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4033" w:type="dxa"/>
        <w:tblInd w:w="-318" w:type="dxa"/>
        <w:tblLayout w:type="fixed"/>
        <w:tblLook w:val="04A0" w:firstRow="1" w:lastRow="0" w:firstColumn="1" w:lastColumn="0" w:noHBand="0" w:noVBand="1"/>
      </w:tblPr>
      <w:tblGrid>
        <w:gridCol w:w="993"/>
        <w:gridCol w:w="3368"/>
        <w:gridCol w:w="1452"/>
        <w:gridCol w:w="1963"/>
        <w:gridCol w:w="1014"/>
        <w:gridCol w:w="1559"/>
        <w:gridCol w:w="2268"/>
        <w:gridCol w:w="850"/>
        <w:gridCol w:w="566"/>
      </w:tblGrid>
      <w:tr w:rsidR="004A73A2" w:rsidRPr="008E31DD" w14:paraId="14779459" w14:textId="77777777" w:rsidTr="005F758C">
        <w:tc>
          <w:tcPr>
            <w:tcW w:w="7776" w:type="dxa"/>
            <w:gridSpan w:val="4"/>
          </w:tcPr>
          <w:p w14:paraId="1BE1743F" w14:textId="77777777" w:rsidR="004A73A2" w:rsidRPr="008E31DD" w:rsidRDefault="00244967" w:rsidP="004A73A2">
            <w:pPr>
              <w:pStyle w:val="ListParagraph"/>
              <w:numPr>
                <w:ilvl w:val="0"/>
                <w:numId w:val="1"/>
              </w:numPr>
              <w:ind w:left="709"/>
              <w:rPr>
                <w:rFonts w:ascii="Times New Roman" w:hAnsi="Times New Roman" w:cs="Times New Roman"/>
                <w:lang w:val="sr-Latn-CS"/>
              </w:rPr>
            </w:pPr>
            <w:r w:rsidRPr="008E31DD">
              <w:rPr>
                <w:rFonts w:ascii="Times New Roman" w:hAnsi="Times New Roman" w:cs="Times New Roman"/>
                <w:lang w:val="sr-Latn-CS"/>
              </w:rPr>
              <w:t>Назив</w:t>
            </w:r>
            <w:r w:rsidR="004A73A2" w:rsidRPr="008E31DD">
              <w:rPr>
                <w:rFonts w:ascii="Times New Roman" w:hAnsi="Times New Roman" w:cs="Times New Roman"/>
                <w:lang w:val="sr-Latn-CS"/>
              </w:rPr>
              <w:t xml:space="preserve"> </w:t>
            </w:r>
            <w:r w:rsidRPr="008E31DD">
              <w:rPr>
                <w:rFonts w:ascii="Times New Roman" w:hAnsi="Times New Roman" w:cs="Times New Roman"/>
                <w:lang w:val="sr-Latn-CS"/>
              </w:rPr>
              <w:t>прописа</w:t>
            </w:r>
            <w:r w:rsidR="004A73A2" w:rsidRPr="008E31DD">
              <w:rPr>
                <w:rFonts w:ascii="Times New Roman" w:hAnsi="Times New Roman" w:cs="Times New Roman"/>
                <w:lang w:val="sr-Latn-CS"/>
              </w:rPr>
              <w:t xml:space="preserve"> </w:t>
            </w:r>
            <w:r w:rsidRPr="008E31DD">
              <w:rPr>
                <w:rFonts w:ascii="Times New Roman" w:hAnsi="Times New Roman" w:cs="Times New Roman"/>
                <w:lang w:val="sr-Latn-CS"/>
              </w:rPr>
              <w:t>ЕУ</w:t>
            </w:r>
          </w:p>
          <w:p w14:paraId="1F1FFE35" w14:textId="652AAA14" w:rsidR="004A73A2" w:rsidRPr="008E31DD" w:rsidRDefault="00244967" w:rsidP="007A1BAD">
            <w:pPr>
              <w:pStyle w:val="ListParagraph"/>
              <w:ind w:left="284"/>
              <w:rPr>
                <w:rFonts w:ascii="Times New Roman" w:hAnsi="Times New Roman" w:cs="Times New Roman"/>
                <w:lang w:val="sr-Latn-CS"/>
              </w:rPr>
            </w:pPr>
            <w:r w:rsidRPr="008E31DD">
              <w:rPr>
                <w:rFonts w:ascii="Times New Roman" w:hAnsi="Times New Roman" w:cs="Times New Roman"/>
                <w:lang w:val="sr-Latn-CS"/>
              </w:rPr>
              <w:t>Директива</w:t>
            </w:r>
            <w:r w:rsidR="004A73A2" w:rsidRPr="008E31DD">
              <w:rPr>
                <w:rFonts w:ascii="Times New Roman" w:hAnsi="Times New Roman" w:cs="Times New Roman"/>
                <w:lang w:val="sr-Latn-CS"/>
              </w:rPr>
              <w:t xml:space="preserve"> </w:t>
            </w:r>
            <w:r w:rsidR="00A5387F" w:rsidRPr="008E31DD">
              <w:rPr>
                <w:rFonts w:ascii="Times New Roman" w:hAnsi="Times New Roman" w:cs="Times New Roman"/>
                <w:lang w:val="sr-Latn-CS"/>
              </w:rPr>
              <w:t>2014</w:t>
            </w:r>
            <w:r w:rsidR="004A73A2" w:rsidRPr="008E31DD">
              <w:rPr>
                <w:rFonts w:ascii="Times New Roman" w:hAnsi="Times New Roman" w:cs="Times New Roman"/>
                <w:lang w:val="sr-Latn-CS"/>
              </w:rPr>
              <w:t>/</w:t>
            </w:r>
            <w:r w:rsidR="00A5387F" w:rsidRPr="008E31DD">
              <w:rPr>
                <w:rFonts w:ascii="Times New Roman" w:hAnsi="Times New Roman" w:cs="Times New Roman"/>
                <w:lang w:val="sr-Latn-CS"/>
              </w:rPr>
              <w:t>4</w:t>
            </w:r>
            <w:r w:rsidR="004A73A2" w:rsidRPr="008E31DD">
              <w:rPr>
                <w:rFonts w:ascii="Times New Roman" w:hAnsi="Times New Roman" w:cs="Times New Roman"/>
                <w:lang w:val="sr-Latn-CS"/>
              </w:rPr>
              <w:t>9/</w:t>
            </w:r>
            <w:r w:rsidR="00A5387F" w:rsidRPr="008E31DD">
              <w:rPr>
                <w:rFonts w:ascii="Times New Roman" w:hAnsi="Times New Roman" w:cs="Times New Roman"/>
                <w:lang w:val="sr-Latn-CS"/>
              </w:rPr>
              <w:t xml:space="preserve">EC </w:t>
            </w:r>
            <w:r w:rsidRPr="008E31DD">
              <w:rPr>
                <w:rFonts w:ascii="Times New Roman" w:hAnsi="Times New Roman" w:cs="Times New Roman"/>
                <w:lang w:val="sr-Latn-CS"/>
              </w:rPr>
              <w:t>Европског</w:t>
            </w:r>
            <w:r w:rsidR="004A73A2" w:rsidRPr="008E31DD">
              <w:rPr>
                <w:rFonts w:ascii="Times New Roman" w:hAnsi="Times New Roman" w:cs="Times New Roman"/>
                <w:lang w:val="sr-Latn-CS"/>
              </w:rPr>
              <w:t xml:space="preserve"> </w:t>
            </w:r>
            <w:r w:rsidRPr="008E31DD">
              <w:rPr>
                <w:rFonts w:ascii="Times New Roman" w:hAnsi="Times New Roman" w:cs="Times New Roman"/>
                <w:lang w:val="sr-Latn-CS"/>
              </w:rPr>
              <w:t>парламента</w:t>
            </w:r>
            <w:r w:rsidR="004A73A2" w:rsidRPr="008E31DD">
              <w:rPr>
                <w:rFonts w:ascii="Times New Roman" w:hAnsi="Times New Roman" w:cs="Times New Roman"/>
                <w:lang w:val="sr-Latn-CS"/>
              </w:rPr>
              <w:t xml:space="preserve"> </w:t>
            </w:r>
            <w:r w:rsidRPr="008E31DD">
              <w:rPr>
                <w:rFonts w:ascii="Times New Roman" w:hAnsi="Times New Roman" w:cs="Times New Roman"/>
                <w:lang w:val="sr-Latn-CS"/>
              </w:rPr>
              <w:t>и</w:t>
            </w:r>
            <w:r w:rsidR="004A73A2" w:rsidRPr="008E31DD">
              <w:rPr>
                <w:rFonts w:ascii="Times New Roman" w:hAnsi="Times New Roman" w:cs="Times New Roman"/>
                <w:lang w:val="sr-Latn-CS"/>
              </w:rPr>
              <w:t xml:space="preserve"> </w:t>
            </w:r>
            <w:r w:rsidRPr="008E31DD">
              <w:rPr>
                <w:rFonts w:ascii="Times New Roman" w:hAnsi="Times New Roman" w:cs="Times New Roman"/>
                <w:lang w:val="sr-Latn-CS"/>
              </w:rPr>
              <w:t>савета</w:t>
            </w:r>
            <w:r w:rsidR="004A73A2" w:rsidRPr="008E31DD">
              <w:rPr>
                <w:rFonts w:ascii="Times New Roman" w:hAnsi="Times New Roman" w:cs="Times New Roman"/>
                <w:lang w:val="sr-Latn-CS"/>
              </w:rPr>
              <w:t xml:space="preserve"> </w:t>
            </w:r>
            <w:r w:rsidR="00A5387F" w:rsidRPr="008E31DD">
              <w:rPr>
                <w:rFonts w:ascii="Times New Roman" w:hAnsi="Times New Roman" w:cs="Times New Roman"/>
                <w:lang w:val="sr-Cyrl-CS"/>
              </w:rPr>
              <w:t xml:space="preserve">од 16. априла 2014. године </w:t>
            </w:r>
            <w:r w:rsidRPr="008E31DD">
              <w:rPr>
                <w:rFonts w:ascii="Times New Roman" w:hAnsi="Times New Roman" w:cs="Times New Roman"/>
                <w:lang w:val="sr-Latn-CS"/>
              </w:rPr>
              <w:t>о</w:t>
            </w:r>
            <w:r w:rsidR="004A73A2" w:rsidRPr="008E31DD">
              <w:rPr>
                <w:rFonts w:ascii="Times New Roman" w:hAnsi="Times New Roman" w:cs="Times New Roman"/>
                <w:lang w:val="sr-Latn-CS"/>
              </w:rPr>
              <w:t xml:space="preserve"> </w:t>
            </w:r>
            <w:r w:rsidRPr="008E31DD">
              <w:rPr>
                <w:rFonts w:ascii="Times New Roman" w:hAnsi="Times New Roman" w:cs="Times New Roman"/>
                <w:lang w:val="sr-Latn-CS"/>
              </w:rPr>
              <w:t>системима</w:t>
            </w:r>
            <w:r w:rsidR="004A73A2" w:rsidRPr="008E31DD">
              <w:rPr>
                <w:rFonts w:ascii="Times New Roman" w:hAnsi="Times New Roman" w:cs="Times New Roman"/>
                <w:lang w:val="sr-Latn-CS"/>
              </w:rPr>
              <w:t xml:space="preserve"> </w:t>
            </w:r>
            <w:r w:rsidRPr="008E31DD">
              <w:rPr>
                <w:rFonts w:ascii="Times New Roman" w:hAnsi="Times New Roman" w:cs="Times New Roman"/>
                <w:lang w:val="sr-Latn-CS"/>
              </w:rPr>
              <w:t>осигурања</w:t>
            </w:r>
            <w:r w:rsidR="004A73A2" w:rsidRPr="008E31DD">
              <w:rPr>
                <w:rFonts w:ascii="Times New Roman" w:hAnsi="Times New Roman" w:cs="Times New Roman"/>
                <w:lang w:val="sr-Latn-CS"/>
              </w:rPr>
              <w:t xml:space="preserve"> </w:t>
            </w:r>
            <w:r w:rsidRPr="008E31DD">
              <w:rPr>
                <w:rFonts w:ascii="Times New Roman" w:hAnsi="Times New Roman" w:cs="Times New Roman"/>
                <w:lang w:val="sr-Latn-CS"/>
              </w:rPr>
              <w:t>депозита</w:t>
            </w:r>
            <w:r w:rsidR="007A1BAD">
              <w:rPr>
                <w:rFonts w:ascii="Times New Roman" w:hAnsi="Times New Roman" w:cs="Times New Roman"/>
                <w:lang w:val="sr-Latn-CS"/>
              </w:rPr>
              <w:t xml:space="preserve"> </w:t>
            </w:r>
          </w:p>
        </w:tc>
        <w:tc>
          <w:tcPr>
            <w:tcW w:w="6257" w:type="dxa"/>
            <w:gridSpan w:val="5"/>
          </w:tcPr>
          <w:p w14:paraId="29680362" w14:textId="77777777" w:rsidR="004A73A2" w:rsidRPr="008E31DD" w:rsidRDefault="004A73A2" w:rsidP="004A73A2">
            <w:pPr>
              <w:pStyle w:val="ListParagraph"/>
              <w:numPr>
                <w:ilvl w:val="0"/>
                <w:numId w:val="1"/>
              </w:numPr>
              <w:rPr>
                <w:rFonts w:ascii="Times New Roman" w:hAnsi="Times New Roman" w:cs="Times New Roman"/>
              </w:rPr>
            </w:pPr>
            <w:r w:rsidRPr="008E31DD">
              <w:rPr>
                <w:rFonts w:ascii="Times New Roman" w:hAnsi="Times New Roman" w:cs="Times New Roman"/>
              </w:rPr>
              <w:t>“</w:t>
            </w:r>
            <w:r w:rsidR="00027446" w:rsidRPr="008E31DD">
              <w:rPr>
                <w:rFonts w:ascii="Times New Roman" w:hAnsi="Times New Roman" w:cs="Times New Roman"/>
              </w:rPr>
              <w:t>ЦЕЛЕ</w:t>
            </w:r>
            <w:r w:rsidRPr="008E31DD">
              <w:rPr>
                <w:rFonts w:ascii="Times New Roman" w:hAnsi="Times New Roman" w:cs="Times New Roman"/>
              </w:rPr>
              <w:t xml:space="preserve">X” </w:t>
            </w:r>
            <w:r w:rsidR="00244967" w:rsidRPr="008E31DD">
              <w:rPr>
                <w:rFonts w:ascii="Times New Roman" w:hAnsi="Times New Roman" w:cs="Times New Roman"/>
              </w:rPr>
              <w:t>ознака</w:t>
            </w:r>
            <w:r w:rsidRPr="008E31DD">
              <w:rPr>
                <w:rFonts w:ascii="Times New Roman" w:hAnsi="Times New Roman" w:cs="Times New Roman"/>
              </w:rPr>
              <w:t xml:space="preserve"> </w:t>
            </w:r>
            <w:r w:rsidR="00244967" w:rsidRPr="008E31DD">
              <w:rPr>
                <w:rFonts w:ascii="Times New Roman" w:hAnsi="Times New Roman" w:cs="Times New Roman"/>
              </w:rPr>
              <w:t>ЕУ</w:t>
            </w:r>
            <w:r w:rsidRPr="008E31DD">
              <w:rPr>
                <w:rFonts w:ascii="Times New Roman" w:hAnsi="Times New Roman" w:cs="Times New Roman"/>
              </w:rPr>
              <w:t xml:space="preserve"> </w:t>
            </w:r>
            <w:r w:rsidR="00244967" w:rsidRPr="008E31DD">
              <w:rPr>
                <w:rFonts w:ascii="Times New Roman" w:hAnsi="Times New Roman" w:cs="Times New Roman"/>
              </w:rPr>
              <w:t>прописа</w:t>
            </w:r>
          </w:p>
          <w:p w14:paraId="7F30F6C3" w14:textId="77777777" w:rsidR="00EF33B2" w:rsidRPr="008E31DD" w:rsidRDefault="00EF33B2" w:rsidP="000B6475">
            <w:pPr>
              <w:pStyle w:val="ListParagraph"/>
              <w:rPr>
                <w:rFonts w:ascii="Times New Roman" w:hAnsi="Times New Roman" w:cs="Times New Roman"/>
              </w:rPr>
            </w:pPr>
            <w:r w:rsidRPr="008E31DD">
              <w:rPr>
                <w:rFonts w:ascii="Times New Roman" w:hAnsi="Times New Roman" w:cs="Times New Roman"/>
              </w:rPr>
              <w:t>32014</w:t>
            </w:r>
            <w:r w:rsidR="00027446" w:rsidRPr="008E31DD">
              <w:rPr>
                <w:rFonts w:ascii="Times New Roman" w:hAnsi="Times New Roman" w:cs="Times New Roman"/>
              </w:rPr>
              <w:t>Л</w:t>
            </w:r>
            <w:r w:rsidRPr="008E31DD">
              <w:rPr>
                <w:rFonts w:ascii="Times New Roman" w:hAnsi="Times New Roman" w:cs="Times New Roman"/>
              </w:rPr>
              <w:t>0049</w:t>
            </w:r>
          </w:p>
        </w:tc>
      </w:tr>
      <w:tr w:rsidR="004A73A2" w:rsidRPr="008E31DD" w14:paraId="6FB84CEC" w14:textId="77777777" w:rsidTr="005F758C">
        <w:tc>
          <w:tcPr>
            <w:tcW w:w="7776" w:type="dxa"/>
            <w:gridSpan w:val="4"/>
          </w:tcPr>
          <w:p w14:paraId="4A82D766" w14:textId="319202C6" w:rsidR="004A73A2" w:rsidRPr="003816F2" w:rsidRDefault="00244967" w:rsidP="004A73A2">
            <w:pPr>
              <w:pStyle w:val="ListParagraph"/>
              <w:numPr>
                <w:ilvl w:val="0"/>
                <w:numId w:val="1"/>
              </w:numPr>
              <w:rPr>
                <w:rFonts w:ascii="Times New Roman" w:hAnsi="Times New Roman" w:cs="Times New Roman"/>
              </w:rPr>
            </w:pPr>
            <w:r w:rsidRPr="008E31DD">
              <w:rPr>
                <w:rFonts w:ascii="Times New Roman" w:hAnsi="Times New Roman" w:cs="Times New Roman"/>
              </w:rPr>
              <w:t>Орган</w:t>
            </w:r>
            <w:r w:rsidR="004A73A2" w:rsidRPr="008E31DD">
              <w:rPr>
                <w:rFonts w:ascii="Times New Roman" w:hAnsi="Times New Roman" w:cs="Times New Roman"/>
              </w:rPr>
              <w:t xml:space="preserve"> </w:t>
            </w:r>
            <w:r w:rsidRPr="008E31DD">
              <w:rPr>
                <w:rFonts w:ascii="Times New Roman" w:hAnsi="Times New Roman" w:cs="Times New Roman"/>
              </w:rPr>
              <w:t>државне</w:t>
            </w:r>
            <w:r w:rsidR="004A73A2" w:rsidRPr="008E31DD">
              <w:rPr>
                <w:rFonts w:ascii="Times New Roman" w:hAnsi="Times New Roman" w:cs="Times New Roman"/>
              </w:rPr>
              <w:t xml:space="preserve"> </w:t>
            </w:r>
            <w:r w:rsidRPr="008E31DD">
              <w:rPr>
                <w:rFonts w:ascii="Times New Roman" w:hAnsi="Times New Roman" w:cs="Times New Roman"/>
              </w:rPr>
              <w:t>управе</w:t>
            </w:r>
            <w:r w:rsidR="004A73A2" w:rsidRPr="008E31DD">
              <w:rPr>
                <w:rFonts w:ascii="Times New Roman" w:hAnsi="Times New Roman" w:cs="Times New Roman"/>
              </w:rPr>
              <w:t xml:space="preserve">, </w:t>
            </w:r>
            <w:r w:rsidRPr="008E31DD">
              <w:rPr>
                <w:rFonts w:ascii="Times New Roman" w:hAnsi="Times New Roman" w:cs="Times New Roman"/>
              </w:rPr>
              <w:t>односно</w:t>
            </w:r>
            <w:r w:rsidR="004A73A2" w:rsidRPr="008E31DD">
              <w:rPr>
                <w:rFonts w:ascii="Times New Roman" w:hAnsi="Times New Roman" w:cs="Times New Roman"/>
              </w:rPr>
              <w:t xml:space="preserve"> </w:t>
            </w:r>
            <w:r w:rsidRPr="008E31DD">
              <w:rPr>
                <w:rFonts w:ascii="Times New Roman" w:hAnsi="Times New Roman" w:cs="Times New Roman"/>
              </w:rPr>
              <w:t>други</w:t>
            </w:r>
            <w:r w:rsidR="004A73A2" w:rsidRPr="008E31DD">
              <w:rPr>
                <w:rFonts w:ascii="Times New Roman" w:hAnsi="Times New Roman" w:cs="Times New Roman"/>
              </w:rPr>
              <w:t xml:space="preserve"> </w:t>
            </w:r>
            <w:r w:rsidRPr="008E31DD">
              <w:rPr>
                <w:rFonts w:ascii="Times New Roman" w:hAnsi="Times New Roman" w:cs="Times New Roman"/>
              </w:rPr>
              <w:t>овлашћени</w:t>
            </w:r>
            <w:r w:rsidR="004A73A2" w:rsidRPr="008E31DD">
              <w:rPr>
                <w:rFonts w:ascii="Times New Roman" w:hAnsi="Times New Roman" w:cs="Times New Roman"/>
              </w:rPr>
              <w:t xml:space="preserve"> </w:t>
            </w:r>
            <w:r w:rsidRPr="008E31DD">
              <w:rPr>
                <w:rFonts w:ascii="Times New Roman" w:hAnsi="Times New Roman" w:cs="Times New Roman"/>
              </w:rPr>
              <w:t>предлагач</w:t>
            </w:r>
            <w:r w:rsidR="004A73A2" w:rsidRPr="008E31DD">
              <w:rPr>
                <w:rFonts w:ascii="Times New Roman" w:hAnsi="Times New Roman" w:cs="Times New Roman"/>
              </w:rPr>
              <w:t xml:space="preserve"> </w:t>
            </w:r>
            <w:r w:rsidRPr="008E31DD">
              <w:rPr>
                <w:rFonts w:ascii="Times New Roman" w:hAnsi="Times New Roman" w:cs="Times New Roman"/>
              </w:rPr>
              <w:t>прописа</w:t>
            </w:r>
            <w:r w:rsidR="002C0300">
              <w:rPr>
                <w:rFonts w:ascii="Times New Roman" w:hAnsi="Times New Roman" w:cs="Times New Roman"/>
                <w:lang w:val="sr-Cyrl-RS"/>
              </w:rPr>
              <w:t xml:space="preserve"> – В</w:t>
            </w:r>
            <w:r w:rsidR="003816F2">
              <w:rPr>
                <w:rFonts w:ascii="Times New Roman" w:hAnsi="Times New Roman" w:cs="Times New Roman"/>
                <w:lang w:val="sr-Cyrl-RS"/>
              </w:rPr>
              <w:t>лада</w:t>
            </w:r>
          </w:p>
          <w:p w14:paraId="188E3F52" w14:textId="4AF078E6" w:rsidR="004A73A2" w:rsidRPr="002C0300" w:rsidRDefault="003816F2" w:rsidP="002C0300">
            <w:pPr>
              <w:pStyle w:val="ListParagraph"/>
              <w:rPr>
                <w:rFonts w:ascii="Times New Roman" w:hAnsi="Times New Roman" w:cs="Times New Roman"/>
              </w:rPr>
            </w:pPr>
            <w:r>
              <w:rPr>
                <w:rFonts w:ascii="Times New Roman" w:hAnsi="Times New Roman" w:cs="Times New Roman"/>
                <w:lang w:val="sr-Cyrl-RS"/>
              </w:rPr>
              <w:t xml:space="preserve">Обрађивач  - </w:t>
            </w:r>
            <w:r w:rsidR="002C0300">
              <w:rPr>
                <w:rFonts w:ascii="Times New Roman" w:hAnsi="Times New Roman" w:cs="Times New Roman"/>
                <w:lang w:val="sr-Cyrl-RS"/>
              </w:rPr>
              <w:t>Министарство финансија</w:t>
            </w:r>
          </w:p>
        </w:tc>
        <w:tc>
          <w:tcPr>
            <w:tcW w:w="6257" w:type="dxa"/>
            <w:gridSpan w:val="5"/>
          </w:tcPr>
          <w:p w14:paraId="241FE968" w14:textId="77777777" w:rsidR="004A73A2" w:rsidRPr="008E31DD" w:rsidRDefault="00244967" w:rsidP="004A73A2">
            <w:pPr>
              <w:pStyle w:val="ListParagraph"/>
              <w:numPr>
                <w:ilvl w:val="0"/>
                <w:numId w:val="1"/>
              </w:numPr>
              <w:rPr>
                <w:rFonts w:ascii="Times New Roman" w:hAnsi="Times New Roman" w:cs="Times New Roman"/>
              </w:rPr>
            </w:pPr>
            <w:r w:rsidRPr="008E31DD">
              <w:rPr>
                <w:rFonts w:ascii="Times New Roman" w:hAnsi="Times New Roman" w:cs="Times New Roman"/>
              </w:rPr>
              <w:t>Датум</w:t>
            </w:r>
            <w:r w:rsidR="004A73A2" w:rsidRPr="008E31DD">
              <w:rPr>
                <w:rFonts w:ascii="Times New Roman" w:hAnsi="Times New Roman" w:cs="Times New Roman"/>
              </w:rPr>
              <w:t xml:space="preserve"> </w:t>
            </w:r>
            <w:r w:rsidRPr="008E31DD">
              <w:rPr>
                <w:rFonts w:ascii="Times New Roman" w:hAnsi="Times New Roman" w:cs="Times New Roman"/>
              </w:rPr>
              <w:t>израде</w:t>
            </w:r>
            <w:r w:rsidR="004A73A2" w:rsidRPr="008E31DD">
              <w:rPr>
                <w:rFonts w:ascii="Times New Roman" w:hAnsi="Times New Roman" w:cs="Times New Roman"/>
              </w:rPr>
              <w:t xml:space="preserve"> </w:t>
            </w:r>
            <w:r w:rsidRPr="008E31DD">
              <w:rPr>
                <w:rFonts w:ascii="Times New Roman" w:hAnsi="Times New Roman" w:cs="Times New Roman"/>
              </w:rPr>
              <w:t>табеле</w:t>
            </w:r>
          </w:p>
          <w:p w14:paraId="774A1298" w14:textId="77777777" w:rsidR="004A73A2" w:rsidRPr="008E31DD" w:rsidRDefault="00A5387F" w:rsidP="00A5387F">
            <w:pPr>
              <w:pStyle w:val="ListParagraph"/>
              <w:rPr>
                <w:rFonts w:ascii="Times New Roman" w:hAnsi="Times New Roman" w:cs="Times New Roman"/>
              </w:rPr>
            </w:pPr>
            <w:r w:rsidRPr="008E31DD">
              <w:rPr>
                <w:rFonts w:ascii="Times New Roman" w:hAnsi="Times New Roman" w:cs="Times New Roman"/>
                <w:lang w:val="sr-Cyrl-CS"/>
              </w:rPr>
              <w:t>14</w:t>
            </w:r>
            <w:r w:rsidRPr="008E31DD">
              <w:rPr>
                <w:rFonts w:ascii="Times New Roman" w:hAnsi="Times New Roman" w:cs="Times New Roman"/>
              </w:rPr>
              <w:t>.</w:t>
            </w:r>
            <w:r w:rsidRPr="008E31DD">
              <w:rPr>
                <w:rFonts w:ascii="Times New Roman" w:hAnsi="Times New Roman" w:cs="Times New Roman"/>
                <w:lang w:val="sr-Cyrl-CS"/>
              </w:rPr>
              <w:t>01</w:t>
            </w:r>
            <w:r w:rsidR="000B6475" w:rsidRPr="008E31DD">
              <w:rPr>
                <w:rFonts w:ascii="Times New Roman" w:hAnsi="Times New Roman" w:cs="Times New Roman"/>
              </w:rPr>
              <w:t>.201</w:t>
            </w:r>
            <w:r w:rsidRPr="008E31DD">
              <w:rPr>
                <w:rFonts w:ascii="Times New Roman" w:hAnsi="Times New Roman" w:cs="Times New Roman"/>
                <w:lang w:val="sr-Cyrl-CS"/>
              </w:rPr>
              <w:t>5</w:t>
            </w:r>
            <w:r w:rsidR="000B6475" w:rsidRPr="008E31DD">
              <w:rPr>
                <w:rFonts w:ascii="Times New Roman" w:hAnsi="Times New Roman" w:cs="Times New Roman"/>
              </w:rPr>
              <w:t>.</w:t>
            </w:r>
          </w:p>
        </w:tc>
      </w:tr>
      <w:tr w:rsidR="004A73A2" w:rsidRPr="008E31DD" w14:paraId="12FDAB05" w14:textId="77777777" w:rsidTr="005F758C">
        <w:tc>
          <w:tcPr>
            <w:tcW w:w="7776" w:type="dxa"/>
            <w:gridSpan w:val="4"/>
          </w:tcPr>
          <w:p w14:paraId="0C6BF5BF" w14:textId="77777777" w:rsidR="004A73A2" w:rsidRPr="008E31DD" w:rsidRDefault="00244967" w:rsidP="004A73A2">
            <w:pPr>
              <w:pStyle w:val="ListParagraph"/>
              <w:numPr>
                <w:ilvl w:val="0"/>
                <w:numId w:val="1"/>
              </w:numPr>
              <w:rPr>
                <w:rFonts w:ascii="Times New Roman" w:hAnsi="Times New Roman" w:cs="Times New Roman"/>
              </w:rPr>
            </w:pPr>
            <w:r w:rsidRPr="008E31DD">
              <w:rPr>
                <w:rFonts w:ascii="Times New Roman" w:hAnsi="Times New Roman" w:cs="Times New Roman"/>
              </w:rPr>
              <w:t>Назив</w:t>
            </w:r>
            <w:r w:rsidR="004A73A2" w:rsidRPr="008E31DD">
              <w:rPr>
                <w:rFonts w:ascii="Times New Roman" w:hAnsi="Times New Roman" w:cs="Times New Roman"/>
              </w:rPr>
              <w:t xml:space="preserve"> (</w:t>
            </w:r>
            <w:r w:rsidRPr="008E31DD">
              <w:rPr>
                <w:rFonts w:ascii="Times New Roman" w:hAnsi="Times New Roman" w:cs="Times New Roman"/>
              </w:rPr>
              <w:t>важећег</w:t>
            </w:r>
            <w:r w:rsidR="004A73A2" w:rsidRPr="008E31DD">
              <w:rPr>
                <w:rFonts w:ascii="Times New Roman" w:hAnsi="Times New Roman" w:cs="Times New Roman"/>
              </w:rPr>
              <w:t xml:space="preserve">, </w:t>
            </w:r>
            <w:bookmarkStart w:id="0" w:name="_GoBack"/>
            <w:r w:rsidRPr="008E31DD">
              <w:rPr>
                <w:rFonts w:ascii="Times New Roman" w:hAnsi="Times New Roman" w:cs="Times New Roman"/>
              </w:rPr>
              <w:t>нацрт</w:t>
            </w:r>
            <w:bookmarkEnd w:id="0"/>
            <w:r w:rsidRPr="008E31DD">
              <w:rPr>
                <w:rFonts w:ascii="Times New Roman" w:hAnsi="Times New Roman" w:cs="Times New Roman"/>
              </w:rPr>
              <w:t>а</w:t>
            </w:r>
            <w:r w:rsidR="004A73A2" w:rsidRPr="008E31DD">
              <w:rPr>
                <w:rFonts w:ascii="Times New Roman" w:hAnsi="Times New Roman" w:cs="Times New Roman"/>
              </w:rPr>
              <w:t xml:space="preserve">, </w:t>
            </w:r>
            <w:r w:rsidRPr="008E31DD">
              <w:rPr>
                <w:rFonts w:ascii="Times New Roman" w:hAnsi="Times New Roman" w:cs="Times New Roman"/>
              </w:rPr>
              <w:t>предлога</w:t>
            </w:r>
            <w:r w:rsidR="004A73A2" w:rsidRPr="008E31DD">
              <w:rPr>
                <w:rFonts w:ascii="Times New Roman" w:hAnsi="Times New Roman" w:cs="Times New Roman"/>
              </w:rPr>
              <w:t xml:space="preserve">) </w:t>
            </w:r>
            <w:r w:rsidRPr="008E31DD">
              <w:rPr>
                <w:rFonts w:ascii="Times New Roman" w:hAnsi="Times New Roman" w:cs="Times New Roman"/>
              </w:rPr>
              <w:t>прописа</w:t>
            </w:r>
            <w:r w:rsidR="004A73A2" w:rsidRPr="008E31DD">
              <w:rPr>
                <w:rFonts w:ascii="Times New Roman" w:hAnsi="Times New Roman" w:cs="Times New Roman"/>
              </w:rPr>
              <w:t xml:space="preserve"> </w:t>
            </w:r>
            <w:r w:rsidRPr="008E31DD">
              <w:rPr>
                <w:rFonts w:ascii="Times New Roman" w:hAnsi="Times New Roman" w:cs="Times New Roman"/>
              </w:rPr>
              <w:t>чије</w:t>
            </w:r>
            <w:r w:rsidR="004A73A2" w:rsidRPr="008E31DD">
              <w:rPr>
                <w:rFonts w:ascii="Times New Roman" w:hAnsi="Times New Roman" w:cs="Times New Roman"/>
              </w:rPr>
              <w:t xml:space="preserve"> </w:t>
            </w:r>
            <w:r w:rsidRPr="008E31DD">
              <w:rPr>
                <w:rFonts w:ascii="Times New Roman" w:hAnsi="Times New Roman" w:cs="Times New Roman"/>
              </w:rPr>
              <w:t>одредбе</w:t>
            </w:r>
            <w:r w:rsidR="004A73A2" w:rsidRPr="008E31DD">
              <w:rPr>
                <w:rFonts w:ascii="Times New Roman" w:hAnsi="Times New Roman" w:cs="Times New Roman"/>
              </w:rPr>
              <w:t xml:space="preserve"> </w:t>
            </w:r>
            <w:r w:rsidRPr="008E31DD">
              <w:rPr>
                <w:rFonts w:ascii="Times New Roman" w:hAnsi="Times New Roman" w:cs="Times New Roman"/>
              </w:rPr>
              <w:t>су</w:t>
            </w:r>
            <w:r w:rsidR="004A73A2" w:rsidRPr="008E31DD">
              <w:rPr>
                <w:rFonts w:ascii="Times New Roman" w:hAnsi="Times New Roman" w:cs="Times New Roman"/>
              </w:rPr>
              <w:t xml:space="preserve"> </w:t>
            </w:r>
            <w:r w:rsidRPr="008E31DD">
              <w:rPr>
                <w:rFonts w:ascii="Times New Roman" w:hAnsi="Times New Roman" w:cs="Times New Roman"/>
              </w:rPr>
              <w:t>предмет</w:t>
            </w:r>
            <w:r w:rsidR="004A73A2" w:rsidRPr="008E31DD">
              <w:rPr>
                <w:rFonts w:ascii="Times New Roman" w:hAnsi="Times New Roman" w:cs="Times New Roman"/>
              </w:rPr>
              <w:t xml:space="preserve"> </w:t>
            </w:r>
            <w:r w:rsidRPr="008E31DD">
              <w:rPr>
                <w:rFonts w:ascii="Times New Roman" w:hAnsi="Times New Roman" w:cs="Times New Roman"/>
              </w:rPr>
              <w:t>анализе</w:t>
            </w:r>
            <w:r w:rsidR="004A73A2" w:rsidRPr="008E31DD">
              <w:rPr>
                <w:rFonts w:ascii="Times New Roman" w:hAnsi="Times New Roman" w:cs="Times New Roman"/>
              </w:rPr>
              <w:t xml:space="preserve"> </w:t>
            </w:r>
            <w:r w:rsidRPr="008E31DD">
              <w:rPr>
                <w:rFonts w:ascii="Times New Roman" w:hAnsi="Times New Roman" w:cs="Times New Roman"/>
              </w:rPr>
              <w:t>усклађености</w:t>
            </w:r>
            <w:r w:rsidR="004A73A2" w:rsidRPr="008E31DD">
              <w:rPr>
                <w:rFonts w:ascii="Times New Roman" w:hAnsi="Times New Roman" w:cs="Times New Roman"/>
              </w:rPr>
              <w:t xml:space="preserve"> </w:t>
            </w:r>
            <w:r w:rsidRPr="008E31DD">
              <w:rPr>
                <w:rFonts w:ascii="Times New Roman" w:hAnsi="Times New Roman" w:cs="Times New Roman"/>
              </w:rPr>
              <w:t>са</w:t>
            </w:r>
            <w:r w:rsidR="004A73A2" w:rsidRPr="008E31DD">
              <w:rPr>
                <w:rFonts w:ascii="Times New Roman" w:hAnsi="Times New Roman" w:cs="Times New Roman"/>
              </w:rPr>
              <w:t xml:space="preserve"> </w:t>
            </w:r>
            <w:r w:rsidRPr="008E31DD">
              <w:rPr>
                <w:rFonts w:ascii="Times New Roman" w:hAnsi="Times New Roman" w:cs="Times New Roman"/>
              </w:rPr>
              <w:t>прописом</w:t>
            </w:r>
            <w:r w:rsidR="004A73A2" w:rsidRPr="008E31DD">
              <w:rPr>
                <w:rFonts w:ascii="Times New Roman" w:hAnsi="Times New Roman" w:cs="Times New Roman"/>
              </w:rPr>
              <w:t xml:space="preserve"> </w:t>
            </w:r>
            <w:r w:rsidRPr="008E31DD">
              <w:rPr>
                <w:rFonts w:ascii="Times New Roman" w:hAnsi="Times New Roman" w:cs="Times New Roman"/>
              </w:rPr>
              <w:t>ЕУ</w:t>
            </w:r>
          </w:p>
          <w:p w14:paraId="7C281F2C" w14:textId="1454714C" w:rsidR="00AD42C7" w:rsidRPr="002C0300" w:rsidRDefault="006B35AE" w:rsidP="00197DF3">
            <w:pPr>
              <w:pStyle w:val="ListParagraph"/>
              <w:rPr>
                <w:rFonts w:ascii="Times New Roman" w:hAnsi="Times New Roman" w:cs="Times New Roman"/>
                <w:lang w:val="sr-Latn-RS"/>
              </w:rPr>
            </w:pPr>
            <w:r>
              <w:rPr>
                <w:rFonts w:ascii="Times New Roman" w:hAnsi="Times New Roman" w:cs="Times New Roman"/>
                <w:lang w:val="sr-Cyrl-RS"/>
              </w:rPr>
              <w:t>Предлог з</w:t>
            </w:r>
            <w:r w:rsidR="007A1BAD">
              <w:rPr>
                <w:rFonts w:ascii="Times New Roman" w:hAnsi="Times New Roman" w:cs="Times New Roman"/>
                <w:lang w:val="sr-Cyrl-RS"/>
              </w:rPr>
              <w:t>акон</w:t>
            </w:r>
            <w:r>
              <w:rPr>
                <w:rFonts w:ascii="Times New Roman" w:hAnsi="Times New Roman" w:cs="Times New Roman"/>
                <w:lang w:val="sr-Cyrl-RS"/>
              </w:rPr>
              <w:t>а</w:t>
            </w:r>
            <w:r w:rsidR="007A1BAD">
              <w:rPr>
                <w:rFonts w:ascii="Times New Roman" w:hAnsi="Times New Roman" w:cs="Times New Roman"/>
                <w:lang w:val="sr-Cyrl-RS"/>
              </w:rPr>
              <w:t xml:space="preserve"> о</w:t>
            </w:r>
            <w:r>
              <w:rPr>
                <w:rFonts w:ascii="Times New Roman" w:hAnsi="Times New Roman" w:cs="Times New Roman"/>
                <w:lang w:val="sr-Cyrl-RS"/>
              </w:rPr>
              <w:t xml:space="preserve"> изменама и допунама Закона о</w:t>
            </w:r>
            <w:r w:rsidR="007A1BAD">
              <w:rPr>
                <w:rFonts w:ascii="Times New Roman" w:hAnsi="Times New Roman" w:cs="Times New Roman"/>
                <w:lang w:val="sr-Cyrl-RS"/>
              </w:rPr>
              <w:t xml:space="preserve"> осигурању депозита</w:t>
            </w:r>
            <w:r w:rsidR="00EF33B2" w:rsidRPr="008E31DD">
              <w:rPr>
                <w:rFonts w:ascii="Times New Roman" w:hAnsi="Times New Roman" w:cs="Times New Roman"/>
              </w:rPr>
              <w:t xml:space="preserve"> </w:t>
            </w:r>
          </w:p>
        </w:tc>
        <w:tc>
          <w:tcPr>
            <w:tcW w:w="6257" w:type="dxa"/>
            <w:gridSpan w:val="5"/>
          </w:tcPr>
          <w:p w14:paraId="2A40CCCD" w14:textId="77777777" w:rsidR="004A73A2" w:rsidRPr="008E31DD" w:rsidRDefault="00244967" w:rsidP="004A73A2">
            <w:pPr>
              <w:pStyle w:val="ListParagraph"/>
              <w:numPr>
                <w:ilvl w:val="0"/>
                <w:numId w:val="1"/>
              </w:numPr>
              <w:rPr>
                <w:rFonts w:ascii="Times New Roman" w:hAnsi="Times New Roman" w:cs="Times New Roman"/>
              </w:rPr>
            </w:pPr>
            <w:r w:rsidRPr="008E31DD">
              <w:rPr>
                <w:rFonts w:ascii="Times New Roman" w:hAnsi="Times New Roman" w:cs="Times New Roman"/>
              </w:rPr>
              <w:t>Бројчане</w:t>
            </w:r>
            <w:r w:rsidR="004A73A2" w:rsidRPr="008E31DD">
              <w:rPr>
                <w:rFonts w:ascii="Times New Roman" w:hAnsi="Times New Roman" w:cs="Times New Roman"/>
              </w:rPr>
              <w:t xml:space="preserve"> </w:t>
            </w:r>
            <w:r w:rsidRPr="008E31DD">
              <w:rPr>
                <w:rFonts w:ascii="Times New Roman" w:hAnsi="Times New Roman" w:cs="Times New Roman"/>
              </w:rPr>
              <w:t>ознаке</w:t>
            </w:r>
            <w:r w:rsidR="004A73A2" w:rsidRPr="008E31DD">
              <w:rPr>
                <w:rFonts w:ascii="Times New Roman" w:hAnsi="Times New Roman" w:cs="Times New Roman"/>
              </w:rPr>
              <w:t xml:space="preserve"> (</w:t>
            </w:r>
            <w:r w:rsidRPr="008E31DD">
              <w:rPr>
                <w:rFonts w:ascii="Times New Roman" w:hAnsi="Times New Roman" w:cs="Times New Roman"/>
              </w:rPr>
              <w:t>шифре</w:t>
            </w:r>
            <w:r w:rsidR="004A73A2" w:rsidRPr="008E31DD">
              <w:rPr>
                <w:rFonts w:ascii="Times New Roman" w:hAnsi="Times New Roman" w:cs="Times New Roman"/>
              </w:rPr>
              <w:t xml:space="preserve">) </w:t>
            </w:r>
            <w:r w:rsidRPr="008E31DD">
              <w:rPr>
                <w:rFonts w:ascii="Times New Roman" w:hAnsi="Times New Roman" w:cs="Times New Roman"/>
              </w:rPr>
              <w:t>планираних</w:t>
            </w:r>
            <w:r w:rsidR="004A73A2" w:rsidRPr="008E31DD">
              <w:rPr>
                <w:rFonts w:ascii="Times New Roman" w:hAnsi="Times New Roman" w:cs="Times New Roman"/>
              </w:rPr>
              <w:t xml:space="preserve"> </w:t>
            </w:r>
            <w:r w:rsidRPr="008E31DD">
              <w:rPr>
                <w:rFonts w:ascii="Times New Roman" w:hAnsi="Times New Roman" w:cs="Times New Roman"/>
              </w:rPr>
              <w:t>прописа</w:t>
            </w:r>
            <w:r w:rsidR="004A73A2" w:rsidRPr="008E31DD">
              <w:rPr>
                <w:rFonts w:ascii="Times New Roman" w:hAnsi="Times New Roman" w:cs="Times New Roman"/>
              </w:rPr>
              <w:t xml:space="preserve"> </w:t>
            </w:r>
            <w:r w:rsidRPr="008E31DD">
              <w:rPr>
                <w:rFonts w:ascii="Times New Roman" w:hAnsi="Times New Roman" w:cs="Times New Roman"/>
              </w:rPr>
              <w:t>из</w:t>
            </w:r>
            <w:r w:rsidR="004A73A2" w:rsidRPr="008E31DD">
              <w:rPr>
                <w:rFonts w:ascii="Times New Roman" w:hAnsi="Times New Roman" w:cs="Times New Roman"/>
              </w:rPr>
              <w:t xml:space="preserve"> </w:t>
            </w:r>
            <w:r w:rsidRPr="008E31DD">
              <w:rPr>
                <w:rFonts w:ascii="Times New Roman" w:hAnsi="Times New Roman" w:cs="Times New Roman"/>
              </w:rPr>
              <w:t>базе</w:t>
            </w:r>
            <w:r w:rsidR="004A73A2" w:rsidRPr="008E31DD">
              <w:rPr>
                <w:rFonts w:ascii="Times New Roman" w:hAnsi="Times New Roman" w:cs="Times New Roman"/>
              </w:rPr>
              <w:t xml:space="preserve"> </w:t>
            </w:r>
            <w:r w:rsidRPr="008E31DD">
              <w:rPr>
                <w:rFonts w:ascii="Times New Roman" w:hAnsi="Times New Roman" w:cs="Times New Roman"/>
              </w:rPr>
              <w:t>НПИ</w:t>
            </w:r>
          </w:p>
        </w:tc>
      </w:tr>
      <w:tr w:rsidR="004A73A2" w:rsidRPr="008E31DD" w14:paraId="32494680" w14:textId="77777777" w:rsidTr="005F758C">
        <w:trPr>
          <w:trHeight w:val="473"/>
        </w:trPr>
        <w:tc>
          <w:tcPr>
            <w:tcW w:w="14033" w:type="dxa"/>
            <w:gridSpan w:val="9"/>
          </w:tcPr>
          <w:p w14:paraId="28968A6D" w14:textId="77777777" w:rsidR="004A73A2" w:rsidRPr="008E31DD" w:rsidRDefault="00244967" w:rsidP="004A73A2">
            <w:pPr>
              <w:pStyle w:val="ListParagraph"/>
              <w:numPr>
                <w:ilvl w:val="0"/>
                <w:numId w:val="1"/>
              </w:numPr>
              <w:rPr>
                <w:rFonts w:ascii="Times New Roman" w:hAnsi="Times New Roman" w:cs="Times New Roman"/>
              </w:rPr>
            </w:pPr>
            <w:r w:rsidRPr="008E31DD">
              <w:rPr>
                <w:rFonts w:ascii="Times New Roman" w:hAnsi="Times New Roman" w:cs="Times New Roman"/>
              </w:rPr>
              <w:t>Усклађеност</w:t>
            </w:r>
            <w:r w:rsidR="004A73A2" w:rsidRPr="008E31DD">
              <w:rPr>
                <w:rFonts w:ascii="Times New Roman" w:hAnsi="Times New Roman" w:cs="Times New Roman"/>
              </w:rPr>
              <w:t xml:space="preserve"> </w:t>
            </w:r>
            <w:r w:rsidRPr="008E31DD">
              <w:rPr>
                <w:rFonts w:ascii="Times New Roman" w:hAnsi="Times New Roman" w:cs="Times New Roman"/>
              </w:rPr>
              <w:t>одредаба</w:t>
            </w:r>
            <w:r w:rsidR="004A73A2" w:rsidRPr="008E31DD">
              <w:rPr>
                <w:rFonts w:ascii="Times New Roman" w:hAnsi="Times New Roman" w:cs="Times New Roman"/>
              </w:rPr>
              <w:t xml:space="preserve"> </w:t>
            </w:r>
            <w:r w:rsidRPr="008E31DD">
              <w:rPr>
                <w:rFonts w:ascii="Times New Roman" w:hAnsi="Times New Roman" w:cs="Times New Roman"/>
              </w:rPr>
              <w:t>прописа</w:t>
            </w:r>
            <w:r w:rsidR="004A73A2" w:rsidRPr="008E31DD">
              <w:rPr>
                <w:rFonts w:ascii="Times New Roman" w:hAnsi="Times New Roman" w:cs="Times New Roman"/>
              </w:rPr>
              <w:t xml:space="preserve"> </w:t>
            </w:r>
            <w:r w:rsidRPr="008E31DD">
              <w:rPr>
                <w:rFonts w:ascii="Times New Roman" w:hAnsi="Times New Roman" w:cs="Times New Roman"/>
              </w:rPr>
              <w:t>са</w:t>
            </w:r>
            <w:r w:rsidR="004A73A2" w:rsidRPr="008E31DD">
              <w:rPr>
                <w:rFonts w:ascii="Times New Roman" w:hAnsi="Times New Roman" w:cs="Times New Roman"/>
              </w:rPr>
              <w:t xml:space="preserve"> </w:t>
            </w:r>
            <w:r w:rsidRPr="008E31DD">
              <w:rPr>
                <w:rFonts w:ascii="Times New Roman" w:hAnsi="Times New Roman" w:cs="Times New Roman"/>
              </w:rPr>
              <w:t>одредбама</w:t>
            </w:r>
            <w:r w:rsidR="004A73A2" w:rsidRPr="008E31DD">
              <w:rPr>
                <w:rFonts w:ascii="Times New Roman" w:hAnsi="Times New Roman" w:cs="Times New Roman"/>
              </w:rPr>
              <w:t xml:space="preserve"> </w:t>
            </w:r>
            <w:r w:rsidRPr="008E31DD">
              <w:rPr>
                <w:rFonts w:ascii="Times New Roman" w:hAnsi="Times New Roman" w:cs="Times New Roman"/>
              </w:rPr>
              <w:t>прописа</w:t>
            </w:r>
            <w:r w:rsidR="004A73A2" w:rsidRPr="008E31DD">
              <w:rPr>
                <w:rFonts w:ascii="Times New Roman" w:hAnsi="Times New Roman" w:cs="Times New Roman"/>
              </w:rPr>
              <w:t xml:space="preserve"> </w:t>
            </w:r>
            <w:r w:rsidRPr="008E31DD">
              <w:rPr>
                <w:rFonts w:ascii="Times New Roman" w:hAnsi="Times New Roman" w:cs="Times New Roman"/>
              </w:rPr>
              <w:t>ЕУ</w:t>
            </w:r>
          </w:p>
        </w:tc>
      </w:tr>
      <w:tr w:rsidR="00AA016D" w:rsidRPr="008E31DD" w14:paraId="0C85F5FF" w14:textId="77777777" w:rsidTr="005F758C">
        <w:tc>
          <w:tcPr>
            <w:tcW w:w="993" w:type="dxa"/>
          </w:tcPr>
          <w:p w14:paraId="40225A3E" w14:textId="77777777" w:rsidR="00AA016D" w:rsidRPr="008E31DD" w:rsidRDefault="00244967">
            <w:pPr>
              <w:rPr>
                <w:rFonts w:ascii="Times New Roman" w:hAnsi="Times New Roman" w:cs="Times New Roman"/>
              </w:rPr>
            </w:pPr>
            <w:r w:rsidRPr="008E31DD">
              <w:rPr>
                <w:rFonts w:ascii="Times New Roman" w:hAnsi="Times New Roman" w:cs="Times New Roman"/>
              </w:rPr>
              <w:t>а</w:t>
            </w:r>
            <w:r w:rsidR="00AA016D" w:rsidRPr="008E31DD">
              <w:rPr>
                <w:rFonts w:ascii="Times New Roman" w:hAnsi="Times New Roman" w:cs="Times New Roman"/>
              </w:rPr>
              <w:t>)</w:t>
            </w:r>
          </w:p>
        </w:tc>
        <w:tc>
          <w:tcPr>
            <w:tcW w:w="3368" w:type="dxa"/>
          </w:tcPr>
          <w:p w14:paraId="00ECC9C7" w14:textId="77777777" w:rsidR="00AA016D" w:rsidRPr="008E31DD" w:rsidRDefault="00244967">
            <w:pPr>
              <w:rPr>
                <w:rFonts w:ascii="Times New Roman" w:hAnsi="Times New Roman" w:cs="Times New Roman"/>
              </w:rPr>
            </w:pPr>
            <w:r w:rsidRPr="008E31DD">
              <w:rPr>
                <w:rFonts w:ascii="Times New Roman" w:hAnsi="Times New Roman" w:cs="Times New Roman"/>
              </w:rPr>
              <w:t>а</w:t>
            </w:r>
            <w:r w:rsidR="00AA016D" w:rsidRPr="008E31DD">
              <w:rPr>
                <w:rFonts w:ascii="Times New Roman" w:hAnsi="Times New Roman" w:cs="Times New Roman"/>
              </w:rPr>
              <w:t>1)</w:t>
            </w:r>
          </w:p>
        </w:tc>
        <w:tc>
          <w:tcPr>
            <w:tcW w:w="1452" w:type="dxa"/>
          </w:tcPr>
          <w:p w14:paraId="17059530" w14:textId="77777777" w:rsidR="00AA016D" w:rsidRPr="008E31DD" w:rsidRDefault="00244967">
            <w:pPr>
              <w:rPr>
                <w:rFonts w:ascii="Times New Roman" w:hAnsi="Times New Roman" w:cs="Times New Roman"/>
              </w:rPr>
            </w:pPr>
            <w:r w:rsidRPr="008E31DD">
              <w:rPr>
                <w:rFonts w:ascii="Times New Roman" w:hAnsi="Times New Roman" w:cs="Times New Roman"/>
              </w:rPr>
              <w:t>б</w:t>
            </w:r>
            <w:r w:rsidR="00AA016D" w:rsidRPr="008E31DD">
              <w:rPr>
                <w:rFonts w:ascii="Times New Roman" w:hAnsi="Times New Roman" w:cs="Times New Roman"/>
              </w:rPr>
              <w:t>)</w:t>
            </w:r>
          </w:p>
        </w:tc>
        <w:tc>
          <w:tcPr>
            <w:tcW w:w="2977" w:type="dxa"/>
            <w:gridSpan w:val="2"/>
          </w:tcPr>
          <w:p w14:paraId="4C390743" w14:textId="77777777" w:rsidR="00AA016D" w:rsidRPr="008E31DD" w:rsidRDefault="00244967">
            <w:pPr>
              <w:rPr>
                <w:rFonts w:ascii="Times New Roman" w:hAnsi="Times New Roman" w:cs="Times New Roman"/>
              </w:rPr>
            </w:pPr>
            <w:r w:rsidRPr="008E31DD">
              <w:rPr>
                <w:rFonts w:ascii="Times New Roman" w:hAnsi="Times New Roman" w:cs="Times New Roman"/>
              </w:rPr>
              <w:t>б</w:t>
            </w:r>
            <w:r w:rsidR="00AA016D" w:rsidRPr="008E31DD">
              <w:rPr>
                <w:rFonts w:ascii="Times New Roman" w:hAnsi="Times New Roman" w:cs="Times New Roman"/>
              </w:rPr>
              <w:t>1)</w:t>
            </w:r>
          </w:p>
        </w:tc>
        <w:tc>
          <w:tcPr>
            <w:tcW w:w="1559" w:type="dxa"/>
          </w:tcPr>
          <w:p w14:paraId="42D87CDA" w14:textId="77777777" w:rsidR="00AA016D" w:rsidRPr="008E31DD" w:rsidRDefault="00244967">
            <w:pPr>
              <w:rPr>
                <w:rFonts w:ascii="Times New Roman" w:hAnsi="Times New Roman" w:cs="Times New Roman"/>
              </w:rPr>
            </w:pPr>
            <w:r w:rsidRPr="008E31DD">
              <w:rPr>
                <w:rFonts w:ascii="Times New Roman" w:hAnsi="Times New Roman" w:cs="Times New Roman"/>
              </w:rPr>
              <w:t>в</w:t>
            </w:r>
            <w:r w:rsidR="00AA016D" w:rsidRPr="008E31DD">
              <w:rPr>
                <w:rFonts w:ascii="Times New Roman" w:hAnsi="Times New Roman" w:cs="Times New Roman"/>
              </w:rPr>
              <w:t>)</w:t>
            </w:r>
          </w:p>
        </w:tc>
        <w:tc>
          <w:tcPr>
            <w:tcW w:w="2268" w:type="dxa"/>
          </w:tcPr>
          <w:p w14:paraId="063AA1BF" w14:textId="77777777" w:rsidR="00AA016D" w:rsidRPr="008E31DD" w:rsidRDefault="00244967">
            <w:pPr>
              <w:rPr>
                <w:rFonts w:ascii="Times New Roman" w:hAnsi="Times New Roman" w:cs="Times New Roman"/>
              </w:rPr>
            </w:pPr>
            <w:r w:rsidRPr="008E31DD">
              <w:rPr>
                <w:rFonts w:ascii="Times New Roman" w:hAnsi="Times New Roman" w:cs="Times New Roman"/>
              </w:rPr>
              <w:t>г</w:t>
            </w:r>
            <w:r w:rsidR="00AA016D" w:rsidRPr="008E31DD">
              <w:rPr>
                <w:rFonts w:ascii="Times New Roman" w:hAnsi="Times New Roman" w:cs="Times New Roman"/>
              </w:rPr>
              <w:t>)</w:t>
            </w:r>
          </w:p>
        </w:tc>
        <w:tc>
          <w:tcPr>
            <w:tcW w:w="850" w:type="dxa"/>
          </w:tcPr>
          <w:p w14:paraId="125BDB1B" w14:textId="77777777" w:rsidR="00AA016D" w:rsidRPr="008E31DD" w:rsidRDefault="00244967">
            <w:pPr>
              <w:rPr>
                <w:rFonts w:ascii="Times New Roman" w:hAnsi="Times New Roman" w:cs="Times New Roman"/>
              </w:rPr>
            </w:pPr>
            <w:r w:rsidRPr="008E31DD">
              <w:rPr>
                <w:rFonts w:ascii="Times New Roman" w:hAnsi="Times New Roman" w:cs="Times New Roman"/>
              </w:rPr>
              <w:t>д</w:t>
            </w:r>
            <w:r w:rsidR="00AA016D" w:rsidRPr="008E31DD">
              <w:rPr>
                <w:rFonts w:ascii="Times New Roman" w:hAnsi="Times New Roman" w:cs="Times New Roman"/>
              </w:rPr>
              <w:t>)</w:t>
            </w:r>
          </w:p>
        </w:tc>
        <w:tc>
          <w:tcPr>
            <w:tcW w:w="566" w:type="dxa"/>
          </w:tcPr>
          <w:p w14:paraId="68F14F8E" w14:textId="77777777" w:rsidR="00AA016D" w:rsidRPr="008E31DD" w:rsidRDefault="00244967">
            <w:pPr>
              <w:rPr>
                <w:rFonts w:ascii="Times New Roman" w:hAnsi="Times New Roman" w:cs="Times New Roman"/>
              </w:rPr>
            </w:pPr>
            <w:r w:rsidRPr="008E31DD">
              <w:rPr>
                <w:rFonts w:ascii="Times New Roman" w:hAnsi="Times New Roman" w:cs="Times New Roman"/>
              </w:rPr>
              <w:t>ђ</w:t>
            </w:r>
            <w:r w:rsidR="00AA016D" w:rsidRPr="008E31DD">
              <w:rPr>
                <w:rFonts w:ascii="Times New Roman" w:hAnsi="Times New Roman" w:cs="Times New Roman"/>
              </w:rPr>
              <w:t>)</w:t>
            </w:r>
          </w:p>
        </w:tc>
      </w:tr>
      <w:tr w:rsidR="00AA016D" w:rsidRPr="008E31DD" w14:paraId="27F304C6" w14:textId="77777777" w:rsidTr="005F758C">
        <w:tc>
          <w:tcPr>
            <w:tcW w:w="993" w:type="dxa"/>
          </w:tcPr>
          <w:p w14:paraId="0A3AF156" w14:textId="77777777" w:rsidR="00AA016D" w:rsidRPr="008E31DD" w:rsidRDefault="00244967">
            <w:pPr>
              <w:rPr>
                <w:rFonts w:ascii="Times New Roman" w:hAnsi="Times New Roman" w:cs="Times New Roman"/>
              </w:rPr>
            </w:pPr>
            <w:r w:rsidRPr="008E31DD">
              <w:rPr>
                <w:rFonts w:ascii="Times New Roman" w:hAnsi="Times New Roman" w:cs="Times New Roman"/>
              </w:rPr>
              <w:t>Одредба</w:t>
            </w:r>
            <w:r w:rsidR="00AA016D" w:rsidRPr="008E31DD">
              <w:rPr>
                <w:rFonts w:ascii="Times New Roman" w:hAnsi="Times New Roman" w:cs="Times New Roman"/>
              </w:rPr>
              <w:t xml:space="preserve"> </w:t>
            </w:r>
            <w:r w:rsidRPr="008E31DD">
              <w:rPr>
                <w:rFonts w:ascii="Times New Roman" w:hAnsi="Times New Roman" w:cs="Times New Roman"/>
              </w:rPr>
              <w:t>прописа</w:t>
            </w:r>
            <w:r w:rsidR="00AA016D" w:rsidRPr="008E31DD">
              <w:rPr>
                <w:rFonts w:ascii="Times New Roman" w:hAnsi="Times New Roman" w:cs="Times New Roman"/>
              </w:rPr>
              <w:t xml:space="preserve"> </w:t>
            </w:r>
            <w:r w:rsidRPr="008E31DD">
              <w:rPr>
                <w:rFonts w:ascii="Times New Roman" w:hAnsi="Times New Roman" w:cs="Times New Roman"/>
              </w:rPr>
              <w:t>ЕУ</w:t>
            </w:r>
            <w:r w:rsidR="00AA016D" w:rsidRPr="008E31DD">
              <w:rPr>
                <w:rFonts w:ascii="Times New Roman" w:hAnsi="Times New Roman" w:cs="Times New Roman"/>
              </w:rPr>
              <w:t xml:space="preserve"> (</w:t>
            </w:r>
            <w:r w:rsidRPr="008E31DD">
              <w:rPr>
                <w:rFonts w:ascii="Times New Roman" w:hAnsi="Times New Roman" w:cs="Times New Roman"/>
              </w:rPr>
              <w:t>члан</w:t>
            </w:r>
            <w:r w:rsidR="00AA016D" w:rsidRPr="008E31DD">
              <w:rPr>
                <w:rFonts w:ascii="Times New Roman" w:hAnsi="Times New Roman" w:cs="Times New Roman"/>
              </w:rPr>
              <w:t xml:space="preserve">, </w:t>
            </w:r>
            <w:r w:rsidRPr="008E31DD">
              <w:rPr>
                <w:rFonts w:ascii="Times New Roman" w:hAnsi="Times New Roman" w:cs="Times New Roman"/>
              </w:rPr>
              <w:t>став</w:t>
            </w:r>
            <w:r w:rsidR="00AA016D" w:rsidRPr="008E31DD">
              <w:rPr>
                <w:rFonts w:ascii="Times New Roman" w:hAnsi="Times New Roman" w:cs="Times New Roman"/>
              </w:rPr>
              <w:t xml:space="preserve">, </w:t>
            </w:r>
            <w:r w:rsidRPr="008E31DD">
              <w:rPr>
                <w:rFonts w:ascii="Times New Roman" w:hAnsi="Times New Roman" w:cs="Times New Roman"/>
              </w:rPr>
              <w:t>подстав</w:t>
            </w:r>
            <w:r w:rsidR="00AA016D" w:rsidRPr="008E31DD">
              <w:rPr>
                <w:rFonts w:ascii="Times New Roman" w:hAnsi="Times New Roman" w:cs="Times New Roman"/>
              </w:rPr>
              <w:t xml:space="preserve">, </w:t>
            </w:r>
            <w:r w:rsidRPr="008E31DD">
              <w:rPr>
                <w:rFonts w:ascii="Times New Roman" w:hAnsi="Times New Roman" w:cs="Times New Roman"/>
              </w:rPr>
              <w:t>тачка</w:t>
            </w:r>
            <w:r w:rsidR="00AA016D" w:rsidRPr="008E31DD">
              <w:rPr>
                <w:rFonts w:ascii="Times New Roman" w:hAnsi="Times New Roman" w:cs="Times New Roman"/>
              </w:rPr>
              <w:t xml:space="preserve">, </w:t>
            </w:r>
            <w:r w:rsidRPr="008E31DD">
              <w:rPr>
                <w:rFonts w:ascii="Times New Roman" w:hAnsi="Times New Roman" w:cs="Times New Roman"/>
              </w:rPr>
              <w:t>анекс</w:t>
            </w:r>
            <w:r w:rsidR="00AA016D" w:rsidRPr="008E31DD">
              <w:rPr>
                <w:rFonts w:ascii="Times New Roman" w:hAnsi="Times New Roman" w:cs="Times New Roman"/>
              </w:rPr>
              <w:t>)</w:t>
            </w:r>
          </w:p>
        </w:tc>
        <w:tc>
          <w:tcPr>
            <w:tcW w:w="3368" w:type="dxa"/>
          </w:tcPr>
          <w:p w14:paraId="12491E7A" w14:textId="77777777" w:rsidR="00AA016D" w:rsidRPr="008E31DD" w:rsidRDefault="00244967" w:rsidP="00BE1719">
            <w:pPr>
              <w:jc w:val="both"/>
              <w:rPr>
                <w:rFonts w:ascii="Times New Roman" w:hAnsi="Times New Roman" w:cs="Times New Roman"/>
              </w:rPr>
            </w:pPr>
            <w:r w:rsidRPr="008E31DD">
              <w:rPr>
                <w:rFonts w:ascii="Times New Roman" w:hAnsi="Times New Roman" w:cs="Times New Roman"/>
              </w:rPr>
              <w:t>Садржина</w:t>
            </w:r>
            <w:r w:rsidR="00AA016D" w:rsidRPr="008E31DD">
              <w:rPr>
                <w:rFonts w:ascii="Times New Roman" w:hAnsi="Times New Roman" w:cs="Times New Roman"/>
              </w:rPr>
              <w:t xml:space="preserve"> </w:t>
            </w:r>
            <w:r w:rsidRPr="008E31DD">
              <w:rPr>
                <w:rFonts w:ascii="Times New Roman" w:hAnsi="Times New Roman" w:cs="Times New Roman"/>
              </w:rPr>
              <w:t>одредбе</w:t>
            </w:r>
          </w:p>
        </w:tc>
        <w:tc>
          <w:tcPr>
            <w:tcW w:w="1452" w:type="dxa"/>
          </w:tcPr>
          <w:p w14:paraId="1A22E492" w14:textId="77777777" w:rsidR="00AA016D" w:rsidRPr="008E31DD" w:rsidRDefault="00244967">
            <w:pPr>
              <w:rPr>
                <w:rFonts w:ascii="Times New Roman" w:hAnsi="Times New Roman" w:cs="Times New Roman"/>
              </w:rPr>
            </w:pPr>
            <w:r w:rsidRPr="008E31DD">
              <w:rPr>
                <w:rFonts w:ascii="Times New Roman" w:hAnsi="Times New Roman" w:cs="Times New Roman"/>
              </w:rPr>
              <w:t>Одредбе</w:t>
            </w:r>
            <w:r w:rsidR="00AA016D" w:rsidRPr="008E31DD">
              <w:rPr>
                <w:rFonts w:ascii="Times New Roman" w:hAnsi="Times New Roman" w:cs="Times New Roman"/>
              </w:rPr>
              <w:t xml:space="preserve"> </w:t>
            </w:r>
            <w:r w:rsidRPr="008E31DD">
              <w:rPr>
                <w:rFonts w:ascii="Times New Roman" w:hAnsi="Times New Roman" w:cs="Times New Roman"/>
              </w:rPr>
              <w:t>прописа</w:t>
            </w:r>
            <w:r w:rsidR="00AA016D" w:rsidRPr="008E31DD">
              <w:rPr>
                <w:rFonts w:ascii="Times New Roman" w:hAnsi="Times New Roman" w:cs="Times New Roman"/>
              </w:rPr>
              <w:t xml:space="preserve"> (</w:t>
            </w:r>
            <w:r w:rsidRPr="008E31DD">
              <w:rPr>
                <w:rFonts w:ascii="Times New Roman" w:hAnsi="Times New Roman" w:cs="Times New Roman"/>
              </w:rPr>
              <w:t>члан</w:t>
            </w:r>
            <w:r w:rsidR="00AA016D" w:rsidRPr="008E31DD">
              <w:rPr>
                <w:rFonts w:ascii="Times New Roman" w:hAnsi="Times New Roman" w:cs="Times New Roman"/>
              </w:rPr>
              <w:t xml:space="preserve">, </w:t>
            </w:r>
            <w:r w:rsidRPr="008E31DD">
              <w:rPr>
                <w:rFonts w:ascii="Times New Roman" w:hAnsi="Times New Roman" w:cs="Times New Roman"/>
              </w:rPr>
              <w:t>став</w:t>
            </w:r>
            <w:r w:rsidR="00AA016D" w:rsidRPr="008E31DD">
              <w:rPr>
                <w:rFonts w:ascii="Times New Roman" w:hAnsi="Times New Roman" w:cs="Times New Roman"/>
              </w:rPr>
              <w:t xml:space="preserve">, </w:t>
            </w:r>
            <w:r w:rsidRPr="008E31DD">
              <w:rPr>
                <w:rFonts w:ascii="Times New Roman" w:hAnsi="Times New Roman" w:cs="Times New Roman"/>
              </w:rPr>
              <w:t>тачка</w:t>
            </w:r>
            <w:r w:rsidR="00AA016D" w:rsidRPr="008E31DD">
              <w:rPr>
                <w:rFonts w:ascii="Times New Roman" w:hAnsi="Times New Roman" w:cs="Times New Roman"/>
              </w:rPr>
              <w:t>)</w:t>
            </w:r>
          </w:p>
        </w:tc>
        <w:tc>
          <w:tcPr>
            <w:tcW w:w="2977" w:type="dxa"/>
            <w:gridSpan w:val="2"/>
          </w:tcPr>
          <w:p w14:paraId="47A77BFF" w14:textId="77777777" w:rsidR="00AA016D" w:rsidRPr="008E31DD" w:rsidRDefault="00244967">
            <w:pPr>
              <w:rPr>
                <w:rFonts w:ascii="Times New Roman" w:hAnsi="Times New Roman" w:cs="Times New Roman"/>
              </w:rPr>
            </w:pPr>
            <w:r w:rsidRPr="008E31DD">
              <w:rPr>
                <w:rFonts w:ascii="Times New Roman" w:hAnsi="Times New Roman" w:cs="Times New Roman"/>
              </w:rPr>
              <w:t>Садржина</w:t>
            </w:r>
            <w:r w:rsidR="00AA016D" w:rsidRPr="008E31DD">
              <w:rPr>
                <w:rFonts w:ascii="Times New Roman" w:hAnsi="Times New Roman" w:cs="Times New Roman"/>
              </w:rPr>
              <w:t xml:space="preserve"> </w:t>
            </w:r>
            <w:r w:rsidRPr="008E31DD">
              <w:rPr>
                <w:rFonts w:ascii="Times New Roman" w:hAnsi="Times New Roman" w:cs="Times New Roman"/>
              </w:rPr>
              <w:t>одредбе</w:t>
            </w:r>
          </w:p>
        </w:tc>
        <w:tc>
          <w:tcPr>
            <w:tcW w:w="1559" w:type="dxa"/>
          </w:tcPr>
          <w:p w14:paraId="7F4CBFFF" w14:textId="77777777" w:rsidR="00AA016D" w:rsidRPr="008E31DD" w:rsidRDefault="00244967" w:rsidP="00244967">
            <w:pPr>
              <w:rPr>
                <w:rFonts w:ascii="Times New Roman" w:hAnsi="Times New Roman" w:cs="Times New Roman"/>
              </w:rPr>
            </w:pPr>
            <w:r w:rsidRPr="008E31DD">
              <w:rPr>
                <w:rFonts w:ascii="Times New Roman" w:hAnsi="Times New Roman" w:cs="Times New Roman"/>
              </w:rPr>
              <w:t>Усклађеност</w:t>
            </w:r>
            <w:r w:rsidR="00AA016D" w:rsidRPr="008E31DD">
              <w:rPr>
                <w:rFonts w:ascii="Times New Roman" w:hAnsi="Times New Roman" w:cs="Times New Roman"/>
              </w:rPr>
              <w:t xml:space="preserve"> </w:t>
            </w:r>
            <w:r w:rsidRPr="008E31DD">
              <w:rPr>
                <w:rFonts w:ascii="Times New Roman" w:hAnsi="Times New Roman" w:cs="Times New Roman"/>
              </w:rPr>
              <w:t>одредбе</w:t>
            </w:r>
            <w:r w:rsidR="00AA016D" w:rsidRPr="008E31DD">
              <w:rPr>
                <w:rFonts w:ascii="Times New Roman" w:hAnsi="Times New Roman" w:cs="Times New Roman"/>
              </w:rPr>
              <w:t xml:space="preserve"> </w:t>
            </w:r>
            <w:r w:rsidRPr="008E31DD">
              <w:rPr>
                <w:rFonts w:ascii="Times New Roman" w:hAnsi="Times New Roman" w:cs="Times New Roman"/>
              </w:rPr>
              <w:t>прописа</w:t>
            </w:r>
            <w:r w:rsidR="00AA016D" w:rsidRPr="008E31DD">
              <w:rPr>
                <w:rFonts w:ascii="Times New Roman" w:hAnsi="Times New Roman" w:cs="Times New Roman"/>
              </w:rPr>
              <w:t xml:space="preserve"> </w:t>
            </w:r>
            <w:r w:rsidRPr="008E31DD">
              <w:rPr>
                <w:rFonts w:ascii="Times New Roman" w:hAnsi="Times New Roman" w:cs="Times New Roman"/>
              </w:rPr>
              <w:t>са</w:t>
            </w:r>
            <w:r w:rsidR="00AA016D" w:rsidRPr="008E31DD">
              <w:rPr>
                <w:rFonts w:ascii="Times New Roman" w:hAnsi="Times New Roman" w:cs="Times New Roman"/>
              </w:rPr>
              <w:t xml:space="preserve"> </w:t>
            </w:r>
            <w:r w:rsidRPr="008E31DD">
              <w:rPr>
                <w:rFonts w:ascii="Times New Roman" w:hAnsi="Times New Roman" w:cs="Times New Roman"/>
              </w:rPr>
              <w:t>одредбом</w:t>
            </w:r>
            <w:r w:rsidR="00AA016D" w:rsidRPr="008E31DD">
              <w:rPr>
                <w:rFonts w:ascii="Times New Roman" w:hAnsi="Times New Roman" w:cs="Times New Roman"/>
              </w:rPr>
              <w:t xml:space="preserve"> </w:t>
            </w:r>
            <w:r w:rsidRPr="008E31DD">
              <w:rPr>
                <w:rFonts w:ascii="Times New Roman" w:hAnsi="Times New Roman" w:cs="Times New Roman"/>
              </w:rPr>
              <w:t>прописа</w:t>
            </w:r>
            <w:r w:rsidR="00AA016D" w:rsidRPr="008E31DD">
              <w:rPr>
                <w:rFonts w:ascii="Times New Roman" w:hAnsi="Times New Roman" w:cs="Times New Roman"/>
              </w:rPr>
              <w:t xml:space="preserve"> </w:t>
            </w:r>
            <w:r w:rsidRPr="008E31DD">
              <w:rPr>
                <w:rFonts w:ascii="Times New Roman" w:hAnsi="Times New Roman" w:cs="Times New Roman"/>
              </w:rPr>
              <w:t>ЕУ</w:t>
            </w:r>
            <w:r w:rsidR="00AA016D" w:rsidRPr="008E31DD">
              <w:rPr>
                <w:rFonts w:ascii="Times New Roman" w:hAnsi="Times New Roman" w:cs="Times New Roman"/>
              </w:rPr>
              <w:t xml:space="preserve"> (</w:t>
            </w:r>
            <w:r w:rsidRPr="008E31DD">
              <w:rPr>
                <w:rFonts w:ascii="Times New Roman" w:hAnsi="Times New Roman" w:cs="Times New Roman"/>
              </w:rPr>
              <w:t>потпуно</w:t>
            </w:r>
            <w:r w:rsidR="00AA016D" w:rsidRPr="008E31DD">
              <w:rPr>
                <w:rFonts w:ascii="Times New Roman" w:hAnsi="Times New Roman" w:cs="Times New Roman"/>
              </w:rPr>
              <w:t xml:space="preserve"> </w:t>
            </w:r>
            <w:r w:rsidRPr="008E31DD">
              <w:rPr>
                <w:rFonts w:ascii="Times New Roman" w:hAnsi="Times New Roman" w:cs="Times New Roman"/>
              </w:rPr>
              <w:t>усклађено</w:t>
            </w:r>
            <w:r w:rsidR="00AA016D" w:rsidRPr="008E31DD">
              <w:rPr>
                <w:rFonts w:ascii="Times New Roman" w:hAnsi="Times New Roman" w:cs="Times New Roman"/>
              </w:rPr>
              <w:t xml:space="preserve">, </w:t>
            </w:r>
            <w:r w:rsidRPr="008E31DD">
              <w:rPr>
                <w:rFonts w:ascii="Times New Roman" w:hAnsi="Times New Roman" w:cs="Times New Roman"/>
              </w:rPr>
              <w:t>делимично</w:t>
            </w:r>
            <w:r w:rsidR="00AA016D" w:rsidRPr="008E31DD">
              <w:rPr>
                <w:rFonts w:ascii="Times New Roman" w:hAnsi="Times New Roman" w:cs="Times New Roman"/>
              </w:rPr>
              <w:t xml:space="preserve"> </w:t>
            </w:r>
            <w:r w:rsidRPr="008E31DD">
              <w:rPr>
                <w:rFonts w:ascii="Times New Roman" w:hAnsi="Times New Roman" w:cs="Times New Roman"/>
              </w:rPr>
              <w:t>усклађено</w:t>
            </w:r>
            <w:r w:rsidR="00AA016D" w:rsidRPr="008E31DD">
              <w:rPr>
                <w:rFonts w:ascii="Times New Roman" w:hAnsi="Times New Roman" w:cs="Times New Roman"/>
              </w:rPr>
              <w:t xml:space="preserve">, </w:t>
            </w:r>
            <w:r w:rsidRPr="008E31DD">
              <w:rPr>
                <w:rFonts w:ascii="Times New Roman" w:hAnsi="Times New Roman" w:cs="Times New Roman"/>
              </w:rPr>
              <w:t>неусклађено</w:t>
            </w:r>
            <w:r w:rsidR="00AA016D" w:rsidRPr="008E31DD">
              <w:rPr>
                <w:rFonts w:ascii="Times New Roman" w:hAnsi="Times New Roman" w:cs="Times New Roman"/>
              </w:rPr>
              <w:t xml:space="preserve">, </w:t>
            </w:r>
            <w:r w:rsidRPr="008E31DD">
              <w:rPr>
                <w:rFonts w:ascii="Times New Roman" w:hAnsi="Times New Roman" w:cs="Times New Roman"/>
              </w:rPr>
              <w:t>непреносиво</w:t>
            </w:r>
          </w:p>
        </w:tc>
        <w:tc>
          <w:tcPr>
            <w:tcW w:w="2268" w:type="dxa"/>
          </w:tcPr>
          <w:p w14:paraId="3E6E9C16" w14:textId="77777777" w:rsidR="00AA016D" w:rsidRPr="008E31DD" w:rsidRDefault="00244967">
            <w:pPr>
              <w:rPr>
                <w:rFonts w:ascii="Times New Roman" w:hAnsi="Times New Roman" w:cs="Times New Roman"/>
              </w:rPr>
            </w:pPr>
            <w:r w:rsidRPr="008E31DD">
              <w:rPr>
                <w:rFonts w:ascii="Times New Roman" w:hAnsi="Times New Roman" w:cs="Times New Roman"/>
              </w:rPr>
              <w:t>Разлози</w:t>
            </w:r>
            <w:r w:rsidR="00AA016D" w:rsidRPr="008E31DD">
              <w:rPr>
                <w:rFonts w:ascii="Times New Roman" w:hAnsi="Times New Roman" w:cs="Times New Roman"/>
              </w:rPr>
              <w:t xml:space="preserve"> </w:t>
            </w:r>
            <w:r w:rsidRPr="008E31DD">
              <w:rPr>
                <w:rFonts w:ascii="Times New Roman" w:hAnsi="Times New Roman" w:cs="Times New Roman"/>
              </w:rPr>
              <w:t>за</w:t>
            </w:r>
            <w:r w:rsidR="00AA016D" w:rsidRPr="008E31DD">
              <w:rPr>
                <w:rFonts w:ascii="Times New Roman" w:hAnsi="Times New Roman" w:cs="Times New Roman"/>
              </w:rPr>
              <w:t xml:space="preserve"> </w:t>
            </w:r>
            <w:r w:rsidRPr="008E31DD">
              <w:rPr>
                <w:rFonts w:ascii="Times New Roman" w:hAnsi="Times New Roman" w:cs="Times New Roman"/>
              </w:rPr>
              <w:t>делимичну</w:t>
            </w:r>
            <w:r w:rsidR="00AA016D" w:rsidRPr="008E31DD">
              <w:rPr>
                <w:rFonts w:ascii="Times New Roman" w:hAnsi="Times New Roman" w:cs="Times New Roman"/>
              </w:rPr>
              <w:t xml:space="preserve"> </w:t>
            </w:r>
            <w:r w:rsidRPr="008E31DD">
              <w:rPr>
                <w:rFonts w:ascii="Times New Roman" w:hAnsi="Times New Roman" w:cs="Times New Roman"/>
              </w:rPr>
              <w:t>усклађеност</w:t>
            </w:r>
            <w:r w:rsidR="00AA016D" w:rsidRPr="008E31DD">
              <w:rPr>
                <w:rFonts w:ascii="Times New Roman" w:hAnsi="Times New Roman" w:cs="Times New Roman"/>
              </w:rPr>
              <w:t xml:space="preserve"> </w:t>
            </w:r>
            <w:r w:rsidRPr="008E31DD">
              <w:rPr>
                <w:rFonts w:ascii="Times New Roman" w:hAnsi="Times New Roman" w:cs="Times New Roman"/>
              </w:rPr>
              <w:t>или</w:t>
            </w:r>
            <w:r w:rsidR="00AA016D" w:rsidRPr="008E31DD">
              <w:rPr>
                <w:rFonts w:ascii="Times New Roman" w:hAnsi="Times New Roman" w:cs="Times New Roman"/>
              </w:rPr>
              <w:t xml:space="preserve"> </w:t>
            </w:r>
            <w:r w:rsidRPr="008E31DD">
              <w:rPr>
                <w:rFonts w:ascii="Times New Roman" w:hAnsi="Times New Roman" w:cs="Times New Roman"/>
              </w:rPr>
              <w:t>непреносивост</w:t>
            </w:r>
          </w:p>
        </w:tc>
        <w:tc>
          <w:tcPr>
            <w:tcW w:w="850" w:type="dxa"/>
          </w:tcPr>
          <w:p w14:paraId="3466DAF9" w14:textId="77777777" w:rsidR="00AA016D" w:rsidRPr="008E31DD" w:rsidRDefault="00244967">
            <w:pPr>
              <w:rPr>
                <w:rFonts w:ascii="Times New Roman" w:hAnsi="Times New Roman" w:cs="Times New Roman"/>
              </w:rPr>
            </w:pPr>
            <w:r w:rsidRPr="008E31DD">
              <w:rPr>
                <w:rFonts w:ascii="Times New Roman" w:hAnsi="Times New Roman" w:cs="Times New Roman"/>
              </w:rPr>
              <w:t>Предвиђени</w:t>
            </w:r>
            <w:r w:rsidR="00AA016D" w:rsidRPr="008E31DD">
              <w:rPr>
                <w:rFonts w:ascii="Times New Roman" w:hAnsi="Times New Roman" w:cs="Times New Roman"/>
              </w:rPr>
              <w:t xml:space="preserve"> </w:t>
            </w:r>
            <w:r w:rsidRPr="008E31DD">
              <w:rPr>
                <w:rFonts w:ascii="Times New Roman" w:hAnsi="Times New Roman" w:cs="Times New Roman"/>
              </w:rPr>
              <w:t>датум</w:t>
            </w:r>
            <w:r w:rsidR="00AA016D" w:rsidRPr="008E31DD">
              <w:rPr>
                <w:rFonts w:ascii="Times New Roman" w:hAnsi="Times New Roman" w:cs="Times New Roman"/>
              </w:rPr>
              <w:t xml:space="preserve"> </w:t>
            </w:r>
            <w:r w:rsidRPr="008E31DD">
              <w:rPr>
                <w:rFonts w:ascii="Times New Roman" w:hAnsi="Times New Roman" w:cs="Times New Roman"/>
              </w:rPr>
              <w:t>за</w:t>
            </w:r>
            <w:r w:rsidR="00AA016D" w:rsidRPr="008E31DD">
              <w:rPr>
                <w:rFonts w:ascii="Times New Roman" w:hAnsi="Times New Roman" w:cs="Times New Roman"/>
              </w:rPr>
              <w:t xml:space="preserve"> </w:t>
            </w:r>
            <w:r w:rsidRPr="008E31DD">
              <w:rPr>
                <w:rFonts w:ascii="Times New Roman" w:hAnsi="Times New Roman" w:cs="Times New Roman"/>
              </w:rPr>
              <w:t>постизање</w:t>
            </w:r>
            <w:r w:rsidR="00AA016D" w:rsidRPr="008E31DD">
              <w:rPr>
                <w:rFonts w:ascii="Times New Roman" w:hAnsi="Times New Roman" w:cs="Times New Roman"/>
              </w:rPr>
              <w:t xml:space="preserve"> </w:t>
            </w:r>
            <w:r w:rsidRPr="008E31DD">
              <w:rPr>
                <w:rFonts w:ascii="Times New Roman" w:hAnsi="Times New Roman" w:cs="Times New Roman"/>
              </w:rPr>
              <w:t>потпуне</w:t>
            </w:r>
            <w:r w:rsidR="00AA016D" w:rsidRPr="008E31DD">
              <w:rPr>
                <w:rFonts w:ascii="Times New Roman" w:hAnsi="Times New Roman" w:cs="Times New Roman"/>
              </w:rPr>
              <w:t xml:space="preserve"> </w:t>
            </w:r>
            <w:r w:rsidRPr="008E31DD">
              <w:rPr>
                <w:rFonts w:ascii="Times New Roman" w:hAnsi="Times New Roman" w:cs="Times New Roman"/>
              </w:rPr>
              <w:t>усклађености</w:t>
            </w:r>
          </w:p>
        </w:tc>
        <w:tc>
          <w:tcPr>
            <w:tcW w:w="566" w:type="dxa"/>
          </w:tcPr>
          <w:p w14:paraId="68EB5A45" w14:textId="77777777" w:rsidR="00AA016D" w:rsidRPr="008E31DD" w:rsidRDefault="00244967">
            <w:pPr>
              <w:rPr>
                <w:rFonts w:ascii="Times New Roman" w:hAnsi="Times New Roman" w:cs="Times New Roman"/>
              </w:rPr>
            </w:pPr>
            <w:r w:rsidRPr="008E31DD">
              <w:rPr>
                <w:rFonts w:ascii="Times New Roman" w:hAnsi="Times New Roman" w:cs="Times New Roman"/>
              </w:rPr>
              <w:t>Напомена</w:t>
            </w:r>
            <w:r w:rsidR="00AA016D" w:rsidRPr="008E31DD">
              <w:rPr>
                <w:rFonts w:ascii="Times New Roman" w:hAnsi="Times New Roman" w:cs="Times New Roman"/>
              </w:rPr>
              <w:t xml:space="preserve"> </w:t>
            </w:r>
            <w:r w:rsidRPr="008E31DD">
              <w:rPr>
                <w:rFonts w:ascii="Times New Roman" w:hAnsi="Times New Roman" w:cs="Times New Roman"/>
              </w:rPr>
              <w:t>о</w:t>
            </w:r>
            <w:r w:rsidR="00AA016D" w:rsidRPr="008E31DD">
              <w:rPr>
                <w:rFonts w:ascii="Times New Roman" w:hAnsi="Times New Roman" w:cs="Times New Roman"/>
              </w:rPr>
              <w:t xml:space="preserve"> </w:t>
            </w:r>
            <w:r w:rsidRPr="008E31DD">
              <w:rPr>
                <w:rFonts w:ascii="Times New Roman" w:hAnsi="Times New Roman" w:cs="Times New Roman"/>
              </w:rPr>
              <w:t>усклађености</w:t>
            </w:r>
            <w:r w:rsidR="00AA016D" w:rsidRPr="008E31DD">
              <w:rPr>
                <w:rFonts w:ascii="Times New Roman" w:hAnsi="Times New Roman" w:cs="Times New Roman"/>
              </w:rPr>
              <w:t xml:space="preserve"> </w:t>
            </w:r>
            <w:r w:rsidRPr="008E31DD">
              <w:rPr>
                <w:rFonts w:ascii="Times New Roman" w:hAnsi="Times New Roman" w:cs="Times New Roman"/>
              </w:rPr>
              <w:t>прописа</w:t>
            </w:r>
            <w:r w:rsidR="00AA016D" w:rsidRPr="008E31DD">
              <w:rPr>
                <w:rFonts w:ascii="Times New Roman" w:hAnsi="Times New Roman" w:cs="Times New Roman"/>
              </w:rPr>
              <w:t xml:space="preserve"> </w:t>
            </w:r>
            <w:r w:rsidRPr="008E31DD">
              <w:rPr>
                <w:rFonts w:ascii="Times New Roman" w:hAnsi="Times New Roman" w:cs="Times New Roman"/>
              </w:rPr>
              <w:t>са</w:t>
            </w:r>
            <w:r w:rsidR="00AA016D" w:rsidRPr="008E31DD">
              <w:rPr>
                <w:rFonts w:ascii="Times New Roman" w:hAnsi="Times New Roman" w:cs="Times New Roman"/>
              </w:rPr>
              <w:t xml:space="preserve"> </w:t>
            </w:r>
            <w:r w:rsidRPr="008E31DD">
              <w:rPr>
                <w:rFonts w:ascii="Times New Roman" w:hAnsi="Times New Roman" w:cs="Times New Roman"/>
              </w:rPr>
              <w:t>прописима</w:t>
            </w:r>
            <w:r w:rsidR="00AA016D" w:rsidRPr="008E31DD">
              <w:rPr>
                <w:rFonts w:ascii="Times New Roman" w:hAnsi="Times New Roman" w:cs="Times New Roman"/>
              </w:rPr>
              <w:t xml:space="preserve"> </w:t>
            </w:r>
            <w:r w:rsidRPr="008E31DD">
              <w:rPr>
                <w:rFonts w:ascii="Times New Roman" w:hAnsi="Times New Roman" w:cs="Times New Roman"/>
              </w:rPr>
              <w:t>ЕУ</w:t>
            </w:r>
          </w:p>
        </w:tc>
      </w:tr>
      <w:tr w:rsidR="00A5387F" w:rsidRPr="008E31DD" w14:paraId="11752694" w14:textId="77777777" w:rsidTr="005F758C">
        <w:tc>
          <w:tcPr>
            <w:tcW w:w="993" w:type="dxa"/>
          </w:tcPr>
          <w:p w14:paraId="310AF580" w14:textId="77777777" w:rsidR="00A5387F" w:rsidRPr="008E31DD" w:rsidRDefault="00A5387F" w:rsidP="00AF4C84">
            <w:pPr>
              <w:rPr>
                <w:rFonts w:ascii="Times New Roman" w:hAnsi="Times New Roman" w:cs="Times New Roman"/>
                <w:lang w:val="sr-Cyrl-CS"/>
              </w:rPr>
            </w:pPr>
            <w:r w:rsidRPr="008E31DD">
              <w:rPr>
                <w:rFonts w:ascii="Times New Roman" w:hAnsi="Times New Roman" w:cs="Times New Roman"/>
                <w:lang w:val="sr-Cyrl-CS"/>
              </w:rPr>
              <w:t>1.2.</w:t>
            </w:r>
          </w:p>
        </w:tc>
        <w:tc>
          <w:tcPr>
            <w:tcW w:w="3368" w:type="dxa"/>
          </w:tcPr>
          <w:p w14:paraId="0C78F39D" w14:textId="77777777" w:rsidR="00A5387F" w:rsidRPr="008E31DD" w:rsidRDefault="00A5387F" w:rsidP="00A5387F">
            <w:pPr>
              <w:rPr>
                <w:rFonts w:ascii="Times New Roman" w:hAnsi="Times New Roman" w:cs="Times New Roman"/>
              </w:rPr>
            </w:pPr>
            <w:r w:rsidRPr="008E31DD">
              <w:rPr>
                <w:rFonts w:ascii="Times New Roman" w:hAnsi="Times New Roman" w:cs="Times New Roman"/>
              </w:rPr>
              <w:t xml:space="preserve">Ова Директива се примењује: </w:t>
            </w:r>
          </w:p>
          <w:p w14:paraId="172685C9" w14:textId="77777777" w:rsidR="00A5387F" w:rsidRPr="008E31DD" w:rsidRDefault="00A5387F" w:rsidP="00A5387F">
            <w:pPr>
              <w:rPr>
                <w:rFonts w:ascii="Times New Roman" w:hAnsi="Times New Roman" w:cs="Times New Roman"/>
              </w:rPr>
            </w:pPr>
            <w:r w:rsidRPr="008E31DD">
              <w:rPr>
                <w:rFonts w:ascii="Times New Roman" w:hAnsi="Times New Roman" w:cs="Times New Roman"/>
              </w:rPr>
              <w:t>(а) на законске системе за осигурање депозита;</w:t>
            </w:r>
          </w:p>
          <w:p w14:paraId="3BE728E4" w14:textId="77777777" w:rsidR="00A5387F" w:rsidRPr="008E31DD" w:rsidRDefault="00A5387F" w:rsidP="00A5387F">
            <w:pPr>
              <w:rPr>
                <w:rFonts w:ascii="Times New Roman" w:hAnsi="Times New Roman" w:cs="Times New Roman"/>
              </w:rPr>
            </w:pPr>
          </w:p>
          <w:p w14:paraId="2E188780" w14:textId="77777777" w:rsidR="00A5387F" w:rsidRPr="008E31DD" w:rsidRDefault="00A5387F" w:rsidP="00A5387F">
            <w:pPr>
              <w:rPr>
                <w:rFonts w:ascii="Times New Roman" w:hAnsi="Times New Roman" w:cs="Times New Roman"/>
              </w:rPr>
            </w:pPr>
            <w:r w:rsidRPr="008E31DD">
              <w:rPr>
                <w:rFonts w:ascii="Times New Roman" w:hAnsi="Times New Roman" w:cs="Times New Roman"/>
              </w:rPr>
              <w:t xml:space="preserve">(б)   </w:t>
            </w:r>
            <w:r w:rsidRPr="008E31DD">
              <w:rPr>
                <w:rFonts w:ascii="Times New Roman" w:hAnsi="Times New Roman" w:cs="Times New Roman"/>
              </w:rPr>
              <w:tab/>
              <w:t xml:space="preserve">уговорне системе који су званично признати као системи за осигурање депозита  </w:t>
            </w:r>
          </w:p>
          <w:p w14:paraId="7E12F6B7" w14:textId="77777777" w:rsidR="00A5387F" w:rsidRPr="008E31DD" w:rsidRDefault="00A5387F" w:rsidP="00A5387F">
            <w:pPr>
              <w:rPr>
                <w:rFonts w:ascii="Times New Roman" w:hAnsi="Times New Roman" w:cs="Times New Roman"/>
              </w:rPr>
            </w:pPr>
            <w:r w:rsidRPr="008E31DD">
              <w:rPr>
                <w:rFonts w:ascii="Times New Roman" w:hAnsi="Times New Roman" w:cs="Times New Roman"/>
              </w:rPr>
              <w:lastRenderedPageBreak/>
              <w:t xml:space="preserve">        у складу са чланом 4, став (2);</w:t>
            </w:r>
          </w:p>
          <w:p w14:paraId="388FB3AE" w14:textId="77777777" w:rsidR="00A5387F" w:rsidRPr="008E31DD" w:rsidRDefault="00A5387F" w:rsidP="00A5387F">
            <w:pPr>
              <w:rPr>
                <w:rFonts w:ascii="Times New Roman" w:hAnsi="Times New Roman" w:cs="Times New Roman"/>
              </w:rPr>
            </w:pPr>
            <w:r w:rsidRPr="008E31DD">
              <w:rPr>
                <w:rFonts w:ascii="Times New Roman" w:hAnsi="Times New Roman" w:cs="Times New Roman"/>
              </w:rPr>
              <w:t>(ц)  инст</w:t>
            </w:r>
            <w:r w:rsidRPr="008E31DD">
              <w:rPr>
                <w:rFonts w:ascii="Times New Roman" w:hAnsi="Times New Roman" w:cs="Times New Roman"/>
                <w:spacing w:val="-1"/>
              </w:rPr>
              <w:t>и</w:t>
            </w:r>
            <w:r w:rsidRPr="008E31DD">
              <w:rPr>
                <w:rFonts w:ascii="Times New Roman" w:hAnsi="Times New Roman" w:cs="Times New Roman"/>
              </w:rPr>
              <w:t>ту</w:t>
            </w:r>
            <w:r w:rsidRPr="008E31DD">
              <w:rPr>
                <w:rFonts w:ascii="Times New Roman" w:hAnsi="Times New Roman" w:cs="Times New Roman"/>
                <w:spacing w:val="-1"/>
              </w:rPr>
              <w:t>ционалне системе осигурања</w:t>
            </w:r>
            <w:r w:rsidRPr="008E31DD">
              <w:rPr>
                <w:rFonts w:ascii="Times New Roman" w:hAnsi="Times New Roman" w:cs="Times New Roman"/>
              </w:rPr>
              <w:t xml:space="preserve"> који су званично признати као системи осигурања депозита у складу са чланом</w:t>
            </w:r>
            <w:r w:rsidRPr="008E31DD">
              <w:rPr>
                <w:rFonts w:ascii="Times New Roman" w:hAnsi="Times New Roman" w:cs="Times New Roman"/>
                <w:spacing w:val="-1"/>
              </w:rPr>
              <w:t xml:space="preserve"> </w:t>
            </w:r>
            <w:r w:rsidRPr="008E31DD">
              <w:rPr>
                <w:rFonts w:ascii="Times New Roman" w:hAnsi="Times New Roman" w:cs="Times New Roman"/>
              </w:rPr>
              <w:t>4, став (2);</w:t>
            </w:r>
          </w:p>
          <w:p w14:paraId="7BECF4F2" w14:textId="77777777" w:rsidR="00A5387F" w:rsidRPr="008E31DD" w:rsidRDefault="00A5387F" w:rsidP="00A5387F">
            <w:pPr>
              <w:rPr>
                <w:rFonts w:ascii="Times New Roman" w:hAnsi="Times New Roman" w:cs="Times New Roman"/>
              </w:rPr>
            </w:pPr>
            <w:r w:rsidRPr="008E31DD">
              <w:rPr>
                <w:rFonts w:ascii="Times New Roman" w:hAnsi="Times New Roman" w:cs="Times New Roman"/>
              </w:rPr>
              <w:t>(д)  кредитне институције придружене системима наведеним у тачкама (а),</w:t>
            </w:r>
            <w:r w:rsidRPr="008E31DD">
              <w:rPr>
                <w:rFonts w:ascii="Times New Roman" w:hAnsi="Times New Roman" w:cs="Times New Roman"/>
                <w:spacing w:val="-1"/>
              </w:rPr>
              <w:t xml:space="preserve"> </w:t>
            </w:r>
            <w:r w:rsidRPr="008E31DD">
              <w:rPr>
                <w:rFonts w:ascii="Times New Roman" w:hAnsi="Times New Roman" w:cs="Times New Roman"/>
              </w:rPr>
              <w:t>(б) или</w:t>
            </w:r>
            <w:r w:rsidRPr="008E31DD">
              <w:rPr>
                <w:rFonts w:ascii="Times New Roman" w:hAnsi="Times New Roman" w:cs="Times New Roman"/>
                <w:spacing w:val="-1"/>
              </w:rPr>
              <w:t xml:space="preserve"> (</w:t>
            </w:r>
            <w:r w:rsidRPr="008E31DD">
              <w:rPr>
                <w:rFonts w:ascii="Times New Roman" w:hAnsi="Times New Roman" w:cs="Times New Roman"/>
              </w:rPr>
              <w:t>ц) овог става.</w:t>
            </w:r>
          </w:p>
          <w:p w14:paraId="4C7DE6D8" w14:textId="77777777" w:rsidR="00A5387F" w:rsidRPr="008E31DD" w:rsidRDefault="00A5387F" w:rsidP="00AF4C84">
            <w:pPr>
              <w:rPr>
                <w:rFonts w:ascii="Times New Roman" w:hAnsi="Times New Roman" w:cs="Times New Roman"/>
                <w:spacing w:val="-1"/>
              </w:rPr>
            </w:pPr>
          </w:p>
        </w:tc>
        <w:tc>
          <w:tcPr>
            <w:tcW w:w="1452" w:type="dxa"/>
          </w:tcPr>
          <w:p w14:paraId="150DBAEC" w14:textId="563CB6D5" w:rsidR="00A5387F" w:rsidRPr="008E31DD" w:rsidRDefault="002C7668" w:rsidP="000868CD">
            <w:pPr>
              <w:rPr>
                <w:rFonts w:ascii="Times New Roman" w:hAnsi="Times New Roman" w:cs="Times New Roman"/>
                <w:lang w:val="sr-Cyrl-CS"/>
              </w:rPr>
            </w:pPr>
            <w:r>
              <w:rPr>
                <w:rFonts w:ascii="Times New Roman" w:hAnsi="Times New Roman" w:cs="Times New Roman"/>
                <w:lang w:val="sr-Cyrl-CS"/>
              </w:rPr>
              <w:lastRenderedPageBreak/>
              <w:t xml:space="preserve">Члан 1. </w:t>
            </w:r>
            <w:r w:rsidR="00A5387F" w:rsidRPr="008E31DD">
              <w:rPr>
                <w:rFonts w:ascii="Times New Roman" w:hAnsi="Times New Roman" w:cs="Times New Roman"/>
                <w:lang w:val="sr-Cyrl-CS"/>
              </w:rPr>
              <w:t>Закона о осигурању депозита</w:t>
            </w:r>
            <w:r w:rsidR="00344E1C">
              <w:rPr>
                <w:rFonts w:ascii="Times New Roman" w:hAnsi="Times New Roman" w:cs="Times New Roman"/>
                <w:lang w:val="sr-Cyrl-CS"/>
              </w:rPr>
              <w:t xml:space="preserve"> (пречишћен текст)</w:t>
            </w:r>
          </w:p>
        </w:tc>
        <w:tc>
          <w:tcPr>
            <w:tcW w:w="2977" w:type="dxa"/>
            <w:gridSpan w:val="2"/>
          </w:tcPr>
          <w:p w14:paraId="4AC8AA07" w14:textId="653D3F65" w:rsidR="00A5387F" w:rsidRPr="008E31DD" w:rsidRDefault="00A5387F" w:rsidP="00A5387F">
            <w:pPr>
              <w:shd w:val="clear" w:color="auto" w:fill="FFFFFF"/>
              <w:jc w:val="both"/>
              <w:rPr>
                <w:rFonts w:ascii="Times New Roman" w:hAnsi="Times New Roman" w:cs="Times New Roman"/>
              </w:rPr>
            </w:pPr>
            <w:r w:rsidRPr="008E31DD">
              <w:rPr>
                <w:rFonts w:ascii="Times New Roman" w:hAnsi="Times New Roman" w:cs="Times New Roman"/>
              </w:rPr>
              <w:t xml:space="preserve">Овим законом уређује се обавезно осигурање депозита физичких лица, предузетника, микро, малих и средњих правних лица код банака, ради заштите депозита тих лица у случају </w:t>
            </w:r>
            <w:r w:rsidRPr="008E31DD">
              <w:rPr>
                <w:rFonts w:ascii="Times New Roman" w:hAnsi="Times New Roman" w:cs="Times New Roman"/>
              </w:rPr>
              <w:lastRenderedPageBreak/>
              <w:t>стечаја или ликвидације банке и</w:t>
            </w:r>
            <w:r w:rsidR="002C7668">
              <w:rPr>
                <w:rFonts w:ascii="Times New Roman" w:hAnsi="Times New Roman" w:cs="Times New Roman"/>
              </w:rPr>
              <w:t xml:space="preserve"> </w:t>
            </w:r>
            <w:r w:rsidR="002C7668" w:rsidRPr="00536E69">
              <w:rPr>
                <w:rFonts w:ascii="Times New Roman" w:hAnsi="Times New Roman"/>
                <w:sz w:val="24"/>
                <w:szCs w:val="24"/>
              </w:rPr>
              <w:t xml:space="preserve">РЕСТРУКТУРИРАЊА БАНКЕ </w:t>
            </w:r>
            <w:r w:rsidR="007A1BAD">
              <w:rPr>
                <w:rFonts w:ascii="Times New Roman" w:hAnsi="Times New Roman"/>
                <w:sz w:val="24"/>
                <w:szCs w:val="24"/>
                <w:lang w:val="sr-Cyrl-RS"/>
              </w:rPr>
              <w:t>И</w:t>
            </w:r>
            <w:r w:rsidRPr="008E31DD">
              <w:rPr>
                <w:rFonts w:ascii="Times New Roman" w:hAnsi="Times New Roman" w:cs="Times New Roman"/>
              </w:rPr>
              <w:t xml:space="preserve"> очувања стабилности финансијског система.</w:t>
            </w:r>
          </w:p>
          <w:p w14:paraId="0F2FB486" w14:textId="77777777" w:rsidR="00A5387F" w:rsidRPr="008E31DD" w:rsidRDefault="00A5387F" w:rsidP="00E73564">
            <w:pPr>
              <w:rPr>
                <w:rFonts w:ascii="Times New Roman" w:hAnsi="Times New Roman" w:cs="Times New Roman"/>
                <w:i/>
              </w:rPr>
            </w:pPr>
          </w:p>
        </w:tc>
        <w:tc>
          <w:tcPr>
            <w:tcW w:w="1559" w:type="dxa"/>
          </w:tcPr>
          <w:p w14:paraId="342D3453" w14:textId="77777777" w:rsidR="00A5387F" w:rsidRPr="008E31DD" w:rsidRDefault="00A5387F" w:rsidP="00460814">
            <w:pPr>
              <w:rPr>
                <w:rFonts w:ascii="Times New Roman" w:hAnsi="Times New Roman" w:cs="Times New Roman"/>
              </w:rPr>
            </w:pPr>
            <w:r w:rsidRPr="008E31DD">
              <w:rPr>
                <w:rFonts w:ascii="Times New Roman" w:hAnsi="Times New Roman" w:cs="Times New Roman"/>
              </w:rPr>
              <w:lastRenderedPageBreak/>
              <w:t>Потпуно усклађено</w:t>
            </w:r>
          </w:p>
        </w:tc>
        <w:tc>
          <w:tcPr>
            <w:tcW w:w="2268" w:type="dxa"/>
          </w:tcPr>
          <w:p w14:paraId="453D1E1B" w14:textId="77777777" w:rsidR="00A5387F" w:rsidRPr="008E31DD" w:rsidRDefault="00A5387F">
            <w:pPr>
              <w:rPr>
                <w:rFonts w:ascii="Times New Roman" w:hAnsi="Times New Roman" w:cs="Times New Roman"/>
              </w:rPr>
            </w:pPr>
          </w:p>
        </w:tc>
        <w:tc>
          <w:tcPr>
            <w:tcW w:w="850" w:type="dxa"/>
          </w:tcPr>
          <w:p w14:paraId="54B8D65D" w14:textId="77777777" w:rsidR="00A5387F" w:rsidRPr="008E31DD" w:rsidRDefault="00A5387F">
            <w:pPr>
              <w:rPr>
                <w:rFonts w:ascii="Times New Roman" w:hAnsi="Times New Roman" w:cs="Times New Roman"/>
              </w:rPr>
            </w:pPr>
          </w:p>
        </w:tc>
        <w:tc>
          <w:tcPr>
            <w:tcW w:w="566" w:type="dxa"/>
          </w:tcPr>
          <w:p w14:paraId="52047E7B" w14:textId="77777777" w:rsidR="00A5387F" w:rsidRPr="008E31DD" w:rsidRDefault="00A5387F">
            <w:pPr>
              <w:rPr>
                <w:rFonts w:ascii="Times New Roman" w:hAnsi="Times New Roman" w:cs="Times New Roman"/>
              </w:rPr>
            </w:pPr>
          </w:p>
        </w:tc>
      </w:tr>
      <w:tr w:rsidR="00A5387F" w:rsidRPr="008E31DD" w14:paraId="64B4CABD" w14:textId="77777777" w:rsidTr="005F758C">
        <w:tc>
          <w:tcPr>
            <w:tcW w:w="993" w:type="dxa"/>
          </w:tcPr>
          <w:p w14:paraId="5655B2D6" w14:textId="77777777" w:rsidR="00A5387F" w:rsidRPr="008E31DD" w:rsidRDefault="00A5387F" w:rsidP="00AF4C84">
            <w:pPr>
              <w:rPr>
                <w:rFonts w:ascii="Times New Roman" w:hAnsi="Times New Roman" w:cs="Times New Roman"/>
                <w:lang w:val="sr-Cyrl-CS"/>
              </w:rPr>
            </w:pPr>
            <w:r w:rsidRPr="008E31DD">
              <w:rPr>
                <w:rFonts w:ascii="Times New Roman" w:hAnsi="Times New Roman" w:cs="Times New Roman"/>
                <w:lang w:val="sr-Cyrl-CS"/>
              </w:rPr>
              <w:lastRenderedPageBreak/>
              <w:t>1.3.</w:t>
            </w:r>
          </w:p>
        </w:tc>
        <w:tc>
          <w:tcPr>
            <w:tcW w:w="3368" w:type="dxa"/>
          </w:tcPr>
          <w:p w14:paraId="30BAA8FD" w14:textId="77777777" w:rsidR="00A5387F" w:rsidRPr="008E31DD" w:rsidRDefault="00A5387F" w:rsidP="00A5387F">
            <w:pPr>
              <w:rPr>
                <w:rFonts w:ascii="Times New Roman" w:hAnsi="Times New Roman" w:cs="Times New Roman"/>
              </w:rPr>
            </w:pPr>
            <w:r w:rsidRPr="008E31DD">
              <w:rPr>
                <w:rFonts w:ascii="Times New Roman" w:hAnsi="Times New Roman" w:cs="Times New Roman"/>
                <w:spacing w:val="-2"/>
              </w:rPr>
              <w:t>Не доводећи у питање члан</w:t>
            </w:r>
            <w:r w:rsidRPr="008E31DD">
              <w:rPr>
                <w:rFonts w:ascii="Times New Roman" w:hAnsi="Times New Roman" w:cs="Times New Roman"/>
              </w:rPr>
              <w:t xml:space="preserve"> 16, ставове (</w:t>
            </w:r>
            <w:r w:rsidRPr="008E31DD">
              <w:rPr>
                <w:rFonts w:ascii="Times New Roman" w:hAnsi="Times New Roman" w:cs="Times New Roman"/>
                <w:spacing w:val="-1"/>
              </w:rPr>
              <w:t>5</w:t>
            </w:r>
            <w:r w:rsidRPr="008E31DD">
              <w:rPr>
                <w:rFonts w:ascii="Times New Roman" w:hAnsi="Times New Roman" w:cs="Times New Roman"/>
              </w:rPr>
              <w:t xml:space="preserve">) и (7), </w:t>
            </w:r>
            <w:r w:rsidRPr="008E31DD">
              <w:rPr>
                <w:rFonts w:ascii="Times New Roman" w:hAnsi="Times New Roman" w:cs="Times New Roman"/>
                <w:spacing w:val="1"/>
              </w:rPr>
              <w:t>следећи системи осигурања неће бити предмет ове Директиве</w:t>
            </w:r>
            <w:r w:rsidRPr="008E31DD">
              <w:rPr>
                <w:rFonts w:ascii="Times New Roman" w:hAnsi="Times New Roman" w:cs="Times New Roman"/>
              </w:rPr>
              <w:t>:</w:t>
            </w:r>
          </w:p>
          <w:p w14:paraId="03F1C54F" w14:textId="77777777" w:rsidR="00A5387F" w:rsidRPr="008E31DD" w:rsidRDefault="00A5387F" w:rsidP="00A5387F">
            <w:pPr>
              <w:rPr>
                <w:rFonts w:ascii="Times New Roman" w:hAnsi="Times New Roman" w:cs="Times New Roman"/>
              </w:rPr>
            </w:pPr>
          </w:p>
          <w:p w14:paraId="6D2B218B" w14:textId="77777777" w:rsidR="00A5387F" w:rsidRPr="008E31DD" w:rsidRDefault="00A5387F" w:rsidP="00A5387F">
            <w:pPr>
              <w:pStyle w:val="ListParagraph"/>
              <w:widowControl w:val="0"/>
              <w:numPr>
                <w:ilvl w:val="0"/>
                <w:numId w:val="13"/>
              </w:numPr>
              <w:autoSpaceDE w:val="0"/>
              <w:autoSpaceDN w:val="0"/>
              <w:adjustRightInd w:val="0"/>
              <w:ind w:left="318"/>
              <w:jc w:val="both"/>
              <w:rPr>
                <w:rFonts w:ascii="Times New Roman" w:hAnsi="Times New Roman" w:cs="Times New Roman"/>
              </w:rPr>
            </w:pPr>
            <w:r w:rsidRPr="008E31DD">
              <w:rPr>
                <w:rFonts w:ascii="Times New Roman" w:hAnsi="Times New Roman" w:cs="Times New Roman"/>
              </w:rPr>
              <w:t xml:space="preserve">уговорни системи који нису званично признати као системи за осигурање депозита, укључујући системе </w:t>
            </w:r>
            <w:r w:rsidRPr="008E31DD">
              <w:rPr>
                <w:rFonts w:ascii="Times New Roman" w:hAnsi="Times New Roman" w:cs="Times New Roman"/>
                <w:spacing w:val="1"/>
              </w:rPr>
              <w:t>који пружају додатну заштиту до осигураног износа,</w:t>
            </w:r>
            <w:r w:rsidRPr="008E31DD">
              <w:rPr>
                <w:rFonts w:ascii="Times New Roman" w:hAnsi="Times New Roman" w:cs="Times New Roman"/>
                <w:spacing w:val="-1"/>
              </w:rPr>
              <w:t xml:space="preserve"> </w:t>
            </w:r>
            <w:r w:rsidRPr="008E31DD">
              <w:rPr>
                <w:rFonts w:ascii="Times New Roman" w:hAnsi="Times New Roman" w:cs="Times New Roman"/>
              </w:rPr>
              <w:t>утврђеног у члану 6, став (1);</w:t>
            </w:r>
          </w:p>
          <w:p w14:paraId="2AB2B407" w14:textId="77777777" w:rsidR="00A5387F" w:rsidRPr="008E31DD" w:rsidRDefault="00A5387F" w:rsidP="00A5387F">
            <w:pPr>
              <w:rPr>
                <w:rFonts w:ascii="Times New Roman" w:hAnsi="Times New Roman" w:cs="Times New Roman"/>
              </w:rPr>
            </w:pPr>
          </w:p>
          <w:p w14:paraId="24B144FD" w14:textId="77777777" w:rsidR="00A5387F" w:rsidRPr="008E31DD" w:rsidRDefault="00A5387F" w:rsidP="00A5387F">
            <w:pPr>
              <w:rPr>
                <w:rFonts w:ascii="Times New Roman" w:hAnsi="Times New Roman" w:cs="Times New Roman"/>
              </w:rPr>
            </w:pPr>
            <w:r w:rsidRPr="008E31DD">
              <w:rPr>
                <w:rFonts w:ascii="Times New Roman" w:hAnsi="Times New Roman" w:cs="Times New Roman"/>
              </w:rPr>
              <w:t>(б)  инст</w:t>
            </w:r>
            <w:r w:rsidRPr="008E31DD">
              <w:rPr>
                <w:rFonts w:ascii="Times New Roman" w:hAnsi="Times New Roman" w:cs="Times New Roman"/>
                <w:spacing w:val="-1"/>
              </w:rPr>
              <w:t>и</w:t>
            </w:r>
            <w:r w:rsidRPr="008E31DD">
              <w:rPr>
                <w:rFonts w:ascii="Times New Roman" w:hAnsi="Times New Roman" w:cs="Times New Roman"/>
              </w:rPr>
              <w:t>ту</w:t>
            </w:r>
            <w:r w:rsidRPr="008E31DD">
              <w:rPr>
                <w:rFonts w:ascii="Times New Roman" w:hAnsi="Times New Roman" w:cs="Times New Roman"/>
                <w:spacing w:val="-1"/>
              </w:rPr>
              <w:t>ционални системи заштите (ИСЗ)</w:t>
            </w:r>
            <w:r w:rsidRPr="008E31DD">
              <w:rPr>
                <w:rFonts w:ascii="Times New Roman" w:hAnsi="Times New Roman" w:cs="Times New Roman"/>
              </w:rPr>
              <w:t xml:space="preserve"> који нису званично признати као системи за осигурање  </w:t>
            </w:r>
          </w:p>
          <w:p w14:paraId="3FB06C96" w14:textId="77777777" w:rsidR="00A5387F" w:rsidRPr="008E31DD" w:rsidRDefault="00A5387F" w:rsidP="00A5387F">
            <w:pPr>
              <w:rPr>
                <w:rFonts w:ascii="Times New Roman" w:hAnsi="Times New Roman" w:cs="Times New Roman"/>
              </w:rPr>
            </w:pPr>
            <w:r w:rsidRPr="008E31DD">
              <w:rPr>
                <w:rFonts w:ascii="Times New Roman" w:hAnsi="Times New Roman" w:cs="Times New Roman"/>
              </w:rPr>
              <w:t xml:space="preserve">      депозита.</w:t>
            </w:r>
          </w:p>
          <w:p w14:paraId="6E4285B0" w14:textId="77777777" w:rsidR="00A5387F" w:rsidRPr="008E31DD" w:rsidRDefault="00A5387F" w:rsidP="00A5387F">
            <w:pPr>
              <w:rPr>
                <w:rFonts w:ascii="Times New Roman" w:hAnsi="Times New Roman" w:cs="Times New Roman"/>
              </w:rPr>
            </w:pPr>
          </w:p>
          <w:p w14:paraId="090FB0EB" w14:textId="77777777" w:rsidR="00A5387F" w:rsidRPr="008E31DD" w:rsidRDefault="00A5387F" w:rsidP="00AF4C84">
            <w:pPr>
              <w:rPr>
                <w:rFonts w:ascii="Times New Roman" w:hAnsi="Times New Roman" w:cs="Times New Roman"/>
                <w:lang w:val="sr-Cyrl-CS"/>
              </w:rPr>
            </w:pPr>
            <w:r w:rsidRPr="008E31DD">
              <w:rPr>
                <w:rFonts w:ascii="Times New Roman" w:hAnsi="Times New Roman" w:cs="Times New Roman"/>
              </w:rPr>
              <w:t>Државе чланице осигуравају да системи који су наведени у тачкама</w:t>
            </w:r>
            <w:r w:rsidRPr="008E31DD">
              <w:rPr>
                <w:rFonts w:ascii="Times New Roman" w:hAnsi="Times New Roman" w:cs="Times New Roman"/>
                <w:spacing w:val="-1"/>
              </w:rPr>
              <w:t xml:space="preserve"> </w:t>
            </w:r>
            <w:r w:rsidRPr="008E31DD">
              <w:rPr>
                <w:rFonts w:ascii="Times New Roman" w:hAnsi="Times New Roman" w:cs="Times New Roman"/>
              </w:rPr>
              <w:t>(а) и</w:t>
            </w:r>
            <w:r w:rsidRPr="008E31DD">
              <w:rPr>
                <w:rFonts w:ascii="Times New Roman" w:hAnsi="Times New Roman" w:cs="Times New Roman"/>
                <w:spacing w:val="-1"/>
              </w:rPr>
              <w:t xml:space="preserve"> </w:t>
            </w:r>
            <w:r w:rsidRPr="008E31DD">
              <w:rPr>
                <w:rFonts w:ascii="Times New Roman" w:hAnsi="Times New Roman" w:cs="Times New Roman"/>
              </w:rPr>
              <w:t xml:space="preserve">(б) </w:t>
            </w:r>
            <w:r w:rsidRPr="008E31DD">
              <w:rPr>
                <w:rFonts w:ascii="Times New Roman" w:hAnsi="Times New Roman" w:cs="Times New Roman"/>
                <w:spacing w:val="-1"/>
              </w:rPr>
              <w:t>првог подстава располажу</w:t>
            </w:r>
            <w:r w:rsidRPr="008E31DD">
              <w:rPr>
                <w:rFonts w:ascii="Times New Roman" w:hAnsi="Times New Roman" w:cs="Times New Roman"/>
              </w:rPr>
              <w:t xml:space="preserve"> потребним </w:t>
            </w:r>
            <w:r w:rsidRPr="008E31DD">
              <w:rPr>
                <w:rFonts w:ascii="Times New Roman" w:hAnsi="Times New Roman" w:cs="Times New Roman"/>
              </w:rPr>
              <w:lastRenderedPageBreak/>
              <w:t xml:space="preserve">финансијским средствима или релевантним финансијским аранжманима </w:t>
            </w:r>
            <w:r w:rsidRPr="008E31DD">
              <w:rPr>
                <w:rFonts w:ascii="Times New Roman" w:hAnsi="Times New Roman" w:cs="Times New Roman"/>
                <w:spacing w:val="1"/>
              </w:rPr>
              <w:t>да би испунили своје обавезе</w:t>
            </w:r>
            <w:r w:rsidRPr="008E31DD">
              <w:rPr>
                <w:rFonts w:ascii="Times New Roman" w:hAnsi="Times New Roman" w:cs="Times New Roman"/>
              </w:rPr>
              <w:t>.</w:t>
            </w:r>
          </w:p>
        </w:tc>
        <w:tc>
          <w:tcPr>
            <w:tcW w:w="1452" w:type="dxa"/>
          </w:tcPr>
          <w:p w14:paraId="3A02E423" w14:textId="77777777" w:rsidR="00A5387F" w:rsidRPr="008E31DD" w:rsidRDefault="00A5387F" w:rsidP="00AF4C84">
            <w:pPr>
              <w:rPr>
                <w:rFonts w:ascii="Times New Roman" w:hAnsi="Times New Roman" w:cs="Times New Roman"/>
              </w:rPr>
            </w:pPr>
          </w:p>
        </w:tc>
        <w:tc>
          <w:tcPr>
            <w:tcW w:w="2977" w:type="dxa"/>
            <w:gridSpan w:val="2"/>
          </w:tcPr>
          <w:p w14:paraId="1BF6F878" w14:textId="77777777" w:rsidR="00A5387F" w:rsidRPr="008E31DD" w:rsidRDefault="00A5387F" w:rsidP="00E73564">
            <w:pPr>
              <w:rPr>
                <w:rFonts w:ascii="Times New Roman" w:hAnsi="Times New Roman" w:cs="Times New Roman"/>
                <w:i/>
              </w:rPr>
            </w:pPr>
          </w:p>
        </w:tc>
        <w:tc>
          <w:tcPr>
            <w:tcW w:w="1559" w:type="dxa"/>
          </w:tcPr>
          <w:p w14:paraId="6CA6E0B1" w14:textId="77777777" w:rsidR="00A5387F" w:rsidRPr="008E31DD" w:rsidRDefault="00A5387F" w:rsidP="00460814">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14:paraId="5906E2FB" w14:textId="77777777" w:rsidR="00A5387F" w:rsidRPr="008E31DD" w:rsidRDefault="002C7668">
            <w:pPr>
              <w:rPr>
                <w:rFonts w:ascii="Times New Roman" w:hAnsi="Times New Roman" w:cs="Times New Roman"/>
              </w:rPr>
            </w:pPr>
            <w:r w:rsidRPr="001F7B5C">
              <w:rPr>
                <w:rFonts w:ascii="Times New Roman" w:hAnsi="Times New Roman" w:cs="Times New Roman"/>
              </w:rPr>
              <w:t>У Републици Србији постоји један обавезан систем осигурања депозита. Агенција за осигурање депозита је надлежна институција која обавља послове обавезног осигурања депозита и исплате осигураних износа као и друге послове дефинисане у члану 2. Закона о Агенцији за осигурање депозита.</w:t>
            </w:r>
          </w:p>
        </w:tc>
        <w:tc>
          <w:tcPr>
            <w:tcW w:w="850" w:type="dxa"/>
          </w:tcPr>
          <w:p w14:paraId="783E9A9C" w14:textId="77777777" w:rsidR="00A5387F" w:rsidRPr="008E31DD" w:rsidRDefault="00A5387F">
            <w:pPr>
              <w:rPr>
                <w:rFonts w:ascii="Times New Roman" w:hAnsi="Times New Roman" w:cs="Times New Roman"/>
              </w:rPr>
            </w:pPr>
          </w:p>
        </w:tc>
        <w:tc>
          <w:tcPr>
            <w:tcW w:w="566" w:type="dxa"/>
          </w:tcPr>
          <w:p w14:paraId="14BE544D" w14:textId="77777777" w:rsidR="00A5387F" w:rsidRPr="008E31DD" w:rsidRDefault="00A5387F">
            <w:pPr>
              <w:rPr>
                <w:rFonts w:ascii="Times New Roman" w:hAnsi="Times New Roman" w:cs="Times New Roman"/>
              </w:rPr>
            </w:pPr>
          </w:p>
        </w:tc>
      </w:tr>
      <w:tr w:rsidR="00302C32" w:rsidRPr="008E31DD" w14:paraId="16D2445B" w14:textId="77777777" w:rsidTr="005F758C">
        <w:tc>
          <w:tcPr>
            <w:tcW w:w="993" w:type="dxa"/>
          </w:tcPr>
          <w:p w14:paraId="06D29A6B" w14:textId="77777777" w:rsidR="00302C32" w:rsidRPr="008E31DD" w:rsidRDefault="00302C32" w:rsidP="00AF4C84">
            <w:pPr>
              <w:rPr>
                <w:rFonts w:ascii="Times New Roman" w:hAnsi="Times New Roman" w:cs="Times New Roman"/>
                <w:lang w:val="sr-Cyrl-CS"/>
              </w:rPr>
            </w:pPr>
            <w:r w:rsidRPr="008E31DD">
              <w:rPr>
                <w:rFonts w:ascii="Times New Roman" w:hAnsi="Times New Roman" w:cs="Times New Roman"/>
                <w:lang w:val="sr-Cyrl-CS"/>
              </w:rPr>
              <w:lastRenderedPageBreak/>
              <w:t>2.1.2.</w:t>
            </w:r>
          </w:p>
        </w:tc>
        <w:tc>
          <w:tcPr>
            <w:tcW w:w="3368" w:type="dxa"/>
          </w:tcPr>
          <w:p w14:paraId="587AA19C" w14:textId="77777777" w:rsidR="00302C32" w:rsidRPr="008E31DD" w:rsidRDefault="00302C32" w:rsidP="00AF4C84">
            <w:pPr>
              <w:rPr>
                <w:rFonts w:ascii="Times New Roman" w:hAnsi="Times New Roman" w:cs="Times New Roman"/>
                <w:spacing w:val="-1"/>
              </w:rPr>
            </w:pPr>
            <w:r w:rsidRPr="008E31DD">
              <w:rPr>
                <w:rFonts w:ascii="Times New Roman" w:hAnsi="Times New Roman" w:cs="Times New Roman"/>
                <w:spacing w:val="-1"/>
              </w:rPr>
              <w:t>'</w:t>
            </w:r>
            <w:r w:rsidRPr="008E31DD">
              <w:rPr>
                <w:rFonts w:ascii="Times New Roman" w:hAnsi="Times New Roman" w:cs="Times New Roman"/>
              </w:rPr>
              <w:t>институ</w:t>
            </w:r>
            <w:r w:rsidRPr="008E31DD">
              <w:rPr>
                <w:rFonts w:ascii="Times New Roman" w:hAnsi="Times New Roman" w:cs="Times New Roman"/>
                <w:spacing w:val="-1"/>
              </w:rPr>
              <w:t>ционални системи заштите</w:t>
            </w:r>
            <w:r w:rsidRPr="008E31DD">
              <w:rPr>
                <w:rFonts w:ascii="Times New Roman" w:hAnsi="Times New Roman" w:cs="Times New Roman"/>
              </w:rPr>
              <w:t>'</w:t>
            </w:r>
            <w:r w:rsidRPr="008E31DD">
              <w:rPr>
                <w:rFonts w:ascii="Times New Roman" w:hAnsi="Times New Roman" w:cs="Times New Roman"/>
                <w:spacing w:val="-1"/>
              </w:rPr>
              <w:t xml:space="preserve"> </w:t>
            </w:r>
            <w:r w:rsidRPr="008E31DD">
              <w:rPr>
                <w:rFonts w:ascii="Times New Roman" w:hAnsi="Times New Roman" w:cs="Times New Roman"/>
              </w:rPr>
              <w:t xml:space="preserve">или </w:t>
            </w:r>
            <w:r w:rsidRPr="008E31DD">
              <w:rPr>
                <w:rFonts w:ascii="Times New Roman" w:hAnsi="Times New Roman" w:cs="Times New Roman"/>
                <w:spacing w:val="-1"/>
              </w:rPr>
              <w:t>'</w:t>
            </w:r>
            <w:r w:rsidRPr="008E31DD">
              <w:rPr>
                <w:rFonts w:ascii="Times New Roman" w:hAnsi="Times New Roman" w:cs="Times New Roman"/>
                <w:spacing w:val="2"/>
              </w:rPr>
              <w:t>И</w:t>
            </w:r>
            <w:r w:rsidRPr="008E31DD">
              <w:rPr>
                <w:rFonts w:ascii="Times New Roman" w:hAnsi="Times New Roman" w:cs="Times New Roman"/>
              </w:rPr>
              <w:t xml:space="preserve">СЗ-ови' </w:t>
            </w:r>
            <w:r w:rsidRPr="008E31DD">
              <w:rPr>
                <w:rFonts w:ascii="Times New Roman" w:hAnsi="Times New Roman" w:cs="Times New Roman"/>
                <w:spacing w:val="-1"/>
              </w:rPr>
              <w:t>ће означавати институционалне системе заштите како су наведени</w:t>
            </w:r>
            <w:r w:rsidRPr="008E31DD">
              <w:rPr>
                <w:rFonts w:ascii="Times New Roman" w:hAnsi="Times New Roman" w:cs="Times New Roman"/>
              </w:rPr>
              <w:t xml:space="preserve"> у члану 1</w:t>
            </w:r>
            <w:r w:rsidRPr="008E31DD">
              <w:rPr>
                <w:rFonts w:ascii="Times New Roman" w:hAnsi="Times New Roman" w:cs="Times New Roman"/>
                <w:spacing w:val="-1"/>
              </w:rPr>
              <w:t>1</w:t>
            </w:r>
            <w:r w:rsidRPr="008E31DD">
              <w:rPr>
                <w:rFonts w:ascii="Times New Roman" w:hAnsi="Times New Roman" w:cs="Times New Roman"/>
              </w:rPr>
              <w:t>3, став (7) Уредбе (Е</w:t>
            </w:r>
            <w:r w:rsidRPr="008E31DD">
              <w:rPr>
                <w:rFonts w:ascii="Times New Roman" w:hAnsi="Times New Roman" w:cs="Times New Roman"/>
                <w:spacing w:val="-1"/>
              </w:rPr>
              <w:t>У</w:t>
            </w:r>
            <w:r w:rsidRPr="008E31DD">
              <w:rPr>
                <w:rFonts w:ascii="Times New Roman" w:hAnsi="Times New Roman" w:cs="Times New Roman"/>
              </w:rPr>
              <w:t>)</w:t>
            </w:r>
            <w:r w:rsidRPr="008E31DD">
              <w:rPr>
                <w:rFonts w:ascii="Times New Roman" w:hAnsi="Times New Roman" w:cs="Times New Roman"/>
                <w:spacing w:val="-1"/>
              </w:rPr>
              <w:t xml:space="preserve"> бр.</w:t>
            </w:r>
            <w:r w:rsidRPr="008E31DD">
              <w:rPr>
                <w:rFonts w:ascii="Times New Roman" w:hAnsi="Times New Roman" w:cs="Times New Roman"/>
              </w:rPr>
              <w:t xml:space="preserve"> 575</w:t>
            </w:r>
            <w:r w:rsidRPr="008E31DD">
              <w:rPr>
                <w:rFonts w:ascii="Times New Roman" w:hAnsi="Times New Roman" w:cs="Times New Roman"/>
                <w:spacing w:val="1"/>
              </w:rPr>
              <w:t>/</w:t>
            </w:r>
            <w:r w:rsidRPr="008E31DD">
              <w:rPr>
                <w:rFonts w:ascii="Times New Roman" w:hAnsi="Times New Roman" w:cs="Times New Roman"/>
              </w:rPr>
              <w:t>2013;</w:t>
            </w:r>
          </w:p>
        </w:tc>
        <w:tc>
          <w:tcPr>
            <w:tcW w:w="1452" w:type="dxa"/>
          </w:tcPr>
          <w:p w14:paraId="7396B3FD" w14:textId="77777777" w:rsidR="00302C32" w:rsidRPr="008E31DD" w:rsidRDefault="00302C32" w:rsidP="00AF4C84">
            <w:pPr>
              <w:rPr>
                <w:rFonts w:ascii="Times New Roman" w:hAnsi="Times New Roman" w:cs="Times New Roman"/>
              </w:rPr>
            </w:pPr>
          </w:p>
        </w:tc>
        <w:tc>
          <w:tcPr>
            <w:tcW w:w="2977" w:type="dxa"/>
            <w:gridSpan w:val="2"/>
          </w:tcPr>
          <w:p w14:paraId="7783D456" w14:textId="77777777" w:rsidR="00302C32" w:rsidRPr="008E31DD" w:rsidRDefault="00302C32" w:rsidP="00E73564">
            <w:pPr>
              <w:rPr>
                <w:rFonts w:ascii="Times New Roman" w:hAnsi="Times New Roman" w:cs="Times New Roman"/>
                <w:i/>
              </w:rPr>
            </w:pPr>
          </w:p>
        </w:tc>
        <w:tc>
          <w:tcPr>
            <w:tcW w:w="1559" w:type="dxa"/>
          </w:tcPr>
          <w:p w14:paraId="1775E8F2" w14:textId="77777777" w:rsidR="00302C32" w:rsidRPr="008E31DD" w:rsidRDefault="00302C32" w:rsidP="00460814">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14:paraId="21764F94" w14:textId="77777777" w:rsidR="00302C32" w:rsidRPr="008E31DD" w:rsidRDefault="00302C32">
            <w:pPr>
              <w:rPr>
                <w:rFonts w:ascii="Times New Roman" w:hAnsi="Times New Roman" w:cs="Times New Roman"/>
              </w:rPr>
            </w:pPr>
          </w:p>
        </w:tc>
        <w:tc>
          <w:tcPr>
            <w:tcW w:w="850" w:type="dxa"/>
          </w:tcPr>
          <w:p w14:paraId="52D79511" w14:textId="77777777" w:rsidR="00302C32" w:rsidRPr="008E31DD" w:rsidRDefault="00302C32">
            <w:pPr>
              <w:rPr>
                <w:rFonts w:ascii="Times New Roman" w:hAnsi="Times New Roman" w:cs="Times New Roman"/>
              </w:rPr>
            </w:pPr>
          </w:p>
        </w:tc>
        <w:tc>
          <w:tcPr>
            <w:tcW w:w="566" w:type="dxa"/>
          </w:tcPr>
          <w:p w14:paraId="337E7EC6" w14:textId="77777777" w:rsidR="00302C32" w:rsidRPr="008E31DD" w:rsidRDefault="00302C32">
            <w:pPr>
              <w:rPr>
                <w:rFonts w:ascii="Times New Roman" w:hAnsi="Times New Roman" w:cs="Times New Roman"/>
              </w:rPr>
            </w:pPr>
          </w:p>
        </w:tc>
      </w:tr>
      <w:tr w:rsidR="00AA016D" w:rsidRPr="008E31DD" w14:paraId="5CED2020" w14:textId="77777777" w:rsidTr="005F758C">
        <w:tc>
          <w:tcPr>
            <w:tcW w:w="993" w:type="dxa"/>
          </w:tcPr>
          <w:p w14:paraId="1B95030B" w14:textId="77777777" w:rsidR="00AA016D" w:rsidRPr="008E31DD" w:rsidRDefault="00AF4C84" w:rsidP="00AF4C84">
            <w:pPr>
              <w:rPr>
                <w:rFonts w:ascii="Times New Roman" w:hAnsi="Times New Roman" w:cs="Times New Roman"/>
              </w:rPr>
            </w:pPr>
            <w:r w:rsidRPr="008E31DD">
              <w:rPr>
                <w:rFonts w:ascii="Times New Roman" w:hAnsi="Times New Roman" w:cs="Times New Roman"/>
              </w:rPr>
              <w:t>2</w:t>
            </w:r>
            <w:r w:rsidR="00AA016D" w:rsidRPr="008E31DD">
              <w:rPr>
                <w:rFonts w:ascii="Times New Roman" w:hAnsi="Times New Roman" w:cs="Times New Roman"/>
              </w:rPr>
              <w:t>.1.</w:t>
            </w:r>
            <w:r w:rsidRPr="008E31DD">
              <w:rPr>
                <w:rFonts w:ascii="Times New Roman" w:hAnsi="Times New Roman" w:cs="Times New Roman"/>
              </w:rPr>
              <w:t>3</w:t>
            </w:r>
            <w:r w:rsidR="00AA016D" w:rsidRPr="008E31DD">
              <w:rPr>
                <w:rFonts w:ascii="Times New Roman" w:hAnsi="Times New Roman" w:cs="Times New Roman"/>
              </w:rPr>
              <w:t>.</w:t>
            </w:r>
          </w:p>
        </w:tc>
        <w:tc>
          <w:tcPr>
            <w:tcW w:w="3368" w:type="dxa"/>
          </w:tcPr>
          <w:p w14:paraId="3EA28860" w14:textId="77777777" w:rsidR="00AF4C84" w:rsidRPr="008E31DD" w:rsidRDefault="00AF4C84" w:rsidP="00AF4C84">
            <w:pPr>
              <w:rPr>
                <w:rFonts w:ascii="Times New Roman" w:hAnsi="Times New Roman" w:cs="Times New Roman"/>
              </w:rPr>
            </w:pPr>
            <w:r w:rsidRPr="008E31DD">
              <w:rPr>
                <w:rFonts w:ascii="Times New Roman" w:hAnsi="Times New Roman" w:cs="Times New Roman"/>
                <w:spacing w:val="-1"/>
              </w:rPr>
              <w:t>'</w:t>
            </w:r>
            <w:r w:rsidRPr="008E31DD">
              <w:rPr>
                <w:rFonts w:ascii="Times New Roman" w:hAnsi="Times New Roman" w:cs="Times New Roman"/>
              </w:rPr>
              <w:t xml:space="preserve">депозит' </w:t>
            </w:r>
            <w:r w:rsidRPr="008E31DD">
              <w:rPr>
                <w:rFonts w:ascii="Times New Roman" w:hAnsi="Times New Roman" w:cs="Times New Roman"/>
                <w:spacing w:val="-2"/>
              </w:rPr>
              <w:t>означава сваки потражно салдо (стање)</w:t>
            </w:r>
            <w:r w:rsidRPr="008E31DD">
              <w:rPr>
                <w:rFonts w:ascii="Times New Roman" w:hAnsi="Times New Roman" w:cs="Times New Roman"/>
              </w:rPr>
              <w:t xml:space="preserve"> </w:t>
            </w:r>
            <w:r w:rsidRPr="008E31DD">
              <w:rPr>
                <w:rFonts w:ascii="Times New Roman" w:hAnsi="Times New Roman" w:cs="Times New Roman"/>
                <w:spacing w:val="-1"/>
              </w:rPr>
              <w:t>које произлази из</w:t>
            </w:r>
            <w:r w:rsidRPr="008E31DD">
              <w:rPr>
                <w:rFonts w:ascii="Times New Roman" w:hAnsi="Times New Roman" w:cs="Times New Roman"/>
              </w:rPr>
              <w:t xml:space="preserve"> средстава на рачуну или   привремених ситуација проистеклих из</w:t>
            </w:r>
            <w:r w:rsidRPr="008E31DD">
              <w:rPr>
                <w:rFonts w:ascii="Times New Roman" w:hAnsi="Times New Roman" w:cs="Times New Roman"/>
                <w:spacing w:val="-2"/>
              </w:rPr>
              <w:t xml:space="preserve"> </w:t>
            </w:r>
            <w:r w:rsidRPr="008E31DD">
              <w:rPr>
                <w:rFonts w:ascii="Times New Roman" w:hAnsi="Times New Roman" w:cs="Times New Roman"/>
                <w:spacing w:val="1"/>
              </w:rPr>
              <w:t>редовних банкарских трансакција</w:t>
            </w:r>
            <w:r w:rsidRPr="008E31DD">
              <w:rPr>
                <w:rFonts w:ascii="Times New Roman" w:hAnsi="Times New Roman" w:cs="Times New Roman"/>
              </w:rPr>
              <w:t xml:space="preserve"> које кредитна институција мора да исплати у складу са примењивим законским и уговорним условима, </w:t>
            </w:r>
            <w:r w:rsidRPr="008E31DD">
              <w:rPr>
                <w:rFonts w:ascii="Times New Roman" w:hAnsi="Times New Roman" w:cs="Times New Roman"/>
                <w:spacing w:val="1"/>
              </w:rPr>
              <w:t>укључујући орочени депозит и штедни депозит, али искључујући потражни салдо ако</w:t>
            </w:r>
            <w:r w:rsidRPr="008E31DD">
              <w:rPr>
                <w:rFonts w:ascii="Times New Roman" w:hAnsi="Times New Roman" w:cs="Times New Roman"/>
              </w:rPr>
              <w:t>:</w:t>
            </w:r>
          </w:p>
          <w:p w14:paraId="7C569A5F" w14:textId="77777777" w:rsidR="00AF4C84" w:rsidRPr="008E31DD" w:rsidRDefault="00AF4C84" w:rsidP="00AF4C84">
            <w:pPr>
              <w:ind w:left="34"/>
              <w:rPr>
                <w:rFonts w:ascii="Times New Roman" w:hAnsi="Times New Roman" w:cs="Times New Roman"/>
              </w:rPr>
            </w:pPr>
            <w:r w:rsidRPr="008E31DD">
              <w:rPr>
                <w:rFonts w:ascii="Times New Roman" w:hAnsi="Times New Roman" w:cs="Times New Roman"/>
              </w:rPr>
              <w:t xml:space="preserve">(а)  </w:t>
            </w:r>
            <w:r w:rsidRPr="008E31DD">
              <w:rPr>
                <w:rFonts w:ascii="Times New Roman" w:hAnsi="Times New Roman" w:cs="Times New Roman"/>
                <w:spacing w:val="1"/>
              </w:rPr>
              <w:t>се његово постојање може доказати само финансијским инструментом дефинисаним</w:t>
            </w:r>
            <w:r w:rsidRPr="008E31DD">
              <w:rPr>
                <w:rFonts w:ascii="Times New Roman" w:hAnsi="Times New Roman" w:cs="Times New Roman"/>
              </w:rPr>
              <w:t xml:space="preserve"> чланом 4, став (1</w:t>
            </w:r>
            <w:r w:rsidRPr="008E31DD">
              <w:rPr>
                <w:rFonts w:ascii="Times New Roman" w:hAnsi="Times New Roman" w:cs="Times New Roman"/>
                <w:spacing w:val="-1"/>
              </w:rPr>
              <w:t>7</w:t>
            </w:r>
            <w:r w:rsidRPr="008E31DD">
              <w:rPr>
                <w:rFonts w:ascii="Times New Roman" w:hAnsi="Times New Roman" w:cs="Times New Roman"/>
              </w:rPr>
              <w:t>) Директиве 2004</w:t>
            </w:r>
            <w:r w:rsidRPr="008E31DD">
              <w:rPr>
                <w:rFonts w:ascii="Times New Roman" w:hAnsi="Times New Roman" w:cs="Times New Roman"/>
                <w:spacing w:val="1"/>
              </w:rPr>
              <w:t>/</w:t>
            </w:r>
            <w:r w:rsidRPr="008E31DD">
              <w:rPr>
                <w:rFonts w:ascii="Times New Roman" w:hAnsi="Times New Roman" w:cs="Times New Roman"/>
              </w:rPr>
              <w:t>39</w:t>
            </w:r>
            <w:r w:rsidRPr="008E31DD">
              <w:rPr>
                <w:rFonts w:ascii="Times New Roman" w:hAnsi="Times New Roman" w:cs="Times New Roman"/>
                <w:spacing w:val="1"/>
              </w:rPr>
              <w:t>/</w:t>
            </w:r>
            <w:r w:rsidRPr="008E31DD">
              <w:rPr>
                <w:rFonts w:ascii="Times New Roman" w:hAnsi="Times New Roman" w:cs="Times New Roman"/>
                <w:spacing w:val="-1"/>
              </w:rPr>
              <w:t>Е</w:t>
            </w:r>
            <w:r w:rsidRPr="008E31DD">
              <w:rPr>
                <w:rFonts w:ascii="Times New Roman" w:hAnsi="Times New Roman" w:cs="Times New Roman"/>
              </w:rPr>
              <w:t>З Европског Пар</w:t>
            </w:r>
            <w:r w:rsidRPr="008E31DD">
              <w:rPr>
                <w:rFonts w:ascii="Times New Roman" w:hAnsi="Times New Roman" w:cs="Times New Roman"/>
                <w:spacing w:val="-1"/>
              </w:rPr>
              <w:t>ла</w:t>
            </w:r>
            <w:r w:rsidRPr="008E31DD">
              <w:rPr>
                <w:rFonts w:ascii="Times New Roman" w:hAnsi="Times New Roman" w:cs="Times New Roman"/>
                <w:spacing w:val="-2"/>
              </w:rPr>
              <w:t>м</w:t>
            </w:r>
            <w:r w:rsidRPr="008E31DD">
              <w:rPr>
                <w:rFonts w:ascii="Times New Roman" w:hAnsi="Times New Roman" w:cs="Times New Roman"/>
              </w:rPr>
              <w:t>ента и Савета</w:t>
            </w:r>
            <w:r w:rsidRPr="008E31DD">
              <w:rPr>
                <w:rStyle w:val="FootnoteReference"/>
                <w:rFonts w:ascii="Times New Roman" w:hAnsi="Times New Roman" w:cs="Times New Roman"/>
              </w:rPr>
              <w:footnoteReference w:id="1"/>
            </w:r>
            <w:r w:rsidRPr="008E31DD">
              <w:rPr>
                <w:rFonts w:ascii="Times New Roman" w:hAnsi="Times New Roman" w:cs="Times New Roman"/>
              </w:rPr>
              <w:t>,</w:t>
            </w:r>
            <w:r w:rsidRPr="008E31DD">
              <w:rPr>
                <w:rFonts w:ascii="Times New Roman" w:hAnsi="Times New Roman" w:cs="Times New Roman"/>
                <w:spacing w:val="-1"/>
              </w:rPr>
              <w:t xml:space="preserve"> </w:t>
            </w:r>
            <w:r w:rsidRPr="008E31DD">
              <w:rPr>
                <w:rFonts w:ascii="Times New Roman" w:hAnsi="Times New Roman" w:cs="Times New Roman"/>
              </w:rPr>
              <w:t xml:space="preserve">осим ако је у питању штедни производ </w:t>
            </w:r>
            <w:r w:rsidRPr="008E31DD">
              <w:rPr>
                <w:rFonts w:ascii="Times New Roman" w:hAnsi="Times New Roman" w:cs="Times New Roman"/>
                <w:spacing w:val="-1"/>
              </w:rPr>
              <w:t>који се евидентира помоћу потврде о депозиту</w:t>
            </w:r>
            <w:r w:rsidRPr="008E31DD">
              <w:rPr>
                <w:rFonts w:ascii="Times New Roman" w:hAnsi="Times New Roman" w:cs="Times New Roman"/>
              </w:rPr>
              <w:t xml:space="preserve"> која је издата именованој особи </w:t>
            </w:r>
            <w:r w:rsidRPr="008E31DD">
              <w:rPr>
                <w:rFonts w:ascii="Times New Roman" w:hAnsi="Times New Roman" w:cs="Times New Roman"/>
                <w:spacing w:val="-1"/>
              </w:rPr>
              <w:t xml:space="preserve">и који постоји </w:t>
            </w:r>
            <w:r w:rsidRPr="008E31DD">
              <w:rPr>
                <w:rFonts w:ascii="Times New Roman" w:hAnsi="Times New Roman" w:cs="Times New Roman"/>
                <w:spacing w:val="-1"/>
              </w:rPr>
              <w:lastRenderedPageBreak/>
              <w:t>у држави чланици 2. јула 2014. године</w:t>
            </w:r>
            <w:r w:rsidRPr="008E31DD">
              <w:rPr>
                <w:rFonts w:ascii="Times New Roman" w:hAnsi="Times New Roman" w:cs="Times New Roman"/>
                <w:position w:val="-1"/>
              </w:rPr>
              <w:t>;</w:t>
            </w:r>
          </w:p>
          <w:p w14:paraId="216D2400" w14:textId="77777777" w:rsidR="00AF4C84" w:rsidRPr="008E31DD" w:rsidRDefault="00AF4C84" w:rsidP="00AF4C84">
            <w:pPr>
              <w:rPr>
                <w:rFonts w:ascii="Times New Roman" w:hAnsi="Times New Roman" w:cs="Times New Roman"/>
              </w:rPr>
            </w:pPr>
            <w:r w:rsidRPr="008E31DD">
              <w:rPr>
                <w:rFonts w:ascii="Times New Roman" w:hAnsi="Times New Roman" w:cs="Times New Roman"/>
              </w:rPr>
              <w:t>(б)  његова главница се не може исплатити по номинали;</w:t>
            </w:r>
          </w:p>
          <w:p w14:paraId="730AE6A5" w14:textId="77777777" w:rsidR="00AA016D" w:rsidRPr="008E31DD" w:rsidRDefault="00AF4C84" w:rsidP="00AF4C84">
            <w:pPr>
              <w:rPr>
                <w:rFonts w:ascii="Times New Roman" w:hAnsi="Times New Roman" w:cs="Times New Roman"/>
              </w:rPr>
            </w:pPr>
            <w:r w:rsidRPr="008E31DD">
              <w:rPr>
                <w:rFonts w:ascii="Times New Roman" w:hAnsi="Times New Roman" w:cs="Times New Roman"/>
              </w:rPr>
              <w:t xml:space="preserve">(ц)   главница је наплатива само по номинали у складу са посебном гаранцијом или уговором који пружа кредитна институција или нека трећа страна </w:t>
            </w:r>
          </w:p>
        </w:tc>
        <w:tc>
          <w:tcPr>
            <w:tcW w:w="1452" w:type="dxa"/>
          </w:tcPr>
          <w:p w14:paraId="043F2F32" w14:textId="77777777" w:rsidR="00AA016D" w:rsidRPr="002C7668" w:rsidRDefault="002C7668" w:rsidP="00AF4C84">
            <w:pPr>
              <w:rPr>
                <w:rFonts w:ascii="Times New Roman" w:hAnsi="Times New Roman" w:cs="Times New Roman"/>
              </w:rPr>
            </w:pPr>
            <w:r w:rsidRPr="002C7668">
              <w:rPr>
                <w:rFonts w:ascii="Times New Roman" w:hAnsi="Times New Roman" w:cs="Times New Roman"/>
              </w:rPr>
              <w:lastRenderedPageBreak/>
              <w:t>Члан 2. став 1. тачка 3. Закона о осигурању депозита</w:t>
            </w:r>
          </w:p>
        </w:tc>
        <w:tc>
          <w:tcPr>
            <w:tcW w:w="2977" w:type="dxa"/>
            <w:gridSpan w:val="2"/>
          </w:tcPr>
          <w:p w14:paraId="07025055" w14:textId="77777777" w:rsidR="00AA016D" w:rsidRPr="0096392C" w:rsidRDefault="00AF4C84" w:rsidP="00E73564">
            <w:pPr>
              <w:rPr>
                <w:rFonts w:ascii="Times New Roman" w:hAnsi="Times New Roman" w:cs="Times New Roman"/>
              </w:rPr>
            </w:pPr>
            <w:r w:rsidRPr="008E31DD">
              <w:rPr>
                <w:rFonts w:ascii="Times New Roman" w:hAnsi="Times New Roman" w:cs="Times New Roman"/>
                <w:i/>
              </w:rPr>
              <w:t>депозит</w:t>
            </w:r>
            <w:r w:rsidRPr="008E31DD">
              <w:rPr>
                <w:rFonts w:ascii="Times New Roman" w:hAnsi="Times New Roman" w:cs="Times New Roman"/>
              </w:rPr>
              <w:t xml:space="preserve"> је динарско или девизно новчано потраживање према банци које произлази из новчаног депозита, улога на штедњу, банкарског текућег рачуна или другог новчаног рачуна, као и било кој</w:t>
            </w:r>
            <w:r w:rsidR="00027446" w:rsidRPr="008E31DD">
              <w:rPr>
                <w:rFonts w:ascii="Times New Roman" w:hAnsi="Times New Roman" w:cs="Times New Roman"/>
              </w:rPr>
              <w:t>е</w:t>
            </w:r>
            <w:r w:rsidRPr="008E31DD">
              <w:rPr>
                <w:rFonts w:ascii="Times New Roman" w:hAnsi="Times New Roman" w:cs="Times New Roman"/>
              </w:rPr>
              <w:t xml:space="preserve"> друге привремене ситуације која настаје услед обављања редовних банкарских послова, а на основу ког настаје законска или уговорна обавеза банке на повраћај средстава</w:t>
            </w:r>
            <w:r w:rsidR="0096392C">
              <w:rPr>
                <w:rFonts w:ascii="Times New Roman" w:hAnsi="Times New Roman" w:cs="Times New Roman"/>
              </w:rPr>
              <w:t>.</w:t>
            </w:r>
          </w:p>
        </w:tc>
        <w:tc>
          <w:tcPr>
            <w:tcW w:w="1559" w:type="dxa"/>
          </w:tcPr>
          <w:p w14:paraId="7ED08512" w14:textId="77777777" w:rsidR="00AA016D" w:rsidRPr="008E31DD" w:rsidRDefault="00244967" w:rsidP="00460814">
            <w:pPr>
              <w:rPr>
                <w:rFonts w:ascii="Times New Roman" w:hAnsi="Times New Roman" w:cs="Times New Roman"/>
              </w:rPr>
            </w:pPr>
            <w:r w:rsidRPr="008E31DD">
              <w:rPr>
                <w:rFonts w:ascii="Times New Roman" w:hAnsi="Times New Roman" w:cs="Times New Roman"/>
              </w:rPr>
              <w:t>Потпуно</w:t>
            </w:r>
            <w:r w:rsidR="00460814" w:rsidRPr="008E31DD">
              <w:rPr>
                <w:rFonts w:ascii="Times New Roman" w:hAnsi="Times New Roman" w:cs="Times New Roman"/>
              </w:rPr>
              <w:t xml:space="preserve"> </w:t>
            </w:r>
            <w:r w:rsidRPr="008E31DD">
              <w:rPr>
                <w:rFonts w:ascii="Times New Roman" w:hAnsi="Times New Roman" w:cs="Times New Roman"/>
              </w:rPr>
              <w:t>усклађено</w:t>
            </w:r>
          </w:p>
        </w:tc>
        <w:tc>
          <w:tcPr>
            <w:tcW w:w="2268" w:type="dxa"/>
          </w:tcPr>
          <w:p w14:paraId="208E0C96" w14:textId="77777777" w:rsidR="00AA016D" w:rsidRPr="008E31DD" w:rsidRDefault="00AA016D">
            <w:pPr>
              <w:rPr>
                <w:rFonts w:ascii="Times New Roman" w:hAnsi="Times New Roman" w:cs="Times New Roman"/>
              </w:rPr>
            </w:pPr>
          </w:p>
        </w:tc>
        <w:tc>
          <w:tcPr>
            <w:tcW w:w="850" w:type="dxa"/>
          </w:tcPr>
          <w:p w14:paraId="04859284" w14:textId="77777777" w:rsidR="00AA016D" w:rsidRPr="008E31DD" w:rsidRDefault="00AA016D">
            <w:pPr>
              <w:rPr>
                <w:rFonts w:ascii="Times New Roman" w:hAnsi="Times New Roman" w:cs="Times New Roman"/>
              </w:rPr>
            </w:pPr>
          </w:p>
        </w:tc>
        <w:tc>
          <w:tcPr>
            <w:tcW w:w="566" w:type="dxa"/>
          </w:tcPr>
          <w:p w14:paraId="13527207" w14:textId="77777777" w:rsidR="00AA016D" w:rsidRPr="008E31DD" w:rsidRDefault="00AA016D">
            <w:pPr>
              <w:rPr>
                <w:rFonts w:ascii="Times New Roman" w:hAnsi="Times New Roman" w:cs="Times New Roman"/>
              </w:rPr>
            </w:pPr>
          </w:p>
        </w:tc>
      </w:tr>
      <w:tr w:rsidR="00B34921" w:rsidRPr="008E31DD" w14:paraId="33135773" w14:textId="77777777" w:rsidTr="005F758C">
        <w:tc>
          <w:tcPr>
            <w:tcW w:w="993" w:type="dxa"/>
          </w:tcPr>
          <w:p w14:paraId="0FF66490" w14:textId="77777777" w:rsidR="00B34921" w:rsidRPr="008E31DD" w:rsidRDefault="00B34921" w:rsidP="00B46B6C">
            <w:pPr>
              <w:rPr>
                <w:rFonts w:ascii="Times New Roman" w:hAnsi="Times New Roman" w:cs="Times New Roman"/>
                <w:lang w:val="sr-Cyrl-CS"/>
              </w:rPr>
            </w:pPr>
            <w:r w:rsidRPr="008E31DD">
              <w:rPr>
                <w:rFonts w:ascii="Times New Roman" w:hAnsi="Times New Roman" w:cs="Times New Roman"/>
                <w:lang w:val="sr-Cyrl-CS"/>
              </w:rPr>
              <w:lastRenderedPageBreak/>
              <w:t>2.1.4.</w:t>
            </w:r>
          </w:p>
        </w:tc>
        <w:tc>
          <w:tcPr>
            <w:tcW w:w="3368" w:type="dxa"/>
          </w:tcPr>
          <w:p w14:paraId="7A7CA23B" w14:textId="77777777" w:rsidR="00B34921" w:rsidRPr="008E31DD" w:rsidRDefault="00B34921" w:rsidP="00F274F0">
            <w:pPr>
              <w:pStyle w:val="NoSpacing"/>
              <w:rPr>
                <w:rFonts w:ascii="Times New Roman" w:hAnsi="Times New Roman" w:cs="Times New Roman"/>
                <w:spacing w:val="-1"/>
              </w:rPr>
            </w:pPr>
            <w:r w:rsidRPr="008E31DD">
              <w:rPr>
                <w:rFonts w:ascii="Times New Roman" w:hAnsi="Times New Roman" w:cs="Times New Roman"/>
                <w:spacing w:val="-1"/>
              </w:rPr>
              <w:t>'прихватљиви</w:t>
            </w:r>
            <w:r w:rsidRPr="008E31DD">
              <w:rPr>
                <w:rFonts w:ascii="Times New Roman" w:hAnsi="Times New Roman" w:cs="Times New Roman"/>
              </w:rPr>
              <w:t xml:space="preserve"> </w:t>
            </w:r>
            <w:r w:rsidRPr="008E31DD">
              <w:rPr>
                <w:rFonts w:ascii="Times New Roman" w:hAnsi="Times New Roman" w:cs="Times New Roman"/>
                <w:i/>
              </w:rPr>
              <w:t>(елигибле)</w:t>
            </w:r>
            <w:r w:rsidRPr="008E31DD">
              <w:rPr>
                <w:rFonts w:ascii="Times New Roman" w:hAnsi="Times New Roman" w:cs="Times New Roman"/>
              </w:rPr>
              <w:t xml:space="preserve"> депозити'</w:t>
            </w:r>
            <w:r w:rsidRPr="008E31DD">
              <w:rPr>
                <w:rFonts w:ascii="Times New Roman" w:hAnsi="Times New Roman" w:cs="Times New Roman"/>
                <w:spacing w:val="-1"/>
              </w:rPr>
              <w:t xml:space="preserve"> </w:t>
            </w:r>
            <w:r w:rsidRPr="008E31DD">
              <w:rPr>
                <w:rFonts w:ascii="Times New Roman" w:hAnsi="Times New Roman" w:cs="Times New Roman"/>
                <w:spacing w:val="-2"/>
              </w:rPr>
              <w:t xml:space="preserve">означава депозите који нису искључени из осигурања на </w:t>
            </w:r>
            <w:r w:rsidRPr="008E31DD">
              <w:rPr>
                <w:rFonts w:ascii="Times New Roman" w:hAnsi="Times New Roman" w:cs="Times New Roman"/>
              </w:rPr>
              <w:t xml:space="preserve">основу </w:t>
            </w:r>
            <w:r w:rsidRPr="008E31DD">
              <w:rPr>
                <w:rFonts w:ascii="Times New Roman" w:hAnsi="Times New Roman" w:cs="Times New Roman"/>
                <w:spacing w:val="-1"/>
              </w:rPr>
              <w:t>члана</w:t>
            </w:r>
            <w:r w:rsidRPr="008E31DD">
              <w:rPr>
                <w:rFonts w:ascii="Times New Roman" w:hAnsi="Times New Roman" w:cs="Times New Roman"/>
              </w:rPr>
              <w:t xml:space="preserve"> 5;</w:t>
            </w:r>
          </w:p>
        </w:tc>
        <w:tc>
          <w:tcPr>
            <w:tcW w:w="1452" w:type="dxa"/>
          </w:tcPr>
          <w:p w14:paraId="1A689AEF" w14:textId="77777777" w:rsidR="00B34921" w:rsidRPr="00B34921" w:rsidRDefault="00B34921" w:rsidP="0068417A">
            <w:pPr>
              <w:rPr>
                <w:rFonts w:ascii="Times New Roman" w:hAnsi="Times New Roman" w:cs="Times New Roman"/>
              </w:rPr>
            </w:pPr>
            <w:r w:rsidRPr="00B34921">
              <w:rPr>
                <w:rFonts w:ascii="Times New Roman" w:hAnsi="Times New Roman" w:cs="Times New Roman"/>
              </w:rPr>
              <w:t>Члан 2. став 1. тачка 6. Закона о осигурању депозита</w:t>
            </w:r>
          </w:p>
        </w:tc>
        <w:tc>
          <w:tcPr>
            <w:tcW w:w="2977" w:type="dxa"/>
            <w:gridSpan w:val="2"/>
          </w:tcPr>
          <w:p w14:paraId="3A0C9313" w14:textId="77777777" w:rsidR="00B34921" w:rsidRPr="008E31DD" w:rsidRDefault="00B34921" w:rsidP="00302C32">
            <w:pPr>
              <w:shd w:val="clear" w:color="auto" w:fill="FFFFFF"/>
              <w:tabs>
                <w:tab w:val="left" w:pos="1134"/>
              </w:tabs>
              <w:rPr>
                <w:rFonts w:ascii="Times New Roman" w:hAnsi="Times New Roman" w:cs="Times New Roman"/>
              </w:rPr>
            </w:pPr>
            <w:r w:rsidRPr="008E31DD">
              <w:rPr>
                <w:rFonts w:ascii="Times New Roman" w:hAnsi="Times New Roman" w:cs="Times New Roman"/>
                <w:i/>
              </w:rPr>
              <w:t>осигурани депозит</w:t>
            </w:r>
            <w:r w:rsidRPr="008E31DD">
              <w:rPr>
                <w:rFonts w:ascii="Times New Roman" w:hAnsi="Times New Roman" w:cs="Times New Roman"/>
              </w:rPr>
              <w:t xml:space="preserve"> је депозит физичког лица, предузетника, микро, малог и средњег правног лица, који осигурава Агенција. а који не обухвата депозите:</w:t>
            </w:r>
          </w:p>
          <w:p w14:paraId="0F7307FD" w14:textId="77777777" w:rsidR="00B34921" w:rsidRPr="008E31DD" w:rsidRDefault="00B34921" w:rsidP="00302C32">
            <w:pPr>
              <w:shd w:val="clear" w:color="auto" w:fill="FFFFFF"/>
              <w:tabs>
                <w:tab w:val="left" w:pos="34"/>
              </w:tabs>
              <w:rPr>
                <w:rFonts w:ascii="Times New Roman" w:hAnsi="Times New Roman" w:cs="Times New Roman"/>
              </w:rPr>
            </w:pPr>
            <w:r w:rsidRPr="008E31DD">
              <w:rPr>
                <w:rFonts w:ascii="Times New Roman" w:hAnsi="Times New Roman" w:cs="Times New Roman"/>
              </w:rPr>
              <w:tab/>
              <w:t>(1)</w:t>
            </w:r>
            <w:r w:rsidRPr="008E31DD">
              <w:rPr>
                <w:rFonts w:ascii="Times New Roman" w:hAnsi="Times New Roman" w:cs="Times New Roman"/>
              </w:rPr>
              <w:tab/>
              <w:t xml:space="preserve">правних или физичких лица повезаних с банком, у смислу закона којим се уређују банке, </w:t>
            </w:r>
          </w:p>
          <w:p w14:paraId="4B061E58" w14:textId="77777777" w:rsidR="00B34921" w:rsidRPr="008E31DD" w:rsidRDefault="00B34921" w:rsidP="00302C32">
            <w:pPr>
              <w:shd w:val="clear" w:color="auto" w:fill="FFFFFF"/>
              <w:tabs>
                <w:tab w:val="left" w:pos="34"/>
              </w:tabs>
              <w:rPr>
                <w:rFonts w:ascii="Times New Roman" w:hAnsi="Times New Roman" w:cs="Times New Roman"/>
              </w:rPr>
            </w:pPr>
            <w:r w:rsidRPr="008E31DD">
              <w:rPr>
                <w:rFonts w:ascii="Times New Roman" w:hAnsi="Times New Roman" w:cs="Times New Roman"/>
              </w:rPr>
              <w:tab/>
              <w:t>(2)</w:t>
            </w:r>
            <w:r w:rsidRPr="008E31DD">
              <w:rPr>
                <w:rFonts w:ascii="Times New Roman" w:hAnsi="Times New Roman" w:cs="Times New Roman"/>
              </w:rPr>
              <w:tab/>
              <w:t>који гласе на шифру или на доносиоца,</w:t>
            </w:r>
          </w:p>
          <w:p w14:paraId="44C700F7" w14:textId="77777777" w:rsidR="00B34921" w:rsidRPr="008E31DD" w:rsidRDefault="00B34921" w:rsidP="00302C32">
            <w:pPr>
              <w:shd w:val="clear" w:color="auto" w:fill="FFFFFF"/>
              <w:tabs>
                <w:tab w:val="left" w:pos="34"/>
              </w:tabs>
              <w:rPr>
                <w:rFonts w:ascii="Times New Roman" w:hAnsi="Times New Roman" w:cs="Times New Roman"/>
              </w:rPr>
            </w:pPr>
            <w:r w:rsidRPr="008E31DD">
              <w:rPr>
                <w:rFonts w:ascii="Times New Roman" w:hAnsi="Times New Roman" w:cs="Times New Roman"/>
              </w:rPr>
              <w:tab/>
              <w:t>(3)</w:t>
            </w:r>
            <w:r w:rsidRPr="008E31DD">
              <w:rPr>
                <w:rFonts w:ascii="Times New Roman" w:hAnsi="Times New Roman" w:cs="Times New Roman"/>
              </w:rPr>
              <w:tab/>
              <w:t>настале као последица прања новца или финансирања тероризма, у складу са законом којим се уређује спречавање прања новца и финансирања тероризма,</w:t>
            </w:r>
          </w:p>
          <w:p w14:paraId="217CEC42" w14:textId="77777777" w:rsidR="00B34921" w:rsidRPr="008E31DD" w:rsidRDefault="00B34921" w:rsidP="00302C32">
            <w:pPr>
              <w:shd w:val="clear" w:color="auto" w:fill="FFFFFF"/>
              <w:tabs>
                <w:tab w:val="left" w:pos="34"/>
              </w:tabs>
              <w:rPr>
                <w:rFonts w:ascii="Times New Roman" w:hAnsi="Times New Roman" w:cs="Times New Roman"/>
              </w:rPr>
            </w:pPr>
            <w:r w:rsidRPr="008E31DD">
              <w:rPr>
                <w:rFonts w:ascii="Times New Roman" w:hAnsi="Times New Roman" w:cs="Times New Roman"/>
              </w:rPr>
              <w:tab/>
              <w:t>(4)</w:t>
            </w:r>
            <w:r w:rsidRPr="008E31DD">
              <w:rPr>
                <w:rFonts w:ascii="Times New Roman" w:hAnsi="Times New Roman" w:cs="Times New Roman"/>
              </w:rPr>
              <w:tab/>
              <w:t>великих правних лица, у смислу закона којим се уређује рачуноводство,</w:t>
            </w:r>
          </w:p>
          <w:p w14:paraId="5080625D" w14:textId="77777777" w:rsidR="00B34921" w:rsidRPr="008E31DD" w:rsidRDefault="00B34921" w:rsidP="00302C32">
            <w:pPr>
              <w:shd w:val="clear" w:color="auto" w:fill="FFFFFF"/>
              <w:tabs>
                <w:tab w:val="left" w:pos="34"/>
              </w:tabs>
              <w:rPr>
                <w:rFonts w:ascii="Times New Roman" w:hAnsi="Times New Roman" w:cs="Times New Roman"/>
              </w:rPr>
            </w:pPr>
            <w:r w:rsidRPr="008E31DD">
              <w:rPr>
                <w:rFonts w:ascii="Times New Roman" w:hAnsi="Times New Roman" w:cs="Times New Roman"/>
              </w:rPr>
              <w:tab/>
              <w:t>(5)</w:t>
            </w:r>
            <w:r w:rsidRPr="008E31DD">
              <w:rPr>
                <w:rFonts w:ascii="Times New Roman" w:hAnsi="Times New Roman" w:cs="Times New Roman"/>
              </w:rPr>
              <w:tab/>
              <w:t xml:space="preserve">државних органа и организација, органа аутономне покрајине или </w:t>
            </w:r>
            <w:r w:rsidRPr="008E31DD">
              <w:rPr>
                <w:rFonts w:ascii="Times New Roman" w:hAnsi="Times New Roman" w:cs="Times New Roman"/>
              </w:rPr>
              <w:lastRenderedPageBreak/>
              <w:t>органа јединице локалне самоуправе,</w:t>
            </w:r>
          </w:p>
          <w:p w14:paraId="684A6113" w14:textId="77777777" w:rsidR="00B34921" w:rsidRPr="008E31DD" w:rsidRDefault="00B34921" w:rsidP="00302C32">
            <w:pPr>
              <w:shd w:val="clear" w:color="auto" w:fill="FFFFFF"/>
              <w:tabs>
                <w:tab w:val="left" w:pos="34"/>
              </w:tabs>
              <w:rPr>
                <w:rFonts w:ascii="Times New Roman" w:hAnsi="Times New Roman" w:cs="Times New Roman"/>
              </w:rPr>
            </w:pPr>
            <w:r w:rsidRPr="008E31DD">
              <w:rPr>
                <w:rFonts w:ascii="Times New Roman" w:hAnsi="Times New Roman" w:cs="Times New Roman"/>
              </w:rPr>
              <w:tab/>
              <w:t>(6)</w:t>
            </w:r>
            <w:r w:rsidRPr="008E31DD">
              <w:rPr>
                <w:rFonts w:ascii="Times New Roman" w:hAnsi="Times New Roman" w:cs="Times New Roman"/>
              </w:rPr>
              <w:tab/>
              <w:t>инвеститора, чија су средства заштићена у складу са законом којим се уређује тржиште капитала,</w:t>
            </w:r>
          </w:p>
          <w:p w14:paraId="087B0733" w14:textId="77777777" w:rsidR="00B34921" w:rsidRPr="008E31DD" w:rsidRDefault="00B34921" w:rsidP="00302C32">
            <w:pPr>
              <w:shd w:val="clear" w:color="auto" w:fill="FFFFFF"/>
              <w:tabs>
                <w:tab w:val="left" w:pos="34"/>
              </w:tabs>
              <w:rPr>
                <w:rFonts w:ascii="Times New Roman" w:hAnsi="Times New Roman" w:cs="Times New Roman"/>
              </w:rPr>
            </w:pPr>
            <w:r w:rsidRPr="008E31DD">
              <w:rPr>
                <w:rFonts w:ascii="Times New Roman" w:hAnsi="Times New Roman" w:cs="Times New Roman"/>
              </w:rPr>
              <w:tab/>
              <w:t>(7)</w:t>
            </w:r>
            <w:r w:rsidRPr="008E31DD">
              <w:rPr>
                <w:rFonts w:ascii="Times New Roman" w:hAnsi="Times New Roman" w:cs="Times New Roman"/>
              </w:rPr>
              <w:tab/>
              <w:t>који представљају уговорено средство обезбеђења, ако је износ потраживања банке према депоненту које је обезбеђено овим депозитом веће од износа тог депозита,</w:t>
            </w:r>
          </w:p>
          <w:p w14:paraId="72CFD537" w14:textId="77777777" w:rsidR="00B34921" w:rsidRPr="008E31DD" w:rsidRDefault="00B34921" w:rsidP="00302C32">
            <w:pPr>
              <w:shd w:val="clear" w:color="auto" w:fill="FFFFFF"/>
              <w:tabs>
                <w:tab w:val="left" w:pos="34"/>
              </w:tabs>
              <w:rPr>
                <w:rFonts w:ascii="Times New Roman" w:hAnsi="Times New Roman" w:cs="Times New Roman"/>
                <w:lang w:val="sr-Cyrl-CS"/>
              </w:rPr>
            </w:pPr>
            <w:r w:rsidRPr="008E31DD">
              <w:rPr>
                <w:rFonts w:ascii="Times New Roman" w:hAnsi="Times New Roman" w:cs="Times New Roman"/>
              </w:rPr>
              <w:tab/>
              <w:t xml:space="preserve">(8) стечајних маса банака; </w:t>
            </w:r>
          </w:p>
        </w:tc>
        <w:tc>
          <w:tcPr>
            <w:tcW w:w="1559" w:type="dxa"/>
          </w:tcPr>
          <w:p w14:paraId="2A3386D5" w14:textId="77777777" w:rsidR="00B34921" w:rsidRPr="001F7B5C" w:rsidRDefault="00B34921" w:rsidP="00941643">
            <w:pPr>
              <w:rPr>
                <w:rFonts w:ascii="Times New Roman" w:hAnsi="Times New Roman" w:cs="Times New Roman"/>
              </w:rPr>
            </w:pPr>
            <w:r w:rsidRPr="001F7B5C">
              <w:rPr>
                <w:rFonts w:ascii="Times New Roman" w:hAnsi="Times New Roman" w:cs="Times New Roman"/>
              </w:rPr>
              <w:lastRenderedPageBreak/>
              <w:t>Делимично</w:t>
            </w:r>
          </w:p>
          <w:p w14:paraId="15C869EE" w14:textId="77777777" w:rsidR="00B34921" w:rsidRPr="001F7B5C" w:rsidRDefault="00B34921" w:rsidP="00941643">
            <w:pPr>
              <w:rPr>
                <w:rFonts w:ascii="Times New Roman" w:hAnsi="Times New Roman" w:cs="Times New Roman"/>
                <w:lang w:val="sr-Cyrl-CS"/>
              </w:rPr>
            </w:pPr>
            <w:r w:rsidRPr="001F7B5C">
              <w:rPr>
                <w:rFonts w:ascii="Times New Roman" w:hAnsi="Times New Roman" w:cs="Times New Roman"/>
              </w:rPr>
              <w:t>усклађено</w:t>
            </w:r>
          </w:p>
        </w:tc>
        <w:tc>
          <w:tcPr>
            <w:tcW w:w="2268" w:type="dxa"/>
          </w:tcPr>
          <w:p w14:paraId="44948D0D" w14:textId="77777777" w:rsidR="00B34921" w:rsidRPr="007A1BAD" w:rsidRDefault="00B34921" w:rsidP="00941643">
            <w:pPr>
              <w:rPr>
                <w:rFonts w:ascii="Times New Roman" w:hAnsi="Times New Roman" w:cs="Times New Roman"/>
                <w:spacing w:val="-1"/>
                <w:lang w:val="sr-Cyrl-CS"/>
              </w:rPr>
            </w:pPr>
            <w:r w:rsidRPr="007A1BAD">
              <w:rPr>
                <w:rFonts w:ascii="Times New Roman" w:hAnsi="Times New Roman" w:cs="Times New Roman"/>
                <w:lang w:val="sr-Cyrl-CS"/>
              </w:rPr>
              <w:t>Велика правна лица нису укључена у Систем осигурања депозита иако по Директиви у тачки (31) се наводи: „</w:t>
            </w:r>
            <w:r w:rsidRPr="007A1BAD">
              <w:rPr>
                <w:rFonts w:ascii="Times New Roman" w:hAnsi="Times New Roman" w:cs="Times New Roman"/>
                <w:spacing w:val="-1"/>
              </w:rPr>
              <w:t>Предузећа ван финансијског сектора требало би, у начелу, да буду осигурана, без обзира на њихову величину</w:t>
            </w:r>
            <w:r w:rsidRPr="007A1BAD">
              <w:rPr>
                <w:rFonts w:ascii="Times New Roman" w:hAnsi="Times New Roman" w:cs="Times New Roman"/>
                <w:spacing w:val="-1"/>
                <w:lang w:val="sr-Cyrl-CS"/>
              </w:rPr>
              <w:t>.“</w:t>
            </w:r>
          </w:p>
          <w:p w14:paraId="11F41167" w14:textId="77777777" w:rsidR="00B34921" w:rsidRPr="007A1BAD" w:rsidRDefault="00B34921" w:rsidP="00941643">
            <w:pPr>
              <w:rPr>
                <w:rFonts w:ascii="Times New Roman" w:hAnsi="Times New Roman" w:cs="Times New Roman"/>
                <w:lang w:val="sr-Cyrl-CS"/>
              </w:rPr>
            </w:pPr>
          </w:p>
        </w:tc>
        <w:tc>
          <w:tcPr>
            <w:tcW w:w="850" w:type="dxa"/>
          </w:tcPr>
          <w:p w14:paraId="5B4C628D" w14:textId="77777777" w:rsidR="00B34921" w:rsidRPr="007A1BAD" w:rsidRDefault="00B34921" w:rsidP="00941643">
            <w:pPr>
              <w:rPr>
                <w:rFonts w:ascii="Times New Roman" w:hAnsi="Times New Roman" w:cs="Times New Roman"/>
              </w:rPr>
            </w:pPr>
            <w:r w:rsidRPr="007A1BAD">
              <w:rPr>
                <w:rFonts w:ascii="Times New Roman" w:hAnsi="Times New Roman" w:cs="Times New Roman"/>
              </w:rPr>
              <w:t>Најкасније до трећег квартала 2021. год. према НПAА</w:t>
            </w:r>
          </w:p>
        </w:tc>
        <w:tc>
          <w:tcPr>
            <w:tcW w:w="566" w:type="dxa"/>
          </w:tcPr>
          <w:p w14:paraId="1C6D95AA" w14:textId="77777777" w:rsidR="00B34921" w:rsidRPr="008E31DD" w:rsidRDefault="00B34921">
            <w:pPr>
              <w:rPr>
                <w:rFonts w:ascii="Times New Roman" w:hAnsi="Times New Roman" w:cs="Times New Roman"/>
              </w:rPr>
            </w:pPr>
          </w:p>
        </w:tc>
      </w:tr>
      <w:tr w:rsidR="00AA016D" w:rsidRPr="008E31DD" w14:paraId="11670ECF" w14:textId="77777777" w:rsidTr="005F758C">
        <w:tc>
          <w:tcPr>
            <w:tcW w:w="993" w:type="dxa"/>
          </w:tcPr>
          <w:p w14:paraId="080EB591" w14:textId="77777777" w:rsidR="00AA016D" w:rsidRPr="008E31DD" w:rsidRDefault="00B46B6C" w:rsidP="00B46B6C">
            <w:pPr>
              <w:rPr>
                <w:rFonts w:ascii="Times New Roman" w:hAnsi="Times New Roman" w:cs="Times New Roman"/>
                <w:lang w:val="sr-Cyrl-CS"/>
              </w:rPr>
            </w:pPr>
            <w:r w:rsidRPr="008E31DD">
              <w:rPr>
                <w:rFonts w:ascii="Times New Roman" w:hAnsi="Times New Roman" w:cs="Times New Roman"/>
                <w:lang w:val="sr-Cyrl-CS"/>
              </w:rPr>
              <w:lastRenderedPageBreak/>
              <w:t>2</w:t>
            </w:r>
            <w:r w:rsidR="00AA016D" w:rsidRPr="008E31DD">
              <w:rPr>
                <w:rFonts w:ascii="Times New Roman" w:hAnsi="Times New Roman" w:cs="Times New Roman"/>
              </w:rPr>
              <w:t>.</w:t>
            </w:r>
            <w:r w:rsidRPr="008E31DD">
              <w:rPr>
                <w:rFonts w:ascii="Times New Roman" w:hAnsi="Times New Roman" w:cs="Times New Roman"/>
                <w:lang w:val="sr-Cyrl-CS"/>
              </w:rPr>
              <w:t>1.5.</w:t>
            </w:r>
          </w:p>
        </w:tc>
        <w:tc>
          <w:tcPr>
            <w:tcW w:w="3368" w:type="dxa"/>
          </w:tcPr>
          <w:p w14:paraId="37582689" w14:textId="77777777" w:rsidR="00AA016D" w:rsidRPr="008E31DD" w:rsidRDefault="0068417A" w:rsidP="00F274F0">
            <w:pPr>
              <w:pStyle w:val="NoSpacing"/>
              <w:rPr>
                <w:rFonts w:ascii="Times New Roman" w:hAnsi="Times New Roman" w:cs="Times New Roman"/>
                <w:lang w:val="sr-Latn-CS"/>
              </w:rPr>
            </w:pPr>
            <w:r w:rsidRPr="008E31DD">
              <w:rPr>
                <w:rFonts w:ascii="Times New Roman" w:hAnsi="Times New Roman" w:cs="Times New Roman"/>
                <w:spacing w:val="-1"/>
              </w:rPr>
              <w:t>'</w:t>
            </w:r>
            <w:r w:rsidR="00027446" w:rsidRPr="008E31DD">
              <w:rPr>
                <w:rFonts w:ascii="Times New Roman" w:hAnsi="Times New Roman" w:cs="Times New Roman"/>
              </w:rPr>
              <w:t>осигурани</w:t>
            </w:r>
            <w:r w:rsidRPr="008E31DD">
              <w:rPr>
                <w:rFonts w:ascii="Times New Roman" w:hAnsi="Times New Roman" w:cs="Times New Roman"/>
              </w:rPr>
              <w:t xml:space="preserve"> </w:t>
            </w:r>
            <w:r w:rsidR="00027446" w:rsidRPr="008E31DD">
              <w:rPr>
                <w:rFonts w:ascii="Times New Roman" w:hAnsi="Times New Roman" w:cs="Times New Roman"/>
              </w:rPr>
              <w:t>депозити</w:t>
            </w:r>
            <w:r w:rsidRPr="008E31DD">
              <w:rPr>
                <w:rFonts w:ascii="Times New Roman" w:hAnsi="Times New Roman" w:cs="Times New Roman"/>
              </w:rPr>
              <w:t>'</w:t>
            </w:r>
            <w:r w:rsidRPr="008E31DD">
              <w:rPr>
                <w:rFonts w:ascii="Times New Roman" w:hAnsi="Times New Roman" w:cs="Times New Roman"/>
                <w:spacing w:val="-1"/>
              </w:rPr>
              <w:t xml:space="preserve"> </w:t>
            </w:r>
            <w:r w:rsidR="00027446" w:rsidRPr="008E31DD">
              <w:rPr>
                <w:rFonts w:ascii="Times New Roman" w:hAnsi="Times New Roman" w:cs="Times New Roman"/>
                <w:spacing w:val="-2"/>
              </w:rPr>
              <w:t>значи</w:t>
            </w:r>
            <w:r w:rsidRPr="008E31DD">
              <w:rPr>
                <w:rFonts w:ascii="Times New Roman" w:hAnsi="Times New Roman" w:cs="Times New Roman"/>
                <w:spacing w:val="-2"/>
              </w:rPr>
              <w:t xml:space="preserve"> </w:t>
            </w:r>
            <w:r w:rsidR="00027446" w:rsidRPr="008E31DD">
              <w:rPr>
                <w:rFonts w:ascii="Times New Roman" w:hAnsi="Times New Roman" w:cs="Times New Roman"/>
                <w:spacing w:val="-2"/>
              </w:rPr>
              <w:t>део</w:t>
            </w:r>
            <w:r w:rsidRPr="008E31DD">
              <w:rPr>
                <w:rFonts w:ascii="Times New Roman" w:hAnsi="Times New Roman" w:cs="Times New Roman"/>
                <w:spacing w:val="-2"/>
              </w:rPr>
              <w:t xml:space="preserve"> </w:t>
            </w:r>
            <w:r w:rsidR="00027446" w:rsidRPr="008E31DD">
              <w:rPr>
                <w:rFonts w:ascii="Times New Roman" w:hAnsi="Times New Roman" w:cs="Times New Roman"/>
                <w:spacing w:val="-2"/>
              </w:rPr>
              <w:t>прихватљивог</w:t>
            </w:r>
            <w:r w:rsidRPr="008E31DD">
              <w:rPr>
                <w:rFonts w:ascii="Times New Roman" w:hAnsi="Times New Roman" w:cs="Times New Roman"/>
                <w:spacing w:val="-2"/>
              </w:rPr>
              <w:t xml:space="preserve"> </w:t>
            </w:r>
            <w:r w:rsidR="00027446" w:rsidRPr="008E31DD">
              <w:rPr>
                <w:rFonts w:ascii="Times New Roman" w:hAnsi="Times New Roman" w:cs="Times New Roman"/>
                <w:spacing w:val="-2"/>
              </w:rPr>
              <w:t>депозита</w:t>
            </w:r>
            <w:r w:rsidRPr="008E31DD">
              <w:rPr>
                <w:rFonts w:ascii="Times New Roman" w:hAnsi="Times New Roman" w:cs="Times New Roman"/>
              </w:rPr>
              <w:t xml:space="preserve"> </w:t>
            </w:r>
            <w:r w:rsidR="00027446" w:rsidRPr="008E31DD">
              <w:rPr>
                <w:rFonts w:ascii="Times New Roman" w:hAnsi="Times New Roman" w:cs="Times New Roman"/>
                <w:spacing w:val="1"/>
              </w:rPr>
              <w:t>који</w:t>
            </w:r>
            <w:r w:rsidRPr="008E31DD">
              <w:rPr>
                <w:rFonts w:ascii="Times New Roman" w:hAnsi="Times New Roman" w:cs="Times New Roman"/>
                <w:spacing w:val="1"/>
              </w:rPr>
              <w:t xml:space="preserve"> </w:t>
            </w:r>
            <w:r w:rsidR="00027446" w:rsidRPr="008E31DD">
              <w:rPr>
                <w:rFonts w:ascii="Times New Roman" w:hAnsi="Times New Roman" w:cs="Times New Roman"/>
                <w:spacing w:val="1"/>
              </w:rPr>
              <w:t>не</w:t>
            </w:r>
            <w:r w:rsidRPr="008E31DD">
              <w:rPr>
                <w:rFonts w:ascii="Times New Roman" w:hAnsi="Times New Roman" w:cs="Times New Roman"/>
                <w:spacing w:val="1"/>
              </w:rPr>
              <w:t xml:space="preserve"> </w:t>
            </w:r>
            <w:r w:rsidR="00027446" w:rsidRPr="008E31DD">
              <w:rPr>
                <w:rFonts w:ascii="Times New Roman" w:hAnsi="Times New Roman" w:cs="Times New Roman"/>
                <w:spacing w:val="1"/>
              </w:rPr>
              <w:t>премашује</w:t>
            </w:r>
            <w:r w:rsidRPr="008E31DD">
              <w:rPr>
                <w:rFonts w:ascii="Times New Roman" w:hAnsi="Times New Roman" w:cs="Times New Roman"/>
                <w:spacing w:val="1"/>
              </w:rPr>
              <w:t xml:space="preserve"> </w:t>
            </w:r>
            <w:r w:rsidR="00027446" w:rsidRPr="008E31DD">
              <w:rPr>
                <w:rFonts w:ascii="Times New Roman" w:hAnsi="Times New Roman" w:cs="Times New Roman"/>
                <w:spacing w:val="1"/>
              </w:rPr>
              <w:t>осигурани</w:t>
            </w:r>
            <w:r w:rsidRPr="008E31DD">
              <w:rPr>
                <w:rFonts w:ascii="Times New Roman" w:hAnsi="Times New Roman" w:cs="Times New Roman"/>
                <w:spacing w:val="1"/>
              </w:rPr>
              <w:t xml:space="preserve"> </w:t>
            </w:r>
            <w:r w:rsidR="00027446" w:rsidRPr="008E31DD">
              <w:rPr>
                <w:rFonts w:ascii="Times New Roman" w:hAnsi="Times New Roman" w:cs="Times New Roman"/>
                <w:spacing w:val="1"/>
              </w:rPr>
              <w:t>износ</w:t>
            </w:r>
            <w:r w:rsidRPr="008E31DD">
              <w:rPr>
                <w:rFonts w:ascii="Times New Roman" w:hAnsi="Times New Roman" w:cs="Times New Roman"/>
                <w:spacing w:val="1"/>
              </w:rPr>
              <w:t xml:space="preserve"> </w:t>
            </w:r>
            <w:r w:rsidR="00027446" w:rsidRPr="008E31DD">
              <w:rPr>
                <w:rFonts w:ascii="Times New Roman" w:hAnsi="Times New Roman" w:cs="Times New Roman"/>
                <w:spacing w:val="1"/>
              </w:rPr>
              <w:t>утврђен</w:t>
            </w:r>
            <w:r w:rsidRPr="008E31DD">
              <w:rPr>
                <w:rFonts w:ascii="Times New Roman" w:hAnsi="Times New Roman" w:cs="Times New Roman"/>
                <w:spacing w:val="1"/>
              </w:rPr>
              <w:t xml:space="preserve"> </w:t>
            </w:r>
            <w:r w:rsidR="00027446" w:rsidRPr="008E31DD">
              <w:rPr>
                <w:rFonts w:ascii="Times New Roman" w:hAnsi="Times New Roman" w:cs="Times New Roman"/>
                <w:spacing w:val="1"/>
              </w:rPr>
              <w:t>у</w:t>
            </w:r>
            <w:r w:rsidRPr="008E31DD">
              <w:rPr>
                <w:rFonts w:ascii="Times New Roman" w:hAnsi="Times New Roman" w:cs="Times New Roman"/>
                <w:spacing w:val="1"/>
              </w:rPr>
              <w:t xml:space="preserve"> </w:t>
            </w:r>
            <w:r w:rsidR="00027446" w:rsidRPr="008E31DD">
              <w:rPr>
                <w:rFonts w:ascii="Times New Roman" w:hAnsi="Times New Roman" w:cs="Times New Roman"/>
                <w:spacing w:val="1"/>
              </w:rPr>
              <w:t>члану</w:t>
            </w:r>
            <w:r w:rsidRPr="008E31DD">
              <w:rPr>
                <w:rFonts w:ascii="Times New Roman" w:hAnsi="Times New Roman" w:cs="Times New Roman"/>
              </w:rPr>
              <w:t xml:space="preserve"> </w:t>
            </w:r>
            <w:r w:rsidRPr="008E31DD">
              <w:rPr>
                <w:rFonts w:ascii="Times New Roman" w:hAnsi="Times New Roman" w:cs="Times New Roman"/>
                <w:spacing w:val="-1"/>
              </w:rPr>
              <w:t>6</w:t>
            </w:r>
          </w:p>
        </w:tc>
        <w:tc>
          <w:tcPr>
            <w:tcW w:w="1452" w:type="dxa"/>
          </w:tcPr>
          <w:p w14:paraId="4BCB2BB6" w14:textId="77777777" w:rsidR="00AA016D" w:rsidRPr="008E31DD" w:rsidRDefault="00B34921" w:rsidP="0068417A">
            <w:pPr>
              <w:rPr>
                <w:rFonts w:ascii="Times New Roman" w:hAnsi="Times New Roman" w:cs="Times New Roman"/>
              </w:rPr>
            </w:pPr>
            <w:r w:rsidRPr="001F7B5C">
              <w:rPr>
                <w:rFonts w:ascii="Times New Roman" w:hAnsi="Times New Roman" w:cs="Times New Roman"/>
              </w:rPr>
              <w:t xml:space="preserve">Члан </w:t>
            </w:r>
            <w:r w:rsidRPr="001F7B5C">
              <w:rPr>
                <w:rFonts w:ascii="Times New Roman" w:hAnsi="Times New Roman" w:cs="Times New Roman"/>
                <w:lang w:val="sr-Cyrl-CS"/>
              </w:rPr>
              <w:t>2</w:t>
            </w:r>
            <w:r w:rsidRPr="001F7B5C">
              <w:rPr>
                <w:rFonts w:ascii="Times New Roman" w:hAnsi="Times New Roman" w:cs="Times New Roman"/>
              </w:rPr>
              <w:t xml:space="preserve">. став 1.  </w:t>
            </w:r>
            <w:r w:rsidRPr="001F7B5C">
              <w:rPr>
                <w:rFonts w:ascii="Times New Roman" w:hAnsi="Times New Roman" w:cs="Times New Roman"/>
                <w:lang w:val="sr-Cyrl-CS"/>
              </w:rPr>
              <w:t>тачка</w:t>
            </w:r>
            <w:r w:rsidRPr="001F7B5C">
              <w:rPr>
                <w:rFonts w:ascii="Times New Roman" w:hAnsi="Times New Roman" w:cs="Times New Roman"/>
              </w:rPr>
              <w:t xml:space="preserve"> 7. Закона о осигурању депозита</w:t>
            </w:r>
          </w:p>
        </w:tc>
        <w:tc>
          <w:tcPr>
            <w:tcW w:w="2977" w:type="dxa"/>
            <w:gridSpan w:val="2"/>
          </w:tcPr>
          <w:p w14:paraId="304D957D" w14:textId="4D30779C" w:rsidR="00AA016D" w:rsidRPr="00B149B3" w:rsidRDefault="00B149B3" w:rsidP="0068417A">
            <w:pPr>
              <w:shd w:val="clear" w:color="auto" w:fill="FFFFFF"/>
              <w:rPr>
                <w:rFonts w:ascii="Times New Roman" w:hAnsi="Times New Roman" w:cs="Times New Roman"/>
                <w:lang w:val="sr-Cyrl-RS"/>
              </w:rPr>
            </w:pPr>
            <w:r w:rsidRPr="00B149B3">
              <w:rPr>
                <w:rFonts w:ascii="Times New Roman" w:hAnsi="Times New Roman" w:cs="Times New Roman"/>
              </w:rPr>
              <w:t xml:space="preserve">7) осигурани износ је износ осигураног депозита до 50.000 евра по депоненту у банци, и то по основу следећих депозита: (1) осигураних динарских депозита - у динарској противвредности по званичном средњем курсу динара према евру који важи на дан покретања поступка стечаја, односно ликвидације над банком, (2) осигураних девизних депозита положених у еврима, (3) осигураних девизних депозита положених у осталим валутама (различитим од евра) - прерачунатих у евре, по курсу евра према свакој појединачној валути у којој </w:t>
            </w:r>
            <w:r w:rsidRPr="00B149B3">
              <w:rPr>
                <w:rFonts w:ascii="Times New Roman" w:hAnsi="Times New Roman" w:cs="Times New Roman"/>
              </w:rPr>
              <w:lastRenderedPageBreak/>
              <w:t>су ти депозити положени, израчунатом на основу званичног средњег курса динара према евру и званичног средњег курса динара према тој валути, који важе на дан покретања поступка стечаја, односно ликвидације над банком;</w:t>
            </w:r>
          </w:p>
        </w:tc>
        <w:tc>
          <w:tcPr>
            <w:tcW w:w="1559" w:type="dxa"/>
          </w:tcPr>
          <w:p w14:paraId="2B6CAF48" w14:textId="37CB689A" w:rsidR="00AA016D" w:rsidRPr="008E31DD" w:rsidRDefault="001F4FE6" w:rsidP="00B149B3">
            <w:pPr>
              <w:rPr>
                <w:rFonts w:ascii="Times New Roman" w:hAnsi="Times New Roman" w:cs="Times New Roman"/>
                <w:lang w:val="sr-Cyrl-CS"/>
              </w:rPr>
            </w:pPr>
            <w:r>
              <w:rPr>
                <w:rFonts w:ascii="Times New Roman" w:hAnsi="Times New Roman" w:cs="Times New Roman"/>
                <w:lang w:val="sr-Cyrl-CS"/>
              </w:rPr>
              <w:lastRenderedPageBreak/>
              <w:t>Д</w:t>
            </w:r>
            <w:r w:rsidR="00B149B3">
              <w:rPr>
                <w:rFonts w:ascii="Times New Roman" w:hAnsi="Times New Roman" w:cs="Times New Roman"/>
                <w:lang w:val="sr-Cyrl-CS"/>
              </w:rPr>
              <w:t>елимично усклађено</w:t>
            </w:r>
          </w:p>
        </w:tc>
        <w:tc>
          <w:tcPr>
            <w:tcW w:w="2268" w:type="dxa"/>
          </w:tcPr>
          <w:p w14:paraId="50FA9BA1" w14:textId="77777777" w:rsidR="00CF612E" w:rsidRPr="00B149B3" w:rsidRDefault="00CF612E" w:rsidP="0068417A">
            <w:pPr>
              <w:rPr>
                <w:rFonts w:ascii="Times New Roman" w:hAnsi="Times New Roman" w:cs="Times New Roman"/>
                <w:lang w:val="sr-Cyrl-CS"/>
              </w:rPr>
            </w:pPr>
            <w:r w:rsidRPr="00B149B3">
              <w:rPr>
                <w:rFonts w:ascii="Times New Roman" w:hAnsi="Times New Roman" w:cs="Times New Roman"/>
              </w:rPr>
              <w:t>Неусклађеност се односи само на висину осигураног износа.</w:t>
            </w:r>
          </w:p>
        </w:tc>
        <w:tc>
          <w:tcPr>
            <w:tcW w:w="850" w:type="dxa"/>
          </w:tcPr>
          <w:p w14:paraId="39315FF5" w14:textId="77777777" w:rsidR="00AA016D" w:rsidRPr="00B149B3" w:rsidRDefault="00CF612E">
            <w:pPr>
              <w:rPr>
                <w:rFonts w:ascii="Times New Roman" w:hAnsi="Times New Roman" w:cs="Times New Roman"/>
              </w:rPr>
            </w:pPr>
            <w:r w:rsidRPr="00B149B3">
              <w:rPr>
                <w:rFonts w:ascii="Times New Roman" w:hAnsi="Times New Roman"/>
                <w:lang w:val="sr-Cyrl-CS"/>
              </w:rPr>
              <w:t>Потпуна усклађеност са Директивом  ЕУ је предвиђена најкасније до уласка Републике Србије у ЕУ.</w:t>
            </w:r>
          </w:p>
        </w:tc>
        <w:tc>
          <w:tcPr>
            <w:tcW w:w="566" w:type="dxa"/>
          </w:tcPr>
          <w:p w14:paraId="363B0622" w14:textId="77777777" w:rsidR="00AA016D" w:rsidRPr="00B149B3" w:rsidRDefault="00AA016D">
            <w:pPr>
              <w:rPr>
                <w:rFonts w:ascii="Times New Roman" w:hAnsi="Times New Roman" w:cs="Times New Roman"/>
              </w:rPr>
            </w:pPr>
          </w:p>
        </w:tc>
      </w:tr>
      <w:tr w:rsidR="00302C32" w:rsidRPr="008E31DD" w14:paraId="53AC8AAC" w14:textId="77777777" w:rsidTr="005F758C">
        <w:tc>
          <w:tcPr>
            <w:tcW w:w="993" w:type="dxa"/>
          </w:tcPr>
          <w:p w14:paraId="39AFE77A" w14:textId="77777777" w:rsidR="00302C32" w:rsidRPr="008E31DD" w:rsidRDefault="00302C32">
            <w:pPr>
              <w:rPr>
                <w:rFonts w:ascii="Times New Roman" w:hAnsi="Times New Roman" w:cs="Times New Roman"/>
                <w:lang w:val="sr-Cyrl-CS"/>
              </w:rPr>
            </w:pPr>
            <w:r w:rsidRPr="008E31DD">
              <w:rPr>
                <w:rFonts w:ascii="Times New Roman" w:hAnsi="Times New Roman" w:cs="Times New Roman"/>
                <w:lang w:val="sr-Cyrl-CS"/>
              </w:rPr>
              <w:lastRenderedPageBreak/>
              <w:t>2.1.6.</w:t>
            </w:r>
          </w:p>
        </w:tc>
        <w:tc>
          <w:tcPr>
            <w:tcW w:w="3368" w:type="dxa"/>
          </w:tcPr>
          <w:p w14:paraId="2C5009B7" w14:textId="77777777" w:rsidR="00302C32" w:rsidRPr="008E31DD" w:rsidRDefault="00302C32" w:rsidP="003F73FD">
            <w:pPr>
              <w:rPr>
                <w:rFonts w:ascii="Times New Roman" w:hAnsi="Times New Roman" w:cs="Times New Roman"/>
                <w:spacing w:val="-1"/>
              </w:rPr>
            </w:pPr>
            <w:r w:rsidRPr="008E31DD">
              <w:rPr>
                <w:rFonts w:ascii="Times New Roman" w:hAnsi="Times New Roman" w:cs="Times New Roman"/>
              </w:rPr>
              <w:t xml:space="preserve">'депонент' значи ималац (власник) или, </w:t>
            </w:r>
            <w:r w:rsidRPr="008E31DD">
              <w:rPr>
                <w:rFonts w:ascii="Times New Roman" w:hAnsi="Times New Roman" w:cs="Times New Roman"/>
                <w:spacing w:val="1"/>
              </w:rPr>
              <w:t>у случају заједничког рачуна</w:t>
            </w:r>
            <w:r w:rsidRPr="008E31DD">
              <w:rPr>
                <w:rFonts w:ascii="Times New Roman" w:hAnsi="Times New Roman" w:cs="Times New Roman"/>
              </w:rPr>
              <w:t>, сваки од ималаца депозита</w:t>
            </w:r>
          </w:p>
        </w:tc>
        <w:tc>
          <w:tcPr>
            <w:tcW w:w="1452" w:type="dxa"/>
          </w:tcPr>
          <w:p w14:paraId="15917585" w14:textId="4433B793" w:rsidR="00B34921" w:rsidRDefault="003A6A87" w:rsidP="003A6A87">
            <w:pPr>
              <w:rPr>
                <w:rFonts w:ascii="Times New Roman" w:hAnsi="Times New Roman" w:cs="Times New Roman"/>
                <w:lang w:val="sr-Cyrl-CS"/>
              </w:rPr>
            </w:pPr>
            <w:r w:rsidRPr="008E31DD">
              <w:rPr>
                <w:rFonts w:ascii="Times New Roman" w:hAnsi="Times New Roman" w:cs="Times New Roman"/>
                <w:lang w:val="sr-Cyrl-CS"/>
              </w:rPr>
              <w:t xml:space="preserve">Члан 1. </w:t>
            </w:r>
            <w:r w:rsidR="00B34921" w:rsidRPr="008E31DD">
              <w:rPr>
                <w:rFonts w:ascii="Times New Roman" w:hAnsi="Times New Roman" w:cs="Times New Roman"/>
                <w:lang w:val="sr-Cyrl-CS"/>
              </w:rPr>
              <w:t xml:space="preserve">Закона о осигурању депозита </w:t>
            </w:r>
          </w:p>
          <w:p w14:paraId="08562019" w14:textId="77777777" w:rsidR="00B34921" w:rsidRDefault="00B34921" w:rsidP="003A6A87">
            <w:pPr>
              <w:rPr>
                <w:rFonts w:ascii="Times New Roman" w:hAnsi="Times New Roman" w:cs="Times New Roman"/>
                <w:lang w:val="sr-Cyrl-CS"/>
              </w:rPr>
            </w:pPr>
          </w:p>
          <w:p w14:paraId="6B1A1C12" w14:textId="77777777" w:rsidR="00B34921" w:rsidRDefault="00B34921" w:rsidP="003A6A87">
            <w:pPr>
              <w:rPr>
                <w:rFonts w:ascii="Times New Roman" w:hAnsi="Times New Roman" w:cs="Times New Roman"/>
                <w:lang w:val="sr-Cyrl-CS"/>
              </w:rPr>
            </w:pPr>
          </w:p>
          <w:p w14:paraId="63B3D932" w14:textId="77777777" w:rsidR="00B34921" w:rsidRDefault="00B34921" w:rsidP="003A6A87">
            <w:pPr>
              <w:rPr>
                <w:rFonts w:ascii="Times New Roman" w:hAnsi="Times New Roman" w:cs="Times New Roman"/>
                <w:lang w:val="sr-Cyrl-CS"/>
              </w:rPr>
            </w:pPr>
          </w:p>
          <w:p w14:paraId="05A03A58" w14:textId="77777777" w:rsidR="00B34921" w:rsidRDefault="00B34921" w:rsidP="003A6A87">
            <w:pPr>
              <w:rPr>
                <w:rFonts w:ascii="Times New Roman" w:hAnsi="Times New Roman" w:cs="Times New Roman"/>
                <w:lang w:val="sr-Cyrl-CS"/>
              </w:rPr>
            </w:pPr>
          </w:p>
          <w:p w14:paraId="6EEAFA03" w14:textId="2CFAF601" w:rsidR="00B34921" w:rsidRDefault="00B34921" w:rsidP="003A6A87">
            <w:pPr>
              <w:rPr>
                <w:rFonts w:ascii="Times New Roman" w:hAnsi="Times New Roman" w:cs="Times New Roman"/>
                <w:lang w:val="sr-Cyrl-CS"/>
              </w:rPr>
            </w:pPr>
          </w:p>
          <w:p w14:paraId="32BC47E0" w14:textId="6C2709BE" w:rsidR="000868CD" w:rsidRDefault="000868CD" w:rsidP="003A6A87">
            <w:pPr>
              <w:rPr>
                <w:rFonts w:ascii="Times New Roman" w:hAnsi="Times New Roman" w:cs="Times New Roman"/>
                <w:lang w:val="sr-Cyrl-CS"/>
              </w:rPr>
            </w:pPr>
          </w:p>
          <w:p w14:paraId="30ADA5CD" w14:textId="0BCDA9E1" w:rsidR="000868CD" w:rsidRDefault="000868CD" w:rsidP="003A6A87">
            <w:pPr>
              <w:rPr>
                <w:rFonts w:ascii="Times New Roman" w:hAnsi="Times New Roman" w:cs="Times New Roman"/>
                <w:lang w:val="sr-Cyrl-CS"/>
              </w:rPr>
            </w:pPr>
          </w:p>
          <w:p w14:paraId="6BFADA54" w14:textId="0D582387" w:rsidR="000868CD" w:rsidRDefault="000868CD" w:rsidP="003A6A87">
            <w:pPr>
              <w:rPr>
                <w:rFonts w:ascii="Times New Roman" w:hAnsi="Times New Roman" w:cs="Times New Roman"/>
                <w:lang w:val="sr-Cyrl-CS"/>
              </w:rPr>
            </w:pPr>
          </w:p>
          <w:p w14:paraId="0957ABE4" w14:textId="77777777" w:rsidR="000868CD" w:rsidRDefault="000868CD" w:rsidP="003A6A87">
            <w:pPr>
              <w:rPr>
                <w:rFonts w:ascii="Times New Roman" w:hAnsi="Times New Roman" w:cs="Times New Roman"/>
                <w:lang w:val="sr-Cyrl-CS"/>
              </w:rPr>
            </w:pPr>
          </w:p>
          <w:p w14:paraId="47864032" w14:textId="77777777" w:rsidR="00B34921" w:rsidRDefault="00B34921" w:rsidP="003A6A87">
            <w:pPr>
              <w:rPr>
                <w:rFonts w:ascii="Times New Roman" w:hAnsi="Times New Roman" w:cs="Times New Roman"/>
                <w:lang w:val="sr-Cyrl-CS"/>
              </w:rPr>
            </w:pPr>
          </w:p>
          <w:p w14:paraId="0459A8CA" w14:textId="77777777" w:rsidR="00302C32" w:rsidRPr="008E31DD" w:rsidRDefault="00B34921" w:rsidP="003A6A87">
            <w:pPr>
              <w:rPr>
                <w:rFonts w:ascii="Times New Roman" w:hAnsi="Times New Roman" w:cs="Times New Roman"/>
                <w:lang w:val="sr-Cyrl-CS"/>
              </w:rPr>
            </w:pPr>
            <w:r w:rsidRPr="001F7B5C">
              <w:rPr>
                <w:rFonts w:ascii="Times New Roman" w:hAnsi="Times New Roman" w:cs="Times New Roman"/>
                <w:lang w:val="sr-Cyrl-CS"/>
              </w:rPr>
              <w:t xml:space="preserve">Члан 2. став 1. тачка 5. </w:t>
            </w:r>
            <w:r w:rsidRPr="001F7B5C">
              <w:rPr>
                <w:rFonts w:ascii="Times New Roman" w:hAnsi="Times New Roman" w:cs="Times New Roman"/>
              </w:rPr>
              <w:t>Закона о осигурању депозита</w:t>
            </w:r>
          </w:p>
        </w:tc>
        <w:tc>
          <w:tcPr>
            <w:tcW w:w="2977" w:type="dxa"/>
            <w:gridSpan w:val="2"/>
          </w:tcPr>
          <w:p w14:paraId="7EAD1310" w14:textId="77777777" w:rsidR="003A6A87" w:rsidRPr="00B149B3" w:rsidRDefault="003A6A87" w:rsidP="003A6A87">
            <w:pPr>
              <w:shd w:val="clear" w:color="auto" w:fill="FFFFFF"/>
              <w:jc w:val="both"/>
              <w:rPr>
                <w:rFonts w:ascii="Times New Roman" w:hAnsi="Times New Roman" w:cs="Times New Roman"/>
              </w:rPr>
            </w:pPr>
            <w:r w:rsidRPr="00B149B3">
              <w:rPr>
                <w:rFonts w:ascii="Times New Roman" w:hAnsi="Times New Roman" w:cs="Times New Roman"/>
              </w:rPr>
              <w:t xml:space="preserve">Овим законом уређује се обавезно осигурање депозита физичких лица, предузетника, микро, малих и средњих правних лица код банака, ради заштите депозита тих лица у случају стечаја или ликвидације банке и </w:t>
            </w:r>
            <w:r w:rsidR="00B34921" w:rsidRPr="00B149B3">
              <w:rPr>
                <w:rFonts w:ascii="Times New Roman" w:hAnsi="Times New Roman" w:cs="Times New Roman"/>
                <w:sz w:val="24"/>
                <w:szCs w:val="24"/>
              </w:rPr>
              <w:t>РЕСТРУКТУРИРАЊА БАНКЕ и</w:t>
            </w:r>
            <w:r w:rsidR="00B34921" w:rsidRPr="00B149B3">
              <w:rPr>
                <w:rFonts w:ascii="Times New Roman" w:hAnsi="Times New Roman" w:cs="Times New Roman"/>
              </w:rPr>
              <w:t xml:space="preserve"> </w:t>
            </w:r>
            <w:r w:rsidRPr="00B149B3">
              <w:rPr>
                <w:rFonts w:ascii="Times New Roman" w:hAnsi="Times New Roman" w:cs="Times New Roman"/>
              </w:rPr>
              <w:t>очувања стабилности финансијског система.</w:t>
            </w:r>
          </w:p>
          <w:p w14:paraId="50C14A2B" w14:textId="77777777" w:rsidR="003A6A87" w:rsidRPr="00B149B3" w:rsidRDefault="003A6A87" w:rsidP="003F73FD">
            <w:pPr>
              <w:rPr>
                <w:rFonts w:ascii="Times New Roman" w:hAnsi="Times New Roman" w:cs="Times New Roman"/>
                <w:i/>
                <w:lang w:val="sr-Cyrl-CS"/>
              </w:rPr>
            </w:pPr>
          </w:p>
          <w:p w14:paraId="2247291E" w14:textId="77777777" w:rsidR="00302C32" w:rsidRPr="00B149B3" w:rsidRDefault="0058413E" w:rsidP="003F73FD">
            <w:pPr>
              <w:rPr>
                <w:rFonts w:ascii="Times New Roman" w:hAnsi="Times New Roman" w:cs="Times New Roman"/>
              </w:rPr>
            </w:pPr>
            <w:r w:rsidRPr="00B149B3">
              <w:rPr>
                <w:rFonts w:ascii="Times New Roman" w:hAnsi="Times New Roman" w:cs="Times New Roman"/>
                <w:i/>
              </w:rPr>
              <w:t>предузетник, микро, мало и средње правно лице</w:t>
            </w:r>
            <w:r w:rsidRPr="00B149B3">
              <w:rPr>
                <w:rFonts w:ascii="Times New Roman" w:hAnsi="Times New Roman" w:cs="Times New Roman"/>
              </w:rPr>
              <w:t xml:space="preserve"> имају значење утврђено у закону којим се уређује рачуноводство</w:t>
            </w:r>
          </w:p>
        </w:tc>
        <w:tc>
          <w:tcPr>
            <w:tcW w:w="1559" w:type="dxa"/>
          </w:tcPr>
          <w:p w14:paraId="1F01210B" w14:textId="735A4FDF" w:rsidR="00302C32" w:rsidRPr="00B34921" w:rsidRDefault="00B34921" w:rsidP="003F73FD">
            <w:pPr>
              <w:rPr>
                <w:rFonts w:ascii="Times New Roman" w:hAnsi="Times New Roman" w:cs="Times New Roman"/>
                <w:lang w:val="sr-Cyrl-CS"/>
              </w:rPr>
            </w:pPr>
            <w:r>
              <w:rPr>
                <w:rFonts w:ascii="Times New Roman" w:hAnsi="Times New Roman" w:cs="Times New Roman"/>
                <w:lang w:val="sr-Cyrl-CS"/>
              </w:rPr>
              <w:t>Потпуно усклађено</w:t>
            </w:r>
          </w:p>
        </w:tc>
        <w:tc>
          <w:tcPr>
            <w:tcW w:w="2268" w:type="dxa"/>
          </w:tcPr>
          <w:p w14:paraId="095D5EDE" w14:textId="77777777" w:rsidR="00302C32" w:rsidRPr="008E31DD" w:rsidRDefault="00302C32">
            <w:pPr>
              <w:rPr>
                <w:rFonts w:ascii="Times New Roman" w:hAnsi="Times New Roman" w:cs="Times New Roman"/>
              </w:rPr>
            </w:pPr>
          </w:p>
        </w:tc>
        <w:tc>
          <w:tcPr>
            <w:tcW w:w="850" w:type="dxa"/>
          </w:tcPr>
          <w:p w14:paraId="5E0D2325" w14:textId="77777777" w:rsidR="00302C32" w:rsidRPr="008E31DD" w:rsidRDefault="00302C32">
            <w:pPr>
              <w:rPr>
                <w:rFonts w:ascii="Times New Roman" w:hAnsi="Times New Roman" w:cs="Times New Roman"/>
              </w:rPr>
            </w:pPr>
          </w:p>
        </w:tc>
        <w:tc>
          <w:tcPr>
            <w:tcW w:w="566" w:type="dxa"/>
          </w:tcPr>
          <w:p w14:paraId="390A1AA2" w14:textId="77777777" w:rsidR="00302C32" w:rsidRPr="008E31DD" w:rsidRDefault="00302C32">
            <w:pPr>
              <w:rPr>
                <w:rFonts w:ascii="Times New Roman" w:hAnsi="Times New Roman" w:cs="Times New Roman"/>
              </w:rPr>
            </w:pPr>
          </w:p>
        </w:tc>
      </w:tr>
      <w:tr w:rsidR="00B34921" w:rsidRPr="008E31DD" w14:paraId="41E3E52F" w14:textId="77777777" w:rsidTr="005F758C">
        <w:tc>
          <w:tcPr>
            <w:tcW w:w="993" w:type="dxa"/>
          </w:tcPr>
          <w:p w14:paraId="1D50CFD0" w14:textId="77777777" w:rsidR="00B34921" w:rsidRPr="008E31DD" w:rsidRDefault="00B34921">
            <w:pPr>
              <w:rPr>
                <w:rFonts w:ascii="Times New Roman" w:hAnsi="Times New Roman" w:cs="Times New Roman"/>
                <w:lang w:val="sr-Cyrl-CS"/>
              </w:rPr>
            </w:pPr>
            <w:r w:rsidRPr="008E31DD">
              <w:rPr>
                <w:rFonts w:ascii="Times New Roman" w:hAnsi="Times New Roman" w:cs="Times New Roman"/>
                <w:lang w:val="sr-Cyrl-CS"/>
              </w:rPr>
              <w:t>2.1.7.</w:t>
            </w:r>
          </w:p>
        </w:tc>
        <w:tc>
          <w:tcPr>
            <w:tcW w:w="3368" w:type="dxa"/>
          </w:tcPr>
          <w:p w14:paraId="4041248C" w14:textId="77777777" w:rsidR="00B34921" w:rsidRPr="008E31DD" w:rsidRDefault="00B34921" w:rsidP="003F73FD">
            <w:pPr>
              <w:rPr>
                <w:rFonts w:ascii="Times New Roman" w:hAnsi="Times New Roman" w:cs="Times New Roman"/>
              </w:rPr>
            </w:pPr>
            <w:r w:rsidRPr="008E31DD">
              <w:rPr>
                <w:rFonts w:ascii="Times New Roman" w:hAnsi="Times New Roman" w:cs="Times New Roman"/>
                <w:spacing w:val="-1"/>
              </w:rPr>
              <w:t>'</w:t>
            </w:r>
            <w:r w:rsidRPr="008E31DD">
              <w:rPr>
                <w:rFonts w:ascii="Times New Roman" w:hAnsi="Times New Roman" w:cs="Times New Roman"/>
                <w:spacing w:val="1"/>
              </w:rPr>
              <w:t>заједнички рачун</w:t>
            </w:r>
            <w:r w:rsidRPr="008E31DD">
              <w:rPr>
                <w:rFonts w:ascii="Times New Roman" w:hAnsi="Times New Roman" w:cs="Times New Roman"/>
              </w:rPr>
              <w:t>' значи</w:t>
            </w:r>
            <w:r w:rsidRPr="008E31DD">
              <w:rPr>
                <w:rFonts w:ascii="Times New Roman" w:hAnsi="Times New Roman" w:cs="Times New Roman"/>
                <w:spacing w:val="-2"/>
              </w:rPr>
              <w:t xml:space="preserve"> рачун отворен</w:t>
            </w:r>
            <w:r w:rsidRPr="008E31DD">
              <w:rPr>
                <w:rFonts w:ascii="Times New Roman" w:hAnsi="Times New Roman" w:cs="Times New Roman"/>
              </w:rPr>
              <w:t xml:space="preserve"> на име две или више особа или над којим две или више особа имају права која се остварују потписом једне или више тих особа</w:t>
            </w:r>
          </w:p>
        </w:tc>
        <w:tc>
          <w:tcPr>
            <w:tcW w:w="1452" w:type="dxa"/>
          </w:tcPr>
          <w:p w14:paraId="1E23DB5D" w14:textId="3C37DD12" w:rsidR="00B34921" w:rsidRPr="008E31DD" w:rsidRDefault="00B34921" w:rsidP="003F73FD">
            <w:pPr>
              <w:rPr>
                <w:rFonts w:ascii="Times New Roman" w:hAnsi="Times New Roman" w:cs="Times New Roman"/>
              </w:rPr>
            </w:pPr>
          </w:p>
        </w:tc>
        <w:tc>
          <w:tcPr>
            <w:tcW w:w="2977" w:type="dxa"/>
            <w:gridSpan w:val="2"/>
          </w:tcPr>
          <w:p w14:paraId="60A343B8" w14:textId="4DDC69D0" w:rsidR="00B34921" w:rsidRPr="00B149B3" w:rsidRDefault="00B34921" w:rsidP="003F73FD">
            <w:pPr>
              <w:rPr>
                <w:rFonts w:ascii="Times New Roman" w:hAnsi="Times New Roman" w:cs="Times New Roman"/>
              </w:rPr>
            </w:pPr>
          </w:p>
        </w:tc>
        <w:tc>
          <w:tcPr>
            <w:tcW w:w="1559" w:type="dxa"/>
          </w:tcPr>
          <w:p w14:paraId="7269C7E0" w14:textId="77777777" w:rsidR="00B34921" w:rsidRPr="008E31DD" w:rsidRDefault="00B34921" w:rsidP="003F73FD">
            <w:pPr>
              <w:rPr>
                <w:rFonts w:ascii="Times New Roman" w:hAnsi="Times New Roman" w:cs="Times New Roman"/>
              </w:rPr>
            </w:pPr>
            <w:r w:rsidRPr="008E31DD">
              <w:rPr>
                <w:rFonts w:ascii="Times New Roman" w:hAnsi="Times New Roman" w:cs="Times New Roman"/>
              </w:rPr>
              <w:t>Неусклађено</w:t>
            </w:r>
          </w:p>
        </w:tc>
        <w:tc>
          <w:tcPr>
            <w:tcW w:w="2268" w:type="dxa"/>
          </w:tcPr>
          <w:p w14:paraId="5F25DB01" w14:textId="77777777" w:rsidR="00B34921" w:rsidRPr="00B149B3" w:rsidRDefault="00B34921" w:rsidP="00941643">
            <w:pPr>
              <w:rPr>
                <w:rFonts w:ascii="Times New Roman" w:hAnsi="Times New Roman" w:cs="Times New Roman"/>
              </w:rPr>
            </w:pPr>
            <w:r w:rsidRPr="00B149B3">
              <w:rPr>
                <w:rFonts w:ascii="Times New Roman" w:hAnsi="Times New Roman" w:cs="Times New Roman"/>
              </w:rPr>
              <w:t>У Закону о осигурању депозита није дефинисан појам заједничког рачуна.</w:t>
            </w:r>
          </w:p>
          <w:p w14:paraId="4A4F8E4E" w14:textId="77777777" w:rsidR="00B34921" w:rsidRPr="00B149B3" w:rsidRDefault="00B34921" w:rsidP="00941643">
            <w:pPr>
              <w:rPr>
                <w:rFonts w:ascii="Times New Roman" w:hAnsi="Times New Roman" w:cs="Times New Roman"/>
              </w:rPr>
            </w:pPr>
          </w:p>
        </w:tc>
        <w:tc>
          <w:tcPr>
            <w:tcW w:w="850" w:type="dxa"/>
          </w:tcPr>
          <w:p w14:paraId="6913111D" w14:textId="77777777" w:rsidR="00B34921" w:rsidRPr="00B149B3" w:rsidRDefault="00B34921" w:rsidP="00941643">
            <w:pPr>
              <w:rPr>
                <w:rFonts w:ascii="Times New Roman" w:hAnsi="Times New Roman" w:cs="Times New Roman"/>
              </w:rPr>
            </w:pPr>
            <w:r w:rsidRPr="00B149B3">
              <w:rPr>
                <w:rFonts w:ascii="Times New Roman" w:hAnsi="Times New Roman" w:cs="Times New Roman"/>
              </w:rPr>
              <w:t xml:space="preserve">Најкасније до трећег квартала 2021. год. </w:t>
            </w:r>
            <w:r w:rsidRPr="00B149B3">
              <w:rPr>
                <w:rFonts w:ascii="Times New Roman" w:hAnsi="Times New Roman" w:cs="Times New Roman"/>
              </w:rPr>
              <w:lastRenderedPageBreak/>
              <w:t>према НПАА</w:t>
            </w:r>
          </w:p>
        </w:tc>
        <w:tc>
          <w:tcPr>
            <w:tcW w:w="566" w:type="dxa"/>
          </w:tcPr>
          <w:p w14:paraId="1B846A04" w14:textId="77777777" w:rsidR="00B34921" w:rsidRPr="008E31DD" w:rsidRDefault="00B34921">
            <w:pPr>
              <w:rPr>
                <w:rFonts w:ascii="Times New Roman" w:hAnsi="Times New Roman" w:cs="Times New Roman"/>
              </w:rPr>
            </w:pPr>
          </w:p>
        </w:tc>
      </w:tr>
      <w:tr w:rsidR="00491405" w:rsidRPr="008E31DD" w14:paraId="2F12729A" w14:textId="77777777" w:rsidTr="005F758C">
        <w:tc>
          <w:tcPr>
            <w:tcW w:w="993" w:type="dxa"/>
          </w:tcPr>
          <w:p w14:paraId="5EDC0BB9" w14:textId="77777777" w:rsidR="00491405" w:rsidRPr="008E31DD" w:rsidRDefault="00491405">
            <w:pPr>
              <w:rPr>
                <w:rFonts w:ascii="Times New Roman" w:hAnsi="Times New Roman" w:cs="Times New Roman"/>
                <w:lang w:val="sr-Cyrl-CS"/>
              </w:rPr>
            </w:pPr>
            <w:r w:rsidRPr="008E31DD">
              <w:rPr>
                <w:rFonts w:ascii="Times New Roman" w:hAnsi="Times New Roman" w:cs="Times New Roman"/>
                <w:lang w:val="sr-Cyrl-CS"/>
              </w:rPr>
              <w:lastRenderedPageBreak/>
              <w:t>2.1.8.</w:t>
            </w:r>
          </w:p>
        </w:tc>
        <w:tc>
          <w:tcPr>
            <w:tcW w:w="3368" w:type="dxa"/>
          </w:tcPr>
          <w:p w14:paraId="3ABA9545" w14:textId="77777777" w:rsidR="00491405" w:rsidRPr="008E31DD" w:rsidRDefault="00491405" w:rsidP="00E26AC7">
            <w:pPr>
              <w:rPr>
                <w:rFonts w:ascii="Times New Roman" w:hAnsi="Times New Roman" w:cs="Times New Roman"/>
              </w:rPr>
            </w:pPr>
            <w:r w:rsidRPr="008E31DD">
              <w:rPr>
                <w:rFonts w:ascii="Times New Roman" w:hAnsi="Times New Roman" w:cs="Times New Roman"/>
              </w:rPr>
              <w:t>'недоступан депозит</w:t>
            </w:r>
            <w:r w:rsidRPr="008E31DD">
              <w:rPr>
                <w:rFonts w:ascii="Times New Roman" w:hAnsi="Times New Roman" w:cs="Times New Roman"/>
                <w:spacing w:val="1"/>
              </w:rPr>
              <w:t xml:space="preserve"> (депозит који није на располагању)</w:t>
            </w:r>
            <w:r w:rsidRPr="008E31DD">
              <w:rPr>
                <w:rFonts w:ascii="Times New Roman" w:hAnsi="Times New Roman" w:cs="Times New Roman"/>
              </w:rPr>
              <w:t>' значи депозит који је доспео и треба да се исплати, али који кредитна институција није исплатила у складу са законским или уговорним условима који се примењиви у том случају, ако:</w:t>
            </w:r>
          </w:p>
          <w:p w14:paraId="22FD4279" w14:textId="77777777" w:rsidR="00491405" w:rsidRPr="008E31DD" w:rsidRDefault="00491405" w:rsidP="00E26AC7">
            <w:pPr>
              <w:ind w:left="34"/>
              <w:rPr>
                <w:rFonts w:ascii="Times New Roman" w:hAnsi="Times New Roman" w:cs="Times New Roman"/>
              </w:rPr>
            </w:pPr>
            <w:r w:rsidRPr="008E31DD">
              <w:rPr>
                <w:rFonts w:ascii="Times New Roman" w:hAnsi="Times New Roman" w:cs="Times New Roman"/>
              </w:rPr>
              <w:t xml:space="preserve">(а)   су надлежни управни органи утврдили да се, по њиховом мишљењу, предметна кредитна институција не чини способном да у том тренутку, </w:t>
            </w:r>
            <w:r w:rsidRPr="008E31DD">
              <w:rPr>
                <w:rFonts w:ascii="Times New Roman" w:hAnsi="Times New Roman" w:cs="Times New Roman"/>
                <w:spacing w:val="-1"/>
              </w:rPr>
              <w:t>из разлога који су директно повезани са њеном финансијском ситуацијом, исплати депозит и да та институција тренутно нема изгледа</w:t>
            </w:r>
            <w:r w:rsidRPr="008E31DD">
              <w:rPr>
                <w:rFonts w:ascii="Times New Roman" w:hAnsi="Times New Roman" w:cs="Times New Roman"/>
              </w:rPr>
              <w:t xml:space="preserve"> да буде у стању да то учини; или</w:t>
            </w:r>
          </w:p>
          <w:p w14:paraId="68EBDD98" w14:textId="77777777" w:rsidR="00491405" w:rsidRPr="008E31DD" w:rsidRDefault="00491405" w:rsidP="00E26AC7">
            <w:pPr>
              <w:autoSpaceDE w:val="0"/>
              <w:autoSpaceDN w:val="0"/>
              <w:adjustRightInd w:val="0"/>
              <w:rPr>
                <w:rFonts w:ascii="Times New Roman" w:hAnsi="Times New Roman" w:cs="Times New Roman"/>
                <w:i/>
                <w:lang w:val="hr-HR"/>
              </w:rPr>
            </w:pPr>
            <w:r w:rsidRPr="008E31DD">
              <w:rPr>
                <w:rFonts w:ascii="Times New Roman" w:hAnsi="Times New Roman" w:cs="Times New Roman"/>
              </w:rPr>
              <w:t>(б)  је правосудно тело донело одлуку из разлога који су директно у вези са финансијском ситуацијом кредитне институције и који има дејство суспендовања права депонената да потражују исплату од ње;</w:t>
            </w:r>
          </w:p>
        </w:tc>
        <w:tc>
          <w:tcPr>
            <w:tcW w:w="1452" w:type="dxa"/>
          </w:tcPr>
          <w:p w14:paraId="38AB3717" w14:textId="44CDD6B2" w:rsidR="00927F57" w:rsidRDefault="00491405" w:rsidP="00927F57">
            <w:pPr>
              <w:rPr>
                <w:rFonts w:ascii="Times New Roman" w:hAnsi="Times New Roman" w:cs="Times New Roman"/>
                <w:lang w:val="sr-Cyrl-CS"/>
              </w:rPr>
            </w:pPr>
            <w:r w:rsidRPr="001F7B5C">
              <w:rPr>
                <w:rFonts w:ascii="Times New Roman" w:hAnsi="Times New Roman" w:cs="Times New Roman"/>
                <w:lang w:val="sr-Cyrl-CS"/>
              </w:rPr>
              <w:t xml:space="preserve">Члан 16. став 8. </w:t>
            </w:r>
            <w:r w:rsidR="00927F57" w:rsidRPr="008E31DD">
              <w:rPr>
                <w:rFonts w:ascii="Times New Roman" w:hAnsi="Times New Roman" w:cs="Times New Roman"/>
                <w:lang w:val="sr-Cyrl-CS"/>
              </w:rPr>
              <w:t xml:space="preserve">Закона о осигурању депозита </w:t>
            </w:r>
          </w:p>
          <w:p w14:paraId="1B6D5210" w14:textId="77777777" w:rsidR="00491405" w:rsidRPr="008E31DD" w:rsidRDefault="00491405" w:rsidP="00E26AC7">
            <w:pPr>
              <w:rPr>
                <w:rFonts w:ascii="Times New Roman" w:hAnsi="Times New Roman" w:cs="Times New Roman"/>
                <w:lang w:val="sr-Cyrl-CS"/>
              </w:rPr>
            </w:pPr>
          </w:p>
        </w:tc>
        <w:tc>
          <w:tcPr>
            <w:tcW w:w="2977" w:type="dxa"/>
            <w:gridSpan w:val="2"/>
          </w:tcPr>
          <w:p w14:paraId="4BF1E815" w14:textId="77777777" w:rsidR="00491405" w:rsidRPr="00B149B3" w:rsidRDefault="00731A88" w:rsidP="00E73564">
            <w:pPr>
              <w:rPr>
                <w:rFonts w:ascii="Times New Roman" w:hAnsi="Times New Roman" w:cs="Times New Roman"/>
                <w:bCs/>
                <w:iCs/>
              </w:rPr>
            </w:pPr>
            <w:r w:rsidRPr="00B149B3">
              <w:rPr>
                <w:rFonts w:ascii="Times New Roman" w:hAnsi="Times New Roman" w:cs="Times New Roman"/>
              </w:rPr>
              <w:t xml:space="preserve">Агенција је дужна да у року од три радна дана од дана доношења решења надлежног суда о покретању поступка стечаја или ликвидације банке, преко средстава јавног информисања и на својој интернет презентацији, обавести депоненте о њиховим правима и обавезама, датуму започињања исплате осигураних износа, банци исплатиоцу из става </w:t>
            </w:r>
            <w:r w:rsidR="00927F57" w:rsidRPr="00B149B3">
              <w:rPr>
                <w:rFonts w:ascii="Times New Roman" w:hAnsi="Times New Roman" w:cs="Times New Roman"/>
                <w:strike/>
              </w:rPr>
              <w:t>3</w:t>
            </w:r>
            <w:r w:rsidR="00927F57" w:rsidRPr="00B149B3">
              <w:rPr>
                <w:rFonts w:ascii="Times New Roman" w:hAnsi="Times New Roman" w:cs="Times New Roman"/>
              </w:rPr>
              <w:t xml:space="preserve"> </w:t>
            </w:r>
            <w:r w:rsidRPr="00B149B3">
              <w:rPr>
                <w:rFonts w:ascii="Times New Roman" w:hAnsi="Times New Roman" w:cs="Times New Roman"/>
                <w:lang w:val="sr-Cyrl-CS"/>
              </w:rPr>
              <w:t>6</w:t>
            </w:r>
            <w:r w:rsidRPr="00B149B3">
              <w:rPr>
                <w:rFonts w:ascii="Times New Roman" w:hAnsi="Times New Roman" w:cs="Times New Roman"/>
              </w:rPr>
              <w:t>. овог члана и месту исплате осигураних износа и да омогући депонентима да располажу средствима депозита до осигураног износа у року од седам радних дана од дана доношења решења из овог става.</w:t>
            </w:r>
          </w:p>
        </w:tc>
        <w:tc>
          <w:tcPr>
            <w:tcW w:w="1559" w:type="dxa"/>
          </w:tcPr>
          <w:p w14:paraId="1A615748" w14:textId="77777777" w:rsidR="00491405" w:rsidRPr="001F7B5C" w:rsidRDefault="00491405" w:rsidP="00941643">
            <w:pPr>
              <w:rPr>
                <w:rFonts w:ascii="Times New Roman" w:hAnsi="Times New Roman" w:cs="Times New Roman"/>
              </w:rPr>
            </w:pPr>
            <w:r w:rsidRPr="001F7B5C">
              <w:rPr>
                <w:rFonts w:ascii="Times New Roman" w:hAnsi="Times New Roman" w:cs="Times New Roman"/>
              </w:rPr>
              <w:t>Делимично усклађено</w:t>
            </w:r>
          </w:p>
        </w:tc>
        <w:tc>
          <w:tcPr>
            <w:tcW w:w="2268" w:type="dxa"/>
          </w:tcPr>
          <w:p w14:paraId="235E1CFB" w14:textId="77777777" w:rsidR="00491405" w:rsidRPr="001F7B5C" w:rsidRDefault="00491405" w:rsidP="00941643">
            <w:pPr>
              <w:rPr>
                <w:rFonts w:ascii="Times New Roman" w:hAnsi="Times New Roman" w:cs="Times New Roman"/>
              </w:rPr>
            </w:pPr>
            <w:r w:rsidRPr="001F7B5C">
              <w:rPr>
                <w:rFonts w:ascii="Times New Roman" w:hAnsi="Times New Roman" w:cs="Times New Roman"/>
              </w:rPr>
              <w:t xml:space="preserve">Недоступност депозита се имплицитно дефинише у оквиру правног дефинисања осигураног случаја. </w:t>
            </w:r>
            <w:r w:rsidRPr="00B149B3">
              <w:rPr>
                <w:rFonts w:ascii="Times New Roman" w:hAnsi="Times New Roman" w:cs="Times New Roman"/>
              </w:rPr>
              <w:t>Агенција је у обавези да исплати депозите искључиво у случају покретања поступка стечаја/ликвидације над банком.</w:t>
            </w:r>
          </w:p>
        </w:tc>
        <w:tc>
          <w:tcPr>
            <w:tcW w:w="850" w:type="dxa"/>
          </w:tcPr>
          <w:p w14:paraId="6C8A8905" w14:textId="77777777" w:rsidR="00491405" w:rsidRPr="008E31DD" w:rsidRDefault="00491405">
            <w:pPr>
              <w:rPr>
                <w:rFonts w:ascii="Times New Roman" w:hAnsi="Times New Roman" w:cs="Times New Roman"/>
              </w:rPr>
            </w:pPr>
          </w:p>
        </w:tc>
        <w:tc>
          <w:tcPr>
            <w:tcW w:w="566" w:type="dxa"/>
          </w:tcPr>
          <w:p w14:paraId="19B77BBB" w14:textId="77777777" w:rsidR="00491405" w:rsidRPr="008E31DD" w:rsidRDefault="00491405">
            <w:pPr>
              <w:rPr>
                <w:rFonts w:ascii="Times New Roman" w:hAnsi="Times New Roman" w:cs="Times New Roman"/>
              </w:rPr>
            </w:pPr>
          </w:p>
        </w:tc>
      </w:tr>
      <w:tr w:rsidR="0068417A" w:rsidRPr="008E31DD" w14:paraId="6121BACE" w14:textId="77777777" w:rsidTr="005F758C">
        <w:tc>
          <w:tcPr>
            <w:tcW w:w="993" w:type="dxa"/>
          </w:tcPr>
          <w:p w14:paraId="71C3443A" w14:textId="77777777" w:rsidR="0068417A" w:rsidRPr="008E31DD" w:rsidRDefault="00E26AC7" w:rsidP="00E26AC7">
            <w:pPr>
              <w:rPr>
                <w:rFonts w:ascii="Times New Roman" w:hAnsi="Times New Roman" w:cs="Times New Roman"/>
                <w:lang w:val="sr-Cyrl-CS"/>
              </w:rPr>
            </w:pPr>
            <w:r w:rsidRPr="008E31DD">
              <w:rPr>
                <w:rFonts w:ascii="Times New Roman" w:hAnsi="Times New Roman" w:cs="Times New Roman"/>
                <w:lang w:val="sr-Cyrl-CS"/>
              </w:rPr>
              <w:t>2</w:t>
            </w:r>
            <w:r w:rsidR="0068417A" w:rsidRPr="008E31DD">
              <w:rPr>
                <w:rFonts w:ascii="Times New Roman" w:hAnsi="Times New Roman" w:cs="Times New Roman"/>
              </w:rPr>
              <w:t>.</w:t>
            </w:r>
            <w:r w:rsidRPr="008E31DD">
              <w:rPr>
                <w:rFonts w:ascii="Times New Roman" w:hAnsi="Times New Roman" w:cs="Times New Roman"/>
                <w:lang w:val="sr-Cyrl-CS"/>
              </w:rPr>
              <w:t>1</w:t>
            </w:r>
            <w:r w:rsidR="0068417A" w:rsidRPr="008E31DD">
              <w:rPr>
                <w:rFonts w:ascii="Times New Roman" w:hAnsi="Times New Roman" w:cs="Times New Roman"/>
              </w:rPr>
              <w:t>.</w:t>
            </w:r>
            <w:r w:rsidRPr="008E31DD">
              <w:rPr>
                <w:rFonts w:ascii="Times New Roman" w:hAnsi="Times New Roman" w:cs="Times New Roman"/>
                <w:lang w:val="sr-Cyrl-CS"/>
              </w:rPr>
              <w:t>9.</w:t>
            </w:r>
          </w:p>
        </w:tc>
        <w:tc>
          <w:tcPr>
            <w:tcW w:w="3368" w:type="dxa"/>
          </w:tcPr>
          <w:p w14:paraId="6B1D4D71" w14:textId="77777777" w:rsidR="0068417A" w:rsidRPr="008E31DD" w:rsidRDefault="00E26AC7" w:rsidP="00E73564">
            <w:pPr>
              <w:rPr>
                <w:rFonts w:ascii="Times New Roman" w:hAnsi="Times New Roman" w:cs="Times New Roman"/>
              </w:rPr>
            </w:pPr>
            <w:r w:rsidRPr="008E31DD">
              <w:rPr>
                <w:rFonts w:ascii="Times New Roman" w:hAnsi="Times New Roman" w:cs="Times New Roman"/>
                <w:spacing w:val="-1"/>
              </w:rPr>
              <w:t>'</w:t>
            </w:r>
            <w:r w:rsidR="00027446" w:rsidRPr="008E31DD">
              <w:rPr>
                <w:rFonts w:ascii="Times New Roman" w:hAnsi="Times New Roman" w:cs="Times New Roman"/>
              </w:rPr>
              <w:t>кредитна</w:t>
            </w:r>
            <w:r w:rsidRPr="008E31DD">
              <w:rPr>
                <w:rFonts w:ascii="Times New Roman" w:hAnsi="Times New Roman" w:cs="Times New Roman"/>
              </w:rPr>
              <w:t xml:space="preserve"> </w:t>
            </w:r>
            <w:r w:rsidR="00027446" w:rsidRPr="008E31DD">
              <w:rPr>
                <w:rFonts w:ascii="Times New Roman" w:hAnsi="Times New Roman" w:cs="Times New Roman"/>
              </w:rPr>
              <w:t>институција</w:t>
            </w:r>
            <w:r w:rsidRPr="008E31DD">
              <w:rPr>
                <w:rFonts w:ascii="Times New Roman" w:hAnsi="Times New Roman" w:cs="Times New Roman"/>
              </w:rPr>
              <w:t xml:space="preserve">' </w:t>
            </w:r>
            <w:r w:rsidR="00027446" w:rsidRPr="008E31DD">
              <w:rPr>
                <w:rFonts w:ascii="Times New Roman" w:hAnsi="Times New Roman" w:cs="Times New Roman"/>
                <w:spacing w:val="-2"/>
              </w:rPr>
              <w:t>значи</w:t>
            </w:r>
            <w:r w:rsidRPr="008E31DD">
              <w:rPr>
                <w:rFonts w:ascii="Times New Roman" w:hAnsi="Times New Roman" w:cs="Times New Roman"/>
                <w:spacing w:val="-2"/>
              </w:rPr>
              <w:t xml:space="preserve"> </w:t>
            </w:r>
            <w:r w:rsidR="00027446" w:rsidRPr="008E31DD">
              <w:rPr>
                <w:rFonts w:ascii="Times New Roman" w:hAnsi="Times New Roman" w:cs="Times New Roman"/>
                <w:spacing w:val="-2"/>
              </w:rPr>
              <w:t>кредитна</w:t>
            </w:r>
            <w:r w:rsidRPr="008E31DD">
              <w:rPr>
                <w:rFonts w:ascii="Times New Roman" w:hAnsi="Times New Roman" w:cs="Times New Roman"/>
                <w:spacing w:val="-2"/>
              </w:rPr>
              <w:t xml:space="preserve"> </w:t>
            </w:r>
            <w:r w:rsidR="00027446" w:rsidRPr="008E31DD">
              <w:rPr>
                <w:rFonts w:ascii="Times New Roman" w:hAnsi="Times New Roman" w:cs="Times New Roman"/>
                <w:spacing w:val="-2"/>
              </w:rPr>
              <w:t>институција</w:t>
            </w:r>
            <w:r w:rsidRPr="008E31DD">
              <w:rPr>
                <w:rFonts w:ascii="Times New Roman" w:hAnsi="Times New Roman" w:cs="Times New Roman"/>
                <w:spacing w:val="-2"/>
              </w:rPr>
              <w:t xml:space="preserve"> </w:t>
            </w:r>
            <w:r w:rsidR="00027446" w:rsidRPr="008E31DD">
              <w:rPr>
                <w:rFonts w:ascii="Times New Roman" w:hAnsi="Times New Roman" w:cs="Times New Roman"/>
                <w:spacing w:val="-2"/>
              </w:rPr>
              <w:t>на</w:t>
            </w:r>
            <w:r w:rsidRPr="008E31DD">
              <w:rPr>
                <w:rFonts w:ascii="Times New Roman" w:hAnsi="Times New Roman" w:cs="Times New Roman"/>
                <w:spacing w:val="-2"/>
              </w:rPr>
              <w:t xml:space="preserve"> </w:t>
            </w:r>
            <w:r w:rsidR="00027446" w:rsidRPr="008E31DD">
              <w:rPr>
                <w:rFonts w:ascii="Times New Roman" w:hAnsi="Times New Roman" w:cs="Times New Roman"/>
                <w:spacing w:val="-2"/>
              </w:rPr>
              <w:t>начин</w:t>
            </w:r>
            <w:r w:rsidRPr="008E31DD">
              <w:rPr>
                <w:rFonts w:ascii="Times New Roman" w:hAnsi="Times New Roman" w:cs="Times New Roman"/>
                <w:spacing w:val="-2"/>
              </w:rPr>
              <w:t xml:space="preserve"> </w:t>
            </w:r>
            <w:r w:rsidR="00027446" w:rsidRPr="008E31DD">
              <w:rPr>
                <w:rFonts w:ascii="Times New Roman" w:hAnsi="Times New Roman" w:cs="Times New Roman"/>
                <w:spacing w:val="-2"/>
              </w:rPr>
              <w:t>дефинисан</w:t>
            </w:r>
            <w:r w:rsidRPr="008E31DD">
              <w:rPr>
                <w:rFonts w:ascii="Times New Roman" w:hAnsi="Times New Roman" w:cs="Times New Roman"/>
              </w:rPr>
              <w:t xml:space="preserve"> </w:t>
            </w:r>
            <w:r w:rsidR="00027446" w:rsidRPr="008E31DD">
              <w:rPr>
                <w:rFonts w:ascii="Times New Roman" w:hAnsi="Times New Roman" w:cs="Times New Roman"/>
              </w:rPr>
              <w:t>тачком</w:t>
            </w:r>
            <w:r w:rsidRPr="008E31DD">
              <w:rPr>
                <w:rFonts w:ascii="Times New Roman" w:hAnsi="Times New Roman" w:cs="Times New Roman"/>
              </w:rPr>
              <w:t xml:space="preserve"> (1) </w:t>
            </w:r>
            <w:r w:rsidR="00027446" w:rsidRPr="008E31DD">
              <w:rPr>
                <w:rFonts w:ascii="Times New Roman" w:hAnsi="Times New Roman" w:cs="Times New Roman"/>
              </w:rPr>
              <w:t>чл</w:t>
            </w:r>
            <w:r w:rsidRPr="008E31DD">
              <w:rPr>
                <w:rFonts w:ascii="Times New Roman" w:hAnsi="Times New Roman" w:cs="Times New Roman"/>
              </w:rPr>
              <w:t xml:space="preserve">. 4(1) </w:t>
            </w:r>
            <w:r w:rsidR="00027446" w:rsidRPr="008E31DD">
              <w:rPr>
                <w:rFonts w:ascii="Times New Roman" w:hAnsi="Times New Roman" w:cs="Times New Roman"/>
              </w:rPr>
              <w:t>Уредбе</w:t>
            </w:r>
            <w:r w:rsidRPr="008E31DD">
              <w:rPr>
                <w:rFonts w:ascii="Times New Roman" w:hAnsi="Times New Roman" w:cs="Times New Roman"/>
                <w:spacing w:val="-1"/>
              </w:rPr>
              <w:t xml:space="preserve"> (</w:t>
            </w:r>
            <w:r w:rsidR="00027446" w:rsidRPr="008E31DD">
              <w:rPr>
                <w:rFonts w:ascii="Times New Roman" w:hAnsi="Times New Roman" w:cs="Times New Roman"/>
              </w:rPr>
              <w:t>Е</w:t>
            </w:r>
            <w:r w:rsidR="00027446" w:rsidRPr="008E31DD">
              <w:rPr>
                <w:rFonts w:ascii="Times New Roman" w:hAnsi="Times New Roman" w:cs="Times New Roman"/>
                <w:spacing w:val="-1"/>
              </w:rPr>
              <w:t>У</w:t>
            </w:r>
            <w:r w:rsidRPr="008E31DD">
              <w:rPr>
                <w:rFonts w:ascii="Times New Roman" w:hAnsi="Times New Roman" w:cs="Times New Roman"/>
              </w:rPr>
              <w:t xml:space="preserve">) </w:t>
            </w:r>
            <w:r w:rsidR="00027446" w:rsidRPr="008E31DD">
              <w:rPr>
                <w:rFonts w:ascii="Times New Roman" w:hAnsi="Times New Roman" w:cs="Times New Roman"/>
                <w:spacing w:val="-1"/>
              </w:rPr>
              <w:t>бр</w:t>
            </w:r>
            <w:r w:rsidRPr="008E31DD">
              <w:rPr>
                <w:rFonts w:ascii="Times New Roman" w:hAnsi="Times New Roman" w:cs="Times New Roman"/>
                <w:spacing w:val="-1"/>
              </w:rPr>
              <w:t>.</w:t>
            </w:r>
            <w:r w:rsidRPr="008E31DD">
              <w:rPr>
                <w:rFonts w:ascii="Times New Roman" w:hAnsi="Times New Roman" w:cs="Times New Roman"/>
              </w:rPr>
              <w:t xml:space="preserve"> 57</w:t>
            </w:r>
            <w:r w:rsidRPr="008E31DD">
              <w:rPr>
                <w:rFonts w:ascii="Times New Roman" w:hAnsi="Times New Roman" w:cs="Times New Roman"/>
                <w:spacing w:val="1"/>
              </w:rPr>
              <w:t>5/</w:t>
            </w:r>
            <w:r w:rsidRPr="008E31DD">
              <w:rPr>
                <w:rFonts w:ascii="Times New Roman" w:hAnsi="Times New Roman" w:cs="Times New Roman"/>
              </w:rPr>
              <w:t>2013</w:t>
            </w:r>
          </w:p>
        </w:tc>
        <w:tc>
          <w:tcPr>
            <w:tcW w:w="1452" w:type="dxa"/>
          </w:tcPr>
          <w:p w14:paraId="5E30E94D" w14:textId="77777777" w:rsidR="00491405" w:rsidRPr="00491405" w:rsidRDefault="00491405" w:rsidP="00491405">
            <w:pPr>
              <w:rPr>
                <w:rFonts w:ascii="Times New Roman" w:hAnsi="Times New Roman" w:cs="Times New Roman"/>
              </w:rPr>
            </w:pPr>
            <w:r w:rsidRPr="00491405">
              <w:rPr>
                <w:rFonts w:ascii="Times New Roman" w:hAnsi="Times New Roman" w:cs="Times New Roman"/>
              </w:rPr>
              <w:t xml:space="preserve">Члан 2.став 1. тачка 2. Закона о осигурању депозита; </w:t>
            </w:r>
          </w:p>
          <w:p w14:paraId="1573158D" w14:textId="77777777" w:rsidR="00491405" w:rsidRPr="00491405" w:rsidRDefault="00491405" w:rsidP="00491405">
            <w:pPr>
              <w:rPr>
                <w:rFonts w:ascii="Times New Roman" w:hAnsi="Times New Roman" w:cs="Times New Roman"/>
              </w:rPr>
            </w:pPr>
          </w:p>
          <w:p w14:paraId="549C152F" w14:textId="77777777" w:rsidR="0068417A" w:rsidRPr="00491405" w:rsidRDefault="00491405" w:rsidP="00491405">
            <w:pPr>
              <w:rPr>
                <w:rFonts w:ascii="Times New Roman" w:hAnsi="Times New Roman" w:cs="Times New Roman"/>
              </w:rPr>
            </w:pPr>
            <w:r w:rsidRPr="00491405">
              <w:rPr>
                <w:rFonts w:ascii="Times New Roman" w:hAnsi="Times New Roman" w:cs="Times New Roman"/>
              </w:rPr>
              <w:lastRenderedPageBreak/>
              <w:t xml:space="preserve">Члан  2.  став 1.  Закона о банкама  </w:t>
            </w:r>
          </w:p>
        </w:tc>
        <w:tc>
          <w:tcPr>
            <w:tcW w:w="2977" w:type="dxa"/>
            <w:gridSpan w:val="2"/>
          </w:tcPr>
          <w:p w14:paraId="02E5956D" w14:textId="77777777" w:rsidR="0068417A" w:rsidRPr="00491405" w:rsidRDefault="0068417A" w:rsidP="00E73564">
            <w:pPr>
              <w:rPr>
                <w:rFonts w:ascii="Times New Roman" w:hAnsi="Times New Roman" w:cs="Times New Roman"/>
              </w:rPr>
            </w:pPr>
            <w:r w:rsidRPr="00491405">
              <w:rPr>
                <w:rFonts w:ascii="Times New Roman" w:hAnsi="Times New Roman" w:cs="Times New Roman"/>
                <w:bCs/>
                <w:iCs/>
              </w:rPr>
              <w:lastRenderedPageBreak/>
              <w:t>Банка</w:t>
            </w:r>
            <w:r w:rsidRPr="00491405">
              <w:rPr>
                <w:rFonts w:ascii="Times New Roman" w:hAnsi="Times New Roman" w:cs="Times New Roman"/>
              </w:rPr>
              <w:t xml:space="preserve"> има значење утврђено у закону којим се уређују банке; </w:t>
            </w:r>
          </w:p>
          <w:p w14:paraId="3CA238E9" w14:textId="77777777" w:rsidR="00491405" w:rsidRPr="00491405" w:rsidRDefault="00491405" w:rsidP="00E73564">
            <w:pPr>
              <w:rPr>
                <w:rFonts w:ascii="Times New Roman" w:hAnsi="Times New Roman" w:cs="Times New Roman"/>
                <w:b/>
                <w:bCs/>
              </w:rPr>
            </w:pPr>
          </w:p>
          <w:p w14:paraId="366E12F9" w14:textId="77777777" w:rsidR="00491405" w:rsidRPr="00491405" w:rsidRDefault="00491405" w:rsidP="00E73564">
            <w:pPr>
              <w:rPr>
                <w:rFonts w:ascii="Times New Roman" w:hAnsi="Times New Roman" w:cs="Times New Roman"/>
                <w:b/>
                <w:bCs/>
              </w:rPr>
            </w:pPr>
          </w:p>
          <w:p w14:paraId="37DA9A26" w14:textId="77777777" w:rsidR="00491405" w:rsidRPr="00491405" w:rsidRDefault="00491405" w:rsidP="00E73564">
            <w:pPr>
              <w:rPr>
                <w:rFonts w:ascii="Times New Roman" w:hAnsi="Times New Roman" w:cs="Times New Roman"/>
                <w:b/>
                <w:bCs/>
              </w:rPr>
            </w:pPr>
          </w:p>
          <w:p w14:paraId="7EA678F6" w14:textId="5C5F1201" w:rsidR="0068417A" w:rsidRPr="00491405" w:rsidRDefault="0068417A" w:rsidP="00E73564">
            <w:pPr>
              <w:rPr>
                <w:rFonts w:ascii="Times New Roman" w:hAnsi="Times New Roman" w:cs="Times New Roman"/>
              </w:rPr>
            </w:pPr>
            <w:r w:rsidRPr="00491405">
              <w:rPr>
                <w:rFonts w:ascii="Times New Roman" w:hAnsi="Times New Roman" w:cs="Times New Roman"/>
                <w:b/>
                <w:bCs/>
              </w:rPr>
              <w:lastRenderedPageBreak/>
              <w:t xml:space="preserve">Банка </w:t>
            </w:r>
            <w:r w:rsidRPr="00491405">
              <w:rPr>
                <w:rFonts w:ascii="Times New Roman" w:hAnsi="Times New Roman" w:cs="Times New Roman"/>
              </w:rPr>
              <w:t>је акционарско друштво са седиштем у Републици Србији, које има дозволу за рад Народне банке Србије и обавља депозитне и кредитне послове, а може обављати и друге послове у складу са за</w:t>
            </w:r>
            <w:r w:rsidR="00B149B3">
              <w:rPr>
                <w:rFonts w:ascii="Times New Roman" w:hAnsi="Times New Roman" w:cs="Times New Roman"/>
              </w:rPr>
              <w:t>коном.</w:t>
            </w:r>
          </w:p>
        </w:tc>
        <w:tc>
          <w:tcPr>
            <w:tcW w:w="1559" w:type="dxa"/>
          </w:tcPr>
          <w:p w14:paraId="537B792A" w14:textId="77777777" w:rsidR="0068417A" w:rsidRPr="008E31DD" w:rsidRDefault="0068417A">
            <w:pPr>
              <w:rPr>
                <w:rFonts w:ascii="Times New Roman" w:hAnsi="Times New Roman" w:cs="Times New Roman"/>
              </w:rPr>
            </w:pPr>
            <w:r w:rsidRPr="008E31DD">
              <w:rPr>
                <w:rFonts w:ascii="Times New Roman" w:hAnsi="Times New Roman" w:cs="Times New Roman"/>
              </w:rPr>
              <w:lastRenderedPageBreak/>
              <w:t>Потпуно усклађено</w:t>
            </w:r>
          </w:p>
        </w:tc>
        <w:tc>
          <w:tcPr>
            <w:tcW w:w="2268" w:type="dxa"/>
          </w:tcPr>
          <w:p w14:paraId="42E42D94" w14:textId="77777777" w:rsidR="0068417A" w:rsidRPr="008E31DD" w:rsidRDefault="0068417A">
            <w:pPr>
              <w:rPr>
                <w:rFonts w:ascii="Times New Roman" w:hAnsi="Times New Roman" w:cs="Times New Roman"/>
              </w:rPr>
            </w:pPr>
          </w:p>
        </w:tc>
        <w:tc>
          <w:tcPr>
            <w:tcW w:w="850" w:type="dxa"/>
          </w:tcPr>
          <w:p w14:paraId="46B56121" w14:textId="77777777" w:rsidR="0068417A" w:rsidRPr="008E31DD" w:rsidRDefault="0068417A">
            <w:pPr>
              <w:rPr>
                <w:rFonts w:ascii="Times New Roman" w:hAnsi="Times New Roman" w:cs="Times New Roman"/>
              </w:rPr>
            </w:pPr>
          </w:p>
        </w:tc>
        <w:tc>
          <w:tcPr>
            <w:tcW w:w="566" w:type="dxa"/>
          </w:tcPr>
          <w:p w14:paraId="375C0B13" w14:textId="77777777" w:rsidR="0068417A" w:rsidRPr="008E31DD" w:rsidRDefault="0068417A">
            <w:pPr>
              <w:rPr>
                <w:rFonts w:ascii="Times New Roman" w:hAnsi="Times New Roman" w:cs="Times New Roman"/>
              </w:rPr>
            </w:pPr>
          </w:p>
        </w:tc>
      </w:tr>
      <w:tr w:rsidR="0068417A" w:rsidRPr="008E31DD" w14:paraId="180ED6E3" w14:textId="77777777" w:rsidTr="005F758C">
        <w:trPr>
          <w:trHeight w:val="2654"/>
        </w:trPr>
        <w:tc>
          <w:tcPr>
            <w:tcW w:w="993" w:type="dxa"/>
          </w:tcPr>
          <w:p w14:paraId="6608680B" w14:textId="77777777" w:rsidR="0068417A" w:rsidRPr="008E31DD" w:rsidRDefault="00B33C3E" w:rsidP="00B33C3E">
            <w:pPr>
              <w:rPr>
                <w:rFonts w:ascii="Times New Roman" w:hAnsi="Times New Roman" w:cs="Times New Roman"/>
              </w:rPr>
            </w:pPr>
            <w:r w:rsidRPr="008E31DD">
              <w:rPr>
                <w:rFonts w:ascii="Times New Roman" w:hAnsi="Times New Roman" w:cs="Times New Roman"/>
                <w:lang w:val="sr-Cyrl-CS"/>
              </w:rPr>
              <w:lastRenderedPageBreak/>
              <w:t>2</w:t>
            </w:r>
            <w:r w:rsidR="0068417A" w:rsidRPr="008E31DD">
              <w:rPr>
                <w:rFonts w:ascii="Times New Roman" w:hAnsi="Times New Roman" w:cs="Times New Roman"/>
              </w:rPr>
              <w:t>.</w:t>
            </w:r>
            <w:r w:rsidRPr="008E31DD">
              <w:rPr>
                <w:rFonts w:ascii="Times New Roman" w:hAnsi="Times New Roman" w:cs="Times New Roman"/>
                <w:lang w:val="sr-Cyrl-CS"/>
              </w:rPr>
              <w:t>1.10</w:t>
            </w:r>
            <w:r w:rsidR="0068417A" w:rsidRPr="008E31DD">
              <w:rPr>
                <w:rFonts w:ascii="Times New Roman" w:hAnsi="Times New Roman" w:cs="Times New Roman"/>
              </w:rPr>
              <w:t>.</w:t>
            </w:r>
          </w:p>
        </w:tc>
        <w:tc>
          <w:tcPr>
            <w:tcW w:w="3368" w:type="dxa"/>
          </w:tcPr>
          <w:p w14:paraId="6B8C6DD2" w14:textId="77777777" w:rsidR="0068417A" w:rsidRPr="008E31DD" w:rsidRDefault="00B33C3E" w:rsidP="007D7C53">
            <w:pPr>
              <w:rPr>
                <w:rFonts w:ascii="Times New Roman" w:hAnsi="Times New Roman" w:cs="Times New Roman"/>
              </w:rPr>
            </w:pPr>
            <w:r w:rsidRPr="008E31DD">
              <w:rPr>
                <w:rFonts w:ascii="Times New Roman" w:hAnsi="Times New Roman" w:cs="Times New Roman"/>
                <w:spacing w:val="-1"/>
              </w:rPr>
              <w:t>'</w:t>
            </w:r>
            <w:r w:rsidR="00027446" w:rsidRPr="008E31DD">
              <w:rPr>
                <w:rFonts w:ascii="Times New Roman" w:hAnsi="Times New Roman" w:cs="Times New Roman"/>
              </w:rPr>
              <w:t>филијала</w:t>
            </w:r>
            <w:r w:rsidRPr="008E31DD">
              <w:rPr>
                <w:rFonts w:ascii="Times New Roman" w:hAnsi="Times New Roman" w:cs="Times New Roman"/>
              </w:rPr>
              <w:t xml:space="preserve"> (</w:t>
            </w:r>
            <w:r w:rsidR="00027446" w:rsidRPr="008E31DD">
              <w:rPr>
                <w:rFonts w:ascii="Times New Roman" w:hAnsi="Times New Roman" w:cs="Times New Roman"/>
              </w:rPr>
              <w:t>подружница</w:t>
            </w:r>
            <w:r w:rsidRPr="008E31DD">
              <w:rPr>
                <w:rFonts w:ascii="Times New Roman" w:hAnsi="Times New Roman" w:cs="Times New Roman"/>
              </w:rPr>
              <w:t xml:space="preserve">)' </w:t>
            </w:r>
            <w:r w:rsidR="00027446" w:rsidRPr="008E31DD">
              <w:rPr>
                <w:rFonts w:ascii="Times New Roman" w:hAnsi="Times New Roman" w:cs="Times New Roman"/>
                <w:spacing w:val="-1"/>
              </w:rPr>
              <w:t>означава</w:t>
            </w:r>
            <w:r w:rsidRPr="008E31DD">
              <w:rPr>
                <w:rFonts w:ascii="Times New Roman" w:hAnsi="Times New Roman" w:cs="Times New Roman"/>
                <w:spacing w:val="-1"/>
              </w:rPr>
              <w:t xml:space="preserve"> </w:t>
            </w:r>
            <w:r w:rsidR="00027446" w:rsidRPr="008E31DD">
              <w:rPr>
                <w:rFonts w:ascii="Times New Roman" w:hAnsi="Times New Roman" w:cs="Times New Roman"/>
                <w:spacing w:val="-1"/>
              </w:rPr>
              <w:t>место</w:t>
            </w:r>
            <w:r w:rsidRPr="008E31DD">
              <w:rPr>
                <w:rFonts w:ascii="Times New Roman" w:hAnsi="Times New Roman" w:cs="Times New Roman"/>
                <w:spacing w:val="-1"/>
              </w:rPr>
              <w:t xml:space="preserve"> </w:t>
            </w:r>
            <w:r w:rsidR="00027446" w:rsidRPr="008E31DD">
              <w:rPr>
                <w:rFonts w:ascii="Times New Roman" w:hAnsi="Times New Roman" w:cs="Times New Roman"/>
                <w:spacing w:val="-1"/>
              </w:rPr>
              <w:t>пословања</w:t>
            </w:r>
            <w:r w:rsidRPr="008E31DD">
              <w:rPr>
                <w:rFonts w:ascii="Times New Roman" w:hAnsi="Times New Roman" w:cs="Times New Roman"/>
                <w:spacing w:val="-1"/>
              </w:rPr>
              <w:t xml:space="preserve"> </w:t>
            </w:r>
            <w:r w:rsidR="00027446" w:rsidRPr="008E31DD">
              <w:rPr>
                <w:rFonts w:ascii="Times New Roman" w:hAnsi="Times New Roman" w:cs="Times New Roman"/>
                <w:spacing w:val="1"/>
              </w:rPr>
              <w:t>у</w:t>
            </w:r>
            <w:r w:rsidRPr="008E31DD">
              <w:rPr>
                <w:rFonts w:ascii="Times New Roman" w:hAnsi="Times New Roman" w:cs="Times New Roman"/>
                <w:spacing w:val="1"/>
              </w:rPr>
              <w:t xml:space="preserve"> </w:t>
            </w:r>
            <w:r w:rsidR="00027446" w:rsidRPr="008E31DD">
              <w:rPr>
                <w:rFonts w:ascii="Times New Roman" w:hAnsi="Times New Roman" w:cs="Times New Roman"/>
                <w:spacing w:val="1"/>
              </w:rPr>
              <w:t>држави</w:t>
            </w:r>
            <w:r w:rsidRPr="008E31DD">
              <w:rPr>
                <w:rFonts w:ascii="Times New Roman" w:hAnsi="Times New Roman" w:cs="Times New Roman"/>
                <w:spacing w:val="1"/>
              </w:rPr>
              <w:t xml:space="preserve"> </w:t>
            </w:r>
            <w:r w:rsidR="00027446" w:rsidRPr="008E31DD">
              <w:rPr>
                <w:rFonts w:ascii="Times New Roman" w:hAnsi="Times New Roman" w:cs="Times New Roman"/>
                <w:spacing w:val="1"/>
              </w:rPr>
              <w:t>чланици</w:t>
            </w:r>
            <w:r w:rsidRPr="008E31DD">
              <w:rPr>
                <w:rFonts w:ascii="Times New Roman" w:hAnsi="Times New Roman" w:cs="Times New Roman"/>
                <w:spacing w:val="1"/>
              </w:rPr>
              <w:t xml:space="preserve"> </w:t>
            </w:r>
            <w:r w:rsidR="00027446" w:rsidRPr="008E31DD">
              <w:rPr>
                <w:rFonts w:ascii="Times New Roman" w:hAnsi="Times New Roman" w:cs="Times New Roman"/>
                <w:spacing w:val="1"/>
              </w:rPr>
              <w:t>које</w:t>
            </w:r>
            <w:r w:rsidRPr="008E31DD">
              <w:rPr>
                <w:rFonts w:ascii="Times New Roman" w:hAnsi="Times New Roman" w:cs="Times New Roman"/>
              </w:rPr>
              <w:t xml:space="preserve"> </w:t>
            </w:r>
            <w:r w:rsidR="00027446" w:rsidRPr="008E31DD">
              <w:rPr>
                <w:rFonts w:ascii="Times New Roman" w:hAnsi="Times New Roman" w:cs="Times New Roman"/>
                <w:spacing w:val="-1"/>
              </w:rPr>
              <w:t>представља</w:t>
            </w:r>
            <w:r w:rsidRPr="008E31DD">
              <w:rPr>
                <w:rFonts w:ascii="Times New Roman" w:hAnsi="Times New Roman" w:cs="Times New Roman"/>
                <w:spacing w:val="-1"/>
              </w:rPr>
              <w:t xml:space="preserve"> </w:t>
            </w:r>
            <w:r w:rsidR="00027446" w:rsidRPr="008E31DD">
              <w:rPr>
                <w:rFonts w:ascii="Times New Roman" w:hAnsi="Times New Roman" w:cs="Times New Roman"/>
                <w:spacing w:val="-1"/>
              </w:rPr>
              <w:t>правно</w:t>
            </w:r>
            <w:r w:rsidRPr="008E31DD">
              <w:rPr>
                <w:rFonts w:ascii="Times New Roman" w:hAnsi="Times New Roman" w:cs="Times New Roman"/>
                <w:spacing w:val="-1"/>
              </w:rPr>
              <w:t xml:space="preserve"> </w:t>
            </w:r>
            <w:r w:rsidR="00027446" w:rsidRPr="008E31DD">
              <w:rPr>
                <w:rFonts w:ascii="Times New Roman" w:hAnsi="Times New Roman" w:cs="Times New Roman"/>
                <w:spacing w:val="-1"/>
              </w:rPr>
              <w:t>зависни</w:t>
            </w:r>
            <w:r w:rsidRPr="008E31DD">
              <w:rPr>
                <w:rFonts w:ascii="Times New Roman" w:hAnsi="Times New Roman" w:cs="Times New Roman"/>
                <w:spacing w:val="-1"/>
              </w:rPr>
              <w:t xml:space="preserve"> </w:t>
            </w:r>
            <w:r w:rsidR="00027446" w:rsidRPr="008E31DD">
              <w:rPr>
                <w:rFonts w:ascii="Times New Roman" w:hAnsi="Times New Roman" w:cs="Times New Roman"/>
                <w:spacing w:val="-1"/>
              </w:rPr>
              <w:t>део</w:t>
            </w:r>
            <w:r w:rsidRPr="008E31DD">
              <w:rPr>
                <w:rFonts w:ascii="Times New Roman" w:hAnsi="Times New Roman" w:cs="Times New Roman"/>
                <w:spacing w:val="-1"/>
              </w:rPr>
              <w:t xml:space="preserve"> </w:t>
            </w:r>
            <w:r w:rsidR="00027446" w:rsidRPr="008E31DD">
              <w:rPr>
                <w:rFonts w:ascii="Times New Roman" w:hAnsi="Times New Roman" w:cs="Times New Roman"/>
                <w:spacing w:val="-1"/>
              </w:rPr>
              <w:t>кредитне</w:t>
            </w:r>
            <w:r w:rsidRPr="008E31DD">
              <w:rPr>
                <w:rFonts w:ascii="Times New Roman" w:hAnsi="Times New Roman" w:cs="Times New Roman"/>
                <w:spacing w:val="-1"/>
              </w:rPr>
              <w:t xml:space="preserve"> </w:t>
            </w:r>
            <w:r w:rsidR="00027446" w:rsidRPr="008E31DD">
              <w:rPr>
                <w:rFonts w:ascii="Times New Roman" w:hAnsi="Times New Roman" w:cs="Times New Roman"/>
                <w:spacing w:val="-1"/>
              </w:rPr>
              <w:t>институције</w:t>
            </w:r>
            <w:r w:rsidRPr="008E31DD">
              <w:rPr>
                <w:rFonts w:ascii="Times New Roman" w:hAnsi="Times New Roman" w:cs="Times New Roman"/>
                <w:spacing w:val="-1"/>
              </w:rPr>
              <w:t xml:space="preserve"> </w:t>
            </w:r>
            <w:r w:rsidR="00027446" w:rsidRPr="008E31DD">
              <w:rPr>
                <w:rFonts w:ascii="Times New Roman" w:hAnsi="Times New Roman" w:cs="Times New Roman"/>
                <w:spacing w:val="-1"/>
              </w:rPr>
              <w:t>и</w:t>
            </w:r>
            <w:r w:rsidRPr="008E31DD">
              <w:rPr>
                <w:rFonts w:ascii="Times New Roman" w:hAnsi="Times New Roman" w:cs="Times New Roman"/>
                <w:spacing w:val="-1"/>
              </w:rPr>
              <w:t xml:space="preserve"> </w:t>
            </w:r>
            <w:r w:rsidR="00027446" w:rsidRPr="008E31DD">
              <w:rPr>
                <w:rFonts w:ascii="Times New Roman" w:hAnsi="Times New Roman" w:cs="Times New Roman"/>
                <w:spacing w:val="-1"/>
              </w:rPr>
              <w:t>које</w:t>
            </w:r>
            <w:r w:rsidRPr="008E31DD">
              <w:rPr>
                <w:rFonts w:ascii="Times New Roman" w:hAnsi="Times New Roman" w:cs="Times New Roman"/>
                <w:spacing w:val="-1"/>
              </w:rPr>
              <w:t xml:space="preserve"> </w:t>
            </w:r>
            <w:r w:rsidR="00027446" w:rsidRPr="008E31DD">
              <w:rPr>
                <w:rFonts w:ascii="Times New Roman" w:hAnsi="Times New Roman" w:cs="Times New Roman"/>
                <w:spacing w:val="-1"/>
              </w:rPr>
              <w:t>директно</w:t>
            </w:r>
            <w:r w:rsidRPr="008E31DD">
              <w:rPr>
                <w:rFonts w:ascii="Times New Roman" w:hAnsi="Times New Roman" w:cs="Times New Roman"/>
                <w:spacing w:val="-1"/>
              </w:rPr>
              <w:t xml:space="preserve"> </w:t>
            </w:r>
            <w:r w:rsidR="00027446" w:rsidRPr="008E31DD">
              <w:rPr>
                <w:rFonts w:ascii="Times New Roman" w:hAnsi="Times New Roman" w:cs="Times New Roman"/>
                <w:spacing w:val="-1"/>
              </w:rPr>
              <w:t>обавља</w:t>
            </w:r>
            <w:r w:rsidRPr="008E31DD">
              <w:rPr>
                <w:rFonts w:ascii="Times New Roman" w:hAnsi="Times New Roman" w:cs="Times New Roman"/>
              </w:rPr>
              <w:t xml:space="preserve"> </w:t>
            </w:r>
            <w:r w:rsidR="00027446" w:rsidRPr="008E31DD">
              <w:rPr>
                <w:rFonts w:ascii="Times New Roman" w:hAnsi="Times New Roman" w:cs="Times New Roman"/>
              </w:rPr>
              <w:t>све</w:t>
            </w:r>
            <w:r w:rsidRPr="008E31DD">
              <w:rPr>
                <w:rFonts w:ascii="Times New Roman" w:hAnsi="Times New Roman" w:cs="Times New Roman"/>
              </w:rPr>
              <w:t xml:space="preserve"> </w:t>
            </w:r>
            <w:r w:rsidR="00027446" w:rsidRPr="008E31DD">
              <w:rPr>
                <w:rFonts w:ascii="Times New Roman" w:hAnsi="Times New Roman" w:cs="Times New Roman"/>
              </w:rPr>
              <w:t>или</w:t>
            </w:r>
            <w:r w:rsidRPr="008E31DD">
              <w:rPr>
                <w:rFonts w:ascii="Times New Roman" w:hAnsi="Times New Roman" w:cs="Times New Roman"/>
              </w:rPr>
              <w:t xml:space="preserve"> </w:t>
            </w:r>
            <w:r w:rsidR="00027446" w:rsidRPr="008E31DD">
              <w:rPr>
                <w:rFonts w:ascii="Times New Roman" w:hAnsi="Times New Roman" w:cs="Times New Roman"/>
              </w:rPr>
              <w:t>неке</w:t>
            </w:r>
            <w:r w:rsidRPr="008E31DD">
              <w:rPr>
                <w:rFonts w:ascii="Times New Roman" w:hAnsi="Times New Roman" w:cs="Times New Roman"/>
              </w:rPr>
              <w:t xml:space="preserve"> </w:t>
            </w:r>
            <w:r w:rsidR="00027446" w:rsidRPr="008E31DD">
              <w:rPr>
                <w:rFonts w:ascii="Times New Roman" w:hAnsi="Times New Roman" w:cs="Times New Roman"/>
              </w:rPr>
              <w:t>трансакције</w:t>
            </w:r>
            <w:r w:rsidRPr="008E31DD">
              <w:rPr>
                <w:rFonts w:ascii="Times New Roman" w:hAnsi="Times New Roman" w:cs="Times New Roman"/>
                <w:spacing w:val="-1"/>
              </w:rPr>
              <w:t xml:space="preserve"> </w:t>
            </w:r>
            <w:r w:rsidR="00027446" w:rsidRPr="008E31DD">
              <w:rPr>
                <w:rFonts w:ascii="Times New Roman" w:hAnsi="Times New Roman" w:cs="Times New Roman"/>
                <w:spacing w:val="1"/>
              </w:rPr>
              <w:t>својствене</w:t>
            </w:r>
            <w:r w:rsidRPr="008E31DD">
              <w:rPr>
                <w:rFonts w:ascii="Times New Roman" w:hAnsi="Times New Roman" w:cs="Times New Roman"/>
              </w:rPr>
              <w:t xml:space="preserve"> </w:t>
            </w:r>
            <w:r w:rsidR="00027446" w:rsidRPr="008E31DD">
              <w:rPr>
                <w:rFonts w:ascii="Times New Roman" w:hAnsi="Times New Roman" w:cs="Times New Roman"/>
              </w:rPr>
              <w:t>пословању</w:t>
            </w:r>
            <w:r w:rsidRPr="008E31DD">
              <w:rPr>
                <w:rFonts w:ascii="Times New Roman" w:hAnsi="Times New Roman" w:cs="Times New Roman"/>
                <w:spacing w:val="-1"/>
              </w:rPr>
              <w:t xml:space="preserve"> </w:t>
            </w:r>
            <w:r w:rsidR="00027446" w:rsidRPr="008E31DD">
              <w:rPr>
                <w:rFonts w:ascii="Times New Roman" w:hAnsi="Times New Roman" w:cs="Times New Roman"/>
              </w:rPr>
              <w:t>кред</w:t>
            </w:r>
            <w:r w:rsidR="00027446" w:rsidRPr="008E31DD">
              <w:rPr>
                <w:rFonts w:ascii="Times New Roman" w:hAnsi="Times New Roman" w:cs="Times New Roman"/>
                <w:spacing w:val="1"/>
              </w:rPr>
              <w:t>и</w:t>
            </w:r>
            <w:r w:rsidR="00027446" w:rsidRPr="008E31DD">
              <w:rPr>
                <w:rFonts w:ascii="Times New Roman" w:hAnsi="Times New Roman" w:cs="Times New Roman"/>
              </w:rPr>
              <w:t>тних</w:t>
            </w:r>
            <w:r w:rsidRPr="008E31DD">
              <w:rPr>
                <w:rFonts w:ascii="Times New Roman" w:hAnsi="Times New Roman" w:cs="Times New Roman"/>
                <w:spacing w:val="-1"/>
              </w:rPr>
              <w:t xml:space="preserve"> </w:t>
            </w:r>
            <w:r w:rsidR="00027446" w:rsidRPr="008E31DD">
              <w:rPr>
                <w:rFonts w:ascii="Times New Roman" w:hAnsi="Times New Roman" w:cs="Times New Roman"/>
                <w:spacing w:val="1"/>
              </w:rPr>
              <w:t>и</w:t>
            </w:r>
            <w:r w:rsidR="00027446" w:rsidRPr="008E31DD">
              <w:rPr>
                <w:rFonts w:ascii="Times New Roman" w:hAnsi="Times New Roman" w:cs="Times New Roman"/>
              </w:rPr>
              <w:t>нс</w:t>
            </w:r>
            <w:r w:rsidR="00027446" w:rsidRPr="008E31DD">
              <w:rPr>
                <w:rFonts w:ascii="Times New Roman" w:hAnsi="Times New Roman" w:cs="Times New Roman"/>
                <w:spacing w:val="-1"/>
              </w:rPr>
              <w:t>т</w:t>
            </w:r>
            <w:r w:rsidR="00027446" w:rsidRPr="008E31DD">
              <w:rPr>
                <w:rFonts w:ascii="Times New Roman" w:hAnsi="Times New Roman" w:cs="Times New Roman"/>
                <w:spacing w:val="1"/>
              </w:rPr>
              <w:t>ит</w:t>
            </w:r>
            <w:r w:rsidR="00027446" w:rsidRPr="008E31DD">
              <w:rPr>
                <w:rFonts w:ascii="Times New Roman" w:hAnsi="Times New Roman" w:cs="Times New Roman"/>
              </w:rPr>
              <w:t>у</w:t>
            </w:r>
            <w:r w:rsidR="00027446" w:rsidRPr="008E31DD">
              <w:rPr>
                <w:rFonts w:ascii="Times New Roman" w:hAnsi="Times New Roman" w:cs="Times New Roman"/>
                <w:spacing w:val="-1"/>
              </w:rPr>
              <w:t>ција</w:t>
            </w:r>
          </w:p>
        </w:tc>
        <w:tc>
          <w:tcPr>
            <w:tcW w:w="1452" w:type="dxa"/>
          </w:tcPr>
          <w:p w14:paraId="055E0CDA" w14:textId="77777777" w:rsidR="0068417A" w:rsidRPr="008E31DD" w:rsidRDefault="00491405" w:rsidP="00B33C3E">
            <w:pPr>
              <w:rPr>
                <w:rFonts w:ascii="Times New Roman" w:hAnsi="Times New Roman" w:cs="Times New Roman"/>
              </w:rPr>
            </w:pPr>
            <w:r w:rsidRPr="001F7B5C">
              <w:rPr>
                <w:rFonts w:ascii="Times New Roman" w:hAnsi="Times New Roman" w:cs="Times New Roman"/>
              </w:rPr>
              <w:t xml:space="preserve">Члан 2. став </w:t>
            </w:r>
            <w:r w:rsidRPr="001F7B5C">
              <w:rPr>
                <w:rFonts w:ascii="Times New Roman" w:hAnsi="Times New Roman" w:cs="Times New Roman"/>
                <w:lang w:val="sr-Cyrl-CS"/>
              </w:rPr>
              <w:t>3.</w:t>
            </w:r>
            <w:r w:rsidRPr="001F7B5C">
              <w:rPr>
                <w:rFonts w:ascii="Times New Roman" w:hAnsi="Times New Roman" w:cs="Times New Roman"/>
              </w:rPr>
              <w:t xml:space="preserve"> Закона о банкама</w:t>
            </w:r>
          </w:p>
        </w:tc>
        <w:tc>
          <w:tcPr>
            <w:tcW w:w="2977" w:type="dxa"/>
            <w:gridSpan w:val="2"/>
          </w:tcPr>
          <w:p w14:paraId="041FA88B" w14:textId="77777777" w:rsidR="0068417A" w:rsidRPr="008E31DD" w:rsidRDefault="0068417A">
            <w:pPr>
              <w:rPr>
                <w:rFonts w:ascii="Times New Roman" w:hAnsi="Times New Roman" w:cs="Times New Roman"/>
              </w:rPr>
            </w:pPr>
            <w:r w:rsidRPr="008E31DD">
              <w:rPr>
                <w:rFonts w:ascii="Times New Roman" w:hAnsi="Times New Roman" w:cs="Times New Roman"/>
                <w:b/>
                <w:bCs/>
              </w:rPr>
              <w:t xml:space="preserve">Филијала </w:t>
            </w:r>
            <w:r w:rsidRPr="008E31DD">
              <w:rPr>
                <w:rFonts w:ascii="Times New Roman" w:hAnsi="Times New Roman" w:cs="Times New Roman"/>
              </w:rPr>
              <w:t>је организациони део банке, без статуса правног лица, који обавља послове које може обављати банка у складу са овим законом</w:t>
            </w:r>
          </w:p>
        </w:tc>
        <w:tc>
          <w:tcPr>
            <w:tcW w:w="1559" w:type="dxa"/>
          </w:tcPr>
          <w:p w14:paraId="4D918974" w14:textId="77777777" w:rsidR="0068417A" w:rsidRPr="008E31DD" w:rsidRDefault="0068417A">
            <w:pPr>
              <w:rPr>
                <w:rFonts w:ascii="Times New Roman" w:hAnsi="Times New Roman" w:cs="Times New Roman"/>
              </w:rPr>
            </w:pPr>
            <w:r w:rsidRPr="008E31DD">
              <w:rPr>
                <w:rFonts w:ascii="Times New Roman" w:hAnsi="Times New Roman" w:cs="Times New Roman"/>
              </w:rPr>
              <w:t>Потпуно усклађено</w:t>
            </w:r>
          </w:p>
        </w:tc>
        <w:tc>
          <w:tcPr>
            <w:tcW w:w="2268" w:type="dxa"/>
          </w:tcPr>
          <w:p w14:paraId="63530061" w14:textId="77777777" w:rsidR="0068417A" w:rsidRPr="008E31DD" w:rsidRDefault="0068417A">
            <w:pPr>
              <w:rPr>
                <w:rFonts w:ascii="Times New Roman" w:hAnsi="Times New Roman" w:cs="Times New Roman"/>
              </w:rPr>
            </w:pPr>
          </w:p>
        </w:tc>
        <w:tc>
          <w:tcPr>
            <w:tcW w:w="850" w:type="dxa"/>
          </w:tcPr>
          <w:p w14:paraId="02426FE5" w14:textId="77777777" w:rsidR="0068417A" w:rsidRPr="008E31DD" w:rsidRDefault="0068417A">
            <w:pPr>
              <w:rPr>
                <w:rFonts w:ascii="Times New Roman" w:hAnsi="Times New Roman" w:cs="Times New Roman"/>
              </w:rPr>
            </w:pPr>
          </w:p>
        </w:tc>
        <w:tc>
          <w:tcPr>
            <w:tcW w:w="566" w:type="dxa"/>
          </w:tcPr>
          <w:p w14:paraId="49CB51D3" w14:textId="77777777" w:rsidR="0068417A" w:rsidRPr="008E31DD" w:rsidRDefault="0068417A">
            <w:pPr>
              <w:rPr>
                <w:rFonts w:ascii="Times New Roman" w:hAnsi="Times New Roman" w:cs="Times New Roman"/>
              </w:rPr>
            </w:pPr>
          </w:p>
        </w:tc>
      </w:tr>
      <w:tr w:rsidR="006C0F88" w:rsidRPr="008E31DD" w14:paraId="3AB9589F" w14:textId="77777777" w:rsidTr="005F758C">
        <w:tc>
          <w:tcPr>
            <w:tcW w:w="993" w:type="dxa"/>
          </w:tcPr>
          <w:p w14:paraId="0C5674AC" w14:textId="77777777" w:rsidR="006C0F88" w:rsidRPr="008E31DD" w:rsidRDefault="006C0F88">
            <w:pPr>
              <w:rPr>
                <w:rFonts w:ascii="Times New Roman" w:hAnsi="Times New Roman" w:cs="Times New Roman"/>
                <w:lang w:val="sr-Cyrl-CS"/>
              </w:rPr>
            </w:pPr>
            <w:r w:rsidRPr="008E31DD">
              <w:rPr>
                <w:rFonts w:ascii="Times New Roman" w:hAnsi="Times New Roman" w:cs="Times New Roman"/>
                <w:lang w:val="sr-Cyrl-CS"/>
              </w:rPr>
              <w:t>2.1.11.</w:t>
            </w:r>
          </w:p>
        </w:tc>
        <w:tc>
          <w:tcPr>
            <w:tcW w:w="3368" w:type="dxa"/>
          </w:tcPr>
          <w:p w14:paraId="6BC6926B" w14:textId="77777777" w:rsidR="006C0F88" w:rsidRPr="008E31DD" w:rsidRDefault="006C0F88" w:rsidP="004A7481">
            <w:pPr>
              <w:autoSpaceDE w:val="0"/>
              <w:autoSpaceDN w:val="0"/>
              <w:adjustRightInd w:val="0"/>
              <w:jc w:val="both"/>
              <w:rPr>
                <w:rFonts w:ascii="Times New Roman" w:hAnsi="Times New Roman" w:cs="Times New Roman"/>
              </w:rPr>
            </w:pPr>
            <w:r w:rsidRPr="008E31DD">
              <w:rPr>
                <w:rFonts w:ascii="Times New Roman" w:hAnsi="Times New Roman" w:cs="Times New Roman"/>
                <w:spacing w:val="-1"/>
              </w:rPr>
              <w:t>'</w:t>
            </w:r>
            <w:r w:rsidRPr="008E31DD">
              <w:rPr>
                <w:rFonts w:ascii="Times New Roman" w:hAnsi="Times New Roman" w:cs="Times New Roman"/>
                <w:spacing w:val="1"/>
              </w:rPr>
              <w:t>циљни износ</w:t>
            </w:r>
            <w:r w:rsidRPr="008E31DD">
              <w:rPr>
                <w:rFonts w:ascii="Times New Roman" w:hAnsi="Times New Roman" w:cs="Times New Roman"/>
              </w:rPr>
              <w:t>'</w:t>
            </w:r>
            <w:r w:rsidRPr="008E31DD">
              <w:rPr>
                <w:rFonts w:ascii="Times New Roman" w:hAnsi="Times New Roman" w:cs="Times New Roman"/>
                <w:spacing w:val="-1"/>
              </w:rPr>
              <w:t xml:space="preserve"> </w:t>
            </w:r>
            <w:r w:rsidRPr="008E31DD">
              <w:rPr>
                <w:rFonts w:ascii="Times New Roman" w:hAnsi="Times New Roman" w:cs="Times New Roman"/>
                <w:spacing w:val="-2"/>
              </w:rPr>
              <w:t>значи износ доступних финансијских средстава који систем осигурања депозита мора достићи у складу са чланом</w:t>
            </w:r>
            <w:r w:rsidRPr="008E31DD">
              <w:rPr>
                <w:rFonts w:ascii="Times New Roman" w:hAnsi="Times New Roman" w:cs="Times New Roman"/>
              </w:rPr>
              <w:t xml:space="preserve"> 10, став (</w:t>
            </w:r>
            <w:r w:rsidRPr="008E31DD">
              <w:rPr>
                <w:rFonts w:ascii="Times New Roman" w:hAnsi="Times New Roman" w:cs="Times New Roman"/>
                <w:spacing w:val="-1"/>
              </w:rPr>
              <w:t>2</w:t>
            </w:r>
            <w:r w:rsidRPr="008E31DD">
              <w:rPr>
                <w:rFonts w:ascii="Times New Roman" w:hAnsi="Times New Roman" w:cs="Times New Roman"/>
              </w:rPr>
              <w:t>), изражен у облику процента осигураних депозита својих чланова</w:t>
            </w:r>
          </w:p>
        </w:tc>
        <w:tc>
          <w:tcPr>
            <w:tcW w:w="1452" w:type="dxa"/>
          </w:tcPr>
          <w:p w14:paraId="69937DDC" w14:textId="3DCDDE35" w:rsidR="00491405" w:rsidRPr="001F7B5C" w:rsidRDefault="00491405" w:rsidP="00491405">
            <w:pPr>
              <w:rPr>
                <w:rFonts w:ascii="Times New Roman" w:hAnsi="Times New Roman" w:cs="Times New Roman"/>
                <w:lang w:val="sr-Cyrl-CS"/>
              </w:rPr>
            </w:pPr>
            <w:r w:rsidRPr="001F7B5C">
              <w:rPr>
                <w:rFonts w:ascii="Times New Roman" w:hAnsi="Times New Roman" w:cs="Times New Roman"/>
                <w:lang w:val="sr-Cyrl-CS"/>
              </w:rPr>
              <w:t xml:space="preserve">Члан 2. став 1. тачка 10. </w:t>
            </w:r>
            <w:r w:rsidRPr="00491405">
              <w:rPr>
                <w:rFonts w:ascii="Times New Roman" w:hAnsi="Times New Roman" w:cs="Times New Roman"/>
              </w:rPr>
              <w:t>Закона о осигурању депозита</w:t>
            </w:r>
          </w:p>
          <w:p w14:paraId="5A50422D" w14:textId="77777777" w:rsidR="00491405" w:rsidRPr="001F7B5C" w:rsidRDefault="00491405" w:rsidP="00491405">
            <w:pPr>
              <w:rPr>
                <w:rFonts w:ascii="Times New Roman" w:hAnsi="Times New Roman" w:cs="Times New Roman"/>
                <w:lang w:val="sr-Cyrl-CS"/>
              </w:rPr>
            </w:pPr>
          </w:p>
          <w:p w14:paraId="5407AFB5" w14:textId="77777777" w:rsidR="00491405" w:rsidRPr="001F7B5C" w:rsidRDefault="00491405" w:rsidP="00491405">
            <w:pPr>
              <w:rPr>
                <w:rFonts w:ascii="Times New Roman" w:hAnsi="Times New Roman" w:cs="Times New Roman"/>
                <w:lang w:val="sr-Cyrl-CS"/>
              </w:rPr>
            </w:pPr>
          </w:p>
          <w:p w14:paraId="45EC9A28" w14:textId="77777777" w:rsidR="00491405" w:rsidRPr="001F7B5C" w:rsidRDefault="00491405" w:rsidP="00491405">
            <w:pPr>
              <w:rPr>
                <w:rFonts w:ascii="Times New Roman" w:hAnsi="Times New Roman" w:cs="Times New Roman"/>
                <w:lang w:val="sr-Cyrl-CS"/>
              </w:rPr>
            </w:pPr>
          </w:p>
          <w:p w14:paraId="20E2BD7C" w14:textId="77777777" w:rsidR="00491405" w:rsidRPr="001F7B5C" w:rsidRDefault="00491405" w:rsidP="00491405">
            <w:pPr>
              <w:rPr>
                <w:rFonts w:ascii="Times New Roman" w:hAnsi="Times New Roman" w:cs="Times New Roman"/>
                <w:lang w:val="sr-Cyrl-CS"/>
              </w:rPr>
            </w:pPr>
          </w:p>
          <w:p w14:paraId="358C066E" w14:textId="46EBFEF2" w:rsidR="00491405" w:rsidRDefault="00491405" w:rsidP="00491405">
            <w:pPr>
              <w:rPr>
                <w:rFonts w:ascii="Times New Roman" w:hAnsi="Times New Roman" w:cs="Times New Roman"/>
                <w:lang w:val="sr-Cyrl-CS"/>
              </w:rPr>
            </w:pPr>
          </w:p>
          <w:p w14:paraId="66A0652D" w14:textId="53093479" w:rsidR="00B149B3" w:rsidRDefault="00B149B3" w:rsidP="00491405">
            <w:pPr>
              <w:rPr>
                <w:rFonts w:ascii="Times New Roman" w:hAnsi="Times New Roman" w:cs="Times New Roman"/>
                <w:lang w:val="sr-Cyrl-CS"/>
              </w:rPr>
            </w:pPr>
          </w:p>
          <w:p w14:paraId="232EED6F" w14:textId="77777777" w:rsidR="00B149B3" w:rsidRPr="001F7B5C" w:rsidRDefault="00B149B3" w:rsidP="00491405">
            <w:pPr>
              <w:rPr>
                <w:rFonts w:ascii="Times New Roman" w:hAnsi="Times New Roman" w:cs="Times New Roman"/>
                <w:lang w:val="sr-Cyrl-CS"/>
              </w:rPr>
            </w:pPr>
          </w:p>
          <w:p w14:paraId="57DF6F45" w14:textId="77777777" w:rsidR="00491405" w:rsidRPr="001F7B5C" w:rsidRDefault="00491405" w:rsidP="00491405">
            <w:pPr>
              <w:rPr>
                <w:rFonts w:ascii="Times New Roman" w:hAnsi="Times New Roman" w:cs="Times New Roman"/>
                <w:lang w:val="sr-Cyrl-CS"/>
              </w:rPr>
            </w:pPr>
          </w:p>
          <w:p w14:paraId="031DE8E6" w14:textId="77777777" w:rsidR="0090544C" w:rsidRDefault="0090544C" w:rsidP="00491405">
            <w:pPr>
              <w:rPr>
                <w:rFonts w:ascii="Times New Roman" w:hAnsi="Times New Roman" w:cs="Times New Roman"/>
                <w:lang w:val="sr-Cyrl-CS"/>
              </w:rPr>
            </w:pPr>
          </w:p>
          <w:p w14:paraId="7757DDE3" w14:textId="77777777" w:rsidR="0090544C" w:rsidRDefault="0090544C" w:rsidP="00491405">
            <w:pPr>
              <w:rPr>
                <w:rFonts w:ascii="Times New Roman" w:hAnsi="Times New Roman" w:cs="Times New Roman"/>
                <w:lang w:val="sr-Cyrl-CS"/>
              </w:rPr>
            </w:pPr>
          </w:p>
          <w:p w14:paraId="712A3F3C" w14:textId="77777777" w:rsidR="0090544C" w:rsidRDefault="0090544C" w:rsidP="00491405">
            <w:pPr>
              <w:rPr>
                <w:rFonts w:ascii="Times New Roman" w:hAnsi="Times New Roman" w:cs="Times New Roman"/>
                <w:lang w:val="sr-Cyrl-CS"/>
              </w:rPr>
            </w:pPr>
          </w:p>
          <w:p w14:paraId="768C3FB5" w14:textId="77777777" w:rsidR="0090544C" w:rsidRDefault="0090544C" w:rsidP="00491405">
            <w:pPr>
              <w:rPr>
                <w:rFonts w:ascii="Times New Roman" w:hAnsi="Times New Roman" w:cs="Times New Roman"/>
                <w:lang w:val="sr-Cyrl-CS"/>
              </w:rPr>
            </w:pPr>
          </w:p>
          <w:p w14:paraId="2257CC08" w14:textId="3D260A20" w:rsidR="0090544C" w:rsidRDefault="0090544C" w:rsidP="00491405">
            <w:pPr>
              <w:rPr>
                <w:rFonts w:ascii="Times New Roman" w:hAnsi="Times New Roman" w:cs="Times New Roman"/>
                <w:lang w:val="sr-Cyrl-CS"/>
              </w:rPr>
            </w:pPr>
          </w:p>
          <w:p w14:paraId="775F4FDA" w14:textId="42852FF7" w:rsidR="004D6E5F" w:rsidRDefault="004D6E5F" w:rsidP="00491405">
            <w:pPr>
              <w:rPr>
                <w:rFonts w:ascii="Times New Roman" w:hAnsi="Times New Roman" w:cs="Times New Roman"/>
                <w:lang w:val="sr-Cyrl-CS"/>
              </w:rPr>
            </w:pPr>
          </w:p>
          <w:p w14:paraId="0A8DF991" w14:textId="1511286C" w:rsidR="004D6E5F" w:rsidRDefault="004D6E5F" w:rsidP="00491405">
            <w:pPr>
              <w:rPr>
                <w:rFonts w:ascii="Times New Roman" w:hAnsi="Times New Roman" w:cs="Times New Roman"/>
                <w:lang w:val="sr-Cyrl-CS"/>
              </w:rPr>
            </w:pPr>
          </w:p>
          <w:p w14:paraId="4E487CFE" w14:textId="28F68ABE" w:rsidR="004D6E5F" w:rsidRDefault="004D6E5F" w:rsidP="00491405">
            <w:pPr>
              <w:rPr>
                <w:rFonts w:ascii="Times New Roman" w:hAnsi="Times New Roman" w:cs="Times New Roman"/>
                <w:lang w:val="sr-Cyrl-CS"/>
              </w:rPr>
            </w:pPr>
          </w:p>
          <w:p w14:paraId="15356608" w14:textId="77777777" w:rsidR="004D6E5F" w:rsidRDefault="004D6E5F" w:rsidP="00491405">
            <w:pPr>
              <w:rPr>
                <w:rFonts w:ascii="Times New Roman" w:hAnsi="Times New Roman" w:cs="Times New Roman"/>
                <w:lang w:val="sr-Cyrl-CS"/>
              </w:rPr>
            </w:pPr>
          </w:p>
          <w:p w14:paraId="31BC8495" w14:textId="4451CC7C" w:rsidR="00491405" w:rsidRPr="001F7B5C" w:rsidRDefault="00491405" w:rsidP="00491405">
            <w:pPr>
              <w:rPr>
                <w:rFonts w:ascii="Times New Roman" w:hAnsi="Times New Roman" w:cs="Times New Roman"/>
                <w:lang w:val="sr-Cyrl-CS"/>
              </w:rPr>
            </w:pPr>
            <w:r w:rsidRPr="001F7B5C">
              <w:rPr>
                <w:rFonts w:ascii="Times New Roman" w:hAnsi="Times New Roman" w:cs="Times New Roman"/>
                <w:lang w:val="sr-Cyrl-CS"/>
              </w:rPr>
              <w:t xml:space="preserve">Члан 12. став 7. </w:t>
            </w:r>
            <w:r w:rsidR="00FF609E" w:rsidRPr="00491405">
              <w:rPr>
                <w:rFonts w:ascii="Times New Roman" w:hAnsi="Times New Roman" w:cs="Times New Roman"/>
              </w:rPr>
              <w:t>Закона о осигурању депозита</w:t>
            </w:r>
          </w:p>
          <w:p w14:paraId="28370BCA" w14:textId="77777777" w:rsidR="00491405" w:rsidRPr="001F7B5C" w:rsidRDefault="00491405" w:rsidP="00491405">
            <w:pPr>
              <w:rPr>
                <w:rFonts w:ascii="Times New Roman" w:hAnsi="Times New Roman" w:cs="Times New Roman"/>
                <w:lang w:val="sr-Cyrl-CS"/>
              </w:rPr>
            </w:pPr>
          </w:p>
          <w:p w14:paraId="62CC1F0B" w14:textId="77777777" w:rsidR="00491405" w:rsidRPr="001F7B5C" w:rsidRDefault="00491405" w:rsidP="00491405">
            <w:pPr>
              <w:rPr>
                <w:rFonts w:ascii="Times New Roman" w:hAnsi="Times New Roman" w:cs="Times New Roman"/>
                <w:lang w:val="sr-Cyrl-CS"/>
              </w:rPr>
            </w:pPr>
          </w:p>
          <w:p w14:paraId="4BCFE0F5" w14:textId="77777777" w:rsidR="00491405" w:rsidRPr="001F7B5C" w:rsidRDefault="00491405" w:rsidP="00491405">
            <w:pPr>
              <w:rPr>
                <w:rFonts w:ascii="Times New Roman" w:hAnsi="Times New Roman" w:cs="Times New Roman"/>
                <w:lang w:val="sr-Cyrl-CS"/>
              </w:rPr>
            </w:pPr>
          </w:p>
          <w:p w14:paraId="00F5E96E" w14:textId="77777777" w:rsidR="00491405" w:rsidRPr="001F7B5C" w:rsidRDefault="00491405" w:rsidP="00491405">
            <w:pPr>
              <w:rPr>
                <w:rFonts w:ascii="Times New Roman" w:hAnsi="Times New Roman" w:cs="Times New Roman"/>
                <w:lang w:val="sr-Cyrl-CS"/>
              </w:rPr>
            </w:pPr>
          </w:p>
          <w:p w14:paraId="7508CCF1" w14:textId="77777777" w:rsidR="00491405" w:rsidRPr="001F7B5C" w:rsidRDefault="00491405" w:rsidP="00491405">
            <w:pPr>
              <w:rPr>
                <w:rFonts w:ascii="Times New Roman" w:hAnsi="Times New Roman" w:cs="Times New Roman"/>
                <w:lang w:val="sr-Cyrl-CS"/>
              </w:rPr>
            </w:pPr>
          </w:p>
          <w:p w14:paraId="6DAB2B4A" w14:textId="77777777" w:rsidR="00491405" w:rsidRPr="001F7B5C" w:rsidRDefault="00491405" w:rsidP="00491405">
            <w:pPr>
              <w:rPr>
                <w:rFonts w:ascii="Times New Roman" w:hAnsi="Times New Roman" w:cs="Times New Roman"/>
                <w:lang w:val="sr-Cyrl-CS"/>
              </w:rPr>
            </w:pPr>
          </w:p>
          <w:p w14:paraId="5AA8B748" w14:textId="77777777" w:rsidR="00491405" w:rsidRPr="001F7B5C" w:rsidRDefault="00491405" w:rsidP="00491405">
            <w:pPr>
              <w:rPr>
                <w:rFonts w:ascii="Times New Roman" w:hAnsi="Times New Roman" w:cs="Times New Roman"/>
                <w:lang w:val="sr-Cyrl-CS"/>
              </w:rPr>
            </w:pPr>
          </w:p>
          <w:p w14:paraId="158C39AC" w14:textId="77777777" w:rsidR="00491405" w:rsidRPr="001F7B5C" w:rsidRDefault="00491405" w:rsidP="00491405">
            <w:pPr>
              <w:rPr>
                <w:rFonts w:ascii="Times New Roman" w:hAnsi="Times New Roman" w:cs="Times New Roman"/>
                <w:lang w:val="sr-Cyrl-CS"/>
              </w:rPr>
            </w:pPr>
          </w:p>
          <w:p w14:paraId="3F8D4045" w14:textId="77777777" w:rsidR="00491405" w:rsidRPr="001F7B5C" w:rsidRDefault="00491405" w:rsidP="00491405">
            <w:pPr>
              <w:rPr>
                <w:rFonts w:ascii="Times New Roman" w:hAnsi="Times New Roman" w:cs="Times New Roman"/>
                <w:lang w:val="sr-Cyrl-CS"/>
              </w:rPr>
            </w:pPr>
          </w:p>
          <w:p w14:paraId="28E7672B" w14:textId="77777777" w:rsidR="00491405" w:rsidRPr="001F7B5C" w:rsidRDefault="00491405" w:rsidP="00491405">
            <w:pPr>
              <w:rPr>
                <w:rFonts w:ascii="Times New Roman" w:hAnsi="Times New Roman" w:cs="Times New Roman"/>
                <w:lang w:val="sr-Cyrl-CS"/>
              </w:rPr>
            </w:pPr>
          </w:p>
          <w:p w14:paraId="506D96C4" w14:textId="77777777" w:rsidR="00491405" w:rsidRPr="001F7B5C" w:rsidRDefault="00491405" w:rsidP="00491405">
            <w:pPr>
              <w:rPr>
                <w:rFonts w:ascii="Times New Roman" w:hAnsi="Times New Roman" w:cs="Times New Roman"/>
                <w:lang w:val="sr-Cyrl-CS"/>
              </w:rPr>
            </w:pPr>
          </w:p>
          <w:p w14:paraId="173DB53F" w14:textId="77777777" w:rsidR="00491405" w:rsidRPr="001F7B5C" w:rsidRDefault="00491405" w:rsidP="00491405">
            <w:pPr>
              <w:rPr>
                <w:rFonts w:ascii="Times New Roman" w:hAnsi="Times New Roman" w:cs="Times New Roman"/>
                <w:lang w:val="sr-Cyrl-CS"/>
              </w:rPr>
            </w:pPr>
          </w:p>
          <w:p w14:paraId="355EF5C6" w14:textId="77777777" w:rsidR="00491405" w:rsidRPr="001F7B5C" w:rsidRDefault="00491405" w:rsidP="00491405">
            <w:pPr>
              <w:rPr>
                <w:rFonts w:ascii="Times New Roman" w:hAnsi="Times New Roman" w:cs="Times New Roman"/>
                <w:lang w:val="sr-Cyrl-CS"/>
              </w:rPr>
            </w:pPr>
          </w:p>
          <w:p w14:paraId="17077623" w14:textId="77777777" w:rsidR="00491405" w:rsidRPr="001F7B5C" w:rsidRDefault="00491405" w:rsidP="00491405">
            <w:pPr>
              <w:rPr>
                <w:rFonts w:ascii="Times New Roman" w:hAnsi="Times New Roman" w:cs="Times New Roman"/>
                <w:lang w:val="sr-Cyrl-CS"/>
              </w:rPr>
            </w:pPr>
          </w:p>
          <w:p w14:paraId="144BE1F4" w14:textId="77777777" w:rsidR="00491405" w:rsidRPr="001F7B5C" w:rsidRDefault="00491405" w:rsidP="00491405">
            <w:pPr>
              <w:rPr>
                <w:rFonts w:ascii="Times New Roman" w:hAnsi="Times New Roman" w:cs="Times New Roman"/>
                <w:lang w:val="sr-Cyrl-CS"/>
              </w:rPr>
            </w:pPr>
          </w:p>
          <w:p w14:paraId="3E27FAD3" w14:textId="77777777" w:rsidR="00491405" w:rsidRPr="001F7B5C" w:rsidRDefault="00491405" w:rsidP="00491405">
            <w:pPr>
              <w:rPr>
                <w:rFonts w:ascii="Times New Roman" w:hAnsi="Times New Roman" w:cs="Times New Roman"/>
                <w:lang w:val="sr-Cyrl-CS"/>
              </w:rPr>
            </w:pPr>
          </w:p>
          <w:p w14:paraId="1ECE3870" w14:textId="77777777" w:rsidR="00491405" w:rsidRPr="001F7B5C" w:rsidRDefault="00491405" w:rsidP="00491405">
            <w:pPr>
              <w:rPr>
                <w:rFonts w:ascii="Times New Roman" w:hAnsi="Times New Roman" w:cs="Times New Roman"/>
                <w:lang w:val="sr-Cyrl-CS"/>
              </w:rPr>
            </w:pPr>
          </w:p>
          <w:p w14:paraId="6857D49C" w14:textId="77777777" w:rsidR="00491405" w:rsidRPr="001F7B5C" w:rsidRDefault="00491405" w:rsidP="00491405">
            <w:pPr>
              <w:rPr>
                <w:rFonts w:ascii="Times New Roman" w:hAnsi="Times New Roman" w:cs="Times New Roman"/>
                <w:lang w:val="sr-Cyrl-CS"/>
              </w:rPr>
            </w:pPr>
          </w:p>
          <w:p w14:paraId="0C846028" w14:textId="77777777" w:rsidR="00491405" w:rsidRPr="001F7B5C" w:rsidRDefault="00491405" w:rsidP="00491405">
            <w:pPr>
              <w:rPr>
                <w:rFonts w:ascii="Times New Roman" w:hAnsi="Times New Roman" w:cs="Times New Roman"/>
                <w:lang w:val="sr-Cyrl-CS"/>
              </w:rPr>
            </w:pPr>
          </w:p>
          <w:p w14:paraId="4D699F32" w14:textId="77777777" w:rsidR="00491405" w:rsidRPr="001F7B5C" w:rsidRDefault="00491405" w:rsidP="00491405">
            <w:pPr>
              <w:rPr>
                <w:rFonts w:ascii="Times New Roman" w:hAnsi="Times New Roman" w:cs="Times New Roman"/>
                <w:lang w:val="sr-Cyrl-CS"/>
              </w:rPr>
            </w:pPr>
          </w:p>
          <w:p w14:paraId="680D11A3" w14:textId="77777777" w:rsidR="00491405" w:rsidRPr="001F7B5C" w:rsidRDefault="00491405" w:rsidP="00491405">
            <w:pPr>
              <w:rPr>
                <w:rFonts w:ascii="Times New Roman" w:hAnsi="Times New Roman" w:cs="Times New Roman"/>
                <w:lang w:val="sr-Cyrl-CS"/>
              </w:rPr>
            </w:pPr>
          </w:p>
          <w:p w14:paraId="586A7733" w14:textId="77777777" w:rsidR="00491405" w:rsidRPr="001F7B5C" w:rsidRDefault="00491405" w:rsidP="00491405">
            <w:pPr>
              <w:rPr>
                <w:rFonts w:ascii="Times New Roman" w:hAnsi="Times New Roman" w:cs="Times New Roman"/>
                <w:lang w:val="sr-Cyrl-CS"/>
              </w:rPr>
            </w:pPr>
          </w:p>
          <w:p w14:paraId="076BC954" w14:textId="77777777" w:rsidR="00491405" w:rsidRPr="001F7B5C" w:rsidRDefault="00491405" w:rsidP="00491405">
            <w:pPr>
              <w:rPr>
                <w:rFonts w:ascii="Times New Roman" w:hAnsi="Times New Roman" w:cs="Times New Roman"/>
                <w:lang w:val="sr-Cyrl-CS"/>
              </w:rPr>
            </w:pPr>
          </w:p>
          <w:p w14:paraId="4D176146" w14:textId="77777777" w:rsidR="00491405" w:rsidRPr="001F7B5C" w:rsidRDefault="00491405" w:rsidP="00491405">
            <w:pPr>
              <w:rPr>
                <w:rFonts w:ascii="Times New Roman" w:hAnsi="Times New Roman" w:cs="Times New Roman"/>
                <w:lang w:val="sr-Cyrl-CS"/>
              </w:rPr>
            </w:pPr>
          </w:p>
          <w:p w14:paraId="14FB9865" w14:textId="77777777" w:rsidR="00FF609E" w:rsidRDefault="00FF609E" w:rsidP="00491405">
            <w:pPr>
              <w:rPr>
                <w:rFonts w:ascii="Times New Roman" w:hAnsi="Times New Roman" w:cs="Times New Roman"/>
                <w:lang w:val="sr-Cyrl-CS"/>
              </w:rPr>
            </w:pPr>
          </w:p>
          <w:p w14:paraId="131205A1" w14:textId="77777777" w:rsidR="00FF609E" w:rsidRDefault="00FF609E" w:rsidP="00491405">
            <w:pPr>
              <w:rPr>
                <w:rFonts w:ascii="Times New Roman" w:hAnsi="Times New Roman" w:cs="Times New Roman"/>
                <w:lang w:val="sr-Cyrl-CS"/>
              </w:rPr>
            </w:pPr>
          </w:p>
          <w:p w14:paraId="356EA809" w14:textId="77777777" w:rsidR="00FF609E" w:rsidRDefault="00FF609E" w:rsidP="00491405">
            <w:pPr>
              <w:rPr>
                <w:rFonts w:ascii="Times New Roman" w:hAnsi="Times New Roman" w:cs="Times New Roman"/>
                <w:lang w:val="sr-Cyrl-CS"/>
              </w:rPr>
            </w:pPr>
          </w:p>
          <w:p w14:paraId="71314419" w14:textId="77777777" w:rsidR="00FF609E" w:rsidRDefault="00FF609E" w:rsidP="00491405">
            <w:pPr>
              <w:rPr>
                <w:rFonts w:ascii="Times New Roman" w:hAnsi="Times New Roman" w:cs="Times New Roman"/>
                <w:lang w:val="sr-Cyrl-CS"/>
              </w:rPr>
            </w:pPr>
          </w:p>
          <w:p w14:paraId="0A0E6354" w14:textId="77777777" w:rsidR="00FF609E" w:rsidRDefault="00FF609E" w:rsidP="00491405">
            <w:pPr>
              <w:rPr>
                <w:rFonts w:ascii="Times New Roman" w:hAnsi="Times New Roman" w:cs="Times New Roman"/>
                <w:lang w:val="sr-Cyrl-CS"/>
              </w:rPr>
            </w:pPr>
          </w:p>
          <w:p w14:paraId="650544E3" w14:textId="77777777" w:rsidR="00FF609E" w:rsidRDefault="00FF609E" w:rsidP="00491405">
            <w:pPr>
              <w:rPr>
                <w:rFonts w:ascii="Times New Roman" w:hAnsi="Times New Roman" w:cs="Times New Roman"/>
                <w:lang w:val="sr-Cyrl-CS"/>
              </w:rPr>
            </w:pPr>
          </w:p>
          <w:p w14:paraId="16309B39" w14:textId="77777777" w:rsidR="00FF609E" w:rsidRDefault="00FF609E" w:rsidP="00491405">
            <w:pPr>
              <w:rPr>
                <w:rFonts w:ascii="Times New Roman" w:hAnsi="Times New Roman" w:cs="Times New Roman"/>
                <w:lang w:val="sr-Cyrl-CS"/>
              </w:rPr>
            </w:pPr>
          </w:p>
          <w:p w14:paraId="61BF9C9E" w14:textId="77777777" w:rsidR="00FF609E" w:rsidRDefault="00FF609E" w:rsidP="00491405">
            <w:pPr>
              <w:rPr>
                <w:rFonts w:ascii="Times New Roman" w:hAnsi="Times New Roman" w:cs="Times New Roman"/>
                <w:lang w:val="sr-Cyrl-CS"/>
              </w:rPr>
            </w:pPr>
          </w:p>
          <w:p w14:paraId="0EE83B1C" w14:textId="77777777" w:rsidR="00FF609E" w:rsidRDefault="00FF609E" w:rsidP="00491405">
            <w:pPr>
              <w:rPr>
                <w:rFonts w:ascii="Times New Roman" w:hAnsi="Times New Roman" w:cs="Times New Roman"/>
                <w:lang w:val="sr-Cyrl-CS"/>
              </w:rPr>
            </w:pPr>
          </w:p>
          <w:p w14:paraId="7E304F40" w14:textId="77777777" w:rsidR="00FF609E" w:rsidRDefault="00FF609E" w:rsidP="00491405">
            <w:pPr>
              <w:rPr>
                <w:rFonts w:ascii="Times New Roman" w:hAnsi="Times New Roman" w:cs="Times New Roman"/>
                <w:lang w:val="sr-Cyrl-CS"/>
              </w:rPr>
            </w:pPr>
          </w:p>
          <w:p w14:paraId="1E5D3F4A" w14:textId="77777777" w:rsidR="00FF609E" w:rsidRDefault="00FF609E" w:rsidP="00491405">
            <w:pPr>
              <w:rPr>
                <w:rFonts w:ascii="Times New Roman" w:hAnsi="Times New Roman" w:cs="Times New Roman"/>
                <w:lang w:val="sr-Cyrl-CS"/>
              </w:rPr>
            </w:pPr>
          </w:p>
          <w:p w14:paraId="7A51C93B" w14:textId="77777777" w:rsidR="00FF609E" w:rsidRDefault="00FF609E" w:rsidP="00491405">
            <w:pPr>
              <w:rPr>
                <w:rFonts w:ascii="Times New Roman" w:hAnsi="Times New Roman" w:cs="Times New Roman"/>
                <w:lang w:val="sr-Cyrl-CS"/>
              </w:rPr>
            </w:pPr>
          </w:p>
          <w:p w14:paraId="2EA1C3FC" w14:textId="77777777" w:rsidR="00FF609E" w:rsidRDefault="00FF609E" w:rsidP="00491405">
            <w:pPr>
              <w:rPr>
                <w:rFonts w:ascii="Times New Roman" w:hAnsi="Times New Roman" w:cs="Times New Roman"/>
                <w:lang w:val="sr-Cyrl-CS"/>
              </w:rPr>
            </w:pPr>
          </w:p>
          <w:p w14:paraId="0EE87597" w14:textId="77777777" w:rsidR="00FF609E" w:rsidRDefault="00FF609E" w:rsidP="00491405">
            <w:pPr>
              <w:rPr>
                <w:rFonts w:ascii="Times New Roman" w:hAnsi="Times New Roman" w:cs="Times New Roman"/>
                <w:lang w:val="sr-Cyrl-CS"/>
              </w:rPr>
            </w:pPr>
          </w:p>
          <w:p w14:paraId="06F3C992" w14:textId="77777777" w:rsidR="00FF609E" w:rsidRDefault="00FF609E" w:rsidP="00491405">
            <w:pPr>
              <w:rPr>
                <w:rFonts w:ascii="Times New Roman" w:hAnsi="Times New Roman" w:cs="Times New Roman"/>
                <w:lang w:val="sr-Cyrl-CS"/>
              </w:rPr>
            </w:pPr>
          </w:p>
          <w:p w14:paraId="5188A3DB" w14:textId="77777777" w:rsidR="00FF609E" w:rsidRDefault="00FF609E" w:rsidP="00491405">
            <w:pPr>
              <w:rPr>
                <w:rFonts w:ascii="Times New Roman" w:hAnsi="Times New Roman" w:cs="Times New Roman"/>
                <w:lang w:val="sr-Cyrl-CS"/>
              </w:rPr>
            </w:pPr>
          </w:p>
          <w:p w14:paraId="0202DCC8" w14:textId="77777777" w:rsidR="00FF609E" w:rsidRDefault="00FF609E" w:rsidP="00491405">
            <w:pPr>
              <w:rPr>
                <w:rFonts w:ascii="Times New Roman" w:hAnsi="Times New Roman" w:cs="Times New Roman"/>
                <w:lang w:val="sr-Cyrl-CS"/>
              </w:rPr>
            </w:pPr>
          </w:p>
          <w:p w14:paraId="42DC9E6D" w14:textId="77777777" w:rsidR="00FF609E" w:rsidRDefault="00FF609E" w:rsidP="00491405">
            <w:pPr>
              <w:rPr>
                <w:rFonts w:ascii="Times New Roman" w:hAnsi="Times New Roman" w:cs="Times New Roman"/>
                <w:lang w:val="sr-Cyrl-CS"/>
              </w:rPr>
            </w:pPr>
          </w:p>
          <w:p w14:paraId="24B6972A" w14:textId="77777777" w:rsidR="00FF609E" w:rsidRDefault="00FF609E" w:rsidP="00491405">
            <w:pPr>
              <w:rPr>
                <w:rFonts w:ascii="Times New Roman" w:hAnsi="Times New Roman" w:cs="Times New Roman"/>
                <w:lang w:val="sr-Cyrl-CS"/>
              </w:rPr>
            </w:pPr>
          </w:p>
          <w:p w14:paraId="0BD1EF64" w14:textId="77777777" w:rsidR="00FF609E" w:rsidRDefault="00FF609E" w:rsidP="00491405">
            <w:pPr>
              <w:rPr>
                <w:rFonts w:ascii="Times New Roman" w:hAnsi="Times New Roman" w:cs="Times New Roman"/>
                <w:lang w:val="sr-Cyrl-CS"/>
              </w:rPr>
            </w:pPr>
          </w:p>
          <w:p w14:paraId="0FD98D99" w14:textId="77777777" w:rsidR="00FF609E" w:rsidRDefault="00FF609E" w:rsidP="00491405">
            <w:pPr>
              <w:rPr>
                <w:rFonts w:ascii="Times New Roman" w:hAnsi="Times New Roman" w:cs="Times New Roman"/>
                <w:lang w:val="sr-Cyrl-CS"/>
              </w:rPr>
            </w:pPr>
          </w:p>
          <w:p w14:paraId="2819D7E3" w14:textId="77777777" w:rsidR="00FF609E" w:rsidRDefault="00FF609E" w:rsidP="00491405">
            <w:pPr>
              <w:rPr>
                <w:rFonts w:ascii="Times New Roman" w:hAnsi="Times New Roman" w:cs="Times New Roman"/>
                <w:lang w:val="sr-Cyrl-CS"/>
              </w:rPr>
            </w:pPr>
          </w:p>
          <w:p w14:paraId="027BE6E0" w14:textId="3E320222" w:rsidR="00FF609E" w:rsidRDefault="00FF609E" w:rsidP="00491405">
            <w:pPr>
              <w:rPr>
                <w:rFonts w:ascii="Times New Roman" w:hAnsi="Times New Roman" w:cs="Times New Roman"/>
                <w:lang w:val="sr-Cyrl-CS"/>
              </w:rPr>
            </w:pPr>
          </w:p>
          <w:p w14:paraId="1F8899E9" w14:textId="6523C805" w:rsidR="004D6E5F" w:rsidRDefault="004D6E5F" w:rsidP="00491405">
            <w:pPr>
              <w:rPr>
                <w:rFonts w:ascii="Times New Roman" w:hAnsi="Times New Roman" w:cs="Times New Roman"/>
                <w:lang w:val="sr-Cyrl-CS"/>
              </w:rPr>
            </w:pPr>
          </w:p>
          <w:p w14:paraId="28BD4A33" w14:textId="2E97C544" w:rsidR="004D6E5F" w:rsidRDefault="004D6E5F" w:rsidP="00491405">
            <w:pPr>
              <w:rPr>
                <w:rFonts w:ascii="Times New Roman" w:hAnsi="Times New Roman" w:cs="Times New Roman"/>
                <w:lang w:val="sr-Cyrl-CS"/>
              </w:rPr>
            </w:pPr>
          </w:p>
          <w:p w14:paraId="0F777F4C" w14:textId="5F1B6F23" w:rsidR="004D6E5F" w:rsidRDefault="004D6E5F" w:rsidP="00491405">
            <w:pPr>
              <w:rPr>
                <w:rFonts w:ascii="Times New Roman" w:hAnsi="Times New Roman" w:cs="Times New Roman"/>
                <w:lang w:val="sr-Cyrl-CS"/>
              </w:rPr>
            </w:pPr>
          </w:p>
          <w:p w14:paraId="3A838481" w14:textId="77777777" w:rsidR="004D6E5F" w:rsidRDefault="004D6E5F" w:rsidP="00491405">
            <w:pPr>
              <w:rPr>
                <w:rFonts w:ascii="Times New Roman" w:hAnsi="Times New Roman" w:cs="Times New Roman"/>
                <w:lang w:val="sr-Cyrl-CS"/>
              </w:rPr>
            </w:pPr>
          </w:p>
          <w:p w14:paraId="6654D6D2" w14:textId="77777777" w:rsidR="00FF609E" w:rsidRDefault="00FF609E" w:rsidP="00491405">
            <w:pPr>
              <w:rPr>
                <w:rFonts w:ascii="Times New Roman" w:hAnsi="Times New Roman" w:cs="Times New Roman"/>
                <w:lang w:val="sr-Cyrl-CS"/>
              </w:rPr>
            </w:pPr>
          </w:p>
          <w:p w14:paraId="4E7CBCE7" w14:textId="54E21D20" w:rsidR="006C0F88" w:rsidRPr="008E31DD" w:rsidRDefault="00491405" w:rsidP="004D6E5F">
            <w:pPr>
              <w:rPr>
                <w:rFonts w:ascii="Times New Roman" w:hAnsi="Times New Roman" w:cs="Times New Roman"/>
                <w:lang w:val="sr-Cyrl-CS"/>
              </w:rPr>
            </w:pPr>
            <w:r w:rsidRPr="001F7B5C">
              <w:rPr>
                <w:rFonts w:ascii="Times New Roman" w:hAnsi="Times New Roman" w:cs="Times New Roman"/>
                <w:lang w:val="sr-Cyrl-CS"/>
              </w:rPr>
              <w:t xml:space="preserve">Члан 23. </w:t>
            </w:r>
            <w:r w:rsidR="00FF609E" w:rsidRPr="00491405">
              <w:rPr>
                <w:rFonts w:ascii="Times New Roman" w:hAnsi="Times New Roman" w:cs="Times New Roman"/>
              </w:rPr>
              <w:t>Закона о осигурању депозита</w:t>
            </w:r>
          </w:p>
        </w:tc>
        <w:tc>
          <w:tcPr>
            <w:tcW w:w="2977" w:type="dxa"/>
            <w:gridSpan w:val="2"/>
          </w:tcPr>
          <w:p w14:paraId="2267BBAB" w14:textId="77777777" w:rsidR="00491405" w:rsidRDefault="00491405" w:rsidP="006C0F88">
            <w:pPr>
              <w:shd w:val="clear" w:color="auto" w:fill="FFFFFF"/>
              <w:jc w:val="both"/>
              <w:rPr>
                <w:rFonts w:ascii="Times New Roman" w:hAnsi="Times New Roman" w:cs="Times New Roman"/>
              </w:rPr>
            </w:pPr>
            <w:r w:rsidRPr="00536E69">
              <w:rPr>
                <w:rFonts w:ascii="Times New Roman" w:hAnsi="Times New Roman"/>
                <w:sz w:val="24"/>
                <w:szCs w:val="24"/>
              </w:rPr>
              <w:lastRenderedPageBreak/>
              <w:t>ЦИЉНИ ИЗНОС ФОНДА ПРЕДСТАВЉА ИЗНОС ФИНАНСИЈСКИХ СРЕДСТАВА НА РАЧУНУ ФОНДА, УМАЊЕН ЗА ИЗНОС ПОЗАЈМЉЕНИХ СРЕДСТАВА, К</w:t>
            </w:r>
            <w:r w:rsidR="00FF609E">
              <w:rPr>
                <w:rFonts w:ascii="Times New Roman" w:hAnsi="Times New Roman"/>
                <w:sz w:val="24"/>
                <w:szCs w:val="24"/>
              </w:rPr>
              <w:t xml:space="preserve">ОЈИ СЕ МОРА ДОСТИЋИ У ОДРЕЂЕНОМ </w:t>
            </w:r>
            <w:r w:rsidRPr="00536E69">
              <w:rPr>
                <w:rFonts w:ascii="Times New Roman" w:hAnsi="Times New Roman"/>
                <w:sz w:val="24"/>
                <w:szCs w:val="24"/>
              </w:rPr>
              <w:t xml:space="preserve">ВРЕМЕНСКОМ ПЕРИОДУ, ИЗРАЖЕН КАО ПРОЦЕНАТ УКУПНИХ ОСИГУРАНИХ ИЗНОСА </w:t>
            </w:r>
            <w:r w:rsidRPr="00536E69">
              <w:rPr>
                <w:rFonts w:ascii="Times New Roman" w:hAnsi="Times New Roman"/>
                <w:sz w:val="24"/>
                <w:szCs w:val="24"/>
              </w:rPr>
              <w:lastRenderedPageBreak/>
              <w:t>ДЕПОЗИТА У БАНКАРСКОМ СИСТЕМУ.</w:t>
            </w:r>
          </w:p>
          <w:p w14:paraId="0097491F" w14:textId="77777777" w:rsidR="00491405" w:rsidRDefault="00491405" w:rsidP="006C0F88">
            <w:pPr>
              <w:shd w:val="clear" w:color="auto" w:fill="FFFFFF"/>
              <w:jc w:val="both"/>
              <w:rPr>
                <w:rFonts w:ascii="Times New Roman" w:hAnsi="Times New Roman" w:cs="Times New Roman"/>
              </w:rPr>
            </w:pPr>
          </w:p>
          <w:p w14:paraId="46DCCE01" w14:textId="2BAED907" w:rsidR="00FF609E" w:rsidRDefault="006C0F88" w:rsidP="00FF609E">
            <w:pPr>
              <w:jc w:val="both"/>
              <w:rPr>
                <w:rFonts w:ascii="Times New Roman" w:hAnsi="Times New Roman"/>
                <w:sz w:val="24"/>
                <w:szCs w:val="24"/>
              </w:rPr>
            </w:pPr>
            <w:r w:rsidRPr="008E31DD">
              <w:rPr>
                <w:rFonts w:ascii="Times New Roman" w:hAnsi="Times New Roman" w:cs="Times New Roman"/>
              </w:rPr>
              <w:t>Агенција може</w:t>
            </w:r>
            <w:r w:rsidRPr="008E31DD">
              <w:rPr>
                <w:rFonts w:ascii="Times New Roman" w:hAnsi="Times New Roman" w:cs="Times New Roman"/>
                <w:lang w:val="ru-RU"/>
              </w:rPr>
              <w:t xml:space="preserve"> </w:t>
            </w:r>
            <w:r w:rsidRPr="008E31DD">
              <w:rPr>
                <w:rFonts w:ascii="Times New Roman" w:hAnsi="Times New Roman" w:cs="Times New Roman"/>
              </w:rPr>
              <w:t xml:space="preserve">обуставити обрачун и наплату </w:t>
            </w:r>
            <w:r w:rsidR="00B149B3">
              <w:rPr>
                <w:rFonts w:ascii="Times New Roman" w:hAnsi="Times New Roman" w:cs="Times New Roman"/>
              </w:rPr>
              <w:t>редовне</w:t>
            </w:r>
            <w:r w:rsidR="00FF609E">
              <w:rPr>
                <w:rFonts w:ascii="Times New Roman" w:hAnsi="Times New Roman" w:cs="Times New Roman"/>
              </w:rPr>
              <w:t xml:space="preserve"> </w:t>
            </w:r>
            <w:r w:rsidRPr="008E31DD">
              <w:rPr>
                <w:rFonts w:ascii="Times New Roman" w:hAnsi="Times New Roman" w:cs="Times New Roman"/>
              </w:rPr>
              <w:t xml:space="preserve">премије ако средства фонда за осигурање депозита достигну </w:t>
            </w:r>
            <w:r w:rsidRPr="00FF609E">
              <w:rPr>
                <w:rFonts w:ascii="Times New Roman" w:hAnsi="Times New Roman" w:cs="Times New Roman"/>
                <w:strike/>
              </w:rPr>
              <w:t>5% укупног износа осигураних депозита.</w:t>
            </w:r>
            <w:r w:rsidR="00FF609E">
              <w:rPr>
                <w:rFonts w:ascii="Times New Roman" w:hAnsi="Times New Roman" w:cs="Times New Roman"/>
                <w:strike/>
              </w:rPr>
              <w:t xml:space="preserve"> </w:t>
            </w:r>
            <w:r w:rsidR="00FF609E" w:rsidRPr="00536E69">
              <w:rPr>
                <w:rFonts w:ascii="Times New Roman" w:hAnsi="Times New Roman"/>
                <w:sz w:val="24"/>
                <w:szCs w:val="24"/>
              </w:rPr>
              <w:t>ЦИЉНИ ИЗНОС ФОНДА ДЕФИНИСАН ЧЛАНОМ 23. ОВОГ ЗАКОНА, ОСИМ ЗА ИЗНОС НЕОПХОДАН ЗА ПОКРИЋЕ:</w:t>
            </w:r>
          </w:p>
          <w:p w14:paraId="1FD7C87E" w14:textId="77777777" w:rsidR="00FF609E" w:rsidRPr="00536E69" w:rsidRDefault="00FF609E" w:rsidP="00FF609E">
            <w:pPr>
              <w:jc w:val="both"/>
              <w:rPr>
                <w:rFonts w:ascii="Times New Roman" w:hAnsi="Times New Roman"/>
                <w:sz w:val="24"/>
                <w:szCs w:val="24"/>
              </w:rPr>
            </w:pPr>
          </w:p>
          <w:p w14:paraId="34335DB2" w14:textId="77777777" w:rsidR="00FF609E" w:rsidRDefault="00FF609E" w:rsidP="00FF609E">
            <w:pPr>
              <w:numPr>
                <w:ilvl w:val="0"/>
                <w:numId w:val="16"/>
              </w:numPr>
              <w:ind w:left="535" w:hanging="270"/>
              <w:jc w:val="both"/>
              <w:rPr>
                <w:rFonts w:ascii="Times New Roman" w:hAnsi="Times New Roman"/>
                <w:sz w:val="24"/>
                <w:szCs w:val="24"/>
              </w:rPr>
            </w:pPr>
            <w:r w:rsidRPr="00536E69">
              <w:rPr>
                <w:rFonts w:ascii="Times New Roman" w:hAnsi="Times New Roman"/>
                <w:sz w:val="24"/>
                <w:szCs w:val="24"/>
              </w:rPr>
              <w:t xml:space="preserve">СТВАРНО УТВРЂЕНИХ ОПЕРАТИВНИХ ТРОШКОВА АГЕНЦИЈЕ НАСТАЛИХ ОБАВЉАЊЕМ ПОСЛОВА КОЈИ СЕ ОДНОСЕ НА ОСИГУРАЊЕ ДЕПОЗИТА, ДО НИВОА СРЕДСТАВА ИЗДВОЈЕНИХ ИЗ ФОНДА ЗА ПОКРИЋЕ ОПЕРАТИВНИХ </w:t>
            </w:r>
            <w:r w:rsidRPr="00536E69">
              <w:rPr>
                <w:rFonts w:ascii="Times New Roman" w:hAnsi="Times New Roman"/>
                <w:sz w:val="24"/>
                <w:szCs w:val="24"/>
              </w:rPr>
              <w:lastRenderedPageBreak/>
              <w:t>ТРОШКОВА У ПРЕТХОДНОЈ КАЛЕНДАРСКОЈ ГОДИНИ,</w:t>
            </w:r>
          </w:p>
          <w:p w14:paraId="319E39ED" w14:textId="77777777" w:rsidR="00FF609E" w:rsidRPr="00536E69" w:rsidRDefault="00FF609E" w:rsidP="00FF609E">
            <w:pPr>
              <w:ind w:left="1068"/>
              <w:jc w:val="both"/>
              <w:rPr>
                <w:rFonts w:ascii="Times New Roman" w:hAnsi="Times New Roman"/>
                <w:sz w:val="24"/>
                <w:szCs w:val="24"/>
              </w:rPr>
            </w:pPr>
          </w:p>
          <w:p w14:paraId="1E20FEC9" w14:textId="77777777" w:rsidR="00FF609E" w:rsidRDefault="00FF609E" w:rsidP="00FF609E">
            <w:pPr>
              <w:numPr>
                <w:ilvl w:val="0"/>
                <w:numId w:val="16"/>
              </w:numPr>
              <w:ind w:left="625" w:hanging="270"/>
              <w:jc w:val="both"/>
              <w:rPr>
                <w:rFonts w:ascii="Times New Roman" w:hAnsi="Times New Roman"/>
                <w:sz w:val="24"/>
                <w:szCs w:val="24"/>
              </w:rPr>
            </w:pPr>
            <w:r w:rsidRPr="00536E69">
              <w:rPr>
                <w:rFonts w:ascii="Times New Roman" w:hAnsi="Times New Roman"/>
                <w:sz w:val="24"/>
                <w:szCs w:val="24"/>
              </w:rPr>
              <w:t>УЛАГАЊА АГЕНЦИЈЕ У ОСНОВНА СРЕДСТВА И НЕМАТЕРИЈАЛНУ ИМОВИНУ КОЈА СУ У ВЕЗИ СА ОБАВЉАЊЕМ ПОСЛОВА КОЈИ СЕ ОДНОСЕ НА ОСИГУРАЊЕ ДЕПОЗИТА,</w:t>
            </w:r>
          </w:p>
          <w:p w14:paraId="72DB15A5" w14:textId="77777777" w:rsidR="00FF609E" w:rsidRDefault="00FF609E" w:rsidP="00FF609E">
            <w:pPr>
              <w:pStyle w:val="ListParagraph"/>
              <w:rPr>
                <w:rFonts w:ascii="Times New Roman" w:hAnsi="Times New Roman"/>
                <w:sz w:val="24"/>
                <w:szCs w:val="24"/>
              </w:rPr>
            </w:pPr>
          </w:p>
          <w:p w14:paraId="59DA56B9" w14:textId="77777777" w:rsidR="006C0F88" w:rsidRDefault="00FF609E" w:rsidP="00FF609E">
            <w:pPr>
              <w:numPr>
                <w:ilvl w:val="0"/>
                <w:numId w:val="16"/>
              </w:numPr>
              <w:ind w:left="625" w:hanging="270"/>
              <w:jc w:val="both"/>
              <w:rPr>
                <w:rFonts w:ascii="Times New Roman" w:hAnsi="Times New Roman"/>
                <w:sz w:val="24"/>
                <w:szCs w:val="24"/>
              </w:rPr>
            </w:pPr>
            <w:r w:rsidRPr="00FF609E">
              <w:rPr>
                <w:rFonts w:ascii="Times New Roman" w:hAnsi="Times New Roman"/>
                <w:sz w:val="24"/>
                <w:szCs w:val="24"/>
              </w:rPr>
              <w:t>ТРОШКОВА ОТПЛАТЕ ПОЗАЈМЉЕНИХ СРЕДСТАВА ФОНДА.</w:t>
            </w:r>
          </w:p>
          <w:p w14:paraId="283DD3BF" w14:textId="77777777" w:rsidR="00FF609E" w:rsidRDefault="00FF609E" w:rsidP="00FF609E">
            <w:pPr>
              <w:pStyle w:val="ListParagraph"/>
              <w:rPr>
                <w:rFonts w:ascii="Times New Roman" w:hAnsi="Times New Roman"/>
                <w:sz w:val="24"/>
                <w:szCs w:val="24"/>
              </w:rPr>
            </w:pPr>
          </w:p>
          <w:p w14:paraId="45DB238D" w14:textId="07AD1E3A" w:rsidR="00285C7C" w:rsidRPr="00285C7C" w:rsidRDefault="00285C7C" w:rsidP="00FF609E">
            <w:pPr>
              <w:jc w:val="both"/>
              <w:rPr>
                <w:rFonts w:ascii="Times New Roman" w:hAnsi="Times New Roman" w:cs="Times New Roman"/>
                <w:strike/>
                <w:sz w:val="24"/>
                <w:szCs w:val="24"/>
              </w:rPr>
            </w:pPr>
            <w:r w:rsidRPr="00285C7C">
              <w:rPr>
                <w:rFonts w:ascii="Times New Roman" w:hAnsi="Times New Roman" w:cs="Times New Roman"/>
                <w:strike/>
              </w:rPr>
              <w:t>Агенција је дужна да обезбеди да закључно са 1. јануаром 2025. године, износ средстава на рачуну фонда за осигурање депозита достигне најмање ниво од 5% укупних осигураних депозита у банкарском систему и да, сходно томе, одређује стопу редовне премиј</w:t>
            </w:r>
          </w:p>
          <w:p w14:paraId="66F10660" w14:textId="5ABAA865" w:rsidR="00FF609E" w:rsidRPr="00FF609E" w:rsidRDefault="00FF609E" w:rsidP="00FF609E">
            <w:pPr>
              <w:jc w:val="both"/>
              <w:rPr>
                <w:rFonts w:ascii="Times New Roman" w:hAnsi="Times New Roman"/>
                <w:sz w:val="24"/>
                <w:szCs w:val="24"/>
              </w:rPr>
            </w:pPr>
            <w:r w:rsidRPr="00536E69">
              <w:rPr>
                <w:rFonts w:ascii="Times New Roman" w:hAnsi="Times New Roman"/>
                <w:sz w:val="24"/>
                <w:szCs w:val="24"/>
              </w:rPr>
              <w:lastRenderedPageBreak/>
              <w:t>АГЕНЦИЈА ЈЕ ДУЖНА ДА ОБЕЗБЕДИ ДА СЕ ЗАКЉУЧНО СА 1. ЈАНУАРОМ 2030. ГОДИНЕ, ДОСТИГНЕ ЦИЉНИ ИЗНОС ФОНДА ОД 7,5% ОСИГУРАНИХ ИЗНОСА ДЕПОЗИТА У БАНКАРСКОМ СИСТЕМУ И ДА, СХОДНО ТОМЕ, ОДРЕЂУЈЕ СТОПУ РЕДОВНЕ ПРЕМИЈЕ.</w:t>
            </w:r>
          </w:p>
        </w:tc>
        <w:tc>
          <w:tcPr>
            <w:tcW w:w="1559" w:type="dxa"/>
          </w:tcPr>
          <w:p w14:paraId="3E52F822" w14:textId="4CE2F4BC" w:rsidR="00035212" w:rsidRPr="00035212" w:rsidRDefault="001F4FE6" w:rsidP="00197DF3">
            <w:pPr>
              <w:rPr>
                <w:rFonts w:ascii="Times New Roman" w:hAnsi="Times New Roman" w:cs="Times New Roman"/>
                <w:lang w:val="sr-Cyrl-CS"/>
              </w:rPr>
            </w:pPr>
            <w:r w:rsidRPr="001F4FE6">
              <w:rPr>
                <w:rFonts w:ascii="Times New Roman" w:hAnsi="Times New Roman" w:cs="Times New Roman"/>
                <w:strike/>
                <w:lang w:val="sr-Cyrl-CS"/>
              </w:rPr>
              <w:lastRenderedPageBreak/>
              <w:t>Делимично</w:t>
            </w:r>
            <w:r>
              <w:rPr>
                <w:rFonts w:ascii="Times New Roman" w:hAnsi="Times New Roman" w:cs="Times New Roman"/>
                <w:lang w:val="sr-Cyrl-CS"/>
              </w:rPr>
              <w:t xml:space="preserve"> </w:t>
            </w:r>
            <w:r w:rsidR="00035212">
              <w:rPr>
                <w:rFonts w:ascii="Times New Roman" w:hAnsi="Times New Roman" w:cs="Times New Roman"/>
                <w:lang w:val="sr-Cyrl-CS"/>
              </w:rPr>
              <w:t>Потпуно усклађено</w:t>
            </w:r>
          </w:p>
        </w:tc>
        <w:tc>
          <w:tcPr>
            <w:tcW w:w="2268" w:type="dxa"/>
          </w:tcPr>
          <w:p w14:paraId="100616C8" w14:textId="06DA0377" w:rsidR="006C0F88" w:rsidRPr="008E31DD" w:rsidRDefault="006C0F88" w:rsidP="00175CE8">
            <w:pPr>
              <w:pStyle w:val="NoSpacing"/>
              <w:rPr>
                <w:rFonts w:ascii="Times New Roman" w:hAnsi="Times New Roman" w:cs="Times New Roman"/>
                <w:lang w:val="sr-Cyrl-CS"/>
              </w:rPr>
            </w:pPr>
          </w:p>
        </w:tc>
        <w:tc>
          <w:tcPr>
            <w:tcW w:w="850" w:type="dxa"/>
          </w:tcPr>
          <w:p w14:paraId="54A4B5BF" w14:textId="77777777" w:rsidR="006C0F88" w:rsidRPr="008E31DD" w:rsidRDefault="006C0F88">
            <w:pPr>
              <w:rPr>
                <w:rFonts w:ascii="Times New Roman" w:hAnsi="Times New Roman" w:cs="Times New Roman"/>
              </w:rPr>
            </w:pPr>
          </w:p>
        </w:tc>
        <w:tc>
          <w:tcPr>
            <w:tcW w:w="566" w:type="dxa"/>
          </w:tcPr>
          <w:p w14:paraId="4DDD37FA" w14:textId="77777777" w:rsidR="006C0F88" w:rsidRPr="008E31DD" w:rsidRDefault="006C0F88">
            <w:pPr>
              <w:rPr>
                <w:rFonts w:ascii="Times New Roman" w:hAnsi="Times New Roman" w:cs="Times New Roman"/>
              </w:rPr>
            </w:pPr>
          </w:p>
        </w:tc>
      </w:tr>
      <w:tr w:rsidR="00035212" w:rsidRPr="008E31DD" w14:paraId="675EA22C" w14:textId="77777777" w:rsidTr="005F758C">
        <w:tc>
          <w:tcPr>
            <w:tcW w:w="993" w:type="dxa"/>
          </w:tcPr>
          <w:p w14:paraId="7389ADB1" w14:textId="77777777" w:rsidR="00035212" w:rsidRPr="008E31DD" w:rsidRDefault="00035212">
            <w:pPr>
              <w:rPr>
                <w:rFonts w:ascii="Times New Roman" w:hAnsi="Times New Roman" w:cs="Times New Roman"/>
                <w:lang w:val="sr-Cyrl-CS"/>
              </w:rPr>
            </w:pPr>
            <w:r w:rsidRPr="008E31DD">
              <w:rPr>
                <w:rFonts w:ascii="Times New Roman" w:hAnsi="Times New Roman" w:cs="Times New Roman"/>
                <w:lang w:val="sr-Cyrl-CS"/>
              </w:rPr>
              <w:lastRenderedPageBreak/>
              <w:t>2.1.12.</w:t>
            </w:r>
          </w:p>
        </w:tc>
        <w:tc>
          <w:tcPr>
            <w:tcW w:w="3368" w:type="dxa"/>
          </w:tcPr>
          <w:p w14:paraId="03D948A7" w14:textId="77777777" w:rsidR="00035212" w:rsidRPr="008E31DD" w:rsidRDefault="00035212" w:rsidP="004A7481">
            <w:pPr>
              <w:autoSpaceDE w:val="0"/>
              <w:autoSpaceDN w:val="0"/>
              <w:adjustRightInd w:val="0"/>
              <w:jc w:val="both"/>
              <w:rPr>
                <w:rFonts w:ascii="Times New Roman" w:hAnsi="Times New Roman" w:cs="Times New Roman"/>
              </w:rPr>
            </w:pPr>
            <w:r w:rsidRPr="008E31DD">
              <w:rPr>
                <w:rFonts w:ascii="Times New Roman" w:hAnsi="Times New Roman" w:cs="Times New Roman"/>
                <w:spacing w:val="-1"/>
              </w:rPr>
              <w:t>'</w:t>
            </w:r>
            <w:r w:rsidRPr="008E31DD">
              <w:rPr>
                <w:rFonts w:ascii="Times New Roman" w:hAnsi="Times New Roman" w:cs="Times New Roman"/>
              </w:rPr>
              <w:t xml:space="preserve">доступна финансијска средства' </w:t>
            </w:r>
            <w:r w:rsidRPr="008E31DD">
              <w:rPr>
                <w:rFonts w:ascii="Times New Roman" w:hAnsi="Times New Roman" w:cs="Times New Roman"/>
                <w:spacing w:val="-2"/>
              </w:rPr>
              <w:t>означава готовину, депозите</w:t>
            </w:r>
            <w:r w:rsidRPr="008E31DD">
              <w:rPr>
                <w:rFonts w:ascii="Times New Roman" w:hAnsi="Times New Roman" w:cs="Times New Roman"/>
              </w:rPr>
              <w:t xml:space="preserve"> и имовину ниског ризика </w:t>
            </w:r>
            <w:r w:rsidRPr="008E31DD">
              <w:rPr>
                <w:rFonts w:ascii="Times New Roman" w:hAnsi="Times New Roman" w:cs="Times New Roman"/>
                <w:spacing w:val="-1"/>
              </w:rPr>
              <w:t>који се могу утржити у року</w:t>
            </w:r>
            <w:r w:rsidRPr="008E31DD">
              <w:rPr>
                <w:rFonts w:ascii="Times New Roman" w:hAnsi="Times New Roman" w:cs="Times New Roman"/>
              </w:rPr>
              <w:t xml:space="preserve"> који не прелази онај наведен у члану 8, став (</w:t>
            </w:r>
            <w:r w:rsidRPr="008E31DD">
              <w:rPr>
                <w:rFonts w:ascii="Times New Roman" w:hAnsi="Times New Roman" w:cs="Times New Roman"/>
                <w:spacing w:val="-1"/>
              </w:rPr>
              <w:t>1</w:t>
            </w:r>
            <w:r w:rsidRPr="008E31DD">
              <w:rPr>
                <w:rFonts w:ascii="Times New Roman" w:hAnsi="Times New Roman" w:cs="Times New Roman"/>
              </w:rPr>
              <w:t xml:space="preserve">) и обавезе плаћања до границе утврђене у члану 10, став </w:t>
            </w:r>
            <w:r w:rsidRPr="008E31DD">
              <w:rPr>
                <w:rFonts w:ascii="Times New Roman" w:hAnsi="Times New Roman" w:cs="Times New Roman"/>
                <w:spacing w:val="-1"/>
              </w:rPr>
              <w:t>(</w:t>
            </w:r>
            <w:r w:rsidRPr="008E31DD">
              <w:rPr>
                <w:rFonts w:ascii="Times New Roman" w:hAnsi="Times New Roman" w:cs="Times New Roman"/>
              </w:rPr>
              <w:t>3)</w:t>
            </w:r>
          </w:p>
        </w:tc>
        <w:tc>
          <w:tcPr>
            <w:tcW w:w="1452" w:type="dxa"/>
          </w:tcPr>
          <w:p w14:paraId="41C4F121" w14:textId="77777777" w:rsidR="00035212" w:rsidRPr="008E31DD" w:rsidRDefault="00035212" w:rsidP="004E7348">
            <w:pPr>
              <w:rPr>
                <w:rFonts w:ascii="Times New Roman" w:hAnsi="Times New Roman" w:cs="Times New Roman"/>
                <w:lang w:val="sr-Cyrl-CS"/>
              </w:rPr>
            </w:pPr>
            <w:r w:rsidRPr="001F7B5C">
              <w:rPr>
                <w:rFonts w:ascii="Times New Roman" w:hAnsi="Times New Roman" w:cs="Times New Roman"/>
                <w:lang w:val="sr-Cyrl-CS"/>
              </w:rPr>
              <w:t xml:space="preserve">Члан 7. </w:t>
            </w:r>
            <w:r w:rsidRPr="00491405">
              <w:rPr>
                <w:rFonts w:ascii="Times New Roman" w:hAnsi="Times New Roman" w:cs="Times New Roman"/>
              </w:rPr>
              <w:t>Закона о осигурању депозита</w:t>
            </w:r>
          </w:p>
        </w:tc>
        <w:tc>
          <w:tcPr>
            <w:tcW w:w="2977" w:type="dxa"/>
            <w:gridSpan w:val="2"/>
          </w:tcPr>
          <w:p w14:paraId="3B635D40" w14:textId="77777777" w:rsidR="00035212" w:rsidRPr="008E31DD" w:rsidRDefault="00035212" w:rsidP="006C0F88">
            <w:pPr>
              <w:shd w:val="clear" w:color="auto" w:fill="FFFFFF"/>
              <w:jc w:val="both"/>
              <w:rPr>
                <w:rFonts w:ascii="Times New Roman" w:hAnsi="Times New Roman" w:cs="Times New Roman"/>
              </w:rPr>
            </w:pPr>
            <w:r w:rsidRPr="008E31DD">
              <w:rPr>
                <w:rFonts w:ascii="Times New Roman" w:hAnsi="Times New Roman" w:cs="Times New Roman"/>
              </w:rPr>
              <w:t>Агенција је дужна да новчана средства фонда за осигурање депозита држи на посебном депозитном рачуну отвореном код Народне банке Србије.</w:t>
            </w:r>
          </w:p>
          <w:p w14:paraId="6DFD270E" w14:textId="77777777" w:rsidR="00035212" w:rsidRPr="008E31DD" w:rsidRDefault="00035212" w:rsidP="0090544C">
            <w:pPr>
              <w:shd w:val="clear" w:color="auto" w:fill="FFFFFF"/>
              <w:jc w:val="both"/>
              <w:rPr>
                <w:rFonts w:ascii="Times New Roman" w:hAnsi="Times New Roman" w:cs="Times New Roman"/>
              </w:rPr>
            </w:pPr>
            <w:r w:rsidRPr="008E31DD">
              <w:rPr>
                <w:rFonts w:ascii="Times New Roman" w:hAnsi="Times New Roman" w:cs="Times New Roman"/>
              </w:rPr>
              <w:t>Агенција динарска средства фонда за осигурање депозита, на основу одлуке Управног одбора, улаже у дужничке хартије од вредности које издаје Република Србија или Народна банка Србије.</w:t>
            </w:r>
          </w:p>
          <w:p w14:paraId="23D036E1" w14:textId="77777777" w:rsidR="00035212" w:rsidRDefault="00035212" w:rsidP="0090544C">
            <w:pPr>
              <w:shd w:val="clear" w:color="auto" w:fill="FFFFFF"/>
              <w:jc w:val="both"/>
              <w:rPr>
                <w:rFonts w:ascii="Times New Roman" w:hAnsi="Times New Roman" w:cs="Times New Roman"/>
              </w:rPr>
            </w:pPr>
            <w:r w:rsidRPr="008E31DD">
              <w:rPr>
                <w:rFonts w:ascii="Times New Roman" w:hAnsi="Times New Roman" w:cs="Times New Roman"/>
                <w:lang w:val="sr-Cyrl-CS"/>
              </w:rPr>
              <w:t>Д</w:t>
            </w:r>
            <w:r w:rsidRPr="008E31DD">
              <w:rPr>
                <w:rFonts w:ascii="Times New Roman" w:hAnsi="Times New Roman" w:cs="Times New Roman"/>
              </w:rPr>
              <w:t xml:space="preserve">евизна средства фонда за осигурање депозита </w:t>
            </w:r>
            <w:r w:rsidRPr="008E31DD">
              <w:rPr>
                <w:rFonts w:ascii="Times New Roman" w:hAnsi="Times New Roman" w:cs="Times New Roman"/>
                <w:lang w:val="sr-Cyrl-CS"/>
              </w:rPr>
              <w:t>н</w:t>
            </w:r>
            <w:r w:rsidRPr="008E31DD">
              <w:rPr>
                <w:rFonts w:ascii="Times New Roman" w:hAnsi="Times New Roman" w:cs="Times New Roman"/>
              </w:rPr>
              <w:t xml:space="preserve">а основу одлуке Управног одбора Агенције и уговора закљученог са Агенцијом и по налогу Агенције, Народна банка Србије, у своје име а за рачун Агенције, улаже у </w:t>
            </w:r>
            <w:r w:rsidRPr="008E31DD">
              <w:rPr>
                <w:rFonts w:ascii="Times New Roman" w:hAnsi="Times New Roman" w:cs="Times New Roman"/>
              </w:rPr>
              <w:lastRenderedPageBreak/>
              <w:t>стране хартије од вредности или их полаже као депозит код страних банака, у складу с политиком управљања девизним резервама.</w:t>
            </w:r>
          </w:p>
          <w:p w14:paraId="05D613B5" w14:textId="77777777" w:rsidR="00035212" w:rsidRDefault="00035212" w:rsidP="006C0F88">
            <w:pPr>
              <w:shd w:val="clear" w:color="auto" w:fill="FFFFFF"/>
              <w:ind w:firstLine="720"/>
              <w:jc w:val="both"/>
              <w:rPr>
                <w:rFonts w:ascii="Times New Roman" w:hAnsi="Times New Roman" w:cs="Times New Roman"/>
              </w:rPr>
            </w:pPr>
          </w:p>
          <w:p w14:paraId="00BEC28D" w14:textId="77777777" w:rsidR="00035212" w:rsidRPr="001F7B5C" w:rsidRDefault="00035212" w:rsidP="00FF609E">
            <w:pPr>
              <w:shd w:val="clear" w:color="auto" w:fill="FFFFFF"/>
              <w:jc w:val="both"/>
              <w:rPr>
                <w:rFonts w:ascii="Times New Roman" w:hAnsi="Times New Roman" w:cs="Times New Roman"/>
              </w:rPr>
            </w:pPr>
            <w:r w:rsidRPr="0090544C">
              <w:rPr>
                <w:rFonts w:ascii="Times New Roman" w:hAnsi="Times New Roman" w:cs="Times New Roman"/>
              </w:rPr>
              <w:t>Изузетно од става 3. овог члана, у околностима значајних промена на међународном финансијском тржишту узрокованих постојањем негативне каматне стопе на депозите код страних банака, Агенција може до једне четвртине девизних средстава фонда за осигурање депозита улагати и у девизне дужничке хартије од вредности које издаје Република Србија или Народна банка Србије.</w:t>
            </w:r>
          </w:p>
          <w:p w14:paraId="313A4CC0" w14:textId="77777777" w:rsidR="00035212" w:rsidRDefault="00035212" w:rsidP="006C0F88">
            <w:pPr>
              <w:shd w:val="clear" w:color="auto" w:fill="FFFFFF"/>
              <w:ind w:firstLine="720"/>
              <w:jc w:val="both"/>
              <w:rPr>
                <w:rFonts w:ascii="Times New Roman" w:hAnsi="Times New Roman" w:cs="Times New Roman"/>
              </w:rPr>
            </w:pPr>
          </w:p>
          <w:p w14:paraId="249F3E11" w14:textId="77777777" w:rsidR="00035212" w:rsidRPr="00FF609E" w:rsidRDefault="00035212" w:rsidP="00FF609E">
            <w:pPr>
              <w:shd w:val="clear" w:color="auto" w:fill="FFFFFF"/>
              <w:jc w:val="both"/>
              <w:rPr>
                <w:rFonts w:ascii="Times New Roman" w:hAnsi="Times New Roman" w:cs="Times New Roman"/>
              </w:rPr>
            </w:pPr>
          </w:p>
          <w:p w14:paraId="0C1CC8C4" w14:textId="77777777" w:rsidR="00035212" w:rsidRPr="008E31DD" w:rsidRDefault="00035212" w:rsidP="006C0F88">
            <w:pPr>
              <w:shd w:val="clear" w:color="auto" w:fill="FFFFFF"/>
              <w:ind w:firstLine="720"/>
              <w:jc w:val="both"/>
              <w:rPr>
                <w:rFonts w:ascii="Times New Roman" w:hAnsi="Times New Roman" w:cs="Times New Roman"/>
                <w:lang w:val="sr-Cyrl-CS"/>
              </w:rPr>
            </w:pPr>
            <w:r w:rsidRPr="008E31DD">
              <w:rPr>
                <w:rFonts w:ascii="Times New Roman" w:hAnsi="Times New Roman" w:cs="Times New Roman"/>
              </w:rPr>
              <w:t>Средства фонда за осигурање депозита улажу се на начин којим се умањује ризик, одржава ликвидност овог фонда и остварују одговарајући приходи.</w:t>
            </w:r>
          </w:p>
        </w:tc>
        <w:tc>
          <w:tcPr>
            <w:tcW w:w="1559" w:type="dxa"/>
          </w:tcPr>
          <w:p w14:paraId="474EB3F9" w14:textId="77777777" w:rsidR="00035212" w:rsidRPr="00927F57" w:rsidRDefault="00035212" w:rsidP="00197DF3">
            <w:pPr>
              <w:rPr>
                <w:rFonts w:ascii="Times New Roman" w:hAnsi="Times New Roman" w:cs="Times New Roman"/>
              </w:rPr>
            </w:pPr>
            <w:r w:rsidRPr="008E31DD">
              <w:rPr>
                <w:rFonts w:ascii="Times New Roman" w:hAnsi="Times New Roman" w:cs="Times New Roman"/>
                <w:lang w:val="sr-Cyrl-CS"/>
              </w:rPr>
              <w:lastRenderedPageBreak/>
              <w:t>Делимично усклађен</w:t>
            </w:r>
            <w:r w:rsidR="00927F57">
              <w:rPr>
                <w:rFonts w:ascii="Times New Roman" w:hAnsi="Times New Roman" w:cs="Times New Roman"/>
              </w:rPr>
              <w:t>o</w:t>
            </w:r>
          </w:p>
        </w:tc>
        <w:tc>
          <w:tcPr>
            <w:tcW w:w="2268" w:type="dxa"/>
          </w:tcPr>
          <w:p w14:paraId="315B3275" w14:textId="7341B0BC" w:rsidR="00035212" w:rsidRPr="001F7B5C" w:rsidRDefault="00035212" w:rsidP="004E1248">
            <w:pPr>
              <w:pStyle w:val="NoSpacing"/>
              <w:rPr>
                <w:rFonts w:ascii="Times New Roman" w:hAnsi="Times New Roman" w:cs="Times New Roman"/>
                <w:lang w:val="sr-Cyrl-CS"/>
              </w:rPr>
            </w:pPr>
            <w:r w:rsidRPr="001F7B5C">
              <w:rPr>
                <w:rFonts w:ascii="Times New Roman" w:hAnsi="Times New Roman" w:cs="Times New Roman"/>
                <w:lang w:val="sr-Cyrl-CS"/>
              </w:rPr>
              <w:t xml:space="preserve">У </w:t>
            </w:r>
            <w:r w:rsidR="004E1248">
              <w:rPr>
                <w:rFonts w:ascii="Times New Roman" w:hAnsi="Times New Roman" w:cs="Times New Roman"/>
                <w:lang w:val="sr-Cyrl-CS"/>
              </w:rPr>
              <w:t xml:space="preserve">овом </w:t>
            </w:r>
            <w:r w:rsidR="00C850C8">
              <w:rPr>
                <w:rFonts w:ascii="Times New Roman" w:hAnsi="Times New Roman" w:cs="Times New Roman"/>
                <w:lang w:val="sr-Cyrl-CS"/>
              </w:rPr>
              <w:t>закону</w:t>
            </w:r>
            <w:r w:rsidRPr="001F7B5C">
              <w:rPr>
                <w:rFonts w:ascii="Times New Roman" w:hAnsi="Times New Roman" w:cs="Times New Roman"/>
                <w:lang w:val="sr-Cyrl-CS"/>
              </w:rPr>
              <w:t xml:space="preserve"> не постоји дефинисање удела обавеза плаћања кредитних институција фонду  које према Директиви не могу премашити 30% укупног износа расположивих финансијских средстава.</w:t>
            </w:r>
          </w:p>
        </w:tc>
        <w:tc>
          <w:tcPr>
            <w:tcW w:w="850" w:type="dxa"/>
          </w:tcPr>
          <w:p w14:paraId="12AB9051" w14:textId="77777777" w:rsidR="00035212" w:rsidRPr="001F7B5C" w:rsidRDefault="00035212" w:rsidP="00941643">
            <w:pPr>
              <w:rPr>
                <w:rFonts w:ascii="Times New Roman" w:hAnsi="Times New Roman" w:cs="Times New Roman"/>
              </w:rPr>
            </w:pPr>
            <w:r w:rsidRPr="001F7B5C">
              <w:rPr>
                <w:rFonts w:ascii="Times New Roman" w:hAnsi="Times New Roman" w:cs="Times New Roman"/>
              </w:rPr>
              <w:t>Најкасније до трећег квартала 2021. год. према НПАА</w:t>
            </w:r>
          </w:p>
        </w:tc>
        <w:tc>
          <w:tcPr>
            <w:tcW w:w="566" w:type="dxa"/>
          </w:tcPr>
          <w:p w14:paraId="5ACC36C9" w14:textId="77777777" w:rsidR="00035212" w:rsidRPr="008E31DD" w:rsidRDefault="00035212">
            <w:pPr>
              <w:rPr>
                <w:rFonts w:ascii="Times New Roman" w:hAnsi="Times New Roman" w:cs="Times New Roman"/>
              </w:rPr>
            </w:pPr>
          </w:p>
        </w:tc>
      </w:tr>
      <w:tr w:rsidR="00941643" w:rsidRPr="008E31DD" w14:paraId="4C5A0689" w14:textId="77777777" w:rsidTr="005F758C">
        <w:tc>
          <w:tcPr>
            <w:tcW w:w="993" w:type="dxa"/>
          </w:tcPr>
          <w:p w14:paraId="34805411" w14:textId="77777777" w:rsidR="00941643" w:rsidRPr="008E31DD" w:rsidRDefault="00941643">
            <w:pPr>
              <w:rPr>
                <w:rFonts w:ascii="Times New Roman" w:hAnsi="Times New Roman" w:cs="Times New Roman"/>
                <w:lang w:val="sr-Cyrl-CS"/>
              </w:rPr>
            </w:pPr>
            <w:r w:rsidRPr="00941643">
              <w:rPr>
                <w:rFonts w:ascii="Times New Roman" w:hAnsi="Times New Roman" w:cs="Times New Roman"/>
                <w:highlight w:val="yellow"/>
                <w:lang w:val="sr-Cyrl-CS"/>
              </w:rPr>
              <w:lastRenderedPageBreak/>
              <w:t>2.1.13.</w:t>
            </w:r>
          </w:p>
        </w:tc>
        <w:tc>
          <w:tcPr>
            <w:tcW w:w="3368" w:type="dxa"/>
          </w:tcPr>
          <w:p w14:paraId="3A25E119" w14:textId="77777777" w:rsidR="00941643" w:rsidRPr="008E31DD" w:rsidRDefault="00941643" w:rsidP="00FE6DF3">
            <w:pPr>
              <w:rPr>
                <w:rFonts w:ascii="Times New Roman" w:hAnsi="Times New Roman" w:cs="Times New Roman"/>
              </w:rPr>
            </w:pPr>
            <w:r w:rsidRPr="008E31DD">
              <w:rPr>
                <w:rFonts w:ascii="Times New Roman" w:hAnsi="Times New Roman" w:cs="Times New Roman"/>
                <w:spacing w:val="-1"/>
              </w:rPr>
              <w:t>'</w:t>
            </w:r>
            <w:r w:rsidRPr="008E31DD">
              <w:rPr>
                <w:rFonts w:ascii="Times New Roman" w:hAnsi="Times New Roman" w:cs="Times New Roman"/>
              </w:rPr>
              <w:t xml:space="preserve">обавезе плаћања' </w:t>
            </w:r>
            <w:r w:rsidRPr="008E31DD">
              <w:rPr>
                <w:rFonts w:ascii="Times New Roman" w:hAnsi="Times New Roman" w:cs="Times New Roman"/>
                <w:spacing w:val="-2"/>
              </w:rPr>
              <w:t>значи обавезе плаћања</w:t>
            </w:r>
            <w:r w:rsidRPr="008E31DD">
              <w:rPr>
                <w:rFonts w:ascii="Times New Roman" w:hAnsi="Times New Roman" w:cs="Times New Roman"/>
              </w:rPr>
              <w:t xml:space="preserve"> кредитне институције према систему за осигурање депозита које су потпуно обезбеђене средством обезбеђења, под условом да колатерал:</w:t>
            </w:r>
          </w:p>
          <w:p w14:paraId="5A395C83" w14:textId="77777777" w:rsidR="00941643" w:rsidRPr="008E31DD" w:rsidRDefault="00941643" w:rsidP="00FE6DF3">
            <w:pPr>
              <w:rPr>
                <w:rFonts w:ascii="Times New Roman" w:hAnsi="Times New Roman" w:cs="Times New Roman"/>
              </w:rPr>
            </w:pPr>
            <w:r w:rsidRPr="008E31DD">
              <w:rPr>
                <w:rFonts w:ascii="Times New Roman" w:hAnsi="Times New Roman" w:cs="Times New Roman"/>
              </w:rPr>
              <w:lastRenderedPageBreak/>
              <w:t>(а)   се састоји од нискоризичне имовине;</w:t>
            </w:r>
          </w:p>
          <w:p w14:paraId="659F0506" w14:textId="77777777" w:rsidR="00941643" w:rsidRPr="008E31DD" w:rsidRDefault="00941643" w:rsidP="00FE6DF3">
            <w:pPr>
              <w:rPr>
                <w:rFonts w:ascii="Times New Roman" w:hAnsi="Times New Roman" w:cs="Times New Roman"/>
                <w:lang w:val="sr-Cyrl-CS"/>
              </w:rPr>
            </w:pPr>
            <w:r w:rsidRPr="008E31DD">
              <w:rPr>
                <w:rFonts w:ascii="Times New Roman" w:hAnsi="Times New Roman" w:cs="Times New Roman"/>
              </w:rPr>
              <w:t>(б)   није оптерећен правима било којих трећих страна и да стоји на располагању систему за осигурање депозита;</w:t>
            </w:r>
          </w:p>
        </w:tc>
        <w:tc>
          <w:tcPr>
            <w:tcW w:w="1452" w:type="dxa"/>
          </w:tcPr>
          <w:p w14:paraId="2090A58D" w14:textId="171AE21F" w:rsidR="00941643" w:rsidRDefault="00941643" w:rsidP="00FE6DF3">
            <w:pPr>
              <w:rPr>
                <w:rFonts w:ascii="Times New Roman" w:hAnsi="Times New Roman" w:cs="Times New Roman"/>
                <w:lang w:val="sr-Cyrl-CS"/>
              </w:rPr>
            </w:pPr>
            <w:r w:rsidRPr="001F7B5C">
              <w:rPr>
                <w:rFonts w:ascii="Times New Roman" w:hAnsi="Times New Roman" w:cs="Times New Roman"/>
                <w:lang w:val="sr-Cyrl-CS"/>
              </w:rPr>
              <w:lastRenderedPageBreak/>
              <w:t xml:space="preserve">Члан  8. став 1.2.и 3. </w:t>
            </w:r>
            <w:r w:rsidRPr="00491405">
              <w:rPr>
                <w:rFonts w:ascii="Times New Roman" w:hAnsi="Times New Roman" w:cs="Times New Roman"/>
              </w:rPr>
              <w:t>Закона о осигурању депозита</w:t>
            </w:r>
            <w:r>
              <w:rPr>
                <w:rFonts w:ascii="Times New Roman" w:hAnsi="Times New Roman" w:cs="Times New Roman"/>
                <w:lang w:val="sr-Cyrl-CS"/>
              </w:rPr>
              <w:t xml:space="preserve"> </w:t>
            </w:r>
          </w:p>
          <w:p w14:paraId="682BDB0D" w14:textId="77777777" w:rsidR="00941643" w:rsidRDefault="00941643" w:rsidP="00FE6DF3">
            <w:pPr>
              <w:rPr>
                <w:rFonts w:ascii="Times New Roman" w:hAnsi="Times New Roman" w:cs="Times New Roman"/>
                <w:lang w:val="sr-Cyrl-CS"/>
              </w:rPr>
            </w:pPr>
          </w:p>
          <w:p w14:paraId="757F70D7" w14:textId="77777777" w:rsidR="00941643" w:rsidRDefault="00941643" w:rsidP="00FE6DF3">
            <w:pPr>
              <w:rPr>
                <w:rFonts w:ascii="Times New Roman" w:hAnsi="Times New Roman" w:cs="Times New Roman"/>
                <w:lang w:val="sr-Cyrl-CS"/>
              </w:rPr>
            </w:pPr>
          </w:p>
          <w:p w14:paraId="3518D042" w14:textId="77777777" w:rsidR="00941643" w:rsidRDefault="00941643" w:rsidP="00FE6DF3">
            <w:pPr>
              <w:rPr>
                <w:rFonts w:ascii="Times New Roman" w:hAnsi="Times New Roman" w:cs="Times New Roman"/>
                <w:lang w:val="sr-Cyrl-CS"/>
              </w:rPr>
            </w:pPr>
          </w:p>
          <w:p w14:paraId="13FA3A0A" w14:textId="77777777" w:rsidR="00941643" w:rsidRDefault="00941643" w:rsidP="00FE6DF3">
            <w:pPr>
              <w:rPr>
                <w:rFonts w:ascii="Times New Roman" w:hAnsi="Times New Roman" w:cs="Times New Roman"/>
                <w:lang w:val="sr-Cyrl-CS"/>
              </w:rPr>
            </w:pPr>
          </w:p>
          <w:p w14:paraId="01913EBE" w14:textId="77777777" w:rsidR="00941643" w:rsidRDefault="00941643" w:rsidP="00FE6DF3">
            <w:pPr>
              <w:rPr>
                <w:rFonts w:ascii="Times New Roman" w:hAnsi="Times New Roman" w:cs="Times New Roman"/>
                <w:lang w:val="sr-Cyrl-CS"/>
              </w:rPr>
            </w:pPr>
          </w:p>
          <w:p w14:paraId="3C20BFD6" w14:textId="77777777" w:rsidR="00941643" w:rsidRDefault="00941643" w:rsidP="00FE6DF3">
            <w:pPr>
              <w:rPr>
                <w:rFonts w:ascii="Times New Roman" w:hAnsi="Times New Roman" w:cs="Times New Roman"/>
                <w:lang w:val="sr-Cyrl-CS"/>
              </w:rPr>
            </w:pPr>
          </w:p>
          <w:p w14:paraId="4F6C5327" w14:textId="77777777" w:rsidR="00941643" w:rsidRDefault="00941643" w:rsidP="00FE6DF3">
            <w:pPr>
              <w:rPr>
                <w:rFonts w:ascii="Times New Roman" w:hAnsi="Times New Roman" w:cs="Times New Roman"/>
                <w:lang w:val="sr-Cyrl-CS"/>
              </w:rPr>
            </w:pPr>
          </w:p>
          <w:p w14:paraId="09BEDF61" w14:textId="77777777" w:rsidR="00941643" w:rsidRDefault="00941643" w:rsidP="00FE6DF3">
            <w:pPr>
              <w:rPr>
                <w:rFonts w:ascii="Times New Roman" w:hAnsi="Times New Roman" w:cs="Times New Roman"/>
                <w:lang w:val="sr-Cyrl-CS"/>
              </w:rPr>
            </w:pPr>
          </w:p>
          <w:p w14:paraId="7A8C4867" w14:textId="77777777" w:rsidR="00941643" w:rsidRDefault="00941643" w:rsidP="00FE6DF3">
            <w:pPr>
              <w:rPr>
                <w:rFonts w:ascii="Times New Roman" w:hAnsi="Times New Roman" w:cs="Times New Roman"/>
                <w:lang w:val="sr-Cyrl-CS"/>
              </w:rPr>
            </w:pPr>
          </w:p>
          <w:p w14:paraId="72C29226" w14:textId="77777777" w:rsidR="00941643" w:rsidRDefault="00941643" w:rsidP="00FE6DF3">
            <w:pPr>
              <w:rPr>
                <w:rFonts w:ascii="Times New Roman" w:hAnsi="Times New Roman" w:cs="Times New Roman"/>
                <w:lang w:val="sr-Cyrl-CS"/>
              </w:rPr>
            </w:pPr>
          </w:p>
          <w:p w14:paraId="2D6DAA07" w14:textId="77777777" w:rsidR="00941643" w:rsidRDefault="00941643" w:rsidP="00FE6DF3">
            <w:pPr>
              <w:rPr>
                <w:rFonts w:ascii="Times New Roman" w:hAnsi="Times New Roman" w:cs="Times New Roman"/>
                <w:lang w:val="sr-Cyrl-CS"/>
              </w:rPr>
            </w:pPr>
          </w:p>
          <w:p w14:paraId="63208982" w14:textId="77777777" w:rsidR="00941643" w:rsidRDefault="00941643" w:rsidP="00FE6DF3">
            <w:pPr>
              <w:rPr>
                <w:rFonts w:ascii="Times New Roman" w:hAnsi="Times New Roman" w:cs="Times New Roman"/>
                <w:lang w:val="sr-Cyrl-CS"/>
              </w:rPr>
            </w:pPr>
          </w:p>
          <w:p w14:paraId="72483E8E" w14:textId="77777777" w:rsidR="00941643" w:rsidRDefault="00941643" w:rsidP="00FE6DF3">
            <w:pPr>
              <w:rPr>
                <w:rFonts w:ascii="Times New Roman" w:hAnsi="Times New Roman" w:cs="Times New Roman"/>
                <w:lang w:val="sr-Cyrl-CS"/>
              </w:rPr>
            </w:pPr>
          </w:p>
          <w:p w14:paraId="5894B0DD" w14:textId="77777777" w:rsidR="00941643" w:rsidRDefault="00941643" w:rsidP="00FE6DF3">
            <w:pPr>
              <w:rPr>
                <w:rFonts w:ascii="Times New Roman" w:hAnsi="Times New Roman" w:cs="Times New Roman"/>
                <w:lang w:val="sr-Cyrl-CS"/>
              </w:rPr>
            </w:pPr>
          </w:p>
          <w:p w14:paraId="5B52020C" w14:textId="77777777" w:rsidR="00941643" w:rsidRDefault="00941643" w:rsidP="00FE6DF3">
            <w:pPr>
              <w:rPr>
                <w:rFonts w:ascii="Times New Roman" w:hAnsi="Times New Roman" w:cs="Times New Roman"/>
                <w:lang w:val="sr-Cyrl-CS"/>
              </w:rPr>
            </w:pPr>
          </w:p>
          <w:p w14:paraId="7425788C" w14:textId="77777777" w:rsidR="00941643" w:rsidRDefault="00941643" w:rsidP="00FE6DF3">
            <w:pPr>
              <w:rPr>
                <w:rFonts w:ascii="Times New Roman" w:hAnsi="Times New Roman" w:cs="Times New Roman"/>
                <w:lang w:val="sr-Cyrl-CS"/>
              </w:rPr>
            </w:pPr>
          </w:p>
          <w:p w14:paraId="5C8E8C2B" w14:textId="77777777" w:rsidR="00941643" w:rsidRDefault="00941643" w:rsidP="00FE6DF3">
            <w:pPr>
              <w:rPr>
                <w:rFonts w:ascii="Times New Roman" w:hAnsi="Times New Roman" w:cs="Times New Roman"/>
                <w:lang w:val="sr-Cyrl-CS"/>
              </w:rPr>
            </w:pPr>
          </w:p>
          <w:p w14:paraId="63A42A75" w14:textId="77777777" w:rsidR="00941643" w:rsidRDefault="00941643" w:rsidP="00FE6DF3">
            <w:pPr>
              <w:rPr>
                <w:rFonts w:ascii="Times New Roman" w:hAnsi="Times New Roman" w:cs="Times New Roman"/>
                <w:lang w:val="sr-Cyrl-CS"/>
              </w:rPr>
            </w:pPr>
          </w:p>
          <w:p w14:paraId="2BFDA65E" w14:textId="77777777" w:rsidR="00941643" w:rsidRDefault="00941643" w:rsidP="00FE6DF3">
            <w:pPr>
              <w:rPr>
                <w:rFonts w:ascii="Times New Roman" w:hAnsi="Times New Roman" w:cs="Times New Roman"/>
                <w:lang w:val="sr-Cyrl-CS"/>
              </w:rPr>
            </w:pPr>
          </w:p>
          <w:p w14:paraId="3CE43226" w14:textId="77777777" w:rsidR="00941643" w:rsidRDefault="00941643" w:rsidP="00FE6DF3">
            <w:pPr>
              <w:rPr>
                <w:rFonts w:ascii="Times New Roman" w:hAnsi="Times New Roman" w:cs="Times New Roman"/>
                <w:lang w:val="sr-Cyrl-CS"/>
              </w:rPr>
            </w:pPr>
          </w:p>
          <w:p w14:paraId="1964B905" w14:textId="77777777" w:rsidR="00941643" w:rsidRDefault="00941643" w:rsidP="00FE6DF3">
            <w:pPr>
              <w:rPr>
                <w:rFonts w:ascii="Times New Roman" w:hAnsi="Times New Roman" w:cs="Times New Roman"/>
                <w:lang w:val="sr-Cyrl-CS"/>
              </w:rPr>
            </w:pPr>
          </w:p>
          <w:p w14:paraId="481AA6CB" w14:textId="77777777" w:rsidR="00941643" w:rsidRDefault="00941643" w:rsidP="00FE6DF3">
            <w:pPr>
              <w:rPr>
                <w:rFonts w:ascii="Times New Roman" w:hAnsi="Times New Roman" w:cs="Times New Roman"/>
                <w:lang w:val="sr-Cyrl-CS"/>
              </w:rPr>
            </w:pPr>
          </w:p>
          <w:p w14:paraId="417D9981" w14:textId="77777777" w:rsidR="00941643" w:rsidRDefault="00941643" w:rsidP="00FE6DF3">
            <w:pPr>
              <w:rPr>
                <w:rFonts w:ascii="Times New Roman" w:hAnsi="Times New Roman" w:cs="Times New Roman"/>
                <w:lang w:val="sr-Cyrl-CS"/>
              </w:rPr>
            </w:pPr>
          </w:p>
          <w:p w14:paraId="0A76C8F3" w14:textId="77777777" w:rsidR="00941643" w:rsidRDefault="00941643" w:rsidP="00FE6DF3">
            <w:pPr>
              <w:rPr>
                <w:rFonts w:ascii="Times New Roman" w:hAnsi="Times New Roman" w:cs="Times New Roman"/>
                <w:lang w:val="sr-Cyrl-CS"/>
              </w:rPr>
            </w:pPr>
          </w:p>
          <w:p w14:paraId="0A07D903" w14:textId="77777777" w:rsidR="00941643" w:rsidRDefault="00941643" w:rsidP="00FE6DF3">
            <w:pPr>
              <w:rPr>
                <w:rFonts w:ascii="Times New Roman" w:hAnsi="Times New Roman" w:cs="Times New Roman"/>
                <w:lang w:val="sr-Cyrl-CS"/>
              </w:rPr>
            </w:pPr>
          </w:p>
          <w:p w14:paraId="6A1D0D8C" w14:textId="77777777" w:rsidR="00941643" w:rsidRDefault="00941643" w:rsidP="00FE6DF3">
            <w:pPr>
              <w:rPr>
                <w:rFonts w:ascii="Times New Roman" w:hAnsi="Times New Roman" w:cs="Times New Roman"/>
                <w:lang w:val="sr-Cyrl-CS"/>
              </w:rPr>
            </w:pPr>
          </w:p>
          <w:p w14:paraId="779D9C4E" w14:textId="77777777" w:rsidR="00941643" w:rsidRDefault="00941643" w:rsidP="00FE6DF3">
            <w:pPr>
              <w:rPr>
                <w:rFonts w:ascii="Times New Roman" w:hAnsi="Times New Roman" w:cs="Times New Roman"/>
                <w:lang w:val="sr-Cyrl-CS"/>
              </w:rPr>
            </w:pPr>
          </w:p>
          <w:p w14:paraId="7482647A" w14:textId="77777777" w:rsidR="00941643" w:rsidRDefault="00941643" w:rsidP="00FE6DF3">
            <w:pPr>
              <w:rPr>
                <w:rFonts w:ascii="Times New Roman" w:hAnsi="Times New Roman" w:cs="Times New Roman"/>
                <w:lang w:val="sr-Cyrl-CS"/>
              </w:rPr>
            </w:pPr>
          </w:p>
          <w:p w14:paraId="49559E2C" w14:textId="77777777" w:rsidR="00941643" w:rsidRDefault="00941643" w:rsidP="00FE6DF3">
            <w:pPr>
              <w:rPr>
                <w:rFonts w:ascii="Times New Roman" w:hAnsi="Times New Roman" w:cs="Times New Roman"/>
                <w:lang w:val="sr-Cyrl-CS"/>
              </w:rPr>
            </w:pPr>
          </w:p>
          <w:p w14:paraId="74A1CF94" w14:textId="77777777" w:rsidR="00941643" w:rsidRDefault="00941643" w:rsidP="00FE6DF3">
            <w:pPr>
              <w:rPr>
                <w:rFonts w:ascii="Times New Roman" w:hAnsi="Times New Roman" w:cs="Times New Roman"/>
                <w:lang w:val="sr-Cyrl-CS"/>
              </w:rPr>
            </w:pPr>
          </w:p>
          <w:p w14:paraId="7EA5598C" w14:textId="77777777" w:rsidR="00941643" w:rsidRDefault="00941643" w:rsidP="00FE6DF3">
            <w:pPr>
              <w:rPr>
                <w:rFonts w:ascii="Times New Roman" w:hAnsi="Times New Roman" w:cs="Times New Roman"/>
                <w:lang w:val="sr-Cyrl-CS"/>
              </w:rPr>
            </w:pPr>
          </w:p>
          <w:p w14:paraId="28694892" w14:textId="77777777" w:rsidR="00941643" w:rsidRDefault="00941643" w:rsidP="00FE6DF3">
            <w:pPr>
              <w:rPr>
                <w:rFonts w:ascii="Times New Roman" w:hAnsi="Times New Roman" w:cs="Times New Roman"/>
                <w:lang w:val="sr-Cyrl-CS"/>
              </w:rPr>
            </w:pPr>
          </w:p>
          <w:p w14:paraId="6A11D47D" w14:textId="77777777" w:rsidR="00941643" w:rsidRDefault="00941643" w:rsidP="00FE6DF3">
            <w:pPr>
              <w:rPr>
                <w:rFonts w:ascii="Times New Roman" w:hAnsi="Times New Roman" w:cs="Times New Roman"/>
                <w:lang w:val="sr-Cyrl-CS"/>
              </w:rPr>
            </w:pPr>
          </w:p>
          <w:p w14:paraId="4911BC3E" w14:textId="77777777" w:rsidR="00941643" w:rsidRDefault="00941643" w:rsidP="00FE6DF3">
            <w:pPr>
              <w:rPr>
                <w:rFonts w:ascii="Times New Roman" w:hAnsi="Times New Roman" w:cs="Times New Roman"/>
                <w:lang w:val="sr-Cyrl-CS"/>
              </w:rPr>
            </w:pPr>
          </w:p>
          <w:p w14:paraId="486F6187" w14:textId="77777777" w:rsidR="00941643" w:rsidRDefault="00941643" w:rsidP="00FE6DF3">
            <w:pPr>
              <w:rPr>
                <w:rFonts w:ascii="Times New Roman" w:hAnsi="Times New Roman" w:cs="Times New Roman"/>
                <w:lang w:val="sr-Cyrl-CS"/>
              </w:rPr>
            </w:pPr>
          </w:p>
          <w:p w14:paraId="73FD4B10" w14:textId="77777777" w:rsidR="00941643" w:rsidRDefault="00941643" w:rsidP="00FE6DF3">
            <w:pPr>
              <w:rPr>
                <w:rFonts w:ascii="Times New Roman" w:hAnsi="Times New Roman" w:cs="Times New Roman"/>
                <w:lang w:val="sr-Cyrl-CS"/>
              </w:rPr>
            </w:pPr>
          </w:p>
          <w:p w14:paraId="5735888A" w14:textId="77777777" w:rsidR="00941643" w:rsidRDefault="00941643" w:rsidP="00FE6DF3">
            <w:pPr>
              <w:rPr>
                <w:rFonts w:ascii="Times New Roman" w:hAnsi="Times New Roman" w:cs="Times New Roman"/>
                <w:lang w:val="sr-Cyrl-CS"/>
              </w:rPr>
            </w:pPr>
          </w:p>
          <w:p w14:paraId="3BC40D58" w14:textId="77777777" w:rsidR="00941643" w:rsidRDefault="00941643" w:rsidP="00FE6DF3">
            <w:pPr>
              <w:rPr>
                <w:rFonts w:ascii="Times New Roman" w:hAnsi="Times New Roman" w:cs="Times New Roman"/>
                <w:lang w:val="sr-Cyrl-CS"/>
              </w:rPr>
            </w:pPr>
          </w:p>
          <w:p w14:paraId="6B40C26E" w14:textId="6D897341" w:rsidR="00941643" w:rsidRPr="008E31DD" w:rsidRDefault="00941643" w:rsidP="004D6E5F">
            <w:pPr>
              <w:rPr>
                <w:rFonts w:ascii="Times New Roman" w:hAnsi="Times New Roman" w:cs="Times New Roman"/>
                <w:lang w:val="sr-Cyrl-CS"/>
              </w:rPr>
            </w:pPr>
            <w:r w:rsidRPr="001F7B5C">
              <w:rPr>
                <w:rFonts w:ascii="Times New Roman" w:hAnsi="Times New Roman" w:cs="Times New Roman"/>
                <w:lang w:val="sr-Cyrl-CS"/>
              </w:rPr>
              <w:lastRenderedPageBreak/>
              <w:t xml:space="preserve">Члан 12. став 3. 4. 5. и 6. </w:t>
            </w:r>
            <w:r w:rsidRPr="00491405">
              <w:rPr>
                <w:rFonts w:ascii="Times New Roman" w:hAnsi="Times New Roman" w:cs="Times New Roman"/>
              </w:rPr>
              <w:t>Закона о осигурању депозита</w:t>
            </w:r>
          </w:p>
        </w:tc>
        <w:tc>
          <w:tcPr>
            <w:tcW w:w="2977" w:type="dxa"/>
            <w:gridSpan w:val="2"/>
          </w:tcPr>
          <w:p w14:paraId="2E6FF185" w14:textId="77777777" w:rsidR="00941643" w:rsidRPr="001F7B5C" w:rsidRDefault="00941643" w:rsidP="00941643">
            <w:pPr>
              <w:shd w:val="clear" w:color="auto" w:fill="FFFFFF"/>
              <w:jc w:val="both"/>
              <w:rPr>
                <w:rFonts w:ascii="Times New Roman" w:hAnsi="Times New Roman" w:cs="Times New Roman"/>
              </w:rPr>
            </w:pPr>
            <w:r w:rsidRPr="001F7B5C">
              <w:rPr>
                <w:rFonts w:ascii="Times New Roman" w:hAnsi="Times New Roman" w:cs="Times New Roman"/>
              </w:rPr>
              <w:lastRenderedPageBreak/>
              <w:t>Банка је дужна да Агенцији плаћа премију за осигурање депозита (у даљем тексту: премија), на начин и у роковима које пропише Агенција.</w:t>
            </w:r>
          </w:p>
          <w:p w14:paraId="17914307" w14:textId="77777777" w:rsidR="00941643" w:rsidRPr="001F7B5C" w:rsidRDefault="00941643" w:rsidP="00941643">
            <w:pPr>
              <w:shd w:val="clear" w:color="auto" w:fill="FFFFFF"/>
              <w:jc w:val="both"/>
              <w:rPr>
                <w:rFonts w:ascii="Times New Roman" w:hAnsi="Times New Roman" w:cs="Times New Roman"/>
              </w:rPr>
            </w:pPr>
          </w:p>
          <w:p w14:paraId="3AC51080" w14:textId="77777777" w:rsidR="00941643" w:rsidRDefault="00941643" w:rsidP="00941643">
            <w:pPr>
              <w:shd w:val="clear" w:color="auto" w:fill="FFFFFF"/>
              <w:jc w:val="both"/>
              <w:rPr>
                <w:rFonts w:ascii="Times New Roman" w:hAnsi="Times New Roman"/>
                <w:sz w:val="24"/>
                <w:szCs w:val="24"/>
              </w:rPr>
            </w:pPr>
            <w:r w:rsidRPr="00536E69">
              <w:rPr>
                <w:rFonts w:ascii="Times New Roman" w:hAnsi="Times New Roman"/>
                <w:sz w:val="24"/>
                <w:szCs w:val="24"/>
              </w:rPr>
              <w:lastRenderedPageBreak/>
              <w:t>АГЕНЦИЈА МОЖЕ УТВРДИТИ ИЗНОС ПРЕМИЈЕ НА ОСНОВУ НИВОА РИЗИКА У ПОСЛОВАЊУ БАНАКА ПРИМЕНОМ МЕТОДОЛОГИЈЕ.</w:t>
            </w:r>
          </w:p>
          <w:p w14:paraId="3516D7BE" w14:textId="77777777" w:rsidR="00941643" w:rsidRPr="001F7B5C" w:rsidRDefault="00941643" w:rsidP="00941643">
            <w:pPr>
              <w:shd w:val="clear" w:color="auto" w:fill="FFFFFF"/>
              <w:jc w:val="both"/>
              <w:rPr>
                <w:rFonts w:ascii="Times New Roman" w:hAnsi="Times New Roman" w:cs="Times New Roman"/>
              </w:rPr>
            </w:pPr>
          </w:p>
          <w:p w14:paraId="485F5450" w14:textId="77777777" w:rsidR="00941643" w:rsidRDefault="00941643" w:rsidP="00941643">
            <w:pPr>
              <w:tabs>
                <w:tab w:val="left" w:pos="380"/>
              </w:tabs>
              <w:jc w:val="both"/>
              <w:rPr>
                <w:rFonts w:ascii="Times New Roman" w:hAnsi="Times New Roman"/>
                <w:sz w:val="24"/>
                <w:szCs w:val="24"/>
              </w:rPr>
            </w:pPr>
            <w:r w:rsidRPr="00536E69">
              <w:rPr>
                <w:rFonts w:ascii="Times New Roman" w:hAnsi="Times New Roman"/>
                <w:sz w:val="24"/>
                <w:szCs w:val="24"/>
              </w:rPr>
              <w:t>НАРОДНА БАНКА СРБИЈЕ, У СКЛАДУ СА СПОРАЗУМОМ ИЗ ЧЛАНА 5. СТАВ 1. ОВОГ ЗАКОНА, ДОСТАВЉА АГЕНЦИЈИ ПОДАТКЕ НЕОПХОДНЕ ЗА УТВРЂИВАЊЕ НИВОА РИЗИКА У ПОСЛОВАЊУ СВАКЕ ПОЈЕДИНАЧНЕ БАНКЕ НЕОПХОДНЕ ЗА УТВРЂИВАЊЕ ФАКТОРА РИЗИКА ПРИ ОБРАЧУНУ  ПРЕМИЈЕ ИЗ СТАВА 2</w:t>
            </w:r>
            <w:r>
              <w:rPr>
                <w:rFonts w:ascii="Times New Roman" w:hAnsi="Times New Roman"/>
                <w:sz w:val="24"/>
                <w:szCs w:val="24"/>
              </w:rPr>
              <w:t>.</w:t>
            </w:r>
            <w:r w:rsidRPr="00536E69">
              <w:rPr>
                <w:rFonts w:ascii="Times New Roman" w:hAnsi="Times New Roman"/>
                <w:sz w:val="24"/>
                <w:szCs w:val="24"/>
              </w:rPr>
              <w:t xml:space="preserve"> ОВОГ ЧЛАНА. АГЕНЦИЈА ЈЕ ДУЖНА ДА ОБЕЗБЕДИ ТАЈНОСТ ТИХ ПОДАТАКА У СКЛАДУ СА ОВИМ ЗАКОНОМ, ЗАКОНОМ КОЈИМ СЕ УРЕЂУЈЕ АГЕНЦИЈА И СПОРАЗУМОМ ИЗ ОВОГ СТАВА.</w:t>
            </w:r>
          </w:p>
          <w:p w14:paraId="0C325510" w14:textId="77777777" w:rsidR="00A26CFD" w:rsidRPr="00A26CFD" w:rsidRDefault="00A26CFD" w:rsidP="00941643">
            <w:pPr>
              <w:tabs>
                <w:tab w:val="left" w:pos="380"/>
              </w:tabs>
              <w:jc w:val="both"/>
              <w:rPr>
                <w:rFonts w:ascii="Times New Roman" w:hAnsi="Times New Roman"/>
                <w:sz w:val="24"/>
                <w:szCs w:val="24"/>
              </w:rPr>
            </w:pPr>
          </w:p>
          <w:p w14:paraId="4B61EE82" w14:textId="77777777" w:rsidR="00941643" w:rsidRPr="00536E69" w:rsidRDefault="00941643" w:rsidP="00941643">
            <w:pPr>
              <w:ind w:firstLine="720"/>
              <w:jc w:val="both"/>
              <w:rPr>
                <w:rFonts w:ascii="Times New Roman" w:hAnsi="Times New Roman"/>
                <w:sz w:val="24"/>
                <w:szCs w:val="24"/>
              </w:rPr>
            </w:pPr>
            <w:r w:rsidRPr="00536E69">
              <w:rPr>
                <w:rFonts w:ascii="Times New Roman" w:hAnsi="Times New Roman"/>
                <w:sz w:val="24"/>
                <w:szCs w:val="24"/>
              </w:rPr>
              <w:lastRenderedPageBreak/>
              <w:t>ОСНОВИЦА ЗА ОБРАЧУН ПРЕМИЈЕ ИЗРАЧУНАВА СЕ КАО ПРОСЕЧНО СТАЊЕ УКУПНИХ ОСИГУРАНИХ ИЗНОСА ДЕПОЗИТА У БАНЦИ У ПРЕТХОДНОМ ТРОМЕСЕЧЈУ КОЈЕ СЕ УТВРЂУЈЕ НА ОСНОВУ ИЗВЕШТАЈА БАНКЕ О УКУПНИМ, ОСИГУРАНИМ ДЕПОЗИТИМА И ОСИГУРАНИМ ИЗНОСИМА ДЕПОЗИТА ИЗ ЧЛАНА 8. СТАВ 4. ОВОГ ЗАКОНА.</w:t>
            </w:r>
          </w:p>
          <w:p w14:paraId="0707D675" w14:textId="77777777" w:rsidR="00941643" w:rsidRPr="00536E69" w:rsidRDefault="00941643" w:rsidP="00941643">
            <w:pPr>
              <w:jc w:val="both"/>
              <w:rPr>
                <w:rFonts w:ascii="Times New Roman" w:hAnsi="Times New Roman"/>
                <w:sz w:val="24"/>
                <w:szCs w:val="24"/>
              </w:rPr>
            </w:pPr>
          </w:p>
          <w:p w14:paraId="52BB0930" w14:textId="77777777" w:rsidR="00941643" w:rsidRPr="00536E69" w:rsidRDefault="00941643" w:rsidP="00941643">
            <w:pPr>
              <w:ind w:firstLine="720"/>
              <w:jc w:val="both"/>
              <w:rPr>
                <w:rFonts w:ascii="Times New Roman" w:hAnsi="Times New Roman"/>
                <w:sz w:val="24"/>
                <w:szCs w:val="24"/>
              </w:rPr>
            </w:pPr>
            <w:r w:rsidRPr="00536E69">
              <w:rPr>
                <w:rFonts w:ascii="Times New Roman" w:hAnsi="Times New Roman"/>
                <w:sz w:val="24"/>
                <w:szCs w:val="24"/>
              </w:rPr>
              <w:t xml:space="preserve">РЕДОВНУ ПРЕМИЈУ АГЕНЦИЈА ОБРАЧУНАВА И НАПЛАЋУЈЕ ТРОМЕСЕЧНО КАО ПРОИЗВОД ОСНОВИЦЕ ЗА ОБРАЧУН ПРЕМИЈЕ И УТВРЂЕНЕ СТОПЕ РЕДОВНЕ ПРЕМИЈЕ ИЗ СТАВА 1. ОВОГ ЧЛАНА, НА НАЧИН И У РОКОВИМА КОЈЕ ПРОПИШЕ АГЕНЦИЈА </w:t>
            </w:r>
            <w:r w:rsidRPr="00536E69">
              <w:rPr>
                <w:rFonts w:ascii="Times New Roman" w:hAnsi="Times New Roman"/>
                <w:sz w:val="24"/>
                <w:szCs w:val="24"/>
              </w:rPr>
              <w:lastRenderedPageBreak/>
              <w:t xml:space="preserve">САГЛАСНО ЧЛАНУ 8. СТАВ 1. ОВОГ ЗАКОНА. </w:t>
            </w:r>
          </w:p>
          <w:p w14:paraId="6C5C699A" w14:textId="77777777" w:rsidR="00941643" w:rsidRPr="00536E69" w:rsidRDefault="00941643" w:rsidP="00941643">
            <w:pPr>
              <w:jc w:val="both"/>
              <w:rPr>
                <w:rFonts w:ascii="Times New Roman" w:hAnsi="Times New Roman"/>
                <w:sz w:val="24"/>
                <w:szCs w:val="24"/>
              </w:rPr>
            </w:pPr>
          </w:p>
          <w:p w14:paraId="304C19C1" w14:textId="77777777" w:rsidR="00941643" w:rsidRPr="00536E69" w:rsidRDefault="00941643" w:rsidP="00941643">
            <w:pPr>
              <w:ind w:firstLine="720"/>
              <w:jc w:val="both"/>
              <w:rPr>
                <w:rFonts w:ascii="Times New Roman" w:hAnsi="Times New Roman"/>
                <w:sz w:val="24"/>
                <w:szCs w:val="24"/>
              </w:rPr>
            </w:pPr>
            <w:r w:rsidRPr="00536E69">
              <w:rPr>
                <w:rFonts w:ascii="Times New Roman" w:hAnsi="Times New Roman"/>
                <w:sz w:val="24"/>
                <w:szCs w:val="24"/>
              </w:rPr>
              <w:t>У СЛУЧАЈУ ПРИМЕНЕ ОБРАЧУНА ПРЕМИЈЕ НА ОСНОВУ НИВОА РИЗИКА У ПОСЛОВАЊУ БАНАКА, РЕДОВНА ПРЕМИЈА СЕ ИЗРАЧУНАВА КАО ПРОИЗВОД ОСНОВИЦЕ ЗА ОБРАЧУН ПРЕМИЈЕ, СТОПЕ РЕДОВНЕ ПРЕМИЈЕ ИЗ СТАВА 1. ОВОГ ЧЛАНА И ПРОЦЕЊЕНОГ ФАКТОРА РИЗИКА У ПОСЛОВАЊУ СВАКЕ ПОЈЕДИНАЧНЕ БАНКЕ КОЈИ АГЕНЦИЈА УТВРЂУЈЕ У СКЛАДУ СА МЕТОДОЛОГИЈОМ.</w:t>
            </w:r>
          </w:p>
          <w:p w14:paraId="7284CEA9" w14:textId="109C8C5D" w:rsidR="00941643" w:rsidRPr="0004672F" w:rsidRDefault="00A26CFD" w:rsidP="0004672F">
            <w:pPr>
              <w:ind w:firstLine="720"/>
              <w:jc w:val="both"/>
              <w:rPr>
                <w:rFonts w:ascii="Times New Roman" w:hAnsi="Times New Roman"/>
                <w:lang w:val="sr-Cyrl-RS"/>
              </w:rPr>
            </w:pPr>
            <w:r w:rsidRPr="00A26CFD">
              <w:rPr>
                <w:rFonts w:ascii="Times New Roman" w:hAnsi="Times New Roman" w:cs="Times New Roman"/>
              </w:rPr>
              <w:t xml:space="preserve">Агенција редовну премију за динарске депозите обрачунава и наплаћује у динарима. За девизне депозите положене у еврима и девизне депозите положене у осталим валутама (различитим од евра), редовна премија обрачунава се и наплаћује у еврима. </w:t>
            </w:r>
            <w:r w:rsidRPr="00A26CFD">
              <w:rPr>
                <w:rFonts w:ascii="Times New Roman" w:hAnsi="Times New Roman" w:cs="Times New Roman"/>
                <w:strike/>
              </w:rPr>
              <w:t xml:space="preserve">Редовна премија за депозите положене у осталим </w:t>
            </w:r>
            <w:r w:rsidRPr="00A26CFD">
              <w:rPr>
                <w:rFonts w:ascii="Times New Roman" w:hAnsi="Times New Roman" w:cs="Times New Roman"/>
                <w:strike/>
              </w:rPr>
              <w:lastRenderedPageBreak/>
              <w:t>валутама (различитим од евра) обрачунава се по курсу евра према одређеној валути, израчунатом на основу званичног средњег курса динара према евру и званичног средњег курса динара према тој валути који важе на дан обрачуна ове премије (последњи дан тромесечја)</w:t>
            </w:r>
            <w:r w:rsidR="00941643" w:rsidRPr="00A26CFD">
              <w:rPr>
                <w:rFonts w:ascii="Times New Roman" w:hAnsi="Times New Roman"/>
                <w:strike/>
                <w:sz w:val="24"/>
                <w:szCs w:val="24"/>
              </w:rPr>
              <w:t>.</w:t>
            </w:r>
            <w:r w:rsidR="00941643" w:rsidRPr="00536E69">
              <w:rPr>
                <w:rFonts w:ascii="Times New Roman" w:hAnsi="Times New Roman"/>
                <w:sz w:val="24"/>
                <w:szCs w:val="24"/>
              </w:rPr>
              <w:t xml:space="preserve"> </w:t>
            </w:r>
            <w:r w:rsidR="0004672F" w:rsidRPr="000E1C0B">
              <w:rPr>
                <w:rFonts w:ascii="Times New Roman" w:hAnsi="Times New Roman"/>
                <w:lang w:val="sr-Cyrl-RS"/>
              </w:rPr>
              <w:t xml:space="preserve">ПРИ УТВРЂИВАЊУ ОСНОВИЦЕ ИЗ СТАВА 3. ОВОГ ЧЛАНА ЗА ОБРАЧУН РЕДОВНЕ ПРЕМИЈЕ ЗА ДЕПОЗИТЕ ПОЛОЖЕНЕ У ЕВРИМА И ДЕПОЗИТЕ ПОЛОЖЕНЕ У ОСТАЛИМ ВАЛУТАМА (РАЗЛИЧИТИМ ОД ЕВРА) ПРИМЕЊУЈЕ СЕ </w:t>
            </w:r>
            <w:r w:rsidR="0004672F">
              <w:rPr>
                <w:rFonts w:ascii="Times New Roman" w:hAnsi="Times New Roman"/>
                <w:lang w:val="sr-Cyrl-RS"/>
              </w:rPr>
              <w:t xml:space="preserve">КУРС ЕВРА ПРЕМА ОДРЕЂЕНОЈ ВАЛУТИ, ИЗРАЧУНАТ НА ОСНОВУ ЗВАНИЧНОГ СРЕДЊЕГ КУРСА ДИНАРА ПРЕМА ЕВРУ И ЗВАНИЧНОГ СРЕДЊЕГ КУРСА ДИНАРА ПРЕМА ТОЈ ВАЛУТИ </w:t>
            </w:r>
            <w:r w:rsidR="0004672F" w:rsidRPr="000E1C0B">
              <w:rPr>
                <w:rFonts w:ascii="Times New Roman" w:hAnsi="Times New Roman"/>
                <w:lang w:val="sr-Cyrl-RS"/>
              </w:rPr>
              <w:t xml:space="preserve"> КОЈИ ВАЖ</w:t>
            </w:r>
            <w:r w:rsidR="0004672F">
              <w:rPr>
                <w:rFonts w:ascii="Times New Roman" w:hAnsi="Times New Roman"/>
                <w:lang w:val="sr-Cyrl-RS"/>
              </w:rPr>
              <w:t>Е</w:t>
            </w:r>
            <w:r w:rsidR="0004672F" w:rsidRPr="000E1C0B">
              <w:rPr>
                <w:rFonts w:ascii="Times New Roman" w:hAnsi="Times New Roman"/>
                <w:lang w:val="sr-Cyrl-RS"/>
              </w:rPr>
              <w:t xml:space="preserve"> НА ПОСЛЕДЊИ </w:t>
            </w:r>
            <w:r w:rsidR="0004672F">
              <w:rPr>
                <w:rFonts w:ascii="Times New Roman" w:hAnsi="Times New Roman"/>
                <w:lang w:val="sr-Cyrl-RS"/>
              </w:rPr>
              <w:t>ДАН СВАКОГ МЕСЕЦА У ТРОМЕСЕЧЈУ.</w:t>
            </w:r>
          </w:p>
        </w:tc>
        <w:tc>
          <w:tcPr>
            <w:tcW w:w="1559" w:type="dxa"/>
          </w:tcPr>
          <w:p w14:paraId="6BF92985" w14:textId="776311B7" w:rsidR="00941643" w:rsidRPr="008E31DD" w:rsidRDefault="005463CF" w:rsidP="00197DF3">
            <w:pPr>
              <w:rPr>
                <w:rFonts w:ascii="Times New Roman" w:hAnsi="Times New Roman" w:cs="Times New Roman"/>
                <w:lang w:val="sr-Cyrl-CS"/>
              </w:rPr>
            </w:pPr>
            <w:r>
              <w:rPr>
                <w:rFonts w:ascii="Times New Roman" w:hAnsi="Times New Roman" w:cs="Times New Roman"/>
                <w:lang w:val="sr-Cyrl-CS"/>
              </w:rPr>
              <w:lastRenderedPageBreak/>
              <w:t>Неусклађено</w:t>
            </w:r>
          </w:p>
        </w:tc>
        <w:tc>
          <w:tcPr>
            <w:tcW w:w="2268" w:type="dxa"/>
          </w:tcPr>
          <w:p w14:paraId="50BAC488" w14:textId="5DF69E22" w:rsidR="00941643" w:rsidRPr="001F7B5C" w:rsidRDefault="00941643" w:rsidP="004E1248">
            <w:pPr>
              <w:pStyle w:val="NoSpacing"/>
              <w:rPr>
                <w:rFonts w:ascii="Times New Roman" w:hAnsi="Times New Roman" w:cs="Times New Roman"/>
              </w:rPr>
            </w:pPr>
            <w:r w:rsidRPr="001F7B5C">
              <w:rPr>
                <w:rFonts w:ascii="Times New Roman" w:hAnsi="Times New Roman" w:cs="Times New Roman"/>
              </w:rPr>
              <w:t xml:space="preserve">У </w:t>
            </w:r>
            <w:r w:rsidR="004E1248">
              <w:rPr>
                <w:rFonts w:ascii="Times New Roman" w:hAnsi="Times New Roman" w:cs="Times New Roman"/>
              </w:rPr>
              <w:t>овом закону</w:t>
            </w:r>
            <w:r w:rsidRPr="001F7B5C">
              <w:rPr>
                <w:rFonts w:ascii="Times New Roman" w:hAnsi="Times New Roman" w:cs="Times New Roman"/>
              </w:rPr>
              <w:t xml:space="preserve"> није дефинисан појам обавезе плаћања на начин прописан чланом 2. став 1. тачка 13. Директиве. Редовна премија се </w:t>
            </w:r>
            <w:r w:rsidRPr="001F7B5C">
              <w:rPr>
                <w:rFonts w:ascii="Times New Roman" w:hAnsi="Times New Roman" w:cs="Times New Roman"/>
              </w:rPr>
              <w:lastRenderedPageBreak/>
              <w:t>измирује тромесечно, искључиво уплатама новчаних средстава (готовином) банке на рачун Фонда.</w:t>
            </w:r>
          </w:p>
        </w:tc>
        <w:tc>
          <w:tcPr>
            <w:tcW w:w="850" w:type="dxa"/>
          </w:tcPr>
          <w:p w14:paraId="281280EE" w14:textId="77777777" w:rsidR="00941643" w:rsidRPr="001F7B5C" w:rsidRDefault="00941643" w:rsidP="00941643">
            <w:pPr>
              <w:rPr>
                <w:rFonts w:ascii="Times New Roman" w:hAnsi="Times New Roman" w:cs="Times New Roman"/>
              </w:rPr>
            </w:pPr>
            <w:r w:rsidRPr="001F7B5C">
              <w:rPr>
                <w:rFonts w:ascii="Times New Roman" w:hAnsi="Times New Roman" w:cs="Times New Roman"/>
              </w:rPr>
              <w:lastRenderedPageBreak/>
              <w:t xml:space="preserve">Најкасније до трећег квартала 2021. </w:t>
            </w:r>
            <w:r w:rsidRPr="001F7B5C">
              <w:rPr>
                <w:rFonts w:ascii="Times New Roman" w:hAnsi="Times New Roman" w:cs="Times New Roman"/>
              </w:rPr>
              <w:lastRenderedPageBreak/>
              <w:t>год. према НПАА</w:t>
            </w:r>
          </w:p>
        </w:tc>
        <w:tc>
          <w:tcPr>
            <w:tcW w:w="566" w:type="dxa"/>
          </w:tcPr>
          <w:p w14:paraId="68E8F709" w14:textId="77777777" w:rsidR="00941643" w:rsidRPr="008E31DD" w:rsidRDefault="00941643">
            <w:pPr>
              <w:rPr>
                <w:rFonts w:ascii="Times New Roman" w:hAnsi="Times New Roman" w:cs="Times New Roman"/>
              </w:rPr>
            </w:pPr>
          </w:p>
        </w:tc>
      </w:tr>
      <w:tr w:rsidR="00941643" w:rsidRPr="008E31DD" w14:paraId="371D93FA" w14:textId="77777777" w:rsidTr="005F758C">
        <w:tc>
          <w:tcPr>
            <w:tcW w:w="993" w:type="dxa"/>
          </w:tcPr>
          <w:p w14:paraId="34B98FAF" w14:textId="77777777" w:rsidR="00941643" w:rsidRPr="008E31DD" w:rsidRDefault="00941643">
            <w:pPr>
              <w:rPr>
                <w:rFonts w:ascii="Times New Roman" w:hAnsi="Times New Roman" w:cs="Times New Roman"/>
                <w:lang w:val="sr-Cyrl-CS"/>
              </w:rPr>
            </w:pPr>
            <w:r w:rsidRPr="008E31DD">
              <w:rPr>
                <w:rFonts w:ascii="Times New Roman" w:hAnsi="Times New Roman" w:cs="Times New Roman"/>
                <w:lang w:val="sr-Cyrl-CS"/>
              </w:rPr>
              <w:lastRenderedPageBreak/>
              <w:t>2.1.14.</w:t>
            </w:r>
          </w:p>
        </w:tc>
        <w:tc>
          <w:tcPr>
            <w:tcW w:w="3368" w:type="dxa"/>
          </w:tcPr>
          <w:p w14:paraId="4DCA0537" w14:textId="77777777" w:rsidR="00941643" w:rsidRPr="008E31DD" w:rsidRDefault="00941643" w:rsidP="004A7481">
            <w:pPr>
              <w:autoSpaceDE w:val="0"/>
              <w:autoSpaceDN w:val="0"/>
              <w:adjustRightInd w:val="0"/>
              <w:jc w:val="both"/>
              <w:rPr>
                <w:rFonts w:ascii="Times New Roman" w:hAnsi="Times New Roman" w:cs="Times New Roman"/>
              </w:rPr>
            </w:pPr>
            <w:r w:rsidRPr="008E31DD">
              <w:rPr>
                <w:rFonts w:ascii="Times New Roman" w:hAnsi="Times New Roman" w:cs="Times New Roman"/>
                <w:spacing w:val="-1"/>
              </w:rPr>
              <w:t>'</w:t>
            </w:r>
            <w:r w:rsidRPr="008E31DD">
              <w:rPr>
                <w:rFonts w:ascii="Times New Roman" w:hAnsi="Times New Roman" w:cs="Times New Roman"/>
              </w:rPr>
              <w:t xml:space="preserve">нискоризична имовина' </w:t>
            </w:r>
            <w:r w:rsidRPr="008E31DD">
              <w:rPr>
                <w:rFonts w:ascii="Times New Roman" w:hAnsi="Times New Roman" w:cs="Times New Roman"/>
                <w:spacing w:val="-2"/>
              </w:rPr>
              <w:t>значи ставке које потпадају</w:t>
            </w:r>
            <w:r w:rsidRPr="008E31DD">
              <w:rPr>
                <w:rFonts w:ascii="Times New Roman" w:hAnsi="Times New Roman" w:cs="Times New Roman"/>
              </w:rPr>
              <w:t xml:space="preserve"> </w:t>
            </w:r>
            <w:r w:rsidRPr="008E31DD">
              <w:rPr>
                <w:rFonts w:ascii="Times New Roman" w:hAnsi="Times New Roman" w:cs="Times New Roman"/>
                <w:spacing w:val="1"/>
              </w:rPr>
              <w:t>у прву или другу категорију наведену у табели 1 из</w:t>
            </w:r>
            <w:r w:rsidRPr="008E31DD">
              <w:rPr>
                <w:rFonts w:ascii="Times New Roman" w:hAnsi="Times New Roman" w:cs="Times New Roman"/>
              </w:rPr>
              <w:t xml:space="preserve"> </w:t>
            </w:r>
            <w:r w:rsidRPr="008E31DD">
              <w:rPr>
                <w:rFonts w:ascii="Times New Roman" w:hAnsi="Times New Roman" w:cs="Times New Roman"/>
                <w:spacing w:val="-1"/>
              </w:rPr>
              <w:t>члана</w:t>
            </w:r>
            <w:r w:rsidRPr="008E31DD">
              <w:rPr>
                <w:rFonts w:ascii="Times New Roman" w:hAnsi="Times New Roman" w:cs="Times New Roman"/>
              </w:rPr>
              <w:t xml:space="preserve"> 336 Уредбе</w:t>
            </w:r>
            <w:r w:rsidRPr="008E31DD">
              <w:rPr>
                <w:rFonts w:ascii="Times New Roman" w:hAnsi="Times New Roman" w:cs="Times New Roman"/>
                <w:spacing w:val="-1"/>
              </w:rPr>
              <w:t xml:space="preserve"> </w:t>
            </w:r>
            <w:r w:rsidRPr="008E31DD">
              <w:rPr>
                <w:rFonts w:ascii="Times New Roman" w:hAnsi="Times New Roman" w:cs="Times New Roman"/>
              </w:rPr>
              <w:lastRenderedPageBreak/>
              <w:t>(Е</w:t>
            </w:r>
            <w:r w:rsidRPr="008E31DD">
              <w:rPr>
                <w:rFonts w:ascii="Times New Roman" w:hAnsi="Times New Roman" w:cs="Times New Roman"/>
                <w:spacing w:val="-1"/>
              </w:rPr>
              <w:t>У</w:t>
            </w:r>
            <w:r w:rsidRPr="008E31DD">
              <w:rPr>
                <w:rFonts w:ascii="Times New Roman" w:hAnsi="Times New Roman" w:cs="Times New Roman"/>
              </w:rPr>
              <w:t xml:space="preserve">) </w:t>
            </w:r>
            <w:r w:rsidRPr="008E31DD">
              <w:rPr>
                <w:rFonts w:ascii="Times New Roman" w:hAnsi="Times New Roman" w:cs="Times New Roman"/>
                <w:spacing w:val="-1"/>
              </w:rPr>
              <w:t>бр.</w:t>
            </w:r>
            <w:r w:rsidRPr="008E31DD">
              <w:rPr>
                <w:rFonts w:ascii="Times New Roman" w:hAnsi="Times New Roman" w:cs="Times New Roman"/>
              </w:rPr>
              <w:t xml:space="preserve"> 575</w:t>
            </w:r>
            <w:r w:rsidRPr="008E31DD">
              <w:rPr>
                <w:rFonts w:ascii="Times New Roman" w:hAnsi="Times New Roman" w:cs="Times New Roman"/>
                <w:spacing w:val="1"/>
              </w:rPr>
              <w:t>/</w:t>
            </w:r>
            <w:r w:rsidRPr="008E31DD">
              <w:rPr>
                <w:rFonts w:ascii="Times New Roman" w:hAnsi="Times New Roman" w:cs="Times New Roman"/>
              </w:rPr>
              <w:t xml:space="preserve">2013 или било која средства која се сматрају </w:t>
            </w:r>
            <w:r w:rsidRPr="008E31DD">
              <w:rPr>
                <w:rFonts w:ascii="Times New Roman" w:hAnsi="Times New Roman" w:cs="Times New Roman"/>
                <w:spacing w:val="-1"/>
              </w:rPr>
              <w:t>на сличан начин сигурним и ликвидним</w:t>
            </w:r>
            <w:r w:rsidRPr="008E31DD">
              <w:rPr>
                <w:rFonts w:ascii="Times New Roman" w:hAnsi="Times New Roman" w:cs="Times New Roman"/>
              </w:rPr>
              <w:t xml:space="preserve"> од стране надлежног или именованог органа</w:t>
            </w:r>
          </w:p>
        </w:tc>
        <w:tc>
          <w:tcPr>
            <w:tcW w:w="1452" w:type="dxa"/>
          </w:tcPr>
          <w:p w14:paraId="5A36E43F" w14:textId="77777777" w:rsidR="00941643" w:rsidRPr="008E31DD" w:rsidRDefault="00941643" w:rsidP="00197DF3">
            <w:pPr>
              <w:rPr>
                <w:rFonts w:ascii="Times New Roman" w:hAnsi="Times New Roman" w:cs="Times New Roman"/>
                <w:lang w:val="sr-Cyrl-CS"/>
              </w:rPr>
            </w:pPr>
          </w:p>
        </w:tc>
        <w:tc>
          <w:tcPr>
            <w:tcW w:w="2977" w:type="dxa"/>
            <w:gridSpan w:val="2"/>
          </w:tcPr>
          <w:p w14:paraId="06DF39DB" w14:textId="77777777" w:rsidR="00941643" w:rsidRPr="008E31DD" w:rsidRDefault="00941643" w:rsidP="00197DF3">
            <w:pPr>
              <w:spacing w:before="100" w:beforeAutospacing="1" w:after="100" w:afterAutospacing="1"/>
              <w:rPr>
                <w:rFonts w:ascii="Times New Roman" w:hAnsi="Times New Roman" w:cs="Times New Roman"/>
              </w:rPr>
            </w:pPr>
          </w:p>
        </w:tc>
        <w:tc>
          <w:tcPr>
            <w:tcW w:w="1559" w:type="dxa"/>
          </w:tcPr>
          <w:p w14:paraId="730ABB55" w14:textId="77777777" w:rsidR="00941643" w:rsidRPr="00941643" w:rsidRDefault="00941643" w:rsidP="00197DF3">
            <w:pPr>
              <w:rPr>
                <w:rFonts w:ascii="Times New Roman" w:hAnsi="Times New Roman" w:cs="Times New Roman"/>
                <w:lang w:val="sr-Cyrl-CS"/>
              </w:rPr>
            </w:pPr>
            <w:r>
              <w:rPr>
                <w:rFonts w:ascii="Times New Roman" w:hAnsi="Times New Roman" w:cs="Times New Roman"/>
                <w:lang w:val="sr-Cyrl-CS"/>
              </w:rPr>
              <w:t>Неусклађено</w:t>
            </w:r>
          </w:p>
        </w:tc>
        <w:tc>
          <w:tcPr>
            <w:tcW w:w="2268" w:type="dxa"/>
          </w:tcPr>
          <w:p w14:paraId="7DC18EA2" w14:textId="097100C6" w:rsidR="00941643" w:rsidRPr="008E31DD" w:rsidRDefault="00941643" w:rsidP="00AD2C36">
            <w:pPr>
              <w:pStyle w:val="NoSpacing"/>
              <w:rPr>
                <w:rFonts w:ascii="Times New Roman" w:hAnsi="Times New Roman" w:cs="Times New Roman"/>
                <w:lang w:val="sr-Cyrl-CS"/>
              </w:rPr>
            </w:pPr>
            <w:r w:rsidRPr="001F7B5C">
              <w:rPr>
                <w:rFonts w:ascii="Times New Roman" w:hAnsi="Times New Roman" w:cs="Times New Roman"/>
                <w:lang w:val="sr-Cyrl-CS"/>
              </w:rPr>
              <w:t xml:space="preserve">У </w:t>
            </w:r>
            <w:r w:rsidR="00AD2C36">
              <w:rPr>
                <w:rFonts w:ascii="Times New Roman" w:hAnsi="Times New Roman" w:cs="Times New Roman"/>
                <w:lang w:val="sr-Cyrl-CS"/>
              </w:rPr>
              <w:t xml:space="preserve">овом </w:t>
            </w:r>
            <w:r w:rsidR="00C850C8">
              <w:rPr>
                <w:rFonts w:ascii="Times New Roman" w:hAnsi="Times New Roman" w:cs="Times New Roman"/>
                <w:lang w:val="sr-Cyrl-CS"/>
              </w:rPr>
              <w:t>закону</w:t>
            </w:r>
            <w:r w:rsidRPr="001F7B5C">
              <w:rPr>
                <w:rFonts w:ascii="Times New Roman" w:hAnsi="Times New Roman" w:cs="Times New Roman"/>
                <w:lang w:val="sr-Cyrl-CS"/>
              </w:rPr>
              <w:t xml:space="preserve"> није дефинисан појам нискоризична имовина.</w:t>
            </w:r>
          </w:p>
        </w:tc>
        <w:tc>
          <w:tcPr>
            <w:tcW w:w="850" w:type="dxa"/>
          </w:tcPr>
          <w:p w14:paraId="0589C648" w14:textId="77777777" w:rsidR="00941643" w:rsidRPr="008E31DD" w:rsidRDefault="00941643">
            <w:pPr>
              <w:rPr>
                <w:rFonts w:ascii="Times New Roman" w:hAnsi="Times New Roman" w:cs="Times New Roman"/>
              </w:rPr>
            </w:pPr>
            <w:r w:rsidRPr="001F7B5C">
              <w:rPr>
                <w:rFonts w:ascii="Times New Roman" w:hAnsi="Times New Roman" w:cs="Times New Roman"/>
              </w:rPr>
              <w:t xml:space="preserve">Најкасније до трећег </w:t>
            </w:r>
            <w:r w:rsidRPr="001F7B5C">
              <w:rPr>
                <w:rFonts w:ascii="Times New Roman" w:hAnsi="Times New Roman" w:cs="Times New Roman"/>
              </w:rPr>
              <w:lastRenderedPageBreak/>
              <w:t>квартала 2021. год. према НПАА</w:t>
            </w:r>
          </w:p>
        </w:tc>
        <w:tc>
          <w:tcPr>
            <w:tcW w:w="566" w:type="dxa"/>
          </w:tcPr>
          <w:p w14:paraId="11885B27" w14:textId="77777777" w:rsidR="00941643" w:rsidRPr="008E31DD" w:rsidRDefault="00941643">
            <w:pPr>
              <w:rPr>
                <w:rFonts w:ascii="Times New Roman" w:hAnsi="Times New Roman" w:cs="Times New Roman"/>
              </w:rPr>
            </w:pPr>
          </w:p>
        </w:tc>
      </w:tr>
      <w:tr w:rsidR="00941643" w:rsidRPr="008E31DD" w14:paraId="35B065F7" w14:textId="77777777" w:rsidTr="005F758C">
        <w:tc>
          <w:tcPr>
            <w:tcW w:w="993" w:type="dxa"/>
          </w:tcPr>
          <w:p w14:paraId="04C2A921" w14:textId="77777777" w:rsidR="00941643" w:rsidRPr="008E31DD" w:rsidRDefault="00941643">
            <w:pPr>
              <w:rPr>
                <w:rFonts w:ascii="Times New Roman" w:hAnsi="Times New Roman" w:cs="Times New Roman"/>
                <w:lang w:val="sr-Cyrl-CS"/>
              </w:rPr>
            </w:pPr>
            <w:r w:rsidRPr="008E31DD">
              <w:rPr>
                <w:rFonts w:ascii="Times New Roman" w:hAnsi="Times New Roman" w:cs="Times New Roman"/>
                <w:lang w:val="sr-Cyrl-CS"/>
              </w:rPr>
              <w:lastRenderedPageBreak/>
              <w:t>2.1.15.</w:t>
            </w:r>
          </w:p>
        </w:tc>
        <w:tc>
          <w:tcPr>
            <w:tcW w:w="3368" w:type="dxa"/>
          </w:tcPr>
          <w:p w14:paraId="3ADEF928" w14:textId="77777777" w:rsidR="00941643" w:rsidRPr="008E31DD" w:rsidRDefault="00941643" w:rsidP="004A7481">
            <w:pPr>
              <w:autoSpaceDE w:val="0"/>
              <w:autoSpaceDN w:val="0"/>
              <w:adjustRightInd w:val="0"/>
              <w:jc w:val="both"/>
              <w:rPr>
                <w:rFonts w:ascii="Times New Roman" w:hAnsi="Times New Roman" w:cs="Times New Roman"/>
              </w:rPr>
            </w:pPr>
            <w:r w:rsidRPr="008E31DD">
              <w:rPr>
                <w:rFonts w:ascii="Times New Roman" w:hAnsi="Times New Roman" w:cs="Times New Roman"/>
                <w:spacing w:val="-1"/>
              </w:rPr>
              <w:t>'</w:t>
            </w:r>
            <w:r w:rsidRPr="008E31DD">
              <w:rPr>
                <w:rFonts w:ascii="Times New Roman" w:hAnsi="Times New Roman" w:cs="Times New Roman"/>
              </w:rPr>
              <w:t xml:space="preserve">матична држава чланица' </w:t>
            </w:r>
            <w:r w:rsidRPr="008E31DD">
              <w:rPr>
                <w:rFonts w:ascii="Times New Roman" w:hAnsi="Times New Roman" w:cs="Times New Roman"/>
                <w:spacing w:val="-1"/>
              </w:rPr>
              <w:t>значи матична држава чланица</w:t>
            </w:r>
            <w:r w:rsidRPr="008E31DD">
              <w:rPr>
                <w:rFonts w:ascii="Times New Roman" w:hAnsi="Times New Roman" w:cs="Times New Roman"/>
              </w:rPr>
              <w:t xml:space="preserve"> како је дефинисана у тачци</w:t>
            </w:r>
            <w:r w:rsidRPr="008E31DD">
              <w:rPr>
                <w:rFonts w:ascii="Times New Roman" w:hAnsi="Times New Roman" w:cs="Times New Roman"/>
                <w:spacing w:val="-1"/>
              </w:rPr>
              <w:t xml:space="preserve"> </w:t>
            </w:r>
            <w:r w:rsidRPr="008E31DD">
              <w:rPr>
                <w:rFonts w:ascii="Times New Roman" w:hAnsi="Times New Roman" w:cs="Times New Roman"/>
              </w:rPr>
              <w:t>(</w:t>
            </w:r>
            <w:r w:rsidRPr="008E31DD">
              <w:rPr>
                <w:rFonts w:ascii="Times New Roman" w:hAnsi="Times New Roman" w:cs="Times New Roman"/>
                <w:spacing w:val="-1"/>
              </w:rPr>
              <w:t>4</w:t>
            </w:r>
            <w:r w:rsidRPr="008E31DD">
              <w:rPr>
                <w:rFonts w:ascii="Times New Roman" w:hAnsi="Times New Roman" w:cs="Times New Roman"/>
              </w:rPr>
              <w:t xml:space="preserve">3) </w:t>
            </w:r>
            <w:r w:rsidRPr="008E31DD">
              <w:rPr>
                <w:rFonts w:ascii="Times New Roman" w:hAnsi="Times New Roman" w:cs="Times New Roman"/>
                <w:spacing w:val="-1"/>
              </w:rPr>
              <w:t>члана</w:t>
            </w:r>
            <w:r w:rsidRPr="008E31DD">
              <w:rPr>
                <w:rFonts w:ascii="Times New Roman" w:hAnsi="Times New Roman" w:cs="Times New Roman"/>
              </w:rPr>
              <w:t xml:space="preserve"> 4, став (</w:t>
            </w:r>
            <w:r w:rsidRPr="008E31DD">
              <w:rPr>
                <w:rFonts w:ascii="Times New Roman" w:hAnsi="Times New Roman" w:cs="Times New Roman"/>
                <w:spacing w:val="-1"/>
              </w:rPr>
              <w:t>1</w:t>
            </w:r>
            <w:r w:rsidRPr="008E31DD">
              <w:rPr>
                <w:rFonts w:ascii="Times New Roman" w:hAnsi="Times New Roman" w:cs="Times New Roman"/>
              </w:rPr>
              <w:t>)</w:t>
            </w:r>
            <w:r w:rsidRPr="008E31DD">
              <w:rPr>
                <w:rFonts w:ascii="Times New Roman" w:hAnsi="Times New Roman" w:cs="Times New Roman"/>
                <w:spacing w:val="-1"/>
              </w:rPr>
              <w:t xml:space="preserve"> </w:t>
            </w:r>
            <w:r w:rsidRPr="008E31DD">
              <w:rPr>
                <w:rFonts w:ascii="Times New Roman" w:hAnsi="Times New Roman" w:cs="Times New Roman"/>
              </w:rPr>
              <w:t>Уредбе (Е</w:t>
            </w:r>
            <w:r w:rsidRPr="008E31DD">
              <w:rPr>
                <w:rFonts w:ascii="Times New Roman" w:hAnsi="Times New Roman" w:cs="Times New Roman"/>
                <w:spacing w:val="-1"/>
              </w:rPr>
              <w:t>У</w:t>
            </w:r>
            <w:r w:rsidRPr="008E31DD">
              <w:rPr>
                <w:rFonts w:ascii="Times New Roman" w:hAnsi="Times New Roman" w:cs="Times New Roman"/>
              </w:rPr>
              <w:t xml:space="preserve">) </w:t>
            </w:r>
            <w:r w:rsidRPr="008E31DD">
              <w:rPr>
                <w:rFonts w:ascii="Times New Roman" w:hAnsi="Times New Roman" w:cs="Times New Roman"/>
                <w:spacing w:val="-1"/>
              </w:rPr>
              <w:t>бр.</w:t>
            </w:r>
            <w:r w:rsidRPr="008E31DD">
              <w:rPr>
                <w:rFonts w:ascii="Times New Roman" w:hAnsi="Times New Roman" w:cs="Times New Roman"/>
              </w:rPr>
              <w:t xml:space="preserve"> 575</w:t>
            </w:r>
            <w:r w:rsidRPr="008E31DD">
              <w:rPr>
                <w:rFonts w:ascii="Times New Roman" w:hAnsi="Times New Roman" w:cs="Times New Roman"/>
                <w:spacing w:val="1"/>
              </w:rPr>
              <w:t>/</w:t>
            </w:r>
            <w:r w:rsidRPr="008E31DD">
              <w:rPr>
                <w:rFonts w:ascii="Times New Roman" w:hAnsi="Times New Roman" w:cs="Times New Roman"/>
              </w:rPr>
              <w:t>2013</w:t>
            </w:r>
          </w:p>
        </w:tc>
        <w:tc>
          <w:tcPr>
            <w:tcW w:w="1452" w:type="dxa"/>
          </w:tcPr>
          <w:p w14:paraId="170946C8" w14:textId="77777777" w:rsidR="00941643" w:rsidRPr="001F7B5C" w:rsidRDefault="00941643" w:rsidP="00941643">
            <w:pPr>
              <w:rPr>
                <w:rFonts w:ascii="Times New Roman" w:hAnsi="Times New Roman" w:cs="Times New Roman"/>
              </w:rPr>
            </w:pPr>
            <w:r w:rsidRPr="0090544C">
              <w:rPr>
                <w:rFonts w:ascii="Times New Roman" w:hAnsi="Times New Roman" w:cs="Times New Roman"/>
              </w:rPr>
              <w:t>Члан 2. став 6. Закона о банкама</w:t>
            </w:r>
          </w:p>
        </w:tc>
        <w:tc>
          <w:tcPr>
            <w:tcW w:w="2977" w:type="dxa"/>
            <w:gridSpan w:val="2"/>
          </w:tcPr>
          <w:p w14:paraId="59ED1290" w14:textId="77777777" w:rsidR="00941643" w:rsidRPr="001F7B5C" w:rsidRDefault="00941643" w:rsidP="00941643">
            <w:pPr>
              <w:spacing w:before="100" w:beforeAutospacing="1" w:after="100" w:afterAutospacing="1"/>
              <w:rPr>
                <w:rFonts w:ascii="Times New Roman" w:hAnsi="Times New Roman" w:cs="Times New Roman"/>
              </w:rPr>
            </w:pPr>
            <w:r w:rsidRPr="001F7B5C">
              <w:rPr>
                <w:rFonts w:ascii="Times New Roman" w:hAnsi="Times New Roman" w:cs="Times New Roman"/>
              </w:rPr>
              <w:t>Држава порекла је држава у којој су страна банка или друго лице у финансијском сектору основани и у којој су добили дозволу за рад.</w:t>
            </w:r>
          </w:p>
        </w:tc>
        <w:tc>
          <w:tcPr>
            <w:tcW w:w="1559" w:type="dxa"/>
          </w:tcPr>
          <w:p w14:paraId="24DF649D" w14:textId="77777777" w:rsidR="00736FBC" w:rsidRPr="008E31DD" w:rsidRDefault="00736FBC" w:rsidP="00197DF3">
            <w:pPr>
              <w:rPr>
                <w:rFonts w:ascii="Times New Roman" w:hAnsi="Times New Roman" w:cs="Times New Roman"/>
                <w:lang w:val="sr-Cyrl-CS"/>
              </w:rPr>
            </w:pPr>
            <w:r w:rsidRPr="001F7B5C">
              <w:rPr>
                <w:rFonts w:ascii="Times New Roman" w:hAnsi="Times New Roman" w:cs="Times New Roman"/>
                <w:lang w:val="sr-Cyrl-CS"/>
              </w:rPr>
              <w:t>Потпуно усклађено</w:t>
            </w:r>
          </w:p>
        </w:tc>
        <w:tc>
          <w:tcPr>
            <w:tcW w:w="2268" w:type="dxa"/>
          </w:tcPr>
          <w:p w14:paraId="2923A9C9" w14:textId="77777777" w:rsidR="00941643" w:rsidRPr="008E31DD" w:rsidRDefault="00941643" w:rsidP="00175CE8">
            <w:pPr>
              <w:pStyle w:val="NoSpacing"/>
              <w:rPr>
                <w:rFonts w:ascii="Times New Roman" w:hAnsi="Times New Roman" w:cs="Times New Roman"/>
              </w:rPr>
            </w:pPr>
          </w:p>
        </w:tc>
        <w:tc>
          <w:tcPr>
            <w:tcW w:w="850" w:type="dxa"/>
          </w:tcPr>
          <w:p w14:paraId="58355A30" w14:textId="77777777" w:rsidR="00941643" w:rsidRPr="008E31DD" w:rsidRDefault="00941643">
            <w:pPr>
              <w:rPr>
                <w:rFonts w:ascii="Times New Roman" w:hAnsi="Times New Roman" w:cs="Times New Roman"/>
              </w:rPr>
            </w:pPr>
          </w:p>
        </w:tc>
        <w:tc>
          <w:tcPr>
            <w:tcW w:w="566" w:type="dxa"/>
          </w:tcPr>
          <w:p w14:paraId="11D1B8EF" w14:textId="77777777" w:rsidR="00941643" w:rsidRPr="008E31DD" w:rsidRDefault="00941643">
            <w:pPr>
              <w:rPr>
                <w:rFonts w:ascii="Times New Roman" w:hAnsi="Times New Roman" w:cs="Times New Roman"/>
              </w:rPr>
            </w:pPr>
          </w:p>
        </w:tc>
      </w:tr>
      <w:tr w:rsidR="00941643" w:rsidRPr="008E31DD" w14:paraId="03DA279B" w14:textId="77777777" w:rsidTr="005F758C">
        <w:tc>
          <w:tcPr>
            <w:tcW w:w="993" w:type="dxa"/>
          </w:tcPr>
          <w:p w14:paraId="4B4496F6" w14:textId="77777777" w:rsidR="00941643" w:rsidRPr="008E31DD" w:rsidRDefault="00941643">
            <w:pPr>
              <w:rPr>
                <w:rFonts w:ascii="Times New Roman" w:hAnsi="Times New Roman" w:cs="Times New Roman"/>
                <w:lang w:val="sr-Cyrl-CS"/>
              </w:rPr>
            </w:pPr>
            <w:r w:rsidRPr="008E31DD">
              <w:rPr>
                <w:rFonts w:ascii="Times New Roman" w:hAnsi="Times New Roman" w:cs="Times New Roman"/>
                <w:lang w:val="sr-Cyrl-CS"/>
              </w:rPr>
              <w:t>2.1.16.</w:t>
            </w:r>
          </w:p>
        </w:tc>
        <w:tc>
          <w:tcPr>
            <w:tcW w:w="3368" w:type="dxa"/>
          </w:tcPr>
          <w:p w14:paraId="21603A3B" w14:textId="77777777" w:rsidR="00941643" w:rsidRPr="008E31DD" w:rsidRDefault="00941643" w:rsidP="004A7481">
            <w:pPr>
              <w:autoSpaceDE w:val="0"/>
              <w:autoSpaceDN w:val="0"/>
              <w:adjustRightInd w:val="0"/>
              <w:jc w:val="both"/>
              <w:rPr>
                <w:rFonts w:ascii="Times New Roman" w:hAnsi="Times New Roman" w:cs="Times New Roman"/>
              </w:rPr>
            </w:pPr>
            <w:r w:rsidRPr="008E31DD">
              <w:rPr>
                <w:rFonts w:ascii="Times New Roman" w:hAnsi="Times New Roman" w:cs="Times New Roman"/>
                <w:spacing w:val="-1"/>
              </w:rPr>
              <w:t>'</w:t>
            </w:r>
            <w:r w:rsidRPr="008E31DD">
              <w:rPr>
                <w:rFonts w:ascii="Times New Roman" w:hAnsi="Times New Roman" w:cs="Times New Roman"/>
              </w:rPr>
              <w:t>држава чланица домаћин' је</w:t>
            </w:r>
            <w:r w:rsidRPr="008E31DD">
              <w:rPr>
                <w:rFonts w:ascii="Times New Roman" w:hAnsi="Times New Roman" w:cs="Times New Roman"/>
                <w:spacing w:val="-2"/>
              </w:rPr>
              <w:t xml:space="preserve"> држава чланица домаћин</w:t>
            </w:r>
            <w:r w:rsidRPr="008E31DD">
              <w:rPr>
                <w:rFonts w:ascii="Times New Roman" w:hAnsi="Times New Roman" w:cs="Times New Roman"/>
              </w:rPr>
              <w:t xml:space="preserve"> како је дефинисана у тачци (4</w:t>
            </w:r>
            <w:r w:rsidRPr="008E31DD">
              <w:rPr>
                <w:rFonts w:ascii="Times New Roman" w:hAnsi="Times New Roman" w:cs="Times New Roman"/>
                <w:spacing w:val="-1"/>
              </w:rPr>
              <w:t>4</w:t>
            </w:r>
            <w:r w:rsidRPr="008E31DD">
              <w:rPr>
                <w:rFonts w:ascii="Times New Roman" w:hAnsi="Times New Roman" w:cs="Times New Roman"/>
              </w:rPr>
              <w:t xml:space="preserve">) </w:t>
            </w:r>
            <w:r w:rsidRPr="008E31DD">
              <w:rPr>
                <w:rFonts w:ascii="Times New Roman" w:hAnsi="Times New Roman" w:cs="Times New Roman"/>
                <w:spacing w:val="-1"/>
              </w:rPr>
              <w:t>чл.</w:t>
            </w:r>
            <w:r w:rsidRPr="008E31DD">
              <w:rPr>
                <w:rFonts w:ascii="Times New Roman" w:hAnsi="Times New Roman" w:cs="Times New Roman"/>
              </w:rPr>
              <w:t xml:space="preserve"> 4, став (</w:t>
            </w:r>
            <w:r w:rsidRPr="008E31DD">
              <w:rPr>
                <w:rFonts w:ascii="Times New Roman" w:hAnsi="Times New Roman" w:cs="Times New Roman"/>
                <w:spacing w:val="-1"/>
              </w:rPr>
              <w:t>1</w:t>
            </w:r>
            <w:r w:rsidRPr="008E31DD">
              <w:rPr>
                <w:rFonts w:ascii="Times New Roman" w:hAnsi="Times New Roman" w:cs="Times New Roman"/>
              </w:rPr>
              <w:t>)</w:t>
            </w:r>
            <w:r w:rsidRPr="008E31DD">
              <w:rPr>
                <w:rFonts w:ascii="Times New Roman" w:hAnsi="Times New Roman" w:cs="Times New Roman"/>
                <w:spacing w:val="-1"/>
              </w:rPr>
              <w:t xml:space="preserve"> </w:t>
            </w:r>
            <w:r w:rsidRPr="008E31DD">
              <w:rPr>
                <w:rFonts w:ascii="Times New Roman" w:hAnsi="Times New Roman" w:cs="Times New Roman"/>
              </w:rPr>
              <w:t>Уредбе (Е</w:t>
            </w:r>
            <w:r w:rsidRPr="008E31DD">
              <w:rPr>
                <w:rFonts w:ascii="Times New Roman" w:hAnsi="Times New Roman" w:cs="Times New Roman"/>
                <w:spacing w:val="-1"/>
              </w:rPr>
              <w:t>У</w:t>
            </w:r>
            <w:r w:rsidRPr="008E31DD">
              <w:rPr>
                <w:rFonts w:ascii="Times New Roman" w:hAnsi="Times New Roman" w:cs="Times New Roman"/>
              </w:rPr>
              <w:t xml:space="preserve">) </w:t>
            </w:r>
            <w:r w:rsidRPr="008E31DD">
              <w:rPr>
                <w:rFonts w:ascii="Times New Roman" w:hAnsi="Times New Roman" w:cs="Times New Roman"/>
                <w:spacing w:val="-1"/>
              </w:rPr>
              <w:t>бр.</w:t>
            </w:r>
            <w:r w:rsidRPr="008E31DD">
              <w:rPr>
                <w:rFonts w:ascii="Times New Roman" w:hAnsi="Times New Roman" w:cs="Times New Roman"/>
              </w:rPr>
              <w:t xml:space="preserve"> 575</w:t>
            </w:r>
            <w:r w:rsidRPr="008E31DD">
              <w:rPr>
                <w:rFonts w:ascii="Times New Roman" w:hAnsi="Times New Roman" w:cs="Times New Roman"/>
                <w:spacing w:val="1"/>
              </w:rPr>
              <w:t>/</w:t>
            </w:r>
            <w:r w:rsidRPr="008E31DD">
              <w:rPr>
                <w:rFonts w:ascii="Times New Roman" w:hAnsi="Times New Roman" w:cs="Times New Roman"/>
              </w:rPr>
              <w:t>2013</w:t>
            </w:r>
          </w:p>
        </w:tc>
        <w:tc>
          <w:tcPr>
            <w:tcW w:w="1452" w:type="dxa"/>
          </w:tcPr>
          <w:p w14:paraId="03A69B44" w14:textId="77777777" w:rsidR="00941643" w:rsidRPr="008E31DD" w:rsidRDefault="00941643" w:rsidP="00197DF3">
            <w:pPr>
              <w:rPr>
                <w:rFonts w:ascii="Times New Roman" w:hAnsi="Times New Roman" w:cs="Times New Roman"/>
                <w:lang w:val="sr-Cyrl-CS"/>
              </w:rPr>
            </w:pPr>
          </w:p>
        </w:tc>
        <w:tc>
          <w:tcPr>
            <w:tcW w:w="2977" w:type="dxa"/>
            <w:gridSpan w:val="2"/>
          </w:tcPr>
          <w:p w14:paraId="299F2B2A" w14:textId="77777777" w:rsidR="00941643" w:rsidRPr="008E31DD" w:rsidRDefault="00941643" w:rsidP="00197DF3">
            <w:pPr>
              <w:spacing w:before="100" w:beforeAutospacing="1" w:after="100" w:afterAutospacing="1"/>
              <w:rPr>
                <w:rFonts w:ascii="Times New Roman" w:hAnsi="Times New Roman" w:cs="Times New Roman"/>
              </w:rPr>
            </w:pPr>
          </w:p>
        </w:tc>
        <w:tc>
          <w:tcPr>
            <w:tcW w:w="1559" w:type="dxa"/>
          </w:tcPr>
          <w:p w14:paraId="5A47AB38" w14:textId="77777777" w:rsidR="00941643" w:rsidRPr="008E31DD" w:rsidRDefault="00941643" w:rsidP="00197DF3">
            <w:pPr>
              <w:rPr>
                <w:rFonts w:ascii="Times New Roman" w:hAnsi="Times New Roman" w:cs="Times New Roman"/>
              </w:rPr>
            </w:pPr>
            <w:r w:rsidRPr="008E31DD">
              <w:rPr>
                <w:rFonts w:ascii="Times New Roman" w:hAnsi="Times New Roman" w:cs="Times New Roman"/>
                <w:lang w:val="sr-Cyrl-CS"/>
              </w:rPr>
              <w:t>Непреносиво</w:t>
            </w:r>
          </w:p>
        </w:tc>
        <w:tc>
          <w:tcPr>
            <w:tcW w:w="2268" w:type="dxa"/>
          </w:tcPr>
          <w:p w14:paraId="0A806FB2" w14:textId="77777777" w:rsidR="00941643" w:rsidRPr="008E31DD" w:rsidRDefault="00736FBC" w:rsidP="00175CE8">
            <w:pPr>
              <w:pStyle w:val="NoSpacing"/>
              <w:rPr>
                <w:rFonts w:ascii="Times New Roman" w:hAnsi="Times New Roman" w:cs="Times New Roman"/>
              </w:rPr>
            </w:pPr>
            <w:r w:rsidRPr="0090544C">
              <w:rPr>
                <w:rFonts w:ascii="Times New Roman" w:hAnsi="Times New Roman" w:cs="Times New Roman"/>
              </w:rPr>
              <w:t>У српском законодавству не постоје филијале страних банака. Све банке са иностраним власништвом се оснивају као посебна правна лица.</w:t>
            </w:r>
          </w:p>
        </w:tc>
        <w:tc>
          <w:tcPr>
            <w:tcW w:w="850" w:type="dxa"/>
          </w:tcPr>
          <w:p w14:paraId="7C49A5CD" w14:textId="77777777" w:rsidR="00941643" w:rsidRPr="008E31DD" w:rsidRDefault="00941643">
            <w:pPr>
              <w:rPr>
                <w:rFonts w:ascii="Times New Roman" w:hAnsi="Times New Roman" w:cs="Times New Roman"/>
              </w:rPr>
            </w:pPr>
          </w:p>
        </w:tc>
        <w:tc>
          <w:tcPr>
            <w:tcW w:w="566" w:type="dxa"/>
          </w:tcPr>
          <w:p w14:paraId="306A94C5" w14:textId="77777777" w:rsidR="00941643" w:rsidRPr="008E31DD" w:rsidRDefault="00941643">
            <w:pPr>
              <w:rPr>
                <w:rFonts w:ascii="Times New Roman" w:hAnsi="Times New Roman" w:cs="Times New Roman"/>
              </w:rPr>
            </w:pPr>
          </w:p>
        </w:tc>
      </w:tr>
      <w:tr w:rsidR="00736FBC" w:rsidRPr="008E31DD" w14:paraId="167D62D8" w14:textId="77777777" w:rsidTr="005F758C">
        <w:tc>
          <w:tcPr>
            <w:tcW w:w="993" w:type="dxa"/>
          </w:tcPr>
          <w:p w14:paraId="632E1736" w14:textId="77777777" w:rsidR="00736FBC" w:rsidRPr="001F7B5C" w:rsidRDefault="00736FBC" w:rsidP="00ED1403">
            <w:pPr>
              <w:rPr>
                <w:rFonts w:ascii="Times New Roman" w:hAnsi="Times New Roman" w:cs="Times New Roman"/>
                <w:lang w:val="sr-Cyrl-CS"/>
              </w:rPr>
            </w:pPr>
            <w:r w:rsidRPr="001F7B5C">
              <w:rPr>
                <w:rFonts w:ascii="Times New Roman" w:hAnsi="Times New Roman" w:cs="Times New Roman"/>
                <w:lang w:val="sr-Cyrl-CS"/>
              </w:rPr>
              <w:t>2.1.17.</w:t>
            </w:r>
          </w:p>
        </w:tc>
        <w:tc>
          <w:tcPr>
            <w:tcW w:w="3368" w:type="dxa"/>
          </w:tcPr>
          <w:p w14:paraId="7A3D4B67" w14:textId="77777777" w:rsidR="00736FBC" w:rsidRPr="001F7B5C" w:rsidRDefault="00736FBC" w:rsidP="00ED1403">
            <w:pPr>
              <w:autoSpaceDE w:val="0"/>
              <w:autoSpaceDN w:val="0"/>
              <w:adjustRightInd w:val="0"/>
              <w:jc w:val="both"/>
              <w:rPr>
                <w:rFonts w:ascii="Times New Roman" w:hAnsi="Times New Roman" w:cs="Times New Roman"/>
                <w:spacing w:val="-1"/>
              </w:rPr>
            </w:pPr>
            <w:r w:rsidRPr="001F7B5C">
              <w:rPr>
                <w:rFonts w:ascii="Times New Roman" w:hAnsi="Times New Roman" w:cs="Times New Roman"/>
                <w:spacing w:val="-1"/>
              </w:rPr>
              <w:t>'надлежни орган' значи надлежни орган на националном нивоу како је дефинисан у тачци (40) члана 4, став (1) Уредбе (ЕУ) бр. 575/2013;</w:t>
            </w:r>
          </w:p>
        </w:tc>
        <w:tc>
          <w:tcPr>
            <w:tcW w:w="1452" w:type="dxa"/>
          </w:tcPr>
          <w:p w14:paraId="1C82B7FD" w14:textId="77777777" w:rsidR="00736FBC" w:rsidRPr="001F7B5C" w:rsidRDefault="00736FBC" w:rsidP="00ED1403">
            <w:pPr>
              <w:rPr>
                <w:rFonts w:ascii="Times New Roman" w:hAnsi="Times New Roman" w:cs="Times New Roman"/>
                <w:lang w:val="sr-Cyrl-CS"/>
              </w:rPr>
            </w:pPr>
            <w:r w:rsidRPr="002C526D">
              <w:rPr>
                <w:rFonts w:ascii="Times New Roman" w:hAnsi="Times New Roman" w:cs="Times New Roman"/>
                <w:lang w:val="sr-Cyrl-CS"/>
              </w:rPr>
              <w:t>Члан 4. став 1. тачка 6. Закона о Народној банци Србије</w:t>
            </w:r>
          </w:p>
        </w:tc>
        <w:tc>
          <w:tcPr>
            <w:tcW w:w="2977" w:type="dxa"/>
            <w:gridSpan w:val="2"/>
          </w:tcPr>
          <w:p w14:paraId="5DD92B44" w14:textId="77777777" w:rsidR="00736FBC" w:rsidRPr="001F7B5C" w:rsidRDefault="00736FBC" w:rsidP="00ED1403">
            <w:pPr>
              <w:shd w:val="clear" w:color="auto" w:fill="FFFFFF"/>
              <w:spacing w:line="23" w:lineRule="atLeast"/>
              <w:contextualSpacing/>
              <w:rPr>
                <w:rFonts w:ascii="Times New Roman" w:hAnsi="Times New Roman" w:cs="Times New Roman"/>
              </w:rPr>
            </w:pPr>
            <w:r w:rsidRPr="001F7B5C">
              <w:rPr>
                <w:rFonts w:ascii="Times New Roman" w:hAnsi="Times New Roman" w:cs="Times New Roman"/>
              </w:rPr>
              <w:t>Народна банка Србије обавља издаје и одузима банкама дозволе за рад, врши контролу бонитета и законитости пословања банака и обавља друге послове, у складу са законом којим се уређују банке.</w:t>
            </w:r>
          </w:p>
        </w:tc>
        <w:tc>
          <w:tcPr>
            <w:tcW w:w="1559" w:type="dxa"/>
          </w:tcPr>
          <w:p w14:paraId="6F5DBF0B" w14:textId="77777777" w:rsidR="00736FBC" w:rsidRPr="001F7B5C" w:rsidRDefault="00736FBC" w:rsidP="00ED1403">
            <w:pPr>
              <w:rPr>
                <w:rFonts w:ascii="Times New Roman" w:hAnsi="Times New Roman" w:cs="Times New Roman"/>
                <w:lang w:val="sr-Cyrl-CS"/>
              </w:rPr>
            </w:pPr>
            <w:r w:rsidRPr="001F7B5C">
              <w:rPr>
                <w:rFonts w:ascii="Times New Roman" w:hAnsi="Times New Roman" w:cs="Times New Roman"/>
                <w:lang w:val="sr-Cyrl-CS"/>
              </w:rPr>
              <w:t>Потпуно усклађено</w:t>
            </w:r>
          </w:p>
        </w:tc>
        <w:tc>
          <w:tcPr>
            <w:tcW w:w="2268" w:type="dxa"/>
          </w:tcPr>
          <w:p w14:paraId="7A77060C" w14:textId="77777777" w:rsidR="00736FBC" w:rsidRPr="008E31DD" w:rsidRDefault="00736FBC" w:rsidP="00175CE8">
            <w:pPr>
              <w:pStyle w:val="NoSpacing"/>
              <w:rPr>
                <w:rFonts w:ascii="Times New Roman" w:hAnsi="Times New Roman" w:cs="Times New Roman"/>
              </w:rPr>
            </w:pPr>
          </w:p>
        </w:tc>
        <w:tc>
          <w:tcPr>
            <w:tcW w:w="850" w:type="dxa"/>
          </w:tcPr>
          <w:p w14:paraId="433000B5" w14:textId="77777777" w:rsidR="00736FBC" w:rsidRPr="008E31DD" w:rsidRDefault="00736FBC">
            <w:pPr>
              <w:rPr>
                <w:rFonts w:ascii="Times New Roman" w:hAnsi="Times New Roman" w:cs="Times New Roman"/>
              </w:rPr>
            </w:pPr>
          </w:p>
        </w:tc>
        <w:tc>
          <w:tcPr>
            <w:tcW w:w="566" w:type="dxa"/>
          </w:tcPr>
          <w:p w14:paraId="2397ED75" w14:textId="77777777" w:rsidR="00736FBC" w:rsidRPr="008E31DD" w:rsidRDefault="00736FBC">
            <w:pPr>
              <w:rPr>
                <w:rFonts w:ascii="Times New Roman" w:hAnsi="Times New Roman" w:cs="Times New Roman"/>
              </w:rPr>
            </w:pPr>
          </w:p>
        </w:tc>
      </w:tr>
      <w:tr w:rsidR="00941643" w:rsidRPr="008E31DD" w14:paraId="7554F419" w14:textId="77777777" w:rsidTr="005F758C">
        <w:tc>
          <w:tcPr>
            <w:tcW w:w="993" w:type="dxa"/>
          </w:tcPr>
          <w:p w14:paraId="6345BAEE" w14:textId="77777777" w:rsidR="00941643" w:rsidRPr="008E31DD" w:rsidRDefault="00941643">
            <w:pPr>
              <w:rPr>
                <w:rFonts w:ascii="Times New Roman" w:hAnsi="Times New Roman" w:cs="Times New Roman"/>
                <w:lang w:val="sr-Cyrl-CS"/>
              </w:rPr>
            </w:pPr>
            <w:r w:rsidRPr="008E31DD">
              <w:rPr>
                <w:rFonts w:ascii="Times New Roman" w:hAnsi="Times New Roman" w:cs="Times New Roman"/>
                <w:lang w:val="sr-Cyrl-CS"/>
              </w:rPr>
              <w:t>2.1.18.</w:t>
            </w:r>
          </w:p>
        </w:tc>
        <w:tc>
          <w:tcPr>
            <w:tcW w:w="3368" w:type="dxa"/>
          </w:tcPr>
          <w:p w14:paraId="05211ABA" w14:textId="77777777" w:rsidR="00941643" w:rsidRPr="008E31DD" w:rsidRDefault="00941643" w:rsidP="004A7481">
            <w:pPr>
              <w:autoSpaceDE w:val="0"/>
              <w:autoSpaceDN w:val="0"/>
              <w:adjustRightInd w:val="0"/>
              <w:jc w:val="both"/>
              <w:rPr>
                <w:rFonts w:ascii="Times New Roman" w:hAnsi="Times New Roman" w:cs="Times New Roman"/>
              </w:rPr>
            </w:pPr>
            <w:r w:rsidRPr="008E31DD">
              <w:rPr>
                <w:rFonts w:ascii="Times New Roman" w:hAnsi="Times New Roman" w:cs="Times New Roman"/>
                <w:spacing w:val="-1"/>
              </w:rPr>
              <w:t>'</w:t>
            </w:r>
            <w:r w:rsidRPr="008E31DD">
              <w:rPr>
                <w:rFonts w:ascii="Times New Roman" w:hAnsi="Times New Roman" w:cs="Times New Roman"/>
              </w:rPr>
              <w:t xml:space="preserve">именовани орган' </w:t>
            </w:r>
            <w:r w:rsidRPr="008E31DD">
              <w:rPr>
                <w:rFonts w:ascii="Times New Roman" w:hAnsi="Times New Roman" w:cs="Times New Roman"/>
                <w:spacing w:val="-1"/>
              </w:rPr>
              <w:t>значи орган који управља</w:t>
            </w:r>
            <w:r w:rsidRPr="008E31DD">
              <w:rPr>
                <w:rFonts w:ascii="Times New Roman" w:hAnsi="Times New Roman" w:cs="Times New Roman"/>
              </w:rPr>
              <w:t xml:space="preserve"> </w:t>
            </w:r>
            <w:r w:rsidRPr="008E31DD">
              <w:rPr>
                <w:rFonts w:ascii="Times New Roman" w:hAnsi="Times New Roman" w:cs="Times New Roman"/>
                <w:spacing w:val="-1"/>
              </w:rPr>
              <w:t>системом за осигурање депозита</w:t>
            </w:r>
            <w:r w:rsidRPr="008E31DD">
              <w:rPr>
                <w:rFonts w:ascii="Times New Roman" w:hAnsi="Times New Roman" w:cs="Times New Roman"/>
              </w:rPr>
              <w:t xml:space="preserve"> у складу са овом </w:t>
            </w:r>
            <w:r w:rsidRPr="008E31DD">
              <w:rPr>
                <w:rFonts w:ascii="Times New Roman" w:hAnsi="Times New Roman" w:cs="Times New Roman"/>
                <w:spacing w:val="-1"/>
              </w:rPr>
              <w:t>Д</w:t>
            </w:r>
            <w:r w:rsidRPr="008E31DD">
              <w:rPr>
                <w:rFonts w:ascii="Times New Roman" w:hAnsi="Times New Roman" w:cs="Times New Roman"/>
                <w:spacing w:val="1"/>
              </w:rPr>
              <w:t>и</w:t>
            </w:r>
            <w:r w:rsidRPr="008E31DD">
              <w:rPr>
                <w:rFonts w:ascii="Times New Roman" w:hAnsi="Times New Roman" w:cs="Times New Roman"/>
              </w:rPr>
              <w:t>рек</w:t>
            </w:r>
            <w:r w:rsidRPr="008E31DD">
              <w:rPr>
                <w:rFonts w:ascii="Times New Roman" w:hAnsi="Times New Roman" w:cs="Times New Roman"/>
                <w:spacing w:val="-1"/>
              </w:rPr>
              <w:t>т</w:t>
            </w:r>
            <w:r w:rsidRPr="008E31DD">
              <w:rPr>
                <w:rFonts w:ascii="Times New Roman" w:hAnsi="Times New Roman" w:cs="Times New Roman"/>
                <w:spacing w:val="1"/>
              </w:rPr>
              <w:t>и</w:t>
            </w:r>
            <w:r w:rsidRPr="008E31DD">
              <w:rPr>
                <w:rFonts w:ascii="Times New Roman" w:hAnsi="Times New Roman" w:cs="Times New Roman"/>
              </w:rPr>
              <w:t xml:space="preserve">вом, или, </w:t>
            </w:r>
            <w:r w:rsidRPr="008E31DD">
              <w:rPr>
                <w:rFonts w:ascii="Times New Roman" w:hAnsi="Times New Roman" w:cs="Times New Roman"/>
                <w:spacing w:val="-1"/>
              </w:rPr>
              <w:t>када активностима система за осигурање депозита</w:t>
            </w:r>
            <w:r w:rsidRPr="008E31DD">
              <w:rPr>
                <w:rFonts w:ascii="Times New Roman" w:hAnsi="Times New Roman" w:cs="Times New Roman"/>
              </w:rPr>
              <w:t xml:space="preserve"> управља</w:t>
            </w:r>
            <w:r w:rsidRPr="008E31DD">
              <w:rPr>
                <w:rFonts w:ascii="Times New Roman" w:hAnsi="Times New Roman" w:cs="Times New Roman"/>
                <w:spacing w:val="-1"/>
              </w:rPr>
              <w:t xml:space="preserve"> приватни субјект</w:t>
            </w:r>
            <w:r w:rsidRPr="008E31DD">
              <w:rPr>
                <w:rFonts w:ascii="Times New Roman" w:hAnsi="Times New Roman" w:cs="Times New Roman"/>
              </w:rPr>
              <w:t xml:space="preserve">, јавна институција (тело јавне власти) </w:t>
            </w:r>
            <w:r w:rsidRPr="008E31DD">
              <w:rPr>
                <w:rFonts w:ascii="Times New Roman" w:hAnsi="Times New Roman" w:cs="Times New Roman"/>
              </w:rPr>
              <w:lastRenderedPageBreak/>
              <w:t>које је за спровођење надзора над тим системом именовано од стране државе чланице у складу са овом Директивом.</w:t>
            </w:r>
          </w:p>
        </w:tc>
        <w:tc>
          <w:tcPr>
            <w:tcW w:w="1452" w:type="dxa"/>
          </w:tcPr>
          <w:p w14:paraId="620AF203" w14:textId="77777777" w:rsidR="00736FBC" w:rsidRPr="002C526D" w:rsidRDefault="00736FBC" w:rsidP="00736FBC">
            <w:pPr>
              <w:rPr>
                <w:rFonts w:ascii="Times New Roman" w:hAnsi="Times New Roman" w:cs="Times New Roman"/>
                <w:lang w:val="sr-Cyrl-CS"/>
              </w:rPr>
            </w:pPr>
            <w:r w:rsidRPr="002C526D">
              <w:rPr>
                <w:rFonts w:ascii="Times New Roman" w:hAnsi="Times New Roman" w:cs="Times New Roman"/>
                <w:lang w:val="sr-Cyrl-CS"/>
              </w:rPr>
              <w:lastRenderedPageBreak/>
              <w:t xml:space="preserve">Члан 3. став 1. </w:t>
            </w:r>
            <w:r w:rsidRPr="002C526D">
              <w:rPr>
                <w:rFonts w:ascii="Times New Roman" w:hAnsi="Times New Roman" w:cs="Times New Roman"/>
              </w:rPr>
              <w:t>Закона о осигурању депозита</w:t>
            </w:r>
            <w:r w:rsidRPr="002C526D">
              <w:rPr>
                <w:rFonts w:ascii="Times New Roman" w:hAnsi="Times New Roman" w:cs="Times New Roman"/>
                <w:lang w:val="sr-Cyrl-CS"/>
              </w:rPr>
              <w:t xml:space="preserve"> </w:t>
            </w:r>
          </w:p>
          <w:p w14:paraId="58F34FE1" w14:textId="77777777" w:rsidR="00941643" w:rsidRPr="002C526D" w:rsidRDefault="00941643" w:rsidP="00197DF3">
            <w:pPr>
              <w:rPr>
                <w:rFonts w:ascii="Times New Roman" w:hAnsi="Times New Roman" w:cs="Times New Roman"/>
                <w:lang w:val="sr-Cyrl-CS"/>
              </w:rPr>
            </w:pPr>
          </w:p>
          <w:p w14:paraId="094C4F12" w14:textId="77777777" w:rsidR="00941643" w:rsidRPr="002C526D" w:rsidRDefault="00941643" w:rsidP="00197DF3">
            <w:pPr>
              <w:rPr>
                <w:rFonts w:ascii="Times New Roman" w:hAnsi="Times New Roman" w:cs="Times New Roman"/>
                <w:lang w:val="sr-Cyrl-CS"/>
              </w:rPr>
            </w:pPr>
          </w:p>
          <w:p w14:paraId="4F822155" w14:textId="77777777" w:rsidR="00736FBC" w:rsidRPr="002C526D" w:rsidRDefault="00736FBC" w:rsidP="00197DF3">
            <w:pPr>
              <w:rPr>
                <w:rFonts w:ascii="Times New Roman" w:hAnsi="Times New Roman" w:cs="Times New Roman"/>
                <w:lang w:val="sr-Cyrl-CS"/>
              </w:rPr>
            </w:pPr>
          </w:p>
          <w:p w14:paraId="4E4591C5" w14:textId="77777777" w:rsidR="00736FBC" w:rsidRPr="002C526D" w:rsidRDefault="00736FBC" w:rsidP="00736FBC">
            <w:pPr>
              <w:rPr>
                <w:rFonts w:ascii="Times New Roman" w:hAnsi="Times New Roman" w:cs="Times New Roman"/>
                <w:lang w:val="sr-Cyrl-CS"/>
              </w:rPr>
            </w:pPr>
            <w:r w:rsidRPr="002C526D">
              <w:rPr>
                <w:rFonts w:ascii="Times New Roman" w:hAnsi="Times New Roman" w:cs="Times New Roman"/>
                <w:lang w:val="sr-Cyrl-CS"/>
              </w:rPr>
              <w:lastRenderedPageBreak/>
              <w:t>Члан 2. Закона о Агенцији за осигурање депозита</w:t>
            </w:r>
          </w:p>
          <w:p w14:paraId="5DF60EE0" w14:textId="77777777" w:rsidR="00736FBC" w:rsidRPr="002C526D" w:rsidRDefault="00736FBC" w:rsidP="00197DF3">
            <w:pPr>
              <w:rPr>
                <w:rFonts w:ascii="Times New Roman" w:hAnsi="Times New Roman" w:cs="Times New Roman"/>
                <w:lang w:val="sr-Cyrl-CS"/>
              </w:rPr>
            </w:pPr>
          </w:p>
        </w:tc>
        <w:tc>
          <w:tcPr>
            <w:tcW w:w="2977" w:type="dxa"/>
            <w:gridSpan w:val="2"/>
          </w:tcPr>
          <w:p w14:paraId="43A59F2F" w14:textId="77777777" w:rsidR="00941643" w:rsidRPr="002C526D" w:rsidRDefault="00941643" w:rsidP="00197DF3">
            <w:pPr>
              <w:spacing w:before="100" w:beforeAutospacing="1" w:after="100" w:afterAutospacing="1"/>
              <w:rPr>
                <w:rFonts w:ascii="Times New Roman" w:hAnsi="Times New Roman" w:cs="Times New Roman"/>
                <w:lang w:val="sr-Cyrl-CS"/>
              </w:rPr>
            </w:pPr>
            <w:r w:rsidRPr="002C526D">
              <w:rPr>
                <w:rFonts w:ascii="Times New Roman" w:hAnsi="Times New Roman" w:cs="Times New Roman"/>
              </w:rPr>
              <w:lastRenderedPageBreak/>
              <w:t>Агенција осигурава депозите физичких лица, предузетника, микро, малих и средњих правних лица у банкама.</w:t>
            </w:r>
          </w:p>
          <w:p w14:paraId="43D8B8EC" w14:textId="77777777" w:rsidR="00736FBC" w:rsidRPr="002C526D" w:rsidRDefault="00736FBC" w:rsidP="00736FBC">
            <w:pPr>
              <w:shd w:val="clear" w:color="auto" w:fill="FFFFFF"/>
              <w:spacing w:line="23" w:lineRule="atLeast"/>
              <w:contextualSpacing/>
              <w:rPr>
                <w:rFonts w:ascii="Times New Roman" w:hAnsi="Times New Roman" w:cs="Times New Roman"/>
              </w:rPr>
            </w:pPr>
            <w:r w:rsidRPr="002C526D">
              <w:rPr>
                <w:rFonts w:ascii="Times New Roman" w:hAnsi="Times New Roman" w:cs="Times New Roman"/>
              </w:rPr>
              <w:t xml:space="preserve">Агенција обавља послове обавезног осигурања </w:t>
            </w:r>
            <w:r w:rsidRPr="002C526D">
              <w:rPr>
                <w:rFonts w:ascii="Times New Roman" w:hAnsi="Times New Roman" w:cs="Times New Roman"/>
              </w:rPr>
              <w:lastRenderedPageBreak/>
              <w:t>депозита и исплате осигураних износа, у складу са законом којим се уређује осигурање депозита.</w:t>
            </w:r>
          </w:p>
          <w:p w14:paraId="6C3B1052" w14:textId="77777777" w:rsidR="00736FBC" w:rsidRPr="002C526D" w:rsidRDefault="00736FBC" w:rsidP="00736FBC">
            <w:pPr>
              <w:shd w:val="clear" w:color="auto" w:fill="FFFFFF"/>
              <w:spacing w:line="23" w:lineRule="atLeast"/>
              <w:contextualSpacing/>
              <w:rPr>
                <w:rFonts w:ascii="Times New Roman" w:hAnsi="Times New Roman" w:cs="Times New Roman"/>
              </w:rPr>
            </w:pPr>
          </w:p>
          <w:p w14:paraId="30EE0AC8" w14:textId="77777777" w:rsidR="00736FBC" w:rsidRPr="002C526D" w:rsidRDefault="00736FBC" w:rsidP="00736FBC">
            <w:pPr>
              <w:shd w:val="clear" w:color="auto" w:fill="FFFFFF"/>
              <w:spacing w:line="23" w:lineRule="atLeast"/>
              <w:contextualSpacing/>
              <w:rPr>
                <w:rFonts w:ascii="Times New Roman" w:hAnsi="Times New Roman" w:cs="Times New Roman"/>
              </w:rPr>
            </w:pPr>
            <w:r w:rsidRPr="002C526D">
              <w:rPr>
                <w:rFonts w:ascii="Times New Roman" w:hAnsi="Times New Roman" w:cs="Times New Roman"/>
              </w:rPr>
              <w:t>Поред послова из става 1. овог члана, Агенција:</w:t>
            </w:r>
          </w:p>
          <w:p w14:paraId="37207133" w14:textId="77777777" w:rsidR="00736FBC" w:rsidRPr="002C526D" w:rsidRDefault="00736FBC" w:rsidP="00736FBC">
            <w:pPr>
              <w:shd w:val="clear" w:color="auto" w:fill="FFFFFF"/>
              <w:spacing w:line="23" w:lineRule="atLeast"/>
              <w:contextualSpacing/>
              <w:rPr>
                <w:rFonts w:ascii="Times New Roman" w:hAnsi="Times New Roman" w:cs="Times New Roman"/>
              </w:rPr>
            </w:pPr>
          </w:p>
          <w:p w14:paraId="72A3837F" w14:textId="77777777" w:rsidR="00736FBC" w:rsidRPr="002C526D" w:rsidRDefault="00736FBC" w:rsidP="00736FBC">
            <w:pPr>
              <w:shd w:val="clear" w:color="auto" w:fill="FFFFFF"/>
              <w:spacing w:line="23" w:lineRule="atLeast"/>
              <w:contextualSpacing/>
              <w:rPr>
                <w:rFonts w:ascii="Times New Roman" w:hAnsi="Times New Roman" w:cs="Times New Roman"/>
              </w:rPr>
            </w:pPr>
            <w:r w:rsidRPr="002C526D">
              <w:rPr>
                <w:rFonts w:ascii="Times New Roman" w:hAnsi="Times New Roman" w:cs="Times New Roman"/>
              </w:rPr>
              <w:t>управља имовином пренетом у поступку реструктурирања банака и обавља друге послове у вези с поступком реструктурирања банака, у складу са законом којим се уређују банке;</w:t>
            </w:r>
          </w:p>
          <w:p w14:paraId="05F89467" w14:textId="77777777" w:rsidR="00736FBC" w:rsidRPr="002C526D" w:rsidRDefault="00736FBC" w:rsidP="00736FBC">
            <w:pPr>
              <w:shd w:val="clear" w:color="auto" w:fill="FFFFFF"/>
              <w:spacing w:line="23" w:lineRule="atLeast"/>
              <w:contextualSpacing/>
              <w:rPr>
                <w:rFonts w:ascii="Times New Roman" w:hAnsi="Times New Roman" w:cs="Times New Roman"/>
              </w:rPr>
            </w:pPr>
            <w:r w:rsidRPr="002C526D">
              <w:rPr>
                <w:rFonts w:ascii="Times New Roman" w:hAnsi="Times New Roman" w:cs="Times New Roman"/>
              </w:rPr>
              <w:t>обавља функцију стечајног или ликвидационог управника у банкама, друштвима за осигурање и даваоцима лизинга, у складу са законом којим се уређује стечај и ликвидација банака и друштава за осигурање и законом којим се уређује финансијски лизинг;</w:t>
            </w:r>
          </w:p>
          <w:p w14:paraId="2C61F13C" w14:textId="77777777" w:rsidR="00941643" w:rsidRPr="002C526D" w:rsidRDefault="00736FBC" w:rsidP="00736FBC">
            <w:pPr>
              <w:shd w:val="clear" w:color="auto" w:fill="FFFFFF"/>
              <w:spacing w:line="23" w:lineRule="atLeast"/>
              <w:contextualSpacing/>
              <w:rPr>
                <w:rFonts w:ascii="Times New Roman" w:hAnsi="Times New Roman" w:cs="Times New Roman"/>
                <w:sz w:val="24"/>
                <w:szCs w:val="24"/>
                <w:lang w:val="sr-Cyrl-CS"/>
              </w:rPr>
            </w:pPr>
            <w:r w:rsidRPr="002C526D">
              <w:rPr>
                <w:rFonts w:ascii="Times New Roman" w:hAnsi="Times New Roman" w:cs="Times New Roman"/>
              </w:rPr>
              <w:t>организује фонд за заштиту инвеститора, у складу са законом којим се уређује тржиште капитала.</w:t>
            </w:r>
          </w:p>
        </w:tc>
        <w:tc>
          <w:tcPr>
            <w:tcW w:w="1559" w:type="dxa"/>
          </w:tcPr>
          <w:p w14:paraId="44705F04" w14:textId="77777777" w:rsidR="00941643" w:rsidRPr="008E31DD" w:rsidRDefault="00941643" w:rsidP="00197DF3">
            <w:pPr>
              <w:rPr>
                <w:rFonts w:ascii="Times New Roman" w:hAnsi="Times New Roman" w:cs="Times New Roman"/>
                <w:lang w:val="sr-Cyrl-CS"/>
              </w:rPr>
            </w:pPr>
            <w:r w:rsidRPr="008E31DD">
              <w:rPr>
                <w:rFonts w:ascii="Times New Roman" w:hAnsi="Times New Roman" w:cs="Times New Roman"/>
                <w:lang w:val="sr-Cyrl-CS"/>
              </w:rPr>
              <w:lastRenderedPageBreak/>
              <w:t>Потпуно усклађено</w:t>
            </w:r>
          </w:p>
        </w:tc>
        <w:tc>
          <w:tcPr>
            <w:tcW w:w="2268" w:type="dxa"/>
          </w:tcPr>
          <w:p w14:paraId="25F9FC97" w14:textId="77777777" w:rsidR="00941643" w:rsidRPr="008E31DD" w:rsidRDefault="00941643" w:rsidP="00175CE8">
            <w:pPr>
              <w:pStyle w:val="NoSpacing"/>
              <w:rPr>
                <w:rFonts w:ascii="Times New Roman" w:hAnsi="Times New Roman" w:cs="Times New Roman"/>
              </w:rPr>
            </w:pPr>
          </w:p>
        </w:tc>
        <w:tc>
          <w:tcPr>
            <w:tcW w:w="850" w:type="dxa"/>
          </w:tcPr>
          <w:p w14:paraId="025BE20F" w14:textId="77777777" w:rsidR="00941643" w:rsidRPr="008E31DD" w:rsidRDefault="00941643">
            <w:pPr>
              <w:rPr>
                <w:rFonts w:ascii="Times New Roman" w:hAnsi="Times New Roman" w:cs="Times New Roman"/>
              </w:rPr>
            </w:pPr>
          </w:p>
        </w:tc>
        <w:tc>
          <w:tcPr>
            <w:tcW w:w="566" w:type="dxa"/>
          </w:tcPr>
          <w:p w14:paraId="19FC0B94" w14:textId="77777777" w:rsidR="00941643" w:rsidRPr="008E31DD" w:rsidRDefault="00941643">
            <w:pPr>
              <w:rPr>
                <w:rFonts w:ascii="Times New Roman" w:hAnsi="Times New Roman" w:cs="Times New Roman"/>
              </w:rPr>
            </w:pPr>
          </w:p>
        </w:tc>
      </w:tr>
      <w:tr w:rsidR="00941643" w:rsidRPr="008E31DD" w14:paraId="68EC3AB6" w14:textId="77777777" w:rsidTr="005F758C">
        <w:tc>
          <w:tcPr>
            <w:tcW w:w="993" w:type="dxa"/>
          </w:tcPr>
          <w:p w14:paraId="572550ED" w14:textId="77777777" w:rsidR="00941643" w:rsidRPr="008E31DD" w:rsidRDefault="00941643">
            <w:pPr>
              <w:rPr>
                <w:rFonts w:ascii="Times New Roman" w:hAnsi="Times New Roman" w:cs="Times New Roman"/>
                <w:lang w:val="sr-Cyrl-CS"/>
              </w:rPr>
            </w:pPr>
            <w:r w:rsidRPr="008E31DD">
              <w:rPr>
                <w:rFonts w:ascii="Times New Roman" w:hAnsi="Times New Roman" w:cs="Times New Roman"/>
                <w:lang w:val="sr-Cyrl-CS"/>
              </w:rPr>
              <w:lastRenderedPageBreak/>
              <w:t>2.2.</w:t>
            </w:r>
          </w:p>
        </w:tc>
        <w:tc>
          <w:tcPr>
            <w:tcW w:w="3368" w:type="dxa"/>
          </w:tcPr>
          <w:p w14:paraId="4D9E7907" w14:textId="77777777" w:rsidR="00941643" w:rsidRPr="008E31DD" w:rsidRDefault="00941643" w:rsidP="00EA656D">
            <w:pPr>
              <w:rPr>
                <w:rFonts w:ascii="Times New Roman" w:hAnsi="Times New Roman" w:cs="Times New Roman"/>
              </w:rPr>
            </w:pPr>
            <w:r w:rsidRPr="008E31DD">
              <w:rPr>
                <w:rFonts w:ascii="Times New Roman" w:hAnsi="Times New Roman" w:cs="Times New Roman"/>
                <w:spacing w:val="-1"/>
              </w:rPr>
              <w:t xml:space="preserve">Када се ова Директива позива на Уредбу </w:t>
            </w:r>
            <w:r w:rsidRPr="008E31DD">
              <w:rPr>
                <w:rFonts w:ascii="Times New Roman" w:hAnsi="Times New Roman" w:cs="Times New Roman"/>
              </w:rPr>
              <w:t>(Е</w:t>
            </w:r>
            <w:r w:rsidRPr="008E31DD">
              <w:rPr>
                <w:rFonts w:ascii="Times New Roman" w:hAnsi="Times New Roman" w:cs="Times New Roman"/>
                <w:spacing w:val="-1"/>
              </w:rPr>
              <w:t>У</w:t>
            </w:r>
            <w:r w:rsidRPr="008E31DD">
              <w:rPr>
                <w:rFonts w:ascii="Times New Roman" w:hAnsi="Times New Roman" w:cs="Times New Roman"/>
              </w:rPr>
              <w:t>) бр. 1093</w:t>
            </w:r>
            <w:r w:rsidRPr="008E31DD">
              <w:rPr>
                <w:rFonts w:ascii="Times New Roman" w:hAnsi="Times New Roman" w:cs="Times New Roman"/>
                <w:spacing w:val="1"/>
              </w:rPr>
              <w:t>/</w:t>
            </w:r>
            <w:r w:rsidRPr="008E31DD">
              <w:rPr>
                <w:rFonts w:ascii="Times New Roman" w:hAnsi="Times New Roman" w:cs="Times New Roman"/>
              </w:rPr>
              <w:t xml:space="preserve">2010, орган који управља системом за осигурање депозита </w:t>
            </w:r>
            <w:r w:rsidRPr="008E31DD">
              <w:rPr>
                <w:rFonts w:ascii="Times New Roman" w:hAnsi="Times New Roman" w:cs="Times New Roman"/>
                <w:spacing w:val="-1"/>
              </w:rPr>
              <w:t>или</w:t>
            </w:r>
            <w:r w:rsidRPr="008E31DD">
              <w:rPr>
                <w:rFonts w:ascii="Times New Roman" w:hAnsi="Times New Roman" w:cs="Times New Roman"/>
              </w:rPr>
              <w:t>, када делатностима система осигурања управља приватни субјект, јавна институција (тело јавне власти)</w:t>
            </w:r>
            <w:r w:rsidRPr="008E31DD">
              <w:rPr>
                <w:rFonts w:ascii="Times New Roman" w:hAnsi="Times New Roman" w:cs="Times New Roman"/>
                <w:spacing w:val="1"/>
              </w:rPr>
              <w:t xml:space="preserve"> </w:t>
            </w:r>
            <w:r w:rsidRPr="008E31DD">
              <w:rPr>
                <w:rFonts w:ascii="Times New Roman" w:hAnsi="Times New Roman" w:cs="Times New Roman"/>
                <w:spacing w:val="1"/>
              </w:rPr>
              <w:lastRenderedPageBreak/>
              <w:t>која надзире тај систем</w:t>
            </w:r>
            <w:r w:rsidRPr="008E31DD">
              <w:rPr>
                <w:rFonts w:ascii="Times New Roman" w:hAnsi="Times New Roman" w:cs="Times New Roman"/>
              </w:rPr>
              <w:t xml:space="preserve">, </w:t>
            </w:r>
            <w:r w:rsidRPr="008E31DD">
              <w:rPr>
                <w:rFonts w:ascii="Times New Roman" w:hAnsi="Times New Roman" w:cs="Times New Roman"/>
                <w:spacing w:val="-1"/>
              </w:rPr>
              <w:t>за потребе те Уредбе</w:t>
            </w:r>
            <w:r w:rsidRPr="008E31DD">
              <w:rPr>
                <w:rFonts w:ascii="Times New Roman" w:hAnsi="Times New Roman" w:cs="Times New Roman"/>
              </w:rPr>
              <w:t>, ће се сматрати надлежним органом</w:t>
            </w:r>
            <w:r w:rsidRPr="008E31DD">
              <w:rPr>
                <w:rFonts w:ascii="Times New Roman" w:hAnsi="Times New Roman" w:cs="Times New Roman"/>
                <w:spacing w:val="-1"/>
              </w:rPr>
              <w:t xml:space="preserve"> </w:t>
            </w:r>
            <w:r w:rsidRPr="008E31DD">
              <w:rPr>
                <w:rFonts w:ascii="Times New Roman" w:hAnsi="Times New Roman" w:cs="Times New Roman"/>
              </w:rPr>
              <w:t>како је дефинисано чланом</w:t>
            </w:r>
            <w:r w:rsidRPr="008E31DD">
              <w:rPr>
                <w:rFonts w:ascii="Times New Roman" w:hAnsi="Times New Roman" w:cs="Times New Roman"/>
                <w:spacing w:val="-1"/>
              </w:rPr>
              <w:t xml:space="preserve"> </w:t>
            </w:r>
            <w:r w:rsidRPr="008E31DD">
              <w:rPr>
                <w:rFonts w:ascii="Times New Roman" w:hAnsi="Times New Roman" w:cs="Times New Roman"/>
              </w:rPr>
              <w:t xml:space="preserve">4, став (2) те Уредбе. </w:t>
            </w:r>
          </w:p>
        </w:tc>
        <w:tc>
          <w:tcPr>
            <w:tcW w:w="1452" w:type="dxa"/>
          </w:tcPr>
          <w:p w14:paraId="5395CEB8" w14:textId="77777777" w:rsidR="00941643" w:rsidRPr="008E31DD" w:rsidRDefault="00941643" w:rsidP="00197DF3">
            <w:pPr>
              <w:rPr>
                <w:rFonts w:ascii="Times New Roman" w:hAnsi="Times New Roman" w:cs="Times New Roman"/>
                <w:lang w:val="sr-Cyrl-CS"/>
              </w:rPr>
            </w:pPr>
          </w:p>
        </w:tc>
        <w:tc>
          <w:tcPr>
            <w:tcW w:w="2977" w:type="dxa"/>
            <w:gridSpan w:val="2"/>
          </w:tcPr>
          <w:p w14:paraId="35284621" w14:textId="77777777" w:rsidR="00941643" w:rsidRPr="008E31DD" w:rsidRDefault="00941643" w:rsidP="00197DF3">
            <w:pPr>
              <w:spacing w:before="100" w:beforeAutospacing="1" w:after="100" w:afterAutospacing="1"/>
              <w:rPr>
                <w:rFonts w:ascii="Times New Roman" w:hAnsi="Times New Roman" w:cs="Times New Roman"/>
              </w:rPr>
            </w:pPr>
          </w:p>
        </w:tc>
        <w:tc>
          <w:tcPr>
            <w:tcW w:w="1559" w:type="dxa"/>
          </w:tcPr>
          <w:p w14:paraId="65173F4C" w14:textId="77777777" w:rsidR="00941643" w:rsidRPr="008E31DD" w:rsidRDefault="00941643" w:rsidP="00197DF3">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14:paraId="47E4223F" w14:textId="77777777" w:rsidR="00941643" w:rsidRPr="008E31DD" w:rsidRDefault="00941643" w:rsidP="00175CE8">
            <w:pPr>
              <w:pStyle w:val="NoSpacing"/>
              <w:rPr>
                <w:rFonts w:ascii="Times New Roman" w:hAnsi="Times New Roman" w:cs="Times New Roman"/>
              </w:rPr>
            </w:pPr>
          </w:p>
        </w:tc>
        <w:tc>
          <w:tcPr>
            <w:tcW w:w="850" w:type="dxa"/>
          </w:tcPr>
          <w:p w14:paraId="1602AA59" w14:textId="77777777" w:rsidR="00941643" w:rsidRPr="008E31DD" w:rsidRDefault="00941643">
            <w:pPr>
              <w:rPr>
                <w:rFonts w:ascii="Times New Roman" w:hAnsi="Times New Roman" w:cs="Times New Roman"/>
              </w:rPr>
            </w:pPr>
          </w:p>
        </w:tc>
        <w:tc>
          <w:tcPr>
            <w:tcW w:w="566" w:type="dxa"/>
          </w:tcPr>
          <w:p w14:paraId="7F4DDB8A" w14:textId="77777777" w:rsidR="00941643" w:rsidRPr="008E31DD" w:rsidRDefault="00941643">
            <w:pPr>
              <w:rPr>
                <w:rFonts w:ascii="Times New Roman" w:hAnsi="Times New Roman" w:cs="Times New Roman"/>
              </w:rPr>
            </w:pPr>
          </w:p>
        </w:tc>
      </w:tr>
      <w:tr w:rsidR="00941643" w:rsidRPr="008E31DD" w14:paraId="586EA5EF" w14:textId="77777777" w:rsidTr="005F758C">
        <w:tc>
          <w:tcPr>
            <w:tcW w:w="993" w:type="dxa"/>
          </w:tcPr>
          <w:p w14:paraId="49954271" w14:textId="77777777" w:rsidR="00941643" w:rsidRPr="008E31DD" w:rsidRDefault="00941643">
            <w:pPr>
              <w:rPr>
                <w:rFonts w:ascii="Times New Roman" w:hAnsi="Times New Roman" w:cs="Times New Roman"/>
                <w:lang w:val="sr-Cyrl-CS"/>
              </w:rPr>
            </w:pPr>
            <w:r w:rsidRPr="008E31DD">
              <w:rPr>
                <w:rFonts w:ascii="Times New Roman" w:hAnsi="Times New Roman" w:cs="Times New Roman"/>
                <w:lang w:val="sr-Cyrl-CS"/>
              </w:rPr>
              <w:lastRenderedPageBreak/>
              <w:t>2.3.</w:t>
            </w:r>
          </w:p>
        </w:tc>
        <w:tc>
          <w:tcPr>
            <w:tcW w:w="3368" w:type="dxa"/>
          </w:tcPr>
          <w:p w14:paraId="7E22B938" w14:textId="77777777" w:rsidR="00941643" w:rsidRPr="008E31DD" w:rsidRDefault="00941643" w:rsidP="00EA656D">
            <w:pPr>
              <w:rPr>
                <w:rFonts w:ascii="Times New Roman" w:hAnsi="Times New Roman" w:cs="Times New Roman"/>
                <w:lang w:val="sr-Cyrl-CS"/>
              </w:rPr>
            </w:pPr>
            <w:r w:rsidRPr="008E31DD">
              <w:rPr>
                <w:rFonts w:ascii="Times New Roman" w:hAnsi="Times New Roman" w:cs="Times New Roman"/>
              </w:rPr>
              <w:t xml:space="preserve">Удели у ирским стамбеним штедионицама </w:t>
            </w:r>
            <w:r w:rsidRPr="008E31DD">
              <w:rPr>
                <w:rFonts w:ascii="Times New Roman" w:hAnsi="Times New Roman" w:cs="Times New Roman"/>
                <w:spacing w:val="1"/>
              </w:rPr>
              <w:t>и</w:t>
            </w:r>
            <w:r w:rsidRPr="008E31DD">
              <w:rPr>
                <w:rFonts w:ascii="Times New Roman" w:hAnsi="Times New Roman" w:cs="Times New Roman"/>
              </w:rPr>
              <w:t>ли стамбеним штедионицама Велике Британије, осим оних капиталне природе обухваћених у тачки (</w:t>
            </w:r>
            <w:r w:rsidRPr="008E31DD">
              <w:rPr>
                <w:rFonts w:ascii="Times New Roman" w:hAnsi="Times New Roman" w:cs="Times New Roman"/>
                <w:spacing w:val="-1"/>
              </w:rPr>
              <w:t>б</w:t>
            </w:r>
            <w:r w:rsidRPr="008E31DD">
              <w:rPr>
                <w:rFonts w:ascii="Times New Roman" w:hAnsi="Times New Roman" w:cs="Times New Roman"/>
              </w:rPr>
              <w:t xml:space="preserve">) члана </w:t>
            </w:r>
            <w:r w:rsidRPr="008E31DD">
              <w:rPr>
                <w:rFonts w:ascii="Times New Roman" w:hAnsi="Times New Roman" w:cs="Times New Roman"/>
                <w:spacing w:val="-1"/>
              </w:rPr>
              <w:t xml:space="preserve">5, став </w:t>
            </w:r>
            <w:r w:rsidRPr="008E31DD">
              <w:rPr>
                <w:rFonts w:ascii="Times New Roman" w:hAnsi="Times New Roman" w:cs="Times New Roman"/>
              </w:rPr>
              <w:t>(1) с</w:t>
            </w:r>
            <w:r w:rsidRPr="008E31DD">
              <w:rPr>
                <w:rFonts w:ascii="Times New Roman" w:hAnsi="Times New Roman" w:cs="Times New Roman"/>
                <w:spacing w:val="-1"/>
              </w:rPr>
              <w:t>матрају се депозитима</w:t>
            </w:r>
            <w:r w:rsidRPr="008E31DD">
              <w:rPr>
                <w:rFonts w:ascii="Times New Roman" w:hAnsi="Times New Roman" w:cs="Times New Roman"/>
              </w:rPr>
              <w:t>.</w:t>
            </w:r>
          </w:p>
        </w:tc>
        <w:tc>
          <w:tcPr>
            <w:tcW w:w="1452" w:type="dxa"/>
          </w:tcPr>
          <w:p w14:paraId="1528A730" w14:textId="77777777" w:rsidR="00941643" w:rsidRPr="008E31DD" w:rsidRDefault="00941643" w:rsidP="00197DF3">
            <w:pPr>
              <w:rPr>
                <w:rFonts w:ascii="Times New Roman" w:hAnsi="Times New Roman" w:cs="Times New Roman"/>
                <w:lang w:val="sr-Cyrl-CS"/>
              </w:rPr>
            </w:pPr>
          </w:p>
        </w:tc>
        <w:tc>
          <w:tcPr>
            <w:tcW w:w="2977" w:type="dxa"/>
            <w:gridSpan w:val="2"/>
          </w:tcPr>
          <w:p w14:paraId="53A28A11" w14:textId="77777777" w:rsidR="00941643" w:rsidRPr="008E31DD" w:rsidRDefault="00941643" w:rsidP="00197DF3">
            <w:pPr>
              <w:spacing w:before="100" w:beforeAutospacing="1" w:after="100" w:afterAutospacing="1"/>
              <w:rPr>
                <w:rFonts w:ascii="Times New Roman" w:hAnsi="Times New Roman" w:cs="Times New Roman"/>
              </w:rPr>
            </w:pPr>
          </w:p>
        </w:tc>
        <w:tc>
          <w:tcPr>
            <w:tcW w:w="1559" w:type="dxa"/>
          </w:tcPr>
          <w:p w14:paraId="1D979FC5" w14:textId="77777777" w:rsidR="00941643" w:rsidRPr="008E31DD" w:rsidRDefault="00941643" w:rsidP="00197DF3">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14:paraId="5CD90A21" w14:textId="77777777" w:rsidR="00941643" w:rsidRPr="008E31DD" w:rsidRDefault="00941643" w:rsidP="00175CE8">
            <w:pPr>
              <w:pStyle w:val="NoSpacing"/>
              <w:rPr>
                <w:rFonts w:ascii="Times New Roman" w:hAnsi="Times New Roman" w:cs="Times New Roman"/>
              </w:rPr>
            </w:pPr>
          </w:p>
        </w:tc>
        <w:tc>
          <w:tcPr>
            <w:tcW w:w="850" w:type="dxa"/>
          </w:tcPr>
          <w:p w14:paraId="0D666B5C" w14:textId="77777777" w:rsidR="00941643" w:rsidRPr="008E31DD" w:rsidRDefault="00941643">
            <w:pPr>
              <w:rPr>
                <w:rFonts w:ascii="Times New Roman" w:hAnsi="Times New Roman" w:cs="Times New Roman"/>
              </w:rPr>
            </w:pPr>
          </w:p>
        </w:tc>
        <w:tc>
          <w:tcPr>
            <w:tcW w:w="566" w:type="dxa"/>
          </w:tcPr>
          <w:p w14:paraId="2D3153F5" w14:textId="77777777" w:rsidR="00941643" w:rsidRPr="008E31DD" w:rsidRDefault="00941643">
            <w:pPr>
              <w:rPr>
                <w:rFonts w:ascii="Times New Roman" w:hAnsi="Times New Roman" w:cs="Times New Roman"/>
              </w:rPr>
            </w:pPr>
          </w:p>
        </w:tc>
      </w:tr>
      <w:tr w:rsidR="00941643" w:rsidRPr="008E31DD" w14:paraId="47D6762B" w14:textId="77777777" w:rsidTr="005F758C">
        <w:tc>
          <w:tcPr>
            <w:tcW w:w="993" w:type="dxa"/>
          </w:tcPr>
          <w:p w14:paraId="27E0AA0D" w14:textId="77777777" w:rsidR="00941643" w:rsidRPr="008E31DD" w:rsidRDefault="00941643">
            <w:pPr>
              <w:rPr>
                <w:rFonts w:ascii="Times New Roman" w:hAnsi="Times New Roman" w:cs="Times New Roman"/>
                <w:lang w:val="sr-Cyrl-CS"/>
              </w:rPr>
            </w:pPr>
            <w:r w:rsidRPr="008E31DD">
              <w:rPr>
                <w:rFonts w:ascii="Times New Roman" w:hAnsi="Times New Roman" w:cs="Times New Roman"/>
                <w:lang w:val="sr-Cyrl-CS"/>
              </w:rPr>
              <w:t>3.1.</w:t>
            </w:r>
          </w:p>
        </w:tc>
        <w:tc>
          <w:tcPr>
            <w:tcW w:w="3368" w:type="dxa"/>
          </w:tcPr>
          <w:p w14:paraId="70E88199" w14:textId="77777777" w:rsidR="00941643" w:rsidRPr="008E31DD" w:rsidRDefault="00941643" w:rsidP="00EA656D">
            <w:pPr>
              <w:rPr>
                <w:rFonts w:ascii="Times New Roman" w:hAnsi="Times New Roman" w:cs="Times New Roman"/>
                <w:lang w:val="sr-Cyrl-CS"/>
              </w:rPr>
            </w:pPr>
            <w:r w:rsidRPr="008E31DD">
              <w:rPr>
                <w:rFonts w:ascii="Times New Roman" w:hAnsi="Times New Roman" w:cs="Times New Roman"/>
              </w:rPr>
              <w:t>Државе чланице одређују меродавни управни орган у својој држави чланици</w:t>
            </w:r>
            <w:r w:rsidRPr="008E31DD">
              <w:rPr>
                <w:rFonts w:ascii="Times New Roman" w:hAnsi="Times New Roman" w:cs="Times New Roman"/>
                <w:spacing w:val="-1"/>
              </w:rPr>
              <w:t xml:space="preserve"> за потребе </w:t>
            </w:r>
            <w:r w:rsidRPr="008E31DD">
              <w:rPr>
                <w:rFonts w:ascii="Times New Roman" w:hAnsi="Times New Roman" w:cs="Times New Roman"/>
              </w:rPr>
              <w:t>тачке</w:t>
            </w:r>
            <w:r w:rsidRPr="008E31DD">
              <w:rPr>
                <w:rFonts w:ascii="Times New Roman" w:hAnsi="Times New Roman" w:cs="Times New Roman"/>
                <w:spacing w:val="-1"/>
              </w:rPr>
              <w:t xml:space="preserve"> </w:t>
            </w:r>
            <w:r w:rsidRPr="008E31DD">
              <w:rPr>
                <w:rFonts w:ascii="Times New Roman" w:hAnsi="Times New Roman" w:cs="Times New Roman"/>
              </w:rPr>
              <w:t>(8)(</w:t>
            </w:r>
            <w:r w:rsidRPr="008E31DD">
              <w:rPr>
                <w:rFonts w:ascii="Times New Roman" w:hAnsi="Times New Roman" w:cs="Times New Roman"/>
                <w:spacing w:val="-1"/>
              </w:rPr>
              <w:t>а</w:t>
            </w:r>
            <w:r w:rsidRPr="008E31DD">
              <w:rPr>
                <w:rFonts w:ascii="Times New Roman" w:hAnsi="Times New Roman" w:cs="Times New Roman"/>
              </w:rPr>
              <w:t xml:space="preserve">) члана </w:t>
            </w:r>
            <w:r w:rsidRPr="008E31DD">
              <w:rPr>
                <w:rFonts w:ascii="Times New Roman" w:hAnsi="Times New Roman" w:cs="Times New Roman"/>
                <w:spacing w:val="-1"/>
              </w:rPr>
              <w:t xml:space="preserve">2, став </w:t>
            </w:r>
            <w:r w:rsidRPr="008E31DD">
              <w:rPr>
                <w:rFonts w:ascii="Times New Roman" w:hAnsi="Times New Roman" w:cs="Times New Roman"/>
              </w:rPr>
              <w:t>(1).</w:t>
            </w:r>
          </w:p>
        </w:tc>
        <w:tc>
          <w:tcPr>
            <w:tcW w:w="1452" w:type="dxa"/>
          </w:tcPr>
          <w:p w14:paraId="22C0B25C" w14:textId="77777777" w:rsidR="00941643" w:rsidRPr="008E31DD" w:rsidRDefault="00736FBC" w:rsidP="00197DF3">
            <w:pPr>
              <w:rPr>
                <w:rFonts w:ascii="Times New Roman" w:hAnsi="Times New Roman" w:cs="Times New Roman"/>
                <w:lang w:val="sr-Cyrl-CS"/>
              </w:rPr>
            </w:pPr>
            <w:r w:rsidRPr="001F7B5C">
              <w:rPr>
                <w:rFonts w:ascii="Times New Roman" w:hAnsi="Times New Roman" w:cs="Times New Roman"/>
                <w:lang w:val="sr-Cyrl-CS"/>
              </w:rPr>
              <w:t>Члан 4. став 1. тачка 6. Закона о Народној банци Србије</w:t>
            </w:r>
          </w:p>
        </w:tc>
        <w:tc>
          <w:tcPr>
            <w:tcW w:w="2977" w:type="dxa"/>
            <w:gridSpan w:val="2"/>
          </w:tcPr>
          <w:p w14:paraId="55873CED" w14:textId="77777777" w:rsidR="00941643" w:rsidRPr="008E31DD" w:rsidRDefault="00736FBC" w:rsidP="00197DF3">
            <w:pPr>
              <w:spacing w:before="100" w:beforeAutospacing="1" w:after="100" w:afterAutospacing="1"/>
              <w:rPr>
                <w:rFonts w:ascii="Times New Roman" w:hAnsi="Times New Roman" w:cs="Times New Roman"/>
                <w:lang w:val="sr-Cyrl-CS"/>
              </w:rPr>
            </w:pPr>
            <w:r w:rsidRPr="002C526D">
              <w:rPr>
                <w:rFonts w:ascii="Times New Roman" w:hAnsi="Times New Roman" w:cs="Times New Roman"/>
              </w:rPr>
              <w:t>Народна банка Србије обавља издаје и одузима банкама дозволе за рад, врши контролу бонитета и законитости пословања банака и обавља друге послове, у складу са законом којим се уређују банке.</w:t>
            </w:r>
          </w:p>
        </w:tc>
        <w:tc>
          <w:tcPr>
            <w:tcW w:w="1559" w:type="dxa"/>
          </w:tcPr>
          <w:p w14:paraId="40393134" w14:textId="77777777" w:rsidR="00941643" w:rsidRPr="008E31DD" w:rsidRDefault="00941643" w:rsidP="00197DF3">
            <w:pPr>
              <w:rPr>
                <w:rFonts w:ascii="Times New Roman" w:hAnsi="Times New Roman" w:cs="Times New Roman"/>
                <w:lang w:val="sr-Cyrl-CS"/>
              </w:rPr>
            </w:pPr>
            <w:r w:rsidRPr="008E31DD">
              <w:rPr>
                <w:rFonts w:ascii="Times New Roman" w:hAnsi="Times New Roman" w:cs="Times New Roman"/>
                <w:lang w:val="sr-Cyrl-CS"/>
              </w:rPr>
              <w:t>Потпуно усклађено</w:t>
            </w:r>
          </w:p>
        </w:tc>
        <w:tc>
          <w:tcPr>
            <w:tcW w:w="2268" w:type="dxa"/>
          </w:tcPr>
          <w:p w14:paraId="6D218150" w14:textId="77777777" w:rsidR="00941643" w:rsidRPr="008E31DD" w:rsidRDefault="00941643" w:rsidP="00175CE8">
            <w:pPr>
              <w:pStyle w:val="NoSpacing"/>
              <w:rPr>
                <w:rFonts w:ascii="Times New Roman" w:hAnsi="Times New Roman" w:cs="Times New Roman"/>
              </w:rPr>
            </w:pPr>
          </w:p>
        </w:tc>
        <w:tc>
          <w:tcPr>
            <w:tcW w:w="850" w:type="dxa"/>
          </w:tcPr>
          <w:p w14:paraId="396AC9B5" w14:textId="77777777" w:rsidR="00941643" w:rsidRPr="008E31DD" w:rsidRDefault="00941643">
            <w:pPr>
              <w:rPr>
                <w:rFonts w:ascii="Times New Roman" w:hAnsi="Times New Roman" w:cs="Times New Roman"/>
              </w:rPr>
            </w:pPr>
          </w:p>
        </w:tc>
        <w:tc>
          <w:tcPr>
            <w:tcW w:w="566" w:type="dxa"/>
          </w:tcPr>
          <w:p w14:paraId="50C8F11B" w14:textId="77777777" w:rsidR="00941643" w:rsidRPr="008E31DD" w:rsidRDefault="00941643">
            <w:pPr>
              <w:rPr>
                <w:rFonts w:ascii="Times New Roman" w:hAnsi="Times New Roman" w:cs="Times New Roman"/>
              </w:rPr>
            </w:pPr>
          </w:p>
        </w:tc>
      </w:tr>
      <w:tr w:rsidR="00941643" w:rsidRPr="008E31DD" w14:paraId="0D79FCD5" w14:textId="77777777" w:rsidTr="005F758C">
        <w:tc>
          <w:tcPr>
            <w:tcW w:w="993" w:type="dxa"/>
          </w:tcPr>
          <w:p w14:paraId="098035E7" w14:textId="77777777" w:rsidR="00941643" w:rsidRPr="008E31DD" w:rsidRDefault="00941643">
            <w:pPr>
              <w:rPr>
                <w:rFonts w:ascii="Times New Roman" w:hAnsi="Times New Roman" w:cs="Times New Roman"/>
                <w:lang w:val="sr-Cyrl-CS"/>
              </w:rPr>
            </w:pPr>
            <w:r w:rsidRPr="008E31DD">
              <w:rPr>
                <w:rFonts w:ascii="Times New Roman" w:hAnsi="Times New Roman" w:cs="Times New Roman"/>
                <w:lang w:val="sr-Cyrl-CS"/>
              </w:rPr>
              <w:t>3.2.</w:t>
            </w:r>
          </w:p>
        </w:tc>
        <w:tc>
          <w:tcPr>
            <w:tcW w:w="3368" w:type="dxa"/>
          </w:tcPr>
          <w:p w14:paraId="16A09013" w14:textId="77777777" w:rsidR="00941643" w:rsidRPr="008E31DD" w:rsidRDefault="00941643" w:rsidP="00356C53">
            <w:pPr>
              <w:rPr>
                <w:rFonts w:ascii="Times New Roman" w:hAnsi="Times New Roman" w:cs="Times New Roman"/>
              </w:rPr>
            </w:pPr>
            <w:r w:rsidRPr="008E31DD">
              <w:rPr>
                <w:rFonts w:ascii="Times New Roman" w:hAnsi="Times New Roman" w:cs="Times New Roman"/>
              </w:rPr>
              <w:t xml:space="preserve">Надлежна тела, </w:t>
            </w:r>
            <w:r w:rsidRPr="008E31DD">
              <w:rPr>
                <w:rFonts w:ascii="Times New Roman" w:hAnsi="Times New Roman" w:cs="Times New Roman"/>
                <w:spacing w:val="-1"/>
              </w:rPr>
              <w:t>именовани органи</w:t>
            </w:r>
            <w:r w:rsidRPr="008E31DD">
              <w:rPr>
                <w:rFonts w:ascii="Times New Roman" w:hAnsi="Times New Roman" w:cs="Times New Roman"/>
              </w:rPr>
              <w:t>, институције надлежне за решавање и меродавни управни органи међусобно сарађују</w:t>
            </w:r>
            <w:r w:rsidRPr="008E31DD">
              <w:rPr>
                <w:rFonts w:ascii="Times New Roman" w:hAnsi="Times New Roman" w:cs="Times New Roman"/>
                <w:spacing w:val="-1"/>
              </w:rPr>
              <w:t xml:space="preserve"> и врше своја овлашћења</w:t>
            </w:r>
            <w:r w:rsidRPr="008E31DD">
              <w:rPr>
                <w:rFonts w:ascii="Times New Roman" w:hAnsi="Times New Roman" w:cs="Times New Roman"/>
              </w:rPr>
              <w:t xml:space="preserve"> у складу са овом </w:t>
            </w:r>
            <w:r w:rsidRPr="008E31DD">
              <w:rPr>
                <w:rFonts w:ascii="Times New Roman" w:hAnsi="Times New Roman" w:cs="Times New Roman"/>
                <w:spacing w:val="-2"/>
              </w:rPr>
              <w:t>Д</w:t>
            </w:r>
            <w:r w:rsidRPr="008E31DD">
              <w:rPr>
                <w:rFonts w:ascii="Times New Roman" w:hAnsi="Times New Roman" w:cs="Times New Roman"/>
                <w:spacing w:val="1"/>
              </w:rPr>
              <w:t>и</w:t>
            </w:r>
            <w:r w:rsidRPr="008E31DD">
              <w:rPr>
                <w:rFonts w:ascii="Times New Roman" w:hAnsi="Times New Roman" w:cs="Times New Roman"/>
                <w:spacing w:val="-1"/>
              </w:rPr>
              <w:t>р</w:t>
            </w:r>
            <w:r w:rsidRPr="008E31DD">
              <w:rPr>
                <w:rFonts w:ascii="Times New Roman" w:hAnsi="Times New Roman" w:cs="Times New Roman"/>
              </w:rPr>
              <w:t>ек</w:t>
            </w:r>
            <w:r w:rsidRPr="008E31DD">
              <w:rPr>
                <w:rFonts w:ascii="Times New Roman" w:hAnsi="Times New Roman" w:cs="Times New Roman"/>
                <w:spacing w:val="1"/>
              </w:rPr>
              <w:t>ти</w:t>
            </w:r>
            <w:r w:rsidRPr="008E31DD">
              <w:rPr>
                <w:rFonts w:ascii="Times New Roman" w:hAnsi="Times New Roman" w:cs="Times New Roman"/>
                <w:spacing w:val="-1"/>
              </w:rPr>
              <w:t>в</w:t>
            </w:r>
            <w:r w:rsidRPr="008E31DD">
              <w:rPr>
                <w:rFonts w:ascii="Times New Roman" w:hAnsi="Times New Roman" w:cs="Times New Roman"/>
              </w:rPr>
              <w:t>ом.</w:t>
            </w:r>
          </w:p>
          <w:p w14:paraId="28C3E260" w14:textId="77777777" w:rsidR="00941643" w:rsidRPr="008E31DD" w:rsidRDefault="00941643" w:rsidP="00356C53">
            <w:pPr>
              <w:rPr>
                <w:rFonts w:ascii="Times New Roman" w:hAnsi="Times New Roman" w:cs="Times New Roman"/>
              </w:rPr>
            </w:pPr>
            <w:r w:rsidRPr="008E31DD">
              <w:rPr>
                <w:rFonts w:ascii="Times New Roman" w:hAnsi="Times New Roman" w:cs="Times New Roman"/>
              </w:rPr>
              <w:t>Меродавни управни орган доноси утврђење</w:t>
            </w:r>
            <w:r w:rsidRPr="008E31DD">
              <w:rPr>
                <w:rFonts w:ascii="Times New Roman" w:hAnsi="Times New Roman" w:cs="Times New Roman"/>
                <w:spacing w:val="-1"/>
              </w:rPr>
              <w:t xml:space="preserve"> </w:t>
            </w:r>
            <w:r w:rsidRPr="008E31DD">
              <w:rPr>
                <w:rFonts w:ascii="Times New Roman" w:hAnsi="Times New Roman" w:cs="Times New Roman"/>
              </w:rPr>
              <w:t>наведено у тачки (</w:t>
            </w:r>
            <w:r w:rsidRPr="008E31DD">
              <w:rPr>
                <w:rFonts w:ascii="Times New Roman" w:hAnsi="Times New Roman" w:cs="Times New Roman"/>
                <w:spacing w:val="-1"/>
              </w:rPr>
              <w:t>8</w:t>
            </w:r>
            <w:r w:rsidRPr="008E31DD">
              <w:rPr>
                <w:rFonts w:ascii="Times New Roman" w:hAnsi="Times New Roman" w:cs="Times New Roman"/>
              </w:rPr>
              <w:t>)(</w:t>
            </w:r>
            <w:r w:rsidRPr="008E31DD">
              <w:rPr>
                <w:rFonts w:ascii="Times New Roman" w:hAnsi="Times New Roman" w:cs="Times New Roman"/>
                <w:spacing w:val="-1"/>
              </w:rPr>
              <w:t>а</w:t>
            </w:r>
            <w:r w:rsidRPr="008E31DD">
              <w:rPr>
                <w:rFonts w:ascii="Times New Roman" w:hAnsi="Times New Roman" w:cs="Times New Roman"/>
              </w:rPr>
              <w:t>)</w:t>
            </w:r>
            <w:r w:rsidRPr="008E31DD">
              <w:rPr>
                <w:rFonts w:ascii="Times New Roman" w:hAnsi="Times New Roman" w:cs="Times New Roman"/>
                <w:spacing w:val="-1"/>
              </w:rPr>
              <w:t xml:space="preserve"> </w:t>
            </w:r>
            <w:r w:rsidRPr="008E31DD">
              <w:rPr>
                <w:rFonts w:ascii="Times New Roman" w:hAnsi="Times New Roman" w:cs="Times New Roman"/>
              </w:rPr>
              <w:t xml:space="preserve">члана </w:t>
            </w:r>
            <w:r w:rsidRPr="008E31DD">
              <w:rPr>
                <w:rFonts w:ascii="Times New Roman" w:hAnsi="Times New Roman" w:cs="Times New Roman"/>
                <w:spacing w:val="-1"/>
              </w:rPr>
              <w:t>2, став (</w:t>
            </w:r>
            <w:r w:rsidRPr="008E31DD">
              <w:rPr>
                <w:rFonts w:ascii="Times New Roman" w:hAnsi="Times New Roman" w:cs="Times New Roman"/>
              </w:rPr>
              <w:t>1) што је пре могуће, а у сваком случају најкасније пет радних дана пошто је први пут утврдио да кредитна институција није исплатила доспеле и депозите који треба да буду исплаћени.</w:t>
            </w:r>
          </w:p>
          <w:p w14:paraId="7DD03C90" w14:textId="77777777" w:rsidR="00941643" w:rsidRPr="008E31DD" w:rsidRDefault="00941643" w:rsidP="004A7481">
            <w:pPr>
              <w:autoSpaceDE w:val="0"/>
              <w:autoSpaceDN w:val="0"/>
              <w:adjustRightInd w:val="0"/>
              <w:jc w:val="both"/>
              <w:rPr>
                <w:rFonts w:ascii="Times New Roman" w:hAnsi="Times New Roman" w:cs="Times New Roman"/>
              </w:rPr>
            </w:pPr>
          </w:p>
        </w:tc>
        <w:tc>
          <w:tcPr>
            <w:tcW w:w="1452" w:type="dxa"/>
          </w:tcPr>
          <w:p w14:paraId="38B0494A" w14:textId="77777777" w:rsidR="00736FBC" w:rsidRPr="002C526D" w:rsidRDefault="00736FBC" w:rsidP="00736FBC">
            <w:pPr>
              <w:rPr>
                <w:rFonts w:ascii="Times New Roman" w:hAnsi="Times New Roman" w:cs="Times New Roman"/>
                <w:lang w:val="sr-Cyrl-CS"/>
              </w:rPr>
            </w:pPr>
            <w:r w:rsidRPr="002C526D">
              <w:rPr>
                <w:rFonts w:ascii="Times New Roman" w:hAnsi="Times New Roman" w:cs="Times New Roman"/>
                <w:lang w:val="sr-Cyrl-CS"/>
              </w:rPr>
              <w:t xml:space="preserve">Члан 130. Закона о банкама </w:t>
            </w:r>
          </w:p>
          <w:p w14:paraId="5DF861CA" w14:textId="77777777" w:rsidR="00736FBC" w:rsidRPr="002C526D" w:rsidRDefault="00736FBC" w:rsidP="00197DF3">
            <w:pPr>
              <w:rPr>
                <w:rFonts w:ascii="Times New Roman" w:hAnsi="Times New Roman" w:cs="Times New Roman"/>
                <w:lang w:val="sr-Cyrl-CS"/>
              </w:rPr>
            </w:pPr>
          </w:p>
          <w:p w14:paraId="1CCC6E48" w14:textId="77777777" w:rsidR="00736FBC" w:rsidRPr="002C526D" w:rsidRDefault="00736FBC" w:rsidP="00197DF3">
            <w:pPr>
              <w:rPr>
                <w:rFonts w:ascii="Times New Roman" w:hAnsi="Times New Roman" w:cs="Times New Roman"/>
                <w:lang w:val="sr-Cyrl-CS"/>
              </w:rPr>
            </w:pPr>
          </w:p>
          <w:p w14:paraId="69AF8936" w14:textId="77777777" w:rsidR="00736FBC" w:rsidRPr="002C526D" w:rsidRDefault="00736FBC" w:rsidP="00197DF3">
            <w:pPr>
              <w:rPr>
                <w:rFonts w:ascii="Times New Roman" w:hAnsi="Times New Roman" w:cs="Times New Roman"/>
                <w:lang w:val="sr-Cyrl-CS"/>
              </w:rPr>
            </w:pPr>
          </w:p>
          <w:p w14:paraId="0E2FBA48" w14:textId="77777777" w:rsidR="00736FBC" w:rsidRPr="002C526D" w:rsidRDefault="00736FBC" w:rsidP="00197DF3">
            <w:pPr>
              <w:rPr>
                <w:rFonts w:ascii="Times New Roman" w:hAnsi="Times New Roman" w:cs="Times New Roman"/>
                <w:lang w:val="sr-Cyrl-CS"/>
              </w:rPr>
            </w:pPr>
          </w:p>
          <w:p w14:paraId="580A1194" w14:textId="77777777" w:rsidR="00736FBC" w:rsidRPr="002C526D" w:rsidRDefault="00736FBC" w:rsidP="00197DF3">
            <w:pPr>
              <w:rPr>
                <w:rFonts w:ascii="Times New Roman" w:hAnsi="Times New Roman" w:cs="Times New Roman"/>
                <w:lang w:val="sr-Cyrl-CS"/>
              </w:rPr>
            </w:pPr>
          </w:p>
          <w:p w14:paraId="1551482A" w14:textId="77777777" w:rsidR="00736FBC" w:rsidRPr="002C526D" w:rsidRDefault="00736FBC" w:rsidP="00197DF3">
            <w:pPr>
              <w:rPr>
                <w:rFonts w:ascii="Times New Roman" w:hAnsi="Times New Roman" w:cs="Times New Roman"/>
                <w:lang w:val="sr-Cyrl-CS"/>
              </w:rPr>
            </w:pPr>
          </w:p>
          <w:p w14:paraId="6A4A2E39" w14:textId="77777777" w:rsidR="00736FBC" w:rsidRPr="002C526D" w:rsidRDefault="00736FBC" w:rsidP="00197DF3">
            <w:pPr>
              <w:rPr>
                <w:rFonts w:ascii="Times New Roman" w:hAnsi="Times New Roman" w:cs="Times New Roman"/>
                <w:lang w:val="sr-Cyrl-CS"/>
              </w:rPr>
            </w:pPr>
          </w:p>
          <w:p w14:paraId="3ADC3F09" w14:textId="77777777" w:rsidR="00736FBC" w:rsidRPr="002C526D" w:rsidRDefault="00736FBC" w:rsidP="00197DF3">
            <w:pPr>
              <w:rPr>
                <w:rFonts w:ascii="Times New Roman" w:hAnsi="Times New Roman" w:cs="Times New Roman"/>
                <w:lang w:val="sr-Cyrl-CS"/>
              </w:rPr>
            </w:pPr>
          </w:p>
          <w:p w14:paraId="2E6B1F8D" w14:textId="77777777" w:rsidR="00736FBC" w:rsidRPr="002C526D" w:rsidRDefault="00736FBC" w:rsidP="00197DF3">
            <w:pPr>
              <w:rPr>
                <w:rFonts w:ascii="Times New Roman" w:hAnsi="Times New Roman" w:cs="Times New Roman"/>
                <w:lang w:val="sr-Cyrl-CS"/>
              </w:rPr>
            </w:pPr>
          </w:p>
          <w:p w14:paraId="5EA6318C" w14:textId="77777777" w:rsidR="00736FBC" w:rsidRPr="002C526D" w:rsidRDefault="00736FBC" w:rsidP="00197DF3">
            <w:pPr>
              <w:rPr>
                <w:rFonts w:ascii="Times New Roman" w:hAnsi="Times New Roman" w:cs="Times New Roman"/>
                <w:lang w:val="sr-Cyrl-CS"/>
              </w:rPr>
            </w:pPr>
          </w:p>
          <w:p w14:paraId="28C7B315" w14:textId="77777777" w:rsidR="00736FBC" w:rsidRPr="002C526D" w:rsidRDefault="00736FBC" w:rsidP="00197DF3">
            <w:pPr>
              <w:rPr>
                <w:rFonts w:ascii="Times New Roman" w:hAnsi="Times New Roman" w:cs="Times New Roman"/>
                <w:lang w:val="sr-Cyrl-CS"/>
              </w:rPr>
            </w:pPr>
          </w:p>
          <w:p w14:paraId="102E03B3" w14:textId="77777777" w:rsidR="00736FBC" w:rsidRPr="002C526D" w:rsidRDefault="00736FBC" w:rsidP="00197DF3">
            <w:pPr>
              <w:rPr>
                <w:rFonts w:ascii="Times New Roman" w:hAnsi="Times New Roman" w:cs="Times New Roman"/>
                <w:lang w:val="sr-Cyrl-CS"/>
              </w:rPr>
            </w:pPr>
          </w:p>
          <w:p w14:paraId="5050A00D" w14:textId="77777777" w:rsidR="00736FBC" w:rsidRPr="002C526D" w:rsidRDefault="00736FBC" w:rsidP="00197DF3">
            <w:pPr>
              <w:rPr>
                <w:rFonts w:ascii="Times New Roman" w:hAnsi="Times New Roman" w:cs="Times New Roman"/>
                <w:lang w:val="sr-Cyrl-CS"/>
              </w:rPr>
            </w:pPr>
          </w:p>
          <w:p w14:paraId="4018EB23" w14:textId="77777777" w:rsidR="00736FBC" w:rsidRPr="002C526D" w:rsidRDefault="00736FBC" w:rsidP="00197DF3">
            <w:pPr>
              <w:rPr>
                <w:rFonts w:ascii="Times New Roman" w:hAnsi="Times New Roman" w:cs="Times New Roman"/>
                <w:lang w:val="sr-Cyrl-CS"/>
              </w:rPr>
            </w:pPr>
          </w:p>
          <w:p w14:paraId="17018472" w14:textId="77777777" w:rsidR="00736FBC" w:rsidRPr="002C526D" w:rsidRDefault="00736FBC" w:rsidP="00197DF3">
            <w:pPr>
              <w:rPr>
                <w:rFonts w:ascii="Times New Roman" w:hAnsi="Times New Roman" w:cs="Times New Roman"/>
                <w:lang w:val="sr-Cyrl-CS"/>
              </w:rPr>
            </w:pPr>
            <w:r w:rsidRPr="002C526D">
              <w:rPr>
                <w:rFonts w:ascii="Times New Roman" w:hAnsi="Times New Roman" w:cs="Times New Roman"/>
              </w:rPr>
              <w:t>Члан 5. став 1. Закона о осигурању депозита</w:t>
            </w:r>
          </w:p>
          <w:p w14:paraId="3042BE04" w14:textId="77777777" w:rsidR="00736FBC" w:rsidRPr="002C526D" w:rsidRDefault="00736FBC" w:rsidP="00197DF3">
            <w:pPr>
              <w:rPr>
                <w:rFonts w:ascii="Times New Roman" w:hAnsi="Times New Roman" w:cs="Times New Roman"/>
                <w:lang w:val="sr-Cyrl-CS"/>
              </w:rPr>
            </w:pPr>
          </w:p>
          <w:p w14:paraId="0B806690" w14:textId="77777777" w:rsidR="00736FBC" w:rsidRPr="002C526D" w:rsidRDefault="00736FBC" w:rsidP="00197DF3">
            <w:pPr>
              <w:rPr>
                <w:rFonts w:ascii="Times New Roman" w:hAnsi="Times New Roman" w:cs="Times New Roman"/>
                <w:lang w:val="sr-Cyrl-CS"/>
              </w:rPr>
            </w:pPr>
          </w:p>
          <w:p w14:paraId="57EB6440" w14:textId="77777777" w:rsidR="00736FBC" w:rsidRPr="002C526D" w:rsidRDefault="00736FBC" w:rsidP="00197DF3">
            <w:pPr>
              <w:rPr>
                <w:rFonts w:ascii="Times New Roman" w:hAnsi="Times New Roman" w:cs="Times New Roman"/>
                <w:lang w:val="sr-Cyrl-CS"/>
              </w:rPr>
            </w:pPr>
          </w:p>
          <w:p w14:paraId="7C71BF17" w14:textId="77777777" w:rsidR="00736FBC" w:rsidRPr="002C526D" w:rsidRDefault="00736FBC" w:rsidP="00197DF3">
            <w:pPr>
              <w:rPr>
                <w:rFonts w:ascii="Times New Roman" w:hAnsi="Times New Roman" w:cs="Times New Roman"/>
                <w:lang w:val="sr-Cyrl-CS"/>
              </w:rPr>
            </w:pPr>
          </w:p>
          <w:p w14:paraId="32BCDF60" w14:textId="77777777" w:rsidR="00736FBC" w:rsidRPr="002C526D" w:rsidRDefault="00736FBC" w:rsidP="00197DF3">
            <w:pPr>
              <w:rPr>
                <w:rFonts w:ascii="Times New Roman" w:hAnsi="Times New Roman" w:cs="Times New Roman"/>
                <w:lang w:val="sr-Cyrl-CS"/>
              </w:rPr>
            </w:pPr>
          </w:p>
          <w:p w14:paraId="2481BC92" w14:textId="77777777" w:rsidR="00941643" w:rsidRPr="002C526D" w:rsidRDefault="00736FBC" w:rsidP="00197DF3">
            <w:pPr>
              <w:rPr>
                <w:rFonts w:ascii="Times New Roman" w:hAnsi="Times New Roman" w:cs="Times New Roman"/>
                <w:lang w:val="sr-Cyrl-CS"/>
              </w:rPr>
            </w:pPr>
            <w:r w:rsidRPr="002C526D">
              <w:rPr>
                <w:rFonts w:ascii="Times New Roman" w:hAnsi="Times New Roman" w:cs="Times New Roman"/>
                <w:lang w:val="sr-Cyrl-CS"/>
              </w:rPr>
              <w:t>Члан 2. члан 3. и члан 6. Закона о стечају и ликвидацији банака и друштава за осигурање</w:t>
            </w:r>
          </w:p>
        </w:tc>
        <w:tc>
          <w:tcPr>
            <w:tcW w:w="2977" w:type="dxa"/>
            <w:gridSpan w:val="2"/>
          </w:tcPr>
          <w:p w14:paraId="202BFDBD" w14:textId="77777777" w:rsidR="00736FBC" w:rsidRPr="002C526D" w:rsidRDefault="00736FBC" w:rsidP="00736FBC">
            <w:pPr>
              <w:spacing w:before="100" w:beforeAutospacing="1" w:after="100" w:afterAutospacing="1"/>
              <w:rPr>
                <w:rFonts w:ascii="Times New Roman" w:hAnsi="Times New Roman" w:cs="Times New Roman"/>
              </w:rPr>
            </w:pPr>
            <w:r w:rsidRPr="002C526D">
              <w:rPr>
                <w:rFonts w:ascii="Times New Roman" w:hAnsi="Times New Roman" w:cs="Times New Roman"/>
              </w:rPr>
              <w:lastRenderedPageBreak/>
              <w:t xml:space="preserve">Народна банка Србије одузима дозволу за рад банци у случајевима птописаним чланом 130. Закона о банкама.  Даном доношења решења о одузимању банци дозволе за рад, Народна банка Србије блокира све рачуне банке и тим решењем истовремено изриче меру забране располагања имовином банке до отварања поступка реструктурирања банке, </w:t>
            </w:r>
            <w:r w:rsidRPr="002C526D">
              <w:rPr>
                <w:rFonts w:ascii="Times New Roman" w:hAnsi="Times New Roman" w:cs="Times New Roman"/>
              </w:rPr>
              <w:lastRenderedPageBreak/>
              <w:t>односно отварања стечајног поступка.</w:t>
            </w:r>
          </w:p>
          <w:p w14:paraId="52B20730" w14:textId="77777777" w:rsidR="00736FBC" w:rsidRPr="002C526D" w:rsidRDefault="00736FBC" w:rsidP="004E7348">
            <w:pPr>
              <w:spacing w:before="100" w:beforeAutospacing="1" w:after="100" w:afterAutospacing="1"/>
              <w:rPr>
                <w:rFonts w:ascii="Times New Roman" w:hAnsi="Times New Roman" w:cs="Times New Roman"/>
              </w:rPr>
            </w:pPr>
            <w:r w:rsidRPr="002C526D">
              <w:rPr>
                <w:rFonts w:ascii="Times New Roman" w:hAnsi="Times New Roman" w:cs="Times New Roman"/>
              </w:rPr>
              <w:t>Агенција и Народна банка Србије закључују споразум о сарадњи којим се уређују сарадња и размена информација и података у вези с банкама и осигурањем депозита.</w:t>
            </w:r>
          </w:p>
          <w:p w14:paraId="017DED43" w14:textId="77777777" w:rsidR="00736FBC" w:rsidRPr="002C526D" w:rsidRDefault="00736FBC" w:rsidP="00736FBC">
            <w:pPr>
              <w:spacing w:before="100" w:beforeAutospacing="1" w:after="100" w:afterAutospacing="1"/>
              <w:rPr>
                <w:rFonts w:ascii="Times New Roman" w:hAnsi="Times New Roman" w:cs="Times New Roman"/>
              </w:rPr>
            </w:pPr>
            <w:r w:rsidRPr="002C526D">
              <w:rPr>
                <w:rFonts w:ascii="Times New Roman" w:hAnsi="Times New Roman" w:cs="Times New Roman"/>
              </w:rPr>
              <w:t>Поступак стечаја над банком и друштвом за осигурање покреће се решењем надлежног суда о покретању поступка стечаја, које се доноси на основу решења Народне банке Србије о испуњености услова за покретање поступка стечаја над банком, односно друштвом за осигурање. Поступак стечаја над банком и друштвом за осигурање спроводи се и на предлог ликвидационог управника кад утврди да имовина ликвидационог дужника није довољна да подмири сва потраживања поверилаца.</w:t>
            </w:r>
          </w:p>
          <w:p w14:paraId="5703D05F" w14:textId="77777777" w:rsidR="00736FBC" w:rsidRPr="002C526D" w:rsidRDefault="00736FBC" w:rsidP="00736FBC">
            <w:pPr>
              <w:spacing w:before="100" w:beforeAutospacing="1" w:after="100" w:afterAutospacing="1"/>
              <w:rPr>
                <w:rFonts w:ascii="Times New Roman" w:hAnsi="Times New Roman" w:cs="Times New Roman"/>
              </w:rPr>
            </w:pPr>
            <w:r w:rsidRPr="002C526D">
              <w:rPr>
                <w:rFonts w:ascii="Times New Roman" w:hAnsi="Times New Roman" w:cs="Times New Roman"/>
              </w:rPr>
              <w:t xml:space="preserve">Поступак ликвидације над банком и друштвом за осигурање покреће се решењем надлежног суда о покретању поступка </w:t>
            </w:r>
            <w:r w:rsidRPr="002C526D">
              <w:rPr>
                <w:rFonts w:ascii="Times New Roman" w:hAnsi="Times New Roman" w:cs="Times New Roman"/>
              </w:rPr>
              <w:lastRenderedPageBreak/>
              <w:t>ликвидације, које се доноси на основу решења Народне банке Србије о испуњености услова за покретање поступка ликвидације над банком, односно друштвом за осигурање.</w:t>
            </w:r>
          </w:p>
          <w:p w14:paraId="485DACB8" w14:textId="77777777" w:rsidR="00941643" w:rsidRPr="002C526D" w:rsidRDefault="00736FBC" w:rsidP="00736FBC">
            <w:pPr>
              <w:widowControl w:val="0"/>
              <w:autoSpaceDE w:val="0"/>
              <w:autoSpaceDN w:val="0"/>
              <w:adjustRightInd w:val="0"/>
              <w:spacing w:line="272" w:lineRule="exact"/>
              <w:rPr>
                <w:rFonts w:ascii="Times New Roman" w:hAnsi="Times New Roman" w:cs="Times New Roman"/>
                <w:lang w:val="sr-Cyrl-CS"/>
              </w:rPr>
            </w:pPr>
            <w:r w:rsidRPr="002C526D">
              <w:rPr>
                <w:rFonts w:ascii="Times New Roman" w:hAnsi="Times New Roman" w:cs="Times New Roman"/>
              </w:rPr>
              <w:t>Решење о испуњености услова за покретање поступка стечаја из члана 4. овог закона доставља се банци, односно друштву за осигурање, агенцији за осигурање депозита основаној посебним законом и надлежном суду, који је дужан да најкасније првог наредног радног дана од дана пријема овог решења донесе решење о покретању поступка стечаја над банком, односно друштвом за осигурање.</w:t>
            </w:r>
          </w:p>
        </w:tc>
        <w:tc>
          <w:tcPr>
            <w:tcW w:w="1559" w:type="dxa"/>
          </w:tcPr>
          <w:p w14:paraId="4CB7FCD7" w14:textId="77777777" w:rsidR="00941643" w:rsidRPr="008E31DD" w:rsidRDefault="00941643" w:rsidP="00197DF3">
            <w:pPr>
              <w:rPr>
                <w:rFonts w:ascii="Times New Roman" w:hAnsi="Times New Roman" w:cs="Times New Roman"/>
                <w:lang w:val="sr-Cyrl-CS"/>
              </w:rPr>
            </w:pPr>
            <w:r w:rsidRPr="008E31DD">
              <w:rPr>
                <w:rFonts w:ascii="Times New Roman" w:hAnsi="Times New Roman" w:cs="Times New Roman"/>
                <w:lang w:val="sr-Cyrl-CS"/>
              </w:rPr>
              <w:lastRenderedPageBreak/>
              <w:t>Потпуно усклађено</w:t>
            </w:r>
          </w:p>
        </w:tc>
        <w:tc>
          <w:tcPr>
            <w:tcW w:w="2268" w:type="dxa"/>
          </w:tcPr>
          <w:p w14:paraId="496B9075" w14:textId="77777777" w:rsidR="00941643" w:rsidRPr="008E31DD" w:rsidRDefault="00941643" w:rsidP="00175CE8">
            <w:pPr>
              <w:pStyle w:val="NoSpacing"/>
              <w:rPr>
                <w:rFonts w:ascii="Times New Roman" w:hAnsi="Times New Roman" w:cs="Times New Roman"/>
              </w:rPr>
            </w:pPr>
          </w:p>
        </w:tc>
        <w:tc>
          <w:tcPr>
            <w:tcW w:w="850" w:type="dxa"/>
          </w:tcPr>
          <w:p w14:paraId="3E91B5DD" w14:textId="77777777" w:rsidR="00941643" w:rsidRPr="008E31DD" w:rsidRDefault="00941643">
            <w:pPr>
              <w:rPr>
                <w:rFonts w:ascii="Times New Roman" w:hAnsi="Times New Roman" w:cs="Times New Roman"/>
              </w:rPr>
            </w:pPr>
          </w:p>
        </w:tc>
        <w:tc>
          <w:tcPr>
            <w:tcW w:w="566" w:type="dxa"/>
          </w:tcPr>
          <w:p w14:paraId="76FAC58F" w14:textId="77777777" w:rsidR="00941643" w:rsidRPr="008E31DD" w:rsidRDefault="00941643">
            <w:pPr>
              <w:rPr>
                <w:rFonts w:ascii="Times New Roman" w:hAnsi="Times New Roman" w:cs="Times New Roman"/>
              </w:rPr>
            </w:pPr>
          </w:p>
        </w:tc>
      </w:tr>
      <w:tr w:rsidR="00736FBC" w:rsidRPr="008E31DD" w14:paraId="5867D00C" w14:textId="77777777" w:rsidTr="005F758C">
        <w:tc>
          <w:tcPr>
            <w:tcW w:w="993" w:type="dxa"/>
          </w:tcPr>
          <w:p w14:paraId="1BE530DA" w14:textId="77777777" w:rsidR="00736FBC" w:rsidRPr="008E31DD" w:rsidRDefault="00736FBC">
            <w:pPr>
              <w:rPr>
                <w:rFonts w:ascii="Times New Roman" w:hAnsi="Times New Roman" w:cs="Times New Roman"/>
                <w:lang w:val="sr-Cyrl-CS"/>
              </w:rPr>
            </w:pPr>
            <w:r w:rsidRPr="008E31DD">
              <w:rPr>
                <w:rFonts w:ascii="Times New Roman" w:hAnsi="Times New Roman" w:cs="Times New Roman"/>
                <w:lang w:val="sr-Cyrl-CS"/>
              </w:rPr>
              <w:lastRenderedPageBreak/>
              <w:t>4.1.</w:t>
            </w:r>
          </w:p>
        </w:tc>
        <w:tc>
          <w:tcPr>
            <w:tcW w:w="3368" w:type="dxa"/>
          </w:tcPr>
          <w:p w14:paraId="428FDAE2" w14:textId="77777777" w:rsidR="00736FBC" w:rsidRPr="008E31DD" w:rsidRDefault="00736FBC" w:rsidP="004A7481">
            <w:pPr>
              <w:autoSpaceDE w:val="0"/>
              <w:autoSpaceDN w:val="0"/>
              <w:adjustRightInd w:val="0"/>
              <w:jc w:val="both"/>
              <w:rPr>
                <w:rFonts w:ascii="Times New Roman" w:hAnsi="Times New Roman" w:cs="Times New Roman"/>
              </w:rPr>
            </w:pPr>
            <w:r w:rsidRPr="008E31DD">
              <w:rPr>
                <w:rFonts w:ascii="Times New Roman" w:hAnsi="Times New Roman" w:cs="Times New Roman"/>
              </w:rPr>
              <w:t>Свака држава чланица осигурава увођење и службено признање једног или више система за осигурање депозита на својој државној територији.</w:t>
            </w:r>
          </w:p>
        </w:tc>
        <w:tc>
          <w:tcPr>
            <w:tcW w:w="1452" w:type="dxa"/>
          </w:tcPr>
          <w:p w14:paraId="23CCF914" w14:textId="5FC7FD26" w:rsidR="00736FBC" w:rsidRPr="008E31DD" w:rsidRDefault="00736FBC" w:rsidP="004D6E5F">
            <w:pPr>
              <w:rPr>
                <w:rFonts w:ascii="Times New Roman" w:hAnsi="Times New Roman" w:cs="Times New Roman"/>
                <w:lang w:val="sr-Cyrl-CS"/>
              </w:rPr>
            </w:pPr>
            <w:r>
              <w:rPr>
                <w:rFonts w:ascii="Times New Roman" w:hAnsi="Times New Roman" w:cs="Times New Roman"/>
                <w:lang w:val="sr-Cyrl-CS"/>
              </w:rPr>
              <w:t xml:space="preserve">Члан 1. </w:t>
            </w:r>
            <w:r w:rsidRPr="008E31DD">
              <w:rPr>
                <w:rFonts w:ascii="Times New Roman" w:hAnsi="Times New Roman" w:cs="Times New Roman"/>
                <w:lang w:val="sr-Cyrl-CS"/>
              </w:rPr>
              <w:t>Закона о осигурању депозита</w:t>
            </w:r>
          </w:p>
        </w:tc>
        <w:tc>
          <w:tcPr>
            <w:tcW w:w="2977" w:type="dxa"/>
            <w:gridSpan w:val="2"/>
          </w:tcPr>
          <w:p w14:paraId="097C3A1A" w14:textId="77777777" w:rsidR="00736FBC" w:rsidRPr="008E31DD" w:rsidRDefault="00736FBC" w:rsidP="00ED1403">
            <w:pPr>
              <w:shd w:val="clear" w:color="auto" w:fill="FFFFFF"/>
              <w:jc w:val="both"/>
              <w:rPr>
                <w:rFonts w:ascii="Times New Roman" w:hAnsi="Times New Roman" w:cs="Times New Roman"/>
              </w:rPr>
            </w:pPr>
            <w:r w:rsidRPr="008E31DD">
              <w:rPr>
                <w:rFonts w:ascii="Times New Roman" w:hAnsi="Times New Roman" w:cs="Times New Roman"/>
              </w:rPr>
              <w:t>Овим законом уређује се обавезно осигурање депозита физичких лица, предузетника, микро, малих и средњих правних лица код банака, ради заштите депозита тих лица у случају стечаја или ликвидације банке и</w:t>
            </w:r>
            <w:r>
              <w:rPr>
                <w:rFonts w:ascii="Times New Roman" w:hAnsi="Times New Roman" w:cs="Times New Roman"/>
              </w:rPr>
              <w:t xml:space="preserve"> </w:t>
            </w:r>
            <w:r w:rsidRPr="00536E69">
              <w:rPr>
                <w:rFonts w:ascii="Times New Roman" w:hAnsi="Times New Roman"/>
                <w:sz w:val="24"/>
                <w:szCs w:val="24"/>
              </w:rPr>
              <w:t>РЕСТРУКТУРИРАЊА БАНКЕ и</w:t>
            </w:r>
            <w:r w:rsidRPr="008E31DD">
              <w:rPr>
                <w:rFonts w:ascii="Times New Roman" w:hAnsi="Times New Roman" w:cs="Times New Roman"/>
              </w:rPr>
              <w:t xml:space="preserve"> очувања </w:t>
            </w:r>
            <w:r w:rsidRPr="008E31DD">
              <w:rPr>
                <w:rFonts w:ascii="Times New Roman" w:hAnsi="Times New Roman" w:cs="Times New Roman"/>
              </w:rPr>
              <w:lastRenderedPageBreak/>
              <w:t>стабилности финансијског система.</w:t>
            </w:r>
          </w:p>
          <w:p w14:paraId="7DCDB602" w14:textId="77777777" w:rsidR="00736FBC" w:rsidRPr="008E31DD" w:rsidRDefault="00736FBC" w:rsidP="00ED1403">
            <w:pPr>
              <w:rPr>
                <w:rFonts w:ascii="Times New Roman" w:hAnsi="Times New Roman" w:cs="Times New Roman"/>
                <w:i/>
              </w:rPr>
            </w:pPr>
          </w:p>
        </w:tc>
        <w:tc>
          <w:tcPr>
            <w:tcW w:w="1559" w:type="dxa"/>
          </w:tcPr>
          <w:p w14:paraId="57CC5E44" w14:textId="77777777" w:rsidR="00736FBC" w:rsidRPr="008E31DD" w:rsidRDefault="00736FBC" w:rsidP="00197DF3">
            <w:pPr>
              <w:rPr>
                <w:rFonts w:ascii="Times New Roman" w:hAnsi="Times New Roman" w:cs="Times New Roman"/>
              </w:rPr>
            </w:pPr>
            <w:r w:rsidRPr="008E31DD">
              <w:rPr>
                <w:rFonts w:ascii="Times New Roman" w:hAnsi="Times New Roman" w:cs="Times New Roman"/>
              </w:rPr>
              <w:lastRenderedPageBreak/>
              <w:t>Потпуно усклађено</w:t>
            </w:r>
          </w:p>
        </w:tc>
        <w:tc>
          <w:tcPr>
            <w:tcW w:w="2268" w:type="dxa"/>
          </w:tcPr>
          <w:p w14:paraId="56493423" w14:textId="77777777" w:rsidR="00736FBC" w:rsidRPr="008E31DD" w:rsidRDefault="00736FBC" w:rsidP="00175CE8">
            <w:pPr>
              <w:pStyle w:val="NoSpacing"/>
              <w:rPr>
                <w:rFonts w:ascii="Times New Roman" w:hAnsi="Times New Roman" w:cs="Times New Roman"/>
              </w:rPr>
            </w:pPr>
          </w:p>
        </w:tc>
        <w:tc>
          <w:tcPr>
            <w:tcW w:w="850" w:type="dxa"/>
          </w:tcPr>
          <w:p w14:paraId="51620FF6" w14:textId="77777777" w:rsidR="00736FBC" w:rsidRPr="008E31DD" w:rsidRDefault="00736FBC">
            <w:pPr>
              <w:rPr>
                <w:rFonts w:ascii="Times New Roman" w:hAnsi="Times New Roman" w:cs="Times New Roman"/>
              </w:rPr>
            </w:pPr>
          </w:p>
        </w:tc>
        <w:tc>
          <w:tcPr>
            <w:tcW w:w="566" w:type="dxa"/>
          </w:tcPr>
          <w:p w14:paraId="3A0B23C3" w14:textId="77777777" w:rsidR="00736FBC" w:rsidRPr="008E31DD" w:rsidRDefault="00736FBC">
            <w:pPr>
              <w:rPr>
                <w:rFonts w:ascii="Times New Roman" w:hAnsi="Times New Roman" w:cs="Times New Roman"/>
              </w:rPr>
            </w:pPr>
          </w:p>
        </w:tc>
      </w:tr>
      <w:tr w:rsidR="00941643" w:rsidRPr="008E31DD" w14:paraId="65B193AB" w14:textId="77777777" w:rsidTr="005F758C">
        <w:tc>
          <w:tcPr>
            <w:tcW w:w="993" w:type="dxa"/>
          </w:tcPr>
          <w:p w14:paraId="21A53EE4" w14:textId="77777777" w:rsidR="00941643" w:rsidRPr="008E31DD" w:rsidRDefault="00941643">
            <w:pPr>
              <w:rPr>
                <w:rFonts w:ascii="Times New Roman" w:hAnsi="Times New Roman" w:cs="Times New Roman"/>
                <w:lang w:val="sr-Cyrl-CS"/>
              </w:rPr>
            </w:pPr>
            <w:r w:rsidRPr="008E31DD">
              <w:rPr>
                <w:rFonts w:ascii="Times New Roman" w:hAnsi="Times New Roman" w:cs="Times New Roman"/>
                <w:lang w:val="sr-Cyrl-CS"/>
              </w:rPr>
              <w:lastRenderedPageBreak/>
              <w:t>4.2.</w:t>
            </w:r>
          </w:p>
        </w:tc>
        <w:tc>
          <w:tcPr>
            <w:tcW w:w="3368" w:type="dxa"/>
          </w:tcPr>
          <w:p w14:paraId="5B6A8532" w14:textId="77777777" w:rsidR="00941643" w:rsidRPr="008E31DD" w:rsidRDefault="00941643" w:rsidP="00634F73">
            <w:pPr>
              <w:rPr>
                <w:rFonts w:ascii="Times New Roman" w:hAnsi="Times New Roman" w:cs="Times New Roman"/>
              </w:rPr>
            </w:pPr>
            <w:r w:rsidRPr="008E31DD">
              <w:rPr>
                <w:rFonts w:ascii="Times New Roman" w:hAnsi="Times New Roman" w:cs="Times New Roman"/>
              </w:rPr>
              <w:t>Уговорни системи наведени у тачки (</w:t>
            </w:r>
            <w:r w:rsidRPr="008E31DD">
              <w:rPr>
                <w:rFonts w:ascii="Times New Roman" w:hAnsi="Times New Roman" w:cs="Times New Roman"/>
                <w:spacing w:val="-1"/>
              </w:rPr>
              <w:t>б</w:t>
            </w:r>
            <w:r w:rsidRPr="008E31DD">
              <w:rPr>
                <w:rFonts w:ascii="Times New Roman" w:hAnsi="Times New Roman" w:cs="Times New Roman"/>
              </w:rPr>
              <w:t xml:space="preserve">) </w:t>
            </w:r>
            <w:r w:rsidRPr="008E31DD">
              <w:rPr>
                <w:rFonts w:ascii="Times New Roman" w:hAnsi="Times New Roman" w:cs="Times New Roman"/>
                <w:spacing w:val="-1"/>
              </w:rPr>
              <w:t>члана</w:t>
            </w:r>
            <w:r w:rsidRPr="008E31DD">
              <w:rPr>
                <w:rFonts w:ascii="Times New Roman" w:hAnsi="Times New Roman" w:cs="Times New Roman"/>
              </w:rPr>
              <w:t xml:space="preserve"> </w:t>
            </w:r>
            <w:r w:rsidRPr="008E31DD">
              <w:rPr>
                <w:rFonts w:ascii="Times New Roman" w:hAnsi="Times New Roman" w:cs="Times New Roman"/>
                <w:spacing w:val="-1"/>
              </w:rPr>
              <w:t xml:space="preserve">1, став </w:t>
            </w:r>
            <w:r w:rsidRPr="008E31DD">
              <w:rPr>
                <w:rFonts w:ascii="Times New Roman" w:hAnsi="Times New Roman" w:cs="Times New Roman"/>
              </w:rPr>
              <w:t>(</w:t>
            </w:r>
            <w:r w:rsidRPr="008E31DD">
              <w:rPr>
                <w:rFonts w:ascii="Times New Roman" w:hAnsi="Times New Roman" w:cs="Times New Roman"/>
                <w:spacing w:val="-1"/>
              </w:rPr>
              <w:t>2</w:t>
            </w:r>
            <w:r w:rsidRPr="008E31DD">
              <w:rPr>
                <w:rFonts w:ascii="Times New Roman" w:hAnsi="Times New Roman" w:cs="Times New Roman"/>
              </w:rPr>
              <w:t xml:space="preserve">) ове </w:t>
            </w:r>
            <w:r w:rsidRPr="008E31DD">
              <w:rPr>
                <w:rFonts w:ascii="Times New Roman" w:hAnsi="Times New Roman" w:cs="Times New Roman"/>
                <w:spacing w:val="-1"/>
              </w:rPr>
              <w:t>Д</w:t>
            </w:r>
            <w:r w:rsidRPr="008E31DD">
              <w:rPr>
                <w:rFonts w:ascii="Times New Roman" w:hAnsi="Times New Roman" w:cs="Times New Roman"/>
              </w:rPr>
              <w:t>и</w:t>
            </w:r>
            <w:r w:rsidRPr="008E31DD">
              <w:rPr>
                <w:rFonts w:ascii="Times New Roman" w:hAnsi="Times New Roman" w:cs="Times New Roman"/>
                <w:spacing w:val="-1"/>
              </w:rPr>
              <w:t>р</w:t>
            </w:r>
            <w:r w:rsidRPr="008E31DD">
              <w:rPr>
                <w:rFonts w:ascii="Times New Roman" w:hAnsi="Times New Roman" w:cs="Times New Roman"/>
              </w:rPr>
              <w:t>екти</w:t>
            </w:r>
            <w:r w:rsidRPr="008E31DD">
              <w:rPr>
                <w:rFonts w:ascii="Times New Roman" w:hAnsi="Times New Roman" w:cs="Times New Roman"/>
                <w:spacing w:val="-1"/>
              </w:rPr>
              <w:t>в</w:t>
            </w:r>
            <w:r w:rsidRPr="008E31DD">
              <w:rPr>
                <w:rFonts w:ascii="Times New Roman" w:hAnsi="Times New Roman" w:cs="Times New Roman"/>
              </w:rPr>
              <w:t xml:space="preserve">е </w:t>
            </w:r>
            <w:r w:rsidRPr="008E31DD">
              <w:rPr>
                <w:rFonts w:ascii="Times New Roman" w:hAnsi="Times New Roman" w:cs="Times New Roman"/>
                <w:spacing w:val="-2"/>
              </w:rPr>
              <w:t>м</w:t>
            </w:r>
            <w:r w:rsidRPr="008E31DD">
              <w:rPr>
                <w:rFonts w:ascii="Times New Roman" w:hAnsi="Times New Roman" w:cs="Times New Roman"/>
              </w:rPr>
              <w:t>огу бити званично признати као системи за осигурање депозита ако су у складу са овом Директивом.</w:t>
            </w:r>
          </w:p>
          <w:p w14:paraId="2084BD3C" w14:textId="77777777" w:rsidR="00941643" w:rsidRPr="008E31DD" w:rsidRDefault="00941643" w:rsidP="00634F73">
            <w:pPr>
              <w:rPr>
                <w:rFonts w:ascii="Times New Roman" w:hAnsi="Times New Roman" w:cs="Times New Roman"/>
              </w:rPr>
            </w:pPr>
            <w:r w:rsidRPr="008E31DD">
              <w:rPr>
                <w:rFonts w:ascii="Times New Roman" w:hAnsi="Times New Roman" w:cs="Times New Roman"/>
              </w:rPr>
              <w:t>Институционални систем заштите</w:t>
            </w:r>
            <w:r w:rsidRPr="008E31DD">
              <w:rPr>
                <w:rFonts w:ascii="Times New Roman" w:hAnsi="Times New Roman" w:cs="Times New Roman"/>
                <w:spacing w:val="1"/>
              </w:rPr>
              <w:t xml:space="preserve"> </w:t>
            </w:r>
            <w:r w:rsidRPr="008E31DD">
              <w:rPr>
                <w:rFonts w:ascii="Times New Roman" w:hAnsi="Times New Roman" w:cs="Times New Roman"/>
                <w:spacing w:val="-2"/>
              </w:rPr>
              <w:t xml:space="preserve">може бити званично признат као систем за осигурање депозита ако испуњава критеријуме утврђене у </w:t>
            </w:r>
            <w:r w:rsidRPr="008E31DD">
              <w:rPr>
                <w:rFonts w:ascii="Times New Roman" w:hAnsi="Times New Roman" w:cs="Times New Roman"/>
              </w:rPr>
              <w:t xml:space="preserve">члану 113, став (7) Уредбе (ЕУ) </w:t>
            </w:r>
            <w:r w:rsidRPr="008E31DD">
              <w:rPr>
                <w:rFonts w:ascii="Times New Roman" w:hAnsi="Times New Roman" w:cs="Times New Roman"/>
                <w:spacing w:val="-2"/>
              </w:rPr>
              <w:t>бр.</w:t>
            </w:r>
            <w:r w:rsidRPr="008E31DD">
              <w:rPr>
                <w:rFonts w:ascii="Times New Roman" w:hAnsi="Times New Roman" w:cs="Times New Roman"/>
              </w:rPr>
              <w:t xml:space="preserve"> 575</w:t>
            </w:r>
            <w:r w:rsidRPr="008E31DD">
              <w:rPr>
                <w:rFonts w:ascii="Times New Roman" w:hAnsi="Times New Roman" w:cs="Times New Roman"/>
                <w:spacing w:val="1"/>
              </w:rPr>
              <w:t>/</w:t>
            </w:r>
            <w:r w:rsidRPr="008E31DD">
              <w:rPr>
                <w:rFonts w:ascii="Times New Roman" w:hAnsi="Times New Roman" w:cs="Times New Roman"/>
              </w:rPr>
              <w:t>2013 и ако је усклађен са овом Директивом.</w:t>
            </w:r>
          </w:p>
          <w:p w14:paraId="1F5C7A1F" w14:textId="77777777" w:rsidR="00941643" w:rsidRPr="008E31DD" w:rsidRDefault="00941643" w:rsidP="004A7481">
            <w:pPr>
              <w:autoSpaceDE w:val="0"/>
              <w:autoSpaceDN w:val="0"/>
              <w:adjustRightInd w:val="0"/>
              <w:jc w:val="both"/>
              <w:rPr>
                <w:rFonts w:ascii="Times New Roman" w:hAnsi="Times New Roman" w:cs="Times New Roman"/>
              </w:rPr>
            </w:pPr>
          </w:p>
        </w:tc>
        <w:tc>
          <w:tcPr>
            <w:tcW w:w="1452" w:type="dxa"/>
          </w:tcPr>
          <w:p w14:paraId="39C5AA24" w14:textId="77777777" w:rsidR="00941643" w:rsidRPr="008E31DD" w:rsidRDefault="00941643" w:rsidP="005F758C">
            <w:pPr>
              <w:rPr>
                <w:rFonts w:ascii="Times New Roman" w:hAnsi="Times New Roman" w:cs="Times New Roman"/>
                <w:lang w:val="sr-Cyrl-CS"/>
              </w:rPr>
            </w:pPr>
          </w:p>
        </w:tc>
        <w:tc>
          <w:tcPr>
            <w:tcW w:w="2977" w:type="dxa"/>
            <w:gridSpan w:val="2"/>
          </w:tcPr>
          <w:p w14:paraId="6F1CE75D" w14:textId="77777777" w:rsidR="00941643" w:rsidRPr="008E31DD" w:rsidRDefault="00941643" w:rsidP="00FD3F2E">
            <w:pPr>
              <w:shd w:val="clear" w:color="auto" w:fill="FFFFFF"/>
              <w:rPr>
                <w:rFonts w:ascii="Times New Roman" w:hAnsi="Times New Roman" w:cs="Times New Roman"/>
              </w:rPr>
            </w:pPr>
          </w:p>
        </w:tc>
        <w:tc>
          <w:tcPr>
            <w:tcW w:w="1559" w:type="dxa"/>
          </w:tcPr>
          <w:p w14:paraId="42E4D525" w14:textId="77777777" w:rsidR="00941643" w:rsidRPr="008E31DD" w:rsidRDefault="00941643">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14:paraId="5FD1B7BE" w14:textId="77777777" w:rsidR="00941643" w:rsidRPr="008E31DD" w:rsidRDefault="00736FBC" w:rsidP="00175CE8">
            <w:pPr>
              <w:pStyle w:val="NoSpacing"/>
              <w:rPr>
                <w:rFonts w:ascii="Times New Roman" w:hAnsi="Times New Roman" w:cs="Times New Roman"/>
              </w:rPr>
            </w:pPr>
            <w:r w:rsidRPr="002C526D">
              <w:rPr>
                <w:rFonts w:ascii="Times New Roman" w:hAnsi="Times New Roman" w:cs="Times New Roman"/>
              </w:rPr>
              <w:t>У Републици Србији постоји један обавезан систем осигурања депозита. Агенција за осигурање депозита је надлежна институција која обавља послове обавезног осигурања депозита и исплате осигураних износа као и друге послове дефинисане у члану 2. Закона о Агенцији за осигурање депозита.</w:t>
            </w:r>
          </w:p>
        </w:tc>
        <w:tc>
          <w:tcPr>
            <w:tcW w:w="850" w:type="dxa"/>
          </w:tcPr>
          <w:p w14:paraId="0B82E2EC" w14:textId="77777777" w:rsidR="00941643" w:rsidRPr="008E31DD" w:rsidRDefault="00941643">
            <w:pPr>
              <w:rPr>
                <w:rFonts w:ascii="Times New Roman" w:hAnsi="Times New Roman" w:cs="Times New Roman"/>
              </w:rPr>
            </w:pPr>
          </w:p>
        </w:tc>
        <w:tc>
          <w:tcPr>
            <w:tcW w:w="566" w:type="dxa"/>
          </w:tcPr>
          <w:p w14:paraId="3748249E" w14:textId="77777777" w:rsidR="00941643" w:rsidRPr="008E31DD" w:rsidRDefault="00941643">
            <w:pPr>
              <w:rPr>
                <w:rFonts w:ascii="Times New Roman" w:hAnsi="Times New Roman" w:cs="Times New Roman"/>
              </w:rPr>
            </w:pPr>
          </w:p>
        </w:tc>
      </w:tr>
      <w:tr w:rsidR="00736FBC" w:rsidRPr="008E31DD" w14:paraId="6D0C45D8" w14:textId="77777777" w:rsidTr="005F758C">
        <w:tc>
          <w:tcPr>
            <w:tcW w:w="993" w:type="dxa"/>
          </w:tcPr>
          <w:p w14:paraId="687AF1E4" w14:textId="77777777" w:rsidR="00736FBC" w:rsidRPr="008E31DD" w:rsidRDefault="00736FBC">
            <w:pPr>
              <w:rPr>
                <w:rFonts w:ascii="Times New Roman" w:hAnsi="Times New Roman" w:cs="Times New Roman"/>
                <w:lang w:val="sr-Cyrl-CS"/>
              </w:rPr>
            </w:pPr>
            <w:r w:rsidRPr="008E31DD">
              <w:rPr>
                <w:rFonts w:ascii="Times New Roman" w:hAnsi="Times New Roman" w:cs="Times New Roman"/>
                <w:lang w:val="sr-Cyrl-CS"/>
              </w:rPr>
              <w:t>4.3.</w:t>
            </w:r>
          </w:p>
        </w:tc>
        <w:tc>
          <w:tcPr>
            <w:tcW w:w="3368" w:type="dxa"/>
          </w:tcPr>
          <w:p w14:paraId="4F9EB1D0" w14:textId="77777777" w:rsidR="00736FBC" w:rsidRPr="008E31DD" w:rsidRDefault="00736FBC" w:rsidP="004A7481">
            <w:pPr>
              <w:autoSpaceDE w:val="0"/>
              <w:autoSpaceDN w:val="0"/>
              <w:adjustRightInd w:val="0"/>
              <w:jc w:val="both"/>
              <w:rPr>
                <w:rFonts w:ascii="Times New Roman" w:hAnsi="Times New Roman" w:cs="Times New Roman"/>
              </w:rPr>
            </w:pPr>
            <w:r w:rsidRPr="008E31DD">
              <w:rPr>
                <w:rFonts w:ascii="Times New Roman" w:hAnsi="Times New Roman" w:cs="Times New Roman"/>
              </w:rPr>
              <w:t>Ниједна кредитна институција која је добила дозволу</w:t>
            </w:r>
            <w:r w:rsidRPr="008E31DD">
              <w:rPr>
                <w:rFonts w:ascii="Times New Roman" w:hAnsi="Times New Roman" w:cs="Times New Roman"/>
                <w:spacing w:val="-1"/>
              </w:rPr>
              <w:t xml:space="preserve"> </w:t>
            </w:r>
            <w:r w:rsidRPr="008E31DD">
              <w:rPr>
                <w:rFonts w:ascii="Times New Roman" w:hAnsi="Times New Roman" w:cs="Times New Roman"/>
              </w:rPr>
              <w:t xml:space="preserve">за рад у држави чланици на основу члана 8 </w:t>
            </w:r>
            <w:r w:rsidRPr="008E31DD">
              <w:rPr>
                <w:rFonts w:ascii="Times New Roman" w:hAnsi="Times New Roman" w:cs="Times New Roman"/>
                <w:spacing w:val="-1"/>
              </w:rPr>
              <w:t>Д</w:t>
            </w:r>
            <w:r w:rsidRPr="008E31DD">
              <w:rPr>
                <w:rFonts w:ascii="Times New Roman" w:hAnsi="Times New Roman" w:cs="Times New Roman"/>
              </w:rPr>
              <w:t>ирек</w:t>
            </w:r>
            <w:r w:rsidRPr="008E31DD">
              <w:rPr>
                <w:rFonts w:ascii="Times New Roman" w:hAnsi="Times New Roman" w:cs="Times New Roman"/>
                <w:spacing w:val="-1"/>
              </w:rPr>
              <w:t>т</w:t>
            </w:r>
            <w:r w:rsidRPr="008E31DD">
              <w:rPr>
                <w:rFonts w:ascii="Times New Roman" w:hAnsi="Times New Roman" w:cs="Times New Roman"/>
              </w:rPr>
              <w:t>иве 2</w:t>
            </w:r>
            <w:r w:rsidRPr="008E31DD">
              <w:rPr>
                <w:rFonts w:ascii="Times New Roman" w:hAnsi="Times New Roman" w:cs="Times New Roman"/>
                <w:spacing w:val="-1"/>
              </w:rPr>
              <w:t>0</w:t>
            </w:r>
            <w:r w:rsidRPr="008E31DD">
              <w:rPr>
                <w:rFonts w:ascii="Times New Roman" w:hAnsi="Times New Roman" w:cs="Times New Roman"/>
              </w:rPr>
              <w:t>13</w:t>
            </w:r>
            <w:r w:rsidRPr="008E31DD">
              <w:rPr>
                <w:rFonts w:ascii="Times New Roman" w:hAnsi="Times New Roman" w:cs="Times New Roman"/>
                <w:spacing w:val="1"/>
              </w:rPr>
              <w:t>/</w:t>
            </w:r>
            <w:r w:rsidRPr="008E31DD">
              <w:rPr>
                <w:rFonts w:ascii="Times New Roman" w:hAnsi="Times New Roman" w:cs="Times New Roman"/>
              </w:rPr>
              <w:t>36</w:t>
            </w:r>
            <w:r w:rsidRPr="008E31DD">
              <w:rPr>
                <w:rFonts w:ascii="Times New Roman" w:hAnsi="Times New Roman" w:cs="Times New Roman"/>
                <w:spacing w:val="1"/>
              </w:rPr>
              <w:t>/</w:t>
            </w:r>
            <w:r w:rsidRPr="008E31DD">
              <w:rPr>
                <w:rFonts w:ascii="Times New Roman" w:hAnsi="Times New Roman" w:cs="Times New Roman"/>
              </w:rPr>
              <w:t xml:space="preserve">ЕУ неће примати депозите ако није чланица система који је службено признат </w:t>
            </w:r>
            <w:r w:rsidRPr="008E31DD">
              <w:rPr>
                <w:rFonts w:ascii="Times New Roman" w:hAnsi="Times New Roman" w:cs="Times New Roman"/>
                <w:spacing w:val="1"/>
              </w:rPr>
              <w:t>у матичној држави чланици те кредитне институције</w:t>
            </w:r>
            <w:r w:rsidRPr="008E31DD">
              <w:rPr>
                <w:rFonts w:ascii="Times New Roman" w:hAnsi="Times New Roman" w:cs="Times New Roman"/>
              </w:rPr>
              <w:t xml:space="preserve"> на основу става</w:t>
            </w:r>
            <w:r w:rsidRPr="008E31DD">
              <w:rPr>
                <w:rFonts w:ascii="Times New Roman" w:hAnsi="Times New Roman" w:cs="Times New Roman"/>
                <w:spacing w:val="-1"/>
              </w:rPr>
              <w:t xml:space="preserve"> </w:t>
            </w:r>
            <w:r w:rsidRPr="008E31DD">
              <w:rPr>
                <w:rFonts w:ascii="Times New Roman" w:hAnsi="Times New Roman" w:cs="Times New Roman"/>
              </w:rPr>
              <w:t>1 овог члана.</w:t>
            </w:r>
          </w:p>
        </w:tc>
        <w:tc>
          <w:tcPr>
            <w:tcW w:w="1452" w:type="dxa"/>
          </w:tcPr>
          <w:p w14:paraId="390D86AD" w14:textId="77777777" w:rsidR="004D6E5F" w:rsidRDefault="00736FBC" w:rsidP="00ED1403">
            <w:pPr>
              <w:rPr>
                <w:rFonts w:ascii="Times New Roman" w:hAnsi="Times New Roman" w:cs="Times New Roman"/>
                <w:lang w:val="sr-Cyrl-CS"/>
              </w:rPr>
            </w:pPr>
            <w:r w:rsidRPr="001F7B5C">
              <w:rPr>
                <w:rFonts w:ascii="Times New Roman" w:hAnsi="Times New Roman" w:cs="Times New Roman"/>
                <w:lang w:val="sr-Cyrl-CS"/>
              </w:rPr>
              <w:t xml:space="preserve">Члан 2. став 1. тачка 2. и </w:t>
            </w:r>
          </w:p>
          <w:p w14:paraId="608CDBBB" w14:textId="77777777" w:rsidR="004D6E5F" w:rsidRDefault="004D6E5F" w:rsidP="00ED1403">
            <w:pPr>
              <w:rPr>
                <w:rFonts w:ascii="Times New Roman" w:hAnsi="Times New Roman" w:cs="Times New Roman"/>
                <w:lang w:val="sr-Cyrl-CS"/>
              </w:rPr>
            </w:pPr>
          </w:p>
          <w:p w14:paraId="3C36C06E" w14:textId="77777777" w:rsidR="004D6E5F" w:rsidRDefault="004D6E5F" w:rsidP="00ED1403">
            <w:pPr>
              <w:rPr>
                <w:rFonts w:ascii="Times New Roman" w:hAnsi="Times New Roman" w:cs="Times New Roman"/>
                <w:lang w:val="sr-Cyrl-CS"/>
              </w:rPr>
            </w:pPr>
          </w:p>
          <w:p w14:paraId="16184751" w14:textId="27E2A092" w:rsidR="00736FBC" w:rsidRPr="001F7B5C" w:rsidRDefault="00736FBC" w:rsidP="00ED1403">
            <w:pPr>
              <w:rPr>
                <w:rFonts w:ascii="Times New Roman" w:hAnsi="Times New Roman" w:cs="Times New Roman"/>
                <w:lang w:val="sr-Cyrl-CS"/>
              </w:rPr>
            </w:pPr>
            <w:r w:rsidRPr="001F7B5C">
              <w:rPr>
                <w:rFonts w:ascii="Times New Roman" w:hAnsi="Times New Roman" w:cs="Times New Roman"/>
                <w:lang w:val="sr-Cyrl-CS"/>
              </w:rPr>
              <w:t xml:space="preserve">члан 3. став 2. </w:t>
            </w:r>
            <w:r w:rsidRPr="001F7B5C">
              <w:rPr>
                <w:rFonts w:ascii="Times New Roman" w:hAnsi="Times New Roman" w:cs="Times New Roman"/>
              </w:rPr>
              <w:t>Закона о осигурању депозита</w:t>
            </w:r>
            <w:r w:rsidRPr="001F7B5C">
              <w:rPr>
                <w:rFonts w:ascii="Times New Roman" w:hAnsi="Times New Roman" w:cs="Times New Roman"/>
                <w:lang w:val="sr-Cyrl-CS"/>
              </w:rPr>
              <w:t>;</w:t>
            </w:r>
          </w:p>
          <w:p w14:paraId="3C749E3B" w14:textId="77777777" w:rsidR="00736FBC" w:rsidRPr="001F7B5C" w:rsidRDefault="00736FBC" w:rsidP="00ED1403">
            <w:pPr>
              <w:rPr>
                <w:rFonts w:ascii="Times New Roman" w:hAnsi="Times New Roman" w:cs="Times New Roman"/>
                <w:lang w:val="sr-Cyrl-CS"/>
              </w:rPr>
            </w:pPr>
          </w:p>
          <w:p w14:paraId="46BA832D" w14:textId="77777777" w:rsidR="00736FBC" w:rsidRPr="001F7B5C" w:rsidRDefault="00736FBC" w:rsidP="00ED1403">
            <w:pPr>
              <w:rPr>
                <w:rFonts w:ascii="Times New Roman" w:hAnsi="Times New Roman" w:cs="Times New Roman"/>
                <w:lang w:val="sr-Cyrl-CS"/>
              </w:rPr>
            </w:pPr>
          </w:p>
          <w:p w14:paraId="7C473434" w14:textId="15EA87E8" w:rsidR="00736FBC" w:rsidRPr="001F7B5C" w:rsidRDefault="00736FBC" w:rsidP="00ED1403">
            <w:pPr>
              <w:rPr>
                <w:rFonts w:ascii="Times New Roman" w:hAnsi="Times New Roman" w:cs="Times New Roman"/>
                <w:lang w:val="sr-Cyrl-CS"/>
              </w:rPr>
            </w:pPr>
            <w:r w:rsidRPr="001F7B5C">
              <w:rPr>
                <w:rFonts w:ascii="Times New Roman" w:hAnsi="Times New Roman" w:cs="Times New Roman"/>
                <w:lang w:val="sr-Cyrl-CS"/>
              </w:rPr>
              <w:t xml:space="preserve">Члан 2. став 1. и члан 5. </w:t>
            </w:r>
            <w:r w:rsidR="002C526D">
              <w:rPr>
                <w:rFonts w:ascii="Times New Roman" w:hAnsi="Times New Roman" w:cs="Times New Roman"/>
                <w:lang w:val="sr-Cyrl-RS"/>
              </w:rPr>
              <w:t xml:space="preserve">став 1. </w:t>
            </w:r>
            <w:r w:rsidRPr="001F7B5C">
              <w:rPr>
                <w:rFonts w:ascii="Times New Roman" w:hAnsi="Times New Roman" w:cs="Times New Roman"/>
                <w:lang w:val="sr-Cyrl-CS"/>
              </w:rPr>
              <w:t>Закона о банкама</w:t>
            </w:r>
          </w:p>
        </w:tc>
        <w:tc>
          <w:tcPr>
            <w:tcW w:w="2977" w:type="dxa"/>
            <w:gridSpan w:val="2"/>
          </w:tcPr>
          <w:p w14:paraId="52AAAD72" w14:textId="77777777" w:rsidR="00736FBC" w:rsidRPr="001F7B5C" w:rsidRDefault="00736FBC" w:rsidP="00ED1403">
            <w:pPr>
              <w:shd w:val="clear" w:color="auto" w:fill="FFFFFF"/>
              <w:jc w:val="both"/>
              <w:rPr>
                <w:rFonts w:ascii="Times New Roman" w:hAnsi="Times New Roman" w:cs="Times New Roman"/>
                <w:lang w:val="sr-Cyrl-CS"/>
              </w:rPr>
            </w:pPr>
            <w:r w:rsidRPr="001F7B5C">
              <w:rPr>
                <w:rFonts w:ascii="Times New Roman" w:hAnsi="Times New Roman" w:cs="Times New Roman"/>
                <w:i/>
              </w:rPr>
              <w:t>банка</w:t>
            </w:r>
            <w:r w:rsidRPr="001F7B5C">
              <w:rPr>
                <w:rFonts w:ascii="Times New Roman" w:hAnsi="Times New Roman" w:cs="Times New Roman"/>
              </w:rPr>
              <w:t xml:space="preserve"> има значење утврђено у закону којим се уређују банке</w:t>
            </w:r>
            <w:r w:rsidRPr="001F7B5C">
              <w:rPr>
                <w:rFonts w:ascii="Times New Roman" w:hAnsi="Times New Roman" w:cs="Times New Roman"/>
                <w:lang w:val="sr-Cyrl-CS"/>
              </w:rPr>
              <w:t>;</w:t>
            </w:r>
          </w:p>
          <w:p w14:paraId="78CCC04F" w14:textId="77777777" w:rsidR="00736FBC" w:rsidRPr="001F7B5C" w:rsidRDefault="00736FBC" w:rsidP="00ED1403">
            <w:pPr>
              <w:shd w:val="clear" w:color="auto" w:fill="FFFFFF"/>
              <w:jc w:val="both"/>
              <w:rPr>
                <w:rFonts w:ascii="Times New Roman" w:hAnsi="Times New Roman" w:cs="Times New Roman"/>
                <w:lang w:val="sr-Cyrl-CS"/>
              </w:rPr>
            </w:pPr>
          </w:p>
          <w:p w14:paraId="61FA84FE" w14:textId="77777777" w:rsidR="00736FBC" w:rsidRPr="001F7B5C" w:rsidRDefault="00736FBC" w:rsidP="00ED1403">
            <w:pPr>
              <w:shd w:val="clear" w:color="auto" w:fill="FFFFFF"/>
              <w:jc w:val="both"/>
              <w:rPr>
                <w:rFonts w:ascii="Times New Roman" w:hAnsi="Times New Roman" w:cs="Times New Roman"/>
                <w:lang w:val="sr-Cyrl-CS"/>
              </w:rPr>
            </w:pPr>
            <w:r w:rsidRPr="001F7B5C">
              <w:rPr>
                <w:rFonts w:ascii="Times New Roman" w:hAnsi="Times New Roman" w:cs="Times New Roman"/>
              </w:rPr>
              <w:t>Банка је дужна да све депозите физичких лица, предузетника, микро, малих и средњих правних лица осигура код Агенције.</w:t>
            </w:r>
          </w:p>
          <w:p w14:paraId="62CCEC7F" w14:textId="77777777" w:rsidR="00736FBC" w:rsidRPr="001F7B5C" w:rsidRDefault="00736FBC" w:rsidP="00ED1403">
            <w:pPr>
              <w:shd w:val="clear" w:color="auto" w:fill="FFFFFF"/>
              <w:jc w:val="both"/>
              <w:rPr>
                <w:rFonts w:ascii="Times New Roman" w:hAnsi="Times New Roman" w:cs="Times New Roman"/>
                <w:b/>
                <w:bCs/>
                <w:lang w:val="sr-Cyrl-CS"/>
              </w:rPr>
            </w:pPr>
          </w:p>
          <w:p w14:paraId="6A99B760" w14:textId="77777777" w:rsidR="00736FBC" w:rsidRPr="001F7B5C" w:rsidRDefault="00736FBC" w:rsidP="00ED1403">
            <w:pPr>
              <w:shd w:val="clear" w:color="auto" w:fill="FFFFFF"/>
              <w:jc w:val="both"/>
              <w:rPr>
                <w:rFonts w:ascii="Times New Roman" w:hAnsi="Times New Roman" w:cs="Times New Roman"/>
              </w:rPr>
            </w:pPr>
            <w:r w:rsidRPr="001F7B5C">
              <w:rPr>
                <w:rFonts w:ascii="Times New Roman" w:hAnsi="Times New Roman" w:cs="Times New Roman"/>
              </w:rPr>
              <w:t xml:space="preserve">Банка је акционарско друштво са седиштем у Републици Србији, које има дозволу за рад Народне банке Србије и обавља депозитне и кредитне послове, а може </w:t>
            </w:r>
            <w:r w:rsidRPr="001F7B5C">
              <w:rPr>
                <w:rFonts w:ascii="Times New Roman" w:hAnsi="Times New Roman" w:cs="Times New Roman"/>
              </w:rPr>
              <w:lastRenderedPageBreak/>
              <w:t xml:space="preserve">обављати и друге послове у складу са законом. </w:t>
            </w:r>
          </w:p>
          <w:p w14:paraId="261CC5A7" w14:textId="77777777" w:rsidR="00736FBC" w:rsidRPr="001F7B5C" w:rsidRDefault="00736FBC" w:rsidP="00ED1403">
            <w:pPr>
              <w:shd w:val="clear" w:color="auto" w:fill="FFFFFF"/>
              <w:jc w:val="both"/>
              <w:rPr>
                <w:rFonts w:ascii="Times New Roman" w:hAnsi="Times New Roman" w:cs="Times New Roman"/>
              </w:rPr>
            </w:pPr>
          </w:p>
          <w:p w14:paraId="38D76119" w14:textId="3DD9E343" w:rsidR="00736FBC" w:rsidRPr="001F7B5C" w:rsidRDefault="00736FBC" w:rsidP="002C526D">
            <w:pPr>
              <w:shd w:val="clear" w:color="auto" w:fill="FFFFFF"/>
              <w:jc w:val="both"/>
              <w:rPr>
                <w:rFonts w:ascii="Times New Roman" w:hAnsi="Times New Roman" w:cs="Times New Roman"/>
              </w:rPr>
            </w:pPr>
            <w:r w:rsidRPr="002C526D">
              <w:rPr>
                <w:rFonts w:ascii="Times New Roman" w:hAnsi="Times New Roman" w:cs="Times New Roman"/>
              </w:rPr>
              <w:t xml:space="preserve">Нико осим банке не може се бавити примањем депозита. </w:t>
            </w:r>
          </w:p>
        </w:tc>
        <w:tc>
          <w:tcPr>
            <w:tcW w:w="1559" w:type="dxa"/>
          </w:tcPr>
          <w:p w14:paraId="39B4D639" w14:textId="77777777" w:rsidR="00736FBC" w:rsidRPr="008E31DD" w:rsidRDefault="00736FBC">
            <w:pPr>
              <w:rPr>
                <w:rFonts w:ascii="Times New Roman" w:hAnsi="Times New Roman" w:cs="Times New Roman"/>
                <w:lang w:val="sr-Cyrl-CS"/>
              </w:rPr>
            </w:pPr>
            <w:r w:rsidRPr="008E31DD">
              <w:rPr>
                <w:rFonts w:ascii="Times New Roman" w:hAnsi="Times New Roman" w:cs="Times New Roman"/>
                <w:lang w:val="sr-Cyrl-CS"/>
              </w:rPr>
              <w:lastRenderedPageBreak/>
              <w:t>Потпуно усклађено</w:t>
            </w:r>
          </w:p>
        </w:tc>
        <w:tc>
          <w:tcPr>
            <w:tcW w:w="2268" w:type="dxa"/>
          </w:tcPr>
          <w:p w14:paraId="698B0FE3" w14:textId="77777777" w:rsidR="00736FBC" w:rsidRPr="008E31DD" w:rsidRDefault="00736FBC" w:rsidP="00175CE8">
            <w:pPr>
              <w:pStyle w:val="NoSpacing"/>
              <w:rPr>
                <w:rFonts w:ascii="Times New Roman" w:hAnsi="Times New Roman" w:cs="Times New Roman"/>
              </w:rPr>
            </w:pPr>
          </w:p>
        </w:tc>
        <w:tc>
          <w:tcPr>
            <w:tcW w:w="850" w:type="dxa"/>
          </w:tcPr>
          <w:p w14:paraId="16ED66BC" w14:textId="77777777" w:rsidR="00736FBC" w:rsidRPr="008E31DD" w:rsidRDefault="00736FBC">
            <w:pPr>
              <w:rPr>
                <w:rFonts w:ascii="Times New Roman" w:hAnsi="Times New Roman" w:cs="Times New Roman"/>
              </w:rPr>
            </w:pPr>
          </w:p>
        </w:tc>
        <w:tc>
          <w:tcPr>
            <w:tcW w:w="566" w:type="dxa"/>
          </w:tcPr>
          <w:p w14:paraId="2C8B0A06" w14:textId="77777777" w:rsidR="00736FBC" w:rsidRPr="008E31DD" w:rsidRDefault="00736FBC">
            <w:pPr>
              <w:rPr>
                <w:rFonts w:ascii="Times New Roman" w:hAnsi="Times New Roman" w:cs="Times New Roman"/>
              </w:rPr>
            </w:pPr>
          </w:p>
        </w:tc>
      </w:tr>
      <w:tr w:rsidR="00B72BA5" w:rsidRPr="008E31DD" w14:paraId="77E59A19" w14:textId="77777777" w:rsidTr="005F758C">
        <w:tc>
          <w:tcPr>
            <w:tcW w:w="993" w:type="dxa"/>
          </w:tcPr>
          <w:p w14:paraId="0AE05C1E" w14:textId="77777777" w:rsidR="00B72BA5" w:rsidRPr="008E31DD" w:rsidRDefault="00B72BA5">
            <w:pPr>
              <w:rPr>
                <w:rFonts w:ascii="Times New Roman" w:hAnsi="Times New Roman" w:cs="Times New Roman"/>
                <w:lang w:val="sr-Cyrl-CS"/>
              </w:rPr>
            </w:pPr>
            <w:r w:rsidRPr="008E31DD">
              <w:rPr>
                <w:rFonts w:ascii="Times New Roman" w:hAnsi="Times New Roman" w:cs="Times New Roman"/>
                <w:lang w:val="sr-Cyrl-CS"/>
              </w:rPr>
              <w:lastRenderedPageBreak/>
              <w:t>4.4.</w:t>
            </w:r>
          </w:p>
        </w:tc>
        <w:tc>
          <w:tcPr>
            <w:tcW w:w="3368" w:type="dxa"/>
          </w:tcPr>
          <w:p w14:paraId="5C3AAD0F" w14:textId="77777777" w:rsidR="00B72BA5" w:rsidRPr="008E31DD" w:rsidRDefault="00B72BA5" w:rsidP="004A7481">
            <w:pPr>
              <w:autoSpaceDE w:val="0"/>
              <w:autoSpaceDN w:val="0"/>
              <w:adjustRightInd w:val="0"/>
              <w:jc w:val="both"/>
              <w:rPr>
                <w:rFonts w:ascii="Times New Roman" w:hAnsi="Times New Roman" w:cs="Times New Roman"/>
              </w:rPr>
            </w:pPr>
            <w:r w:rsidRPr="008E31DD">
              <w:rPr>
                <w:rFonts w:ascii="Times New Roman" w:hAnsi="Times New Roman" w:cs="Times New Roman"/>
              </w:rPr>
              <w:t>Ако кредитна институција не испуњава обавезе</w:t>
            </w:r>
            <w:r w:rsidRPr="008E31DD">
              <w:rPr>
                <w:rFonts w:ascii="Times New Roman" w:hAnsi="Times New Roman" w:cs="Times New Roman"/>
                <w:spacing w:val="-1"/>
              </w:rPr>
              <w:t xml:space="preserve"> </w:t>
            </w:r>
            <w:r w:rsidRPr="008E31DD">
              <w:rPr>
                <w:rFonts w:ascii="Times New Roman" w:hAnsi="Times New Roman" w:cs="Times New Roman"/>
              </w:rPr>
              <w:t xml:space="preserve">које произлазе за њу из чланства у систему за осигурање депозита, </w:t>
            </w:r>
            <w:r w:rsidRPr="008E31DD">
              <w:rPr>
                <w:rFonts w:ascii="Times New Roman" w:hAnsi="Times New Roman" w:cs="Times New Roman"/>
                <w:spacing w:val="1"/>
              </w:rPr>
              <w:t>о томе се одмах обавештавају надлежни органи и</w:t>
            </w:r>
            <w:r w:rsidRPr="008E31DD">
              <w:rPr>
                <w:rFonts w:ascii="Times New Roman" w:hAnsi="Times New Roman" w:cs="Times New Roman"/>
              </w:rPr>
              <w:t xml:space="preserve">, </w:t>
            </w:r>
            <w:r w:rsidRPr="008E31DD">
              <w:rPr>
                <w:rFonts w:ascii="Times New Roman" w:hAnsi="Times New Roman" w:cs="Times New Roman"/>
                <w:spacing w:val="1"/>
              </w:rPr>
              <w:t>у сарадњи са системом осигурања</w:t>
            </w:r>
            <w:r w:rsidRPr="008E31DD">
              <w:rPr>
                <w:rFonts w:ascii="Times New Roman" w:hAnsi="Times New Roman" w:cs="Times New Roman"/>
              </w:rPr>
              <w:t>, хитно предузимају све одговарајуће мере, укључујући, ако је то потребно, одређивање казни, како би се осигурало да кредитна институција испуњава своје обавезе</w:t>
            </w:r>
          </w:p>
        </w:tc>
        <w:tc>
          <w:tcPr>
            <w:tcW w:w="1452" w:type="dxa"/>
          </w:tcPr>
          <w:p w14:paraId="520E0133" w14:textId="77777777" w:rsidR="00B72BA5" w:rsidRPr="001F7B5C" w:rsidRDefault="00B72BA5" w:rsidP="00ED1403">
            <w:pPr>
              <w:rPr>
                <w:rFonts w:ascii="Times New Roman" w:hAnsi="Times New Roman" w:cs="Times New Roman"/>
                <w:lang w:val="sr-Cyrl-CS"/>
              </w:rPr>
            </w:pPr>
            <w:r w:rsidRPr="001F7B5C">
              <w:rPr>
                <w:rFonts w:ascii="Times New Roman" w:hAnsi="Times New Roman" w:cs="Times New Roman"/>
                <w:lang w:val="sr-Cyrl-CS"/>
              </w:rPr>
              <w:t xml:space="preserve">Члан 21. </w:t>
            </w:r>
            <w:r w:rsidRPr="001F7B5C">
              <w:rPr>
                <w:rFonts w:ascii="Times New Roman" w:hAnsi="Times New Roman" w:cs="Times New Roman"/>
              </w:rPr>
              <w:t>Закона о осигурању депозита</w:t>
            </w:r>
          </w:p>
        </w:tc>
        <w:tc>
          <w:tcPr>
            <w:tcW w:w="2977" w:type="dxa"/>
            <w:gridSpan w:val="2"/>
          </w:tcPr>
          <w:p w14:paraId="7E50D8D1" w14:textId="77777777" w:rsidR="00B72BA5" w:rsidRPr="001F7B5C" w:rsidRDefault="00B72BA5" w:rsidP="00ED1403">
            <w:pPr>
              <w:pStyle w:val="NoSpacing"/>
              <w:rPr>
                <w:rFonts w:ascii="Times New Roman" w:hAnsi="Times New Roman" w:cs="Times New Roman"/>
              </w:rPr>
            </w:pPr>
            <w:r w:rsidRPr="001F7B5C">
              <w:rPr>
                <w:rFonts w:ascii="Times New Roman" w:hAnsi="Times New Roman" w:cs="Times New Roman"/>
              </w:rPr>
              <w:t xml:space="preserve">Ако банка благовремено не испуни обавезе које су прописане овим законом или актом Агенције донетим на основу овог закона, Агенција о томе обавештава Народну банку Србије, која предузима одговарајуће мере, у складу са законом. </w:t>
            </w:r>
          </w:p>
        </w:tc>
        <w:tc>
          <w:tcPr>
            <w:tcW w:w="1559" w:type="dxa"/>
          </w:tcPr>
          <w:p w14:paraId="7E9ABB37" w14:textId="77777777" w:rsidR="00B72BA5" w:rsidRPr="008E31DD" w:rsidRDefault="00B72BA5">
            <w:pPr>
              <w:rPr>
                <w:rFonts w:ascii="Times New Roman" w:hAnsi="Times New Roman" w:cs="Times New Roman"/>
              </w:rPr>
            </w:pPr>
            <w:r w:rsidRPr="008E31DD">
              <w:rPr>
                <w:rFonts w:ascii="Times New Roman" w:hAnsi="Times New Roman" w:cs="Times New Roman"/>
              </w:rPr>
              <w:t>Потпуно усклађено</w:t>
            </w:r>
          </w:p>
        </w:tc>
        <w:tc>
          <w:tcPr>
            <w:tcW w:w="2268" w:type="dxa"/>
          </w:tcPr>
          <w:p w14:paraId="110D1F66" w14:textId="77777777" w:rsidR="00B72BA5" w:rsidRPr="008E31DD" w:rsidRDefault="00B72BA5" w:rsidP="00175CE8">
            <w:pPr>
              <w:pStyle w:val="NoSpacing"/>
              <w:rPr>
                <w:rFonts w:ascii="Times New Roman" w:hAnsi="Times New Roman" w:cs="Times New Roman"/>
              </w:rPr>
            </w:pPr>
          </w:p>
        </w:tc>
        <w:tc>
          <w:tcPr>
            <w:tcW w:w="850" w:type="dxa"/>
          </w:tcPr>
          <w:p w14:paraId="3F7A4D9E" w14:textId="77777777" w:rsidR="00B72BA5" w:rsidRPr="008E31DD" w:rsidRDefault="00B72BA5">
            <w:pPr>
              <w:rPr>
                <w:rFonts w:ascii="Times New Roman" w:hAnsi="Times New Roman" w:cs="Times New Roman"/>
              </w:rPr>
            </w:pPr>
          </w:p>
        </w:tc>
        <w:tc>
          <w:tcPr>
            <w:tcW w:w="566" w:type="dxa"/>
          </w:tcPr>
          <w:p w14:paraId="52007DC4" w14:textId="77777777" w:rsidR="00B72BA5" w:rsidRPr="008E31DD" w:rsidRDefault="00B72BA5">
            <w:pPr>
              <w:rPr>
                <w:rFonts w:ascii="Times New Roman" w:hAnsi="Times New Roman" w:cs="Times New Roman"/>
              </w:rPr>
            </w:pPr>
          </w:p>
        </w:tc>
      </w:tr>
      <w:tr w:rsidR="00941643" w:rsidRPr="008E31DD" w14:paraId="2FD6E1C4" w14:textId="77777777" w:rsidTr="005F758C">
        <w:tc>
          <w:tcPr>
            <w:tcW w:w="993" w:type="dxa"/>
          </w:tcPr>
          <w:p w14:paraId="3E559F60" w14:textId="77777777" w:rsidR="00941643" w:rsidRPr="008E31DD" w:rsidRDefault="00941643">
            <w:pPr>
              <w:rPr>
                <w:rFonts w:ascii="Times New Roman" w:hAnsi="Times New Roman" w:cs="Times New Roman"/>
                <w:lang w:val="sr-Cyrl-CS"/>
              </w:rPr>
            </w:pPr>
            <w:r w:rsidRPr="008E31DD">
              <w:rPr>
                <w:rFonts w:ascii="Times New Roman" w:hAnsi="Times New Roman" w:cs="Times New Roman"/>
                <w:lang w:val="sr-Cyrl-CS"/>
              </w:rPr>
              <w:t>4.5.</w:t>
            </w:r>
          </w:p>
        </w:tc>
        <w:tc>
          <w:tcPr>
            <w:tcW w:w="3368" w:type="dxa"/>
          </w:tcPr>
          <w:p w14:paraId="75D00E19" w14:textId="77777777" w:rsidR="00941643" w:rsidRPr="008E31DD" w:rsidRDefault="00941643" w:rsidP="004A7481">
            <w:pPr>
              <w:autoSpaceDE w:val="0"/>
              <w:autoSpaceDN w:val="0"/>
              <w:adjustRightInd w:val="0"/>
              <w:jc w:val="both"/>
              <w:rPr>
                <w:rFonts w:ascii="Times New Roman" w:hAnsi="Times New Roman" w:cs="Times New Roman"/>
              </w:rPr>
            </w:pPr>
            <w:r w:rsidRPr="008E31DD">
              <w:rPr>
                <w:rFonts w:ascii="Times New Roman" w:hAnsi="Times New Roman" w:cs="Times New Roman"/>
              </w:rPr>
              <w:t xml:space="preserve">Ако се мерама предузетим у оквиру става 4 </w:t>
            </w:r>
            <w:r w:rsidRPr="008E31DD">
              <w:rPr>
                <w:rFonts w:ascii="Times New Roman" w:hAnsi="Times New Roman" w:cs="Times New Roman"/>
                <w:spacing w:val="-1"/>
              </w:rPr>
              <w:t>не осигура да кредитна институција испуњава обавезе</w:t>
            </w:r>
            <w:r w:rsidRPr="008E31DD">
              <w:rPr>
                <w:rFonts w:ascii="Times New Roman" w:hAnsi="Times New Roman" w:cs="Times New Roman"/>
              </w:rPr>
              <w:t xml:space="preserve">, </w:t>
            </w:r>
            <w:r w:rsidRPr="008E31DD">
              <w:rPr>
                <w:rFonts w:ascii="Times New Roman" w:hAnsi="Times New Roman" w:cs="Times New Roman"/>
                <w:spacing w:val="-1"/>
              </w:rPr>
              <w:t>СОД може</w:t>
            </w:r>
            <w:r w:rsidRPr="008E31DD">
              <w:rPr>
                <w:rFonts w:ascii="Times New Roman" w:hAnsi="Times New Roman" w:cs="Times New Roman"/>
              </w:rPr>
              <w:t>, у оквиру националног права и на основу</w:t>
            </w:r>
            <w:r w:rsidRPr="008E31DD">
              <w:rPr>
                <w:rFonts w:ascii="Times New Roman" w:hAnsi="Times New Roman" w:cs="Times New Roman"/>
                <w:spacing w:val="-2"/>
              </w:rPr>
              <w:t xml:space="preserve"> изричите сагласности надлежних органа</w:t>
            </w:r>
            <w:r w:rsidRPr="008E31DD">
              <w:rPr>
                <w:rFonts w:ascii="Times New Roman" w:hAnsi="Times New Roman" w:cs="Times New Roman"/>
              </w:rPr>
              <w:t>,</w:t>
            </w:r>
            <w:r w:rsidRPr="008E31DD">
              <w:rPr>
                <w:rFonts w:ascii="Times New Roman" w:hAnsi="Times New Roman" w:cs="Times New Roman"/>
                <w:spacing w:val="-1"/>
              </w:rPr>
              <w:t xml:space="preserve"> </w:t>
            </w:r>
            <w:r w:rsidRPr="008E31DD">
              <w:rPr>
                <w:rFonts w:ascii="Times New Roman" w:hAnsi="Times New Roman" w:cs="Times New Roman"/>
              </w:rPr>
              <w:t>упутити обавештење најмање месец дана унапред о својој намери да кредитну институцију искључи из чланства.</w:t>
            </w:r>
            <w:r w:rsidRPr="008E31DD">
              <w:rPr>
                <w:rFonts w:ascii="Times New Roman" w:hAnsi="Times New Roman" w:cs="Times New Roman"/>
                <w:spacing w:val="1"/>
              </w:rPr>
              <w:t xml:space="preserve"> </w:t>
            </w:r>
            <w:r w:rsidRPr="008E31DD">
              <w:rPr>
                <w:rFonts w:ascii="Times New Roman" w:hAnsi="Times New Roman" w:cs="Times New Roman"/>
                <w:spacing w:val="-1"/>
              </w:rPr>
              <w:t>Д</w:t>
            </w:r>
            <w:r w:rsidRPr="008E31DD">
              <w:rPr>
                <w:rFonts w:ascii="Times New Roman" w:hAnsi="Times New Roman" w:cs="Times New Roman"/>
              </w:rPr>
              <w:t xml:space="preserve">епозити примљени пре истека тог рока за обавештавање ће и даље бити у потпуности осигурани путем система осигурања. Ако по истеку рока за обевштавање кредитна институција није испунила своје обавезе, систем за </w:t>
            </w:r>
            <w:r w:rsidRPr="008E31DD">
              <w:rPr>
                <w:rFonts w:ascii="Times New Roman" w:hAnsi="Times New Roman" w:cs="Times New Roman"/>
              </w:rPr>
              <w:lastRenderedPageBreak/>
              <w:t>осигурање депозита искључује кредитну институцију</w:t>
            </w:r>
          </w:p>
        </w:tc>
        <w:tc>
          <w:tcPr>
            <w:tcW w:w="1452" w:type="dxa"/>
          </w:tcPr>
          <w:p w14:paraId="49B9C852" w14:textId="77777777" w:rsidR="00941643" w:rsidRPr="008E31DD" w:rsidRDefault="00941643" w:rsidP="005F758C">
            <w:pPr>
              <w:rPr>
                <w:rFonts w:ascii="Times New Roman" w:hAnsi="Times New Roman" w:cs="Times New Roman"/>
                <w:lang w:val="sr-Cyrl-CS"/>
              </w:rPr>
            </w:pPr>
          </w:p>
        </w:tc>
        <w:tc>
          <w:tcPr>
            <w:tcW w:w="2977" w:type="dxa"/>
            <w:gridSpan w:val="2"/>
          </w:tcPr>
          <w:p w14:paraId="7746D9B6" w14:textId="77777777" w:rsidR="00941643" w:rsidRPr="008E31DD" w:rsidRDefault="00941643" w:rsidP="00175CE8">
            <w:pPr>
              <w:pStyle w:val="NoSpacing"/>
              <w:rPr>
                <w:rFonts w:ascii="Times New Roman" w:hAnsi="Times New Roman" w:cs="Times New Roman"/>
              </w:rPr>
            </w:pPr>
          </w:p>
        </w:tc>
        <w:tc>
          <w:tcPr>
            <w:tcW w:w="1559" w:type="dxa"/>
          </w:tcPr>
          <w:p w14:paraId="741B18D8" w14:textId="77777777" w:rsidR="00941643" w:rsidRPr="008E31DD" w:rsidRDefault="00941643">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14:paraId="4E950EE1" w14:textId="77777777" w:rsidR="00941643" w:rsidRPr="008E31DD" w:rsidRDefault="00941643" w:rsidP="008B64ED">
            <w:pPr>
              <w:pStyle w:val="NoSpacing"/>
              <w:rPr>
                <w:rFonts w:ascii="Times New Roman" w:hAnsi="Times New Roman" w:cs="Times New Roman"/>
                <w:lang w:val="sr-Cyrl-CS"/>
              </w:rPr>
            </w:pPr>
            <w:r w:rsidRPr="008E31DD">
              <w:rPr>
                <w:rFonts w:ascii="Times New Roman" w:hAnsi="Times New Roman" w:cs="Times New Roman"/>
                <w:lang w:val="sr-Cyrl-CS"/>
              </w:rPr>
              <w:t>Чланство у систему осигурања депозита у Србији је обавезно за све банке са дозволом за рад издатом од стране Народне банке Србије. Чланство у систему осигурања депозита у Србији банака престаје одузимањем дозволе за рад.</w:t>
            </w:r>
          </w:p>
        </w:tc>
        <w:tc>
          <w:tcPr>
            <w:tcW w:w="850" w:type="dxa"/>
          </w:tcPr>
          <w:p w14:paraId="4768A3AE" w14:textId="77777777" w:rsidR="00941643" w:rsidRPr="008E31DD" w:rsidRDefault="00941643">
            <w:pPr>
              <w:rPr>
                <w:rFonts w:ascii="Times New Roman" w:hAnsi="Times New Roman" w:cs="Times New Roman"/>
              </w:rPr>
            </w:pPr>
          </w:p>
        </w:tc>
        <w:tc>
          <w:tcPr>
            <w:tcW w:w="566" w:type="dxa"/>
          </w:tcPr>
          <w:p w14:paraId="145C312A" w14:textId="77777777" w:rsidR="00941643" w:rsidRPr="008E31DD" w:rsidRDefault="00941643">
            <w:pPr>
              <w:rPr>
                <w:rFonts w:ascii="Times New Roman" w:hAnsi="Times New Roman" w:cs="Times New Roman"/>
              </w:rPr>
            </w:pPr>
          </w:p>
        </w:tc>
      </w:tr>
      <w:tr w:rsidR="00941643" w:rsidRPr="008E31DD" w14:paraId="3FB886C0" w14:textId="77777777" w:rsidTr="005F758C">
        <w:tc>
          <w:tcPr>
            <w:tcW w:w="993" w:type="dxa"/>
          </w:tcPr>
          <w:p w14:paraId="619FD6F2" w14:textId="77777777" w:rsidR="00941643" w:rsidRPr="008E31DD" w:rsidRDefault="00941643">
            <w:pPr>
              <w:rPr>
                <w:rFonts w:ascii="Times New Roman" w:hAnsi="Times New Roman" w:cs="Times New Roman"/>
                <w:lang w:val="sr-Cyrl-CS"/>
              </w:rPr>
            </w:pPr>
            <w:r w:rsidRPr="008E31DD">
              <w:rPr>
                <w:rFonts w:ascii="Times New Roman" w:hAnsi="Times New Roman" w:cs="Times New Roman"/>
                <w:lang w:val="sr-Cyrl-CS"/>
              </w:rPr>
              <w:lastRenderedPageBreak/>
              <w:t>4.6.</w:t>
            </w:r>
          </w:p>
        </w:tc>
        <w:tc>
          <w:tcPr>
            <w:tcW w:w="3368" w:type="dxa"/>
          </w:tcPr>
          <w:p w14:paraId="4C05EB56" w14:textId="77777777" w:rsidR="00941643" w:rsidRPr="008E31DD" w:rsidRDefault="00941643" w:rsidP="00CC6BD7">
            <w:pPr>
              <w:rPr>
                <w:rFonts w:ascii="Times New Roman" w:hAnsi="Times New Roman" w:cs="Times New Roman"/>
              </w:rPr>
            </w:pPr>
            <w:r w:rsidRPr="008E31DD">
              <w:rPr>
                <w:rFonts w:ascii="Times New Roman" w:hAnsi="Times New Roman" w:cs="Times New Roman"/>
                <w:spacing w:val="-1"/>
              </w:rPr>
              <w:t>Д</w:t>
            </w:r>
            <w:r w:rsidRPr="008E31DD">
              <w:rPr>
                <w:rFonts w:ascii="Times New Roman" w:hAnsi="Times New Roman" w:cs="Times New Roman"/>
              </w:rPr>
              <w:t xml:space="preserve">епозити који се држе на датум када је кредитна институција искључена из чланства у СОД </w:t>
            </w:r>
            <w:r w:rsidRPr="008E31DD">
              <w:rPr>
                <w:rFonts w:ascii="Times New Roman" w:hAnsi="Times New Roman" w:cs="Times New Roman"/>
                <w:spacing w:val="-1"/>
              </w:rPr>
              <w:t>ће и даље бити покривени</w:t>
            </w:r>
            <w:r w:rsidRPr="008E31DD">
              <w:rPr>
                <w:rFonts w:ascii="Times New Roman" w:hAnsi="Times New Roman" w:cs="Times New Roman"/>
              </w:rPr>
              <w:t xml:space="preserve"> путем тог система осигурања.</w:t>
            </w:r>
          </w:p>
          <w:p w14:paraId="1A2231E3" w14:textId="77777777" w:rsidR="00941643" w:rsidRPr="008E31DD" w:rsidRDefault="00941643" w:rsidP="004A7481">
            <w:pPr>
              <w:autoSpaceDE w:val="0"/>
              <w:autoSpaceDN w:val="0"/>
              <w:adjustRightInd w:val="0"/>
              <w:jc w:val="both"/>
              <w:rPr>
                <w:rFonts w:ascii="Times New Roman" w:hAnsi="Times New Roman" w:cs="Times New Roman"/>
              </w:rPr>
            </w:pPr>
          </w:p>
        </w:tc>
        <w:tc>
          <w:tcPr>
            <w:tcW w:w="1452" w:type="dxa"/>
          </w:tcPr>
          <w:p w14:paraId="2CE09DAB" w14:textId="77777777" w:rsidR="00941643" w:rsidRPr="008E31DD" w:rsidRDefault="00941643" w:rsidP="005F758C">
            <w:pPr>
              <w:rPr>
                <w:rFonts w:ascii="Times New Roman" w:hAnsi="Times New Roman" w:cs="Times New Roman"/>
                <w:lang w:val="sr-Cyrl-CS"/>
              </w:rPr>
            </w:pPr>
          </w:p>
        </w:tc>
        <w:tc>
          <w:tcPr>
            <w:tcW w:w="2977" w:type="dxa"/>
            <w:gridSpan w:val="2"/>
          </w:tcPr>
          <w:p w14:paraId="400D788C" w14:textId="77777777" w:rsidR="00941643" w:rsidRPr="008E31DD" w:rsidRDefault="00941643" w:rsidP="00175CE8">
            <w:pPr>
              <w:pStyle w:val="NoSpacing"/>
              <w:rPr>
                <w:rFonts w:ascii="Times New Roman" w:hAnsi="Times New Roman" w:cs="Times New Roman"/>
              </w:rPr>
            </w:pPr>
          </w:p>
        </w:tc>
        <w:tc>
          <w:tcPr>
            <w:tcW w:w="1559" w:type="dxa"/>
          </w:tcPr>
          <w:p w14:paraId="5FD65B04" w14:textId="77777777" w:rsidR="00941643" w:rsidRPr="008E31DD" w:rsidRDefault="00941643">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14:paraId="3D6E7F38" w14:textId="77777777" w:rsidR="00941643" w:rsidRPr="008E31DD" w:rsidRDefault="00B72BA5" w:rsidP="00175CE8">
            <w:pPr>
              <w:pStyle w:val="NoSpacing"/>
              <w:rPr>
                <w:rFonts w:ascii="Times New Roman" w:hAnsi="Times New Roman" w:cs="Times New Roman"/>
              </w:rPr>
            </w:pPr>
            <w:r w:rsidRPr="001F7B5C">
              <w:rPr>
                <w:rFonts w:ascii="Times New Roman" w:hAnsi="Times New Roman" w:cs="Times New Roman"/>
              </w:rPr>
              <w:t>Исти коментар као код члана 4. тачка 5. Директиве.</w:t>
            </w:r>
          </w:p>
        </w:tc>
        <w:tc>
          <w:tcPr>
            <w:tcW w:w="850" w:type="dxa"/>
          </w:tcPr>
          <w:p w14:paraId="53136E38" w14:textId="77777777" w:rsidR="00941643" w:rsidRPr="008E31DD" w:rsidRDefault="00941643">
            <w:pPr>
              <w:rPr>
                <w:rFonts w:ascii="Times New Roman" w:hAnsi="Times New Roman" w:cs="Times New Roman"/>
              </w:rPr>
            </w:pPr>
          </w:p>
        </w:tc>
        <w:tc>
          <w:tcPr>
            <w:tcW w:w="566" w:type="dxa"/>
          </w:tcPr>
          <w:p w14:paraId="2B78433F" w14:textId="77777777" w:rsidR="00941643" w:rsidRPr="008E31DD" w:rsidRDefault="00941643">
            <w:pPr>
              <w:rPr>
                <w:rFonts w:ascii="Times New Roman" w:hAnsi="Times New Roman" w:cs="Times New Roman"/>
              </w:rPr>
            </w:pPr>
          </w:p>
        </w:tc>
      </w:tr>
      <w:tr w:rsidR="00941643" w:rsidRPr="008E31DD" w14:paraId="1D1C03EB" w14:textId="77777777" w:rsidTr="005F758C">
        <w:tc>
          <w:tcPr>
            <w:tcW w:w="993" w:type="dxa"/>
          </w:tcPr>
          <w:p w14:paraId="25165CCD" w14:textId="77777777" w:rsidR="00941643" w:rsidRPr="008E31DD" w:rsidRDefault="00941643">
            <w:pPr>
              <w:rPr>
                <w:rFonts w:ascii="Times New Roman" w:hAnsi="Times New Roman" w:cs="Times New Roman"/>
                <w:lang w:val="sr-Cyrl-CS"/>
              </w:rPr>
            </w:pPr>
            <w:r w:rsidRPr="008E31DD">
              <w:rPr>
                <w:rFonts w:ascii="Times New Roman" w:hAnsi="Times New Roman" w:cs="Times New Roman"/>
                <w:lang w:val="sr-Cyrl-CS"/>
              </w:rPr>
              <w:t>4.7.</w:t>
            </w:r>
          </w:p>
        </w:tc>
        <w:tc>
          <w:tcPr>
            <w:tcW w:w="3368" w:type="dxa"/>
          </w:tcPr>
          <w:p w14:paraId="65F2F146" w14:textId="77777777" w:rsidR="00941643" w:rsidRPr="008E31DD" w:rsidRDefault="00941643" w:rsidP="004A7481">
            <w:pPr>
              <w:autoSpaceDE w:val="0"/>
              <w:autoSpaceDN w:val="0"/>
              <w:adjustRightInd w:val="0"/>
              <w:jc w:val="both"/>
              <w:rPr>
                <w:rFonts w:ascii="Times New Roman" w:hAnsi="Times New Roman" w:cs="Times New Roman"/>
              </w:rPr>
            </w:pPr>
            <w:r w:rsidRPr="008E31DD">
              <w:rPr>
                <w:rFonts w:ascii="Times New Roman" w:hAnsi="Times New Roman" w:cs="Times New Roman"/>
              </w:rPr>
              <w:t>Именовани органи ће константно надзирати све системе осигурања депозита из члана 1, а у погледу њихове усклађености с овом Директивом. Прекограничне системе за осигурање депозита надзиру представници именованих тела држава чланица у којима придружене кредитне институције имају дозволу за рад.</w:t>
            </w:r>
          </w:p>
        </w:tc>
        <w:tc>
          <w:tcPr>
            <w:tcW w:w="1452" w:type="dxa"/>
          </w:tcPr>
          <w:p w14:paraId="341EEB3D" w14:textId="77777777" w:rsidR="00941643" w:rsidRPr="008E31DD" w:rsidRDefault="00941643" w:rsidP="005F758C">
            <w:pPr>
              <w:rPr>
                <w:rFonts w:ascii="Times New Roman" w:hAnsi="Times New Roman" w:cs="Times New Roman"/>
                <w:lang w:val="sr-Cyrl-CS"/>
              </w:rPr>
            </w:pPr>
          </w:p>
        </w:tc>
        <w:tc>
          <w:tcPr>
            <w:tcW w:w="2977" w:type="dxa"/>
            <w:gridSpan w:val="2"/>
          </w:tcPr>
          <w:p w14:paraId="213350B7" w14:textId="77777777" w:rsidR="00941643" w:rsidRPr="008E31DD" w:rsidRDefault="00941643" w:rsidP="00175CE8">
            <w:pPr>
              <w:pStyle w:val="NoSpacing"/>
              <w:rPr>
                <w:rFonts w:ascii="Times New Roman" w:hAnsi="Times New Roman" w:cs="Times New Roman"/>
              </w:rPr>
            </w:pPr>
          </w:p>
        </w:tc>
        <w:tc>
          <w:tcPr>
            <w:tcW w:w="1559" w:type="dxa"/>
          </w:tcPr>
          <w:p w14:paraId="48AC2FE2" w14:textId="77777777" w:rsidR="00941643" w:rsidRPr="008E31DD" w:rsidRDefault="00941643">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14:paraId="10B5BBCF" w14:textId="77777777" w:rsidR="00B72BA5" w:rsidRPr="001F7B5C" w:rsidRDefault="00B72BA5" w:rsidP="00B72BA5">
            <w:pPr>
              <w:pStyle w:val="NoSpacing"/>
              <w:rPr>
                <w:rFonts w:ascii="Times New Roman" w:hAnsi="Times New Roman" w:cs="Times New Roman"/>
                <w:lang w:val="sr-Cyrl-CS"/>
              </w:rPr>
            </w:pPr>
            <w:r w:rsidRPr="001F7B5C">
              <w:rPr>
                <w:rFonts w:ascii="Times New Roman" w:hAnsi="Times New Roman" w:cs="Times New Roman"/>
                <w:lang w:val="sr-Cyrl-CS"/>
              </w:rPr>
              <w:t xml:space="preserve">У Србији постоји један обавезан систем осигурања депозита. </w:t>
            </w:r>
          </w:p>
          <w:p w14:paraId="26F2AB59" w14:textId="77777777" w:rsidR="00941643" w:rsidRPr="008E31DD" w:rsidRDefault="00B72BA5" w:rsidP="00B72BA5">
            <w:pPr>
              <w:shd w:val="clear" w:color="auto" w:fill="FFFFFF"/>
              <w:spacing w:line="23" w:lineRule="atLeast"/>
              <w:contextualSpacing/>
              <w:rPr>
                <w:rFonts w:ascii="Times New Roman" w:hAnsi="Times New Roman" w:cs="Times New Roman"/>
                <w:lang w:val="sr-Cyrl-CS"/>
              </w:rPr>
            </w:pPr>
            <w:r w:rsidRPr="001F7B5C">
              <w:rPr>
                <w:rFonts w:ascii="Times New Roman" w:hAnsi="Times New Roman" w:cs="Times New Roman"/>
                <w:lang w:val="sr-Cyrl-CS"/>
              </w:rPr>
              <w:t>У члану 21. Закона о Агенцији за осигурање депозита регулисано је извештавање о надзору рада система осигурања депозита: „</w:t>
            </w:r>
            <w:r w:rsidRPr="001F7B5C">
              <w:rPr>
                <w:rFonts w:ascii="Times New Roman" w:hAnsi="Times New Roman" w:cs="Times New Roman"/>
              </w:rPr>
              <w:t>Агенција најмање једном годишње подноси извештај о свом раду Народној скупштини, преко Владе и Народној банци Србије..</w:t>
            </w:r>
            <w:r w:rsidRPr="001F7B5C">
              <w:rPr>
                <w:rFonts w:ascii="Times New Roman" w:hAnsi="Times New Roman" w:cs="Times New Roman"/>
                <w:lang w:val="sr-Cyrl-CS"/>
              </w:rPr>
              <w:t>“</w:t>
            </w:r>
          </w:p>
        </w:tc>
        <w:tc>
          <w:tcPr>
            <w:tcW w:w="850" w:type="dxa"/>
          </w:tcPr>
          <w:p w14:paraId="46A4432F" w14:textId="77777777" w:rsidR="00941643" w:rsidRPr="008E31DD" w:rsidRDefault="00941643">
            <w:pPr>
              <w:rPr>
                <w:rFonts w:ascii="Times New Roman" w:hAnsi="Times New Roman" w:cs="Times New Roman"/>
              </w:rPr>
            </w:pPr>
          </w:p>
        </w:tc>
        <w:tc>
          <w:tcPr>
            <w:tcW w:w="566" w:type="dxa"/>
          </w:tcPr>
          <w:p w14:paraId="26B2315A" w14:textId="77777777" w:rsidR="00941643" w:rsidRPr="008E31DD" w:rsidRDefault="00941643">
            <w:pPr>
              <w:rPr>
                <w:rFonts w:ascii="Times New Roman" w:hAnsi="Times New Roman" w:cs="Times New Roman"/>
              </w:rPr>
            </w:pPr>
          </w:p>
        </w:tc>
      </w:tr>
      <w:tr w:rsidR="00941643" w:rsidRPr="008E31DD" w14:paraId="659C7020" w14:textId="77777777" w:rsidTr="005F758C">
        <w:tc>
          <w:tcPr>
            <w:tcW w:w="993" w:type="dxa"/>
          </w:tcPr>
          <w:p w14:paraId="56CF0704" w14:textId="77777777" w:rsidR="00941643" w:rsidRPr="008E31DD" w:rsidRDefault="00941643">
            <w:pPr>
              <w:rPr>
                <w:rFonts w:ascii="Times New Roman" w:hAnsi="Times New Roman" w:cs="Times New Roman"/>
                <w:lang w:val="sr-Cyrl-CS"/>
              </w:rPr>
            </w:pPr>
            <w:r w:rsidRPr="008E31DD">
              <w:rPr>
                <w:rFonts w:ascii="Times New Roman" w:hAnsi="Times New Roman" w:cs="Times New Roman"/>
                <w:lang w:val="sr-Cyrl-CS"/>
              </w:rPr>
              <w:t>4.8.</w:t>
            </w:r>
          </w:p>
        </w:tc>
        <w:tc>
          <w:tcPr>
            <w:tcW w:w="3368" w:type="dxa"/>
          </w:tcPr>
          <w:p w14:paraId="5F4D0A94" w14:textId="77777777" w:rsidR="00941643" w:rsidRPr="008E31DD" w:rsidRDefault="00941643" w:rsidP="004A7481">
            <w:pPr>
              <w:autoSpaceDE w:val="0"/>
              <w:autoSpaceDN w:val="0"/>
              <w:adjustRightInd w:val="0"/>
              <w:jc w:val="both"/>
              <w:rPr>
                <w:rFonts w:ascii="Times New Roman" w:hAnsi="Times New Roman" w:cs="Times New Roman"/>
                <w:lang w:val="sr-Cyrl-CS"/>
              </w:rPr>
            </w:pPr>
            <w:r w:rsidRPr="008E31DD">
              <w:rPr>
                <w:rFonts w:ascii="Times New Roman" w:hAnsi="Times New Roman" w:cs="Times New Roman"/>
              </w:rPr>
              <w:t>Државе чланице осигуравају да СОД од својих чланова, у било које време и на захтев система за осигурање,</w:t>
            </w:r>
            <w:r w:rsidRPr="008E31DD">
              <w:rPr>
                <w:rFonts w:ascii="Times New Roman" w:hAnsi="Times New Roman" w:cs="Times New Roman"/>
                <w:spacing w:val="-1"/>
              </w:rPr>
              <w:t xml:space="preserve"> </w:t>
            </w:r>
            <w:r w:rsidRPr="008E31DD">
              <w:rPr>
                <w:rFonts w:ascii="Times New Roman" w:hAnsi="Times New Roman" w:cs="Times New Roman"/>
              </w:rPr>
              <w:t xml:space="preserve">добијају све информације потребне ради припремања исплате депонентима, </w:t>
            </w:r>
            <w:r w:rsidRPr="008E31DD">
              <w:rPr>
                <w:rFonts w:ascii="Times New Roman" w:hAnsi="Times New Roman" w:cs="Times New Roman"/>
                <w:spacing w:val="1"/>
              </w:rPr>
              <w:t>укључујући наменска средства</w:t>
            </w:r>
            <w:r w:rsidRPr="008E31DD">
              <w:rPr>
                <w:rFonts w:ascii="Times New Roman" w:hAnsi="Times New Roman" w:cs="Times New Roman"/>
              </w:rPr>
              <w:t xml:space="preserve"> у оквиру члана </w:t>
            </w:r>
            <w:r w:rsidRPr="008E31DD">
              <w:rPr>
                <w:rFonts w:ascii="Times New Roman" w:hAnsi="Times New Roman" w:cs="Times New Roman"/>
                <w:spacing w:val="-1"/>
              </w:rPr>
              <w:t>5, став (</w:t>
            </w:r>
            <w:r w:rsidRPr="008E31DD">
              <w:rPr>
                <w:rFonts w:ascii="Times New Roman" w:hAnsi="Times New Roman" w:cs="Times New Roman"/>
              </w:rPr>
              <w:t>4).</w:t>
            </w:r>
          </w:p>
        </w:tc>
        <w:tc>
          <w:tcPr>
            <w:tcW w:w="1452" w:type="dxa"/>
          </w:tcPr>
          <w:p w14:paraId="120D2C52" w14:textId="7F80D137" w:rsidR="00A55ADA" w:rsidRPr="00A55ADA" w:rsidRDefault="003B6F19" w:rsidP="004D6E5F">
            <w:pPr>
              <w:rPr>
                <w:rFonts w:ascii="Times New Roman" w:hAnsi="Times New Roman" w:cs="Times New Roman"/>
                <w:lang w:val="sr-Cyrl-CS"/>
              </w:rPr>
            </w:pPr>
            <w:r>
              <w:rPr>
                <w:rFonts w:ascii="Times New Roman" w:hAnsi="Times New Roman" w:cs="Times New Roman"/>
                <w:lang w:val="sr-Cyrl-CS"/>
              </w:rPr>
              <w:t>Члан 8. став 5-7.</w:t>
            </w:r>
            <w:r w:rsidR="00A55ADA" w:rsidRPr="001F7B5C">
              <w:rPr>
                <w:rFonts w:ascii="Times New Roman" w:hAnsi="Times New Roman" w:cs="Times New Roman"/>
                <w:lang w:val="sr-Cyrl-CS"/>
              </w:rPr>
              <w:t xml:space="preserve"> </w:t>
            </w:r>
            <w:r w:rsidR="00F72A3A" w:rsidRPr="008E31DD">
              <w:rPr>
                <w:rFonts w:ascii="Times New Roman" w:hAnsi="Times New Roman" w:cs="Times New Roman"/>
                <w:lang w:val="sr-Cyrl-CS"/>
              </w:rPr>
              <w:t>Закона о осигурању депозита</w:t>
            </w:r>
            <w:r>
              <w:rPr>
                <w:rFonts w:ascii="Times New Roman" w:hAnsi="Times New Roman" w:cs="Times New Roman"/>
              </w:rPr>
              <w:t xml:space="preserve"> </w:t>
            </w:r>
          </w:p>
        </w:tc>
        <w:tc>
          <w:tcPr>
            <w:tcW w:w="2977" w:type="dxa"/>
            <w:gridSpan w:val="2"/>
          </w:tcPr>
          <w:p w14:paraId="6DF7F3A3" w14:textId="77777777" w:rsidR="003B6F19" w:rsidRDefault="00A55ADA" w:rsidP="00A55ADA">
            <w:pPr>
              <w:pStyle w:val="NoSpacing"/>
              <w:rPr>
                <w:rFonts w:ascii="Times New Roman" w:hAnsi="Times New Roman" w:cs="Times New Roman"/>
              </w:rPr>
            </w:pPr>
            <w:r w:rsidRPr="001F7B5C">
              <w:rPr>
                <w:rFonts w:ascii="Times New Roman" w:hAnsi="Times New Roman" w:cs="Times New Roman"/>
              </w:rPr>
              <w:t xml:space="preserve">Банка је дужна да у сваком тренутку Агенцији или лицу које поступа у име и за рачун Агенције достави или на други начин учини доступним податке о депонентима и њиховим депозитима. </w:t>
            </w:r>
          </w:p>
          <w:p w14:paraId="65DF5118" w14:textId="6C50AC89" w:rsidR="00A55ADA" w:rsidRPr="001F7B5C" w:rsidRDefault="00A55ADA" w:rsidP="00A55ADA">
            <w:pPr>
              <w:pStyle w:val="NoSpacing"/>
              <w:rPr>
                <w:rFonts w:ascii="Times New Roman" w:hAnsi="Times New Roman" w:cs="Times New Roman"/>
              </w:rPr>
            </w:pPr>
            <w:r w:rsidRPr="001F7B5C">
              <w:rPr>
                <w:rFonts w:ascii="Times New Roman" w:hAnsi="Times New Roman" w:cs="Times New Roman"/>
              </w:rPr>
              <w:t xml:space="preserve">Подаци о депонентима који су физичка лица и њиховим </w:t>
            </w:r>
            <w:r w:rsidRPr="001F7B5C">
              <w:rPr>
                <w:rFonts w:ascii="Times New Roman" w:hAnsi="Times New Roman" w:cs="Times New Roman"/>
              </w:rPr>
              <w:lastRenderedPageBreak/>
              <w:t>депозитима, у смислу члана 2. тачка 3) овог закона, које је банка дужна да достави Агенцији су: јединствени матични број грађана, односно други идентификациони број уколико депонент није резидент, адреса становања и адреса пребивалишта, број идентификационе исправе и датум и место њеног издавања, висина депозита, датум депоновања средстава, валута у којој је депозит положен, подаци о променама стања депозита, датум уговарања (или на други начин регулисања односа банке и депонента у вези са депозитом) и одредбе уговора о депозиту закљученог између банке и депонента, односно другог акта којим се регулише однос банке и депонента (укључујући и податке у вези са изменама и допунама тог уговора, односно акта).</w:t>
            </w:r>
          </w:p>
          <w:p w14:paraId="4336E6E7" w14:textId="77777777" w:rsidR="00A55ADA" w:rsidRPr="001F7B5C" w:rsidRDefault="00A55ADA" w:rsidP="00A55ADA">
            <w:pPr>
              <w:pStyle w:val="NoSpacing"/>
              <w:rPr>
                <w:rFonts w:ascii="Times New Roman" w:hAnsi="Times New Roman" w:cs="Times New Roman"/>
              </w:rPr>
            </w:pPr>
          </w:p>
          <w:p w14:paraId="2C44F5F3" w14:textId="77777777" w:rsidR="00A55ADA" w:rsidRPr="00A55ADA" w:rsidRDefault="00A55ADA" w:rsidP="00A55ADA">
            <w:pPr>
              <w:pStyle w:val="NoSpacing"/>
              <w:rPr>
                <w:rFonts w:ascii="Times New Roman" w:hAnsi="Times New Roman" w:cs="Times New Roman"/>
                <w:bCs/>
                <w:iCs/>
              </w:rPr>
            </w:pPr>
            <w:r w:rsidRPr="001F7B5C">
              <w:rPr>
                <w:rFonts w:ascii="Times New Roman" w:hAnsi="Times New Roman" w:cs="Times New Roman"/>
                <w:bCs/>
                <w:iCs/>
              </w:rPr>
              <w:t xml:space="preserve">Агенција или лице које поступа у име и за рачун Агенције може извршити непосредни увид у документацију банке ради провере тачности </w:t>
            </w:r>
            <w:r w:rsidRPr="001F7B5C">
              <w:rPr>
                <w:rFonts w:ascii="Times New Roman" w:hAnsi="Times New Roman" w:cs="Times New Roman"/>
                <w:bCs/>
                <w:iCs/>
              </w:rPr>
              <w:lastRenderedPageBreak/>
              <w:t>достављених извештаја и података из става</w:t>
            </w:r>
            <w:r w:rsidR="00F72A3A">
              <w:rPr>
                <w:rFonts w:ascii="Times New Roman" w:hAnsi="Times New Roman" w:cs="Times New Roman"/>
                <w:bCs/>
                <w:iCs/>
              </w:rPr>
              <w:t xml:space="preserve"> </w:t>
            </w:r>
            <w:r w:rsidR="00F72A3A" w:rsidRPr="00F72A3A">
              <w:rPr>
                <w:rFonts w:ascii="Times New Roman" w:hAnsi="Times New Roman" w:cs="Times New Roman"/>
                <w:bCs/>
                <w:iCs/>
                <w:strike/>
              </w:rPr>
              <w:t>2</w:t>
            </w:r>
            <w:r w:rsidR="00F72A3A">
              <w:rPr>
                <w:rFonts w:ascii="Times New Roman" w:hAnsi="Times New Roman" w:cs="Times New Roman"/>
                <w:bCs/>
                <w:iCs/>
              </w:rPr>
              <w:t xml:space="preserve"> </w:t>
            </w:r>
            <w:r w:rsidRPr="001F7B5C">
              <w:rPr>
                <w:rFonts w:ascii="Times New Roman" w:hAnsi="Times New Roman" w:cs="Times New Roman"/>
                <w:bCs/>
                <w:iCs/>
              </w:rPr>
              <w:t>4. овог члана.</w:t>
            </w:r>
          </w:p>
        </w:tc>
        <w:tc>
          <w:tcPr>
            <w:tcW w:w="1559" w:type="dxa"/>
          </w:tcPr>
          <w:p w14:paraId="6C9C306F" w14:textId="77777777" w:rsidR="00941643" w:rsidRPr="008E31DD" w:rsidRDefault="00941643">
            <w:pPr>
              <w:rPr>
                <w:rFonts w:ascii="Times New Roman" w:hAnsi="Times New Roman" w:cs="Times New Roman"/>
              </w:rPr>
            </w:pPr>
            <w:r w:rsidRPr="008E31DD">
              <w:rPr>
                <w:rFonts w:ascii="Times New Roman" w:hAnsi="Times New Roman" w:cs="Times New Roman"/>
              </w:rPr>
              <w:lastRenderedPageBreak/>
              <w:t>Потпуно усклађено</w:t>
            </w:r>
          </w:p>
        </w:tc>
        <w:tc>
          <w:tcPr>
            <w:tcW w:w="2268" w:type="dxa"/>
          </w:tcPr>
          <w:p w14:paraId="3EFB0544" w14:textId="77777777" w:rsidR="00941643" w:rsidRPr="008E31DD" w:rsidRDefault="00941643" w:rsidP="00175CE8">
            <w:pPr>
              <w:pStyle w:val="NoSpacing"/>
              <w:rPr>
                <w:rFonts w:ascii="Times New Roman" w:hAnsi="Times New Roman" w:cs="Times New Roman"/>
              </w:rPr>
            </w:pPr>
          </w:p>
        </w:tc>
        <w:tc>
          <w:tcPr>
            <w:tcW w:w="850" w:type="dxa"/>
          </w:tcPr>
          <w:p w14:paraId="3F05CDC1" w14:textId="77777777" w:rsidR="00941643" w:rsidRPr="008E31DD" w:rsidRDefault="00941643">
            <w:pPr>
              <w:rPr>
                <w:rFonts w:ascii="Times New Roman" w:hAnsi="Times New Roman" w:cs="Times New Roman"/>
              </w:rPr>
            </w:pPr>
          </w:p>
        </w:tc>
        <w:tc>
          <w:tcPr>
            <w:tcW w:w="566" w:type="dxa"/>
          </w:tcPr>
          <w:p w14:paraId="5CB34CF6" w14:textId="77777777" w:rsidR="00941643" w:rsidRPr="008E31DD" w:rsidRDefault="00941643">
            <w:pPr>
              <w:rPr>
                <w:rFonts w:ascii="Times New Roman" w:hAnsi="Times New Roman" w:cs="Times New Roman"/>
              </w:rPr>
            </w:pPr>
          </w:p>
        </w:tc>
      </w:tr>
      <w:tr w:rsidR="00A55ADA" w:rsidRPr="008E31DD" w14:paraId="5BA53D95" w14:textId="77777777" w:rsidTr="005F758C">
        <w:tc>
          <w:tcPr>
            <w:tcW w:w="993" w:type="dxa"/>
          </w:tcPr>
          <w:p w14:paraId="3D867802" w14:textId="77777777" w:rsidR="00A55ADA" w:rsidRPr="008E31DD" w:rsidRDefault="00A55ADA">
            <w:pPr>
              <w:rPr>
                <w:rFonts w:ascii="Times New Roman" w:hAnsi="Times New Roman" w:cs="Times New Roman"/>
                <w:lang w:val="sr-Cyrl-CS"/>
              </w:rPr>
            </w:pPr>
            <w:r w:rsidRPr="008E31DD">
              <w:rPr>
                <w:rFonts w:ascii="Times New Roman" w:hAnsi="Times New Roman" w:cs="Times New Roman"/>
                <w:lang w:val="sr-Cyrl-CS"/>
              </w:rPr>
              <w:lastRenderedPageBreak/>
              <w:t>4.9.</w:t>
            </w:r>
          </w:p>
        </w:tc>
        <w:tc>
          <w:tcPr>
            <w:tcW w:w="3368" w:type="dxa"/>
          </w:tcPr>
          <w:p w14:paraId="6AB6AC48" w14:textId="77777777" w:rsidR="00A55ADA" w:rsidRPr="008E31DD" w:rsidRDefault="00A55ADA" w:rsidP="004A7481">
            <w:pPr>
              <w:autoSpaceDE w:val="0"/>
              <w:autoSpaceDN w:val="0"/>
              <w:adjustRightInd w:val="0"/>
              <w:jc w:val="both"/>
              <w:rPr>
                <w:rFonts w:ascii="Times New Roman" w:hAnsi="Times New Roman" w:cs="Times New Roman"/>
              </w:rPr>
            </w:pPr>
            <w:r w:rsidRPr="008E31DD">
              <w:rPr>
                <w:rFonts w:ascii="Times New Roman" w:hAnsi="Times New Roman" w:cs="Times New Roman"/>
                <w:spacing w:val="-1"/>
              </w:rPr>
              <w:t>Системи осигурања депозита осигуравају поверљивост и заштиту података</w:t>
            </w:r>
            <w:r w:rsidRPr="008E31DD">
              <w:rPr>
                <w:rFonts w:ascii="Times New Roman" w:hAnsi="Times New Roman" w:cs="Times New Roman"/>
              </w:rPr>
              <w:t xml:space="preserve"> који се односе на рачуне депонената. Свака обрада таквих података у складу са овом Директивом спроводи се на темељу Директиве 9</w:t>
            </w:r>
            <w:r w:rsidRPr="008E31DD">
              <w:rPr>
                <w:rFonts w:ascii="Times New Roman" w:hAnsi="Times New Roman" w:cs="Times New Roman"/>
                <w:spacing w:val="-1"/>
              </w:rPr>
              <w:t>5</w:t>
            </w:r>
            <w:r w:rsidRPr="008E31DD">
              <w:rPr>
                <w:rFonts w:ascii="Times New Roman" w:hAnsi="Times New Roman" w:cs="Times New Roman"/>
                <w:spacing w:val="1"/>
              </w:rPr>
              <w:t>/</w:t>
            </w:r>
            <w:r w:rsidRPr="008E31DD">
              <w:rPr>
                <w:rFonts w:ascii="Times New Roman" w:hAnsi="Times New Roman" w:cs="Times New Roman"/>
              </w:rPr>
              <w:t>46</w:t>
            </w:r>
            <w:r w:rsidRPr="008E31DD">
              <w:rPr>
                <w:rFonts w:ascii="Times New Roman" w:hAnsi="Times New Roman" w:cs="Times New Roman"/>
                <w:spacing w:val="1"/>
              </w:rPr>
              <w:t>/</w:t>
            </w:r>
            <w:r w:rsidRPr="008E31DD">
              <w:rPr>
                <w:rFonts w:ascii="Times New Roman" w:hAnsi="Times New Roman" w:cs="Times New Roman"/>
              </w:rPr>
              <w:t>ЕЗ.</w:t>
            </w:r>
          </w:p>
        </w:tc>
        <w:tc>
          <w:tcPr>
            <w:tcW w:w="1452" w:type="dxa"/>
          </w:tcPr>
          <w:p w14:paraId="7CFC31E6" w14:textId="77777777" w:rsidR="00A55ADA" w:rsidRPr="001F7B5C" w:rsidRDefault="00A55ADA" w:rsidP="00ED1403">
            <w:pPr>
              <w:rPr>
                <w:rFonts w:ascii="Times New Roman" w:hAnsi="Times New Roman" w:cs="Times New Roman"/>
                <w:lang w:val="sr-Cyrl-CS"/>
              </w:rPr>
            </w:pPr>
            <w:r w:rsidRPr="001F7B5C">
              <w:rPr>
                <w:rFonts w:ascii="Times New Roman" w:hAnsi="Times New Roman" w:cs="Times New Roman"/>
                <w:lang w:val="sr-Cyrl-CS"/>
              </w:rPr>
              <w:t xml:space="preserve">Члан 25. став 1. Закона о Агенцији за осигурање депозита </w:t>
            </w:r>
          </w:p>
          <w:p w14:paraId="72134C66" w14:textId="77777777" w:rsidR="00A55ADA" w:rsidRPr="001F7B5C" w:rsidRDefault="00A55ADA" w:rsidP="00ED1403">
            <w:pPr>
              <w:rPr>
                <w:rFonts w:ascii="Times New Roman" w:hAnsi="Times New Roman" w:cs="Times New Roman"/>
                <w:lang w:val="sr-Cyrl-CS"/>
              </w:rPr>
            </w:pPr>
          </w:p>
          <w:p w14:paraId="6966CB08" w14:textId="77777777" w:rsidR="00A55ADA" w:rsidRPr="001F7B5C" w:rsidRDefault="00A55ADA" w:rsidP="00ED1403">
            <w:pPr>
              <w:rPr>
                <w:rFonts w:ascii="Times New Roman" w:hAnsi="Times New Roman" w:cs="Times New Roman"/>
                <w:lang w:val="sr-Cyrl-CS"/>
              </w:rPr>
            </w:pPr>
          </w:p>
          <w:p w14:paraId="2787D3FD" w14:textId="77777777" w:rsidR="00A55ADA" w:rsidRPr="001F7B5C" w:rsidRDefault="00A55ADA" w:rsidP="00ED1403">
            <w:pPr>
              <w:rPr>
                <w:rFonts w:ascii="Times New Roman" w:hAnsi="Times New Roman" w:cs="Times New Roman"/>
                <w:lang w:val="sr-Cyrl-CS"/>
              </w:rPr>
            </w:pPr>
          </w:p>
          <w:p w14:paraId="20DC61D6" w14:textId="77777777" w:rsidR="00A55ADA" w:rsidRPr="001F7B5C" w:rsidRDefault="00A55ADA" w:rsidP="00ED1403">
            <w:pPr>
              <w:rPr>
                <w:rFonts w:ascii="Times New Roman" w:hAnsi="Times New Roman" w:cs="Times New Roman"/>
                <w:lang w:val="sr-Cyrl-CS"/>
              </w:rPr>
            </w:pPr>
          </w:p>
          <w:p w14:paraId="41A208D0" w14:textId="77777777" w:rsidR="00A55ADA" w:rsidRPr="001F7B5C" w:rsidRDefault="00A55ADA" w:rsidP="00ED1403">
            <w:pPr>
              <w:rPr>
                <w:rFonts w:ascii="Times New Roman" w:hAnsi="Times New Roman" w:cs="Times New Roman"/>
                <w:lang w:val="sr-Cyrl-CS"/>
              </w:rPr>
            </w:pPr>
          </w:p>
          <w:p w14:paraId="0038E4A4" w14:textId="77777777" w:rsidR="00A55ADA" w:rsidRPr="001F7B5C" w:rsidRDefault="00A55ADA" w:rsidP="00ED1403">
            <w:pPr>
              <w:rPr>
                <w:rFonts w:ascii="Times New Roman" w:hAnsi="Times New Roman" w:cs="Times New Roman"/>
                <w:lang w:val="sr-Cyrl-CS"/>
              </w:rPr>
            </w:pPr>
          </w:p>
          <w:p w14:paraId="21A80939" w14:textId="77777777" w:rsidR="00A55ADA" w:rsidRPr="001F7B5C" w:rsidRDefault="00A55ADA" w:rsidP="00ED1403">
            <w:pPr>
              <w:rPr>
                <w:rFonts w:ascii="Times New Roman" w:hAnsi="Times New Roman" w:cs="Times New Roman"/>
                <w:lang w:val="sr-Cyrl-CS"/>
              </w:rPr>
            </w:pPr>
          </w:p>
          <w:p w14:paraId="4676988A" w14:textId="77777777" w:rsidR="00A55ADA" w:rsidRPr="001F7B5C" w:rsidRDefault="00A55ADA" w:rsidP="00ED1403">
            <w:pPr>
              <w:rPr>
                <w:rFonts w:ascii="Times New Roman" w:hAnsi="Times New Roman" w:cs="Times New Roman"/>
                <w:lang w:val="sr-Cyrl-CS"/>
              </w:rPr>
            </w:pPr>
          </w:p>
          <w:p w14:paraId="4EC6BD46" w14:textId="77777777" w:rsidR="00A55ADA" w:rsidRPr="001F7B5C" w:rsidRDefault="00A55ADA" w:rsidP="00ED1403">
            <w:pPr>
              <w:rPr>
                <w:rFonts w:ascii="Times New Roman" w:hAnsi="Times New Roman" w:cs="Times New Roman"/>
                <w:lang w:val="sr-Cyrl-CS"/>
              </w:rPr>
            </w:pPr>
          </w:p>
          <w:p w14:paraId="395809C9" w14:textId="77777777" w:rsidR="00A55ADA" w:rsidRPr="001F7B5C" w:rsidRDefault="00A55ADA" w:rsidP="00ED1403">
            <w:pPr>
              <w:rPr>
                <w:rFonts w:ascii="Times New Roman" w:hAnsi="Times New Roman" w:cs="Times New Roman"/>
                <w:lang w:val="sr-Cyrl-CS"/>
              </w:rPr>
            </w:pPr>
          </w:p>
          <w:p w14:paraId="017C3851" w14:textId="77777777" w:rsidR="00A55ADA" w:rsidRPr="001F7B5C" w:rsidRDefault="00A55ADA" w:rsidP="00ED1403">
            <w:pPr>
              <w:rPr>
                <w:rFonts w:ascii="Times New Roman" w:hAnsi="Times New Roman" w:cs="Times New Roman"/>
                <w:lang w:val="sr-Cyrl-CS"/>
              </w:rPr>
            </w:pPr>
          </w:p>
          <w:p w14:paraId="15893C2B" w14:textId="77777777" w:rsidR="00A55ADA" w:rsidRPr="001F7B5C" w:rsidRDefault="00A55ADA" w:rsidP="00ED1403">
            <w:pPr>
              <w:rPr>
                <w:rFonts w:ascii="Times New Roman" w:hAnsi="Times New Roman" w:cs="Times New Roman"/>
                <w:lang w:val="sr-Cyrl-CS"/>
              </w:rPr>
            </w:pPr>
          </w:p>
          <w:p w14:paraId="4CD5EEB3" w14:textId="77777777" w:rsidR="00A55ADA" w:rsidRPr="001F7B5C" w:rsidRDefault="00A55ADA" w:rsidP="00ED1403">
            <w:pPr>
              <w:rPr>
                <w:rFonts w:ascii="Times New Roman" w:hAnsi="Times New Roman" w:cs="Times New Roman"/>
                <w:lang w:val="sr-Cyrl-CS"/>
              </w:rPr>
            </w:pPr>
          </w:p>
          <w:p w14:paraId="46332D65" w14:textId="77777777" w:rsidR="00A55ADA" w:rsidRPr="001F7B5C" w:rsidRDefault="00A55ADA" w:rsidP="00ED1403">
            <w:pPr>
              <w:rPr>
                <w:rFonts w:ascii="Times New Roman" w:hAnsi="Times New Roman" w:cs="Times New Roman"/>
                <w:lang w:val="sr-Cyrl-CS"/>
              </w:rPr>
            </w:pPr>
          </w:p>
          <w:p w14:paraId="34614E1D" w14:textId="77777777" w:rsidR="00A55ADA" w:rsidRPr="001F7B5C" w:rsidRDefault="00A55ADA" w:rsidP="00ED1403">
            <w:pPr>
              <w:rPr>
                <w:rFonts w:ascii="Times New Roman" w:hAnsi="Times New Roman" w:cs="Times New Roman"/>
                <w:lang w:val="sr-Cyrl-CS"/>
              </w:rPr>
            </w:pPr>
          </w:p>
          <w:p w14:paraId="13FE80E2" w14:textId="77777777" w:rsidR="00A55ADA" w:rsidRPr="001F7B5C" w:rsidRDefault="00A55ADA" w:rsidP="00ED1403">
            <w:pPr>
              <w:rPr>
                <w:rFonts w:ascii="Times New Roman" w:hAnsi="Times New Roman" w:cs="Times New Roman"/>
                <w:lang w:val="sr-Cyrl-CS"/>
              </w:rPr>
            </w:pPr>
          </w:p>
          <w:p w14:paraId="25A3297B" w14:textId="77777777" w:rsidR="00A55ADA" w:rsidRPr="001F7B5C" w:rsidRDefault="00A55ADA" w:rsidP="00ED1403">
            <w:pPr>
              <w:rPr>
                <w:rFonts w:ascii="Times New Roman" w:hAnsi="Times New Roman" w:cs="Times New Roman"/>
                <w:lang w:val="sr-Cyrl-CS"/>
              </w:rPr>
            </w:pPr>
          </w:p>
          <w:p w14:paraId="7F7B232E" w14:textId="77777777" w:rsidR="00A55ADA" w:rsidRPr="001F7B5C" w:rsidRDefault="00A55ADA" w:rsidP="00ED1403">
            <w:pPr>
              <w:rPr>
                <w:rFonts w:ascii="Times New Roman" w:hAnsi="Times New Roman" w:cs="Times New Roman"/>
                <w:lang w:val="sr-Cyrl-CS"/>
              </w:rPr>
            </w:pPr>
          </w:p>
          <w:p w14:paraId="32019133" w14:textId="77777777" w:rsidR="00A55ADA" w:rsidRPr="001F7B5C" w:rsidRDefault="00A55ADA" w:rsidP="00ED1403">
            <w:pPr>
              <w:rPr>
                <w:rFonts w:ascii="Times New Roman" w:hAnsi="Times New Roman" w:cs="Times New Roman"/>
                <w:lang w:val="sr-Cyrl-CS"/>
              </w:rPr>
            </w:pPr>
            <w:r w:rsidRPr="003B6F19">
              <w:rPr>
                <w:rFonts w:ascii="Times New Roman" w:hAnsi="Times New Roman" w:cs="Times New Roman"/>
                <w:lang w:val="sr-Cyrl-CS"/>
              </w:rPr>
              <w:t>Члан 5. став 4. Закона о осигурању депозита</w:t>
            </w:r>
          </w:p>
        </w:tc>
        <w:tc>
          <w:tcPr>
            <w:tcW w:w="2977" w:type="dxa"/>
            <w:gridSpan w:val="2"/>
          </w:tcPr>
          <w:p w14:paraId="012C242D" w14:textId="304ECD2D" w:rsidR="00A55ADA" w:rsidRPr="003B6F19" w:rsidRDefault="00A55ADA" w:rsidP="00ED1403">
            <w:pPr>
              <w:shd w:val="clear" w:color="auto" w:fill="FFFFFF"/>
              <w:rPr>
                <w:rFonts w:ascii="Times New Roman" w:hAnsi="Times New Roman" w:cs="Times New Roman"/>
              </w:rPr>
            </w:pPr>
            <w:r w:rsidRPr="003B6F19">
              <w:rPr>
                <w:rFonts w:ascii="Times New Roman" w:hAnsi="Times New Roman" w:cs="Times New Roman"/>
              </w:rPr>
              <w:t xml:space="preserve">Подаци који се односе на пословање, финансијско стање и реструктурирање банака, укључујући и податке који се односе на осигурање депозита, те финансијско стање друштава за осигурање и давалаца лизинга, као и документи који садрже такве податке, а које чланови Управног одбора и запослени у Агенцији на било који начин сазнају у обављању својих послова, односно функција - одређују се и штите се као тајни подаци са ознаком степена тајности </w:t>
            </w:r>
            <w:r w:rsidR="003B6F19" w:rsidRPr="003B6F19">
              <w:rPr>
                <w:rFonts w:ascii="Times New Roman" w:hAnsi="Times New Roman" w:cs="Times New Roman"/>
              </w:rPr>
              <w:t>"строго поверљиво", "поверљиво" или "интерно", у с</w:t>
            </w:r>
            <w:r w:rsidRPr="003B6F19">
              <w:rPr>
                <w:rFonts w:ascii="Times New Roman" w:hAnsi="Times New Roman" w:cs="Times New Roman"/>
              </w:rPr>
              <w:t>кладу са законом којим се уређује тајност података.</w:t>
            </w:r>
          </w:p>
          <w:p w14:paraId="1574933D" w14:textId="77777777" w:rsidR="00A55ADA" w:rsidRPr="003B6F19" w:rsidRDefault="00A55ADA" w:rsidP="00ED1403">
            <w:pPr>
              <w:shd w:val="clear" w:color="auto" w:fill="FFFFFF"/>
              <w:rPr>
                <w:rFonts w:ascii="Times New Roman" w:hAnsi="Times New Roman" w:cs="Times New Roman"/>
              </w:rPr>
            </w:pPr>
          </w:p>
          <w:p w14:paraId="34414A2D" w14:textId="77777777" w:rsidR="00A55ADA" w:rsidRPr="003B6F19" w:rsidRDefault="00A55ADA" w:rsidP="00ED1403">
            <w:pPr>
              <w:shd w:val="clear" w:color="auto" w:fill="FFFFFF"/>
              <w:rPr>
                <w:rFonts w:ascii="Times New Roman" w:hAnsi="Times New Roman" w:cs="Times New Roman"/>
              </w:rPr>
            </w:pPr>
            <w:r w:rsidRPr="003B6F19">
              <w:rPr>
                <w:rFonts w:ascii="Times New Roman" w:hAnsi="Times New Roman" w:cs="Times New Roman"/>
              </w:rPr>
              <w:t xml:space="preserve">Агенција и Народна банка Србије дужне су да чувају прибављене информације, односно податке из овог члана, као и да их користе само у сврхе за које су прибављени, у складу са одредбама закона којима се уређује тајност, односно поверљивост тих </w:t>
            </w:r>
            <w:r w:rsidRPr="003B6F19">
              <w:rPr>
                <w:rFonts w:ascii="Times New Roman" w:hAnsi="Times New Roman" w:cs="Times New Roman"/>
              </w:rPr>
              <w:lastRenderedPageBreak/>
              <w:t>информација и података, као и у складу са одредбама закона којим се уређује заштита података о личности.</w:t>
            </w:r>
          </w:p>
        </w:tc>
        <w:tc>
          <w:tcPr>
            <w:tcW w:w="1559" w:type="dxa"/>
          </w:tcPr>
          <w:p w14:paraId="47C77C79" w14:textId="77777777" w:rsidR="00A55ADA" w:rsidRPr="008E31DD" w:rsidRDefault="00A55ADA">
            <w:pPr>
              <w:rPr>
                <w:rFonts w:ascii="Times New Roman" w:hAnsi="Times New Roman" w:cs="Times New Roman"/>
                <w:lang w:val="sr-Cyrl-CS"/>
              </w:rPr>
            </w:pPr>
            <w:r w:rsidRPr="008E31DD">
              <w:rPr>
                <w:rFonts w:ascii="Times New Roman" w:hAnsi="Times New Roman" w:cs="Times New Roman"/>
                <w:lang w:val="sr-Cyrl-CS"/>
              </w:rPr>
              <w:lastRenderedPageBreak/>
              <w:t>Потпуно усклађено</w:t>
            </w:r>
          </w:p>
        </w:tc>
        <w:tc>
          <w:tcPr>
            <w:tcW w:w="2268" w:type="dxa"/>
          </w:tcPr>
          <w:p w14:paraId="4AFF012A" w14:textId="77777777" w:rsidR="00A55ADA" w:rsidRPr="008E31DD" w:rsidRDefault="00A55ADA" w:rsidP="00175CE8">
            <w:pPr>
              <w:pStyle w:val="NoSpacing"/>
              <w:rPr>
                <w:rFonts w:ascii="Times New Roman" w:hAnsi="Times New Roman" w:cs="Times New Roman"/>
              </w:rPr>
            </w:pPr>
          </w:p>
        </w:tc>
        <w:tc>
          <w:tcPr>
            <w:tcW w:w="850" w:type="dxa"/>
          </w:tcPr>
          <w:p w14:paraId="33DC8A44" w14:textId="77777777" w:rsidR="00A55ADA" w:rsidRPr="008E31DD" w:rsidRDefault="00A55ADA">
            <w:pPr>
              <w:rPr>
                <w:rFonts w:ascii="Times New Roman" w:hAnsi="Times New Roman" w:cs="Times New Roman"/>
              </w:rPr>
            </w:pPr>
          </w:p>
        </w:tc>
        <w:tc>
          <w:tcPr>
            <w:tcW w:w="566" w:type="dxa"/>
          </w:tcPr>
          <w:p w14:paraId="2EB11CA9" w14:textId="77777777" w:rsidR="00A55ADA" w:rsidRPr="008E31DD" w:rsidRDefault="00A55ADA">
            <w:pPr>
              <w:rPr>
                <w:rFonts w:ascii="Times New Roman" w:hAnsi="Times New Roman" w:cs="Times New Roman"/>
              </w:rPr>
            </w:pPr>
          </w:p>
        </w:tc>
      </w:tr>
      <w:tr w:rsidR="00455D55" w:rsidRPr="008E31DD" w14:paraId="1B8F6E2D" w14:textId="77777777" w:rsidTr="005F758C">
        <w:tc>
          <w:tcPr>
            <w:tcW w:w="993" w:type="dxa"/>
          </w:tcPr>
          <w:p w14:paraId="6D387430" w14:textId="77777777" w:rsidR="00455D55" w:rsidRPr="008E31DD" w:rsidRDefault="00455D55">
            <w:pPr>
              <w:rPr>
                <w:rFonts w:ascii="Times New Roman" w:hAnsi="Times New Roman" w:cs="Times New Roman"/>
                <w:lang w:val="sr-Cyrl-CS"/>
              </w:rPr>
            </w:pPr>
            <w:r w:rsidRPr="008E31DD">
              <w:rPr>
                <w:rFonts w:ascii="Times New Roman" w:hAnsi="Times New Roman" w:cs="Times New Roman"/>
                <w:lang w:val="sr-Cyrl-CS"/>
              </w:rPr>
              <w:lastRenderedPageBreak/>
              <w:t>4.10.</w:t>
            </w:r>
          </w:p>
        </w:tc>
        <w:tc>
          <w:tcPr>
            <w:tcW w:w="3368" w:type="dxa"/>
          </w:tcPr>
          <w:p w14:paraId="29CE4755" w14:textId="77777777" w:rsidR="00455D55" w:rsidRPr="008E31DD" w:rsidRDefault="00455D55" w:rsidP="004A7481">
            <w:pPr>
              <w:autoSpaceDE w:val="0"/>
              <w:autoSpaceDN w:val="0"/>
              <w:adjustRightInd w:val="0"/>
              <w:jc w:val="both"/>
              <w:rPr>
                <w:rFonts w:ascii="Times New Roman" w:hAnsi="Times New Roman" w:cs="Times New Roman"/>
                <w:lang w:val="sr-Cyrl-CS"/>
              </w:rPr>
            </w:pPr>
            <w:r w:rsidRPr="008E31DD">
              <w:rPr>
                <w:rFonts w:ascii="Times New Roman" w:hAnsi="Times New Roman" w:cs="Times New Roman"/>
              </w:rPr>
              <w:t xml:space="preserve">Државе чланице треба да се постарају да системи за осигурање депозита спроведу стрес тестове (тестове отпорности на стрес) својих система  </w:t>
            </w:r>
            <w:r w:rsidRPr="008E31DD">
              <w:rPr>
                <w:rFonts w:ascii="Times New Roman" w:hAnsi="Times New Roman" w:cs="Times New Roman"/>
                <w:spacing w:val="1"/>
              </w:rPr>
              <w:t>те да</w:t>
            </w:r>
            <w:r w:rsidRPr="008E31DD">
              <w:rPr>
                <w:rFonts w:ascii="Times New Roman" w:hAnsi="Times New Roman" w:cs="Times New Roman"/>
              </w:rPr>
              <w:t xml:space="preserve"> што пре буду обавештени у случају да надлежни органи установе проблеме у кредитној институцији који би могли да доведу до интервенције система за осигурање депозита</w:t>
            </w:r>
          </w:p>
          <w:p w14:paraId="69933EF3" w14:textId="77777777" w:rsidR="00455D55" w:rsidRPr="008E31DD" w:rsidRDefault="00455D55" w:rsidP="00CC6BD7">
            <w:pPr>
              <w:rPr>
                <w:rFonts w:ascii="Times New Roman" w:hAnsi="Times New Roman" w:cs="Times New Roman"/>
              </w:rPr>
            </w:pPr>
            <w:r w:rsidRPr="008E31DD">
              <w:rPr>
                <w:rFonts w:ascii="Times New Roman" w:hAnsi="Times New Roman" w:cs="Times New Roman"/>
              </w:rPr>
              <w:t>Такви тестови се обављају најмање сваке три године, али и чешће ако је то потребно. Први тест треба да се одржи најкасније до 3. јула 2017.</w:t>
            </w:r>
          </w:p>
          <w:p w14:paraId="50E2DD86" w14:textId="77777777" w:rsidR="00455D55" w:rsidRPr="008E31DD" w:rsidRDefault="00455D55" w:rsidP="004A7481">
            <w:pPr>
              <w:autoSpaceDE w:val="0"/>
              <w:autoSpaceDN w:val="0"/>
              <w:adjustRightInd w:val="0"/>
              <w:jc w:val="both"/>
              <w:rPr>
                <w:rFonts w:ascii="Times New Roman" w:hAnsi="Times New Roman" w:cs="Times New Roman"/>
                <w:lang w:val="sr-Cyrl-CS"/>
              </w:rPr>
            </w:pPr>
          </w:p>
        </w:tc>
        <w:tc>
          <w:tcPr>
            <w:tcW w:w="1452" w:type="dxa"/>
          </w:tcPr>
          <w:p w14:paraId="3ABC861C" w14:textId="0FBBF985" w:rsidR="00455D55" w:rsidRPr="001F7B5C" w:rsidRDefault="00455D55" w:rsidP="008868A0">
            <w:pPr>
              <w:rPr>
                <w:rFonts w:ascii="Times New Roman" w:hAnsi="Times New Roman" w:cs="Times New Roman"/>
                <w:lang w:val="sr-Cyrl-CS"/>
              </w:rPr>
            </w:pPr>
            <w:r w:rsidRPr="001F7B5C">
              <w:rPr>
                <w:rFonts w:ascii="Times New Roman" w:hAnsi="Times New Roman" w:cs="Times New Roman"/>
                <w:lang w:val="sr-Cyrl-CS"/>
              </w:rPr>
              <w:t xml:space="preserve">Члан 5. став 3. </w:t>
            </w:r>
            <w:r w:rsidRPr="008E31DD">
              <w:rPr>
                <w:rFonts w:ascii="Times New Roman" w:hAnsi="Times New Roman" w:cs="Times New Roman"/>
                <w:lang w:val="sr-Cyrl-CS"/>
              </w:rPr>
              <w:t>Закона о осигурању депозита</w:t>
            </w:r>
            <w:r w:rsidRPr="001F7B5C">
              <w:rPr>
                <w:rFonts w:ascii="Times New Roman" w:hAnsi="Times New Roman" w:cs="Times New Roman"/>
                <w:lang w:val="sr-Cyrl-CS"/>
              </w:rPr>
              <w:t xml:space="preserve"> </w:t>
            </w:r>
          </w:p>
          <w:p w14:paraId="6D71C2B3" w14:textId="77777777" w:rsidR="00455D55" w:rsidRPr="001F7B5C" w:rsidRDefault="00455D55" w:rsidP="008868A0">
            <w:pPr>
              <w:rPr>
                <w:rFonts w:ascii="Times New Roman" w:hAnsi="Times New Roman" w:cs="Times New Roman"/>
                <w:lang w:val="sr-Cyrl-CS"/>
              </w:rPr>
            </w:pPr>
          </w:p>
          <w:p w14:paraId="404747C3" w14:textId="77777777" w:rsidR="00455D55" w:rsidRPr="001F7B5C" w:rsidRDefault="00455D55" w:rsidP="008868A0">
            <w:pPr>
              <w:rPr>
                <w:rFonts w:ascii="Times New Roman" w:hAnsi="Times New Roman" w:cs="Times New Roman"/>
                <w:lang w:val="sr-Cyrl-CS"/>
              </w:rPr>
            </w:pPr>
          </w:p>
          <w:p w14:paraId="0998CBB3" w14:textId="77777777" w:rsidR="00455D55" w:rsidRPr="001F7B5C" w:rsidRDefault="00455D55" w:rsidP="008868A0">
            <w:pPr>
              <w:rPr>
                <w:rFonts w:ascii="Times New Roman" w:hAnsi="Times New Roman" w:cs="Times New Roman"/>
                <w:lang w:val="sr-Cyrl-CS"/>
              </w:rPr>
            </w:pPr>
          </w:p>
          <w:p w14:paraId="45CB4CEC" w14:textId="77777777" w:rsidR="00455D55" w:rsidRPr="001F7B5C" w:rsidRDefault="00455D55" w:rsidP="008868A0">
            <w:pPr>
              <w:rPr>
                <w:rFonts w:ascii="Times New Roman" w:hAnsi="Times New Roman" w:cs="Times New Roman"/>
                <w:lang w:val="sr-Cyrl-CS"/>
              </w:rPr>
            </w:pPr>
          </w:p>
          <w:p w14:paraId="2352CABC" w14:textId="77777777" w:rsidR="00455D55" w:rsidRPr="001F7B5C" w:rsidRDefault="00455D55" w:rsidP="008868A0">
            <w:pPr>
              <w:rPr>
                <w:rFonts w:ascii="Times New Roman" w:hAnsi="Times New Roman" w:cs="Times New Roman"/>
                <w:lang w:val="sr-Cyrl-CS"/>
              </w:rPr>
            </w:pPr>
          </w:p>
          <w:p w14:paraId="3A384F56" w14:textId="77777777" w:rsidR="00455D55" w:rsidRPr="001F7B5C" w:rsidRDefault="00455D55" w:rsidP="008868A0">
            <w:pPr>
              <w:rPr>
                <w:rFonts w:ascii="Times New Roman" w:hAnsi="Times New Roman" w:cs="Times New Roman"/>
                <w:lang w:val="sr-Cyrl-CS"/>
              </w:rPr>
            </w:pPr>
          </w:p>
          <w:p w14:paraId="1D486332" w14:textId="77777777" w:rsidR="00455D55" w:rsidRPr="001F7B5C" w:rsidRDefault="00455D55" w:rsidP="008868A0">
            <w:pPr>
              <w:rPr>
                <w:rFonts w:ascii="Times New Roman" w:hAnsi="Times New Roman" w:cs="Times New Roman"/>
                <w:lang w:val="sr-Cyrl-CS"/>
              </w:rPr>
            </w:pPr>
          </w:p>
          <w:p w14:paraId="7D123D8B" w14:textId="77777777" w:rsidR="00455D55" w:rsidRPr="001F7B5C" w:rsidRDefault="00455D55" w:rsidP="008868A0">
            <w:pPr>
              <w:rPr>
                <w:rFonts w:ascii="Times New Roman" w:hAnsi="Times New Roman" w:cs="Times New Roman"/>
                <w:lang w:val="sr-Cyrl-CS"/>
              </w:rPr>
            </w:pPr>
          </w:p>
          <w:p w14:paraId="3FCFE92B" w14:textId="77777777" w:rsidR="00455D55" w:rsidRPr="001F7B5C" w:rsidRDefault="00455D55" w:rsidP="008868A0">
            <w:pPr>
              <w:rPr>
                <w:rFonts w:ascii="Times New Roman" w:hAnsi="Times New Roman" w:cs="Times New Roman"/>
                <w:lang w:val="sr-Cyrl-CS"/>
              </w:rPr>
            </w:pPr>
          </w:p>
          <w:p w14:paraId="2630F136" w14:textId="77777777" w:rsidR="00455D55" w:rsidRPr="001F7B5C" w:rsidRDefault="00455D55" w:rsidP="008868A0">
            <w:pPr>
              <w:rPr>
                <w:rFonts w:ascii="Times New Roman" w:hAnsi="Times New Roman" w:cs="Times New Roman"/>
                <w:lang w:val="sr-Cyrl-CS"/>
              </w:rPr>
            </w:pPr>
          </w:p>
          <w:p w14:paraId="3EA26F3F" w14:textId="77777777" w:rsidR="00455D55" w:rsidRPr="001F7B5C" w:rsidRDefault="00455D55" w:rsidP="008868A0">
            <w:pPr>
              <w:rPr>
                <w:rFonts w:ascii="Times New Roman" w:hAnsi="Times New Roman" w:cs="Times New Roman"/>
                <w:lang w:val="sr-Cyrl-CS"/>
              </w:rPr>
            </w:pPr>
          </w:p>
          <w:p w14:paraId="78929A6D" w14:textId="306AAC49" w:rsidR="00455D55" w:rsidRDefault="00455D55" w:rsidP="008868A0">
            <w:pPr>
              <w:rPr>
                <w:rFonts w:ascii="Times New Roman" w:hAnsi="Times New Roman" w:cs="Times New Roman"/>
                <w:lang w:val="sr-Cyrl-CS"/>
              </w:rPr>
            </w:pPr>
          </w:p>
          <w:p w14:paraId="07602698" w14:textId="26CBBC4A" w:rsidR="003B6F19" w:rsidRDefault="003B6F19" w:rsidP="008868A0">
            <w:pPr>
              <w:rPr>
                <w:rFonts w:ascii="Times New Roman" w:hAnsi="Times New Roman" w:cs="Times New Roman"/>
                <w:lang w:val="sr-Cyrl-CS"/>
              </w:rPr>
            </w:pPr>
          </w:p>
          <w:p w14:paraId="71032711" w14:textId="2BD20AC3" w:rsidR="003B6F19" w:rsidRDefault="003B6F19" w:rsidP="008868A0">
            <w:pPr>
              <w:rPr>
                <w:rFonts w:ascii="Times New Roman" w:hAnsi="Times New Roman" w:cs="Times New Roman"/>
                <w:lang w:val="sr-Cyrl-CS"/>
              </w:rPr>
            </w:pPr>
          </w:p>
          <w:p w14:paraId="33F3B3C8" w14:textId="2EFA1667" w:rsidR="003B6F19" w:rsidRDefault="003B6F19" w:rsidP="008868A0">
            <w:pPr>
              <w:rPr>
                <w:rFonts w:ascii="Times New Roman" w:hAnsi="Times New Roman" w:cs="Times New Roman"/>
                <w:lang w:val="sr-Cyrl-CS"/>
              </w:rPr>
            </w:pPr>
          </w:p>
          <w:p w14:paraId="4B3A4635" w14:textId="4C97B39A" w:rsidR="003B6F19" w:rsidRDefault="003B6F19" w:rsidP="008868A0">
            <w:pPr>
              <w:rPr>
                <w:rFonts w:ascii="Times New Roman" w:hAnsi="Times New Roman" w:cs="Times New Roman"/>
                <w:lang w:val="sr-Cyrl-CS"/>
              </w:rPr>
            </w:pPr>
          </w:p>
          <w:p w14:paraId="72D1FD66" w14:textId="4B376908" w:rsidR="003B6F19" w:rsidRDefault="003B6F19" w:rsidP="008868A0">
            <w:pPr>
              <w:rPr>
                <w:rFonts w:ascii="Times New Roman" w:hAnsi="Times New Roman" w:cs="Times New Roman"/>
                <w:lang w:val="sr-Cyrl-CS"/>
              </w:rPr>
            </w:pPr>
          </w:p>
          <w:p w14:paraId="27C53199" w14:textId="77777777" w:rsidR="003B6F19" w:rsidRPr="001F7B5C" w:rsidRDefault="003B6F19" w:rsidP="008868A0">
            <w:pPr>
              <w:rPr>
                <w:rFonts w:ascii="Times New Roman" w:hAnsi="Times New Roman" w:cs="Times New Roman"/>
                <w:lang w:val="sr-Cyrl-CS"/>
              </w:rPr>
            </w:pPr>
          </w:p>
          <w:p w14:paraId="2B3B3FEF" w14:textId="12B2DCFF" w:rsidR="00455D55" w:rsidRDefault="00455D55" w:rsidP="008868A0">
            <w:pPr>
              <w:rPr>
                <w:rFonts w:ascii="Times New Roman" w:hAnsi="Times New Roman" w:cs="Times New Roman"/>
                <w:lang w:val="sr-Cyrl-CS"/>
              </w:rPr>
            </w:pPr>
          </w:p>
          <w:p w14:paraId="72D4D25D" w14:textId="4FED0470" w:rsidR="004D6E5F" w:rsidRDefault="004D6E5F" w:rsidP="008868A0">
            <w:pPr>
              <w:rPr>
                <w:rFonts w:ascii="Times New Roman" w:hAnsi="Times New Roman" w:cs="Times New Roman"/>
                <w:lang w:val="sr-Cyrl-CS"/>
              </w:rPr>
            </w:pPr>
          </w:p>
          <w:p w14:paraId="52D02F1A" w14:textId="579799AB" w:rsidR="004D6E5F" w:rsidRDefault="004D6E5F" w:rsidP="008868A0">
            <w:pPr>
              <w:rPr>
                <w:rFonts w:ascii="Times New Roman" w:hAnsi="Times New Roman" w:cs="Times New Roman"/>
                <w:lang w:val="sr-Cyrl-CS"/>
              </w:rPr>
            </w:pPr>
          </w:p>
          <w:p w14:paraId="6DEF0D29" w14:textId="576B359B" w:rsidR="004D6E5F" w:rsidRDefault="004D6E5F" w:rsidP="008868A0">
            <w:pPr>
              <w:rPr>
                <w:rFonts w:ascii="Times New Roman" w:hAnsi="Times New Roman" w:cs="Times New Roman"/>
                <w:lang w:val="sr-Cyrl-CS"/>
              </w:rPr>
            </w:pPr>
          </w:p>
          <w:p w14:paraId="46F46196" w14:textId="77777777" w:rsidR="004D6E5F" w:rsidRPr="001F7B5C" w:rsidRDefault="004D6E5F" w:rsidP="008868A0">
            <w:pPr>
              <w:rPr>
                <w:rFonts w:ascii="Times New Roman" w:hAnsi="Times New Roman" w:cs="Times New Roman"/>
                <w:lang w:val="sr-Cyrl-CS"/>
              </w:rPr>
            </w:pPr>
          </w:p>
          <w:p w14:paraId="1B1082E0" w14:textId="77777777" w:rsidR="00455D55" w:rsidRPr="001F7B5C" w:rsidRDefault="00455D55" w:rsidP="008868A0">
            <w:pPr>
              <w:rPr>
                <w:rFonts w:ascii="Times New Roman" w:hAnsi="Times New Roman" w:cs="Times New Roman"/>
                <w:lang w:val="sr-Cyrl-CS"/>
              </w:rPr>
            </w:pPr>
          </w:p>
          <w:p w14:paraId="6379970D" w14:textId="77777777" w:rsidR="00455D55" w:rsidRPr="001F7B5C" w:rsidRDefault="00455D55" w:rsidP="008868A0">
            <w:pPr>
              <w:rPr>
                <w:rFonts w:ascii="Times New Roman" w:hAnsi="Times New Roman" w:cs="Times New Roman"/>
                <w:lang w:val="sr-Cyrl-CS"/>
              </w:rPr>
            </w:pPr>
          </w:p>
          <w:p w14:paraId="4AA4B918" w14:textId="29B66591" w:rsidR="00455D55" w:rsidRPr="008868A0" w:rsidRDefault="00455D55" w:rsidP="004D6E5F">
            <w:pPr>
              <w:rPr>
                <w:rFonts w:ascii="Times New Roman" w:hAnsi="Times New Roman" w:cs="Times New Roman"/>
                <w:lang w:val="sr-Cyrl-CS"/>
              </w:rPr>
            </w:pPr>
            <w:r w:rsidRPr="001F7B5C">
              <w:rPr>
                <w:rFonts w:ascii="Times New Roman" w:hAnsi="Times New Roman" w:cs="Times New Roman"/>
                <w:lang w:val="sr-Cyrl-CS"/>
              </w:rPr>
              <w:t xml:space="preserve">Члан 8. ставови 4-7 </w:t>
            </w:r>
            <w:r w:rsidRPr="008E31DD">
              <w:rPr>
                <w:rFonts w:ascii="Times New Roman" w:hAnsi="Times New Roman" w:cs="Times New Roman"/>
                <w:lang w:val="sr-Cyrl-CS"/>
              </w:rPr>
              <w:lastRenderedPageBreak/>
              <w:t>Закона о осигурању депозита</w:t>
            </w:r>
          </w:p>
        </w:tc>
        <w:tc>
          <w:tcPr>
            <w:tcW w:w="2977" w:type="dxa"/>
            <w:gridSpan w:val="2"/>
          </w:tcPr>
          <w:p w14:paraId="2C5DB2B9" w14:textId="77777777" w:rsidR="00455D55" w:rsidRPr="00536E69" w:rsidRDefault="00455D55" w:rsidP="008868A0">
            <w:pPr>
              <w:tabs>
                <w:tab w:val="left" w:pos="709"/>
                <w:tab w:val="center" w:pos="4536"/>
              </w:tabs>
              <w:jc w:val="both"/>
              <w:rPr>
                <w:rFonts w:ascii="Times New Roman" w:hAnsi="Times New Roman"/>
                <w:sz w:val="24"/>
                <w:szCs w:val="24"/>
              </w:rPr>
            </w:pPr>
            <w:r w:rsidRPr="003B6F19">
              <w:rPr>
                <w:rFonts w:ascii="Times New Roman" w:hAnsi="Times New Roman" w:cs="Times New Roman"/>
              </w:rPr>
              <w:lastRenderedPageBreak/>
              <w:t>Народна банка Србије дужна је да благовремено обавести Агенцију о мерама у поступку контроле бонитета и законитости пословања банака предузетим услед погоршања финансијског стања банке, као и да јој достави на мишљење нацрт извештаја о тесту најмањих трошкова, у складу са законом којим се уређују банке,</w:t>
            </w:r>
            <w:r w:rsidRPr="003B6F19">
              <w:rPr>
                <w:rFonts w:ascii="Times New Roman" w:hAnsi="Times New Roman"/>
                <w:sz w:val="24"/>
                <w:szCs w:val="24"/>
              </w:rPr>
              <w:t xml:space="preserve"> А АГЕНЦИЈА ЈЕ ДУЖНА ДА НАРОДНОЈ БАНЦИ СРБИЈЕ БЛАГОВРЕМЕНО ДОСТАВИ СВЕ ИНФОРМАЦИ</w:t>
            </w:r>
            <w:r w:rsidRPr="00536E69">
              <w:rPr>
                <w:rFonts w:ascii="Times New Roman" w:hAnsi="Times New Roman"/>
                <w:sz w:val="24"/>
                <w:szCs w:val="24"/>
              </w:rPr>
              <w:t>ЈЕ И ПОДАТКЕ ПОТРЕБНЕ ЗА ПРОЦЕНУ МОГУЋНОСТИ РЕСТРУКТУРИРАЊА БАНАКА И ИЗРАДУ НАЦРТА ИЗВЕШТАЈА О ТЕСТУ НАЈМАЊИХ ТРОШКОВА.</w:t>
            </w:r>
          </w:p>
          <w:p w14:paraId="219E375B" w14:textId="77777777" w:rsidR="00455D55" w:rsidRPr="001F7B5C" w:rsidRDefault="00455D55" w:rsidP="008868A0">
            <w:pPr>
              <w:shd w:val="clear" w:color="auto" w:fill="FFFFFF"/>
              <w:rPr>
                <w:rFonts w:ascii="Times New Roman" w:hAnsi="Times New Roman" w:cs="Times New Roman"/>
              </w:rPr>
            </w:pPr>
          </w:p>
          <w:p w14:paraId="4DBE50DC" w14:textId="77777777" w:rsidR="00455D55" w:rsidRPr="001F7B5C" w:rsidRDefault="00455D55" w:rsidP="008868A0">
            <w:pPr>
              <w:shd w:val="clear" w:color="auto" w:fill="FFFFFF"/>
              <w:rPr>
                <w:rFonts w:ascii="Times New Roman" w:hAnsi="Times New Roman" w:cs="Times New Roman"/>
              </w:rPr>
            </w:pPr>
          </w:p>
          <w:p w14:paraId="1930E79C" w14:textId="77777777" w:rsidR="00455D55" w:rsidRPr="00455D55" w:rsidRDefault="00455D55" w:rsidP="008868A0">
            <w:pPr>
              <w:tabs>
                <w:tab w:val="left" w:pos="380"/>
              </w:tabs>
              <w:jc w:val="both"/>
              <w:rPr>
                <w:rFonts w:ascii="Times New Roman" w:hAnsi="Times New Roman" w:cs="Times New Roman"/>
              </w:rPr>
            </w:pPr>
            <w:r w:rsidRPr="00455D55">
              <w:rPr>
                <w:rFonts w:ascii="Times New Roman" w:hAnsi="Times New Roman" w:cs="Times New Roman"/>
              </w:rPr>
              <w:t xml:space="preserve">Банка је дужна да Агенцији доставља месечне извештаје </w:t>
            </w:r>
            <w:r w:rsidRPr="00455D55">
              <w:rPr>
                <w:rFonts w:ascii="Times New Roman" w:hAnsi="Times New Roman" w:cs="Times New Roman"/>
              </w:rPr>
              <w:lastRenderedPageBreak/>
              <w:t>о укупним и осигураним депозитима,</w:t>
            </w:r>
            <w:r>
              <w:rPr>
                <w:rFonts w:ascii="Times New Roman" w:hAnsi="Times New Roman"/>
                <w:sz w:val="24"/>
                <w:szCs w:val="24"/>
              </w:rPr>
              <w:t xml:space="preserve"> </w:t>
            </w:r>
            <w:r w:rsidRPr="00536E69">
              <w:rPr>
                <w:rFonts w:ascii="Times New Roman" w:hAnsi="Times New Roman"/>
                <w:sz w:val="24"/>
                <w:szCs w:val="24"/>
              </w:rPr>
              <w:t xml:space="preserve">ОСИГУРАНИМ ИЗНОСИМА, </w:t>
            </w:r>
            <w:r w:rsidRPr="00455D55">
              <w:rPr>
                <w:rFonts w:ascii="Times New Roman" w:hAnsi="Times New Roman" w:cs="Times New Roman"/>
              </w:rPr>
              <w:t xml:space="preserve">као и друге податке који Агенцији могу бити потребни за обављање њених законом утврђених послова, на начин и у роковима које пропише Агенција. </w:t>
            </w:r>
          </w:p>
          <w:p w14:paraId="0431FD6E" w14:textId="77777777" w:rsidR="00455D55" w:rsidRPr="00536E69" w:rsidRDefault="00455D55" w:rsidP="008868A0">
            <w:pPr>
              <w:tabs>
                <w:tab w:val="left" w:pos="380"/>
              </w:tabs>
              <w:jc w:val="both"/>
              <w:rPr>
                <w:rFonts w:ascii="Times New Roman" w:hAnsi="Times New Roman"/>
                <w:sz w:val="24"/>
                <w:szCs w:val="24"/>
              </w:rPr>
            </w:pPr>
          </w:p>
          <w:p w14:paraId="0CD40974" w14:textId="7D9EAFD1" w:rsidR="00455D55" w:rsidRPr="00455D55" w:rsidRDefault="00455D55" w:rsidP="008868A0">
            <w:pPr>
              <w:tabs>
                <w:tab w:val="left" w:pos="709"/>
                <w:tab w:val="center" w:pos="4536"/>
              </w:tabs>
              <w:jc w:val="both"/>
              <w:rPr>
                <w:rFonts w:ascii="Times New Roman" w:hAnsi="Times New Roman" w:cs="Times New Roman"/>
              </w:rPr>
            </w:pPr>
            <w:r w:rsidRPr="00455D55">
              <w:rPr>
                <w:rFonts w:ascii="Times New Roman" w:hAnsi="Times New Roman" w:cs="Times New Roman"/>
              </w:rPr>
              <w:t xml:space="preserve">Банка је дужна да у сваком тренутку Агенцији или лицу које поступа у име и за рачун Агенције достави или на други начин учини доступним податке о депонентима и њиховим депозитима. Подаци о депонентима који су физичка лица и њиховим депозитима, у смислу члана 2. тачка 3) овог закона, које је банка дужна да достави Агенцији су: јединствени матични број грађана, односно други идентификациони број уколико депонент није резидент, адреса становања и адреса пребивалишта, број идентификационе исправе и датум и место њеног издавања, висина депозита, датум депоновања средстава, валута у којој је депозит положен, подаци о </w:t>
            </w:r>
            <w:r w:rsidRPr="00455D55">
              <w:rPr>
                <w:rFonts w:ascii="Times New Roman" w:hAnsi="Times New Roman" w:cs="Times New Roman"/>
              </w:rPr>
              <w:lastRenderedPageBreak/>
              <w:t xml:space="preserve">променама стања депозита, датум уговарања (или на други начин регулисања односа банке и депонента у вези са депозитом) и одредбе уговора о депозиту закљученог између банке и депонента, односно другог акта којим се регулише однос банке и депонента (укључујући и податке у вези са изменама и допунама тог уговора, односно акта). </w:t>
            </w:r>
          </w:p>
          <w:p w14:paraId="3D7B6C3A" w14:textId="77777777" w:rsidR="00455D55" w:rsidRPr="00455D55" w:rsidRDefault="00455D55" w:rsidP="008868A0">
            <w:pPr>
              <w:tabs>
                <w:tab w:val="left" w:pos="709"/>
                <w:tab w:val="center" w:pos="4536"/>
              </w:tabs>
              <w:jc w:val="both"/>
              <w:rPr>
                <w:rFonts w:ascii="Times New Roman" w:hAnsi="Times New Roman" w:cs="Times New Roman"/>
              </w:rPr>
            </w:pPr>
          </w:p>
          <w:p w14:paraId="42F3B2AE" w14:textId="356B3DA5" w:rsidR="00455D55" w:rsidRPr="00455D55" w:rsidRDefault="00455D55" w:rsidP="008868A0">
            <w:pPr>
              <w:tabs>
                <w:tab w:val="left" w:pos="709"/>
                <w:tab w:val="center" w:pos="4536"/>
              </w:tabs>
              <w:jc w:val="both"/>
              <w:rPr>
                <w:rFonts w:ascii="Times New Roman" w:hAnsi="Times New Roman" w:cs="Times New Roman"/>
              </w:rPr>
            </w:pPr>
            <w:r w:rsidRPr="00455D55">
              <w:rPr>
                <w:rFonts w:ascii="Times New Roman" w:hAnsi="Times New Roman" w:cs="Times New Roman"/>
              </w:rPr>
              <w:t xml:space="preserve">Агенција или лице које поступа у име и за рачун Агенције може извршити непосредни увид у документацију банке ради провере тачности достављених извештаја и података из става  </w:t>
            </w:r>
            <w:r w:rsidR="0067149A" w:rsidRPr="0067149A">
              <w:rPr>
                <w:rFonts w:ascii="Times New Roman" w:hAnsi="Times New Roman" w:cs="Times New Roman"/>
                <w:strike/>
              </w:rPr>
              <w:t>2</w:t>
            </w:r>
            <w:r w:rsidR="0067149A">
              <w:rPr>
                <w:rFonts w:ascii="Times New Roman" w:hAnsi="Times New Roman" w:cs="Times New Roman"/>
              </w:rPr>
              <w:t xml:space="preserve"> </w:t>
            </w:r>
            <w:r w:rsidRPr="00455D55">
              <w:rPr>
                <w:rFonts w:ascii="Times New Roman" w:hAnsi="Times New Roman" w:cs="Times New Roman"/>
              </w:rPr>
              <w:t xml:space="preserve">4. овог члана. </w:t>
            </w:r>
          </w:p>
          <w:p w14:paraId="1A1A8D3D" w14:textId="77777777" w:rsidR="00455D55" w:rsidRPr="00455D55" w:rsidRDefault="00455D55" w:rsidP="008868A0">
            <w:pPr>
              <w:tabs>
                <w:tab w:val="left" w:pos="709"/>
                <w:tab w:val="center" w:pos="4536"/>
              </w:tabs>
              <w:jc w:val="both"/>
              <w:rPr>
                <w:rFonts w:ascii="Times New Roman" w:hAnsi="Times New Roman" w:cs="Times New Roman"/>
              </w:rPr>
            </w:pPr>
          </w:p>
          <w:p w14:paraId="07A91057" w14:textId="77777777" w:rsidR="00455D55" w:rsidRPr="008E31DD" w:rsidRDefault="00455D55" w:rsidP="008868A0">
            <w:pPr>
              <w:shd w:val="clear" w:color="auto" w:fill="FFFFFF"/>
              <w:rPr>
                <w:rFonts w:ascii="Times New Roman" w:hAnsi="Times New Roman" w:cs="Times New Roman"/>
                <w:bCs/>
                <w:iCs/>
              </w:rPr>
            </w:pPr>
            <w:r w:rsidRPr="00455D55">
              <w:rPr>
                <w:rFonts w:ascii="Times New Roman" w:hAnsi="Times New Roman" w:cs="Times New Roman"/>
              </w:rPr>
              <w:t xml:space="preserve"> Банка је дужна да овлашћеним лицима из става  </w:t>
            </w:r>
            <w:r w:rsidR="0067149A" w:rsidRPr="0067149A">
              <w:rPr>
                <w:rFonts w:ascii="Times New Roman" w:hAnsi="Times New Roman" w:cs="Times New Roman"/>
                <w:strike/>
              </w:rPr>
              <w:t>4</w:t>
            </w:r>
            <w:r w:rsidR="0067149A">
              <w:rPr>
                <w:rFonts w:ascii="Times New Roman" w:hAnsi="Times New Roman" w:cs="Times New Roman"/>
              </w:rPr>
              <w:t xml:space="preserve"> </w:t>
            </w:r>
            <w:r w:rsidRPr="00455D55">
              <w:rPr>
                <w:rFonts w:ascii="Times New Roman" w:hAnsi="Times New Roman" w:cs="Times New Roman"/>
              </w:rPr>
              <w:t xml:space="preserve">6. овог члана омогући увид у документацију за коју Агенција оцени да је релевантна за проверу тачности достављених извештаја и података из става  </w:t>
            </w:r>
            <w:r w:rsidR="0067149A" w:rsidRPr="0067149A">
              <w:rPr>
                <w:rFonts w:ascii="Times New Roman" w:hAnsi="Times New Roman" w:cs="Times New Roman"/>
                <w:strike/>
              </w:rPr>
              <w:t>2</w:t>
            </w:r>
            <w:r w:rsidR="0067149A">
              <w:rPr>
                <w:rFonts w:ascii="Times New Roman" w:hAnsi="Times New Roman" w:cs="Times New Roman"/>
              </w:rPr>
              <w:t xml:space="preserve"> </w:t>
            </w:r>
            <w:r w:rsidRPr="00455D55">
              <w:rPr>
                <w:rFonts w:ascii="Times New Roman" w:hAnsi="Times New Roman" w:cs="Times New Roman"/>
              </w:rPr>
              <w:t>4. овог члана, и да сарађује с њима.</w:t>
            </w:r>
          </w:p>
        </w:tc>
        <w:tc>
          <w:tcPr>
            <w:tcW w:w="1559" w:type="dxa"/>
          </w:tcPr>
          <w:p w14:paraId="7BE48F67" w14:textId="77777777" w:rsidR="00455D55" w:rsidRPr="008E31DD" w:rsidRDefault="00455D55">
            <w:pPr>
              <w:rPr>
                <w:rFonts w:ascii="Times New Roman" w:hAnsi="Times New Roman" w:cs="Times New Roman"/>
                <w:lang w:val="sr-Cyrl-CS"/>
              </w:rPr>
            </w:pPr>
            <w:r w:rsidRPr="008E31DD">
              <w:rPr>
                <w:rFonts w:ascii="Times New Roman" w:hAnsi="Times New Roman" w:cs="Times New Roman"/>
                <w:lang w:val="sr-Cyrl-CS"/>
              </w:rPr>
              <w:lastRenderedPageBreak/>
              <w:t>Делимично усклађено</w:t>
            </w:r>
          </w:p>
        </w:tc>
        <w:tc>
          <w:tcPr>
            <w:tcW w:w="2268" w:type="dxa"/>
          </w:tcPr>
          <w:p w14:paraId="0A5E4C4C" w14:textId="4456C37C" w:rsidR="00455D55" w:rsidRPr="001F7B5C" w:rsidRDefault="00455D55" w:rsidP="008226DB">
            <w:pPr>
              <w:pStyle w:val="NoSpacing"/>
              <w:rPr>
                <w:rFonts w:ascii="Times New Roman" w:hAnsi="Times New Roman" w:cs="Times New Roman"/>
              </w:rPr>
            </w:pPr>
            <w:r w:rsidRPr="001F7B5C">
              <w:rPr>
                <w:rFonts w:ascii="Times New Roman" w:hAnsi="Times New Roman" w:cs="Times New Roman"/>
              </w:rPr>
              <w:t xml:space="preserve">У </w:t>
            </w:r>
            <w:r w:rsidR="008226DB">
              <w:rPr>
                <w:rFonts w:ascii="Times New Roman" w:hAnsi="Times New Roman" w:cs="Times New Roman"/>
                <w:lang w:val="sr-Cyrl-RS"/>
              </w:rPr>
              <w:t>овом</w:t>
            </w:r>
            <w:r>
              <w:rPr>
                <w:rFonts w:ascii="Times New Roman" w:hAnsi="Times New Roman" w:cs="Times New Roman"/>
              </w:rPr>
              <w:t xml:space="preserve"> </w:t>
            </w:r>
            <w:r w:rsidR="00C850C8">
              <w:rPr>
                <w:rFonts w:ascii="Times New Roman" w:hAnsi="Times New Roman" w:cs="Times New Roman"/>
                <w:lang w:val="sr-Cyrl-CS"/>
              </w:rPr>
              <w:t>закону</w:t>
            </w:r>
            <w:r w:rsidRPr="001F7B5C">
              <w:rPr>
                <w:rFonts w:ascii="Times New Roman" w:hAnsi="Times New Roman" w:cs="Times New Roman"/>
              </w:rPr>
              <w:t xml:space="preserve"> не постоји одредба која експлицитно дефинише рокове за спровођење стрес тестова, али су банке у обавези да у сваком тренутку Агенцији достављају неопходне податке о депонентима и њиховим депозитима, те не постоји препрека да се овакво тестирање спроведе.</w:t>
            </w:r>
          </w:p>
        </w:tc>
        <w:tc>
          <w:tcPr>
            <w:tcW w:w="850" w:type="dxa"/>
          </w:tcPr>
          <w:p w14:paraId="5EA1A60C" w14:textId="77777777" w:rsidR="00455D55" w:rsidRPr="001F7B5C" w:rsidRDefault="00455D55" w:rsidP="00ED1403">
            <w:pPr>
              <w:rPr>
                <w:rFonts w:ascii="Times New Roman" w:hAnsi="Times New Roman" w:cs="Times New Roman"/>
              </w:rPr>
            </w:pPr>
            <w:r w:rsidRPr="001F7B5C">
              <w:rPr>
                <w:rFonts w:ascii="Times New Roman" w:hAnsi="Times New Roman" w:cs="Times New Roman"/>
              </w:rPr>
              <w:t>Најкасније до трећег квартала 2021. год. према НПАА</w:t>
            </w:r>
          </w:p>
        </w:tc>
        <w:tc>
          <w:tcPr>
            <w:tcW w:w="566" w:type="dxa"/>
          </w:tcPr>
          <w:p w14:paraId="7A6BFB2A" w14:textId="77777777" w:rsidR="00455D55" w:rsidRPr="008E31DD" w:rsidRDefault="00455D55">
            <w:pPr>
              <w:rPr>
                <w:rFonts w:ascii="Times New Roman" w:hAnsi="Times New Roman" w:cs="Times New Roman"/>
              </w:rPr>
            </w:pPr>
          </w:p>
        </w:tc>
      </w:tr>
      <w:tr w:rsidR="00455D55" w:rsidRPr="008E31DD" w14:paraId="7839831A" w14:textId="77777777" w:rsidTr="005F758C">
        <w:tc>
          <w:tcPr>
            <w:tcW w:w="993" w:type="dxa"/>
          </w:tcPr>
          <w:p w14:paraId="688267D2" w14:textId="77777777" w:rsidR="00455D55" w:rsidRPr="008E31DD" w:rsidRDefault="00455D55">
            <w:pPr>
              <w:rPr>
                <w:rFonts w:ascii="Times New Roman" w:hAnsi="Times New Roman" w:cs="Times New Roman"/>
                <w:lang w:val="sr-Cyrl-CS"/>
              </w:rPr>
            </w:pPr>
            <w:r w:rsidRPr="008E31DD">
              <w:rPr>
                <w:rFonts w:ascii="Times New Roman" w:hAnsi="Times New Roman" w:cs="Times New Roman"/>
                <w:lang w:val="sr-Cyrl-CS"/>
              </w:rPr>
              <w:lastRenderedPageBreak/>
              <w:t>4.11.</w:t>
            </w:r>
          </w:p>
        </w:tc>
        <w:tc>
          <w:tcPr>
            <w:tcW w:w="3368" w:type="dxa"/>
          </w:tcPr>
          <w:p w14:paraId="6DD5DB52" w14:textId="77777777" w:rsidR="00455D55" w:rsidRPr="008E31DD" w:rsidRDefault="00455D55" w:rsidP="00B46B6C">
            <w:pPr>
              <w:rPr>
                <w:rFonts w:ascii="Times New Roman" w:hAnsi="Times New Roman" w:cs="Times New Roman"/>
                <w:lang w:val="sr-Cyrl-CS"/>
              </w:rPr>
            </w:pPr>
            <w:r w:rsidRPr="008E31DD">
              <w:rPr>
                <w:rFonts w:ascii="Times New Roman" w:hAnsi="Times New Roman" w:cs="Times New Roman"/>
                <w:spacing w:val="-1"/>
              </w:rPr>
              <w:t>Систем осигурања депозита користи информације потребне за спровођење</w:t>
            </w:r>
            <w:r w:rsidRPr="008E31DD">
              <w:rPr>
                <w:rFonts w:ascii="Times New Roman" w:hAnsi="Times New Roman" w:cs="Times New Roman"/>
                <w:spacing w:val="-2"/>
              </w:rPr>
              <w:t xml:space="preserve"> </w:t>
            </w:r>
            <w:r w:rsidRPr="008E31DD">
              <w:rPr>
                <w:rFonts w:ascii="Times New Roman" w:hAnsi="Times New Roman" w:cs="Times New Roman"/>
              </w:rPr>
              <w:t>стрес т</w:t>
            </w:r>
            <w:r w:rsidRPr="008E31DD">
              <w:rPr>
                <w:rFonts w:ascii="Times New Roman" w:hAnsi="Times New Roman" w:cs="Times New Roman"/>
                <w:spacing w:val="-1"/>
              </w:rPr>
              <w:t>е</w:t>
            </w:r>
            <w:r w:rsidRPr="008E31DD">
              <w:rPr>
                <w:rFonts w:ascii="Times New Roman" w:hAnsi="Times New Roman" w:cs="Times New Roman"/>
              </w:rPr>
              <w:t>стова својих система искључиво у сврху спровођења тих тестова и чуваће такве информације онолико дуго колико је потребно за ту сврху.</w:t>
            </w:r>
          </w:p>
        </w:tc>
        <w:tc>
          <w:tcPr>
            <w:tcW w:w="1452" w:type="dxa"/>
          </w:tcPr>
          <w:p w14:paraId="65CDA63B" w14:textId="71B9F716" w:rsidR="00455D55" w:rsidRPr="008E31DD" w:rsidRDefault="00455D55" w:rsidP="004D6E5F">
            <w:pPr>
              <w:rPr>
                <w:rFonts w:ascii="Times New Roman" w:hAnsi="Times New Roman" w:cs="Times New Roman"/>
                <w:lang w:val="sr-Cyrl-CS"/>
              </w:rPr>
            </w:pPr>
            <w:r w:rsidRPr="001F7B5C">
              <w:rPr>
                <w:rFonts w:ascii="Times New Roman" w:hAnsi="Times New Roman" w:cs="Times New Roman"/>
                <w:lang w:val="sr-Cyrl-CS"/>
              </w:rPr>
              <w:t xml:space="preserve">Члан 8. ставови </w:t>
            </w:r>
            <w:r>
              <w:rPr>
                <w:rFonts w:ascii="Times New Roman" w:hAnsi="Times New Roman" w:cs="Times New Roman"/>
                <w:lang w:val="sr-Cyrl-CS"/>
              </w:rPr>
              <w:t>5,</w:t>
            </w:r>
            <w:r w:rsidRPr="001F7B5C">
              <w:rPr>
                <w:rFonts w:ascii="Times New Roman" w:hAnsi="Times New Roman" w:cs="Times New Roman"/>
                <w:lang w:val="sr-Cyrl-CS"/>
              </w:rPr>
              <w:t xml:space="preserve"> </w:t>
            </w:r>
            <w:r>
              <w:rPr>
                <w:rFonts w:ascii="Times New Roman" w:hAnsi="Times New Roman" w:cs="Times New Roman"/>
                <w:lang w:val="sr-Cyrl-CS"/>
              </w:rPr>
              <w:t>6</w:t>
            </w:r>
            <w:r w:rsidRPr="001F7B5C">
              <w:rPr>
                <w:rFonts w:ascii="Times New Roman" w:hAnsi="Times New Roman" w:cs="Times New Roman"/>
                <w:lang w:val="sr-Cyrl-CS"/>
              </w:rPr>
              <w:t xml:space="preserve">. и </w:t>
            </w:r>
            <w:r>
              <w:rPr>
                <w:rFonts w:ascii="Times New Roman" w:hAnsi="Times New Roman" w:cs="Times New Roman"/>
                <w:lang w:val="sr-Cyrl-CS"/>
              </w:rPr>
              <w:t>7</w:t>
            </w:r>
            <w:r w:rsidRPr="001F7B5C">
              <w:rPr>
                <w:rFonts w:ascii="Times New Roman" w:hAnsi="Times New Roman" w:cs="Times New Roman"/>
                <w:lang w:val="sr-Cyrl-CS"/>
              </w:rPr>
              <w:t xml:space="preserve">.  </w:t>
            </w:r>
            <w:r w:rsidR="00EF7FD3" w:rsidRPr="008E31DD">
              <w:rPr>
                <w:rFonts w:ascii="Times New Roman" w:hAnsi="Times New Roman" w:cs="Times New Roman"/>
                <w:lang w:val="sr-Cyrl-CS"/>
              </w:rPr>
              <w:t>Закона о осигурању депозита</w:t>
            </w:r>
          </w:p>
        </w:tc>
        <w:tc>
          <w:tcPr>
            <w:tcW w:w="2977" w:type="dxa"/>
            <w:gridSpan w:val="2"/>
          </w:tcPr>
          <w:p w14:paraId="1D6F1AD9" w14:textId="77777777" w:rsidR="00455D55" w:rsidRPr="001F7B5C" w:rsidRDefault="00455D55" w:rsidP="00455D55">
            <w:pPr>
              <w:shd w:val="clear" w:color="auto" w:fill="FFFFFF"/>
              <w:jc w:val="both"/>
              <w:rPr>
                <w:rFonts w:ascii="Times New Roman" w:hAnsi="Times New Roman" w:cs="Times New Roman"/>
              </w:rPr>
            </w:pPr>
            <w:r w:rsidRPr="001F7B5C">
              <w:rPr>
                <w:rFonts w:ascii="Times New Roman" w:hAnsi="Times New Roman" w:cs="Times New Roman"/>
              </w:rPr>
              <w:t>Банка је дужна да у сваком тренутку Агенцији или лицу које поступа у име и за рачун Агенције достави или на други начин учини доступним податке о депонентима и њиховим депозитима.</w:t>
            </w:r>
          </w:p>
          <w:p w14:paraId="4A65C282" w14:textId="77777777" w:rsidR="00455D55" w:rsidRPr="001F7B5C" w:rsidRDefault="00455D55" w:rsidP="00455D55">
            <w:pPr>
              <w:shd w:val="clear" w:color="auto" w:fill="FFFFFF"/>
              <w:jc w:val="both"/>
              <w:rPr>
                <w:rFonts w:ascii="Times New Roman" w:hAnsi="Times New Roman" w:cs="Times New Roman"/>
              </w:rPr>
            </w:pPr>
          </w:p>
          <w:p w14:paraId="3CE3E099" w14:textId="77777777" w:rsidR="00455D55" w:rsidRPr="001F7B5C" w:rsidRDefault="00455D55" w:rsidP="00455D55">
            <w:pPr>
              <w:shd w:val="clear" w:color="auto" w:fill="FFFFFF"/>
              <w:jc w:val="both"/>
              <w:rPr>
                <w:rFonts w:ascii="Times New Roman" w:hAnsi="Times New Roman" w:cs="Times New Roman"/>
              </w:rPr>
            </w:pPr>
            <w:r w:rsidRPr="001F7B5C">
              <w:rPr>
                <w:rFonts w:ascii="Times New Roman" w:hAnsi="Times New Roman" w:cs="Times New Roman"/>
              </w:rPr>
              <w:t xml:space="preserve">Агенција или лице које поступа у име и за рачун Агенције може извршити непосредни увид у документацију банке, ради провере тачности достављених извештаја и података из става </w:t>
            </w:r>
            <w:r w:rsidR="00EF7FD3" w:rsidRPr="00EF7FD3">
              <w:rPr>
                <w:rFonts w:ascii="Times New Roman" w:hAnsi="Times New Roman" w:cs="Times New Roman"/>
                <w:strike/>
              </w:rPr>
              <w:t>2</w:t>
            </w:r>
            <w:r w:rsidR="00EF7FD3">
              <w:rPr>
                <w:rFonts w:ascii="Times New Roman" w:hAnsi="Times New Roman" w:cs="Times New Roman"/>
              </w:rPr>
              <w:t xml:space="preserve"> </w:t>
            </w:r>
            <w:r w:rsidRPr="001F7B5C">
              <w:rPr>
                <w:rFonts w:ascii="Times New Roman" w:hAnsi="Times New Roman" w:cs="Times New Roman"/>
              </w:rPr>
              <w:t>4. овог члана.</w:t>
            </w:r>
          </w:p>
          <w:p w14:paraId="0D2C3297" w14:textId="77777777" w:rsidR="00455D55" w:rsidRPr="001F7B5C" w:rsidRDefault="00455D55" w:rsidP="00455D55">
            <w:pPr>
              <w:shd w:val="clear" w:color="auto" w:fill="FFFFFF"/>
              <w:jc w:val="both"/>
              <w:rPr>
                <w:rFonts w:ascii="Times New Roman" w:hAnsi="Times New Roman" w:cs="Times New Roman"/>
              </w:rPr>
            </w:pPr>
          </w:p>
          <w:p w14:paraId="739D78A2" w14:textId="77777777" w:rsidR="00455D55" w:rsidRPr="008E31DD" w:rsidRDefault="00455D55" w:rsidP="00455D55">
            <w:pPr>
              <w:shd w:val="clear" w:color="auto" w:fill="FFFFFF"/>
              <w:tabs>
                <w:tab w:val="left" w:pos="1134"/>
              </w:tabs>
              <w:rPr>
                <w:rFonts w:ascii="Times New Roman" w:hAnsi="Times New Roman" w:cs="Times New Roman"/>
                <w:i/>
              </w:rPr>
            </w:pPr>
            <w:r w:rsidRPr="001F7B5C">
              <w:rPr>
                <w:rFonts w:ascii="Times New Roman" w:hAnsi="Times New Roman" w:cs="Times New Roman"/>
              </w:rPr>
              <w:t xml:space="preserve">Банка је дужна да овлашћеним лицима из става </w:t>
            </w:r>
            <w:r w:rsidR="00EF7FD3" w:rsidRPr="00EF7FD3">
              <w:rPr>
                <w:rFonts w:ascii="Times New Roman" w:hAnsi="Times New Roman" w:cs="Times New Roman"/>
                <w:strike/>
              </w:rPr>
              <w:t>4</w:t>
            </w:r>
            <w:r w:rsidR="00EF7FD3">
              <w:rPr>
                <w:rFonts w:ascii="Times New Roman" w:hAnsi="Times New Roman" w:cs="Times New Roman"/>
              </w:rPr>
              <w:t xml:space="preserve"> </w:t>
            </w:r>
            <w:r w:rsidRPr="001F7B5C">
              <w:rPr>
                <w:rFonts w:ascii="Times New Roman" w:hAnsi="Times New Roman" w:cs="Times New Roman"/>
              </w:rPr>
              <w:t xml:space="preserve">6. овог члана омогући увид у документацију за коју Агенција оцени да је релевантна за проверу тачности достављених извештаја и података из става </w:t>
            </w:r>
            <w:r w:rsidR="00EF7FD3" w:rsidRPr="00EF7FD3">
              <w:rPr>
                <w:rFonts w:ascii="Times New Roman" w:hAnsi="Times New Roman" w:cs="Times New Roman"/>
                <w:strike/>
              </w:rPr>
              <w:t>2</w:t>
            </w:r>
            <w:r w:rsidR="00EF7FD3">
              <w:rPr>
                <w:rFonts w:ascii="Times New Roman" w:hAnsi="Times New Roman" w:cs="Times New Roman"/>
              </w:rPr>
              <w:t xml:space="preserve"> </w:t>
            </w:r>
            <w:r w:rsidRPr="001F7B5C">
              <w:rPr>
                <w:rFonts w:ascii="Times New Roman" w:hAnsi="Times New Roman" w:cs="Times New Roman"/>
              </w:rPr>
              <w:t>4. овог члана, и да сарађује с њима.</w:t>
            </w:r>
          </w:p>
        </w:tc>
        <w:tc>
          <w:tcPr>
            <w:tcW w:w="1559" w:type="dxa"/>
          </w:tcPr>
          <w:p w14:paraId="7B29DE60" w14:textId="77777777" w:rsidR="00455D55" w:rsidRPr="008E31DD" w:rsidRDefault="00455D55">
            <w:pPr>
              <w:rPr>
                <w:rFonts w:ascii="Times New Roman" w:hAnsi="Times New Roman" w:cs="Times New Roman"/>
                <w:lang w:val="sr-Cyrl-CS"/>
              </w:rPr>
            </w:pPr>
            <w:r w:rsidRPr="008E31DD">
              <w:rPr>
                <w:rFonts w:ascii="Times New Roman" w:hAnsi="Times New Roman" w:cs="Times New Roman"/>
                <w:lang w:val="sr-Cyrl-CS"/>
              </w:rPr>
              <w:t>Делимично усклађено</w:t>
            </w:r>
          </w:p>
        </w:tc>
        <w:tc>
          <w:tcPr>
            <w:tcW w:w="2268" w:type="dxa"/>
          </w:tcPr>
          <w:p w14:paraId="10450F13" w14:textId="77777777" w:rsidR="00455D55" w:rsidRPr="001F7B5C" w:rsidRDefault="00455D55" w:rsidP="00ED1403">
            <w:pPr>
              <w:pStyle w:val="NoSpacing"/>
              <w:rPr>
                <w:rFonts w:ascii="Times New Roman" w:hAnsi="Times New Roman" w:cs="Times New Roman"/>
                <w:lang w:val="sr-Cyrl-CS"/>
              </w:rPr>
            </w:pPr>
            <w:r w:rsidRPr="001F7B5C">
              <w:rPr>
                <w:rFonts w:ascii="Times New Roman" w:hAnsi="Times New Roman" w:cs="Times New Roman"/>
              </w:rPr>
              <w:t>Исти коментар као код члана 4. тачка 10. Директиве.</w:t>
            </w:r>
          </w:p>
        </w:tc>
        <w:tc>
          <w:tcPr>
            <w:tcW w:w="850" w:type="dxa"/>
          </w:tcPr>
          <w:p w14:paraId="44600BAB" w14:textId="77777777" w:rsidR="00455D55" w:rsidRPr="001F7B5C" w:rsidRDefault="00455D55" w:rsidP="00ED1403">
            <w:pPr>
              <w:rPr>
                <w:rFonts w:ascii="Times New Roman" w:hAnsi="Times New Roman" w:cs="Times New Roman"/>
              </w:rPr>
            </w:pPr>
            <w:r w:rsidRPr="001F7B5C">
              <w:rPr>
                <w:rFonts w:ascii="Times New Roman" w:hAnsi="Times New Roman" w:cs="Times New Roman"/>
              </w:rPr>
              <w:t>Најкасније до трећег квартала 2021. год. према НПАА</w:t>
            </w:r>
          </w:p>
        </w:tc>
        <w:tc>
          <w:tcPr>
            <w:tcW w:w="566" w:type="dxa"/>
          </w:tcPr>
          <w:p w14:paraId="33AC68B4" w14:textId="77777777" w:rsidR="00455D55" w:rsidRPr="008E31DD" w:rsidRDefault="00455D55">
            <w:pPr>
              <w:rPr>
                <w:rFonts w:ascii="Times New Roman" w:hAnsi="Times New Roman" w:cs="Times New Roman"/>
              </w:rPr>
            </w:pPr>
          </w:p>
        </w:tc>
      </w:tr>
      <w:tr w:rsidR="00455D55" w:rsidRPr="008E31DD" w14:paraId="26DB2FAE" w14:textId="77777777" w:rsidTr="005F758C">
        <w:tc>
          <w:tcPr>
            <w:tcW w:w="993" w:type="dxa"/>
          </w:tcPr>
          <w:p w14:paraId="516761BF" w14:textId="77777777" w:rsidR="00455D55" w:rsidRPr="008E31DD" w:rsidRDefault="00455D55">
            <w:pPr>
              <w:rPr>
                <w:rFonts w:ascii="Times New Roman" w:hAnsi="Times New Roman" w:cs="Times New Roman"/>
                <w:lang w:val="sr-Cyrl-CS"/>
              </w:rPr>
            </w:pPr>
            <w:r w:rsidRPr="008E31DD">
              <w:rPr>
                <w:rFonts w:ascii="Times New Roman" w:hAnsi="Times New Roman" w:cs="Times New Roman"/>
                <w:lang w:val="sr-Cyrl-CS"/>
              </w:rPr>
              <w:t>4.12.</w:t>
            </w:r>
          </w:p>
        </w:tc>
        <w:tc>
          <w:tcPr>
            <w:tcW w:w="3368" w:type="dxa"/>
          </w:tcPr>
          <w:p w14:paraId="061DCC69" w14:textId="77777777" w:rsidR="00455D55" w:rsidRPr="008E31DD" w:rsidRDefault="00455D55" w:rsidP="00B46B6C">
            <w:pPr>
              <w:rPr>
                <w:rFonts w:ascii="Times New Roman" w:hAnsi="Times New Roman" w:cs="Times New Roman"/>
                <w:lang w:val="sr-Cyrl-CS"/>
              </w:rPr>
            </w:pPr>
            <w:r w:rsidRPr="008E31DD">
              <w:rPr>
                <w:rFonts w:ascii="Times New Roman" w:hAnsi="Times New Roman" w:cs="Times New Roman"/>
              </w:rPr>
              <w:t xml:space="preserve">Државе чланице осигуравају да њихови системи имају успостављену солидну и транспарентну праксу управљања. </w:t>
            </w:r>
            <w:r w:rsidRPr="008E31DD">
              <w:rPr>
                <w:rFonts w:ascii="Times New Roman" w:hAnsi="Times New Roman" w:cs="Times New Roman"/>
                <w:spacing w:val="-2"/>
              </w:rPr>
              <w:t>Системи осигурања депозита</w:t>
            </w:r>
            <w:r w:rsidRPr="008E31DD">
              <w:rPr>
                <w:rFonts w:ascii="Times New Roman" w:hAnsi="Times New Roman" w:cs="Times New Roman"/>
              </w:rPr>
              <w:t xml:space="preserve"> треба да израђују годишње извештаје о раду.</w:t>
            </w:r>
          </w:p>
        </w:tc>
        <w:tc>
          <w:tcPr>
            <w:tcW w:w="1452" w:type="dxa"/>
          </w:tcPr>
          <w:p w14:paraId="6529D6C0" w14:textId="77777777" w:rsidR="00455D55" w:rsidRPr="001F7B5C" w:rsidRDefault="00455D55" w:rsidP="00ED1403">
            <w:pPr>
              <w:rPr>
                <w:rFonts w:ascii="Times New Roman" w:hAnsi="Times New Roman" w:cs="Times New Roman"/>
                <w:lang w:val="sr-Cyrl-CS"/>
              </w:rPr>
            </w:pPr>
            <w:r w:rsidRPr="001F7B5C">
              <w:rPr>
                <w:rFonts w:ascii="Times New Roman" w:hAnsi="Times New Roman" w:cs="Times New Roman"/>
                <w:lang w:val="sr-Cyrl-CS"/>
              </w:rPr>
              <w:t xml:space="preserve">Члан 21. Члан 23. Став 3. и члан 24. став 1. Закона о Агенцији за </w:t>
            </w:r>
            <w:r w:rsidRPr="001F7B5C">
              <w:rPr>
                <w:rFonts w:ascii="Times New Roman" w:hAnsi="Times New Roman" w:cs="Times New Roman"/>
                <w:lang w:val="sr-Cyrl-CS"/>
              </w:rPr>
              <w:lastRenderedPageBreak/>
              <w:t xml:space="preserve">осигурање депозита </w:t>
            </w:r>
          </w:p>
        </w:tc>
        <w:tc>
          <w:tcPr>
            <w:tcW w:w="2977" w:type="dxa"/>
            <w:gridSpan w:val="2"/>
          </w:tcPr>
          <w:p w14:paraId="11206F46" w14:textId="77777777" w:rsidR="00455D55" w:rsidRPr="003B6F19" w:rsidRDefault="00455D55" w:rsidP="00ED1403">
            <w:pPr>
              <w:shd w:val="clear" w:color="auto" w:fill="FFFFFF"/>
              <w:tabs>
                <w:tab w:val="left" w:pos="1134"/>
              </w:tabs>
              <w:rPr>
                <w:rFonts w:ascii="Times New Roman" w:hAnsi="Times New Roman" w:cs="Times New Roman"/>
              </w:rPr>
            </w:pPr>
            <w:r w:rsidRPr="003B6F19">
              <w:rPr>
                <w:rFonts w:ascii="Times New Roman" w:hAnsi="Times New Roman" w:cs="Times New Roman"/>
              </w:rPr>
              <w:lastRenderedPageBreak/>
              <w:t xml:space="preserve">Агенција најмање једном годишње подноси извештај о свом раду Народној скупштини, преко Владе и Народној банци Србије. </w:t>
            </w:r>
          </w:p>
          <w:p w14:paraId="24599D02" w14:textId="77777777" w:rsidR="00CF612E" w:rsidRPr="003B6F19" w:rsidRDefault="00CF612E" w:rsidP="00ED1403">
            <w:pPr>
              <w:shd w:val="clear" w:color="auto" w:fill="FFFFFF"/>
              <w:tabs>
                <w:tab w:val="left" w:pos="1134"/>
              </w:tabs>
              <w:rPr>
                <w:rFonts w:ascii="Times New Roman" w:hAnsi="Times New Roman" w:cs="Times New Roman"/>
              </w:rPr>
            </w:pPr>
          </w:p>
          <w:p w14:paraId="1CE921A2" w14:textId="77777777" w:rsidR="00455D55" w:rsidRPr="003B6F19" w:rsidRDefault="00455D55" w:rsidP="00ED1403">
            <w:pPr>
              <w:shd w:val="clear" w:color="auto" w:fill="FFFFFF"/>
              <w:tabs>
                <w:tab w:val="left" w:pos="1134"/>
              </w:tabs>
              <w:rPr>
                <w:rFonts w:ascii="Times New Roman" w:hAnsi="Times New Roman" w:cs="Times New Roman"/>
              </w:rPr>
            </w:pPr>
            <w:r w:rsidRPr="003B6F19">
              <w:rPr>
                <w:rFonts w:ascii="Times New Roman" w:hAnsi="Times New Roman" w:cs="Times New Roman"/>
              </w:rPr>
              <w:lastRenderedPageBreak/>
              <w:t>Годишњи финансијски извештај Агенције, са извештајем спољног ревизора, Управни одбор подноси Влади и Народној банци Србије и то до 15. маја наредне године.</w:t>
            </w:r>
          </w:p>
          <w:p w14:paraId="36BBF767" w14:textId="77777777" w:rsidR="00455D55" w:rsidRPr="003B6F19" w:rsidRDefault="00455D55" w:rsidP="00ED1403">
            <w:pPr>
              <w:shd w:val="clear" w:color="auto" w:fill="FFFFFF"/>
              <w:tabs>
                <w:tab w:val="left" w:pos="1134"/>
              </w:tabs>
              <w:rPr>
                <w:rFonts w:ascii="Times New Roman" w:hAnsi="Times New Roman" w:cs="Times New Roman"/>
              </w:rPr>
            </w:pPr>
          </w:p>
          <w:p w14:paraId="640F030E" w14:textId="77777777" w:rsidR="00455D55" w:rsidRPr="003B6F19" w:rsidRDefault="00455D55" w:rsidP="00ED1403">
            <w:pPr>
              <w:shd w:val="clear" w:color="auto" w:fill="FFFFFF"/>
              <w:spacing w:line="23" w:lineRule="atLeast"/>
              <w:contextualSpacing/>
              <w:rPr>
                <w:rFonts w:ascii="Times New Roman" w:hAnsi="Times New Roman" w:cs="Times New Roman"/>
              </w:rPr>
            </w:pPr>
            <w:r w:rsidRPr="003B6F19">
              <w:rPr>
                <w:rFonts w:ascii="Times New Roman" w:hAnsi="Times New Roman" w:cs="Times New Roman"/>
              </w:rPr>
              <w:t>Агенција има интерног ревизора који обавља послове интерне ревизије, у складу са статутом и општим актима Агенције.</w:t>
            </w:r>
          </w:p>
        </w:tc>
        <w:tc>
          <w:tcPr>
            <w:tcW w:w="1559" w:type="dxa"/>
          </w:tcPr>
          <w:p w14:paraId="2EF52BB8" w14:textId="77777777" w:rsidR="00455D55" w:rsidRPr="008E31DD" w:rsidRDefault="00455D55">
            <w:pPr>
              <w:rPr>
                <w:rFonts w:ascii="Times New Roman" w:hAnsi="Times New Roman" w:cs="Times New Roman"/>
                <w:lang w:val="sr-Cyrl-CS"/>
              </w:rPr>
            </w:pPr>
            <w:r w:rsidRPr="008E31DD">
              <w:rPr>
                <w:rFonts w:ascii="Times New Roman" w:hAnsi="Times New Roman" w:cs="Times New Roman"/>
                <w:lang w:val="sr-Cyrl-CS"/>
              </w:rPr>
              <w:lastRenderedPageBreak/>
              <w:t>Потпуно усклађено</w:t>
            </w:r>
          </w:p>
        </w:tc>
        <w:tc>
          <w:tcPr>
            <w:tcW w:w="2268" w:type="dxa"/>
          </w:tcPr>
          <w:p w14:paraId="0E9B0072" w14:textId="77777777" w:rsidR="00455D55" w:rsidRPr="008E31DD" w:rsidRDefault="00455D55" w:rsidP="00175CE8">
            <w:pPr>
              <w:pStyle w:val="NoSpacing"/>
              <w:rPr>
                <w:rFonts w:ascii="Times New Roman" w:hAnsi="Times New Roman" w:cs="Times New Roman"/>
                <w:lang w:val="sr-Cyrl-CS"/>
              </w:rPr>
            </w:pPr>
          </w:p>
        </w:tc>
        <w:tc>
          <w:tcPr>
            <w:tcW w:w="850" w:type="dxa"/>
          </w:tcPr>
          <w:p w14:paraId="6B6CDDA5" w14:textId="77777777" w:rsidR="00455D55" w:rsidRPr="008E31DD" w:rsidRDefault="00455D55">
            <w:pPr>
              <w:rPr>
                <w:rFonts w:ascii="Times New Roman" w:hAnsi="Times New Roman" w:cs="Times New Roman"/>
              </w:rPr>
            </w:pPr>
          </w:p>
        </w:tc>
        <w:tc>
          <w:tcPr>
            <w:tcW w:w="566" w:type="dxa"/>
          </w:tcPr>
          <w:p w14:paraId="4A7FE0AD" w14:textId="77777777" w:rsidR="00455D55" w:rsidRPr="008E31DD" w:rsidRDefault="00455D55">
            <w:pPr>
              <w:rPr>
                <w:rFonts w:ascii="Times New Roman" w:hAnsi="Times New Roman" w:cs="Times New Roman"/>
              </w:rPr>
            </w:pPr>
          </w:p>
        </w:tc>
      </w:tr>
      <w:tr w:rsidR="00455D55" w:rsidRPr="008E31DD" w14:paraId="4F0E5228" w14:textId="77777777" w:rsidTr="005F758C">
        <w:tc>
          <w:tcPr>
            <w:tcW w:w="993" w:type="dxa"/>
          </w:tcPr>
          <w:p w14:paraId="41C0F017" w14:textId="77777777" w:rsidR="00455D55" w:rsidRPr="008E31DD" w:rsidRDefault="00455D55">
            <w:pPr>
              <w:rPr>
                <w:rFonts w:ascii="Times New Roman" w:hAnsi="Times New Roman" w:cs="Times New Roman"/>
                <w:lang w:val="sr-Cyrl-CS"/>
              </w:rPr>
            </w:pPr>
            <w:r w:rsidRPr="008E31DD">
              <w:rPr>
                <w:rFonts w:ascii="Times New Roman" w:hAnsi="Times New Roman" w:cs="Times New Roman"/>
                <w:lang w:val="sr-Cyrl-CS"/>
              </w:rPr>
              <w:lastRenderedPageBreak/>
              <w:t>5.1.</w:t>
            </w:r>
          </w:p>
        </w:tc>
        <w:tc>
          <w:tcPr>
            <w:tcW w:w="3368" w:type="dxa"/>
          </w:tcPr>
          <w:p w14:paraId="21C77FF1" w14:textId="77777777" w:rsidR="00455D55" w:rsidRPr="008E31DD" w:rsidRDefault="00455D55" w:rsidP="00B46B6C">
            <w:pPr>
              <w:rPr>
                <w:rFonts w:ascii="Times New Roman" w:hAnsi="Times New Roman" w:cs="Times New Roman"/>
              </w:rPr>
            </w:pPr>
            <w:r w:rsidRPr="008E31DD">
              <w:rPr>
                <w:rFonts w:ascii="Times New Roman" w:hAnsi="Times New Roman" w:cs="Times New Roman"/>
              </w:rPr>
              <w:t>Следеће се искључује од било какве могућности исплате од стране система осигурања:</w:t>
            </w:r>
          </w:p>
          <w:p w14:paraId="7D84155E" w14:textId="77777777" w:rsidR="00455D55" w:rsidRPr="008E31DD" w:rsidRDefault="00455D55" w:rsidP="00B46B6C">
            <w:pPr>
              <w:rPr>
                <w:rFonts w:ascii="Times New Roman" w:hAnsi="Times New Roman" w:cs="Times New Roman"/>
              </w:rPr>
            </w:pPr>
            <w:r w:rsidRPr="008E31DD">
              <w:rPr>
                <w:rFonts w:ascii="Times New Roman" w:hAnsi="Times New Roman" w:cs="Times New Roman"/>
              </w:rPr>
              <w:t xml:space="preserve">(а)     у смислу члана </w:t>
            </w:r>
            <w:r w:rsidRPr="008E31DD">
              <w:rPr>
                <w:rFonts w:ascii="Times New Roman" w:hAnsi="Times New Roman" w:cs="Times New Roman"/>
                <w:spacing w:val="-1"/>
              </w:rPr>
              <w:t xml:space="preserve">7, став </w:t>
            </w:r>
            <w:r w:rsidRPr="008E31DD">
              <w:rPr>
                <w:rFonts w:ascii="Times New Roman" w:hAnsi="Times New Roman" w:cs="Times New Roman"/>
              </w:rPr>
              <w:t xml:space="preserve">(3) ове </w:t>
            </w:r>
            <w:r w:rsidRPr="008E31DD">
              <w:rPr>
                <w:rFonts w:ascii="Times New Roman" w:hAnsi="Times New Roman" w:cs="Times New Roman"/>
                <w:spacing w:val="-1"/>
              </w:rPr>
              <w:t>Д</w:t>
            </w:r>
            <w:r w:rsidRPr="008E31DD">
              <w:rPr>
                <w:rFonts w:ascii="Times New Roman" w:hAnsi="Times New Roman" w:cs="Times New Roman"/>
                <w:spacing w:val="1"/>
              </w:rPr>
              <w:t>и</w:t>
            </w:r>
            <w:r w:rsidRPr="008E31DD">
              <w:rPr>
                <w:rFonts w:ascii="Times New Roman" w:hAnsi="Times New Roman" w:cs="Times New Roman"/>
                <w:spacing w:val="-1"/>
              </w:rPr>
              <w:t>р</w:t>
            </w:r>
            <w:r w:rsidRPr="008E31DD">
              <w:rPr>
                <w:rFonts w:ascii="Times New Roman" w:hAnsi="Times New Roman" w:cs="Times New Roman"/>
              </w:rPr>
              <w:t>ек</w:t>
            </w:r>
            <w:r w:rsidRPr="008E31DD">
              <w:rPr>
                <w:rFonts w:ascii="Times New Roman" w:hAnsi="Times New Roman" w:cs="Times New Roman"/>
                <w:spacing w:val="-1"/>
              </w:rPr>
              <w:t>ти</w:t>
            </w:r>
            <w:r w:rsidRPr="008E31DD">
              <w:rPr>
                <w:rFonts w:ascii="Times New Roman" w:hAnsi="Times New Roman" w:cs="Times New Roman"/>
              </w:rPr>
              <w:t>ве, депозити осталих кредитних институција у њихово име и за њихов рачун;</w:t>
            </w:r>
          </w:p>
          <w:p w14:paraId="4F34A8AA" w14:textId="77777777" w:rsidR="00455D55" w:rsidRPr="008E31DD" w:rsidRDefault="00455D55" w:rsidP="00B46B6C">
            <w:pPr>
              <w:rPr>
                <w:rFonts w:ascii="Times New Roman" w:hAnsi="Times New Roman" w:cs="Times New Roman"/>
              </w:rPr>
            </w:pPr>
            <w:r w:rsidRPr="008E31DD">
              <w:rPr>
                <w:rFonts w:ascii="Times New Roman" w:hAnsi="Times New Roman" w:cs="Times New Roman"/>
              </w:rPr>
              <w:t xml:space="preserve">(б)   </w:t>
            </w:r>
            <w:r w:rsidRPr="008E31DD">
              <w:rPr>
                <w:rFonts w:ascii="Times New Roman" w:hAnsi="Times New Roman" w:cs="Times New Roman"/>
                <w:spacing w:val="47"/>
              </w:rPr>
              <w:t xml:space="preserve"> „</w:t>
            </w:r>
            <w:r w:rsidRPr="008E31DD">
              <w:rPr>
                <w:rFonts w:ascii="Times New Roman" w:hAnsi="Times New Roman" w:cs="Times New Roman"/>
              </w:rPr>
              <w:t xml:space="preserve">регулаторни капитал“ </w:t>
            </w:r>
            <w:r w:rsidRPr="008E31DD">
              <w:rPr>
                <w:rFonts w:ascii="Times New Roman" w:hAnsi="Times New Roman" w:cs="Times New Roman"/>
                <w:spacing w:val="1"/>
              </w:rPr>
              <w:t>како је дефинисан у тачки</w:t>
            </w:r>
            <w:r w:rsidRPr="008E31DD">
              <w:rPr>
                <w:rFonts w:ascii="Times New Roman" w:hAnsi="Times New Roman" w:cs="Times New Roman"/>
              </w:rPr>
              <w:t xml:space="preserve"> (11</w:t>
            </w:r>
            <w:r w:rsidRPr="008E31DD">
              <w:rPr>
                <w:rFonts w:ascii="Times New Roman" w:hAnsi="Times New Roman" w:cs="Times New Roman"/>
                <w:spacing w:val="-1"/>
              </w:rPr>
              <w:t>8</w:t>
            </w:r>
            <w:r w:rsidRPr="008E31DD">
              <w:rPr>
                <w:rFonts w:ascii="Times New Roman" w:hAnsi="Times New Roman" w:cs="Times New Roman"/>
              </w:rPr>
              <w:t>)</w:t>
            </w:r>
            <w:r w:rsidRPr="008E31DD">
              <w:rPr>
                <w:rFonts w:ascii="Times New Roman" w:hAnsi="Times New Roman" w:cs="Times New Roman"/>
                <w:spacing w:val="-1"/>
              </w:rPr>
              <w:t xml:space="preserve"> </w:t>
            </w:r>
            <w:r w:rsidRPr="008E31DD">
              <w:rPr>
                <w:rFonts w:ascii="Times New Roman" w:hAnsi="Times New Roman" w:cs="Times New Roman"/>
              </w:rPr>
              <w:t xml:space="preserve">члана </w:t>
            </w:r>
            <w:r w:rsidRPr="008E31DD">
              <w:rPr>
                <w:rFonts w:ascii="Times New Roman" w:hAnsi="Times New Roman" w:cs="Times New Roman"/>
                <w:spacing w:val="-1"/>
              </w:rPr>
              <w:t>4, став (</w:t>
            </w:r>
            <w:r w:rsidRPr="008E31DD">
              <w:rPr>
                <w:rFonts w:ascii="Times New Roman" w:hAnsi="Times New Roman" w:cs="Times New Roman"/>
              </w:rPr>
              <w:t>1) Уредбе (Е</w:t>
            </w:r>
            <w:r w:rsidRPr="008E31DD">
              <w:rPr>
                <w:rFonts w:ascii="Times New Roman" w:hAnsi="Times New Roman" w:cs="Times New Roman"/>
                <w:spacing w:val="-1"/>
              </w:rPr>
              <w:t>У</w:t>
            </w:r>
            <w:r w:rsidRPr="008E31DD">
              <w:rPr>
                <w:rFonts w:ascii="Times New Roman" w:hAnsi="Times New Roman" w:cs="Times New Roman"/>
              </w:rPr>
              <w:t xml:space="preserve">) </w:t>
            </w:r>
            <w:r w:rsidRPr="008E31DD">
              <w:rPr>
                <w:rFonts w:ascii="Times New Roman" w:hAnsi="Times New Roman" w:cs="Times New Roman"/>
                <w:spacing w:val="-2"/>
              </w:rPr>
              <w:t>бр.</w:t>
            </w:r>
            <w:r w:rsidRPr="008E31DD">
              <w:rPr>
                <w:rFonts w:ascii="Times New Roman" w:hAnsi="Times New Roman" w:cs="Times New Roman"/>
              </w:rPr>
              <w:t xml:space="preserve"> 575</w:t>
            </w:r>
            <w:r w:rsidRPr="008E31DD">
              <w:rPr>
                <w:rFonts w:ascii="Times New Roman" w:hAnsi="Times New Roman" w:cs="Times New Roman"/>
                <w:spacing w:val="1"/>
              </w:rPr>
              <w:t>/</w:t>
            </w:r>
            <w:r w:rsidRPr="008E31DD">
              <w:rPr>
                <w:rFonts w:ascii="Times New Roman" w:hAnsi="Times New Roman" w:cs="Times New Roman"/>
              </w:rPr>
              <w:t>2013;</w:t>
            </w:r>
          </w:p>
          <w:p w14:paraId="323762CB" w14:textId="77777777" w:rsidR="00455D55" w:rsidRPr="008E31DD" w:rsidRDefault="00455D55" w:rsidP="00B46B6C">
            <w:pPr>
              <w:rPr>
                <w:rFonts w:ascii="Times New Roman" w:hAnsi="Times New Roman" w:cs="Times New Roman"/>
              </w:rPr>
            </w:pPr>
            <w:r w:rsidRPr="008E31DD">
              <w:rPr>
                <w:rFonts w:ascii="Times New Roman" w:hAnsi="Times New Roman" w:cs="Times New Roman"/>
              </w:rPr>
              <w:t xml:space="preserve">(ц)     депозити који призлазе из трансакција </w:t>
            </w:r>
            <w:r w:rsidRPr="008E31DD">
              <w:rPr>
                <w:rFonts w:ascii="Times New Roman" w:hAnsi="Times New Roman" w:cs="Times New Roman"/>
                <w:spacing w:val="-1"/>
              </w:rPr>
              <w:t>у односу на које су донесене пресуде за прање новца како је дефинисано чланом</w:t>
            </w:r>
            <w:r w:rsidRPr="008E31DD">
              <w:rPr>
                <w:rFonts w:ascii="Times New Roman" w:hAnsi="Times New Roman" w:cs="Times New Roman"/>
              </w:rPr>
              <w:t xml:space="preserve"> 1, став (</w:t>
            </w:r>
            <w:r w:rsidRPr="008E31DD">
              <w:rPr>
                <w:rFonts w:ascii="Times New Roman" w:hAnsi="Times New Roman" w:cs="Times New Roman"/>
                <w:spacing w:val="-1"/>
              </w:rPr>
              <w:t>2</w:t>
            </w:r>
            <w:r w:rsidRPr="008E31DD">
              <w:rPr>
                <w:rFonts w:ascii="Times New Roman" w:hAnsi="Times New Roman" w:cs="Times New Roman"/>
              </w:rPr>
              <w:t>) Директиве Савета 2</w:t>
            </w:r>
            <w:r w:rsidRPr="008E31DD">
              <w:rPr>
                <w:rFonts w:ascii="Times New Roman" w:hAnsi="Times New Roman" w:cs="Times New Roman"/>
                <w:spacing w:val="-1"/>
              </w:rPr>
              <w:t>0</w:t>
            </w:r>
            <w:r w:rsidRPr="008E31DD">
              <w:rPr>
                <w:rFonts w:ascii="Times New Roman" w:hAnsi="Times New Roman" w:cs="Times New Roman"/>
              </w:rPr>
              <w:t>05</w:t>
            </w:r>
            <w:r w:rsidRPr="008E31DD">
              <w:rPr>
                <w:rFonts w:ascii="Times New Roman" w:hAnsi="Times New Roman" w:cs="Times New Roman"/>
                <w:spacing w:val="1"/>
              </w:rPr>
              <w:t>/</w:t>
            </w:r>
            <w:r w:rsidRPr="008E31DD">
              <w:rPr>
                <w:rFonts w:ascii="Times New Roman" w:hAnsi="Times New Roman" w:cs="Times New Roman"/>
              </w:rPr>
              <w:t>60</w:t>
            </w:r>
            <w:r w:rsidRPr="008E31DD">
              <w:rPr>
                <w:rFonts w:ascii="Times New Roman" w:hAnsi="Times New Roman" w:cs="Times New Roman"/>
                <w:spacing w:val="1"/>
              </w:rPr>
              <w:t>/</w:t>
            </w:r>
            <w:r w:rsidRPr="008E31DD">
              <w:rPr>
                <w:rFonts w:ascii="Times New Roman" w:hAnsi="Times New Roman" w:cs="Times New Roman"/>
              </w:rPr>
              <w:t>ЕЗ;</w:t>
            </w:r>
          </w:p>
          <w:p w14:paraId="11D5C1D7" w14:textId="77777777" w:rsidR="00455D55" w:rsidRPr="008E31DD" w:rsidRDefault="00455D55" w:rsidP="00B46B6C">
            <w:pPr>
              <w:rPr>
                <w:rFonts w:ascii="Times New Roman" w:hAnsi="Times New Roman" w:cs="Times New Roman"/>
              </w:rPr>
            </w:pPr>
            <w:r w:rsidRPr="008E31DD">
              <w:rPr>
                <w:rFonts w:ascii="Times New Roman" w:hAnsi="Times New Roman" w:cs="Times New Roman"/>
              </w:rPr>
              <w:t>(д)   депозити финансијских институција како је дефинисано тачком (26) члана 4(</w:t>
            </w:r>
            <w:r w:rsidRPr="008E31DD">
              <w:rPr>
                <w:rFonts w:ascii="Times New Roman" w:hAnsi="Times New Roman" w:cs="Times New Roman"/>
                <w:spacing w:val="-1"/>
              </w:rPr>
              <w:t>1</w:t>
            </w:r>
            <w:r w:rsidRPr="008E31DD">
              <w:rPr>
                <w:rFonts w:ascii="Times New Roman" w:hAnsi="Times New Roman" w:cs="Times New Roman"/>
              </w:rPr>
              <w:t>) Уредбе</w:t>
            </w:r>
            <w:r w:rsidRPr="008E31DD">
              <w:rPr>
                <w:rFonts w:ascii="Times New Roman" w:hAnsi="Times New Roman" w:cs="Times New Roman"/>
                <w:spacing w:val="-1"/>
              </w:rPr>
              <w:t xml:space="preserve"> (</w:t>
            </w:r>
            <w:r w:rsidRPr="008E31DD">
              <w:rPr>
                <w:rFonts w:ascii="Times New Roman" w:hAnsi="Times New Roman" w:cs="Times New Roman"/>
              </w:rPr>
              <w:t>ЕУ) бр. 57</w:t>
            </w:r>
            <w:r w:rsidRPr="008E31DD">
              <w:rPr>
                <w:rFonts w:ascii="Times New Roman" w:hAnsi="Times New Roman" w:cs="Times New Roman"/>
                <w:spacing w:val="1"/>
              </w:rPr>
              <w:t>5/</w:t>
            </w:r>
            <w:r w:rsidRPr="008E31DD">
              <w:rPr>
                <w:rFonts w:ascii="Times New Roman" w:hAnsi="Times New Roman" w:cs="Times New Roman"/>
              </w:rPr>
              <w:t>2013;</w:t>
            </w:r>
          </w:p>
          <w:p w14:paraId="507A2281" w14:textId="77777777" w:rsidR="00455D55" w:rsidRPr="008E31DD" w:rsidRDefault="00455D55" w:rsidP="00B46B6C">
            <w:pPr>
              <w:rPr>
                <w:rFonts w:ascii="Times New Roman" w:hAnsi="Times New Roman" w:cs="Times New Roman"/>
              </w:rPr>
            </w:pPr>
            <w:r w:rsidRPr="008E31DD">
              <w:rPr>
                <w:rFonts w:ascii="Times New Roman" w:hAnsi="Times New Roman" w:cs="Times New Roman"/>
              </w:rPr>
              <w:t xml:space="preserve">(е)  депозити инвестиционих друштава како је дефинисано </w:t>
            </w:r>
            <w:r w:rsidRPr="008E31DD">
              <w:rPr>
                <w:rFonts w:ascii="Times New Roman" w:hAnsi="Times New Roman" w:cs="Times New Roman"/>
              </w:rPr>
              <w:lastRenderedPageBreak/>
              <w:t xml:space="preserve">тачком </w:t>
            </w:r>
            <w:r w:rsidRPr="008E31DD">
              <w:rPr>
                <w:rFonts w:ascii="Times New Roman" w:hAnsi="Times New Roman" w:cs="Times New Roman"/>
                <w:spacing w:val="-1"/>
              </w:rPr>
              <w:t>(</w:t>
            </w:r>
            <w:r w:rsidRPr="008E31DD">
              <w:rPr>
                <w:rFonts w:ascii="Times New Roman" w:hAnsi="Times New Roman" w:cs="Times New Roman"/>
              </w:rPr>
              <w:t>1) члана</w:t>
            </w:r>
            <w:r w:rsidRPr="008E31DD">
              <w:rPr>
                <w:rFonts w:ascii="Times New Roman" w:hAnsi="Times New Roman" w:cs="Times New Roman"/>
                <w:spacing w:val="-1"/>
              </w:rPr>
              <w:t xml:space="preserve"> </w:t>
            </w:r>
            <w:r w:rsidRPr="008E31DD">
              <w:rPr>
                <w:rFonts w:ascii="Times New Roman" w:hAnsi="Times New Roman" w:cs="Times New Roman"/>
              </w:rPr>
              <w:t xml:space="preserve">4, став (1) </w:t>
            </w:r>
            <w:r w:rsidRPr="008E31DD">
              <w:rPr>
                <w:rFonts w:ascii="Times New Roman" w:hAnsi="Times New Roman" w:cs="Times New Roman"/>
                <w:spacing w:val="-1"/>
              </w:rPr>
              <w:t>Д</w:t>
            </w:r>
            <w:r w:rsidRPr="008E31DD">
              <w:rPr>
                <w:rFonts w:ascii="Times New Roman" w:hAnsi="Times New Roman" w:cs="Times New Roman"/>
              </w:rPr>
              <w:t>ирективе 2</w:t>
            </w:r>
            <w:r w:rsidRPr="008E31DD">
              <w:rPr>
                <w:rFonts w:ascii="Times New Roman" w:hAnsi="Times New Roman" w:cs="Times New Roman"/>
                <w:spacing w:val="-1"/>
              </w:rPr>
              <w:t>0</w:t>
            </w:r>
            <w:r w:rsidRPr="008E31DD">
              <w:rPr>
                <w:rFonts w:ascii="Times New Roman" w:hAnsi="Times New Roman" w:cs="Times New Roman"/>
              </w:rPr>
              <w:t>04</w:t>
            </w:r>
            <w:r w:rsidRPr="008E31DD">
              <w:rPr>
                <w:rFonts w:ascii="Times New Roman" w:hAnsi="Times New Roman" w:cs="Times New Roman"/>
                <w:spacing w:val="1"/>
              </w:rPr>
              <w:t>/</w:t>
            </w:r>
            <w:r w:rsidRPr="008E31DD">
              <w:rPr>
                <w:rFonts w:ascii="Times New Roman" w:hAnsi="Times New Roman" w:cs="Times New Roman"/>
              </w:rPr>
              <w:t>39</w:t>
            </w:r>
            <w:r w:rsidRPr="008E31DD">
              <w:rPr>
                <w:rFonts w:ascii="Times New Roman" w:hAnsi="Times New Roman" w:cs="Times New Roman"/>
                <w:spacing w:val="1"/>
              </w:rPr>
              <w:t>/</w:t>
            </w:r>
            <w:r w:rsidRPr="008E31DD">
              <w:rPr>
                <w:rFonts w:ascii="Times New Roman" w:hAnsi="Times New Roman" w:cs="Times New Roman"/>
              </w:rPr>
              <w:t>ЕЗ;</w:t>
            </w:r>
          </w:p>
          <w:p w14:paraId="788AA10D" w14:textId="77777777" w:rsidR="00455D55" w:rsidRPr="008E31DD" w:rsidRDefault="00455D55" w:rsidP="00B46B6C">
            <w:pPr>
              <w:rPr>
                <w:rFonts w:ascii="Times New Roman" w:hAnsi="Times New Roman" w:cs="Times New Roman"/>
              </w:rPr>
            </w:pPr>
            <w:r w:rsidRPr="008E31DD">
              <w:rPr>
                <w:rFonts w:ascii="Times New Roman" w:hAnsi="Times New Roman" w:cs="Times New Roman"/>
              </w:rPr>
              <w:t>(</w:t>
            </w:r>
            <w:r w:rsidRPr="008E31DD">
              <w:rPr>
                <w:rFonts w:ascii="Times New Roman" w:hAnsi="Times New Roman" w:cs="Times New Roman"/>
                <w:spacing w:val="-1"/>
              </w:rPr>
              <w:t>ф</w:t>
            </w:r>
            <w:r w:rsidRPr="008E31DD">
              <w:rPr>
                <w:rFonts w:ascii="Times New Roman" w:hAnsi="Times New Roman" w:cs="Times New Roman"/>
              </w:rPr>
              <w:t xml:space="preserve">)    депозити чији ималац никада није идентификован у складу са чланом </w:t>
            </w:r>
            <w:r w:rsidRPr="008E31DD">
              <w:rPr>
                <w:rFonts w:ascii="Times New Roman" w:hAnsi="Times New Roman" w:cs="Times New Roman"/>
                <w:spacing w:val="-1"/>
              </w:rPr>
              <w:t xml:space="preserve">9, став </w:t>
            </w:r>
            <w:r w:rsidRPr="008E31DD">
              <w:rPr>
                <w:rFonts w:ascii="Times New Roman" w:hAnsi="Times New Roman" w:cs="Times New Roman"/>
              </w:rPr>
              <w:t xml:space="preserve">(1) </w:t>
            </w:r>
            <w:r w:rsidRPr="008E31DD">
              <w:rPr>
                <w:rFonts w:ascii="Times New Roman" w:hAnsi="Times New Roman" w:cs="Times New Roman"/>
                <w:spacing w:val="-1"/>
              </w:rPr>
              <w:t>Д</w:t>
            </w:r>
            <w:r w:rsidRPr="008E31DD">
              <w:rPr>
                <w:rFonts w:ascii="Times New Roman" w:hAnsi="Times New Roman" w:cs="Times New Roman"/>
              </w:rPr>
              <w:t>ирек</w:t>
            </w:r>
            <w:r w:rsidRPr="008E31DD">
              <w:rPr>
                <w:rFonts w:ascii="Times New Roman" w:hAnsi="Times New Roman" w:cs="Times New Roman"/>
                <w:spacing w:val="-1"/>
              </w:rPr>
              <w:t>т</w:t>
            </w:r>
            <w:r w:rsidRPr="008E31DD">
              <w:rPr>
                <w:rFonts w:ascii="Times New Roman" w:hAnsi="Times New Roman" w:cs="Times New Roman"/>
              </w:rPr>
              <w:t>иве 2</w:t>
            </w:r>
            <w:r w:rsidRPr="008E31DD">
              <w:rPr>
                <w:rFonts w:ascii="Times New Roman" w:hAnsi="Times New Roman" w:cs="Times New Roman"/>
                <w:spacing w:val="-1"/>
              </w:rPr>
              <w:t>0</w:t>
            </w:r>
            <w:r w:rsidRPr="008E31DD">
              <w:rPr>
                <w:rFonts w:ascii="Times New Roman" w:hAnsi="Times New Roman" w:cs="Times New Roman"/>
              </w:rPr>
              <w:t>05</w:t>
            </w:r>
            <w:r w:rsidRPr="008E31DD">
              <w:rPr>
                <w:rFonts w:ascii="Times New Roman" w:hAnsi="Times New Roman" w:cs="Times New Roman"/>
                <w:spacing w:val="1"/>
              </w:rPr>
              <w:t>/</w:t>
            </w:r>
            <w:r w:rsidRPr="008E31DD">
              <w:rPr>
                <w:rFonts w:ascii="Times New Roman" w:hAnsi="Times New Roman" w:cs="Times New Roman"/>
              </w:rPr>
              <w:t>60</w:t>
            </w:r>
            <w:r w:rsidRPr="008E31DD">
              <w:rPr>
                <w:rFonts w:ascii="Times New Roman" w:hAnsi="Times New Roman" w:cs="Times New Roman"/>
                <w:spacing w:val="1"/>
              </w:rPr>
              <w:t>/</w:t>
            </w:r>
            <w:r w:rsidRPr="008E31DD">
              <w:rPr>
                <w:rFonts w:ascii="Times New Roman" w:hAnsi="Times New Roman" w:cs="Times New Roman"/>
              </w:rPr>
              <w:t>ЕЗ, када су постали недоступни</w:t>
            </w:r>
            <w:r w:rsidRPr="008E31DD">
              <w:rPr>
                <w:rFonts w:ascii="Times New Roman" w:hAnsi="Times New Roman" w:cs="Times New Roman"/>
                <w:spacing w:val="-1"/>
              </w:rPr>
              <w:t>;</w:t>
            </w:r>
          </w:p>
          <w:p w14:paraId="79516907" w14:textId="77777777" w:rsidR="00455D55" w:rsidRPr="008E31DD" w:rsidRDefault="00455D55" w:rsidP="00B46B6C">
            <w:pPr>
              <w:rPr>
                <w:rFonts w:ascii="Times New Roman" w:hAnsi="Times New Roman" w:cs="Times New Roman"/>
              </w:rPr>
            </w:pPr>
            <w:r w:rsidRPr="008E31DD">
              <w:rPr>
                <w:rFonts w:ascii="Times New Roman" w:hAnsi="Times New Roman" w:cs="Times New Roman"/>
              </w:rPr>
              <w:t xml:space="preserve">(г)   </w:t>
            </w:r>
            <w:r w:rsidRPr="008E31DD">
              <w:rPr>
                <w:rFonts w:ascii="Times New Roman" w:hAnsi="Times New Roman" w:cs="Times New Roman"/>
                <w:spacing w:val="47"/>
              </w:rPr>
              <w:t xml:space="preserve"> </w:t>
            </w:r>
            <w:r w:rsidRPr="008E31DD">
              <w:rPr>
                <w:rFonts w:ascii="Times New Roman" w:hAnsi="Times New Roman" w:cs="Times New Roman"/>
              </w:rPr>
              <w:t xml:space="preserve">депозити осигуравајућих друштава и друштава за реосигурање како је наведено у </w:t>
            </w:r>
            <w:r w:rsidRPr="008E31DD">
              <w:rPr>
                <w:rFonts w:ascii="Times New Roman" w:hAnsi="Times New Roman" w:cs="Times New Roman"/>
                <w:spacing w:val="-1"/>
              </w:rPr>
              <w:t>члану</w:t>
            </w:r>
            <w:r w:rsidRPr="008E31DD">
              <w:rPr>
                <w:rFonts w:ascii="Times New Roman" w:hAnsi="Times New Roman" w:cs="Times New Roman"/>
              </w:rPr>
              <w:t xml:space="preserve"> 13, ставови (</w:t>
            </w:r>
            <w:r w:rsidRPr="008E31DD">
              <w:rPr>
                <w:rFonts w:ascii="Times New Roman" w:hAnsi="Times New Roman" w:cs="Times New Roman"/>
                <w:spacing w:val="-1"/>
              </w:rPr>
              <w:t>1</w:t>
            </w:r>
            <w:r w:rsidRPr="008E31DD">
              <w:rPr>
                <w:rFonts w:ascii="Times New Roman" w:hAnsi="Times New Roman" w:cs="Times New Roman"/>
              </w:rPr>
              <w:t>) до (</w:t>
            </w:r>
            <w:r w:rsidRPr="008E31DD">
              <w:rPr>
                <w:rFonts w:ascii="Times New Roman" w:hAnsi="Times New Roman" w:cs="Times New Roman"/>
                <w:spacing w:val="-1"/>
              </w:rPr>
              <w:t>6</w:t>
            </w:r>
            <w:r w:rsidRPr="008E31DD">
              <w:rPr>
                <w:rFonts w:ascii="Times New Roman" w:hAnsi="Times New Roman" w:cs="Times New Roman"/>
              </w:rPr>
              <w:t xml:space="preserve">) </w:t>
            </w:r>
            <w:r w:rsidRPr="008E31DD">
              <w:rPr>
                <w:rFonts w:ascii="Times New Roman" w:hAnsi="Times New Roman" w:cs="Times New Roman"/>
                <w:spacing w:val="-1"/>
              </w:rPr>
              <w:t>Д</w:t>
            </w:r>
            <w:r w:rsidRPr="008E31DD">
              <w:rPr>
                <w:rFonts w:ascii="Times New Roman" w:hAnsi="Times New Roman" w:cs="Times New Roman"/>
              </w:rPr>
              <w:t>ирек</w:t>
            </w:r>
            <w:r w:rsidRPr="008E31DD">
              <w:rPr>
                <w:rFonts w:ascii="Times New Roman" w:hAnsi="Times New Roman" w:cs="Times New Roman"/>
                <w:spacing w:val="-1"/>
              </w:rPr>
              <w:t>т</w:t>
            </w:r>
            <w:r w:rsidRPr="008E31DD">
              <w:rPr>
                <w:rFonts w:ascii="Times New Roman" w:hAnsi="Times New Roman" w:cs="Times New Roman"/>
              </w:rPr>
              <w:t>иве 200</w:t>
            </w:r>
            <w:r w:rsidRPr="008E31DD">
              <w:rPr>
                <w:rFonts w:ascii="Times New Roman" w:hAnsi="Times New Roman" w:cs="Times New Roman"/>
                <w:spacing w:val="-1"/>
              </w:rPr>
              <w:t>9</w:t>
            </w:r>
            <w:r w:rsidRPr="008E31DD">
              <w:rPr>
                <w:rFonts w:ascii="Times New Roman" w:hAnsi="Times New Roman" w:cs="Times New Roman"/>
                <w:spacing w:val="1"/>
              </w:rPr>
              <w:t>/</w:t>
            </w:r>
            <w:r w:rsidRPr="008E31DD">
              <w:rPr>
                <w:rFonts w:ascii="Times New Roman" w:hAnsi="Times New Roman" w:cs="Times New Roman"/>
              </w:rPr>
              <w:t>138</w:t>
            </w:r>
            <w:r w:rsidRPr="008E31DD">
              <w:rPr>
                <w:rFonts w:ascii="Times New Roman" w:hAnsi="Times New Roman" w:cs="Times New Roman"/>
                <w:spacing w:val="1"/>
              </w:rPr>
              <w:t>/</w:t>
            </w:r>
            <w:r w:rsidRPr="008E31DD">
              <w:rPr>
                <w:rFonts w:ascii="Times New Roman" w:hAnsi="Times New Roman" w:cs="Times New Roman"/>
              </w:rPr>
              <w:t>ЕЗ Европског</w:t>
            </w:r>
            <w:r w:rsidRPr="008E31DD">
              <w:rPr>
                <w:rFonts w:ascii="Times New Roman" w:hAnsi="Times New Roman" w:cs="Times New Roman"/>
                <w:spacing w:val="-1"/>
              </w:rPr>
              <w:t xml:space="preserve"> </w:t>
            </w:r>
            <w:r w:rsidRPr="008E31DD">
              <w:rPr>
                <w:rFonts w:ascii="Times New Roman" w:hAnsi="Times New Roman" w:cs="Times New Roman"/>
              </w:rPr>
              <w:t>Пар</w:t>
            </w:r>
            <w:r w:rsidRPr="008E31DD">
              <w:rPr>
                <w:rFonts w:ascii="Times New Roman" w:hAnsi="Times New Roman" w:cs="Times New Roman"/>
                <w:spacing w:val="1"/>
              </w:rPr>
              <w:t>л</w:t>
            </w:r>
            <w:r w:rsidRPr="008E31DD">
              <w:rPr>
                <w:rFonts w:ascii="Times New Roman" w:hAnsi="Times New Roman" w:cs="Times New Roman"/>
              </w:rPr>
              <w:t>а</w:t>
            </w:r>
            <w:r w:rsidRPr="008E31DD">
              <w:rPr>
                <w:rFonts w:ascii="Times New Roman" w:hAnsi="Times New Roman" w:cs="Times New Roman"/>
                <w:spacing w:val="-2"/>
              </w:rPr>
              <w:t>м</w:t>
            </w:r>
            <w:r w:rsidRPr="008E31DD">
              <w:rPr>
                <w:rFonts w:ascii="Times New Roman" w:hAnsi="Times New Roman" w:cs="Times New Roman"/>
              </w:rPr>
              <w:t>ента и Савета</w:t>
            </w:r>
            <w:r w:rsidRPr="008E31DD">
              <w:rPr>
                <w:rStyle w:val="FootnoteReference"/>
                <w:rFonts w:ascii="Times New Roman" w:hAnsi="Times New Roman" w:cs="Times New Roman"/>
              </w:rPr>
              <w:footnoteReference w:id="2"/>
            </w:r>
            <w:r w:rsidRPr="008E31DD">
              <w:rPr>
                <w:rFonts w:ascii="Times New Roman" w:hAnsi="Times New Roman" w:cs="Times New Roman"/>
              </w:rPr>
              <w:t>;</w:t>
            </w:r>
          </w:p>
          <w:p w14:paraId="433734BE" w14:textId="77777777" w:rsidR="00455D55" w:rsidRPr="008E31DD" w:rsidRDefault="00455D55" w:rsidP="00B46B6C">
            <w:pPr>
              <w:rPr>
                <w:rFonts w:ascii="Times New Roman" w:hAnsi="Times New Roman" w:cs="Times New Roman"/>
              </w:rPr>
            </w:pPr>
            <w:r w:rsidRPr="008E31DD">
              <w:rPr>
                <w:rFonts w:ascii="Times New Roman" w:hAnsi="Times New Roman" w:cs="Times New Roman"/>
              </w:rPr>
              <w:t>(х)    депозити друштава за</w:t>
            </w:r>
            <w:r w:rsidRPr="008E31DD">
              <w:rPr>
                <w:rFonts w:ascii="Times New Roman" w:hAnsi="Times New Roman" w:cs="Times New Roman"/>
                <w:spacing w:val="-1"/>
              </w:rPr>
              <w:t xml:space="preserve"> </w:t>
            </w:r>
            <w:r w:rsidRPr="008E31DD">
              <w:rPr>
                <w:rFonts w:ascii="Times New Roman" w:hAnsi="Times New Roman" w:cs="Times New Roman"/>
              </w:rPr>
              <w:t xml:space="preserve">заједничка улагања;     </w:t>
            </w:r>
          </w:p>
          <w:p w14:paraId="37EF38F6" w14:textId="77777777" w:rsidR="00455D55" w:rsidRPr="008E31DD" w:rsidRDefault="00455D55" w:rsidP="00B46B6C">
            <w:pPr>
              <w:pStyle w:val="ListParagraph"/>
              <w:widowControl w:val="0"/>
              <w:numPr>
                <w:ilvl w:val="0"/>
                <w:numId w:val="12"/>
              </w:numPr>
              <w:autoSpaceDE w:val="0"/>
              <w:autoSpaceDN w:val="0"/>
              <w:adjustRightInd w:val="0"/>
              <w:ind w:left="318"/>
              <w:jc w:val="both"/>
              <w:rPr>
                <w:rFonts w:ascii="Times New Roman" w:hAnsi="Times New Roman" w:cs="Times New Roman"/>
              </w:rPr>
            </w:pPr>
            <w:r w:rsidRPr="008E31DD">
              <w:rPr>
                <w:rFonts w:ascii="Times New Roman" w:hAnsi="Times New Roman" w:cs="Times New Roman"/>
              </w:rPr>
              <w:t xml:space="preserve">   депозити пензионих фондова;</w:t>
            </w:r>
          </w:p>
          <w:p w14:paraId="6F690A55" w14:textId="77777777" w:rsidR="00455D55" w:rsidRPr="008E31DD" w:rsidRDefault="00455D55" w:rsidP="00B46B6C">
            <w:pPr>
              <w:rPr>
                <w:rFonts w:ascii="Times New Roman" w:hAnsi="Times New Roman" w:cs="Times New Roman"/>
              </w:rPr>
            </w:pPr>
            <w:r w:rsidRPr="008E31DD">
              <w:rPr>
                <w:rFonts w:ascii="Times New Roman" w:hAnsi="Times New Roman" w:cs="Times New Roman"/>
              </w:rPr>
              <w:t xml:space="preserve">(ј)    </w:t>
            </w:r>
            <w:r w:rsidRPr="008E31DD">
              <w:rPr>
                <w:rFonts w:ascii="Times New Roman" w:hAnsi="Times New Roman" w:cs="Times New Roman"/>
                <w:spacing w:val="40"/>
              </w:rPr>
              <w:t xml:space="preserve"> </w:t>
            </w:r>
            <w:r w:rsidRPr="008E31DD">
              <w:rPr>
                <w:rFonts w:ascii="Times New Roman" w:hAnsi="Times New Roman" w:cs="Times New Roman"/>
              </w:rPr>
              <w:t>депозити државних тела и органа;</w:t>
            </w:r>
          </w:p>
          <w:p w14:paraId="2BBE5E55" w14:textId="77777777" w:rsidR="00455D55" w:rsidRPr="008E31DD" w:rsidRDefault="00455D55" w:rsidP="00B46B6C">
            <w:pPr>
              <w:rPr>
                <w:rFonts w:ascii="Times New Roman" w:hAnsi="Times New Roman" w:cs="Times New Roman"/>
              </w:rPr>
            </w:pPr>
            <w:r w:rsidRPr="008E31DD">
              <w:rPr>
                <w:rFonts w:ascii="Times New Roman" w:hAnsi="Times New Roman" w:cs="Times New Roman"/>
              </w:rPr>
              <w:t>(к)     дужничке хартије од вредности кре</w:t>
            </w:r>
            <w:r w:rsidRPr="008E31DD">
              <w:rPr>
                <w:rFonts w:ascii="Times New Roman" w:hAnsi="Times New Roman" w:cs="Times New Roman"/>
                <w:spacing w:val="-1"/>
              </w:rPr>
              <w:t>д</w:t>
            </w:r>
            <w:r w:rsidRPr="008E31DD">
              <w:rPr>
                <w:rFonts w:ascii="Times New Roman" w:hAnsi="Times New Roman" w:cs="Times New Roman"/>
                <w:spacing w:val="1"/>
              </w:rPr>
              <w:t>и</w:t>
            </w:r>
            <w:r w:rsidRPr="008E31DD">
              <w:rPr>
                <w:rFonts w:ascii="Times New Roman" w:hAnsi="Times New Roman" w:cs="Times New Roman"/>
              </w:rPr>
              <w:t xml:space="preserve">тних </w:t>
            </w:r>
            <w:r w:rsidRPr="008E31DD">
              <w:rPr>
                <w:rFonts w:ascii="Times New Roman" w:hAnsi="Times New Roman" w:cs="Times New Roman"/>
                <w:spacing w:val="1"/>
              </w:rPr>
              <w:t>и</w:t>
            </w:r>
            <w:r w:rsidRPr="008E31DD">
              <w:rPr>
                <w:rFonts w:ascii="Times New Roman" w:hAnsi="Times New Roman" w:cs="Times New Roman"/>
                <w:spacing w:val="-1"/>
              </w:rPr>
              <w:t>н</w:t>
            </w:r>
            <w:r w:rsidRPr="008E31DD">
              <w:rPr>
                <w:rFonts w:ascii="Times New Roman" w:hAnsi="Times New Roman" w:cs="Times New Roman"/>
              </w:rPr>
              <w:t>с</w:t>
            </w:r>
            <w:r w:rsidRPr="008E31DD">
              <w:rPr>
                <w:rFonts w:ascii="Times New Roman" w:hAnsi="Times New Roman" w:cs="Times New Roman"/>
                <w:spacing w:val="1"/>
              </w:rPr>
              <w:t>т</w:t>
            </w:r>
            <w:r w:rsidRPr="008E31DD">
              <w:rPr>
                <w:rFonts w:ascii="Times New Roman" w:hAnsi="Times New Roman" w:cs="Times New Roman"/>
                <w:spacing w:val="-1"/>
              </w:rPr>
              <w:t>и</w:t>
            </w:r>
            <w:r w:rsidRPr="008E31DD">
              <w:rPr>
                <w:rFonts w:ascii="Times New Roman" w:hAnsi="Times New Roman" w:cs="Times New Roman"/>
                <w:spacing w:val="1"/>
              </w:rPr>
              <w:t>т</w:t>
            </w:r>
            <w:r w:rsidRPr="008E31DD">
              <w:rPr>
                <w:rFonts w:ascii="Times New Roman" w:hAnsi="Times New Roman" w:cs="Times New Roman"/>
              </w:rPr>
              <w:t>у</w:t>
            </w:r>
            <w:r w:rsidRPr="008E31DD">
              <w:rPr>
                <w:rFonts w:ascii="Times New Roman" w:hAnsi="Times New Roman" w:cs="Times New Roman"/>
                <w:spacing w:val="1"/>
              </w:rPr>
              <w:t>ција</w:t>
            </w:r>
            <w:r w:rsidRPr="008E31DD">
              <w:rPr>
                <w:rFonts w:ascii="Times New Roman" w:hAnsi="Times New Roman" w:cs="Times New Roman"/>
                <w:spacing w:val="-1"/>
              </w:rPr>
              <w:t xml:space="preserve"> </w:t>
            </w:r>
            <w:r w:rsidRPr="008E31DD">
              <w:rPr>
                <w:rFonts w:ascii="Times New Roman" w:hAnsi="Times New Roman" w:cs="Times New Roman"/>
              </w:rPr>
              <w:t xml:space="preserve">и </w:t>
            </w:r>
            <w:r w:rsidRPr="008E31DD">
              <w:rPr>
                <w:rFonts w:ascii="Times New Roman" w:hAnsi="Times New Roman" w:cs="Times New Roman"/>
                <w:spacing w:val="1"/>
              </w:rPr>
              <w:t>обавезе</w:t>
            </w:r>
            <w:r w:rsidRPr="008E31DD">
              <w:rPr>
                <w:rFonts w:ascii="Times New Roman" w:hAnsi="Times New Roman" w:cs="Times New Roman"/>
              </w:rPr>
              <w:t xml:space="preserve"> које проистичу из</w:t>
            </w:r>
            <w:r w:rsidRPr="008E31DD">
              <w:rPr>
                <w:rFonts w:ascii="Times New Roman" w:hAnsi="Times New Roman" w:cs="Times New Roman"/>
                <w:spacing w:val="-1"/>
              </w:rPr>
              <w:t xml:space="preserve"> </w:t>
            </w:r>
            <w:r w:rsidRPr="008E31DD">
              <w:rPr>
                <w:rFonts w:ascii="Times New Roman" w:hAnsi="Times New Roman" w:cs="Times New Roman"/>
              </w:rPr>
              <w:t>властитих акцепата и меница.</w:t>
            </w:r>
          </w:p>
          <w:p w14:paraId="4135BBAB" w14:textId="77777777" w:rsidR="00455D55" w:rsidRPr="008E31DD" w:rsidRDefault="00455D55" w:rsidP="004A7481">
            <w:pPr>
              <w:autoSpaceDE w:val="0"/>
              <w:autoSpaceDN w:val="0"/>
              <w:adjustRightInd w:val="0"/>
              <w:jc w:val="both"/>
              <w:rPr>
                <w:rFonts w:ascii="Times New Roman" w:hAnsi="Times New Roman" w:cs="Times New Roman"/>
                <w:lang w:val="sr-Cyrl-CS"/>
              </w:rPr>
            </w:pPr>
          </w:p>
        </w:tc>
        <w:tc>
          <w:tcPr>
            <w:tcW w:w="1452" w:type="dxa"/>
          </w:tcPr>
          <w:p w14:paraId="456D7253" w14:textId="5D881F43" w:rsidR="00455D55" w:rsidRPr="001F7B5C" w:rsidRDefault="00455D55" w:rsidP="00ED1403">
            <w:pPr>
              <w:rPr>
                <w:rFonts w:ascii="Times New Roman" w:hAnsi="Times New Roman" w:cs="Times New Roman"/>
                <w:lang w:val="sr-Cyrl-CS"/>
              </w:rPr>
            </w:pPr>
            <w:r w:rsidRPr="001F7B5C">
              <w:rPr>
                <w:rFonts w:ascii="Times New Roman" w:hAnsi="Times New Roman" w:cs="Times New Roman"/>
                <w:lang w:val="sr-Cyrl-CS"/>
              </w:rPr>
              <w:lastRenderedPageBreak/>
              <w:t xml:space="preserve">Члан 2. </w:t>
            </w:r>
            <w:r w:rsidRPr="001F7B5C">
              <w:rPr>
                <w:rFonts w:ascii="Times New Roman" w:hAnsi="Times New Roman" w:cs="Times New Roman"/>
              </w:rPr>
              <w:t xml:space="preserve"> став 1. </w:t>
            </w:r>
            <w:r w:rsidR="003B6F19">
              <w:rPr>
                <w:rFonts w:ascii="Times New Roman" w:hAnsi="Times New Roman" w:cs="Times New Roman"/>
                <w:lang w:val="sr-Cyrl-CS"/>
              </w:rPr>
              <w:t xml:space="preserve">тачка 6. </w:t>
            </w:r>
            <w:r w:rsidRPr="001F7B5C">
              <w:rPr>
                <w:rFonts w:ascii="Times New Roman" w:hAnsi="Times New Roman" w:cs="Times New Roman"/>
                <w:lang w:val="sr-Cyrl-CS"/>
              </w:rPr>
              <w:t xml:space="preserve"> </w:t>
            </w:r>
            <w:r w:rsidRPr="001F7B5C">
              <w:rPr>
                <w:rFonts w:ascii="Times New Roman" w:hAnsi="Times New Roman" w:cs="Times New Roman"/>
              </w:rPr>
              <w:t>Закона о осигурању депозита</w:t>
            </w:r>
          </w:p>
        </w:tc>
        <w:tc>
          <w:tcPr>
            <w:tcW w:w="2977" w:type="dxa"/>
            <w:gridSpan w:val="2"/>
          </w:tcPr>
          <w:p w14:paraId="12C7C6E0" w14:textId="77777777" w:rsidR="00455D55" w:rsidRPr="001F7B5C" w:rsidRDefault="00455D55" w:rsidP="00ED1403">
            <w:pPr>
              <w:shd w:val="clear" w:color="auto" w:fill="FFFFFF"/>
              <w:tabs>
                <w:tab w:val="left" w:pos="1134"/>
              </w:tabs>
              <w:rPr>
                <w:rFonts w:ascii="Times New Roman" w:hAnsi="Times New Roman" w:cs="Times New Roman"/>
              </w:rPr>
            </w:pPr>
            <w:r w:rsidRPr="001F7B5C">
              <w:rPr>
                <w:rFonts w:ascii="Times New Roman" w:hAnsi="Times New Roman" w:cs="Times New Roman"/>
                <w:i/>
              </w:rPr>
              <w:t xml:space="preserve">осигурани депозит </w:t>
            </w:r>
            <w:r w:rsidRPr="001F7B5C">
              <w:rPr>
                <w:rFonts w:ascii="Times New Roman" w:hAnsi="Times New Roman" w:cs="Times New Roman"/>
              </w:rPr>
              <w:t xml:space="preserve">је депозит физичког лица, предузетника, микро, малог и средњег правног лица, који осигурава Агенција, а који не обухвата депозите: </w:t>
            </w:r>
          </w:p>
          <w:p w14:paraId="1525485C" w14:textId="77777777" w:rsidR="00455D55" w:rsidRPr="001F7B5C" w:rsidRDefault="00455D55" w:rsidP="00ED1403">
            <w:pPr>
              <w:shd w:val="clear" w:color="auto" w:fill="FFFFFF"/>
              <w:tabs>
                <w:tab w:val="left" w:pos="1134"/>
              </w:tabs>
              <w:rPr>
                <w:rFonts w:ascii="Times New Roman" w:hAnsi="Times New Roman" w:cs="Times New Roman"/>
              </w:rPr>
            </w:pPr>
            <w:r w:rsidRPr="001F7B5C">
              <w:rPr>
                <w:rFonts w:ascii="Times New Roman" w:hAnsi="Times New Roman" w:cs="Times New Roman"/>
              </w:rPr>
              <w:t xml:space="preserve">(1) правних или физичких лица повезаних са банком, у смислу закона којим се уређују банке, </w:t>
            </w:r>
          </w:p>
          <w:p w14:paraId="5255A1C0" w14:textId="77777777" w:rsidR="00455D55" w:rsidRPr="001F7B5C" w:rsidRDefault="00455D55" w:rsidP="00ED1403">
            <w:pPr>
              <w:shd w:val="clear" w:color="auto" w:fill="FFFFFF"/>
              <w:tabs>
                <w:tab w:val="left" w:pos="1134"/>
              </w:tabs>
              <w:rPr>
                <w:rFonts w:ascii="Times New Roman" w:hAnsi="Times New Roman" w:cs="Times New Roman"/>
              </w:rPr>
            </w:pPr>
            <w:r w:rsidRPr="001F7B5C">
              <w:rPr>
                <w:rFonts w:ascii="Times New Roman" w:hAnsi="Times New Roman" w:cs="Times New Roman"/>
              </w:rPr>
              <w:t xml:space="preserve">(2) који гласе на шифру или на доносиоца, </w:t>
            </w:r>
          </w:p>
          <w:p w14:paraId="3A2B22A9" w14:textId="77777777" w:rsidR="00455D55" w:rsidRPr="001F7B5C" w:rsidRDefault="00455D55" w:rsidP="00ED1403">
            <w:pPr>
              <w:shd w:val="clear" w:color="auto" w:fill="FFFFFF"/>
              <w:tabs>
                <w:tab w:val="left" w:pos="1134"/>
              </w:tabs>
              <w:rPr>
                <w:rFonts w:ascii="Times New Roman" w:hAnsi="Times New Roman" w:cs="Times New Roman"/>
              </w:rPr>
            </w:pPr>
            <w:r w:rsidRPr="001F7B5C">
              <w:rPr>
                <w:rFonts w:ascii="Times New Roman" w:hAnsi="Times New Roman" w:cs="Times New Roman"/>
              </w:rPr>
              <w:t xml:space="preserve">(3) настале као последица прања новца или финансирања тероризма, у складу са законом којим се уређује спречавање прања новца и финансирања тероризма, </w:t>
            </w:r>
          </w:p>
          <w:p w14:paraId="23DD740E" w14:textId="77777777" w:rsidR="00455D55" w:rsidRPr="001F7B5C" w:rsidRDefault="00455D55" w:rsidP="00ED1403">
            <w:pPr>
              <w:shd w:val="clear" w:color="auto" w:fill="FFFFFF"/>
              <w:tabs>
                <w:tab w:val="left" w:pos="1134"/>
              </w:tabs>
              <w:rPr>
                <w:rFonts w:ascii="Times New Roman" w:hAnsi="Times New Roman" w:cs="Times New Roman"/>
              </w:rPr>
            </w:pPr>
            <w:r w:rsidRPr="001F7B5C">
              <w:rPr>
                <w:rFonts w:ascii="Times New Roman" w:hAnsi="Times New Roman" w:cs="Times New Roman"/>
              </w:rPr>
              <w:t xml:space="preserve">(4) великих правних лица, у смислу закона којим се уређује рачуноводство, </w:t>
            </w:r>
          </w:p>
          <w:p w14:paraId="01B9FB95" w14:textId="77777777" w:rsidR="00455D55" w:rsidRPr="001F7B5C" w:rsidRDefault="00455D55" w:rsidP="00ED1403">
            <w:pPr>
              <w:shd w:val="clear" w:color="auto" w:fill="FFFFFF"/>
              <w:tabs>
                <w:tab w:val="left" w:pos="1134"/>
              </w:tabs>
              <w:rPr>
                <w:rFonts w:ascii="Times New Roman" w:hAnsi="Times New Roman" w:cs="Times New Roman"/>
              </w:rPr>
            </w:pPr>
            <w:r w:rsidRPr="001F7B5C">
              <w:rPr>
                <w:rFonts w:ascii="Times New Roman" w:hAnsi="Times New Roman" w:cs="Times New Roman"/>
              </w:rPr>
              <w:lastRenderedPageBreak/>
              <w:t xml:space="preserve">(5) државних органа и организација, органа аутономне покрајине или органа јединице локалне самоуправе, </w:t>
            </w:r>
          </w:p>
          <w:p w14:paraId="56F522F9" w14:textId="77777777" w:rsidR="00455D55" w:rsidRPr="001F7B5C" w:rsidRDefault="00455D55" w:rsidP="00ED1403">
            <w:pPr>
              <w:shd w:val="clear" w:color="auto" w:fill="FFFFFF"/>
              <w:tabs>
                <w:tab w:val="left" w:pos="1134"/>
              </w:tabs>
              <w:rPr>
                <w:rFonts w:ascii="Times New Roman" w:hAnsi="Times New Roman" w:cs="Times New Roman"/>
              </w:rPr>
            </w:pPr>
            <w:r w:rsidRPr="001F7B5C">
              <w:rPr>
                <w:rFonts w:ascii="Times New Roman" w:hAnsi="Times New Roman" w:cs="Times New Roman"/>
              </w:rPr>
              <w:t xml:space="preserve">(6) инвеститора, чија су средства заштићена у складу са законом којим се уређује тржиште капитала, </w:t>
            </w:r>
          </w:p>
          <w:p w14:paraId="154B8BDE" w14:textId="77777777" w:rsidR="00455D55" w:rsidRPr="001F7B5C" w:rsidRDefault="00455D55" w:rsidP="00ED1403">
            <w:pPr>
              <w:shd w:val="clear" w:color="auto" w:fill="FFFFFF"/>
              <w:tabs>
                <w:tab w:val="left" w:pos="1134"/>
              </w:tabs>
              <w:rPr>
                <w:rFonts w:ascii="Times New Roman" w:hAnsi="Times New Roman" w:cs="Times New Roman"/>
              </w:rPr>
            </w:pPr>
            <w:r w:rsidRPr="001F7B5C">
              <w:rPr>
                <w:rFonts w:ascii="Times New Roman" w:hAnsi="Times New Roman" w:cs="Times New Roman"/>
              </w:rPr>
              <w:t xml:space="preserve">(7) који представљају уговорено средство обезбеђења, ако је износ потраживања банке према депоненту које је обезбеђено овим депозитом веће или једнако износу тог депозита, </w:t>
            </w:r>
          </w:p>
          <w:p w14:paraId="0E41933A" w14:textId="77777777" w:rsidR="00455D55" w:rsidRPr="001F7B5C" w:rsidRDefault="00455D55" w:rsidP="00ED1403">
            <w:pPr>
              <w:shd w:val="clear" w:color="auto" w:fill="FFFFFF"/>
              <w:tabs>
                <w:tab w:val="left" w:pos="1134"/>
              </w:tabs>
              <w:rPr>
                <w:rFonts w:ascii="Times New Roman" w:hAnsi="Times New Roman" w:cs="Times New Roman"/>
              </w:rPr>
            </w:pPr>
            <w:r w:rsidRPr="001F7B5C">
              <w:rPr>
                <w:rFonts w:ascii="Times New Roman" w:hAnsi="Times New Roman" w:cs="Times New Roman"/>
              </w:rPr>
              <w:t xml:space="preserve">(8) стечајних и ликвидационих маса; </w:t>
            </w:r>
          </w:p>
          <w:p w14:paraId="48FEBF8B" w14:textId="389C4A18" w:rsidR="00455D55" w:rsidRPr="001F7B5C" w:rsidRDefault="00455D55" w:rsidP="00ED1403">
            <w:pPr>
              <w:pStyle w:val="NoSpacing"/>
              <w:rPr>
                <w:rFonts w:ascii="Times New Roman" w:hAnsi="Times New Roman" w:cs="Times New Roman"/>
                <w:bCs/>
                <w:iCs/>
              </w:rPr>
            </w:pPr>
          </w:p>
        </w:tc>
        <w:tc>
          <w:tcPr>
            <w:tcW w:w="1559" w:type="dxa"/>
          </w:tcPr>
          <w:p w14:paraId="7007244A" w14:textId="77777777" w:rsidR="00455D55" w:rsidRPr="001F7B5C" w:rsidRDefault="00455D55" w:rsidP="00ED1403">
            <w:pPr>
              <w:rPr>
                <w:rFonts w:ascii="Times New Roman" w:hAnsi="Times New Roman" w:cs="Times New Roman"/>
                <w:lang w:val="sr-Cyrl-CS"/>
              </w:rPr>
            </w:pPr>
            <w:r w:rsidRPr="001F7B5C">
              <w:rPr>
                <w:rFonts w:ascii="Times New Roman" w:hAnsi="Times New Roman" w:cs="Times New Roman"/>
                <w:lang w:val="sr-Cyrl-CS"/>
              </w:rPr>
              <w:lastRenderedPageBreak/>
              <w:t>Делимично усклађено</w:t>
            </w:r>
          </w:p>
        </w:tc>
        <w:tc>
          <w:tcPr>
            <w:tcW w:w="2268" w:type="dxa"/>
          </w:tcPr>
          <w:p w14:paraId="5D082131" w14:textId="77777777" w:rsidR="00455D55" w:rsidRPr="001F7B5C" w:rsidRDefault="00455D55" w:rsidP="00ED1403">
            <w:pPr>
              <w:pStyle w:val="NoSpacing"/>
              <w:rPr>
                <w:rFonts w:ascii="Times New Roman" w:hAnsi="Times New Roman" w:cs="Times New Roman"/>
                <w:lang w:val="sr-Cyrl-CS"/>
              </w:rPr>
            </w:pPr>
            <w:r w:rsidRPr="001F7B5C">
              <w:rPr>
                <w:rFonts w:ascii="Times New Roman" w:hAnsi="Times New Roman" w:cs="Times New Roman"/>
                <w:lang w:val="sr-Cyrl-CS"/>
              </w:rPr>
              <w:t>Велика правна лица нису укључена у Систем осигурања депозита иако по Директиви у тачки (31) се наводи: „</w:t>
            </w:r>
            <w:r w:rsidRPr="001F7B5C">
              <w:rPr>
                <w:rFonts w:ascii="Times New Roman" w:hAnsi="Times New Roman" w:cs="Times New Roman"/>
                <w:spacing w:val="-1"/>
              </w:rPr>
              <w:t>Предузећа ван финансијског сектора требало би, у начелу, да буду осигурана, без обзира на њихову величину</w:t>
            </w:r>
            <w:r w:rsidRPr="001F7B5C">
              <w:rPr>
                <w:rFonts w:ascii="Times New Roman" w:hAnsi="Times New Roman" w:cs="Times New Roman"/>
                <w:spacing w:val="-1"/>
                <w:lang w:val="sr-Cyrl-CS"/>
              </w:rPr>
              <w:t>.“</w:t>
            </w:r>
          </w:p>
        </w:tc>
        <w:tc>
          <w:tcPr>
            <w:tcW w:w="850" w:type="dxa"/>
          </w:tcPr>
          <w:p w14:paraId="1BEE4DD0" w14:textId="77777777" w:rsidR="00455D55" w:rsidRPr="001F7B5C" w:rsidRDefault="00455D55" w:rsidP="00ED1403">
            <w:pPr>
              <w:rPr>
                <w:rFonts w:ascii="Times New Roman" w:hAnsi="Times New Roman" w:cs="Times New Roman"/>
                <w:highlight w:val="magenta"/>
              </w:rPr>
            </w:pPr>
            <w:r w:rsidRPr="001F7B5C">
              <w:rPr>
                <w:rFonts w:ascii="Times New Roman" w:hAnsi="Times New Roman" w:cs="Times New Roman"/>
              </w:rPr>
              <w:t>Најкасније до трећег квартала 2021. год. према НПАА</w:t>
            </w:r>
          </w:p>
        </w:tc>
        <w:tc>
          <w:tcPr>
            <w:tcW w:w="566" w:type="dxa"/>
          </w:tcPr>
          <w:p w14:paraId="202BE574" w14:textId="77777777" w:rsidR="00455D55" w:rsidRPr="008E31DD" w:rsidRDefault="00455D55">
            <w:pPr>
              <w:rPr>
                <w:rFonts w:ascii="Times New Roman" w:hAnsi="Times New Roman" w:cs="Times New Roman"/>
              </w:rPr>
            </w:pPr>
          </w:p>
        </w:tc>
      </w:tr>
      <w:tr w:rsidR="00941643" w:rsidRPr="008E31DD" w14:paraId="5B98E1FB" w14:textId="77777777" w:rsidTr="005F758C">
        <w:tc>
          <w:tcPr>
            <w:tcW w:w="993" w:type="dxa"/>
          </w:tcPr>
          <w:p w14:paraId="73729927" w14:textId="77777777" w:rsidR="00941643" w:rsidRPr="008E31DD" w:rsidRDefault="00941643">
            <w:pPr>
              <w:rPr>
                <w:rFonts w:ascii="Times New Roman" w:hAnsi="Times New Roman" w:cs="Times New Roman"/>
                <w:lang w:val="sr-Cyrl-CS"/>
              </w:rPr>
            </w:pPr>
            <w:r w:rsidRPr="008E31DD">
              <w:rPr>
                <w:rFonts w:ascii="Times New Roman" w:hAnsi="Times New Roman" w:cs="Times New Roman"/>
                <w:lang w:val="sr-Cyrl-CS"/>
              </w:rPr>
              <w:lastRenderedPageBreak/>
              <w:t>5.2.</w:t>
            </w:r>
          </w:p>
        </w:tc>
        <w:tc>
          <w:tcPr>
            <w:tcW w:w="3368" w:type="dxa"/>
          </w:tcPr>
          <w:p w14:paraId="0E6A5818" w14:textId="77777777" w:rsidR="00941643" w:rsidRPr="008E31DD" w:rsidRDefault="00941643" w:rsidP="00250728">
            <w:pPr>
              <w:rPr>
                <w:rFonts w:ascii="Times New Roman" w:hAnsi="Times New Roman" w:cs="Times New Roman"/>
              </w:rPr>
            </w:pPr>
            <w:r w:rsidRPr="008E31DD">
              <w:rPr>
                <w:rFonts w:ascii="Times New Roman" w:hAnsi="Times New Roman" w:cs="Times New Roman"/>
              </w:rPr>
              <w:t xml:space="preserve">Одступајући од става 1 овог члана, државе чланице могу осигурати да следеће буде укључено </w:t>
            </w:r>
            <w:r w:rsidRPr="008E31DD">
              <w:rPr>
                <w:rFonts w:ascii="Times New Roman" w:hAnsi="Times New Roman" w:cs="Times New Roman"/>
                <w:spacing w:val="1"/>
              </w:rPr>
              <w:t>до нивоа осигураног износа</w:t>
            </w:r>
            <w:r w:rsidRPr="008E31DD">
              <w:rPr>
                <w:rFonts w:ascii="Times New Roman" w:hAnsi="Times New Roman" w:cs="Times New Roman"/>
              </w:rPr>
              <w:t xml:space="preserve"> утврђеног у члану 6, став (1):</w:t>
            </w:r>
          </w:p>
          <w:p w14:paraId="20C24BFD" w14:textId="77777777" w:rsidR="00941643" w:rsidRPr="008E31DD" w:rsidRDefault="00941643" w:rsidP="00250728">
            <w:pPr>
              <w:rPr>
                <w:rFonts w:ascii="Times New Roman" w:hAnsi="Times New Roman" w:cs="Times New Roman"/>
              </w:rPr>
            </w:pPr>
            <w:r w:rsidRPr="008E31DD">
              <w:rPr>
                <w:rFonts w:ascii="Times New Roman" w:hAnsi="Times New Roman" w:cs="Times New Roman"/>
              </w:rPr>
              <w:lastRenderedPageBreak/>
              <w:t xml:space="preserve">(а)  депозити које држе лични или струковни пензиони системи </w:t>
            </w:r>
            <w:r w:rsidRPr="008E31DD">
              <w:rPr>
                <w:rFonts w:ascii="Times New Roman" w:hAnsi="Times New Roman" w:cs="Times New Roman"/>
                <w:spacing w:val="1"/>
              </w:rPr>
              <w:t>малих или средњих предузећа</w:t>
            </w:r>
            <w:r w:rsidRPr="008E31DD">
              <w:rPr>
                <w:rFonts w:ascii="Times New Roman" w:hAnsi="Times New Roman" w:cs="Times New Roman"/>
              </w:rPr>
              <w:t>;</w:t>
            </w:r>
          </w:p>
          <w:p w14:paraId="58E9F663" w14:textId="77777777" w:rsidR="00941643" w:rsidRPr="008E31DD" w:rsidRDefault="00941643" w:rsidP="00250728">
            <w:pPr>
              <w:rPr>
                <w:rFonts w:ascii="Times New Roman" w:hAnsi="Times New Roman" w:cs="Times New Roman"/>
              </w:rPr>
            </w:pPr>
            <w:r w:rsidRPr="008E31DD">
              <w:rPr>
                <w:rFonts w:ascii="Times New Roman" w:hAnsi="Times New Roman" w:cs="Times New Roman"/>
              </w:rPr>
              <w:t>(б)  депозити које држе органи локалне власти с годишњим буџетом до највише 5</w:t>
            </w:r>
            <w:r w:rsidRPr="008E31DD">
              <w:rPr>
                <w:rFonts w:ascii="Times New Roman" w:hAnsi="Times New Roman" w:cs="Times New Roman"/>
                <w:spacing w:val="1"/>
              </w:rPr>
              <w:t>0</w:t>
            </w:r>
            <w:r w:rsidRPr="008E31DD">
              <w:rPr>
                <w:rFonts w:ascii="Times New Roman" w:hAnsi="Times New Roman" w:cs="Times New Roman"/>
              </w:rPr>
              <w:t>0.000 ЕУР.</w:t>
            </w:r>
          </w:p>
          <w:p w14:paraId="229E06C3" w14:textId="77777777" w:rsidR="00941643" w:rsidRPr="008E31DD" w:rsidRDefault="00941643" w:rsidP="004A7481">
            <w:pPr>
              <w:autoSpaceDE w:val="0"/>
              <w:autoSpaceDN w:val="0"/>
              <w:adjustRightInd w:val="0"/>
              <w:jc w:val="both"/>
              <w:rPr>
                <w:rFonts w:ascii="Times New Roman" w:hAnsi="Times New Roman" w:cs="Times New Roman"/>
              </w:rPr>
            </w:pPr>
          </w:p>
        </w:tc>
        <w:tc>
          <w:tcPr>
            <w:tcW w:w="1452" w:type="dxa"/>
          </w:tcPr>
          <w:p w14:paraId="237635AB" w14:textId="77777777" w:rsidR="00941643" w:rsidRPr="008E31DD" w:rsidRDefault="00941643" w:rsidP="005F758C">
            <w:pPr>
              <w:rPr>
                <w:rFonts w:ascii="Times New Roman" w:hAnsi="Times New Roman" w:cs="Times New Roman"/>
                <w:lang w:val="sr-Cyrl-CS"/>
              </w:rPr>
            </w:pPr>
          </w:p>
        </w:tc>
        <w:tc>
          <w:tcPr>
            <w:tcW w:w="2977" w:type="dxa"/>
            <w:gridSpan w:val="2"/>
          </w:tcPr>
          <w:p w14:paraId="08F597E6" w14:textId="77777777" w:rsidR="00941643" w:rsidRPr="008E31DD" w:rsidRDefault="00941643" w:rsidP="000B13E0">
            <w:pPr>
              <w:shd w:val="clear" w:color="auto" w:fill="FFFFFF"/>
              <w:rPr>
                <w:rFonts w:ascii="Times New Roman" w:hAnsi="Times New Roman" w:cs="Times New Roman"/>
              </w:rPr>
            </w:pPr>
          </w:p>
        </w:tc>
        <w:tc>
          <w:tcPr>
            <w:tcW w:w="1559" w:type="dxa"/>
          </w:tcPr>
          <w:p w14:paraId="7C9C6130" w14:textId="77777777" w:rsidR="00455D55" w:rsidRPr="00455D55" w:rsidRDefault="00455D55" w:rsidP="000B13E0">
            <w:pPr>
              <w:rPr>
                <w:rFonts w:ascii="Times New Roman" w:hAnsi="Times New Roman" w:cs="Times New Roman"/>
                <w:lang w:val="sr-Cyrl-CS"/>
              </w:rPr>
            </w:pPr>
            <w:r>
              <w:rPr>
                <w:rFonts w:ascii="Times New Roman" w:hAnsi="Times New Roman" w:cs="Times New Roman"/>
                <w:lang w:val="sr-Cyrl-CS"/>
              </w:rPr>
              <w:t>Непреносиво</w:t>
            </w:r>
          </w:p>
        </w:tc>
        <w:tc>
          <w:tcPr>
            <w:tcW w:w="2268" w:type="dxa"/>
          </w:tcPr>
          <w:p w14:paraId="16497383" w14:textId="77777777" w:rsidR="00941643" w:rsidRPr="008E31DD" w:rsidRDefault="00455D55" w:rsidP="00175CE8">
            <w:pPr>
              <w:pStyle w:val="NoSpacing"/>
              <w:rPr>
                <w:rFonts w:ascii="Times New Roman" w:hAnsi="Times New Roman" w:cs="Times New Roman"/>
              </w:rPr>
            </w:pPr>
            <w:r w:rsidRPr="001F7B5C">
              <w:rPr>
                <w:rFonts w:ascii="Times New Roman" w:hAnsi="Times New Roman"/>
                <w:lang w:val="sr-Cyrl-CS"/>
              </w:rPr>
              <w:t>Ова одредба Директиве препушта одлуку држави чланици да је пренесе, али  не прописује и обавезу да то учини.</w:t>
            </w:r>
          </w:p>
        </w:tc>
        <w:tc>
          <w:tcPr>
            <w:tcW w:w="850" w:type="dxa"/>
          </w:tcPr>
          <w:p w14:paraId="1AE132D9" w14:textId="77777777" w:rsidR="00941643" w:rsidRPr="008E31DD" w:rsidRDefault="00941643">
            <w:pPr>
              <w:rPr>
                <w:rFonts w:ascii="Times New Roman" w:hAnsi="Times New Roman" w:cs="Times New Roman"/>
              </w:rPr>
            </w:pPr>
          </w:p>
        </w:tc>
        <w:tc>
          <w:tcPr>
            <w:tcW w:w="566" w:type="dxa"/>
          </w:tcPr>
          <w:p w14:paraId="4C686288" w14:textId="77777777" w:rsidR="00941643" w:rsidRPr="008E31DD" w:rsidRDefault="00941643">
            <w:pPr>
              <w:rPr>
                <w:rFonts w:ascii="Times New Roman" w:hAnsi="Times New Roman" w:cs="Times New Roman"/>
              </w:rPr>
            </w:pPr>
          </w:p>
        </w:tc>
      </w:tr>
      <w:tr w:rsidR="00455D55" w:rsidRPr="008E31DD" w14:paraId="2033CCD5" w14:textId="77777777" w:rsidTr="005F758C">
        <w:tc>
          <w:tcPr>
            <w:tcW w:w="993" w:type="dxa"/>
          </w:tcPr>
          <w:p w14:paraId="13224D94" w14:textId="77777777" w:rsidR="00455D55" w:rsidRPr="008E31DD" w:rsidRDefault="00455D55">
            <w:pPr>
              <w:rPr>
                <w:rFonts w:ascii="Times New Roman" w:hAnsi="Times New Roman" w:cs="Times New Roman"/>
                <w:lang w:val="sr-Cyrl-CS"/>
              </w:rPr>
            </w:pPr>
            <w:r w:rsidRPr="008E31DD">
              <w:rPr>
                <w:rFonts w:ascii="Times New Roman" w:hAnsi="Times New Roman" w:cs="Times New Roman"/>
                <w:lang w:val="sr-Cyrl-CS"/>
              </w:rPr>
              <w:lastRenderedPageBreak/>
              <w:t>5.3.</w:t>
            </w:r>
          </w:p>
        </w:tc>
        <w:tc>
          <w:tcPr>
            <w:tcW w:w="3368" w:type="dxa"/>
          </w:tcPr>
          <w:p w14:paraId="2606CFC1" w14:textId="77777777" w:rsidR="00455D55" w:rsidRPr="008E31DD" w:rsidRDefault="00455D55" w:rsidP="004A7481">
            <w:pPr>
              <w:autoSpaceDE w:val="0"/>
              <w:autoSpaceDN w:val="0"/>
              <w:adjustRightInd w:val="0"/>
              <w:jc w:val="both"/>
              <w:rPr>
                <w:rFonts w:ascii="Times New Roman" w:hAnsi="Times New Roman" w:cs="Times New Roman"/>
              </w:rPr>
            </w:pPr>
            <w:r w:rsidRPr="008E31DD">
              <w:rPr>
                <w:rFonts w:ascii="Times New Roman" w:hAnsi="Times New Roman" w:cs="Times New Roman"/>
              </w:rPr>
              <w:t>Државе чланице могу утврдити да депозити, који у складу са националним правом могу бити стављени на располагање једино ради отплате зајма за приватну имовину у облику некретнина који је одобрен било од стране кредитне институције или неке друге институције која држи депозите, буду искључени из исплате од стране система за осигурање депозита.</w:t>
            </w:r>
          </w:p>
        </w:tc>
        <w:tc>
          <w:tcPr>
            <w:tcW w:w="1452" w:type="dxa"/>
          </w:tcPr>
          <w:p w14:paraId="6E5CE04C" w14:textId="77777777" w:rsidR="00455D55" w:rsidRPr="001F7B5C" w:rsidRDefault="00455D55" w:rsidP="00ED1403">
            <w:pPr>
              <w:rPr>
                <w:rFonts w:ascii="Times New Roman" w:hAnsi="Times New Roman" w:cs="Times New Roman"/>
                <w:lang w:val="sr-Cyrl-CS"/>
              </w:rPr>
            </w:pPr>
            <w:r w:rsidRPr="001F7B5C">
              <w:rPr>
                <w:rFonts w:ascii="Times New Roman" w:hAnsi="Times New Roman" w:cs="Times New Roman"/>
                <w:lang w:val="sr-Cyrl-CS"/>
              </w:rPr>
              <w:t>Члан 16. став 2. Закона о осигурању депозита</w:t>
            </w:r>
          </w:p>
        </w:tc>
        <w:tc>
          <w:tcPr>
            <w:tcW w:w="2977" w:type="dxa"/>
            <w:gridSpan w:val="2"/>
          </w:tcPr>
          <w:p w14:paraId="7C15C4DB" w14:textId="77777777" w:rsidR="00455D55" w:rsidRPr="001F7B5C" w:rsidRDefault="00455D55" w:rsidP="00ED1403">
            <w:pPr>
              <w:shd w:val="clear" w:color="auto" w:fill="FFFFFF"/>
              <w:rPr>
                <w:rFonts w:ascii="Times New Roman" w:hAnsi="Times New Roman" w:cs="Times New Roman"/>
              </w:rPr>
            </w:pPr>
            <w:r w:rsidRPr="001F7B5C">
              <w:rPr>
                <w:rFonts w:ascii="Times New Roman" w:hAnsi="Times New Roman" w:cs="Times New Roman"/>
              </w:rPr>
              <w:t>Код обрачуна осигураног износа за депозит који представља уговорено средство обезбеђења, исплата се врши уколико је потраживање депонента веће од износа његове обавезе према банци по том уговору, а до висине осигураног износа.</w:t>
            </w:r>
          </w:p>
        </w:tc>
        <w:tc>
          <w:tcPr>
            <w:tcW w:w="1559" w:type="dxa"/>
          </w:tcPr>
          <w:p w14:paraId="6A2E127F" w14:textId="2F5EAD76" w:rsidR="00455D55" w:rsidRPr="008E31DD" w:rsidRDefault="003B6F19" w:rsidP="000B13E0">
            <w:pPr>
              <w:rPr>
                <w:rFonts w:ascii="Times New Roman" w:hAnsi="Times New Roman" w:cs="Times New Roman"/>
                <w:lang w:val="sr-Cyrl-CS"/>
              </w:rPr>
            </w:pPr>
            <w:r>
              <w:rPr>
                <w:rFonts w:ascii="Times New Roman" w:hAnsi="Times New Roman" w:cs="Times New Roman"/>
                <w:lang w:val="sr-Cyrl-CS"/>
              </w:rPr>
              <w:t>Делимично усклађено</w:t>
            </w:r>
          </w:p>
        </w:tc>
        <w:tc>
          <w:tcPr>
            <w:tcW w:w="2268" w:type="dxa"/>
          </w:tcPr>
          <w:p w14:paraId="0488859B" w14:textId="77777777" w:rsidR="00455D55" w:rsidRPr="008E31DD" w:rsidRDefault="00455D55" w:rsidP="00175CE8">
            <w:pPr>
              <w:pStyle w:val="NoSpacing"/>
              <w:rPr>
                <w:rFonts w:ascii="Times New Roman" w:hAnsi="Times New Roman" w:cs="Times New Roman"/>
              </w:rPr>
            </w:pPr>
          </w:p>
        </w:tc>
        <w:tc>
          <w:tcPr>
            <w:tcW w:w="850" w:type="dxa"/>
          </w:tcPr>
          <w:p w14:paraId="047A3B44" w14:textId="77777777" w:rsidR="00455D55" w:rsidRPr="008E31DD" w:rsidRDefault="00455D55">
            <w:pPr>
              <w:rPr>
                <w:rFonts w:ascii="Times New Roman" w:hAnsi="Times New Roman" w:cs="Times New Roman"/>
              </w:rPr>
            </w:pPr>
          </w:p>
        </w:tc>
        <w:tc>
          <w:tcPr>
            <w:tcW w:w="566" w:type="dxa"/>
          </w:tcPr>
          <w:p w14:paraId="60405CC5" w14:textId="77777777" w:rsidR="00455D55" w:rsidRPr="008E31DD" w:rsidRDefault="00455D55">
            <w:pPr>
              <w:rPr>
                <w:rFonts w:ascii="Times New Roman" w:hAnsi="Times New Roman" w:cs="Times New Roman"/>
              </w:rPr>
            </w:pPr>
          </w:p>
        </w:tc>
      </w:tr>
      <w:tr w:rsidR="00455D55" w:rsidRPr="008E31DD" w14:paraId="066FF36A" w14:textId="77777777" w:rsidTr="005F758C">
        <w:tc>
          <w:tcPr>
            <w:tcW w:w="993" w:type="dxa"/>
          </w:tcPr>
          <w:p w14:paraId="7E45C3FE" w14:textId="77777777" w:rsidR="00455D55" w:rsidRPr="008E31DD" w:rsidRDefault="00455D55">
            <w:pPr>
              <w:rPr>
                <w:rFonts w:ascii="Times New Roman" w:hAnsi="Times New Roman" w:cs="Times New Roman"/>
                <w:lang w:val="sr-Cyrl-CS"/>
              </w:rPr>
            </w:pPr>
            <w:r w:rsidRPr="008E31DD">
              <w:rPr>
                <w:rFonts w:ascii="Times New Roman" w:hAnsi="Times New Roman" w:cs="Times New Roman"/>
                <w:lang w:val="sr-Cyrl-CS"/>
              </w:rPr>
              <w:t>5.4.</w:t>
            </w:r>
          </w:p>
        </w:tc>
        <w:tc>
          <w:tcPr>
            <w:tcW w:w="3368" w:type="dxa"/>
          </w:tcPr>
          <w:p w14:paraId="557CE574" w14:textId="77777777" w:rsidR="00455D55" w:rsidRPr="008E31DD" w:rsidRDefault="00455D55" w:rsidP="004A7481">
            <w:pPr>
              <w:autoSpaceDE w:val="0"/>
              <w:autoSpaceDN w:val="0"/>
              <w:adjustRightInd w:val="0"/>
              <w:jc w:val="both"/>
              <w:rPr>
                <w:rFonts w:ascii="Times New Roman" w:hAnsi="Times New Roman" w:cs="Times New Roman"/>
              </w:rPr>
            </w:pPr>
            <w:r w:rsidRPr="008E31DD">
              <w:rPr>
                <w:rFonts w:ascii="Times New Roman" w:hAnsi="Times New Roman" w:cs="Times New Roman"/>
              </w:rPr>
              <w:t>Државе чланице треба да осигурају да кредитне институције означе прихватљиве депозите</w:t>
            </w:r>
            <w:r w:rsidRPr="008E31DD">
              <w:rPr>
                <w:rFonts w:ascii="Times New Roman" w:hAnsi="Times New Roman" w:cs="Times New Roman"/>
                <w:spacing w:val="-1"/>
              </w:rPr>
              <w:t xml:space="preserve"> </w:t>
            </w:r>
            <w:r w:rsidRPr="008E31DD">
              <w:rPr>
                <w:rFonts w:ascii="Times New Roman" w:hAnsi="Times New Roman" w:cs="Times New Roman"/>
              </w:rPr>
              <w:t xml:space="preserve">на начин који омогућава тренутну идентификацију </w:t>
            </w:r>
            <w:r w:rsidRPr="008E31DD">
              <w:rPr>
                <w:rFonts w:ascii="Times New Roman" w:hAnsi="Times New Roman" w:cs="Times New Roman"/>
                <w:spacing w:val="-1"/>
              </w:rPr>
              <w:t>таквих депозита</w:t>
            </w:r>
          </w:p>
        </w:tc>
        <w:tc>
          <w:tcPr>
            <w:tcW w:w="1452" w:type="dxa"/>
          </w:tcPr>
          <w:p w14:paraId="337B687C" w14:textId="77777777" w:rsidR="00455D55" w:rsidRPr="003D186A" w:rsidRDefault="00455D55" w:rsidP="00ED1403">
            <w:pPr>
              <w:rPr>
                <w:rFonts w:ascii="Times New Roman" w:hAnsi="Times New Roman" w:cs="Times New Roman"/>
                <w:lang w:val="sr-Cyrl-CS"/>
              </w:rPr>
            </w:pPr>
            <w:r w:rsidRPr="003D186A">
              <w:rPr>
                <w:rFonts w:ascii="Times New Roman" w:hAnsi="Times New Roman" w:cs="Times New Roman"/>
                <w:lang w:val="sr-Cyrl-CS"/>
              </w:rPr>
              <w:t>Члан 15. Закона о осигурању депозита</w:t>
            </w:r>
          </w:p>
          <w:p w14:paraId="2064329E" w14:textId="77777777" w:rsidR="00455D55" w:rsidRPr="003D186A" w:rsidRDefault="00455D55" w:rsidP="00ED1403">
            <w:pPr>
              <w:rPr>
                <w:rFonts w:ascii="Times New Roman" w:hAnsi="Times New Roman" w:cs="Times New Roman"/>
                <w:lang w:val="sr-Cyrl-CS"/>
              </w:rPr>
            </w:pPr>
          </w:p>
          <w:p w14:paraId="3EF69B82" w14:textId="77777777" w:rsidR="00455D55" w:rsidRPr="003D186A" w:rsidRDefault="00455D55" w:rsidP="00ED1403">
            <w:pPr>
              <w:rPr>
                <w:rFonts w:ascii="Times New Roman" w:hAnsi="Times New Roman" w:cs="Times New Roman"/>
                <w:lang w:val="sr-Cyrl-CS"/>
              </w:rPr>
            </w:pPr>
          </w:p>
          <w:p w14:paraId="15B8A857" w14:textId="77777777" w:rsidR="00455D55" w:rsidRPr="003D186A" w:rsidRDefault="00455D55" w:rsidP="00ED1403">
            <w:pPr>
              <w:rPr>
                <w:rFonts w:ascii="Times New Roman" w:hAnsi="Times New Roman" w:cs="Times New Roman"/>
                <w:lang w:val="sr-Cyrl-CS"/>
              </w:rPr>
            </w:pPr>
          </w:p>
          <w:p w14:paraId="681ECA79" w14:textId="77777777" w:rsidR="00455D55" w:rsidRPr="003D186A" w:rsidRDefault="00455D55" w:rsidP="00ED1403">
            <w:pPr>
              <w:rPr>
                <w:rFonts w:ascii="Times New Roman" w:hAnsi="Times New Roman" w:cs="Times New Roman"/>
                <w:lang w:val="sr-Cyrl-CS"/>
              </w:rPr>
            </w:pPr>
          </w:p>
          <w:p w14:paraId="004A7EFE" w14:textId="73066375" w:rsidR="00455D55" w:rsidRPr="003D186A" w:rsidRDefault="00455D55" w:rsidP="00ED1403">
            <w:pPr>
              <w:rPr>
                <w:rFonts w:ascii="Times New Roman" w:hAnsi="Times New Roman" w:cs="Times New Roman"/>
                <w:lang w:val="sr-Cyrl-CS"/>
              </w:rPr>
            </w:pPr>
            <w:r w:rsidRPr="003D186A">
              <w:rPr>
                <w:rFonts w:ascii="Times New Roman" w:hAnsi="Times New Roman" w:cs="Times New Roman"/>
                <w:lang w:val="sr-Cyrl-CS"/>
              </w:rPr>
              <w:t xml:space="preserve">Члан 16. став 1. </w:t>
            </w:r>
            <w:r w:rsidR="00570331" w:rsidRPr="003D186A">
              <w:rPr>
                <w:rFonts w:ascii="Times New Roman" w:hAnsi="Times New Roman" w:cs="Times New Roman"/>
                <w:lang w:val="sr-Cyrl-CS"/>
              </w:rPr>
              <w:t>Закона о осигурању депозита</w:t>
            </w:r>
          </w:p>
          <w:p w14:paraId="44F6937D" w14:textId="77777777" w:rsidR="00455D55" w:rsidRPr="003D186A" w:rsidRDefault="00455D55" w:rsidP="00ED1403">
            <w:pPr>
              <w:rPr>
                <w:rFonts w:ascii="Times New Roman" w:hAnsi="Times New Roman" w:cs="Times New Roman"/>
                <w:lang w:val="sr-Cyrl-CS"/>
              </w:rPr>
            </w:pPr>
          </w:p>
          <w:p w14:paraId="42850B9C" w14:textId="77777777" w:rsidR="00455D55" w:rsidRPr="003D186A" w:rsidRDefault="00455D55" w:rsidP="00ED1403">
            <w:pPr>
              <w:rPr>
                <w:rFonts w:ascii="Times New Roman" w:hAnsi="Times New Roman" w:cs="Times New Roman"/>
                <w:lang w:val="sr-Cyrl-CS"/>
              </w:rPr>
            </w:pPr>
          </w:p>
          <w:p w14:paraId="051B48CD" w14:textId="77777777" w:rsidR="00455D55" w:rsidRPr="003D186A" w:rsidRDefault="00455D55" w:rsidP="00ED1403">
            <w:pPr>
              <w:rPr>
                <w:rFonts w:ascii="Times New Roman" w:hAnsi="Times New Roman" w:cs="Times New Roman"/>
                <w:lang w:val="sr-Cyrl-CS"/>
              </w:rPr>
            </w:pPr>
          </w:p>
          <w:p w14:paraId="02C48DE2" w14:textId="4A117E29" w:rsidR="00455D55" w:rsidRDefault="00455D55" w:rsidP="00ED1403">
            <w:pPr>
              <w:rPr>
                <w:rFonts w:ascii="Times New Roman" w:hAnsi="Times New Roman" w:cs="Times New Roman"/>
                <w:lang w:val="sr-Cyrl-CS"/>
              </w:rPr>
            </w:pPr>
          </w:p>
          <w:p w14:paraId="1C21D034" w14:textId="0F51113F" w:rsidR="004D6E5F" w:rsidRDefault="004D6E5F" w:rsidP="00ED1403">
            <w:pPr>
              <w:rPr>
                <w:rFonts w:ascii="Times New Roman" w:hAnsi="Times New Roman" w:cs="Times New Roman"/>
                <w:lang w:val="sr-Cyrl-CS"/>
              </w:rPr>
            </w:pPr>
          </w:p>
          <w:p w14:paraId="340F6166" w14:textId="1A2E8479" w:rsidR="004D6E5F" w:rsidRDefault="004D6E5F" w:rsidP="00ED1403">
            <w:pPr>
              <w:rPr>
                <w:rFonts w:ascii="Times New Roman" w:hAnsi="Times New Roman" w:cs="Times New Roman"/>
                <w:lang w:val="sr-Cyrl-CS"/>
              </w:rPr>
            </w:pPr>
          </w:p>
          <w:p w14:paraId="059CD0EE" w14:textId="421C153E" w:rsidR="004D6E5F" w:rsidRDefault="004D6E5F" w:rsidP="00ED1403">
            <w:pPr>
              <w:rPr>
                <w:rFonts w:ascii="Times New Roman" w:hAnsi="Times New Roman" w:cs="Times New Roman"/>
                <w:lang w:val="sr-Cyrl-CS"/>
              </w:rPr>
            </w:pPr>
          </w:p>
          <w:p w14:paraId="4A67C8BC" w14:textId="13974F2E" w:rsidR="004D6E5F" w:rsidRDefault="004D6E5F" w:rsidP="00ED1403">
            <w:pPr>
              <w:rPr>
                <w:rFonts w:ascii="Times New Roman" w:hAnsi="Times New Roman" w:cs="Times New Roman"/>
                <w:lang w:val="sr-Cyrl-CS"/>
              </w:rPr>
            </w:pPr>
          </w:p>
          <w:p w14:paraId="2EC55EAB" w14:textId="77777777" w:rsidR="004D6E5F" w:rsidRPr="003D186A" w:rsidRDefault="004D6E5F" w:rsidP="00ED1403">
            <w:pPr>
              <w:rPr>
                <w:rFonts w:ascii="Times New Roman" w:hAnsi="Times New Roman" w:cs="Times New Roman"/>
                <w:lang w:val="sr-Cyrl-CS"/>
              </w:rPr>
            </w:pPr>
          </w:p>
          <w:p w14:paraId="4983CD6D" w14:textId="77777777" w:rsidR="00455D55" w:rsidRPr="003D186A" w:rsidRDefault="00455D55" w:rsidP="00ED1403">
            <w:pPr>
              <w:rPr>
                <w:rFonts w:ascii="Times New Roman" w:hAnsi="Times New Roman" w:cs="Times New Roman"/>
                <w:lang w:val="sr-Cyrl-CS"/>
              </w:rPr>
            </w:pPr>
          </w:p>
          <w:p w14:paraId="606C9C86" w14:textId="77777777" w:rsidR="00455D55" w:rsidRPr="003D186A" w:rsidRDefault="00455D55" w:rsidP="00ED1403">
            <w:pPr>
              <w:rPr>
                <w:rFonts w:ascii="Times New Roman" w:hAnsi="Times New Roman" w:cs="Times New Roman"/>
                <w:lang w:val="sr-Cyrl-CS"/>
              </w:rPr>
            </w:pPr>
          </w:p>
          <w:p w14:paraId="41BDADED" w14:textId="77777777" w:rsidR="00455D55" w:rsidRPr="003D186A" w:rsidRDefault="00455D55" w:rsidP="00ED1403">
            <w:pPr>
              <w:rPr>
                <w:rFonts w:ascii="Times New Roman" w:hAnsi="Times New Roman" w:cs="Times New Roman"/>
                <w:lang w:val="sr-Cyrl-CS"/>
              </w:rPr>
            </w:pPr>
            <w:r w:rsidRPr="003D186A">
              <w:rPr>
                <w:rFonts w:ascii="Times New Roman" w:hAnsi="Times New Roman" w:cs="Times New Roman"/>
                <w:lang w:val="sr-Cyrl-CS"/>
              </w:rPr>
              <w:t>Процедура исплате осигураних депозита О.бр. ОД 40/15 од 4.11.2015. године Опште одредбе тачка 3.</w:t>
            </w:r>
          </w:p>
        </w:tc>
        <w:tc>
          <w:tcPr>
            <w:tcW w:w="2977" w:type="dxa"/>
            <w:gridSpan w:val="2"/>
          </w:tcPr>
          <w:p w14:paraId="24C6307F" w14:textId="77777777" w:rsidR="00455D55" w:rsidRPr="003D186A" w:rsidRDefault="00455D55" w:rsidP="00ED1403">
            <w:pPr>
              <w:shd w:val="clear" w:color="auto" w:fill="FFFFFF"/>
              <w:rPr>
                <w:rFonts w:ascii="Times New Roman" w:hAnsi="Times New Roman" w:cs="Times New Roman"/>
              </w:rPr>
            </w:pPr>
            <w:r w:rsidRPr="003D186A">
              <w:rPr>
                <w:rFonts w:ascii="Times New Roman" w:hAnsi="Times New Roman" w:cs="Times New Roman"/>
              </w:rPr>
              <w:lastRenderedPageBreak/>
              <w:t>Агенција је дужна да изврши исплату осигураног износа у случају покретања поступка стечаја или ликвидације банке, који је регулисан законом којим се уређује стечај и ликвидација банака.</w:t>
            </w:r>
          </w:p>
          <w:p w14:paraId="623F31FB" w14:textId="77777777" w:rsidR="00455D55" w:rsidRPr="003D186A" w:rsidRDefault="00455D55" w:rsidP="00ED1403">
            <w:pPr>
              <w:shd w:val="clear" w:color="auto" w:fill="FFFFFF"/>
              <w:rPr>
                <w:rFonts w:ascii="Times New Roman" w:hAnsi="Times New Roman" w:cs="Times New Roman"/>
              </w:rPr>
            </w:pPr>
          </w:p>
          <w:p w14:paraId="2D6D4CB7" w14:textId="77777777" w:rsidR="00455D55" w:rsidRPr="003D186A" w:rsidRDefault="00455D55" w:rsidP="00ED1403">
            <w:pPr>
              <w:shd w:val="clear" w:color="auto" w:fill="FFFFFF"/>
              <w:rPr>
                <w:rFonts w:ascii="Times New Roman" w:hAnsi="Times New Roman" w:cs="Times New Roman"/>
              </w:rPr>
            </w:pPr>
            <w:r w:rsidRPr="003D186A">
              <w:rPr>
                <w:rFonts w:ascii="Times New Roman" w:hAnsi="Times New Roman" w:cs="Times New Roman"/>
              </w:rPr>
              <w:t xml:space="preserve">На основу података из члана 8. став </w:t>
            </w:r>
            <w:r w:rsidR="00570331" w:rsidRPr="003D186A">
              <w:rPr>
                <w:rFonts w:ascii="Times New Roman" w:hAnsi="Times New Roman" w:cs="Times New Roman"/>
                <w:strike/>
              </w:rPr>
              <w:t xml:space="preserve">3 </w:t>
            </w:r>
            <w:r w:rsidRPr="003D186A">
              <w:rPr>
                <w:rFonts w:ascii="Times New Roman" w:hAnsi="Times New Roman" w:cs="Times New Roman"/>
              </w:rPr>
              <w:t xml:space="preserve">5. овог закона, Агенција утврђује висину осигураног износа по депоненту, и то на основу салда (стања) свих </w:t>
            </w:r>
            <w:r w:rsidR="00F61212" w:rsidRPr="003D186A">
              <w:rPr>
                <w:rFonts w:ascii="Times New Roman" w:hAnsi="Times New Roman" w:cs="Times New Roman"/>
              </w:rPr>
              <w:t>ОСИГУРАНИХ</w:t>
            </w:r>
            <w:r w:rsidRPr="003D186A">
              <w:rPr>
                <w:rFonts w:ascii="Times New Roman" w:hAnsi="Times New Roman" w:cs="Times New Roman"/>
              </w:rPr>
              <w:t xml:space="preserve"> депозита тог депонента у банци на дан </w:t>
            </w:r>
            <w:r w:rsidRPr="003D186A">
              <w:rPr>
                <w:rFonts w:ascii="Times New Roman" w:hAnsi="Times New Roman" w:cs="Times New Roman"/>
              </w:rPr>
              <w:lastRenderedPageBreak/>
              <w:t xml:space="preserve">покретања поступка стечаја, односно ликвидације над банком, укључујући и припадајућу уговорену камату обрачунату до тог дана. </w:t>
            </w:r>
          </w:p>
          <w:p w14:paraId="5524DCD9" w14:textId="77777777" w:rsidR="00455D55" w:rsidRPr="003D186A" w:rsidRDefault="00455D55" w:rsidP="00ED1403">
            <w:pPr>
              <w:shd w:val="clear" w:color="auto" w:fill="FFFFFF"/>
              <w:rPr>
                <w:rFonts w:ascii="Times New Roman" w:hAnsi="Times New Roman" w:cs="Times New Roman"/>
                <w:lang w:val="sr-Cyrl-CS"/>
              </w:rPr>
            </w:pPr>
          </w:p>
          <w:p w14:paraId="02395EE8" w14:textId="77777777" w:rsidR="00455D55" w:rsidRPr="003D186A" w:rsidRDefault="00455D55" w:rsidP="00ED1403">
            <w:pPr>
              <w:shd w:val="clear" w:color="auto" w:fill="FFFFFF"/>
              <w:rPr>
                <w:rFonts w:ascii="Times New Roman" w:hAnsi="Times New Roman" w:cs="Times New Roman"/>
              </w:rPr>
            </w:pPr>
            <w:r w:rsidRPr="003D186A">
              <w:rPr>
                <w:rFonts w:ascii="Times New Roman" w:hAnsi="Times New Roman" w:cs="Times New Roman"/>
                <w:lang w:val="sr-Cyrl-CS"/>
              </w:rPr>
              <w:t>Банка је дужна да води посебан регистар повезаних лица и да их посебно информатички означи на начин да је у сваком тренутку могуће раздвојити депозите повезаних лица од депозита који се сматрају осигураним у смислу Закона.</w:t>
            </w:r>
          </w:p>
        </w:tc>
        <w:tc>
          <w:tcPr>
            <w:tcW w:w="1559" w:type="dxa"/>
          </w:tcPr>
          <w:p w14:paraId="6DFA973C" w14:textId="77777777" w:rsidR="00455D55" w:rsidRPr="008E31DD" w:rsidRDefault="00455D55" w:rsidP="000B13E0">
            <w:pPr>
              <w:rPr>
                <w:rFonts w:ascii="Times New Roman" w:hAnsi="Times New Roman" w:cs="Times New Roman"/>
                <w:lang w:val="sr-Cyrl-CS"/>
              </w:rPr>
            </w:pPr>
            <w:r w:rsidRPr="008E31DD">
              <w:rPr>
                <w:rFonts w:ascii="Times New Roman" w:hAnsi="Times New Roman" w:cs="Times New Roman"/>
                <w:lang w:val="sr-Cyrl-CS"/>
              </w:rPr>
              <w:lastRenderedPageBreak/>
              <w:t>Потпуно усклађено</w:t>
            </w:r>
          </w:p>
        </w:tc>
        <w:tc>
          <w:tcPr>
            <w:tcW w:w="2268" w:type="dxa"/>
          </w:tcPr>
          <w:p w14:paraId="4188D867" w14:textId="77777777" w:rsidR="00455D55" w:rsidRPr="008E31DD" w:rsidRDefault="00455D55" w:rsidP="00175CE8">
            <w:pPr>
              <w:pStyle w:val="NoSpacing"/>
              <w:rPr>
                <w:rFonts w:ascii="Times New Roman" w:hAnsi="Times New Roman" w:cs="Times New Roman"/>
              </w:rPr>
            </w:pPr>
          </w:p>
        </w:tc>
        <w:tc>
          <w:tcPr>
            <w:tcW w:w="850" w:type="dxa"/>
          </w:tcPr>
          <w:p w14:paraId="39E2BEB6" w14:textId="77777777" w:rsidR="00455D55" w:rsidRPr="008E31DD" w:rsidRDefault="00455D55">
            <w:pPr>
              <w:rPr>
                <w:rFonts w:ascii="Times New Roman" w:hAnsi="Times New Roman" w:cs="Times New Roman"/>
              </w:rPr>
            </w:pPr>
          </w:p>
        </w:tc>
        <w:tc>
          <w:tcPr>
            <w:tcW w:w="566" w:type="dxa"/>
          </w:tcPr>
          <w:p w14:paraId="4ABB170C" w14:textId="77777777" w:rsidR="00455D55" w:rsidRPr="008E31DD" w:rsidRDefault="00455D55">
            <w:pPr>
              <w:rPr>
                <w:rFonts w:ascii="Times New Roman" w:hAnsi="Times New Roman" w:cs="Times New Roman"/>
              </w:rPr>
            </w:pPr>
          </w:p>
        </w:tc>
      </w:tr>
      <w:tr w:rsidR="00D43D7E" w:rsidRPr="008E31DD" w14:paraId="53105CB1" w14:textId="77777777" w:rsidTr="005F758C">
        <w:tc>
          <w:tcPr>
            <w:tcW w:w="993" w:type="dxa"/>
          </w:tcPr>
          <w:p w14:paraId="0FD9EB00" w14:textId="77777777" w:rsidR="00D43D7E" w:rsidRPr="008E31DD" w:rsidRDefault="00D43D7E">
            <w:pPr>
              <w:rPr>
                <w:rFonts w:ascii="Times New Roman" w:hAnsi="Times New Roman" w:cs="Times New Roman"/>
                <w:lang w:val="sr-Cyrl-CS"/>
              </w:rPr>
            </w:pPr>
            <w:r w:rsidRPr="008E31DD">
              <w:rPr>
                <w:rFonts w:ascii="Times New Roman" w:hAnsi="Times New Roman" w:cs="Times New Roman"/>
                <w:lang w:val="sr-Cyrl-CS"/>
              </w:rPr>
              <w:lastRenderedPageBreak/>
              <w:t>6.1.</w:t>
            </w:r>
          </w:p>
        </w:tc>
        <w:tc>
          <w:tcPr>
            <w:tcW w:w="3368" w:type="dxa"/>
          </w:tcPr>
          <w:p w14:paraId="36190909" w14:textId="77777777" w:rsidR="00D43D7E" w:rsidRPr="008E31DD" w:rsidRDefault="00D43D7E" w:rsidP="004A7481">
            <w:pPr>
              <w:autoSpaceDE w:val="0"/>
              <w:autoSpaceDN w:val="0"/>
              <w:adjustRightInd w:val="0"/>
              <w:jc w:val="both"/>
              <w:rPr>
                <w:rFonts w:ascii="Times New Roman" w:hAnsi="Times New Roman" w:cs="Times New Roman"/>
                <w:lang w:val="sr-Cyrl-CS"/>
              </w:rPr>
            </w:pPr>
            <w:r w:rsidRPr="008E31DD">
              <w:rPr>
                <w:rFonts w:ascii="Times New Roman" w:hAnsi="Times New Roman" w:cs="Times New Roman"/>
              </w:rPr>
              <w:t>У случају недоступности депозита државе чланице осигуравају да осигурани износ укупних депозита сваког депонента буде износ од 100.000 ЕУР</w:t>
            </w:r>
          </w:p>
        </w:tc>
        <w:tc>
          <w:tcPr>
            <w:tcW w:w="1452" w:type="dxa"/>
          </w:tcPr>
          <w:p w14:paraId="797C7449" w14:textId="77777777" w:rsidR="00D43D7E" w:rsidRPr="001F7B5C" w:rsidRDefault="00D43D7E" w:rsidP="00ED1403">
            <w:pPr>
              <w:rPr>
                <w:rFonts w:ascii="Times New Roman" w:hAnsi="Times New Roman" w:cs="Times New Roman"/>
                <w:lang w:val="sr-Cyrl-CS"/>
              </w:rPr>
            </w:pPr>
            <w:r w:rsidRPr="001F7B5C">
              <w:rPr>
                <w:rFonts w:ascii="Times New Roman" w:hAnsi="Times New Roman" w:cs="Times New Roman"/>
                <w:lang w:val="sr-Cyrl-CS"/>
              </w:rPr>
              <w:t xml:space="preserve">Члан 2. став 1. тачка 7. </w:t>
            </w:r>
            <w:r w:rsidRPr="001F7B5C">
              <w:rPr>
                <w:rFonts w:ascii="Times New Roman" w:hAnsi="Times New Roman" w:cs="Times New Roman"/>
              </w:rPr>
              <w:t>Закона о осигурању депозита</w:t>
            </w:r>
          </w:p>
          <w:p w14:paraId="36860271" w14:textId="77777777" w:rsidR="00D43D7E" w:rsidRPr="001F7B5C" w:rsidRDefault="00D43D7E" w:rsidP="00ED1403">
            <w:pPr>
              <w:rPr>
                <w:rFonts w:ascii="Times New Roman" w:hAnsi="Times New Roman" w:cs="Times New Roman"/>
                <w:lang w:val="sr-Cyrl-CS"/>
              </w:rPr>
            </w:pPr>
          </w:p>
        </w:tc>
        <w:tc>
          <w:tcPr>
            <w:tcW w:w="2977" w:type="dxa"/>
            <w:gridSpan w:val="2"/>
          </w:tcPr>
          <w:p w14:paraId="4E186E82" w14:textId="77777777" w:rsidR="00D43D7E" w:rsidRPr="001F7B5C" w:rsidRDefault="00D43D7E" w:rsidP="00ED1403">
            <w:pPr>
              <w:shd w:val="clear" w:color="auto" w:fill="FFFFFF"/>
              <w:rPr>
                <w:rFonts w:ascii="Times New Roman" w:hAnsi="Times New Roman" w:cs="Times New Roman"/>
              </w:rPr>
            </w:pPr>
            <w:r w:rsidRPr="001F7B5C">
              <w:rPr>
                <w:rFonts w:ascii="Times New Roman" w:hAnsi="Times New Roman" w:cs="Times New Roman"/>
              </w:rPr>
              <w:t xml:space="preserve">осигурани износ је износ осигураног депозита до 50.000 евра по депоненту у банци, и то по основу следећих депозита: </w:t>
            </w:r>
          </w:p>
          <w:p w14:paraId="1A5459AE" w14:textId="77777777" w:rsidR="00D43D7E" w:rsidRPr="001F7B5C" w:rsidRDefault="00D43D7E" w:rsidP="00ED1403">
            <w:pPr>
              <w:shd w:val="clear" w:color="auto" w:fill="FFFFFF"/>
              <w:rPr>
                <w:rFonts w:ascii="Times New Roman" w:hAnsi="Times New Roman" w:cs="Times New Roman"/>
              </w:rPr>
            </w:pPr>
            <w:r w:rsidRPr="001F7B5C">
              <w:rPr>
                <w:rFonts w:ascii="Times New Roman" w:hAnsi="Times New Roman" w:cs="Times New Roman"/>
              </w:rPr>
              <w:t xml:space="preserve">(1) осигураних динарских депозита - у динарској противвредности по званичном средњем курсу динара према евру који важи на дан покретања поступка стечаја, односно ликвидације над банком, </w:t>
            </w:r>
          </w:p>
          <w:p w14:paraId="310123A1" w14:textId="77777777" w:rsidR="00D43D7E" w:rsidRPr="001F7B5C" w:rsidRDefault="00D43D7E" w:rsidP="00ED1403">
            <w:pPr>
              <w:shd w:val="clear" w:color="auto" w:fill="FFFFFF"/>
              <w:rPr>
                <w:rFonts w:ascii="Times New Roman" w:hAnsi="Times New Roman" w:cs="Times New Roman"/>
              </w:rPr>
            </w:pPr>
            <w:r w:rsidRPr="001F7B5C">
              <w:rPr>
                <w:rFonts w:ascii="Times New Roman" w:hAnsi="Times New Roman" w:cs="Times New Roman"/>
              </w:rPr>
              <w:t xml:space="preserve">(2) осигураних девизних депозита положених у еврима, </w:t>
            </w:r>
          </w:p>
          <w:p w14:paraId="13C0B2E7" w14:textId="77777777" w:rsidR="00D43D7E" w:rsidRPr="001F7B5C" w:rsidRDefault="00D43D7E" w:rsidP="00ED1403">
            <w:pPr>
              <w:pStyle w:val="NoSpacing"/>
              <w:rPr>
                <w:rFonts w:ascii="Times New Roman" w:hAnsi="Times New Roman" w:cs="Times New Roman"/>
                <w:bCs/>
                <w:iCs/>
              </w:rPr>
            </w:pPr>
            <w:r w:rsidRPr="001F7B5C">
              <w:rPr>
                <w:rFonts w:ascii="Times New Roman" w:hAnsi="Times New Roman" w:cs="Times New Roman"/>
              </w:rPr>
              <w:lastRenderedPageBreak/>
              <w:t xml:space="preserve">(3) осигураних девизних депозита положених у осталим валутама (различитим од евра) - прерачунатих у евре, по курсу евра према свакој појединачној валути у којој су ти депозити положени, израчунатом на основу званичног средњег курса динара према евру и званичног средњег курса динара према тој валути, који важе на дан покретања поступка стечаја, односно ликвидације над банком; </w:t>
            </w:r>
          </w:p>
        </w:tc>
        <w:tc>
          <w:tcPr>
            <w:tcW w:w="1559" w:type="dxa"/>
          </w:tcPr>
          <w:p w14:paraId="629C1278" w14:textId="77777777" w:rsidR="00D43D7E" w:rsidRPr="001F7B5C" w:rsidRDefault="00D43D7E" w:rsidP="00ED1403">
            <w:pPr>
              <w:rPr>
                <w:rFonts w:ascii="Times New Roman" w:hAnsi="Times New Roman" w:cs="Times New Roman"/>
                <w:lang w:val="sr-Cyrl-CS"/>
              </w:rPr>
            </w:pPr>
            <w:r w:rsidRPr="001F7B5C">
              <w:rPr>
                <w:rFonts w:ascii="Times New Roman" w:hAnsi="Times New Roman" w:cs="Times New Roman"/>
                <w:lang w:val="sr-Cyrl-CS"/>
              </w:rPr>
              <w:lastRenderedPageBreak/>
              <w:t>Делимично усклађено</w:t>
            </w:r>
          </w:p>
        </w:tc>
        <w:tc>
          <w:tcPr>
            <w:tcW w:w="2268" w:type="dxa"/>
          </w:tcPr>
          <w:p w14:paraId="187D7B89" w14:textId="77777777" w:rsidR="00D43D7E" w:rsidRPr="003D186A" w:rsidRDefault="00D43D7E" w:rsidP="00ED1403">
            <w:pPr>
              <w:rPr>
                <w:rFonts w:ascii="Times New Roman" w:hAnsi="Times New Roman" w:cs="Times New Roman"/>
                <w:lang w:val="sr-Cyrl-CS"/>
              </w:rPr>
            </w:pPr>
            <w:r w:rsidRPr="003D186A">
              <w:rPr>
                <w:rFonts w:ascii="Times New Roman" w:hAnsi="Times New Roman" w:cs="Times New Roman"/>
                <w:lang w:val="sr-Cyrl-CS"/>
              </w:rPr>
              <w:t>У Закону о осигурању депозита, осигурани износ сваког депонента по банци је 50.000 евра.</w:t>
            </w:r>
          </w:p>
          <w:p w14:paraId="20F8E680" w14:textId="77777777" w:rsidR="00D43D7E" w:rsidRPr="003D186A" w:rsidRDefault="00D43D7E" w:rsidP="00ED1403">
            <w:pPr>
              <w:pStyle w:val="NoSpacing"/>
              <w:rPr>
                <w:rFonts w:ascii="Times New Roman" w:hAnsi="Times New Roman" w:cs="Times New Roman"/>
              </w:rPr>
            </w:pPr>
          </w:p>
        </w:tc>
        <w:tc>
          <w:tcPr>
            <w:tcW w:w="850" w:type="dxa"/>
          </w:tcPr>
          <w:p w14:paraId="07AF8B07" w14:textId="77777777" w:rsidR="00D43D7E" w:rsidRPr="003D186A" w:rsidRDefault="00D43D7E" w:rsidP="00ED1403">
            <w:pPr>
              <w:rPr>
                <w:rFonts w:ascii="Times New Roman" w:hAnsi="Times New Roman" w:cs="Times New Roman"/>
              </w:rPr>
            </w:pPr>
            <w:r w:rsidRPr="003D186A">
              <w:rPr>
                <w:rFonts w:ascii="Times New Roman" w:hAnsi="Times New Roman"/>
                <w:lang w:val="sr-Cyrl-CS"/>
              </w:rPr>
              <w:t>Потпуна усклађеност са Директивом  ЕУ је предвиђена најкасније до уласка Републике Србиј</w:t>
            </w:r>
            <w:r w:rsidRPr="003D186A">
              <w:rPr>
                <w:rFonts w:ascii="Times New Roman" w:hAnsi="Times New Roman"/>
                <w:lang w:val="sr-Cyrl-CS"/>
              </w:rPr>
              <w:lastRenderedPageBreak/>
              <w:t>е у ЕУ.</w:t>
            </w:r>
          </w:p>
        </w:tc>
        <w:tc>
          <w:tcPr>
            <w:tcW w:w="566" w:type="dxa"/>
          </w:tcPr>
          <w:p w14:paraId="74754CCD" w14:textId="77777777" w:rsidR="00D43D7E" w:rsidRPr="008E31DD" w:rsidRDefault="00D43D7E">
            <w:pPr>
              <w:rPr>
                <w:rFonts w:ascii="Times New Roman" w:hAnsi="Times New Roman" w:cs="Times New Roman"/>
              </w:rPr>
            </w:pPr>
          </w:p>
        </w:tc>
      </w:tr>
      <w:tr w:rsidR="00642361" w:rsidRPr="008E31DD" w14:paraId="3C224332" w14:textId="77777777" w:rsidTr="005F758C">
        <w:tc>
          <w:tcPr>
            <w:tcW w:w="993" w:type="dxa"/>
          </w:tcPr>
          <w:p w14:paraId="35C0D4D5" w14:textId="77777777" w:rsidR="00642361" w:rsidRPr="008E31DD" w:rsidRDefault="00642361">
            <w:pPr>
              <w:rPr>
                <w:rFonts w:ascii="Times New Roman" w:hAnsi="Times New Roman" w:cs="Times New Roman"/>
                <w:lang w:val="sr-Cyrl-CS"/>
              </w:rPr>
            </w:pPr>
            <w:r w:rsidRPr="008E31DD">
              <w:rPr>
                <w:rFonts w:ascii="Times New Roman" w:hAnsi="Times New Roman" w:cs="Times New Roman"/>
                <w:lang w:val="sr-Cyrl-CS"/>
              </w:rPr>
              <w:lastRenderedPageBreak/>
              <w:t>6.2.</w:t>
            </w:r>
          </w:p>
        </w:tc>
        <w:tc>
          <w:tcPr>
            <w:tcW w:w="3368" w:type="dxa"/>
          </w:tcPr>
          <w:p w14:paraId="41B1C3C0" w14:textId="77777777" w:rsidR="00642361" w:rsidRPr="008E31DD" w:rsidRDefault="00642361" w:rsidP="003F73FD">
            <w:pPr>
              <w:rPr>
                <w:rFonts w:ascii="Times New Roman" w:hAnsi="Times New Roman" w:cs="Times New Roman"/>
              </w:rPr>
            </w:pPr>
            <w:r w:rsidRPr="008E31DD">
              <w:rPr>
                <w:rFonts w:ascii="Times New Roman" w:hAnsi="Times New Roman" w:cs="Times New Roman"/>
              </w:rPr>
              <w:t>Осим наведеног у ставу</w:t>
            </w:r>
            <w:r w:rsidRPr="008E31DD">
              <w:rPr>
                <w:rFonts w:ascii="Times New Roman" w:hAnsi="Times New Roman" w:cs="Times New Roman"/>
                <w:spacing w:val="-1"/>
              </w:rPr>
              <w:t xml:space="preserve"> </w:t>
            </w:r>
            <w:r w:rsidRPr="008E31DD">
              <w:rPr>
                <w:rFonts w:ascii="Times New Roman" w:hAnsi="Times New Roman" w:cs="Times New Roman"/>
              </w:rPr>
              <w:t>1, државе чланице ће осигурати да следећи депозити буду заштићени изнад износа од 100.000 Е</w:t>
            </w:r>
            <w:r w:rsidRPr="008E31DD">
              <w:rPr>
                <w:rFonts w:ascii="Times New Roman" w:hAnsi="Times New Roman" w:cs="Times New Roman"/>
                <w:spacing w:val="-1"/>
              </w:rPr>
              <w:t>У</w:t>
            </w:r>
            <w:r w:rsidRPr="008E31DD">
              <w:rPr>
                <w:rFonts w:ascii="Times New Roman" w:hAnsi="Times New Roman" w:cs="Times New Roman"/>
              </w:rPr>
              <w:t>Р у периоду од најмање три, а најдуже</w:t>
            </w:r>
            <w:r w:rsidRPr="008E31DD">
              <w:rPr>
                <w:rFonts w:ascii="Times New Roman" w:hAnsi="Times New Roman" w:cs="Times New Roman"/>
                <w:spacing w:val="-1"/>
              </w:rPr>
              <w:t xml:space="preserve"> </w:t>
            </w:r>
            <w:r w:rsidRPr="008E31DD">
              <w:rPr>
                <w:rFonts w:ascii="Times New Roman" w:hAnsi="Times New Roman" w:cs="Times New Roman"/>
              </w:rPr>
              <w:t>12</w:t>
            </w:r>
            <w:r w:rsidRPr="008E31DD">
              <w:rPr>
                <w:rFonts w:ascii="Times New Roman" w:hAnsi="Times New Roman" w:cs="Times New Roman"/>
                <w:spacing w:val="1"/>
              </w:rPr>
              <w:t xml:space="preserve"> </w:t>
            </w:r>
            <w:r w:rsidRPr="008E31DD">
              <w:rPr>
                <w:rFonts w:ascii="Times New Roman" w:hAnsi="Times New Roman" w:cs="Times New Roman"/>
                <w:spacing w:val="-2"/>
              </w:rPr>
              <w:t>м</w:t>
            </w:r>
            <w:r w:rsidRPr="008E31DD">
              <w:rPr>
                <w:rFonts w:ascii="Times New Roman" w:hAnsi="Times New Roman" w:cs="Times New Roman"/>
              </w:rPr>
              <w:t xml:space="preserve">есеци после књижења износа </w:t>
            </w:r>
            <w:r w:rsidRPr="008E31DD">
              <w:rPr>
                <w:rFonts w:ascii="Times New Roman" w:hAnsi="Times New Roman" w:cs="Times New Roman"/>
                <w:spacing w:val="-1"/>
              </w:rPr>
              <w:t>или од тренутка када такви депозити постану правно преносиви</w:t>
            </w:r>
            <w:r w:rsidRPr="008E31DD">
              <w:rPr>
                <w:rFonts w:ascii="Times New Roman" w:hAnsi="Times New Roman" w:cs="Times New Roman"/>
              </w:rPr>
              <w:t>:</w:t>
            </w:r>
          </w:p>
          <w:p w14:paraId="5BAF6474" w14:textId="77777777" w:rsidR="00642361" w:rsidRPr="008E31DD" w:rsidRDefault="00642361" w:rsidP="003F73FD">
            <w:pPr>
              <w:rPr>
                <w:rFonts w:ascii="Times New Roman" w:hAnsi="Times New Roman" w:cs="Times New Roman"/>
              </w:rPr>
            </w:pPr>
          </w:p>
          <w:p w14:paraId="72ADAFD2" w14:textId="77777777" w:rsidR="00642361" w:rsidRPr="008E31DD" w:rsidRDefault="00642361" w:rsidP="003F73FD">
            <w:pPr>
              <w:rPr>
                <w:rFonts w:ascii="Times New Roman" w:hAnsi="Times New Roman" w:cs="Times New Roman"/>
              </w:rPr>
            </w:pPr>
            <w:r w:rsidRPr="008E31DD">
              <w:rPr>
                <w:rFonts w:ascii="Times New Roman" w:hAnsi="Times New Roman" w:cs="Times New Roman"/>
              </w:rPr>
              <w:t>(а)   депозити од трансакција које укључују некретнине које су повезане са приватном имовином намењеном за становање;</w:t>
            </w:r>
          </w:p>
          <w:p w14:paraId="0C3F0AE5" w14:textId="77777777" w:rsidR="00642361" w:rsidRPr="008E31DD" w:rsidRDefault="00642361" w:rsidP="003F73FD">
            <w:pPr>
              <w:rPr>
                <w:rFonts w:ascii="Times New Roman" w:hAnsi="Times New Roman" w:cs="Times New Roman"/>
              </w:rPr>
            </w:pPr>
            <w:r w:rsidRPr="008E31DD">
              <w:rPr>
                <w:rFonts w:ascii="Times New Roman" w:hAnsi="Times New Roman" w:cs="Times New Roman"/>
              </w:rPr>
              <w:t xml:space="preserve">(б)   </w:t>
            </w:r>
            <w:r w:rsidRPr="008E31DD">
              <w:rPr>
                <w:rFonts w:ascii="Times New Roman" w:hAnsi="Times New Roman" w:cs="Times New Roman"/>
                <w:spacing w:val="47"/>
              </w:rPr>
              <w:t xml:space="preserve"> </w:t>
            </w:r>
            <w:r w:rsidRPr="008E31DD">
              <w:rPr>
                <w:rFonts w:ascii="Times New Roman" w:hAnsi="Times New Roman" w:cs="Times New Roman"/>
              </w:rPr>
              <w:t xml:space="preserve">депозити који служе за друштвене потребе </w:t>
            </w:r>
            <w:r w:rsidRPr="008E31DD">
              <w:rPr>
                <w:rFonts w:ascii="Times New Roman" w:hAnsi="Times New Roman" w:cs="Times New Roman"/>
                <w:spacing w:val="-1"/>
              </w:rPr>
              <w:t>утврђене у националном праву и везане за одређене догађаје</w:t>
            </w:r>
            <w:r w:rsidRPr="008E31DD">
              <w:rPr>
                <w:rFonts w:ascii="Times New Roman" w:hAnsi="Times New Roman" w:cs="Times New Roman"/>
              </w:rPr>
              <w:t xml:space="preserve"> </w:t>
            </w:r>
            <w:r w:rsidRPr="008E31DD">
              <w:rPr>
                <w:rFonts w:ascii="Times New Roman" w:hAnsi="Times New Roman" w:cs="Times New Roman"/>
                <w:spacing w:val="-1"/>
              </w:rPr>
              <w:t xml:space="preserve">у животу </w:t>
            </w:r>
            <w:r w:rsidRPr="008E31DD">
              <w:rPr>
                <w:rFonts w:ascii="Times New Roman" w:hAnsi="Times New Roman" w:cs="Times New Roman"/>
                <w:spacing w:val="-1"/>
              </w:rPr>
              <w:lastRenderedPageBreak/>
              <w:t>депонента попут</w:t>
            </w:r>
            <w:r w:rsidRPr="008E31DD">
              <w:rPr>
                <w:rFonts w:ascii="Times New Roman" w:hAnsi="Times New Roman" w:cs="Times New Roman"/>
              </w:rPr>
              <w:t xml:space="preserve"> брака, развода, пензионисања, оставке, отпуштања, инвалидититета или смрти;</w:t>
            </w:r>
          </w:p>
          <w:p w14:paraId="6991B38D" w14:textId="77777777" w:rsidR="00642361" w:rsidRPr="008E31DD" w:rsidRDefault="00642361" w:rsidP="003F73FD">
            <w:pPr>
              <w:autoSpaceDE w:val="0"/>
              <w:autoSpaceDN w:val="0"/>
              <w:adjustRightInd w:val="0"/>
              <w:jc w:val="both"/>
              <w:rPr>
                <w:rFonts w:ascii="Times New Roman" w:hAnsi="Times New Roman" w:cs="Times New Roman"/>
                <w:lang w:val="sr-Cyrl-CS"/>
              </w:rPr>
            </w:pPr>
            <w:r w:rsidRPr="008E31DD">
              <w:rPr>
                <w:rFonts w:ascii="Times New Roman" w:hAnsi="Times New Roman" w:cs="Times New Roman"/>
              </w:rPr>
              <w:t>(ц)     депозити који служе потребама утврђеним у националном праву и који су утемељени на плаћању накнаде из осигурања или одштете за жртве кривичних дела или жртве правосудних грешака</w:t>
            </w:r>
          </w:p>
        </w:tc>
        <w:tc>
          <w:tcPr>
            <w:tcW w:w="1452" w:type="dxa"/>
          </w:tcPr>
          <w:p w14:paraId="15A2298D" w14:textId="77777777" w:rsidR="00642361" w:rsidRPr="008E31DD" w:rsidRDefault="00642361" w:rsidP="005F758C">
            <w:pPr>
              <w:rPr>
                <w:rFonts w:ascii="Times New Roman" w:hAnsi="Times New Roman" w:cs="Times New Roman"/>
              </w:rPr>
            </w:pPr>
          </w:p>
        </w:tc>
        <w:tc>
          <w:tcPr>
            <w:tcW w:w="2977" w:type="dxa"/>
            <w:gridSpan w:val="2"/>
          </w:tcPr>
          <w:p w14:paraId="0920CD55" w14:textId="77777777" w:rsidR="00642361" w:rsidRPr="008E31DD" w:rsidRDefault="00642361" w:rsidP="00175CE8">
            <w:pPr>
              <w:pStyle w:val="NoSpacing"/>
              <w:rPr>
                <w:rFonts w:ascii="Times New Roman" w:hAnsi="Times New Roman" w:cs="Times New Roman"/>
                <w:bCs/>
                <w:iCs/>
              </w:rPr>
            </w:pPr>
          </w:p>
        </w:tc>
        <w:tc>
          <w:tcPr>
            <w:tcW w:w="1559" w:type="dxa"/>
          </w:tcPr>
          <w:p w14:paraId="4A71F7D1" w14:textId="77777777" w:rsidR="00642361" w:rsidRPr="00570331" w:rsidRDefault="00642361">
            <w:pPr>
              <w:rPr>
                <w:rFonts w:ascii="Times New Roman" w:hAnsi="Times New Roman" w:cs="Times New Roman"/>
              </w:rPr>
            </w:pPr>
            <w:r w:rsidRPr="008E31DD">
              <w:rPr>
                <w:rFonts w:ascii="Times New Roman" w:hAnsi="Times New Roman" w:cs="Times New Roman"/>
                <w:lang w:val="sr-Cyrl-CS"/>
              </w:rPr>
              <w:t>Неусклађен</w:t>
            </w:r>
            <w:r w:rsidR="00570331">
              <w:rPr>
                <w:rFonts w:ascii="Times New Roman" w:hAnsi="Times New Roman" w:cs="Times New Roman"/>
              </w:rPr>
              <w:t>o</w:t>
            </w:r>
          </w:p>
        </w:tc>
        <w:tc>
          <w:tcPr>
            <w:tcW w:w="2268" w:type="dxa"/>
          </w:tcPr>
          <w:p w14:paraId="113CE0C6" w14:textId="165D6E68" w:rsidR="00642361" w:rsidRPr="001F7B5C" w:rsidRDefault="00642361" w:rsidP="00ED1403">
            <w:pPr>
              <w:pStyle w:val="NoSpacing"/>
              <w:rPr>
                <w:rFonts w:ascii="Times New Roman" w:hAnsi="Times New Roman" w:cs="Times New Roman"/>
              </w:rPr>
            </w:pPr>
            <w:r w:rsidRPr="001F7B5C">
              <w:rPr>
                <w:rFonts w:ascii="Times New Roman" w:hAnsi="Times New Roman" w:cs="Times New Roman"/>
              </w:rPr>
              <w:t xml:space="preserve">У </w:t>
            </w:r>
            <w:r w:rsidR="008226DB">
              <w:rPr>
                <w:rFonts w:ascii="Times New Roman" w:hAnsi="Times New Roman" w:cs="Times New Roman"/>
                <w:lang w:val="sr-Cyrl-RS"/>
              </w:rPr>
              <w:t xml:space="preserve">овом </w:t>
            </w:r>
            <w:r w:rsidR="00C850C8">
              <w:rPr>
                <w:rFonts w:ascii="Times New Roman" w:hAnsi="Times New Roman" w:cs="Times New Roman"/>
                <w:lang w:val="sr-Cyrl-CS"/>
              </w:rPr>
              <w:t>закону</w:t>
            </w:r>
            <w:r>
              <w:rPr>
                <w:rFonts w:ascii="Times New Roman" w:hAnsi="Times New Roman" w:cs="Times New Roman"/>
              </w:rPr>
              <w:t xml:space="preserve"> </w:t>
            </w:r>
            <w:r w:rsidRPr="001F7B5C">
              <w:rPr>
                <w:rFonts w:ascii="Times New Roman" w:hAnsi="Times New Roman" w:cs="Times New Roman"/>
              </w:rPr>
              <w:t>депозита ово није дефинисано.</w:t>
            </w:r>
          </w:p>
          <w:p w14:paraId="6787C938" w14:textId="77777777" w:rsidR="00642361" w:rsidRPr="001F7B5C" w:rsidRDefault="00642361" w:rsidP="00ED1403">
            <w:pPr>
              <w:pStyle w:val="NoSpacing"/>
              <w:rPr>
                <w:rFonts w:ascii="Times New Roman" w:hAnsi="Times New Roman" w:cs="Times New Roman"/>
                <w:strike/>
              </w:rPr>
            </w:pPr>
          </w:p>
        </w:tc>
        <w:tc>
          <w:tcPr>
            <w:tcW w:w="850" w:type="dxa"/>
          </w:tcPr>
          <w:p w14:paraId="5F3F5983" w14:textId="77777777" w:rsidR="00642361" w:rsidRPr="001F7B5C" w:rsidRDefault="00642361" w:rsidP="00ED1403">
            <w:pPr>
              <w:rPr>
                <w:rFonts w:ascii="Times New Roman" w:hAnsi="Times New Roman" w:cs="Times New Roman"/>
              </w:rPr>
            </w:pPr>
            <w:r w:rsidRPr="001F7B5C">
              <w:rPr>
                <w:rFonts w:ascii="Times New Roman" w:hAnsi="Times New Roman"/>
                <w:lang w:val="sr-Cyrl-CS"/>
              </w:rPr>
              <w:t>Потпуна усклађеност са Директивом  ЕУ је предвиђена најкасније до уласка Републике Србије у ЕУ.</w:t>
            </w:r>
          </w:p>
        </w:tc>
        <w:tc>
          <w:tcPr>
            <w:tcW w:w="566" w:type="dxa"/>
          </w:tcPr>
          <w:p w14:paraId="1C59CD36" w14:textId="77777777" w:rsidR="00642361" w:rsidRPr="008E31DD" w:rsidRDefault="00642361">
            <w:pPr>
              <w:rPr>
                <w:rFonts w:ascii="Times New Roman" w:hAnsi="Times New Roman" w:cs="Times New Roman"/>
              </w:rPr>
            </w:pPr>
          </w:p>
        </w:tc>
      </w:tr>
      <w:tr w:rsidR="00941643" w:rsidRPr="008E31DD" w14:paraId="2B3ABCF2" w14:textId="77777777" w:rsidTr="005F758C">
        <w:tc>
          <w:tcPr>
            <w:tcW w:w="993" w:type="dxa"/>
          </w:tcPr>
          <w:p w14:paraId="09789FF2" w14:textId="77777777" w:rsidR="00941643" w:rsidRPr="008E31DD" w:rsidRDefault="00941643" w:rsidP="004A7481">
            <w:pPr>
              <w:rPr>
                <w:rFonts w:ascii="Times New Roman" w:hAnsi="Times New Roman" w:cs="Times New Roman"/>
                <w:lang w:val="sr-Cyrl-CS"/>
              </w:rPr>
            </w:pPr>
            <w:r w:rsidRPr="008E31DD">
              <w:rPr>
                <w:rFonts w:ascii="Times New Roman" w:hAnsi="Times New Roman" w:cs="Times New Roman"/>
                <w:lang w:val="sr-Cyrl-CS"/>
              </w:rPr>
              <w:lastRenderedPageBreak/>
              <w:t>6.3.</w:t>
            </w:r>
          </w:p>
        </w:tc>
        <w:tc>
          <w:tcPr>
            <w:tcW w:w="3368" w:type="dxa"/>
          </w:tcPr>
          <w:p w14:paraId="739CC507" w14:textId="77777777" w:rsidR="00941643" w:rsidRPr="008E31DD" w:rsidRDefault="00941643">
            <w:pPr>
              <w:rPr>
                <w:rFonts w:ascii="Times New Roman" w:hAnsi="Times New Roman" w:cs="Times New Roman"/>
                <w:lang w:val="sr-Cyrl-CS"/>
              </w:rPr>
            </w:pPr>
            <w:r w:rsidRPr="008E31DD">
              <w:rPr>
                <w:rFonts w:ascii="Times New Roman" w:hAnsi="Times New Roman" w:cs="Times New Roman"/>
              </w:rPr>
              <w:t>Ставови</w:t>
            </w:r>
            <w:r w:rsidRPr="008E31DD">
              <w:rPr>
                <w:rFonts w:ascii="Times New Roman" w:hAnsi="Times New Roman" w:cs="Times New Roman"/>
                <w:spacing w:val="-1"/>
              </w:rPr>
              <w:t xml:space="preserve"> </w:t>
            </w:r>
            <w:r w:rsidRPr="008E31DD">
              <w:rPr>
                <w:rFonts w:ascii="Times New Roman" w:hAnsi="Times New Roman" w:cs="Times New Roman"/>
              </w:rPr>
              <w:t>1 и 2 не спречавају државе чланице да одрже или уведу системе којима се штите производи којима се штеди за старије животно доба или пензију,</w:t>
            </w:r>
            <w:r w:rsidRPr="008E31DD">
              <w:rPr>
                <w:rFonts w:ascii="Times New Roman" w:hAnsi="Times New Roman" w:cs="Times New Roman"/>
                <w:spacing w:val="-1"/>
              </w:rPr>
              <w:t xml:space="preserve"> </w:t>
            </w:r>
            <w:r w:rsidRPr="008E31DD">
              <w:rPr>
                <w:rFonts w:ascii="Times New Roman" w:hAnsi="Times New Roman" w:cs="Times New Roman"/>
              </w:rPr>
              <w:t>под условом да такви системи не обухватају само депозите, већ нуде свеобухватно покриће за све производе и ситуације</w:t>
            </w:r>
            <w:r w:rsidRPr="008E31DD">
              <w:rPr>
                <w:rFonts w:ascii="Times New Roman" w:hAnsi="Times New Roman" w:cs="Times New Roman"/>
                <w:spacing w:val="-1"/>
              </w:rPr>
              <w:t xml:space="preserve"> </w:t>
            </w:r>
            <w:r w:rsidRPr="008E31DD">
              <w:rPr>
                <w:rFonts w:ascii="Times New Roman" w:hAnsi="Times New Roman" w:cs="Times New Roman"/>
              </w:rPr>
              <w:t>реле</w:t>
            </w:r>
            <w:r w:rsidRPr="008E31DD">
              <w:rPr>
                <w:rFonts w:ascii="Times New Roman" w:hAnsi="Times New Roman" w:cs="Times New Roman"/>
                <w:spacing w:val="-1"/>
              </w:rPr>
              <w:t>в</w:t>
            </w:r>
            <w:r w:rsidRPr="008E31DD">
              <w:rPr>
                <w:rFonts w:ascii="Times New Roman" w:hAnsi="Times New Roman" w:cs="Times New Roman"/>
              </w:rPr>
              <w:t>антне у том погледу.</w:t>
            </w:r>
          </w:p>
        </w:tc>
        <w:tc>
          <w:tcPr>
            <w:tcW w:w="1452" w:type="dxa"/>
          </w:tcPr>
          <w:p w14:paraId="603F8DA2" w14:textId="77777777" w:rsidR="00941643" w:rsidRPr="008E31DD" w:rsidRDefault="00941643" w:rsidP="003F73FD">
            <w:pPr>
              <w:rPr>
                <w:rFonts w:ascii="Times New Roman" w:hAnsi="Times New Roman" w:cs="Times New Roman"/>
                <w:lang w:val="sr-Cyrl-CS"/>
              </w:rPr>
            </w:pPr>
          </w:p>
        </w:tc>
        <w:tc>
          <w:tcPr>
            <w:tcW w:w="2977" w:type="dxa"/>
            <w:gridSpan w:val="2"/>
          </w:tcPr>
          <w:p w14:paraId="012975DE" w14:textId="77777777" w:rsidR="00941643" w:rsidRPr="008E31DD" w:rsidRDefault="00941643" w:rsidP="003F73FD">
            <w:pPr>
              <w:shd w:val="clear" w:color="auto" w:fill="FFFFFF"/>
              <w:rPr>
                <w:rFonts w:ascii="Times New Roman" w:hAnsi="Times New Roman" w:cs="Times New Roman"/>
              </w:rPr>
            </w:pPr>
          </w:p>
        </w:tc>
        <w:tc>
          <w:tcPr>
            <w:tcW w:w="1559" w:type="dxa"/>
          </w:tcPr>
          <w:p w14:paraId="2E9B7C59" w14:textId="1BCE8257" w:rsidR="00941643" w:rsidRPr="008E31DD" w:rsidRDefault="003D186A">
            <w:pPr>
              <w:rPr>
                <w:rFonts w:ascii="Times New Roman" w:hAnsi="Times New Roman" w:cs="Times New Roman"/>
                <w:lang w:val="sr-Cyrl-CS"/>
              </w:rPr>
            </w:pPr>
            <w:r>
              <w:rPr>
                <w:rFonts w:ascii="Times New Roman" w:hAnsi="Times New Roman" w:cs="Times New Roman"/>
                <w:lang w:val="sr-Cyrl-CS"/>
              </w:rPr>
              <w:t>Непреносиво</w:t>
            </w:r>
          </w:p>
        </w:tc>
        <w:tc>
          <w:tcPr>
            <w:tcW w:w="2268" w:type="dxa"/>
          </w:tcPr>
          <w:p w14:paraId="1DFE2CBD" w14:textId="77777777" w:rsidR="00941643" w:rsidRPr="008E31DD" w:rsidRDefault="00941643">
            <w:pPr>
              <w:rPr>
                <w:rFonts w:ascii="Times New Roman" w:hAnsi="Times New Roman" w:cs="Times New Roman"/>
              </w:rPr>
            </w:pPr>
          </w:p>
        </w:tc>
        <w:tc>
          <w:tcPr>
            <w:tcW w:w="850" w:type="dxa"/>
          </w:tcPr>
          <w:p w14:paraId="3B071BCD" w14:textId="77777777" w:rsidR="00941643" w:rsidRPr="008E31DD" w:rsidRDefault="00941643">
            <w:pPr>
              <w:rPr>
                <w:rFonts w:ascii="Times New Roman" w:hAnsi="Times New Roman" w:cs="Times New Roman"/>
              </w:rPr>
            </w:pPr>
          </w:p>
        </w:tc>
        <w:tc>
          <w:tcPr>
            <w:tcW w:w="566" w:type="dxa"/>
          </w:tcPr>
          <w:p w14:paraId="1AC24E18" w14:textId="77777777" w:rsidR="00941643" w:rsidRPr="008E31DD" w:rsidRDefault="00941643">
            <w:pPr>
              <w:rPr>
                <w:rFonts w:ascii="Times New Roman" w:hAnsi="Times New Roman" w:cs="Times New Roman"/>
              </w:rPr>
            </w:pPr>
          </w:p>
        </w:tc>
      </w:tr>
      <w:tr w:rsidR="00642361" w:rsidRPr="008E31DD" w14:paraId="3307A419" w14:textId="77777777" w:rsidTr="005F758C">
        <w:tc>
          <w:tcPr>
            <w:tcW w:w="993" w:type="dxa"/>
          </w:tcPr>
          <w:p w14:paraId="076F5BAC" w14:textId="77777777" w:rsidR="00642361" w:rsidRPr="008E31DD" w:rsidRDefault="00642361" w:rsidP="004A7481">
            <w:pPr>
              <w:rPr>
                <w:rFonts w:ascii="Times New Roman" w:hAnsi="Times New Roman" w:cs="Times New Roman"/>
                <w:lang w:val="sr-Cyrl-CS"/>
              </w:rPr>
            </w:pPr>
            <w:r w:rsidRPr="008E31DD">
              <w:rPr>
                <w:rFonts w:ascii="Times New Roman" w:hAnsi="Times New Roman" w:cs="Times New Roman"/>
                <w:lang w:val="sr-Cyrl-CS"/>
              </w:rPr>
              <w:t>6.4.</w:t>
            </w:r>
          </w:p>
        </w:tc>
        <w:tc>
          <w:tcPr>
            <w:tcW w:w="3368" w:type="dxa"/>
          </w:tcPr>
          <w:p w14:paraId="561C7B19" w14:textId="77777777" w:rsidR="00642361" w:rsidRPr="008E31DD" w:rsidRDefault="00642361" w:rsidP="00A12682">
            <w:pPr>
              <w:pStyle w:val="NoSpacing"/>
              <w:ind w:left="176"/>
              <w:rPr>
                <w:rFonts w:ascii="Times New Roman" w:eastAsia="Meiryo" w:hAnsi="Times New Roman" w:cs="Times New Roman"/>
                <w:lang w:val="sr-Latn-CS"/>
              </w:rPr>
            </w:pPr>
            <w:r w:rsidRPr="008E31DD">
              <w:rPr>
                <w:rFonts w:ascii="Times New Roman" w:eastAsia="Meiryo" w:hAnsi="Times New Roman" w:cs="Times New Roman"/>
                <w:lang w:val="sr-Latn-CS"/>
              </w:rPr>
              <w:t xml:space="preserve">Државе чланице осигуравају да ће се исплате спровести </w:t>
            </w:r>
            <w:r w:rsidRPr="008E31DD">
              <w:rPr>
                <w:rFonts w:ascii="Times New Roman" w:eastAsia="Meiryo" w:hAnsi="Times New Roman" w:cs="Times New Roman"/>
                <w:spacing w:val="1"/>
                <w:lang w:val="sr-Latn-CS"/>
              </w:rPr>
              <w:t>на било који од следећих начина</w:t>
            </w:r>
            <w:r w:rsidRPr="008E31DD">
              <w:rPr>
                <w:rFonts w:ascii="Times New Roman" w:eastAsia="Meiryo" w:hAnsi="Times New Roman" w:cs="Times New Roman"/>
                <w:lang w:val="sr-Latn-CS"/>
              </w:rPr>
              <w:t>:</w:t>
            </w:r>
          </w:p>
          <w:p w14:paraId="1DAB4EF7" w14:textId="77777777" w:rsidR="00642361" w:rsidRPr="008E31DD" w:rsidRDefault="00642361" w:rsidP="00A12682">
            <w:pPr>
              <w:pStyle w:val="NoSpacing"/>
              <w:ind w:left="176"/>
              <w:rPr>
                <w:rFonts w:ascii="Times New Roman" w:eastAsia="Meiryo" w:hAnsi="Times New Roman" w:cs="Times New Roman"/>
                <w:lang w:val="sr-Latn-CS"/>
              </w:rPr>
            </w:pPr>
            <w:r w:rsidRPr="008E31DD">
              <w:rPr>
                <w:rFonts w:ascii="Times New Roman" w:eastAsia="Meiryo" w:hAnsi="Times New Roman" w:cs="Times New Roman"/>
                <w:lang w:val="sr-Latn-CS"/>
              </w:rPr>
              <w:t xml:space="preserve"> </w:t>
            </w:r>
            <w:r w:rsidRPr="008E31DD">
              <w:rPr>
                <w:rFonts w:ascii="Times New Roman" w:eastAsia="Meiryo" w:hAnsi="Times New Roman" w:cs="Times New Roman"/>
                <w:spacing w:val="1"/>
                <w:lang w:val="sr-Latn-CS"/>
              </w:rPr>
              <w:t>у валути државе чланице у којој се налази СОД</w:t>
            </w:r>
            <w:r w:rsidRPr="008E31DD">
              <w:rPr>
                <w:rFonts w:ascii="Times New Roman" w:eastAsia="Meiryo" w:hAnsi="Times New Roman" w:cs="Times New Roman"/>
                <w:lang w:val="sr-Latn-CS"/>
              </w:rPr>
              <w:t>;</w:t>
            </w:r>
          </w:p>
          <w:p w14:paraId="50012E40" w14:textId="77777777" w:rsidR="00642361" w:rsidRPr="008E31DD" w:rsidRDefault="00642361" w:rsidP="00A12682">
            <w:pPr>
              <w:pStyle w:val="NoSpacing"/>
              <w:numPr>
                <w:ilvl w:val="0"/>
                <w:numId w:val="14"/>
              </w:numPr>
              <w:ind w:left="176" w:firstLine="0"/>
              <w:rPr>
                <w:rFonts w:ascii="Times New Roman" w:eastAsia="Meiryo" w:hAnsi="Times New Roman" w:cs="Times New Roman"/>
                <w:lang w:val="sr-Latn-CS"/>
              </w:rPr>
            </w:pPr>
            <w:r w:rsidRPr="008E31DD">
              <w:rPr>
                <w:rFonts w:ascii="Times New Roman" w:eastAsia="Meiryo" w:hAnsi="Times New Roman" w:cs="Times New Roman"/>
                <w:spacing w:val="1"/>
                <w:lang w:val="sr-Latn-CS"/>
              </w:rPr>
              <w:t>у валути државе чланице</w:t>
            </w:r>
            <w:r w:rsidRPr="008E31DD">
              <w:rPr>
                <w:rFonts w:ascii="Times New Roman" w:eastAsia="Meiryo" w:hAnsi="Times New Roman" w:cs="Times New Roman"/>
                <w:lang w:val="sr-Latn-CS"/>
              </w:rPr>
              <w:t xml:space="preserve"> </w:t>
            </w:r>
            <w:r w:rsidRPr="008E31DD">
              <w:rPr>
                <w:rFonts w:ascii="Times New Roman" w:eastAsia="Meiryo" w:hAnsi="Times New Roman" w:cs="Times New Roman"/>
                <w:spacing w:val="-1"/>
                <w:lang w:val="sr-Latn-CS"/>
              </w:rPr>
              <w:t>у којој је ималац рачуна резидент</w:t>
            </w:r>
            <w:r w:rsidRPr="008E31DD">
              <w:rPr>
                <w:rFonts w:ascii="Times New Roman" w:eastAsia="Meiryo" w:hAnsi="Times New Roman" w:cs="Times New Roman"/>
                <w:lang w:val="sr-Latn-CS"/>
              </w:rPr>
              <w:t>;</w:t>
            </w:r>
          </w:p>
          <w:p w14:paraId="585822E4" w14:textId="77777777" w:rsidR="00642361" w:rsidRPr="008E31DD" w:rsidRDefault="00642361" w:rsidP="00A12682">
            <w:pPr>
              <w:pStyle w:val="NoSpacing"/>
              <w:ind w:left="176"/>
              <w:rPr>
                <w:rFonts w:ascii="Times New Roman" w:eastAsia="Meiryo" w:hAnsi="Times New Roman" w:cs="Times New Roman"/>
                <w:lang w:val="sr-Latn-CS"/>
              </w:rPr>
            </w:pPr>
            <w:r w:rsidRPr="008E31DD">
              <w:rPr>
                <w:rFonts w:ascii="Times New Roman" w:eastAsia="Meiryo" w:hAnsi="Times New Roman" w:cs="Times New Roman"/>
                <w:lang w:val="sr-Latn-CS"/>
              </w:rPr>
              <w:t xml:space="preserve"> (ц)   у еврима;</w:t>
            </w:r>
          </w:p>
          <w:p w14:paraId="483F7645" w14:textId="77777777" w:rsidR="00642361" w:rsidRPr="008E31DD" w:rsidRDefault="00642361" w:rsidP="00A12682">
            <w:pPr>
              <w:pStyle w:val="NoSpacing"/>
              <w:ind w:left="176"/>
              <w:rPr>
                <w:rFonts w:ascii="Times New Roman" w:eastAsia="Meiryo" w:hAnsi="Times New Roman" w:cs="Times New Roman"/>
                <w:lang w:val="sr-Latn-CS"/>
              </w:rPr>
            </w:pPr>
            <w:r w:rsidRPr="008E31DD">
              <w:rPr>
                <w:rFonts w:ascii="Times New Roman" w:eastAsia="Meiryo" w:hAnsi="Times New Roman" w:cs="Times New Roman"/>
                <w:lang w:val="sr-Latn-CS"/>
              </w:rPr>
              <w:t xml:space="preserve">(д)   </w:t>
            </w:r>
            <w:r w:rsidRPr="008E31DD">
              <w:rPr>
                <w:rFonts w:ascii="Times New Roman" w:eastAsia="Meiryo" w:hAnsi="Times New Roman" w:cs="Times New Roman"/>
                <w:spacing w:val="1"/>
                <w:lang w:val="sr-Latn-CS"/>
              </w:rPr>
              <w:t>у валути рачуна</w:t>
            </w:r>
            <w:r w:rsidRPr="008E31DD">
              <w:rPr>
                <w:rFonts w:ascii="Times New Roman" w:eastAsia="Meiryo" w:hAnsi="Times New Roman" w:cs="Times New Roman"/>
                <w:lang w:val="sr-Latn-CS"/>
              </w:rPr>
              <w:t>;</w:t>
            </w:r>
          </w:p>
          <w:p w14:paraId="45A90F0E" w14:textId="77777777" w:rsidR="00642361" w:rsidRPr="008E31DD" w:rsidRDefault="00642361" w:rsidP="00A12682">
            <w:pPr>
              <w:pStyle w:val="NoSpacing"/>
              <w:ind w:left="176"/>
              <w:rPr>
                <w:rFonts w:ascii="Times New Roman" w:eastAsia="Meiryo" w:hAnsi="Times New Roman" w:cs="Times New Roman"/>
                <w:lang w:val="sr-Latn-CS"/>
              </w:rPr>
            </w:pPr>
            <w:r w:rsidRPr="008E31DD">
              <w:rPr>
                <w:rFonts w:ascii="Times New Roman" w:eastAsia="Meiryo" w:hAnsi="Times New Roman" w:cs="Times New Roman"/>
                <w:lang w:val="sr-Latn-CS"/>
              </w:rPr>
              <w:t xml:space="preserve"> (е)   </w:t>
            </w:r>
            <w:r w:rsidRPr="008E31DD">
              <w:rPr>
                <w:rFonts w:ascii="Times New Roman" w:eastAsia="Meiryo" w:hAnsi="Times New Roman" w:cs="Times New Roman"/>
                <w:spacing w:val="60"/>
                <w:lang w:val="sr-Latn-CS"/>
              </w:rPr>
              <w:tab/>
            </w:r>
            <w:r w:rsidRPr="008E31DD">
              <w:rPr>
                <w:rFonts w:ascii="Times New Roman" w:eastAsia="Meiryo" w:hAnsi="Times New Roman" w:cs="Times New Roman"/>
                <w:spacing w:val="1"/>
                <w:lang w:val="sr-Latn-CS"/>
              </w:rPr>
              <w:t>у валути државе чланице у којој се налази рачун</w:t>
            </w:r>
            <w:r w:rsidRPr="008E31DD">
              <w:rPr>
                <w:rFonts w:ascii="Times New Roman" w:eastAsia="Meiryo" w:hAnsi="Times New Roman" w:cs="Times New Roman"/>
                <w:lang w:val="sr-Latn-CS"/>
              </w:rPr>
              <w:t xml:space="preserve">. </w:t>
            </w:r>
          </w:p>
          <w:p w14:paraId="01B36BB3" w14:textId="77777777" w:rsidR="00642361" w:rsidRPr="008E31DD" w:rsidRDefault="00642361" w:rsidP="00A12682">
            <w:pPr>
              <w:rPr>
                <w:rFonts w:ascii="Times New Roman" w:hAnsi="Times New Roman" w:cs="Times New Roman"/>
              </w:rPr>
            </w:pPr>
            <w:r w:rsidRPr="008E31DD">
              <w:rPr>
                <w:rFonts w:ascii="Times New Roman" w:hAnsi="Times New Roman" w:cs="Times New Roman"/>
                <w:spacing w:val="-1"/>
              </w:rPr>
              <w:lastRenderedPageBreak/>
              <w:t>Д</w:t>
            </w:r>
            <w:r w:rsidRPr="008E31DD">
              <w:rPr>
                <w:rFonts w:ascii="Times New Roman" w:hAnsi="Times New Roman" w:cs="Times New Roman"/>
              </w:rPr>
              <w:t xml:space="preserve">епоненти се обавештавају о валути </w:t>
            </w:r>
            <w:r w:rsidRPr="008E31DD">
              <w:rPr>
                <w:rFonts w:ascii="Times New Roman" w:hAnsi="Times New Roman" w:cs="Times New Roman"/>
                <w:spacing w:val="1"/>
              </w:rPr>
              <w:t>у којој ће се извршити исплата</w:t>
            </w:r>
            <w:r w:rsidRPr="008E31DD">
              <w:rPr>
                <w:rFonts w:ascii="Times New Roman" w:hAnsi="Times New Roman" w:cs="Times New Roman"/>
              </w:rPr>
              <w:t>.</w:t>
            </w:r>
          </w:p>
          <w:p w14:paraId="5B375CCF" w14:textId="77777777" w:rsidR="00642361" w:rsidRPr="008E31DD" w:rsidRDefault="00642361">
            <w:pPr>
              <w:rPr>
                <w:rFonts w:ascii="Times New Roman" w:hAnsi="Times New Roman" w:cs="Times New Roman"/>
                <w:lang w:val="sr-Cyrl-CS"/>
              </w:rPr>
            </w:pPr>
            <w:r w:rsidRPr="008E31DD">
              <w:rPr>
                <w:rFonts w:ascii="Times New Roman" w:hAnsi="Times New Roman" w:cs="Times New Roman"/>
              </w:rPr>
              <w:t xml:space="preserve">Ако се рачуни држе у валути различитој од валуте исплате, примениће се девизни курс примењив на дан када меродавни управни орган донесе утврђење како је дефинисано тачком </w:t>
            </w:r>
            <w:r w:rsidRPr="008E31DD">
              <w:rPr>
                <w:rFonts w:ascii="Times New Roman" w:hAnsi="Times New Roman" w:cs="Times New Roman"/>
                <w:spacing w:val="-1"/>
              </w:rPr>
              <w:t>(</w:t>
            </w:r>
            <w:r w:rsidRPr="008E31DD">
              <w:rPr>
                <w:rFonts w:ascii="Times New Roman" w:hAnsi="Times New Roman" w:cs="Times New Roman"/>
              </w:rPr>
              <w:t>8)(а) члана 2, став (</w:t>
            </w:r>
            <w:r w:rsidRPr="008E31DD">
              <w:rPr>
                <w:rFonts w:ascii="Times New Roman" w:hAnsi="Times New Roman" w:cs="Times New Roman"/>
                <w:spacing w:val="-1"/>
              </w:rPr>
              <w:t>1</w:t>
            </w:r>
            <w:r w:rsidRPr="008E31DD">
              <w:rPr>
                <w:rFonts w:ascii="Times New Roman" w:hAnsi="Times New Roman" w:cs="Times New Roman"/>
              </w:rPr>
              <w:t>) или када правосудни орган донесе одлуку како је наведена у тачки</w:t>
            </w:r>
            <w:r w:rsidRPr="008E31DD">
              <w:rPr>
                <w:rFonts w:ascii="Times New Roman" w:hAnsi="Times New Roman" w:cs="Times New Roman"/>
                <w:spacing w:val="-1"/>
              </w:rPr>
              <w:t xml:space="preserve"> </w:t>
            </w:r>
            <w:r w:rsidRPr="008E31DD">
              <w:rPr>
                <w:rFonts w:ascii="Times New Roman" w:hAnsi="Times New Roman" w:cs="Times New Roman"/>
              </w:rPr>
              <w:t>(8)(</w:t>
            </w:r>
            <w:r w:rsidRPr="008E31DD">
              <w:rPr>
                <w:rFonts w:ascii="Times New Roman" w:hAnsi="Times New Roman" w:cs="Times New Roman"/>
                <w:spacing w:val="-1"/>
              </w:rPr>
              <w:t>б</w:t>
            </w:r>
            <w:r w:rsidRPr="008E31DD">
              <w:rPr>
                <w:rFonts w:ascii="Times New Roman" w:hAnsi="Times New Roman" w:cs="Times New Roman"/>
              </w:rPr>
              <w:t xml:space="preserve">) члана </w:t>
            </w:r>
            <w:r w:rsidRPr="008E31DD">
              <w:rPr>
                <w:rFonts w:ascii="Times New Roman" w:hAnsi="Times New Roman" w:cs="Times New Roman"/>
                <w:spacing w:val="-1"/>
              </w:rPr>
              <w:t xml:space="preserve">2, став </w:t>
            </w:r>
            <w:r w:rsidRPr="008E31DD">
              <w:rPr>
                <w:rFonts w:ascii="Times New Roman" w:hAnsi="Times New Roman" w:cs="Times New Roman"/>
              </w:rPr>
              <w:t>(1).</w:t>
            </w:r>
          </w:p>
        </w:tc>
        <w:tc>
          <w:tcPr>
            <w:tcW w:w="1452" w:type="dxa"/>
          </w:tcPr>
          <w:p w14:paraId="75F06689" w14:textId="3E565217" w:rsidR="00642361" w:rsidRPr="003D186A" w:rsidRDefault="00642361" w:rsidP="00ED1403">
            <w:pPr>
              <w:rPr>
                <w:rFonts w:ascii="Times New Roman" w:hAnsi="Times New Roman" w:cs="Times New Roman"/>
                <w:lang w:val="sr-Cyrl-CS"/>
              </w:rPr>
            </w:pPr>
            <w:r w:rsidRPr="003D186A">
              <w:rPr>
                <w:rFonts w:ascii="Times New Roman" w:hAnsi="Times New Roman" w:cs="Times New Roman"/>
                <w:lang w:val="sr-Cyrl-CS"/>
              </w:rPr>
              <w:lastRenderedPageBreak/>
              <w:t xml:space="preserve">Члан 16. став 8. </w:t>
            </w:r>
            <w:r w:rsidR="0033016F" w:rsidRPr="003D186A">
              <w:rPr>
                <w:rFonts w:ascii="Times New Roman" w:hAnsi="Times New Roman" w:cs="Times New Roman"/>
                <w:lang w:val="sr-Cyrl-CS"/>
              </w:rPr>
              <w:t>Закона о осигурању депозита</w:t>
            </w:r>
          </w:p>
          <w:p w14:paraId="229A97D9" w14:textId="77777777" w:rsidR="00642361" w:rsidRPr="003D186A" w:rsidRDefault="00642361" w:rsidP="00ED1403">
            <w:pPr>
              <w:rPr>
                <w:rFonts w:ascii="Times New Roman" w:hAnsi="Times New Roman" w:cs="Times New Roman"/>
                <w:lang w:val="sr-Cyrl-CS"/>
              </w:rPr>
            </w:pPr>
          </w:p>
          <w:p w14:paraId="1FC01FE6" w14:textId="77777777" w:rsidR="00642361" w:rsidRPr="003D186A" w:rsidRDefault="00642361" w:rsidP="00ED1403">
            <w:pPr>
              <w:rPr>
                <w:rFonts w:ascii="Times New Roman" w:hAnsi="Times New Roman" w:cs="Times New Roman"/>
                <w:lang w:val="sr-Cyrl-CS"/>
              </w:rPr>
            </w:pPr>
          </w:p>
          <w:p w14:paraId="289479A5" w14:textId="77777777" w:rsidR="00642361" w:rsidRPr="003D186A" w:rsidRDefault="00642361" w:rsidP="00ED1403">
            <w:pPr>
              <w:rPr>
                <w:rFonts w:ascii="Times New Roman" w:hAnsi="Times New Roman" w:cs="Times New Roman"/>
                <w:lang w:val="sr-Cyrl-CS"/>
              </w:rPr>
            </w:pPr>
          </w:p>
          <w:p w14:paraId="630B8688" w14:textId="77777777" w:rsidR="00642361" w:rsidRPr="003D186A" w:rsidRDefault="00642361" w:rsidP="00ED1403">
            <w:pPr>
              <w:rPr>
                <w:rFonts w:ascii="Times New Roman" w:hAnsi="Times New Roman" w:cs="Times New Roman"/>
                <w:lang w:val="sr-Cyrl-CS"/>
              </w:rPr>
            </w:pPr>
          </w:p>
          <w:p w14:paraId="4C34F635" w14:textId="77777777" w:rsidR="00642361" w:rsidRPr="003D186A" w:rsidRDefault="00642361" w:rsidP="00ED1403">
            <w:pPr>
              <w:rPr>
                <w:rFonts w:ascii="Times New Roman" w:hAnsi="Times New Roman" w:cs="Times New Roman"/>
                <w:lang w:val="sr-Cyrl-CS"/>
              </w:rPr>
            </w:pPr>
          </w:p>
          <w:p w14:paraId="26D63130" w14:textId="77777777" w:rsidR="00642361" w:rsidRPr="003D186A" w:rsidRDefault="00642361" w:rsidP="00ED1403">
            <w:pPr>
              <w:rPr>
                <w:rFonts w:ascii="Times New Roman" w:hAnsi="Times New Roman" w:cs="Times New Roman"/>
                <w:lang w:val="sr-Cyrl-CS"/>
              </w:rPr>
            </w:pPr>
          </w:p>
          <w:p w14:paraId="0229C16D" w14:textId="77777777" w:rsidR="00642361" w:rsidRPr="003D186A" w:rsidRDefault="00642361" w:rsidP="00ED1403">
            <w:pPr>
              <w:rPr>
                <w:rFonts w:ascii="Times New Roman" w:hAnsi="Times New Roman" w:cs="Times New Roman"/>
                <w:lang w:val="sr-Cyrl-CS"/>
              </w:rPr>
            </w:pPr>
          </w:p>
          <w:p w14:paraId="16EE34E9" w14:textId="77777777" w:rsidR="00642361" w:rsidRPr="003D186A" w:rsidRDefault="00642361" w:rsidP="00ED1403">
            <w:pPr>
              <w:rPr>
                <w:rFonts w:ascii="Times New Roman" w:hAnsi="Times New Roman" w:cs="Times New Roman"/>
                <w:lang w:val="sr-Cyrl-CS"/>
              </w:rPr>
            </w:pPr>
          </w:p>
          <w:p w14:paraId="4B709EF8" w14:textId="77777777" w:rsidR="00642361" w:rsidRPr="003D186A" w:rsidRDefault="00642361" w:rsidP="00ED1403">
            <w:pPr>
              <w:rPr>
                <w:rFonts w:ascii="Times New Roman" w:hAnsi="Times New Roman" w:cs="Times New Roman"/>
                <w:lang w:val="sr-Cyrl-CS"/>
              </w:rPr>
            </w:pPr>
          </w:p>
          <w:p w14:paraId="3A8F7626" w14:textId="77777777" w:rsidR="00642361" w:rsidRPr="003D186A" w:rsidRDefault="00642361" w:rsidP="00ED1403">
            <w:pPr>
              <w:rPr>
                <w:rFonts w:ascii="Times New Roman" w:hAnsi="Times New Roman" w:cs="Times New Roman"/>
                <w:lang w:val="sr-Cyrl-CS"/>
              </w:rPr>
            </w:pPr>
          </w:p>
          <w:p w14:paraId="2CB4526B" w14:textId="77777777" w:rsidR="00642361" w:rsidRPr="003D186A" w:rsidRDefault="00642361" w:rsidP="00ED1403">
            <w:pPr>
              <w:rPr>
                <w:rFonts w:ascii="Times New Roman" w:hAnsi="Times New Roman" w:cs="Times New Roman"/>
                <w:lang w:val="sr-Cyrl-CS"/>
              </w:rPr>
            </w:pPr>
          </w:p>
          <w:p w14:paraId="1CCA98B5" w14:textId="77777777" w:rsidR="00642361" w:rsidRPr="003D186A" w:rsidRDefault="00642361" w:rsidP="00ED1403">
            <w:pPr>
              <w:rPr>
                <w:rFonts w:ascii="Times New Roman" w:hAnsi="Times New Roman" w:cs="Times New Roman"/>
                <w:lang w:val="sr-Cyrl-CS"/>
              </w:rPr>
            </w:pPr>
          </w:p>
          <w:p w14:paraId="23511652" w14:textId="77777777" w:rsidR="00642361" w:rsidRPr="003D186A" w:rsidRDefault="00642361" w:rsidP="00ED1403">
            <w:pPr>
              <w:rPr>
                <w:rFonts w:ascii="Times New Roman" w:hAnsi="Times New Roman" w:cs="Times New Roman"/>
                <w:lang w:val="sr-Cyrl-CS"/>
              </w:rPr>
            </w:pPr>
          </w:p>
          <w:p w14:paraId="78D214F6" w14:textId="77777777" w:rsidR="00642361" w:rsidRPr="003D186A" w:rsidRDefault="00642361" w:rsidP="00ED1403">
            <w:pPr>
              <w:rPr>
                <w:rFonts w:ascii="Times New Roman" w:hAnsi="Times New Roman" w:cs="Times New Roman"/>
                <w:lang w:val="sr-Cyrl-CS"/>
              </w:rPr>
            </w:pPr>
          </w:p>
          <w:p w14:paraId="2E7B2505" w14:textId="77777777" w:rsidR="00642361" w:rsidRPr="003D186A" w:rsidRDefault="00642361" w:rsidP="00ED1403">
            <w:pPr>
              <w:rPr>
                <w:rFonts w:ascii="Times New Roman" w:hAnsi="Times New Roman" w:cs="Times New Roman"/>
                <w:lang w:val="sr-Cyrl-CS"/>
              </w:rPr>
            </w:pPr>
          </w:p>
          <w:p w14:paraId="4547E9D6" w14:textId="743ECAE9" w:rsidR="00642361" w:rsidRDefault="00642361" w:rsidP="00ED1403">
            <w:pPr>
              <w:rPr>
                <w:rFonts w:ascii="Times New Roman" w:hAnsi="Times New Roman" w:cs="Times New Roman"/>
                <w:lang w:val="sr-Cyrl-CS"/>
              </w:rPr>
            </w:pPr>
          </w:p>
          <w:p w14:paraId="27FB4EF2" w14:textId="05B054D8" w:rsidR="004D6E5F" w:rsidRDefault="004D6E5F" w:rsidP="00ED1403">
            <w:pPr>
              <w:rPr>
                <w:rFonts w:ascii="Times New Roman" w:hAnsi="Times New Roman" w:cs="Times New Roman"/>
                <w:lang w:val="sr-Cyrl-CS"/>
              </w:rPr>
            </w:pPr>
          </w:p>
          <w:p w14:paraId="58B384B6" w14:textId="042EA65E" w:rsidR="004D6E5F" w:rsidRDefault="004D6E5F" w:rsidP="00ED1403">
            <w:pPr>
              <w:rPr>
                <w:rFonts w:ascii="Times New Roman" w:hAnsi="Times New Roman" w:cs="Times New Roman"/>
                <w:lang w:val="sr-Cyrl-CS"/>
              </w:rPr>
            </w:pPr>
          </w:p>
          <w:p w14:paraId="0CB1166E" w14:textId="62AC6990" w:rsidR="004D6E5F" w:rsidRDefault="004D6E5F" w:rsidP="00ED1403">
            <w:pPr>
              <w:rPr>
                <w:rFonts w:ascii="Times New Roman" w:hAnsi="Times New Roman" w:cs="Times New Roman"/>
                <w:lang w:val="sr-Cyrl-CS"/>
              </w:rPr>
            </w:pPr>
          </w:p>
          <w:p w14:paraId="0B5AA80F" w14:textId="77777777" w:rsidR="004D6E5F" w:rsidRPr="003D186A" w:rsidRDefault="004D6E5F" w:rsidP="00ED1403">
            <w:pPr>
              <w:rPr>
                <w:rFonts w:ascii="Times New Roman" w:hAnsi="Times New Roman" w:cs="Times New Roman"/>
                <w:lang w:val="sr-Cyrl-CS"/>
              </w:rPr>
            </w:pPr>
          </w:p>
          <w:p w14:paraId="72E29958" w14:textId="77777777" w:rsidR="00642361" w:rsidRPr="003D186A" w:rsidRDefault="00642361" w:rsidP="00ED1403">
            <w:pPr>
              <w:rPr>
                <w:rFonts w:ascii="Times New Roman" w:hAnsi="Times New Roman" w:cs="Times New Roman"/>
                <w:lang w:val="sr-Cyrl-CS"/>
              </w:rPr>
            </w:pPr>
            <w:r w:rsidRPr="003D186A">
              <w:rPr>
                <w:rFonts w:ascii="Times New Roman" w:hAnsi="Times New Roman" w:cs="Times New Roman"/>
                <w:lang w:val="sr-Cyrl-CS"/>
              </w:rPr>
              <w:t xml:space="preserve">Члан 17. став 1. </w:t>
            </w:r>
            <w:r w:rsidRPr="003D186A">
              <w:rPr>
                <w:rFonts w:ascii="Times New Roman" w:hAnsi="Times New Roman" w:cs="Times New Roman"/>
              </w:rPr>
              <w:t>Закона о осигурању депозита</w:t>
            </w:r>
          </w:p>
          <w:p w14:paraId="7A21C6AB" w14:textId="77777777" w:rsidR="00642361" w:rsidRPr="003D186A" w:rsidRDefault="00642361" w:rsidP="00ED1403">
            <w:pPr>
              <w:rPr>
                <w:rFonts w:ascii="Times New Roman" w:hAnsi="Times New Roman" w:cs="Times New Roman"/>
                <w:lang w:val="sr-Cyrl-CS"/>
              </w:rPr>
            </w:pPr>
          </w:p>
          <w:p w14:paraId="7CCF7824" w14:textId="77777777" w:rsidR="00642361" w:rsidRPr="003D186A" w:rsidRDefault="00642361" w:rsidP="00ED1403">
            <w:pPr>
              <w:rPr>
                <w:rFonts w:ascii="Times New Roman" w:hAnsi="Times New Roman" w:cs="Times New Roman"/>
                <w:lang w:val="sr-Cyrl-CS"/>
              </w:rPr>
            </w:pPr>
          </w:p>
          <w:p w14:paraId="3E40FE2E" w14:textId="77777777" w:rsidR="00642361" w:rsidRPr="003D186A" w:rsidRDefault="00642361" w:rsidP="00ED1403">
            <w:pPr>
              <w:rPr>
                <w:rFonts w:ascii="Times New Roman" w:hAnsi="Times New Roman" w:cs="Times New Roman"/>
                <w:lang w:val="sr-Cyrl-CS"/>
              </w:rPr>
            </w:pPr>
          </w:p>
          <w:p w14:paraId="5E640359" w14:textId="77777777" w:rsidR="00642361" w:rsidRPr="003D186A" w:rsidRDefault="00642361" w:rsidP="00ED1403">
            <w:pPr>
              <w:rPr>
                <w:rFonts w:ascii="Times New Roman" w:hAnsi="Times New Roman" w:cs="Times New Roman"/>
                <w:lang w:val="sr-Cyrl-CS"/>
              </w:rPr>
            </w:pPr>
          </w:p>
          <w:p w14:paraId="3DE168F7" w14:textId="77777777" w:rsidR="00642361" w:rsidRPr="003D186A" w:rsidRDefault="00642361" w:rsidP="00ED1403">
            <w:pPr>
              <w:rPr>
                <w:rFonts w:ascii="Times New Roman" w:hAnsi="Times New Roman" w:cs="Times New Roman"/>
                <w:lang w:val="sr-Cyrl-CS"/>
              </w:rPr>
            </w:pPr>
          </w:p>
          <w:p w14:paraId="0B849A55" w14:textId="77777777" w:rsidR="00642361" w:rsidRPr="003D186A" w:rsidRDefault="00642361" w:rsidP="00ED1403">
            <w:pPr>
              <w:rPr>
                <w:rFonts w:ascii="Times New Roman" w:hAnsi="Times New Roman" w:cs="Times New Roman"/>
                <w:lang w:val="sr-Cyrl-CS"/>
              </w:rPr>
            </w:pPr>
          </w:p>
          <w:p w14:paraId="7921771B" w14:textId="77777777" w:rsidR="00642361" w:rsidRPr="003D186A" w:rsidRDefault="00642361" w:rsidP="00ED1403">
            <w:pPr>
              <w:rPr>
                <w:rFonts w:ascii="Times New Roman" w:hAnsi="Times New Roman" w:cs="Times New Roman"/>
                <w:lang w:val="sr-Cyrl-CS"/>
              </w:rPr>
            </w:pPr>
          </w:p>
          <w:p w14:paraId="13E34AE9" w14:textId="77777777" w:rsidR="00642361" w:rsidRPr="003D186A" w:rsidRDefault="00642361" w:rsidP="00ED1403">
            <w:pPr>
              <w:rPr>
                <w:rFonts w:ascii="Times New Roman" w:hAnsi="Times New Roman" w:cs="Times New Roman"/>
                <w:lang w:val="sr-Cyrl-CS"/>
              </w:rPr>
            </w:pPr>
          </w:p>
          <w:p w14:paraId="11BD891D" w14:textId="77777777" w:rsidR="00642361" w:rsidRPr="003D186A" w:rsidRDefault="00642361" w:rsidP="00ED1403">
            <w:pPr>
              <w:rPr>
                <w:rFonts w:ascii="Times New Roman" w:hAnsi="Times New Roman" w:cs="Times New Roman"/>
                <w:lang w:val="sr-Cyrl-CS"/>
              </w:rPr>
            </w:pPr>
          </w:p>
          <w:p w14:paraId="2F41E76A" w14:textId="77777777" w:rsidR="00642361" w:rsidRPr="003D186A" w:rsidRDefault="00642361" w:rsidP="00ED1403">
            <w:pPr>
              <w:rPr>
                <w:rFonts w:ascii="Times New Roman" w:hAnsi="Times New Roman" w:cs="Times New Roman"/>
                <w:lang w:val="sr-Cyrl-CS"/>
              </w:rPr>
            </w:pPr>
          </w:p>
          <w:p w14:paraId="0E57AB19" w14:textId="77777777" w:rsidR="00642361" w:rsidRPr="003D186A" w:rsidRDefault="00642361" w:rsidP="00ED1403">
            <w:pPr>
              <w:rPr>
                <w:rFonts w:ascii="Times New Roman" w:hAnsi="Times New Roman" w:cs="Times New Roman"/>
                <w:lang w:val="sr-Cyrl-CS"/>
              </w:rPr>
            </w:pPr>
          </w:p>
          <w:p w14:paraId="544B8C89" w14:textId="77777777" w:rsidR="00642361" w:rsidRPr="003D186A" w:rsidRDefault="00642361" w:rsidP="00ED1403">
            <w:pPr>
              <w:rPr>
                <w:rFonts w:ascii="Times New Roman" w:hAnsi="Times New Roman" w:cs="Times New Roman"/>
                <w:lang w:val="sr-Cyrl-CS"/>
              </w:rPr>
            </w:pPr>
          </w:p>
          <w:p w14:paraId="715B5549" w14:textId="77777777" w:rsidR="00642361" w:rsidRPr="003D186A" w:rsidRDefault="00642361" w:rsidP="00ED1403">
            <w:pPr>
              <w:rPr>
                <w:rFonts w:ascii="Times New Roman" w:hAnsi="Times New Roman" w:cs="Times New Roman"/>
                <w:lang w:val="sr-Cyrl-CS"/>
              </w:rPr>
            </w:pPr>
          </w:p>
          <w:p w14:paraId="57E3B27A" w14:textId="77777777" w:rsidR="00642361" w:rsidRPr="003D186A" w:rsidRDefault="00642361" w:rsidP="00ED1403">
            <w:pPr>
              <w:rPr>
                <w:rFonts w:ascii="Times New Roman" w:hAnsi="Times New Roman" w:cs="Times New Roman"/>
                <w:lang w:val="sr-Cyrl-CS"/>
              </w:rPr>
            </w:pPr>
          </w:p>
          <w:p w14:paraId="5542CDF5" w14:textId="77777777" w:rsidR="00642361" w:rsidRPr="003D186A" w:rsidRDefault="00642361" w:rsidP="00ED1403">
            <w:pPr>
              <w:rPr>
                <w:rFonts w:ascii="Times New Roman" w:hAnsi="Times New Roman" w:cs="Times New Roman"/>
                <w:lang w:val="sr-Cyrl-CS"/>
              </w:rPr>
            </w:pPr>
          </w:p>
          <w:p w14:paraId="7EE40F76" w14:textId="77777777" w:rsidR="00642361" w:rsidRPr="003D186A" w:rsidRDefault="00642361" w:rsidP="00ED1403">
            <w:pPr>
              <w:rPr>
                <w:rFonts w:ascii="Times New Roman" w:hAnsi="Times New Roman" w:cs="Times New Roman"/>
                <w:lang w:val="sr-Cyrl-CS"/>
              </w:rPr>
            </w:pPr>
          </w:p>
          <w:p w14:paraId="0E320B72" w14:textId="77777777" w:rsidR="00642361" w:rsidRPr="003D186A" w:rsidRDefault="00642361" w:rsidP="00ED1403">
            <w:pPr>
              <w:rPr>
                <w:rFonts w:ascii="Times New Roman" w:hAnsi="Times New Roman" w:cs="Times New Roman"/>
                <w:lang w:val="sr-Cyrl-CS"/>
              </w:rPr>
            </w:pPr>
          </w:p>
          <w:p w14:paraId="30EDC558" w14:textId="77777777" w:rsidR="00642361" w:rsidRPr="003D186A" w:rsidRDefault="00642361" w:rsidP="00ED1403">
            <w:pPr>
              <w:rPr>
                <w:rFonts w:ascii="Times New Roman" w:hAnsi="Times New Roman" w:cs="Times New Roman"/>
                <w:lang w:val="sr-Cyrl-CS"/>
              </w:rPr>
            </w:pPr>
          </w:p>
          <w:p w14:paraId="2CB88BE6" w14:textId="77777777" w:rsidR="00642361" w:rsidRPr="003D186A" w:rsidRDefault="00642361" w:rsidP="00ED1403">
            <w:pPr>
              <w:rPr>
                <w:rFonts w:ascii="Times New Roman" w:hAnsi="Times New Roman" w:cs="Times New Roman"/>
                <w:lang w:val="sr-Cyrl-CS"/>
              </w:rPr>
            </w:pPr>
            <w:r w:rsidRPr="003D186A">
              <w:rPr>
                <w:rFonts w:ascii="Times New Roman" w:hAnsi="Times New Roman" w:cs="Times New Roman"/>
                <w:lang w:val="sr-Cyrl-CS"/>
              </w:rPr>
              <w:t xml:space="preserve">Члан 19. став 1. </w:t>
            </w:r>
            <w:r w:rsidRPr="003D186A">
              <w:rPr>
                <w:rFonts w:ascii="Times New Roman" w:hAnsi="Times New Roman" w:cs="Times New Roman"/>
              </w:rPr>
              <w:lastRenderedPageBreak/>
              <w:t>Закона о осигурању депозита</w:t>
            </w:r>
          </w:p>
          <w:p w14:paraId="3EDBC29B" w14:textId="77777777" w:rsidR="00642361" w:rsidRPr="003D186A" w:rsidRDefault="00642361" w:rsidP="00ED1403">
            <w:pPr>
              <w:rPr>
                <w:rFonts w:ascii="Times New Roman" w:hAnsi="Times New Roman" w:cs="Times New Roman"/>
                <w:lang w:val="sr-Cyrl-CS"/>
              </w:rPr>
            </w:pPr>
          </w:p>
        </w:tc>
        <w:tc>
          <w:tcPr>
            <w:tcW w:w="2977" w:type="dxa"/>
            <w:gridSpan w:val="2"/>
          </w:tcPr>
          <w:p w14:paraId="0FC59C2A" w14:textId="77777777" w:rsidR="00642361" w:rsidRPr="003D186A" w:rsidRDefault="00642361" w:rsidP="00ED1403">
            <w:pPr>
              <w:shd w:val="clear" w:color="auto" w:fill="FFFFFF"/>
              <w:jc w:val="both"/>
              <w:rPr>
                <w:rFonts w:ascii="Times New Roman" w:hAnsi="Times New Roman" w:cs="Times New Roman"/>
              </w:rPr>
            </w:pPr>
            <w:r w:rsidRPr="003D186A">
              <w:rPr>
                <w:rFonts w:ascii="Times New Roman" w:hAnsi="Times New Roman" w:cs="Times New Roman"/>
              </w:rPr>
              <w:lastRenderedPageBreak/>
              <w:t xml:space="preserve">Агенција је дужна да у року од три радна дана од дана доношења решења надлежног суда о покретању поступка стечаја или ликвидације банке, преко средстава јавног информисања и на својој интернет презентацији, обавести депоненте о њиховим правима и обавезама, датуму започињања исплате осигураних износа, банци </w:t>
            </w:r>
            <w:r w:rsidRPr="003D186A">
              <w:rPr>
                <w:rFonts w:ascii="Times New Roman" w:hAnsi="Times New Roman" w:cs="Times New Roman"/>
              </w:rPr>
              <w:lastRenderedPageBreak/>
              <w:t xml:space="preserve">исплатиоцу из става </w:t>
            </w:r>
            <w:r w:rsidR="0033016F" w:rsidRPr="003D186A">
              <w:rPr>
                <w:rFonts w:ascii="Times New Roman" w:hAnsi="Times New Roman" w:cs="Times New Roman"/>
                <w:strike/>
              </w:rPr>
              <w:t xml:space="preserve">3 </w:t>
            </w:r>
            <w:r w:rsidRPr="003D186A">
              <w:rPr>
                <w:rFonts w:ascii="Times New Roman" w:hAnsi="Times New Roman" w:cs="Times New Roman"/>
              </w:rPr>
              <w:t>6. овог члана и месту исплате осигураних износа и да омогући депонентима да располажу средствима депозита до осигураног износа у року од седам радних дана од дана доношења решења из овог става.</w:t>
            </w:r>
          </w:p>
          <w:p w14:paraId="2B04A14B" w14:textId="77777777" w:rsidR="00642361" w:rsidRPr="003D186A" w:rsidRDefault="00642361" w:rsidP="00ED1403">
            <w:pPr>
              <w:shd w:val="clear" w:color="auto" w:fill="FFFFFF"/>
              <w:jc w:val="both"/>
              <w:rPr>
                <w:rFonts w:ascii="Times New Roman" w:hAnsi="Times New Roman" w:cs="Times New Roman"/>
              </w:rPr>
            </w:pPr>
          </w:p>
          <w:p w14:paraId="6BAC9043" w14:textId="77777777" w:rsidR="00642361" w:rsidRPr="003D186A" w:rsidRDefault="00642361" w:rsidP="00ED1403">
            <w:pPr>
              <w:shd w:val="clear" w:color="auto" w:fill="FFFFFF"/>
              <w:jc w:val="both"/>
              <w:rPr>
                <w:rFonts w:ascii="Times New Roman" w:hAnsi="Times New Roman" w:cs="Times New Roman"/>
              </w:rPr>
            </w:pPr>
            <w:r w:rsidRPr="003D186A">
              <w:rPr>
                <w:rFonts w:ascii="Times New Roman" w:hAnsi="Times New Roman" w:cs="Times New Roman"/>
              </w:rPr>
              <w:t xml:space="preserve">Агенција, преко банке исплатиоца, осигурани износ за динарске депозите исплаћује у динарима. За девизне депозите у еврима и девизне депозите у осталим валутама (различитим од евра), осигурани износ се исплаћује у еврима. Осигурани износ за депозите у осталим валутама (различитим од евра), обрачунава се по курсу евра према одређеној валути, израчунатом на основу званичног средњег курса динара према евру и званичног средњег курса динара према тој валути који важе на дан покретања поступка стечаја, односно ликвидације над банком. </w:t>
            </w:r>
          </w:p>
          <w:p w14:paraId="56274842" w14:textId="77777777" w:rsidR="00642361" w:rsidRPr="003D186A" w:rsidRDefault="00642361" w:rsidP="00ED1403">
            <w:pPr>
              <w:shd w:val="clear" w:color="auto" w:fill="FFFFFF"/>
              <w:jc w:val="both"/>
              <w:rPr>
                <w:rFonts w:ascii="Times New Roman" w:hAnsi="Times New Roman" w:cs="Times New Roman"/>
              </w:rPr>
            </w:pPr>
          </w:p>
          <w:p w14:paraId="3C0BF7CD" w14:textId="77777777" w:rsidR="00642361" w:rsidRPr="003D186A" w:rsidRDefault="00642361" w:rsidP="00ED1403">
            <w:pPr>
              <w:shd w:val="clear" w:color="auto" w:fill="FFFFFF"/>
              <w:jc w:val="both"/>
              <w:rPr>
                <w:rFonts w:ascii="Times New Roman" w:hAnsi="Times New Roman" w:cs="Times New Roman"/>
              </w:rPr>
            </w:pPr>
            <w:r w:rsidRPr="003D186A">
              <w:rPr>
                <w:rFonts w:ascii="Times New Roman" w:hAnsi="Times New Roman" w:cs="Times New Roman"/>
              </w:rPr>
              <w:t xml:space="preserve">Банка је дужна да депонентима и </w:t>
            </w:r>
            <w:r w:rsidRPr="003D186A">
              <w:rPr>
                <w:rFonts w:ascii="Times New Roman" w:hAnsi="Times New Roman" w:cs="Times New Roman"/>
              </w:rPr>
              <w:lastRenderedPageBreak/>
              <w:t>заинтересованим лицима пружи информације о осигурању депозита утврђеном овим законом, а посебно информације о висини и начину исплате осигураног износа.</w:t>
            </w:r>
          </w:p>
          <w:p w14:paraId="322E3590" w14:textId="77777777" w:rsidR="00642361" w:rsidRPr="003D186A" w:rsidRDefault="00642361" w:rsidP="00ED1403">
            <w:pPr>
              <w:shd w:val="clear" w:color="auto" w:fill="FFFFFF"/>
              <w:jc w:val="both"/>
              <w:rPr>
                <w:rFonts w:ascii="Times New Roman" w:hAnsi="Times New Roman" w:cs="Times New Roman"/>
                <w:lang w:val="sr-Cyrl-CS"/>
              </w:rPr>
            </w:pPr>
          </w:p>
          <w:p w14:paraId="31C990BB" w14:textId="77777777" w:rsidR="00642361" w:rsidRPr="003D186A" w:rsidRDefault="00642361" w:rsidP="00ED1403">
            <w:pPr>
              <w:shd w:val="clear" w:color="auto" w:fill="FFFFFF"/>
              <w:rPr>
                <w:rFonts w:ascii="Times New Roman" w:hAnsi="Times New Roman" w:cs="Times New Roman"/>
              </w:rPr>
            </w:pPr>
          </w:p>
        </w:tc>
        <w:tc>
          <w:tcPr>
            <w:tcW w:w="1559" w:type="dxa"/>
          </w:tcPr>
          <w:p w14:paraId="1CC23159" w14:textId="77777777" w:rsidR="00642361" w:rsidRPr="008E31DD" w:rsidRDefault="00642361">
            <w:pPr>
              <w:rPr>
                <w:rFonts w:ascii="Times New Roman" w:hAnsi="Times New Roman" w:cs="Times New Roman"/>
                <w:lang w:val="sr-Cyrl-CS"/>
              </w:rPr>
            </w:pPr>
            <w:r w:rsidRPr="008E31DD">
              <w:rPr>
                <w:rFonts w:ascii="Times New Roman" w:hAnsi="Times New Roman" w:cs="Times New Roman"/>
                <w:lang w:val="sr-Cyrl-CS"/>
              </w:rPr>
              <w:lastRenderedPageBreak/>
              <w:t>Потпуно усклађено</w:t>
            </w:r>
          </w:p>
        </w:tc>
        <w:tc>
          <w:tcPr>
            <w:tcW w:w="2268" w:type="dxa"/>
          </w:tcPr>
          <w:p w14:paraId="60EBEDE2" w14:textId="77777777" w:rsidR="00642361" w:rsidRPr="008E31DD" w:rsidRDefault="00642361">
            <w:pPr>
              <w:rPr>
                <w:rFonts w:ascii="Times New Roman" w:hAnsi="Times New Roman" w:cs="Times New Roman"/>
              </w:rPr>
            </w:pPr>
          </w:p>
        </w:tc>
        <w:tc>
          <w:tcPr>
            <w:tcW w:w="850" w:type="dxa"/>
          </w:tcPr>
          <w:p w14:paraId="5611ED0A" w14:textId="77777777" w:rsidR="00642361" w:rsidRPr="008E31DD" w:rsidRDefault="00642361">
            <w:pPr>
              <w:rPr>
                <w:rFonts w:ascii="Times New Roman" w:hAnsi="Times New Roman" w:cs="Times New Roman"/>
              </w:rPr>
            </w:pPr>
          </w:p>
        </w:tc>
        <w:tc>
          <w:tcPr>
            <w:tcW w:w="566" w:type="dxa"/>
          </w:tcPr>
          <w:p w14:paraId="08BF6EBB" w14:textId="77777777" w:rsidR="00642361" w:rsidRPr="008E31DD" w:rsidRDefault="00642361">
            <w:pPr>
              <w:rPr>
                <w:rFonts w:ascii="Times New Roman" w:hAnsi="Times New Roman" w:cs="Times New Roman"/>
              </w:rPr>
            </w:pPr>
          </w:p>
        </w:tc>
      </w:tr>
      <w:tr w:rsidR="00941643" w:rsidRPr="008E31DD" w14:paraId="5245C8D8" w14:textId="77777777" w:rsidTr="005F758C">
        <w:tc>
          <w:tcPr>
            <w:tcW w:w="993" w:type="dxa"/>
          </w:tcPr>
          <w:p w14:paraId="472F1458" w14:textId="77777777" w:rsidR="00941643" w:rsidRPr="008E31DD" w:rsidRDefault="00941643" w:rsidP="004A7481">
            <w:pPr>
              <w:rPr>
                <w:rFonts w:ascii="Times New Roman" w:hAnsi="Times New Roman" w:cs="Times New Roman"/>
                <w:lang w:val="sr-Cyrl-CS"/>
              </w:rPr>
            </w:pPr>
            <w:r w:rsidRPr="008E31DD">
              <w:rPr>
                <w:rFonts w:ascii="Times New Roman" w:hAnsi="Times New Roman" w:cs="Times New Roman"/>
                <w:lang w:val="sr-Cyrl-CS"/>
              </w:rPr>
              <w:lastRenderedPageBreak/>
              <w:t>6.5.</w:t>
            </w:r>
          </w:p>
        </w:tc>
        <w:tc>
          <w:tcPr>
            <w:tcW w:w="3368" w:type="dxa"/>
          </w:tcPr>
          <w:p w14:paraId="742C55D2" w14:textId="77777777" w:rsidR="00941643" w:rsidRPr="008E31DD" w:rsidRDefault="00941643" w:rsidP="002F7C57">
            <w:pPr>
              <w:rPr>
                <w:rFonts w:ascii="Times New Roman" w:hAnsi="Times New Roman" w:cs="Times New Roman"/>
              </w:rPr>
            </w:pPr>
            <w:r w:rsidRPr="008E31DD">
              <w:rPr>
                <w:rFonts w:ascii="Times New Roman" w:hAnsi="Times New Roman" w:cs="Times New Roman"/>
              </w:rPr>
              <w:t>Државе чланице које износ из става 1 претворе у своју националну валуту, при претварању најпре примењују девизни курс који је важећи на дан 3. јули 2015.</w:t>
            </w:r>
          </w:p>
          <w:p w14:paraId="63E56208" w14:textId="77777777" w:rsidR="00941643" w:rsidRPr="008E31DD" w:rsidRDefault="00941643" w:rsidP="002F7C57">
            <w:pPr>
              <w:rPr>
                <w:rFonts w:ascii="Times New Roman" w:hAnsi="Times New Roman" w:cs="Times New Roman"/>
              </w:rPr>
            </w:pPr>
          </w:p>
          <w:p w14:paraId="71EEB9C6" w14:textId="77777777" w:rsidR="00941643" w:rsidRPr="008E31DD" w:rsidRDefault="00941643" w:rsidP="002F7C57">
            <w:pPr>
              <w:rPr>
                <w:rFonts w:ascii="Times New Roman" w:hAnsi="Times New Roman" w:cs="Times New Roman"/>
              </w:rPr>
            </w:pPr>
            <w:r w:rsidRPr="008E31DD">
              <w:rPr>
                <w:rFonts w:ascii="Times New Roman" w:hAnsi="Times New Roman" w:cs="Times New Roman"/>
              </w:rPr>
              <w:t>Државе чланице могу заокружити износе после претварања, под условом да такво заокруживање не премаши 5.000</w:t>
            </w:r>
            <w:r w:rsidRPr="008E31DD">
              <w:rPr>
                <w:rFonts w:ascii="Times New Roman" w:hAnsi="Times New Roman" w:cs="Times New Roman"/>
                <w:spacing w:val="-1"/>
              </w:rPr>
              <w:t xml:space="preserve"> </w:t>
            </w:r>
            <w:r w:rsidRPr="008E31DD">
              <w:rPr>
                <w:rFonts w:ascii="Times New Roman" w:hAnsi="Times New Roman" w:cs="Times New Roman"/>
              </w:rPr>
              <w:t>Е</w:t>
            </w:r>
            <w:r w:rsidRPr="008E31DD">
              <w:rPr>
                <w:rFonts w:ascii="Times New Roman" w:hAnsi="Times New Roman" w:cs="Times New Roman"/>
                <w:spacing w:val="-1"/>
              </w:rPr>
              <w:t>У</w:t>
            </w:r>
            <w:r w:rsidRPr="008E31DD">
              <w:rPr>
                <w:rFonts w:ascii="Times New Roman" w:hAnsi="Times New Roman" w:cs="Times New Roman"/>
              </w:rPr>
              <w:t>Р.</w:t>
            </w:r>
          </w:p>
          <w:p w14:paraId="6E59DE35" w14:textId="77777777" w:rsidR="00941643" w:rsidRPr="008E31DD" w:rsidRDefault="00941643" w:rsidP="002F7C57">
            <w:pPr>
              <w:rPr>
                <w:rFonts w:ascii="Times New Roman" w:hAnsi="Times New Roman" w:cs="Times New Roman"/>
              </w:rPr>
            </w:pPr>
            <w:r w:rsidRPr="008E31DD">
              <w:rPr>
                <w:rFonts w:ascii="Times New Roman" w:hAnsi="Times New Roman" w:cs="Times New Roman"/>
                <w:spacing w:val="-2"/>
              </w:rPr>
              <w:t>Не доводећи у питање други подстав</w:t>
            </w:r>
            <w:r w:rsidRPr="008E31DD">
              <w:rPr>
                <w:rFonts w:ascii="Times New Roman" w:hAnsi="Times New Roman" w:cs="Times New Roman"/>
              </w:rPr>
              <w:t>, државе чланице ће сваких пет година усклађивати осигуране износе (износа покрића) претворене у друге валуте с износом из става 1 овог члана.</w:t>
            </w:r>
            <w:r w:rsidRPr="008E31DD">
              <w:rPr>
                <w:rFonts w:ascii="Times New Roman" w:hAnsi="Times New Roman" w:cs="Times New Roman"/>
                <w:spacing w:val="-1"/>
              </w:rPr>
              <w:t xml:space="preserve"> Државе чланице дужне су да изврше раније усклађивање осигураних износа</w:t>
            </w:r>
            <w:r w:rsidRPr="008E31DD">
              <w:rPr>
                <w:rFonts w:ascii="Times New Roman" w:hAnsi="Times New Roman" w:cs="Times New Roman"/>
              </w:rPr>
              <w:t>, после саветовања са Комисијом, по наступању непредвиђених догађаја попут флуктуације валуте.</w:t>
            </w:r>
          </w:p>
          <w:p w14:paraId="08AE8C12" w14:textId="77777777" w:rsidR="00941643" w:rsidRPr="008E31DD" w:rsidRDefault="00941643">
            <w:pPr>
              <w:rPr>
                <w:rFonts w:ascii="Times New Roman" w:hAnsi="Times New Roman" w:cs="Times New Roman"/>
              </w:rPr>
            </w:pPr>
          </w:p>
        </w:tc>
        <w:tc>
          <w:tcPr>
            <w:tcW w:w="1452" w:type="dxa"/>
          </w:tcPr>
          <w:p w14:paraId="2B4048E9" w14:textId="77777777" w:rsidR="00941643" w:rsidRPr="008E31DD" w:rsidRDefault="00941643" w:rsidP="003F73FD">
            <w:pPr>
              <w:rPr>
                <w:rFonts w:ascii="Times New Roman" w:hAnsi="Times New Roman" w:cs="Times New Roman"/>
                <w:lang w:val="sr-Cyrl-CS"/>
              </w:rPr>
            </w:pPr>
          </w:p>
        </w:tc>
        <w:tc>
          <w:tcPr>
            <w:tcW w:w="2977" w:type="dxa"/>
            <w:gridSpan w:val="2"/>
          </w:tcPr>
          <w:p w14:paraId="5C39D93A" w14:textId="77777777" w:rsidR="00941643" w:rsidRPr="008E31DD" w:rsidRDefault="00941643" w:rsidP="003F73FD">
            <w:pPr>
              <w:shd w:val="clear" w:color="auto" w:fill="FFFFFF"/>
              <w:rPr>
                <w:rFonts w:ascii="Times New Roman" w:hAnsi="Times New Roman" w:cs="Times New Roman"/>
              </w:rPr>
            </w:pPr>
          </w:p>
        </w:tc>
        <w:tc>
          <w:tcPr>
            <w:tcW w:w="1559" w:type="dxa"/>
          </w:tcPr>
          <w:p w14:paraId="324F63F5" w14:textId="77777777" w:rsidR="00941643" w:rsidRPr="008E31DD" w:rsidRDefault="00941643">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14:paraId="2ABA7856" w14:textId="77777777" w:rsidR="00941643" w:rsidRPr="008E31DD" w:rsidRDefault="00941643">
            <w:pPr>
              <w:rPr>
                <w:rFonts w:ascii="Times New Roman" w:hAnsi="Times New Roman" w:cs="Times New Roman"/>
              </w:rPr>
            </w:pPr>
          </w:p>
        </w:tc>
        <w:tc>
          <w:tcPr>
            <w:tcW w:w="850" w:type="dxa"/>
          </w:tcPr>
          <w:p w14:paraId="4EA735E9" w14:textId="77777777" w:rsidR="00941643" w:rsidRPr="008E31DD" w:rsidRDefault="00941643">
            <w:pPr>
              <w:rPr>
                <w:rFonts w:ascii="Times New Roman" w:hAnsi="Times New Roman" w:cs="Times New Roman"/>
              </w:rPr>
            </w:pPr>
          </w:p>
        </w:tc>
        <w:tc>
          <w:tcPr>
            <w:tcW w:w="566" w:type="dxa"/>
          </w:tcPr>
          <w:p w14:paraId="7FCC0E19" w14:textId="77777777" w:rsidR="00941643" w:rsidRPr="008E31DD" w:rsidRDefault="00941643">
            <w:pPr>
              <w:rPr>
                <w:rFonts w:ascii="Times New Roman" w:hAnsi="Times New Roman" w:cs="Times New Roman"/>
              </w:rPr>
            </w:pPr>
          </w:p>
        </w:tc>
      </w:tr>
      <w:tr w:rsidR="00941643" w:rsidRPr="008E31DD" w14:paraId="7F184E72" w14:textId="77777777" w:rsidTr="005F758C">
        <w:tc>
          <w:tcPr>
            <w:tcW w:w="993" w:type="dxa"/>
          </w:tcPr>
          <w:p w14:paraId="5A36F8BC" w14:textId="77777777" w:rsidR="00941643" w:rsidRPr="008E31DD" w:rsidRDefault="00941643" w:rsidP="004A7481">
            <w:pPr>
              <w:rPr>
                <w:rFonts w:ascii="Times New Roman" w:hAnsi="Times New Roman" w:cs="Times New Roman"/>
                <w:lang w:val="sr-Cyrl-CS"/>
              </w:rPr>
            </w:pPr>
            <w:r w:rsidRPr="008E31DD">
              <w:rPr>
                <w:rFonts w:ascii="Times New Roman" w:hAnsi="Times New Roman" w:cs="Times New Roman"/>
                <w:lang w:val="sr-Cyrl-CS"/>
              </w:rPr>
              <w:lastRenderedPageBreak/>
              <w:t>6.6.</w:t>
            </w:r>
          </w:p>
        </w:tc>
        <w:tc>
          <w:tcPr>
            <w:tcW w:w="3368" w:type="dxa"/>
          </w:tcPr>
          <w:p w14:paraId="09F11E37" w14:textId="77777777" w:rsidR="00941643" w:rsidRPr="008E31DD" w:rsidRDefault="00941643">
            <w:pPr>
              <w:rPr>
                <w:rFonts w:ascii="Times New Roman" w:hAnsi="Times New Roman" w:cs="Times New Roman"/>
              </w:rPr>
            </w:pPr>
            <w:r w:rsidRPr="008E31DD">
              <w:rPr>
                <w:rFonts w:ascii="Times New Roman" w:hAnsi="Times New Roman" w:cs="Times New Roman"/>
              </w:rPr>
              <w:t>Износ из става</w:t>
            </w:r>
            <w:r w:rsidRPr="008E31DD">
              <w:rPr>
                <w:rFonts w:ascii="Times New Roman" w:hAnsi="Times New Roman" w:cs="Times New Roman"/>
                <w:spacing w:val="-1"/>
              </w:rPr>
              <w:t xml:space="preserve"> </w:t>
            </w:r>
            <w:r w:rsidRPr="008E31DD">
              <w:rPr>
                <w:rFonts w:ascii="Times New Roman" w:hAnsi="Times New Roman" w:cs="Times New Roman"/>
              </w:rPr>
              <w:t>1 ће Комисија периодично преиспитивати, односно најмање једном на сваких пет година. Ако је то потребно,</w:t>
            </w:r>
            <w:r w:rsidRPr="008E31DD">
              <w:rPr>
                <w:rFonts w:ascii="Times New Roman" w:hAnsi="Times New Roman" w:cs="Times New Roman"/>
                <w:spacing w:val="-1"/>
              </w:rPr>
              <w:t xml:space="preserve"> </w:t>
            </w:r>
            <w:r w:rsidRPr="008E31DD">
              <w:rPr>
                <w:rFonts w:ascii="Times New Roman" w:hAnsi="Times New Roman" w:cs="Times New Roman"/>
                <w:spacing w:val="1"/>
              </w:rPr>
              <w:t>Комисија подноси Европском Парламенту и Савету</w:t>
            </w:r>
            <w:r w:rsidRPr="008E31DD">
              <w:rPr>
                <w:rFonts w:ascii="Times New Roman" w:hAnsi="Times New Roman" w:cs="Times New Roman"/>
              </w:rPr>
              <w:t xml:space="preserve"> предлог </w:t>
            </w:r>
            <w:r w:rsidRPr="008E31DD">
              <w:rPr>
                <w:rFonts w:ascii="Times New Roman" w:hAnsi="Times New Roman" w:cs="Times New Roman"/>
                <w:spacing w:val="-1"/>
              </w:rPr>
              <w:t>Д</w:t>
            </w:r>
            <w:r w:rsidRPr="008E31DD">
              <w:rPr>
                <w:rFonts w:ascii="Times New Roman" w:hAnsi="Times New Roman" w:cs="Times New Roman"/>
                <w:spacing w:val="1"/>
              </w:rPr>
              <w:t>и</w:t>
            </w:r>
            <w:r w:rsidRPr="008E31DD">
              <w:rPr>
                <w:rFonts w:ascii="Times New Roman" w:hAnsi="Times New Roman" w:cs="Times New Roman"/>
              </w:rPr>
              <w:t>ре</w:t>
            </w:r>
            <w:r w:rsidRPr="008E31DD">
              <w:rPr>
                <w:rFonts w:ascii="Times New Roman" w:hAnsi="Times New Roman" w:cs="Times New Roman"/>
                <w:spacing w:val="-1"/>
              </w:rPr>
              <w:t>к</w:t>
            </w:r>
            <w:r w:rsidRPr="008E31DD">
              <w:rPr>
                <w:rFonts w:ascii="Times New Roman" w:hAnsi="Times New Roman" w:cs="Times New Roman"/>
                <w:spacing w:val="1"/>
              </w:rPr>
              <w:t>ти</w:t>
            </w:r>
            <w:r w:rsidRPr="008E31DD">
              <w:rPr>
                <w:rFonts w:ascii="Times New Roman" w:hAnsi="Times New Roman" w:cs="Times New Roman"/>
              </w:rPr>
              <w:t>ве</w:t>
            </w:r>
            <w:r w:rsidRPr="008E31DD">
              <w:rPr>
                <w:rFonts w:ascii="Times New Roman" w:hAnsi="Times New Roman" w:cs="Times New Roman"/>
                <w:spacing w:val="-1"/>
              </w:rPr>
              <w:t xml:space="preserve"> </w:t>
            </w:r>
            <w:r w:rsidRPr="008E31DD">
              <w:rPr>
                <w:rFonts w:ascii="Times New Roman" w:hAnsi="Times New Roman" w:cs="Times New Roman"/>
                <w:spacing w:val="1"/>
              </w:rPr>
              <w:t>ради усклађивања износа наведеног</w:t>
            </w:r>
            <w:r w:rsidRPr="008E31DD">
              <w:rPr>
                <w:rFonts w:ascii="Times New Roman" w:hAnsi="Times New Roman" w:cs="Times New Roman"/>
                <w:spacing w:val="-1"/>
              </w:rPr>
              <w:t xml:space="preserve"> </w:t>
            </w:r>
            <w:r w:rsidRPr="008E31DD">
              <w:rPr>
                <w:rFonts w:ascii="Times New Roman" w:hAnsi="Times New Roman" w:cs="Times New Roman"/>
                <w:spacing w:val="1"/>
              </w:rPr>
              <w:t>у ставу</w:t>
            </w:r>
            <w:r w:rsidRPr="008E31DD">
              <w:rPr>
                <w:rFonts w:ascii="Times New Roman" w:hAnsi="Times New Roman" w:cs="Times New Roman"/>
                <w:spacing w:val="-1"/>
              </w:rPr>
              <w:t xml:space="preserve"> </w:t>
            </w:r>
            <w:r w:rsidRPr="008E31DD">
              <w:rPr>
                <w:rFonts w:ascii="Times New Roman" w:hAnsi="Times New Roman" w:cs="Times New Roman"/>
              </w:rPr>
              <w:t>1, посебно узимајући у обзир кретања у банкарском сектору и привредну и монетарну ситуацију у Унији.</w:t>
            </w:r>
            <w:r w:rsidRPr="008E31DD">
              <w:rPr>
                <w:rFonts w:ascii="Times New Roman" w:hAnsi="Times New Roman" w:cs="Times New Roman"/>
                <w:spacing w:val="-1"/>
              </w:rPr>
              <w:t xml:space="preserve"> </w:t>
            </w:r>
            <w:r w:rsidRPr="008E31DD">
              <w:rPr>
                <w:rFonts w:ascii="Times New Roman" w:hAnsi="Times New Roman" w:cs="Times New Roman"/>
              </w:rPr>
              <w:t>Прво преиспитивање</w:t>
            </w:r>
            <w:r w:rsidRPr="008E31DD">
              <w:rPr>
                <w:rFonts w:ascii="Times New Roman" w:hAnsi="Times New Roman" w:cs="Times New Roman"/>
                <w:position w:val="-1"/>
              </w:rPr>
              <w:t xml:space="preserve"> ће се спровести најраније 3. јула 2020. године, осим ако је потребно раније преиспитивање услед непредвиђених догађаја.</w:t>
            </w:r>
          </w:p>
        </w:tc>
        <w:tc>
          <w:tcPr>
            <w:tcW w:w="1452" w:type="dxa"/>
          </w:tcPr>
          <w:p w14:paraId="0220D643" w14:textId="77777777" w:rsidR="00941643" w:rsidRPr="008E31DD" w:rsidRDefault="00941643" w:rsidP="003F73FD">
            <w:pPr>
              <w:rPr>
                <w:rFonts w:ascii="Times New Roman" w:hAnsi="Times New Roman" w:cs="Times New Roman"/>
                <w:lang w:val="sr-Cyrl-CS"/>
              </w:rPr>
            </w:pPr>
          </w:p>
        </w:tc>
        <w:tc>
          <w:tcPr>
            <w:tcW w:w="2977" w:type="dxa"/>
            <w:gridSpan w:val="2"/>
          </w:tcPr>
          <w:p w14:paraId="40C8773F" w14:textId="77777777" w:rsidR="00941643" w:rsidRPr="008E31DD" w:rsidRDefault="00941643" w:rsidP="003F73FD">
            <w:pPr>
              <w:shd w:val="clear" w:color="auto" w:fill="FFFFFF"/>
              <w:rPr>
                <w:rFonts w:ascii="Times New Roman" w:hAnsi="Times New Roman" w:cs="Times New Roman"/>
              </w:rPr>
            </w:pPr>
          </w:p>
        </w:tc>
        <w:tc>
          <w:tcPr>
            <w:tcW w:w="1559" w:type="dxa"/>
          </w:tcPr>
          <w:p w14:paraId="65937A7D" w14:textId="77777777" w:rsidR="00941643" w:rsidRPr="003D186A" w:rsidRDefault="00941643">
            <w:pPr>
              <w:rPr>
                <w:rFonts w:ascii="Times New Roman" w:hAnsi="Times New Roman" w:cs="Times New Roman"/>
                <w:lang w:val="sr-Cyrl-CS"/>
              </w:rPr>
            </w:pPr>
            <w:r w:rsidRPr="003D186A">
              <w:rPr>
                <w:rFonts w:ascii="Times New Roman" w:hAnsi="Times New Roman" w:cs="Times New Roman"/>
                <w:lang w:val="sr-Cyrl-CS"/>
              </w:rPr>
              <w:t>Непреносиво</w:t>
            </w:r>
          </w:p>
        </w:tc>
        <w:tc>
          <w:tcPr>
            <w:tcW w:w="2268" w:type="dxa"/>
          </w:tcPr>
          <w:p w14:paraId="65CEECA4" w14:textId="77777777" w:rsidR="00941643" w:rsidRPr="003D186A" w:rsidRDefault="00642361">
            <w:pPr>
              <w:rPr>
                <w:rFonts w:ascii="Times New Roman" w:hAnsi="Times New Roman" w:cs="Times New Roman"/>
              </w:rPr>
            </w:pPr>
            <w:r w:rsidRPr="003D186A">
              <w:rPr>
                <w:rFonts w:ascii="Times New Roman" w:hAnsi="Times New Roman" w:cs="Times New Roman"/>
              </w:rPr>
              <w:t>Овај члан Директиве се односи на обавезе Комисије.</w:t>
            </w:r>
          </w:p>
        </w:tc>
        <w:tc>
          <w:tcPr>
            <w:tcW w:w="850" w:type="dxa"/>
          </w:tcPr>
          <w:p w14:paraId="4E594A9C" w14:textId="77777777" w:rsidR="00941643" w:rsidRPr="008E31DD" w:rsidRDefault="00941643">
            <w:pPr>
              <w:rPr>
                <w:rFonts w:ascii="Times New Roman" w:hAnsi="Times New Roman" w:cs="Times New Roman"/>
              </w:rPr>
            </w:pPr>
          </w:p>
        </w:tc>
        <w:tc>
          <w:tcPr>
            <w:tcW w:w="566" w:type="dxa"/>
          </w:tcPr>
          <w:p w14:paraId="52902640" w14:textId="77777777" w:rsidR="00941643" w:rsidRPr="008E31DD" w:rsidRDefault="00941643">
            <w:pPr>
              <w:rPr>
                <w:rFonts w:ascii="Times New Roman" w:hAnsi="Times New Roman" w:cs="Times New Roman"/>
              </w:rPr>
            </w:pPr>
          </w:p>
        </w:tc>
      </w:tr>
      <w:tr w:rsidR="00941643" w:rsidRPr="008E31DD" w14:paraId="54A75CDC" w14:textId="77777777" w:rsidTr="005F758C">
        <w:tc>
          <w:tcPr>
            <w:tcW w:w="993" w:type="dxa"/>
          </w:tcPr>
          <w:p w14:paraId="62866C84" w14:textId="77777777" w:rsidR="00941643" w:rsidRPr="008E31DD" w:rsidRDefault="00941643" w:rsidP="004A7481">
            <w:pPr>
              <w:rPr>
                <w:rFonts w:ascii="Times New Roman" w:hAnsi="Times New Roman" w:cs="Times New Roman"/>
                <w:lang w:val="sr-Cyrl-CS"/>
              </w:rPr>
            </w:pPr>
            <w:r w:rsidRPr="008E31DD">
              <w:rPr>
                <w:rFonts w:ascii="Times New Roman" w:hAnsi="Times New Roman" w:cs="Times New Roman"/>
                <w:lang w:val="sr-Cyrl-CS"/>
              </w:rPr>
              <w:t>6.7.</w:t>
            </w:r>
          </w:p>
        </w:tc>
        <w:tc>
          <w:tcPr>
            <w:tcW w:w="3368" w:type="dxa"/>
          </w:tcPr>
          <w:p w14:paraId="59FDDC98" w14:textId="77777777" w:rsidR="00941643" w:rsidRPr="008E31DD" w:rsidRDefault="00941643">
            <w:pPr>
              <w:rPr>
                <w:rFonts w:ascii="Times New Roman" w:hAnsi="Times New Roman" w:cs="Times New Roman"/>
                <w:lang w:val="sr-Cyrl-CS"/>
              </w:rPr>
            </w:pPr>
            <w:r w:rsidRPr="008E31DD">
              <w:rPr>
                <w:rFonts w:ascii="Times New Roman" w:hAnsi="Times New Roman" w:cs="Times New Roman"/>
              </w:rPr>
              <w:t xml:space="preserve">Комисија је овлашћена да усвоји делегиране акте у складу са чланом 18 </w:t>
            </w:r>
            <w:r w:rsidRPr="008E31DD">
              <w:rPr>
                <w:rFonts w:ascii="Times New Roman" w:hAnsi="Times New Roman" w:cs="Times New Roman"/>
                <w:spacing w:val="1"/>
              </w:rPr>
              <w:t>како би прилагодила износ</w:t>
            </w:r>
            <w:r w:rsidRPr="008E31DD">
              <w:rPr>
                <w:rFonts w:ascii="Times New Roman" w:hAnsi="Times New Roman" w:cs="Times New Roman"/>
                <w:spacing w:val="-1"/>
              </w:rPr>
              <w:t xml:space="preserve"> </w:t>
            </w:r>
            <w:r w:rsidRPr="008E31DD">
              <w:rPr>
                <w:rFonts w:ascii="Times New Roman" w:hAnsi="Times New Roman" w:cs="Times New Roman"/>
                <w:spacing w:val="1"/>
              </w:rPr>
              <w:t>наведен у ставу</w:t>
            </w:r>
            <w:r w:rsidRPr="008E31DD">
              <w:rPr>
                <w:rFonts w:ascii="Times New Roman" w:hAnsi="Times New Roman" w:cs="Times New Roman"/>
              </w:rPr>
              <w:t xml:space="preserve"> 6 најмање сваких пет година, </w:t>
            </w:r>
            <w:r w:rsidRPr="008E31DD">
              <w:rPr>
                <w:rFonts w:ascii="Times New Roman" w:hAnsi="Times New Roman" w:cs="Times New Roman"/>
                <w:spacing w:val="1"/>
              </w:rPr>
              <w:t>у складу са инфлацијом у Унији</w:t>
            </w:r>
            <w:r w:rsidRPr="008E31DD">
              <w:rPr>
                <w:rFonts w:ascii="Times New Roman" w:hAnsi="Times New Roman" w:cs="Times New Roman"/>
              </w:rPr>
              <w:t xml:space="preserve"> на основу промена у усклађеном индексу потрошачких цена који је објавила Комисија од претходног усклађивања.</w:t>
            </w:r>
          </w:p>
        </w:tc>
        <w:tc>
          <w:tcPr>
            <w:tcW w:w="1452" w:type="dxa"/>
          </w:tcPr>
          <w:p w14:paraId="7B04887C" w14:textId="77777777" w:rsidR="00941643" w:rsidRPr="008E31DD" w:rsidRDefault="00941643" w:rsidP="003F73FD">
            <w:pPr>
              <w:rPr>
                <w:rFonts w:ascii="Times New Roman" w:hAnsi="Times New Roman" w:cs="Times New Roman"/>
                <w:lang w:val="sr-Cyrl-CS"/>
              </w:rPr>
            </w:pPr>
          </w:p>
        </w:tc>
        <w:tc>
          <w:tcPr>
            <w:tcW w:w="2977" w:type="dxa"/>
            <w:gridSpan w:val="2"/>
          </w:tcPr>
          <w:p w14:paraId="77F4F202" w14:textId="77777777" w:rsidR="00941643" w:rsidRPr="008E31DD" w:rsidRDefault="00941643" w:rsidP="003F73FD">
            <w:pPr>
              <w:shd w:val="clear" w:color="auto" w:fill="FFFFFF"/>
              <w:rPr>
                <w:rFonts w:ascii="Times New Roman" w:hAnsi="Times New Roman" w:cs="Times New Roman"/>
              </w:rPr>
            </w:pPr>
          </w:p>
        </w:tc>
        <w:tc>
          <w:tcPr>
            <w:tcW w:w="1559" w:type="dxa"/>
          </w:tcPr>
          <w:p w14:paraId="0AF52566" w14:textId="77777777" w:rsidR="00941643" w:rsidRPr="003D186A" w:rsidRDefault="00941643">
            <w:pPr>
              <w:rPr>
                <w:rFonts w:ascii="Times New Roman" w:hAnsi="Times New Roman" w:cs="Times New Roman"/>
                <w:lang w:val="sr-Cyrl-CS"/>
              </w:rPr>
            </w:pPr>
            <w:r w:rsidRPr="003D186A">
              <w:rPr>
                <w:rFonts w:ascii="Times New Roman" w:hAnsi="Times New Roman" w:cs="Times New Roman"/>
                <w:lang w:val="sr-Cyrl-CS"/>
              </w:rPr>
              <w:t>Непреносиво</w:t>
            </w:r>
          </w:p>
        </w:tc>
        <w:tc>
          <w:tcPr>
            <w:tcW w:w="2268" w:type="dxa"/>
          </w:tcPr>
          <w:p w14:paraId="79A87877" w14:textId="77777777" w:rsidR="00941643" w:rsidRPr="003D186A" w:rsidRDefault="00642361">
            <w:pPr>
              <w:rPr>
                <w:rFonts w:ascii="Times New Roman" w:hAnsi="Times New Roman" w:cs="Times New Roman"/>
              </w:rPr>
            </w:pPr>
            <w:r w:rsidRPr="003D186A">
              <w:rPr>
                <w:rFonts w:ascii="Times New Roman" w:hAnsi="Times New Roman" w:cs="Times New Roman"/>
              </w:rPr>
              <w:t>Овај члан Директиве се односи на обавезе Комисије.</w:t>
            </w:r>
          </w:p>
        </w:tc>
        <w:tc>
          <w:tcPr>
            <w:tcW w:w="850" w:type="dxa"/>
          </w:tcPr>
          <w:p w14:paraId="4F227932" w14:textId="77777777" w:rsidR="00941643" w:rsidRPr="008E31DD" w:rsidRDefault="00941643">
            <w:pPr>
              <w:rPr>
                <w:rFonts w:ascii="Times New Roman" w:hAnsi="Times New Roman" w:cs="Times New Roman"/>
              </w:rPr>
            </w:pPr>
          </w:p>
        </w:tc>
        <w:tc>
          <w:tcPr>
            <w:tcW w:w="566" w:type="dxa"/>
          </w:tcPr>
          <w:p w14:paraId="789058B0" w14:textId="77777777" w:rsidR="00941643" w:rsidRPr="008E31DD" w:rsidRDefault="00941643">
            <w:pPr>
              <w:rPr>
                <w:rFonts w:ascii="Times New Roman" w:hAnsi="Times New Roman" w:cs="Times New Roman"/>
              </w:rPr>
            </w:pPr>
          </w:p>
        </w:tc>
      </w:tr>
      <w:tr w:rsidR="00642361" w:rsidRPr="008E31DD" w14:paraId="6BED1583" w14:textId="77777777" w:rsidTr="005F758C">
        <w:tc>
          <w:tcPr>
            <w:tcW w:w="993" w:type="dxa"/>
          </w:tcPr>
          <w:p w14:paraId="33A246C1" w14:textId="77777777" w:rsidR="00642361" w:rsidRPr="008E31DD" w:rsidRDefault="00642361" w:rsidP="004A7481">
            <w:pPr>
              <w:rPr>
                <w:rFonts w:ascii="Times New Roman" w:hAnsi="Times New Roman" w:cs="Times New Roman"/>
                <w:lang w:val="sr-Cyrl-CS"/>
              </w:rPr>
            </w:pPr>
            <w:r w:rsidRPr="008E31DD">
              <w:rPr>
                <w:rFonts w:ascii="Times New Roman" w:hAnsi="Times New Roman" w:cs="Times New Roman"/>
                <w:lang w:val="sr-Cyrl-CS"/>
              </w:rPr>
              <w:t>7.1.</w:t>
            </w:r>
          </w:p>
        </w:tc>
        <w:tc>
          <w:tcPr>
            <w:tcW w:w="3368" w:type="dxa"/>
          </w:tcPr>
          <w:p w14:paraId="738123FD" w14:textId="77777777" w:rsidR="00642361" w:rsidRPr="008E31DD" w:rsidRDefault="00642361">
            <w:pPr>
              <w:rPr>
                <w:rFonts w:ascii="Times New Roman" w:hAnsi="Times New Roman" w:cs="Times New Roman"/>
              </w:rPr>
            </w:pPr>
            <w:r w:rsidRPr="008E31DD">
              <w:rPr>
                <w:rFonts w:ascii="Times New Roman" w:hAnsi="Times New Roman" w:cs="Times New Roman"/>
              </w:rPr>
              <w:t xml:space="preserve">Ограничење наведено у члану </w:t>
            </w:r>
            <w:r w:rsidRPr="008E31DD">
              <w:rPr>
                <w:rFonts w:ascii="Times New Roman" w:hAnsi="Times New Roman" w:cs="Times New Roman"/>
                <w:spacing w:val="-1"/>
              </w:rPr>
              <w:t xml:space="preserve">6, став </w:t>
            </w:r>
            <w:r w:rsidRPr="008E31DD">
              <w:rPr>
                <w:rFonts w:ascii="Times New Roman" w:hAnsi="Times New Roman" w:cs="Times New Roman"/>
              </w:rPr>
              <w:t>(1) се примењује на укупне депозите код исте кредитне институције, без обзира на број депозита,</w:t>
            </w:r>
            <w:r w:rsidRPr="008E31DD">
              <w:rPr>
                <w:rFonts w:ascii="Times New Roman" w:hAnsi="Times New Roman" w:cs="Times New Roman"/>
                <w:spacing w:val="-1"/>
              </w:rPr>
              <w:t xml:space="preserve"> </w:t>
            </w:r>
            <w:r w:rsidRPr="008E31DD">
              <w:rPr>
                <w:rFonts w:ascii="Times New Roman" w:hAnsi="Times New Roman" w:cs="Times New Roman"/>
                <w:spacing w:val="1"/>
              </w:rPr>
              <w:t>валуту и локацију унутар Уније</w:t>
            </w:r>
            <w:r w:rsidRPr="008E31DD">
              <w:rPr>
                <w:rFonts w:ascii="Times New Roman" w:hAnsi="Times New Roman" w:cs="Times New Roman"/>
              </w:rPr>
              <w:t>.</w:t>
            </w:r>
          </w:p>
        </w:tc>
        <w:tc>
          <w:tcPr>
            <w:tcW w:w="1452" w:type="dxa"/>
          </w:tcPr>
          <w:p w14:paraId="3C4EA4DC" w14:textId="77777777" w:rsidR="00642361" w:rsidRPr="001F7B5C" w:rsidRDefault="00642361" w:rsidP="00ED1403">
            <w:pPr>
              <w:rPr>
                <w:rFonts w:ascii="Times New Roman" w:hAnsi="Times New Roman" w:cs="Times New Roman"/>
                <w:lang w:val="sr-Cyrl-CS"/>
              </w:rPr>
            </w:pPr>
            <w:r w:rsidRPr="001F7B5C">
              <w:rPr>
                <w:rFonts w:ascii="Times New Roman" w:hAnsi="Times New Roman" w:cs="Times New Roman"/>
                <w:lang w:val="sr-Cyrl-CS"/>
              </w:rPr>
              <w:t xml:space="preserve">Члан 2. став 1. тачка 7. </w:t>
            </w:r>
            <w:r w:rsidRPr="001F7B5C">
              <w:rPr>
                <w:rFonts w:ascii="Times New Roman" w:hAnsi="Times New Roman" w:cs="Times New Roman"/>
              </w:rPr>
              <w:t>Закона о осигурању депозита</w:t>
            </w:r>
          </w:p>
          <w:p w14:paraId="301760D1" w14:textId="77777777" w:rsidR="00642361" w:rsidRPr="001F7B5C" w:rsidRDefault="00642361" w:rsidP="00ED1403">
            <w:pPr>
              <w:rPr>
                <w:rFonts w:ascii="Times New Roman" w:hAnsi="Times New Roman" w:cs="Times New Roman"/>
                <w:lang w:val="sr-Cyrl-CS"/>
              </w:rPr>
            </w:pPr>
          </w:p>
        </w:tc>
        <w:tc>
          <w:tcPr>
            <w:tcW w:w="2977" w:type="dxa"/>
            <w:gridSpan w:val="2"/>
          </w:tcPr>
          <w:p w14:paraId="0BEA040D" w14:textId="77777777" w:rsidR="00642361" w:rsidRPr="001F7B5C" w:rsidRDefault="00642361" w:rsidP="00ED1403">
            <w:pPr>
              <w:shd w:val="clear" w:color="auto" w:fill="FFFFFF"/>
              <w:jc w:val="both"/>
              <w:rPr>
                <w:rFonts w:ascii="Times New Roman" w:hAnsi="Times New Roman" w:cs="Times New Roman"/>
              </w:rPr>
            </w:pPr>
            <w:r w:rsidRPr="001F7B5C">
              <w:rPr>
                <w:rFonts w:ascii="Times New Roman" w:hAnsi="Times New Roman" w:cs="Times New Roman"/>
                <w:i/>
              </w:rPr>
              <w:t xml:space="preserve">осигурани износ </w:t>
            </w:r>
            <w:r w:rsidRPr="001F7B5C">
              <w:rPr>
                <w:rFonts w:ascii="Times New Roman" w:hAnsi="Times New Roman" w:cs="Times New Roman"/>
              </w:rPr>
              <w:t xml:space="preserve">је износ осигураног депозита до 50.000 евра по депоненту у банци, и то по основу следећих депозита: </w:t>
            </w:r>
          </w:p>
          <w:p w14:paraId="2BAA1D32" w14:textId="77777777" w:rsidR="00642361" w:rsidRPr="001F7B5C" w:rsidRDefault="00642361" w:rsidP="00ED1403">
            <w:pPr>
              <w:shd w:val="clear" w:color="auto" w:fill="FFFFFF"/>
              <w:jc w:val="both"/>
              <w:rPr>
                <w:rFonts w:ascii="Times New Roman" w:hAnsi="Times New Roman" w:cs="Times New Roman"/>
              </w:rPr>
            </w:pPr>
            <w:r w:rsidRPr="001F7B5C">
              <w:rPr>
                <w:rFonts w:ascii="Times New Roman" w:hAnsi="Times New Roman" w:cs="Times New Roman"/>
              </w:rPr>
              <w:t xml:space="preserve">(1) осигураних динарских депозита - у динарској противвредности по званичном средњем курсу </w:t>
            </w:r>
            <w:r w:rsidRPr="001F7B5C">
              <w:rPr>
                <w:rFonts w:ascii="Times New Roman" w:hAnsi="Times New Roman" w:cs="Times New Roman"/>
              </w:rPr>
              <w:lastRenderedPageBreak/>
              <w:t xml:space="preserve">динара према евру који важи на дан покретања поступка стечаја, односно ликвидације над банком, </w:t>
            </w:r>
          </w:p>
          <w:p w14:paraId="382EE307" w14:textId="77777777" w:rsidR="00642361" w:rsidRPr="001F7B5C" w:rsidRDefault="00642361" w:rsidP="00ED1403">
            <w:pPr>
              <w:shd w:val="clear" w:color="auto" w:fill="FFFFFF"/>
              <w:jc w:val="both"/>
              <w:rPr>
                <w:rFonts w:ascii="Times New Roman" w:hAnsi="Times New Roman" w:cs="Times New Roman"/>
              </w:rPr>
            </w:pPr>
            <w:r w:rsidRPr="001F7B5C">
              <w:rPr>
                <w:rFonts w:ascii="Times New Roman" w:hAnsi="Times New Roman" w:cs="Times New Roman"/>
              </w:rPr>
              <w:t xml:space="preserve">(2) осигураних девизних депозита положених у еврима, </w:t>
            </w:r>
          </w:p>
          <w:p w14:paraId="79C8518A" w14:textId="77777777" w:rsidR="00642361" w:rsidRPr="001F7B5C" w:rsidRDefault="00642361" w:rsidP="00ED1403">
            <w:pPr>
              <w:shd w:val="clear" w:color="auto" w:fill="FFFFFF"/>
              <w:jc w:val="both"/>
              <w:rPr>
                <w:rFonts w:ascii="Times New Roman" w:hAnsi="Times New Roman" w:cs="Times New Roman"/>
              </w:rPr>
            </w:pPr>
            <w:r w:rsidRPr="001F7B5C">
              <w:rPr>
                <w:rFonts w:ascii="Times New Roman" w:hAnsi="Times New Roman" w:cs="Times New Roman"/>
              </w:rPr>
              <w:t xml:space="preserve">(3) осигураних девизних депозита положених у осталим валутама (различитим од евра) - прерачунатих у евре, по курсу евра према свакој појединачној валути у којој су ти депозити положени, израчунатом на основу званичног средњег курса динара према евру и званичног средњег курса динара према тој валути, који важе на дан покретања поступка стечаја, односно ликвидације над банком; </w:t>
            </w:r>
          </w:p>
        </w:tc>
        <w:tc>
          <w:tcPr>
            <w:tcW w:w="1559" w:type="dxa"/>
          </w:tcPr>
          <w:p w14:paraId="14ED1EB6" w14:textId="77777777" w:rsidR="00642361" w:rsidRPr="008E31DD" w:rsidRDefault="00642361">
            <w:pPr>
              <w:rPr>
                <w:rFonts w:ascii="Times New Roman" w:hAnsi="Times New Roman" w:cs="Times New Roman"/>
                <w:lang w:val="sr-Cyrl-CS"/>
              </w:rPr>
            </w:pPr>
            <w:r w:rsidRPr="008E31DD">
              <w:rPr>
                <w:rFonts w:ascii="Times New Roman" w:hAnsi="Times New Roman" w:cs="Times New Roman"/>
                <w:lang w:val="sr-Cyrl-CS"/>
              </w:rPr>
              <w:lastRenderedPageBreak/>
              <w:t>Потпуно усклађено</w:t>
            </w:r>
          </w:p>
        </w:tc>
        <w:tc>
          <w:tcPr>
            <w:tcW w:w="2268" w:type="dxa"/>
          </w:tcPr>
          <w:p w14:paraId="67BFDE18" w14:textId="77777777" w:rsidR="00642361" w:rsidRPr="008E31DD" w:rsidRDefault="00642361">
            <w:pPr>
              <w:rPr>
                <w:rFonts w:ascii="Times New Roman" w:hAnsi="Times New Roman" w:cs="Times New Roman"/>
              </w:rPr>
            </w:pPr>
          </w:p>
        </w:tc>
        <w:tc>
          <w:tcPr>
            <w:tcW w:w="850" w:type="dxa"/>
          </w:tcPr>
          <w:p w14:paraId="46B81E7A" w14:textId="77777777" w:rsidR="00642361" w:rsidRPr="008E31DD" w:rsidRDefault="00642361">
            <w:pPr>
              <w:rPr>
                <w:rFonts w:ascii="Times New Roman" w:hAnsi="Times New Roman" w:cs="Times New Roman"/>
              </w:rPr>
            </w:pPr>
          </w:p>
        </w:tc>
        <w:tc>
          <w:tcPr>
            <w:tcW w:w="566" w:type="dxa"/>
          </w:tcPr>
          <w:p w14:paraId="20760D68" w14:textId="77777777" w:rsidR="00642361" w:rsidRPr="008E31DD" w:rsidRDefault="00642361">
            <w:pPr>
              <w:rPr>
                <w:rFonts w:ascii="Times New Roman" w:hAnsi="Times New Roman" w:cs="Times New Roman"/>
              </w:rPr>
            </w:pPr>
          </w:p>
        </w:tc>
      </w:tr>
      <w:tr w:rsidR="00642361" w:rsidRPr="008E31DD" w14:paraId="1CC28F5C" w14:textId="77777777" w:rsidTr="005F758C">
        <w:tc>
          <w:tcPr>
            <w:tcW w:w="993" w:type="dxa"/>
          </w:tcPr>
          <w:p w14:paraId="015F2E6A" w14:textId="77777777" w:rsidR="00642361" w:rsidRPr="008E31DD" w:rsidRDefault="00642361" w:rsidP="004A7481">
            <w:pPr>
              <w:rPr>
                <w:rFonts w:ascii="Times New Roman" w:hAnsi="Times New Roman" w:cs="Times New Roman"/>
                <w:lang w:val="sr-Cyrl-CS"/>
              </w:rPr>
            </w:pPr>
            <w:r w:rsidRPr="008E31DD">
              <w:rPr>
                <w:rFonts w:ascii="Times New Roman" w:hAnsi="Times New Roman" w:cs="Times New Roman"/>
                <w:lang w:val="sr-Cyrl-CS"/>
              </w:rPr>
              <w:lastRenderedPageBreak/>
              <w:t>7.2.</w:t>
            </w:r>
          </w:p>
        </w:tc>
        <w:tc>
          <w:tcPr>
            <w:tcW w:w="3368" w:type="dxa"/>
          </w:tcPr>
          <w:p w14:paraId="3B845AAC" w14:textId="77777777" w:rsidR="00642361" w:rsidRPr="008E31DD" w:rsidRDefault="00642361" w:rsidP="00747554">
            <w:pPr>
              <w:rPr>
                <w:rFonts w:ascii="Times New Roman" w:hAnsi="Times New Roman" w:cs="Times New Roman"/>
              </w:rPr>
            </w:pPr>
            <w:r w:rsidRPr="008E31DD">
              <w:rPr>
                <w:rFonts w:ascii="Times New Roman" w:hAnsi="Times New Roman" w:cs="Times New Roman"/>
              </w:rPr>
              <w:t xml:space="preserve">Удео сваког депонента у заједничком рачуну узима се у обзир приликом израчунавања ограничења из члана </w:t>
            </w:r>
            <w:r w:rsidRPr="008E31DD">
              <w:rPr>
                <w:rFonts w:ascii="Times New Roman" w:hAnsi="Times New Roman" w:cs="Times New Roman"/>
                <w:spacing w:val="-1"/>
              </w:rPr>
              <w:t xml:space="preserve">6, став </w:t>
            </w:r>
            <w:r w:rsidRPr="008E31DD">
              <w:rPr>
                <w:rFonts w:ascii="Times New Roman" w:hAnsi="Times New Roman" w:cs="Times New Roman"/>
              </w:rPr>
              <w:t>(1).</w:t>
            </w:r>
          </w:p>
          <w:p w14:paraId="5F973ADF" w14:textId="77777777" w:rsidR="00642361" w:rsidRPr="008E31DD" w:rsidRDefault="00642361" w:rsidP="00747554">
            <w:pPr>
              <w:rPr>
                <w:rFonts w:ascii="Times New Roman" w:hAnsi="Times New Roman" w:cs="Times New Roman"/>
              </w:rPr>
            </w:pPr>
            <w:r w:rsidRPr="008E31DD">
              <w:rPr>
                <w:rFonts w:ascii="Times New Roman" w:hAnsi="Times New Roman" w:cs="Times New Roman"/>
              </w:rPr>
              <w:t>Ако не постоје посебне одредбе,</w:t>
            </w:r>
            <w:r w:rsidRPr="008E31DD">
              <w:rPr>
                <w:rFonts w:ascii="Times New Roman" w:hAnsi="Times New Roman" w:cs="Times New Roman"/>
                <w:spacing w:val="-1"/>
              </w:rPr>
              <w:t xml:space="preserve"> </w:t>
            </w:r>
            <w:r w:rsidRPr="008E31DD">
              <w:rPr>
                <w:rFonts w:ascii="Times New Roman" w:hAnsi="Times New Roman" w:cs="Times New Roman"/>
              </w:rPr>
              <w:t>такав рачун се дели међу депонентима на једнаке делове.</w:t>
            </w:r>
          </w:p>
          <w:p w14:paraId="47BA5FC4" w14:textId="77777777" w:rsidR="00642361" w:rsidRPr="008E31DD" w:rsidRDefault="00642361">
            <w:pPr>
              <w:rPr>
                <w:rFonts w:ascii="Times New Roman" w:hAnsi="Times New Roman" w:cs="Times New Roman"/>
                <w:lang w:val="sr-Cyrl-CS"/>
              </w:rPr>
            </w:pPr>
            <w:r w:rsidRPr="008E31DD">
              <w:rPr>
                <w:rFonts w:ascii="Times New Roman" w:hAnsi="Times New Roman" w:cs="Times New Roman"/>
              </w:rPr>
              <w:t xml:space="preserve">Државе чланице могу одредити да се депозити на рачуну на који имају право два или више лица као чланови пословног партнерства, удружења или групације сличне природе без </w:t>
            </w:r>
            <w:r w:rsidRPr="008E31DD">
              <w:rPr>
                <w:rFonts w:ascii="Times New Roman" w:hAnsi="Times New Roman" w:cs="Times New Roman"/>
              </w:rPr>
              <w:lastRenderedPageBreak/>
              <w:t>статуса правног лица,</w:t>
            </w:r>
            <w:r w:rsidRPr="008E31DD">
              <w:rPr>
                <w:rFonts w:ascii="Times New Roman" w:hAnsi="Times New Roman" w:cs="Times New Roman"/>
                <w:spacing w:val="1"/>
              </w:rPr>
              <w:t xml:space="preserve"> </w:t>
            </w:r>
            <w:r w:rsidRPr="008E31DD">
              <w:rPr>
                <w:rFonts w:ascii="Times New Roman" w:hAnsi="Times New Roman" w:cs="Times New Roman"/>
                <w:spacing w:val="-2"/>
              </w:rPr>
              <w:t>м</w:t>
            </w:r>
            <w:r w:rsidRPr="008E31DD">
              <w:rPr>
                <w:rFonts w:ascii="Times New Roman" w:hAnsi="Times New Roman" w:cs="Times New Roman"/>
              </w:rPr>
              <w:t>огу збројити и третирати као средства једног депонента за потребе израчунавања ограничења предвиђеног у члану 6, став (1).</w:t>
            </w:r>
          </w:p>
        </w:tc>
        <w:tc>
          <w:tcPr>
            <w:tcW w:w="1452" w:type="dxa"/>
          </w:tcPr>
          <w:p w14:paraId="53F8CB7A" w14:textId="77777777" w:rsidR="00642361" w:rsidRPr="008E31DD" w:rsidRDefault="00642361" w:rsidP="003F73FD">
            <w:pPr>
              <w:rPr>
                <w:rFonts w:ascii="Times New Roman" w:hAnsi="Times New Roman" w:cs="Times New Roman"/>
                <w:lang w:val="sr-Cyrl-CS"/>
              </w:rPr>
            </w:pPr>
          </w:p>
        </w:tc>
        <w:tc>
          <w:tcPr>
            <w:tcW w:w="2977" w:type="dxa"/>
            <w:gridSpan w:val="2"/>
          </w:tcPr>
          <w:p w14:paraId="0AA2E908" w14:textId="77777777" w:rsidR="00642361" w:rsidRPr="008E31DD" w:rsidRDefault="00642361" w:rsidP="003F73FD">
            <w:pPr>
              <w:shd w:val="clear" w:color="auto" w:fill="FFFFFF"/>
              <w:rPr>
                <w:rFonts w:ascii="Times New Roman" w:hAnsi="Times New Roman" w:cs="Times New Roman"/>
              </w:rPr>
            </w:pPr>
          </w:p>
        </w:tc>
        <w:tc>
          <w:tcPr>
            <w:tcW w:w="1559" w:type="dxa"/>
          </w:tcPr>
          <w:p w14:paraId="26D285FD" w14:textId="508E5C6F" w:rsidR="00642361" w:rsidRPr="008E31DD" w:rsidRDefault="003D186A">
            <w:pPr>
              <w:rPr>
                <w:rFonts w:ascii="Times New Roman" w:hAnsi="Times New Roman" w:cs="Times New Roman"/>
                <w:lang w:val="sr-Cyrl-CS"/>
              </w:rPr>
            </w:pPr>
            <w:r>
              <w:rPr>
                <w:rFonts w:ascii="Times New Roman" w:hAnsi="Times New Roman" w:cs="Times New Roman"/>
                <w:lang w:val="sr-Cyrl-CS"/>
              </w:rPr>
              <w:t>Неусклађено</w:t>
            </w:r>
          </w:p>
        </w:tc>
        <w:tc>
          <w:tcPr>
            <w:tcW w:w="2268" w:type="dxa"/>
          </w:tcPr>
          <w:p w14:paraId="756B0995" w14:textId="689C4BA6" w:rsidR="00642361" w:rsidRPr="003D186A" w:rsidRDefault="00642361" w:rsidP="00ED1403">
            <w:pPr>
              <w:pStyle w:val="NoSpacing"/>
              <w:rPr>
                <w:rFonts w:ascii="Times New Roman" w:hAnsi="Times New Roman" w:cs="Times New Roman"/>
              </w:rPr>
            </w:pPr>
            <w:r w:rsidRPr="003D186A">
              <w:rPr>
                <w:rFonts w:ascii="Times New Roman" w:hAnsi="Times New Roman" w:cs="Times New Roman"/>
              </w:rPr>
              <w:t xml:space="preserve">У </w:t>
            </w:r>
            <w:r w:rsidR="008226DB">
              <w:rPr>
                <w:rFonts w:ascii="Times New Roman" w:hAnsi="Times New Roman" w:cs="Times New Roman"/>
                <w:lang w:val="sr-Cyrl-RS"/>
              </w:rPr>
              <w:t xml:space="preserve">овом </w:t>
            </w:r>
            <w:r w:rsidRPr="003D186A">
              <w:rPr>
                <w:rFonts w:ascii="Times New Roman" w:hAnsi="Times New Roman" w:cs="Times New Roman"/>
              </w:rPr>
              <w:t xml:space="preserve"> </w:t>
            </w:r>
            <w:r w:rsidR="008226DB">
              <w:rPr>
                <w:rFonts w:ascii="Times New Roman" w:hAnsi="Times New Roman" w:cs="Times New Roman"/>
              </w:rPr>
              <w:t xml:space="preserve">закону ово </w:t>
            </w:r>
            <w:r w:rsidRPr="003D186A">
              <w:rPr>
                <w:rFonts w:ascii="Times New Roman" w:hAnsi="Times New Roman" w:cs="Times New Roman"/>
              </w:rPr>
              <w:t>није дефинисано.</w:t>
            </w:r>
          </w:p>
          <w:p w14:paraId="265B8EB1" w14:textId="77777777" w:rsidR="00642361" w:rsidRPr="003D186A" w:rsidRDefault="00642361" w:rsidP="00ED1403">
            <w:pPr>
              <w:rPr>
                <w:rFonts w:ascii="Times New Roman" w:hAnsi="Times New Roman" w:cs="Times New Roman"/>
                <w:strike/>
                <w:lang w:val="sr-Cyrl-CS"/>
              </w:rPr>
            </w:pPr>
          </w:p>
        </w:tc>
        <w:tc>
          <w:tcPr>
            <w:tcW w:w="850" w:type="dxa"/>
          </w:tcPr>
          <w:p w14:paraId="217DF5FE" w14:textId="77777777" w:rsidR="00642361" w:rsidRPr="003D186A" w:rsidRDefault="00642361" w:rsidP="00ED1403">
            <w:pPr>
              <w:rPr>
                <w:rFonts w:ascii="Times New Roman" w:hAnsi="Times New Roman" w:cs="Times New Roman"/>
              </w:rPr>
            </w:pPr>
            <w:r w:rsidRPr="003D186A">
              <w:rPr>
                <w:rFonts w:ascii="Times New Roman" w:hAnsi="Times New Roman" w:cs="Times New Roman"/>
              </w:rPr>
              <w:t>Најкасније до трећег квартала 2021. год. према НПАА</w:t>
            </w:r>
          </w:p>
        </w:tc>
        <w:tc>
          <w:tcPr>
            <w:tcW w:w="566" w:type="dxa"/>
          </w:tcPr>
          <w:p w14:paraId="7852D501" w14:textId="77777777" w:rsidR="00642361" w:rsidRPr="008E31DD" w:rsidRDefault="00642361">
            <w:pPr>
              <w:rPr>
                <w:rFonts w:ascii="Times New Roman" w:hAnsi="Times New Roman" w:cs="Times New Roman"/>
              </w:rPr>
            </w:pPr>
          </w:p>
        </w:tc>
      </w:tr>
      <w:tr w:rsidR="00642361" w:rsidRPr="008E31DD" w14:paraId="1B0AD746" w14:textId="77777777" w:rsidTr="005F758C">
        <w:tc>
          <w:tcPr>
            <w:tcW w:w="993" w:type="dxa"/>
          </w:tcPr>
          <w:p w14:paraId="6F0289F8" w14:textId="77777777" w:rsidR="00642361" w:rsidRPr="008E31DD" w:rsidRDefault="00642361" w:rsidP="004A7481">
            <w:pPr>
              <w:rPr>
                <w:rFonts w:ascii="Times New Roman" w:hAnsi="Times New Roman" w:cs="Times New Roman"/>
                <w:lang w:val="sr-Cyrl-CS"/>
              </w:rPr>
            </w:pPr>
            <w:r w:rsidRPr="008E31DD">
              <w:rPr>
                <w:rFonts w:ascii="Times New Roman" w:hAnsi="Times New Roman" w:cs="Times New Roman"/>
                <w:lang w:val="sr-Cyrl-CS"/>
              </w:rPr>
              <w:lastRenderedPageBreak/>
              <w:t>7.3.</w:t>
            </w:r>
          </w:p>
        </w:tc>
        <w:tc>
          <w:tcPr>
            <w:tcW w:w="3368" w:type="dxa"/>
          </w:tcPr>
          <w:p w14:paraId="4F73EF38" w14:textId="77777777" w:rsidR="00642361" w:rsidRPr="008E31DD" w:rsidRDefault="00642361">
            <w:pPr>
              <w:rPr>
                <w:rFonts w:ascii="Times New Roman" w:hAnsi="Times New Roman" w:cs="Times New Roman"/>
              </w:rPr>
            </w:pPr>
            <w:r w:rsidRPr="008E31DD">
              <w:rPr>
                <w:rFonts w:ascii="Times New Roman" w:hAnsi="Times New Roman" w:cs="Times New Roman"/>
                <w:spacing w:val="-1"/>
              </w:rPr>
              <w:t>Ако депонент нема апсолутно право на износе с рачуна</w:t>
            </w:r>
            <w:r w:rsidRPr="008E31DD">
              <w:rPr>
                <w:rFonts w:ascii="Times New Roman" w:hAnsi="Times New Roman" w:cs="Times New Roman"/>
              </w:rPr>
              <w:t xml:space="preserve">, јемством је обухваћена особа која има то апсолутно право, под условом да је та особа идентификована или ју је могуће идентификовати пре датума када меродавни управни орган донесе утврђење како је наведено у </w:t>
            </w:r>
            <w:r w:rsidRPr="008E31DD">
              <w:rPr>
                <w:rFonts w:ascii="Times New Roman" w:hAnsi="Times New Roman" w:cs="Times New Roman"/>
                <w:spacing w:val="-1"/>
              </w:rPr>
              <w:t>тачки</w:t>
            </w:r>
            <w:r w:rsidRPr="008E31DD">
              <w:rPr>
                <w:rFonts w:ascii="Times New Roman" w:hAnsi="Times New Roman" w:cs="Times New Roman"/>
              </w:rPr>
              <w:t xml:space="preserve"> (</w:t>
            </w:r>
            <w:r w:rsidRPr="008E31DD">
              <w:rPr>
                <w:rFonts w:ascii="Times New Roman" w:hAnsi="Times New Roman" w:cs="Times New Roman"/>
                <w:spacing w:val="-1"/>
              </w:rPr>
              <w:t>8</w:t>
            </w:r>
            <w:r w:rsidRPr="008E31DD">
              <w:rPr>
                <w:rFonts w:ascii="Times New Roman" w:hAnsi="Times New Roman" w:cs="Times New Roman"/>
              </w:rPr>
              <w:t>)(</w:t>
            </w:r>
            <w:r w:rsidRPr="008E31DD">
              <w:rPr>
                <w:rFonts w:ascii="Times New Roman" w:hAnsi="Times New Roman" w:cs="Times New Roman"/>
                <w:spacing w:val="-1"/>
              </w:rPr>
              <w:t>а</w:t>
            </w:r>
            <w:r w:rsidRPr="008E31DD">
              <w:rPr>
                <w:rFonts w:ascii="Times New Roman" w:hAnsi="Times New Roman" w:cs="Times New Roman"/>
              </w:rPr>
              <w:t>)</w:t>
            </w:r>
            <w:r w:rsidRPr="008E31DD">
              <w:rPr>
                <w:rFonts w:ascii="Times New Roman" w:hAnsi="Times New Roman" w:cs="Times New Roman"/>
                <w:spacing w:val="-1"/>
              </w:rPr>
              <w:t xml:space="preserve"> </w:t>
            </w:r>
            <w:r w:rsidRPr="008E31DD">
              <w:rPr>
                <w:rFonts w:ascii="Times New Roman" w:hAnsi="Times New Roman" w:cs="Times New Roman"/>
              </w:rPr>
              <w:t xml:space="preserve">члана </w:t>
            </w:r>
            <w:r w:rsidRPr="008E31DD">
              <w:rPr>
                <w:rFonts w:ascii="Times New Roman" w:hAnsi="Times New Roman" w:cs="Times New Roman"/>
                <w:spacing w:val="-1"/>
              </w:rPr>
              <w:t>2, став (</w:t>
            </w:r>
            <w:r w:rsidRPr="008E31DD">
              <w:rPr>
                <w:rFonts w:ascii="Times New Roman" w:hAnsi="Times New Roman" w:cs="Times New Roman"/>
              </w:rPr>
              <w:t>1) или када правосудни орган донесе одлуку</w:t>
            </w:r>
            <w:r w:rsidRPr="008E31DD">
              <w:rPr>
                <w:rFonts w:ascii="Times New Roman" w:hAnsi="Times New Roman" w:cs="Times New Roman"/>
                <w:spacing w:val="-1"/>
              </w:rPr>
              <w:t xml:space="preserve"> </w:t>
            </w:r>
            <w:r w:rsidRPr="008E31DD">
              <w:rPr>
                <w:rFonts w:ascii="Times New Roman" w:hAnsi="Times New Roman" w:cs="Times New Roman"/>
              </w:rPr>
              <w:t>наведену у тачки (</w:t>
            </w:r>
            <w:r w:rsidRPr="008E31DD">
              <w:rPr>
                <w:rFonts w:ascii="Times New Roman" w:hAnsi="Times New Roman" w:cs="Times New Roman"/>
                <w:spacing w:val="-1"/>
              </w:rPr>
              <w:t>8</w:t>
            </w:r>
            <w:r w:rsidRPr="008E31DD">
              <w:rPr>
                <w:rFonts w:ascii="Times New Roman" w:hAnsi="Times New Roman" w:cs="Times New Roman"/>
              </w:rPr>
              <w:t>)(</w:t>
            </w:r>
            <w:r w:rsidRPr="008E31DD">
              <w:rPr>
                <w:rFonts w:ascii="Times New Roman" w:hAnsi="Times New Roman" w:cs="Times New Roman"/>
                <w:spacing w:val="-1"/>
              </w:rPr>
              <w:t>б</w:t>
            </w:r>
            <w:r w:rsidRPr="008E31DD">
              <w:rPr>
                <w:rFonts w:ascii="Times New Roman" w:hAnsi="Times New Roman" w:cs="Times New Roman"/>
              </w:rPr>
              <w:t>) члана</w:t>
            </w:r>
            <w:r w:rsidRPr="008E31DD">
              <w:rPr>
                <w:rFonts w:ascii="Times New Roman" w:hAnsi="Times New Roman" w:cs="Times New Roman"/>
                <w:spacing w:val="-1"/>
              </w:rPr>
              <w:t xml:space="preserve"> </w:t>
            </w:r>
            <w:r w:rsidRPr="008E31DD">
              <w:rPr>
                <w:rFonts w:ascii="Times New Roman" w:hAnsi="Times New Roman" w:cs="Times New Roman"/>
              </w:rPr>
              <w:t xml:space="preserve">2, став (1). </w:t>
            </w:r>
            <w:r w:rsidRPr="008E31DD">
              <w:rPr>
                <w:rFonts w:ascii="Times New Roman" w:hAnsi="Times New Roman" w:cs="Times New Roman"/>
                <w:spacing w:val="-2"/>
              </w:rPr>
              <w:t>Када више особа има апсолутно право</w:t>
            </w:r>
            <w:r w:rsidRPr="008E31DD">
              <w:rPr>
                <w:rFonts w:ascii="Times New Roman" w:hAnsi="Times New Roman" w:cs="Times New Roman"/>
              </w:rPr>
              <w:t xml:space="preserve">, при израчунавању ограничења из члана </w:t>
            </w:r>
            <w:r w:rsidRPr="008E31DD">
              <w:rPr>
                <w:rFonts w:ascii="Times New Roman" w:hAnsi="Times New Roman" w:cs="Times New Roman"/>
                <w:spacing w:val="-1"/>
              </w:rPr>
              <w:t xml:space="preserve">6, став </w:t>
            </w:r>
            <w:r w:rsidRPr="008E31DD">
              <w:rPr>
                <w:rFonts w:ascii="Times New Roman" w:hAnsi="Times New Roman" w:cs="Times New Roman"/>
              </w:rPr>
              <w:t>(1) узима се у обзир удео сваке од њих у складу са аранжманима према којима се тим износима управља.</w:t>
            </w:r>
          </w:p>
        </w:tc>
        <w:tc>
          <w:tcPr>
            <w:tcW w:w="1452" w:type="dxa"/>
          </w:tcPr>
          <w:p w14:paraId="2DAD2890" w14:textId="77777777" w:rsidR="00642361" w:rsidRPr="008E31DD" w:rsidRDefault="00642361" w:rsidP="003F73FD">
            <w:pPr>
              <w:rPr>
                <w:rFonts w:ascii="Times New Roman" w:hAnsi="Times New Roman" w:cs="Times New Roman"/>
                <w:lang w:val="sr-Cyrl-CS"/>
              </w:rPr>
            </w:pPr>
          </w:p>
        </w:tc>
        <w:tc>
          <w:tcPr>
            <w:tcW w:w="2977" w:type="dxa"/>
            <w:gridSpan w:val="2"/>
          </w:tcPr>
          <w:p w14:paraId="66F9E165" w14:textId="77777777" w:rsidR="00642361" w:rsidRPr="008E31DD" w:rsidRDefault="00642361" w:rsidP="003F73FD">
            <w:pPr>
              <w:shd w:val="clear" w:color="auto" w:fill="FFFFFF"/>
              <w:rPr>
                <w:rFonts w:ascii="Times New Roman" w:hAnsi="Times New Roman" w:cs="Times New Roman"/>
              </w:rPr>
            </w:pPr>
          </w:p>
        </w:tc>
        <w:tc>
          <w:tcPr>
            <w:tcW w:w="1559" w:type="dxa"/>
          </w:tcPr>
          <w:p w14:paraId="1B48CBAA" w14:textId="2598A3D0" w:rsidR="00642361" w:rsidRPr="008E31DD" w:rsidRDefault="003D186A">
            <w:pPr>
              <w:rPr>
                <w:rFonts w:ascii="Times New Roman" w:hAnsi="Times New Roman" w:cs="Times New Roman"/>
                <w:lang w:val="sr-Cyrl-CS"/>
              </w:rPr>
            </w:pPr>
            <w:r>
              <w:rPr>
                <w:rFonts w:ascii="Times New Roman" w:hAnsi="Times New Roman" w:cs="Times New Roman"/>
                <w:lang w:val="sr-Cyrl-CS"/>
              </w:rPr>
              <w:t>Неусклађено</w:t>
            </w:r>
          </w:p>
        </w:tc>
        <w:tc>
          <w:tcPr>
            <w:tcW w:w="2268" w:type="dxa"/>
          </w:tcPr>
          <w:p w14:paraId="52BA08C8" w14:textId="602F6B76" w:rsidR="00642361" w:rsidRPr="003D186A" w:rsidRDefault="00642361" w:rsidP="00642361">
            <w:pPr>
              <w:pStyle w:val="NoSpacing"/>
              <w:rPr>
                <w:rFonts w:ascii="Times New Roman" w:hAnsi="Times New Roman" w:cs="Times New Roman"/>
              </w:rPr>
            </w:pPr>
            <w:r w:rsidRPr="003D186A">
              <w:rPr>
                <w:rFonts w:ascii="Times New Roman" w:hAnsi="Times New Roman" w:cs="Times New Roman"/>
              </w:rPr>
              <w:t xml:space="preserve">У </w:t>
            </w:r>
            <w:r w:rsidR="008226DB">
              <w:rPr>
                <w:rFonts w:ascii="Times New Roman" w:hAnsi="Times New Roman" w:cs="Times New Roman"/>
                <w:lang w:val="sr-Cyrl-RS"/>
              </w:rPr>
              <w:t>овом</w:t>
            </w:r>
            <w:r w:rsidRPr="003D186A">
              <w:rPr>
                <w:rFonts w:ascii="Times New Roman" w:hAnsi="Times New Roman" w:cs="Times New Roman"/>
              </w:rPr>
              <w:t xml:space="preserve"> </w:t>
            </w:r>
            <w:r w:rsidR="00C850C8">
              <w:rPr>
                <w:rFonts w:ascii="Times New Roman" w:hAnsi="Times New Roman" w:cs="Times New Roman"/>
                <w:lang w:val="sr-Cyrl-CS"/>
              </w:rPr>
              <w:t>закону</w:t>
            </w:r>
            <w:r w:rsidR="00C850C8" w:rsidRPr="007F346C">
              <w:rPr>
                <w:rFonts w:ascii="Times New Roman" w:hAnsi="Times New Roman" w:cs="Times New Roman"/>
                <w:lang w:val="sr-Cyrl-CS"/>
              </w:rPr>
              <w:t xml:space="preserve"> </w:t>
            </w:r>
            <w:r w:rsidRPr="003D186A">
              <w:rPr>
                <w:rFonts w:ascii="Times New Roman" w:hAnsi="Times New Roman" w:cs="Times New Roman"/>
              </w:rPr>
              <w:t>ово није дефинисано.</w:t>
            </w:r>
          </w:p>
          <w:p w14:paraId="45EFBA32" w14:textId="77777777" w:rsidR="00642361" w:rsidRPr="003D186A" w:rsidRDefault="00642361" w:rsidP="00ED1403">
            <w:pPr>
              <w:rPr>
                <w:rFonts w:ascii="Times New Roman" w:hAnsi="Times New Roman" w:cs="Times New Roman"/>
              </w:rPr>
            </w:pPr>
          </w:p>
        </w:tc>
        <w:tc>
          <w:tcPr>
            <w:tcW w:w="850" w:type="dxa"/>
          </w:tcPr>
          <w:p w14:paraId="18C6EC54" w14:textId="77777777" w:rsidR="00642361" w:rsidRPr="003D186A" w:rsidRDefault="00642361" w:rsidP="00ED1403">
            <w:pPr>
              <w:rPr>
                <w:rFonts w:ascii="Times New Roman" w:hAnsi="Times New Roman" w:cs="Times New Roman"/>
              </w:rPr>
            </w:pPr>
            <w:r w:rsidRPr="003D186A">
              <w:rPr>
                <w:rFonts w:ascii="Times New Roman" w:hAnsi="Times New Roman" w:cs="Times New Roman"/>
              </w:rPr>
              <w:t>Најкасније до трећег квартала 2021. год. према НПАА</w:t>
            </w:r>
          </w:p>
        </w:tc>
        <w:tc>
          <w:tcPr>
            <w:tcW w:w="566" w:type="dxa"/>
          </w:tcPr>
          <w:p w14:paraId="22651607" w14:textId="77777777" w:rsidR="00642361" w:rsidRPr="008E31DD" w:rsidRDefault="00642361">
            <w:pPr>
              <w:rPr>
                <w:rFonts w:ascii="Times New Roman" w:hAnsi="Times New Roman" w:cs="Times New Roman"/>
              </w:rPr>
            </w:pPr>
          </w:p>
        </w:tc>
      </w:tr>
      <w:tr w:rsidR="00941643" w:rsidRPr="008E31DD" w14:paraId="2F882416" w14:textId="77777777" w:rsidTr="005F758C">
        <w:tc>
          <w:tcPr>
            <w:tcW w:w="993" w:type="dxa"/>
          </w:tcPr>
          <w:p w14:paraId="09F14BE9" w14:textId="77777777" w:rsidR="00941643" w:rsidRPr="008E31DD" w:rsidRDefault="00941643" w:rsidP="004A7481">
            <w:pPr>
              <w:rPr>
                <w:rFonts w:ascii="Times New Roman" w:hAnsi="Times New Roman" w:cs="Times New Roman"/>
                <w:lang w:val="sr-Cyrl-CS"/>
              </w:rPr>
            </w:pPr>
            <w:r w:rsidRPr="008E31DD">
              <w:rPr>
                <w:rFonts w:ascii="Times New Roman" w:hAnsi="Times New Roman" w:cs="Times New Roman"/>
                <w:lang w:val="sr-Cyrl-CS"/>
              </w:rPr>
              <w:t>7.4.</w:t>
            </w:r>
          </w:p>
        </w:tc>
        <w:tc>
          <w:tcPr>
            <w:tcW w:w="3368" w:type="dxa"/>
          </w:tcPr>
          <w:p w14:paraId="08F9D4F5" w14:textId="77777777" w:rsidR="00941643" w:rsidRPr="008E31DD" w:rsidRDefault="00941643">
            <w:pPr>
              <w:rPr>
                <w:rFonts w:ascii="Times New Roman" w:hAnsi="Times New Roman" w:cs="Times New Roman"/>
                <w:lang w:val="sr-Cyrl-CS"/>
              </w:rPr>
            </w:pPr>
            <w:r w:rsidRPr="008E31DD">
              <w:rPr>
                <w:rFonts w:ascii="Times New Roman" w:hAnsi="Times New Roman" w:cs="Times New Roman"/>
              </w:rPr>
              <w:t>Референтни датум за обрачунавање износа који се исплаћује јесте дан када меродавни управни орган донесе утврђење наведено у тачки (</w:t>
            </w:r>
            <w:r w:rsidRPr="008E31DD">
              <w:rPr>
                <w:rFonts w:ascii="Times New Roman" w:hAnsi="Times New Roman" w:cs="Times New Roman"/>
                <w:spacing w:val="-1"/>
              </w:rPr>
              <w:t>8</w:t>
            </w:r>
            <w:r w:rsidRPr="008E31DD">
              <w:rPr>
                <w:rFonts w:ascii="Times New Roman" w:hAnsi="Times New Roman" w:cs="Times New Roman"/>
              </w:rPr>
              <w:t>)(</w:t>
            </w:r>
            <w:r w:rsidRPr="008E31DD">
              <w:rPr>
                <w:rFonts w:ascii="Times New Roman" w:hAnsi="Times New Roman" w:cs="Times New Roman"/>
                <w:spacing w:val="-1"/>
              </w:rPr>
              <w:t>а</w:t>
            </w:r>
            <w:r w:rsidRPr="008E31DD">
              <w:rPr>
                <w:rFonts w:ascii="Times New Roman" w:hAnsi="Times New Roman" w:cs="Times New Roman"/>
              </w:rPr>
              <w:t>)</w:t>
            </w:r>
            <w:r w:rsidRPr="008E31DD">
              <w:rPr>
                <w:rFonts w:ascii="Times New Roman" w:hAnsi="Times New Roman" w:cs="Times New Roman"/>
                <w:spacing w:val="-1"/>
              </w:rPr>
              <w:t xml:space="preserve"> </w:t>
            </w:r>
            <w:r w:rsidRPr="008E31DD">
              <w:rPr>
                <w:rFonts w:ascii="Times New Roman" w:hAnsi="Times New Roman" w:cs="Times New Roman"/>
              </w:rPr>
              <w:t>члана 2, став (</w:t>
            </w:r>
            <w:r w:rsidRPr="008E31DD">
              <w:rPr>
                <w:rFonts w:ascii="Times New Roman" w:hAnsi="Times New Roman" w:cs="Times New Roman"/>
                <w:spacing w:val="-1"/>
              </w:rPr>
              <w:t>1</w:t>
            </w:r>
            <w:r w:rsidRPr="008E31DD">
              <w:rPr>
                <w:rFonts w:ascii="Times New Roman" w:hAnsi="Times New Roman" w:cs="Times New Roman"/>
              </w:rPr>
              <w:t>)</w:t>
            </w:r>
            <w:r w:rsidRPr="008E31DD">
              <w:rPr>
                <w:rFonts w:ascii="Times New Roman" w:hAnsi="Times New Roman" w:cs="Times New Roman"/>
                <w:spacing w:val="-1"/>
              </w:rPr>
              <w:t xml:space="preserve"> </w:t>
            </w:r>
            <w:r w:rsidRPr="008E31DD">
              <w:rPr>
                <w:rFonts w:ascii="Times New Roman" w:hAnsi="Times New Roman" w:cs="Times New Roman"/>
              </w:rPr>
              <w:t>или када правосудни орган донесе одлуку како је наведена у тачки (</w:t>
            </w:r>
            <w:r w:rsidRPr="008E31DD">
              <w:rPr>
                <w:rFonts w:ascii="Times New Roman" w:hAnsi="Times New Roman" w:cs="Times New Roman"/>
                <w:spacing w:val="-1"/>
              </w:rPr>
              <w:t>8</w:t>
            </w:r>
            <w:r w:rsidRPr="008E31DD">
              <w:rPr>
                <w:rFonts w:ascii="Times New Roman" w:hAnsi="Times New Roman" w:cs="Times New Roman"/>
              </w:rPr>
              <w:t xml:space="preserve">)(б) </w:t>
            </w:r>
            <w:r w:rsidRPr="008E31DD">
              <w:rPr>
                <w:rFonts w:ascii="Times New Roman" w:hAnsi="Times New Roman" w:cs="Times New Roman"/>
                <w:spacing w:val="-1"/>
              </w:rPr>
              <w:t>члана</w:t>
            </w:r>
            <w:r w:rsidRPr="008E31DD">
              <w:rPr>
                <w:rFonts w:ascii="Times New Roman" w:hAnsi="Times New Roman" w:cs="Times New Roman"/>
              </w:rPr>
              <w:t xml:space="preserve"> 2, став (</w:t>
            </w:r>
            <w:r w:rsidRPr="008E31DD">
              <w:rPr>
                <w:rFonts w:ascii="Times New Roman" w:hAnsi="Times New Roman" w:cs="Times New Roman"/>
                <w:spacing w:val="-1"/>
              </w:rPr>
              <w:t>1</w:t>
            </w:r>
            <w:r w:rsidRPr="008E31DD">
              <w:rPr>
                <w:rFonts w:ascii="Times New Roman" w:hAnsi="Times New Roman" w:cs="Times New Roman"/>
              </w:rPr>
              <w:t>).</w:t>
            </w:r>
            <w:r w:rsidRPr="008E31DD">
              <w:rPr>
                <w:rFonts w:ascii="Times New Roman" w:hAnsi="Times New Roman" w:cs="Times New Roman"/>
                <w:spacing w:val="-1"/>
              </w:rPr>
              <w:t xml:space="preserve"> </w:t>
            </w:r>
            <w:r w:rsidRPr="008E31DD">
              <w:rPr>
                <w:rFonts w:ascii="Times New Roman" w:hAnsi="Times New Roman" w:cs="Times New Roman"/>
              </w:rPr>
              <w:t xml:space="preserve">Обавезе депонента према кредитној институцији не узимају се у </w:t>
            </w:r>
            <w:r w:rsidRPr="008E31DD">
              <w:rPr>
                <w:rFonts w:ascii="Times New Roman" w:hAnsi="Times New Roman" w:cs="Times New Roman"/>
              </w:rPr>
              <w:lastRenderedPageBreak/>
              <w:t>обзир приликом израчунавања износа који је потребно исплатити.</w:t>
            </w:r>
          </w:p>
        </w:tc>
        <w:tc>
          <w:tcPr>
            <w:tcW w:w="1452" w:type="dxa"/>
          </w:tcPr>
          <w:p w14:paraId="7B68F721" w14:textId="6E0EA99D" w:rsidR="00642361" w:rsidRPr="00642361" w:rsidRDefault="00642361" w:rsidP="004D6E5F">
            <w:pPr>
              <w:rPr>
                <w:rFonts w:ascii="Times New Roman" w:hAnsi="Times New Roman" w:cs="Times New Roman"/>
                <w:lang w:val="sr-Cyrl-CS"/>
              </w:rPr>
            </w:pPr>
            <w:r w:rsidRPr="001F7B5C">
              <w:rPr>
                <w:rFonts w:ascii="Times New Roman" w:hAnsi="Times New Roman" w:cs="Times New Roman"/>
                <w:lang w:val="sr-Cyrl-CS"/>
              </w:rPr>
              <w:lastRenderedPageBreak/>
              <w:t>Члан 16. став 1</w:t>
            </w:r>
            <w:r>
              <w:rPr>
                <w:rFonts w:ascii="Times New Roman" w:hAnsi="Times New Roman" w:cs="Times New Roman"/>
                <w:lang w:val="sr-Cyrl-CS"/>
              </w:rPr>
              <w:t>.</w:t>
            </w:r>
            <w:r w:rsidRPr="001F7B5C">
              <w:rPr>
                <w:rFonts w:ascii="Times New Roman" w:hAnsi="Times New Roman" w:cs="Times New Roman"/>
                <w:lang w:val="sr-Cyrl-CS"/>
              </w:rPr>
              <w:t xml:space="preserve"> </w:t>
            </w:r>
            <w:r w:rsidRPr="008E31DD">
              <w:rPr>
                <w:rFonts w:ascii="Times New Roman" w:hAnsi="Times New Roman" w:cs="Times New Roman"/>
                <w:lang w:val="sr-Cyrl-CS"/>
              </w:rPr>
              <w:t>Закона о осигурању депозита</w:t>
            </w:r>
            <w:r w:rsidRPr="00642361">
              <w:rPr>
                <w:rFonts w:ascii="Times New Roman" w:hAnsi="Times New Roman" w:cs="Times New Roman"/>
                <w:lang w:val="sr-Cyrl-CS"/>
              </w:rPr>
              <w:t xml:space="preserve"> </w:t>
            </w:r>
          </w:p>
        </w:tc>
        <w:tc>
          <w:tcPr>
            <w:tcW w:w="2977" w:type="dxa"/>
            <w:gridSpan w:val="2"/>
          </w:tcPr>
          <w:p w14:paraId="04DD9F1C" w14:textId="77777777" w:rsidR="00983C9B" w:rsidRPr="008E31DD" w:rsidRDefault="00983C9B" w:rsidP="00983C9B">
            <w:pPr>
              <w:shd w:val="clear" w:color="auto" w:fill="FFFFFF"/>
              <w:jc w:val="both"/>
              <w:rPr>
                <w:rFonts w:ascii="Times New Roman" w:hAnsi="Times New Roman" w:cs="Times New Roman"/>
              </w:rPr>
            </w:pPr>
            <w:r w:rsidRPr="008E31DD">
              <w:rPr>
                <w:rFonts w:ascii="Times New Roman" w:hAnsi="Times New Roman" w:cs="Times New Roman"/>
              </w:rPr>
              <w:t xml:space="preserve">На основу података из </w:t>
            </w:r>
            <w:r w:rsidRPr="008E31DD">
              <w:rPr>
                <w:rFonts w:ascii="Times New Roman" w:hAnsi="Times New Roman" w:cs="Times New Roman"/>
                <w:lang w:val="sr-Cyrl-CS"/>
              </w:rPr>
              <w:t xml:space="preserve">члана 8. </w:t>
            </w:r>
            <w:r w:rsidRPr="008E31DD">
              <w:rPr>
                <w:rFonts w:ascii="Times New Roman" w:hAnsi="Times New Roman" w:cs="Times New Roman"/>
              </w:rPr>
              <w:t xml:space="preserve">став </w:t>
            </w:r>
            <w:r w:rsidRPr="00C12327">
              <w:rPr>
                <w:rFonts w:ascii="Times New Roman" w:hAnsi="Times New Roman" w:cs="Times New Roman"/>
                <w:strike/>
                <w:lang w:val="sr-Cyrl-CS"/>
              </w:rPr>
              <w:t>3</w:t>
            </w:r>
            <w:r>
              <w:rPr>
                <w:rFonts w:ascii="Times New Roman" w:hAnsi="Times New Roman" w:cs="Times New Roman"/>
                <w:strike/>
                <w:lang w:val="sr-Cyrl-CS"/>
              </w:rPr>
              <w:t xml:space="preserve"> </w:t>
            </w:r>
            <w:r>
              <w:rPr>
                <w:rFonts w:ascii="Times New Roman" w:hAnsi="Times New Roman" w:cs="Times New Roman"/>
                <w:lang w:val="sr-Cyrl-CS"/>
              </w:rPr>
              <w:t>5</w:t>
            </w:r>
            <w:r w:rsidRPr="008E31DD">
              <w:rPr>
                <w:rFonts w:ascii="Times New Roman" w:hAnsi="Times New Roman" w:cs="Times New Roman"/>
              </w:rPr>
              <w:t>.</w:t>
            </w:r>
            <w:r w:rsidRPr="008E31DD">
              <w:rPr>
                <w:rFonts w:ascii="Times New Roman" w:hAnsi="Times New Roman" w:cs="Times New Roman"/>
                <w:lang w:val="sr-Cyrl-CS"/>
              </w:rPr>
              <w:t xml:space="preserve"> овог закона</w:t>
            </w:r>
            <w:r w:rsidRPr="008E31DD">
              <w:rPr>
                <w:rFonts w:ascii="Times New Roman" w:hAnsi="Times New Roman" w:cs="Times New Roman"/>
              </w:rPr>
              <w:t xml:space="preserve">, Агенција утврђује висину осигураног износа по депоненту, и то на основу салда (стања) свих </w:t>
            </w:r>
            <w:r>
              <w:rPr>
                <w:rFonts w:ascii="Times New Roman" w:hAnsi="Times New Roman" w:cs="Times New Roman"/>
              </w:rPr>
              <w:t xml:space="preserve">ОСИГУРАНИХ </w:t>
            </w:r>
            <w:r w:rsidRPr="008E31DD">
              <w:rPr>
                <w:rFonts w:ascii="Times New Roman" w:hAnsi="Times New Roman" w:cs="Times New Roman"/>
              </w:rPr>
              <w:t xml:space="preserve">депозита тог депонента у банци на дан покретања поступка стечаја, односно ликвидације над банком, укључујући и </w:t>
            </w:r>
            <w:r w:rsidRPr="008E31DD">
              <w:rPr>
                <w:rFonts w:ascii="Times New Roman" w:hAnsi="Times New Roman" w:cs="Times New Roman"/>
              </w:rPr>
              <w:lastRenderedPageBreak/>
              <w:t>припадајућу уговорену камату обрачунату до тог дана.</w:t>
            </w:r>
          </w:p>
          <w:p w14:paraId="452D9ADC" w14:textId="77777777" w:rsidR="00941643" w:rsidRPr="008E31DD" w:rsidRDefault="00941643" w:rsidP="00E73564">
            <w:pPr>
              <w:spacing w:before="100" w:beforeAutospacing="1" w:after="100" w:afterAutospacing="1"/>
              <w:rPr>
                <w:rFonts w:ascii="Times New Roman" w:hAnsi="Times New Roman" w:cs="Times New Roman"/>
              </w:rPr>
            </w:pPr>
          </w:p>
        </w:tc>
        <w:tc>
          <w:tcPr>
            <w:tcW w:w="1559" w:type="dxa"/>
          </w:tcPr>
          <w:p w14:paraId="019AD1C7" w14:textId="77777777" w:rsidR="00941643" w:rsidRPr="008E31DD" w:rsidRDefault="00941643">
            <w:pPr>
              <w:rPr>
                <w:rFonts w:ascii="Times New Roman" w:hAnsi="Times New Roman" w:cs="Times New Roman"/>
                <w:lang w:val="sr-Cyrl-CS"/>
              </w:rPr>
            </w:pPr>
            <w:r w:rsidRPr="008E31DD">
              <w:rPr>
                <w:rFonts w:ascii="Times New Roman" w:hAnsi="Times New Roman" w:cs="Times New Roman"/>
              </w:rPr>
              <w:lastRenderedPageBreak/>
              <w:t>Потпуно усклађено</w:t>
            </w:r>
          </w:p>
        </w:tc>
        <w:tc>
          <w:tcPr>
            <w:tcW w:w="2268" w:type="dxa"/>
          </w:tcPr>
          <w:p w14:paraId="2B6E6954" w14:textId="77777777" w:rsidR="00941643" w:rsidRPr="008E31DD" w:rsidRDefault="00941643">
            <w:pPr>
              <w:rPr>
                <w:rFonts w:ascii="Times New Roman" w:hAnsi="Times New Roman" w:cs="Times New Roman"/>
              </w:rPr>
            </w:pPr>
          </w:p>
        </w:tc>
        <w:tc>
          <w:tcPr>
            <w:tcW w:w="850" w:type="dxa"/>
          </w:tcPr>
          <w:p w14:paraId="45CB9189" w14:textId="77777777" w:rsidR="00941643" w:rsidRPr="008E31DD" w:rsidRDefault="00941643">
            <w:pPr>
              <w:rPr>
                <w:rFonts w:ascii="Times New Roman" w:hAnsi="Times New Roman" w:cs="Times New Roman"/>
              </w:rPr>
            </w:pPr>
          </w:p>
        </w:tc>
        <w:tc>
          <w:tcPr>
            <w:tcW w:w="566" w:type="dxa"/>
          </w:tcPr>
          <w:p w14:paraId="2D9B07D4" w14:textId="77777777" w:rsidR="00941643" w:rsidRPr="008E31DD" w:rsidRDefault="00941643">
            <w:pPr>
              <w:rPr>
                <w:rFonts w:ascii="Times New Roman" w:hAnsi="Times New Roman" w:cs="Times New Roman"/>
              </w:rPr>
            </w:pPr>
          </w:p>
        </w:tc>
      </w:tr>
      <w:tr w:rsidR="00642361" w:rsidRPr="008E31DD" w14:paraId="1A7198CF" w14:textId="77777777" w:rsidTr="005F758C">
        <w:tc>
          <w:tcPr>
            <w:tcW w:w="993" w:type="dxa"/>
          </w:tcPr>
          <w:p w14:paraId="14DD3231" w14:textId="77777777" w:rsidR="00642361" w:rsidRPr="008E31DD" w:rsidRDefault="00642361" w:rsidP="004A7481">
            <w:pPr>
              <w:rPr>
                <w:rFonts w:ascii="Times New Roman" w:hAnsi="Times New Roman" w:cs="Times New Roman"/>
                <w:lang w:val="sr-Cyrl-CS"/>
              </w:rPr>
            </w:pPr>
            <w:r w:rsidRPr="008E31DD">
              <w:rPr>
                <w:rFonts w:ascii="Times New Roman" w:hAnsi="Times New Roman" w:cs="Times New Roman"/>
                <w:lang w:val="sr-Cyrl-CS"/>
              </w:rPr>
              <w:lastRenderedPageBreak/>
              <w:t>7.5.</w:t>
            </w:r>
          </w:p>
        </w:tc>
        <w:tc>
          <w:tcPr>
            <w:tcW w:w="3368" w:type="dxa"/>
          </w:tcPr>
          <w:p w14:paraId="04DB3F3F" w14:textId="77777777" w:rsidR="00642361" w:rsidRPr="008E31DD" w:rsidRDefault="00642361" w:rsidP="00377888">
            <w:pPr>
              <w:rPr>
                <w:rFonts w:ascii="Times New Roman" w:hAnsi="Times New Roman" w:cs="Times New Roman"/>
              </w:rPr>
            </w:pPr>
            <w:r w:rsidRPr="008E31DD">
              <w:rPr>
                <w:rFonts w:ascii="Times New Roman" w:hAnsi="Times New Roman" w:cs="Times New Roman"/>
              </w:rPr>
              <w:t>Државе чланице могу одлучити да се обавезе депонента према кредитној институцији узимају у обзир при израчунавању износа који је потребно исплатити, ако те обавезе доспевају на дан или пре дана када меродавни административни орган донесе утврђење из тачке (</w:t>
            </w:r>
            <w:r w:rsidRPr="008E31DD">
              <w:rPr>
                <w:rFonts w:ascii="Times New Roman" w:hAnsi="Times New Roman" w:cs="Times New Roman"/>
                <w:spacing w:val="-1"/>
              </w:rPr>
              <w:t>8</w:t>
            </w:r>
            <w:r w:rsidRPr="008E31DD">
              <w:rPr>
                <w:rFonts w:ascii="Times New Roman" w:hAnsi="Times New Roman" w:cs="Times New Roman"/>
              </w:rPr>
              <w:t>)(</w:t>
            </w:r>
            <w:r w:rsidRPr="008E31DD">
              <w:rPr>
                <w:rFonts w:ascii="Times New Roman" w:hAnsi="Times New Roman" w:cs="Times New Roman"/>
                <w:spacing w:val="-1"/>
              </w:rPr>
              <w:t>а</w:t>
            </w:r>
            <w:r w:rsidRPr="008E31DD">
              <w:rPr>
                <w:rFonts w:ascii="Times New Roman" w:hAnsi="Times New Roman" w:cs="Times New Roman"/>
              </w:rPr>
              <w:t>) члана</w:t>
            </w:r>
            <w:r w:rsidRPr="008E31DD">
              <w:rPr>
                <w:rFonts w:ascii="Times New Roman" w:hAnsi="Times New Roman" w:cs="Times New Roman"/>
                <w:spacing w:val="-1"/>
              </w:rPr>
              <w:t xml:space="preserve"> </w:t>
            </w:r>
            <w:r w:rsidRPr="008E31DD">
              <w:rPr>
                <w:rFonts w:ascii="Times New Roman" w:hAnsi="Times New Roman" w:cs="Times New Roman"/>
              </w:rPr>
              <w:t>2(1) или када правосудни орган донесе одлуку из тачке (</w:t>
            </w:r>
            <w:r w:rsidRPr="008E31DD">
              <w:rPr>
                <w:rFonts w:ascii="Times New Roman" w:hAnsi="Times New Roman" w:cs="Times New Roman"/>
                <w:spacing w:val="-1"/>
              </w:rPr>
              <w:t>8</w:t>
            </w:r>
            <w:r w:rsidRPr="008E31DD">
              <w:rPr>
                <w:rFonts w:ascii="Times New Roman" w:hAnsi="Times New Roman" w:cs="Times New Roman"/>
              </w:rPr>
              <w:t>)(</w:t>
            </w:r>
            <w:r w:rsidRPr="008E31DD">
              <w:rPr>
                <w:rFonts w:ascii="Times New Roman" w:hAnsi="Times New Roman" w:cs="Times New Roman"/>
                <w:spacing w:val="-1"/>
              </w:rPr>
              <w:t>б</w:t>
            </w:r>
            <w:r w:rsidRPr="008E31DD">
              <w:rPr>
                <w:rFonts w:ascii="Times New Roman" w:hAnsi="Times New Roman" w:cs="Times New Roman"/>
              </w:rPr>
              <w:t>) члана</w:t>
            </w:r>
            <w:r w:rsidRPr="008E31DD">
              <w:rPr>
                <w:rFonts w:ascii="Times New Roman" w:hAnsi="Times New Roman" w:cs="Times New Roman"/>
                <w:spacing w:val="-1"/>
              </w:rPr>
              <w:t xml:space="preserve"> </w:t>
            </w:r>
            <w:r w:rsidRPr="008E31DD">
              <w:rPr>
                <w:rFonts w:ascii="Times New Roman" w:hAnsi="Times New Roman" w:cs="Times New Roman"/>
              </w:rPr>
              <w:t xml:space="preserve">2(1) </w:t>
            </w:r>
            <w:r w:rsidRPr="008E31DD">
              <w:rPr>
                <w:rFonts w:ascii="Times New Roman" w:hAnsi="Times New Roman" w:cs="Times New Roman"/>
                <w:spacing w:val="1"/>
              </w:rPr>
              <w:t>у мери у којој је пребијање могуће према законским и уговорним обавезама</w:t>
            </w:r>
            <w:r w:rsidRPr="008E31DD">
              <w:rPr>
                <w:rFonts w:ascii="Times New Roman" w:hAnsi="Times New Roman" w:cs="Times New Roman"/>
              </w:rPr>
              <w:t xml:space="preserve"> којима је уређен уговор између кредитне институције и депонента.</w:t>
            </w:r>
          </w:p>
          <w:p w14:paraId="6A160543" w14:textId="77777777" w:rsidR="00642361" w:rsidRPr="008E31DD" w:rsidRDefault="00642361" w:rsidP="00377888">
            <w:pPr>
              <w:rPr>
                <w:rFonts w:ascii="Times New Roman" w:hAnsi="Times New Roman" w:cs="Times New Roman"/>
              </w:rPr>
            </w:pPr>
            <w:r w:rsidRPr="008E31DD">
              <w:rPr>
                <w:rFonts w:ascii="Times New Roman" w:hAnsi="Times New Roman" w:cs="Times New Roman"/>
              </w:rPr>
              <w:t>Кредитна институција мора обавестити депоненте пре склапања уговора ако се њихове обавезе према кредитној институцији узимају у обзир при израчунавању износа који је потребно исплатити.</w:t>
            </w:r>
          </w:p>
          <w:p w14:paraId="69D4D013" w14:textId="77777777" w:rsidR="00642361" w:rsidRPr="008E31DD" w:rsidRDefault="00642361">
            <w:pPr>
              <w:rPr>
                <w:rFonts w:ascii="Times New Roman" w:hAnsi="Times New Roman" w:cs="Times New Roman"/>
              </w:rPr>
            </w:pPr>
          </w:p>
        </w:tc>
        <w:tc>
          <w:tcPr>
            <w:tcW w:w="1452" w:type="dxa"/>
          </w:tcPr>
          <w:p w14:paraId="243F68F5" w14:textId="77777777" w:rsidR="00642361" w:rsidRPr="001F7B5C" w:rsidRDefault="00642361" w:rsidP="00ED1403">
            <w:pPr>
              <w:rPr>
                <w:rFonts w:ascii="Times New Roman" w:hAnsi="Times New Roman" w:cs="Times New Roman"/>
                <w:lang w:val="sr-Cyrl-CS"/>
              </w:rPr>
            </w:pPr>
            <w:r w:rsidRPr="001F7B5C">
              <w:rPr>
                <w:rFonts w:ascii="Times New Roman" w:hAnsi="Times New Roman" w:cs="Times New Roman"/>
                <w:lang w:val="sr-Cyrl-CS"/>
              </w:rPr>
              <w:t xml:space="preserve">Члан 2. став 1. тачка 7. </w:t>
            </w:r>
            <w:r w:rsidRPr="001F7B5C">
              <w:rPr>
                <w:rFonts w:ascii="Times New Roman" w:hAnsi="Times New Roman" w:cs="Times New Roman"/>
              </w:rPr>
              <w:t>Закона о осигурању депозита</w:t>
            </w:r>
          </w:p>
        </w:tc>
        <w:tc>
          <w:tcPr>
            <w:tcW w:w="2977" w:type="dxa"/>
            <w:gridSpan w:val="2"/>
          </w:tcPr>
          <w:p w14:paraId="2FAA42BE" w14:textId="77777777" w:rsidR="00642361" w:rsidRPr="001F7B5C" w:rsidRDefault="00642361" w:rsidP="00ED1403">
            <w:pPr>
              <w:shd w:val="clear" w:color="auto" w:fill="FFFFFF"/>
              <w:jc w:val="both"/>
              <w:rPr>
                <w:rFonts w:ascii="Times New Roman" w:hAnsi="Times New Roman" w:cs="Times New Roman"/>
              </w:rPr>
            </w:pPr>
            <w:r w:rsidRPr="001F7B5C">
              <w:rPr>
                <w:rFonts w:ascii="Times New Roman" w:hAnsi="Times New Roman" w:cs="Times New Roman"/>
                <w:i/>
              </w:rPr>
              <w:t xml:space="preserve">осигурани износ </w:t>
            </w:r>
            <w:r w:rsidRPr="001F7B5C">
              <w:rPr>
                <w:rFonts w:ascii="Times New Roman" w:hAnsi="Times New Roman" w:cs="Times New Roman"/>
              </w:rPr>
              <w:t xml:space="preserve">је износ осигураног депозита до 50.000 евра по депоненту у банци, и то по основу следећих депозита: </w:t>
            </w:r>
          </w:p>
          <w:p w14:paraId="31CF2E4B" w14:textId="77777777" w:rsidR="00642361" w:rsidRPr="001F7B5C" w:rsidRDefault="00642361" w:rsidP="00ED1403">
            <w:pPr>
              <w:shd w:val="clear" w:color="auto" w:fill="FFFFFF"/>
              <w:jc w:val="both"/>
              <w:rPr>
                <w:rFonts w:ascii="Times New Roman" w:hAnsi="Times New Roman" w:cs="Times New Roman"/>
              </w:rPr>
            </w:pPr>
            <w:r w:rsidRPr="001F7B5C">
              <w:rPr>
                <w:rFonts w:ascii="Times New Roman" w:hAnsi="Times New Roman" w:cs="Times New Roman"/>
              </w:rPr>
              <w:t xml:space="preserve">(1) осигураних динарских депозита - у динарској противвредности по званичном средњем курсу динара према евру који важи на дан покретања поступка стечаја, односно ликвидације над банком, </w:t>
            </w:r>
          </w:p>
          <w:p w14:paraId="742FC0B8" w14:textId="77777777" w:rsidR="00642361" w:rsidRPr="001F7B5C" w:rsidRDefault="00642361" w:rsidP="00ED1403">
            <w:pPr>
              <w:shd w:val="clear" w:color="auto" w:fill="FFFFFF"/>
              <w:jc w:val="both"/>
              <w:rPr>
                <w:rFonts w:ascii="Times New Roman" w:hAnsi="Times New Roman" w:cs="Times New Roman"/>
              </w:rPr>
            </w:pPr>
            <w:r w:rsidRPr="001F7B5C">
              <w:rPr>
                <w:rFonts w:ascii="Times New Roman" w:hAnsi="Times New Roman" w:cs="Times New Roman"/>
              </w:rPr>
              <w:t xml:space="preserve">(2) осигураних девизних депозита положених у еврима, </w:t>
            </w:r>
          </w:p>
          <w:p w14:paraId="67014C00" w14:textId="77777777" w:rsidR="00642361" w:rsidRPr="001F7B5C" w:rsidRDefault="00642361" w:rsidP="00ED1403">
            <w:pPr>
              <w:spacing w:before="100" w:beforeAutospacing="1" w:after="100" w:afterAutospacing="1"/>
              <w:jc w:val="both"/>
              <w:rPr>
                <w:rFonts w:ascii="Times New Roman" w:hAnsi="Times New Roman" w:cs="Times New Roman"/>
              </w:rPr>
            </w:pPr>
            <w:r w:rsidRPr="001F7B5C">
              <w:rPr>
                <w:rFonts w:ascii="Times New Roman" w:hAnsi="Times New Roman" w:cs="Times New Roman"/>
              </w:rPr>
              <w:t xml:space="preserve">(3) осигураних девизних депозита положених у осталим валутама (различитим од евра) - прерачунатих у евре, по курсу евра према свакој појединачној валути у којој су ти депозити положени, израчунатом на основу званичног средњег курса динара према евру и званичног средњег курса динара према тој валути, који важе на дан покретања </w:t>
            </w:r>
            <w:r w:rsidRPr="001F7B5C">
              <w:rPr>
                <w:rFonts w:ascii="Times New Roman" w:hAnsi="Times New Roman" w:cs="Times New Roman"/>
              </w:rPr>
              <w:lastRenderedPageBreak/>
              <w:t xml:space="preserve">поступка стечаја, односно ликвидације над банком; </w:t>
            </w:r>
          </w:p>
        </w:tc>
        <w:tc>
          <w:tcPr>
            <w:tcW w:w="1559" w:type="dxa"/>
          </w:tcPr>
          <w:p w14:paraId="37CD9143" w14:textId="77777777" w:rsidR="00642361" w:rsidRPr="008E31DD" w:rsidRDefault="00642361">
            <w:pPr>
              <w:rPr>
                <w:rFonts w:ascii="Times New Roman" w:hAnsi="Times New Roman" w:cs="Times New Roman"/>
                <w:lang w:val="sr-Cyrl-CS"/>
              </w:rPr>
            </w:pPr>
            <w:r w:rsidRPr="008E31DD">
              <w:rPr>
                <w:rFonts w:ascii="Times New Roman" w:hAnsi="Times New Roman" w:cs="Times New Roman"/>
                <w:lang w:val="sr-Cyrl-CS"/>
              </w:rPr>
              <w:lastRenderedPageBreak/>
              <w:t>Непреносиво</w:t>
            </w:r>
          </w:p>
        </w:tc>
        <w:tc>
          <w:tcPr>
            <w:tcW w:w="2268" w:type="dxa"/>
          </w:tcPr>
          <w:p w14:paraId="644A9B71" w14:textId="77777777" w:rsidR="00642361" w:rsidRDefault="00642361">
            <w:pPr>
              <w:rPr>
                <w:rFonts w:ascii="Times New Roman" w:hAnsi="Times New Roman" w:cs="Times New Roman"/>
                <w:lang w:val="sr-Cyrl-CS"/>
              </w:rPr>
            </w:pPr>
            <w:r w:rsidRPr="008E31DD">
              <w:rPr>
                <w:rFonts w:ascii="Times New Roman" w:hAnsi="Times New Roman" w:cs="Times New Roman"/>
                <w:lang w:val="sr-Cyrl-CS"/>
              </w:rPr>
              <w:t>Системом осигурања депозита у Србији се исплаћују депозити по бруто принципу, без нетирања.</w:t>
            </w:r>
          </w:p>
          <w:p w14:paraId="1D3A31AB" w14:textId="78E8F61E" w:rsidR="00642361" w:rsidRPr="008E31DD" w:rsidRDefault="003D186A">
            <w:pPr>
              <w:rPr>
                <w:rFonts w:ascii="Times New Roman" w:hAnsi="Times New Roman" w:cs="Times New Roman"/>
                <w:lang w:val="sr-Cyrl-CS"/>
              </w:rPr>
            </w:pPr>
            <w:r>
              <w:rPr>
                <w:rFonts w:ascii="Times New Roman" w:hAnsi="Times New Roman" w:cs="Times New Roman"/>
                <w:lang w:val="sr-Cyrl-CS"/>
              </w:rPr>
              <w:t>Дискрециона одредба.</w:t>
            </w:r>
          </w:p>
        </w:tc>
        <w:tc>
          <w:tcPr>
            <w:tcW w:w="850" w:type="dxa"/>
          </w:tcPr>
          <w:p w14:paraId="5C902B03" w14:textId="77777777" w:rsidR="00642361" w:rsidRPr="008E31DD" w:rsidRDefault="00642361">
            <w:pPr>
              <w:rPr>
                <w:rFonts w:ascii="Times New Roman" w:hAnsi="Times New Roman" w:cs="Times New Roman"/>
              </w:rPr>
            </w:pPr>
          </w:p>
        </w:tc>
        <w:tc>
          <w:tcPr>
            <w:tcW w:w="566" w:type="dxa"/>
          </w:tcPr>
          <w:p w14:paraId="21CEED48" w14:textId="77777777" w:rsidR="00642361" w:rsidRPr="008E31DD" w:rsidRDefault="00642361">
            <w:pPr>
              <w:rPr>
                <w:rFonts w:ascii="Times New Roman" w:hAnsi="Times New Roman" w:cs="Times New Roman"/>
              </w:rPr>
            </w:pPr>
          </w:p>
        </w:tc>
      </w:tr>
      <w:tr w:rsidR="00941643" w:rsidRPr="008E31DD" w14:paraId="2826A671" w14:textId="77777777" w:rsidTr="005F758C">
        <w:tc>
          <w:tcPr>
            <w:tcW w:w="993" w:type="dxa"/>
          </w:tcPr>
          <w:p w14:paraId="12FFF2C7" w14:textId="77777777" w:rsidR="00941643" w:rsidRPr="008E31DD" w:rsidRDefault="00941643" w:rsidP="004A7481">
            <w:pPr>
              <w:rPr>
                <w:rFonts w:ascii="Times New Roman" w:hAnsi="Times New Roman" w:cs="Times New Roman"/>
                <w:lang w:val="sr-Cyrl-CS"/>
              </w:rPr>
            </w:pPr>
            <w:r w:rsidRPr="008E31DD">
              <w:rPr>
                <w:rFonts w:ascii="Times New Roman" w:hAnsi="Times New Roman" w:cs="Times New Roman"/>
                <w:lang w:val="sr-Cyrl-CS"/>
              </w:rPr>
              <w:lastRenderedPageBreak/>
              <w:t>7.6.</w:t>
            </w:r>
          </w:p>
        </w:tc>
        <w:tc>
          <w:tcPr>
            <w:tcW w:w="3368" w:type="dxa"/>
          </w:tcPr>
          <w:p w14:paraId="00116AE7" w14:textId="77777777" w:rsidR="00941643" w:rsidRPr="008E31DD" w:rsidRDefault="00941643" w:rsidP="005510C2">
            <w:pPr>
              <w:rPr>
                <w:rFonts w:ascii="Times New Roman" w:hAnsi="Times New Roman" w:cs="Times New Roman"/>
              </w:rPr>
            </w:pPr>
            <w:r w:rsidRPr="008E31DD">
              <w:rPr>
                <w:rFonts w:ascii="Times New Roman" w:hAnsi="Times New Roman" w:cs="Times New Roman"/>
              </w:rPr>
              <w:t>Државе чланице морају осигурати да системи осигурања депозита могу у било ком тренутку затражити од кредитних институција</w:t>
            </w:r>
            <w:r w:rsidRPr="008E31DD">
              <w:rPr>
                <w:rFonts w:ascii="Times New Roman" w:hAnsi="Times New Roman" w:cs="Times New Roman"/>
                <w:spacing w:val="1"/>
              </w:rPr>
              <w:t xml:space="preserve"> да их обавесте о укупном износу расположивих депозита сваког депонента</w:t>
            </w:r>
            <w:r w:rsidRPr="008E31DD">
              <w:rPr>
                <w:rFonts w:ascii="Times New Roman" w:hAnsi="Times New Roman" w:cs="Times New Roman"/>
              </w:rPr>
              <w:t>.</w:t>
            </w:r>
          </w:p>
          <w:p w14:paraId="373ED2A5" w14:textId="77777777" w:rsidR="00941643" w:rsidRPr="008E31DD" w:rsidRDefault="00941643">
            <w:pPr>
              <w:rPr>
                <w:rFonts w:ascii="Times New Roman" w:hAnsi="Times New Roman" w:cs="Times New Roman"/>
              </w:rPr>
            </w:pPr>
          </w:p>
        </w:tc>
        <w:tc>
          <w:tcPr>
            <w:tcW w:w="1452" w:type="dxa"/>
          </w:tcPr>
          <w:p w14:paraId="0023DCAA" w14:textId="4A2108B3" w:rsidR="00941643" w:rsidRPr="008E31DD" w:rsidRDefault="00642361" w:rsidP="004D6E5F">
            <w:pPr>
              <w:rPr>
                <w:rFonts w:ascii="Times New Roman" w:hAnsi="Times New Roman" w:cs="Times New Roman"/>
                <w:lang w:val="sr-Cyrl-CS"/>
              </w:rPr>
            </w:pPr>
            <w:r w:rsidRPr="001F7B5C">
              <w:rPr>
                <w:rFonts w:ascii="Times New Roman" w:hAnsi="Times New Roman" w:cs="Times New Roman"/>
                <w:lang w:val="sr-Cyrl-CS"/>
              </w:rPr>
              <w:t xml:space="preserve">Члан 8. став 5. </w:t>
            </w:r>
            <w:r w:rsidR="0033016F" w:rsidRPr="008E31DD">
              <w:rPr>
                <w:rFonts w:ascii="Times New Roman" w:hAnsi="Times New Roman" w:cs="Times New Roman"/>
                <w:lang w:val="sr-Cyrl-CS"/>
              </w:rPr>
              <w:t>Закона о осигурању депозита</w:t>
            </w:r>
            <w:r w:rsidR="003D186A">
              <w:rPr>
                <w:rFonts w:ascii="Times New Roman" w:hAnsi="Times New Roman" w:cs="Times New Roman"/>
                <w:lang w:val="sr-Cyrl-CS"/>
              </w:rPr>
              <w:t xml:space="preserve"> </w:t>
            </w:r>
          </w:p>
        </w:tc>
        <w:tc>
          <w:tcPr>
            <w:tcW w:w="2977" w:type="dxa"/>
            <w:gridSpan w:val="2"/>
          </w:tcPr>
          <w:p w14:paraId="7AD502E7" w14:textId="77777777" w:rsidR="00941643" w:rsidRPr="00642361" w:rsidRDefault="00642361" w:rsidP="00642361">
            <w:pPr>
              <w:shd w:val="clear" w:color="auto" w:fill="FFFFFF"/>
              <w:jc w:val="both"/>
              <w:rPr>
                <w:rFonts w:ascii="Times New Roman" w:hAnsi="Times New Roman" w:cs="Times New Roman"/>
              </w:rPr>
            </w:pPr>
            <w:r w:rsidRPr="001F7B5C">
              <w:rPr>
                <w:rFonts w:ascii="Times New Roman" w:hAnsi="Times New Roman" w:cs="Times New Roman"/>
              </w:rPr>
              <w:t>Банка је дужна да у сваком тренутку Агенцији или лицу које поступа у име и за рачун Агенције достави или на други начин учини доступним податке о депонентима и њиховим депозитима.</w:t>
            </w:r>
          </w:p>
        </w:tc>
        <w:tc>
          <w:tcPr>
            <w:tcW w:w="1559" w:type="dxa"/>
          </w:tcPr>
          <w:p w14:paraId="58DD4B02" w14:textId="77777777" w:rsidR="00941643" w:rsidRPr="008E31DD" w:rsidRDefault="00941643">
            <w:pPr>
              <w:rPr>
                <w:rFonts w:ascii="Times New Roman" w:hAnsi="Times New Roman" w:cs="Times New Roman"/>
                <w:lang w:val="sr-Cyrl-CS"/>
              </w:rPr>
            </w:pPr>
            <w:r w:rsidRPr="008E31DD">
              <w:rPr>
                <w:rFonts w:ascii="Times New Roman" w:hAnsi="Times New Roman" w:cs="Times New Roman"/>
                <w:lang w:val="sr-Cyrl-CS"/>
              </w:rPr>
              <w:t>Потпуно усклађено</w:t>
            </w:r>
          </w:p>
        </w:tc>
        <w:tc>
          <w:tcPr>
            <w:tcW w:w="2268" w:type="dxa"/>
          </w:tcPr>
          <w:p w14:paraId="3C9373F4" w14:textId="77777777" w:rsidR="00941643" w:rsidRPr="008E31DD" w:rsidRDefault="00941643">
            <w:pPr>
              <w:rPr>
                <w:rFonts w:ascii="Times New Roman" w:hAnsi="Times New Roman" w:cs="Times New Roman"/>
              </w:rPr>
            </w:pPr>
          </w:p>
        </w:tc>
        <w:tc>
          <w:tcPr>
            <w:tcW w:w="850" w:type="dxa"/>
          </w:tcPr>
          <w:p w14:paraId="7FD42483" w14:textId="77777777" w:rsidR="00941643" w:rsidRPr="008E31DD" w:rsidRDefault="00941643">
            <w:pPr>
              <w:rPr>
                <w:rFonts w:ascii="Times New Roman" w:hAnsi="Times New Roman" w:cs="Times New Roman"/>
              </w:rPr>
            </w:pPr>
          </w:p>
        </w:tc>
        <w:tc>
          <w:tcPr>
            <w:tcW w:w="566" w:type="dxa"/>
          </w:tcPr>
          <w:p w14:paraId="0889C3BC" w14:textId="77777777" w:rsidR="00941643" w:rsidRPr="008E31DD" w:rsidRDefault="00941643">
            <w:pPr>
              <w:rPr>
                <w:rFonts w:ascii="Times New Roman" w:hAnsi="Times New Roman" w:cs="Times New Roman"/>
              </w:rPr>
            </w:pPr>
          </w:p>
        </w:tc>
      </w:tr>
      <w:tr w:rsidR="00941643" w:rsidRPr="008E31DD" w14:paraId="0BFB0557" w14:textId="77777777" w:rsidTr="005F758C">
        <w:tc>
          <w:tcPr>
            <w:tcW w:w="993" w:type="dxa"/>
          </w:tcPr>
          <w:p w14:paraId="6DCBF7CB" w14:textId="77777777" w:rsidR="00941643" w:rsidRPr="008E31DD" w:rsidRDefault="00941643" w:rsidP="004A7481">
            <w:pPr>
              <w:rPr>
                <w:rFonts w:ascii="Times New Roman" w:hAnsi="Times New Roman" w:cs="Times New Roman"/>
                <w:lang w:val="sr-Cyrl-CS"/>
              </w:rPr>
            </w:pPr>
            <w:r w:rsidRPr="008E31DD">
              <w:rPr>
                <w:rFonts w:ascii="Times New Roman" w:hAnsi="Times New Roman" w:cs="Times New Roman"/>
                <w:lang w:val="sr-Cyrl-CS"/>
              </w:rPr>
              <w:t>7.7.</w:t>
            </w:r>
          </w:p>
        </w:tc>
        <w:tc>
          <w:tcPr>
            <w:tcW w:w="3368" w:type="dxa"/>
          </w:tcPr>
          <w:p w14:paraId="44EE102C" w14:textId="77777777" w:rsidR="00941643" w:rsidRPr="008E31DD" w:rsidRDefault="00941643">
            <w:pPr>
              <w:rPr>
                <w:rFonts w:ascii="Times New Roman" w:hAnsi="Times New Roman" w:cs="Times New Roman"/>
                <w:lang w:val="sr-Cyrl-CS"/>
              </w:rPr>
            </w:pPr>
            <w:r w:rsidRPr="008E31DD">
              <w:rPr>
                <w:rFonts w:ascii="Times New Roman" w:hAnsi="Times New Roman" w:cs="Times New Roman"/>
              </w:rPr>
              <w:t>Камата на депозите која је обрачуната али није још књижена у корист рачуна на дан када меродавни управни орган донесе утврђење како је наведено у тачки (</w:t>
            </w:r>
            <w:r w:rsidRPr="008E31DD">
              <w:rPr>
                <w:rFonts w:ascii="Times New Roman" w:hAnsi="Times New Roman" w:cs="Times New Roman"/>
                <w:spacing w:val="-1"/>
              </w:rPr>
              <w:t>8</w:t>
            </w:r>
            <w:r w:rsidRPr="008E31DD">
              <w:rPr>
                <w:rFonts w:ascii="Times New Roman" w:hAnsi="Times New Roman" w:cs="Times New Roman"/>
              </w:rPr>
              <w:t>)(</w:t>
            </w:r>
            <w:r w:rsidRPr="008E31DD">
              <w:rPr>
                <w:rFonts w:ascii="Times New Roman" w:hAnsi="Times New Roman" w:cs="Times New Roman"/>
                <w:spacing w:val="-1"/>
              </w:rPr>
              <w:t>а</w:t>
            </w:r>
            <w:r w:rsidRPr="008E31DD">
              <w:rPr>
                <w:rFonts w:ascii="Times New Roman" w:hAnsi="Times New Roman" w:cs="Times New Roman"/>
              </w:rPr>
              <w:t>)</w:t>
            </w:r>
            <w:r w:rsidRPr="008E31DD">
              <w:rPr>
                <w:rFonts w:ascii="Times New Roman" w:hAnsi="Times New Roman" w:cs="Times New Roman"/>
                <w:spacing w:val="-1"/>
              </w:rPr>
              <w:t xml:space="preserve"> </w:t>
            </w:r>
            <w:r w:rsidRPr="008E31DD">
              <w:rPr>
                <w:rFonts w:ascii="Times New Roman" w:hAnsi="Times New Roman" w:cs="Times New Roman"/>
              </w:rPr>
              <w:t>члана 2(</w:t>
            </w:r>
            <w:r w:rsidRPr="008E31DD">
              <w:rPr>
                <w:rFonts w:ascii="Times New Roman" w:hAnsi="Times New Roman" w:cs="Times New Roman"/>
                <w:spacing w:val="-1"/>
              </w:rPr>
              <w:t>1</w:t>
            </w:r>
            <w:r w:rsidRPr="008E31DD">
              <w:rPr>
                <w:rFonts w:ascii="Times New Roman" w:hAnsi="Times New Roman" w:cs="Times New Roman"/>
              </w:rPr>
              <w:t>)</w:t>
            </w:r>
            <w:r w:rsidRPr="008E31DD">
              <w:rPr>
                <w:rFonts w:ascii="Times New Roman" w:hAnsi="Times New Roman" w:cs="Times New Roman"/>
                <w:spacing w:val="-1"/>
              </w:rPr>
              <w:t xml:space="preserve"> </w:t>
            </w:r>
            <w:r w:rsidRPr="008E31DD">
              <w:rPr>
                <w:rFonts w:ascii="Times New Roman" w:hAnsi="Times New Roman" w:cs="Times New Roman"/>
              </w:rPr>
              <w:t>или када правосудни орган донесе одлуку наведену у тачки</w:t>
            </w:r>
            <w:r w:rsidRPr="008E31DD">
              <w:rPr>
                <w:rFonts w:ascii="Times New Roman" w:hAnsi="Times New Roman" w:cs="Times New Roman"/>
                <w:spacing w:val="-1"/>
              </w:rPr>
              <w:t xml:space="preserve"> </w:t>
            </w:r>
            <w:r w:rsidRPr="008E31DD">
              <w:rPr>
                <w:rFonts w:ascii="Times New Roman" w:hAnsi="Times New Roman" w:cs="Times New Roman"/>
              </w:rPr>
              <w:t>(</w:t>
            </w:r>
            <w:r w:rsidRPr="008E31DD">
              <w:rPr>
                <w:rFonts w:ascii="Times New Roman" w:hAnsi="Times New Roman" w:cs="Times New Roman"/>
                <w:spacing w:val="-1"/>
              </w:rPr>
              <w:t>8</w:t>
            </w:r>
            <w:r w:rsidRPr="008E31DD">
              <w:rPr>
                <w:rFonts w:ascii="Times New Roman" w:hAnsi="Times New Roman" w:cs="Times New Roman"/>
              </w:rPr>
              <w:t>)(б) члана 2(</w:t>
            </w:r>
            <w:r w:rsidRPr="008E31DD">
              <w:rPr>
                <w:rFonts w:ascii="Times New Roman" w:hAnsi="Times New Roman" w:cs="Times New Roman"/>
                <w:spacing w:val="-1"/>
              </w:rPr>
              <w:t>1</w:t>
            </w:r>
            <w:r w:rsidRPr="008E31DD">
              <w:rPr>
                <w:rFonts w:ascii="Times New Roman" w:hAnsi="Times New Roman" w:cs="Times New Roman"/>
              </w:rPr>
              <w:t>)</w:t>
            </w:r>
            <w:r w:rsidRPr="008E31DD">
              <w:rPr>
                <w:rFonts w:ascii="Times New Roman" w:hAnsi="Times New Roman" w:cs="Times New Roman"/>
                <w:spacing w:val="-1"/>
              </w:rPr>
              <w:t xml:space="preserve"> </w:t>
            </w:r>
            <w:r w:rsidRPr="008E31DD">
              <w:rPr>
                <w:rFonts w:ascii="Times New Roman" w:hAnsi="Times New Roman" w:cs="Times New Roman"/>
              </w:rPr>
              <w:t>биће исплаћена од стране система за осигурање депозита. Не сме се прекорачити ограничење из члана 6(</w:t>
            </w:r>
            <w:r w:rsidRPr="008E31DD">
              <w:rPr>
                <w:rFonts w:ascii="Times New Roman" w:hAnsi="Times New Roman" w:cs="Times New Roman"/>
                <w:spacing w:val="-1"/>
              </w:rPr>
              <w:t>1</w:t>
            </w:r>
            <w:r w:rsidRPr="008E31DD">
              <w:rPr>
                <w:rFonts w:ascii="Times New Roman" w:hAnsi="Times New Roman" w:cs="Times New Roman"/>
              </w:rPr>
              <w:t>).</w:t>
            </w:r>
          </w:p>
        </w:tc>
        <w:tc>
          <w:tcPr>
            <w:tcW w:w="1452" w:type="dxa"/>
          </w:tcPr>
          <w:p w14:paraId="7BEF3156" w14:textId="142D8871" w:rsidR="00941643" w:rsidRPr="008E31DD" w:rsidRDefault="00941643" w:rsidP="004D6E5F">
            <w:pPr>
              <w:rPr>
                <w:rFonts w:ascii="Times New Roman" w:hAnsi="Times New Roman" w:cs="Times New Roman"/>
                <w:lang w:val="sr-Cyrl-CS"/>
              </w:rPr>
            </w:pPr>
            <w:r w:rsidRPr="008E31DD">
              <w:rPr>
                <w:rFonts w:ascii="Times New Roman" w:hAnsi="Times New Roman" w:cs="Times New Roman"/>
                <w:lang w:val="sr-Cyrl-CS"/>
              </w:rPr>
              <w:t xml:space="preserve">Члан </w:t>
            </w:r>
            <w:r w:rsidR="00C12327">
              <w:rPr>
                <w:rFonts w:ascii="Times New Roman" w:hAnsi="Times New Roman" w:cs="Times New Roman"/>
                <w:lang w:val="sr-Cyrl-CS"/>
              </w:rPr>
              <w:t>16</w:t>
            </w:r>
            <w:r w:rsidR="0033016F">
              <w:rPr>
                <w:rFonts w:ascii="Times New Roman" w:hAnsi="Times New Roman" w:cs="Times New Roman"/>
                <w:lang w:val="sr-Cyrl-CS"/>
              </w:rPr>
              <w:t>. с</w:t>
            </w:r>
            <w:r w:rsidRPr="008E31DD">
              <w:rPr>
                <w:rFonts w:ascii="Times New Roman" w:hAnsi="Times New Roman" w:cs="Times New Roman"/>
                <w:lang w:val="sr-Cyrl-CS"/>
              </w:rPr>
              <w:t xml:space="preserve">тав 1. </w:t>
            </w:r>
            <w:r w:rsidR="00C12327" w:rsidRPr="008E31DD">
              <w:rPr>
                <w:rFonts w:ascii="Times New Roman" w:hAnsi="Times New Roman" w:cs="Times New Roman"/>
                <w:lang w:val="sr-Cyrl-CS"/>
              </w:rPr>
              <w:t>Закона о осигурању депозита</w:t>
            </w:r>
          </w:p>
        </w:tc>
        <w:tc>
          <w:tcPr>
            <w:tcW w:w="2977" w:type="dxa"/>
            <w:gridSpan w:val="2"/>
          </w:tcPr>
          <w:p w14:paraId="2244A9C7" w14:textId="77777777" w:rsidR="00941643" w:rsidRPr="008E31DD" w:rsidRDefault="00941643" w:rsidP="005510C2">
            <w:pPr>
              <w:shd w:val="clear" w:color="auto" w:fill="FFFFFF"/>
              <w:jc w:val="both"/>
              <w:rPr>
                <w:rFonts w:ascii="Times New Roman" w:hAnsi="Times New Roman" w:cs="Times New Roman"/>
              </w:rPr>
            </w:pPr>
            <w:r w:rsidRPr="008E31DD">
              <w:rPr>
                <w:rFonts w:ascii="Times New Roman" w:hAnsi="Times New Roman" w:cs="Times New Roman"/>
              </w:rPr>
              <w:t xml:space="preserve">На основу података из </w:t>
            </w:r>
            <w:r w:rsidRPr="008E31DD">
              <w:rPr>
                <w:rFonts w:ascii="Times New Roman" w:hAnsi="Times New Roman" w:cs="Times New Roman"/>
                <w:lang w:val="sr-Cyrl-CS"/>
              </w:rPr>
              <w:t xml:space="preserve">члана 8. </w:t>
            </w:r>
            <w:r w:rsidRPr="008E31DD">
              <w:rPr>
                <w:rFonts w:ascii="Times New Roman" w:hAnsi="Times New Roman" w:cs="Times New Roman"/>
              </w:rPr>
              <w:t xml:space="preserve">став </w:t>
            </w:r>
            <w:r w:rsidRPr="00C12327">
              <w:rPr>
                <w:rFonts w:ascii="Times New Roman" w:hAnsi="Times New Roman" w:cs="Times New Roman"/>
                <w:strike/>
                <w:lang w:val="sr-Cyrl-CS"/>
              </w:rPr>
              <w:t>3</w:t>
            </w:r>
            <w:r w:rsidR="00C12327">
              <w:rPr>
                <w:rFonts w:ascii="Times New Roman" w:hAnsi="Times New Roman" w:cs="Times New Roman"/>
                <w:strike/>
                <w:lang w:val="sr-Cyrl-CS"/>
              </w:rPr>
              <w:t xml:space="preserve"> </w:t>
            </w:r>
            <w:r w:rsidR="00C12327">
              <w:rPr>
                <w:rFonts w:ascii="Times New Roman" w:hAnsi="Times New Roman" w:cs="Times New Roman"/>
                <w:lang w:val="sr-Cyrl-CS"/>
              </w:rPr>
              <w:t>5</w:t>
            </w:r>
            <w:r w:rsidRPr="008E31DD">
              <w:rPr>
                <w:rFonts w:ascii="Times New Roman" w:hAnsi="Times New Roman" w:cs="Times New Roman"/>
              </w:rPr>
              <w:t>.</w:t>
            </w:r>
            <w:r w:rsidRPr="008E31DD">
              <w:rPr>
                <w:rFonts w:ascii="Times New Roman" w:hAnsi="Times New Roman" w:cs="Times New Roman"/>
                <w:lang w:val="sr-Cyrl-CS"/>
              </w:rPr>
              <w:t xml:space="preserve"> овог закона</w:t>
            </w:r>
            <w:r w:rsidRPr="008E31DD">
              <w:rPr>
                <w:rFonts w:ascii="Times New Roman" w:hAnsi="Times New Roman" w:cs="Times New Roman"/>
              </w:rPr>
              <w:t xml:space="preserve">, Агенција утврђује висину осигураног износа по депоненту, и то на основу салда (стања) свих </w:t>
            </w:r>
            <w:r w:rsidR="00C12327">
              <w:rPr>
                <w:rFonts w:ascii="Times New Roman" w:hAnsi="Times New Roman" w:cs="Times New Roman"/>
              </w:rPr>
              <w:t xml:space="preserve">ОСИГУРАНИХ </w:t>
            </w:r>
            <w:r w:rsidRPr="008E31DD">
              <w:rPr>
                <w:rFonts w:ascii="Times New Roman" w:hAnsi="Times New Roman" w:cs="Times New Roman"/>
              </w:rPr>
              <w:t>депозита тог депонента у банци на дан покретања поступка стечаја, односно ликвидације над банком, укључујући и припадајућу уговорену камату обрачунату до тог дана.</w:t>
            </w:r>
          </w:p>
          <w:p w14:paraId="3F3202BF" w14:textId="77777777" w:rsidR="00941643" w:rsidRPr="008E31DD" w:rsidRDefault="00941643" w:rsidP="00E73564">
            <w:pPr>
              <w:spacing w:before="100" w:beforeAutospacing="1" w:after="100" w:afterAutospacing="1"/>
              <w:rPr>
                <w:rFonts w:ascii="Times New Roman" w:hAnsi="Times New Roman" w:cs="Times New Roman"/>
              </w:rPr>
            </w:pPr>
          </w:p>
        </w:tc>
        <w:tc>
          <w:tcPr>
            <w:tcW w:w="1559" w:type="dxa"/>
          </w:tcPr>
          <w:p w14:paraId="7CA02FDA" w14:textId="77777777" w:rsidR="00941643" w:rsidRPr="008E31DD" w:rsidRDefault="00941643">
            <w:pPr>
              <w:rPr>
                <w:rFonts w:ascii="Times New Roman" w:hAnsi="Times New Roman" w:cs="Times New Roman"/>
                <w:lang w:val="sr-Cyrl-CS"/>
              </w:rPr>
            </w:pPr>
            <w:r w:rsidRPr="008E31DD">
              <w:rPr>
                <w:rFonts w:ascii="Times New Roman" w:hAnsi="Times New Roman" w:cs="Times New Roman"/>
                <w:lang w:val="sr-Cyrl-CS"/>
              </w:rPr>
              <w:t>Потпуно усклађено</w:t>
            </w:r>
          </w:p>
        </w:tc>
        <w:tc>
          <w:tcPr>
            <w:tcW w:w="2268" w:type="dxa"/>
          </w:tcPr>
          <w:p w14:paraId="2858AF90" w14:textId="77777777" w:rsidR="00941643" w:rsidRPr="008E31DD" w:rsidRDefault="00941643">
            <w:pPr>
              <w:rPr>
                <w:rFonts w:ascii="Times New Roman" w:hAnsi="Times New Roman" w:cs="Times New Roman"/>
              </w:rPr>
            </w:pPr>
          </w:p>
        </w:tc>
        <w:tc>
          <w:tcPr>
            <w:tcW w:w="850" w:type="dxa"/>
          </w:tcPr>
          <w:p w14:paraId="6D53FA68" w14:textId="77777777" w:rsidR="00941643" w:rsidRPr="008E31DD" w:rsidRDefault="00941643">
            <w:pPr>
              <w:rPr>
                <w:rFonts w:ascii="Times New Roman" w:hAnsi="Times New Roman" w:cs="Times New Roman"/>
              </w:rPr>
            </w:pPr>
          </w:p>
        </w:tc>
        <w:tc>
          <w:tcPr>
            <w:tcW w:w="566" w:type="dxa"/>
          </w:tcPr>
          <w:p w14:paraId="49BA527B" w14:textId="77777777" w:rsidR="00941643" w:rsidRPr="008E31DD" w:rsidRDefault="00941643">
            <w:pPr>
              <w:rPr>
                <w:rFonts w:ascii="Times New Roman" w:hAnsi="Times New Roman" w:cs="Times New Roman"/>
              </w:rPr>
            </w:pPr>
          </w:p>
        </w:tc>
      </w:tr>
      <w:tr w:rsidR="00941643" w:rsidRPr="008E31DD" w14:paraId="7464498A" w14:textId="77777777" w:rsidTr="005F758C">
        <w:tc>
          <w:tcPr>
            <w:tcW w:w="993" w:type="dxa"/>
          </w:tcPr>
          <w:p w14:paraId="3808871D" w14:textId="77777777" w:rsidR="00941643" w:rsidRPr="008E31DD" w:rsidRDefault="00941643" w:rsidP="004A7481">
            <w:pPr>
              <w:rPr>
                <w:rFonts w:ascii="Times New Roman" w:hAnsi="Times New Roman" w:cs="Times New Roman"/>
                <w:lang w:val="sr-Cyrl-CS"/>
              </w:rPr>
            </w:pPr>
            <w:r w:rsidRPr="008E31DD">
              <w:rPr>
                <w:rFonts w:ascii="Times New Roman" w:hAnsi="Times New Roman" w:cs="Times New Roman"/>
                <w:lang w:val="sr-Cyrl-CS"/>
              </w:rPr>
              <w:t>7.8.</w:t>
            </w:r>
          </w:p>
        </w:tc>
        <w:tc>
          <w:tcPr>
            <w:tcW w:w="3368" w:type="dxa"/>
          </w:tcPr>
          <w:p w14:paraId="3A343954" w14:textId="77777777" w:rsidR="00941643" w:rsidRPr="008E31DD" w:rsidRDefault="00941643">
            <w:pPr>
              <w:rPr>
                <w:rFonts w:ascii="Times New Roman" w:hAnsi="Times New Roman" w:cs="Times New Roman"/>
                <w:lang w:val="hr-HR"/>
              </w:rPr>
            </w:pPr>
            <w:r w:rsidRPr="008E31DD">
              <w:rPr>
                <w:rFonts w:ascii="Times New Roman" w:hAnsi="Times New Roman" w:cs="Times New Roman"/>
              </w:rPr>
              <w:t xml:space="preserve">Државе чланице могу одлучити да се одређене категорије депозита које испуњавају социјалну функцију дефинисану националним правом, а за које је трећа страна дала јемство које је у складу са прописима о државној помоћи, не узимају у обзир при збрајању депозита које </w:t>
            </w:r>
            <w:r w:rsidRPr="008E31DD">
              <w:rPr>
                <w:rFonts w:ascii="Times New Roman" w:hAnsi="Times New Roman" w:cs="Times New Roman"/>
              </w:rPr>
              <w:lastRenderedPageBreak/>
              <w:t>исти депонент држи код исте кредитне институције из става 1 овог члана.</w:t>
            </w:r>
            <w:r w:rsidRPr="008E31DD">
              <w:rPr>
                <w:rFonts w:ascii="Times New Roman" w:hAnsi="Times New Roman" w:cs="Times New Roman"/>
                <w:spacing w:val="-1"/>
              </w:rPr>
              <w:t xml:space="preserve"> У таквим случајевима јемство треће стране ограничено је на осигурани износ (покриће) утврђено у члану</w:t>
            </w:r>
            <w:r w:rsidRPr="008E31DD">
              <w:rPr>
                <w:rFonts w:ascii="Times New Roman" w:hAnsi="Times New Roman" w:cs="Times New Roman"/>
              </w:rPr>
              <w:t xml:space="preserve"> 6(</w:t>
            </w:r>
            <w:r w:rsidRPr="008E31DD">
              <w:rPr>
                <w:rFonts w:ascii="Times New Roman" w:hAnsi="Times New Roman" w:cs="Times New Roman"/>
                <w:spacing w:val="-1"/>
              </w:rPr>
              <w:t>1</w:t>
            </w:r>
            <w:r w:rsidRPr="008E31DD">
              <w:rPr>
                <w:rFonts w:ascii="Times New Roman" w:hAnsi="Times New Roman" w:cs="Times New Roman"/>
              </w:rPr>
              <w:t>).</w:t>
            </w:r>
          </w:p>
        </w:tc>
        <w:tc>
          <w:tcPr>
            <w:tcW w:w="1452" w:type="dxa"/>
          </w:tcPr>
          <w:p w14:paraId="00882489" w14:textId="77777777" w:rsidR="00941643" w:rsidRPr="008E31DD" w:rsidRDefault="00941643" w:rsidP="005F758C">
            <w:pPr>
              <w:rPr>
                <w:rFonts w:ascii="Times New Roman" w:hAnsi="Times New Roman" w:cs="Times New Roman"/>
                <w:lang w:val="sr-Cyrl-CS"/>
              </w:rPr>
            </w:pPr>
          </w:p>
        </w:tc>
        <w:tc>
          <w:tcPr>
            <w:tcW w:w="2977" w:type="dxa"/>
            <w:gridSpan w:val="2"/>
          </w:tcPr>
          <w:p w14:paraId="01EE4728" w14:textId="77777777" w:rsidR="00941643" w:rsidRPr="008E31DD" w:rsidRDefault="00941643" w:rsidP="00E73564">
            <w:pPr>
              <w:spacing w:before="100" w:beforeAutospacing="1" w:after="100" w:afterAutospacing="1"/>
              <w:rPr>
                <w:rFonts w:ascii="Times New Roman" w:hAnsi="Times New Roman" w:cs="Times New Roman"/>
              </w:rPr>
            </w:pPr>
          </w:p>
        </w:tc>
        <w:tc>
          <w:tcPr>
            <w:tcW w:w="1559" w:type="dxa"/>
          </w:tcPr>
          <w:p w14:paraId="2D2C8387" w14:textId="6F95BBBF" w:rsidR="00941643" w:rsidRPr="008E31DD" w:rsidRDefault="003D186A">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14:paraId="1FBEA7A6" w14:textId="77777777" w:rsidR="00983C9B" w:rsidRPr="001F7B5C" w:rsidRDefault="00983C9B" w:rsidP="00983C9B">
            <w:pPr>
              <w:pStyle w:val="NoSpacing"/>
              <w:rPr>
                <w:rFonts w:ascii="Times New Roman" w:hAnsi="Times New Roman" w:cs="Times New Roman"/>
              </w:rPr>
            </w:pPr>
            <w:r w:rsidRPr="003D186A">
              <w:rPr>
                <w:rFonts w:ascii="Times New Roman" w:hAnsi="Times New Roman" w:cs="Times New Roman"/>
              </w:rPr>
              <w:t xml:space="preserve">У Закону о осигурању депозита ово није дефинисано. </w:t>
            </w:r>
            <w:r w:rsidRPr="003D186A">
              <w:rPr>
                <w:rFonts w:ascii="Times New Roman" w:hAnsi="Times New Roman"/>
                <w:lang w:val="sr-Cyrl-CS"/>
              </w:rPr>
              <w:t xml:space="preserve">Ова одредба Директиве препушта одлуку држави чланици да је пренесе, али  не </w:t>
            </w:r>
            <w:r w:rsidRPr="003D186A">
              <w:rPr>
                <w:rFonts w:ascii="Times New Roman" w:hAnsi="Times New Roman"/>
                <w:lang w:val="sr-Cyrl-CS"/>
              </w:rPr>
              <w:lastRenderedPageBreak/>
              <w:t>прописује и обавезу да то учини.</w:t>
            </w:r>
          </w:p>
          <w:p w14:paraId="70324F13" w14:textId="77777777" w:rsidR="00941643" w:rsidRPr="008E31DD" w:rsidRDefault="00941643">
            <w:pPr>
              <w:rPr>
                <w:rFonts w:ascii="Times New Roman" w:hAnsi="Times New Roman" w:cs="Times New Roman"/>
              </w:rPr>
            </w:pPr>
          </w:p>
        </w:tc>
        <w:tc>
          <w:tcPr>
            <w:tcW w:w="850" w:type="dxa"/>
          </w:tcPr>
          <w:p w14:paraId="55108433" w14:textId="77777777" w:rsidR="00941643" w:rsidRPr="008E31DD" w:rsidRDefault="00941643">
            <w:pPr>
              <w:rPr>
                <w:rFonts w:ascii="Times New Roman" w:hAnsi="Times New Roman" w:cs="Times New Roman"/>
              </w:rPr>
            </w:pPr>
          </w:p>
        </w:tc>
        <w:tc>
          <w:tcPr>
            <w:tcW w:w="566" w:type="dxa"/>
          </w:tcPr>
          <w:p w14:paraId="75AC7729" w14:textId="77777777" w:rsidR="00941643" w:rsidRPr="008E31DD" w:rsidRDefault="00941643">
            <w:pPr>
              <w:rPr>
                <w:rFonts w:ascii="Times New Roman" w:hAnsi="Times New Roman" w:cs="Times New Roman"/>
              </w:rPr>
            </w:pPr>
          </w:p>
        </w:tc>
      </w:tr>
      <w:tr w:rsidR="00941643" w:rsidRPr="008E31DD" w14:paraId="21A39032" w14:textId="77777777" w:rsidTr="005F758C">
        <w:trPr>
          <w:trHeight w:val="1962"/>
        </w:trPr>
        <w:tc>
          <w:tcPr>
            <w:tcW w:w="993" w:type="dxa"/>
          </w:tcPr>
          <w:p w14:paraId="466637D5" w14:textId="77777777" w:rsidR="00941643" w:rsidRPr="008E31DD" w:rsidRDefault="00941643">
            <w:pPr>
              <w:rPr>
                <w:rFonts w:ascii="Times New Roman" w:hAnsi="Times New Roman" w:cs="Times New Roman"/>
                <w:lang w:val="sr-Cyrl-CS"/>
              </w:rPr>
            </w:pPr>
            <w:r w:rsidRPr="008E31DD">
              <w:rPr>
                <w:rFonts w:ascii="Times New Roman" w:hAnsi="Times New Roman" w:cs="Times New Roman"/>
                <w:lang w:val="sr-Cyrl-CS"/>
              </w:rPr>
              <w:lastRenderedPageBreak/>
              <w:t>7.9.</w:t>
            </w:r>
          </w:p>
        </w:tc>
        <w:tc>
          <w:tcPr>
            <w:tcW w:w="3368" w:type="dxa"/>
          </w:tcPr>
          <w:p w14:paraId="5A78B43A" w14:textId="77777777" w:rsidR="00941643" w:rsidRPr="008E31DD" w:rsidRDefault="00941643" w:rsidP="005510C2">
            <w:pPr>
              <w:rPr>
                <w:rFonts w:ascii="Times New Roman" w:hAnsi="Times New Roman" w:cs="Times New Roman"/>
                <w:lang w:val="sr-Cyrl-CS"/>
              </w:rPr>
            </w:pPr>
            <w:r w:rsidRPr="008E31DD">
              <w:rPr>
                <w:rFonts w:ascii="Times New Roman" w:hAnsi="Times New Roman" w:cs="Times New Roman"/>
              </w:rPr>
              <w:t xml:space="preserve">Када је кредитним институцијама, у складу са националним правом, дозвољено </w:t>
            </w:r>
            <w:r w:rsidRPr="008E31DD">
              <w:rPr>
                <w:rFonts w:ascii="Times New Roman" w:hAnsi="Times New Roman" w:cs="Times New Roman"/>
                <w:spacing w:val="1"/>
              </w:rPr>
              <w:t>да послују под различитим жиговима како је дефинисано у члану</w:t>
            </w:r>
            <w:r w:rsidRPr="008E31DD">
              <w:rPr>
                <w:rFonts w:ascii="Times New Roman" w:hAnsi="Times New Roman" w:cs="Times New Roman"/>
              </w:rPr>
              <w:t xml:space="preserve"> 2 Д</w:t>
            </w:r>
            <w:r w:rsidRPr="008E31DD">
              <w:rPr>
                <w:rFonts w:ascii="Times New Roman" w:hAnsi="Times New Roman" w:cs="Times New Roman"/>
                <w:spacing w:val="1"/>
              </w:rPr>
              <w:t>и</w:t>
            </w:r>
            <w:r w:rsidRPr="008E31DD">
              <w:rPr>
                <w:rFonts w:ascii="Times New Roman" w:hAnsi="Times New Roman" w:cs="Times New Roman"/>
              </w:rPr>
              <w:t>рект</w:t>
            </w:r>
            <w:r w:rsidRPr="008E31DD">
              <w:rPr>
                <w:rFonts w:ascii="Times New Roman" w:hAnsi="Times New Roman" w:cs="Times New Roman"/>
                <w:spacing w:val="1"/>
              </w:rPr>
              <w:t>и</w:t>
            </w:r>
            <w:r w:rsidRPr="008E31DD">
              <w:rPr>
                <w:rFonts w:ascii="Times New Roman" w:hAnsi="Times New Roman" w:cs="Times New Roman"/>
              </w:rPr>
              <w:t>ве 2008</w:t>
            </w:r>
            <w:r w:rsidRPr="008E31DD">
              <w:rPr>
                <w:rFonts w:ascii="Times New Roman" w:hAnsi="Times New Roman" w:cs="Times New Roman"/>
                <w:spacing w:val="1"/>
              </w:rPr>
              <w:t>/</w:t>
            </w:r>
            <w:r w:rsidRPr="008E31DD">
              <w:rPr>
                <w:rFonts w:ascii="Times New Roman" w:hAnsi="Times New Roman" w:cs="Times New Roman"/>
              </w:rPr>
              <w:t>95</w:t>
            </w:r>
            <w:r w:rsidRPr="008E31DD">
              <w:rPr>
                <w:rFonts w:ascii="Times New Roman" w:hAnsi="Times New Roman" w:cs="Times New Roman"/>
                <w:spacing w:val="1"/>
              </w:rPr>
              <w:t>/</w:t>
            </w:r>
            <w:r w:rsidRPr="008E31DD">
              <w:rPr>
                <w:rFonts w:ascii="Times New Roman" w:hAnsi="Times New Roman" w:cs="Times New Roman"/>
              </w:rPr>
              <w:t>ЕЗ Европског Парламента и Савета</w:t>
            </w:r>
            <w:r w:rsidRPr="008E31DD">
              <w:rPr>
                <w:rStyle w:val="FootnoteReference"/>
                <w:rFonts w:ascii="Times New Roman" w:hAnsi="Times New Roman" w:cs="Times New Roman"/>
              </w:rPr>
              <w:footnoteReference w:id="3"/>
            </w:r>
            <w:r w:rsidRPr="008E31DD">
              <w:rPr>
                <w:rFonts w:ascii="Times New Roman" w:hAnsi="Times New Roman" w:cs="Times New Roman"/>
              </w:rPr>
              <w:t xml:space="preserve">, </w:t>
            </w:r>
            <w:r w:rsidRPr="008E31DD">
              <w:rPr>
                <w:rFonts w:ascii="Times New Roman" w:hAnsi="Times New Roman" w:cs="Times New Roman"/>
                <w:spacing w:val="1"/>
              </w:rPr>
              <w:t>државе чланице дужне су да осигурају</w:t>
            </w:r>
            <w:r w:rsidRPr="008E31DD">
              <w:rPr>
                <w:rFonts w:ascii="Times New Roman" w:hAnsi="Times New Roman" w:cs="Times New Roman"/>
              </w:rPr>
              <w:t xml:space="preserve"> да депоненти буду јасно обавештени о томе да кредитна институција послује под различитим жиговима и да се осигурани износ утврђен у члану 6, ставовима (1), (2) и (3) ове Директиве, примењује на агрегиране депозите које депонент држи код кредитне институције. Та информација мора бити укључена у информације за депонента из члана 16, и Прилога И </w:t>
            </w:r>
            <w:r w:rsidRPr="008E31DD">
              <w:rPr>
                <w:rFonts w:ascii="Times New Roman" w:hAnsi="Times New Roman" w:cs="Times New Roman"/>
                <w:spacing w:val="1"/>
              </w:rPr>
              <w:t>уз ову Директиву</w:t>
            </w:r>
            <w:r w:rsidRPr="008E31DD">
              <w:rPr>
                <w:rFonts w:ascii="Times New Roman" w:hAnsi="Times New Roman" w:cs="Times New Roman"/>
              </w:rPr>
              <w:t>.</w:t>
            </w:r>
          </w:p>
        </w:tc>
        <w:tc>
          <w:tcPr>
            <w:tcW w:w="1452" w:type="dxa"/>
          </w:tcPr>
          <w:p w14:paraId="63A70AB5" w14:textId="77777777" w:rsidR="00941643" w:rsidRPr="008E31DD" w:rsidRDefault="00941643" w:rsidP="00677F99">
            <w:pPr>
              <w:rPr>
                <w:rFonts w:ascii="Times New Roman" w:hAnsi="Times New Roman" w:cs="Times New Roman"/>
                <w:lang w:val="sr-Cyrl-CS"/>
              </w:rPr>
            </w:pPr>
          </w:p>
        </w:tc>
        <w:tc>
          <w:tcPr>
            <w:tcW w:w="2977" w:type="dxa"/>
            <w:gridSpan w:val="2"/>
          </w:tcPr>
          <w:p w14:paraId="1A52A257" w14:textId="77777777" w:rsidR="00941643" w:rsidRPr="008E31DD" w:rsidRDefault="00941643" w:rsidP="00ED0500">
            <w:pPr>
              <w:shd w:val="clear" w:color="auto" w:fill="FFFFFF"/>
              <w:rPr>
                <w:rFonts w:ascii="Times New Roman" w:hAnsi="Times New Roman" w:cs="Times New Roman"/>
              </w:rPr>
            </w:pPr>
          </w:p>
        </w:tc>
        <w:tc>
          <w:tcPr>
            <w:tcW w:w="1559" w:type="dxa"/>
          </w:tcPr>
          <w:p w14:paraId="6F2A9C40" w14:textId="77777777" w:rsidR="00941643" w:rsidRPr="008E31DD" w:rsidRDefault="00941643">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14:paraId="50B92960" w14:textId="77777777" w:rsidR="00941643" w:rsidRPr="008E31DD" w:rsidRDefault="00941643">
            <w:pPr>
              <w:rPr>
                <w:rFonts w:ascii="Times New Roman" w:hAnsi="Times New Roman" w:cs="Times New Roman"/>
              </w:rPr>
            </w:pPr>
          </w:p>
        </w:tc>
        <w:tc>
          <w:tcPr>
            <w:tcW w:w="850" w:type="dxa"/>
          </w:tcPr>
          <w:p w14:paraId="6A7537E4" w14:textId="77777777" w:rsidR="00941643" w:rsidRPr="008E31DD" w:rsidRDefault="00941643">
            <w:pPr>
              <w:rPr>
                <w:rFonts w:ascii="Times New Roman" w:hAnsi="Times New Roman" w:cs="Times New Roman"/>
              </w:rPr>
            </w:pPr>
          </w:p>
        </w:tc>
        <w:tc>
          <w:tcPr>
            <w:tcW w:w="566" w:type="dxa"/>
          </w:tcPr>
          <w:p w14:paraId="2DEE14E0" w14:textId="77777777" w:rsidR="00941643" w:rsidRPr="008E31DD" w:rsidRDefault="00941643">
            <w:pPr>
              <w:rPr>
                <w:rFonts w:ascii="Times New Roman" w:hAnsi="Times New Roman" w:cs="Times New Roman"/>
              </w:rPr>
            </w:pPr>
          </w:p>
        </w:tc>
      </w:tr>
      <w:tr w:rsidR="00983C9B" w:rsidRPr="008E31DD" w14:paraId="7D3BDDB5" w14:textId="77777777" w:rsidTr="005F758C">
        <w:trPr>
          <w:trHeight w:val="1962"/>
        </w:trPr>
        <w:tc>
          <w:tcPr>
            <w:tcW w:w="993" w:type="dxa"/>
          </w:tcPr>
          <w:p w14:paraId="1ADF9832" w14:textId="77777777" w:rsidR="00983C9B" w:rsidRPr="008E31DD" w:rsidRDefault="00983C9B">
            <w:pPr>
              <w:rPr>
                <w:rFonts w:ascii="Times New Roman" w:hAnsi="Times New Roman" w:cs="Times New Roman"/>
                <w:lang w:val="sr-Cyrl-CS"/>
              </w:rPr>
            </w:pPr>
            <w:r w:rsidRPr="008E31DD">
              <w:rPr>
                <w:rFonts w:ascii="Times New Roman" w:hAnsi="Times New Roman" w:cs="Times New Roman"/>
                <w:lang w:val="sr-Cyrl-CS"/>
              </w:rPr>
              <w:lastRenderedPageBreak/>
              <w:t>8.1.</w:t>
            </w:r>
          </w:p>
        </w:tc>
        <w:tc>
          <w:tcPr>
            <w:tcW w:w="3368" w:type="dxa"/>
          </w:tcPr>
          <w:p w14:paraId="0EDE7B54" w14:textId="77777777" w:rsidR="00983C9B" w:rsidRPr="008E31DD" w:rsidRDefault="00983C9B" w:rsidP="004A7481">
            <w:pPr>
              <w:autoSpaceDE w:val="0"/>
              <w:autoSpaceDN w:val="0"/>
              <w:adjustRightInd w:val="0"/>
              <w:jc w:val="both"/>
              <w:rPr>
                <w:rFonts w:ascii="Times New Roman" w:hAnsi="Times New Roman" w:cs="Times New Roman"/>
                <w:lang w:val="hr-HR"/>
              </w:rPr>
            </w:pPr>
            <w:r w:rsidRPr="008E31DD">
              <w:rPr>
                <w:rFonts w:ascii="Times New Roman" w:hAnsi="Times New Roman" w:cs="Times New Roman"/>
              </w:rPr>
              <w:t>Системи осигурања депозита треба да осигурају да износ за исплату буде стављен на располагање у року од седам радних дана од дана када меродавни управни орган донесе утврђење наведено у тачки (8)(а) члана 2, став (1) или када правосудни орган донесе одлуку како је наведено у тачки (8)(б) члана 2, став (1)</w:t>
            </w:r>
          </w:p>
        </w:tc>
        <w:tc>
          <w:tcPr>
            <w:tcW w:w="1452" w:type="dxa"/>
          </w:tcPr>
          <w:p w14:paraId="082DEBBC" w14:textId="035F55B8" w:rsidR="00983C9B" w:rsidRPr="001F7B5C" w:rsidRDefault="00983C9B" w:rsidP="004D6E5F">
            <w:pPr>
              <w:rPr>
                <w:rFonts w:ascii="Times New Roman" w:hAnsi="Times New Roman" w:cs="Times New Roman"/>
                <w:lang w:val="sr-Cyrl-CS"/>
              </w:rPr>
            </w:pPr>
            <w:r w:rsidRPr="001F7B5C">
              <w:rPr>
                <w:rFonts w:ascii="Times New Roman" w:hAnsi="Times New Roman" w:cs="Times New Roman"/>
                <w:lang w:val="sr-Cyrl-CS"/>
              </w:rPr>
              <w:t xml:space="preserve">Члан 16. став 8. </w:t>
            </w:r>
            <w:r w:rsidR="0033016F" w:rsidRPr="008E31DD">
              <w:rPr>
                <w:rFonts w:ascii="Times New Roman" w:hAnsi="Times New Roman" w:cs="Times New Roman"/>
                <w:lang w:val="sr-Cyrl-CS"/>
              </w:rPr>
              <w:t>Закона о осигурању депозита</w:t>
            </w:r>
          </w:p>
        </w:tc>
        <w:tc>
          <w:tcPr>
            <w:tcW w:w="2977" w:type="dxa"/>
            <w:gridSpan w:val="2"/>
          </w:tcPr>
          <w:p w14:paraId="64B930D6" w14:textId="77777777" w:rsidR="00983C9B" w:rsidRPr="001F7B5C" w:rsidRDefault="00983C9B" w:rsidP="00ED1403">
            <w:pPr>
              <w:shd w:val="clear" w:color="auto" w:fill="FFFFFF"/>
              <w:rPr>
                <w:rFonts w:ascii="Times New Roman" w:hAnsi="Times New Roman" w:cs="Times New Roman"/>
              </w:rPr>
            </w:pPr>
            <w:r w:rsidRPr="001F7B5C">
              <w:rPr>
                <w:rFonts w:ascii="Times New Roman" w:hAnsi="Times New Roman" w:cs="Times New Roman"/>
              </w:rPr>
              <w:t xml:space="preserve">Агенција је дужна да у року од три радна дана од дана доношења решења надлежног суда о покретању поступка стечаја или ликвидације банке, преко средстава јавног информисања и на својој интернет презентацији, обавести депоненте о њиховим правима и обавезама, датуму започињања исплате осигураних износа, банци исплатиоцу из става </w:t>
            </w:r>
            <w:r w:rsidR="0033016F" w:rsidRPr="0033016F">
              <w:rPr>
                <w:rFonts w:ascii="Times New Roman" w:hAnsi="Times New Roman" w:cs="Times New Roman"/>
                <w:strike/>
              </w:rPr>
              <w:t xml:space="preserve">3 </w:t>
            </w:r>
            <w:r w:rsidRPr="001F7B5C">
              <w:rPr>
                <w:rFonts w:ascii="Times New Roman" w:hAnsi="Times New Roman" w:cs="Times New Roman"/>
                <w:lang w:val="sr-Cyrl-CS"/>
              </w:rPr>
              <w:t>6</w:t>
            </w:r>
            <w:r w:rsidRPr="001F7B5C">
              <w:rPr>
                <w:rFonts w:ascii="Times New Roman" w:hAnsi="Times New Roman" w:cs="Times New Roman"/>
              </w:rPr>
              <w:t>. овог члана и месту исплате осигураних износа и да омогући депонентима да располажу средствима депозита до осигураног износа у року од седам радних дана од дана доношења решења из овог става.</w:t>
            </w:r>
          </w:p>
        </w:tc>
        <w:tc>
          <w:tcPr>
            <w:tcW w:w="1559" w:type="dxa"/>
          </w:tcPr>
          <w:p w14:paraId="2F935BA8" w14:textId="77777777" w:rsidR="00983C9B" w:rsidRPr="008E31DD" w:rsidRDefault="00983C9B">
            <w:pPr>
              <w:rPr>
                <w:rFonts w:ascii="Times New Roman" w:hAnsi="Times New Roman" w:cs="Times New Roman"/>
                <w:lang w:val="sr-Cyrl-CS"/>
              </w:rPr>
            </w:pPr>
            <w:r w:rsidRPr="008E31DD">
              <w:rPr>
                <w:rFonts w:ascii="Times New Roman" w:hAnsi="Times New Roman" w:cs="Times New Roman"/>
              </w:rPr>
              <w:t>Потпуно усклађено</w:t>
            </w:r>
          </w:p>
        </w:tc>
        <w:tc>
          <w:tcPr>
            <w:tcW w:w="2268" w:type="dxa"/>
          </w:tcPr>
          <w:p w14:paraId="433014AC" w14:textId="77777777" w:rsidR="00983C9B" w:rsidRPr="008E31DD" w:rsidRDefault="00983C9B">
            <w:pPr>
              <w:rPr>
                <w:rFonts w:ascii="Times New Roman" w:hAnsi="Times New Roman" w:cs="Times New Roman"/>
              </w:rPr>
            </w:pPr>
          </w:p>
        </w:tc>
        <w:tc>
          <w:tcPr>
            <w:tcW w:w="850" w:type="dxa"/>
          </w:tcPr>
          <w:p w14:paraId="2695DFC1" w14:textId="77777777" w:rsidR="00983C9B" w:rsidRPr="008E31DD" w:rsidRDefault="00983C9B">
            <w:pPr>
              <w:rPr>
                <w:rFonts w:ascii="Times New Roman" w:hAnsi="Times New Roman" w:cs="Times New Roman"/>
              </w:rPr>
            </w:pPr>
          </w:p>
        </w:tc>
        <w:tc>
          <w:tcPr>
            <w:tcW w:w="566" w:type="dxa"/>
          </w:tcPr>
          <w:p w14:paraId="5EB5BDB6" w14:textId="77777777" w:rsidR="00983C9B" w:rsidRPr="008E31DD" w:rsidRDefault="00983C9B">
            <w:pPr>
              <w:rPr>
                <w:rFonts w:ascii="Times New Roman" w:hAnsi="Times New Roman" w:cs="Times New Roman"/>
              </w:rPr>
            </w:pPr>
          </w:p>
        </w:tc>
      </w:tr>
      <w:tr w:rsidR="00941643" w:rsidRPr="008E31DD" w14:paraId="08D21842" w14:textId="77777777" w:rsidTr="00974783">
        <w:trPr>
          <w:trHeight w:val="3109"/>
        </w:trPr>
        <w:tc>
          <w:tcPr>
            <w:tcW w:w="993" w:type="dxa"/>
          </w:tcPr>
          <w:p w14:paraId="7CB56CD9" w14:textId="77777777" w:rsidR="00941643" w:rsidRPr="008E31DD" w:rsidRDefault="00941643">
            <w:pPr>
              <w:rPr>
                <w:rFonts w:ascii="Times New Roman" w:hAnsi="Times New Roman" w:cs="Times New Roman"/>
                <w:lang w:val="sr-Cyrl-CS"/>
              </w:rPr>
            </w:pPr>
            <w:r w:rsidRPr="008E31DD">
              <w:rPr>
                <w:rFonts w:ascii="Times New Roman" w:hAnsi="Times New Roman" w:cs="Times New Roman"/>
                <w:lang w:val="sr-Cyrl-CS"/>
              </w:rPr>
              <w:t>8.2.</w:t>
            </w:r>
          </w:p>
        </w:tc>
        <w:tc>
          <w:tcPr>
            <w:tcW w:w="3368" w:type="dxa"/>
          </w:tcPr>
          <w:p w14:paraId="571DCA06" w14:textId="77777777" w:rsidR="00941643" w:rsidRPr="008E31DD" w:rsidRDefault="00941643" w:rsidP="005510C2">
            <w:pPr>
              <w:rPr>
                <w:rFonts w:ascii="Times New Roman" w:hAnsi="Times New Roman" w:cs="Times New Roman"/>
              </w:rPr>
            </w:pPr>
          </w:p>
          <w:p w14:paraId="2CDC3880" w14:textId="77777777" w:rsidR="00941643" w:rsidRPr="008E31DD" w:rsidRDefault="00941643" w:rsidP="005510C2">
            <w:pPr>
              <w:rPr>
                <w:rFonts w:ascii="Times New Roman" w:hAnsi="Times New Roman" w:cs="Times New Roman"/>
              </w:rPr>
            </w:pPr>
            <w:r w:rsidRPr="008E31DD">
              <w:rPr>
                <w:rFonts w:ascii="Times New Roman" w:hAnsi="Times New Roman" w:cs="Times New Roman"/>
              </w:rPr>
              <w:t>2.</w:t>
            </w:r>
            <w:r w:rsidRPr="008E31DD">
              <w:rPr>
                <w:rFonts w:ascii="Times New Roman" w:hAnsi="Times New Roman" w:cs="Times New Roman"/>
              </w:rPr>
              <w:tab/>
            </w:r>
            <w:r w:rsidRPr="008E31DD">
              <w:rPr>
                <w:rFonts w:ascii="Times New Roman" w:hAnsi="Times New Roman" w:cs="Times New Roman"/>
                <w:spacing w:val="-1"/>
              </w:rPr>
              <w:t>Међутим, за прелазни период до</w:t>
            </w:r>
            <w:r w:rsidRPr="008E31DD">
              <w:rPr>
                <w:rFonts w:ascii="Times New Roman" w:hAnsi="Times New Roman" w:cs="Times New Roman"/>
              </w:rPr>
              <w:t xml:space="preserve"> 31. </w:t>
            </w:r>
            <w:r w:rsidRPr="008E31DD">
              <w:rPr>
                <w:rFonts w:ascii="Times New Roman" w:hAnsi="Times New Roman" w:cs="Times New Roman"/>
                <w:spacing w:val="-1"/>
              </w:rPr>
              <w:t>д</w:t>
            </w:r>
            <w:r w:rsidRPr="008E31DD">
              <w:rPr>
                <w:rFonts w:ascii="Times New Roman" w:hAnsi="Times New Roman" w:cs="Times New Roman"/>
              </w:rPr>
              <w:t>еце</w:t>
            </w:r>
            <w:r w:rsidRPr="008E31DD">
              <w:rPr>
                <w:rFonts w:ascii="Times New Roman" w:hAnsi="Times New Roman" w:cs="Times New Roman"/>
                <w:spacing w:val="-2"/>
              </w:rPr>
              <w:t>м</w:t>
            </w:r>
            <w:r w:rsidRPr="008E31DD">
              <w:rPr>
                <w:rFonts w:ascii="Times New Roman" w:hAnsi="Times New Roman" w:cs="Times New Roman"/>
              </w:rPr>
              <w:t>б</w:t>
            </w:r>
            <w:r w:rsidRPr="008E31DD">
              <w:rPr>
                <w:rFonts w:ascii="Times New Roman" w:hAnsi="Times New Roman" w:cs="Times New Roman"/>
                <w:spacing w:val="1"/>
              </w:rPr>
              <w:t>ра</w:t>
            </w:r>
            <w:r w:rsidRPr="008E31DD">
              <w:rPr>
                <w:rFonts w:ascii="Times New Roman" w:hAnsi="Times New Roman" w:cs="Times New Roman"/>
              </w:rPr>
              <w:t xml:space="preserve"> 2023. године, државе чланице могу утврдити следеће рокове исплате од највише:</w:t>
            </w:r>
          </w:p>
          <w:p w14:paraId="177044B1" w14:textId="77777777" w:rsidR="00941643" w:rsidRPr="008E31DD" w:rsidRDefault="00941643" w:rsidP="005510C2">
            <w:pPr>
              <w:rPr>
                <w:rFonts w:ascii="Times New Roman" w:hAnsi="Times New Roman" w:cs="Times New Roman"/>
              </w:rPr>
            </w:pPr>
            <w:r w:rsidRPr="008E31DD">
              <w:rPr>
                <w:rFonts w:ascii="Times New Roman" w:hAnsi="Times New Roman" w:cs="Times New Roman"/>
              </w:rPr>
              <w:t xml:space="preserve">(а)   20 </w:t>
            </w:r>
            <w:r w:rsidRPr="008E31DD">
              <w:rPr>
                <w:rFonts w:ascii="Times New Roman" w:hAnsi="Times New Roman" w:cs="Times New Roman"/>
                <w:spacing w:val="-1"/>
              </w:rPr>
              <w:t>радних дана, до</w:t>
            </w:r>
            <w:r w:rsidRPr="008E31DD">
              <w:rPr>
                <w:rFonts w:ascii="Times New Roman" w:hAnsi="Times New Roman" w:cs="Times New Roman"/>
              </w:rPr>
              <w:t xml:space="preserve"> </w:t>
            </w:r>
            <w:r w:rsidRPr="008E31DD">
              <w:rPr>
                <w:rFonts w:ascii="Times New Roman" w:hAnsi="Times New Roman" w:cs="Times New Roman"/>
                <w:spacing w:val="-1"/>
              </w:rPr>
              <w:t>3</w:t>
            </w:r>
            <w:r w:rsidRPr="008E31DD">
              <w:rPr>
                <w:rFonts w:ascii="Times New Roman" w:hAnsi="Times New Roman" w:cs="Times New Roman"/>
              </w:rPr>
              <w:t xml:space="preserve">1. </w:t>
            </w:r>
            <w:r w:rsidRPr="008E31DD">
              <w:rPr>
                <w:rFonts w:ascii="Times New Roman" w:hAnsi="Times New Roman" w:cs="Times New Roman"/>
                <w:spacing w:val="-1"/>
              </w:rPr>
              <w:t>д</w:t>
            </w:r>
            <w:r w:rsidRPr="008E31DD">
              <w:rPr>
                <w:rFonts w:ascii="Times New Roman" w:hAnsi="Times New Roman" w:cs="Times New Roman"/>
              </w:rPr>
              <w:t>еце</w:t>
            </w:r>
            <w:r w:rsidRPr="008E31DD">
              <w:rPr>
                <w:rFonts w:ascii="Times New Roman" w:hAnsi="Times New Roman" w:cs="Times New Roman"/>
                <w:spacing w:val="-2"/>
              </w:rPr>
              <w:t>м</w:t>
            </w:r>
            <w:r w:rsidRPr="008E31DD">
              <w:rPr>
                <w:rFonts w:ascii="Times New Roman" w:hAnsi="Times New Roman" w:cs="Times New Roman"/>
              </w:rPr>
              <w:t>бра</w:t>
            </w:r>
            <w:r w:rsidRPr="008E31DD">
              <w:rPr>
                <w:rFonts w:ascii="Times New Roman" w:hAnsi="Times New Roman" w:cs="Times New Roman"/>
                <w:spacing w:val="2"/>
              </w:rPr>
              <w:t xml:space="preserve"> </w:t>
            </w:r>
            <w:r w:rsidRPr="008E31DD">
              <w:rPr>
                <w:rFonts w:ascii="Times New Roman" w:hAnsi="Times New Roman" w:cs="Times New Roman"/>
              </w:rPr>
              <w:t>2018.;</w:t>
            </w:r>
          </w:p>
          <w:p w14:paraId="49080B00" w14:textId="77777777" w:rsidR="00941643" w:rsidRPr="008E31DD" w:rsidRDefault="00941643" w:rsidP="005510C2">
            <w:pPr>
              <w:rPr>
                <w:rFonts w:ascii="Times New Roman" w:hAnsi="Times New Roman" w:cs="Times New Roman"/>
              </w:rPr>
            </w:pPr>
            <w:r w:rsidRPr="008E31DD">
              <w:rPr>
                <w:rFonts w:ascii="Times New Roman" w:hAnsi="Times New Roman" w:cs="Times New Roman"/>
              </w:rPr>
              <w:t xml:space="preserve">(б)   15 </w:t>
            </w:r>
            <w:r w:rsidRPr="008E31DD">
              <w:rPr>
                <w:rFonts w:ascii="Times New Roman" w:hAnsi="Times New Roman" w:cs="Times New Roman"/>
                <w:spacing w:val="-1"/>
              </w:rPr>
              <w:t>радних дана од</w:t>
            </w:r>
            <w:r w:rsidRPr="008E31DD">
              <w:rPr>
                <w:rFonts w:ascii="Times New Roman" w:hAnsi="Times New Roman" w:cs="Times New Roman"/>
                <w:spacing w:val="-2"/>
              </w:rPr>
              <w:t xml:space="preserve"> </w:t>
            </w:r>
            <w:r w:rsidRPr="008E31DD">
              <w:rPr>
                <w:rFonts w:ascii="Times New Roman" w:hAnsi="Times New Roman" w:cs="Times New Roman"/>
              </w:rPr>
              <w:t>1.</w:t>
            </w:r>
            <w:r w:rsidRPr="008E31DD">
              <w:rPr>
                <w:rFonts w:ascii="Times New Roman" w:hAnsi="Times New Roman" w:cs="Times New Roman"/>
                <w:spacing w:val="1"/>
              </w:rPr>
              <w:t xml:space="preserve"> </w:t>
            </w:r>
            <w:r w:rsidRPr="008E31DD">
              <w:rPr>
                <w:rFonts w:ascii="Times New Roman" w:hAnsi="Times New Roman" w:cs="Times New Roman"/>
              </w:rPr>
              <w:t>јануа</w:t>
            </w:r>
            <w:r w:rsidRPr="008E31DD">
              <w:rPr>
                <w:rFonts w:ascii="Times New Roman" w:hAnsi="Times New Roman" w:cs="Times New Roman"/>
                <w:spacing w:val="1"/>
              </w:rPr>
              <w:t>р</w:t>
            </w:r>
            <w:r w:rsidRPr="008E31DD">
              <w:rPr>
                <w:rFonts w:ascii="Times New Roman" w:hAnsi="Times New Roman" w:cs="Times New Roman"/>
              </w:rPr>
              <w:t>а 20</w:t>
            </w:r>
            <w:r w:rsidRPr="008E31DD">
              <w:rPr>
                <w:rFonts w:ascii="Times New Roman" w:hAnsi="Times New Roman" w:cs="Times New Roman"/>
                <w:spacing w:val="-1"/>
              </w:rPr>
              <w:t>1</w:t>
            </w:r>
            <w:r w:rsidRPr="008E31DD">
              <w:rPr>
                <w:rFonts w:ascii="Times New Roman" w:hAnsi="Times New Roman" w:cs="Times New Roman"/>
              </w:rPr>
              <w:t xml:space="preserve">9. до 31. </w:t>
            </w:r>
            <w:r w:rsidRPr="008E31DD">
              <w:rPr>
                <w:rFonts w:ascii="Times New Roman" w:hAnsi="Times New Roman" w:cs="Times New Roman"/>
                <w:spacing w:val="-2"/>
              </w:rPr>
              <w:t>д</w:t>
            </w:r>
            <w:r w:rsidRPr="008E31DD">
              <w:rPr>
                <w:rFonts w:ascii="Times New Roman" w:hAnsi="Times New Roman" w:cs="Times New Roman"/>
              </w:rPr>
              <w:t>еце</w:t>
            </w:r>
            <w:r w:rsidRPr="008E31DD">
              <w:rPr>
                <w:rFonts w:ascii="Times New Roman" w:hAnsi="Times New Roman" w:cs="Times New Roman"/>
                <w:spacing w:val="-2"/>
              </w:rPr>
              <w:t>м</w:t>
            </w:r>
            <w:r w:rsidRPr="008E31DD">
              <w:rPr>
                <w:rFonts w:ascii="Times New Roman" w:hAnsi="Times New Roman" w:cs="Times New Roman"/>
              </w:rPr>
              <w:t xml:space="preserve">бра 2020.; </w:t>
            </w:r>
          </w:p>
          <w:p w14:paraId="549ACA87" w14:textId="77777777" w:rsidR="00941643" w:rsidRPr="008E31DD" w:rsidRDefault="00941643" w:rsidP="005510C2">
            <w:pPr>
              <w:rPr>
                <w:rFonts w:ascii="Times New Roman" w:hAnsi="Times New Roman" w:cs="Times New Roman"/>
              </w:rPr>
            </w:pPr>
            <w:r w:rsidRPr="008E31DD">
              <w:rPr>
                <w:rFonts w:ascii="Times New Roman" w:hAnsi="Times New Roman" w:cs="Times New Roman"/>
              </w:rPr>
              <w:t xml:space="preserve">(ц)   10 </w:t>
            </w:r>
            <w:r w:rsidRPr="008E31DD">
              <w:rPr>
                <w:rFonts w:ascii="Times New Roman" w:hAnsi="Times New Roman" w:cs="Times New Roman"/>
                <w:spacing w:val="-1"/>
              </w:rPr>
              <w:t>радних дана од</w:t>
            </w:r>
            <w:r w:rsidRPr="008E31DD">
              <w:rPr>
                <w:rFonts w:ascii="Times New Roman" w:hAnsi="Times New Roman" w:cs="Times New Roman"/>
                <w:spacing w:val="-2"/>
              </w:rPr>
              <w:t xml:space="preserve"> </w:t>
            </w:r>
            <w:r w:rsidRPr="008E31DD">
              <w:rPr>
                <w:rFonts w:ascii="Times New Roman" w:hAnsi="Times New Roman" w:cs="Times New Roman"/>
              </w:rPr>
              <w:t>1.</w:t>
            </w:r>
            <w:r w:rsidRPr="008E31DD">
              <w:rPr>
                <w:rFonts w:ascii="Times New Roman" w:hAnsi="Times New Roman" w:cs="Times New Roman"/>
                <w:spacing w:val="1"/>
              </w:rPr>
              <w:t xml:space="preserve"> </w:t>
            </w:r>
            <w:r w:rsidRPr="008E31DD">
              <w:rPr>
                <w:rFonts w:ascii="Times New Roman" w:hAnsi="Times New Roman" w:cs="Times New Roman"/>
              </w:rPr>
              <w:t>јануара 20</w:t>
            </w:r>
            <w:r w:rsidRPr="008E31DD">
              <w:rPr>
                <w:rFonts w:ascii="Times New Roman" w:hAnsi="Times New Roman" w:cs="Times New Roman"/>
                <w:spacing w:val="-1"/>
              </w:rPr>
              <w:t>2</w:t>
            </w:r>
            <w:r w:rsidRPr="008E31DD">
              <w:rPr>
                <w:rFonts w:ascii="Times New Roman" w:hAnsi="Times New Roman" w:cs="Times New Roman"/>
              </w:rPr>
              <w:t xml:space="preserve">1. до 31. </w:t>
            </w:r>
            <w:r w:rsidRPr="008E31DD">
              <w:rPr>
                <w:rFonts w:ascii="Times New Roman" w:hAnsi="Times New Roman" w:cs="Times New Roman"/>
                <w:spacing w:val="-2"/>
              </w:rPr>
              <w:t>д</w:t>
            </w:r>
            <w:r w:rsidRPr="008E31DD">
              <w:rPr>
                <w:rFonts w:ascii="Times New Roman" w:hAnsi="Times New Roman" w:cs="Times New Roman"/>
              </w:rPr>
              <w:t>еце</w:t>
            </w:r>
            <w:r w:rsidRPr="008E31DD">
              <w:rPr>
                <w:rFonts w:ascii="Times New Roman" w:hAnsi="Times New Roman" w:cs="Times New Roman"/>
                <w:spacing w:val="-2"/>
              </w:rPr>
              <w:t>м</w:t>
            </w:r>
            <w:r w:rsidRPr="008E31DD">
              <w:rPr>
                <w:rFonts w:ascii="Times New Roman" w:hAnsi="Times New Roman" w:cs="Times New Roman"/>
              </w:rPr>
              <w:t>бра 2023.</w:t>
            </w:r>
          </w:p>
          <w:p w14:paraId="51587A7A" w14:textId="77777777" w:rsidR="00941643" w:rsidRPr="008E31DD" w:rsidRDefault="00941643" w:rsidP="00ED0500">
            <w:pPr>
              <w:rPr>
                <w:rFonts w:ascii="Times New Roman" w:hAnsi="Times New Roman" w:cs="Times New Roman"/>
              </w:rPr>
            </w:pPr>
          </w:p>
        </w:tc>
        <w:tc>
          <w:tcPr>
            <w:tcW w:w="1452" w:type="dxa"/>
          </w:tcPr>
          <w:p w14:paraId="4A5F8791" w14:textId="77777777" w:rsidR="00941643" w:rsidRPr="008E31DD" w:rsidRDefault="00941643" w:rsidP="00677F99">
            <w:pPr>
              <w:rPr>
                <w:rFonts w:ascii="Times New Roman" w:hAnsi="Times New Roman" w:cs="Times New Roman"/>
              </w:rPr>
            </w:pPr>
          </w:p>
        </w:tc>
        <w:tc>
          <w:tcPr>
            <w:tcW w:w="2977" w:type="dxa"/>
            <w:gridSpan w:val="2"/>
          </w:tcPr>
          <w:p w14:paraId="4DE09912" w14:textId="77777777" w:rsidR="00941643" w:rsidRPr="008E31DD" w:rsidRDefault="00941643" w:rsidP="00677F99">
            <w:pPr>
              <w:spacing w:before="100" w:beforeAutospacing="1" w:after="100" w:afterAutospacing="1"/>
              <w:rPr>
                <w:rFonts w:ascii="Times New Roman" w:hAnsi="Times New Roman" w:cs="Times New Roman"/>
              </w:rPr>
            </w:pPr>
          </w:p>
        </w:tc>
        <w:tc>
          <w:tcPr>
            <w:tcW w:w="1559" w:type="dxa"/>
          </w:tcPr>
          <w:p w14:paraId="3C5D27BF" w14:textId="77777777" w:rsidR="00941643" w:rsidRPr="003D186A" w:rsidRDefault="00941643">
            <w:pPr>
              <w:rPr>
                <w:rFonts w:ascii="Times New Roman" w:hAnsi="Times New Roman" w:cs="Times New Roman"/>
                <w:lang w:val="sr-Cyrl-CS"/>
              </w:rPr>
            </w:pPr>
            <w:r w:rsidRPr="003D186A">
              <w:rPr>
                <w:rFonts w:ascii="Times New Roman" w:hAnsi="Times New Roman" w:cs="Times New Roman"/>
                <w:lang w:val="sr-Cyrl-CS"/>
              </w:rPr>
              <w:t>Непреносиво</w:t>
            </w:r>
          </w:p>
        </w:tc>
        <w:tc>
          <w:tcPr>
            <w:tcW w:w="2268" w:type="dxa"/>
          </w:tcPr>
          <w:p w14:paraId="5CCAACEA" w14:textId="77777777" w:rsidR="00941643" w:rsidRPr="003D186A" w:rsidRDefault="00983C9B">
            <w:pPr>
              <w:rPr>
                <w:rFonts w:ascii="Times New Roman" w:hAnsi="Times New Roman" w:cs="Times New Roman"/>
              </w:rPr>
            </w:pPr>
            <w:r w:rsidRPr="003D186A">
              <w:rPr>
                <w:rFonts w:ascii="Times New Roman" w:hAnsi="Times New Roman" w:cs="Times New Roman"/>
              </w:rPr>
              <w:t>Потпуна усклађеност са чланом 8. тачка 1.Директиве  је већ обезбеђена</w:t>
            </w:r>
            <w:r w:rsidR="00C4651D" w:rsidRPr="003D186A">
              <w:rPr>
                <w:rFonts w:ascii="Times New Roman" w:hAnsi="Times New Roman" w:cs="Times New Roman"/>
              </w:rPr>
              <w:t>.</w:t>
            </w:r>
          </w:p>
        </w:tc>
        <w:tc>
          <w:tcPr>
            <w:tcW w:w="850" w:type="dxa"/>
          </w:tcPr>
          <w:p w14:paraId="665887BD" w14:textId="77777777" w:rsidR="00941643" w:rsidRPr="008E31DD" w:rsidRDefault="00941643">
            <w:pPr>
              <w:rPr>
                <w:rFonts w:ascii="Times New Roman" w:hAnsi="Times New Roman" w:cs="Times New Roman"/>
              </w:rPr>
            </w:pPr>
          </w:p>
        </w:tc>
        <w:tc>
          <w:tcPr>
            <w:tcW w:w="566" w:type="dxa"/>
          </w:tcPr>
          <w:p w14:paraId="6D5C4BBA" w14:textId="77777777" w:rsidR="00941643" w:rsidRPr="008E31DD" w:rsidRDefault="00941643">
            <w:pPr>
              <w:rPr>
                <w:rFonts w:ascii="Times New Roman" w:hAnsi="Times New Roman" w:cs="Times New Roman"/>
              </w:rPr>
            </w:pPr>
          </w:p>
        </w:tc>
      </w:tr>
      <w:tr w:rsidR="00983C9B" w:rsidRPr="008E31DD" w14:paraId="0143F65D" w14:textId="77777777" w:rsidTr="00974783">
        <w:trPr>
          <w:trHeight w:val="3109"/>
        </w:trPr>
        <w:tc>
          <w:tcPr>
            <w:tcW w:w="993" w:type="dxa"/>
          </w:tcPr>
          <w:p w14:paraId="7EF94ED9" w14:textId="77777777" w:rsidR="00983C9B" w:rsidRPr="008E31DD" w:rsidRDefault="00983C9B">
            <w:pPr>
              <w:rPr>
                <w:rFonts w:ascii="Times New Roman" w:hAnsi="Times New Roman" w:cs="Times New Roman"/>
                <w:lang w:val="sr-Cyrl-CS"/>
              </w:rPr>
            </w:pPr>
            <w:r w:rsidRPr="008E31DD">
              <w:rPr>
                <w:rFonts w:ascii="Times New Roman" w:hAnsi="Times New Roman" w:cs="Times New Roman"/>
                <w:lang w:val="sr-Cyrl-CS"/>
              </w:rPr>
              <w:lastRenderedPageBreak/>
              <w:t>8.3.</w:t>
            </w:r>
          </w:p>
        </w:tc>
        <w:tc>
          <w:tcPr>
            <w:tcW w:w="3368" w:type="dxa"/>
          </w:tcPr>
          <w:p w14:paraId="3D52E7D9" w14:textId="77777777" w:rsidR="00983C9B" w:rsidRPr="008E31DD" w:rsidRDefault="00983C9B" w:rsidP="00D313FC">
            <w:pPr>
              <w:rPr>
                <w:rFonts w:ascii="Times New Roman" w:hAnsi="Times New Roman" w:cs="Times New Roman"/>
              </w:rPr>
            </w:pPr>
            <w:r w:rsidRPr="008E31DD">
              <w:rPr>
                <w:rFonts w:ascii="Times New Roman" w:hAnsi="Times New Roman" w:cs="Times New Roman"/>
              </w:rPr>
              <w:t>Државе чланице могу одлучити да се на депозите из члана</w:t>
            </w:r>
            <w:r w:rsidRPr="008E31DD">
              <w:rPr>
                <w:rFonts w:ascii="Times New Roman" w:hAnsi="Times New Roman" w:cs="Times New Roman"/>
                <w:spacing w:val="-1"/>
              </w:rPr>
              <w:t xml:space="preserve"> </w:t>
            </w:r>
            <w:r w:rsidRPr="008E31DD">
              <w:rPr>
                <w:rFonts w:ascii="Times New Roman" w:hAnsi="Times New Roman" w:cs="Times New Roman"/>
              </w:rPr>
              <w:t>7, став (3) примењује дужи рок исплате који не сме бити дужи од три месеца од дана када меродавни управни орган донесе утврђење како је наведено у тачки</w:t>
            </w:r>
            <w:r w:rsidRPr="008E31DD">
              <w:rPr>
                <w:rFonts w:ascii="Times New Roman" w:hAnsi="Times New Roman" w:cs="Times New Roman"/>
                <w:spacing w:val="-1"/>
              </w:rPr>
              <w:t xml:space="preserve"> </w:t>
            </w:r>
            <w:r w:rsidRPr="008E31DD">
              <w:rPr>
                <w:rFonts w:ascii="Times New Roman" w:hAnsi="Times New Roman" w:cs="Times New Roman"/>
              </w:rPr>
              <w:t>(8</w:t>
            </w:r>
            <w:r w:rsidRPr="008E31DD">
              <w:rPr>
                <w:rFonts w:ascii="Times New Roman" w:hAnsi="Times New Roman" w:cs="Times New Roman"/>
                <w:spacing w:val="-1"/>
              </w:rPr>
              <w:t>)(</w:t>
            </w:r>
            <w:r w:rsidRPr="008E31DD">
              <w:rPr>
                <w:rFonts w:ascii="Times New Roman" w:hAnsi="Times New Roman" w:cs="Times New Roman"/>
              </w:rPr>
              <w:t>а) члана</w:t>
            </w:r>
            <w:r w:rsidRPr="008E31DD">
              <w:rPr>
                <w:rFonts w:ascii="Times New Roman" w:hAnsi="Times New Roman" w:cs="Times New Roman"/>
                <w:spacing w:val="-1"/>
              </w:rPr>
              <w:t xml:space="preserve"> </w:t>
            </w:r>
            <w:r w:rsidRPr="008E31DD">
              <w:rPr>
                <w:rFonts w:ascii="Times New Roman" w:hAnsi="Times New Roman" w:cs="Times New Roman"/>
              </w:rPr>
              <w:t>2, став (1) или када правосудни орган донесе одлуку наведену у тачки (</w:t>
            </w:r>
            <w:r w:rsidRPr="008E31DD">
              <w:rPr>
                <w:rFonts w:ascii="Times New Roman" w:hAnsi="Times New Roman" w:cs="Times New Roman"/>
                <w:spacing w:val="-1"/>
              </w:rPr>
              <w:t>8</w:t>
            </w:r>
            <w:r w:rsidRPr="008E31DD">
              <w:rPr>
                <w:rFonts w:ascii="Times New Roman" w:hAnsi="Times New Roman" w:cs="Times New Roman"/>
              </w:rPr>
              <w:t>)(</w:t>
            </w:r>
            <w:r w:rsidRPr="008E31DD">
              <w:rPr>
                <w:rFonts w:ascii="Times New Roman" w:hAnsi="Times New Roman" w:cs="Times New Roman"/>
                <w:spacing w:val="-1"/>
              </w:rPr>
              <w:t>б</w:t>
            </w:r>
            <w:r w:rsidRPr="008E31DD">
              <w:rPr>
                <w:rFonts w:ascii="Times New Roman" w:hAnsi="Times New Roman" w:cs="Times New Roman"/>
              </w:rPr>
              <w:t>) члана</w:t>
            </w:r>
            <w:r w:rsidRPr="008E31DD">
              <w:rPr>
                <w:rFonts w:ascii="Times New Roman" w:hAnsi="Times New Roman" w:cs="Times New Roman"/>
                <w:spacing w:val="-1"/>
              </w:rPr>
              <w:t xml:space="preserve"> </w:t>
            </w:r>
            <w:r w:rsidRPr="008E31DD">
              <w:rPr>
                <w:rFonts w:ascii="Times New Roman" w:hAnsi="Times New Roman" w:cs="Times New Roman"/>
              </w:rPr>
              <w:t>2, став (1).</w:t>
            </w:r>
          </w:p>
          <w:p w14:paraId="309543FA" w14:textId="77777777" w:rsidR="00983C9B" w:rsidRPr="008E31DD" w:rsidRDefault="00983C9B" w:rsidP="00ED0500">
            <w:pPr>
              <w:rPr>
                <w:rFonts w:ascii="Times New Roman" w:hAnsi="Times New Roman" w:cs="Times New Roman"/>
              </w:rPr>
            </w:pPr>
          </w:p>
        </w:tc>
        <w:tc>
          <w:tcPr>
            <w:tcW w:w="1452" w:type="dxa"/>
          </w:tcPr>
          <w:p w14:paraId="695DA6FC" w14:textId="77777777" w:rsidR="00983C9B" w:rsidRPr="008E31DD" w:rsidRDefault="00983C9B" w:rsidP="00677F99">
            <w:pPr>
              <w:rPr>
                <w:rFonts w:ascii="Times New Roman" w:hAnsi="Times New Roman" w:cs="Times New Roman"/>
              </w:rPr>
            </w:pPr>
          </w:p>
        </w:tc>
        <w:tc>
          <w:tcPr>
            <w:tcW w:w="2977" w:type="dxa"/>
            <w:gridSpan w:val="2"/>
          </w:tcPr>
          <w:p w14:paraId="48DBF13B" w14:textId="77777777" w:rsidR="00983C9B" w:rsidRPr="008E31DD" w:rsidRDefault="00983C9B" w:rsidP="00677F99">
            <w:pPr>
              <w:spacing w:before="100" w:beforeAutospacing="1" w:after="100" w:afterAutospacing="1"/>
              <w:rPr>
                <w:rFonts w:ascii="Times New Roman" w:hAnsi="Times New Roman" w:cs="Times New Roman"/>
              </w:rPr>
            </w:pPr>
          </w:p>
        </w:tc>
        <w:tc>
          <w:tcPr>
            <w:tcW w:w="1559" w:type="dxa"/>
          </w:tcPr>
          <w:p w14:paraId="38C23C8D" w14:textId="77777777" w:rsidR="00983C9B" w:rsidRPr="008E31DD" w:rsidRDefault="00983C9B">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14:paraId="0E99B814" w14:textId="77777777" w:rsidR="00983C9B" w:rsidRPr="001F7B5C" w:rsidRDefault="00983C9B" w:rsidP="00ED1403">
            <w:pPr>
              <w:rPr>
                <w:rFonts w:ascii="Times New Roman" w:hAnsi="Times New Roman" w:cs="Times New Roman"/>
              </w:rPr>
            </w:pPr>
            <w:r w:rsidRPr="001F7B5C">
              <w:rPr>
                <w:rFonts w:ascii="Times New Roman" w:hAnsi="Times New Roman" w:cs="Times New Roman"/>
              </w:rPr>
              <w:t>Исти коментар као за члан 8. тачка 2. Директиве.</w:t>
            </w:r>
          </w:p>
        </w:tc>
        <w:tc>
          <w:tcPr>
            <w:tcW w:w="850" w:type="dxa"/>
          </w:tcPr>
          <w:p w14:paraId="3A379C5A" w14:textId="77777777" w:rsidR="00983C9B" w:rsidRPr="008E31DD" w:rsidRDefault="00983C9B">
            <w:pPr>
              <w:rPr>
                <w:rFonts w:ascii="Times New Roman" w:hAnsi="Times New Roman" w:cs="Times New Roman"/>
              </w:rPr>
            </w:pPr>
          </w:p>
        </w:tc>
        <w:tc>
          <w:tcPr>
            <w:tcW w:w="566" w:type="dxa"/>
          </w:tcPr>
          <w:p w14:paraId="0275EE4F" w14:textId="77777777" w:rsidR="00983C9B" w:rsidRPr="008E31DD" w:rsidRDefault="00983C9B">
            <w:pPr>
              <w:rPr>
                <w:rFonts w:ascii="Times New Roman" w:hAnsi="Times New Roman" w:cs="Times New Roman"/>
              </w:rPr>
            </w:pPr>
          </w:p>
        </w:tc>
      </w:tr>
      <w:tr w:rsidR="00983C9B" w:rsidRPr="008E31DD" w14:paraId="506605D7" w14:textId="77777777" w:rsidTr="00974783">
        <w:trPr>
          <w:trHeight w:val="3109"/>
        </w:trPr>
        <w:tc>
          <w:tcPr>
            <w:tcW w:w="993" w:type="dxa"/>
          </w:tcPr>
          <w:p w14:paraId="274F00F7" w14:textId="77777777" w:rsidR="00983C9B" w:rsidRPr="008E31DD" w:rsidRDefault="00983C9B" w:rsidP="009176BD">
            <w:pPr>
              <w:rPr>
                <w:rFonts w:ascii="Times New Roman" w:hAnsi="Times New Roman" w:cs="Times New Roman"/>
                <w:lang w:val="sr-Cyrl-CS"/>
              </w:rPr>
            </w:pPr>
            <w:r w:rsidRPr="008E31DD">
              <w:rPr>
                <w:rFonts w:ascii="Times New Roman" w:hAnsi="Times New Roman" w:cs="Times New Roman"/>
                <w:lang w:val="sr-Cyrl-CS"/>
              </w:rPr>
              <w:lastRenderedPageBreak/>
              <w:t>8.4.</w:t>
            </w:r>
          </w:p>
        </w:tc>
        <w:tc>
          <w:tcPr>
            <w:tcW w:w="3368" w:type="dxa"/>
          </w:tcPr>
          <w:p w14:paraId="1CE4D087" w14:textId="77777777" w:rsidR="00983C9B" w:rsidRPr="008E31DD" w:rsidRDefault="00983C9B" w:rsidP="009176BD">
            <w:pPr>
              <w:rPr>
                <w:rFonts w:ascii="Times New Roman" w:hAnsi="Times New Roman" w:cs="Times New Roman"/>
              </w:rPr>
            </w:pPr>
            <w:r w:rsidRPr="008E31DD">
              <w:rPr>
                <w:rFonts w:ascii="Times New Roman" w:hAnsi="Times New Roman" w:cs="Times New Roman"/>
              </w:rPr>
              <w:t>Током прелазног периода до</w:t>
            </w:r>
            <w:r w:rsidRPr="008E31DD">
              <w:rPr>
                <w:rFonts w:ascii="Times New Roman" w:hAnsi="Times New Roman" w:cs="Times New Roman"/>
                <w:spacing w:val="1"/>
              </w:rPr>
              <w:t xml:space="preserve"> </w:t>
            </w:r>
            <w:r w:rsidRPr="008E31DD">
              <w:rPr>
                <w:rFonts w:ascii="Times New Roman" w:hAnsi="Times New Roman" w:cs="Times New Roman"/>
              </w:rPr>
              <w:t>31. деце</w:t>
            </w:r>
            <w:r w:rsidRPr="008E31DD">
              <w:rPr>
                <w:rFonts w:ascii="Times New Roman" w:hAnsi="Times New Roman" w:cs="Times New Roman"/>
                <w:spacing w:val="-2"/>
              </w:rPr>
              <w:t>м</w:t>
            </w:r>
            <w:r w:rsidRPr="008E31DD">
              <w:rPr>
                <w:rFonts w:ascii="Times New Roman" w:hAnsi="Times New Roman" w:cs="Times New Roman"/>
              </w:rPr>
              <w:t>бра</w:t>
            </w:r>
            <w:r w:rsidRPr="008E31DD">
              <w:rPr>
                <w:rFonts w:ascii="Times New Roman" w:hAnsi="Times New Roman" w:cs="Times New Roman"/>
                <w:spacing w:val="2"/>
              </w:rPr>
              <w:t xml:space="preserve"> </w:t>
            </w:r>
            <w:r w:rsidRPr="008E31DD">
              <w:rPr>
                <w:rFonts w:ascii="Times New Roman" w:hAnsi="Times New Roman" w:cs="Times New Roman"/>
              </w:rPr>
              <w:t>2023. године, када системи осигурања не могу у року од седам радних дана ставити на располагање износ који је потребно исплатити, они морају да, у року од пет радних дана од подношења захтева, депонентима осигурају приступ одговарајућем износу њихових осигураних депозита ради покривања животних трошкова. Системи осигурања депозита одобравају приступ једино одговарајућем износу из првог подстава на основу података које пружа систем осигурања или кредитна институција.</w:t>
            </w:r>
          </w:p>
          <w:p w14:paraId="112098B6" w14:textId="77777777" w:rsidR="00983C9B" w:rsidRPr="008E31DD" w:rsidRDefault="00983C9B" w:rsidP="00ED0500">
            <w:pPr>
              <w:rPr>
                <w:rFonts w:ascii="Times New Roman" w:hAnsi="Times New Roman" w:cs="Times New Roman"/>
                <w:lang w:val="sr-Cyrl-CS"/>
              </w:rPr>
            </w:pPr>
            <w:r w:rsidRPr="008E31DD">
              <w:rPr>
                <w:rFonts w:ascii="Times New Roman" w:hAnsi="Times New Roman" w:cs="Times New Roman"/>
              </w:rPr>
              <w:t>Одговарајући износ из првог подстава одузима се од износа који је потребно исплатити из члана 7.</w:t>
            </w:r>
          </w:p>
        </w:tc>
        <w:tc>
          <w:tcPr>
            <w:tcW w:w="1452" w:type="dxa"/>
          </w:tcPr>
          <w:p w14:paraId="2A8F28CA" w14:textId="77777777" w:rsidR="00983C9B" w:rsidRPr="008E31DD" w:rsidRDefault="00983C9B" w:rsidP="00677F99">
            <w:pPr>
              <w:rPr>
                <w:rFonts w:ascii="Times New Roman" w:hAnsi="Times New Roman" w:cs="Times New Roman"/>
              </w:rPr>
            </w:pPr>
          </w:p>
        </w:tc>
        <w:tc>
          <w:tcPr>
            <w:tcW w:w="2977" w:type="dxa"/>
            <w:gridSpan w:val="2"/>
          </w:tcPr>
          <w:p w14:paraId="511CA516" w14:textId="77777777" w:rsidR="00983C9B" w:rsidRPr="008E31DD" w:rsidRDefault="00983C9B" w:rsidP="00677F99">
            <w:pPr>
              <w:spacing w:before="100" w:beforeAutospacing="1" w:after="100" w:afterAutospacing="1"/>
              <w:rPr>
                <w:rFonts w:ascii="Times New Roman" w:hAnsi="Times New Roman" w:cs="Times New Roman"/>
              </w:rPr>
            </w:pPr>
          </w:p>
        </w:tc>
        <w:tc>
          <w:tcPr>
            <w:tcW w:w="1559" w:type="dxa"/>
          </w:tcPr>
          <w:p w14:paraId="52F61B10" w14:textId="4B634A0F" w:rsidR="00983C9B" w:rsidRPr="008E31DD" w:rsidRDefault="003D186A">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14:paraId="467923B5" w14:textId="77777777" w:rsidR="00983C9B" w:rsidRPr="008E31DD" w:rsidRDefault="00007775">
            <w:pPr>
              <w:rPr>
                <w:rFonts w:ascii="Times New Roman" w:hAnsi="Times New Roman" w:cs="Times New Roman"/>
              </w:rPr>
            </w:pPr>
            <w:r w:rsidRPr="001F7B5C">
              <w:rPr>
                <w:rFonts w:ascii="Times New Roman" w:hAnsi="Times New Roman" w:cs="Times New Roman"/>
              </w:rPr>
              <w:t>Исти коментар као за члан 8. тачка 2. Директиве.</w:t>
            </w:r>
          </w:p>
        </w:tc>
        <w:tc>
          <w:tcPr>
            <w:tcW w:w="850" w:type="dxa"/>
          </w:tcPr>
          <w:p w14:paraId="305BAA00" w14:textId="77777777" w:rsidR="00983C9B" w:rsidRPr="008E31DD" w:rsidRDefault="00983C9B">
            <w:pPr>
              <w:rPr>
                <w:rFonts w:ascii="Times New Roman" w:hAnsi="Times New Roman" w:cs="Times New Roman"/>
              </w:rPr>
            </w:pPr>
          </w:p>
        </w:tc>
        <w:tc>
          <w:tcPr>
            <w:tcW w:w="566" w:type="dxa"/>
          </w:tcPr>
          <w:p w14:paraId="47959445" w14:textId="77777777" w:rsidR="00983C9B" w:rsidRPr="008E31DD" w:rsidRDefault="00983C9B">
            <w:pPr>
              <w:rPr>
                <w:rFonts w:ascii="Times New Roman" w:hAnsi="Times New Roman" w:cs="Times New Roman"/>
              </w:rPr>
            </w:pPr>
          </w:p>
        </w:tc>
      </w:tr>
      <w:tr w:rsidR="00983C9B" w:rsidRPr="008E31DD" w14:paraId="1C326A61" w14:textId="77777777" w:rsidTr="005F758C">
        <w:trPr>
          <w:trHeight w:val="1962"/>
        </w:trPr>
        <w:tc>
          <w:tcPr>
            <w:tcW w:w="993" w:type="dxa"/>
          </w:tcPr>
          <w:p w14:paraId="74FADCB9" w14:textId="77777777" w:rsidR="00983C9B" w:rsidRPr="008E31DD" w:rsidRDefault="00983C9B">
            <w:pPr>
              <w:rPr>
                <w:rFonts w:ascii="Times New Roman" w:hAnsi="Times New Roman" w:cs="Times New Roman"/>
                <w:lang w:val="sr-Cyrl-CS"/>
              </w:rPr>
            </w:pPr>
            <w:r w:rsidRPr="008E31DD">
              <w:rPr>
                <w:rFonts w:ascii="Times New Roman" w:hAnsi="Times New Roman" w:cs="Times New Roman"/>
                <w:lang w:val="sr-Cyrl-CS"/>
              </w:rPr>
              <w:t>8.5.</w:t>
            </w:r>
          </w:p>
        </w:tc>
        <w:tc>
          <w:tcPr>
            <w:tcW w:w="3368" w:type="dxa"/>
          </w:tcPr>
          <w:p w14:paraId="56F29A52" w14:textId="77777777" w:rsidR="00983C9B" w:rsidRPr="008E31DD" w:rsidRDefault="00983C9B" w:rsidP="009176BD">
            <w:pPr>
              <w:rPr>
                <w:rFonts w:ascii="Times New Roman" w:hAnsi="Times New Roman" w:cs="Times New Roman"/>
              </w:rPr>
            </w:pPr>
            <w:r w:rsidRPr="008E31DD">
              <w:rPr>
                <w:rFonts w:ascii="Times New Roman" w:hAnsi="Times New Roman" w:cs="Times New Roman"/>
              </w:rPr>
              <w:t xml:space="preserve">Исплата депозита из ставова 1 и 4 </w:t>
            </w:r>
            <w:r w:rsidRPr="008E31DD">
              <w:rPr>
                <w:rFonts w:ascii="Times New Roman" w:hAnsi="Times New Roman" w:cs="Times New Roman"/>
                <w:spacing w:val="-2"/>
              </w:rPr>
              <w:t>м</w:t>
            </w:r>
            <w:r w:rsidRPr="008E31DD">
              <w:rPr>
                <w:rFonts w:ascii="Times New Roman" w:hAnsi="Times New Roman" w:cs="Times New Roman"/>
              </w:rPr>
              <w:t>оже се одложити ако:</w:t>
            </w:r>
          </w:p>
          <w:p w14:paraId="34171208" w14:textId="77777777" w:rsidR="00983C9B" w:rsidRPr="008E31DD" w:rsidRDefault="00983C9B" w:rsidP="009176BD">
            <w:pPr>
              <w:rPr>
                <w:rFonts w:ascii="Times New Roman" w:hAnsi="Times New Roman" w:cs="Times New Roman"/>
              </w:rPr>
            </w:pPr>
            <w:r w:rsidRPr="008E31DD">
              <w:rPr>
                <w:rFonts w:ascii="Times New Roman" w:hAnsi="Times New Roman" w:cs="Times New Roman"/>
              </w:rPr>
              <w:t xml:space="preserve">(а)  </w:t>
            </w:r>
            <w:r w:rsidRPr="008E31DD">
              <w:rPr>
                <w:rFonts w:ascii="Times New Roman" w:hAnsi="Times New Roman" w:cs="Times New Roman"/>
              </w:rPr>
              <w:tab/>
              <w:t>није сигурно да ли одређена особа има право на исплату депозита или је депозит предмет правног спора;</w:t>
            </w:r>
          </w:p>
          <w:p w14:paraId="741B995D" w14:textId="77777777" w:rsidR="00983C9B" w:rsidRPr="008E31DD" w:rsidRDefault="00983C9B" w:rsidP="009176BD">
            <w:pPr>
              <w:rPr>
                <w:rFonts w:ascii="Times New Roman" w:hAnsi="Times New Roman" w:cs="Times New Roman"/>
              </w:rPr>
            </w:pPr>
            <w:r w:rsidRPr="008E31DD">
              <w:rPr>
                <w:rFonts w:ascii="Times New Roman" w:hAnsi="Times New Roman" w:cs="Times New Roman"/>
              </w:rPr>
              <w:t xml:space="preserve">(б)  </w:t>
            </w:r>
            <w:r w:rsidRPr="008E31DD">
              <w:rPr>
                <w:rFonts w:ascii="Times New Roman" w:hAnsi="Times New Roman" w:cs="Times New Roman"/>
              </w:rPr>
              <w:tab/>
              <w:t>је депозит предмет ограничавајућих мера које су одредиле националне владе или међународне институције;</w:t>
            </w:r>
          </w:p>
          <w:p w14:paraId="61D78A88" w14:textId="77777777" w:rsidR="00983C9B" w:rsidRPr="008E31DD" w:rsidRDefault="00983C9B" w:rsidP="009176BD">
            <w:pPr>
              <w:rPr>
                <w:rFonts w:ascii="Times New Roman" w:hAnsi="Times New Roman" w:cs="Times New Roman"/>
              </w:rPr>
            </w:pPr>
            <w:r w:rsidRPr="008E31DD">
              <w:rPr>
                <w:rFonts w:ascii="Times New Roman" w:hAnsi="Times New Roman" w:cs="Times New Roman"/>
              </w:rPr>
              <w:t>(ц)    одступајући од става 9 овог члана у последња 24 месеца није било трансакције у односу на депозит (</w:t>
            </w:r>
            <w:r w:rsidRPr="008E31DD">
              <w:rPr>
                <w:rFonts w:ascii="Times New Roman" w:hAnsi="Times New Roman" w:cs="Times New Roman"/>
                <w:spacing w:val="1"/>
              </w:rPr>
              <w:t>рачун у мировању</w:t>
            </w:r>
            <w:r w:rsidRPr="008E31DD">
              <w:rPr>
                <w:rFonts w:ascii="Times New Roman" w:hAnsi="Times New Roman" w:cs="Times New Roman"/>
              </w:rPr>
              <w:t>);</w:t>
            </w:r>
          </w:p>
          <w:p w14:paraId="24EA6617" w14:textId="77777777" w:rsidR="00983C9B" w:rsidRPr="008E31DD" w:rsidRDefault="00983C9B" w:rsidP="009176BD">
            <w:pPr>
              <w:rPr>
                <w:rFonts w:ascii="Times New Roman" w:hAnsi="Times New Roman" w:cs="Times New Roman"/>
              </w:rPr>
            </w:pPr>
            <w:r w:rsidRPr="008E31DD">
              <w:rPr>
                <w:rFonts w:ascii="Times New Roman" w:hAnsi="Times New Roman" w:cs="Times New Roman"/>
              </w:rPr>
              <w:lastRenderedPageBreak/>
              <w:t xml:space="preserve">(д)   </w:t>
            </w:r>
            <w:r w:rsidRPr="008E31DD">
              <w:rPr>
                <w:rFonts w:ascii="Times New Roman" w:hAnsi="Times New Roman" w:cs="Times New Roman"/>
                <w:spacing w:val="1"/>
              </w:rPr>
              <w:t>се износ који треба исплатити сматра делом привременог високог салда како је дефинисано у члану</w:t>
            </w:r>
            <w:r w:rsidRPr="008E31DD">
              <w:rPr>
                <w:rFonts w:ascii="Times New Roman" w:hAnsi="Times New Roman" w:cs="Times New Roman"/>
              </w:rPr>
              <w:t xml:space="preserve"> </w:t>
            </w:r>
            <w:r w:rsidRPr="008E31DD">
              <w:rPr>
                <w:rFonts w:ascii="Times New Roman" w:hAnsi="Times New Roman" w:cs="Times New Roman"/>
                <w:spacing w:val="-1"/>
              </w:rPr>
              <w:t>6, став (</w:t>
            </w:r>
            <w:r w:rsidRPr="008E31DD">
              <w:rPr>
                <w:rFonts w:ascii="Times New Roman" w:hAnsi="Times New Roman" w:cs="Times New Roman"/>
              </w:rPr>
              <w:t>2); или</w:t>
            </w:r>
          </w:p>
          <w:p w14:paraId="4F5B3C4C" w14:textId="77777777" w:rsidR="00983C9B" w:rsidRPr="008E31DD" w:rsidRDefault="00983C9B" w:rsidP="009176BD">
            <w:pPr>
              <w:rPr>
                <w:rFonts w:ascii="Times New Roman" w:hAnsi="Times New Roman" w:cs="Times New Roman"/>
              </w:rPr>
            </w:pPr>
            <w:r w:rsidRPr="008E31DD">
              <w:rPr>
                <w:rFonts w:ascii="Times New Roman" w:hAnsi="Times New Roman" w:cs="Times New Roman"/>
              </w:rPr>
              <w:t>(е)     се износ који треба исплатити плаћа од стране система осигурања депозита државе чланице домаћина</w:t>
            </w:r>
            <w:r w:rsidRPr="008E31DD">
              <w:rPr>
                <w:rFonts w:ascii="Times New Roman" w:hAnsi="Times New Roman" w:cs="Times New Roman"/>
                <w:spacing w:val="-1"/>
              </w:rPr>
              <w:t xml:space="preserve"> </w:t>
            </w:r>
            <w:r w:rsidRPr="008E31DD">
              <w:rPr>
                <w:rFonts w:ascii="Times New Roman" w:hAnsi="Times New Roman" w:cs="Times New Roman"/>
              </w:rPr>
              <w:t>у складу са чланом</w:t>
            </w:r>
            <w:r w:rsidRPr="008E31DD">
              <w:rPr>
                <w:rFonts w:ascii="Times New Roman" w:hAnsi="Times New Roman" w:cs="Times New Roman"/>
                <w:spacing w:val="-1"/>
              </w:rPr>
              <w:t xml:space="preserve"> </w:t>
            </w:r>
            <w:r w:rsidRPr="008E31DD">
              <w:rPr>
                <w:rFonts w:ascii="Times New Roman" w:hAnsi="Times New Roman" w:cs="Times New Roman"/>
              </w:rPr>
              <w:t>14, став (2).</w:t>
            </w:r>
          </w:p>
          <w:p w14:paraId="7A25156F" w14:textId="77777777" w:rsidR="00983C9B" w:rsidRPr="008E31DD" w:rsidRDefault="00983C9B" w:rsidP="00974783">
            <w:pPr>
              <w:autoSpaceDE w:val="0"/>
              <w:autoSpaceDN w:val="0"/>
              <w:adjustRightInd w:val="0"/>
              <w:rPr>
                <w:rFonts w:ascii="Times New Roman" w:hAnsi="Times New Roman" w:cs="Times New Roman"/>
              </w:rPr>
            </w:pPr>
          </w:p>
        </w:tc>
        <w:tc>
          <w:tcPr>
            <w:tcW w:w="1452" w:type="dxa"/>
          </w:tcPr>
          <w:p w14:paraId="7BB43DC1" w14:textId="77777777" w:rsidR="00983C9B" w:rsidRPr="008E31DD" w:rsidRDefault="00983C9B" w:rsidP="0094543C">
            <w:pPr>
              <w:rPr>
                <w:rFonts w:ascii="Times New Roman" w:hAnsi="Times New Roman" w:cs="Times New Roman"/>
                <w:lang w:val="sr-Cyrl-CS"/>
              </w:rPr>
            </w:pPr>
          </w:p>
        </w:tc>
        <w:tc>
          <w:tcPr>
            <w:tcW w:w="2977" w:type="dxa"/>
            <w:gridSpan w:val="2"/>
          </w:tcPr>
          <w:p w14:paraId="4CB20DD3" w14:textId="77777777" w:rsidR="00983C9B" w:rsidRPr="008E31DD" w:rsidRDefault="00983C9B" w:rsidP="0094543C">
            <w:pPr>
              <w:shd w:val="clear" w:color="auto" w:fill="FFFFFF"/>
              <w:rPr>
                <w:rFonts w:ascii="Times New Roman" w:hAnsi="Times New Roman" w:cs="Times New Roman"/>
              </w:rPr>
            </w:pPr>
          </w:p>
        </w:tc>
        <w:tc>
          <w:tcPr>
            <w:tcW w:w="1559" w:type="dxa"/>
          </w:tcPr>
          <w:p w14:paraId="65C9231A" w14:textId="240DF2F4" w:rsidR="00983C9B" w:rsidRPr="008E31DD" w:rsidRDefault="003D186A">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14:paraId="70549946" w14:textId="25D94AD9" w:rsidR="00007775" w:rsidRPr="00CF0E11" w:rsidRDefault="00007775" w:rsidP="00007775">
            <w:pPr>
              <w:pStyle w:val="NoSpacing"/>
              <w:rPr>
                <w:rFonts w:ascii="Times New Roman" w:hAnsi="Times New Roman" w:cs="Times New Roman"/>
              </w:rPr>
            </w:pPr>
            <w:r w:rsidRPr="00CF0E11">
              <w:rPr>
                <w:rFonts w:ascii="Times New Roman" w:hAnsi="Times New Roman" w:cs="Times New Roman"/>
              </w:rPr>
              <w:t xml:space="preserve">У </w:t>
            </w:r>
            <w:r w:rsidR="008226DB">
              <w:rPr>
                <w:rFonts w:ascii="Times New Roman" w:hAnsi="Times New Roman" w:cs="Times New Roman"/>
                <w:lang w:val="sr-Cyrl-RS"/>
              </w:rPr>
              <w:t xml:space="preserve">овом закону </w:t>
            </w:r>
            <w:r w:rsidRPr="00CF0E11">
              <w:rPr>
                <w:rFonts w:ascii="Times New Roman" w:hAnsi="Times New Roman" w:cs="Times New Roman"/>
              </w:rPr>
              <w:t xml:space="preserve">ово није дефинисано. </w:t>
            </w:r>
            <w:r w:rsidRPr="00CF0E11">
              <w:rPr>
                <w:rFonts w:ascii="Times New Roman" w:hAnsi="Times New Roman"/>
                <w:lang w:val="sr-Cyrl-CS"/>
              </w:rPr>
              <w:t>Ова одредба Директиве препушта одлуку држави чланици да је пренесе, али  не прописује и обавезу да то учини.</w:t>
            </w:r>
          </w:p>
          <w:p w14:paraId="788903CB" w14:textId="77777777" w:rsidR="00983C9B" w:rsidRPr="00CF0E11" w:rsidRDefault="00983C9B" w:rsidP="0094543C">
            <w:pPr>
              <w:rPr>
                <w:rFonts w:ascii="Times New Roman" w:hAnsi="Times New Roman" w:cs="Times New Roman"/>
                <w:lang w:val="sr-Cyrl-CS"/>
              </w:rPr>
            </w:pPr>
          </w:p>
        </w:tc>
        <w:tc>
          <w:tcPr>
            <w:tcW w:w="850" w:type="dxa"/>
          </w:tcPr>
          <w:p w14:paraId="3B637C35" w14:textId="77777777" w:rsidR="00983C9B" w:rsidRPr="00CF0E11" w:rsidRDefault="00983C9B">
            <w:pPr>
              <w:rPr>
                <w:rFonts w:ascii="Times New Roman" w:hAnsi="Times New Roman" w:cs="Times New Roman"/>
              </w:rPr>
            </w:pPr>
          </w:p>
        </w:tc>
        <w:tc>
          <w:tcPr>
            <w:tcW w:w="566" w:type="dxa"/>
          </w:tcPr>
          <w:p w14:paraId="72A0C1A9" w14:textId="77777777" w:rsidR="00983C9B" w:rsidRPr="008E31DD" w:rsidRDefault="00983C9B">
            <w:pPr>
              <w:rPr>
                <w:rFonts w:ascii="Times New Roman" w:hAnsi="Times New Roman" w:cs="Times New Roman"/>
              </w:rPr>
            </w:pPr>
          </w:p>
        </w:tc>
      </w:tr>
      <w:tr w:rsidR="00007775" w:rsidRPr="008E31DD" w14:paraId="16CD2058" w14:textId="77777777" w:rsidTr="005F758C">
        <w:trPr>
          <w:trHeight w:val="1962"/>
        </w:trPr>
        <w:tc>
          <w:tcPr>
            <w:tcW w:w="993" w:type="dxa"/>
          </w:tcPr>
          <w:p w14:paraId="5527D9FD" w14:textId="77777777" w:rsidR="00007775" w:rsidRPr="008E31DD" w:rsidRDefault="00007775">
            <w:pPr>
              <w:rPr>
                <w:rFonts w:ascii="Times New Roman" w:hAnsi="Times New Roman" w:cs="Times New Roman"/>
                <w:lang w:val="sr-Cyrl-CS"/>
              </w:rPr>
            </w:pPr>
            <w:r w:rsidRPr="008E31DD">
              <w:rPr>
                <w:rFonts w:ascii="Times New Roman" w:hAnsi="Times New Roman" w:cs="Times New Roman"/>
                <w:lang w:val="sr-Cyrl-CS"/>
              </w:rPr>
              <w:lastRenderedPageBreak/>
              <w:t>8.6.</w:t>
            </w:r>
          </w:p>
        </w:tc>
        <w:tc>
          <w:tcPr>
            <w:tcW w:w="3368" w:type="dxa"/>
          </w:tcPr>
          <w:p w14:paraId="74E29513" w14:textId="77777777" w:rsidR="00007775" w:rsidRPr="008E31DD" w:rsidRDefault="00007775" w:rsidP="00974783">
            <w:pPr>
              <w:autoSpaceDE w:val="0"/>
              <w:autoSpaceDN w:val="0"/>
              <w:adjustRightInd w:val="0"/>
              <w:rPr>
                <w:rFonts w:ascii="Times New Roman" w:hAnsi="Times New Roman" w:cs="Times New Roman"/>
                <w:lang w:val="hr-HR"/>
              </w:rPr>
            </w:pPr>
            <w:r w:rsidRPr="008E31DD">
              <w:rPr>
                <w:rFonts w:ascii="Times New Roman" w:hAnsi="Times New Roman" w:cs="Times New Roman"/>
              </w:rPr>
              <w:t>Износ који је потребно исплатити ставља се на располагање без потребе подношења захтева систему осигурања депозита. У ту сврху кредитна институција доставља потребне информације о депозитима и депонентима чим то од ње затражи СОД.</w:t>
            </w:r>
          </w:p>
        </w:tc>
        <w:tc>
          <w:tcPr>
            <w:tcW w:w="1452" w:type="dxa"/>
          </w:tcPr>
          <w:p w14:paraId="337DF5C3" w14:textId="4622979C" w:rsidR="00007775" w:rsidRPr="00CF0E11" w:rsidRDefault="00007775" w:rsidP="00ED1403">
            <w:pPr>
              <w:rPr>
                <w:rFonts w:ascii="Times New Roman" w:hAnsi="Times New Roman" w:cs="Times New Roman"/>
                <w:lang w:val="sr-Cyrl-CS"/>
              </w:rPr>
            </w:pPr>
            <w:r w:rsidRPr="00CF0E11">
              <w:rPr>
                <w:rFonts w:ascii="Times New Roman" w:hAnsi="Times New Roman" w:cs="Times New Roman"/>
                <w:lang w:val="sr-Cyrl-CS"/>
              </w:rPr>
              <w:t xml:space="preserve">Члан 8. став 5. </w:t>
            </w:r>
            <w:r w:rsidR="00C4651D" w:rsidRPr="00CF0E11">
              <w:rPr>
                <w:rFonts w:ascii="Times New Roman" w:hAnsi="Times New Roman" w:cs="Times New Roman"/>
                <w:lang w:val="sr-Cyrl-CS"/>
              </w:rPr>
              <w:t xml:space="preserve">Закона о осигурању депозита </w:t>
            </w:r>
          </w:p>
          <w:p w14:paraId="0249F70F" w14:textId="36B6095C" w:rsidR="00007775" w:rsidRDefault="00007775" w:rsidP="00ED1403">
            <w:pPr>
              <w:rPr>
                <w:rFonts w:ascii="Times New Roman" w:hAnsi="Times New Roman" w:cs="Times New Roman"/>
                <w:lang w:val="sr-Cyrl-CS"/>
              </w:rPr>
            </w:pPr>
          </w:p>
          <w:p w14:paraId="0091EF15" w14:textId="0F56752A" w:rsidR="004D6E5F" w:rsidRDefault="004D6E5F" w:rsidP="00ED1403">
            <w:pPr>
              <w:rPr>
                <w:rFonts w:ascii="Times New Roman" w:hAnsi="Times New Roman" w:cs="Times New Roman"/>
                <w:lang w:val="sr-Cyrl-CS"/>
              </w:rPr>
            </w:pPr>
          </w:p>
          <w:p w14:paraId="02D98AFB" w14:textId="6A4CD9BA" w:rsidR="004D6E5F" w:rsidRDefault="004D6E5F" w:rsidP="00ED1403">
            <w:pPr>
              <w:rPr>
                <w:rFonts w:ascii="Times New Roman" w:hAnsi="Times New Roman" w:cs="Times New Roman"/>
                <w:lang w:val="sr-Cyrl-CS"/>
              </w:rPr>
            </w:pPr>
          </w:p>
          <w:p w14:paraId="2149ABA2" w14:textId="06F5DCA2" w:rsidR="004D6E5F" w:rsidRDefault="004D6E5F" w:rsidP="00ED1403">
            <w:pPr>
              <w:rPr>
                <w:rFonts w:ascii="Times New Roman" w:hAnsi="Times New Roman" w:cs="Times New Roman"/>
                <w:lang w:val="sr-Cyrl-CS"/>
              </w:rPr>
            </w:pPr>
          </w:p>
          <w:p w14:paraId="211DF23E" w14:textId="08346513" w:rsidR="004D6E5F" w:rsidRDefault="004D6E5F" w:rsidP="00ED1403">
            <w:pPr>
              <w:rPr>
                <w:rFonts w:ascii="Times New Roman" w:hAnsi="Times New Roman" w:cs="Times New Roman"/>
                <w:lang w:val="sr-Cyrl-CS"/>
              </w:rPr>
            </w:pPr>
          </w:p>
          <w:p w14:paraId="6A97BD48" w14:textId="77777777" w:rsidR="00007775" w:rsidRPr="00CF0E11" w:rsidRDefault="00007775" w:rsidP="00ED1403">
            <w:pPr>
              <w:rPr>
                <w:rFonts w:ascii="Times New Roman" w:hAnsi="Times New Roman" w:cs="Times New Roman"/>
                <w:lang w:val="sr-Cyrl-CS"/>
              </w:rPr>
            </w:pPr>
          </w:p>
          <w:p w14:paraId="5A457442" w14:textId="77777777" w:rsidR="00007775" w:rsidRPr="00CF0E11" w:rsidRDefault="00007775" w:rsidP="00ED1403">
            <w:pPr>
              <w:rPr>
                <w:rFonts w:ascii="Times New Roman" w:hAnsi="Times New Roman" w:cs="Times New Roman"/>
                <w:lang w:val="sr-Cyrl-CS"/>
              </w:rPr>
            </w:pPr>
          </w:p>
          <w:p w14:paraId="3589F78C" w14:textId="77777777" w:rsidR="00007775" w:rsidRPr="00CF0E11" w:rsidRDefault="00007775" w:rsidP="00ED1403">
            <w:pPr>
              <w:rPr>
                <w:rFonts w:ascii="Times New Roman" w:hAnsi="Times New Roman" w:cs="Times New Roman"/>
              </w:rPr>
            </w:pPr>
            <w:r w:rsidRPr="00CF0E11">
              <w:rPr>
                <w:rFonts w:ascii="Times New Roman" w:hAnsi="Times New Roman" w:cs="Times New Roman"/>
                <w:lang w:val="sr-Cyrl-CS"/>
              </w:rPr>
              <w:t>Процедура исплате осигураних депозита О.бр. ОД 40/15 од 4.11.2015. године Поступак код банке исплатиоца тачка 2.</w:t>
            </w:r>
          </w:p>
        </w:tc>
        <w:tc>
          <w:tcPr>
            <w:tcW w:w="2977" w:type="dxa"/>
            <w:gridSpan w:val="2"/>
          </w:tcPr>
          <w:p w14:paraId="08EA7B19" w14:textId="77777777" w:rsidR="00007775" w:rsidRPr="00CF0E11" w:rsidRDefault="00007775" w:rsidP="00ED1403">
            <w:pPr>
              <w:shd w:val="clear" w:color="auto" w:fill="FFFFFF"/>
              <w:rPr>
                <w:rFonts w:ascii="Times New Roman" w:hAnsi="Times New Roman" w:cs="Times New Roman"/>
              </w:rPr>
            </w:pPr>
            <w:r w:rsidRPr="00CF0E11">
              <w:rPr>
                <w:rFonts w:ascii="Times New Roman" w:hAnsi="Times New Roman" w:cs="Times New Roman"/>
              </w:rPr>
              <w:t>Банка је дужна да у сваком тренутку Агенцији или лицу које поступа у име и за рачун Агенције достави или на други начин учини доступним податке о депонентима и њиховим депозитима.</w:t>
            </w:r>
          </w:p>
          <w:p w14:paraId="26811B44" w14:textId="77777777" w:rsidR="00007775" w:rsidRPr="00CF0E11" w:rsidRDefault="00007775" w:rsidP="00ED1403">
            <w:pPr>
              <w:shd w:val="clear" w:color="auto" w:fill="FFFFFF"/>
              <w:rPr>
                <w:rFonts w:ascii="Times New Roman" w:hAnsi="Times New Roman" w:cs="Times New Roman"/>
              </w:rPr>
            </w:pPr>
          </w:p>
          <w:p w14:paraId="41FFC77C" w14:textId="77777777" w:rsidR="00C4651D" w:rsidRPr="00CF0E11" w:rsidRDefault="00C4651D" w:rsidP="00ED1403">
            <w:pPr>
              <w:shd w:val="clear" w:color="auto" w:fill="FFFFFF"/>
              <w:rPr>
                <w:rFonts w:ascii="Times New Roman" w:hAnsi="Times New Roman"/>
              </w:rPr>
            </w:pPr>
          </w:p>
          <w:p w14:paraId="0C94BA57" w14:textId="77777777" w:rsidR="00C4651D" w:rsidRPr="00CF0E11" w:rsidRDefault="00C4651D" w:rsidP="00ED1403">
            <w:pPr>
              <w:shd w:val="clear" w:color="auto" w:fill="FFFFFF"/>
              <w:rPr>
                <w:rFonts w:ascii="Times New Roman" w:hAnsi="Times New Roman"/>
              </w:rPr>
            </w:pPr>
          </w:p>
          <w:p w14:paraId="40BD4A5C" w14:textId="77777777" w:rsidR="00007775" w:rsidRPr="00CF0E11" w:rsidRDefault="00007775" w:rsidP="00ED1403">
            <w:pPr>
              <w:shd w:val="clear" w:color="auto" w:fill="FFFFFF"/>
              <w:rPr>
                <w:rFonts w:ascii="Times New Roman" w:hAnsi="Times New Roman" w:cs="Times New Roman"/>
              </w:rPr>
            </w:pPr>
            <w:r w:rsidRPr="00CF0E11">
              <w:rPr>
                <w:rFonts w:ascii="Times New Roman" w:hAnsi="Times New Roman"/>
                <w:lang w:val="sr-Cyrl-CS"/>
              </w:rPr>
              <w:t xml:space="preserve">Ради остваривања права на исплату осигураног износа депозита депонент је дужан да уз захтев за исплату стави на увид надлежном раднику банке исплатиоца, исправу којом доказује основаност потраживања, а којом се, у складу са Законом, сматрају: уговор о новчаном депозиту, уговор о штедном улогу, уговор о банкарском текућем рачуну, штедна књижица, картица текућег </w:t>
            </w:r>
            <w:r w:rsidRPr="00CF0E11">
              <w:rPr>
                <w:rFonts w:ascii="Times New Roman" w:hAnsi="Times New Roman"/>
                <w:lang w:val="sr-Cyrl-CS"/>
              </w:rPr>
              <w:lastRenderedPageBreak/>
              <w:t>динарског или девизног рачуна, решење о наслеђивању и други валидан документ на основу које је депонент располагао средствима депозита у периоду пре доношења решења НБС о одузимању дозволе за рад банци, а који представља оргиналан документ издат (потписан и оверен) од стране банке над којом је покренут поступак стечаја или ликвидације пре одузимања дозволе за рад .</w:t>
            </w:r>
          </w:p>
        </w:tc>
        <w:tc>
          <w:tcPr>
            <w:tcW w:w="1559" w:type="dxa"/>
          </w:tcPr>
          <w:p w14:paraId="38DA9273" w14:textId="77AA06C0" w:rsidR="00007775" w:rsidRPr="00C4651D" w:rsidRDefault="00CF0E11" w:rsidP="00ED1403">
            <w:pPr>
              <w:rPr>
                <w:rFonts w:ascii="Times New Roman" w:hAnsi="Times New Roman" w:cs="Times New Roman"/>
              </w:rPr>
            </w:pPr>
            <w:r>
              <w:rPr>
                <w:rFonts w:ascii="Times New Roman" w:hAnsi="Times New Roman" w:cs="Times New Roman"/>
                <w:lang w:val="sr-Cyrl-CS"/>
              </w:rPr>
              <w:lastRenderedPageBreak/>
              <w:t>Делимично усклађено</w:t>
            </w:r>
          </w:p>
        </w:tc>
        <w:tc>
          <w:tcPr>
            <w:tcW w:w="2268" w:type="dxa"/>
          </w:tcPr>
          <w:p w14:paraId="34311640" w14:textId="09B40C83" w:rsidR="00007775" w:rsidRPr="001F7B5C" w:rsidRDefault="00007775" w:rsidP="008226DB">
            <w:pPr>
              <w:rPr>
                <w:rFonts w:ascii="Times New Roman" w:hAnsi="Times New Roman" w:cs="Times New Roman"/>
                <w:lang w:val="sr-Cyrl-CS"/>
              </w:rPr>
            </w:pPr>
            <w:r w:rsidRPr="00CF0E11">
              <w:rPr>
                <w:rFonts w:ascii="Times New Roman" w:hAnsi="Times New Roman" w:cs="Times New Roman"/>
                <w:lang w:val="sr-Cyrl-CS"/>
              </w:rPr>
              <w:t xml:space="preserve">У </w:t>
            </w:r>
            <w:r w:rsidR="008226DB">
              <w:rPr>
                <w:rFonts w:ascii="Times New Roman" w:hAnsi="Times New Roman" w:cs="Times New Roman"/>
                <w:lang w:val="sr-Cyrl-RS"/>
              </w:rPr>
              <w:t>овом</w:t>
            </w:r>
            <w:r w:rsidRPr="00CF0E11">
              <w:rPr>
                <w:rFonts w:ascii="Times New Roman" w:hAnsi="Times New Roman" w:cs="Times New Roman"/>
                <w:lang w:val="sr-Cyrl-CS"/>
              </w:rPr>
              <w:t xml:space="preserve"> </w:t>
            </w:r>
            <w:r w:rsidR="00C850C8">
              <w:rPr>
                <w:rFonts w:ascii="Times New Roman" w:hAnsi="Times New Roman" w:cs="Times New Roman"/>
                <w:lang w:val="sr-Cyrl-CS"/>
              </w:rPr>
              <w:t>закону</w:t>
            </w:r>
            <w:r w:rsidR="00C850C8" w:rsidRPr="007F346C">
              <w:rPr>
                <w:rFonts w:ascii="Times New Roman" w:hAnsi="Times New Roman" w:cs="Times New Roman"/>
                <w:lang w:val="sr-Cyrl-CS"/>
              </w:rPr>
              <w:t xml:space="preserve"> </w:t>
            </w:r>
            <w:r w:rsidRPr="00CF0E11">
              <w:rPr>
                <w:rFonts w:ascii="Times New Roman" w:hAnsi="Times New Roman" w:cs="Times New Roman"/>
                <w:lang w:val="sr-Cyrl-CS"/>
              </w:rPr>
              <w:t xml:space="preserve">није предвиђено подношење захтева приликом остваривања права на исплату осигураног износа депозита. Процедуром којом се регулише исплата осигураних износа депозита дефинисана је неопходна документаација коју депонент доставља банци исплатиоцу, међу којима је и захтев за исплату. Подношење захтева за исплату је целисходно у циљу праћења и евиденције исплата осигураних депозита, а пре свега преноса утврђеног </w:t>
            </w:r>
            <w:r w:rsidRPr="00CF0E11">
              <w:rPr>
                <w:rFonts w:ascii="Times New Roman" w:hAnsi="Times New Roman" w:cs="Times New Roman"/>
                <w:lang w:val="sr-Cyrl-CS"/>
              </w:rPr>
              <w:lastRenderedPageBreak/>
              <w:t>потраживања депонената по основу осигураних депозита на Агенцију за намирење из стечајне/ликвидационе масе.</w:t>
            </w:r>
          </w:p>
        </w:tc>
        <w:tc>
          <w:tcPr>
            <w:tcW w:w="850" w:type="dxa"/>
          </w:tcPr>
          <w:p w14:paraId="5A2F723C" w14:textId="77777777" w:rsidR="00007775" w:rsidRPr="001F7B5C" w:rsidRDefault="00007775" w:rsidP="00ED1403">
            <w:pPr>
              <w:rPr>
                <w:rFonts w:ascii="Times New Roman" w:hAnsi="Times New Roman" w:cs="Times New Roman"/>
              </w:rPr>
            </w:pPr>
            <w:r w:rsidRPr="001F7B5C">
              <w:rPr>
                <w:rFonts w:ascii="Times New Roman" w:hAnsi="Times New Roman" w:cs="Times New Roman"/>
              </w:rPr>
              <w:lastRenderedPageBreak/>
              <w:t>Најкасније до трећег квартала 2021. год. према НПАА</w:t>
            </w:r>
          </w:p>
        </w:tc>
        <w:tc>
          <w:tcPr>
            <w:tcW w:w="566" w:type="dxa"/>
          </w:tcPr>
          <w:p w14:paraId="693E5198" w14:textId="77777777" w:rsidR="00007775" w:rsidRPr="008E31DD" w:rsidRDefault="00007775">
            <w:pPr>
              <w:rPr>
                <w:rFonts w:ascii="Times New Roman" w:hAnsi="Times New Roman" w:cs="Times New Roman"/>
              </w:rPr>
            </w:pPr>
          </w:p>
        </w:tc>
      </w:tr>
      <w:tr w:rsidR="00983C9B" w:rsidRPr="008E31DD" w14:paraId="2E91776B" w14:textId="77777777" w:rsidTr="005F758C">
        <w:trPr>
          <w:trHeight w:val="1962"/>
        </w:trPr>
        <w:tc>
          <w:tcPr>
            <w:tcW w:w="993" w:type="dxa"/>
          </w:tcPr>
          <w:p w14:paraId="565E8791" w14:textId="77777777" w:rsidR="00983C9B" w:rsidRPr="008E31DD" w:rsidRDefault="00983C9B">
            <w:pPr>
              <w:rPr>
                <w:rFonts w:ascii="Times New Roman" w:hAnsi="Times New Roman" w:cs="Times New Roman"/>
                <w:lang w:val="sr-Cyrl-CS"/>
              </w:rPr>
            </w:pPr>
            <w:r w:rsidRPr="008E31DD">
              <w:rPr>
                <w:rFonts w:ascii="Times New Roman" w:hAnsi="Times New Roman" w:cs="Times New Roman"/>
                <w:lang w:val="sr-Cyrl-CS"/>
              </w:rPr>
              <w:lastRenderedPageBreak/>
              <w:t>8.7.</w:t>
            </w:r>
          </w:p>
        </w:tc>
        <w:tc>
          <w:tcPr>
            <w:tcW w:w="3368" w:type="dxa"/>
          </w:tcPr>
          <w:p w14:paraId="038396FA" w14:textId="77777777" w:rsidR="00983C9B" w:rsidRPr="008E31DD" w:rsidRDefault="00983C9B" w:rsidP="009176BD">
            <w:pPr>
              <w:rPr>
                <w:rFonts w:ascii="Times New Roman" w:hAnsi="Times New Roman" w:cs="Times New Roman"/>
              </w:rPr>
            </w:pPr>
            <w:r w:rsidRPr="008E31DD">
              <w:rPr>
                <w:rFonts w:ascii="Times New Roman" w:hAnsi="Times New Roman" w:cs="Times New Roman"/>
                <w:spacing w:val="-1"/>
              </w:rPr>
              <w:t>Сва писана комуникација између СОД и депонента саставља се</w:t>
            </w:r>
            <w:r w:rsidRPr="008E31DD">
              <w:rPr>
                <w:rFonts w:ascii="Times New Roman" w:hAnsi="Times New Roman" w:cs="Times New Roman"/>
              </w:rPr>
              <w:t>:</w:t>
            </w:r>
          </w:p>
          <w:p w14:paraId="6A43AB5E" w14:textId="77777777" w:rsidR="00983C9B" w:rsidRPr="008E31DD" w:rsidRDefault="00983C9B" w:rsidP="009176BD">
            <w:pPr>
              <w:rPr>
                <w:rFonts w:ascii="Times New Roman" w:hAnsi="Times New Roman" w:cs="Times New Roman"/>
              </w:rPr>
            </w:pPr>
            <w:r w:rsidRPr="008E31DD">
              <w:rPr>
                <w:rFonts w:ascii="Times New Roman" w:hAnsi="Times New Roman" w:cs="Times New Roman"/>
              </w:rPr>
              <w:t>(а)      на службеном језику институција Уније који користи кредитна институција која држи осигурани депо</w:t>
            </w:r>
            <w:r w:rsidRPr="008E31DD">
              <w:rPr>
                <w:rFonts w:ascii="Times New Roman" w:hAnsi="Times New Roman" w:cs="Times New Roman"/>
                <w:lang w:val="sr-Cyrl-CS"/>
              </w:rPr>
              <w:t>з</w:t>
            </w:r>
            <w:r w:rsidRPr="008E31DD">
              <w:rPr>
                <w:rFonts w:ascii="Times New Roman" w:hAnsi="Times New Roman" w:cs="Times New Roman"/>
              </w:rPr>
              <w:t xml:space="preserve">ит приликом писаног обраћања депоненту; </w:t>
            </w:r>
            <w:r w:rsidRPr="008E31DD">
              <w:rPr>
                <w:rFonts w:ascii="Times New Roman" w:hAnsi="Times New Roman" w:cs="Times New Roman"/>
                <w:spacing w:val="-1"/>
              </w:rPr>
              <w:t>или</w:t>
            </w:r>
          </w:p>
          <w:p w14:paraId="411217FB" w14:textId="77777777" w:rsidR="00983C9B" w:rsidRPr="008E31DD" w:rsidRDefault="00983C9B" w:rsidP="009176BD">
            <w:pPr>
              <w:rPr>
                <w:rFonts w:ascii="Times New Roman" w:hAnsi="Times New Roman" w:cs="Times New Roman"/>
              </w:rPr>
            </w:pPr>
            <w:r w:rsidRPr="008E31DD">
              <w:rPr>
                <w:rFonts w:ascii="Times New Roman" w:hAnsi="Times New Roman" w:cs="Times New Roman"/>
              </w:rPr>
              <w:t xml:space="preserve">(б)   </w:t>
            </w:r>
            <w:r w:rsidRPr="008E31DD">
              <w:rPr>
                <w:rFonts w:ascii="Times New Roman" w:hAnsi="Times New Roman" w:cs="Times New Roman"/>
                <w:spacing w:val="47"/>
              </w:rPr>
              <w:t xml:space="preserve"> </w:t>
            </w:r>
            <w:r w:rsidRPr="008E31DD">
              <w:rPr>
                <w:rFonts w:ascii="Times New Roman" w:hAnsi="Times New Roman" w:cs="Times New Roman"/>
              </w:rPr>
              <w:t>на службеном језику или језицима државе чланице у којој је положен осигурани депозит.</w:t>
            </w:r>
          </w:p>
          <w:p w14:paraId="6E2EC20F" w14:textId="77777777" w:rsidR="00983C9B" w:rsidRPr="008E31DD" w:rsidRDefault="00983C9B" w:rsidP="009176BD">
            <w:pPr>
              <w:rPr>
                <w:rFonts w:ascii="Times New Roman" w:hAnsi="Times New Roman" w:cs="Times New Roman"/>
              </w:rPr>
            </w:pPr>
            <w:r w:rsidRPr="008E31DD">
              <w:rPr>
                <w:rFonts w:ascii="Times New Roman" w:hAnsi="Times New Roman" w:cs="Times New Roman"/>
              </w:rPr>
              <w:t>Ако кредитна институција послује директно у другој држави чланици у којој није основала филијале (подружнице),</w:t>
            </w:r>
            <w:r w:rsidRPr="008E31DD">
              <w:rPr>
                <w:rFonts w:ascii="Times New Roman" w:hAnsi="Times New Roman" w:cs="Times New Roman"/>
                <w:spacing w:val="-1"/>
              </w:rPr>
              <w:t xml:space="preserve"> </w:t>
            </w:r>
            <w:r w:rsidRPr="008E31DD">
              <w:rPr>
                <w:rFonts w:ascii="Times New Roman" w:hAnsi="Times New Roman" w:cs="Times New Roman"/>
                <w:spacing w:val="1"/>
              </w:rPr>
              <w:t>информације се достављају на језику који је депонент одабрао приликом отварања рачуна</w:t>
            </w:r>
            <w:r w:rsidRPr="008E31DD">
              <w:rPr>
                <w:rFonts w:ascii="Times New Roman" w:hAnsi="Times New Roman" w:cs="Times New Roman"/>
              </w:rPr>
              <w:t>.</w:t>
            </w:r>
          </w:p>
          <w:p w14:paraId="12D7BD67" w14:textId="77777777" w:rsidR="00983C9B" w:rsidRPr="008E31DD" w:rsidRDefault="00983C9B" w:rsidP="004A7481">
            <w:pPr>
              <w:autoSpaceDE w:val="0"/>
              <w:autoSpaceDN w:val="0"/>
              <w:adjustRightInd w:val="0"/>
              <w:jc w:val="both"/>
              <w:rPr>
                <w:rFonts w:ascii="Times New Roman" w:hAnsi="Times New Roman" w:cs="Times New Roman"/>
              </w:rPr>
            </w:pPr>
          </w:p>
        </w:tc>
        <w:tc>
          <w:tcPr>
            <w:tcW w:w="1452" w:type="dxa"/>
          </w:tcPr>
          <w:p w14:paraId="7989C6F2" w14:textId="77777777" w:rsidR="00983C9B" w:rsidRPr="008E31DD" w:rsidRDefault="00983C9B" w:rsidP="00677F99">
            <w:pPr>
              <w:rPr>
                <w:rFonts w:ascii="Times New Roman" w:hAnsi="Times New Roman" w:cs="Times New Roman"/>
                <w:lang w:val="sr-Cyrl-CS"/>
              </w:rPr>
            </w:pPr>
          </w:p>
        </w:tc>
        <w:tc>
          <w:tcPr>
            <w:tcW w:w="2977" w:type="dxa"/>
            <w:gridSpan w:val="2"/>
          </w:tcPr>
          <w:p w14:paraId="35A22A66" w14:textId="77777777" w:rsidR="00983C9B" w:rsidRPr="008E31DD" w:rsidRDefault="00983C9B" w:rsidP="00677F99">
            <w:pPr>
              <w:spacing w:before="100" w:beforeAutospacing="1" w:after="100" w:afterAutospacing="1"/>
              <w:rPr>
                <w:rFonts w:ascii="Times New Roman" w:hAnsi="Times New Roman" w:cs="Times New Roman"/>
                <w:lang w:val="sr-Cyrl-CS"/>
              </w:rPr>
            </w:pPr>
          </w:p>
        </w:tc>
        <w:tc>
          <w:tcPr>
            <w:tcW w:w="1559" w:type="dxa"/>
          </w:tcPr>
          <w:p w14:paraId="294167E4" w14:textId="77777777" w:rsidR="00983C9B" w:rsidRPr="008E31DD" w:rsidRDefault="00983C9B">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14:paraId="4D3B71B1" w14:textId="77777777" w:rsidR="00983C9B" w:rsidRPr="008E31DD" w:rsidRDefault="00983C9B">
            <w:pPr>
              <w:rPr>
                <w:rFonts w:ascii="Times New Roman" w:hAnsi="Times New Roman" w:cs="Times New Roman"/>
              </w:rPr>
            </w:pPr>
          </w:p>
        </w:tc>
        <w:tc>
          <w:tcPr>
            <w:tcW w:w="850" w:type="dxa"/>
          </w:tcPr>
          <w:p w14:paraId="7C85614C" w14:textId="77777777" w:rsidR="00983C9B" w:rsidRPr="008E31DD" w:rsidRDefault="00983C9B">
            <w:pPr>
              <w:rPr>
                <w:rFonts w:ascii="Times New Roman" w:hAnsi="Times New Roman" w:cs="Times New Roman"/>
              </w:rPr>
            </w:pPr>
          </w:p>
        </w:tc>
        <w:tc>
          <w:tcPr>
            <w:tcW w:w="566" w:type="dxa"/>
          </w:tcPr>
          <w:p w14:paraId="23F2A42F" w14:textId="77777777" w:rsidR="00983C9B" w:rsidRPr="008E31DD" w:rsidRDefault="00983C9B">
            <w:pPr>
              <w:rPr>
                <w:rFonts w:ascii="Times New Roman" w:hAnsi="Times New Roman" w:cs="Times New Roman"/>
              </w:rPr>
            </w:pPr>
          </w:p>
        </w:tc>
      </w:tr>
      <w:tr w:rsidR="001C708C" w:rsidRPr="008E31DD" w14:paraId="7953556C" w14:textId="77777777" w:rsidTr="005F758C">
        <w:trPr>
          <w:trHeight w:val="1962"/>
        </w:trPr>
        <w:tc>
          <w:tcPr>
            <w:tcW w:w="993" w:type="dxa"/>
          </w:tcPr>
          <w:p w14:paraId="1D9EFD45" w14:textId="77777777" w:rsidR="001C708C" w:rsidRPr="008E31DD" w:rsidRDefault="001C708C">
            <w:pPr>
              <w:rPr>
                <w:rFonts w:ascii="Times New Roman" w:hAnsi="Times New Roman" w:cs="Times New Roman"/>
                <w:lang w:val="sr-Cyrl-CS"/>
              </w:rPr>
            </w:pPr>
            <w:r w:rsidRPr="008E31DD">
              <w:rPr>
                <w:rFonts w:ascii="Times New Roman" w:hAnsi="Times New Roman" w:cs="Times New Roman"/>
                <w:lang w:val="sr-Cyrl-CS"/>
              </w:rPr>
              <w:lastRenderedPageBreak/>
              <w:t>8.8.</w:t>
            </w:r>
          </w:p>
        </w:tc>
        <w:tc>
          <w:tcPr>
            <w:tcW w:w="3368" w:type="dxa"/>
          </w:tcPr>
          <w:p w14:paraId="7766F8C9" w14:textId="77777777" w:rsidR="001C708C" w:rsidRPr="008E31DD" w:rsidRDefault="001C708C" w:rsidP="004A7481">
            <w:pPr>
              <w:autoSpaceDE w:val="0"/>
              <w:autoSpaceDN w:val="0"/>
              <w:adjustRightInd w:val="0"/>
              <w:jc w:val="both"/>
              <w:rPr>
                <w:rFonts w:ascii="Times New Roman" w:hAnsi="Times New Roman" w:cs="Times New Roman"/>
              </w:rPr>
            </w:pPr>
            <w:r w:rsidRPr="008E31DD">
              <w:rPr>
                <w:rFonts w:ascii="Times New Roman" w:hAnsi="Times New Roman" w:cs="Times New Roman"/>
              </w:rPr>
              <w:t>Независно од рока утврђеног у ставу 1 овог члана, када је депонент или било која особа која има право на или интерес у односу према износима који се држе на рачуну, оптужена за кривично дело које произлази из прања новца у смислу члана 1, став (2) Директиве 2005</w:t>
            </w:r>
            <w:r w:rsidRPr="008E31DD">
              <w:rPr>
                <w:rFonts w:ascii="Times New Roman" w:hAnsi="Times New Roman" w:cs="Times New Roman"/>
                <w:spacing w:val="1"/>
              </w:rPr>
              <w:t>/</w:t>
            </w:r>
            <w:r w:rsidRPr="008E31DD">
              <w:rPr>
                <w:rFonts w:ascii="Times New Roman" w:hAnsi="Times New Roman" w:cs="Times New Roman"/>
              </w:rPr>
              <w:t>60</w:t>
            </w:r>
            <w:r w:rsidRPr="008E31DD">
              <w:rPr>
                <w:rFonts w:ascii="Times New Roman" w:hAnsi="Times New Roman" w:cs="Times New Roman"/>
                <w:spacing w:val="1"/>
              </w:rPr>
              <w:t>/</w:t>
            </w:r>
            <w:r w:rsidRPr="008E31DD">
              <w:rPr>
                <w:rFonts w:ascii="Times New Roman" w:hAnsi="Times New Roman" w:cs="Times New Roman"/>
              </w:rPr>
              <w:t xml:space="preserve">ЕЗ или је с тиме повезана, </w:t>
            </w:r>
            <w:r w:rsidRPr="008E31DD">
              <w:rPr>
                <w:rFonts w:ascii="Times New Roman" w:hAnsi="Times New Roman" w:cs="Times New Roman"/>
                <w:spacing w:val="1"/>
              </w:rPr>
              <w:t>систем осигурања депозита може до доношења судске пресуде</w:t>
            </w:r>
            <w:r w:rsidRPr="008E31DD">
              <w:rPr>
                <w:rFonts w:ascii="Times New Roman" w:hAnsi="Times New Roman" w:cs="Times New Roman"/>
              </w:rPr>
              <w:t xml:space="preserve"> суспендовати свако плаћање депоненту о којем је реч.</w:t>
            </w:r>
          </w:p>
        </w:tc>
        <w:tc>
          <w:tcPr>
            <w:tcW w:w="1452" w:type="dxa"/>
          </w:tcPr>
          <w:p w14:paraId="4463241D" w14:textId="77777777" w:rsidR="001C708C" w:rsidRPr="001F7B5C" w:rsidRDefault="001C708C" w:rsidP="00ED1403">
            <w:pPr>
              <w:rPr>
                <w:rFonts w:ascii="Times New Roman" w:hAnsi="Times New Roman" w:cs="Times New Roman"/>
              </w:rPr>
            </w:pPr>
            <w:r w:rsidRPr="001F7B5C">
              <w:rPr>
                <w:rFonts w:ascii="Times New Roman" w:hAnsi="Times New Roman" w:cs="Times New Roman"/>
              </w:rPr>
              <w:t>Члан 2. став 1. тачка 6.(3) Закона о осигурању депозита</w:t>
            </w:r>
          </w:p>
        </w:tc>
        <w:tc>
          <w:tcPr>
            <w:tcW w:w="2977" w:type="dxa"/>
            <w:gridSpan w:val="2"/>
          </w:tcPr>
          <w:p w14:paraId="2A6D585C" w14:textId="163F83B3" w:rsidR="001C708C" w:rsidRPr="001F7B5C" w:rsidRDefault="001C708C" w:rsidP="00ED1403">
            <w:pPr>
              <w:shd w:val="clear" w:color="auto" w:fill="FFFFFF"/>
              <w:tabs>
                <w:tab w:val="left" w:pos="1134"/>
              </w:tabs>
              <w:jc w:val="both"/>
              <w:rPr>
                <w:rFonts w:ascii="Times New Roman" w:hAnsi="Times New Roman" w:cs="Times New Roman"/>
              </w:rPr>
            </w:pPr>
            <w:r w:rsidRPr="001F7B5C">
              <w:rPr>
                <w:rFonts w:ascii="Times New Roman" w:hAnsi="Times New Roman" w:cs="Times New Roman"/>
              </w:rPr>
              <w:t xml:space="preserve">осигурани депозит је депозит физичког лица, предузетника, микро, малог и средњег правног лица, који осигурава Агенција, а који не обухвата депозите: (1) правних или физичких лица повезаних са банком, у смислу закона којим се уређују банке, (2) који гласе на шифру или на доносиоца, (3) настале као последица прања новца или финансирања тероризма, у складу са законом којим се уређује спречавање прања новца и финансирања тероризма, (4) великих правних лица, у смислу закона којим се уређује рачуноводство, (5) државних органа и организација, органа аутономне покрајине или органа јединице локалне самоуправе, (6) инвеститора, чија су средства заштићена у складу са законом којим се уређује тржиште капитала, (7) који представљају уговорено средство обезбеђења, ако је износ потраживања банке према депоненту које је обезбеђено овим депозитом веће или једнако износу тог депозита, </w:t>
            </w:r>
            <w:r w:rsidRPr="001F7B5C">
              <w:rPr>
                <w:rFonts w:ascii="Times New Roman" w:hAnsi="Times New Roman" w:cs="Times New Roman"/>
              </w:rPr>
              <w:lastRenderedPageBreak/>
              <w:t>(8)</w:t>
            </w:r>
            <w:r w:rsidR="00CF0E11">
              <w:rPr>
                <w:rFonts w:ascii="Times New Roman" w:hAnsi="Times New Roman" w:cs="Times New Roman"/>
              </w:rPr>
              <w:t xml:space="preserve"> стечајних и ликвидационих маса</w:t>
            </w:r>
          </w:p>
        </w:tc>
        <w:tc>
          <w:tcPr>
            <w:tcW w:w="1559" w:type="dxa"/>
          </w:tcPr>
          <w:p w14:paraId="3FE38382" w14:textId="77777777" w:rsidR="001C708C" w:rsidRPr="008E31DD" w:rsidRDefault="001C708C">
            <w:pPr>
              <w:rPr>
                <w:rFonts w:ascii="Times New Roman" w:hAnsi="Times New Roman" w:cs="Times New Roman"/>
                <w:lang w:val="sr-Cyrl-CS"/>
              </w:rPr>
            </w:pPr>
            <w:r w:rsidRPr="008E31DD">
              <w:rPr>
                <w:rFonts w:ascii="Times New Roman" w:hAnsi="Times New Roman" w:cs="Times New Roman"/>
                <w:lang w:val="sr-Cyrl-CS"/>
              </w:rPr>
              <w:lastRenderedPageBreak/>
              <w:t>Потпуно усклађено</w:t>
            </w:r>
          </w:p>
        </w:tc>
        <w:tc>
          <w:tcPr>
            <w:tcW w:w="2268" w:type="dxa"/>
          </w:tcPr>
          <w:p w14:paraId="1638F403" w14:textId="77777777" w:rsidR="001C708C" w:rsidRPr="008E31DD" w:rsidRDefault="001C708C">
            <w:pPr>
              <w:rPr>
                <w:rFonts w:ascii="Times New Roman" w:hAnsi="Times New Roman" w:cs="Times New Roman"/>
              </w:rPr>
            </w:pPr>
          </w:p>
        </w:tc>
        <w:tc>
          <w:tcPr>
            <w:tcW w:w="850" w:type="dxa"/>
          </w:tcPr>
          <w:p w14:paraId="21F5CC24" w14:textId="77777777" w:rsidR="001C708C" w:rsidRPr="008E31DD" w:rsidRDefault="001C708C">
            <w:pPr>
              <w:rPr>
                <w:rFonts w:ascii="Times New Roman" w:hAnsi="Times New Roman" w:cs="Times New Roman"/>
              </w:rPr>
            </w:pPr>
          </w:p>
        </w:tc>
        <w:tc>
          <w:tcPr>
            <w:tcW w:w="566" w:type="dxa"/>
          </w:tcPr>
          <w:p w14:paraId="6DA54BA1" w14:textId="77777777" w:rsidR="001C708C" w:rsidRPr="008E31DD" w:rsidRDefault="001C708C">
            <w:pPr>
              <w:rPr>
                <w:rFonts w:ascii="Times New Roman" w:hAnsi="Times New Roman" w:cs="Times New Roman"/>
              </w:rPr>
            </w:pPr>
          </w:p>
        </w:tc>
      </w:tr>
      <w:tr w:rsidR="001C708C" w:rsidRPr="008E31DD" w14:paraId="7785EAA6" w14:textId="77777777" w:rsidTr="005F758C">
        <w:trPr>
          <w:trHeight w:val="1962"/>
        </w:trPr>
        <w:tc>
          <w:tcPr>
            <w:tcW w:w="993" w:type="dxa"/>
          </w:tcPr>
          <w:p w14:paraId="0D010CD8" w14:textId="77777777" w:rsidR="001C708C" w:rsidRPr="008E31DD" w:rsidRDefault="001C708C">
            <w:pPr>
              <w:rPr>
                <w:rFonts w:ascii="Times New Roman" w:hAnsi="Times New Roman" w:cs="Times New Roman"/>
                <w:lang w:val="sr-Cyrl-CS"/>
              </w:rPr>
            </w:pPr>
            <w:r w:rsidRPr="008E31DD">
              <w:rPr>
                <w:rFonts w:ascii="Times New Roman" w:hAnsi="Times New Roman" w:cs="Times New Roman"/>
                <w:lang w:val="sr-Cyrl-CS"/>
              </w:rPr>
              <w:lastRenderedPageBreak/>
              <w:t>8.9.</w:t>
            </w:r>
          </w:p>
        </w:tc>
        <w:tc>
          <w:tcPr>
            <w:tcW w:w="3368" w:type="dxa"/>
          </w:tcPr>
          <w:p w14:paraId="7C5670A3" w14:textId="77777777" w:rsidR="001C708C" w:rsidRPr="008E31DD" w:rsidRDefault="001C708C" w:rsidP="004A7481">
            <w:pPr>
              <w:autoSpaceDE w:val="0"/>
              <w:autoSpaceDN w:val="0"/>
              <w:adjustRightInd w:val="0"/>
              <w:jc w:val="both"/>
              <w:rPr>
                <w:rFonts w:ascii="Times New Roman" w:hAnsi="Times New Roman" w:cs="Times New Roman"/>
                <w:lang w:val="hr-HR"/>
              </w:rPr>
            </w:pPr>
            <w:r w:rsidRPr="008E31DD">
              <w:rPr>
                <w:rFonts w:ascii="Times New Roman" w:hAnsi="Times New Roman" w:cs="Times New Roman"/>
              </w:rPr>
              <w:t>Исплате депозита се не спроводе ако није било трансакција у односу на депозит у последња 24 месеца и ако је вредност депозита нижа од административних трошкова који би настали на страни система осигурања спровођењем такве исплате</w:t>
            </w:r>
          </w:p>
        </w:tc>
        <w:tc>
          <w:tcPr>
            <w:tcW w:w="1452" w:type="dxa"/>
          </w:tcPr>
          <w:p w14:paraId="1B2C29EF" w14:textId="77777777" w:rsidR="001C708C" w:rsidRPr="008E31DD" w:rsidRDefault="001C708C" w:rsidP="00677F99">
            <w:pPr>
              <w:rPr>
                <w:rFonts w:ascii="Times New Roman" w:hAnsi="Times New Roman" w:cs="Times New Roman"/>
                <w:lang w:val="sr-Cyrl-CS"/>
              </w:rPr>
            </w:pPr>
          </w:p>
        </w:tc>
        <w:tc>
          <w:tcPr>
            <w:tcW w:w="2977" w:type="dxa"/>
            <w:gridSpan w:val="2"/>
          </w:tcPr>
          <w:p w14:paraId="08516E19" w14:textId="77777777" w:rsidR="001C708C" w:rsidRPr="008E31DD" w:rsidRDefault="001C708C" w:rsidP="00677F99">
            <w:pPr>
              <w:spacing w:before="100" w:beforeAutospacing="1" w:after="100" w:afterAutospacing="1"/>
              <w:rPr>
                <w:rFonts w:ascii="Times New Roman" w:hAnsi="Times New Roman" w:cs="Times New Roman"/>
              </w:rPr>
            </w:pPr>
          </w:p>
        </w:tc>
        <w:tc>
          <w:tcPr>
            <w:tcW w:w="1559" w:type="dxa"/>
          </w:tcPr>
          <w:p w14:paraId="36F9785E" w14:textId="7C8E9662" w:rsidR="001C708C" w:rsidRPr="00CF0E11" w:rsidRDefault="00CF0E11">
            <w:pPr>
              <w:rPr>
                <w:rFonts w:ascii="Times New Roman" w:hAnsi="Times New Roman" w:cs="Times New Roman"/>
                <w:lang w:val="sr-Cyrl-RS"/>
              </w:rPr>
            </w:pPr>
            <w:r>
              <w:rPr>
                <w:rFonts w:ascii="Times New Roman" w:hAnsi="Times New Roman" w:cs="Times New Roman"/>
                <w:lang w:val="sr-Cyrl-RS"/>
              </w:rPr>
              <w:t>Неусклађено</w:t>
            </w:r>
          </w:p>
        </w:tc>
        <w:tc>
          <w:tcPr>
            <w:tcW w:w="2268" w:type="dxa"/>
          </w:tcPr>
          <w:p w14:paraId="1B8B8C56" w14:textId="77777777" w:rsidR="001C708C" w:rsidRPr="001F7B5C" w:rsidRDefault="001C708C" w:rsidP="00ED1403">
            <w:pPr>
              <w:pStyle w:val="NoSpacing"/>
              <w:rPr>
                <w:rFonts w:ascii="Times New Roman" w:hAnsi="Times New Roman" w:cs="Times New Roman"/>
              </w:rPr>
            </w:pPr>
            <w:r w:rsidRPr="001F7B5C">
              <w:rPr>
                <w:rFonts w:ascii="Times New Roman" w:hAnsi="Times New Roman" w:cs="Times New Roman"/>
              </w:rPr>
              <w:t>У Закону о осигурању депозита ово није дефинисано.</w:t>
            </w:r>
          </w:p>
          <w:p w14:paraId="53937F15" w14:textId="77777777" w:rsidR="001C708C" w:rsidRPr="001F7B5C" w:rsidRDefault="001C708C" w:rsidP="00ED1403">
            <w:pPr>
              <w:rPr>
                <w:rFonts w:ascii="Times New Roman" w:hAnsi="Times New Roman" w:cs="Times New Roman"/>
                <w:highlight w:val="yellow"/>
              </w:rPr>
            </w:pPr>
          </w:p>
        </w:tc>
        <w:tc>
          <w:tcPr>
            <w:tcW w:w="850" w:type="dxa"/>
          </w:tcPr>
          <w:p w14:paraId="5C7F192D" w14:textId="77777777" w:rsidR="001C708C" w:rsidRPr="001F7B5C" w:rsidRDefault="001C708C" w:rsidP="00ED1403">
            <w:pPr>
              <w:rPr>
                <w:rFonts w:ascii="Times New Roman" w:hAnsi="Times New Roman" w:cs="Times New Roman"/>
                <w:highlight w:val="yellow"/>
              </w:rPr>
            </w:pPr>
            <w:r w:rsidRPr="001F7B5C">
              <w:rPr>
                <w:rFonts w:ascii="Times New Roman" w:hAnsi="Times New Roman" w:cs="Times New Roman"/>
              </w:rPr>
              <w:t>Најкасније до трећег квартала 2021. год. према НПАА</w:t>
            </w:r>
          </w:p>
        </w:tc>
        <w:tc>
          <w:tcPr>
            <w:tcW w:w="566" w:type="dxa"/>
          </w:tcPr>
          <w:p w14:paraId="12F5B74E" w14:textId="77777777" w:rsidR="001C708C" w:rsidRPr="008E31DD" w:rsidRDefault="001C708C">
            <w:pPr>
              <w:rPr>
                <w:rFonts w:ascii="Times New Roman" w:hAnsi="Times New Roman" w:cs="Times New Roman"/>
              </w:rPr>
            </w:pPr>
          </w:p>
        </w:tc>
      </w:tr>
      <w:tr w:rsidR="001C708C" w:rsidRPr="008E31DD" w14:paraId="7089CBB2" w14:textId="77777777" w:rsidTr="005F758C">
        <w:tc>
          <w:tcPr>
            <w:tcW w:w="993" w:type="dxa"/>
          </w:tcPr>
          <w:p w14:paraId="6787CECC" w14:textId="77777777" w:rsidR="001C708C" w:rsidRPr="008E31DD" w:rsidRDefault="001C708C">
            <w:pPr>
              <w:rPr>
                <w:rFonts w:ascii="Times New Roman" w:hAnsi="Times New Roman" w:cs="Times New Roman"/>
                <w:lang w:val="sr-Cyrl-CS"/>
              </w:rPr>
            </w:pPr>
            <w:r w:rsidRPr="008E31DD">
              <w:rPr>
                <w:rFonts w:ascii="Times New Roman" w:hAnsi="Times New Roman" w:cs="Times New Roman"/>
                <w:lang w:val="sr-Cyrl-CS"/>
              </w:rPr>
              <w:t>9.1.</w:t>
            </w:r>
          </w:p>
        </w:tc>
        <w:tc>
          <w:tcPr>
            <w:tcW w:w="3368" w:type="dxa"/>
          </w:tcPr>
          <w:p w14:paraId="601568E9" w14:textId="77777777" w:rsidR="001C708C" w:rsidRPr="008E31DD" w:rsidRDefault="001C708C" w:rsidP="009176BD">
            <w:pPr>
              <w:rPr>
                <w:rFonts w:ascii="Times New Roman" w:hAnsi="Times New Roman" w:cs="Times New Roman"/>
              </w:rPr>
            </w:pPr>
            <w:r w:rsidRPr="008E31DD">
              <w:rPr>
                <w:rFonts w:ascii="Times New Roman" w:hAnsi="Times New Roman" w:cs="Times New Roman"/>
              </w:rPr>
              <w:t>Државе чланице осигуравају да права депонената на накнаду могу бити предмет правног спора против система за осигурање депозита.</w:t>
            </w:r>
          </w:p>
          <w:p w14:paraId="306695B3" w14:textId="77777777" w:rsidR="001C708C" w:rsidRPr="008E31DD" w:rsidRDefault="001C708C">
            <w:pPr>
              <w:rPr>
                <w:rFonts w:ascii="Times New Roman" w:hAnsi="Times New Roman" w:cs="Times New Roman"/>
              </w:rPr>
            </w:pPr>
          </w:p>
        </w:tc>
        <w:tc>
          <w:tcPr>
            <w:tcW w:w="1452" w:type="dxa"/>
          </w:tcPr>
          <w:p w14:paraId="6A89D2CF" w14:textId="77777777" w:rsidR="001C708C" w:rsidRPr="001F7B5C" w:rsidRDefault="001C708C" w:rsidP="00ED1403">
            <w:pPr>
              <w:rPr>
                <w:rFonts w:ascii="Times New Roman" w:hAnsi="Times New Roman" w:cs="Times New Roman"/>
                <w:lang w:val="sr-Cyrl-CS"/>
              </w:rPr>
            </w:pPr>
            <w:r w:rsidRPr="001F7B5C">
              <w:rPr>
                <w:rFonts w:ascii="Times New Roman" w:hAnsi="Times New Roman" w:cs="Times New Roman"/>
                <w:lang w:val="sr-Cyrl-CS"/>
              </w:rPr>
              <w:t xml:space="preserve">Члан 17. став 3. и 4 </w:t>
            </w:r>
            <w:r w:rsidRPr="001F7B5C">
              <w:rPr>
                <w:rFonts w:ascii="Times New Roman" w:hAnsi="Times New Roman" w:cs="Times New Roman"/>
              </w:rPr>
              <w:t>Закона о осигурању депозита</w:t>
            </w:r>
          </w:p>
        </w:tc>
        <w:tc>
          <w:tcPr>
            <w:tcW w:w="2977" w:type="dxa"/>
            <w:gridSpan w:val="2"/>
          </w:tcPr>
          <w:p w14:paraId="446946C9" w14:textId="77777777" w:rsidR="001C708C" w:rsidRPr="001F7B5C" w:rsidRDefault="001C708C" w:rsidP="00ED1403">
            <w:pPr>
              <w:shd w:val="clear" w:color="auto" w:fill="FFFFFF"/>
              <w:jc w:val="both"/>
              <w:rPr>
                <w:rFonts w:ascii="Times New Roman" w:hAnsi="Times New Roman" w:cs="Times New Roman"/>
              </w:rPr>
            </w:pPr>
            <w:r w:rsidRPr="001F7B5C">
              <w:rPr>
                <w:rFonts w:ascii="Times New Roman" w:hAnsi="Times New Roman" w:cs="Times New Roman"/>
              </w:rPr>
              <w:t>Депонент који није сагласан са обрачуном висине осигураног износа, може се обратити Агенцији пис</w:t>
            </w:r>
            <w:r w:rsidRPr="001F7B5C">
              <w:rPr>
                <w:rFonts w:ascii="Times New Roman" w:hAnsi="Times New Roman" w:cs="Times New Roman"/>
                <w:lang w:val="sr-Cyrl-CS"/>
              </w:rPr>
              <w:t>аним</w:t>
            </w:r>
            <w:r w:rsidRPr="001F7B5C">
              <w:rPr>
                <w:rFonts w:ascii="Times New Roman" w:hAnsi="Times New Roman" w:cs="Times New Roman"/>
              </w:rPr>
              <w:t xml:space="preserve"> захтевом за преиспитивање утврђеног осигураног износа.</w:t>
            </w:r>
          </w:p>
          <w:p w14:paraId="15CD62F7" w14:textId="77777777" w:rsidR="001C708C" w:rsidRPr="001F7B5C" w:rsidRDefault="001C708C" w:rsidP="00ED1403">
            <w:pPr>
              <w:shd w:val="clear" w:color="auto" w:fill="FFFFFF"/>
              <w:rPr>
                <w:rFonts w:ascii="Times New Roman" w:hAnsi="Times New Roman" w:cs="Times New Roman"/>
              </w:rPr>
            </w:pPr>
          </w:p>
          <w:p w14:paraId="035A5E53" w14:textId="77777777" w:rsidR="001C708C" w:rsidRPr="001F7B5C" w:rsidRDefault="001C708C" w:rsidP="00ED1403">
            <w:pPr>
              <w:shd w:val="clear" w:color="auto" w:fill="FFFFFF"/>
              <w:rPr>
                <w:rFonts w:ascii="Times New Roman" w:hAnsi="Times New Roman" w:cs="Times New Roman"/>
              </w:rPr>
            </w:pPr>
            <w:r w:rsidRPr="00CF0E11">
              <w:rPr>
                <w:rFonts w:ascii="Times New Roman" w:hAnsi="Times New Roman" w:cs="Times New Roman"/>
              </w:rPr>
              <w:t>Агенција ближе уређује начин и рок подношења захтева из става 3. овог члана и поступање Агенције по том захтеву, као и поступак исплате осигураног износа.</w:t>
            </w:r>
          </w:p>
        </w:tc>
        <w:tc>
          <w:tcPr>
            <w:tcW w:w="1559" w:type="dxa"/>
          </w:tcPr>
          <w:p w14:paraId="3CE1394B" w14:textId="77777777" w:rsidR="001C708C" w:rsidRPr="008E31DD" w:rsidRDefault="001C708C">
            <w:pPr>
              <w:rPr>
                <w:rFonts w:ascii="Times New Roman" w:hAnsi="Times New Roman" w:cs="Times New Roman"/>
                <w:lang w:val="sr-Cyrl-CS"/>
              </w:rPr>
            </w:pPr>
            <w:r w:rsidRPr="008E31DD">
              <w:rPr>
                <w:rFonts w:ascii="Times New Roman" w:hAnsi="Times New Roman" w:cs="Times New Roman"/>
                <w:lang w:val="sr-Cyrl-CS"/>
              </w:rPr>
              <w:t>Потпуно усклађен</w:t>
            </w:r>
            <w:r>
              <w:rPr>
                <w:rFonts w:ascii="Times New Roman" w:hAnsi="Times New Roman" w:cs="Times New Roman"/>
                <w:lang w:val="sr-Cyrl-CS"/>
              </w:rPr>
              <w:t>о</w:t>
            </w:r>
          </w:p>
        </w:tc>
        <w:tc>
          <w:tcPr>
            <w:tcW w:w="2268" w:type="dxa"/>
          </w:tcPr>
          <w:p w14:paraId="275FD35B" w14:textId="77777777" w:rsidR="001C708C" w:rsidRPr="008E31DD" w:rsidRDefault="001C708C">
            <w:pPr>
              <w:rPr>
                <w:rFonts w:ascii="Times New Roman" w:hAnsi="Times New Roman" w:cs="Times New Roman"/>
              </w:rPr>
            </w:pPr>
          </w:p>
        </w:tc>
        <w:tc>
          <w:tcPr>
            <w:tcW w:w="850" w:type="dxa"/>
          </w:tcPr>
          <w:p w14:paraId="223C0D1F" w14:textId="77777777" w:rsidR="001C708C" w:rsidRPr="008E31DD" w:rsidRDefault="001C708C">
            <w:pPr>
              <w:rPr>
                <w:rFonts w:ascii="Times New Roman" w:hAnsi="Times New Roman" w:cs="Times New Roman"/>
              </w:rPr>
            </w:pPr>
          </w:p>
        </w:tc>
        <w:tc>
          <w:tcPr>
            <w:tcW w:w="566" w:type="dxa"/>
          </w:tcPr>
          <w:p w14:paraId="74D0278A" w14:textId="77777777" w:rsidR="001C708C" w:rsidRPr="008E31DD" w:rsidRDefault="001C708C">
            <w:pPr>
              <w:rPr>
                <w:rFonts w:ascii="Times New Roman" w:hAnsi="Times New Roman" w:cs="Times New Roman"/>
              </w:rPr>
            </w:pPr>
          </w:p>
        </w:tc>
      </w:tr>
      <w:tr w:rsidR="001C708C" w:rsidRPr="008E31DD" w14:paraId="018CA921" w14:textId="77777777" w:rsidTr="005F758C">
        <w:tc>
          <w:tcPr>
            <w:tcW w:w="993" w:type="dxa"/>
          </w:tcPr>
          <w:p w14:paraId="71586186" w14:textId="77777777" w:rsidR="001C708C" w:rsidRPr="008E31DD" w:rsidRDefault="001C708C">
            <w:pPr>
              <w:rPr>
                <w:rFonts w:ascii="Times New Roman" w:hAnsi="Times New Roman" w:cs="Times New Roman"/>
                <w:lang w:val="sr-Cyrl-CS"/>
              </w:rPr>
            </w:pPr>
            <w:r w:rsidRPr="008E31DD">
              <w:rPr>
                <w:rFonts w:ascii="Times New Roman" w:hAnsi="Times New Roman" w:cs="Times New Roman"/>
                <w:lang w:val="sr-Cyrl-CS"/>
              </w:rPr>
              <w:t>9.2.</w:t>
            </w:r>
          </w:p>
        </w:tc>
        <w:tc>
          <w:tcPr>
            <w:tcW w:w="3368" w:type="dxa"/>
          </w:tcPr>
          <w:p w14:paraId="66A2473D" w14:textId="77777777" w:rsidR="001C708C" w:rsidRPr="008E31DD" w:rsidRDefault="001C708C">
            <w:pPr>
              <w:rPr>
                <w:rFonts w:ascii="Times New Roman" w:hAnsi="Times New Roman" w:cs="Times New Roman"/>
                <w:lang w:val="hr-HR"/>
              </w:rPr>
            </w:pPr>
            <w:r w:rsidRPr="008E31DD">
              <w:rPr>
                <w:rFonts w:ascii="Times New Roman" w:hAnsi="Times New Roman" w:cs="Times New Roman"/>
              </w:rPr>
              <w:t xml:space="preserve">Не доводећи у питање права која он може имати према националном законодавству, </w:t>
            </w:r>
            <w:r w:rsidRPr="008E31DD">
              <w:rPr>
                <w:rFonts w:ascii="Times New Roman" w:hAnsi="Times New Roman" w:cs="Times New Roman"/>
                <w:spacing w:val="1"/>
              </w:rPr>
              <w:t xml:space="preserve">СОД који спроводи исплате у </w:t>
            </w:r>
            <w:r w:rsidRPr="008E31DD">
              <w:rPr>
                <w:rFonts w:ascii="Times New Roman" w:hAnsi="Times New Roman" w:cs="Times New Roman"/>
                <w:spacing w:val="1"/>
              </w:rPr>
              <w:lastRenderedPageBreak/>
              <w:t>оквиру осигурања депозита унутар националног оквира</w:t>
            </w:r>
            <w:r w:rsidRPr="008E31DD">
              <w:rPr>
                <w:rFonts w:ascii="Times New Roman" w:hAnsi="Times New Roman" w:cs="Times New Roman"/>
              </w:rPr>
              <w:t xml:space="preserve"> има право на суброгацију у права депонената </w:t>
            </w:r>
            <w:r w:rsidRPr="008E31DD">
              <w:rPr>
                <w:rFonts w:ascii="Times New Roman" w:hAnsi="Times New Roman" w:cs="Times New Roman"/>
                <w:spacing w:val="1"/>
              </w:rPr>
              <w:t>у поступцима ликвидације или реорганизације, у износу који је једнак њиховим исплатама депонентима</w:t>
            </w:r>
            <w:r w:rsidRPr="008E31DD">
              <w:rPr>
                <w:rFonts w:ascii="Times New Roman" w:hAnsi="Times New Roman" w:cs="Times New Roman"/>
              </w:rPr>
              <w:t>.</w:t>
            </w:r>
            <w:r w:rsidRPr="008E31DD">
              <w:rPr>
                <w:rFonts w:ascii="Times New Roman" w:hAnsi="Times New Roman" w:cs="Times New Roman"/>
                <w:spacing w:val="1"/>
              </w:rPr>
              <w:t xml:space="preserve"> </w:t>
            </w:r>
            <w:r w:rsidRPr="008E31DD">
              <w:rPr>
                <w:rFonts w:ascii="Times New Roman" w:hAnsi="Times New Roman" w:cs="Times New Roman"/>
              </w:rPr>
              <w:t>Ако систем за осигурање депозита спроводи исплате у контексту поступака решавања,</w:t>
            </w:r>
            <w:r w:rsidRPr="008E31DD">
              <w:rPr>
                <w:rFonts w:ascii="Times New Roman" w:hAnsi="Times New Roman" w:cs="Times New Roman"/>
                <w:spacing w:val="-1"/>
              </w:rPr>
              <w:t xml:space="preserve"> укључујући примену инструмената решавања</w:t>
            </w:r>
            <w:r w:rsidRPr="008E31DD">
              <w:rPr>
                <w:rFonts w:ascii="Times New Roman" w:hAnsi="Times New Roman" w:cs="Times New Roman"/>
              </w:rPr>
              <w:t xml:space="preserve"> или</w:t>
            </w:r>
            <w:r w:rsidRPr="008E31DD">
              <w:rPr>
                <w:rFonts w:ascii="Times New Roman" w:hAnsi="Times New Roman" w:cs="Times New Roman"/>
                <w:spacing w:val="-1"/>
              </w:rPr>
              <w:t xml:space="preserve"> </w:t>
            </w:r>
            <w:r w:rsidRPr="008E31DD">
              <w:rPr>
                <w:rFonts w:ascii="Times New Roman" w:hAnsi="Times New Roman" w:cs="Times New Roman"/>
                <w:spacing w:val="1"/>
              </w:rPr>
              <w:t>извршавање овлашћења за решавање кредитних институција у складу са чланом</w:t>
            </w:r>
            <w:r w:rsidRPr="008E31DD">
              <w:rPr>
                <w:rFonts w:ascii="Times New Roman" w:hAnsi="Times New Roman" w:cs="Times New Roman"/>
              </w:rPr>
              <w:t xml:space="preserve"> 11,</w:t>
            </w:r>
            <w:r w:rsidRPr="008E31DD">
              <w:rPr>
                <w:rFonts w:ascii="Times New Roman" w:hAnsi="Times New Roman" w:cs="Times New Roman"/>
                <w:spacing w:val="-1"/>
              </w:rPr>
              <w:t xml:space="preserve"> </w:t>
            </w:r>
            <w:r w:rsidRPr="008E31DD">
              <w:rPr>
                <w:rFonts w:ascii="Times New Roman" w:hAnsi="Times New Roman" w:cs="Times New Roman"/>
                <w:spacing w:val="1"/>
              </w:rPr>
              <w:t>тај СОД има право</w:t>
            </w:r>
            <w:r w:rsidRPr="008E31DD">
              <w:rPr>
                <w:rFonts w:ascii="Times New Roman" w:hAnsi="Times New Roman" w:cs="Times New Roman"/>
              </w:rPr>
              <w:t xml:space="preserve"> да од одговарајуће кредитне институције потражује износ који је једнак његовим исплатама. То је потраживање истог нивоа као осигурани депозити према националним законима који уређују уобичајени стечајни поступак како је утврђен</w:t>
            </w:r>
            <w:r w:rsidRPr="008E31DD">
              <w:rPr>
                <w:rFonts w:ascii="Times New Roman" w:hAnsi="Times New Roman" w:cs="Times New Roman"/>
                <w:spacing w:val="-1"/>
                <w:position w:val="-1"/>
              </w:rPr>
              <w:t xml:space="preserve"> Д</w:t>
            </w:r>
            <w:r w:rsidRPr="008E31DD">
              <w:rPr>
                <w:rFonts w:ascii="Times New Roman" w:hAnsi="Times New Roman" w:cs="Times New Roman"/>
                <w:spacing w:val="1"/>
                <w:position w:val="-1"/>
              </w:rPr>
              <w:t>и</w:t>
            </w:r>
            <w:r w:rsidRPr="008E31DD">
              <w:rPr>
                <w:rFonts w:ascii="Times New Roman" w:hAnsi="Times New Roman" w:cs="Times New Roman"/>
                <w:position w:val="-1"/>
              </w:rPr>
              <w:t>рек</w:t>
            </w:r>
            <w:r w:rsidRPr="008E31DD">
              <w:rPr>
                <w:rFonts w:ascii="Times New Roman" w:hAnsi="Times New Roman" w:cs="Times New Roman"/>
                <w:spacing w:val="-1"/>
                <w:position w:val="-1"/>
              </w:rPr>
              <w:t>т</w:t>
            </w:r>
            <w:r w:rsidRPr="008E31DD">
              <w:rPr>
                <w:rFonts w:ascii="Times New Roman" w:hAnsi="Times New Roman" w:cs="Times New Roman"/>
                <w:spacing w:val="1"/>
                <w:position w:val="-1"/>
              </w:rPr>
              <w:t>и</w:t>
            </w:r>
            <w:r w:rsidRPr="008E31DD">
              <w:rPr>
                <w:rFonts w:ascii="Times New Roman" w:hAnsi="Times New Roman" w:cs="Times New Roman"/>
                <w:position w:val="-1"/>
              </w:rPr>
              <w:t xml:space="preserve">вом </w:t>
            </w:r>
            <w:r w:rsidRPr="008E31DD">
              <w:rPr>
                <w:rFonts w:ascii="Times New Roman" w:hAnsi="Times New Roman" w:cs="Times New Roman"/>
                <w:spacing w:val="-1"/>
                <w:position w:val="-1"/>
              </w:rPr>
              <w:t>2</w:t>
            </w:r>
            <w:r w:rsidRPr="008E31DD">
              <w:rPr>
                <w:rFonts w:ascii="Times New Roman" w:hAnsi="Times New Roman" w:cs="Times New Roman"/>
                <w:position w:val="-1"/>
              </w:rPr>
              <w:t>014/59/ЕУ</w:t>
            </w:r>
          </w:p>
        </w:tc>
        <w:tc>
          <w:tcPr>
            <w:tcW w:w="1452" w:type="dxa"/>
          </w:tcPr>
          <w:p w14:paraId="7A93EF36" w14:textId="5198B4F6" w:rsidR="001C708C" w:rsidRPr="001F7B5C" w:rsidRDefault="001C708C" w:rsidP="00ED1403">
            <w:pPr>
              <w:rPr>
                <w:rFonts w:ascii="Times New Roman" w:hAnsi="Times New Roman" w:cs="Times New Roman"/>
                <w:lang w:val="sr-Cyrl-CS"/>
              </w:rPr>
            </w:pPr>
            <w:r w:rsidRPr="001F7B5C">
              <w:rPr>
                <w:rFonts w:ascii="Times New Roman" w:hAnsi="Times New Roman" w:cs="Times New Roman"/>
                <w:lang w:val="sr-Cyrl-CS"/>
              </w:rPr>
              <w:lastRenderedPageBreak/>
              <w:t xml:space="preserve">Члан 18. </w:t>
            </w:r>
            <w:r w:rsidRPr="008E31DD">
              <w:rPr>
                <w:rFonts w:ascii="Times New Roman" w:hAnsi="Times New Roman" w:cs="Times New Roman"/>
                <w:lang w:val="sr-Cyrl-CS"/>
              </w:rPr>
              <w:t>Закона о осигурању депозита</w:t>
            </w:r>
            <w:r w:rsidRPr="001F7B5C">
              <w:rPr>
                <w:rFonts w:ascii="Times New Roman" w:hAnsi="Times New Roman" w:cs="Times New Roman"/>
                <w:lang w:val="sr-Cyrl-CS"/>
              </w:rPr>
              <w:t xml:space="preserve"> </w:t>
            </w:r>
          </w:p>
          <w:p w14:paraId="184CD4B8" w14:textId="77777777" w:rsidR="001C708C" w:rsidRPr="001F7B5C" w:rsidRDefault="001C708C" w:rsidP="00ED1403">
            <w:pPr>
              <w:rPr>
                <w:rFonts w:ascii="Times New Roman" w:hAnsi="Times New Roman" w:cs="Times New Roman"/>
                <w:lang w:val="sr-Cyrl-CS"/>
              </w:rPr>
            </w:pPr>
          </w:p>
          <w:p w14:paraId="5689521C" w14:textId="77777777" w:rsidR="001C708C" w:rsidRPr="001F7B5C" w:rsidRDefault="001C708C" w:rsidP="00ED1403">
            <w:pPr>
              <w:rPr>
                <w:rFonts w:ascii="Times New Roman" w:hAnsi="Times New Roman" w:cs="Times New Roman"/>
                <w:lang w:val="sr-Cyrl-CS"/>
              </w:rPr>
            </w:pPr>
          </w:p>
          <w:p w14:paraId="6D1FF002" w14:textId="77777777" w:rsidR="001C708C" w:rsidRPr="001F7B5C" w:rsidRDefault="001C708C" w:rsidP="00ED1403">
            <w:pPr>
              <w:rPr>
                <w:rFonts w:ascii="Times New Roman" w:hAnsi="Times New Roman" w:cs="Times New Roman"/>
                <w:lang w:val="sr-Cyrl-CS"/>
              </w:rPr>
            </w:pPr>
          </w:p>
          <w:p w14:paraId="7D4775E2" w14:textId="77777777" w:rsidR="001C708C" w:rsidRPr="001F7B5C" w:rsidRDefault="001C708C" w:rsidP="00ED1403">
            <w:pPr>
              <w:rPr>
                <w:rFonts w:ascii="Times New Roman" w:hAnsi="Times New Roman" w:cs="Times New Roman"/>
                <w:lang w:val="sr-Cyrl-CS"/>
              </w:rPr>
            </w:pPr>
          </w:p>
          <w:p w14:paraId="3982545D" w14:textId="77777777" w:rsidR="001C708C" w:rsidRPr="001F7B5C" w:rsidRDefault="001C708C" w:rsidP="00ED1403">
            <w:pPr>
              <w:rPr>
                <w:rFonts w:ascii="Times New Roman" w:hAnsi="Times New Roman" w:cs="Times New Roman"/>
                <w:lang w:val="sr-Cyrl-CS"/>
              </w:rPr>
            </w:pPr>
          </w:p>
          <w:p w14:paraId="57EB57F7" w14:textId="77777777" w:rsidR="001C708C" w:rsidRPr="001F7B5C" w:rsidRDefault="001C708C" w:rsidP="00ED1403">
            <w:pPr>
              <w:rPr>
                <w:rFonts w:ascii="Times New Roman" w:hAnsi="Times New Roman" w:cs="Times New Roman"/>
                <w:lang w:val="sr-Cyrl-CS"/>
              </w:rPr>
            </w:pPr>
          </w:p>
          <w:p w14:paraId="7A9A72F2" w14:textId="3814A971" w:rsidR="001C708C" w:rsidRDefault="001C708C" w:rsidP="00ED1403">
            <w:pPr>
              <w:rPr>
                <w:rFonts w:ascii="Times New Roman" w:hAnsi="Times New Roman" w:cs="Times New Roman"/>
                <w:lang w:val="sr-Cyrl-CS"/>
              </w:rPr>
            </w:pPr>
          </w:p>
          <w:p w14:paraId="0BB527C0" w14:textId="412E8D59" w:rsidR="004D6E5F" w:rsidRDefault="004D6E5F" w:rsidP="00ED1403">
            <w:pPr>
              <w:rPr>
                <w:rFonts w:ascii="Times New Roman" w:hAnsi="Times New Roman" w:cs="Times New Roman"/>
                <w:lang w:val="sr-Cyrl-CS"/>
              </w:rPr>
            </w:pPr>
          </w:p>
          <w:p w14:paraId="31F16247" w14:textId="3AF2622C" w:rsidR="004D6E5F" w:rsidRDefault="004D6E5F" w:rsidP="00ED1403">
            <w:pPr>
              <w:rPr>
                <w:rFonts w:ascii="Times New Roman" w:hAnsi="Times New Roman" w:cs="Times New Roman"/>
                <w:lang w:val="sr-Cyrl-CS"/>
              </w:rPr>
            </w:pPr>
          </w:p>
          <w:p w14:paraId="7FAD0C45" w14:textId="77777777" w:rsidR="004D6E5F" w:rsidRPr="001F7B5C" w:rsidRDefault="004D6E5F" w:rsidP="00ED1403">
            <w:pPr>
              <w:rPr>
                <w:rFonts w:ascii="Times New Roman" w:hAnsi="Times New Roman" w:cs="Times New Roman"/>
                <w:lang w:val="sr-Cyrl-CS"/>
              </w:rPr>
            </w:pPr>
          </w:p>
          <w:p w14:paraId="1238B46A" w14:textId="77777777" w:rsidR="001C708C" w:rsidRPr="001F7B5C" w:rsidRDefault="001C708C" w:rsidP="00ED1403">
            <w:pPr>
              <w:rPr>
                <w:rFonts w:ascii="Times New Roman" w:hAnsi="Times New Roman" w:cs="Times New Roman"/>
                <w:lang w:val="sr-Cyrl-CS"/>
              </w:rPr>
            </w:pPr>
          </w:p>
          <w:p w14:paraId="246DFBC9" w14:textId="77777777" w:rsidR="001C708C" w:rsidRPr="001F7B5C" w:rsidRDefault="001C708C" w:rsidP="00ED1403">
            <w:pPr>
              <w:rPr>
                <w:rFonts w:ascii="Times New Roman" w:hAnsi="Times New Roman" w:cs="Times New Roman"/>
                <w:lang w:val="sr-Cyrl-CS"/>
              </w:rPr>
            </w:pPr>
          </w:p>
          <w:p w14:paraId="2A61071E" w14:textId="77777777" w:rsidR="001C708C" w:rsidRPr="001F7B5C" w:rsidRDefault="001C708C" w:rsidP="00ED1403">
            <w:pPr>
              <w:rPr>
                <w:rFonts w:ascii="Times New Roman" w:hAnsi="Times New Roman" w:cs="Times New Roman"/>
                <w:lang w:val="sr-Cyrl-CS"/>
              </w:rPr>
            </w:pPr>
          </w:p>
          <w:p w14:paraId="675ACD1B" w14:textId="77777777" w:rsidR="001C708C" w:rsidRPr="001F7B5C" w:rsidRDefault="001C708C" w:rsidP="00ED1403">
            <w:pPr>
              <w:rPr>
                <w:rFonts w:ascii="Times New Roman" w:hAnsi="Times New Roman" w:cs="Times New Roman"/>
                <w:lang w:val="sr-Cyrl-CS"/>
              </w:rPr>
            </w:pPr>
          </w:p>
          <w:p w14:paraId="217B8264" w14:textId="77777777" w:rsidR="001C708C" w:rsidRPr="001F7B5C" w:rsidRDefault="001C708C" w:rsidP="00ED1403">
            <w:pPr>
              <w:rPr>
                <w:rFonts w:ascii="Times New Roman" w:hAnsi="Times New Roman" w:cs="Times New Roman"/>
                <w:lang w:val="sr-Cyrl-CS"/>
              </w:rPr>
            </w:pPr>
          </w:p>
          <w:p w14:paraId="1A45FA4A" w14:textId="77777777" w:rsidR="001C708C" w:rsidRPr="001F7B5C" w:rsidRDefault="001C708C" w:rsidP="00ED1403">
            <w:pPr>
              <w:rPr>
                <w:rFonts w:ascii="Times New Roman" w:hAnsi="Times New Roman" w:cs="Times New Roman"/>
                <w:lang w:val="sr-Cyrl-CS"/>
              </w:rPr>
            </w:pPr>
            <w:r w:rsidRPr="001F7B5C">
              <w:rPr>
                <w:rFonts w:ascii="Times New Roman" w:hAnsi="Times New Roman" w:cs="Times New Roman"/>
                <w:lang w:val="sr-Cyrl-CS"/>
              </w:rPr>
              <w:t>Члан 19.  став 1. тачка 6. Закона о стечају и ликвидацији банака и друштава за осигурање</w:t>
            </w:r>
          </w:p>
          <w:p w14:paraId="099FB90F" w14:textId="77777777" w:rsidR="001C708C" w:rsidRPr="001F7B5C" w:rsidRDefault="001C708C" w:rsidP="00ED1403">
            <w:pPr>
              <w:rPr>
                <w:rFonts w:ascii="Times New Roman" w:hAnsi="Times New Roman" w:cs="Times New Roman"/>
                <w:lang w:val="sr-Cyrl-CS"/>
              </w:rPr>
            </w:pPr>
          </w:p>
          <w:p w14:paraId="4F8B3590" w14:textId="77777777" w:rsidR="001C708C" w:rsidRPr="001F7B5C" w:rsidRDefault="001C708C" w:rsidP="00ED1403">
            <w:pPr>
              <w:rPr>
                <w:rFonts w:ascii="Times New Roman" w:hAnsi="Times New Roman" w:cs="Times New Roman"/>
                <w:lang w:val="sr-Cyrl-CS"/>
              </w:rPr>
            </w:pPr>
          </w:p>
          <w:p w14:paraId="2A92A93C" w14:textId="77777777" w:rsidR="001C708C" w:rsidRPr="001F7B5C" w:rsidRDefault="001C708C" w:rsidP="00ED1403">
            <w:pPr>
              <w:rPr>
                <w:rFonts w:ascii="Times New Roman" w:hAnsi="Times New Roman" w:cs="Times New Roman"/>
                <w:lang w:val="sr-Cyrl-CS"/>
              </w:rPr>
            </w:pPr>
          </w:p>
          <w:p w14:paraId="5773270E" w14:textId="77777777" w:rsidR="001C708C" w:rsidRPr="001F7B5C" w:rsidRDefault="001C708C" w:rsidP="00ED1403">
            <w:pPr>
              <w:rPr>
                <w:rFonts w:ascii="Times New Roman" w:hAnsi="Times New Roman" w:cs="Times New Roman"/>
                <w:lang w:val="sr-Cyrl-CS"/>
              </w:rPr>
            </w:pPr>
          </w:p>
          <w:p w14:paraId="77AE3021" w14:textId="77777777" w:rsidR="001C708C" w:rsidRPr="001F7B5C" w:rsidRDefault="001C708C" w:rsidP="00ED1403">
            <w:pPr>
              <w:rPr>
                <w:rFonts w:ascii="Times New Roman" w:hAnsi="Times New Roman" w:cs="Times New Roman"/>
                <w:lang w:val="sr-Cyrl-CS"/>
              </w:rPr>
            </w:pPr>
          </w:p>
          <w:p w14:paraId="70795F57" w14:textId="77777777" w:rsidR="001C708C" w:rsidRPr="001F7B5C" w:rsidRDefault="001C708C" w:rsidP="00ED1403">
            <w:pPr>
              <w:rPr>
                <w:rFonts w:ascii="Times New Roman" w:hAnsi="Times New Roman" w:cs="Times New Roman"/>
                <w:lang w:val="sr-Cyrl-CS"/>
              </w:rPr>
            </w:pPr>
          </w:p>
          <w:p w14:paraId="7B4B8875" w14:textId="77777777" w:rsidR="001C708C" w:rsidRPr="001F7B5C" w:rsidRDefault="001C708C" w:rsidP="00ED1403">
            <w:pPr>
              <w:rPr>
                <w:rFonts w:ascii="Times New Roman" w:hAnsi="Times New Roman" w:cs="Times New Roman"/>
                <w:lang w:val="sr-Cyrl-CS"/>
              </w:rPr>
            </w:pPr>
          </w:p>
          <w:p w14:paraId="1BBEFA73" w14:textId="77777777" w:rsidR="001C708C" w:rsidRPr="001F7B5C" w:rsidRDefault="001C708C" w:rsidP="00ED1403">
            <w:pPr>
              <w:rPr>
                <w:rFonts w:ascii="Times New Roman" w:hAnsi="Times New Roman" w:cs="Times New Roman"/>
                <w:lang w:val="sr-Cyrl-CS"/>
              </w:rPr>
            </w:pPr>
          </w:p>
          <w:p w14:paraId="089AD0B1" w14:textId="77777777" w:rsidR="001C708C" w:rsidRPr="001F7B5C" w:rsidRDefault="001C708C" w:rsidP="00ED1403">
            <w:pPr>
              <w:rPr>
                <w:rFonts w:ascii="Times New Roman" w:hAnsi="Times New Roman" w:cs="Times New Roman"/>
                <w:lang w:val="sr-Cyrl-CS"/>
              </w:rPr>
            </w:pPr>
          </w:p>
          <w:p w14:paraId="3644D1A5" w14:textId="77777777" w:rsidR="001C708C" w:rsidRPr="001F7B5C" w:rsidRDefault="001C708C" w:rsidP="00ED1403">
            <w:pPr>
              <w:rPr>
                <w:rFonts w:ascii="Times New Roman" w:hAnsi="Times New Roman" w:cs="Times New Roman"/>
                <w:lang w:val="sr-Cyrl-CS"/>
              </w:rPr>
            </w:pPr>
          </w:p>
          <w:p w14:paraId="092B7B64" w14:textId="77777777" w:rsidR="001C708C" w:rsidRPr="001F7B5C" w:rsidRDefault="001C708C" w:rsidP="00ED1403">
            <w:pPr>
              <w:rPr>
                <w:rFonts w:ascii="Times New Roman" w:hAnsi="Times New Roman" w:cs="Times New Roman"/>
                <w:lang w:val="sr-Cyrl-CS"/>
              </w:rPr>
            </w:pPr>
          </w:p>
          <w:p w14:paraId="642953A3" w14:textId="77777777" w:rsidR="001C708C" w:rsidRPr="001F7B5C" w:rsidRDefault="001C708C" w:rsidP="00ED1403">
            <w:pPr>
              <w:rPr>
                <w:rFonts w:ascii="Times New Roman" w:hAnsi="Times New Roman" w:cs="Times New Roman"/>
                <w:lang w:val="sr-Cyrl-CS"/>
              </w:rPr>
            </w:pPr>
          </w:p>
          <w:p w14:paraId="207A89C8" w14:textId="77777777" w:rsidR="001C708C" w:rsidRPr="001F7B5C" w:rsidRDefault="001C708C" w:rsidP="00ED1403">
            <w:pPr>
              <w:rPr>
                <w:rFonts w:ascii="Times New Roman" w:hAnsi="Times New Roman" w:cs="Times New Roman"/>
                <w:lang w:val="sr-Cyrl-CS"/>
              </w:rPr>
            </w:pPr>
          </w:p>
          <w:p w14:paraId="180470E9" w14:textId="77777777" w:rsidR="001C708C" w:rsidRPr="001F7B5C" w:rsidRDefault="001C708C" w:rsidP="00ED1403">
            <w:pPr>
              <w:rPr>
                <w:rFonts w:ascii="Times New Roman" w:hAnsi="Times New Roman" w:cs="Times New Roman"/>
                <w:lang w:val="sr-Cyrl-CS"/>
              </w:rPr>
            </w:pPr>
          </w:p>
          <w:p w14:paraId="7D6C5768" w14:textId="77777777" w:rsidR="001C708C" w:rsidRPr="001F7B5C" w:rsidRDefault="001C708C" w:rsidP="00ED1403">
            <w:pPr>
              <w:rPr>
                <w:rFonts w:ascii="Times New Roman" w:hAnsi="Times New Roman" w:cs="Times New Roman"/>
                <w:lang w:val="sr-Cyrl-CS"/>
              </w:rPr>
            </w:pPr>
          </w:p>
          <w:p w14:paraId="40623CE6" w14:textId="77777777" w:rsidR="001C708C" w:rsidRPr="001F7B5C" w:rsidRDefault="001C708C" w:rsidP="00ED1403">
            <w:pPr>
              <w:rPr>
                <w:rFonts w:ascii="Times New Roman" w:hAnsi="Times New Roman" w:cs="Times New Roman"/>
                <w:lang w:val="sr-Cyrl-CS"/>
              </w:rPr>
            </w:pPr>
          </w:p>
          <w:p w14:paraId="13C710CF" w14:textId="77777777" w:rsidR="001C708C" w:rsidRPr="001F7B5C" w:rsidRDefault="001C708C" w:rsidP="00ED1403">
            <w:pPr>
              <w:rPr>
                <w:rFonts w:ascii="Times New Roman" w:hAnsi="Times New Roman" w:cs="Times New Roman"/>
                <w:lang w:val="sr-Cyrl-CS"/>
              </w:rPr>
            </w:pPr>
          </w:p>
          <w:p w14:paraId="56DC9317" w14:textId="77777777" w:rsidR="001C708C" w:rsidRPr="001F7B5C" w:rsidRDefault="001C708C" w:rsidP="00ED1403">
            <w:pPr>
              <w:rPr>
                <w:rFonts w:ascii="Times New Roman" w:hAnsi="Times New Roman" w:cs="Times New Roman"/>
                <w:lang w:val="sr-Cyrl-CS"/>
              </w:rPr>
            </w:pPr>
          </w:p>
          <w:p w14:paraId="6703B48B" w14:textId="77777777" w:rsidR="001C708C" w:rsidRPr="001F7B5C" w:rsidRDefault="001C708C" w:rsidP="00ED1403">
            <w:pPr>
              <w:rPr>
                <w:rFonts w:ascii="Times New Roman" w:hAnsi="Times New Roman" w:cs="Times New Roman"/>
                <w:lang w:val="sr-Cyrl-CS"/>
              </w:rPr>
            </w:pPr>
          </w:p>
          <w:p w14:paraId="14321483" w14:textId="77777777" w:rsidR="001C708C" w:rsidRPr="001F7B5C" w:rsidRDefault="001C708C" w:rsidP="00ED1403">
            <w:pPr>
              <w:rPr>
                <w:rFonts w:ascii="Times New Roman" w:hAnsi="Times New Roman" w:cs="Times New Roman"/>
                <w:lang w:val="sr-Cyrl-CS"/>
              </w:rPr>
            </w:pPr>
          </w:p>
          <w:p w14:paraId="60499B29" w14:textId="77777777" w:rsidR="001C708C" w:rsidRPr="001F7B5C" w:rsidRDefault="001C708C" w:rsidP="00ED1403">
            <w:pPr>
              <w:rPr>
                <w:rFonts w:ascii="Times New Roman" w:hAnsi="Times New Roman" w:cs="Times New Roman"/>
              </w:rPr>
            </w:pPr>
            <w:r w:rsidRPr="00176CB6">
              <w:rPr>
                <w:rFonts w:ascii="Times New Roman" w:hAnsi="Times New Roman" w:cs="Times New Roman"/>
              </w:rPr>
              <w:t>Члан 6. став 2.  Закон</w:t>
            </w:r>
            <w:r w:rsidR="00430D29" w:rsidRPr="00176CB6">
              <w:rPr>
                <w:rFonts w:ascii="Times New Roman" w:hAnsi="Times New Roman" w:cs="Times New Roman"/>
              </w:rPr>
              <w:t>a</w:t>
            </w:r>
            <w:r w:rsidRPr="00176CB6">
              <w:rPr>
                <w:rFonts w:ascii="Times New Roman" w:hAnsi="Times New Roman" w:cs="Times New Roman"/>
              </w:rPr>
              <w:t xml:space="preserve"> о осигурању депозита</w:t>
            </w:r>
          </w:p>
        </w:tc>
        <w:tc>
          <w:tcPr>
            <w:tcW w:w="2977" w:type="dxa"/>
            <w:gridSpan w:val="2"/>
          </w:tcPr>
          <w:p w14:paraId="02D26F3B" w14:textId="77777777" w:rsidR="001C708C" w:rsidRPr="001F7B5C" w:rsidRDefault="001C708C" w:rsidP="00ED1403">
            <w:pPr>
              <w:shd w:val="clear" w:color="auto" w:fill="FFFFFF"/>
              <w:rPr>
                <w:rFonts w:ascii="Times New Roman" w:hAnsi="Times New Roman" w:cs="Times New Roman"/>
              </w:rPr>
            </w:pPr>
            <w:r w:rsidRPr="001F7B5C">
              <w:rPr>
                <w:rFonts w:ascii="Times New Roman" w:hAnsi="Times New Roman" w:cs="Times New Roman"/>
              </w:rPr>
              <w:lastRenderedPageBreak/>
              <w:t xml:space="preserve">Потраживања депонената по основу осигураних </w:t>
            </w:r>
            <w:r>
              <w:rPr>
                <w:rFonts w:ascii="Times New Roman" w:hAnsi="Times New Roman" w:cs="Times New Roman"/>
              </w:rPr>
              <w:t>ИЗНОСА</w:t>
            </w:r>
            <w:r w:rsidRPr="001F7B5C">
              <w:rPr>
                <w:rFonts w:ascii="Times New Roman" w:hAnsi="Times New Roman" w:cs="Times New Roman"/>
              </w:rPr>
              <w:t xml:space="preserve"> депозита преносе се на Агенцију. </w:t>
            </w:r>
          </w:p>
          <w:p w14:paraId="5E01DD29" w14:textId="77777777" w:rsidR="001C708C" w:rsidRPr="001F7B5C" w:rsidRDefault="001C708C" w:rsidP="00ED1403">
            <w:pPr>
              <w:shd w:val="clear" w:color="auto" w:fill="FFFFFF"/>
              <w:rPr>
                <w:rFonts w:ascii="Times New Roman" w:hAnsi="Times New Roman" w:cs="Times New Roman"/>
              </w:rPr>
            </w:pPr>
            <w:r w:rsidRPr="001F7B5C">
              <w:rPr>
                <w:rFonts w:ascii="Times New Roman" w:hAnsi="Times New Roman" w:cs="Times New Roman"/>
              </w:rPr>
              <w:lastRenderedPageBreak/>
              <w:t xml:space="preserve">Потраживања из става 1. овог члана Агенција намирује из стечајне, односно ликвидационе масе, у складу са законом којим се уређује стечај, односно ликвидација банака. </w:t>
            </w:r>
          </w:p>
          <w:p w14:paraId="088E469E" w14:textId="77777777" w:rsidR="001C708C" w:rsidRPr="00176CB6" w:rsidRDefault="001C708C" w:rsidP="00ED1403">
            <w:pPr>
              <w:shd w:val="clear" w:color="auto" w:fill="FFFFFF"/>
              <w:rPr>
                <w:rFonts w:ascii="Times New Roman" w:hAnsi="Times New Roman" w:cs="Times New Roman"/>
              </w:rPr>
            </w:pPr>
            <w:r w:rsidRPr="001F7B5C">
              <w:rPr>
                <w:rFonts w:ascii="Times New Roman" w:hAnsi="Times New Roman" w:cs="Times New Roman"/>
              </w:rPr>
              <w:t>Депоненти чија потраживања од банке премашују осигурани износ, разлику између потраживања и тог износа намирују у стечајном, односно ликвидационом поступку.</w:t>
            </w:r>
          </w:p>
          <w:p w14:paraId="5537C1E9" w14:textId="77777777" w:rsidR="001C708C" w:rsidRPr="00176CB6" w:rsidRDefault="001C708C" w:rsidP="00ED1403">
            <w:pPr>
              <w:shd w:val="clear" w:color="auto" w:fill="FFFFFF"/>
              <w:rPr>
                <w:rFonts w:ascii="Times New Roman" w:hAnsi="Times New Roman" w:cs="Times New Roman"/>
              </w:rPr>
            </w:pPr>
          </w:p>
          <w:p w14:paraId="23B6617A" w14:textId="25FF6F96" w:rsidR="001C708C" w:rsidRPr="00176CB6" w:rsidRDefault="00176CB6" w:rsidP="00ED1403">
            <w:pPr>
              <w:rPr>
                <w:rFonts w:ascii="Times New Roman" w:hAnsi="Times New Roman" w:cs="Times New Roman"/>
              </w:rPr>
            </w:pPr>
            <w:r w:rsidRPr="00176CB6">
              <w:rPr>
                <w:rFonts w:ascii="Times New Roman" w:hAnsi="Times New Roman" w:cs="Times New Roman"/>
              </w:rPr>
              <w:t>Стечајни дужник на терет стечајне масе, као трошкове поступка, а пре намирења стечајних поверилаца, исплаћује:</w:t>
            </w:r>
            <w:r w:rsidRPr="001F7B5C">
              <w:rPr>
                <w:rFonts w:ascii="Times New Roman" w:hAnsi="Times New Roman" w:cs="Times New Roman"/>
              </w:rPr>
              <w:t xml:space="preserve"> </w:t>
            </w:r>
            <w:r w:rsidRPr="00176CB6">
              <w:rPr>
                <w:rFonts w:ascii="Times New Roman" w:hAnsi="Times New Roman" w:cs="Times New Roman"/>
              </w:rPr>
              <w:t xml:space="preserve">6) потраживања Агенције по основу исплате осигураног износа депозита, односно осигураног износа потраживања, у смислу закона којим се уређује заштита инвеститора, заједно с трошковима које Агенција има у поступку исплате тих износа, потраживања Агенције настала по основу коришћења средстава фонда за осигурање депозита, у складу са законом којим се уређују банке, као и </w:t>
            </w:r>
            <w:r w:rsidRPr="00176CB6">
              <w:rPr>
                <w:rFonts w:ascii="Times New Roman" w:hAnsi="Times New Roman" w:cs="Times New Roman"/>
              </w:rPr>
              <w:lastRenderedPageBreak/>
              <w:t>потраживања Републике Србије по основу финансирања реструктурирања банака, у складу са законом којим се уређују банке;</w:t>
            </w:r>
          </w:p>
          <w:p w14:paraId="536892F3" w14:textId="77777777" w:rsidR="00176CB6" w:rsidRPr="001F7B5C" w:rsidRDefault="00176CB6" w:rsidP="00ED1403">
            <w:pPr>
              <w:rPr>
                <w:rFonts w:ascii="Times New Roman" w:hAnsi="Times New Roman" w:cs="Times New Roman"/>
              </w:rPr>
            </w:pPr>
          </w:p>
          <w:p w14:paraId="26C649F5" w14:textId="77777777" w:rsidR="001C708C" w:rsidRPr="00176CB6" w:rsidRDefault="001C708C" w:rsidP="00ED1403">
            <w:pPr>
              <w:rPr>
                <w:rFonts w:ascii="Times New Roman" w:hAnsi="Times New Roman" w:cs="Times New Roman"/>
              </w:rPr>
            </w:pPr>
            <w:r w:rsidRPr="00176CB6">
              <w:rPr>
                <w:rFonts w:ascii="Times New Roman" w:hAnsi="Times New Roman" w:cs="Times New Roman"/>
              </w:rPr>
              <w:t xml:space="preserve">Фонд за осигурање депозита састоји се од: </w:t>
            </w:r>
          </w:p>
          <w:p w14:paraId="200FFE2B" w14:textId="77777777" w:rsidR="001C708C" w:rsidRPr="00176CB6" w:rsidRDefault="001C708C" w:rsidP="00ED1403">
            <w:pPr>
              <w:rPr>
                <w:rFonts w:ascii="Times New Roman" w:hAnsi="Times New Roman" w:cs="Times New Roman"/>
              </w:rPr>
            </w:pPr>
            <w:r w:rsidRPr="00176CB6">
              <w:rPr>
                <w:rFonts w:ascii="Times New Roman" w:hAnsi="Times New Roman" w:cs="Times New Roman"/>
              </w:rPr>
              <w:t xml:space="preserve">1) премија које плаћају банке; </w:t>
            </w:r>
          </w:p>
          <w:p w14:paraId="20967A03" w14:textId="77777777" w:rsidR="001C708C" w:rsidRPr="00176CB6" w:rsidRDefault="001C708C" w:rsidP="00ED1403">
            <w:pPr>
              <w:rPr>
                <w:rFonts w:ascii="Times New Roman" w:hAnsi="Times New Roman" w:cs="Times New Roman"/>
              </w:rPr>
            </w:pPr>
            <w:r w:rsidRPr="00176CB6">
              <w:rPr>
                <w:rFonts w:ascii="Times New Roman" w:hAnsi="Times New Roman" w:cs="Times New Roman"/>
              </w:rPr>
              <w:t xml:space="preserve">2) прихода од улагања средстава фонда за осигурање депозита; </w:t>
            </w:r>
          </w:p>
          <w:p w14:paraId="47D37605" w14:textId="77777777" w:rsidR="001C708C" w:rsidRPr="00176CB6" w:rsidRDefault="001C708C" w:rsidP="00ED1403">
            <w:pPr>
              <w:rPr>
                <w:rFonts w:ascii="Times New Roman" w:hAnsi="Times New Roman" w:cs="Times New Roman"/>
              </w:rPr>
            </w:pPr>
            <w:r w:rsidRPr="00176CB6">
              <w:rPr>
                <w:rFonts w:ascii="Times New Roman" w:hAnsi="Times New Roman" w:cs="Times New Roman"/>
              </w:rPr>
              <w:t xml:space="preserve">3) средстава остварених наплатом потраживања Агенције из стечајне, односно ликвидационе масе банке по основу исплате осигураних износа депозита са припадајућим трошковима у вези са обезбеђењем, управљањем и исплатом средстава фонда (трошкови услуга, камата, накнада и пореза, као и сви други стварни трошкови које је Агенција имала при прибављању средстава ради исплате осигураних износа депозита, спровођења те исплате и наплате средстава из стечајне односно ликвидационе масе банке), односно остварених у поступку реструктурирања </w:t>
            </w:r>
            <w:r w:rsidRPr="00176CB6">
              <w:rPr>
                <w:rFonts w:ascii="Times New Roman" w:hAnsi="Times New Roman" w:cs="Times New Roman"/>
              </w:rPr>
              <w:lastRenderedPageBreak/>
              <w:t xml:space="preserve">банке у складу са законом којим се уређују банке; </w:t>
            </w:r>
          </w:p>
          <w:p w14:paraId="166368BF" w14:textId="77777777" w:rsidR="001C708C" w:rsidRPr="00176CB6" w:rsidRDefault="001C708C" w:rsidP="00ED1403">
            <w:pPr>
              <w:rPr>
                <w:rFonts w:ascii="Times New Roman" w:hAnsi="Times New Roman" w:cs="Times New Roman"/>
              </w:rPr>
            </w:pPr>
            <w:r w:rsidRPr="00176CB6">
              <w:rPr>
                <w:rFonts w:ascii="Times New Roman" w:hAnsi="Times New Roman" w:cs="Times New Roman"/>
              </w:rPr>
              <w:t xml:space="preserve">4) средстава обезбеђених задуживањем; </w:t>
            </w:r>
          </w:p>
          <w:p w14:paraId="7EB6336F" w14:textId="77777777" w:rsidR="001C708C" w:rsidRPr="00176CB6" w:rsidRDefault="001C708C" w:rsidP="00ED1403">
            <w:pPr>
              <w:rPr>
                <w:rFonts w:ascii="Times New Roman" w:hAnsi="Times New Roman" w:cs="Times New Roman"/>
              </w:rPr>
            </w:pPr>
            <w:r w:rsidRPr="00176CB6">
              <w:rPr>
                <w:rFonts w:ascii="Times New Roman" w:hAnsi="Times New Roman" w:cs="Times New Roman"/>
              </w:rPr>
              <w:t xml:space="preserve">5) средстава из буџета Републике Србије; </w:t>
            </w:r>
          </w:p>
          <w:p w14:paraId="2EE0378A" w14:textId="77777777" w:rsidR="001C708C" w:rsidRPr="00176CB6" w:rsidRDefault="001C708C" w:rsidP="00ED1403">
            <w:pPr>
              <w:rPr>
                <w:rFonts w:ascii="Times New Roman" w:hAnsi="Times New Roman" w:cs="Times New Roman"/>
              </w:rPr>
            </w:pPr>
            <w:r w:rsidRPr="00176CB6">
              <w:rPr>
                <w:rFonts w:ascii="Times New Roman" w:hAnsi="Times New Roman" w:cs="Times New Roman"/>
              </w:rPr>
              <w:t xml:space="preserve">6) донација; и </w:t>
            </w:r>
          </w:p>
          <w:p w14:paraId="6ABF79AE" w14:textId="77777777" w:rsidR="001C708C" w:rsidRPr="001F7B5C" w:rsidRDefault="001C708C" w:rsidP="00ED1403">
            <w:pPr>
              <w:rPr>
                <w:rFonts w:ascii="Times New Roman" w:hAnsi="Times New Roman" w:cs="Times New Roman"/>
              </w:rPr>
            </w:pPr>
            <w:r w:rsidRPr="00176CB6">
              <w:rPr>
                <w:rFonts w:ascii="Times New Roman" w:hAnsi="Times New Roman" w:cs="Times New Roman"/>
              </w:rPr>
              <w:t>7) других средстава, у складу са законом.</w:t>
            </w:r>
          </w:p>
        </w:tc>
        <w:tc>
          <w:tcPr>
            <w:tcW w:w="1559" w:type="dxa"/>
          </w:tcPr>
          <w:p w14:paraId="4EABEC2A" w14:textId="77777777" w:rsidR="001C708C" w:rsidRPr="008E31DD" w:rsidRDefault="001C708C">
            <w:pPr>
              <w:rPr>
                <w:rFonts w:ascii="Times New Roman" w:hAnsi="Times New Roman" w:cs="Times New Roman"/>
                <w:lang w:val="sr-Cyrl-CS"/>
              </w:rPr>
            </w:pPr>
            <w:r w:rsidRPr="008E31DD">
              <w:rPr>
                <w:rFonts w:ascii="Times New Roman" w:hAnsi="Times New Roman" w:cs="Times New Roman"/>
              </w:rPr>
              <w:lastRenderedPageBreak/>
              <w:t>Потпуно усклађено</w:t>
            </w:r>
          </w:p>
        </w:tc>
        <w:tc>
          <w:tcPr>
            <w:tcW w:w="2268" w:type="dxa"/>
          </w:tcPr>
          <w:p w14:paraId="348FECF0" w14:textId="77777777" w:rsidR="001C708C" w:rsidRPr="008E31DD" w:rsidRDefault="001C708C">
            <w:pPr>
              <w:rPr>
                <w:rFonts w:ascii="Times New Roman" w:hAnsi="Times New Roman" w:cs="Times New Roman"/>
              </w:rPr>
            </w:pPr>
          </w:p>
        </w:tc>
        <w:tc>
          <w:tcPr>
            <w:tcW w:w="850" w:type="dxa"/>
          </w:tcPr>
          <w:p w14:paraId="10817953" w14:textId="77777777" w:rsidR="001C708C" w:rsidRPr="008E31DD" w:rsidRDefault="001C708C">
            <w:pPr>
              <w:rPr>
                <w:rFonts w:ascii="Times New Roman" w:hAnsi="Times New Roman" w:cs="Times New Roman"/>
              </w:rPr>
            </w:pPr>
          </w:p>
        </w:tc>
        <w:tc>
          <w:tcPr>
            <w:tcW w:w="566" w:type="dxa"/>
          </w:tcPr>
          <w:p w14:paraId="5218193A" w14:textId="77777777" w:rsidR="001C708C" w:rsidRPr="008E31DD" w:rsidRDefault="001C708C">
            <w:pPr>
              <w:rPr>
                <w:rFonts w:ascii="Times New Roman" w:hAnsi="Times New Roman" w:cs="Times New Roman"/>
              </w:rPr>
            </w:pPr>
          </w:p>
        </w:tc>
      </w:tr>
      <w:tr w:rsidR="00983C9B" w:rsidRPr="008E31DD" w14:paraId="74786576" w14:textId="77777777" w:rsidTr="005F758C">
        <w:tc>
          <w:tcPr>
            <w:tcW w:w="993" w:type="dxa"/>
          </w:tcPr>
          <w:p w14:paraId="0C410F6A" w14:textId="77777777" w:rsidR="00983C9B" w:rsidRPr="008E31DD" w:rsidRDefault="00983C9B">
            <w:pPr>
              <w:rPr>
                <w:rFonts w:ascii="Times New Roman" w:hAnsi="Times New Roman" w:cs="Times New Roman"/>
                <w:lang w:val="sr-Cyrl-CS"/>
              </w:rPr>
            </w:pPr>
            <w:r w:rsidRPr="008E31DD">
              <w:rPr>
                <w:rFonts w:ascii="Times New Roman" w:hAnsi="Times New Roman" w:cs="Times New Roman"/>
                <w:lang w:val="sr-Cyrl-CS"/>
              </w:rPr>
              <w:lastRenderedPageBreak/>
              <w:t>9.3.</w:t>
            </w:r>
          </w:p>
        </w:tc>
        <w:tc>
          <w:tcPr>
            <w:tcW w:w="3368" w:type="dxa"/>
          </w:tcPr>
          <w:p w14:paraId="36F9005E" w14:textId="77777777" w:rsidR="00983C9B" w:rsidRPr="008E31DD" w:rsidRDefault="00983C9B">
            <w:pPr>
              <w:rPr>
                <w:rFonts w:ascii="Times New Roman" w:hAnsi="Times New Roman" w:cs="Times New Roman"/>
                <w:lang w:val="hr-HR"/>
              </w:rPr>
            </w:pPr>
            <w:r w:rsidRPr="008E31DD">
              <w:rPr>
                <w:rFonts w:ascii="Times New Roman" w:hAnsi="Times New Roman" w:cs="Times New Roman"/>
              </w:rPr>
              <w:t xml:space="preserve">Државе чланице могу ограничити временски период у којем депоненти којима систем за осигурање депозита није исплатио или признао депозите у роковима наведеним у члану </w:t>
            </w:r>
            <w:r w:rsidRPr="008E31DD">
              <w:rPr>
                <w:rFonts w:ascii="Times New Roman" w:hAnsi="Times New Roman" w:cs="Times New Roman"/>
                <w:spacing w:val="-1"/>
              </w:rPr>
              <w:t xml:space="preserve">8, ставови </w:t>
            </w:r>
            <w:r w:rsidRPr="008E31DD">
              <w:rPr>
                <w:rFonts w:ascii="Times New Roman" w:hAnsi="Times New Roman" w:cs="Times New Roman"/>
              </w:rPr>
              <w:t>(1) и</w:t>
            </w:r>
            <w:r w:rsidRPr="008E31DD">
              <w:rPr>
                <w:rFonts w:ascii="Times New Roman" w:hAnsi="Times New Roman" w:cs="Times New Roman"/>
                <w:spacing w:val="-1"/>
              </w:rPr>
              <w:t xml:space="preserve"> </w:t>
            </w:r>
            <w:r w:rsidRPr="008E31DD">
              <w:rPr>
                <w:rFonts w:ascii="Times New Roman" w:hAnsi="Times New Roman" w:cs="Times New Roman"/>
              </w:rPr>
              <w:t>(3) могу потраживати исплату својих депозита</w:t>
            </w:r>
          </w:p>
        </w:tc>
        <w:tc>
          <w:tcPr>
            <w:tcW w:w="1452" w:type="dxa"/>
          </w:tcPr>
          <w:p w14:paraId="731A517D" w14:textId="35D10AAB" w:rsidR="00F6799F" w:rsidRPr="001F7B5C" w:rsidRDefault="00050412" w:rsidP="00F6799F">
            <w:pPr>
              <w:rPr>
                <w:rFonts w:ascii="Times New Roman" w:hAnsi="Times New Roman" w:cs="Times New Roman"/>
                <w:lang w:val="sr-Cyrl-CS"/>
              </w:rPr>
            </w:pPr>
            <w:r w:rsidRPr="001F7B5C">
              <w:rPr>
                <w:rFonts w:ascii="Times New Roman" w:hAnsi="Times New Roman" w:cs="Times New Roman"/>
                <w:lang w:val="sr-Cyrl-CS"/>
              </w:rPr>
              <w:t xml:space="preserve">Члан 16. став </w:t>
            </w:r>
            <w:r w:rsidRPr="001F7B5C">
              <w:rPr>
                <w:rFonts w:ascii="Times New Roman" w:hAnsi="Times New Roman" w:cs="Times New Roman"/>
              </w:rPr>
              <w:t>9.</w:t>
            </w:r>
            <w:r w:rsidRPr="001F7B5C">
              <w:rPr>
                <w:rFonts w:ascii="Times New Roman" w:hAnsi="Times New Roman" w:cs="Times New Roman"/>
                <w:lang w:val="sr-Cyrl-CS"/>
              </w:rPr>
              <w:t xml:space="preserve"> </w:t>
            </w:r>
            <w:r w:rsidR="00F6799F" w:rsidRPr="008E31DD">
              <w:rPr>
                <w:rFonts w:ascii="Times New Roman" w:hAnsi="Times New Roman" w:cs="Times New Roman"/>
                <w:lang w:val="sr-Cyrl-CS"/>
              </w:rPr>
              <w:t>Закона о осигурању депозита</w:t>
            </w:r>
            <w:r w:rsidR="00F6799F" w:rsidRPr="001F7B5C">
              <w:rPr>
                <w:rFonts w:ascii="Times New Roman" w:hAnsi="Times New Roman" w:cs="Times New Roman"/>
                <w:lang w:val="sr-Cyrl-CS"/>
              </w:rPr>
              <w:t xml:space="preserve"> </w:t>
            </w:r>
          </w:p>
          <w:p w14:paraId="53B52F5B" w14:textId="77777777" w:rsidR="00050412" w:rsidRPr="001F7B5C" w:rsidRDefault="00050412" w:rsidP="00050412">
            <w:pPr>
              <w:rPr>
                <w:rFonts w:ascii="Times New Roman" w:hAnsi="Times New Roman" w:cs="Times New Roman"/>
                <w:lang w:val="sr-Cyrl-CS"/>
              </w:rPr>
            </w:pPr>
          </w:p>
          <w:p w14:paraId="68E69524" w14:textId="77777777" w:rsidR="00050412" w:rsidRPr="00050412" w:rsidRDefault="00050412">
            <w:pPr>
              <w:rPr>
                <w:rFonts w:ascii="Times New Roman" w:hAnsi="Times New Roman" w:cs="Times New Roman"/>
                <w:lang w:val="sr-Cyrl-CS"/>
              </w:rPr>
            </w:pPr>
          </w:p>
        </w:tc>
        <w:tc>
          <w:tcPr>
            <w:tcW w:w="2977" w:type="dxa"/>
            <w:gridSpan w:val="2"/>
          </w:tcPr>
          <w:p w14:paraId="6CF34ACE" w14:textId="77777777" w:rsidR="00983C9B" w:rsidRPr="008E31DD" w:rsidRDefault="00050412">
            <w:pPr>
              <w:rPr>
                <w:rFonts w:ascii="Times New Roman" w:hAnsi="Times New Roman" w:cs="Times New Roman"/>
              </w:rPr>
            </w:pPr>
            <w:r w:rsidRPr="001F7B5C">
              <w:rPr>
                <w:rFonts w:ascii="Times New Roman" w:hAnsi="Times New Roman" w:cs="Times New Roman"/>
              </w:rPr>
              <w:t>Обавеза банке исплатиоца и Агенције на исплату средстава депозита до осигураног износа престаје истеком рока од три године од дана доношења решења надлежног суда о покретању поступка стечаја или ликвидације над банком.</w:t>
            </w:r>
          </w:p>
        </w:tc>
        <w:tc>
          <w:tcPr>
            <w:tcW w:w="1559" w:type="dxa"/>
          </w:tcPr>
          <w:p w14:paraId="4C89A95C" w14:textId="77777777" w:rsidR="00983C9B" w:rsidRPr="008E31DD" w:rsidRDefault="00983C9B">
            <w:pPr>
              <w:rPr>
                <w:rFonts w:ascii="Times New Roman" w:hAnsi="Times New Roman" w:cs="Times New Roman"/>
                <w:lang w:val="sr-Cyrl-CS"/>
              </w:rPr>
            </w:pPr>
            <w:r w:rsidRPr="008E31DD">
              <w:rPr>
                <w:rFonts w:ascii="Times New Roman" w:hAnsi="Times New Roman" w:cs="Times New Roman"/>
              </w:rPr>
              <w:t>Потпуно усклађено</w:t>
            </w:r>
          </w:p>
        </w:tc>
        <w:tc>
          <w:tcPr>
            <w:tcW w:w="2268" w:type="dxa"/>
          </w:tcPr>
          <w:p w14:paraId="5833173F" w14:textId="77777777" w:rsidR="00983C9B" w:rsidRPr="008E31DD" w:rsidRDefault="00983C9B">
            <w:pPr>
              <w:rPr>
                <w:rFonts w:ascii="Times New Roman" w:hAnsi="Times New Roman" w:cs="Times New Roman"/>
              </w:rPr>
            </w:pPr>
          </w:p>
        </w:tc>
        <w:tc>
          <w:tcPr>
            <w:tcW w:w="850" w:type="dxa"/>
          </w:tcPr>
          <w:p w14:paraId="3B0FAA26" w14:textId="77777777" w:rsidR="00983C9B" w:rsidRPr="008E31DD" w:rsidRDefault="00983C9B">
            <w:pPr>
              <w:rPr>
                <w:rFonts w:ascii="Times New Roman" w:hAnsi="Times New Roman" w:cs="Times New Roman"/>
              </w:rPr>
            </w:pPr>
          </w:p>
        </w:tc>
        <w:tc>
          <w:tcPr>
            <w:tcW w:w="566" w:type="dxa"/>
          </w:tcPr>
          <w:p w14:paraId="62FF3A9C" w14:textId="77777777" w:rsidR="00983C9B" w:rsidRPr="008E31DD" w:rsidRDefault="00983C9B">
            <w:pPr>
              <w:rPr>
                <w:rFonts w:ascii="Times New Roman" w:hAnsi="Times New Roman" w:cs="Times New Roman"/>
              </w:rPr>
            </w:pPr>
          </w:p>
        </w:tc>
      </w:tr>
      <w:tr w:rsidR="00B00251" w:rsidRPr="008E31DD" w14:paraId="78DB3C53" w14:textId="77777777" w:rsidTr="005F758C">
        <w:tc>
          <w:tcPr>
            <w:tcW w:w="993" w:type="dxa"/>
          </w:tcPr>
          <w:p w14:paraId="49D94432" w14:textId="77777777" w:rsidR="00B00251" w:rsidRPr="008E31DD" w:rsidRDefault="00B00251">
            <w:pPr>
              <w:rPr>
                <w:rFonts w:ascii="Times New Roman" w:hAnsi="Times New Roman" w:cs="Times New Roman"/>
                <w:lang w:val="sr-Cyrl-CS"/>
              </w:rPr>
            </w:pPr>
            <w:r w:rsidRPr="008E31DD">
              <w:rPr>
                <w:rFonts w:ascii="Times New Roman" w:hAnsi="Times New Roman" w:cs="Times New Roman"/>
                <w:lang w:val="sr-Cyrl-CS"/>
              </w:rPr>
              <w:t>10.1.</w:t>
            </w:r>
          </w:p>
        </w:tc>
        <w:tc>
          <w:tcPr>
            <w:tcW w:w="3368" w:type="dxa"/>
          </w:tcPr>
          <w:p w14:paraId="2F1A1465" w14:textId="77777777" w:rsidR="00B00251" w:rsidRPr="008E31DD" w:rsidRDefault="00B00251" w:rsidP="009176BD">
            <w:pPr>
              <w:rPr>
                <w:rFonts w:ascii="Times New Roman" w:hAnsi="Times New Roman" w:cs="Times New Roman"/>
              </w:rPr>
            </w:pPr>
            <w:r w:rsidRPr="008E31DD">
              <w:rPr>
                <w:rFonts w:ascii="Times New Roman" w:hAnsi="Times New Roman" w:cs="Times New Roman"/>
              </w:rPr>
              <w:t>Државе чланице треба да осигурају да системи осигурања депозита располажу одговарајућим методима за утврђивање својих потенцијалних обавеза. Расположива финансијска средства система сразмерна су тим обавезама.</w:t>
            </w:r>
          </w:p>
          <w:p w14:paraId="168D458E" w14:textId="77777777" w:rsidR="00B00251" w:rsidRPr="008E31DD" w:rsidRDefault="00B00251" w:rsidP="009176BD">
            <w:pPr>
              <w:rPr>
                <w:rFonts w:ascii="Times New Roman" w:hAnsi="Times New Roman" w:cs="Times New Roman"/>
              </w:rPr>
            </w:pPr>
            <w:r w:rsidRPr="008E31DD">
              <w:rPr>
                <w:rFonts w:ascii="Times New Roman" w:hAnsi="Times New Roman" w:cs="Times New Roman"/>
              </w:rPr>
              <w:t>Системи осигурања депозита прикупљају доступна финансијска средства путем премија (доприноса) својих чланова који се уплаћују најмање једном годишње. Ово нема утицаја на евентуално додатно финансирање из других извора.</w:t>
            </w:r>
          </w:p>
        </w:tc>
        <w:tc>
          <w:tcPr>
            <w:tcW w:w="1452" w:type="dxa"/>
          </w:tcPr>
          <w:p w14:paraId="4ADC2711" w14:textId="0885B98F" w:rsidR="00176CB6" w:rsidRPr="004D6E5F" w:rsidRDefault="00B00251" w:rsidP="00A26CFD">
            <w:pPr>
              <w:rPr>
                <w:rFonts w:ascii="Times New Roman" w:hAnsi="Times New Roman" w:cs="Times New Roman"/>
                <w:lang w:val="sr-Cyrl-RS"/>
              </w:rPr>
            </w:pPr>
            <w:r w:rsidRPr="00D837A6">
              <w:rPr>
                <w:rFonts w:ascii="Times New Roman" w:hAnsi="Times New Roman" w:cs="Times New Roman"/>
                <w:lang w:val="sr-Cyrl-CS"/>
              </w:rPr>
              <w:t>Члан 8.</w:t>
            </w:r>
            <w:r w:rsidR="00176CB6">
              <w:rPr>
                <w:rFonts w:ascii="Times New Roman" w:hAnsi="Times New Roman" w:cs="Times New Roman"/>
                <w:lang w:val="sr-Cyrl-CS"/>
              </w:rPr>
              <w:t>став 1-3</w:t>
            </w:r>
            <w:r w:rsidR="004D6E5F">
              <w:rPr>
                <w:rFonts w:ascii="Times New Roman" w:hAnsi="Times New Roman" w:cs="Times New Roman"/>
                <w:lang w:val="sr-Cyrl-CS"/>
              </w:rPr>
              <w:t xml:space="preserve"> </w:t>
            </w:r>
            <w:r w:rsidR="004D6E5F">
              <w:rPr>
                <w:rFonts w:ascii="Times New Roman" w:hAnsi="Times New Roman" w:cs="Times New Roman"/>
                <w:lang w:val="sr-Cyrl-RS"/>
              </w:rPr>
              <w:t>Закона о осигурању депозита</w:t>
            </w:r>
          </w:p>
          <w:p w14:paraId="1EBCEED5" w14:textId="77777777" w:rsidR="00176CB6" w:rsidRDefault="00176CB6" w:rsidP="00A26CFD">
            <w:pPr>
              <w:rPr>
                <w:rFonts w:ascii="Times New Roman" w:hAnsi="Times New Roman" w:cs="Times New Roman"/>
                <w:lang w:val="sr-Cyrl-CS"/>
              </w:rPr>
            </w:pPr>
          </w:p>
          <w:p w14:paraId="7858362E" w14:textId="77777777" w:rsidR="00176CB6" w:rsidRDefault="00176CB6" w:rsidP="00A26CFD">
            <w:pPr>
              <w:rPr>
                <w:rFonts w:ascii="Times New Roman" w:hAnsi="Times New Roman" w:cs="Times New Roman"/>
                <w:lang w:val="sr-Cyrl-CS"/>
              </w:rPr>
            </w:pPr>
          </w:p>
          <w:p w14:paraId="6B5C6CFF" w14:textId="77777777" w:rsidR="00176CB6" w:rsidRDefault="00176CB6" w:rsidP="00A26CFD">
            <w:pPr>
              <w:rPr>
                <w:rFonts w:ascii="Times New Roman" w:hAnsi="Times New Roman" w:cs="Times New Roman"/>
                <w:lang w:val="sr-Cyrl-CS"/>
              </w:rPr>
            </w:pPr>
          </w:p>
          <w:p w14:paraId="63365D52" w14:textId="77777777" w:rsidR="00176CB6" w:rsidRDefault="00176CB6" w:rsidP="00A26CFD">
            <w:pPr>
              <w:rPr>
                <w:rFonts w:ascii="Times New Roman" w:hAnsi="Times New Roman" w:cs="Times New Roman"/>
                <w:lang w:val="sr-Cyrl-CS"/>
              </w:rPr>
            </w:pPr>
          </w:p>
          <w:p w14:paraId="25FA9326" w14:textId="77777777" w:rsidR="00176CB6" w:rsidRDefault="00176CB6" w:rsidP="00A26CFD">
            <w:pPr>
              <w:rPr>
                <w:rFonts w:ascii="Times New Roman" w:hAnsi="Times New Roman" w:cs="Times New Roman"/>
                <w:lang w:val="sr-Cyrl-CS"/>
              </w:rPr>
            </w:pPr>
          </w:p>
          <w:p w14:paraId="0B662D5D" w14:textId="77777777" w:rsidR="00176CB6" w:rsidRDefault="00176CB6" w:rsidP="00A26CFD">
            <w:pPr>
              <w:rPr>
                <w:rFonts w:ascii="Times New Roman" w:hAnsi="Times New Roman" w:cs="Times New Roman"/>
                <w:lang w:val="sr-Cyrl-CS"/>
              </w:rPr>
            </w:pPr>
          </w:p>
          <w:p w14:paraId="4E49FFA2" w14:textId="77777777" w:rsidR="00176CB6" w:rsidRDefault="00176CB6" w:rsidP="00A26CFD">
            <w:pPr>
              <w:rPr>
                <w:rFonts w:ascii="Times New Roman" w:hAnsi="Times New Roman" w:cs="Times New Roman"/>
                <w:lang w:val="sr-Cyrl-CS"/>
              </w:rPr>
            </w:pPr>
          </w:p>
          <w:p w14:paraId="2C5DAF68" w14:textId="77777777" w:rsidR="00176CB6" w:rsidRDefault="00176CB6" w:rsidP="00A26CFD">
            <w:pPr>
              <w:rPr>
                <w:rFonts w:ascii="Times New Roman" w:hAnsi="Times New Roman" w:cs="Times New Roman"/>
                <w:lang w:val="sr-Cyrl-CS"/>
              </w:rPr>
            </w:pPr>
          </w:p>
          <w:p w14:paraId="2252AF6C" w14:textId="77777777" w:rsidR="00176CB6" w:rsidRDefault="00176CB6" w:rsidP="00A26CFD">
            <w:pPr>
              <w:rPr>
                <w:rFonts w:ascii="Times New Roman" w:hAnsi="Times New Roman" w:cs="Times New Roman"/>
                <w:lang w:val="sr-Cyrl-CS"/>
              </w:rPr>
            </w:pPr>
          </w:p>
          <w:p w14:paraId="1FE4C044" w14:textId="77777777" w:rsidR="00176CB6" w:rsidRDefault="00176CB6" w:rsidP="00A26CFD">
            <w:pPr>
              <w:rPr>
                <w:rFonts w:ascii="Times New Roman" w:hAnsi="Times New Roman" w:cs="Times New Roman"/>
                <w:lang w:val="sr-Cyrl-CS"/>
              </w:rPr>
            </w:pPr>
          </w:p>
          <w:p w14:paraId="3412F27E" w14:textId="77777777" w:rsidR="00176CB6" w:rsidRDefault="00176CB6" w:rsidP="00A26CFD">
            <w:pPr>
              <w:rPr>
                <w:rFonts w:ascii="Times New Roman" w:hAnsi="Times New Roman" w:cs="Times New Roman"/>
                <w:lang w:val="sr-Cyrl-CS"/>
              </w:rPr>
            </w:pPr>
          </w:p>
          <w:p w14:paraId="2F1D62A8" w14:textId="77777777" w:rsidR="00176CB6" w:rsidRDefault="00176CB6" w:rsidP="00A26CFD">
            <w:pPr>
              <w:rPr>
                <w:rFonts w:ascii="Times New Roman" w:hAnsi="Times New Roman" w:cs="Times New Roman"/>
                <w:lang w:val="sr-Cyrl-CS"/>
              </w:rPr>
            </w:pPr>
          </w:p>
          <w:p w14:paraId="3C9EBFD0" w14:textId="77777777" w:rsidR="00176CB6" w:rsidRDefault="00176CB6" w:rsidP="00A26CFD">
            <w:pPr>
              <w:rPr>
                <w:rFonts w:ascii="Times New Roman" w:hAnsi="Times New Roman" w:cs="Times New Roman"/>
                <w:lang w:val="sr-Cyrl-CS"/>
              </w:rPr>
            </w:pPr>
          </w:p>
          <w:p w14:paraId="78645B15" w14:textId="77777777" w:rsidR="00176CB6" w:rsidRDefault="00176CB6" w:rsidP="00A26CFD">
            <w:pPr>
              <w:rPr>
                <w:rFonts w:ascii="Times New Roman" w:hAnsi="Times New Roman" w:cs="Times New Roman"/>
                <w:lang w:val="sr-Cyrl-CS"/>
              </w:rPr>
            </w:pPr>
          </w:p>
          <w:p w14:paraId="3B1F5DFD" w14:textId="77777777" w:rsidR="00176CB6" w:rsidRDefault="00176CB6" w:rsidP="00A26CFD">
            <w:pPr>
              <w:rPr>
                <w:rFonts w:ascii="Times New Roman" w:hAnsi="Times New Roman" w:cs="Times New Roman"/>
                <w:lang w:val="sr-Cyrl-CS"/>
              </w:rPr>
            </w:pPr>
          </w:p>
          <w:p w14:paraId="551E1D3B" w14:textId="77777777" w:rsidR="00176CB6" w:rsidRDefault="00176CB6" w:rsidP="00A26CFD">
            <w:pPr>
              <w:rPr>
                <w:rFonts w:ascii="Times New Roman" w:hAnsi="Times New Roman" w:cs="Times New Roman"/>
                <w:lang w:val="sr-Cyrl-CS"/>
              </w:rPr>
            </w:pPr>
          </w:p>
          <w:p w14:paraId="35F60F5A" w14:textId="77777777" w:rsidR="00176CB6" w:rsidRDefault="00176CB6" w:rsidP="00A26CFD">
            <w:pPr>
              <w:rPr>
                <w:rFonts w:ascii="Times New Roman" w:hAnsi="Times New Roman" w:cs="Times New Roman"/>
                <w:lang w:val="sr-Cyrl-CS"/>
              </w:rPr>
            </w:pPr>
          </w:p>
          <w:p w14:paraId="2898805A" w14:textId="77777777" w:rsidR="00176CB6" w:rsidRDefault="00176CB6" w:rsidP="00A26CFD">
            <w:pPr>
              <w:rPr>
                <w:rFonts w:ascii="Times New Roman" w:hAnsi="Times New Roman" w:cs="Times New Roman"/>
                <w:lang w:val="sr-Cyrl-CS"/>
              </w:rPr>
            </w:pPr>
          </w:p>
          <w:p w14:paraId="2F7BD2B1" w14:textId="77777777" w:rsidR="00176CB6" w:rsidRDefault="00176CB6" w:rsidP="00A26CFD">
            <w:pPr>
              <w:rPr>
                <w:rFonts w:ascii="Times New Roman" w:hAnsi="Times New Roman" w:cs="Times New Roman"/>
                <w:lang w:val="sr-Cyrl-CS"/>
              </w:rPr>
            </w:pPr>
          </w:p>
          <w:p w14:paraId="60205E80" w14:textId="77777777" w:rsidR="00176CB6" w:rsidRDefault="00176CB6" w:rsidP="00A26CFD">
            <w:pPr>
              <w:rPr>
                <w:rFonts w:ascii="Times New Roman" w:hAnsi="Times New Roman" w:cs="Times New Roman"/>
                <w:lang w:val="sr-Cyrl-CS"/>
              </w:rPr>
            </w:pPr>
          </w:p>
          <w:p w14:paraId="11F6FD3B" w14:textId="77777777" w:rsidR="00176CB6" w:rsidRDefault="00176CB6" w:rsidP="00A26CFD">
            <w:pPr>
              <w:rPr>
                <w:rFonts w:ascii="Times New Roman" w:hAnsi="Times New Roman" w:cs="Times New Roman"/>
                <w:lang w:val="sr-Cyrl-CS"/>
              </w:rPr>
            </w:pPr>
          </w:p>
          <w:p w14:paraId="3C8B410F" w14:textId="77777777" w:rsidR="00176CB6" w:rsidRDefault="00176CB6" w:rsidP="00A26CFD">
            <w:pPr>
              <w:rPr>
                <w:rFonts w:ascii="Times New Roman" w:hAnsi="Times New Roman" w:cs="Times New Roman"/>
                <w:lang w:val="sr-Cyrl-CS"/>
              </w:rPr>
            </w:pPr>
          </w:p>
          <w:p w14:paraId="18D18289" w14:textId="77777777" w:rsidR="00176CB6" w:rsidRDefault="00176CB6" w:rsidP="00A26CFD">
            <w:pPr>
              <w:rPr>
                <w:rFonts w:ascii="Times New Roman" w:hAnsi="Times New Roman" w:cs="Times New Roman"/>
                <w:lang w:val="sr-Cyrl-CS"/>
              </w:rPr>
            </w:pPr>
          </w:p>
          <w:p w14:paraId="034C1559" w14:textId="77777777" w:rsidR="00176CB6" w:rsidRDefault="00176CB6" w:rsidP="00A26CFD">
            <w:pPr>
              <w:rPr>
                <w:rFonts w:ascii="Times New Roman" w:hAnsi="Times New Roman" w:cs="Times New Roman"/>
                <w:lang w:val="sr-Cyrl-CS"/>
              </w:rPr>
            </w:pPr>
          </w:p>
          <w:p w14:paraId="52AB6AC2" w14:textId="77777777" w:rsidR="00176CB6" w:rsidRDefault="00176CB6" w:rsidP="00A26CFD">
            <w:pPr>
              <w:rPr>
                <w:rFonts w:ascii="Times New Roman" w:hAnsi="Times New Roman" w:cs="Times New Roman"/>
                <w:lang w:val="sr-Cyrl-CS"/>
              </w:rPr>
            </w:pPr>
          </w:p>
          <w:p w14:paraId="4779A589" w14:textId="77777777" w:rsidR="00176CB6" w:rsidRDefault="00176CB6" w:rsidP="00A26CFD">
            <w:pPr>
              <w:rPr>
                <w:rFonts w:ascii="Times New Roman" w:hAnsi="Times New Roman" w:cs="Times New Roman"/>
                <w:lang w:val="sr-Cyrl-CS"/>
              </w:rPr>
            </w:pPr>
          </w:p>
          <w:p w14:paraId="111B632F" w14:textId="77777777" w:rsidR="00176CB6" w:rsidRDefault="00176CB6" w:rsidP="00A26CFD">
            <w:pPr>
              <w:rPr>
                <w:rFonts w:ascii="Times New Roman" w:hAnsi="Times New Roman" w:cs="Times New Roman"/>
                <w:lang w:val="sr-Cyrl-CS"/>
              </w:rPr>
            </w:pPr>
          </w:p>
          <w:p w14:paraId="71672710" w14:textId="77777777" w:rsidR="00176CB6" w:rsidRDefault="00176CB6" w:rsidP="00A26CFD">
            <w:pPr>
              <w:rPr>
                <w:rFonts w:ascii="Times New Roman" w:hAnsi="Times New Roman" w:cs="Times New Roman"/>
                <w:lang w:val="sr-Cyrl-CS"/>
              </w:rPr>
            </w:pPr>
          </w:p>
          <w:p w14:paraId="00347640" w14:textId="77777777" w:rsidR="00176CB6" w:rsidRDefault="00176CB6" w:rsidP="00A26CFD">
            <w:pPr>
              <w:rPr>
                <w:rFonts w:ascii="Times New Roman" w:hAnsi="Times New Roman" w:cs="Times New Roman"/>
                <w:lang w:val="sr-Cyrl-CS"/>
              </w:rPr>
            </w:pPr>
          </w:p>
          <w:p w14:paraId="08DCC99D" w14:textId="77777777" w:rsidR="00176CB6" w:rsidRDefault="00176CB6" w:rsidP="00A26CFD">
            <w:pPr>
              <w:rPr>
                <w:rFonts w:ascii="Times New Roman" w:hAnsi="Times New Roman" w:cs="Times New Roman"/>
                <w:lang w:val="sr-Cyrl-CS"/>
              </w:rPr>
            </w:pPr>
          </w:p>
          <w:p w14:paraId="19C095AF" w14:textId="77777777" w:rsidR="00176CB6" w:rsidRDefault="00176CB6" w:rsidP="00A26CFD">
            <w:pPr>
              <w:rPr>
                <w:rFonts w:ascii="Times New Roman" w:hAnsi="Times New Roman" w:cs="Times New Roman"/>
                <w:lang w:val="sr-Cyrl-CS"/>
              </w:rPr>
            </w:pPr>
          </w:p>
          <w:p w14:paraId="2B648BE8" w14:textId="77777777" w:rsidR="00176CB6" w:rsidRDefault="00176CB6" w:rsidP="00A26CFD">
            <w:pPr>
              <w:rPr>
                <w:rFonts w:ascii="Times New Roman" w:hAnsi="Times New Roman" w:cs="Times New Roman"/>
                <w:lang w:val="sr-Cyrl-CS"/>
              </w:rPr>
            </w:pPr>
          </w:p>
          <w:p w14:paraId="2C8097A2" w14:textId="77777777" w:rsidR="00176CB6" w:rsidRDefault="00176CB6" w:rsidP="00A26CFD">
            <w:pPr>
              <w:rPr>
                <w:rFonts w:ascii="Times New Roman" w:hAnsi="Times New Roman" w:cs="Times New Roman"/>
                <w:lang w:val="sr-Cyrl-CS"/>
              </w:rPr>
            </w:pPr>
          </w:p>
          <w:p w14:paraId="745CC7D2" w14:textId="77777777" w:rsidR="00176CB6" w:rsidRDefault="00176CB6" w:rsidP="00A26CFD">
            <w:pPr>
              <w:rPr>
                <w:rFonts w:ascii="Times New Roman" w:hAnsi="Times New Roman" w:cs="Times New Roman"/>
                <w:lang w:val="sr-Cyrl-CS"/>
              </w:rPr>
            </w:pPr>
          </w:p>
          <w:p w14:paraId="7065B75F" w14:textId="77777777" w:rsidR="00176CB6" w:rsidRDefault="00176CB6" w:rsidP="00A26CFD">
            <w:pPr>
              <w:rPr>
                <w:rFonts w:ascii="Times New Roman" w:hAnsi="Times New Roman" w:cs="Times New Roman"/>
                <w:lang w:val="sr-Cyrl-CS"/>
              </w:rPr>
            </w:pPr>
          </w:p>
          <w:p w14:paraId="12C6220E" w14:textId="77777777" w:rsidR="00176CB6" w:rsidRDefault="00176CB6" w:rsidP="00A26CFD">
            <w:pPr>
              <w:rPr>
                <w:rFonts w:ascii="Times New Roman" w:hAnsi="Times New Roman" w:cs="Times New Roman"/>
                <w:lang w:val="sr-Cyrl-CS"/>
              </w:rPr>
            </w:pPr>
          </w:p>
          <w:p w14:paraId="16E41D2F" w14:textId="77777777" w:rsidR="00176CB6" w:rsidRDefault="00176CB6" w:rsidP="00A26CFD">
            <w:pPr>
              <w:rPr>
                <w:rFonts w:ascii="Times New Roman" w:hAnsi="Times New Roman" w:cs="Times New Roman"/>
                <w:lang w:val="sr-Cyrl-CS"/>
              </w:rPr>
            </w:pPr>
          </w:p>
          <w:p w14:paraId="535A7CFA" w14:textId="77777777" w:rsidR="00176CB6" w:rsidRDefault="00176CB6" w:rsidP="00A26CFD">
            <w:pPr>
              <w:rPr>
                <w:rFonts w:ascii="Times New Roman" w:hAnsi="Times New Roman" w:cs="Times New Roman"/>
                <w:lang w:val="sr-Cyrl-CS"/>
              </w:rPr>
            </w:pPr>
          </w:p>
          <w:p w14:paraId="79A23566" w14:textId="77777777" w:rsidR="00176CB6" w:rsidRDefault="00176CB6" w:rsidP="00A26CFD">
            <w:pPr>
              <w:rPr>
                <w:rFonts w:ascii="Times New Roman" w:hAnsi="Times New Roman" w:cs="Times New Roman"/>
                <w:lang w:val="sr-Cyrl-CS"/>
              </w:rPr>
            </w:pPr>
          </w:p>
          <w:p w14:paraId="393C854B" w14:textId="77777777" w:rsidR="00176CB6" w:rsidRDefault="00176CB6" w:rsidP="00A26CFD">
            <w:pPr>
              <w:rPr>
                <w:rFonts w:ascii="Times New Roman" w:hAnsi="Times New Roman" w:cs="Times New Roman"/>
                <w:lang w:val="sr-Cyrl-CS"/>
              </w:rPr>
            </w:pPr>
          </w:p>
          <w:p w14:paraId="6A51A212" w14:textId="77777777" w:rsidR="00176CB6" w:rsidRDefault="00176CB6" w:rsidP="00A26CFD">
            <w:pPr>
              <w:rPr>
                <w:rFonts w:ascii="Times New Roman" w:hAnsi="Times New Roman" w:cs="Times New Roman"/>
                <w:lang w:val="sr-Cyrl-CS"/>
              </w:rPr>
            </w:pPr>
          </w:p>
          <w:p w14:paraId="4704248E" w14:textId="77777777" w:rsidR="00176CB6" w:rsidRDefault="00176CB6" w:rsidP="00A26CFD">
            <w:pPr>
              <w:rPr>
                <w:rFonts w:ascii="Times New Roman" w:hAnsi="Times New Roman" w:cs="Times New Roman"/>
                <w:lang w:val="sr-Cyrl-CS"/>
              </w:rPr>
            </w:pPr>
          </w:p>
          <w:p w14:paraId="04EF00C0" w14:textId="77777777" w:rsidR="00176CB6" w:rsidRDefault="00176CB6" w:rsidP="00A26CFD">
            <w:pPr>
              <w:rPr>
                <w:rFonts w:ascii="Times New Roman" w:hAnsi="Times New Roman" w:cs="Times New Roman"/>
                <w:lang w:val="sr-Cyrl-CS"/>
              </w:rPr>
            </w:pPr>
          </w:p>
          <w:p w14:paraId="3773748F" w14:textId="77777777" w:rsidR="00176CB6" w:rsidRDefault="00176CB6" w:rsidP="00A26CFD">
            <w:pPr>
              <w:rPr>
                <w:rFonts w:ascii="Times New Roman" w:hAnsi="Times New Roman" w:cs="Times New Roman"/>
                <w:lang w:val="sr-Cyrl-CS"/>
              </w:rPr>
            </w:pPr>
          </w:p>
          <w:p w14:paraId="44B20A6A" w14:textId="39274B2F" w:rsidR="00B00251" w:rsidRPr="00692A54" w:rsidRDefault="00B00251" w:rsidP="004D6E5F">
            <w:pPr>
              <w:rPr>
                <w:rFonts w:ascii="Times New Roman" w:hAnsi="Times New Roman" w:cs="Times New Roman"/>
                <w:color w:val="FF0000"/>
                <w:lang w:val="sr-Cyrl-CS"/>
              </w:rPr>
            </w:pPr>
            <w:r w:rsidRPr="00D837A6">
              <w:rPr>
                <w:rFonts w:ascii="Times New Roman" w:hAnsi="Times New Roman" w:cs="Times New Roman"/>
                <w:lang w:val="sr-Cyrl-CS"/>
              </w:rPr>
              <w:t>Члан 12. ставови 2-5.</w:t>
            </w:r>
            <w:r w:rsidRPr="00692A54">
              <w:rPr>
                <w:rFonts w:ascii="Times New Roman" w:hAnsi="Times New Roman" w:cs="Times New Roman"/>
                <w:color w:val="FF0000"/>
                <w:lang w:val="sr-Cyrl-CS"/>
              </w:rPr>
              <w:t xml:space="preserve"> </w:t>
            </w:r>
            <w:r w:rsidRPr="00D837A6">
              <w:rPr>
                <w:rFonts w:ascii="Times New Roman" w:hAnsi="Times New Roman" w:cs="Times New Roman"/>
                <w:lang w:val="sr-Cyrl-CS"/>
              </w:rPr>
              <w:t>Закона о осигурању депозита</w:t>
            </w:r>
          </w:p>
        </w:tc>
        <w:tc>
          <w:tcPr>
            <w:tcW w:w="2977" w:type="dxa"/>
            <w:gridSpan w:val="2"/>
          </w:tcPr>
          <w:p w14:paraId="4E30B748" w14:textId="77777777" w:rsidR="00176CB6" w:rsidRDefault="00B00251" w:rsidP="00A26CFD">
            <w:pPr>
              <w:tabs>
                <w:tab w:val="left" w:pos="380"/>
              </w:tabs>
              <w:rPr>
                <w:rFonts w:ascii="Times New Roman" w:hAnsi="Times New Roman" w:cs="Times New Roman"/>
                <w:lang w:val="sr-Cyrl-CS"/>
              </w:rPr>
            </w:pPr>
            <w:r w:rsidRPr="00692A54">
              <w:rPr>
                <w:rFonts w:ascii="Times New Roman" w:hAnsi="Times New Roman" w:cs="Times New Roman"/>
              </w:rPr>
              <w:lastRenderedPageBreak/>
              <w:t>Банка је дужна да Агенцији плаћа премију за осигурање депозита (у даљем тексту: премија), на начин и у роковима које пропише Агенција</w:t>
            </w:r>
            <w:r w:rsidRPr="00692A54">
              <w:rPr>
                <w:rFonts w:ascii="Times New Roman" w:hAnsi="Times New Roman" w:cs="Times New Roman"/>
                <w:lang w:val="sr-Cyrl-CS"/>
              </w:rPr>
              <w:t>.</w:t>
            </w:r>
            <w:r>
              <w:rPr>
                <w:rFonts w:ascii="Times New Roman" w:hAnsi="Times New Roman" w:cs="Times New Roman"/>
                <w:lang w:val="sr-Cyrl-CS"/>
              </w:rPr>
              <w:t xml:space="preserve"> </w:t>
            </w:r>
          </w:p>
          <w:p w14:paraId="263B3A06" w14:textId="77777777" w:rsidR="00176CB6" w:rsidRDefault="00176CB6" w:rsidP="00A26CFD">
            <w:pPr>
              <w:tabs>
                <w:tab w:val="left" w:pos="380"/>
              </w:tabs>
              <w:rPr>
                <w:rFonts w:ascii="Times New Roman" w:hAnsi="Times New Roman" w:cs="Times New Roman"/>
                <w:lang w:val="sr-Cyrl-CS"/>
              </w:rPr>
            </w:pPr>
          </w:p>
          <w:p w14:paraId="7D465653" w14:textId="6DEFDE97" w:rsidR="00B00251" w:rsidRPr="00536E69" w:rsidRDefault="00B00251" w:rsidP="00A26CFD">
            <w:pPr>
              <w:tabs>
                <w:tab w:val="left" w:pos="380"/>
              </w:tabs>
              <w:rPr>
                <w:rFonts w:ascii="Times New Roman" w:hAnsi="Times New Roman"/>
                <w:sz w:val="24"/>
                <w:szCs w:val="24"/>
              </w:rPr>
            </w:pPr>
            <w:r w:rsidRPr="00536E69">
              <w:rPr>
                <w:rFonts w:ascii="Times New Roman" w:hAnsi="Times New Roman"/>
                <w:sz w:val="24"/>
                <w:szCs w:val="24"/>
              </w:rPr>
              <w:t xml:space="preserve">АГЕНЦИЈА МОЖЕ УТВРДИТИ ИЗНОС ПРЕМИЈЕ НА ОСНОВУ НИВОА РИЗИКА У ПОСЛОВАЊУ БАНАКА ПРИМЕНОМ МЕТОДОЛОГИЈЕ. </w:t>
            </w:r>
          </w:p>
          <w:p w14:paraId="0E6ABBD8" w14:textId="77777777" w:rsidR="00B00251" w:rsidRPr="00536E69" w:rsidRDefault="00B00251" w:rsidP="00A26CFD">
            <w:pPr>
              <w:tabs>
                <w:tab w:val="left" w:pos="380"/>
              </w:tabs>
              <w:jc w:val="both"/>
              <w:rPr>
                <w:rFonts w:ascii="Times New Roman" w:hAnsi="Times New Roman"/>
                <w:sz w:val="24"/>
                <w:szCs w:val="24"/>
              </w:rPr>
            </w:pPr>
          </w:p>
          <w:p w14:paraId="2FB51387" w14:textId="77777777" w:rsidR="00B00251" w:rsidRPr="00DC0DE6" w:rsidRDefault="00B00251" w:rsidP="00A26CFD">
            <w:pPr>
              <w:pStyle w:val="Normal1"/>
              <w:rPr>
                <w:rFonts w:ascii="Times New Roman" w:hAnsi="Times New Roman" w:cs="Times New Roman"/>
                <w:color w:val="FF0000"/>
                <w:lang w:val="sr-Cyrl-CS"/>
              </w:rPr>
            </w:pPr>
            <w:r w:rsidRPr="00536E69">
              <w:rPr>
                <w:rFonts w:ascii="Times New Roman" w:hAnsi="Times New Roman"/>
                <w:sz w:val="24"/>
                <w:szCs w:val="24"/>
              </w:rPr>
              <w:lastRenderedPageBreak/>
              <w:t>НАРОДНА БАНКА СРБИЈЕ, У СКЛАДУ СА СПОРАЗУМОМ ИЗ ЧЛАНА 5. СТАВ 1. ОВОГ ЗАКОНА, ДОСТАВЉА АГЕНЦИЈИ ПОДАТКЕ НЕОПХОДНЕ ЗА УТВРЂИВАЊЕ НИВОА РИЗИКА У ПОСЛОВАЊУ СВАКЕ ПОЈЕДИНАЧНЕ БАНКЕ НЕОПХОДНЕ ЗА УТВРЂИВАЊЕ ФАКТОРА РИЗИКА ПРИ ОБРАЧУНУ  ПРЕМИЈЕ ИЗ СТАВА 2</w:t>
            </w:r>
            <w:r>
              <w:rPr>
                <w:rFonts w:ascii="Times New Roman" w:hAnsi="Times New Roman"/>
                <w:sz w:val="24"/>
                <w:szCs w:val="24"/>
              </w:rPr>
              <w:t>.</w:t>
            </w:r>
            <w:r w:rsidRPr="00536E69">
              <w:rPr>
                <w:rFonts w:ascii="Times New Roman" w:hAnsi="Times New Roman"/>
                <w:sz w:val="24"/>
                <w:szCs w:val="24"/>
              </w:rPr>
              <w:t xml:space="preserve"> ОВОГ ЧЛАНА. АГЕНЦИЈА ЈЕ ДУЖНА ДА ОБЕЗБЕДИ ТАЈНОСТ ТИХ ПОДАТАКА У СКЛАДУ СА ОВИМ ЗАКОНОМ, ЗАКОНОМ КОЈИМ СЕ УРЕЂУЈЕ АГЕНЦИЈА И СПОРАЗУМОМ ИЗ ОВОГ СТАВА.</w:t>
            </w:r>
          </w:p>
          <w:p w14:paraId="771BC60D" w14:textId="77777777" w:rsidR="00B00251" w:rsidRPr="00692A54" w:rsidRDefault="00B00251" w:rsidP="00A26CFD">
            <w:pPr>
              <w:pStyle w:val="NoSpacing"/>
              <w:rPr>
                <w:rFonts w:ascii="Times New Roman" w:hAnsi="Times New Roman" w:cs="Times New Roman"/>
              </w:rPr>
            </w:pPr>
            <w:r w:rsidRPr="00536E69">
              <w:rPr>
                <w:rFonts w:ascii="Times New Roman" w:hAnsi="Times New Roman"/>
                <w:strike/>
                <w:sz w:val="24"/>
                <w:szCs w:val="24"/>
              </w:rPr>
              <w:t>Стопа редовне премије износи највише 0,2% квартално у односу на укупне осигуране депозите банака.</w:t>
            </w:r>
            <w:r w:rsidR="00F6799F">
              <w:rPr>
                <w:rFonts w:ascii="Times New Roman" w:hAnsi="Times New Roman" w:cs="Times New Roman"/>
              </w:rPr>
              <w:t xml:space="preserve">Стопа редовне премије износи </w:t>
            </w:r>
            <w:r w:rsidR="00F6799F">
              <w:rPr>
                <w:rFonts w:ascii="Times New Roman" w:hAnsi="Times New Roman" w:cs="Times New Roman"/>
              </w:rPr>
              <w:lastRenderedPageBreak/>
              <w:t>највише 0,2% к</w:t>
            </w:r>
            <w:r w:rsidR="00F6799F" w:rsidRPr="00C41BD6">
              <w:rPr>
                <w:rFonts w:ascii="Times New Roman" w:hAnsi="Times New Roman" w:cs="Times New Roman"/>
              </w:rPr>
              <w:t xml:space="preserve">вартално У ОДНОСУ НА УКУПНЕ ОСИГУРАНЕ </w:t>
            </w:r>
            <w:r w:rsidR="00F6799F" w:rsidRPr="00DC0DE6">
              <w:rPr>
                <w:rFonts w:ascii="Times New Roman" w:hAnsi="Times New Roman" w:cs="Times New Roman"/>
              </w:rPr>
              <w:t>ИЗНОСЕ ДЕПОЗИТА</w:t>
            </w:r>
            <w:r w:rsidR="00F6799F" w:rsidRPr="00C41BD6">
              <w:rPr>
                <w:rFonts w:ascii="Times New Roman" w:hAnsi="Times New Roman" w:cs="Times New Roman"/>
              </w:rPr>
              <w:t xml:space="preserve"> БАНАКА.</w:t>
            </w:r>
            <w:r w:rsidR="00F6799F" w:rsidRPr="00692A54">
              <w:rPr>
                <w:rFonts w:ascii="Times New Roman" w:hAnsi="Times New Roman" w:cs="Times New Roman"/>
              </w:rPr>
              <w:t xml:space="preserve"> </w:t>
            </w:r>
          </w:p>
          <w:p w14:paraId="7F89DE13" w14:textId="77777777" w:rsidR="00B00251" w:rsidRDefault="00B00251" w:rsidP="00A26CFD">
            <w:pPr>
              <w:pStyle w:val="NoSpacing"/>
              <w:rPr>
                <w:rFonts w:ascii="Times New Roman" w:hAnsi="Times New Roman"/>
                <w:caps/>
                <w:strike/>
                <w:sz w:val="24"/>
                <w:szCs w:val="24"/>
                <w:lang w:val="sr-Cyrl-CS"/>
              </w:rPr>
            </w:pPr>
            <w:r w:rsidRPr="00536E69">
              <w:rPr>
                <w:rFonts w:ascii="Times New Roman" w:hAnsi="Times New Roman"/>
                <w:strike/>
                <w:sz w:val="24"/>
                <w:szCs w:val="24"/>
              </w:rPr>
              <w:t xml:space="preserve">Редовну премију Агенција обрачунава и наплаћује тромесечно, на основу просечног стања укупних осигураних депозита у банци у претходном тромесечју које се утврђује на основу извештаја банке о укупним и осигураним депозитима из члана 8. став 2. овог закона, у висини стопе редовне премије из става 2. овог члана, на утврђени износ укупних осигураних депозита у банци, на начин и у роковима које пропише Агенција сагласно члану 8. став 1. овог </w:t>
            </w:r>
            <w:r w:rsidRPr="00DC0DE6">
              <w:rPr>
                <w:rFonts w:ascii="Times New Roman" w:hAnsi="Times New Roman"/>
                <w:strike/>
                <w:sz w:val="24"/>
                <w:szCs w:val="24"/>
              </w:rPr>
              <w:t>закона</w:t>
            </w:r>
          </w:p>
          <w:p w14:paraId="67197AC2" w14:textId="15F7524B" w:rsidR="00B00251" w:rsidRDefault="00B00251" w:rsidP="00A26CFD">
            <w:pPr>
              <w:pStyle w:val="NoSpacing"/>
              <w:rPr>
                <w:rFonts w:ascii="Times New Roman" w:hAnsi="Times New Roman" w:cs="Times New Roman"/>
                <w:caps/>
              </w:rPr>
            </w:pPr>
            <w:r w:rsidRPr="00DC0DE6">
              <w:rPr>
                <w:rFonts w:ascii="Times New Roman" w:hAnsi="Times New Roman" w:cs="Times New Roman"/>
                <w:caps/>
              </w:rPr>
              <w:t xml:space="preserve">Основица за обрачун премије израчунава се као просечно стање укупних осигураних износа депозита у банци у претходном тромесечју које се утврђује на основу извештаја банке о </w:t>
            </w:r>
            <w:r w:rsidRPr="00DC0DE6">
              <w:rPr>
                <w:rFonts w:ascii="Times New Roman" w:hAnsi="Times New Roman" w:cs="Times New Roman"/>
                <w:caps/>
              </w:rPr>
              <w:lastRenderedPageBreak/>
              <w:t xml:space="preserve">укупним,осигураним депозитима </w:t>
            </w:r>
            <w:r w:rsidRPr="00DC0DE6">
              <w:rPr>
                <w:rFonts w:ascii="Times New Roman" w:hAnsi="Times New Roman" w:cs="Times New Roman"/>
                <w:caps/>
                <w:lang w:val="sr-Cyrl-CS"/>
              </w:rPr>
              <w:t>и</w:t>
            </w:r>
            <w:r w:rsidRPr="00DC0DE6">
              <w:rPr>
                <w:rFonts w:ascii="Times New Roman" w:hAnsi="Times New Roman" w:cs="Times New Roman"/>
                <w:caps/>
              </w:rPr>
              <w:t xml:space="preserve"> осигураним износима депозита из члана 8. став 4. овог закона.</w:t>
            </w:r>
          </w:p>
          <w:p w14:paraId="4C1CC0A4" w14:textId="77777777" w:rsidR="00176CB6" w:rsidRPr="00DC0DE6" w:rsidRDefault="00176CB6" w:rsidP="00A26CFD">
            <w:pPr>
              <w:pStyle w:val="NoSpacing"/>
              <w:rPr>
                <w:rFonts w:ascii="Times New Roman" w:hAnsi="Times New Roman" w:cs="Times New Roman"/>
                <w:caps/>
              </w:rPr>
            </w:pPr>
          </w:p>
          <w:p w14:paraId="5787480E" w14:textId="77777777" w:rsidR="00B00251" w:rsidRPr="00DC0DE6" w:rsidRDefault="00B00251" w:rsidP="00A26CFD">
            <w:pPr>
              <w:pStyle w:val="NoSpacing"/>
              <w:rPr>
                <w:rFonts w:ascii="Times New Roman" w:hAnsi="Times New Roman" w:cs="Times New Roman"/>
                <w:caps/>
              </w:rPr>
            </w:pPr>
            <w:r w:rsidRPr="00DC0DE6">
              <w:rPr>
                <w:rFonts w:ascii="Times New Roman" w:hAnsi="Times New Roman" w:cs="Times New Roman"/>
                <w:caps/>
              </w:rPr>
              <w:t>Редовну премију Агенција обрачунава и наплаћује тромесечно као производ основице за обрачун премије и утврђене стопе редовне премије из става 1. овог члана</w:t>
            </w:r>
            <w:r w:rsidRPr="00DC0DE6">
              <w:rPr>
                <w:rFonts w:ascii="Times New Roman" w:hAnsi="Times New Roman" w:cs="Times New Roman"/>
                <w:caps/>
                <w:lang w:val="sr-Cyrl-CS"/>
              </w:rPr>
              <w:t xml:space="preserve"> </w:t>
            </w:r>
            <w:r w:rsidRPr="00DC0DE6">
              <w:rPr>
                <w:rFonts w:ascii="Times New Roman" w:hAnsi="Times New Roman" w:cs="Times New Roman"/>
                <w:caps/>
              </w:rPr>
              <w:t xml:space="preserve">на начин и у роковима које пропише Агенција сагласно члану 8. став 1. овог закона. </w:t>
            </w:r>
          </w:p>
          <w:p w14:paraId="7BE42A48" w14:textId="4B1AB679" w:rsidR="00B00251" w:rsidRPr="008E31DD" w:rsidRDefault="00B00251" w:rsidP="00A26CFD">
            <w:pPr>
              <w:spacing w:before="100" w:beforeAutospacing="1" w:after="100" w:afterAutospacing="1"/>
              <w:rPr>
                <w:rFonts w:ascii="Times New Roman" w:hAnsi="Times New Roman" w:cs="Times New Roman"/>
              </w:rPr>
            </w:pPr>
            <w:r w:rsidRPr="00DC0DE6">
              <w:rPr>
                <w:rFonts w:ascii="Times New Roman" w:eastAsia="Times New Roman" w:hAnsi="Times New Roman" w:cs="Times New Roman"/>
                <w:caps/>
              </w:rPr>
              <w:t>У случају примене обрачуна премије на основу</w:t>
            </w:r>
            <w:r w:rsidR="00176CB6">
              <w:rPr>
                <w:rFonts w:ascii="Times New Roman" w:eastAsia="Times New Roman" w:hAnsi="Times New Roman" w:cs="Times New Roman"/>
                <w:caps/>
              </w:rPr>
              <w:t xml:space="preserve"> </w:t>
            </w:r>
            <w:r w:rsidRPr="00DC0DE6">
              <w:rPr>
                <w:rFonts w:ascii="Times New Roman" w:eastAsia="Times New Roman" w:hAnsi="Times New Roman" w:cs="Times New Roman"/>
                <w:caps/>
              </w:rPr>
              <w:t xml:space="preserve">нивоа ризикау пословању банака,редовна премија се израчунава као производ основице за обрачун премије, стопе редовне премије из става1. овог члана и процењеног фактора ризика у </w:t>
            </w:r>
            <w:r w:rsidRPr="00DC0DE6">
              <w:rPr>
                <w:rFonts w:ascii="Times New Roman" w:eastAsia="Times New Roman" w:hAnsi="Times New Roman" w:cs="Times New Roman"/>
                <w:caps/>
              </w:rPr>
              <w:lastRenderedPageBreak/>
              <w:t>пословањусваке појединачне банке који Агенција утврђује у складу са методологијом.</w:t>
            </w:r>
          </w:p>
        </w:tc>
        <w:tc>
          <w:tcPr>
            <w:tcW w:w="1559" w:type="dxa"/>
          </w:tcPr>
          <w:p w14:paraId="7B370D41" w14:textId="77777777" w:rsidR="00B00251" w:rsidRPr="008E31DD" w:rsidRDefault="00B00251">
            <w:pPr>
              <w:rPr>
                <w:rFonts w:ascii="Times New Roman" w:hAnsi="Times New Roman" w:cs="Times New Roman"/>
                <w:lang w:val="sr-Cyrl-CS"/>
              </w:rPr>
            </w:pPr>
            <w:r w:rsidRPr="008E31DD">
              <w:rPr>
                <w:rFonts w:ascii="Times New Roman" w:hAnsi="Times New Roman" w:cs="Times New Roman"/>
                <w:lang w:val="sr-Cyrl-CS"/>
              </w:rPr>
              <w:lastRenderedPageBreak/>
              <w:t>Потпуно усклађено</w:t>
            </w:r>
          </w:p>
        </w:tc>
        <w:tc>
          <w:tcPr>
            <w:tcW w:w="2268" w:type="dxa"/>
          </w:tcPr>
          <w:p w14:paraId="0A04759F" w14:textId="77777777" w:rsidR="00B00251" w:rsidRPr="008E31DD" w:rsidRDefault="00B00251" w:rsidP="00A26CFD">
            <w:pPr>
              <w:rPr>
                <w:rFonts w:ascii="Times New Roman" w:hAnsi="Times New Roman" w:cs="Times New Roman"/>
              </w:rPr>
            </w:pPr>
          </w:p>
        </w:tc>
        <w:tc>
          <w:tcPr>
            <w:tcW w:w="850" w:type="dxa"/>
          </w:tcPr>
          <w:p w14:paraId="682103BD" w14:textId="77777777" w:rsidR="00B00251" w:rsidRPr="008E31DD" w:rsidRDefault="00B00251" w:rsidP="00A26CFD">
            <w:pPr>
              <w:rPr>
                <w:rFonts w:ascii="Times New Roman" w:hAnsi="Times New Roman" w:cs="Times New Roman"/>
              </w:rPr>
            </w:pPr>
          </w:p>
        </w:tc>
        <w:tc>
          <w:tcPr>
            <w:tcW w:w="566" w:type="dxa"/>
          </w:tcPr>
          <w:p w14:paraId="55996597" w14:textId="77777777" w:rsidR="00B00251" w:rsidRPr="008E31DD" w:rsidRDefault="00B00251">
            <w:pPr>
              <w:rPr>
                <w:rFonts w:ascii="Times New Roman" w:hAnsi="Times New Roman" w:cs="Times New Roman"/>
              </w:rPr>
            </w:pPr>
          </w:p>
        </w:tc>
      </w:tr>
      <w:tr w:rsidR="00B00251" w:rsidRPr="008E31DD" w14:paraId="0917A926" w14:textId="77777777" w:rsidTr="005F758C">
        <w:tc>
          <w:tcPr>
            <w:tcW w:w="993" w:type="dxa"/>
          </w:tcPr>
          <w:p w14:paraId="0DA640A1" w14:textId="77777777" w:rsidR="00B00251" w:rsidRPr="008E31DD" w:rsidRDefault="00B00251">
            <w:pPr>
              <w:rPr>
                <w:rFonts w:ascii="Times New Roman" w:hAnsi="Times New Roman" w:cs="Times New Roman"/>
                <w:lang w:val="sr-Cyrl-CS"/>
              </w:rPr>
            </w:pPr>
            <w:r w:rsidRPr="008E31DD">
              <w:rPr>
                <w:rFonts w:ascii="Times New Roman" w:hAnsi="Times New Roman" w:cs="Times New Roman"/>
                <w:lang w:val="sr-Cyrl-CS"/>
              </w:rPr>
              <w:lastRenderedPageBreak/>
              <w:t>10.2.</w:t>
            </w:r>
          </w:p>
        </w:tc>
        <w:tc>
          <w:tcPr>
            <w:tcW w:w="3368" w:type="dxa"/>
          </w:tcPr>
          <w:p w14:paraId="3E0A195C" w14:textId="77777777" w:rsidR="00B00251" w:rsidRPr="008E31DD" w:rsidRDefault="00B00251" w:rsidP="00197DF3">
            <w:pPr>
              <w:rPr>
                <w:rFonts w:ascii="Times New Roman" w:hAnsi="Times New Roman" w:cs="Times New Roman"/>
              </w:rPr>
            </w:pPr>
            <w:r w:rsidRPr="008E31DD">
              <w:rPr>
                <w:rFonts w:ascii="Times New Roman" w:hAnsi="Times New Roman" w:cs="Times New Roman"/>
              </w:rPr>
              <w:t>Државе чланице треба да осигурају да, до 3. јула 2024. године,</w:t>
            </w:r>
            <w:r w:rsidRPr="008E31DD">
              <w:rPr>
                <w:rFonts w:ascii="Times New Roman" w:hAnsi="Times New Roman" w:cs="Times New Roman"/>
                <w:spacing w:val="5"/>
                <w:w w:val="94"/>
              </w:rPr>
              <w:t xml:space="preserve"> </w:t>
            </w:r>
            <w:r w:rsidRPr="008E31DD">
              <w:rPr>
                <w:rFonts w:ascii="Times New Roman" w:hAnsi="Times New Roman" w:cs="Times New Roman"/>
                <w:spacing w:val="1"/>
              </w:rPr>
              <w:t>расположива финансијска средства једног система за осигурање депозита постигну најмање циљни износ од</w:t>
            </w:r>
            <w:r w:rsidRPr="008E31DD">
              <w:rPr>
                <w:rFonts w:ascii="Times New Roman" w:hAnsi="Times New Roman" w:cs="Times New Roman"/>
                <w:spacing w:val="-1"/>
              </w:rPr>
              <w:t xml:space="preserve"> </w:t>
            </w:r>
            <w:r w:rsidRPr="008E31DD">
              <w:rPr>
                <w:rFonts w:ascii="Times New Roman" w:hAnsi="Times New Roman" w:cs="Times New Roman"/>
              </w:rPr>
              <w:t>0,8 % износа осигураних депозита његових чланова.</w:t>
            </w:r>
          </w:p>
          <w:p w14:paraId="247BB318" w14:textId="77777777" w:rsidR="00B00251" w:rsidRPr="008E31DD" w:rsidRDefault="00B00251" w:rsidP="00197DF3">
            <w:pPr>
              <w:rPr>
                <w:rFonts w:ascii="Times New Roman" w:hAnsi="Times New Roman" w:cs="Times New Roman"/>
              </w:rPr>
            </w:pPr>
          </w:p>
          <w:p w14:paraId="38925CF0" w14:textId="77777777" w:rsidR="00B00251" w:rsidRPr="008E31DD" w:rsidRDefault="00B00251" w:rsidP="00197DF3">
            <w:pPr>
              <w:rPr>
                <w:rFonts w:ascii="Times New Roman" w:hAnsi="Times New Roman" w:cs="Times New Roman"/>
              </w:rPr>
            </w:pPr>
            <w:r w:rsidRPr="008E31DD">
              <w:rPr>
                <w:rFonts w:ascii="Times New Roman" w:hAnsi="Times New Roman" w:cs="Times New Roman"/>
              </w:rPr>
              <w:t xml:space="preserve">Ако капацитет финансирања не постигне циљни износ, </w:t>
            </w:r>
            <w:r w:rsidRPr="008E31DD">
              <w:rPr>
                <w:rFonts w:ascii="Times New Roman" w:hAnsi="Times New Roman" w:cs="Times New Roman"/>
                <w:spacing w:val="1"/>
              </w:rPr>
              <w:t>уплата премија наставља се најмање дотле док се поново не постигне</w:t>
            </w:r>
            <w:r w:rsidRPr="008E31DD">
              <w:rPr>
                <w:rFonts w:ascii="Times New Roman" w:hAnsi="Times New Roman" w:cs="Times New Roman"/>
              </w:rPr>
              <w:t xml:space="preserve"> циљни износ.</w:t>
            </w:r>
          </w:p>
          <w:p w14:paraId="62042606" w14:textId="77777777" w:rsidR="00B00251" w:rsidRPr="008E31DD" w:rsidRDefault="00B00251" w:rsidP="00197DF3">
            <w:pPr>
              <w:rPr>
                <w:rFonts w:ascii="Times New Roman" w:hAnsi="Times New Roman" w:cs="Times New Roman"/>
              </w:rPr>
            </w:pPr>
            <w:r w:rsidRPr="008E31DD">
              <w:rPr>
                <w:rFonts w:ascii="Times New Roman" w:hAnsi="Times New Roman" w:cs="Times New Roman"/>
              </w:rPr>
              <w:t xml:space="preserve">Ако су, пошто се први пут постигне циљни износ, расположива финансијска средства смањена на мање од две трећине циљног износа, </w:t>
            </w:r>
            <w:r w:rsidRPr="008E31DD">
              <w:rPr>
                <w:rFonts w:ascii="Times New Roman" w:hAnsi="Times New Roman" w:cs="Times New Roman"/>
                <w:spacing w:val="-1"/>
              </w:rPr>
              <w:t>ниво редовне премије одређује се тако да се циљни износ може постићи у року од шест година</w:t>
            </w:r>
            <w:r w:rsidRPr="008E31DD">
              <w:rPr>
                <w:rFonts w:ascii="Times New Roman" w:hAnsi="Times New Roman" w:cs="Times New Roman"/>
              </w:rPr>
              <w:t>.</w:t>
            </w:r>
          </w:p>
          <w:p w14:paraId="54338EEB" w14:textId="77777777" w:rsidR="00B00251" w:rsidRPr="008E31DD" w:rsidRDefault="00B00251" w:rsidP="00197DF3">
            <w:pPr>
              <w:rPr>
                <w:rFonts w:ascii="Times New Roman" w:hAnsi="Times New Roman" w:cs="Times New Roman"/>
              </w:rPr>
            </w:pPr>
            <w:r w:rsidRPr="008E31DD">
              <w:rPr>
                <w:rFonts w:ascii="Times New Roman" w:hAnsi="Times New Roman" w:cs="Times New Roman"/>
              </w:rPr>
              <w:t>Редовна премија треба да на одговарајући начин узме у обзир фазу пословног циклуса и могући утицај процикличних премија приликом одређивања годишњих премија у контексту овог члана.</w:t>
            </w:r>
          </w:p>
          <w:p w14:paraId="58FEA5EF" w14:textId="77777777" w:rsidR="00B00251" w:rsidRPr="008E31DD" w:rsidRDefault="00B00251" w:rsidP="00197DF3">
            <w:pPr>
              <w:rPr>
                <w:rFonts w:ascii="Times New Roman" w:hAnsi="Times New Roman" w:cs="Times New Roman"/>
              </w:rPr>
            </w:pPr>
            <w:r w:rsidRPr="008E31DD">
              <w:rPr>
                <w:rFonts w:ascii="Times New Roman" w:hAnsi="Times New Roman" w:cs="Times New Roman"/>
              </w:rPr>
              <w:t xml:space="preserve">Државе чланице могу продужити почетни период из првог </w:t>
            </w:r>
            <w:r w:rsidRPr="008E31DD">
              <w:rPr>
                <w:rFonts w:ascii="Times New Roman" w:hAnsi="Times New Roman" w:cs="Times New Roman"/>
              </w:rPr>
              <w:lastRenderedPageBreak/>
              <w:t>подстава на највише четири године ако је систем за осигурање депозита спровео кумулативне исплате које премашују</w:t>
            </w:r>
            <w:r w:rsidRPr="008E31DD">
              <w:rPr>
                <w:rFonts w:ascii="Times New Roman" w:hAnsi="Times New Roman" w:cs="Times New Roman"/>
                <w:spacing w:val="-1"/>
              </w:rPr>
              <w:t xml:space="preserve"> </w:t>
            </w:r>
            <w:r w:rsidRPr="008E31DD">
              <w:rPr>
                <w:rFonts w:ascii="Times New Roman" w:hAnsi="Times New Roman" w:cs="Times New Roman"/>
              </w:rPr>
              <w:t>0,8 % осигураних депозита.</w:t>
            </w:r>
          </w:p>
          <w:p w14:paraId="3C30B67D" w14:textId="77777777" w:rsidR="00B00251" w:rsidRPr="008E31DD" w:rsidRDefault="00B00251">
            <w:pPr>
              <w:rPr>
                <w:rFonts w:ascii="Times New Roman" w:hAnsi="Times New Roman" w:cs="Times New Roman"/>
                <w:lang w:val="hr-HR"/>
              </w:rPr>
            </w:pPr>
          </w:p>
        </w:tc>
        <w:tc>
          <w:tcPr>
            <w:tcW w:w="1452" w:type="dxa"/>
          </w:tcPr>
          <w:p w14:paraId="33D5AC22" w14:textId="64DBC18C" w:rsidR="00B00251" w:rsidRPr="00692A54" w:rsidRDefault="00B00251" w:rsidP="004D6E5F">
            <w:pPr>
              <w:rPr>
                <w:rFonts w:ascii="Times New Roman" w:hAnsi="Times New Roman" w:cs="Times New Roman"/>
                <w:color w:val="FF0000"/>
                <w:lang w:val="sr-Cyrl-CS"/>
              </w:rPr>
            </w:pPr>
            <w:r w:rsidRPr="00DB567D">
              <w:rPr>
                <w:rFonts w:ascii="Times New Roman" w:hAnsi="Times New Roman" w:cs="Times New Roman"/>
                <w:lang w:val="sr-Cyrl-CS"/>
              </w:rPr>
              <w:lastRenderedPageBreak/>
              <w:t>Члан 23.</w:t>
            </w:r>
            <w:r w:rsidRPr="00692A54">
              <w:rPr>
                <w:rFonts w:ascii="Times New Roman" w:hAnsi="Times New Roman" w:cs="Times New Roman"/>
                <w:color w:val="FF0000"/>
                <w:lang w:val="sr-Cyrl-CS"/>
              </w:rPr>
              <w:t xml:space="preserve"> </w:t>
            </w:r>
            <w:r w:rsidRPr="00D837A6">
              <w:rPr>
                <w:rFonts w:ascii="Times New Roman" w:hAnsi="Times New Roman" w:cs="Times New Roman"/>
                <w:lang w:val="sr-Cyrl-CS"/>
              </w:rPr>
              <w:t>Закона о осигурању депозита</w:t>
            </w:r>
          </w:p>
        </w:tc>
        <w:tc>
          <w:tcPr>
            <w:tcW w:w="2977" w:type="dxa"/>
            <w:gridSpan w:val="2"/>
          </w:tcPr>
          <w:p w14:paraId="27395C36" w14:textId="77777777" w:rsidR="00B00251" w:rsidRPr="00536E69" w:rsidRDefault="00B00251" w:rsidP="00A26CFD">
            <w:pPr>
              <w:jc w:val="both"/>
              <w:rPr>
                <w:rFonts w:ascii="Times New Roman" w:hAnsi="Times New Roman"/>
                <w:strike/>
                <w:sz w:val="24"/>
                <w:szCs w:val="24"/>
              </w:rPr>
            </w:pPr>
            <w:r w:rsidRPr="00536E69">
              <w:rPr>
                <w:rFonts w:ascii="Times New Roman" w:hAnsi="Times New Roman"/>
                <w:strike/>
                <w:sz w:val="24"/>
                <w:szCs w:val="24"/>
              </w:rPr>
              <w:t>Агенција је дужна да обезбеди да закључно са 1. јануаром 2025. године, износ средстава на рачуну фонда за осигурање депозита достигне најмање ниво од 5% укупних осигураних депозита у банкарском систему и да, сходно томе, одређује стопу редовне премије.</w:t>
            </w:r>
          </w:p>
          <w:p w14:paraId="5E933E82" w14:textId="375E1A92" w:rsidR="00B00251" w:rsidRPr="00DC0DE6" w:rsidRDefault="00B00251" w:rsidP="00A26CFD">
            <w:pPr>
              <w:spacing w:before="100" w:beforeAutospacing="1" w:after="100" w:afterAutospacing="1"/>
              <w:rPr>
                <w:rFonts w:ascii="Times New Roman" w:eastAsia="Times New Roman" w:hAnsi="Times New Roman" w:cs="Times New Roman"/>
              </w:rPr>
            </w:pPr>
            <w:r w:rsidRPr="00DC0DE6">
              <w:rPr>
                <w:rFonts w:ascii="Times New Roman" w:eastAsia="Times New Roman" w:hAnsi="Times New Roman" w:cs="Times New Roman"/>
                <w:caps/>
              </w:rPr>
              <w:t>Агенција је дужна да обезбеди да се закључно са 1. јануаром 2030. године, достигне циљни износ фонда од 7,5% осигураних износа депозита у банкарском систему</w:t>
            </w:r>
            <w:r w:rsidR="00176CB6">
              <w:rPr>
                <w:rFonts w:ascii="Times New Roman" w:eastAsia="Times New Roman" w:hAnsi="Times New Roman" w:cs="Times New Roman"/>
                <w:caps/>
              </w:rPr>
              <w:t xml:space="preserve"> </w:t>
            </w:r>
            <w:r w:rsidRPr="00DC0DE6">
              <w:rPr>
                <w:rFonts w:ascii="Times New Roman" w:eastAsia="Times New Roman" w:hAnsi="Times New Roman" w:cs="Times New Roman"/>
                <w:caps/>
              </w:rPr>
              <w:t>и да, сходно томе, одређује стопу редовне премије</w:t>
            </w:r>
            <w:r w:rsidRPr="00DC0DE6">
              <w:rPr>
                <w:rFonts w:ascii="Times New Roman" w:eastAsia="Times New Roman" w:hAnsi="Times New Roman" w:cs="Times New Roman"/>
                <w:lang w:val="sr-Cyrl-CS"/>
              </w:rPr>
              <w:t>.</w:t>
            </w:r>
          </w:p>
          <w:p w14:paraId="51D1F896" w14:textId="77777777" w:rsidR="00B00251" w:rsidRPr="00F06C2D" w:rsidRDefault="00B00251" w:rsidP="00A26CFD">
            <w:pPr>
              <w:pStyle w:val="ListParagraph"/>
              <w:spacing w:before="100" w:beforeAutospacing="1" w:after="100" w:afterAutospacing="1"/>
              <w:ind w:left="284"/>
              <w:rPr>
                <w:rFonts w:ascii="Times New Roman" w:eastAsia="Times New Roman" w:hAnsi="Times New Roman" w:cs="Times New Roman"/>
                <w:color w:val="FF0000"/>
              </w:rPr>
            </w:pPr>
          </w:p>
          <w:p w14:paraId="7F3A79E4" w14:textId="77777777" w:rsidR="00B00251" w:rsidRPr="008E31DD" w:rsidRDefault="00B00251" w:rsidP="00A26CFD">
            <w:pPr>
              <w:rPr>
                <w:rFonts w:ascii="Times New Roman" w:hAnsi="Times New Roman" w:cs="Times New Roman"/>
              </w:rPr>
            </w:pPr>
          </w:p>
        </w:tc>
        <w:tc>
          <w:tcPr>
            <w:tcW w:w="1559" w:type="dxa"/>
          </w:tcPr>
          <w:p w14:paraId="01631326" w14:textId="77777777" w:rsidR="00B00251" w:rsidRPr="008E31DD" w:rsidRDefault="00B00251">
            <w:pPr>
              <w:rPr>
                <w:rFonts w:ascii="Times New Roman" w:hAnsi="Times New Roman" w:cs="Times New Roman"/>
                <w:lang w:val="sr-Cyrl-CS"/>
              </w:rPr>
            </w:pPr>
            <w:r w:rsidRPr="008E31DD">
              <w:rPr>
                <w:rFonts w:ascii="Times New Roman" w:hAnsi="Times New Roman" w:cs="Times New Roman"/>
                <w:lang w:val="sr-Cyrl-CS"/>
              </w:rPr>
              <w:t>Делимично усклађен</w:t>
            </w:r>
            <w:r>
              <w:rPr>
                <w:rFonts w:ascii="Times New Roman" w:hAnsi="Times New Roman" w:cs="Times New Roman"/>
                <w:lang w:val="sr-Cyrl-CS"/>
              </w:rPr>
              <w:t>о</w:t>
            </w:r>
          </w:p>
        </w:tc>
        <w:tc>
          <w:tcPr>
            <w:tcW w:w="2268" w:type="dxa"/>
          </w:tcPr>
          <w:p w14:paraId="50E23AE5" w14:textId="77777777" w:rsidR="00B00251" w:rsidRPr="00DC0DE6" w:rsidRDefault="00B00251" w:rsidP="00A26CFD">
            <w:pPr>
              <w:rPr>
                <w:rFonts w:ascii="Times New Roman" w:hAnsi="Times New Roman" w:cs="Times New Roman"/>
              </w:rPr>
            </w:pPr>
            <w:r w:rsidRPr="00DC0DE6">
              <w:rPr>
                <w:rFonts w:ascii="Times New Roman" w:hAnsi="Times New Roman" w:cs="Times New Roman"/>
                <w:lang w:val="sr-Cyrl-CS"/>
              </w:rPr>
              <w:t xml:space="preserve">Није дефинисано поступање код ситуације када </w:t>
            </w:r>
            <w:r w:rsidRPr="00DC0DE6">
              <w:rPr>
                <w:rFonts w:ascii="Times New Roman" w:hAnsi="Times New Roman" w:cs="Times New Roman"/>
              </w:rPr>
              <w:t>се први пут постигне циљни износ</w:t>
            </w:r>
            <w:r w:rsidRPr="00DC0DE6">
              <w:rPr>
                <w:rFonts w:ascii="Times New Roman" w:hAnsi="Times New Roman" w:cs="Times New Roman"/>
                <w:lang w:val="sr-Cyrl-CS"/>
              </w:rPr>
              <w:t xml:space="preserve">тако да се  </w:t>
            </w:r>
            <w:r w:rsidRPr="00DC0DE6">
              <w:rPr>
                <w:rFonts w:ascii="Times New Roman" w:hAnsi="Times New Roman" w:cs="Times New Roman"/>
                <w:spacing w:val="-1"/>
              </w:rPr>
              <w:t xml:space="preserve">ниво редовне премије одређује </w:t>
            </w:r>
            <w:r w:rsidRPr="00DC0DE6">
              <w:rPr>
                <w:rFonts w:ascii="Times New Roman" w:hAnsi="Times New Roman" w:cs="Times New Roman"/>
                <w:spacing w:val="-1"/>
                <w:lang w:val="sr-Cyrl-CS"/>
              </w:rPr>
              <w:t xml:space="preserve">на начин </w:t>
            </w:r>
            <w:r w:rsidRPr="00DC0DE6">
              <w:rPr>
                <w:rFonts w:ascii="Times New Roman" w:hAnsi="Times New Roman" w:cs="Times New Roman"/>
                <w:spacing w:val="-1"/>
              </w:rPr>
              <w:t>да се циљни износ може постићи у року од шест година</w:t>
            </w:r>
            <w:r w:rsidRPr="00DC0DE6">
              <w:rPr>
                <w:rFonts w:ascii="Times New Roman" w:hAnsi="Times New Roman" w:cs="Times New Roman"/>
                <w:lang w:val="sr-Cyrl-CS"/>
              </w:rPr>
              <w:t xml:space="preserve"> (када су </w:t>
            </w:r>
            <w:r w:rsidRPr="00DC0DE6">
              <w:rPr>
                <w:rFonts w:ascii="Times New Roman" w:hAnsi="Times New Roman" w:cs="Times New Roman"/>
              </w:rPr>
              <w:t>расположива финансијска средствасмањена на мање од две трећине циљног износа</w:t>
            </w:r>
            <w:r w:rsidRPr="00DC0DE6">
              <w:rPr>
                <w:rFonts w:ascii="Times New Roman" w:hAnsi="Times New Roman" w:cs="Times New Roman"/>
                <w:lang w:val="sr-Cyrl-CS"/>
              </w:rPr>
              <w:t>)</w:t>
            </w:r>
          </w:p>
          <w:p w14:paraId="11FA55D6" w14:textId="77777777" w:rsidR="00B00251" w:rsidRPr="00DC0DE6" w:rsidRDefault="00B00251" w:rsidP="00A26CFD">
            <w:pPr>
              <w:rPr>
                <w:rFonts w:ascii="Times New Roman" w:hAnsi="Times New Roman" w:cs="Times New Roman"/>
                <w:lang w:val="sr-Cyrl-CS"/>
              </w:rPr>
            </w:pPr>
          </w:p>
        </w:tc>
        <w:tc>
          <w:tcPr>
            <w:tcW w:w="850" w:type="dxa"/>
          </w:tcPr>
          <w:p w14:paraId="4BBBAE3C" w14:textId="77777777" w:rsidR="00B00251" w:rsidRPr="00DC0DE6" w:rsidRDefault="00B00251" w:rsidP="00A26CFD">
            <w:pPr>
              <w:rPr>
                <w:rFonts w:ascii="Times New Roman" w:hAnsi="Times New Roman" w:cs="Times New Roman"/>
                <w:lang w:val="sr-Cyrl-CS"/>
              </w:rPr>
            </w:pPr>
            <w:r w:rsidRPr="00DC0DE6">
              <w:rPr>
                <w:rFonts w:ascii="Times New Roman" w:hAnsi="Times New Roman" w:cs="Times New Roman"/>
                <w:lang w:val="sr-Cyrl-CS"/>
              </w:rPr>
              <w:t xml:space="preserve">Потпуна усклађеност  према НПАА  предвиђена је за </w:t>
            </w:r>
            <w:r w:rsidRPr="00DC0DE6">
              <w:rPr>
                <w:rFonts w:ascii="Times New Roman" w:hAnsi="Times New Roman" w:cs="Times New Roman"/>
                <w:lang w:val="sr-Latn-CS"/>
              </w:rPr>
              <w:t xml:space="preserve">III </w:t>
            </w:r>
            <w:r w:rsidRPr="00DC0DE6">
              <w:rPr>
                <w:rFonts w:ascii="Times New Roman" w:hAnsi="Times New Roman" w:cs="Times New Roman"/>
                <w:lang w:val="sr-Cyrl-CS"/>
              </w:rPr>
              <w:t xml:space="preserve"> квартал 2021.г.</w:t>
            </w:r>
          </w:p>
        </w:tc>
        <w:tc>
          <w:tcPr>
            <w:tcW w:w="566" w:type="dxa"/>
          </w:tcPr>
          <w:p w14:paraId="7A18162D" w14:textId="77777777" w:rsidR="00B00251" w:rsidRPr="008E31DD" w:rsidRDefault="00B00251">
            <w:pPr>
              <w:rPr>
                <w:rFonts w:ascii="Times New Roman" w:hAnsi="Times New Roman" w:cs="Times New Roman"/>
              </w:rPr>
            </w:pPr>
          </w:p>
        </w:tc>
      </w:tr>
      <w:tr w:rsidR="00B00251" w:rsidRPr="008E31DD" w14:paraId="641EC40F" w14:textId="77777777" w:rsidTr="00F6799F">
        <w:trPr>
          <w:trHeight w:val="350"/>
        </w:trPr>
        <w:tc>
          <w:tcPr>
            <w:tcW w:w="993" w:type="dxa"/>
          </w:tcPr>
          <w:p w14:paraId="6BC0C063" w14:textId="77777777" w:rsidR="00B00251" w:rsidRPr="008E31DD" w:rsidRDefault="00B00251" w:rsidP="00180C36">
            <w:pPr>
              <w:rPr>
                <w:rFonts w:ascii="Times New Roman" w:hAnsi="Times New Roman" w:cs="Times New Roman"/>
                <w:lang w:val="sr-Cyrl-CS"/>
              </w:rPr>
            </w:pPr>
            <w:r w:rsidRPr="008E31DD">
              <w:rPr>
                <w:rFonts w:ascii="Times New Roman" w:hAnsi="Times New Roman" w:cs="Times New Roman"/>
                <w:lang w:val="sr-Cyrl-CS"/>
              </w:rPr>
              <w:lastRenderedPageBreak/>
              <w:t>10.3.</w:t>
            </w:r>
          </w:p>
        </w:tc>
        <w:tc>
          <w:tcPr>
            <w:tcW w:w="3368" w:type="dxa"/>
          </w:tcPr>
          <w:p w14:paraId="5CA18EE6" w14:textId="77777777" w:rsidR="00B00251" w:rsidRPr="008E31DD" w:rsidRDefault="00B00251" w:rsidP="006E26B0">
            <w:pPr>
              <w:rPr>
                <w:rFonts w:ascii="Times New Roman" w:hAnsi="Times New Roman" w:cs="Times New Roman"/>
              </w:rPr>
            </w:pPr>
            <w:r w:rsidRPr="008E31DD">
              <w:rPr>
                <w:rFonts w:ascii="Times New Roman" w:hAnsi="Times New Roman" w:cs="Times New Roman"/>
              </w:rPr>
              <w:t>Расположива финансијска средства која се морају узети у обзир како би се постигао циљни износ могу обухватати обавезе плаћања. Укупни удео обавеза плаћања не сме да премаши 30 %</w:t>
            </w:r>
            <w:r w:rsidRPr="008E31DD">
              <w:rPr>
                <w:rFonts w:ascii="Times New Roman" w:hAnsi="Times New Roman" w:cs="Times New Roman"/>
                <w:spacing w:val="-1"/>
              </w:rPr>
              <w:t xml:space="preserve"> </w:t>
            </w:r>
            <w:r w:rsidRPr="008E31DD">
              <w:rPr>
                <w:rFonts w:ascii="Times New Roman" w:hAnsi="Times New Roman" w:cs="Times New Roman"/>
              </w:rPr>
              <w:t>укупног износа расположивих финансијских средстава прикупљених у складу са овим чланом.</w:t>
            </w:r>
          </w:p>
          <w:p w14:paraId="3CF3EDFD" w14:textId="77777777" w:rsidR="00B00251" w:rsidRPr="008E31DD" w:rsidRDefault="00B00251" w:rsidP="006E26B0">
            <w:pPr>
              <w:rPr>
                <w:rFonts w:ascii="Times New Roman" w:hAnsi="Times New Roman" w:cs="Times New Roman"/>
              </w:rPr>
            </w:pPr>
            <w:r w:rsidRPr="008E31DD">
              <w:rPr>
                <w:rFonts w:ascii="Times New Roman" w:hAnsi="Times New Roman" w:cs="Times New Roman"/>
              </w:rPr>
              <w:t>Како би се осигурала доследна примена ове Директиве, Е</w:t>
            </w:r>
            <w:r w:rsidRPr="008E31DD">
              <w:rPr>
                <w:rFonts w:ascii="Times New Roman" w:hAnsi="Times New Roman" w:cs="Times New Roman"/>
                <w:spacing w:val="-2"/>
              </w:rPr>
              <w:t>Б</w:t>
            </w:r>
            <w:r w:rsidRPr="008E31DD">
              <w:rPr>
                <w:rFonts w:ascii="Times New Roman" w:hAnsi="Times New Roman" w:cs="Times New Roman"/>
              </w:rPr>
              <w:t>А ће објавити смернице за обавезе плаћања.</w:t>
            </w:r>
          </w:p>
          <w:p w14:paraId="74FDD3FB" w14:textId="77777777" w:rsidR="00B00251" w:rsidRPr="008E31DD" w:rsidRDefault="00B00251" w:rsidP="00180C36">
            <w:pPr>
              <w:rPr>
                <w:rFonts w:ascii="Times New Roman" w:hAnsi="Times New Roman" w:cs="Times New Roman"/>
              </w:rPr>
            </w:pPr>
          </w:p>
        </w:tc>
        <w:tc>
          <w:tcPr>
            <w:tcW w:w="1452" w:type="dxa"/>
          </w:tcPr>
          <w:p w14:paraId="48BA328E" w14:textId="77777777" w:rsidR="00B00251" w:rsidRPr="008E31DD" w:rsidRDefault="00B00251" w:rsidP="00A26CFD">
            <w:pPr>
              <w:rPr>
                <w:rFonts w:ascii="Times New Roman" w:hAnsi="Times New Roman" w:cs="Times New Roman"/>
                <w:lang w:val="sr-Cyrl-CS"/>
              </w:rPr>
            </w:pPr>
          </w:p>
        </w:tc>
        <w:tc>
          <w:tcPr>
            <w:tcW w:w="2977" w:type="dxa"/>
            <w:gridSpan w:val="2"/>
          </w:tcPr>
          <w:p w14:paraId="2A323A7E" w14:textId="77777777" w:rsidR="00B00251" w:rsidRPr="008E31DD" w:rsidRDefault="00B00251" w:rsidP="00A26CFD">
            <w:pPr>
              <w:shd w:val="clear" w:color="auto" w:fill="FFFFFF"/>
              <w:rPr>
                <w:rFonts w:ascii="Times New Roman" w:hAnsi="Times New Roman" w:cs="Times New Roman"/>
              </w:rPr>
            </w:pPr>
          </w:p>
        </w:tc>
        <w:tc>
          <w:tcPr>
            <w:tcW w:w="1559" w:type="dxa"/>
          </w:tcPr>
          <w:p w14:paraId="63FAC37F" w14:textId="50AFE12C" w:rsidR="00B00251" w:rsidRPr="00176CB6" w:rsidRDefault="00176CB6">
            <w:pPr>
              <w:rPr>
                <w:rFonts w:ascii="Times New Roman" w:hAnsi="Times New Roman" w:cs="Times New Roman"/>
                <w:lang w:val="sr-Cyrl-RS"/>
              </w:rPr>
            </w:pPr>
            <w:r>
              <w:rPr>
                <w:rFonts w:ascii="Times New Roman" w:hAnsi="Times New Roman" w:cs="Times New Roman"/>
                <w:lang w:val="sr-Cyrl-RS"/>
              </w:rPr>
              <w:t>Непреносиво</w:t>
            </w:r>
          </w:p>
        </w:tc>
        <w:tc>
          <w:tcPr>
            <w:tcW w:w="2268" w:type="dxa"/>
          </w:tcPr>
          <w:p w14:paraId="262AC32B" w14:textId="235230E7" w:rsidR="00B00251" w:rsidRPr="00DC0DE6" w:rsidRDefault="00176CB6" w:rsidP="00A26CFD">
            <w:pPr>
              <w:rPr>
                <w:rFonts w:ascii="Times New Roman" w:hAnsi="Times New Roman" w:cs="Times New Roman"/>
                <w:lang w:val="sr-Cyrl-CS"/>
              </w:rPr>
            </w:pPr>
            <w:r>
              <w:rPr>
                <w:rFonts w:ascii="Times New Roman" w:hAnsi="Times New Roman" w:cs="Times New Roman"/>
                <w:lang w:val="sr-Cyrl-CS"/>
              </w:rPr>
              <w:t>Дискрециона одредба</w:t>
            </w:r>
          </w:p>
        </w:tc>
        <w:tc>
          <w:tcPr>
            <w:tcW w:w="850" w:type="dxa"/>
          </w:tcPr>
          <w:p w14:paraId="518E0EE7" w14:textId="77777777" w:rsidR="00B00251" w:rsidRPr="008E31DD" w:rsidRDefault="00B00251" w:rsidP="00A26CFD">
            <w:pPr>
              <w:rPr>
                <w:rFonts w:ascii="Times New Roman" w:hAnsi="Times New Roman" w:cs="Times New Roman"/>
              </w:rPr>
            </w:pPr>
          </w:p>
        </w:tc>
        <w:tc>
          <w:tcPr>
            <w:tcW w:w="566" w:type="dxa"/>
          </w:tcPr>
          <w:p w14:paraId="51DE9C4B" w14:textId="77777777" w:rsidR="00B00251" w:rsidRPr="008E31DD" w:rsidRDefault="00B00251">
            <w:pPr>
              <w:rPr>
                <w:rFonts w:ascii="Times New Roman" w:hAnsi="Times New Roman" w:cs="Times New Roman"/>
              </w:rPr>
            </w:pPr>
          </w:p>
        </w:tc>
      </w:tr>
      <w:tr w:rsidR="00B00251" w:rsidRPr="008E31DD" w14:paraId="25E44C67" w14:textId="77777777" w:rsidTr="008D5923">
        <w:tc>
          <w:tcPr>
            <w:tcW w:w="993" w:type="dxa"/>
          </w:tcPr>
          <w:p w14:paraId="0B5452FD" w14:textId="77777777" w:rsidR="00B00251" w:rsidRPr="008E31DD" w:rsidRDefault="00B00251" w:rsidP="00180C36">
            <w:pPr>
              <w:rPr>
                <w:rFonts w:ascii="Times New Roman" w:hAnsi="Times New Roman" w:cs="Times New Roman"/>
                <w:lang w:val="sr-Cyrl-CS"/>
              </w:rPr>
            </w:pPr>
            <w:r w:rsidRPr="008E31DD">
              <w:rPr>
                <w:rFonts w:ascii="Times New Roman" w:hAnsi="Times New Roman" w:cs="Times New Roman"/>
                <w:lang w:val="sr-Cyrl-CS"/>
              </w:rPr>
              <w:t>10.4.</w:t>
            </w:r>
          </w:p>
        </w:tc>
        <w:tc>
          <w:tcPr>
            <w:tcW w:w="3368" w:type="dxa"/>
          </w:tcPr>
          <w:p w14:paraId="3D0057BA" w14:textId="77777777" w:rsidR="00B00251" w:rsidRPr="008E31DD" w:rsidRDefault="00B00251" w:rsidP="006E26B0">
            <w:pPr>
              <w:rPr>
                <w:rFonts w:ascii="Times New Roman" w:hAnsi="Times New Roman" w:cs="Times New Roman"/>
              </w:rPr>
            </w:pPr>
            <w:r w:rsidRPr="008E31DD">
              <w:rPr>
                <w:rFonts w:ascii="Times New Roman" w:hAnsi="Times New Roman" w:cs="Times New Roman"/>
              </w:rPr>
              <w:t>Независно од става 1 овог члана, држава чланица може,</w:t>
            </w:r>
            <w:r w:rsidRPr="008E31DD">
              <w:rPr>
                <w:rFonts w:ascii="Times New Roman" w:hAnsi="Times New Roman" w:cs="Times New Roman"/>
                <w:spacing w:val="1"/>
              </w:rPr>
              <w:t xml:space="preserve"> </w:t>
            </w:r>
            <w:r w:rsidRPr="008E31DD">
              <w:rPr>
                <w:rFonts w:ascii="Times New Roman" w:hAnsi="Times New Roman" w:cs="Times New Roman"/>
              </w:rPr>
              <w:t xml:space="preserve">у циљу испуњавања својих обавеза према том ставу, прикупити расположива финансијска средства путем обавезних премија које кредитне институције уплаћују у постојеће системе обавезних премија које је држава чланица успоставила на својој државној територији ради покривања трошкова повезаних са системским ризиком, затварањем и </w:t>
            </w:r>
            <w:r w:rsidRPr="008E31DD">
              <w:rPr>
                <w:rFonts w:ascii="Times New Roman" w:hAnsi="Times New Roman" w:cs="Times New Roman"/>
              </w:rPr>
              <w:lastRenderedPageBreak/>
              <w:t>решавањем кредитних институција.</w:t>
            </w:r>
          </w:p>
          <w:p w14:paraId="51324DAA" w14:textId="77777777" w:rsidR="00B00251" w:rsidRPr="008E31DD" w:rsidRDefault="00B00251" w:rsidP="006E26B0">
            <w:pPr>
              <w:rPr>
                <w:rFonts w:ascii="Times New Roman" w:hAnsi="Times New Roman" w:cs="Times New Roman"/>
              </w:rPr>
            </w:pPr>
            <w:r w:rsidRPr="008E31DD">
              <w:rPr>
                <w:rFonts w:ascii="Times New Roman" w:hAnsi="Times New Roman" w:cs="Times New Roman"/>
              </w:rPr>
              <w:t>Системи осигурања депозита имају право на износ једнак износу таквих премија до циљног износа одређеног у ставу 2 овог члана, који ће држава чланица на захтев одмах ставити на располагање тим системима осигурања, и то искључиво за употребу у сврхе предвиђене чланом 11.</w:t>
            </w:r>
          </w:p>
          <w:p w14:paraId="11DA5D75" w14:textId="77777777" w:rsidR="00B00251" w:rsidRPr="008E31DD" w:rsidRDefault="00B00251" w:rsidP="006E26B0">
            <w:pPr>
              <w:rPr>
                <w:rFonts w:ascii="Times New Roman" w:hAnsi="Times New Roman" w:cs="Times New Roman"/>
              </w:rPr>
            </w:pPr>
            <w:r w:rsidRPr="008E31DD">
              <w:rPr>
                <w:rFonts w:ascii="Times New Roman" w:hAnsi="Times New Roman" w:cs="Times New Roman"/>
                <w:spacing w:val="-1"/>
              </w:rPr>
              <w:t>Системи осигурања депозита имају право</w:t>
            </w:r>
            <w:r w:rsidRPr="008E31DD">
              <w:rPr>
                <w:rFonts w:ascii="Times New Roman" w:hAnsi="Times New Roman" w:cs="Times New Roman"/>
              </w:rPr>
              <w:t xml:space="preserve"> </w:t>
            </w:r>
            <w:r w:rsidRPr="008E31DD">
              <w:rPr>
                <w:rFonts w:ascii="Times New Roman" w:hAnsi="Times New Roman" w:cs="Times New Roman"/>
                <w:spacing w:val="1"/>
              </w:rPr>
              <w:t>на тај износ</w:t>
            </w:r>
            <w:r w:rsidRPr="008E31DD">
              <w:rPr>
                <w:rFonts w:ascii="Times New Roman" w:hAnsi="Times New Roman" w:cs="Times New Roman"/>
              </w:rPr>
              <w:t xml:space="preserve"> једино ако надлежни орган сматра да они не могу прикупити ванредне премије од својих чланова, а систем осигурања депозита тај износ мора исплатити из премија својих чланова у складу са чланом 1</w:t>
            </w:r>
            <w:r w:rsidRPr="008E31DD">
              <w:rPr>
                <w:rFonts w:ascii="Times New Roman" w:hAnsi="Times New Roman" w:cs="Times New Roman"/>
                <w:spacing w:val="-1"/>
              </w:rPr>
              <w:t xml:space="preserve">0, ставовима </w:t>
            </w:r>
            <w:r w:rsidRPr="008E31DD">
              <w:rPr>
                <w:rFonts w:ascii="Times New Roman" w:hAnsi="Times New Roman" w:cs="Times New Roman"/>
              </w:rPr>
              <w:t>(1) и (2).</w:t>
            </w:r>
          </w:p>
          <w:p w14:paraId="01401E29" w14:textId="77777777" w:rsidR="00B00251" w:rsidRPr="008E31DD" w:rsidRDefault="00B00251" w:rsidP="00180C36">
            <w:pPr>
              <w:rPr>
                <w:rFonts w:ascii="Times New Roman" w:hAnsi="Times New Roman" w:cs="Times New Roman"/>
              </w:rPr>
            </w:pPr>
          </w:p>
        </w:tc>
        <w:tc>
          <w:tcPr>
            <w:tcW w:w="1452" w:type="dxa"/>
          </w:tcPr>
          <w:p w14:paraId="13D1B768" w14:textId="77777777" w:rsidR="00B00251" w:rsidRPr="008E31DD" w:rsidRDefault="00B00251" w:rsidP="00A26CFD">
            <w:pPr>
              <w:rPr>
                <w:rFonts w:ascii="Times New Roman" w:hAnsi="Times New Roman" w:cs="Times New Roman"/>
                <w:lang w:val="sr-Cyrl-CS"/>
              </w:rPr>
            </w:pPr>
          </w:p>
        </w:tc>
        <w:tc>
          <w:tcPr>
            <w:tcW w:w="2977" w:type="dxa"/>
            <w:gridSpan w:val="2"/>
          </w:tcPr>
          <w:p w14:paraId="6F75C036" w14:textId="77777777" w:rsidR="00B00251" w:rsidRPr="008E31DD" w:rsidRDefault="00B00251" w:rsidP="00A26CFD">
            <w:pPr>
              <w:shd w:val="clear" w:color="auto" w:fill="FFFFFF"/>
              <w:rPr>
                <w:rFonts w:ascii="Times New Roman" w:hAnsi="Times New Roman" w:cs="Times New Roman"/>
              </w:rPr>
            </w:pPr>
          </w:p>
        </w:tc>
        <w:tc>
          <w:tcPr>
            <w:tcW w:w="1559" w:type="dxa"/>
          </w:tcPr>
          <w:p w14:paraId="135BBC23" w14:textId="076E119B" w:rsidR="00B00251" w:rsidRPr="008D5923" w:rsidRDefault="008D5923">
            <w:pPr>
              <w:rPr>
                <w:rFonts w:ascii="Times New Roman" w:hAnsi="Times New Roman" w:cs="Times New Roman"/>
                <w:lang w:val="sr-Cyrl-RS"/>
              </w:rPr>
            </w:pPr>
            <w:r>
              <w:rPr>
                <w:rFonts w:ascii="Times New Roman" w:hAnsi="Times New Roman" w:cs="Times New Roman"/>
                <w:lang w:val="sr-Cyrl-RS"/>
              </w:rPr>
              <w:t>Непреносиво</w:t>
            </w:r>
          </w:p>
        </w:tc>
        <w:tc>
          <w:tcPr>
            <w:tcW w:w="2268" w:type="dxa"/>
            <w:shd w:val="clear" w:color="auto" w:fill="auto"/>
          </w:tcPr>
          <w:p w14:paraId="414D44C9" w14:textId="11C5D3EA" w:rsidR="00B00251" w:rsidRPr="008D5923" w:rsidRDefault="008D5923" w:rsidP="00A26CFD">
            <w:pPr>
              <w:rPr>
                <w:rFonts w:ascii="Times New Roman" w:hAnsi="Times New Roman" w:cs="Times New Roman"/>
                <w:lang w:val="sr-Cyrl-CS"/>
              </w:rPr>
            </w:pPr>
            <w:r>
              <w:rPr>
                <w:rFonts w:ascii="Times New Roman" w:hAnsi="Times New Roman" w:cs="Times New Roman"/>
                <w:lang w:val="sr-Cyrl-CS"/>
              </w:rPr>
              <w:t>Дискрециона одредба</w:t>
            </w:r>
          </w:p>
        </w:tc>
        <w:tc>
          <w:tcPr>
            <w:tcW w:w="850" w:type="dxa"/>
            <w:shd w:val="clear" w:color="auto" w:fill="auto"/>
          </w:tcPr>
          <w:p w14:paraId="4C54A417" w14:textId="0316EC07" w:rsidR="00B00251" w:rsidRPr="008D5923" w:rsidRDefault="00B00251" w:rsidP="00A26CFD">
            <w:pPr>
              <w:rPr>
                <w:rFonts w:ascii="Times New Roman" w:hAnsi="Times New Roman" w:cs="Times New Roman"/>
              </w:rPr>
            </w:pPr>
          </w:p>
        </w:tc>
        <w:tc>
          <w:tcPr>
            <w:tcW w:w="566" w:type="dxa"/>
          </w:tcPr>
          <w:p w14:paraId="6627F4B9" w14:textId="77777777" w:rsidR="00B00251" w:rsidRPr="008E31DD" w:rsidRDefault="00B00251">
            <w:pPr>
              <w:rPr>
                <w:rFonts w:ascii="Times New Roman" w:hAnsi="Times New Roman" w:cs="Times New Roman"/>
              </w:rPr>
            </w:pPr>
          </w:p>
        </w:tc>
      </w:tr>
      <w:tr w:rsidR="00B00251" w:rsidRPr="008E31DD" w14:paraId="1A6B03C9" w14:textId="77777777" w:rsidTr="005F758C">
        <w:tc>
          <w:tcPr>
            <w:tcW w:w="993" w:type="dxa"/>
          </w:tcPr>
          <w:p w14:paraId="4253D42C" w14:textId="77777777" w:rsidR="00B00251" w:rsidRPr="008E31DD" w:rsidRDefault="00B00251" w:rsidP="00180C36">
            <w:pPr>
              <w:rPr>
                <w:rFonts w:ascii="Times New Roman" w:hAnsi="Times New Roman" w:cs="Times New Roman"/>
                <w:lang w:val="sr-Cyrl-CS"/>
              </w:rPr>
            </w:pPr>
            <w:r w:rsidRPr="008E31DD">
              <w:rPr>
                <w:rFonts w:ascii="Times New Roman" w:hAnsi="Times New Roman" w:cs="Times New Roman"/>
                <w:lang w:val="sr-Cyrl-CS"/>
              </w:rPr>
              <w:lastRenderedPageBreak/>
              <w:t>10.5.</w:t>
            </w:r>
          </w:p>
        </w:tc>
        <w:tc>
          <w:tcPr>
            <w:tcW w:w="3368" w:type="dxa"/>
          </w:tcPr>
          <w:p w14:paraId="24FF8423" w14:textId="77777777" w:rsidR="00B00251" w:rsidRPr="008E31DD" w:rsidRDefault="00B00251" w:rsidP="006E26B0">
            <w:pPr>
              <w:rPr>
                <w:rFonts w:ascii="Times New Roman" w:hAnsi="Times New Roman" w:cs="Times New Roman"/>
              </w:rPr>
            </w:pPr>
            <w:r w:rsidRPr="008E31DD">
              <w:rPr>
                <w:rFonts w:ascii="Times New Roman" w:hAnsi="Times New Roman" w:cs="Times New Roman"/>
              </w:rPr>
              <w:t xml:space="preserve">Доприноси аранжманима за финансирање решавања у оквиру </w:t>
            </w:r>
            <w:r w:rsidRPr="008E31DD">
              <w:rPr>
                <w:rFonts w:ascii="Times New Roman" w:hAnsi="Times New Roman" w:cs="Times New Roman"/>
                <w:spacing w:val="-1"/>
              </w:rPr>
              <w:t>поглавља</w:t>
            </w:r>
            <w:r w:rsidRPr="008E31DD">
              <w:rPr>
                <w:rFonts w:ascii="Times New Roman" w:hAnsi="Times New Roman" w:cs="Times New Roman"/>
              </w:rPr>
              <w:t xml:space="preserve"> VII Директиве</w:t>
            </w:r>
          </w:p>
          <w:p w14:paraId="797CF89F" w14:textId="77777777" w:rsidR="00B00251" w:rsidRPr="008E31DD" w:rsidRDefault="00B00251" w:rsidP="006E26B0">
            <w:pPr>
              <w:rPr>
                <w:rFonts w:ascii="Times New Roman" w:hAnsi="Times New Roman" w:cs="Times New Roman"/>
              </w:rPr>
            </w:pPr>
            <w:r w:rsidRPr="008E31DD">
              <w:rPr>
                <w:rFonts w:ascii="Times New Roman" w:hAnsi="Times New Roman" w:cs="Times New Roman"/>
              </w:rPr>
              <w:t>2014</w:t>
            </w:r>
            <w:r w:rsidRPr="008E31DD">
              <w:rPr>
                <w:rFonts w:ascii="Times New Roman" w:hAnsi="Times New Roman" w:cs="Times New Roman"/>
                <w:spacing w:val="1"/>
              </w:rPr>
              <w:t>/</w:t>
            </w:r>
            <w:r w:rsidRPr="008E31DD">
              <w:rPr>
                <w:rFonts w:ascii="Times New Roman" w:hAnsi="Times New Roman" w:cs="Times New Roman"/>
              </w:rPr>
              <w:t>59/ЕУ, укључујући расположива финансијска средства која треба узети у обзир како би се постигао циљни износ аранжмана за финансирање решавања институција према члану 102, став (1) Директиве 2014/59/ЕУ, не обрачунавају се у односу на постизање циљног износа.</w:t>
            </w:r>
          </w:p>
          <w:p w14:paraId="4A5AD7A8" w14:textId="77777777" w:rsidR="00B00251" w:rsidRPr="008E31DD" w:rsidRDefault="00B00251" w:rsidP="00180C36">
            <w:pPr>
              <w:rPr>
                <w:rFonts w:ascii="Times New Roman" w:hAnsi="Times New Roman" w:cs="Times New Roman"/>
                <w:lang w:val="sr-Latn-CS"/>
              </w:rPr>
            </w:pPr>
          </w:p>
        </w:tc>
        <w:tc>
          <w:tcPr>
            <w:tcW w:w="1452" w:type="dxa"/>
          </w:tcPr>
          <w:p w14:paraId="1A103774" w14:textId="77777777" w:rsidR="00B00251" w:rsidRPr="008E31DD" w:rsidRDefault="00B00251" w:rsidP="00A26CFD">
            <w:pPr>
              <w:rPr>
                <w:rFonts w:ascii="Times New Roman" w:hAnsi="Times New Roman" w:cs="Times New Roman"/>
                <w:lang w:val="sr-Cyrl-CS"/>
              </w:rPr>
            </w:pPr>
          </w:p>
        </w:tc>
        <w:tc>
          <w:tcPr>
            <w:tcW w:w="2977" w:type="dxa"/>
            <w:gridSpan w:val="2"/>
          </w:tcPr>
          <w:p w14:paraId="7B2C146F" w14:textId="77777777" w:rsidR="00B00251" w:rsidRPr="008E31DD" w:rsidRDefault="00B00251" w:rsidP="00A26CFD">
            <w:pPr>
              <w:shd w:val="clear" w:color="auto" w:fill="FFFFFF"/>
              <w:rPr>
                <w:rFonts w:ascii="Times New Roman" w:hAnsi="Times New Roman" w:cs="Times New Roman"/>
              </w:rPr>
            </w:pPr>
          </w:p>
        </w:tc>
        <w:tc>
          <w:tcPr>
            <w:tcW w:w="1559" w:type="dxa"/>
          </w:tcPr>
          <w:p w14:paraId="6518E879" w14:textId="77777777" w:rsidR="00B00251" w:rsidRPr="008E31DD" w:rsidRDefault="00B00251">
            <w:pPr>
              <w:rPr>
                <w:rFonts w:ascii="Times New Roman" w:hAnsi="Times New Roman" w:cs="Times New Roman"/>
                <w:lang w:val="sr-Cyrl-CS"/>
              </w:rPr>
            </w:pPr>
            <w:r w:rsidRPr="008E31DD">
              <w:rPr>
                <w:rFonts w:ascii="Times New Roman" w:hAnsi="Times New Roman" w:cs="Times New Roman"/>
                <w:lang w:val="sr-Cyrl-CS"/>
              </w:rPr>
              <w:t>Неусклађено</w:t>
            </w:r>
          </w:p>
        </w:tc>
        <w:tc>
          <w:tcPr>
            <w:tcW w:w="2268" w:type="dxa"/>
          </w:tcPr>
          <w:p w14:paraId="079B576E" w14:textId="77777777" w:rsidR="00B00251" w:rsidRPr="008D5923" w:rsidRDefault="00B00251" w:rsidP="00A26CFD">
            <w:pPr>
              <w:rPr>
                <w:rFonts w:ascii="Times New Roman" w:hAnsi="Times New Roman" w:cs="Times New Roman"/>
              </w:rPr>
            </w:pPr>
            <w:r w:rsidRPr="008D5923">
              <w:rPr>
                <w:rFonts w:ascii="Times New Roman" w:hAnsi="Times New Roman" w:cs="Times New Roman"/>
                <w:lang w:val="sr-Cyrl-CS"/>
              </w:rPr>
              <w:t>Законским оквиром није предвиђено оснивање посебног фонда за решавање</w:t>
            </w:r>
          </w:p>
        </w:tc>
        <w:tc>
          <w:tcPr>
            <w:tcW w:w="850" w:type="dxa"/>
          </w:tcPr>
          <w:p w14:paraId="6D75D8E5" w14:textId="7873B183" w:rsidR="00B00251" w:rsidRPr="008D5923" w:rsidRDefault="00B00251" w:rsidP="00A26CFD">
            <w:pPr>
              <w:rPr>
                <w:rFonts w:ascii="Times New Roman" w:hAnsi="Times New Roman" w:cs="Times New Roman"/>
              </w:rPr>
            </w:pPr>
          </w:p>
        </w:tc>
        <w:tc>
          <w:tcPr>
            <w:tcW w:w="566" w:type="dxa"/>
          </w:tcPr>
          <w:p w14:paraId="5D0EC366" w14:textId="77777777" w:rsidR="00B00251" w:rsidRPr="008E31DD" w:rsidRDefault="00B00251">
            <w:pPr>
              <w:rPr>
                <w:rFonts w:ascii="Times New Roman" w:hAnsi="Times New Roman" w:cs="Times New Roman"/>
              </w:rPr>
            </w:pPr>
          </w:p>
        </w:tc>
      </w:tr>
      <w:tr w:rsidR="00B00251" w:rsidRPr="008E31DD" w14:paraId="659B496B" w14:textId="77777777" w:rsidTr="005F758C">
        <w:tc>
          <w:tcPr>
            <w:tcW w:w="993" w:type="dxa"/>
          </w:tcPr>
          <w:p w14:paraId="167D06CC" w14:textId="77777777" w:rsidR="00B00251" w:rsidRPr="008E31DD" w:rsidRDefault="00B00251" w:rsidP="00180C36">
            <w:pPr>
              <w:rPr>
                <w:rFonts w:ascii="Times New Roman" w:hAnsi="Times New Roman" w:cs="Times New Roman"/>
                <w:lang w:val="sr-Cyrl-CS"/>
              </w:rPr>
            </w:pPr>
            <w:r w:rsidRPr="008E31DD">
              <w:rPr>
                <w:rFonts w:ascii="Times New Roman" w:hAnsi="Times New Roman" w:cs="Times New Roman"/>
                <w:lang w:val="sr-Cyrl-CS"/>
              </w:rPr>
              <w:lastRenderedPageBreak/>
              <w:t>10.6.</w:t>
            </w:r>
          </w:p>
        </w:tc>
        <w:tc>
          <w:tcPr>
            <w:tcW w:w="3368" w:type="dxa"/>
          </w:tcPr>
          <w:p w14:paraId="557A6C3E" w14:textId="77777777" w:rsidR="00B00251" w:rsidRPr="008E31DD" w:rsidRDefault="00B00251" w:rsidP="006E26B0">
            <w:pPr>
              <w:rPr>
                <w:rFonts w:ascii="Times New Roman" w:hAnsi="Times New Roman" w:cs="Times New Roman"/>
              </w:rPr>
            </w:pPr>
            <w:r w:rsidRPr="008E31DD">
              <w:rPr>
                <w:rFonts w:ascii="Times New Roman" w:hAnsi="Times New Roman" w:cs="Times New Roman"/>
              </w:rPr>
              <w:t xml:space="preserve">Одступајући од става 2, државе чланице могу, </w:t>
            </w:r>
            <w:r w:rsidRPr="008E31DD">
              <w:rPr>
                <w:rFonts w:ascii="Times New Roman" w:hAnsi="Times New Roman" w:cs="Times New Roman"/>
                <w:spacing w:val="-1"/>
              </w:rPr>
              <w:t>ако је то оправдано и уз дозволу Комисије</w:t>
            </w:r>
            <w:r w:rsidRPr="008E31DD">
              <w:rPr>
                <w:rFonts w:ascii="Times New Roman" w:hAnsi="Times New Roman" w:cs="Times New Roman"/>
              </w:rPr>
              <w:t>, одобрити најмањи циљни износ који је нижи од циљног износа наведеног у ставу</w:t>
            </w:r>
            <w:r w:rsidRPr="008E31DD">
              <w:rPr>
                <w:rFonts w:ascii="Times New Roman" w:hAnsi="Times New Roman" w:cs="Times New Roman"/>
                <w:spacing w:val="-1"/>
              </w:rPr>
              <w:t xml:space="preserve"> </w:t>
            </w:r>
            <w:r w:rsidRPr="008E31DD">
              <w:rPr>
                <w:rFonts w:ascii="Times New Roman" w:hAnsi="Times New Roman" w:cs="Times New Roman"/>
              </w:rPr>
              <w:t>2,</w:t>
            </w:r>
            <w:r w:rsidRPr="008E31DD">
              <w:rPr>
                <w:rFonts w:ascii="Times New Roman" w:hAnsi="Times New Roman" w:cs="Times New Roman"/>
                <w:spacing w:val="-1"/>
              </w:rPr>
              <w:t xml:space="preserve"> ако су испуњени следећи услови</w:t>
            </w:r>
            <w:r w:rsidRPr="008E31DD">
              <w:rPr>
                <w:rFonts w:ascii="Times New Roman" w:hAnsi="Times New Roman" w:cs="Times New Roman"/>
              </w:rPr>
              <w:t>:</w:t>
            </w:r>
          </w:p>
          <w:p w14:paraId="54975FD6" w14:textId="77777777" w:rsidR="00B00251" w:rsidRPr="008E31DD" w:rsidRDefault="00B00251" w:rsidP="006E26B0">
            <w:pPr>
              <w:rPr>
                <w:rFonts w:ascii="Times New Roman" w:hAnsi="Times New Roman" w:cs="Times New Roman"/>
              </w:rPr>
            </w:pPr>
            <w:r w:rsidRPr="008E31DD">
              <w:rPr>
                <w:rFonts w:ascii="Times New Roman" w:hAnsi="Times New Roman" w:cs="Times New Roman"/>
              </w:rPr>
              <w:t xml:space="preserve">(а)  </w:t>
            </w:r>
            <w:r w:rsidRPr="008E31DD">
              <w:rPr>
                <w:rFonts w:ascii="Times New Roman" w:hAnsi="Times New Roman" w:cs="Times New Roman"/>
              </w:rPr>
              <w:tab/>
            </w:r>
            <w:r w:rsidRPr="008E31DD">
              <w:rPr>
                <w:rFonts w:ascii="Times New Roman" w:hAnsi="Times New Roman" w:cs="Times New Roman"/>
                <w:spacing w:val="1"/>
              </w:rPr>
              <w:t>смањење се заснива на претпоставци</w:t>
            </w:r>
            <w:r w:rsidRPr="008E31DD">
              <w:rPr>
                <w:rFonts w:ascii="Times New Roman" w:hAnsi="Times New Roman" w:cs="Times New Roman"/>
              </w:rPr>
              <w:t xml:space="preserve"> </w:t>
            </w:r>
            <w:r w:rsidRPr="008E31DD">
              <w:rPr>
                <w:rFonts w:ascii="Times New Roman" w:hAnsi="Times New Roman" w:cs="Times New Roman"/>
                <w:spacing w:val="1"/>
              </w:rPr>
              <w:t>да није вероватно да ће се значајан удео</w:t>
            </w:r>
            <w:r w:rsidRPr="008E31DD">
              <w:rPr>
                <w:rFonts w:ascii="Times New Roman" w:hAnsi="Times New Roman" w:cs="Times New Roman"/>
              </w:rPr>
              <w:t xml:space="preserve"> расположивих финансијских средстава корисити за мере у сврху заштите обухваћених депонената, о</w:t>
            </w:r>
            <w:r w:rsidRPr="008E31DD">
              <w:rPr>
                <w:rFonts w:ascii="Times New Roman" w:hAnsi="Times New Roman" w:cs="Times New Roman"/>
                <w:spacing w:val="1"/>
              </w:rPr>
              <w:t>сим оних предвиђених у члану</w:t>
            </w:r>
            <w:r w:rsidRPr="008E31DD">
              <w:rPr>
                <w:rFonts w:ascii="Times New Roman" w:hAnsi="Times New Roman" w:cs="Times New Roman"/>
                <w:spacing w:val="-1"/>
              </w:rPr>
              <w:t xml:space="preserve"> </w:t>
            </w:r>
            <w:r w:rsidRPr="008E31DD">
              <w:rPr>
                <w:rFonts w:ascii="Times New Roman" w:hAnsi="Times New Roman" w:cs="Times New Roman"/>
              </w:rPr>
              <w:t>11, ставови (2) и (</w:t>
            </w:r>
            <w:r w:rsidRPr="008E31DD">
              <w:rPr>
                <w:rFonts w:ascii="Times New Roman" w:hAnsi="Times New Roman" w:cs="Times New Roman"/>
                <w:spacing w:val="-1"/>
              </w:rPr>
              <w:t>6</w:t>
            </w:r>
            <w:r w:rsidRPr="008E31DD">
              <w:rPr>
                <w:rFonts w:ascii="Times New Roman" w:hAnsi="Times New Roman" w:cs="Times New Roman"/>
              </w:rPr>
              <w:t>); и</w:t>
            </w:r>
          </w:p>
          <w:p w14:paraId="4E44825D" w14:textId="77777777" w:rsidR="00B00251" w:rsidRPr="008E31DD" w:rsidRDefault="00B00251" w:rsidP="006E26B0">
            <w:pPr>
              <w:rPr>
                <w:rFonts w:ascii="Times New Roman" w:hAnsi="Times New Roman" w:cs="Times New Roman"/>
              </w:rPr>
            </w:pPr>
            <w:r w:rsidRPr="008E31DD">
              <w:rPr>
                <w:rFonts w:ascii="Times New Roman" w:hAnsi="Times New Roman" w:cs="Times New Roman"/>
              </w:rPr>
              <w:t xml:space="preserve">(б)   </w:t>
            </w:r>
            <w:r w:rsidRPr="008E31DD">
              <w:rPr>
                <w:rFonts w:ascii="Times New Roman" w:hAnsi="Times New Roman" w:cs="Times New Roman"/>
                <w:spacing w:val="47"/>
              </w:rPr>
              <w:tab/>
            </w:r>
            <w:r w:rsidRPr="008E31DD">
              <w:rPr>
                <w:rFonts w:ascii="Times New Roman" w:hAnsi="Times New Roman" w:cs="Times New Roman"/>
                <w:spacing w:val="1"/>
              </w:rPr>
              <w:t>банкарски сектор у којем делују кредитне институције</w:t>
            </w:r>
            <w:r w:rsidRPr="008E31DD">
              <w:rPr>
                <w:rFonts w:ascii="Times New Roman" w:hAnsi="Times New Roman" w:cs="Times New Roman"/>
                <w:spacing w:val="-1"/>
              </w:rPr>
              <w:t xml:space="preserve"> повезане са системом осигурања депозита карактерише висок степен концентрације у којем велику количину имовине држи мали број кредитних институција</w:t>
            </w:r>
            <w:r w:rsidRPr="008E31DD">
              <w:rPr>
                <w:rFonts w:ascii="Times New Roman" w:hAnsi="Times New Roman" w:cs="Times New Roman"/>
              </w:rPr>
              <w:t xml:space="preserve"> или група банака, које су предмет надзора на консолидованој основи, за које је, с обзиром на њихову величину, </w:t>
            </w:r>
            <w:r w:rsidRPr="008E31DD">
              <w:rPr>
                <w:rFonts w:ascii="Times New Roman" w:hAnsi="Times New Roman" w:cs="Times New Roman"/>
                <w:spacing w:val="-1"/>
              </w:rPr>
              <w:t>вероватно да ће бити предмет поступака решавања у случају њиховог затварања, односно пропасти</w:t>
            </w:r>
            <w:r w:rsidRPr="008E31DD">
              <w:rPr>
                <w:rFonts w:ascii="Times New Roman" w:hAnsi="Times New Roman" w:cs="Times New Roman"/>
              </w:rPr>
              <w:t>.</w:t>
            </w:r>
          </w:p>
          <w:p w14:paraId="3549F9A9" w14:textId="77777777" w:rsidR="00B00251" w:rsidRPr="008E31DD" w:rsidRDefault="00B00251" w:rsidP="006E26B0">
            <w:pPr>
              <w:rPr>
                <w:rFonts w:ascii="Times New Roman" w:hAnsi="Times New Roman" w:cs="Times New Roman"/>
              </w:rPr>
            </w:pPr>
            <w:r w:rsidRPr="008E31DD">
              <w:rPr>
                <w:rFonts w:ascii="Times New Roman" w:hAnsi="Times New Roman" w:cs="Times New Roman"/>
              </w:rPr>
              <w:t>Тај снижени циљни ниво не сме бити нижи од</w:t>
            </w:r>
            <w:r w:rsidRPr="008E31DD">
              <w:rPr>
                <w:rFonts w:ascii="Times New Roman" w:hAnsi="Times New Roman" w:cs="Times New Roman"/>
                <w:spacing w:val="-1"/>
              </w:rPr>
              <w:t xml:space="preserve"> </w:t>
            </w:r>
            <w:r w:rsidRPr="008E31DD">
              <w:rPr>
                <w:rFonts w:ascii="Times New Roman" w:hAnsi="Times New Roman" w:cs="Times New Roman"/>
              </w:rPr>
              <w:t>0,5 % од осигураних депозита.</w:t>
            </w:r>
          </w:p>
          <w:p w14:paraId="71FB93FF" w14:textId="77777777" w:rsidR="00B00251" w:rsidRPr="008E31DD" w:rsidRDefault="00B00251" w:rsidP="00180C36">
            <w:pPr>
              <w:rPr>
                <w:rFonts w:ascii="Times New Roman" w:hAnsi="Times New Roman" w:cs="Times New Roman"/>
              </w:rPr>
            </w:pPr>
          </w:p>
        </w:tc>
        <w:tc>
          <w:tcPr>
            <w:tcW w:w="1452" w:type="dxa"/>
          </w:tcPr>
          <w:p w14:paraId="5B69820A" w14:textId="77777777" w:rsidR="00B00251" w:rsidRPr="008E31DD" w:rsidRDefault="00B00251" w:rsidP="00A26CFD">
            <w:pPr>
              <w:rPr>
                <w:rFonts w:ascii="Times New Roman" w:hAnsi="Times New Roman" w:cs="Times New Roman"/>
                <w:lang w:val="sr-Cyrl-CS"/>
              </w:rPr>
            </w:pPr>
          </w:p>
        </w:tc>
        <w:tc>
          <w:tcPr>
            <w:tcW w:w="2977" w:type="dxa"/>
            <w:gridSpan w:val="2"/>
          </w:tcPr>
          <w:p w14:paraId="79AEA2C1" w14:textId="77777777" w:rsidR="00B00251" w:rsidRPr="008E31DD" w:rsidRDefault="00B00251" w:rsidP="00A26CFD">
            <w:pPr>
              <w:shd w:val="clear" w:color="auto" w:fill="FFFFFF"/>
              <w:rPr>
                <w:rFonts w:ascii="Times New Roman" w:hAnsi="Times New Roman" w:cs="Times New Roman"/>
              </w:rPr>
            </w:pPr>
          </w:p>
        </w:tc>
        <w:tc>
          <w:tcPr>
            <w:tcW w:w="1559" w:type="dxa"/>
          </w:tcPr>
          <w:p w14:paraId="3BA6C03F" w14:textId="77777777" w:rsidR="00B00251" w:rsidRPr="008E31DD" w:rsidRDefault="00B00251">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14:paraId="072A0DBA" w14:textId="77777777" w:rsidR="00B00251" w:rsidRPr="008D5923" w:rsidRDefault="00B00251" w:rsidP="00A26CFD">
            <w:pPr>
              <w:rPr>
                <w:rFonts w:ascii="Times New Roman" w:hAnsi="Times New Roman" w:cs="Times New Roman"/>
              </w:rPr>
            </w:pPr>
            <w:r w:rsidRPr="008D5923">
              <w:rPr>
                <w:rFonts w:ascii="Times New Roman" w:hAnsi="Times New Roman" w:cs="Times New Roman"/>
                <w:lang w:val="sr-Cyrl-CS"/>
              </w:rPr>
              <w:t>Дискрециона одредба</w:t>
            </w:r>
          </w:p>
        </w:tc>
        <w:tc>
          <w:tcPr>
            <w:tcW w:w="850" w:type="dxa"/>
          </w:tcPr>
          <w:p w14:paraId="735D4E11" w14:textId="0816B559" w:rsidR="00B00251" w:rsidRPr="008D5923" w:rsidRDefault="00B00251" w:rsidP="00A26CFD">
            <w:pPr>
              <w:rPr>
                <w:rFonts w:ascii="Times New Roman" w:hAnsi="Times New Roman" w:cs="Times New Roman"/>
              </w:rPr>
            </w:pPr>
          </w:p>
        </w:tc>
        <w:tc>
          <w:tcPr>
            <w:tcW w:w="566" w:type="dxa"/>
          </w:tcPr>
          <w:p w14:paraId="5D88D68A" w14:textId="77777777" w:rsidR="00B00251" w:rsidRPr="008E31DD" w:rsidRDefault="00B00251">
            <w:pPr>
              <w:rPr>
                <w:rFonts w:ascii="Times New Roman" w:hAnsi="Times New Roman" w:cs="Times New Roman"/>
              </w:rPr>
            </w:pPr>
          </w:p>
        </w:tc>
      </w:tr>
      <w:tr w:rsidR="00B00251" w:rsidRPr="008E31DD" w14:paraId="7BF661D2" w14:textId="77777777" w:rsidTr="005F758C">
        <w:tc>
          <w:tcPr>
            <w:tcW w:w="993" w:type="dxa"/>
          </w:tcPr>
          <w:p w14:paraId="115C6D2F" w14:textId="77777777" w:rsidR="00B00251" w:rsidRPr="008E31DD" w:rsidRDefault="00B00251" w:rsidP="00180C36">
            <w:pPr>
              <w:rPr>
                <w:rFonts w:ascii="Times New Roman" w:hAnsi="Times New Roman" w:cs="Times New Roman"/>
                <w:lang w:val="sr-Cyrl-CS"/>
              </w:rPr>
            </w:pPr>
            <w:r w:rsidRPr="008E31DD">
              <w:rPr>
                <w:rFonts w:ascii="Times New Roman" w:hAnsi="Times New Roman" w:cs="Times New Roman"/>
                <w:lang w:val="sr-Cyrl-CS"/>
              </w:rPr>
              <w:lastRenderedPageBreak/>
              <w:t>10.7.</w:t>
            </w:r>
          </w:p>
        </w:tc>
        <w:tc>
          <w:tcPr>
            <w:tcW w:w="3368" w:type="dxa"/>
          </w:tcPr>
          <w:p w14:paraId="21D5595A" w14:textId="77777777" w:rsidR="00B00251" w:rsidRPr="008E31DD" w:rsidRDefault="00B00251" w:rsidP="006E26B0">
            <w:pPr>
              <w:rPr>
                <w:rFonts w:ascii="Times New Roman" w:hAnsi="Times New Roman" w:cs="Times New Roman"/>
              </w:rPr>
            </w:pPr>
            <w:r w:rsidRPr="008E31DD">
              <w:rPr>
                <w:rFonts w:ascii="Times New Roman" w:hAnsi="Times New Roman" w:cs="Times New Roman"/>
              </w:rPr>
              <w:t>Расположива финансијска средства система осигурања депозита</w:t>
            </w:r>
            <w:r w:rsidRPr="008E31DD">
              <w:rPr>
                <w:rFonts w:ascii="Times New Roman" w:hAnsi="Times New Roman" w:cs="Times New Roman"/>
                <w:spacing w:val="-1"/>
              </w:rPr>
              <w:t xml:space="preserve"> улажу се на начин који носи ниске ризике и </w:t>
            </w:r>
            <w:r w:rsidRPr="008E31DD">
              <w:rPr>
                <w:rFonts w:ascii="Times New Roman" w:hAnsi="Times New Roman" w:cs="Times New Roman"/>
              </w:rPr>
              <w:t>који је довољно разноврстан.</w:t>
            </w:r>
          </w:p>
          <w:p w14:paraId="10D18ACB" w14:textId="77777777" w:rsidR="00B00251" w:rsidRPr="008E31DD" w:rsidRDefault="00B00251" w:rsidP="00180C36">
            <w:pPr>
              <w:rPr>
                <w:rFonts w:ascii="Times New Roman" w:hAnsi="Times New Roman" w:cs="Times New Roman"/>
              </w:rPr>
            </w:pPr>
          </w:p>
        </w:tc>
        <w:tc>
          <w:tcPr>
            <w:tcW w:w="1452" w:type="dxa"/>
          </w:tcPr>
          <w:p w14:paraId="51C650F5" w14:textId="77777777" w:rsidR="00B00251" w:rsidRPr="008E31DD" w:rsidRDefault="00B00251" w:rsidP="00A26CFD">
            <w:pPr>
              <w:rPr>
                <w:rFonts w:ascii="Times New Roman" w:hAnsi="Times New Roman" w:cs="Times New Roman"/>
                <w:lang w:val="sr-Cyrl-CS"/>
              </w:rPr>
            </w:pPr>
            <w:r>
              <w:rPr>
                <w:rFonts w:ascii="Times New Roman" w:hAnsi="Times New Roman" w:cs="Times New Roman"/>
                <w:lang w:val="sr-Cyrl-CS"/>
              </w:rPr>
              <w:t>Члан 7. с</w:t>
            </w:r>
            <w:r w:rsidRPr="008E31DD">
              <w:rPr>
                <w:rFonts w:ascii="Times New Roman" w:hAnsi="Times New Roman" w:cs="Times New Roman"/>
                <w:lang w:val="sr-Cyrl-CS"/>
              </w:rPr>
              <w:t xml:space="preserve">тав 4. </w:t>
            </w:r>
            <w:r>
              <w:rPr>
                <w:rFonts w:ascii="Times New Roman" w:hAnsi="Times New Roman" w:cs="Times New Roman"/>
                <w:lang w:val="sr-Cyrl-CS"/>
              </w:rPr>
              <w:t xml:space="preserve">Закона о осигурању депозита </w:t>
            </w:r>
          </w:p>
        </w:tc>
        <w:tc>
          <w:tcPr>
            <w:tcW w:w="2977" w:type="dxa"/>
            <w:gridSpan w:val="2"/>
          </w:tcPr>
          <w:p w14:paraId="401C9E39" w14:textId="77777777" w:rsidR="00B00251" w:rsidRPr="008E31DD" w:rsidRDefault="00B00251" w:rsidP="00A26CFD">
            <w:pPr>
              <w:shd w:val="clear" w:color="auto" w:fill="FFFFFF"/>
              <w:jc w:val="both"/>
              <w:rPr>
                <w:rFonts w:ascii="Times New Roman" w:hAnsi="Times New Roman" w:cs="Times New Roman"/>
              </w:rPr>
            </w:pPr>
            <w:r w:rsidRPr="008E31DD">
              <w:rPr>
                <w:rFonts w:ascii="Times New Roman" w:hAnsi="Times New Roman" w:cs="Times New Roman"/>
              </w:rPr>
              <w:t>Средства фонда за осигурање депозита улажу се на начин којим се умањује ризик, одржава ликвидност овог фонда и остварују одговарајући приходи.</w:t>
            </w:r>
          </w:p>
          <w:p w14:paraId="24EEB4AB" w14:textId="77777777" w:rsidR="00B00251" w:rsidRPr="008E31DD" w:rsidRDefault="00B00251" w:rsidP="00A26CFD">
            <w:pPr>
              <w:shd w:val="clear" w:color="auto" w:fill="FFFFFF"/>
              <w:rPr>
                <w:rFonts w:ascii="Times New Roman" w:hAnsi="Times New Roman" w:cs="Times New Roman"/>
              </w:rPr>
            </w:pPr>
          </w:p>
        </w:tc>
        <w:tc>
          <w:tcPr>
            <w:tcW w:w="1559" w:type="dxa"/>
          </w:tcPr>
          <w:p w14:paraId="7495D44B" w14:textId="77777777" w:rsidR="00B00251" w:rsidRPr="008E31DD" w:rsidRDefault="00B00251">
            <w:pPr>
              <w:rPr>
                <w:rFonts w:ascii="Times New Roman" w:hAnsi="Times New Roman" w:cs="Times New Roman"/>
                <w:lang w:val="sr-Cyrl-CS"/>
              </w:rPr>
            </w:pPr>
            <w:r w:rsidRPr="008E31DD">
              <w:rPr>
                <w:rFonts w:ascii="Times New Roman" w:hAnsi="Times New Roman" w:cs="Times New Roman"/>
                <w:lang w:val="sr-Cyrl-CS"/>
              </w:rPr>
              <w:t>Потпуно усклађено</w:t>
            </w:r>
          </w:p>
        </w:tc>
        <w:tc>
          <w:tcPr>
            <w:tcW w:w="2268" w:type="dxa"/>
          </w:tcPr>
          <w:p w14:paraId="32FE28B9" w14:textId="77777777" w:rsidR="00B00251" w:rsidRPr="008E31DD" w:rsidRDefault="00B00251" w:rsidP="00A26CFD">
            <w:pPr>
              <w:rPr>
                <w:rFonts w:ascii="Times New Roman" w:hAnsi="Times New Roman" w:cs="Times New Roman"/>
              </w:rPr>
            </w:pPr>
          </w:p>
        </w:tc>
        <w:tc>
          <w:tcPr>
            <w:tcW w:w="850" w:type="dxa"/>
          </w:tcPr>
          <w:p w14:paraId="5B6D1533" w14:textId="77777777" w:rsidR="00B00251" w:rsidRPr="008E31DD" w:rsidRDefault="00B00251" w:rsidP="00A26CFD">
            <w:pPr>
              <w:rPr>
                <w:rFonts w:ascii="Times New Roman" w:hAnsi="Times New Roman" w:cs="Times New Roman"/>
              </w:rPr>
            </w:pPr>
          </w:p>
        </w:tc>
        <w:tc>
          <w:tcPr>
            <w:tcW w:w="566" w:type="dxa"/>
          </w:tcPr>
          <w:p w14:paraId="02D3371F" w14:textId="77777777" w:rsidR="00B00251" w:rsidRPr="008E31DD" w:rsidRDefault="00B00251">
            <w:pPr>
              <w:rPr>
                <w:rFonts w:ascii="Times New Roman" w:hAnsi="Times New Roman" w:cs="Times New Roman"/>
              </w:rPr>
            </w:pPr>
          </w:p>
        </w:tc>
      </w:tr>
      <w:tr w:rsidR="00B00251" w:rsidRPr="008E31DD" w14:paraId="2247E2FC" w14:textId="77777777" w:rsidTr="005F758C">
        <w:tc>
          <w:tcPr>
            <w:tcW w:w="993" w:type="dxa"/>
          </w:tcPr>
          <w:p w14:paraId="3613B306" w14:textId="77777777" w:rsidR="00B00251" w:rsidRPr="008E31DD" w:rsidRDefault="00B00251" w:rsidP="00180C36">
            <w:pPr>
              <w:rPr>
                <w:rFonts w:ascii="Times New Roman" w:hAnsi="Times New Roman" w:cs="Times New Roman"/>
                <w:lang w:val="sr-Cyrl-CS"/>
              </w:rPr>
            </w:pPr>
            <w:r w:rsidRPr="008E31DD">
              <w:rPr>
                <w:rFonts w:ascii="Times New Roman" w:hAnsi="Times New Roman" w:cs="Times New Roman"/>
                <w:lang w:val="sr-Cyrl-CS"/>
              </w:rPr>
              <w:t>10.8.1.</w:t>
            </w:r>
          </w:p>
        </w:tc>
        <w:tc>
          <w:tcPr>
            <w:tcW w:w="3368" w:type="dxa"/>
          </w:tcPr>
          <w:p w14:paraId="2CC7AFCB" w14:textId="77777777" w:rsidR="00B00251" w:rsidRPr="008E31DD" w:rsidRDefault="00B00251" w:rsidP="00180C36">
            <w:pPr>
              <w:rPr>
                <w:rFonts w:ascii="Times New Roman" w:hAnsi="Times New Roman" w:cs="Times New Roman"/>
              </w:rPr>
            </w:pPr>
            <w:r w:rsidRPr="008E31DD">
              <w:rPr>
                <w:rFonts w:ascii="Times New Roman" w:hAnsi="Times New Roman" w:cs="Times New Roman"/>
              </w:rPr>
              <w:t xml:space="preserve">Ако расположива финансијска средства СОД нису довољна за исплату депонената у тренутку када депозити нису на располагању, </w:t>
            </w:r>
            <w:r w:rsidRPr="008E31DD">
              <w:rPr>
                <w:rFonts w:ascii="Times New Roman" w:hAnsi="Times New Roman" w:cs="Times New Roman"/>
                <w:spacing w:val="-1"/>
              </w:rPr>
              <w:t>његови чланови плаћаће ванредне премије које не прелазе</w:t>
            </w:r>
            <w:r w:rsidRPr="008E31DD">
              <w:rPr>
                <w:rFonts w:ascii="Times New Roman" w:hAnsi="Times New Roman" w:cs="Times New Roman"/>
              </w:rPr>
              <w:t xml:space="preserve"> 0</w:t>
            </w:r>
            <w:r w:rsidRPr="008E31DD">
              <w:rPr>
                <w:rFonts w:ascii="Times New Roman" w:hAnsi="Times New Roman" w:cs="Times New Roman"/>
                <w:spacing w:val="-1"/>
              </w:rPr>
              <w:t>,</w:t>
            </w:r>
            <w:r w:rsidRPr="008E31DD">
              <w:rPr>
                <w:rFonts w:ascii="Times New Roman" w:hAnsi="Times New Roman" w:cs="Times New Roman"/>
              </w:rPr>
              <w:t>5 % њихових осигураних депозита по календарској години.</w:t>
            </w:r>
            <w:r w:rsidRPr="008E31DD">
              <w:rPr>
                <w:rFonts w:ascii="Times New Roman" w:hAnsi="Times New Roman" w:cs="Times New Roman"/>
                <w:spacing w:val="-1"/>
              </w:rPr>
              <w:t xml:space="preserve"> У изузетним околностима и уз сагласност надлежних органа, систем осигурања депозита може захтевати плаћање виших премија</w:t>
            </w:r>
            <w:r w:rsidRPr="008E31DD">
              <w:rPr>
                <w:rFonts w:ascii="Times New Roman" w:hAnsi="Times New Roman" w:cs="Times New Roman"/>
              </w:rPr>
              <w:t>.</w:t>
            </w:r>
          </w:p>
          <w:p w14:paraId="03AFC495" w14:textId="77777777" w:rsidR="00B00251" w:rsidRPr="008E31DD" w:rsidRDefault="00B00251" w:rsidP="005F758C">
            <w:pPr>
              <w:rPr>
                <w:rFonts w:ascii="Times New Roman" w:hAnsi="Times New Roman" w:cs="Times New Roman"/>
                <w:lang w:val="sr-Cyrl-CS"/>
              </w:rPr>
            </w:pPr>
          </w:p>
        </w:tc>
        <w:tc>
          <w:tcPr>
            <w:tcW w:w="1452" w:type="dxa"/>
          </w:tcPr>
          <w:p w14:paraId="091546B3" w14:textId="6B1908A5" w:rsidR="00B00251" w:rsidRPr="00692A54" w:rsidRDefault="00B00251" w:rsidP="004D6E5F">
            <w:pPr>
              <w:rPr>
                <w:rFonts w:ascii="Times New Roman" w:hAnsi="Times New Roman" w:cs="Times New Roman"/>
                <w:color w:val="FF0000"/>
                <w:lang w:val="sr-Cyrl-CS"/>
              </w:rPr>
            </w:pPr>
            <w:r w:rsidRPr="00DC0DE6">
              <w:rPr>
                <w:rFonts w:ascii="Times New Roman" w:hAnsi="Times New Roman" w:cs="Times New Roman"/>
                <w:lang w:val="sr-Cyrl-CS"/>
              </w:rPr>
              <w:t>Члан 1</w:t>
            </w:r>
            <w:r w:rsidRPr="00DC0DE6">
              <w:rPr>
                <w:rFonts w:ascii="Times New Roman" w:hAnsi="Times New Roman" w:cs="Times New Roman"/>
                <w:lang w:val="sr-Latn-CS"/>
              </w:rPr>
              <w:t>3</w:t>
            </w:r>
            <w:r w:rsidRPr="00DC0DE6">
              <w:rPr>
                <w:rFonts w:ascii="Times New Roman" w:hAnsi="Times New Roman" w:cs="Times New Roman"/>
                <w:lang w:val="sr-Cyrl-CS"/>
              </w:rPr>
              <w:t xml:space="preserve">.  ставови од 1-3 </w:t>
            </w:r>
            <w:r w:rsidRPr="00D837A6">
              <w:rPr>
                <w:rFonts w:ascii="Times New Roman" w:hAnsi="Times New Roman" w:cs="Times New Roman"/>
                <w:lang w:val="sr-Cyrl-CS"/>
              </w:rPr>
              <w:t>Закона о осигурању депозита</w:t>
            </w:r>
          </w:p>
        </w:tc>
        <w:tc>
          <w:tcPr>
            <w:tcW w:w="2977" w:type="dxa"/>
            <w:gridSpan w:val="2"/>
          </w:tcPr>
          <w:p w14:paraId="1045E7D8" w14:textId="34466588" w:rsidR="00B00251" w:rsidRDefault="00B00251" w:rsidP="00A26CFD">
            <w:pPr>
              <w:pStyle w:val="NoSpacing"/>
              <w:rPr>
                <w:rFonts w:ascii="Times New Roman" w:hAnsi="Times New Roman" w:cs="Times New Roman"/>
              </w:rPr>
            </w:pPr>
            <w:r w:rsidRPr="00692A54">
              <w:rPr>
                <w:rFonts w:ascii="Times New Roman" w:hAnsi="Times New Roman" w:cs="Times New Roman"/>
              </w:rPr>
              <w:t xml:space="preserve">Ако средства фонда за осигурање депозита нису довољна за исплату осигураних износа или за друге намене утврђене у члану 6. овог закона, допунска средства обезбеђују се наплатом ванредне премије, на основу одлуке Агенције. </w:t>
            </w:r>
          </w:p>
          <w:p w14:paraId="0BB1E834" w14:textId="77777777" w:rsidR="008D5923" w:rsidRPr="00692A54" w:rsidRDefault="008D5923" w:rsidP="00A26CFD">
            <w:pPr>
              <w:pStyle w:val="NoSpacing"/>
              <w:rPr>
                <w:rFonts w:ascii="Times New Roman" w:hAnsi="Times New Roman" w:cs="Times New Roman"/>
              </w:rPr>
            </w:pPr>
          </w:p>
          <w:p w14:paraId="64DC0064" w14:textId="77777777" w:rsidR="00B00251" w:rsidRPr="00DC0DE6" w:rsidRDefault="00B00251" w:rsidP="00A26CFD">
            <w:pPr>
              <w:pStyle w:val="NoSpacing"/>
              <w:rPr>
                <w:rFonts w:ascii="Times New Roman" w:hAnsi="Times New Roman" w:cs="Times New Roman"/>
              </w:rPr>
            </w:pPr>
            <w:r w:rsidRPr="00692A54">
              <w:rPr>
                <w:rFonts w:ascii="Times New Roman" w:hAnsi="Times New Roman" w:cs="Times New Roman"/>
              </w:rPr>
              <w:t xml:space="preserve">Збир стопа ванредних премија у току једне календарске године износи </w:t>
            </w:r>
            <w:r w:rsidRPr="00DC0DE6">
              <w:rPr>
                <w:rFonts w:ascii="Times New Roman" w:hAnsi="Times New Roman" w:cs="Times New Roman"/>
                <w:lang w:val="sr-Cyrl-CS"/>
              </w:rPr>
              <w:t>највише</w:t>
            </w:r>
            <w:r w:rsidRPr="00DC0DE6">
              <w:rPr>
                <w:rFonts w:ascii="Times New Roman" w:hAnsi="Times New Roman" w:cs="Times New Roman"/>
                <w:caps/>
                <w:lang w:val="sr-Cyrl-CS"/>
              </w:rPr>
              <w:t xml:space="preserve"> </w:t>
            </w:r>
            <w:r w:rsidRPr="00DC0DE6">
              <w:rPr>
                <w:rFonts w:ascii="Times New Roman" w:hAnsi="Times New Roman" w:cs="Times New Roman"/>
                <w:caps/>
                <w:strike/>
                <w:lang w:val="sr-Cyrl-CS"/>
              </w:rPr>
              <w:t>0,4%</w:t>
            </w:r>
            <w:r w:rsidRPr="00DC0DE6">
              <w:rPr>
                <w:rFonts w:ascii="Times New Roman" w:hAnsi="Times New Roman" w:cs="Times New Roman"/>
                <w:caps/>
              </w:rPr>
              <w:t xml:space="preserve"> 0,5%.</w:t>
            </w:r>
          </w:p>
          <w:p w14:paraId="6707DBA3" w14:textId="22DA3DB7" w:rsidR="00B00251" w:rsidRPr="00BC0C81" w:rsidRDefault="000876A9" w:rsidP="00A26CFD">
            <w:pPr>
              <w:spacing w:before="100" w:beforeAutospacing="1" w:after="100" w:afterAutospacing="1" w:line="276" w:lineRule="auto"/>
              <w:rPr>
                <w:caps/>
                <w:color w:val="FF0000"/>
              </w:rPr>
            </w:pPr>
            <w:r>
              <w:rPr>
                <w:rFonts w:ascii="Times New Roman" w:eastAsia="Times New Roman" w:hAnsi="Times New Roman" w:cs="Times New Roman"/>
                <w:caps/>
                <w:lang w:val="sr-Cyrl-RS"/>
              </w:rPr>
              <w:t>ИЗУЗЕТНО ОД СТАВА 2 ОВОГ ЧЛАНА</w:t>
            </w:r>
            <w:r w:rsidR="00B00251" w:rsidRPr="00DC0DE6">
              <w:rPr>
                <w:rFonts w:ascii="Times New Roman" w:eastAsia="Times New Roman" w:hAnsi="Times New Roman" w:cs="Times New Roman"/>
                <w:caps/>
              </w:rPr>
              <w:t xml:space="preserve">, Агенција може донети одлуку о вишој стопи ванредне премије, уз претходну сагласност Народне банке Србије, тако да збир стопа ванредних премија у току једне календарске године </w:t>
            </w:r>
            <w:r w:rsidR="00B00251" w:rsidRPr="00DC0DE6">
              <w:rPr>
                <w:rFonts w:ascii="Times New Roman" w:eastAsia="Times New Roman" w:hAnsi="Times New Roman" w:cs="Times New Roman"/>
                <w:caps/>
              </w:rPr>
              <w:lastRenderedPageBreak/>
              <w:t>износи највише до 1%.</w:t>
            </w:r>
          </w:p>
        </w:tc>
        <w:tc>
          <w:tcPr>
            <w:tcW w:w="1559" w:type="dxa"/>
          </w:tcPr>
          <w:p w14:paraId="11DDF94E" w14:textId="4C017B0D" w:rsidR="001F4FE6" w:rsidRPr="001F4FE6" w:rsidRDefault="001F4FE6">
            <w:pPr>
              <w:rPr>
                <w:rFonts w:ascii="Times New Roman" w:hAnsi="Times New Roman" w:cs="Times New Roman"/>
                <w:strike/>
                <w:lang w:val="sr-Cyrl-CS"/>
              </w:rPr>
            </w:pPr>
            <w:r w:rsidRPr="001F4FE6">
              <w:rPr>
                <w:rFonts w:ascii="Times New Roman" w:hAnsi="Times New Roman" w:cs="Times New Roman"/>
                <w:strike/>
                <w:lang w:val="sr-Cyrl-CS"/>
              </w:rPr>
              <w:lastRenderedPageBreak/>
              <w:t>Делимично</w:t>
            </w:r>
          </w:p>
          <w:p w14:paraId="3381D7DA" w14:textId="4E6B9FCA" w:rsidR="00B00251" w:rsidRPr="008E31DD" w:rsidRDefault="008D5923">
            <w:pPr>
              <w:rPr>
                <w:rFonts w:ascii="Times New Roman" w:hAnsi="Times New Roman" w:cs="Times New Roman"/>
                <w:lang w:val="sr-Cyrl-CS"/>
              </w:rPr>
            </w:pPr>
            <w:r>
              <w:rPr>
                <w:rFonts w:ascii="Times New Roman" w:hAnsi="Times New Roman" w:cs="Times New Roman"/>
                <w:lang w:val="sr-Cyrl-CS"/>
              </w:rPr>
              <w:t>Потпуно усклађено</w:t>
            </w:r>
          </w:p>
        </w:tc>
        <w:tc>
          <w:tcPr>
            <w:tcW w:w="2268" w:type="dxa"/>
          </w:tcPr>
          <w:p w14:paraId="1742A5A8" w14:textId="77777777" w:rsidR="00B00251" w:rsidRPr="008E31DD" w:rsidRDefault="00B00251" w:rsidP="00A26CFD">
            <w:pPr>
              <w:rPr>
                <w:rFonts w:ascii="Times New Roman" w:hAnsi="Times New Roman" w:cs="Times New Roman"/>
              </w:rPr>
            </w:pPr>
          </w:p>
        </w:tc>
        <w:tc>
          <w:tcPr>
            <w:tcW w:w="850" w:type="dxa"/>
          </w:tcPr>
          <w:p w14:paraId="72D9E13D" w14:textId="77777777" w:rsidR="00B00251" w:rsidRPr="008E31DD" w:rsidRDefault="00B00251" w:rsidP="00A26CFD">
            <w:pPr>
              <w:rPr>
                <w:rFonts w:ascii="Times New Roman" w:hAnsi="Times New Roman" w:cs="Times New Roman"/>
              </w:rPr>
            </w:pPr>
          </w:p>
        </w:tc>
        <w:tc>
          <w:tcPr>
            <w:tcW w:w="566" w:type="dxa"/>
          </w:tcPr>
          <w:p w14:paraId="2BA2DEBE" w14:textId="77777777" w:rsidR="00B00251" w:rsidRPr="008E31DD" w:rsidRDefault="00B00251">
            <w:pPr>
              <w:rPr>
                <w:rFonts w:ascii="Times New Roman" w:hAnsi="Times New Roman" w:cs="Times New Roman"/>
              </w:rPr>
            </w:pPr>
          </w:p>
        </w:tc>
      </w:tr>
      <w:tr w:rsidR="00B00251" w:rsidRPr="008E31DD" w14:paraId="22787D0D" w14:textId="77777777" w:rsidTr="005F758C">
        <w:tc>
          <w:tcPr>
            <w:tcW w:w="993" w:type="dxa"/>
          </w:tcPr>
          <w:p w14:paraId="3ADBADB9" w14:textId="77777777" w:rsidR="00B00251" w:rsidRPr="008E31DD" w:rsidRDefault="00B00251">
            <w:pPr>
              <w:rPr>
                <w:rFonts w:ascii="Times New Roman" w:hAnsi="Times New Roman" w:cs="Times New Roman"/>
                <w:lang w:val="sr-Cyrl-CS"/>
              </w:rPr>
            </w:pPr>
            <w:r w:rsidRPr="008E31DD">
              <w:rPr>
                <w:rFonts w:ascii="Times New Roman" w:hAnsi="Times New Roman" w:cs="Times New Roman"/>
                <w:lang w:val="sr-Cyrl-CS"/>
              </w:rPr>
              <w:lastRenderedPageBreak/>
              <w:t>10.8.2.</w:t>
            </w:r>
          </w:p>
        </w:tc>
        <w:tc>
          <w:tcPr>
            <w:tcW w:w="3368" w:type="dxa"/>
          </w:tcPr>
          <w:p w14:paraId="18A45353" w14:textId="77777777" w:rsidR="00B00251" w:rsidRPr="008E31DD" w:rsidRDefault="00B00251" w:rsidP="005F758C">
            <w:pPr>
              <w:rPr>
                <w:rFonts w:ascii="Times New Roman" w:hAnsi="Times New Roman" w:cs="Times New Roman"/>
                <w:lang w:val="sr-Cyrl-CS"/>
              </w:rPr>
            </w:pPr>
            <w:r w:rsidRPr="008E31DD">
              <w:rPr>
                <w:rFonts w:ascii="Times New Roman" w:hAnsi="Times New Roman" w:cs="Times New Roman"/>
              </w:rPr>
              <w:t xml:space="preserve">Надлежна институција може делимично или у целости, одложити плаћање ванредних </w:t>
            </w:r>
            <w:r w:rsidRPr="008E31DD">
              <w:rPr>
                <w:rFonts w:ascii="Times New Roman" w:hAnsi="Times New Roman" w:cs="Times New Roman"/>
                <w:i/>
                <w:iCs/>
              </w:rPr>
              <w:t>еx-пост</w:t>
            </w:r>
            <w:r w:rsidRPr="008E31DD">
              <w:rPr>
                <w:rFonts w:ascii="Times New Roman" w:hAnsi="Times New Roman" w:cs="Times New Roman"/>
                <w:i/>
                <w:iCs/>
                <w:spacing w:val="-1"/>
              </w:rPr>
              <w:t xml:space="preserve"> </w:t>
            </w:r>
            <w:r w:rsidRPr="008E31DD">
              <w:rPr>
                <w:rFonts w:ascii="Times New Roman" w:hAnsi="Times New Roman" w:cs="Times New Roman"/>
              </w:rPr>
              <w:t>премија систему осигурања</w:t>
            </w:r>
            <w:r w:rsidRPr="008E31DD">
              <w:rPr>
                <w:rFonts w:ascii="Times New Roman" w:hAnsi="Times New Roman" w:cs="Times New Roman"/>
                <w:spacing w:val="-1"/>
              </w:rPr>
              <w:t>,</w:t>
            </w:r>
            <w:r w:rsidRPr="008E31DD">
              <w:rPr>
                <w:rFonts w:ascii="Times New Roman" w:hAnsi="Times New Roman" w:cs="Times New Roman"/>
              </w:rPr>
              <w:t xml:space="preserve"> ако би плаћање тих премија угрозило ликвидност или солвентност кредитних институција. Такво одлагање одобрава се на период од најдуже шест месеци, али се може обновити на захтев кредитне институције. </w:t>
            </w:r>
            <w:r w:rsidRPr="008E31DD">
              <w:rPr>
                <w:rFonts w:ascii="Times New Roman" w:hAnsi="Times New Roman" w:cs="Times New Roman"/>
                <w:spacing w:val="-1"/>
              </w:rPr>
              <w:t>Премије одложене у складу са овим ставом плаћају се касније, у тренутку када такво плаћање више не угрожава ликвидност или солвентност кредитне институције</w:t>
            </w:r>
            <w:r w:rsidRPr="008E31DD">
              <w:rPr>
                <w:rFonts w:ascii="Times New Roman" w:hAnsi="Times New Roman" w:cs="Times New Roman"/>
              </w:rPr>
              <w:t>.</w:t>
            </w:r>
          </w:p>
        </w:tc>
        <w:tc>
          <w:tcPr>
            <w:tcW w:w="1452" w:type="dxa"/>
          </w:tcPr>
          <w:p w14:paraId="731D44B5" w14:textId="49338948" w:rsidR="00B00251" w:rsidRPr="00692A54" w:rsidRDefault="00B00251" w:rsidP="008226DB">
            <w:pPr>
              <w:rPr>
                <w:rFonts w:ascii="Times New Roman" w:hAnsi="Times New Roman" w:cs="Times New Roman"/>
                <w:color w:val="FF0000"/>
                <w:lang w:val="sr-Cyrl-CS"/>
              </w:rPr>
            </w:pPr>
            <w:r w:rsidRPr="00DB567D">
              <w:rPr>
                <w:rFonts w:ascii="Times New Roman" w:hAnsi="Times New Roman" w:cs="Times New Roman"/>
                <w:lang w:val="sr-Cyrl-CS"/>
              </w:rPr>
              <w:t>Члан 1</w:t>
            </w:r>
            <w:r w:rsidRPr="00DB567D">
              <w:rPr>
                <w:rFonts w:ascii="Times New Roman" w:hAnsi="Times New Roman" w:cs="Times New Roman"/>
                <w:lang w:val="sr-Latn-CS"/>
              </w:rPr>
              <w:t>3</w:t>
            </w:r>
            <w:r w:rsidRPr="00DB567D">
              <w:rPr>
                <w:rFonts w:ascii="Times New Roman" w:hAnsi="Times New Roman" w:cs="Times New Roman"/>
                <w:lang w:val="sr-Cyrl-CS"/>
              </w:rPr>
              <w:t>.  ставови 5-7</w:t>
            </w:r>
            <w:r>
              <w:rPr>
                <w:rFonts w:ascii="Times New Roman" w:hAnsi="Times New Roman" w:cs="Times New Roman"/>
                <w:color w:val="FF0000"/>
                <w:lang w:val="sr-Cyrl-CS"/>
              </w:rPr>
              <w:t xml:space="preserve"> </w:t>
            </w:r>
            <w:r w:rsidR="008226DB">
              <w:rPr>
                <w:rFonts w:ascii="Times New Roman" w:hAnsi="Times New Roman" w:cs="Times New Roman"/>
                <w:lang w:val="sr-Cyrl-CS"/>
              </w:rPr>
              <w:t xml:space="preserve">овог закона </w:t>
            </w:r>
          </w:p>
        </w:tc>
        <w:tc>
          <w:tcPr>
            <w:tcW w:w="2977" w:type="dxa"/>
            <w:gridSpan w:val="2"/>
          </w:tcPr>
          <w:p w14:paraId="44E1BE60" w14:textId="77777777" w:rsidR="00B00251" w:rsidRPr="00DC0DE6" w:rsidRDefault="00B00251" w:rsidP="00A26CFD">
            <w:pPr>
              <w:pStyle w:val="NoSpacing"/>
              <w:rPr>
                <w:rFonts w:ascii="Times New Roman" w:hAnsi="Times New Roman" w:cs="Times New Roman"/>
                <w:caps/>
              </w:rPr>
            </w:pPr>
            <w:r w:rsidRPr="00DC0DE6">
              <w:rPr>
                <w:rFonts w:ascii="Times New Roman" w:hAnsi="Times New Roman" w:cs="Times New Roman"/>
                <w:caps/>
              </w:rPr>
              <w:t xml:space="preserve">Народна банка Србије може, делимично или у целости, одложити плаћање ванредне премије банци ако би плаћање ванредне премије угрозило ликвидност или солвентност </w:t>
            </w:r>
            <w:r w:rsidRPr="00DC0DE6">
              <w:rPr>
                <w:rFonts w:ascii="Times New Roman" w:hAnsi="Times New Roman" w:cs="Times New Roman"/>
                <w:caps/>
                <w:lang w:val="sr-Cyrl-CS"/>
              </w:rPr>
              <w:t>банке</w:t>
            </w:r>
            <w:r w:rsidRPr="00DC0DE6">
              <w:rPr>
                <w:rFonts w:ascii="Times New Roman" w:hAnsi="Times New Roman" w:cs="Times New Roman"/>
                <w:caps/>
              </w:rPr>
              <w:t>.</w:t>
            </w:r>
          </w:p>
          <w:p w14:paraId="23515500" w14:textId="77777777" w:rsidR="00B00251" w:rsidRPr="00DC0DE6" w:rsidRDefault="00B00251" w:rsidP="00A26CFD">
            <w:pPr>
              <w:spacing w:before="100" w:beforeAutospacing="1" w:after="100" w:afterAutospacing="1" w:line="276" w:lineRule="auto"/>
              <w:rPr>
                <w:rFonts w:ascii="Times New Roman" w:eastAsia="Times New Roman" w:hAnsi="Times New Roman" w:cs="Times New Roman"/>
                <w:caps/>
              </w:rPr>
            </w:pPr>
            <w:r w:rsidRPr="00DC0DE6">
              <w:rPr>
                <w:rFonts w:ascii="Times New Roman" w:eastAsia="Times New Roman" w:hAnsi="Times New Roman" w:cs="Times New Roman"/>
                <w:caps/>
              </w:rPr>
              <w:t xml:space="preserve">Одлука из става 5. овог члана доноси се на захтев банке, на период не дужи од шест месеци, уз могућност да се тај захтев поново поднесе. </w:t>
            </w:r>
          </w:p>
          <w:p w14:paraId="0236989A" w14:textId="77777777" w:rsidR="00B00251" w:rsidRDefault="00B00251" w:rsidP="00A26CFD">
            <w:pPr>
              <w:spacing w:before="100" w:beforeAutospacing="1" w:after="100" w:afterAutospacing="1"/>
              <w:rPr>
                <w:lang w:val="sr-Cyrl-CS"/>
              </w:rPr>
            </w:pPr>
            <w:r w:rsidRPr="00DC0DE6">
              <w:rPr>
                <w:rFonts w:ascii="Times New Roman" w:eastAsia="Times New Roman" w:hAnsi="Times New Roman" w:cs="Times New Roman"/>
                <w:caps/>
              </w:rPr>
              <w:t>Ако је плаћање ванредне премије одложено у складу са ставом 5. овог члана, банка је дужна да по истеку периода на који је то плаћање одложено плати износ одложене ванредне премије.</w:t>
            </w:r>
          </w:p>
        </w:tc>
        <w:tc>
          <w:tcPr>
            <w:tcW w:w="1559" w:type="dxa"/>
          </w:tcPr>
          <w:p w14:paraId="253B94AE" w14:textId="79BB6C37" w:rsidR="001F4FE6" w:rsidRPr="001F4FE6" w:rsidRDefault="001F4FE6">
            <w:pPr>
              <w:rPr>
                <w:rFonts w:ascii="Times New Roman" w:hAnsi="Times New Roman" w:cs="Times New Roman"/>
                <w:strike/>
                <w:lang w:val="sr-Cyrl-CS"/>
              </w:rPr>
            </w:pPr>
            <w:r w:rsidRPr="001F4FE6">
              <w:rPr>
                <w:rFonts w:ascii="Times New Roman" w:hAnsi="Times New Roman" w:cs="Times New Roman"/>
                <w:strike/>
                <w:lang w:val="sr-Cyrl-CS"/>
              </w:rPr>
              <w:t>Неусклађено</w:t>
            </w:r>
          </w:p>
          <w:p w14:paraId="0388F6E2" w14:textId="5821D6D5" w:rsidR="00B00251" w:rsidRPr="008E31DD" w:rsidRDefault="008D5923">
            <w:pPr>
              <w:rPr>
                <w:rFonts w:ascii="Times New Roman" w:hAnsi="Times New Roman" w:cs="Times New Roman"/>
                <w:lang w:val="sr-Cyrl-CS"/>
              </w:rPr>
            </w:pPr>
            <w:r>
              <w:rPr>
                <w:rFonts w:ascii="Times New Roman" w:hAnsi="Times New Roman" w:cs="Times New Roman"/>
                <w:lang w:val="sr-Cyrl-CS"/>
              </w:rPr>
              <w:t>Потпуно усклађено</w:t>
            </w:r>
          </w:p>
        </w:tc>
        <w:tc>
          <w:tcPr>
            <w:tcW w:w="2268" w:type="dxa"/>
          </w:tcPr>
          <w:p w14:paraId="3873F2A7" w14:textId="77777777" w:rsidR="00B00251" w:rsidRPr="008E31DD" w:rsidRDefault="00B00251" w:rsidP="00A26CFD">
            <w:pPr>
              <w:rPr>
                <w:rFonts w:ascii="Times New Roman" w:hAnsi="Times New Roman" w:cs="Times New Roman"/>
                <w:lang w:val="sr-Cyrl-CS"/>
              </w:rPr>
            </w:pPr>
          </w:p>
        </w:tc>
        <w:tc>
          <w:tcPr>
            <w:tcW w:w="850" w:type="dxa"/>
          </w:tcPr>
          <w:p w14:paraId="5330C421" w14:textId="77777777" w:rsidR="00B00251" w:rsidRPr="008E31DD" w:rsidRDefault="00B00251" w:rsidP="00A26CFD">
            <w:pPr>
              <w:rPr>
                <w:rFonts w:ascii="Times New Roman" w:hAnsi="Times New Roman" w:cs="Times New Roman"/>
              </w:rPr>
            </w:pPr>
          </w:p>
        </w:tc>
        <w:tc>
          <w:tcPr>
            <w:tcW w:w="566" w:type="dxa"/>
          </w:tcPr>
          <w:p w14:paraId="10E0FDE2" w14:textId="77777777" w:rsidR="00B00251" w:rsidRPr="008E31DD" w:rsidRDefault="00B00251">
            <w:pPr>
              <w:rPr>
                <w:rFonts w:ascii="Times New Roman" w:hAnsi="Times New Roman" w:cs="Times New Roman"/>
              </w:rPr>
            </w:pPr>
          </w:p>
        </w:tc>
      </w:tr>
      <w:tr w:rsidR="00B00251" w:rsidRPr="008E31DD" w14:paraId="4CC92144" w14:textId="77777777" w:rsidTr="005F758C">
        <w:tc>
          <w:tcPr>
            <w:tcW w:w="993" w:type="dxa"/>
          </w:tcPr>
          <w:p w14:paraId="03622D2C" w14:textId="77777777" w:rsidR="00B00251" w:rsidRPr="008E31DD" w:rsidRDefault="00B00251">
            <w:pPr>
              <w:rPr>
                <w:rFonts w:ascii="Times New Roman" w:hAnsi="Times New Roman" w:cs="Times New Roman"/>
                <w:lang w:val="sr-Cyrl-CS"/>
              </w:rPr>
            </w:pPr>
            <w:r w:rsidRPr="008E31DD">
              <w:rPr>
                <w:rFonts w:ascii="Times New Roman" w:hAnsi="Times New Roman" w:cs="Times New Roman"/>
                <w:lang w:val="sr-Cyrl-CS"/>
              </w:rPr>
              <w:t>10.9.</w:t>
            </w:r>
          </w:p>
        </w:tc>
        <w:tc>
          <w:tcPr>
            <w:tcW w:w="3368" w:type="dxa"/>
          </w:tcPr>
          <w:p w14:paraId="686BB577" w14:textId="77777777" w:rsidR="00B00251" w:rsidRPr="008E31DD" w:rsidRDefault="00B00251" w:rsidP="005F758C">
            <w:pPr>
              <w:rPr>
                <w:rFonts w:ascii="Times New Roman" w:hAnsi="Times New Roman" w:cs="Times New Roman"/>
                <w:lang w:val="sr-Cyrl-CS"/>
              </w:rPr>
            </w:pPr>
            <w:r w:rsidRPr="008E31DD">
              <w:rPr>
                <w:rFonts w:ascii="Times New Roman" w:hAnsi="Times New Roman" w:cs="Times New Roman"/>
              </w:rPr>
              <w:t xml:space="preserve">Државе чланице треба да осигурају да системи осигурања депозита располажу </w:t>
            </w:r>
            <w:r w:rsidRPr="008E31DD">
              <w:rPr>
                <w:rFonts w:ascii="Times New Roman" w:hAnsi="Times New Roman" w:cs="Times New Roman"/>
              </w:rPr>
              <w:lastRenderedPageBreak/>
              <w:t>одговарајућим алтернативним аранжманима финансирања који би им омогућили прибављање краткорочних финансијских средстава за измирење потраживања испостављених тим системима осигурања.</w:t>
            </w:r>
          </w:p>
        </w:tc>
        <w:tc>
          <w:tcPr>
            <w:tcW w:w="1452" w:type="dxa"/>
          </w:tcPr>
          <w:p w14:paraId="071D9730" w14:textId="77777777" w:rsidR="00B00251" w:rsidRPr="008E31DD" w:rsidRDefault="00B00251" w:rsidP="00A26CFD">
            <w:pPr>
              <w:rPr>
                <w:rFonts w:ascii="Times New Roman" w:hAnsi="Times New Roman" w:cs="Times New Roman"/>
                <w:lang w:val="sr-Cyrl-CS"/>
              </w:rPr>
            </w:pPr>
            <w:r w:rsidRPr="008E31DD">
              <w:rPr>
                <w:rFonts w:ascii="Times New Roman" w:hAnsi="Times New Roman" w:cs="Times New Roman"/>
                <w:lang w:val="sr-Cyrl-CS"/>
              </w:rPr>
              <w:lastRenderedPageBreak/>
              <w:t>Члан 1</w:t>
            </w:r>
            <w:r>
              <w:rPr>
                <w:rFonts w:ascii="Times New Roman" w:hAnsi="Times New Roman" w:cs="Times New Roman"/>
                <w:lang w:val="sr-Cyrl-CS"/>
              </w:rPr>
              <w:t>4</w:t>
            </w:r>
            <w:r w:rsidRPr="008E31DD">
              <w:rPr>
                <w:rFonts w:ascii="Times New Roman" w:hAnsi="Times New Roman" w:cs="Times New Roman"/>
                <w:lang w:val="sr-Cyrl-CS"/>
              </w:rPr>
              <w:t xml:space="preserve">. </w:t>
            </w:r>
            <w:r>
              <w:rPr>
                <w:rFonts w:ascii="Times New Roman" w:hAnsi="Times New Roman" w:cs="Times New Roman"/>
                <w:lang w:val="sr-Cyrl-CS"/>
              </w:rPr>
              <w:t xml:space="preserve">Закона о </w:t>
            </w:r>
            <w:r>
              <w:rPr>
                <w:rFonts w:ascii="Times New Roman" w:hAnsi="Times New Roman" w:cs="Times New Roman"/>
                <w:lang w:val="sr-Cyrl-CS"/>
              </w:rPr>
              <w:lastRenderedPageBreak/>
              <w:t xml:space="preserve">осигурању депозита </w:t>
            </w:r>
          </w:p>
        </w:tc>
        <w:tc>
          <w:tcPr>
            <w:tcW w:w="2977" w:type="dxa"/>
            <w:gridSpan w:val="2"/>
          </w:tcPr>
          <w:p w14:paraId="153DB0B5" w14:textId="77777777" w:rsidR="00B00251" w:rsidRPr="008E31DD" w:rsidRDefault="00B00251" w:rsidP="00A26CFD">
            <w:pPr>
              <w:shd w:val="clear" w:color="auto" w:fill="FFFFFF"/>
              <w:rPr>
                <w:rFonts w:ascii="Times New Roman" w:hAnsi="Times New Roman" w:cs="Times New Roman"/>
              </w:rPr>
            </w:pPr>
            <w:r w:rsidRPr="008E31DD">
              <w:rPr>
                <w:rFonts w:ascii="Times New Roman" w:hAnsi="Times New Roman" w:cs="Times New Roman"/>
              </w:rPr>
              <w:lastRenderedPageBreak/>
              <w:t xml:space="preserve">Ако Агенција процени да средства фонда неће бити довољна за исплату </w:t>
            </w:r>
            <w:r w:rsidRPr="008E31DD">
              <w:rPr>
                <w:rFonts w:ascii="Times New Roman" w:hAnsi="Times New Roman" w:cs="Times New Roman"/>
              </w:rPr>
              <w:lastRenderedPageBreak/>
              <w:t>осигураних износа или за друге намене утврђене у члану 6. овог закона, допунска средства Агенција обезбеђује:</w:t>
            </w:r>
          </w:p>
          <w:p w14:paraId="7AB0BFEE" w14:textId="77777777" w:rsidR="00B00251" w:rsidRPr="008E31DD" w:rsidRDefault="00B00251" w:rsidP="00A26CFD">
            <w:pPr>
              <w:shd w:val="clear" w:color="auto" w:fill="FFFFFF"/>
              <w:rPr>
                <w:rFonts w:ascii="Times New Roman" w:hAnsi="Times New Roman" w:cs="Times New Roman"/>
              </w:rPr>
            </w:pPr>
            <w:r w:rsidRPr="008E31DD">
              <w:rPr>
                <w:rFonts w:ascii="Times New Roman" w:hAnsi="Times New Roman" w:cs="Times New Roman"/>
              </w:rPr>
              <w:t>1) из буџета Републике Србије;</w:t>
            </w:r>
          </w:p>
          <w:p w14:paraId="69C005CB" w14:textId="77777777" w:rsidR="00B00251" w:rsidRPr="008E31DD" w:rsidRDefault="00B00251" w:rsidP="00A26CFD">
            <w:pPr>
              <w:shd w:val="clear" w:color="auto" w:fill="FFFFFF"/>
              <w:rPr>
                <w:rFonts w:ascii="Times New Roman" w:hAnsi="Times New Roman" w:cs="Times New Roman"/>
              </w:rPr>
            </w:pPr>
            <w:r w:rsidRPr="008E31DD">
              <w:rPr>
                <w:rFonts w:ascii="Times New Roman" w:hAnsi="Times New Roman" w:cs="Times New Roman"/>
              </w:rPr>
              <w:t>2) задуживањем Агенције у земљи и иностранству уз гаранцију Републике Србије;</w:t>
            </w:r>
          </w:p>
          <w:p w14:paraId="06AB322A" w14:textId="77777777" w:rsidR="00B00251" w:rsidRPr="008E31DD" w:rsidRDefault="00B00251" w:rsidP="00A26CFD">
            <w:pPr>
              <w:shd w:val="clear" w:color="auto" w:fill="FFFFFF"/>
              <w:rPr>
                <w:rFonts w:ascii="Times New Roman" w:hAnsi="Times New Roman" w:cs="Times New Roman"/>
              </w:rPr>
            </w:pPr>
            <w:r w:rsidRPr="008E31DD">
              <w:rPr>
                <w:rFonts w:ascii="Times New Roman" w:hAnsi="Times New Roman" w:cs="Times New Roman"/>
              </w:rPr>
              <w:t>3) издавањем дужничких хартија од вредности уз гаранцију Републике Србије;</w:t>
            </w:r>
          </w:p>
          <w:p w14:paraId="70B01A92" w14:textId="47FDEC81" w:rsidR="00B00251" w:rsidRDefault="00B00251" w:rsidP="00A26CFD">
            <w:pPr>
              <w:shd w:val="clear" w:color="auto" w:fill="FFFFFF"/>
              <w:rPr>
                <w:rFonts w:ascii="Times New Roman" w:hAnsi="Times New Roman" w:cs="Times New Roman"/>
              </w:rPr>
            </w:pPr>
            <w:r w:rsidRPr="008E31DD">
              <w:rPr>
                <w:rFonts w:ascii="Times New Roman" w:hAnsi="Times New Roman" w:cs="Times New Roman"/>
              </w:rPr>
              <w:t>4) из других извора средстава које је за ову намену обезбедила Република Србија.</w:t>
            </w:r>
          </w:p>
          <w:p w14:paraId="7366FC88" w14:textId="77777777" w:rsidR="008D5923" w:rsidRPr="008E31DD" w:rsidRDefault="008D5923" w:rsidP="00A26CFD">
            <w:pPr>
              <w:shd w:val="clear" w:color="auto" w:fill="FFFFFF"/>
              <w:rPr>
                <w:rFonts w:ascii="Times New Roman" w:hAnsi="Times New Roman" w:cs="Times New Roman"/>
              </w:rPr>
            </w:pPr>
          </w:p>
          <w:p w14:paraId="2EF83E6A" w14:textId="77777777" w:rsidR="00B00251" w:rsidRPr="008E31DD" w:rsidRDefault="00B00251" w:rsidP="00A26CFD">
            <w:pPr>
              <w:shd w:val="clear" w:color="auto" w:fill="FFFFFF"/>
              <w:rPr>
                <w:rFonts w:ascii="Times New Roman" w:hAnsi="Times New Roman" w:cs="Times New Roman"/>
              </w:rPr>
            </w:pPr>
            <w:r w:rsidRPr="008E31DD">
              <w:rPr>
                <w:rFonts w:ascii="Times New Roman" w:hAnsi="Times New Roman" w:cs="Times New Roman"/>
              </w:rPr>
              <w:t>Одлуку о обезбеђењу средстава из става 1. овог члана доноси Влада на захтев Агенције, уз претходно прибављено мишљење министарства надлежног за послове финансија.</w:t>
            </w:r>
          </w:p>
          <w:p w14:paraId="047F273A" w14:textId="77777777" w:rsidR="00B00251" w:rsidRPr="008E31DD" w:rsidRDefault="00B00251" w:rsidP="00A26CFD">
            <w:pPr>
              <w:pStyle w:val="NoSpacing"/>
              <w:rPr>
                <w:rFonts w:ascii="Times New Roman" w:hAnsi="Times New Roman" w:cs="Times New Roman"/>
              </w:rPr>
            </w:pPr>
          </w:p>
        </w:tc>
        <w:tc>
          <w:tcPr>
            <w:tcW w:w="1559" w:type="dxa"/>
          </w:tcPr>
          <w:p w14:paraId="1D1090D3" w14:textId="77777777" w:rsidR="00B00251" w:rsidRPr="008E31DD" w:rsidRDefault="00B00251">
            <w:pPr>
              <w:rPr>
                <w:rFonts w:ascii="Times New Roman" w:hAnsi="Times New Roman" w:cs="Times New Roman"/>
                <w:lang w:val="sr-Cyrl-CS"/>
              </w:rPr>
            </w:pPr>
            <w:r w:rsidRPr="008E31DD">
              <w:rPr>
                <w:rFonts w:ascii="Times New Roman" w:hAnsi="Times New Roman" w:cs="Times New Roman"/>
              </w:rPr>
              <w:lastRenderedPageBreak/>
              <w:t>Потпуно усклађено</w:t>
            </w:r>
          </w:p>
        </w:tc>
        <w:tc>
          <w:tcPr>
            <w:tcW w:w="2268" w:type="dxa"/>
          </w:tcPr>
          <w:p w14:paraId="1F909D56" w14:textId="77777777" w:rsidR="00B00251" w:rsidRPr="008E31DD" w:rsidRDefault="00B00251" w:rsidP="00A26CFD">
            <w:pPr>
              <w:rPr>
                <w:rFonts w:ascii="Times New Roman" w:hAnsi="Times New Roman" w:cs="Times New Roman"/>
                <w:lang w:val="sr-Cyrl-CS"/>
              </w:rPr>
            </w:pPr>
          </w:p>
        </w:tc>
        <w:tc>
          <w:tcPr>
            <w:tcW w:w="850" w:type="dxa"/>
          </w:tcPr>
          <w:p w14:paraId="09F0A5F1" w14:textId="77777777" w:rsidR="00B00251" w:rsidRPr="008E31DD" w:rsidRDefault="00B00251" w:rsidP="00A26CFD">
            <w:pPr>
              <w:rPr>
                <w:rFonts w:ascii="Times New Roman" w:hAnsi="Times New Roman" w:cs="Times New Roman"/>
              </w:rPr>
            </w:pPr>
          </w:p>
        </w:tc>
        <w:tc>
          <w:tcPr>
            <w:tcW w:w="566" w:type="dxa"/>
          </w:tcPr>
          <w:p w14:paraId="701ABCC7" w14:textId="77777777" w:rsidR="00B00251" w:rsidRPr="008E31DD" w:rsidRDefault="00B00251">
            <w:pPr>
              <w:rPr>
                <w:rFonts w:ascii="Times New Roman" w:hAnsi="Times New Roman" w:cs="Times New Roman"/>
              </w:rPr>
            </w:pPr>
          </w:p>
        </w:tc>
      </w:tr>
      <w:tr w:rsidR="00B00251" w:rsidRPr="008E31DD" w14:paraId="3AE72E47" w14:textId="77777777" w:rsidTr="005F758C">
        <w:tc>
          <w:tcPr>
            <w:tcW w:w="993" w:type="dxa"/>
          </w:tcPr>
          <w:p w14:paraId="5B0E1B06" w14:textId="77777777" w:rsidR="00B00251" w:rsidRPr="008E31DD" w:rsidRDefault="00B00251">
            <w:pPr>
              <w:rPr>
                <w:rFonts w:ascii="Times New Roman" w:hAnsi="Times New Roman" w:cs="Times New Roman"/>
                <w:lang w:val="sr-Cyrl-CS"/>
              </w:rPr>
            </w:pPr>
            <w:r w:rsidRPr="008E31DD">
              <w:rPr>
                <w:rFonts w:ascii="Times New Roman" w:hAnsi="Times New Roman" w:cs="Times New Roman"/>
                <w:lang w:val="sr-Cyrl-CS"/>
              </w:rPr>
              <w:lastRenderedPageBreak/>
              <w:t>10.10</w:t>
            </w:r>
          </w:p>
        </w:tc>
        <w:tc>
          <w:tcPr>
            <w:tcW w:w="3368" w:type="dxa"/>
          </w:tcPr>
          <w:p w14:paraId="472F8F8B" w14:textId="77777777" w:rsidR="00B00251" w:rsidRPr="008E31DD" w:rsidRDefault="00B00251" w:rsidP="005F758C">
            <w:pPr>
              <w:rPr>
                <w:rFonts w:ascii="Times New Roman" w:hAnsi="Times New Roman" w:cs="Times New Roman"/>
              </w:rPr>
            </w:pPr>
            <w:r w:rsidRPr="008E31DD">
              <w:rPr>
                <w:rFonts w:ascii="Times New Roman" w:hAnsi="Times New Roman" w:cs="Times New Roman"/>
              </w:rPr>
              <w:t>Државе чланице треба да, до</w:t>
            </w:r>
            <w:r w:rsidRPr="008E31DD">
              <w:rPr>
                <w:rFonts w:ascii="Times New Roman" w:hAnsi="Times New Roman" w:cs="Times New Roman"/>
                <w:spacing w:val="-1"/>
              </w:rPr>
              <w:t xml:space="preserve"> </w:t>
            </w:r>
            <w:r w:rsidRPr="008E31DD">
              <w:rPr>
                <w:rFonts w:ascii="Times New Roman" w:hAnsi="Times New Roman" w:cs="Times New Roman"/>
              </w:rPr>
              <w:t>31. марта сваке године,</w:t>
            </w:r>
            <w:r w:rsidRPr="008E31DD">
              <w:rPr>
                <w:rFonts w:ascii="Times New Roman" w:hAnsi="Times New Roman" w:cs="Times New Roman"/>
                <w:spacing w:val="-1"/>
              </w:rPr>
              <w:t xml:space="preserve"> </w:t>
            </w:r>
            <w:r w:rsidRPr="008E31DD">
              <w:rPr>
                <w:rFonts w:ascii="Times New Roman" w:hAnsi="Times New Roman" w:cs="Times New Roman"/>
                <w:spacing w:val="1"/>
              </w:rPr>
              <w:t>обавесте</w:t>
            </w:r>
            <w:r w:rsidRPr="008E31DD">
              <w:rPr>
                <w:rFonts w:ascii="Times New Roman" w:hAnsi="Times New Roman" w:cs="Times New Roman"/>
                <w:spacing w:val="-2"/>
              </w:rPr>
              <w:t xml:space="preserve"> </w:t>
            </w:r>
            <w:r w:rsidRPr="008E31DD">
              <w:rPr>
                <w:rFonts w:ascii="Times New Roman" w:hAnsi="Times New Roman" w:cs="Times New Roman"/>
                <w:spacing w:val="1"/>
              </w:rPr>
              <w:t>Е</w:t>
            </w:r>
            <w:r w:rsidRPr="008E31DD">
              <w:rPr>
                <w:rFonts w:ascii="Times New Roman" w:hAnsi="Times New Roman" w:cs="Times New Roman"/>
              </w:rPr>
              <w:t xml:space="preserve">БА </w:t>
            </w:r>
            <w:r w:rsidRPr="008E31DD">
              <w:rPr>
                <w:rFonts w:ascii="Times New Roman" w:hAnsi="Times New Roman" w:cs="Times New Roman"/>
                <w:spacing w:val="1"/>
              </w:rPr>
              <w:t>о</w:t>
            </w:r>
            <w:r w:rsidRPr="008E31DD">
              <w:rPr>
                <w:rFonts w:ascii="Times New Roman" w:hAnsi="Times New Roman" w:cs="Times New Roman"/>
              </w:rPr>
              <w:t xml:space="preserve"> износу осигураних депозита у својој држави чланици и о износу</w:t>
            </w:r>
            <w:r w:rsidRPr="008E31DD">
              <w:rPr>
                <w:rFonts w:ascii="Times New Roman" w:hAnsi="Times New Roman" w:cs="Times New Roman"/>
                <w:spacing w:val="-1"/>
              </w:rPr>
              <w:t xml:space="preserve"> расположивих финансијских средстава својих система на дан </w:t>
            </w:r>
            <w:r w:rsidRPr="008E31DD">
              <w:rPr>
                <w:rFonts w:ascii="Times New Roman" w:hAnsi="Times New Roman" w:cs="Times New Roman"/>
              </w:rPr>
              <w:t>31.</w:t>
            </w:r>
            <w:r w:rsidRPr="008E31DD">
              <w:rPr>
                <w:rFonts w:ascii="Times New Roman" w:hAnsi="Times New Roman" w:cs="Times New Roman"/>
                <w:spacing w:val="1"/>
              </w:rPr>
              <w:t xml:space="preserve"> </w:t>
            </w:r>
            <w:r w:rsidRPr="008E31DD">
              <w:rPr>
                <w:rFonts w:ascii="Times New Roman" w:hAnsi="Times New Roman" w:cs="Times New Roman"/>
                <w:spacing w:val="-1"/>
              </w:rPr>
              <w:t>д</w:t>
            </w:r>
            <w:r w:rsidRPr="008E31DD">
              <w:rPr>
                <w:rFonts w:ascii="Times New Roman" w:hAnsi="Times New Roman" w:cs="Times New Roman"/>
              </w:rPr>
              <w:t>еце</w:t>
            </w:r>
            <w:r w:rsidRPr="008E31DD">
              <w:rPr>
                <w:rFonts w:ascii="Times New Roman" w:hAnsi="Times New Roman" w:cs="Times New Roman"/>
                <w:spacing w:val="-2"/>
              </w:rPr>
              <w:t>м</w:t>
            </w:r>
            <w:r w:rsidRPr="008E31DD">
              <w:rPr>
                <w:rFonts w:ascii="Times New Roman" w:hAnsi="Times New Roman" w:cs="Times New Roman"/>
              </w:rPr>
              <w:t xml:space="preserve">бар </w:t>
            </w:r>
            <w:r w:rsidRPr="008E31DD">
              <w:rPr>
                <w:rFonts w:ascii="Times New Roman" w:hAnsi="Times New Roman" w:cs="Times New Roman"/>
                <w:spacing w:val="1"/>
              </w:rPr>
              <w:t>претходне године</w:t>
            </w:r>
          </w:p>
        </w:tc>
        <w:tc>
          <w:tcPr>
            <w:tcW w:w="1452" w:type="dxa"/>
          </w:tcPr>
          <w:p w14:paraId="06A2A396" w14:textId="77777777" w:rsidR="00B00251" w:rsidRPr="008E31DD" w:rsidRDefault="00B00251" w:rsidP="00A26CFD">
            <w:pPr>
              <w:rPr>
                <w:rFonts w:ascii="Times New Roman" w:hAnsi="Times New Roman" w:cs="Times New Roman"/>
                <w:lang w:val="sr-Cyrl-CS"/>
              </w:rPr>
            </w:pPr>
          </w:p>
        </w:tc>
        <w:tc>
          <w:tcPr>
            <w:tcW w:w="2977" w:type="dxa"/>
            <w:gridSpan w:val="2"/>
          </w:tcPr>
          <w:p w14:paraId="286A6E09" w14:textId="77777777" w:rsidR="00B00251" w:rsidRPr="008E31DD" w:rsidRDefault="00B00251" w:rsidP="00A26CFD">
            <w:pPr>
              <w:shd w:val="clear" w:color="auto" w:fill="FFFFFF"/>
              <w:rPr>
                <w:rFonts w:ascii="Times New Roman" w:hAnsi="Times New Roman" w:cs="Times New Roman"/>
              </w:rPr>
            </w:pPr>
          </w:p>
        </w:tc>
        <w:tc>
          <w:tcPr>
            <w:tcW w:w="1559" w:type="dxa"/>
          </w:tcPr>
          <w:p w14:paraId="160C201F" w14:textId="77777777" w:rsidR="00B00251" w:rsidRPr="008E31DD" w:rsidRDefault="00B00251">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14:paraId="6A38F85C" w14:textId="77777777" w:rsidR="00B00251" w:rsidRPr="00DC0DE6" w:rsidRDefault="00B00251" w:rsidP="00A26CFD">
            <w:pPr>
              <w:rPr>
                <w:rFonts w:ascii="Times New Roman" w:hAnsi="Times New Roman" w:cs="Times New Roman"/>
                <w:lang w:val="sr-Cyrl-CS"/>
              </w:rPr>
            </w:pPr>
            <w:r w:rsidRPr="00DC0DE6">
              <w:rPr>
                <w:rFonts w:ascii="Times New Roman" w:hAnsi="Times New Roman" w:cs="Times New Roman"/>
                <w:lang w:val="sr-Cyrl-CS"/>
              </w:rPr>
              <w:t>Р.Србија тренутно није држава чланица</w:t>
            </w:r>
          </w:p>
        </w:tc>
        <w:tc>
          <w:tcPr>
            <w:tcW w:w="850" w:type="dxa"/>
          </w:tcPr>
          <w:p w14:paraId="269CDCFB" w14:textId="77777777" w:rsidR="00B00251" w:rsidRPr="00DC0DE6" w:rsidRDefault="00B00251" w:rsidP="00A26CFD">
            <w:pPr>
              <w:rPr>
                <w:rFonts w:ascii="Times New Roman" w:hAnsi="Times New Roman" w:cs="Times New Roman"/>
              </w:rPr>
            </w:pPr>
            <w:r w:rsidRPr="00DC0DE6">
              <w:rPr>
                <w:rFonts w:ascii="Times New Roman" w:hAnsi="Times New Roman" w:cs="Times New Roman"/>
                <w:lang w:val="sr-Cyrl-CS"/>
              </w:rPr>
              <w:t xml:space="preserve">Потпуна усклађеност  према НПАА  предвиђена </w:t>
            </w:r>
            <w:r w:rsidRPr="00DC0DE6">
              <w:rPr>
                <w:rFonts w:ascii="Times New Roman" w:hAnsi="Times New Roman" w:cs="Times New Roman"/>
                <w:lang w:val="sr-Cyrl-CS"/>
              </w:rPr>
              <w:lastRenderedPageBreak/>
              <w:t xml:space="preserve">је за </w:t>
            </w:r>
            <w:r w:rsidRPr="00DC0DE6">
              <w:rPr>
                <w:rFonts w:ascii="Times New Roman" w:hAnsi="Times New Roman" w:cs="Times New Roman"/>
                <w:lang w:val="sr-Latn-CS"/>
              </w:rPr>
              <w:t xml:space="preserve">III </w:t>
            </w:r>
            <w:r w:rsidRPr="00DC0DE6">
              <w:rPr>
                <w:rFonts w:ascii="Times New Roman" w:hAnsi="Times New Roman" w:cs="Times New Roman"/>
                <w:lang w:val="sr-Cyrl-CS"/>
              </w:rPr>
              <w:t xml:space="preserve"> квартал 2021.г</w:t>
            </w:r>
          </w:p>
        </w:tc>
        <w:tc>
          <w:tcPr>
            <w:tcW w:w="566" w:type="dxa"/>
          </w:tcPr>
          <w:p w14:paraId="6AD650D0" w14:textId="77777777" w:rsidR="00B00251" w:rsidRPr="008E31DD" w:rsidRDefault="00B00251">
            <w:pPr>
              <w:rPr>
                <w:rFonts w:ascii="Times New Roman" w:hAnsi="Times New Roman" w:cs="Times New Roman"/>
              </w:rPr>
            </w:pPr>
          </w:p>
        </w:tc>
      </w:tr>
      <w:tr w:rsidR="00B00251" w:rsidRPr="008E31DD" w14:paraId="2F571199" w14:textId="77777777" w:rsidTr="005F758C">
        <w:tc>
          <w:tcPr>
            <w:tcW w:w="993" w:type="dxa"/>
          </w:tcPr>
          <w:p w14:paraId="51E7373A" w14:textId="77777777" w:rsidR="00B00251" w:rsidRPr="008E31DD" w:rsidRDefault="00B00251">
            <w:pPr>
              <w:rPr>
                <w:rFonts w:ascii="Times New Roman" w:hAnsi="Times New Roman" w:cs="Times New Roman"/>
                <w:lang w:val="sr-Cyrl-CS"/>
              </w:rPr>
            </w:pPr>
            <w:r w:rsidRPr="008E31DD">
              <w:rPr>
                <w:rFonts w:ascii="Times New Roman" w:hAnsi="Times New Roman" w:cs="Times New Roman"/>
                <w:lang w:val="sr-Cyrl-CS"/>
              </w:rPr>
              <w:lastRenderedPageBreak/>
              <w:t>11.1.</w:t>
            </w:r>
          </w:p>
        </w:tc>
        <w:tc>
          <w:tcPr>
            <w:tcW w:w="3368" w:type="dxa"/>
          </w:tcPr>
          <w:p w14:paraId="2E3E9951" w14:textId="77777777" w:rsidR="00B00251" w:rsidRPr="008E31DD" w:rsidRDefault="00B00251" w:rsidP="005F758C">
            <w:pPr>
              <w:rPr>
                <w:rFonts w:ascii="Times New Roman" w:hAnsi="Times New Roman" w:cs="Times New Roman"/>
                <w:lang w:val="sr-Cyrl-CS"/>
              </w:rPr>
            </w:pPr>
            <w:r w:rsidRPr="008E31DD">
              <w:rPr>
                <w:rFonts w:ascii="Times New Roman" w:hAnsi="Times New Roman" w:cs="Times New Roman"/>
              </w:rPr>
              <w:t xml:space="preserve">Финансијска средства из члана 10 првенствено се користе како би се исплатили депоненти на основу </w:t>
            </w:r>
            <w:r w:rsidRPr="008E31DD">
              <w:rPr>
                <w:rFonts w:ascii="Times New Roman" w:hAnsi="Times New Roman" w:cs="Times New Roman"/>
                <w:spacing w:val="1"/>
              </w:rPr>
              <w:t>ове</w:t>
            </w:r>
            <w:r w:rsidRPr="008E31DD">
              <w:rPr>
                <w:rFonts w:ascii="Times New Roman" w:hAnsi="Times New Roman" w:cs="Times New Roman"/>
              </w:rPr>
              <w:t xml:space="preserve"> </w:t>
            </w:r>
            <w:r w:rsidRPr="008E31DD">
              <w:rPr>
                <w:rFonts w:ascii="Times New Roman" w:hAnsi="Times New Roman" w:cs="Times New Roman"/>
                <w:spacing w:val="-1"/>
              </w:rPr>
              <w:t>Д</w:t>
            </w:r>
            <w:r w:rsidRPr="008E31DD">
              <w:rPr>
                <w:rFonts w:ascii="Times New Roman" w:hAnsi="Times New Roman" w:cs="Times New Roman"/>
              </w:rPr>
              <w:t>ире</w:t>
            </w:r>
            <w:r w:rsidRPr="008E31DD">
              <w:rPr>
                <w:rFonts w:ascii="Times New Roman" w:hAnsi="Times New Roman" w:cs="Times New Roman"/>
                <w:spacing w:val="-1"/>
              </w:rPr>
              <w:t>к</w:t>
            </w:r>
            <w:r w:rsidRPr="008E31DD">
              <w:rPr>
                <w:rFonts w:ascii="Times New Roman" w:hAnsi="Times New Roman" w:cs="Times New Roman"/>
              </w:rPr>
              <w:t>ти</w:t>
            </w:r>
            <w:r w:rsidRPr="008E31DD">
              <w:rPr>
                <w:rFonts w:ascii="Times New Roman" w:hAnsi="Times New Roman" w:cs="Times New Roman"/>
                <w:spacing w:val="-1"/>
              </w:rPr>
              <w:t>в</w:t>
            </w:r>
            <w:r w:rsidRPr="008E31DD">
              <w:rPr>
                <w:rFonts w:ascii="Times New Roman" w:hAnsi="Times New Roman" w:cs="Times New Roman"/>
              </w:rPr>
              <w:t>е.</w:t>
            </w:r>
          </w:p>
        </w:tc>
        <w:tc>
          <w:tcPr>
            <w:tcW w:w="1452" w:type="dxa"/>
          </w:tcPr>
          <w:p w14:paraId="328C8BD2" w14:textId="77777777" w:rsidR="00B00251" w:rsidRPr="008E31DD" w:rsidRDefault="009D2EB4" w:rsidP="00A26CFD">
            <w:pPr>
              <w:rPr>
                <w:rFonts w:ascii="Times New Roman" w:hAnsi="Times New Roman" w:cs="Times New Roman"/>
                <w:lang w:val="sr-Cyrl-CS"/>
              </w:rPr>
            </w:pPr>
            <w:r>
              <w:rPr>
                <w:rFonts w:ascii="Times New Roman" w:hAnsi="Times New Roman" w:cs="Times New Roman"/>
                <w:lang w:val="sr-Cyrl-CS"/>
              </w:rPr>
              <w:t>Члан 6. с</w:t>
            </w:r>
            <w:r w:rsidR="00B00251" w:rsidRPr="008E31DD">
              <w:rPr>
                <w:rFonts w:ascii="Times New Roman" w:hAnsi="Times New Roman" w:cs="Times New Roman"/>
                <w:lang w:val="sr-Cyrl-CS"/>
              </w:rPr>
              <w:t xml:space="preserve">тав 3. тачка 1. </w:t>
            </w:r>
            <w:r w:rsidR="00B00251">
              <w:rPr>
                <w:rFonts w:ascii="Times New Roman" w:hAnsi="Times New Roman" w:cs="Times New Roman"/>
                <w:lang w:val="sr-Cyrl-CS"/>
              </w:rPr>
              <w:t xml:space="preserve">Закона о осигурању депозита </w:t>
            </w:r>
          </w:p>
        </w:tc>
        <w:tc>
          <w:tcPr>
            <w:tcW w:w="2977" w:type="dxa"/>
            <w:gridSpan w:val="2"/>
          </w:tcPr>
          <w:p w14:paraId="54DCD77F" w14:textId="77777777" w:rsidR="00B00251" w:rsidRPr="008E31DD" w:rsidRDefault="00B00251" w:rsidP="00A26CFD">
            <w:pPr>
              <w:shd w:val="clear" w:color="auto" w:fill="FFFFFF"/>
              <w:rPr>
                <w:rFonts w:ascii="Times New Roman" w:hAnsi="Times New Roman" w:cs="Times New Roman"/>
              </w:rPr>
            </w:pPr>
            <w:r w:rsidRPr="008E31DD">
              <w:rPr>
                <w:rFonts w:ascii="Times New Roman" w:hAnsi="Times New Roman" w:cs="Times New Roman"/>
              </w:rPr>
              <w:t>Средства фонда за осигурање депозита користе се за:</w:t>
            </w:r>
          </w:p>
          <w:p w14:paraId="374405AB" w14:textId="77777777" w:rsidR="00B00251" w:rsidRPr="008E31DD" w:rsidRDefault="00B00251" w:rsidP="00A26CFD">
            <w:pPr>
              <w:pStyle w:val="NoSpacing"/>
              <w:rPr>
                <w:rFonts w:ascii="Times New Roman" w:hAnsi="Times New Roman" w:cs="Times New Roman"/>
              </w:rPr>
            </w:pPr>
            <w:r w:rsidRPr="008E31DD">
              <w:rPr>
                <w:rFonts w:ascii="Times New Roman" w:hAnsi="Times New Roman" w:cs="Times New Roman"/>
              </w:rPr>
              <w:t>1) исплату осигураних износа у случају стечаја или ликвидације банке</w:t>
            </w:r>
          </w:p>
        </w:tc>
        <w:tc>
          <w:tcPr>
            <w:tcW w:w="1559" w:type="dxa"/>
          </w:tcPr>
          <w:p w14:paraId="479A457D" w14:textId="77777777" w:rsidR="00B00251" w:rsidRPr="008E31DD" w:rsidRDefault="00B00251">
            <w:pPr>
              <w:rPr>
                <w:rFonts w:ascii="Times New Roman" w:hAnsi="Times New Roman" w:cs="Times New Roman"/>
                <w:lang w:val="sr-Cyrl-CS"/>
              </w:rPr>
            </w:pPr>
            <w:r w:rsidRPr="008E31DD">
              <w:rPr>
                <w:rFonts w:ascii="Times New Roman" w:hAnsi="Times New Roman" w:cs="Times New Roman"/>
              </w:rPr>
              <w:t>Потпуно усклађено</w:t>
            </w:r>
          </w:p>
        </w:tc>
        <w:tc>
          <w:tcPr>
            <w:tcW w:w="2268" w:type="dxa"/>
          </w:tcPr>
          <w:p w14:paraId="0468BA7C" w14:textId="77777777" w:rsidR="00B00251" w:rsidRPr="008E31DD" w:rsidRDefault="00B00251" w:rsidP="00A26CFD">
            <w:pPr>
              <w:rPr>
                <w:rFonts w:ascii="Times New Roman" w:hAnsi="Times New Roman" w:cs="Times New Roman"/>
              </w:rPr>
            </w:pPr>
          </w:p>
        </w:tc>
        <w:tc>
          <w:tcPr>
            <w:tcW w:w="850" w:type="dxa"/>
          </w:tcPr>
          <w:p w14:paraId="40C6D401" w14:textId="77777777" w:rsidR="00B00251" w:rsidRPr="008E31DD" w:rsidRDefault="00B00251" w:rsidP="00A26CFD">
            <w:pPr>
              <w:rPr>
                <w:rFonts w:ascii="Times New Roman" w:hAnsi="Times New Roman" w:cs="Times New Roman"/>
              </w:rPr>
            </w:pPr>
          </w:p>
        </w:tc>
        <w:tc>
          <w:tcPr>
            <w:tcW w:w="566" w:type="dxa"/>
          </w:tcPr>
          <w:p w14:paraId="26C0039B" w14:textId="77777777" w:rsidR="00B00251" w:rsidRPr="008E31DD" w:rsidRDefault="00B00251">
            <w:pPr>
              <w:rPr>
                <w:rFonts w:ascii="Times New Roman" w:hAnsi="Times New Roman" w:cs="Times New Roman"/>
              </w:rPr>
            </w:pPr>
          </w:p>
        </w:tc>
      </w:tr>
      <w:tr w:rsidR="00B00251" w:rsidRPr="008E31DD" w14:paraId="16838055" w14:textId="77777777" w:rsidTr="005F758C">
        <w:tc>
          <w:tcPr>
            <w:tcW w:w="993" w:type="dxa"/>
          </w:tcPr>
          <w:p w14:paraId="3A4AEE94" w14:textId="77777777" w:rsidR="00B00251" w:rsidRPr="008E31DD" w:rsidRDefault="00B00251">
            <w:pPr>
              <w:rPr>
                <w:rFonts w:ascii="Times New Roman" w:hAnsi="Times New Roman" w:cs="Times New Roman"/>
                <w:lang w:val="sr-Cyrl-CS"/>
              </w:rPr>
            </w:pPr>
            <w:r w:rsidRPr="008E31DD">
              <w:rPr>
                <w:rFonts w:ascii="Times New Roman" w:hAnsi="Times New Roman" w:cs="Times New Roman"/>
                <w:lang w:val="sr-Cyrl-CS"/>
              </w:rPr>
              <w:t>11.2.</w:t>
            </w:r>
          </w:p>
        </w:tc>
        <w:tc>
          <w:tcPr>
            <w:tcW w:w="3368" w:type="dxa"/>
          </w:tcPr>
          <w:p w14:paraId="67AF6EFE" w14:textId="77777777" w:rsidR="00B00251" w:rsidRPr="008E31DD" w:rsidRDefault="00B00251" w:rsidP="005F758C">
            <w:pPr>
              <w:rPr>
                <w:rFonts w:ascii="Times New Roman" w:hAnsi="Times New Roman" w:cs="Times New Roman"/>
                <w:lang w:val="sr-Cyrl-CS"/>
              </w:rPr>
            </w:pPr>
            <w:r w:rsidRPr="008E31DD">
              <w:rPr>
                <w:rFonts w:ascii="Times New Roman" w:hAnsi="Times New Roman" w:cs="Times New Roman"/>
              </w:rPr>
              <w:t xml:space="preserve">Финансијска средства система осигурања депозита користе се за финансирање решавања кредитних институција у складу са </w:t>
            </w:r>
            <w:r w:rsidRPr="008E31DD">
              <w:rPr>
                <w:rFonts w:ascii="Times New Roman" w:hAnsi="Times New Roman" w:cs="Times New Roman"/>
                <w:spacing w:val="-1"/>
              </w:rPr>
              <w:t>чланом</w:t>
            </w:r>
            <w:r w:rsidRPr="008E31DD">
              <w:rPr>
                <w:rFonts w:ascii="Times New Roman" w:hAnsi="Times New Roman" w:cs="Times New Roman"/>
              </w:rPr>
              <w:t xml:space="preserve"> 109 Директиве 201</w:t>
            </w:r>
            <w:r w:rsidRPr="008E31DD">
              <w:rPr>
                <w:rFonts w:ascii="Times New Roman" w:hAnsi="Times New Roman" w:cs="Times New Roman"/>
                <w:spacing w:val="-1"/>
              </w:rPr>
              <w:t>4/59</w:t>
            </w:r>
            <w:r w:rsidRPr="008E31DD">
              <w:rPr>
                <w:rFonts w:ascii="Times New Roman" w:hAnsi="Times New Roman" w:cs="Times New Roman"/>
                <w:spacing w:val="1"/>
              </w:rPr>
              <w:t>/</w:t>
            </w:r>
            <w:r w:rsidRPr="008E31DD">
              <w:rPr>
                <w:rFonts w:ascii="Times New Roman" w:hAnsi="Times New Roman" w:cs="Times New Roman"/>
              </w:rPr>
              <w:t>Е</w:t>
            </w:r>
            <w:r w:rsidRPr="008E31DD">
              <w:rPr>
                <w:rFonts w:ascii="Times New Roman" w:hAnsi="Times New Roman" w:cs="Times New Roman"/>
                <w:spacing w:val="10"/>
              </w:rPr>
              <w:t>У</w:t>
            </w:r>
            <w:r w:rsidRPr="008E31DD">
              <w:rPr>
                <w:rFonts w:ascii="Times New Roman" w:hAnsi="Times New Roman" w:cs="Times New Roman"/>
              </w:rPr>
              <w:t>. Тело надлежно за решавање ће, после консултација са системом за осигурање депозита, одредити износ за који систем осигурања одговара.</w:t>
            </w:r>
          </w:p>
        </w:tc>
        <w:tc>
          <w:tcPr>
            <w:tcW w:w="1452" w:type="dxa"/>
          </w:tcPr>
          <w:p w14:paraId="5041EE33" w14:textId="77777777" w:rsidR="00B00251" w:rsidRPr="008E31DD" w:rsidRDefault="009D2EB4" w:rsidP="00A26CFD">
            <w:pPr>
              <w:rPr>
                <w:rFonts w:ascii="Times New Roman" w:hAnsi="Times New Roman" w:cs="Times New Roman"/>
                <w:lang w:val="sr-Cyrl-CS"/>
              </w:rPr>
            </w:pPr>
            <w:r>
              <w:rPr>
                <w:rFonts w:ascii="Times New Roman" w:hAnsi="Times New Roman" w:cs="Times New Roman"/>
                <w:lang w:val="sr-Cyrl-CS"/>
              </w:rPr>
              <w:t>Члан 6. с</w:t>
            </w:r>
            <w:r w:rsidR="00B00251" w:rsidRPr="008E31DD">
              <w:rPr>
                <w:rFonts w:ascii="Times New Roman" w:hAnsi="Times New Roman" w:cs="Times New Roman"/>
                <w:lang w:val="sr-Cyrl-CS"/>
              </w:rPr>
              <w:t xml:space="preserve">тав 3. тачка 2. </w:t>
            </w:r>
            <w:r w:rsidR="00B00251">
              <w:rPr>
                <w:rFonts w:ascii="Times New Roman" w:hAnsi="Times New Roman" w:cs="Times New Roman"/>
                <w:lang w:val="sr-Cyrl-CS"/>
              </w:rPr>
              <w:t xml:space="preserve">Закона о осигурању депозита </w:t>
            </w:r>
          </w:p>
        </w:tc>
        <w:tc>
          <w:tcPr>
            <w:tcW w:w="2977" w:type="dxa"/>
            <w:gridSpan w:val="2"/>
          </w:tcPr>
          <w:p w14:paraId="0C5BF1E6" w14:textId="77777777" w:rsidR="00B00251" w:rsidRPr="008E31DD" w:rsidRDefault="00B00251" w:rsidP="00A26CFD">
            <w:pPr>
              <w:shd w:val="clear" w:color="auto" w:fill="FFFFFF"/>
              <w:rPr>
                <w:rFonts w:ascii="Times New Roman" w:hAnsi="Times New Roman" w:cs="Times New Roman"/>
              </w:rPr>
            </w:pPr>
            <w:r w:rsidRPr="008E31DD">
              <w:rPr>
                <w:rFonts w:ascii="Times New Roman" w:hAnsi="Times New Roman" w:cs="Times New Roman"/>
              </w:rPr>
              <w:t>Средства фонда за осигурање депозита користе се за:</w:t>
            </w:r>
          </w:p>
          <w:p w14:paraId="3E5BB017" w14:textId="77777777" w:rsidR="00B00251" w:rsidRPr="008E31DD" w:rsidRDefault="00B00251" w:rsidP="00A26CFD">
            <w:pPr>
              <w:pStyle w:val="NoSpacing"/>
              <w:rPr>
                <w:rFonts w:ascii="Times New Roman" w:hAnsi="Times New Roman" w:cs="Times New Roman"/>
              </w:rPr>
            </w:pPr>
            <w:r w:rsidRPr="008E31DD">
              <w:rPr>
                <w:rFonts w:ascii="Times New Roman" w:hAnsi="Times New Roman" w:cs="Times New Roman"/>
              </w:rPr>
              <w:t>2) финансирање поступка реструктурирања банке, у обиму и под условима утврђеним законом којим се уређују банке</w:t>
            </w:r>
          </w:p>
        </w:tc>
        <w:tc>
          <w:tcPr>
            <w:tcW w:w="1559" w:type="dxa"/>
          </w:tcPr>
          <w:p w14:paraId="5E7F2A49" w14:textId="77777777" w:rsidR="00B00251" w:rsidRPr="008E31DD" w:rsidRDefault="00B00251">
            <w:pPr>
              <w:rPr>
                <w:rFonts w:ascii="Times New Roman" w:hAnsi="Times New Roman" w:cs="Times New Roman"/>
                <w:lang w:val="sr-Cyrl-CS"/>
              </w:rPr>
            </w:pPr>
            <w:r w:rsidRPr="008E31DD">
              <w:rPr>
                <w:rFonts w:ascii="Times New Roman" w:hAnsi="Times New Roman" w:cs="Times New Roman"/>
              </w:rPr>
              <w:t>Потпуно усклађено</w:t>
            </w:r>
          </w:p>
        </w:tc>
        <w:tc>
          <w:tcPr>
            <w:tcW w:w="2268" w:type="dxa"/>
          </w:tcPr>
          <w:p w14:paraId="4F861ABF" w14:textId="77777777" w:rsidR="00B00251" w:rsidRPr="008E31DD" w:rsidRDefault="00B00251" w:rsidP="00A26CFD">
            <w:pPr>
              <w:rPr>
                <w:rFonts w:ascii="Times New Roman" w:hAnsi="Times New Roman" w:cs="Times New Roman"/>
              </w:rPr>
            </w:pPr>
          </w:p>
        </w:tc>
        <w:tc>
          <w:tcPr>
            <w:tcW w:w="850" w:type="dxa"/>
          </w:tcPr>
          <w:p w14:paraId="66BCDE43" w14:textId="77777777" w:rsidR="00B00251" w:rsidRPr="008E31DD" w:rsidRDefault="00B00251" w:rsidP="00A26CFD">
            <w:pPr>
              <w:rPr>
                <w:rFonts w:ascii="Times New Roman" w:hAnsi="Times New Roman" w:cs="Times New Roman"/>
              </w:rPr>
            </w:pPr>
          </w:p>
        </w:tc>
        <w:tc>
          <w:tcPr>
            <w:tcW w:w="566" w:type="dxa"/>
          </w:tcPr>
          <w:p w14:paraId="76A7981D" w14:textId="77777777" w:rsidR="00B00251" w:rsidRPr="008E31DD" w:rsidRDefault="00B00251">
            <w:pPr>
              <w:rPr>
                <w:rFonts w:ascii="Times New Roman" w:hAnsi="Times New Roman" w:cs="Times New Roman"/>
              </w:rPr>
            </w:pPr>
          </w:p>
        </w:tc>
      </w:tr>
      <w:tr w:rsidR="00E62D71" w:rsidRPr="008E31DD" w14:paraId="1B177591" w14:textId="77777777" w:rsidTr="005F758C">
        <w:tc>
          <w:tcPr>
            <w:tcW w:w="993" w:type="dxa"/>
          </w:tcPr>
          <w:p w14:paraId="4DDEF0A7" w14:textId="77777777" w:rsidR="00E62D71" w:rsidRPr="008E31DD" w:rsidRDefault="00E62D71" w:rsidP="00E62D71">
            <w:pPr>
              <w:rPr>
                <w:rFonts w:ascii="Times New Roman" w:hAnsi="Times New Roman" w:cs="Times New Roman"/>
                <w:lang w:val="sr-Cyrl-CS"/>
              </w:rPr>
            </w:pPr>
            <w:r w:rsidRPr="008E31DD">
              <w:rPr>
                <w:rFonts w:ascii="Times New Roman" w:hAnsi="Times New Roman" w:cs="Times New Roman"/>
                <w:lang w:val="sr-Cyrl-CS"/>
              </w:rPr>
              <w:t>11.3.</w:t>
            </w:r>
          </w:p>
        </w:tc>
        <w:tc>
          <w:tcPr>
            <w:tcW w:w="3368" w:type="dxa"/>
          </w:tcPr>
          <w:p w14:paraId="7CC32436" w14:textId="77777777" w:rsidR="00E62D71" w:rsidRPr="008E31DD" w:rsidRDefault="00E62D71" w:rsidP="00E62D71">
            <w:pPr>
              <w:rPr>
                <w:rFonts w:ascii="Times New Roman" w:hAnsi="Times New Roman" w:cs="Times New Roman"/>
              </w:rPr>
            </w:pPr>
            <w:r w:rsidRPr="008E31DD">
              <w:rPr>
                <w:rFonts w:ascii="Times New Roman" w:hAnsi="Times New Roman" w:cs="Times New Roman"/>
              </w:rPr>
              <w:t>Државе чланице могу дозволити систему осигурања депозита коришћење расположивих финансијских средстава за алт</w:t>
            </w:r>
            <w:r w:rsidRPr="008E31DD">
              <w:rPr>
                <w:rFonts w:ascii="Times New Roman" w:hAnsi="Times New Roman" w:cs="Times New Roman"/>
                <w:spacing w:val="-1"/>
              </w:rPr>
              <w:t>е</w:t>
            </w:r>
            <w:r w:rsidRPr="008E31DD">
              <w:rPr>
                <w:rFonts w:ascii="Times New Roman" w:hAnsi="Times New Roman" w:cs="Times New Roman"/>
              </w:rPr>
              <w:t>рна</w:t>
            </w:r>
            <w:r w:rsidRPr="008E31DD">
              <w:rPr>
                <w:rFonts w:ascii="Times New Roman" w:hAnsi="Times New Roman" w:cs="Times New Roman"/>
                <w:spacing w:val="-1"/>
              </w:rPr>
              <w:t>т</w:t>
            </w:r>
            <w:r w:rsidRPr="008E31DD">
              <w:rPr>
                <w:rFonts w:ascii="Times New Roman" w:hAnsi="Times New Roman" w:cs="Times New Roman"/>
              </w:rPr>
              <w:t xml:space="preserve">ивне </w:t>
            </w:r>
            <w:r w:rsidRPr="008E31DD">
              <w:rPr>
                <w:rFonts w:ascii="Times New Roman" w:hAnsi="Times New Roman" w:cs="Times New Roman"/>
                <w:spacing w:val="-2"/>
              </w:rPr>
              <w:t>м</w:t>
            </w:r>
            <w:r w:rsidRPr="008E31DD">
              <w:rPr>
                <w:rFonts w:ascii="Times New Roman" w:hAnsi="Times New Roman" w:cs="Times New Roman"/>
              </w:rPr>
              <w:t>ере ради спречавања пропасти кредитне институције, ако су испуњени следећи услови:</w:t>
            </w:r>
          </w:p>
          <w:p w14:paraId="65511AE2" w14:textId="77777777" w:rsidR="00E62D71" w:rsidRPr="008E31DD" w:rsidRDefault="00E62D71" w:rsidP="00E62D71">
            <w:pPr>
              <w:rPr>
                <w:rFonts w:ascii="Times New Roman" w:hAnsi="Times New Roman" w:cs="Times New Roman"/>
              </w:rPr>
            </w:pPr>
            <w:r w:rsidRPr="008E31DD">
              <w:rPr>
                <w:rFonts w:ascii="Times New Roman" w:hAnsi="Times New Roman" w:cs="Times New Roman"/>
              </w:rPr>
              <w:t xml:space="preserve">(а)    орган надлежан за решавање није предузео никакву активност у циљу решавања на основу </w:t>
            </w:r>
          </w:p>
          <w:p w14:paraId="73814643" w14:textId="77777777" w:rsidR="00E62D71" w:rsidRPr="008E31DD" w:rsidRDefault="00E62D71" w:rsidP="00E62D71">
            <w:pPr>
              <w:rPr>
                <w:rFonts w:ascii="Times New Roman" w:hAnsi="Times New Roman" w:cs="Times New Roman"/>
              </w:rPr>
            </w:pPr>
            <w:r w:rsidRPr="008E31DD">
              <w:rPr>
                <w:rFonts w:ascii="Times New Roman" w:hAnsi="Times New Roman" w:cs="Times New Roman"/>
              </w:rPr>
              <w:t xml:space="preserve">члана </w:t>
            </w:r>
            <w:r w:rsidRPr="008E31DD">
              <w:rPr>
                <w:rFonts w:ascii="Times New Roman" w:hAnsi="Times New Roman" w:cs="Times New Roman"/>
                <w:spacing w:val="-1"/>
              </w:rPr>
              <w:t>32</w:t>
            </w:r>
            <w:r w:rsidRPr="008E31DD">
              <w:rPr>
                <w:rFonts w:ascii="Times New Roman" w:hAnsi="Times New Roman" w:cs="Times New Roman"/>
              </w:rPr>
              <w:t xml:space="preserve"> </w:t>
            </w:r>
            <w:r w:rsidRPr="008E31DD">
              <w:rPr>
                <w:rFonts w:ascii="Times New Roman" w:hAnsi="Times New Roman" w:cs="Times New Roman"/>
                <w:spacing w:val="-1"/>
              </w:rPr>
              <w:t>Д</w:t>
            </w:r>
            <w:r w:rsidRPr="008E31DD">
              <w:rPr>
                <w:rFonts w:ascii="Times New Roman" w:hAnsi="Times New Roman" w:cs="Times New Roman"/>
              </w:rPr>
              <w:t>ирек</w:t>
            </w:r>
            <w:r w:rsidRPr="008E31DD">
              <w:rPr>
                <w:rFonts w:ascii="Times New Roman" w:hAnsi="Times New Roman" w:cs="Times New Roman"/>
                <w:spacing w:val="-1"/>
              </w:rPr>
              <w:t>т</w:t>
            </w:r>
            <w:r w:rsidRPr="008E31DD">
              <w:rPr>
                <w:rFonts w:ascii="Times New Roman" w:hAnsi="Times New Roman" w:cs="Times New Roman"/>
              </w:rPr>
              <w:t>иве 2</w:t>
            </w:r>
            <w:r w:rsidRPr="008E31DD">
              <w:rPr>
                <w:rFonts w:ascii="Times New Roman" w:hAnsi="Times New Roman" w:cs="Times New Roman"/>
                <w:spacing w:val="-1"/>
              </w:rPr>
              <w:t>0</w:t>
            </w:r>
            <w:r w:rsidRPr="008E31DD">
              <w:rPr>
                <w:rFonts w:ascii="Times New Roman" w:hAnsi="Times New Roman" w:cs="Times New Roman"/>
              </w:rPr>
              <w:t>14</w:t>
            </w:r>
            <w:r w:rsidRPr="008E31DD">
              <w:rPr>
                <w:rFonts w:ascii="Times New Roman" w:hAnsi="Times New Roman" w:cs="Times New Roman"/>
                <w:spacing w:val="1"/>
              </w:rPr>
              <w:t>/</w:t>
            </w:r>
            <w:r w:rsidRPr="008E31DD">
              <w:rPr>
                <w:rFonts w:ascii="Times New Roman" w:hAnsi="Times New Roman" w:cs="Times New Roman"/>
              </w:rPr>
              <w:t>59/ЕУ;</w:t>
            </w:r>
          </w:p>
          <w:p w14:paraId="41716356" w14:textId="77777777" w:rsidR="00E62D71" w:rsidRPr="008E31DD" w:rsidRDefault="00E62D71" w:rsidP="00E62D71">
            <w:pPr>
              <w:rPr>
                <w:rFonts w:ascii="Times New Roman" w:hAnsi="Times New Roman" w:cs="Times New Roman"/>
              </w:rPr>
            </w:pPr>
            <w:r w:rsidRPr="008E31DD">
              <w:rPr>
                <w:rFonts w:ascii="Times New Roman" w:hAnsi="Times New Roman" w:cs="Times New Roman"/>
              </w:rPr>
              <w:t xml:space="preserve">(б)  </w:t>
            </w:r>
            <w:r w:rsidRPr="008E31DD">
              <w:rPr>
                <w:rFonts w:ascii="Times New Roman" w:hAnsi="Times New Roman" w:cs="Times New Roman"/>
                <w:spacing w:val="1"/>
              </w:rPr>
              <w:t>систем осигурања</w:t>
            </w:r>
            <w:r w:rsidRPr="008E31DD">
              <w:rPr>
                <w:rFonts w:ascii="Times New Roman" w:hAnsi="Times New Roman" w:cs="Times New Roman"/>
              </w:rPr>
              <w:t xml:space="preserve"> има на располагању одговарајуће </w:t>
            </w:r>
            <w:r w:rsidRPr="008E31DD">
              <w:rPr>
                <w:rFonts w:ascii="Times New Roman" w:hAnsi="Times New Roman" w:cs="Times New Roman"/>
              </w:rPr>
              <w:lastRenderedPageBreak/>
              <w:t>системе и поступке за одабир и</w:t>
            </w:r>
            <w:r w:rsidRPr="008E31DD">
              <w:rPr>
                <w:rFonts w:ascii="Times New Roman" w:hAnsi="Times New Roman" w:cs="Times New Roman"/>
                <w:spacing w:val="-2"/>
              </w:rPr>
              <w:t xml:space="preserve"> спровођење алтернативних мера те за праћење</w:t>
            </w:r>
            <w:r w:rsidRPr="008E31DD">
              <w:rPr>
                <w:rFonts w:ascii="Times New Roman" w:hAnsi="Times New Roman" w:cs="Times New Roman"/>
              </w:rPr>
              <w:t xml:space="preserve"> повезаних ризика;</w:t>
            </w:r>
          </w:p>
          <w:p w14:paraId="35FCC2C5" w14:textId="77777777" w:rsidR="00E62D71" w:rsidRPr="008E31DD" w:rsidRDefault="00E62D71" w:rsidP="00E62D71">
            <w:pPr>
              <w:rPr>
                <w:rFonts w:ascii="Times New Roman" w:hAnsi="Times New Roman" w:cs="Times New Roman"/>
              </w:rPr>
            </w:pPr>
            <w:r w:rsidRPr="008E31DD">
              <w:rPr>
                <w:rFonts w:ascii="Times New Roman" w:hAnsi="Times New Roman" w:cs="Times New Roman"/>
              </w:rPr>
              <w:t xml:space="preserve">(ц)  </w:t>
            </w:r>
            <w:r w:rsidRPr="008E31DD">
              <w:rPr>
                <w:rFonts w:ascii="Times New Roman" w:hAnsi="Times New Roman" w:cs="Times New Roman"/>
                <w:spacing w:val="1"/>
              </w:rPr>
              <w:t>трошкови мера не премашују трошкове</w:t>
            </w:r>
            <w:r w:rsidRPr="008E31DD">
              <w:rPr>
                <w:rFonts w:ascii="Times New Roman" w:hAnsi="Times New Roman" w:cs="Times New Roman"/>
                <w:spacing w:val="-1"/>
              </w:rPr>
              <w:t xml:space="preserve"> </w:t>
            </w:r>
            <w:r w:rsidRPr="008E31DD">
              <w:rPr>
                <w:rFonts w:ascii="Times New Roman" w:hAnsi="Times New Roman" w:cs="Times New Roman"/>
              </w:rPr>
              <w:t>испуњавања законског или уговорног мандата система осигурања депозита;</w:t>
            </w:r>
          </w:p>
          <w:p w14:paraId="3CC8C1F4" w14:textId="77777777" w:rsidR="00E62D71" w:rsidRPr="008E31DD" w:rsidRDefault="00E62D71" w:rsidP="00E62D71">
            <w:pPr>
              <w:rPr>
                <w:rFonts w:ascii="Times New Roman" w:hAnsi="Times New Roman" w:cs="Times New Roman"/>
              </w:rPr>
            </w:pPr>
            <w:r w:rsidRPr="008E31DD">
              <w:rPr>
                <w:rFonts w:ascii="Times New Roman" w:hAnsi="Times New Roman" w:cs="Times New Roman"/>
              </w:rPr>
              <w:t xml:space="preserve">(д)   </w:t>
            </w:r>
            <w:r w:rsidRPr="008E31DD">
              <w:rPr>
                <w:rFonts w:ascii="Times New Roman" w:hAnsi="Times New Roman" w:cs="Times New Roman"/>
              </w:rPr>
              <w:tab/>
            </w:r>
            <w:r w:rsidRPr="008E31DD">
              <w:rPr>
                <w:rFonts w:ascii="Times New Roman" w:hAnsi="Times New Roman" w:cs="Times New Roman"/>
                <w:spacing w:val="1"/>
              </w:rPr>
              <w:t>коришћење алтернативних мера од стране СОД</w:t>
            </w:r>
            <w:r w:rsidRPr="008E31DD">
              <w:rPr>
                <w:rFonts w:ascii="Times New Roman" w:hAnsi="Times New Roman" w:cs="Times New Roman"/>
              </w:rPr>
              <w:t xml:space="preserve"> повезано је са условима наметнутим кредитној ин</w:t>
            </w:r>
            <w:r w:rsidRPr="008E31DD">
              <w:rPr>
                <w:rFonts w:ascii="Times New Roman" w:hAnsi="Times New Roman" w:cs="Times New Roman"/>
                <w:spacing w:val="-1"/>
              </w:rPr>
              <w:t>с</w:t>
            </w:r>
            <w:r w:rsidRPr="008E31DD">
              <w:rPr>
                <w:rFonts w:ascii="Times New Roman" w:hAnsi="Times New Roman" w:cs="Times New Roman"/>
              </w:rPr>
              <w:t>т</w:t>
            </w:r>
            <w:r w:rsidRPr="008E31DD">
              <w:rPr>
                <w:rFonts w:ascii="Times New Roman" w:hAnsi="Times New Roman" w:cs="Times New Roman"/>
                <w:spacing w:val="-1"/>
              </w:rPr>
              <w:t>и</w:t>
            </w:r>
            <w:r w:rsidRPr="008E31DD">
              <w:rPr>
                <w:rFonts w:ascii="Times New Roman" w:hAnsi="Times New Roman" w:cs="Times New Roman"/>
              </w:rPr>
              <w:t>т</w:t>
            </w:r>
            <w:r w:rsidRPr="008E31DD">
              <w:rPr>
                <w:rFonts w:ascii="Times New Roman" w:hAnsi="Times New Roman" w:cs="Times New Roman"/>
                <w:spacing w:val="-1"/>
              </w:rPr>
              <w:t>у</w:t>
            </w:r>
            <w:r w:rsidRPr="008E31DD">
              <w:rPr>
                <w:rFonts w:ascii="Times New Roman" w:hAnsi="Times New Roman" w:cs="Times New Roman"/>
              </w:rPr>
              <w:t xml:space="preserve">цији која се помаже, и укључује, као минимум, </w:t>
            </w:r>
            <w:r w:rsidRPr="008E31DD">
              <w:rPr>
                <w:rFonts w:ascii="Times New Roman" w:hAnsi="Times New Roman" w:cs="Times New Roman"/>
                <w:spacing w:val="-2"/>
              </w:rPr>
              <w:t>строже праћење ризика</w:t>
            </w:r>
            <w:r w:rsidRPr="008E31DD">
              <w:rPr>
                <w:rFonts w:ascii="Times New Roman" w:hAnsi="Times New Roman" w:cs="Times New Roman"/>
                <w:spacing w:val="-1"/>
              </w:rPr>
              <w:t xml:space="preserve"> </w:t>
            </w:r>
            <w:r w:rsidRPr="008E31DD">
              <w:rPr>
                <w:rFonts w:ascii="Times New Roman" w:hAnsi="Times New Roman" w:cs="Times New Roman"/>
              </w:rPr>
              <w:t>и већу проверу права за систем осигурања депозита;</w:t>
            </w:r>
          </w:p>
          <w:p w14:paraId="7CC584EE" w14:textId="77777777" w:rsidR="00E62D71" w:rsidRPr="008E31DD" w:rsidRDefault="00E62D71" w:rsidP="00E62D71">
            <w:pPr>
              <w:rPr>
                <w:rFonts w:ascii="Times New Roman" w:hAnsi="Times New Roman" w:cs="Times New Roman"/>
              </w:rPr>
            </w:pPr>
          </w:p>
          <w:p w14:paraId="40898FC1" w14:textId="77777777" w:rsidR="00E62D71" w:rsidRPr="008E31DD" w:rsidRDefault="00E62D71" w:rsidP="00E62D71">
            <w:pPr>
              <w:rPr>
                <w:rFonts w:ascii="Times New Roman" w:hAnsi="Times New Roman" w:cs="Times New Roman"/>
              </w:rPr>
            </w:pPr>
            <w:r w:rsidRPr="008E31DD">
              <w:rPr>
                <w:rFonts w:ascii="Times New Roman" w:hAnsi="Times New Roman" w:cs="Times New Roman"/>
              </w:rPr>
              <w:t xml:space="preserve">(е) </w:t>
            </w:r>
            <w:r w:rsidRPr="008E31DD">
              <w:rPr>
                <w:rFonts w:ascii="Times New Roman" w:hAnsi="Times New Roman" w:cs="Times New Roman"/>
              </w:rPr>
              <w:tab/>
            </w:r>
            <w:r w:rsidRPr="008E31DD">
              <w:rPr>
                <w:rFonts w:ascii="Times New Roman" w:hAnsi="Times New Roman" w:cs="Times New Roman"/>
                <w:spacing w:val="1"/>
              </w:rPr>
              <w:t>коришћење алтернативних мера од стране система осигурања повезано је са обавезама</w:t>
            </w:r>
            <w:r w:rsidRPr="008E31DD">
              <w:rPr>
                <w:rFonts w:ascii="Times New Roman" w:hAnsi="Times New Roman" w:cs="Times New Roman"/>
              </w:rPr>
              <w:t xml:space="preserve"> кредитне институције којој се пружа подршка ради осигуравања приступа осигураним депозитима;</w:t>
            </w:r>
          </w:p>
          <w:p w14:paraId="785CAB2A" w14:textId="77777777" w:rsidR="00E62D71" w:rsidRPr="008E31DD" w:rsidRDefault="00E62D71" w:rsidP="00E62D71">
            <w:pPr>
              <w:rPr>
                <w:rFonts w:ascii="Times New Roman" w:hAnsi="Times New Roman" w:cs="Times New Roman"/>
              </w:rPr>
            </w:pPr>
          </w:p>
          <w:p w14:paraId="161F521C" w14:textId="77777777" w:rsidR="00E62D71" w:rsidRPr="008E31DD" w:rsidRDefault="00E62D71" w:rsidP="00E62D71">
            <w:pPr>
              <w:rPr>
                <w:rFonts w:ascii="Times New Roman" w:hAnsi="Times New Roman" w:cs="Times New Roman"/>
              </w:rPr>
            </w:pPr>
            <w:r w:rsidRPr="008E31DD">
              <w:rPr>
                <w:rFonts w:ascii="Times New Roman" w:hAnsi="Times New Roman" w:cs="Times New Roman"/>
              </w:rPr>
              <w:t>(</w:t>
            </w:r>
            <w:r w:rsidRPr="008E31DD">
              <w:rPr>
                <w:rFonts w:ascii="Times New Roman" w:hAnsi="Times New Roman" w:cs="Times New Roman"/>
                <w:spacing w:val="-1"/>
              </w:rPr>
              <w:t>ф</w:t>
            </w:r>
            <w:r w:rsidRPr="008E31DD">
              <w:rPr>
                <w:rFonts w:ascii="Times New Roman" w:hAnsi="Times New Roman" w:cs="Times New Roman"/>
              </w:rPr>
              <w:t xml:space="preserve">)   </w:t>
            </w:r>
            <w:r w:rsidRPr="008E31DD">
              <w:rPr>
                <w:rFonts w:ascii="Times New Roman" w:hAnsi="Times New Roman" w:cs="Times New Roman"/>
                <w:spacing w:val="1"/>
              </w:rPr>
              <w:t>способност повезаних кредитних институција да плате ванредне премије у складу са ставом</w:t>
            </w:r>
            <w:r w:rsidRPr="008E31DD">
              <w:rPr>
                <w:rFonts w:ascii="Times New Roman" w:hAnsi="Times New Roman" w:cs="Times New Roman"/>
              </w:rPr>
              <w:t xml:space="preserve"> 5 овог члана потврђује се проценом надлежног органа.</w:t>
            </w:r>
          </w:p>
          <w:p w14:paraId="4A9DCCB8" w14:textId="77777777" w:rsidR="00E62D71" w:rsidRPr="008E31DD" w:rsidRDefault="00E62D71" w:rsidP="00E62D71">
            <w:pPr>
              <w:rPr>
                <w:rFonts w:ascii="Times New Roman" w:hAnsi="Times New Roman" w:cs="Times New Roman"/>
              </w:rPr>
            </w:pPr>
          </w:p>
          <w:p w14:paraId="22C392CD" w14:textId="77777777" w:rsidR="00E62D71" w:rsidRPr="008E31DD" w:rsidRDefault="00E62D71" w:rsidP="00E62D71">
            <w:pPr>
              <w:rPr>
                <w:rFonts w:ascii="Times New Roman" w:hAnsi="Times New Roman" w:cs="Times New Roman"/>
              </w:rPr>
            </w:pPr>
            <w:r w:rsidRPr="008E31DD">
              <w:rPr>
                <w:rFonts w:ascii="Times New Roman" w:hAnsi="Times New Roman" w:cs="Times New Roman"/>
              </w:rPr>
              <w:t xml:space="preserve">Систем осигурања депозита се консултује са институцијом надлежном за решавање и </w:t>
            </w:r>
            <w:r w:rsidRPr="008E31DD">
              <w:rPr>
                <w:rFonts w:ascii="Times New Roman" w:hAnsi="Times New Roman" w:cs="Times New Roman"/>
              </w:rPr>
              <w:lastRenderedPageBreak/>
              <w:t>надлежним органом о мерама и условима наметнутим кредитној институцији.</w:t>
            </w:r>
          </w:p>
          <w:p w14:paraId="43E381CA" w14:textId="77777777" w:rsidR="00E62D71" w:rsidRPr="008E31DD" w:rsidRDefault="00E62D71" w:rsidP="00E62D71">
            <w:pPr>
              <w:rPr>
                <w:rFonts w:ascii="Times New Roman" w:hAnsi="Times New Roman" w:cs="Times New Roman"/>
              </w:rPr>
            </w:pPr>
          </w:p>
        </w:tc>
        <w:tc>
          <w:tcPr>
            <w:tcW w:w="1452" w:type="dxa"/>
          </w:tcPr>
          <w:p w14:paraId="09F6E885" w14:textId="77777777" w:rsidR="00E62D71" w:rsidRPr="00692A54" w:rsidRDefault="00E62D71" w:rsidP="00E62D71">
            <w:pPr>
              <w:rPr>
                <w:rFonts w:ascii="Times New Roman" w:hAnsi="Times New Roman" w:cs="Times New Roman"/>
                <w:color w:val="FF0000"/>
                <w:lang w:val="sr-Cyrl-CS"/>
              </w:rPr>
            </w:pPr>
          </w:p>
        </w:tc>
        <w:tc>
          <w:tcPr>
            <w:tcW w:w="2977" w:type="dxa"/>
            <w:gridSpan w:val="2"/>
          </w:tcPr>
          <w:p w14:paraId="6042EA64" w14:textId="77777777" w:rsidR="00E62D71" w:rsidRPr="00F06C2D" w:rsidRDefault="00E62D71" w:rsidP="00E62D71">
            <w:pPr>
              <w:spacing w:before="100" w:beforeAutospacing="1" w:after="100" w:afterAutospacing="1"/>
              <w:rPr>
                <w:rFonts w:ascii="Times New Roman" w:eastAsia="Times New Roman" w:hAnsi="Times New Roman" w:cs="Times New Roman"/>
                <w:color w:val="FF0000"/>
              </w:rPr>
            </w:pPr>
          </w:p>
          <w:p w14:paraId="0226E163" w14:textId="77777777" w:rsidR="00E62D71" w:rsidRPr="008E31DD" w:rsidRDefault="00E62D71" w:rsidP="00E62D71">
            <w:pPr>
              <w:pStyle w:val="ListParagraph"/>
              <w:shd w:val="clear" w:color="auto" w:fill="FFFFFF"/>
              <w:tabs>
                <w:tab w:val="left" w:pos="709"/>
              </w:tabs>
              <w:ind w:left="0"/>
              <w:rPr>
                <w:rFonts w:ascii="Times New Roman" w:hAnsi="Times New Roman" w:cs="Times New Roman"/>
              </w:rPr>
            </w:pPr>
          </w:p>
          <w:p w14:paraId="28A14B63" w14:textId="77777777" w:rsidR="00E62D71" w:rsidRPr="008E31DD" w:rsidRDefault="00E62D71" w:rsidP="00E62D71">
            <w:pPr>
              <w:pStyle w:val="Default"/>
              <w:jc w:val="both"/>
              <w:rPr>
                <w:sz w:val="22"/>
                <w:szCs w:val="22"/>
              </w:rPr>
            </w:pPr>
          </w:p>
        </w:tc>
        <w:tc>
          <w:tcPr>
            <w:tcW w:w="1559" w:type="dxa"/>
          </w:tcPr>
          <w:p w14:paraId="4ED5E630" w14:textId="4029A447" w:rsidR="00E62D71" w:rsidRPr="008E31DD" w:rsidRDefault="00E62D71" w:rsidP="00E62D71">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14:paraId="7EECAC61" w14:textId="699F89EB" w:rsidR="00E62D71" w:rsidRPr="004B6C93" w:rsidRDefault="00E62D71" w:rsidP="00E62D71">
            <w:pPr>
              <w:spacing w:after="200" w:line="276" w:lineRule="auto"/>
              <w:rPr>
                <w:rFonts w:ascii="Times New Roman" w:hAnsi="Times New Roman" w:cs="Times New Roman"/>
                <w:lang w:val="sr-Cyrl-CS"/>
              </w:rPr>
            </w:pPr>
            <w:r w:rsidRPr="008D5923">
              <w:rPr>
                <w:rFonts w:ascii="Times New Roman" w:hAnsi="Times New Roman" w:cs="Times New Roman"/>
                <w:lang w:val="sr-Cyrl-CS"/>
              </w:rPr>
              <w:t>Дискрециона одредба</w:t>
            </w:r>
          </w:p>
        </w:tc>
        <w:tc>
          <w:tcPr>
            <w:tcW w:w="850" w:type="dxa"/>
          </w:tcPr>
          <w:p w14:paraId="589E097C" w14:textId="77777777" w:rsidR="00E62D71" w:rsidRPr="008E31DD" w:rsidRDefault="00E62D71" w:rsidP="00E62D71">
            <w:pPr>
              <w:rPr>
                <w:rFonts w:ascii="Times New Roman" w:hAnsi="Times New Roman" w:cs="Times New Roman"/>
              </w:rPr>
            </w:pPr>
          </w:p>
        </w:tc>
        <w:tc>
          <w:tcPr>
            <w:tcW w:w="566" w:type="dxa"/>
          </w:tcPr>
          <w:p w14:paraId="41DECAD0" w14:textId="77777777" w:rsidR="00E62D71" w:rsidRPr="008E31DD" w:rsidRDefault="00E62D71" w:rsidP="00E62D71">
            <w:pPr>
              <w:rPr>
                <w:rFonts w:ascii="Times New Roman" w:hAnsi="Times New Roman" w:cs="Times New Roman"/>
              </w:rPr>
            </w:pPr>
          </w:p>
        </w:tc>
      </w:tr>
      <w:tr w:rsidR="00B00251" w:rsidRPr="008E31DD" w14:paraId="38AB291E" w14:textId="77777777" w:rsidTr="005F758C">
        <w:tc>
          <w:tcPr>
            <w:tcW w:w="993" w:type="dxa"/>
          </w:tcPr>
          <w:p w14:paraId="6E05F3A5" w14:textId="77777777" w:rsidR="00B00251" w:rsidRPr="008E31DD" w:rsidRDefault="00B00251">
            <w:pPr>
              <w:rPr>
                <w:rFonts w:ascii="Times New Roman" w:hAnsi="Times New Roman" w:cs="Times New Roman"/>
                <w:lang w:val="sr-Cyrl-CS"/>
              </w:rPr>
            </w:pPr>
            <w:r w:rsidRPr="008E31DD">
              <w:rPr>
                <w:rFonts w:ascii="Times New Roman" w:hAnsi="Times New Roman" w:cs="Times New Roman"/>
                <w:lang w:val="sr-Cyrl-CS"/>
              </w:rPr>
              <w:lastRenderedPageBreak/>
              <w:t>11.4.</w:t>
            </w:r>
          </w:p>
        </w:tc>
        <w:tc>
          <w:tcPr>
            <w:tcW w:w="3368" w:type="dxa"/>
          </w:tcPr>
          <w:p w14:paraId="7560F514" w14:textId="77777777" w:rsidR="00B00251" w:rsidRPr="008E31DD" w:rsidRDefault="00B00251" w:rsidP="00E46E5B">
            <w:pPr>
              <w:rPr>
                <w:rFonts w:ascii="Times New Roman" w:hAnsi="Times New Roman" w:cs="Times New Roman"/>
              </w:rPr>
            </w:pPr>
            <w:r w:rsidRPr="008E31DD">
              <w:rPr>
                <w:rFonts w:ascii="Times New Roman" w:hAnsi="Times New Roman" w:cs="Times New Roman"/>
                <w:spacing w:val="-1"/>
              </w:rPr>
              <w:t>А</w:t>
            </w:r>
            <w:r w:rsidRPr="008E31DD">
              <w:rPr>
                <w:rFonts w:ascii="Times New Roman" w:hAnsi="Times New Roman" w:cs="Times New Roman"/>
                <w:spacing w:val="1"/>
              </w:rPr>
              <w:t>лт</w:t>
            </w:r>
            <w:r w:rsidRPr="008E31DD">
              <w:rPr>
                <w:rFonts w:ascii="Times New Roman" w:hAnsi="Times New Roman" w:cs="Times New Roman"/>
              </w:rPr>
              <w:t>е</w:t>
            </w:r>
            <w:r w:rsidRPr="008E31DD">
              <w:rPr>
                <w:rFonts w:ascii="Times New Roman" w:hAnsi="Times New Roman" w:cs="Times New Roman"/>
                <w:spacing w:val="1"/>
              </w:rPr>
              <w:t>р</w:t>
            </w:r>
            <w:r w:rsidRPr="008E31DD">
              <w:rPr>
                <w:rFonts w:ascii="Times New Roman" w:hAnsi="Times New Roman" w:cs="Times New Roman"/>
              </w:rPr>
              <w:t>н</w:t>
            </w:r>
            <w:r w:rsidRPr="008E31DD">
              <w:rPr>
                <w:rFonts w:ascii="Times New Roman" w:hAnsi="Times New Roman" w:cs="Times New Roman"/>
                <w:spacing w:val="-1"/>
              </w:rPr>
              <w:t>а</w:t>
            </w:r>
            <w:r w:rsidRPr="008E31DD">
              <w:rPr>
                <w:rFonts w:ascii="Times New Roman" w:hAnsi="Times New Roman" w:cs="Times New Roman"/>
                <w:spacing w:val="1"/>
              </w:rPr>
              <w:t>ти</w:t>
            </w:r>
            <w:r w:rsidRPr="008E31DD">
              <w:rPr>
                <w:rFonts w:ascii="Times New Roman" w:hAnsi="Times New Roman" w:cs="Times New Roman"/>
              </w:rPr>
              <w:t>вне мере, како су наведене у ставу</w:t>
            </w:r>
            <w:r w:rsidRPr="008E31DD">
              <w:rPr>
                <w:rFonts w:ascii="Times New Roman" w:hAnsi="Times New Roman" w:cs="Times New Roman"/>
                <w:spacing w:val="-1"/>
              </w:rPr>
              <w:t xml:space="preserve"> </w:t>
            </w:r>
            <w:r w:rsidRPr="008E31DD">
              <w:rPr>
                <w:rFonts w:ascii="Times New Roman" w:hAnsi="Times New Roman" w:cs="Times New Roman"/>
              </w:rPr>
              <w:t>3 овог члана, не примењују се ако надлежни орган после консултовања са институцијом надлежном за решавање,</w:t>
            </w:r>
            <w:r w:rsidRPr="008E31DD">
              <w:rPr>
                <w:rFonts w:ascii="Times New Roman" w:hAnsi="Times New Roman" w:cs="Times New Roman"/>
                <w:spacing w:val="-1"/>
              </w:rPr>
              <w:t xml:space="preserve"> </w:t>
            </w:r>
            <w:r w:rsidRPr="008E31DD">
              <w:rPr>
                <w:rFonts w:ascii="Times New Roman" w:hAnsi="Times New Roman" w:cs="Times New Roman"/>
              </w:rPr>
              <w:t>сматра да су испуњени услови за меру решавања у оквиру члана</w:t>
            </w:r>
            <w:r w:rsidRPr="008E31DD">
              <w:rPr>
                <w:rFonts w:ascii="Times New Roman" w:hAnsi="Times New Roman" w:cs="Times New Roman"/>
                <w:position w:val="-1"/>
              </w:rPr>
              <w:t xml:space="preserve"> 2</w:t>
            </w:r>
            <w:r w:rsidRPr="008E31DD">
              <w:rPr>
                <w:rFonts w:ascii="Times New Roman" w:hAnsi="Times New Roman" w:cs="Times New Roman"/>
                <w:spacing w:val="-1"/>
                <w:position w:val="-1"/>
              </w:rPr>
              <w:t xml:space="preserve">7, став </w:t>
            </w:r>
            <w:r w:rsidRPr="008E31DD">
              <w:rPr>
                <w:rFonts w:ascii="Times New Roman" w:hAnsi="Times New Roman" w:cs="Times New Roman"/>
                <w:position w:val="-1"/>
              </w:rPr>
              <w:t xml:space="preserve">(1) </w:t>
            </w:r>
            <w:r w:rsidRPr="008E31DD">
              <w:rPr>
                <w:rFonts w:ascii="Times New Roman" w:hAnsi="Times New Roman" w:cs="Times New Roman"/>
                <w:spacing w:val="-1"/>
                <w:position w:val="-1"/>
              </w:rPr>
              <w:t>Д</w:t>
            </w:r>
            <w:r w:rsidRPr="008E31DD">
              <w:rPr>
                <w:rFonts w:ascii="Times New Roman" w:hAnsi="Times New Roman" w:cs="Times New Roman"/>
                <w:position w:val="-1"/>
              </w:rPr>
              <w:t>ире</w:t>
            </w:r>
            <w:r w:rsidRPr="008E31DD">
              <w:rPr>
                <w:rFonts w:ascii="Times New Roman" w:hAnsi="Times New Roman" w:cs="Times New Roman"/>
                <w:spacing w:val="-1"/>
                <w:position w:val="-1"/>
              </w:rPr>
              <w:t>кт</w:t>
            </w:r>
            <w:r w:rsidRPr="008E31DD">
              <w:rPr>
                <w:rFonts w:ascii="Times New Roman" w:hAnsi="Times New Roman" w:cs="Times New Roman"/>
                <w:position w:val="-1"/>
              </w:rPr>
              <w:t>иве 2014</w:t>
            </w:r>
            <w:r w:rsidRPr="008E31DD">
              <w:rPr>
                <w:rFonts w:ascii="Times New Roman" w:hAnsi="Times New Roman" w:cs="Times New Roman"/>
                <w:spacing w:val="1"/>
                <w:position w:val="-1"/>
              </w:rPr>
              <w:t>/</w:t>
            </w:r>
            <w:r w:rsidRPr="008E31DD">
              <w:rPr>
                <w:rFonts w:ascii="Times New Roman" w:hAnsi="Times New Roman" w:cs="Times New Roman"/>
                <w:position w:val="-1"/>
              </w:rPr>
              <w:t>59</w:t>
            </w:r>
            <w:r w:rsidRPr="008E31DD">
              <w:rPr>
                <w:rFonts w:ascii="Times New Roman" w:hAnsi="Times New Roman" w:cs="Times New Roman"/>
                <w:spacing w:val="-1"/>
                <w:position w:val="-1"/>
              </w:rPr>
              <w:t>/</w:t>
            </w:r>
            <w:r w:rsidRPr="008E31DD">
              <w:rPr>
                <w:rFonts w:ascii="Times New Roman" w:hAnsi="Times New Roman" w:cs="Times New Roman"/>
                <w:position w:val="-1"/>
              </w:rPr>
              <w:t>Е</w:t>
            </w:r>
            <w:r w:rsidRPr="008E31DD">
              <w:rPr>
                <w:rFonts w:ascii="Times New Roman" w:hAnsi="Times New Roman" w:cs="Times New Roman"/>
                <w:spacing w:val="-1"/>
                <w:position w:val="-1"/>
              </w:rPr>
              <w:t>У</w:t>
            </w:r>
            <w:r w:rsidRPr="008E31DD">
              <w:rPr>
                <w:rFonts w:ascii="Times New Roman" w:hAnsi="Times New Roman" w:cs="Times New Roman"/>
                <w:position w:val="-1"/>
              </w:rPr>
              <w:t>.</w:t>
            </w:r>
          </w:p>
          <w:p w14:paraId="23A6EF16" w14:textId="77777777" w:rsidR="00B00251" w:rsidRPr="008E31DD" w:rsidRDefault="00B00251" w:rsidP="00824787">
            <w:pPr>
              <w:rPr>
                <w:rFonts w:ascii="Times New Roman" w:hAnsi="Times New Roman" w:cs="Times New Roman"/>
              </w:rPr>
            </w:pPr>
          </w:p>
        </w:tc>
        <w:tc>
          <w:tcPr>
            <w:tcW w:w="1452" w:type="dxa"/>
          </w:tcPr>
          <w:p w14:paraId="562EEB58" w14:textId="77777777" w:rsidR="00B00251" w:rsidRPr="008E31DD" w:rsidRDefault="00B00251" w:rsidP="00A26CFD">
            <w:pPr>
              <w:rPr>
                <w:rFonts w:ascii="Times New Roman" w:hAnsi="Times New Roman" w:cs="Times New Roman"/>
                <w:lang w:val="sr-Cyrl-CS"/>
              </w:rPr>
            </w:pPr>
          </w:p>
        </w:tc>
        <w:tc>
          <w:tcPr>
            <w:tcW w:w="2977" w:type="dxa"/>
            <w:gridSpan w:val="2"/>
          </w:tcPr>
          <w:p w14:paraId="61076C54" w14:textId="77777777" w:rsidR="00B00251" w:rsidRPr="008E31DD" w:rsidRDefault="00B00251" w:rsidP="00A26CFD">
            <w:pPr>
              <w:pStyle w:val="Default"/>
              <w:jc w:val="both"/>
              <w:rPr>
                <w:sz w:val="22"/>
                <w:szCs w:val="22"/>
              </w:rPr>
            </w:pPr>
          </w:p>
        </w:tc>
        <w:tc>
          <w:tcPr>
            <w:tcW w:w="1559" w:type="dxa"/>
          </w:tcPr>
          <w:p w14:paraId="74D3B8CA" w14:textId="77777777" w:rsidR="00B00251" w:rsidRPr="008E31DD" w:rsidRDefault="00B00251">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14:paraId="79651B42" w14:textId="77777777" w:rsidR="00B00251" w:rsidRPr="00E62D71" w:rsidRDefault="00B00251" w:rsidP="00A26CFD">
            <w:pPr>
              <w:rPr>
                <w:rFonts w:ascii="Times New Roman" w:hAnsi="Times New Roman" w:cs="Times New Roman"/>
                <w:lang w:val="sr-Cyrl-CS"/>
              </w:rPr>
            </w:pPr>
            <w:r w:rsidRPr="00E62D71">
              <w:rPr>
                <w:rFonts w:ascii="Times New Roman" w:hAnsi="Times New Roman" w:cs="Times New Roman"/>
                <w:lang w:val="sr-Cyrl-CS"/>
              </w:rPr>
              <w:t>Дискрециона мера</w:t>
            </w:r>
          </w:p>
        </w:tc>
        <w:tc>
          <w:tcPr>
            <w:tcW w:w="850" w:type="dxa"/>
          </w:tcPr>
          <w:p w14:paraId="36D3B92D" w14:textId="7D88F0FC" w:rsidR="00B00251" w:rsidRPr="00E62D71" w:rsidRDefault="00B00251" w:rsidP="00A26CFD">
            <w:pPr>
              <w:rPr>
                <w:rFonts w:ascii="Times New Roman" w:hAnsi="Times New Roman" w:cs="Times New Roman"/>
              </w:rPr>
            </w:pPr>
          </w:p>
        </w:tc>
        <w:tc>
          <w:tcPr>
            <w:tcW w:w="566" w:type="dxa"/>
          </w:tcPr>
          <w:p w14:paraId="7373B31C" w14:textId="77777777" w:rsidR="00B00251" w:rsidRPr="008E31DD" w:rsidRDefault="00B00251">
            <w:pPr>
              <w:rPr>
                <w:rFonts w:ascii="Times New Roman" w:hAnsi="Times New Roman" w:cs="Times New Roman"/>
              </w:rPr>
            </w:pPr>
          </w:p>
        </w:tc>
      </w:tr>
      <w:tr w:rsidR="00B00251" w:rsidRPr="008E31DD" w14:paraId="675A16CF" w14:textId="77777777" w:rsidTr="005F758C">
        <w:tc>
          <w:tcPr>
            <w:tcW w:w="993" w:type="dxa"/>
          </w:tcPr>
          <w:p w14:paraId="195525C3" w14:textId="77777777" w:rsidR="00B00251" w:rsidRPr="008E31DD" w:rsidRDefault="00B00251">
            <w:pPr>
              <w:rPr>
                <w:rFonts w:ascii="Times New Roman" w:hAnsi="Times New Roman" w:cs="Times New Roman"/>
                <w:lang w:val="sr-Cyrl-CS"/>
              </w:rPr>
            </w:pPr>
            <w:r w:rsidRPr="008E31DD">
              <w:rPr>
                <w:rFonts w:ascii="Times New Roman" w:hAnsi="Times New Roman" w:cs="Times New Roman"/>
                <w:lang w:val="sr-Cyrl-CS"/>
              </w:rPr>
              <w:t>11.5.</w:t>
            </w:r>
          </w:p>
        </w:tc>
        <w:tc>
          <w:tcPr>
            <w:tcW w:w="3368" w:type="dxa"/>
          </w:tcPr>
          <w:p w14:paraId="729676B7" w14:textId="77777777" w:rsidR="00B00251" w:rsidRPr="008E31DD" w:rsidRDefault="00B00251" w:rsidP="00E46E5B">
            <w:pPr>
              <w:rPr>
                <w:rFonts w:ascii="Times New Roman" w:hAnsi="Times New Roman" w:cs="Times New Roman"/>
              </w:rPr>
            </w:pPr>
            <w:r w:rsidRPr="008E31DD">
              <w:rPr>
                <w:rFonts w:ascii="Times New Roman" w:hAnsi="Times New Roman" w:cs="Times New Roman"/>
              </w:rPr>
              <w:t xml:space="preserve">Ако се распложива финансијска средства користе у складу са ставом 3 овог члана, повезане кредитне институције ће систему осигурања одмах осигурати средства која се користе за алтернативне мере, </w:t>
            </w:r>
            <w:r w:rsidRPr="008E31DD">
              <w:rPr>
                <w:rFonts w:ascii="Times New Roman" w:hAnsi="Times New Roman" w:cs="Times New Roman"/>
                <w:spacing w:val="1"/>
              </w:rPr>
              <w:t>према потреби у облику</w:t>
            </w:r>
            <w:r w:rsidRPr="008E31DD">
              <w:rPr>
                <w:rFonts w:ascii="Times New Roman" w:hAnsi="Times New Roman" w:cs="Times New Roman"/>
                <w:spacing w:val="-1"/>
              </w:rPr>
              <w:t xml:space="preserve"> </w:t>
            </w:r>
            <w:r w:rsidRPr="008E31DD">
              <w:rPr>
                <w:rFonts w:ascii="Times New Roman" w:hAnsi="Times New Roman" w:cs="Times New Roman"/>
              </w:rPr>
              <w:t>ванредних премија ако:</w:t>
            </w:r>
          </w:p>
          <w:p w14:paraId="11553242" w14:textId="77777777" w:rsidR="00B00251" w:rsidRPr="008E31DD" w:rsidRDefault="00B00251" w:rsidP="00E46E5B">
            <w:pPr>
              <w:rPr>
                <w:rFonts w:ascii="Times New Roman" w:hAnsi="Times New Roman" w:cs="Times New Roman"/>
              </w:rPr>
            </w:pPr>
            <w:r w:rsidRPr="008E31DD">
              <w:rPr>
                <w:rFonts w:ascii="Times New Roman" w:hAnsi="Times New Roman" w:cs="Times New Roman"/>
              </w:rPr>
              <w:t xml:space="preserve">(а)   </w:t>
            </w:r>
            <w:r w:rsidRPr="008E31DD">
              <w:rPr>
                <w:rFonts w:ascii="Times New Roman" w:hAnsi="Times New Roman" w:cs="Times New Roman"/>
                <w:spacing w:val="60"/>
              </w:rPr>
              <w:t xml:space="preserve"> </w:t>
            </w:r>
            <w:r w:rsidRPr="008E31DD">
              <w:rPr>
                <w:rFonts w:ascii="Times New Roman" w:hAnsi="Times New Roman" w:cs="Times New Roman"/>
                <w:spacing w:val="1"/>
              </w:rPr>
              <w:t>се укаже потреба за исплатом осигураних депонената</w:t>
            </w:r>
            <w:r w:rsidRPr="008E31DD">
              <w:rPr>
                <w:rFonts w:ascii="Times New Roman" w:hAnsi="Times New Roman" w:cs="Times New Roman"/>
              </w:rPr>
              <w:t xml:space="preserve"> и ако распложива средства СОД износе мање од две трећине циљног износа;</w:t>
            </w:r>
          </w:p>
          <w:p w14:paraId="0C75D77C" w14:textId="77777777" w:rsidR="00B00251" w:rsidRPr="008E31DD" w:rsidRDefault="00B00251" w:rsidP="00E46E5B">
            <w:pPr>
              <w:rPr>
                <w:rFonts w:ascii="Times New Roman" w:hAnsi="Times New Roman" w:cs="Times New Roman"/>
              </w:rPr>
            </w:pPr>
            <w:r w:rsidRPr="008E31DD">
              <w:rPr>
                <w:rFonts w:ascii="Times New Roman" w:hAnsi="Times New Roman" w:cs="Times New Roman"/>
              </w:rPr>
              <w:t xml:space="preserve">(б)   </w:t>
            </w:r>
            <w:r w:rsidRPr="008E31DD">
              <w:rPr>
                <w:rFonts w:ascii="Times New Roman" w:hAnsi="Times New Roman" w:cs="Times New Roman"/>
                <w:spacing w:val="47"/>
              </w:rPr>
              <w:t xml:space="preserve"> </w:t>
            </w:r>
            <w:r w:rsidRPr="008E31DD">
              <w:rPr>
                <w:rFonts w:ascii="Times New Roman" w:hAnsi="Times New Roman" w:cs="Times New Roman"/>
                <w:spacing w:val="1"/>
              </w:rPr>
              <w:t>расположива финансијска средства падну испод</w:t>
            </w:r>
            <w:r w:rsidRPr="008E31DD">
              <w:rPr>
                <w:rFonts w:ascii="Times New Roman" w:hAnsi="Times New Roman" w:cs="Times New Roman"/>
              </w:rPr>
              <w:t xml:space="preserve"> 25 % циљног износа.</w:t>
            </w:r>
          </w:p>
          <w:p w14:paraId="1FD86ACB" w14:textId="77777777" w:rsidR="00B00251" w:rsidRPr="008E31DD" w:rsidRDefault="00B00251" w:rsidP="00824787">
            <w:pPr>
              <w:rPr>
                <w:rFonts w:ascii="Times New Roman" w:hAnsi="Times New Roman" w:cs="Times New Roman"/>
              </w:rPr>
            </w:pPr>
          </w:p>
        </w:tc>
        <w:tc>
          <w:tcPr>
            <w:tcW w:w="1452" w:type="dxa"/>
          </w:tcPr>
          <w:p w14:paraId="4C85B0CE" w14:textId="77777777" w:rsidR="00B00251" w:rsidRPr="008E31DD" w:rsidRDefault="00B00251" w:rsidP="00A26CFD">
            <w:pPr>
              <w:rPr>
                <w:rFonts w:ascii="Times New Roman" w:hAnsi="Times New Roman" w:cs="Times New Roman"/>
                <w:lang w:val="sr-Cyrl-CS"/>
              </w:rPr>
            </w:pPr>
          </w:p>
        </w:tc>
        <w:tc>
          <w:tcPr>
            <w:tcW w:w="2977" w:type="dxa"/>
            <w:gridSpan w:val="2"/>
          </w:tcPr>
          <w:p w14:paraId="3FDCBE7B" w14:textId="77777777" w:rsidR="00B00251" w:rsidRPr="008E31DD" w:rsidRDefault="00B00251" w:rsidP="00A26CFD">
            <w:pPr>
              <w:pStyle w:val="Default"/>
              <w:jc w:val="both"/>
              <w:rPr>
                <w:sz w:val="22"/>
                <w:szCs w:val="22"/>
              </w:rPr>
            </w:pPr>
          </w:p>
        </w:tc>
        <w:tc>
          <w:tcPr>
            <w:tcW w:w="1559" w:type="dxa"/>
          </w:tcPr>
          <w:p w14:paraId="128440E4" w14:textId="77777777" w:rsidR="00B00251" w:rsidRPr="008E31DD" w:rsidRDefault="00B00251">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14:paraId="76BA13E3" w14:textId="77777777" w:rsidR="00B00251" w:rsidRPr="00E62D71" w:rsidRDefault="00B00251" w:rsidP="00A26CFD">
            <w:pPr>
              <w:rPr>
                <w:rFonts w:ascii="Times New Roman" w:hAnsi="Times New Roman" w:cs="Times New Roman"/>
              </w:rPr>
            </w:pPr>
            <w:r w:rsidRPr="00E62D71">
              <w:rPr>
                <w:rFonts w:ascii="Times New Roman" w:hAnsi="Times New Roman" w:cs="Times New Roman"/>
                <w:lang w:val="sr-Cyrl-CS"/>
              </w:rPr>
              <w:t>Дискрециона мера</w:t>
            </w:r>
          </w:p>
        </w:tc>
        <w:tc>
          <w:tcPr>
            <w:tcW w:w="850" w:type="dxa"/>
          </w:tcPr>
          <w:p w14:paraId="5B99D9FC" w14:textId="501FA5D7" w:rsidR="00B00251" w:rsidRPr="009D2EB4" w:rsidRDefault="00B00251" w:rsidP="00A26CFD">
            <w:pPr>
              <w:rPr>
                <w:rFonts w:ascii="Times New Roman" w:hAnsi="Times New Roman" w:cs="Times New Roman"/>
                <w:highlight w:val="yellow"/>
              </w:rPr>
            </w:pPr>
          </w:p>
        </w:tc>
        <w:tc>
          <w:tcPr>
            <w:tcW w:w="566" w:type="dxa"/>
          </w:tcPr>
          <w:p w14:paraId="384C6F64" w14:textId="77777777" w:rsidR="00B00251" w:rsidRPr="008E31DD" w:rsidRDefault="00B00251">
            <w:pPr>
              <w:rPr>
                <w:rFonts w:ascii="Times New Roman" w:hAnsi="Times New Roman" w:cs="Times New Roman"/>
              </w:rPr>
            </w:pPr>
          </w:p>
        </w:tc>
      </w:tr>
      <w:tr w:rsidR="00B00251" w:rsidRPr="008E31DD" w14:paraId="4EC39A39" w14:textId="77777777" w:rsidTr="005F758C">
        <w:tc>
          <w:tcPr>
            <w:tcW w:w="993" w:type="dxa"/>
          </w:tcPr>
          <w:p w14:paraId="0629E7FB" w14:textId="77777777" w:rsidR="00B00251" w:rsidRPr="008E31DD" w:rsidRDefault="00B00251">
            <w:pPr>
              <w:rPr>
                <w:rFonts w:ascii="Times New Roman" w:hAnsi="Times New Roman" w:cs="Times New Roman"/>
                <w:lang w:val="sr-Cyrl-CS"/>
              </w:rPr>
            </w:pPr>
            <w:r w:rsidRPr="008E31DD">
              <w:rPr>
                <w:rFonts w:ascii="Times New Roman" w:hAnsi="Times New Roman" w:cs="Times New Roman"/>
                <w:lang w:val="sr-Cyrl-CS"/>
              </w:rPr>
              <w:t>11.6.</w:t>
            </w:r>
          </w:p>
        </w:tc>
        <w:tc>
          <w:tcPr>
            <w:tcW w:w="3368" w:type="dxa"/>
          </w:tcPr>
          <w:p w14:paraId="10B5476D" w14:textId="77777777" w:rsidR="00B00251" w:rsidRPr="008E31DD" w:rsidRDefault="00B00251" w:rsidP="00824787">
            <w:pPr>
              <w:rPr>
                <w:rFonts w:ascii="Times New Roman" w:hAnsi="Times New Roman" w:cs="Times New Roman"/>
              </w:rPr>
            </w:pPr>
            <w:r w:rsidRPr="008E31DD">
              <w:rPr>
                <w:rFonts w:ascii="Times New Roman" w:hAnsi="Times New Roman" w:cs="Times New Roman"/>
              </w:rPr>
              <w:t xml:space="preserve">Државе чланице могу одлучити да се расположива финансијска средства могу користити и за финансирање мера да би се </w:t>
            </w:r>
            <w:r w:rsidRPr="008E31DD">
              <w:rPr>
                <w:rFonts w:ascii="Times New Roman" w:hAnsi="Times New Roman" w:cs="Times New Roman"/>
              </w:rPr>
              <w:lastRenderedPageBreak/>
              <w:t>депонентима очувао приступ осигураним депозитима,</w:t>
            </w:r>
            <w:r w:rsidRPr="008E31DD">
              <w:rPr>
                <w:rFonts w:ascii="Times New Roman" w:hAnsi="Times New Roman" w:cs="Times New Roman"/>
                <w:spacing w:val="-1"/>
              </w:rPr>
              <w:t xml:space="preserve"> </w:t>
            </w:r>
            <w:r w:rsidRPr="008E31DD">
              <w:rPr>
                <w:rFonts w:ascii="Times New Roman" w:hAnsi="Times New Roman" w:cs="Times New Roman"/>
              </w:rPr>
              <w:t>укључујући пренос имовине и обавеза те пренос депозита,</w:t>
            </w:r>
            <w:r w:rsidRPr="008E31DD">
              <w:rPr>
                <w:rFonts w:ascii="Times New Roman" w:hAnsi="Times New Roman" w:cs="Times New Roman"/>
                <w:spacing w:val="-1"/>
              </w:rPr>
              <w:t xml:space="preserve"> </w:t>
            </w:r>
            <w:r w:rsidRPr="008E31DD">
              <w:rPr>
                <w:rFonts w:ascii="Times New Roman" w:hAnsi="Times New Roman" w:cs="Times New Roman"/>
              </w:rPr>
              <w:t>у контексту националног стечајног поступка,</w:t>
            </w:r>
            <w:r w:rsidRPr="008E31DD">
              <w:rPr>
                <w:rFonts w:ascii="Times New Roman" w:hAnsi="Times New Roman" w:cs="Times New Roman"/>
                <w:spacing w:val="-1"/>
              </w:rPr>
              <w:t xml:space="preserve"> </w:t>
            </w:r>
            <w:r w:rsidRPr="008E31DD">
              <w:rPr>
                <w:rFonts w:ascii="Times New Roman" w:hAnsi="Times New Roman" w:cs="Times New Roman"/>
              </w:rPr>
              <w:t>под условом да трошкови које сноси систем осигурања не премашују нето износ накнаде осигураним депонентима у дотичној кредитној институцији.</w:t>
            </w:r>
          </w:p>
        </w:tc>
        <w:tc>
          <w:tcPr>
            <w:tcW w:w="1452" w:type="dxa"/>
          </w:tcPr>
          <w:p w14:paraId="1581DFC4" w14:textId="77777777" w:rsidR="00B00251" w:rsidRPr="008E31DD" w:rsidRDefault="00B00251" w:rsidP="00A26CFD">
            <w:pPr>
              <w:rPr>
                <w:rFonts w:ascii="Times New Roman" w:hAnsi="Times New Roman" w:cs="Times New Roman"/>
                <w:lang w:val="sr-Cyrl-CS"/>
              </w:rPr>
            </w:pPr>
            <w:r w:rsidRPr="008E31DD">
              <w:rPr>
                <w:rFonts w:ascii="Times New Roman" w:hAnsi="Times New Roman" w:cs="Times New Roman"/>
                <w:lang w:val="sr-Cyrl-CS"/>
              </w:rPr>
              <w:lastRenderedPageBreak/>
              <w:t xml:space="preserve">Члан 128ж </w:t>
            </w:r>
            <w:r>
              <w:rPr>
                <w:rFonts w:ascii="Times New Roman" w:hAnsi="Times New Roman" w:cs="Times New Roman"/>
                <w:lang w:val="sr-Cyrl-CS"/>
              </w:rPr>
              <w:t>став 4., ч</w:t>
            </w:r>
            <w:r w:rsidRPr="008E31DD">
              <w:rPr>
                <w:rFonts w:ascii="Times New Roman" w:hAnsi="Times New Roman" w:cs="Times New Roman"/>
                <w:lang w:val="sr-Cyrl-CS"/>
              </w:rPr>
              <w:t xml:space="preserve">лан 128ф </w:t>
            </w:r>
            <w:r>
              <w:rPr>
                <w:rFonts w:ascii="Times New Roman" w:hAnsi="Times New Roman" w:cs="Times New Roman"/>
                <w:lang w:val="sr-Cyrl-CS"/>
              </w:rPr>
              <w:t>и члан 128ћ став 5</w:t>
            </w:r>
            <w:r w:rsidR="009D2EB4">
              <w:rPr>
                <w:rFonts w:ascii="Times New Roman" w:hAnsi="Times New Roman" w:cs="Times New Roman"/>
                <w:lang w:val="sr-Cyrl-CS"/>
              </w:rPr>
              <w:t>.</w:t>
            </w:r>
            <w:r>
              <w:rPr>
                <w:rFonts w:ascii="Times New Roman" w:hAnsi="Times New Roman" w:cs="Times New Roman"/>
                <w:lang w:val="sr-Cyrl-CS"/>
              </w:rPr>
              <w:t xml:space="preserve"> </w:t>
            </w:r>
            <w:r w:rsidRPr="008E31DD">
              <w:rPr>
                <w:rFonts w:ascii="Times New Roman" w:hAnsi="Times New Roman" w:cs="Times New Roman"/>
                <w:lang w:val="sr-Cyrl-CS"/>
              </w:rPr>
              <w:lastRenderedPageBreak/>
              <w:t>Закона о банкама</w:t>
            </w:r>
          </w:p>
        </w:tc>
        <w:tc>
          <w:tcPr>
            <w:tcW w:w="2977" w:type="dxa"/>
            <w:gridSpan w:val="2"/>
          </w:tcPr>
          <w:p w14:paraId="32721A67" w14:textId="77777777" w:rsidR="00B00251" w:rsidRPr="00BC0C81" w:rsidRDefault="00B00251" w:rsidP="00A26CFD">
            <w:pPr>
              <w:pStyle w:val="Default"/>
              <w:jc w:val="both"/>
              <w:rPr>
                <w:color w:val="auto"/>
                <w:sz w:val="22"/>
                <w:szCs w:val="22"/>
                <w:lang w:val="sr-Cyrl-CS"/>
              </w:rPr>
            </w:pPr>
            <w:r w:rsidRPr="00C41BD6">
              <w:rPr>
                <w:color w:val="auto"/>
                <w:sz w:val="22"/>
                <w:szCs w:val="22"/>
                <w:lang w:val="sr-Cyrl-CS"/>
              </w:rPr>
              <w:lastRenderedPageBreak/>
              <w:t xml:space="preserve">Ради утврђивања да ли је рестуктурирање у јавном интересу, а узимајући у обзир процену из члана 128з овог </w:t>
            </w:r>
            <w:r w:rsidRPr="00C41BD6">
              <w:rPr>
                <w:color w:val="auto"/>
                <w:sz w:val="22"/>
                <w:szCs w:val="22"/>
                <w:lang w:val="sr-Cyrl-CS"/>
              </w:rPr>
              <w:lastRenderedPageBreak/>
              <w:t>закона извршену пре реструктурирања банке, Народна банка Србије је дужна нарочито да изради извештај о тесту најмањих трошкова, којим је утврђено да ли би спровођење рпоступка реструктурирања и примена појединих инструмената и мера реструктурирања били целисходнији у односу на спровођење стечајног или ликвидационог поступка над банком, нарочито узимајући у обзир могуће трошкове исплате осигураних депзита и одобравања ванредне финансијске подршке, као и ограничења прописана чланом 128х овог закона.</w:t>
            </w:r>
          </w:p>
          <w:p w14:paraId="5E6B9DBC" w14:textId="77777777" w:rsidR="00B00251" w:rsidRPr="00BC0C81" w:rsidRDefault="00B00251" w:rsidP="00A26CFD">
            <w:pPr>
              <w:pStyle w:val="Default"/>
              <w:jc w:val="both"/>
              <w:rPr>
                <w:color w:val="auto"/>
                <w:sz w:val="22"/>
                <w:szCs w:val="22"/>
                <w:lang w:val="sr-Cyrl-CS"/>
              </w:rPr>
            </w:pPr>
          </w:p>
          <w:p w14:paraId="618F179A" w14:textId="77777777" w:rsidR="00B00251" w:rsidRPr="00BC0C81" w:rsidRDefault="00B00251" w:rsidP="00A26CFD">
            <w:pPr>
              <w:pStyle w:val="Default"/>
              <w:jc w:val="both"/>
              <w:rPr>
                <w:color w:val="auto"/>
                <w:sz w:val="22"/>
                <w:szCs w:val="22"/>
                <w:lang w:val="sr-Cyrl-CS"/>
              </w:rPr>
            </w:pPr>
            <w:r w:rsidRPr="00C41BD6">
              <w:rPr>
                <w:color w:val="auto"/>
                <w:sz w:val="22"/>
                <w:szCs w:val="22"/>
                <w:lang w:val="sr-Cyrl-CS"/>
              </w:rPr>
              <w:t xml:space="preserve">Средства за финансирање реструктурирања банке обезбеђују се из фонда за осигурање депозита, у складу с чланом 128х овог закона, а ако та средства нису довољна, из средстава финансијске покршке коју, под ускловима из овог члана може обезбедити Република Србија. Ако средства фонда за осигурање депозита нису довољна за финансирање реструктурирања банке, на </w:t>
            </w:r>
            <w:r w:rsidRPr="00C41BD6">
              <w:rPr>
                <w:color w:val="auto"/>
                <w:sz w:val="22"/>
                <w:szCs w:val="22"/>
                <w:lang w:val="sr-Cyrl-CS"/>
              </w:rPr>
              <w:lastRenderedPageBreak/>
              <w:t>основу ивештаја о тесту најмањих трошкова из члана 128ж став 7 овог закона, Народна банка Србије доставља министарству надлежном за послове финансија захтев за давање позитивног мишљења о обезбеђивању средстава финансијске подршке из става 1 овог члана, који садржи износ, начин и рок у којем је потребно обезбедити финансијску подршку.</w:t>
            </w:r>
          </w:p>
          <w:p w14:paraId="498954C6" w14:textId="77777777" w:rsidR="00B00251" w:rsidRPr="00BC0C81" w:rsidRDefault="00B00251" w:rsidP="00A26CFD">
            <w:pPr>
              <w:pStyle w:val="Default"/>
              <w:jc w:val="both"/>
              <w:rPr>
                <w:color w:val="auto"/>
                <w:sz w:val="22"/>
                <w:szCs w:val="22"/>
                <w:lang w:val="sr-Cyrl-CS"/>
              </w:rPr>
            </w:pPr>
          </w:p>
          <w:p w14:paraId="34860400" w14:textId="2EF522E7" w:rsidR="00B00251" w:rsidRPr="00BC0C81" w:rsidRDefault="00B00251" w:rsidP="00A26CFD">
            <w:pPr>
              <w:pStyle w:val="Default"/>
              <w:jc w:val="both"/>
              <w:rPr>
                <w:color w:val="auto"/>
                <w:sz w:val="22"/>
                <w:szCs w:val="22"/>
                <w:lang w:val="sr-Cyrl-CS"/>
              </w:rPr>
            </w:pPr>
            <w:r w:rsidRPr="00C41BD6">
              <w:rPr>
                <w:color w:val="auto"/>
                <w:sz w:val="22"/>
                <w:szCs w:val="22"/>
                <w:lang w:val="sr-Cyrl-CS"/>
              </w:rPr>
              <w:t>Ако се проценом из става 1. овог члана утврди да су акционар или поверилац банке, односно фонд за осигурање депозита у поступку реструктурирања претрпели веће губитке од губитака које би претрпели у стечајном поступку – ова</w:t>
            </w:r>
            <w:r w:rsidR="00E62D71">
              <w:rPr>
                <w:color w:val="auto"/>
                <w:sz w:val="22"/>
                <w:szCs w:val="22"/>
              </w:rPr>
              <w:t xml:space="preserve"> </w:t>
            </w:r>
            <w:r w:rsidRPr="00C41BD6">
              <w:rPr>
                <w:color w:val="auto"/>
                <w:sz w:val="22"/>
                <w:szCs w:val="22"/>
                <w:lang w:val="sr-Cyrl-CS"/>
              </w:rPr>
              <w:t>лица имају право на надокнаду разлике до висине губитака које би претрпели у стечајном поступку из средстава за реструктурирање банке која обезбеђује Република Србија, на основу одлуке Владе Републике Србије.</w:t>
            </w:r>
          </w:p>
        </w:tc>
        <w:tc>
          <w:tcPr>
            <w:tcW w:w="1559" w:type="dxa"/>
          </w:tcPr>
          <w:p w14:paraId="14544633" w14:textId="77777777" w:rsidR="00B00251" w:rsidRPr="008E31DD" w:rsidRDefault="00B00251">
            <w:pPr>
              <w:rPr>
                <w:rFonts w:ascii="Times New Roman" w:hAnsi="Times New Roman" w:cs="Times New Roman"/>
                <w:lang w:val="sr-Cyrl-CS"/>
              </w:rPr>
            </w:pPr>
            <w:r w:rsidRPr="00E62D71">
              <w:rPr>
                <w:rFonts w:ascii="Times New Roman" w:hAnsi="Times New Roman" w:cs="Times New Roman"/>
                <w:lang w:val="sr-Cyrl-CS"/>
              </w:rPr>
              <w:lastRenderedPageBreak/>
              <w:t>Потпуно усклађено</w:t>
            </w:r>
          </w:p>
        </w:tc>
        <w:tc>
          <w:tcPr>
            <w:tcW w:w="2268" w:type="dxa"/>
          </w:tcPr>
          <w:p w14:paraId="0015CFF9" w14:textId="77777777" w:rsidR="00B00251" w:rsidRPr="008E31DD" w:rsidRDefault="00B00251" w:rsidP="00A26CFD">
            <w:pPr>
              <w:rPr>
                <w:rFonts w:ascii="Times New Roman" w:hAnsi="Times New Roman" w:cs="Times New Roman"/>
              </w:rPr>
            </w:pPr>
          </w:p>
        </w:tc>
        <w:tc>
          <w:tcPr>
            <w:tcW w:w="850" w:type="dxa"/>
          </w:tcPr>
          <w:p w14:paraId="5FD834D5" w14:textId="77777777" w:rsidR="00B00251" w:rsidRPr="008E31DD" w:rsidRDefault="00B00251" w:rsidP="00A26CFD">
            <w:pPr>
              <w:rPr>
                <w:rFonts w:ascii="Times New Roman" w:hAnsi="Times New Roman" w:cs="Times New Roman"/>
              </w:rPr>
            </w:pPr>
          </w:p>
        </w:tc>
        <w:tc>
          <w:tcPr>
            <w:tcW w:w="566" w:type="dxa"/>
          </w:tcPr>
          <w:p w14:paraId="046FC41F" w14:textId="77777777" w:rsidR="00B00251" w:rsidRPr="008E31DD" w:rsidRDefault="00B00251">
            <w:pPr>
              <w:rPr>
                <w:rFonts w:ascii="Times New Roman" w:hAnsi="Times New Roman" w:cs="Times New Roman"/>
              </w:rPr>
            </w:pPr>
          </w:p>
        </w:tc>
      </w:tr>
      <w:tr w:rsidR="00B00251" w:rsidRPr="008E31DD" w14:paraId="62163920" w14:textId="77777777" w:rsidTr="005F758C">
        <w:tc>
          <w:tcPr>
            <w:tcW w:w="993" w:type="dxa"/>
          </w:tcPr>
          <w:p w14:paraId="4100690E" w14:textId="77777777" w:rsidR="00B00251" w:rsidRPr="008E31DD" w:rsidRDefault="00B00251">
            <w:pPr>
              <w:rPr>
                <w:rFonts w:ascii="Times New Roman" w:hAnsi="Times New Roman" w:cs="Times New Roman"/>
                <w:lang w:val="sr-Cyrl-CS"/>
              </w:rPr>
            </w:pPr>
            <w:r w:rsidRPr="008E31DD">
              <w:rPr>
                <w:rFonts w:ascii="Times New Roman" w:hAnsi="Times New Roman" w:cs="Times New Roman"/>
                <w:lang w:val="sr-Cyrl-CS"/>
              </w:rPr>
              <w:lastRenderedPageBreak/>
              <w:t>12.1.</w:t>
            </w:r>
          </w:p>
        </w:tc>
        <w:tc>
          <w:tcPr>
            <w:tcW w:w="3368" w:type="dxa"/>
          </w:tcPr>
          <w:p w14:paraId="47CB0A96" w14:textId="77777777" w:rsidR="00B00251" w:rsidRPr="008E31DD" w:rsidRDefault="00B00251" w:rsidP="00410860">
            <w:pPr>
              <w:rPr>
                <w:rFonts w:ascii="Times New Roman" w:hAnsi="Times New Roman" w:cs="Times New Roman"/>
              </w:rPr>
            </w:pPr>
            <w:r w:rsidRPr="008E31DD">
              <w:rPr>
                <w:rFonts w:ascii="Times New Roman" w:hAnsi="Times New Roman" w:cs="Times New Roman"/>
              </w:rPr>
              <w:t xml:space="preserve">Државе чланице могу системима осигурања депозита дозволити да позајмљују средства другим </w:t>
            </w:r>
            <w:r w:rsidRPr="008E31DD">
              <w:rPr>
                <w:rFonts w:ascii="Times New Roman" w:hAnsi="Times New Roman" w:cs="Times New Roman"/>
              </w:rPr>
              <w:lastRenderedPageBreak/>
              <w:t xml:space="preserve">системима </w:t>
            </w:r>
            <w:r w:rsidRPr="008E31DD">
              <w:rPr>
                <w:rFonts w:ascii="Times New Roman" w:hAnsi="Times New Roman" w:cs="Times New Roman"/>
                <w:spacing w:val="-1"/>
              </w:rPr>
              <w:t>унутар Уније на добровољној основи</w:t>
            </w:r>
            <w:r w:rsidRPr="008E31DD">
              <w:rPr>
                <w:rFonts w:ascii="Times New Roman" w:hAnsi="Times New Roman" w:cs="Times New Roman"/>
              </w:rPr>
              <w:t>, ако су испуњени следећи услови:</w:t>
            </w:r>
          </w:p>
          <w:p w14:paraId="536207CA" w14:textId="77777777" w:rsidR="00B00251" w:rsidRPr="008E31DD" w:rsidRDefault="00B00251" w:rsidP="00410860">
            <w:pPr>
              <w:rPr>
                <w:rFonts w:ascii="Times New Roman" w:hAnsi="Times New Roman" w:cs="Times New Roman"/>
              </w:rPr>
            </w:pPr>
            <w:r w:rsidRPr="008E31DD">
              <w:rPr>
                <w:rFonts w:ascii="Times New Roman" w:hAnsi="Times New Roman" w:cs="Times New Roman"/>
              </w:rPr>
              <w:t>(а)</w:t>
            </w:r>
            <w:r w:rsidRPr="008E31DD">
              <w:rPr>
                <w:rFonts w:ascii="Times New Roman" w:hAnsi="Times New Roman" w:cs="Times New Roman"/>
              </w:rPr>
              <w:tab/>
              <w:t>да систем осигурања који прима позајмицу није у стању да испуњава своје обавезе према члану 9, став (</w:t>
            </w:r>
            <w:r w:rsidRPr="008E31DD">
              <w:rPr>
                <w:rFonts w:ascii="Times New Roman" w:hAnsi="Times New Roman" w:cs="Times New Roman"/>
                <w:spacing w:val="-1"/>
              </w:rPr>
              <w:t>1</w:t>
            </w:r>
            <w:r w:rsidRPr="008E31DD">
              <w:rPr>
                <w:rFonts w:ascii="Times New Roman" w:hAnsi="Times New Roman" w:cs="Times New Roman"/>
              </w:rPr>
              <w:t>)</w:t>
            </w:r>
            <w:r w:rsidRPr="008E31DD">
              <w:rPr>
                <w:rFonts w:ascii="Times New Roman" w:hAnsi="Times New Roman" w:cs="Times New Roman"/>
                <w:spacing w:val="-1"/>
              </w:rPr>
              <w:t xml:space="preserve"> </w:t>
            </w:r>
            <w:r w:rsidRPr="008E31DD">
              <w:rPr>
                <w:rFonts w:ascii="Times New Roman" w:hAnsi="Times New Roman" w:cs="Times New Roman"/>
              </w:rPr>
              <w:t>услед недостатка распложивих финансијских средстава из члана 10;</w:t>
            </w:r>
          </w:p>
          <w:p w14:paraId="72D1AE6A" w14:textId="77777777" w:rsidR="00B00251" w:rsidRPr="008E31DD" w:rsidRDefault="00B00251" w:rsidP="00410860">
            <w:pPr>
              <w:rPr>
                <w:rFonts w:ascii="Times New Roman" w:hAnsi="Times New Roman" w:cs="Times New Roman"/>
              </w:rPr>
            </w:pPr>
            <w:r w:rsidRPr="008E31DD">
              <w:rPr>
                <w:rFonts w:ascii="Times New Roman" w:hAnsi="Times New Roman" w:cs="Times New Roman"/>
              </w:rPr>
              <w:t xml:space="preserve">(б)   </w:t>
            </w:r>
            <w:r w:rsidRPr="008E31DD">
              <w:rPr>
                <w:rFonts w:ascii="Times New Roman" w:hAnsi="Times New Roman" w:cs="Times New Roman"/>
                <w:spacing w:val="47"/>
              </w:rPr>
              <w:t xml:space="preserve"> </w:t>
            </w:r>
            <w:r w:rsidRPr="008E31DD">
              <w:rPr>
                <w:rFonts w:ascii="Times New Roman" w:hAnsi="Times New Roman" w:cs="Times New Roman"/>
                <w:spacing w:val="1"/>
              </w:rPr>
              <w:t>да се систем осигурања који прима позајмицу</w:t>
            </w:r>
            <w:r w:rsidRPr="008E31DD">
              <w:rPr>
                <w:rFonts w:ascii="Times New Roman" w:hAnsi="Times New Roman" w:cs="Times New Roman"/>
              </w:rPr>
              <w:t xml:space="preserve"> користи ванредним премијама </w:t>
            </w:r>
            <w:r w:rsidRPr="008E31DD">
              <w:rPr>
                <w:rFonts w:ascii="Times New Roman" w:hAnsi="Times New Roman" w:cs="Times New Roman"/>
                <w:spacing w:val="-1"/>
              </w:rPr>
              <w:t>из члана</w:t>
            </w:r>
            <w:r w:rsidRPr="008E31DD">
              <w:rPr>
                <w:rFonts w:ascii="Times New Roman" w:hAnsi="Times New Roman" w:cs="Times New Roman"/>
              </w:rPr>
              <w:t xml:space="preserve"> 10,   став (</w:t>
            </w:r>
            <w:r w:rsidRPr="008E31DD">
              <w:rPr>
                <w:rFonts w:ascii="Times New Roman" w:hAnsi="Times New Roman" w:cs="Times New Roman"/>
                <w:spacing w:val="-1"/>
              </w:rPr>
              <w:t>8</w:t>
            </w:r>
            <w:r w:rsidRPr="008E31DD">
              <w:rPr>
                <w:rFonts w:ascii="Times New Roman" w:hAnsi="Times New Roman" w:cs="Times New Roman"/>
              </w:rPr>
              <w:t>);</w:t>
            </w:r>
          </w:p>
          <w:p w14:paraId="711D1722" w14:textId="77777777" w:rsidR="00B00251" w:rsidRPr="008E31DD" w:rsidRDefault="00B00251" w:rsidP="00410860">
            <w:pPr>
              <w:rPr>
                <w:rFonts w:ascii="Times New Roman" w:hAnsi="Times New Roman" w:cs="Times New Roman"/>
              </w:rPr>
            </w:pPr>
            <w:r w:rsidRPr="008E31DD">
              <w:rPr>
                <w:rFonts w:ascii="Times New Roman" w:hAnsi="Times New Roman" w:cs="Times New Roman"/>
              </w:rPr>
              <w:t xml:space="preserve">(ц)  </w:t>
            </w:r>
            <w:r w:rsidRPr="008E31DD">
              <w:rPr>
                <w:rFonts w:ascii="Times New Roman" w:hAnsi="Times New Roman" w:cs="Times New Roman"/>
              </w:rPr>
              <w:tab/>
            </w:r>
            <w:r w:rsidRPr="008E31DD">
              <w:rPr>
                <w:rFonts w:ascii="Times New Roman" w:hAnsi="Times New Roman" w:cs="Times New Roman"/>
                <w:spacing w:val="1"/>
              </w:rPr>
              <w:t>систем осигурања који прима позајмицу</w:t>
            </w:r>
            <w:r w:rsidRPr="008E31DD">
              <w:rPr>
                <w:rFonts w:ascii="Times New Roman" w:hAnsi="Times New Roman" w:cs="Times New Roman"/>
              </w:rPr>
              <w:t xml:space="preserve"> преузима правну обавезу да ће се позајмљена средства користити за исплату потраживања према члану 9, став (</w:t>
            </w:r>
            <w:r w:rsidRPr="008E31DD">
              <w:rPr>
                <w:rFonts w:ascii="Times New Roman" w:hAnsi="Times New Roman" w:cs="Times New Roman"/>
                <w:spacing w:val="-1"/>
              </w:rPr>
              <w:t>1</w:t>
            </w:r>
            <w:r w:rsidRPr="008E31DD">
              <w:rPr>
                <w:rFonts w:ascii="Times New Roman" w:hAnsi="Times New Roman" w:cs="Times New Roman"/>
              </w:rPr>
              <w:t>);</w:t>
            </w:r>
          </w:p>
          <w:p w14:paraId="040D72A9" w14:textId="77777777" w:rsidR="00B00251" w:rsidRPr="008E31DD" w:rsidRDefault="00B00251" w:rsidP="00410860">
            <w:pPr>
              <w:rPr>
                <w:rFonts w:ascii="Times New Roman" w:hAnsi="Times New Roman" w:cs="Times New Roman"/>
              </w:rPr>
            </w:pPr>
            <w:r w:rsidRPr="008E31DD">
              <w:rPr>
                <w:rFonts w:ascii="Times New Roman" w:hAnsi="Times New Roman" w:cs="Times New Roman"/>
              </w:rPr>
              <w:t>(д)    систем осигурања који прима зајам тренутно не подлеже обавези отплате зајма другим системима у складу са овим чланом;</w:t>
            </w:r>
          </w:p>
          <w:p w14:paraId="12F461E3" w14:textId="77777777" w:rsidR="00B00251" w:rsidRPr="008E31DD" w:rsidRDefault="00B00251" w:rsidP="00410860">
            <w:pPr>
              <w:rPr>
                <w:rFonts w:ascii="Times New Roman" w:hAnsi="Times New Roman" w:cs="Times New Roman"/>
              </w:rPr>
            </w:pPr>
            <w:r w:rsidRPr="008E31DD">
              <w:rPr>
                <w:rFonts w:ascii="Times New Roman" w:hAnsi="Times New Roman" w:cs="Times New Roman"/>
              </w:rPr>
              <w:t xml:space="preserve">(е)   </w:t>
            </w:r>
            <w:r w:rsidRPr="008E31DD">
              <w:rPr>
                <w:rFonts w:ascii="Times New Roman" w:hAnsi="Times New Roman" w:cs="Times New Roman"/>
                <w:spacing w:val="1"/>
              </w:rPr>
              <w:t>систем осигурања који прима зајам</w:t>
            </w:r>
            <w:r w:rsidRPr="008E31DD">
              <w:rPr>
                <w:rFonts w:ascii="Times New Roman" w:hAnsi="Times New Roman" w:cs="Times New Roman"/>
              </w:rPr>
              <w:t xml:space="preserve"> наводи тражени износ новца;</w:t>
            </w:r>
          </w:p>
          <w:p w14:paraId="445C068C" w14:textId="77777777" w:rsidR="00B00251" w:rsidRPr="008E31DD" w:rsidRDefault="00B00251" w:rsidP="00410860">
            <w:pPr>
              <w:rPr>
                <w:rFonts w:ascii="Times New Roman" w:hAnsi="Times New Roman" w:cs="Times New Roman"/>
              </w:rPr>
            </w:pPr>
          </w:p>
          <w:p w14:paraId="197414D5" w14:textId="77777777" w:rsidR="00B00251" w:rsidRPr="008E31DD" w:rsidRDefault="00B00251" w:rsidP="00410860">
            <w:pPr>
              <w:rPr>
                <w:rFonts w:ascii="Times New Roman" w:hAnsi="Times New Roman" w:cs="Times New Roman"/>
              </w:rPr>
            </w:pPr>
            <w:r w:rsidRPr="008E31DD">
              <w:rPr>
                <w:rFonts w:ascii="Times New Roman" w:hAnsi="Times New Roman" w:cs="Times New Roman"/>
              </w:rPr>
              <w:t>(</w:t>
            </w:r>
            <w:r w:rsidRPr="008E31DD">
              <w:rPr>
                <w:rFonts w:ascii="Times New Roman" w:hAnsi="Times New Roman" w:cs="Times New Roman"/>
                <w:spacing w:val="-1"/>
              </w:rPr>
              <w:t>ф</w:t>
            </w:r>
            <w:r w:rsidRPr="008E31DD">
              <w:rPr>
                <w:rFonts w:ascii="Times New Roman" w:hAnsi="Times New Roman" w:cs="Times New Roman"/>
              </w:rPr>
              <w:t xml:space="preserve">)    </w:t>
            </w:r>
            <w:r w:rsidRPr="008E31DD">
              <w:rPr>
                <w:rFonts w:ascii="Times New Roman" w:hAnsi="Times New Roman" w:cs="Times New Roman"/>
                <w:spacing w:val="1"/>
              </w:rPr>
              <w:t>да укупни позајмљени износ не премашује</w:t>
            </w:r>
            <w:r w:rsidRPr="008E31DD">
              <w:rPr>
                <w:rFonts w:ascii="Times New Roman" w:hAnsi="Times New Roman" w:cs="Times New Roman"/>
              </w:rPr>
              <w:t xml:space="preserve"> 0,5 % осигураних депозита система осигурања депозита који прима зајам;</w:t>
            </w:r>
          </w:p>
          <w:p w14:paraId="154FFF68" w14:textId="77777777" w:rsidR="00B00251" w:rsidRPr="008E31DD" w:rsidRDefault="00B00251" w:rsidP="00410860">
            <w:pPr>
              <w:rPr>
                <w:rFonts w:ascii="Times New Roman" w:hAnsi="Times New Roman" w:cs="Times New Roman"/>
              </w:rPr>
            </w:pPr>
            <w:r w:rsidRPr="008E31DD">
              <w:rPr>
                <w:rFonts w:ascii="Times New Roman" w:hAnsi="Times New Roman" w:cs="Times New Roman"/>
              </w:rPr>
              <w:t xml:space="preserve">(г)   </w:t>
            </w:r>
            <w:r w:rsidRPr="008E31DD">
              <w:rPr>
                <w:rFonts w:ascii="Times New Roman" w:hAnsi="Times New Roman" w:cs="Times New Roman"/>
                <w:spacing w:val="47"/>
              </w:rPr>
              <w:tab/>
            </w:r>
            <w:r w:rsidRPr="008E31DD">
              <w:rPr>
                <w:rFonts w:ascii="Times New Roman" w:hAnsi="Times New Roman" w:cs="Times New Roman"/>
                <w:spacing w:val="1"/>
              </w:rPr>
              <w:t xml:space="preserve">систем осигурања који прима зајам без одлагања </w:t>
            </w:r>
            <w:r w:rsidRPr="008E31DD">
              <w:rPr>
                <w:rFonts w:ascii="Times New Roman" w:hAnsi="Times New Roman" w:cs="Times New Roman"/>
                <w:spacing w:val="1"/>
              </w:rPr>
              <w:lastRenderedPageBreak/>
              <w:t>обавештава</w:t>
            </w:r>
            <w:r w:rsidRPr="008E31DD">
              <w:rPr>
                <w:rFonts w:ascii="Times New Roman" w:hAnsi="Times New Roman" w:cs="Times New Roman"/>
              </w:rPr>
              <w:t xml:space="preserve"> </w:t>
            </w:r>
            <w:r w:rsidRPr="008E31DD">
              <w:rPr>
                <w:rFonts w:ascii="Times New Roman" w:hAnsi="Times New Roman" w:cs="Times New Roman"/>
                <w:spacing w:val="1"/>
              </w:rPr>
              <w:t>Е</w:t>
            </w:r>
            <w:r w:rsidRPr="008E31DD">
              <w:rPr>
                <w:rFonts w:ascii="Times New Roman" w:hAnsi="Times New Roman" w:cs="Times New Roman"/>
              </w:rPr>
              <w:t>БА</w:t>
            </w:r>
            <w:r w:rsidRPr="008E31DD">
              <w:rPr>
                <w:rFonts w:ascii="Times New Roman" w:hAnsi="Times New Roman" w:cs="Times New Roman"/>
                <w:spacing w:val="-1"/>
              </w:rPr>
              <w:t xml:space="preserve"> </w:t>
            </w:r>
            <w:r w:rsidRPr="008E31DD">
              <w:rPr>
                <w:rFonts w:ascii="Times New Roman" w:hAnsi="Times New Roman" w:cs="Times New Roman"/>
              </w:rPr>
              <w:t xml:space="preserve">и наводи разлоге због којих сматра да су услови наведени </w:t>
            </w:r>
            <w:r w:rsidRPr="008E31DD">
              <w:rPr>
                <w:rFonts w:ascii="Times New Roman" w:hAnsi="Times New Roman" w:cs="Times New Roman"/>
                <w:spacing w:val="-1"/>
              </w:rPr>
              <w:t>у овом ставу испуњени, те тражени износ новца</w:t>
            </w:r>
            <w:r w:rsidRPr="008E31DD">
              <w:rPr>
                <w:rFonts w:ascii="Times New Roman" w:hAnsi="Times New Roman" w:cs="Times New Roman"/>
              </w:rPr>
              <w:t>.</w:t>
            </w:r>
          </w:p>
          <w:p w14:paraId="3905EBF5" w14:textId="77777777" w:rsidR="00B00251" w:rsidRPr="008E31DD" w:rsidRDefault="00B00251" w:rsidP="00824787">
            <w:pPr>
              <w:rPr>
                <w:rFonts w:ascii="Times New Roman" w:hAnsi="Times New Roman" w:cs="Times New Roman"/>
              </w:rPr>
            </w:pPr>
          </w:p>
        </w:tc>
        <w:tc>
          <w:tcPr>
            <w:tcW w:w="1452" w:type="dxa"/>
          </w:tcPr>
          <w:p w14:paraId="3339F22B" w14:textId="77777777" w:rsidR="00B00251" w:rsidRPr="008E31DD" w:rsidRDefault="00B00251" w:rsidP="00A26CFD">
            <w:pPr>
              <w:rPr>
                <w:rFonts w:ascii="Times New Roman" w:hAnsi="Times New Roman" w:cs="Times New Roman"/>
                <w:lang w:val="sr-Cyrl-CS"/>
              </w:rPr>
            </w:pPr>
          </w:p>
        </w:tc>
        <w:tc>
          <w:tcPr>
            <w:tcW w:w="2977" w:type="dxa"/>
            <w:gridSpan w:val="2"/>
          </w:tcPr>
          <w:p w14:paraId="510C1F21" w14:textId="77777777" w:rsidR="00B00251" w:rsidRPr="008E31DD" w:rsidRDefault="00B00251" w:rsidP="00A26CFD">
            <w:pPr>
              <w:pStyle w:val="Default"/>
              <w:jc w:val="both"/>
              <w:rPr>
                <w:sz w:val="22"/>
                <w:szCs w:val="22"/>
              </w:rPr>
            </w:pPr>
          </w:p>
        </w:tc>
        <w:tc>
          <w:tcPr>
            <w:tcW w:w="1559" w:type="dxa"/>
          </w:tcPr>
          <w:p w14:paraId="59132814" w14:textId="6B522189" w:rsidR="00B00251" w:rsidRPr="00D72FFD" w:rsidRDefault="00D72FFD">
            <w:pPr>
              <w:rPr>
                <w:rFonts w:ascii="Times New Roman" w:hAnsi="Times New Roman" w:cs="Times New Roman"/>
                <w:lang w:val="sr-Cyrl-RS"/>
              </w:rPr>
            </w:pPr>
            <w:r>
              <w:rPr>
                <w:rFonts w:ascii="Times New Roman" w:hAnsi="Times New Roman" w:cs="Times New Roman"/>
                <w:lang w:val="sr-Cyrl-RS"/>
              </w:rPr>
              <w:t>Непреносиво</w:t>
            </w:r>
          </w:p>
        </w:tc>
        <w:tc>
          <w:tcPr>
            <w:tcW w:w="2268" w:type="dxa"/>
          </w:tcPr>
          <w:p w14:paraId="62B080E7" w14:textId="3DFC8749" w:rsidR="00D72FFD" w:rsidRDefault="00D72FFD" w:rsidP="00A26CFD">
            <w:pPr>
              <w:rPr>
                <w:rFonts w:ascii="Times New Roman" w:hAnsi="Times New Roman" w:cs="Times New Roman"/>
                <w:lang w:val="sr-Cyrl-CS"/>
              </w:rPr>
            </w:pPr>
            <w:r>
              <w:rPr>
                <w:rFonts w:ascii="Times New Roman" w:hAnsi="Times New Roman" w:cs="Times New Roman"/>
                <w:lang w:val="sr-Cyrl-CS"/>
              </w:rPr>
              <w:t>Дискрецион</w:t>
            </w:r>
            <w:r>
              <w:rPr>
                <w:rFonts w:ascii="Times New Roman" w:hAnsi="Times New Roman" w:cs="Times New Roman"/>
                <w:lang w:val="sr-Cyrl-RS"/>
              </w:rPr>
              <w:t>а одредба</w:t>
            </w:r>
            <w:r w:rsidR="00B00251" w:rsidRPr="00D72FFD">
              <w:rPr>
                <w:rFonts w:ascii="Times New Roman" w:hAnsi="Times New Roman" w:cs="Times New Roman"/>
                <w:lang w:val="sr-Cyrl-CS"/>
              </w:rPr>
              <w:t xml:space="preserve"> </w:t>
            </w:r>
          </w:p>
          <w:p w14:paraId="30629462" w14:textId="77777777" w:rsidR="00D72FFD" w:rsidRDefault="00D72FFD" w:rsidP="00A26CFD">
            <w:pPr>
              <w:rPr>
                <w:rFonts w:ascii="Times New Roman" w:hAnsi="Times New Roman" w:cs="Times New Roman"/>
                <w:lang w:val="sr-Cyrl-CS"/>
              </w:rPr>
            </w:pPr>
          </w:p>
          <w:p w14:paraId="4EF5611B" w14:textId="6F5BD0B5" w:rsidR="00B00251" w:rsidRPr="00D72FFD" w:rsidRDefault="00B00251" w:rsidP="00A26CFD">
            <w:pPr>
              <w:rPr>
                <w:rFonts w:ascii="Times New Roman" w:hAnsi="Times New Roman" w:cs="Times New Roman"/>
                <w:lang w:val="sr-Cyrl-CS"/>
              </w:rPr>
            </w:pPr>
            <w:r w:rsidRPr="00D72FFD">
              <w:rPr>
                <w:rFonts w:ascii="Times New Roman" w:hAnsi="Times New Roman" w:cs="Times New Roman"/>
                <w:lang w:val="sr-Cyrl-CS"/>
              </w:rPr>
              <w:lastRenderedPageBreak/>
              <w:t>Р. Србија тренутно</w:t>
            </w:r>
            <w:r w:rsidR="009D2EB4" w:rsidRPr="00D72FFD">
              <w:rPr>
                <w:rFonts w:ascii="Times New Roman" w:hAnsi="Times New Roman" w:cs="Times New Roman"/>
                <w:lang w:val="sr-Cyrl-CS"/>
              </w:rPr>
              <w:t xml:space="preserve"> </w:t>
            </w:r>
            <w:r w:rsidRPr="00D72FFD">
              <w:rPr>
                <w:rFonts w:ascii="Times New Roman" w:hAnsi="Times New Roman" w:cs="Times New Roman"/>
                <w:lang w:val="sr-Cyrl-CS"/>
              </w:rPr>
              <w:t>није чланица ЕУ.</w:t>
            </w:r>
          </w:p>
        </w:tc>
        <w:tc>
          <w:tcPr>
            <w:tcW w:w="850" w:type="dxa"/>
          </w:tcPr>
          <w:p w14:paraId="369B1A7B" w14:textId="77777777" w:rsidR="00B00251" w:rsidRPr="00D72FFD" w:rsidRDefault="00B00251" w:rsidP="00A26CFD">
            <w:pPr>
              <w:rPr>
                <w:rFonts w:ascii="Times New Roman" w:hAnsi="Times New Roman" w:cs="Times New Roman"/>
              </w:rPr>
            </w:pPr>
          </w:p>
        </w:tc>
        <w:tc>
          <w:tcPr>
            <w:tcW w:w="566" w:type="dxa"/>
          </w:tcPr>
          <w:p w14:paraId="7753BA12" w14:textId="77777777" w:rsidR="00B00251" w:rsidRPr="008E31DD" w:rsidRDefault="00B00251">
            <w:pPr>
              <w:rPr>
                <w:rFonts w:ascii="Times New Roman" w:hAnsi="Times New Roman" w:cs="Times New Roman"/>
              </w:rPr>
            </w:pPr>
          </w:p>
        </w:tc>
      </w:tr>
      <w:tr w:rsidR="00D72FFD" w:rsidRPr="008E31DD" w14:paraId="3CC08418" w14:textId="77777777" w:rsidTr="005F758C">
        <w:tc>
          <w:tcPr>
            <w:tcW w:w="993" w:type="dxa"/>
          </w:tcPr>
          <w:p w14:paraId="099A72BF" w14:textId="77777777" w:rsidR="00D72FFD" w:rsidRPr="008E31DD" w:rsidRDefault="00D72FFD" w:rsidP="00D72FFD">
            <w:pPr>
              <w:rPr>
                <w:rFonts w:ascii="Times New Roman" w:hAnsi="Times New Roman" w:cs="Times New Roman"/>
                <w:lang w:val="sr-Cyrl-CS"/>
              </w:rPr>
            </w:pPr>
            <w:r w:rsidRPr="008E31DD">
              <w:rPr>
                <w:rFonts w:ascii="Times New Roman" w:hAnsi="Times New Roman" w:cs="Times New Roman"/>
                <w:lang w:val="sr-Cyrl-CS"/>
              </w:rPr>
              <w:lastRenderedPageBreak/>
              <w:t>12.2.</w:t>
            </w:r>
          </w:p>
        </w:tc>
        <w:tc>
          <w:tcPr>
            <w:tcW w:w="3368" w:type="dxa"/>
          </w:tcPr>
          <w:p w14:paraId="0530AF01" w14:textId="77777777" w:rsidR="00D72FFD" w:rsidRPr="008E31DD" w:rsidRDefault="00D72FFD" w:rsidP="00D72FFD">
            <w:pPr>
              <w:rPr>
                <w:rFonts w:ascii="Times New Roman" w:hAnsi="Times New Roman" w:cs="Times New Roman"/>
              </w:rPr>
            </w:pPr>
            <w:r w:rsidRPr="008E31DD">
              <w:rPr>
                <w:rFonts w:ascii="Times New Roman" w:hAnsi="Times New Roman" w:cs="Times New Roman"/>
              </w:rPr>
              <w:t>За зајам ће важити следећи услови:</w:t>
            </w:r>
          </w:p>
          <w:p w14:paraId="37B673E2" w14:textId="77777777" w:rsidR="00D72FFD" w:rsidRPr="008E31DD" w:rsidRDefault="00D72FFD" w:rsidP="00D72FFD">
            <w:pPr>
              <w:rPr>
                <w:rFonts w:ascii="Times New Roman" w:hAnsi="Times New Roman" w:cs="Times New Roman"/>
              </w:rPr>
            </w:pPr>
            <w:r w:rsidRPr="008E31DD">
              <w:rPr>
                <w:rFonts w:ascii="Times New Roman" w:hAnsi="Times New Roman" w:cs="Times New Roman"/>
              </w:rPr>
              <w:t xml:space="preserve">(а)   </w:t>
            </w:r>
            <w:r w:rsidRPr="008E31DD">
              <w:rPr>
                <w:rFonts w:ascii="Times New Roman" w:hAnsi="Times New Roman" w:cs="Times New Roman"/>
              </w:rPr>
              <w:tab/>
            </w:r>
            <w:r w:rsidRPr="008E31DD">
              <w:rPr>
                <w:rFonts w:ascii="Times New Roman" w:hAnsi="Times New Roman" w:cs="Times New Roman"/>
                <w:spacing w:val="1"/>
              </w:rPr>
              <w:t xml:space="preserve">СОД који прима зајам мора га отплатити </w:t>
            </w:r>
            <w:r w:rsidRPr="008E31DD">
              <w:rPr>
                <w:rFonts w:ascii="Times New Roman" w:hAnsi="Times New Roman" w:cs="Times New Roman"/>
                <w:spacing w:val="-1"/>
              </w:rPr>
              <w:t>у року од пет година</w:t>
            </w:r>
            <w:r w:rsidRPr="008E31DD">
              <w:rPr>
                <w:rFonts w:ascii="Times New Roman" w:hAnsi="Times New Roman" w:cs="Times New Roman"/>
              </w:rPr>
              <w:t xml:space="preserve">. </w:t>
            </w:r>
            <w:r w:rsidRPr="008E31DD">
              <w:rPr>
                <w:rFonts w:ascii="Times New Roman" w:hAnsi="Times New Roman" w:cs="Times New Roman"/>
                <w:spacing w:val="-1"/>
              </w:rPr>
              <w:t>Он може отплатити зајам</w:t>
            </w:r>
            <w:r w:rsidRPr="008E31DD">
              <w:rPr>
                <w:rFonts w:ascii="Times New Roman" w:hAnsi="Times New Roman" w:cs="Times New Roman"/>
              </w:rPr>
              <w:t xml:space="preserve"> у годишњим ратама. Камате доспевају тек у време отплате;</w:t>
            </w:r>
          </w:p>
          <w:p w14:paraId="6D88799E" w14:textId="77777777" w:rsidR="00D72FFD" w:rsidRPr="008E31DD" w:rsidRDefault="00D72FFD" w:rsidP="00D72FFD">
            <w:pPr>
              <w:rPr>
                <w:rFonts w:ascii="Times New Roman" w:hAnsi="Times New Roman" w:cs="Times New Roman"/>
              </w:rPr>
            </w:pPr>
            <w:r w:rsidRPr="008E31DD">
              <w:rPr>
                <w:rFonts w:ascii="Times New Roman" w:hAnsi="Times New Roman" w:cs="Times New Roman"/>
              </w:rPr>
              <w:t xml:space="preserve">(б)   </w:t>
            </w:r>
            <w:r w:rsidRPr="008E31DD">
              <w:rPr>
                <w:rFonts w:ascii="Times New Roman" w:hAnsi="Times New Roman" w:cs="Times New Roman"/>
                <w:spacing w:val="47"/>
              </w:rPr>
              <w:tab/>
            </w:r>
            <w:r w:rsidRPr="008E31DD">
              <w:rPr>
                <w:rFonts w:ascii="Times New Roman" w:hAnsi="Times New Roman" w:cs="Times New Roman"/>
              </w:rPr>
              <w:t>каматна стопа мора бити одређена барем у висини каматне стопе Европске централне банке</w:t>
            </w:r>
            <w:r w:rsidRPr="008E31DD">
              <w:rPr>
                <w:rFonts w:ascii="Times New Roman" w:hAnsi="Times New Roman" w:cs="Times New Roman"/>
                <w:spacing w:val="-1"/>
              </w:rPr>
              <w:t xml:space="preserve"> </w:t>
            </w:r>
            <w:r w:rsidRPr="008E31DD">
              <w:rPr>
                <w:rFonts w:ascii="Times New Roman" w:hAnsi="Times New Roman" w:cs="Times New Roman"/>
              </w:rPr>
              <w:t>за могућност граничне позајмице током кредитног периода;</w:t>
            </w:r>
          </w:p>
          <w:p w14:paraId="27AE9E68" w14:textId="77777777" w:rsidR="00D72FFD" w:rsidRPr="008E31DD" w:rsidRDefault="00D72FFD" w:rsidP="00D72FFD">
            <w:pPr>
              <w:rPr>
                <w:rFonts w:ascii="Times New Roman" w:hAnsi="Times New Roman" w:cs="Times New Roman"/>
              </w:rPr>
            </w:pPr>
          </w:p>
          <w:p w14:paraId="70FFC6EF" w14:textId="77777777" w:rsidR="00D72FFD" w:rsidRPr="008E31DD" w:rsidRDefault="00D72FFD" w:rsidP="00D72FFD">
            <w:pPr>
              <w:pStyle w:val="ListParagraph"/>
              <w:widowControl w:val="0"/>
              <w:numPr>
                <w:ilvl w:val="0"/>
                <w:numId w:val="15"/>
              </w:numPr>
              <w:autoSpaceDE w:val="0"/>
              <w:autoSpaceDN w:val="0"/>
              <w:adjustRightInd w:val="0"/>
              <w:ind w:left="743"/>
              <w:jc w:val="both"/>
              <w:rPr>
                <w:rFonts w:ascii="Times New Roman" w:hAnsi="Times New Roman" w:cs="Times New Roman"/>
              </w:rPr>
            </w:pPr>
            <w:r w:rsidRPr="008E31DD">
              <w:rPr>
                <w:rFonts w:ascii="Times New Roman" w:hAnsi="Times New Roman" w:cs="Times New Roman"/>
                <w:spacing w:val="1"/>
              </w:rPr>
              <w:t xml:space="preserve">СОД који даје зајам </w:t>
            </w:r>
            <w:r w:rsidRPr="008E31DD">
              <w:rPr>
                <w:rFonts w:ascii="Times New Roman" w:hAnsi="Times New Roman" w:cs="Times New Roman"/>
                <w:spacing w:val="-1"/>
              </w:rPr>
              <w:t>м</w:t>
            </w:r>
            <w:r w:rsidRPr="008E31DD">
              <w:rPr>
                <w:rFonts w:ascii="Times New Roman" w:hAnsi="Times New Roman" w:cs="Times New Roman"/>
              </w:rPr>
              <w:t>ора да обавести</w:t>
            </w:r>
            <w:r w:rsidRPr="008E31DD">
              <w:rPr>
                <w:rFonts w:ascii="Times New Roman" w:hAnsi="Times New Roman" w:cs="Times New Roman"/>
                <w:spacing w:val="-2"/>
              </w:rPr>
              <w:t xml:space="preserve"> </w:t>
            </w:r>
            <w:r w:rsidRPr="008E31DD">
              <w:rPr>
                <w:rFonts w:ascii="Times New Roman" w:hAnsi="Times New Roman" w:cs="Times New Roman"/>
              </w:rPr>
              <w:t>Е</w:t>
            </w:r>
            <w:r w:rsidRPr="008E31DD">
              <w:rPr>
                <w:rFonts w:ascii="Times New Roman" w:hAnsi="Times New Roman" w:cs="Times New Roman"/>
                <w:spacing w:val="1"/>
              </w:rPr>
              <w:t>Б</w:t>
            </w:r>
            <w:r w:rsidRPr="008E31DD">
              <w:rPr>
                <w:rFonts w:ascii="Times New Roman" w:hAnsi="Times New Roman" w:cs="Times New Roman"/>
              </w:rPr>
              <w:t>А</w:t>
            </w:r>
            <w:r w:rsidRPr="008E31DD">
              <w:rPr>
                <w:rFonts w:ascii="Times New Roman" w:hAnsi="Times New Roman" w:cs="Times New Roman"/>
                <w:spacing w:val="1"/>
              </w:rPr>
              <w:t xml:space="preserve"> </w:t>
            </w:r>
            <w:r w:rsidRPr="008E31DD">
              <w:rPr>
                <w:rFonts w:ascii="Times New Roman" w:hAnsi="Times New Roman" w:cs="Times New Roman"/>
              </w:rPr>
              <w:t>о почетној каматној стопи и о трајању зајма.</w:t>
            </w:r>
          </w:p>
          <w:p w14:paraId="1F7F9FC9" w14:textId="77777777" w:rsidR="00D72FFD" w:rsidRPr="008E31DD" w:rsidRDefault="00D72FFD" w:rsidP="00D72FFD">
            <w:pPr>
              <w:rPr>
                <w:rFonts w:ascii="Times New Roman" w:hAnsi="Times New Roman" w:cs="Times New Roman"/>
              </w:rPr>
            </w:pPr>
          </w:p>
        </w:tc>
        <w:tc>
          <w:tcPr>
            <w:tcW w:w="1452" w:type="dxa"/>
          </w:tcPr>
          <w:p w14:paraId="7E21974A" w14:textId="77777777" w:rsidR="00D72FFD" w:rsidRPr="008E31DD" w:rsidRDefault="00D72FFD" w:rsidP="00D72FFD">
            <w:pPr>
              <w:rPr>
                <w:rFonts w:ascii="Times New Roman" w:hAnsi="Times New Roman" w:cs="Times New Roman"/>
                <w:lang w:val="sr-Cyrl-CS"/>
              </w:rPr>
            </w:pPr>
          </w:p>
        </w:tc>
        <w:tc>
          <w:tcPr>
            <w:tcW w:w="2977" w:type="dxa"/>
            <w:gridSpan w:val="2"/>
          </w:tcPr>
          <w:p w14:paraId="69B5F7B4" w14:textId="77777777" w:rsidR="00D72FFD" w:rsidRPr="008E31DD" w:rsidRDefault="00D72FFD" w:rsidP="00D72FFD">
            <w:pPr>
              <w:pStyle w:val="Default"/>
              <w:jc w:val="both"/>
              <w:rPr>
                <w:sz w:val="22"/>
                <w:szCs w:val="22"/>
              </w:rPr>
            </w:pPr>
          </w:p>
        </w:tc>
        <w:tc>
          <w:tcPr>
            <w:tcW w:w="1559" w:type="dxa"/>
          </w:tcPr>
          <w:p w14:paraId="04EC9E1E" w14:textId="7D5A3983" w:rsidR="00D72FFD" w:rsidRPr="008E31DD" w:rsidRDefault="00D72FFD" w:rsidP="00D72FFD">
            <w:pPr>
              <w:rPr>
                <w:rFonts w:ascii="Times New Roman" w:hAnsi="Times New Roman" w:cs="Times New Roman"/>
                <w:lang w:val="sr-Cyrl-CS"/>
              </w:rPr>
            </w:pPr>
            <w:r>
              <w:rPr>
                <w:rFonts w:ascii="Times New Roman" w:hAnsi="Times New Roman" w:cs="Times New Roman"/>
                <w:lang w:val="sr-Cyrl-RS"/>
              </w:rPr>
              <w:t>Непреносиво</w:t>
            </w:r>
          </w:p>
        </w:tc>
        <w:tc>
          <w:tcPr>
            <w:tcW w:w="2268" w:type="dxa"/>
          </w:tcPr>
          <w:p w14:paraId="047AA3B1" w14:textId="77777777" w:rsidR="00D72FFD" w:rsidRPr="00DC0DE6" w:rsidRDefault="00D72FFD" w:rsidP="00D72FFD">
            <w:pPr>
              <w:rPr>
                <w:rFonts w:ascii="Times New Roman" w:hAnsi="Times New Roman" w:cs="Times New Roman"/>
              </w:rPr>
            </w:pPr>
            <w:r w:rsidRPr="00D72FFD">
              <w:rPr>
                <w:rFonts w:ascii="Times New Roman" w:hAnsi="Times New Roman" w:cs="Times New Roman"/>
                <w:lang w:val="sr-Cyrl-CS"/>
              </w:rPr>
              <w:t>Одредба 12.1. на коју се односи одредба 12.2. је дискрециона одредба.</w:t>
            </w:r>
          </w:p>
        </w:tc>
        <w:tc>
          <w:tcPr>
            <w:tcW w:w="850" w:type="dxa"/>
          </w:tcPr>
          <w:p w14:paraId="6FE67904" w14:textId="77777777" w:rsidR="00D72FFD" w:rsidRPr="008E31DD" w:rsidRDefault="00D72FFD" w:rsidP="00D72FFD">
            <w:pPr>
              <w:rPr>
                <w:rFonts w:ascii="Times New Roman" w:hAnsi="Times New Roman" w:cs="Times New Roman"/>
              </w:rPr>
            </w:pPr>
          </w:p>
        </w:tc>
        <w:tc>
          <w:tcPr>
            <w:tcW w:w="566" w:type="dxa"/>
          </w:tcPr>
          <w:p w14:paraId="77BD85BC" w14:textId="77777777" w:rsidR="00D72FFD" w:rsidRPr="008E31DD" w:rsidRDefault="00D72FFD" w:rsidP="00D72FFD">
            <w:pPr>
              <w:rPr>
                <w:rFonts w:ascii="Times New Roman" w:hAnsi="Times New Roman" w:cs="Times New Roman"/>
              </w:rPr>
            </w:pPr>
          </w:p>
        </w:tc>
      </w:tr>
      <w:tr w:rsidR="00D72FFD" w:rsidRPr="008E31DD" w14:paraId="2039A95B" w14:textId="77777777" w:rsidTr="005F758C">
        <w:tc>
          <w:tcPr>
            <w:tcW w:w="993" w:type="dxa"/>
          </w:tcPr>
          <w:p w14:paraId="40985DDE" w14:textId="77777777" w:rsidR="00D72FFD" w:rsidRPr="008E31DD" w:rsidRDefault="00D72FFD" w:rsidP="00D72FFD">
            <w:pPr>
              <w:rPr>
                <w:rFonts w:ascii="Times New Roman" w:hAnsi="Times New Roman" w:cs="Times New Roman"/>
                <w:lang w:val="sr-Cyrl-CS"/>
              </w:rPr>
            </w:pPr>
            <w:r w:rsidRPr="008E31DD">
              <w:rPr>
                <w:rFonts w:ascii="Times New Roman" w:hAnsi="Times New Roman" w:cs="Times New Roman"/>
                <w:lang w:val="sr-Cyrl-CS"/>
              </w:rPr>
              <w:t>12.3.</w:t>
            </w:r>
          </w:p>
        </w:tc>
        <w:tc>
          <w:tcPr>
            <w:tcW w:w="3368" w:type="dxa"/>
          </w:tcPr>
          <w:p w14:paraId="3055DCA0" w14:textId="77777777" w:rsidR="00D72FFD" w:rsidRPr="008E31DD" w:rsidRDefault="00D72FFD" w:rsidP="00D72FFD">
            <w:pPr>
              <w:rPr>
                <w:rFonts w:ascii="Times New Roman" w:hAnsi="Times New Roman" w:cs="Times New Roman"/>
              </w:rPr>
            </w:pPr>
            <w:r w:rsidRPr="008E31DD">
              <w:rPr>
                <w:rFonts w:ascii="Times New Roman" w:hAnsi="Times New Roman" w:cs="Times New Roman"/>
              </w:rPr>
              <w:t xml:space="preserve">Државе чланице треба да се постарају </w:t>
            </w:r>
            <w:r w:rsidRPr="008E31DD">
              <w:rPr>
                <w:rFonts w:ascii="Times New Roman" w:hAnsi="Times New Roman" w:cs="Times New Roman"/>
                <w:spacing w:val="1"/>
              </w:rPr>
              <w:t>да премије које наплаћује систем осигурања</w:t>
            </w:r>
            <w:r w:rsidRPr="008E31DD">
              <w:rPr>
                <w:rFonts w:ascii="Times New Roman" w:hAnsi="Times New Roman" w:cs="Times New Roman"/>
              </w:rPr>
              <w:t xml:space="preserve"> који прима зајам буду довољне за враћање</w:t>
            </w:r>
            <w:r w:rsidRPr="008E31DD">
              <w:rPr>
                <w:rFonts w:ascii="Times New Roman" w:hAnsi="Times New Roman" w:cs="Times New Roman"/>
                <w:spacing w:val="-1"/>
              </w:rPr>
              <w:t xml:space="preserve"> </w:t>
            </w:r>
            <w:r w:rsidRPr="008E31DD">
              <w:rPr>
                <w:rFonts w:ascii="Times New Roman" w:hAnsi="Times New Roman" w:cs="Times New Roman"/>
              </w:rPr>
              <w:t>позајмљеног износа, и да се, што је пре могуће, поново успостави циљни износ.</w:t>
            </w:r>
          </w:p>
          <w:p w14:paraId="68FDAAD5" w14:textId="77777777" w:rsidR="00D72FFD" w:rsidRPr="008E31DD" w:rsidRDefault="00D72FFD" w:rsidP="00D72FFD">
            <w:pPr>
              <w:rPr>
                <w:rFonts w:ascii="Times New Roman" w:hAnsi="Times New Roman" w:cs="Times New Roman"/>
              </w:rPr>
            </w:pPr>
          </w:p>
        </w:tc>
        <w:tc>
          <w:tcPr>
            <w:tcW w:w="1452" w:type="dxa"/>
          </w:tcPr>
          <w:p w14:paraId="668F9CDF" w14:textId="77777777" w:rsidR="00D72FFD" w:rsidRPr="008E31DD" w:rsidRDefault="00D72FFD" w:rsidP="00D72FFD">
            <w:pPr>
              <w:rPr>
                <w:rFonts w:ascii="Times New Roman" w:hAnsi="Times New Roman" w:cs="Times New Roman"/>
                <w:lang w:val="sr-Cyrl-CS"/>
              </w:rPr>
            </w:pPr>
          </w:p>
        </w:tc>
        <w:tc>
          <w:tcPr>
            <w:tcW w:w="2977" w:type="dxa"/>
            <w:gridSpan w:val="2"/>
          </w:tcPr>
          <w:p w14:paraId="2E81FBA4" w14:textId="77777777" w:rsidR="00D72FFD" w:rsidRPr="008E31DD" w:rsidRDefault="00D72FFD" w:rsidP="00D72FFD">
            <w:pPr>
              <w:pStyle w:val="Default"/>
              <w:jc w:val="both"/>
              <w:rPr>
                <w:sz w:val="22"/>
                <w:szCs w:val="22"/>
              </w:rPr>
            </w:pPr>
          </w:p>
        </w:tc>
        <w:tc>
          <w:tcPr>
            <w:tcW w:w="1559" w:type="dxa"/>
          </w:tcPr>
          <w:p w14:paraId="4B9F9A3E" w14:textId="680707EB" w:rsidR="00D72FFD" w:rsidRPr="008E31DD" w:rsidRDefault="00D72FFD" w:rsidP="00D72FFD">
            <w:pPr>
              <w:rPr>
                <w:rFonts w:ascii="Times New Roman" w:hAnsi="Times New Roman" w:cs="Times New Roman"/>
                <w:lang w:val="sr-Cyrl-CS"/>
              </w:rPr>
            </w:pPr>
            <w:r>
              <w:rPr>
                <w:rFonts w:ascii="Times New Roman" w:hAnsi="Times New Roman" w:cs="Times New Roman"/>
                <w:lang w:val="sr-Cyrl-RS"/>
              </w:rPr>
              <w:t>Непреносиво</w:t>
            </w:r>
          </w:p>
        </w:tc>
        <w:tc>
          <w:tcPr>
            <w:tcW w:w="2268" w:type="dxa"/>
          </w:tcPr>
          <w:p w14:paraId="44ED2A4B" w14:textId="77777777" w:rsidR="00D72FFD" w:rsidRPr="00DC0DE6" w:rsidRDefault="00D72FFD" w:rsidP="00D72FFD">
            <w:pPr>
              <w:rPr>
                <w:rFonts w:ascii="Times New Roman" w:hAnsi="Times New Roman" w:cs="Times New Roman"/>
              </w:rPr>
            </w:pPr>
            <w:r w:rsidRPr="00D72FFD">
              <w:rPr>
                <w:rFonts w:ascii="Times New Roman" w:hAnsi="Times New Roman" w:cs="Times New Roman"/>
                <w:lang w:val="sr-Cyrl-CS"/>
              </w:rPr>
              <w:t>Одредба 12.1. на коју се односи одредба 12.3. је дискрециона одредба.</w:t>
            </w:r>
          </w:p>
        </w:tc>
        <w:tc>
          <w:tcPr>
            <w:tcW w:w="850" w:type="dxa"/>
          </w:tcPr>
          <w:p w14:paraId="597C5D0E" w14:textId="77777777" w:rsidR="00D72FFD" w:rsidRPr="008E31DD" w:rsidRDefault="00D72FFD" w:rsidP="00D72FFD">
            <w:pPr>
              <w:rPr>
                <w:rFonts w:ascii="Times New Roman" w:hAnsi="Times New Roman" w:cs="Times New Roman"/>
              </w:rPr>
            </w:pPr>
          </w:p>
        </w:tc>
        <w:tc>
          <w:tcPr>
            <w:tcW w:w="566" w:type="dxa"/>
          </w:tcPr>
          <w:p w14:paraId="130ACBD0" w14:textId="77777777" w:rsidR="00D72FFD" w:rsidRPr="008E31DD" w:rsidRDefault="00D72FFD" w:rsidP="00D72FFD">
            <w:pPr>
              <w:rPr>
                <w:rFonts w:ascii="Times New Roman" w:hAnsi="Times New Roman" w:cs="Times New Roman"/>
              </w:rPr>
            </w:pPr>
          </w:p>
        </w:tc>
      </w:tr>
      <w:tr w:rsidR="00D72FFD" w:rsidRPr="008E31DD" w14:paraId="2C5A9A17" w14:textId="77777777" w:rsidTr="005F758C">
        <w:tc>
          <w:tcPr>
            <w:tcW w:w="993" w:type="dxa"/>
          </w:tcPr>
          <w:p w14:paraId="5F22C3C6" w14:textId="77777777" w:rsidR="00D72FFD" w:rsidRPr="008E31DD" w:rsidRDefault="00D72FFD" w:rsidP="00D72FFD">
            <w:pPr>
              <w:rPr>
                <w:rFonts w:ascii="Times New Roman" w:hAnsi="Times New Roman" w:cs="Times New Roman"/>
              </w:rPr>
            </w:pPr>
            <w:r w:rsidRPr="008E31DD">
              <w:rPr>
                <w:rFonts w:ascii="Times New Roman" w:hAnsi="Times New Roman" w:cs="Times New Roman"/>
              </w:rPr>
              <w:t>13.1.</w:t>
            </w:r>
          </w:p>
        </w:tc>
        <w:tc>
          <w:tcPr>
            <w:tcW w:w="3368" w:type="dxa"/>
          </w:tcPr>
          <w:p w14:paraId="53BD7A37" w14:textId="77777777" w:rsidR="00D72FFD" w:rsidRPr="008E31DD" w:rsidRDefault="00D72FFD" w:rsidP="00D72FFD">
            <w:pPr>
              <w:rPr>
                <w:rFonts w:ascii="Times New Roman" w:hAnsi="Times New Roman" w:cs="Times New Roman"/>
              </w:rPr>
            </w:pPr>
            <w:r w:rsidRPr="008E31DD">
              <w:rPr>
                <w:rFonts w:ascii="Times New Roman" w:hAnsi="Times New Roman" w:cs="Times New Roman"/>
              </w:rPr>
              <w:t xml:space="preserve">Премије (доприноси) који се плаћају системима осигурања депозита наведени у члану 10 </w:t>
            </w:r>
            <w:r w:rsidRPr="008E31DD">
              <w:rPr>
                <w:rFonts w:ascii="Times New Roman" w:hAnsi="Times New Roman" w:cs="Times New Roman"/>
              </w:rPr>
              <w:lastRenderedPageBreak/>
              <w:t xml:space="preserve">темеље се на износу осигураних депозита и степену ризика </w:t>
            </w:r>
            <w:r w:rsidRPr="008E31DD">
              <w:rPr>
                <w:rFonts w:ascii="Times New Roman" w:hAnsi="Times New Roman" w:cs="Times New Roman"/>
                <w:spacing w:val="1"/>
              </w:rPr>
              <w:t>који сноси одговарајући члан система</w:t>
            </w:r>
            <w:r w:rsidRPr="008E31DD">
              <w:rPr>
                <w:rFonts w:ascii="Times New Roman" w:hAnsi="Times New Roman" w:cs="Times New Roman"/>
              </w:rPr>
              <w:t>.</w:t>
            </w:r>
          </w:p>
          <w:p w14:paraId="2706706A" w14:textId="77777777" w:rsidR="00D72FFD" w:rsidRPr="008E31DD" w:rsidRDefault="00D72FFD" w:rsidP="00D72FFD">
            <w:pPr>
              <w:rPr>
                <w:rFonts w:ascii="Times New Roman" w:hAnsi="Times New Roman" w:cs="Times New Roman"/>
              </w:rPr>
            </w:pPr>
            <w:r w:rsidRPr="008E31DD">
              <w:rPr>
                <w:rFonts w:ascii="Times New Roman" w:hAnsi="Times New Roman" w:cs="Times New Roman"/>
              </w:rPr>
              <w:t>Државе чланице могу предвидети ниже премије за нискоризичне секторе који су уређени националним правом.</w:t>
            </w:r>
          </w:p>
          <w:p w14:paraId="3D136395" w14:textId="77777777" w:rsidR="00D72FFD" w:rsidRPr="008E31DD" w:rsidRDefault="00D72FFD" w:rsidP="00D72FFD">
            <w:pPr>
              <w:rPr>
                <w:rFonts w:ascii="Times New Roman" w:hAnsi="Times New Roman" w:cs="Times New Roman"/>
                <w:lang w:val="sr-Cyrl-CS"/>
              </w:rPr>
            </w:pPr>
          </w:p>
        </w:tc>
        <w:tc>
          <w:tcPr>
            <w:tcW w:w="1452" w:type="dxa"/>
          </w:tcPr>
          <w:p w14:paraId="5DB8189A" w14:textId="4AA42DCE" w:rsidR="00D72FFD" w:rsidRDefault="00D72FFD" w:rsidP="00D72FFD">
            <w:pPr>
              <w:rPr>
                <w:rFonts w:ascii="Times New Roman" w:hAnsi="Times New Roman" w:cs="Times New Roman"/>
                <w:lang w:val="sr-Cyrl-CS"/>
              </w:rPr>
            </w:pPr>
            <w:r w:rsidRPr="00DC0DE6">
              <w:rPr>
                <w:rFonts w:ascii="Times New Roman" w:hAnsi="Times New Roman" w:cs="Times New Roman"/>
                <w:lang w:val="sr-Cyrl-CS"/>
              </w:rPr>
              <w:lastRenderedPageBreak/>
              <w:t xml:space="preserve">Члан </w:t>
            </w:r>
            <w:r w:rsidRPr="00DC0DE6">
              <w:rPr>
                <w:rFonts w:ascii="Times New Roman" w:hAnsi="Times New Roman" w:cs="Times New Roman"/>
                <w:lang w:val="sr-Latn-CS"/>
              </w:rPr>
              <w:t xml:space="preserve">8. </w:t>
            </w:r>
            <w:r w:rsidRPr="00DC0DE6">
              <w:rPr>
                <w:rFonts w:ascii="Times New Roman" w:hAnsi="Times New Roman" w:cs="Times New Roman"/>
                <w:lang w:val="sr-Cyrl-CS"/>
              </w:rPr>
              <w:t>став</w:t>
            </w:r>
            <w:r w:rsidRPr="00DC0DE6">
              <w:rPr>
                <w:rFonts w:ascii="Times New Roman" w:hAnsi="Times New Roman" w:cs="Times New Roman"/>
                <w:lang w:val="sr-Latn-CS"/>
              </w:rPr>
              <w:t xml:space="preserve"> 2 </w:t>
            </w:r>
            <w:r w:rsidR="004D6E5F">
              <w:rPr>
                <w:rFonts w:ascii="Times New Roman" w:hAnsi="Times New Roman" w:cs="Times New Roman"/>
                <w:lang w:val="sr-Cyrl-CS"/>
              </w:rPr>
              <w:t xml:space="preserve">и 3 Закона </w:t>
            </w:r>
            <w:r w:rsidR="004D6E5F">
              <w:rPr>
                <w:rFonts w:ascii="Times New Roman" w:hAnsi="Times New Roman" w:cs="Times New Roman"/>
                <w:lang w:val="sr-Cyrl-CS"/>
              </w:rPr>
              <w:lastRenderedPageBreak/>
              <w:t>о осигурању депозита</w:t>
            </w:r>
          </w:p>
          <w:p w14:paraId="45F54F06" w14:textId="77777777" w:rsidR="00D72FFD" w:rsidRDefault="00D72FFD" w:rsidP="00D72FFD">
            <w:pPr>
              <w:rPr>
                <w:rFonts w:ascii="Times New Roman" w:hAnsi="Times New Roman" w:cs="Times New Roman"/>
                <w:lang w:val="sr-Cyrl-CS"/>
              </w:rPr>
            </w:pPr>
          </w:p>
          <w:p w14:paraId="18C6F77A" w14:textId="77777777" w:rsidR="00D72FFD" w:rsidRDefault="00D72FFD" w:rsidP="00D72FFD">
            <w:pPr>
              <w:rPr>
                <w:rFonts w:ascii="Times New Roman" w:hAnsi="Times New Roman" w:cs="Times New Roman"/>
                <w:lang w:val="sr-Cyrl-CS"/>
              </w:rPr>
            </w:pPr>
          </w:p>
          <w:p w14:paraId="7574617D" w14:textId="77777777" w:rsidR="00D72FFD" w:rsidRDefault="00D72FFD" w:rsidP="00D72FFD">
            <w:pPr>
              <w:rPr>
                <w:rFonts w:ascii="Times New Roman" w:hAnsi="Times New Roman" w:cs="Times New Roman"/>
                <w:lang w:val="sr-Cyrl-CS"/>
              </w:rPr>
            </w:pPr>
          </w:p>
          <w:p w14:paraId="7068779F" w14:textId="77777777" w:rsidR="00D72FFD" w:rsidRDefault="00D72FFD" w:rsidP="00D72FFD">
            <w:pPr>
              <w:rPr>
                <w:rFonts w:ascii="Times New Roman" w:hAnsi="Times New Roman" w:cs="Times New Roman"/>
                <w:lang w:val="sr-Cyrl-CS"/>
              </w:rPr>
            </w:pPr>
          </w:p>
          <w:p w14:paraId="595A7230" w14:textId="77777777" w:rsidR="00D72FFD" w:rsidRDefault="00D72FFD" w:rsidP="00D72FFD">
            <w:pPr>
              <w:rPr>
                <w:rFonts w:ascii="Times New Roman" w:hAnsi="Times New Roman" w:cs="Times New Roman"/>
                <w:lang w:val="sr-Cyrl-CS"/>
              </w:rPr>
            </w:pPr>
          </w:p>
          <w:p w14:paraId="6D394BFE" w14:textId="77777777" w:rsidR="00D72FFD" w:rsidRDefault="00D72FFD" w:rsidP="00D72FFD">
            <w:pPr>
              <w:rPr>
                <w:rFonts w:ascii="Times New Roman" w:hAnsi="Times New Roman" w:cs="Times New Roman"/>
                <w:lang w:val="sr-Cyrl-CS"/>
              </w:rPr>
            </w:pPr>
          </w:p>
          <w:p w14:paraId="5117A629" w14:textId="77777777" w:rsidR="00D72FFD" w:rsidRDefault="00D72FFD" w:rsidP="00D72FFD">
            <w:pPr>
              <w:rPr>
                <w:rFonts w:ascii="Times New Roman" w:hAnsi="Times New Roman" w:cs="Times New Roman"/>
                <w:lang w:val="sr-Cyrl-CS"/>
              </w:rPr>
            </w:pPr>
          </w:p>
          <w:p w14:paraId="47436253" w14:textId="77777777" w:rsidR="00D72FFD" w:rsidRDefault="00D72FFD" w:rsidP="00D72FFD">
            <w:pPr>
              <w:rPr>
                <w:rFonts w:ascii="Times New Roman" w:hAnsi="Times New Roman" w:cs="Times New Roman"/>
                <w:lang w:val="sr-Cyrl-CS"/>
              </w:rPr>
            </w:pPr>
          </w:p>
          <w:p w14:paraId="430A9935" w14:textId="77777777" w:rsidR="00D72FFD" w:rsidRDefault="00D72FFD" w:rsidP="00D72FFD">
            <w:pPr>
              <w:rPr>
                <w:rFonts w:ascii="Times New Roman" w:hAnsi="Times New Roman" w:cs="Times New Roman"/>
                <w:lang w:val="sr-Cyrl-CS"/>
              </w:rPr>
            </w:pPr>
          </w:p>
          <w:p w14:paraId="03467E5E" w14:textId="77777777" w:rsidR="00D72FFD" w:rsidRDefault="00D72FFD" w:rsidP="00D72FFD">
            <w:pPr>
              <w:rPr>
                <w:rFonts w:ascii="Times New Roman" w:hAnsi="Times New Roman" w:cs="Times New Roman"/>
                <w:lang w:val="sr-Cyrl-CS"/>
              </w:rPr>
            </w:pPr>
          </w:p>
          <w:p w14:paraId="266B2DFF" w14:textId="77777777" w:rsidR="00D72FFD" w:rsidRDefault="00D72FFD" w:rsidP="00D72FFD">
            <w:pPr>
              <w:rPr>
                <w:rFonts w:ascii="Times New Roman" w:hAnsi="Times New Roman" w:cs="Times New Roman"/>
                <w:lang w:val="sr-Cyrl-CS"/>
              </w:rPr>
            </w:pPr>
          </w:p>
          <w:p w14:paraId="64575CD8" w14:textId="77777777" w:rsidR="00D72FFD" w:rsidRDefault="00D72FFD" w:rsidP="00D72FFD">
            <w:pPr>
              <w:rPr>
                <w:rFonts w:ascii="Times New Roman" w:hAnsi="Times New Roman" w:cs="Times New Roman"/>
                <w:lang w:val="sr-Cyrl-CS"/>
              </w:rPr>
            </w:pPr>
          </w:p>
          <w:p w14:paraId="74FB486F" w14:textId="77777777" w:rsidR="00D72FFD" w:rsidRDefault="00D72FFD" w:rsidP="00D72FFD">
            <w:pPr>
              <w:rPr>
                <w:rFonts w:ascii="Times New Roman" w:hAnsi="Times New Roman" w:cs="Times New Roman"/>
                <w:lang w:val="sr-Cyrl-CS"/>
              </w:rPr>
            </w:pPr>
          </w:p>
          <w:p w14:paraId="597A6E7E" w14:textId="77777777" w:rsidR="00D72FFD" w:rsidRDefault="00D72FFD" w:rsidP="00D72FFD">
            <w:pPr>
              <w:rPr>
                <w:rFonts w:ascii="Times New Roman" w:hAnsi="Times New Roman" w:cs="Times New Roman"/>
                <w:lang w:val="sr-Cyrl-CS"/>
              </w:rPr>
            </w:pPr>
          </w:p>
          <w:p w14:paraId="282DE37F" w14:textId="77777777" w:rsidR="00D72FFD" w:rsidRDefault="00D72FFD" w:rsidP="00D72FFD">
            <w:pPr>
              <w:rPr>
                <w:rFonts w:ascii="Times New Roman" w:hAnsi="Times New Roman" w:cs="Times New Roman"/>
                <w:lang w:val="sr-Cyrl-CS"/>
              </w:rPr>
            </w:pPr>
          </w:p>
          <w:p w14:paraId="5D265B2B" w14:textId="77777777" w:rsidR="00D72FFD" w:rsidRDefault="00D72FFD" w:rsidP="00D72FFD">
            <w:pPr>
              <w:rPr>
                <w:rFonts w:ascii="Times New Roman" w:hAnsi="Times New Roman" w:cs="Times New Roman"/>
                <w:lang w:val="sr-Cyrl-CS"/>
              </w:rPr>
            </w:pPr>
          </w:p>
          <w:p w14:paraId="76803292" w14:textId="77777777" w:rsidR="00D72FFD" w:rsidRDefault="00D72FFD" w:rsidP="00D72FFD">
            <w:pPr>
              <w:rPr>
                <w:rFonts w:ascii="Times New Roman" w:hAnsi="Times New Roman" w:cs="Times New Roman"/>
                <w:lang w:val="sr-Cyrl-CS"/>
              </w:rPr>
            </w:pPr>
          </w:p>
          <w:p w14:paraId="49C4A464" w14:textId="77777777" w:rsidR="00D72FFD" w:rsidRDefault="00D72FFD" w:rsidP="00D72FFD">
            <w:pPr>
              <w:rPr>
                <w:rFonts w:ascii="Times New Roman" w:hAnsi="Times New Roman" w:cs="Times New Roman"/>
                <w:lang w:val="sr-Cyrl-CS"/>
              </w:rPr>
            </w:pPr>
          </w:p>
          <w:p w14:paraId="49A58449" w14:textId="77777777" w:rsidR="00D72FFD" w:rsidRDefault="00D72FFD" w:rsidP="00D72FFD">
            <w:pPr>
              <w:rPr>
                <w:rFonts w:ascii="Times New Roman" w:hAnsi="Times New Roman" w:cs="Times New Roman"/>
                <w:lang w:val="sr-Cyrl-CS"/>
              </w:rPr>
            </w:pPr>
          </w:p>
          <w:p w14:paraId="25309D4E" w14:textId="77777777" w:rsidR="00D72FFD" w:rsidRDefault="00D72FFD" w:rsidP="00D72FFD">
            <w:pPr>
              <w:rPr>
                <w:rFonts w:ascii="Times New Roman" w:hAnsi="Times New Roman" w:cs="Times New Roman"/>
                <w:lang w:val="sr-Cyrl-CS"/>
              </w:rPr>
            </w:pPr>
          </w:p>
          <w:p w14:paraId="55663778" w14:textId="77777777" w:rsidR="00D72FFD" w:rsidRDefault="00D72FFD" w:rsidP="00D72FFD">
            <w:pPr>
              <w:rPr>
                <w:rFonts w:ascii="Times New Roman" w:hAnsi="Times New Roman" w:cs="Times New Roman"/>
                <w:lang w:val="sr-Cyrl-CS"/>
              </w:rPr>
            </w:pPr>
          </w:p>
          <w:p w14:paraId="60497BC0" w14:textId="77777777" w:rsidR="00D72FFD" w:rsidRDefault="00D72FFD" w:rsidP="00D72FFD">
            <w:pPr>
              <w:rPr>
                <w:rFonts w:ascii="Times New Roman" w:hAnsi="Times New Roman" w:cs="Times New Roman"/>
                <w:lang w:val="sr-Cyrl-CS"/>
              </w:rPr>
            </w:pPr>
          </w:p>
          <w:p w14:paraId="7D51433F" w14:textId="77777777" w:rsidR="00D72FFD" w:rsidRDefault="00D72FFD" w:rsidP="00D72FFD">
            <w:pPr>
              <w:rPr>
                <w:rFonts w:ascii="Times New Roman" w:hAnsi="Times New Roman" w:cs="Times New Roman"/>
                <w:lang w:val="sr-Cyrl-CS"/>
              </w:rPr>
            </w:pPr>
          </w:p>
          <w:p w14:paraId="6283D487" w14:textId="77777777" w:rsidR="00D72FFD" w:rsidRDefault="00D72FFD" w:rsidP="00D72FFD">
            <w:pPr>
              <w:rPr>
                <w:rFonts w:ascii="Times New Roman" w:hAnsi="Times New Roman" w:cs="Times New Roman"/>
                <w:lang w:val="sr-Cyrl-CS"/>
              </w:rPr>
            </w:pPr>
          </w:p>
          <w:p w14:paraId="3A60D20F" w14:textId="77777777" w:rsidR="00D72FFD" w:rsidRDefault="00D72FFD" w:rsidP="00D72FFD">
            <w:pPr>
              <w:rPr>
                <w:rFonts w:ascii="Times New Roman" w:hAnsi="Times New Roman" w:cs="Times New Roman"/>
                <w:lang w:val="sr-Cyrl-CS"/>
              </w:rPr>
            </w:pPr>
          </w:p>
          <w:p w14:paraId="4493248E" w14:textId="77777777" w:rsidR="00D72FFD" w:rsidRDefault="00D72FFD" w:rsidP="00D72FFD">
            <w:pPr>
              <w:rPr>
                <w:rFonts w:ascii="Times New Roman" w:hAnsi="Times New Roman" w:cs="Times New Roman"/>
                <w:lang w:val="sr-Cyrl-CS"/>
              </w:rPr>
            </w:pPr>
          </w:p>
          <w:p w14:paraId="52F7FCC3" w14:textId="77777777" w:rsidR="00D72FFD" w:rsidRDefault="00D72FFD" w:rsidP="00D72FFD">
            <w:pPr>
              <w:rPr>
                <w:rFonts w:ascii="Times New Roman" w:hAnsi="Times New Roman" w:cs="Times New Roman"/>
                <w:lang w:val="sr-Cyrl-CS"/>
              </w:rPr>
            </w:pPr>
          </w:p>
          <w:p w14:paraId="5FBC8FAA" w14:textId="77777777" w:rsidR="00D72FFD" w:rsidRDefault="00D72FFD" w:rsidP="00D72FFD">
            <w:pPr>
              <w:rPr>
                <w:rFonts w:ascii="Times New Roman" w:hAnsi="Times New Roman" w:cs="Times New Roman"/>
                <w:lang w:val="sr-Cyrl-CS"/>
              </w:rPr>
            </w:pPr>
          </w:p>
          <w:p w14:paraId="47161811" w14:textId="77777777" w:rsidR="00D72FFD" w:rsidRDefault="00D72FFD" w:rsidP="00D72FFD">
            <w:pPr>
              <w:rPr>
                <w:rFonts w:ascii="Times New Roman" w:hAnsi="Times New Roman" w:cs="Times New Roman"/>
                <w:lang w:val="sr-Cyrl-CS"/>
              </w:rPr>
            </w:pPr>
          </w:p>
          <w:p w14:paraId="6696C6FC" w14:textId="77777777" w:rsidR="00D72FFD" w:rsidRDefault="00D72FFD" w:rsidP="00D72FFD">
            <w:pPr>
              <w:rPr>
                <w:rFonts w:ascii="Times New Roman" w:hAnsi="Times New Roman" w:cs="Times New Roman"/>
                <w:lang w:val="sr-Cyrl-CS"/>
              </w:rPr>
            </w:pPr>
          </w:p>
          <w:p w14:paraId="2BE01323" w14:textId="388091D5" w:rsidR="00D72FFD" w:rsidRPr="00D6063D" w:rsidRDefault="00D72FFD" w:rsidP="008226DB">
            <w:pPr>
              <w:rPr>
                <w:rFonts w:ascii="Times New Roman" w:hAnsi="Times New Roman" w:cs="Times New Roman"/>
                <w:color w:val="FF0000"/>
                <w:lang w:val="sr-Cyrl-CS"/>
              </w:rPr>
            </w:pPr>
            <w:r w:rsidRPr="00DC0DE6">
              <w:rPr>
                <w:rFonts w:ascii="Times New Roman" w:hAnsi="Times New Roman" w:cs="Times New Roman"/>
                <w:lang w:val="sr-Cyrl-CS"/>
              </w:rPr>
              <w:t xml:space="preserve">члан 12. став </w:t>
            </w:r>
            <w:r>
              <w:rPr>
                <w:rFonts w:ascii="Times New Roman" w:hAnsi="Times New Roman" w:cs="Times New Roman"/>
                <w:lang w:val="sr-Cyrl-CS"/>
              </w:rPr>
              <w:t>3. и став 5</w:t>
            </w:r>
            <w:r w:rsidRPr="00DC0DE6">
              <w:rPr>
                <w:rFonts w:ascii="Times New Roman" w:hAnsi="Times New Roman" w:cs="Times New Roman"/>
                <w:lang w:val="sr-Cyrl-CS"/>
              </w:rPr>
              <w:t>.</w:t>
            </w:r>
            <w:r>
              <w:rPr>
                <w:rFonts w:ascii="Times New Roman" w:hAnsi="Times New Roman" w:cs="Times New Roman"/>
                <w:color w:val="FF0000"/>
                <w:lang w:val="sr-Cyrl-CS"/>
              </w:rPr>
              <w:t xml:space="preserve"> </w:t>
            </w:r>
            <w:r w:rsidR="008226DB">
              <w:rPr>
                <w:rFonts w:ascii="Times New Roman" w:hAnsi="Times New Roman" w:cs="Times New Roman"/>
                <w:lang w:val="sr-Cyrl-CS"/>
              </w:rPr>
              <w:t xml:space="preserve">овог </w:t>
            </w:r>
            <w:r w:rsidRPr="00D837A6">
              <w:rPr>
                <w:rFonts w:ascii="Times New Roman" w:hAnsi="Times New Roman" w:cs="Times New Roman"/>
                <w:lang w:val="sr-Cyrl-CS"/>
              </w:rPr>
              <w:t xml:space="preserve">закона </w:t>
            </w:r>
          </w:p>
        </w:tc>
        <w:tc>
          <w:tcPr>
            <w:tcW w:w="2977" w:type="dxa"/>
            <w:gridSpan w:val="2"/>
          </w:tcPr>
          <w:p w14:paraId="4E4AEE8B" w14:textId="4A719ADA" w:rsidR="00D72FFD" w:rsidRPr="00BC0C81" w:rsidRDefault="00D72FFD" w:rsidP="00D72FFD">
            <w:pPr>
              <w:pStyle w:val="Normal1"/>
              <w:rPr>
                <w:rFonts w:ascii="Times New Roman" w:hAnsi="Times New Roman" w:cs="Times New Roman"/>
                <w:caps/>
              </w:rPr>
            </w:pPr>
            <w:r w:rsidRPr="00C41BD6">
              <w:rPr>
                <w:rFonts w:ascii="Times New Roman" w:hAnsi="Times New Roman" w:cs="Times New Roman"/>
                <w:caps/>
              </w:rPr>
              <w:lastRenderedPageBreak/>
              <w:t xml:space="preserve">Агенција може утврдити износ премије на основу </w:t>
            </w:r>
            <w:r w:rsidRPr="00C41BD6">
              <w:rPr>
                <w:rFonts w:ascii="Times New Roman" w:hAnsi="Times New Roman" w:cs="Times New Roman"/>
                <w:caps/>
              </w:rPr>
              <w:lastRenderedPageBreak/>
              <w:t>нивоа ризика у пословању банака применом методологије.</w:t>
            </w:r>
          </w:p>
          <w:p w14:paraId="2BAE399E" w14:textId="77777777" w:rsidR="00D72FFD" w:rsidRPr="001A1572" w:rsidRDefault="00D72FFD" w:rsidP="00D72FFD">
            <w:pPr>
              <w:pStyle w:val="Normal1"/>
              <w:rPr>
                <w:rFonts w:ascii="Times New Roman" w:hAnsi="Times New Roman" w:cs="Times New Roman"/>
              </w:rPr>
            </w:pPr>
            <w:r w:rsidRPr="00C41BD6">
              <w:rPr>
                <w:rFonts w:ascii="Times New Roman" w:hAnsi="Times New Roman" w:cs="Times New Roman"/>
                <w:caps/>
              </w:rPr>
              <w:t>Народна банка Србије,у складу са споразумом из члана 5. став 1. овог закона, доставља Агенцији податке неопходне за утвр</w:t>
            </w:r>
            <w:r>
              <w:rPr>
                <w:rFonts w:ascii="Times New Roman" w:hAnsi="Times New Roman" w:cs="Times New Roman"/>
                <w:caps/>
                <w:lang w:val="sr-Cyrl-CS"/>
              </w:rPr>
              <w:t>Ђ</w:t>
            </w:r>
            <w:r w:rsidRPr="00C41BD6">
              <w:rPr>
                <w:rFonts w:ascii="Times New Roman" w:hAnsi="Times New Roman" w:cs="Times New Roman"/>
                <w:caps/>
              </w:rPr>
              <w:t>ивање нивоа ризика у пословању сваке појединачне банке неопходне за утврђивање фактора ризика при обрачуну премије из става 2 овог члана.Агенција је дужна да обезбеди тајност тих података у складу са овим законом,законом којим се уређује Агенција и споразумом из овог става</w:t>
            </w:r>
            <w:r w:rsidRPr="001A1572">
              <w:rPr>
                <w:rFonts w:ascii="Times New Roman" w:hAnsi="Times New Roman" w:cs="Times New Roman"/>
              </w:rPr>
              <w:t>.</w:t>
            </w:r>
          </w:p>
          <w:p w14:paraId="3000D3DF" w14:textId="77777777" w:rsidR="007F346C" w:rsidRDefault="007F346C" w:rsidP="00D72FFD">
            <w:pPr>
              <w:jc w:val="both"/>
              <w:rPr>
                <w:rFonts w:ascii="Times New Roman" w:hAnsi="Times New Roman"/>
                <w:lang w:val="sr-Cyrl-RS"/>
              </w:rPr>
            </w:pPr>
          </w:p>
          <w:p w14:paraId="28270FCF" w14:textId="66A17C8B" w:rsidR="007F346C" w:rsidRPr="007F346C" w:rsidRDefault="007F346C" w:rsidP="00D72FFD">
            <w:pPr>
              <w:jc w:val="both"/>
              <w:rPr>
                <w:rFonts w:ascii="Times New Roman" w:hAnsi="Times New Roman" w:cs="Times New Roman"/>
                <w:strike/>
                <w:lang w:val="sr-Cyrl-RS"/>
              </w:rPr>
            </w:pPr>
            <w:r w:rsidRPr="007F346C">
              <w:rPr>
                <w:rFonts w:ascii="Times New Roman" w:hAnsi="Times New Roman" w:cs="Times New Roman"/>
                <w:strike/>
              </w:rPr>
              <w:t xml:space="preserve">Редовну премију Агенција обрачунава и наплаћује тромесечно, на основу просечног стања укупних осигураних депозита у банци у претходном тромесечју које </w:t>
            </w:r>
            <w:r w:rsidRPr="007F346C">
              <w:rPr>
                <w:rFonts w:ascii="Times New Roman" w:hAnsi="Times New Roman" w:cs="Times New Roman"/>
                <w:strike/>
              </w:rPr>
              <w:lastRenderedPageBreak/>
              <w:t>се утврђује на основу извештаја банке о укупним и осигураним депозитима из члана 8. став 2. овог закона, у висини стопе редовне премије из става 2. овог члана, на утврђени износ укупних осигураних депозита у банци, на начин и у роковима које пропише Агенција сагласно члану 8. став 1. овог закона.</w:t>
            </w:r>
          </w:p>
          <w:p w14:paraId="2597B3C0" w14:textId="61A593E1" w:rsidR="00D72FFD" w:rsidRPr="000E1C0B" w:rsidRDefault="00D72FFD" w:rsidP="00D72FFD">
            <w:pPr>
              <w:jc w:val="both"/>
              <w:rPr>
                <w:rFonts w:ascii="Times New Roman" w:hAnsi="Times New Roman"/>
                <w:lang w:val="sr-Cyrl-RS"/>
              </w:rPr>
            </w:pPr>
            <w:r w:rsidRPr="000E1C0B">
              <w:rPr>
                <w:rFonts w:ascii="Times New Roman" w:hAnsi="Times New Roman"/>
                <w:lang w:val="sr-Cyrl-RS"/>
              </w:rPr>
              <w:t>ОСНОВИЦА ЗА ОБРАЧУН ПРЕМИЈЕ ИЗРАЧУНАВА СЕ КАО ПРОСЕЧНО СТАЊЕ УКУПНИХ ОСИГУРАНИХ ИЗНОСА ДЕПОЗИТА У БАНЦИ У ПРЕТХОДНОМ ТРОМЕСЕЧЈУ КОЈЕ СЕ УТВРЂУЈЕ НА ОСНОВУ ИЗВЕШТАЈА БАНКЕ О УКУПНИМ</w:t>
            </w:r>
            <w:r w:rsidRPr="000E1C0B">
              <w:rPr>
                <w:rFonts w:ascii="Times New Roman" w:hAnsi="Times New Roman"/>
              </w:rPr>
              <w:t>,</w:t>
            </w:r>
            <w:r w:rsidRPr="000E1C0B">
              <w:rPr>
                <w:rFonts w:ascii="Times New Roman" w:hAnsi="Times New Roman"/>
                <w:lang w:val="sr-Cyrl-RS"/>
              </w:rPr>
              <w:t xml:space="preserve"> ОСИГУРАНИМ ДЕПОЗИТИМА И ОСИГУРАНИМ ИЗНОСИМА ДЕПОЗИТА ИЗ ЧЛАНА 8. СТАВ 4. ОВОГ ЗАКОНА.</w:t>
            </w:r>
          </w:p>
          <w:p w14:paraId="47D7901C" w14:textId="77777777" w:rsidR="00D72FFD" w:rsidRPr="000E1C0B" w:rsidRDefault="00D72FFD" w:rsidP="00D72FFD">
            <w:pPr>
              <w:jc w:val="both"/>
              <w:rPr>
                <w:rFonts w:ascii="Times New Roman" w:hAnsi="Times New Roman"/>
                <w:lang w:val="sr-Cyrl-RS"/>
              </w:rPr>
            </w:pPr>
          </w:p>
          <w:p w14:paraId="60821ADD" w14:textId="6E323C62" w:rsidR="00D72FFD" w:rsidRPr="00DB567D" w:rsidRDefault="00D72FFD" w:rsidP="00D72FFD">
            <w:pPr>
              <w:spacing w:before="100" w:beforeAutospacing="1" w:after="100" w:afterAutospacing="1" w:line="276" w:lineRule="auto"/>
              <w:rPr>
                <w:rFonts w:ascii="Times New Roman" w:hAnsi="Times New Roman"/>
                <w:sz w:val="24"/>
                <w:szCs w:val="24"/>
                <w:lang w:val="sr-Cyrl-CS"/>
              </w:rPr>
            </w:pPr>
            <w:r w:rsidRPr="00C41BD6">
              <w:rPr>
                <w:rFonts w:ascii="Times New Roman" w:eastAsia="Times New Roman" w:hAnsi="Times New Roman" w:cs="Times New Roman"/>
                <w:caps/>
              </w:rPr>
              <w:t>У случају примене обрачуна премије на основу</w:t>
            </w:r>
            <w:r>
              <w:rPr>
                <w:rFonts w:ascii="Times New Roman" w:eastAsia="Times New Roman" w:hAnsi="Times New Roman" w:cs="Times New Roman"/>
                <w:caps/>
                <w:lang w:val="sr-Cyrl-RS"/>
              </w:rPr>
              <w:t xml:space="preserve"> </w:t>
            </w:r>
            <w:r w:rsidRPr="00C41BD6">
              <w:rPr>
                <w:rFonts w:ascii="Times New Roman" w:eastAsia="Times New Roman" w:hAnsi="Times New Roman" w:cs="Times New Roman"/>
                <w:caps/>
              </w:rPr>
              <w:t>нивоа ризика</w:t>
            </w:r>
            <w:r>
              <w:rPr>
                <w:rFonts w:ascii="Times New Roman" w:eastAsia="Times New Roman" w:hAnsi="Times New Roman" w:cs="Times New Roman"/>
                <w:caps/>
                <w:lang w:val="sr-Cyrl-RS"/>
              </w:rPr>
              <w:t xml:space="preserve"> </w:t>
            </w:r>
            <w:r w:rsidRPr="00C41BD6">
              <w:rPr>
                <w:rFonts w:ascii="Times New Roman" w:eastAsia="Times New Roman" w:hAnsi="Times New Roman" w:cs="Times New Roman"/>
                <w:caps/>
              </w:rPr>
              <w:t xml:space="preserve">у пословању банака, РЕДОВНА премија се </w:t>
            </w:r>
            <w:r w:rsidRPr="00C41BD6">
              <w:rPr>
                <w:rFonts w:ascii="Times New Roman" w:eastAsia="Times New Roman" w:hAnsi="Times New Roman" w:cs="Times New Roman"/>
                <w:caps/>
              </w:rPr>
              <w:lastRenderedPageBreak/>
              <w:t>израчунава као производ основице за обрачун премије, стопе редовне премије из става1. овог члана и процењеног фактора ризика у пословањусваке појединачне банке који Агенција утврђује у складу са методологијом.</w:t>
            </w:r>
          </w:p>
        </w:tc>
        <w:tc>
          <w:tcPr>
            <w:tcW w:w="1559" w:type="dxa"/>
          </w:tcPr>
          <w:p w14:paraId="6986F074" w14:textId="752D9895" w:rsidR="001F4FE6" w:rsidRPr="001F4FE6" w:rsidRDefault="001F4FE6" w:rsidP="00D72FFD">
            <w:pPr>
              <w:rPr>
                <w:rFonts w:ascii="Times New Roman" w:hAnsi="Times New Roman" w:cs="Times New Roman"/>
                <w:strike/>
                <w:lang w:val="sr-Cyrl-CS"/>
              </w:rPr>
            </w:pPr>
            <w:r w:rsidRPr="001F4FE6">
              <w:rPr>
                <w:rFonts w:ascii="Times New Roman" w:hAnsi="Times New Roman" w:cs="Times New Roman"/>
                <w:strike/>
                <w:lang w:val="sr-Cyrl-CS"/>
              </w:rPr>
              <w:lastRenderedPageBreak/>
              <w:t>Делимично</w:t>
            </w:r>
          </w:p>
          <w:p w14:paraId="0A28FA0E" w14:textId="7DF2DFF7" w:rsidR="00D72FFD" w:rsidRPr="008E31DD" w:rsidRDefault="00D72FFD" w:rsidP="00D72FFD">
            <w:pPr>
              <w:rPr>
                <w:rFonts w:ascii="Times New Roman" w:hAnsi="Times New Roman" w:cs="Times New Roman"/>
                <w:lang w:val="sr-Cyrl-CS"/>
              </w:rPr>
            </w:pPr>
            <w:r>
              <w:rPr>
                <w:rFonts w:ascii="Times New Roman" w:hAnsi="Times New Roman" w:cs="Times New Roman"/>
                <w:lang w:val="sr-Cyrl-CS"/>
              </w:rPr>
              <w:t>Потпуно усклађено</w:t>
            </w:r>
          </w:p>
        </w:tc>
        <w:tc>
          <w:tcPr>
            <w:tcW w:w="2268" w:type="dxa"/>
          </w:tcPr>
          <w:p w14:paraId="610DA0A8" w14:textId="77777777" w:rsidR="00D72FFD" w:rsidRPr="008E31DD" w:rsidRDefault="00D72FFD" w:rsidP="00D72FFD">
            <w:pPr>
              <w:rPr>
                <w:rFonts w:ascii="Times New Roman" w:hAnsi="Times New Roman" w:cs="Times New Roman"/>
              </w:rPr>
            </w:pPr>
          </w:p>
        </w:tc>
        <w:tc>
          <w:tcPr>
            <w:tcW w:w="850" w:type="dxa"/>
          </w:tcPr>
          <w:p w14:paraId="62D9485D" w14:textId="77777777" w:rsidR="00D72FFD" w:rsidRPr="008E31DD" w:rsidRDefault="00D72FFD" w:rsidP="00D72FFD">
            <w:pPr>
              <w:rPr>
                <w:rFonts w:ascii="Times New Roman" w:hAnsi="Times New Roman" w:cs="Times New Roman"/>
              </w:rPr>
            </w:pPr>
          </w:p>
        </w:tc>
        <w:tc>
          <w:tcPr>
            <w:tcW w:w="566" w:type="dxa"/>
          </w:tcPr>
          <w:p w14:paraId="44B9F0E0" w14:textId="77777777" w:rsidR="00D72FFD" w:rsidRPr="008E31DD" w:rsidRDefault="00D72FFD" w:rsidP="00D72FFD">
            <w:pPr>
              <w:rPr>
                <w:rFonts w:ascii="Times New Roman" w:hAnsi="Times New Roman" w:cs="Times New Roman"/>
              </w:rPr>
            </w:pPr>
          </w:p>
        </w:tc>
      </w:tr>
      <w:tr w:rsidR="00D72FFD" w:rsidRPr="008E31DD" w14:paraId="039230A0" w14:textId="77777777" w:rsidTr="005F758C">
        <w:tc>
          <w:tcPr>
            <w:tcW w:w="993" w:type="dxa"/>
          </w:tcPr>
          <w:p w14:paraId="2AD64098" w14:textId="77777777" w:rsidR="00D72FFD" w:rsidRPr="008E31DD" w:rsidRDefault="00D72FFD" w:rsidP="00D72FFD">
            <w:pPr>
              <w:rPr>
                <w:rFonts w:ascii="Times New Roman" w:hAnsi="Times New Roman" w:cs="Times New Roman"/>
                <w:lang w:val="sr-Cyrl-CS"/>
              </w:rPr>
            </w:pPr>
            <w:r w:rsidRPr="008E31DD">
              <w:rPr>
                <w:rFonts w:ascii="Times New Roman" w:hAnsi="Times New Roman" w:cs="Times New Roman"/>
                <w:lang w:val="sr-Cyrl-CS"/>
              </w:rPr>
              <w:lastRenderedPageBreak/>
              <w:t>13.2.</w:t>
            </w:r>
          </w:p>
        </w:tc>
        <w:tc>
          <w:tcPr>
            <w:tcW w:w="3368" w:type="dxa"/>
          </w:tcPr>
          <w:p w14:paraId="7878D1B2" w14:textId="77777777" w:rsidR="00D72FFD" w:rsidRPr="008E31DD" w:rsidRDefault="00D72FFD" w:rsidP="00D72FFD">
            <w:pPr>
              <w:rPr>
                <w:rFonts w:ascii="Times New Roman" w:hAnsi="Times New Roman" w:cs="Times New Roman"/>
              </w:rPr>
            </w:pPr>
            <w:r w:rsidRPr="008E31DD">
              <w:rPr>
                <w:rFonts w:ascii="Times New Roman" w:hAnsi="Times New Roman" w:cs="Times New Roman"/>
                <w:spacing w:val="-1"/>
              </w:rPr>
              <w:t>Системи осигурања депозита могу користити своје сопствене методе засноване на ризику</w:t>
            </w:r>
            <w:r w:rsidRPr="008E31DD">
              <w:rPr>
                <w:rFonts w:ascii="Times New Roman" w:hAnsi="Times New Roman" w:cs="Times New Roman"/>
              </w:rPr>
              <w:t xml:space="preserve"> за утврђивање и обрачунавање премија заснованих на ризику које плаћају њихови чланови. Обрачун премија треба да буде сразмеран ризику који сносе чланови, и њиме треба се узму у обзир и профили ризика </w:t>
            </w:r>
            <w:r w:rsidRPr="008E31DD">
              <w:rPr>
                <w:rFonts w:ascii="Times New Roman" w:hAnsi="Times New Roman" w:cs="Times New Roman"/>
                <w:spacing w:val="-1"/>
              </w:rPr>
              <w:t>различитих пословних модела</w:t>
            </w:r>
            <w:r w:rsidRPr="008E31DD">
              <w:rPr>
                <w:rFonts w:ascii="Times New Roman" w:hAnsi="Times New Roman" w:cs="Times New Roman"/>
              </w:rPr>
              <w:t>. Ти методи могу узети у обзир и активу биланса стања и показатеље ризика,</w:t>
            </w:r>
            <w:r w:rsidRPr="008E31DD">
              <w:rPr>
                <w:rFonts w:ascii="Times New Roman" w:hAnsi="Times New Roman" w:cs="Times New Roman"/>
                <w:spacing w:val="-1"/>
              </w:rPr>
              <w:t xml:space="preserve"> </w:t>
            </w:r>
            <w:r w:rsidRPr="008E31DD">
              <w:rPr>
                <w:rFonts w:ascii="Times New Roman" w:hAnsi="Times New Roman" w:cs="Times New Roman"/>
              </w:rPr>
              <w:t>попут адекватности капитала, квалитета и ликвидности имовине.</w:t>
            </w:r>
          </w:p>
          <w:p w14:paraId="4E1188A2" w14:textId="77777777" w:rsidR="00D72FFD" w:rsidRPr="008E31DD" w:rsidRDefault="00D72FFD" w:rsidP="00D72FFD">
            <w:pPr>
              <w:rPr>
                <w:rFonts w:ascii="Times New Roman" w:hAnsi="Times New Roman" w:cs="Times New Roman"/>
                <w:lang w:val="sr-Cyrl-CS"/>
              </w:rPr>
            </w:pPr>
            <w:r w:rsidRPr="008E31DD">
              <w:rPr>
                <w:rFonts w:ascii="Times New Roman" w:hAnsi="Times New Roman" w:cs="Times New Roman"/>
              </w:rPr>
              <w:t xml:space="preserve">Сваки метод одобрава надлежни орган </w:t>
            </w:r>
            <w:r w:rsidRPr="008E31DD">
              <w:rPr>
                <w:rFonts w:ascii="Times New Roman" w:hAnsi="Times New Roman" w:cs="Times New Roman"/>
                <w:spacing w:val="1"/>
              </w:rPr>
              <w:t>у сарадњи са именованим органом</w:t>
            </w:r>
            <w:r w:rsidRPr="008E31DD">
              <w:rPr>
                <w:rFonts w:ascii="Times New Roman" w:hAnsi="Times New Roman" w:cs="Times New Roman"/>
              </w:rPr>
              <w:t xml:space="preserve">. ЕБА треба да буде </w:t>
            </w:r>
            <w:r w:rsidRPr="008E31DD">
              <w:rPr>
                <w:rFonts w:ascii="Times New Roman" w:hAnsi="Times New Roman" w:cs="Times New Roman"/>
              </w:rPr>
              <w:lastRenderedPageBreak/>
              <w:t>обавештена о одобреним методима.</w:t>
            </w:r>
          </w:p>
        </w:tc>
        <w:tc>
          <w:tcPr>
            <w:tcW w:w="1452" w:type="dxa"/>
          </w:tcPr>
          <w:p w14:paraId="467DD906" w14:textId="64C1B09D" w:rsidR="007F346C" w:rsidRDefault="00D72FFD" w:rsidP="00D72FFD">
            <w:pPr>
              <w:rPr>
                <w:rFonts w:ascii="Times New Roman" w:hAnsi="Times New Roman" w:cs="Times New Roman"/>
                <w:lang w:val="sr-Cyrl-CS"/>
              </w:rPr>
            </w:pPr>
            <w:r w:rsidRPr="008B1B5F">
              <w:rPr>
                <w:rFonts w:ascii="Times New Roman" w:hAnsi="Times New Roman" w:cs="Times New Roman"/>
                <w:lang w:val="sr-Cyrl-CS"/>
              </w:rPr>
              <w:lastRenderedPageBreak/>
              <w:t xml:space="preserve">Члан </w:t>
            </w:r>
            <w:r w:rsidRPr="008B1B5F">
              <w:rPr>
                <w:rFonts w:ascii="Times New Roman" w:hAnsi="Times New Roman" w:cs="Times New Roman"/>
                <w:lang w:val="sr-Latn-CS"/>
              </w:rPr>
              <w:t xml:space="preserve">8. </w:t>
            </w:r>
            <w:r w:rsidRPr="008B1B5F">
              <w:rPr>
                <w:rFonts w:ascii="Times New Roman" w:hAnsi="Times New Roman" w:cs="Times New Roman"/>
                <w:lang w:val="sr-Cyrl-CS"/>
              </w:rPr>
              <w:t>став</w:t>
            </w:r>
            <w:r w:rsidRPr="008B1B5F">
              <w:rPr>
                <w:rFonts w:ascii="Times New Roman" w:hAnsi="Times New Roman" w:cs="Times New Roman"/>
                <w:lang w:val="sr-Latn-CS"/>
              </w:rPr>
              <w:t xml:space="preserve"> 2</w:t>
            </w:r>
            <w:r>
              <w:rPr>
                <w:rFonts w:ascii="Times New Roman" w:hAnsi="Times New Roman" w:cs="Times New Roman"/>
              </w:rPr>
              <w:t>.</w:t>
            </w:r>
            <w:r w:rsidRPr="008B1B5F">
              <w:rPr>
                <w:rFonts w:ascii="Times New Roman" w:hAnsi="Times New Roman" w:cs="Times New Roman"/>
                <w:lang w:val="sr-Latn-CS"/>
              </w:rPr>
              <w:t xml:space="preserve"> </w:t>
            </w:r>
            <w:r w:rsidR="004D6E5F">
              <w:rPr>
                <w:rFonts w:ascii="Times New Roman" w:hAnsi="Times New Roman" w:cs="Times New Roman"/>
                <w:lang w:val="sr-Cyrl-CS"/>
              </w:rPr>
              <w:t>и</w:t>
            </w:r>
          </w:p>
          <w:p w14:paraId="764BC8B4" w14:textId="77777777" w:rsidR="007F346C" w:rsidRDefault="007F346C" w:rsidP="00D72FFD">
            <w:pPr>
              <w:rPr>
                <w:rFonts w:ascii="Times New Roman" w:hAnsi="Times New Roman" w:cs="Times New Roman"/>
                <w:lang w:val="sr-Cyrl-CS"/>
              </w:rPr>
            </w:pPr>
          </w:p>
          <w:p w14:paraId="34492A13" w14:textId="77777777" w:rsidR="007F346C" w:rsidRDefault="007F346C" w:rsidP="00D72FFD">
            <w:pPr>
              <w:rPr>
                <w:rFonts w:ascii="Times New Roman" w:hAnsi="Times New Roman" w:cs="Times New Roman"/>
                <w:lang w:val="sr-Cyrl-CS"/>
              </w:rPr>
            </w:pPr>
          </w:p>
          <w:p w14:paraId="5C3DE8E9" w14:textId="77777777" w:rsidR="007F346C" w:rsidRDefault="007F346C" w:rsidP="00D72FFD">
            <w:pPr>
              <w:rPr>
                <w:rFonts w:ascii="Times New Roman" w:hAnsi="Times New Roman" w:cs="Times New Roman"/>
                <w:lang w:val="sr-Cyrl-CS"/>
              </w:rPr>
            </w:pPr>
          </w:p>
          <w:p w14:paraId="312CCF8D" w14:textId="77777777" w:rsidR="007F346C" w:rsidRDefault="007F346C" w:rsidP="00D72FFD">
            <w:pPr>
              <w:rPr>
                <w:rFonts w:ascii="Times New Roman" w:hAnsi="Times New Roman" w:cs="Times New Roman"/>
                <w:lang w:val="sr-Cyrl-CS"/>
              </w:rPr>
            </w:pPr>
          </w:p>
          <w:p w14:paraId="48EF8199" w14:textId="05C6ED6C" w:rsidR="007F346C" w:rsidRDefault="007F346C" w:rsidP="00D72FFD">
            <w:pPr>
              <w:rPr>
                <w:rFonts w:ascii="Times New Roman" w:hAnsi="Times New Roman" w:cs="Times New Roman"/>
                <w:lang w:val="sr-Cyrl-CS"/>
              </w:rPr>
            </w:pPr>
          </w:p>
          <w:p w14:paraId="3B8F0BAC" w14:textId="77777777" w:rsidR="004D6E5F" w:rsidRDefault="004D6E5F" w:rsidP="00D72FFD">
            <w:pPr>
              <w:rPr>
                <w:rFonts w:ascii="Times New Roman" w:hAnsi="Times New Roman" w:cs="Times New Roman"/>
                <w:lang w:val="sr-Cyrl-CS"/>
              </w:rPr>
            </w:pPr>
          </w:p>
          <w:p w14:paraId="5486850E" w14:textId="77777777" w:rsidR="007F346C" w:rsidRDefault="007F346C" w:rsidP="00D72FFD">
            <w:pPr>
              <w:rPr>
                <w:rFonts w:ascii="Times New Roman" w:hAnsi="Times New Roman" w:cs="Times New Roman"/>
                <w:lang w:val="sr-Cyrl-CS"/>
              </w:rPr>
            </w:pPr>
          </w:p>
          <w:p w14:paraId="4B4145F0" w14:textId="77777777" w:rsidR="007F346C" w:rsidRDefault="00D72FFD" w:rsidP="00D72FFD">
            <w:pPr>
              <w:rPr>
                <w:rFonts w:ascii="Times New Roman" w:hAnsi="Times New Roman" w:cs="Times New Roman"/>
                <w:lang w:val="sr-Cyrl-CS"/>
              </w:rPr>
            </w:pPr>
            <w:r w:rsidRPr="008B1B5F">
              <w:rPr>
                <w:rFonts w:ascii="Times New Roman" w:hAnsi="Times New Roman" w:cs="Times New Roman"/>
                <w:lang w:val="sr-Cyrl-CS"/>
              </w:rPr>
              <w:t>члан 12 став 5. и</w:t>
            </w:r>
          </w:p>
          <w:p w14:paraId="33D14620" w14:textId="77777777" w:rsidR="007F346C" w:rsidRDefault="007F346C" w:rsidP="00D72FFD">
            <w:pPr>
              <w:rPr>
                <w:rFonts w:ascii="Times New Roman" w:hAnsi="Times New Roman" w:cs="Times New Roman"/>
                <w:lang w:val="sr-Cyrl-CS"/>
              </w:rPr>
            </w:pPr>
          </w:p>
          <w:p w14:paraId="2A901135" w14:textId="77777777" w:rsidR="007F346C" w:rsidRDefault="007F346C" w:rsidP="00D72FFD">
            <w:pPr>
              <w:rPr>
                <w:rFonts w:ascii="Times New Roman" w:hAnsi="Times New Roman" w:cs="Times New Roman"/>
                <w:lang w:val="sr-Cyrl-CS"/>
              </w:rPr>
            </w:pPr>
          </w:p>
          <w:p w14:paraId="2931FFC2" w14:textId="77777777" w:rsidR="007F346C" w:rsidRDefault="007F346C" w:rsidP="00D72FFD">
            <w:pPr>
              <w:rPr>
                <w:rFonts w:ascii="Times New Roman" w:hAnsi="Times New Roman" w:cs="Times New Roman"/>
                <w:lang w:val="sr-Cyrl-CS"/>
              </w:rPr>
            </w:pPr>
          </w:p>
          <w:p w14:paraId="1A68EFD6" w14:textId="77777777" w:rsidR="007F346C" w:rsidRDefault="007F346C" w:rsidP="00D72FFD">
            <w:pPr>
              <w:rPr>
                <w:rFonts w:ascii="Times New Roman" w:hAnsi="Times New Roman" w:cs="Times New Roman"/>
                <w:lang w:val="sr-Cyrl-CS"/>
              </w:rPr>
            </w:pPr>
          </w:p>
          <w:p w14:paraId="3FA4C9DB" w14:textId="77777777" w:rsidR="007F346C" w:rsidRDefault="007F346C" w:rsidP="00D72FFD">
            <w:pPr>
              <w:rPr>
                <w:rFonts w:ascii="Times New Roman" w:hAnsi="Times New Roman" w:cs="Times New Roman"/>
                <w:lang w:val="sr-Cyrl-CS"/>
              </w:rPr>
            </w:pPr>
          </w:p>
          <w:p w14:paraId="3C3E0DBA" w14:textId="77777777" w:rsidR="007F346C" w:rsidRDefault="007F346C" w:rsidP="00D72FFD">
            <w:pPr>
              <w:rPr>
                <w:rFonts w:ascii="Times New Roman" w:hAnsi="Times New Roman" w:cs="Times New Roman"/>
                <w:lang w:val="sr-Cyrl-CS"/>
              </w:rPr>
            </w:pPr>
          </w:p>
          <w:p w14:paraId="76F122FE" w14:textId="77777777" w:rsidR="007F346C" w:rsidRDefault="007F346C" w:rsidP="00D72FFD">
            <w:pPr>
              <w:rPr>
                <w:rFonts w:ascii="Times New Roman" w:hAnsi="Times New Roman" w:cs="Times New Roman"/>
                <w:lang w:val="sr-Cyrl-CS"/>
              </w:rPr>
            </w:pPr>
          </w:p>
          <w:p w14:paraId="20268C34" w14:textId="77777777" w:rsidR="007F346C" w:rsidRDefault="007F346C" w:rsidP="00D72FFD">
            <w:pPr>
              <w:rPr>
                <w:rFonts w:ascii="Times New Roman" w:hAnsi="Times New Roman" w:cs="Times New Roman"/>
                <w:lang w:val="sr-Cyrl-CS"/>
              </w:rPr>
            </w:pPr>
          </w:p>
          <w:p w14:paraId="150152BE" w14:textId="77777777" w:rsidR="007F346C" w:rsidRDefault="007F346C" w:rsidP="00D72FFD">
            <w:pPr>
              <w:rPr>
                <w:rFonts w:ascii="Times New Roman" w:hAnsi="Times New Roman" w:cs="Times New Roman"/>
                <w:lang w:val="sr-Cyrl-CS"/>
              </w:rPr>
            </w:pPr>
          </w:p>
          <w:p w14:paraId="25E96EEF" w14:textId="77777777" w:rsidR="007F346C" w:rsidRDefault="007F346C" w:rsidP="00D72FFD">
            <w:pPr>
              <w:rPr>
                <w:rFonts w:ascii="Times New Roman" w:hAnsi="Times New Roman" w:cs="Times New Roman"/>
                <w:lang w:val="sr-Cyrl-CS"/>
              </w:rPr>
            </w:pPr>
          </w:p>
          <w:p w14:paraId="147A6C4E" w14:textId="77777777" w:rsidR="007F346C" w:rsidRDefault="007F346C" w:rsidP="00D72FFD">
            <w:pPr>
              <w:rPr>
                <w:rFonts w:ascii="Times New Roman" w:hAnsi="Times New Roman" w:cs="Times New Roman"/>
                <w:lang w:val="sr-Cyrl-CS"/>
              </w:rPr>
            </w:pPr>
          </w:p>
          <w:p w14:paraId="45C330AA" w14:textId="77777777" w:rsidR="007F346C" w:rsidRDefault="007F346C" w:rsidP="00D72FFD">
            <w:pPr>
              <w:rPr>
                <w:rFonts w:ascii="Times New Roman" w:hAnsi="Times New Roman" w:cs="Times New Roman"/>
                <w:lang w:val="sr-Cyrl-CS"/>
              </w:rPr>
            </w:pPr>
          </w:p>
          <w:p w14:paraId="2DE51D31" w14:textId="77777777" w:rsidR="007F346C" w:rsidRDefault="007F346C" w:rsidP="00D72FFD">
            <w:pPr>
              <w:rPr>
                <w:rFonts w:ascii="Times New Roman" w:hAnsi="Times New Roman" w:cs="Times New Roman"/>
                <w:lang w:val="sr-Cyrl-CS"/>
              </w:rPr>
            </w:pPr>
          </w:p>
          <w:p w14:paraId="22E19E29" w14:textId="77777777" w:rsidR="007F346C" w:rsidRDefault="007F346C" w:rsidP="00D72FFD">
            <w:pPr>
              <w:rPr>
                <w:rFonts w:ascii="Times New Roman" w:hAnsi="Times New Roman" w:cs="Times New Roman"/>
                <w:lang w:val="sr-Cyrl-CS"/>
              </w:rPr>
            </w:pPr>
          </w:p>
          <w:p w14:paraId="5E4AAA42" w14:textId="77777777" w:rsidR="007F346C" w:rsidRDefault="007F346C" w:rsidP="00D72FFD">
            <w:pPr>
              <w:rPr>
                <w:rFonts w:ascii="Times New Roman" w:hAnsi="Times New Roman" w:cs="Times New Roman"/>
                <w:lang w:val="sr-Cyrl-CS"/>
              </w:rPr>
            </w:pPr>
          </w:p>
          <w:p w14:paraId="523570DC" w14:textId="77777777" w:rsidR="007F346C" w:rsidRDefault="007F346C" w:rsidP="00D72FFD">
            <w:pPr>
              <w:rPr>
                <w:rFonts w:ascii="Times New Roman" w:hAnsi="Times New Roman" w:cs="Times New Roman"/>
                <w:lang w:val="sr-Cyrl-CS"/>
              </w:rPr>
            </w:pPr>
          </w:p>
          <w:p w14:paraId="7E875E9D" w14:textId="77777777" w:rsidR="007F346C" w:rsidRDefault="007F346C" w:rsidP="00D72FFD">
            <w:pPr>
              <w:rPr>
                <w:rFonts w:ascii="Times New Roman" w:hAnsi="Times New Roman" w:cs="Times New Roman"/>
                <w:lang w:val="sr-Cyrl-CS"/>
              </w:rPr>
            </w:pPr>
          </w:p>
          <w:p w14:paraId="04BA34C9" w14:textId="77777777" w:rsidR="007F346C" w:rsidRDefault="007F346C" w:rsidP="00D72FFD">
            <w:pPr>
              <w:rPr>
                <w:rFonts w:ascii="Times New Roman" w:hAnsi="Times New Roman" w:cs="Times New Roman"/>
                <w:lang w:val="sr-Cyrl-CS"/>
              </w:rPr>
            </w:pPr>
          </w:p>
          <w:p w14:paraId="27FBF44A" w14:textId="77777777" w:rsidR="007F346C" w:rsidRDefault="007F346C" w:rsidP="00D72FFD">
            <w:pPr>
              <w:rPr>
                <w:rFonts w:ascii="Times New Roman" w:hAnsi="Times New Roman" w:cs="Times New Roman"/>
                <w:lang w:val="sr-Cyrl-CS"/>
              </w:rPr>
            </w:pPr>
          </w:p>
          <w:p w14:paraId="553B9B93" w14:textId="77777777" w:rsidR="007F346C" w:rsidRDefault="007F346C" w:rsidP="00D72FFD">
            <w:pPr>
              <w:rPr>
                <w:rFonts w:ascii="Times New Roman" w:hAnsi="Times New Roman" w:cs="Times New Roman"/>
                <w:lang w:val="sr-Cyrl-CS"/>
              </w:rPr>
            </w:pPr>
          </w:p>
          <w:p w14:paraId="54198FEC" w14:textId="77777777" w:rsidR="007F346C" w:rsidRDefault="007F346C" w:rsidP="00D72FFD">
            <w:pPr>
              <w:rPr>
                <w:rFonts w:ascii="Times New Roman" w:hAnsi="Times New Roman" w:cs="Times New Roman"/>
                <w:lang w:val="sr-Cyrl-CS"/>
              </w:rPr>
            </w:pPr>
          </w:p>
          <w:p w14:paraId="03103A13" w14:textId="77777777" w:rsidR="004D6E5F" w:rsidRDefault="00D72FFD" w:rsidP="004D6E5F">
            <w:pPr>
              <w:rPr>
                <w:rFonts w:ascii="Times New Roman" w:hAnsi="Times New Roman" w:cs="Times New Roman"/>
                <w:lang w:val="sr-Cyrl-CS"/>
              </w:rPr>
            </w:pPr>
            <w:r w:rsidRPr="008B1B5F">
              <w:rPr>
                <w:rFonts w:ascii="Times New Roman" w:hAnsi="Times New Roman" w:cs="Times New Roman"/>
                <w:lang w:val="sr-Cyrl-CS"/>
              </w:rPr>
              <w:t xml:space="preserve"> члан 2. став 1. тачка 9)</w:t>
            </w:r>
            <w:r>
              <w:rPr>
                <w:rFonts w:ascii="Times New Roman" w:hAnsi="Times New Roman" w:cs="Times New Roman"/>
                <w:color w:val="FF0000"/>
                <w:lang w:val="sr-Cyrl-CS"/>
              </w:rPr>
              <w:t xml:space="preserve"> </w:t>
            </w:r>
          </w:p>
          <w:p w14:paraId="11B38925" w14:textId="3B108021" w:rsidR="00D72FFD" w:rsidRPr="00D6063D" w:rsidRDefault="00D72FFD" w:rsidP="004D6E5F">
            <w:pPr>
              <w:rPr>
                <w:rFonts w:ascii="Times New Roman" w:hAnsi="Times New Roman" w:cs="Times New Roman"/>
                <w:color w:val="FF0000"/>
                <w:lang w:val="sr-Cyrl-CS"/>
              </w:rPr>
            </w:pPr>
            <w:r w:rsidRPr="00D837A6">
              <w:rPr>
                <w:rFonts w:ascii="Times New Roman" w:hAnsi="Times New Roman" w:cs="Times New Roman"/>
                <w:lang w:val="sr-Cyrl-CS"/>
              </w:rPr>
              <w:t>Закона о осигурању депозита</w:t>
            </w:r>
          </w:p>
        </w:tc>
        <w:tc>
          <w:tcPr>
            <w:tcW w:w="2977" w:type="dxa"/>
            <w:gridSpan w:val="2"/>
          </w:tcPr>
          <w:p w14:paraId="2FA0FF33" w14:textId="77777777" w:rsidR="00D72FFD" w:rsidRPr="00BC0C81" w:rsidRDefault="00D72FFD" w:rsidP="00D72FFD">
            <w:pPr>
              <w:pStyle w:val="Normal1"/>
              <w:rPr>
                <w:rFonts w:ascii="Times New Roman" w:hAnsi="Times New Roman" w:cs="Times New Roman"/>
                <w:caps/>
              </w:rPr>
            </w:pPr>
            <w:r w:rsidRPr="00C41BD6">
              <w:rPr>
                <w:rFonts w:ascii="Times New Roman" w:hAnsi="Times New Roman" w:cs="Times New Roman"/>
                <w:caps/>
              </w:rPr>
              <w:lastRenderedPageBreak/>
              <w:t>Агенција може утврдити износ премије на основу нивоа ризика у пословању банака применом методологије.</w:t>
            </w:r>
          </w:p>
          <w:p w14:paraId="4E6B0831" w14:textId="77777777" w:rsidR="00D72FFD" w:rsidRPr="00BC0C81" w:rsidRDefault="00D72FFD" w:rsidP="00D72FFD">
            <w:pPr>
              <w:spacing w:before="100" w:beforeAutospacing="1" w:after="100" w:afterAutospacing="1" w:line="276" w:lineRule="auto"/>
              <w:rPr>
                <w:rFonts w:ascii="Times New Roman" w:eastAsia="Times New Roman" w:hAnsi="Times New Roman" w:cs="Times New Roman"/>
                <w:caps/>
              </w:rPr>
            </w:pPr>
            <w:r w:rsidRPr="00C41BD6">
              <w:rPr>
                <w:rFonts w:ascii="Times New Roman" w:eastAsia="Times New Roman" w:hAnsi="Times New Roman" w:cs="Times New Roman"/>
                <w:caps/>
              </w:rPr>
              <w:t>У случају примене обрачуна премије на основу</w:t>
            </w:r>
            <w:r>
              <w:rPr>
                <w:rFonts w:ascii="Times New Roman" w:eastAsia="Times New Roman" w:hAnsi="Times New Roman" w:cs="Times New Roman"/>
                <w:caps/>
                <w:lang w:val="sr-Cyrl-CS"/>
              </w:rPr>
              <w:t xml:space="preserve"> </w:t>
            </w:r>
            <w:r w:rsidRPr="00C41BD6">
              <w:rPr>
                <w:rFonts w:ascii="Times New Roman" w:eastAsia="Times New Roman" w:hAnsi="Times New Roman" w:cs="Times New Roman"/>
                <w:caps/>
              </w:rPr>
              <w:t xml:space="preserve">нивоа ризикау пословању банака, РЕДОВНА премија се израчунава као производ основице за обрачун премије, стопе редовне премије из става1. овог члана и </w:t>
            </w:r>
            <w:r w:rsidRPr="00C41BD6">
              <w:rPr>
                <w:rFonts w:ascii="Times New Roman" w:eastAsia="Times New Roman" w:hAnsi="Times New Roman" w:cs="Times New Roman"/>
                <w:caps/>
              </w:rPr>
              <w:lastRenderedPageBreak/>
              <w:t>процењеног фактора ризика у пословањусваке појединачне банке који Агенција утврђује у складу са методологијом.</w:t>
            </w:r>
          </w:p>
          <w:p w14:paraId="7B261045" w14:textId="77777777" w:rsidR="00D72FFD" w:rsidRPr="008E31DD" w:rsidRDefault="00D72FFD" w:rsidP="00D72FFD">
            <w:pPr>
              <w:shd w:val="clear" w:color="auto" w:fill="FFFFFF"/>
              <w:rPr>
                <w:rFonts w:ascii="Times New Roman" w:hAnsi="Times New Roman" w:cs="Times New Roman"/>
              </w:rPr>
            </w:pPr>
            <w:r w:rsidRPr="00DC0DE6">
              <w:rPr>
                <w:rFonts w:ascii="Times New Roman" w:eastAsia="Times New Roman" w:hAnsi="Times New Roman" w:cs="Times New Roman"/>
                <w:caps/>
                <w:lang w:val="sr-Cyrl-CS"/>
              </w:rPr>
              <w:t>М</w:t>
            </w:r>
            <w:r w:rsidRPr="00DC0DE6">
              <w:rPr>
                <w:rFonts w:ascii="Times New Roman" w:eastAsia="Times New Roman" w:hAnsi="Times New Roman" w:cs="Times New Roman"/>
                <w:caps/>
              </w:rPr>
              <w:t>етодологија</w:t>
            </w:r>
            <w:r w:rsidRPr="00C41BD6">
              <w:rPr>
                <w:rFonts w:ascii="Times New Roman" w:eastAsia="Times New Roman" w:hAnsi="Times New Roman" w:cs="Times New Roman"/>
                <w:caps/>
              </w:rPr>
              <w:t xml:space="preserve"> је методологија за обрачун премије осигурања депозита на основу нивоа ризика у пословању банака коју доносиУправни одбор Агенције уз претходну сагласност Народне банке Србије</w:t>
            </w:r>
          </w:p>
        </w:tc>
        <w:tc>
          <w:tcPr>
            <w:tcW w:w="1559" w:type="dxa"/>
          </w:tcPr>
          <w:p w14:paraId="7E4B2A6A" w14:textId="77777777" w:rsidR="00D72FFD" w:rsidRPr="008E31DD" w:rsidRDefault="00D72FFD" w:rsidP="00D72FFD">
            <w:pPr>
              <w:rPr>
                <w:rFonts w:ascii="Times New Roman" w:hAnsi="Times New Roman" w:cs="Times New Roman"/>
                <w:lang w:val="sr-Cyrl-CS"/>
              </w:rPr>
            </w:pPr>
            <w:r w:rsidRPr="008E31DD">
              <w:rPr>
                <w:rFonts w:ascii="Times New Roman" w:hAnsi="Times New Roman" w:cs="Times New Roman"/>
                <w:lang w:val="sr-Cyrl-CS"/>
              </w:rPr>
              <w:lastRenderedPageBreak/>
              <w:t>Потпуно усклађено</w:t>
            </w:r>
          </w:p>
        </w:tc>
        <w:tc>
          <w:tcPr>
            <w:tcW w:w="2268" w:type="dxa"/>
          </w:tcPr>
          <w:p w14:paraId="24A70E62" w14:textId="77777777" w:rsidR="00D72FFD" w:rsidRPr="008E31DD" w:rsidRDefault="00D72FFD" w:rsidP="00D72FFD">
            <w:pPr>
              <w:rPr>
                <w:rFonts w:ascii="Times New Roman" w:hAnsi="Times New Roman" w:cs="Times New Roman"/>
              </w:rPr>
            </w:pPr>
          </w:p>
        </w:tc>
        <w:tc>
          <w:tcPr>
            <w:tcW w:w="850" w:type="dxa"/>
          </w:tcPr>
          <w:p w14:paraId="37DF9267" w14:textId="77777777" w:rsidR="00D72FFD" w:rsidRPr="008E31DD" w:rsidRDefault="00D72FFD" w:rsidP="00D72FFD">
            <w:pPr>
              <w:rPr>
                <w:rFonts w:ascii="Times New Roman" w:hAnsi="Times New Roman" w:cs="Times New Roman"/>
              </w:rPr>
            </w:pPr>
          </w:p>
        </w:tc>
        <w:tc>
          <w:tcPr>
            <w:tcW w:w="566" w:type="dxa"/>
          </w:tcPr>
          <w:p w14:paraId="17005A3A" w14:textId="77777777" w:rsidR="00D72FFD" w:rsidRPr="008E31DD" w:rsidRDefault="00D72FFD" w:rsidP="00D72FFD">
            <w:pPr>
              <w:rPr>
                <w:rFonts w:ascii="Times New Roman" w:hAnsi="Times New Roman" w:cs="Times New Roman"/>
              </w:rPr>
            </w:pPr>
          </w:p>
        </w:tc>
      </w:tr>
      <w:tr w:rsidR="00D72FFD" w:rsidRPr="008E31DD" w14:paraId="48046897" w14:textId="77777777" w:rsidTr="005F758C">
        <w:tc>
          <w:tcPr>
            <w:tcW w:w="993" w:type="dxa"/>
          </w:tcPr>
          <w:p w14:paraId="1A601D87" w14:textId="77777777" w:rsidR="00D72FFD" w:rsidRPr="008E31DD" w:rsidRDefault="00D72FFD" w:rsidP="00D72FFD">
            <w:pPr>
              <w:rPr>
                <w:rFonts w:ascii="Times New Roman" w:hAnsi="Times New Roman" w:cs="Times New Roman"/>
                <w:lang w:val="sr-Cyrl-CS"/>
              </w:rPr>
            </w:pPr>
            <w:r w:rsidRPr="008E31DD">
              <w:rPr>
                <w:rFonts w:ascii="Times New Roman" w:hAnsi="Times New Roman" w:cs="Times New Roman"/>
                <w:lang w:val="sr-Cyrl-CS"/>
              </w:rPr>
              <w:lastRenderedPageBreak/>
              <w:t>13.3.</w:t>
            </w:r>
          </w:p>
        </w:tc>
        <w:tc>
          <w:tcPr>
            <w:tcW w:w="3368" w:type="dxa"/>
          </w:tcPr>
          <w:p w14:paraId="74598EBE" w14:textId="77777777" w:rsidR="00D72FFD" w:rsidRPr="008E31DD" w:rsidRDefault="00D72FFD" w:rsidP="00D72FFD">
            <w:pPr>
              <w:rPr>
                <w:rFonts w:ascii="Times New Roman" w:hAnsi="Times New Roman" w:cs="Times New Roman"/>
              </w:rPr>
            </w:pPr>
            <w:r w:rsidRPr="008E31DD">
              <w:rPr>
                <w:rFonts w:ascii="Times New Roman" w:hAnsi="Times New Roman" w:cs="Times New Roman"/>
              </w:rPr>
              <w:t xml:space="preserve">Да би се осигурала доследна примена ове </w:t>
            </w:r>
            <w:r w:rsidRPr="008E31DD">
              <w:rPr>
                <w:rFonts w:ascii="Times New Roman" w:hAnsi="Times New Roman" w:cs="Times New Roman"/>
                <w:spacing w:val="-1"/>
              </w:rPr>
              <w:t>Д</w:t>
            </w:r>
            <w:r w:rsidRPr="008E31DD">
              <w:rPr>
                <w:rFonts w:ascii="Times New Roman" w:hAnsi="Times New Roman" w:cs="Times New Roman"/>
                <w:spacing w:val="1"/>
              </w:rPr>
              <w:t>и</w:t>
            </w:r>
            <w:r w:rsidRPr="008E31DD">
              <w:rPr>
                <w:rFonts w:ascii="Times New Roman" w:hAnsi="Times New Roman" w:cs="Times New Roman"/>
              </w:rPr>
              <w:t>ре</w:t>
            </w:r>
            <w:r w:rsidRPr="008E31DD">
              <w:rPr>
                <w:rFonts w:ascii="Times New Roman" w:hAnsi="Times New Roman" w:cs="Times New Roman"/>
                <w:spacing w:val="-1"/>
              </w:rPr>
              <w:t>к</w:t>
            </w:r>
            <w:r w:rsidRPr="008E31DD">
              <w:rPr>
                <w:rFonts w:ascii="Times New Roman" w:hAnsi="Times New Roman" w:cs="Times New Roman"/>
                <w:spacing w:val="1"/>
              </w:rPr>
              <w:t>ти</w:t>
            </w:r>
            <w:r w:rsidRPr="008E31DD">
              <w:rPr>
                <w:rFonts w:ascii="Times New Roman" w:hAnsi="Times New Roman" w:cs="Times New Roman"/>
              </w:rPr>
              <w:t>ве, Е</w:t>
            </w:r>
            <w:r w:rsidRPr="008E31DD">
              <w:rPr>
                <w:rFonts w:ascii="Times New Roman" w:hAnsi="Times New Roman" w:cs="Times New Roman"/>
                <w:spacing w:val="-2"/>
              </w:rPr>
              <w:t>Б</w:t>
            </w:r>
            <w:r w:rsidRPr="008E31DD">
              <w:rPr>
                <w:rFonts w:ascii="Times New Roman" w:hAnsi="Times New Roman" w:cs="Times New Roman"/>
              </w:rPr>
              <w:t>А ће до 3. јула 2015. године</w:t>
            </w:r>
            <w:r w:rsidRPr="008E31DD">
              <w:rPr>
                <w:rFonts w:ascii="Times New Roman" w:hAnsi="Times New Roman" w:cs="Times New Roman"/>
                <w:spacing w:val="4"/>
                <w:w w:val="95"/>
              </w:rPr>
              <w:t xml:space="preserve"> </w:t>
            </w:r>
            <w:r w:rsidRPr="008E31DD">
              <w:rPr>
                <w:rFonts w:ascii="Times New Roman" w:hAnsi="Times New Roman" w:cs="Times New Roman"/>
                <w:spacing w:val="1"/>
              </w:rPr>
              <w:t>објавити смернице у складу са чланом</w:t>
            </w:r>
            <w:r w:rsidRPr="008E31DD">
              <w:rPr>
                <w:rFonts w:ascii="Times New Roman" w:hAnsi="Times New Roman" w:cs="Times New Roman"/>
              </w:rPr>
              <w:t xml:space="preserve"> 16 Уредбе</w:t>
            </w:r>
            <w:r w:rsidRPr="008E31DD">
              <w:rPr>
                <w:rFonts w:ascii="Times New Roman" w:hAnsi="Times New Roman" w:cs="Times New Roman"/>
                <w:spacing w:val="-1"/>
              </w:rPr>
              <w:t xml:space="preserve"> (</w:t>
            </w:r>
            <w:r w:rsidRPr="008E31DD">
              <w:rPr>
                <w:rFonts w:ascii="Times New Roman" w:hAnsi="Times New Roman" w:cs="Times New Roman"/>
              </w:rPr>
              <w:t>Е</w:t>
            </w:r>
            <w:r w:rsidRPr="008E31DD">
              <w:rPr>
                <w:rFonts w:ascii="Times New Roman" w:hAnsi="Times New Roman" w:cs="Times New Roman"/>
                <w:spacing w:val="-1"/>
              </w:rPr>
              <w:t>У</w:t>
            </w:r>
            <w:r w:rsidRPr="008E31DD">
              <w:rPr>
                <w:rFonts w:ascii="Times New Roman" w:hAnsi="Times New Roman" w:cs="Times New Roman"/>
              </w:rPr>
              <w:t>), бр. 10</w:t>
            </w:r>
            <w:r w:rsidRPr="008E31DD">
              <w:rPr>
                <w:rFonts w:ascii="Times New Roman" w:hAnsi="Times New Roman" w:cs="Times New Roman"/>
                <w:spacing w:val="1"/>
              </w:rPr>
              <w:t>9</w:t>
            </w:r>
            <w:r w:rsidRPr="008E31DD">
              <w:rPr>
                <w:rFonts w:ascii="Times New Roman" w:hAnsi="Times New Roman" w:cs="Times New Roman"/>
              </w:rPr>
              <w:t>3</w:t>
            </w:r>
            <w:r w:rsidRPr="008E31DD">
              <w:rPr>
                <w:rFonts w:ascii="Times New Roman" w:hAnsi="Times New Roman" w:cs="Times New Roman"/>
                <w:spacing w:val="1"/>
              </w:rPr>
              <w:t>/</w:t>
            </w:r>
            <w:r w:rsidRPr="008E31DD">
              <w:rPr>
                <w:rFonts w:ascii="Times New Roman" w:hAnsi="Times New Roman" w:cs="Times New Roman"/>
              </w:rPr>
              <w:t xml:space="preserve">2010 </w:t>
            </w:r>
            <w:r w:rsidRPr="008E31DD">
              <w:rPr>
                <w:rFonts w:ascii="Times New Roman" w:hAnsi="Times New Roman" w:cs="Times New Roman"/>
                <w:spacing w:val="1"/>
              </w:rPr>
              <w:t>којима се ближе утврђују методи обрачунавања премија</w:t>
            </w:r>
            <w:r w:rsidRPr="008E31DD">
              <w:rPr>
                <w:rFonts w:ascii="Times New Roman" w:hAnsi="Times New Roman" w:cs="Times New Roman"/>
              </w:rPr>
              <w:t xml:space="preserve"> које се плаћају системима осигурања у складу са ставовима 1 и</w:t>
            </w:r>
            <w:r w:rsidRPr="008E31DD">
              <w:rPr>
                <w:rFonts w:ascii="Times New Roman" w:hAnsi="Times New Roman" w:cs="Times New Roman"/>
                <w:spacing w:val="-1"/>
              </w:rPr>
              <w:t xml:space="preserve"> </w:t>
            </w:r>
            <w:r w:rsidRPr="008E31DD">
              <w:rPr>
                <w:rFonts w:ascii="Times New Roman" w:hAnsi="Times New Roman" w:cs="Times New Roman"/>
              </w:rPr>
              <w:t>2 овог члана.</w:t>
            </w:r>
          </w:p>
          <w:p w14:paraId="2AC612E6" w14:textId="77777777" w:rsidR="00D72FFD" w:rsidRPr="008E31DD" w:rsidRDefault="00D72FFD" w:rsidP="00D72FFD">
            <w:pPr>
              <w:rPr>
                <w:rFonts w:ascii="Times New Roman" w:hAnsi="Times New Roman" w:cs="Times New Roman"/>
              </w:rPr>
            </w:pPr>
          </w:p>
          <w:p w14:paraId="0BCFCF69" w14:textId="77777777" w:rsidR="00D72FFD" w:rsidRPr="008E31DD" w:rsidRDefault="00D72FFD" w:rsidP="00D72FFD">
            <w:pPr>
              <w:rPr>
                <w:rFonts w:ascii="Times New Roman" w:hAnsi="Times New Roman" w:cs="Times New Roman"/>
              </w:rPr>
            </w:pPr>
            <w:r w:rsidRPr="008E31DD">
              <w:rPr>
                <w:rFonts w:ascii="Times New Roman" w:hAnsi="Times New Roman" w:cs="Times New Roman"/>
              </w:rPr>
              <w:t xml:space="preserve">То посебно обухвата формулу за обрачун, посебне показатеље, </w:t>
            </w:r>
            <w:r w:rsidRPr="008E31DD">
              <w:rPr>
                <w:rFonts w:ascii="Times New Roman" w:hAnsi="Times New Roman" w:cs="Times New Roman"/>
                <w:spacing w:val="-1"/>
              </w:rPr>
              <w:t>категорије ризика за чланове</w:t>
            </w:r>
            <w:r w:rsidRPr="008E31DD">
              <w:rPr>
                <w:rFonts w:ascii="Times New Roman" w:hAnsi="Times New Roman" w:cs="Times New Roman"/>
              </w:rPr>
              <w:t xml:space="preserve">, </w:t>
            </w:r>
            <w:r w:rsidRPr="008E31DD">
              <w:rPr>
                <w:rFonts w:ascii="Times New Roman" w:hAnsi="Times New Roman" w:cs="Times New Roman"/>
                <w:spacing w:val="1"/>
              </w:rPr>
              <w:t>прагове за пондере ризика</w:t>
            </w:r>
            <w:r w:rsidRPr="008E31DD">
              <w:rPr>
                <w:rFonts w:ascii="Times New Roman" w:hAnsi="Times New Roman" w:cs="Times New Roman"/>
                <w:spacing w:val="-1"/>
              </w:rPr>
              <w:t xml:space="preserve"> </w:t>
            </w:r>
            <w:r w:rsidRPr="008E31DD">
              <w:rPr>
                <w:rFonts w:ascii="Times New Roman" w:hAnsi="Times New Roman" w:cs="Times New Roman"/>
              </w:rPr>
              <w:lastRenderedPageBreak/>
              <w:t>додељене појединим категоријама ризика те друге потребне елементе.</w:t>
            </w:r>
          </w:p>
          <w:p w14:paraId="3E54980E" w14:textId="77777777" w:rsidR="00D72FFD" w:rsidRPr="008E31DD" w:rsidRDefault="00D72FFD" w:rsidP="00D72FFD">
            <w:pPr>
              <w:rPr>
                <w:rFonts w:ascii="Times New Roman" w:hAnsi="Times New Roman" w:cs="Times New Roman"/>
              </w:rPr>
            </w:pPr>
          </w:p>
          <w:p w14:paraId="4E5A31AB" w14:textId="77777777" w:rsidR="00D72FFD" w:rsidRPr="008E31DD" w:rsidRDefault="00D72FFD" w:rsidP="00D72FFD">
            <w:pPr>
              <w:rPr>
                <w:rFonts w:ascii="Times New Roman" w:hAnsi="Times New Roman" w:cs="Times New Roman"/>
              </w:rPr>
            </w:pPr>
            <w:r w:rsidRPr="008E31DD">
              <w:rPr>
                <w:rFonts w:ascii="Times New Roman" w:hAnsi="Times New Roman" w:cs="Times New Roman"/>
              </w:rPr>
              <w:t>До 3. јула 2017. године и барем сваких пет година после тога, ЕБА ће преиспитивати смернице о методима</w:t>
            </w:r>
            <w:r w:rsidRPr="008E31DD">
              <w:rPr>
                <w:rFonts w:ascii="Times New Roman" w:hAnsi="Times New Roman" w:cs="Times New Roman"/>
                <w:spacing w:val="-2"/>
              </w:rPr>
              <w:t xml:space="preserve"> </w:t>
            </w:r>
            <w:r w:rsidRPr="008E31DD">
              <w:rPr>
                <w:rFonts w:ascii="Times New Roman" w:hAnsi="Times New Roman" w:cs="Times New Roman"/>
              </w:rPr>
              <w:t>заснованим на ризику</w:t>
            </w:r>
            <w:r w:rsidRPr="008E31DD">
              <w:rPr>
                <w:rFonts w:ascii="Times New Roman" w:hAnsi="Times New Roman" w:cs="Times New Roman"/>
                <w:spacing w:val="-1"/>
              </w:rPr>
              <w:t xml:space="preserve"> </w:t>
            </w:r>
            <w:r w:rsidRPr="008E31DD">
              <w:rPr>
                <w:rFonts w:ascii="Times New Roman" w:hAnsi="Times New Roman" w:cs="Times New Roman"/>
              </w:rPr>
              <w:t>или алтернативним методима заснованим на сопственом ризику које примењују системи осигурања депозита.</w:t>
            </w:r>
          </w:p>
          <w:p w14:paraId="75304C21" w14:textId="77777777" w:rsidR="00D72FFD" w:rsidRPr="008E31DD" w:rsidRDefault="00D72FFD" w:rsidP="00D72FFD">
            <w:pPr>
              <w:rPr>
                <w:rFonts w:ascii="Times New Roman" w:hAnsi="Times New Roman" w:cs="Times New Roman"/>
                <w:spacing w:val="-1"/>
              </w:rPr>
            </w:pPr>
          </w:p>
        </w:tc>
        <w:tc>
          <w:tcPr>
            <w:tcW w:w="1452" w:type="dxa"/>
          </w:tcPr>
          <w:p w14:paraId="58E5741D" w14:textId="77777777" w:rsidR="00D72FFD" w:rsidRPr="008E31DD" w:rsidRDefault="00D72FFD" w:rsidP="00D72FFD">
            <w:pPr>
              <w:rPr>
                <w:rFonts w:ascii="Times New Roman" w:hAnsi="Times New Roman" w:cs="Times New Roman"/>
                <w:lang w:val="sr-Cyrl-CS"/>
              </w:rPr>
            </w:pPr>
          </w:p>
        </w:tc>
        <w:tc>
          <w:tcPr>
            <w:tcW w:w="2977" w:type="dxa"/>
            <w:gridSpan w:val="2"/>
          </w:tcPr>
          <w:p w14:paraId="75A46C8D" w14:textId="77777777" w:rsidR="00D72FFD" w:rsidRPr="008E31DD" w:rsidRDefault="00D72FFD" w:rsidP="00D72FFD">
            <w:pPr>
              <w:shd w:val="clear" w:color="auto" w:fill="FFFFFF"/>
              <w:rPr>
                <w:rFonts w:ascii="Times New Roman" w:hAnsi="Times New Roman" w:cs="Times New Roman"/>
              </w:rPr>
            </w:pPr>
          </w:p>
        </w:tc>
        <w:tc>
          <w:tcPr>
            <w:tcW w:w="1559" w:type="dxa"/>
          </w:tcPr>
          <w:p w14:paraId="3FE54C44" w14:textId="77777777" w:rsidR="00D72FFD" w:rsidRPr="008E31DD" w:rsidRDefault="00D72FFD" w:rsidP="00D72FFD">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14:paraId="5AABAE09" w14:textId="77777777" w:rsidR="00D72FFD" w:rsidRPr="008B1B5F" w:rsidRDefault="00D72FFD" w:rsidP="00D72FFD">
            <w:pPr>
              <w:rPr>
                <w:rFonts w:ascii="Times New Roman" w:hAnsi="Times New Roman" w:cs="Times New Roman"/>
                <w:lang w:val="sr-Cyrl-CS"/>
              </w:rPr>
            </w:pPr>
            <w:r w:rsidRPr="007F346C">
              <w:rPr>
                <w:rFonts w:ascii="Times New Roman" w:hAnsi="Times New Roman" w:cs="Times New Roman"/>
                <w:lang w:val="sr-Cyrl-CS"/>
              </w:rPr>
              <w:t>Овај члан Директиве се односи на обавезе и поступање ЕБА.</w:t>
            </w:r>
          </w:p>
        </w:tc>
        <w:tc>
          <w:tcPr>
            <w:tcW w:w="850" w:type="dxa"/>
          </w:tcPr>
          <w:p w14:paraId="0740673D" w14:textId="77777777" w:rsidR="00D72FFD" w:rsidRPr="008E31DD" w:rsidRDefault="00D72FFD" w:rsidP="00D72FFD">
            <w:pPr>
              <w:rPr>
                <w:rFonts w:ascii="Times New Roman" w:hAnsi="Times New Roman" w:cs="Times New Roman"/>
              </w:rPr>
            </w:pPr>
          </w:p>
        </w:tc>
        <w:tc>
          <w:tcPr>
            <w:tcW w:w="566" w:type="dxa"/>
          </w:tcPr>
          <w:p w14:paraId="4CC54C14" w14:textId="77777777" w:rsidR="00D72FFD" w:rsidRPr="008E31DD" w:rsidRDefault="00D72FFD" w:rsidP="00D72FFD">
            <w:pPr>
              <w:rPr>
                <w:rFonts w:ascii="Times New Roman" w:hAnsi="Times New Roman" w:cs="Times New Roman"/>
              </w:rPr>
            </w:pPr>
          </w:p>
        </w:tc>
      </w:tr>
      <w:tr w:rsidR="00D72FFD" w:rsidRPr="008E31DD" w14:paraId="407510DD" w14:textId="77777777" w:rsidTr="005F758C">
        <w:tc>
          <w:tcPr>
            <w:tcW w:w="993" w:type="dxa"/>
          </w:tcPr>
          <w:p w14:paraId="6C2D5413" w14:textId="77777777" w:rsidR="00D72FFD" w:rsidRPr="008E31DD" w:rsidRDefault="00D72FFD" w:rsidP="00D72FFD">
            <w:pPr>
              <w:rPr>
                <w:rFonts w:ascii="Times New Roman" w:hAnsi="Times New Roman" w:cs="Times New Roman"/>
                <w:lang w:val="sr-Cyrl-CS"/>
              </w:rPr>
            </w:pPr>
            <w:r w:rsidRPr="008E31DD">
              <w:rPr>
                <w:rFonts w:ascii="Times New Roman" w:hAnsi="Times New Roman" w:cs="Times New Roman"/>
                <w:lang w:val="sr-Cyrl-CS"/>
              </w:rPr>
              <w:lastRenderedPageBreak/>
              <w:t>14.1.</w:t>
            </w:r>
          </w:p>
        </w:tc>
        <w:tc>
          <w:tcPr>
            <w:tcW w:w="3368" w:type="dxa"/>
          </w:tcPr>
          <w:p w14:paraId="21FF5A56" w14:textId="77777777" w:rsidR="00D72FFD" w:rsidRPr="008E31DD" w:rsidRDefault="00D72FFD" w:rsidP="00D72FFD">
            <w:pPr>
              <w:rPr>
                <w:rFonts w:ascii="Times New Roman" w:hAnsi="Times New Roman" w:cs="Times New Roman"/>
                <w:lang w:val="sr-Cyrl-CS"/>
              </w:rPr>
            </w:pPr>
            <w:r w:rsidRPr="008E31DD">
              <w:rPr>
                <w:rFonts w:ascii="Times New Roman" w:hAnsi="Times New Roman" w:cs="Times New Roman"/>
                <w:spacing w:val="-1"/>
              </w:rPr>
              <w:t>Системи осигурања депозита осигуравају депоненте</w:t>
            </w:r>
            <w:r w:rsidRPr="008E31DD">
              <w:rPr>
                <w:rFonts w:ascii="Times New Roman" w:hAnsi="Times New Roman" w:cs="Times New Roman"/>
              </w:rPr>
              <w:t xml:space="preserve"> у филијалама (подружницама) које су у другим државама чланицама основале кредитне институције које су чланови система осигурања.</w:t>
            </w:r>
          </w:p>
        </w:tc>
        <w:tc>
          <w:tcPr>
            <w:tcW w:w="1452" w:type="dxa"/>
          </w:tcPr>
          <w:p w14:paraId="5C394B6A" w14:textId="77777777" w:rsidR="00D72FFD" w:rsidRPr="008E31DD" w:rsidRDefault="00D72FFD" w:rsidP="00D72FFD">
            <w:pPr>
              <w:rPr>
                <w:rFonts w:ascii="Times New Roman" w:hAnsi="Times New Roman" w:cs="Times New Roman"/>
                <w:lang w:val="sr-Cyrl-CS"/>
              </w:rPr>
            </w:pPr>
            <w:r w:rsidRPr="008E31DD">
              <w:rPr>
                <w:rFonts w:ascii="Times New Roman" w:hAnsi="Times New Roman" w:cs="Times New Roman"/>
                <w:lang w:val="sr-Cyrl-CS"/>
              </w:rPr>
              <w:t xml:space="preserve">Члан 3. став 3. </w:t>
            </w:r>
            <w:r>
              <w:rPr>
                <w:rFonts w:ascii="Times New Roman" w:hAnsi="Times New Roman" w:cs="Times New Roman"/>
                <w:lang w:val="sr-Cyrl-CS"/>
              </w:rPr>
              <w:t xml:space="preserve">Закона о осигурању депозита </w:t>
            </w:r>
          </w:p>
        </w:tc>
        <w:tc>
          <w:tcPr>
            <w:tcW w:w="2977" w:type="dxa"/>
            <w:gridSpan w:val="2"/>
          </w:tcPr>
          <w:p w14:paraId="1D0F07DD" w14:textId="77777777" w:rsidR="00D72FFD" w:rsidRPr="008E31DD" w:rsidRDefault="00D72FFD" w:rsidP="00D72FFD">
            <w:pPr>
              <w:shd w:val="clear" w:color="auto" w:fill="FFFFFF"/>
              <w:rPr>
                <w:rFonts w:ascii="Times New Roman" w:hAnsi="Times New Roman" w:cs="Times New Roman"/>
              </w:rPr>
            </w:pPr>
            <w:r w:rsidRPr="008E31DD">
              <w:rPr>
                <w:rFonts w:ascii="Times New Roman" w:hAnsi="Times New Roman" w:cs="Times New Roman"/>
              </w:rPr>
              <w:t>Филијала домаће банке у иностранству дужна је да, на основу одлуке Народне банке Србије, депозите физичких лица, предузетника и малих и средњих правних лица осигура код Агенције у случају:</w:t>
            </w:r>
          </w:p>
          <w:p w14:paraId="64AD6168" w14:textId="77777777" w:rsidR="00D72FFD" w:rsidRPr="008E31DD" w:rsidRDefault="00D72FFD" w:rsidP="00D72FFD">
            <w:pPr>
              <w:shd w:val="clear" w:color="auto" w:fill="FFFFFF"/>
              <w:rPr>
                <w:rFonts w:ascii="Times New Roman" w:hAnsi="Times New Roman" w:cs="Times New Roman"/>
              </w:rPr>
            </w:pPr>
            <w:r w:rsidRPr="008E31DD">
              <w:rPr>
                <w:rFonts w:ascii="Times New Roman" w:hAnsi="Times New Roman" w:cs="Times New Roman"/>
              </w:rPr>
              <w:t>1) када у земљи у којој обавља делатност није осигурала депозите;</w:t>
            </w:r>
          </w:p>
          <w:p w14:paraId="6A7EAE7E" w14:textId="77777777" w:rsidR="00D72FFD" w:rsidRPr="008E31DD" w:rsidRDefault="00D72FFD" w:rsidP="00D72FFD">
            <w:pPr>
              <w:pStyle w:val="NoSpacing"/>
              <w:rPr>
                <w:rFonts w:ascii="Times New Roman" w:hAnsi="Times New Roman" w:cs="Times New Roman"/>
              </w:rPr>
            </w:pPr>
            <w:r w:rsidRPr="008E31DD">
              <w:rPr>
                <w:rFonts w:ascii="Times New Roman" w:hAnsi="Times New Roman" w:cs="Times New Roman"/>
              </w:rPr>
              <w:t>2) када је у земљи у којој обавља делатност осигурала депозите а Народна банка Србије утврди и објави на својој интернет презентацији да је тај систем неповољнији за депонента од система осигурања депозита утврђеног овим законом</w:t>
            </w:r>
          </w:p>
        </w:tc>
        <w:tc>
          <w:tcPr>
            <w:tcW w:w="1559" w:type="dxa"/>
          </w:tcPr>
          <w:p w14:paraId="18F8FE34" w14:textId="77777777" w:rsidR="00D72FFD" w:rsidRPr="008E31DD" w:rsidRDefault="00D72FFD" w:rsidP="00D72FFD">
            <w:pPr>
              <w:rPr>
                <w:rFonts w:ascii="Times New Roman" w:hAnsi="Times New Roman" w:cs="Times New Roman"/>
                <w:lang w:val="sr-Cyrl-CS"/>
              </w:rPr>
            </w:pPr>
            <w:r w:rsidRPr="008E31DD">
              <w:rPr>
                <w:rFonts w:ascii="Times New Roman" w:hAnsi="Times New Roman" w:cs="Times New Roman"/>
              </w:rPr>
              <w:t>Потпуно усклађено</w:t>
            </w:r>
          </w:p>
        </w:tc>
        <w:tc>
          <w:tcPr>
            <w:tcW w:w="2268" w:type="dxa"/>
          </w:tcPr>
          <w:p w14:paraId="233CCFFB" w14:textId="77777777" w:rsidR="00D72FFD" w:rsidRPr="008E31DD" w:rsidRDefault="00D72FFD" w:rsidP="00D72FFD">
            <w:pPr>
              <w:rPr>
                <w:rFonts w:ascii="Times New Roman" w:hAnsi="Times New Roman" w:cs="Times New Roman"/>
              </w:rPr>
            </w:pPr>
          </w:p>
        </w:tc>
        <w:tc>
          <w:tcPr>
            <w:tcW w:w="850" w:type="dxa"/>
          </w:tcPr>
          <w:p w14:paraId="6F03A7C6" w14:textId="77777777" w:rsidR="00D72FFD" w:rsidRPr="008E31DD" w:rsidRDefault="00D72FFD" w:rsidP="00D72FFD">
            <w:pPr>
              <w:rPr>
                <w:rFonts w:ascii="Times New Roman" w:hAnsi="Times New Roman" w:cs="Times New Roman"/>
              </w:rPr>
            </w:pPr>
          </w:p>
        </w:tc>
        <w:tc>
          <w:tcPr>
            <w:tcW w:w="566" w:type="dxa"/>
          </w:tcPr>
          <w:p w14:paraId="7A483DBA" w14:textId="77777777" w:rsidR="00D72FFD" w:rsidRPr="008E31DD" w:rsidRDefault="00D72FFD" w:rsidP="00D72FFD">
            <w:pPr>
              <w:rPr>
                <w:rFonts w:ascii="Times New Roman" w:hAnsi="Times New Roman" w:cs="Times New Roman"/>
              </w:rPr>
            </w:pPr>
          </w:p>
        </w:tc>
      </w:tr>
      <w:tr w:rsidR="00D72FFD" w:rsidRPr="008E31DD" w14:paraId="591A31F7" w14:textId="77777777" w:rsidTr="005F758C">
        <w:tc>
          <w:tcPr>
            <w:tcW w:w="993" w:type="dxa"/>
          </w:tcPr>
          <w:p w14:paraId="6614D7B5" w14:textId="77777777" w:rsidR="00D72FFD" w:rsidRPr="008E31DD" w:rsidRDefault="00D72FFD" w:rsidP="00D72FFD">
            <w:pPr>
              <w:rPr>
                <w:rFonts w:ascii="Times New Roman" w:hAnsi="Times New Roman" w:cs="Times New Roman"/>
                <w:lang w:val="sr-Cyrl-CS"/>
              </w:rPr>
            </w:pPr>
            <w:r w:rsidRPr="008E31DD">
              <w:rPr>
                <w:rFonts w:ascii="Times New Roman" w:hAnsi="Times New Roman" w:cs="Times New Roman"/>
                <w:lang w:val="sr-Cyrl-CS"/>
              </w:rPr>
              <w:lastRenderedPageBreak/>
              <w:t>14.2.</w:t>
            </w:r>
          </w:p>
        </w:tc>
        <w:tc>
          <w:tcPr>
            <w:tcW w:w="3368" w:type="dxa"/>
          </w:tcPr>
          <w:p w14:paraId="48A42A66" w14:textId="77777777" w:rsidR="00D72FFD" w:rsidRPr="008E31DD" w:rsidRDefault="00D72FFD" w:rsidP="00D72FFD">
            <w:pPr>
              <w:rPr>
                <w:rFonts w:ascii="Times New Roman" w:hAnsi="Times New Roman" w:cs="Times New Roman"/>
              </w:rPr>
            </w:pPr>
            <w:r w:rsidRPr="008E31DD">
              <w:rPr>
                <w:rFonts w:ascii="Times New Roman" w:hAnsi="Times New Roman" w:cs="Times New Roman"/>
                <w:spacing w:val="-1"/>
              </w:rPr>
              <w:t>Д</w:t>
            </w:r>
            <w:r w:rsidRPr="008E31DD">
              <w:rPr>
                <w:rFonts w:ascii="Times New Roman" w:hAnsi="Times New Roman" w:cs="Times New Roman"/>
              </w:rPr>
              <w:t xml:space="preserve">епоненте у филијалама које су основале кредитне институције у другој држави чланици исплаћује систем осигурања у држави чланици домаћину </w:t>
            </w:r>
            <w:r w:rsidRPr="008E31DD">
              <w:rPr>
                <w:rFonts w:ascii="Times New Roman" w:hAnsi="Times New Roman" w:cs="Times New Roman"/>
                <w:i/>
              </w:rPr>
              <w:t xml:space="preserve">(хост </w:t>
            </w:r>
            <w:r w:rsidRPr="008E31DD">
              <w:rPr>
                <w:rFonts w:ascii="Times New Roman" w:hAnsi="Times New Roman" w:cs="Times New Roman"/>
                <w:i/>
                <w:spacing w:val="-1"/>
              </w:rPr>
              <w:t>Мем</w:t>
            </w:r>
            <w:r w:rsidRPr="008E31DD">
              <w:rPr>
                <w:rFonts w:ascii="Times New Roman" w:hAnsi="Times New Roman" w:cs="Times New Roman"/>
                <w:i/>
              </w:rPr>
              <w:t>бер С</w:t>
            </w:r>
            <w:r w:rsidRPr="008E31DD">
              <w:rPr>
                <w:rFonts w:ascii="Times New Roman" w:hAnsi="Times New Roman" w:cs="Times New Roman"/>
                <w:i/>
                <w:spacing w:val="1"/>
              </w:rPr>
              <w:t>т</w:t>
            </w:r>
            <w:r w:rsidRPr="008E31DD">
              <w:rPr>
                <w:rFonts w:ascii="Times New Roman" w:hAnsi="Times New Roman" w:cs="Times New Roman"/>
                <w:i/>
              </w:rPr>
              <w:t>а</w:t>
            </w:r>
            <w:r w:rsidRPr="008E31DD">
              <w:rPr>
                <w:rFonts w:ascii="Times New Roman" w:hAnsi="Times New Roman" w:cs="Times New Roman"/>
                <w:i/>
                <w:spacing w:val="1"/>
              </w:rPr>
              <w:t>т</w:t>
            </w:r>
            <w:r w:rsidRPr="008E31DD">
              <w:rPr>
                <w:rFonts w:ascii="Times New Roman" w:hAnsi="Times New Roman" w:cs="Times New Roman"/>
                <w:i/>
              </w:rPr>
              <w:t>е)</w:t>
            </w:r>
            <w:r w:rsidRPr="008E31DD">
              <w:rPr>
                <w:rFonts w:ascii="Times New Roman" w:hAnsi="Times New Roman" w:cs="Times New Roman"/>
              </w:rPr>
              <w:t xml:space="preserve"> </w:t>
            </w:r>
            <w:r w:rsidRPr="008E31DD">
              <w:rPr>
                <w:rFonts w:ascii="Times New Roman" w:hAnsi="Times New Roman" w:cs="Times New Roman"/>
                <w:spacing w:val="-1"/>
              </w:rPr>
              <w:t>у име система осигурања депозита</w:t>
            </w:r>
            <w:r w:rsidRPr="008E31DD">
              <w:rPr>
                <w:rFonts w:ascii="Times New Roman" w:hAnsi="Times New Roman" w:cs="Times New Roman"/>
              </w:rPr>
              <w:t xml:space="preserve"> </w:t>
            </w:r>
            <w:r w:rsidRPr="008E31DD">
              <w:rPr>
                <w:rFonts w:ascii="Times New Roman" w:hAnsi="Times New Roman" w:cs="Times New Roman"/>
                <w:spacing w:val="-1"/>
              </w:rPr>
              <w:t>у матичној држави чланици</w:t>
            </w:r>
            <w:r w:rsidRPr="008E31DD">
              <w:rPr>
                <w:rFonts w:ascii="Times New Roman" w:hAnsi="Times New Roman" w:cs="Times New Roman"/>
              </w:rPr>
              <w:t>.</w:t>
            </w:r>
            <w:r w:rsidRPr="008E31DD">
              <w:rPr>
                <w:rFonts w:ascii="Times New Roman" w:hAnsi="Times New Roman" w:cs="Times New Roman"/>
                <w:spacing w:val="-1"/>
              </w:rPr>
              <w:t xml:space="preserve"> </w:t>
            </w:r>
            <w:r w:rsidRPr="008E31DD">
              <w:rPr>
                <w:rFonts w:ascii="Times New Roman" w:hAnsi="Times New Roman" w:cs="Times New Roman"/>
              </w:rPr>
              <w:t xml:space="preserve">Систем осигурања државе чланице домаћина врши исплате у складу с упутствима система осигурања матичне државе чланице. СОД државе чланице домаћина не сноси никакву одговорност за деловање у складу са упутствима система осигурања матичне државе чланице. СОД матичне државе чланице обезбеђује потребно финансирање пре исплате </w:t>
            </w:r>
            <w:r w:rsidRPr="008E31DD">
              <w:rPr>
                <w:rFonts w:ascii="Times New Roman" w:hAnsi="Times New Roman" w:cs="Times New Roman"/>
                <w:spacing w:val="-1"/>
              </w:rPr>
              <w:t>и надокнађује систему осигурања државе чланице домаћина</w:t>
            </w:r>
            <w:r w:rsidRPr="008E31DD">
              <w:rPr>
                <w:rFonts w:ascii="Times New Roman" w:hAnsi="Times New Roman" w:cs="Times New Roman"/>
              </w:rPr>
              <w:t xml:space="preserve"> </w:t>
            </w:r>
            <w:r w:rsidRPr="008E31DD">
              <w:rPr>
                <w:rFonts w:ascii="Times New Roman" w:hAnsi="Times New Roman" w:cs="Times New Roman"/>
                <w:spacing w:val="-1"/>
              </w:rPr>
              <w:t>настале трошкове.</w:t>
            </w:r>
          </w:p>
          <w:p w14:paraId="5CFB5741" w14:textId="77777777" w:rsidR="00D72FFD" w:rsidRPr="008E31DD" w:rsidRDefault="00D72FFD" w:rsidP="00D72FFD">
            <w:pPr>
              <w:rPr>
                <w:rFonts w:ascii="Times New Roman" w:hAnsi="Times New Roman" w:cs="Times New Roman"/>
              </w:rPr>
            </w:pPr>
            <w:r w:rsidRPr="008E31DD">
              <w:rPr>
                <w:rFonts w:ascii="Times New Roman" w:hAnsi="Times New Roman" w:cs="Times New Roman"/>
              </w:rPr>
              <w:t>СОД државе чланице домаћина такође пружа информације депонентима о којима је реч у име СОД матичне државе чланице, те има право да прима дописе од тих депонената у име система осигурања матичне државе чланице.</w:t>
            </w:r>
          </w:p>
          <w:p w14:paraId="314F4E67" w14:textId="77777777" w:rsidR="00D72FFD" w:rsidRPr="008E31DD" w:rsidRDefault="00D72FFD" w:rsidP="00D72FFD">
            <w:pPr>
              <w:rPr>
                <w:rFonts w:ascii="Times New Roman" w:hAnsi="Times New Roman" w:cs="Times New Roman"/>
              </w:rPr>
            </w:pPr>
          </w:p>
        </w:tc>
        <w:tc>
          <w:tcPr>
            <w:tcW w:w="1452" w:type="dxa"/>
          </w:tcPr>
          <w:p w14:paraId="4A7F8D93" w14:textId="77777777" w:rsidR="00D72FFD" w:rsidRPr="008E31DD" w:rsidRDefault="00D72FFD" w:rsidP="00D72FFD">
            <w:pPr>
              <w:rPr>
                <w:rFonts w:ascii="Times New Roman" w:hAnsi="Times New Roman" w:cs="Times New Roman"/>
              </w:rPr>
            </w:pPr>
          </w:p>
        </w:tc>
        <w:tc>
          <w:tcPr>
            <w:tcW w:w="2977" w:type="dxa"/>
            <w:gridSpan w:val="2"/>
          </w:tcPr>
          <w:p w14:paraId="1A67172C" w14:textId="77777777" w:rsidR="00D72FFD" w:rsidRPr="008E31DD" w:rsidRDefault="00D72FFD" w:rsidP="00D72FFD">
            <w:pPr>
              <w:pStyle w:val="NoSpacing"/>
              <w:rPr>
                <w:rFonts w:ascii="Times New Roman" w:hAnsi="Times New Roman" w:cs="Times New Roman"/>
              </w:rPr>
            </w:pPr>
          </w:p>
        </w:tc>
        <w:tc>
          <w:tcPr>
            <w:tcW w:w="1559" w:type="dxa"/>
          </w:tcPr>
          <w:p w14:paraId="7FF0B37E" w14:textId="4DA45205" w:rsidR="00D72FFD" w:rsidRPr="008E31DD" w:rsidRDefault="007F346C" w:rsidP="00D72FFD">
            <w:pPr>
              <w:rPr>
                <w:rFonts w:ascii="Times New Roman" w:hAnsi="Times New Roman" w:cs="Times New Roman"/>
                <w:lang w:val="sr-Cyrl-CS"/>
              </w:rPr>
            </w:pPr>
            <w:r>
              <w:rPr>
                <w:rFonts w:ascii="Times New Roman" w:hAnsi="Times New Roman" w:cs="Times New Roman"/>
                <w:lang w:val="sr-Cyrl-CS"/>
              </w:rPr>
              <w:t>Неусклађено</w:t>
            </w:r>
          </w:p>
        </w:tc>
        <w:tc>
          <w:tcPr>
            <w:tcW w:w="2268" w:type="dxa"/>
          </w:tcPr>
          <w:p w14:paraId="5022F809" w14:textId="77777777" w:rsidR="00D72FFD" w:rsidRPr="007F346C" w:rsidRDefault="00D72FFD" w:rsidP="00D72FFD">
            <w:pPr>
              <w:rPr>
                <w:rFonts w:ascii="Times New Roman" w:hAnsi="Times New Roman" w:cs="Times New Roman"/>
                <w:lang w:val="sr-Cyrl-CS"/>
              </w:rPr>
            </w:pPr>
            <w:r w:rsidRPr="007F346C">
              <w:rPr>
                <w:rFonts w:ascii="Times New Roman" w:hAnsi="Times New Roman" w:cs="Times New Roman"/>
              </w:rPr>
              <w:t>У српском законодавству не постоје филијале страних банака. Све банке са иностраним власништвом се оснивају као посебна правна лица (Закон о банкама)</w:t>
            </w:r>
          </w:p>
          <w:p w14:paraId="6892567F" w14:textId="2EF10A15" w:rsidR="00D72FFD" w:rsidRPr="00C850C8" w:rsidRDefault="008226DB" w:rsidP="00D72FFD">
            <w:pPr>
              <w:rPr>
                <w:rFonts w:ascii="Times New Roman" w:hAnsi="Times New Roman" w:cs="Times New Roman"/>
                <w:lang w:val="sr-Cyrl-CS"/>
              </w:rPr>
            </w:pPr>
            <w:r>
              <w:rPr>
                <w:rFonts w:ascii="Times New Roman" w:hAnsi="Times New Roman" w:cs="Times New Roman"/>
                <w:lang w:val="sr-Cyrl-CS"/>
              </w:rPr>
              <w:t>Овај з</w:t>
            </w:r>
            <w:r w:rsidR="00C850C8">
              <w:rPr>
                <w:rFonts w:ascii="Times New Roman" w:hAnsi="Times New Roman" w:cs="Times New Roman"/>
                <w:lang w:val="sr-Cyrl-CS"/>
              </w:rPr>
              <w:t>акон</w:t>
            </w:r>
            <w:r w:rsidR="00D72FFD" w:rsidRPr="007F346C">
              <w:rPr>
                <w:rFonts w:ascii="Times New Roman" w:hAnsi="Times New Roman" w:cs="Times New Roman"/>
                <w:lang w:val="sr-Cyrl-CS"/>
              </w:rPr>
              <w:t xml:space="preserve"> не предвиђа регулисање односа  између земље домаћина и матичне земље у погледу исплате одигураних депозита</w:t>
            </w:r>
          </w:p>
        </w:tc>
        <w:tc>
          <w:tcPr>
            <w:tcW w:w="850" w:type="dxa"/>
          </w:tcPr>
          <w:p w14:paraId="510D2F2F" w14:textId="77777777" w:rsidR="00D72FFD" w:rsidRPr="008B1B5F" w:rsidRDefault="00D72FFD" w:rsidP="00D72FFD">
            <w:pPr>
              <w:rPr>
                <w:rFonts w:ascii="Times New Roman" w:hAnsi="Times New Roman" w:cs="Times New Roman"/>
              </w:rPr>
            </w:pPr>
            <w:r w:rsidRPr="008B1B5F">
              <w:rPr>
                <w:rFonts w:ascii="Times New Roman" w:hAnsi="Times New Roman" w:cs="Times New Roman"/>
                <w:lang w:val="sr-Cyrl-CS"/>
              </w:rPr>
              <w:t xml:space="preserve">Потпуна усклађеност  према НПАА  предвиђена је за </w:t>
            </w:r>
            <w:r w:rsidRPr="008B1B5F">
              <w:rPr>
                <w:rFonts w:ascii="Times New Roman" w:hAnsi="Times New Roman" w:cs="Times New Roman"/>
                <w:lang w:val="sr-Latn-CS"/>
              </w:rPr>
              <w:t xml:space="preserve">III </w:t>
            </w:r>
            <w:r w:rsidRPr="008B1B5F">
              <w:rPr>
                <w:rFonts w:ascii="Times New Roman" w:hAnsi="Times New Roman" w:cs="Times New Roman"/>
                <w:lang w:val="sr-Cyrl-CS"/>
              </w:rPr>
              <w:t xml:space="preserve"> квартал 2021.г</w:t>
            </w:r>
          </w:p>
        </w:tc>
        <w:tc>
          <w:tcPr>
            <w:tcW w:w="566" w:type="dxa"/>
          </w:tcPr>
          <w:p w14:paraId="01D8113E" w14:textId="77777777" w:rsidR="00D72FFD" w:rsidRPr="008E31DD" w:rsidRDefault="00D72FFD" w:rsidP="00D72FFD">
            <w:pPr>
              <w:rPr>
                <w:rFonts w:ascii="Times New Roman" w:hAnsi="Times New Roman" w:cs="Times New Roman"/>
              </w:rPr>
            </w:pPr>
          </w:p>
        </w:tc>
      </w:tr>
      <w:tr w:rsidR="00D72FFD" w:rsidRPr="008E31DD" w14:paraId="5E4CF80E" w14:textId="77777777" w:rsidTr="005F758C">
        <w:tc>
          <w:tcPr>
            <w:tcW w:w="993" w:type="dxa"/>
          </w:tcPr>
          <w:p w14:paraId="5CFBC4A5" w14:textId="77777777" w:rsidR="00D72FFD" w:rsidRPr="008E31DD" w:rsidRDefault="00D72FFD" w:rsidP="00D72FFD">
            <w:pPr>
              <w:rPr>
                <w:rFonts w:ascii="Times New Roman" w:hAnsi="Times New Roman" w:cs="Times New Roman"/>
                <w:lang w:val="sr-Cyrl-CS"/>
              </w:rPr>
            </w:pPr>
            <w:r w:rsidRPr="008E31DD">
              <w:rPr>
                <w:rFonts w:ascii="Times New Roman" w:hAnsi="Times New Roman" w:cs="Times New Roman"/>
                <w:lang w:val="sr-Cyrl-CS"/>
              </w:rPr>
              <w:t>14.3.</w:t>
            </w:r>
          </w:p>
        </w:tc>
        <w:tc>
          <w:tcPr>
            <w:tcW w:w="3368" w:type="dxa"/>
          </w:tcPr>
          <w:p w14:paraId="41B3DEB5" w14:textId="77777777" w:rsidR="00D72FFD" w:rsidRPr="008E31DD" w:rsidRDefault="00D72FFD" w:rsidP="00D72FFD">
            <w:pPr>
              <w:rPr>
                <w:rFonts w:ascii="Times New Roman" w:hAnsi="Times New Roman" w:cs="Times New Roman"/>
              </w:rPr>
            </w:pPr>
            <w:r w:rsidRPr="008E31DD">
              <w:rPr>
                <w:rFonts w:ascii="Times New Roman" w:hAnsi="Times New Roman" w:cs="Times New Roman"/>
              </w:rPr>
              <w:t xml:space="preserve">Ако кредитна институција престане да буде члан СОД и придружи се другом систему осигурања депозита, </w:t>
            </w:r>
            <w:r w:rsidRPr="008E31DD">
              <w:rPr>
                <w:rFonts w:ascii="Times New Roman" w:hAnsi="Times New Roman" w:cs="Times New Roman"/>
                <w:spacing w:val="1"/>
              </w:rPr>
              <w:t>премије, уплаћене током 12 месеци</w:t>
            </w:r>
            <w:r w:rsidRPr="008E31DD">
              <w:rPr>
                <w:rFonts w:ascii="Times New Roman" w:hAnsi="Times New Roman" w:cs="Times New Roman"/>
              </w:rPr>
              <w:t xml:space="preserve"> који </w:t>
            </w:r>
            <w:r w:rsidRPr="008E31DD">
              <w:rPr>
                <w:rFonts w:ascii="Times New Roman" w:hAnsi="Times New Roman" w:cs="Times New Roman"/>
              </w:rPr>
              <w:lastRenderedPageBreak/>
              <w:t xml:space="preserve">претходе престанку чланства, </w:t>
            </w:r>
            <w:r w:rsidRPr="008E31DD">
              <w:rPr>
                <w:rFonts w:ascii="Times New Roman" w:hAnsi="Times New Roman" w:cs="Times New Roman"/>
                <w:spacing w:val="-1"/>
              </w:rPr>
              <w:t>уз изузеће ванредних доприноса у оквиру члана</w:t>
            </w:r>
            <w:r w:rsidRPr="008E31DD">
              <w:rPr>
                <w:rFonts w:ascii="Times New Roman" w:hAnsi="Times New Roman" w:cs="Times New Roman"/>
              </w:rPr>
              <w:t xml:space="preserve"> 1</w:t>
            </w:r>
            <w:r w:rsidRPr="008E31DD">
              <w:rPr>
                <w:rFonts w:ascii="Times New Roman" w:hAnsi="Times New Roman" w:cs="Times New Roman"/>
                <w:spacing w:val="-1"/>
              </w:rPr>
              <w:t xml:space="preserve">0, став </w:t>
            </w:r>
            <w:r w:rsidRPr="008E31DD">
              <w:rPr>
                <w:rFonts w:ascii="Times New Roman" w:hAnsi="Times New Roman" w:cs="Times New Roman"/>
              </w:rPr>
              <w:t>(8), преносе се у други СОД. Ово се не примењује ако је кредитна институција искључена из система осигурања депозита у складу са чланом 4, став (</w:t>
            </w:r>
            <w:r w:rsidRPr="008E31DD">
              <w:rPr>
                <w:rFonts w:ascii="Times New Roman" w:hAnsi="Times New Roman" w:cs="Times New Roman"/>
                <w:spacing w:val="-1"/>
              </w:rPr>
              <w:t>5</w:t>
            </w:r>
            <w:r w:rsidRPr="008E31DD">
              <w:rPr>
                <w:rFonts w:ascii="Times New Roman" w:hAnsi="Times New Roman" w:cs="Times New Roman"/>
              </w:rPr>
              <w:t>).</w:t>
            </w:r>
          </w:p>
          <w:p w14:paraId="2C73ADC2" w14:textId="77777777" w:rsidR="00D72FFD" w:rsidRPr="008E31DD" w:rsidRDefault="00D72FFD" w:rsidP="00D72FFD">
            <w:pPr>
              <w:rPr>
                <w:rFonts w:ascii="Times New Roman" w:hAnsi="Times New Roman" w:cs="Times New Roman"/>
              </w:rPr>
            </w:pPr>
          </w:p>
          <w:p w14:paraId="6CDDA372" w14:textId="77777777" w:rsidR="00D72FFD" w:rsidRPr="008E31DD" w:rsidRDefault="00D72FFD" w:rsidP="00D72FFD">
            <w:pPr>
              <w:rPr>
                <w:rFonts w:ascii="Times New Roman" w:hAnsi="Times New Roman" w:cs="Times New Roman"/>
              </w:rPr>
            </w:pPr>
            <w:r w:rsidRPr="008E31DD">
              <w:rPr>
                <w:rFonts w:ascii="Times New Roman" w:hAnsi="Times New Roman" w:cs="Times New Roman"/>
              </w:rPr>
              <w:t>Ако се неке активности кредитне институције пренесу у неку другу државу чланицу</w:t>
            </w:r>
            <w:r w:rsidRPr="008E31DD">
              <w:rPr>
                <w:rFonts w:ascii="Times New Roman" w:hAnsi="Times New Roman" w:cs="Times New Roman"/>
                <w:spacing w:val="-1"/>
              </w:rPr>
              <w:t xml:space="preserve"> </w:t>
            </w:r>
            <w:r w:rsidRPr="008E31DD">
              <w:rPr>
                <w:rFonts w:ascii="Times New Roman" w:hAnsi="Times New Roman" w:cs="Times New Roman"/>
              </w:rPr>
              <w:t xml:space="preserve">и тако постану предмет неког другог система осигурања, </w:t>
            </w:r>
            <w:r w:rsidRPr="008E31DD">
              <w:rPr>
                <w:rFonts w:ascii="Times New Roman" w:hAnsi="Times New Roman" w:cs="Times New Roman"/>
                <w:spacing w:val="1"/>
              </w:rPr>
              <w:t>премије које је та кредитна институција уплатила током 12 месеци који претходе преносу</w:t>
            </w:r>
            <w:r w:rsidRPr="008E31DD">
              <w:rPr>
                <w:rFonts w:ascii="Times New Roman" w:hAnsi="Times New Roman" w:cs="Times New Roman"/>
              </w:rPr>
              <w:t>,</w:t>
            </w:r>
            <w:r w:rsidRPr="008E31DD">
              <w:rPr>
                <w:rFonts w:ascii="Times New Roman" w:hAnsi="Times New Roman" w:cs="Times New Roman"/>
                <w:spacing w:val="-1"/>
              </w:rPr>
              <w:t xml:space="preserve"> осим ванредних премија у складу са чланом</w:t>
            </w:r>
            <w:r w:rsidRPr="008E31DD">
              <w:rPr>
                <w:rFonts w:ascii="Times New Roman" w:hAnsi="Times New Roman" w:cs="Times New Roman"/>
              </w:rPr>
              <w:t xml:space="preserve"> 10, став </w:t>
            </w:r>
            <w:r w:rsidRPr="008E31DD">
              <w:rPr>
                <w:rFonts w:ascii="Times New Roman" w:hAnsi="Times New Roman" w:cs="Times New Roman"/>
                <w:spacing w:val="1"/>
              </w:rPr>
              <w:t>(</w:t>
            </w:r>
            <w:r w:rsidRPr="008E31DD">
              <w:rPr>
                <w:rFonts w:ascii="Times New Roman" w:hAnsi="Times New Roman" w:cs="Times New Roman"/>
              </w:rPr>
              <w:t>8),  преносе се у други СОД сразмерно износу пренесених осигураних депозита.</w:t>
            </w:r>
          </w:p>
          <w:p w14:paraId="0DD4408E" w14:textId="77777777" w:rsidR="00D72FFD" w:rsidRPr="008E31DD" w:rsidRDefault="00D72FFD" w:rsidP="00D72FFD">
            <w:pPr>
              <w:rPr>
                <w:rFonts w:ascii="Times New Roman" w:hAnsi="Times New Roman" w:cs="Times New Roman"/>
              </w:rPr>
            </w:pPr>
          </w:p>
        </w:tc>
        <w:tc>
          <w:tcPr>
            <w:tcW w:w="1452" w:type="dxa"/>
          </w:tcPr>
          <w:p w14:paraId="22BD500B" w14:textId="77777777" w:rsidR="00D72FFD" w:rsidRPr="008E31DD" w:rsidRDefault="00D72FFD" w:rsidP="00D72FFD">
            <w:pPr>
              <w:rPr>
                <w:rFonts w:ascii="Times New Roman" w:hAnsi="Times New Roman" w:cs="Times New Roman"/>
              </w:rPr>
            </w:pPr>
          </w:p>
        </w:tc>
        <w:tc>
          <w:tcPr>
            <w:tcW w:w="2977" w:type="dxa"/>
            <w:gridSpan w:val="2"/>
          </w:tcPr>
          <w:p w14:paraId="53B48246" w14:textId="77777777" w:rsidR="00D72FFD" w:rsidRPr="008E31DD" w:rsidRDefault="00D72FFD" w:rsidP="00D72FFD">
            <w:pPr>
              <w:pStyle w:val="NoSpacing"/>
              <w:rPr>
                <w:rFonts w:ascii="Times New Roman" w:hAnsi="Times New Roman" w:cs="Times New Roman"/>
              </w:rPr>
            </w:pPr>
          </w:p>
        </w:tc>
        <w:tc>
          <w:tcPr>
            <w:tcW w:w="1559" w:type="dxa"/>
          </w:tcPr>
          <w:p w14:paraId="4EF68DD2" w14:textId="718B55D6" w:rsidR="00D72FFD" w:rsidRPr="008E31DD" w:rsidRDefault="007F346C" w:rsidP="00D72FFD">
            <w:pPr>
              <w:rPr>
                <w:rFonts w:ascii="Times New Roman" w:hAnsi="Times New Roman" w:cs="Times New Roman"/>
                <w:lang w:val="sr-Cyrl-CS"/>
              </w:rPr>
            </w:pPr>
            <w:r>
              <w:rPr>
                <w:rFonts w:ascii="Times New Roman" w:hAnsi="Times New Roman" w:cs="Times New Roman"/>
                <w:lang w:val="sr-Cyrl-CS"/>
              </w:rPr>
              <w:t>Неусклађено</w:t>
            </w:r>
          </w:p>
        </w:tc>
        <w:tc>
          <w:tcPr>
            <w:tcW w:w="2268" w:type="dxa"/>
          </w:tcPr>
          <w:p w14:paraId="63AB9BAF" w14:textId="03CBCD8B" w:rsidR="00D72FFD" w:rsidRPr="008B1B5F" w:rsidRDefault="008226DB" w:rsidP="00D72FFD">
            <w:pPr>
              <w:rPr>
                <w:rFonts w:ascii="Times New Roman" w:hAnsi="Times New Roman" w:cs="Times New Roman"/>
                <w:lang w:val="sr-Cyrl-CS"/>
              </w:rPr>
            </w:pPr>
            <w:r>
              <w:rPr>
                <w:rFonts w:ascii="Times New Roman" w:hAnsi="Times New Roman" w:cs="Times New Roman"/>
                <w:lang w:val="sr-Cyrl-CS"/>
              </w:rPr>
              <w:t xml:space="preserve">Овај </w:t>
            </w:r>
            <w:r w:rsidR="00C850C8">
              <w:rPr>
                <w:rFonts w:ascii="Times New Roman" w:hAnsi="Times New Roman" w:cs="Times New Roman"/>
                <w:lang w:val="sr-Cyrl-CS"/>
              </w:rPr>
              <w:t>закон</w:t>
            </w:r>
            <w:r w:rsidR="00D72FFD" w:rsidRPr="007F346C">
              <w:rPr>
                <w:rFonts w:ascii="Times New Roman" w:hAnsi="Times New Roman" w:cs="Times New Roman"/>
                <w:lang w:val="sr-Cyrl-CS"/>
              </w:rPr>
              <w:t xml:space="preserve"> не предвиђа поступање са уплаћеним премијама система осигурања депозита </w:t>
            </w:r>
            <w:r w:rsidR="00D72FFD" w:rsidRPr="007F346C">
              <w:rPr>
                <w:rFonts w:ascii="Times New Roman" w:hAnsi="Times New Roman" w:cs="Times New Roman"/>
                <w:lang w:val="sr-Cyrl-CS"/>
              </w:rPr>
              <w:lastRenderedPageBreak/>
              <w:t>након престанка чланства у једном систему и придруживања другом систему, будући да нема више система осигурања депозита, већ само један у П. Србији где је чланство обавезно и нема престанка чланства</w:t>
            </w:r>
          </w:p>
        </w:tc>
        <w:tc>
          <w:tcPr>
            <w:tcW w:w="850" w:type="dxa"/>
          </w:tcPr>
          <w:p w14:paraId="49808614" w14:textId="77777777" w:rsidR="00D72FFD" w:rsidRPr="008B1B5F" w:rsidRDefault="00D72FFD" w:rsidP="00D72FFD">
            <w:pPr>
              <w:rPr>
                <w:rFonts w:ascii="Times New Roman" w:hAnsi="Times New Roman" w:cs="Times New Roman"/>
              </w:rPr>
            </w:pPr>
            <w:r w:rsidRPr="008B1B5F">
              <w:rPr>
                <w:rFonts w:ascii="Times New Roman" w:hAnsi="Times New Roman" w:cs="Times New Roman"/>
                <w:lang w:val="sr-Cyrl-CS"/>
              </w:rPr>
              <w:lastRenderedPageBreak/>
              <w:t xml:space="preserve">Потпуна усклађеност  према </w:t>
            </w:r>
            <w:r w:rsidRPr="008B1B5F">
              <w:rPr>
                <w:rFonts w:ascii="Times New Roman" w:hAnsi="Times New Roman" w:cs="Times New Roman"/>
                <w:lang w:val="sr-Cyrl-CS"/>
              </w:rPr>
              <w:lastRenderedPageBreak/>
              <w:t xml:space="preserve">НПАА  предвиђена је за </w:t>
            </w:r>
            <w:r w:rsidRPr="008B1B5F">
              <w:rPr>
                <w:rFonts w:ascii="Times New Roman" w:hAnsi="Times New Roman" w:cs="Times New Roman"/>
                <w:lang w:val="sr-Latn-CS"/>
              </w:rPr>
              <w:t xml:space="preserve">III </w:t>
            </w:r>
            <w:r w:rsidRPr="008B1B5F">
              <w:rPr>
                <w:rFonts w:ascii="Times New Roman" w:hAnsi="Times New Roman" w:cs="Times New Roman"/>
                <w:lang w:val="sr-Cyrl-CS"/>
              </w:rPr>
              <w:t xml:space="preserve"> квартал 2021.г</w:t>
            </w:r>
          </w:p>
        </w:tc>
        <w:tc>
          <w:tcPr>
            <w:tcW w:w="566" w:type="dxa"/>
          </w:tcPr>
          <w:p w14:paraId="62A4909E" w14:textId="77777777" w:rsidR="00D72FFD" w:rsidRPr="008E31DD" w:rsidRDefault="00D72FFD" w:rsidP="00D72FFD">
            <w:pPr>
              <w:rPr>
                <w:rFonts w:ascii="Times New Roman" w:hAnsi="Times New Roman" w:cs="Times New Roman"/>
              </w:rPr>
            </w:pPr>
          </w:p>
        </w:tc>
      </w:tr>
      <w:tr w:rsidR="00D72FFD" w:rsidRPr="008E31DD" w14:paraId="666487B4" w14:textId="77777777" w:rsidTr="005F758C">
        <w:tc>
          <w:tcPr>
            <w:tcW w:w="993" w:type="dxa"/>
          </w:tcPr>
          <w:p w14:paraId="49D51830" w14:textId="77777777" w:rsidR="00D72FFD" w:rsidRPr="008E31DD" w:rsidRDefault="00D72FFD" w:rsidP="00D72FFD">
            <w:pPr>
              <w:rPr>
                <w:rFonts w:ascii="Times New Roman" w:hAnsi="Times New Roman" w:cs="Times New Roman"/>
                <w:lang w:val="sr-Cyrl-CS"/>
              </w:rPr>
            </w:pPr>
            <w:r w:rsidRPr="008E31DD">
              <w:rPr>
                <w:rFonts w:ascii="Times New Roman" w:hAnsi="Times New Roman" w:cs="Times New Roman"/>
                <w:lang w:val="sr-Cyrl-CS"/>
              </w:rPr>
              <w:lastRenderedPageBreak/>
              <w:t>14.4.</w:t>
            </w:r>
          </w:p>
        </w:tc>
        <w:tc>
          <w:tcPr>
            <w:tcW w:w="3368" w:type="dxa"/>
          </w:tcPr>
          <w:p w14:paraId="0F0DC0E2" w14:textId="77777777" w:rsidR="00D72FFD" w:rsidRPr="008E31DD" w:rsidRDefault="00D72FFD" w:rsidP="00D72FFD">
            <w:pPr>
              <w:rPr>
                <w:rFonts w:ascii="Times New Roman" w:hAnsi="Times New Roman" w:cs="Times New Roman"/>
              </w:rPr>
            </w:pPr>
            <w:r w:rsidRPr="008E31DD">
              <w:rPr>
                <w:rFonts w:ascii="Times New Roman" w:hAnsi="Times New Roman" w:cs="Times New Roman"/>
              </w:rPr>
              <w:t xml:space="preserve">Државе чланице осигуравају да СОД матичне државе чланице размењује информације из </w:t>
            </w:r>
            <w:r w:rsidRPr="008E31DD">
              <w:rPr>
                <w:rFonts w:ascii="Times New Roman" w:hAnsi="Times New Roman" w:cs="Times New Roman"/>
                <w:spacing w:val="-1"/>
              </w:rPr>
              <w:t xml:space="preserve">члана </w:t>
            </w:r>
            <w:r w:rsidRPr="008E31DD">
              <w:rPr>
                <w:rFonts w:ascii="Times New Roman" w:hAnsi="Times New Roman" w:cs="Times New Roman"/>
              </w:rPr>
              <w:t>4, став (7) или ставова</w:t>
            </w:r>
            <w:r w:rsidRPr="008E31DD">
              <w:rPr>
                <w:rFonts w:ascii="Times New Roman" w:hAnsi="Times New Roman" w:cs="Times New Roman"/>
                <w:spacing w:val="-1"/>
              </w:rPr>
              <w:t xml:space="preserve"> </w:t>
            </w:r>
            <w:r w:rsidRPr="008E31DD">
              <w:rPr>
                <w:rFonts w:ascii="Times New Roman" w:hAnsi="Times New Roman" w:cs="Times New Roman"/>
              </w:rPr>
              <w:t xml:space="preserve">(8) </w:t>
            </w:r>
            <w:r w:rsidRPr="008E31DD">
              <w:rPr>
                <w:rFonts w:ascii="Times New Roman" w:hAnsi="Times New Roman" w:cs="Times New Roman"/>
                <w:spacing w:val="-1"/>
              </w:rPr>
              <w:t>и</w:t>
            </w:r>
            <w:r w:rsidRPr="008E31DD">
              <w:rPr>
                <w:rFonts w:ascii="Times New Roman" w:hAnsi="Times New Roman" w:cs="Times New Roman"/>
              </w:rPr>
              <w:t xml:space="preserve"> (10) с онима у државама чланицама домаћинима. Примењују се ограничења утврђена тим чланом.</w:t>
            </w:r>
          </w:p>
          <w:p w14:paraId="1DAD509B" w14:textId="77777777" w:rsidR="00D72FFD" w:rsidRPr="008E31DD" w:rsidRDefault="00D72FFD" w:rsidP="00D72FFD">
            <w:pPr>
              <w:rPr>
                <w:rFonts w:ascii="Times New Roman" w:hAnsi="Times New Roman" w:cs="Times New Roman"/>
              </w:rPr>
            </w:pPr>
          </w:p>
          <w:p w14:paraId="1CFA0E1F" w14:textId="77777777" w:rsidR="00D72FFD" w:rsidRPr="008E31DD" w:rsidRDefault="00D72FFD" w:rsidP="00D72FFD">
            <w:pPr>
              <w:rPr>
                <w:rFonts w:ascii="Times New Roman" w:hAnsi="Times New Roman" w:cs="Times New Roman"/>
              </w:rPr>
            </w:pPr>
            <w:r w:rsidRPr="008E31DD">
              <w:rPr>
                <w:rFonts w:ascii="Times New Roman" w:hAnsi="Times New Roman" w:cs="Times New Roman"/>
              </w:rPr>
              <w:t xml:space="preserve">Ако кредитна институција намерава да изврши пренос из једног система осигурања у други у складу са овом </w:t>
            </w:r>
            <w:r w:rsidRPr="008E31DD">
              <w:rPr>
                <w:rFonts w:ascii="Times New Roman" w:hAnsi="Times New Roman" w:cs="Times New Roman"/>
                <w:spacing w:val="-1"/>
              </w:rPr>
              <w:lastRenderedPageBreak/>
              <w:t>Д</w:t>
            </w:r>
            <w:r w:rsidRPr="008E31DD">
              <w:rPr>
                <w:rFonts w:ascii="Times New Roman" w:hAnsi="Times New Roman" w:cs="Times New Roman"/>
                <w:spacing w:val="1"/>
              </w:rPr>
              <w:t>и</w:t>
            </w:r>
            <w:r w:rsidRPr="008E31DD">
              <w:rPr>
                <w:rFonts w:ascii="Times New Roman" w:hAnsi="Times New Roman" w:cs="Times New Roman"/>
              </w:rPr>
              <w:t>рек</w:t>
            </w:r>
            <w:r w:rsidRPr="008E31DD">
              <w:rPr>
                <w:rFonts w:ascii="Times New Roman" w:hAnsi="Times New Roman" w:cs="Times New Roman"/>
                <w:spacing w:val="-1"/>
              </w:rPr>
              <w:t>т</w:t>
            </w:r>
            <w:r w:rsidRPr="008E31DD">
              <w:rPr>
                <w:rFonts w:ascii="Times New Roman" w:hAnsi="Times New Roman" w:cs="Times New Roman"/>
                <w:spacing w:val="1"/>
              </w:rPr>
              <w:t>и</w:t>
            </w:r>
            <w:r w:rsidRPr="008E31DD">
              <w:rPr>
                <w:rFonts w:ascii="Times New Roman" w:hAnsi="Times New Roman" w:cs="Times New Roman"/>
              </w:rPr>
              <w:t>вом, она о тој својој намери мора да обавести најмање шест месеци унапред.</w:t>
            </w:r>
            <w:r w:rsidRPr="008E31DD">
              <w:rPr>
                <w:rFonts w:ascii="Times New Roman" w:hAnsi="Times New Roman" w:cs="Times New Roman"/>
                <w:spacing w:val="-1"/>
              </w:rPr>
              <w:t xml:space="preserve"> Током тог периода</w:t>
            </w:r>
            <w:r w:rsidRPr="008E31DD">
              <w:rPr>
                <w:rFonts w:ascii="Times New Roman" w:hAnsi="Times New Roman" w:cs="Times New Roman"/>
              </w:rPr>
              <w:t>,</w:t>
            </w:r>
            <w:r w:rsidRPr="008E31DD">
              <w:rPr>
                <w:rFonts w:ascii="Times New Roman" w:hAnsi="Times New Roman" w:cs="Times New Roman"/>
                <w:spacing w:val="-1"/>
              </w:rPr>
              <w:t xml:space="preserve"> </w:t>
            </w:r>
            <w:r w:rsidRPr="008E31DD">
              <w:rPr>
                <w:rFonts w:ascii="Times New Roman" w:hAnsi="Times New Roman" w:cs="Times New Roman"/>
              </w:rPr>
              <w:t xml:space="preserve">кредитна институција је и даље обавезна да доприноси свом првобитном систему осигурања депозита у складу са чланом 10, </w:t>
            </w:r>
            <w:r w:rsidRPr="008E31DD">
              <w:rPr>
                <w:rFonts w:ascii="Times New Roman" w:hAnsi="Times New Roman" w:cs="Times New Roman"/>
                <w:spacing w:val="-1"/>
              </w:rPr>
              <w:t xml:space="preserve">како у смислу </w:t>
            </w:r>
            <w:r w:rsidRPr="008E31DD">
              <w:rPr>
                <w:rFonts w:ascii="Times New Roman" w:hAnsi="Times New Roman" w:cs="Times New Roman"/>
                <w:i/>
                <w:iCs/>
              </w:rPr>
              <w:t>еx-ан</w:t>
            </w:r>
            <w:r w:rsidRPr="008E31DD">
              <w:rPr>
                <w:rFonts w:ascii="Times New Roman" w:hAnsi="Times New Roman" w:cs="Times New Roman"/>
                <w:i/>
                <w:iCs/>
                <w:spacing w:val="1"/>
              </w:rPr>
              <w:t>т</w:t>
            </w:r>
            <w:r w:rsidRPr="008E31DD">
              <w:rPr>
                <w:rFonts w:ascii="Times New Roman" w:hAnsi="Times New Roman" w:cs="Times New Roman"/>
                <w:i/>
                <w:iCs/>
              </w:rPr>
              <w:t>е</w:t>
            </w:r>
            <w:r w:rsidRPr="008E31DD">
              <w:rPr>
                <w:rFonts w:ascii="Times New Roman" w:hAnsi="Times New Roman" w:cs="Times New Roman"/>
                <w:iCs/>
              </w:rPr>
              <w:t>, тако и у смислу</w:t>
            </w:r>
            <w:r w:rsidRPr="008E31DD">
              <w:rPr>
                <w:rFonts w:ascii="Times New Roman" w:hAnsi="Times New Roman" w:cs="Times New Roman"/>
              </w:rPr>
              <w:t xml:space="preserve"> </w:t>
            </w:r>
            <w:r w:rsidRPr="008E31DD">
              <w:rPr>
                <w:rFonts w:ascii="Times New Roman" w:hAnsi="Times New Roman" w:cs="Times New Roman"/>
                <w:i/>
                <w:iCs/>
              </w:rPr>
              <w:t xml:space="preserve">еx-пост </w:t>
            </w:r>
            <w:r w:rsidRPr="008E31DD">
              <w:rPr>
                <w:rFonts w:ascii="Times New Roman" w:hAnsi="Times New Roman" w:cs="Times New Roman"/>
                <w:spacing w:val="-1"/>
              </w:rPr>
              <w:t>фи</w:t>
            </w:r>
            <w:r w:rsidRPr="008E31DD">
              <w:rPr>
                <w:rFonts w:ascii="Times New Roman" w:hAnsi="Times New Roman" w:cs="Times New Roman"/>
              </w:rPr>
              <w:t>нансирања.</w:t>
            </w:r>
          </w:p>
          <w:p w14:paraId="3FFC7D80" w14:textId="77777777" w:rsidR="00D72FFD" w:rsidRPr="008E31DD" w:rsidRDefault="00D72FFD" w:rsidP="00D72FFD">
            <w:pPr>
              <w:rPr>
                <w:rFonts w:ascii="Times New Roman" w:hAnsi="Times New Roman" w:cs="Times New Roman"/>
              </w:rPr>
            </w:pPr>
          </w:p>
        </w:tc>
        <w:tc>
          <w:tcPr>
            <w:tcW w:w="1452" w:type="dxa"/>
          </w:tcPr>
          <w:p w14:paraId="546760DB" w14:textId="77777777" w:rsidR="00D72FFD" w:rsidRPr="008E31DD" w:rsidRDefault="00D72FFD" w:rsidP="00D72FFD">
            <w:pPr>
              <w:rPr>
                <w:rFonts w:ascii="Times New Roman" w:hAnsi="Times New Roman" w:cs="Times New Roman"/>
              </w:rPr>
            </w:pPr>
          </w:p>
        </w:tc>
        <w:tc>
          <w:tcPr>
            <w:tcW w:w="2977" w:type="dxa"/>
            <w:gridSpan w:val="2"/>
          </w:tcPr>
          <w:p w14:paraId="1CFB84BB" w14:textId="77777777" w:rsidR="00D72FFD" w:rsidRPr="008E31DD" w:rsidRDefault="00D72FFD" w:rsidP="00D72FFD">
            <w:pPr>
              <w:pStyle w:val="NoSpacing"/>
              <w:rPr>
                <w:rFonts w:ascii="Times New Roman" w:hAnsi="Times New Roman" w:cs="Times New Roman"/>
              </w:rPr>
            </w:pPr>
          </w:p>
        </w:tc>
        <w:tc>
          <w:tcPr>
            <w:tcW w:w="1559" w:type="dxa"/>
          </w:tcPr>
          <w:p w14:paraId="781FC53C" w14:textId="238D3744" w:rsidR="00D72FFD" w:rsidRPr="008E31DD" w:rsidRDefault="007F346C" w:rsidP="00D72FFD">
            <w:pPr>
              <w:rPr>
                <w:rFonts w:ascii="Times New Roman" w:hAnsi="Times New Roman" w:cs="Times New Roman"/>
                <w:lang w:val="sr-Cyrl-CS"/>
              </w:rPr>
            </w:pPr>
            <w:r>
              <w:rPr>
                <w:rFonts w:ascii="Times New Roman" w:hAnsi="Times New Roman" w:cs="Times New Roman"/>
                <w:lang w:val="sr-Cyrl-CS"/>
              </w:rPr>
              <w:t>Неусклађено</w:t>
            </w:r>
          </w:p>
        </w:tc>
        <w:tc>
          <w:tcPr>
            <w:tcW w:w="2268" w:type="dxa"/>
          </w:tcPr>
          <w:p w14:paraId="75DE7DB0" w14:textId="71396A45" w:rsidR="00D72FFD" w:rsidRPr="008B1B5F" w:rsidRDefault="008226DB" w:rsidP="00D72FFD">
            <w:pPr>
              <w:rPr>
                <w:rFonts w:ascii="Times New Roman" w:hAnsi="Times New Roman" w:cs="Times New Roman"/>
                <w:lang w:val="sr-Cyrl-CS"/>
              </w:rPr>
            </w:pPr>
            <w:r>
              <w:rPr>
                <w:rFonts w:ascii="Times New Roman" w:hAnsi="Times New Roman" w:cs="Times New Roman"/>
                <w:lang w:val="sr-Cyrl-CS"/>
              </w:rPr>
              <w:t xml:space="preserve">Овај </w:t>
            </w:r>
            <w:r w:rsidR="00C850C8">
              <w:rPr>
                <w:rFonts w:ascii="Times New Roman" w:hAnsi="Times New Roman" w:cs="Times New Roman"/>
                <w:lang w:val="sr-Cyrl-CS"/>
              </w:rPr>
              <w:t>закон</w:t>
            </w:r>
            <w:r w:rsidR="00D72FFD" w:rsidRPr="007F346C">
              <w:rPr>
                <w:rFonts w:ascii="Times New Roman" w:hAnsi="Times New Roman" w:cs="Times New Roman"/>
                <w:lang w:val="sr-Cyrl-CS"/>
              </w:rPr>
              <w:t xml:space="preserve"> не предвиђа размену информација система</w:t>
            </w:r>
            <w:r w:rsidR="007F346C" w:rsidRPr="007F346C">
              <w:rPr>
                <w:rFonts w:ascii="Times New Roman" w:hAnsi="Times New Roman" w:cs="Times New Roman"/>
                <w:lang w:val="sr-Cyrl-CS"/>
              </w:rPr>
              <w:t xml:space="preserve"> </w:t>
            </w:r>
            <w:r w:rsidR="00D72FFD" w:rsidRPr="007F346C">
              <w:rPr>
                <w:rFonts w:ascii="Times New Roman" w:hAnsi="Times New Roman" w:cs="Times New Roman"/>
                <w:lang w:val="sr-Cyrl-CS"/>
              </w:rPr>
              <w:t xml:space="preserve">осигурања депозита и пренос обавезе плаћања примија  након престанка чланства у једном систему и придруживања другом систему. У Р. Србији нема филијала страних </w:t>
            </w:r>
            <w:r w:rsidR="00D72FFD" w:rsidRPr="007F346C">
              <w:rPr>
                <w:rFonts w:ascii="Times New Roman" w:hAnsi="Times New Roman" w:cs="Times New Roman"/>
                <w:lang w:val="sr-Cyrl-CS"/>
              </w:rPr>
              <w:lastRenderedPageBreak/>
              <w:t>банака, све банке се оснивају као посебна правна лица.</w:t>
            </w:r>
          </w:p>
        </w:tc>
        <w:tc>
          <w:tcPr>
            <w:tcW w:w="850" w:type="dxa"/>
          </w:tcPr>
          <w:p w14:paraId="7388C28B" w14:textId="77777777" w:rsidR="00D72FFD" w:rsidRPr="008B1B5F" w:rsidRDefault="00D72FFD" w:rsidP="00D72FFD">
            <w:pPr>
              <w:rPr>
                <w:rFonts w:ascii="Times New Roman" w:hAnsi="Times New Roman" w:cs="Times New Roman"/>
              </w:rPr>
            </w:pPr>
            <w:r w:rsidRPr="008B1B5F">
              <w:rPr>
                <w:rFonts w:ascii="Times New Roman" w:hAnsi="Times New Roman" w:cs="Times New Roman"/>
                <w:lang w:val="sr-Cyrl-CS"/>
              </w:rPr>
              <w:lastRenderedPageBreak/>
              <w:t xml:space="preserve">Потпуна усклађеност  према НПАА  предвиђена је за </w:t>
            </w:r>
            <w:r w:rsidRPr="008B1B5F">
              <w:rPr>
                <w:rFonts w:ascii="Times New Roman" w:hAnsi="Times New Roman" w:cs="Times New Roman"/>
                <w:lang w:val="sr-Latn-CS"/>
              </w:rPr>
              <w:t xml:space="preserve">III </w:t>
            </w:r>
            <w:r w:rsidRPr="008B1B5F">
              <w:rPr>
                <w:rFonts w:ascii="Times New Roman" w:hAnsi="Times New Roman" w:cs="Times New Roman"/>
                <w:lang w:val="sr-Cyrl-CS"/>
              </w:rPr>
              <w:t xml:space="preserve"> кварта</w:t>
            </w:r>
            <w:r w:rsidRPr="008B1B5F">
              <w:rPr>
                <w:rFonts w:ascii="Times New Roman" w:hAnsi="Times New Roman" w:cs="Times New Roman"/>
                <w:lang w:val="sr-Cyrl-CS"/>
              </w:rPr>
              <w:lastRenderedPageBreak/>
              <w:t>л 2021.г</w:t>
            </w:r>
          </w:p>
        </w:tc>
        <w:tc>
          <w:tcPr>
            <w:tcW w:w="566" w:type="dxa"/>
          </w:tcPr>
          <w:p w14:paraId="609C4734" w14:textId="77777777" w:rsidR="00D72FFD" w:rsidRPr="008E31DD" w:rsidRDefault="00D72FFD" w:rsidP="00D72FFD">
            <w:pPr>
              <w:rPr>
                <w:rFonts w:ascii="Times New Roman" w:hAnsi="Times New Roman" w:cs="Times New Roman"/>
              </w:rPr>
            </w:pPr>
          </w:p>
        </w:tc>
      </w:tr>
      <w:tr w:rsidR="00D72FFD" w:rsidRPr="008E31DD" w14:paraId="3A0B6937" w14:textId="77777777" w:rsidTr="005F758C">
        <w:tc>
          <w:tcPr>
            <w:tcW w:w="993" w:type="dxa"/>
          </w:tcPr>
          <w:p w14:paraId="39B70139" w14:textId="77777777" w:rsidR="00D72FFD" w:rsidRPr="008E31DD" w:rsidRDefault="00D72FFD" w:rsidP="00D72FFD">
            <w:pPr>
              <w:rPr>
                <w:rFonts w:ascii="Times New Roman" w:hAnsi="Times New Roman" w:cs="Times New Roman"/>
                <w:lang w:val="sr-Cyrl-CS"/>
              </w:rPr>
            </w:pPr>
            <w:r w:rsidRPr="008E31DD">
              <w:rPr>
                <w:rFonts w:ascii="Times New Roman" w:hAnsi="Times New Roman" w:cs="Times New Roman"/>
                <w:lang w:val="sr-Cyrl-CS"/>
              </w:rPr>
              <w:lastRenderedPageBreak/>
              <w:t>14.5.</w:t>
            </w:r>
          </w:p>
        </w:tc>
        <w:tc>
          <w:tcPr>
            <w:tcW w:w="3368" w:type="dxa"/>
          </w:tcPr>
          <w:p w14:paraId="3CB6B2B6" w14:textId="77777777" w:rsidR="00D72FFD" w:rsidRPr="008E31DD" w:rsidRDefault="00D72FFD" w:rsidP="00D72FFD">
            <w:pPr>
              <w:rPr>
                <w:rFonts w:ascii="Times New Roman" w:hAnsi="Times New Roman" w:cs="Times New Roman"/>
              </w:rPr>
            </w:pPr>
            <w:r w:rsidRPr="008E31DD">
              <w:rPr>
                <w:rFonts w:ascii="Times New Roman" w:hAnsi="Times New Roman" w:cs="Times New Roman"/>
              </w:rPr>
              <w:t>Ради олакшавања делотворне сарадње између система осигурања депозита,</w:t>
            </w:r>
            <w:r w:rsidRPr="008E31DD">
              <w:rPr>
                <w:rFonts w:ascii="Times New Roman" w:hAnsi="Times New Roman" w:cs="Times New Roman"/>
                <w:spacing w:val="1"/>
              </w:rPr>
              <w:t xml:space="preserve"> </w:t>
            </w:r>
            <w:r w:rsidRPr="008E31DD">
              <w:rPr>
                <w:rFonts w:ascii="Times New Roman" w:hAnsi="Times New Roman" w:cs="Times New Roman"/>
                <w:spacing w:val="-1"/>
              </w:rPr>
              <w:t>а нарочито с обзиром на овај члан</w:t>
            </w:r>
            <w:r w:rsidRPr="008E31DD">
              <w:rPr>
                <w:rFonts w:ascii="Times New Roman" w:hAnsi="Times New Roman" w:cs="Times New Roman"/>
              </w:rPr>
              <w:t xml:space="preserve"> </w:t>
            </w:r>
            <w:r w:rsidRPr="008E31DD">
              <w:rPr>
                <w:rFonts w:ascii="Times New Roman" w:hAnsi="Times New Roman" w:cs="Times New Roman"/>
                <w:spacing w:val="-1"/>
              </w:rPr>
              <w:t>и члан</w:t>
            </w:r>
            <w:r w:rsidRPr="008E31DD">
              <w:rPr>
                <w:rFonts w:ascii="Times New Roman" w:hAnsi="Times New Roman" w:cs="Times New Roman"/>
              </w:rPr>
              <w:t xml:space="preserve"> 12,</w:t>
            </w:r>
            <w:r w:rsidRPr="008E31DD">
              <w:rPr>
                <w:rFonts w:ascii="Times New Roman" w:hAnsi="Times New Roman" w:cs="Times New Roman"/>
                <w:spacing w:val="-1"/>
              </w:rPr>
              <w:t xml:space="preserve"> </w:t>
            </w:r>
            <w:r w:rsidRPr="008E31DD">
              <w:rPr>
                <w:rFonts w:ascii="Times New Roman" w:hAnsi="Times New Roman" w:cs="Times New Roman"/>
                <w:spacing w:val="1"/>
              </w:rPr>
              <w:t>системи осигурања депозита или</w:t>
            </w:r>
            <w:r w:rsidRPr="008E31DD">
              <w:rPr>
                <w:rFonts w:ascii="Times New Roman" w:hAnsi="Times New Roman" w:cs="Times New Roman"/>
              </w:rPr>
              <w:t>, према потреби, именована тела,</w:t>
            </w:r>
            <w:r w:rsidRPr="008E31DD">
              <w:rPr>
                <w:rFonts w:ascii="Times New Roman" w:hAnsi="Times New Roman" w:cs="Times New Roman"/>
                <w:spacing w:val="-1"/>
              </w:rPr>
              <w:t xml:space="preserve"> треба да </w:t>
            </w:r>
            <w:r w:rsidRPr="008E31DD">
              <w:rPr>
                <w:rFonts w:ascii="Times New Roman" w:hAnsi="Times New Roman" w:cs="Times New Roman"/>
                <w:spacing w:val="1"/>
              </w:rPr>
              <w:t>имају писане споразуме о сарадњи</w:t>
            </w:r>
            <w:r w:rsidRPr="008E31DD">
              <w:rPr>
                <w:rFonts w:ascii="Times New Roman" w:hAnsi="Times New Roman" w:cs="Times New Roman"/>
              </w:rPr>
              <w:t xml:space="preserve">. У тим се споразумима узимају у обзир захтеви утврђени у члану </w:t>
            </w:r>
            <w:r w:rsidRPr="008E31DD">
              <w:rPr>
                <w:rFonts w:ascii="Times New Roman" w:hAnsi="Times New Roman" w:cs="Times New Roman"/>
                <w:spacing w:val="-1"/>
              </w:rPr>
              <w:t>4, став (</w:t>
            </w:r>
            <w:r w:rsidRPr="008E31DD">
              <w:rPr>
                <w:rFonts w:ascii="Times New Roman" w:hAnsi="Times New Roman" w:cs="Times New Roman"/>
              </w:rPr>
              <w:t>9).</w:t>
            </w:r>
          </w:p>
          <w:p w14:paraId="47F2C323" w14:textId="77777777" w:rsidR="00D72FFD" w:rsidRPr="008E31DD" w:rsidRDefault="00D72FFD" w:rsidP="00D72FFD">
            <w:pPr>
              <w:rPr>
                <w:rFonts w:ascii="Times New Roman" w:hAnsi="Times New Roman" w:cs="Times New Roman"/>
              </w:rPr>
            </w:pPr>
          </w:p>
          <w:p w14:paraId="4734F972" w14:textId="77777777" w:rsidR="00D72FFD" w:rsidRPr="008E31DD" w:rsidRDefault="00D72FFD" w:rsidP="00D72FFD">
            <w:pPr>
              <w:rPr>
                <w:rFonts w:ascii="Times New Roman" w:hAnsi="Times New Roman" w:cs="Times New Roman"/>
              </w:rPr>
            </w:pPr>
            <w:r w:rsidRPr="008E31DD">
              <w:rPr>
                <w:rFonts w:ascii="Times New Roman" w:hAnsi="Times New Roman" w:cs="Times New Roman"/>
              </w:rPr>
              <w:t>Именовани орган обавештава</w:t>
            </w:r>
            <w:r w:rsidRPr="008E31DD">
              <w:rPr>
                <w:rFonts w:ascii="Times New Roman" w:hAnsi="Times New Roman" w:cs="Times New Roman"/>
                <w:spacing w:val="-1"/>
              </w:rPr>
              <w:t xml:space="preserve"> </w:t>
            </w:r>
            <w:r w:rsidRPr="008E31DD">
              <w:rPr>
                <w:rFonts w:ascii="Times New Roman" w:hAnsi="Times New Roman" w:cs="Times New Roman"/>
              </w:rPr>
              <w:t xml:space="preserve">ЕБА </w:t>
            </w:r>
            <w:r w:rsidRPr="008E31DD">
              <w:rPr>
                <w:rFonts w:ascii="Times New Roman" w:hAnsi="Times New Roman" w:cs="Times New Roman"/>
                <w:spacing w:val="1"/>
              </w:rPr>
              <w:t>о</w:t>
            </w:r>
            <w:r w:rsidRPr="008E31DD">
              <w:rPr>
                <w:rFonts w:ascii="Times New Roman" w:hAnsi="Times New Roman" w:cs="Times New Roman"/>
              </w:rPr>
              <w:t xml:space="preserve"> постојању и садржају таквих споразума, те ЕБА</w:t>
            </w:r>
            <w:r w:rsidRPr="008E31DD">
              <w:rPr>
                <w:rFonts w:ascii="Times New Roman" w:hAnsi="Times New Roman" w:cs="Times New Roman"/>
                <w:spacing w:val="1"/>
              </w:rPr>
              <w:t xml:space="preserve"> </w:t>
            </w:r>
            <w:r w:rsidRPr="008E31DD">
              <w:rPr>
                <w:rFonts w:ascii="Times New Roman" w:hAnsi="Times New Roman" w:cs="Times New Roman"/>
                <w:spacing w:val="-1"/>
              </w:rPr>
              <w:t>м</w:t>
            </w:r>
            <w:r w:rsidRPr="008E31DD">
              <w:rPr>
                <w:rFonts w:ascii="Times New Roman" w:hAnsi="Times New Roman" w:cs="Times New Roman"/>
              </w:rPr>
              <w:t xml:space="preserve">оже саопштити </w:t>
            </w:r>
            <w:r w:rsidRPr="008E31DD">
              <w:rPr>
                <w:rFonts w:ascii="Times New Roman" w:hAnsi="Times New Roman" w:cs="Times New Roman"/>
                <w:spacing w:val="1"/>
              </w:rPr>
              <w:t>мишљења у складу са чланом</w:t>
            </w:r>
            <w:r w:rsidRPr="008E31DD">
              <w:rPr>
                <w:rFonts w:ascii="Times New Roman" w:hAnsi="Times New Roman" w:cs="Times New Roman"/>
              </w:rPr>
              <w:t xml:space="preserve"> 34</w:t>
            </w:r>
            <w:r w:rsidRPr="008E31DD">
              <w:rPr>
                <w:rFonts w:ascii="Times New Roman" w:hAnsi="Times New Roman" w:cs="Times New Roman"/>
                <w:spacing w:val="-1"/>
              </w:rPr>
              <w:t xml:space="preserve"> </w:t>
            </w:r>
            <w:r w:rsidRPr="008E31DD">
              <w:rPr>
                <w:rFonts w:ascii="Times New Roman" w:hAnsi="Times New Roman" w:cs="Times New Roman"/>
              </w:rPr>
              <w:t>Уредбе (Е</w:t>
            </w:r>
            <w:r w:rsidRPr="008E31DD">
              <w:rPr>
                <w:rFonts w:ascii="Times New Roman" w:hAnsi="Times New Roman" w:cs="Times New Roman"/>
                <w:spacing w:val="-1"/>
              </w:rPr>
              <w:t>У</w:t>
            </w:r>
            <w:r w:rsidRPr="008E31DD">
              <w:rPr>
                <w:rFonts w:ascii="Times New Roman" w:hAnsi="Times New Roman" w:cs="Times New Roman"/>
              </w:rPr>
              <w:t>) бр. 1093</w:t>
            </w:r>
            <w:r w:rsidRPr="008E31DD">
              <w:rPr>
                <w:rFonts w:ascii="Times New Roman" w:hAnsi="Times New Roman" w:cs="Times New Roman"/>
                <w:spacing w:val="1"/>
              </w:rPr>
              <w:t>/</w:t>
            </w:r>
            <w:r w:rsidRPr="008E31DD">
              <w:rPr>
                <w:rFonts w:ascii="Times New Roman" w:hAnsi="Times New Roman" w:cs="Times New Roman"/>
              </w:rPr>
              <w:t>2010. Ако надлежни органи или системи осигурања не могу постићи договор или ако постоји спор око тумачења неког споразума, било која страна може упутити питање</w:t>
            </w:r>
            <w:r w:rsidRPr="008E31DD">
              <w:rPr>
                <w:rFonts w:ascii="Times New Roman" w:hAnsi="Times New Roman" w:cs="Times New Roman"/>
                <w:spacing w:val="-1"/>
              </w:rPr>
              <w:t xml:space="preserve"> </w:t>
            </w:r>
            <w:r w:rsidRPr="008E31DD">
              <w:rPr>
                <w:rFonts w:ascii="Times New Roman" w:hAnsi="Times New Roman" w:cs="Times New Roman"/>
              </w:rPr>
              <w:t xml:space="preserve">ЕБА-и </w:t>
            </w:r>
            <w:r w:rsidRPr="008E31DD">
              <w:rPr>
                <w:rFonts w:ascii="Times New Roman" w:hAnsi="Times New Roman" w:cs="Times New Roman"/>
                <w:spacing w:val="1"/>
              </w:rPr>
              <w:t>у складу са чланом</w:t>
            </w:r>
            <w:r w:rsidRPr="008E31DD">
              <w:rPr>
                <w:rFonts w:ascii="Times New Roman" w:hAnsi="Times New Roman" w:cs="Times New Roman"/>
              </w:rPr>
              <w:t xml:space="preserve"> 19 Уредбе</w:t>
            </w:r>
            <w:r w:rsidRPr="008E31DD">
              <w:rPr>
                <w:rFonts w:ascii="Times New Roman" w:hAnsi="Times New Roman" w:cs="Times New Roman"/>
                <w:spacing w:val="-1"/>
              </w:rPr>
              <w:t xml:space="preserve"> </w:t>
            </w:r>
            <w:r w:rsidRPr="008E31DD">
              <w:rPr>
                <w:rFonts w:ascii="Times New Roman" w:hAnsi="Times New Roman" w:cs="Times New Roman"/>
              </w:rPr>
              <w:t>(Е</w:t>
            </w:r>
            <w:r w:rsidRPr="008E31DD">
              <w:rPr>
                <w:rFonts w:ascii="Times New Roman" w:hAnsi="Times New Roman" w:cs="Times New Roman"/>
                <w:spacing w:val="-1"/>
              </w:rPr>
              <w:t>У</w:t>
            </w:r>
            <w:r w:rsidRPr="008E31DD">
              <w:rPr>
                <w:rFonts w:ascii="Times New Roman" w:hAnsi="Times New Roman" w:cs="Times New Roman"/>
              </w:rPr>
              <w:t>)</w:t>
            </w:r>
            <w:r w:rsidRPr="008E31DD">
              <w:rPr>
                <w:rFonts w:ascii="Times New Roman" w:hAnsi="Times New Roman" w:cs="Times New Roman"/>
                <w:spacing w:val="-1"/>
              </w:rPr>
              <w:t xml:space="preserve"> </w:t>
            </w:r>
            <w:r w:rsidRPr="008E31DD">
              <w:rPr>
                <w:rFonts w:ascii="Times New Roman" w:hAnsi="Times New Roman" w:cs="Times New Roman"/>
                <w:spacing w:val="-1"/>
              </w:rPr>
              <w:lastRenderedPageBreak/>
              <w:t>бр.</w:t>
            </w:r>
            <w:r w:rsidRPr="008E31DD">
              <w:rPr>
                <w:rFonts w:ascii="Times New Roman" w:hAnsi="Times New Roman" w:cs="Times New Roman"/>
              </w:rPr>
              <w:t xml:space="preserve"> 1093</w:t>
            </w:r>
            <w:r w:rsidRPr="008E31DD">
              <w:rPr>
                <w:rFonts w:ascii="Times New Roman" w:hAnsi="Times New Roman" w:cs="Times New Roman"/>
                <w:spacing w:val="1"/>
              </w:rPr>
              <w:t>/</w:t>
            </w:r>
            <w:r w:rsidRPr="008E31DD">
              <w:rPr>
                <w:rFonts w:ascii="Times New Roman" w:hAnsi="Times New Roman" w:cs="Times New Roman"/>
              </w:rPr>
              <w:t>2010, а ЕБА</w:t>
            </w:r>
            <w:r w:rsidRPr="008E31DD">
              <w:rPr>
                <w:rFonts w:ascii="Times New Roman" w:hAnsi="Times New Roman" w:cs="Times New Roman"/>
                <w:spacing w:val="1"/>
              </w:rPr>
              <w:t xml:space="preserve"> </w:t>
            </w:r>
            <w:r w:rsidRPr="008E31DD">
              <w:rPr>
                <w:rFonts w:ascii="Times New Roman" w:hAnsi="Times New Roman" w:cs="Times New Roman"/>
              </w:rPr>
              <w:t>поступа у складу са тим чланом.</w:t>
            </w:r>
          </w:p>
          <w:p w14:paraId="56525B30" w14:textId="77777777" w:rsidR="00D72FFD" w:rsidRPr="008E31DD" w:rsidRDefault="00D72FFD" w:rsidP="00D72FFD">
            <w:pPr>
              <w:rPr>
                <w:rFonts w:ascii="Times New Roman" w:hAnsi="Times New Roman" w:cs="Times New Roman"/>
              </w:rPr>
            </w:pPr>
          </w:p>
          <w:p w14:paraId="308112EF" w14:textId="77777777" w:rsidR="00D72FFD" w:rsidRPr="008E31DD" w:rsidRDefault="00D72FFD" w:rsidP="00D72FFD">
            <w:pPr>
              <w:rPr>
                <w:rFonts w:ascii="Times New Roman" w:hAnsi="Times New Roman" w:cs="Times New Roman"/>
              </w:rPr>
            </w:pPr>
            <w:r w:rsidRPr="008E31DD">
              <w:rPr>
                <w:rFonts w:ascii="Times New Roman" w:hAnsi="Times New Roman" w:cs="Times New Roman"/>
              </w:rPr>
              <w:t xml:space="preserve">Изостанак таквог споразума не утиче </w:t>
            </w:r>
            <w:r w:rsidRPr="008E31DD">
              <w:rPr>
                <w:rFonts w:ascii="Times New Roman" w:hAnsi="Times New Roman" w:cs="Times New Roman"/>
                <w:spacing w:val="1"/>
              </w:rPr>
              <w:t>на потраживања депонената</w:t>
            </w:r>
            <w:r w:rsidRPr="008E31DD">
              <w:rPr>
                <w:rFonts w:ascii="Times New Roman" w:hAnsi="Times New Roman" w:cs="Times New Roman"/>
                <w:spacing w:val="-1"/>
              </w:rPr>
              <w:t xml:space="preserve"> </w:t>
            </w:r>
            <w:r w:rsidRPr="008E31DD">
              <w:rPr>
                <w:rFonts w:ascii="Times New Roman" w:hAnsi="Times New Roman" w:cs="Times New Roman"/>
              </w:rPr>
              <w:t xml:space="preserve">у складу са чланом 9, став </w:t>
            </w:r>
          </w:p>
          <w:p w14:paraId="62C03423" w14:textId="77777777" w:rsidR="00D72FFD" w:rsidRPr="008E31DD" w:rsidRDefault="00D72FFD" w:rsidP="00D72FFD">
            <w:pPr>
              <w:rPr>
                <w:rFonts w:ascii="Times New Roman" w:hAnsi="Times New Roman" w:cs="Times New Roman"/>
              </w:rPr>
            </w:pPr>
            <w:r w:rsidRPr="008E31DD">
              <w:rPr>
                <w:rFonts w:ascii="Times New Roman" w:hAnsi="Times New Roman" w:cs="Times New Roman"/>
              </w:rPr>
              <w:t xml:space="preserve">(1) или кредитних институција </w:t>
            </w:r>
            <w:r w:rsidRPr="008E31DD">
              <w:rPr>
                <w:rFonts w:ascii="Times New Roman" w:hAnsi="Times New Roman" w:cs="Times New Roman"/>
                <w:spacing w:val="-1"/>
              </w:rPr>
              <w:t>у</w:t>
            </w:r>
            <w:r w:rsidRPr="008E31DD">
              <w:rPr>
                <w:rFonts w:ascii="Times New Roman" w:hAnsi="Times New Roman" w:cs="Times New Roman"/>
              </w:rPr>
              <w:t xml:space="preserve"> оквиру става 3 овог члан</w:t>
            </w:r>
          </w:p>
        </w:tc>
        <w:tc>
          <w:tcPr>
            <w:tcW w:w="1452" w:type="dxa"/>
          </w:tcPr>
          <w:p w14:paraId="029D1057" w14:textId="77777777" w:rsidR="00D72FFD" w:rsidRPr="008E31DD" w:rsidRDefault="00D72FFD" w:rsidP="00D72FFD">
            <w:pPr>
              <w:rPr>
                <w:rFonts w:ascii="Times New Roman" w:hAnsi="Times New Roman" w:cs="Times New Roman"/>
              </w:rPr>
            </w:pPr>
          </w:p>
        </w:tc>
        <w:tc>
          <w:tcPr>
            <w:tcW w:w="2977" w:type="dxa"/>
            <w:gridSpan w:val="2"/>
          </w:tcPr>
          <w:p w14:paraId="5E88831D" w14:textId="77777777" w:rsidR="00D72FFD" w:rsidRPr="008E31DD" w:rsidRDefault="00D72FFD" w:rsidP="00D72FFD">
            <w:pPr>
              <w:pStyle w:val="NoSpacing"/>
              <w:rPr>
                <w:rFonts w:ascii="Times New Roman" w:hAnsi="Times New Roman" w:cs="Times New Roman"/>
              </w:rPr>
            </w:pPr>
          </w:p>
        </w:tc>
        <w:tc>
          <w:tcPr>
            <w:tcW w:w="1559" w:type="dxa"/>
          </w:tcPr>
          <w:p w14:paraId="361AE181" w14:textId="6B204462" w:rsidR="00D72FFD" w:rsidRPr="008E31DD" w:rsidRDefault="007F346C" w:rsidP="00D72FFD">
            <w:pPr>
              <w:rPr>
                <w:rFonts w:ascii="Times New Roman" w:hAnsi="Times New Roman" w:cs="Times New Roman"/>
                <w:lang w:val="sr-Cyrl-CS"/>
              </w:rPr>
            </w:pPr>
            <w:r>
              <w:rPr>
                <w:rFonts w:ascii="Times New Roman" w:hAnsi="Times New Roman" w:cs="Times New Roman"/>
                <w:lang w:val="sr-Cyrl-CS"/>
              </w:rPr>
              <w:t>Неусклађено</w:t>
            </w:r>
          </w:p>
        </w:tc>
        <w:tc>
          <w:tcPr>
            <w:tcW w:w="2268" w:type="dxa"/>
          </w:tcPr>
          <w:p w14:paraId="4049E6E8" w14:textId="2BF4DC16" w:rsidR="00D72FFD" w:rsidRPr="008B1B5F" w:rsidRDefault="008226DB" w:rsidP="00D72FFD">
            <w:pPr>
              <w:rPr>
                <w:rFonts w:ascii="Times New Roman" w:hAnsi="Times New Roman" w:cs="Times New Roman"/>
              </w:rPr>
            </w:pPr>
            <w:r>
              <w:rPr>
                <w:rFonts w:ascii="Times New Roman" w:hAnsi="Times New Roman" w:cs="Times New Roman"/>
                <w:lang w:val="sr-Cyrl-CS"/>
              </w:rPr>
              <w:t xml:space="preserve">Овај </w:t>
            </w:r>
            <w:r w:rsidR="00C850C8">
              <w:rPr>
                <w:rFonts w:ascii="Times New Roman" w:hAnsi="Times New Roman" w:cs="Times New Roman"/>
                <w:lang w:val="sr-Cyrl-CS"/>
              </w:rPr>
              <w:t>закон</w:t>
            </w:r>
            <w:r w:rsidR="00D72FFD" w:rsidRPr="007F346C">
              <w:rPr>
                <w:rFonts w:ascii="Times New Roman" w:hAnsi="Times New Roman" w:cs="Times New Roman"/>
                <w:lang w:val="sr-Cyrl-CS"/>
              </w:rPr>
              <w:t xml:space="preserve"> не предвиђа израду споразума о сарадњи у смислу члана 12. и члана 14. Директиве</w:t>
            </w:r>
          </w:p>
        </w:tc>
        <w:tc>
          <w:tcPr>
            <w:tcW w:w="850" w:type="dxa"/>
          </w:tcPr>
          <w:p w14:paraId="6E2C3256" w14:textId="77777777" w:rsidR="00D72FFD" w:rsidRPr="008B1B5F" w:rsidRDefault="00D72FFD" w:rsidP="00D72FFD">
            <w:pPr>
              <w:rPr>
                <w:rFonts w:ascii="Times New Roman" w:hAnsi="Times New Roman" w:cs="Times New Roman"/>
              </w:rPr>
            </w:pPr>
            <w:r w:rsidRPr="008B1B5F">
              <w:rPr>
                <w:rFonts w:ascii="Times New Roman" w:hAnsi="Times New Roman" w:cs="Times New Roman"/>
                <w:lang w:val="sr-Cyrl-CS"/>
              </w:rPr>
              <w:t xml:space="preserve">Потпуна усклађеност  према НПАА  предвиђена је за </w:t>
            </w:r>
            <w:r w:rsidRPr="008B1B5F">
              <w:rPr>
                <w:rFonts w:ascii="Times New Roman" w:hAnsi="Times New Roman" w:cs="Times New Roman"/>
                <w:lang w:val="sr-Latn-CS"/>
              </w:rPr>
              <w:t xml:space="preserve">III </w:t>
            </w:r>
            <w:r w:rsidRPr="008B1B5F">
              <w:rPr>
                <w:rFonts w:ascii="Times New Roman" w:hAnsi="Times New Roman" w:cs="Times New Roman"/>
                <w:lang w:val="sr-Cyrl-CS"/>
              </w:rPr>
              <w:t xml:space="preserve"> квартал 2021.г</w:t>
            </w:r>
          </w:p>
        </w:tc>
        <w:tc>
          <w:tcPr>
            <w:tcW w:w="566" w:type="dxa"/>
          </w:tcPr>
          <w:p w14:paraId="30940833" w14:textId="77777777" w:rsidR="00D72FFD" w:rsidRPr="008E31DD" w:rsidRDefault="00D72FFD" w:rsidP="00D72FFD">
            <w:pPr>
              <w:rPr>
                <w:rFonts w:ascii="Times New Roman" w:hAnsi="Times New Roman" w:cs="Times New Roman"/>
              </w:rPr>
            </w:pPr>
          </w:p>
        </w:tc>
      </w:tr>
      <w:tr w:rsidR="00D72FFD" w:rsidRPr="008E31DD" w14:paraId="2577A269" w14:textId="77777777" w:rsidTr="005F758C">
        <w:tc>
          <w:tcPr>
            <w:tcW w:w="993" w:type="dxa"/>
          </w:tcPr>
          <w:p w14:paraId="62D030E7" w14:textId="77777777" w:rsidR="00D72FFD" w:rsidRPr="008E31DD" w:rsidRDefault="00D72FFD" w:rsidP="00D72FFD">
            <w:pPr>
              <w:rPr>
                <w:rFonts w:ascii="Times New Roman" w:hAnsi="Times New Roman" w:cs="Times New Roman"/>
                <w:lang w:val="sr-Cyrl-CS"/>
              </w:rPr>
            </w:pPr>
            <w:r w:rsidRPr="008E31DD">
              <w:rPr>
                <w:rFonts w:ascii="Times New Roman" w:hAnsi="Times New Roman" w:cs="Times New Roman"/>
                <w:lang w:val="sr-Cyrl-CS"/>
              </w:rPr>
              <w:lastRenderedPageBreak/>
              <w:t>14.6.</w:t>
            </w:r>
          </w:p>
        </w:tc>
        <w:tc>
          <w:tcPr>
            <w:tcW w:w="3368" w:type="dxa"/>
          </w:tcPr>
          <w:p w14:paraId="67F10A86" w14:textId="77777777" w:rsidR="00D72FFD" w:rsidRPr="008E31DD" w:rsidRDefault="00D72FFD" w:rsidP="00D72FFD">
            <w:pPr>
              <w:rPr>
                <w:rFonts w:ascii="Times New Roman" w:hAnsi="Times New Roman" w:cs="Times New Roman"/>
              </w:rPr>
            </w:pPr>
            <w:r w:rsidRPr="008E31DD">
              <w:rPr>
                <w:rFonts w:ascii="Times New Roman" w:hAnsi="Times New Roman" w:cs="Times New Roman"/>
              </w:rPr>
              <w:t>Државе чланице осигуравају постојање одговарајућих поступака како би се системима осигурања депозита омогућила размена информација и ефикасно комуницирање с другим системима осигурања, њиховим придруженим кредитним институцијама и одговарајућим</w:t>
            </w:r>
            <w:r w:rsidRPr="008E31DD">
              <w:rPr>
                <w:rFonts w:ascii="Times New Roman" w:hAnsi="Times New Roman" w:cs="Times New Roman"/>
                <w:spacing w:val="-1"/>
              </w:rPr>
              <w:t xml:space="preserve"> </w:t>
            </w:r>
            <w:r w:rsidRPr="008E31DD">
              <w:rPr>
                <w:rFonts w:ascii="Times New Roman" w:hAnsi="Times New Roman" w:cs="Times New Roman"/>
              </w:rPr>
              <w:t>надлежним и именованим органима у оквиру њиховог сопствених јурисдикција или с другим агенцијама на прекограничној основи, према потреби.</w:t>
            </w:r>
          </w:p>
          <w:p w14:paraId="252D9325" w14:textId="77777777" w:rsidR="00D72FFD" w:rsidRPr="008E31DD" w:rsidRDefault="00D72FFD" w:rsidP="00D72FFD">
            <w:pPr>
              <w:rPr>
                <w:rFonts w:ascii="Times New Roman" w:hAnsi="Times New Roman" w:cs="Times New Roman"/>
              </w:rPr>
            </w:pPr>
          </w:p>
        </w:tc>
        <w:tc>
          <w:tcPr>
            <w:tcW w:w="1452" w:type="dxa"/>
          </w:tcPr>
          <w:p w14:paraId="6072AB76" w14:textId="075C29C3" w:rsidR="00D72FFD" w:rsidRPr="007F346C" w:rsidRDefault="007F346C" w:rsidP="00D72FFD">
            <w:pPr>
              <w:rPr>
                <w:rFonts w:ascii="Times New Roman" w:hAnsi="Times New Roman" w:cs="Times New Roman"/>
                <w:lang w:val="sr-Cyrl-RS"/>
              </w:rPr>
            </w:pPr>
            <w:r>
              <w:rPr>
                <w:rFonts w:ascii="Times New Roman" w:hAnsi="Times New Roman" w:cs="Times New Roman"/>
                <w:lang w:val="sr-Cyrl-RS"/>
              </w:rPr>
              <w:t>Члан 25 став 4 Закона о Агенцији за осигурање депозита</w:t>
            </w:r>
          </w:p>
        </w:tc>
        <w:tc>
          <w:tcPr>
            <w:tcW w:w="2977" w:type="dxa"/>
            <w:gridSpan w:val="2"/>
          </w:tcPr>
          <w:p w14:paraId="2A28B079" w14:textId="0361E4BD" w:rsidR="00D72FFD" w:rsidRPr="007F346C" w:rsidRDefault="007F346C" w:rsidP="00D72FFD">
            <w:pPr>
              <w:pStyle w:val="NoSpacing"/>
              <w:rPr>
                <w:rFonts w:ascii="Times New Roman" w:hAnsi="Times New Roman" w:cs="Times New Roman"/>
                <w:color w:val="FF0000"/>
              </w:rPr>
            </w:pPr>
            <w:r w:rsidRPr="007F346C">
              <w:rPr>
                <w:rFonts w:ascii="Times New Roman" w:hAnsi="Times New Roman" w:cs="Times New Roman"/>
              </w:rPr>
              <w:t>Изузетно од става 2. овог члана, Агенција може податке и документе из става 1. тог члана учинити доступним домаћим и страним регулаторним телима, под условом да их та регулаторна тела користе искључиво у сврхе за које су прибављени.</w:t>
            </w:r>
          </w:p>
        </w:tc>
        <w:tc>
          <w:tcPr>
            <w:tcW w:w="1559" w:type="dxa"/>
          </w:tcPr>
          <w:p w14:paraId="7606ED4B" w14:textId="673633BD" w:rsidR="00D72FFD" w:rsidRPr="008E31DD" w:rsidRDefault="007F346C" w:rsidP="00D72FFD">
            <w:pPr>
              <w:rPr>
                <w:rFonts w:ascii="Times New Roman" w:hAnsi="Times New Roman" w:cs="Times New Roman"/>
                <w:lang w:val="sr-Cyrl-CS"/>
              </w:rPr>
            </w:pPr>
            <w:r>
              <w:rPr>
                <w:rFonts w:ascii="Times New Roman" w:hAnsi="Times New Roman" w:cs="Times New Roman"/>
                <w:lang w:val="sr-Cyrl-CS"/>
              </w:rPr>
              <w:t>Потпуно усклађено</w:t>
            </w:r>
          </w:p>
        </w:tc>
        <w:tc>
          <w:tcPr>
            <w:tcW w:w="2268" w:type="dxa"/>
          </w:tcPr>
          <w:p w14:paraId="02CA4033" w14:textId="3BF3881E" w:rsidR="00D72FFD" w:rsidRPr="008B1B5F" w:rsidRDefault="00D72FFD" w:rsidP="00D72FFD">
            <w:pPr>
              <w:rPr>
                <w:rFonts w:ascii="Times New Roman" w:hAnsi="Times New Roman" w:cs="Times New Roman"/>
              </w:rPr>
            </w:pPr>
          </w:p>
        </w:tc>
        <w:tc>
          <w:tcPr>
            <w:tcW w:w="850" w:type="dxa"/>
          </w:tcPr>
          <w:p w14:paraId="240D9203" w14:textId="49F0F4FE" w:rsidR="00D72FFD" w:rsidRPr="008B1B5F" w:rsidRDefault="00D72FFD" w:rsidP="00D72FFD">
            <w:pPr>
              <w:rPr>
                <w:rFonts w:ascii="Times New Roman" w:hAnsi="Times New Roman" w:cs="Times New Roman"/>
              </w:rPr>
            </w:pPr>
          </w:p>
        </w:tc>
        <w:tc>
          <w:tcPr>
            <w:tcW w:w="566" w:type="dxa"/>
          </w:tcPr>
          <w:p w14:paraId="37A73A62" w14:textId="77777777" w:rsidR="00D72FFD" w:rsidRPr="008E31DD" w:rsidRDefault="00D72FFD" w:rsidP="00D72FFD">
            <w:pPr>
              <w:rPr>
                <w:rFonts w:ascii="Times New Roman" w:hAnsi="Times New Roman" w:cs="Times New Roman"/>
              </w:rPr>
            </w:pPr>
          </w:p>
        </w:tc>
      </w:tr>
      <w:tr w:rsidR="00D72FFD" w:rsidRPr="008E31DD" w14:paraId="0F0FC075" w14:textId="77777777" w:rsidTr="005F758C">
        <w:tc>
          <w:tcPr>
            <w:tcW w:w="993" w:type="dxa"/>
          </w:tcPr>
          <w:p w14:paraId="799E63B1" w14:textId="77777777" w:rsidR="00D72FFD" w:rsidRPr="008E31DD" w:rsidRDefault="00D72FFD" w:rsidP="00D72FFD">
            <w:pPr>
              <w:rPr>
                <w:rFonts w:ascii="Times New Roman" w:hAnsi="Times New Roman" w:cs="Times New Roman"/>
                <w:lang w:val="sr-Cyrl-CS"/>
              </w:rPr>
            </w:pPr>
            <w:r w:rsidRPr="008E31DD">
              <w:rPr>
                <w:rFonts w:ascii="Times New Roman" w:hAnsi="Times New Roman" w:cs="Times New Roman"/>
                <w:lang w:val="sr-Cyrl-CS"/>
              </w:rPr>
              <w:t>14.7.</w:t>
            </w:r>
          </w:p>
        </w:tc>
        <w:tc>
          <w:tcPr>
            <w:tcW w:w="3368" w:type="dxa"/>
          </w:tcPr>
          <w:p w14:paraId="4C637D6E" w14:textId="77777777" w:rsidR="00D72FFD" w:rsidRPr="008E31DD" w:rsidRDefault="00D72FFD" w:rsidP="00D72FFD">
            <w:pPr>
              <w:rPr>
                <w:rFonts w:ascii="Times New Roman" w:hAnsi="Times New Roman" w:cs="Times New Roman"/>
              </w:rPr>
            </w:pPr>
            <w:r w:rsidRPr="008E31DD">
              <w:rPr>
                <w:rFonts w:ascii="Times New Roman" w:hAnsi="Times New Roman" w:cs="Times New Roman"/>
              </w:rPr>
              <w:t>ЕБА и надлежни, те именовани органи међусобно сарађују</w:t>
            </w:r>
            <w:r w:rsidRPr="008E31DD">
              <w:rPr>
                <w:rFonts w:ascii="Times New Roman" w:hAnsi="Times New Roman" w:cs="Times New Roman"/>
                <w:spacing w:val="-1"/>
              </w:rPr>
              <w:t xml:space="preserve"> </w:t>
            </w:r>
            <w:r w:rsidRPr="008E31DD">
              <w:rPr>
                <w:rFonts w:ascii="Times New Roman" w:hAnsi="Times New Roman" w:cs="Times New Roman"/>
              </w:rPr>
              <w:t>и врше своја овлашћења у складу са одредбама</w:t>
            </w:r>
            <w:r w:rsidRPr="008E31DD">
              <w:rPr>
                <w:rFonts w:ascii="Times New Roman" w:hAnsi="Times New Roman" w:cs="Times New Roman"/>
                <w:spacing w:val="-1"/>
              </w:rPr>
              <w:t xml:space="preserve"> </w:t>
            </w:r>
            <w:r w:rsidRPr="008E31DD">
              <w:rPr>
                <w:rFonts w:ascii="Times New Roman" w:hAnsi="Times New Roman" w:cs="Times New Roman"/>
              </w:rPr>
              <w:t xml:space="preserve">ове </w:t>
            </w:r>
            <w:r w:rsidRPr="008E31DD">
              <w:rPr>
                <w:rFonts w:ascii="Times New Roman" w:hAnsi="Times New Roman" w:cs="Times New Roman"/>
                <w:spacing w:val="-1"/>
              </w:rPr>
              <w:t>Д</w:t>
            </w:r>
            <w:r w:rsidRPr="008E31DD">
              <w:rPr>
                <w:rFonts w:ascii="Times New Roman" w:hAnsi="Times New Roman" w:cs="Times New Roman"/>
              </w:rPr>
              <w:t>ире</w:t>
            </w:r>
            <w:r w:rsidRPr="008E31DD">
              <w:rPr>
                <w:rFonts w:ascii="Times New Roman" w:hAnsi="Times New Roman" w:cs="Times New Roman"/>
                <w:spacing w:val="-1"/>
              </w:rPr>
              <w:t>к</w:t>
            </w:r>
            <w:r w:rsidRPr="008E31DD">
              <w:rPr>
                <w:rFonts w:ascii="Times New Roman" w:hAnsi="Times New Roman" w:cs="Times New Roman"/>
              </w:rPr>
              <w:t>ти</w:t>
            </w:r>
            <w:r w:rsidRPr="008E31DD">
              <w:rPr>
                <w:rFonts w:ascii="Times New Roman" w:hAnsi="Times New Roman" w:cs="Times New Roman"/>
                <w:spacing w:val="-1"/>
              </w:rPr>
              <w:t>в</w:t>
            </w:r>
            <w:r w:rsidRPr="008E31DD">
              <w:rPr>
                <w:rFonts w:ascii="Times New Roman" w:hAnsi="Times New Roman" w:cs="Times New Roman"/>
              </w:rPr>
              <w:t>е</w:t>
            </w:r>
            <w:r w:rsidRPr="008E31DD">
              <w:rPr>
                <w:rFonts w:ascii="Times New Roman" w:hAnsi="Times New Roman" w:cs="Times New Roman"/>
                <w:spacing w:val="-1"/>
              </w:rPr>
              <w:t xml:space="preserve"> </w:t>
            </w:r>
            <w:r w:rsidRPr="008E31DD">
              <w:rPr>
                <w:rFonts w:ascii="Times New Roman" w:hAnsi="Times New Roman" w:cs="Times New Roman"/>
              </w:rPr>
              <w:t>и Уредбе</w:t>
            </w:r>
            <w:r w:rsidRPr="008E31DD">
              <w:rPr>
                <w:rFonts w:ascii="Times New Roman" w:hAnsi="Times New Roman" w:cs="Times New Roman"/>
                <w:spacing w:val="-1"/>
              </w:rPr>
              <w:t xml:space="preserve"> (</w:t>
            </w:r>
            <w:r w:rsidRPr="008E31DD">
              <w:rPr>
                <w:rFonts w:ascii="Times New Roman" w:hAnsi="Times New Roman" w:cs="Times New Roman"/>
              </w:rPr>
              <w:t>Е</w:t>
            </w:r>
            <w:r w:rsidRPr="008E31DD">
              <w:rPr>
                <w:rFonts w:ascii="Times New Roman" w:hAnsi="Times New Roman" w:cs="Times New Roman"/>
                <w:spacing w:val="-1"/>
              </w:rPr>
              <w:t>У</w:t>
            </w:r>
            <w:r w:rsidRPr="008E31DD">
              <w:rPr>
                <w:rFonts w:ascii="Times New Roman" w:hAnsi="Times New Roman" w:cs="Times New Roman"/>
              </w:rPr>
              <w:t xml:space="preserve">) </w:t>
            </w:r>
            <w:r w:rsidRPr="008E31DD">
              <w:rPr>
                <w:rFonts w:ascii="Times New Roman" w:hAnsi="Times New Roman" w:cs="Times New Roman"/>
                <w:spacing w:val="-1"/>
              </w:rPr>
              <w:t>бр.</w:t>
            </w:r>
            <w:r w:rsidRPr="008E31DD">
              <w:rPr>
                <w:rFonts w:ascii="Times New Roman" w:hAnsi="Times New Roman" w:cs="Times New Roman"/>
              </w:rPr>
              <w:t xml:space="preserve"> 10</w:t>
            </w:r>
            <w:r w:rsidRPr="008E31DD">
              <w:rPr>
                <w:rFonts w:ascii="Times New Roman" w:hAnsi="Times New Roman" w:cs="Times New Roman"/>
                <w:spacing w:val="1"/>
              </w:rPr>
              <w:t>9</w:t>
            </w:r>
            <w:r w:rsidRPr="008E31DD">
              <w:rPr>
                <w:rFonts w:ascii="Times New Roman" w:hAnsi="Times New Roman" w:cs="Times New Roman"/>
              </w:rPr>
              <w:t>3</w:t>
            </w:r>
            <w:r w:rsidRPr="008E31DD">
              <w:rPr>
                <w:rFonts w:ascii="Times New Roman" w:hAnsi="Times New Roman" w:cs="Times New Roman"/>
                <w:spacing w:val="1"/>
              </w:rPr>
              <w:t>/</w:t>
            </w:r>
            <w:r w:rsidRPr="008E31DD">
              <w:rPr>
                <w:rFonts w:ascii="Times New Roman" w:hAnsi="Times New Roman" w:cs="Times New Roman"/>
              </w:rPr>
              <w:t>2010.</w:t>
            </w:r>
          </w:p>
          <w:p w14:paraId="1FCFAFD1" w14:textId="77777777" w:rsidR="00D72FFD" w:rsidRPr="008E31DD" w:rsidRDefault="00D72FFD" w:rsidP="00D72FFD">
            <w:pPr>
              <w:rPr>
                <w:rFonts w:ascii="Times New Roman" w:hAnsi="Times New Roman" w:cs="Times New Roman"/>
              </w:rPr>
            </w:pPr>
            <w:r w:rsidRPr="008E31DD">
              <w:rPr>
                <w:rFonts w:ascii="Times New Roman" w:hAnsi="Times New Roman" w:cs="Times New Roman"/>
              </w:rPr>
              <w:t xml:space="preserve">Државе чланице обавештавају Комисију и ЕБА </w:t>
            </w:r>
            <w:r w:rsidRPr="008E31DD">
              <w:rPr>
                <w:rFonts w:ascii="Times New Roman" w:hAnsi="Times New Roman" w:cs="Times New Roman"/>
                <w:spacing w:val="1"/>
              </w:rPr>
              <w:t>о</w:t>
            </w:r>
            <w:r w:rsidRPr="008E31DD">
              <w:rPr>
                <w:rFonts w:ascii="Times New Roman" w:hAnsi="Times New Roman" w:cs="Times New Roman"/>
              </w:rPr>
              <w:t xml:space="preserve"> </w:t>
            </w:r>
            <w:r w:rsidRPr="008E31DD">
              <w:rPr>
                <w:rFonts w:ascii="Times New Roman" w:hAnsi="Times New Roman" w:cs="Times New Roman"/>
                <w:spacing w:val="-1"/>
              </w:rPr>
              <w:t>и</w:t>
            </w:r>
            <w:r w:rsidRPr="008E31DD">
              <w:rPr>
                <w:rFonts w:ascii="Times New Roman" w:hAnsi="Times New Roman" w:cs="Times New Roman"/>
              </w:rPr>
              <w:t>ден</w:t>
            </w:r>
            <w:r w:rsidRPr="008E31DD">
              <w:rPr>
                <w:rFonts w:ascii="Times New Roman" w:hAnsi="Times New Roman" w:cs="Times New Roman"/>
                <w:spacing w:val="1"/>
              </w:rPr>
              <w:t>т</w:t>
            </w:r>
            <w:r w:rsidRPr="008E31DD">
              <w:rPr>
                <w:rFonts w:ascii="Times New Roman" w:hAnsi="Times New Roman" w:cs="Times New Roman"/>
                <w:spacing w:val="-1"/>
              </w:rPr>
              <w:t>и</w:t>
            </w:r>
            <w:r w:rsidRPr="008E31DD">
              <w:rPr>
                <w:rFonts w:ascii="Times New Roman" w:hAnsi="Times New Roman" w:cs="Times New Roman"/>
                <w:spacing w:val="1"/>
              </w:rPr>
              <w:t>т</w:t>
            </w:r>
            <w:r w:rsidRPr="008E31DD">
              <w:rPr>
                <w:rFonts w:ascii="Times New Roman" w:hAnsi="Times New Roman" w:cs="Times New Roman"/>
              </w:rPr>
              <w:t>ету свог именованог органа до</w:t>
            </w:r>
            <w:r w:rsidRPr="008E31DD">
              <w:rPr>
                <w:rFonts w:ascii="Times New Roman" w:hAnsi="Times New Roman" w:cs="Times New Roman"/>
                <w:spacing w:val="-1"/>
              </w:rPr>
              <w:t xml:space="preserve"> 3. јула 2015. године.</w:t>
            </w:r>
          </w:p>
          <w:p w14:paraId="7D98AA02" w14:textId="77777777" w:rsidR="00D72FFD" w:rsidRPr="008E31DD" w:rsidRDefault="00D72FFD" w:rsidP="00D72FFD">
            <w:pPr>
              <w:rPr>
                <w:rFonts w:ascii="Times New Roman" w:hAnsi="Times New Roman" w:cs="Times New Roman"/>
              </w:rPr>
            </w:pPr>
          </w:p>
        </w:tc>
        <w:tc>
          <w:tcPr>
            <w:tcW w:w="1452" w:type="dxa"/>
          </w:tcPr>
          <w:p w14:paraId="64BEFAB2" w14:textId="77777777" w:rsidR="00D72FFD" w:rsidRPr="008E31DD" w:rsidRDefault="00D72FFD" w:rsidP="00D72FFD">
            <w:pPr>
              <w:rPr>
                <w:rFonts w:ascii="Times New Roman" w:hAnsi="Times New Roman" w:cs="Times New Roman"/>
              </w:rPr>
            </w:pPr>
          </w:p>
        </w:tc>
        <w:tc>
          <w:tcPr>
            <w:tcW w:w="2977" w:type="dxa"/>
            <w:gridSpan w:val="2"/>
          </w:tcPr>
          <w:p w14:paraId="0DA47521" w14:textId="77777777" w:rsidR="00D72FFD" w:rsidRPr="008E31DD" w:rsidRDefault="00D72FFD" w:rsidP="00D72FFD">
            <w:pPr>
              <w:pStyle w:val="NoSpacing"/>
              <w:rPr>
                <w:rFonts w:ascii="Times New Roman" w:hAnsi="Times New Roman" w:cs="Times New Roman"/>
              </w:rPr>
            </w:pPr>
          </w:p>
        </w:tc>
        <w:tc>
          <w:tcPr>
            <w:tcW w:w="1559" w:type="dxa"/>
          </w:tcPr>
          <w:p w14:paraId="792E2D21" w14:textId="77777777" w:rsidR="00D72FFD" w:rsidRPr="008E31DD" w:rsidRDefault="00D72FFD" w:rsidP="00D72FFD">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14:paraId="7B864964" w14:textId="77777777" w:rsidR="00D72FFD" w:rsidRPr="008B1B5F" w:rsidRDefault="00D72FFD" w:rsidP="00D72FFD">
            <w:pPr>
              <w:rPr>
                <w:rFonts w:ascii="Times New Roman" w:hAnsi="Times New Roman" w:cs="Times New Roman"/>
              </w:rPr>
            </w:pPr>
            <w:r w:rsidRPr="004E2055">
              <w:rPr>
                <w:rFonts w:ascii="Times New Roman" w:hAnsi="Times New Roman" w:cs="Times New Roman"/>
                <w:lang w:val="sr-Cyrl-CS"/>
              </w:rPr>
              <w:t>Овај члан Директиве се односи на обавезе и поступање ЕБА.</w:t>
            </w:r>
          </w:p>
        </w:tc>
        <w:tc>
          <w:tcPr>
            <w:tcW w:w="850" w:type="dxa"/>
          </w:tcPr>
          <w:p w14:paraId="69BA6BA6" w14:textId="77777777" w:rsidR="00D72FFD" w:rsidRPr="008E31DD" w:rsidRDefault="00D72FFD" w:rsidP="00D72FFD">
            <w:pPr>
              <w:rPr>
                <w:rFonts w:ascii="Times New Roman" w:hAnsi="Times New Roman" w:cs="Times New Roman"/>
              </w:rPr>
            </w:pPr>
          </w:p>
        </w:tc>
        <w:tc>
          <w:tcPr>
            <w:tcW w:w="566" w:type="dxa"/>
          </w:tcPr>
          <w:p w14:paraId="2FC0B5EB" w14:textId="77777777" w:rsidR="00D72FFD" w:rsidRPr="008E31DD" w:rsidRDefault="00D72FFD" w:rsidP="00D72FFD">
            <w:pPr>
              <w:rPr>
                <w:rFonts w:ascii="Times New Roman" w:hAnsi="Times New Roman" w:cs="Times New Roman"/>
              </w:rPr>
            </w:pPr>
          </w:p>
        </w:tc>
      </w:tr>
      <w:tr w:rsidR="00D72FFD" w:rsidRPr="008E31DD" w14:paraId="2E305E88" w14:textId="77777777" w:rsidTr="005F758C">
        <w:tc>
          <w:tcPr>
            <w:tcW w:w="993" w:type="dxa"/>
          </w:tcPr>
          <w:p w14:paraId="6A56F1F0" w14:textId="77777777" w:rsidR="00D72FFD" w:rsidRPr="008E31DD" w:rsidRDefault="00D72FFD" w:rsidP="00D72FFD">
            <w:pPr>
              <w:rPr>
                <w:rFonts w:ascii="Times New Roman" w:hAnsi="Times New Roman" w:cs="Times New Roman"/>
                <w:lang w:val="sr-Cyrl-CS"/>
              </w:rPr>
            </w:pPr>
            <w:r w:rsidRPr="008E31DD">
              <w:rPr>
                <w:rFonts w:ascii="Times New Roman" w:hAnsi="Times New Roman" w:cs="Times New Roman"/>
                <w:lang w:val="sr-Cyrl-CS"/>
              </w:rPr>
              <w:lastRenderedPageBreak/>
              <w:t>14.8.</w:t>
            </w:r>
          </w:p>
        </w:tc>
        <w:tc>
          <w:tcPr>
            <w:tcW w:w="3368" w:type="dxa"/>
          </w:tcPr>
          <w:p w14:paraId="248C6F30" w14:textId="77777777" w:rsidR="00D72FFD" w:rsidRPr="008E31DD" w:rsidRDefault="00D72FFD" w:rsidP="00D72FFD">
            <w:pPr>
              <w:rPr>
                <w:rFonts w:ascii="Times New Roman" w:hAnsi="Times New Roman" w:cs="Times New Roman"/>
              </w:rPr>
            </w:pPr>
            <w:r w:rsidRPr="008E31DD">
              <w:rPr>
                <w:rFonts w:ascii="Times New Roman" w:hAnsi="Times New Roman" w:cs="Times New Roman"/>
              </w:rPr>
              <w:t xml:space="preserve">При анализи системског ризика у вези са системима за осигурање депозита, ЕБА сарађује са Европским одбором за системске ризике </w:t>
            </w:r>
            <w:r w:rsidRPr="008E31DD">
              <w:rPr>
                <w:rFonts w:ascii="Times New Roman" w:hAnsi="Times New Roman" w:cs="Times New Roman"/>
                <w:spacing w:val="-1"/>
              </w:rPr>
              <w:t>(</w:t>
            </w:r>
            <w:r w:rsidRPr="008E31DD">
              <w:rPr>
                <w:rFonts w:ascii="Times New Roman" w:hAnsi="Times New Roman" w:cs="Times New Roman"/>
              </w:rPr>
              <w:t>ЕСРБ), који је основан Уредбом</w:t>
            </w:r>
            <w:r w:rsidRPr="008E31DD">
              <w:rPr>
                <w:rFonts w:ascii="Times New Roman" w:hAnsi="Times New Roman" w:cs="Times New Roman"/>
                <w:spacing w:val="-1"/>
              </w:rPr>
              <w:t xml:space="preserve"> (</w:t>
            </w:r>
            <w:r w:rsidRPr="008E31DD">
              <w:rPr>
                <w:rFonts w:ascii="Times New Roman" w:hAnsi="Times New Roman" w:cs="Times New Roman"/>
              </w:rPr>
              <w:t>Е</w:t>
            </w:r>
            <w:r w:rsidRPr="008E31DD">
              <w:rPr>
                <w:rFonts w:ascii="Times New Roman" w:hAnsi="Times New Roman" w:cs="Times New Roman"/>
                <w:spacing w:val="-1"/>
              </w:rPr>
              <w:t>У</w:t>
            </w:r>
            <w:r w:rsidRPr="008E31DD">
              <w:rPr>
                <w:rFonts w:ascii="Times New Roman" w:hAnsi="Times New Roman" w:cs="Times New Roman"/>
              </w:rPr>
              <w:t xml:space="preserve">) </w:t>
            </w:r>
            <w:r w:rsidRPr="008E31DD">
              <w:rPr>
                <w:rFonts w:ascii="Times New Roman" w:hAnsi="Times New Roman" w:cs="Times New Roman"/>
                <w:spacing w:val="-1"/>
              </w:rPr>
              <w:t>бр.</w:t>
            </w:r>
            <w:r w:rsidRPr="008E31DD">
              <w:rPr>
                <w:rFonts w:ascii="Times New Roman" w:hAnsi="Times New Roman" w:cs="Times New Roman"/>
              </w:rPr>
              <w:t xml:space="preserve"> 10</w:t>
            </w:r>
            <w:r w:rsidRPr="008E31DD">
              <w:rPr>
                <w:rFonts w:ascii="Times New Roman" w:hAnsi="Times New Roman" w:cs="Times New Roman"/>
                <w:spacing w:val="1"/>
              </w:rPr>
              <w:t>9</w:t>
            </w:r>
            <w:r w:rsidRPr="008E31DD">
              <w:rPr>
                <w:rFonts w:ascii="Times New Roman" w:hAnsi="Times New Roman" w:cs="Times New Roman"/>
              </w:rPr>
              <w:t>2</w:t>
            </w:r>
            <w:r w:rsidRPr="008E31DD">
              <w:rPr>
                <w:rFonts w:ascii="Times New Roman" w:hAnsi="Times New Roman" w:cs="Times New Roman"/>
                <w:spacing w:val="1"/>
              </w:rPr>
              <w:t>/</w:t>
            </w:r>
            <w:r w:rsidRPr="008E31DD">
              <w:rPr>
                <w:rFonts w:ascii="Times New Roman" w:hAnsi="Times New Roman" w:cs="Times New Roman"/>
              </w:rPr>
              <w:t>2010 Европског Парламента и Савета</w:t>
            </w:r>
            <w:r w:rsidRPr="008E31DD">
              <w:rPr>
                <w:rStyle w:val="FootnoteReference"/>
                <w:rFonts w:ascii="Times New Roman" w:hAnsi="Times New Roman" w:cs="Times New Roman"/>
              </w:rPr>
              <w:footnoteReference w:id="4"/>
            </w:r>
            <w:r w:rsidRPr="008E31DD">
              <w:rPr>
                <w:rFonts w:ascii="Times New Roman" w:hAnsi="Times New Roman" w:cs="Times New Roman"/>
              </w:rPr>
              <w:t>.</w:t>
            </w:r>
          </w:p>
          <w:p w14:paraId="3A92469A" w14:textId="77777777" w:rsidR="00D72FFD" w:rsidRPr="008E31DD" w:rsidRDefault="00D72FFD" w:rsidP="00D72FFD">
            <w:pPr>
              <w:rPr>
                <w:rFonts w:ascii="Times New Roman" w:hAnsi="Times New Roman" w:cs="Times New Roman"/>
              </w:rPr>
            </w:pPr>
          </w:p>
        </w:tc>
        <w:tc>
          <w:tcPr>
            <w:tcW w:w="1452" w:type="dxa"/>
          </w:tcPr>
          <w:p w14:paraId="18AB4456" w14:textId="77777777" w:rsidR="00D72FFD" w:rsidRPr="008E31DD" w:rsidRDefault="00D72FFD" w:rsidP="00D72FFD">
            <w:pPr>
              <w:rPr>
                <w:rFonts w:ascii="Times New Roman" w:hAnsi="Times New Roman" w:cs="Times New Roman"/>
              </w:rPr>
            </w:pPr>
          </w:p>
        </w:tc>
        <w:tc>
          <w:tcPr>
            <w:tcW w:w="2977" w:type="dxa"/>
            <w:gridSpan w:val="2"/>
          </w:tcPr>
          <w:p w14:paraId="7D69482B" w14:textId="77777777" w:rsidR="00D72FFD" w:rsidRPr="008E31DD" w:rsidRDefault="00D72FFD" w:rsidP="00D72FFD">
            <w:pPr>
              <w:pStyle w:val="NoSpacing"/>
              <w:rPr>
                <w:rFonts w:ascii="Times New Roman" w:hAnsi="Times New Roman" w:cs="Times New Roman"/>
              </w:rPr>
            </w:pPr>
          </w:p>
        </w:tc>
        <w:tc>
          <w:tcPr>
            <w:tcW w:w="1559" w:type="dxa"/>
          </w:tcPr>
          <w:p w14:paraId="4B028AEA" w14:textId="77777777" w:rsidR="00D72FFD" w:rsidRPr="008E31DD" w:rsidRDefault="00D72FFD" w:rsidP="00D72FFD">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14:paraId="3B97FF10" w14:textId="77777777" w:rsidR="00D72FFD" w:rsidRPr="008B1B5F" w:rsidRDefault="00D72FFD" w:rsidP="00D72FFD">
            <w:pPr>
              <w:rPr>
                <w:rFonts w:ascii="Times New Roman" w:hAnsi="Times New Roman" w:cs="Times New Roman"/>
              </w:rPr>
            </w:pPr>
            <w:r w:rsidRPr="004E2055">
              <w:rPr>
                <w:rFonts w:ascii="Times New Roman" w:hAnsi="Times New Roman" w:cs="Times New Roman"/>
                <w:lang w:val="sr-Cyrl-CS"/>
              </w:rPr>
              <w:t>Овај члан Директиве се односи на обавезе и поступање ЕБА.</w:t>
            </w:r>
          </w:p>
        </w:tc>
        <w:tc>
          <w:tcPr>
            <w:tcW w:w="850" w:type="dxa"/>
          </w:tcPr>
          <w:p w14:paraId="5120CA4D" w14:textId="77777777" w:rsidR="00D72FFD" w:rsidRPr="008E31DD" w:rsidRDefault="00D72FFD" w:rsidP="00D72FFD">
            <w:pPr>
              <w:rPr>
                <w:rFonts w:ascii="Times New Roman" w:hAnsi="Times New Roman" w:cs="Times New Roman"/>
              </w:rPr>
            </w:pPr>
          </w:p>
        </w:tc>
        <w:tc>
          <w:tcPr>
            <w:tcW w:w="566" w:type="dxa"/>
          </w:tcPr>
          <w:p w14:paraId="71FDBC5E" w14:textId="77777777" w:rsidR="00D72FFD" w:rsidRPr="008E31DD" w:rsidRDefault="00D72FFD" w:rsidP="00D72FFD">
            <w:pPr>
              <w:rPr>
                <w:rFonts w:ascii="Times New Roman" w:hAnsi="Times New Roman" w:cs="Times New Roman"/>
              </w:rPr>
            </w:pPr>
          </w:p>
        </w:tc>
      </w:tr>
      <w:tr w:rsidR="00D72FFD" w:rsidRPr="008E31DD" w14:paraId="6AAA9277" w14:textId="77777777" w:rsidTr="005F758C">
        <w:tc>
          <w:tcPr>
            <w:tcW w:w="993" w:type="dxa"/>
          </w:tcPr>
          <w:p w14:paraId="10A74EF7" w14:textId="77777777" w:rsidR="00D72FFD" w:rsidRPr="00635057" w:rsidRDefault="00D72FFD" w:rsidP="00D72FFD">
            <w:pPr>
              <w:rPr>
                <w:rFonts w:ascii="Times New Roman" w:hAnsi="Times New Roman" w:cs="Times New Roman"/>
              </w:rPr>
            </w:pPr>
            <w:r>
              <w:rPr>
                <w:rFonts w:ascii="Times New Roman" w:hAnsi="Times New Roman" w:cs="Times New Roman"/>
                <w:lang w:val="sr-Cyrl-CS"/>
              </w:rPr>
              <w:t>15.1.</w:t>
            </w:r>
          </w:p>
        </w:tc>
        <w:tc>
          <w:tcPr>
            <w:tcW w:w="3368" w:type="dxa"/>
          </w:tcPr>
          <w:p w14:paraId="7D8D1F1C" w14:textId="77777777" w:rsidR="00D72FFD" w:rsidRPr="008E31DD" w:rsidRDefault="00D72FFD" w:rsidP="00D72FFD">
            <w:pPr>
              <w:rPr>
                <w:rFonts w:ascii="Times New Roman" w:hAnsi="Times New Roman" w:cs="Times New Roman"/>
              </w:rPr>
            </w:pPr>
            <w:r w:rsidRPr="008E31DD">
              <w:rPr>
                <w:rFonts w:ascii="Times New Roman" w:hAnsi="Times New Roman" w:cs="Times New Roman"/>
              </w:rPr>
              <w:t>Државе чланице проверавају да ли филијале, које је на њиховој територији основала нека кредитна институција са седиштем ван ЕУ, имају заштиту једнаку оној која је прописана овом Директивом.</w:t>
            </w:r>
          </w:p>
          <w:p w14:paraId="29EF7D05" w14:textId="77777777" w:rsidR="00D72FFD" w:rsidRPr="008E31DD" w:rsidRDefault="00D72FFD" w:rsidP="00D72FFD">
            <w:pPr>
              <w:rPr>
                <w:rFonts w:ascii="Times New Roman" w:hAnsi="Times New Roman" w:cs="Times New Roman"/>
              </w:rPr>
            </w:pPr>
            <w:r w:rsidRPr="008E31DD">
              <w:rPr>
                <w:rFonts w:ascii="Times New Roman" w:hAnsi="Times New Roman" w:cs="Times New Roman"/>
              </w:rPr>
              <w:t>Ако заштита није исте вредности, државе чланице могу, придржавајући се члана 47, став (1) Директиве 2013/36/ЕУ, утврдити да филијале које је основала кредитна институција са седиштем ван ЕУ морају приступити систему осигурања депозита који делује унутар њихове територије.</w:t>
            </w:r>
          </w:p>
          <w:p w14:paraId="639BE86E" w14:textId="77777777" w:rsidR="00D72FFD" w:rsidRPr="008E31DD" w:rsidRDefault="00D72FFD" w:rsidP="00D72FFD">
            <w:pPr>
              <w:rPr>
                <w:rFonts w:ascii="Times New Roman" w:hAnsi="Times New Roman" w:cs="Times New Roman"/>
              </w:rPr>
            </w:pPr>
          </w:p>
          <w:p w14:paraId="6F30A5F7" w14:textId="77777777" w:rsidR="00D72FFD" w:rsidRPr="008E31DD" w:rsidRDefault="00D72FFD" w:rsidP="00D72FFD">
            <w:pPr>
              <w:rPr>
                <w:rFonts w:ascii="Times New Roman" w:hAnsi="Times New Roman" w:cs="Times New Roman"/>
              </w:rPr>
            </w:pPr>
            <w:r w:rsidRPr="008E31DD">
              <w:rPr>
                <w:rFonts w:ascii="Times New Roman" w:hAnsi="Times New Roman" w:cs="Times New Roman"/>
                <w:spacing w:val="-1"/>
              </w:rPr>
              <w:t>Приликом вршења провере предвиђене у првом подставу овог става</w:t>
            </w:r>
            <w:r w:rsidRPr="008E31DD">
              <w:rPr>
                <w:rFonts w:ascii="Times New Roman" w:hAnsi="Times New Roman" w:cs="Times New Roman"/>
              </w:rPr>
              <w:t>, државе чланице проверавају да ли депоненти уживају најмање једнак степен покрића (осигурани износ) и обухват осигурања како је предвиђено овом Директивом.</w:t>
            </w:r>
          </w:p>
          <w:p w14:paraId="385BE50C" w14:textId="77777777" w:rsidR="00D72FFD" w:rsidRPr="008E31DD" w:rsidRDefault="00D72FFD" w:rsidP="00D72FFD">
            <w:pPr>
              <w:rPr>
                <w:rFonts w:ascii="Times New Roman" w:hAnsi="Times New Roman" w:cs="Times New Roman"/>
                <w:lang w:val="sr-Cyrl-CS"/>
              </w:rPr>
            </w:pPr>
          </w:p>
        </w:tc>
        <w:tc>
          <w:tcPr>
            <w:tcW w:w="1452" w:type="dxa"/>
          </w:tcPr>
          <w:p w14:paraId="386EE1FD" w14:textId="77777777" w:rsidR="00D72FFD" w:rsidRPr="008E31DD" w:rsidRDefault="00D72FFD" w:rsidP="00D72FFD">
            <w:pPr>
              <w:rPr>
                <w:rFonts w:ascii="Times New Roman" w:hAnsi="Times New Roman" w:cs="Times New Roman"/>
              </w:rPr>
            </w:pPr>
          </w:p>
        </w:tc>
        <w:tc>
          <w:tcPr>
            <w:tcW w:w="2977" w:type="dxa"/>
            <w:gridSpan w:val="2"/>
          </w:tcPr>
          <w:p w14:paraId="10E07E94" w14:textId="77777777" w:rsidR="00D72FFD" w:rsidRPr="00674A23" w:rsidRDefault="00D72FFD" w:rsidP="00D72FFD">
            <w:pPr>
              <w:pStyle w:val="NoSpacing"/>
              <w:rPr>
                <w:rFonts w:ascii="Times New Roman" w:hAnsi="Times New Roman" w:cs="Times New Roman"/>
                <w:color w:val="FF0000"/>
              </w:rPr>
            </w:pPr>
          </w:p>
        </w:tc>
        <w:tc>
          <w:tcPr>
            <w:tcW w:w="1559" w:type="dxa"/>
          </w:tcPr>
          <w:p w14:paraId="0F64BB2D" w14:textId="597CF288" w:rsidR="00D72FFD" w:rsidRPr="004E2055" w:rsidRDefault="00D72FFD" w:rsidP="004E2055">
            <w:pPr>
              <w:rPr>
                <w:rFonts w:ascii="Times New Roman" w:hAnsi="Times New Roman" w:cs="Times New Roman"/>
                <w:lang w:val="sr-Cyrl-RS"/>
              </w:rPr>
            </w:pPr>
            <w:r w:rsidRPr="008E31DD">
              <w:rPr>
                <w:rFonts w:ascii="Times New Roman" w:hAnsi="Times New Roman" w:cs="Times New Roman"/>
              </w:rPr>
              <w:t>Н</w:t>
            </w:r>
            <w:r w:rsidR="004E2055">
              <w:rPr>
                <w:rFonts w:ascii="Times New Roman" w:hAnsi="Times New Roman" w:cs="Times New Roman"/>
              </w:rPr>
              <w:t>e</w:t>
            </w:r>
            <w:r w:rsidR="004E2055">
              <w:rPr>
                <w:rFonts w:ascii="Times New Roman" w:hAnsi="Times New Roman" w:cs="Times New Roman"/>
                <w:lang w:val="sr-Cyrl-RS"/>
              </w:rPr>
              <w:t>усклађено</w:t>
            </w:r>
          </w:p>
        </w:tc>
        <w:tc>
          <w:tcPr>
            <w:tcW w:w="2268" w:type="dxa"/>
          </w:tcPr>
          <w:p w14:paraId="266D64CC" w14:textId="77777777" w:rsidR="00D72FFD" w:rsidRPr="008B1B5F" w:rsidRDefault="00D72FFD" w:rsidP="00D72FFD">
            <w:pPr>
              <w:rPr>
                <w:rFonts w:ascii="Times New Roman" w:hAnsi="Times New Roman" w:cs="Times New Roman"/>
              </w:rPr>
            </w:pPr>
            <w:r w:rsidRPr="008B1B5F">
              <w:rPr>
                <w:rFonts w:ascii="Times New Roman" w:hAnsi="Times New Roman" w:cs="Times New Roman"/>
              </w:rPr>
              <w:t>У српском законодавству не постоје филијале страних банака. Све банке са иностраним власништвом се оснивају као посебна правна лица.</w:t>
            </w:r>
          </w:p>
        </w:tc>
        <w:tc>
          <w:tcPr>
            <w:tcW w:w="850" w:type="dxa"/>
          </w:tcPr>
          <w:p w14:paraId="4DC0A978" w14:textId="77777777" w:rsidR="00D72FFD" w:rsidRPr="008B1B5F" w:rsidRDefault="00D72FFD" w:rsidP="00D72FFD">
            <w:pPr>
              <w:rPr>
                <w:rFonts w:ascii="Times New Roman" w:hAnsi="Times New Roman" w:cs="Times New Roman"/>
              </w:rPr>
            </w:pPr>
            <w:r w:rsidRPr="008B1B5F">
              <w:rPr>
                <w:rFonts w:ascii="Times New Roman" w:hAnsi="Times New Roman" w:cs="Times New Roman"/>
                <w:lang w:val="sr-Cyrl-CS"/>
              </w:rPr>
              <w:t xml:space="preserve">Потпуна усклађеност  према НПАА  предвиђена је за </w:t>
            </w:r>
            <w:r w:rsidRPr="008B1B5F">
              <w:rPr>
                <w:rFonts w:ascii="Times New Roman" w:hAnsi="Times New Roman" w:cs="Times New Roman"/>
                <w:lang w:val="sr-Latn-CS"/>
              </w:rPr>
              <w:t xml:space="preserve">III </w:t>
            </w:r>
            <w:r w:rsidRPr="008B1B5F">
              <w:rPr>
                <w:rFonts w:ascii="Times New Roman" w:hAnsi="Times New Roman" w:cs="Times New Roman"/>
                <w:lang w:val="sr-Cyrl-CS"/>
              </w:rPr>
              <w:t xml:space="preserve"> квартал 2021.г</w:t>
            </w:r>
          </w:p>
        </w:tc>
        <w:tc>
          <w:tcPr>
            <w:tcW w:w="566" w:type="dxa"/>
          </w:tcPr>
          <w:p w14:paraId="733245BF" w14:textId="77777777" w:rsidR="00D72FFD" w:rsidRPr="008E31DD" w:rsidRDefault="00D72FFD" w:rsidP="00D72FFD">
            <w:pPr>
              <w:rPr>
                <w:rFonts w:ascii="Times New Roman" w:hAnsi="Times New Roman" w:cs="Times New Roman"/>
              </w:rPr>
            </w:pPr>
          </w:p>
        </w:tc>
      </w:tr>
      <w:tr w:rsidR="00D72FFD" w:rsidRPr="008E31DD" w14:paraId="022715C8" w14:textId="77777777" w:rsidTr="005F758C">
        <w:tc>
          <w:tcPr>
            <w:tcW w:w="993" w:type="dxa"/>
          </w:tcPr>
          <w:p w14:paraId="2CC1D698" w14:textId="77777777" w:rsidR="00D72FFD" w:rsidRPr="008E31DD" w:rsidRDefault="00D72FFD" w:rsidP="00D72FFD">
            <w:pPr>
              <w:rPr>
                <w:rFonts w:ascii="Times New Roman" w:hAnsi="Times New Roman" w:cs="Times New Roman"/>
                <w:lang w:val="sr-Cyrl-CS"/>
              </w:rPr>
            </w:pPr>
            <w:r w:rsidRPr="008E31DD">
              <w:rPr>
                <w:rFonts w:ascii="Times New Roman" w:hAnsi="Times New Roman" w:cs="Times New Roman"/>
                <w:lang w:val="sr-Cyrl-CS"/>
              </w:rPr>
              <w:lastRenderedPageBreak/>
              <w:t>15.2.</w:t>
            </w:r>
          </w:p>
        </w:tc>
        <w:tc>
          <w:tcPr>
            <w:tcW w:w="3368" w:type="dxa"/>
          </w:tcPr>
          <w:p w14:paraId="23524642" w14:textId="77777777" w:rsidR="00D72FFD" w:rsidRPr="008E31DD" w:rsidRDefault="00D72FFD" w:rsidP="00D72FFD">
            <w:pPr>
              <w:rPr>
                <w:rFonts w:ascii="Times New Roman" w:hAnsi="Times New Roman" w:cs="Times New Roman"/>
              </w:rPr>
            </w:pPr>
            <w:r w:rsidRPr="008E31DD">
              <w:rPr>
                <w:rFonts w:ascii="Times New Roman" w:hAnsi="Times New Roman" w:cs="Times New Roman"/>
              </w:rPr>
              <w:t>Свака филијала коју је основала кредитна институција са седиштем ван ЕУ и која није члан СОД активног у држави чланици пружиће све релевантне информације у вези са аранжманима осигурања за депозите постојећих и потенцијалних депонената у тој филијали.</w:t>
            </w:r>
          </w:p>
          <w:p w14:paraId="265E1EEE" w14:textId="77777777" w:rsidR="00D72FFD" w:rsidRPr="008E31DD" w:rsidRDefault="00D72FFD" w:rsidP="00D72FFD">
            <w:pPr>
              <w:rPr>
                <w:rFonts w:ascii="Times New Roman" w:hAnsi="Times New Roman" w:cs="Times New Roman"/>
              </w:rPr>
            </w:pPr>
          </w:p>
        </w:tc>
        <w:tc>
          <w:tcPr>
            <w:tcW w:w="1452" w:type="dxa"/>
          </w:tcPr>
          <w:p w14:paraId="03D558D8" w14:textId="77777777" w:rsidR="00D72FFD" w:rsidRPr="008E31DD" w:rsidRDefault="00D72FFD" w:rsidP="00D72FFD">
            <w:pPr>
              <w:rPr>
                <w:rFonts w:ascii="Times New Roman" w:hAnsi="Times New Roman" w:cs="Times New Roman"/>
                <w:lang w:val="sr-Cyrl-CS"/>
              </w:rPr>
            </w:pPr>
          </w:p>
        </w:tc>
        <w:tc>
          <w:tcPr>
            <w:tcW w:w="2977" w:type="dxa"/>
            <w:gridSpan w:val="2"/>
          </w:tcPr>
          <w:p w14:paraId="2ABE1BC7" w14:textId="77777777" w:rsidR="00D72FFD" w:rsidRPr="008E31DD" w:rsidRDefault="00D72FFD" w:rsidP="00D72FFD">
            <w:pPr>
              <w:shd w:val="clear" w:color="auto" w:fill="FFFFFF"/>
              <w:rPr>
                <w:rFonts w:ascii="Times New Roman" w:hAnsi="Times New Roman" w:cs="Times New Roman"/>
              </w:rPr>
            </w:pPr>
          </w:p>
        </w:tc>
        <w:tc>
          <w:tcPr>
            <w:tcW w:w="1559" w:type="dxa"/>
          </w:tcPr>
          <w:p w14:paraId="5A3C7BCE" w14:textId="58AC41B3" w:rsidR="00D72FFD" w:rsidRPr="008E31DD" w:rsidRDefault="004E2055" w:rsidP="00D72FFD">
            <w:pPr>
              <w:rPr>
                <w:rFonts w:ascii="Times New Roman" w:hAnsi="Times New Roman" w:cs="Times New Roman"/>
                <w:lang w:val="sr-Cyrl-CS"/>
              </w:rPr>
            </w:pPr>
            <w:r>
              <w:rPr>
                <w:rFonts w:ascii="Times New Roman" w:hAnsi="Times New Roman" w:cs="Times New Roman"/>
                <w:lang w:val="sr-Cyrl-CS"/>
              </w:rPr>
              <w:t>Неусклађено</w:t>
            </w:r>
          </w:p>
        </w:tc>
        <w:tc>
          <w:tcPr>
            <w:tcW w:w="2268" w:type="dxa"/>
          </w:tcPr>
          <w:p w14:paraId="5D6677DC" w14:textId="77777777" w:rsidR="00D72FFD" w:rsidRPr="008B1B5F" w:rsidRDefault="00D72FFD" w:rsidP="00D72FFD">
            <w:pPr>
              <w:rPr>
                <w:rFonts w:ascii="Times New Roman" w:hAnsi="Times New Roman" w:cs="Times New Roman"/>
              </w:rPr>
            </w:pPr>
            <w:r w:rsidRPr="008B1B5F">
              <w:rPr>
                <w:rFonts w:ascii="Times New Roman" w:hAnsi="Times New Roman" w:cs="Times New Roman"/>
              </w:rPr>
              <w:t>У српском законодавству не постоје филијале страних банака. Све банке са иностраним власништвом се оснивају као посебна правна лица.</w:t>
            </w:r>
          </w:p>
        </w:tc>
        <w:tc>
          <w:tcPr>
            <w:tcW w:w="850" w:type="dxa"/>
          </w:tcPr>
          <w:p w14:paraId="3F110D96" w14:textId="77777777" w:rsidR="00D72FFD" w:rsidRPr="008B1B5F" w:rsidRDefault="00D72FFD" w:rsidP="00D72FFD">
            <w:pPr>
              <w:rPr>
                <w:rFonts w:ascii="Times New Roman" w:hAnsi="Times New Roman" w:cs="Times New Roman"/>
              </w:rPr>
            </w:pPr>
            <w:r w:rsidRPr="008B1B5F">
              <w:rPr>
                <w:rFonts w:ascii="Times New Roman" w:hAnsi="Times New Roman" w:cs="Times New Roman"/>
                <w:lang w:val="sr-Cyrl-CS"/>
              </w:rPr>
              <w:t xml:space="preserve">Потпуна усклађеност  према НПАА  предвиђена је за </w:t>
            </w:r>
            <w:r w:rsidRPr="008B1B5F">
              <w:rPr>
                <w:rFonts w:ascii="Times New Roman" w:hAnsi="Times New Roman" w:cs="Times New Roman"/>
                <w:lang w:val="sr-Latn-CS"/>
              </w:rPr>
              <w:t xml:space="preserve">III </w:t>
            </w:r>
            <w:r w:rsidRPr="008B1B5F">
              <w:rPr>
                <w:rFonts w:ascii="Times New Roman" w:hAnsi="Times New Roman" w:cs="Times New Roman"/>
                <w:lang w:val="sr-Cyrl-CS"/>
              </w:rPr>
              <w:t xml:space="preserve"> квартал 2021.г</w:t>
            </w:r>
          </w:p>
        </w:tc>
        <w:tc>
          <w:tcPr>
            <w:tcW w:w="566" w:type="dxa"/>
          </w:tcPr>
          <w:p w14:paraId="0C430518" w14:textId="77777777" w:rsidR="00D72FFD" w:rsidRPr="008E31DD" w:rsidRDefault="00D72FFD" w:rsidP="00D72FFD">
            <w:pPr>
              <w:rPr>
                <w:rFonts w:ascii="Times New Roman" w:hAnsi="Times New Roman" w:cs="Times New Roman"/>
              </w:rPr>
            </w:pPr>
          </w:p>
        </w:tc>
      </w:tr>
      <w:tr w:rsidR="00D72FFD" w:rsidRPr="008E31DD" w14:paraId="46A19D27" w14:textId="77777777" w:rsidTr="005F758C">
        <w:tc>
          <w:tcPr>
            <w:tcW w:w="993" w:type="dxa"/>
          </w:tcPr>
          <w:p w14:paraId="307B45A4" w14:textId="77777777" w:rsidR="00D72FFD" w:rsidRPr="008E31DD" w:rsidRDefault="00D72FFD" w:rsidP="00D72FFD">
            <w:pPr>
              <w:rPr>
                <w:rFonts w:ascii="Times New Roman" w:hAnsi="Times New Roman" w:cs="Times New Roman"/>
                <w:lang w:val="sr-Cyrl-CS"/>
              </w:rPr>
            </w:pPr>
            <w:r w:rsidRPr="008E31DD">
              <w:rPr>
                <w:rFonts w:ascii="Times New Roman" w:hAnsi="Times New Roman" w:cs="Times New Roman"/>
                <w:lang w:val="sr-Cyrl-CS"/>
              </w:rPr>
              <w:t>15.3.</w:t>
            </w:r>
          </w:p>
        </w:tc>
        <w:tc>
          <w:tcPr>
            <w:tcW w:w="3368" w:type="dxa"/>
          </w:tcPr>
          <w:p w14:paraId="042B6FF6" w14:textId="77777777" w:rsidR="00D72FFD" w:rsidRPr="008E31DD" w:rsidRDefault="00D72FFD" w:rsidP="00D72FFD">
            <w:pPr>
              <w:rPr>
                <w:rFonts w:ascii="Times New Roman" w:hAnsi="Times New Roman" w:cs="Times New Roman"/>
              </w:rPr>
            </w:pPr>
            <w:r w:rsidRPr="008E31DD">
              <w:rPr>
                <w:rFonts w:ascii="Times New Roman" w:hAnsi="Times New Roman" w:cs="Times New Roman"/>
              </w:rPr>
              <w:t xml:space="preserve">Информације наведене у ставу 2 морају бити доступне на језику који је договорен између депонента и кредитне институције приликом отварања рачуна или на службеном језику или језицима државе чланице </w:t>
            </w:r>
            <w:r w:rsidRPr="008E31DD">
              <w:rPr>
                <w:rFonts w:ascii="Times New Roman" w:hAnsi="Times New Roman" w:cs="Times New Roman"/>
                <w:spacing w:val="1"/>
              </w:rPr>
              <w:t>у којој је та филијала основана на начин који прописује национално право. Информације морају бити јасне и разумљиве.</w:t>
            </w:r>
          </w:p>
          <w:p w14:paraId="1172F082" w14:textId="77777777" w:rsidR="00D72FFD" w:rsidRPr="008E31DD" w:rsidRDefault="00D72FFD" w:rsidP="00D72FFD">
            <w:pPr>
              <w:rPr>
                <w:rFonts w:ascii="Times New Roman" w:hAnsi="Times New Roman" w:cs="Times New Roman"/>
              </w:rPr>
            </w:pPr>
          </w:p>
        </w:tc>
        <w:tc>
          <w:tcPr>
            <w:tcW w:w="1452" w:type="dxa"/>
          </w:tcPr>
          <w:p w14:paraId="0181714A" w14:textId="77777777" w:rsidR="00D72FFD" w:rsidRPr="008E31DD" w:rsidRDefault="00D72FFD" w:rsidP="00D72FFD">
            <w:pPr>
              <w:rPr>
                <w:rFonts w:ascii="Times New Roman" w:hAnsi="Times New Roman" w:cs="Times New Roman"/>
                <w:lang w:val="sr-Cyrl-CS"/>
              </w:rPr>
            </w:pPr>
          </w:p>
        </w:tc>
        <w:tc>
          <w:tcPr>
            <w:tcW w:w="2977" w:type="dxa"/>
            <w:gridSpan w:val="2"/>
          </w:tcPr>
          <w:p w14:paraId="5DE3D0FD" w14:textId="77777777" w:rsidR="00D72FFD" w:rsidRPr="008E31DD" w:rsidRDefault="00D72FFD" w:rsidP="00D72FFD">
            <w:pPr>
              <w:shd w:val="clear" w:color="auto" w:fill="FFFFFF"/>
              <w:rPr>
                <w:rFonts w:ascii="Times New Roman" w:hAnsi="Times New Roman" w:cs="Times New Roman"/>
              </w:rPr>
            </w:pPr>
          </w:p>
        </w:tc>
        <w:tc>
          <w:tcPr>
            <w:tcW w:w="1559" w:type="dxa"/>
          </w:tcPr>
          <w:p w14:paraId="07D56117" w14:textId="1A79972F" w:rsidR="00D72FFD" w:rsidRPr="008E31DD" w:rsidRDefault="004E2055" w:rsidP="00D72FFD">
            <w:pPr>
              <w:rPr>
                <w:rFonts w:ascii="Times New Roman" w:hAnsi="Times New Roman" w:cs="Times New Roman"/>
                <w:lang w:val="sr-Cyrl-CS"/>
              </w:rPr>
            </w:pPr>
            <w:r>
              <w:rPr>
                <w:rFonts w:ascii="Times New Roman" w:hAnsi="Times New Roman" w:cs="Times New Roman"/>
                <w:lang w:val="sr-Cyrl-CS"/>
              </w:rPr>
              <w:t>Неусклађено</w:t>
            </w:r>
          </w:p>
        </w:tc>
        <w:tc>
          <w:tcPr>
            <w:tcW w:w="2268" w:type="dxa"/>
          </w:tcPr>
          <w:p w14:paraId="1FFA72DE" w14:textId="77777777" w:rsidR="00D72FFD" w:rsidRPr="008B1B5F" w:rsidRDefault="00D72FFD" w:rsidP="00D72FFD">
            <w:pPr>
              <w:rPr>
                <w:rFonts w:ascii="Times New Roman" w:hAnsi="Times New Roman" w:cs="Times New Roman"/>
              </w:rPr>
            </w:pPr>
            <w:r w:rsidRPr="008B1B5F">
              <w:rPr>
                <w:rFonts w:ascii="Times New Roman" w:hAnsi="Times New Roman" w:cs="Times New Roman"/>
              </w:rPr>
              <w:t>У српском законодавству не постоје филијале страних банака. Све банке са иностраним власништвом се оснивају као посебна правна лица.</w:t>
            </w:r>
          </w:p>
        </w:tc>
        <w:tc>
          <w:tcPr>
            <w:tcW w:w="850" w:type="dxa"/>
          </w:tcPr>
          <w:p w14:paraId="66157B5F" w14:textId="77777777" w:rsidR="00D72FFD" w:rsidRPr="008B1B5F" w:rsidRDefault="00D72FFD" w:rsidP="00D72FFD">
            <w:pPr>
              <w:rPr>
                <w:rFonts w:ascii="Times New Roman" w:hAnsi="Times New Roman" w:cs="Times New Roman"/>
              </w:rPr>
            </w:pPr>
            <w:r w:rsidRPr="008B1B5F">
              <w:rPr>
                <w:rFonts w:ascii="Times New Roman" w:hAnsi="Times New Roman" w:cs="Times New Roman"/>
                <w:lang w:val="sr-Cyrl-CS"/>
              </w:rPr>
              <w:t xml:space="preserve">Потпуна усклађеност  према НПАА  предвиђена је за </w:t>
            </w:r>
            <w:r w:rsidRPr="008B1B5F">
              <w:rPr>
                <w:rFonts w:ascii="Times New Roman" w:hAnsi="Times New Roman" w:cs="Times New Roman"/>
                <w:lang w:val="sr-Latn-CS"/>
              </w:rPr>
              <w:t xml:space="preserve">III </w:t>
            </w:r>
            <w:r w:rsidRPr="008B1B5F">
              <w:rPr>
                <w:rFonts w:ascii="Times New Roman" w:hAnsi="Times New Roman" w:cs="Times New Roman"/>
                <w:lang w:val="sr-Cyrl-CS"/>
              </w:rPr>
              <w:t xml:space="preserve"> квартал 2021.г</w:t>
            </w:r>
          </w:p>
        </w:tc>
        <w:tc>
          <w:tcPr>
            <w:tcW w:w="566" w:type="dxa"/>
          </w:tcPr>
          <w:p w14:paraId="612AEBB6" w14:textId="77777777" w:rsidR="00D72FFD" w:rsidRPr="008E31DD" w:rsidRDefault="00D72FFD" w:rsidP="00D72FFD">
            <w:pPr>
              <w:rPr>
                <w:rFonts w:ascii="Times New Roman" w:hAnsi="Times New Roman" w:cs="Times New Roman"/>
              </w:rPr>
            </w:pPr>
          </w:p>
        </w:tc>
      </w:tr>
      <w:tr w:rsidR="00D72FFD" w:rsidRPr="008E31DD" w14:paraId="522778BC" w14:textId="77777777" w:rsidTr="005F758C">
        <w:tc>
          <w:tcPr>
            <w:tcW w:w="993" w:type="dxa"/>
          </w:tcPr>
          <w:p w14:paraId="4116BA8F" w14:textId="77777777" w:rsidR="00D72FFD" w:rsidRPr="008E31DD" w:rsidRDefault="00D72FFD" w:rsidP="00D72FFD">
            <w:pPr>
              <w:rPr>
                <w:rFonts w:ascii="Times New Roman" w:hAnsi="Times New Roman" w:cs="Times New Roman"/>
                <w:lang w:val="sr-Cyrl-CS"/>
              </w:rPr>
            </w:pPr>
            <w:r w:rsidRPr="008E31DD">
              <w:rPr>
                <w:rFonts w:ascii="Times New Roman" w:hAnsi="Times New Roman" w:cs="Times New Roman"/>
                <w:lang w:val="sr-Cyrl-CS"/>
              </w:rPr>
              <w:t>16.1.</w:t>
            </w:r>
          </w:p>
        </w:tc>
        <w:tc>
          <w:tcPr>
            <w:tcW w:w="3368" w:type="dxa"/>
          </w:tcPr>
          <w:p w14:paraId="1FFFCE2D" w14:textId="77777777" w:rsidR="00D72FFD" w:rsidRPr="008E31DD" w:rsidRDefault="00D72FFD" w:rsidP="00D72FFD">
            <w:pPr>
              <w:rPr>
                <w:rFonts w:ascii="Times New Roman" w:hAnsi="Times New Roman" w:cs="Times New Roman"/>
              </w:rPr>
            </w:pPr>
            <w:r w:rsidRPr="008E31DD">
              <w:rPr>
                <w:rFonts w:ascii="Times New Roman" w:hAnsi="Times New Roman" w:cs="Times New Roman"/>
              </w:rPr>
              <w:t xml:space="preserve">Државе чланице треба да осигурају да кредитне институције, постојећим и потенцијалним депонентима, ставе на располагање </w:t>
            </w:r>
            <w:r w:rsidRPr="008E31DD">
              <w:rPr>
                <w:rFonts w:ascii="Times New Roman" w:hAnsi="Times New Roman" w:cs="Times New Roman"/>
                <w:spacing w:val="1"/>
              </w:rPr>
              <w:t>и</w:t>
            </w:r>
            <w:r w:rsidRPr="008E31DD">
              <w:rPr>
                <w:rFonts w:ascii="Times New Roman" w:hAnsi="Times New Roman" w:cs="Times New Roman"/>
              </w:rPr>
              <w:t>н</w:t>
            </w:r>
            <w:r w:rsidRPr="008E31DD">
              <w:rPr>
                <w:rFonts w:ascii="Times New Roman" w:hAnsi="Times New Roman" w:cs="Times New Roman"/>
                <w:spacing w:val="-1"/>
              </w:rPr>
              <w:t>ф</w:t>
            </w:r>
            <w:r w:rsidRPr="008E31DD">
              <w:rPr>
                <w:rFonts w:ascii="Times New Roman" w:hAnsi="Times New Roman" w:cs="Times New Roman"/>
              </w:rPr>
              <w:t>ор</w:t>
            </w:r>
            <w:r w:rsidRPr="008E31DD">
              <w:rPr>
                <w:rFonts w:ascii="Times New Roman" w:hAnsi="Times New Roman" w:cs="Times New Roman"/>
                <w:spacing w:val="-2"/>
              </w:rPr>
              <w:t>м</w:t>
            </w:r>
            <w:r w:rsidRPr="008E31DD">
              <w:rPr>
                <w:rFonts w:ascii="Times New Roman" w:hAnsi="Times New Roman" w:cs="Times New Roman"/>
              </w:rPr>
              <w:t>а</w:t>
            </w:r>
            <w:r w:rsidRPr="008E31DD">
              <w:rPr>
                <w:rFonts w:ascii="Times New Roman" w:hAnsi="Times New Roman" w:cs="Times New Roman"/>
                <w:spacing w:val="1"/>
              </w:rPr>
              <w:t>ције</w:t>
            </w:r>
            <w:r w:rsidRPr="008E31DD">
              <w:rPr>
                <w:rFonts w:ascii="Times New Roman" w:hAnsi="Times New Roman" w:cs="Times New Roman"/>
              </w:rPr>
              <w:t xml:space="preserve"> потребне за идентификацију система </w:t>
            </w:r>
            <w:r w:rsidRPr="008E31DD">
              <w:rPr>
                <w:rFonts w:ascii="Times New Roman" w:hAnsi="Times New Roman" w:cs="Times New Roman"/>
              </w:rPr>
              <w:lastRenderedPageBreak/>
              <w:t>осигурања депозита, чији су чланови институција и њене филијале унутар Уније. Државе чланице осигуравају да кредитне институције обавесте постојеће и потенцијалне депоненте о примењивим изузецима од заштите од стране система за осигурање депозита</w:t>
            </w:r>
          </w:p>
        </w:tc>
        <w:tc>
          <w:tcPr>
            <w:tcW w:w="1452" w:type="dxa"/>
          </w:tcPr>
          <w:p w14:paraId="3395601A" w14:textId="77777777" w:rsidR="00D72FFD" w:rsidRPr="008E31DD" w:rsidRDefault="00D72FFD" w:rsidP="00D72FFD">
            <w:pPr>
              <w:rPr>
                <w:rFonts w:ascii="Times New Roman" w:hAnsi="Times New Roman" w:cs="Times New Roman"/>
                <w:lang w:val="sr-Cyrl-CS"/>
              </w:rPr>
            </w:pPr>
            <w:r>
              <w:rPr>
                <w:rFonts w:ascii="Times New Roman" w:hAnsi="Times New Roman" w:cs="Times New Roman"/>
                <w:lang w:val="sr-Cyrl-CS"/>
              </w:rPr>
              <w:lastRenderedPageBreak/>
              <w:t xml:space="preserve">Члан 19. Закона о осигурању депозита </w:t>
            </w:r>
          </w:p>
        </w:tc>
        <w:tc>
          <w:tcPr>
            <w:tcW w:w="2977" w:type="dxa"/>
            <w:gridSpan w:val="2"/>
          </w:tcPr>
          <w:p w14:paraId="0494916D" w14:textId="77777777" w:rsidR="00D72FFD" w:rsidRPr="002F264F" w:rsidRDefault="00D72FFD" w:rsidP="00D72FFD">
            <w:pPr>
              <w:spacing w:before="100" w:beforeAutospacing="1" w:after="100" w:afterAutospacing="1"/>
              <w:rPr>
                <w:rFonts w:ascii="Times New Roman" w:eastAsia="Times New Roman" w:hAnsi="Times New Roman" w:cs="Times New Roman"/>
              </w:rPr>
            </w:pPr>
            <w:r w:rsidRPr="002F264F">
              <w:rPr>
                <w:rFonts w:ascii="Times New Roman" w:eastAsia="Times New Roman" w:hAnsi="Times New Roman" w:cs="Times New Roman"/>
              </w:rPr>
              <w:t xml:space="preserve">Банка је дужна да депонентима и заинтересованим лицима пружи информације о осигурању депозита утврђене овим законом, а посебно информације о </w:t>
            </w:r>
            <w:r w:rsidRPr="002F264F">
              <w:rPr>
                <w:rFonts w:ascii="Times New Roman" w:eastAsia="Times New Roman" w:hAnsi="Times New Roman" w:cs="Times New Roman"/>
              </w:rPr>
              <w:lastRenderedPageBreak/>
              <w:t xml:space="preserve">висини и начину исплате осигураног износа. </w:t>
            </w:r>
          </w:p>
          <w:p w14:paraId="529BBD1E" w14:textId="77777777" w:rsidR="00D72FFD" w:rsidRPr="002F264F" w:rsidRDefault="00D72FFD" w:rsidP="00D72FFD">
            <w:pPr>
              <w:spacing w:before="100" w:beforeAutospacing="1" w:after="100" w:afterAutospacing="1"/>
              <w:rPr>
                <w:rFonts w:ascii="Times New Roman" w:eastAsia="Times New Roman" w:hAnsi="Times New Roman" w:cs="Times New Roman"/>
              </w:rPr>
            </w:pPr>
            <w:r w:rsidRPr="002F264F">
              <w:rPr>
                <w:rFonts w:ascii="Times New Roman" w:eastAsia="Times New Roman" w:hAnsi="Times New Roman" w:cs="Times New Roman"/>
              </w:rPr>
              <w:t xml:space="preserve">Информације из става 1. овог члана морају бити разумљиве и доступне у писаној форми. </w:t>
            </w:r>
          </w:p>
          <w:p w14:paraId="3BB2FC6B" w14:textId="77777777" w:rsidR="00D72FFD" w:rsidRPr="002F264F" w:rsidRDefault="00D72FFD" w:rsidP="00D72FFD">
            <w:pPr>
              <w:spacing w:before="100" w:beforeAutospacing="1" w:after="100" w:afterAutospacing="1"/>
              <w:rPr>
                <w:rFonts w:ascii="Times New Roman" w:eastAsia="Times New Roman" w:hAnsi="Times New Roman" w:cs="Times New Roman"/>
              </w:rPr>
            </w:pPr>
            <w:r w:rsidRPr="002F264F">
              <w:rPr>
                <w:rFonts w:ascii="Times New Roman" w:eastAsia="Times New Roman" w:hAnsi="Times New Roman" w:cs="Times New Roman"/>
              </w:rPr>
              <w:t xml:space="preserve">Информације из става 1. овог члана банка не може употребљавати у рекламне сврхе, нити на начин који угрожава стабилност банкарског система и поверење депонената. </w:t>
            </w:r>
          </w:p>
          <w:p w14:paraId="5C8A6A83" w14:textId="77777777" w:rsidR="00D72FFD" w:rsidRPr="008E31DD" w:rsidRDefault="00D72FFD" w:rsidP="00D72FFD">
            <w:pPr>
              <w:shd w:val="clear" w:color="auto" w:fill="FFFFFF"/>
              <w:rPr>
                <w:rFonts w:ascii="Times New Roman" w:hAnsi="Times New Roman" w:cs="Times New Roman"/>
              </w:rPr>
            </w:pPr>
          </w:p>
        </w:tc>
        <w:tc>
          <w:tcPr>
            <w:tcW w:w="1559" w:type="dxa"/>
          </w:tcPr>
          <w:p w14:paraId="45251508" w14:textId="1F986F4F" w:rsidR="00D72FFD" w:rsidRPr="008E31DD" w:rsidRDefault="004C3478" w:rsidP="00D72FFD">
            <w:pPr>
              <w:rPr>
                <w:rFonts w:ascii="Times New Roman" w:hAnsi="Times New Roman" w:cs="Times New Roman"/>
                <w:lang w:val="sr-Cyrl-CS"/>
              </w:rPr>
            </w:pPr>
            <w:r>
              <w:rPr>
                <w:rFonts w:ascii="Times New Roman" w:hAnsi="Times New Roman" w:cs="Times New Roman"/>
                <w:lang w:val="sr-Cyrl-CS"/>
              </w:rPr>
              <w:lastRenderedPageBreak/>
              <w:t>Потпуно усклађено</w:t>
            </w:r>
          </w:p>
        </w:tc>
        <w:tc>
          <w:tcPr>
            <w:tcW w:w="2268" w:type="dxa"/>
          </w:tcPr>
          <w:p w14:paraId="3AA4ADE5" w14:textId="77777777" w:rsidR="00D72FFD" w:rsidRPr="008B1B5F" w:rsidRDefault="00D72FFD" w:rsidP="00D72FFD">
            <w:pPr>
              <w:rPr>
                <w:rFonts w:ascii="Times New Roman" w:hAnsi="Times New Roman" w:cs="Times New Roman"/>
              </w:rPr>
            </w:pPr>
          </w:p>
        </w:tc>
        <w:tc>
          <w:tcPr>
            <w:tcW w:w="850" w:type="dxa"/>
          </w:tcPr>
          <w:p w14:paraId="5AB009CC" w14:textId="77777777" w:rsidR="00D72FFD" w:rsidRPr="008B1B5F" w:rsidRDefault="00D72FFD" w:rsidP="00D72FFD">
            <w:pPr>
              <w:rPr>
                <w:rFonts w:ascii="Times New Roman" w:hAnsi="Times New Roman" w:cs="Times New Roman"/>
              </w:rPr>
            </w:pPr>
            <w:r w:rsidRPr="008B1B5F">
              <w:rPr>
                <w:rFonts w:ascii="Times New Roman" w:hAnsi="Times New Roman" w:cs="Times New Roman"/>
                <w:lang w:val="sr-Cyrl-CS"/>
              </w:rPr>
              <w:t xml:space="preserve">Потпуна усклађеност  према НПАА  </w:t>
            </w:r>
            <w:r w:rsidRPr="008B1B5F">
              <w:rPr>
                <w:rFonts w:ascii="Times New Roman" w:hAnsi="Times New Roman" w:cs="Times New Roman"/>
                <w:lang w:val="sr-Cyrl-CS"/>
              </w:rPr>
              <w:lastRenderedPageBreak/>
              <w:t xml:space="preserve">предвиђена је за </w:t>
            </w:r>
            <w:r w:rsidRPr="008B1B5F">
              <w:rPr>
                <w:rFonts w:ascii="Times New Roman" w:hAnsi="Times New Roman" w:cs="Times New Roman"/>
                <w:lang w:val="sr-Latn-CS"/>
              </w:rPr>
              <w:t xml:space="preserve">III </w:t>
            </w:r>
            <w:r w:rsidRPr="008B1B5F">
              <w:rPr>
                <w:rFonts w:ascii="Times New Roman" w:hAnsi="Times New Roman" w:cs="Times New Roman"/>
                <w:lang w:val="sr-Cyrl-CS"/>
              </w:rPr>
              <w:t xml:space="preserve"> квартал 2021.г</w:t>
            </w:r>
          </w:p>
        </w:tc>
        <w:tc>
          <w:tcPr>
            <w:tcW w:w="566" w:type="dxa"/>
          </w:tcPr>
          <w:p w14:paraId="2E74CE9F" w14:textId="77777777" w:rsidR="00D72FFD" w:rsidRPr="008E31DD" w:rsidRDefault="00D72FFD" w:rsidP="00D72FFD">
            <w:pPr>
              <w:rPr>
                <w:rFonts w:ascii="Times New Roman" w:hAnsi="Times New Roman" w:cs="Times New Roman"/>
              </w:rPr>
            </w:pPr>
          </w:p>
        </w:tc>
      </w:tr>
      <w:tr w:rsidR="00D72FFD" w:rsidRPr="008E31DD" w14:paraId="3A3DA662" w14:textId="77777777" w:rsidTr="005F758C">
        <w:tc>
          <w:tcPr>
            <w:tcW w:w="993" w:type="dxa"/>
          </w:tcPr>
          <w:p w14:paraId="4F4FAF5E" w14:textId="77777777" w:rsidR="00D72FFD" w:rsidRPr="008E31DD" w:rsidRDefault="00D72FFD" w:rsidP="00D72FFD">
            <w:pPr>
              <w:rPr>
                <w:rFonts w:ascii="Times New Roman" w:hAnsi="Times New Roman" w:cs="Times New Roman"/>
                <w:lang w:val="sr-Cyrl-CS"/>
              </w:rPr>
            </w:pPr>
            <w:r w:rsidRPr="008E31DD">
              <w:rPr>
                <w:rFonts w:ascii="Times New Roman" w:hAnsi="Times New Roman" w:cs="Times New Roman"/>
                <w:lang w:val="sr-Cyrl-CS"/>
              </w:rPr>
              <w:lastRenderedPageBreak/>
              <w:t>16.2.</w:t>
            </w:r>
          </w:p>
        </w:tc>
        <w:tc>
          <w:tcPr>
            <w:tcW w:w="3368" w:type="dxa"/>
          </w:tcPr>
          <w:p w14:paraId="3F0798A4" w14:textId="1BF39174" w:rsidR="00D72FFD" w:rsidRPr="008E31DD" w:rsidRDefault="00D72FFD" w:rsidP="00D72FFD">
            <w:pPr>
              <w:rPr>
                <w:rFonts w:ascii="Times New Roman" w:hAnsi="Times New Roman" w:cs="Times New Roman"/>
              </w:rPr>
            </w:pPr>
            <w:r w:rsidRPr="008E31DD">
              <w:rPr>
                <w:rFonts w:ascii="Times New Roman" w:hAnsi="Times New Roman" w:cs="Times New Roman"/>
              </w:rPr>
              <w:t>Пре склапања уговора о примању депозита депонентима се пружају информације из ст.</w:t>
            </w:r>
            <w:r w:rsidRPr="008E31DD">
              <w:rPr>
                <w:rFonts w:ascii="Times New Roman" w:hAnsi="Times New Roman" w:cs="Times New Roman"/>
                <w:spacing w:val="-1"/>
              </w:rPr>
              <w:t xml:space="preserve"> </w:t>
            </w:r>
            <w:r w:rsidRPr="008E31DD">
              <w:rPr>
                <w:rFonts w:ascii="Times New Roman" w:hAnsi="Times New Roman" w:cs="Times New Roman"/>
              </w:rPr>
              <w:t xml:space="preserve">1. Они потврђују пријем тих информација. У ту сврху користи се предложак </w:t>
            </w:r>
            <w:r w:rsidRPr="008E31DD">
              <w:rPr>
                <w:rFonts w:ascii="Times New Roman" w:hAnsi="Times New Roman" w:cs="Times New Roman"/>
                <w:i/>
              </w:rPr>
              <w:t>(</w:t>
            </w:r>
            <w:r w:rsidRPr="008E31DD">
              <w:rPr>
                <w:rFonts w:ascii="Times New Roman" w:hAnsi="Times New Roman" w:cs="Times New Roman"/>
                <w:i/>
                <w:spacing w:val="1"/>
              </w:rPr>
              <w:t>т</w:t>
            </w:r>
            <w:r w:rsidRPr="008E31DD">
              <w:rPr>
                <w:rFonts w:ascii="Times New Roman" w:hAnsi="Times New Roman" w:cs="Times New Roman"/>
                <w:i/>
              </w:rPr>
              <w:t>е</w:t>
            </w:r>
            <w:r w:rsidRPr="008E31DD">
              <w:rPr>
                <w:rFonts w:ascii="Times New Roman" w:hAnsi="Times New Roman" w:cs="Times New Roman"/>
                <w:i/>
                <w:spacing w:val="-2"/>
              </w:rPr>
              <w:t>м</w:t>
            </w:r>
            <w:r w:rsidRPr="008E31DD">
              <w:rPr>
                <w:rFonts w:ascii="Times New Roman" w:hAnsi="Times New Roman" w:cs="Times New Roman"/>
                <w:i/>
              </w:rPr>
              <w:t>п</w:t>
            </w:r>
            <w:r w:rsidRPr="008E31DD">
              <w:rPr>
                <w:rFonts w:ascii="Times New Roman" w:hAnsi="Times New Roman" w:cs="Times New Roman"/>
                <w:i/>
                <w:spacing w:val="1"/>
              </w:rPr>
              <w:t>л</w:t>
            </w:r>
            <w:r w:rsidRPr="008E31DD">
              <w:rPr>
                <w:rFonts w:ascii="Times New Roman" w:hAnsi="Times New Roman" w:cs="Times New Roman"/>
                <w:i/>
              </w:rPr>
              <w:t>а</w:t>
            </w:r>
            <w:r w:rsidRPr="008E31DD">
              <w:rPr>
                <w:rFonts w:ascii="Times New Roman" w:hAnsi="Times New Roman" w:cs="Times New Roman"/>
                <w:i/>
                <w:spacing w:val="1"/>
              </w:rPr>
              <w:t>т</w:t>
            </w:r>
            <w:r w:rsidRPr="008E31DD">
              <w:rPr>
                <w:rFonts w:ascii="Times New Roman" w:hAnsi="Times New Roman" w:cs="Times New Roman"/>
                <w:i/>
              </w:rPr>
              <w:t>е)</w:t>
            </w:r>
            <w:r w:rsidRPr="008E31DD">
              <w:rPr>
                <w:rFonts w:ascii="Times New Roman" w:hAnsi="Times New Roman" w:cs="Times New Roman"/>
              </w:rPr>
              <w:t xml:space="preserve"> из Прилога.</w:t>
            </w:r>
          </w:p>
          <w:p w14:paraId="2177B036" w14:textId="77777777" w:rsidR="00D72FFD" w:rsidRPr="008E31DD" w:rsidRDefault="00D72FFD" w:rsidP="00D72FFD">
            <w:pPr>
              <w:rPr>
                <w:rFonts w:ascii="Times New Roman" w:hAnsi="Times New Roman" w:cs="Times New Roman"/>
                <w:lang w:val="sr-Cyrl-CS"/>
              </w:rPr>
            </w:pPr>
          </w:p>
        </w:tc>
        <w:tc>
          <w:tcPr>
            <w:tcW w:w="1452" w:type="dxa"/>
          </w:tcPr>
          <w:p w14:paraId="07AFB8EC" w14:textId="2D29BAD6" w:rsidR="00D72FFD" w:rsidRPr="008E31DD" w:rsidRDefault="00D72FFD" w:rsidP="00D72FFD">
            <w:pPr>
              <w:rPr>
                <w:rFonts w:ascii="Times New Roman" w:hAnsi="Times New Roman" w:cs="Times New Roman"/>
                <w:lang w:val="sr-Cyrl-CS"/>
              </w:rPr>
            </w:pPr>
            <w:r>
              <w:rPr>
                <w:rFonts w:ascii="Times New Roman" w:hAnsi="Times New Roman" w:cs="Times New Roman"/>
                <w:lang w:val="sr-Cyrl-CS"/>
              </w:rPr>
              <w:t>Члан 19</w:t>
            </w:r>
            <w:r w:rsidRPr="008E31DD">
              <w:rPr>
                <w:rFonts w:ascii="Times New Roman" w:hAnsi="Times New Roman" w:cs="Times New Roman"/>
                <w:lang w:val="sr-Cyrl-CS"/>
              </w:rPr>
              <w:t xml:space="preserve">. ставови 1-2 </w:t>
            </w:r>
            <w:r w:rsidR="004C3478">
              <w:rPr>
                <w:rFonts w:ascii="Times New Roman" w:hAnsi="Times New Roman" w:cs="Times New Roman"/>
                <w:lang w:val="sr-Cyrl-CS"/>
              </w:rPr>
              <w:t>, 4.</w:t>
            </w:r>
            <w:r w:rsidRPr="008E31DD">
              <w:rPr>
                <w:rFonts w:ascii="Times New Roman" w:hAnsi="Times New Roman" w:cs="Times New Roman"/>
                <w:lang w:val="sr-Cyrl-CS"/>
              </w:rPr>
              <w:t xml:space="preserve"> </w:t>
            </w:r>
            <w:r>
              <w:rPr>
                <w:rFonts w:ascii="Times New Roman" w:hAnsi="Times New Roman" w:cs="Times New Roman"/>
                <w:lang w:val="sr-Cyrl-CS"/>
              </w:rPr>
              <w:t xml:space="preserve">Закона о осигурању депозита </w:t>
            </w:r>
          </w:p>
        </w:tc>
        <w:tc>
          <w:tcPr>
            <w:tcW w:w="2977" w:type="dxa"/>
            <w:gridSpan w:val="2"/>
          </w:tcPr>
          <w:p w14:paraId="7B55FD23" w14:textId="77777777" w:rsidR="00D72FFD" w:rsidRPr="008E31DD" w:rsidRDefault="00D72FFD" w:rsidP="00D72FFD">
            <w:pPr>
              <w:shd w:val="clear" w:color="auto" w:fill="FFFFFF"/>
              <w:rPr>
                <w:rFonts w:ascii="Times New Roman" w:hAnsi="Times New Roman" w:cs="Times New Roman"/>
              </w:rPr>
            </w:pPr>
            <w:r w:rsidRPr="008E31DD">
              <w:rPr>
                <w:rFonts w:ascii="Times New Roman" w:hAnsi="Times New Roman" w:cs="Times New Roman"/>
              </w:rPr>
              <w:t>Банка је дужна да депонентима и заинтересованим лицима пружи информације о осигурању депозита утврђеном овим законом, а посебно информације о висини и начину исплате осигураног износа.</w:t>
            </w:r>
          </w:p>
          <w:p w14:paraId="2CDD2BE4" w14:textId="77777777" w:rsidR="00D72FFD" w:rsidRPr="008E31DD" w:rsidRDefault="00D72FFD" w:rsidP="00D72FFD">
            <w:pPr>
              <w:shd w:val="clear" w:color="auto" w:fill="FFFFFF"/>
              <w:rPr>
                <w:rFonts w:ascii="Times New Roman" w:hAnsi="Times New Roman" w:cs="Times New Roman"/>
              </w:rPr>
            </w:pPr>
            <w:r w:rsidRPr="008E31DD">
              <w:rPr>
                <w:rFonts w:ascii="Times New Roman" w:hAnsi="Times New Roman" w:cs="Times New Roman"/>
              </w:rPr>
              <w:t>Информације из става 1. овог члана морају бити разумљиве и доступне у писменој форми.</w:t>
            </w:r>
          </w:p>
          <w:p w14:paraId="3BE98D30" w14:textId="7BE2C499" w:rsidR="00D72FFD" w:rsidRPr="004C3478" w:rsidRDefault="004C3478" w:rsidP="00D72FFD">
            <w:pPr>
              <w:pStyle w:val="NoSpacing"/>
              <w:rPr>
                <w:rFonts w:ascii="Times New Roman" w:hAnsi="Times New Roman" w:cs="Times New Roman"/>
              </w:rPr>
            </w:pPr>
            <w:r w:rsidRPr="004C3478">
              <w:rPr>
                <w:rFonts w:ascii="Times New Roman" w:hAnsi="Times New Roman" w:cs="Times New Roman"/>
              </w:rPr>
              <w:t>Начин пружања и садржину информација из става 1. овог члана Агенција уређује посебним прописом.</w:t>
            </w:r>
          </w:p>
        </w:tc>
        <w:tc>
          <w:tcPr>
            <w:tcW w:w="1559" w:type="dxa"/>
          </w:tcPr>
          <w:p w14:paraId="09DA4F98" w14:textId="77777777" w:rsidR="00D72FFD" w:rsidRPr="008E31DD" w:rsidRDefault="00D72FFD" w:rsidP="00D72FFD">
            <w:pPr>
              <w:rPr>
                <w:rFonts w:ascii="Times New Roman" w:hAnsi="Times New Roman" w:cs="Times New Roman"/>
                <w:lang w:val="sr-Cyrl-CS"/>
              </w:rPr>
            </w:pPr>
            <w:r w:rsidRPr="008E31DD">
              <w:rPr>
                <w:rFonts w:ascii="Times New Roman" w:hAnsi="Times New Roman" w:cs="Times New Roman"/>
                <w:lang w:val="sr-Cyrl-CS"/>
              </w:rPr>
              <w:t>Делимично усклађен</w:t>
            </w:r>
            <w:r>
              <w:rPr>
                <w:rFonts w:ascii="Times New Roman" w:hAnsi="Times New Roman" w:cs="Times New Roman"/>
                <w:lang w:val="sr-Cyrl-CS"/>
              </w:rPr>
              <w:t>о</w:t>
            </w:r>
          </w:p>
        </w:tc>
        <w:tc>
          <w:tcPr>
            <w:tcW w:w="2268" w:type="dxa"/>
          </w:tcPr>
          <w:p w14:paraId="172C35F0" w14:textId="1CF900F7" w:rsidR="00D72FFD" w:rsidRPr="008B1B5F" w:rsidRDefault="00D72FFD" w:rsidP="004C3478">
            <w:pPr>
              <w:rPr>
                <w:rFonts w:ascii="Times New Roman" w:hAnsi="Times New Roman" w:cs="Times New Roman"/>
                <w:lang w:val="sr-Cyrl-CS"/>
              </w:rPr>
            </w:pPr>
            <w:r w:rsidRPr="008B1B5F">
              <w:rPr>
                <w:rFonts w:ascii="Times New Roman" w:hAnsi="Times New Roman" w:cs="Times New Roman"/>
                <w:lang w:val="sr-Cyrl-CS"/>
              </w:rPr>
              <w:t xml:space="preserve">Правилником о начину пружања и садржини информација о осигурању депозита који банке дају клијентима  („Сл. гласник РС“ бр. 94/15)  предвиђено је да банке уручују брошуру о осигурању депозита депонентима и да депоненти писмено потврђују њихов пријем. </w:t>
            </w:r>
          </w:p>
        </w:tc>
        <w:tc>
          <w:tcPr>
            <w:tcW w:w="850" w:type="dxa"/>
          </w:tcPr>
          <w:p w14:paraId="161E091D" w14:textId="77777777" w:rsidR="00D72FFD" w:rsidRPr="008B1B5F" w:rsidRDefault="00D72FFD" w:rsidP="00D72FFD">
            <w:pPr>
              <w:rPr>
                <w:rFonts w:ascii="Times New Roman" w:hAnsi="Times New Roman" w:cs="Times New Roman"/>
              </w:rPr>
            </w:pPr>
            <w:r w:rsidRPr="008B1B5F">
              <w:rPr>
                <w:rFonts w:ascii="Times New Roman" w:hAnsi="Times New Roman" w:cs="Times New Roman"/>
                <w:lang w:val="sr-Cyrl-CS"/>
              </w:rPr>
              <w:t xml:space="preserve">Потпуна усклађеност  према НПАА  предвиђена је за </w:t>
            </w:r>
            <w:r w:rsidRPr="008B1B5F">
              <w:rPr>
                <w:rFonts w:ascii="Times New Roman" w:hAnsi="Times New Roman" w:cs="Times New Roman"/>
                <w:lang w:val="sr-Latn-CS"/>
              </w:rPr>
              <w:t xml:space="preserve">III </w:t>
            </w:r>
            <w:r w:rsidRPr="008B1B5F">
              <w:rPr>
                <w:rFonts w:ascii="Times New Roman" w:hAnsi="Times New Roman" w:cs="Times New Roman"/>
                <w:lang w:val="sr-Cyrl-CS"/>
              </w:rPr>
              <w:t xml:space="preserve"> квартал 2021.г</w:t>
            </w:r>
          </w:p>
        </w:tc>
        <w:tc>
          <w:tcPr>
            <w:tcW w:w="566" w:type="dxa"/>
          </w:tcPr>
          <w:p w14:paraId="1950579B" w14:textId="77777777" w:rsidR="00D72FFD" w:rsidRPr="008E31DD" w:rsidRDefault="00D72FFD" w:rsidP="00D72FFD">
            <w:pPr>
              <w:rPr>
                <w:rFonts w:ascii="Times New Roman" w:hAnsi="Times New Roman" w:cs="Times New Roman"/>
              </w:rPr>
            </w:pPr>
          </w:p>
        </w:tc>
      </w:tr>
      <w:tr w:rsidR="00D72FFD" w:rsidRPr="008E31DD" w14:paraId="2D301FF5" w14:textId="77777777" w:rsidTr="005F758C">
        <w:tc>
          <w:tcPr>
            <w:tcW w:w="993" w:type="dxa"/>
          </w:tcPr>
          <w:p w14:paraId="6A24C59B" w14:textId="77777777" w:rsidR="00D72FFD" w:rsidRPr="008E31DD" w:rsidRDefault="00D72FFD" w:rsidP="00D72FFD">
            <w:pPr>
              <w:rPr>
                <w:rFonts w:ascii="Times New Roman" w:hAnsi="Times New Roman" w:cs="Times New Roman"/>
                <w:lang w:val="sr-Cyrl-CS"/>
              </w:rPr>
            </w:pPr>
            <w:r w:rsidRPr="008E31DD">
              <w:rPr>
                <w:rFonts w:ascii="Times New Roman" w:hAnsi="Times New Roman" w:cs="Times New Roman"/>
                <w:lang w:val="sr-Cyrl-CS"/>
              </w:rPr>
              <w:t>16.3.</w:t>
            </w:r>
          </w:p>
        </w:tc>
        <w:tc>
          <w:tcPr>
            <w:tcW w:w="3368" w:type="dxa"/>
          </w:tcPr>
          <w:p w14:paraId="1FBDBA81" w14:textId="77777777" w:rsidR="00D72FFD" w:rsidRPr="008E31DD" w:rsidRDefault="00D72FFD" w:rsidP="00D72FFD">
            <w:pPr>
              <w:rPr>
                <w:rFonts w:ascii="Times New Roman" w:hAnsi="Times New Roman" w:cs="Times New Roman"/>
              </w:rPr>
            </w:pPr>
            <w:r w:rsidRPr="008E31DD">
              <w:rPr>
                <w:rFonts w:ascii="Times New Roman" w:hAnsi="Times New Roman" w:cs="Times New Roman"/>
              </w:rPr>
              <w:t xml:space="preserve">Потврда о прихватљивости депозита доставља се </w:t>
            </w:r>
            <w:r w:rsidRPr="008E31DD">
              <w:rPr>
                <w:rFonts w:ascii="Times New Roman" w:hAnsi="Times New Roman" w:cs="Times New Roman"/>
              </w:rPr>
              <w:lastRenderedPageBreak/>
              <w:t xml:space="preserve">депонентима на њиховим изводима рачуна, укључујући упућивање на информативну брошуру наведену у Прилогу </w:t>
            </w:r>
            <w:r w:rsidRPr="008E31DD">
              <w:rPr>
                <w:rFonts w:ascii="Times New Roman" w:hAnsi="Times New Roman" w:cs="Times New Roman"/>
                <w:lang w:val="sr-Cyrl-CS"/>
              </w:rPr>
              <w:t>1</w:t>
            </w:r>
            <w:r w:rsidRPr="008E31DD">
              <w:rPr>
                <w:rFonts w:ascii="Times New Roman" w:hAnsi="Times New Roman" w:cs="Times New Roman"/>
              </w:rPr>
              <w:t>.</w:t>
            </w:r>
            <w:r w:rsidRPr="008E31DD">
              <w:rPr>
                <w:rFonts w:ascii="Times New Roman" w:hAnsi="Times New Roman" w:cs="Times New Roman"/>
                <w:spacing w:val="-1"/>
              </w:rPr>
              <w:t xml:space="preserve"> </w:t>
            </w:r>
            <w:r w:rsidRPr="008E31DD">
              <w:rPr>
                <w:rFonts w:ascii="Times New Roman" w:hAnsi="Times New Roman" w:cs="Times New Roman"/>
              </w:rPr>
              <w:t>На информативној брошури наводи се адреса интернет презентације релевантног система за осигурање депозита. Информативна брошура из Прилога И</w:t>
            </w:r>
            <w:r w:rsidRPr="008E31DD">
              <w:rPr>
                <w:rFonts w:ascii="Times New Roman" w:hAnsi="Times New Roman" w:cs="Times New Roman"/>
                <w:spacing w:val="-1"/>
              </w:rPr>
              <w:t xml:space="preserve"> </w:t>
            </w:r>
            <w:r w:rsidRPr="008E31DD">
              <w:rPr>
                <w:rFonts w:ascii="Times New Roman" w:hAnsi="Times New Roman" w:cs="Times New Roman"/>
              </w:rPr>
              <w:t>доставља се депоненту најмање једном годишње.</w:t>
            </w:r>
          </w:p>
          <w:p w14:paraId="4CA8AF9E" w14:textId="77777777" w:rsidR="00D72FFD" w:rsidRPr="008E31DD" w:rsidRDefault="00D72FFD" w:rsidP="00D72FFD">
            <w:pPr>
              <w:rPr>
                <w:rFonts w:ascii="Times New Roman" w:hAnsi="Times New Roman" w:cs="Times New Roman"/>
              </w:rPr>
            </w:pPr>
          </w:p>
          <w:p w14:paraId="7E66288C" w14:textId="77777777" w:rsidR="00D72FFD" w:rsidRPr="008E31DD" w:rsidRDefault="00D72FFD" w:rsidP="00D72FFD">
            <w:pPr>
              <w:rPr>
                <w:rFonts w:ascii="Times New Roman" w:hAnsi="Times New Roman" w:cs="Times New Roman"/>
              </w:rPr>
            </w:pPr>
            <w:r w:rsidRPr="008E31DD">
              <w:rPr>
                <w:rFonts w:ascii="Times New Roman" w:hAnsi="Times New Roman" w:cs="Times New Roman"/>
              </w:rPr>
              <w:t>Интернет презентација система осигурања депозита садржи</w:t>
            </w:r>
            <w:r w:rsidRPr="008E31DD">
              <w:rPr>
                <w:rFonts w:ascii="Times New Roman" w:hAnsi="Times New Roman" w:cs="Times New Roman"/>
                <w:spacing w:val="1"/>
              </w:rPr>
              <w:t xml:space="preserve"> </w:t>
            </w:r>
            <w:r w:rsidRPr="008E31DD">
              <w:rPr>
                <w:rFonts w:ascii="Times New Roman" w:hAnsi="Times New Roman" w:cs="Times New Roman"/>
              </w:rPr>
              <w:t xml:space="preserve">све неопходне информације за депоненте, </w:t>
            </w:r>
            <w:r w:rsidRPr="008E31DD">
              <w:rPr>
                <w:rFonts w:ascii="Times New Roman" w:hAnsi="Times New Roman" w:cs="Times New Roman"/>
                <w:spacing w:val="1"/>
              </w:rPr>
              <w:t>а нарочито информације</w:t>
            </w:r>
            <w:r w:rsidRPr="008E31DD">
              <w:rPr>
                <w:rFonts w:ascii="Times New Roman" w:hAnsi="Times New Roman" w:cs="Times New Roman"/>
              </w:rPr>
              <w:t xml:space="preserve"> о одредбама у вези са поступком и условима осигурања депозита како је предвиђено у оквиру ове Директиве.</w:t>
            </w:r>
          </w:p>
          <w:p w14:paraId="302E6F22" w14:textId="77777777" w:rsidR="00D72FFD" w:rsidRPr="008E31DD" w:rsidRDefault="00D72FFD" w:rsidP="00D72FFD">
            <w:pPr>
              <w:rPr>
                <w:rFonts w:ascii="Times New Roman" w:hAnsi="Times New Roman" w:cs="Times New Roman"/>
              </w:rPr>
            </w:pPr>
          </w:p>
        </w:tc>
        <w:tc>
          <w:tcPr>
            <w:tcW w:w="1452" w:type="dxa"/>
          </w:tcPr>
          <w:p w14:paraId="006A30F7" w14:textId="11FCABA9" w:rsidR="00D72FFD" w:rsidRPr="008E31DD" w:rsidRDefault="00D72FFD" w:rsidP="00D72FFD">
            <w:pPr>
              <w:rPr>
                <w:rFonts w:ascii="Times New Roman" w:hAnsi="Times New Roman" w:cs="Times New Roman"/>
                <w:lang w:val="sr-Cyrl-CS"/>
              </w:rPr>
            </w:pPr>
            <w:r w:rsidRPr="008E31DD">
              <w:rPr>
                <w:rFonts w:ascii="Times New Roman" w:hAnsi="Times New Roman" w:cs="Times New Roman"/>
                <w:lang w:val="sr-Cyrl-CS"/>
              </w:rPr>
              <w:lastRenderedPageBreak/>
              <w:t xml:space="preserve">Члан </w:t>
            </w:r>
            <w:r>
              <w:rPr>
                <w:rFonts w:ascii="Times New Roman" w:hAnsi="Times New Roman" w:cs="Times New Roman"/>
                <w:lang w:val="sr-Cyrl-CS"/>
              </w:rPr>
              <w:t>19</w:t>
            </w:r>
            <w:r w:rsidRPr="008E31DD">
              <w:rPr>
                <w:rFonts w:ascii="Times New Roman" w:hAnsi="Times New Roman" w:cs="Times New Roman"/>
                <w:lang w:val="sr-Cyrl-CS"/>
              </w:rPr>
              <w:t xml:space="preserve">. ставови 1-2 </w:t>
            </w:r>
            <w:r w:rsidR="004C3478">
              <w:rPr>
                <w:rFonts w:ascii="Times New Roman" w:hAnsi="Times New Roman" w:cs="Times New Roman"/>
                <w:lang w:val="sr-Cyrl-CS"/>
              </w:rPr>
              <w:lastRenderedPageBreak/>
              <w:t>,4.</w:t>
            </w:r>
            <w:r w:rsidRPr="008E31DD">
              <w:rPr>
                <w:rFonts w:ascii="Times New Roman" w:hAnsi="Times New Roman" w:cs="Times New Roman"/>
                <w:lang w:val="sr-Cyrl-CS"/>
              </w:rPr>
              <w:t xml:space="preserve"> </w:t>
            </w:r>
            <w:r>
              <w:rPr>
                <w:rFonts w:ascii="Times New Roman" w:hAnsi="Times New Roman" w:cs="Times New Roman"/>
                <w:lang w:val="sr-Cyrl-CS"/>
              </w:rPr>
              <w:t xml:space="preserve">Закона о осигурању депозита </w:t>
            </w:r>
          </w:p>
        </w:tc>
        <w:tc>
          <w:tcPr>
            <w:tcW w:w="2977" w:type="dxa"/>
            <w:gridSpan w:val="2"/>
          </w:tcPr>
          <w:p w14:paraId="04E51D65" w14:textId="77777777" w:rsidR="00D72FFD" w:rsidRPr="008E31DD" w:rsidRDefault="00D72FFD" w:rsidP="00D72FFD">
            <w:pPr>
              <w:shd w:val="clear" w:color="auto" w:fill="FFFFFF"/>
              <w:rPr>
                <w:rFonts w:ascii="Times New Roman" w:hAnsi="Times New Roman" w:cs="Times New Roman"/>
              </w:rPr>
            </w:pPr>
            <w:r w:rsidRPr="008E31DD">
              <w:rPr>
                <w:rFonts w:ascii="Times New Roman" w:hAnsi="Times New Roman" w:cs="Times New Roman"/>
              </w:rPr>
              <w:lastRenderedPageBreak/>
              <w:t xml:space="preserve">Банка је дужна да депонентима и </w:t>
            </w:r>
            <w:r w:rsidRPr="008E31DD">
              <w:rPr>
                <w:rFonts w:ascii="Times New Roman" w:hAnsi="Times New Roman" w:cs="Times New Roman"/>
              </w:rPr>
              <w:lastRenderedPageBreak/>
              <w:t>заинтересованим лицима пружи информације о осигурању депозита утврђеном овим законом, а посебно информације о висини и начину исплате осигураног износа.</w:t>
            </w:r>
          </w:p>
          <w:p w14:paraId="64A55EDE" w14:textId="77777777" w:rsidR="00D72FFD" w:rsidRPr="008E31DD" w:rsidRDefault="00D72FFD" w:rsidP="00D72FFD">
            <w:pPr>
              <w:shd w:val="clear" w:color="auto" w:fill="FFFFFF"/>
              <w:rPr>
                <w:rFonts w:ascii="Times New Roman" w:hAnsi="Times New Roman" w:cs="Times New Roman"/>
              </w:rPr>
            </w:pPr>
            <w:r w:rsidRPr="008E31DD">
              <w:rPr>
                <w:rFonts w:ascii="Times New Roman" w:hAnsi="Times New Roman" w:cs="Times New Roman"/>
              </w:rPr>
              <w:t>Информације из става 1. овог члана морају бити разумљиве и доступне у писменој форми.</w:t>
            </w:r>
          </w:p>
          <w:p w14:paraId="3735524F" w14:textId="4E965065" w:rsidR="00D72FFD" w:rsidRPr="008E31DD" w:rsidRDefault="004C3478" w:rsidP="00D72FFD">
            <w:pPr>
              <w:shd w:val="clear" w:color="auto" w:fill="FFFFFF"/>
              <w:rPr>
                <w:rFonts w:ascii="Times New Roman" w:hAnsi="Times New Roman" w:cs="Times New Roman"/>
              </w:rPr>
            </w:pPr>
            <w:r w:rsidRPr="004C3478">
              <w:rPr>
                <w:rFonts w:ascii="Times New Roman" w:hAnsi="Times New Roman" w:cs="Times New Roman"/>
              </w:rPr>
              <w:t>Начин пружања и садржину информација из става 1. овог члана Агенција уређује посебним прописом.</w:t>
            </w:r>
          </w:p>
        </w:tc>
        <w:tc>
          <w:tcPr>
            <w:tcW w:w="1559" w:type="dxa"/>
          </w:tcPr>
          <w:p w14:paraId="13A36B42" w14:textId="77777777" w:rsidR="00D72FFD" w:rsidRPr="008E31DD" w:rsidRDefault="00D72FFD" w:rsidP="00D72FFD">
            <w:pPr>
              <w:rPr>
                <w:rFonts w:ascii="Times New Roman" w:hAnsi="Times New Roman" w:cs="Times New Roman"/>
                <w:lang w:val="sr-Cyrl-CS"/>
              </w:rPr>
            </w:pPr>
            <w:r w:rsidRPr="008E31DD">
              <w:rPr>
                <w:rFonts w:ascii="Times New Roman" w:hAnsi="Times New Roman" w:cs="Times New Roman"/>
                <w:lang w:val="sr-Cyrl-CS"/>
              </w:rPr>
              <w:lastRenderedPageBreak/>
              <w:t>Делимично усклађен</w:t>
            </w:r>
            <w:r>
              <w:rPr>
                <w:rFonts w:ascii="Times New Roman" w:hAnsi="Times New Roman" w:cs="Times New Roman"/>
                <w:lang w:val="sr-Cyrl-CS"/>
              </w:rPr>
              <w:t>о</w:t>
            </w:r>
          </w:p>
        </w:tc>
        <w:tc>
          <w:tcPr>
            <w:tcW w:w="2268" w:type="dxa"/>
          </w:tcPr>
          <w:p w14:paraId="7F566C2F" w14:textId="4BC89760" w:rsidR="00D72FFD" w:rsidRPr="008B1B5F" w:rsidRDefault="008226DB" w:rsidP="008226DB">
            <w:pPr>
              <w:rPr>
                <w:rFonts w:ascii="Times New Roman" w:hAnsi="Times New Roman" w:cs="Times New Roman"/>
                <w:lang w:val="sr-Cyrl-CS"/>
              </w:rPr>
            </w:pPr>
            <w:r>
              <w:rPr>
                <w:rFonts w:ascii="Times New Roman" w:hAnsi="Times New Roman" w:cs="Times New Roman"/>
                <w:lang w:val="sr-Cyrl-CS"/>
              </w:rPr>
              <w:t>Овим законом</w:t>
            </w:r>
            <w:r w:rsidR="00D72FFD" w:rsidRPr="008B1B5F">
              <w:rPr>
                <w:rFonts w:ascii="Times New Roman" w:hAnsi="Times New Roman" w:cs="Times New Roman"/>
                <w:lang w:val="sr-Cyrl-CS"/>
              </w:rPr>
              <w:t xml:space="preserve"> није предвиђено да се </w:t>
            </w:r>
            <w:r w:rsidR="00D72FFD" w:rsidRPr="008B1B5F">
              <w:rPr>
                <w:rFonts w:ascii="Times New Roman" w:hAnsi="Times New Roman" w:cs="Times New Roman"/>
                <w:lang w:val="sr-Cyrl-CS"/>
              </w:rPr>
              <w:lastRenderedPageBreak/>
              <w:t>пропише да се п</w:t>
            </w:r>
            <w:r w:rsidR="00D72FFD" w:rsidRPr="008B1B5F">
              <w:rPr>
                <w:rFonts w:ascii="Times New Roman" w:hAnsi="Times New Roman" w:cs="Times New Roman"/>
              </w:rPr>
              <w:t>отврда о прихватљивости депозита доставља депонентима на њиховим изводима рачун</w:t>
            </w:r>
            <w:r w:rsidR="00D72FFD" w:rsidRPr="008B1B5F">
              <w:rPr>
                <w:rFonts w:ascii="Times New Roman" w:hAnsi="Times New Roman" w:cs="Times New Roman"/>
                <w:lang w:val="sr-Cyrl-CS"/>
              </w:rPr>
              <w:t>а.</w:t>
            </w:r>
          </w:p>
        </w:tc>
        <w:tc>
          <w:tcPr>
            <w:tcW w:w="850" w:type="dxa"/>
          </w:tcPr>
          <w:p w14:paraId="31814388" w14:textId="77777777" w:rsidR="00D72FFD" w:rsidRPr="008B1B5F" w:rsidRDefault="00D72FFD" w:rsidP="00D72FFD">
            <w:pPr>
              <w:rPr>
                <w:rFonts w:ascii="Times New Roman" w:hAnsi="Times New Roman" w:cs="Times New Roman"/>
              </w:rPr>
            </w:pPr>
            <w:r w:rsidRPr="008B1B5F">
              <w:rPr>
                <w:rFonts w:ascii="Times New Roman" w:hAnsi="Times New Roman" w:cs="Times New Roman"/>
                <w:lang w:val="sr-Cyrl-CS"/>
              </w:rPr>
              <w:lastRenderedPageBreak/>
              <w:t xml:space="preserve">Потпуна </w:t>
            </w:r>
            <w:r w:rsidRPr="008B1B5F">
              <w:rPr>
                <w:rFonts w:ascii="Times New Roman" w:hAnsi="Times New Roman" w:cs="Times New Roman"/>
                <w:lang w:val="sr-Cyrl-CS"/>
              </w:rPr>
              <w:lastRenderedPageBreak/>
              <w:t xml:space="preserve">усклађеност  према НПАА  предвиђена је за </w:t>
            </w:r>
            <w:r w:rsidRPr="008B1B5F">
              <w:rPr>
                <w:rFonts w:ascii="Times New Roman" w:hAnsi="Times New Roman" w:cs="Times New Roman"/>
                <w:lang w:val="sr-Latn-CS"/>
              </w:rPr>
              <w:t xml:space="preserve">III </w:t>
            </w:r>
            <w:r w:rsidRPr="008B1B5F">
              <w:rPr>
                <w:rFonts w:ascii="Times New Roman" w:hAnsi="Times New Roman" w:cs="Times New Roman"/>
                <w:lang w:val="sr-Cyrl-CS"/>
              </w:rPr>
              <w:t xml:space="preserve"> квартал 2021.г</w:t>
            </w:r>
          </w:p>
        </w:tc>
        <w:tc>
          <w:tcPr>
            <w:tcW w:w="566" w:type="dxa"/>
          </w:tcPr>
          <w:p w14:paraId="47088702" w14:textId="77777777" w:rsidR="00D72FFD" w:rsidRPr="008E31DD" w:rsidRDefault="00D72FFD" w:rsidP="00D72FFD">
            <w:pPr>
              <w:rPr>
                <w:rFonts w:ascii="Times New Roman" w:hAnsi="Times New Roman" w:cs="Times New Roman"/>
              </w:rPr>
            </w:pPr>
          </w:p>
        </w:tc>
      </w:tr>
      <w:tr w:rsidR="00D72FFD" w:rsidRPr="008E31DD" w14:paraId="6F2DDAC3" w14:textId="77777777" w:rsidTr="005F758C">
        <w:tc>
          <w:tcPr>
            <w:tcW w:w="993" w:type="dxa"/>
          </w:tcPr>
          <w:p w14:paraId="2A46D7BE" w14:textId="77777777" w:rsidR="00D72FFD" w:rsidRPr="008E31DD" w:rsidRDefault="00D72FFD" w:rsidP="00D72FFD">
            <w:pPr>
              <w:rPr>
                <w:rFonts w:ascii="Times New Roman" w:hAnsi="Times New Roman" w:cs="Times New Roman"/>
                <w:lang w:val="sr-Cyrl-CS"/>
              </w:rPr>
            </w:pPr>
            <w:r w:rsidRPr="008E31DD">
              <w:rPr>
                <w:rFonts w:ascii="Times New Roman" w:hAnsi="Times New Roman" w:cs="Times New Roman"/>
                <w:lang w:val="sr-Cyrl-CS"/>
              </w:rPr>
              <w:lastRenderedPageBreak/>
              <w:t>16.4.</w:t>
            </w:r>
          </w:p>
        </w:tc>
        <w:tc>
          <w:tcPr>
            <w:tcW w:w="3368" w:type="dxa"/>
          </w:tcPr>
          <w:p w14:paraId="7ACF506A" w14:textId="77777777" w:rsidR="00D72FFD" w:rsidRPr="008E31DD" w:rsidRDefault="00D72FFD" w:rsidP="00D72FFD">
            <w:pPr>
              <w:rPr>
                <w:rFonts w:ascii="Times New Roman" w:hAnsi="Times New Roman" w:cs="Times New Roman"/>
              </w:rPr>
            </w:pPr>
            <w:r w:rsidRPr="008E31DD">
              <w:rPr>
                <w:rFonts w:ascii="Times New Roman" w:hAnsi="Times New Roman" w:cs="Times New Roman"/>
              </w:rPr>
              <w:t>Информације из става 1 морају бити доступне на начин прописан националним правом на језику који је договорен између депонента и кр</w:t>
            </w:r>
            <w:r w:rsidRPr="008E31DD">
              <w:rPr>
                <w:rFonts w:ascii="Times New Roman" w:hAnsi="Times New Roman" w:cs="Times New Roman"/>
                <w:spacing w:val="-1"/>
              </w:rPr>
              <w:t>е</w:t>
            </w:r>
            <w:r w:rsidRPr="008E31DD">
              <w:rPr>
                <w:rFonts w:ascii="Times New Roman" w:hAnsi="Times New Roman" w:cs="Times New Roman"/>
              </w:rPr>
              <w:t>д</w:t>
            </w:r>
            <w:r w:rsidRPr="008E31DD">
              <w:rPr>
                <w:rFonts w:ascii="Times New Roman" w:hAnsi="Times New Roman" w:cs="Times New Roman"/>
                <w:spacing w:val="1"/>
              </w:rPr>
              <w:t>и</w:t>
            </w:r>
            <w:r w:rsidRPr="008E31DD">
              <w:rPr>
                <w:rFonts w:ascii="Times New Roman" w:hAnsi="Times New Roman" w:cs="Times New Roman"/>
              </w:rPr>
              <w:t xml:space="preserve">тне </w:t>
            </w:r>
            <w:r w:rsidRPr="008E31DD">
              <w:rPr>
                <w:rFonts w:ascii="Times New Roman" w:hAnsi="Times New Roman" w:cs="Times New Roman"/>
                <w:spacing w:val="1"/>
              </w:rPr>
              <w:t>и</w:t>
            </w:r>
            <w:r w:rsidRPr="008E31DD">
              <w:rPr>
                <w:rFonts w:ascii="Times New Roman" w:hAnsi="Times New Roman" w:cs="Times New Roman"/>
              </w:rPr>
              <w:t>нс</w:t>
            </w:r>
            <w:r w:rsidRPr="008E31DD">
              <w:rPr>
                <w:rFonts w:ascii="Times New Roman" w:hAnsi="Times New Roman" w:cs="Times New Roman"/>
                <w:spacing w:val="1"/>
              </w:rPr>
              <w:t>т</w:t>
            </w:r>
            <w:r w:rsidRPr="008E31DD">
              <w:rPr>
                <w:rFonts w:ascii="Times New Roman" w:hAnsi="Times New Roman" w:cs="Times New Roman"/>
                <w:spacing w:val="-1"/>
              </w:rPr>
              <w:t>и</w:t>
            </w:r>
            <w:r w:rsidRPr="008E31DD">
              <w:rPr>
                <w:rFonts w:ascii="Times New Roman" w:hAnsi="Times New Roman" w:cs="Times New Roman"/>
                <w:spacing w:val="1"/>
              </w:rPr>
              <w:t>т</w:t>
            </w:r>
            <w:r w:rsidRPr="008E31DD">
              <w:rPr>
                <w:rFonts w:ascii="Times New Roman" w:hAnsi="Times New Roman" w:cs="Times New Roman"/>
              </w:rPr>
              <w:t>у</w:t>
            </w:r>
            <w:r w:rsidRPr="008E31DD">
              <w:rPr>
                <w:rFonts w:ascii="Times New Roman" w:hAnsi="Times New Roman" w:cs="Times New Roman"/>
                <w:spacing w:val="-1"/>
              </w:rPr>
              <w:t>ције</w:t>
            </w:r>
            <w:r w:rsidRPr="008E31DD">
              <w:rPr>
                <w:rFonts w:ascii="Times New Roman" w:hAnsi="Times New Roman" w:cs="Times New Roman"/>
              </w:rPr>
              <w:t xml:space="preserve"> </w:t>
            </w:r>
            <w:r w:rsidRPr="008E31DD">
              <w:rPr>
                <w:rFonts w:ascii="Times New Roman" w:hAnsi="Times New Roman" w:cs="Times New Roman"/>
                <w:spacing w:val="-1"/>
              </w:rPr>
              <w:t>приликом отварања рачуна</w:t>
            </w:r>
            <w:r w:rsidRPr="008E31DD">
              <w:rPr>
                <w:rFonts w:ascii="Times New Roman" w:hAnsi="Times New Roman" w:cs="Times New Roman"/>
              </w:rPr>
              <w:t xml:space="preserve"> или на службеном језику или језицима државе чланице у којој је филијала основана.</w:t>
            </w:r>
          </w:p>
          <w:p w14:paraId="7E4CDBC7" w14:textId="77777777" w:rsidR="00D72FFD" w:rsidRPr="008E31DD" w:rsidRDefault="00D72FFD" w:rsidP="00D72FFD">
            <w:pPr>
              <w:rPr>
                <w:rFonts w:ascii="Times New Roman" w:hAnsi="Times New Roman" w:cs="Times New Roman"/>
              </w:rPr>
            </w:pPr>
          </w:p>
        </w:tc>
        <w:tc>
          <w:tcPr>
            <w:tcW w:w="1452" w:type="dxa"/>
          </w:tcPr>
          <w:p w14:paraId="65986970" w14:textId="77777777" w:rsidR="00D72FFD" w:rsidRPr="008E31DD" w:rsidRDefault="00D72FFD" w:rsidP="00D72FFD">
            <w:pPr>
              <w:rPr>
                <w:rFonts w:ascii="Times New Roman" w:hAnsi="Times New Roman" w:cs="Times New Roman"/>
                <w:lang w:val="sr-Cyrl-CS"/>
              </w:rPr>
            </w:pPr>
          </w:p>
        </w:tc>
        <w:tc>
          <w:tcPr>
            <w:tcW w:w="2977" w:type="dxa"/>
            <w:gridSpan w:val="2"/>
          </w:tcPr>
          <w:p w14:paraId="2311C92D" w14:textId="77777777" w:rsidR="00D72FFD" w:rsidRPr="008E31DD" w:rsidRDefault="00D72FFD" w:rsidP="00D72FFD">
            <w:pPr>
              <w:shd w:val="clear" w:color="auto" w:fill="FFFFFF"/>
              <w:rPr>
                <w:rFonts w:ascii="Times New Roman" w:hAnsi="Times New Roman" w:cs="Times New Roman"/>
              </w:rPr>
            </w:pPr>
          </w:p>
        </w:tc>
        <w:tc>
          <w:tcPr>
            <w:tcW w:w="1559" w:type="dxa"/>
          </w:tcPr>
          <w:p w14:paraId="7C5F94DE" w14:textId="77777777" w:rsidR="00D72FFD" w:rsidRPr="008E31DD" w:rsidRDefault="00D72FFD" w:rsidP="00D72FFD">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14:paraId="79DEFA76" w14:textId="224D58F5" w:rsidR="00D72FFD" w:rsidRPr="004C3478" w:rsidRDefault="00D72FFD" w:rsidP="00D72FFD">
            <w:pPr>
              <w:rPr>
                <w:rFonts w:ascii="Times New Roman" w:hAnsi="Times New Roman" w:cs="Times New Roman"/>
                <w:lang w:val="sr-Cyrl-RS"/>
              </w:rPr>
            </w:pPr>
            <w:r w:rsidRPr="008B1B5F">
              <w:rPr>
                <w:rFonts w:ascii="Times New Roman" w:hAnsi="Times New Roman" w:cs="Times New Roman"/>
              </w:rPr>
              <w:t>У српском законодавству не постоје филијале страних банака. Све банке са иностраним власништвом се оснивају као посебна правна лица</w:t>
            </w:r>
            <w:r w:rsidR="004C3478">
              <w:rPr>
                <w:rFonts w:ascii="Times New Roman" w:hAnsi="Times New Roman" w:cs="Times New Roman"/>
                <w:lang w:val="sr-Cyrl-RS"/>
              </w:rPr>
              <w:t>. Све инфорамције доступне су стога на српском језику и енглеском језику (брошура/сајт)</w:t>
            </w:r>
          </w:p>
        </w:tc>
        <w:tc>
          <w:tcPr>
            <w:tcW w:w="850" w:type="dxa"/>
          </w:tcPr>
          <w:p w14:paraId="7A3B7DC5" w14:textId="77777777" w:rsidR="00D72FFD" w:rsidRPr="008B1B5F" w:rsidRDefault="00D72FFD" w:rsidP="00D72FFD">
            <w:pPr>
              <w:rPr>
                <w:rFonts w:ascii="Times New Roman" w:hAnsi="Times New Roman" w:cs="Times New Roman"/>
              </w:rPr>
            </w:pPr>
            <w:r w:rsidRPr="008B1B5F">
              <w:rPr>
                <w:rFonts w:ascii="Times New Roman" w:hAnsi="Times New Roman" w:cs="Times New Roman"/>
                <w:lang w:val="sr-Cyrl-CS"/>
              </w:rPr>
              <w:t xml:space="preserve">Потпуна усклађеност  према НПАА  предвиђена је за </w:t>
            </w:r>
            <w:r w:rsidRPr="008B1B5F">
              <w:rPr>
                <w:rFonts w:ascii="Times New Roman" w:hAnsi="Times New Roman" w:cs="Times New Roman"/>
                <w:lang w:val="sr-Latn-CS"/>
              </w:rPr>
              <w:t xml:space="preserve">III </w:t>
            </w:r>
            <w:r w:rsidRPr="008B1B5F">
              <w:rPr>
                <w:rFonts w:ascii="Times New Roman" w:hAnsi="Times New Roman" w:cs="Times New Roman"/>
                <w:lang w:val="sr-Cyrl-CS"/>
              </w:rPr>
              <w:t xml:space="preserve"> кварта</w:t>
            </w:r>
            <w:r w:rsidRPr="008B1B5F">
              <w:rPr>
                <w:rFonts w:ascii="Times New Roman" w:hAnsi="Times New Roman" w:cs="Times New Roman"/>
                <w:lang w:val="sr-Cyrl-CS"/>
              </w:rPr>
              <w:lastRenderedPageBreak/>
              <w:t>л 2021.г</w:t>
            </w:r>
          </w:p>
        </w:tc>
        <w:tc>
          <w:tcPr>
            <w:tcW w:w="566" w:type="dxa"/>
          </w:tcPr>
          <w:p w14:paraId="5754E6FA" w14:textId="77777777" w:rsidR="00D72FFD" w:rsidRPr="008E31DD" w:rsidRDefault="00D72FFD" w:rsidP="00D72FFD">
            <w:pPr>
              <w:rPr>
                <w:rFonts w:ascii="Times New Roman" w:hAnsi="Times New Roman" w:cs="Times New Roman"/>
              </w:rPr>
            </w:pPr>
          </w:p>
        </w:tc>
      </w:tr>
      <w:tr w:rsidR="00D72FFD" w:rsidRPr="008E31DD" w14:paraId="10D1D309" w14:textId="77777777" w:rsidTr="005F758C">
        <w:tc>
          <w:tcPr>
            <w:tcW w:w="993" w:type="dxa"/>
          </w:tcPr>
          <w:p w14:paraId="4D2E51CA" w14:textId="77777777" w:rsidR="00D72FFD" w:rsidRPr="008E31DD" w:rsidRDefault="00D72FFD" w:rsidP="00D72FFD">
            <w:pPr>
              <w:rPr>
                <w:rFonts w:ascii="Times New Roman" w:hAnsi="Times New Roman" w:cs="Times New Roman"/>
                <w:lang w:val="sr-Cyrl-CS"/>
              </w:rPr>
            </w:pPr>
            <w:r w:rsidRPr="008E31DD">
              <w:rPr>
                <w:rFonts w:ascii="Times New Roman" w:hAnsi="Times New Roman" w:cs="Times New Roman"/>
                <w:lang w:val="sr-Cyrl-CS"/>
              </w:rPr>
              <w:lastRenderedPageBreak/>
              <w:t>16.5.</w:t>
            </w:r>
          </w:p>
        </w:tc>
        <w:tc>
          <w:tcPr>
            <w:tcW w:w="3368" w:type="dxa"/>
          </w:tcPr>
          <w:p w14:paraId="0504A268" w14:textId="77777777" w:rsidR="00D72FFD" w:rsidRPr="008E31DD" w:rsidRDefault="00D72FFD" w:rsidP="00D72FFD">
            <w:pPr>
              <w:rPr>
                <w:rFonts w:ascii="Times New Roman" w:hAnsi="Times New Roman" w:cs="Times New Roman"/>
              </w:rPr>
            </w:pPr>
            <w:r w:rsidRPr="008E31DD">
              <w:rPr>
                <w:rFonts w:ascii="Times New Roman" w:hAnsi="Times New Roman" w:cs="Times New Roman"/>
              </w:rPr>
              <w:t>При оглашавању, државе чланице ограничавају примену информација из ставова 1, 2 и 3 на чињенично упућивање на систем осигурања депозита којим се гарантује за производ на који се оглас односи и на све додатне информације</w:t>
            </w:r>
            <w:r w:rsidRPr="008E31DD">
              <w:rPr>
                <w:rFonts w:ascii="Times New Roman" w:hAnsi="Times New Roman" w:cs="Times New Roman"/>
                <w:spacing w:val="-1"/>
              </w:rPr>
              <w:t xml:space="preserve"> које се траже у складу са националним правом</w:t>
            </w:r>
            <w:r w:rsidRPr="008E31DD">
              <w:rPr>
                <w:rFonts w:ascii="Times New Roman" w:hAnsi="Times New Roman" w:cs="Times New Roman"/>
              </w:rPr>
              <w:t>.</w:t>
            </w:r>
          </w:p>
          <w:p w14:paraId="1DD7121A" w14:textId="77777777" w:rsidR="00D72FFD" w:rsidRPr="008E31DD" w:rsidRDefault="00D72FFD" w:rsidP="00D72FFD">
            <w:pPr>
              <w:rPr>
                <w:rFonts w:ascii="Times New Roman" w:hAnsi="Times New Roman" w:cs="Times New Roman"/>
              </w:rPr>
            </w:pPr>
            <w:r w:rsidRPr="008E31DD">
              <w:rPr>
                <w:rFonts w:ascii="Times New Roman" w:hAnsi="Times New Roman" w:cs="Times New Roman"/>
              </w:rPr>
              <w:t>Такве информације могу обухватати и чињенични опис функционисања система осигурања, али не смеју садржавати упућивање на неограничено осигурање депозита.</w:t>
            </w:r>
          </w:p>
          <w:p w14:paraId="5EDE2A43" w14:textId="77777777" w:rsidR="00D72FFD" w:rsidRPr="008E31DD" w:rsidRDefault="00D72FFD" w:rsidP="00D72FFD">
            <w:pPr>
              <w:rPr>
                <w:rFonts w:ascii="Times New Roman" w:hAnsi="Times New Roman" w:cs="Times New Roman"/>
                <w:lang w:val="sr-Cyrl-CS"/>
              </w:rPr>
            </w:pPr>
          </w:p>
        </w:tc>
        <w:tc>
          <w:tcPr>
            <w:tcW w:w="1452" w:type="dxa"/>
          </w:tcPr>
          <w:p w14:paraId="0C083CBC" w14:textId="77777777" w:rsidR="00D72FFD" w:rsidRPr="008E31DD" w:rsidRDefault="00D72FFD" w:rsidP="00D72FFD">
            <w:pPr>
              <w:rPr>
                <w:rFonts w:ascii="Times New Roman" w:hAnsi="Times New Roman" w:cs="Times New Roman"/>
              </w:rPr>
            </w:pPr>
            <w:r w:rsidRPr="008E31DD">
              <w:rPr>
                <w:rFonts w:ascii="Times New Roman" w:hAnsi="Times New Roman" w:cs="Times New Roman"/>
                <w:lang w:val="sr-Cyrl-CS"/>
              </w:rPr>
              <w:t xml:space="preserve">Члан </w:t>
            </w:r>
            <w:r>
              <w:rPr>
                <w:rFonts w:ascii="Times New Roman" w:hAnsi="Times New Roman" w:cs="Times New Roman"/>
                <w:lang w:val="sr-Cyrl-CS"/>
              </w:rPr>
              <w:t>19</w:t>
            </w:r>
            <w:r w:rsidRPr="008E31DD">
              <w:rPr>
                <w:rFonts w:ascii="Times New Roman" w:hAnsi="Times New Roman" w:cs="Times New Roman"/>
                <w:lang w:val="sr-Cyrl-CS"/>
              </w:rPr>
              <w:t xml:space="preserve">. ставови 3-4  </w:t>
            </w:r>
            <w:r>
              <w:rPr>
                <w:rFonts w:ascii="Times New Roman" w:hAnsi="Times New Roman" w:cs="Times New Roman"/>
                <w:lang w:val="sr-Cyrl-CS"/>
              </w:rPr>
              <w:t xml:space="preserve">Закона о осигурању депозита </w:t>
            </w:r>
          </w:p>
        </w:tc>
        <w:tc>
          <w:tcPr>
            <w:tcW w:w="2977" w:type="dxa"/>
            <w:gridSpan w:val="2"/>
          </w:tcPr>
          <w:p w14:paraId="330EBD75" w14:textId="0A86EC23" w:rsidR="00D72FFD" w:rsidRDefault="00D72FFD" w:rsidP="00D72FFD">
            <w:pPr>
              <w:shd w:val="clear" w:color="auto" w:fill="FFFFFF"/>
              <w:rPr>
                <w:rFonts w:ascii="Times New Roman" w:hAnsi="Times New Roman" w:cs="Times New Roman"/>
              </w:rPr>
            </w:pPr>
            <w:r w:rsidRPr="008E31DD">
              <w:rPr>
                <w:rFonts w:ascii="Times New Roman" w:hAnsi="Times New Roman" w:cs="Times New Roman"/>
              </w:rPr>
              <w:t>Информације из става 1. овог члана банка не може употребљавати у рекламне сврхе, нити на начин који угрожава стабилност банкарског система и поверење депонената.</w:t>
            </w:r>
          </w:p>
          <w:p w14:paraId="751DB322" w14:textId="77777777" w:rsidR="00047572" w:rsidRPr="008E31DD" w:rsidRDefault="00047572" w:rsidP="00D72FFD">
            <w:pPr>
              <w:shd w:val="clear" w:color="auto" w:fill="FFFFFF"/>
              <w:rPr>
                <w:rFonts w:ascii="Times New Roman" w:hAnsi="Times New Roman" w:cs="Times New Roman"/>
              </w:rPr>
            </w:pPr>
          </w:p>
          <w:p w14:paraId="5786FE14" w14:textId="77777777" w:rsidR="00D72FFD" w:rsidRPr="008E31DD" w:rsidRDefault="00D72FFD" w:rsidP="00D72FFD">
            <w:pPr>
              <w:pStyle w:val="NoSpacing"/>
              <w:rPr>
                <w:rFonts w:ascii="Times New Roman" w:hAnsi="Times New Roman" w:cs="Times New Roman"/>
              </w:rPr>
            </w:pPr>
            <w:r w:rsidRPr="008E31DD">
              <w:rPr>
                <w:rFonts w:ascii="Times New Roman" w:hAnsi="Times New Roman" w:cs="Times New Roman"/>
              </w:rPr>
              <w:t>Начин пружања и садржину информација из става 1. овог члана Агенција уређује посебним прописом</w:t>
            </w:r>
          </w:p>
        </w:tc>
        <w:tc>
          <w:tcPr>
            <w:tcW w:w="1559" w:type="dxa"/>
          </w:tcPr>
          <w:p w14:paraId="70CE3787" w14:textId="77777777" w:rsidR="00D72FFD" w:rsidRPr="008E31DD" w:rsidRDefault="00D72FFD" w:rsidP="00D72FFD">
            <w:pPr>
              <w:rPr>
                <w:rFonts w:ascii="Times New Roman" w:hAnsi="Times New Roman" w:cs="Times New Roman"/>
                <w:lang w:val="sr-Cyrl-CS"/>
              </w:rPr>
            </w:pPr>
            <w:r w:rsidRPr="008E31DD">
              <w:rPr>
                <w:rFonts w:ascii="Times New Roman" w:hAnsi="Times New Roman" w:cs="Times New Roman"/>
              </w:rPr>
              <w:t>Потпуно усклађено</w:t>
            </w:r>
          </w:p>
        </w:tc>
        <w:tc>
          <w:tcPr>
            <w:tcW w:w="2268" w:type="dxa"/>
          </w:tcPr>
          <w:p w14:paraId="32353652" w14:textId="77777777" w:rsidR="00D72FFD" w:rsidRPr="008E31DD" w:rsidRDefault="00D72FFD" w:rsidP="00D72FFD">
            <w:pPr>
              <w:rPr>
                <w:rFonts w:ascii="Times New Roman" w:hAnsi="Times New Roman" w:cs="Times New Roman"/>
              </w:rPr>
            </w:pPr>
          </w:p>
        </w:tc>
        <w:tc>
          <w:tcPr>
            <w:tcW w:w="850" w:type="dxa"/>
          </w:tcPr>
          <w:p w14:paraId="3E71C06E" w14:textId="77777777" w:rsidR="00D72FFD" w:rsidRPr="008E31DD" w:rsidRDefault="00D72FFD" w:rsidP="00D72FFD">
            <w:pPr>
              <w:rPr>
                <w:rFonts w:ascii="Times New Roman" w:hAnsi="Times New Roman" w:cs="Times New Roman"/>
              </w:rPr>
            </w:pPr>
          </w:p>
        </w:tc>
        <w:tc>
          <w:tcPr>
            <w:tcW w:w="566" w:type="dxa"/>
          </w:tcPr>
          <w:p w14:paraId="2CF0113B" w14:textId="77777777" w:rsidR="00D72FFD" w:rsidRPr="008E31DD" w:rsidRDefault="00D72FFD" w:rsidP="00D72FFD">
            <w:pPr>
              <w:rPr>
                <w:rFonts w:ascii="Times New Roman" w:hAnsi="Times New Roman" w:cs="Times New Roman"/>
              </w:rPr>
            </w:pPr>
          </w:p>
        </w:tc>
      </w:tr>
      <w:tr w:rsidR="00D72FFD" w:rsidRPr="008E31DD" w14:paraId="22A0DC90" w14:textId="77777777" w:rsidTr="005F758C">
        <w:tc>
          <w:tcPr>
            <w:tcW w:w="993" w:type="dxa"/>
          </w:tcPr>
          <w:p w14:paraId="5C99C880" w14:textId="77777777" w:rsidR="00D72FFD" w:rsidRPr="008E31DD" w:rsidRDefault="00D72FFD" w:rsidP="00D72FFD">
            <w:pPr>
              <w:rPr>
                <w:rFonts w:ascii="Times New Roman" w:hAnsi="Times New Roman" w:cs="Times New Roman"/>
                <w:lang w:val="sr-Cyrl-CS"/>
              </w:rPr>
            </w:pPr>
            <w:r w:rsidRPr="008E31DD">
              <w:rPr>
                <w:rFonts w:ascii="Times New Roman" w:hAnsi="Times New Roman" w:cs="Times New Roman"/>
                <w:lang w:val="sr-Cyrl-CS"/>
              </w:rPr>
              <w:t>16.6.</w:t>
            </w:r>
          </w:p>
        </w:tc>
        <w:tc>
          <w:tcPr>
            <w:tcW w:w="3368" w:type="dxa"/>
          </w:tcPr>
          <w:p w14:paraId="12ADB43D" w14:textId="77777777" w:rsidR="00D72FFD" w:rsidRPr="008E31DD" w:rsidRDefault="00D72FFD" w:rsidP="00D72FFD">
            <w:pPr>
              <w:rPr>
                <w:rFonts w:ascii="Times New Roman" w:hAnsi="Times New Roman" w:cs="Times New Roman"/>
              </w:rPr>
            </w:pPr>
            <w:r w:rsidRPr="008E31DD">
              <w:rPr>
                <w:rFonts w:ascii="Times New Roman" w:hAnsi="Times New Roman" w:cs="Times New Roman"/>
              </w:rPr>
              <w:t xml:space="preserve">У случају спајања односно припајања, </w:t>
            </w:r>
            <w:r w:rsidRPr="008E31DD">
              <w:rPr>
                <w:rFonts w:ascii="Times New Roman" w:hAnsi="Times New Roman" w:cs="Times New Roman"/>
                <w:spacing w:val="-1"/>
              </w:rPr>
              <w:t>претварања фирми ћерки у филијале</w:t>
            </w:r>
            <w:r w:rsidRPr="008E31DD">
              <w:rPr>
                <w:rFonts w:ascii="Times New Roman" w:hAnsi="Times New Roman" w:cs="Times New Roman"/>
              </w:rPr>
              <w:t xml:space="preserve"> или сличних операција, депоненте треба о томе обавестити најмање месец дана пре него што таква операција почне да производи правно дејство, осим ако надлежни орган дозволи краћи рок из разлога повезаних са чувањем пословне тајне или одржавањем финансијске стабилности.</w:t>
            </w:r>
          </w:p>
          <w:p w14:paraId="2CE8448E" w14:textId="77777777" w:rsidR="00D72FFD" w:rsidRPr="008E31DD" w:rsidRDefault="00D72FFD" w:rsidP="00D72FFD">
            <w:pPr>
              <w:rPr>
                <w:rFonts w:ascii="Times New Roman" w:hAnsi="Times New Roman" w:cs="Times New Roman"/>
              </w:rPr>
            </w:pPr>
            <w:r w:rsidRPr="008E31DD">
              <w:rPr>
                <w:rFonts w:ascii="Times New Roman" w:hAnsi="Times New Roman" w:cs="Times New Roman"/>
              </w:rPr>
              <w:t xml:space="preserve">После обавештења о спајању односно припајању, или сличној операцији, депоненти имају на </w:t>
            </w:r>
            <w:r w:rsidRPr="008E31DD">
              <w:rPr>
                <w:rFonts w:ascii="Times New Roman" w:hAnsi="Times New Roman" w:cs="Times New Roman"/>
              </w:rPr>
              <w:lastRenderedPageBreak/>
              <w:t>располагању рок од три месеца да, без обавезе плаћања пенала, повуку или у другу кредитну институцију пренесу своје прихватљиве депозите, укључујући све обрачунате камате и накнаде ако они у тренутку извршења операције премашују осигурани износ (износ покрића) на основу члана 6.</w:t>
            </w:r>
          </w:p>
          <w:p w14:paraId="659ABE7F" w14:textId="77777777" w:rsidR="00D72FFD" w:rsidRPr="008E31DD" w:rsidRDefault="00D72FFD" w:rsidP="00D72FFD">
            <w:pPr>
              <w:rPr>
                <w:rFonts w:ascii="Times New Roman" w:hAnsi="Times New Roman" w:cs="Times New Roman"/>
              </w:rPr>
            </w:pPr>
          </w:p>
        </w:tc>
        <w:tc>
          <w:tcPr>
            <w:tcW w:w="1452" w:type="dxa"/>
          </w:tcPr>
          <w:p w14:paraId="7C8AEFD7" w14:textId="41EFE715" w:rsidR="00D72FFD" w:rsidRPr="00DC0DE6" w:rsidRDefault="00D72FFD" w:rsidP="004D6E5F">
            <w:pPr>
              <w:rPr>
                <w:rFonts w:ascii="Times New Roman" w:hAnsi="Times New Roman" w:cs="Times New Roman"/>
                <w:lang w:val="sr-Cyrl-CS"/>
              </w:rPr>
            </w:pPr>
            <w:r w:rsidRPr="00DC0DE6">
              <w:rPr>
                <w:rFonts w:ascii="Times New Roman" w:hAnsi="Times New Roman" w:cs="Times New Roman"/>
                <w:lang w:val="sr-Cyrl-CS"/>
              </w:rPr>
              <w:lastRenderedPageBreak/>
              <w:t>Члан 16. ставови 3-4  Закона о осигурању депозита</w:t>
            </w:r>
          </w:p>
        </w:tc>
        <w:tc>
          <w:tcPr>
            <w:tcW w:w="2977" w:type="dxa"/>
            <w:gridSpan w:val="2"/>
          </w:tcPr>
          <w:p w14:paraId="792005E9" w14:textId="77777777" w:rsidR="00D72FFD" w:rsidRPr="00DC0DE6" w:rsidRDefault="00D72FFD" w:rsidP="00D72FFD">
            <w:pPr>
              <w:spacing w:after="200" w:line="276" w:lineRule="auto"/>
              <w:rPr>
                <w:rFonts w:ascii="Times New Roman" w:eastAsia="Times New Roman" w:hAnsi="Times New Roman" w:cs="Times New Roman"/>
                <w:caps/>
              </w:rPr>
            </w:pPr>
            <w:r w:rsidRPr="00DC0DE6">
              <w:rPr>
                <w:rFonts w:ascii="Times New Roman" w:hAnsi="Times New Roman" w:cs="Times New Roman"/>
                <w:caps/>
              </w:rPr>
              <w:t>У случају спајања или припајања банака</w:t>
            </w:r>
            <w:r w:rsidRPr="00DC0DE6">
              <w:rPr>
                <w:rFonts w:ascii="Times New Roman" w:eastAsia="Times New Roman" w:hAnsi="Times New Roman" w:cs="Times New Roman"/>
                <w:caps/>
                <w:lang w:val="sr-Cyrl-CS"/>
              </w:rPr>
              <w:t>,</w:t>
            </w:r>
            <w:r w:rsidRPr="00DC0DE6">
              <w:rPr>
                <w:rFonts w:ascii="Times New Roman" w:eastAsia="Times New Roman" w:hAnsi="Times New Roman" w:cs="Times New Roman"/>
                <w:caps/>
              </w:rPr>
              <w:t xml:space="preserve"> депонент има право на исплату оног осигураног износа који би му припао у складу са овим законом у случају да није дошло до спајања, односноприпајања банака,у року од 6 месеци од дана </w:t>
            </w:r>
            <w:r w:rsidRPr="00DC0DE6">
              <w:rPr>
                <w:rFonts w:ascii="Times New Roman" w:eastAsia="Times New Roman" w:hAnsi="Times New Roman" w:cs="Times New Roman"/>
                <w:caps/>
              </w:rPr>
              <w:lastRenderedPageBreak/>
              <w:t>спајања, односно припајања.</w:t>
            </w:r>
          </w:p>
          <w:p w14:paraId="5C8FB0C2" w14:textId="77777777" w:rsidR="00D72FFD" w:rsidRPr="00DC0DE6" w:rsidRDefault="00D72FFD" w:rsidP="00D72FFD">
            <w:pPr>
              <w:spacing w:after="200" w:line="276" w:lineRule="auto"/>
              <w:rPr>
                <w:rFonts w:ascii="Times New Roman" w:eastAsia="Times New Roman" w:hAnsi="Times New Roman" w:cs="Times New Roman"/>
                <w:caps/>
              </w:rPr>
            </w:pPr>
            <w:r w:rsidRPr="00DC0DE6">
              <w:rPr>
                <w:rFonts w:ascii="Times New Roman" w:eastAsia="Times New Roman" w:hAnsi="Times New Roman" w:cs="Times New Roman"/>
                <w:caps/>
              </w:rPr>
              <w:t xml:space="preserve">Најкасније 30 дана пре дана истека рока из става3. овог члана банка код које се налазеосигурани депозити депоненатаспојених илиприпојених банакаобавештава депоненте о дану истека права на засебно покриће у складу са ставом 3.овог члана. </w:t>
            </w:r>
          </w:p>
          <w:p w14:paraId="0F7CD8B9" w14:textId="77777777" w:rsidR="00D72FFD" w:rsidRPr="00DC0DE6" w:rsidRDefault="00D72FFD" w:rsidP="00D72FFD">
            <w:pPr>
              <w:shd w:val="clear" w:color="auto" w:fill="FFFFFF"/>
              <w:rPr>
                <w:rFonts w:ascii="Times New Roman" w:hAnsi="Times New Roman" w:cs="Times New Roman"/>
              </w:rPr>
            </w:pPr>
          </w:p>
        </w:tc>
        <w:tc>
          <w:tcPr>
            <w:tcW w:w="1559" w:type="dxa"/>
          </w:tcPr>
          <w:p w14:paraId="71924405" w14:textId="69883CE2" w:rsidR="001F4FE6" w:rsidRPr="001F4FE6" w:rsidRDefault="001F4FE6" w:rsidP="00D72FFD">
            <w:pPr>
              <w:rPr>
                <w:rFonts w:ascii="Times New Roman" w:hAnsi="Times New Roman" w:cs="Times New Roman"/>
                <w:strike/>
                <w:lang w:val="sr-Cyrl-RS"/>
              </w:rPr>
            </w:pPr>
            <w:r w:rsidRPr="001F4FE6">
              <w:rPr>
                <w:rFonts w:ascii="Times New Roman" w:hAnsi="Times New Roman" w:cs="Times New Roman"/>
                <w:strike/>
                <w:lang w:val="sr-Cyrl-RS"/>
              </w:rPr>
              <w:lastRenderedPageBreak/>
              <w:t>Неусклађено</w:t>
            </w:r>
          </w:p>
          <w:p w14:paraId="4392E74E" w14:textId="5D75217B" w:rsidR="00D72FFD" w:rsidRPr="00560051" w:rsidRDefault="00560051" w:rsidP="00D72FFD">
            <w:pPr>
              <w:rPr>
                <w:rFonts w:ascii="Times New Roman" w:hAnsi="Times New Roman" w:cs="Times New Roman"/>
                <w:lang w:val="sr-Cyrl-RS"/>
              </w:rPr>
            </w:pPr>
            <w:r>
              <w:rPr>
                <w:rFonts w:ascii="Times New Roman" w:hAnsi="Times New Roman" w:cs="Times New Roman"/>
                <w:lang w:val="sr-Cyrl-RS"/>
              </w:rPr>
              <w:t>Потпуно усклађено</w:t>
            </w:r>
          </w:p>
        </w:tc>
        <w:tc>
          <w:tcPr>
            <w:tcW w:w="2268" w:type="dxa"/>
          </w:tcPr>
          <w:p w14:paraId="75C07AB7" w14:textId="77777777" w:rsidR="00D72FFD" w:rsidRPr="008E31DD" w:rsidRDefault="00D72FFD" w:rsidP="00D72FFD">
            <w:pPr>
              <w:rPr>
                <w:rFonts w:ascii="Times New Roman" w:hAnsi="Times New Roman" w:cs="Times New Roman"/>
              </w:rPr>
            </w:pPr>
          </w:p>
        </w:tc>
        <w:tc>
          <w:tcPr>
            <w:tcW w:w="850" w:type="dxa"/>
          </w:tcPr>
          <w:p w14:paraId="7430C772" w14:textId="77777777" w:rsidR="00D72FFD" w:rsidRPr="008E31DD" w:rsidRDefault="00D72FFD" w:rsidP="00D72FFD">
            <w:pPr>
              <w:rPr>
                <w:rFonts w:ascii="Times New Roman" w:hAnsi="Times New Roman" w:cs="Times New Roman"/>
              </w:rPr>
            </w:pPr>
          </w:p>
        </w:tc>
        <w:tc>
          <w:tcPr>
            <w:tcW w:w="566" w:type="dxa"/>
          </w:tcPr>
          <w:p w14:paraId="0E60621E" w14:textId="77777777" w:rsidR="00D72FFD" w:rsidRPr="008E31DD" w:rsidRDefault="00D72FFD" w:rsidP="00D72FFD">
            <w:pPr>
              <w:rPr>
                <w:rFonts w:ascii="Times New Roman" w:hAnsi="Times New Roman" w:cs="Times New Roman"/>
              </w:rPr>
            </w:pPr>
          </w:p>
        </w:tc>
      </w:tr>
      <w:tr w:rsidR="00D72FFD" w:rsidRPr="008E31DD" w14:paraId="482846A5" w14:textId="77777777" w:rsidTr="005F758C">
        <w:tc>
          <w:tcPr>
            <w:tcW w:w="993" w:type="dxa"/>
          </w:tcPr>
          <w:p w14:paraId="103A349E" w14:textId="77777777" w:rsidR="00D72FFD" w:rsidRPr="008E31DD" w:rsidRDefault="00D72FFD" w:rsidP="00D72FFD">
            <w:pPr>
              <w:rPr>
                <w:rFonts w:ascii="Times New Roman" w:hAnsi="Times New Roman" w:cs="Times New Roman"/>
                <w:lang w:val="sr-Cyrl-CS"/>
              </w:rPr>
            </w:pPr>
            <w:r w:rsidRPr="008E31DD">
              <w:rPr>
                <w:rFonts w:ascii="Times New Roman" w:hAnsi="Times New Roman" w:cs="Times New Roman"/>
                <w:lang w:val="sr-Cyrl-CS"/>
              </w:rPr>
              <w:lastRenderedPageBreak/>
              <w:t>16.7.</w:t>
            </w:r>
          </w:p>
        </w:tc>
        <w:tc>
          <w:tcPr>
            <w:tcW w:w="3368" w:type="dxa"/>
          </w:tcPr>
          <w:p w14:paraId="24013CA2" w14:textId="77777777" w:rsidR="00D72FFD" w:rsidRPr="008E31DD" w:rsidRDefault="00D72FFD" w:rsidP="00D72FFD">
            <w:pPr>
              <w:rPr>
                <w:rFonts w:ascii="Times New Roman" w:hAnsi="Times New Roman" w:cs="Times New Roman"/>
              </w:rPr>
            </w:pPr>
            <w:r w:rsidRPr="008E31DD">
              <w:rPr>
                <w:rFonts w:ascii="Times New Roman" w:hAnsi="Times New Roman" w:cs="Times New Roman"/>
              </w:rPr>
              <w:t xml:space="preserve">Државе чланице осигуравају да кредитна институција, у случају свог повлачења или </w:t>
            </w:r>
            <w:r w:rsidRPr="008E31DD">
              <w:rPr>
                <w:rFonts w:ascii="Times New Roman" w:hAnsi="Times New Roman" w:cs="Times New Roman"/>
                <w:spacing w:val="-1"/>
              </w:rPr>
              <w:t>искључења из СОД,</w:t>
            </w:r>
            <w:r w:rsidRPr="008E31DD">
              <w:rPr>
                <w:rFonts w:ascii="Times New Roman" w:hAnsi="Times New Roman" w:cs="Times New Roman"/>
              </w:rPr>
              <w:t xml:space="preserve"> обавести своје депоненте о томе </w:t>
            </w:r>
            <w:r w:rsidRPr="008E31DD">
              <w:rPr>
                <w:rFonts w:ascii="Times New Roman" w:hAnsi="Times New Roman" w:cs="Times New Roman"/>
                <w:spacing w:val="-2"/>
              </w:rPr>
              <w:t>у року од наредних месец дана</w:t>
            </w:r>
            <w:r w:rsidRPr="008E31DD">
              <w:rPr>
                <w:rFonts w:ascii="Times New Roman" w:hAnsi="Times New Roman" w:cs="Times New Roman"/>
              </w:rPr>
              <w:t>.</w:t>
            </w:r>
          </w:p>
        </w:tc>
        <w:tc>
          <w:tcPr>
            <w:tcW w:w="1452" w:type="dxa"/>
          </w:tcPr>
          <w:p w14:paraId="5E7FE545" w14:textId="77777777" w:rsidR="00D72FFD" w:rsidRPr="008E31DD" w:rsidRDefault="00D72FFD" w:rsidP="00D72FFD">
            <w:pPr>
              <w:rPr>
                <w:rFonts w:ascii="Times New Roman" w:hAnsi="Times New Roman" w:cs="Times New Roman"/>
                <w:lang w:val="sr-Cyrl-CS"/>
              </w:rPr>
            </w:pPr>
          </w:p>
        </w:tc>
        <w:tc>
          <w:tcPr>
            <w:tcW w:w="2977" w:type="dxa"/>
            <w:gridSpan w:val="2"/>
          </w:tcPr>
          <w:p w14:paraId="6B8B80C6" w14:textId="77777777" w:rsidR="00D72FFD" w:rsidRPr="008E31DD" w:rsidRDefault="00D72FFD" w:rsidP="00D72FFD">
            <w:pPr>
              <w:shd w:val="clear" w:color="auto" w:fill="FFFFFF"/>
              <w:rPr>
                <w:rFonts w:ascii="Times New Roman" w:hAnsi="Times New Roman" w:cs="Times New Roman"/>
              </w:rPr>
            </w:pPr>
          </w:p>
        </w:tc>
        <w:tc>
          <w:tcPr>
            <w:tcW w:w="1559" w:type="dxa"/>
          </w:tcPr>
          <w:p w14:paraId="61D81DAB" w14:textId="77777777" w:rsidR="00D72FFD" w:rsidRPr="008E31DD" w:rsidRDefault="00D72FFD" w:rsidP="00D72FFD">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14:paraId="3AF71F22" w14:textId="77777777" w:rsidR="00D72FFD" w:rsidRPr="00DC0DE6" w:rsidRDefault="00D72FFD" w:rsidP="00D72FFD">
            <w:pPr>
              <w:rPr>
                <w:rFonts w:ascii="Times New Roman" w:hAnsi="Times New Roman" w:cs="Times New Roman"/>
                <w:lang w:val="sr-Cyrl-CS"/>
              </w:rPr>
            </w:pPr>
            <w:r w:rsidRPr="00DC0DE6">
              <w:rPr>
                <w:rFonts w:ascii="Times New Roman" w:hAnsi="Times New Roman" w:cs="Times New Roman"/>
                <w:lang w:val="sr-Cyrl-CS"/>
              </w:rPr>
              <w:t>Систем осигурања депозита је обавезан за све банке са дозволом за рад коју издаје Народна банка Србије.</w:t>
            </w:r>
          </w:p>
        </w:tc>
        <w:tc>
          <w:tcPr>
            <w:tcW w:w="850" w:type="dxa"/>
          </w:tcPr>
          <w:p w14:paraId="3572386A" w14:textId="77777777" w:rsidR="00D72FFD" w:rsidRPr="008E31DD" w:rsidRDefault="00D72FFD" w:rsidP="00D72FFD">
            <w:pPr>
              <w:rPr>
                <w:rFonts w:ascii="Times New Roman" w:hAnsi="Times New Roman" w:cs="Times New Roman"/>
              </w:rPr>
            </w:pPr>
          </w:p>
        </w:tc>
        <w:tc>
          <w:tcPr>
            <w:tcW w:w="566" w:type="dxa"/>
          </w:tcPr>
          <w:p w14:paraId="79EB04E9" w14:textId="77777777" w:rsidR="00D72FFD" w:rsidRPr="008E31DD" w:rsidRDefault="00D72FFD" w:rsidP="00D72FFD">
            <w:pPr>
              <w:rPr>
                <w:rFonts w:ascii="Times New Roman" w:hAnsi="Times New Roman" w:cs="Times New Roman"/>
              </w:rPr>
            </w:pPr>
          </w:p>
        </w:tc>
      </w:tr>
      <w:tr w:rsidR="00D72FFD" w:rsidRPr="008E31DD" w14:paraId="2F8F49C0" w14:textId="77777777" w:rsidTr="005F758C">
        <w:tc>
          <w:tcPr>
            <w:tcW w:w="993" w:type="dxa"/>
          </w:tcPr>
          <w:p w14:paraId="4C2B0647" w14:textId="77777777" w:rsidR="00D72FFD" w:rsidRPr="008E31DD" w:rsidRDefault="00D72FFD" w:rsidP="00D72FFD">
            <w:pPr>
              <w:rPr>
                <w:rFonts w:ascii="Times New Roman" w:hAnsi="Times New Roman" w:cs="Times New Roman"/>
                <w:lang w:val="sr-Cyrl-CS"/>
              </w:rPr>
            </w:pPr>
            <w:r w:rsidRPr="008E31DD">
              <w:rPr>
                <w:rFonts w:ascii="Times New Roman" w:hAnsi="Times New Roman" w:cs="Times New Roman"/>
                <w:lang w:val="sr-Cyrl-CS"/>
              </w:rPr>
              <w:t>16.8.</w:t>
            </w:r>
          </w:p>
        </w:tc>
        <w:tc>
          <w:tcPr>
            <w:tcW w:w="3368" w:type="dxa"/>
          </w:tcPr>
          <w:p w14:paraId="299C9F92" w14:textId="77777777" w:rsidR="00D72FFD" w:rsidRPr="008E31DD" w:rsidRDefault="00D72FFD" w:rsidP="00D72FFD">
            <w:pPr>
              <w:rPr>
                <w:rFonts w:ascii="Times New Roman" w:hAnsi="Times New Roman" w:cs="Times New Roman"/>
              </w:rPr>
            </w:pPr>
            <w:r w:rsidRPr="008E31DD">
              <w:rPr>
                <w:rFonts w:ascii="Times New Roman" w:hAnsi="Times New Roman" w:cs="Times New Roman"/>
              </w:rPr>
              <w:t xml:space="preserve">Ако депонент користи </w:t>
            </w:r>
            <w:r w:rsidRPr="008E31DD">
              <w:rPr>
                <w:rFonts w:ascii="Times New Roman" w:hAnsi="Times New Roman" w:cs="Times New Roman"/>
                <w:spacing w:val="1"/>
              </w:rPr>
              <w:t>и</w:t>
            </w:r>
            <w:r w:rsidRPr="008E31DD">
              <w:rPr>
                <w:rFonts w:ascii="Times New Roman" w:hAnsi="Times New Roman" w:cs="Times New Roman"/>
                <w:spacing w:val="-1"/>
              </w:rPr>
              <w:t>н</w:t>
            </w:r>
            <w:r w:rsidRPr="008E31DD">
              <w:rPr>
                <w:rFonts w:ascii="Times New Roman" w:hAnsi="Times New Roman" w:cs="Times New Roman"/>
                <w:spacing w:val="1"/>
              </w:rPr>
              <w:t>т</w:t>
            </w:r>
            <w:r w:rsidRPr="008E31DD">
              <w:rPr>
                <w:rFonts w:ascii="Times New Roman" w:hAnsi="Times New Roman" w:cs="Times New Roman"/>
              </w:rPr>
              <w:t>ер</w:t>
            </w:r>
            <w:r w:rsidRPr="008E31DD">
              <w:rPr>
                <w:rFonts w:ascii="Times New Roman" w:hAnsi="Times New Roman" w:cs="Times New Roman"/>
                <w:spacing w:val="-1"/>
              </w:rPr>
              <w:t>н</w:t>
            </w:r>
            <w:r w:rsidRPr="008E31DD">
              <w:rPr>
                <w:rFonts w:ascii="Times New Roman" w:hAnsi="Times New Roman" w:cs="Times New Roman"/>
              </w:rPr>
              <w:t>ет банк</w:t>
            </w:r>
            <w:r w:rsidRPr="008E31DD">
              <w:rPr>
                <w:rFonts w:ascii="Times New Roman" w:hAnsi="Times New Roman" w:cs="Times New Roman"/>
                <w:spacing w:val="1"/>
              </w:rPr>
              <w:t>арство</w:t>
            </w:r>
            <w:r w:rsidRPr="008E31DD">
              <w:rPr>
                <w:rFonts w:ascii="Times New Roman" w:hAnsi="Times New Roman" w:cs="Times New Roman"/>
              </w:rPr>
              <w:t>,</w:t>
            </w:r>
            <w:r w:rsidRPr="008E31DD">
              <w:rPr>
                <w:rFonts w:ascii="Times New Roman" w:hAnsi="Times New Roman" w:cs="Times New Roman"/>
                <w:spacing w:val="-1"/>
              </w:rPr>
              <w:t xml:space="preserve"> информације које треба да буду објављене према овој Директиви</w:t>
            </w:r>
            <w:r w:rsidRPr="008E31DD">
              <w:rPr>
                <w:rFonts w:ascii="Times New Roman" w:hAnsi="Times New Roman" w:cs="Times New Roman"/>
              </w:rPr>
              <w:t xml:space="preserve"> </w:t>
            </w:r>
            <w:r w:rsidRPr="008E31DD">
              <w:rPr>
                <w:rFonts w:ascii="Times New Roman" w:hAnsi="Times New Roman" w:cs="Times New Roman"/>
                <w:spacing w:val="-1"/>
              </w:rPr>
              <w:t>се могу саопштити електронским путем</w:t>
            </w:r>
            <w:r w:rsidRPr="008E31DD">
              <w:rPr>
                <w:rFonts w:ascii="Times New Roman" w:hAnsi="Times New Roman" w:cs="Times New Roman"/>
              </w:rPr>
              <w:t xml:space="preserve">. Онда </w:t>
            </w:r>
            <w:r w:rsidRPr="008E31DD">
              <w:rPr>
                <w:rFonts w:ascii="Times New Roman" w:hAnsi="Times New Roman" w:cs="Times New Roman"/>
                <w:spacing w:val="-2"/>
              </w:rPr>
              <w:t>када депонент то затражи, оне се саопштавају у штампаном облику</w:t>
            </w:r>
            <w:r w:rsidRPr="008E31DD">
              <w:rPr>
                <w:rFonts w:ascii="Times New Roman" w:hAnsi="Times New Roman" w:cs="Times New Roman"/>
              </w:rPr>
              <w:t>.</w:t>
            </w:r>
          </w:p>
          <w:p w14:paraId="78A26C57" w14:textId="77777777" w:rsidR="00D72FFD" w:rsidRPr="008E31DD" w:rsidRDefault="00D72FFD" w:rsidP="00D72FFD">
            <w:pPr>
              <w:rPr>
                <w:rFonts w:ascii="Times New Roman" w:hAnsi="Times New Roman" w:cs="Times New Roman"/>
              </w:rPr>
            </w:pPr>
          </w:p>
        </w:tc>
        <w:tc>
          <w:tcPr>
            <w:tcW w:w="1452" w:type="dxa"/>
          </w:tcPr>
          <w:p w14:paraId="0A2350AD" w14:textId="30A848EE" w:rsidR="00D72FFD" w:rsidRPr="00560051" w:rsidRDefault="00560051" w:rsidP="00D72FFD">
            <w:pPr>
              <w:rPr>
                <w:rFonts w:ascii="Times New Roman" w:hAnsi="Times New Roman" w:cs="Times New Roman"/>
                <w:lang w:val="sr-Cyrl-RS"/>
              </w:rPr>
            </w:pPr>
            <w:r>
              <w:rPr>
                <w:rFonts w:ascii="Times New Roman" w:hAnsi="Times New Roman" w:cs="Times New Roman"/>
                <w:lang w:val="sr-Cyrl-RS"/>
              </w:rPr>
              <w:t>Члан 19 став 4 Закона</w:t>
            </w:r>
          </w:p>
        </w:tc>
        <w:tc>
          <w:tcPr>
            <w:tcW w:w="2977" w:type="dxa"/>
            <w:gridSpan w:val="2"/>
          </w:tcPr>
          <w:p w14:paraId="07DAB51F" w14:textId="28F1577A" w:rsidR="00D72FFD" w:rsidRPr="00560051" w:rsidRDefault="00560051" w:rsidP="00D72FFD">
            <w:pPr>
              <w:shd w:val="clear" w:color="auto" w:fill="FFFFFF"/>
              <w:rPr>
                <w:rFonts w:ascii="Times New Roman" w:hAnsi="Times New Roman" w:cs="Times New Roman"/>
              </w:rPr>
            </w:pPr>
            <w:r w:rsidRPr="00560051">
              <w:rPr>
                <w:rFonts w:ascii="Times New Roman" w:hAnsi="Times New Roman" w:cs="Times New Roman"/>
              </w:rPr>
              <w:t>Начин пружања и садржину информација из става 1. овог члана Агенција уређује посебним прописом.</w:t>
            </w:r>
          </w:p>
        </w:tc>
        <w:tc>
          <w:tcPr>
            <w:tcW w:w="1559" w:type="dxa"/>
          </w:tcPr>
          <w:p w14:paraId="6C63298C" w14:textId="77777777" w:rsidR="00D72FFD" w:rsidRPr="008E31DD" w:rsidRDefault="00D72FFD" w:rsidP="00D72FFD">
            <w:pPr>
              <w:rPr>
                <w:rFonts w:ascii="Times New Roman" w:hAnsi="Times New Roman" w:cs="Times New Roman"/>
                <w:lang w:val="sr-Cyrl-CS"/>
              </w:rPr>
            </w:pPr>
            <w:r w:rsidRPr="008E31DD">
              <w:rPr>
                <w:rFonts w:ascii="Times New Roman" w:hAnsi="Times New Roman" w:cs="Times New Roman"/>
                <w:lang w:val="sr-Cyrl-CS"/>
              </w:rPr>
              <w:t>Неусклађено</w:t>
            </w:r>
          </w:p>
        </w:tc>
        <w:tc>
          <w:tcPr>
            <w:tcW w:w="2268" w:type="dxa"/>
          </w:tcPr>
          <w:p w14:paraId="333DBE0C" w14:textId="130DA029" w:rsidR="00D72FFD" w:rsidRPr="00DC0DE6" w:rsidRDefault="008226DB" w:rsidP="00D72FFD">
            <w:pPr>
              <w:rPr>
                <w:rFonts w:ascii="Times New Roman" w:hAnsi="Times New Roman" w:cs="Times New Roman"/>
                <w:lang w:val="sr-Cyrl-CS"/>
              </w:rPr>
            </w:pPr>
            <w:r>
              <w:rPr>
                <w:rFonts w:ascii="Times New Roman" w:hAnsi="Times New Roman" w:cs="Times New Roman"/>
                <w:lang w:val="sr-Cyrl-CS"/>
              </w:rPr>
              <w:t xml:space="preserve">Овај </w:t>
            </w:r>
            <w:r w:rsidR="00C850C8">
              <w:rPr>
                <w:rFonts w:ascii="Times New Roman" w:hAnsi="Times New Roman" w:cs="Times New Roman"/>
                <w:lang w:val="sr-Cyrl-CS"/>
              </w:rPr>
              <w:t>закон</w:t>
            </w:r>
            <w:r w:rsidR="00C850C8" w:rsidRPr="007F346C">
              <w:rPr>
                <w:rFonts w:ascii="Times New Roman" w:hAnsi="Times New Roman" w:cs="Times New Roman"/>
                <w:lang w:val="sr-Cyrl-CS"/>
              </w:rPr>
              <w:t xml:space="preserve"> </w:t>
            </w:r>
            <w:r w:rsidR="00D72FFD" w:rsidRPr="00DC0DE6">
              <w:rPr>
                <w:rFonts w:ascii="Times New Roman" w:hAnsi="Times New Roman" w:cs="Times New Roman"/>
                <w:lang w:val="sr-Cyrl-CS"/>
              </w:rPr>
              <w:t>није предвидео да обавезу информисања депонента о осигураним депозитима електронским путем.</w:t>
            </w:r>
            <w:r w:rsidR="00560051">
              <w:rPr>
                <w:rFonts w:ascii="Times New Roman" w:hAnsi="Times New Roman" w:cs="Times New Roman"/>
                <w:lang w:val="sr-Cyrl-CS"/>
              </w:rPr>
              <w:t xml:space="preserve"> Агенција је ово уредила посебним </w:t>
            </w:r>
            <w:r w:rsidR="00560051">
              <w:rPr>
                <w:rFonts w:ascii="Times New Roman" w:hAnsi="Times New Roman" w:cs="Times New Roman"/>
                <w:lang w:val="sr-Cyrl-CS"/>
              </w:rPr>
              <w:lastRenderedPageBreak/>
              <w:t>прописом у складу са Законом.</w:t>
            </w:r>
          </w:p>
        </w:tc>
        <w:tc>
          <w:tcPr>
            <w:tcW w:w="850" w:type="dxa"/>
          </w:tcPr>
          <w:p w14:paraId="62B09245" w14:textId="77777777" w:rsidR="00D72FFD" w:rsidRPr="00DC0DE6" w:rsidRDefault="00D72FFD" w:rsidP="00D72FFD">
            <w:pPr>
              <w:rPr>
                <w:rFonts w:ascii="Times New Roman" w:hAnsi="Times New Roman" w:cs="Times New Roman"/>
              </w:rPr>
            </w:pPr>
            <w:r w:rsidRPr="00DC0DE6">
              <w:rPr>
                <w:rFonts w:ascii="Times New Roman" w:hAnsi="Times New Roman" w:cs="Times New Roman"/>
                <w:lang w:val="sr-Cyrl-CS"/>
              </w:rPr>
              <w:lastRenderedPageBreak/>
              <w:t xml:space="preserve">Потпуна усклађеност  према НПАА  предвиђена </w:t>
            </w:r>
            <w:r w:rsidRPr="00DC0DE6">
              <w:rPr>
                <w:rFonts w:ascii="Times New Roman" w:hAnsi="Times New Roman" w:cs="Times New Roman"/>
                <w:lang w:val="sr-Cyrl-CS"/>
              </w:rPr>
              <w:lastRenderedPageBreak/>
              <w:t xml:space="preserve">је за </w:t>
            </w:r>
            <w:r w:rsidRPr="00DC0DE6">
              <w:rPr>
                <w:rFonts w:ascii="Times New Roman" w:hAnsi="Times New Roman" w:cs="Times New Roman"/>
                <w:lang w:val="sr-Latn-CS"/>
              </w:rPr>
              <w:t xml:space="preserve">III </w:t>
            </w:r>
            <w:r w:rsidRPr="00DC0DE6">
              <w:rPr>
                <w:rFonts w:ascii="Times New Roman" w:hAnsi="Times New Roman" w:cs="Times New Roman"/>
                <w:lang w:val="sr-Cyrl-CS"/>
              </w:rPr>
              <w:t xml:space="preserve"> квартал 2021.г</w:t>
            </w:r>
          </w:p>
        </w:tc>
        <w:tc>
          <w:tcPr>
            <w:tcW w:w="566" w:type="dxa"/>
          </w:tcPr>
          <w:p w14:paraId="2AE85EF3" w14:textId="77777777" w:rsidR="00D72FFD" w:rsidRPr="008E31DD" w:rsidRDefault="00D72FFD" w:rsidP="00D72FFD">
            <w:pPr>
              <w:rPr>
                <w:rFonts w:ascii="Times New Roman" w:hAnsi="Times New Roman" w:cs="Times New Roman"/>
              </w:rPr>
            </w:pPr>
          </w:p>
        </w:tc>
      </w:tr>
    </w:tbl>
    <w:p w14:paraId="270D0A71" w14:textId="77777777" w:rsidR="00AA016D" w:rsidRPr="008E31DD" w:rsidRDefault="00AA016D">
      <w:pPr>
        <w:rPr>
          <w:rFonts w:ascii="Times New Roman" w:hAnsi="Times New Roman" w:cs="Times New Roman"/>
        </w:rPr>
      </w:pPr>
    </w:p>
    <w:sectPr w:rsidR="00AA016D" w:rsidRPr="008E31DD" w:rsidSect="004A73A2">
      <w:footerReference w:type="default" r:id="rId8"/>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858E89" w14:textId="77777777" w:rsidR="004231AD" w:rsidRDefault="004231AD" w:rsidP="00244967">
      <w:pPr>
        <w:spacing w:after="0" w:line="240" w:lineRule="auto"/>
      </w:pPr>
      <w:r>
        <w:separator/>
      </w:r>
    </w:p>
  </w:endnote>
  <w:endnote w:type="continuationSeparator" w:id="0">
    <w:p w14:paraId="6C749A59" w14:textId="77777777" w:rsidR="004231AD" w:rsidRDefault="004231AD" w:rsidP="002449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eiryo">
    <w:altName w:val="Arial Unicode MS"/>
    <w:charset w:val="80"/>
    <w:family w:val="swiss"/>
    <w:pitch w:val="variable"/>
    <w:sig w:usb0="E10102FF" w:usb1="EAC7FFFF" w:usb2="0001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75438"/>
      <w:docPartObj>
        <w:docPartGallery w:val="Page Numbers (Bottom of Page)"/>
        <w:docPartUnique/>
      </w:docPartObj>
    </w:sdtPr>
    <w:sdtEndPr/>
    <w:sdtContent>
      <w:p w14:paraId="4513764F" w14:textId="05DB9775" w:rsidR="000868CD" w:rsidRDefault="000868CD">
        <w:pPr>
          <w:pStyle w:val="Footer"/>
          <w:jc w:val="right"/>
        </w:pPr>
        <w:r>
          <w:fldChar w:fldCharType="begin"/>
        </w:r>
        <w:r>
          <w:instrText xml:space="preserve"> PAGE   \* MERGEFORMAT </w:instrText>
        </w:r>
        <w:r>
          <w:fldChar w:fldCharType="separate"/>
        </w:r>
        <w:r w:rsidR="008226DB">
          <w:rPr>
            <w:noProof/>
          </w:rPr>
          <w:t>21</w:t>
        </w:r>
        <w:r>
          <w:rPr>
            <w:noProof/>
          </w:rPr>
          <w:fldChar w:fldCharType="end"/>
        </w:r>
      </w:p>
    </w:sdtContent>
  </w:sdt>
  <w:p w14:paraId="16AE93DC" w14:textId="77777777" w:rsidR="000868CD" w:rsidRDefault="000868C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24C548" w14:textId="77777777" w:rsidR="004231AD" w:rsidRDefault="004231AD" w:rsidP="00244967">
      <w:pPr>
        <w:spacing w:after="0" w:line="240" w:lineRule="auto"/>
      </w:pPr>
      <w:r>
        <w:separator/>
      </w:r>
    </w:p>
  </w:footnote>
  <w:footnote w:type="continuationSeparator" w:id="0">
    <w:p w14:paraId="2AEA6147" w14:textId="77777777" w:rsidR="004231AD" w:rsidRDefault="004231AD" w:rsidP="00244967">
      <w:pPr>
        <w:spacing w:after="0" w:line="240" w:lineRule="auto"/>
      </w:pPr>
      <w:r>
        <w:continuationSeparator/>
      </w:r>
    </w:p>
  </w:footnote>
  <w:footnote w:id="1">
    <w:p w14:paraId="04DA12B2" w14:textId="77777777" w:rsidR="000868CD" w:rsidRDefault="000868CD" w:rsidP="00AF4C84">
      <w:pPr>
        <w:pStyle w:val="FootnoteText"/>
      </w:pPr>
    </w:p>
  </w:footnote>
  <w:footnote w:id="2">
    <w:p w14:paraId="3D0BEE90" w14:textId="77777777" w:rsidR="000868CD" w:rsidRDefault="000868CD" w:rsidP="00B46B6C">
      <w:pPr>
        <w:pStyle w:val="FootnoteText"/>
      </w:pPr>
    </w:p>
  </w:footnote>
  <w:footnote w:id="3">
    <w:p w14:paraId="0DCBD120" w14:textId="77777777" w:rsidR="000868CD" w:rsidRDefault="000868CD" w:rsidP="005510C2">
      <w:pPr>
        <w:pStyle w:val="FootnoteText"/>
      </w:pPr>
      <w:r>
        <w:rPr>
          <w:rStyle w:val="FootnoteReference"/>
        </w:rPr>
        <w:footnoteRef/>
      </w:r>
      <w:r>
        <w:t xml:space="preserve"> Direktiva 2008/95/EZ Evropskog Parlamenta i Saveta od 22. oktobra 2008. godine o usklađivanju zakona država članica koji se odnose na žigove (SL L 299, 8.11.2008. godine, str. 25).</w:t>
      </w:r>
    </w:p>
  </w:footnote>
  <w:footnote w:id="4">
    <w:p w14:paraId="5F225EB0" w14:textId="77777777" w:rsidR="000868CD" w:rsidRDefault="000868CD" w:rsidP="00D865AE">
      <w:pPr>
        <w:pStyle w:val="FootnoteText"/>
      </w:pPr>
      <w:r>
        <w:rPr>
          <w:rStyle w:val="FootnoteReference"/>
        </w:rPr>
        <w:footnoteRef/>
      </w:r>
      <w:r>
        <w:t xml:space="preserve"> Uredba (EU) br. 1092/2010 Evropskog Parlamenta i Saveta od 24. novembra 2010. godine o makroprudencijalnom nadzoru finansijskog sistema Evropske Unije i osnivanju Evropskog odbora za sistemske rizike </w:t>
      </w:r>
      <w:r w:rsidRPr="006C5975">
        <w:rPr>
          <w:i/>
        </w:rPr>
        <w:t>(European Systemic Risk Board)</w:t>
      </w:r>
      <w:r>
        <w:t xml:space="preserve"> (SL L 331, 15.12.2010. godine, str. 1).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000F7"/>
    <w:multiLevelType w:val="hybridMultilevel"/>
    <w:tmpl w:val="75C47762"/>
    <w:lvl w:ilvl="0" w:tplc="AF1C37C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5E24C4F"/>
    <w:multiLevelType w:val="hybridMultilevel"/>
    <w:tmpl w:val="DF00C7E0"/>
    <w:lvl w:ilvl="0" w:tplc="FE6C01C2">
      <w:start w:val="1"/>
      <w:numFmt w:val="lowerLetter"/>
      <w:lvlText w:val="(%1)"/>
      <w:lvlJc w:val="left"/>
      <w:pPr>
        <w:ind w:left="1398" w:hanging="405"/>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 w15:restartNumberingAfterBreak="0">
    <w:nsid w:val="0CAC5C40"/>
    <w:multiLevelType w:val="hybridMultilevel"/>
    <w:tmpl w:val="DF00C7E0"/>
    <w:lvl w:ilvl="0" w:tplc="FE6C01C2">
      <w:start w:val="1"/>
      <w:numFmt w:val="lowerLetter"/>
      <w:lvlText w:val="(%1)"/>
      <w:lvlJc w:val="left"/>
      <w:pPr>
        <w:ind w:left="1398" w:hanging="405"/>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3" w15:restartNumberingAfterBreak="0">
    <w:nsid w:val="14FA787B"/>
    <w:multiLevelType w:val="hybridMultilevel"/>
    <w:tmpl w:val="C8AC1BC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6927086"/>
    <w:multiLevelType w:val="hybridMultilevel"/>
    <w:tmpl w:val="8190E03E"/>
    <w:lvl w:ilvl="0" w:tplc="0409000F">
      <w:start w:val="1"/>
      <w:numFmt w:val="decimal"/>
      <w:lvlText w:val="%1."/>
      <w:lvlJc w:val="left"/>
      <w:pPr>
        <w:tabs>
          <w:tab w:val="num" w:pos="720"/>
        </w:tabs>
        <w:ind w:left="720" w:hanging="360"/>
      </w:pPr>
      <w:rPr>
        <w:rFonts w:hint="default"/>
      </w:rPr>
    </w:lvl>
    <w:lvl w:ilvl="1" w:tplc="50508CD6">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2E53B57"/>
    <w:multiLevelType w:val="hybridMultilevel"/>
    <w:tmpl w:val="54166262"/>
    <w:lvl w:ilvl="0" w:tplc="241A0011">
      <w:start w:val="1"/>
      <w:numFmt w:val="decimal"/>
      <w:lvlText w:val="%1)"/>
      <w:lvlJc w:val="left"/>
      <w:pPr>
        <w:ind w:left="1068" w:hanging="360"/>
      </w:p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6" w15:restartNumberingAfterBreak="0">
    <w:nsid w:val="397449B5"/>
    <w:multiLevelType w:val="hybridMultilevel"/>
    <w:tmpl w:val="6C8E19B2"/>
    <w:lvl w:ilvl="0" w:tplc="6BE008A2">
      <w:start w:val="9"/>
      <w:numFmt w:val="lowerLetter"/>
      <w:lvlText w:val="(%1)"/>
      <w:lvlJc w:val="left"/>
      <w:pPr>
        <w:ind w:left="1324" w:hanging="360"/>
      </w:pPr>
      <w:rPr>
        <w:rFonts w:hint="default"/>
      </w:rPr>
    </w:lvl>
    <w:lvl w:ilvl="1" w:tplc="04090019" w:tentative="1">
      <w:start w:val="1"/>
      <w:numFmt w:val="lowerLetter"/>
      <w:lvlText w:val="%2."/>
      <w:lvlJc w:val="left"/>
      <w:pPr>
        <w:ind w:left="2044" w:hanging="360"/>
      </w:pPr>
    </w:lvl>
    <w:lvl w:ilvl="2" w:tplc="0409001B" w:tentative="1">
      <w:start w:val="1"/>
      <w:numFmt w:val="lowerRoman"/>
      <w:lvlText w:val="%3."/>
      <w:lvlJc w:val="right"/>
      <w:pPr>
        <w:ind w:left="2764" w:hanging="180"/>
      </w:pPr>
    </w:lvl>
    <w:lvl w:ilvl="3" w:tplc="0409000F" w:tentative="1">
      <w:start w:val="1"/>
      <w:numFmt w:val="decimal"/>
      <w:lvlText w:val="%4."/>
      <w:lvlJc w:val="left"/>
      <w:pPr>
        <w:ind w:left="3484" w:hanging="360"/>
      </w:pPr>
    </w:lvl>
    <w:lvl w:ilvl="4" w:tplc="04090019" w:tentative="1">
      <w:start w:val="1"/>
      <w:numFmt w:val="lowerLetter"/>
      <w:lvlText w:val="%5."/>
      <w:lvlJc w:val="left"/>
      <w:pPr>
        <w:ind w:left="4204" w:hanging="360"/>
      </w:pPr>
    </w:lvl>
    <w:lvl w:ilvl="5" w:tplc="0409001B" w:tentative="1">
      <w:start w:val="1"/>
      <w:numFmt w:val="lowerRoman"/>
      <w:lvlText w:val="%6."/>
      <w:lvlJc w:val="right"/>
      <w:pPr>
        <w:ind w:left="4924" w:hanging="180"/>
      </w:pPr>
    </w:lvl>
    <w:lvl w:ilvl="6" w:tplc="0409000F" w:tentative="1">
      <w:start w:val="1"/>
      <w:numFmt w:val="decimal"/>
      <w:lvlText w:val="%7."/>
      <w:lvlJc w:val="left"/>
      <w:pPr>
        <w:ind w:left="5644" w:hanging="360"/>
      </w:pPr>
    </w:lvl>
    <w:lvl w:ilvl="7" w:tplc="04090019" w:tentative="1">
      <w:start w:val="1"/>
      <w:numFmt w:val="lowerLetter"/>
      <w:lvlText w:val="%8."/>
      <w:lvlJc w:val="left"/>
      <w:pPr>
        <w:ind w:left="6364" w:hanging="360"/>
      </w:pPr>
    </w:lvl>
    <w:lvl w:ilvl="8" w:tplc="0409001B" w:tentative="1">
      <w:start w:val="1"/>
      <w:numFmt w:val="lowerRoman"/>
      <w:lvlText w:val="%9."/>
      <w:lvlJc w:val="right"/>
      <w:pPr>
        <w:ind w:left="7084" w:hanging="180"/>
      </w:pPr>
    </w:lvl>
  </w:abstractNum>
  <w:abstractNum w:abstractNumId="7" w15:restartNumberingAfterBreak="0">
    <w:nsid w:val="3EE76B54"/>
    <w:multiLevelType w:val="hybridMultilevel"/>
    <w:tmpl w:val="D486C14A"/>
    <w:lvl w:ilvl="0" w:tplc="EBD01820">
      <w:start w:val="1"/>
      <w:numFmt w:val="lowerLetter"/>
      <w:lvlText w:val="(%1)"/>
      <w:lvlJc w:val="left"/>
      <w:pPr>
        <w:ind w:left="1324" w:hanging="360"/>
      </w:pPr>
      <w:rPr>
        <w:rFonts w:hint="default"/>
      </w:rPr>
    </w:lvl>
    <w:lvl w:ilvl="1" w:tplc="04090019" w:tentative="1">
      <w:start w:val="1"/>
      <w:numFmt w:val="lowerLetter"/>
      <w:lvlText w:val="%2."/>
      <w:lvlJc w:val="left"/>
      <w:pPr>
        <w:ind w:left="2044" w:hanging="360"/>
      </w:pPr>
    </w:lvl>
    <w:lvl w:ilvl="2" w:tplc="0409001B" w:tentative="1">
      <w:start w:val="1"/>
      <w:numFmt w:val="lowerRoman"/>
      <w:lvlText w:val="%3."/>
      <w:lvlJc w:val="right"/>
      <w:pPr>
        <w:ind w:left="2764" w:hanging="180"/>
      </w:pPr>
    </w:lvl>
    <w:lvl w:ilvl="3" w:tplc="0409000F" w:tentative="1">
      <w:start w:val="1"/>
      <w:numFmt w:val="decimal"/>
      <w:lvlText w:val="%4."/>
      <w:lvlJc w:val="left"/>
      <w:pPr>
        <w:ind w:left="3484" w:hanging="360"/>
      </w:pPr>
    </w:lvl>
    <w:lvl w:ilvl="4" w:tplc="04090019" w:tentative="1">
      <w:start w:val="1"/>
      <w:numFmt w:val="lowerLetter"/>
      <w:lvlText w:val="%5."/>
      <w:lvlJc w:val="left"/>
      <w:pPr>
        <w:ind w:left="4204" w:hanging="360"/>
      </w:pPr>
    </w:lvl>
    <w:lvl w:ilvl="5" w:tplc="0409001B" w:tentative="1">
      <w:start w:val="1"/>
      <w:numFmt w:val="lowerRoman"/>
      <w:lvlText w:val="%6."/>
      <w:lvlJc w:val="right"/>
      <w:pPr>
        <w:ind w:left="4924" w:hanging="180"/>
      </w:pPr>
    </w:lvl>
    <w:lvl w:ilvl="6" w:tplc="0409000F" w:tentative="1">
      <w:start w:val="1"/>
      <w:numFmt w:val="decimal"/>
      <w:lvlText w:val="%7."/>
      <w:lvlJc w:val="left"/>
      <w:pPr>
        <w:ind w:left="5644" w:hanging="360"/>
      </w:pPr>
    </w:lvl>
    <w:lvl w:ilvl="7" w:tplc="04090019" w:tentative="1">
      <w:start w:val="1"/>
      <w:numFmt w:val="lowerLetter"/>
      <w:lvlText w:val="%8."/>
      <w:lvlJc w:val="left"/>
      <w:pPr>
        <w:ind w:left="6364" w:hanging="360"/>
      </w:pPr>
    </w:lvl>
    <w:lvl w:ilvl="8" w:tplc="0409001B" w:tentative="1">
      <w:start w:val="1"/>
      <w:numFmt w:val="lowerRoman"/>
      <w:lvlText w:val="%9."/>
      <w:lvlJc w:val="right"/>
      <w:pPr>
        <w:ind w:left="7084" w:hanging="180"/>
      </w:pPr>
    </w:lvl>
  </w:abstractNum>
  <w:abstractNum w:abstractNumId="8" w15:restartNumberingAfterBreak="0">
    <w:nsid w:val="46F67DC5"/>
    <w:multiLevelType w:val="hybridMultilevel"/>
    <w:tmpl w:val="6D28F0BC"/>
    <w:lvl w:ilvl="0" w:tplc="0100CAEE">
      <w:start w:val="1"/>
      <w:numFmt w:val="decimal"/>
      <w:lvlText w:val="%1."/>
      <w:lvlJc w:val="left"/>
      <w:pPr>
        <w:ind w:left="360" w:hanging="360"/>
      </w:pPr>
      <w:rPr>
        <w:rFonts w:hint="default"/>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8F53444"/>
    <w:multiLevelType w:val="hybridMultilevel"/>
    <w:tmpl w:val="D38ADD74"/>
    <w:lvl w:ilvl="0" w:tplc="0409000F">
      <w:start w:val="1"/>
      <w:numFmt w:val="decimal"/>
      <w:lvlText w:val="%1."/>
      <w:lvlJc w:val="left"/>
      <w:pPr>
        <w:tabs>
          <w:tab w:val="num" w:pos="720"/>
        </w:tabs>
        <w:ind w:left="720" w:hanging="360"/>
      </w:pPr>
      <w:rPr>
        <w:rFonts w:hint="default"/>
      </w:rPr>
    </w:lvl>
    <w:lvl w:ilvl="1" w:tplc="4E08FBA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B645FD3"/>
    <w:multiLevelType w:val="hybridMultilevel"/>
    <w:tmpl w:val="789EBCC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CF57C42"/>
    <w:multiLevelType w:val="hybridMultilevel"/>
    <w:tmpl w:val="BE044C84"/>
    <w:lvl w:ilvl="0" w:tplc="A2CCD4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E020D2"/>
    <w:multiLevelType w:val="hybridMultilevel"/>
    <w:tmpl w:val="573E78C0"/>
    <w:lvl w:ilvl="0" w:tplc="9AB479D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E05EB8"/>
    <w:multiLevelType w:val="hybridMultilevel"/>
    <w:tmpl w:val="FE165D24"/>
    <w:lvl w:ilvl="0" w:tplc="D24898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4F18CE"/>
    <w:multiLevelType w:val="hybridMultilevel"/>
    <w:tmpl w:val="D38ADD74"/>
    <w:lvl w:ilvl="0" w:tplc="0409000F">
      <w:start w:val="1"/>
      <w:numFmt w:val="decimal"/>
      <w:lvlText w:val="%1."/>
      <w:lvlJc w:val="left"/>
      <w:pPr>
        <w:tabs>
          <w:tab w:val="num" w:pos="720"/>
        </w:tabs>
        <w:ind w:left="720" w:hanging="360"/>
      </w:pPr>
      <w:rPr>
        <w:rFonts w:hint="default"/>
      </w:rPr>
    </w:lvl>
    <w:lvl w:ilvl="1" w:tplc="4E08FBA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DAC3468"/>
    <w:multiLevelType w:val="hybridMultilevel"/>
    <w:tmpl w:val="6DB8B4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0"/>
  </w:num>
  <w:num w:numId="3">
    <w:abstractNumId w:val="14"/>
  </w:num>
  <w:num w:numId="4">
    <w:abstractNumId w:val="9"/>
  </w:num>
  <w:num w:numId="5">
    <w:abstractNumId w:val="3"/>
  </w:num>
  <w:num w:numId="6">
    <w:abstractNumId w:val="0"/>
  </w:num>
  <w:num w:numId="7">
    <w:abstractNumId w:val="11"/>
  </w:num>
  <w:num w:numId="8">
    <w:abstractNumId w:val="12"/>
  </w:num>
  <w:num w:numId="9">
    <w:abstractNumId w:val="13"/>
  </w:num>
  <w:num w:numId="10">
    <w:abstractNumId w:val="8"/>
  </w:num>
  <w:num w:numId="11">
    <w:abstractNumId w:val="4"/>
  </w:num>
  <w:num w:numId="12">
    <w:abstractNumId w:val="6"/>
  </w:num>
  <w:num w:numId="13">
    <w:abstractNumId w:val="7"/>
  </w:num>
  <w:num w:numId="14">
    <w:abstractNumId w:val="1"/>
  </w:num>
  <w:num w:numId="15">
    <w:abstractNumId w:val="2"/>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NotDisplayPageBoundaries/>
  <w:hideSpellingErrors/>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3A2"/>
    <w:rsid w:val="00007775"/>
    <w:rsid w:val="00011780"/>
    <w:rsid w:val="0002624D"/>
    <w:rsid w:val="00027446"/>
    <w:rsid w:val="00035212"/>
    <w:rsid w:val="0004672F"/>
    <w:rsid w:val="00047572"/>
    <w:rsid w:val="00047733"/>
    <w:rsid w:val="00050412"/>
    <w:rsid w:val="000868CD"/>
    <w:rsid w:val="000876A9"/>
    <w:rsid w:val="000947A8"/>
    <w:rsid w:val="000B13E0"/>
    <w:rsid w:val="000B5A65"/>
    <w:rsid w:val="000B6475"/>
    <w:rsid w:val="000E0400"/>
    <w:rsid w:val="001149C6"/>
    <w:rsid w:val="00154AB8"/>
    <w:rsid w:val="001648E4"/>
    <w:rsid w:val="00175CE8"/>
    <w:rsid w:val="00176CB6"/>
    <w:rsid w:val="00180C36"/>
    <w:rsid w:val="00183488"/>
    <w:rsid w:val="00185AEA"/>
    <w:rsid w:val="00190F74"/>
    <w:rsid w:val="00197DF3"/>
    <w:rsid w:val="001C708C"/>
    <w:rsid w:val="001E6A4D"/>
    <w:rsid w:val="001F4FE6"/>
    <w:rsid w:val="001F7E9E"/>
    <w:rsid w:val="00244967"/>
    <w:rsid w:val="00250728"/>
    <w:rsid w:val="0028375F"/>
    <w:rsid w:val="00285C7C"/>
    <w:rsid w:val="002B2E8B"/>
    <w:rsid w:val="002B6EC1"/>
    <w:rsid w:val="002C0300"/>
    <w:rsid w:val="002C526D"/>
    <w:rsid w:val="002C7668"/>
    <w:rsid w:val="002D7F23"/>
    <w:rsid w:val="002F7C57"/>
    <w:rsid w:val="003018C0"/>
    <w:rsid w:val="00302C32"/>
    <w:rsid w:val="0033016F"/>
    <w:rsid w:val="00344E1C"/>
    <w:rsid w:val="00356C53"/>
    <w:rsid w:val="00367AAA"/>
    <w:rsid w:val="00372BB0"/>
    <w:rsid w:val="00375F6B"/>
    <w:rsid w:val="00377888"/>
    <w:rsid w:val="003816F2"/>
    <w:rsid w:val="003913B1"/>
    <w:rsid w:val="003A16F3"/>
    <w:rsid w:val="003A227B"/>
    <w:rsid w:val="003A6A87"/>
    <w:rsid w:val="003B6F19"/>
    <w:rsid w:val="003D186A"/>
    <w:rsid w:val="003D62B3"/>
    <w:rsid w:val="003E60E7"/>
    <w:rsid w:val="003F73FD"/>
    <w:rsid w:val="00410860"/>
    <w:rsid w:val="004231AD"/>
    <w:rsid w:val="00430D29"/>
    <w:rsid w:val="00442055"/>
    <w:rsid w:val="004431BC"/>
    <w:rsid w:val="00443F50"/>
    <w:rsid w:val="00455D55"/>
    <w:rsid w:val="00460814"/>
    <w:rsid w:val="004805CF"/>
    <w:rsid w:val="00491405"/>
    <w:rsid w:val="004A73A2"/>
    <w:rsid w:val="004A7481"/>
    <w:rsid w:val="004B1400"/>
    <w:rsid w:val="004C3478"/>
    <w:rsid w:val="004C5B6A"/>
    <w:rsid w:val="004D0C65"/>
    <w:rsid w:val="004D6E5F"/>
    <w:rsid w:val="004E1248"/>
    <w:rsid w:val="004E2055"/>
    <w:rsid w:val="004E6D18"/>
    <w:rsid w:val="004E7348"/>
    <w:rsid w:val="004F7448"/>
    <w:rsid w:val="00503683"/>
    <w:rsid w:val="005145F9"/>
    <w:rsid w:val="005239C4"/>
    <w:rsid w:val="005463CF"/>
    <w:rsid w:val="005510C2"/>
    <w:rsid w:val="00560051"/>
    <w:rsid w:val="00570331"/>
    <w:rsid w:val="00581694"/>
    <w:rsid w:val="0058413E"/>
    <w:rsid w:val="005B462C"/>
    <w:rsid w:val="005B4F89"/>
    <w:rsid w:val="005C4815"/>
    <w:rsid w:val="005F526A"/>
    <w:rsid w:val="005F758C"/>
    <w:rsid w:val="00605856"/>
    <w:rsid w:val="00634F73"/>
    <w:rsid w:val="00635057"/>
    <w:rsid w:val="00636E79"/>
    <w:rsid w:val="00642361"/>
    <w:rsid w:val="00652B7D"/>
    <w:rsid w:val="0067149A"/>
    <w:rsid w:val="00677F99"/>
    <w:rsid w:val="0068417A"/>
    <w:rsid w:val="006B35AE"/>
    <w:rsid w:val="006C0F88"/>
    <w:rsid w:val="006D3347"/>
    <w:rsid w:val="006D4D67"/>
    <w:rsid w:val="006D7016"/>
    <w:rsid w:val="006E0172"/>
    <w:rsid w:val="006E0ECB"/>
    <w:rsid w:val="006E26B0"/>
    <w:rsid w:val="006F2A68"/>
    <w:rsid w:val="00702CB3"/>
    <w:rsid w:val="00731A88"/>
    <w:rsid w:val="00736FBC"/>
    <w:rsid w:val="00744CA9"/>
    <w:rsid w:val="00747554"/>
    <w:rsid w:val="00794687"/>
    <w:rsid w:val="007A1BAD"/>
    <w:rsid w:val="007A717B"/>
    <w:rsid w:val="007B4592"/>
    <w:rsid w:val="007C087C"/>
    <w:rsid w:val="007D0B5A"/>
    <w:rsid w:val="007D7C53"/>
    <w:rsid w:val="007F1C07"/>
    <w:rsid w:val="007F346C"/>
    <w:rsid w:val="008226DB"/>
    <w:rsid w:val="00822E30"/>
    <w:rsid w:val="00824787"/>
    <w:rsid w:val="00843A4B"/>
    <w:rsid w:val="00865AEB"/>
    <w:rsid w:val="00866117"/>
    <w:rsid w:val="008868A0"/>
    <w:rsid w:val="00891494"/>
    <w:rsid w:val="008B64ED"/>
    <w:rsid w:val="008C6824"/>
    <w:rsid w:val="008D5923"/>
    <w:rsid w:val="008E00E9"/>
    <w:rsid w:val="008E31DD"/>
    <w:rsid w:val="0090544C"/>
    <w:rsid w:val="00916A70"/>
    <w:rsid w:val="009176BD"/>
    <w:rsid w:val="00927F57"/>
    <w:rsid w:val="0093064E"/>
    <w:rsid w:val="00941643"/>
    <w:rsid w:val="0094543C"/>
    <w:rsid w:val="009465E4"/>
    <w:rsid w:val="0096392C"/>
    <w:rsid w:val="00974783"/>
    <w:rsid w:val="00983C9B"/>
    <w:rsid w:val="00984579"/>
    <w:rsid w:val="009923F8"/>
    <w:rsid w:val="0099354B"/>
    <w:rsid w:val="009A017A"/>
    <w:rsid w:val="009D2EB4"/>
    <w:rsid w:val="009E1762"/>
    <w:rsid w:val="009E1B63"/>
    <w:rsid w:val="009F7198"/>
    <w:rsid w:val="00A0773A"/>
    <w:rsid w:val="00A12682"/>
    <w:rsid w:val="00A26CFD"/>
    <w:rsid w:val="00A5387F"/>
    <w:rsid w:val="00A55ADA"/>
    <w:rsid w:val="00A663FA"/>
    <w:rsid w:val="00A719AD"/>
    <w:rsid w:val="00AA016D"/>
    <w:rsid w:val="00AA1F2D"/>
    <w:rsid w:val="00AB46B8"/>
    <w:rsid w:val="00AD2C36"/>
    <w:rsid w:val="00AD42C7"/>
    <w:rsid w:val="00AF2963"/>
    <w:rsid w:val="00AF4C84"/>
    <w:rsid w:val="00B00251"/>
    <w:rsid w:val="00B00BD3"/>
    <w:rsid w:val="00B149B3"/>
    <w:rsid w:val="00B20E25"/>
    <w:rsid w:val="00B228C1"/>
    <w:rsid w:val="00B33C3E"/>
    <w:rsid w:val="00B34921"/>
    <w:rsid w:val="00B36192"/>
    <w:rsid w:val="00B3657A"/>
    <w:rsid w:val="00B46B6C"/>
    <w:rsid w:val="00B72BA5"/>
    <w:rsid w:val="00BA06FB"/>
    <w:rsid w:val="00BB4E92"/>
    <w:rsid w:val="00BB7BB6"/>
    <w:rsid w:val="00BE1719"/>
    <w:rsid w:val="00BF64EB"/>
    <w:rsid w:val="00C062F7"/>
    <w:rsid w:val="00C12327"/>
    <w:rsid w:val="00C433B6"/>
    <w:rsid w:val="00C4651D"/>
    <w:rsid w:val="00C80CB4"/>
    <w:rsid w:val="00C850C8"/>
    <w:rsid w:val="00C87608"/>
    <w:rsid w:val="00CC6BD7"/>
    <w:rsid w:val="00CF0E11"/>
    <w:rsid w:val="00CF612E"/>
    <w:rsid w:val="00D219FC"/>
    <w:rsid w:val="00D313FC"/>
    <w:rsid w:val="00D43D7E"/>
    <w:rsid w:val="00D64592"/>
    <w:rsid w:val="00D72FFD"/>
    <w:rsid w:val="00D865AE"/>
    <w:rsid w:val="00DB58DE"/>
    <w:rsid w:val="00DC44CB"/>
    <w:rsid w:val="00E04629"/>
    <w:rsid w:val="00E10C3C"/>
    <w:rsid w:val="00E26AC7"/>
    <w:rsid w:val="00E319F3"/>
    <w:rsid w:val="00E42335"/>
    <w:rsid w:val="00E46E5B"/>
    <w:rsid w:val="00E62D71"/>
    <w:rsid w:val="00E73564"/>
    <w:rsid w:val="00E92681"/>
    <w:rsid w:val="00EA656D"/>
    <w:rsid w:val="00ED0500"/>
    <w:rsid w:val="00ED1403"/>
    <w:rsid w:val="00ED6982"/>
    <w:rsid w:val="00EE1804"/>
    <w:rsid w:val="00EF33B2"/>
    <w:rsid w:val="00EF7FD3"/>
    <w:rsid w:val="00F01F19"/>
    <w:rsid w:val="00F04F73"/>
    <w:rsid w:val="00F274F0"/>
    <w:rsid w:val="00F45685"/>
    <w:rsid w:val="00F61212"/>
    <w:rsid w:val="00F66036"/>
    <w:rsid w:val="00F6799F"/>
    <w:rsid w:val="00F72A3A"/>
    <w:rsid w:val="00FD3F2E"/>
    <w:rsid w:val="00FE0FBF"/>
    <w:rsid w:val="00FE6DF3"/>
    <w:rsid w:val="00FF60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F93D1"/>
  <w15:docId w15:val="{F17ACC5F-1B7B-4F32-89E5-3F0262508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8169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A73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73A2"/>
    <w:pPr>
      <w:ind w:left="720"/>
      <w:contextualSpacing/>
    </w:pPr>
  </w:style>
  <w:style w:type="paragraph" w:styleId="NoSpacing">
    <w:name w:val="No Spacing"/>
    <w:uiPriority w:val="1"/>
    <w:qFormat/>
    <w:rsid w:val="00175CE8"/>
    <w:pPr>
      <w:spacing w:after="0" w:line="240" w:lineRule="auto"/>
    </w:pPr>
  </w:style>
  <w:style w:type="character" w:customStyle="1" w:styleId="Heading1Char">
    <w:name w:val="Heading 1 Char"/>
    <w:basedOn w:val="DefaultParagraphFont"/>
    <w:link w:val="Heading1"/>
    <w:uiPriority w:val="9"/>
    <w:rsid w:val="00581694"/>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semiHidden/>
    <w:unhideWhenUsed/>
    <w:rsid w:val="0024496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967"/>
  </w:style>
  <w:style w:type="paragraph" w:styleId="Footer">
    <w:name w:val="footer"/>
    <w:basedOn w:val="Normal"/>
    <w:link w:val="FooterChar"/>
    <w:uiPriority w:val="99"/>
    <w:unhideWhenUsed/>
    <w:rsid w:val="002449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967"/>
  </w:style>
  <w:style w:type="paragraph" w:customStyle="1" w:styleId="clan">
    <w:name w:val="clan"/>
    <w:basedOn w:val="Normal"/>
    <w:rsid w:val="00375F6B"/>
    <w:pPr>
      <w:spacing w:before="240" w:after="120" w:line="240" w:lineRule="auto"/>
      <w:jc w:val="center"/>
    </w:pPr>
    <w:rPr>
      <w:rFonts w:ascii="Arial" w:eastAsia="Times New Roman" w:hAnsi="Arial" w:cs="Arial"/>
      <w:b/>
      <w:bCs/>
      <w:sz w:val="24"/>
      <w:szCs w:val="24"/>
    </w:rPr>
  </w:style>
  <w:style w:type="paragraph" w:styleId="FootnoteText">
    <w:name w:val="footnote text"/>
    <w:basedOn w:val="Normal"/>
    <w:link w:val="FootnoteTextChar"/>
    <w:uiPriority w:val="99"/>
    <w:semiHidden/>
    <w:rsid w:val="00375F6B"/>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375F6B"/>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375F6B"/>
    <w:rPr>
      <w:vertAlign w:val="superscript"/>
    </w:rPr>
  </w:style>
  <w:style w:type="paragraph" w:customStyle="1" w:styleId="Zakon1">
    <w:name w:val="Zakon1"/>
    <w:basedOn w:val="Normal"/>
    <w:rsid w:val="00E42335"/>
    <w:pPr>
      <w:keepNext/>
      <w:tabs>
        <w:tab w:val="left" w:pos="1080"/>
      </w:tabs>
      <w:spacing w:after="120" w:line="240" w:lineRule="auto"/>
      <w:ind w:left="144" w:right="144"/>
      <w:jc w:val="center"/>
    </w:pPr>
    <w:rPr>
      <w:rFonts w:ascii="Arial" w:eastAsia="Times New Roman" w:hAnsi="Arial" w:cs="Arial"/>
      <w:b/>
      <w:caps/>
      <w:noProof/>
      <w:sz w:val="26"/>
    </w:rPr>
  </w:style>
  <w:style w:type="paragraph" w:customStyle="1" w:styleId="Default">
    <w:name w:val="Default"/>
    <w:rsid w:val="00824787"/>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B34921"/>
    <w:rPr>
      <w:sz w:val="16"/>
      <w:szCs w:val="16"/>
    </w:rPr>
  </w:style>
  <w:style w:type="paragraph" w:styleId="CommentText">
    <w:name w:val="annotation text"/>
    <w:basedOn w:val="Normal"/>
    <w:link w:val="CommentTextChar"/>
    <w:uiPriority w:val="99"/>
    <w:semiHidden/>
    <w:unhideWhenUsed/>
    <w:rsid w:val="00B34921"/>
    <w:pPr>
      <w:spacing w:line="240" w:lineRule="auto"/>
    </w:pPr>
    <w:rPr>
      <w:sz w:val="20"/>
      <w:szCs w:val="20"/>
    </w:rPr>
  </w:style>
  <w:style w:type="character" w:customStyle="1" w:styleId="CommentTextChar">
    <w:name w:val="Comment Text Char"/>
    <w:basedOn w:val="DefaultParagraphFont"/>
    <w:link w:val="CommentText"/>
    <w:uiPriority w:val="99"/>
    <w:semiHidden/>
    <w:rsid w:val="00B34921"/>
    <w:rPr>
      <w:sz w:val="20"/>
      <w:szCs w:val="20"/>
    </w:rPr>
  </w:style>
  <w:style w:type="paragraph" w:styleId="CommentSubject">
    <w:name w:val="annotation subject"/>
    <w:basedOn w:val="CommentText"/>
    <w:next w:val="CommentText"/>
    <w:link w:val="CommentSubjectChar"/>
    <w:uiPriority w:val="99"/>
    <w:semiHidden/>
    <w:unhideWhenUsed/>
    <w:rsid w:val="00B34921"/>
    <w:rPr>
      <w:b/>
      <w:bCs/>
    </w:rPr>
  </w:style>
  <w:style w:type="character" w:customStyle="1" w:styleId="CommentSubjectChar">
    <w:name w:val="Comment Subject Char"/>
    <w:basedOn w:val="CommentTextChar"/>
    <w:link w:val="CommentSubject"/>
    <w:uiPriority w:val="99"/>
    <w:semiHidden/>
    <w:rsid w:val="00B34921"/>
    <w:rPr>
      <w:b/>
      <w:bCs/>
      <w:sz w:val="20"/>
      <w:szCs w:val="20"/>
    </w:rPr>
  </w:style>
  <w:style w:type="paragraph" w:styleId="BalloonText">
    <w:name w:val="Balloon Text"/>
    <w:basedOn w:val="Normal"/>
    <w:link w:val="BalloonTextChar"/>
    <w:uiPriority w:val="99"/>
    <w:semiHidden/>
    <w:unhideWhenUsed/>
    <w:rsid w:val="00B349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4921"/>
    <w:rPr>
      <w:rFonts w:ascii="Tahoma" w:hAnsi="Tahoma" w:cs="Tahoma"/>
      <w:sz w:val="16"/>
      <w:szCs w:val="16"/>
    </w:rPr>
  </w:style>
  <w:style w:type="paragraph" w:customStyle="1" w:styleId="Normal1">
    <w:name w:val="Normal1"/>
    <w:basedOn w:val="Normal"/>
    <w:rsid w:val="007F1C07"/>
    <w:pPr>
      <w:spacing w:before="100" w:beforeAutospacing="1" w:after="100" w:afterAutospacing="1" w:line="240" w:lineRule="auto"/>
    </w:pPr>
    <w:rPr>
      <w:rFonts w:ascii="Arial" w:eastAsia="Times New Roman" w:hAnsi="Arial" w:cs="Arial"/>
    </w:rPr>
  </w:style>
  <w:style w:type="paragraph" w:styleId="Revision">
    <w:name w:val="Revision"/>
    <w:hidden/>
    <w:uiPriority w:val="99"/>
    <w:semiHidden/>
    <w:rsid w:val="00C850C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4164180">
      <w:bodyDiv w:val="1"/>
      <w:marLeft w:val="0"/>
      <w:marRight w:val="0"/>
      <w:marTop w:val="0"/>
      <w:marBottom w:val="0"/>
      <w:divBdr>
        <w:top w:val="none" w:sz="0" w:space="0" w:color="auto"/>
        <w:left w:val="none" w:sz="0" w:space="0" w:color="auto"/>
        <w:bottom w:val="none" w:sz="0" w:space="0" w:color="auto"/>
        <w:right w:val="none" w:sz="0" w:space="0" w:color="auto"/>
      </w:divBdr>
      <w:divsChild>
        <w:div w:id="302853319">
          <w:marLeft w:val="0"/>
          <w:marRight w:val="0"/>
          <w:marTop w:val="0"/>
          <w:marBottom w:val="0"/>
          <w:divBdr>
            <w:top w:val="none" w:sz="0" w:space="0" w:color="auto"/>
            <w:left w:val="none" w:sz="0" w:space="0" w:color="auto"/>
            <w:bottom w:val="none" w:sz="0" w:space="0" w:color="auto"/>
            <w:right w:val="none" w:sz="0" w:space="0" w:color="auto"/>
          </w:divBdr>
        </w:div>
        <w:div w:id="1690721982">
          <w:marLeft w:val="0"/>
          <w:marRight w:val="0"/>
          <w:marTop w:val="0"/>
          <w:marBottom w:val="0"/>
          <w:divBdr>
            <w:top w:val="none" w:sz="0" w:space="0" w:color="auto"/>
            <w:left w:val="none" w:sz="0" w:space="0" w:color="auto"/>
            <w:bottom w:val="none" w:sz="0" w:space="0" w:color="auto"/>
            <w:right w:val="none" w:sz="0" w:space="0" w:color="auto"/>
          </w:divBdr>
        </w:div>
        <w:div w:id="1443258715">
          <w:marLeft w:val="0"/>
          <w:marRight w:val="0"/>
          <w:marTop w:val="0"/>
          <w:marBottom w:val="0"/>
          <w:divBdr>
            <w:top w:val="none" w:sz="0" w:space="0" w:color="auto"/>
            <w:left w:val="none" w:sz="0" w:space="0" w:color="auto"/>
            <w:bottom w:val="none" w:sz="0" w:space="0" w:color="auto"/>
            <w:right w:val="none" w:sz="0" w:space="0" w:color="auto"/>
          </w:divBdr>
        </w:div>
        <w:div w:id="2117554435">
          <w:marLeft w:val="0"/>
          <w:marRight w:val="0"/>
          <w:marTop w:val="0"/>
          <w:marBottom w:val="0"/>
          <w:divBdr>
            <w:top w:val="none" w:sz="0" w:space="0" w:color="auto"/>
            <w:left w:val="none" w:sz="0" w:space="0" w:color="auto"/>
            <w:bottom w:val="none" w:sz="0" w:space="0" w:color="auto"/>
            <w:right w:val="none" w:sz="0" w:space="0" w:color="auto"/>
          </w:divBdr>
        </w:div>
        <w:div w:id="206723082">
          <w:marLeft w:val="0"/>
          <w:marRight w:val="0"/>
          <w:marTop w:val="0"/>
          <w:marBottom w:val="0"/>
          <w:divBdr>
            <w:top w:val="none" w:sz="0" w:space="0" w:color="auto"/>
            <w:left w:val="none" w:sz="0" w:space="0" w:color="auto"/>
            <w:bottom w:val="none" w:sz="0" w:space="0" w:color="auto"/>
            <w:right w:val="none" w:sz="0" w:space="0" w:color="auto"/>
          </w:divBdr>
        </w:div>
        <w:div w:id="726412980">
          <w:marLeft w:val="0"/>
          <w:marRight w:val="0"/>
          <w:marTop w:val="0"/>
          <w:marBottom w:val="0"/>
          <w:divBdr>
            <w:top w:val="none" w:sz="0" w:space="0" w:color="auto"/>
            <w:left w:val="none" w:sz="0" w:space="0" w:color="auto"/>
            <w:bottom w:val="none" w:sz="0" w:space="0" w:color="auto"/>
            <w:right w:val="none" w:sz="0" w:space="0" w:color="auto"/>
          </w:divBdr>
        </w:div>
        <w:div w:id="1312949975">
          <w:marLeft w:val="0"/>
          <w:marRight w:val="0"/>
          <w:marTop w:val="0"/>
          <w:marBottom w:val="0"/>
          <w:divBdr>
            <w:top w:val="none" w:sz="0" w:space="0" w:color="auto"/>
            <w:left w:val="none" w:sz="0" w:space="0" w:color="auto"/>
            <w:bottom w:val="none" w:sz="0" w:space="0" w:color="auto"/>
            <w:right w:val="none" w:sz="0" w:space="0" w:color="auto"/>
          </w:divBdr>
        </w:div>
        <w:div w:id="1892886099">
          <w:marLeft w:val="0"/>
          <w:marRight w:val="0"/>
          <w:marTop w:val="0"/>
          <w:marBottom w:val="0"/>
          <w:divBdr>
            <w:top w:val="none" w:sz="0" w:space="0" w:color="auto"/>
            <w:left w:val="none" w:sz="0" w:space="0" w:color="auto"/>
            <w:bottom w:val="none" w:sz="0" w:space="0" w:color="auto"/>
            <w:right w:val="none" w:sz="0" w:space="0" w:color="auto"/>
          </w:divBdr>
        </w:div>
        <w:div w:id="1188904456">
          <w:marLeft w:val="0"/>
          <w:marRight w:val="0"/>
          <w:marTop w:val="0"/>
          <w:marBottom w:val="0"/>
          <w:divBdr>
            <w:top w:val="none" w:sz="0" w:space="0" w:color="auto"/>
            <w:left w:val="none" w:sz="0" w:space="0" w:color="auto"/>
            <w:bottom w:val="none" w:sz="0" w:space="0" w:color="auto"/>
            <w:right w:val="none" w:sz="0" w:space="0" w:color="auto"/>
          </w:divBdr>
        </w:div>
        <w:div w:id="1498495092">
          <w:marLeft w:val="0"/>
          <w:marRight w:val="0"/>
          <w:marTop w:val="0"/>
          <w:marBottom w:val="0"/>
          <w:divBdr>
            <w:top w:val="none" w:sz="0" w:space="0" w:color="auto"/>
            <w:left w:val="none" w:sz="0" w:space="0" w:color="auto"/>
            <w:bottom w:val="none" w:sz="0" w:space="0" w:color="auto"/>
            <w:right w:val="none" w:sz="0" w:space="0" w:color="auto"/>
          </w:divBdr>
        </w:div>
        <w:div w:id="1193498750">
          <w:marLeft w:val="0"/>
          <w:marRight w:val="0"/>
          <w:marTop w:val="0"/>
          <w:marBottom w:val="0"/>
          <w:divBdr>
            <w:top w:val="none" w:sz="0" w:space="0" w:color="auto"/>
            <w:left w:val="none" w:sz="0" w:space="0" w:color="auto"/>
            <w:bottom w:val="none" w:sz="0" w:space="0" w:color="auto"/>
            <w:right w:val="none" w:sz="0" w:space="0" w:color="auto"/>
          </w:divBdr>
        </w:div>
        <w:div w:id="1906407564">
          <w:marLeft w:val="0"/>
          <w:marRight w:val="0"/>
          <w:marTop w:val="0"/>
          <w:marBottom w:val="0"/>
          <w:divBdr>
            <w:top w:val="none" w:sz="0" w:space="0" w:color="auto"/>
            <w:left w:val="none" w:sz="0" w:space="0" w:color="auto"/>
            <w:bottom w:val="none" w:sz="0" w:space="0" w:color="auto"/>
            <w:right w:val="none" w:sz="0" w:space="0" w:color="auto"/>
          </w:divBdr>
        </w:div>
        <w:div w:id="1135176917">
          <w:marLeft w:val="0"/>
          <w:marRight w:val="0"/>
          <w:marTop w:val="0"/>
          <w:marBottom w:val="0"/>
          <w:divBdr>
            <w:top w:val="none" w:sz="0" w:space="0" w:color="auto"/>
            <w:left w:val="none" w:sz="0" w:space="0" w:color="auto"/>
            <w:bottom w:val="none" w:sz="0" w:space="0" w:color="auto"/>
            <w:right w:val="none" w:sz="0" w:space="0" w:color="auto"/>
          </w:divBdr>
        </w:div>
        <w:div w:id="1435708256">
          <w:marLeft w:val="0"/>
          <w:marRight w:val="0"/>
          <w:marTop w:val="0"/>
          <w:marBottom w:val="0"/>
          <w:divBdr>
            <w:top w:val="none" w:sz="0" w:space="0" w:color="auto"/>
            <w:left w:val="none" w:sz="0" w:space="0" w:color="auto"/>
            <w:bottom w:val="none" w:sz="0" w:space="0" w:color="auto"/>
            <w:right w:val="none" w:sz="0" w:space="0" w:color="auto"/>
          </w:divBdr>
        </w:div>
        <w:div w:id="381901377">
          <w:marLeft w:val="0"/>
          <w:marRight w:val="0"/>
          <w:marTop w:val="0"/>
          <w:marBottom w:val="0"/>
          <w:divBdr>
            <w:top w:val="none" w:sz="0" w:space="0" w:color="auto"/>
            <w:left w:val="none" w:sz="0" w:space="0" w:color="auto"/>
            <w:bottom w:val="none" w:sz="0" w:space="0" w:color="auto"/>
            <w:right w:val="none" w:sz="0" w:space="0" w:color="auto"/>
          </w:divBdr>
        </w:div>
        <w:div w:id="489181094">
          <w:marLeft w:val="0"/>
          <w:marRight w:val="0"/>
          <w:marTop w:val="0"/>
          <w:marBottom w:val="0"/>
          <w:divBdr>
            <w:top w:val="none" w:sz="0" w:space="0" w:color="auto"/>
            <w:left w:val="none" w:sz="0" w:space="0" w:color="auto"/>
            <w:bottom w:val="none" w:sz="0" w:space="0" w:color="auto"/>
            <w:right w:val="none" w:sz="0" w:space="0" w:color="auto"/>
          </w:divBdr>
        </w:div>
        <w:div w:id="841048724">
          <w:marLeft w:val="0"/>
          <w:marRight w:val="0"/>
          <w:marTop w:val="0"/>
          <w:marBottom w:val="0"/>
          <w:divBdr>
            <w:top w:val="none" w:sz="0" w:space="0" w:color="auto"/>
            <w:left w:val="none" w:sz="0" w:space="0" w:color="auto"/>
            <w:bottom w:val="none" w:sz="0" w:space="0" w:color="auto"/>
            <w:right w:val="none" w:sz="0" w:space="0" w:color="auto"/>
          </w:divBdr>
        </w:div>
        <w:div w:id="1958676764">
          <w:marLeft w:val="0"/>
          <w:marRight w:val="0"/>
          <w:marTop w:val="0"/>
          <w:marBottom w:val="0"/>
          <w:divBdr>
            <w:top w:val="none" w:sz="0" w:space="0" w:color="auto"/>
            <w:left w:val="none" w:sz="0" w:space="0" w:color="auto"/>
            <w:bottom w:val="none" w:sz="0" w:space="0" w:color="auto"/>
            <w:right w:val="none" w:sz="0" w:space="0" w:color="auto"/>
          </w:divBdr>
        </w:div>
        <w:div w:id="1970235886">
          <w:marLeft w:val="0"/>
          <w:marRight w:val="0"/>
          <w:marTop w:val="0"/>
          <w:marBottom w:val="0"/>
          <w:divBdr>
            <w:top w:val="none" w:sz="0" w:space="0" w:color="auto"/>
            <w:left w:val="none" w:sz="0" w:space="0" w:color="auto"/>
            <w:bottom w:val="none" w:sz="0" w:space="0" w:color="auto"/>
            <w:right w:val="none" w:sz="0" w:space="0" w:color="auto"/>
          </w:divBdr>
        </w:div>
        <w:div w:id="114910593">
          <w:marLeft w:val="0"/>
          <w:marRight w:val="0"/>
          <w:marTop w:val="0"/>
          <w:marBottom w:val="0"/>
          <w:divBdr>
            <w:top w:val="none" w:sz="0" w:space="0" w:color="auto"/>
            <w:left w:val="none" w:sz="0" w:space="0" w:color="auto"/>
            <w:bottom w:val="none" w:sz="0" w:space="0" w:color="auto"/>
            <w:right w:val="none" w:sz="0" w:space="0" w:color="auto"/>
          </w:divBdr>
        </w:div>
        <w:div w:id="668098127">
          <w:marLeft w:val="0"/>
          <w:marRight w:val="0"/>
          <w:marTop w:val="0"/>
          <w:marBottom w:val="0"/>
          <w:divBdr>
            <w:top w:val="none" w:sz="0" w:space="0" w:color="auto"/>
            <w:left w:val="none" w:sz="0" w:space="0" w:color="auto"/>
            <w:bottom w:val="none" w:sz="0" w:space="0" w:color="auto"/>
            <w:right w:val="none" w:sz="0" w:space="0" w:color="auto"/>
          </w:divBdr>
        </w:div>
        <w:div w:id="633218111">
          <w:marLeft w:val="0"/>
          <w:marRight w:val="0"/>
          <w:marTop w:val="0"/>
          <w:marBottom w:val="0"/>
          <w:divBdr>
            <w:top w:val="none" w:sz="0" w:space="0" w:color="auto"/>
            <w:left w:val="none" w:sz="0" w:space="0" w:color="auto"/>
            <w:bottom w:val="none" w:sz="0" w:space="0" w:color="auto"/>
            <w:right w:val="none" w:sz="0" w:space="0" w:color="auto"/>
          </w:divBdr>
        </w:div>
        <w:div w:id="661395981">
          <w:marLeft w:val="0"/>
          <w:marRight w:val="0"/>
          <w:marTop w:val="0"/>
          <w:marBottom w:val="0"/>
          <w:divBdr>
            <w:top w:val="none" w:sz="0" w:space="0" w:color="auto"/>
            <w:left w:val="none" w:sz="0" w:space="0" w:color="auto"/>
            <w:bottom w:val="none" w:sz="0" w:space="0" w:color="auto"/>
            <w:right w:val="none" w:sz="0" w:space="0" w:color="auto"/>
          </w:divBdr>
        </w:div>
        <w:div w:id="126044773">
          <w:marLeft w:val="0"/>
          <w:marRight w:val="0"/>
          <w:marTop w:val="0"/>
          <w:marBottom w:val="0"/>
          <w:divBdr>
            <w:top w:val="none" w:sz="0" w:space="0" w:color="auto"/>
            <w:left w:val="none" w:sz="0" w:space="0" w:color="auto"/>
            <w:bottom w:val="none" w:sz="0" w:space="0" w:color="auto"/>
            <w:right w:val="none" w:sz="0" w:space="0" w:color="auto"/>
          </w:divBdr>
        </w:div>
        <w:div w:id="720595486">
          <w:marLeft w:val="0"/>
          <w:marRight w:val="0"/>
          <w:marTop w:val="0"/>
          <w:marBottom w:val="0"/>
          <w:divBdr>
            <w:top w:val="none" w:sz="0" w:space="0" w:color="auto"/>
            <w:left w:val="none" w:sz="0" w:space="0" w:color="auto"/>
            <w:bottom w:val="none" w:sz="0" w:space="0" w:color="auto"/>
            <w:right w:val="none" w:sz="0" w:space="0" w:color="auto"/>
          </w:divBdr>
        </w:div>
        <w:div w:id="415590553">
          <w:marLeft w:val="0"/>
          <w:marRight w:val="0"/>
          <w:marTop w:val="0"/>
          <w:marBottom w:val="0"/>
          <w:divBdr>
            <w:top w:val="none" w:sz="0" w:space="0" w:color="auto"/>
            <w:left w:val="none" w:sz="0" w:space="0" w:color="auto"/>
            <w:bottom w:val="none" w:sz="0" w:space="0" w:color="auto"/>
            <w:right w:val="none" w:sz="0" w:space="0" w:color="auto"/>
          </w:divBdr>
        </w:div>
        <w:div w:id="1580597786">
          <w:marLeft w:val="0"/>
          <w:marRight w:val="0"/>
          <w:marTop w:val="0"/>
          <w:marBottom w:val="0"/>
          <w:divBdr>
            <w:top w:val="none" w:sz="0" w:space="0" w:color="auto"/>
            <w:left w:val="none" w:sz="0" w:space="0" w:color="auto"/>
            <w:bottom w:val="none" w:sz="0" w:space="0" w:color="auto"/>
            <w:right w:val="none" w:sz="0" w:space="0" w:color="auto"/>
          </w:divBdr>
        </w:div>
        <w:div w:id="620381560">
          <w:marLeft w:val="0"/>
          <w:marRight w:val="0"/>
          <w:marTop w:val="0"/>
          <w:marBottom w:val="0"/>
          <w:divBdr>
            <w:top w:val="none" w:sz="0" w:space="0" w:color="auto"/>
            <w:left w:val="none" w:sz="0" w:space="0" w:color="auto"/>
            <w:bottom w:val="none" w:sz="0" w:space="0" w:color="auto"/>
            <w:right w:val="none" w:sz="0" w:space="0" w:color="auto"/>
          </w:divBdr>
        </w:div>
        <w:div w:id="471748689">
          <w:marLeft w:val="0"/>
          <w:marRight w:val="0"/>
          <w:marTop w:val="0"/>
          <w:marBottom w:val="0"/>
          <w:divBdr>
            <w:top w:val="none" w:sz="0" w:space="0" w:color="auto"/>
            <w:left w:val="none" w:sz="0" w:space="0" w:color="auto"/>
            <w:bottom w:val="none" w:sz="0" w:space="0" w:color="auto"/>
            <w:right w:val="none" w:sz="0" w:space="0" w:color="auto"/>
          </w:divBdr>
        </w:div>
        <w:div w:id="1273828668">
          <w:marLeft w:val="0"/>
          <w:marRight w:val="0"/>
          <w:marTop w:val="0"/>
          <w:marBottom w:val="0"/>
          <w:divBdr>
            <w:top w:val="none" w:sz="0" w:space="0" w:color="auto"/>
            <w:left w:val="none" w:sz="0" w:space="0" w:color="auto"/>
            <w:bottom w:val="none" w:sz="0" w:space="0" w:color="auto"/>
            <w:right w:val="none" w:sz="0" w:space="0" w:color="auto"/>
          </w:divBdr>
        </w:div>
        <w:div w:id="542180817">
          <w:marLeft w:val="0"/>
          <w:marRight w:val="0"/>
          <w:marTop w:val="0"/>
          <w:marBottom w:val="0"/>
          <w:divBdr>
            <w:top w:val="none" w:sz="0" w:space="0" w:color="auto"/>
            <w:left w:val="none" w:sz="0" w:space="0" w:color="auto"/>
            <w:bottom w:val="none" w:sz="0" w:space="0" w:color="auto"/>
            <w:right w:val="none" w:sz="0" w:space="0" w:color="auto"/>
          </w:divBdr>
        </w:div>
        <w:div w:id="926042790">
          <w:marLeft w:val="0"/>
          <w:marRight w:val="0"/>
          <w:marTop w:val="0"/>
          <w:marBottom w:val="0"/>
          <w:divBdr>
            <w:top w:val="none" w:sz="0" w:space="0" w:color="auto"/>
            <w:left w:val="none" w:sz="0" w:space="0" w:color="auto"/>
            <w:bottom w:val="none" w:sz="0" w:space="0" w:color="auto"/>
            <w:right w:val="none" w:sz="0" w:space="0" w:color="auto"/>
          </w:divBdr>
        </w:div>
        <w:div w:id="1641304938">
          <w:marLeft w:val="0"/>
          <w:marRight w:val="0"/>
          <w:marTop w:val="0"/>
          <w:marBottom w:val="0"/>
          <w:divBdr>
            <w:top w:val="none" w:sz="0" w:space="0" w:color="auto"/>
            <w:left w:val="none" w:sz="0" w:space="0" w:color="auto"/>
            <w:bottom w:val="none" w:sz="0" w:space="0" w:color="auto"/>
            <w:right w:val="none" w:sz="0" w:space="0" w:color="auto"/>
          </w:divBdr>
        </w:div>
        <w:div w:id="792287681">
          <w:marLeft w:val="0"/>
          <w:marRight w:val="0"/>
          <w:marTop w:val="0"/>
          <w:marBottom w:val="0"/>
          <w:divBdr>
            <w:top w:val="none" w:sz="0" w:space="0" w:color="auto"/>
            <w:left w:val="none" w:sz="0" w:space="0" w:color="auto"/>
            <w:bottom w:val="none" w:sz="0" w:space="0" w:color="auto"/>
            <w:right w:val="none" w:sz="0" w:space="0" w:color="auto"/>
          </w:divBdr>
        </w:div>
        <w:div w:id="1730373319">
          <w:marLeft w:val="0"/>
          <w:marRight w:val="0"/>
          <w:marTop w:val="0"/>
          <w:marBottom w:val="0"/>
          <w:divBdr>
            <w:top w:val="none" w:sz="0" w:space="0" w:color="auto"/>
            <w:left w:val="none" w:sz="0" w:space="0" w:color="auto"/>
            <w:bottom w:val="none" w:sz="0" w:space="0" w:color="auto"/>
            <w:right w:val="none" w:sz="0" w:space="0" w:color="auto"/>
          </w:divBdr>
        </w:div>
        <w:div w:id="331682324">
          <w:marLeft w:val="0"/>
          <w:marRight w:val="0"/>
          <w:marTop w:val="0"/>
          <w:marBottom w:val="0"/>
          <w:divBdr>
            <w:top w:val="none" w:sz="0" w:space="0" w:color="auto"/>
            <w:left w:val="none" w:sz="0" w:space="0" w:color="auto"/>
            <w:bottom w:val="none" w:sz="0" w:space="0" w:color="auto"/>
            <w:right w:val="none" w:sz="0" w:space="0" w:color="auto"/>
          </w:divBdr>
        </w:div>
        <w:div w:id="685522725">
          <w:marLeft w:val="0"/>
          <w:marRight w:val="0"/>
          <w:marTop w:val="0"/>
          <w:marBottom w:val="0"/>
          <w:divBdr>
            <w:top w:val="none" w:sz="0" w:space="0" w:color="auto"/>
            <w:left w:val="none" w:sz="0" w:space="0" w:color="auto"/>
            <w:bottom w:val="none" w:sz="0" w:space="0" w:color="auto"/>
            <w:right w:val="none" w:sz="0" w:space="0" w:color="auto"/>
          </w:divBdr>
        </w:div>
        <w:div w:id="177233591">
          <w:marLeft w:val="0"/>
          <w:marRight w:val="0"/>
          <w:marTop w:val="0"/>
          <w:marBottom w:val="0"/>
          <w:divBdr>
            <w:top w:val="none" w:sz="0" w:space="0" w:color="auto"/>
            <w:left w:val="none" w:sz="0" w:space="0" w:color="auto"/>
            <w:bottom w:val="none" w:sz="0" w:space="0" w:color="auto"/>
            <w:right w:val="none" w:sz="0" w:space="0" w:color="auto"/>
          </w:divBdr>
        </w:div>
        <w:div w:id="901869591">
          <w:marLeft w:val="0"/>
          <w:marRight w:val="0"/>
          <w:marTop w:val="0"/>
          <w:marBottom w:val="0"/>
          <w:divBdr>
            <w:top w:val="none" w:sz="0" w:space="0" w:color="auto"/>
            <w:left w:val="none" w:sz="0" w:space="0" w:color="auto"/>
            <w:bottom w:val="none" w:sz="0" w:space="0" w:color="auto"/>
            <w:right w:val="none" w:sz="0" w:space="0" w:color="auto"/>
          </w:divBdr>
        </w:div>
        <w:div w:id="1333532890">
          <w:marLeft w:val="0"/>
          <w:marRight w:val="0"/>
          <w:marTop w:val="0"/>
          <w:marBottom w:val="0"/>
          <w:divBdr>
            <w:top w:val="none" w:sz="0" w:space="0" w:color="auto"/>
            <w:left w:val="none" w:sz="0" w:space="0" w:color="auto"/>
            <w:bottom w:val="none" w:sz="0" w:space="0" w:color="auto"/>
            <w:right w:val="none" w:sz="0" w:space="0" w:color="auto"/>
          </w:divBdr>
        </w:div>
        <w:div w:id="2062442012">
          <w:marLeft w:val="0"/>
          <w:marRight w:val="0"/>
          <w:marTop w:val="0"/>
          <w:marBottom w:val="0"/>
          <w:divBdr>
            <w:top w:val="none" w:sz="0" w:space="0" w:color="auto"/>
            <w:left w:val="none" w:sz="0" w:space="0" w:color="auto"/>
            <w:bottom w:val="none" w:sz="0" w:space="0" w:color="auto"/>
            <w:right w:val="none" w:sz="0" w:space="0" w:color="auto"/>
          </w:divBdr>
        </w:div>
        <w:div w:id="1889100184">
          <w:marLeft w:val="0"/>
          <w:marRight w:val="0"/>
          <w:marTop w:val="0"/>
          <w:marBottom w:val="0"/>
          <w:divBdr>
            <w:top w:val="none" w:sz="0" w:space="0" w:color="auto"/>
            <w:left w:val="none" w:sz="0" w:space="0" w:color="auto"/>
            <w:bottom w:val="none" w:sz="0" w:space="0" w:color="auto"/>
            <w:right w:val="none" w:sz="0" w:space="0" w:color="auto"/>
          </w:divBdr>
        </w:div>
        <w:div w:id="774860916">
          <w:marLeft w:val="0"/>
          <w:marRight w:val="0"/>
          <w:marTop w:val="0"/>
          <w:marBottom w:val="0"/>
          <w:divBdr>
            <w:top w:val="none" w:sz="0" w:space="0" w:color="auto"/>
            <w:left w:val="none" w:sz="0" w:space="0" w:color="auto"/>
            <w:bottom w:val="none" w:sz="0" w:space="0" w:color="auto"/>
            <w:right w:val="none" w:sz="0" w:space="0" w:color="auto"/>
          </w:divBdr>
        </w:div>
        <w:div w:id="982198813">
          <w:marLeft w:val="0"/>
          <w:marRight w:val="0"/>
          <w:marTop w:val="0"/>
          <w:marBottom w:val="0"/>
          <w:divBdr>
            <w:top w:val="none" w:sz="0" w:space="0" w:color="auto"/>
            <w:left w:val="none" w:sz="0" w:space="0" w:color="auto"/>
            <w:bottom w:val="none" w:sz="0" w:space="0" w:color="auto"/>
            <w:right w:val="none" w:sz="0" w:space="0" w:color="auto"/>
          </w:divBdr>
        </w:div>
        <w:div w:id="632636270">
          <w:marLeft w:val="0"/>
          <w:marRight w:val="0"/>
          <w:marTop w:val="0"/>
          <w:marBottom w:val="0"/>
          <w:divBdr>
            <w:top w:val="none" w:sz="0" w:space="0" w:color="auto"/>
            <w:left w:val="none" w:sz="0" w:space="0" w:color="auto"/>
            <w:bottom w:val="none" w:sz="0" w:space="0" w:color="auto"/>
            <w:right w:val="none" w:sz="0" w:space="0" w:color="auto"/>
          </w:divBdr>
        </w:div>
        <w:div w:id="1907372864">
          <w:marLeft w:val="0"/>
          <w:marRight w:val="0"/>
          <w:marTop w:val="0"/>
          <w:marBottom w:val="0"/>
          <w:divBdr>
            <w:top w:val="none" w:sz="0" w:space="0" w:color="auto"/>
            <w:left w:val="none" w:sz="0" w:space="0" w:color="auto"/>
            <w:bottom w:val="none" w:sz="0" w:space="0" w:color="auto"/>
            <w:right w:val="none" w:sz="0" w:space="0" w:color="auto"/>
          </w:divBdr>
        </w:div>
        <w:div w:id="723143126">
          <w:marLeft w:val="0"/>
          <w:marRight w:val="0"/>
          <w:marTop w:val="0"/>
          <w:marBottom w:val="0"/>
          <w:divBdr>
            <w:top w:val="none" w:sz="0" w:space="0" w:color="auto"/>
            <w:left w:val="none" w:sz="0" w:space="0" w:color="auto"/>
            <w:bottom w:val="none" w:sz="0" w:space="0" w:color="auto"/>
            <w:right w:val="none" w:sz="0" w:space="0" w:color="auto"/>
          </w:divBdr>
        </w:div>
        <w:div w:id="1125542406">
          <w:marLeft w:val="0"/>
          <w:marRight w:val="0"/>
          <w:marTop w:val="0"/>
          <w:marBottom w:val="0"/>
          <w:divBdr>
            <w:top w:val="none" w:sz="0" w:space="0" w:color="auto"/>
            <w:left w:val="none" w:sz="0" w:space="0" w:color="auto"/>
            <w:bottom w:val="none" w:sz="0" w:space="0" w:color="auto"/>
            <w:right w:val="none" w:sz="0" w:space="0" w:color="auto"/>
          </w:divBdr>
        </w:div>
        <w:div w:id="152570797">
          <w:marLeft w:val="0"/>
          <w:marRight w:val="0"/>
          <w:marTop w:val="0"/>
          <w:marBottom w:val="0"/>
          <w:divBdr>
            <w:top w:val="none" w:sz="0" w:space="0" w:color="auto"/>
            <w:left w:val="none" w:sz="0" w:space="0" w:color="auto"/>
            <w:bottom w:val="none" w:sz="0" w:space="0" w:color="auto"/>
            <w:right w:val="none" w:sz="0" w:space="0" w:color="auto"/>
          </w:divBdr>
        </w:div>
        <w:div w:id="1808425364">
          <w:marLeft w:val="0"/>
          <w:marRight w:val="0"/>
          <w:marTop w:val="0"/>
          <w:marBottom w:val="0"/>
          <w:divBdr>
            <w:top w:val="none" w:sz="0" w:space="0" w:color="auto"/>
            <w:left w:val="none" w:sz="0" w:space="0" w:color="auto"/>
            <w:bottom w:val="none" w:sz="0" w:space="0" w:color="auto"/>
            <w:right w:val="none" w:sz="0" w:space="0" w:color="auto"/>
          </w:divBdr>
        </w:div>
        <w:div w:id="409156441">
          <w:marLeft w:val="0"/>
          <w:marRight w:val="0"/>
          <w:marTop w:val="0"/>
          <w:marBottom w:val="0"/>
          <w:divBdr>
            <w:top w:val="none" w:sz="0" w:space="0" w:color="auto"/>
            <w:left w:val="none" w:sz="0" w:space="0" w:color="auto"/>
            <w:bottom w:val="none" w:sz="0" w:space="0" w:color="auto"/>
            <w:right w:val="none" w:sz="0" w:space="0" w:color="auto"/>
          </w:divBdr>
        </w:div>
        <w:div w:id="1556769601">
          <w:marLeft w:val="0"/>
          <w:marRight w:val="0"/>
          <w:marTop w:val="0"/>
          <w:marBottom w:val="0"/>
          <w:divBdr>
            <w:top w:val="none" w:sz="0" w:space="0" w:color="auto"/>
            <w:left w:val="none" w:sz="0" w:space="0" w:color="auto"/>
            <w:bottom w:val="none" w:sz="0" w:space="0" w:color="auto"/>
            <w:right w:val="none" w:sz="0" w:space="0" w:color="auto"/>
          </w:divBdr>
        </w:div>
        <w:div w:id="1186091237">
          <w:marLeft w:val="0"/>
          <w:marRight w:val="0"/>
          <w:marTop w:val="0"/>
          <w:marBottom w:val="0"/>
          <w:divBdr>
            <w:top w:val="none" w:sz="0" w:space="0" w:color="auto"/>
            <w:left w:val="none" w:sz="0" w:space="0" w:color="auto"/>
            <w:bottom w:val="none" w:sz="0" w:space="0" w:color="auto"/>
            <w:right w:val="none" w:sz="0" w:space="0" w:color="auto"/>
          </w:divBdr>
        </w:div>
        <w:div w:id="1930188475">
          <w:marLeft w:val="0"/>
          <w:marRight w:val="0"/>
          <w:marTop w:val="0"/>
          <w:marBottom w:val="0"/>
          <w:divBdr>
            <w:top w:val="none" w:sz="0" w:space="0" w:color="auto"/>
            <w:left w:val="none" w:sz="0" w:space="0" w:color="auto"/>
            <w:bottom w:val="none" w:sz="0" w:space="0" w:color="auto"/>
            <w:right w:val="none" w:sz="0" w:space="0" w:color="auto"/>
          </w:divBdr>
        </w:div>
        <w:div w:id="15399732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998D29-0003-4EEE-B48F-71A9DFA27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87</Pages>
  <Words>14975</Words>
  <Characters>85361</Characters>
  <Application>Microsoft Office Word</Application>
  <DocSecurity>0</DocSecurity>
  <Lines>711</Lines>
  <Paragraphs>200</Paragraphs>
  <ScaleCrop>false</ScaleCrop>
  <HeadingPairs>
    <vt:vector size="2" baseType="variant">
      <vt:variant>
        <vt:lpstr>Title</vt:lpstr>
      </vt:variant>
      <vt:variant>
        <vt:i4>1</vt:i4>
      </vt:variant>
    </vt:vector>
  </HeadingPairs>
  <TitlesOfParts>
    <vt:vector size="1" baseType="lpstr">
      <vt:lpstr/>
    </vt:vector>
  </TitlesOfParts>
  <Company>AOD</Company>
  <LinksUpToDate>false</LinksUpToDate>
  <CharactersWithSpaces>100136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Zlatovic</dc:creator>
  <cp:lastModifiedBy>Savo Gnjidic</cp:lastModifiedBy>
  <cp:revision>21</cp:revision>
  <cp:lastPrinted>2019-07-19T10:07:00Z</cp:lastPrinted>
  <dcterms:created xsi:type="dcterms:W3CDTF">2019-07-08T19:58:00Z</dcterms:created>
  <dcterms:modified xsi:type="dcterms:W3CDTF">2019-07-19T10:28:00Z</dcterms:modified>
</cp:coreProperties>
</file>