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FD" w:rsidRPr="00CA0E16" w:rsidRDefault="00CA0E16" w:rsidP="00CA0E16">
      <w:pPr>
        <w:keepNext/>
        <w:keepLines/>
        <w:jc w:val="center"/>
        <w:rPr>
          <w:b/>
          <w:lang w:val="sr-Cyrl-RS"/>
        </w:rPr>
      </w:pPr>
      <w:bookmarkStart w:id="0" w:name="_GoBack"/>
      <w:bookmarkEnd w:id="0"/>
      <w:r w:rsidRPr="00CA0E16">
        <w:rPr>
          <w:b/>
        </w:rPr>
        <w:t>НАЦРТ СТРАТЕГИЈE РАЗВОЈА СИСТЕМА ЈАВНОГ ИНФОРМИСАЊА У РЕПУБЛИЦИ СРБИЈИ</w:t>
      </w:r>
    </w:p>
    <w:p w:rsidR="00CA0E16" w:rsidRPr="00CA0E16" w:rsidRDefault="00CA0E16" w:rsidP="00C61850">
      <w:pPr>
        <w:keepNext/>
        <w:keepLines/>
        <w:jc w:val="both"/>
        <w:rPr>
          <w:lang w:val="sr-Cyrl-RS"/>
        </w:rPr>
      </w:pPr>
    </w:p>
    <w:p w:rsidR="00845D59" w:rsidRPr="00845D59" w:rsidRDefault="00845D59" w:rsidP="00845D59">
      <w:pPr>
        <w:keepNext/>
        <w:keepLines/>
        <w:jc w:val="center"/>
        <w:rPr>
          <w:b/>
          <w:lang w:val="sr-Cyrl-RS"/>
        </w:rPr>
      </w:pPr>
      <w:r w:rsidRPr="00845D59">
        <w:rPr>
          <w:b/>
          <w:lang w:val="sr-Cyrl-RS"/>
        </w:rPr>
        <w:t>ИЗВЕШТАЈ О СПРОВЕДЕНОЈ ЈАВНОЈ РАСПРАВИ</w:t>
      </w:r>
    </w:p>
    <w:p w:rsidR="00845D59" w:rsidRPr="00E156F6" w:rsidRDefault="00845D59" w:rsidP="00845D59">
      <w:pPr>
        <w:keepNext/>
        <w:keepLines/>
        <w:jc w:val="both"/>
        <w:rPr>
          <w:lang w:val="sr-Cyrl-RS"/>
        </w:rPr>
      </w:pPr>
    </w:p>
    <w:p w:rsidR="00845D59" w:rsidRPr="00CA0E16" w:rsidRDefault="00CA0E16" w:rsidP="00CA0E16">
      <w:pPr>
        <w:keepNext/>
        <w:keepLines/>
        <w:ind w:firstLine="720"/>
        <w:jc w:val="both"/>
        <w:rPr>
          <w:lang w:val="sr-Cyrl-RS"/>
        </w:rPr>
      </w:pPr>
      <w:r>
        <w:rPr>
          <w:lang w:val="sr-Cyrl-RS"/>
        </w:rPr>
        <w:t>Јавна расправа о Нацрту стратегије развоја система јавног информисања у Републици Србији одржана је у периоду од 31. јануара до 1. марта 2019. године. У току спровођења јавне расправе (с тим шту су обзир узете и примедбе и сугестије које су накнадно достављене, односно достављене после 1. марта) путем електронске поште изнете су следеће п</w:t>
      </w:r>
      <w:r w:rsidRPr="00E156F6">
        <w:rPr>
          <w:lang w:val="sr-Cyrl-RS"/>
        </w:rPr>
        <w:t>риме</w:t>
      </w:r>
      <w:r>
        <w:rPr>
          <w:lang w:val="sr-Cyrl-RS"/>
        </w:rPr>
        <w:t>дбе и сугестије</w:t>
      </w:r>
      <w:r w:rsidRPr="00E156F6">
        <w:rPr>
          <w:lang w:val="sr-Cyrl-RS"/>
        </w:rPr>
        <w:t>:</w:t>
      </w:r>
      <w:r>
        <w:t xml:space="preserve"> </w:t>
      </w:r>
    </w:p>
    <w:p w:rsidR="007D02FD" w:rsidRPr="00044BC3" w:rsidRDefault="00044BC3">
      <w:pPr>
        <w:pStyle w:val="TOCHeading"/>
        <w:rPr>
          <w:color w:val="auto"/>
          <w:lang w:val="sr-Cyrl-RS"/>
        </w:rPr>
      </w:pPr>
      <w:r>
        <w:rPr>
          <w:color w:val="auto"/>
          <w:lang w:val="sr-Cyrl-RS"/>
        </w:rPr>
        <w:t>Садржај:</w:t>
      </w:r>
    </w:p>
    <w:p w:rsidR="002E3ED1" w:rsidRPr="00164FAA" w:rsidRDefault="007D02FD">
      <w:pPr>
        <w:pStyle w:val="TOC1"/>
        <w:tabs>
          <w:tab w:val="right" w:leader="dot" w:pos="8303"/>
        </w:tabs>
        <w:rPr>
          <w:rFonts w:ascii="Calibri" w:hAnsi="Calibri"/>
          <w:noProof/>
          <w:sz w:val="22"/>
          <w:szCs w:val="22"/>
        </w:rPr>
      </w:pPr>
      <w:r>
        <w:fldChar w:fldCharType="begin"/>
      </w:r>
      <w:r>
        <w:instrText xml:space="preserve"> TOC \o "1-3" \h \z \u </w:instrText>
      </w:r>
      <w:r>
        <w:fldChar w:fldCharType="separate"/>
      </w:r>
      <w:hyperlink w:anchor="_Toc3882461" w:history="1">
        <w:r w:rsidR="002E3ED1" w:rsidRPr="000A1B97">
          <w:rPr>
            <w:rStyle w:val="Hyperlink"/>
            <w:noProof/>
            <w:lang w:val="sr-Cyrl-CS"/>
          </w:rPr>
          <w:t>1. Тања Игњатовић, за Аутономни женски центар</w:t>
        </w:r>
        <w:r w:rsidR="002E3ED1">
          <w:rPr>
            <w:noProof/>
            <w:webHidden/>
          </w:rPr>
          <w:tab/>
        </w:r>
        <w:r w:rsidR="002E3ED1">
          <w:rPr>
            <w:noProof/>
            <w:webHidden/>
          </w:rPr>
          <w:fldChar w:fldCharType="begin"/>
        </w:r>
        <w:r w:rsidR="002E3ED1">
          <w:rPr>
            <w:noProof/>
            <w:webHidden/>
          </w:rPr>
          <w:instrText xml:space="preserve"> PAGEREF _Toc3882461 \h </w:instrText>
        </w:r>
        <w:r w:rsidR="002E3ED1">
          <w:rPr>
            <w:noProof/>
            <w:webHidden/>
          </w:rPr>
        </w:r>
        <w:r w:rsidR="002E3ED1">
          <w:rPr>
            <w:noProof/>
            <w:webHidden/>
          </w:rPr>
          <w:fldChar w:fldCharType="separate"/>
        </w:r>
        <w:r w:rsidR="00470D7F">
          <w:rPr>
            <w:noProof/>
            <w:webHidden/>
          </w:rPr>
          <w:t>2</w:t>
        </w:r>
        <w:r w:rsidR="002E3ED1">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62" w:history="1">
        <w:r w:rsidRPr="000A1B97">
          <w:rPr>
            <w:rStyle w:val="Hyperlink"/>
            <w:noProof/>
            <w:lang w:val="sr-Cyrl-CS"/>
          </w:rPr>
          <w:t>2. Драган Кремер</w:t>
        </w:r>
        <w:r w:rsidRPr="000A1B97">
          <w:rPr>
            <w:rStyle w:val="Hyperlink"/>
            <w:noProof/>
          </w:rPr>
          <w:t xml:space="preserve">, </w:t>
        </w:r>
        <w:r w:rsidRPr="000A1B97">
          <w:rPr>
            <w:rStyle w:val="Hyperlink"/>
            <w:noProof/>
            <w:lang w:val="sr-Cyrl-CS"/>
          </w:rPr>
          <w:t>Координатор програма</w:t>
        </w:r>
        <w:r w:rsidRPr="000A1B97">
          <w:rPr>
            <w:rStyle w:val="Hyperlink"/>
            <w:noProof/>
          </w:rPr>
          <w:t xml:space="preserve"> , </w:t>
        </w:r>
        <w:r w:rsidRPr="000A1B97">
          <w:rPr>
            <w:rStyle w:val="Hyperlink"/>
            <w:noProof/>
            <w:lang w:val="sr-Cyrl-CS"/>
          </w:rPr>
          <w:t>Слобода изражавања и јавно информисање</w:t>
        </w:r>
        <w:r w:rsidRPr="000A1B97">
          <w:rPr>
            <w:rStyle w:val="Hyperlink"/>
            <w:noProof/>
          </w:rPr>
          <w:t xml:space="preserve"> ,</w:t>
        </w:r>
        <w:r w:rsidRPr="000A1B97">
          <w:rPr>
            <w:rStyle w:val="Hyperlink"/>
            <w:noProof/>
            <w:lang w:val="sr-Cyrl-CS"/>
          </w:rPr>
          <w:t>Фондација за отворено друштво, Србија</w:t>
        </w:r>
        <w:r>
          <w:rPr>
            <w:noProof/>
            <w:webHidden/>
          </w:rPr>
          <w:tab/>
        </w:r>
        <w:r>
          <w:rPr>
            <w:noProof/>
            <w:webHidden/>
          </w:rPr>
          <w:fldChar w:fldCharType="begin"/>
        </w:r>
        <w:r>
          <w:rPr>
            <w:noProof/>
            <w:webHidden/>
          </w:rPr>
          <w:instrText xml:space="preserve"> PAGEREF _Toc3882462 \h </w:instrText>
        </w:r>
        <w:r>
          <w:rPr>
            <w:noProof/>
            <w:webHidden/>
          </w:rPr>
        </w:r>
        <w:r>
          <w:rPr>
            <w:noProof/>
            <w:webHidden/>
          </w:rPr>
          <w:fldChar w:fldCharType="separate"/>
        </w:r>
        <w:r w:rsidR="00470D7F">
          <w:rPr>
            <w:noProof/>
            <w:webHidden/>
          </w:rPr>
          <w:t>12</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63" w:history="1">
        <w:r w:rsidRPr="000A1B97">
          <w:rPr>
            <w:rStyle w:val="Hyperlink"/>
            <w:noProof/>
          </w:rPr>
          <w:t xml:space="preserve">3. </w:t>
        </w:r>
        <w:r w:rsidRPr="000A1B97">
          <w:rPr>
            <w:rStyle w:val="Hyperlink"/>
            <w:noProof/>
            <w:lang w:val="sr-Cyrl-RS"/>
          </w:rPr>
          <w:t>Драган Ђорђевић</w:t>
        </w:r>
        <w:r w:rsidRPr="000A1B97">
          <w:rPr>
            <w:rStyle w:val="Hyperlink"/>
            <w:noProof/>
          </w:rPr>
          <w:t xml:space="preserve">, </w:t>
        </w:r>
        <w:r w:rsidRPr="000A1B97">
          <w:rPr>
            <w:rStyle w:val="Hyperlink"/>
            <w:noProof/>
            <w:lang w:val="sr-Cyrl-RS"/>
          </w:rPr>
          <w:t>Координатор</w:t>
        </w:r>
        <w:r w:rsidRPr="000A1B97">
          <w:rPr>
            <w:rStyle w:val="Hyperlink"/>
            <w:noProof/>
          </w:rPr>
          <w:t xml:space="preserve">, </w:t>
        </w:r>
        <w:r w:rsidRPr="000A1B97">
          <w:rPr>
            <w:rStyle w:val="Hyperlink"/>
            <w:noProof/>
            <w:lang w:val="sr-Cyrl-RS"/>
          </w:rPr>
          <w:t>Одбор за људска права Ниш у име</w:t>
        </w:r>
        <w:r w:rsidRPr="000A1B97">
          <w:rPr>
            <w:rStyle w:val="Hyperlink"/>
            <w:noProof/>
          </w:rPr>
          <w:t xml:space="preserve"> </w:t>
        </w:r>
        <w:r w:rsidRPr="000A1B97">
          <w:rPr>
            <w:rStyle w:val="Hyperlink"/>
            <w:noProof/>
            <w:lang w:val="sr-Cyrl-RS"/>
          </w:rPr>
          <w:t>коалиције Грађани за медије</w:t>
        </w:r>
        <w:r>
          <w:rPr>
            <w:noProof/>
            <w:webHidden/>
          </w:rPr>
          <w:tab/>
        </w:r>
        <w:r w:rsidR="00D46DAF">
          <w:rPr>
            <w:noProof/>
            <w:webHidden/>
          </w:rPr>
          <w:t>24</w:t>
        </w:r>
      </w:hyperlink>
    </w:p>
    <w:p w:rsidR="002E3ED1" w:rsidRPr="00164FAA" w:rsidRDefault="002E3ED1">
      <w:pPr>
        <w:pStyle w:val="TOC1"/>
        <w:tabs>
          <w:tab w:val="right" w:leader="dot" w:pos="8303"/>
        </w:tabs>
        <w:rPr>
          <w:rFonts w:ascii="Calibri" w:hAnsi="Calibri"/>
          <w:noProof/>
          <w:sz w:val="22"/>
          <w:szCs w:val="22"/>
        </w:rPr>
      </w:pPr>
      <w:hyperlink w:anchor="_Toc3882464" w:history="1">
        <w:r w:rsidRPr="000A1B97">
          <w:rPr>
            <w:rStyle w:val="Hyperlink"/>
            <w:noProof/>
          </w:rPr>
          <w:t xml:space="preserve">4. </w:t>
        </w:r>
        <w:r w:rsidRPr="000A1B97">
          <w:rPr>
            <w:rStyle w:val="Hyperlink"/>
            <w:noProof/>
            <w:lang/>
          </w:rPr>
          <w:t>Тамара Танкосић, дипломирани новинар</w:t>
        </w:r>
        <w:r>
          <w:rPr>
            <w:noProof/>
            <w:webHidden/>
          </w:rPr>
          <w:tab/>
        </w:r>
        <w:r>
          <w:rPr>
            <w:noProof/>
            <w:webHidden/>
          </w:rPr>
          <w:fldChar w:fldCharType="begin"/>
        </w:r>
        <w:r>
          <w:rPr>
            <w:noProof/>
            <w:webHidden/>
          </w:rPr>
          <w:instrText xml:space="preserve"> PAGEREF _Toc3882464 \h </w:instrText>
        </w:r>
        <w:r>
          <w:rPr>
            <w:noProof/>
            <w:webHidden/>
          </w:rPr>
        </w:r>
        <w:r>
          <w:rPr>
            <w:noProof/>
            <w:webHidden/>
          </w:rPr>
          <w:fldChar w:fldCharType="separate"/>
        </w:r>
        <w:r w:rsidR="00470D7F">
          <w:rPr>
            <w:noProof/>
            <w:webHidden/>
          </w:rPr>
          <w:t>27</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65" w:history="1">
        <w:r w:rsidRPr="000A1B97">
          <w:rPr>
            <w:rStyle w:val="Hyperlink"/>
            <w:noProof/>
          </w:rPr>
          <w:t xml:space="preserve">5. </w:t>
        </w:r>
        <w:r w:rsidRPr="000A1B97">
          <w:rPr>
            <w:rStyle w:val="Hyperlink"/>
            <w:noProof/>
            <w:lang w:val="sr-Cyrl-RS"/>
          </w:rPr>
          <w:t>Примедбе и сугестије поднео/поднела је:</w:t>
        </w:r>
        <w:r w:rsidRPr="000A1B97">
          <w:rPr>
            <w:rStyle w:val="Hyperlink"/>
            <w:noProof/>
          </w:rPr>
          <w:t>„HAPPY TV” d.o.o.</w:t>
        </w:r>
        <w:r>
          <w:rPr>
            <w:noProof/>
            <w:webHidden/>
          </w:rPr>
          <w:tab/>
        </w:r>
        <w:r>
          <w:rPr>
            <w:noProof/>
            <w:webHidden/>
          </w:rPr>
          <w:fldChar w:fldCharType="begin"/>
        </w:r>
        <w:r>
          <w:rPr>
            <w:noProof/>
            <w:webHidden/>
          </w:rPr>
          <w:instrText xml:space="preserve"> PAGEREF _Toc3882465 \h </w:instrText>
        </w:r>
        <w:r>
          <w:rPr>
            <w:noProof/>
            <w:webHidden/>
          </w:rPr>
        </w:r>
        <w:r>
          <w:rPr>
            <w:noProof/>
            <w:webHidden/>
          </w:rPr>
          <w:fldChar w:fldCharType="separate"/>
        </w:r>
        <w:r w:rsidR="00470D7F">
          <w:rPr>
            <w:noProof/>
            <w:webHidden/>
          </w:rPr>
          <w:t>50</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66" w:history="1">
        <w:r w:rsidRPr="000A1B97">
          <w:rPr>
            <w:rStyle w:val="Hyperlink"/>
            <w:noProof/>
            <w:lang w:val="sr-Cyrl-CS"/>
          </w:rPr>
          <w:t>6. Медиа и реформ центар Ниш</w:t>
        </w:r>
        <w:r>
          <w:rPr>
            <w:noProof/>
            <w:webHidden/>
          </w:rPr>
          <w:tab/>
        </w:r>
        <w:r>
          <w:rPr>
            <w:noProof/>
            <w:webHidden/>
          </w:rPr>
          <w:fldChar w:fldCharType="begin"/>
        </w:r>
        <w:r>
          <w:rPr>
            <w:noProof/>
            <w:webHidden/>
          </w:rPr>
          <w:instrText xml:space="preserve"> PAGEREF _Toc3882466 \h </w:instrText>
        </w:r>
        <w:r>
          <w:rPr>
            <w:noProof/>
            <w:webHidden/>
          </w:rPr>
        </w:r>
        <w:r>
          <w:rPr>
            <w:noProof/>
            <w:webHidden/>
          </w:rPr>
          <w:fldChar w:fldCharType="separate"/>
        </w:r>
        <w:r w:rsidR="00470D7F">
          <w:rPr>
            <w:noProof/>
            <w:webHidden/>
          </w:rPr>
          <w:t>53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67" w:history="1">
        <w:r w:rsidRPr="000A1B97">
          <w:rPr>
            <w:rStyle w:val="Hyperlink"/>
            <w:noProof/>
            <w:lang w:val="sr-Cyrl-CS"/>
          </w:rPr>
          <w:t>7. Национал</w:t>
        </w:r>
        <w:r w:rsidRPr="000A1B97">
          <w:rPr>
            <w:rStyle w:val="Hyperlink"/>
            <w:noProof/>
            <w:lang w:val="sr-Cyrl-CS"/>
          </w:rPr>
          <w:t>н</w:t>
        </w:r>
        <w:r w:rsidRPr="000A1B97">
          <w:rPr>
            <w:rStyle w:val="Hyperlink"/>
            <w:noProof/>
            <w:lang w:val="sr-Cyrl-CS"/>
          </w:rPr>
          <w:t>и савет бошњачке националне мањине у Републици Србији</w:t>
        </w:r>
        <w:r w:rsidRPr="000A1B97">
          <w:rPr>
            <w:rStyle w:val="Hyperlink"/>
            <w:noProof/>
          </w:rPr>
          <w:t xml:space="preserve"> </w:t>
        </w:r>
        <w:r w:rsidRPr="000A1B97">
          <w:rPr>
            <w:rStyle w:val="Hyperlink"/>
            <w:noProof/>
            <w:lang w:val="sr-Cyrl-CS"/>
          </w:rPr>
          <w:t xml:space="preserve">Бошњачко национално вијеће у </w:t>
        </w:r>
        <w:r w:rsidRPr="0055601D">
          <w:rPr>
            <w:rStyle w:val="Hyperlink"/>
            <w:noProof/>
            <w:u w:val="none"/>
            <w:lang w:val="sr-Cyrl-CS"/>
          </w:rPr>
          <w:t>Републици</w:t>
        </w:r>
        <w:r w:rsidRPr="000A1B97">
          <w:rPr>
            <w:rStyle w:val="Hyperlink"/>
            <w:noProof/>
            <w:lang w:val="sr-Cyrl-CS"/>
          </w:rPr>
          <w:t xml:space="preserve"> Србији</w:t>
        </w:r>
        <w:r>
          <w:rPr>
            <w:noProof/>
            <w:webHidden/>
          </w:rPr>
          <w:tab/>
        </w:r>
        <w:r w:rsidR="00D46DAF">
          <w:rPr>
            <w:noProof/>
            <w:webHidden/>
          </w:rPr>
          <w:t>53</w:t>
        </w:r>
      </w:hyperlink>
    </w:p>
    <w:p w:rsidR="002E3ED1" w:rsidRPr="00164FAA" w:rsidRDefault="002E3ED1">
      <w:pPr>
        <w:pStyle w:val="TOC1"/>
        <w:tabs>
          <w:tab w:val="right" w:leader="dot" w:pos="8303"/>
        </w:tabs>
        <w:rPr>
          <w:rFonts w:ascii="Calibri" w:hAnsi="Calibri"/>
          <w:noProof/>
          <w:sz w:val="22"/>
          <w:szCs w:val="22"/>
        </w:rPr>
      </w:pPr>
      <w:hyperlink w:anchor="_Toc3882468" w:history="1">
        <w:r w:rsidRPr="000A1B97">
          <w:rPr>
            <w:rStyle w:val="Hyperlink"/>
            <w:noProof/>
            <w:lang w:val="sr-Cyrl-RS"/>
          </w:rPr>
          <w:t xml:space="preserve">8. </w:t>
        </w:r>
        <w:r w:rsidRPr="000A1B97">
          <w:rPr>
            <w:rStyle w:val="Hyperlink"/>
            <w:noProof/>
          </w:rPr>
          <w:t>M</w:t>
        </w:r>
        <w:r w:rsidRPr="000A1B97">
          <w:rPr>
            <w:rStyle w:val="Hyperlink"/>
            <w:noProof/>
            <w:lang w:val="sr-Cyrl-RS"/>
          </w:rPr>
          <w:t xml:space="preserve">едија центар </w:t>
        </w:r>
        <w:r w:rsidRPr="000A1B97">
          <w:rPr>
            <w:rStyle w:val="Hyperlink"/>
            <w:noProof/>
            <w:lang w:val="sr-Cyrl-RS"/>
          </w:rPr>
          <w:t>Б</w:t>
        </w:r>
        <w:r w:rsidRPr="000A1B97">
          <w:rPr>
            <w:rStyle w:val="Hyperlink"/>
            <w:noProof/>
            <w:lang w:val="sr-Cyrl-RS"/>
          </w:rPr>
          <w:t>ор</w:t>
        </w:r>
        <w:r w:rsidRPr="000A1B97">
          <w:rPr>
            <w:rStyle w:val="Hyperlink"/>
            <w:noProof/>
          </w:rPr>
          <w:t xml:space="preserve">, </w:t>
        </w:r>
        <w:r w:rsidRPr="000A1B97">
          <w:rPr>
            <w:rStyle w:val="Hyperlink"/>
            <w:noProof/>
            <w:lang w:val="sr-Cyrl-RS"/>
          </w:rPr>
          <w:t>Нове књажевачке новине</w:t>
        </w:r>
        <w:r>
          <w:rPr>
            <w:noProof/>
            <w:webHidden/>
          </w:rPr>
          <w:tab/>
        </w:r>
        <w:r>
          <w:rPr>
            <w:noProof/>
            <w:webHidden/>
          </w:rPr>
          <w:fldChar w:fldCharType="begin"/>
        </w:r>
        <w:r>
          <w:rPr>
            <w:noProof/>
            <w:webHidden/>
          </w:rPr>
          <w:instrText xml:space="preserve"> PAGEREF _Toc3882468 \h </w:instrText>
        </w:r>
        <w:r>
          <w:rPr>
            <w:noProof/>
            <w:webHidden/>
          </w:rPr>
        </w:r>
        <w:r>
          <w:rPr>
            <w:noProof/>
            <w:webHidden/>
          </w:rPr>
          <w:fldChar w:fldCharType="separate"/>
        </w:r>
        <w:r w:rsidR="00470D7F">
          <w:rPr>
            <w:noProof/>
            <w:webHidden/>
          </w:rPr>
          <w:t>65</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69" w:history="1">
        <w:r w:rsidRPr="000A1B97">
          <w:rPr>
            <w:rStyle w:val="Hyperlink"/>
            <w:noProof/>
            <w:lang w:val="sr-Cyrl-RS"/>
          </w:rPr>
          <w:t>9. З</w:t>
        </w:r>
        <w:r w:rsidRPr="000A1B97">
          <w:rPr>
            <w:rStyle w:val="Hyperlink"/>
            <w:noProof/>
          </w:rPr>
          <w:t xml:space="preserve">оран </w:t>
        </w:r>
        <w:r w:rsidRPr="000A1B97">
          <w:rPr>
            <w:rStyle w:val="Hyperlink"/>
            <w:noProof/>
            <w:lang w:val="sr-Cyrl-RS"/>
          </w:rPr>
          <w:t>П</w:t>
        </w:r>
        <w:r w:rsidRPr="000A1B97">
          <w:rPr>
            <w:rStyle w:val="Hyperlink"/>
            <w:noProof/>
          </w:rPr>
          <w:t>апић</w:t>
        </w:r>
        <w:r>
          <w:rPr>
            <w:noProof/>
            <w:webHidden/>
          </w:rPr>
          <w:tab/>
        </w:r>
        <w:r>
          <w:rPr>
            <w:noProof/>
            <w:webHidden/>
          </w:rPr>
          <w:fldChar w:fldCharType="begin"/>
        </w:r>
        <w:r>
          <w:rPr>
            <w:noProof/>
            <w:webHidden/>
          </w:rPr>
          <w:instrText xml:space="preserve"> PAGEREF _Toc3882469 \h </w:instrText>
        </w:r>
        <w:r>
          <w:rPr>
            <w:noProof/>
            <w:webHidden/>
          </w:rPr>
        </w:r>
        <w:r>
          <w:rPr>
            <w:noProof/>
            <w:webHidden/>
          </w:rPr>
          <w:fldChar w:fldCharType="separate"/>
        </w:r>
        <w:r w:rsidR="00470D7F">
          <w:rPr>
            <w:noProof/>
            <w:webHidden/>
          </w:rPr>
          <w:t>68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0" w:history="1">
        <w:r w:rsidRPr="000A1B97">
          <w:rPr>
            <w:rStyle w:val="Hyperlink"/>
            <w:noProof/>
            <w:lang w:val="sr-Cyrl-RS"/>
          </w:rPr>
          <w:t xml:space="preserve">10. </w:t>
        </w:r>
        <w:r w:rsidRPr="000A1B97">
          <w:rPr>
            <w:rStyle w:val="Hyperlink"/>
            <w:noProof/>
          </w:rPr>
          <w:t>Филип Младеновић, новинар</w:t>
        </w:r>
        <w:r>
          <w:rPr>
            <w:noProof/>
            <w:webHidden/>
          </w:rPr>
          <w:tab/>
        </w:r>
        <w:r>
          <w:rPr>
            <w:noProof/>
            <w:webHidden/>
          </w:rPr>
          <w:fldChar w:fldCharType="begin"/>
        </w:r>
        <w:r>
          <w:rPr>
            <w:noProof/>
            <w:webHidden/>
          </w:rPr>
          <w:instrText xml:space="preserve"> PAGEREF _Toc3882470 \h </w:instrText>
        </w:r>
        <w:r>
          <w:rPr>
            <w:noProof/>
            <w:webHidden/>
          </w:rPr>
        </w:r>
        <w:r>
          <w:rPr>
            <w:noProof/>
            <w:webHidden/>
          </w:rPr>
          <w:fldChar w:fldCharType="separate"/>
        </w:r>
        <w:r w:rsidR="00470D7F">
          <w:rPr>
            <w:noProof/>
            <w:webHidden/>
          </w:rPr>
          <w:t>69</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1" w:history="1">
        <w:r w:rsidRPr="000A1B97">
          <w:rPr>
            <w:rStyle w:val="Hyperlink"/>
            <w:noProof/>
            <w:lang w:val="sr-Cyrl-RS"/>
          </w:rPr>
          <w:t xml:space="preserve">11. </w:t>
        </w:r>
        <w:r w:rsidRPr="000A1B97">
          <w:rPr>
            <w:rStyle w:val="Hyperlink"/>
            <w:noProof/>
          </w:rPr>
          <w:t>Медија центар Бор, Друштво младих истраживача Бор, Грађанска читаоница Европа Бор, Група 55, УГ Вилаге</w:t>
        </w:r>
        <w:r>
          <w:rPr>
            <w:noProof/>
            <w:webHidden/>
          </w:rPr>
          <w:tab/>
        </w:r>
        <w:r>
          <w:rPr>
            <w:noProof/>
            <w:webHidden/>
          </w:rPr>
          <w:fldChar w:fldCharType="begin"/>
        </w:r>
        <w:r>
          <w:rPr>
            <w:noProof/>
            <w:webHidden/>
          </w:rPr>
          <w:instrText xml:space="preserve"> PAGEREF _Toc3882471 \h </w:instrText>
        </w:r>
        <w:r>
          <w:rPr>
            <w:noProof/>
            <w:webHidden/>
          </w:rPr>
        </w:r>
        <w:r>
          <w:rPr>
            <w:noProof/>
            <w:webHidden/>
          </w:rPr>
          <w:fldChar w:fldCharType="separate"/>
        </w:r>
        <w:r w:rsidR="00470D7F">
          <w:rPr>
            <w:noProof/>
            <w:webHidden/>
          </w:rPr>
          <w:t>70</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2" w:history="1">
        <w:r w:rsidRPr="000A1B97">
          <w:rPr>
            <w:rStyle w:val="Hyperlink"/>
            <w:noProof/>
            <w:lang w:val="sr-Cyrl-CS"/>
          </w:rPr>
          <w:t>12. Проф. др Владимир Вулетић, председник УО РТС</w:t>
        </w:r>
        <w:r>
          <w:rPr>
            <w:noProof/>
            <w:webHidden/>
          </w:rPr>
          <w:tab/>
        </w:r>
        <w:r>
          <w:rPr>
            <w:noProof/>
            <w:webHidden/>
          </w:rPr>
          <w:fldChar w:fldCharType="begin"/>
        </w:r>
        <w:r>
          <w:rPr>
            <w:noProof/>
            <w:webHidden/>
          </w:rPr>
          <w:instrText xml:space="preserve"> PAGEREF _Toc3882472 \h </w:instrText>
        </w:r>
        <w:r>
          <w:rPr>
            <w:noProof/>
            <w:webHidden/>
          </w:rPr>
        </w:r>
        <w:r>
          <w:rPr>
            <w:noProof/>
            <w:webHidden/>
          </w:rPr>
          <w:fldChar w:fldCharType="separate"/>
        </w:r>
        <w:r w:rsidR="00470D7F">
          <w:rPr>
            <w:noProof/>
            <w:webHidden/>
          </w:rPr>
          <w:t>73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3" w:history="1">
        <w:r w:rsidRPr="000A1B97">
          <w:rPr>
            <w:rStyle w:val="Hyperlink"/>
            <w:noProof/>
            <w:lang w:val="sr-Cyrl-RS"/>
          </w:rPr>
          <w:t xml:space="preserve">13. </w:t>
        </w:r>
        <w:r w:rsidRPr="000A1B97">
          <w:rPr>
            <w:rStyle w:val="Hyperlink"/>
            <w:noProof/>
          </w:rPr>
          <w:t>Др Ана Стјеља</w:t>
        </w:r>
        <w:r>
          <w:rPr>
            <w:noProof/>
            <w:webHidden/>
          </w:rPr>
          <w:tab/>
        </w:r>
        <w:r>
          <w:rPr>
            <w:noProof/>
            <w:webHidden/>
          </w:rPr>
          <w:fldChar w:fldCharType="begin"/>
        </w:r>
        <w:r>
          <w:rPr>
            <w:noProof/>
            <w:webHidden/>
          </w:rPr>
          <w:instrText xml:space="preserve"> PAGEREF _Toc3882473 \h </w:instrText>
        </w:r>
        <w:r>
          <w:rPr>
            <w:noProof/>
            <w:webHidden/>
          </w:rPr>
        </w:r>
        <w:r>
          <w:rPr>
            <w:noProof/>
            <w:webHidden/>
          </w:rPr>
          <w:fldChar w:fldCharType="separate"/>
        </w:r>
        <w:r w:rsidR="00470D7F">
          <w:rPr>
            <w:noProof/>
            <w:webHidden/>
          </w:rPr>
          <w:t>76</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4" w:history="1">
        <w:r w:rsidRPr="000A1B97">
          <w:rPr>
            <w:rStyle w:val="Hyperlink"/>
            <w:noProof/>
            <w:lang w:val="sr-Cyrl-RS"/>
          </w:rPr>
          <w:t xml:space="preserve">14. </w:t>
        </w:r>
        <w:r w:rsidRPr="000A1B97">
          <w:rPr>
            <w:rStyle w:val="Hyperlink"/>
            <w:noProof/>
          </w:rPr>
          <w:t>Центар за развој фотографије</w:t>
        </w:r>
        <w:r>
          <w:rPr>
            <w:noProof/>
            <w:webHidden/>
          </w:rPr>
          <w:tab/>
        </w:r>
        <w:r>
          <w:rPr>
            <w:noProof/>
            <w:webHidden/>
          </w:rPr>
          <w:fldChar w:fldCharType="begin"/>
        </w:r>
        <w:r>
          <w:rPr>
            <w:noProof/>
            <w:webHidden/>
          </w:rPr>
          <w:instrText xml:space="preserve"> PAGEREF _Toc3882474 \h </w:instrText>
        </w:r>
        <w:r>
          <w:rPr>
            <w:noProof/>
            <w:webHidden/>
          </w:rPr>
        </w:r>
        <w:r>
          <w:rPr>
            <w:noProof/>
            <w:webHidden/>
          </w:rPr>
          <w:fldChar w:fldCharType="separate"/>
        </w:r>
        <w:r w:rsidR="00470D7F">
          <w:rPr>
            <w:noProof/>
            <w:webHidden/>
          </w:rPr>
          <w:t>78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5" w:history="1">
        <w:r w:rsidRPr="000A1B97">
          <w:rPr>
            <w:rStyle w:val="Hyperlink"/>
            <w:noProof/>
            <w:lang w:val="sr-Cyrl-RS"/>
          </w:rPr>
          <w:t xml:space="preserve">15. </w:t>
        </w:r>
        <w:r w:rsidRPr="000A1B97">
          <w:rPr>
            <w:rStyle w:val="Hyperlink"/>
            <w:noProof/>
          </w:rPr>
          <w:t>Проф. Др Мирољуб Радојковић</w:t>
        </w:r>
        <w:r>
          <w:rPr>
            <w:noProof/>
            <w:webHidden/>
          </w:rPr>
          <w:tab/>
        </w:r>
        <w:r>
          <w:rPr>
            <w:noProof/>
            <w:webHidden/>
          </w:rPr>
          <w:fldChar w:fldCharType="begin"/>
        </w:r>
        <w:r>
          <w:rPr>
            <w:noProof/>
            <w:webHidden/>
          </w:rPr>
          <w:instrText xml:space="preserve"> PAGEREF _Toc3882475 \h </w:instrText>
        </w:r>
        <w:r>
          <w:rPr>
            <w:noProof/>
            <w:webHidden/>
          </w:rPr>
        </w:r>
        <w:r>
          <w:rPr>
            <w:noProof/>
            <w:webHidden/>
          </w:rPr>
          <w:fldChar w:fldCharType="separate"/>
        </w:r>
        <w:r w:rsidR="00470D7F">
          <w:rPr>
            <w:noProof/>
            <w:webHidden/>
          </w:rPr>
          <w:t>83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6" w:history="1">
        <w:r w:rsidRPr="000A1B97">
          <w:rPr>
            <w:rStyle w:val="Hyperlink"/>
            <w:noProof/>
            <w:lang w:val="sr-Cyrl-CS"/>
          </w:rPr>
          <w:t>16. НИД Компанија Новости ад</w:t>
        </w:r>
        <w:r>
          <w:rPr>
            <w:noProof/>
            <w:webHidden/>
          </w:rPr>
          <w:tab/>
        </w:r>
        <w:r w:rsidR="00D46DAF">
          <w:rPr>
            <w:noProof/>
            <w:webHidden/>
          </w:rPr>
          <w:t>84</w:t>
        </w:r>
      </w:hyperlink>
    </w:p>
    <w:p w:rsidR="002E3ED1" w:rsidRPr="00164FAA" w:rsidRDefault="002E3ED1">
      <w:pPr>
        <w:pStyle w:val="TOC1"/>
        <w:tabs>
          <w:tab w:val="right" w:leader="dot" w:pos="8303"/>
        </w:tabs>
        <w:rPr>
          <w:rFonts w:ascii="Calibri" w:hAnsi="Calibri"/>
          <w:noProof/>
          <w:sz w:val="22"/>
          <w:szCs w:val="22"/>
        </w:rPr>
      </w:pPr>
      <w:hyperlink w:anchor="_Toc3882477" w:history="1">
        <w:r w:rsidRPr="000A1B97">
          <w:rPr>
            <w:rStyle w:val="Hyperlink"/>
            <w:noProof/>
            <w:lang w:val="sr-Cyrl-CS"/>
          </w:rPr>
          <w:t>17. Синиша Исаков</w:t>
        </w:r>
        <w:r>
          <w:rPr>
            <w:noProof/>
            <w:webHidden/>
          </w:rPr>
          <w:tab/>
        </w:r>
        <w:r>
          <w:rPr>
            <w:noProof/>
            <w:webHidden/>
          </w:rPr>
          <w:fldChar w:fldCharType="begin"/>
        </w:r>
        <w:r>
          <w:rPr>
            <w:noProof/>
            <w:webHidden/>
          </w:rPr>
          <w:instrText xml:space="preserve"> PAGEREF _Toc3882477 \h </w:instrText>
        </w:r>
        <w:r>
          <w:rPr>
            <w:noProof/>
            <w:webHidden/>
          </w:rPr>
        </w:r>
        <w:r>
          <w:rPr>
            <w:noProof/>
            <w:webHidden/>
          </w:rPr>
          <w:fldChar w:fldCharType="separate"/>
        </w:r>
        <w:r w:rsidR="00470D7F">
          <w:rPr>
            <w:noProof/>
            <w:webHidden/>
          </w:rPr>
          <w:t>88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8" w:history="1">
        <w:r w:rsidRPr="000A1B97">
          <w:rPr>
            <w:rStyle w:val="Hyperlink"/>
            <w:noProof/>
            <w:lang w:val="sr-Cyrl-RS"/>
          </w:rPr>
          <w:t>18. Дејан Савић</w:t>
        </w:r>
        <w:r>
          <w:rPr>
            <w:noProof/>
            <w:webHidden/>
          </w:rPr>
          <w:tab/>
        </w:r>
        <w:r>
          <w:rPr>
            <w:noProof/>
            <w:webHidden/>
          </w:rPr>
          <w:fldChar w:fldCharType="begin"/>
        </w:r>
        <w:r>
          <w:rPr>
            <w:noProof/>
            <w:webHidden/>
          </w:rPr>
          <w:instrText xml:space="preserve"> PAGEREF _Toc3882478 \h </w:instrText>
        </w:r>
        <w:r>
          <w:rPr>
            <w:noProof/>
            <w:webHidden/>
          </w:rPr>
        </w:r>
        <w:r>
          <w:rPr>
            <w:noProof/>
            <w:webHidden/>
          </w:rPr>
          <w:fldChar w:fldCharType="separate"/>
        </w:r>
        <w:r w:rsidR="00470D7F">
          <w:rPr>
            <w:noProof/>
            <w:webHidden/>
          </w:rPr>
          <w:t>97</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79" w:history="1">
        <w:r w:rsidRPr="000A1B97">
          <w:rPr>
            <w:rStyle w:val="Hyperlink"/>
            <w:noProof/>
            <w:lang w:val="sr-Cyrl-CS"/>
          </w:rPr>
          <w:t>19. Пословно удружење Асоцијације локалних и независних медија „Локал прес“</w:t>
        </w:r>
        <w:r>
          <w:rPr>
            <w:noProof/>
            <w:webHidden/>
          </w:rPr>
          <w:tab/>
        </w:r>
        <w:r>
          <w:rPr>
            <w:noProof/>
            <w:webHidden/>
          </w:rPr>
          <w:fldChar w:fldCharType="begin"/>
        </w:r>
        <w:r>
          <w:rPr>
            <w:noProof/>
            <w:webHidden/>
          </w:rPr>
          <w:instrText xml:space="preserve"> PAGEREF _Toc3882479 \h </w:instrText>
        </w:r>
        <w:r>
          <w:rPr>
            <w:noProof/>
            <w:webHidden/>
          </w:rPr>
        </w:r>
        <w:r>
          <w:rPr>
            <w:noProof/>
            <w:webHidden/>
          </w:rPr>
          <w:fldChar w:fldCharType="separate"/>
        </w:r>
        <w:r w:rsidR="00470D7F">
          <w:rPr>
            <w:noProof/>
            <w:webHidden/>
          </w:rPr>
          <w:t>98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0" w:history="1">
        <w:r w:rsidRPr="000A1B97">
          <w:rPr>
            <w:rStyle w:val="Hyperlink"/>
            <w:noProof/>
            <w:lang w:val="sr-Cyrl-RS"/>
          </w:rPr>
          <w:t xml:space="preserve">20. </w:t>
        </w:r>
        <w:r w:rsidRPr="000A1B97">
          <w:rPr>
            <w:rStyle w:val="Hyperlink"/>
            <w:noProof/>
          </w:rPr>
          <w:t>Милош Лазић, директор РТВ Стара Пазова</w:t>
        </w:r>
        <w:r>
          <w:rPr>
            <w:noProof/>
            <w:webHidden/>
          </w:rPr>
          <w:tab/>
        </w:r>
        <w:r>
          <w:rPr>
            <w:noProof/>
            <w:webHidden/>
          </w:rPr>
          <w:fldChar w:fldCharType="begin"/>
        </w:r>
        <w:r>
          <w:rPr>
            <w:noProof/>
            <w:webHidden/>
          </w:rPr>
          <w:instrText xml:space="preserve"> PAGEREF _Toc3882480 \h </w:instrText>
        </w:r>
        <w:r>
          <w:rPr>
            <w:noProof/>
            <w:webHidden/>
          </w:rPr>
        </w:r>
        <w:r>
          <w:rPr>
            <w:noProof/>
            <w:webHidden/>
          </w:rPr>
          <w:fldChar w:fldCharType="separate"/>
        </w:r>
        <w:r w:rsidR="00470D7F">
          <w:rPr>
            <w:noProof/>
            <w:webHidden/>
          </w:rPr>
          <w:t>101</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1" w:history="1">
        <w:r w:rsidRPr="000A1B97">
          <w:rPr>
            <w:rStyle w:val="Hyperlink"/>
            <w:noProof/>
            <w:lang w:val="sr-Cyrl-CS"/>
          </w:rPr>
          <w:t>21. Регулаторно тело за електронске медије</w:t>
        </w:r>
        <w:r>
          <w:rPr>
            <w:noProof/>
            <w:webHidden/>
          </w:rPr>
          <w:tab/>
        </w:r>
        <w:r>
          <w:rPr>
            <w:noProof/>
            <w:webHidden/>
          </w:rPr>
          <w:fldChar w:fldCharType="begin"/>
        </w:r>
        <w:r>
          <w:rPr>
            <w:noProof/>
            <w:webHidden/>
          </w:rPr>
          <w:instrText xml:space="preserve"> PAGEREF _Toc3882481 \h </w:instrText>
        </w:r>
        <w:r>
          <w:rPr>
            <w:noProof/>
            <w:webHidden/>
          </w:rPr>
        </w:r>
        <w:r>
          <w:rPr>
            <w:noProof/>
            <w:webHidden/>
          </w:rPr>
          <w:fldChar w:fldCharType="separate"/>
        </w:r>
        <w:r w:rsidR="00470D7F">
          <w:rPr>
            <w:noProof/>
            <w:webHidden/>
          </w:rPr>
          <w:t>103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2" w:history="1">
        <w:r w:rsidRPr="000A1B97">
          <w:rPr>
            <w:rStyle w:val="Hyperlink"/>
            <w:noProof/>
            <w:lang w:val="sr-Cyrl-RS"/>
          </w:rPr>
          <w:t>2</w:t>
        </w:r>
        <w:r w:rsidRPr="000A1B97">
          <w:rPr>
            <w:rStyle w:val="Hyperlink"/>
            <w:noProof/>
          </w:rPr>
          <w:t>2</w:t>
        </w:r>
        <w:r w:rsidRPr="000A1B97">
          <w:rPr>
            <w:rStyle w:val="Hyperlink"/>
            <w:noProof/>
            <w:lang w:val="sr-Cyrl-RS"/>
          </w:rPr>
          <w:t xml:space="preserve">. </w:t>
        </w:r>
        <w:r w:rsidRPr="000A1B97">
          <w:rPr>
            <w:rStyle w:val="Hyperlink"/>
            <w:noProof/>
          </w:rPr>
          <w:t>Сла</w:t>
        </w:r>
        <w:r w:rsidRPr="000A1B97">
          <w:rPr>
            <w:rStyle w:val="Hyperlink"/>
            <w:noProof/>
            <w:lang w:val="sr-Cyrl-RS"/>
          </w:rPr>
          <w:t>ђ</w:t>
        </w:r>
        <w:r w:rsidRPr="000A1B97">
          <w:rPr>
            <w:rStyle w:val="Hyperlink"/>
            <w:noProof/>
          </w:rPr>
          <w:t>ана Обрадови</w:t>
        </w:r>
        <w:r w:rsidRPr="000A1B97">
          <w:rPr>
            <w:rStyle w:val="Hyperlink"/>
            <w:noProof/>
            <w:lang w:val="sr-Latn-RS"/>
          </w:rPr>
          <w:t>ћ Чукарић, новинар Радио Телевизије Крагујевац</w:t>
        </w:r>
        <w:r>
          <w:rPr>
            <w:noProof/>
            <w:webHidden/>
          </w:rPr>
          <w:tab/>
        </w:r>
        <w:r>
          <w:rPr>
            <w:noProof/>
            <w:webHidden/>
          </w:rPr>
          <w:fldChar w:fldCharType="begin"/>
        </w:r>
        <w:r>
          <w:rPr>
            <w:noProof/>
            <w:webHidden/>
          </w:rPr>
          <w:instrText xml:space="preserve"> PAGEREF _Toc3882482 \h </w:instrText>
        </w:r>
        <w:r>
          <w:rPr>
            <w:noProof/>
            <w:webHidden/>
          </w:rPr>
        </w:r>
        <w:r>
          <w:rPr>
            <w:noProof/>
            <w:webHidden/>
          </w:rPr>
          <w:fldChar w:fldCharType="separate"/>
        </w:r>
        <w:r w:rsidR="00470D7F">
          <w:rPr>
            <w:noProof/>
            <w:webHidden/>
          </w:rPr>
          <w:t>108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3" w:history="1">
        <w:r w:rsidRPr="000A1B97">
          <w:rPr>
            <w:rStyle w:val="Hyperlink"/>
            <w:noProof/>
          </w:rPr>
          <w:t xml:space="preserve">23. </w:t>
        </w:r>
        <w:r w:rsidRPr="000A1B97">
          <w:rPr>
            <w:rStyle w:val="Hyperlink"/>
            <w:noProof/>
            <w:lang w:val="sr-Cyrl-CS"/>
          </w:rPr>
          <w:t>Радио телевизија Врање ДОО и  Радио телевизија Бујановац ДОО</w:t>
        </w:r>
        <w:r>
          <w:rPr>
            <w:noProof/>
            <w:webHidden/>
          </w:rPr>
          <w:tab/>
        </w:r>
        <w:r>
          <w:rPr>
            <w:noProof/>
            <w:webHidden/>
          </w:rPr>
          <w:fldChar w:fldCharType="begin"/>
        </w:r>
        <w:r>
          <w:rPr>
            <w:noProof/>
            <w:webHidden/>
          </w:rPr>
          <w:instrText xml:space="preserve"> PAGEREF _Toc3882483 \h </w:instrText>
        </w:r>
        <w:r>
          <w:rPr>
            <w:noProof/>
            <w:webHidden/>
          </w:rPr>
        </w:r>
        <w:r>
          <w:rPr>
            <w:noProof/>
            <w:webHidden/>
          </w:rPr>
          <w:fldChar w:fldCharType="separate"/>
        </w:r>
        <w:r w:rsidR="00470D7F">
          <w:rPr>
            <w:noProof/>
            <w:webHidden/>
          </w:rPr>
          <w:t>109</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4" w:history="1">
        <w:r w:rsidRPr="000A1B97">
          <w:rPr>
            <w:rStyle w:val="Hyperlink"/>
            <w:noProof/>
            <w:lang w:val="sr-Cyrl-RS"/>
          </w:rPr>
          <w:t xml:space="preserve">24. </w:t>
        </w:r>
        <w:r w:rsidRPr="000A1B97">
          <w:rPr>
            <w:rStyle w:val="Hyperlink"/>
            <w:noProof/>
          </w:rPr>
          <w:t>Удружење „Школа за опстанак“</w:t>
        </w:r>
        <w:r>
          <w:rPr>
            <w:noProof/>
            <w:webHidden/>
          </w:rPr>
          <w:tab/>
        </w:r>
        <w:r>
          <w:rPr>
            <w:noProof/>
            <w:webHidden/>
          </w:rPr>
          <w:fldChar w:fldCharType="begin"/>
        </w:r>
        <w:r>
          <w:rPr>
            <w:noProof/>
            <w:webHidden/>
          </w:rPr>
          <w:instrText xml:space="preserve"> PAGEREF _Toc3882484 \h </w:instrText>
        </w:r>
        <w:r>
          <w:rPr>
            <w:noProof/>
            <w:webHidden/>
          </w:rPr>
        </w:r>
        <w:r>
          <w:rPr>
            <w:noProof/>
            <w:webHidden/>
          </w:rPr>
          <w:fldChar w:fldCharType="separate"/>
        </w:r>
        <w:r w:rsidR="00470D7F">
          <w:rPr>
            <w:noProof/>
            <w:webHidden/>
          </w:rPr>
          <w:t>117</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5" w:history="1">
        <w:r w:rsidRPr="000A1B97">
          <w:rPr>
            <w:rStyle w:val="Hyperlink"/>
            <w:noProof/>
            <w:lang w:val="sr-Cyrl-CS"/>
          </w:rPr>
          <w:t>25. Удружење медија и медијских радника (УММР)</w:t>
        </w:r>
        <w:r>
          <w:rPr>
            <w:noProof/>
            <w:webHidden/>
          </w:rPr>
          <w:tab/>
        </w:r>
        <w:r>
          <w:rPr>
            <w:noProof/>
            <w:webHidden/>
          </w:rPr>
          <w:fldChar w:fldCharType="begin"/>
        </w:r>
        <w:r>
          <w:rPr>
            <w:noProof/>
            <w:webHidden/>
          </w:rPr>
          <w:instrText xml:space="preserve"> PAGEREF _Toc3882485 \h </w:instrText>
        </w:r>
        <w:r>
          <w:rPr>
            <w:noProof/>
            <w:webHidden/>
          </w:rPr>
        </w:r>
        <w:r>
          <w:rPr>
            <w:noProof/>
            <w:webHidden/>
          </w:rPr>
          <w:fldChar w:fldCharType="separate"/>
        </w:r>
        <w:r w:rsidR="00470D7F">
          <w:rPr>
            <w:noProof/>
            <w:webHidden/>
          </w:rPr>
          <w:t>119</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6" w:history="1">
        <w:r w:rsidRPr="000A1B97">
          <w:rPr>
            <w:rStyle w:val="Hyperlink"/>
            <w:noProof/>
            <w:lang w:val="sr-Cyrl-CS"/>
          </w:rPr>
          <w:t>26. Друштвно новинара Ниша / Данијела Иванковић</w:t>
        </w:r>
        <w:r>
          <w:rPr>
            <w:noProof/>
            <w:webHidden/>
          </w:rPr>
          <w:tab/>
        </w:r>
        <w:r>
          <w:rPr>
            <w:noProof/>
            <w:webHidden/>
          </w:rPr>
          <w:fldChar w:fldCharType="begin"/>
        </w:r>
        <w:r>
          <w:rPr>
            <w:noProof/>
            <w:webHidden/>
          </w:rPr>
          <w:instrText xml:space="preserve"> PAGEREF _Toc3882486 \h </w:instrText>
        </w:r>
        <w:r>
          <w:rPr>
            <w:noProof/>
            <w:webHidden/>
          </w:rPr>
        </w:r>
        <w:r>
          <w:rPr>
            <w:noProof/>
            <w:webHidden/>
          </w:rPr>
          <w:fldChar w:fldCharType="separate"/>
        </w:r>
        <w:r w:rsidR="00470D7F">
          <w:rPr>
            <w:noProof/>
            <w:webHidden/>
          </w:rPr>
          <w:t>120</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7" w:history="1">
        <w:r w:rsidRPr="000A1B97">
          <w:rPr>
            <w:rStyle w:val="Hyperlink"/>
            <w:noProof/>
          </w:rPr>
          <w:t xml:space="preserve">27. </w:t>
        </w:r>
        <w:r w:rsidRPr="000A1B97">
          <w:rPr>
            <w:rStyle w:val="Hyperlink"/>
            <w:noProof/>
            <w:lang w:val="sr-Cyrl-CS"/>
          </w:rPr>
          <w:t>Александар Вукаловић, Е-сигурност</w:t>
        </w:r>
        <w:r>
          <w:rPr>
            <w:noProof/>
            <w:webHidden/>
          </w:rPr>
          <w:tab/>
        </w:r>
        <w:r>
          <w:rPr>
            <w:noProof/>
            <w:webHidden/>
          </w:rPr>
          <w:fldChar w:fldCharType="begin"/>
        </w:r>
        <w:r>
          <w:rPr>
            <w:noProof/>
            <w:webHidden/>
          </w:rPr>
          <w:instrText xml:space="preserve"> PAGEREF _Toc3882487 \h </w:instrText>
        </w:r>
        <w:r>
          <w:rPr>
            <w:noProof/>
            <w:webHidden/>
          </w:rPr>
        </w:r>
        <w:r>
          <w:rPr>
            <w:noProof/>
            <w:webHidden/>
          </w:rPr>
          <w:fldChar w:fldCharType="separate"/>
        </w:r>
        <w:r w:rsidR="00470D7F">
          <w:rPr>
            <w:noProof/>
            <w:webHidden/>
          </w:rPr>
          <w:t>123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8" w:history="1">
        <w:r w:rsidRPr="000A1B97">
          <w:rPr>
            <w:rStyle w:val="Hyperlink"/>
            <w:noProof/>
          </w:rPr>
          <w:t>28. Друштво младих истраживача Бор са партнерима Удружењем грађана за рурални развој источне Србије Вилаж Бор, Грађанском читаоницом "Европа" Бор и Удружењем грађана ГРУПА 55 Бор</w:t>
        </w:r>
        <w:r>
          <w:rPr>
            <w:noProof/>
            <w:webHidden/>
          </w:rPr>
          <w:tab/>
        </w:r>
        <w:r>
          <w:rPr>
            <w:noProof/>
            <w:webHidden/>
          </w:rPr>
          <w:fldChar w:fldCharType="begin"/>
        </w:r>
        <w:r>
          <w:rPr>
            <w:noProof/>
            <w:webHidden/>
          </w:rPr>
          <w:instrText xml:space="preserve"> PAGEREF _Toc3882488 \h </w:instrText>
        </w:r>
        <w:r>
          <w:rPr>
            <w:noProof/>
            <w:webHidden/>
          </w:rPr>
        </w:r>
        <w:r>
          <w:rPr>
            <w:noProof/>
            <w:webHidden/>
          </w:rPr>
          <w:fldChar w:fldCharType="separate"/>
        </w:r>
        <w:r w:rsidR="00470D7F">
          <w:rPr>
            <w:noProof/>
            <w:webHidden/>
          </w:rPr>
          <w:t>124</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89" w:history="1">
        <w:r w:rsidRPr="000A1B97">
          <w:rPr>
            <w:rStyle w:val="Hyperlink"/>
            <w:noProof/>
          </w:rPr>
          <w:t xml:space="preserve">29. </w:t>
        </w:r>
        <w:r w:rsidRPr="000A1B97">
          <w:rPr>
            <w:rStyle w:val="Hyperlink"/>
            <w:noProof/>
            <w:lang w:val="sr-Cyrl-RS"/>
          </w:rPr>
          <w:t>Нина Бајић</w:t>
        </w:r>
        <w:r>
          <w:rPr>
            <w:noProof/>
            <w:webHidden/>
          </w:rPr>
          <w:tab/>
        </w:r>
        <w:r>
          <w:rPr>
            <w:noProof/>
            <w:webHidden/>
          </w:rPr>
          <w:fldChar w:fldCharType="begin"/>
        </w:r>
        <w:r>
          <w:rPr>
            <w:noProof/>
            <w:webHidden/>
          </w:rPr>
          <w:instrText xml:space="preserve"> PAGEREF _Toc3882489 \h </w:instrText>
        </w:r>
        <w:r>
          <w:rPr>
            <w:noProof/>
            <w:webHidden/>
          </w:rPr>
        </w:r>
        <w:r>
          <w:rPr>
            <w:noProof/>
            <w:webHidden/>
          </w:rPr>
          <w:fldChar w:fldCharType="separate"/>
        </w:r>
        <w:r w:rsidR="00470D7F">
          <w:rPr>
            <w:noProof/>
            <w:webHidden/>
          </w:rPr>
          <w:t>126</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0" w:history="1">
        <w:r w:rsidRPr="000A1B97">
          <w:rPr>
            <w:rStyle w:val="Hyperlink"/>
            <w:noProof/>
          </w:rPr>
          <w:t xml:space="preserve">30. </w:t>
        </w:r>
        <w:r w:rsidRPr="000A1B97">
          <w:rPr>
            <w:rStyle w:val="Hyperlink"/>
            <w:noProof/>
            <w:lang w:val="sr-Cyrl-RS"/>
          </w:rPr>
          <w:t>Р</w:t>
        </w:r>
        <w:r w:rsidRPr="000A1B97">
          <w:rPr>
            <w:rStyle w:val="Hyperlink"/>
            <w:noProof/>
          </w:rPr>
          <w:t xml:space="preserve">адна група </w:t>
        </w:r>
        <w:r w:rsidRPr="000A1B97">
          <w:rPr>
            <w:rStyle w:val="Hyperlink"/>
            <w:noProof/>
            <w:lang w:val="sr-Cyrl-RS"/>
          </w:rPr>
          <w:t>Н</w:t>
        </w:r>
        <w:r w:rsidRPr="000A1B97">
          <w:rPr>
            <w:rStyle w:val="Hyperlink"/>
            <w:noProof/>
          </w:rPr>
          <w:t xml:space="preserve">ационалног конвента за </w:t>
        </w:r>
        <w:r w:rsidRPr="000A1B97">
          <w:rPr>
            <w:rStyle w:val="Hyperlink"/>
            <w:noProof/>
            <w:lang w:val="sr-Cyrl-RS"/>
          </w:rPr>
          <w:t>Е</w:t>
        </w:r>
        <w:r w:rsidRPr="000A1B97">
          <w:rPr>
            <w:rStyle w:val="Hyperlink"/>
            <w:noProof/>
          </w:rPr>
          <w:t xml:space="preserve">вропску унију за поглавље 10 и </w:t>
        </w:r>
        <w:r w:rsidRPr="000A1B97">
          <w:rPr>
            <w:rStyle w:val="Hyperlink"/>
            <w:noProof/>
            <w:lang w:val="sr-Cyrl-RS"/>
          </w:rPr>
          <w:t>Д</w:t>
        </w:r>
        <w:r w:rsidRPr="000A1B97">
          <w:rPr>
            <w:rStyle w:val="Hyperlink"/>
            <w:noProof/>
          </w:rPr>
          <w:t xml:space="preserve">руштво за информатику </w:t>
        </w:r>
        <w:r w:rsidRPr="000A1B97">
          <w:rPr>
            <w:rStyle w:val="Hyperlink"/>
            <w:noProof/>
            <w:lang w:val="sr-Cyrl-RS"/>
          </w:rPr>
          <w:t>С</w:t>
        </w:r>
        <w:r w:rsidRPr="000A1B97">
          <w:rPr>
            <w:rStyle w:val="Hyperlink"/>
            <w:noProof/>
          </w:rPr>
          <w:t>рбије</w:t>
        </w:r>
        <w:r>
          <w:rPr>
            <w:noProof/>
            <w:webHidden/>
          </w:rPr>
          <w:tab/>
        </w:r>
        <w:r>
          <w:rPr>
            <w:noProof/>
            <w:webHidden/>
          </w:rPr>
          <w:fldChar w:fldCharType="begin"/>
        </w:r>
        <w:r>
          <w:rPr>
            <w:noProof/>
            <w:webHidden/>
          </w:rPr>
          <w:instrText xml:space="preserve"> PAGEREF _Toc3882490 \h </w:instrText>
        </w:r>
        <w:r>
          <w:rPr>
            <w:noProof/>
            <w:webHidden/>
          </w:rPr>
        </w:r>
        <w:r>
          <w:rPr>
            <w:noProof/>
            <w:webHidden/>
          </w:rPr>
          <w:fldChar w:fldCharType="separate"/>
        </w:r>
        <w:r w:rsidR="00470D7F">
          <w:rPr>
            <w:noProof/>
            <w:webHidden/>
          </w:rPr>
          <w:t>128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1" w:history="1">
        <w:r w:rsidRPr="000A1B97">
          <w:rPr>
            <w:rStyle w:val="Hyperlink"/>
            <w:noProof/>
            <w:lang w:val="sr-Cyrl-RS"/>
          </w:rPr>
          <w:t>31. Координација националних савета националних мањина</w:t>
        </w:r>
        <w:r>
          <w:rPr>
            <w:noProof/>
            <w:webHidden/>
          </w:rPr>
          <w:tab/>
        </w:r>
        <w:r w:rsidR="00D46DAF">
          <w:rPr>
            <w:noProof/>
            <w:webHidden/>
          </w:rPr>
          <w:t>128</w:t>
        </w:r>
      </w:hyperlink>
    </w:p>
    <w:p w:rsidR="002E3ED1" w:rsidRPr="00164FAA" w:rsidRDefault="002E3ED1">
      <w:pPr>
        <w:pStyle w:val="TOC1"/>
        <w:tabs>
          <w:tab w:val="right" w:leader="dot" w:pos="8303"/>
        </w:tabs>
        <w:rPr>
          <w:rFonts w:ascii="Calibri" w:hAnsi="Calibri"/>
          <w:noProof/>
          <w:sz w:val="22"/>
          <w:szCs w:val="22"/>
        </w:rPr>
      </w:pPr>
      <w:hyperlink w:anchor="_Toc3882492" w:history="1">
        <w:r w:rsidRPr="000A1B97">
          <w:rPr>
            <w:rStyle w:val="Hyperlink"/>
            <w:noProof/>
            <w:lang w:val="sr-Cyrl-RS"/>
          </w:rPr>
          <w:t>32. Драган Ђорђевић, Координатор, Одбор за људска права Ниш</w:t>
        </w:r>
        <w:r>
          <w:rPr>
            <w:noProof/>
            <w:webHidden/>
          </w:rPr>
          <w:tab/>
        </w:r>
        <w:r>
          <w:rPr>
            <w:noProof/>
            <w:webHidden/>
          </w:rPr>
          <w:fldChar w:fldCharType="begin"/>
        </w:r>
        <w:r>
          <w:rPr>
            <w:noProof/>
            <w:webHidden/>
          </w:rPr>
          <w:instrText xml:space="preserve"> PAGEREF _Toc3882492 \h </w:instrText>
        </w:r>
        <w:r>
          <w:rPr>
            <w:noProof/>
            <w:webHidden/>
          </w:rPr>
        </w:r>
        <w:r>
          <w:rPr>
            <w:noProof/>
            <w:webHidden/>
          </w:rPr>
          <w:fldChar w:fldCharType="separate"/>
        </w:r>
        <w:r w:rsidR="00470D7F">
          <w:rPr>
            <w:noProof/>
            <w:webHidden/>
          </w:rPr>
          <w:t>140</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3" w:history="1">
        <w:r w:rsidRPr="000A1B97">
          <w:rPr>
            <w:rStyle w:val="Hyperlink"/>
            <w:noProof/>
            <w:lang w:val="sr-Cyrl-CS"/>
          </w:rPr>
          <w:t>33. ПД Радио телевизија Крагујевац доо Крагујевац</w:t>
        </w:r>
        <w:r>
          <w:rPr>
            <w:noProof/>
            <w:webHidden/>
          </w:rPr>
          <w:tab/>
        </w:r>
        <w:r>
          <w:rPr>
            <w:noProof/>
            <w:webHidden/>
          </w:rPr>
          <w:fldChar w:fldCharType="begin"/>
        </w:r>
        <w:r>
          <w:rPr>
            <w:noProof/>
            <w:webHidden/>
          </w:rPr>
          <w:instrText xml:space="preserve"> PAGEREF _Toc3882493 \h </w:instrText>
        </w:r>
        <w:r>
          <w:rPr>
            <w:noProof/>
            <w:webHidden/>
          </w:rPr>
        </w:r>
        <w:r>
          <w:rPr>
            <w:noProof/>
            <w:webHidden/>
          </w:rPr>
          <w:fldChar w:fldCharType="separate"/>
        </w:r>
        <w:r w:rsidR="00470D7F">
          <w:rPr>
            <w:noProof/>
            <w:webHidden/>
          </w:rPr>
          <w:t>143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4" w:history="1">
        <w:r w:rsidRPr="000A1B97">
          <w:rPr>
            <w:rStyle w:val="Hyperlink"/>
            <w:noProof/>
            <w:lang w:val="sr-Cyrl-RS"/>
          </w:rPr>
          <w:t>34. Драгана Стевановић</w:t>
        </w:r>
        <w:r>
          <w:rPr>
            <w:noProof/>
            <w:webHidden/>
          </w:rPr>
          <w:tab/>
        </w:r>
        <w:r>
          <w:rPr>
            <w:noProof/>
            <w:webHidden/>
          </w:rPr>
          <w:fldChar w:fldCharType="begin"/>
        </w:r>
        <w:r>
          <w:rPr>
            <w:noProof/>
            <w:webHidden/>
          </w:rPr>
          <w:instrText xml:space="preserve"> PAGEREF _Toc3882494 \h </w:instrText>
        </w:r>
        <w:r>
          <w:rPr>
            <w:noProof/>
            <w:webHidden/>
          </w:rPr>
        </w:r>
        <w:r>
          <w:rPr>
            <w:noProof/>
            <w:webHidden/>
          </w:rPr>
          <w:fldChar w:fldCharType="separate"/>
        </w:r>
        <w:r w:rsidR="00470D7F">
          <w:rPr>
            <w:noProof/>
            <w:webHidden/>
          </w:rPr>
          <w:t>145</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5" w:history="1">
        <w:r w:rsidRPr="000A1B97">
          <w:rPr>
            <w:rStyle w:val="Hyperlink"/>
            <w:noProof/>
            <w:lang w:val="sr-Cyrl-RS"/>
          </w:rPr>
          <w:t>35. Удружење новинара Србије</w:t>
        </w:r>
        <w:r>
          <w:rPr>
            <w:noProof/>
            <w:webHidden/>
          </w:rPr>
          <w:tab/>
        </w:r>
        <w:r>
          <w:rPr>
            <w:noProof/>
            <w:webHidden/>
          </w:rPr>
          <w:fldChar w:fldCharType="begin"/>
        </w:r>
        <w:r>
          <w:rPr>
            <w:noProof/>
            <w:webHidden/>
          </w:rPr>
          <w:instrText xml:space="preserve"> PAGEREF _Toc3882495 \h </w:instrText>
        </w:r>
        <w:r>
          <w:rPr>
            <w:noProof/>
            <w:webHidden/>
          </w:rPr>
        </w:r>
        <w:r>
          <w:rPr>
            <w:noProof/>
            <w:webHidden/>
          </w:rPr>
          <w:fldChar w:fldCharType="separate"/>
        </w:r>
        <w:r w:rsidR="00470D7F">
          <w:rPr>
            <w:noProof/>
            <w:webHidden/>
          </w:rPr>
          <w:t>146</w:t>
        </w:r>
        <w:r>
          <w:rPr>
            <w:noProof/>
            <w:webHidden/>
          </w:rPr>
          <w:fldChar w:fldCharType="end"/>
        </w:r>
      </w:hyperlink>
    </w:p>
    <w:p w:rsidR="002E3ED1" w:rsidRDefault="002E3ED1">
      <w:pPr>
        <w:pStyle w:val="TOC1"/>
        <w:tabs>
          <w:tab w:val="right" w:leader="dot" w:pos="8303"/>
        </w:tabs>
        <w:rPr>
          <w:rStyle w:val="Hyperlink"/>
          <w:noProof/>
        </w:rPr>
      </w:pPr>
      <w:hyperlink w:anchor="_Toc3882496" w:history="1">
        <w:r w:rsidRPr="000A1B97">
          <w:rPr>
            <w:rStyle w:val="Hyperlink"/>
            <w:noProof/>
            <w:lang w:val="sr-Cyrl-RS"/>
          </w:rPr>
          <w:t>36. Независн</w:t>
        </w:r>
        <w:r w:rsidRPr="000A1B97">
          <w:rPr>
            <w:rStyle w:val="Hyperlink"/>
            <w:noProof/>
          </w:rPr>
          <w:t>o</w:t>
        </w:r>
        <w:r w:rsidRPr="000A1B97">
          <w:rPr>
            <w:rStyle w:val="Hyperlink"/>
            <w:noProof/>
            <w:lang w:val="sr-Cyrl-RS"/>
          </w:rPr>
          <w:t xml:space="preserve"> удружење новинара Србије (НУНС) и Независно друштво новинара Војводине (НДНВ)</w:t>
        </w:r>
        <w:r>
          <w:rPr>
            <w:noProof/>
            <w:webHidden/>
          </w:rPr>
          <w:tab/>
        </w:r>
        <w:r>
          <w:rPr>
            <w:noProof/>
            <w:webHidden/>
          </w:rPr>
          <w:fldChar w:fldCharType="begin"/>
        </w:r>
        <w:r>
          <w:rPr>
            <w:noProof/>
            <w:webHidden/>
          </w:rPr>
          <w:instrText xml:space="preserve"> PAGEREF _Toc3882496 \h </w:instrText>
        </w:r>
        <w:r>
          <w:rPr>
            <w:noProof/>
            <w:webHidden/>
          </w:rPr>
        </w:r>
        <w:r>
          <w:rPr>
            <w:noProof/>
            <w:webHidden/>
          </w:rPr>
          <w:fldChar w:fldCharType="separate"/>
        </w:r>
        <w:r w:rsidR="00470D7F">
          <w:rPr>
            <w:noProof/>
            <w:webHidden/>
          </w:rPr>
          <w:t>148</w:t>
        </w:r>
        <w:r>
          <w:rPr>
            <w:noProof/>
            <w:webHidden/>
          </w:rPr>
          <w:fldChar w:fldCharType="end"/>
        </w:r>
      </w:hyperlink>
    </w:p>
    <w:p w:rsidR="0055601D" w:rsidRPr="0055601D" w:rsidRDefault="0055601D" w:rsidP="0055601D">
      <w:pPr>
        <w:rPr>
          <w:noProof/>
          <w:lang w:val="sr-Cyrl-RS"/>
        </w:rPr>
      </w:pPr>
      <w:r>
        <w:rPr>
          <w:noProof/>
          <w:lang w:val="sr-Cyrl-RS"/>
        </w:rPr>
        <w:t>37. Независно друштво новинара Војводине…………………………………….149</w:t>
      </w:r>
    </w:p>
    <w:p w:rsidR="002E3ED1" w:rsidRPr="00164FAA" w:rsidRDefault="002E3ED1">
      <w:pPr>
        <w:pStyle w:val="TOC1"/>
        <w:tabs>
          <w:tab w:val="right" w:leader="dot" w:pos="8303"/>
        </w:tabs>
        <w:rPr>
          <w:rFonts w:ascii="Calibri" w:hAnsi="Calibri"/>
          <w:noProof/>
          <w:sz w:val="22"/>
          <w:szCs w:val="22"/>
        </w:rPr>
      </w:pPr>
      <w:hyperlink w:anchor="_Toc3882497" w:history="1">
        <w:r w:rsidR="0055601D">
          <w:rPr>
            <w:rStyle w:val="Hyperlink"/>
            <w:noProof/>
            <w:lang w:val="sr-Cyrl-RS"/>
          </w:rPr>
          <w:t>38</w:t>
        </w:r>
        <w:r w:rsidRPr="000A1B97">
          <w:rPr>
            <w:rStyle w:val="Hyperlink"/>
            <w:noProof/>
            <w:lang w:val="sr-Cyrl-RS"/>
          </w:rPr>
          <w:t xml:space="preserve">. </w:t>
        </w:r>
        <w:r w:rsidRPr="000A1B97">
          <w:rPr>
            <w:rStyle w:val="Hyperlink"/>
            <w:noProof/>
          </w:rPr>
          <w:t>Дарко Рибникар</w:t>
        </w:r>
        <w:r>
          <w:rPr>
            <w:noProof/>
            <w:webHidden/>
          </w:rPr>
          <w:tab/>
        </w:r>
        <w:r>
          <w:rPr>
            <w:noProof/>
            <w:webHidden/>
          </w:rPr>
          <w:fldChar w:fldCharType="begin"/>
        </w:r>
        <w:r>
          <w:rPr>
            <w:noProof/>
            <w:webHidden/>
          </w:rPr>
          <w:instrText xml:space="preserve"> PAGEREF _Toc3882497 \h </w:instrText>
        </w:r>
        <w:r>
          <w:rPr>
            <w:noProof/>
            <w:webHidden/>
          </w:rPr>
        </w:r>
        <w:r>
          <w:rPr>
            <w:noProof/>
            <w:webHidden/>
          </w:rPr>
          <w:fldChar w:fldCharType="separate"/>
        </w:r>
        <w:r w:rsidR="00470D7F">
          <w:rPr>
            <w:noProof/>
            <w:webHidden/>
          </w:rPr>
          <w:t>158</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8" w:history="1">
        <w:r w:rsidR="0055601D">
          <w:rPr>
            <w:rStyle w:val="Hyperlink"/>
            <w:noProof/>
            <w:lang w:val="sr-Cyrl-RS"/>
          </w:rPr>
          <w:t>39</w:t>
        </w:r>
        <w:r w:rsidRPr="000A1B97">
          <w:rPr>
            <w:rStyle w:val="Hyperlink"/>
            <w:noProof/>
            <w:lang w:val="sr-Cyrl-RS"/>
          </w:rPr>
          <w:t xml:space="preserve">. </w:t>
        </w:r>
        <w:r w:rsidRPr="000A1B97">
          <w:rPr>
            <w:rStyle w:val="Hyperlink"/>
            <w:noProof/>
          </w:rPr>
          <w:t>Међусекторска група за слободу изражавања и медија Националног Конвента о Европској унији</w:t>
        </w:r>
        <w:r w:rsidRPr="000A1B97">
          <w:rPr>
            <w:rStyle w:val="Hyperlink"/>
            <w:noProof/>
            <w:lang w:val="sr-Cyrl-RS"/>
          </w:rPr>
          <w:t xml:space="preserve">, </w:t>
        </w:r>
        <w:r w:rsidRPr="000A1B97">
          <w:rPr>
            <w:rStyle w:val="Hyperlink"/>
            <w:noProof/>
          </w:rPr>
          <w:t>Mаја Стојановић- Грађанске иницијативе, координатор Међусекторске групе за слободу изражавања и медија НКЕУ</w:t>
        </w:r>
        <w:r>
          <w:rPr>
            <w:noProof/>
            <w:webHidden/>
          </w:rPr>
          <w:tab/>
        </w:r>
        <w:r>
          <w:rPr>
            <w:noProof/>
            <w:webHidden/>
          </w:rPr>
          <w:fldChar w:fldCharType="begin"/>
        </w:r>
        <w:r>
          <w:rPr>
            <w:noProof/>
            <w:webHidden/>
          </w:rPr>
          <w:instrText xml:space="preserve"> PAGEREF _Toc3882498 \h </w:instrText>
        </w:r>
        <w:r>
          <w:rPr>
            <w:noProof/>
            <w:webHidden/>
          </w:rPr>
        </w:r>
        <w:r>
          <w:rPr>
            <w:noProof/>
            <w:webHidden/>
          </w:rPr>
          <w:fldChar w:fldCharType="separate"/>
        </w:r>
        <w:r w:rsidR="00470D7F">
          <w:rPr>
            <w:noProof/>
            <w:webHidden/>
          </w:rPr>
          <w:t>161</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499" w:history="1">
        <w:r w:rsidR="0055601D">
          <w:rPr>
            <w:rStyle w:val="Hyperlink"/>
            <w:noProof/>
            <w:lang w:val="sr-Cyrl-RS"/>
          </w:rPr>
          <w:t>40</w:t>
        </w:r>
        <w:r w:rsidRPr="000A1B97">
          <w:rPr>
            <w:rStyle w:val="Hyperlink"/>
            <w:noProof/>
            <w:lang w:val="sr-Cyrl-RS"/>
          </w:rPr>
          <w:t>. Салахудин Фетић, новинар, директор Санџак телевизије из Новог Пазара</w:t>
        </w:r>
        <w:r>
          <w:rPr>
            <w:noProof/>
            <w:webHidden/>
          </w:rPr>
          <w:tab/>
        </w:r>
        <w:r>
          <w:rPr>
            <w:noProof/>
            <w:webHidden/>
          </w:rPr>
          <w:fldChar w:fldCharType="begin"/>
        </w:r>
        <w:r>
          <w:rPr>
            <w:noProof/>
            <w:webHidden/>
          </w:rPr>
          <w:instrText xml:space="preserve"> PAGEREF _Toc3882499 \h </w:instrText>
        </w:r>
        <w:r>
          <w:rPr>
            <w:noProof/>
            <w:webHidden/>
          </w:rPr>
        </w:r>
        <w:r>
          <w:rPr>
            <w:noProof/>
            <w:webHidden/>
          </w:rPr>
          <w:fldChar w:fldCharType="separate"/>
        </w:r>
        <w:r w:rsidR="00470D7F">
          <w:rPr>
            <w:noProof/>
            <w:webHidden/>
          </w:rPr>
          <w:t>170</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0" w:history="1">
        <w:r w:rsidR="0055601D">
          <w:rPr>
            <w:rStyle w:val="Hyperlink"/>
            <w:noProof/>
            <w:lang w:val="sr-Cyrl-RS"/>
          </w:rPr>
          <w:t>41</w:t>
        </w:r>
        <w:r w:rsidRPr="000A1B97">
          <w:rPr>
            <w:rStyle w:val="Hyperlink"/>
            <w:noProof/>
            <w:lang w:val="sr-Cyrl-RS"/>
          </w:rPr>
          <w:t>. Конзорцијум три организације Балканске истраживачке мреже (БИРН), Независног удружења новинара Србије (НУНС) и Славко Ћурувија фондације (СЋФ)</w:t>
        </w:r>
        <w:r>
          <w:rPr>
            <w:noProof/>
            <w:webHidden/>
          </w:rPr>
          <w:tab/>
        </w:r>
        <w:r>
          <w:rPr>
            <w:noProof/>
            <w:webHidden/>
          </w:rPr>
          <w:fldChar w:fldCharType="begin"/>
        </w:r>
        <w:r>
          <w:rPr>
            <w:noProof/>
            <w:webHidden/>
          </w:rPr>
          <w:instrText xml:space="preserve"> PAGEREF _Toc3882500 \h </w:instrText>
        </w:r>
        <w:r>
          <w:rPr>
            <w:noProof/>
            <w:webHidden/>
          </w:rPr>
        </w:r>
        <w:r>
          <w:rPr>
            <w:noProof/>
            <w:webHidden/>
          </w:rPr>
          <w:fldChar w:fldCharType="separate"/>
        </w:r>
        <w:r w:rsidR="00470D7F">
          <w:rPr>
            <w:noProof/>
            <w:webHidden/>
          </w:rPr>
          <w:t>172</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1" w:history="1">
        <w:r w:rsidR="0055601D">
          <w:rPr>
            <w:rStyle w:val="Hyperlink"/>
            <w:noProof/>
            <w:lang w:val="sr-Cyrl-RS"/>
          </w:rPr>
          <w:t>42</w:t>
        </w:r>
        <w:r w:rsidRPr="000A1B97">
          <w:rPr>
            <w:rStyle w:val="Hyperlink"/>
            <w:noProof/>
            <w:lang w:val="sr-Cyrl-RS"/>
          </w:rPr>
          <w:t xml:space="preserve">. </w:t>
        </w:r>
        <w:r w:rsidRPr="000A1B97">
          <w:rPr>
            <w:rStyle w:val="Hyperlink"/>
            <w:noProof/>
          </w:rPr>
          <w:t>Проф. др Станко ЦРНОБРЊА</w:t>
        </w:r>
        <w:r>
          <w:rPr>
            <w:noProof/>
            <w:webHidden/>
          </w:rPr>
          <w:tab/>
        </w:r>
        <w:r>
          <w:rPr>
            <w:noProof/>
            <w:webHidden/>
          </w:rPr>
          <w:fldChar w:fldCharType="begin"/>
        </w:r>
        <w:r>
          <w:rPr>
            <w:noProof/>
            <w:webHidden/>
          </w:rPr>
          <w:instrText xml:space="preserve"> PAGEREF _Toc3882501 \h </w:instrText>
        </w:r>
        <w:r>
          <w:rPr>
            <w:noProof/>
            <w:webHidden/>
          </w:rPr>
        </w:r>
        <w:r>
          <w:rPr>
            <w:noProof/>
            <w:webHidden/>
          </w:rPr>
          <w:fldChar w:fldCharType="separate"/>
        </w:r>
        <w:r w:rsidR="00470D7F">
          <w:rPr>
            <w:noProof/>
            <w:webHidden/>
          </w:rPr>
          <w:t>177</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2" w:history="1">
        <w:r w:rsidR="0055601D">
          <w:rPr>
            <w:rStyle w:val="Hyperlink"/>
            <w:noProof/>
            <w:lang w:val="sr-Cyrl-RS"/>
          </w:rPr>
          <w:t>43</w:t>
        </w:r>
        <w:r w:rsidRPr="000A1B97">
          <w:rPr>
            <w:rStyle w:val="Hyperlink"/>
            <w:noProof/>
            <w:lang w:val="sr-Cyrl-RS"/>
          </w:rPr>
          <w:t xml:space="preserve">. </w:t>
        </w:r>
        <w:r w:rsidRPr="000A1B97">
          <w:rPr>
            <w:rStyle w:val="Hyperlink"/>
            <w:noProof/>
          </w:rPr>
          <w:t>Др. Миленко Остојић, дипл.инж.</w:t>
        </w:r>
        <w:r>
          <w:rPr>
            <w:noProof/>
            <w:webHidden/>
          </w:rPr>
          <w:tab/>
        </w:r>
        <w:r>
          <w:rPr>
            <w:noProof/>
            <w:webHidden/>
          </w:rPr>
          <w:fldChar w:fldCharType="begin"/>
        </w:r>
        <w:r>
          <w:rPr>
            <w:noProof/>
            <w:webHidden/>
          </w:rPr>
          <w:instrText xml:space="preserve"> PAGEREF _Toc3882502 \h </w:instrText>
        </w:r>
        <w:r>
          <w:rPr>
            <w:noProof/>
            <w:webHidden/>
          </w:rPr>
        </w:r>
        <w:r>
          <w:rPr>
            <w:noProof/>
            <w:webHidden/>
          </w:rPr>
          <w:fldChar w:fldCharType="separate"/>
        </w:r>
        <w:r w:rsidR="00470D7F">
          <w:rPr>
            <w:noProof/>
            <w:webHidden/>
          </w:rPr>
          <w:t>191</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3" w:history="1">
        <w:r w:rsidR="0055601D">
          <w:rPr>
            <w:rStyle w:val="Hyperlink"/>
            <w:rFonts w:eastAsia="Calibri"/>
            <w:noProof/>
            <w:lang w:val="sr-Cyrl-RS"/>
          </w:rPr>
          <w:t>44</w:t>
        </w:r>
        <w:r w:rsidRPr="000A1B97">
          <w:rPr>
            <w:rStyle w:val="Hyperlink"/>
            <w:rFonts w:eastAsia="Calibri"/>
            <w:noProof/>
            <w:lang w:val="sr-Cyrl-RS"/>
          </w:rPr>
          <w:t xml:space="preserve">. </w:t>
        </w:r>
        <w:r w:rsidRPr="000A1B97">
          <w:rPr>
            <w:rStyle w:val="Hyperlink"/>
            <w:rFonts w:eastAsia="Calibri"/>
            <w:noProof/>
          </w:rPr>
          <w:t>Драгиша Ковачевић, новинар</w:t>
        </w:r>
        <w:r>
          <w:rPr>
            <w:noProof/>
            <w:webHidden/>
          </w:rPr>
          <w:tab/>
        </w:r>
        <w:r>
          <w:rPr>
            <w:noProof/>
            <w:webHidden/>
          </w:rPr>
          <w:fldChar w:fldCharType="begin"/>
        </w:r>
        <w:r>
          <w:rPr>
            <w:noProof/>
            <w:webHidden/>
          </w:rPr>
          <w:instrText xml:space="preserve"> PAGEREF _Toc3882503 \h </w:instrText>
        </w:r>
        <w:r>
          <w:rPr>
            <w:noProof/>
            <w:webHidden/>
          </w:rPr>
        </w:r>
        <w:r>
          <w:rPr>
            <w:noProof/>
            <w:webHidden/>
          </w:rPr>
          <w:fldChar w:fldCharType="separate"/>
        </w:r>
        <w:r w:rsidR="00470D7F">
          <w:rPr>
            <w:noProof/>
            <w:webHidden/>
          </w:rPr>
          <w:t>195</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4" w:history="1">
        <w:r w:rsidRPr="000A1B97">
          <w:rPr>
            <w:rStyle w:val="Hyperlink"/>
            <w:rFonts w:eastAsia="Calibri"/>
            <w:noProof/>
            <w:lang w:val="sr-Cyrl-RS"/>
          </w:rPr>
          <w:t>4</w:t>
        </w:r>
        <w:r w:rsidR="0055601D">
          <w:rPr>
            <w:rStyle w:val="Hyperlink"/>
            <w:rFonts w:eastAsia="Calibri"/>
            <w:noProof/>
          </w:rPr>
          <w:t>5</w:t>
        </w:r>
        <w:r w:rsidRPr="000A1B97">
          <w:rPr>
            <w:rStyle w:val="Hyperlink"/>
            <w:rFonts w:eastAsia="Calibri"/>
            <w:noProof/>
            <w:lang w:val="sr-Cyrl-RS"/>
          </w:rPr>
          <w:t xml:space="preserve">. </w:t>
        </w:r>
        <w:r w:rsidR="0055601D">
          <w:rPr>
            <w:rStyle w:val="Hyperlink"/>
            <w:noProof/>
            <w:lang w:val="sr-Cyrl-RS"/>
          </w:rPr>
          <w:t>Рагми Мустафа</w:t>
        </w:r>
        <w:r w:rsidRPr="000A1B97">
          <w:rPr>
            <w:rStyle w:val="Hyperlink"/>
            <w:noProof/>
            <w:lang w:val="sr-Cyrl-RS"/>
          </w:rPr>
          <w:t xml:space="preserve"> (из ПДФ-а)</w:t>
        </w:r>
        <w:r>
          <w:rPr>
            <w:noProof/>
            <w:webHidden/>
          </w:rPr>
          <w:tab/>
        </w:r>
        <w:r>
          <w:rPr>
            <w:noProof/>
            <w:webHidden/>
          </w:rPr>
          <w:fldChar w:fldCharType="begin"/>
        </w:r>
        <w:r>
          <w:rPr>
            <w:noProof/>
            <w:webHidden/>
          </w:rPr>
          <w:instrText xml:space="preserve"> PAGEREF _Toc3882504 \h </w:instrText>
        </w:r>
        <w:r>
          <w:rPr>
            <w:noProof/>
            <w:webHidden/>
          </w:rPr>
        </w:r>
        <w:r>
          <w:rPr>
            <w:noProof/>
            <w:webHidden/>
          </w:rPr>
          <w:fldChar w:fldCharType="separate"/>
        </w:r>
        <w:r w:rsidR="00470D7F">
          <w:rPr>
            <w:noProof/>
            <w:webHidden/>
          </w:rPr>
          <w:t>201</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5" w:history="1">
        <w:r w:rsidR="0055601D">
          <w:rPr>
            <w:rStyle w:val="Hyperlink"/>
            <w:noProof/>
            <w:lang w:val="sr-Cyrl-RS" w:bidi="en-US"/>
          </w:rPr>
          <w:t>46</w:t>
        </w:r>
        <w:r w:rsidRPr="000A1B97">
          <w:rPr>
            <w:rStyle w:val="Hyperlink"/>
            <w:noProof/>
            <w:lang w:val="sr-Cyrl-RS" w:bidi="en-US"/>
          </w:rPr>
          <w:t xml:space="preserve">. </w:t>
        </w:r>
        <w:r w:rsidRPr="000A1B97">
          <w:rPr>
            <w:rStyle w:val="Hyperlink"/>
            <w:noProof/>
            <w:lang w:bidi="en-US"/>
          </w:rPr>
          <w:t xml:space="preserve">United Group </w:t>
        </w:r>
        <w:r w:rsidRPr="000A1B97">
          <w:rPr>
            <w:rStyle w:val="Hyperlink"/>
            <w:noProof/>
          </w:rPr>
          <w:t>д.о.о. Београд</w:t>
        </w:r>
        <w:r>
          <w:rPr>
            <w:noProof/>
            <w:webHidden/>
          </w:rPr>
          <w:tab/>
        </w:r>
        <w:r>
          <w:rPr>
            <w:noProof/>
            <w:webHidden/>
          </w:rPr>
          <w:fldChar w:fldCharType="begin"/>
        </w:r>
        <w:r>
          <w:rPr>
            <w:noProof/>
            <w:webHidden/>
          </w:rPr>
          <w:instrText xml:space="preserve"> PAGEREF _Toc3882505 \h </w:instrText>
        </w:r>
        <w:r>
          <w:rPr>
            <w:noProof/>
            <w:webHidden/>
          </w:rPr>
        </w:r>
        <w:r>
          <w:rPr>
            <w:noProof/>
            <w:webHidden/>
          </w:rPr>
          <w:fldChar w:fldCharType="separate"/>
        </w:r>
        <w:r w:rsidR="00470D7F">
          <w:rPr>
            <w:noProof/>
            <w:webHidden/>
          </w:rPr>
          <w:t>205</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6" w:history="1">
        <w:r w:rsidR="0055601D">
          <w:rPr>
            <w:rStyle w:val="Hyperlink"/>
            <w:noProof/>
            <w:lang w:val="sr-Cyrl-RS"/>
          </w:rPr>
          <w:t>47</w:t>
        </w:r>
        <w:r w:rsidRPr="000A1B97">
          <w:rPr>
            <w:rStyle w:val="Hyperlink"/>
            <w:noProof/>
            <w:lang w:val="sr-Cyrl-RS"/>
          </w:rPr>
          <w:t xml:space="preserve">. </w:t>
        </w:r>
        <w:r w:rsidRPr="000A1B97">
          <w:rPr>
            <w:rStyle w:val="Hyperlink"/>
            <w:rFonts w:eastAsia="Arial"/>
            <w:noProof/>
            <w:lang w:bidi="en-US"/>
          </w:rPr>
          <w:t>Предраг Благојевић</w:t>
        </w:r>
        <w:r w:rsidRPr="000A1B97">
          <w:rPr>
            <w:rStyle w:val="Hyperlink"/>
            <w:rFonts w:eastAsia="Arial"/>
            <w:noProof/>
            <w:lang w:val="sr-Cyrl-RS" w:bidi="en-US"/>
          </w:rPr>
          <w:t xml:space="preserve">, </w:t>
        </w:r>
        <w:r w:rsidRPr="000A1B97">
          <w:rPr>
            <w:rStyle w:val="Hyperlink"/>
            <w:rFonts w:eastAsia="Microsoft Sans Serif"/>
            <w:noProof/>
            <w:lang w:bidi="en-US"/>
          </w:rPr>
          <w:t>Главни и одговорни уредник “Јужних вести”</w:t>
        </w:r>
        <w:r>
          <w:rPr>
            <w:noProof/>
            <w:webHidden/>
          </w:rPr>
          <w:tab/>
        </w:r>
        <w:r>
          <w:rPr>
            <w:noProof/>
            <w:webHidden/>
          </w:rPr>
          <w:fldChar w:fldCharType="begin"/>
        </w:r>
        <w:r>
          <w:rPr>
            <w:noProof/>
            <w:webHidden/>
          </w:rPr>
          <w:instrText xml:space="preserve"> PAGEREF _Toc3882506 \h </w:instrText>
        </w:r>
        <w:r>
          <w:rPr>
            <w:noProof/>
            <w:webHidden/>
          </w:rPr>
        </w:r>
        <w:r>
          <w:rPr>
            <w:noProof/>
            <w:webHidden/>
          </w:rPr>
          <w:fldChar w:fldCharType="separate"/>
        </w:r>
        <w:r w:rsidR="00470D7F">
          <w:rPr>
            <w:noProof/>
            <w:webHidden/>
          </w:rPr>
          <w:t>217</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7" w:history="1">
        <w:r w:rsidR="0055601D">
          <w:rPr>
            <w:rStyle w:val="Hyperlink"/>
            <w:rFonts w:eastAsia="Arial"/>
            <w:noProof/>
            <w:lang w:bidi="en-US"/>
          </w:rPr>
          <w:t>48</w:t>
        </w:r>
        <w:r w:rsidRPr="000A1B97">
          <w:rPr>
            <w:rStyle w:val="Hyperlink"/>
            <w:rFonts w:eastAsia="Arial"/>
            <w:noProof/>
            <w:lang w:val="sr-Cyrl-RS" w:bidi="en-US"/>
          </w:rPr>
          <w:t>. Независни струковни синдикат РТВ и филмских радника Србије (РТС)</w:t>
        </w:r>
        <w:r>
          <w:rPr>
            <w:noProof/>
            <w:webHidden/>
          </w:rPr>
          <w:tab/>
        </w:r>
        <w:r>
          <w:rPr>
            <w:noProof/>
            <w:webHidden/>
          </w:rPr>
          <w:fldChar w:fldCharType="begin"/>
        </w:r>
        <w:r>
          <w:rPr>
            <w:noProof/>
            <w:webHidden/>
          </w:rPr>
          <w:instrText xml:space="preserve"> PAGEREF _Toc3882507 \h </w:instrText>
        </w:r>
        <w:r>
          <w:rPr>
            <w:noProof/>
            <w:webHidden/>
          </w:rPr>
        </w:r>
        <w:r>
          <w:rPr>
            <w:noProof/>
            <w:webHidden/>
          </w:rPr>
          <w:fldChar w:fldCharType="separate"/>
        </w:r>
        <w:r w:rsidR="00470D7F">
          <w:rPr>
            <w:noProof/>
            <w:webHidden/>
          </w:rPr>
          <w:t>221</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8" w:history="1">
        <w:r w:rsidR="0055601D">
          <w:rPr>
            <w:rStyle w:val="Hyperlink"/>
            <w:noProof/>
          </w:rPr>
          <w:t>49</w:t>
        </w:r>
        <w:r w:rsidRPr="000A1B97">
          <w:rPr>
            <w:rStyle w:val="Hyperlink"/>
            <w:noProof/>
            <w:lang w:val="sr-Cyrl-RS"/>
          </w:rPr>
          <w:t xml:space="preserve">. Драган Коцић, </w:t>
        </w:r>
        <w:r w:rsidRPr="000A1B97">
          <w:rPr>
            <w:rStyle w:val="Hyperlink"/>
            <w:noProof/>
          </w:rPr>
          <w:t xml:space="preserve">CEO, CITY RADIO, </w:t>
        </w:r>
        <w:r w:rsidRPr="000A1B97">
          <w:rPr>
            <w:rStyle w:val="Hyperlink"/>
            <w:noProof/>
            <w:lang w:val="sr-Cyrl-RS"/>
          </w:rPr>
          <w:t>Ниш</w:t>
        </w:r>
        <w:r>
          <w:rPr>
            <w:noProof/>
            <w:webHidden/>
          </w:rPr>
          <w:tab/>
        </w:r>
        <w:r>
          <w:rPr>
            <w:noProof/>
            <w:webHidden/>
          </w:rPr>
          <w:fldChar w:fldCharType="begin"/>
        </w:r>
        <w:r>
          <w:rPr>
            <w:noProof/>
            <w:webHidden/>
          </w:rPr>
          <w:instrText xml:space="preserve"> PAGEREF _Toc3882508 \h </w:instrText>
        </w:r>
        <w:r>
          <w:rPr>
            <w:noProof/>
            <w:webHidden/>
          </w:rPr>
        </w:r>
        <w:r>
          <w:rPr>
            <w:noProof/>
            <w:webHidden/>
          </w:rPr>
          <w:fldChar w:fldCharType="separate"/>
        </w:r>
        <w:r w:rsidR="00470D7F">
          <w:rPr>
            <w:noProof/>
            <w:webHidden/>
          </w:rPr>
          <w:t>223</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09" w:history="1">
        <w:r w:rsidR="0055601D">
          <w:rPr>
            <w:rStyle w:val="Hyperlink"/>
            <w:noProof/>
          </w:rPr>
          <w:t>50</w:t>
        </w:r>
        <w:r w:rsidRPr="000A1B97">
          <w:rPr>
            <w:rStyle w:val="Hyperlink"/>
            <w:noProof/>
            <w:lang w:val="sr-Cyrl-RS"/>
          </w:rPr>
          <w:t>. инг. Зоран Петровић, Ниш</w:t>
        </w:r>
        <w:r>
          <w:rPr>
            <w:noProof/>
            <w:webHidden/>
          </w:rPr>
          <w:tab/>
        </w:r>
        <w:r>
          <w:rPr>
            <w:noProof/>
            <w:webHidden/>
          </w:rPr>
          <w:fldChar w:fldCharType="begin"/>
        </w:r>
        <w:r>
          <w:rPr>
            <w:noProof/>
            <w:webHidden/>
          </w:rPr>
          <w:instrText xml:space="preserve"> PAGEREF _Toc3882509 \h </w:instrText>
        </w:r>
        <w:r>
          <w:rPr>
            <w:noProof/>
            <w:webHidden/>
          </w:rPr>
        </w:r>
        <w:r>
          <w:rPr>
            <w:noProof/>
            <w:webHidden/>
          </w:rPr>
          <w:fldChar w:fldCharType="separate"/>
        </w:r>
        <w:r w:rsidR="00470D7F">
          <w:rPr>
            <w:noProof/>
            <w:webHidden/>
          </w:rPr>
          <w:t>224</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10" w:history="1">
        <w:r w:rsidRPr="000A1B97">
          <w:rPr>
            <w:rStyle w:val="Hyperlink"/>
            <w:noProof/>
            <w:lang w:val="sr-Cyrl-RS"/>
          </w:rPr>
          <w:t>5</w:t>
        </w:r>
        <w:r w:rsidR="0055601D">
          <w:rPr>
            <w:rStyle w:val="Hyperlink"/>
            <w:noProof/>
          </w:rPr>
          <w:t>1</w:t>
        </w:r>
        <w:r w:rsidRPr="000A1B97">
          <w:rPr>
            <w:rStyle w:val="Hyperlink"/>
            <w:noProof/>
            <w:lang w:val="sr-Cyrl-RS"/>
          </w:rPr>
          <w:t>. Иван Грујић, Ниш</w:t>
        </w:r>
        <w:r>
          <w:rPr>
            <w:noProof/>
            <w:webHidden/>
          </w:rPr>
          <w:tab/>
        </w:r>
        <w:r>
          <w:rPr>
            <w:noProof/>
            <w:webHidden/>
          </w:rPr>
          <w:fldChar w:fldCharType="begin"/>
        </w:r>
        <w:r>
          <w:rPr>
            <w:noProof/>
            <w:webHidden/>
          </w:rPr>
          <w:instrText xml:space="preserve"> PAGEREF _Toc3882510 \h </w:instrText>
        </w:r>
        <w:r>
          <w:rPr>
            <w:noProof/>
            <w:webHidden/>
          </w:rPr>
        </w:r>
        <w:r>
          <w:rPr>
            <w:noProof/>
            <w:webHidden/>
          </w:rPr>
          <w:fldChar w:fldCharType="separate"/>
        </w:r>
        <w:r w:rsidR="00470D7F">
          <w:rPr>
            <w:noProof/>
            <w:webHidden/>
          </w:rPr>
          <w:t>225</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11" w:history="1">
        <w:r w:rsidRPr="000A1B97">
          <w:rPr>
            <w:rStyle w:val="Hyperlink"/>
            <w:noProof/>
            <w:lang w:val="sr-Cyrl-RS"/>
          </w:rPr>
          <w:t>5</w:t>
        </w:r>
        <w:r w:rsidR="0055601D">
          <w:rPr>
            <w:rStyle w:val="Hyperlink"/>
            <w:noProof/>
          </w:rPr>
          <w:t>2</w:t>
        </w:r>
        <w:r w:rsidRPr="000A1B97">
          <w:rPr>
            <w:rStyle w:val="Hyperlink"/>
            <w:noProof/>
            <w:lang w:val="sr-Cyrl-RS"/>
          </w:rPr>
          <w:t>. Драгиша Ковачевић</w:t>
        </w:r>
        <w:r>
          <w:rPr>
            <w:noProof/>
            <w:webHidden/>
          </w:rPr>
          <w:tab/>
        </w:r>
        <w:r>
          <w:rPr>
            <w:noProof/>
            <w:webHidden/>
          </w:rPr>
          <w:fldChar w:fldCharType="begin"/>
        </w:r>
        <w:r>
          <w:rPr>
            <w:noProof/>
            <w:webHidden/>
          </w:rPr>
          <w:instrText xml:space="preserve"> PAGEREF _Toc3882511 \h </w:instrText>
        </w:r>
        <w:r>
          <w:rPr>
            <w:noProof/>
            <w:webHidden/>
          </w:rPr>
        </w:r>
        <w:r>
          <w:rPr>
            <w:noProof/>
            <w:webHidden/>
          </w:rPr>
          <w:fldChar w:fldCharType="separate"/>
        </w:r>
        <w:r w:rsidR="00470D7F">
          <w:rPr>
            <w:noProof/>
            <w:webHidden/>
          </w:rPr>
          <w:t>225</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12" w:history="1">
        <w:r w:rsidRPr="000A1B97">
          <w:rPr>
            <w:rStyle w:val="Hyperlink"/>
            <w:noProof/>
            <w:lang w:val="sr-Cyrl-RS"/>
          </w:rPr>
          <w:t>5</w:t>
        </w:r>
        <w:r w:rsidR="0055601D">
          <w:rPr>
            <w:rStyle w:val="Hyperlink"/>
            <w:noProof/>
          </w:rPr>
          <w:t>3</w:t>
        </w:r>
        <w:r w:rsidRPr="000A1B97">
          <w:rPr>
            <w:rStyle w:val="Hyperlink"/>
            <w:noProof/>
            <w:lang w:val="sr-Cyrl-RS"/>
          </w:rPr>
          <w:t>. Ненад Пауновић</w:t>
        </w:r>
        <w:r>
          <w:rPr>
            <w:noProof/>
            <w:webHidden/>
          </w:rPr>
          <w:tab/>
        </w:r>
        <w:r>
          <w:rPr>
            <w:noProof/>
            <w:webHidden/>
          </w:rPr>
          <w:fldChar w:fldCharType="begin"/>
        </w:r>
        <w:r>
          <w:rPr>
            <w:noProof/>
            <w:webHidden/>
          </w:rPr>
          <w:instrText xml:space="preserve"> PAGEREF _Toc3882512 \h </w:instrText>
        </w:r>
        <w:r>
          <w:rPr>
            <w:noProof/>
            <w:webHidden/>
          </w:rPr>
        </w:r>
        <w:r>
          <w:rPr>
            <w:noProof/>
            <w:webHidden/>
          </w:rPr>
          <w:fldChar w:fldCharType="separate"/>
        </w:r>
        <w:r w:rsidR="00470D7F">
          <w:rPr>
            <w:noProof/>
            <w:webHidden/>
          </w:rPr>
          <w:t>228</w:t>
        </w:r>
        <w:r>
          <w:rPr>
            <w:noProof/>
            <w:webHidden/>
          </w:rPr>
          <w:fldChar w:fldCharType="end"/>
        </w:r>
      </w:hyperlink>
    </w:p>
    <w:p w:rsidR="002E3ED1" w:rsidRPr="00164FAA" w:rsidRDefault="0055601D">
      <w:pPr>
        <w:pStyle w:val="TOC1"/>
        <w:tabs>
          <w:tab w:val="right" w:leader="dot" w:pos="8303"/>
        </w:tabs>
        <w:rPr>
          <w:rFonts w:ascii="Calibri" w:hAnsi="Calibri"/>
          <w:noProof/>
          <w:sz w:val="22"/>
          <w:szCs w:val="22"/>
        </w:rPr>
      </w:pPr>
      <w:r>
        <w:rPr>
          <w:rStyle w:val="Hyperlink"/>
          <w:noProof/>
          <w:lang w:val="sr-Cyrl-RS"/>
        </w:rPr>
        <w:t>54.</w:t>
      </w:r>
      <w:r w:rsidRPr="000A1B97">
        <w:rPr>
          <w:rStyle w:val="Hyperlink"/>
          <w:noProof/>
        </w:rPr>
        <w:t xml:space="preserve"> </w:t>
      </w:r>
      <w:hyperlink w:anchor="_Toc3882514" w:history="1">
        <w:r>
          <w:rPr>
            <w:rStyle w:val="Hyperlink"/>
            <w:rFonts w:eastAsia="Calibri"/>
            <w:noProof/>
            <w:lang w:val="sr-Cyrl-CS"/>
          </w:rPr>
          <w:t>Запослени</w:t>
        </w:r>
        <w:r w:rsidR="002E3ED1" w:rsidRPr="000A1B97">
          <w:rPr>
            <w:rStyle w:val="Hyperlink"/>
            <w:rFonts w:eastAsia="Calibri"/>
            <w:noProof/>
            <w:lang w:val="sr-Cyrl-CS"/>
          </w:rPr>
          <w:t xml:space="preserve"> у ПД Радио телевизији Крагујевац доо, Крагујевац</w:t>
        </w:r>
        <w:r w:rsidR="002E3ED1">
          <w:rPr>
            <w:noProof/>
            <w:webHidden/>
          </w:rPr>
          <w:tab/>
        </w:r>
        <w:r w:rsidR="002E3ED1">
          <w:rPr>
            <w:noProof/>
            <w:webHidden/>
          </w:rPr>
          <w:fldChar w:fldCharType="begin"/>
        </w:r>
        <w:r w:rsidR="002E3ED1">
          <w:rPr>
            <w:noProof/>
            <w:webHidden/>
          </w:rPr>
          <w:instrText xml:space="preserve"> PAGEREF _Toc3882514 \h </w:instrText>
        </w:r>
        <w:r w:rsidR="002E3ED1">
          <w:rPr>
            <w:noProof/>
            <w:webHidden/>
          </w:rPr>
        </w:r>
        <w:r w:rsidR="002E3ED1">
          <w:rPr>
            <w:noProof/>
            <w:webHidden/>
          </w:rPr>
          <w:fldChar w:fldCharType="separate"/>
        </w:r>
        <w:r w:rsidR="00470D7F">
          <w:rPr>
            <w:noProof/>
            <w:webHidden/>
          </w:rPr>
          <w:t>229</w:t>
        </w:r>
        <w:r w:rsidR="002E3ED1">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21" w:history="1">
        <w:r w:rsidR="0055601D">
          <w:rPr>
            <w:rStyle w:val="Hyperlink"/>
            <w:noProof/>
          </w:rPr>
          <w:t>55</w:t>
        </w:r>
        <w:r w:rsidRPr="000A1B97">
          <w:rPr>
            <w:rStyle w:val="Hyperlink"/>
            <w:noProof/>
          </w:rPr>
          <w:t xml:space="preserve">. </w:t>
        </w:r>
        <w:r w:rsidRPr="000A1B97">
          <w:rPr>
            <w:rStyle w:val="Hyperlink"/>
            <w:noProof/>
            <w:lang/>
          </w:rPr>
          <w:t>Друштво новинара Војводине</w:t>
        </w:r>
        <w:r>
          <w:rPr>
            <w:noProof/>
            <w:webHidden/>
          </w:rPr>
          <w:tab/>
        </w:r>
        <w:r>
          <w:rPr>
            <w:noProof/>
            <w:webHidden/>
          </w:rPr>
          <w:fldChar w:fldCharType="begin"/>
        </w:r>
        <w:r>
          <w:rPr>
            <w:noProof/>
            <w:webHidden/>
          </w:rPr>
          <w:instrText xml:space="preserve"> PAGEREF _Toc3882521 \h </w:instrText>
        </w:r>
        <w:r>
          <w:rPr>
            <w:noProof/>
            <w:webHidden/>
          </w:rPr>
        </w:r>
        <w:r>
          <w:rPr>
            <w:noProof/>
            <w:webHidden/>
          </w:rPr>
          <w:fldChar w:fldCharType="separate"/>
        </w:r>
        <w:r w:rsidR="00470D7F">
          <w:rPr>
            <w:noProof/>
            <w:webHidden/>
          </w:rPr>
          <w:t>232</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22" w:history="1">
        <w:r w:rsidR="0055601D">
          <w:rPr>
            <w:rStyle w:val="Hyperlink"/>
            <w:noProof/>
            <w:lang/>
          </w:rPr>
          <w:t>56</w:t>
        </w:r>
        <w:r w:rsidRPr="000A1B97">
          <w:rPr>
            <w:rStyle w:val="Hyperlink"/>
            <w:noProof/>
            <w:lang/>
          </w:rPr>
          <w:t xml:space="preserve">. </w:t>
        </w:r>
        <w:r w:rsidRPr="000A1B97">
          <w:rPr>
            <w:rStyle w:val="Hyperlink"/>
            <w:noProof/>
            <w:lang/>
          </w:rPr>
          <w:t>Министарство трговине, туризма и телекомуникација</w:t>
        </w:r>
        <w:r>
          <w:rPr>
            <w:noProof/>
            <w:webHidden/>
          </w:rPr>
          <w:tab/>
        </w:r>
        <w:r>
          <w:rPr>
            <w:noProof/>
            <w:webHidden/>
          </w:rPr>
          <w:fldChar w:fldCharType="begin"/>
        </w:r>
        <w:r>
          <w:rPr>
            <w:noProof/>
            <w:webHidden/>
          </w:rPr>
          <w:instrText xml:space="preserve"> PAGEREF _Toc3882522 \h </w:instrText>
        </w:r>
        <w:r>
          <w:rPr>
            <w:noProof/>
            <w:webHidden/>
          </w:rPr>
        </w:r>
        <w:r>
          <w:rPr>
            <w:noProof/>
            <w:webHidden/>
          </w:rPr>
          <w:fldChar w:fldCharType="separate"/>
        </w:r>
        <w:r w:rsidR="00470D7F">
          <w:rPr>
            <w:noProof/>
            <w:webHidden/>
          </w:rPr>
          <w:t>232</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23" w:history="1">
        <w:r w:rsidR="0055601D">
          <w:rPr>
            <w:rStyle w:val="Hyperlink"/>
            <w:rFonts w:eastAsia="Microsoft Sans Serif"/>
            <w:noProof/>
            <w:lang/>
          </w:rPr>
          <w:t>57</w:t>
        </w:r>
        <w:r w:rsidRPr="000A1B97">
          <w:rPr>
            <w:rStyle w:val="Hyperlink"/>
            <w:rFonts w:eastAsia="Microsoft Sans Serif"/>
            <w:noProof/>
            <w:lang/>
          </w:rPr>
          <w:t xml:space="preserve">. </w:t>
        </w:r>
        <w:r w:rsidRPr="000A1B97">
          <w:rPr>
            <w:rStyle w:val="Hyperlink"/>
            <w:noProof/>
            <w:lang/>
          </w:rPr>
          <w:t>„Политика новине и магазини“ доо</w:t>
        </w:r>
        <w:r>
          <w:rPr>
            <w:noProof/>
            <w:webHidden/>
          </w:rPr>
          <w:tab/>
        </w:r>
        <w:r>
          <w:rPr>
            <w:noProof/>
            <w:webHidden/>
          </w:rPr>
          <w:fldChar w:fldCharType="begin"/>
        </w:r>
        <w:r>
          <w:rPr>
            <w:noProof/>
            <w:webHidden/>
          </w:rPr>
          <w:instrText xml:space="preserve"> PAGEREF _Toc3882523 \h </w:instrText>
        </w:r>
        <w:r>
          <w:rPr>
            <w:noProof/>
            <w:webHidden/>
          </w:rPr>
        </w:r>
        <w:r>
          <w:rPr>
            <w:noProof/>
            <w:webHidden/>
          </w:rPr>
          <w:fldChar w:fldCharType="separate"/>
        </w:r>
        <w:r w:rsidR="00470D7F">
          <w:rPr>
            <w:noProof/>
            <w:webHidden/>
          </w:rPr>
          <w:t>236</w:t>
        </w:r>
        <w:r>
          <w:rPr>
            <w:noProof/>
            <w:webHidden/>
          </w:rPr>
          <w:fldChar w:fldCharType="end"/>
        </w:r>
      </w:hyperlink>
    </w:p>
    <w:p w:rsidR="002E3ED1" w:rsidRPr="00164FAA" w:rsidRDefault="002E3ED1">
      <w:pPr>
        <w:pStyle w:val="TOC1"/>
        <w:tabs>
          <w:tab w:val="right" w:leader="dot" w:pos="8303"/>
        </w:tabs>
        <w:rPr>
          <w:rFonts w:ascii="Calibri" w:hAnsi="Calibri"/>
          <w:noProof/>
          <w:sz w:val="22"/>
          <w:szCs w:val="22"/>
        </w:rPr>
      </w:pPr>
      <w:hyperlink w:anchor="_Toc3882524" w:history="1">
        <w:r w:rsidR="0055601D">
          <w:rPr>
            <w:rStyle w:val="Hyperlink"/>
            <w:rFonts w:eastAsia="Microsoft Sans Serif"/>
            <w:noProof/>
            <w:lang/>
          </w:rPr>
          <w:t>58</w:t>
        </w:r>
        <w:r w:rsidRPr="000A1B97">
          <w:rPr>
            <w:rStyle w:val="Hyperlink"/>
            <w:rFonts w:eastAsia="Microsoft Sans Serif"/>
            <w:noProof/>
            <w:lang/>
          </w:rPr>
          <w:t xml:space="preserve">. </w:t>
        </w:r>
        <w:r w:rsidRPr="000A1B97">
          <w:rPr>
            <w:rStyle w:val="Hyperlink"/>
            <w:noProof/>
            <w:lang w:val="sr-Cyrl-CS"/>
          </w:rPr>
          <w:t>Миладин Вукосављевић</w:t>
        </w:r>
        <w:r>
          <w:rPr>
            <w:noProof/>
            <w:webHidden/>
          </w:rPr>
          <w:tab/>
        </w:r>
        <w:r>
          <w:rPr>
            <w:noProof/>
            <w:webHidden/>
          </w:rPr>
          <w:fldChar w:fldCharType="begin"/>
        </w:r>
        <w:r>
          <w:rPr>
            <w:noProof/>
            <w:webHidden/>
          </w:rPr>
          <w:instrText xml:space="preserve"> PAGEREF _Toc3882524 \h </w:instrText>
        </w:r>
        <w:r>
          <w:rPr>
            <w:noProof/>
            <w:webHidden/>
          </w:rPr>
        </w:r>
        <w:r>
          <w:rPr>
            <w:noProof/>
            <w:webHidden/>
          </w:rPr>
          <w:fldChar w:fldCharType="separate"/>
        </w:r>
        <w:r w:rsidR="00470D7F">
          <w:rPr>
            <w:noProof/>
            <w:webHidden/>
          </w:rPr>
          <w:t>240</w:t>
        </w:r>
        <w:r>
          <w:rPr>
            <w:noProof/>
            <w:webHidden/>
          </w:rPr>
          <w:fldChar w:fldCharType="end"/>
        </w:r>
      </w:hyperlink>
    </w:p>
    <w:p w:rsidR="007D02FD" w:rsidRDefault="007D02FD">
      <w:r>
        <w:rPr>
          <w:b/>
          <w:bCs/>
          <w:noProof/>
        </w:rPr>
        <w:fldChar w:fldCharType="end"/>
      </w:r>
    </w:p>
    <w:p w:rsidR="00B40744" w:rsidRPr="00E156F6" w:rsidRDefault="007B7A78" w:rsidP="00C61850">
      <w:pPr>
        <w:keepNext/>
        <w:keepLines/>
        <w:jc w:val="both"/>
        <w:rPr>
          <w:lang w:val="sr-Cyrl-RS"/>
        </w:rPr>
      </w:pPr>
      <w:r>
        <w:rPr>
          <w:lang w:val="sr-Cyrl-RS"/>
        </w:rPr>
        <w:br w:type="page"/>
      </w:r>
    </w:p>
    <w:p w:rsidR="00E156F6" w:rsidRDefault="00E156F6" w:rsidP="00C61850">
      <w:pPr>
        <w:keepNext/>
        <w:keepLines/>
        <w:jc w:val="both"/>
        <w:rPr>
          <w:lang w:val="sr-Cyrl-RS"/>
        </w:rPr>
      </w:pPr>
    </w:p>
    <w:p w:rsidR="00C61850" w:rsidRPr="00E156F6" w:rsidRDefault="00E156F6" w:rsidP="00E156F6">
      <w:pPr>
        <w:pStyle w:val="Heading1"/>
        <w:rPr>
          <w:lang w:val="sr-Cyrl-RS"/>
        </w:rPr>
      </w:pPr>
      <w:bookmarkStart w:id="1" w:name="_Toc3882461"/>
      <w:r>
        <w:rPr>
          <w:lang w:val="sr-Cyrl-CS"/>
        </w:rPr>
        <w:t xml:space="preserve">1. </w:t>
      </w:r>
      <w:r w:rsidR="00C61850" w:rsidRPr="00E156F6">
        <w:rPr>
          <w:lang w:val="sr-Cyrl-CS"/>
        </w:rPr>
        <w:t>Тања Игњатовић, за Аутономни женски центар</w:t>
      </w:r>
      <w:bookmarkEnd w:id="1"/>
    </w:p>
    <w:p w:rsidR="00C61850" w:rsidRPr="00E156F6" w:rsidRDefault="00C61850">
      <w:pPr>
        <w:rPr>
          <w:lang w:val="sr-Cyrl-RS"/>
        </w:rPr>
      </w:pPr>
    </w:p>
    <w:p w:rsidR="00C61850" w:rsidRPr="00545401" w:rsidRDefault="00C61850" w:rsidP="00545401">
      <w:pPr>
        <w:pStyle w:val="clan"/>
        <w:numPr>
          <w:ilvl w:val="0"/>
          <w:numId w:val="32"/>
        </w:numPr>
        <w:ind w:left="1134" w:hanging="31"/>
        <w:rPr>
          <w:u w:val="none"/>
        </w:rPr>
      </w:pPr>
      <w:r w:rsidRPr="00545401">
        <w:rPr>
          <w:u w:val="none"/>
        </w:rPr>
        <w:t>Постојеће стање у области јавног информисања</w:t>
      </w:r>
    </w:p>
    <w:p w:rsidR="00C61850" w:rsidRPr="00E156F6" w:rsidRDefault="00C61850" w:rsidP="00545401">
      <w:pPr>
        <w:ind w:left="1134" w:hanging="31"/>
        <w:rPr>
          <w:color w:val="000000"/>
          <w:lang w:val="sr-Cyrl-RS"/>
        </w:rPr>
      </w:pPr>
      <w:r w:rsidRPr="00545401">
        <w:rPr>
          <w:color w:val="000000"/>
          <w:lang w:val="sr-Cyrl-RS"/>
        </w:rPr>
        <w:t>(посебно у вези са потпоглављем 1, тачке 1.2. и 1.4.; потпоглављем 4, тачка 4.7;</w:t>
      </w:r>
      <w:r w:rsidRPr="00E156F6">
        <w:rPr>
          <w:color w:val="000000"/>
          <w:lang w:val="sr-Cyrl-RS"/>
        </w:rPr>
        <w:t xml:space="preserve"> потпоглављем 5, тачке 5.1, 5.2, 5.3)</w:t>
      </w:r>
    </w:p>
    <w:p w:rsidR="00C61850" w:rsidRPr="00E156F6" w:rsidRDefault="00C61850" w:rsidP="00C61850">
      <w:pPr>
        <w:rPr>
          <w:color w:val="000000"/>
          <w:lang w:val="sr-Cyrl-RS"/>
        </w:rPr>
      </w:pPr>
    </w:p>
    <w:p w:rsidR="00C61850" w:rsidRPr="00E156F6" w:rsidRDefault="00C61850" w:rsidP="00905D0A">
      <w:pPr>
        <w:pStyle w:val="obrazlozenje"/>
      </w:pPr>
      <w:r w:rsidRPr="00E156F6">
        <w:t>Примедбе и предлог за измену</w:t>
      </w:r>
    </w:p>
    <w:p w:rsidR="00D159B3" w:rsidRPr="00E156F6" w:rsidRDefault="00D159B3" w:rsidP="00C61850">
      <w:pPr>
        <w:rPr>
          <w:lang w:val="sr-Cyrl-CS"/>
        </w:rPr>
      </w:pPr>
    </w:p>
    <w:p w:rsidR="00C61850" w:rsidRPr="00E156F6" w:rsidRDefault="00C61850" w:rsidP="00905D0A">
      <w:pPr>
        <w:jc w:val="both"/>
        <w:rPr>
          <w:lang w:val="sr-Cyrl-RS"/>
        </w:rPr>
      </w:pPr>
      <w:r w:rsidRPr="00E156F6">
        <w:rPr>
          <w:lang w:val="sr-Cyrl-RS"/>
        </w:rPr>
        <w:t xml:space="preserve">У поглављу које описује постојеће стање у области, а посебно у оквиру означених потпоглавља (и наведених тачака у оквиру потпоглавља) упадљиво недостаје родно осетљиви и родно специфични подаци. </w:t>
      </w:r>
    </w:p>
    <w:p w:rsidR="00C61850" w:rsidRPr="00E156F6" w:rsidRDefault="00C61850" w:rsidP="00905D0A">
      <w:pPr>
        <w:jc w:val="both"/>
        <w:rPr>
          <w:lang w:val="sr-Cyrl-RS"/>
        </w:rPr>
      </w:pPr>
      <w:r w:rsidRPr="00E156F6">
        <w:rPr>
          <w:lang w:val="sr-Cyrl-RS"/>
        </w:rPr>
        <w:t>Жен</w:t>
      </w:r>
      <w:r w:rsidR="00F73C8E">
        <w:rPr>
          <w:lang w:val="sr-Cyrl-RS"/>
        </w:rPr>
        <w:t>е се помињу јединио у тачки 4.7</w:t>
      </w:r>
      <w:r w:rsidRPr="00E156F6">
        <w:rPr>
          <w:lang w:val="sr-Cyrl-RS"/>
        </w:rPr>
        <w:t xml:space="preserve"> </w:t>
      </w:r>
      <w:r w:rsidRPr="00E156F6">
        <w:t>Медијска невидљивост и дискриминаторно извештавање медија о осетљивим друштвеним групама</w:t>
      </w:r>
      <w:r w:rsidRPr="00E156F6">
        <w:rPr>
          <w:lang w:val="sr-Cyrl-RS"/>
        </w:rPr>
        <w:t xml:space="preserve">. Док је сасвим тачно да су жене невидљиве, оне (у целини) нису осетљива друштвена група.  </w:t>
      </w:r>
    </w:p>
    <w:p w:rsidR="00C61850" w:rsidRPr="00E156F6" w:rsidRDefault="00C61850" w:rsidP="00C61850">
      <w:pPr>
        <w:rPr>
          <w:lang w:val="sr-Cyrl-RS"/>
        </w:rPr>
      </w:pPr>
    </w:p>
    <w:p w:rsidR="00C61850" w:rsidRPr="00E156F6" w:rsidRDefault="00C61850" w:rsidP="00C61850">
      <w:pPr>
        <w:rPr>
          <w:lang w:val="sr-Cyrl-RS"/>
        </w:rPr>
      </w:pPr>
      <w:r w:rsidRPr="00E156F6">
        <w:rPr>
          <w:lang w:val="sr-Cyrl-RS"/>
        </w:rPr>
        <w:t>Предлог: цела Стартегија, а посебно обележена потпоглавља у којима се описује постојеће стање у области јавнг информисања, треба да садржи родно осетљиве и родно специфичне податаке, на основу чега би се планиране мере, активности и показатељи у Стратегији учинили родно осетљивим.</w:t>
      </w:r>
    </w:p>
    <w:p w:rsidR="00C61850" w:rsidRPr="00E156F6" w:rsidRDefault="00C61850" w:rsidP="00C61850">
      <w:pPr>
        <w:rPr>
          <w:lang w:val="sr-Cyrl-CS"/>
        </w:rPr>
      </w:pPr>
    </w:p>
    <w:p w:rsidR="00C61850" w:rsidRPr="00E156F6" w:rsidRDefault="00C61850" w:rsidP="00905D0A">
      <w:pPr>
        <w:pStyle w:val="obrazlozenje"/>
      </w:pPr>
      <w:r w:rsidRPr="00E156F6">
        <w:t>Образложење</w:t>
      </w:r>
    </w:p>
    <w:p w:rsidR="00D159B3" w:rsidRPr="00E156F6" w:rsidRDefault="00D159B3" w:rsidP="00C61850">
      <w:pPr>
        <w:rPr>
          <w:lang w:val="sr-Cyrl-CS"/>
        </w:rPr>
      </w:pPr>
    </w:p>
    <w:p w:rsidR="00C61850" w:rsidRPr="00E156F6" w:rsidRDefault="00C61850" w:rsidP="00905D0A">
      <w:pPr>
        <w:jc w:val="both"/>
        <w:rPr>
          <w:lang w:val="sr-Cyrl-RS"/>
        </w:rPr>
      </w:pPr>
      <w:r w:rsidRPr="00E156F6">
        <w:t xml:space="preserve">Стратегија развоја јавног информисања у Републици Србији мора да буде родно осетљива и </w:t>
      </w:r>
      <w:r w:rsidRPr="00E156F6">
        <w:rPr>
          <w:lang w:val="sr-Cyrl-RS"/>
        </w:rPr>
        <w:t xml:space="preserve">родно </w:t>
      </w:r>
      <w:r w:rsidRPr="00E156F6">
        <w:t>специфична, зато што жене чине 51% друштва, зато што би то требало да омогући достизање родне равноправности у свим сферама јавног и приватног живота</w:t>
      </w:r>
      <w:r w:rsidRPr="00E156F6">
        <w:rPr>
          <w:lang w:val="sr-Cyrl-RS"/>
        </w:rPr>
        <w:t xml:space="preserve"> (у складу са међународним стандардима, домаћим законима и стратешким документима у тој области*), као и због тога што</w:t>
      </w:r>
      <w:r w:rsidRPr="00E156F6">
        <w:t xml:space="preserve"> јавно информисање и медијски сектор имају значајну улогу</w:t>
      </w:r>
      <w:r w:rsidRPr="00E156F6">
        <w:rPr>
          <w:lang w:val="sr-Cyrl-RS"/>
        </w:rPr>
        <w:t xml:space="preserve"> у борни против дискриминације, патријархалних, стереотипних ставова и уверења, и у успоствљању родне равноправности.</w:t>
      </w:r>
    </w:p>
    <w:p w:rsidR="00C61850" w:rsidRPr="00E156F6" w:rsidRDefault="00C61850" w:rsidP="00C61850">
      <w:pPr>
        <w:rPr>
          <w:lang w:val="sr-Cyrl-RS"/>
        </w:rPr>
      </w:pPr>
      <w:r w:rsidRPr="00E156F6">
        <w:rPr>
          <w:lang w:val="sr-Cyrl-RS"/>
        </w:rPr>
        <w:t>То треба да се односи подједнако на</w:t>
      </w:r>
    </w:p>
    <w:p w:rsidR="00C61850" w:rsidRPr="00E156F6" w:rsidRDefault="00C61850" w:rsidP="00C61850">
      <w:r w:rsidRPr="00E156F6">
        <w:rPr>
          <w:lang w:val="sr-Cyrl-RS"/>
        </w:rPr>
        <w:t xml:space="preserve">а) </w:t>
      </w:r>
      <w:r w:rsidRPr="00E156F6">
        <w:t>питањ</w:t>
      </w:r>
      <w:r w:rsidRPr="00E156F6">
        <w:rPr>
          <w:lang w:val="sr-Cyrl-RS"/>
        </w:rPr>
        <w:t>а</w:t>
      </w:r>
      <w:r w:rsidRPr="00E156F6">
        <w:t xml:space="preserve"> заступљеност и положај жена у медијима, </w:t>
      </w:r>
    </w:p>
    <w:p w:rsidR="00C61850" w:rsidRDefault="00C61850" w:rsidP="00C61850">
      <w:r w:rsidRPr="00E156F6">
        <w:rPr>
          <w:lang w:val="sr-Cyrl-RS"/>
        </w:rPr>
        <w:t xml:space="preserve">б) </w:t>
      </w:r>
      <w:r w:rsidRPr="00E156F6">
        <w:t>на медијски садржај и репрезентацију жена.</w:t>
      </w:r>
    </w:p>
    <w:p w:rsidR="00616AC0" w:rsidRDefault="00616AC0" w:rsidP="00C61850"/>
    <w:p w:rsidR="00616AC0" w:rsidRPr="00616AC0" w:rsidRDefault="00616AC0" w:rsidP="00D46DAF">
      <w:pPr>
        <w:jc w:val="both"/>
        <w:rPr>
          <w:color w:val="FF0000"/>
          <w:lang w:val="sr-Cyrl-RS"/>
        </w:rPr>
      </w:pPr>
      <w:r w:rsidRPr="00616AC0">
        <w:rPr>
          <w:color w:val="FF0000"/>
          <w:lang w:val="sr-Cyrl-RS"/>
        </w:rPr>
        <w:t xml:space="preserve">Примедба није прихваћена због немогућности да се реализује </w:t>
      </w:r>
      <w:r w:rsidR="007B7A78">
        <w:rPr>
          <w:color w:val="FF0000"/>
          <w:lang w:val="sr-Cyrl-RS"/>
        </w:rPr>
        <w:t>зато што</w:t>
      </w:r>
      <w:r w:rsidRPr="00616AC0">
        <w:rPr>
          <w:color w:val="FF0000"/>
          <w:lang w:val="sr-Cyrl-RS"/>
        </w:rPr>
        <w:t xml:space="preserve"> нису пронађени подаци сем оних који су поменути у документу.</w:t>
      </w:r>
    </w:p>
    <w:p w:rsidR="00C61850" w:rsidRPr="00E156F6" w:rsidRDefault="00C61850" w:rsidP="00C61850"/>
    <w:p w:rsidR="00C61850" w:rsidRPr="00545401" w:rsidRDefault="00C61850" w:rsidP="00545401">
      <w:pPr>
        <w:pStyle w:val="clan"/>
        <w:numPr>
          <w:ilvl w:val="0"/>
          <w:numId w:val="32"/>
        </w:numPr>
        <w:ind w:left="1134" w:hanging="31"/>
        <w:rPr>
          <w:u w:val="none"/>
        </w:rPr>
      </w:pPr>
      <w:r w:rsidRPr="00545401">
        <w:rPr>
          <w:u w:val="none"/>
        </w:rPr>
        <w:t>Мера 1.1: Створени услови за унапређење социо-економског и професионалног положаја новинара и медијских радника</w:t>
      </w:r>
    </w:p>
    <w:p w:rsidR="00C61850" w:rsidRPr="00545401" w:rsidRDefault="00C61850" w:rsidP="00C61850"/>
    <w:p w:rsidR="00D159B3" w:rsidRPr="00E156F6" w:rsidRDefault="00D159B3" w:rsidP="00C61850">
      <w:pPr>
        <w:rPr>
          <w:lang w:val="sr-Cyrl-RS"/>
        </w:rPr>
      </w:pPr>
    </w:p>
    <w:p w:rsidR="00C61850" w:rsidRPr="00E156F6" w:rsidRDefault="00C61850" w:rsidP="00905D0A">
      <w:pPr>
        <w:pStyle w:val="obrazlozenje"/>
      </w:pPr>
      <w:r w:rsidRPr="00E156F6">
        <w:t>Примедбе и предлог за измену</w:t>
      </w:r>
    </w:p>
    <w:p w:rsidR="00C61850" w:rsidRPr="00E156F6" w:rsidRDefault="00C61850" w:rsidP="00C61850">
      <w:pPr>
        <w:rPr>
          <w:lang w:val="sr-Cyrl-CS"/>
        </w:rPr>
      </w:pPr>
    </w:p>
    <w:p w:rsidR="00C61850" w:rsidRPr="00E156F6" w:rsidRDefault="00C61850" w:rsidP="00F73C8E">
      <w:pPr>
        <w:jc w:val="both"/>
        <w:rPr>
          <w:lang w:val="sr-Cyrl-RS"/>
        </w:rPr>
      </w:pPr>
      <w:r w:rsidRPr="00E156F6">
        <w:rPr>
          <w:lang w:val="sr-Cyrl-RS"/>
        </w:rPr>
        <w:t>Активност 1) додати: и професионалне позиције; сви подаци који се утврђују овом мером треба да су разврстани по полу.</w:t>
      </w:r>
    </w:p>
    <w:p w:rsidR="00C61850" w:rsidRPr="00E156F6" w:rsidRDefault="00C61850" w:rsidP="00F73C8E">
      <w:pPr>
        <w:jc w:val="both"/>
        <w:rPr>
          <w:lang w:val="sr-Cyrl-RS"/>
        </w:rPr>
      </w:pPr>
    </w:p>
    <w:p w:rsidR="00C61850" w:rsidRPr="00E156F6" w:rsidRDefault="00C61850" w:rsidP="00F73C8E">
      <w:pPr>
        <w:jc w:val="both"/>
        <w:rPr>
          <w:lang w:val="sr-Cyrl-RS"/>
        </w:rPr>
      </w:pPr>
      <w:r w:rsidRPr="00E156F6">
        <w:rPr>
          <w:lang w:val="sr-Cyrl-RS"/>
        </w:rPr>
        <w:lastRenderedPageBreak/>
        <w:t>Додати активност: Доношење интерних мера и процедура у вези са политикама за постизање родне равноправности у медијским сервисима, уз осигуравање учешћа жена у осмишљавању и спровођењу делотворних родно осетљивих политика и програма.</w:t>
      </w:r>
    </w:p>
    <w:p w:rsidR="00C61850" w:rsidRPr="00E156F6" w:rsidRDefault="00C61850" w:rsidP="00F73C8E">
      <w:pPr>
        <w:jc w:val="both"/>
        <w:rPr>
          <w:lang w:val="sr-Cyrl-RS"/>
        </w:rPr>
      </w:pPr>
      <w:r w:rsidRPr="00E156F6">
        <w:rPr>
          <w:lang w:val="sr-Cyrl-RS"/>
        </w:rPr>
        <w:t xml:space="preserve">Додати активност: 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  </w:t>
      </w:r>
    </w:p>
    <w:p w:rsidR="00C61850" w:rsidRPr="00E156F6" w:rsidRDefault="00C61850" w:rsidP="00F73C8E">
      <w:pPr>
        <w:jc w:val="both"/>
        <w:rPr>
          <w:lang w:val="sr-Cyrl-RS"/>
        </w:rPr>
      </w:pPr>
    </w:p>
    <w:p w:rsidR="00C61850" w:rsidRPr="00E156F6" w:rsidRDefault="00C61850" w:rsidP="00F73C8E">
      <w:pPr>
        <w:jc w:val="both"/>
        <w:rPr>
          <w:lang w:val="sr-Cyrl-RS"/>
        </w:rPr>
      </w:pPr>
      <w:r w:rsidRPr="00E156F6">
        <w:rPr>
          <w:lang w:val="sr-Cyrl-RS"/>
        </w:rPr>
        <w:t>Показатељи (прва тачка)</w:t>
      </w:r>
      <w:r w:rsidRPr="00E156F6">
        <w:rPr>
          <w:color w:val="000000"/>
          <w:lang w:val="sr-Cyrl-RS"/>
        </w:rPr>
        <w:t xml:space="preserve"> додати: родно осетљиву анализу; </w:t>
      </w:r>
      <w:r w:rsidRPr="00E156F6">
        <w:rPr>
          <w:lang w:val="sr-Cyrl-RS"/>
        </w:rPr>
        <w:t>сви подаци разврстани по полу;</w:t>
      </w:r>
    </w:p>
    <w:p w:rsidR="00C61850" w:rsidRPr="00E156F6" w:rsidRDefault="00C61850" w:rsidP="00F73C8E">
      <w:pPr>
        <w:jc w:val="both"/>
        <w:rPr>
          <w:lang w:val="sr-Cyrl-RS"/>
        </w:rPr>
      </w:pPr>
    </w:p>
    <w:p w:rsidR="00C61850" w:rsidRPr="00E156F6" w:rsidRDefault="00C61850" w:rsidP="00F73C8E">
      <w:pPr>
        <w:jc w:val="both"/>
        <w:rPr>
          <w:lang w:val="sr-Cyrl-RS"/>
        </w:rPr>
      </w:pPr>
      <w:r w:rsidRPr="00E156F6">
        <w:rPr>
          <w:lang w:val="sr-Cyrl-RS"/>
        </w:rPr>
        <w:t xml:space="preserve">Додати показетељ: број медијских сервиса које имају интерне мере и процедуре за постизање родне равноправности. </w:t>
      </w:r>
    </w:p>
    <w:p w:rsidR="00C61850" w:rsidRPr="00E156F6" w:rsidRDefault="00C61850" w:rsidP="00F73C8E">
      <w:pPr>
        <w:jc w:val="both"/>
        <w:rPr>
          <w:lang w:val="sr-Cyrl-RS"/>
        </w:rPr>
      </w:pPr>
      <w:r w:rsidRPr="00E156F6">
        <w:rPr>
          <w:lang w:val="sr-Cyrl-RS"/>
        </w:rPr>
        <w:t>Додати показатељ</w:t>
      </w:r>
      <w:r w:rsidR="00E156F6">
        <w:rPr>
          <w:lang w:val="sr-Cyrl-RS"/>
        </w:rPr>
        <w:t>: усп</w:t>
      </w:r>
      <w:r w:rsidRPr="00E156F6">
        <w:rPr>
          <w:lang w:val="sr-Cyrl-RS"/>
        </w:rPr>
        <w:t>о</w:t>
      </w:r>
      <w:r w:rsidR="00E156F6">
        <w:rPr>
          <w:lang w:val="sr-Cyrl-RS"/>
        </w:rPr>
        <w:t>с</w:t>
      </w:r>
      <w:r w:rsidRPr="00E156F6">
        <w:rPr>
          <w:lang w:val="sr-Cyrl-RS"/>
        </w:rPr>
        <w:t xml:space="preserve">тављени </w:t>
      </w:r>
      <w:r w:rsidRPr="00E156F6">
        <w:rPr>
          <w:color w:val="000000"/>
        </w:rPr>
        <w:t>механизм</w:t>
      </w:r>
      <w:r w:rsidRPr="00E156F6">
        <w:rPr>
          <w:color w:val="000000"/>
          <w:lang w:val="sr-Cyrl-RS"/>
        </w:rPr>
        <w:t>и</w:t>
      </w:r>
      <w:r w:rsidRPr="00E156F6">
        <w:rPr>
          <w:color w:val="000000"/>
        </w:rPr>
        <w:t xml:space="preserve"> за </w:t>
      </w:r>
      <w:r w:rsidRPr="00E156F6">
        <w:rPr>
          <w:color w:val="000000"/>
          <w:lang w:val="sr-Cyrl-RS"/>
        </w:rPr>
        <w:t xml:space="preserve">родно осетљиво прикупљање и анализу података о заступљености жена међу уредницама и доносиоцима одлука, </w:t>
      </w:r>
      <w:r w:rsidR="00F73C8E">
        <w:rPr>
          <w:lang w:val="sr-Cyrl-RS"/>
        </w:rPr>
        <w:t>као и о ускла</w:t>
      </w:r>
      <w:r w:rsidRPr="00E156F6">
        <w:rPr>
          <w:lang w:val="sr-Cyrl-RS"/>
        </w:rPr>
        <w:t>ђености услова рада са обавезама из приватне сфере;</w:t>
      </w:r>
    </w:p>
    <w:p w:rsidR="00C61850" w:rsidRPr="00E156F6" w:rsidRDefault="00C61850" w:rsidP="00F73C8E">
      <w:pPr>
        <w:jc w:val="both"/>
        <w:rPr>
          <w:lang w:val="sr-Cyrl-RS"/>
        </w:rPr>
      </w:pPr>
    </w:p>
    <w:p w:rsidR="00C61850" w:rsidRPr="00E156F6" w:rsidRDefault="00C61850" w:rsidP="00905D0A">
      <w:pPr>
        <w:pStyle w:val="obrazlozenje"/>
      </w:pPr>
      <w:r w:rsidRPr="00E156F6">
        <w:t>Образложење</w:t>
      </w:r>
    </w:p>
    <w:p w:rsidR="00D159B3" w:rsidRPr="00E156F6" w:rsidRDefault="00D159B3" w:rsidP="00C61850">
      <w:pPr>
        <w:jc w:val="both"/>
        <w:rPr>
          <w:lang w:val="sr-Cyrl-RS"/>
        </w:rPr>
      </w:pPr>
    </w:p>
    <w:p w:rsidR="00C61850" w:rsidRPr="00E156F6" w:rsidRDefault="00C61850" w:rsidP="00C61850">
      <w:pPr>
        <w:jc w:val="both"/>
        <w:rPr>
          <w:lang w:val="sr-Cyrl-RS"/>
        </w:rPr>
      </w:pPr>
      <w:r w:rsidRPr="00E156F6">
        <w:rPr>
          <w:lang w:val="sr-Cyrl-RS"/>
        </w:rPr>
        <w:t xml:space="preserve">Већи број жена завршава студије новинарства, али су </w:t>
      </w:r>
      <w:r w:rsidRPr="00E156F6">
        <w:t>жене мање заступљене у управи, на стартешким и највишим положајима на којима се доносе одлуке, као последица родних стереотипа и дискриминације жена</w:t>
      </w:r>
      <w:r w:rsidRPr="00E156F6">
        <w:rPr>
          <w:lang w:val="sr-Cyrl-RS"/>
        </w:rPr>
        <w:t xml:space="preserve">. Та ситуација не може бити промењена без примене подстицајних </w:t>
      </w:r>
      <w:r w:rsidR="00F73C8E">
        <w:rPr>
          <w:lang w:val="sr-Cyrl-RS"/>
        </w:rPr>
        <w:t>мера за које су одговорни медијс</w:t>
      </w:r>
      <w:r w:rsidRPr="00E156F6">
        <w:rPr>
          <w:lang w:val="sr-Cyrl-RS"/>
        </w:rPr>
        <w:t>ки издавачи, као и држава.</w:t>
      </w:r>
    </w:p>
    <w:p w:rsidR="00C61850" w:rsidRPr="00E156F6" w:rsidRDefault="00C61850" w:rsidP="00C61850">
      <w:pPr>
        <w:jc w:val="both"/>
        <w:rPr>
          <w:lang w:val="sr-Cyrl-RS"/>
        </w:rPr>
      </w:pPr>
      <w:r w:rsidRPr="00E156F6">
        <w:rPr>
          <w:lang w:val="sr-Cyrl-RS"/>
        </w:rPr>
        <w:t xml:space="preserve">Утврђивање података о новинарима и новинаркама треба да укључи и податке о професионалним позицијама, а сви прикупљени подаци треба да су разврстани према полу. </w:t>
      </w:r>
    </w:p>
    <w:p w:rsidR="00C61850" w:rsidRPr="00E156F6" w:rsidRDefault="00C61850" w:rsidP="00C61850">
      <w:pPr>
        <w:jc w:val="both"/>
      </w:pPr>
    </w:p>
    <w:p w:rsidR="00C61850" w:rsidRDefault="00C61850" w:rsidP="00C61850">
      <w:pPr>
        <w:jc w:val="both"/>
        <w:rPr>
          <w:lang w:val="sr-Cyrl-RS"/>
        </w:rPr>
      </w:pPr>
      <w:r w:rsidRPr="00E156F6">
        <w:rPr>
          <w:lang w:val="sr-Cyrl-RS"/>
        </w:rPr>
        <w:t>Додатне мере (и одговарајући додатни показатељи) требало би да створе услове за равноправно учешће жена и мушкараца, односно унапређење социо-економских услова које уважава и родне специфичности/разлике.</w:t>
      </w:r>
    </w:p>
    <w:p w:rsidR="00616AC0" w:rsidRDefault="00616AC0" w:rsidP="00C61850">
      <w:pPr>
        <w:jc w:val="both"/>
        <w:rPr>
          <w:lang w:val="sr-Cyrl-RS"/>
        </w:rPr>
      </w:pPr>
    </w:p>
    <w:p w:rsidR="00616AC0" w:rsidRPr="00616AC0" w:rsidRDefault="00F73C8E" w:rsidP="00616AC0">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00616AC0" w:rsidRPr="00616AC0">
        <w:rPr>
          <w:color w:val="FF0000"/>
          <w:lang w:val="sr-Cyrl-RS"/>
        </w:rPr>
        <w:t xml:space="preserve"> у текст стратегије.</w:t>
      </w:r>
    </w:p>
    <w:p w:rsidR="00616AC0" w:rsidRPr="00E156F6" w:rsidRDefault="00616AC0" w:rsidP="00C61850">
      <w:pPr>
        <w:jc w:val="both"/>
        <w:rPr>
          <w:lang w:val="sr-Cyrl-CS"/>
        </w:rPr>
      </w:pPr>
    </w:p>
    <w:p w:rsidR="00C61850" w:rsidRPr="00E156F6" w:rsidRDefault="00C61850" w:rsidP="00C61850"/>
    <w:p w:rsidR="00C61850" w:rsidRPr="00545401" w:rsidRDefault="00C61850" w:rsidP="00545401">
      <w:pPr>
        <w:pStyle w:val="clan"/>
        <w:numPr>
          <w:ilvl w:val="0"/>
          <w:numId w:val="32"/>
        </w:numPr>
        <w:ind w:left="1134" w:hanging="31"/>
        <w:rPr>
          <w:u w:val="none"/>
        </w:rPr>
      </w:pPr>
      <w:r w:rsidRPr="00545401">
        <w:rPr>
          <w:u w:val="none"/>
        </w:rPr>
        <w:t>Мера 1.2 Створени услови за безбедан рад новинара.</w:t>
      </w:r>
    </w:p>
    <w:p w:rsidR="00C61850" w:rsidRPr="00E156F6" w:rsidRDefault="00C61850" w:rsidP="00C61850">
      <w:pPr>
        <w:rPr>
          <w:color w:val="000000"/>
          <w:lang w:val="sr-Cyrl-RS"/>
        </w:rPr>
      </w:pPr>
    </w:p>
    <w:p w:rsidR="00C61850" w:rsidRPr="00E156F6" w:rsidRDefault="00C61850" w:rsidP="00905D0A">
      <w:pPr>
        <w:pStyle w:val="obrazlozenje"/>
      </w:pPr>
      <w:r w:rsidRPr="00E156F6">
        <w:t>Примедбе и предлог за измену</w:t>
      </w:r>
    </w:p>
    <w:p w:rsidR="00C61850" w:rsidRPr="00E156F6" w:rsidRDefault="00C61850" w:rsidP="00C61850">
      <w:pPr>
        <w:rPr>
          <w:lang w:val="sr-Cyrl-CS"/>
        </w:rPr>
      </w:pPr>
    </w:p>
    <w:p w:rsidR="00C61850" w:rsidRPr="00E156F6" w:rsidRDefault="00C61850" w:rsidP="00F73C8E">
      <w:pPr>
        <w:jc w:val="both"/>
        <w:rPr>
          <w:lang w:val="sr-Cyrl-RS"/>
        </w:rPr>
      </w:pPr>
      <w:r w:rsidRPr="00E156F6">
        <w:rPr>
          <w:lang w:val="sr-Cyrl-RS"/>
        </w:rPr>
        <w:t xml:space="preserve">Активност 2) – додати: разврстано према полу. </w:t>
      </w:r>
    </w:p>
    <w:p w:rsidR="00C61850" w:rsidRPr="00E156F6" w:rsidRDefault="00C61850" w:rsidP="00F73C8E">
      <w:pPr>
        <w:jc w:val="both"/>
        <w:rPr>
          <w:lang w:val="sr-Cyrl-RS"/>
        </w:rPr>
      </w:pPr>
      <w:r w:rsidRPr="00E156F6">
        <w:rPr>
          <w:lang w:val="sr-Cyrl-RS"/>
        </w:rPr>
        <w:t>Активност 3) – додати: која укључује родно осетљив садржај о безбедности новинара и новинарки.</w:t>
      </w:r>
    </w:p>
    <w:p w:rsidR="00C61850" w:rsidRPr="00E156F6" w:rsidRDefault="00C61850" w:rsidP="00F73C8E">
      <w:pPr>
        <w:jc w:val="both"/>
        <w:rPr>
          <w:lang w:val="sr-Cyrl-RS"/>
        </w:rPr>
      </w:pPr>
    </w:p>
    <w:p w:rsidR="00C61850" w:rsidRPr="00E156F6" w:rsidRDefault="00C61850" w:rsidP="00F73C8E">
      <w:pPr>
        <w:jc w:val="both"/>
        <w:rPr>
          <w:lang w:val="sr-Cyrl-RS"/>
        </w:rPr>
      </w:pPr>
      <w:r w:rsidRPr="00E156F6">
        <w:rPr>
          <w:lang w:val="sr-Cyrl-RS"/>
        </w:rPr>
        <w:t>Додати активност: Подизање свесности о већој изложености новинарки сексуалном узнемиравању, психичком и другим облицима злостављања, као и потребе за успостав</w:t>
      </w:r>
      <w:r w:rsidR="00F73C8E">
        <w:rPr>
          <w:lang w:val="sr-Cyrl-RS"/>
        </w:rPr>
        <w:t>љањем сигурног окружења (на радн</w:t>
      </w:r>
      <w:r w:rsidRPr="00E156F6">
        <w:rPr>
          <w:lang w:val="sr-Cyrl-RS"/>
        </w:rPr>
        <w:t>ом месту, интернет простору и друштевним мрежама), и одлучног реаговања на сваки облик узнемиравања/наси</w:t>
      </w:r>
      <w:r w:rsidR="00F73C8E">
        <w:rPr>
          <w:lang w:val="sr-Cyrl-RS"/>
        </w:rPr>
        <w:t>ља</w:t>
      </w:r>
      <w:r w:rsidRPr="00E156F6">
        <w:rPr>
          <w:lang w:val="sr-Cyrl-RS"/>
        </w:rPr>
        <w:t>.</w:t>
      </w:r>
    </w:p>
    <w:p w:rsidR="00C61850" w:rsidRPr="00E156F6" w:rsidRDefault="00C61850" w:rsidP="00F73C8E">
      <w:pPr>
        <w:jc w:val="both"/>
      </w:pPr>
    </w:p>
    <w:p w:rsidR="00C61850" w:rsidRPr="00E156F6" w:rsidRDefault="00C61850" w:rsidP="00F73C8E">
      <w:pPr>
        <w:jc w:val="both"/>
        <w:rPr>
          <w:lang w:val="sr-Cyrl-RS"/>
        </w:rPr>
      </w:pPr>
      <w:r w:rsidRPr="00E156F6">
        <w:rPr>
          <w:lang w:val="sr-Cyrl-RS"/>
        </w:rPr>
        <w:lastRenderedPageBreak/>
        <w:t>Показатељи (тачке 2, 3 и 4) додати: разврстано према полу.</w:t>
      </w:r>
    </w:p>
    <w:p w:rsidR="00C61850" w:rsidRPr="00E156F6" w:rsidRDefault="00C61850" w:rsidP="00F73C8E">
      <w:pPr>
        <w:jc w:val="both"/>
        <w:rPr>
          <w:lang w:val="sr-Cyrl-RS"/>
        </w:rPr>
      </w:pPr>
      <w:r w:rsidRPr="00E156F6">
        <w:rPr>
          <w:lang w:val="sr-Cyrl-RS"/>
        </w:rPr>
        <w:t>Додати показатељ: број медија који су успоставили интерне политике за обезбеђивање сигурног радног окружења за новинарке.</w:t>
      </w:r>
    </w:p>
    <w:p w:rsidR="00C61850" w:rsidRPr="00E156F6" w:rsidRDefault="00C61850" w:rsidP="00F73C8E">
      <w:pPr>
        <w:jc w:val="both"/>
        <w:rPr>
          <w:lang w:val="sr-Cyrl-RS"/>
        </w:rPr>
      </w:pPr>
    </w:p>
    <w:p w:rsidR="00C61850" w:rsidRPr="00E156F6" w:rsidRDefault="00C61850" w:rsidP="00905D0A">
      <w:pPr>
        <w:pStyle w:val="obrazlozenje"/>
      </w:pPr>
      <w:r w:rsidRPr="00E156F6">
        <w:t>Образложење</w:t>
      </w:r>
    </w:p>
    <w:p w:rsidR="00C61850" w:rsidRPr="00E156F6" w:rsidRDefault="00C61850" w:rsidP="00C61850">
      <w:pPr>
        <w:rPr>
          <w:lang w:val="sr-Cyrl-CS"/>
        </w:rPr>
      </w:pPr>
    </w:p>
    <w:p w:rsidR="00C61850" w:rsidRPr="00E156F6" w:rsidRDefault="00C61850" w:rsidP="00C61850">
      <w:pPr>
        <w:jc w:val="both"/>
        <w:rPr>
          <w:lang w:val="sr-Cyrl-RS"/>
        </w:rPr>
      </w:pPr>
      <w:r w:rsidRPr="00E156F6">
        <w:rPr>
          <w:lang w:val="sr-Cyrl-RS"/>
        </w:rPr>
        <w:t xml:space="preserve">Све активности треба да узму у обзир различите/специфичне безтбедносне ризике/претње за новинаре и новинарке. </w:t>
      </w:r>
    </w:p>
    <w:p w:rsidR="00C61850" w:rsidRPr="00E156F6" w:rsidRDefault="00C61850" w:rsidP="00C61850">
      <w:pPr>
        <w:jc w:val="both"/>
        <w:rPr>
          <w:lang w:val="sr-Cyrl-RS"/>
        </w:rPr>
      </w:pPr>
      <w:r w:rsidRPr="00E156F6">
        <w:rPr>
          <w:lang w:val="sr-Cyrl-RS"/>
        </w:rPr>
        <w:t>Сви прикупљени подаци треба да су родно осетљиви.</w:t>
      </w:r>
    </w:p>
    <w:p w:rsidR="00C61850" w:rsidRPr="00E156F6" w:rsidRDefault="00C61850" w:rsidP="00C61850">
      <w:pPr>
        <w:jc w:val="both"/>
        <w:rPr>
          <w:lang w:val="sr-Cyrl-RS"/>
        </w:rPr>
      </w:pPr>
      <w:r w:rsidRPr="00E156F6">
        <w:rPr>
          <w:lang w:val="sr-Cyrl-RS"/>
        </w:rPr>
        <w:t xml:space="preserve">Све едукације треба да имају родно осетљиве садржаје, </w:t>
      </w:r>
      <w:r w:rsidR="007B7A78">
        <w:rPr>
          <w:lang w:val="sr-Cyrl-RS"/>
        </w:rPr>
        <w:t>зато што</w:t>
      </w:r>
      <w:r w:rsidRPr="00E156F6">
        <w:rPr>
          <w:lang w:val="sr-Cyrl-RS"/>
        </w:rPr>
        <w:t xml:space="preserve"> безбе</w:t>
      </w:r>
      <w:r w:rsidR="00F73C8E">
        <w:rPr>
          <w:lang w:val="sr-Cyrl-RS"/>
        </w:rPr>
        <w:t>дносни ризици/претње нису исте</w:t>
      </w:r>
      <w:r w:rsidRPr="00E156F6">
        <w:rPr>
          <w:lang w:val="sr-Cyrl-RS"/>
        </w:rPr>
        <w:t xml:space="preserve"> за новинарке и новинаре.</w:t>
      </w:r>
    </w:p>
    <w:p w:rsidR="00C61850" w:rsidRPr="00E156F6" w:rsidRDefault="00C61850" w:rsidP="00C61850">
      <w:pPr>
        <w:jc w:val="both"/>
        <w:rPr>
          <w:lang w:val="sr-Cyrl-RS"/>
        </w:rPr>
      </w:pPr>
    </w:p>
    <w:p w:rsidR="00C61850" w:rsidRDefault="00C61850" w:rsidP="00C61850">
      <w:pPr>
        <w:jc w:val="both"/>
        <w:rPr>
          <w:lang w:val="sr-Cyrl-RS"/>
        </w:rPr>
      </w:pPr>
      <w:r w:rsidRPr="00E156F6">
        <w:rPr>
          <w:lang w:val="sr-Cyrl-RS"/>
        </w:rPr>
        <w:t>Новинарке могу бити изложене специфичном сексистичком и насилном окружењу и у медијским сервисима, због чега је важно развити интерне механизме који повећавају осетљивост свих запослених о непримереном и недозвољеном понашању.</w:t>
      </w:r>
    </w:p>
    <w:p w:rsidR="00616AC0" w:rsidRDefault="00616AC0" w:rsidP="00C61850">
      <w:pPr>
        <w:jc w:val="both"/>
        <w:rPr>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73C8E" w:rsidRPr="00616AC0" w:rsidRDefault="00F73C8E" w:rsidP="00F73C8E">
      <w:pPr>
        <w:jc w:val="both"/>
        <w:rPr>
          <w:color w:val="FF0000"/>
          <w:lang w:val="sr-Cyrl-RS"/>
        </w:rPr>
      </w:pPr>
    </w:p>
    <w:p w:rsidR="00616AC0" w:rsidRPr="00616AC0" w:rsidRDefault="00616AC0" w:rsidP="00C61850">
      <w:pPr>
        <w:jc w:val="both"/>
        <w:rPr>
          <w:color w:val="FF0000"/>
          <w:lang w:val="sr-Cyrl-RS"/>
        </w:rPr>
      </w:pPr>
    </w:p>
    <w:p w:rsidR="00C61850" w:rsidRPr="00E156F6" w:rsidRDefault="00C61850" w:rsidP="00C61850">
      <w:pPr>
        <w:jc w:val="both"/>
        <w:rPr>
          <w:lang w:val="sr-Cyrl-RS"/>
        </w:rPr>
      </w:pPr>
    </w:p>
    <w:p w:rsidR="00C61850" w:rsidRPr="00545401" w:rsidRDefault="00C61850" w:rsidP="00545401">
      <w:pPr>
        <w:pStyle w:val="clan"/>
        <w:numPr>
          <w:ilvl w:val="0"/>
          <w:numId w:val="32"/>
        </w:numPr>
        <w:ind w:left="1134" w:hanging="31"/>
        <w:rPr>
          <w:u w:val="none"/>
        </w:rPr>
      </w:pPr>
      <w:r w:rsidRPr="00545401">
        <w:rPr>
          <w:u w:val="none"/>
        </w:rPr>
        <w:t>Мера 1.4 Постизање адекватног нивоа информационе безбедности новинара и медија</w:t>
      </w:r>
    </w:p>
    <w:p w:rsidR="00C61850" w:rsidRPr="00E156F6" w:rsidRDefault="00C61850" w:rsidP="00C61850">
      <w:pPr>
        <w:jc w:val="both"/>
        <w:rPr>
          <w:lang w:val="sr-Cyrl-CS"/>
        </w:rPr>
      </w:pPr>
    </w:p>
    <w:p w:rsidR="00C61850" w:rsidRPr="00E156F6" w:rsidRDefault="00C61850" w:rsidP="00905D0A">
      <w:pPr>
        <w:pStyle w:val="obrazlozenje"/>
      </w:pPr>
      <w:r w:rsidRPr="00E156F6">
        <w:t>Примедбе и предлог за измену</w:t>
      </w:r>
    </w:p>
    <w:p w:rsidR="00C61850" w:rsidRPr="00E156F6" w:rsidRDefault="00C61850" w:rsidP="00C61850">
      <w:pPr>
        <w:jc w:val="both"/>
        <w:rPr>
          <w:lang w:val="sr-Cyrl-CS"/>
        </w:rPr>
      </w:pPr>
    </w:p>
    <w:p w:rsidR="00C61850" w:rsidRPr="00E156F6" w:rsidRDefault="00C61850" w:rsidP="00C61850">
      <w:pPr>
        <w:jc w:val="both"/>
        <w:rPr>
          <w:lang w:val="sr-Cyrl-RS"/>
        </w:rPr>
      </w:pPr>
      <w:r w:rsidRPr="00E156F6">
        <w:rPr>
          <w:lang w:val="sr-Cyrl-RS"/>
        </w:rPr>
        <w:t xml:space="preserve">Активност 1) – додати: укључујући садржаје о родно специфичним. ризицима/претњама. </w:t>
      </w:r>
    </w:p>
    <w:p w:rsidR="00C61850" w:rsidRPr="00E156F6" w:rsidRDefault="00C61850" w:rsidP="00C61850">
      <w:pPr>
        <w:jc w:val="both"/>
        <w:rPr>
          <w:lang w:val="sr-Cyrl-RS"/>
        </w:rPr>
      </w:pPr>
      <w:r w:rsidRPr="00E156F6">
        <w:rPr>
          <w:lang w:val="sr-Cyrl-RS"/>
        </w:rPr>
        <w:t xml:space="preserve">Активност 2) – додати: укључујући и родно специфичне претње. </w:t>
      </w:r>
    </w:p>
    <w:p w:rsidR="00C61850" w:rsidRPr="00E156F6" w:rsidRDefault="00C61850" w:rsidP="00C61850">
      <w:pPr>
        <w:jc w:val="both"/>
      </w:pPr>
    </w:p>
    <w:p w:rsidR="00C61850" w:rsidRPr="00E156F6" w:rsidRDefault="00C61850" w:rsidP="00C61850">
      <w:pPr>
        <w:jc w:val="both"/>
        <w:rPr>
          <w:lang w:val="sr-Cyrl-RS"/>
        </w:rPr>
      </w:pPr>
      <w:r w:rsidRPr="00E156F6">
        <w:rPr>
          <w:lang w:val="sr-Cyrl-RS"/>
        </w:rPr>
        <w:t>Показатељи (тачка 1) додати: разврстано према полу; (тачке 2 и 3) додати: број обука са родно осетљивим садржајем;</w:t>
      </w:r>
    </w:p>
    <w:p w:rsidR="00C61850" w:rsidRPr="00E156F6" w:rsidRDefault="00C61850" w:rsidP="00C61850">
      <w:pPr>
        <w:jc w:val="both"/>
        <w:rPr>
          <w:lang w:val="sr-Cyrl-CS"/>
        </w:rPr>
      </w:pPr>
    </w:p>
    <w:p w:rsidR="00C61850" w:rsidRPr="00E156F6" w:rsidRDefault="00C61850" w:rsidP="00905D0A">
      <w:pPr>
        <w:pStyle w:val="obrazlozenje"/>
      </w:pPr>
      <w:r w:rsidRPr="00E156F6">
        <w:t>Образложење</w:t>
      </w:r>
    </w:p>
    <w:p w:rsidR="00C61850" w:rsidRPr="00E156F6" w:rsidRDefault="00C61850" w:rsidP="00C61850">
      <w:pPr>
        <w:rPr>
          <w:lang w:val="sr-Cyrl-CS"/>
        </w:rPr>
      </w:pPr>
    </w:p>
    <w:p w:rsidR="00C61850" w:rsidRDefault="00C61850" w:rsidP="00C61850">
      <w:pPr>
        <w:rPr>
          <w:lang w:val="sr-Cyrl-RS"/>
        </w:rPr>
      </w:pPr>
      <w:r w:rsidRPr="00E156F6">
        <w:rPr>
          <w:lang w:val="sr-Cyrl-RS"/>
        </w:rPr>
        <w:t>Исто као за Меру 1.2.</w:t>
      </w:r>
    </w:p>
    <w:p w:rsidR="00616AC0" w:rsidRDefault="00616AC0" w:rsidP="00C61850">
      <w:pPr>
        <w:rPr>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616AC0" w:rsidRPr="00616AC0" w:rsidRDefault="00616AC0" w:rsidP="00616AC0">
      <w:pPr>
        <w:jc w:val="both"/>
        <w:rPr>
          <w:color w:val="FF0000"/>
          <w:lang w:val="sr-Cyrl-RS"/>
        </w:rPr>
      </w:pPr>
    </w:p>
    <w:p w:rsidR="00616AC0" w:rsidRPr="00E156F6" w:rsidRDefault="00616AC0" w:rsidP="00C61850">
      <w:pPr>
        <w:rPr>
          <w:lang w:val="sr-Cyrl-RS"/>
        </w:rPr>
      </w:pPr>
    </w:p>
    <w:p w:rsidR="00C61850" w:rsidRPr="00E156F6" w:rsidRDefault="00C61850" w:rsidP="00C61850">
      <w:pPr>
        <w:rPr>
          <w:lang w:val="sr-Cyrl-RS"/>
        </w:rPr>
      </w:pPr>
    </w:p>
    <w:p w:rsidR="00C61850" w:rsidRPr="00545401" w:rsidRDefault="00C61850" w:rsidP="00545401">
      <w:pPr>
        <w:pStyle w:val="clan"/>
        <w:numPr>
          <w:ilvl w:val="0"/>
          <w:numId w:val="32"/>
        </w:numPr>
        <w:ind w:left="1134" w:firstLine="0"/>
        <w:rPr>
          <w:u w:val="none"/>
        </w:rPr>
      </w:pPr>
      <w:r w:rsidRPr="00545401">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C61850" w:rsidRPr="00E156F6" w:rsidRDefault="00C61850" w:rsidP="00C61850">
      <w:pPr>
        <w:jc w:val="both"/>
      </w:pPr>
    </w:p>
    <w:p w:rsidR="00C61850" w:rsidRPr="00E156F6" w:rsidRDefault="00C61850" w:rsidP="00905D0A">
      <w:pPr>
        <w:pStyle w:val="obrazlozenje"/>
      </w:pPr>
      <w:r w:rsidRPr="00E156F6">
        <w:t>Примедбе и предлог за измену</w:t>
      </w:r>
    </w:p>
    <w:p w:rsidR="00C61850" w:rsidRPr="00E156F6" w:rsidRDefault="00C61850" w:rsidP="00C61850">
      <w:pPr>
        <w:jc w:val="both"/>
        <w:rPr>
          <w:lang w:val="sr-Cyrl-CS"/>
        </w:rPr>
      </w:pPr>
    </w:p>
    <w:p w:rsidR="00C61850" w:rsidRPr="00E156F6" w:rsidRDefault="00C61850" w:rsidP="00C61850">
      <w:pPr>
        <w:rPr>
          <w:lang w:val="sr-Cyrl-RS"/>
        </w:rPr>
      </w:pPr>
      <w:r w:rsidRPr="00E156F6">
        <w:rPr>
          <w:lang w:val="sr-Cyrl-RS"/>
        </w:rPr>
        <w:t xml:space="preserve">Активност 1) – додати: </w:t>
      </w:r>
    </w:p>
    <w:p w:rsidR="00C61850" w:rsidRPr="00E156F6" w:rsidRDefault="00C61850" w:rsidP="00C61850">
      <w:pPr>
        <w:jc w:val="both"/>
        <w:rPr>
          <w:lang w:val="sr-Cyrl-RS"/>
        </w:rPr>
      </w:pPr>
      <w:r w:rsidRPr="00E156F6">
        <w:rPr>
          <w:lang w:val="sr-Cyrl-RS"/>
        </w:rPr>
        <w:t>обезбедити да праћење медијских садржаја које проверава регулатор укључи и критеријуме сексизма, стереотипног приказивања мушкараца и жена у медијским садржајима, предрасуде, дискриминацију и насиља према женама, и другим особама и групама на основу њигових личних својстава, као што су родни идентитет, сексуална оријентација, етничка, национална и политичка припадност, инвалидитет, године и слично.</w:t>
      </w:r>
    </w:p>
    <w:p w:rsidR="00C61850" w:rsidRPr="00E156F6" w:rsidRDefault="00C61850" w:rsidP="00C61850">
      <w:pPr>
        <w:jc w:val="both"/>
        <w:rPr>
          <w:lang w:val="sr-Cyrl-RS"/>
        </w:rPr>
      </w:pPr>
    </w:p>
    <w:p w:rsidR="00D159B3" w:rsidRPr="00905D0A" w:rsidRDefault="00D159B3" w:rsidP="00905D0A">
      <w:pPr>
        <w:pStyle w:val="obrazlozenje"/>
        <w:jc w:val="left"/>
        <w:rPr>
          <w:lang w:val="sr-Cyrl-RS"/>
        </w:rPr>
      </w:pPr>
    </w:p>
    <w:p w:rsidR="00C61850" w:rsidRPr="00E156F6" w:rsidRDefault="00C61850" w:rsidP="00905D0A">
      <w:pPr>
        <w:pStyle w:val="obrazlozenje"/>
      </w:pPr>
      <w:r w:rsidRPr="00E156F6">
        <w:t>Образложење</w:t>
      </w:r>
    </w:p>
    <w:p w:rsidR="00C61850" w:rsidRPr="00E156F6" w:rsidRDefault="00C61850" w:rsidP="00C61850">
      <w:pPr>
        <w:rPr>
          <w:lang w:val="sr-Cyrl-CS"/>
        </w:rPr>
      </w:pPr>
    </w:p>
    <w:p w:rsidR="00C61850" w:rsidRDefault="00C61850" w:rsidP="00C61850">
      <w:pPr>
        <w:jc w:val="both"/>
        <w:rPr>
          <w:lang w:val="sr-Cyrl-RS"/>
        </w:rPr>
      </w:pPr>
      <w:r w:rsidRPr="00E156F6">
        <w:t>Сексистички</w:t>
      </w:r>
      <w:r w:rsidRPr="00E156F6">
        <w:rPr>
          <w:lang w:val="sr-Cyrl-RS"/>
        </w:rPr>
        <w:t>, дискриминишући и насилни</w:t>
      </w:r>
      <w:r w:rsidRPr="00E156F6">
        <w:t xml:space="preserve"> медијски садржаји имају негативан утицај на жене</w:t>
      </w:r>
      <w:r w:rsidRPr="00E156F6">
        <w:rPr>
          <w:lang w:val="sr-Cyrl-RS"/>
        </w:rPr>
        <w:t xml:space="preserve">, као и на представнике/-це свих дискриминисаних група, на </w:t>
      </w:r>
      <w:r w:rsidRPr="00E156F6">
        <w:t>њихов</w:t>
      </w:r>
      <w:r w:rsidRPr="00E156F6">
        <w:rPr>
          <w:lang w:val="sr-Cyrl-RS"/>
        </w:rPr>
        <w:t xml:space="preserve"> положај и</w:t>
      </w:r>
      <w:r w:rsidRPr="00E156F6">
        <w:t xml:space="preserve"> учешће у </w:t>
      </w:r>
      <w:r w:rsidRPr="00E156F6">
        <w:rPr>
          <w:lang w:val="sr-Cyrl-RS"/>
        </w:rPr>
        <w:t>свим друштвеним сферама.</w:t>
      </w:r>
    </w:p>
    <w:p w:rsidR="00616AC0" w:rsidRDefault="00616AC0" w:rsidP="00C61850">
      <w:pPr>
        <w:jc w:val="both"/>
        <w:rPr>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616AC0" w:rsidRPr="00616AC0" w:rsidRDefault="00616AC0" w:rsidP="00616AC0">
      <w:pPr>
        <w:jc w:val="both"/>
        <w:rPr>
          <w:color w:val="FF0000"/>
          <w:lang w:val="sr-Cyrl-RS"/>
        </w:rPr>
      </w:pPr>
    </w:p>
    <w:p w:rsidR="00616AC0" w:rsidRPr="00E156F6" w:rsidRDefault="00616AC0" w:rsidP="00C61850">
      <w:pPr>
        <w:jc w:val="both"/>
        <w:rPr>
          <w:lang w:val="sr-Cyrl-RS"/>
        </w:rPr>
      </w:pPr>
    </w:p>
    <w:p w:rsidR="00C61850" w:rsidRPr="00E156F6" w:rsidRDefault="00C61850" w:rsidP="00C61850">
      <w:pPr>
        <w:jc w:val="both"/>
        <w:rPr>
          <w:lang w:val="sr-Cyrl-RS"/>
        </w:rPr>
      </w:pPr>
    </w:p>
    <w:p w:rsidR="00C61850" w:rsidRPr="00545401" w:rsidRDefault="00C61850" w:rsidP="00545401">
      <w:pPr>
        <w:pStyle w:val="clan"/>
        <w:numPr>
          <w:ilvl w:val="0"/>
          <w:numId w:val="32"/>
        </w:numPr>
        <w:ind w:left="1134" w:firstLine="0"/>
        <w:rPr>
          <w:u w:val="none"/>
        </w:rPr>
      </w:pPr>
      <w:r w:rsidRPr="00545401">
        <w:rPr>
          <w:u w:val="none"/>
        </w:rPr>
        <w:t>Мера 3.3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rsidR="00C61850" w:rsidRPr="00E156F6" w:rsidRDefault="00C61850" w:rsidP="00C61850">
      <w:pPr>
        <w:jc w:val="both"/>
      </w:pPr>
    </w:p>
    <w:p w:rsidR="00C61850" w:rsidRPr="00E156F6" w:rsidRDefault="00C61850" w:rsidP="00905D0A">
      <w:pPr>
        <w:pStyle w:val="obrazlozenje"/>
      </w:pPr>
      <w:r w:rsidRPr="00E156F6">
        <w:t>Примедбе и предлог за измену</w:t>
      </w:r>
    </w:p>
    <w:p w:rsidR="00C61850" w:rsidRPr="00E156F6" w:rsidRDefault="00C61850" w:rsidP="00C61850">
      <w:pPr>
        <w:jc w:val="both"/>
        <w:rPr>
          <w:lang w:val="sr-Cyrl-CS"/>
        </w:rPr>
      </w:pPr>
    </w:p>
    <w:p w:rsidR="00C61850" w:rsidRPr="00E156F6" w:rsidRDefault="00C61850" w:rsidP="00C61850">
      <w:pPr>
        <w:jc w:val="both"/>
        <w:rPr>
          <w:lang w:val="sr-Cyrl-RS"/>
        </w:rPr>
      </w:pPr>
      <w:r w:rsidRPr="00E156F6">
        <w:rPr>
          <w:lang w:val="sr-Cyrl-RS"/>
        </w:rPr>
        <w:t>Активност 3) – додати: водећи рачуна о родном балансу, увођењем (уколико је неопходно) привремених мера позитивне акције.</w:t>
      </w:r>
    </w:p>
    <w:p w:rsidR="00C61850" w:rsidRPr="00E156F6" w:rsidRDefault="00C61850" w:rsidP="00C61850">
      <w:pPr>
        <w:jc w:val="both"/>
        <w:rPr>
          <w:lang w:val="sr-Cyrl-RS"/>
        </w:rPr>
      </w:pPr>
      <w:r w:rsidRPr="00E156F6">
        <w:rPr>
          <w:lang w:val="sr-Cyrl-RS"/>
        </w:rPr>
        <w:t>Активност 4) – додати: водећи рачуна о родном балансу, увођењем (уколико је неопходно) привремених мера позитивне акције.</w:t>
      </w:r>
    </w:p>
    <w:p w:rsidR="00C61850" w:rsidRPr="00E156F6" w:rsidRDefault="00C61850" w:rsidP="00C61850">
      <w:pPr>
        <w:jc w:val="both"/>
        <w:rPr>
          <w:lang w:val="sr-Cyrl-RS"/>
        </w:rPr>
      </w:pPr>
      <w:r w:rsidRPr="00E156F6">
        <w:rPr>
          <w:lang w:val="sr-Cyrl-RS"/>
        </w:rPr>
        <w:t>Активност 5) – додати: узимајући у обзир могућност једнаког учешћа жена и мушкараца.</w:t>
      </w:r>
    </w:p>
    <w:p w:rsidR="00C61850" w:rsidRPr="00E156F6" w:rsidRDefault="00C61850" w:rsidP="00C61850">
      <w:pPr>
        <w:jc w:val="both"/>
        <w:rPr>
          <w:lang w:val="sr-Cyrl-RS"/>
        </w:rPr>
      </w:pPr>
      <w:r w:rsidRPr="00E156F6">
        <w:rPr>
          <w:lang w:val="sr-Cyrl-RS"/>
        </w:rPr>
        <w:t>Активност 13) – додати: водећи рачуна о родном балансу.</w:t>
      </w:r>
    </w:p>
    <w:p w:rsidR="00C61850" w:rsidRPr="00E156F6" w:rsidRDefault="00C61850" w:rsidP="00C61850">
      <w:pPr>
        <w:jc w:val="both"/>
        <w:rPr>
          <w:lang w:val="sr-Cyrl-RS"/>
        </w:rPr>
      </w:pPr>
    </w:p>
    <w:p w:rsidR="00C61850" w:rsidRPr="00E156F6" w:rsidRDefault="00C61850" w:rsidP="00C61850">
      <w:pPr>
        <w:jc w:val="both"/>
        <w:rPr>
          <w:rFonts w:eastAsia="Calibri"/>
          <w:noProof/>
          <w:lang w:val="sr-Cyrl-RS"/>
        </w:rPr>
      </w:pPr>
      <w:r w:rsidRPr="00E156F6">
        <w:rPr>
          <w:lang w:val="sr-Cyrl-RS"/>
        </w:rPr>
        <w:t>Додати активност (иза активности 18): О</w:t>
      </w:r>
      <w:r w:rsidRPr="00E156F6">
        <w:rPr>
          <w:rFonts w:eastAsia="Calibri"/>
          <w:noProof/>
        </w:rPr>
        <w:t xml:space="preserve">стваривање обавезе јавних медијских сервиса да пружају медијске </w:t>
      </w:r>
      <w:r w:rsidRPr="00E156F6">
        <w:rPr>
          <w:rFonts w:eastAsia="Calibri"/>
          <w:noProof/>
          <w:lang w:val="sr-Cyrl-RS"/>
        </w:rPr>
        <w:t>садржаје који су релевантни, респонзивни и који репрезентују све друштвене групе, жене, децу, старије особе, сеоско становништво, особе са инвалидитетом, етничке и националне заједнице и друге.</w:t>
      </w:r>
    </w:p>
    <w:p w:rsidR="00C61850" w:rsidRPr="00E156F6" w:rsidRDefault="00C61850" w:rsidP="00C61850">
      <w:pPr>
        <w:jc w:val="both"/>
        <w:rPr>
          <w:rFonts w:eastAsia="Calibri"/>
          <w:noProof/>
          <w:lang w:val="sr-Cyrl-RS"/>
        </w:rPr>
      </w:pPr>
    </w:p>
    <w:p w:rsidR="00C61850" w:rsidRPr="00E156F6" w:rsidRDefault="00C61850" w:rsidP="00905D0A">
      <w:pPr>
        <w:pStyle w:val="obrazlozenje"/>
      </w:pPr>
      <w:r w:rsidRPr="00E156F6">
        <w:t>Образложење</w:t>
      </w:r>
    </w:p>
    <w:p w:rsidR="00C61850" w:rsidRPr="00E156F6" w:rsidRDefault="00C61850" w:rsidP="00C61850">
      <w:pPr>
        <w:rPr>
          <w:lang w:val="sr-Cyrl-CS"/>
        </w:rPr>
      </w:pPr>
    </w:p>
    <w:p w:rsidR="008F39AD" w:rsidRPr="00E156F6" w:rsidRDefault="008F39AD" w:rsidP="008F39AD">
      <w:pPr>
        <w:jc w:val="both"/>
        <w:rPr>
          <w:lang w:val="sr-Cyrl-RS"/>
        </w:rPr>
      </w:pPr>
      <w:r w:rsidRPr="00E156F6">
        <w:rPr>
          <w:lang w:val="sr-Cyrl-RS"/>
        </w:rPr>
        <w:t>Ниједан аспект који предвиђа мера 3.3. не може бити испуњен ако нису задовољени критеријуми родне равноправности.</w:t>
      </w:r>
    </w:p>
    <w:p w:rsidR="008F39AD" w:rsidRPr="00E156F6" w:rsidRDefault="008F39AD" w:rsidP="008F39AD">
      <w:pPr>
        <w:jc w:val="both"/>
        <w:rPr>
          <w:lang w:val="sr-Cyrl-RS"/>
        </w:rPr>
      </w:pPr>
      <w:r w:rsidRPr="00E156F6">
        <w:rPr>
          <w:lang w:val="sr-Cyrl-RS"/>
        </w:rPr>
        <w:t>Јавни медијски сервиси су у обавези да обезбеде садржаје који су релевантни и респонзивни, као и садржаје који репрезентује све све друпштвене групе, без дискриминације и искључивања.</w:t>
      </w:r>
    </w:p>
    <w:p w:rsidR="00C61850" w:rsidRDefault="008F39AD" w:rsidP="008F39AD">
      <w:pPr>
        <w:jc w:val="both"/>
        <w:rPr>
          <w:lang w:val="sr-Cyrl-RS"/>
        </w:rPr>
      </w:pPr>
      <w:r w:rsidRPr="00E156F6">
        <w:rPr>
          <w:lang w:val="sr-Cyrl-RS"/>
        </w:rPr>
        <w:t>Такође, јавни медијски сервиси су дужни да се критички односе према свакој врсти дискриминације, искључивања, угрожавања људских права и достијанства.</w:t>
      </w:r>
    </w:p>
    <w:p w:rsidR="00616AC0" w:rsidRDefault="00616AC0" w:rsidP="008F39AD">
      <w:pPr>
        <w:jc w:val="both"/>
        <w:rPr>
          <w:lang w:val="sr-Cyrl-RS"/>
        </w:rPr>
      </w:pPr>
    </w:p>
    <w:p w:rsidR="00616AC0" w:rsidRPr="00616AC0" w:rsidRDefault="00F73C8E" w:rsidP="00616AC0">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 у текст стратегије,</w:t>
      </w:r>
      <w:r w:rsidR="00616AC0">
        <w:rPr>
          <w:color w:val="FF0000"/>
          <w:lang w:val="sr-Cyrl-RS"/>
        </w:rPr>
        <w:t xml:space="preserve"> осим предложене допуне активности 5) </w:t>
      </w:r>
      <w:r w:rsidR="007B7A78">
        <w:rPr>
          <w:color w:val="FF0000"/>
          <w:lang w:val="sr-Cyrl-RS"/>
        </w:rPr>
        <w:t>зато што</w:t>
      </w:r>
      <w:r w:rsidR="00616AC0">
        <w:rPr>
          <w:color w:val="FF0000"/>
          <w:lang w:val="sr-Cyrl-RS"/>
        </w:rPr>
        <w:t xml:space="preserve"> пол није услов за избор на место директора или главних и одговорних уредника</w:t>
      </w:r>
      <w:r w:rsidR="00616AC0" w:rsidRPr="00616AC0">
        <w:rPr>
          <w:color w:val="FF0000"/>
          <w:lang w:val="sr-Cyrl-RS"/>
        </w:rPr>
        <w:t>.</w:t>
      </w:r>
    </w:p>
    <w:p w:rsidR="00616AC0" w:rsidRPr="00E156F6" w:rsidRDefault="00616AC0" w:rsidP="008F39AD">
      <w:pPr>
        <w:jc w:val="both"/>
        <w:rPr>
          <w:lang w:val="sr-Cyrl-RS"/>
        </w:rPr>
      </w:pPr>
    </w:p>
    <w:p w:rsidR="008F39AD" w:rsidRPr="00E156F6" w:rsidRDefault="008F39AD" w:rsidP="008F39AD">
      <w:pPr>
        <w:jc w:val="both"/>
        <w:rPr>
          <w:lang w:val="sr-Cyrl-RS"/>
        </w:rPr>
      </w:pPr>
    </w:p>
    <w:p w:rsidR="008F39AD" w:rsidRPr="00545401" w:rsidRDefault="008F39AD" w:rsidP="00545401">
      <w:pPr>
        <w:pStyle w:val="clan"/>
        <w:numPr>
          <w:ilvl w:val="0"/>
          <w:numId w:val="32"/>
        </w:numPr>
        <w:ind w:left="1134" w:hanging="31"/>
        <w:rPr>
          <w:u w:val="none"/>
        </w:rPr>
      </w:pPr>
      <w:r w:rsidRPr="00545401">
        <w:rPr>
          <w:u w:val="none"/>
        </w:rPr>
        <w:t>Мера 4.1 Повећана објективност и разноврсност извора и медијских садржаја у медијима на језицима националних мањина</w:t>
      </w:r>
    </w:p>
    <w:p w:rsidR="008F39AD" w:rsidRPr="00E156F6" w:rsidRDefault="008F39AD" w:rsidP="008F39AD">
      <w:pPr>
        <w:jc w:val="both"/>
      </w:pPr>
    </w:p>
    <w:p w:rsidR="008F39AD" w:rsidRPr="00E156F6" w:rsidRDefault="008F39AD" w:rsidP="00905D0A">
      <w:pPr>
        <w:pStyle w:val="obrazlozenje"/>
      </w:pPr>
      <w:r w:rsidRPr="00E156F6">
        <w:t>Примедбе и предлог за измену</w:t>
      </w:r>
    </w:p>
    <w:p w:rsidR="008F39AD" w:rsidRPr="00E156F6" w:rsidRDefault="008F39AD" w:rsidP="008F39AD">
      <w:pPr>
        <w:jc w:val="both"/>
        <w:rPr>
          <w:lang w:val="sr-Cyrl-CS"/>
        </w:rPr>
      </w:pPr>
    </w:p>
    <w:p w:rsidR="008F39AD" w:rsidRPr="00E156F6" w:rsidRDefault="008F39AD" w:rsidP="008F39AD">
      <w:pPr>
        <w:jc w:val="both"/>
        <w:rPr>
          <w:lang w:val="sr-Cyrl-RS"/>
        </w:rPr>
      </w:pPr>
      <w:r w:rsidRPr="00E156F6">
        <w:rPr>
          <w:lang w:val="sr-Cyrl-RS"/>
        </w:rPr>
        <w:t>Активност 1) – додати (код друге цртице): водећи рачуна о родном балансу, увођењем (уколико је неопходно) привремених мера позитивне акције.</w:t>
      </w:r>
    </w:p>
    <w:p w:rsidR="008F39AD" w:rsidRPr="00E156F6" w:rsidRDefault="008F39AD" w:rsidP="008F39AD">
      <w:pPr>
        <w:jc w:val="both"/>
        <w:rPr>
          <w:lang w:val="sr-Cyrl-RS"/>
        </w:rPr>
      </w:pPr>
      <w:r w:rsidRPr="00E156F6">
        <w:rPr>
          <w:lang w:val="sr-Cyrl-RS"/>
        </w:rPr>
        <w:t>Активност 7) – додати: узимајући у обзир могућност једнаког учешћа жена и мушкараца.</w:t>
      </w: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Показатељи (тачка друга) додати: разврстано према полу;</w:t>
      </w:r>
    </w:p>
    <w:p w:rsidR="008F39AD" w:rsidRPr="00E156F6" w:rsidRDefault="008F39AD" w:rsidP="008F39AD">
      <w:pPr>
        <w:jc w:val="both"/>
        <w:rPr>
          <w:lang w:val="sr-Cyrl-RS"/>
        </w:rPr>
      </w:pPr>
    </w:p>
    <w:p w:rsidR="008F39AD" w:rsidRPr="00E156F6" w:rsidRDefault="008F39AD" w:rsidP="00905D0A">
      <w:pPr>
        <w:pStyle w:val="obrazlozenje"/>
      </w:pPr>
      <w:r w:rsidRPr="00E156F6">
        <w:t>Образложење</w:t>
      </w:r>
    </w:p>
    <w:p w:rsidR="008F39AD" w:rsidRPr="00E156F6" w:rsidRDefault="008F39AD" w:rsidP="008F39AD">
      <w:pPr>
        <w:jc w:val="both"/>
        <w:rPr>
          <w:lang w:val="sr-Cyrl-CS"/>
        </w:rPr>
      </w:pPr>
    </w:p>
    <w:p w:rsidR="008F39AD" w:rsidRDefault="008F39AD" w:rsidP="008F39AD">
      <w:pPr>
        <w:jc w:val="both"/>
        <w:rPr>
          <w:lang w:val="sr-Cyrl-RS"/>
        </w:rPr>
      </w:pPr>
      <w:r w:rsidRPr="00E156F6">
        <w:rPr>
          <w:lang w:val="sr-Cyrl-RS"/>
        </w:rPr>
        <w:t>Нужно је постићи родну равноправност и обезбедити родну перспективу у медијима и садржајима и на језицима националних мањина.</w:t>
      </w:r>
    </w:p>
    <w:p w:rsidR="00616AC0" w:rsidRDefault="00616AC0" w:rsidP="008F39AD">
      <w:pPr>
        <w:jc w:val="both"/>
        <w:rPr>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616AC0" w:rsidRPr="00616AC0" w:rsidRDefault="00616AC0" w:rsidP="00616AC0">
      <w:pPr>
        <w:jc w:val="both"/>
        <w:rPr>
          <w:color w:val="FF0000"/>
          <w:lang w:val="sr-Cyrl-RS"/>
        </w:rPr>
      </w:pPr>
    </w:p>
    <w:p w:rsidR="00616AC0" w:rsidRPr="00E156F6" w:rsidRDefault="00616AC0" w:rsidP="008F39AD">
      <w:pPr>
        <w:jc w:val="both"/>
        <w:rPr>
          <w:lang w:val="sr-Cyrl-RS"/>
        </w:rPr>
      </w:pPr>
    </w:p>
    <w:p w:rsidR="008F39AD" w:rsidRPr="00545401" w:rsidRDefault="008F39AD" w:rsidP="008F39AD">
      <w:pPr>
        <w:jc w:val="both"/>
        <w:rPr>
          <w:lang w:val="sr-Cyrl-RS"/>
        </w:rPr>
      </w:pPr>
    </w:p>
    <w:p w:rsidR="008F39AD" w:rsidRPr="00545401" w:rsidRDefault="008F39AD" w:rsidP="00545401">
      <w:pPr>
        <w:pStyle w:val="clan"/>
        <w:numPr>
          <w:ilvl w:val="0"/>
          <w:numId w:val="32"/>
        </w:numPr>
        <w:ind w:left="1134" w:hanging="31"/>
        <w:rPr>
          <w:u w:val="none"/>
        </w:rPr>
      </w:pPr>
      <w:r w:rsidRPr="00545401">
        <w:rPr>
          <w:u w:val="none"/>
        </w:rPr>
        <w:t>Мера 4.2 Обезбеђени услови за адекватно информисање особа са инвалидитетом и обезбедити равноправан приступ медијских садржаја овој категорији медијских конзумената</w:t>
      </w:r>
    </w:p>
    <w:p w:rsidR="008F39AD" w:rsidRPr="00E156F6" w:rsidRDefault="008F39AD" w:rsidP="008F39AD">
      <w:pPr>
        <w:jc w:val="both"/>
      </w:pPr>
    </w:p>
    <w:p w:rsidR="008F39AD" w:rsidRPr="00E156F6" w:rsidRDefault="008F39AD" w:rsidP="00905D0A">
      <w:pPr>
        <w:pStyle w:val="obrazlozenje"/>
      </w:pPr>
      <w:r w:rsidRPr="00E156F6">
        <w:t>Примедбе и предлог за измену</w:t>
      </w:r>
    </w:p>
    <w:p w:rsidR="008F39AD" w:rsidRPr="00E156F6" w:rsidRDefault="008F39AD" w:rsidP="008F39AD">
      <w:pPr>
        <w:jc w:val="both"/>
        <w:rPr>
          <w:lang w:val="sr-Cyrl-CS"/>
        </w:rPr>
      </w:pPr>
    </w:p>
    <w:p w:rsidR="008F39AD" w:rsidRPr="00E156F6" w:rsidRDefault="008F39AD" w:rsidP="008F39AD">
      <w:pPr>
        <w:jc w:val="both"/>
        <w:rPr>
          <w:lang w:val="sr-Cyrl-RS"/>
        </w:rPr>
      </w:pPr>
      <w:r w:rsidRPr="00E156F6">
        <w:rPr>
          <w:lang w:val="sr-Cyrl-RS"/>
        </w:rPr>
        <w:t>Активност 1) – додати: која је родно осетљива (односи се на анализу садржаја).</w:t>
      </w:r>
    </w:p>
    <w:p w:rsidR="008F39AD" w:rsidRPr="00E156F6" w:rsidRDefault="008F39AD" w:rsidP="008F39AD">
      <w:pPr>
        <w:jc w:val="both"/>
        <w:rPr>
          <w:lang w:val="sr-Cyrl-RS"/>
        </w:rPr>
      </w:pPr>
      <w:r w:rsidRPr="00E156F6">
        <w:rPr>
          <w:lang w:val="sr-Cyrl-RS"/>
        </w:rPr>
        <w:t>Активност 4) – додати: који уважавају родне специфичности особа са инвалидитетом.</w:t>
      </w: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Показатељ (тачка четири) додати: разврстано према полу.</w:t>
      </w:r>
    </w:p>
    <w:p w:rsidR="008F39AD" w:rsidRPr="00E156F6" w:rsidRDefault="008F39AD" w:rsidP="008F39AD">
      <w:pPr>
        <w:jc w:val="both"/>
        <w:rPr>
          <w:lang w:val="sr-Cyrl-RS"/>
        </w:rPr>
      </w:pPr>
    </w:p>
    <w:p w:rsidR="008F39AD" w:rsidRPr="00E156F6" w:rsidRDefault="008F39AD" w:rsidP="00905D0A">
      <w:pPr>
        <w:pStyle w:val="obrazlozenje"/>
      </w:pPr>
      <w:r w:rsidRPr="00E156F6">
        <w:t>Образложење</w:t>
      </w:r>
    </w:p>
    <w:p w:rsidR="008F39AD" w:rsidRPr="00E156F6" w:rsidRDefault="008F39AD" w:rsidP="008F39AD">
      <w:pPr>
        <w:jc w:val="both"/>
        <w:rPr>
          <w:lang w:val="sr-Cyrl-CS"/>
        </w:rPr>
      </w:pPr>
    </w:p>
    <w:p w:rsidR="008F39AD" w:rsidRDefault="008F39AD" w:rsidP="008F39AD">
      <w:pPr>
        <w:jc w:val="both"/>
        <w:rPr>
          <w:lang w:val="sr-Cyrl-RS"/>
        </w:rPr>
      </w:pPr>
      <w:r w:rsidRPr="00E156F6">
        <w:rPr>
          <w:lang w:val="sr-Cyrl-RS"/>
        </w:rPr>
        <w:t>Нужно је постићи родну равноправност и обезбедити родну перспективу у медијима и садржајима који су намењени особама са инвалидитетом.</w:t>
      </w:r>
    </w:p>
    <w:p w:rsidR="008A0055" w:rsidRDefault="008A0055" w:rsidP="008F39AD">
      <w:pPr>
        <w:jc w:val="both"/>
        <w:rPr>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F39AD">
      <w:pPr>
        <w:jc w:val="both"/>
        <w:rPr>
          <w:lang w:val="sr-Cyrl-RS"/>
        </w:rPr>
      </w:pPr>
    </w:p>
    <w:p w:rsidR="008F39AD" w:rsidRPr="00545401" w:rsidRDefault="008F39AD" w:rsidP="008F39AD">
      <w:pPr>
        <w:jc w:val="both"/>
        <w:rPr>
          <w:lang w:val="sr-Cyrl-RS"/>
        </w:rPr>
      </w:pPr>
    </w:p>
    <w:p w:rsidR="008F39AD" w:rsidRPr="00545401" w:rsidRDefault="008F39AD" w:rsidP="00545401">
      <w:pPr>
        <w:pStyle w:val="clan"/>
        <w:numPr>
          <w:ilvl w:val="0"/>
          <w:numId w:val="32"/>
        </w:numPr>
        <w:ind w:left="1134" w:hanging="31"/>
        <w:rPr>
          <w:u w:val="none"/>
        </w:rPr>
      </w:pPr>
      <w:r w:rsidRPr="00545401">
        <w:rPr>
          <w:u w:val="none"/>
        </w:rPr>
        <w:t>Раздвојити меру 4.7. на две мере – 4.7.1. мера која се односии на жене као друштвену групу (која није ни мањинска ни осетљива, већ  дискриминисана и маргинализована) и</w:t>
      </w:r>
      <w:r w:rsidR="00545401" w:rsidRPr="00545401">
        <w:rPr>
          <w:u w:val="none"/>
        </w:rPr>
        <w:t xml:space="preserve"> </w:t>
      </w:r>
      <w:r w:rsidRPr="00545401">
        <w:rPr>
          <w:u w:val="none"/>
        </w:rPr>
        <w:t>4.7.2. мера која се односи на осетљиве друштвене групе</w:t>
      </w:r>
    </w:p>
    <w:p w:rsidR="008F39AD" w:rsidRPr="00E156F6" w:rsidRDefault="008F39AD" w:rsidP="008F39AD">
      <w:pPr>
        <w:jc w:val="both"/>
        <w:rPr>
          <w:lang w:val="sr-Cyrl-CS"/>
        </w:rPr>
      </w:pPr>
    </w:p>
    <w:p w:rsidR="008F39AD" w:rsidRPr="00E156F6" w:rsidRDefault="008F39AD" w:rsidP="00905D0A">
      <w:pPr>
        <w:pStyle w:val="obrazlozenje"/>
      </w:pPr>
      <w:r w:rsidRPr="00E156F6">
        <w:t>Примедбе и предлог за измену</w:t>
      </w:r>
    </w:p>
    <w:p w:rsidR="008F39AD" w:rsidRPr="00E156F6" w:rsidRDefault="008F39AD" w:rsidP="008F39AD">
      <w:pPr>
        <w:jc w:val="both"/>
        <w:rPr>
          <w:lang w:val="sr-Cyrl-CS"/>
        </w:rPr>
      </w:pPr>
    </w:p>
    <w:p w:rsidR="008F39AD" w:rsidRPr="00E156F6" w:rsidRDefault="008F39AD" w:rsidP="008F39AD">
      <w:pPr>
        <w:jc w:val="both"/>
        <w:rPr>
          <w:lang w:val="sr-Cyrl-RS"/>
        </w:rPr>
      </w:pPr>
      <w:r w:rsidRPr="00E156F6">
        <w:rPr>
          <w:lang w:val="sr-Cyrl-RS"/>
        </w:rPr>
        <w:t>Нова мера:</w:t>
      </w:r>
      <w:r w:rsidRPr="00E156F6">
        <w:rPr>
          <w:lang w:val="sr-Latn-RS"/>
        </w:rPr>
        <w:t xml:space="preserve"> </w:t>
      </w:r>
      <w:r w:rsidRPr="00E156F6">
        <w:rPr>
          <w:lang w:val="sr-Cyrl-RS"/>
        </w:rPr>
        <w:t>Повећана медијска видљивост и недискриминаторно извештавање медија о женама.</w:t>
      </w: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Активнос 1) из Мере 4.7. била би активност у оквиру нове мере.</w:t>
      </w: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Додати активност: Успоставити стандарде за позитивно приказивање жена у оглашавању, вестима, извештајима, продукцији и емитовању програма, тако да се обухвате садржаји о моћи и ауторитету, стручности, образовању, раду, доношењу одлука,  разноликости улога, сексуалним и репродуктивним правима и здрављу жена, употреби родно осетљивог језика, којим се поштује родна равноправност.</w:t>
      </w:r>
    </w:p>
    <w:p w:rsidR="008F39AD" w:rsidRPr="00E156F6" w:rsidRDefault="008F39AD" w:rsidP="008F39AD">
      <w:pPr>
        <w:jc w:val="both"/>
        <w:rPr>
          <w:lang w:val="sr-Cyrl-RS"/>
        </w:rPr>
      </w:pPr>
      <w:r w:rsidRPr="00E156F6">
        <w:rPr>
          <w:lang w:val="sr-Cyrl-RS"/>
        </w:rPr>
        <w:t>Додатна активност: О</w:t>
      </w:r>
      <w:r w:rsidRPr="00E156F6">
        <w:t xml:space="preserve">безбедити </w:t>
      </w:r>
      <w:r w:rsidRPr="00E156F6">
        <w:rPr>
          <w:lang w:val="sr-Cyrl-RS"/>
        </w:rPr>
        <w:t>одговарајуће образовање новинарки и новинара о положају жена, родној дикриминацији, правима жена и родној равноправности.</w:t>
      </w:r>
    </w:p>
    <w:p w:rsidR="008F39AD" w:rsidRPr="00E156F6" w:rsidRDefault="008F39AD" w:rsidP="008F39AD">
      <w:pPr>
        <w:jc w:val="both"/>
        <w:rPr>
          <w:lang w:val="sr-Cyrl-RS"/>
        </w:rPr>
      </w:pPr>
      <w:r w:rsidRPr="00E156F6">
        <w:rPr>
          <w:lang w:val="sr-Cyrl-RS"/>
        </w:rPr>
        <w:t>Додати активност: Укључити механизме за родну равноправност (на националном, покрајинском и локалном нивоу), као и женске невладине организације, у надзор над спровођњем прописа о родној равноправности у медијским сервисима и медијским садржајима.</w:t>
      </w: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Показатељи:</w:t>
      </w:r>
    </w:p>
    <w:p w:rsidR="008F39AD" w:rsidRPr="00E156F6" w:rsidRDefault="008F39AD" w:rsidP="008F39AD">
      <w:pPr>
        <w:pStyle w:val="ListParagraph"/>
        <w:numPr>
          <w:ilvl w:val="0"/>
          <w:numId w:val="1"/>
        </w:numPr>
        <w:rPr>
          <w:color w:val="000000"/>
          <w:szCs w:val="24"/>
        </w:rPr>
      </w:pPr>
      <w:r w:rsidRPr="00E156F6">
        <w:rPr>
          <w:color w:val="000000"/>
          <w:szCs w:val="24"/>
        </w:rPr>
        <w:t xml:space="preserve">број прилога и програма посвећених темама које се односе на извештавање о </w:t>
      </w:r>
      <w:r w:rsidRPr="00E156F6">
        <w:rPr>
          <w:color w:val="000000"/>
          <w:szCs w:val="24"/>
          <w:lang w:val="sr-Cyrl-RS"/>
        </w:rPr>
        <w:t>женама;</w:t>
      </w:r>
    </w:p>
    <w:p w:rsidR="008F39AD" w:rsidRPr="00E156F6" w:rsidRDefault="008F39AD" w:rsidP="008F39AD">
      <w:pPr>
        <w:pStyle w:val="ListParagraph"/>
        <w:numPr>
          <w:ilvl w:val="0"/>
          <w:numId w:val="1"/>
        </w:numPr>
        <w:rPr>
          <w:color w:val="000000"/>
          <w:szCs w:val="24"/>
        </w:rPr>
      </w:pPr>
      <w:r w:rsidRPr="00E156F6">
        <w:rPr>
          <w:color w:val="000000"/>
          <w:szCs w:val="24"/>
        </w:rPr>
        <w:t>број подржаних пројеката који се баве</w:t>
      </w:r>
      <w:r w:rsidRPr="00E156F6">
        <w:rPr>
          <w:color w:val="000000"/>
          <w:szCs w:val="24"/>
          <w:lang w:val="sr-Cyrl-RS"/>
        </w:rPr>
        <w:t xml:space="preserve"> женама; </w:t>
      </w:r>
    </w:p>
    <w:p w:rsidR="008F39AD" w:rsidRPr="00E156F6" w:rsidRDefault="008F39AD" w:rsidP="008F39AD">
      <w:pPr>
        <w:pStyle w:val="ListParagraph"/>
        <w:numPr>
          <w:ilvl w:val="0"/>
          <w:numId w:val="1"/>
        </w:numPr>
        <w:rPr>
          <w:color w:val="000000"/>
          <w:szCs w:val="24"/>
        </w:rPr>
      </w:pPr>
      <w:r w:rsidRPr="00E156F6">
        <w:rPr>
          <w:color w:val="000000"/>
          <w:szCs w:val="24"/>
        </w:rPr>
        <w:t>број подржаних едукација</w:t>
      </w:r>
      <w:r w:rsidRPr="00E156F6">
        <w:rPr>
          <w:color w:val="000000"/>
          <w:szCs w:val="24"/>
          <w:lang w:val="sr-Cyrl-RS"/>
        </w:rPr>
        <w:t xml:space="preserve"> које садрже теме о женама и родној равноправности</w:t>
      </w:r>
      <w:r w:rsidRPr="00E156F6">
        <w:rPr>
          <w:color w:val="000000"/>
          <w:szCs w:val="24"/>
        </w:rPr>
        <w:t>.</w:t>
      </w:r>
    </w:p>
    <w:p w:rsidR="008F39AD" w:rsidRPr="00E156F6" w:rsidRDefault="008F39AD" w:rsidP="008F39AD">
      <w:pPr>
        <w:pStyle w:val="ListParagraph"/>
        <w:rPr>
          <w:color w:val="000000"/>
          <w:szCs w:val="24"/>
        </w:rPr>
      </w:pPr>
    </w:p>
    <w:p w:rsidR="008F39AD" w:rsidRPr="00E156F6" w:rsidRDefault="008F39AD" w:rsidP="00905D0A">
      <w:pPr>
        <w:pStyle w:val="obrazlozenje"/>
      </w:pPr>
      <w:r w:rsidRPr="00E156F6">
        <w:t>Образложење</w:t>
      </w:r>
    </w:p>
    <w:p w:rsidR="008F39AD" w:rsidRPr="00E156F6" w:rsidRDefault="008F39AD" w:rsidP="008F39AD">
      <w:pPr>
        <w:pStyle w:val="ListParagraph"/>
        <w:ind w:left="0"/>
        <w:rPr>
          <w:color w:val="auto"/>
          <w:szCs w:val="24"/>
          <w:lang w:val="sr-Cyrl-CS"/>
        </w:rPr>
      </w:pPr>
    </w:p>
    <w:p w:rsidR="008F39AD" w:rsidRPr="00E156F6" w:rsidRDefault="008F39AD" w:rsidP="008F39AD">
      <w:pPr>
        <w:jc w:val="both"/>
        <w:rPr>
          <w:lang w:val="sr-Cyrl-RS"/>
        </w:rPr>
      </w:pPr>
      <w:r w:rsidRPr="00E156F6">
        <w:rPr>
          <w:lang w:val="sr-Cyrl-RS"/>
        </w:rPr>
        <w:t xml:space="preserve">Имајући у виду да жене нису „осетљива“ друштвена група, већ већинска, али дискриминисана друштвена група, видљивост жена и недискриминаторно медијско извештавање о женама треба да је посебна мера, а не активност у оквиру мере која се односи на „осетљиве“ друштвене групе. </w:t>
      </w:r>
    </w:p>
    <w:p w:rsidR="008F39AD" w:rsidRPr="00E156F6" w:rsidRDefault="008F39AD" w:rsidP="008F39AD">
      <w:pPr>
        <w:jc w:val="both"/>
        <w:rPr>
          <w:lang w:val="sr-Cyrl-RS"/>
        </w:rPr>
      </w:pPr>
    </w:p>
    <w:p w:rsidR="008F39AD" w:rsidRDefault="008F39AD" w:rsidP="008F39AD">
      <w:pPr>
        <w:pStyle w:val="ListParagraph"/>
        <w:ind w:left="0"/>
        <w:rPr>
          <w:color w:val="auto"/>
          <w:szCs w:val="24"/>
          <w:lang w:val="sr-Cyrl-RS"/>
        </w:rPr>
      </w:pPr>
      <w:r w:rsidRPr="00E156F6">
        <w:rPr>
          <w:color w:val="auto"/>
          <w:szCs w:val="24"/>
          <w:lang w:val="sr-Cyrl-RS"/>
        </w:rPr>
        <w:t>Треба нагласити улогу медија као посредника у друштвеним променама, као и утицај медија на јавно мишљење, због чега је важна промоција садржаја о женама и родној равноправности у медијима.</w:t>
      </w:r>
    </w:p>
    <w:p w:rsidR="008A0055" w:rsidRDefault="008A0055" w:rsidP="008F39AD">
      <w:pPr>
        <w:pStyle w:val="ListParagraph"/>
        <w:ind w:left="0"/>
        <w:rPr>
          <w:color w:val="auto"/>
          <w:szCs w:val="24"/>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F39AD">
      <w:pPr>
        <w:pStyle w:val="ListParagraph"/>
        <w:ind w:left="0"/>
        <w:rPr>
          <w:color w:val="auto"/>
          <w:szCs w:val="24"/>
          <w:lang w:val="sr-Cyrl-RS"/>
        </w:rPr>
      </w:pPr>
    </w:p>
    <w:p w:rsidR="008F39AD" w:rsidRPr="00E156F6" w:rsidRDefault="008F39AD" w:rsidP="008F39AD">
      <w:pPr>
        <w:pStyle w:val="ListParagraph"/>
        <w:ind w:left="0"/>
        <w:rPr>
          <w:color w:val="auto"/>
          <w:szCs w:val="24"/>
          <w:lang w:val="sr-Cyrl-RS"/>
        </w:rPr>
      </w:pPr>
    </w:p>
    <w:p w:rsidR="008F39AD" w:rsidRPr="00545401" w:rsidRDefault="008F39AD" w:rsidP="00545401">
      <w:pPr>
        <w:pStyle w:val="clan"/>
        <w:numPr>
          <w:ilvl w:val="0"/>
          <w:numId w:val="32"/>
        </w:numPr>
        <w:ind w:left="1134" w:hanging="31"/>
        <w:rPr>
          <w:u w:val="none"/>
          <w:lang w:val="sr-Cyrl-CS"/>
        </w:rPr>
      </w:pPr>
      <w:r w:rsidRPr="00545401">
        <w:rPr>
          <w:u w:val="none"/>
        </w:rPr>
        <w:t>Мера 4.7 Повећана медијска видљивост и недискриминаторно извештавање медија о осетљивим друштвеним групама</w:t>
      </w:r>
    </w:p>
    <w:p w:rsidR="008F39AD" w:rsidRPr="00E156F6" w:rsidRDefault="008F39AD" w:rsidP="008F39AD">
      <w:pPr>
        <w:pStyle w:val="ListParagraph"/>
        <w:ind w:left="0"/>
        <w:rPr>
          <w:color w:val="auto"/>
          <w:szCs w:val="24"/>
          <w:lang w:val="sr-Cyrl-CS"/>
        </w:rPr>
      </w:pPr>
    </w:p>
    <w:p w:rsidR="008F39AD" w:rsidRPr="00E156F6" w:rsidRDefault="008F39AD" w:rsidP="00905D0A">
      <w:pPr>
        <w:pStyle w:val="obrazlozenje"/>
      </w:pPr>
      <w:r w:rsidRPr="00E156F6">
        <w:t>Примедбе и предлог за измену</w:t>
      </w:r>
    </w:p>
    <w:p w:rsidR="008F39AD" w:rsidRPr="00E156F6" w:rsidRDefault="008F39AD" w:rsidP="008F39AD">
      <w:pPr>
        <w:pStyle w:val="ListParagraph"/>
        <w:ind w:left="0"/>
        <w:rPr>
          <w:color w:val="auto"/>
          <w:szCs w:val="24"/>
          <w:lang w:val="sr-Cyrl-CS"/>
        </w:rPr>
      </w:pPr>
    </w:p>
    <w:p w:rsidR="008F39AD" w:rsidRPr="00E156F6" w:rsidRDefault="008F39AD" w:rsidP="008F39AD">
      <w:pPr>
        <w:rPr>
          <w:lang w:val="sr-Cyrl-RS"/>
        </w:rPr>
      </w:pPr>
      <w:r w:rsidRPr="00E156F6">
        <w:rPr>
          <w:lang w:val="sr-Cyrl-RS"/>
        </w:rPr>
        <w:t>Искључити активност 1), која треба да је укључена у нову меру која се односи на жене.</w:t>
      </w:r>
    </w:p>
    <w:p w:rsidR="008F39AD" w:rsidRPr="00E156F6" w:rsidRDefault="008F39AD" w:rsidP="008F39AD">
      <w:pPr>
        <w:rPr>
          <w:lang w:val="sr-Cyrl-RS"/>
        </w:rPr>
      </w:pPr>
    </w:p>
    <w:p w:rsidR="008F39AD" w:rsidRPr="00E156F6" w:rsidRDefault="008F39AD" w:rsidP="008F39AD">
      <w:pPr>
        <w:rPr>
          <w:lang w:val="sr-Cyrl-RS"/>
        </w:rPr>
      </w:pPr>
      <w:r w:rsidRPr="00E156F6">
        <w:rPr>
          <w:lang w:val="sr-Cyrl-RS"/>
        </w:rPr>
        <w:t xml:space="preserve">Додати активност: Посебну пажњу обрати на обуку и контролу о томе како медији извештавају о случајевима насиља према женама и деци, односно о жртвама свих дела са елементима насиља.  </w:t>
      </w:r>
    </w:p>
    <w:p w:rsidR="008F39AD" w:rsidRPr="00E156F6" w:rsidRDefault="008F39AD" w:rsidP="008F39AD">
      <w:pPr>
        <w:rPr>
          <w:lang w:val="sr-Cyrl-RS"/>
        </w:rPr>
      </w:pPr>
    </w:p>
    <w:p w:rsidR="008F39AD" w:rsidRPr="00E156F6" w:rsidRDefault="008F39AD" w:rsidP="008F39AD">
      <w:pPr>
        <w:pStyle w:val="ListParagraph"/>
        <w:ind w:left="0"/>
        <w:rPr>
          <w:color w:val="auto"/>
          <w:szCs w:val="24"/>
          <w:lang w:val="sr-Cyrl-RS"/>
        </w:rPr>
      </w:pPr>
      <w:r w:rsidRPr="00E156F6">
        <w:rPr>
          <w:color w:val="auto"/>
          <w:szCs w:val="24"/>
          <w:lang w:val="sr-Cyrl-RS"/>
        </w:rPr>
        <w:t>Показатељи</w:t>
      </w:r>
      <w:r w:rsidR="00F73C8E">
        <w:rPr>
          <w:color w:val="auto"/>
          <w:szCs w:val="24"/>
          <w:lang w:val="sr-Cyrl-RS"/>
        </w:rPr>
        <w:t>: све наведене показатеља разврс</w:t>
      </w:r>
      <w:r w:rsidRPr="00E156F6">
        <w:rPr>
          <w:color w:val="auto"/>
          <w:szCs w:val="24"/>
          <w:lang w:val="sr-Cyrl-RS"/>
        </w:rPr>
        <w:t>тати према врсти осетљивих група и полу;</w:t>
      </w:r>
    </w:p>
    <w:p w:rsidR="008F39AD" w:rsidRPr="00E156F6" w:rsidRDefault="008F39AD" w:rsidP="008F39AD">
      <w:pPr>
        <w:pStyle w:val="ListParagraph"/>
        <w:ind w:left="0"/>
        <w:rPr>
          <w:color w:val="auto"/>
          <w:szCs w:val="24"/>
          <w:lang w:val="sr-Cyrl-RS"/>
        </w:rPr>
      </w:pPr>
    </w:p>
    <w:p w:rsidR="008F39AD" w:rsidRPr="00E156F6" w:rsidRDefault="008F39AD" w:rsidP="00905D0A">
      <w:pPr>
        <w:pStyle w:val="obrazlozenje"/>
      </w:pPr>
      <w:r w:rsidRPr="00E156F6">
        <w:t>Образложење</w:t>
      </w:r>
    </w:p>
    <w:p w:rsidR="008F39AD" w:rsidRPr="00E156F6" w:rsidRDefault="008F39AD" w:rsidP="008F39AD">
      <w:pPr>
        <w:pStyle w:val="ListParagraph"/>
        <w:ind w:left="0"/>
        <w:rPr>
          <w:color w:val="auto"/>
          <w:szCs w:val="24"/>
          <w:lang w:val="sr-Cyrl-CS"/>
        </w:rPr>
      </w:pPr>
    </w:p>
    <w:p w:rsidR="008F39AD" w:rsidRPr="00E156F6" w:rsidRDefault="008F39AD" w:rsidP="008F39AD">
      <w:pPr>
        <w:tabs>
          <w:tab w:val="left" w:pos="537"/>
        </w:tabs>
        <w:rPr>
          <w:lang w:val="sr-Cyrl-RS"/>
        </w:rPr>
      </w:pPr>
      <w:r w:rsidRPr="00E156F6">
        <w:rPr>
          <w:lang w:val="sr-Cyrl-RS"/>
        </w:rPr>
        <w:t xml:space="preserve">Исто као за претходно наведену (нову) меру. </w:t>
      </w:r>
    </w:p>
    <w:p w:rsidR="008F39AD" w:rsidRPr="00E156F6" w:rsidRDefault="008F39AD" w:rsidP="008F39AD">
      <w:pPr>
        <w:tabs>
          <w:tab w:val="left" w:pos="537"/>
        </w:tabs>
        <w:jc w:val="both"/>
        <w:rPr>
          <w:lang w:val="sr-Cyrl-RS"/>
        </w:rPr>
      </w:pPr>
      <w:r w:rsidRPr="00E156F6">
        <w:rPr>
          <w:lang w:val="sr-Cyrl-RS"/>
        </w:rPr>
        <w:t>У свим „осетљивим“ друштвеним групама жене су у већем ризику од вишеструке дискриминације, због чега „осетљивост“ мора да буде осетљива на родне разлике.</w:t>
      </w:r>
    </w:p>
    <w:p w:rsidR="008F39AD" w:rsidRPr="00E156F6" w:rsidRDefault="008F39AD" w:rsidP="008F39AD">
      <w:pPr>
        <w:tabs>
          <w:tab w:val="left" w:pos="537"/>
        </w:tabs>
        <w:jc w:val="both"/>
        <w:rPr>
          <w:lang w:val="sr-Cyrl-RS"/>
        </w:rPr>
      </w:pPr>
    </w:p>
    <w:p w:rsidR="008F39AD" w:rsidRDefault="008F39AD" w:rsidP="008F39AD">
      <w:pPr>
        <w:pStyle w:val="ListParagraph"/>
        <w:ind w:left="0"/>
        <w:rPr>
          <w:color w:val="auto"/>
          <w:szCs w:val="24"/>
          <w:lang w:val="sr-Cyrl-RS"/>
        </w:rPr>
      </w:pPr>
      <w:r w:rsidRPr="00E156F6">
        <w:rPr>
          <w:color w:val="auto"/>
          <w:szCs w:val="24"/>
          <w:lang w:val="sr-Cyrl-RS"/>
        </w:rPr>
        <w:t>Сва истраживања потврђују неодговарајући, сензационалистички, таблоидни начин извештавања медија о насиљу према женама и деци, што доприноси њиховој секундарној виктимизацији и стварању негативног става јавности према жртвама.</w:t>
      </w:r>
    </w:p>
    <w:p w:rsidR="008A0055" w:rsidRDefault="008A0055" w:rsidP="008F39AD">
      <w:pPr>
        <w:pStyle w:val="ListParagraph"/>
        <w:ind w:left="0"/>
        <w:rPr>
          <w:color w:val="auto"/>
          <w:szCs w:val="24"/>
          <w:lang w:val="sr-Cyrl-RS"/>
        </w:rPr>
      </w:pPr>
    </w:p>
    <w:p w:rsidR="00F73C8E" w:rsidRPr="00616AC0" w:rsidRDefault="00F73C8E" w:rsidP="00F73C8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F39AD">
      <w:pPr>
        <w:pStyle w:val="ListParagraph"/>
        <w:ind w:left="0"/>
        <w:rPr>
          <w:color w:val="auto"/>
          <w:szCs w:val="24"/>
          <w:lang w:val="sr-Cyrl-CS"/>
        </w:rPr>
      </w:pPr>
    </w:p>
    <w:p w:rsidR="008F39AD" w:rsidRPr="00E156F6" w:rsidRDefault="008F39AD" w:rsidP="008F39AD">
      <w:pPr>
        <w:pStyle w:val="ListParagraph"/>
        <w:ind w:left="0"/>
        <w:rPr>
          <w:color w:val="auto"/>
          <w:szCs w:val="24"/>
        </w:rPr>
      </w:pPr>
    </w:p>
    <w:p w:rsidR="008F39AD" w:rsidRPr="00545401" w:rsidRDefault="008F39AD" w:rsidP="00545401">
      <w:pPr>
        <w:pStyle w:val="clan"/>
        <w:numPr>
          <w:ilvl w:val="0"/>
          <w:numId w:val="32"/>
        </w:numPr>
        <w:ind w:left="1134" w:hanging="31"/>
        <w:rPr>
          <w:u w:val="none"/>
        </w:rPr>
      </w:pPr>
      <w:r w:rsidRPr="00545401">
        <w:rPr>
          <w:u w:val="none"/>
        </w:rPr>
        <w:t>Мера 5.1 Унапређена медијска писменост</w:t>
      </w:r>
    </w:p>
    <w:p w:rsidR="008F39AD" w:rsidRPr="00E156F6" w:rsidRDefault="008F39AD" w:rsidP="008F39AD">
      <w:pPr>
        <w:pStyle w:val="ListParagraph"/>
        <w:ind w:left="0"/>
        <w:rPr>
          <w:color w:val="auto"/>
          <w:szCs w:val="24"/>
        </w:rPr>
      </w:pPr>
    </w:p>
    <w:p w:rsidR="008F39AD" w:rsidRPr="00E156F6" w:rsidRDefault="008F39AD" w:rsidP="00905D0A">
      <w:pPr>
        <w:pStyle w:val="obrazlozenje"/>
      </w:pPr>
      <w:r w:rsidRPr="00E156F6">
        <w:t>Примедбе и предлог за измену</w:t>
      </w:r>
    </w:p>
    <w:p w:rsidR="008F39AD" w:rsidRPr="00E156F6" w:rsidRDefault="008F39AD" w:rsidP="008F39AD">
      <w:pPr>
        <w:pStyle w:val="ListParagraph"/>
        <w:ind w:left="0"/>
        <w:rPr>
          <w:color w:val="auto"/>
          <w:szCs w:val="24"/>
          <w:lang w:val="sr-Cyrl-CS"/>
        </w:rPr>
      </w:pPr>
    </w:p>
    <w:p w:rsidR="008F39AD" w:rsidRPr="00E156F6" w:rsidRDefault="008F39AD" w:rsidP="008F39AD">
      <w:r w:rsidRPr="00E156F6">
        <w:rPr>
          <w:lang w:val="sr-Cyrl-RS"/>
        </w:rPr>
        <w:t xml:space="preserve">Активност 2) – додати: које </w:t>
      </w:r>
      <w:r w:rsidRPr="00E156F6">
        <w:t xml:space="preserve">укључује </w:t>
      </w:r>
      <w:r w:rsidRPr="00E156F6">
        <w:rPr>
          <w:lang w:val="sr-Cyrl-RS"/>
        </w:rPr>
        <w:t xml:space="preserve">и </w:t>
      </w:r>
      <w:r w:rsidRPr="00E156F6">
        <w:t>родно осетљиво медијско образовања</w:t>
      </w:r>
      <w:r w:rsidRPr="00E156F6">
        <w:rPr>
          <w:lang w:val="sr-Cyrl-RS"/>
        </w:rPr>
        <w:t>.</w:t>
      </w:r>
      <w:r w:rsidRPr="00E156F6">
        <w:t xml:space="preserve"> </w:t>
      </w:r>
    </w:p>
    <w:p w:rsidR="008F39AD" w:rsidRPr="00E156F6" w:rsidRDefault="008F39AD" w:rsidP="008F39AD"/>
    <w:p w:rsidR="008F39AD" w:rsidRPr="00E156F6" w:rsidRDefault="008F39AD" w:rsidP="008F39AD">
      <w:pPr>
        <w:pStyle w:val="ListParagraph"/>
        <w:ind w:left="0"/>
        <w:rPr>
          <w:color w:val="auto"/>
          <w:szCs w:val="24"/>
          <w:lang w:val="sr-Cyrl-RS"/>
        </w:rPr>
      </w:pPr>
      <w:r w:rsidRPr="00E156F6">
        <w:rPr>
          <w:color w:val="auto"/>
          <w:szCs w:val="24"/>
          <w:lang w:val="sr-Cyrl-RS"/>
        </w:rPr>
        <w:t>Показатељи: оба показатеља треба да су родно осетљива/специфична</w:t>
      </w:r>
    </w:p>
    <w:p w:rsidR="008F39AD" w:rsidRPr="00E156F6" w:rsidRDefault="008F39AD" w:rsidP="008F39AD">
      <w:pPr>
        <w:pStyle w:val="ListParagraph"/>
        <w:ind w:left="0"/>
        <w:rPr>
          <w:color w:val="auto"/>
          <w:szCs w:val="24"/>
          <w:lang w:val="sr-Cyrl-RS"/>
        </w:rPr>
      </w:pPr>
    </w:p>
    <w:p w:rsidR="008F39AD" w:rsidRPr="00E156F6" w:rsidRDefault="008F39AD" w:rsidP="00905D0A">
      <w:pPr>
        <w:pStyle w:val="obrazlozenje"/>
      </w:pPr>
      <w:r w:rsidRPr="00E156F6">
        <w:t>Образложење</w:t>
      </w:r>
    </w:p>
    <w:p w:rsidR="008F39AD" w:rsidRPr="00E156F6" w:rsidRDefault="008F39AD" w:rsidP="008F39AD">
      <w:pPr>
        <w:pStyle w:val="ListParagraph"/>
        <w:ind w:left="0"/>
        <w:rPr>
          <w:color w:val="auto"/>
          <w:szCs w:val="24"/>
          <w:lang w:val="sr-Cyrl-CS"/>
        </w:rPr>
      </w:pPr>
    </w:p>
    <w:p w:rsidR="008F39AD" w:rsidRDefault="008F39AD" w:rsidP="008F39AD">
      <w:pPr>
        <w:pStyle w:val="ListParagraph"/>
        <w:ind w:left="0"/>
        <w:rPr>
          <w:color w:val="auto"/>
          <w:szCs w:val="24"/>
          <w:lang w:val="sr-Cyrl-RS"/>
        </w:rPr>
      </w:pPr>
      <w:r w:rsidRPr="00E156F6">
        <w:rPr>
          <w:color w:val="auto"/>
          <w:szCs w:val="24"/>
          <w:lang w:val="sr-Cyrl-RS"/>
        </w:rPr>
        <w:t>Нужно је да п</w:t>
      </w:r>
      <w:r w:rsidRPr="00E156F6">
        <w:rPr>
          <w:color w:val="auto"/>
          <w:szCs w:val="24"/>
        </w:rPr>
        <w:t>одизање нивоа медијске писмености по циљним групама</w:t>
      </w:r>
      <w:r w:rsidRPr="00E156F6">
        <w:rPr>
          <w:color w:val="auto"/>
          <w:szCs w:val="24"/>
          <w:lang w:val="sr-Cyrl-RS"/>
        </w:rPr>
        <w:t xml:space="preserve"> укључи и родно осетљиво медијско образовање, </w:t>
      </w:r>
      <w:r w:rsidRPr="00E156F6">
        <w:rPr>
          <w:color w:val="auto"/>
          <w:szCs w:val="24"/>
        </w:rPr>
        <w:t>како би млади развили вештине критичког размишљања и лакше идентификовали сексистичке приказе, родн</w:t>
      </w:r>
      <w:r w:rsidRPr="00E156F6">
        <w:rPr>
          <w:color w:val="auto"/>
          <w:szCs w:val="24"/>
          <w:lang w:val="sr-Cyrl-RS"/>
        </w:rPr>
        <w:t>е стереотипе и</w:t>
      </w:r>
      <w:r w:rsidRPr="00E156F6">
        <w:rPr>
          <w:color w:val="auto"/>
          <w:szCs w:val="24"/>
        </w:rPr>
        <w:t xml:space="preserve"> дискриминацију, родно засновано насиље, говор мржње итд</w:t>
      </w:r>
      <w:r w:rsidRPr="00E156F6">
        <w:rPr>
          <w:color w:val="auto"/>
          <w:szCs w:val="24"/>
          <w:lang w:val="sr-Cyrl-RS"/>
        </w:rPr>
        <w:t>.</w:t>
      </w:r>
    </w:p>
    <w:p w:rsidR="008A0055" w:rsidRDefault="008A0055" w:rsidP="008F39AD">
      <w:pPr>
        <w:pStyle w:val="ListParagraph"/>
        <w:ind w:left="0"/>
        <w:rPr>
          <w:color w:val="auto"/>
          <w:szCs w:val="24"/>
          <w:lang w:val="sr-Cyrl-RS"/>
        </w:rPr>
      </w:pPr>
    </w:p>
    <w:p w:rsidR="00CF3CE8" w:rsidRPr="00616AC0" w:rsidRDefault="00CF3CE8" w:rsidP="00CF3CE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F39AD">
      <w:pPr>
        <w:pStyle w:val="ListParagraph"/>
        <w:ind w:left="0"/>
        <w:rPr>
          <w:color w:val="auto"/>
          <w:szCs w:val="24"/>
        </w:rPr>
      </w:pPr>
    </w:p>
    <w:p w:rsidR="008F39AD" w:rsidRPr="00E156F6" w:rsidRDefault="008F39AD" w:rsidP="008F39AD">
      <w:pPr>
        <w:jc w:val="both"/>
        <w:rPr>
          <w:lang w:val="sr-Cyrl-CS"/>
        </w:rPr>
      </w:pPr>
    </w:p>
    <w:p w:rsidR="008F39AD" w:rsidRPr="00545401" w:rsidRDefault="008F39AD" w:rsidP="00545401">
      <w:pPr>
        <w:pStyle w:val="clan"/>
        <w:numPr>
          <w:ilvl w:val="0"/>
          <w:numId w:val="32"/>
        </w:numPr>
        <w:ind w:left="1134" w:hanging="31"/>
        <w:rPr>
          <w:u w:val="none"/>
        </w:rPr>
      </w:pPr>
      <w:r w:rsidRPr="00545401">
        <w:rPr>
          <w:u w:val="none"/>
        </w:rPr>
        <w:t>Мера 5.2 Унапређене дигиталне компетенције новинара, медијских радника и запослених у јавној управи</w:t>
      </w:r>
    </w:p>
    <w:p w:rsidR="008F39AD" w:rsidRPr="00E156F6" w:rsidRDefault="008F39AD" w:rsidP="008F39AD">
      <w:pPr>
        <w:jc w:val="both"/>
      </w:pPr>
    </w:p>
    <w:p w:rsidR="00D159B3" w:rsidRPr="00E156F6" w:rsidRDefault="00D159B3" w:rsidP="008F39AD">
      <w:pPr>
        <w:jc w:val="both"/>
      </w:pPr>
    </w:p>
    <w:p w:rsidR="00D159B3" w:rsidRPr="00E156F6" w:rsidRDefault="00D159B3" w:rsidP="008F39AD">
      <w:pPr>
        <w:jc w:val="both"/>
      </w:pPr>
    </w:p>
    <w:p w:rsidR="008F39AD" w:rsidRPr="00E156F6" w:rsidRDefault="008F39AD" w:rsidP="00905D0A">
      <w:pPr>
        <w:pStyle w:val="obrazlozenje"/>
      </w:pPr>
      <w:r w:rsidRPr="00E156F6">
        <w:t>Примедбе и предлог за измену</w:t>
      </w:r>
    </w:p>
    <w:p w:rsidR="008F39AD" w:rsidRPr="00E156F6" w:rsidRDefault="008F39AD" w:rsidP="008F39AD">
      <w:pPr>
        <w:jc w:val="both"/>
        <w:rPr>
          <w:lang w:val="sr-Cyrl-CS"/>
        </w:rPr>
      </w:pPr>
    </w:p>
    <w:p w:rsidR="008F39AD" w:rsidRPr="00E156F6" w:rsidRDefault="008F39AD" w:rsidP="008F39AD">
      <w:pPr>
        <w:rPr>
          <w:lang w:val="sr-Cyrl-RS"/>
        </w:rPr>
      </w:pPr>
      <w:r w:rsidRPr="00E156F6">
        <w:rPr>
          <w:lang w:val="sr-Cyrl-RS"/>
        </w:rPr>
        <w:t>Активност 1) – додати: родно осетљиве анализе почетног стања.</w:t>
      </w:r>
    </w:p>
    <w:p w:rsidR="008F39AD" w:rsidRPr="00E156F6" w:rsidRDefault="008F39AD" w:rsidP="008F39AD">
      <w:pPr>
        <w:rPr>
          <w:lang w:val="sr-Cyrl-RS"/>
        </w:rPr>
      </w:pPr>
      <w:r w:rsidRPr="00E156F6">
        <w:rPr>
          <w:lang w:val="sr-Cyrl-RS"/>
        </w:rPr>
        <w:t>Активност 2) – додати: уз подстицајне мере за девојчице и девојке.</w:t>
      </w:r>
    </w:p>
    <w:p w:rsidR="008F39AD" w:rsidRPr="00E156F6" w:rsidRDefault="008F39AD" w:rsidP="008F39AD">
      <w:pPr>
        <w:rPr>
          <w:lang w:val="sr-Cyrl-RS"/>
        </w:rPr>
      </w:pPr>
      <w:r w:rsidRPr="00E156F6">
        <w:rPr>
          <w:lang w:val="sr-Cyrl-RS"/>
        </w:rPr>
        <w:t>Активност 3) – додати: које садрже привремене позитивне мере за учешће жена.</w:t>
      </w:r>
    </w:p>
    <w:p w:rsidR="008F39AD" w:rsidRPr="00E156F6" w:rsidRDefault="008F39AD" w:rsidP="008F39AD">
      <w:pPr>
        <w:rPr>
          <w:lang w:val="sr-Cyrl-RS"/>
        </w:rPr>
      </w:pPr>
      <w:r w:rsidRPr="00E156F6">
        <w:rPr>
          <w:lang w:val="sr-Cyrl-RS"/>
        </w:rPr>
        <w:t>Активност 7) – додати: на којима се разматрају и родни аспекти дигиталне писмености.</w:t>
      </w:r>
    </w:p>
    <w:p w:rsidR="008F39AD" w:rsidRPr="00E156F6" w:rsidRDefault="008F39AD" w:rsidP="00905D0A">
      <w:pPr>
        <w:ind w:firstLine="720"/>
        <w:jc w:val="both"/>
        <w:rPr>
          <w:lang w:val="sr-Cyrl-RS"/>
        </w:rPr>
      </w:pPr>
      <w:r w:rsidRPr="00E156F6">
        <w:rPr>
          <w:lang w:val="sr-Cyrl-RS"/>
        </w:rPr>
        <w:t>Показатељи: сви показатељи треба да буду разврстани према полу и родно осетљиви.</w:t>
      </w:r>
    </w:p>
    <w:p w:rsidR="008F39AD" w:rsidRPr="00E156F6" w:rsidRDefault="008F39AD" w:rsidP="008F39AD">
      <w:pPr>
        <w:jc w:val="both"/>
        <w:rPr>
          <w:lang w:val="sr-Cyrl-RS"/>
        </w:rPr>
      </w:pPr>
    </w:p>
    <w:p w:rsidR="008F39AD" w:rsidRPr="00905D0A" w:rsidRDefault="008F39AD" w:rsidP="00905D0A">
      <w:pPr>
        <w:pStyle w:val="obrazlozenje"/>
        <w:rPr>
          <w:lang w:val="sr-Cyrl-RS"/>
        </w:rPr>
      </w:pPr>
      <w:r w:rsidRPr="00E156F6">
        <w:t>Образложење</w:t>
      </w:r>
    </w:p>
    <w:p w:rsidR="008F39AD" w:rsidRDefault="008F39AD" w:rsidP="00905D0A">
      <w:pPr>
        <w:ind w:firstLine="720"/>
        <w:jc w:val="both"/>
        <w:rPr>
          <w:lang w:val="sr-Cyrl-RS"/>
        </w:rPr>
      </w:pPr>
      <w:r w:rsidRPr="00E156F6">
        <w:rPr>
          <w:lang w:val="sr-Cyrl-RS"/>
        </w:rPr>
        <w:t>Жене имају мање знача о дигиталним технологијама што може да услови њихово слабије коришћење, учешће и напредовање у оквиру послова који укључују информационе и комуникационе активности. Из тих разлога нужно је да мера буде родно осетљива и да (уколико је потребно) предвиди привремене позитивне мере за жене.</w:t>
      </w:r>
    </w:p>
    <w:p w:rsidR="008A0055" w:rsidRDefault="008A0055" w:rsidP="00905D0A">
      <w:pPr>
        <w:ind w:firstLine="720"/>
        <w:jc w:val="both"/>
        <w:rPr>
          <w:lang w:val="sr-Cyrl-RS"/>
        </w:rPr>
      </w:pPr>
    </w:p>
    <w:p w:rsidR="008A0055" w:rsidRPr="008A0055" w:rsidRDefault="00CF3CE8" w:rsidP="008A0055">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 у текст стратегије</w:t>
      </w:r>
      <w:r w:rsidR="008A0055">
        <w:rPr>
          <w:color w:val="FF0000"/>
          <w:lang w:val="sr-Cyrl-RS"/>
        </w:rPr>
        <w:t>, осим активности 2) која се односи на увођење нових предмета у оквиру формалног образов</w:t>
      </w:r>
      <w:r w:rsidR="000C5A16">
        <w:rPr>
          <w:color w:val="FF0000"/>
          <w:lang w:val="sr-Cyrl-RS"/>
        </w:rPr>
        <w:t>ања новинара те нема места увођ</w:t>
      </w:r>
      <w:r>
        <w:rPr>
          <w:color w:val="FF0000"/>
          <w:lang w:val="sr-Cyrl-RS"/>
        </w:rPr>
        <w:t>ењу подстицајних мера само за девојчице и девојке</w:t>
      </w:r>
      <w:r w:rsidR="008A0055" w:rsidRPr="00616AC0">
        <w:rPr>
          <w:color w:val="FF0000"/>
          <w:lang w:val="sr-Cyrl-RS"/>
        </w:rPr>
        <w:t>.</w:t>
      </w:r>
    </w:p>
    <w:p w:rsidR="008F39AD" w:rsidRPr="00E156F6" w:rsidRDefault="008F39AD" w:rsidP="008F39AD">
      <w:pPr>
        <w:jc w:val="both"/>
        <w:rPr>
          <w:lang w:val="sr-Cyrl-RS"/>
        </w:rPr>
      </w:pPr>
    </w:p>
    <w:p w:rsidR="008F39AD" w:rsidRPr="00545401" w:rsidRDefault="008F39AD" w:rsidP="00545401">
      <w:pPr>
        <w:pStyle w:val="clan"/>
        <w:numPr>
          <w:ilvl w:val="0"/>
          <w:numId w:val="32"/>
        </w:numPr>
        <w:ind w:left="1134" w:hanging="31"/>
        <w:rPr>
          <w:u w:val="none"/>
        </w:rPr>
      </w:pPr>
      <w:r w:rsidRPr="00545401">
        <w:rPr>
          <w:u w:val="none"/>
        </w:rPr>
        <w:t>Мера 5.3 Унапређена информациона безбедност грађана</w:t>
      </w:r>
    </w:p>
    <w:p w:rsidR="008F39AD" w:rsidRPr="00E156F6" w:rsidRDefault="008F39AD" w:rsidP="008F39AD">
      <w:pPr>
        <w:jc w:val="both"/>
      </w:pPr>
    </w:p>
    <w:p w:rsidR="008F39AD" w:rsidRPr="00E156F6" w:rsidRDefault="008F39AD" w:rsidP="00905D0A">
      <w:pPr>
        <w:pStyle w:val="obrazlozenje"/>
      </w:pPr>
      <w:r w:rsidRPr="00E156F6">
        <w:t>Примедбе и предлог за измену</w:t>
      </w:r>
    </w:p>
    <w:p w:rsidR="008F39AD" w:rsidRPr="00E156F6" w:rsidRDefault="008F39AD" w:rsidP="008F39AD">
      <w:pPr>
        <w:jc w:val="both"/>
        <w:rPr>
          <w:lang w:val="sr-Cyrl-CS"/>
        </w:rPr>
      </w:pPr>
    </w:p>
    <w:p w:rsidR="008F39AD" w:rsidRPr="00E156F6" w:rsidRDefault="008F39AD" w:rsidP="008F39AD">
      <w:pPr>
        <w:jc w:val="both"/>
        <w:rPr>
          <w:lang w:val="sr-Cyrl-RS"/>
        </w:rPr>
      </w:pPr>
      <w:r w:rsidRPr="00E156F6">
        <w:rPr>
          <w:lang w:val="sr-Cyrl-RS"/>
        </w:rPr>
        <w:t xml:space="preserve">Додати активност: Развијање </w:t>
      </w:r>
      <w:r w:rsidRPr="00E156F6">
        <w:t xml:space="preserve">свест о већој </w:t>
      </w:r>
      <w:r w:rsidRPr="00E156F6">
        <w:rPr>
          <w:lang w:val="sr-Cyrl-RS"/>
        </w:rPr>
        <w:t xml:space="preserve">и специфичној </w:t>
      </w:r>
      <w:r w:rsidRPr="00E156F6">
        <w:t xml:space="preserve">изложености </w:t>
      </w:r>
      <w:r w:rsidRPr="00E156F6">
        <w:rPr>
          <w:lang w:val="sr-Cyrl-RS"/>
        </w:rPr>
        <w:t>жена злоупотребама приватности и безбедносним претњама</w:t>
      </w:r>
      <w:r w:rsidRPr="00E156F6">
        <w:t>,</w:t>
      </w:r>
      <w:r w:rsidRPr="00E156F6">
        <w:rPr>
          <w:lang w:val="sr-Cyrl-RS"/>
        </w:rPr>
        <w:t xml:space="preserve"> нарочито у </w:t>
      </w:r>
      <w:r w:rsidRPr="00E156F6">
        <w:t>онлајн окружењу</w:t>
      </w:r>
      <w:r w:rsidRPr="00E156F6">
        <w:rPr>
          <w:lang w:val="sr-Cyrl-RS"/>
        </w:rPr>
        <w:t>.</w:t>
      </w: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Показатељи: сви разврстани према полу.</w:t>
      </w:r>
    </w:p>
    <w:p w:rsidR="008F39AD" w:rsidRPr="00E156F6" w:rsidRDefault="008F39AD" w:rsidP="008F39AD">
      <w:pPr>
        <w:jc w:val="both"/>
        <w:rPr>
          <w:lang w:val="sr-Cyrl-RS"/>
        </w:rPr>
      </w:pPr>
    </w:p>
    <w:p w:rsidR="008F39AD" w:rsidRPr="00E156F6" w:rsidRDefault="008F39AD" w:rsidP="00905D0A">
      <w:pPr>
        <w:pStyle w:val="obrazlozenje"/>
      </w:pPr>
      <w:r w:rsidRPr="00E156F6">
        <w:t>Образложење</w:t>
      </w:r>
    </w:p>
    <w:p w:rsidR="008F39AD" w:rsidRPr="00E156F6" w:rsidRDefault="008F39AD" w:rsidP="008F39AD">
      <w:pPr>
        <w:jc w:val="both"/>
        <w:rPr>
          <w:lang w:val="sr-Cyrl-CS"/>
        </w:rPr>
      </w:pPr>
    </w:p>
    <w:p w:rsidR="008F39AD" w:rsidRDefault="008F39AD" w:rsidP="008F39AD">
      <w:pPr>
        <w:jc w:val="both"/>
        <w:rPr>
          <w:lang w:val="sr-Cyrl-RS"/>
        </w:rPr>
      </w:pPr>
      <w:r w:rsidRPr="00E156F6">
        <w:rPr>
          <w:lang w:val="sr-Cyrl-RS"/>
        </w:rPr>
        <w:t>Подаци указују на већу и специфичну изложеност жена безбедносним ризицима у медијским садржајима, посебно у онлајн окружењу.</w:t>
      </w:r>
    </w:p>
    <w:p w:rsidR="008A0055" w:rsidRDefault="008A0055" w:rsidP="008F39AD">
      <w:pPr>
        <w:jc w:val="both"/>
        <w:rPr>
          <w:lang w:val="sr-Cyrl-RS"/>
        </w:rPr>
      </w:pPr>
    </w:p>
    <w:p w:rsidR="008A0055" w:rsidRDefault="008A0055" w:rsidP="008A0055">
      <w:pPr>
        <w:pStyle w:val="ListParagraph"/>
        <w:ind w:left="0"/>
        <w:rPr>
          <w:color w:val="auto"/>
          <w:szCs w:val="24"/>
          <w:lang w:val="sr-Cyrl-RS"/>
        </w:rPr>
      </w:pPr>
    </w:p>
    <w:p w:rsidR="00C86BD8" w:rsidRPr="00616AC0" w:rsidRDefault="00C86BD8" w:rsidP="00C86BD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F39AD">
      <w:pPr>
        <w:jc w:val="both"/>
        <w:rPr>
          <w:lang w:val="sr-Cyrl-RS"/>
        </w:rPr>
      </w:pPr>
    </w:p>
    <w:p w:rsidR="008F39AD" w:rsidRPr="00545401" w:rsidRDefault="008F39AD" w:rsidP="008F39AD">
      <w:pPr>
        <w:jc w:val="both"/>
        <w:rPr>
          <w:lang w:val="sr-Cyrl-RS"/>
        </w:rPr>
      </w:pPr>
    </w:p>
    <w:p w:rsidR="008F39AD" w:rsidRPr="00545401" w:rsidRDefault="008F39AD" w:rsidP="00545401">
      <w:pPr>
        <w:pStyle w:val="clan"/>
        <w:numPr>
          <w:ilvl w:val="0"/>
          <w:numId w:val="32"/>
        </w:numPr>
        <w:ind w:left="1134" w:hanging="31"/>
        <w:rPr>
          <w:u w:val="none"/>
        </w:rPr>
      </w:pPr>
      <w:r w:rsidRPr="00545401">
        <w:rPr>
          <w:u w:val="none"/>
        </w:rPr>
        <w:t>Мера 5.5 Обезбеђена свеобухватна, поуздана и на научним методама заснована истраживања медија, медијског тржишта, медијског садржаја и публике у свим сегментима који од значаја за јавне политике</w:t>
      </w:r>
    </w:p>
    <w:p w:rsidR="008F39AD" w:rsidRPr="00E156F6" w:rsidRDefault="008F39AD" w:rsidP="008F39AD">
      <w:pPr>
        <w:jc w:val="both"/>
      </w:pPr>
    </w:p>
    <w:p w:rsidR="008F39AD" w:rsidRPr="00E156F6" w:rsidRDefault="008F39AD" w:rsidP="00905D0A">
      <w:pPr>
        <w:pStyle w:val="obrazlozenje"/>
      </w:pPr>
      <w:r w:rsidRPr="00E156F6">
        <w:t>Примедбе и предлог за измену</w:t>
      </w:r>
    </w:p>
    <w:p w:rsidR="008F39AD" w:rsidRPr="00E156F6" w:rsidRDefault="008F39AD" w:rsidP="008F39AD">
      <w:pPr>
        <w:jc w:val="both"/>
        <w:rPr>
          <w:lang w:val="sr-Cyrl-CS"/>
        </w:rPr>
      </w:pPr>
    </w:p>
    <w:p w:rsidR="008F39AD" w:rsidRPr="00E156F6" w:rsidRDefault="008F39AD" w:rsidP="00C86BD8">
      <w:pPr>
        <w:jc w:val="both"/>
        <w:rPr>
          <w:lang w:val="sr-Cyrl-RS"/>
        </w:rPr>
      </w:pPr>
      <w:r w:rsidRPr="00E156F6">
        <w:rPr>
          <w:lang w:val="sr-Cyrl-RS"/>
        </w:rPr>
        <w:t xml:space="preserve">Додати: укључујући податке развсртане према полу и другим релевантним својствима појединаца и друштвених група. </w:t>
      </w:r>
    </w:p>
    <w:p w:rsidR="008F39AD" w:rsidRPr="00E156F6" w:rsidRDefault="008F39AD" w:rsidP="00C86BD8">
      <w:pPr>
        <w:jc w:val="both"/>
        <w:rPr>
          <w:lang w:val="sr-Cyrl-RS"/>
        </w:rPr>
      </w:pPr>
    </w:p>
    <w:p w:rsidR="008F39AD" w:rsidRPr="00E156F6" w:rsidRDefault="008F39AD" w:rsidP="008F39AD">
      <w:pPr>
        <w:jc w:val="both"/>
        <w:rPr>
          <w:lang w:val="sr-Cyrl-RS"/>
        </w:rPr>
      </w:pPr>
      <w:r w:rsidRPr="00E156F6">
        <w:rPr>
          <w:lang w:val="sr-Cyrl-RS"/>
        </w:rPr>
        <w:t>Показатељ: додати - подаци су развсртани према полу и другим релевантним својствима</w:t>
      </w:r>
    </w:p>
    <w:p w:rsidR="008F39AD" w:rsidRPr="00E156F6" w:rsidRDefault="008F39AD" w:rsidP="008F39AD">
      <w:pPr>
        <w:jc w:val="both"/>
        <w:rPr>
          <w:lang w:val="sr-Cyrl-RS"/>
        </w:rPr>
      </w:pPr>
    </w:p>
    <w:p w:rsidR="008F39AD" w:rsidRPr="00E156F6" w:rsidRDefault="008F39AD" w:rsidP="00905D0A">
      <w:pPr>
        <w:pStyle w:val="obrazlozenje"/>
      </w:pPr>
      <w:r w:rsidRPr="00E156F6">
        <w:t>Образложење</w:t>
      </w:r>
    </w:p>
    <w:p w:rsidR="008F39AD" w:rsidRPr="00E156F6" w:rsidRDefault="008F39AD" w:rsidP="008F39AD">
      <w:pPr>
        <w:jc w:val="both"/>
        <w:rPr>
          <w:lang w:val="sr-Cyrl-CS"/>
        </w:rPr>
      </w:pPr>
    </w:p>
    <w:p w:rsidR="008F39AD" w:rsidRPr="00E156F6" w:rsidRDefault="008F39AD" w:rsidP="008F39AD">
      <w:pPr>
        <w:jc w:val="both"/>
        <w:rPr>
          <w:lang w:val="sr-Cyrl-RS"/>
        </w:rPr>
      </w:pPr>
      <w:r w:rsidRPr="00E156F6">
        <w:rPr>
          <w:lang w:val="sr-Cyrl-RS"/>
        </w:rPr>
        <w:t>Истраживања треба да укључе родне и друге аспекте, како би била ваљана, репрезентативна, свеобухватна и поуздана.</w:t>
      </w:r>
    </w:p>
    <w:p w:rsidR="008F39AD" w:rsidRDefault="008F39AD" w:rsidP="008F39AD">
      <w:pPr>
        <w:jc w:val="both"/>
        <w:rPr>
          <w:lang w:val="sr-Cyrl-RS"/>
        </w:rPr>
      </w:pPr>
    </w:p>
    <w:p w:rsidR="008A0055" w:rsidRDefault="008A0055" w:rsidP="008A0055">
      <w:pPr>
        <w:pStyle w:val="ListParagraph"/>
        <w:ind w:left="0"/>
        <w:rPr>
          <w:color w:val="auto"/>
          <w:szCs w:val="24"/>
          <w:lang w:val="sr-Cyrl-RS"/>
        </w:rPr>
      </w:pPr>
    </w:p>
    <w:p w:rsidR="00C86BD8" w:rsidRPr="00616AC0" w:rsidRDefault="00C86BD8" w:rsidP="00C86BD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F39AD">
      <w:pPr>
        <w:jc w:val="both"/>
        <w:rPr>
          <w:lang w:val="sr-Cyrl-RS"/>
        </w:rPr>
      </w:pPr>
    </w:p>
    <w:p w:rsidR="008F39AD" w:rsidRPr="00E156F6" w:rsidRDefault="008F39AD" w:rsidP="008F39AD">
      <w:pPr>
        <w:jc w:val="both"/>
        <w:rPr>
          <w:lang w:val="sr-Cyrl-RS"/>
        </w:rPr>
      </w:pPr>
    </w:p>
    <w:p w:rsidR="008F39AD" w:rsidRPr="00E156F6" w:rsidRDefault="008F39AD" w:rsidP="008F39AD">
      <w:pPr>
        <w:jc w:val="both"/>
        <w:rPr>
          <w:lang w:val="sr-Cyrl-RS"/>
        </w:rPr>
      </w:pPr>
      <w:r w:rsidRPr="00E156F6">
        <w:rPr>
          <w:lang w:val="sr-Cyrl-RS"/>
        </w:rPr>
        <w:t>*Инсистирање на родној осетљивости овог стратешког документа (као и његових акционих планова) заснива се на стандардима одговарајућих међународних докумената, домаћих закона и стратешких документима, од којих издвајамо:</w:t>
      </w:r>
    </w:p>
    <w:p w:rsidR="008F39AD" w:rsidRPr="00E156F6" w:rsidRDefault="008F39AD" w:rsidP="008F39AD">
      <w:pPr>
        <w:pStyle w:val="ListParagraph"/>
        <w:numPr>
          <w:ilvl w:val="0"/>
          <w:numId w:val="2"/>
        </w:numPr>
        <w:rPr>
          <w:color w:val="auto"/>
          <w:szCs w:val="24"/>
          <w:lang w:eastAsia="en-GB"/>
        </w:rPr>
      </w:pPr>
      <w:r w:rsidRPr="00E156F6">
        <w:rPr>
          <w:color w:val="auto"/>
          <w:szCs w:val="24"/>
          <w:lang w:eastAsia="en-GB"/>
        </w:rPr>
        <w:t>УН Конвенција о елиминацији свих облика дискриминације жена</w:t>
      </w:r>
      <w:r w:rsidRPr="00E156F6">
        <w:rPr>
          <w:rStyle w:val="FootnoteReference"/>
          <w:color w:val="auto"/>
          <w:szCs w:val="24"/>
          <w:lang w:eastAsia="en-GB"/>
        </w:rPr>
        <w:footnoteReference w:id="1"/>
      </w:r>
      <w:r w:rsidRPr="00E156F6">
        <w:rPr>
          <w:color w:val="auto"/>
          <w:szCs w:val="24"/>
          <w:lang w:eastAsia="en-GB"/>
        </w:rPr>
        <w:t>;</w:t>
      </w:r>
    </w:p>
    <w:p w:rsidR="008F39AD" w:rsidRPr="00E156F6" w:rsidRDefault="00C86BD8" w:rsidP="008F39AD">
      <w:pPr>
        <w:pStyle w:val="ListParagraph"/>
        <w:numPr>
          <w:ilvl w:val="0"/>
          <w:numId w:val="2"/>
        </w:numPr>
        <w:rPr>
          <w:color w:val="auto"/>
          <w:szCs w:val="24"/>
          <w:lang w:eastAsia="en-GB"/>
        </w:rPr>
      </w:pPr>
      <w:r>
        <w:rPr>
          <w:color w:val="auto"/>
          <w:szCs w:val="24"/>
          <w:lang w:eastAsia="en-GB"/>
        </w:rPr>
        <w:t>Пекинш</w:t>
      </w:r>
      <w:r w:rsidR="008F39AD" w:rsidRPr="00E156F6">
        <w:rPr>
          <w:color w:val="auto"/>
          <w:szCs w:val="24"/>
          <w:lang w:eastAsia="en-GB"/>
        </w:rPr>
        <w:t>ка декларација и платформа за акцију</w:t>
      </w:r>
      <w:r w:rsidR="008F39AD" w:rsidRPr="00E156F6">
        <w:rPr>
          <w:rStyle w:val="FootnoteReference"/>
          <w:color w:val="auto"/>
          <w:szCs w:val="24"/>
          <w:lang w:eastAsia="en-GB"/>
        </w:rPr>
        <w:footnoteReference w:id="2"/>
      </w:r>
      <w:r w:rsidR="008F39AD" w:rsidRPr="00E156F6">
        <w:rPr>
          <w:color w:val="auto"/>
          <w:szCs w:val="24"/>
          <w:lang w:eastAsia="en-GB"/>
        </w:rPr>
        <w:t xml:space="preserve">; </w:t>
      </w:r>
    </w:p>
    <w:p w:rsidR="008F39AD" w:rsidRPr="00E156F6" w:rsidRDefault="008F39AD" w:rsidP="008F39AD">
      <w:pPr>
        <w:pStyle w:val="ListParagraph"/>
        <w:numPr>
          <w:ilvl w:val="0"/>
          <w:numId w:val="2"/>
        </w:numPr>
        <w:rPr>
          <w:color w:val="auto"/>
          <w:szCs w:val="24"/>
          <w:lang w:eastAsia="en-GB"/>
        </w:rPr>
      </w:pPr>
      <w:r w:rsidRPr="00E156F6">
        <w:rPr>
          <w:color w:val="auto"/>
          <w:szCs w:val="24"/>
          <w:lang w:eastAsia="en-GB"/>
        </w:rPr>
        <w:t>Конвенција Савета Европе о спречавању и борби против насиља над женама и насиља у породици</w:t>
      </w:r>
      <w:r w:rsidRPr="00E156F6">
        <w:rPr>
          <w:rStyle w:val="FootnoteReference"/>
          <w:color w:val="auto"/>
          <w:szCs w:val="24"/>
          <w:lang w:eastAsia="en-GB"/>
        </w:rPr>
        <w:footnoteReference w:id="3"/>
      </w:r>
      <w:r w:rsidRPr="00E156F6">
        <w:rPr>
          <w:color w:val="auto"/>
          <w:szCs w:val="24"/>
          <w:lang w:eastAsia="en-GB"/>
        </w:rPr>
        <w:t>;</w:t>
      </w:r>
    </w:p>
    <w:p w:rsidR="008F39AD" w:rsidRPr="00E156F6" w:rsidRDefault="008F39AD" w:rsidP="008F39AD">
      <w:pPr>
        <w:pStyle w:val="ListParagraph"/>
        <w:numPr>
          <w:ilvl w:val="0"/>
          <w:numId w:val="2"/>
        </w:numPr>
        <w:rPr>
          <w:color w:val="auto"/>
          <w:szCs w:val="24"/>
          <w:lang w:eastAsia="en-GB"/>
        </w:rPr>
      </w:pPr>
      <w:r w:rsidRPr="00E156F6">
        <w:rPr>
          <w:color w:val="auto"/>
          <w:szCs w:val="24"/>
          <w:lang w:val="sr-Cyrl-RS"/>
        </w:rPr>
        <w:t>Директива</w:t>
      </w:r>
      <w:r w:rsidRPr="00E156F6">
        <w:rPr>
          <w:color w:val="auto"/>
          <w:szCs w:val="24"/>
          <w:lang w:val="en-GB"/>
        </w:rPr>
        <w:t xml:space="preserve"> 2010/13/EU</w:t>
      </w:r>
      <w:r w:rsidRPr="00E156F6">
        <w:rPr>
          <w:color w:val="auto"/>
          <w:szCs w:val="24"/>
        </w:rPr>
        <w:t xml:space="preserve"> </w:t>
      </w:r>
      <w:r w:rsidRPr="00E156F6">
        <w:rPr>
          <w:color w:val="auto"/>
          <w:szCs w:val="24"/>
          <w:lang w:val="en-GB"/>
        </w:rPr>
        <w:t>Европског парламента и Савета о аудиовизуалним медијским услугама</w:t>
      </w:r>
      <w:r w:rsidRPr="00E156F6">
        <w:rPr>
          <w:rStyle w:val="FootnoteReference"/>
          <w:color w:val="auto"/>
          <w:szCs w:val="24"/>
          <w:lang w:val="en-GB"/>
        </w:rPr>
        <w:footnoteReference w:id="4"/>
      </w:r>
      <w:r w:rsidRPr="00E156F6">
        <w:rPr>
          <w:color w:val="auto"/>
          <w:szCs w:val="24"/>
          <w:lang w:val="en-GB"/>
        </w:rPr>
        <w:t>;</w:t>
      </w:r>
    </w:p>
    <w:p w:rsidR="008F39AD" w:rsidRPr="00E156F6" w:rsidRDefault="008F39AD" w:rsidP="008F39AD">
      <w:pPr>
        <w:pStyle w:val="ListParagraph"/>
        <w:numPr>
          <w:ilvl w:val="0"/>
          <w:numId w:val="2"/>
        </w:numPr>
        <w:rPr>
          <w:color w:val="auto"/>
          <w:szCs w:val="24"/>
          <w:lang w:eastAsia="en-GB"/>
        </w:rPr>
      </w:pPr>
      <w:r w:rsidRPr="00E156F6">
        <w:rPr>
          <w:color w:val="auto"/>
          <w:szCs w:val="24"/>
          <w:lang w:val="en-GB"/>
        </w:rPr>
        <w:t>Европски пакт о родној равноправности (2011-2020)</w:t>
      </w:r>
      <w:r w:rsidRPr="00E156F6">
        <w:rPr>
          <w:rStyle w:val="FootnoteReference"/>
          <w:color w:val="auto"/>
          <w:szCs w:val="24"/>
          <w:lang w:val="en-GB"/>
        </w:rPr>
        <w:footnoteReference w:id="5"/>
      </w:r>
      <w:r w:rsidRPr="00E156F6">
        <w:rPr>
          <w:color w:val="auto"/>
          <w:szCs w:val="24"/>
          <w:lang w:val="en-GB"/>
        </w:rPr>
        <w:t>;</w:t>
      </w:r>
    </w:p>
    <w:p w:rsidR="008F39AD" w:rsidRPr="00E156F6" w:rsidRDefault="008F39AD" w:rsidP="008F39AD">
      <w:pPr>
        <w:pStyle w:val="ListParagraph"/>
        <w:numPr>
          <w:ilvl w:val="0"/>
          <w:numId w:val="2"/>
        </w:numPr>
        <w:rPr>
          <w:color w:val="auto"/>
          <w:szCs w:val="24"/>
          <w:lang w:eastAsia="en-GB"/>
        </w:rPr>
      </w:pPr>
      <w:r w:rsidRPr="00E156F6">
        <w:rPr>
          <w:color w:val="auto"/>
          <w:szCs w:val="24"/>
          <w:lang w:val="en-GB"/>
        </w:rPr>
        <w:t>Резолуција Европског парламента од 3.9. 2008. о начину на који маркетинг и рекламе утичу на равноправност жена и мушкараца</w:t>
      </w:r>
      <w:r w:rsidRPr="00E156F6">
        <w:rPr>
          <w:rStyle w:val="FootnoteReference"/>
          <w:color w:val="auto"/>
          <w:szCs w:val="24"/>
          <w:lang w:val="en-GB"/>
        </w:rPr>
        <w:footnoteReference w:id="6"/>
      </w:r>
      <w:r w:rsidRPr="00E156F6">
        <w:rPr>
          <w:color w:val="auto"/>
          <w:szCs w:val="24"/>
        </w:rPr>
        <w:t>;</w:t>
      </w:r>
      <w:r w:rsidRPr="00E156F6">
        <w:rPr>
          <w:color w:val="auto"/>
          <w:szCs w:val="24"/>
          <w:lang w:val="en-GB"/>
        </w:rPr>
        <w:t xml:space="preserve"> </w:t>
      </w:r>
    </w:p>
    <w:p w:rsidR="008F39AD" w:rsidRPr="00E156F6" w:rsidRDefault="008F39AD" w:rsidP="008F39AD">
      <w:pPr>
        <w:pStyle w:val="ListParagraph"/>
        <w:numPr>
          <w:ilvl w:val="0"/>
          <w:numId w:val="2"/>
        </w:numPr>
        <w:rPr>
          <w:color w:val="auto"/>
          <w:szCs w:val="24"/>
          <w:lang w:eastAsia="en-GB"/>
        </w:rPr>
      </w:pPr>
      <w:r w:rsidRPr="00E156F6">
        <w:rPr>
          <w:color w:val="auto"/>
          <w:szCs w:val="24"/>
        </w:rPr>
        <w:t>Резолуција Европског п</w:t>
      </w:r>
      <w:r w:rsidR="00C86BD8">
        <w:rPr>
          <w:color w:val="auto"/>
          <w:szCs w:val="24"/>
        </w:rPr>
        <w:t>арламента од 12.3.2013. о искор</w:t>
      </w:r>
      <w:r w:rsidRPr="00E156F6">
        <w:rPr>
          <w:color w:val="auto"/>
          <w:szCs w:val="24"/>
        </w:rPr>
        <w:t>ењивању родних стереотипа у ЕУ</w:t>
      </w:r>
      <w:r w:rsidRPr="00E156F6">
        <w:rPr>
          <w:rStyle w:val="FootnoteReference"/>
          <w:color w:val="auto"/>
          <w:szCs w:val="24"/>
          <w:lang w:val="en-GB"/>
        </w:rPr>
        <w:footnoteReference w:id="7"/>
      </w:r>
      <w:r w:rsidRPr="00E156F6">
        <w:rPr>
          <w:color w:val="auto"/>
          <w:szCs w:val="24"/>
        </w:rPr>
        <w:t>;</w:t>
      </w:r>
      <w:r w:rsidRPr="00E156F6">
        <w:rPr>
          <w:color w:val="auto"/>
          <w:szCs w:val="24"/>
          <w:lang w:val="en-GB"/>
        </w:rPr>
        <w:t xml:space="preserve"> </w:t>
      </w:r>
    </w:p>
    <w:p w:rsidR="008F39AD" w:rsidRPr="00E156F6" w:rsidRDefault="008F39AD" w:rsidP="008F39AD">
      <w:pPr>
        <w:pStyle w:val="ListParagraph"/>
        <w:numPr>
          <w:ilvl w:val="0"/>
          <w:numId w:val="2"/>
        </w:numPr>
        <w:rPr>
          <w:color w:val="auto"/>
          <w:szCs w:val="24"/>
          <w:lang w:eastAsia="en-GB"/>
        </w:rPr>
      </w:pPr>
      <w:r w:rsidRPr="00E156F6">
        <w:rPr>
          <w:color w:val="auto"/>
          <w:szCs w:val="24"/>
        </w:rPr>
        <w:t>Резолуција Европског парламента од 28.4.2016. о родној равноправности и оснаживању жена у дигиталном добу</w:t>
      </w:r>
      <w:r w:rsidRPr="00E156F6">
        <w:rPr>
          <w:rStyle w:val="FootnoteReference"/>
          <w:color w:val="auto"/>
          <w:szCs w:val="24"/>
          <w:lang w:val="en-GB"/>
        </w:rPr>
        <w:footnoteReference w:id="8"/>
      </w:r>
      <w:r w:rsidRPr="00E156F6">
        <w:rPr>
          <w:color w:val="auto"/>
          <w:szCs w:val="24"/>
        </w:rPr>
        <w:t>;</w:t>
      </w:r>
      <w:r w:rsidRPr="00E156F6">
        <w:rPr>
          <w:color w:val="auto"/>
          <w:szCs w:val="24"/>
          <w:lang w:val="en-GB"/>
        </w:rPr>
        <w:t xml:space="preserve"> </w:t>
      </w:r>
    </w:p>
    <w:p w:rsidR="008F39AD" w:rsidRPr="00E156F6" w:rsidRDefault="008F39AD" w:rsidP="008F39AD">
      <w:pPr>
        <w:pStyle w:val="ListParagraph"/>
        <w:numPr>
          <w:ilvl w:val="0"/>
          <w:numId w:val="2"/>
        </w:numPr>
        <w:rPr>
          <w:color w:val="auto"/>
          <w:szCs w:val="24"/>
          <w:lang w:eastAsia="en-GB"/>
        </w:rPr>
      </w:pPr>
      <w:r w:rsidRPr="00E156F6">
        <w:rPr>
          <w:color w:val="auto"/>
          <w:szCs w:val="24"/>
        </w:rPr>
        <w:t>Резолуција Европског парламента од 26.10.2017. о борби против сексуалног узнемиравања и злостављања у ЕУ</w:t>
      </w:r>
      <w:r w:rsidRPr="00E156F6">
        <w:rPr>
          <w:rStyle w:val="FootnoteReference"/>
          <w:color w:val="auto"/>
          <w:szCs w:val="24"/>
          <w:lang w:val="en-GB"/>
        </w:rPr>
        <w:footnoteReference w:id="9"/>
      </w:r>
      <w:r w:rsidRPr="00E156F6">
        <w:rPr>
          <w:color w:val="auto"/>
          <w:szCs w:val="24"/>
        </w:rPr>
        <w:t>;</w:t>
      </w:r>
    </w:p>
    <w:p w:rsidR="008F39AD" w:rsidRPr="00E156F6" w:rsidRDefault="00C86BD8" w:rsidP="008F39AD">
      <w:pPr>
        <w:pStyle w:val="ListParagraph"/>
        <w:numPr>
          <w:ilvl w:val="0"/>
          <w:numId w:val="2"/>
        </w:numPr>
        <w:rPr>
          <w:color w:val="auto"/>
          <w:szCs w:val="24"/>
          <w:lang w:eastAsia="en-GB"/>
        </w:rPr>
      </w:pPr>
      <w:r>
        <w:rPr>
          <w:bCs/>
          <w:color w:val="auto"/>
          <w:szCs w:val="24"/>
          <w:lang w:val="en-GB"/>
        </w:rPr>
        <w:t>Резолуција Ев</w:t>
      </w:r>
      <w:r w:rsidR="008F39AD" w:rsidRPr="00E156F6">
        <w:rPr>
          <w:bCs/>
          <w:color w:val="auto"/>
          <w:szCs w:val="24"/>
          <w:lang w:val="en-GB"/>
        </w:rPr>
        <w:t>ропског парламента од 17.4.2018. о родној равноправности у медијском сектору у ЕУ, и бројна друга, као и:</w:t>
      </w:r>
    </w:p>
    <w:p w:rsidR="008F39AD" w:rsidRPr="00E156F6" w:rsidRDefault="00C86BD8" w:rsidP="008F39AD">
      <w:pPr>
        <w:pStyle w:val="ListParagraph"/>
        <w:numPr>
          <w:ilvl w:val="0"/>
          <w:numId w:val="2"/>
        </w:numPr>
        <w:rPr>
          <w:color w:val="auto"/>
          <w:szCs w:val="24"/>
          <w:lang w:eastAsia="en-GB"/>
        </w:rPr>
      </w:pPr>
      <w:r>
        <w:rPr>
          <w:color w:val="auto"/>
          <w:szCs w:val="24"/>
          <w:lang w:eastAsia="en-GB"/>
        </w:rPr>
        <w:t>Закон о забрани</w:t>
      </w:r>
      <w:r w:rsidR="008F39AD" w:rsidRPr="00E156F6">
        <w:rPr>
          <w:color w:val="auto"/>
          <w:szCs w:val="24"/>
          <w:lang w:eastAsia="en-GB"/>
        </w:rPr>
        <w:t>и дискриминације</w:t>
      </w:r>
      <w:r w:rsidR="008F39AD" w:rsidRPr="00E156F6">
        <w:rPr>
          <w:rStyle w:val="FootnoteReference"/>
          <w:color w:val="auto"/>
          <w:szCs w:val="24"/>
          <w:lang w:eastAsia="en-GB"/>
        </w:rPr>
        <w:footnoteReference w:id="10"/>
      </w:r>
      <w:r w:rsidR="008F39AD" w:rsidRPr="00E156F6">
        <w:rPr>
          <w:color w:val="auto"/>
          <w:szCs w:val="24"/>
          <w:lang w:eastAsia="en-GB"/>
        </w:rPr>
        <w:t>;</w:t>
      </w:r>
    </w:p>
    <w:p w:rsidR="008F39AD" w:rsidRPr="00E156F6" w:rsidRDefault="008F39AD" w:rsidP="008F39AD">
      <w:pPr>
        <w:pStyle w:val="ListParagraph"/>
        <w:numPr>
          <w:ilvl w:val="0"/>
          <w:numId w:val="2"/>
        </w:numPr>
        <w:rPr>
          <w:color w:val="auto"/>
          <w:szCs w:val="24"/>
          <w:lang w:eastAsia="en-GB"/>
        </w:rPr>
      </w:pPr>
      <w:r w:rsidRPr="00E156F6">
        <w:rPr>
          <w:color w:val="auto"/>
          <w:szCs w:val="24"/>
          <w:lang w:eastAsia="en-GB"/>
        </w:rPr>
        <w:t>Закон о равноправности полова</w:t>
      </w:r>
      <w:r w:rsidRPr="00E156F6">
        <w:rPr>
          <w:rStyle w:val="FootnoteReference"/>
          <w:color w:val="auto"/>
          <w:szCs w:val="24"/>
          <w:lang w:eastAsia="en-GB"/>
        </w:rPr>
        <w:footnoteReference w:id="11"/>
      </w:r>
      <w:r w:rsidRPr="00E156F6">
        <w:rPr>
          <w:color w:val="auto"/>
          <w:szCs w:val="24"/>
          <w:lang w:eastAsia="en-GB"/>
        </w:rPr>
        <w:t xml:space="preserve">; </w:t>
      </w:r>
    </w:p>
    <w:p w:rsidR="008F39AD" w:rsidRPr="00E156F6" w:rsidRDefault="008F39AD" w:rsidP="008F39AD">
      <w:pPr>
        <w:pStyle w:val="ListParagraph"/>
        <w:numPr>
          <w:ilvl w:val="0"/>
          <w:numId w:val="2"/>
        </w:numPr>
        <w:rPr>
          <w:color w:val="auto"/>
          <w:szCs w:val="24"/>
          <w:lang w:eastAsia="en-GB"/>
        </w:rPr>
      </w:pPr>
      <w:r w:rsidRPr="00E156F6">
        <w:rPr>
          <w:color w:val="auto"/>
          <w:szCs w:val="24"/>
          <w:lang w:eastAsia="en-GB"/>
        </w:rPr>
        <w:t>Национална стратегија за родну равноправност 2016-2020</w:t>
      </w:r>
      <w:r w:rsidRPr="00E156F6">
        <w:rPr>
          <w:rStyle w:val="FootnoteReference"/>
          <w:color w:val="auto"/>
          <w:szCs w:val="24"/>
          <w:lang w:eastAsia="en-GB"/>
        </w:rPr>
        <w:footnoteReference w:id="12"/>
      </w:r>
      <w:r w:rsidRPr="00E156F6">
        <w:rPr>
          <w:color w:val="auto"/>
          <w:szCs w:val="24"/>
          <w:lang w:eastAsia="en-GB"/>
        </w:rPr>
        <w:t>;</w:t>
      </w:r>
    </w:p>
    <w:p w:rsidR="008F39AD" w:rsidRPr="00E156F6" w:rsidRDefault="008F39AD" w:rsidP="008F39AD">
      <w:pPr>
        <w:pStyle w:val="ListParagraph"/>
        <w:ind w:left="360"/>
        <w:rPr>
          <w:color w:val="auto"/>
          <w:szCs w:val="24"/>
          <w:lang w:eastAsia="en-GB"/>
        </w:rPr>
      </w:pPr>
    </w:p>
    <w:p w:rsidR="008F39AD" w:rsidRPr="00E156F6" w:rsidRDefault="008F39AD" w:rsidP="008F39AD">
      <w:pPr>
        <w:jc w:val="both"/>
        <w:rPr>
          <w:lang w:eastAsia="en-GB"/>
        </w:rPr>
      </w:pPr>
      <w:r w:rsidRPr="00E156F6">
        <w:rPr>
          <w:lang w:eastAsia="en-GB"/>
        </w:rPr>
        <w:t>укључујући и истраживања, анализе и упутства, од којих помињемо само:</w:t>
      </w:r>
    </w:p>
    <w:p w:rsidR="008F39AD" w:rsidRPr="00E156F6" w:rsidRDefault="008F39AD" w:rsidP="008F39AD">
      <w:pPr>
        <w:pStyle w:val="ListParagraph"/>
        <w:numPr>
          <w:ilvl w:val="0"/>
          <w:numId w:val="2"/>
        </w:numPr>
        <w:rPr>
          <w:color w:val="auto"/>
          <w:szCs w:val="24"/>
          <w:lang w:eastAsia="en-GB"/>
        </w:rPr>
      </w:pPr>
      <w:r w:rsidRPr="00E156F6">
        <w:rPr>
          <w:color w:val="auto"/>
          <w:szCs w:val="24"/>
        </w:rPr>
        <w:t xml:space="preserve">Review of the implementation of the Beijing Platform for Action in the EU Member States: Women and the Media — </w:t>
      </w:r>
      <w:r w:rsidRPr="00E156F6">
        <w:rPr>
          <w:bCs/>
          <w:color w:val="auto"/>
          <w:szCs w:val="24"/>
        </w:rPr>
        <w:t>Advancing gender equality in decision-making in media organisations, EIGE, 2013</w:t>
      </w:r>
      <w:r w:rsidRPr="00E156F6">
        <w:rPr>
          <w:rStyle w:val="FootnoteReference"/>
          <w:bCs/>
          <w:color w:val="auto"/>
          <w:szCs w:val="24"/>
        </w:rPr>
        <w:footnoteReference w:id="13"/>
      </w:r>
      <w:r w:rsidRPr="00E156F6">
        <w:rPr>
          <w:bCs/>
          <w:color w:val="auto"/>
          <w:szCs w:val="24"/>
        </w:rPr>
        <w:t>;</w:t>
      </w:r>
    </w:p>
    <w:p w:rsidR="008F39AD" w:rsidRPr="00E156F6" w:rsidRDefault="008F39AD" w:rsidP="008F39AD">
      <w:pPr>
        <w:pStyle w:val="ListParagraph"/>
        <w:numPr>
          <w:ilvl w:val="0"/>
          <w:numId w:val="2"/>
        </w:numPr>
        <w:rPr>
          <w:color w:val="auto"/>
          <w:szCs w:val="24"/>
        </w:rPr>
      </w:pPr>
      <w:r w:rsidRPr="00E156F6">
        <w:rPr>
          <w:color w:val="auto"/>
          <w:szCs w:val="24"/>
        </w:rPr>
        <w:t>SERBIA Global Media Monitoring Project 2015 National Report, Authors: Dr Snježana Milivojević (national coordinator), Danka Ninković Slavnić and Marijana Matović, http://cdn.agilitycms.com/who-makes-the-news/Imported/reports_2015/national/Serbia.pdf</w:t>
      </w:r>
    </w:p>
    <w:p w:rsidR="008F39AD" w:rsidRPr="00E156F6" w:rsidRDefault="00C86BD8" w:rsidP="008F39AD">
      <w:pPr>
        <w:pStyle w:val="ListParagraph"/>
        <w:numPr>
          <w:ilvl w:val="0"/>
          <w:numId w:val="2"/>
        </w:numPr>
        <w:rPr>
          <w:color w:val="auto"/>
          <w:szCs w:val="24"/>
          <w:lang w:eastAsia="en-GB"/>
        </w:rPr>
      </w:pPr>
      <w:r>
        <w:rPr>
          <w:color w:val="auto"/>
          <w:szCs w:val="24"/>
          <w:lang w:eastAsia="en-GB"/>
        </w:rPr>
        <w:t>Квалитативна анализа медијс</w:t>
      </w:r>
      <w:r w:rsidR="008F39AD" w:rsidRPr="00E156F6">
        <w:rPr>
          <w:color w:val="auto"/>
          <w:szCs w:val="24"/>
          <w:lang w:eastAsia="en-GB"/>
        </w:rPr>
        <w:t>ког извештавања о насиљу над женама у Србији, УН Агенције у Србији, 2013</w:t>
      </w:r>
      <w:r w:rsidR="008F39AD" w:rsidRPr="00E156F6">
        <w:rPr>
          <w:rStyle w:val="FootnoteReference"/>
          <w:color w:val="auto"/>
          <w:szCs w:val="24"/>
          <w:lang w:eastAsia="en-GB"/>
        </w:rPr>
        <w:footnoteReference w:id="14"/>
      </w:r>
      <w:r w:rsidR="008F39AD" w:rsidRPr="00E156F6">
        <w:rPr>
          <w:color w:val="auto"/>
          <w:szCs w:val="24"/>
          <w:lang w:eastAsia="en-GB"/>
        </w:rPr>
        <w:t xml:space="preserve">; </w:t>
      </w:r>
    </w:p>
    <w:p w:rsidR="008F39AD" w:rsidRPr="00E156F6" w:rsidRDefault="008F39AD" w:rsidP="008F39AD">
      <w:pPr>
        <w:pStyle w:val="ListParagraph"/>
        <w:numPr>
          <w:ilvl w:val="0"/>
          <w:numId w:val="2"/>
        </w:numPr>
        <w:rPr>
          <w:color w:val="auto"/>
          <w:szCs w:val="24"/>
          <w:lang w:eastAsia="en-GB"/>
        </w:rPr>
      </w:pPr>
      <w:r w:rsidRPr="00E156F6">
        <w:rPr>
          <w:color w:val="auto"/>
          <w:szCs w:val="24"/>
        </w:rPr>
        <w:t xml:space="preserve">Како вас жене читају - Медијско извештавање штампаних медија о мушком насиљу према женама у породици и партнерским односима из перспективе жена које </w:t>
      </w:r>
      <w:r w:rsidR="00C86BD8">
        <w:rPr>
          <w:color w:val="auto"/>
          <w:szCs w:val="24"/>
        </w:rPr>
        <w:t>су преживеле насиље, Аутономни ж</w:t>
      </w:r>
      <w:r w:rsidRPr="00E156F6">
        <w:rPr>
          <w:color w:val="auto"/>
          <w:szCs w:val="24"/>
        </w:rPr>
        <w:t>енски центар, 2017</w:t>
      </w:r>
      <w:r w:rsidRPr="00E156F6">
        <w:rPr>
          <w:rStyle w:val="FootnoteReference"/>
          <w:color w:val="auto"/>
          <w:szCs w:val="24"/>
          <w:lang w:eastAsia="en-GB"/>
        </w:rPr>
        <w:footnoteReference w:id="15"/>
      </w:r>
      <w:r w:rsidRPr="00E156F6">
        <w:rPr>
          <w:color w:val="auto"/>
          <w:szCs w:val="24"/>
        </w:rPr>
        <w:t>;</w:t>
      </w:r>
    </w:p>
    <w:p w:rsidR="008F39AD" w:rsidRPr="00E156F6" w:rsidRDefault="008F39AD" w:rsidP="008F39AD">
      <w:pPr>
        <w:pStyle w:val="ListParagraph"/>
        <w:numPr>
          <w:ilvl w:val="0"/>
          <w:numId w:val="2"/>
        </w:numPr>
        <w:rPr>
          <w:color w:val="auto"/>
          <w:szCs w:val="24"/>
          <w:lang w:eastAsia="en-GB"/>
        </w:rPr>
      </w:pPr>
      <w:r w:rsidRPr="00E156F6">
        <w:rPr>
          <w:bCs/>
          <w:color w:val="auto"/>
          <w:szCs w:val="24"/>
        </w:rPr>
        <w:t xml:space="preserve">Водич за новинар(к)е </w:t>
      </w:r>
      <w:r w:rsidR="00C86BD8">
        <w:rPr>
          <w:bCs/>
          <w:color w:val="auto"/>
          <w:szCs w:val="24"/>
        </w:rPr>
        <w:t>– насиље у породици, Аутономни ж</w:t>
      </w:r>
      <w:r w:rsidRPr="00E156F6">
        <w:rPr>
          <w:bCs/>
          <w:color w:val="auto"/>
          <w:szCs w:val="24"/>
        </w:rPr>
        <w:t>енски центар, 2018</w:t>
      </w:r>
      <w:r w:rsidRPr="00E156F6">
        <w:rPr>
          <w:rStyle w:val="FootnoteReference"/>
          <w:bCs/>
          <w:color w:val="auto"/>
          <w:szCs w:val="24"/>
        </w:rPr>
        <w:footnoteReference w:id="16"/>
      </w:r>
      <w:r w:rsidRPr="00E156F6">
        <w:rPr>
          <w:bCs/>
          <w:color w:val="auto"/>
          <w:szCs w:val="24"/>
        </w:rPr>
        <w:t>.</w:t>
      </w:r>
      <w:r w:rsidRPr="00E156F6">
        <w:rPr>
          <w:color w:val="auto"/>
          <w:szCs w:val="24"/>
          <w:lang w:eastAsia="en-GB"/>
        </w:rPr>
        <w:t xml:space="preserve"> </w:t>
      </w:r>
    </w:p>
    <w:p w:rsidR="008F39AD" w:rsidRPr="00E156F6" w:rsidRDefault="008F39AD" w:rsidP="008F39AD">
      <w:pPr>
        <w:jc w:val="both"/>
        <w:rPr>
          <w:lang w:val="sr-Cyrl-RS"/>
        </w:rPr>
      </w:pPr>
    </w:p>
    <w:p w:rsidR="008F39AD" w:rsidRPr="00E156F6" w:rsidRDefault="008F39AD" w:rsidP="008F39AD">
      <w:pPr>
        <w:spacing w:line="276" w:lineRule="auto"/>
        <w:jc w:val="both"/>
        <w:rPr>
          <w:lang w:val="sr-Cyrl-RS"/>
        </w:rPr>
      </w:pPr>
      <w:r w:rsidRPr="00E156F6">
        <w:rPr>
          <w:lang w:val="sr-Cyrl-RS"/>
        </w:rPr>
        <w:t xml:space="preserve"> </w:t>
      </w:r>
    </w:p>
    <w:p w:rsidR="008F39AD" w:rsidRPr="00545401" w:rsidRDefault="008F39AD" w:rsidP="00545401">
      <w:pPr>
        <w:numPr>
          <w:ilvl w:val="0"/>
          <w:numId w:val="32"/>
        </w:numPr>
        <w:ind w:left="1134" w:hanging="31"/>
        <w:jc w:val="both"/>
        <w:rPr>
          <w:lang w:val="sr-Cyrl-RS" w:eastAsia="en-GB"/>
        </w:rPr>
      </w:pPr>
      <w:r w:rsidRPr="00545401">
        <w:rPr>
          <w:lang w:val="sr-Cyrl-RS"/>
        </w:rPr>
        <w:t xml:space="preserve">У мери </w:t>
      </w:r>
      <w:r w:rsidRPr="00545401">
        <w:t>4</w:t>
      </w:r>
      <w:r w:rsidRPr="00545401">
        <w:rPr>
          <w:rStyle w:val="clanChar"/>
          <w:u w:val="none"/>
        </w:rPr>
        <w:t>.7. Медијска невидљивост и дискриминаторно извештавање медија о осетљивим друштвеним групама</w:t>
      </w:r>
      <w:r w:rsidRPr="00545401">
        <w:rPr>
          <w:lang w:val="sr-Cyrl-RS"/>
        </w:rPr>
        <w:t xml:space="preserve"> – погрешно је наведен докумнет: </w:t>
      </w:r>
      <w:r w:rsidRPr="00545401">
        <w:t>Национална стратегија за побољшање положаја жена и унапређивање родне равноправности (2010-2015)</w:t>
      </w:r>
      <w:r w:rsidRPr="00545401">
        <w:rPr>
          <w:lang w:val="sr-Cyrl-RS"/>
        </w:rPr>
        <w:t xml:space="preserve">, чије важење је истекло. Важећи документ је, као што смо навеле: </w:t>
      </w:r>
      <w:r w:rsidRPr="00545401">
        <w:rPr>
          <w:lang w:eastAsia="en-GB"/>
        </w:rPr>
        <w:t>Национална стратегија за родну равноправност 2016-2020</w:t>
      </w:r>
      <w:r w:rsidRPr="00545401">
        <w:rPr>
          <w:lang w:val="sr-Cyrl-RS" w:eastAsia="en-GB"/>
        </w:rPr>
        <w:t>.</w:t>
      </w:r>
    </w:p>
    <w:p w:rsidR="008A0055" w:rsidRDefault="008A0055" w:rsidP="008A0055">
      <w:pPr>
        <w:ind w:left="2413"/>
        <w:jc w:val="both"/>
        <w:rPr>
          <w:lang w:val="sr-Cyrl-RS" w:eastAsia="en-GB"/>
        </w:rPr>
      </w:pPr>
    </w:p>
    <w:p w:rsidR="008A0055" w:rsidRDefault="008A0055" w:rsidP="008A0055">
      <w:pPr>
        <w:pStyle w:val="ListParagraph"/>
        <w:ind w:left="0"/>
        <w:rPr>
          <w:color w:val="auto"/>
          <w:szCs w:val="24"/>
          <w:lang w:val="sr-Cyrl-RS"/>
        </w:rPr>
      </w:pPr>
    </w:p>
    <w:p w:rsidR="00C86BD8" w:rsidRPr="00616AC0" w:rsidRDefault="00C86BD8" w:rsidP="00C86BD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A0055" w:rsidRPr="00616AC0" w:rsidRDefault="008A0055" w:rsidP="008A0055">
      <w:pPr>
        <w:jc w:val="both"/>
        <w:rPr>
          <w:color w:val="FF0000"/>
          <w:lang w:val="sr-Cyrl-RS"/>
        </w:rPr>
      </w:pPr>
    </w:p>
    <w:p w:rsidR="008A0055" w:rsidRPr="00E156F6" w:rsidRDefault="008A0055" w:rsidP="008A0055">
      <w:pPr>
        <w:ind w:left="2413"/>
        <w:rPr>
          <w:lang w:val="sr-Cyrl-RS" w:eastAsia="en-GB"/>
        </w:rPr>
      </w:pPr>
    </w:p>
    <w:p w:rsidR="00941C22" w:rsidRPr="00E156F6" w:rsidRDefault="00941C22" w:rsidP="008F39AD">
      <w:pPr>
        <w:jc w:val="both"/>
        <w:rPr>
          <w:lang w:val="sr-Cyrl-RS" w:eastAsia="en-GB"/>
        </w:rPr>
      </w:pPr>
    </w:p>
    <w:p w:rsidR="008F39AD" w:rsidRPr="00E156F6" w:rsidRDefault="008F39AD" w:rsidP="008F39AD">
      <w:pPr>
        <w:jc w:val="both"/>
        <w:rPr>
          <w:lang w:val="sr-Cyrl-RS" w:eastAsia="en-GB"/>
        </w:rPr>
      </w:pPr>
    </w:p>
    <w:p w:rsidR="00941C22" w:rsidRPr="00E156F6" w:rsidRDefault="00B40744" w:rsidP="00E156F6">
      <w:pPr>
        <w:pStyle w:val="Heading1"/>
        <w:rPr>
          <w:lang w:val="sr-Cyrl-CS"/>
        </w:rPr>
      </w:pPr>
      <w:bookmarkStart w:id="2" w:name="_Toc3882462"/>
      <w:r w:rsidRPr="00E156F6">
        <w:rPr>
          <w:lang w:val="sr-Cyrl-CS"/>
        </w:rPr>
        <w:t xml:space="preserve">2. </w:t>
      </w:r>
      <w:r w:rsidR="00941C22" w:rsidRPr="00E156F6">
        <w:rPr>
          <w:lang w:val="sr-Cyrl-CS"/>
        </w:rPr>
        <w:t>Драган Кремер</w:t>
      </w:r>
      <w:r w:rsidR="00EA249A">
        <w:t xml:space="preserve">, </w:t>
      </w:r>
      <w:r w:rsidR="00941C22" w:rsidRPr="00E156F6">
        <w:rPr>
          <w:lang w:val="sr-Cyrl-CS"/>
        </w:rPr>
        <w:t>Координатор програма</w:t>
      </w:r>
      <w:r w:rsidR="00EA249A">
        <w:t xml:space="preserve"> , </w:t>
      </w:r>
      <w:r w:rsidR="00941C22" w:rsidRPr="00E156F6">
        <w:rPr>
          <w:lang w:val="sr-Cyrl-CS"/>
        </w:rPr>
        <w:t>Слобода изражавања и јавно информисање</w:t>
      </w:r>
      <w:r w:rsidR="00EA249A">
        <w:t xml:space="preserve"> ,</w:t>
      </w:r>
      <w:r w:rsidR="00941C22" w:rsidRPr="00E156F6">
        <w:rPr>
          <w:lang w:val="sr-Cyrl-CS"/>
        </w:rPr>
        <w:t>Фондација за отворено друштво, Србија</w:t>
      </w:r>
      <w:bookmarkEnd w:id="2"/>
    </w:p>
    <w:p w:rsidR="008F39AD" w:rsidRPr="00E156F6" w:rsidRDefault="00941C22" w:rsidP="00941C22">
      <w:pPr>
        <w:jc w:val="both"/>
      </w:pPr>
      <w:r w:rsidRPr="00E156F6">
        <w:t>28. 02. 2019.</w:t>
      </w:r>
    </w:p>
    <w:p w:rsidR="00941C22" w:rsidRPr="00E156F6" w:rsidRDefault="00941C22" w:rsidP="00941C22">
      <w:pPr>
        <w:jc w:val="both"/>
      </w:pPr>
    </w:p>
    <w:p w:rsidR="00941C22" w:rsidRPr="00E156F6" w:rsidRDefault="00941C22" w:rsidP="00941C22">
      <w:pPr>
        <w:jc w:val="both"/>
        <w:rPr>
          <w:lang w:val="sr-Cyrl-RS"/>
        </w:rPr>
      </w:pPr>
    </w:p>
    <w:p w:rsidR="00941C22" w:rsidRPr="00545401" w:rsidRDefault="00941C22" w:rsidP="00545401">
      <w:pPr>
        <w:pStyle w:val="clan"/>
        <w:numPr>
          <w:ilvl w:val="0"/>
          <w:numId w:val="32"/>
        </w:numPr>
        <w:ind w:left="1134" w:hanging="31"/>
        <w:rPr>
          <w:u w:val="none"/>
        </w:rPr>
      </w:pPr>
      <w:r w:rsidRPr="00545401">
        <w:rPr>
          <w:u w:val="none"/>
        </w:rPr>
        <w:t>Мера 2.1</w:t>
      </w:r>
    </w:p>
    <w:p w:rsidR="00941C22" w:rsidRPr="00E156F6" w:rsidRDefault="00941C22" w:rsidP="00941C22">
      <w:pPr>
        <w:jc w:val="both"/>
        <w:rPr>
          <w:lang w:val="sr-Cyrl-RS"/>
        </w:rPr>
      </w:pPr>
    </w:p>
    <w:p w:rsidR="00941C22" w:rsidRPr="00E156F6" w:rsidRDefault="00941C22" w:rsidP="00905D0A">
      <w:pPr>
        <w:pStyle w:val="obrazlozenje"/>
      </w:pPr>
      <w:r w:rsidRPr="00E156F6">
        <w:t>Примедбе и предлог за измену</w:t>
      </w:r>
    </w:p>
    <w:p w:rsidR="00941C22" w:rsidRPr="00E156F6" w:rsidRDefault="00941C22" w:rsidP="00941C22">
      <w:pPr>
        <w:jc w:val="both"/>
        <w:rPr>
          <w:lang w:val="sr-Cyrl-CS"/>
        </w:rPr>
      </w:pPr>
    </w:p>
    <w:p w:rsidR="00941C22" w:rsidRPr="00E156F6" w:rsidRDefault="00941C22" w:rsidP="00941C22">
      <w:pPr>
        <w:rPr>
          <w:lang w:val="sr-Cyrl-RS"/>
        </w:rPr>
      </w:pPr>
      <w:r w:rsidRPr="00E156F6">
        <w:rPr>
          <w:lang w:val="sr-Cyrl-RS"/>
        </w:rPr>
        <w:t>ПРЕДЛОГ: додати и следеће активности:</w:t>
      </w:r>
    </w:p>
    <w:p w:rsidR="00941C22" w:rsidRPr="00E156F6" w:rsidRDefault="00941C22" w:rsidP="00710D7E">
      <w:pPr>
        <w:jc w:val="both"/>
      </w:pPr>
      <w:r w:rsidRPr="00E156F6">
        <w:rPr>
          <w:lang w:val="sr-Cyrl-RS"/>
        </w:rPr>
        <w:t xml:space="preserve">1) </w:t>
      </w:r>
      <w:r w:rsidRPr="00E156F6">
        <w:rPr>
          <w:color w:val="000000"/>
          <w:lang w:val="sr-Cyrl-RS"/>
        </w:rPr>
        <w:t xml:space="preserve">Издавање регистарског броја медију омогућити тек пошто испуни све/обавезне рубрике тј. унесе тражене податке, приложи доказе, документа итд. </w:t>
      </w:r>
      <w:r w:rsidRPr="00E156F6">
        <w:t xml:space="preserve">   </w:t>
      </w:r>
    </w:p>
    <w:p w:rsidR="00941C22" w:rsidRPr="00E156F6" w:rsidRDefault="00941C22" w:rsidP="00941C22">
      <w:pPr>
        <w:jc w:val="both"/>
        <w:rPr>
          <w:lang w:val="sr-Cyrl-RS"/>
        </w:rPr>
      </w:pPr>
      <w:r w:rsidRPr="00E156F6">
        <w:rPr>
          <w:lang w:val="sr-Cyrl-RS"/>
        </w:rPr>
        <w:t>Установити и регистар оснивача, издавача и власника медија, којих је знатно мање него самих медија.</w:t>
      </w:r>
    </w:p>
    <w:p w:rsidR="00941C22" w:rsidRPr="00E156F6" w:rsidRDefault="00941C22" w:rsidP="00941C22">
      <w:pPr>
        <w:jc w:val="both"/>
        <w:rPr>
          <w:lang w:val="sr-Cyrl-RS"/>
        </w:rPr>
      </w:pPr>
    </w:p>
    <w:p w:rsidR="00941C22" w:rsidRPr="00E156F6" w:rsidRDefault="00941C22" w:rsidP="00905D0A">
      <w:pPr>
        <w:pStyle w:val="obrazlozenje"/>
      </w:pPr>
      <w:r w:rsidRPr="00E156F6">
        <w:t>Образложење</w:t>
      </w:r>
    </w:p>
    <w:p w:rsidR="00941C22" w:rsidRPr="00E156F6" w:rsidRDefault="00941C22" w:rsidP="00941C22">
      <w:pPr>
        <w:jc w:val="both"/>
        <w:rPr>
          <w:lang w:val="sr-Cyrl-CS"/>
        </w:rPr>
      </w:pPr>
    </w:p>
    <w:p w:rsidR="00941C22" w:rsidRPr="00E156F6" w:rsidRDefault="00941C22" w:rsidP="00941C22">
      <w:pPr>
        <w:pStyle w:val="ListParagraph"/>
        <w:numPr>
          <w:ilvl w:val="0"/>
          <w:numId w:val="3"/>
        </w:numPr>
        <w:suppressAutoHyphens/>
        <w:spacing w:before="60" w:after="60"/>
        <w:rPr>
          <w:color w:val="auto"/>
          <w:szCs w:val="24"/>
        </w:rPr>
      </w:pPr>
      <w:r w:rsidRPr="00E156F6">
        <w:rPr>
          <w:color w:val="auto"/>
          <w:szCs w:val="24"/>
          <w:lang w:val="sr-Cyrl-RS"/>
        </w:rPr>
        <w:t xml:space="preserve">Тиме ће се онемогућити да на конкурсима за пројектно суфинансирање учествују медији за које нису доступни ни основни, провериви подаци, као и медији регистровани после објављивања конкурса (или после прописаног рока). Издавање тог броја мора бити сам крај процеса уписа у регистар, никако почетак. </w:t>
      </w:r>
      <w:r w:rsidRPr="00E156F6">
        <w:rPr>
          <w:color w:val="auto"/>
          <w:szCs w:val="24"/>
        </w:rPr>
        <w:t xml:space="preserve">   </w:t>
      </w:r>
    </w:p>
    <w:p w:rsidR="00941C22" w:rsidRPr="00D9082A" w:rsidRDefault="00941C22" w:rsidP="00941C22">
      <w:pPr>
        <w:pStyle w:val="ListParagraph"/>
        <w:numPr>
          <w:ilvl w:val="0"/>
          <w:numId w:val="3"/>
        </w:numPr>
        <w:suppressAutoHyphens/>
        <w:spacing w:before="60" w:after="60"/>
        <w:rPr>
          <w:color w:val="auto"/>
          <w:szCs w:val="24"/>
        </w:rPr>
      </w:pPr>
      <w:r w:rsidRPr="00E156F6">
        <w:rPr>
          <w:color w:val="auto"/>
          <w:szCs w:val="24"/>
          <w:lang w:val="sr-Cyrl-RS"/>
        </w:rPr>
        <w:t>Тиме ће се олакшати увид у (власничку) повезаност појединих медија, њихову концентрацију итд.</w:t>
      </w:r>
    </w:p>
    <w:p w:rsidR="00D9082A" w:rsidRDefault="00D9082A" w:rsidP="00D9082A">
      <w:pPr>
        <w:pStyle w:val="ListParagraph"/>
        <w:suppressAutoHyphens/>
        <w:spacing w:before="60" w:after="60"/>
        <w:rPr>
          <w:color w:val="auto"/>
          <w:szCs w:val="24"/>
          <w:lang w:val="sr-Cyrl-RS"/>
        </w:rPr>
      </w:pPr>
    </w:p>
    <w:p w:rsidR="00D9082A" w:rsidRPr="000C5A16" w:rsidRDefault="00D9082A" w:rsidP="00D9082A">
      <w:pPr>
        <w:pStyle w:val="ListParagraph"/>
        <w:suppressAutoHyphens/>
        <w:spacing w:before="60" w:after="60"/>
        <w:ind w:left="0" w:firstLine="720"/>
        <w:rPr>
          <w:color w:val="auto"/>
          <w:szCs w:val="24"/>
        </w:rPr>
      </w:pPr>
      <w:r w:rsidRPr="00E23B8B">
        <w:rPr>
          <w:color w:val="FF0000"/>
          <w:lang w:val="sr-Cyrl-RS"/>
        </w:rPr>
        <w:t xml:space="preserve">Није прихваћено из </w:t>
      </w:r>
      <w:r>
        <w:rPr>
          <w:color w:val="FF0000"/>
          <w:lang w:val="sr-Cyrl-RS"/>
        </w:rPr>
        <w:t>разлога што</w:t>
      </w:r>
      <w:r w:rsidRPr="00E23B8B">
        <w:rPr>
          <w:color w:val="FF0000"/>
          <w:lang w:val="sr-Cyrl-RS"/>
        </w:rPr>
        <w:t xml:space="preserve"> Агенција за привредне регистре</w:t>
      </w:r>
      <w:r>
        <w:rPr>
          <w:color w:val="FF0000"/>
          <w:lang w:val="sr-Cyrl-RS"/>
        </w:rPr>
        <w:t xml:space="preserve"> уписује медиј у Регистар медија тек након достављених свих података прописаних Законом о јавном информисању и медијима</w:t>
      </w:r>
      <w:r w:rsidRPr="00E23B8B">
        <w:rPr>
          <w:color w:val="FF0000"/>
          <w:lang w:val="sr-Cyrl-RS"/>
        </w:rPr>
        <w:t xml:space="preserve">. Такође указујемо да је </w:t>
      </w:r>
      <w:r w:rsidRPr="000C5A16">
        <w:rPr>
          <w:color w:val="FF0000"/>
          <w:szCs w:val="24"/>
          <w:lang w:val="sr-Cyrl-RS"/>
        </w:rPr>
        <w:t>д</w:t>
      </w:r>
      <w:r w:rsidRPr="000C5A16">
        <w:rPr>
          <w:color w:val="FF0000"/>
          <w:szCs w:val="24"/>
        </w:rPr>
        <w:t>ана 31. децембра 2018. године, у Агенцији за привредне регистре је, у складу са </w:t>
      </w:r>
      <w:hyperlink r:id="rId8" w:history="1">
        <w:r w:rsidRPr="000C5A16">
          <w:rPr>
            <w:rStyle w:val="Hyperlink"/>
            <w:b/>
            <w:bCs/>
            <w:color w:val="FF0000"/>
            <w:szCs w:val="24"/>
            <w:bdr w:val="none" w:sz="0" w:space="0" w:color="auto" w:frame="1"/>
          </w:rPr>
          <w:t>Законом о Централној евиденцији стварних власника</w:t>
        </w:r>
      </w:hyperlink>
      <w:r w:rsidR="00C86BD8" w:rsidRPr="000C5A16">
        <w:rPr>
          <w:color w:val="FF0000"/>
          <w:szCs w:val="24"/>
        </w:rPr>
        <w:t> („Службени гласник РС”, број</w:t>
      </w:r>
      <w:r w:rsidRPr="000C5A16">
        <w:rPr>
          <w:color w:val="FF0000"/>
          <w:szCs w:val="24"/>
        </w:rPr>
        <w:t xml:space="preserve"> 41/18), успостављена Централна евиденција стварних власника.</w:t>
      </w:r>
      <w:r w:rsidRPr="000C5A16">
        <w:rPr>
          <w:color w:val="FF0000"/>
          <w:szCs w:val="24"/>
          <w:lang w:val="sr-Cyrl-RS"/>
        </w:rPr>
        <w:t xml:space="preserve"> </w:t>
      </w:r>
      <w:r w:rsidRPr="000C5A16">
        <w:rPr>
          <w:color w:val="FF0000"/>
          <w:szCs w:val="24"/>
        </w:rPr>
        <w:t>Централна евиденција је јавна, јединствена, централна, електронска база података о физичким лицима - стварним власницима правних лица и других субјеката регистрованих у Републици Србији („Регистровани субјекти”).</w:t>
      </w:r>
      <w:r w:rsidRPr="000C5A16">
        <w:rPr>
          <w:color w:val="FF0000"/>
          <w:szCs w:val="24"/>
          <w:lang w:val="sr-Cyrl-RS"/>
        </w:rPr>
        <w:t xml:space="preserve"> </w:t>
      </w:r>
    </w:p>
    <w:p w:rsidR="00D9082A" w:rsidRPr="00E156F6" w:rsidRDefault="00D9082A" w:rsidP="00D9082A">
      <w:pPr>
        <w:pStyle w:val="ListParagraph"/>
        <w:rPr>
          <w:color w:val="auto"/>
          <w:szCs w:val="24"/>
          <w:lang w:val="sr-Cyrl-RS"/>
        </w:rPr>
      </w:pPr>
    </w:p>
    <w:p w:rsidR="00D9082A" w:rsidRPr="00E156F6" w:rsidRDefault="00D9082A" w:rsidP="00D9082A">
      <w:pPr>
        <w:pStyle w:val="ListParagraph"/>
        <w:suppressAutoHyphens/>
        <w:spacing w:before="60" w:after="60"/>
        <w:rPr>
          <w:color w:val="auto"/>
          <w:szCs w:val="24"/>
        </w:rPr>
      </w:pPr>
    </w:p>
    <w:p w:rsidR="00941C22" w:rsidRPr="00E156F6" w:rsidRDefault="00941C22" w:rsidP="00941C22">
      <w:pPr>
        <w:pStyle w:val="ListParagraph"/>
        <w:rPr>
          <w:color w:val="auto"/>
          <w:szCs w:val="24"/>
          <w:lang w:val="sr-Cyrl-RS"/>
        </w:rPr>
      </w:pPr>
    </w:p>
    <w:p w:rsidR="00941C22" w:rsidRPr="00545401" w:rsidRDefault="006310A6" w:rsidP="00545401">
      <w:pPr>
        <w:pStyle w:val="clan"/>
        <w:numPr>
          <w:ilvl w:val="0"/>
          <w:numId w:val="32"/>
        </w:numPr>
        <w:ind w:left="1134" w:hanging="31"/>
        <w:rPr>
          <w:u w:val="none"/>
        </w:rPr>
      </w:pPr>
      <w:r w:rsidRPr="00545401">
        <w:rPr>
          <w:u w:val="none"/>
        </w:rPr>
        <w:t>Мера 2.3</w:t>
      </w:r>
      <w:r w:rsidR="00B40744" w:rsidRPr="00545401">
        <w:rPr>
          <w:u w:val="none"/>
        </w:rPr>
        <w:t xml:space="preserve"> </w:t>
      </w:r>
      <w:r w:rsidRPr="00545401">
        <w:rPr>
          <w:u w:val="none"/>
        </w:rPr>
        <w:t>Активности 3) и 4)</w:t>
      </w:r>
    </w:p>
    <w:p w:rsidR="008F39AD" w:rsidRPr="00E156F6" w:rsidRDefault="008F39AD" w:rsidP="008F39AD">
      <w:pPr>
        <w:jc w:val="both"/>
        <w:rPr>
          <w:lang w:val="sr-Cyrl-CS"/>
        </w:rPr>
      </w:pPr>
    </w:p>
    <w:p w:rsidR="006310A6" w:rsidRPr="00E156F6" w:rsidRDefault="006310A6" w:rsidP="00905D0A">
      <w:pPr>
        <w:pStyle w:val="obrazlozenje"/>
      </w:pPr>
      <w:r w:rsidRPr="00E156F6">
        <w:t>Примедбе и предлог за измену</w:t>
      </w:r>
    </w:p>
    <w:p w:rsidR="006310A6" w:rsidRPr="00E156F6" w:rsidRDefault="006310A6" w:rsidP="008F39AD">
      <w:pPr>
        <w:jc w:val="both"/>
        <w:rPr>
          <w:lang w:val="sr-Cyrl-CS"/>
        </w:rPr>
      </w:pPr>
    </w:p>
    <w:p w:rsidR="006310A6" w:rsidRDefault="006310A6" w:rsidP="008F39AD">
      <w:pPr>
        <w:jc w:val="both"/>
        <w:rPr>
          <w:lang w:val="sr-Cyrl-RS"/>
        </w:rPr>
      </w:pPr>
      <w:r w:rsidRPr="00E156F6">
        <w:rPr>
          <w:lang w:val="sr-Cyrl-RS"/>
        </w:rPr>
        <w:t>ПРЕДЛОГ: постојећи текст за активности 3) и 4) допунити са „Спречити одлив јавног новца ка медијима кроз јавне набавке, субвенције, оглашавање, ПР, с</w:t>
      </w:r>
      <w:r w:rsidRPr="00E156F6">
        <w:t xml:space="preserve">понзорства </w:t>
      </w:r>
      <w:r w:rsidRPr="00E156F6">
        <w:rPr>
          <w:lang w:val="sr-Cyrl-RS"/>
        </w:rPr>
        <w:t xml:space="preserve">и сл. активности </w:t>
      </w:r>
      <w:r w:rsidRPr="00E156F6">
        <w:t xml:space="preserve">јавних предузећа, јавних установа и привредних друштава којима је држава већински власник или их већински финансира; </w:t>
      </w:r>
      <w:r w:rsidRPr="00E156F6">
        <w:rPr>
          <w:lang w:val="sr-Cyrl-RS"/>
        </w:rPr>
        <w:t>инсистирати да се буџетски новац за јавно информисање усмерава искључиво кроз јавне конкурсе за пројектно суфинансирање.“</w:t>
      </w:r>
    </w:p>
    <w:p w:rsidR="00D9082A" w:rsidRPr="00E156F6" w:rsidRDefault="00D9082A" w:rsidP="008F39AD">
      <w:pPr>
        <w:jc w:val="both"/>
        <w:rPr>
          <w:lang w:val="sr-Cyrl-RS"/>
        </w:rPr>
      </w:pPr>
    </w:p>
    <w:p w:rsidR="006310A6" w:rsidRPr="00E156F6" w:rsidRDefault="006310A6" w:rsidP="008F39AD">
      <w:pPr>
        <w:jc w:val="both"/>
        <w:rPr>
          <w:lang w:val="sr-Cyrl-CS"/>
        </w:rPr>
      </w:pPr>
      <w:r w:rsidRPr="00E156F6">
        <w:rPr>
          <w:lang w:val="sr-Cyrl-CS"/>
        </w:rPr>
        <w:t>Образложење</w:t>
      </w:r>
    </w:p>
    <w:p w:rsidR="006310A6" w:rsidRPr="00E156F6" w:rsidRDefault="006310A6" w:rsidP="008F39AD">
      <w:pPr>
        <w:jc w:val="both"/>
        <w:rPr>
          <w:lang w:val="sr-Cyrl-CS"/>
        </w:rPr>
      </w:pPr>
    </w:p>
    <w:p w:rsidR="006310A6" w:rsidRPr="00E156F6" w:rsidRDefault="006310A6" w:rsidP="006310A6">
      <w:pPr>
        <w:rPr>
          <w:lang w:val="sr-Cyrl-RS"/>
        </w:rPr>
      </w:pPr>
      <w:r w:rsidRPr="00E156F6">
        <w:rPr>
          <w:lang w:val="sr-Cyrl-RS"/>
        </w:rPr>
        <w:t>Борба против корупције.</w:t>
      </w:r>
    </w:p>
    <w:p w:rsidR="006310A6" w:rsidRPr="00E156F6" w:rsidRDefault="006310A6" w:rsidP="006310A6">
      <w:pPr>
        <w:rPr>
          <w:lang w:val="sr-Cyrl-RS"/>
        </w:rPr>
      </w:pPr>
      <w:r w:rsidRPr="00E156F6">
        <w:rPr>
          <w:lang w:val="sr-Cyrl-RS"/>
        </w:rPr>
        <w:t>Сврсисходно трошење буџета.</w:t>
      </w:r>
    </w:p>
    <w:p w:rsidR="006310A6" w:rsidRPr="00E156F6" w:rsidRDefault="006310A6" w:rsidP="006310A6">
      <w:pPr>
        <w:rPr>
          <w:lang w:val="sr-Cyrl-RS"/>
        </w:rPr>
      </w:pPr>
      <w:r w:rsidRPr="00E156F6">
        <w:rPr>
          <w:lang w:val="sr-Cyrl-RS"/>
        </w:rPr>
        <w:t>Заштита конкуренције/контрола државне помоћи.</w:t>
      </w:r>
    </w:p>
    <w:p w:rsidR="006310A6" w:rsidRDefault="006310A6" w:rsidP="006310A6">
      <w:pPr>
        <w:jc w:val="both"/>
        <w:rPr>
          <w:lang w:val="sr-Cyrl-RS"/>
        </w:rPr>
      </w:pPr>
      <w:r w:rsidRPr="00E156F6">
        <w:rPr>
          <w:lang w:val="sr-Cyrl-RS"/>
        </w:rPr>
        <w:t>Подршка Закону о јавном информисању, посебно пројектном суфинансирању медијских садржаја у јавном интересу.</w:t>
      </w:r>
    </w:p>
    <w:p w:rsidR="00D9082A" w:rsidRDefault="00D9082A" w:rsidP="006310A6">
      <w:pPr>
        <w:jc w:val="both"/>
        <w:rPr>
          <w:lang w:val="sr-Cyrl-RS"/>
        </w:rPr>
      </w:pPr>
    </w:p>
    <w:p w:rsidR="00D9082A" w:rsidRPr="00833678" w:rsidRDefault="00D9082A" w:rsidP="00D9082A">
      <w:pPr>
        <w:jc w:val="both"/>
        <w:rPr>
          <w:color w:val="FF0000"/>
          <w:lang w:val="sr-Cyrl-RS"/>
        </w:rPr>
      </w:pPr>
      <w:r w:rsidRPr="00833678">
        <w:rPr>
          <w:color w:val="FF0000"/>
          <w:lang w:val="sr-Cyrl-RS"/>
        </w:rPr>
        <w:t>Није прихваћено из разлога што предложено решење потпуно искључује кориснике јавних средстава да путем јавних набавки или на законом дозвољеном основу набављају ус</w:t>
      </w:r>
      <w:r>
        <w:rPr>
          <w:color w:val="FF0000"/>
          <w:lang w:val="sr-Cyrl-RS"/>
        </w:rPr>
        <w:t>луге које пружају медији (нпр. о</w:t>
      </w:r>
      <w:r w:rsidRPr="00833678">
        <w:rPr>
          <w:color w:val="FF0000"/>
          <w:lang w:val="sr-Cyrl-RS"/>
        </w:rPr>
        <w:t>бавезу да се позив за јавну набавку, по било ком основу,  мора објавити у медију који се дистрибуира на одређеном подручју).</w:t>
      </w:r>
    </w:p>
    <w:p w:rsidR="00D9082A" w:rsidRPr="00E156F6" w:rsidRDefault="00D9082A" w:rsidP="00D9082A">
      <w:pPr>
        <w:jc w:val="both"/>
        <w:rPr>
          <w:lang w:val="sr-Cyrl-CS"/>
        </w:rPr>
      </w:pPr>
    </w:p>
    <w:p w:rsidR="00D9082A" w:rsidRPr="00E156F6" w:rsidRDefault="00D9082A" w:rsidP="006310A6">
      <w:pPr>
        <w:jc w:val="both"/>
        <w:rPr>
          <w:lang w:val="sr-Cyrl-CS"/>
        </w:rPr>
      </w:pPr>
    </w:p>
    <w:p w:rsidR="00C61850" w:rsidRPr="00E156F6" w:rsidRDefault="00C61850" w:rsidP="008F39AD">
      <w:pPr>
        <w:jc w:val="both"/>
        <w:rPr>
          <w:lang w:val="sr-Cyrl-CS"/>
        </w:rPr>
      </w:pPr>
    </w:p>
    <w:p w:rsidR="006310A6" w:rsidRPr="00545401" w:rsidRDefault="006310A6" w:rsidP="00545401">
      <w:pPr>
        <w:pStyle w:val="clan"/>
        <w:numPr>
          <w:ilvl w:val="0"/>
          <w:numId w:val="32"/>
        </w:numPr>
        <w:ind w:left="1134" w:hanging="31"/>
        <w:rPr>
          <w:u w:val="none"/>
        </w:rPr>
      </w:pPr>
      <w:r w:rsidRPr="00545401">
        <w:rPr>
          <w:u w:val="none"/>
        </w:rPr>
        <w:t>Мера 2.4</w:t>
      </w:r>
      <w:r w:rsidR="00B40744" w:rsidRPr="00545401">
        <w:rPr>
          <w:u w:val="none"/>
        </w:rPr>
        <w:t xml:space="preserve"> </w:t>
      </w:r>
      <w:r w:rsidRPr="00545401">
        <w:rPr>
          <w:u w:val="none"/>
        </w:rPr>
        <w:t>Активност 2)</w:t>
      </w:r>
    </w:p>
    <w:p w:rsidR="006310A6" w:rsidRPr="00E156F6" w:rsidRDefault="006310A6" w:rsidP="006310A6">
      <w:pPr>
        <w:jc w:val="both"/>
        <w:rPr>
          <w:lang w:val="sr-Cyrl-RS"/>
        </w:rPr>
      </w:pPr>
    </w:p>
    <w:p w:rsidR="006310A6" w:rsidRPr="00E156F6" w:rsidRDefault="006310A6" w:rsidP="00905D0A">
      <w:pPr>
        <w:pStyle w:val="obrazlozenje"/>
      </w:pPr>
      <w:r w:rsidRPr="00E156F6">
        <w:t>Примедбе и предлог за измену</w:t>
      </w:r>
    </w:p>
    <w:p w:rsidR="006310A6" w:rsidRPr="00E156F6" w:rsidRDefault="006310A6" w:rsidP="006310A6">
      <w:pPr>
        <w:jc w:val="both"/>
        <w:rPr>
          <w:lang w:val="sr-Cyrl-CS"/>
        </w:rPr>
      </w:pPr>
    </w:p>
    <w:p w:rsidR="006310A6" w:rsidRPr="00E156F6" w:rsidRDefault="006310A6" w:rsidP="006310A6">
      <w:pPr>
        <w:jc w:val="both"/>
        <w:rPr>
          <w:lang w:val="sr-Cyrl-RS"/>
        </w:rPr>
      </w:pPr>
      <w:r w:rsidRPr="00E156F6">
        <w:rPr>
          <w:lang w:val="sr-Cyrl-RS"/>
        </w:rPr>
        <w:t>ПРЕДЛОГ: додати „и обавезно такве прекршиоце у најкраћем могућем року санкционисати, укључујући прекид и трајну забрану њиховог емитовања.“</w:t>
      </w:r>
    </w:p>
    <w:p w:rsidR="006310A6" w:rsidRPr="00E156F6" w:rsidRDefault="006310A6" w:rsidP="006310A6">
      <w:pPr>
        <w:jc w:val="both"/>
        <w:rPr>
          <w:lang w:val="sr-Cyrl-RS"/>
        </w:rPr>
      </w:pPr>
    </w:p>
    <w:p w:rsidR="006310A6" w:rsidRPr="00E156F6" w:rsidRDefault="006310A6" w:rsidP="00905D0A">
      <w:pPr>
        <w:pStyle w:val="obrazlozenje"/>
      </w:pPr>
      <w:r w:rsidRPr="00E156F6">
        <w:t>Образложење</w:t>
      </w:r>
    </w:p>
    <w:p w:rsidR="006310A6" w:rsidRPr="00E156F6" w:rsidRDefault="006310A6" w:rsidP="006310A6">
      <w:pPr>
        <w:jc w:val="both"/>
        <w:rPr>
          <w:lang w:val="sr-Cyrl-CS"/>
        </w:rPr>
      </w:pPr>
    </w:p>
    <w:p w:rsidR="006310A6" w:rsidRDefault="006310A6" w:rsidP="006310A6">
      <w:pPr>
        <w:jc w:val="both"/>
        <w:rPr>
          <w:lang w:val="sr-Cyrl-RS"/>
        </w:rPr>
      </w:pPr>
      <w:r w:rsidRPr="00E156F6">
        <w:rPr>
          <w:lang w:val="sr-Cyrl-RS"/>
        </w:rPr>
        <w:t>У постојећем тексту формулација „супротно законској обавези“ значи да се ради о прекршиоцима закона ('пиратима') па је неопходно одмах унети и казнене мере. Ко није уписан у Регистар РЕМ</w:t>
      </w:r>
      <w:r w:rsidR="00C86BD8">
        <w:rPr>
          <w:lang w:val="sr-Cyrl-RS"/>
        </w:rPr>
        <w:t>-</w:t>
      </w:r>
      <w:r w:rsidRPr="00E156F6">
        <w:rPr>
          <w:lang w:val="sr-Cyrl-RS"/>
        </w:rPr>
        <w:t>а, нема дозволу за емитовање; по плаћању прве казне, ако не добије дозволу, не сме више ни да емитује.</w:t>
      </w:r>
    </w:p>
    <w:p w:rsidR="001A6809" w:rsidRDefault="001A6809" w:rsidP="006310A6">
      <w:pPr>
        <w:jc w:val="both"/>
        <w:rPr>
          <w:lang w:val="sr-Cyrl-RS"/>
        </w:rPr>
      </w:pPr>
    </w:p>
    <w:p w:rsidR="001A6809" w:rsidRDefault="001A6809" w:rsidP="006310A6">
      <w:pPr>
        <w:jc w:val="both"/>
        <w:rPr>
          <w:color w:val="FF0000"/>
          <w:lang w:val="sr-Latn-RS"/>
        </w:rPr>
      </w:pPr>
      <w:r w:rsidRPr="00E234D6">
        <w:rPr>
          <w:color w:val="FF0000"/>
          <w:lang w:val="sr-Cyrl-RS"/>
        </w:rPr>
        <w:t>Није прихваћено из разлога што Регулатор по службеној дужности у Регистар пружалаца медијских услуга уписује оне пружаоце којима је издата дозвола или одобрење за пружање медијске услуге.</w:t>
      </w:r>
      <w:r>
        <w:rPr>
          <w:color w:val="FF0000"/>
          <w:lang w:val="sr-Cyrl-RS"/>
        </w:rPr>
        <w:t xml:space="preserve"> За пружаоце медијских услуга који ту услугу врше без обавезе прибављања дозволе пријављивање у Регистар пружалаца медијских услуга је добровољно, </w:t>
      </w:r>
      <w:r w:rsidR="007B7A78">
        <w:rPr>
          <w:color w:val="FF0000"/>
          <w:lang w:val="sr-Cyrl-RS"/>
        </w:rPr>
        <w:t>зато што</w:t>
      </w:r>
      <w:r>
        <w:rPr>
          <w:color w:val="FF0000"/>
          <w:lang w:val="sr-Cyrl-RS"/>
        </w:rPr>
        <w:t xml:space="preserve"> упис у неведени регистар није услов за пружање медијских услуга. </w:t>
      </w:r>
    </w:p>
    <w:p w:rsidR="00567763" w:rsidRDefault="00567763" w:rsidP="006310A6">
      <w:pPr>
        <w:jc w:val="both"/>
        <w:rPr>
          <w:color w:val="FF0000"/>
          <w:lang w:val="sr-Latn-RS"/>
        </w:rPr>
      </w:pPr>
    </w:p>
    <w:p w:rsidR="00567763" w:rsidRPr="00567763" w:rsidRDefault="00567763" w:rsidP="006310A6">
      <w:pPr>
        <w:jc w:val="both"/>
        <w:rPr>
          <w:color w:val="FF0000"/>
          <w:lang w:val="sr-Latn-RS"/>
        </w:rPr>
      </w:pPr>
    </w:p>
    <w:p w:rsidR="006310A6" w:rsidRPr="00E156F6" w:rsidRDefault="006310A6" w:rsidP="006310A6">
      <w:pPr>
        <w:jc w:val="both"/>
        <w:rPr>
          <w:lang w:val="sr-Cyrl-RS"/>
        </w:rPr>
      </w:pPr>
    </w:p>
    <w:p w:rsidR="006310A6" w:rsidRPr="00545401" w:rsidRDefault="006310A6" w:rsidP="00545401">
      <w:pPr>
        <w:pStyle w:val="clan"/>
        <w:numPr>
          <w:ilvl w:val="0"/>
          <w:numId w:val="32"/>
        </w:numPr>
        <w:ind w:left="1134" w:hanging="31"/>
        <w:rPr>
          <w:u w:val="none"/>
        </w:rPr>
      </w:pPr>
      <w:r w:rsidRPr="00545401">
        <w:rPr>
          <w:u w:val="none"/>
        </w:rPr>
        <w:t>Мера 2.6</w:t>
      </w:r>
    </w:p>
    <w:p w:rsidR="006310A6" w:rsidRPr="00E156F6" w:rsidRDefault="006310A6" w:rsidP="006310A6">
      <w:pPr>
        <w:jc w:val="both"/>
        <w:rPr>
          <w:lang w:val="sr-Cyrl-RS"/>
        </w:rPr>
      </w:pPr>
    </w:p>
    <w:p w:rsidR="006310A6" w:rsidRPr="00E156F6" w:rsidRDefault="006310A6" w:rsidP="00905D0A">
      <w:pPr>
        <w:pStyle w:val="obrazlozenje"/>
      </w:pPr>
      <w:r w:rsidRPr="00E156F6">
        <w:t>Примедбе и предлог за измену</w:t>
      </w:r>
    </w:p>
    <w:p w:rsidR="006310A6" w:rsidRPr="00E156F6" w:rsidRDefault="006310A6" w:rsidP="006310A6">
      <w:pPr>
        <w:jc w:val="both"/>
        <w:rPr>
          <w:lang w:val="sr-Cyrl-CS"/>
        </w:rPr>
      </w:pPr>
    </w:p>
    <w:p w:rsidR="006310A6" w:rsidRPr="00E156F6" w:rsidRDefault="006310A6" w:rsidP="006310A6">
      <w:pPr>
        <w:jc w:val="both"/>
        <w:rPr>
          <w:lang w:val="sr-Cyrl-RS"/>
        </w:rPr>
      </w:pPr>
      <w:r w:rsidRPr="00E156F6">
        <w:rPr>
          <w:lang w:val="sr-Cyrl-RS"/>
        </w:rPr>
        <w:t>ПРИМЕДБА: У првом показатељу на нивоу мере, поменуто „трипартитно тело за медијске стандарде“ ничим није објашњено?!</w:t>
      </w:r>
    </w:p>
    <w:p w:rsidR="006310A6" w:rsidRPr="00E156F6" w:rsidRDefault="006310A6" w:rsidP="006310A6">
      <w:pPr>
        <w:jc w:val="both"/>
        <w:rPr>
          <w:lang w:val="sr-Cyrl-RS"/>
        </w:rPr>
      </w:pPr>
    </w:p>
    <w:p w:rsidR="006310A6" w:rsidRPr="00E156F6" w:rsidRDefault="006310A6" w:rsidP="00905D0A">
      <w:pPr>
        <w:pStyle w:val="obrazlozenje"/>
      </w:pPr>
      <w:r w:rsidRPr="00E156F6">
        <w:t>Образложење</w:t>
      </w:r>
    </w:p>
    <w:p w:rsidR="006310A6" w:rsidRPr="00E156F6" w:rsidRDefault="006310A6" w:rsidP="006310A6">
      <w:pPr>
        <w:jc w:val="both"/>
        <w:rPr>
          <w:lang w:val="sr-Cyrl-CS"/>
        </w:rPr>
      </w:pPr>
    </w:p>
    <w:p w:rsidR="006310A6" w:rsidRDefault="006310A6" w:rsidP="006310A6">
      <w:pPr>
        <w:jc w:val="both"/>
        <w:rPr>
          <w:lang w:val="sr-Cyrl-RS"/>
        </w:rPr>
      </w:pPr>
      <w:r w:rsidRPr="00E156F6">
        <w:rPr>
          <w:lang w:val="sr-Cyrl-RS"/>
        </w:rPr>
        <w:t>Из која 3 дела, и како би било састављено ово тело?</w:t>
      </w:r>
    </w:p>
    <w:p w:rsidR="006A40E8" w:rsidRDefault="006A40E8" w:rsidP="006310A6">
      <w:pPr>
        <w:jc w:val="both"/>
        <w:rPr>
          <w:lang w:val="sr-Cyrl-RS"/>
        </w:rPr>
      </w:pPr>
    </w:p>
    <w:p w:rsidR="00C86BD8" w:rsidRPr="00616AC0" w:rsidRDefault="00C86BD8" w:rsidP="00C86BD8">
      <w:pPr>
        <w:jc w:val="both"/>
        <w:rPr>
          <w:color w:val="FF0000"/>
          <w:lang w:val="sr-Cyrl-RS"/>
        </w:rPr>
      </w:pPr>
      <w:r>
        <w:rPr>
          <w:color w:val="FF0000"/>
          <w:lang w:val="sr-Cyrl-RS"/>
        </w:rPr>
        <w:t>Примедба је прихваћена</w:t>
      </w:r>
      <w:r w:rsidR="00B54331">
        <w:rPr>
          <w:color w:val="FF0000"/>
        </w:rPr>
        <w:t xml:space="preserve"> </w:t>
      </w:r>
      <w:r w:rsidR="00B54331">
        <w:rPr>
          <w:color w:val="FF0000"/>
          <w:lang w:val="sr-Cyrl-RS"/>
        </w:rPr>
        <w:t>и наведени део текста ће бити избрисан</w:t>
      </w:r>
      <w:r>
        <w:rPr>
          <w:color w:val="FF0000"/>
          <w:lang w:val="sr-Cyrl-RS"/>
        </w:rPr>
        <w:t xml:space="preserve"> </w:t>
      </w:r>
      <w:r w:rsidR="007B7A78">
        <w:rPr>
          <w:color w:val="FF0000"/>
          <w:lang w:val="sr-Cyrl-RS"/>
        </w:rPr>
        <w:t>зато што</w:t>
      </w:r>
      <w:r>
        <w:rPr>
          <w:color w:val="FF0000"/>
          <w:lang w:val="sr-Cyrl-RS"/>
        </w:rPr>
        <w:t xml:space="preserve"> нема места да држава унапред предвиди састав сам</w:t>
      </w:r>
      <w:r w:rsidR="00B54331">
        <w:rPr>
          <w:color w:val="FF0000"/>
          <w:lang w:val="sr-Cyrl-RS"/>
        </w:rPr>
        <w:t>орегулаторног тела</w:t>
      </w:r>
      <w:r w:rsidRPr="00616AC0">
        <w:rPr>
          <w:color w:val="FF0000"/>
          <w:lang w:val="sr-Cyrl-RS"/>
        </w:rPr>
        <w:t>.</w:t>
      </w:r>
    </w:p>
    <w:p w:rsidR="006A40E8" w:rsidRPr="00616AC0" w:rsidRDefault="006A40E8" w:rsidP="006A40E8">
      <w:pPr>
        <w:jc w:val="both"/>
        <w:rPr>
          <w:color w:val="FF0000"/>
          <w:lang w:val="sr-Cyrl-RS"/>
        </w:rPr>
      </w:pPr>
    </w:p>
    <w:p w:rsidR="006A40E8" w:rsidRDefault="006A40E8" w:rsidP="006310A6">
      <w:pPr>
        <w:jc w:val="both"/>
        <w:rPr>
          <w:lang w:val="sr-Cyrl-RS"/>
        </w:rPr>
      </w:pPr>
    </w:p>
    <w:p w:rsidR="006A40E8" w:rsidRPr="00E156F6" w:rsidRDefault="006A40E8" w:rsidP="006310A6">
      <w:pPr>
        <w:jc w:val="both"/>
        <w:rPr>
          <w:lang w:val="sr-Cyrl-RS"/>
        </w:rPr>
      </w:pPr>
    </w:p>
    <w:p w:rsidR="006310A6" w:rsidRPr="00E156F6" w:rsidRDefault="006310A6" w:rsidP="006310A6">
      <w:pPr>
        <w:jc w:val="both"/>
        <w:rPr>
          <w:lang w:val="sr-Cyrl-RS"/>
        </w:rPr>
      </w:pPr>
    </w:p>
    <w:p w:rsidR="006310A6" w:rsidRPr="00545401" w:rsidRDefault="006310A6" w:rsidP="00545401">
      <w:pPr>
        <w:pStyle w:val="clan"/>
        <w:numPr>
          <w:ilvl w:val="0"/>
          <w:numId w:val="32"/>
        </w:numPr>
        <w:ind w:left="1134" w:hanging="31"/>
        <w:rPr>
          <w:u w:val="none"/>
        </w:rPr>
      </w:pPr>
      <w:r w:rsidRPr="00545401">
        <w:rPr>
          <w:u w:val="none"/>
        </w:rPr>
        <w:t>Мера 2.6</w:t>
      </w:r>
      <w:r w:rsidR="00B40744" w:rsidRPr="00545401">
        <w:rPr>
          <w:u w:val="none"/>
        </w:rPr>
        <w:t xml:space="preserve"> </w:t>
      </w:r>
      <w:r w:rsidRPr="00545401">
        <w:rPr>
          <w:u w:val="none"/>
        </w:rPr>
        <w:t>Активност 1)алинеја 5</w:t>
      </w:r>
    </w:p>
    <w:p w:rsidR="00710D7E" w:rsidRDefault="00710D7E" w:rsidP="006310A6">
      <w:pPr>
        <w:jc w:val="both"/>
        <w:rPr>
          <w:lang w:val="sr-Cyrl-CS"/>
        </w:rPr>
      </w:pPr>
    </w:p>
    <w:p w:rsidR="006310A6" w:rsidRPr="00E156F6" w:rsidRDefault="006310A6" w:rsidP="00905D0A">
      <w:pPr>
        <w:pStyle w:val="obrazlozenje"/>
      </w:pPr>
      <w:r w:rsidRPr="00E156F6">
        <w:t>Примедбе и предлог за измену</w:t>
      </w:r>
    </w:p>
    <w:p w:rsidR="006310A6" w:rsidRPr="00E156F6" w:rsidRDefault="006310A6" w:rsidP="006310A6">
      <w:pPr>
        <w:jc w:val="both"/>
        <w:rPr>
          <w:lang w:val="sr-Cyrl-CS"/>
        </w:rPr>
      </w:pPr>
    </w:p>
    <w:p w:rsidR="006310A6" w:rsidRPr="00E156F6" w:rsidRDefault="006310A6" w:rsidP="006310A6">
      <w:pPr>
        <w:jc w:val="both"/>
        <w:rPr>
          <w:lang w:val="sr-Cyrl-RS"/>
        </w:rPr>
      </w:pPr>
      <w:r w:rsidRPr="00E156F6">
        <w:rPr>
          <w:lang w:val="sr-Cyrl-RS"/>
        </w:rPr>
        <w:t>ПРЕДЛОГ: Прецизирати поделу дужности између Савета и директора.</w:t>
      </w:r>
    </w:p>
    <w:p w:rsidR="006310A6" w:rsidRPr="00E156F6" w:rsidRDefault="006310A6" w:rsidP="006310A6">
      <w:pPr>
        <w:jc w:val="both"/>
        <w:rPr>
          <w:lang w:val="sr-Cyrl-CS"/>
        </w:rPr>
      </w:pPr>
    </w:p>
    <w:p w:rsidR="006310A6" w:rsidRPr="00E156F6" w:rsidRDefault="006310A6" w:rsidP="00905D0A">
      <w:pPr>
        <w:pStyle w:val="obrazlozenje"/>
      </w:pPr>
      <w:r w:rsidRPr="00E156F6">
        <w:t>Образложење</w:t>
      </w:r>
    </w:p>
    <w:p w:rsidR="006310A6" w:rsidRPr="00E156F6" w:rsidRDefault="006310A6" w:rsidP="006310A6">
      <w:pPr>
        <w:jc w:val="both"/>
        <w:rPr>
          <w:lang w:val="sr-Cyrl-CS"/>
        </w:rPr>
      </w:pPr>
    </w:p>
    <w:p w:rsidR="006310A6" w:rsidRDefault="006310A6" w:rsidP="006310A6">
      <w:pPr>
        <w:jc w:val="both"/>
        <w:rPr>
          <w:lang w:val="sr-Cyrl-RS"/>
        </w:rPr>
      </w:pPr>
      <w:r w:rsidRPr="00E156F6">
        <w:rPr>
          <w:lang w:val="sr-Cyrl-RS"/>
        </w:rPr>
        <w:t>„Одлуке у појединачним случајевима“ кршења медијских закона и новинарског кодекса никако не сме доносити само једна особа/директор, као што сада стоји у тексту. То је искључиво надлежност Савета.</w:t>
      </w:r>
    </w:p>
    <w:p w:rsidR="006A40E8" w:rsidRDefault="006A40E8" w:rsidP="006310A6">
      <w:pPr>
        <w:jc w:val="both"/>
        <w:rPr>
          <w:lang w:val="sr-Cyrl-RS"/>
        </w:rPr>
      </w:pPr>
    </w:p>
    <w:p w:rsidR="006A40E8" w:rsidRDefault="0044395E" w:rsidP="006A40E8">
      <w:pPr>
        <w:jc w:val="both"/>
        <w:rPr>
          <w:color w:val="FF0000"/>
          <w:lang w:val="sr-Cyrl-RS"/>
        </w:rPr>
      </w:pPr>
      <w:r>
        <w:rPr>
          <w:color w:val="FF0000"/>
          <w:lang w:val="sr-Cyrl-RS"/>
        </w:rPr>
        <w:t xml:space="preserve">Примедба није прихваћена </w:t>
      </w:r>
      <w:r w:rsidR="007B7A78">
        <w:rPr>
          <w:color w:val="FF0000"/>
          <w:lang w:val="sr-Cyrl-RS"/>
        </w:rPr>
        <w:t>зато што</w:t>
      </w:r>
      <w:r>
        <w:rPr>
          <w:color w:val="FF0000"/>
          <w:lang w:val="sr-Cyrl-RS"/>
        </w:rPr>
        <w:t xml:space="preserve"> је наведена активност брисана из текста документа. </w:t>
      </w:r>
    </w:p>
    <w:p w:rsidR="006A40E8" w:rsidRPr="00616AC0" w:rsidRDefault="006A40E8" w:rsidP="006A40E8">
      <w:pPr>
        <w:jc w:val="both"/>
        <w:rPr>
          <w:color w:val="FF0000"/>
          <w:lang w:val="sr-Cyrl-RS"/>
        </w:rPr>
      </w:pPr>
      <w:r w:rsidRPr="00600987">
        <w:rPr>
          <w:color w:val="FF0000"/>
          <w:lang w:val="sr-Cyrl-RS"/>
        </w:rPr>
        <w:t>Напомена:предлог се односи на меру 3.2 Активност 1) алинеја 5.</w:t>
      </w:r>
    </w:p>
    <w:p w:rsidR="006A40E8" w:rsidRPr="00600987" w:rsidRDefault="006A40E8" w:rsidP="006A40E8">
      <w:pPr>
        <w:jc w:val="both"/>
        <w:rPr>
          <w:color w:val="FF0000"/>
          <w:lang w:val="sr-Cyrl-RS"/>
        </w:rPr>
      </w:pPr>
    </w:p>
    <w:p w:rsidR="006A40E8" w:rsidRPr="00E156F6" w:rsidRDefault="006A40E8" w:rsidP="006310A6">
      <w:pPr>
        <w:jc w:val="both"/>
        <w:rPr>
          <w:lang w:val="sr-Cyrl-RS"/>
        </w:rPr>
      </w:pPr>
    </w:p>
    <w:p w:rsidR="006310A6" w:rsidRPr="00E156F6" w:rsidRDefault="006310A6" w:rsidP="006310A6">
      <w:pPr>
        <w:jc w:val="both"/>
        <w:rPr>
          <w:lang w:val="sr-Cyrl-RS"/>
        </w:rPr>
      </w:pPr>
    </w:p>
    <w:p w:rsidR="006310A6" w:rsidRPr="00545401" w:rsidRDefault="006310A6" w:rsidP="00545401">
      <w:pPr>
        <w:pStyle w:val="clan"/>
        <w:numPr>
          <w:ilvl w:val="0"/>
          <w:numId w:val="32"/>
        </w:numPr>
        <w:ind w:left="1134" w:hanging="31"/>
        <w:rPr>
          <w:u w:val="none"/>
        </w:rPr>
      </w:pPr>
      <w:r w:rsidRPr="00545401">
        <w:rPr>
          <w:u w:val="none"/>
        </w:rPr>
        <w:t>Мера 2.6</w:t>
      </w:r>
      <w:r w:rsidR="00B40744" w:rsidRPr="00545401">
        <w:rPr>
          <w:u w:val="none"/>
        </w:rPr>
        <w:t xml:space="preserve"> </w:t>
      </w:r>
      <w:r w:rsidRPr="00545401">
        <w:rPr>
          <w:u w:val="none"/>
        </w:rPr>
        <w:t>Активност 1)</w:t>
      </w:r>
      <w:r w:rsidR="00B40744" w:rsidRPr="00545401">
        <w:rPr>
          <w:u w:val="none"/>
        </w:rPr>
        <w:t xml:space="preserve"> </w:t>
      </w:r>
      <w:r w:rsidRPr="00545401">
        <w:rPr>
          <w:u w:val="none"/>
        </w:rPr>
        <w:t>алинеја 7</w:t>
      </w:r>
    </w:p>
    <w:p w:rsidR="006310A6" w:rsidRPr="00E156F6" w:rsidRDefault="006310A6" w:rsidP="006310A6">
      <w:pPr>
        <w:jc w:val="both"/>
        <w:rPr>
          <w:lang w:val="sr-Cyrl-RS"/>
        </w:rPr>
      </w:pPr>
    </w:p>
    <w:p w:rsidR="006310A6" w:rsidRPr="00E156F6" w:rsidRDefault="006310A6" w:rsidP="00905D0A">
      <w:pPr>
        <w:pStyle w:val="obrazlozenje"/>
      </w:pPr>
      <w:r w:rsidRPr="00E156F6">
        <w:t>Примедбе и предлог за измену</w:t>
      </w:r>
    </w:p>
    <w:p w:rsidR="006310A6" w:rsidRPr="00E156F6" w:rsidRDefault="006310A6" w:rsidP="006310A6">
      <w:pPr>
        <w:jc w:val="both"/>
        <w:rPr>
          <w:lang w:val="sr-Cyrl-CS"/>
        </w:rPr>
      </w:pPr>
    </w:p>
    <w:p w:rsidR="006310A6" w:rsidRPr="00E156F6" w:rsidRDefault="006310A6" w:rsidP="006310A6">
      <w:pPr>
        <w:jc w:val="both"/>
        <w:rPr>
          <w:lang w:val="sr-Cyrl-RS"/>
        </w:rPr>
      </w:pPr>
      <w:r w:rsidRPr="00E156F6">
        <w:rPr>
          <w:lang w:val="sr-Cyrl-RS"/>
        </w:rPr>
        <w:t>ПРЕДЛОГ: додати и „и мониторинга медијских садржаја сваког емитера у односу на програмски елаборат на основу ког му је РЕМ издао дозволу.“</w:t>
      </w:r>
    </w:p>
    <w:p w:rsidR="006310A6" w:rsidRPr="00E156F6" w:rsidRDefault="006310A6" w:rsidP="006310A6">
      <w:pPr>
        <w:jc w:val="both"/>
        <w:rPr>
          <w:lang w:val="sr-Cyrl-RS"/>
        </w:rPr>
      </w:pPr>
    </w:p>
    <w:p w:rsidR="006310A6" w:rsidRPr="00E156F6" w:rsidRDefault="006310A6" w:rsidP="00905D0A">
      <w:pPr>
        <w:pStyle w:val="obrazlozenje"/>
      </w:pPr>
      <w:r w:rsidRPr="00E156F6">
        <w:t>Образложење</w:t>
      </w:r>
    </w:p>
    <w:p w:rsidR="006310A6" w:rsidRPr="00E156F6" w:rsidRDefault="006310A6" w:rsidP="006310A6">
      <w:pPr>
        <w:jc w:val="both"/>
        <w:rPr>
          <w:lang w:val="sr-Cyrl-CS"/>
        </w:rPr>
      </w:pPr>
    </w:p>
    <w:p w:rsidR="006310A6" w:rsidRDefault="006310A6" w:rsidP="006310A6">
      <w:pPr>
        <w:jc w:val="both"/>
        <w:rPr>
          <w:lang w:val="sr-Cyrl-RS"/>
        </w:rPr>
      </w:pPr>
      <w:r w:rsidRPr="00E156F6">
        <w:rPr>
          <w:lang w:val="sr-Cyrl-RS"/>
        </w:rPr>
        <w:t>Иако емитовани садржај може бити потпуно у оквирима надлежних закона и кодекса, уколико одступа од програмског елабората на основу ког је конкретни емитер од РЕМ добио дозволу, то је недозвољено ускраћивање грађана за одређене садржаје, нелојална конкуренција према другим емитерима, итд.</w:t>
      </w:r>
    </w:p>
    <w:p w:rsidR="006A40E8" w:rsidRDefault="006A40E8" w:rsidP="006310A6">
      <w:pPr>
        <w:jc w:val="both"/>
        <w:rPr>
          <w:lang w:val="sr-Cyrl-RS"/>
        </w:rPr>
      </w:pPr>
    </w:p>
    <w:p w:rsidR="006A40E8" w:rsidRDefault="0044395E" w:rsidP="006A40E8">
      <w:pPr>
        <w:jc w:val="both"/>
        <w:rPr>
          <w:color w:val="FF0000"/>
        </w:rPr>
      </w:pPr>
      <w:r>
        <w:rPr>
          <w:color w:val="FF0000"/>
          <w:lang w:val="sr-Cyrl-RS"/>
        </w:rPr>
        <w:t xml:space="preserve">Примедба није прихваћена </w:t>
      </w:r>
      <w:r w:rsidR="007B7A78">
        <w:rPr>
          <w:color w:val="FF0000"/>
          <w:lang w:val="sr-Cyrl-RS"/>
        </w:rPr>
        <w:t>зато што</w:t>
      </w:r>
      <w:r>
        <w:rPr>
          <w:color w:val="FF0000"/>
          <w:lang w:val="sr-Cyrl-RS"/>
        </w:rPr>
        <w:t xml:space="preserve"> је наведена активност брисана из</w:t>
      </w:r>
      <w:r w:rsidR="00AD3ECA">
        <w:rPr>
          <w:color w:val="FF0000"/>
          <w:lang w:val="sr-Cyrl-RS"/>
        </w:rPr>
        <w:t xml:space="preserve"> </w:t>
      </w:r>
      <w:r>
        <w:rPr>
          <w:color w:val="FF0000"/>
          <w:lang w:val="sr-Cyrl-RS"/>
        </w:rPr>
        <w:t xml:space="preserve">текста документа. </w:t>
      </w:r>
    </w:p>
    <w:p w:rsidR="006A40E8" w:rsidRPr="006A40E8" w:rsidRDefault="006A40E8" w:rsidP="006A40E8">
      <w:pPr>
        <w:jc w:val="both"/>
        <w:rPr>
          <w:color w:val="FF0000"/>
        </w:rPr>
      </w:pPr>
      <w:r w:rsidRPr="00600987">
        <w:rPr>
          <w:color w:val="FF0000"/>
          <w:lang w:val="sr-Cyrl-RS"/>
        </w:rPr>
        <w:t>Напомена:предлог се односи на меру 3.2 Активност 1) алинеј</w:t>
      </w:r>
      <w:r>
        <w:rPr>
          <w:color w:val="FF0000"/>
          <w:lang w:val="sr-Cyrl-RS"/>
        </w:rPr>
        <w:t>а 7.</w:t>
      </w:r>
    </w:p>
    <w:p w:rsidR="003C766C" w:rsidRPr="00E156F6" w:rsidRDefault="003C766C" w:rsidP="006310A6">
      <w:pPr>
        <w:jc w:val="both"/>
        <w:rPr>
          <w:lang w:val="sr-Cyrl-RS"/>
        </w:rPr>
      </w:pPr>
    </w:p>
    <w:p w:rsidR="003C766C" w:rsidRPr="00E156F6" w:rsidRDefault="003C766C" w:rsidP="003C766C">
      <w:pPr>
        <w:jc w:val="both"/>
        <w:rPr>
          <w:lang w:val="sr-Cyrl-RS"/>
        </w:rPr>
      </w:pPr>
    </w:p>
    <w:p w:rsidR="003C766C" w:rsidRPr="00545401" w:rsidRDefault="003C766C" w:rsidP="00545401">
      <w:pPr>
        <w:pStyle w:val="clan"/>
        <w:numPr>
          <w:ilvl w:val="0"/>
          <w:numId w:val="32"/>
        </w:numPr>
        <w:ind w:left="1134" w:hanging="31"/>
        <w:rPr>
          <w:u w:val="none"/>
        </w:rPr>
      </w:pPr>
      <w:r w:rsidRPr="00545401">
        <w:rPr>
          <w:u w:val="none"/>
        </w:rPr>
        <w:t>Мера 3.2</w:t>
      </w:r>
    </w:p>
    <w:p w:rsidR="003C766C" w:rsidRPr="00E156F6" w:rsidRDefault="003C766C" w:rsidP="003C766C">
      <w:pPr>
        <w:jc w:val="both"/>
        <w:rPr>
          <w:lang w:val="sr-Cyrl-RS"/>
        </w:rPr>
      </w:pPr>
    </w:p>
    <w:p w:rsidR="003C766C" w:rsidRPr="00E156F6" w:rsidRDefault="003C766C" w:rsidP="00905D0A">
      <w:pPr>
        <w:pStyle w:val="obrazlozenje"/>
      </w:pPr>
      <w:r w:rsidRPr="00E156F6">
        <w:t>Примедбе и предлог за измену</w:t>
      </w:r>
    </w:p>
    <w:p w:rsidR="003C766C" w:rsidRPr="00E156F6" w:rsidRDefault="003C766C" w:rsidP="003C766C">
      <w:pPr>
        <w:jc w:val="both"/>
        <w:rPr>
          <w:lang w:val="sr-Cyrl-CS"/>
        </w:rPr>
      </w:pPr>
    </w:p>
    <w:p w:rsidR="003C766C" w:rsidRPr="00E156F6" w:rsidRDefault="003C766C" w:rsidP="003C766C">
      <w:pPr>
        <w:jc w:val="both"/>
        <w:rPr>
          <w:lang w:val="sr-Cyrl-RS"/>
        </w:rPr>
      </w:pPr>
      <w:r w:rsidRPr="00E156F6">
        <w:rPr>
          <w:lang w:val="sr-Cyrl-RS"/>
        </w:rPr>
        <w:t>ПРЕДЛОГ: Не фокусирати се на ширење овлашћења РЕМа него на раст компетенција и професионалности унутар овог тела, и на његово напредовање ка регулисању тржишта (уместо садашњег – и то килавог - регулисања искључиво емитера којима је издао дозволе тј. 'убирања харача'), и на доследну примену постојећих овлашћења.</w:t>
      </w:r>
    </w:p>
    <w:p w:rsidR="003C766C" w:rsidRPr="00E156F6" w:rsidRDefault="003C766C" w:rsidP="003C766C">
      <w:pPr>
        <w:jc w:val="both"/>
        <w:rPr>
          <w:lang w:val="sr-Cyrl-RS"/>
        </w:rPr>
      </w:pPr>
    </w:p>
    <w:p w:rsidR="003C766C" w:rsidRPr="00E156F6" w:rsidRDefault="003C766C" w:rsidP="00905D0A">
      <w:pPr>
        <w:pStyle w:val="obrazlozenje"/>
      </w:pPr>
      <w:r w:rsidRPr="00E156F6">
        <w:t>Образложење</w:t>
      </w:r>
    </w:p>
    <w:p w:rsidR="003C766C" w:rsidRPr="00E156F6" w:rsidRDefault="003C766C" w:rsidP="003C766C">
      <w:pPr>
        <w:jc w:val="both"/>
        <w:rPr>
          <w:lang w:val="sr-Cyrl-CS"/>
        </w:rPr>
      </w:pPr>
    </w:p>
    <w:p w:rsidR="003C766C" w:rsidRDefault="003C766C" w:rsidP="003C766C">
      <w:pPr>
        <w:jc w:val="both"/>
        <w:rPr>
          <w:lang w:val="sr-Cyrl-RS"/>
        </w:rPr>
      </w:pPr>
      <w:r w:rsidRPr="00E156F6">
        <w:rPr>
          <w:lang w:val="sr-Cyrl-RS"/>
        </w:rPr>
        <w:t>Као регулатор тржишта, РЕМ би се морао бавити и 'пиратима' и још нерегистрованим а активним електронским медијима, а пре свега био би задужен за истраживања тржишта (могућности одржања одређеног броја и врсте емитера, и у складу с тим и дозвола за емитовање) и потреба грађана у јавном информисању, на основу чега би слободне фреквенције/канали на конкурсима били нуђени за одређене програмске формате.</w:t>
      </w:r>
    </w:p>
    <w:p w:rsidR="0076496F" w:rsidRDefault="0076496F" w:rsidP="003C766C">
      <w:pPr>
        <w:jc w:val="both"/>
        <w:rPr>
          <w:lang w:val="sr-Cyrl-RS"/>
        </w:rPr>
      </w:pPr>
    </w:p>
    <w:p w:rsidR="0076496F" w:rsidRPr="00600987" w:rsidRDefault="0076496F" w:rsidP="0076496F">
      <w:pPr>
        <w:jc w:val="both"/>
        <w:rPr>
          <w:color w:val="FF0000"/>
          <w:lang w:val="sr-Cyrl-RS"/>
        </w:rPr>
      </w:pPr>
      <w:r w:rsidRPr="00600987">
        <w:rPr>
          <w:color w:val="FF0000"/>
          <w:lang w:val="sr-Cyrl-RS"/>
        </w:rPr>
        <w:t xml:space="preserve">Предлог није прихваћен </w:t>
      </w:r>
      <w:r w:rsidR="007B7A78">
        <w:rPr>
          <w:color w:val="FF0000"/>
          <w:lang w:val="sr-Cyrl-RS"/>
        </w:rPr>
        <w:t>зато што</w:t>
      </w:r>
      <w:r w:rsidRPr="00600987">
        <w:rPr>
          <w:color w:val="FF0000"/>
          <w:lang w:val="sr-Cyrl-RS"/>
        </w:rPr>
        <w:t xml:space="preserve"> је постој</w:t>
      </w:r>
      <w:r w:rsidR="00C732D2">
        <w:rPr>
          <w:color w:val="FF0000"/>
          <w:lang w:val="sr-Cyrl-RS"/>
        </w:rPr>
        <w:t>ећим називом мере обухваћен и и</w:t>
      </w:r>
      <w:r w:rsidRPr="00600987">
        <w:rPr>
          <w:color w:val="FF0000"/>
          <w:lang w:val="sr-Cyrl-RS"/>
        </w:rPr>
        <w:t>знети предлог.</w:t>
      </w:r>
    </w:p>
    <w:p w:rsidR="0076496F" w:rsidRPr="00E156F6" w:rsidRDefault="0076496F" w:rsidP="003C766C">
      <w:pPr>
        <w:jc w:val="both"/>
        <w:rPr>
          <w:lang w:val="sr-Cyrl-RS"/>
        </w:rPr>
      </w:pPr>
    </w:p>
    <w:p w:rsidR="003C766C" w:rsidRPr="00E156F6" w:rsidRDefault="003C766C" w:rsidP="003C766C">
      <w:pPr>
        <w:jc w:val="both"/>
        <w:rPr>
          <w:lang w:val="sr-Cyrl-RS"/>
        </w:rPr>
      </w:pPr>
    </w:p>
    <w:p w:rsidR="003C766C" w:rsidRPr="00545401" w:rsidRDefault="003C766C" w:rsidP="00545401">
      <w:pPr>
        <w:pStyle w:val="clan"/>
        <w:numPr>
          <w:ilvl w:val="0"/>
          <w:numId w:val="32"/>
        </w:numPr>
        <w:ind w:left="1134" w:hanging="31"/>
        <w:rPr>
          <w:u w:val="none"/>
        </w:rPr>
      </w:pPr>
      <w:r w:rsidRPr="00545401">
        <w:rPr>
          <w:u w:val="none"/>
        </w:rPr>
        <w:t>Мера 3.2</w:t>
      </w:r>
      <w:r w:rsidR="00B40744" w:rsidRPr="00545401">
        <w:rPr>
          <w:u w:val="none"/>
        </w:rPr>
        <w:t xml:space="preserve"> </w:t>
      </w:r>
      <w:r w:rsidRPr="00545401">
        <w:rPr>
          <w:u w:val="none"/>
        </w:rPr>
        <w:t>нова активност</w:t>
      </w:r>
    </w:p>
    <w:p w:rsidR="003C766C" w:rsidRPr="00E156F6" w:rsidRDefault="003C766C" w:rsidP="003C766C">
      <w:pPr>
        <w:jc w:val="both"/>
        <w:rPr>
          <w:lang w:val="sr-Cyrl-RS"/>
        </w:rPr>
      </w:pPr>
    </w:p>
    <w:p w:rsidR="003C766C" w:rsidRPr="00E156F6" w:rsidRDefault="003C766C" w:rsidP="00905D0A">
      <w:pPr>
        <w:pStyle w:val="obrazlozenje"/>
      </w:pPr>
      <w:r w:rsidRPr="00E156F6">
        <w:t>Примедбе и предлог за измену</w:t>
      </w:r>
    </w:p>
    <w:p w:rsidR="003C766C" w:rsidRPr="00E156F6" w:rsidRDefault="003C766C" w:rsidP="003C766C">
      <w:pPr>
        <w:jc w:val="both"/>
        <w:rPr>
          <w:lang w:val="sr-Cyrl-CS"/>
        </w:rPr>
      </w:pPr>
    </w:p>
    <w:p w:rsidR="003C766C" w:rsidRPr="00E156F6" w:rsidRDefault="003C766C" w:rsidP="003C766C">
      <w:pPr>
        <w:jc w:val="both"/>
        <w:rPr>
          <w:lang w:val="sr-Cyrl-RS"/>
        </w:rPr>
      </w:pPr>
      <w:r w:rsidRPr="00E156F6">
        <w:rPr>
          <w:lang w:val="sr-Cyrl-RS"/>
        </w:rPr>
        <w:t>ПРЕДЛОГ: неопходно је прогресивно смањивати удео/број чланова УО ЈМУ које бира (тачније: поставља) РЕМ, а обавезати РЕМ да целокупан процес тих избора (укључујући критеријуме, податке о предлагачима, пословне биографије кандидата, јавност седница Савета РЕМ, јавне разговоре с кандидатима, образложења одлука и сл.) буде потпуно транспарентан.</w:t>
      </w:r>
    </w:p>
    <w:p w:rsidR="003C766C" w:rsidRPr="00E156F6" w:rsidRDefault="003C766C" w:rsidP="003C766C">
      <w:pPr>
        <w:jc w:val="both"/>
        <w:rPr>
          <w:lang w:val="sr-Cyrl-RS"/>
        </w:rPr>
      </w:pPr>
    </w:p>
    <w:p w:rsidR="003C766C" w:rsidRPr="00E156F6" w:rsidRDefault="003C766C" w:rsidP="00905D0A">
      <w:pPr>
        <w:pStyle w:val="obrazlozenje"/>
      </w:pPr>
      <w:r w:rsidRPr="00E156F6">
        <w:t>Образложење</w:t>
      </w:r>
    </w:p>
    <w:p w:rsidR="003C766C" w:rsidRPr="00E156F6" w:rsidRDefault="003C766C" w:rsidP="003C766C">
      <w:pPr>
        <w:jc w:val="both"/>
        <w:rPr>
          <w:lang w:val="sr-Cyrl-CS"/>
        </w:rPr>
      </w:pPr>
    </w:p>
    <w:p w:rsidR="003C766C" w:rsidRDefault="003C766C" w:rsidP="003C766C">
      <w:pPr>
        <w:jc w:val="both"/>
        <w:rPr>
          <w:lang w:val="sr-Cyrl-RS"/>
        </w:rPr>
      </w:pPr>
      <w:r w:rsidRPr="00E156F6">
        <w:rPr>
          <w:lang w:val="sr-Cyrl-RS"/>
        </w:rPr>
        <w:t>Регулатор електронских медија би требало да буде носилац конкурса за чланове УО ЈМУ – 'филтер' који обезбеђује потенцијале за каснији квалитетан и ефикасан рад тих УО – а не непосредно надређено тело које их поставља на функцију, аналогно политичком/страначком начину управљања.</w:t>
      </w:r>
    </w:p>
    <w:p w:rsidR="003C766C" w:rsidRDefault="003C766C" w:rsidP="003C766C">
      <w:pPr>
        <w:jc w:val="both"/>
        <w:rPr>
          <w:lang w:val="sr-Cyrl-RS"/>
        </w:rPr>
      </w:pPr>
    </w:p>
    <w:p w:rsidR="002977FB" w:rsidRDefault="00AD3ECA" w:rsidP="003C766C">
      <w:pPr>
        <w:jc w:val="both"/>
        <w:rPr>
          <w:color w:val="FF0000"/>
          <w:lang w:val="sr-Cyrl-RS"/>
        </w:rPr>
      </w:pPr>
      <w:r w:rsidRPr="00AD3ECA">
        <w:rPr>
          <w:color w:val="FF0000"/>
          <w:lang w:val="sr-Cyrl-RS"/>
        </w:rPr>
        <w:t>Примедба ни</w:t>
      </w:r>
      <w:r w:rsidR="002977FB">
        <w:rPr>
          <w:color w:val="FF0000"/>
          <w:lang w:val="sr-Cyrl-RS"/>
        </w:rPr>
        <w:t xml:space="preserve">је прихваћена у изнетом облику </w:t>
      </w:r>
      <w:r w:rsidR="007B7A78">
        <w:rPr>
          <w:color w:val="FF0000"/>
          <w:lang w:val="sr-Cyrl-RS"/>
        </w:rPr>
        <w:t>зато што</w:t>
      </w:r>
      <w:r w:rsidR="002977FB">
        <w:rPr>
          <w:color w:val="FF0000"/>
          <w:lang w:val="sr-Cyrl-RS"/>
        </w:rPr>
        <w:t xml:space="preserve"> ће све наведене активности бити предмет разматрања приликом реализације других мера.</w:t>
      </w:r>
    </w:p>
    <w:p w:rsidR="00AD3ECA" w:rsidRPr="00AD3ECA" w:rsidRDefault="00AD3ECA" w:rsidP="003C766C">
      <w:pPr>
        <w:jc w:val="both"/>
        <w:rPr>
          <w:lang w:val="sr-Cyrl-RS"/>
        </w:rPr>
      </w:pPr>
      <w:r w:rsidRPr="00AD3ECA">
        <w:rPr>
          <w:lang w:val="sr-Cyrl-RS"/>
        </w:rPr>
        <w:t xml:space="preserve"> </w:t>
      </w:r>
    </w:p>
    <w:p w:rsidR="003C766C" w:rsidRPr="00545401" w:rsidRDefault="003C766C" w:rsidP="00545401">
      <w:pPr>
        <w:pStyle w:val="clan"/>
        <w:numPr>
          <w:ilvl w:val="0"/>
          <w:numId w:val="32"/>
        </w:numPr>
        <w:ind w:left="1134" w:hanging="31"/>
        <w:rPr>
          <w:u w:val="none"/>
        </w:rPr>
      </w:pPr>
      <w:r w:rsidRPr="00545401">
        <w:rPr>
          <w:u w:val="none"/>
        </w:rPr>
        <w:t>Мера 3.3</w:t>
      </w:r>
      <w:r w:rsidR="00B40744" w:rsidRPr="00545401">
        <w:rPr>
          <w:u w:val="none"/>
        </w:rPr>
        <w:t xml:space="preserve"> </w:t>
      </w:r>
      <w:r w:rsidRPr="00545401">
        <w:rPr>
          <w:u w:val="none"/>
        </w:rPr>
        <w:t>Активност 1)</w:t>
      </w:r>
    </w:p>
    <w:p w:rsidR="003C766C" w:rsidRPr="00E156F6" w:rsidRDefault="003C766C" w:rsidP="003C766C">
      <w:pPr>
        <w:jc w:val="both"/>
        <w:rPr>
          <w:lang w:val="sr-Cyrl-RS"/>
        </w:rPr>
      </w:pPr>
    </w:p>
    <w:p w:rsidR="003C766C" w:rsidRPr="00E156F6" w:rsidRDefault="003C766C" w:rsidP="00905D0A">
      <w:pPr>
        <w:pStyle w:val="obrazlozenje"/>
      </w:pPr>
      <w:r w:rsidRPr="00E156F6">
        <w:t>Примедбе и предлог за измену</w:t>
      </w:r>
    </w:p>
    <w:p w:rsidR="003C766C" w:rsidRPr="00E156F6" w:rsidRDefault="003C766C" w:rsidP="003C766C">
      <w:pPr>
        <w:jc w:val="both"/>
        <w:rPr>
          <w:lang w:val="sr-Cyrl-CS"/>
        </w:rPr>
      </w:pPr>
    </w:p>
    <w:p w:rsidR="003C766C" w:rsidRPr="00E156F6" w:rsidRDefault="003C766C" w:rsidP="003C766C">
      <w:pPr>
        <w:jc w:val="both"/>
        <w:rPr>
          <w:lang w:val="sr-Cyrl-RS"/>
        </w:rPr>
      </w:pPr>
      <w:r w:rsidRPr="00E156F6">
        <w:rPr>
          <w:lang w:val="sr-Cyrl-RS"/>
        </w:rPr>
        <w:t>ПРЕДЛОГ: додати „Увести обавезно раздвајање банковних рачуна и припадајућег књиговодства за 3 основне врсте прихода ЈМС: 3 засебна рачуна – за приходе од таксе/претплате, из комерцијалних извора (маркетинг итд.), и из буџета РС. Прецизирати с ког рачуна се финансирају које активности и програмски садржаји, како би законске обавезе у јавном интересу (нпр. производња садржаја на мањинским језицима) биле испуњене пре потрошње за комерцијалне и забавне садржаје. Увести обавезу ЈМУ да бар 3 месеца пре краја календарске године јавности и Народној скупштини подносе предлог својих буџета, с транспарентним плановима рада и финансијским плановима, који се усвајају после јавне и скупштинске расправе, и не могу бити мењани/допуњавани осим у ванредним околностима. У том оквиру, повећање маркетиншких прихода или наплативости таксе аутоматски/ребалансом смањује део из јавних средстава/републичког буџета.</w:t>
      </w:r>
    </w:p>
    <w:p w:rsidR="003C766C" w:rsidRPr="00E156F6" w:rsidRDefault="003C766C" w:rsidP="003C766C">
      <w:pPr>
        <w:jc w:val="both"/>
        <w:rPr>
          <w:lang w:val="sr-Cyrl-RS"/>
        </w:rPr>
      </w:pPr>
    </w:p>
    <w:p w:rsidR="003C766C" w:rsidRPr="00E156F6" w:rsidRDefault="003C766C" w:rsidP="00905D0A">
      <w:pPr>
        <w:pStyle w:val="obrazlozenje"/>
      </w:pPr>
      <w:r w:rsidRPr="00E156F6">
        <w:t>Образложење</w:t>
      </w:r>
    </w:p>
    <w:p w:rsidR="003C766C" w:rsidRPr="00E156F6" w:rsidRDefault="003C766C" w:rsidP="003C766C">
      <w:pPr>
        <w:jc w:val="both"/>
        <w:rPr>
          <w:lang w:val="sr-Cyrl-CS"/>
        </w:rPr>
      </w:pPr>
    </w:p>
    <w:p w:rsidR="003C766C" w:rsidRDefault="003C766C" w:rsidP="003C766C">
      <w:pPr>
        <w:jc w:val="both"/>
        <w:rPr>
          <w:lang w:val="sr-Cyrl-RS"/>
        </w:rPr>
      </w:pPr>
      <w:r w:rsidRPr="00E156F6">
        <w:rPr>
          <w:lang w:val="sr-Cyrl-RS"/>
        </w:rPr>
        <w:t>Само утврђивањем буџета ЈМУ као затворених скупова може се окончати 'мужа' државног буџета коју РТС деценијама проводи. Фиксни буџети ЈМУ омогућиће и довршавање давно почетих реструктуирања и смањивања расхода и броја запослених на реалне. Рачуни раздвојени по врстама прихода, као и приоритети потрошње по важности обавеза једини су начин да се унутар ЈМУ обезбеди одговорно и транспарентно трошење новца грађана Србије. Испуњавање законом прописаних програмских обавеза мора бити приоритет ЈМУ, а куповина и производња не-приоритетних (забавних, филмских/серијских, спортских итд.) садржаја, као и плаћање `звезда програма` сме се одвијати само у оквиру средстава зарађених маркетингом/из комерцијалних прихода.</w:t>
      </w:r>
    </w:p>
    <w:p w:rsidR="00627D49" w:rsidRDefault="00627D49" w:rsidP="003C766C">
      <w:pPr>
        <w:jc w:val="both"/>
        <w:rPr>
          <w:lang w:val="sr-Cyrl-RS"/>
        </w:rPr>
      </w:pPr>
    </w:p>
    <w:p w:rsidR="00627D49" w:rsidRPr="00E2531B" w:rsidRDefault="00627D49" w:rsidP="00627D49">
      <w:pPr>
        <w:jc w:val="both"/>
        <w:rPr>
          <w:color w:val="FF0000"/>
          <w:lang w:val="sr-Cyrl-RS"/>
        </w:rPr>
      </w:pPr>
      <w:r w:rsidRPr="00E2531B">
        <w:rPr>
          <w:color w:val="FF0000"/>
          <w:lang w:val="sr-Cyrl-RS"/>
        </w:rPr>
        <w:t>Предлог није прихваћен из разлога што</w:t>
      </w:r>
      <w:r>
        <w:rPr>
          <w:color w:val="FF0000"/>
          <w:lang w:val="sr-Cyrl-RS"/>
        </w:rPr>
        <w:t xml:space="preserve"> се књиговодство, а и израда завршног рачуна не води по банковним рачунима већ на основу целокупног пословања. О</w:t>
      </w:r>
      <w:r w:rsidRPr="00E2531B">
        <w:rPr>
          <w:color w:val="FF0000"/>
          <w:lang w:val="sr-Cyrl-RS"/>
        </w:rPr>
        <w:t>бавеза израде методологије праћења директних и индиректних прихода и расхода који се односе на обављање основне и комерцијалне делатности јавног медијског сектора већ</w:t>
      </w:r>
      <w:r w:rsidR="000C5A16">
        <w:rPr>
          <w:color w:val="FF0000"/>
        </w:rPr>
        <w:t xml:space="preserve"> je</w:t>
      </w:r>
      <w:r w:rsidRPr="00E2531B">
        <w:rPr>
          <w:color w:val="FF0000"/>
          <w:lang w:val="sr-Cyrl-RS"/>
        </w:rPr>
        <w:t xml:space="preserve"> утврђена важећим законом</w:t>
      </w:r>
      <w:r>
        <w:rPr>
          <w:color w:val="FF0000"/>
          <w:lang w:val="sr-Cyrl-RS"/>
        </w:rPr>
        <w:t xml:space="preserve"> и није повезана са отварањем посебних банковних рачуна већ са врстом трошка. С</w:t>
      </w:r>
      <w:r w:rsidRPr="00E2531B">
        <w:rPr>
          <w:color w:val="FF0000"/>
          <w:lang w:val="sr-Cyrl-RS"/>
        </w:rPr>
        <w:t>амо раздвајање рачуна код пословних банака не би произвело предложени ефекат. Такође указујемо да Управни одбор јавног медијског сервиса, а не Народна скупштина, усваја Програм пословања који у себи садржи План пословања и Финансијски план</w:t>
      </w:r>
      <w:r w:rsidR="00315B0E">
        <w:rPr>
          <w:color w:val="FF0000"/>
          <w:lang w:val="sr-Cyrl-RS"/>
        </w:rPr>
        <w:t>,</w:t>
      </w:r>
      <w:r w:rsidRPr="00E2531B">
        <w:rPr>
          <w:color w:val="FF0000"/>
          <w:lang w:val="sr-Cyrl-RS"/>
        </w:rPr>
        <w:t xml:space="preserve"> што је у складу са њиховом институционалном аутономијом.  </w:t>
      </w:r>
    </w:p>
    <w:p w:rsidR="00627D49" w:rsidRPr="00E156F6" w:rsidRDefault="00627D49" w:rsidP="003C766C">
      <w:pPr>
        <w:jc w:val="both"/>
        <w:rPr>
          <w:lang w:val="sr-Cyrl-RS"/>
        </w:rPr>
      </w:pPr>
    </w:p>
    <w:p w:rsidR="003C766C" w:rsidRPr="00E156F6" w:rsidRDefault="003C766C" w:rsidP="003C766C">
      <w:pPr>
        <w:jc w:val="both"/>
        <w:rPr>
          <w:lang w:val="sr-Cyrl-RS"/>
        </w:rPr>
      </w:pPr>
    </w:p>
    <w:p w:rsidR="003C766C" w:rsidRPr="00545401" w:rsidRDefault="003C766C" w:rsidP="00545401">
      <w:pPr>
        <w:pStyle w:val="clan"/>
        <w:numPr>
          <w:ilvl w:val="0"/>
          <w:numId w:val="32"/>
        </w:numPr>
        <w:ind w:left="1134" w:hanging="31"/>
        <w:rPr>
          <w:u w:val="none"/>
        </w:rPr>
      </w:pPr>
      <w:r w:rsidRPr="00545401">
        <w:rPr>
          <w:u w:val="none"/>
        </w:rPr>
        <w:t>Мера 3.3</w:t>
      </w:r>
      <w:r w:rsidR="00B40744" w:rsidRPr="00545401">
        <w:rPr>
          <w:u w:val="none"/>
        </w:rPr>
        <w:t xml:space="preserve"> </w:t>
      </w:r>
      <w:r w:rsidRPr="00545401">
        <w:rPr>
          <w:u w:val="none"/>
        </w:rPr>
        <w:t>Активност 7)</w:t>
      </w:r>
    </w:p>
    <w:p w:rsidR="003C766C" w:rsidRPr="00E156F6" w:rsidRDefault="003C766C" w:rsidP="003C766C">
      <w:pPr>
        <w:jc w:val="both"/>
        <w:rPr>
          <w:lang w:val="sr-Cyrl-RS"/>
        </w:rPr>
      </w:pPr>
    </w:p>
    <w:p w:rsidR="003C766C" w:rsidRPr="00E156F6" w:rsidRDefault="003C766C" w:rsidP="00905D0A">
      <w:pPr>
        <w:pStyle w:val="obrazlozenje"/>
      </w:pPr>
      <w:r w:rsidRPr="00E156F6">
        <w:t>Примедбе и предлог за измену</w:t>
      </w:r>
    </w:p>
    <w:p w:rsidR="003C766C" w:rsidRPr="00E156F6" w:rsidRDefault="003C766C" w:rsidP="003C766C">
      <w:pPr>
        <w:jc w:val="both"/>
        <w:rPr>
          <w:lang w:val="sr-Cyrl-CS"/>
        </w:rPr>
      </w:pPr>
    </w:p>
    <w:p w:rsidR="003C766C" w:rsidRPr="00E156F6" w:rsidRDefault="003C766C" w:rsidP="003C766C">
      <w:pPr>
        <w:jc w:val="both"/>
        <w:rPr>
          <w:lang w:val="sr-Cyrl-RS"/>
        </w:rPr>
      </w:pPr>
      <w:r w:rsidRPr="00E156F6">
        <w:rPr>
          <w:lang w:val="sr-Cyrl-RS"/>
        </w:rPr>
        <w:t xml:space="preserve">ПРЕДЛОГ: </w:t>
      </w:r>
      <w:r w:rsidRPr="00E156F6">
        <w:t>У</w:t>
      </w:r>
      <w:r w:rsidRPr="00E156F6">
        <w:rPr>
          <w:lang w:val="sr-Cyrl-RS"/>
        </w:rPr>
        <w:t>кинути одредбу да УО ЈМУ именују Програмске савете тих истих установа.</w:t>
      </w:r>
    </w:p>
    <w:p w:rsidR="003C766C" w:rsidRPr="00E156F6" w:rsidRDefault="003C766C" w:rsidP="003C766C">
      <w:pPr>
        <w:jc w:val="both"/>
        <w:rPr>
          <w:lang w:val="sr-Cyrl-RS"/>
        </w:rPr>
      </w:pPr>
    </w:p>
    <w:p w:rsidR="003C766C" w:rsidRPr="00E156F6" w:rsidRDefault="003C766C" w:rsidP="00905D0A">
      <w:pPr>
        <w:pStyle w:val="obrazlozenje"/>
      </w:pPr>
      <w:r w:rsidRPr="00E156F6">
        <w:t>Образложење</w:t>
      </w:r>
    </w:p>
    <w:p w:rsidR="003C766C" w:rsidRPr="00E156F6" w:rsidRDefault="003C766C" w:rsidP="003C766C">
      <w:pPr>
        <w:jc w:val="both"/>
        <w:rPr>
          <w:lang w:val="sr-Cyrl-CS"/>
        </w:rPr>
      </w:pPr>
    </w:p>
    <w:p w:rsidR="003C766C" w:rsidRDefault="003C766C" w:rsidP="003C766C">
      <w:pPr>
        <w:jc w:val="both"/>
        <w:rPr>
          <w:lang w:val="sr-Cyrl-RS"/>
        </w:rPr>
      </w:pPr>
      <w:r w:rsidRPr="00E156F6">
        <w:rPr>
          <w:lang w:val="sr-Cyrl-RS"/>
        </w:rPr>
        <w:t>Програмски савет је главни заступник јавности/грађана према ЈМУ и не сме бити део вертикале (извршне) власти.</w:t>
      </w:r>
    </w:p>
    <w:p w:rsidR="00BB475D" w:rsidRDefault="00BB475D" w:rsidP="003C766C">
      <w:pPr>
        <w:jc w:val="both"/>
        <w:rPr>
          <w:lang w:val="sr-Cyrl-RS"/>
        </w:rPr>
      </w:pPr>
    </w:p>
    <w:p w:rsidR="00BB475D" w:rsidRDefault="00BB475D" w:rsidP="00BB475D">
      <w:pPr>
        <w:jc w:val="both"/>
        <w:rPr>
          <w:lang w:val="sr-Cyrl-RS"/>
        </w:rPr>
      </w:pPr>
    </w:p>
    <w:p w:rsidR="00BB475D" w:rsidRPr="00BE20C3" w:rsidRDefault="00BB475D" w:rsidP="00BB475D">
      <w:pPr>
        <w:jc w:val="both"/>
        <w:rPr>
          <w:color w:val="FF0000"/>
          <w:lang w:val="sr-Cyrl-RS"/>
        </w:rPr>
      </w:pPr>
      <w:r w:rsidRPr="00BE20C3">
        <w:rPr>
          <w:color w:val="FF0000"/>
          <w:lang w:val="sr-Cyrl-RS"/>
        </w:rPr>
        <w:t>Предлог није прихваћен из разлога што</w:t>
      </w:r>
      <w:r w:rsidR="003248C4">
        <w:rPr>
          <w:color w:val="FF0000"/>
          <w:lang w:val="sr-Cyrl-RS"/>
        </w:rPr>
        <w:t xml:space="preserve"> није означен орган који</w:t>
      </w:r>
      <w:r>
        <w:rPr>
          <w:color w:val="FF0000"/>
          <w:lang w:val="sr-Cyrl-RS"/>
        </w:rPr>
        <w:t xml:space="preserve"> би именовао чланове Програмског савета уколико би се то овлашћење одузело од Управног одбора. Т</w:t>
      </w:r>
      <w:r w:rsidRPr="00BE20C3">
        <w:rPr>
          <w:color w:val="FF0000"/>
          <w:lang w:val="sr-Cyrl-RS"/>
        </w:rPr>
        <w:t>ренутним законским решењем у</w:t>
      </w:r>
      <w:r>
        <w:rPr>
          <w:color w:val="FF0000"/>
          <w:lang w:val="sr-Cyrl-RS"/>
        </w:rPr>
        <w:t xml:space="preserve"> поступак</w:t>
      </w:r>
      <w:r w:rsidRPr="00BE20C3">
        <w:rPr>
          <w:color w:val="FF0000"/>
          <w:lang w:val="sr-Cyrl-RS"/>
        </w:rPr>
        <w:t xml:space="preserve"> избор</w:t>
      </w:r>
      <w:r>
        <w:rPr>
          <w:color w:val="FF0000"/>
          <w:lang w:val="sr-Cyrl-RS"/>
        </w:rPr>
        <w:t>а</w:t>
      </w:r>
      <w:r w:rsidRPr="00BE20C3">
        <w:rPr>
          <w:color w:val="FF0000"/>
          <w:lang w:val="sr-Cyrl-RS"/>
        </w:rPr>
        <w:t xml:space="preserve"> Програмског савета обезбеђено</w:t>
      </w:r>
      <w:r>
        <w:rPr>
          <w:color w:val="FF0000"/>
          <w:lang w:val="sr-Cyrl-RS"/>
        </w:rPr>
        <w:t xml:space="preserve"> је</w:t>
      </w:r>
      <w:r w:rsidRPr="00BE20C3">
        <w:rPr>
          <w:color w:val="FF0000"/>
          <w:lang w:val="sr-Cyrl-RS"/>
        </w:rPr>
        <w:t xml:space="preserve"> и учешће грађана преко својих изабраних представника у Народној скупштини као и могућност да орган управљања</w:t>
      </w:r>
      <w:r>
        <w:rPr>
          <w:color w:val="FF0000"/>
          <w:lang w:val="sr-Cyrl-RS"/>
        </w:rPr>
        <w:t>,</w:t>
      </w:r>
      <w:r w:rsidRPr="00BE20C3">
        <w:rPr>
          <w:color w:val="FF0000"/>
          <w:lang w:val="sr-Cyrl-RS"/>
        </w:rPr>
        <w:t xml:space="preserve"> унутар јавног сервиса</w:t>
      </w:r>
      <w:r>
        <w:rPr>
          <w:color w:val="FF0000"/>
          <w:lang w:val="sr-Cyrl-RS"/>
        </w:rPr>
        <w:t>,</w:t>
      </w:r>
      <w:r w:rsidRPr="00BE20C3">
        <w:rPr>
          <w:color w:val="FF0000"/>
          <w:lang w:val="sr-Cyrl-RS"/>
        </w:rPr>
        <w:t xml:space="preserve"> има могућност да</w:t>
      </w:r>
      <w:r>
        <w:rPr>
          <w:color w:val="FF0000"/>
          <w:lang w:val="sr-Cyrl-RS"/>
        </w:rPr>
        <w:t xml:space="preserve"> од двоструко већег броја потребних чланова,</w:t>
      </w:r>
      <w:r w:rsidRPr="00BE20C3">
        <w:rPr>
          <w:color w:val="FF0000"/>
          <w:lang w:val="sr-Cyrl-RS"/>
        </w:rPr>
        <w:t xml:space="preserve"> изабере чла</w:t>
      </w:r>
      <w:r>
        <w:rPr>
          <w:color w:val="FF0000"/>
          <w:lang w:val="sr-Cyrl-RS"/>
        </w:rPr>
        <w:t>нове Програмског савета</w:t>
      </w:r>
      <w:r w:rsidRPr="00BE20C3">
        <w:rPr>
          <w:color w:val="FF0000"/>
          <w:lang w:val="sr-Cyrl-RS"/>
        </w:rPr>
        <w:t>.</w:t>
      </w:r>
    </w:p>
    <w:p w:rsidR="00BB475D" w:rsidRPr="00E156F6" w:rsidRDefault="00BB475D" w:rsidP="003C766C">
      <w:pPr>
        <w:jc w:val="both"/>
        <w:rPr>
          <w:lang w:val="sr-Cyrl-RS"/>
        </w:rPr>
      </w:pPr>
    </w:p>
    <w:p w:rsidR="003C766C" w:rsidRPr="00E156F6" w:rsidRDefault="003C766C" w:rsidP="003C766C">
      <w:pPr>
        <w:jc w:val="both"/>
        <w:rPr>
          <w:lang w:val="sr-Cyrl-RS"/>
        </w:rPr>
      </w:pPr>
    </w:p>
    <w:p w:rsidR="003C766C" w:rsidRPr="00545401" w:rsidRDefault="003C766C" w:rsidP="00545401">
      <w:pPr>
        <w:pStyle w:val="clan"/>
        <w:numPr>
          <w:ilvl w:val="0"/>
          <w:numId w:val="32"/>
        </w:numPr>
        <w:ind w:left="1134" w:hanging="31"/>
        <w:rPr>
          <w:u w:val="none"/>
        </w:rPr>
      </w:pPr>
      <w:r w:rsidRPr="00545401">
        <w:rPr>
          <w:u w:val="none"/>
        </w:rPr>
        <w:t>Мера 3.3</w:t>
      </w:r>
      <w:r w:rsidR="00B40744" w:rsidRPr="00545401">
        <w:rPr>
          <w:u w:val="none"/>
        </w:rPr>
        <w:t xml:space="preserve"> </w:t>
      </w:r>
      <w:r w:rsidRPr="00545401">
        <w:rPr>
          <w:u w:val="none"/>
        </w:rPr>
        <w:t>Активности 8) и 12)</w:t>
      </w:r>
    </w:p>
    <w:p w:rsidR="003C766C" w:rsidRPr="00E156F6" w:rsidRDefault="003C766C" w:rsidP="003C766C">
      <w:pPr>
        <w:jc w:val="both"/>
        <w:rPr>
          <w:lang w:val="sr-Cyrl-RS"/>
        </w:rPr>
      </w:pPr>
    </w:p>
    <w:p w:rsidR="003C766C" w:rsidRPr="00E156F6" w:rsidRDefault="003C766C" w:rsidP="00905D0A">
      <w:pPr>
        <w:pStyle w:val="obrazlozenje"/>
      </w:pPr>
      <w:r w:rsidRPr="00E156F6">
        <w:t>Примедбе и предлог за измену</w:t>
      </w:r>
    </w:p>
    <w:p w:rsidR="003C766C" w:rsidRPr="00E156F6" w:rsidRDefault="003C766C" w:rsidP="003C766C">
      <w:pPr>
        <w:jc w:val="both"/>
        <w:rPr>
          <w:lang w:val="sr-Cyrl-CS"/>
        </w:rPr>
      </w:pPr>
    </w:p>
    <w:p w:rsidR="003C766C" w:rsidRPr="00E156F6" w:rsidRDefault="003C766C" w:rsidP="003C766C">
      <w:pPr>
        <w:spacing w:before="60" w:after="60"/>
        <w:jc w:val="both"/>
        <w:rPr>
          <w:lang w:val="sr-Cyrl-RS"/>
        </w:rPr>
      </w:pPr>
      <w:r w:rsidRPr="00E156F6">
        <w:rPr>
          <w:lang w:val="sr-Cyrl-RS"/>
        </w:rPr>
        <w:t xml:space="preserve">Активности 8) и 12) се у знатној мери преклапају. </w:t>
      </w:r>
    </w:p>
    <w:p w:rsidR="003C766C" w:rsidRDefault="003C766C" w:rsidP="003C766C">
      <w:pPr>
        <w:jc w:val="both"/>
        <w:rPr>
          <w:lang w:val="sr-Cyrl-RS"/>
        </w:rPr>
      </w:pPr>
      <w:r w:rsidRPr="00E156F6">
        <w:rPr>
          <w:lang w:val="sr-Cyrl-RS"/>
        </w:rPr>
        <w:t>ПРЕДЛОГ: Уједначавањем терминологије и разрадом активности  објединити у једну ставку; ова могућност односи се и на ставке 9) – 13).</w:t>
      </w:r>
    </w:p>
    <w:p w:rsidR="00006B93" w:rsidRDefault="00006B93" w:rsidP="003C766C">
      <w:pPr>
        <w:jc w:val="both"/>
        <w:rPr>
          <w:lang w:val="sr-Cyrl-RS"/>
        </w:rPr>
      </w:pPr>
    </w:p>
    <w:p w:rsidR="007A5779" w:rsidRPr="00616AC0" w:rsidRDefault="007A5779" w:rsidP="007A5779">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006B93" w:rsidRPr="00616AC0" w:rsidRDefault="00006B93" w:rsidP="00006B93">
      <w:pPr>
        <w:jc w:val="both"/>
        <w:rPr>
          <w:color w:val="FF0000"/>
          <w:lang w:val="sr-Cyrl-RS"/>
        </w:rPr>
      </w:pPr>
    </w:p>
    <w:p w:rsidR="00006B93" w:rsidRPr="00E156F6" w:rsidRDefault="00006B93" w:rsidP="003C766C">
      <w:pPr>
        <w:jc w:val="both"/>
        <w:rPr>
          <w:lang w:val="sr-Cyrl-RS"/>
        </w:rPr>
      </w:pPr>
    </w:p>
    <w:p w:rsidR="003C766C" w:rsidRPr="00E156F6" w:rsidRDefault="003C766C" w:rsidP="003C766C">
      <w:pPr>
        <w:jc w:val="both"/>
        <w:rPr>
          <w:lang w:val="sr-Cyrl-RS"/>
        </w:rPr>
      </w:pPr>
    </w:p>
    <w:p w:rsidR="003C766C" w:rsidRPr="00545401" w:rsidRDefault="003C766C" w:rsidP="00545401">
      <w:pPr>
        <w:pStyle w:val="clan"/>
        <w:numPr>
          <w:ilvl w:val="0"/>
          <w:numId w:val="32"/>
        </w:numPr>
        <w:ind w:left="1134" w:hanging="31"/>
        <w:rPr>
          <w:u w:val="none"/>
        </w:rPr>
      </w:pPr>
      <w:r w:rsidRPr="00545401">
        <w:rPr>
          <w:u w:val="none"/>
        </w:rPr>
        <w:t>Мера 3.3</w:t>
      </w:r>
      <w:r w:rsidR="00B40744" w:rsidRPr="00545401">
        <w:rPr>
          <w:u w:val="none"/>
        </w:rPr>
        <w:t xml:space="preserve"> </w:t>
      </w:r>
      <w:r w:rsidRPr="00545401">
        <w:rPr>
          <w:u w:val="none"/>
        </w:rPr>
        <w:t>Активност 15)</w:t>
      </w:r>
    </w:p>
    <w:p w:rsidR="003C766C" w:rsidRPr="00E156F6" w:rsidRDefault="003C766C" w:rsidP="003C766C">
      <w:pPr>
        <w:jc w:val="both"/>
        <w:rPr>
          <w:lang w:val="sr-Cyrl-RS"/>
        </w:rPr>
      </w:pPr>
    </w:p>
    <w:p w:rsidR="003C766C" w:rsidRPr="00E156F6" w:rsidRDefault="003C766C" w:rsidP="00905D0A">
      <w:pPr>
        <w:pStyle w:val="obrazlozenje"/>
      </w:pPr>
      <w:r w:rsidRPr="00E156F6">
        <w:t>Примедбе и предлог за измену</w:t>
      </w:r>
    </w:p>
    <w:p w:rsidR="003C766C" w:rsidRPr="00E156F6" w:rsidRDefault="003C766C" w:rsidP="003C766C">
      <w:pPr>
        <w:jc w:val="both"/>
        <w:rPr>
          <w:lang w:val="sr-Cyrl-CS"/>
        </w:rPr>
      </w:pPr>
    </w:p>
    <w:p w:rsidR="003C766C" w:rsidRPr="00E156F6" w:rsidRDefault="003C766C" w:rsidP="003C766C">
      <w:pPr>
        <w:jc w:val="both"/>
        <w:rPr>
          <w:lang w:val="sr-Cyrl-RS"/>
        </w:rPr>
      </w:pPr>
      <w:r w:rsidRPr="00E156F6">
        <w:rPr>
          <w:lang w:val="sr-Cyrl-RS"/>
        </w:rPr>
        <w:t>ПРЕДЛОГ: избацити „…путем финансирања из буџета…(до краја реченице/пасуса)“.</w:t>
      </w:r>
    </w:p>
    <w:p w:rsidR="003C766C" w:rsidRPr="00E156F6" w:rsidRDefault="003C766C" w:rsidP="003C766C">
      <w:pPr>
        <w:jc w:val="both"/>
        <w:rPr>
          <w:lang w:val="sr-Cyrl-RS"/>
        </w:rPr>
      </w:pPr>
    </w:p>
    <w:p w:rsidR="003C766C" w:rsidRPr="00E156F6" w:rsidRDefault="003C766C" w:rsidP="00905D0A">
      <w:pPr>
        <w:pStyle w:val="obrazlozenje"/>
      </w:pPr>
      <w:r w:rsidRPr="00E156F6">
        <w:t>Образложење</w:t>
      </w:r>
    </w:p>
    <w:p w:rsidR="003C766C" w:rsidRPr="00E156F6" w:rsidRDefault="003C766C" w:rsidP="003C766C">
      <w:pPr>
        <w:jc w:val="both"/>
        <w:rPr>
          <w:lang w:val="sr-Cyrl-CS"/>
        </w:rPr>
      </w:pPr>
    </w:p>
    <w:p w:rsidR="003C766C" w:rsidRDefault="003C766C" w:rsidP="003C766C">
      <w:pPr>
        <w:jc w:val="both"/>
        <w:rPr>
          <w:lang w:val="sr-Cyrl-RS"/>
        </w:rPr>
      </w:pPr>
      <w:r w:rsidRPr="00E156F6">
        <w:rPr>
          <w:lang w:val="sr-Cyrl-RS"/>
        </w:rPr>
        <w:t xml:space="preserve">Ова делатност је интегрални део законских обавеза ЈМУ, сувишно је наглашавати било који извор финансирања за то, </w:t>
      </w:r>
      <w:r w:rsidR="007B7A78">
        <w:rPr>
          <w:lang w:val="sr-Cyrl-RS"/>
        </w:rPr>
        <w:t>зато што</w:t>
      </w:r>
      <w:r w:rsidRPr="00E156F6">
        <w:rPr>
          <w:lang w:val="sr-Cyrl-RS"/>
        </w:rPr>
        <w:t xml:space="preserve"> отвара могућност тражења додатних средстава на које ЈМУ немају право; тиме се окончава и вишедеценијска пракса размажених ЈМУ.</w:t>
      </w:r>
    </w:p>
    <w:p w:rsidR="00006B93" w:rsidRDefault="00006B93" w:rsidP="003C766C">
      <w:pPr>
        <w:jc w:val="both"/>
        <w:rPr>
          <w:lang w:val="sr-Cyrl-RS"/>
        </w:rPr>
      </w:pPr>
    </w:p>
    <w:p w:rsidR="00D22CD7" w:rsidRPr="00616AC0" w:rsidRDefault="00D22CD7" w:rsidP="00D22CD7">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006B93" w:rsidRPr="00616AC0" w:rsidRDefault="00006B93" w:rsidP="00006B93">
      <w:pPr>
        <w:jc w:val="both"/>
        <w:rPr>
          <w:color w:val="FF0000"/>
          <w:lang w:val="sr-Cyrl-RS"/>
        </w:rPr>
      </w:pPr>
    </w:p>
    <w:p w:rsidR="00006B93" w:rsidRPr="00E156F6" w:rsidRDefault="00006B93" w:rsidP="003C766C">
      <w:pPr>
        <w:jc w:val="both"/>
        <w:rPr>
          <w:lang w:val="sr-Cyrl-RS"/>
        </w:rPr>
      </w:pPr>
    </w:p>
    <w:p w:rsidR="003C766C" w:rsidRPr="00E156F6" w:rsidRDefault="003C766C" w:rsidP="003C766C">
      <w:pPr>
        <w:jc w:val="both"/>
        <w:rPr>
          <w:lang w:val="sr-Cyrl-RS"/>
        </w:rPr>
      </w:pPr>
    </w:p>
    <w:p w:rsidR="003C766C" w:rsidRPr="00545401" w:rsidRDefault="00D159B3" w:rsidP="00545401">
      <w:pPr>
        <w:pStyle w:val="clan"/>
        <w:numPr>
          <w:ilvl w:val="0"/>
          <w:numId w:val="32"/>
        </w:numPr>
        <w:ind w:left="1134" w:hanging="31"/>
        <w:rPr>
          <w:u w:val="none"/>
        </w:rPr>
      </w:pPr>
      <w:r w:rsidRPr="00545401">
        <w:rPr>
          <w:u w:val="none"/>
        </w:rPr>
        <w:t>Мера 3.3</w:t>
      </w:r>
      <w:r w:rsidR="00B40744" w:rsidRPr="00545401">
        <w:rPr>
          <w:u w:val="none"/>
        </w:rPr>
        <w:t xml:space="preserve"> </w:t>
      </w:r>
      <w:r w:rsidRPr="00545401">
        <w:rPr>
          <w:u w:val="none"/>
        </w:rPr>
        <w:t>Активност 16)</w:t>
      </w:r>
    </w:p>
    <w:p w:rsidR="00D159B3" w:rsidRPr="00E156F6" w:rsidRDefault="00D159B3" w:rsidP="00D159B3">
      <w:pPr>
        <w:jc w:val="both"/>
        <w:rPr>
          <w:lang w:val="sr-Cyrl-RS"/>
        </w:rPr>
      </w:pPr>
    </w:p>
    <w:p w:rsidR="00D159B3" w:rsidRDefault="00D159B3" w:rsidP="00905D0A">
      <w:pPr>
        <w:pStyle w:val="obrazlozenje"/>
      </w:pPr>
      <w:r w:rsidRPr="00E156F6">
        <w:t>Примедбе и предлог за измену</w:t>
      </w:r>
    </w:p>
    <w:p w:rsidR="00567763" w:rsidRPr="00E156F6" w:rsidRDefault="00567763" w:rsidP="00905D0A">
      <w:pPr>
        <w:pStyle w:val="obrazlozenje"/>
      </w:pPr>
    </w:p>
    <w:p w:rsidR="00D159B3" w:rsidRPr="00E156F6" w:rsidRDefault="00D159B3" w:rsidP="00D159B3">
      <w:pPr>
        <w:jc w:val="both"/>
        <w:rPr>
          <w:lang w:val="sr-Cyrl-RS"/>
        </w:rPr>
      </w:pPr>
      <w:r w:rsidRPr="00E156F6">
        <w:rPr>
          <w:lang w:val="sr-Cyrl-RS"/>
        </w:rPr>
        <w:t>ПРЕДЛОГ: додати „а без увећавања броја запослених и буџета, него ресурсе за оживљавање дописничке мреже обезбедити даљим реструктуирањем и смањивањем броја непотребно запослених“.</w:t>
      </w:r>
    </w:p>
    <w:p w:rsidR="00D159B3" w:rsidRPr="00E156F6" w:rsidRDefault="00D159B3" w:rsidP="00D159B3">
      <w:pPr>
        <w:jc w:val="both"/>
        <w:rPr>
          <w:lang w:val="sr-Cyrl-RS"/>
        </w:rPr>
      </w:pP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Default="00D159B3" w:rsidP="00D159B3">
      <w:pPr>
        <w:jc w:val="both"/>
        <w:rPr>
          <w:lang w:val="sr-Cyrl-RS"/>
        </w:rPr>
      </w:pPr>
      <w:r w:rsidRPr="00E156F6">
        <w:rPr>
          <w:lang w:val="sr-Cyrl-RS"/>
        </w:rPr>
        <w:t>Само строга и доследна политика унутарње трансформације ЈМУ довешће до оптималног коришћења сопствених ресурса и свођења ових мастодонтских система на одрживу меру.</w:t>
      </w:r>
    </w:p>
    <w:p w:rsidR="00006B93" w:rsidRDefault="00006B93" w:rsidP="00D159B3">
      <w:pPr>
        <w:jc w:val="both"/>
        <w:rPr>
          <w:lang w:val="sr-Cyrl-RS"/>
        </w:rPr>
      </w:pPr>
    </w:p>
    <w:p w:rsidR="00D22CD7" w:rsidRPr="00616AC0" w:rsidRDefault="00D22CD7" w:rsidP="00D22CD7">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006B93" w:rsidRPr="00616AC0" w:rsidRDefault="00006B93" w:rsidP="00006B93">
      <w:pPr>
        <w:jc w:val="both"/>
        <w:rPr>
          <w:color w:val="FF0000"/>
          <w:lang w:val="sr-Cyrl-RS"/>
        </w:rPr>
      </w:pPr>
    </w:p>
    <w:p w:rsidR="00006B93" w:rsidRPr="00E156F6" w:rsidRDefault="00006B93" w:rsidP="00D159B3">
      <w:pPr>
        <w:jc w:val="both"/>
        <w:rPr>
          <w:lang w:val="sr-Cyrl-RS"/>
        </w:rPr>
      </w:pPr>
    </w:p>
    <w:p w:rsidR="00D159B3" w:rsidRPr="00E156F6" w:rsidRDefault="00D159B3" w:rsidP="00D159B3">
      <w:pPr>
        <w:jc w:val="both"/>
        <w:rPr>
          <w:lang w:val="sr-Cyrl-RS"/>
        </w:rPr>
      </w:pPr>
    </w:p>
    <w:p w:rsidR="00D159B3" w:rsidRPr="00545401" w:rsidRDefault="00D159B3" w:rsidP="00545401">
      <w:pPr>
        <w:pStyle w:val="clan"/>
        <w:numPr>
          <w:ilvl w:val="0"/>
          <w:numId w:val="32"/>
        </w:numPr>
        <w:ind w:left="1134" w:hanging="31"/>
        <w:rPr>
          <w:u w:val="none"/>
        </w:rPr>
      </w:pPr>
      <w:r w:rsidRPr="00545401">
        <w:rPr>
          <w:u w:val="none"/>
        </w:rPr>
        <w:t>Мера 3.3</w:t>
      </w:r>
      <w:r w:rsidR="00B40744" w:rsidRPr="00545401">
        <w:rPr>
          <w:u w:val="none"/>
        </w:rPr>
        <w:t xml:space="preserve"> </w:t>
      </w:r>
      <w:r w:rsidRPr="00545401">
        <w:rPr>
          <w:u w:val="none"/>
        </w:rPr>
        <w:t>нова активност</w:t>
      </w:r>
    </w:p>
    <w:p w:rsidR="00D159B3" w:rsidRPr="00E156F6" w:rsidRDefault="00D159B3" w:rsidP="00D159B3">
      <w:pPr>
        <w:jc w:val="both"/>
        <w:rPr>
          <w:lang w:val="sr-Cyrl-RS"/>
        </w:rPr>
      </w:pPr>
    </w:p>
    <w:p w:rsidR="00D159B3" w:rsidRDefault="00D159B3" w:rsidP="00905D0A">
      <w:pPr>
        <w:pStyle w:val="obrazlozenje"/>
      </w:pPr>
      <w:r w:rsidRPr="00E156F6">
        <w:t>Примедбе и предлог за измену</w:t>
      </w:r>
    </w:p>
    <w:p w:rsidR="00567763" w:rsidRPr="00E156F6" w:rsidRDefault="00567763" w:rsidP="00905D0A">
      <w:pPr>
        <w:pStyle w:val="obrazlozenje"/>
      </w:pPr>
    </w:p>
    <w:p w:rsidR="00D159B3" w:rsidRPr="00E156F6" w:rsidRDefault="00D159B3" w:rsidP="00D159B3">
      <w:pPr>
        <w:jc w:val="both"/>
        <w:rPr>
          <w:lang w:val="sr-Cyrl-RS"/>
        </w:rPr>
      </w:pPr>
      <w:r w:rsidRPr="0035300C">
        <w:rPr>
          <w:lang w:val="sr-Cyrl-RS"/>
        </w:rPr>
        <w:t>ПРЕДЛОГ: ЕУ-обавезу</w:t>
      </w:r>
      <w:r w:rsidRPr="0035300C">
        <w:rPr>
          <w:lang w:val="sr-Latn-RS"/>
        </w:rPr>
        <w:t xml:space="preserve"> must carry</w:t>
      </w:r>
      <w:r w:rsidRPr="0035300C">
        <w:rPr>
          <w:lang w:val="sr-Cyrl-RS"/>
        </w:rPr>
        <w:t xml:space="preserve"> </w:t>
      </w:r>
      <w:r w:rsidRPr="0035300C">
        <w:rPr>
          <w:lang w:val="sr-Latn-RS"/>
        </w:rPr>
        <w:t>z</w:t>
      </w:r>
      <w:r w:rsidRPr="0035300C">
        <w:rPr>
          <w:lang w:val="sr-Cyrl-RS"/>
        </w:rPr>
        <w:t>а програме ЈМУ проширити и на све радио и ТВ програме РТВ Војводина.</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spacing w:before="60" w:after="60"/>
        <w:jc w:val="both"/>
        <w:rPr>
          <w:lang w:val="sr-Cyrl-RS"/>
        </w:rPr>
      </w:pPr>
      <w:r w:rsidRPr="00E156F6">
        <w:rPr>
          <w:lang w:val="sr-Cyrl-RS"/>
        </w:rPr>
        <w:t xml:space="preserve">Доступношћу свих програма РТВ Војводина кроз све кабловске системе широм Србије 1) припадници националних мањина на чијим језицима емитује РТВ Војводина, а живе јужније од ове покрајине (где су доступни само садржаји РТС, често без језика тих мањина), имали би приступ медијским садржајима на својим матерњим језицима, и 2) грађани Србије на територији јужно од Војводине били би боље обавештени о животу својих суграђана у овој покрајини. </w:t>
      </w:r>
    </w:p>
    <w:p w:rsidR="00D159B3" w:rsidRDefault="00D159B3" w:rsidP="00D159B3">
      <w:pPr>
        <w:jc w:val="both"/>
        <w:rPr>
          <w:lang w:val="sr-Cyrl-RS"/>
        </w:rPr>
      </w:pPr>
      <w:r w:rsidRPr="00E156F6">
        <w:rPr>
          <w:lang w:val="sr-Cyrl-RS"/>
        </w:rPr>
        <w:t>Ова мера може бити и привремена. Далеко је од оптималног решења, али бар делимично (уз минимум ресурса) умањује зјапећи недостатак програма РТС на неким од мањинских језика.</w:t>
      </w:r>
    </w:p>
    <w:p w:rsidR="00006B93" w:rsidRDefault="00006B93" w:rsidP="00D159B3">
      <w:pPr>
        <w:jc w:val="both"/>
        <w:rPr>
          <w:lang w:val="sr-Cyrl-RS"/>
        </w:rPr>
      </w:pPr>
    </w:p>
    <w:p w:rsidR="00006B93" w:rsidRPr="00006B93" w:rsidRDefault="000C5A16" w:rsidP="00D159B3">
      <w:pPr>
        <w:jc w:val="both"/>
        <w:rPr>
          <w:color w:val="FF0000"/>
          <w:lang w:val="sr-Cyrl-RS"/>
        </w:rPr>
      </w:pPr>
      <w:r>
        <w:rPr>
          <w:color w:val="FF0000"/>
          <w:lang w:val="sr-Cyrl-RS"/>
        </w:rPr>
        <w:t>П</w:t>
      </w:r>
      <w:r w:rsidR="00006B93" w:rsidRPr="00E84DC1">
        <w:rPr>
          <w:color w:val="FF0000"/>
          <w:lang w:val="sr-Cyrl-RS"/>
        </w:rPr>
        <w:t xml:space="preserve">редлог </w:t>
      </w:r>
      <w:r w:rsidR="0035300C">
        <w:rPr>
          <w:color w:val="FF0000"/>
          <w:lang w:val="sr-Cyrl-RS"/>
        </w:rPr>
        <w:t xml:space="preserve">није прихваћен, </w:t>
      </w:r>
      <w:r w:rsidR="007B7A78">
        <w:rPr>
          <w:color w:val="FF0000"/>
          <w:lang w:val="sr-Cyrl-RS"/>
        </w:rPr>
        <w:t>зато што</w:t>
      </w:r>
      <w:r w:rsidR="00006B93" w:rsidRPr="00E84DC1">
        <w:rPr>
          <w:color w:val="FF0000"/>
          <w:lang w:val="sr-Cyrl-RS"/>
        </w:rPr>
        <w:t xml:space="preserve"> би се предложеним решењем омогућило да </w:t>
      </w:r>
      <w:r w:rsidR="007D2F3D" w:rsidRPr="00E84DC1">
        <w:rPr>
          <w:color w:val="FF0000"/>
          <w:lang w:val="sr-Cyrl-RS"/>
        </w:rPr>
        <w:t>се један пружалац медијских услуга који може пружати своје услуге на ужем географском подручју (подручје Аутиномне покрајине Војводине) добио могућност да пружа услуге на целокупној територији државе.</w:t>
      </w:r>
    </w:p>
    <w:p w:rsidR="00D159B3" w:rsidRPr="00E156F6" w:rsidRDefault="00D159B3" w:rsidP="00D159B3">
      <w:pPr>
        <w:jc w:val="both"/>
        <w:rPr>
          <w:lang w:val="sr-Cyrl-RS"/>
        </w:rPr>
      </w:pPr>
    </w:p>
    <w:p w:rsidR="00D159B3" w:rsidRPr="00545401" w:rsidRDefault="00D159B3" w:rsidP="00545401">
      <w:pPr>
        <w:pStyle w:val="clan"/>
        <w:numPr>
          <w:ilvl w:val="0"/>
          <w:numId w:val="32"/>
        </w:numPr>
        <w:ind w:left="1134" w:hanging="31"/>
        <w:rPr>
          <w:u w:val="none"/>
        </w:rPr>
      </w:pPr>
      <w:r w:rsidRPr="00545401">
        <w:rPr>
          <w:u w:val="none"/>
        </w:rPr>
        <w:t>Мера 3.5</w:t>
      </w:r>
    </w:p>
    <w:p w:rsidR="00B40744" w:rsidRPr="00E156F6" w:rsidRDefault="00B40744" w:rsidP="00D159B3">
      <w:pPr>
        <w:jc w:val="both"/>
        <w:rPr>
          <w:lang w:val="sr-Cyrl-RS"/>
        </w:rPr>
      </w:pPr>
    </w:p>
    <w:p w:rsidR="00D159B3" w:rsidRDefault="00D159B3" w:rsidP="00905D0A">
      <w:pPr>
        <w:pStyle w:val="obrazlozenje"/>
      </w:pPr>
      <w:r w:rsidRPr="00E156F6">
        <w:t>Примедбе и предлог за измену</w:t>
      </w:r>
    </w:p>
    <w:p w:rsidR="005B66F2" w:rsidRPr="00E156F6" w:rsidRDefault="005B66F2" w:rsidP="00905D0A">
      <w:pPr>
        <w:pStyle w:val="obrazlozenje"/>
      </w:pPr>
    </w:p>
    <w:p w:rsidR="00D159B3" w:rsidRDefault="00D159B3" w:rsidP="00D159B3">
      <w:pPr>
        <w:jc w:val="both"/>
        <w:rPr>
          <w:lang w:val="sr-Cyrl-RS"/>
        </w:rPr>
      </w:pPr>
      <w:r w:rsidRPr="00E156F6">
        <w:rPr>
          <w:lang w:val="sr-Cyrl-RS"/>
        </w:rPr>
        <w:t>ПРИМЕДБА: Ова мера се превише уопштено бави колективном заштитом ауторских права, а не одређује се нпр. према проблему `преношења монопола`, и организација као СОКОЈ и ОФПС.</w:t>
      </w:r>
    </w:p>
    <w:p w:rsidR="005B66F2" w:rsidRDefault="005B66F2" w:rsidP="00D159B3">
      <w:pPr>
        <w:jc w:val="both"/>
        <w:rPr>
          <w:lang w:val="sr-Cyrl-RS"/>
        </w:rPr>
      </w:pPr>
    </w:p>
    <w:p w:rsidR="005B66F2" w:rsidRPr="006723FB" w:rsidRDefault="005B66F2" w:rsidP="005B66F2">
      <w:pPr>
        <w:jc w:val="both"/>
        <w:rPr>
          <w:color w:val="FF0000"/>
          <w:lang w:val="sr-Cyrl-RS"/>
        </w:rPr>
      </w:pPr>
      <w:r w:rsidRPr="006723FB">
        <w:rPr>
          <w:color w:val="FF0000"/>
          <w:lang w:val="sr-Cyrl-RS"/>
        </w:rPr>
        <w:t>Примедба је дата без конкретног предлога за измену те није било основа за разматрање.</w:t>
      </w:r>
    </w:p>
    <w:p w:rsidR="005B66F2" w:rsidRPr="00E156F6" w:rsidRDefault="005B66F2" w:rsidP="00D159B3">
      <w:pPr>
        <w:jc w:val="both"/>
        <w:rPr>
          <w:lang w:val="sr-Cyrl-RS"/>
        </w:rPr>
      </w:pPr>
    </w:p>
    <w:p w:rsidR="00D159B3" w:rsidRPr="00E156F6" w:rsidRDefault="00D159B3" w:rsidP="00D159B3">
      <w:pPr>
        <w:jc w:val="both"/>
        <w:rPr>
          <w:lang w:val="sr-Cyrl-RS"/>
        </w:rPr>
      </w:pPr>
    </w:p>
    <w:p w:rsidR="00D159B3" w:rsidRPr="00545401" w:rsidRDefault="00D159B3" w:rsidP="00545401">
      <w:pPr>
        <w:pStyle w:val="clan"/>
        <w:numPr>
          <w:ilvl w:val="0"/>
          <w:numId w:val="32"/>
        </w:numPr>
        <w:ind w:left="1134" w:hanging="31"/>
        <w:rPr>
          <w:u w:val="none"/>
        </w:rPr>
      </w:pPr>
      <w:r w:rsidRPr="00545401">
        <w:rPr>
          <w:u w:val="none"/>
        </w:rPr>
        <w:t>Мера 4.1</w:t>
      </w:r>
      <w:r w:rsidR="00B40744" w:rsidRPr="00545401">
        <w:rPr>
          <w:u w:val="none"/>
        </w:rPr>
        <w:t xml:space="preserve"> </w:t>
      </w:r>
      <w:r w:rsidRPr="00545401">
        <w:rPr>
          <w:u w:val="none"/>
        </w:rPr>
        <w:t>Активност 1)</w:t>
      </w:r>
    </w:p>
    <w:p w:rsidR="00D159B3" w:rsidRPr="00E156F6" w:rsidRDefault="00D159B3" w:rsidP="00D159B3">
      <w:pPr>
        <w:jc w:val="both"/>
        <w:rPr>
          <w:lang w:val="sr-Cyrl-RS"/>
        </w:rPr>
      </w:pPr>
    </w:p>
    <w:p w:rsidR="00D159B3" w:rsidRDefault="00D159B3" w:rsidP="00905D0A">
      <w:pPr>
        <w:pStyle w:val="obrazlozenje"/>
      </w:pPr>
      <w:r w:rsidRPr="00E156F6">
        <w:t>Примедбе и предлог за измену</w:t>
      </w:r>
    </w:p>
    <w:p w:rsidR="005B66F2" w:rsidRPr="00E156F6" w:rsidRDefault="005B66F2" w:rsidP="00905D0A">
      <w:pPr>
        <w:pStyle w:val="obrazlozenje"/>
      </w:pPr>
    </w:p>
    <w:p w:rsidR="00D159B3" w:rsidRPr="00E156F6" w:rsidRDefault="00D159B3" w:rsidP="00D159B3">
      <w:pPr>
        <w:jc w:val="both"/>
        <w:rPr>
          <w:lang w:val="sr-Cyrl-RS"/>
        </w:rPr>
      </w:pPr>
      <w:r w:rsidRPr="0035300C">
        <w:rPr>
          <w:lang w:val="sr-Cyrl-RS"/>
        </w:rPr>
        <w:t xml:space="preserve">ПРЕДЛОГ: додати „Одбори за информисање </w:t>
      </w:r>
      <w:r w:rsidRPr="0035300C">
        <w:t>Национални</w:t>
      </w:r>
      <w:r w:rsidRPr="0035300C">
        <w:rPr>
          <w:lang w:val="sr-Cyrl-RS"/>
        </w:rPr>
        <w:t>х</w:t>
      </w:r>
      <w:r w:rsidRPr="0035300C">
        <w:t xml:space="preserve"> </w:t>
      </w:r>
      <w:r w:rsidRPr="0035300C">
        <w:rPr>
          <w:lang w:val="sr-Cyrl-RS"/>
        </w:rPr>
        <w:t>савета</w:t>
      </w:r>
      <w:r w:rsidRPr="0035300C">
        <w:t xml:space="preserve"> националних мањина </w:t>
      </w:r>
      <w:r w:rsidRPr="0035300C">
        <w:rPr>
          <w:lang w:val="sr-Cyrl-RS"/>
        </w:rPr>
        <w:t xml:space="preserve"> чланство попуњавају на начин сличан Комисији за жалбе Савета за штампу, или на начине у овом Нацрту предложене за Савет РЕМ и УО ЈМУ.</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Default="00D159B3" w:rsidP="00D159B3">
      <w:pPr>
        <w:jc w:val="both"/>
        <w:rPr>
          <w:lang w:val="sr-Cyrl-RS"/>
        </w:rPr>
      </w:pPr>
      <w:r w:rsidRPr="00E156F6">
        <w:rPr>
          <w:lang w:val="sr-Cyrl-RS"/>
        </w:rPr>
        <w:t>Овим би се ревитализовали Одбори за информисање НСНМ и омогућио се да унутар њих буду шире и боље заступљени разни делови ових мањинских заједница.</w:t>
      </w:r>
    </w:p>
    <w:p w:rsidR="005B66F2" w:rsidRDefault="005B66F2" w:rsidP="00D159B3">
      <w:pPr>
        <w:jc w:val="both"/>
        <w:rPr>
          <w:lang w:val="sr-Cyrl-RS"/>
        </w:rPr>
      </w:pPr>
    </w:p>
    <w:p w:rsidR="00D159B3" w:rsidRPr="00E156F6" w:rsidRDefault="0035300C" w:rsidP="00D159B3">
      <w:pPr>
        <w:jc w:val="both"/>
        <w:rPr>
          <w:lang w:val="sr-Cyrl-RS"/>
        </w:rPr>
      </w:pPr>
      <w:r>
        <w:rPr>
          <w:color w:val="FF0000"/>
          <w:lang w:val="sr-Cyrl-RS"/>
        </w:rPr>
        <w:t xml:space="preserve">Није прихваћено, </w:t>
      </w:r>
      <w:r w:rsidR="007B7A78">
        <w:rPr>
          <w:color w:val="FF0000"/>
          <w:lang w:val="sr-Cyrl-RS"/>
        </w:rPr>
        <w:t>зато што</w:t>
      </w:r>
      <w:r>
        <w:rPr>
          <w:color w:val="FF0000"/>
          <w:lang w:val="sr-Cyrl-RS"/>
        </w:rPr>
        <w:t xml:space="preserve"> н</w:t>
      </w:r>
      <w:r w:rsidR="005B66F2" w:rsidRPr="005B66F2">
        <w:rPr>
          <w:color w:val="FF0000"/>
          <w:lang w:val="sr-Cyrl-RS"/>
        </w:rPr>
        <w:t xml:space="preserve">ачин </w:t>
      </w:r>
      <w:r>
        <w:rPr>
          <w:color w:val="FF0000"/>
          <w:lang w:val="sr-Cyrl-RS"/>
        </w:rPr>
        <w:t>избора одбора је унутрашња ствар организације</w:t>
      </w:r>
      <w:r w:rsidR="005B63D7">
        <w:rPr>
          <w:color w:val="FF0000"/>
        </w:rPr>
        <w:t xml:space="preserve"> </w:t>
      </w:r>
      <w:r w:rsidR="005B63D7">
        <w:rPr>
          <w:color w:val="FF0000"/>
          <w:lang w:val="sr-Cyrl-RS"/>
        </w:rPr>
        <w:t>и задире у питање мањинске самоуправе која је гарантована Уставом</w:t>
      </w:r>
      <w:r>
        <w:rPr>
          <w:color w:val="FF0000"/>
          <w:lang w:val="sr-Cyrl-RS"/>
        </w:rPr>
        <w:t xml:space="preserve">. </w:t>
      </w:r>
    </w:p>
    <w:p w:rsidR="00D159B3" w:rsidRPr="00E156F6" w:rsidRDefault="00D159B3" w:rsidP="00D159B3">
      <w:pPr>
        <w:jc w:val="both"/>
        <w:rPr>
          <w:lang w:val="sr-Cyrl-RS"/>
        </w:rPr>
      </w:pPr>
    </w:p>
    <w:p w:rsidR="00D159B3" w:rsidRPr="00545401" w:rsidRDefault="00D159B3" w:rsidP="00545401">
      <w:pPr>
        <w:pStyle w:val="clan"/>
        <w:numPr>
          <w:ilvl w:val="0"/>
          <w:numId w:val="32"/>
        </w:numPr>
        <w:ind w:left="1134" w:hanging="31"/>
        <w:rPr>
          <w:u w:val="none"/>
        </w:rPr>
      </w:pPr>
      <w:r w:rsidRPr="00545401">
        <w:rPr>
          <w:u w:val="none"/>
        </w:rPr>
        <w:t>Мера 4.4</w:t>
      </w:r>
      <w:r w:rsidR="00B40744" w:rsidRPr="00545401">
        <w:rPr>
          <w:u w:val="none"/>
          <w:lang w:val="en-US"/>
        </w:rPr>
        <w:t xml:space="preserve"> </w:t>
      </w:r>
      <w:r w:rsidRPr="00545401">
        <w:rPr>
          <w:u w:val="none"/>
        </w:rPr>
        <w:t>Активност 1)</w:t>
      </w:r>
    </w:p>
    <w:p w:rsidR="00D159B3" w:rsidRPr="00E156F6" w:rsidRDefault="00D159B3" w:rsidP="00D159B3">
      <w:pPr>
        <w:jc w:val="both"/>
        <w:rPr>
          <w:lang w:val="sr-Cyrl-RS"/>
        </w:rPr>
      </w:pPr>
    </w:p>
    <w:p w:rsidR="00D159B3" w:rsidRPr="00E156F6" w:rsidRDefault="00D159B3" w:rsidP="00905D0A">
      <w:pPr>
        <w:pStyle w:val="obrazlozenje"/>
      </w:pPr>
      <w:r w:rsidRPr="00E156F6">
        <w:t>Примедбе и предлог за измену</w:t>
      </w:r>
    </w:p>
    <w:p w:rsidR="00D159B3" w:rsidRPr="00E156F6" w:rsidRDefault="00D159B3" w:rsidP="00D159B3">
      <w:pPr>
        <w:jc w:val="both"/>
        <w:rPr>
          <w:lang w:val="sr-Cyrl-CS"/>
        </w:rPr>
      </w:pPr>
    </w:p>
    <w:p w:rsidR="00D159B3" w:rsidRPr="00E156F6" w:rsidRDefault="00D159B3" w:rsidP="00D159B3">
      <w:pPr>
        <w:jc w:val="both"/>
        <w:rPr>
          <w:lang w:val="sr-Cyrl-RS"/>
        </w:rPr>
      </w:pPr>
      <w:r w:rsidRPr="00E156F6">
        <w:rPr>
          <w:lang w:val="sr-Cyrl-RS"/>
        </w:rPr>
        <w:t xml:space="preserve">ПРЕДЛОГ: додати „Законски искључити могућност да </w:t>
      </w:r>
      <w:r w:rsidRPr="00E156F6">
        <w:t xml:space="preserve">пројектно суфинансирање </w:t>
      </w:r>
      <w:r w:rsidRPr="00E156F6">
        <w:rPr>
          <w:lang w:val="sr-Cyrl-RS"/>
        </w:rPr>
        <w:t>служи за финансирање</w:t>
      </w:r>
      <w:r w:rsidRPr="00E156F6">
        <w:t xml:space="preserve"> редовне активности медија</w:t>
      </w:r>
      <w:r w:rsidRPr="00E156F6">
        <w:rPr>
          <w:lang w:val="sr-Cyrl-RS"/>
        </w:rPr>
        <w:t xml:space="preserve"> и покривање тзв. режијских трошкова ван припадајућих трошкова производње садржаја од јавног интереса, и прописати казне за овакве прекршаје“.</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jc w:val="both"/>
        <w:rPr>
          <w:lang w:val="sr-Cyrl-CS"/>
        </w:rPr>
      </w:pPr>
    </w:p>
    <w:p w:rsidR="00D159B3" w:rsidRDefault="00D159B3" w:rsidP="00D159B3">
      <w:pPr>
        <w:jc w:val="both"/>
        <w:rPr>
          <w:lang w:val="sr-Cyrl-RS"/>
        </w:rPr>
      </w:pPr>
      <w:r w:rsidRPr="00E156F6">
        <w:rPr>
          <w:lang w:val="sr-Cyrl-RS"/>
        </w:rPr>
        <w:t>Од 2014. већ је толико омасовила и усталила се погрешна пракса/злоупотреба буџета у овом пољу да је неопходно установити и санкције којима ће бити искорењена.</w:t>
      </w:r>
    </w:p>
    <w:p w:rsidR="005B66F2" w:rsidRDefault="005B66F2" w:rsidP="00D159B3">
      <w:pPr>
        <w:jc w:val="both"/>
        <w:rPr>
          <w:lang w:val="sr-Cyrl-RS"/>
        </w:rPr>
      </w:pPr>
    </w:p>
    <w:p w:rsidR="00D22CD7" w:rsidRPr="00616AC0" w:rsidRDefault="00D22CD7" w:rsidP="00D22CD7">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5B66F2" w:rsidRPr="00616AC0" w:rsidRDefault="005B66F2" w:rsidP="005B66F2">
      <w:pPr>
        <w:jc w:val="both"/>
        <w:rPr>
          <w:color w:val="FF0000"/>
          <w:lang w:val="sr-Cyrl-RS"/>
        </w:rPr>
      </w:pPr>
    </w:p>
    <w:p w:rsidR="005B66F2" w:rsidRPr="00E156F6" w:rsidRDefault="005B66F2" w:rsidP="00D159B3">
      <w:pPr>
        <w:jc w:val="both"/>
        <w:rPr>
          <w:lang w:val="sr-Cyrl-RS"/>
        </w:rPr>
      </w:pPr>
    </w:p>
    <w:p w:rsidR="00D159B3" w:rsidRPr="00E156F6" w:rsidRDefault="00D159B3" w:rsidP="00D159B3">
      <w:pPr>
        <w:jc w:val="both"/>
        <w:rPr>
          <w:lang w:val="sr-Cyrl-RS"/>
        </w:rPr>
      </w:pPr>
    </w:p>
    <w:p w:rsidR="00D159B3" w:rsidRPr="00545401" w:rsidRDefault="00D159B3" w:rsidP="00545401">
      <w:pPr>
        <w:pStyle w:val="clan"/>
        <w:numPr>
          <w:ilvl w:val="0"/>
          <w:numId w:val="32"/>
        </w:numPr>
        <w:ind w:left="1134" w:hanging="31"/>
        <w:rPr>
          <w:u w:val="none"/>
        </w:rPr>
      </w:pPr>
      <w:r w:rsidRPr="00545401">
        <w:rPr>
          <w:u w:val="none"/>
        </w:rPr>
        <w:t>Мера 4.6</w:t>
      </w:r>
      <w:r w:rsidR="00B40744" w:rsidRPr="00545401">
        <w:rPr>
          <w:u w:val="none"/>
        </w:rPr>
        <w:t xml:space="preserve"> </w:t>
      </w:r>
      <w:r w:rsidRPr="00545401">
        <w:rPr>
          <w:u w:val="none"/>
        </w:rPr>
        <w:t>Активност 2)</w:t>
      </w:r>
      <w:r w:rsidR="00B40744" w:rsidRPr="00545401">
        <w:rPr>
          <w:u w:val="none"/>
        </w:rPr>
        <w:t xml:space="preserve"> </w:t>
      </w:r>
      <w:r w:rsidRPr="00545401">
        <w:rPr>
          <w:u w:val="none"/>
        </w:rPr>
        <w:t>алинеја 2</w:t>
      </w:r>
    </w:p>
    <w:p w:rsidR="00D159B3" w:rsidRPr="00E156F6" w:rsidRDefault="00D159B3" w:rsidP="00D159B3">
      <w:pPr>
        <w:jc w:val="both"/>
        <w:rPr>
          <w:lang w:val="sr-Cyrl-RS"/>
        </w:rPr>
      </w:pPr>
    </w:p>
    <w:p w:rsidR="00D159B3" w:rsidRPr="00E156F6" w:rsidRDefault="00D159B3" w:rsidP="00905D0A">
      <w:pPr>
        <w:pStyle w:val="obrazlozenje"/>
      </w:pPr>
      <w:r w:rsidRPr="00E156F6">
        <w:t>Примедбе и предлог за измену</w:t>
      </w:r>
    </w:p>
    <w:p w:rsidR="00D159B3" w:rsidRPr="00E156F6" w:rsidRDefault="00D159B3" w:rsidP="00D159B3">
      <w:pPr>
        <w:jc w:val="both"/>
        <w:rPr>
          <w:lang w:val="sr-Cyrl-CS"/>
        </w:rPr>
      </w:pPr>
    </w:p>
    <w:p w:rsidR="00D159B3" w:rsidRPr="00E156F6" w:rsidRDefault="00D159B3" w:rsidP="00D159B3">
      <w:pPr>
        <w:jc w:val="both"/>
        <w:rPr>
          <w:lang w:val="sr-Cyrl-RS"/>
        </w:rPr>
      </w:pPr>
      <w:r w:rsidRPr="00E156F6">
        <w:rPr>
          <w:lang w:val="sr-Cyrl-RS"/>
        </w:rPr>
        <w:t>ПРЕДЛОГ: додати „и мониторинга медијских садржаја сваког емитера у односу на програмски елаборат на основу ког му је РЕМ издао дозволу</w:t>
      </w:r>
      <w:r w:rsidRPr="00E156F6">
        <w:rPr>
          <w:lang w:val="sr-Latn-RS"/>
        </w:rPr>
        <w:t xml:space="preserve">, </w:t>
      </w:r>
      <w:r w:rsidRPr="00E156F6">
        <w:rPr>
          <w:lang w:val="sr-Cyrl-RS"/>
        </w:rPr>
        <w:t>те за случајеве одступања предвидети степеноване мере све до одузимања дозволе“.</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jc w:val="both"/>
        <w:rPr>
          <w:lang w:val="sr-Cyrl-CS"/>
        </w:rPr>
      </w:pPr>
    </w:p>
    <w:p w:rsidR="00D159B3" w:rsidRDefault="00D159B3" w:rsidP="00D159B3">
      <w:pPr>
        <w:jc w:val="both"/>
        <w:rPr>
          <w:lang w:val="sr-Latn-RS"/>
        </w:rPr>
      </w:pPr>
      <w:r w:rsidRPr="00E156F6">
        <w:rPr>
          <w:lang w:val="sr-Cyrl-RS"/>
        </w:rPr>
        <w:t>Иако емитовани садржај може бити потпуно у оквирима надлежних закона и кодекса, уколико одступа од програмског елабората на основу ког је конкретни емитер од РЕМ добио дозволу, то је недозвољено ускраћивање грађана за одређене садржаје, нелојална конкуренција према другим емитерима, итд</w:t>
      </w:r>
      <w:r w:rsidRPr="00E156F6">
        <w:rPr>
          <w:lang w:val="sr-Latn-RS"/>
        </w:rPr>
        <w:t>.</w:t>
      </w:r>
    </w:p>
    <w:p w:rsidR="005B66F2" w:rsidRDefault="005B66F2" w:rsidP="00D159B3">
      <w:pPr>
        <w:jc w:val="both"/>
        <w:rPr>
          <w:lang w:val="sr-Latn-RS"/>
        </w:rPr>
      </w:pPr>
    </w:p>
    <w:p w:rsidR="005B66F2" w:rsidRPr="00325E71" w:rsidRDefault="005B66F2" w:rsidP="005B66F2">
      <w:pPr>
        <w:jc w:val="both"/>
        <w:rPr>
          <w:color w:val="FF0000"/>
          <w:lang w:val="sr-Cyrl-RS"/>
        </w:rPr>
      </w:pPr>
      <w:r w:rsidRPr="00325E71">
        <w:rPr>
          <w:color w:val="FF0000"/>
          <w:lang w:val="sr-Cyrl-RS"/>
        </w:rPr>
        <w:t>Предлог н</w:t>
      </w:r>
      <w:r w:rsidR="00D22CD7">
        <w:rPr>
          <w:color w:val="FF0000"/>
          <w:lang w:val="sr-Cyrl-RS"/>
        </w:rPr>
        <w:t xml:space="preserve">ија прихваћен </w:t>
      </w:r>
      <w:r w:rsidR="007B7A78">
        <w:rPr>
          <w:color w:val="FF0000"/>
          <w:lang w:val="sr-Cyrl-RS"/>
        </w:rPr>
        <w:t>зато што</w:t>
      </w:r>
      <w:r w:rsidR="00D22CD7">
        <w:rPr>
          <w:color w:val="FF0000"/>
          <w:lang w:val="sr-Cyrl-RS"/>
        </w:rPr>
        <w:t xml:space="preserve"> је предложеном активношћу у мери 3.2 предложено већ обухваћено</w:t>
      </w:r>
      <w:r w:rsidRPr="00325E71">
        <w:rPr>
          <w:color w:val="FF0000"/>
          <w:lang w:val="sr-Cyrl-RS"/>
        </w:rPr>
        <w:t>.</w:t>
      </w:r>
    </w:p>
    <w:p w:rsidR="005B66F2" w:rsidRPr="00E156F6" w:rsidRDefault="005B66F2" w:rsidP="00D159B3">
      <w:pPr>
        <w:jc w:val="both"/>
        <w:rPr>
          <w:lang w:val="sr-Cyrl-RS"/>
        </w:rPr>
      </w:pPr>
    </w:p>
    <w:p w:rsidR="00D159B3" w:rsidRPr="00E156F6" w:rsidRDefault="00D159B3" w:rsidP="00D159B3">
      <w:pPr>
        <w:jc w:val="both"/>
        <w:rPr>
          <w:lang w:val="sr-Cyrl-RS"/>
        </w:rPr>
      </w:pPr>
    </w:p>
    <w:p w:rsidR="003C766C" w:rsidRPr="00545401" w:rsidRDefault="00D159B3" w:rsidP="00545401">
      <w:pPr>
        <w:pStyle w:val="clan"/>
        <w:numPr>
          <w:ilvl w:val="0"/>
          <w:numId w:val="32"/>
        </w:numPr>
        <w:ind w:left="1134" w:hanging="31"/>
        <w:rPr>
          <w:u w:val="none"/>
        </w:rPr>
      </w:pPr>
      <w:r w:rsidRPr="00545401">
        <w:rPr>
          <w:u w:val="none"/>
        </w:rPr>
        <w:t>Мера 4.6</w:t>
      </w:r>
      <w:r w:rsidR="00B40744" w:rsidRPr="00545401">
        <w:rPr>
          <w:u w:val="none"/>
        </w:rPr>
        <w:t xml:space="preserve"> </w:t>
      </w:r>
      <w:r w:rsidRPr="00545401">
        <w:rPr>
          <w:u w:val="none"/>
        </w:rPr>
        <w:t>Активност 2)</w:t>
      </w:r>
      <w:r w:rsidR="00B40744" w:rsidRPr="00545401">
        <w:rPr>
          <w:u w:val="none"/>
        </w:rPr>
        <w:t xml:space="preserve"> </w:t>
      </w:r>
      <w:r w:rsidRPr="00545401">
        <w:rPr>
          <w:u w:val="none"/>
        </w:rPr>
        <w:t>алинеја 3</w:t>
      </w:r>
    </w:p>
    <w:p w:rsidR="00D159B3" w:rsidRPr="00E156F6" w:rsidRDefault="00D159B3" w:rsidP="00D159B3">
      <w:pPr>
        <w:jc w:val="both"/>
        <w:rPr>
          <w:lang w:val="sr-Cyrl-RS"/>
        </w:rPr>
      </w:pPr>
    </w:p>
    <w:p w:rsidR="00D159B3" w:rsidRPr="00E156F6" w:rsidRDefault="00D159B3" w:rsidP="00905D0A">
      <w:pPr>
        <w:pStyle w:val="obrazlozenje"/>
      </w:pPr>
      <w:r w:rsidRPr="00E156F6">
        <w:t>Примедбе и предлог за измену</w:t>
      </w:r>
    </w:p>
    <w:p w:rsidR="00D159B3" w:rsidRPr="00E156F6" w:rsidRDefault="00D159B3" w:rsidP="00D159B3">
      <w:pPr>
        <w:jc w:val="both"/>
        <w:rPr>
          <w:lang w:val="sr-Cyrl-CS"/>
        </w:rPr>
      </w:pPr>
    </w:p>
    <w:p w:rsidR="00D159B3" w:rsidRPr="00E156F6" w:rsidRDefault="00D159B3" w:rsidP="00D159B3">
      <w:pPr>
        <w:jc w:val="both"/>
        <w:rPr>
          <w:lang w:val="sr-Cyrl-RS"/>
        </w:rPr>
      </w:pPr>
      <w:r w:rsidRPr="00E156F6">
        <w:rPr>
          <w:lang w:val="sr-Cyrl-RS"/>
        </w:rPr>
        <w:t>ПРЕДЛОГ: додати „нпр. да се обавеза емитера да емитују одређени постотак независно произведених програма не одређује према врсти регистрације произвођача тог програма, него према врсти садржаја (информативни, документарни, образовни, дечији…)“.</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jc w:val="both"/>
        <w:rPr>
          <w:lang w:val="sr-Cyrl-CS"/>
        </w:rPr>
      </w:pPr>
    </w:p>
    <w:p w:rsidR="00D159B3" w:rsidRDefault="00D159B3" w:rsidP="00D159B3">
      <w:pPr>
        <w:jc w:val="both"/>
        <w:rPr>
          <w:lang w:val="sr-Cyrl-RS"/>
        </w:rPr>
      </w:pPr>
      <w:r w:rsidRPr="00E156F6">
        <w:rPr>
          <w:lang w:val="sr-Cyrl-RS"/>
        </w:rPr>
        <w:t>И произвођачи искључиво забавних, спортских, хобистичких, ријалити... програма регистровани су као независне продукције, али у јавном интересу је подстицати емитовање независно произведених информативних, документарних, образовних, дечијих… садржаја.</w:t>
      </w:r>
    </w:p>
    <w:p w:rsidR="005B66F2" w:rsidRDefault="005B66F2" w:rsidP="00D159B3">
      <w:pPr>
        <w:jc w:val="both"/>
        <w:rPr>
          <w:lang w:val="sr-Cyrl-RS"/>
        </w:rPr>
      </w:pPr>
    </w:p>
    <w:p w:rsidR="005B66F2" w:rsidRPr="00325E71" w:rsidRDefault="00717732" w:rsidP="005B66F2">
      <w:pPr>
        <w:jc w:val="both"/>
        <w:rPr>
          <w:color w:val="FF0000"/>
          <w:lang w:val="sr-Cyrl-RS"/>
        </w:rPr>
      </w:pPr>
      <w:r>
        <w:rPr>
          <w:color w:val="FF0000"/>
          <w:lang w:val="sr-Cyrl-RS"/>
        </w:rPr>
        <w:t>Предлог н</w:t>
      </w:r>
      <w:r w:rsidR="005B66F2" w:rsidRPr="00325E71">
        <w:rPr>
          <w:color w:val="FF0000"/>
          <w:lang w:val="sr-Cyrl-RS"/>
        </w:rPr>
        <w:t>ије прихваћен из разлога што је</w:t>
      </w:r>
      <w:r w:rsidR="005B66F2">
        <w:rPr>
          <w:color w:val="FF0000"/>
          <w:lang w:val="sr-Cyrl-RS"/>
        </w:rPr>
        <w:t xml:space="preserve"> </w:t>
      </w:r>
      <w:r w:rsidR="002141CF">
        <w:rPr>
          <w:color w:val="FF0000"/>
          <w:lang w:val="sr-Cyrl-RS"/>
        </w:rPr>
        <w:t xml:space="preserve">предложено решење уређено важећим </w:t>
      </w:r>
      <w:r w:rsidR="005B66F2" w:rsidRPr="00325E71">
        <w:rPr>
          <w:color w:val="FF0000"/>
          <w:lang w:val="sr-Cyrl-RS"/>
        </w:rPr>
        <w:t xml:space="preserve"> </w:t>
      </w:r>
      <w:r w:rsidR="005B66F2" w:rsidRPr="00325E71">
        <w:rPr>
          <w:color w:val="FF0000"/>
        </w:rPr>
        <w:t>Правилником о критеријумима и начину повећања удела европских аудио-визуелних дела</w:t>
      </w:r>
      <w:r w:rsidR="002141CF">
        <w:rPr>
          <w:color w:val="FF0000"/>
          <w:lang w:val="sr-Cyrl-RS"/>
        </w:rPr>
        <w:t xml:space="preserve"> тако да нема места спровођењу наведених активности</w:t>
      </w:r>
      <w:r w:rsidR="005B66F2" w:rsidRPr="00325E71">
        <w:rPr>
          <w:color w:val="FF0000"/>
          <w:lang w:val="sr-Cyrl-RS"/>
        </w:rPr>
        <w:t>.</w:t>
      </w:r>
    </w:p>
    <w:p w:rsidR="005B66F2" w:rsidRPr="00E156F6" w:rsidRDefault="005B66F2" w:rsidP="005B66F2">
      <w:pPr>
        <w:jc w:val="both"/>
        <w:rPr>
          <w:lang w:val="sr-Cyrl-RS"/>
        </w:rPr>
      </w:pPr>
    </w:p>
    <w:p w:rsidR="005B66F2" w:rsidRPr="00E156F6" w:rsidRDefault="005B66F2" w:rsidP="00D159B3">
      <w:pPr>
        <w:jc w:val="both"/>
        <w:rPr>
          <w:lang w:val="sr-Cyrl-RS"/>
        </w:rPr>
      </w:pPr>
    </w:p>
    <w:p w:rsidR="00D159B3" w:rsidRPr="00E156F6" w:rsidRDefault="00D159B3" w:rsidP="00D159B3">
      <w:pPr>
        <w:jc w:val="both"/>
        <w:rPr>
          <w:lang w:val="sr-Cyrl-RS"/>
        </w:rPr>
      </w:pPr>
    </w:p>
    <w:p w:rsidR="00D159B3" w:rsidRPr="00545401" w:rsidRDefault="00D159B3" w:rsidP="00545401">
      <w:pPr>
        <w:pStyle w:val="clan"/>
        <w:numPr>
          <w:ilvl w:val="0"/>
          <w:numId w:val="32"/>
        </w:numPr>
        <w:ind w:left="1134" w:hanging="31"/>
        <w:rPr>
          <w:u w:val="none"/>
        </w:rPr>
      </w:pPr>
      <w:r w:rsidRPr="00545401">
        <w:rPr>
          <w:u w:val="none"/>
        </w:rPr>
        <w:t>Мера 4.6</w:t>
      </w:r>
      <w:r w:rsidR="00B40744" w:rsidRPr="00545401">
        <w:rPr>
          <w:u w:val="none"/>
        </w:rPr>
        <w:t xml:space="preserve"> </w:t>
      </w:r>
      <w:r w:rsidRPr="00545401">
        <w:rPr>
          <w:u w:val="none"/>
        </w:rPr>
        <w:t>Активност 2)</w:t>
      </w:r>
      <w:r w:rsidR="00B40744" w:rsidRPr="00545401">
        <w:rPr>
          <w:u w:val="none"/>
        </w:rPr>
        <w:t xml:space="preserve"> </w:t>
      </w:r>
      <w:r w:rsidRPr="00545401">
        <w:rPr>
          <w:u w:val="none"/>
        </w:rPr>
        <w:t>нова алинеја</w:t>
      </w:r>
    </w:p>
    <w:p w:rsidR="00D159B3" w:rsidRPr="00E156F6" w:rsidRDefault="00D159B3" w:rsidP="00D159B3">
      <w:pPr>
        <w:jc w:val="both"/>
        <w:rPr>
          <w:lang w:val="sr-Cyrl-RS"/>
        </w:rPr>
      </w:pPr>
    </w:p>
    <w:p w:rsidR="00D159B3" w:rsidRPr="00E156F6" w:rsidRDefault="00D159B3" w:rsidP="00905D0A">
      <w:pPr>
        <w:pStyle w:val="obrazlozenje"/>
      </w:pPr>
      <w:r w:rsidRPr="00E156F6">
        <w:t>Примедбе и предлог за измену</w:t>
      </w:r>
    </w:p>
    <w:p w:rsidR="00D159B3" w:rsidRPr="00E156F6" w:rsidRDefault="00D159B3" w:rsidP="00D159B3">
      <w:pPr>
        <w:jc w:val="both"/>
        <w:rPr>
          <w:lang w:val="sr-Cyrl-CS"/>
        </w:rPr>
      </w:pPr>
    </w:p>
    <w:p w:rsidR="00D159B3" w:rsidRPr="00E156F6" w:rsidRDefault="00D159B3" w:rsidP="00D159B3">
      <w:pPr>
        <w:jc w:val="both"/>
        <w:rPr>
          <w:lang w:val="sr-Cyrl-RS"/>
        </w:rPr>
      </w:pPr>
      <w:r w:rsidRPr="00E156F6">
        <w:rPr>
          <w:lang w:val="sr-Cyrl-RS"/>
        </w:rPr>
        <w:t>ПРЕДЛОГ: При издавању дозвола, регулатор електронских медија мора водити рачуна и о евентуалном преклапању предложених програмских елебората са садржајима већ присутним код других емитера, подстаћи понуду за идентификоване а незадовољене потребе публике, и наравно и надзирати поштовање усвојених елабората/издатих дозвола“.</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jc w:val="both"/>
        <w:rPr>
          <w:lang w:val="sr-Cyrl-CS"/>
        </w:rPr>
      </w:pPr>
    </w:p>
    <w:p w:rsidR="00D159B3" w:rsidRDefault="00D159B3" w:rsidP="00D159B3">
      <w:pPr>
        <w:jc w:val="both"/>
        <w:rPr>
          <w:lang w:val="sr-Cyrl-RS"/>
        </w:rPr>
      </w:pPr>
      <w:r w:rsidRPr="00E156F6">
        <w:rPr>
          <w:lang w:val="sr-Cyrl-RS"/>
        </w:rPr>
        <w:t>Оптимално утврђени број одрживих емитера сврсисходан је и ако грађанима омогућује оптималан избор тзв. програмских формата.</w:t>
      </w:r>
    </w:p>
    <w:p w:rsidR="00837AC9" w:rsidRDefault="00837AC9" w:rsidP="00D159B3">
      <w:pPr>
        <w:jc w:val="both"/>
        <w:rPr>
          <w:lang w:val="sr-Cyrl-RS"/>
        </w:rPr>
      </w:pPr>
    </w:p>
    <w:p w:rsidR="00837AC9" w:rsidRPr="005E69C3" w:rsidRDefault="00837AC9" w:rsidP="00837AC9">
      <w:pPr>
        <w:jc w:val="both"/>
        <w:rPr>
          <w:color w:val="FF0000"/>
          <w:lang w:val="sr-Cyrl-RS"/>
        </w:rPr>
      </w:pPr>
      <w:r w:rsidRPr="005E69C3">
        <w:rPr>
          <w:color w:val="FF0000"/>
          <w:lang w:val="sr-Cyrl-RS"/>
        </w:rPr>
        <w:t>Предлог није прихваћен из разлога што би његовом применом на одређеном подручју могућност рада имао само један емитер</w:t>
      </w:r>
      <w:r>
        <w:rPr>
          <w:color w:val="FF0000"/>
          <w:lang w:val="sr-Cyrl-RS"/>
        </w:rPr>
        <w:t xml:space="preserve"> са одређеним програмским елаборатом док</w:t>
      </w:r>
      <w:r w:rsidRPr="005E69C3">
        <w:rPr>
          <w:color w:val="FF0000"/>
          <w:lang w:val="sr-Cyrl-RS"/>
        </w:rPr>
        <w:t xml:space="preserve"> други емитер са сличним програмским елаборатом</w:t>
      </w:r>
      <w:r>
        <w:rPr>
          <w:color w:val="FF0000"/>
          <w:lang w:val="sr-Cyrl-RS"/>
        </w:rPr>
        <w:t>, због преклапања,</w:t>
      </w:r>
      <w:r w:rsidRPr="005E69C3">
        <w:rPr>
          <w:color w:val="FF0000"/>
          <w:lang w:val="sr-Cyrl-RS"/>
        </w:rPr>
        <w:t xml:space="preserve"> не би добио могућност пружања медијских услуга.  </w:t>
      </w:r>
    </w:p>
    <w:p w:rsidR="00837AC9" w:rsidRPr="00E156F6" w:rsidRDefault="00837AC9" w:rsidP="00D159B3">
      <w:pPr>
        <w:jc w:val="both"/>
        <w:rPr>
          <w:lang w:val="sr-Cyrl-RS"/>
        </w:rPr>
      </w:pPr>
    </w:p>
    <w:p w:rsidR="00D159B3" w:rsidRPr="00E156F6" w:rsidRDefault="00D159B3" w:rsidP="00D159B3">
      <w:pPr>
        <w:jc w:val="both"/>
        <w:rPr>
          <w:lang w:val="sr-Cyrl-RS"/>
        </w:rPr>
      </w:pPr>
    </w:p>
    <w:p w:rsidR="00D159B3" w:rsidRPr="00955AB9" w:rsidRDefault="00D159B3" w:rsidP="00955AB9">
      <w:pPr>
        <w:pStyle w:val="clan"/>
        <w:numPr>
          <w:ilvl w:val="0"/>
          <w:numId w:val="32"/>
        </w:numPr>
        <w:ind w:left="1134" w:hanging="31"/>
        <w:rPr>
          <w:u w:val="none"/>
        </w:rPr>
      </w:pPr>
      <w:r w:rsidRPr="00955AB9">
        <w:rPr>
          <w:u w:val="none"/>
        </w:rPr>
        <w:t>Мера 5.2</w:t>
      </w:r>
      <w:r w:rsidR="00B40744" w:rsidRPr="00955AB9">
        <w:rPr>
          <w:u w:val="none"/>
        </w:rPr>
        <w:t xml:space="preserve"> </w:t>
      </w:r>
      <w:r w:rsidRPr="00955AB9">
        <w:rPr>
          <w:u w:val="none"/>
        </w:rPr>
        <w:t>Активност 4)</w:t>
      </w:r>
    </w:p>
    <w:p w:rsidR="00D159B3" w:rsidRPr="00E156F6" w:rsidRDefault="00D159B3" w:rsidP="00D159B3">
      <w:pPr>
        <w:jc w:val="both"/>
        <w:rPr>
          <w:lang w:val="sr-Cyrl-RS"/>
        </w:rPr>
      </w:pPr>
    </w:p>
    <w:p w:rsidR="00D159B3" w:rsidRPr="00E156F6" w:rsidRDefault="00D159B3" w:rsidP="00905D0A">
      <w:pPr>
        <w:pStyle w:val="obrazlozenje"/>
      </w:pPr>
      <w:r w:rsidRPr="00E156F6">
        <w:t>Примедбе и предлог за измену</w:t>
      </w:r>
    </w:p>
    <w:p w:rsidR="00D159B3" w:rsidRPr="00E156F6" w:rsidRDefault="00D159B3" w:rsidP="00D159B3">
      <w:pPr>
        <w:jc w:val="both"/>
        <w:rPr>
          <w:lang w:val="sr-Cyrl-CS"/>
        </w:rPr>
      </w:pPr>
    </w:p>
    <w:p w:rsidR="00D159B3" w:rsidRPr="00E156F6" w:rsidRDefault="00D159B3" w:rsidP="00D159B3">
      <w:pPr>
        <w:jc w:val="both"/>
        <w:rPr>
          <w:lang w:val="sr-Cyrl-RS"/>
        </w:rPr>
      </w:pPr>
      <w:r w:rsidRPr="005545EE">
        <w:rPr>
          <w:lang w:val="sr-Cyrl-RS"/>
        </w:rPr>
        <w:t>ПРЕДЛОГ: Избацити овај пасус/целу активност.</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jc w:val="both"/>
        <w:rPr>
          <w:lang w:val="sr-Cyrl-CS"/>
        </w:rPr>
      </w:pPr>
    </w:p>
    <w:p w:rsidR="00D159B3" w:rsidRDefault="00D159B3" w:rsidP="00D159B3">
      <w:pPr>
        <w:jc w:val="both"/>
        <w:rPr>
          <w:lang w:val="sr-Cyrl-RS"/>
        </w:rPr>
      </w:pPr>
      <w:r w:rsidRPr="00E156F6">
        <w:rPr>
          <w:lang w:val="sr-Cyrl-RS"/>
        </w:rPr>
        <w:t>Нема никакве потребе да „</w:t>
      </w:r>
      <w:r w:rsidRPr="00E156F6">
        <w:t xml:space="preserve">високошколске установе које образују студенте за стручне и академске називе дипломирани новинар и сродне уметничке, драмске и аудиовизуелне називе, а чији је оснивач држава” </w:t>
      </w:r>
      <w:r w:rsidRPr="00E156F6">
        <w:rPr>
          <w:lang w:val="sr-Cyrl-RS"/>
        </w:rPr>
        <w:t xml:space="preserve">постају и </w:t>
      </w:r>
      <w:r w:rsidRPr="00E156F6">
        <w:t xml:space="preserve">издавачи медија; </w:t>
      </w:r>
      <w:r w:rsidRPr="00E156F6">
        <w:rPr>
          <w:lang w:val="sr-Cyrl-RS"/>
        </w:rPr>
        <w:t>њихови студенти праксу могу обављати у постојећим медијима, и/ли у факултетским студијима/редакцијама без сопственог емитовања. Додатно, овакав приступ је у супротности са процесом придруживања ЕУ, конкретно са принципом изласка државе из власништва над медијима.</w:t>
      </w:r>
    </w:p>
    <w:p w:rsidR="0097286B" w:rsidRDefault="0097286B" w:rsidP="00D159B3">
      <w:pPr>
        <w:jc w:val="both"/>
        <w:rPr>
          <w:lang w:val="sr-Cyrl-RS"/>
        </w:rPr>
      </w:pPr>
    </w:p>
    <w:p w:rsidR="002355CF" w:rsidRPr="00616AC0" w:rsidRDefault="002355CF" w:rsidP="002355CF">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97286B" w:rsidRPr="0097286B" w:rsidRDefault="0097286B" w:rsidP="00D159B3">
      <w:pPr>
        <w:jc w:val="both"/>
        <w:rPr>
          <w:color w:val="FF0000"/>
          <w:lang w:val="sr-Cyrl-RS"/>
        </w:rPr>
      </w:pPr>
      <w:r w:rsidRPr="0097286B">
        <w:rPr>
          <w:color w:val="FF0000"/>
          <w:lang w:val="sr-Cyrl-RS"/>
        </w:rPr>
        <w:t xml:space="preserve"> </w:t>
      </w:r>
    </w:p>
    <w:p w:rsidR="00D159B3" w:rsidRPr="00E156F6" w:rsidRDefault="00D159B3" w:rsidP="00D159B3">
      <w:pPr>
        <w:jc w:val="both"/>
        <w:rPr>
          <w:lang w:val="sr-Cyrl-RS"/>
        </w:rPr>
      </w:pPr>
    </w:p>
    <w:p w:rsidR="00D159B3" w:rsidRPr="00955AB9" w:rsidRDefault="00D159B3" w:rsidP="00955AB9">
      <w:pPr>
        <w:pStyle w:val="clan"/>
        <w:numPr>
          <w:ilvl w:val="0"/>
          <w:numId w:val="32"/>
        </w:numPr>
        <w:ind w:left="1134" w:hanging="31"/>
        <w:rPr>
          <w:u w:val="none"/>
        </w:rPr>
      </w:pPr>
      <w:r w:rsidRPr="00955AB9">
        <w:rPr>
          <w:u w:val="none"/>
        </w:rPr>
        <w:t>Анекс 1 и 2</w:t>
      </w:r>
    </w:p>
    <w:p w:rsidR="00D159B3" w:rsidRPr="00E156F6" w:rsidRDefault="00D159B3" w:rsidP="00D159B3">
      <w:pPr>
        <w:jc w:val="both"/>
        <w:rPr>
          <w:lang w:val="sr-Cyrl-RS"/>
        </w:rPr>
      </w:pPr>
    </w:p>
    <w:p w:rsidR="00D159B3" w:rsidRPr="00E156F6" w:rsidRDefault="00D159B3" w:rsidP="00905D0A">
      <w:pPr>
        <w:pStyle w:val="obrazlozenje"/>
      </w:pPr>
      <w:r w:rsidRPr="00E156F6">
        <w:t>Примедбе и предлог за измену</w:t>
      </w:r>
    </w:p>
    <w:p w:rsidR="00D159B3" w:rsidRPr="00E156F6" w:rsidRDefault="00D159B3" w:rsidP="00D159B3">
      <w:pPr>
        <w:jc w:val="both"/>
        <w:rPr>
          <w:lang w:val="sr-Cyrl-CS"/>
        </w:rPr>
      </w:pPr>
    </w:p>
    <w:p w:rsidR="00D159B3" w:rsidRPr="0035300C" w:rsidRDefault="00D159B3" w:rsidP="00D159B3">
      <w:pPr>
        <w:suppressAutoHyphens/>
        <w:spacing w:before="60" w:after="60"/>
        <w:jc w:val="both"/>
        <w:rPr>
          <w:lang w:val="sr-Cyrl-RS"/>
        </w:rPr>
      </w:pPr>
      <w:r w:rsidRPr="0035300C">
        <w:rPr>
          <w:lang w:val="sr-Cyrl-RS"/>
        </w:rPr>
        <w:t xml:space="preserve">ПРИМЕДБА: Ова издвојена мишљења појединих чланова Радне групе неоправдано су названа анексима, чиме им је 'дата' привидна важност. Уз уважавање права сваког појединца да изнесе своје мишљење, организатор јавне расправе је погрешио што није ова издвојена мишљења јасно одстранио из даље расправе, </w:t>
      </w:r>
      <w:r w:rsidR="007B7A78">
        <w:rPr>
          <w:lang w:val="sr-Cyrl-RS"/>
        </w:rPr>
        <w:t>зато што</w:t>
      </w:r>
      <w:r w:rsidRPr="0035300C">
        <w:rPr>
          <w:lang w:val="sr-Cyrl-RS"/>
        </w:rPr>
        <w:t xml:space="preserve"> несразмерно трошење времена и енергије на образлагање и дискутовање појединачних, убедљиво надгласаних мишљења обезвређује па и обесмишљава Нацрт као плод стручности и тимског рада 18-члане групе, унутар Нацрта већ постоје предложена алтернативна решења  за проблеме око којих радна група није била једногласна.</w:t>
      </w:r>
    </w:p>
    <w:p w:rsidR="00D159B3" w:rsidRPr="00E156F6" w:rsidRDefault="00D159B3" w:rsidP="00D159B3">
      <w:pPr>
        <w:jc w:val="both"/>
        <w:rPr>
          <w:lang w:val="sr-Cyrl-RS"/>
        </w:rPr>
      </w:pPr>
      <w:r w:rsidRPr="0035300C">
        <w:rPr>
          <w:lang w:val="sr-Cyrl-RS"/>
        </w:rPr>
        <w:t>Још важније, најмањи заједнички садржалац предлога из оба издвојена мишљења је повратак државе (конкретно, извршне власти) у власништво над медијима, и јачање утицаја државе/извршне власти на медије, што је потпуно супротно не само основним поставкама настајуће Медијске стратегије, него и њеној функцији у оквиру придруживања Србије Европској унији, па тиме и прокламованој политици Србије за ЕУ-интеграције.</w:t>
      </w:r>
    </w:p>
    <w:p w:rsidR="00D159B3" w:rsidRPr="00E156F6" w:rsidRDefault="00D159B3" w:rsidP="00D159B3">
      <w:pPr>
        <w:jc w:val="both"/>
        <w:rPr>
          <w:lang w:val="sr-Cyrl-RS"/>
        </w:rPr>
      </w:pPr>
    </w:p>
    <w:p w:rsidR="00D159B3" w:rsidRPr="00E156F6" w:rsidRDefault="00D159B3" w:rsidP="00905D0A">
      <w:pPr>
        <w:pStyle w:val="obrazlozenje"/>
      </w:pPr>
      <w:r w:rsidRPr="00E156F6">
        <w:t>Образложење</w:t>
      </w:r>
    </w:p>
    <w:p w:rsidR="00D159B3" w:rsidRPr="00E156F6" w:rsidRDefault="00D159B3" w:rsidP="00D159B3">
      <w:pPr>
        <w:jc w:val="both"/>
        <w:rPr>
          <w:lang w:val="sr-Cyrl-CS"/>
        </w:rPr>
      </w:pPr>
    </w:p>
    <w:p w:rsidR="00D159B3" w:rsidRDefault="00D159B3" w:rsidP="00D159B3">
      <w:pPr>
        <w:jc w:val="both"/>
        <w:rPr>
          <w:lang w:val="sr-Cyrl-RS"/>
        </w:rPr>
      </w:pPr>
      <w:r w:rsidRPr="00E156F6">
        <w:rPr>
          <w:lang w:val="sr-Cyrl-RS"/>
        </w:rPr>
        <w:t>Уврштавање било којег предлога из анекса 1 и 2 у Медијску стратегију учиниће овај документ конфузним и контрадикторним, тиме и неефикасним, а међународни актери могли би поново одбити и овај предлог стратегије.</w:t>
      </w:r>
    </w:p>
    <w:p w:rsidR="0097286B" w:rsidRDefault="0097286B" w:rsidP="00D159B3">
      <w:pPr>
        <w:jc w:val="both"/>
        <w:rPr>
          <w:lang w:val="sr-Cyrl-RS"/>
        </w:rPr>
      </w:pPr>
    </w:p>
    <w:p w:rsidR="002355CF" w:rsidRPr="00616AC0" w:rsidRDefault="002355CF" w:rsidP="002355CF">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9C22CA" w:rsidRPr="00E156F6" w:rsidRDefault="009C22CA" w:rsidP="00D159B3">
      <w:pPr>
        <w:jc w:val="both"/>
        <w:rPr>
          <w:lang w:val="sr-Cyrl-RS"/>
        </w:rPr>
      </w:pPr>
    </w:p>
    <w:p w:rsidR="009C22CA" w:rsidRPr="00E156F6" w:rsidRDefault="009C22CA" w:rsidP="009C22CA">
      <w:pPr>
        <w:jc w:val="both"/>
        <w:rPr>
          <w:lang w:val="sr-Cyrl-RS"/>
        </w:rPr>
      </w:pPr>
    </w:p>
    <w:p w:rsidR="009C22CA" w:rsidRPr="00955AB9" w:rsidRDefault="009C22CA" w:rsidP="00955AB9">
      <w:pPr>
        <w:pStyle w:val="clan"/>
        <w:numPr>
          <w:ilvl w:val="0"/>
          <w:numId w:val="32"/>
        </w:numPr>
        <w:ind w:left="1134" w:hanging="31"/>
        <w:rPr>
          <w:u w:val="none"/>
        </w:rPr>
      </w:pPr>
      <w:r w:rsidRPr="00955AB9">
        <w:rPr>
          <w:u w:val="none"/>
        </w:rPr>
        <w:t>Мера 2.2</w:t>
      </w:r>
    </w:p>
    <w:p w:rsidR="009C22CA" w:rsidRPr="00E156F6" w:rsidRDefault="009C22CA" w:rsidP="009C22CA">
      <w:pPr>
        <w:jc w:val="both"/>
        <w:rPr>
          <w:lang w:val="sr-Cyrl-RS"/>
        </w:rPr>
      </w:pPr>
    </w:p>
    <w:p w:rsidR="009C22CA" w:rsidRPr="00E156F6" w:rsidRDefault="009C22CA" w:rsidP="00905D0A">
      <w:pPr>
        <w:pStyle w:val="obrazlozenje"/>
      </w:pPr>
      <w:r w:rsidRPr="00E156F6">
        <w:t>Примедбе и предлог за измену</w:t>
      </w:r>
    </w:p>
    <w:p w:rsidR="009C22CA" w:rsidRPr="00E156F6" w:rsidRDefault="009C22CA" w:rsidP="009C22CA">
      <w:pPr>
        <w:jc w:val="both"/>
        <w:rPr>
          <w:lang w:val="sr-Cyrl-CS"/>
        </w:rPr>
      </w:pPr>
    </w:p>
    <w:p w:rsidR="009C22CA" w:rsidRPr="00E156F6" w:rsidRDefault="009C22CA" w:rsidP="009C22CA">
      <w:pPr>
        <w:jc w:val="both"/>
        <w:rPr>
          <w:lang w:val="sr-Cyrl-RS"/>
        </w:rPr>
      </w:pPr>
      <w:r w:rsidRPr="005545EE">
        <w:rPr>
          <w:lang w:val="sr-Cyrl-RS"/>
        </w:rPr>
        <w:t>Опасно: остављена отворена могућност концентрисања власништва над већим бројем  националних фреквенција. ПРЕДЛОГ: без обзира на гледаност/слушаност, тржишни удео и друге егзактно мерљиве параметре, ограничити могућност обједињеног/повезаног власништва националних фреквенција на максимално једну ТВ + једну радијску (једна РТВ станица).</w:t>
      </w:r>
    </w:p>
    <w:p w:rsidR="003C766C" w:rsidRPr="00E156F6" w:rsidRDefault="003C766C" w:rsidP="006310A6">
      <w:pPr>
        <w:jc w:val="both"/>
        <w:rPr>
          <w:lang w:val="sr-Cyrl-CS"/>
        </w:rPr>
      </w:pPr>
    </w:p>
    <w:p w:rsidR="009C22CA" w:rsidRPr="00E156F6" w:rsidRDefault="009C22CA" w:rsidP="00905D0A">
      <w:pPr>
        <w:pStyle w:val="obrazlozenje"/>
      </w:pPr>
      <w:r w:rsidRPr="00E156F6">
        <w:t>Образложење</w:t>
      </w:r>
    </w:p>
    <w:p w:rsidR="009C22CA" w:rsidRPr="00E156F6" w:rsidRDefault="009C22CA" w:rsidP="006310A6">
      <w:pPr>
        <w:jc w:val="both"/>
        <w:rPr>
          <w:lang w:val="sr-Cyrl-CS"/>
        </w:rPr>
      </w:pPr>
    </w:p>
    <w:p w:rsidR="009C22CA" w:rsidRDefault="009C22CA" w:rsidP="006310A6">
      <w:pPr>
        <w:jc w:val="both"/>
        <w:rPr>
          <w:lang w:val="sr-Cyrl-RS"/>
        </w:rPr>
      </w:pPr>
      <w:r w:rsidRPr="00E156F6">
        <w:rPr>
          <w:lang w:val="sr-Cyrl-RS"/>
        </w:rPr>
        <w:t>Подаци из мерења публике и тржишта могу бити различито тумачени, али утицај националних ТВ-емитера у Србији је толики да власништво над више од једне такве фреквенције свакако угрожава плурализам медијских садржаја. Без строгог ограничавања које предлажемо, постоји могућност обједињавања власништва над свим комерцијалним националним фреквенцијама (сада, 4 за ТВ). Увођење предложеног ограничавања власничке концентрације подразумевало би разуман рок (нпр. две године) за садашње власнике више од једне националне ТВ фреквенције у Србији, да ту концентрацију сведу у дозвољену меру.</w:t>
      </w:r>
    </w:p>
    <w:p w:rsidR="0097286B" w:rsidRDefault="0097286B" w:rsidP="006310A6">
      <w:pPr>
        <w:jc w:val="both"/>
        <w:rPr>
          <w:lang w:val="sr-Cyrl-RS"/>
        </w:rPr>
      </w:pPr>
    </w:p>
    <w:p w:rsidR="0097286B" w:rsidRPr="0097286B" w:rsidRDefault="002355CF" w:rsidP="005545EE">
      <w:pPr>
        <w:ind w:firstLine="720"/>
        <w:jc w:val="both"/>
        <w:rPr>
          <w:color w:val="FF0000"/>
          <w:lang w:val="sr-Cyrl-CS"/>
        </w:rPr>
      </w:pPr>
      <w:r>
        <w:rPr>
          <w:color w:val="FF0000"/>
          <w:lang w:val="sr-Cyrl-RS"/>
        </w:rPr>
        <w:t xml:space="preserve">Примедба није прихваћена </w:t>
      </w:r>
      <w:r w:rsidR="007B7A78">
        <w:rPr>
          <w:color w:val="FF0000"/>
          <w:lang w:val="sr-Cyrl-RS"/>
        </w:rPr>
        <w:t>зато што</w:t>
      </w:r>
      <w:r>
        <w:rPr>
          <w:color w:val="FF0000"/>
          <w:lang w:val="sr-Cyrl-RS"/>
        </w:rPr>
        <w:t xml:space="preserve"> је обухваћена предложеном активношћу у мери 2.2.</w:t>
      </w:r>
    </w:p>
    <w:p w:rsidR="00365274" w:rsidRPr="00E156F6" w:rsidRDefault="00365274" w:rsidP="008F39AD">
      <w:pPr>
        <w:jc w:val="both"/>
        <w:rPr>
          <w:lang w:val="sr-Cyrl-CS"/>
        </w:rPr>
      </w:pPr>
    </w:p>
    <w:p w:rsidR="00365274" w:rsidRPr="00E156F6" w:rsidRDefault="00365274" w:rsidP="008F39AD">
      <w:pPr>
        <w:jc w:val="both"/>
        <w:rPr>
          <w:lang w:val="sr-Cyrl-CS"/>
        </w:rPr>
      </w:pPr>
    </w:p>
    <w:p w:rsidR="00C61850" w:rsidRPr="00955AB9" w:rsidRDefault="00365274" w:rsidP="00955AB9">
      <w:pPr>
        <w:pStyle w:val="clan"/>
        <w:numPr>
          <w:ilvl w:val="0"/>
          <w:numId w:val="32"/>
        </w:numPr>
        <w:ind w:left="1134" w:hanging="31"/>
        <w:rPr>
          <w:u w:val="none"/>
        </w:rPr>
      </w:pPr>
      <w:r w:rsidRPr="00955AB9">
        <w:rPr>
          <w:u w:val="none"/>
        </w:rPr>
        <w:t>Мера 2.2</w:t>
      </w:r>
    </w:p>
    <w:p w:rsidR="00365274" w:rsidRPr="00E156F6" w:rsidRDefault="00365274" w:rsidP="008F39AD">
      <w:pPr>
        <w:jc w:val="both"/>
        <w:rPr>
          <w:lang w:val="sr-Cyrl-RS"/>
        </w:rPr>
      </w:pPr>
    </w:p>
    <w:p w:rsidR="00365274" w:rsidRPr="00E156F6" w:rsidRDefault="00365274" w:rsidP="00905D0A">
      <w:pPr>
        <w:pStyle w:val="obrazlozenje"/>
      </w:pPr>
      <w:r w:rsidRPr="00E156F6">
        <w:t>Примедбе и предлог за измену</w:t>
      </w:r>
    </w:p>
    <w:p w:rsidR="00365274" w:rsidRPr="00E156F6" w:rsidRDefault="00365274" w:rsidP="008F39AD">
      <w:pPr>
        <w:jc w:val="both"/>
      </w:pPr>
    </w:p>
    <w:p w:rsidR="00365274" w:rsidRPr="00E156F6" w:rsidRDefault="00365274" w:rsidP="008F39AD">
      <w:pPr>
        <w:jc w:val="both"/>
        <w:rPr>
          <w:lang w:val="sr-Cyrl-RS"/>
        </w:rPr>
      </w:pPr>
      <w:r w:rsidRPr="005545EE">
        <w:rPr>
          <w:lang w:val="sr-Cyrl-RS"/>
        </w:rPr>
        <w:t>Опасно: нема никаквог става о обједињавању емитовања и дистрибуције медијских (конкретно, ТВ) садржаја у истом власништву/предузећу, што је у супротности са законодавством и праксом ЕУ. ПРЕДЛОГ: укинути могућност обједињеног/повезаног власништва над емитером и дистрибутером (посебно ТВ) садржаја.</w:t>
      </w:r>
    </w:p>
    <w:p w:rsidR="00365274" w:rsidRPr="00E156F6" w:rsidRDefault="00365274" w:rsidP="008F39AD">
      <w:pPr>
        <w:jc w:val="both"/>
        <w:rPr>
          <w:lang w:val="sr-Cyrl-RS"/>
        </w:rPr>
      </w:pPr>
    </w:p>
    <w:p w:rsidR="00365274" w:rsidRPr="00E156F6" w:rsidRDefault="00365274" w:rsidP="00905D0A">
      <w:pPr>
        <w:pStyle w:val="obrazlozenje"/>
      </w:pPr>
      <w:r w:rsidRPr="00E156F6">
        <w:t>Образложење</w:t>
      </w:r>
    </w:p>
    <w:p w:rsidR="00365274" w:rsidRPr="00E156F6" w:rsidRDefault="00365274" w:rsidP="008F39AD">
      <w:pPr>
        <w:jc w:val="both"/>
        <w:rPr>
          <w:lang w:val="sr-Cyrl-CS"/>
        </w:rPr>
      </w:pPr>
    </w:p>
    <w:p w:rsidR="00365274" w:rsidRDefault="00365274" w:rsidP="008F39AD">
      <w:pPr>
        <w:jc w:val="both"/>
        <w:rPr>
          <w:lang w:val="sr-Cyrl-RS"/>
        </w:rPr>
      </w:pPr>
      <w:r w:rsidRPr="00E156F6">
        <w:rPr>
          <w:lang w:val="sr-Cyrl-RS"/>
        </w:rPr>
        <w:t>Занемарујући традиционално успешну праксу (раздвајања издавача и дистрибутера) у области штампаних медија, Србија је у пракси дозволила а затим 2014. озаконила ово контрапродуктивно обједињавање у случају електронских медија (емитер и дистрибутивна мрежа/оператор кабла у истом власништву), што додатно угрожава плурализам медијских садржаја, права потрошача, и право на информисање. Увођење предложене забране  подразумевало би разуман рок (нпр. две године) за садашње власнике 'увезаних' емитера и дистрибутера, да ту концентрацију сведу у дозвољену меру.</w:t>
      </w:r>
    </w:p>
    <w:p w:rsidR="0097286B" w:rsidRDefault="0097286B" w:rsidP="008F39AD">
      <w:pPr>
        <w:jc w:val="both"/>
        <w:rPr>
          <w:lang w:val="sr-Cyrl-RS"/>
        </w:rPr>
      </w:pPr>
    </w:p>
    <w:p w:rsidR="005545EE" w:rsidRPr="0097286B" w:rsidRDefault="002355CF" w:rsidP="005545EE">
      <w:pPr>
        <w:ind w:firstLine="720"/>
        <w:jc w:val="both"/>
        <w:rPr>
          <w:color w:val="FF0000"/>
          <w:lang w:val="sr-Cyrl-CS"/>
        </w:rPr>
      </w:pPr>
      <w:r>
        <w:rPr>
          <w:color w:val="FF0000"/>
          <w:lang w:val="sr-Cyrl-RS"/>
        </w:rPr>
        <w:t xml:space="preserve">Примедба није прихваћена </w:t>
      </w:r>
      <w:r w:rsidR="007B7A78">
        <w:rPr>
          <w:color w:val="FF0000"/>
          <w:lang w:val="sr-Cyrl-RS"/>
        </w:rPr>
        <w:t>зато што</w:t>
      </w:r>
      <w:r>
        <w:rPr>
          <w:color w:val="FF0000"/>
          <w:lang w:val="sr-Cyrl-RS"/>
        </w:rPr>
        <w:t xml:space="preserve"> је обухваће</w:t>
      </w:r>
      <w:r w:rsidR="004D439D">
        <w:rPr>
          <w:color w:val="FF0000"/>
          <w:lang w:val="sr-Cyrl-RS"/>
        </w:rPr>
        <w:t xml:space="preserve">на предложеном активношћу у мери </w:t>
      </w:r>
      <w:r>
        <w:rPr>
          <w:color w:val="FF0000"/>
          <w:lang w:val="sr-Cyrl-RS"/>
        </w:rPr>
        <w:t>2.2.</w:t>
      </w:r>
    </w:p>
    <w:p w:rsidR="005545EE" w:rsidRPr="00E156F6" w:rsidRDefault="005545EE" w:rsidP="005545EE">
      <w:pPr>
        <w:jc w:val="both"/>
        <w:rPr>
          <w:lang w:val="sr-Cyrl-CS"/>
        </w:rPr>
      </w:pPr>
    </w:p>
    <w:p w:rsidR="00365274" w:rsidRPr="00E156F6" w:rsidRDefault="00365274" w:rsidP="008F39AD">
      <w:pPr>
        <w:jc w:val="both"/>
        <w:rPr>
          <w:lang w:val="sr-Cyrl-RS"/>
        </w:rPr>
      </w:pPr>
    </w:p>
    <w:p w:rsidR="00365274" w:rsidRPr="00955AB9" w:rsidRDefault="00365274" w:rsidP="00955AB9">
      <w:pPr>
        <w:pStyle w:val="clan"/>
        <w:numPr>
          <w:ilvl w:val="0"/>
          <w:numId w:val="32"/>
        </w:numPr>
        <w:ind w:left="1134" w:hanging="31"/>
        <w:rPr>
          <w:u w:val="none"/>
        </w:rPr>
      </w:pPr>
      <w:r w:rsidRPr="00955AB9">
        <w:rPr>
          <w:u w:val="none"/>
        </w:rPr>
        <w:t>Meрa 2.3</w:t>
      </w:r>
    </w:p>
    <w:p w:rsidR="00365274" w:rsidRPr="00E156F6" w:rsidRDefault="00365274" w:rsidP="008F39AD">
      <w:pPr>
        <w:jc w:val="both"/>
      </w:pPr>
    </w:p>
    <w:p w:rsidR="00365274" w:rsidRPr="00E156F6" w:rsidRDefault="00365274" w:rsidP="00905D0A">
      <w:pPr>
        <w:pStyle w:val="obrazlozenje"/>
      </w:pPr>
      <w:r w:rsidRPr="00E156F6">
        <w:t>Примедбе и предлог за измену</w:t>
      </w:r>
    </w:p>
    <w:p w:rsidR="00365274" w:rsidRPr="00E156F6" w:rsidRDefault="00365274" w:rsidP="008F39AD">
      <w:pPr>
        <w:jc w:val="both"/>
      </w:pPr>
    </w:p>
    <w:p w:rsidR="00365274" w:rsidRPr="00E156F6" w:rsidRDefault="00365274" w:rsidP="008F39AD">
      <w:pPr>
        <w:jc w:val="both"/>
        <w:rPr>
          <w:lang w:val="sr-Cyrl-RS"/>
        </w:rPr>
      </w:pPr>
      <w:r w:rsidRPr="005545EE">
        <w:rPr>
          <w:lang w:val="sr-Cyrl-RS"/>
        </w:rPr>
        <w:t>ПРЕДЛОГ: показатељ „број привредних друштава…се смањује“ преформулисати у свршени облик, „сведен на нулу“, како би био у складу с п</w:t>
      </w:r>
      <w:r w:rsidR="00DB438A" w:rsidRPr="005545EE">
        <w:rPr>
          <w:lang w:val="sr-Cyrl-RS"/>
        </w:rPr>
        <w:t>рецизно напис</w:t>
      </w:r>
      <w:r w:rsidRPr="005545EE">
        <w:rPr>
          <w:lang w:val="sr-Cyrl-RS"/>
        </w:rPr>
        <w:t>аном активношћу 5).</w:t>
      </w:r>
    </w:p>
    <w:p w:rsidR="00365274" w:rsidRPr="00E156F6" w:rsidRDefault="00365274" w:rsidP="008F39AD">
      <w:pPr>
        <w:jc w:val="both"/>
        <w:rPr>
          <w:lang w:val="sr-Cyrl-RS"/>
        </w:rPr>
      </w:pPr>
    </w:p>
    <w:p w:rsidR="00365274" w:rsidRPr="00E156F6" w:rsidRDefault="00365274" w:rsidP="00EA249A">
      <w:pPr>
        <w:jc w:val="center"/>
        <w:rPr>
          <w:lang w:val="sr-Cyrl-CS"/>
        </w:rPr>
      </w:pPr>
      <w:r w:rsidRPr="00E156F6">
        <w:rPr>
          <w:lang w:val="sr-Cyrl-CS"/>
        </w:rPr>
        <w:t>Образложење</w:t>
      </w:r>
    </w:p>
    <w:p w:rsidR="00365274" w:rsidRPr="00E156F6" w:rsidRDefault="00365274" w:rsidP="008F39AD">
      <w:pPr>
        <w:jc w:val="both"/>
        <w:rPr>
          <w:lang w:val="sr-Cyrl-CS"/>
        </w:rPr>
      </w:pPr>
    </w:p>
    <w:p w:rsidR="00365274" w:rsidRDefault="00365274" w:rsidP="008F39AD">
      <w:pPr>
        <w:jc w:val="both"/>
        <w:rPr>
          <w:lang w:val="sr-Cyrl-RS"/>
        </w:rPr>
      </w:pPr>
      <w:r w:rsidRPr="00E156F6">
        <w:rPr>
          <w:lang w:val="sr-Cyrl-RS"/>
        </w:rPr>
        <w:t>Процес приватизације (изласка државе из власништва у медијима) се већ толико дуго (годинама) и у толико етапа одлаже, развлачи и избегава да је готово изгубио сваки смисао, а постао је срамота Владе Србије која крши законе које је сама донела и пробија све рокове које себи поставља. „Број привредних друштава у којима држава има удео у оснивачким правима код издавача медија“ је довољно мали да се ефикасном приватизацијом (или гашењем неприватизованих) овај законом прописани процес може најзад завршити најдаље до краја 2020.</w:t>
      </w:r>
    </w:p>
    <w:p w:rsidR="00DB438A" w:rsidRDefault="00DB438A" w:rsidP="008F39AD">
      <w:pPr>
        <w:jc w:val="both"/>
        <w:rPr>
          <w:lang w:val="sr-Cyrl-RS"/>
        </w:rPr>
      </w:pPr>
    </w:p>
    <w:p w:rsidR="002355CF" w:rsidRPr="00616AC0" w:rsidRDefault="002355CF" w:rsidP="002355CF">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5545EE" w:rsidRDefault="005545EE" w:rsidP="005545EE">
      <w:pPr>
        <w:jc w:val="both"/>
        <w:rPr>
          <w:color w:val="FF0000"/>
          <w:lang w:val="sr-Cyrl-RS"/>
        </w:rPr>
      </w:pPr>
      <w:r>
        <w:rPr>
          <w:color w:val="FF0000"/>
          <w:lang w:val="sr-Cyrl-RS"/>
        </w:rPr>
        <w:t xml:space="preserve"> </w:t>
      </w:r>
    </w:p>
    <w:p w:rsidR="005545EE" w:rsidRDefault="005545EE" w:rsidP="005545EE">
      <w:pPr>
        <w:jc w:val="both"/>
        <w:rPr>
          <w:color w:val="FF0000"/>
          <w:lang w:val="sr-Cyrl-RS"/>
        </w:rPr>
      </w:pPr>
    </w:p>
    <w:p w:rsidR="00365274" w:rsidRPr="00955AB9" w:rsidRDefault="00365274" w:rsidP="00F212A8">
      <w:pPr>
        <w:numPr>
          <w:ilvl w:val="0"/>
          <w:numId w:val="32"/>
        </w:numPr>
        <w:jc w:val="center"/>
      </w:pPr>
      <w:r w:rsidRPr="00955AB9">
        <w:t>Мера 2.5</w:t>
      </w:r>
      <w:r w:rsidR="00B40744" w:rsidRPr="00955AB9">
        <w:t xml:space="preserve"> </w:t>
      </w:r>
      <w:r w:rsidRPr="00955AB9">
        <w:t>Активност 4)</w:t>
      </w:r>
    </w:p>
    <w:p w:rsidR="00365274" w:rsidRPr="00E156F6" w:rsidRDefault="00365274" w:rsidP="00365274">
      <w:pPr>
        <w:jc w:val="both"/>
        <w:rPr>
          <w:lang w:val="sr-Cyrl-RS"/>
        </w:rPr>
      </w:pPr>
    </w:p>
    <w:p w:rsidR="00365274" w:rsidRPr="00E156F6" w:rsidRDefault="00365274" w:rsidP="00905D0A">
      <w:pPr>
        <w:pStyle w:val="obrazlozenje"/>
      </w:pPr>
      <w:r w:rsidRPr="00E156F6">
        <w:t>Примедбе и предлог за измену</w:t>
      </w:r>
    </w:p>
    <w:p w:rsidR="00365274" w:rsidRPr="00E156F6" w:rsidRDefault="00365274" w:rsidP="00365274">
      <w:pPr>
        <w:jc w:val="both"/>
        <w:rPr>
          <w:lang w:val="sr-Cyrl-CS"/>
        </w:rPr>
      </w:pPr>
    </w:p>
    <w:p w:rsidR="00365274" w:rsidRPr="00E156F6" w:rsidRDefault="00365274" w:rsidP="00365274">
      <w:pPr>
        <w:jc w:val="both"/>
        <w:rPr>
          <w:lang w:val="sr-Cyrl-RS"/>
        </w:rPr>
      </w:pPr>
      <w:r w:rsidRPr="00E156F6">
        <w:rPr>
          <w:lang w:val="sr-Cyrl-RS"/>
        </w:rPr>
        <w:t>ПРЕДЛОГ: избацити цео пасус  наведен у нацрту, и уместо њега ставити „Ускладити и применити прецизна одређења у законима о оглашавању и о државној помоћи, и строги надзор Комисије за контролу државне помоћи над оглашавањем јавних предузећа, државних институција и органа управе“.</w:t>
      </w:r>
    </w:p>
    <w:p w:rsidR="00365274" w:rsidRPr="00E156F6" w:rsidRDefault="00365274" w:rsidP="00365274">
      <w:pPr>
        <w:jc w:val="both"/>
        <w:rPr>
          <w:lang w:val="sr-Cyrl-RS"/>
        </w:rPr>
      </w:pPr>
    </w:p>
    <w:p w:rsidR="00365274" w:rsidRPr="00E156F6" w:rsidRDefault="00365274" w:rsidP="00905D0A">
      <w:pPr>
        <w:pStyle w:val="obrazlozenje"/>
      </w:pPr>
      <w:r w:rsidRPr="00E156F6">
        <w:t>Образложење</w:t>
      </w:r>
    </w:p>
    <w:p w:rsidR="00365274" w:rsidRPr="00E156F6" w:rsidRDefault="00365274" w:rsidP="00365274">
      <w:pPr>
        <w:jc w:val="both"/>
        <w:rPr>
          <w:lang w:val="sr-Cyrl-CS"/>
        </w:rPr>
      </w:pPr>
    </w:p>
    <w:p w:rsidR="00365274" w:rsidRDefault="00365274" w:rsidP="00365274">
      <w:pPr>
        <w:jc w:val="both"/>
        <w:rPr>
          <w:lang w:val="sr-Cyrl-RS"/>
        </w:rPr>
      </w:pPr>
      <w:r w:rsidRPr="00E156F6">
        <w:rPr>
          <w:lang w:val="sr-Cyrl-RS"/>
        </w:rPr>
        <w:t>Већина јавних предузећа у Србији су 1) монополисти у својим областима па немају потребу за оглашавањем, осим изузетно (непрофитно, образовно, мотивационо и сл.), што мора бити прецизно одређено и строго ограничено прописима поменутим у Предлогу, и 2) републичког а не локалног нивоа, па им одговара национално а не 'уситњено' оглашавање. Боље тржишне услове за регионалне и локалне медије обезбедити другим, примеренијим одредбама.</w:t>
      </w:r>
    </w:p>
    <w:p w:rsidR="00DB438A" w:rsidRDefault="00DB438A" w:rsidP="00365274">
      <w:pPr>
        <w:jc w:val="both"/>
        <w:rPr>
          <w:lang w:val="sr-Cyrl-RS"/>
        </w:rPr>
      </w:pPr>
    </w:p>
    <w:p w:rsidR="00DB438A" w:rsidRPr="00703A96" w:rsidRDefault="00DB438A" w:rsidP="00DB438A">
      <w:pPr>
        <w:jc w:val="both"/>
        <w:rPr>
          <w:color w:val="FF0000"/>
          <w:lang w:val="sr-Cyrl-RS"/>
        </w:rPr>
      </w:pPr>
      <w:r w:rsidRPr="00703A96">
        <w:rPr>
          <w:color w:val="FF0000"/>
          <w:lang w:val="sr-Cyrl-RS"/>
        </w:rPr>
        <w:t xml:space="preserve">Предлог се одбија из разлога што је Комисија за контролу државне помоћи надлежна да одлучује о дозвољености државне помоћи а оглашавање се не додељује по правилима о додели државне помоћи имајући у виду да је државна помоћ сваки стварни или потенцијални јавни расход или умањено остваривање јавног прихода, којим корисник државне помоћи стиче повољнији положај на тржишту у односу на конкуртне, чиме се нарушава или постоји опасност од нарушавања конкуренције на тржишту. </w:t>
      </w:r>
    </w:p>
    <w:p w:rsidR="00DB438A" w:rsidRPr="00E156F6" w:rsidRDefault="00DB438A" w:rsidP="00365274">
      <w:pPr>
        <w:jc w:val="both"/>
        <w:rPr>
          <w:lang w:val="sr-Cyrl-RS"/>
        </w:rPr>
      </w:pPr>
    </w:p>
    <w:p w:rsidR="00365274" w:rsidRPr="00E156F6" w:rsidRDefault="00365274" w:rsidP="00365274">
      <w:pPr>
        <w:jc w:val="both"/>
        <w:rPr>
          <w:lang w:val="sr-Cyrl-RS"/>
        </w:rPr>
      </w:pPr>
    </w:p>
    <w:p w:rsidR="00365274" w:rsidRPr="00E156F6" w:rsidRDefault="00365274" w:rsidP="00365274">
      <w:pPr>
        <w:jc w:val="both"/>
      </w:pPr>
    </w:p>
    <w:p w:rsidR="00EE063C" w:rsidRPr="00E156F6" w:rsidRDefault="00EE063C" w:rsidP="00365274">
      <w:pPr>
        <w:jc w:val="both"/>
      </w:pPr>
    </w:p>
    <w:p w:rsidR="00EE063C" w:rsidRPr="00E156F6" w:rsidRDefault="00B40744" w:rsidP="00710D7E">
      <w:pPr>
        <w:pStyle w:val="Heading1"/>
        <w:rPr>
          <w:lang w:val="sr-Cyrl-RS"/>
        </w:rPr>
      </w:pPr>
      <w:bookmarkStart w:id="3" w:name="_Toc3882463"/>
      <w:r w:rsidRPr="00E156F6">
        <w:t xml:space="preserve">3. </w:t>
      </w:r>
      <w:r w:rsidR="00EE063C" w:rsidRPr="00E156F6">
        <w:rPr>
          <w:lang w:val="sr-Cyrl-RS"/>
        </w:rPr>
        <w:t>Драган Ђорђевић</w:t>
      </w:r>
      <w:r w:rsidR="00EF7223">
        <w:t xml:space="preserve">, </w:t>
      </w:r>
      <w:r w:rsidR="00EE063C" w:rsidRPr="00E156F6">
        <w:rPr>
          <w:lang w:val="sr-Cyrl-RS"/>
        </w:rPr>
        <w:t>Координатор</w:t>
      </w:r>
      <w:r w:rsidR="00EF7223">
        <w:t xml:space="preserve">, </w:t>
      </w:r>
      <w:r w:rsidR="00EF7223">
        <w:rPr>
          <w:lang w:val="sr-Cyrl-RS"/>
        </w:rPr>
        <w:t>Одбор за људска права Ниш у име</w:t>
      </w:r>
      <w:r w:rsidR="00EF7223">
        <w:t xml:space="preserve"> </w:t>
      </w:r>
      <w:r w:rsidR="00EE063C" w:rsidRPr="00E156F6">
        <w:rPr>
          <w:lang w:val="sr-Cyrl-RS"/>
        </w:rPr>
        <w:t>коалиције Грађани за медије</w:t>
      </w:r>
      <w:bookmarkEnd w:id="3"/>
    </w:p>
    <w:p w:rsidR="00EE063C" w:rsidRPr="00EF7223" w:rsidRDefault="00EE063C" w:rsidP="00EF7223">
      <w:r w:rsidRPr="00EF7223">
        <w:t>28.02.2019.</w:t>
      </w:r>
    </w:p>
    <w:p w:rsidR="00EE063C" w:rsidRPr="00E156F6" w:rsidRDefault="00EE063C" w:rsidP="00EE063C">
      <w:pPr>
        <w:jc w:val="both"/>
      </w:pPr>
    </w:p>
    <w:p w:rsidR="00EE063C" w:rsidRPr="00E156F6" w:rsidRDefault="00EE063C" w:rsidP="00EE063C">
      <w:pPr>
        <w:jc w:val="both"/>
        <w:rPr>
          <w:lang w:val="sr-Cyrl-RS"/>
        </w:rPr>
      </w:pPr>
    </w:p>
    <w:p w:rsidR="00EE063C" w:rsidRPr="00955AB9" w:rsidRDefault="00EE063C" w:rsidP="00955AB9">
      <w:pPr>
        <w:pStyle w:val="clan"/>
        <w:numPr>
          <w:ilvl w:val="0"/>
          <w:numId w:val="32"/>
        </w:numPr>
        <w:ind w:left="1134" w:hanging="31"/>
        <w:rPr>
          <w:u w:val="none"/>
        </w:rPr>
      </w:pPr>
      <w:r w:rsidRPr="00955AB9">
        <w:rPr>
          <w:u w:val="none"/>
        </w:rPr>
        <w:t>4.4.</w:t>
      </w:r>
    </w:p>
    <w:p w:rsidR="00EE063C" w:rsidRPr="00E156F6" w:rsidRDefault="00EE063C" w:rsidP="00EE063C">
      <w:pPr>
        <w:jc w:val="both"/>
        <w:rPr>
          <w:lang w:val="sr-Cyrl-RS"/>
        </w:rPr>
      </w:pPr>
    </w:p>
    <w:p w:rsidR="00EE063C" w:rsidRPr="00E156F6" w:rsidRDefault="00EE063C" w:rsidP="00EF7223">
      <w:pPr>
        <w:pStyle w:val="obrazlozenje"/>
      </w:pPr>
      <w:r w:rsidRPr="00E156F6">
        <w:t>Примедбе и предлог за измену</w:t>
      </w:r>
    </w:p>
    <w:p w:rsidR="00EE063C" w:rsidRPr="00E156F6" w:rsidRDefault="00EE063C" w:rsidP="00EE063C">
      <w:pPr>
        <w:jc w:val="both"/>
        <w:rPr>
          <w:lang w:val="sr-Cyrl-CS"/>
        </w:rPr>
      </w:pPr>
    </w:p>
    <w:p w:rsidR="00EE063C" w:rsidRPr="00E156F6" w:rsidRDefault="00EE063C" w:rsidP="00EE063C">
      <w:pPr>
        <w:jc w:val="both"/>
        <w:rPr>
          <w:lang w:val="sr-Cyrl-RS"/>
        </w:rPr>
      </w:pPr>
      <w:r w:rsidRPr="00E156F6">
        <w:rPr>
          <w:lang w:val="sr-Cyrl-RS"/>
        </w:rPr>
        <w:t>Право учешћа на конкурсном суфинансирању  немају штампани и онлајн медији који не прихватају надлежност Савета за штампу.</w:t>
      </w:r>
    </w:p>
    <w:p w:rsidR="00EE063C" w:rsidRPr="00E156F6" w:rsidRDefault="00EE063C" w:rsidP="00EE063C">
      <w:pPr>
        <w:jc w:val="both"/>
        <w:rPr>
          <w:lang w:val="sr-Cyrl-RS"/>
        </w:rPr>
      </w:pPr>
    </w:p>
    <w:p w:rsidR="00EE063C" w:rsidRPr="00E156F6" w:rsidRDefault="00EE063C" w:rsidP="00EF7223">
      <w:pPr>
        <w:pStyle w:val="obrazlozenje"/>
      </w:pPr>
      <w:r w:rsidRPr="00E156F6">
        <w:t>Образложење</w:t>
      </w:r>
    </w:p>
    <w:p w:rsidR="00EE063C" w:rsidRPr="00E156F6" w:rsidRDefault="00EE063C" w:rsidP="00EE063C">
      <w:pPr>
        <w:jc w:val="both"/>
        <w:rPr>
          <w:lang w:val="sr-Cyrl-CS"/>
        </w:rPr>
      </w:pPr>
    </w:p>
    <w:p w:rsidR="00EE063C" w:rsidRDefault="00EE063C" w:rsidP="00EE063C">
      <w:pPr>
        <w:jc w:val="both"/>
        <w:rPr>
          <w:lang w:val="sr-Cyrl-RS"/>
        </w:rPr>
      </w:pPr>
      <w:r w:rsidRPr="00E156F6">
        <w:t xml:space="preserve">У осам дневних новина које излазе у целој Србији за пет месеци </w:t>
      </w:r>
      <w:r w:rsidRPr="00E156F6">
        <w:rPr>
          <w:lang w:val="sr-Cyrl-RS"/>
        </w:rPr>
        <w:t xml:space="preserve">мониторинга у периоду август – децембар 2018. године </w:t>
      </w:r>
      <w:r w:rsidRPr="00E156F6">
        <w:t xml:space="preserve">у </w:t>
      </w:r>
      <w:r w:rsidRPr="00E156F6">
        <w:rPr>
          <w:u w:val="single"/>
        </w:rPr>
        <w:t>3.615 текстова</w:t>
      </w:r>
      <w:r w:rsidRPr="00E156F6">
        <w:t xml:space="preserve"> </w:t>
      </w:r>
      <w:r w:rsidRPr="00E156F6">
        <w:rPr>
          <w:lang w:val="sr-Cyrl-RS"/>
        </w:rPr>
        <w:t xml:space="preserve">је </w:t>
      </w:r>
      <w:r w:rsidRPr="00E156F6">
        <w:t>прекршен Кодекс новинара</w:t>
      </w:r>
      <w:r w:rsidRPr="00E156F6">
        <w:rPr>
          <w:lang w:val="sr-Cyrl-RS"/>
        </w:rPr>
        <w:t xml:space="preserve">, </w:t>
      </w:r>
      <w:r w:rsidRPr="00E156F6">
        <w:t xml:space="preserve"> и тај број све више расте</w:t>
      </w:r>
      <w:r w:rsidRPr="00E156F6">
        <w:rPr>
          <w:lang w:val="sr-Cyrl-RS"/>
        </w:rPr>
        <w:t xml:space="preserve">. </w:t>
      </w:r>
      <w:r w:rsidRPr="00E156F6">
        <w:rPr>
          <w:lang w:val="sr-Latn-RS"/>
        </w:rPr>
        <w:t>У односу на исти период 2015. године и мониторинг које тада реализован, то увећање је нешто изнад 80%  готово дупло више прекршаја Кодекса</w:t>
      </w:r>
      <w:r w:rsidRPr="00E156F6">
        <w:rPr>
          <w:lang w:val="sr-Cyrl-RS"/>
        </w:rPr>
        <w:t xml:space="preserve">. Мониторинг </w:t>
      </w:r>
      <w:r w:rsidRPr="00E156F6">
        <w:rPr>
          <w:lang w:val="sr-Latn-RS"/>
        </w:rPr>
        <w:t xml:space="preserve">осам најпосећенијих онлајн медија који немају штампана издања, показали је да је за само девет недеља Кодекс прекршен чак </w:t>
      </w:r>
      <w:r w:rsidRPr="00E156F6">
        <w:rPr>
          <w:u w:val="single"/>
          <w:lang w:val="sr-Latn-RS"/>
        </w:rPr>
        <w:t>4</w:t>
      </w:r>
      <w:r w:rsidRPr="00E156F6">
        <w:rPr>
          <w:u w:val="single"/>
          <w:lang w:val="sr-Cyrl-RS"/>
        </w:rPr>
        <w:t>.</w:t>
      </w:r>
      <w:r w:rsidRPr="00E156F6">
        <w:rPr>
          <w:u w:val="single"/>
          <w:lang w:val="sr-Latn-RS"/>
        </w:rPr>
        <w:t>344 пута.</w:t>
      </w:r>
      <w:r w:rsidRPr="00E156F6">
        <w:rPr>
          <w:u w:val="single"/>
          <w:lang w:val="sr-Cyrl-RS"/>
        </w:rPr>
        <w:t xml:space="preserve"> </w:t>
      </w:r>
      <w:r w:rsidRPr="00E156F6">
        <w:rPr>
          <w:u w:val="single"/>
        </w:rPr>
        <w:t xml:space="preserve"> </w:t>
      </w:r>
      <w:r w:rsidRPr="00E156F6">
        <w:rPr>
          <w:lang w:val="sr-Cyrl-RS"/>
        </w:rPr>
        <w:t xml:space="preserve">Подсећамо да је процес успостављања саморегулације веома важан процес </w:t>
      </w:r>
      <w:r w:rsidR="007B7A78">
        <w:rPr>
          <w:lang w:val="sr-Cyrl-RS"/>
        </w:rPr>
        <w:t>зато што</w:t>
      </w:r>
      <w:r w:rsidRPr="00E156F6">
        <w:rPr>
          <w:lang w:val="sr-Cyrl-RS"/>
        </w:rPr>
        <w:t xml:space="preserve"> обухвата сарадњу свих кровних и релавантних актера на медијској сцени. Процес успостављања и рада првог и јединог саморегулаторног тела у Србији се прати са великом пажњом и домаће и међународне јавности. Оснивачи Савета за штампу су највећа медијска и новинарска удружења. Од оснивања 2009. године, Савет за штампу гради кредибилитет и капацитете који су неопходни за успешан рад оваквог тела. Савет за штампу је члан Алијансе независних савета за штампу Европе чији су чланови саморегулаторна тела основана од стране медијских удружења. Извештаји о напретку Републике Србије које сваке године издаје Европска комисија препознаје Савет за штампу као тело које имплементира Кодекс новинара Србије и реферише се на његове извештаје. На крају, уверени смо да ће ова активност   створити додатне претпоставке за јачање саморегулације у Србији, утицати на побољшање квалитета медијских садржаја од јавног интереса и  остваривању  јавног интереса у јавном информисању.</w:t>
      </w:r>
    </w:p>
    <w:p w:rsidR="00DB438A" w:rsidRDefault="00DB438A" w:rsidP="00EE063C">
      <w:pPr>
        <w:jc w:val="both"/>
        <w:rPr>
          <w:lang w:val="sr-Cyrl-RS"/>
        </w:rPr>
      </w:pPr>
    </w:p>
    <w:p w:rsidR="00DB438A" w:rsidRPr="001D69BF" w:rsidRDefault="00DB438A" w:rsidP="00DB438A">
      <w:pPr>
        <w:jc w:val="both"/>
        <w:rPr>
          <w:color w:val="FF0000"/>
          <w:lang w:val="sr-Cyrl-RS"/>
        </w:rPr>
      </w:pPr>
      <w:r w:rsidRPr="001D69BF">
        <w:rPr>
          <w:color w:val="FF0000"/>
          <w:lang w:val="sr-Cyrl-RS"/>
        </w:rPr>
        <w:t xml:space="preserve">Предлог није прихваћен </w:t>
      </w:r>
      <w:r w:rsidR="007B7A78">
        <w:rPr>
          <w:color w:val="FF0000"/>
          <w:lang w:val="sr-Cyrl-RS"/>
        </w:rPr>
        <w:t>зато што</w:t>
      </w:r>
      <w:r w:rsidRPr="001D69BF">
        <w:rPr>
          <w:color w:val="FF0000"/>
          <w:lang w:val="sr-Cyrl-RS"/>
        </w:rPr>
        <w:t xml:space="preserve"> је то већ предложено у мери 4.4. Активност 1) алинеја 10. </w:t>
      </w:r>
    </w:p>
    <w:p w:rsidR="00DB438A" w:rsidRPr="00E156F6" w:rsidRDefault="00DB438A" w:rsidP="00EE063C">
      <w:pPr>
        <w:jc w:val="both"/>
        <w:rPr>
          <w:lang w:val="sr-Cyrl-RS"/>
        </w:rPr>
      </w:pPr>
    </w:p>
    <w:p w:rsidR="00EE063C" w:rsidRPr="00E156F6" w:rsidRDefault="00EE063C" w:rsidP="00EE063C">
      <w:pPr>
        <w:jc w:val="both"/>
        <w:rPr>
          <w:lang w:val="sr-Cyrl-RS"/>
        </w:rPr>
      </w:pPr>
    </w:p>
    <w:p w:rsidR="00EE063C" w:rsidRPr="00955AB9" w:rsidRDefault="00EE063C" w:rsidP="00955AB9">
      <w:pPr>
        <w:pStyle w:val="clan"/>
        <w:numPr>
          <w:ilvl w:val="0"/>
          <w:numId w:val="32"/>
        </w:numPr>
        <w:ind w:left="1134" w:hanging="31"/>
        <w:rPr>
          <w:u w:val="none"/>
        </w:rPr>
      </w:pPr>
      <w:r w:rsidRPr="00955AB9">
        <w:rPr>
          <w:u w:val="none"/>
        </w:rPr>
        <w:t>4.4.</w:t>
      </w:r>
    </w:p>
    <w:p w:rsidR="00EE063C" w:rsidRPr="00E156F6" w:rsidRDefault="00EE063C" w:rsidP="00EE063C">
      <w:pPr>
        <w:jc w:val="both"/>
        <w:rPr>
          <w:lang w:val="sr-Cyrl-RS"/>
        </w:rPr>
      </w:pPr>
    </w:p>
    <w:p w:rsidR="00EE063C" w:rsidRPr="00E156F6" w:rsidRDefault="00EE063C" w:rsidP="00EF7223">
      <w:pPr>
        <w:pStyle w:val="obrazlozenje"/>
      </w:pPr>
      <w:r w:rsidRPr="00E156F6">
        <w:t>Примедбе и предлог за измену</w:t>
      </w:r>
    </w:p>
    <w:p w:rsidR="00EE063C" w:rsidRPr="00B910A9" w:rsidRDefault="00EE063C" w:rsidP="00EE063C">
      <w:pPr>
        <w:jc w:val="both"/>
      </w:pPr>
    </w:p>
    <w:p w:rsidR="00EE063C" w:rsidRPr="00E156F6" w:rsidRDefault="00EE063C" w:rsidP="00EE063C">
      <w:pPr>
        <w:jc w:val="both"/>
      </w:pPr>
      <w:r w:rsidRPr="00E156F6">
        <w:t xml:space="preserve">Одлуку о  пројектном  суфинансирању </w:t>
      </w:r>
      <w:r w:rsidRPr="00E156F6">
        <w:rPr>
          <w:lang w:val="sr-Cyrl-RS"/>
        </w:rPr>
        <w:t>м</w:t>
      </w:r>
      <w:r w:rsidRPr="00E156F6">
        <w:t xml:space="preserve">едијских садржаја од јавног интереса орган јавна власти доноси </w:t>
      </w:r>
      <w:r w:rsidRPr="00E156F6">
        <w:rPr>
          <w:lang w:val="sr-Cyrl-RS"/>
        </w:rPr>
        <w:t>н</w:t>
      </w:r>
      <w:r w:rsidRPr="00E156F6">
        <w:t>акон спроведеног механизма утврђивања јавног интересa у јавном информисању и спроведених јавних расправа. Листа тема од јавног интереса у области информисања, утврђена у јавној расправи, постаје део одлуке општинског/градског већа и део конкурса за пројектно суфинансирање медисјких садржаја од јавног интереса на територији за коју је конкурс расписан</w:t>
      </w:r>
    </w:p>
    <w:p w:rsidR="00EE063C" w:rsidRPr="00E156F6" w:rsidRDefault="00EE063C" w:rsidP="00EE063C">
      <w:pPr>
        <w:jc w:val="both"/>
      </w:pPr>
    </w:p>
    <w:p w:rsidR="00EE063C" w:rsidRPr="00E156F6" w:rsidRDefault="00EE063C" w:rsidP="00EF7223">
      <w:pPr>
        <w:pStyle w:val="obrazlozenje"/>
      </w:pPr>
      <w:r w:rsidRPr="00E156F6">
        <w:t>Образложење</w:t>
      </w:r>
    </w:p>
    <w:p w:rsidR="00EE063C" w:rsidRPr="00E156F6" w:rsidRDefault="00EE063C" w:rsidP="00EE063C">
      <w:pPr>
        <w:jc w:val="both"/>
        <w:rPr>
          <w:lang w:val="sr-Cyrl-CS"/>
        </w:rPr>
      </w:pPr>
    </w:p>
    <w:p w:rsidR="00EE063C" w:rsidRDefault="00EE063C" w:rsidP="00EE063C">
      <w:pPr>
        <w:jc w:val="both"/>
        <w:rPr>
          <w:lang w:val="sr-Latn-RS"/>
        </w:rPr>
      </w:pPr>
      <w:r w:rsidRPr="00E156F6">
        <w:rPr>
          <w:lang w:val="sr-Latn-RS"/>
        </w:rPr>
        <w:t>Многобројне анализе  пројектног  суфинансирања, пре свега анализа конкурсне документације и самог процеса конкурса,  урађене од стране медијских удружења и асоцијација, као и од стране организација цивилног друштва, недвосмислено показују  да  грађани нису укључени у процес припреме и реализације конкурса пројектног суфинансирања, а посебно у д</w:t>
      </w:r>
      <w:r w:rsidRPr="00E156F6">
        <w:rPr>
          <w:lang w:val="sr-Cyrl-RS"/>
        </w:rPr>
        <w:t xml:space="preserve">елу </w:t>
      </w:r>
      <w:r w:rsidRPr="00E156F6">
        <w:rPr>
          <w:lang w:val="sr-Latn-RS"/>
        </w:rPr>
        <w:t xml:space="preserve"> који  претходи самом конкурсу, а то је дефинисање </w:t>
      </w:r>
      <w:r w:rsidRPr="00E156F6">
        <w:rPr>
          <w:lang w:val="sr-Cyrl-RS"/>
        </w:rPr>
        <w:t xml:space="preserve">тема од јавног </w:t>
      </w:r>
      <w:r w:rsidRPr="00E156F6">
        <w:rPr>
          <w:lang w:val="sr-Latn-RS"/>
        </w:rPr>
        <w:t xml:space="preserve"> интереса</w:t>
      </w:r>
      <w:r w:rsidRPr="00E156F6">
        <w:rPr>
          <w:lang w:val="sr-Cyrl-RS"/>
        </w:rPr>
        <w:t xml:space="preserve"> </w:t>
      </w:r>
      <w:r w:rsidRPr="00E156F6">
        <w:rPr>
          <w:lang w:val="sr-Latn-RS"/>
        </w:rPr>
        <w:t>за предстојећи конкурсни период.</w:t>
      </w:r>
      <w:r w:rsidRPr="00E156F6">
        <w:rPr>
          <w:lang w:val="sr-Cyrl-RS"/>
        </w:rPr>
        <w:t xml:space="preserve"> </w:t>
      </w:r>
      <w:r w:rsidRPr="00E156F6">
        <w:rPr>
          <w:lang w:val="sr-Latn-RS"/>
        </w:rPr>
        <w:t>Органи јавне власти не спроводе консултативне  процесе и нису креирал</w:t>
      </w:r>
      <w:r w:rsidRPr="00E156F6">
        <w:rPr>
          <w:lang w:val="sr-Cyrl-RS"/>
        </w:rPr>
        <w:t>и</w:t>
      </w:r>
      <w:r w:rsidRPr="00E156F6">
        <w:rPr>
          <w:lang w:val="sr-Latn-RS"/>
        </w:rPr>
        <w:t xml:space="preserve"> механизам</w:t>
      </w:r>
      <w:r w:rsidRPr="00E156F6">
        <w:rPr>
          <w:lang w:val="sr-Cyrl-RS"/>
        </w:rPr>
        <w:t>е</w:t>
      </w:r>
      <w:r w:rsidRPr="00E156F6">
        <w:rPr>
          <w:lang w:val="sr-Latn-RS"/>
        </w:rPr>
        <w:t xml:space="preserve"> за утврђивање</w:t>
      </w:r>
      <w:r w:rsidRPr="00E156F6">
        <w:rPr>
          <w:lang w:val="sr-Cyrl-RS"/>
        </w:rPr>
        <w:t xml:space="preserve"> тема од </w:t>
      </w:r>
      <w:r w:rsidRPr="00E156F6">
        <w:rPr>
          <w:lang w:val="sr-Latn-RS"/>
        </w:rPr>
        <w:t xml:space="preserve"> јавног интереса</w:t>
      </w:r>
      <w:r w:rsidRPr="00E156F6">
        <w:rPr>
          <w:lang w:val="sr-Cyrl-RS"/>
        </w:rPr>
        <w:t xml:space="preserve"> на територији за коју су надлежни. </w:t>
      </w:r>
      <w:r w:rsidRPr="00E156F6">
        <w:rPr>
          <w:rFonts w:eastAsia="Calibri"/>
          <w:lang w:val="sr-Latn-RS"/>
        </w:rPr>
        <w:t xml:space="preserve">Партиципативно дефинисање </w:t>
      </w:r>
      <w:r w:rsidRPr="00E156F6">
        <w:rPr>
          <w:rFonts w:eastAsia="Calibri"/>
          <w:lang w:val="sr-Cyrl-RS"/>
        </w:rPr>
        <w:t xml:space="preserve">тема од </w:t>
      </w:r>
      <w:r w:rsidRPr="00E156F6">
        <w:rPr>
          <w:rFonts w:eastAsia="Calibri"/>
          <w:lang w:val="sr-Latn-RS"/>
        </w:rPr>
        <w:t>јавног интереса у  области јавног информисања  организацијом консултативног процеса</w:t>
      </w:r>
      <w:r w:rsidRPr="00E156F6">
        <w:rPr>
          <w:rFonts w:eastAsia="Calibri"/>
          <w:lang w:val="sr-Cyrl-RS"/>
        </w:rPr>
        <w:t xml:space="preserve"> и јавних расправа</w:t>
      </w:r>
      <w:r w:rsidRPr="00E156F6">
        <w:rPr>
          <w:rFonts w:eastAsia="Calibri"/>
          <w:lang w:val="sr-Latn-RS"/>
        </w:rPr>
        <w:t xml:space="preserve"> који укључује  грађане, оснажује демократски потенцијал локалне заједнице, принцип доброг управљања</w:t>
      </w:r>
      <w:r w:rsidRPr="00E156F6">
        <w:rPr>
          <w:rFonts w:eastAsia="Calibri"/>
          <w:lang w:val="sr-Cyrl-RS"/>
        </w:rPr>
        <w:t xml:space="preserve"> и </w:t>
      </w:r>
      <w:r w:rsidRPr="00E156F6">
        <w:rPr>
          <w:rFonts w:eastAsia="Calibri"/>
          <w:lang w:val="sr-Latn-RS"/>
        </w:rPr>
        <w:t xml:space="preserve">смањује   </w:t>
      </w:r>
      <w:r w:rsidRPr="00E156F6">
        <w:rPr>
          <w:lang w:val="sr-Latn-RS"/>
        </w:rPr>
        <w:t>неповерење грађана у рад локалних органа јавне власти</w:t>
      </w:r>
      <w:r w:rsidRPr="00E156F6">
        <w:rPr>
          <w:lang w:val="sr-Cyrl-RS"/>
        </w:rPr>
        <w:t xml:space="preserve">. Истовремено </w:t>
      </w:r>
      <w:r w:rsidRPr="00E156F6">
        <w:rPr>
          <w:lang w:val="sr-Latn-RS"/>
        </w:rPr>
        <w:t xml:space="preserve"> подиже ниво  транспарентности процеса пројектног суфинансирања медијских садржаја </w:t>
      </w:r>
      <w:r w:rsidRPr="00E156F6">
        <w:rPr>
          <w:lang w:val="sr-Cyrl-RS"/>
        </w:rPr>
        <w:t xml:space="preserve">од јавног интереса </w:t>
      </w:r>
      <w:r w:rsidRPr="00E156F6">
        <w:rPr>
          <w:lang w:val="sr-Latn-RS"/>
        </w:rPr>
        <w:t>и смањује  могућност злоупотребе.</w:t>
      </w:r>
    </w:p>
    <w:p w:rsidR="00DB438A" w:rsidRDefault="00DB438A" w:rsidP="00EE063C">
      <w:pPr>
        <w:jc w:val="both"/>
        <w:rPr>
          <w:lang w:val="sr-Latn-RS"/>
        </w:rPr>
      </w:pPr>
    </w:p>
    <w:p w:rsidR="00DB438A" w:rsidRPr="001D69BF" w:rsidRDefault="00DB438A" w:rsidP="00DB438A">
      <w:pPr>
        <w:jc w:val="both"/>
        <w:rPr>
          <w:color w:val="FF0000"/>
          <w:lang w:val="sr-Cyrl-RS"/>
        </w:rPr>
      </w:pPr>
      <w:r w:rsidRPr="001D69BF">
        <w:rPr>
          <w:color w:val="FF0000"/>
          <w:lang w:val="sr-Cyrl-RS"/>
        </w:rPr>
        <w:t xml:space="preserve">Предлог није прихваћен </w:t>
      </w:r>
      <w:r w:rsidR="007B7A78">
        <w:rPr>
          <w:color w:val="FF0000"/>
          <w:lang w:val="sr-Cyrl-RS"/>
        </w:rPr>
        <w:t>зато што</w:t>
      </w:r>
      <w:r w:rsidRPr="001D69BF">
        <w:rPr>
          <w:color w:val="FF0000"/>
          <w:lang w:val="sr-Cyrl-RS"/>
        </w:rPr>
        <w:t xml:space="preserve"> је то већ предложено у м</w:t>
      </w:r>
      <w:r>
        <w:rPr>
          <w:color w:val="FF0000"/>
          <w:lang w:val="sr-Cyrl-RS"/>
        </w:rPr>
        <w:t>ери 4.4. Активност 1) алинеја 2</w:t>
      </w:r>
      <w:r w:rsidRPr="001D69BF">
        <w:rPr>
          <w:color w:val="FF0000"/>
          <w:lang w:val="sr-Cyrl-RS"/>
        </w:rPr>
        <w:t xml:space="preserve">. </w:t>
      </w:r>
    </w:p>
    <w:p w:rsidR="00DB438A" w:rsidRPr="00E156F6" w:rsidRDefault="00DB438A" w:rsidP="00EE063C">
      <w:pPr>
        <w:jc w:val="both"/>
        <w:rPr>
          <w:lang w:val="sr-Latn-RS"/>
        </w:rPr>
      </w:pPr>
    </w:p>
    <w:p w:rsidR="00EE063C" w:rsidRPr="00E156F6" w:rsidRDefault="00EE063C" w:rsidP="00EE063C">
      <w:pPr>
        <w:jc w:val="both"/>
        <w:rPr>
          <w:lang w:val="sr-Latn-RS"/>
        </w:rPr>
      </w:pPr>
    </w:p>
    <w:p w:rsidR="00EE063C" w:rsidRPr="00955AB9" w:rsidRDefault="00EE063C" w:rsidP="00955AB9">
      <w:pPr>
        <w:pStyle w:val="clan"/>
        <w:numPr>
          <w:ilvl w:val="0"/>
          <w:numId w:val="32"/>
        </w:numPr>
        <w:ind w:left="1134" w:hanging="31"/>
        <w:rPr>
          <w:u w:val="none"/>
        </w:rPr>
      </w:pPr>
      <w:r w:rsidRPr="00955AB9">
        <w:rPr>
          <w:u w:val="none"/>
        </w:rPr>
        <w:t>4.4.</w:t>
      </w:r>
    </w:p>
    <w:p w:rsidR="00EE063C" w:rsidRPr="00E156F6" w:rsidRDefault="00EE063C" w:rsidP="00EE063C">
      <w:pPr>
        <w:jc w:val="both"/>
        <w:rPr>
          <w:lang w:val="sr-Cyrl-RS"/>
        </w:rPr>
      </w:pPr>
    </w:p>
    <w:p w:rsidR="00EE063C" w:rsidRPr="00E156F6" w:rsidRDefault="00EE063C" w:rsidP="00EF7223">
      <w:pPr>
        <w:pStyle w:val="obrazlozenje"/>
      </w:pPr>
      <w:r w:rsidRPr="00E156F6">
        <w:t>Примедбе и предлог за измену</w:t>
      </w:r>
    </w:p>
    <w:p w:rsidR="00EE063C" w:rsidRPr="00E156F6" w:rsidRDefault="00EE063C" w:rsidP="00EE063C">
      <w:pPr>
        <w:jc w:val="both"/>
        <w:rPr>
          <w:lang w:val="sr-Cyrl-CS"/>
        </w:rPr>
      </w:pPr>
    </w:p>
    <w:p w:rsidR="00EE063C" w:rsidRPr="00E156F6" w:rsidRDefault="00EE063C" w:rsidP="00EE063C">
      <w:pPr>
        <w:jc w:val="both"/>
        <w:rPr>
          <w:i/>
          <w:lang w:val="sr-Latn-RS"/>
        </w:rPr>
      </w:pPr>
      <w:r w:rsidRPr="00E156F6">
        <w:rPr>
          <w:lang w:val="sr-Latn-RS"/>
        </w:rPr>
        <w:t xml:space="preserve">Орган надлежан за послове јавног информисања на републичком, покрајинском и локалном нивоу, по завршетку </w:t>
      </w:r>
      <w:r w:rsidRPr="00E156F6">
        <w:rPr>
          <w:lang w:val="sr-Cyrl-RS"/>
        </w:rPr>
        <w:t xml:space="preserve">циклуса </w:t>
      </w:r>
      <w:r w:rsidRPr="00E156F6">
        <w:rPr>
          <w:lang w:val="sr-Latn-RS"/>
        </w:rPr>
        <w:t xml:space="preserve">пројектног суфинансирања у текућој години, </w:t>
      </w:r>
      <w:r w:rsidRPr="00E156F6">
        <w:rPr>
          <w:lang w:val="sr-Cyrl-RS"/>
        </w:rPr>
        <w:t xml:space="preserve">припрема </w:t>
      </w:r>
      <w:r w:rsidRPr="00E156F6">
        <w:rPr>
          <w:lang w:val="sr-Latn-RS"/>
        </w:rPr>
        <w:t xml:space="preserve"> анализу квалитета подржаних пројеката</w:t>
      </w:r>
      <w:r w:rsidR="004D439D">
        <w:rPr>
          <w:lang w:val="sr-Cyrl-RS"/>
        </w:rPr>
        <w:t xml:space="preserve"> и медијс</w:t>
      </w:r>
      <w:r w:rsidRPr="00E156F6">
        <w:rPr>
          <w:lang w:val="sr-Cyrl-RS"/>
        </w:rPr>
        <w:t>ких садржаја</w:t>
      </w:r>
      <w:r w:rsidRPr="00E156F6">
        <w:rPr>
          <w:lang w:val="sr-Latn-RS"/>
        </w:rPr>
        <w:t xml:space="preserve"> на основу извештаја корисника, и објављује је на веб-сајту</w:t>
      </w:r>
      <w:r w:rsidRPr="00E156F6">
        <w:rPr>
          <w:lang w:val="sr-Cyrl-RS"/>
        </w:rPr>
        <w:t xml:space="preserve"> орган</w:t>
      </w:r>
      <w:r w:rsidR="004D439D">
        <w:rPr>
          <w:lang w:val="sr-Cyrl-RS"/>
        </w:rPr>
        <w:t>а</w:t>
      </w:r>
      <w:r w:rsidR="004D439D">
        <w:rPr>
          <w:lang w:val="sr-Latn-RS"/>
        </w:rPr>
        <w:t>. Састaв</w:t>
      </w:r>
      <w:r w:rsidRPr="00E156F6">
        <w:rPr>
          <w:lang w:val="sr-Latn-RS"/>
        </w:rPr>
        <w:t xml:space="preserve">ни део извештаја </w:t>
      </w:r>
      <w:r w:rsidRPr="00E156F6">
        <w:rPr>
          <w:lang w:val="sr-Cyrl-RS"/>
        </w:rPr>
        <w:t xml:space="preserve">који се публикује </w:t>
      </w:r>
      <w:r w:rsidRPr="00E156F6">
        <w:rPr>
          <w:lang w:val="sr-Latn-RS"/>
        </w:rPr>
        <w:t>су  интерне</w:t>
      </w:r>
      <w:r w:rsidRPr="00E156F6">
        <w:rPr>
          <w:lang w:val="sr-Cyrl-RS"/>
        </w:rPr>
        <w:t>т</w:t>
      </w:r>
      <w:r w:rsidRPr="00E156F6">
        <w:rPr>
          <w:lang w:val="sr-Latn-RS"/>
        </w:rPr>
        <w:t xml:space="preserve"> линкови на којима се </w:t>
      </w:r>
      <w:r w:rsidRPr="00E156F6">
        <w:rPr>
          <w:lang w:val="sr-Cyrl-RS"/>
        </w:rPr>
        <w:t>публиковани</w:t>
      </w:r>
      <w:r w:rsidRPr="00E156F6">
        <w:rPr>
          <w:lang w:val="sr-Latn-RS"/>
        </w:rPr>
        <w:t xml:space="preserve"> медијски садржаји  произведени </w:t>
      </w:r>
      <w:r w:rsidRPr="00E156F6">
        <w:rPr>
          <w:lang w:val="sr-Cyrl-RS"/>
        </w:rPr>
        <w:t xml:space="preserve">путем </w:t>
      </w:r>
      <w:r w:rsidRPr="00E156F6">
        <w:rPr>
          <w:lang w:val="sr-Latn-RS"/>
        </w:rPr>
        <w:t>конкурсн</w:t>
      </w:r>
      <w:r w:rsidRPr="00E156F6">
        <w:rPr>
          <w:lang w:val="sr-Cyrl-RS"/>
        </w:rPr>
        <w:t>ог</w:t>
      </w:r>
      <w:r w:rsidRPr="00E156F6">
        <w:rPr>
          <w:lang w:val="sr-Latn-RS"/>
        </w:rPr>
        <w:t xml:space="preserve"> суфинансирањ</w:t>
      </w:r>
      <w:r w:rsidRPr="00E156F6">
        <w:rPr>
          <w:lang w:val="sr-Cyrl-RS"/>
        </w:rPr>
        <w:t>а</w:t>
      </w:r>
      <w:r w:rsidRPr="00E156F6">
        <w:rPr>
          <w:i/>
          <w:lang w:val="sr-Latn-RS"/>
        </w:rPr>
        <w:t>.</w:t>
      </w:r>
    </w:p>
    <w:p w:rsidR="00EE063C" w:rsidRPr="00E156F6" w:rsidRDefault="00EE063C" w:rsidP="00EE063C">
      <w:pPr>
        <w:jc w:val="both"/>
        <w:rPr>
          <w:i/>
          <w:lang w:val="sr-Latn-RS"/>
        </w:rPr>
      </w:pPr>
    </w:p>
    <w:p w:rsidR="00EE063C" w:rsidRPr="00E156F6" w:rsidRDefault="00EE063C" w:rsidP="00EF7223">
      <w:pPr>
        <w:pStyle w:val="obrazlozenje"/>
      </w:pPr>
      <w:r w:rsidRPr="00E156F6">
        <w:t>Образложење</w:t>
      </w:r>
    </w:p>
    <w:p w:rsidR="00EE063C" w:rsidRPr="00E156F6" w:rsidRDefault="00EE063C" w:rsidP="00EE063C">
      <w:pPr>
        <w:jc w:val="both"/>
        <w:rPr>
          <w:lang w:val="sr-Cyrl-CS"/>
        </w:rPr>
      </w:pPr>
    </w:p>
    <w:p w:rsidR="00EE063C" w:rsidRDefault="00EE063C" w:rsidP="00EE063C">
      <w:pPr>
        <w:jc w:val="both"/>
        <w:rPr>
          <w:lang w:val="sr-Cyrl-RS"/>
        </w:rPr>
      </w:pPr>
      <w:r w:rsidRPr="00E156F6">
        <w:rPr>
          <w:lang w:val="sr-Latn-RS"/>
        </w:rPr>
        <w:t>Предлог је да органи јавне власти уведу обавезу произвођачима медијских садржаја (медијима) да након завршетка пројекта учине доступним  на интернету медијске  садржаје који су суфинансирани јавним новцем. Мишљења смо  да грађани треба да имају приступ медијским садржајима коју су суфинансирани њиховим новцем</w:t>
      </w:r>
      <w:r w:rsidRPr="00E156F6">
        <w:rPr>
          <w:lang w:val="sr-Cyrl-RS"/>
        </w:rPr>
        <w:t xml:space="preserve"> на овај начин и након завршетка одређеног циклуса пројектног  суфинансирања. Реализација ове активности ће, између осталог,  утицати   и на унапређење  квалитета медијских садржаја од интереса јавности. Истовремено, ово ће створити једноставне техничке претпоставке и олакшати  евалуацију медијских садржаја насталих  конкурсним суфинансирањем , како одговорним лицима унутар органа, тако и другим заинтересованим странама, повећати ниво транспарентности. За реализацију иницијативе ,,Отворени медијски садржаји,,  неопходно  је да произвођач објави медијске садржаје на својој веб презентацији или неком другом месту на интернету (нпр. YоуТубе-у). Обавеза органа јавне власти била би да на својој wеб презентацији уз извештаје публикује и интернет линкове ка медијским  садржајима за сваки пројекат.</w:t>
      </w:r>
    </w:p>
    <w:p w:rsidR="00DB438A" w:rsidRDefault="00DB438A" w:rsidP="00EE063C">
      <w:pPr>
        <w:jc w:val="both"/>
        <w:rPr>
          <w:lang w:val="sr-Cyrl-RS"/>
        </w:rPr>
      </w:pPr>
    </w:p>
    <w:p w:rsidR="00DB438A" w:rsidRPr="001D69BF" w:rsidRDefault="00DB438A" w:rsidP="00DB438A">
      <w:pPr>
        <w:jc w:val="both"/>
        <w:rPr>
          <w:color w:val="FF0000"/>
          <w:lang w:val="sr-Cyrl-RS"/>
        </w:rPr>
      </w:pPr>
      <w:r w:rsidRPr="001D69BF">
        <w:rPr>
          <w:color w:val="FF0000"/>
          <w:lang w:val="sr-Cyrl-RS"/>
        </w:rPr>
        <w:t xml:space="preserve">Предлог није прихваћен </w:t>
      </w:r>
      <w:r w:rsidR="007B7A78">
        <w:rPr>
          <w:color w:val="FF0000"/>
          <w:lang w:val="sr-Cyrl-RS"/>
        </w:rPr>
        <w:t>зато што</w:t>
      </w:r>
      <w:r w:rsidRPr="001D69BF">
        <w:rPr>
          <w:color w:val="FF0000"/>
          <w:lang w:val="sr-Cyrl-RS"/>
        </w:rPr>
        <w:t xml:space="preserve"> је то већ предложено у м</w:t>
      </w:r>
      <w:r>
        <w:rPr>
          <w:color w:val="FF0000"/>
          <w:lang w:val="sr-Cyrl-RS"/>
        </w:rPr>
        <w:t>ери 4.4. Активност 1) алинеја 9</w:t>
      </w:r>
      <w:r w:rsidRPr="001D69BF">
        <w:rPr>
          <w:color w:val="FF0000"/>
          <w:lang w:val="sr-Cyrl-RS"/>
        </w:rPr>
        <w:t xml:space="preserve">. </w:t>
      </w:r>
    </w:p>
    <w:p w:rsidR="00DB438A" w:rsidRPr="00E156F6" w:rsidRDefault="00DB438A" w:rsidP="00EE063C">
      <w:pPr>
        <w:jc w:val="both"/>
        <w:rPr>
          <w:lang w:val="sr-Cyrl-RS"/>
        </w:rPr>
      </w:pPr>
    </w:p>
    <w:p w:rsidR="00EE063C" w:rsidRPr="00E156F6" w:rsidRDefault="00EE063C" w:rsidP="00EE063C">
      <w:pPr>
        <w:jc w:val="both"/>
        <w:rPr>
          <w:lang w:val="sr-Cyrl-RS"/>
        </w:rPr>
      </w:pPr>
    </w:p>
    <w:p w:rsidR="00EE063C" w:rsidRPr="00955AB9" w:rsidRDefault="00EE063C" w:rsidP="00955AB9">
      <w:pPr>
        <w:pStyle w:val="clan"/>
        <w:numPr>
          <w:ilvl w:val="0"/>
          <w:numId w:val="32"/>
        </w:numPr>
        <w:ind w:left="1134" w:hanging="31"/>
        <w:rPr>
          <w:u w:val="none"/>
        </w:rPr>
      </w:pPr>
      <w:r w:rsidRPr="00955AB9">
        <w:rPr>
          <w:u w:val="none"/>
        </w:rPr>
        <w:t>4.4.</w:t>
      </w:r>
    </w:p>
    <w:p w:rsidR="00EE063C" w:rsidRPr="00E156F6" w:rsidRDefault="00EE063C" w:rsidP="00EE063C">
      <w:pPr>
        <w:jc w:val="both"/>
        <w:rPr>
          <w:lang w:val="sr-Cyrl-RS"/>
        </w:rPr>
      </w:pPr>
    </w:p>
    <w:p w:rsidR="00EE063C" w:rsidRPr="00E156F6" w:rsidRDefault="00EE063C" w:rsidP="00EF7223">
      <w:pPr>
        <w:pStyle w:val="obrazlozenje"/>
      </w:pPr>
      <w:r w:rsidRPr="00E156F6">
        <w:t>Примедбе и предлог за измену</w:t>
      </w:r>
    </w:p>
    <w:p w:rsidR="00EE063C" w:rsidRPr="00E156F6" w:rsidRDefault="00EE063C" w:rsidP="00EE063C">
      <w:pPr>
        <w:jc w:val="both"/>
        <w:rPr>
          <w:lang w:val="sr-Cyrl-CS"/>
        </w:rPr>
      </w:pPr>
    </w:p>
    <w:p w:rsidR="00EE063C" w:rsidRPr="00E156F6" w:rsidRDefault="00EE063C" w:rsidP="00EE063C">
      <w:pPr>
        <w:jc w:val="both"/>
        <w:rPr>
          <w:lang w:val="sr-Cyrl-RS"/>
        </w:rPr>
      </w:pPr>
      <w:r w:rsidRPr="00E156F6">
        <w:t>Учесници конкур</w:t>
      </w:r>
      <w:r w:rsidRPr="00E156F6">
        <w:rPr>
          <w:lang w:val="sr-Cyrl-RS"/>
        </w:rPr>
        <w:t>сног суфинансирања</w:t>
      </w:r>
      <w:r w:rsidRPr="00E156F6">
        <w:t xml:space="preserve"> који су добили средства</w:t>
      </w:r>
      <w:r w:rsidRPr="00E156F6">
        <w:rPr>
          <w:lang w:val="sr-Cyrl-RS"/>
        </w:rPr>
        <w:t xml:space="preserve"> за израду медијских  садржаја од јавног интереса</w:t>
      </w:r>
      <w:r w:rsidRPr="00E156F6">
        <w:t xml:space="preserve">,  извештај о реализацији пројекта достављају  органу </w:t>
      </w:r>
      <w:r w:rsidRPr="00E156F6">
        <w:rPr>
          <w:lang w:val="sr-Cyrl-RS"/>
        </w:rPr>
        <w:t xml:space="preserve">јавне власти </w:t>
      </w:r>
      <w:r w:rsidRPr="00E156F6">
        <w:t xml:space="preserve"> у форми наративног</w:t>
      </w:r>
      <w:r w:rsidRPr="00E156F6">
        <w:rPr>
          <w:lang w:val="sr-Cyrl-RS"/>
        </w:rPr>
        <w:t xml:space="preserve">, </w:t>
      </w:r>
      <w:r w:rsidRPr="00E156F6">
        <w:t xml:space="preserve"> </w:t>
      </w:r>
      <w:r w:rsidRPr="00E156F6">
        <w:rPr>
          <w:lang w:val="sr-Cyrl-RS"/>
        </w:rPr>
        <w:t>ф</w:t>
      </w:r>
      <w:r w:rsidRPr="00E156F6">
        <w:t>инансијског</w:t>
      </w:r>
      <w:r w:rsidRPr="00E156F6">
        <w:rPr>
          <w:lang w:val="sr-Cyrl-RS"/>
        </w:rPr>
        <w:t xml:space="preserve"> и</w:t>
      </w:r>
      <w:r w:rsidRPr="00E156F6">
        <w:t xml:space="preserve"> ревизорског  извештаја</w:t>
      </w:r>
      <w:r w:rsidRPr="00E156F6">
        <w:rPr>
          <w:lang w:val="sr-Cyrl-RS"/>
        </w:rPr>
        <w:t xml:space="preserve"> о утрошку средстава по пројекту</w:t>
      </w:r>
      <w:r w:rsidRPr="00E156F6">
        <w:t xml:space="preserve">, </w:t>
      </w:r>
      <w:r w:rsidRPr="00E156F6">
        <w:rPr>
          <w:lang w:val="sr-Cyrl-RS"/>
        </w:rPr>
        <w:t>које ће спроводити екстерне ревизорске фирме.</w:t>
      </w:r>
    </w:p>
    <w:p w:rsidR="00EE063C" w:rsidRPr="00E156F6" w:rsidRDefault="00EE063C" w:rsidP="00EE063C">
      <w:pPr>
        <w:jc w:val="both"/>
        <w:rPr>
          <w:lang w:val="sr-Cyrl-RS"/>
        </w:rPr>
      </w:pPr>
    </w:p>
    <w:p w:rsidR="00EE063C" w:rsidRPr="00E156F6" w:rsidRDefault="00EE063C" w:rsidP="00EF7223">
      <w:pPr>
        <w:pStyle w:val="obrazlozenje"/>
      </w:pPr>
      <w:r w:rsidRPr="00E156F6">
        <w:t>Образложење</w:t>
      </w:r>
    </w:p>
    <w:p w:rsidR="00EE063C" w:rsidRPr="00E156F6" w:rsidRDefault="00EE063C" w:rsidP="00EE063C">
      <w:pPr>
        <w:jc w:val="both"/>
        <w:rPr>
          <w:lang w:val="sr-Cyrl-CS"/>
        </w:rPr>
      </w:pPr>
    </w:p>
    <w:p w:rsidR="00EE063C" w:rsidRPr="00E156F6" w:rsidRDefault="00EE063C" w:rsidP="00EE063C">
      <w:pPr>
        <w:tabs>
          <w:tab w:val="center" w:pos="1980"/>
        </w:tabs>
        <w:jc w:val="both"/>
        <w:rPr>
          <w:lang w:val="sr-Latn-RS"/>
        </w:rPr>
      </w:pPr>
      <w:r w:rsidRPr="00E156F6">
        <w:rPr>
          <w:lang w:val="sr-Latn-RS"/>
        </w:rPr>
        <w:t>Када произвођач медијског садржаја реализује пројекат</w:t>
      </w:r>
      <w:r w:rsidRPr="00E156F6">
        <w:rPr>
          <w:lang w:val="sr-Cyrl-RS"/>
        </w:rPr>
        <w:t xml:space="preserve"> подржан конкурсним суфинасирањем, </w:t>
      </w:r>
      <w:r w:rsidRPr="00E156F6">
        <w:rPr>
          <w:lang w:val="sr-Latn-RS"/>
        </w:rPr>
        <w:t xml:space="preserve"> дужан је да органу јавне власти поднесе наративни и финансијски извештај. Орган јавне власти има обавезу да размотри извештаје и ако нешто није у складу са уговором о суфинансирању</w:t>
      </w:r>
      <w:r w:rsidRPr="00E156F6">
        <w:rPr>
          <w:lang w:val="sr-Cyrl-RS"/>
        </w:rPr>
        <w:t>,</w:t>
      </w:r>
      <w:r w:rsidRPr="00E156F6">
        <w:rPr>
          <w:lang w:val="sr-Latn-RS"/>
        </w:rPr>
        <w:t xml:space="preserve"> тражи повраћај новца. Анализирајући податке из конкурса за суфинансирање медијских садржаја током 2016 и 2017.године,  Одбор за људска права Ниш  је увидео да локалне самоуправе немају довољно упослених који би анализирали извештаје произвођача медијских садржаја. На пример једна локална самоуправа која има статус града има само двоје људи који се баве конкурсима за суфинансирање медијских садржаја, а поред тога обављају и друге послове.</w:t>
      </w:r>
    </w:p>
    <w:p w:rsidR="00EE063C" w:rsidRDefault="00EE063C" w:rsidP="00EE063C">
      <w:pPr>
        <w:jc w:val="both"/>
        <w:rPr>
          <w:lang w:val="sr-Latn-RS"/>
        </w:rPr>
      </w:pPr>
      <w:r w:rsidRPr="00E156F6">
        <w:rPr>
          <w:lang w:val="sr-Latn-RS"/>
        </w:rPr>
        <w:t xml:space="preserve">На седници Радне групе за израду Медијске стратегије одржане 16. августа 2018. године предложили смо да се уведе обавезна финансијска ревизија пројеката за суфинансирање медијских садржаја, од стране независних ревизорских фирми. На пример, уговором о суфинансирању пројекта предвиди се да </w:t>
      </w:r>
      <w:r w:rsidRPr="00E156F6">
        <w:rPr>
          <w:lang w:val="sr-Cyrl-RS"/>
        </w:rPr>
        <w:t>2,5</w:t>
      </w:r>
      <w:r w:rsidRPr="00E156F6">
        <w:rPr>
          <w:lang w:val="sr-Latn-RS"/>
        </w:rPr>
        <w:t>% до 5%  планираног буџета буде намењено за финансијску ревизију пројекта од стране овлашћених ревизорских кућа. Произвођач медијског садржаја имао би обавезу да уз финансијски извештај достави и извештај ревизора. На овај начин</w:t>
      </w:r>
      <w:r w:rsidRPr="00E156F6">
        <w:rPr>
          <w:lang w:val="sr-Cyrl-RS"/>
        </w:rPr>
        <w:t xml:space="preserve"> се </w:t>
      </w:r>
      <w:r w:rsidRPr="00E156F6">
        <w:rPr>
          <w:lang w:val="sr-Latn-RS"/>
        </w:rPr>
        <w:t xml:space="preserve"> </w:t>
      </w:r>
      <w:r w:rsidRPr="00E156F6">
        <w:rPr>
          <w:lang w:val="sr-Cyrl-RS"/>
        </w:rPr>
        <w:t xml:space="preserve">у одређеној мери ублажује </w:t>
      </w:r>
      <w:r w:rsidRPr="00E156F6">
        <w:rPr>
          <w:lang w:val="sr-Latn-RS"/>
        </w:rPr>
        <w:t>недостатак капацитета у државним институцијама за  финансијску контролу пројеката</w:t>
      </w:r>
      <w:r w:rsidRPr="00E156F6">
        <w:rPr>
          <w:lang w:val="sr-Cyrl-RS"/>
        </w:rPr>
        <w:t xml:space="preserve"> подржаних конкурсним суфинансирањем, </w:t>
      </w:r>
      <w:r w:rsidRPr="00E156F6">
        <w:rPr>
          <w:lang w:val="sr-Latn-RS"/>
        </w:rPr>
        <w:t xml:space="preserve">независно и од стране овлашћених </w:t>
      </w:r>
      <w:r w:rsidRPr="00E156F6">
        <w:rPr>
          <w:lang w:val="sr-Cyrl-RS"/>
        </w:rPr>
        <w:t>ревизорских фирми</w:t>
      </w:r>
      <w:r w:rsidRPr="00E156F6">
        <w:rPr>
          <w:lang w:val="sr-Latn-RS"/>
        </w:rPr>
        <w:t xml:space="preserve"> потврђује да ли је утрошак добијених средстава у складу са уговором. На крају, на овај начин се  додатно подиже </w:t>
      </w:r>
      <w:r w:rsidRPr="00E156F6">
        <w:rPr>
          <w:lang w:val="sr-Cyrl-RS"/>
        </w:rPr>
        <w:t xml:space="preserve">ниво </w:t>
      </w:r>
      <w:r w:rsidRPr="00E156F6">
        <w:rPr>
          <w:lang w:val="sr-Latn-RS"/>
        </w:rPr>
        <w:t>поверењ</w:t>
      </w:r>
      <w:r w:rsidRPr="00E156F6">
        <w:rPr>
          <w:lang w:val="sr-Cyrl-RS"/>
        </w:rPr>
        <w:t>а</w:t>
      </w:r>
      <w:r w:rsidRPr="00E156F6">
        <w:rPr>
          <w:lang w:val="sr-Latn-RS"/>
        </w:rPr>
        <w:t xml:space="preserve"> грађана</w:t>
      </w:r>
      <w:r w:rsidRPr="00E156F6">
        <w:rPr>
          <w:lang w:val="sr-Cyrl-RS"/>
        </w:rPr>
        <w:t xml:space="preserve"> у рад органа јавне власти и управљање јавним ресурсима и новцеми смањује могућност финансијских злоупотреба. </w:t>
      </w:r>
      <w:r w:rsidRPr="00E156F6">
        <w:rPr>
          <w:lang w:val="sr-Latn-RS"/>
        </w:rPr>
        <w:t>О</w:t>
      </w:r>
      <w:r w:rsidRPr="00E156F6">
        <w:rPr>
          <w:lang w:val="sr-Cyrl-RS"/>
        </w:rPr>
        <w:t xml:space="preserve">вакав </w:t>
      </w:r>
      <w:r w:rsidRPr="00E156F6">
        <w:rPr>
          <w:lang w:val="sr-Latn-RS"/>
        </w:rPr>
        <w:t xml:space="preserve">начин финансијског извештавања </w:t>
      </w:r>
      <w:r w:rsidRPr="00E156F6">
        <w:rPr>
          <w:lang w:val="sr-Cyrl-RS"/>
        </w:rPr>
        <w:t xml:space="preserve">о реализацији </w:t>
      </w:r>
      <w:r w:rsidRPr="00E156F6">
        <w:rPr>
          <w:lang w:val="sr-Latn-RS"/>
        </w:rPr>
        <w:t>пројеката је саставни део конкурсних процедура неких државних  институција као што су: Министарство омладине и спорта,  Канцеларија за људска и мањинска права, Министарство рада и социјалне политике и др.</w:t>
      </w:r>
      <w:r w:rsidRPr="00E156F6">
        <w:rPr>
          <w:lang w:val="sr-Cyrl-RS"/>
        </w:rPr>
        <w:t xml:space="preserve">, а код </w:t>
      </w:r>
      <w:r w:rsidRPr="00E156F6">
        <w:rPr>
          <w:lang w:val="sr-Latn-RS"/>
        </w:rPr>
        <w:t xml:space="preserve"> иностраних донатора, финансијска ревизија се одавно користи као струч</w:t>
      </w:r>
      <w:r w:rsidRPr="00E156F6">
        <w:rPr>
          <w:lang w:val="sr-Cyrl-RS"/>
        </w:rPr>
        <w:t>ан и валидан</w:t>
      </w:r>
      <w:r w:rsidRPr="00E156F6">
        <w:rPr>
          <w:lang w:val="sr-Latn-RS"/>
        </w:rPr>
        <w:t xml:space="preserve"> начин контроле утрошка добијених средстава.</w:t>
      </w:r>
    </w:p>
    <w:p w:rsidR="00986760" w:rsidRDefault="00986760" w:rsidP="00EE063C">
      <w:pPr>
        <w:jc w:val="both"/>
        <w:rPr>
          <w:lang w:val="sr-Latn-RS"/>
        </w:rPr>
      </w:pPr>
    </w:p>
    <w:p w:rsidR="00986760" w:rsidRPr="001D69BF" w:rsidRDefault="00986760" w:rsidP="00986760">
      <w:pPr>
        <w:jc w:val="both"/>
        <w:rPr>
          <w:color w:val="FF0000"/>
          <w:lang w:val="sr-Cyrl-RS"/>
        </w:rPr>
      </w:pPr>
      <w:r w:rsidRPr="001D69BF">
        <w:rPr>
          <w:color w:val="FF0000"/>
          <w:lang w:val="sr-Cyrl-RS"/>
        </w:rPr>
        <w:t xml:space="preserve">Предлог није прихваћен </w:t>
      </w:r>
      <w:r w:rsidR="007B7A78">
        <w:rPr>
          <w:color w:val="FF0000"/>
          <w:lang w:val="sr-Cyrl-RS"/>
        </w:rPr>
        <w:t>зато што</w:t>
      </w:r>
      <w:r w:rsidRPr="001D69BF">
        <w:rPr>
          <w:color w:val="FF0000"/>
          <w:lang w:val="sr-Cyrl-RS"/>
        </w:rPr>
        <w:t xml:space="preserve"> је то већ предложено у м</w:t>
      </w:r>
      <w:r>
        <w:rPr>
          <w:color w:val="FF0000"/>
          <w:lang w:val="sr-Cyrl-RS"/>
        </w:rPr>
        <w:t>ери 4.4. Активност 1) алинеја 12</w:t>
      </w:r>
      <w:r w:rsidRPr="001D69BF">
        <w:rPr>
          <w:color w:val="FF0000"/>
          <w:lang w:val="sr-Cyrl-RS"/>
        </w:rPr>
        <w:t xml:space="preserve">. </w:t>
      </w:r>
    </w:p>
    <w:p w:rsidR="00986760" w:rsidRPr="00E156F6" w:rsidRDefault="00986760" w:rsidP="00EE063C">
      <w:pPr>
        <w:jc w:val="both"/>
        <w:rPr>
          <w:lang w:val="sr-Latn-RS"/>
        </w:rPr>
      </w:pPr>
    </w:p>
    <w:p w:rsidR="00EE063C" w:rsidRPr="00E156F6" w:rsidRDefault="00EE063C" w:rsidP="00EE063C">
      <w:pPr>
        <w:jc w:val="both"/>
        <w:rPr>
          <w:lang w:val="sr-Latn-RS"/>
        </w:rPr>
      </w:pPr>
    </w:p>
    <w:p w:rsidR="0059164C" w:rsidRPr="00E156F6" w:rsidRDefault="00B40744" w:rsidP="00C769B4">
      <w:pPr>
        <w:pStyle w:val="Heading1"/>
      </w:pPr>
      <w:bookmarkStart w:id="4" w:name="_Toc3882464"/>
      <w:r w:rsidRPr="00E156F6">
        <w:t xml:space="preserve">4. </w:t>
      </w:r>
      <w:r w:rsidR="0059164C" w:rsidRPr="00E156F6">
        <w:rPr>
          <w:lang/>
        </w:rPr>
        <w:t>Тамара Танкосић, дипломирани новинар</w:t>
      </w:r>
      <w:bookmarkEnd w:id="4"/>
      <w:r w:rsidR="0059164C" w:rsidRPr="00E156F6">
        <w:rPr>
          <w:lang/>
        </w:rPr>
        <w:t xml:space="preserve"> </w:t>
      </w:r>
    </w:p>
    <w:p w:rsidR="0059164C" w:rsidRPr="00C769B4" w:rsidRDefault="0059164C" w:rsidP="0059164C">
      <w:pPr>
        <w:jc w:val="both"/>
        <w:rPr>
          <w:lang w:val="sr-Cyrl-RS"/>
        </w:rPr>
      </w:pPr>
    </w:p>
    <w:p w:rsidR="0059164C" w:rsidRPr="00E156F6" w:rsidRDefault="0059164C" w:rsidP="0059164C">
      <w:pPr>
        <w:jc w:val="both"/>
        <w:rPr>
          <w:lang/>
        </w:rPr>
      </w:pPr>
    </w:p>
    <w:p w:rsidR="0059164C" w:rsidRPr="006402B0" w:rsidRDefault="0059164C" w:rsidP="006402B0">
      <w:pPr>
        <w:pStyle w:val="clan"/>
        <w:numPr>
          <w:ilvl w:val="0"/>
          <w:numId w:val="32"/>
        </w:numPr>
        <w:ind w:left="1134" w:hanging="31"/>
        <w:rPr>
          <w:u w:val="none"/>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59164C" w:rsidRPr="00E156F6" w:rsidRDefault="0059164C" w:rsidP="0059164C">
      <w:pPr>
        <w:rPr>
          <w:color w:val="000000"/>
          <w:lang/>
        </w:rPr>
      </w:pPr>
    </w:p>
    <w:p w:rsidR="0059164C" w:rsidRPr="00E156F6" w:rsidRDefault="0059164C" w:rsidP="0059164C">
      <w:pPr>
        <w:jc w:val="both"/>
        <w:rPr>
          <w:color w:val="000000"/>
        </w:rPr>
      </w:pPr>
      <w:r w:rsidRPr="00E156F6">
        <w:rPr>
          <w:color w:val="000000"/>
          <w:lang/>
        </w:rPr>
        <w:t xml:space="preserve">однос </w:t>
      </w:r>
      <w:r w:rsidRPr="00E156F6">
        <w:rPr>
          <w:color w:val="000000"/>
        </w:rPr>
        <w:t>између поднетих и неизвршених захтева за приступ информацијама од јавног значаја који ус поднети од стране новинара (Извештај Повереника);</w:t>
      </w:r>
    </w:p>
    <w:p w:rsidR="00E156F6" w:rsidRPr="00E156F6" w:rsidRDefault="00E156F6" w:rsidP="0059164C">
      <w:pPr>
        <w:jc w:val="both"/>
      </w:pPr>
    </w:p>
    <w:p w:rsidR="0059164C" w:rsidRPr="00E156F6" w:rsidRDefault="0059164C" w:rsidP="006402B0">
      <w:pPr>
        <w:jc w:val="center"/>
        <w:rPr>
          <w:lang/>
        </w:rPr>
      </w:pPr>
      <w:r w:rsidRPr="00E156F6">
        <w:rPr>
          <w:lang/>
        </w:rPr>
        <w:t>Примедбе и предлог за измену</w:t>
      </w:r>
    </w:p>
    <w:p w:rsidR="0059164C" w:rsidRPr="00E156F6" w:rsidRDefault="0059164C" w:rsidP="0059164C">
      <w:pPr>
        <w:jc w:val="both"/>
        <w:rPr>
          <w:lang/>
        </w:rPr>
      </w:pPr>
    </w:p>
    <w:p w:rsidR="0059164C" w:rsidRPr="00E156F6" w:rsidRDefault="0059164C" w:rsidP="0059164C">
      <w:pPr>
        <w:jc w:val="both"/>
        <w:rPr>
          <w:color w:val="000000"/>
        </w:rPr>
      </w:pPr>
      <w:r w:rsidRPr="00E156F6">
        <w:rPr>
          <w:color w:val="000000"/>
          <w:lang/>
        </w:rPr>
        <w:t>Допунити други</w:t>
      </w:r>
      <w:r w:rsidRPr="00E156F6">
        <w:rPr>
          <w:color w:val="000000"/>
        </w:rPr>
        <w:t xml:space="preserve"> индикатор:однос између поднетих и неизвршених захтева за приступ информацијама од јавног значаја који су поднели новинари, број жалби које су новинари </w:t>
      </w:r>
      <w:r w:rsidRPr="00E156F6">
        <w:rPr>
          <w:color w:val="000000"/>
          <w:lang/>
        </w:rPr>
        <w:t>изјавили</w:t>
      </w:r>
      <w:r w:rsidRPr="00E156F6">
        <w:rPr>
          <w:color w:val="000000"/>
        </w:rPr>
        <w:t xml:space="preserve"> </w:t>
      </w:r>
      <w:r w:rsidRPr="00E156F6">
        <w:rPr>
          <w:color w:val="000000"/>
          <w:lang/>
        </w:rPr>
        <w:t>П</w:t>
      </w:r>
      <w:r w:rsidRPr="00E156F6">
        <w:rPr>
          <w:color w:val="000000"/>
        </w:rPr>
        <w:t xml:space="preserve">оверенику на ћутање управе, број жалби које су новинари </w:t>
      </w:r>
      <w:r w:rsidRPr="00E156F6">
        <w:rPr>
          <w:color w:val="000000"/>
          <w:lang/>
        </w:rPr>
        <w:t>изјавили</w:t>
      </w:r>
      <w:r w:rsidRPr="00E156F6">
        <w:rPr>
          <w:color w:val="000000"/>
        </w:rPr>
        <w:t xml:space="preserve"> </w:t>
      </w:r>
      <w:r w:rsidRPr="00E156F6">
        <w:rPr>
          <w:color w:val="000000"/>
          <w:lang/>
        </w:rPr>
        <w:t>П</w:t>
      </w:r>
      <w:r w:rsidRPr="00E156F6">
        <w:rPr>
          <w:color w:val="000000"/>
        </w:rPr>
        <w:t xml:space="preserve">оверенику против одлуке органа власти, број решених жалби у корист новинара, </w:t>
      </w:r>
      <w:r w:rsidRPr="00E156F6">
        <w:rPr>
          <w:color w:val="000000"/>
          <w:lang/>
        </w:rPr>
        <w:t>односно</w:t>
      </w:r>
      <w:r w:rsidRPr="00E156F6">
        <w:rPr>
          <w:color w:val="000000"/>
        </w:rPr>
        <w:t xml:space="preserve"> решења, од тог броја, број </w:t>
      </w:r>
      <w:r w:rsidRPr="00E156F6">
        <w:rPr>
          <w:color w:val="000000"/>
          <w:lang/>
        </w:rPr>
        <w:t>добровољно</w:t>
      </w:r>
      <w:r w:rsidRPr="00E156F6">
        <w:rPr>
          <w:color w:val="000000"/>
        </w:rPr>
        <w:t xml:space="preserve"> извршених решења, </w:t>
      </w:r>
      <w:r w:rsidRPr="00E156F6">
        <w:rPr>
          <w:color w:val="000000"/>
          <w:lang/>
        </w:rPr>
        <w:t>број принудно извршених решења (од укупног броја, број принудно извршених које је новчаном казном обезбедио Повереник, број принудно извршених решења које је непосредном принудом обезбедила Влада Републике Србије,</w:t>
      </w:r>
      <w:r w:rsidRPr="00E156F6">
        <w:rPr>
          <w:color w:val="000000"/>
        </w:rPr>
        <w:t xml:space="preserve"> број неизвршених решења, број неизвршених решења које је Влади Србије проследио </w:t>
      </w:r>
      <w:r w:rsidRPr="00E156F6">
        <w:rPr>
          <w:color w:val="000000"/>
          <w:lang/>
        </w:rPr>
        <w:t>П</w:t>
      </w:r>
      <w:r w:rsidRPr="00E156F6">
        <w:rPr>
          <w:color w:val="000000"/>
        </w:rPr>
        <w:t xml:space="preserve">овереник, ради извршавања њене Законом утврђене обавезе ( чланом 28. Закона о слободном приступу информацијама од јавног значаја одређена је обавеза Владе да обезбеди извршење решења </w:t>
      </w:r>
      <w:r w:rsidRPr="00E156F6">
        <w:rPr>
          <w:color w:val="000000"/>
          <w:lang/>
        </w:rPr>
        <w:t>П</w:t>
      </w:r>
      <w:r w:rsidRPr="00E156F6">
        <w:rPr>
          <w:color w:val="000000"/>
        </w:rPr>
        <w:t xml:space="preserve">овереника </w:t>
      </w:r>
      <w:r w:rsidRPr="00E156F6">
        <w:rPr>
          <w:color w:val="000000"/>
          <w:lang/>
        </w:rPr>
        <w:t>непосредном принудом</w:t>
      </w:r>
      <w:r w:rsidRPr="00E156F6">
        <w:rPr>
          <w:color w:val="000000"/>
        </w:rPr>
        <w:t xml:space="preserve">), </w:t>
      </w:r>
      <w:r w:rsidRPr="00E156F6">
        <w:rPr>
          <w:color w:val="000000"/>
          <w:lang/>
        </w:rPr>
        <w:t xml:space="preserve">број контрола управних инспектора о поступању органа јавне власти по решењима Повереника, које је донео у корист новинара, шта је утврђено у тим контролама, по колико решења је поступљено, по колико није, колико је управна инспекција поднела захтева за покретање прекршајног поступка против одговорног лица у органу јавне власти </w:t>
      </w:r>
      <w:r w:rsidR="007B7A78">
        <w:rPr>
          <w:color w:val="000000"/>
          <w:lang/>
        </w:rPr>
        <w:t>зато што</w:t>
      </w:r>
      <w:r w:rsidRPr="00E156F6">
        <w:rPr>
          <w:color w:val="000000"/>
          <w:lang/>
        </w:rPr>
        <w:t xml:space="preserve"> није поступљено по решењу Повереника, од тог броја, колико је донетих пресуда и које су најчешће казне које се изрчу за тај прекршај – иначе, Закон је одређен распон казне од 5 000 до 50 000 динара</w:t>
      </w:r>
      <w:r w:rsidRPr="00E156F6">
        <w:rPr>
          <w:color w:val="000000"/>
        </w:rPr>
        <w:t xml:space="preserve"> (Извештај Повереника);</w:t>
      </w:r>
    </w:p>
    <w:p w:rsidR="0059164C" w:rsidRPr="00E156F6" w:rsidRDefault="0059164C" w:rsidP="0059164C">
      <w:pPr>
        <w:jc w:val="both"/>
        <w:rPr>
          <w:color w:val="000000"/>
        </w:rPr>
      </w:pPr>
    </w:p>
    <w:p w:rsidR="0059164C" w:rsidRPr="00E156F6" w:rsidRDefault="0059164C" w:rsidP="006402B0">
      <w:pPr>
        <w:jc w:val="center"/>
        <w:rPr>
          <w:lang/>
        </w:rPr>
      </w:pPr>
      <w:r w:rsidRPr="00E156F6">
        <w:rPr>
          <w:lang/>
        </w:rPr>
        <w:t>Образложење</w:t>
      </w:r>
    </w:p>
    <w:p w:rsidR="0059164C" w:rsidRPr="00E156F6" w:rsidRDefault="0059164C" w:rsidP="0059164C">
      <w:pPr>
        <w:jc w:val="both"/>
        <w:rPr>
          <w:lang/>
        </w:rPr>
      </w:pPr>
    </w:p>
    <w:p w:rsidR="0059164C" w:rsidRDefault="0059164C" w:rsidP="0059164C">
      <w:pPr>
        <w:jc w:val="both"/>
        <w:rPr>
          <w:lang/>
        </w:rPr>
      </w:pPr>
      <w:r w:rsidRPr="00E156F6">
        <w:rPr>
          <w:lang/>
        </w:rPr>
        <w:t>Сматрам да индикатор у Нацрту медијске стратегије није потпун, односно да тако формулисан не би понудио све неопходне информације у вези са стањем у области права на слободан приступ информацијама од јавног значаја. Ако се у постављеној формулацији број неизвршених захтева односи на број захтева у којима органи јавне власти нису доставили тражене информације, то практично не би дало потпуне информације. Број би само показао колико је поднетих захтева, а по колико захтева није поступљено, а не бисмо видели колико је новинара искористило право на жалбу када орган не достави тражене информације, у колико случајева су новинари били у праву према решењу Повереника,  колико су пута органи власти у првом покушају, на првом захтеву,  ускратили информације од јавног значаја, а да за то нису имали законски основ, затим колико је органа јавне власти поступило по решењу Повереника добровољно, а у колико случајева је било неопходно обезбедити принудно извршење решења Повереника, колико је то чинила Влада Србије, колико Повереник, колико је управна инспекција контролисала поступање органа јавне власти по решењу Повереника, колико је поднела захтева за прекшајни поступак против одговорног лица у органу јавне власти због непоступања по решењу Повереника, колико је спорова окончано и скојом казном најчешће...</w:t>
      </w:r>
    </w:p>
    <w:p w:rsidR="000828AE" w:rsidRDefault="000828AE" w:rsidP="0059164C">
      <w:pPr>
        <w:jc w:val="both"/>
        <w:rPr>
          <w:lang/>
        </w:rPr>
      </w:pPr>
    </w:p>
    <w:p w:rsidR="007747AD" w:rsidRPr="00616AC0" w:rsidRDefault="007747AD" w:rsidP="007747AD">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958B7" w:rsidRPr="00616AC0" w:rsidRDefault="00F958B7" w:rsidP="00F958B7">
      <w:pPr>
        <w:jc w:val="both"/>
        <w:rPr>
          <w:color w:val="FF0000"/>
          <w:lang w:val="sr-Cyrl-RS"/>
        </w:rPr>
      </w:pPr>
    </w:p>
    <w:p w:rsidR="00F958B7" w:rsidRPr="00E156F6" w:rsidRDefault="00F958B7" w:rsidP="00F958B7">
      <w:pPr>
        <w:jc w:val="both"/>
        <w:rPr>
          <w:lang w:val="sr-Cyrl-RS"/>
        </w:rPr>
      </w:pPr>
    </w:p>
    <w:p w:rsidR="000828AE" w:rsidRPr="003712A3" w:rsidRDefault="000828AE" w:rsidP="000828AE">
      <w:pPr>
        <w:jc w:val="both"/>
        <w:rPr>
          <w:color w:val="FF0000"/>
          <w:lang w:val="sr-Cyrl-RS"/>
        </w:rPr>
      </w:pPr>
    </w:p>
    <w:p w:rsidR="000828AE" w:rsidRPr="00E156F6" w:rsidRDefault="000828AE" w:rsidP="0059164C">
      <w:pPr>
        <w:jc w:val="both"/>
        <w:rPr>
          <w:lang/>
        </w:rPr>
      </w:pPr>
    </w:p>
    <w:p w:rsidR="0059164C" w:rsidRPr="00E156F6" w:rsidRDefault="0059164C" w:rsidP="0059164C">
      <w:pPr>
        <w:jc w:val="both"/>
        <w:rPr>
          <w:lang/>
        </w:rPr>
      </w:pPr>
    </w:p>
    <w:p w:rsidR="0059164C" w:rsidRPr="006402B0" w:rsidRDefault="0059164C"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59164C" w:rsidRPr="00E156F6" w:rsidRDefault="0059164C" w:rsidP="0059164C">
      <w:pPr>
        <w:jc w:val="both"/>
        <w:rPr>
          <w:color w:val="000000"/>
          <w:lang/>
        </w:rPr>
      </w:pPr>
    </w:p>
    <w:p w:rsidR="0059164C" w:rsidRPr="00E156F6" w:rsidRDefault="0059164C" w:rsidP="006402B0">
      <w:pPr>
        <w:jc w:val="center"/>
        <w:rPr>
          <w:lang/>
        </w:rPr>
      </w:pPr>
      <w:r w:rsidRPr="00E156F6">
        <w:rPr>
          <w:lang/>
        </w:rPr>
        <w:t>Примедбе и предлог за измену</w:t>
      </w:r>
    </w:p>
    <w:p w:rsidR="0059164C" w:rsidRPr="00E156F6" w:rsidRDefault="0059164C" w:rsidP="0059164C">
      <w:pPr>
        <w:jc w:val="both"/>
        <w:rPr>
          <w:lang/>
        </w:rPr>
      </w:pPr>
    </w:p>
    <w:p w:rsidR="0059164C" w:rsidRPr="00E156F6" w:rsidRDefault="0059164C" w:rsidP="0059164C">
      <w:pPr>
        <w:jc w:val="both"/>
        <w:rPr>
          <w:color w:val="000000"/>
          <w:lang/>
        </w:rPr>
      </w:pPr>
      <w:r w:rsidRPr="00E156F6">
        <w:rPr>
          <w:color w:val="000000"/>
          <w:lang/>
        </w:rPr>
        <w:t>Додати индикатор: 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 (Извештај Повереника);</w:t>
      </w:r>
    </w:p>
    <w:p w:rsidR="0059164C" w:rsidRPr="00E156F6" w:rsidRDefault="0059164C" w:rsidP="0059164C">
      <w:pPr>
        <w:jc w:val="both"/>
        <w:rPr>
          <w:color w:val="000000"/>
          <w:lang/>
        </w:rPr>
      </w:pPr>
    </w:p>
    <w:p w:rsidR="0059164C" w:rsidRPr="00E156F6" w:rsidRDefault="0059164C" w:rsidP="006402B0">
      <w:pPr>
        <w:jc w:val="center"/>
        <w:rPr>
          <w:lang/>
        </w:rPr>
      </w:pPr>
      <w:r w:rsidRPr="00E156F6">
        <w:rPr>
          <w:lang/>
        </w:rPr>
        <w:t>Образложење</w:t>
      </w:r>
    </w:p>
    <w:p w:rsidR="0059164C" w:rsidRPr="00E156F6" w:rsidRDefault="0059164C" w:rsidP="0059164C">
      <w:pPr>
        <w:jc w:val="both"/>
        <w:rPr>
          <w:lang/>
        </w:rPr>
      </w:pPr>
    </w:p>
    <w:p w:rsidR="0059164C" w:rsidRDefault="0059164C" w:rsidP="0059164C">
      <w:pPr>
        <w:jc w:val="both"/>
        <w:rPr>
          <w:lang w:val="sr-Cyrl-RS"/>
        </w:rPr>
      </w:pPr>
      <w:r w:rsidRPr="00E156F6">
        <w:rPr>
          <w:lang/>
        </w:rPr>
        <w:t>Та мера требало би да покаже колико је новим Законом о општем управном поступку Повереник онемогућен да новчано кажњава оне који крију информације од јавног значаја, не достављају их по захтеву за приступ информацијама од јавног значаја</w:t>
      </w:r>
      <w:r w:rsidR="000828AE">
        <w:rPr>
          <w:lang w:val="sr-Cyrl-RS"/>
        </w:rPr>
        <w:t>.</w:t>
      </w:r>
    </w:p>
    <w:p w:rsidR="000828AE" w:rsidRDefault="000828AE" w:rsidP="0059164C">
      <w:pPr>
        <w:jc w:val="both"/>
        <w:rPr>
          <w:lang w:val="sr-Cyrl-RS"/>
        </w:rPr>
      </w:pPr>
    </w:p>
    <w:p w:rsidR="007747AD" w:rsidRPr="00616AC0" w:rsidRDefault="007747AD" w:rsidP="007747AD">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958B7" w:rsidRPr="00616AC0" w:rsidRDefault="00F958B7" w:rsidP="00F958B7">
      <w:pPr>
        <w:jc w:val="both"/>
        <w:rPr>
          <w:color w:val="FF0000"/>
          <w:lang w:val="sr-Cyrl-RS"/>
        </w:rPr>
      </w:pPr>
    </w:p>
    <w:p w:rsidR="00F958B7" w:rsidRPr="00E156F6" w:rsidRDefault="00F958B7" w:rsidP="00F958B7">
      <w:pPr>
        <w:jc w:val="both"/>
        <w:rPr>
          <w:lang w:val="sr-Cyrl-RS"/>
        </w:rPr>
      </w:pPr>
    </w:p>
    <w:p w:rsidR="0059164C" w:rsidRPr="006402B0" w:rsidRDefault="0059164C" w:rsidP="0059164C">
      <w:pPr>
        <w:jc w:val="both"/>
        <w:rPr>
          <w:lang/>
        </w:rPr>
      </w:pPr>
    </w:p>
    <w:p w:rsidR="0059164C" w:rsidRPr="006402B0" w:rsidRDefault="0059164C"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59164C" w:rsidRPr="00E156F6" w:rsidRDefault="0059164C" w:rsidP="0059164C">
      <w:pPr>
        <w:jc w:val="both"/>
        <w:rPr>
          <w:color w:val="000000"/>
          <w:lang/>
        </w:rPr>
      </w:pPr>
    </w:p>
    <w:p w:rsidR="0059164C" w:rsidRPr="00E156F6" w:rsidRDefault="0059164C" w:rsidP="006402B0">
      <w:pPr>
        <w:jc w:val="center"/>
        <w:rPr>
          <w:lang/>
        </w:rPr>
      </w:pPr>
      <w:r w:rsidRPr="00E156F6">
        <w:rPr>
          <w:lang/>
        </w:rPr>
        <w:t>Примедбе и предлог за измену</w:t>
      </w:r>
    </w:p>
    <w:p w:rsidR="0059164C" w:rsidRPr="00E156F6" w:rsidRDefault="0059164C" w:rsidP="0059164C">
      <w:pPr>
        <w:jc w:val="both"/>
        <w:rPr>
          <w:lang/>
        </w:rPr>
      </w:pPr>
    </w:p>
    <w:p w:rsidR="0059164C" w:rsidRPr="00E156F6" w:rsidRDefault="0059164C" w:rsidP="0059164C">
      <w:pPr>
        <w:jc w:val="both"/>
        <w:rPr>
          <w:color w:val="000000"/>
          <w:lang/>
        </w:rPr>
      </w:pPr>
      <w:r w:rsidRPr="00E156F6">
        <w:rPr>
          <w:lang/>
        </w:rPr>
        <w:t xml:space="preserve">Додати индикатор: број управних спорова које су покренули новинари против </w:t>
      </w:r>
      <w:r w:rsidRPr="00E156F6">
        <w:rPr>
          <w:color w:val="000000"/>
          <w:lang/>
        </w:rPr>
        <w:t xml:space="preserve">решења Народне скупштине, председника Републике, Владе Републике Србије, Врховног суда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 </w:t>
      </w:r>
      <w:bookmarkStart w:id="5" w:name="__DdeLink__350_1122777081"/>
      <w:bookmarkEnd w:id="5"/>
      <w:r w:rsidRPr="00E156F6">
        <w:rPr>
          <w:color w:val="000000"/>
          <w:lang/>
        </w:rPr>
        <w:t>(Извештај Повереника);</w:t>
      </w:r>
    </w:p>
    <w:p w:rsidR="0059164C" w:rsidRPr="00E156F6" w:rsidRDefault="0059164C" w:rsidP="0059164C">
      <w:pPr>
        <w:jc w:val="both"/>
        <w:rPr>
          <w:color w:val="000000"/>
          <w:lang/>
        </w:rPr>
      </w:pPr>
    </w:p>
    <w:p w:rsidR="0059164C" w:rsidRPr="00E156F6" w:rsidRDefault="0059164C" w:rsidP="00567763">
      <w:pPr>
        <w:jc w:val="center"/>
        <w:rPr>
          <w:lang/>
        </w:rPr>
      </w:pPr>
      <w:r w:rsidRPr="00E156F6">
        <w:rPr>
          <w:lang/>
        </w:rPr>
        <w:t>Образложење</w:t>
      </w:r>
    </w:p>
    <w:p w:rsidR="0059164C" w:rsidRPr="00E156F6" w:rsidRDefault="0059164C" w:rsidP="0059164C">
      <w:pPr>
        <w:jc w:val="both"/>
        <w:rPr>
          <w:lang/>
        </w:rPr>
      </w:pPr>
    </w:p>
    <w:p w:rsidR="0059164C" w:rsidRDefault="0059164C" w:rsidP="0059164C">
      <w:pPr>
        <w:jc w:val="both"/>
        <w:rPr>
          <w:color w:val="000000"/>
          <w:lang/>
        </w:rPr>
      </w:pPr>
      <w:r w:rsidRPr="00E156F6">
        <w:rPr>
          <w:lang/>
        </w:rPr>
        <w:t xml:space="preserve">На овај начин показало би се колико новинари покрећу спорова, колико тим путем успевају да дођу до информација,  да ли треба, ако је могуће, изменити Закон о слободном притупу информацијама од јвног значаја како би се и против  </w:t>
      </w:r>
      <w:r w:rsidRPr="00E156F6">
        <w:rPr>
          <w:color w:val="000000"/>
          <w:lang/>
        </w:rPr>
        <w:t>решења Народне скупштине, председника Републике, Владе Републике Србије, Врховног суда Србије, Уставног суда и Републичког јавног тужиоца жалба могла изјавити Поверенику.</w:t>
      </w:r>
    </w:p>
    <w:p w:rsidR="000828AE" w:rsidRDefault="000828AE" w:rsidP="0059164C">
      <w:pPr>
        <w:jc w:val="both"/>
        <w:rPr>
          <w:color w:val="000000"/>
          <w:lang/>
        </w:rPr>
      </w:pPr>
    </w:p>
    <w:p w:rsidR="007747AD" w:rsidRPr="00616AC0" w:rsidRDefault="007747AD" w:rsidP="007747AD">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958B7" w:rsidRPr="00616AC0" w:rsidRDefault="00F958B7" w:rsidP="00F958B7">
      <w:pPr>
        <w:jc w:val="both"/>
        <w:rPr>
          <w:color w:val="FF0000"/>
          <w:lang w:val="sr-Cyrl-RS"/>
        </w:rPr>
      </w:pPr>
    </w:p>
    <w:p w:rsidR="00F958B7" w:rsidRPr="00E156F6" w:rsidRDefault="00F958B7" w:rsidP="00F958B7">
      <w:pPr>
        <w:jc w:val="both"/>
        <w:rPr>
          <w:lang w:val="sr-Cyrl-RS"/>
        </w:rPr>
      </w:pPr>
    </w:p>
    <w:p w:rsidR="000828AE" w:rsidRPr="003712A3" w:rsidRDefault="000828AE" w:rsidP="000828AE">
      <w:pPr>
        <w:jc w:val="both"/>
        <w:rPr>
          <w:color w:val="FF0000"/>
          <w:lang w:val="sr-Cyrl-RS"/>
        </w:rPr>
      </w:pPr>
    </w:p>
    <w:p w:rsidR="000828AE" w:rsidRPr="00E156F6" w:rsidRDefault="000828AE" w:rsidP="0059164C">
      <w:pPr>
        <w:jc w:val="both"/>
        <w:rPr>
          <w:color w:val="000000"/>
          <w:lang/>
        </w:rPr>
      </w:pPr>
    </w:p>
    <w:p w:rsidR="0059164C" w:rsidRPr="006402B0" w:rsidRDefault="0059164C" w:rsidP="0059164C">
      <w:pPr>
        <w:jc w:val="both"/>
        <w:rPr>
          <w:color w:val="000000"/>
          <w:lang/>
        </w:rPr>
      </w:pPr>
    </w:p>
    <w:p w:rsidR="0059164C" w:rsidRPr="006402B0" w:rsidRDefault="0059164C"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59164C" w:rsidRPr="00E156F6" w:rsidRDefault="0059164C" w:rsidP="0059164C">
      <w:pPr>
        <w:jc w:val="both"/>
        <w:rPr>
          <w:color w:val="000000"/>
          <w:lang/>
        </w:rPr>
      </w:pPr>
    </w:p>
    <w:p w:rsidR="0059164C" w:rsidRPr="00E156F6" w:rsidRDefault="0059164C" w:rsidP="006402B0">
      <w:pPr>
        <w:jc w:val="center"/>
        <w:rPr>
          <w:lang/>
        </w:rPr>
      </w:pPr>
      <w:r w:rsidRPr="00E156F6">
        <w:rPr>
          <w:lang/>
        </w:rPr>
        <w:t>Примедбе и предлог за измену</w:t>
      </w:r>
    </w:p>
    <w:p w:rsidR="0059164C" w:rsidRPr="00E156F6" w:rsidRDefault="0059164C" w:rsidP="0059164C">
      <w:pPr>
        <w:jc w:val="both"/>
        <w:rPr>
          <w:lang/>
        </w:rPr>
      </w:pPr>
    </w:p>
    <w:p w:rsidR="0059164C" w:rsidRPr="00E156F6" w:rsidRDefault="0059164C" w:rsidP="0059164C">
      <w:pPr>
        <w:jc w:val="both"/>
        <w:rPr>
          <w:color w:val="000000"/>
          <w:lang/>
        </w:rPr>
      </w:pPr>
      <w:r w:rsidRPr="00E156F6">
        <w:rPr>
          <w:color w:val="000000"/>
          <w:lang/>
        </w:rPr>
        <w:t>Додати индикатор: 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поступе,број оних који га објављују у складу са Законом и упутством Повереника. (Извештај Повереника);</w:t>
      </w:r>
    </w:p>
    <w:p w:rsidR="0059164C" w:rsidRPr="00E156F6" w:rsidRDefault="0059164C" w:rsidP="0059164C">
      <w:pPr>
        <w:jc w:val="both"/>
        <w:rPr>
          <w:color w:val="000000"/>
          <w:lang/>
        </w:rPr>
      </w:pPr>
    </w:p>
    <w:p w:rsidR="0059164C" w:rsidRPr="00E156F6" w:rsidRDefault="0059164C" w:rsidP="006402B0">
      <w:pPr>
        <w:jc w:val="center"/>
        <w:rPr>
          <w:lang/>
        </w:rPr>
      </w:pPr>
      <w:r w:rsidRPr="00E156F6">
        <w:rPr>
          <w:lang/>
        </w:rPr>
        <w:t>Образложење</w:t>
      </w:r>
    </w:p>
    <w:p w:rsidR="0059164C" w:rsidRPr="00E156F6" w:rsidRDefault="0059164C" w:rsidP="0059164C">
      <w:pPr>
        <w:jc w:val="both"/>
        <w:rPr>
          <w:lang/>
        </w:rPr>
      </w:pPr>
    </w:p>
    <w:p w:rsidR="0059164C" w:rsidRDefault="0059164C" w:rsidP="0059164C">
      <w:pPr>
        <w:jc w:val="both"/>
        <w:rPr>
          <w:lang/>
        </w:rPr>
      </w:pPr>
      <w:r w:rsidRPr="00E156F6">
        <w:rPr>
          <w:lang/>
        </w:rPr>
        <w:t xml:space="preserve">Те информације требало би да дају увид у стање у погледу обавезе објављивања информатора о раду, квалитту и усаглашености тих информатора, као и броју санкционисаних </w:t>
      </w:r>
      <w:r w:rsidR="007B7A78">
        <w:rPr>
          <w:lang/>
        </w:rPr>
        <w:t>зато што</w:t>
      </w:r>
      <w:r w:rsidRPr="00E156F6">
        <w:rPr>
          <w:lang/>
        </w:rPr>
        <w:t xml:space="preserve"> нису објавили информатор о раду или га нису објавили у складу са Законом и Упутством Повереника.</w:t>
      </w:r>
    </w:p>
    <w:p w:rsidR="000828AE" w:rsidRDefault="000828AE" w:rsidP="0059164C">
      <w:pPr>
        <w:jc w:val="both"/>
        <w:rPr>
          <w:lang/>
        </w:rPr>
      </w:pPr>
    </w:p>
    <w:p w:rsidR="007747AD" w:rsidRPr="00616AC0" w:rsidRDefault="007747AD" w:rsidP="007747AD">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958B7" w:rsidRPr="00616AC0" w:rsidRDefault="00F958B7" w:rsidP="00F958B7">
      <w:pPr>
        <w:jc w:val="both"/>
        <w:rPr>
          <w:color w:val="FF0000"/>
          <w:lang w:val="sr-Cyrl-RS"/>
        </w:rPr>
      </w:pPr>
    </w:p>
    <w:p w:rsidR="000828AE" w:rsidRPr="00E156F6" w:rsidRDefault="000828AE" w:rsidP="0059164C">
      <w:pPr>
        <w:jc w:val="both"/>
        <w:rPr>
          <w:lang/>
        </w:rPr>
      </w:pPr>
    </w:p>
    <w:p w:rsidR="0059164C" w:rsidRPr="00E156F6" w:rsidRDefault="0059164C" w:rsidP="0059164C">
      <w:pPr>
        <w:jc w:val="both"/>
        <w:rPr>
          <w:lang/>
        </w:rPr>
      </w:pPr>
    </w:p>
    <w:p w:rsidR="0059164C" w:rsidRPr="006402B0" w:rsidRDefault="0059164C"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59164C" w:rsidRPr="00E156F6" w:rsidRDefault="0059164C" w:rsidP="0059164C">
      <w:pPr>
        <w:jc w:val="both"/>
        <w:rPr>
          <w:color w:val="000000"/>
          <w:lang/>
        </w:rPr>
      </w:pPr>
    </w:p>
    <w:p w:rsidR="006402B0" w:rsidRDefault="006402B0" w:rsidP="006402B0">
      <w:pPr>
        <w:jc w:val="center"/>
        <w:rPr>
          <w:highlight w:val="yellow"/>
          <w:lang/>
        </w:rPr>
      </w:pPr>
    </w:p>
    <w:p w:rsidR="0059164C" w:rsidRPr="00E74872" w:rsidRDefault="0059164C" w:rsidP="006402B0">
      <w:pPr>
        <w:jc w:val="center"/>
        <w:rPr>
          <w:color w:val="000000"/>
          <w:lang/>
        </w:rPr>
      </w:pPr>
      <w:r w:rsidRPr="00E74872">
        <w:rPr>
          <w:lang/>
        </w:rPr>
        <w:t>Примедбе и предлог за измену</w:t>
      </w:r>
    </w:p>
    <w:p w:rsidR="0059164C" w:rsidRPr="00E74872" w:rsidRDefault="0059164C" w:rsidP="0059164C">
      <w:pPr>
        <w:jc w:val="both"/>
        <w:rPr>
          <w:color w:val="000000"/>
          <w:lang/>
        </w:rPr>
      </w:pPr>
    </w:p>
    <w:p w:rsidR="0059164C" w:rsidRPr="00E156F6" w:rsidRDefault="0059164C" w:rsidP="0059164C">
      <w:pPr>
        <w:jc w:val="both"/>
        <w:rPr>
          <w:color w:val="000000"/>
          <w:lang/>
        </w:rPr>
      </w:pPr>
      <w:r w:rsidRPr="00E74872">
        <w:rPr>
          <w:color w:val="000000"/>
        </w:rPr>
        <w:t xml:space="preserve">- Изменити члан 198. Закона о општем управном поступку </w:t>
      </w:r>
      <w:r w:rsidRPr="00E74872">
        <w:rPr>
          <w:color w:val="000000"/>
          <w:lang/>
        </w:rPr>
        <w:t>и тим изменама одредити новчани износ којим Повереник може да кажњава оне који ускраћују информације од јавног значаја, односно не поступе по његовом решењу.</w:t>
      </w:r>
    </w:p>
    <w:p w:rsidR="0059164C" w:rsidRPr="00E156F6" w:rsidRDefault="0059164C" w:rsidP="0059164C">
      <w:pPr>
        <w:jc w:val="both"/>
        <w:rPr>
          <w:color w:val="000000"/>
          <w:lang/>
        </w:rPr>
      </w:pPr>
    </w:p>
    <w:p w:rsidR="0059164C" w:rsidRPr="00E156F6" w:rsidRDefault="00303809" w:rsidP="006402B0">
      <w:pPr>
        <w:jc w:val="center"/>
        <w:rPr>
          <w:color w:val="000000"/>
          <w:lang/>
        </w:rPr>
      </w:pPr>
      <w:r w:rsidRPr="00E156F6">
        <w:rPr>
          <w:lang/>
        </w:rPr>
        <w:t>Образложење</w:t>
      </w:r>
    </w:p>
    <w:p w:rsidR="0059164C" w:rsidRPr="00E156F6" w:rsidRDefault="0059164C" w:rsidP="0059164C">
      <w:pPr>
        <w:jc w:val="both"/>
        <w:rPr>
          <w:color w:val="000000"/>
          <w:lang/>
        </w:rPr>
      </w:pPr>
    </w:p>
    <w:p w:rsidR="0059164C" w:rsidRPr="00E156F6" w:rsidRDefault="0059164C" w:rsidP="0059164C">
      <w:pPr>
        <w:jc w:val="both"/>
      </w:pPr>
      <w:r w:rsidRPr="00E156F6">
        <w:rPr>
          <w:color w:val="000000"/>
        </w:rPr>
        <w:t xml:space="preserve">Повереник  </w:t>
      </w:r>
      <w:r w:rsidRPr="00E156F6">
        <w:rPr>
          <w:color w:val="000000"/>
          <w:lang/>
        </w:rPr>
        <w:t xml:space="preserve">је </w:t>
      </w:r>
      <w:r w:rsidRPr="00E156F6">
        <w:rPr>
          <w:color w:val="000000"/>
        </w:rPr>
        <w:t xml:space="preserve">новим Законом, </w:t>
      </w:r>
      <w:r w:rsidRPr="00E156F6">
        <w:rPr>
          <w:color w:val="000000"/>
          <w:lang/>
        </w:rPr>
        <w:t>Законом из 2017.</w:t>
      </w:r>
      <w:r w:rsidRPr="00E156F6">
        <w:rPr>
          <w:color w:val="000000"/>
        </w:rPr>
        <w:t xml:space="preserve"> практично онемогућен да новчано кажњава органе власти који се финансирају из буџета. До новог ЗУП- а казна је била 200 000 динара. Новим Законом је износ казне повећан </w:t>
      </w:r>
      <w:r w:rsidRPr="00E156F6">
        <w:rPr>
          <w:color w:val="000000"/>
          <w:lang/>
        </w:rPr>
        <w:t>(</w:t>
      </w:r>
      <w:r w:rsidRPr="00E156F6">
        <w:rPr>
          <w:color w:val="000000"/>
        </w:rPr>
        <w:t xml:space="preserve"> </w:t>
      </w:r>
      <w:r w:rsidRPr="00E156F6">
        <w:rPr>
          <w:color w:val="000000"/>
          <w:lang/>
        </w:rPr>
        <w:t>новчана казна се изриче п</w:t>
      </w:r>
      <w:r w:rsidRPr="00E156F6">
        <w:rPr>
          <w:color w:val="000000"/>
        </w:rPr>
        <w:t>равном лицу - у распону од половине његових месечних прихода, до десет процената његових годишњих прихода које је остварио у Репуб</w:t>
      </w:r>
      <w:r w:rsidR="00E74872">
        <w:rPr>
          <w:color w:val="000000"/>
        </w:rPr>
        <w:t>лици Србији у претходној години</w:t>
      </w:r>
      <w:r w:rsidRPr="00E156F6">
        <w:rPr>
          <w:color w:val="000000"/>
          <w:lang/>
        </w:rPr>
        <w:t xml:space="preserve">), </w:t>
      </w:r>
      <w:r w:rsidRPr="00E156F6">
        <w:rPr>
          <w:color w:val="000000"/>
        </w:rPr>
        <w:t xml:space="preserve">али је проблем, како указује </w:t>
      </w:r>
      <w:r w:rsidRPr="00E156F6">
        <w:rPr>
          <w:color w:val="000000"/>
          <w:lang/>
        </w:rPr>
        <w:t>Повереник</w:t>
      </w:r>
      <w:r w:rsidRPr="00E156F6">
        <w:rPr>
          <w:color w:val="000000"/>
        </w:rPr>
        <w:t xml:space="preserve">, што нема јасне параметре, односно податке за утврђивање основице </w:t>
      </w:r>
      <w:r w:rsidRPr="00E156F6">
        <w:rPr>
          <w:color w:val="000000"/>
          <w:lang/>
        </w:rPr>
        <w:t>како би могао да</w:t>
      </w:r>
      <w:r w:rsidRPr="00E156F6">
        <w:rPr>
          <w:color w:val="000000"/>
        </w:rPr>
        <w:t xml:space="preserve"> </w:t>
      </w:r>
      <w:r w:rsidRPr="00E156F6">
        <w:rPr>
          <w:color w:val="000000"/>
          <w:lang/>
        </w:rPr>
        <w:t xml:space="preserve">утврди износ казне. </w:t>
      </w:r>
      <w:r w:rsidRPr="00E156F6">
        <w:rPr>
          <w:color w:val="000000"/>
        </w:rPr>
        <w:t xml:space="preserve">Обраћао се надлежнима, али </w:t>
      </w:r>
      <w:r w:rsidRPr="00E156F6">
        <w:rPr>
          <w:color w:val="000000"/>
          <w:lang/>
        </w:rPr>
        <w:t xml:space="preserve">се </w:t>
      </w:r>
      <w:r w:rsidRPr="00E156F6">
        <w:rPr>
          <w:color w:val="000000"/>
        </w:rPr>
        <w:t xml:space="preserve">ништа није променило. </w:t>
      </w:r>
    </w:p>
    <w:p w:rsidR="0059164C" w:rsidRPr="00E156F6" w:rsidRDefault="0059164C" w:rsidP="0059164C">
      <w:pPr>
        <w:rPr>
          <w:color w:val="000000"/>
        </w:rPr>
      </w:pPr>
    </w:p>
    <w:p w:rsidR="0059164C" w:rsidRDefault="0059164C" w:rsidP="0059164C">
      <w:pPr>
        <w:jc w:val="both"/>
        <w:rPr>
          <w:bCs/>
          <w:color w:val="000000"/>
        </w:rPr>
      </w:pPr>
      <w:r w:rsidRPr="00E156F6">
        <w:rPr>
          <w:bCs/>
          <w:color w:val="000000"/>
          <w:lang/>
        </w:rPr>
        <w:t xml:space="preserve">Упозоравајући је и податак из годишњег извештаја Повереника за информације од јавног значаја, који потврђује да је нови Закон о општем управном поступку, створио проблем Поверенику да утврди износ новчане казне за органе који не поступе по његовом решењу. </w:t>
      </w:r>
      <w:r w:rsidRPr="00E156F6">
        <w:rPr>
          <w:bCs/>
          <w:color w:val="000000"/>
        </w:rPr>
        <w:t xml:space="preserve">У </w:t>
      </w:r>
      <w:r w:rsidRPr="00E156F6">
        <w:rPr>
          <w:bCs/>
          <w:color w:val="000000"/>
          <w:lang/>
        </w:rPr>
        <w:t>извештају се наводи да је у</w:t>
      </w:r>
      <w:r w:rsidRPr="00E156F6">
        <w:rPr>
          <w:bCs/>
          <w:color w:val="000000"/>
        </w:rPr>
        <w:t xml:space="preserve"> 2017. години значајно смањен проценат добровољног плаћања казни у односу на претходну годину, са 73,5% на свега 27,1%, као последица чињенице да њихова принудна наплата није могућа.</w:t>
      </w:r>
    </w:p>
    <w:p w:rsidR="000828AE" w:rsidRDefault="000828AE" w:rsidP="0059164C">
      <w:pPr>
        <w:jc w:val="both"/>
        <w:rPr>
          <w:bCs/>
          <w:color w:val="000000"/>
        </w:rPr>
      </w:pPr>
    </w:p>
    <w:p w:rsidR="000828AE" w:rsidRPr="00C85741" w:rsidRDefault="00E74872" w:rsidP="0059164C">
      <w:pPr>
        <w:jc w:val="both"/>
        <w:rPr>
          <w:bCs/>
          <w:color w:val="FF0000"/>
          <w:lang w:val="sr-Cyrl-RS"/>
        </w:rPr>
      </w:pPr>
      <w:r w:rsidRPr="00C85741">
        <w:rPr>
          <w:bCs/>
          <w:color w:val="FF0000"/>
          <w:lang w:val="sr-Cyrl-RS"/>
        </w:rPr>
        <w:t>Предлог</w:t>
      </w:r>
      <w:r w:rsidR="00316372">
        <w:rPr>
          <w:bCs/>
          <w:color w:val="FF0000"/>
          <w:lang w:val="sr-Cyrl-RS"/>
        </w:rPr>
        <w:t xml:space="preserve"> није прихваћен</w:t>
      </w:r>
      <w:r w:rsidR="007747AD">
        <w:rPr>
          <w:bCs/>
          <w:color w:val="FF0000"/>
          <w:lang w:val="sr-Cyrl-RS"/>
        </w:rPr>
        <w:t xml:space="preserve"> из разлога што се наведено законско решење</w:t>
      </w:r>
      <w:r w:rsidR="0099329A">
        <w:rPr>
          <w:bCs/>
          <w:color w:val="FF0000"/>
          <w:lang w:val="sr-Cyrl-RS"/>
        </w:rPr>
        <w:t xml:space="preserve"> примењује у свим случајевима када се изричу новчане санкције. Као и чињенице да није било иницијативе неких других органа да се наведени члан закона измени због немогућности његове примене.</w:t>
      </w:r>
      <w:r w:rsidR="007747AD">
        <w:rPr>
          <w:bCs/>
          <w:color w:val="FF0000"/>
          <w:lang w:val="sr-Cyrl-RS"/>
        </w:rPr>
        <w:t xml:space="preserve">  </w:t>
      </w:r>
    </w:p>
    <w:p w:rsidR="00303809" w:rsidRPr="00E156F6" w:rsidRDefault="00303809" w:rsidP="0059164C">
      <w:pPr>
        <w:jc w:val="both"/>
        <w:rPr>
          <w:bCs/>
          <w:color w:val="000000"/>
        </w:rPr>
      </w:pPr>
    </w:p>
    <w:p w:rsidR="00303809" w:rsidRPr="006402B0" w:rsidRDefault="00303809"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303809" w:rsidRPr="00E156F6" w:rsidRDefault="00303809" w:rsidP="0059164C">
      <w:pPr>
        <w:jc w:val="both"/>
        <w:rPr>
          <w:color w:val="000000"/>
          <w:lang/>
        </w:rPr>
      </w:pPr>
    </w:p>
    <w:p w:rsidR="00303809" w:rsidRPr="00E156F6" w:rsidRDefault="00303809" w:rsidP="006402B0">
      <w:pPr>
        <w:jc w:val="center"/>
        <w:rPr>
          <w:lang/>
        </w:rPr>
      </w:pPr>
      <w:r w:rsidRPr="00E156F6">
        <w:rPr>
          <w:lang/>
        </w:rPr>
        <w:t>Примедбе и предлог за измену</w:t>
      </w:r>
    </w:p>
    <w:p w:rsidR="00303809" w:rsidRPr="00E156F6" w:rsidRDefault="00303809" w:rsidP="0059164C">
      <w:pPr>
        <w:jc w:val="both"/>
        <w:rPr>
          <w:lang/>
        </w:rPr>
      </w:pPr>
    </w:p>
    <w:p w:rsidR="00303809" w:rsidRPr="00E156F6" w:rsidRDefault="00303809" w:rsidP="0059164C">
      <w:pPr>
        <w:jc w:val="both"/>
        <w:rPr>
          <w:color w:val="000000"/>
        </w:rPr>
      </w:pPr>
      <w:r w:rsidRPr="00567763">
        <w:rPr>
          <w:color w:val="000000"/>
        </w:rPr>
        <w:t>Изменити члан 16. Закона о слободном приступу информацијама од јавног значаја или додати нови члан којим би се увео рок од 7 дана за достављање информација новинарима. Рок од 40 дана у ставу 3. скратити на 20 дана за новинаре.</w:t>
      </w:r>
    </w:p>
    <w:p w:rsidR="00303809" w:rsidRPr="00E156F6" w:rsidRDefault="00303809" w:rsidP="0059164C">
      <w:pPr>
        <w:jc w:val="both"/>
        <w:rPr>
          <w:color w:val="000000"/>
        </w:rPr>
      </w:pPr>
    </w:p>
    <w:p w:rsidR="00303809" w:rsidRPr="00E156F6" w:rsidRDefault="00303809" w:rsidP="006402B0">
      <w:pPr>
        <w:jc w:val="center"/>
        <w:rPr>
          <w:lang/>
        </w:rPr>
      </w:pPr>
      <w:r w:rsidRPr="00E156F6">
        <w:rPr>
          <w:lang/>
        </w:rPr>
        <w:t>Образложење</w:t>
      </w:r>
    </w:p>
    <w:p w:rsidR="00303809" w:rsidRPr="00E156F6" w:rsidRDefault="00303809" w:rsidP="0059164C">
      <w:pPr>
        <w:jc w:val="both"/>
        <w:rPr>
          <w:lang/>
        </w:rPr>
      </w:pPr>
    </w:p>
    <w:p w:rsidR="00303809" w:rsidRDefault="00303809" w:rsidP="0059164C">
      <w:pPr>
        <w:jc w:val="both"/>
        <w:rPr>
          <w:lang/>
        </w:rPr>
      </w:pPr>
      <w:r w:rsidRPr="00E156F6">
        <w:rPr>
          <w:lang/>
        </w:rPr>
        <w:t>Том изменом постигло би се да се процес покушаја долажења до информација од јавног значаја, у циљу информисања јавности, убрза. Због дугих рокова новинари и уредници су често у ситуацији да неку причу одлажу и по неколико месеци.</w:t>
      </w:r>
    </w:p>
    <w:p w:rsidR="000828AE" w:rsidRDefault="000828AE" w:rsidP="0059164C">
      <w:pPr>
        <w:jc w:val="both"/>
        <w:rPr>
          <w:lang/>
        </w:rPr>
      </w:pPr>
    </w:p>
    <w:p w:rsidR="000828AE" w:rsidRDefault="000828AE" w:rsidP="0059164C">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би </w:t>
      </w:r>
      <w:r w:rsidR="006B326B">
        <w:rPr>
          <w:color w:val="FF0000"/>
          <w:lang w:val="sr-Cyrl-RS"/>
        </w:rPr>
        <w:t>прописивање различитих рокова ради</w:t>
      </w:r>
      <w:r>
        <w:rPr>
          <w:color w:val="FF0000"/>
          <w:lang w:val="sr-Cyrl-RS"/>
        </w:rPr>
        <w:t xml:space="preserve"> остваривање неког права</w:t>
      </w:r>
      <w:r w:rsidR="006B326B">
        <w:rPr>
          <w:color w:val="FF0000"/>
          <w:lang w:val="sr-Cyrl-RS"/>
        </w:rPr>
        <w:t>, за поједине учеснике у том поступку,</w:t>
      </w:r>
      <w:r>
        <w:rPr>
          <w:color w:val="FF0000"/>
          <w:lang w:val="sr-Cyrl-RS"/>
        </w:rPr>
        <w:t xml:space="preserve"> довело до неравноправног и повлашћеног положаја учесника у поступку добијања</w:t>
      </w:r>
      <w:r w:rsidR="006B326B">
        <w:rPr>
          <w:color w:val="FF0000"/>
          <w:lang w:val="sr-Cyrl-RS"/>
        </w:rPr>
        <w:t xml:space="preserve"> информација од јавног значаја које се налазе у поседу органа јавне власти.</w:t>
      </w:r>
      <w:r>
        <w:rPr>
          <w:color w:val="FF0000"/>
          <w:lang w:val="sr-Cyrl-RS"/>
        </w:rPr>
        <w:t xml:space="preserve"> </w:t>
      </w:r>
    </w:p>
    <w:p w:rsidR="00567763" w:rsidRPr="000828AE" w:rsidRDefault="00567763" w:rsidP="0059164C">
      <w:pPr>
        <w:jc w:val="both"/>
        <w:rPr>
          <w:color w:val="FF0000"/>
          <w:lang w:val="sr-Cyrl-RS"/>
        </w:rPr>
      </w:pPr>
    </w:p>
    <w:p w:rsidR="00303809" w:rsidRPr="00E156F6" w:rsidRDefault="00303809" w:rsidP="0059164C">
      <w:pPr>
        <w:jc w:val="both"/>
        <w:rPr>
          <w:lang/>
        </w:rPr>
      </w:pPr>
    </w:p>
    <w:p w:rsidR="00303809" w:rsidRPr="006402B0" w:rsidRDefault="00303809"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303809" w:rsidRPr="00E156F6" w:rsidRDefault="00303809" w:rsidP="0059164C">
      <w:pPr>
        <w:jc w:val="both"/>
        <w:rPr>
          <w:color w:val="000000"/>
          <w:lang/>
        </w:rPr>
      </w:pPr>
    </w:p>
    <w:p w:rsidR="00303809" w:rsidRPr="00E156F6" w:rsidRDefault="00303809" w:rsidP="006402B0">
      <w:pPr>
        <w:jc w:val="center"/>
        <w:rPr>
          <w:lang/>
        </w:rPr>
      </w:pPr>
      <w:r w:rsidRPr="00E156F6">
        <w:rPr>
          <w:lang/>
        </w:rPr>
        <w:t>Примедбе и предлог за измену</w:t>
      </w:r>
    </w:p>
    <w:p w:rsidR="00303809" w:rsidRPr="00E156F6" w:rsidRDefault="00303809" w:rsidP="0059164C">
      <w:pPr>
        <w:jc w:val="both"/>
        <w:rPr>
          <w:lang/>
        </w:rPr>
      </w:pPr>
    </w:p>
    <w:p w:rsidR="00303809" w:rsidRPr="00E156F6" w:rsidRDefault="00303809" w:rsidP="0059164C">
      <w:pPr>
        <w:jc w:val="both"/>
        <w:rPr>
          <w:color w:val="000000"/>
        </w:rPr>
      </w:pPr>
      <w:r w:rsidRPr="00567763">
        <w:rPr>
          <w:color w:val="000000"/>
        </w:rPr>
        <w:t xml:space="preserve">Изменити члан 24. Закона о слободном приступу информацијама од јавног значаја или додати нови члан којим би се увео рок за новинаре од 15 дана, дакле да </w:t>
      </w:r>
      <w:r w:rsidRPr="00567763">
        <w:rPr>
          <w:color w:val="000000"/>
          <w:lang/>
        </w:rPr>
        <w:t>П</w:t>
      </w:r>
      <w:r w:rsidRPr="00567763">
        <w:rPr>
          <w:color w:val="000000"/>
        </w:rPr>
        <w:t>овереник у том року одлучује о жалби новинара,а не као што је то сада случај, у року од 30 дана.</w:t>
      </w:r>
    </w:p>
    <w:p w:rsidR="00303809" w:rsidRPr="00E156F6" w:rsidRDefault="00303809" w:rsidP="0059164C">
      <w:pPr>
        <w:jc w:val="both"/>
        <w:rPr>
          <w:color w:val="000000"/>
        </w:rPr>
      </w:pPr>
    </w:p>
    <w:p w:rsidR="00303809" w:rsidRPr="00E156F6" w:rsidRDefault="00303809" w:rsidP="006402B0">
      <w:pPr>
        <w:jc w:val="center"/>
        <w:rPr>
          <w:lang/>
        </w:rPr>
      </w:pPr>
      <w:r w:rsidRPr="00E156F6">
        <w:rPr>
          <w:lang/>
        </w:rPr>
        <w:t>Образложење</w:t>
      </w:r>
    </w:p>
    <w:p w:rsidR="00303809" w:rsidRPr="00E156F6" w:rsidRDefault="00303809" w:rsidP="0059164C">
      <w:pPr>
        <w:jc w:val="both"/>
        <w:rPr>
          <w:lang/>
        </w:rPr>
      </w:pPr>
    </w:p>
    <w:p w:rsidR="00303809" w:rsidRDefault="00303809" w:rsidP="0059164C">
      <w:pPr>
        <w:jc w:val="both"/>
        <w:rPr>
          <w:lang/>
        </w:rPr>
      </w:pPr>
      <w:r w:rsidRPr="00E156F6">
        <w:rPr>
          <w:lang/>
        </w:rPr>
        <w:t>Том изменом постигло би се да се процес покушаја долажења до информација од јавног значаја, у циљу информисања јавности, убрза. Због дугих рокова новинари и уредници су често у ситуацији да неку причу одлажу и по неколико месеци.</w:t>
      </w:r>
    </w:p>
    <w:p w:rsidR="006B326B" w:rsidRDefault="006B326B" w:rsidP="0059164C">
      <w:pPr>
        <w:jc w:val="both"/>
        <w:rPr>
          <w:lang/>
        </w:rPr>
      </w:pPr>
    </w:p>
    <w:p w:rsidR="006B326B" w:rsidRPr="000828AE" w:rsidRDefault="006B326B" w:rsidP="006B326B">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би прописивање различитих рокова ради остваривање неког права, за поједине учеснике у том поступку, довело до неравноправног и повлашћеног положаја учесника у поступку добијања информација од јавног значаја које се налазе у поседу органа јавне власти. </w:t>
      </w:r>
    </w:p>
    <w:p w:rsidR="006B326B" w:rsidRPr="00E156F6" w:rsidRDefault="006B326B" w:rsidP="0059164C">
      <w:pPr>
        <w:jc w:val="both"/>
        <w:rPr>
          <w:lang/>
        </w:rPr>
      </w:pPr>
    </w:p>
    <w:p w:rsidR="00303809" w:rsidRPr="00E156F6" w:rsidRDefault="00303809" w:rsidP="0059164C">
      <w:pPr>
        <w:jc w:val="both"/>
        <w:rPr>
          <w:lang/>
        </w:rPr>
      </w:pPr>
    </w:p>
    <w:p w:rsidR="00303809" w:rsidRPr="006402B0" w:rsidRDefault="00303809"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303809" w:rsidRPr="00E156F6" w:rsidRDefault="00303809" w:rsidP="0059164C">
      <w:pPr>
        <w:jc w:val="both"/>
        <w:rPr>
          <w:color w:val="000000"/>
          <w:lang/>
        </w:rPr>
      </w:pPr>
    </w:p>
    <w:p w:rsidR="00303809" w:rsidRPr="00E156F6" w:rsidRDefault="00303809" w:rsidP="006402B0">
      <w:pPr>
        <w:jc w:val="center"/>
        <w:rPr>
          <w:lang/>
        </w:rPr>
      </w:pPr>
      <w:r w:rsidRPr="00E156F6">
        <w:rPr>
          <w:lang/>
        </w:rPr>
        <w:t>Примедбе и предлог за измену</w:t>
      </w:r>
    </w:p>
    <w:p w:rsidR="00303809" w:rsidRPr="00E156F6" w:rsidRDefault="00303809" w:rsidP="0059164C">
      <w:pPr>
        <w:jc w:val="both"/>
        <w:rPr>
          <w:lang/>
        </w:rPr>
      </w:pPr>
    </w:p>
    <w:p w:rsidR="00303809" w:rsidRPr="00E156F6" w:rsidRDefault="00303809" w:rsidP="0059164C">
      <w:pPr>
        <w:jc w:val="both"/>
        <w:rPr>
          <w:color w:val="000000"/>
          <w:lang/>
        </w:rPr>
      </w:pPr>
      <w:r w:rsidRPr="00E156F6">
        <w:rPr>
          <w:color w:val="000000"/>
          <w:lang/>
        </w:rPr>
        <w:t>Формирати сектор, одељење, групу, како год се то организацијски звало, Поверника за информације од јавног значаја и заштиту података о личности који би се бавио искључиво предметима новинара. То би захтевало запошљавање нових службеника. Из последњег   годишњег извештаја Повереника могло би се закључити да има простора за ново запошљавање када је реч о попуњеним радним местима и местима по систематизацији,  наводи се да је у служби Повереника укупно запослено 80 државних службеника и намештеника, а да их према систематизацији може бити 94.</w:t>
      </w:r>
    </w:p>
    <w:p w:rsidR="00303809" w:rsidRPr="00E156F6" w:rsidRDefault="00303809" w:rsidP="0059164C">
      <w:pPr>
        <w:jc w:val="both"/>
        <w:rPr>
          <w:color w:val="000000"/>
          <w:lang/>
        </w:rPr>
      </w:pPr>
    </w:p>
    <w:p w:rsidR="00303809" w:rsidRPr="00E156F6" w:rsidRDefault="00303809" w:rsidP="006402B0">
      <w:pPr>
        <w:jc w:val="center"/>
        <w:rPr>
          <w:lang/>
        </w:rPr>
      </w:pPr>
      <w:r w:rsidRPr="00E156F6">
        <w:rPr>
          <w:lang/>
        </w:rPr>
        <w:t>Образложење</w:t>
      </w:r>
    </w:p>
    <w:p w:rsidR="00303809" w:rsidRPr="00E156F6" w:rsidRDefault="00303809" w:rsidP="0059164C">
      <w:pPr>
        <w:jc w:val="both"/>
        <w:rPr>
          <w:lang/>
        </w:rPr>
      </w:pPr>
    </w:p>
    <w:p w:rsidR="00303809" w:rsidRDefault="00303809" w:rsidP="0059164C">
      <w:pPr>
        <w:jc w:val="both"/>
        <w:rPr>
          <w:color w:val="000000"/>
          <w:lang/>
        </w:rPr>
      </w:pPr>
      <w:r w:rsidRPr="00E156F6">
        <w:rPr>
          <w:color w:val="000000"/>
          <w:lang/>
        </w:rPr>
        <w:t>На тај начин, стварањем услова за формирање организационог дела који би се бавио искључиво предметима новинара, сматрам да би и новинарима и стручњацима у том независном државном органу било лакше да воде поступке, да би се многи предмети брже решавали, а држава би показала да је заинтересована да олакша новинарима пут који пролазе приликом  остваривања права на доступност информација од јавног значаја.</w:t>
      </w:r>
    </w:p>
    <w:p w:rsidR="006B326B" w:rsidRDefault="006B326B" w:rsidP="0059164C">
      <w:pPr>
        <w:jc w:val="both"/>
        <w:rPr>
          <w:color w:val="000000"/>
          <w:lang/>
        </w:rPr>
      </w:pPr>
    </w:p>
    <w:p w:rsidR="006B326B" w:rsidRDefault="006B326B" w:rsidP="0059164C">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уређење рада стручне службе у надлежности Повереника за информације од јавног значаја и заштиту података о личности и нема никаквих препрека да Повереник своју службу уреди у складу са својим потребама, а ради ефикаснијег поступања.  </w:t>
      </w:r>
    </w:p>
    <w:p w:rsidR="00A50D32" w:rsidRPr="006B326B" w:rsidRDefault="00A50D32" w:rsidP="0059164C">
      <w:pPr>
        <w:jc w:val="both"/>
        <w:rPr>
          <w:color w:val="FF0000"/>
          <w:lang w:val="sr-Cyrl-RS"/>
        </w:rPr>
      </w:pPr>
    </w:p>
    <w:p w:rsidR="00303809" w:rsidRPr="00E156F6" w:rsidRDefault="00303809" w:rsidP="0059164C">
      <w:pPr>
        <w:jc w:val="both"/>
        <w:rPr>
          <w:color w:val="000000"/>
          <w:lang/>
        </w:rPr>
      </w:pPr>
    </w:p>
    <w:p w:rsidR="00303809" w:rsidRPr="006402B0" w:rsidRDefault="00303809"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303809" w:rsidRPr="00E156F6" w:rsidRDefault="00303809" w:rsidP="0059164C">
      <w:pPr>
        <w:jc w:val="both"/>
        <w:rPr>
          <w:color w:val="000000"/>
          <w:lang/>
        </w:rPr>
      </w:pPr>
    </w:p>
    <w:p w:rsidR="00303809" w:rsidRPr="00E156F6" w:rsidRDefault="00303809" w:rsidP="006402B0">
      <w:pPr>
        <w:jc w:val="center"/>
        <w:rPr>
          <w:lang/>
        </w:rPr>
      </w:pPr>
      <w:r w:rsidRPr="00E156F6">
        <w:rPr>
          <w:lang/>
        </w:rPr>
        <w:t>Примедбе и предлог за измену</w:t>
      </w:r>
    </w:p>
    <w:p w:rsidR="00303809" w:rsidRPr="00E156F6" w:rsidRDefault="00303809" w:rsidP="0059164C">
      <w:pPr>
        <w:jc w:val="both"/>
        <w:rPr>
          <w:lang/>
        </w:rPr>
      </w:pPr>
    </w:p>
    <w:p w:rsidR="00303809" w:rsidRPr="00AF3D68" w:rsidRDefault="00303809" w:rsidP="00303809">
      <w:r w:rsidRPr="00AF3D68">
        <w:rPr>
          <w:color w:val="000000"/>
        </w:rPr>
        <w:t xml:space="preserve">Изменити члан 22. Закона о слободном приступу информацијама од јавног значаја: против решења Народне скупштине, председника Републике, Владе Републике Србије, Врховног суда Србије, Уставног суда и Републичког јавног тужиоца МОЖЕ се изјавити жалба </w:t>
      </w:r>
      <w:r w:rsidRPr="00AF3D68">
        <w:rPr>
          <w:color w:val="000000"/>
          <w:lang/>
        </w:rPr>
        <w:t>П</w:t>
      </w:r>
      <w:r w:rsidRPr="00AF3D68">
        <w:rPr>
          <w:color w:val="000000"/>
        </w:rPr>
        <w:t xml:space="preserve">оверенику за информаицје од јавног значаја и заштиту података о личности.  </w:t>
      </w:r>
    </w:p>
    <w:p w:rsidR="00303809" w:rsidRDefault="00303809" w:rsidP="00303809">
      <w:pPr>
        <w:jc w:val="both"/>
        <w:rPr>
          <w:color w:val="000000"/>
          <w:lang/>
        </w:rPr>
      </w:pPr>
      <w:r w:rsidRPr="00AF3D68">
        <w:rPr>
          <w:color w:val="000000"/>
          <w:lang/>
        </w:rPr>
        <w:t>Уколико постоји правни основ за то или уколико може да се створи правни основ за ту измену, изменити.</w:t>
      </w:r>
    </w:p>
    <w:p w:rsidR="00A50D32" w:rsidRPr="00E156F6" w:rsidRDefault="00A50D32" w:rsidP="00303809">
      <w:pPr>
        <w:jc w:val="both"/>
        <w:rPr>
          <w:color w:val="000000"/>
          <w:lang/>
        </w:rPr>
      </w:pPr>
    </w:p>
    <w:p w:rsidR="00303809" w:rsidRPr="00E156F6" w:rsidRDefault="00303809" w:rsidP="00303809">
      <w:pPr>
        <w:jc w:val="both"/>
        <w:rPr>
          <w:color w:val="000000"/>
          <w:lang/>
        </w:rPr>
      </w:pPr>
    </w:p>
    <w:p w:rsidR="00303809" w:rsidRPr="00E156F6" w:rsidRDefault="00303809" w:rsidP="006402B0">
      <w:pPr>
        <w:jc w:val="center"/>
        <w:rPr>
          <w:lang/>
        </w:rPr>
      </w:pPr>
      <w:r w:rsidRPr="00E156F6">
        <w:rPr>
          <w:lang/>
        </w:rPr>
        <w:t>Образложење</w:t>
      </w:r>
    </w:p>
    <w:p w:rsidR="00303809" w:rsidRPr="00E156F6" w:rsidRDefault="00303809" w:rsidP="00303809">
      <w:pPr>
        <w:jc w:val="both"/>
        <w:rPr>
          <w:lang/>
        </w:rPr>
      </w:pPr>
    </w:p>
    <w:p w:rsidR="00303809" w:rsidRDefault="00303809" w:rsidP="00303809">
      <w:pPr>
        <w:jc w:val="both"/>
        <w:rPr>
          <w:lang/>
        </w:rPr>
      </w:pPr>
      <w:r w:rsidRPr="00E156F6">
        <w:rPr>
          <w:lang/>
        </w:rPr>
        <w:t xml:space="preserve">Том изменом требало би постићи да новинари изјављују жалбе </w:t>
      </w:r>
      <w:r w:rsidR="007B7A78">
        <w:rPr>
          <w:lang/>
        </w:rPr>
        <w:t>зато што</w:t>
      </w:r>
      <w:r w:rsidRPr="00E156F6">
        <w:rPr>
          <w:lang/>
        </w:rPr>
        <w:t xml:space="preserve"> је највероватније, што се очекује да се види из индикатора, мали број новинара који покрећу управни спор. Питање је и да ли новинар то може да уради без одобрења уредника, куће у којој ради, колико су уредници спремни да подрже новинаре у томе. Једноставније је изјавити жалбу  Поверенику него покренути управни спор пред судом.</w:t>
      </w:r>
    </w:p>
    <w:p w:rsidR="00536E11" w:rsidRDefault="00536E11" w:rsidP="00303809">
      <w:pPr>
        <w:jc w:val="both"/>
        <w:rPr>
          <w:lang/>
        </w:rPr>
      </w:pPr>
    </w:p>
    <w:p w:rsidR="006402B0" w:rsidRDefault="00C85741" w:rsidP="00303809">
      <w:pPr>
        <w:jc w:val="both"/>
        <w:rPr>
          <w:color w:val="FF0000"/>
          <w:lang w:val="sr-Cyrl-RS"/>
        </w:rPr>
      </w:pPr>
      <w:r>
        <w:rPr>
          <w:color w:val="FF0000"/>
          <w:lang w:val="sr-Cyrl-RS"/>
        </w:rPr>
        <w:t xml:space="preserve">Предлог није прихваћен, имајући у виду уставне одредбе </w:t>
      </w:r>
      <w:r w:rsidR="00AF3D68">
        <w:rPr>
          <w:color w:val="FF0000"/>
          <w:lang w:val="sr-Cyrl-RS"/>
        </w:rPr>
        <w:t xml:space="preserve">о </w:t>
      </w:r>
      <w:r w:rsidR="00AF3D68" w:rsidRPr="00AF3D68">
        <w:rPr>
          <w:color w:val="FF0000"/>
          <w:lang w:val="sr-Cyrl-RS"/>
        </w:rPr>
        <w:t xml:space="preserve">положају </w:t>
      </w:r>
      <w:r w:rsidR="00AF3D68" w:rsidRPr="00AF3D68">
        <w:rPr>
          <w:color w:val="FF0000"/>
        </w:rPr>
        <w:t>Народне скупштине, председника Републике, Владе Републике Србије, Врховног суда Србије, Уставног суда и Републичког јавног тужиоца</w:t>
      </w:r>
      <w:r w:rsidR="00AF3D68">
        <w:rPr>
          <w:color w:val="FF0000"/>
          <w:lang w:val="sr-Cyrl-RS"/>
        </w:rPr>
        <w:t>.</w:t>
      </w:r>
    </w:p>
    <w:p w:rsidR="00A50D32" w:rsidRPr="00AF3D68" w:rsidRDefault="00A50D32" w:rsidP="00303809">
      <w:pPr>
        <w:jc w:val="both"/>
        <w:rPr>
          <w:color w:val="FF0000"/>
          <w:lang w:val="sr-Cyrl-RS"/>
        </w:rPr>
      </w:pPr>
    </w:p>
    <w:p w:rsidR="00303809" w:rsidRPr="00E156F6" w:rsidRDefault="00303809" w:rsidP="00303809">
      <w:pPr>
        <w:jc w:val="both"/>
        <w:rPr>
          <w:lang/>
        </w:rPr>
      </w:pPr>
    </w:p>
    <w:p w:rsidR="00303809" w:rsidRPr="006402B0" w:rsidRDefault="00BC6E13"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BC6E13" w:rsidRPr="00E156F6" w:rsidRDefault="00BC6E13" w:rsidP="00303809">
      <w:pPr>
        <w:jc w:val="both"/>
        <w:rPr>
          <w:color w:val="000000"/>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303809">
      <w:pPr>
        <w:jc w:val="both"/>
        <w:rPr>
          <w:lang/>
        </w:rPr>
      </w:pPr>
    </w:p>
    <w:p w:rsidR="00BC6E13" w:rsidRPr="00E156F6" w:rsidRDefault="00BC6E13" w:rsidP="00303809">
      <w:pPr>
        <w:jc w:val="both"/>
        <w:rPr>
          <w:color w:val="000000"/>
          <w:lang/>
        </w:rPr>
      </w:pPr>
      <w:r w:rsidRPr="00AF3D68">
        <w:rPr>
          <w:color w:val="000000"/>
          <w:lang/>
        </w:rPr>
        <w:t>И</w:t>
      </w:r>
      <w:r w:rsidRPr="00AF3D68">
        <w:rPr>
          <w:color w:val="000000"/>
        </w:rPr>
        <w:t xml:space="preserve">зменити члан 28. Закона о слободном приступу информацијама од јавног значаја и њиме, </w:t>
      </w:r>
      <w:r w:rsidRPr="00AF3D68">
        <w:rPr>
          <w:color w:val="000000"/>
          <w:lang/>
        </w:rPr>
        <w:t xml:space="preserve">ако је то могуће, са Владе </w:t>
      </w:r>
      <w:r w:rsidRPr="00AF3D68">
        <w:rPr>
          <w:color w:val="000000"/>
        </w:rPr>
        <w:t xml:space="preserve">пренети </w:t>
      </w:r>
      <w:r w:rsidRPr="00AF3D68">
        <w:rPr>
          <w:color w:val="000000"/>
          <w:lang/>
        </w:rPr>
        <w:t>на неког другог обавезу да обезбеди извршење решења Повереника за информације од јавног значаја и заштиту података о личности или пронаћи механизам и успоставити га да Влада Републике Србије поступа по члану 28. Закона.</w:t>
      </w:r>
    </w:p>
    <w:p w:rsidR="00BC6E13" w:rsidRPr="00E156F6" w:rsidRDefault="00BC6E13" w:rsidP="00303809">
      <w:pPr>
        <w:jc w:val="both"/>
        <w:rPr>
          <w:color w:val="000000"/>
          <w:lang/>
        </w:rPr>
      </w:pPr>
    </w:p>
    <w:p w:rsidR="00BC6E13" w:rsidRPr="00E156F6" w:rsidRDefault="00BC6E13" w:rsidP="006402B0">
      <w:pPr>
        <w:jc w:val="center"/>
        <w:rPr>
          <w:lang/>
        </w:rPr>
      </w:pPr>
      <w:r w:rsidRPr="00E156F6">
        <w:rPr>
          <w:lang/>
        </w:rPr>
        <w:t>Образложење</w:t>
      </w:r>
    </w:p>
    <w:p w:rsidR="00BC6E13" w:rsidRPr="00E156F6" w:rsidRDefault="00BC6E13" w:rsidP="00303809">
      <w:pPr>
        <w:jc w:val="both"/>
        <w:rPr>
          <w:lang/>
        </w:rPr>
      </w:pPr>
    </w:p>
    <w:p w:rsidR="00BC6E13" w:rsidRDefault="00BC6E13" w:rsidP="00303809">
      <w:pPr>
        <w:jc w:val="both"/>
        <w:rPr>
          <w:lang/>
        </w:rPr>
      </w:pPr>
      <w:r w:rsidRPr="00E156F6">
        <w:rPr>
          <w:lang/>
        </w:rPr>
        <w:t>Повереник годинама упозорава да Влада Републике Србије не обезбеђује извршење његових решења. На тај начин обезбедити извршење решења Повереника.</w:t>
      </w:r>
    </w:p>
    <w:p w:rsidR="00536E11" w:rsidRDefault="00536E11" w:rsidP="00303809">
      <w:pPr>
        <w:jc w:val="both"/>
        <w:rPr>
          <w:lang/>
        </w:rPr>
      </w:pPr>
    </w:p>
    <w:p w:rsidR="00AF3D68" w:rsidRPr="00C85741" w:rsidRDefault="00AF3D68" w:rsidP="00AF3D68">
      <w:pPr>
        <w:jc w:val="both"/>
        <w:rPr>
          <w:bCs/>
          <w:color w:val="FF0000"/>
          <w:lang w:val="sr-Cyrl-RS"/>
        </w:rPr>
      </w:pPr>
      <w:r w:rsidRPr="00C85741">
        <w:rPr>
          <w:bCs/>
          <w:color w:val="FF0000"/>
          <w:lang w:val="sr-Cyrl-RS"/>
        </w:rPr>
        <w:t>Предл</w:t>
      </w:r>
      <w:r w:rsidR="00A50D32">
        <w:rPr>
          <w:bCs/>
          <w:color w:val="FF0000"/>
          <w:lang w:val="sr-Cyrl-RS"/>
        </w:rPr>
        <w:t xml:space="preserve">ог није прихваћен </w:t>
      </w:r>
      <w:r w:rsidR="007B7A78">
        <w:rPr>
          <w:bCs/>
          <w:color w:val="FF0000"/>
          <w:lang w:val="sr-Cyrl-RS"/>
        </w:rPr>
        <w:t>зато што</w:t>
      </w:r>
      <w:r w:rsidR="00A50D32">
        <w:rPr>
          <w:bCs/>
          <w:color w:val="FF0000"/>
          <w:lang w:val="sr-Cyrl-RS"/>
        </w:rPr>
        <w:t xml:space="preserve"> је садржан у мери 3.4 активност 1).</w:t>
      </w:r>
    </w:p>
    <w:p w:rsidR="00AF3D68" w:rsidRPr="00E156F6" w:rsidRDefault="00AF3D68" w:rsidP="00AF3D68">
      <w:pPr>
        <w:jc w:val="both"/>
        <w:rPr>
          <w:bCs/>
          <w:color w:val="000000"/>
        </w:rPr>
      </w:pPr>
    </w:p>
    <w:p w:rsidR="006402B0" w:rsidRPr="00536E11" w:rsidRDefault="006402B0" w:rsidP="00303809">
      <w:pPr>
        <w:jc w:val="both"/>
        <w:rPr>
          <w:color w:val="FF0000"/>
          <w:lang w:val="sr-Cyrl-RS"/>
        </w:rPr>
      </w:pPr>
    </w:p>
    <w:p w:rsidR="00BC6E13" w:rsidRPr="00E156F6" w:rsidRDefault="00BC6E13" w:rsidP="00303809">
      <w:pPr>
        <w:jc w:val="both"/>
        <w:rPr>
          <w:lang/>
        </w:rPr>
      </w:pPr>
    </w:p>
    <w:p w:rsidR="00BC6E13" w:rsidRPr="006402B0" w:rsidRDefault="00BC6E13"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BC6E13" w:rsidRPr="00E156F6" w:rsidRDefault="00BC6E13" w:rsidP="00303809">
      <w:pPr>
        <w:jc w:val="both"/>
        <w:rPr>
          <w:color w:val="000000"/>
          <w:lang/>
        </w:rPr>
      </w:pPr>
    </w:p>
    <w:p w:rsidR="00567763" w:rsidRDefault="00567763" w:rsidP="006402B0">
      <w:pPr>
        <w:jc w:val="center"/>
        <w:rPr>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303809">
      <w:pPr>
        <w:jc w:val="both"/>
        <w:rPr>
          <w:color w:val="000000"/>
          <w:lang/>
        </w:rPr>
      </w:pPr>
    </w:p>
    <w:p w:rsidR="00BC6E13" w:rsidRPr="00E156F6" w:rsidRDefault="00BC6E13" w:rsidP="00303809">
      <w:pPr>
        <w:jc w:val="both"/>
        <w:rPr>
          <w:color w:val="000000"/>
        </w:rPr>
      </w:pPr>
      <w:r w:rsidRPr="00E156F6">
        <w:rPr>
          <w:color w:val="000000"/>
          <w:lang/>
        </w:rPr>
        <w:t>Д</w:t>
      </w:r>
      <w:r w:rsidRPr="00E156F6">
        <w:rPr>
          <w:color w:val="000000"/>
        </w:rPr>
        <w:t>опунити, члан 39. Закона о слободном приступу информацијама од јавног значаја који прописује обавезу државних органа да објављују информаторе у раду, тим чланом Закона или подзаконским актом, Упутством, додатно разрадити, прецизирати које податке и на који начин државни органи треба да објављују у информатору.</w:t>
      </w:r>
    </w:p>
    <w:p w:rsidR="00BC6E13" w:rsidRPr="00E156F6" w:rsidRDefault="00BC6E13" w:rsidP="00303809">
      <w:pPr>
        <w:jc w:val="both"/>
        <w:rPr>
          <w:color w:val="000000"/>
        </w:rPr>
      </w:pPr>
    </w:p>
    <w:p w:rsidR="00BC6E13" w:rsidRPr="00E156F6" w:rsidRDefault="00BC6E13" w:rsidP="006402B0">
      <w:pPr>
        <w:jc w:val="center"/>
        <w:rPr>
          <w:lang/>
        </w:rPr>
      </w:pPr>
      <w:r w:rsidRPr="00E156F6">
        <w:rPr>
          <w:lang/>
        </w:rPr>
        <w:t>Образложење</w:t>
      </w:r>
    </w:p>
    <w:p w:rsidR="00BC6E13" w:rsidRPr="00E156F6" w:rsidRDefault="00BC6E13" w:rsidP="00303809">
      <w:pPr>
        <w:jc w:val="both"/>
        <w:rPr>
          <w:color w:val="000000"/>
        </w:rPr>
      </w:pPr>
    </w:p>
    <w:p w:rsidR="00BC6E13" w:rsidRDefault="00BC6E13" w:rsidP="00303809">
      <w:pPr>
        <w:jc w:val="both"/>
        <w:rPr>
          <w:color w:val="000000"/>
          <w:lang/>
        </w:rPr>
      </w:pPr>
      <w:r w:rsidRPr="00E156F6">
        <w:rPr>
          <w:color w:val="000000"/>
          <w:lang/>
        </w:rPr>
        <w:t>То је важно и због поређења података. На пример, једно министарство ће објавити укупан број запослених, што значи да ће у тај податак укључити и органе управе у саставу, док ће друго министарство, које такође има органе управе у саставу, приказати само податке за министарство у ужем смислу, дакле без тих органа и то можда неће нагласити. Такви подаци су потпуно неупоредиви. Није исто када се каже да у Министарству пољопривреде, на пример, ради 300 људи и да у Министарству ради 1 000 људи. Други податак укључује органе управе у саставу. Нека министарства у свом информатору наведу да ће на њиховом сајту бити објављени и информатори о раду органа управе у саставу, а не буду објављени или годинама нису ажурирани.</w:t>
      </w:r>
    </w:p>
    <w:p w:rsidR="00620E1A" w:rsidRPr="00567763" w:rsidRDefault="00620E1A" w:rsidP="00A50D32">
      <w:pPr>
        <w:pStyle w:val="normal0"/>
        <w:ind w:firstLine="720"/>
        <w:jc w:val="both"/>
        <w:rPr>
          <w:rFonts w:ascii="Times New Roman" w:hAnsi="Times New Roman" w:cs="Times New Roman"/>
          <w:b/>
          <w:color w:val="FF0000"/>
          <w:sz w:val="24"/>
          <w:szCs w:val="24"/>
          <w:lang w:val="sr-Cyrl-CS"/>
        </w:rPr>
      </w:pPr>
      <w:r w:rsidRPr="00620E1A">
        <w:rPr>
          <w:rFonts w:ascii="Times New Roman" w:hAnsi="Times New Roman" w:cs="Times New Roman"/>
          <w:color w:val="FF0000"/>
          <w:sz w:val="24"/>
          <w:szCs w:val="24"/>
          <w:lang w:val="sr-Cyrl-RS"/>
        </w:rPr>
        <w:t>Предлог није прихваћен из разлога што је Повереник за информације од јавног значаја и заштиту података о личности донео Упутство за израду и објављивање информатора о раду државног органа („Службени гласник РС”, број  68/10).</w:t>
      </w:r>
    </w:p>
    <w:p w:rsidR="00BC6E13" w:rsidRPr="006402B0" w:rsidRDefault="00BC6E13" w:rsidP="00303809">
      <w:pPr>
        <w:jc w:val="both"/>
        <w:rPr>
          <w:color w:val="000000"/>
          <w:lang/>
        </w:rPr>
      </w:pPr>
    </w:p>
    <w:p w:rsidR="00BC6E13" w:rsidRPr="006402B0" w:rsidRDefault="00BC6E13"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BC6E13" w:rsidRPr="00E156F6" w:rsidRDefault="00BC6E13" w:rsidP="00E156F6">
      <w:pPr>
        <w:pStyle w:val="clan"/>
        <w:rPr>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303809">
      <w:pPr>
        <w:jc w:val="both"/>
      </w:pPr>
    </w:p>
    <w:p w:rsidR="00BC6E13" w:rsidRPr="00E156F6" w:rsidRDefault="00BC6E13" w:rsidP="00303809">
      <w:pPr>
        <w:jc w:val="both"/>
        <w:rPr>
          <w:color w:val="000000"/>
        </w:rPr>
      </w:pPr>
      <w:r w:rsidRPr="00E156F6">
        <w:rPr>
          <w:color w:val="000000"/>
        </w:rPr>
        <w:t>Орзанизовати едукације за новинаре и уреднике о могућностима које им пружа Закон о слободном приступу информацијама од јавног значаја, како то право могу да користе.</w:t>
      </w:r>
    </w:p>
    <w:p w:rsidR="00BC6E13" w:rsidRPr="00E156F6" w:rsidRDefault="00BC6E13" w:rsidP="00303809">
      <w:pPr>
        <w:jc w:val="both"/>
        <w:rPr>
          <w:color w:val="000000"/>
        </w:rPr>
      </w:pPr>
    </w:p>
    <w:p w:rsidR="00BC6E13" w:rsidRPr="00E156F6" w:rsidRDefault="00BC6E13" w:rsidP="006402B0">
      <w:pPr>
        <w:jc w:val="center"/>
        <w:rPr>
          <w:lang/>
        </w:rPr>
      </w:pPr>
      <w:r w:rsidRPr="00E156F6">
        <w:rPr>
          <w:lang/>
        </w:rPr>
        <w:t>Образложење</w:t>
      </w:r>
    </w:p>
    <w:p w:rsidR="00BC6E13" w:rsidRPr="00E156F6" w:rsidRDefault="00BC6E13" w:rsidP="00303809">
      <w:pPr>
        <w:jc w:val="both"/>
        <w:rPr>
          <w:lang/>
        </w:rPr>
      </w:pPr>
    </w:p>
    <w:p w:rsidR="00BC6E13" w:rsidRDefault="00BC6E13" w:rsidP="00303809">
      <w:pPr>
        <w:jc w:val="both"/>
        <w:rPr>
          <w:lang/>
        </w:rPr>
      </w:pPr>
      <w:r w:rsidRPr="00E156F6">
        <w:rPr>
          <w:lang/>
        </w:rPr>
        <w:t>Подићи степен знања новинара и уредника у тој области, подстаћи их да користе законска права и на прави начин, како због непознавања права и механизама не би били одбијени када захтевају информације од јавног значаја.</w:t>
      </w:r>
    </w:p>
    <w:p w:rsidR="007D3DE3" w:rsidRDefault="007D3DE3" w:rsidP="00303809">
      <w:pPr>
        <w:jc w:val="both"/>
        <w:rPr>
          <w:lang/>
        </w:rPr>
      </w:pPr>
    </w:p>
    <w:p w:rsidR="00A50D32" w:rsidRPr="00616AC0" w:rsidRDefault="00A50D32" w:rsidP="00A50D32">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D3DE3" w:rsidRPr="00616AC0" w:rsidRDefault="007D3DE3" w:rsidP="007D3DE3">
      <w:pPr>
        <w:jc w:val="both"/>
        <w:rPr>
          <w:color w:val="FF0000"/>
          <w:lang w:val="sr-Cyrl-RS"/>
        </w:rPr>
      </w:pPr>
    </w:p>
    <w:p w:rsidR="007D3DE3" w:rsidRPr="00E156F6" w:rsidRDefault="007D3DE3" w:rsidP="00303809">
      <w:pPr>
        <w:jc w:val="both"/>
        <w:rPr>
          <w:lang/>
        </w:rPr>
      </w:pPr>
    </w:p>
    <w:p w:rsidR="00BC6E13" w:rsidRPr="006402B0" w:rsidRDefault="00BC6E13" w:rsidP="00303809">
      <w:pPr>
        <w:jc w:val="both"/>
        <w:rPr>
          <w:lang/>
        </w:rPr>
      </w:pPr>
    </w:p>
    <w:p w:rsidR="00BC6E13" w:rsidRPr="006402B0" w:rsidRDefault="00BC6E13" w:rsidP="006402B0">
      <w:pPr>
        <w:pStyle w:val="clan"/>
        <w:numPr>
          <w:ilvl w:val="0"/>
          <w:numId w:val="32"/>
        </w:numPr>
        <w:ind w:left="1134" w:hanging="31"/>
        <w:rPr>
          <w:u w:val="none"/>
          <w:lang/>
        </w:rPr>
      </w:pPr>
      <w:r w:rsidRPr="006402B0">
        <w:rPr>
          <w:u w:val="none"/>
        </w:rPr>
        <w:t xml:space="preserve">Мера 3.4 Створени предуслови за пуно упражњавање права на слободан приступ информацијама од јавног </w:t>
      </w:r>
      <w:r w:rsidRPr="006402B0">
        <w:rPr>
          <w:u w:val="none"/>
          <w:lang/>
        </w:rPr>
        <w:t>значаја</w:t>
      </w:r>
    </w:p>
    <w:p w:rsidR="00BC6E13" w:rsidRPr="00E156F6" w:rsidRDefault="00BC6E13" w:rsidP="00303809">
      <w:pPr>
        <w:jc w:val="both"/>
        <w:rPr>
          <w:color w:val="000000"/>
          <w:lang/>
        </w:rPr>
      </w:pPr>
    </w:p>
    <w:p w:rsidR="00567763" w:rsidRDefault="00567763" w:rsidP="006402B0">
      <w:pPr>
        <w:jc w:val="center"/>
        <w:rPr>
          <w:lang/>
        </w:rPr>
      </w:pPr>
    </w:p>
    <w:p w:rsidR="00567763" w:rsidRDefault="00567763" w:rsidP="006402B0">
      <w:pPr>
        <w:jc w:val="center"/>
        <w:rPr>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303809">
      <w:pPr>
        <w:jc w:val="both"/>
      </w:pPr>
    </w:p>
    <w:p w:rsidR="00BC6E13" w:rsidRPr="00E156F6" w:rsidRDefault="00BC6E13" w:rsidP="00303809">
      <w:pPr>
        <w:jc w:val="both"/>
        <w:rPr>
          <w:color w:val="000000"/>
        </w:rPr>
      </w:pPr>
      <w:r w:rsidRPr="00E156F6">
        <w:rPr>
          <w:color w:val="000000"/>
        </w:rPr>
        <w:t>Организовати едукације за новинаре и уреднике о Закону о заштити података о личности.</w:t>
      </w:r>
    </w:p>
    <w:p w:rsidR="00BC6E13" w:rsidRPr="00E156F6" w:rsidRDefault="00BC6E13" w:rsidP="00303809">
      <w:pPr>
        <w:jc w:val="both"/>
        <w:rPr>
          <w:color w:val="000000"/>
        </w:rPr>
      </w:pPr>
    </w:p>
    <w:p w:rsidR="00BC6E13" w:rsidRPr="00E156F6" w:rsidRDefault="00BC6E13" w:rsidP="006402B0">
      <w:pPr>
        <w:jc w:val="center"/>
        <w:rPr>
          <w:lang/>
        </w:rPr>
      </w:pPr>
      <w:r w:rsidRPr="00E156F6">
        <w:rPr>
          <w:lang/>
        </w:rPr>
        <w:t>Образложење</w:t>
      </w:r>
    </w:p>
    <w:p w:rsidR="00BC6E13" w:rsidRPr="00E156F6" w:rsidRDefault="00BC6E13" w:rsidP="00303809">
      <w:pPr>
        <w:jc w:val="both"/>
        <w:rPr>
          <w:lang/>
        </w:rPr>
      </w:pPr>
    </w:p>
    <w:p w:rsidR="00BC6E13" w:rsidRDefault="00BC6E13" w:rsidP="00303809">
      <w:pPr>
        <w:jc w:val="both"/>
        <w:rPr>
          <w:lang/>
        </w:rPr>
      </w:pPr>
      <w:r w:rsidRPr="00E156F6">
        <w:rPr>
          <w:lang/>
        </w:rPr>
        <w:t>Подићи степен знања новинара и уредника у тој области и подстаћи их да користе законска права на прави начин.</w:t>
      </w:r>
    </w:p>
    <w:p w:rsidR="007D3DE3" w:rsidRDefault="007D3DE3" w:rsidP="00303809">
      <w:pPr>
        <w:jc w:val="both"/>
        <w:rPr>
          <w:lang/>
        </w:rPr>
      </w:pPr>
    </w:p>
    <w:p w:rsidR="00A50D32" w:rsidRPr="00616AC0" w:rsidRDefault="00A50D32" w:rsidP="00A50D32">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D3DE3" w:rsidRPr="00616AC0" w:rsidRDefault="007D3DE3" w:rsidP="007D3DE3">
      <w:pPr>
        <w:jc w:val="both"/>
        <w:rPr>
          <w:color w:val="FF0000"/>
          <w:lang w:val="sr-Cyrl-RS"/>
        </w:rPr>
      </w:pPr>
    </w:p>
    <w:p w:rsidR="007D3DE3" w:rsidRPr="00E156F6" w:rsidRDefault="007D3DE3" w:rsidP="00303809">
      <w:pPr>
        <w:jc w:val="both"/>
        <w:rPr>
          <w:lang/>
        </w:rPr>
      </w:pPr>
    </w:p>
    <w:p w:rsidR="00BC6E13" w:rsidRPr="00E156F6" w:rsidRDefault="00BC6E13" w:rsidP="00303809">
      <w:pPr>
        <w:jc w:val="both"/>
        <w:rPr>
          <w:lang/>
        </w:rPr>
      </w:pPr>
    </w:p>
    <w:p w:rsidR="00BC6E13" w:rsidRPr="006402B0" w:rsidRDefault="00BC6E13" w:rsidP="006402B0">
      <w:pPr>
        <w:pStyle w:val="clan"/>
        <w:numPr>
          <w:ilvl w:val="0"/>
          <w:numId w:val="32"/>
        </w:numPr>
        <w:ind w:left="1134" w:hanging="31"/>
        <w:rPr>
          <w:u w:val="none"/>
        </w:rPr>
      </w:pPr>
      <w:r w:rsidRPr="006402B0">
        <w:rPr>
          <w:u w:val="none"/>
        </w:rPr>
        <w:t>Мера</w:t>
      </w:r>
      <w:r w:rsidR="00A50D32">
        <w:rPr>
          <w:u w:val="none"/>
        </w:rPr>
        <w:t xml:space="preserve"> </w:t>
      </w:r>
      <w:r w:rsidRPr="006402B0">
        <w:rPr>
          <w:u w:val="none"/>
        </w:rPr>
        <w:t>1.1 Створени услови за унапређење социо-економског и професионалног положаја новинара и медијских радника</w:t>
      </w:r>
    </w:p>
    <w:p w:rsidR="00BC6E13" w:rsidRPr="00E156F6" w:rsidRDefault="00BC6E13" w:rsidP="00303809">
      <w:pPr>
        <w:jc w:val="both"/>
        <w:rPr>
          <w:bCs/>
          <w:color w:val="000000"/>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303809">
      <w:pPr>
        <w:jc w:val="both"/>
      </w:pPr>
    </w:p>
    <w:p w:rsidR="00BC6E13" w:rsidRPr="00360EFA" w:rsidRDefault="00BC6E13" w:rsidP="00BC6E13">
      <w:pPr>
        <w:jc w:val="both"/>
      </w:pPr>
      <w:r w:rsidRPr="00360EFA">
        <w:rPr>
          <w:color w:val="000000"/>
          <w:lang/>
        </w:rPr>
        <w:t xml:space="preserve">У </w:t>
      </w:r>
      <w:r w:rsidRPr="00360EFA">
        <w:rPr>
          <w:color w:val="000000"/>
        </w:rPr>
        <w:t xml:space="preserve">Закон о јавном информисању и медијима </w:t>
      </w:r>
      <w:r w:rsidRPr="00360EFA">
        <w:rPr>
          <w:color w:val="000000"/>
          <w:lang/>
        </w:rPr>
        <w:t>увести нови члана, после члана 4,</w:t>
      </w:r>
      <w:r w:rsidRPr="00360EFA">
        <w:rPr>
          <w:color w:val="000000"/>
        </w:rPr>
        <w:t xml:space="preserve">  који регулише питање слободе јавног информисања и забрану дискриминације новинара. </w:t>
      </w:r>
      <w:r w:rsidRPr="00360EFA">
        <w:rPr>
          <w:color w:val="000000"/>
          <w:lang/>
        </w:rPr>
        <w:t xml:space="preserve">Нови члан могао би да гласи: </w:t>
      </w:r>
      <w:r w:rsidRPr="00360EFA">
        <w:rPr>
          <w:color w:val="000000"/>
        </w:rPr>
        <w:t xml:space="preserve"> Забрањено је стављати у неповољн</w:t>
      </w:r>
      <w:r w:rsidRPr="00360EFA">
        <w:rPr>
          <w:color w:val="000000"/>
          <w:lang/>
        </w:rPr>
        <w:t>и</w:t>
      </w:r>
      <w:r w:rsidRPr="00360EFA">
        <w:rPr>
          <w:color w:val="000000"/>
        </w:rPr>
        <w:t xml:space="preserve"> положај новинара или уредника у односу на друге новинаре и уреднике у погледу достављања тражених информација, </w:t>
      </w:r>
      <w:r w:rsidRPr="00360EFA">
        <w:rPr>
          <w:color w:val="000000"/>
          <w:lang/>
        </w:rPr>
        <w:t>одговора на питања, снимања саговорника. Забрана се односи на органе јавне власти, привредна друштва у којима држава има део власништва или се финансирају из локалног, републичког буџета у било ком проценту. Забрањено је да</w:t>
      </w:r>
      <w:r w:rsidRPr="00360EFA">
        <w:rPr>
          <w:color w:val="000000"/>
        </w:rPr>
        <w:t xml:space="preserve"> новинаре и уреднике деле на оне којима ће одговарати на питања и давати изјаве и оне којима неће одговарати на питања и </w:t>
      </w:r>
      <w:r w:rsidRPr="00360EFA">
        <w:rPr>
          <w:color w:val="000000"/>
          <w:lang/>
        </w:rPr>
        <w:t xml:space="preserve">неће </w:t>
      </w:r>
      <w:r w:rsidRPr="00360EFA">
        <w:rPr>
          <w:color w:val="000000"/>
        </w:rPr>
        <w:t xml:space="preserve">давати изјаве. </w:t>
      </w:r>
    </w:p>
    <w:p w:rsidR="00BC6E13" w:rsidRPr="00360EFA" w:rsidRDefault="00BC6E13" w:rsidP="00BC6E13">
      <w:pPr>
        <w:jc w:val="both"/>
        <w:rPr>
          <w:color w:val="000000"/>
        </w:rPr>
      </w:pPr>
    </w:p>
    <w:p w:rsidR="00BC6E13" w:rsidRPr="00360EFA" w:rsidRDefault="00BC6E13" w:rsidP="00BC6E13">
      <w:pPr>
        <w:jc w:val="both"/>
        <w:rPr>
          <w:color w:val="00000A"/>
        </w:rPr>
      </w:pPr>
      <w:r w:rsidRPr="00360EFA">
        <w:rPr>
          <w:color w:val="000000"/>
        </w:rPr>
        <w:t>Одредити орган коме ће новинари и уредници који сматрају да су стављени у неповољн</w:t>
      </w:r>
      <w:r w:rsidRPr="00360EFA">
        <w:rPr>
          <w:color w:val="000000"/>
          <w:lang/>
        </w:rPr>
        <w:t>и</w:t>
      </w:r>
      <w:r w:rsidRPr="00360EFA">
        <w:rPr>
          <w:color w:val="000000"/>
        </w:rPr>
        <w:t xml:space="preserve"> положај, дефинисан ставом 1. овог члана, моћи да поднесу пријаву и дефинисати поступак и мере које ће надлежни орган моћи да покрене у вези с тим. Треба </w:t>
      </w:r>
      <w:r w:rsidRPr="00360EFA">
        <w:rPr>
          <w:color w:val="000000"/>
          <w:lang/>
        </w:rPr>
        <w:t>размишљати</w:t>
      </w:r>
      <w:r w:rsidRPr="00360EFA">
        <w:rPr>
          <w:color w:val="000000"/>
        </w:rPr>
        <w:t xml:space="preserve"> у правцу да се тим питањем баве </w:t>
      </w:r>
      <w:r w:rsidRPr="00360EFA">
        <w:rPr>
          <w:color w:val="000000"/>
          <w:lang/>
        </w:rPr>
        <w:t>П</w:t>
      </w:r>
      <w:r w:rsidRPr="00360EFA">
        <w:rPr>
          <w:color w:val="000000"/>
        </w:rPr>
        <w:t xml:space="preserve">овереник за заштиту равноправности, </w:t>
      </w:r>
      <w:r w:rsidRPr="00360EFA">
        <w:rPr>
          <w:color w:val="000000"/>
          <w:lang/>
        </w:rPr>
        <w:t>З</w:t>
      </w:r>
      <w:r w:rsidRPr="00360EFA">
        <w:rPr>
          <w:color w:val="000000"/>
        </w:rPr>
        <w:t xml:space="preserve">аштитник грађана, </w:t>
      </w:r>
      <w:r w:rsidRPr="00360EFA">
        <w:rPr>
          <w:color w:val="000000"/>
          <w:lang/>
        </w:rPr>
        <w:t>можда У</w:t>
      </w:r>
      <w:r w:rsidRPr="00360EFA">
        <w:rPr>
          <w:color w:val="000000"/>
        </w:rPr>
        <w:t xml:space="preserve">правна инспекција. Поступак доказивања не би требало да буде дужи од два месеца. </w:t>
      </w:r>
    </w:p>
    <w:p w:rsidR="00BC6E13" w:rsidRPr="00360EFA" w:rsidRDefault="00BC6E13" w:rsidP="00BC6E13">
      <w:pPr>
        <w:jc w:val="both"/>
        <w:rPr>
          <w:color w:val="000000"/>
        </w:rPr>
      </w:pPr>
    </w:p>
    <w:p w:rsidR="00BC6E13" w:rsidRPr="00360EFA" w:rsidRDefault="00BC6E13" w:rsidP="00BC6E13">
      <w:pPr>
        <w:jc w:val="both"/>
        <w:rPr>
          <w:color w:val="00000A"/>
        </w:rPr>
      </w:pPr>
      <w:r w:rsidRPr="00360EFA">
        <w:rPr>
          <w:color w:val="000000"/>
        </w:rPr>
        <w:t>Законом о јавном информисању и медијима одредити казне за оне који ускраћују новинаре за одговоре, односно стављају их у неповољн</w:t>
      </w:r>
      <w:r w:rsidRPr="00360EFA">
        <w:rPr>
          <w:color w:val="000000"/>
          <w:lang/>
        </w:rPr>
        <w:t>и</w:t>
      </w:r>
      <w:r w:rsidRPr="00360EFA">
        <w:rPr>
          <w:color w:val="000000"/>
        </w:rPr>
        <w:t xml:space="preserve"> положај у односу на друге колеге, и мере кој</w:t>
      </w:r>
      <w:r w:rsidRPr="00360EFA">
        <w:rPr>
          <w:color w:val="000000"/>
          <w:lang/>
        </w:rPr>
        <w:t>е</w:t>
      </w:r>
      <w:r w:rsidRPr="00360EFA">
        <w:rPr>
          <w:color w:val="000000"/>
        </w:rPr>
        <w:t xml:space="preserve"> ће их обавезати да после пријаве новинара, </w:t>
      </w:r>
      <w:r w:rsidRPr="00360EFA">
        <w:rPr>
          <w:color w:val="000000"/>
          <w:lang/>
        </w:rPr>
        <w:t xml:space="preserve">односно </w:t>
      </w:r>
      <w:r w:rsidRPr="00360EFA">
        <w:rPr>
          <w:color w:val="000000"/>
        </w:rPr>
        <w:t>одлуке надлежног органа, успоставе комуникацију са новинарима, односно уредницима са којима је нису имали и одговарају на њихова питања, како би јавност била благовремено и тачно информисана. Неповољни положај новинара и уредника подразумева, када је реч о телевизи</w:t>
      </w:r>
      <w:r w:rsidRPr="00360EFA">
        <w:rPr>
          <w:color w:val="000000"/>
          <w:lang/>
        </w:rPr>
        <w:t>ји и радију</w:t>
      </w:r>
      <w:r w:rsidRPr="00360EFA">
        <w:rPr>
          <w:color w:val="000000"/>
        </w:rPr>
        <w:t xml:space="preserve">, </w:t>
      </w:r>
      <w:r w:rsidRPr="00360EFA">
        <w:rPr>
          <w:color w:val="000000"/>
          <w:lang/>
        </w:rPr>
        <w:t xml:space="preserve">и </w:t>
      </w:r>
      <w:r w:rsidRPr="00360EFA">
        <w:rPr>
          <w:color w:val="000000"/>
        </w:rPr>
        <w:t xml:space="preserve">да им се не обезбеђују саговорници, већ искључиво одговори достављају писаним путем. И такву праксу је неопходно спречити. </w:t>
      </w:r>
    </w:p>
    <w:p w:rsidR="00BC6E13" w:rsidRPr="00E156F6" w:rsidRDefault="00BC6E13" w:rsidP="00BC6E13">
      <w:pPr>
        <w:jc w:val="both"/>
        <w:rPr>
          <w:color w:val="000000"/>
          <w:lang/>
        </w:rPr>
      </w:pPr>
      <w:r w:rsidRPr="00360EFA">
        <w:rPr>
          <w:color w:val="000000"/>
          <w:lang/>
        </w:rPr>
        <w:t xml:space="preserve">Утврдити обавезу органа који ће водити поступак да на тромесечном нивоу објављује извештај о броју притужби новинара, списак оних који су кршили тај члан Закона, о броју решених </w:t>
      </w:r>
      <w:r w:rsidRPr="00360EFA">
        <w:rPr>
          <w:bCs/>
          <w:color w:val="000000"/>
          <w:lang/>
        </w:rPr>
        <w:t>притужби</w:t>
      </w:r>
      <w:r w:rsidRPr="00360EFA">
        <w:rPr>
          <w:color w:val="000000"/>
          <w:lang/>
        </w:rPr>
        <w:t>, број поднетих захтева за покретање прекршајног поступка ( ако би се то одредило као прекршај), број санкционисаних и најчешћи износ казне.</w:t>
      </w:r>
    </w:p>
    <w:p w:rsidR="00BC6E13" w:rsidRPr="00E156F6" w:rsidRDefault="00BC6E13" w:rsidP="00BC6E13">
      <w:pPr>
        <w:jc w:val="both"/>
        <w:rPr>
          <w:color w:val="000000"/>
          <w:lang/>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Pr="00E156F6" w:rsidRDefault="00BC6E13" w:rsidP="00BC6E13">
      <w:pPr>
        <w:jc w:val="both"/>
      </w:pPr>
      <w:r w:rsidRPr="00E156F6">
        <w:rPr>
          <w:color w:val="000000"/>
        </w:rPr>
        <w:t xml:space="preserve">С обзиром на то да појам дискриминација подразумева лично својство и да, како то објашњавају, надлежни органи, новинар коме органи јавне власти не одговарају на позиве, захтеве, молбе, нема основ да покрене поступак због дискриминације </w:t>
      </w:r>
      <w:r w:rsidR="007B7A78">
        <w:rPr>
          <w:color w:val="000000"/>
        </w:rPr>
        <w:t>зато што</w:t>
      </w:r>
      <w:r w:rsidRPr="00E156F6">
        <w:rPr>
          <w:color w:val="000000"/>
        </w:rPr>
        <w:t xml:space="preserve"> није дисриминисан по личном својству, неопходно је у Закон о јавном информисању и медијима увести нови члан.</w:t>
      </w:r>
    </w:p>
    <w:p w:rsidR="00BC6E13" w:rsidRDefault="00BC6E13" w:rsidP="00BC6E13">
      <w:pPr>
        <w:jc w:val="both"/>
        <w:rPr>
          <w:color w:val="000000"/>
          <w:lang/>
        </w:rPr>
      </w:pPr>
      <w:r w:rsidRPr="00E156F6">
        <w:rPr>
          <w:color w:val="000000"/>
          <w:lang/>
        </w:rPr>
        <w:t>Органи јавне власти  често одређеним новинарима не желе да одговоре, док, на пример, колегама, чак из исте редакције, одговарају на питања и пристају на снимање. Дакле, бирају ком новинару, уреднику, ће одговорити. Одређене новинаре потпуно игноришу. То се може сматрати и притиском на одређене новинаре и уреднике.</w:t>
      </w:r>
    </w:p>
    <w:p w:rsidR="00212BF6" w:rsidRDefault="00212BF6" w:rsidP="00BC6E13">
      <w:pPr>
        <w:jc w:val="both"/>
        <w:rPr>
          <w:color w:val="000000"/>
          <w:lang/>
        </w:rPr>
      </w:pPr>
    </w:p>
    <w:p w:rsidR="00212BF6" w:rsidRPr="00616AC0" w:rsidRDefault="00E267E0" w:rsidP="00212BF6">
      <w:pPr>
        <w:jc w:val="both"/>
        <w:rPr>
          <w:color w:val="FF0000"/>
          <w:lang w:val="sr-Cyrl-RS"/>
        </w:rPr>
      </w:pPr>
      <w:r>
        <w:rPr>
          <w:color w:val="FF0000"/>
          <w:lang w:val="sr-Cyrl-RS"/>
        </w:rPr>
        <w:t>Пр</w:t>
      </w:r>
      <w:r w:rsidR="002056D0">
        <w:rPr>
          <w:color w:val="FF0000"/>
          <w:lang w:val="sr-Cyrl-RS"/>
        </w:rPr>
        <w:t>едлог се не прихвата из разлога што је усмерен само на један број потенцијалних извора информација које су у вези са јавном влаш</w:t>
      </w:r>
      <w:r w:rsidR="00360EFA">
        <w:rPr>
          <w:color w:val="FF0000"/>
          <w:lang w:val="sr-Cyrl-RS"/>
        </w:rPr>
        <w:t>ћу док се према осталим изворима информација не би примењивали исти стандарди</w:t>
      </w:r>
      <w:r w:rsidR="00212BF6" w:rsidRPr="00616AC0">
        <w:rPr>
          <w:color w:val="FF0000"/>
          <w:lang w:val="sr-Cyrl-RS"/>
        </w:rPr>
        <w:t>.</w:t>
      </w:r>
      <w:r w:rsidR="00360EFA">
        <w:rPr>
          <w:color w:val="FF0000"/>
          <w:lang w:val="sr-Cyrl-RS"/>
        </w:rPr>
        <w:t xml:space="preserve"> Предлог је дат у облику конкретних законских одредби те је са аспекта методологије израде стратешког документа неприменљив.</w:t>
      </w:r>
    </w:p>
    <w:p w:rsidR="00212BF6" w:rsidRPr="00E156F6" w:rsidRDefault="00212BF6" w:rsidP="00BC6E13">
      <w:pPr>
        <w:jc w:val="both"/>
        <w:rPr>
          <w:color w:val="000000"/>
          <w:lang/>
        </w:rPr>
      </w:pPr>
    </w:p>
    <w:p w:rsidR="00BC6E13" w:rsidRPr="00E156F6" w:rsidRDefault="00BC6E13" w:rsidP="00BC6E13">
      <w:pPr>
        <w:jc w:val="both"/>
        <w:rPr>
          <w:color w:val="000000"/>
          <w:lang/>
        </w:rPr>
      </w:pPr>
    </w:p>
    <w:p w:rsidR="00BC6E13" w:rsidRPr="006402B0" w:rsidRDefault="00BC6E13" w:rsidP="006402B0">
      <w:pPr>
        <w:pStyle w:val="clan"/>
        <w:numPr>
          <w:ilvl w:val="0"/>
          <w:numId w:val="32"/>
        </w:numPr>
        <w:ind w:left="1134" w:hanging="31"/>
        <w:rPr>
          <w:u w:val="none"/>
          <w:lang/>
        </w:rPr>
      </w:pPr>
      <w:r w:rsidRPr="006402B0">
        <w:rPr>
          <w:u w:val="none"/>
        </w:rPr>
        <w:t>Мера</w:t>
      </w:r>
      <w:r w:rsidR="00A50D32">
        <w:rPr>
          <w:u w:val="none"/>
        </w:rPr>
        <w:t xml:space="preserve"> </w:t>
      </w:r>
      <w:r w:rsidRPr="006402B0">
        <w:rPr>
          <w:u w:val="none"/>
        </w:rPr>
        <w:t>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bCs/>
          <w:color w:val="000000"/>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pPr>
    </w:p>
    <w:p w:rsidR="00BC6E13" w:rsidRPr="001378C7" w:rsidRDefault="00BC6E13" w:rsidP="00BC6E13">
      <w:pPr>
        <w:jc w:val="both"/>
      </w:pPr>
      <w:r w:rsidRPr="001378C7">
        <w:rPr>
          <w:color w:val="000000"/>
        </w:rPr>
        <w:t xml:space="preserve">У Закон о јавном информисању и медијима треба увести </w:t>
      </w:r>
      <w:r w:rsidRPr="001378C7">
        <w:rPr>
          <w:color w:val="000000"/>
          <w:lang/>
        </w:rPr>
        <w:t xml:space="preserve">нови </w:t>
      </w:r>
      <w:r w:rsidRPr="001378C7">
        <w:rPr>
          <w:color w:val="000000"/>
        </w:rPr>
        <w:t xml:space="preserve">члан којим би органи </w:t>
      </w:r>
      <w:r w:rsidRPr="001378C7">
        <w:rPr>
          <w:color w:val="000000"/>
          <w:lang/>
        </w:rPr>
        <w:t xml:space="preserve">јавне </w:t>
      </w:r>
      <w:r w:rsidRPr="001378C7">
        <w:rPr>
          <w:color w:val="000000"/>
        </w:rPr>
        <w:t>власти,</w:t>
      </w:r>
      <w:r w:rsidRPr="001378C7">
        <w:rPr>
          <w:color w:val="000000"/>
          <w:lang/>
        </w:rPr>
        <w:t xml:space="preserve"> привредна друштва у којима држава има део власништва или се финансирају из локалног, републичког буџета у било ком проценту, </w:t>
      </w:r>
      <w:r w:rsidRPr="001378C7">
        <w:rPr>
          <w:color w:val="000000"/>
        </w:rPr>
        <w:t xml:space="preserve">били у обавези да се одазову позиву новинара и уредника да говоре о одређеној теми </w:t>
      </w:r>
      <w:r w:rsidRPr="001378C7">
        <w:rPr>
          <w:color w:val="000000"/>
          <w:lang/>
        </w:rPr>
        <w:t>и оштре казне за оне који то ипак не чине</w:t>
      </w:r>
      <w:r w:rsidRPr="001378C7">
        <w:rPr>
          <w:color w:val="000000"/>
        </w:rPr>
        <w:t xml:space="preserve">. </w:t>
      </w:r>
      <w:r w:rsidRPr="001378C7">
        <w:rPr>
          <w:color w:val="000000"/>
          <w:lang/>
        </w:rPr>
        <w:t xml:space="preserve">Као и у претходном члану, разрадити ко ће бити надлежан орган који ће водити поступак. </w:t>
      </w:r>
    </w:p>
    <w:p w:rsidR="00BC6E13" w:rsidRPr="001378C7" w:rsidRDefault="00BC6E13" w:rsidP="00BC6E13">
      <w:pPr>
        <w:jc w:val="both"/>
      </w:pPr>
      <w:r w:rsidRPr="001378C7">
        <w:rPr>
          <w:color w:val="000000"/>
          <w:lang/>
        </w:rPr>
        <w:t xml:space="preserve">Утврдити обавезу тог органа да на тромесечном нивоу објављује извештај о броју притужби новинара, списак оних који су кршили тај члан Закона, о броју решених притужби, број поднетих захтева за покретање прекршајног поступка ( ако би се то одредило као прекршај), број санкционисаних и најчешћи износ казне. </w:t>
      </w:r>
    </w:p>
    <w:p w:rsidR="00BC6E13" w:rsidRPr="00E156F6" w:rsidRDefault="00BC6E13" w:rsidP="00BC6E13">
      <w:pPr>
        <w:jc w:val="both"/>
      </w:pPr>
      <w:r w:rsidRPr="001378C7">
        <w:rPr>
          <w:color w:val="000000"/>
          <w:lang/>
        </w:rPr>
        <w:t>Установити и додатне мере које треба да обезбеде да наведени одговарају на позиве новинара и уредника како би о одређеним питањима, темама, информисали јавност.</w:t>
      </w:r>
    </w:p>
    <w:p w:rsidR="00BC6E13" w:rsidRPr="00E156F6" w:rsidRDefault="00BC6E13" w:rsidP="00BC6E13">
      <w:pPr>
        <w:jc w:val="both"/>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color w:val="000000"/>
          <w:lang/>
        </w:rPr>
      </w:pPr>
      <w:r w:rsidRPr="00E156F6">
        <w:rPr>
          <w:color w:val="000000"/>
          <w:lang/>
        </w:rPr>
        <w:t>Садашља ситуација је таква да органи јавне власти бирају о којим темама ће говорити, а којим неће и на тај начин ускраћују јавност за одговоре, објашњења. Новинари су због тога неретко у ситуацији да морају да се поставе у улогу правника и да сами тумаче одређене прописе, докумета, како би грађанима објаснили одређена питања. Није мало питања која су нејасна, отварају дилеме, и захтевају одговоре, појашњења, надлежних. Уосталом, они су за то плаћени и треба да буду у обавези да одговоре јавности.</w:t>
      </w:r>
    </w:p>
    <w:p w:rsidR="00212BF6" w:rsidRDefault="00212BF6" w:rsidP="00BC6E13">
      <w:pPr>
        <w:jc w:val="both"/>
        <w:rPr>
          <w:color w:val="000000"/>
          <w:lang/>
        </w:rPr>
      </w:pPr>
    </w:p>
    <w:p w:rsidR="00212BF6" w:rsidRPr="001378C7" w:rsidRDefault="00717732" w:rsidP="00212BF6">
      <w:pPr>
        <w:jc w:val="both"/>
        <w:rPr>
          <w:color w:val="FF0000"/>
          <w:lang w:val="sr-Cyrl-RS"/>
        </w:rPr>
      </w:pPr>
      <w:r>
        <w:rPr>
          <w:color w:val="FF0000"/>
          <w:lang w:val="sr-Cyrl-RS"/>
        </w:rPr>
        <w:t>Предлог није прихваћен</w:t>
      </w:r>
      <w:r w:rsidR="001378C7">
        <w:rPr>
          <w:color w:val="FF0000"/>
          <w:lang w:val="sr-Cyrl-RS"/>
        </w:rPr>
        <w:t xml:space="preserve"> </w:t>
      </w:r>
      <w:r w:rsidR="007B7A78">
        <w:rPr>
          <w:color w:val="FF0000"/>
          <w:lang w:val="sr-Cyrl-RS"/>
        </w:rPr>
        <w:t>зато што</w:t>
      </w:r>
      <w:r w:rsidR="001378C7">
        <w:rPr>
          <w:color w:val="FF0000"/>
          <w:lang w:val="sr-Cyrl-RS"/>
        </w:rPr>
        <w:t xml:space="preserve"> би се на тај начин у неравноправан статус довела она лица која нису наведена у предлогу у односу на сва друга лица, </w:t>
      </w:r>
      <w:r w:rsidR="00A50D32">
        <w:rPr>
          <w:color w:val="FF0000"/>
          <w:lang w:val="sr-Cyrl-RS"/>
        </w:rPr>
        <w:t>а којима би се новинари обраћали</w:t>
      </w:r>
      <w:r w:rsidR="001378C7">
        <w:rPr>
          <w:color w:val="FF0000"/>
          <w:lang w:val="sr-Cyrl-RS"/>
        </w:rPr>
        <w:t xml:space="preserve"> у оквиру вршења свог посла.</w:t>
      </w:r>
    </w:p>
    <w:p w:rsidR="00212BF6" w:rsidRPr="00E156F6" w:rsidRDefault="00212BF6" w:rsidP="00BC6E13">
      <w:pPr>
        <w:jc w:val="both"/>
        <w:rPr>
          <w:color w:val="000000"/>
          <w:lang/>
        </w:rPr>
      </w:pPr>
    </w:p>
    <w:p w:rsidR="00BC6E13" w:rsidRPr="00E156F6" w:rsidRDefault="00BC6E13" w:rsidP="00BC6E13">
      <w:pPr>
        <w:jc w:val="both"/>
        <w:rPr>
          <w:color w:val="000000"/>
          <w:lang/>
        </w:rPr>
      </w:pPr>
    </w:p>
    <w:p w:rsidR="00BC6E13" w:rsidRPr="006402B0" w:rsidRDefault="00BC6E13" w:rsidP="006402B0">
      <w:pPr>
        <w:pStyle w:val="clan"/>
        <w:numPr>
          <w:ilvl w:val="0"/>
          <w:numId w:val="32"/>
        </w:numPr>
        <w:ind w:left="1134" w:hanging="31"/>
        <w:rPr>
          <w:u w:val="none"/>
          <w:lang/>
        </w:rPr>
      </w:pPr>
      <w:r w:rsidRPr="006402B0">
        <w:rPr>
          <w:u w:val="none"/>
        </w:rPr>
        <w:t>Мера</w:t>
      </w:r>
      <w:r w:rsidR="00A50D32">
        <w:rPr>
          <w:u w:val="none"/>
        </w:rPr>
        <w:t xml:space="preserve"> </w:t>
      </w:r>
      <w:r w:rsidRPr="006402B0">
        <w:rPr>
          <w:u w:val="none"/>
        </w:rPr>
        <w:t>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color w:val="000000"/>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color w:val="000000"/>
        </w:rPr>
      </w:pPr>
      <w:r w:rsidRPr="001378C7">
        <w:rPr>
          <w:color w:val="000000"/>
          <w:lang/>
        </w:rPr>
        <w:t>У</w:t>
      </w:r>
      <w:r w:rsidRPr="001378C7">
        <w:rPr>
          <w:color w:val="000000"/>
        </w:rPr>
        <w:t xml:space="preserve"> циљу заштите од цензуре и аутоцензуре, држава прописом - Законом о јавном информисању и медијима да омогући новинарима и уредницима да снимају разговоре на службеном телефону, броју, и да они буду релевантан доказ и на суду. Новинарима који немају службени телефон, односно број, омогућити да на приватном броју, телефону, снимају разговоре који су у вези с послом.</w:t>
      </w:r>
    </w:p>
    <w:p w:rsidR="00BC6E13" w:rsidRPr="00E156F6" w:rsidRDefault="00BC6E13" w:rsidP="00BC6E13">
      <w:pPr>
        <w:jc w:val="both"/>
        <w:rPr>
          <w:color w:val="000000"/>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color w:val="000000"/>
          <w:lang/>
        </w:rPr>
      </w:pPr>
      <w:r w:rsidRPr="00E156F6">
        <w:rPr>
          <w:color w:val="000000"/>
          <w:lang/>
        </w:rPr>
        <w:t>Ако могу бројне службе, банке и многи други да снимају разговоре и да када с њима телефонским путем комуницирамо немамо избор, него нас само обавесте да се разговори снимају и то много пута, како кажу, ради унапређења квалитета услуга, зашто не би могли новинари, уредници и власници медија да снимају разоворе, да свако ко их зове зна да ће се разговор снимати. То је једна од врло важних мера која би могла значајно да смањи покушаје цензуре и мешања у уређивачку политику, претње, застрашивања...Тај начин требало би да допринесе и смањењу броја претњи, застрашивања новинара, уредника, директора, влансика медија, као и притисака на новинре, уреднике, власнике медија, било да притисци долазе са спољне стране, било да је реч о притисцима уредника на новинаре, новинара на уреднике, власника медија на уреднике. Такође, тако би могла да се смањи могућност за коруптивна дела.</w:t>
      </w:r>
    </w:p>
    <w:p w:rsidR="0020385C" w:rsidRDefault="0020385C" w:rsidP="00BC6E13">
      <w:pPr>
        <w:jc w:val="both"/>
        <w:rPr>
          <w:color w:val="000000"/>
          <w:lang/>
        </w:rPr>
      </w:pPr>
    </w:p>
    <w:p w:rsidR="0020385C" w:rsidRPr="0020385C" w:rsidRDefault="00717732" w:rsidP="00BC6E13">
      <w:pPr>
        <w:jc w:val="both"/>
        <w:rPr>
          <w:color w:val="FF0000"/>
          <w:lang w:val="sr-Cyrl-RS"/>
        </w:rPr>
      </w:pPr>
      <w:r>
        <w:rPr>
          <w:color w:val="FF0000"/>
          <w:lang w:val="sr-Cyrl-RS"/>
        </w:rPr>
        <w:t>Предлог није прихваћен</w:t>
      </w:r>
      <w:r w:rsidR="001378C7">
        <w:rPr>
          <w:color w:val="FF0000"/>
          <w:lang w:val="sr-Cyrl-RS"/>
        </w:rPr>
        <w:t xml:space="preserve"> </w:t>
      </w:r>
      <w:r w:rsidR="007B7A78">
        <w:rPr>
          <w:color w:val="FF0000"/>
          <w:lang w:val="sr-Cyrl-RS"/>
        </w:rPr>
        <w:t>зато што</w:t>
      </w:r>
      <w:r w:rsidR="001378C7">
        <w:rPr>
          <w:color w:val="FF0000"/>
          <w:lang w:val="sr-Cyrl-RS"/>
        </w:rPr>
        <w:t xml:space="preserve"> новинари и по садашњим законским одредбама могу да снимају лица од којих траже изјаву уз претходно предочење да се разговор снима. Решење изнето у предлогу даје пуно простора за злоупотребу овог јако осетљивог поступка.</w:t>
      </w:r>
    </w:p>
    <w:p w:rsidR="00BC6E13" w:rsidRPr="00E156F6" w:rsidRDefault="00BC6E13" w:rsidP="00BC6E13">
      <w:pPr>
        <w:jc w:val="both"/>
        <w:rPr>
          <w:color w:val="000000"/>
          <w:lang/>
        </w:rPr>
      </w:pPr>
    </w:p>
    <w:p w:rsidR="00BC6E13" w:rsidRPr="006402B0" w:rsidRDefault="00BC6E13" w:rsidP="006402B0">
      <w:pPr>
        <w:pStyle w:val="clan"/>
        <w:numPr>
          <w:ilvl w:val="0"/>
          <w:numId w:val="32"/>
        </w:numPr>
        <w:ind w:left="1134" w:hanging="31"/>
        <w:rPr>
          <w:u w:val="none"/>
          <w:lang/>
        </w:rPr>
      </w:pPr>
      <w:r w:rsidRPr="006402B0">
        <w:rPr>
          <w:u w:val="none"/>
        </w:rPr>
        <w:t>Мера1.1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bCs/>
          <w:color w:val="000000"/>
          <w:lang/>
        </w:rPr>
      </w:pPr>
    </w:p>
    <w:p w:rsidR="00BC6E13" w:rsidRPr="00E156F6" w:rsidRDefault="00BC6E13" w:rsidP="006402B0">
      <w:pPr>
        <w:jc w:val="center"/>
        <w:rPr>
          <w:bCs/>
          <w:color w:val="000000"/>
          <w:lang/>
        </w:rPr>
      </w:pPr>
      <w:r w:rsidRPr="00E156F6">
        <w:rPr>
          <w:lang/>
        </w:rPr>
        <w:t>Примедбе и предлог за измену</w:t>
      </w:r>
    </w:p>
    <w:p w:rsidR="00BC6E13" w:rsidRPr="00E156F6" w:rsidRDefault="00BC6E13" w:rsidP="00BC6E13">
      <w:pPr>
        <w:jc w:val="both"/>
        <w:rPr>
          <w:bCs/>
          <w:color w:val="000000"/>
          <w:lang/>
        </w:rPr>
      </w:pPr>
    </w:p>
    <w:p w:rsidR="00BC6E13" w:rsidRPr="0020385C" w:rsidRDefault="00BC6E13" w:rsidP="00BC6E13">
      <w:pPr>
        <w:jc w:val="both"/>
        <w:rPr>
          <w:bCs/>
          <w:color w:val="000000"/>
          <w:lang w:val="sr-Cyrl-RS"/>
        </w:rPr>
      </w:pPr>
      <w:r w:rsidRPr="001378C7">
        <w:rPr>
          <w:color w:val="000000"/>
          <w:lang/>
        </w:rPr>
        <w:t>У</w:t>
      </w:r>
      <w:r w:rsidRPr="001378C7">
        <w:rPr>
          <w:color w:val="000000"/>
        </w:rPr>
        <w:t xml:space="preserve">тврдити прописима санкције за новинаре, уреднике, власнике медија који у писаном облику не пријаве случајеве покушаја цензуре и друге начине којима се на њих врше притисци, као и покушаје </w:t>
      </w:r>
      <w:r w:rsidRPr="001378C7">
        <w:rPr>
          <w:bCs/>
          <w:color w:val="000000"/>
        </w:rPr>
        <w:t>подмићивања</w:t>
      </w:r>
      <w:r w:rsidR="0020385C" w:rsidRPr="001378C7">
        <w:rPr>
          <w:bCs/>
          <w:color w:val="000000"/>
          <w:lang w:val="sr-Cyrl-RS"/>
        </w:rPr>
        <w:t>.</w:t>
      </w:r>
    </w:p>
    <w:p w:rsidR="00BC6E13" w:rsidRPr="00E156F6" w:rsidRDefault="00BC6E13" w:rsidP="00BC6E13">
      <w:pPr>
        <w:jc w:val="both"/>
        <w:rPr>
          <w:bCs/>
          <w:color w:val="000000"/>
        </w:rPr>
      </w:pPr>
    </w:p>
    <w:p w:rsidR="00BC6E13" w:rsidRPr="00E156F6" w:rsidRDefault="00BC6E13" w:rsidP="006402B0">
      <w:pPr>
        <w:jc w:val="center"/>
        <w:rPr>
          <w:bCs/>
          <w:color w:val="000000"/>
        </w:rPr>
      </w:pPr>
      <w:r w:rsidRPr="00E156F6">
        <w:rPr>
          <w:lang/>
        </w:rPr>
        <w:t>Образложење</w:t>
      </w:r>
    </w:p>
    <w:p w:rsidR="00BC6E13" w:rsidRPr="00E156F6" w:rsidRDefault="00BC6E13" w:rsidP="00BC6E13">
      <w:pPr>
        <w:jc w:val="both"/>
        <w:rPr>
          <w:bCs/>
          <w:color w:val="000000"/>
        </w:rPr>
      </w:pPr>
    </w:p>
    <w:p w:rsidR="00BC6E13" w:rsidRDefault="00BC6E13" w:rsidP="00BC6E13">
      <w:pPr>
        <w:jc w:val="both"/>
        <w:rPr>
          <w:lang/>
        </w:rPr>
      </w:pPr>
      <w:r w:rsidRPr="00E156F6">
        <w:rPr>
          <w:lang/>
        </w:rPr>
        <w:t>На тај начин требало би обезбедити да новинари, уредници и власници медија реагују на кршење Закона о јавном информисању и медијима, да пријаве покушаје цензуре и томе слично. Требало би том мером  утицати и на оне који би покушали да изврше притисак, да имају свест да се  о случају може сазнати.</w:t>
      </w:r>
    </w:p>
    <w:p w:rsidR="0020385C" w:rsidRDefault="0020385C" w:rsidP="00BC6E13">
      <w:pPr>
        <w:jc w:val="both"/>
        <w:rPr>
          <w:lang/>
        </w:rPr>
      </w:pPr>
    </w:p>
    <w:p w:rsidR="0020385C" w:rsidRPr="00616AC0" w:rsidRDefault="00717732" w:rsidP="0020385C">
      <w:pPr>
        <w:jc w:val="both"/>
        <w:rPr>
          <w:color w:val="FF0000"/>
          <w:lang w:val="sr-Cyrl-RS"/>
        </w:rPr>
      </w:pPr>
      <w:r>
        <w:rPr>
          <w:color w:val="FF0000"/>
          <w:lang w:val="sr-Cyrl-RS"/>
        </w:rPr>
        <w:t>Предлог није прихваћен</w:t>
      </w:r>
      <w:r w:rsidR="00C12C80">
        <w:rPr>
          <w:color w:val="FF0000"/>
          <w:lang w:val="sr-Cyrl-RS"/>
        </w:rPr>
        <w:t xml:space="preserve"> </w:t>
      </w:r>
      <w:r w:rsidR="007B7A78">
        <w:rPr>
          <w:color w:val="FF0000"/>
          <w:lang w:val="sr-Cyrl-RS"/>
        </w:rPr>
        <w:t>зато што</w:t>
      </w:r>
      <w:r w:rsidR="00C12C80">
        <w:rPr>
          <w:color w:val="FF0000"/>
          <w:lang w:val="sr-Cyrl-RS"/>
        </w:rPr>
        <w:t xml:space="preserve"> би се на тај начин санкционисала она лица која, из било ког разлога, не желе да траже заштиту поводом ограничења својих права</w:t>
      </w:r>
      <w:r w:rsidR="0020385C" w:rsidRPr="00616AC0">
        <w:rPr>
          <w:color w:val="FF0000"/>
          <w:lang w:val="sr-Cyrl-RS"/>
        </w:rPr>
        <w:t>.</w:t>
      </w:r>
    </w:p>
    <w:p w:rsidR="0020385C" w:rsidRPr="00E156F6" w:rsidRDefault="0020385C" w:rsidP="00BC6E13">
      <w:pPr>
        <w:jc w:val="both"/>
        <w:rPr>
          <w:lang/>
        </w:rPr>
      </w:pPr>
    </w:p>
    <w:p w:rsidR="00BC6E13" w:rsidRPr="00E156F6" w:rsidRDefault="00BC6E13" w:rsidP="00BC6E13">
      <w:pPr>
        <w:jc w:val="both"/>
        <w:rPr>
          <w:lang/>
        </w:rPr>
      </w:pPr>
    </w:p>
    <w:p w:rsidR="00BC6E13" w:rsidRPr="006402B0" w:rsidRDefault="00BC6E13" w:rsidP="006402B0">
      <w:pPr>
        <w:pStyle w:val="clan"/>
        <w:numPr>
          <w:ilvl w:val="0"/>
          <w:numId w:val="32"/>
        </w:numPr>
        <w:ind w:left="1134" w:hanging="31"/>
        <w:rPr>
          <w:u w:val="none"/>
          <w:lang/>
        </w:rPr>
      </w:pPr>
      <w:r w:rsidRPr="006402B0">
        <w:rPr>
          <w:u w:val="none"/>
        </w:rPr>
        <w:t>Мера1.1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bCs/>
          <w:color w:val="000000"/>
          <w:lang/>
        </w:rPr>
      </w:pPr>
    </w:p>
    <w:p w:rsidR="00BC6E13" w:rsidRPr="00E156F6" w:rsidRDefault="00BC6E13" w:rsidP="006402B0">
      <w:pPr>
        <w:jc w:val="center"/>
        <w:rPr>
          <w:bCs/>
          <w:color w:val="000000"/>
          <w:lang/>
        </w:rPr>
      </w:pPr>
      <w:r w:rsidRPr="00E156F6">
        <w:rPr>
          <w:lang/>
        </w:rPr>
        <w:t>Примедбе и предлог за измену</w:t>
      </w:r>
    </w:p>
    <w:p w:rsidR="00BC6E13" w:rsidRPr="00E156F6" w:rsidRDefault="00BC6E13" w:rsidP="00BC6E13">
      <w:pPr>
        <w:jc w:val="both"/>
        <w:rPr>
          <w:bCs/>
          <w:color w:val="000000"/>
          <w:lang/>
        </w:rPr>
      </w:pPr>
    </w:p>
    <w:p w:rsidR="00BC6E13" w:rsidRPr="00E156F6" w:rsidRDefault="00BC6E13" w:rsidP="00BC6E13">
      <w:pPr>
        <w:jc w:val="both"/>
      </w:pPr>
      <w:r w:rsidRPr="00E156F6">
        <w:rPr>
          <w:color w:val="000000"/>
          <w:lang/>
        </w:rPr>
        <w:t>П</w:t>
      </w:r>
      <w:r w:rsidRPr="00E156F6">
        <w:rPr>
          <w:color w:val="000000"/>
        </w:rPr>
        <w:t xml:space="preserve">рописима </w:t>
      </w:r>
      <w:r w:rsidRPr="00E156F6">
        <w:rPr>
          <w:color w:val="000000"/>
          <w:lang/>
        </w:rPr>
        <w:t xml:space="preserve">регулисати коме би се покушаји цензуре, притисака и томе слично, пријављивали и како би се то решавало и кажњавало. На пример,  </w:t>
      </w:r>
      <w:r w:rsidRPr="00E156F6">
        <w:rPr>
          <w:color w:val="000000"/>
        </w:rPr>
        <w:t xml:space="preserve"> увести по једног правника који би био при Независном удружењу новинара Србије и Удружењу новинара Србије, чије плате би се финансирале из буџета Републике Србије ( ако тако не може, наћи правни основ, механизам како би то могло бити регулисано) коме би новинари, уредници, власници медија били у обавези да пријаве покушаје цензуре, притиске и који би покретали поступке. Те правнике морали би да изаберу чланови удружења новинара. Тачно утврдити поступак предлагања и избора. Представници власти не би били укључени ни у један од та два поступка.</w:t>
      </w:r>
    </w:p>
    <w:p w:rsidR="00BC6E13" w:rsidRPr="00E156F6" w:rsidRDefault="00BC6E13" w:rsidP="00BC6E13">
      <w:pPr>
        <w:jc w:val="both"/>
        <w:rPr>
          <w:color w:val="000000"/>
        </w:rPr>
      </w:pPr>
    </w:p>
    <w:p w:rsidR="00BC6E13" w:rsidRPr="00E156F6" w:rsidRDefault="00BC6E13" w:rsidP="00BC6E13">
      <w:pPr>
        <w:jc w:val="both"/>
        <w:rPr>
          <w:color w:val="00000A"/>
        </w:rPr>
      </w:pPr>
      <w:r w:rsidRPr="00E156F6">
        <w:rPr>
          <w:color w:val="000000"/>
        </w:rPr>
        <w:t>Утврдити поступак доказивања цензуре и одређених врста притисака. Одредити казне у случајевима када се цензура и други притисци докажу.</w:t>
      </w:r>
    </w:p>
    <w:p w:rsidR="00BC6E13" w:rsidRPr="00E156F6" w:rsidRDefault="00BC6E13" w:rsidP="00BC6E13">
      <w:pPr>
        <w:jc w:val="both"/>
        <w:rPr>
          <w:color w:val="000000"/>
        </w:rPr>
      </w:pPr>
    </w:p>
    <w:p w:rsidR="00BC6E13" w:rsidRPr="00E156F6" w:rsidRDefault="00BC6E13" w:rsidP="00BC6E13">
      <w:pPr>
        <w:jc w:val="both"/>
        <w:rPr>
          <w:color w:val="000000"/>
          <w:lang/>
        </w:rPr>
      </w:pPr>
      <w:r w:rsidRPr="00E156F6">
        <w:rPr>
          <w:color w:val="000000"/>
        </w:rPr>
        <w:t xml:space="preserve"> Формирати тело које би одлучивало о цензури и другим врстама притисака, а које би чинили медијски стручњаци и из удружења и оба правника која би радила при удружењима. Ако је могуће, створити правни основ да се то не доказује судским путем, како би, између осталог, поступци били бржи, економичнији… </w:t>
      </w:r>
      <w:r w:rsidRPr="00E156F6">
        <w:rPr>
          <w:color w:val="000000"/>
          <w:lang/>
        </w:rPr>
        <w:t>У сваком случају, треба размотрити ове предлоге и разрадити их како би били у оквирима прописа.</w:t>
      </w:r>
    </w:p>
    <w:p w:rsidR="00BC6E13" w:rsidRPr="00E156F6" w:rsidRDefault="00BC6E13" w:rsidP="00BC6E13">
      <w:pPr>
        <w:jc w:val="both"/>
        <w:rPr>
          <w:color w:val="000000"/>
          <w:lang/>
        </w:rPr>
      </w:pPr>
    </w:p>
    <w:p w:rsidR="00BC6E13" w:rsidRPr="00E156F6" w:rsidRDefault="00BC6E13" w:rsidP="006402B0">
      <w:pPr>
        <w:jc w:val="center"/>
        <w:rPr>
          <w:color w:val="000000"/>
          <w:lang/>
        </w:rPr>
      </w:pPr>
      <w:r w:rsidRPr="00E156F6">
        <w:rPr>
          <w:lang/>
        </w:rPr>
        <w:t>Образложење</w:t>
      </w:r>
    </w:p>
    <w:p w:rsidR="00BC6E13" w:rsidRPr="00E156F6" w:rsidRDefault="00BC6E13" w:rsidP="00BC6E13">
      <w:pPr>
        <w:jc w:val="both"/>
        <w:rPr>
          <w:color w:val="000000"/>
          <w:lang/>
        </w:rPr>
      </w:pPr>
    </w:p>
    <w:p w:rsidR="00BC6E13" w:rsidRDefault="00BC6E13" w:rsidP="00BC6E13">
      <w:pPr>
        <w:jc w:val="both"/>
        <w:rPr>
          <w:color w:val="000000"/>
          <w:lang/>
        </w:rPr>
      </w:pPr>
      <w:r w:rsidRPr="00E156F6">
        <w:rPr>
          <w:color w:val="000000"/>
          <w:lang/>
        </w:rPr>
        <w:t>Уредници треба да буду обавештени, али не да они одлучјују, доказују притиске с обзиром на то да су они неретко у улози цензора, било да то раде самоиницијативно или подлежу притисцима, у циљу заштите од цензуре и аутоцензуре. Некада је потребно заштити новинаре од урендичког притиска.</w:t>
      </w:r>
    </w:p>
    <w:p w:rsidR="0020385C" w:rsidRDefault="0020385C" w:rsidP="00BC6E13">
      <w:pPr>
        <w:jc w:val="both"/>
        <w:rPr>
          <w:color w:val="000000"/>
          <w:lang/>
        </w:rPr>
      </w:pPr>
    </w:p>
    <w:p w:rsidR="0020385C" w:rsidRPr="0020385C" w:rsidRDefault="0020385C" w:rsidP="00BC6E13">
      <w:pPr>
        <w:jc w:val="both"/>
        <w:rPr>
          <w:color w:val="FF0000"/>
          <w:lang w:val="sr-Cyrl-RS"/>
        </w:rPr>
      </w:pPr>
      <w:r>
        <w:rPr>
          <w:color w:val="FF0000"/>
          <w:lang w:val="sr-Cyrl-RS"/>
        </w:rPr>
        <w:t xml:space="preserve">Предлог није могуће реализовати </w:t>
      </w:r>
      <w:r w:rsidR="007B7A78">
        <w:rPr>
          <w:color w:val="FF0000"/>
          <w:lang w:val="sr-Cyrl-RS"/>
        </w:rPr>
        <w:t>зато што</w:t>
      </w:r>
      <w:r>
        <w:rPr>
          <w:color w:val="FF0000"/>
          <w:lang w:val="sr-Cyrl-RS"/>
        </w:rPr>
        <w:t xml:space="preserve"> је прописима прецизно утврђено ко може и на који начин бити ангажован како би се </w:t>
      </w:r>
      <w:r w:rsidR="007668C9">
        <w:rPr>
          <w:color w:val="FF0000"/>
          <w:lang w:val="sr-Cyrl-RS"/>
        </w:rPr>
        <w:t>средства за његов рад обезбедила</w:t>
      </w:r>
      <w:r>
        <w:rPr>
          <w:color w:val="FF0000"/>
          <w:lang w:val="sr-Cyrl-RS"/>
        </w:rPr>
        <w:t xml:space="preserve"> у буџету</w:t>
      </w:r>
      <w:r w:rsidR="007668C9">
        <w:rPr>
          <w:color w:val="FF0000"/>
          <w:lang w:val="sr-Cyrl-RS"/>
        </w:rPr>
        <w:t xml:space="preserve">. Такође предлогом за формирањем тела које би одлучивало о цензури и другим врстама притиска створили би се услови за формирањем паралених структура које би одлучивале о повреди нечијих права без могућности обезбеђења механизама за спровођење донетих одлука.  </w:t>
      </w:r>
    </w:p>
    <w:p w:rsidR="00BC6E13" w:rsidRDefault="00BC6E13" w:rsidP="00BC6E13">
      <w:pPr>
        <w:jc w:val="both"/>
        <w:rPr>
          <w:color w:val="000000"/>
          <w:lang/>
        </w:rPr>
      </w:pPr>
    </w:p>
    <w:p w:rsidR="00A50D32" w:rsidRPr="00E156F6" w:rsidRDefault="00A50D32" w:rsidP="00BC6E13">
      <w:pPr>
        <w:jc w:val="both"/>
        <w:rPr>
          <w:color w:val="000000"/>
          <w:lang/>
        </w:rPr>
      </w:pPr>
    </w:p>
    <w:p w:rsidR="00BC6E13" w:rsidRPr="006402B0" w:rsidRDefault="00BC6E13" w:rsidP="006402B0">
      <w:pPr>
        <w:pStyle w:val="clan"/>
        <w:numPr>
          <w:ilvl w:val="0"/>
          <w:numId w:val="32"/>
        </w:numPr>
        <w:ind w:left="1134" w:hanging="31"/>
        <w:rPr>
          <w:u w:val="none"/>
          <w:lang/>
        </w:rPr>
      </w:pPr>
      <w:r w:rsidRPr="006402B0">
        <w:rPr>
          <w:u w:val="none"/>
        </w:rPr>
        <w:t>Мера1.1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bCs/>
          <w:color w:val="000000"/>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lang/>
        </w:rPr>
      </w:pPr>
      <w:r w:rsidRPr="00E156F6">
        <w:rPr>
          <w:color w:val="000000"/>
        </w:rPr>
        <w:t>Прописима утврдити обавезу Министарства културе и информисања да формира базу података о свим врстама притисака на нови</w:t>
      </w:r>
      <w:r w:rsidR="007668C9">
        <w:rPr>
          <w:color w:val="000000"/>
        </w:rPr>
        <w:t>наре, уреднике, директоре, власн</w:t>
      </w:r>
      <w:r w:rsidRPr="00E156F6">
        <w:rPr>
          <w:color w:val="000000"/>
        </w:rPr>
        <w:t>ике медија и да за све за које се докаже да су вршили притиске, да су цензурисали, и за оне који су подлегли томе, да се њихова имена нађу у бази која би била доступна јавности на сајту Министарства културе и информисања.</w:t>
      </w:r>
    </w:p>
    <w:p w:rsidR="00BC6E13" w:rsidRPr="00E156F6" w:rsidRDefault="00BC6E13" w:rsidP="00BC6E13">
      <w:pPr>
        <w:jc w:val="both"/>
        <w:rPr>
          <w:lang/>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lang/>
        </w:rPr>
      </w:pPr>
      <w:r w:rsidRPr="00E156F6">
        <w:rPr>
          <w:lang/>
        </w:rPr>
        <w:t>Одређене извештаје о томе воде удружења новинара. Ако то Министарство културе и информисања сада не ради, требало би да почне. О онима за које се докаже да су прекршили Закон, јавност треба да буде обавештена, односно о њиховим именима.</w:t>
      </w:r>
    </w:p>
    <w:p w:rsidR="007668C9" w:rsidRDefault="007668C9" w:rsidP="00BC6E13">
      <w:pPr>
        <w:jc w:val="both"/>
        <w:rPr>
          <w:lang/>
        </w:rPr>
      </w:pPr>
    </w:p>
    <w:p w:rsidR="007668C9" w:rsidRPr="00616AC0" w:rsidRDefault="000A3A5E" w:rsidP="007668C9">
      <w:pPr>
        <w:jc w:val="both"/>
        <w:rPr>
          <w:color w:val="FF0000"/>
          <w:lang w:val="sr-Cyrl-RS"/>
        </w:rPr>
      </w:pPr>
      <w:r>
        <w:rPr>
          <w:color w:val="FF0000"/>
          <w:lang w:val="sr-Cyrl-RS"/>
        </w:rPr>
        <w:t>Предло</w:t>
      </w:r>
      <w:r w:rsidR="00A50D32">
        <w:rPr>
          <w:color w:val="FF0000"/>
          <w:lang w:val="sr-Cyrl-RS"/>
        </w:rPr>
        <w:t xml:space="preserve">г није прихваћен </w:t>
      </w:r>
      <w:r w:rsidR="007B7A78">
        <w:rPr>
          <w:color w:val="FF0000"/>
          <w:lang w:val="sr-Cyrl-RS"/>
        </w:rPr>
        <w:t>зато што</w:t>
      </w:r>
      <w:r w:rsidR="00A50D32">
        <w:rPr>
          <w:color w:val="FF0000"/>
          <w:lang w:val="sr-Cyrl-RS"/>
        </w:rPr>
        <w:t xml:space="preserve"> је обухваћен </w:t>
      </w:r>
      <w:r w:rsidR="003148F6">
        <w:rPr>
          <w:color w:val="FF0000"/>
          <w:lang w:val="sr-Cyrl-RS"/>
        </w:rPr>
        <w:t>мером 1.2 активност 3).</w:t>
      </w:r>
    </w:p>
    <w:p w:rsidR="007668C9" w:rsidRDefault="007668C9" w:rsidP="00BC6E13">
      <w:pPr>
        <w:jc w:val="both"/>
        <w:rPr>
          <w:lang/>
        </w:rPr>
      </w:pPr>
    </w:p>
    <w:p w:rsidR="007668C9" w:rsidRPr="00E156F6" w:rsidRDefault="007668C9" w:rsidP="00BC6E13">
      <w:pPr>
        <w:jc w:val="both"/>
        <w:rPr>
          <w:lang/>
        </w:rPr>
      </w:pPr>
    </w:p>
    <w:p w:rsidR="00BC6E13" w:rsidRPr="00E156F6" w:rsidRDefault="00BC6E13" w:rsidP="00BC6E13">
      <w:pPr>
        <w:jc w:val="both"/>
        <w:rPr>
          <w:lang/>
        </w:rPr>
      </w:pPr>
    </w:p>
    <w:p w:rsidR="00BC6E13" w:rsidRPr="006402B0" w:rsidRDefault="00BC6E13" w:rsidP="006402B0">
      <w:pPr>
        <w:pStyle w:val="clan"/>
        <w:numPr>
          <w:ilvl w:val="0"/>
          <w:numId w:val="32"/>
        </w:numPr>
        <w:ind w:left="1134" w:hanging="31"/>
        <w:rPr>
          <w:u w:val="none"/>
          <w:lang/>
        </w:rPr>
      </w:pPr>
      <w:r w:rsidRPr="006402B0">
        <w:rPr>
          <w:u w:val="none"/>
        </w:rPr>
        <w:t>Мера</w:t>
      </w:r>
      <w:r w:rsidR="00CE7908">
        <w:rPr>
          <w:u w:val="none"/>
        </w:rPr>
        <w:t xml:space="preserve"> </w:t>
      </w:r>
      <w:r w:rsidRPr="006402B0">
        <w:rPr>
          <w:u w:val="none"/>
        </w:rPr>
        <w:t>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bCs/>
          <w:color w:val="000000"/>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color w:val="000000"/>
        </w:rPr>
      </w:pPr>
      <w:r w:rsidRPr="00E156F6">
        <w:rPr>
          <w:color w:val="000000"/>
        </w:rPr>
        <w:t xml:space="preserve">Законом </w:t>
      </w:r>
      <w:r w:rsidRPr="00E156F6">
        <w:rPr>
          <w:color w:val="000000"/>
          <w:lang/>
        </w:rPr>
        <w:t>о јавном информисању и медијима</w:t>
      </w:r>
      <w:r w:rsidRPr="00E156F6">
        <w:rPr>
          <w:color w:val="000000"/>
        </w:rPr>
        <w:t xml:space="preserve"> дефинисати појам цензуре, шта се сматра цензуром, покушајем цензуре, када долази од уредника, директора и власника медија, шта од власти, односно политичара, и других спољних чинилаца. </w:t>
      </w:r>
      <w:r w:rsidRPr="00E156F6">
        <w:rPr>
          <w:color w:val="000000"/>
          <w:lang/>
        </w:rPr>
        <w:t>Д</w:t>
      </w:r>
      <w:r w:rsidRPr="00E156F6">
        <w:rPr>
          <w:color w:val="000000"/>
        </w:rPr>
        <w:t>ефинисати појам притисака на медијске раднике, уређивачку политику.</w:t>
      </w:r>
    </w:p>
    <w:p w:rsidR="00BC6E13" w:rsidRPr="00E156F6" w:rsidRDefault="00BC6E13" w:rsidP="00BC6E13">
      <w:pPr>
        <w:jc w:val="both"/>
        <w:rPr>
          <w:color w:val="000000"/>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lang/>
        </w:rPr>
      </w:pPr>
      <w:r w:rsidRPr="00E156F6">
        <w:rPr>
          <w:lang/>
        </w:rPr>
        <w:t>Новинари с којима сам разговарала сматрају да би требало дефинисати те појмове.</w:t>
      </w:r>
    </w:p>
    <w:p w:rsidR="007668C9" w:rsidRDefault="007668C9" w:rsidP="00BC6E13">
      <w:pPr>
        <w:jc w:val="both"/>
        <w:rPr>
          <w:lang/>
        </w:rPr>
      </w:pPr>
    </w:p>
    <w:p w:rsidR="00CE7908" w:rsidRPr="00616AC0" w:rsidRDefault="00CE7908" w:rsidP="00CE790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668C9" w:rsidRPr="00616AC0" w:rsidRDefault="007668C9" w:rsidP="007668C9">
      <w:pPr>
        <w:jc w:val="both"/>
        <w:rPr>
          <w:color w:val="FF0000"/>
          <w:lang w:val="sr-Cyrl-RS"/>
        </w:rPr>
      </w:pPr>
    </w:p>
    <w:p w:rsidR="007668C9" w:rsidRPr="00E156F6" w:rsidRDefault="007668C9" w:rsidP="00BC6E13">
      <w:pPr>
        <w:jc w:val="both"/>
        <w:rPr>
          <w:lang/>
        </w:rPr>
      </w:pPr>
    </w:p>
    <w:p w:rsidR="00BC6E13" w:rsidRPr="00E156F6" w:rsidRDefault="00BC6E13" w:rsidP="00BC6E13">
      <w:pPr>
        <w:jc w:val="both"/>
        <w:rPr>
          <w:lang/>
        </w:rPr>
      </w:pPr>
    </w:p>
    <w:p w:rsidR="00BC6E13" w:rsidRPr="006402B0" w:rsidRDefault="00BC6E13" w:rsidP="006402B0">
      <w:pPr>
        <w:pStyle w:val="clan"/>
        <w:numPr>
          <w:ilvl w:val="0"/>
          <w:numId w:val="32"/>
        </w:numPr>
        <w:ind w:left="1134" w:hanging="31"/>
        <w:rPr>
          <w:u w:val="none"/>
          <w:lang/>
        </w:rPr>
      </w:pPr>
      <w:r w:rsidRPr="006402B0">
        <w:rPr>
          <w:u w:val="none"/>
        </w:rPr>
        <w:t>Мера</w:t>
      </w:r>
      <w:r w:rsidR="00CE7908">
        <w:rPr>
          <w:u w:val="none"/>
        </w:rPr>
        <w:t xml:space="preserve"> </w:t>
      </w:r>
      <w:r w:rsidRPr="006402B0">
        <w:rPr>
          <w:u w:val="none"/>
        </w:rPr>
        <w:t>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E156F6">
      <w:pPr>
        <w:pStyle w:val="clan"/>
        <w:rPr>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lang/>
        </w:rPr>
      </w:pPr>
      <w:r w:rsidRPr="00E156F6">
        <w:t xml:space="preserve">У </w:t>
      </w:r>
      <w:r w:rsidRPr="00E156F6">
        <w:rPr>
          <w:lang/>
        </w:rPr>
        <w:t>Закон о јавном информисању и медијима увести нови део којим треба у</w:t>
      </w:r>
      <w:r w:rsidRPr="00E156F6">
        <w:t xml:space="preserve">трвдити јасна правила </w:t>
      </w:r>
      <w:r w:rsidRPr="00E156F6">
        <w:rPr>
          <w:lang/>
        </w:rPr>
        <w:t xml:space="preserve">која треба да спрече да </w:t>
      </w:r>
      <w:r w:rsidRPr="00E156F6">
        <w:t>уредници и новинари злоупотребљавају медиј у коме раде зарад сопствене корист</w:t>
      </w:r>
      <w:r w:rsidRPr="00E156F6">
        <w:rPr>
          <w:lang/>
        </w:rPr>
        <w:t>и</w:t>
      </w:r>
      <w:r w:rsidRPr="00E156F6">
        <w:t xml:space="preserve">. Дефинисати </w:t>
      </w:r>
      <w:r w:rsidRPr="00E156F6">
        <w:rPr>
          <w:lang/>
        </w:rPr>
        <w:t>и</w:t>
      </w:r>
      <w:r w:rsidRPr="00E156F6">
        <w:t xml:space="preserve"> да ли </w:t>
      </w:r>
      <w:r w:rsidRPr="00E156F6">
        <w:rPr>
          <w:lang/>
        </w:rPr>
        <w:t>могу</w:t>
      </w:r>
      <w:r w:rsidRPr="00E156F6">
        <w:t xml:space="preserve">, и ако </w:t>
      </w:r>
      <w:r w:rsidRPr="00E156F6">
        <w:rPr>
          <w:lang/>
        </w:rPr>
        <w:t>могу</w:t>
      </w:r>
      <w:r w:rsidRPr="00E156F6">
        <w:t xml:space="preserve">, под којим условима, новинари да буду модератори, </w:t>
      </w:r>
      <w:r w:rsidRPr="00E156F6">
        <w:rPr>
          <w:lang/>
        </w:rPr>
        <w:t>да</w:t>
      </w:r>
      <w:r w:rsidRPr="00E156F6">
        <w:t xml:space="preserve"> воде манифестације,</w:t>
      </w:r>
      <w:r w:rsidR="003B7307">
        <w:rPr>
          <w:lang w:val="sr-Cyrl-RS"/>
        </w:rPr>
        <w:t xml:space="preserve"> </w:t>
      </w:r>
      <w:r w:rsidRPr="00E156F6">
        <w:t>скупове, које организују држа</w:t>
      </w:r>
      <w:r w:rsidRPr="00E156F6">
        <w:rPr>
          <w:lang/>
        </w:rPr>
        <w:t>вни органи</w:t>
      </w:r>
      <w:r w:rsidRPr="00E156F6">
        <w:t xml:space="preserve">, политичари, организације, </w:t>
      </w:r>
      <w:r w:rsidRPr="00E156F6">
        <w:rPr>
          <w:lang/>
        </w:rPr>
        <w:t>фирме</w:t>
      </w:r>
      <w:r w:rsidRPr="00E156F6">
        <w:t xml:space="preserve"> и појединци,  у циљу спречавања злоупотребе медија у коме новинари раде. </w:t>
      </w:r>
      <w:r w:rsidRPr="00E156F6">
        <w:rPr>
          <w:lang/>
        </w:rPr>
        <w:t>У</w:t>
      </w:r>
      <w:r w:rsidRPr="00E156F6">
        <w:t xml:space="preserve">тврдити недвосмислена правила. </w:t>
      </w:r>
      <w:r w:rsidRPr="00E156F6">
        <w:rPr>
          <w:lang/>
        </w:rPr>
        <w:t>Дефинисати Законом које поклоне новинар, уредник, директор, власник медија може да добије од саговорника и пословних партнера и казнене одредбе ако прихвати било шта осим тога.</w:t>
      </w:r>
    </w:p>
    <w:p w:rsidR="00BC6E13" w:rsidRPr="00E156F6" w:rsidRDefault="00BC6E13" w:rsidP="00BC6E13">
      <w:pPr>
        <w:jc w:val="both"/>
        <w:rPr>
          <w:lang/>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pPr>
    </w:p>
    <w:p w:rsidR="00BC6E13" w:rsidRPr="00E156F6" w:rsidRDefault="00BC6E13" w:rsidP="00BC6E13">
      <w:pPr>
        <w:jc w:val="both"/>
      </w:pPr>
      <w:r w:rsidRPr="00E156F6">
        <w:t xml:space="preserve">Дешава се да новинари форсирају у својим причама и емисијама оне који </w:t>
      </w:r>
      <w:r w:rsidRPr="00E156F6">
        <w:rPr>
          <w:lang/>
        </w:rPr>
        <w:t>су их ангажовали</w:t>
      </w:r>
      <w:r w:rsidRPr="00E156F6">
        <w:t xml:space="preserve">, од којих су плаћени, да воде одређене манифестације. </w:t>
      </w:r>
      <w:r w:rsidRPr="00E156F6">
        <w:rPr>
          <w:lang/>
        </w:rPr>
        <w:t xml:space="preserve">Неопходно је да постоје јасна правила која ће то спречити. </w:t>
      </w:r>
    </w:p>
    <w:p w:rsidR="00BC6E13" w:rsidRPr="00E156F6" w:rsidRDefault="00BC6E13" w:rsidP="00BC6E13">
      <w:pPr>
        <w:jc w:val="both"/>
        <w:rPr>
          <w:color w:val="00000A"/>
          <w:lang/>
        </w:rPr>
      </w:pPr>
    </w:p>
    <w:p w:rsidR="00BC6E13" w:rsidRDefault="00BC6E13" w:rsidP="00BC6E13">
      <w:pPr>
        <w:jc w:val="both"/>
        <w:rPr>
          <w:lang/>
        </w:rPr>
      </w:pPr>
      <w:r w:rsidRPr="00E156F6">
        <w:rPr>
          <w:lang/>
        </w:rPr>
        <w:t>Које поклоне новинари могу добити од саговорника, дефинисано је Кодексом новинара Србије. Међутим, сведоци смо да многи не поступају по Кодексу у много чему, па би било добро да се тај део стави у оквире Закона или неког другог акта ако то већ није одређено неким актом.</w:t>
      </w:r>
    </w:p>
    <w:p w:rsidR="00C12C80" w:rsidRDefault="00C12C80" w:rsidP="00BC6E13">
      <w:pPr>
        <w:jc w:val="both"/>
        <w:rPr>
          <w:lang/>
        </w:rPr>
      </w:pPr>
    </w:p>
    <w:p w:rsidR="007668C9" w:rsidRDefault="007668C9" w:rsidP="00BC6E13">
      <w:pPr>
        <w:jc w:val="both"/>
        <w:rPr>
          <w:lang w:val="sr-Cyrl-RS"/>
        </w:rPr>
      </w:pPr>
      <w:r w:rsidRPr="00345B69">
        <w:rPr>
          <w:color w:val="FF0000"/>
          <w:lang w:val="sr-Cyrl-RS"/>
        </w:rPr>
        <w:t xml:space="preserve">Предлог није прихваћен </w:t>
      </w:r>
      <w:r w:rsidR="007B7A78">
        <w:rPr>
          <w:color w:val="FF0000"/>
          <w:lang w:val="sr-Cyrl-RS"/>
        </w:rPr>
        <w:t>зато што</w:t>
      </w:r>
      <w:r w:rsidRPr="00345B69">
        <w:rPr>
          <w:color w:val="FF0000"/>
          <w:lang w:val="sr-Cyrl-RS"/>
        </w:rPr>
        <w:t xml:space="preserve"> се све активности односе на унутрашњу организацију медија и примену Кодекса новинара што је у домену уређења </w:t>
      </w:r>
      <w:r w:rsidR="00345B69" w:rsidRPr="00345B69">
        <w:rPr>
          <w:color w:val="FF0000"/>
          <w:lang w:val="sr-Cyrl-RS"/>
        </w:rPr>
        <w:t>правила понашања од стране струке и где држава не треба да се меша у регулисање тих односа</w:t>
      </w:r>
      <w:r w:rsidR="00345B69">
        <w:rPr>
          <w:lang w:val="sr-Cyrl-RS"/>
        </w:rPr>
        <w:t>.</w:t>
      </w:r>
    </w:p>
    <w:p w:rsidR="00CE7908" w:rsidRPr="007668C9" w:rsidRDefault="00CE7908" w:rsidP="00BC6E13">
      <w:pPr>
        <w:jc w:val="both"/>
        <w:rPr>
          <w:lang w:val="sr-Cyrl-RS"/>
        </w:rPr>
      </w:pPr>
    </w:p>
    <w:p w:rsidR="00BC6E13" w:rsidRPr="00E156F6" w:rsidRDefault="00BC6E13" w:rsidP="00BC6E13">
      <w:pPr>
        <w:jc w:val="both"/>
        <w:rPr>
          <w:lang/>
        </w:rPr>
      </w:pPr>
    </w:p>
    <w:p w:rsidR="00BC6E13" w:rsidRPr="006402B0" w:rsidRDefault="00BC6E13" w:rsidP="006402B0">
      <w:pPr>
        <w:pStyle w:val="clan"/>
        <w:numPr>
          <w:ilvl w:val="0"/>
          <w:numId w:val="32"/>
        </w:numPr>
        <w:ind w:left="1134" w:firstLine="0"/>
        <w:rPr>
          <w:u w:val="none"/>
          <w:lang/>
        </w:rPr>
      </w:pPr>
      <w:r w:rsidRPr="006402B0">
        <w:rPr>
          <w:u w:val="none"/>
        </w:rPr>
        <w:t>Мера</w:t>
      </w:r>
      <w:r w:rsidR="00CE7908">
        <w:rPr>
          <w:u w:val="none"/>
        </w:rPr>
        <w:t xml:space="preserve"> </w:t>
      </w:r>
      <w:r w:rsidRPr="006402B0">
        <w:rPr>
          <w:u w:val="none"/>
        </w:rPr>
        <w:t>1.1 Створени услови за унапређење социо-економског и професионалног положаја новинара и медијских радник</w:t>
      </w:r>
      <w:r w:rsidRPr="006402B0">
        <w:rPr>
          <w:u w:val="none"/>
          <w:lang/>
        </w:rPr>
        <w:t>а</w:t>
      </w:r>
    </w:p>
    <w:p w:rsidR="00BC6E13" w:rsidRPr="00E156F6" w:rsidRDefault="00BC6E13" w:rsidP="00BC6E13">
      <w:pPr>
        <w:jc w:val="both"/>
        <w:rPr>
          <w:bCs/>
          <w:color w:val="000000"/>
          <w:lang/>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lang/>
        </w:rPr>
      </w:pPr>
      <w:r w:rsidRPr="00E156F6">
        <w:t xml:space="preserve">Утврдити обавезу уредника и других запослених, односно ангажованих, да у писаном облику обавесте руководство медија у коме раде ако су власници или раде и у другој фирми, </w:t>
      </w:r>
      <w:r w:rsidRPr="00E156F6">
        <w:rPr>
          <w:lang/>
        </w:rPr>
        <w:t>ако дође до могућности да</w:t>
      </w:r>
      <w:r w:rsidRPr="00E156F6">
        <w:t xml:space="preserve"> медији у коме раде </w:t>
      </w:r>
      <w:r w:rsidRPr="00E156F6">
        <w:rPr>
          <w:lang/>
        </w:rPr>
        <w:t>хоће да ангажује ту фирму.</w:t>
      </w:r>
    </w:p>
    <w:p w:rsidR="00BC6E13" w:rsidRPr="00E156F6" w:rsidRDefault="00BC6E13" w:rsidP="00BC6E13">
      <w:pPr>
        <w:jc w:val="both"/>
        <w:rPr>
          <w:lang/>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bCs/>
          <w:lang/>
        </w:rPr>
      </w:pPr>
      <w:r w:rsidRPr="00E156F6">
        <w:rPr>
          <w:bCs/>
          <w:lang/>
        </w:rPr>
        <w:t>Треба спречити ту врсту злоупотреба, сукоба интереса.</w:t>
      </w:r>
    </w:p>
    <w:p w:rsidR="00345B69" w:rsidRDefault="00345B69" w:rsidP="00BC6E13">
      <w:pPr>
        <w:jc w:val="both"/>
        <w:rPr>
          <w:bCs/>
          <w:lang/>
        </w:rPr>
      </w:pPr>
    </w:p>
    <w:p w:rsidR="00345B69" w:rsidRPr="00345B69" w:rsidRDefault="00345B69" w:rsidP="00BC6E13">
      <w:pPr>
        <w:jc w:val="both"/>
        <w:rPr>
          <w:bCs/>
          <w:color w:val="FF0000"/>
          <w:lang w:val="sr-Cyrl-RS"/>
        </w:rPr>
      </w:pPr>
      <w:r w:rsidRPr="00345B69">
        <w:rPr>
          <w:bCs/>
          <w:color w:val="FF0000"/>
          <w:lang w:val="sr-Cyrl-RS"/>
        </w:rPr>
        <w:t xml:space="preserve">Предлог није прихваћен </w:t>
      </w:r>
      <w:r w:rsidR="007B7A78">
        <w:rPr>
          <w:bCs/>
          <w:color w:val="FF0000"/>
          <w:lang w:val="sr-Cyrl-RS"/>
        </w:rPr>
        <w:t>зато што</w:t>
      </w:r>
      <w:r w:rsidRPr="00345B69">
        <w:rPr>
          <w:bCs/>
          <w:color w:val="FF0000"/>
          <w:lang w:val="sr-Cyrl-RS"/>
        </w:rPr>
        <w:t xml:space="preserve"> је то ствар унутрашње организације самих медија као и правила понашања унутар струке путем Кодекса новинара или интерних кодекса понашања.</w:t>
      </w:r>
    </w:p>
    <w:p w:rsidR="00BC6E13" w:rsidRPr="00E156F6" w:rsidRDefault="00BC6E13" w:rsidP="00BC6E13">
      <w:pPr>
        <w:jc w:val="both"/>
        <w:rPr>
          <w:bCs/>
          <w:lang/>
        </w:rPr>
      </w:pPr>
    </w:p>
    <w:p w:rsidR="00BC6E13" w:rsidRPr="00E156F6" w:rsidRDefault="00BC6E13" w:rsidP="00BC6E13">
      <w:pPr>
        <w:jc w:val="both"/>
        <w:rPr>
          <w:bCs/>
          <w:lang/>
        </w:rPr>
      </w:pPr>
    </w:p>
    <w:p w:rsidR="00BC6E13" w:rsidRPr="006402B0" w:rsidRDefault="00BC6E13" w:rsidP="006402B0">
      <w:pPr>
        <w:pStyle w:val="clan"/>
        <w:numPr>
          <w:ilvl w:val="0"/>
          <w:numId w:val="32"/>
        </w:numPr>
        <w:ind w:left="1134" w:hanging="31"/>
        <w:rPr>
          <w:u w:val="none"/>
        </w:rPr>
      </w:pPr>
      <w:r w:rsidRPr="006402B0">
        <w:rPr>
          <w:u w:val="none"/>
        </w:rPr>
        <w:t>Мера 1.2 Створени услови за безбедан рад новинара</w:t>
      </w:r>
    </w:p>
    <w:p w:rsidR="00BC6E13" w:rsidRPr="00E156F6" w:rsidRDefault="00BC6E13" w:rsidP="00BC6E13">
      <w:pPr>
        <w:jc w:val="both"/>
        <w:rPr>
          <w:bCs/>
          <w:color w:val="000000"/>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lang/>
        </w:rPr>
      </w:pPr>
      <w:r w:rsidRPr="00E156F6">
        <w:rPr>
          <w:color w:val="000000"/>
        </w:rPr>
        <w:t>Као и у оквиру мере 1.1. предлажем да држава прописом - Законом о јавном информисању и медијима омогући новинарима и уредницима да снимају разговоре на службеном телефону и да они буду релевантан доказ и на суду. Новинарима који немају службени телефон, односно број, омогућити да на приватном броју, телефону, снимају разговоре који су у вези с послом.</w:t>
      </w:r>
    </w:p>
    <w:p w:rsidR="00BC6E13" w:rsidRPr="00E156F6" w:rsidRDefault="00BC6E13" w:rsidP="00BC6E13">
      <w:pPr>
        <w:jc w:val="both"/>
        <w:rPr>
          <w:lang/>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color w:val="000000"/>
          <w:lang/>
        </w:rPr>
      </w:pPr>
      <w:r w:rsidRPr="00E156F6">
        <w:rPr>
          <w:color w:val="000000"/>
          <w:lang/>
        </w:rPr>
        <w:t>Тај начин требало би да допринесе и да се смањи броја претњи, застрашивања новинара, уредника, влансика медија, као притисака уредника на новинаре, новинара на уреднике, притисака с чије год стране. Такође, тако би могла да се смањи могућност за коруптивна дела, разне злоупотребе.</w:t>
      </w:r>
    </w:p>
    <w:p w:rsidR="00345B69" w:rsidRPr="00345B69" w:rsidRDefault="00345B69" w:rsidP="00BC6E13">
      <w:pPr>
        <w:jc w:val="both"/>
        <w:rPr>
          <w:color w:val="FF0000"/>
          <w:lang/>
        </w:rPr>
      </w:pPr>
    </w:p>
    <w:p w:rsidR="00360EFA" w:rsidRPr="0020385C" w:rsidRDefault="00CE7908" w:rsidP="00360EFA">
      <w:pPr>
        <w:jc w:val="both"/>
        <w:rPr>
          <w:color w:val="FF0000"/>
          <w:lang w:val="sr-Cyrl-RS"/>
        </w:rPr>
      </w:pPr>
      <w:r>
        <w:rPr>
          <w:color w:val="FF0000"/>
          <w:lang w:val="sr-Cyrl-RS"/>
        </w:rPr>
        <w:t>Предлог није прихваћен</w:t>
      </w:r>
      <w:r w:rsidR="00360EFA">
        <w:rPr>
          <w:color w:val="FF0000"/>
          <w:lang w:val="sr-Cyrl-RS"/>
        </w:rPr>
        <w:t xml:space="preserve"> </w:t>
      </w:r>
      <w:r w:rsidR="007B7A78">
        <w:rPr>
          <w:color w:val="FF0000"/>
          <w:lang w:val="sr-Cyrl-RS"/>
        </w:rPr>
        <w:t>зато што</w:t>
      </w:r>
      <w:r w:rsidR="00360EFA">
        <w:rPr>
          <w:color w:val="FF0000"/>
          <w:lang w:val="sr-Cyrl-RS"/>
        </w:rPr>
        <w:t xml:space="preserve"> новинари и по садашњим законским одредбама могу да снимају лица од којих траже изјаву уз претходно предочење да се разговор снима. Решење изнето у предлогу даје пуно простора за злоупотребу овог јако осетљивог поступка.</w:t>
      </w:r>
    </w:p>
    <w:p w:rsidR="00345B69" w:rsidRPr="00345B69" w:rsidRDefault="00345B69" w:rsidP="00BC6E13">
      <w:pPr>
        <w:jc w:val="both"/>
        <w:rPr>
          <w:color w:val="FF0000"/>
          <w:lang w:val="sr-Cyrl-RS"/>
        </w:rPr>
      </w:pPr>
    </w:p>
    <w:p w:rsidR="00BC6E13" w:rsidRPr="00E156F6" w:rsidRDefault="00BC6E13" w:rsidP="00BC6E13">
      <w:pPr>
        <w:jc w:val="both"/>
        <w:rPr>
          <w:color w:val="000000"/>
          <w:lang/>
        </w:rPr>
      </w:pPr>
    </w:p>
    <w:p w:rsidR="00BC6E13" w:rsidRPr="006402B0" w:rsidRDefault="00BC6E13" w:rsidP="006402B0">
      <w:pPr>
        <w:pStyle w:val="clan"/>
        <w:numPr>
          <w:ilvl w:val="0"/>
          <w:numId w:val="32"/>
        </w:numPr>
        <w:ind w:left="1134" w:hanging="31"/>
        <w:rPr>
          <w:u w:val="none"/>
        </w:rPr>
      </w:pPr>
      <w:r w:rsidRPr="006402B0">
        <w:rPr>
          <w:u w:val="none"/>
        </w:rPr>
        <w:t>Мера 1.2 Створени услови за безбедан рад новинара</w:t>
      </w:r>
    </w:p>
    <w:p w:rsidR="00BC6E13" w:rsidRPr="00E156F6" w:rsidRDefault="00BC6E13" w:rsidP="00BC6E13">
      <w:pPr>
        <w:jc w:val="both"/>
        <w:rPr>
          <w:bCs/>
          <w:color w:val="000000"/>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Pr="00E156F6" w:rsidRDefault="00BC6E13" w:rsidP="00BC6E13">
      <w:pPr>
        <w:jc w:val="both"/>
        <w:rPr>
          <w:lang/>
        </w:rPr>
      </w:pPr>
      <w:r w:rsidRPr="00E156F6">
        <w:rPr>
          <w:color w:val="000000"/>
        </w:rPr>
        <w:t>Држава новинарима да обезбеди бесплатну правну помоћ, не само у виду бесплатних правних савета, него и писање поднесака и адвоката у судским поступцима. Утврдити критеријуме за остваривање права на бесплатну правну помоћ - адвоката у судским поступцима.</w:t>
      </w:r>
    </w:p>
    <w:p w:rsidR="00BC6E13" w:rsidRPr="00E156F6" w:rsidRDefault="00BC6E13" w:rsidP="00BC6E13">
      <w:pPr>
        <w:jc w:val="both"/>
        <w:rPr>
          <w:lang/>
        </w:rPr>
      </w:pPr>
    </w:p>
    <w:p w:rsidR="00BC6E13" w:rsidRPr="00E156F6" w:rsidRDefault="00BC6E13" w:rsidP="006402B0">
      <w:pPr>
        <w:jc w:val="center"/>
        <w:rPr>
          <w:lang/>
        </w:rPr>
      </w:pPr>
      <w:r w:rsidRPr="00E156F6">
        <w:rPr>
          <w:lang/>
        </w:rPr>
        <w:t>Образложење</w:t>
      </w:r>
    </w:p>
    <w:p w:rsidR="00BC6E13" w:rsidRPr="00E156F6" w:rsidRDefault="00BC6E13" w:rsidP="00BC6E13">
      <w:pPr>
        <w:jc w:val="both"/>
        <w:rPr>
          <w:lang/>
        </w:rPr>
      </w:pPr>
    </w:p>
    <w:p w:rsidR="00BC6E13" w:rsidRDefault="00BC6E13" w:rsidP="00BC6E13">
      <w:pPr>
        <w:jc w:val="both"/>
        <w:rPr>
          <w:lang/>
        </w:rPr>
      </w:pPr>
      <w:r w:rsidRPr="00E156F6">
        <w:rPr>
          <w:lang/>
        </w:rPr>
        <w:t>Та врста помоћи је од велике важности за новинаре с обзиром на то да већина има ниска месечна примања, многи испод републичког просека.</w:t>
      </w:r>
    </w:p>
    <w:p w:rsidR="00CE7908" w:rsidRDefault="00CE7908" w:rsidP="00BC6E13">
      <w:pPr>
        <w:jc w:val="both"/>
        <w:rPr>
          <w:lang/>
        </w:rPr>
      </w:pPr>
    </w:p>
    <w:p w:rsidR="00345B69" w:rsidRPr="00345B69" w:rsidRDefault="00CE7908" w:rsidP="00BC6E13">
      <w:pPr>
        <w:jc w:val="both"/>
        <w:rPr>
          <w:color w:val="FF0000"/>
          <w:lang w:val="sr-Cyrl-RS"/>
        </w:rPr>
      </w:pPr>
      <w:r w:rsidRPr="00CE7908">
        <w:rPr>
          <w:color w:val="FF0000"/>
          <w:lang w:val="sr-Cyrl-RS"/>
        </w:rPr>
        <w:t>Предлог није прихваћен</w:t>
      </w:r>
      <w:r>
        <w:rPr>
          <w:lang w:val="sr-Cyrl-RS"/>
        </w:rPr>
        <w:t xml:space="preserve"> </w:t>
      </w:r>
      <w:r>
        <w:rPr>
          <w:color w:val="FF0000"/>
          <w:lang w:val="sr-Cyrl-RS"/>
        </w:rPr>
        <w:t>имајући у виду да је</w:t>
      </w:r>
      <w:r w:rsidR="00345B69" w:rsidRPr="00345B69">
        <w:rPr>
          <w:color w:val="FF0000"/>
          <w:lang w:val="sr-Cyrl-RS"/>
        </w:rPr>
        <w:t xml:space="preserve"> Законом о</w:t>
      </w:r>
      <w:r>
        <w:rPr>
          <w:color w:val="FF0000"/>
          <w:lang w:val="sr-Cyrl-RS"/>
        </w:rPr>
        <w:t xml:space="preserve"> пружању бесплатне правне овај поступак детаљно уређен те да нема места ширењу листе лица које ову могућност могу да користе</w:t>
      </w:r>
      <w:r w:rsidR="00345B69" w:rsidRPr="00345B69">
        <w:rPr>
          <w:color w:val="FF0000"/>
          <w:lang w:val="sr-Cyrl-RS"/>
        </w:rPr>
        <w:t>.</w:t>
      </w:r>
    </w:p>
    <w:p w:rsidR="00BC6E13" w:rsidRPr="00E156F6" w:rsidRDefault="00BC6E13" w:rsidP="00BC6E13">
      <w:pPr>
        <w:jc w:val="both"/>
        <w:rPr>
          <w:lang/>
        </w:rPr>
      </w:pPr>
    </w:p>
    <w:p w:rsidR="00BC6E13" w:rsidRPr="006402B0" w:rsidRDefault="00BC6E13" w:rsidP="006402B0">
      <w:pPr>
        <w:pStyle w:val="clan"/>
        <w:numPr>
          <w:ilvl w:val="0"/>
          <w:numId w:val="32"/>
        </w:numPr>
        <w:ind w:left="1134" w:hanging="31"/>
        <w:rPr>
          <w:u w:val="none"/>
        </w:rPr>
      </w:pPr>
      <w:r w:rsidRPr="006402B0">
        <w:rPr>
          <w:u w:val="none"/>
        </w:rPr>
        <w:t>Мера 1.4 Постизање адекватног нивоа информационе безбедности новинара и медија</w:t>
      </w:r>
    </w:p>
    <w:p w:rsidR="00BC6E13" w:rsidRPr="00E156F6" w:rsidRDefault="00BC6E13" w:rsidP="00BC6E13">
      <w:pPr>
        <w:jc w:val="both"/>
        <w:rPr>
          <w:color w:val="000000"/>
        </w:rPr>
      </w:pPr>
    </w:p>
    <w:p w:rsidR="00BC6E13" w:rsidRPr="00E156F6" w:rsidRDefault="00BC6E13" w:rsidP="006402B0">
      <w:pPr>
        <w:jc w:val="center"/>
        <w:rPr>
          <w:lang/>
        </w:rPr>
      </w:pPr>
      <w:r w:rsidRPr="00E156F6">
        <w:rPr>
          <w:lang/>
        </w:rPr>
        <w:t>Примедбе и предлог за измену</w:t>
      </w:r>
    </w:p>
    <w:p w:rsidR="00BC6E13" w:rsidRPr="00E156F6" w:rsidRDefault="00BC6E13" w:rsidP="00BC6E13">
      <w:pPr>
        <w:jc w:val="both"/>
        <w:rPr>
          <w:lang/>
        </w:rPr>
      </w:pPr>
    </w:p>
    <w:p w:rsidR="00BC6E13" w:rsidRDefault="00BC6E13" w:rsidP="00BC6E13">
      <w:pPr>
        <w:jc w:val="both"/>
        <w:rPr>
          <w:color w:val="000000"/>
          <w:lang w:val="sr-Cyrl-RS"/>
        </w:rPr>
      </w:pPr>
      <w:r w:rsidRPr="00E156F6">
        <w:rPr>
          <w:color w:val="000000"/>
        </w:rPr>
        <w:t>Ради постизања адекватног нивоа информационе безбедности новинара и медија, прописима дефинисати шта се подразумева под адекватним нивоом информационе безбедности новинара и медија</w:t>
      </w:r>
      <w:r w:rsidR="00345B69">
        <w:rPr>
          <w:color w:val="000000"/>
          <w:lang w:val="sr-Cyrl-RS"/>
        </w:rPr>
        <w:t>.</w:t>
      </w:r>
    </w:p>
    <w:p w:rsidR="001F3A32" w:rsidRDefault="001F3A32" w:rsidP="00BC6E13">
      <w:pPr>
        <w:jc w:val="both"/>
        <w:rPr>
          <w:color w:val="000000"/>
          <w:lang w:val="sr-Cyrl-RS"/>
        </w:rPr>
      </w:pPr>
    </w:p>
    <w:p w:rsidR="001F3A32" w:rsidRPr="00616AC0" w:rsidRDefault="006370BA" w:rsidP="001F3A32">
      <w:pPr>
        <w:jc w:val="both"/>
        <w:rPr>
          <w:color w:val="FF0000"/>
          <w:lang w:val="sr-Cyrl-RS"/>
        </w:rPr>
      </w:pPr>
      <w:r>
        <w:rPr>
          <w:color w:val="FF0000"/>
          <w:lang w:val="sr-Cyrl-RS"/>
        </w:rPr>
        <w:t>Предлог није прихваћен</w:t>
      </w:r>
      <w:r w:rsidR="000A3A5E">
        <w:rPr>
          <w:color w:val="FF0000"/>
          <w:lang w:val="sr-Cyrl-RS"/>
        </w:rPr>
        <w:t xml:space="preserve"> </w:t>
      </w:r>
      <w:r w:rsidR="007B7A78">
        <w:rPr>
          <w:color w:val="FF0000"/>
          <w:lang w:val="sr-Cyrl-RS"/>
        </w:rPr>
        <w:t>зато што</w:t>
      </w:r>
      <w:r w:rsidR="000A3A5E">
        <w:rPr>
          <w:color w:val="FF0000"/>
          <w:lang w:val="sr-Cyrl-RS"/>
        </w:rPr>
        <w:t xml:space="preserve"> је активност садржана у мери 1.4 активност 1) у поступку едукације новинара и медијских радника.</w:t>
      </w:r>
    </w:p>
    <w:p w:rsidR="001F3A32" w:rsidRDefault="001F3A32" w:rsidP="00BC6E13">
      <w:pPr>
        <w:jc w:val="both"/>
        <w:rPr>
          <w:color w:val="000000"/>
          <w:lang w:val="sr-Cyrl-RS"/>
        </w:rPr>
      </w:pPr>
    </w:p>
    <w:p w:rsidR="00345B69" w:rsidRPr="00345B69" w:rsidRDefault="00345B69" w:rsidP="00BC6E13">
      <w:pPr>
        <w:jc w:val="both"/>
        <w:rPr>
          <w:color w:val="000000"/>
          <w:lang w:val="sr-Cyrl-RS"/>
        </w:rPr>
      </w:pPr>
    </w:p>
    <w:p w:rsidR="003F633F" w:rsidRPr="00E156F6" w:rsidRDefault="003F633F" w:rsidP="00BC6E13">
      <w:pPr>
        <w:jc w:val="both"/>
        <w:rPr>
          <w:color w:val="000000"/>
        </w:rPr>
      </w:pPr>
    </w:p>
    <w:p w:rsidR="003F633F" w:rsidRPr="006402B0" w:rsidRDefault="003F633F" w:rsidP="006402B0">
      <w:pPr>
        <w:pStyle w:val="clan"/>
        <w:numPr>
          <w:ilvl w:val="0"/>
          <w:numId w:val="32"/>
        </w:numPr>
        <w:ind w:left="1134" w:hanging="31"/>
        <w:rPr>
          <w:u w:val="none"/>
        </w:rPr>
      </w:pPr>
      <w:r w:rsidRPr="006402B0">
        <w:rPr>
          <w:u w:val="none"/>
        </w:rPr>
        <w:t>Мера 1.4 Постизање адекватног нивоа информационе безбедности новинара и медија</w:t>
      </w:r>
    </w:p>
    <w:p w:rsidR="003F633F" w:rsidRPr="00E156F6" w:rsidRDefault="003F633F" w:rsidP="00BC6E13">
      <w:pPr>
        <w:jc w:val="both"/>
        <w:rPr>
          <w:color w:val="000000"/>
        </w:rPr>
      </w:pPr>
    </w:p>
    <w:p w:rsidR="003F633F" w:rsidRPr="00E156F6" w:rsidRDefault="003F633F" w:rsidP="006402B0">
      <w:pPr>
        <w:jc w:val="center"/>
        <w:rPr>
          <w:lang/>
        </w:rPr>
      </w:pPr>
      <w:r w:rsidRPr="00E156F6">
        <w:rPr>
          <w:lang/>
        </w:rPr>
        <w:t>Примедбе и предлог за измену</w:t>
      </w:r>
    </w:p>
    <w:p w:rsidR="003F633F" w:rsidRPr="00E156F6" w:rsidRDefault="003F633F" w:rsidP="00BC6E13">
      <w:pPr>
        <w:jc w:val="both"/>
        <w:rPr>
          <w:lang/>
        </w:rPr>
      </w:pPr>
    </w:p>
    <w:p w:rsidR="003F633F" w:rsidRPr="00E156F6" w:rsidRDefault="003F633F" w:rsidP="00BC6E13">
      <w:pPr>
        <w:jc w:val="both"/>
        <w:rPr>
          <w:lang/>
        </w:rPr>
      </w:pPr>
      <w:r w:rsidRPr="00E156F6">
        <w:rPr>
          <w:color w:val="000000"/>
        </w:rPr>
        <w:t xml:space="preserve">Ради постизања адекватног нивоа информационе безбедности новинара и медија, прописима утврдити обавезу Заштитника грађана, Повереника за информације од јавног значаја и заштите података о личности, Регулаторног тела за електронске медије и Савета за штампу да једном годишње траже податке, </w:t>
      </w:r>
      <w:r w:rsidRPr="00E156F6">
        <w:rPr>
          <w:color w:val="000000"/>
          <w:lang/>
        </w:rPr>
        <w:t xml:space="preserve">од </w:t>
      </w:r>
      <w:r w:rsidRPr="00E156F6">
        <w:rPr>
          <w:color w:val="000000"/>
        </w:rPr>
        <w:t xml:space="preserve">МУП- </w:t>
      </w:r>
      <w:r w:rsidRPr="00E156F6">
        <w:rPr>
          <w:color w:val="000000"/>
          <w:lang/>
        </w:rPr>
        <w:t>а</w:t>
      </w:r>
      <w:r w:rsidRPr="00E156F6">
        <w:rPr>
          <w:color w:val="000000"/>
        </w:rPr>
        <w:t xml:space="preserve">, </w:t>
      </w:r>
      <w:r w:rsidRPr="00E156F6">
        <w:rPr>
          <w:color w:val="000000"/>
          <w:lang/>
        </w:rPr>
        <w:t xml:space="preserve">БИА, ВБА, надлежног суда, телекомуникационих копанија </w:t>
      </w:r>
      <w:r w:rsidRPr="00E156F6">
        <w:rPr>
          <w:color w:val="000000"/>
        </w:rPr>
        <w:t>и други</w:t>
      </w:r>
      <w:r w:rsidRPr="00E156F6">
        <w:rPr>
          <w:color w:val="000000"/>
          <w:lang/>
        </w:rPr>
        <w:t>х</w:t>
      </w:r>
      <w:r w:rsidRPr="00E156F6">
        <w:rPr>
          <w:color w:val="000000"/>
        </w:rPr>
        <w:t xml:space="preserve"> </w:t>
      </w:r>
      <w:r w:rsidRPr="00E156F6">
        <w:rPr>
          <w:color w:val="000000"/>
          <w:lang/>
        </w:rPr>
        <w:t>од којих се ти подаци могу тражити,</w:t>
      </w:r>
      <w:r w:rsidRPr="00E156F6">
        <w:rPr>
          <w:color w:val="000000"/>
        </w:rPr>
        <w:t xml:space="preserve"> о броју новинара, </w:t>
      </w:r>
      <w:r w:rsidRPr="00E156F6">
        <w:rPr>
          <w:color w:val="000000"/>
          <w:lang/>
        </w:rPr>
        <w:t>у</w:t>
      </w:r>
      <w:r w:rsidRPr="00E156F6">
        <w:rPr>
          <w:color w:val="000000"/>
        </w:rPr>
        <w:t xml:space="preserve">редника, </w:t>
      </w:r>
      <w:r w:rsidRPr="00E156F6">
        <w:rPr>
          <w:color w:val="000000"/>
          <w:lang/>
        </w:rPr>
        <w:t>директора</w:t>
      </w:r>
      <w:r w:rsidRPr="00E156F6">
        <w:rPr>
          <w:color w:val="000000"/>
        </w:rPr>
        <w:t xml:space="preserve"> и власника медија </w:t>
      </w:r>
      <w:r w:rsidRPr="00E156F6">
        <w:rPr>
          <w:color w:val="000000"/>
          <w:lang/>
        </w:rPr>
        <w:t xml:space="preserve">чија је комуникација </w:t>
      </w:r>
      <w:r w:rsidRPr="00E156F6">
        <w:rPr>
          <w:color w:val="000000"/>
        </w:rPr>
        <w:t xml:space="preserve">путем мобилних телефона, </w:t>
      </w:r>
      <w:r w:rsidRPr="00E156F6">
        <w:rPr>
          <w:color w:val="000000"/>
          <w:lang/>
        </w:rPr>
        <w:t>мејлова, праћена</w:t>
      </w:r>
      <w:r w:rsidRPr="00E156F6">
        <w:rPr>
          <w:color w:val="000000"/>
        </w:rPr>
        <w:t xml:space="preserve"> и </w:t>
      </w:r>
      <w:r w:rsidRPr="00E156F6">
        <w:rPr>
          <w:color w:val="000000"/>
          <w:lang/>
        </w:rPr>
        <w:t>да</w:t>
      </w:r>
      <w:r w:rsidRPr="00E156F6">
        <w:rPr>
          <w:color w:val="000000"/>
        </w:rPr>
        <w:t xml:space="preserve"> извештај о томе објаве јавно, као и да реагују у складу са својим овлашћењима. </w:t>
      </w:r>
      <w:r w:rsidRPr="00E156F6">
        <w:rPr>
          <w:color w:val="000000"/>
          <w:lang/>
        </w:rPr>
        <w:t>Податке тражити и од  надлежних за контролишу да ли се комуникација прати без одлуке суда и податке до којих се дошло у контроли, а односе се на новинаре, уреднике, директоре, власнике медија.</w:t>
      </w:r>
    </w:p>
    <w:p w:rsidR="003F633F" w:rsidRPr="00E156F6" w:rsidRDefault="003F633F" w:rsidP="00BC6E13">
      <w:pPr>
        <w:jc w:val="both"/>
        <w:rPr>
          <w:lang/>
        </w:rPr>
      </w:pPr>
    </w:p>
    <w:p w:rsidR="003F633F" w:rsidRPr="00E156F6" w:rsidRDefault="003F633F" w:rsidP="006402B0">
      <w:pPr>
        <w:jc w:val="center"/>
        <w:rPr>
          <w:lang/>
        </w:rPr>
      </w:pPr>
      <w:r w:rsidRPr="00E156F6">
        <w:rPr>
          <w:lang/>
        </w:rPr>
        <w:t>Образложење</w:t>
      </w:r>
    </w:p>
    <w:p w:rsidR="003F633F" w:rsidRPr="00E156F6" w:rsidRDefault="003F633F" w:rsidP="00BC6E13">
      <w:pPr>
        <w:jc w:val="both"/>
      </w:pPr>
    </w:p>
    <w:p w:rsidR="003F633F" w:rsidRDefault="003F633F" w:rsidP="00BC6E13">
      <w:pPr>
        <w:jc w:val="both"/>
        <w:rPr>
          <w:lang/>
        </w:rPr>
      </w:pPr>
      <w:r w:rsidRPr="00E156F6">
        <w:rPr>
          <w:lang/>
        </w:rPr>
        <w:t>На тај начин имали бисмо мало јаснију слику о стању у овој области, томе колико прате комуникацију новинара, уредника, директора и власника медија, колико неовлашћено,  има ли санкционисаних органа због тога.</w:t>
      </w:r>
    </w:p>
    <w:p w:rsidR="001F3A32" w:rsidRDefault="001F3A32" w:rsidP="00BC6E13">
      <w:pPr>
        <w:jc w:val="both"/>
        <w:rPr>
          <w:lang/>
        </w:rPr>
      </w:pPr>
    </w:p>
    <w:p w:rsidR="003F633F" w:rsidRPr="001C5949" w:rsidRDefault="001F3A32" w:rsidP="00BC6E13">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сви наведени органи могу приступити зад</w:t>
      </w:r>
      <w:r w:rsidR="001C5949" w:rsidRPr="001C5949">
        <w:rPr>
          <w:color w:val="FF0000"/>
          <w:lang w:val="sr-Cyrl-RS"/>
        </w:rPr>
        <w:t xml:space="preserve">ржаним подацима, </w:t>
      </w:r>
      <w:r w:rsidR="00AA35DE">
        <w:rPr>
          <w:color w:val="FF0000"/>
          <w:lang w:val="sr-Cyrl-RS"/>
        </w:rPr>
        <w:t>при чему</w:t>
      </w:r>
      <w:r w:rsidR="001C5949" w:rsidRPr="001C5949">
        <w:rPr>
          <w:color w:val="FF0000"/>
          <w:lang w:val="sr-Cyrl-RS"/>
        </w:rPr>
        <w:t xml:space="preserve"> су дужни да воде евиденцију о приступу коју чувају као тајну, у складу са законом којим се уређује тајност података што је већ регулисано чланом 128 Закона о електронским комуникацијама.</w:t>
      </w:r>
    </w:p>
    <w:p w:rsidR="001C5949" w:rsidRDefault="001C5949" w:rsidP="00BC6E13">
      <w:pPr>
        <w:jc w:val="both"/>
        <w:rPr>
          <w:lang w:val="sr-Cyrl-RS"/>
        </w:rPr>
      </w:pPr>
    </w:p>
    <w:p w:rsidR="001C5949" w:rsidRPr="001C5949" w:rsidRDefault="001C5949" w:rsidP="00BC6E13">
      <w:pPr>
        <w:jc w:val="both"/>
        <w:rPr>
          <w:lang w:val="sr-Cyrl-RS"/>
        </w:rPr>
      </w:pPr>
    </w:p>
    <w:p w:rsidR="003F633F" w:rsidRPr="006402B0" w:rsidRDefault="003F633F" w:rsidP="006402B0">
      <w:pPr>
        <w:pStyle w:val="clan"/>
        <w:numPr>
          <w:ilvl w:val="0"/>
          <w:numId w:val="32"/>
        </w:numPr>
        <w:ind w:left="1134" w:hanging="31"/>
        <w:rPr>
          <w:u w:val="none"/>
        </w:rPr>
      </w:pPr>
      <w:r w:rsidRPr="006402B0">
        <w:rPr>
          <w:u w:val="none"/>
        </w:rPr>
        <w:t>Мера 1.5 Постизање адекватне заштите професионалне аутономије новинара и уредника у односу на унутрашње притиске</w:t>
      </w:r>
    </w:p>
    <w:p w:rsidR="003F633F" w:rsidRPr="00E156F6" w:rsidRDefault="003F633F" w:rsidP="00BC6E13">
      <w:pPr>
        <w:jc w:val="both"/>
        <w:rPr>
          <w:color w:val="000000"/>
        </w:rPr>
      </w:pPr>
    </w:p>
    <w:p w:rsidR="003F633F" w:rsidRPr="00E156F6" w:rsidRDefault="003F633F" w:rsidP="006402B0">
      <w:pPr>
        <w:jc w:val="center"/>
        <w:rPr>
          <w:lang/>
        </w:rPr>
      </w:pPr>
      <w:r w:rsidRPr="00E156F6">
        <w:rPr>
          <w:lang/>
        </w:rPr>
        <w:t>Примедбе и предлог за измену</w:t>
      </w:r>
    </w:p>
    <w:p w:rsidR="003F633F" w:rsidRPr="00E156F6" w:rsidRDefault="003F633F" w:rsidP="00BC6E13">
      <w:pPr>
        <w:jc w:val="both"/>
        <w:rPr>
          <w:lang/>
        </w:rPr>
      </w:pPr>
    </w:p>
    <w:p w:rsidR="003F633F" w:rsidRPr="00E156F6" w:rsidRDefault="003F633F" w:rsidP="00BC6E13">
      <w:pPr>
        <w:jc w:val="both"/>
        <w:rPr>
          <w:color w:val="000000"/>
        </w:rPr>
      </w:pPr>
      <w:r w:rsidRPr="00E156F6">
        <w:rPr>
          <w:color w:val="000000"/>
        </w:rPr>
        <w:t xml:space="preserve">У Закону о јавном информисању и медијима допунити члан 51, </w:t>
      </w:r>
      <w:r w:rsidRPr="00E156F6">
        <w:rPr>
          <w:color w:val="000000"/>
          <w:lang/>
        </w:rPr>
        <w:t>на пример,</w:t>
      </w:r>
      <w:r w:rsidRPr="00E156F6">
        <w:rPr>
          <w:color w:val="000000"/>
        </w:rPr>
        <w:t xml:space="preserve"> следећим речима: уредник је дужан да, уколико изврши било какву измену прилога, новинара о истој обавести. Новинар има право да одбије да буде потписан на прилогу уколико није сагласан са садржајем прилога и да захтева да се не емитује његов глас у том прилогу </w:t>
      </w:r>
      <w:r w:rsidR="007B7A78">
        <w:rPr>
          <w:color w:val="000000"/>
        </w:rPr>
        <w:t>зато што</w:t>
      </w:r>
      <w:r w:rsidRPr="00E156F6">
        <w:rPr>
          <w:color w:val="000000"/>
        </w:rPr>
        <w:t>, иако није потписан, ако је глас препознатљив, гледаоци, слушаоци, прилог могу повезати са именом новинара.  Због евентуалног поступка доказивања, одредити начин на који новинар може да одбије да буде потписан на прилогу и да се његов глас у спорном прилогу не емитује ( да ли усмени захтев, мора да прати и писани, коме новинар да преда тај писани захтев новинар и како да докаже да је захтев предао одговорном лицу).</w:t>
      </w:r>
    </w:p>
    <w:p w:rsidR="003F633F" w:rsidRPr="00710D7E" w:rsidRDefault="003F633F" w:rsidP="00BC6E13">
      <w:pPr>
        <w:jc w:val="both"/>
        <w:rPr>
          <w:color w:val="000000"/>
          <w:lang w:val="sr-Cyrl-RS"/>
        </w:rPr>
      </w:pPr>
    </w:p>
    <w:p w:rsidR="003F633F" w:rsidRPr="00E156F6" w:rsidRDefault="003F633F" w:rsidP="006402B0">
      <w:pPr>
        <w:jc w:val="center"/>
        <w:rPr>
          <w:lang/>
        </w:rPr>
      </w:pPr>
      <w:r w:rsidRPr="00E156F6">
        <w:rPr>
          <w:lang/>
        </w:rPr>
        <w:t>Образложење</w:t>
      </w:r>
    </w:p>
    <w:p w:rsidR="003F633F" w:rsidRPr="00E156F6" w:rsidRDefault="003F633F" w:rsidP="00BC6E13">
      <w:pPr>
        <w:jc w:val="both"/>
        <w:rPr>
          <w:lang/>
        </w:rPr>
      </w:pPr>
    </w:p>
    <w:p w:rsidR="003F633F" w:rsidRDefault="003F633F" w:rsidP="00BC6E13">
      <w:pPr>
        <w:jc w:val="both"/>
        <w:rPr>
          <w:lang/>
        </w:rPr>
      </w:pPr>
      <w:r w:rsidRPr="00E156F6">
        <w:rPr>
          <w:lang/>
        </w:rPr>
        <w:t>Члан 51. Закона о јавном информисању и медијима није довољно прецизан у смислу права новинара и обавеза уредника када је реч о измени прилога и потписивању истог. Да је тако, показала је пракса.</w:t>
      </w:r>
    </w:p>
    <w:p w:rsidR="001C5949" w:rsidRDefault="001C5949" w:rsidP="00BC6E13">
      <w:pPr>
        <w:jc w:val="both"/>
        <w:rPr>
          <w:lang/>
        </w:rPr>
      </w:pPr>
    </w:p>
    <w:p w:rsidR="001C5949" w:rsidRPr="001C5949" w:rsidRDefault="001C5949" w:rsidP="00BC6E13">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w:t>
      </w:r>
      <w:r w:rsidR="00DB4CD2">
        <w:rPr>
          <w:color w:val="FF0000"/>
          <w:lang w:val="sr-Cyrl-RS"/>
        </w:rPr>
        <w:t xml:space="preserve">мера </w:t>
      </w:r>
      <w:r w:rsidR="003B7307">
        <w:rPr>
          <w:color w:val="FF0000"/>
          <w:lang w:val="sr-Cyrl-RS"/>
        </w:rPr>
        <w:t>1.5 а</w:t>
      </w:r>
      <w:r>
        <w:rPr>
          <w:color w:val="FF0000"/>
          <w:lang w:val="sr-Cyrl-RS"/>
        </w:rPr>
        <w:t>ктивност 1)</w:t>
      </w:r>
      <w:r w:rsidRPr="001C5949">
        <w:rPr>
          <w:color w:val="FF0000"/>
          <w:lang w:val="sr-Cyrl-RS"/>
        </w:rPr>
        <w:t xml:space="preserve"> а конкретизација активности ће бити урађена кроз измене и допуне закона.</w:t>
      </w:r>
    </w:p>
    <w:p w:rsidR="003F633F" w:rsidRPr="00E156F6" w:rsidRDefault="003F633F" w:rsidP="00BC6E13">
      <w:pPr>
        <w:jc w:val="both"/>
        <w:rPr>
          <w:lang/>
        </w:rPr>
      </w:pPr>
    </w:p>
    <w:p w:rsidR="003F633F" w:rsidRPr="00D15B29" w:rsidRDefault="0048016E" w:rsidP="00D15B29">
      <w:pPr>
        <w:pStyle w:val="clan"/>
        <w:numPr>
          <w:ilvl w:val="0"/>
          <w:numId w:val="32"/>
        </w:numPr>
        <w:ind w:left="1134" w:hanging="31"/>
        <w:rPr>
          <w:u w:val="none"/>
        </w:rPr>
      </w:pPr>
      <w:r w:rsidRPr="00D15B29">
        <w:rPr>
          <w:u w:val="none"/>
        </w:rPr>
        <w:t>Мера 1.5 Постизање адекватне заштите професионалне аутономије новинара и уредника у односу на унутрашње притиске</w:t>
      </w:r>
    </w:p>
    <w:p w:rsidR="0048016E" w:rsidRPr="00E156F6" w:rsidRDefault="0048016E" w:rsidP="00BC6E13">
      <w:pPr>
        <w:jc w:val="both"/>
        <w:rPr>
          <w:color w:val="000000"/>
        </w:rPr>
      </w:pPr>
    </w:p>
    <w:p w:rsidR="0048016E" w:rsidRPr="00E156F6" w:rsidRDefault="0048016E" w:rsidP="00D15B29">
      <w:pPr>
        <w:jc w:val="center"/>
        <w:rPr>
          <w:lang/>
        </w:rPr>
      </w:pPr>
      <w:r w:rsidRPr="00E156F6">
        <w:rPr>
          <w:lang/>
        </w:rPr>
        <w:t>Примедбе и предлог за измену</w:t>
      </w:r>
    </w:p>
    <w:p w:rsidR="0048016E" w:rsidRPr="00E156F6" w:rsidRDefault="0048016E" w:rsidP="00BC6E13">
      <w:pPr>
        <w:jc w:val="both"/>
        <w:rPr>
          <w:lang/>
        </w:rPr>
      </w:pPr>
    </w:p>
    <w:p w:rsidR="0048016E" w:rsidRPr="00E156F6" w:rsidRDefault="0048016E" w:rsidP="00BC6E13">
      <w:pPr>
        <w:jc w:val="both"/>
        <w:rPr>
          <w:lang/>
        </w:rPr>
      </w:pPr>
      <w:r w:rsidRPr="00E156F6">
        <w:rPr>
          <w:color w:val="000000"/>
        </w:rPr>
        <w:t>Увести у Закон о јавном информисању и медијима санкцију за уреднике који прекрше члан 51 - објаве прилог који је измењен у уређивачком поступку, а без сагласности новинара.</w:t>
      </w:r>
    </w:p>
    <w:p w:rsidR="0048016E" w:rsidRPr="00E156F6" w:rsidRDefault="0048016E" w:rsidP="00BC6E13">
      <w:pPr>
        <w:jc w:val="both"/>
        <w:rPr>
          <w:lang/>
        </w:rPr>
      </w:pPr>
    </w:p>
    <w:p w:rsidR="0048016E" w:rsidRPr="00E156F6" w:rsidRDefault="0048016E" w:rsidP="00D15B29">
      <w:pPr>
        <w:jc w:val="center"/>
        <w:rPr>
          <w:lang/>
        </w:rPr>
      </w:pPr>
      <w:r w:rsidRPr="00E156F6">
        <w:rPr>
          <w:lang/>
        </w:rPr>
        <w:t>Образложење</w:t>
      </w:r>
    </w:p>
    <w:p w:rsidR="0048016E" w:rsidRPr="00E156F6" w:rsidRDefault="0048016E" w:rsidP="00BC6E13">
      <w:pPr>
        <w:jc w:val="both"/>
        <w:rPr>
          <w:lang/>
        </w:rPr>
      </w:pPr>
    </w:p>
    <w:p w:rsidR="0048016E" w:rsidRDefault="0048016E" w:rsidP="00BC6E13">
      <w:pPr>
        <w:jc w:val="both"/>
        <w:rPr>
          <w:lang/>
        </w:rPr>
      </w:pPr>
      <w:r w:rsidRPr="00E156F6">
        <w:rPr>
          <w:lang/>
        </w:rPr>
        <w:t>Показало се да због непостојања санкције, уредници имају зелено светло да крше тај члан Закона и новинарима ускраћују законско право.</w:t>
      </w:r>
    </w:p>
    <w:p w:rsidR="002A6F4B" w:rsidRDefault="002A6F4B" w:rsidP="00BC6E13">
      <w:pPr>
        <w:jc w:val="both"/>
        <w:rPr>
          <w:lang/>
        </w:rPr>
      </w:pPr>
    </w:p>
    <w:p w:rsidR="002A6F4B" w:rsidRPr="001C5949" w:rsidRDefault="002A6F4B" w:rsidP="002A6F4B">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w:t>
      </w:r>
      <w:r w:rsidR="003B7307">
        <w:rPr>
          <w:color w:val="FF0000"/>
          <w:lang w:val="sr-Cyrl-RS"/>
        </w:rPr>
        <w:t>мера 1.5 а</w:t>
      </w:r>
      <w:r>
        <w:rPr>
          <w:color w:val="FF0000"/>
          <w:lang w:val="sr-Cyrl-RS"/>
        </w:rPr>
        <w:t>ктивност 1)</w:t>
      </w:r>
      <w:r w:rsidRPr="001C5949">
        <w:rPr>
          <w:color w:val="FF0000"/>
          <w:lang w:val="sr-Cyrl-RS"/>
        </w:rPr>
        <w:t xml:space="preserve"> а конкретизација активности ће бити урађена кроз измене и допуне закона.</w:t>
      </w:r>
    </w:p>
    <w:p w:rsidR="002A6F4B" w:rsidRPr="00E156F6" w:rsidRDefault="002A6F4B" w:rsidP="00BC6E13">
      <w:pPr>
        <w:jc w:val="both"/>
        <w:rPr>
          <w:lang/>
        </w:rPr>
      </w:pPr>
    </w:p>
    <w:p w:rsidR="0048016E" w:rsidRPr="00E156F6" w:rsidRDefault="0048016E" w:rsidP="00BC6E13">
      <w:pPr>
        <w:jc w:val="both"/>
        <w:rPr>
          <w:lang/>
        </w:rPr>
      </w:pPr>
    </w:p>
    <w:p w:rsidR="0048016E" w:rsidRPr="00D15B29" w:rsidRDefault="0048016E" w:rsidP="00D15B29">
      <w:pPr>
        <w:pStyle w:val="clan"/>
        <w:numPr>
          <w:ilvl w:val="0"/>
          <w:numId w:val="32"/>
        </w:numPr>
        <w:ind w:left="1134" w:hanging="31"/>
        <w:rPr>
          <w:u w:val="none"/>
        </w:rPr>
      </w:pPr>
      <w:r w:rsidRPr="00D15B29">
        <w:rPr>
          <w:u w:val="none"/>
        </w:rPr>
        <w:t>Мера 1.5 Постизање адекватне заштите професионалне аутономије новинара и уредника у односу на унутрашње притиске</w:t>
      </w:r>
    </w:p>
    <w:p w:rsidR="0048016E" w:rsidRPr="00E156F6" w:rsidRDefault="0048016E" w:rsidP="00BC6E13">
      <w:pPr>
        <w:jc w:val="both"/>
        <w:rPr>
          <w:color w:val="000000"/>
        </w:rPr>
      </w:pPr>
    </w:p>
    <w:p w:rsidR="0048016E" w:rsidRPr="00E156F6" w:rsidRDefault="0048016E" w:rsidP="00D15B29">
      <w:pPr>
        <w:jc w:val="center"/>
        <w:rPr>
          <w:color w:val="000000"/>
        </w:rPr>
      </w:pPr>
      <w:r w:rsidRPr="00E156F6">
        <w:rPr>
          <w:lang/>
        </w:rPr>
        <w:t>Примедбе и предлог за измену</w:t>
      </w:r>
    </w:p>
    <w:p w:rsidR="0048016E" w:rsidRPr="00E156F6" w:rsidRDefault="0048016E" w:rsidP="00BC6E13">
      <w:pPr>
        <w:jc w:val="both"/>
        <w:rPr>
          <w:color w:val="000000"/>
        </w:rPr>
      </w:pPr>
    </w:p>
    <w:p w:rsidR="0048016E" w:rsidRPr="00E156F6" w:rsidRDefault="0048016E" w:rsidP="00BC6E13">
      <w:pPr>
        <w:jc w:val="both"/>
        <w:rPr>
          <w:color w:val="000000"/>
        </w:rPr>
      </w:pPr>
      <w:r w:rsidRPr="00E156F6">
        <w:rPr>
          <w:color w:val="000000"/>
        </w:rPr>
        <w:t xml:space="preserve">Увести и </w:t>
      </w:r>
      <w:r w:rsidRPr="00E156F6">
        <w:rPr>
          <w:color w:val="000000"/>
          <w:lang/>
        </w:rPr>
        <w:t>казнену одредбу</w:t>
      </w:r>
      <w:r w:rsidRPr="00E156F6">
        <w:rPr>
          <w:color w:val="000000"/>
        </w:rPr>
        <w:t xml:space="preserve"> за новинаре који злоупотребљавају право на одбијање објављивања измењеног прилога у уређивачком поступку под његовим именом и са његовим гласом. Овај део треба разрадити, прецизно дефинисати како и ко утврђује да ли је новинар злоупотребио право. У тај поступак треба да буду укључени правници удружења новинара.</w:t>
      </w:r>
    </w:p>
    <w:p w:rsidR="0048016E" w:rsidRPr="00E156F6" w:rsidRDefault="0048016E" w:rsidP="00BC6E13">
      <w:pPr>
        <w:jc w:val="both"/>
        <w:rPr>
          <w:color w:val="000000"/>
        </w:rPr>
      </w:pPr>
    </w:p>
    <w:p w:rsidR="0048016E" w:rsidRPr="00E156F6" w:rsidRDefault="0048016E" w:rsidP="00D15B29">
      <w:pPr>
        <w:jc w:val="center"/>
        <w:rPr>
          <w:color w:val="000000"/>
        </w:rPr>
      </w:pPr>
      <w:r w:rsidRPr="00E156F6">
        <w:rPr>
          <w:lang/>
        </w:rPr>
        <w:t>Образложење</w:t>
      </w:r>
    </w:p>
    <w:p w:rsidR="0048016E" w:rsidRPr="00E156F6" w:rsidRDefault="0048016E" w:rsidP="00BC6E13">
      <w:pPr>
        <w:jc w:val="both"/>
        <w:rPr>
          <w:color w:val="000000"/>
        </w:rPr>
      </w:pPr>
    </w:p>
    <w:p w:rsidR="0048016E" w:rsidRDefault="0048016E" w:rsidP="0048016E">
      <w:pPr>
        <w:jc w:val="both"/>
        <w:rPr>
          <w:lang/>
        </w:rPr>
      </w:pPr>
      <w:r w:rsidRPr="00E156F6">
        <w:rPr>
          <w:lang/>
        </w:rPr>
        <w:t>На тај начин спречити могуће злоупотребе права.</w:t>
      </w:r>
    </w:p>
    <w:p w:rsidR="00EE2A94" w:rsidRDefault="00EE2A94" w:rsidP="0048016E">
      <w:pPr>
        <w:jc w:val="both"/>
        <w:rPr>
          <w:lang/>
        </w:rPr>
      </w:pPr>
    </w:p>
    <w:p w:rsidR="00EE2A94" w:rsidRPr="001C5949" w:rsidRDefault="00EE2A94" w:rsidP="00EE2A94">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w:t>
      </w:r>
      <w:r w:rsidR="003B7307">
        <w:rPr>
          <w:color w:val="FF0000"/>
          <w:lang w:val="sr-Cyrl-RS"/>
        </w:rPr>
        <w:t>мера 1.5 а</w:t>
      </w:r>
      <w:r>
        <w:rPr>
          <w:color w:val="FF0000"/>
          <w:lang w:val="sr-Cyrl-RS"/>
        </w:rPr>
        <w:t>ктивност 1)</w:t>
      </w:r>
      <w:r w:rsidRPr="001C5949">
        <w:rPr>
          <w:color w:val="FF0000"/>
          <w:lang w:val="sr-Cyrl-RS"/>
        </w:rPr>
        <w:t xml:space="preserve"> а конкретизација активности ће бити урађена кроз измене и допуне закона.</w:t>
      </w:r>
    </w:p>
    <w:p w:rsidR="00EE2A94" w:rsidRPr="00E156F6" w:rsidRDefault="00EE2A94" w:rsidP="0048016E">
      <w:pPr>
        <w:jc w:val="both"/>
        <w:rPr>
          <w:lang/>
        </w:rPr>
      </w:pPr>
    </w:p>
    <w:p w:rsidR="0048016E" w:rsidRPr="00E156F6" w:rsidRDefault="0048016E" w:rsidP="0048016E">
      <w:pPr>
        <w:jc w:val="both"/>
        <w:rPr>
          <w:lang/>
        </w:rPr>
      </w:pPr>
    </w:p>
    <w:p w:rsidR="0048016E" w:rsidRPr="00D15B29" w:rsidRDefault="0048016E" w:rsidP="00D15B29">
      <w:pPr>
        <w:pStyle w:val="clan"/>
        <w:numPr>
          <w:ilvl w:val="0"/>
          <w:numId w:val="32"/>
        </w:numPr>
        <w:ind w:left="1134" w:hanging="31"/>
        <w:rPr>
          <w:u w:val="none"/>
        </w:rPr>
      </w:pPr>
      <w:r w:rsidRPr="00D15B29">
        <w:rPr>
          <w:u w:val="none"/>
        </w:rPr>
        <w:t>Мера 1.5 Постизање адекватне заштите професионалне аутономије новинара и уредника у односу на унутрашње притиске</w:t>
      </w:r>
    </w:p>
    <w:p w:rsidR="0048016E" w:rsidRPr="00E156F6" w:rsidRDefault="0048016E" w:rsidP="0048016E">
      <w:pPr>
        <w:jc w:val="both"/>
        <w:rPr>
          <w:color w:val="000000"/>
        </w:rPr>
      </w:pPr>
    </w:p>
    <w:p w:rsidR="0048016E" w:rsidRPr="00E156F6" w:rsidRDefault="0048016E" w:rsidP="00D15B29">
      <w:pPr>
        <w:jc w:val="center"/>
        <w:rPr>
          <w:color w:val="000000"/>
        </w:rPr>
      </w:pPr>
      <w:r w:rsidRPr="00E156F6">
        <w:rPr>
          <w:lang/>
        </w:rPr>
        <w:t>Примедбе и предлог за измену</w:t>
      </w:r>
    </w:p>
    <w:p w:rsidR="0048016E" w:rsidRPr="00E156F6" w:rsidRDefault="0048016E" w:rsidP="0048016E">
      <w:pPr>
        <w:jc w:val="both"/>
        <w:rPr>
          <w:color w:val="000000"/>
        </w:rPr>
      </w:pPr>
    </w:p>
    <w:p w:rsidR="0048016E" w:rsidRPr="00E156F6" w:rsidRDefault="0048016E" w:rsidP="0048016E">
      <w:pPr>
        <w:jc w:val="both"/>
        <w:rPr>
          <w:color w:val="000000"/>
        </w:rPr>
      </w:pPr>
      <w:r w:rsidRPr="00E156F6">
        <w:rPr>
          <w:color w:val="000000"/>
        </w:rPr>
        <w:t xml:space="preserve">Допунити Закон о јавном информисању и медијима у члану 49, </w:t>
      </w:r>
      <w:r w:rsidRPr="00E156F6">
        <w:rPr>
          <w:color w:val="000000"/>
          <w:lang/>
        </w:rPr>
        <w:t>на пример,</w:t>
      </w:r>
      <w:r w:rsidRPr="00E156F6">
        <w:rPr>
          <w:color w:val="000000"/>
        </w:rPr>
        <w:t xml:space="preserve"> следећим речима:  Новинар, уредник и други медијски радник има право да изнесе лични став и на друштвеним мрежама и правилник, или било који други акт, којим послодавац регулише правила понашања запослених на друштвеним мрежама, не </w:t>
      </w:r>
      <w:r w:rsidRPr="00E156F6">
        <w:rPr>
          <w:color w:val="000000"/>
          <w:lang/>
        </w:rPr>
        <w:t>може</w:t>
      </w:r>
      <w:r w:rsidRPr="00E156F6">
        <w:rPr>
          <w:color w:val="000000"/>
        </w:rPr>
        <w:t xml:space="preserve"> да одузме, ограничи, законско право на изношење личног става.</w:t>
      </w:r>
    </w:p>
    <w:p w:rsidR="0048016E" w:rsidRPr="00E156F6" w:rsidRDefault="0048016E" w:rsidP="0048016E">
      <w:pPr>
        <w:jc w:val="both"/>
        <w:rPr>
          <w:color w:val="000000"/>
        </w:rPr>
      </w:pPr>
    </w:p>
    <w:p w:rsidR="0048016E" w:rsidRPr="00E156F6" w:rsidRDefault="0048016E" w:rsidP="00D15B29">
      <w:pPr>
        <w:jc w:val="center"/>
        <w:rPr>
          <w:color w:val="000000"/>
        </w:rPr>
      </w:pPr>
      <w:r w:rsidRPr="00E156F6">
        <w:rPr>
          <w:lang/>
        </w:rPr>
        <w:t>Образложење</w:t>
      </w:r>
    </w:p>
    <w:p w:rsidR="0048016E" w:rsidRPr="00E156F6" w:rsidRDefault="0048016E" w:rsidP="0048016E">
      <w:pPr>
        <w:jc w:val="both"/>
        <w:rPr>
          <w:color w:val="000000"/>
        </w:rPr>
      </w:pPr>
    </w:p>
    <w:p w:rsidR="0048016E" w:rsidRDefault="0048016E" w:rsidP="0048016E">
      <w:pPr>
        <w:jc w:val="both"/>
        <w:rPr>
          <w:lang/>
        </w:rPr>
      </w:pPr>
      <w:r w:rsidRPr="00E156F6">
        <w:rPr>
          <w:lang/>
        </w:rPr>
        <w:t>Послодавци уређују ту област, односно доносе правила понашања на друштвеним мрежама, па је важно да та правила буду у складу са правима које Закон даје.</w:t>
      </w:r>
    </w:p>
    <w:p w:rsidR="0074454D" w:rsidRDefault="0074454D" w:rsidP="0048016E">
      <w:pPr>
        <w:jc w:val="both"/>
        <w:rPr>
          <w:lang/>
        </w:rPr>
      </w:pPr>
    </w:p>
    <w:p w:rsidR="0074454D" w:rsidRPr="001C5949" w:rsidRDefault="0074454D" w:rsidP="0074454D">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w:t>
      </w:r>
      <w:r w:rsidR="003B7307">
        <w:rPr>
          <w:color w:val="FF0000"/>
          <w:lang w:val="sr-Cyrl-RS"/>
        </w:rPr>
        <w:t>мера 1.5 а</w:t>
      </w:r>
      <w:r>
        <w:rPr>
          <w:color w:val="FF0000"/>
          <w:lang w:val="sr-Cyrl-RS"/>
        </w:rPr>
        <w:t>ктивност 2)</w:t>
      </w:r>
      <w:r w:rsidRPr="001C5949">
        <w:rPr>
          <w:color w:val="FF0000"/>
          <w:lang w:val="sr-Cyrl-RS"/>
        </w:rPr>
        <w:t xml:space="preserve"> а конкретизација активности ће бити урађена кроз измене и допуне закона.</w:t>
      </w:r>
    </w:p>
    <w:p w:rsidR="0074454D" w:rsidRPr="00E156F6" w:rsidRDefault="0074454D" w:rsidP="0048016E">
      <w:pPr>
        <w:jc w:val="both"/>
        <w:rPr>
          <w:lang/>
        </w:rPr>
      </w:pPr>
    </w:p>
    <w:p w:rsidR="0048016E" w:rsidRPr="00E156F6" w:rsidRDefault="0048016E" w:rsidP="0048016E">
      <w:pPr>
        <w:jc w:val="both"/>
        <w:rPr>
          <w:lang/>
        </w:rPr>
      </w:pPr>
    </w:p>
    <w:p w:rsidR="0048016E" w:rsidRPr="00D15B29" w:rsidRDefault="0048016E" w:rsidP="00D15B29">
      <w:pPr>
        <w:pStyle w:val="clan"/>
        <w:numPr>
          <w:ilvl w:val="0"/>
          <w:numId w:val="32"/>
        </w:numPr>
        <w:ind w:left="1134" w:hanging="31"/>
        <w:rPr>
          <w:u w:val="none"/>
        </w:rPr>
      </w:pPr>
      <w:r w:rsidRPr="00D15B29">
        <w:rPr>
          <w:u w:val="none"/>
        </w:rPr>
        <w:t>Мера 1.5 Постизање адекватне заштите професионалне аутономије новинара и уредника у односу на унутрашње притиске</w:t>
      </w:r>
    </w:p>
    <w:p w:rsidR="0048016E" w:rsidRPr="00E156F6" w:rsidRDefault="0048016E" w:rsidP="0048016E">
      <w:pPr>
        <w:jc w:val="both"/>
        <w:rPr>
          <w:color w:val="000000"/>
        </w:rPr>
      </w:pPr>
    </w:p>
    <w:p w:rsidR="0048016E" w:rsidRPr="00E156F6" w:rsidRDefault="0048016E" w:rsidP="00D15B29">
      <w:pPr>
        <w:jc w:val="center"/>
        <w:rPr>
          <w:lang/>
        </w:rPr>
      </w:pPr>
      <w:r w:rsidRPr="00E156F6">
        <w:rPr>
          <w:lang/>
        </w:rPr>
        <w:t>Примедбе и предлог за измену</w:t>
      </w:r>
    </w:p>
    <w:p w:rsidR="0048016E" w:rsidRPr="00E156F6" w:rsidRDefault="0048016E" w:rsidP="0048016E">
      <w:pPr>
        <w:jc w:val="both"/>
        <w:rPr>
          <w:lang/>
        </w:rPr>
      </w:pPr>
    </w:p>
    <w:p w:rsidR="0048016E" w:rsidRPr="00E156F6" w:rsidRDefault="0048016E" w:rsidP="0048016E">
      <w:pPr>
        <w:jc w:val="both"/>
        <w:rPr>
          <w:color w:val="000000"/>
        </w:rPr>
      </w:pPr>
      <w:r w:rsidRPr="00E156F6">
        <w:rPr>
          <w:color w:val="000000"/>
        </w:rPr>
        <w:t xml:space="preserve">Допунити </w:t>
      </w:r>
      <w:r w:rsidRPr="00E156F6">
        <w:rPr>
          <w:color w:val="000000"/>
          <w:lang/>
        </w:rPr>
        <w:t xml:space="preserve">члан 50. </w:t>
      </w:r>
      <w:r w:rsidRPr="00E156F6">
        <w:rPr>
          <w:color w:val="000000"/>
        </w:rPr>
        <w:t>Закон</w:t>
      </w:r>
      <w:r w:rsidRPr="00E156F6">
        <w:rPr>
          <w:color w:val="000000"/>
          <w:lang/>
        </w:rPr>
        <w:t>а</w:t>
      </w:r>
      <w:r w:rsidRPr="00E156F6">
        <w:rPr>
          <w:color w:val="000000"/>
        </w:rPr>
        <w:t xml:space="preserve"> о јавном информисању и медијима, </w:t>
      </w:r>
      <w:r w:rsidRPr="00E156F6">
        <w:rPr>
          <w:color w:val="000000"/>
          <w:lang/>
        </w:rPr>
        <w:t>на пример,</w:t>
      </w:r>
      <w:r w:rsidRPr="00E156F6">
        <w:rPr>
          <w:color w:val="000000"/>
        </w:rPr>
        <w:t xml:space="preserve"> следећим речима: Новинар који одбије извршење налога уредника </w:t>
      </w:r>
      <w:r w:rsidR="007B7A78">
        <w:rPr>
          <w:color w:val="000000"/>
          <w:lang/>
        </w:rPr>
        <w:t>зато што</w:t>
      </w:r>
      <w:r w:rsidRPr="00E156F6">
        <w:rPr>
          <w:color w:val="000000"/>
        </w:rPr>
        <w:t xml:space="preserve"> би се поступањем у складу с тим налогом кршио пропис, </w:t>
      </w:r>
      <w:r w:rsidRPr="00E156F6">
        <w:rPr>
          <w:color w:val="000000"/>
          <w:lang/>
        </w:rPr>
        <w:t xml:space="preserve">кршила </w:t>
      </w:r>
      <w:r w:rsidRPr="00E156F6">
        <w:rPr>
          <w:color w:val="000000"/>
        </w:rPr>
        <w:t>правила струке и етика новинарске професије, не сме бити санкционисан - не може му престати радни однос, умањити се уговорена зарада или уговорена накнада за рад, не може бити распоређен на ниже радно место, премештен у другу редакцију, нити се на други начин ставити у неповољнији положај због тога. Та права треба дати и уредницима у односу на њихове надређене.</w:t>
      </w:r>
    </w:p>
    <w:p w:rsidR="0048016E" w:rsidRPr="00E156F6" w:rsidRDefault="0048016E" w:rsidP="0048016E">
      <w:pPr>
        <w:jc w:val="both"/>
        <w:rPr>
          <w:color w:val="000000"/>
        </w:rPr>
      </w:pPr>
    </w:p>
    <w:p w:rsidR="0048016E" w:rsidRPr="00E156F6" w:rsidRDefault="0048016E" w:rsidP="00D15B29">
      <w:pPr>
        <w:jc w:val="center"/>
        <w:rPr>
          <w:lang/>
        </w:rPr>
      </w:pPr>
      <w:r w:rsidRPr="00E156F6">
        <w:rPr>
          <w:lang/>
        </w:rPr>
        <w:t>Образложење</w:t>
      </w:r>
    </w:p>
    <w:p w:rsidR="0048016E" w:rsidRPr="00E156F6" w:rsidRDefault="0048016E" w:rsidP="0048016E">
      <w:pPr>
        <w:jc w:val="both"/>
        <w:rPr>
          <w:lang/>
        </w:rPr>
      </w:pPr>
    </w:p>
    <w:p w:rsidR="0048016E" w:rsidRDefault="0048016E" w:rsidP="0048016E">
      <w:pPr>
        <w:jc w:val="both"/>
        <w:rPr>
          <w:lang/>
        </w:rPr>
      </w:pPr>
      <w:r w:rsidRPr="00E156F6">
        <w:rPr>
          <w:lang/>
        </w:rPr>
        <w:t>Закон даје право новинару да одбије налог уредника, али не штити га од евентуалних последица због тога.</w:t>
      </w:r>
    </w:p>
    <w:p w:rsidR="0074454D" w:rsidRDefault="0074454D" w:rsidP="0048016E">
      <w:pPr>
        <w:jc w:val="both"/>
        <w:rPr>
          <w:lang/>
        </w:rPr>
      </w:pPr>
    </w:p>
    <w:p w:rsidR="0074454D" w:rsidRPr="001C5949" w:rsidRDefault="0074454D" w:rsidP="0074454D">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w:t>
      </w:r>
      <w:r w:rsidR="003B7307">
        <w:rPr>
          <w:color w:val="FF0000"/>
          <w:lang w:val="sr-Cyrl-RS"/>
        </w:rPr>
        <w:t>мера 1.5 а</w:t>
      </w:r>
      <w:r>
        <w:rPr>
          <w:color w:val="FF0000"/>
          <w:lang w:val="sr-Cyrl-RS"/>
        </w:rPr>
        <w:t>ктивност 2)</w:t>
      </w:r>
      <w:r w:rsidRPr="001C5949">
        <w:rPr>
          <w:color w:val="FF0000"/>
          <w:lang w:val="sr-Cyrl-RS"/>
        </w:rPr>
        <w:t xml:space="preserve"> а конкретизација активности ће бити урађена кроз измене и допуне закона.</w:t>
      </w:r>
    </w:p>
    <w:p w:rsidR="0074454D" w:rsidRPr="00E156F6" w:rsidRDefault="0074454D" w:rsidP="0048016E">
      <w:pPr>
        <w:jc w:val="both"/>
        <w:rPr>
          <w:lang/>
        </w:rPr>
      </w:pPr>
    </w:p>
    <w:p w:rsidR="0048016E" w:rsidRPr="00E156F6" w:rsidRDefault="0048016E" w:rsidP="0048016E">
      <w:pPr>
        <w:jc w:val="both"/>
        <w:rPr>
          <w:lang/>
        </w:rPr>
      </w:pPr>
    </w:p>
    <w:p w:rsidR="0048016E" w:rsidRPr="00D15B29" w:rsidRDefault="0048016E" w:rsidP="00D15B29">
      <w:pPr>
        <w:pStyle w:val="clan"/>
        <w:numPr>
          <w:ilvl w:val="0"/>
          <w:numId w:val="32"/>
        </w:numPr>
        <w:ind w:left="1134" w:hanging="31"/>
        <w:rPr>
          <w:u w:val="none"/>
        </w:rPr>
      </w:pPr>
      <w:r w:rsidRPr="00D15B29">
        <w:rPr>
          <w:u w:val="none"/>
        </w:rPr>
        <w:t>Мера 1.5 Постизање адекватне заштите професионалне аутономије новинара и уредника у односу на унутрашње притиске</w:t>
      </w:r>
    </w:p>
    <w:p w:rsidR="0048016E" w:rsidRPr="00E156F6" w:rsidRDefault="0048016E" w:rsidP="0048016E">
      <w:pPr>
        <w:jc w:val="both"/>
        <w:rPr>
          <w:color w:val="000000"/>
        </w:rPr>
      </w:pPr>
    </w:p>
    <w:p w:rsidR="0048016E" w:rsidRPr="00E156F6" w:rsidRDefault="0048016E" w:rsidP="00D15B29">
      <w:pPr>
        <w:jc w:val="center"/>
        <w:rPr>
          <w:lang/>
        </w:rPr>
      </w:pPr>
      <w:r w:rsidRPr="00E156F6">
        <w:rPr>
          <w:lang/>
        </w:rPr>
        <w:t>Примедбе и предлог за измену</w:t>
      </w:r>
    </w:p>
    <w:p w:rsidR="0048016E" w:rsidRPr="00E156F6" w:rsidRDefault="0048016E" w:rsidP="0048016E">
      <w:pPr>
        <w:jc w:val="both"/>
        <w:rPr>
          <w:lang/>
        </w:rPr>
      </w:pPr>
    </w:p>
    <w:p w:rsidR="0048016E" w:rsidRPr="00E156F6" w:rsidRDefault="0048016E" w:rsidP="0048016E">
      <w:pPr>
        <w:jc w:val="both"/>
        <w:rPr>
          <w:color w:val="000000"/>
        </w:rPr>
      </w:pPr>
      <w:r w:rsidRPr="00E156F6">
        <w:rPr>
          <w:color w:val="000000"/>
        </w:rPr>
        <w:t xml:space="preserve">Члан 50. </w:t>
      </w:r>
      <w:r w:rsidRPr="00E156F6">
        <w:rPr>
          <w:color w:val="000000"/>
          <w:lang/>
        </w:rPr>
        <w:t>Закона о јавном информисању и медијима</w:t>
      </w:r>
      <w:r w:rsidRPr="00E156F6">
        <w:rPr>
          <w:color w:val="000000"/>
        </w:rPr>
        <w:t xml:space="preserve"> треба разрадити - на који начин се остварује право одбиј</w:t>
      </w:r>
      <w:r w:rsidRPr="00E156F6">
        <w:rPr>
          <w:color w:val="000000"/>
          <w:lang/>
        </w:rPr>
        <w:t>ања</w:t>
      </w:r>
      <w:r w:rsidRPr="00E156F6">
        <w:rPr>
          <w:color w:val="000000"/>
        </w:rPr>
        <w:t xml:space="preserve"> извршењ</w:t>
      </w:r>
      <w:r w:rsidRPr="00E156F6">
        <w:rPr>
          <w:color w:val="000000"/>
          <w:lang/>
        </w:rPr>
        <w:t>а</w:t>
      </w:r>
      <w:r w:rsidRPr="00E156F6">
        <w:rPr>
          <w:color w:val="000000"/>
        </w:rPr>
        <w:t xml:space="preserve"> налога ако би се поступањем у складу с тим налогом кршио пропис, правила струке и етика новинарске професије, да о томе мора да постоји писана евиденција.</w:t>
      </w:r>
    </w:p>
    <w:p w:rsidR="0048016E" w:rsidRPr="00E156F6" w:rsidRDefault="0048016E" w:rsidP="0048016E">
      <w:pPr>
        <w:jc w:val="both"/>
        <w:rPr>
          <w:color w:val="000000"/>
        </w:rPr>
      </w:pPr>
    </w:p>
    <w:p w:rsidR="0048016E" w:rsidRPr="00E156F6" w:rsidRDefault="0048016E" w:rsidP="00D15B29">
      <w:pPr>
        <w:jc w:val="center"/>
        <w:rPr>
          <w:lang/>
        </w:rPr>
      </w:pPr>
      <w:r w:rsidRPr="00E156F6">
        <w:rPr>
          <w:lang/>
        </w:rPr>
        <w:t>Образложење</w:t>
      </w:r>
    </w:p>
    <w:p w:rsidR="0048016E" w:rsidRPr="00E156F6" w:rsidRDefault="0048016E" w:rsidP="0048016E">
      <w:pPr>
        <w:jc w:val="both"/>
        <w:rPr>
          <w:lang/>
        </w:rPr>
      </w:pPr>
    </w:p>
    <w:p w:rsidR="0048016E" w:rsidRDefault="0048016E" w:rsidP="0048016E">
      <w:pPr>
        <w:jc w:val="both"/>
        <w:rPr>
          <w:lang/>
        </w:rPr>
      </w:pPr>
      <w:r w:rsidRPr="00E156F6">
        <w:rPr>
          <w:lang/>
        </w:rPr>
        <w:t>Поступак мора бити јасан, мора да постоји нека процедура.</w:t>
      </w:r>
    </w:p>
    <w:p w:rsidR="0074454D" w:rsidRDefault="0074454D" w:rsidP="0048016E">
      <w:pPr>
        <w:jc w:val="both"/>
        <w:rPr>
          <w:lang/>
        </w:rPr>
      </w:pPr>
    </w:p>
    <w:p w:rsidR="0074454D" w:rsidRPr="001C5949" w:rsidRDefault="0074454D" w:rsidP="0074454D">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w:t>
      </w:r>
      <w:r w:rsidR="00C45380">
        <w:rPr>
          <w:color w:val="FF0000"/>
          <w:lang w:val="sr-Cyrl-RS"/>
        </w:rPr>
        <w:t>мера 1.5 а</w:t>
      </w:r>
      <w:r>
        <w:rPr>
          <w:color w:val="FF0000"/>
          <w:lang w:val="sr-Cyrl-RS"/>
        </w:rPr>
        <w:t>ктивност 2)</w:t>
      </w:r>
      <w:r w:rsidRPr="001C5949">
        <w:rPr>
          <w:color w:val="FF0000"/>
          <w:lang w:val="sr-Cyrl-RS"/>
        </w:rPr>
        <w:t xml:space="preserve"> а конкретизација активности ће бити урађена кроз измене и допуне закона.</w:t>
      </w:r>
    </w:p>
    <w:p w:rsidR="0074454D" w:rsidRPr="00E156F6" w:rsidRDefault="0074454D" w:rsidP="0048016E">
      <w:pPr>
        <w:jc w:val="both"/>
        <w:rPr>
          <w:lang/>
        </w:rPr>
      </w:pPr>
    </w:p>
    <w:p w:rsidR="0048016E" w:rsidRPr="00E156F6" w:rsidRDefault="0048016E" w:rsidP="0048016E">
      <w:pPr>
        <w:jc w:val="both"/>
        <w:rPr>
          <w:lang/>
        </w:rPr>
      </w:pPr>
    </w:p>
    <w:p w:rsidR="0048016E" w:rsidRPr="00D15B29" w:rsidRDefault="0048016E" w:rsidP="00D15B29">
      <w:pPr>
        <w:pStyle w:val="clan"/>
        <w:numPr>
          <w:ilvl w:val="0"/>
          <w:numId w:val="32"/>
        </w:numPr>
        <w:ind w:left="1134" w:hanging="31"/>
        <w:rPr>
          <w:u w:val="none"/>
        </w:rPr>
      </w:pPr>
      <w:r w:rsidRPr="00D15B29">
        <w:rPr>
          <w:u w:val="none"/>
        </w:rPr>
        <w:t>Мера 2.3 Смањен и учињен транспарентним утицај државе на медијском тржишту како би постојали једнаки тржишни услови за све медије</w:t>
      </w:r>
    </w:p>
    <w:p w:rsidR="0048016E" w:rsidRPr="00E156F6" w:rsidRDefault="0048016E" w:rsidP="0048016E">
      <w:pPr>
        <w:jc w:val="both"/>
        <w:rPr>
          <w:color w:val="000000"/>
        </w:rPr>
      </w:pPr>
    </w:p>
    <w:p w:rsidR="0048016E" w:rsidRPr="00E156F6" w:rsidRDefault="0048016E" w:rsidP="00D15B29">
      <w:pPr>
        <w:jc w:val="center"/>
        <w:rPr>
          <w:lang/>
        </w:rPr>
      </w:pPr>
      <w:r w:rsidRPr="00E156F6">
        <w:rPr>
          <w:lang/>
        </w:rPr>
        <w:t>Примедбе и предлог за измену</w:t>
      </w:r>
    </w:p>
    <w:p w:rsidR="0048016E" w:rsidRPr="00E156F6" w:rsidRDefault="0048016E" w:rsidP="0048016E">
      <w:pPr>
        <w:jc w:val="both"/>
        <w:rPr>
          <w:lang/>
        </w:rPr>
      </w:pPr>
    </w:p>
    <w:p w:rsidR="0048016E" w:rsidRPr="00E156F6" w:rsidRDefault="0048016E" w:rsidP="0048016E">
      <w:pPr>
        <w:jc w:val="both"/>
        <w:rPr>
          <w:color w:val="000000"/>
        </w:rPr>
      </w:pPr>
      <w:r w:rsidRPr="00E156F6">
        <w:rPr>
          <w:color w:val="000000"/>
        </w:rPr>
        <w:t xml:space="preserve">Пронаћи механизам заштите медија од економског притиска -  повлачења реклама, оглашавања и обавештавања, органа јавне власти и привредних друштава којима је држава власник, било мањински или већински, или их финансира. Успоставити тај механизам заштите </w:t>
      </w:r>
      <w:r w:rsidRPr="00E156F6">
        <w:rPr>
          <w:color w:val="000000"/>
          <w:lang/>
        </w:rPr>
        <w:t>ако до сада није, ако не постоји</w:t>
      </w:r>
      <w:r w:rsidRPr="00E156F6">
        <w:rPr>
          <w:color w:val="000000"/>
        </w:rPr>
        <w:t>.</w:t>
      </w:r>
    </w:p>
    <w:p w:rsidR="0048016E" w:rsidRPr="00E156F6" w:rsidRDefault="0048016E" w:rsidP="0048016E">
      <w:pPr>
        <w:jc w:val="both"/>
        <w:rPr>
          <w:color w:val="000000"/>
        </w:rPr>
      </w:pPr>
    </w:p>
    <w:p w:rsidR="0048016E" w:rsidRPr="00E156F6" w:rsidRDefault="0048016E" w:rsidP="00D15B29">
      <w:pPr>
        <w:jc w:val="center"/>
        <w:rPr>
          <w:lang/>
        </w:rPr>
      </w:pPr>
      <w:r w:rsidRPr="00E156F6">
        <w:rPr>
          <w:lang/>
        </w:rPr>
        <w:t>Образложење</w:t>
      </w:r>
    </w:p>
    <w:p w:rsidR="0048016E" w:rsidRPr="00E156F6" w:rsidRDefault="0048016E" w:rsidP="0048016E">
      <w:pPr>
        <w:jc w:val="both"/>
        <w:rPr>
          <w:lang/>
        </w:rPr>
      </w:pPr>
    </w:p>
    <w:p w:rsidR="0048016E" w:rsidRDefault="0048016E" w:rsidP="0048016E">
      <w:pPr>
        <w:jc w:val="both"/>
        <w:rPr>
          <w:color w:val="000000"/>
          <w:lang/>
        </w:rPr>
      </w:pPr>
      <w:r w:rsidRPr="00E156F6">
        <w:rPr>
          <w:color w:val="000000"/>
          <w:lang/>
        </w:rPr>
        <w:t>Потребно је спречити  ту врсту  притиска.</w:t>
      </w:r>
    </w:p>
    <w:p w:rsidR="0074454D" w:rsidRDefault="0074454D" w:rsidP="0048016E">
      <w:pPr>
        <w:jc w:val="both"/>
        <w:rPr>
          <w:color w:val="000000"/>
          <w:lang/>
        </w:rPr>
      </w:pPr>
    </w:p>
    <w:p w:rsidR="0074454D" w:rsidRPr="001C5949" w:rsidRDefault="0074454D" w:rsidP="0074454D">
      <w:pPr>
        <w:jc w:val="both"/>
        <w:rPr>
          <w:color w:val="FF0000"/>
          <w:lang w:val="sr-Cyrl-RS"/>
        </w:rPr>
      </w:pPr>
      <w:r w:rsidRPr="001C5949">
        <w:rPr>
          <w:color w:val="FF0000"/>
          <w:lang w:val="sr-Cyrl-RS"/>
        </w:rPr>
        <w:t xml:space="preserve">Предлог није прихваћен </w:t>
      </w:r>
      <w:r w:rsidR="007B7A78">
        <w:rPr>
          <w:color w:val="FF0000"/>
          <w:lang w:val="sr-Cyrl-RS"/>
        </w:rPr>
        <w:t>зато што</w:t>
      </w:r>
      <w:r w:rsidRPr="001C5949">
        <w:rPr>
          <w:color w:val="FF0000"/>
          <w:lang w:val="sr-Cyrl-RS"/>
        </w:rPr>
        <w:t xml:space="preserve"> је већ део стратешког документа</w:t>
      </w:r>
      <w:r>
        <w:rPr>
          <w:color w:val="FF0000"/>
          <w:lang w:val="sr-Cyrl-RS"/>
        </w:rPr>
        <w:t xml:space="preserve"> (мера 2.3)</w:t>
      </w:r>
      <w:r w:rsidRPr="001C5949">
        <w:rPr>
          <w:color w:val="FF0000"/>
          <w:lang w:val="sr-Cyrl-RS"/>
        </w:rPr>
        <w:t xml:space="preserve"> а конкретизација активности ће бити урађена кроз измене и допуне закона.</w:t>
      </w:r>
    </w:p>
    <w:p w:rsidR="0074454D" w:rsidRPr="00E156F6" w:rsidRDefault="0074454D" w:rsidP="0048016E">
      <w:pPr>
        <w:jc w:val="both"/>
        <w:rPr>
          <w:color w:val="000000"/>
          <w:lang/>
        </w:rPr>
      </w:pPr>
    </w:p>
    <w:p w:rsidR="0048016E" w:rsidRPr="00E156F6" w:rsidRDefault="0048016E" w:rsidP="0048016E">
      <w:pPr>
        <w:jc w:val="both"/>
        <w:rPr>
          <w:color w:val="000000"/>
          <w:lang/>
        </w:rPr>
      </w:pPr>
    </w:p>
    <w:p w:rsidR="0048016E" w:rsidRPr="00D15B29" w:rsidRDefault="00A621FB" w:rsidP="00D15B29">
      <w:pPr>
        <w:pStyle w:val="clan"/>
        <w:numPr>
          <w:ilvl w:val="0"/>
          <w:numId w:val="32"/>
        </w:numPr>
        <w:ind w:left="1134" w:hanging="31"/>
        <w:rPr>
          <w:u w:val="none"/>
        </w:rPr>
      </w:pPr>
      <w:r w:rsidRPr="00D15B29">
        <w:rPr>
          <w:u w:val="none"/>
        </w:rPr>
        <w:t>Мера 2.3 Смањен и учињен транспарентним утицај државе на медијском тржишту како би постојали једнаки тржишни услови за све медије</w:t>
      </w:r>
    </w:p>
    <w:p w:rsidR="00A621FB" w:rsidRPr="00E156F6" w:rsidRDefault="00A621FB" w:rsidP="0048016E">
      <w:pPr>
        <w:jc w:val="both"/>
        <w:rPr>
          <w:color w:val="000000"/>
        </w:rPr>
      </w:pPr>
    </w:p>
    <w:p w:rsidR="00A621FB" w:rsidRPr="00E156F6" w:rsidRDefault="00A621FB" w:rsidP="00D15B29">
      <w:pPr>
        <w:jc w:val="center"/>
        <w:rPr>
          <w:color w:val="000000"/>
        </w:rPr>
      </w:pPr>
      <w:r w:rsidRPr="00E156F6">
        <w:rPr>
          <w:lang/>
        </w:rPr>
        <w:t>Примедбе и предлог за измену</w:t>
      </w:r>
    </w:p>
    <w:p w:rsidR="00A621FB" w:rsidRPr="00E156F6" w:rsidRDefault="00A621FB" w:rsidP="0048016E">
      <w:pPr>
        <w:jc w:val="both"/>
        <w:rPr>
          <w:color w:val="000000"/>
        </w:rPr>
      </w:pPr>
    </w:p>
    <w:p w:rsidR="00A621FB" w:rsidRPr="00E156F6" w:rsidRDefault="00A621FB" w:rsidP="0048016E">
      <w:pPr>
        <w:jc w:val="both"/>
        <w:rPr>
          <w:color w:val="000000"/>
        </w:rPr>
      </w:pPr>
      <w:r w:rsidRPr="00E156F6">
        <w:rPr>
          <w:color w:val="000000"/>
        </w:rPr>
        <w:t xml:space="preserve">Повлачење државе из медија је добра мера, али не гарантује да власт неће утицати на уређивачку политику. Питање власништва у медијима треба детаљно размотрити и пронаћи </w:t>
      </w:r>
      <w:r w:rsidRPr="00E156F6">
        <w:rPr>
          <w:color w:val="000000"/>
          <w:lang/>
        </w:rPr>
        <w:t>модел</w:t>
      </w:r>
      <w:r w:rsidRPr="00E156F6">
        <w:rPr>
          <w:color w:val="000000"/>
        </w:rPr>
        <w:t xml:space="preserve"> и успоставити механизме који би штитили јавни интерес, а не политички, лични.</w:t>
      </w:r>
    </w:p>
    <w:p w:rsidR="00A621FB" w:rsidRPr="00E156F6" w:rsidRDefault="00A621FB" w:rsidP="0048016E">
      <w:pPr>
        <w:jc w:val="both"/>
        <w:rPr>
          <w:color w:val="000000"/>
        </w:rPr>
      </w:pPr>
    </w:p>
    <w:p w:rsidR="00A621FB" w:rsidRPr="00E156F6" w:rsidRDefault="00A621FB" w:rsidP="00D15B29">
      <w:pPr>
        <w:jc w:val="center"/>
        <w:rPr>
          <w:color w:val="000000"/>
        </w:rPr>
      </w:pPr>
      <w:r w:rsidRPr="00E156F6">
        <w:rPr>
          <w:lang/>
        </w:rPr>
        <w:t>Образложење</w:t>
      </w:r>
    </w:p>
    <w:p w:rsidR="00A621FB" w:rsidRPr="00E156F6" w:rsidRDefault="00A621FB" w:rsidP="0048016E">
      <w:pPr>
        <w:jc w:val="both"/>
        <w:rPr>
          <w:color w:val="000000"/>
        </w:rPr>
      </w:pPr>
    </w:p>
    <w:p w:rsidR="00A621FB" w:rsidRDefault="00A621FB" w:rsidP="0048016E">
      <w:pPr>
        <w:jc w:val="both"/>
        <w:rPr>
          <w:lang/>
        </w:rPr>
      </w:pPr>
      <w:r w:rsidRPr="00E156F6">
        <w:rPr>
          <w:lang/>
        </w:rPr>
        <w:t>Сведоци смо да људи блиски политичарима постају власници медија и да се потом у тим медијима мења уређивачка политика у корист тих политичара.</w:t>
      </w:r>
    </w:p>
    <w:p w:rsidR="0074454D" w:rsidRDefault="0074454D" w:rsidP="0048016E">
      <w:pPr>
        <w:jc w:val="both"/>
        <w:rPr>
          <w:lang/>
        </w:rPr>
      </w:pPr>
    </w:p>
    <w:p w:rsidR="0074454D" w:rsidRDefault="0074454D" w:rsidP="0048016E">
      <w:pPr>
        <w:jc w:val="both"/>
        <w:rPr>
          <w:color w:val="FF0000"/>
          <w:lang w:val="sr-Cyrl-RS"/>
        </w:rPr>
      </w:pPr>
      <w:r w:rsidRPr="0074454D">
        <w:rPr>
          <w:color w:val="FF0000"/>
          <w:lang w:val="sr-Cyrl-RS"/>
        </w:rPr>
        <w:t xml:space="preserve">Предлог није прихваћен </w:t>
      </w:r>
      <w:r w:rsidR="007B7A78">
        <w:rPr>
          <w:color w:val="FF0000"/>
          <w:lang w:val="sr-Cyrl-RS"/>
        </w:rPr>
        <w:t>зато што</w:t>
      </w:r>
      <w:r w:rsidRPr="0074454D">
        <w:rPr>
          <w:color w:val="FF0000"/>
          <w:lang w:val="sr-Cyrl-RS"/>
        </w:rPr>
        <w:t xml:space="preserve"> није било конкретног предлога а предложеним активностима ће се постићи ефекти изнети у предлогу.</w:t>
      </w:r>
    </w:p>
    <w:p w:rsidR="0043149C" w:rsidRPr="0074454D" w:rsidRDefault="0043149C" w:rsidP="0048016E">
      <w:pPr>
        <w:jc w:val="both"/>
        <w:rPr>
          <w:color w:val="FF0000"/>
          <w:lang w:val="sr-Cyrl-RS"/>
        </w:rPr>
      </w:pPr>
    </w:p>
    <w:p w:rsidR="00A621FB" w:rsidRPr="00E156F6" w:rsidRDefault="00A621FB" w:rsidP="0048016E">
      <w:pPr>
        <w:jc w:val="both"/>
        <w:rPr>
          <w:lang/>
        </w:rPr>
      </w:pPr>
    </w:p>
    <w:p w:rsidR="00A621FB" w:rsidRPr="00D15B29" w:rsidRDefault="00A621FB" w:rsidP="00D15B29">
      <w:pPr>
        <w:pStyle w:val="clan"/>
        <w:numPr>
          <w:ilvl w:val="0"/>
          <w:numId w:val="32"/>
        </w:numPr>
        <w:ind w:left="1134" w:hanging="31"/>
        <w:rPr>
          <w:u w:val="none"/>
        </w:rPr>
      </w:pPr>
      <w:r w:rsidRPr="00D15B29">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A621FB" w:rsidRPr="00E156F6" w:rsidRDefault="00A621FB" w:rsidP="00A621FB">
      <w:pPr>
        <w:jc w:val="both"/>
        <w:rPr>
          <w:color w:val="000000"/>
        </w:rPr>
      </w:pPr>
    </w:p>
    <w:p w:rsidR="00A621FB" w:rsidRPr="00E156F6" w:rsidRDefault="00A621FB" w:rsidP="00D15B29">
      <w:pPr>
        <w:jc w:val="center"/>
        <w:rPr>
          <w:color w:val="000000"/>
        </w:rPr>
      </w:pPr>
      <w:r w:rsidRPr="00E156F6">
        <w:rPr>
          <w:lang/>
        </w:rPr>
        <w:t>Примедбе и предлог за измену</w:t>
      </w:r>
    </w:p>
    <w:p w:rsidR="00A621FB" w:rsidRPr="00E156F6" w:rsidRDefault="00A621FB" w:rsidP="00A621FB">
      <w:pPr>
        <w:jc w:val="both"/>
        <w:rPr>
          <w:color w:val="000000"/>
        </w:rPr>
      </w:pPr>
    </w:p>
    <w:p w:rsidR="00A621FB" w:rsidRPr="00E156F6" w:rsidRDefault="00A621FB" w:rsidP="00A621FB">
      <w:pPr>
        <w:jc w:val="both"/>
        <w:rPr>
          <w:color w:val="000000"/>
          <w:lang/>
        </w:rPr>
      </w:pPr>
      <w:r w:rsidRPr="00E156F6">
        <w:rPr>
          <w:color w:val="000000"/>
        </w:rPr>
        <w:t xml:space="preserve">Допунити члан 26. Закона о електронским медијима речима да РЕМ </w:t>
      </w:r>
      <w:r w:rsidRPr="00E156F6">
        <w:rPr>
          <w:color w:val="000000"/>
          <w:lang/>
        </w:rPr>
        <w:t>мора да штити идентитет подносица приговора, односно да нема право да обавештава јавност, на било који начин, ко су подносиоци приговора РЕМ – у, нити да објављује било какве податке о подносиоцима приговора без њиховог пристанка.</w:t>
      </w:r>
    </w:p>
    <w:p w:rsidR="00A621FB" w:rsidRPr="00E156F6" w:rsidRDefault="00A621FB" w:rsidP="00A621FB">
      <w:pPr>
        <w:jc w:val="both"/>
        <w:rPr>
          <w:color w:val="000000"/>
          <w:lang/>
        </w:rPr>
      </w:pPr>
    </w:p>
    <w:p w:rsidR="00A621FB" w:rsidRPr="00E156F6" w:rsidRDefault="00A621FB" w:rsidP="00D15B29">
      <w:pPr>
        <w:jc w:val="center"/>
        <w:rPr>
          <w:color w:val="000000"/>
          <w:lang/>
        </w:rPr>
      </w:pPr>
      <w:r w:rsidRPr="00E156F6">
        <w:rPr>
          <w:lang/>
        </w:rPr>
        <w:t>Образложење</w:t>
      </w:r>
    </w:p>
    <w:p w:rsidR="00A621FB" w:rsidRPr="00E156F6" w:rsidRDefault="00A621FB" w:rsidP="00A621FB">
      <w:pPr>
        <w:jc w:val="both"/>
        <w:rPr>
          <w:color w:val="000000"/>
          <w:lang/>
        </w:rPr>
      </w:pPr>
    </w:p>
    <w:p w:rsidR="00A621FB" w:rsidRDefault="00A621FB" w:rsidP="00A621FB">
      <w:pPr>
        <w:jc w:val="both"/>
        <w:rPr>
          <w:lang/>
        </w:rPr>
      </w:pPr>
      <w:r w:rsidRPr="00E156F6">
        <w:rPr>
          <w:lang/>
        </w:rPr>
        <w:t>Спречити да Регулаторно тело за електронске м</w:t>
      </w:r>
      <w:r w:rsidR="0043149C">
        <w:rPr>
          <w:lang/>
        </w:rPr>
        <w:t>едије објављује те податке, откр</w:t>
      </w:r>
      <w:r w:rsidRPr="00E156F6">
        <w:rPr>
          <w:lang/>
        </w:rPr>
        <w:t>ива индентитет грађана који подносе пријаве без њиховог пристанка. Недавно је у званичном одговору грађанима који су упутили пријаву поводом емитовања промотивног спота Српске напредне странке РЕМ објавио скоро 200 имејл адреса подносилаца пријава.</w:t>
      </w:r>
    </w:p>
    <w:p w:rsidR="0074454D" w:rsidRDefault="0074454D" w:rsidP="00A621FB">
      <w:pPr>
        <w:jc w:val="both"/>
        <w:rPr>
          <w:lang/>
        </w:rPr>
      </w:pPr>
    </w:p>
    <w:p w:rsidR="0074454D" w:rsidRPr="00616AC0" w:rsidRDefault="00EE4830" w:rsidP="0074454D">
      <w:pPr>
        <w:jc w:val="both"/>
        <w:rPr>
          <w:color w:val="FF0000"/>
          <w:lang w:val="sr-Cyrl-RS"/>
        </w:rPr>
      </w:pPr>
      <w:r>
        <w:rPr>
          <w:color w:val="FF0000"/>
          <w:lang w:val="sr-Cyrl-RS"/>
        </w:rPr>
        <w:t>Предлог није прихваћен</w:t>
      </w:r>
      <w:r w:rsidR="000A3A5E">
        <w:rPr>
          <w:color w:val="FF0000"/>
          <w:lang w:val="sr-Cyrl-RS"/>
        </w:rPr>
        <w:t xml:space="preserve"> </w:t>
      </w:r>
      <w:r w:rsidR="007B7A78">
        <w:rPr>
          <w:color w:val="FF0000"/>
          <w:lang w:val="sr-Cyrl-RS"/>
        </w:rPr>
        <w:t>зато што</w:t>
      </w:r>
      <w:r w:rsidR="000A3A5E">
        <w:rPr>
          <w:color w:val="FF0000"/>
          <w:lang w:val="sr-Cyrl-RS"/>
        </w:rPr>
        <w:t xml:space="preserve"> је Законом о заштити података прописано који се подаци смеју об</w:t>
      </w:r>
      <w:r w:rsidR="007B7A78">
        <w:rPr>
          <w:color w:val="FF0000"/>
          <w:lang w:val="sr-Cyrl-RS"/>
        </w:rPr>
        <w:t>јављивати а да се не прекрше од</w:t>
      </w:r>
      <w:r w:rsidR="000A3A5E">
        <w:rPr>
          <w:color w:val="FF0000"/>
          <w:lang w:val="sr-Cyrl-RS"/>
        </w:rPr>
        <w:t>р</w:t>
      </w:r>
      <w:r w:rsidR="007B7A78">
        <w:rPr>
          <w:color w:val="FF0000"/>
          <w:lang w:val="sr-Cyrl-RS"/>
        </w:rPr>
        <w:t>е</w:t>
      </w:r>
      <w:r w:rsidR="000A3A5E">
        <w:rPr>
          <w:color w:val="FF0000"/>
          <w:lang w:val="sr-Cyrl-RS"/>
        </w:rPr>
        <w:t>дбе закона</w:t>
      </w:r>
      <w:r w:rsidR="007B7A78">
        <w:rPr>
          <w:color w:val="FF0000"/>
          <w:lang w:val="sr-Cyrl-RS"/>
        </w:rPr>
        <w:t>,</w:t>
      </w:r>
      <w:r w:rsidR="000A3A5E">
        <w:rPr>
          <w:color w:val="FF0000"/>
          <w:lang w:val="sr-Cyrl-RS"/>
        </w:rPr>
        <w:t xml:space="preserve"> те нема потребе </w:t>
      </w:r>
      <w:r w:rsidR="007C48EA">
        <w:rPr>
          <w:color w:val="FF0000"/>
          <w:lang w:val="sr-Cyrl-RS"/>
        </w:rPr>
        <w:t>да се ова</w:t>
      </w:r>
      <w:r w:rsidR="0043149C">
        <w:rPr>
          <w:color w:val="FF0000"/>
          <w:lang w:val="sr-Cyrl-RS"/>
        </w:rPr>
        <w:t xml:space="preserve"> одредба нађе у сваком посебном закону.</w:t>
      </w:r>
    </w:p>
    <w:p w:rsidR="0074454D" w:rsidRDefault="0074454D" w:rsidP="00A621FB">
      <w:pPr>
        <w:jc w:val="both"/>
        <w:rPr>
          <w:lang/>
        </w:rPr>
      </w:pPr>
    </w:p>
    <w:p w:rsidR="0074454D" w:rsidRDefault="0074454D" w:rsidP="00A621FB">
      <w:pPr>
        <w:jc w:val="both"/>
        <w:rPr>
          <w:lang/>
        </w:rPr>
      </w:pPr>
    </w:p>
    <w:p w:rsidR="00A621FB" w:rsidRPr="00E156F6" w:rsidRDefault="00A621FB" w:rsidP="00A621FB">
      <w:pPr>
        <w:jc w:val="both"/>
        <w:rPr>
          <w:lang/>
        </w:rPr>
      </w:pPr>
    </w:p>
    <w:p w:rsidR="00A621FB" w:rsidRPr="00D15B29" w:rsidRDefault="00A621FB" w:rsidP="00D15B29">
      <w:pPr>
        <w:pStyle w:val="clan"/>
        <w:numPr>
          <w:ilvl w:val="0"/>
          <w:numId w:val="32"/>
        </w:numPr>
        <w:ind w:left="1134" w:hanging="31"/>
        <w:rPr>
          <w:u w:val="none"/>
        </w:rPr>
      </w:pPr>
      <w:r w:rsidRPr="00D15B29">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Примедбе и предлог за измену</w:t>
      </w:r>
    </w:p>
    <w:p w:rsidR="00A621FB" w:rsidRPr="00E156F6" w:rsidRDefault="00A621FB" w:rsidP="00A621FB">
      <w:pPr>
        <w:jc w:val="both"/>
        <w:rPr>
          <w:lang/>
        </w:rPr>
      </w:pPr>
    </w:p>
    <w:p w:rsidR="00A621FB" w:rsidRPr="00E156F6" w:rsidRDefault="00A621FB" w:rsidP="00A621FB">
      <w:pPr>
        <w:jc w:val="both"/>
        <w:rPr>
          <w:color w:val="000000"/>
        </w:rPr>
      </w:pPr>
      <w:r w:rsidRPr="00E156F6">
        <w:rPr>
          <w:color w:val="000000"/>
        </w:rPr>
        <w:t xml:space="preserve">Изменити члан 28. Закона о електронским медијима </w:t>
      </w:r>
      <w:r w:rsidRPr="00E156F6">
        <w:rPr>
          <w:color w:val="000000"/>
          <w:lang/>
        </w:rPr>
        <w:t>и</w:t>
      </w:r>
      <w:r w:rsidRPr="00E156F6">
        <w:rPr>
          <w:color w:val="000000"/>
        </w:rPr>
        <w:t xml:space="preserve"> </w:t>
      </w:r>
      <w:r w:rsidRPr="00E156F6">
        <w:rPr>
          <w:color w:val="000000"/>
          <w:lang/>
        </w:rPr>
        <w:t>реч</w:t>
      </w:r>
      <w:r w:rsidRPr="00E156F6">
        <w:rPr>
          <w:color w:val="000000"/>
        </w:rPr>
        <w:t xml:space="preserve"> “МОЖЕ” </w:t>
      </w:r>
      <w:r w:rsidRPr="00E156F6">
        <w:rPr>
          <w:color w:val="000000"/>
          <w:lang/>
        </w:rPr>
        <w:t>заменити речима</w:t>
      </w:r>
      <w:r w:rsidRPr="00E156F6">
        <w:rPr>
          <w:color w:val="000000"/>
        </w:rPr>
        <w:t xml:space="preserve"> “У ОБАВЕЗИ ЈЕ”, тако да члан гласи: Регулатор је у обавези да пружаоцу медијске услуге </w:t>
      </w:r>
      <w:r w:rsidRPr="00E156F6">
        <w:rPr>
          <w:color w:val="000000"/>
          <w:lang/>
        </w:rPr>
        <w:t xml:space="preserve">или </w:t>
      </w:r>
      <w:r w:rsidRPr="00E156F6">
        <w:rPr>
          <w:color w:val="000000"/>
        </w:rPr>
        <w:t xml:space="preserve">изрекне опомену, </w:t>
      </w:r>
      <w:r w:rsidRPr="00E156F6">
        <w:rPr>
          <w:color w:val="000000"/>
          <w:lang/>
        </w:rPr>
        <w:t xml:space="preserve">или </w:t>
      </w:r>
      <w:r w:rsidRPr="00E156F6">
        <w:rPr>
          <w:color w:val="000000"/>
        </w:rPr>
        <w:t xml:space="preserve">упозорење, </w:t>
      </w:r>
      <w:r w:rsidRPr="00E156F6">
        <w:rPr>
          <w:color w:val="000000"/>
          <w:lang/>
        </w:rPr>
        <w:t xml:space="preserve">или </w:t>
      </w:r>
      <w:r w:rsidRPr="00E156F6">
        <w:rPr>
          <w:color w:val="000000"/>
        </w:rPr>
        <w:t>привремену забрану објављивања програмског садржаја, односно одузме дозволу, због повреде обавеза које се односе на програмски садржај, прописане члановима 47 - 71. овог закона, као и због повреде услова који су садржани у дозволи или одобрењу за пружање медијске услуге у складу са одредбама овог закона.</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Образложење</w:t>
      </w:r>
    </w:p>
    <w:p w:rsidR="00A621FB" w:rsidRPr="00E156F6" w:rsidRDefault="00A621FB" w:rsidP="00A621FB">
      <w:pPr>
        <w:jc w:val="both"/>
        <w:rPr>
          <w:lang/>
        </w:rPr>
      </w:pPr>
    </w:p>
    <w:p w:rsidR="00A621FB" w:rsidRDefault="00A621FB" w:rsidP="00A621FB">
      <w:pPr>
        <w:jc w:val="both"/>
        <w:rPr>
          <w:color w:val="000000"/>
          <w:lang/>
        </w:rPr>
      </w:pPr>
      <w:r w:rsidRPr="00E156F6">
        <w:rPr>
          <w:color w:val="000000"/>
          <w:lang/>
        </w:rPr>
        <w:t>Изменити у случају да садашњи члан значи да РЕМ може, а и не мора да предузме мере из члана 28. Закона о електронским медијима.</w:t>
      </w:r>
    </w:p>
    <w:p w:rsidR="0074454D" w:rsidRDefault="0074454D" w:rsidP="00A621FB">
      <w:pPr>
        <w:jc w:val="both"/>
        <w:rPr>
          <w:color w:val="000000"/>
          <w:lang/>
        </w:rPr>
      </w:pPr>
    </w:p>
    <w:p w:rsidR="0074454D" w:rsidRPr="00616AC0" w:rsidRDefault="007C48EA" w:rsidP="0074454D">
      <w:pPr>
        <w:jc w:val="both"/>
        <w:rPr>
          <w:color w:val="FF0000"/>
          <w:lang w:val="sr-Cyrl-RS"/>
        </w:rPr>
      </w:pPr>
      <w:r>
        <w:rPr>
          <w:color w:val="FF0000"/>
          <w:lang w:val="sr-Cyrl-RS"/>
        </w:rPr>
        <w:t>Пр</w:t>
      </w:r>
      <w:r w:rsidR="0043149C">
        <w:rPr>
          <w:color w:val="FF0000"/>
          <w:lang w:val="sr-Cyrl-RS"/>
        </w:rPr>
        <w:t xml:space="preserve">имедба није прихваћена </w:t>
      </w:r>
      <w:r w:rsidR="007B7A78">
        <w:rPr>
          <w:color w:val="FF0000"/>
          <w:lang w:val="sr-Cyrl-RS"/>
        </w:rPr>
        <w:t>зато што</w:t>
      </w:r>
      <w:r w:rsidR="0043149C">
        <w:rPr>
          <w:color w:val="FF0000"/>
          <w:lang w:val="sr-Cyrl-RS"/>
        </w:rPr>
        <w:t xml:space="preserve"> је садржана у активностима које се односе на меру 3.2 које ће се реализовати кроз измене законских одредби.</w:t>
      </w:r>
    </w:p>
    <w:p w:rsidR="0074454D" w:rsidRPr="00E156F6" w:rsidRDefault="0074454D" w:rsidP="00A621FB">
      <w:pPr>
        <w:jc w:val="both"/>
        <w:rPr>
          <w:color w:val="000000"/>
          <w:lang/>
        </w:rPr>
      </w:pPr>
    </w:p>
    <w:p w:rsidR="00A621FB" w:rsidRPr="00E156F6" w:rsidRDefault="00A621FB" w:rsidP="00A621FB">
      <w:pPr>
        <w:jc w:val="both"/>
        <w:rPr>
          <w:color w:val="000000"/>
          <w:lang/>
        </w:rPr>
      </w:pPr>
    </w:p>
    <w:p w:rsidR="00A621FB" w:rsidRPr="00D15B29" w:rsidRDefault="00A621FB" w:rsidP="00D15B29">
      <w:pPr>
        <w:pStyle w:val="clan"/>
        <w:numPr>
          <w:ilvl w:val="0"/>
          <w:numId w:val="32"/>
        </w:numPr>
        <w:ind w:left="1134" w:hanging="31"/>
        <w:rPr>
          <w:u w:val="none"/>
        </w:rPr>
      </w:pPr>
      <w:r w:rsidRPr="00D15B29">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Примедбе и предлог за измену</w:t>
      </w:r>
    </w:p>
    <w:p w:rsidR="00A621FB" w:rsidRPr="00E156F6" w:rsidRDefault="00A621FB" w:rsidP="00A621FB">
      <w:pPr>
        <w:jc w:val="both"/>
        <w:rPr>
          <w:lang/>
        </w:rPr>
      </w:pPr>
    </w:p>
    <w:p w:rsidR="00A621FB" w:rsidRPr="00E156F6" w:rsidRDefault="00A621FB" w:rsidP="00A621FB">
      <w:pPr>
        <w:jc w:val="both"/>
        <w:rPr>
          <w:color w:val="000000"/>
        </w:rPr>
      </w:pPr>
      <w:r w:rsidRPr="00E156F6">
        <w:rPr>
          <w:color w:val="000000"/>
        </w:rPr>
        <w:t xml:space="preserve">Ако није дефинисано, дефинисати </w:t>
      </w:r>
      <w:r w:rsidRPr="00E156F6">
        <w:rPr>
          <w:color w:val="000000"/>
          <w:lang/>
        </w:rPr>
        <w:t>колико пута сваку од мера</w:t>
      </w:r>
      <w:r w:rsidRPr="00E156F6">
        <w:rPr>
          <w:color w:val="000000"/>
        </w:rPr>
        <w:t xml:space="preserve"> РЕМ </w:t>
      </w:r>
      <w:r w:rsidRPr="00E156F6">
        <w:rPr>
          <w:color w:val="000000"/>
          <w:lang/>
        </w:rPr>
        <w:t xml:space="preserve">треба  да изрекне до следеће, оштрије, мере. Тако спречити да, на пример, изриче само опомене некоме ко више пута крши Закон, па и у истом делу, да </w:t>
      </w:r>
      <w:r w:rsidRPr="00E156F6">
        <w:rPr>
          <w:color w:val="000000"/>
        </w:rPr>
        <w:t>према пружаоцу медијске услуге који настави да крши Закон предузме драстичније мере -  привремену забрану објављивања програмског садржаја, односно да одузме дозволу.</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Образложење</w:t>
      </w:r>
    </w:p>
    <w:p w:rsidR="00A621FB" w:rsidRPr="00E156F6" w:rsidRDefault="00A621FB" w:rsidP="00A621FB">
      <w:pPr>
        <w:jc w:val="both"/>
        <w:rPr>
          <w:lang/>
        </w:rPr>
      </w:pPr>
    </w:p>
    <w:p w:rsidR="00A621FB" w:rsidRDefault="00A621FB" w:rsidP="00A621FB">
      <w:pPr>
        <w:jc w:val="both"/>
        <w:rPr>
          <w:color w:val="000000"/>
          <w:lang/>
        </w:rPr>
      </w:pPr>
      <w:r w:rsidRPr="00E156F6">
        <w:rPr>
          <w:color w:val="000000"/>
          <w:lang/>
        </w:rPr>
        <w:t xml:space="preserve">Сведоци смо да РЕМ неретко предузима благе мере према прекршиоцима чланова 47 - 71 Закона о електронсим медијима </w:t>
      </w:r>
      <w:r w:rsidR="007B7A78">
        <w:rPr>
          <w:color w:val="000000"/>
          <w:lang/>
        </w:rPr>
        <w:t>зато што</w:t>
      </w:r>
      <w:r w:rsidRPr="00E156F6">
        <w:rPr>
          <w:color w:val="000000"/>
          <w:lang/>
        </w:rPr>
        <w:t xml:space="preserve"> смо свакодневно изложени промовисању насиља, нетрпељивости према различитом мишљењу, медијском линчу оних који другачије мисле од "већине", промовисању неморалног понашања, криминала и другим штетним појавама. То сведочи о резултатима рада Регулаторног тела за електроснке медије.</w:t>
      </w:r>
    </w:p>
    <w:p w:rsidR="0074454D" w:rsidRDefault="0074454D" w:rsidP="00A621FB">
      <w:pPr>
        <w:jc w:val="both"/>
        <w:rPr>
          <w:color w:val="000000"/>
          <w:lang/>
        </w:rPr>
      </w:pPr>
    </w:p>
    <w:p w:rsidR="0074454D" w:rsidRPr="00616AC0" w:rsidRDefault="00A65D63" w:rsidP="0074454D">
      <w:pPr>
        <w:jc w:val="both"/>
        <w:rPr>
          <w:color w:val="FF0000"/>
          <w:lang w:val="sr-Cyrl-RS"/>
        </w:rPr>
      </w:pPr>
      <w:r>
        <w:rPr>
          <w:color w:val="FF0000"/>
          <w:lang w:val="sr-Cyrl-RS"/>
        </w:rPr>
        <w:t>Примедба није прихв</w:t>
      </w:r>
      <w:r w:rsidR="007C48EA">
        <w:rPr>
          <w:color w:val="FF0000"/>
          <w:lang w:val="sr-Cyrl-RS"/>
        </w:rPr>
        <w:t xml:space="preserve">аћена </w:t>
      </w:r>
      <w:r w:rsidR="007B7A78">
        <w:rPr>
          <w:color w:val="FF0000"/>
          <w:lang w:val="sr-Cyrl-RS"/>
        </w:rPr>
        <w:t>зато што</w:t>
      </w:r>
      <w:r w:rsidR="007C48EA">
        <w:rPr>
          <w:color w:val="FF0000"/>
          <w:lang w:val="sr-Cyrl-RS"/>
        </w:rPr>
        <w:t xml:space="preserve"> је с</w:t>
      </w:r>
      <w:r w:rsidR="003B23F0">
        <w:rPr>
          <w:color w:val="FF0000"/>
          <w:lang w:val="sr-Cyrl-RS"/>
        </w:rPr>
        <w:t>адржана у активностима које се одн</w:t>
      </w:r>
      <w:r w:rsidR="000F3B77">
        <w:rPr>
          <w:color w:val="FF0000"/>
          <w:lang w:val="sr-Cyrl-RS"/>
        </w:rPr>
        <w:t>осе на меру 3.2 које ће се реали</w:t>
      </w:r>
      <w:r w:rsidR="003B23F0">
        <w:rPr>
          <w:color w:val="FF0000"/>
          <w:lang w:val="sr-Cyrl-RS"/>
        </w:rPr>
        <w:t>зовати кроз</w:t>
      </w:r>
      <w:r w:rsidR="000F3B77">
        <w:rPr>
          <w:color w:val="FF0000"/>
          <w:lang w:val="sr-Cyrl-RS"/>
        </w:rPr>
        <w:t xml:space="preserve"> </w:t>
      </w:r>
      <w:r w:rsidR="003B23F0">
        <w:rPr>
          <w:color w:val="FF0000"/>
          <w:lang w:val="sr-Cyrl-RS"/>
        </w:rPr>
        <w:t>измене законских одредби.</w:t>
      </w:r>
    </w:p>
    <w:p w:rsidR="0074454D" w:rsidRPr="00E156F6" w:rsidRDefault="0074454D" w:rsidP="00A621FB">
      <w:pPr>
        <w:jc w:val="both"/>
        <w:rPr>
          <w:color w:val="000000"/>
          <w:lang/>
        </w:rPr>
      </w:pPr>
    </w:p>
    <w:p w:rsidR="00A621FB" w:rsidRPr="00E156F6" w:rsidRDefault="00A621FB" w:rsidP="00A621FB">
      <w:pPr>
        <w:jc w:val="both"/>
        <w:rPr>
          <w:color w:val="000000"/>
          <w:lang/>
        </w:rPr>
      </w:pPr>
    </w:p>
    <w:p w:rsidR="00A621FB" w:rsidRDefault="00A621FB" w:rsidP="00D15B29">
      <w:pPr>
        <w:pStyle w:val="clan"/>
        <w:numPr>
          <w:ilvl w:val="0"/>
          <w:numId w:val="32"/>
        </w:numPr>
        <w:ind w:left="1134" w:hanging="31"/>
        <w:rPr>
          <w:u w:val="none"/>
        </w:rPr>
      </w:pPr>
      <w:r w:rsidRPr="00D15B29">
        <w:rPr>
          <w:u w:val="none"/>
        </w:rPr>
        <w:t>Мера 3.3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rsidR="00E77C4F" w:rsidRPr="00D15B29" w:rsidRDefault="00E77C4F" w:rsidP="00E77C4F">
      <w:pPr>
        <w:pStyle w:val="clan"/>
        <w:ind w:left="1134"/>
        <w:jc w:val="left"/>
        <w:rPr>
          <w:u w:val="none"/>
        </w:rPr>
      </w:pPr>
    </w:p>
    <w:p w:rsidR="00A621FB" w:rsidRPr="00E156F6" w:rsidRDefault="00A621FB" w:rsidP="00A621FB">
      <w:pPr>
        <w:rPr>
          <w:color w:val="000000"/>
          <w:lang/>
        </w:rPr>
      </w:pPr>
      <w:r w:rsidRPr="00E156F6">
        <w:rPr>
          <w:color w:val="000000"/>
          <w:lang/>
        </w:rPr>
        <w:t>ИНДИКАТОР   задовољство и поверење грађана квалитетом програмских садржаја јавних медијских сервиса (мерило би се путем Анкете/Истраживања);</w:t>
      </w:r>
    </w:p>
    <w:p w:rsidR="00A621FB" w:rsidRPr="00E156F6" w:rsidRDefault="00A621FB" w:rsidP="00A621FB">
      <w:pPr>
        <w:jc w:val="both"/>
      </w:pPr>
    </w:p>
    <w:p w:rsidR="00A621FB" w:rsidRPr="00E156F6" w:rsidRDefault="00A621FB" w:rsidP="00D15B29">
      <w:pPr>
        <w:jc w:val="center"/>
      </w:pPr>
      <w:r w:rsidRPr="00E156F6">
        <w:rPr>
          <w:lang/>
        </w:rPr>
        <w:t>Примедбе и предлог за измену</w:t>
      </w:r>
    </w:p>
    <w:p w:rsidR="00A621FB" w:rsidRPr="00E156F6" w:rsidRDefault="00A621FB" w:rsidP="00A621FB">
      <w:pPr>
        <w:jc w:val="both"/>
      </w:pPr>
    </w:p>
    <w:p w:rsidR="00A621FB" w:rsidRPr="00E156F6" w:rsidRDefault="00A621FB" w:rsidP="00A621FB">
      <w:pPr>
        <w:jc w:val="both"/>
        <w:rPr>
          <w:color w:val="000000"/>
        </w:rPr>
      </w:pPr>
      <w:r w:rsidRPr="00E156F6">
        <w:rPr>
          <w:color w:val="000000"/>
          <w:lang/>
        </w:rPr>
        <w:t xml:space="preserve">Том показатељу </w:t>
      </w:r>
      <w:r w:rsidRPr="00E156F6">
        <w:rPr>
          <w:color w:val="000000"/>
        </w:rPr>
        <w:t>треба прикључити следеће: задовољство универзитетских професора и новинара квалитетом програмских садржаја јавних медијских сервиса ( мерило би се путем Анкете/ Истраживања).</w:t>
      </w:r>
    </w:p>
    <w:p w:rsidR="00A621FB" w:rsidRPr="00E156F6" w:rsidRDefault="00A621FB" w:rsidP="00A621FB">
      <w:pPr>
        <w:jc w:val="both"/>
        <w:rPr>
          <w:color w:val="000000"/>
        </w:rPr>
      </w:pPr>
    </w:p>
    <w:p w:rsidR="00A621FB" w:rsidRPr="00E156F6" w:rsidRDefault="00A621FB" w:rsidP="00D15B29">
      <w:pPr>
        <w:jc w:val="center"/>
        <w:rPr>
          <w:color w:val="000000"/>
        </w:rPr>
      </w:pPr>
      <w:r w:rsidRPr="00E156F6">
        <w:rPr>
          <w:lang/>
        </w:rPr>
        <w:t>Образложење</w:t>
      </w:r>
    </w:p>
    <w:p w:rsidR="00A621FB" w:rsidRPr="00E156F6" w:rsidRDefault="00A621FB" w:rsidP="00A621FB">
      <w:pPr>
        <w:jc w:val="both"/>
        <w:rPr>
          <w:color w:val="000000"/>
        </w:rPr>
      </w:pPr>
    </w:p>
    <w:p w:rsidR="00A621FB" w:rsidRDefault="00A621FB" w:rsidP="00A621FB">
      <w:pPr>
        <w:jc w:val="both"/>
        <w:rPr>
          <w:color w:val="000000"/>
          <w:lang/>
        </w:rPr>
      </w:pPr>
      <w:r w:rsidRPr="00E156F6">
        <w:rPr>
          <w:color w:val="000000"/>
          <w:lang/>
        </w:rPr>
        <w:t xml:space="preserve">Такав вид провере је дискутабилан </w:t>
      </w:r>
      <w:r w:rsidR="007B7A78">
        <w:rPr>
          <w:color w:val="000000"/>
          <w:lang/>
        </w:rPr>
        <w:t>зато што</w:t>
      </w:r>
      <w:r w:rsidRPr="00E156F6">
        <w:rPr>
          <w:color w:val="000000"/>
          <w:lang/>
        </w:rPr>
        <w:t xml:space="preserve"> грађани често траже садржаје и који нису у њиховом интересу. Треба имати у виду и висок проценат необразованог дела становништва. Ако бисте њих питали колико су задовољни ријалити програмима, у којима се пропагирају насиље, мржња, порнографија, криминал, лако стицање новца таквим понашањем, многи би одговорили да воле ријалити и гледаност би то потврдила. Зато треба укључити и професоре и новинаре.</w:t>
      </w:r>
    </w:p>
    <w:p w:rsidR="0074454D" w:rsidRDefault="0074454D" w:rsidP="00A621FB">
      <w:pPr>
        <w:jc w:val="both"/>
        <w:rPr>
          <w:color w:val="000000"/>
          <w:lang/>
        </w:rPr>
      </w:pPr>
    </w:p>
    <w:p w:rsidR="0074454D" w:rsidRPr="00E7618F" w:rsidRDefault="0074454D" w:rsidP="00A621FB">
      <w:pPr>
        <w:jc w:val="both"/>
        <w:rPr>
          <w:color w:val="FF0000"/>
          <w:lang w:val="sr-Cyrl-RS"/>
        </w:rPr>
      </w:pPr>
      <w:r w:rsidRPr="00E7618F">
        <w:rPr>
          <w:color w:val="FF0000"/>
          <w:lang w:val="sr-Cyrl-RS"/>
        </w:rPr>
        <w:t xml:space="preserve">Предлог није прихваћен </w:t>
      </w:r>
      <w:r w:rsidR="007B7A78">
        <w:rPr>
          <w:color w:val="FF0000"/>
          <w:lang w:val="sr-Cyrl-RS"/>
        </w:rPr>
        <w:t>зато што</w:t>
      </w:r>
      <w:r w:rsidRPr="00E7618F">
        <w:rPr>
          <w:color w:val="FF0000"/>
          <w:lang w:val="sr-Cyrl-RS"/>
        </w:rPr>
        <w:t xml:space="preserve"> је предложени индикатор довољно широк да су у њему препознати професори и новинари као и припадници свих других професија.  </w:t>
      </w:r>
    </w:p>
    <w:p w:rsidR="00A621FB" w:rsidRPr="00E156F6" w:rsidRDefault="00A621FB" w:rsidP="00A621FB">
      <w:pPr>
        <w:jc w:val="both"/>
        <w:rPr>
          <w:color w:val="000000"/>
          <w:lang/>
        </w:rPr>
      </w:pPr>
    </w:p>
    <w:p w:rsidR="00A621FB" w:rsidRPr="00D15B29" w:rsidRDefault="00A621FB" w:rsidP="00D15B29">
      <w:pPr>
        <w:pStyle w:val="clan"/>
        <w:numPr>
          <w:ilvl w:val="0"/>
          <w:numId w:val="32"/>
        </w:numPr>
        <w:ind w:left="1134" w:hanging="31"/>
        <w:rPr>
          <w:u w:val="none"/>
        </w:rPr>
      </w:pPr>
      <w:r w:rsidRPr="00D15B29">
        <w:rPr>
          <w:u w:val="none"/>
        </w:rPr>
        <w:t>Мера 3.3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rsidR="00A621FB" w:rsidRPr="00E156F6" w:rsidRDefault="00A621FB" w:rsidP="00A621FB">
      <w:pPr>
        <w:jc w:val="both"/>
        <w:rPr>
          <w:color w:val="000000"/>
        </w:rPr>
      </w:pPr>
    </w:p>
    <w:p w:rsidR="00A621FB" w:rsidRPr="00E156F6" w:rsidRDefault="00A621FB" w:rsidP="00D15B29">
      <w:pPr>
        <w:jc w:val="center"/>
        <w:rPr>
          <w:color w:val="000000"/>
        </w:rPr>
      </w:pPr>
      <w:r w:rsidRPr="00E156F6">
        <w:rPr>
          <w:lang/>
        </w:rPr>
        <w:t>Примедбе и предлог за измену</w:t>
      </w:r>
    </w:p>
    <w:p w:rsidR="00A621FB" w:rsidRPr="00E156F6" w:rsidRDefault="00A621FB" w:rsidP="00A621FB">
      <w:pPr>
        <w:jc w:val="both"/>
        <w:rPr>
          <w:color w:val="000000"/>
        </w:rPr>
      </w:pPr>
    </w:p>
    <w:p w:rsidR="00A621FB" w:rsidRPr="00E156F6" w:rsidRDefault="00A621FB" w:rsidP="00A621FB">
      <w:pPr>
        <w:jc w:val="both"/>
        <w:rPr>
          <w:color w:val="000000"/>
        </w:rPr>
      </w:pPr>
      <w:r w:rsidRPr="00E156F6">
        <w:rPr>
          <w:color w:val="000000"/>
        </w:rPr>
        <w:t>У првој активности буџет као извор финансирања треба свести на најмању могућу меру. Треба осмислити, можда по угледу на неке друге земље, како јавни сервиси могу да се финансирају, а да се финансирање из државне касе сведе на минимум.</w:t>
      </w:r>
    </w:p>
    <w:p w:rsidR="00A621FB" w:rsidRPr="00E156F6" w:rsidRDefault="00A621FB" w:rsidP="00A621FB">
      <w:pPr>
        <w:jc w:val="both"/>
        <w:rPr>
          <w:color w:val="000000"/>
        </w:rPr>
      </w:pPr>
    </w:p>
    <w:p w:rsidR="00A621FB" w:rsidRPr="00E156F6" w:rsidRDefault="00A621FB" w:rsidP="00D15B29">
      <w:pPr>
        <w:jc w:val="center"/>
        <w:rPr>
          <w:color w:val="000000"/>
        </w:rPr>
      </w:pPr>
      <w:r w:rsidRPr="00E156F6">
        <w:rPr>
          <w:lang/>
        </w:rPr>
        <w:t>Образложење</w:t>
      </w:r>
    </w:p>
    <w:p w:rsidR="00A621FB" w:rsidRPr="00E156F6" w:rsidRDefault="00A621FB" w:rsidP="00A621FB">
      <w:pPr>
        <w:jc w:val="both"/>
        <w:rPr>
          <w:color w:val="000000"/>
        </w:rPr>
      </w:pPr>
    </w:p>
    <w:p w:rsidR="00A621FB" w:rsidRDefault="00A621FB" w:rsidP="00A621FB">
      <w:pPr>
        <w:jc w:val="both"/>
        <w:rPr>
          <w:color w:val="000000"/>
          <w:lang/>
        </w:rPr>
      </w:pPr>
      <w:r w:rsidRPr="00E156F6">
        <w:rPr>
          <w:color w:val="000000"/>
          <w:lang/>
        </w:rPr>
        <w:t>Све док се јавни сревиси финансирају из буџета лицемерно је говорити о потпуној независности.</w:t>
      </w:r>
    </w:p>
    <w:p w:rsidR="00E7618F" w:rsidRDefault="00E7618F" w:rsidP="00A621FB">
      <w:pPr>
        <w:jc w:val="both"/>
        <w:rPr>
          <w:color w:val="000000"/>
          <w:lang/>
        </w:rPr>
      </w:pPr>
    </w:p>
    <w:p w:rsidR="00E7618F" w:rsidRPr="00616AC0" w:rsidRDefault="007C48EA" w:rsidP="00E7618F">
      <w:pPr>
        <w:jc w:val="both"/>
        <w:rPr>
          <w:color w:val="FF0000"/>
          <w:lang w:val="sr-Cyrl-RS"/>
        </w:rPr>
      </w:pPr>
      <w:r>
        <w:rPr>
          <w:color w:val="FF0000"/>
          <w:lang w:val="sr-Cyrl-RS"/>
        </w:rPr>
        <w:t>Примедба није при</w:t>
      </w:r>
      <w:r w:rsidR="00A65D63">
        <w:rPr>
          <w:color w:val="FF0000"/>
          <w:lang w:val="sr-Cyrl-RS"/>
        </w:rPr>
        <w:t>х</w:t>
      </w:r>
      <w:r>
        <w:rPr>
          <w:color w:val="FF0000"/>
          <w:lang w:val="sr-Cyrl-RS"/>
        </w:rPr>
        <w:t xml:space="preserve">ваћена </w:t>
      </w:r>
      <w:r w:rsidR="007B7A78">
        <w:rPr>
          <w:color w:val="FF0000"/>
          <w:lang w:val="sr-Cyrl-RS"/>
        </w:rPr>
        <w:t>зато што</w:t>
      </w:r>
      <w:r>
        <w:rPr>
          <w:color w:val="FF0000"/>
          <w:lang w:val="sr-Cyrl-RS"/>
        </w:rPr>
        <w:t xml:space="preserve"> је садржана у мери 3.3 активност 1)</w:t>
      </w:r>
      <w:r w:rsidR="00E7618F" w:rsidRPr="00616AC0">
        <w:rPr>
          <w:color w:val="FF0000"/>
          <w:lang w:val="sr-Cyrl-RS"/>
        </w:rPr>
        <w:t>.</w:t>
      </w:r>
    </w:p>
    <w:p w:rsidR="00E7618F" w:rsidRPr="00E156F6" w:rsidRDefault="00E7618F" w:rsidP="00A621FB">
      <w:pPr>
        <w:jc w:val="both"/>
        <w:rPr>
          <w:color w:val="000000"/>
          <w:lang/>
        </w:rPr>
      </w:pPr>
    </w:p>
    <w:p w:rsidR="00A621FB" w:rsidRPr="00E77C4F" w:rsidRDefault="00A621FB" w:rsidP="00A621FB">
      <w:pPr>
        <w:jc w:val="both"/>
        <w:rPr>
          <w:color w:val="000000"/>
          <w:lang/>
        </w:rPr>
      </w:pPr>
    </w:p>
    <w:p w:rsidR="00A621FB" w:rsidRPr="00E77C4F" w:rsidRDefault="00A621FB" w:rsidP="00D15B29">
      <w:pPr>
        <w:pStyle w:val="clan"/>
        <w:numPr>
          <w:ilvl w:val="0"/>
          <w:numId w:val="32"/>
        </w:numPr>
        <w:ind w:left="1134" w:hanging="31"/>
        <w:rPr>
          <w:u w:val="none"/>
        </w:rPr>
      </w:pPr>
      <w:r w:rsidRPr="00E77C4F">
        <w:rPr>
          <w:u w:val="none"/>
        </w:rPr>
        <w:t>Мера 3.3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Примедбе и предлог за измену</w:t>
      </w:r>
    </w:p>
    <w:p w:rsidR="00A621FB" w:rsidRPr="00E156F6" w:rsidRDefault="00A621FB" w:rsidP="00A621FB">
      <w:pPr>
        <w:jc w:val="both"/>
        <w:rPr>
          <w:lang/>
        </w:rPr>
      </w:pPr>
    </w:p>
    <w:p w:rsidR="00A621FB" w:rsidRPr="00E156F6" w:rsidRDefault="00A621FB" w:rsidP="00A621FB">
      <w:pPr>
        <w:jc w:val="both"/>
        <w:rPr>
          <w:color w:val="000000"/>
        </w:rPr>
      </w:pPr>
      <w:r w:rsidRPr="00E156F6">
        <w:rPr>
          <w:color w:val="000000"/>
        </w:rPr>
        <w:t>У шестој активности увести обавезу јавним сервисима да се баве истраживачким новинарством и да се бав</w:t>
      </w:r>
      <w:r w:rsidRPr="00E156F6">
        <w:rPr>
          <w:color w:val="000000"/>
          <w:lang/>
        </w:rPr>
        <w:t>е</w:t>
      </w:r>
      <w:r w:rsidRPr="00E156F6">
        <w:rPr>
          <w:color w:val="000000"/>
        </w:rPr>
        <w:t xml:space="preserve"> причама о, у том тренутку, актуелној власти, њиховим пропустима и томе слично. Тај део треба да се финансира из државне касе, како би држава на тај начин заиста подржала ту врсту новинарства и да се њоме јавни сервиси много више баве.</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Образложење</w:t>
      </w:r>
    </w:p>
    <w:p w:rsidR="00A621FB" w:rsidRPr="00E156F6" w:rsidRDefault="00A621FB" w:rsidP="00A621FB">
      <w:pPr>
        <w:jc w:val="both"/>
        <w:rPr>
          <w:lang/>
        </w:rPr>
      </w:pPr>
    </w:p>
    <w:p w:rsidR="00A621FB" w:rsidRDefault="00A621FB" w:rsidP="00A621FB">
      <w:pPr>
        <w:jc w:val="both"/>
        <w:rPr>
          <w:lang/>
        </w:rPr>
      </w:pPr>
      <w:r w:rsidRPr="00E156F6">
        <w:rPr>
          <w:lang/>
        </w:rPr>
        <w:t>Тако би јавни сервиси имали прилику да покаже своју независнот и информишу грађане о важним питањима и кроз истраживачко новинарство.</w:t>
      </w:r>
    </w:p>
    <w:p w:rsidR="00E7618F" w:rsidRDefault="00E7618F" w:rsidP="00A621FB">
      <w:pPr>
        <w:jc w:val="both"/>
        <w:rPr>
          <w:lang/>
        </w:rPr>
      </w:pPr>
    </w:p>
    <w:p w:rsidR="00E7618F" w:rsidRDefault="00E7618F" w:rsidP="00A621FB">
      <w:pPr>
        <w:jc w:val="both"/>
        <w:rPr>
          <w:color w:val="FF0000"/>
          <w:lang w:val="sr-Cyrl-RS"/>
        </w:rPr>
      </w:pPr>
      <w:r w:rsidRPr="00E7618F">
        <w:rPr>
          <w:color w:val="FF0000"/>
          <w:lang w:val="sr-Cyrl-RS"/>
        </w:rPr>
        <w:t xml:space="preserve">Предлог није прихваћен </w:t>
      </w:r>
      <w:r w:rsidR="007B7A78">
        <w:rPr>
          <w:color w:val="FF0000"/>
          <w:lang w:val="sr-Cyrl-RS"/>
        </w:rPr>
        <w:t>зато што</w:t>
      </w:r>
      <w:r w:rsidRPr="00E7618F">
        <w:rPr>
          <w:color w:val="FF0000"/>
          <w:lang w:val="sr-Cyrl-RS"/>
        </w:rPr>
        <w:t xml:space="preserve"> је независност уређивачке политике основно начело рада јавних медијских сервиса.</w:t>
      </w:r>
    </w:p>
    <w:p w:rsidR="003B23F0" w:rsidRDefault="003B23F0" w:rsidP="00A621FB">
      <w:pPr>
        <w:jc w:val="both"/>
        <w:rPr>
          <w:color w:val="FF0000"/>
          <w:lang w:val="sr-Cyrl-RS"/>
        </w:rPr>
      </w:pPr>
    </w:p>
    <w:p w:rsidR="003B23F0" w:rsidRPr="00E7618F" w:rsidRDefault="003B23F0" w:rsidP="00A621FB">
      <w:pPr>
        <w:jc w:val="both"/>
        <w:rPr>
          <w:color w:val="FF0000"/>
          <w:lang w:val="sr-Cyrl-RS"/>
        </w:rPr>
      </w:pPr>
    </w:p>
    <w:p w:rsidR="00A621FB" w:rsidRPr="00E156F6" w:rsidRDefault="00A621FB" w:rsidP="00A621FB">
      <w:pPr>
        <w:jc w:val="both"/>
        <w:rPr>
          <w:lang/>
        </w:rPr>
      </w:pPr>
    </w:p>
    <w:p w:rsidR="00A621FB" w:rsidRPr="00D15B29" w:rsidRDefault="00A621FB" w:rsidP="00D15B29">
      <w:pPr>
        <w:pStyle w:val="clan"/>
        <w:numPr>
          <w:ilvl w:val="0"/>
          <w:numId w:val="32"/>
        </w:numPr>
        <w:ind w:left="1134" w:hanging="31"/>
        <w:rPr>
          <w:u w:val="none"/>
        </w:rPr>
      </w:pPr>
      <w:r w:rsidRPr="00D15B29">
        <w:rPr>
          <w:u w:val="none"/>
        </w:rPr>
        <w:t>Мера 3.5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Примедбе и предлог за измену</w:t>
      </w:r>
    </w:p>
    <w:p w:rsidR="00A621FB" w:rsidRPr="00E156F6" w:rsidRDefault="00A621FB" w:rsidP="00A621FB">
      <w:pPr>
        <w:jc w:val="both"/>
        <w:rPr>
          <w:lang/>
        </w:rPr>
      </w:pPr>
    </w:p>
    <w:p w:rsidR="00A621FB" w:rsidRPr="00E156F6" w:rsidRDefault="00A621FB" w:rsidP="00A621FB">
      <w:pPr>
        <w:jc w:val="both"/>
        <w:rPr>
          <w:color w:val="000000"/>
        </w:rPr>
      </w:pPr>
      <w:r w:rsidRPr="00E156F6">
        <w:rPr>
          <w:color w:val="000000"/>
        </w:rPr>
        <w:t xml:space="preserve">Додати показатељ: број контролисаних медија од стране надлежне инспекције у делу о ауторским уговорима, од тог броја, број медија који су прекршили Закон </w:t>
      </w:r>
      <w:r w:rsidR="000F3B77">
        <w:rPr>
          <w:color w:val="000000"/>
        </w:rPr>
        <w:t>о ауторским и срод</w:t>
      </w:r>
      <w:r w:rsidRPr="00E156F6">
        <w:rPr>
          <w:color w:val="000000"/>
        </w:rPr>
        <w:t>ним правима, који су најчешћи прекршаји, број санкционисаних медија због истих и најчешће санкције.</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Образложење</w:t>
      </w:r>
    </w:p>
    <w:p w:rsidR="00A621FB" w:rsidRPr="00E156F6" w:rsidRDefault="00A621FB" w:rsidP="00A621FB">
      <w:pPr>
        <w:jc w:val="both"/>
        <w:rPr>
          <w:lang/>
        </w:rPr>
      </w:pPr>
    </w:p>
    <w:p w:rsidR="00A621FB" w:rsidRDefault="00A621FB" w:rsidP="00A621FB">
      <w:pPr>
        <w:jc w:val="both"/>
        <w:rPr>
          <w:lang/>
        </w:rPr>
      </w:pPr>
      <w:r w:rsidRPr="00E156F6">
        <w:rPr>
          <w:lang/>
        </w:rPr>
        <w:t>Важно је да и хонорарни сарадници буду заштићенији и да се дође до података о стању у тој области.</w:t>
      </w:r>
    </w:p>
    <w:p w:rsidR="00E7618F" w:rsidRDefault="00E7618F" w:rsidP="00A621FB">
      <w:pPr>
        <w:jc w:val="both"/>
        <w:rPr>
          <w:lang/>
        </w:rPr>
      </w:pPr>
    </w:p>
    <w:p w:rsidR="003B23F0" w:rsidRPr="00616AC0" w:rsidRDefault="003B23F0" w:rsidP="003B23F0">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E7618F" w:rsidRPr="00616AC0" w:rsidRDefault="00E7618F" w:rsidP="00E7618F">
      <w:pPr>
        <w:jc w:val="both"/>
        <w:rPr>
          <w:color w:val="FF0000"/>
          <w:lang w:val="sr-Cyrl-RS"/>
        </w:rPr>
      </w:pPr>
    </w:p>
    <w:p w:rsidR="00E7618F" w:rsidRPr="00E156F6" w:rsidRDefault="00E7618F" w:rsidP="00A621FB">
      <w:pPr>
        <w:jc w:val="both"/>
        <w:rPr>
          <w:lang/>
        </w:rPr>
      </w:pPr>
    </w:p>
    <w:p w:rsidR="00A621FB" w:rsidRPr="00E156F6" w:rsidRDefault="00A621FB" w:rsidP="00A621FB">
      <w:pPr>
        <w:jc w:val="both"/>
        <w:rPr>
          <w:lang/>
        </w:rPr>
      </w:pPr>
    </w:p>
    <w:p w:rsidR="00A621FB" w:rsidRPr="00D15B29" w:rsidRDefault="00A621FB" w:rsidP="00D15B29">
      <w:pPr>
        <w:pStyle w:val="clan"/>
        <w:numPr>
          <w:ilvl w:val="0"/>
          <w:numId w:val="32"/>
        </w:numPr>
        <w:ind w:left="1134" w:hanging="31"/>
        <w:rPr>
          <w:u w:val="none"/>
        </w:rPr>
      </w:pPr>
      <w:r w:rsidRPr="00D15B29">
        <w:rPr>
          <w:u w:val="none"/>
        </w:rPr>
        <w:t>Мера 4.2 Обезбеђени услови за адекватно информисање особа са инвалидитетом и обезбедити равноправан приступ медијских садржаја овој категорији медијских конзумената</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Примедбе и предлог за измену</w:t>
      </w:r>
    </w:p>
    <w:p w:rsidR="00A621FB" w:rsidRPr="00E156F6" w:rsidRDefault="00A621FB" w:rsidP="00A621FB">
      <w:pPr>
        <w:jc w:val="both"/>
        <w:rPr>
          <w:lang/>
        </w:rPr>
      </w:pPr>
    </w:p>
    <w:p w:rsidR="00A621FB" w:rsidRPr="00E156F6" w:rsidRDefault="00A621FB" w:rsidP="00A621FB">
      <w:pPr>
        <w:jc w:val="both"/>
        <w:rPr>
          <w:color w:val="000000"/>
        </w:rPr>
      </w:pPr>
      <w:r w:rsidRPr="00E156F6">
        <w:rPr>
          <w:color w:val="000000"/>
        </w:rPr>
        <w:t xml:space="preserve">Увести обавезу медија </w:t>
      </w:r>
      <w:r w:rsidRPr="00E156F6">
        <w:rPr>
          <w:color w:val="000000"/>
          <w:lang/>
        </w:rPr>
        <w:t>са националном фреквенцијом</w:t>
      </w:r>
      <w:r w:rsidRPr="00E156F6">
        <w:rPr>
          <w:color w:val="000000"/>
        </w:rPr>
        <w:t xml:space="preserve"> да сваке недеље </w:t>
      </w:r>
      <w:r w:rsidRPr="00E156F6">
        <w:rPr>
          <w:color w:val="000000"/>
          <w:lang/>
        </w:rPr>
        <w:t xml:space="preserve">емитују причу </w:t>
      </w:r>
      <w:r w:rsidRPr="00E156F6">
        <w:rPr>
          <w:color w:val="000000"/>
        </w:rPr>
        <w:t>о правима особа са инвалидитетом и томе шта надлежни раде у вези с</w:t>
      </w:r>
      <w:r w:rsidRPr="00E156F6">
        <w:rPr>
          <w:color w:val="000000"/>
          <w:lang/>
        </w:rPr>
        <w:t>а</w:t>
      </w:r>
      <w:r w:rsidRPr="00E156F6">
        <w:rPr>
          <w:color w:val="000000"/>
        </w:rPr>
        <w:t xml:space="preserve"> остваривањем тих права.</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Образложење</w:t>
      </w:r>
    </w:p>
    <w:p w:rsidR="00A621FB" w:rsidRPr="00E156F6" w:rsidRDefault="00A621FB" w:rsidP="00A621FB">
      <w:pPr>
        <w:jc w:val="both"/>
        <w:rPr>
          <w:lang/>
        </w:rPr>
      </w:pPr>
    </w:p>
    <w:p w:rsidR="00A621FB" w:rsidRDefault="00A621FB" w:rsidP="00A621FB">
      <w:pPr>
        <w:jc w:val="both"/>
        <w:rPr>
          <w:color w:val="000000"/>
          <w:lang/>
        </w:rPr>
      </w:pPr>
      <w:r w:rsidRPr="00E156F6">
        <w:rPr>
          <w:color w:val="000000"/>
          <w:lang/>
        </w:rPr>
        <w:t>Чини се да се о томе говори најчешће када надлежни отворе неку тему,  пласирају неку информацију.  Важно је да особе са инвалидитетом буду информисане о својим могућностима, правима.</w:t>
      </w:r>
    </w:p>
    <w:p w:rsidR="00E7618F" w:rsidRDefault="00E7618F" w:rsidP="00A621FB">
      <w:pPr>
        <w:jc w:val="both"/>
        <w:rPr>
          <w:color w:val="000000"/>
          <w:lang/>
        </w:rPr>
      </w:pPr>
    </w:p>
    <w:p w:rsidR="00E7618F" w:rsidRPr="00E7618F" w:rsidRDefault="00E7618F" w:rsidP="00A621FB">
      <w:pPr>
        <w:jc w:val="both"/>
        <w:rPr>
          <w:color w:val="FF0000"/>
          <w:lang w:val="sr-Cyrl-RS"/>
        </w:rPr>
      </w:pPr>
      <w:r w:rsidRPr="00E7618F">
        <w:rPr>
          <w:color w:val="FF0000"/>
          <w:lang w:val="sr-Cyrl-RS"/>
        </w:rPr>
        <w:t xml:space="preserve">Предлог није прихваћен </w:t>
      </w:r>
      <w:r w:rsidR="007B7A78">
        <w:rPr>
          <w:color w:val="FF0000"/>
          <w:lang w:val="sr-Cyrl-RS"/>
        </w:rPr>
        <w:t>зато што</w:t>
      </w:r>
      <w:r w:rsidRPr="00E7618F">
        <w:rPr>
          <w:color w:val="FF0000"/>
          <w:lang w:val="sr-Cyrl-RS"/>
        </w:rPr>
        <w:t xml:space="preserve"> је активност већ предвиђена у предлогу стратешког документа.</w:t>
      </w:r>
    </w:p>
    <w:p w:rsidR="00A621FB" w:rsidRPr="00E156F6" w:rsidRDefault="00A621FB" w:rsidP="00A621FB">
      <w:pPr>
        <w:jc w:val="both"/>
        <w:rPr>
          <w:color w:val="000000"/>
          <w:lang/>
        </w:rPr>
      </w:pPr>
    </w:p>
    <w:p w:rsidR="00A621FB" w:rsidRPr="00D15B29" w:rsidRDefault="00A621FB" w:rsidP="00D15B29">
      <w:pPr>
        <w:pStyle w:val="clan"/>
        <w:numPr>
          <w:ilvl w:val="0"/>
          <w:numId w:val="32"/>
        </w:numPr>
        <w:ind w:left="1134" w:hanging="31"/>
        <w:rPr>
          <w:u w:val="none"/>
        </w:rPr>
      </w:pPr>
      <w:r w:rsidRPr="00D15B29">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A621FB" w:rsidRPr="00E156F6" w:rsidRDefault="00A621FB" w:rsidP="00A621FB">
      <w:pPr>
        <w:jc w:val="both"/>
        <w:rPr>
          <w:color w:val="000000"/>
        </w:rPr>
      </w:pPr>
    </w:p>
    <w:p w:rsidR="00A621FB" w:rsidRPr="00E156F6" w:rsidRDefault="00A621FB" w:rsidP="00D15B29">
      <w:pPr>
        <w:jc w:val="center"/>
        <w:rPr>
          <w:lang/>
        </w:rPr>
      </w:pPr>
      <w:r w:rsidRPr="00E156F6">
        <w:rPr>
          <w:lang/>
        </w:rPr>
        <w:t>Примедбе и предлог за измену</w:t>
      </w:r>
    </w:p>
    <w:p w:rsidR="00A621FB" w:rsidRPr="00E156F6" w:rsidRDefault="00A621FB" w:rsidP="00A621FB">
      <w:pPr>
        <w:jc w:val="both"/>
        <w:rPr>
          <w:lang/>
        </w:rPr>
      </w:pPr>
    </w:p>
    <w:p w:rsidR="00A621FB" w:rsidRPr="00E156F6" w:rsidRDefault="00A621FB" w:rsidP="00A621FB">
      <w:pPr>
        <w:jc w:val="both"/>
        <w:rPr>
          <w:lang/>
        </w:rPr>
      </w:pPr>
      <w:r w:rsidRPr="00E156F6">
        <w:rPr>
          <w:color w:val="000000"/>
        </w:rPr>
        <w:t>Додати нови индикатор: Број подржаних медија који позитивно извештавају о  власти и број подржаних медија који критички извештавају о власти</w:t>
      </w:r>
    </w:p>
    <w:p w:rsidR="00A621FB" w:rsidRPr="00E156F6" w:rsidRDefault="00A621FB" w:rsidP="00A621FB">
      <w:pPr>
        <w:jc w:val="both"/>
        <w:rPr>
          <w:lang/>
        </w:rPr>
      </w:pPr>
    </w:p>
    <w:p w:rsidR="00A621FB" w:rsidRPr="00E156F6" w:rsidRDefault="00A621FB" w:rsidP="00D15B29">
      <w:pPr>
        <w:jc w:val="center"/>
        <w:rPr>
          <w:lang/>
        </w:rPr>
      </w:pPr>
      <w:r w:rsidRPr="00E156F6">
        <w:rPr>
          <w:lang/>
        </w:rPr>
        <w:t>Образложење</w:t>
      </w:r>
    </w:p>
    <w:p w:rsidR="00A621FB" w:rsidRPr="00E156F6" w:rsidRDefault="00A621FB" w:rsidP="00A621FB">
      <w:pPr>
        <w:jc w:val="both"/>
        <w:rPr>
          <w:lang/>
        </w:rPr>
      </w:pPr>
    </w:p>
    <w:p w:rsidR="00A621FB" w:rsidRDefault="00A621FB" w:rsidP="00A621FB">
      <w:pPr>
        <w:jc w:val="both"/>
        <w:rPr>
          <w:lang/>
        </w:rPr>
      </w:pPr>
      <w:r w:rsidRPr="00E156F6">
        <w:rPr>
          <w:lang/>
        </w:rPr>
        <w:t>Ако овакав податак не постоји, могао би да понуди одговор да ли има фаворизовања по основу начина на који медији извештава.</w:t>
      </w:r>
    </w:p>
    <w:p w:rsidR="00E7618F" w:rsidRDefault="00E7618F" w:rsidP="00A621FB">
      <w:pPr>
        <w:jc w:val="both"/>
        <w:rPr>
          <w:lang/>
        </w:rPr>
      </w:pPr>
    </w:p>
    <w:p w:rsidR="00E7618F" w:rsidRPr="00E7618F" w:rsidRDefault="00E7618F" w:rsidP="00A621FB">
      <w:pPr>
        <w:jc w:val="both"/>
        <w:rPr>
          <w:lang w:val="sr-Cyrl-RS"/>
        </w:rPr>
      </w:pPr>
      <w:r w:rsidRPr="00E7618F">
        <w:rPr>
          <w:color w:val="FF0000"/>
          <w:lang w:val="sr-Cyrl-RS"/>
        </w:rPr>
        <w:t xml:space="preserve">Предлог није прихваћен </w:t>
      </w:r>
      <w:r w:rsidR="007B7A78">
        <w:rPr>
          <w:color w:val="FF0000"/>
          <w:lang w:val="sr-Cyrl-RS"/>
        </w:rPr>
        <w:t>зато што</w:t>
      </w:r>
      <w:r w:rsidRPr="00E7618F">
        <w:rPr>
          <w:color w:val="FF0000"/>
          <w:lang w:val="sr-Cyrl-RS"/>
        </w:rPr>
        <w:t xml:space="preserve"> се подршка производњи и дистрибуцији (недостајућих) садржаја у јавном интересу не спроводи у односу на то да ли и колико има медијских садржаја који критикују или подржавају извршну власт већ у односу на квалитет поднетих пројеката</w:t>
      </w:r>
      <w:r>
        <w:rPr>
          <w:lang w:val="sr-Cyrl-RS"/>
        </w:rPr>
        <w:t>.</w:t>
      </w:r>
    </w:p>
    <w:p w:rsidR="00A621FB" w:rsidRPr="00E156F6" w:rsidRDefault="00A621FB" w:rsidP="00A621FB">
      <w:pPr>
        <w:jc w:val="both"/>
        <w:rPr>
          <w:lang/>
        </w:rPr>
      </w:pPr>
    </w:p>
    <w:p w:rsidR="00A621FB" w:rsidRPr="00D15B29" w:rsidRDefault="00F4388D" w:rsidP="00D15B29">
      <w:pPr>
        <w:pStyle w:val="clan"/>
        <w:numPr>
          <w:ilvl w:val="0"/>
          <w:numId w:val="32"/>
        </w:numPr>
        <w:ind w:left="1134" w:hanging="31"/>
        <w:rPr>
          <w:u w:val="none"/>
        </w:rPr>
      </w:pPr>
      <w:r w:rsidRPr="00D15B29">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F4388D" w:rsidRPr="00E156F6" w:rsidRDefault="00F4388D" w:rsidP="00A621FB">
      <w:pPr>
        <w:jc w:val="both"/>
        <w:rPr>
          <w:color w:val="000000"/>
        </w:rPr>
      </w:pPr>
    </w:p>
    <w:p w:rsidR="00F4388D" w:rsidRPr="00E156F6" w:rsidRDefault="00F4388D" w:rsidP="00D15B29">
      <w:pPr>
        <w:jc w:val="center"/>
        <w:rPr>
          <w:color w:val="000000"/>
        </w:rPr>
      </w:pPr>
      <w:r w:rsidRPr="00E156F6">
        <w:rPr>
          <w:lang/>
        </w:rPr>
        <w:t>Примедбе и предлог за измену</w:t>
      </w:r>
    </w:p>
    <w:p w:rsidR="00F4388D" w:rsidRPr="00E156F6" w:rsidRDefault="00F4388D" w:rsidP="00A621FB">
      <w:pPr>
        <w:jc w:val="both"/>
        <w:rPr>
          <w:color w:val="000000"/>
        </w:rPr>
      </w:pPr>
    </w:p>
    <w:p w:rsidR="00F4388D" w:rsidRPr="00E156F6" w:rsidRDefault="00F4388D" w:rsidP="00A621FB">
      <w:pPr>
        <w:jc w:val="both"/>
        <w:rPr>
          <w:color w:val="000000"/>
        </w:rPr>
      </w:pPr>
      <w:r w:rsidRPr="00E156F6">
        <w:rPr>
          <w:color w:val="000000"/>
          <w:lang/>
        </w:rPr>
        <w:t xml:space="preserve">Изменити прву активност ове мере. </w:t>
      </w:r>
      <w:r w:rsidRPr="00E156F6">
        <w:rPr>
          <w:color w:val="000000"/>
        </w:rPr>
        <w:t xml:space="preserve">Изменама </w:t>
      </w:r>
      <w:r w:rsidRPr="00E156F6">
        <w:rPr>
          <w:color w:val="000000"/>
          <w:lang/>
        </w:rPr>
        <w:t>закона из области јавног информисања,</w:t>
      </w:r>
      <w:r w:rsidRPr="00E156F6">
        <w:rPr>
          <w:color w:val="000000"/>
        </w:rPr>
        <w:t xml:space="preserve">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w:t>
      </w:r>
      <w:r w:rsidRPr="00E156F6">
        <w:rPr>
          <w:bCs/>
          <w:color w:val="000000"/>
        </w:rPr>
        <w:t xml:space="preserve">новинари </w:t>
      </w:r>
      <w:r w:rsidRPr="00E156F6">
        <w:rPr>
          <w:color w:val="000000"/>
        </w:rPr>
        <w:t>и уредници изјаснили о недостајућим темама и медијским садржајима ради остваривања јавног интереса грађана на територији за коју је конкурс расписан.</w:t>
      </w:r>
    </w:p>
    <w:p w:rsidR="00F4388D" w:rsidRPr="00E156F6" w:rsidRDefault="00F4388D" w:rsidP="00360EFA">
      <w:pPr>
        <w:jc w:val="center"/>
        <w:rPr>
          <w:lang/>
        </w:rPr>
      </w:pPr>
      <w:r w:rsidRPr="00E156F6">
        <w:rPr>
          <w:lang/>
        </w:rPr>
        <w:t>Образложење</w:t>
      </w:r>
    </w:p>
    <w:p w:rsidR="00F4388D" w:rsidRPr="00E156F6" w:rsidRDefault="00F4388D" w:rsidP="00A621FB">
      <w:pPr>
        <w:jc w:val="both"/>
        <w:rPr>
          <w:color w:val="000000"/>
        </w:rPr>
      </w:pPr>
    </w:p>
    <w:p w:rsidR="00F4388D" w:rsidRDefault="00F4388D" w:rsidP="00A621FB">
      <w:pPr>
        <w:jc w:val="both"/>
        <w:rPr>
          <w:lang/>
        </w:rPr>
      </w:pPr>
      <w:r w:rsidRPr="00E156F6">
        <w:rPr>
          <w:lang/>
        </w:rPr>
        <w:t>Треба укључити и новинаре и  уреднике у ту активност.</w:t>
      </w:r>
    </w:p>
    <w:p w:rsidR="00837658" w:rsidRDefault="00837658" w:rsidP="00A621FB">
      <w:pPr>
        <w:jc w:val="both"/>
        <w:rPr>
          <w:lang/>
        </w:rPr>
      </w:pPr>
    </w:p>
    <w:p w:rsidR="00837658" w:rsidRPr="00837658" w:rsidRDefault="00837658" w:rsidP="00A621FB">
      <w:pPr>
        <w:jc w:val="both"/>
        <w:rPr>
          <w:color w:val="FF0000"/>
          <w:lang w:val="sr-Cyrl-RS"/>
        </w:rPr>
      </w:pPr>
      <w:r w:rsidRPr="00837658">
        <w:rPr>
          <w:color w:val="FF0000"/>
          <w:lang w:val="sr-Cyrl-RS"/>
        </w:rPr>
        <w:t xml:space="preserve">Предлог није прихваћен </w:t>
      </w:r>
      <w:r w:rsidR="007B7A78">
        <w:rPr>
          <w:color w:val="FF0000"/>
          <w:lang w:val="sr-Cyrl-RS"/>
        </w:rPr>
        <w:t>зато што</w:t>
      </w:r>
      <w:r w:rsidRPr="00837658">
        <w:rPr>
          <w:color w:val="FF0000"/>
          <w:lang w:val="sr-Cyrl-RS"/>
        </w:rPr>
        <w:t xml:space="preserve"> је учествовање на јавним расправама потпуно отворено тако да сви грађани имају могућност за исказивање својих предлога.</w:t>
      </w:r>
    </w:p>
    <w:p w:rsidR="00F4388D" w:rsidRPr="00E156F6" w:rsidRDefault="00F4388D" w:rsidP="00A621FB">
      <w:pPr>
        <w:jc w:val="both"/>
        <w:rPr>
          <w:lang/>
        </w:rPr>
      </w:pPr>
    </w:p>
    <w:p w:rsidR="00F4388D" w:rsidRPr="00E156F6" w:rsidRDefault="00F4388D" w:rsidP="00A621FB">
      <w:pPr>
        <w:jc w:val="both"/>
        <w:rPr>
          <w:lang/>
        </w:rPr>
      </w:pPr>
    </w:p>
    <w:p w:rsidR="00F4388D" w:rsidRPr="00E156F6" w:rsidRDefault="00F4388D" w:rsidP="00A621FB">
      <w:pPr>
        <w:jc w:val="both"/>
      </w:pPr>
    </w:p>
    <w:p w:rsidR="00892BE2" w:rsidRPr="00E156F6" w:rsidRDefault="00E156F6" w:rsidP="00E156F6">
      <w:pPr>
        <w:pStyle w:val="Heading1"/>
        <w:rPr>
          <w:lang w:val="sr-Cyrl-CS"/>
        </w:rPr>
      </w:pPr>
      <w:bookmarkStart w:id="6" w:name="_Toc3882465"/>
      <w:r>
        <w:t xml:space="preserve">5. </w:t>
      </w:r>
      <w:r w:rsidR="00B40744" w:rsidRPr="00E156F6">
        <w:rPr>
          <w:lang w:val="sr-Cyrl-RS"/>
        </w:rPr>
        <w:t>Примедбе и сугестије поднео/поднела је:</w:t>
      </w:r>
      <w:r w:rsidR="00892BE2" w:rsidRPr="00E156F6">
        <w:t>„HAPPY TV” d.o.o.</w:t>
      </w:r>
      <w:bookmarkEnd w:id="6"/>
    </w:p>
    <w:p w:rsidR="00892BE2" w:rsidRPr="00E156F6" w:rsidRDefault="00892BE2" w:rsidP="00892BE2">
      <w:pPr>
        <w:jc w:val="both"/>
        <w:rPr>
          <w:lang w:val="sr-Cyrl-CS"/>
        </w:rPr>
      </w:pPr>
    </w:p>
    <w:p w:rsidR="00892BE2" w:rsidRPr="00E156F6" w:rsidRDefault="00892BE2" w:rsidP="00892BE2">
      <w:pPr>
        <w:jc w:val="both"/>
        <w:rPr>
          <w:lang w:val="sr-Cyrl-RS"/>
        </w:rPr>
      </w:pPr>
    </w:p>
    <w:p w:rsidR="00892BE2" w:rsidRPr="00360EFA" w:rsidRDefault="00892BE2" w:rsidP="00360EFA">
      <w:pPr>
        <w:pStyle w:val="clan"/>
        <w:numPr>
          <w:ilvl w:val="0"/>
          <w:numId w:val="32"/>
        </w:numPr>
        <w:ind w:left="1134" w:hanging="31"/>
        <w:rPr>
          <w:u w:val="none"/>
        </w:rPr>
      </w:pPr>
      <w:r w:rsidRPr="00360EFA">
        <w:rPr>
          <w:u w:val="none"/>
        </w:rPr>
        <w:t>Надзор над радом страних пружалаца медијских услуга</w:t>
      </w:r>
    </w:p>
    <w:p w:rsidR="00892BE2" w:rsidRPr="00E156F6" w:rsidRDefault="00892BE2" w:rsidP="00892BE2">
      <w:pPr>
        <w:jc w:val="both"/>
      </w:pPr>
    </w:p>
    <w:p w:rsidR="00892BE2" w:rsidRPr="00E156F6" w:rsidRDefault="00892BE2" w:rsidP="00360EFA">
      <w:pPr>
        <w:jc w:val="center"/>
        <w:rPr>
          <w:lang/>
        </w:rPr>
      </w:pPr>
      <w:r w:rsidRPr="00E156F6">
        <w:rPr>
          <w:lang/>
        </w:rPr>
        <w:t>Примедбе и предлог за измену</w:t>
      </w:r>
    </w:p>
    <w:p w:rsidR="00892BE2" w:rsidRPr="00E156F6" w:rsidRDefault="00892BE2" w:rsidP="00892BE2">
      <w:pPr>
        <w:jc w:val="both"/>
        <w:rPr>
          <w:lang/>
        </w:rPr>
      </w:pPr>
    </w:p>
    <w:p w:rsidR="00892BE2" w:rsidRPr="00E156F6" w:rsidRDefault="00892BE2" w:rsidP="00892BE2">
      <w:pPr>
        <w:jc w:val="both"/>
      </w:pPr>
      <w:r w:rsidRPr="00E156F6">
        <w:t>Предлажемо давање</w:t>
      </w:r>
      <w:r w:rsidRPr="00E156F6">
        <w:rPr>
          <w:lang w:val="sr-Cyrl-RS"/>
        </w:rPr>
        <w:t xml:space="preserve"> </w:t>
      </w:r>
      <w:r w:rsidRPr="00E156F6">
        <w:t xml:space="preserve">надлежност </w:t>
      </w:r>
      <w:r w:rsidRPr="00E156F6">
        <w:rPr>
          <w:lang w:val="sr-Cyrl-RS"/>
        </w:rPr>
        <w:t>и</w:t>
      </w:r>
      <w:r w:rsidRPr="00E156F6">
        <w:t xml:space="preserve"> овлашћења РЕМ-у </w:t>
      </w:r>
      <w:r w:rsidRPr="00E156F6">
        <w:rPr>
          <w:lang w:val="sr-Cyrl-RS"/>
        </w:rPr>
        <w:t>у овој области</w:t>
      </w:r>
      <w:r w:rsidRPr="00E156F6">
        <w:t>.</w:t>
      </w:r>
    </w:p>
    <w:p w:rsidR="00892BE2" w:rsidRPr="00E156F6" w:rsidRDefault="00892BE2" w:rsidP="00892BE2">
      <w:pPr>
        <w:jc w:val="both"/>
      </w:pPr>
    </w:p>
    <w:p w:rsidR="00892BE2" w:rsidRPr="00E156F6" w:rsidRDefault="00892BE2" w:rsidP="00360EFA">
      <w:pPr>
        <w:jc w:val="center"/>
        <w:rPr>
          <w:lang/>
        </w:rPr>
      </w:pPr>
      <w:r w:rsidRPr="00E156F6">
        <w:rPr>
          <w:lang/>
        </w:rPr>
        <w:t>Образложење</w:t>
      </w:r>
    </w:p>
    <w:p w:rsidR="00892BE2" w:rsidRPr="00E156F6" w:rsidRDefault="00892BE2" w:rsidP="00892BE2">
      <w:pPr>
        <w:jc w:val="both"/>
        <w:rPr>
          <w:lang/>
        </w:rPr>
      </w:pPr>
    </w:p>
    <w:p w:rsidR="00892BE2" w:rsidRDefault="00892BE2" w:rsidP="00892BE2">
      <w:pPr>
        <w:jc w:val="both"/>
      </w:pPr>
      <w:r w:rsidRPr="00E156F6">
        <w:rPr>
          <w:lang w:val="sr-Cyrl-RS"/>
        </w:rPr>
        <w:t>Овим</w:t>
      </w:r>
      <w:r w:rsidRPr="00E156F6">
        <w:t xml:space="preserve"> би </w:t>
      </w:r>
      <w:r w:rsidRPr="00E156F6">
        <w:rPr>
          <w:lang w:val="sr-Cyrl-RS"/>
        </w:rPr>
        <w:t xml:space="preserve">се </w:t>
      </w:r>
      <w:r w:rsidRPr="00E156F6">
        <w:t>омогућил</w:t>
      </w:r>
      <w:r w:rsidRPr="00E156F6">
        <w:rPr>
          <w:lang w:val="sr-Cyrl-RS"/>
        </w:rPr>
        <w:t>о</w:t>
      </w:r>
      <w:r w:rsidRPr="00E156F6">
        <w:t xml:space="preserve"> да сви ПМУ који раде на територији Србије, а у оквиру било ког оператора буду под контролом РЕМ-а </w:t>
      </w:r>
      <w:r w:rsidRPr="00E156F6">
        <w:rPr>
          <w:lang w:val="sr-Cyrl-RS"/>
        </w:rPr>
        <w:t>и</w:t>
      </w:r>
      <w:r w:rsidRPr="00E156F6">
        <w:t xml:space="preserve"> да </w:t>
      </w:r>
      <w:r w:rsidRPr="00E156F6">
        <w:rPr>
          <w:lang w:val="sr-Cyrl-RS"/>
        </w:rPr>
        <w:t>и</w:t>
      </w:r>
      <w:r w:rsidRPr="00E156F6">
        <w:t xml:space="preserve"> за њих важе закони који важе у Србији за ПМУ.</w:t>
      </w:r>
    </w:p>
    <w:p w:rsidR="00932C25" w:rsidRDefault="00932C25" w:rsidP="00892BE2">
      <w:pPr>
        <w:jc w:val="both"/>
      </w:pPr>
    </w:p>
    <w:p w:rsidR="00932C25" w:rsidRPr="007D5288" w:rsidRDefault="00C12C80" w:rsidP="00892BE2">
      <w:pPr>
        <w:jc w:val="both"/>
        <w:rPr>
          <w:color w:val="FF0000"/>
          <w:lang w:val="sr-Cyrl-RS"/>
        </w:rPr>
      </w:pPr>
      <w:r>
        <w:rPr>
          <w:color w:val="FF0000"/>
          <w:lang w:val="sr-Cyrl-RS"/>
        </w:rPr>
        <w:t>Предлог није прихваћен</w:t>
      </w:r>
      <w:r w:rsidR="007C48EA">
        <w:rPr>
          <w:color w:val="FF0000"/>
          <w:lang w:val="sr-Cyrl-RS"/>
        </w:rPr>
        <w:t xml:space="preserve"> </w:t>
      </w:r>
      <w:r w:rsidR="007B7A78">
        <w:rPr>
          <w:color w:val="FF0000"/>
          <w:lang w:val="sr-Cyrl-RS"/>
        </w:rPr>
        <w:t>зато што</w:t>
      </w:r>
      <w:r w:rsidR="007C48EA">
        <w:rPr>
          <w:color w:val="FF0000"/>
          <w:lang w:val="sr-Cyrl-RS"/>
        </w:rPr>
        <w:t xml:space="preserve"> је садржан у мери 3.2 активност 8)</w:t>
      </w:r>
      <w:r w:rsidR="007D5288">
        <w:rPr>
          <w:color w:val="FF0000"/>
          <w:lang w:val="sr-Cyrl-RS"/>
        </w:rPr>
        <w:t>.</w:t>
      </w:r>
    </w:p>
    <w:p w:rsidR="00892BE2" w:rsidRPr="00E156F6" w:rsidRDefault="00892BE2" w:rsidP="00892BE2">
      <w:pPr>
        <w:jc w:val="both"/>
      </w:pPr>
    </w:p>
    <w:p w:rsidR="00892BE2" w:rsidRPr="00E156F6" w:rsidRDefault="00892BE2" w:rsidP="00892BE2">
      <w:pPr>
        <w:jc w:val="both"/>
      </w:pPr>
    </w:p>
    <w:p w:rsidR="00892BE2" w:rsidRPr="00360EFA" w:rsidRDefault="00892BE2" w:rsidP="00360EFA">
      <w:pPr>
        <w:pStyle w:val="clan"/>
        <w:numPr>
          <w:ilvl w:val="0"/>
          <w:numId w:val="32"/>
        </w:numPr>
        <w:ind w:left="1134" w:hanging="31"/>
        <w:rPr>
          <w:u w:val="none"/>
        </w:rPr>
      </w:pPr>
      <w:r w:rsidRPr="00360EFA">
        <w:rPr>
          <w:u w:val="none"/>
        </w:rPr>
        <w:t>Питање локалних телевизија које за исто подручје покривања плаћају далеко мање накнаде.</w:t>
      </w:r>
    </w:p>
    <w:p w:rsidR="00892BE2" w:rsidRPr="00E156F6" w:rsidRDefault="00892BE2" w:rsidP="00892BE2">
      <w:pPr>
        <w:jc w:val="both"/>
        <w:rPr>
          <w:lang w:val="sr-Cyrl-RS"/>
        </w:rPr>
      </w:pPr>
    </w:p>
    <w:p w:rsidR="00892BE2" w:rsidRPr="00E156F6" w:rsidRDefault="00892BE2" w:rsidP="00360EFA">
      <w:pPr>
        <w:jc w:val="center"/>
        <w:rPr>
          <w:lang/>
        </w:rPr>
      </w:pPr>
      <w:r w:rsidRPr="00E156F6">
        <w:rPr>
          <w:lang/>
        </w:rPr>
        <w:t>Примедбе и предлог за измену</w:t>
      </w:r>
    </w:p>
    <w:p w:rsidR="00892BE2" w:rsidRPr="00E156F6" w:rsidRDefault="00892BE2" w:rsidP="00892BE2">
      <w:pPr>
        <w:jc w:val="both"/>
        <w:rPr>
          <w:lang/>
        </w:rPr>
      </w:pPr>
    </w:p>
    <w:p w:rsidR="00892BE2" w:rsidRPr="00E156F6" w:rsidRDefault="00892BE2" w:rsidP="00892BE2">
      <w:pPr>
        <w:jc w:val="both"/>
        <w:rPr>
          <w:lang w:val="sr-Cyrl-RS"/>
        </w:rPr>
      </w:pPr>
      <w:r w:rsidRPr="00E156F6">
        <w:rPr>
          <w:lang w:val="sr-Cyrl-RS"/>
        </w:rPr>
        <w:t>Предлажемо измену начина регулисање рада локалних ТВ станица које у пракси делују као регионалне.</w:t>
      </w:r>
    </w:p>
    <w:p w:rsidR="00892BE2" w:rsidRPr="00E156F6" w:rsidRDefault="00892BE2" w:rsidP="00892BE2">
      <w:pPr>
        <w:jc w:val="both"/>
        <w:rPr>
          <w:lang w:val="sr-Cyrl-RS"/>
        </w:rPr>
      </w:pPr>
    </w:p>
    <w:p w:rsidR="00892BE2" w:rsidRPr="00E156F6" w:rsidRDefault="00892BE2" w:rsidP="00360EFA">
      <w:pPr>
        <w:jc w:val="center"/>
        <w:rPr>
          <w:lang/>
        </w:rPr>
      </w:pPr>
      <w:r w:rsidRPr="00E156F6">
        <w:rPr>
          <w:lang/>
        </w:rPr>
        <w:t>Образложење</w:t>
      </w:r>
    </w:p>
    <w:p w:rsidR="00892BE2" w:rsidRPr="00E156F6" w:rsidRDefault="00892BE2" w:rsidP="00892BE2">
      <w:pPr>
        <w:jc w:val="both"/>
        <w:rPr>
          <w:lang/>
        </w:rPr>
      </w:pPr>
    </w:p>
    <w:p w:rsidR="00892BE2" w:rsidRDefault="00892BE2" w:rsidP="00892BE2">
      <w:pPr>
        <w:jc w:val="both"/>
        <w:rPr>
          <w:lang w:val="sr-Cyrl-RS"/>
        </w:rPr>
      </w:pPr>
      <w:r w:rsidRPr="00E156F6">
        <w:t xml:space="preserve">Сматрамо да су локалне </w:t>
      </w:r>
      <w:r w:rsidRPr="00E156F6">
        <w:rPr>
          <w:lang w:val="sr-Cyrl-RS"/>
        </w:rPr>
        <w:t>ТВ</w:t>
      </w:r>
      <w:r w:rsidRPr="00E156F6">
        <w:t xml:space="preserve"> станице постале регионалне, и да сада пла</w:t>
      </w:r>
      <w:r w:rsidRPr="00E156F6">
        <w:rPr>
          <w:lang w:val="sr-Cyrl-RS"/>
        </w:rPr>
        <w:t>ћ</w:t>
      </w:r>
      <w:r w:rsidRPr="00E156F6">
        <w:t xml:space="preserve">ањем </w:t>
      </w:r>
      <w:r w:rsidRPr="00E156F6">
        <w:rPr>
          <w:lang w:val="sr-Cyrl-RS"/>
        </w:rPr>
        <w:t xml:space="preserve">знатно мањих накнада од националних ПМУ оне добијају већу покривеност, иако им је дозвола </w:t>
      </w:r>
      <w:r w:rsidR="000F3B77">
        <w:rPr>
          <w:lang w:val="sr-Cyrl-RS"/>
        </w:rPr>
        <w:t>РЕМ-а издата само за одређену об</w:t>
      </w:r>
      <w:r w:rsidRPr="00E156F6">
        <w:rPr>
          <w:lang w:val="sr-Cyrl-RS"/>
        </w:rPr>
        <w:t xml:space="preserve">ласт на локалном нивоу. </w:t>
      </w:r>
      <w:r w:rsidRPr="00E156F6">
        <w:t>Тиме локалне станице у све већој мери чине нелојалну конкуренцију националним емитерима у погледу тро</w:t>
      </w:r>
      <w:r w:rsidRPr="00E156F6">
        <w:rPr>
          <w:lang w:val="sr-Cyrl-RS"/>
        </w:rPr>
        <w:t>ш</w:t>
      </w:r>
      <w:r w:rsidRPr="00E156F6">
        <w:t>кова које пла</w:t>
      </w:r>
      <w:r w:rsidRPr="00E156F6">
        <w:rPr>
          <w:lang w:val="sr-Cyrl-RS"/>
        </w:rPr>
        <w:t>ћ</w:t>
      </w:r>
      <w:r w:rsidRPr="00E156F6">
        <w:t xml:space="preserve">ају </w:t>
      </w:r>
      <w:r w:rsidRPr="00E156F6">
        <w:rPr>
          <w:lang w:val="sr-Cyrl-RS"/>
        </w:rPr>
        <w:t xml:space="preserve">РЕМ-у, ЕТВ-у и осталим накнадама, а добијају исту или сличну покривеност </w:t>
      </w:r>
      <w:r w:rsidRPr="00E156F6">
        <w:t xml:space="preserve">као </w:t>
      </w:r>
      <w:r w:rsidRPr="00E156F6">
        <w:rPr>
          <w:lang w:val="sr-Cyrl-RS"/>
        </w:rPr>
        <w:t>национални ПМУ.</w:t>
      </w:r>
    </w:p>
    <w:p w:rsidR="00932C25" w:rsidRDefault="00932C25" w:rsidP="00892BE2">
      <w:pPr>
        <w:jc w:val="both"/>
        <w:rPr>
          <w:lang w:val="sr-Cyrl-RS"/>
        </w:rPr>
      </w:pPr>
    </w:p>
    <w:p w:rsidR="00932C25" w:rsidRPr="00932C25" w:rsidRDefault="007D5288" w:rsidP="00892BE2">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се преласком на дигитално емитовање телевизијског изгубила подела на локалне и регионалне медије а имаоци дозволе за терестричко емитовање телевизијског програма пружали су услугу у складу са издатим дозволама до истека периода на који су издате.</w:t>
      </w:r>
    </w:p>
    <w:p w:rsidR="00892BE2" w:rsidRPr="00E156F6" w:rsidRDefault="00892BE2" w:rsidP="00892BE2">
      <w:pPr>
        <w:jc w:val="both"/>
        <w:rPr>
          <w:lang w:val="sr-Cyrl-RS"/>
        </w:rPr>
      </w:pPr>
    </w:p>
    <w:p w:rsidR="00892BE2" w:rsidRPr="00E156F6" w:rsidRDefault="00892BE2" w:rsidP="00892BE2">
      <w:pPr>
        <w:jc w:val="both"/>
        <w:rPr>
          <w:lang w:val="sr-Cyrl-RS"/>
        </w:rPr>
      </w:pPr>
    </w:p>
    <w:p w:rsidR="00892BE2" w:rsidRPr="00360EFA" w:rsidRDefault="00892BE2" w:rsidP="00E77C4F">
      <w:pPr>
        <w:pStyle w:val="clan"/>
        <w:numPr>
          <w:ilvl w:val="0"/>
          <w:numId w:val="32"/>
        </w:numPr>
        <w:ind w:left="1134" w:hanging="31"/>
        <w:rPr>
          <w:u w:val="none"/>
        </w:rPr>
      </w:pPr>
      <w:r w:rsidRPr="00360EFA">
        <w:rPr>
          <w:u w:val="none"/>
        </w:rPr>
        <w:t>Логичка нумерација канала</w:t>
      </w:r>
    </w:p>
    <w:p w:rsidR="00892BE2" w:rsidRPr="00E156F6" w:rsidRDefault="00892BE2" w:rsidP="00892BE2">
      <w:pPr>
        <w:jc w:val="both"/>
        <w:rPr>
          <w:lang w:val="sr-Cyrl-RS"/>
        </w:rPr>
      </w:pPr>
    </w:p>
    <w:p w:rsidR="00892BE2" w:rsidRPr="00E156F6" w:rsidRDefault="00892BE2" w:rsidP="00E77C4F">
      <w:pPr>
        <w:jc w:val="center"/>
        <w:rPr>
          <w:lang/>
        </w:rPr>
      </w:pPr>
      <w:r w:rsidRPr="00E156F6">
        <w:rPr>
          <w:lang/>
        </w:rPr>
        <w:t>Примедбе и предлог за измену</w:t>
      </w:r>
    </w:p>
    <w:p w:rsidR="00892BE2" w:rsidRPr="00E156F6" w:rsidRDefault="00892BE2" w:rsidP="00892BE2">
      <w:pPr>
        <w:jc w:val="both"/>
        <w:rPr>
          <w:lang/>
        </w:rPr>
      </w:pPr>
    </w:p>
    <w:p w:rsidR="00892BE2" w:rsidRPr="00E156F6" w:rsidRDefault="00892BE2" w:rsidP="00892BE2">
      <w:pPr>
        <w:jc w:val="both"/>
        <w:rPr>
          <w:lang w:val="sr-Cyrl-RS"/>
        </w:rPr>
      </w:pPr>
      <w:r w:rsidRPr="00E156F6">
        <w:t>Предлажемо да распоред канала уведе РЕМ, а не сам оперетор</w:t>
      </w:r>
      <w:r w:rsidRPr="00E156F6">
        <w:rPr>
          <w:lang w:val="sr-Cyrl-RS"/>
        </w:rPr>
        <w:t>.</w:t>
      </w:r>
    </w:p>
    <w:p w:rsidR="00892BE2" w:rsidRPr="00E156F6" w:rsidRDefault="00892BE2" w:rsidP="00892BE2">
      <w:pPr>
        <w:jc w:val="both"/>
        <w:rPr>
          <w:lang w:val="sr-Cyrl-RS"/>
        </w:rPr>
      </w:pPr>
    </w:p>
    <w:p w:rsidR="00892BE2" w:rsidRPr="00E156F6" w:rsidRDefault="00892BE2" w:rsidP="00E77C4F">
      <w:pPr>
        <w:jc w:val="center"/>
        <w:rPr>
          <w:lang/>
        </w:rPr>
      </w:pPr>
      <w:r w:rsidRPr="00E156F6">
        <w:rPr>
          <w:lang/>
        </w:rPr>
        <w:t>Образложење</w:t>
      </w:r>
    </w:p>
    <w:p w:rsidR="00892BE2" w:rsidRPr="00E156F6" w:rsidRDefault="00892BE2" w:rsidP="00892BE2">
      <w:pPr>
        <w:jc w:val="both"/>
        <w:rPr>
          <w:lang/>
        </w:rPr>
      </w:pPr>
    </w:p>
    <w:p w:rsidR="00892BE2" w:rsidRDefault="00892BE2" w:rsidP="00892BE2">
      <w:pPr>
        <w:jc w:val="both"/>
      </w:pPr>
      <w:r w:rsidRPr="00E156F6">
        <w:rPr>
          <w:lang w:val="sr-Cyrl-RS"/>
        </w:rPr>
        <w:t xml:space="preserve">Сматрамо да </w:t>
      </w:r>
      <w:r w:rsidRPr="00E156F6">
        <w:t xml:space="preserve">сви национални </w:t>
      </w:r>
      <w:r w:rsidRPr="00E156F6">
        <w:rPr>
          <w:lang w:val="sr-Cyrl-RS"/>
        </w:rPr>
        <w:t>канали</w:t>
      </w:r>
      <w:r w:rsidRPr="00E156F6">
        <w:t xml:space="preserve"> треба да буду распоре</w:t>
      </w:r>
      <w:r w:rsidRPr="00E156F6">
        <w:rPr>
          <w:lang w:val="sr-Cyrl-RS"/>
        </w:rPr>
        <w:t>ђ</w:t>
      </w:r>
      <w:r w:rsidRPr="00E156F6">
        <w:t>ени у првих 6 позиција. Сматрамо да правило уводњења нумарације морају да поштују сви оператори.</w:t>
      </w:r>
    </w:p>
    <w:p w:rsidR="00BD3BFC" w:rsidRDefault="00BD3BFC" w:rsidP="00892BE2">
      <w:pPr>
        <w:jc w:val="both"/>
      </w:pPr>
    </w:p>
    <w:p w:rsidR="00BD3BFC" w:rsidRPr="00BD3BFC" w:rsidRDefault="00BD3BFC" w:rsidP="00892BE2">
      <w:pPr>
        <w:jc w:val="both"/>
        <w:rPr>
          <w:color w:val="FF0000"/>
          <w:lang w:val="sr-Cyrl-RS"/>
        </w:rPr>
      </w:pPr>
      <w:r w:rsidRPr="00BD3BFC">
        <w:rPr>
          <w:color w:val="FF0000"/>
          <w:lang w:val="sr-Cyrl-RS"/>
        </w:rPr>
        <w:t xml:space="preserve">Предлог није прихваћен </w:t>
      </w:r>
      <w:r w:rsidR="007B7A78">
        <w:rPr>
          <w:color w:val="FF0000"/>
          <w:lang w:val="sr-Cyrl-RS"/>
        </w:rPr>
        <w:t>зато што</w:t>
      </w:r>
      <w:r w:rsidRPr="00BD3BFC">
        <w:rPr>
          <w:color w:val="FF0000"/>
          <w:lang w:val="sr-Cyrl-RS"/>
        </w:rPr>
        <w:t xml:space="preserve"> је према важећем законском решењу обавеза Регулаторног тела за електронске медије да одреди логичку нумерацију канала а оператор је у обавези да је примени. </w:t>
      </w:r>
    </w:p>
    <w:p w:rsidR="00892BE2" w:rsidRPr="00E156F6" w:rsidRDefault="00892BE2" w:rsidP="00892BE2">
      <w:pPr>
        <w:jc w:val="both"/>
      </w:pPr>
    </w:p>
    <w:p w:rsidR="00892BE2" w:rsidRPr="00E156F6" w:rsidRDefault="00892BE2" w:rsidP="00892BE2">
      <w:pPr>
        <w:jc w:val="both"/>
        <w:rPr>
          <w:lang w:val="sr-Cyrl-RS"/>
        </w:rPr>
      </w:pPr>
    </w:p>
    <w:p w:rsidR="00892BE2" w:rsidRPr="00E77C4F" w:rsidRDefault="00892BE2" w:rsidP="00E77C4F">
      <w:pPr>
        <w:pStyle w:val="clan"/>
        <w:numPr>
          <w:ilvl w:val="0"/>
          <w:numId w:val="32"/>
        </w:numPr>
        <w:ind w:left="1134" w:hanging="31"/>
        <w:rPr>
          <w:u w:val="none"/>
        </w:rPr>
      </w:pPr>
      <w:r w:rsidRPr="00E77C4F">
        <w:rPr>
          <w:u w:val="none"/>
        </w:rPr>
        <w:t>Таксе за коришћење ауторских дела које наплаћију ОФПС и СОКОЈ.</w:t>
      </w:r>
    </w:p>
    <w:p w:rsidR="00892BE2" w:rsidRPr="00E156F6" w:rsidRDefault="00892BE2" w:rsidP="00892BE2">
      <w:pPr>
        <w:jc w:val="both"/>
        <w:rPr>
          <w:lang w:val="sr-Cyrl-RS"/>
        </w:rPr>
      </w:pPr>
    </w:p>
    <w:p w:rsidR="00892BE2" w:rsidRPr="00E156F6" w:rsidRDefault="00892BE2" w:rsidP="00E77C4F">
      <w:pPr>
        <w:jc w:val="center"/>
        <w:rPr>
          <w:lang/>
        </w:rPr>
      </w:pPr>
      <w:r w:rsidRPr="00E156F6">
        <w:rPr>
          <w:lang/>
        </w:rPr>
        <w:t>Примедбе и предлог за измену</w:t>
      </w:r>
    </w:p>
    <w:p w:rsidR="00892BE2" w:rsidRPr="00E156F6" w:rsidRDefault="00892BE2" w:rsidP="00892BE2">
      <w:pPr>
        <w:jc w:val="both"/>
        <w:rPr>
          <w:lang/>
        </w:rPr>
      </w:pPr>
    </w:p>
    <w:p w:rsidR="00892BE2" w:rsidRPr="00E156F6" w:rsidRDefault="00892BE2" w:rsidP="00892BE2">
      <w:pPr>
        <w:jc w:val="both"/>
        <w:rPr>
          <w:lang/>
        </w:rPr>
      </w:pPr>
      <w:r w:rsidRPr="00E156F6">
        <w:t>Предлажемо да се све таксе које се пла</w:t>
      </w:r>
      <w:r w:rsidRPr="00E156F6">
        <w:rPr>
          <w:lang w:val="sr-Cyrl-RS"/>
        </w:rPr>
        <w:t>ћ</w:t>
      </w:r>
      <w:r w:rsidRPr="00E156F6">
        <w:t>ају за ауторска права пла</w:t>
      </w:r>
      <w:r w:rsidRPr="00E156F6">
        <w:rPr>
          <w:lang w:val="sr-Cyrl-RS"/>
        </w:rPr>
        <w:t>ћ</w:t>
      </w:r>
      <w:r w:rsidRPr="00E156F6">
        <w:t xml:space="preserve">ају једном субјекту који </w:t>
      </w:r>
      <w:r w:rsidRPr="00E156F6">
        <w:rPr>
          <w:lang w:val="sr-Cyrl-RS"/>
        </w:rPr>
        <w:t>ћ</w:t>
      </w:r>
      <w:r w:rsidRPr="00E156F6">
        <w:t xml:space="preserve">е вршити расподелу средстава свим заинтересованим странама. Сматрамо да накнада </w:t>
      </w:r>
      <w:r w:rsidRPr="00E156F6">
        <w:rPr>
          <w:lang w:val="sr-Cyrl-RS"/>
        </w:rPr>
        <w:t>мора бити за 60% мања него што је сада.</w:t>
      </w:r>
    </w:p>
    <w:p w:rsidR="00892BE2" w:rsidRPr="00E156F6" w:rsidRDefault="00892BE2" w:rsidP="00892BE2">
      <w:pPr>
        <w:jc w:val="both"/>
        <w:rPr>
          <w:lang/>
        </w:rPr>
      </w:pPr>
    </w:p>
    <w:p w:rsidR="00892BE2" w:rsidRPr="00E156F6" w:rsidRDefault="00892BE2" w:rsidP="00E77C4F">
      <w:pPr>
        <w:jc w:val="center"/>
        <w:rPr>
          <w:lang w:val="sr-Cyrl-RS"/>
        </w:rPr>
      </w:pPr>
      <w:r w:rsidRPr="00E156F6">
        <w:rPr>
          <w:lang/>
        </w:rPr>
        <w:t>Образложење</w:t>
      </w:r>
    </w:p>
    <w:p w:rsidR="00892BE2" w:rsidRPr="00E156F6" w:rsidRDefault="00892BE2" w:rsidP="00892BE2">
      <w:pPr>
        <w:jc w:val="both"/>
        <w:rPr>
          <w:lang w:val="sr-Cyrl-RS"/>
        </w:rPr>
      </w:pPr>
    </w:p>
    <w:p w:rsidR="00892BE2" w:rsidRDefault="00892BE2" w:rsidP="00892BE2">
      <w:pPr>
        <w:jc w:val="both"/>
        <w:rPr>
          <w:lang w:val="sr-Cyrl-RS"/>
        </w:rPr>
      </w:pPr>
      <w:r w:rsidRPr="00E156F6">
        <w:t>Сматрамо да су</w:t>
      </w:r>
      <w:r w:rsidRPr="00E156F6">
        <w:rPr>
          <w:lang w:val="sr-Cyrl-RS"/>
        </w:rPr>
        <w:t xml:space="preserve"> накнаде</w:t>
      </w:r>
      <w:r w:rsidRPr="00E156F6">
        <w:t xml:space="preserve"> за ОФПС </w:t>
      </w:r>
      <w:r w:rsidRPr="00E156F6">
        <w:rPr>
          <w:lang w:val="sr-Cyrl-RS"/>
        </w:rPr>
        <w:t>и</w:t>
      </w:r>
      <w:r w:rsidRPr="00E156F6">
        <w:t xml:space="preserve"> СОКОЈ превелике, </w:t>
      </w:r>
      <w:r w:rsidRPr="00E156F6">
        <w:rPr>
          <w:lang w:val="sr-Cyrl-RS"/>
        </w:rPr>
        <w:t>како би се ионако велики економски притисак на ПМУ ослабио.</w:t>
      </w:r>
    </w:p>
    <w:p w:rsidR="00BD3BFC" w:rsidRPr="00793916" w:rsidRDefault="00BD3BFC" w:rsidP="00892BE2">
      <w:pPr>
        <w:jc w:val="both"/>
        <w:rPr>
          <w:color w:val="FF0000"/>
          <w:lang w:val="sr-Cyrl-RS"/>
        </w:rPr>
      </w:pPr>
    </w:p>
    <w:p w:rsidR="00BD3BFC" w:rsidRPr="00793916" w:rsidRDefault="00BD3BFC" w:rsidP="00892BE2">
      <w:pPr>
        <w:jc w:val="both"/>
        <w:rPr>
          <w:color w:val="FF0000"/>
          <w:lang w:val="sr-Cyrl-RS"/>
        </w:rPr>
      </w:pPr>
      <w:r w:rsidRPr="00793916">
        <w:rPr>
          <w:color w:val="FF0000"/>
          <w:lang w:val="sr-Cyrl-RS"/>
        </w:rPr>
        <w:t xml:space="preserve">Предлог није прихваћен </w:t>
      </w:r>
      <w:r w:rsidR="007B7A78">
        <w:rPr>
          <w:color w:val="FF0000"/>
          <w:lang w:val="sr-Cyrl-RS"/>
        </w:rPr>
        <w:t>зато што</w:t>
      </w:r>
      <w:r w:rsidRPr="00793916">
        <w:rPr>
          <w:color w:val="FF0000"/>
          <w:lang w:val="sr-Cyrl-RS"/>
        </w:rPr>
        <w:t xml:space="preserve"> се таксе по различитим основама плаћају</w:t>
      </w:r>
      <w:r w:rsidR="00793916" w:rsidRPr="00793916">
        <w:rPr>
          <w:color w:val="FF0000"/>
          <w:lang w:val="sr-Cyrl-RS"/>
        </w:rPr>
        <w:t xml:space="preserve"> </w:t>
      </w:r>
      <w:r w:rsidRPr="00793916">
        <w:rPr>
          <w:color w:val="FF0000"/>
          <w:lang w:val="sr-Cyrl-RS"/>
        </w:rPr>
        <w:t xml:space="preserve"> колективним организацијама за  заштиту ауторских и сродних права које наплаћена средства усмеравају ка</w:t>
      </w:r>
      <w:r w:rsidR="00793916" w:rsidRPr="00793916">
        <w:rPr>
          <w:color w:val="FF0000"/>
          <w:lang w:val="sr-Cyrl-RS"/>
        </w:rPr>
        <w:t xml:space="preserve"> лицима чија права штите, те би било јако тешко утврдити колики део средстава припада сваком кориснику.</w:t>
      </w:r>
      <w:r w:rsidRPr="00793916">
        <w:rPr>
          <w:color w:val="FF0000"/>
          <w:lang w:val="sr-Cyrl-RS"/>
        </w:rPr>
        <w:t xml:space="preserve"> </w:t>
      </w:r>
    </w:p>
    <w:p w:rsidR="00892BE2" w:rsidRPr="00E156F6" w:rsidRDefault="00892BE2" w:rsidP="00892BE2">
      <w:pPr>
        <w:jc w:val="both"/>
        <w:rPr>
          <w:lang w:val="sr-Cyrl-RS"/>
        </w:rPr>
      </w:pPr>
    </w:p>
    <w:p w:rsidR="0027615F" w:rsidRPr="00E77C4F" w:rsidRDefault="0027615F" w:rsidP="00892BE2">
      <w:pPr>
        <w:jc w:val="both"/>
        <w:rPr>
          <w:lang w:val="sr-Cyrl-RS"/>
        </w:rPr>
      </w:pPr>
    </w:p>
    <w:p w:rsidR="00892BE2" w:rsidRPr="00E77C4F" w:rsidRDefault="0027615F" w:rsidP="00E77C4F">
      <w:pPr>
        <w:pStyle w:val="clan"/>
        <w:numPr>
          <w:ilvl w:val="0"/>
          <w:numId w:val="32"/>
        </w:numPr>
        <w:ind w:left="1134" w:hanging="31"/>
        <w:rPr>
          <w:u w:val="none"/>
        </w:rPr>
      </w:pPr>
      <w:r w:rsidRPr="00E77C4F">
        <w:rPr>
          <w:u w:val="none"/>
        </w:rPr>
        <w:t>Преговарање око тарифе за коришћење ауторских дела са ОФПС и СОКОЈ.</w:t>
      </w:r>
    </w:p>
    <w:p w:rsidR="0027615F" w:rsidRPr="00E156F6" w:rsidRDefault="0027615F" w:rsidP="00892BE2">
      <w:pPr>
        <w:jc w:val="both"/>
        <w:rPr>
          <w:lang w:val="sr-Cyrl-RS"/>
        </w:rPr>
      </w:pPr>
    </w:p>
    <w:p w:rsidR="0027615F" w:rsidRPr="00E156F6" w:rsidRDefault="0027615F" w:rsidP="00E77C4F">
      <w:pPr>
        <w:jc w:val="center"/>
        <w:rPr>
          <w:lang/>
        </w:rPr>
      </w:pPr>
      <w:r w:rsidRPr="00E156F6">
        <w:rPr>
          <w:lang/>
        </w:rPr>
        <w:t>Примедбе и предлог за измену</w:t>
      </w:r>
    </w:p>
    <w:p w:rsidR="0027615F" w:rsidRPr="00E156F6" w:rsidRDefault="0027615F" w:rsidP="00892BE2">
      <w:pPr>
        <w:jc w:val="both"/>
        <w:rPr>
          <w:lang w:val="sr-Cyrl-RS"/>
        </w:rPr>
      </w:pPr>
    </w:p>
    <w:p w:rsidR="0027615F" w:rsidRPr="00E156F6" w:rsidRDefault="0027615F" w:rsidP="00892BE2">
      <w:pPr>
        <w:jc w:val="both"/>
        <w:rPr>
          <w:lang w:val="sr-Cyrl-RS"/>
        </w:rPr>
      </w:pPr>
      <w:r w:rsidRPr="00E156F6">
        <w:t xml:space="preserve">Предлажемо да </w:t>
      </w:r>
      <w:r w:rsidRPr="00E156F6">
        <w:rPr>
          <w:lang w:val="sr-Cyrl-RS"/>
        </w:rPr>
        <w:t>сваки</w:t>
      </w:r>
      <w:r w:rsidRPr="00E156F6">
        <w:t xml:space="preserve"> нациоланни ПМУ, има свог представника на свим преговорима са организацијама за </w:t>
      </w:r>
      <w:r w:rsidRPr="00E156F6">
        <w:rPr>
          <w:lang w:val="sr-Cyrl-RS"/>
        </w:rPr>
        <w:t>остварење колективних права аутора.</w:t>
      </w:r>
    </w:p>
    <w:p w:rsidR="0027615F" w:rsidRDefault="0027615F" w:rsidP="00892BE2">
      <w:pPr>
        <w:jc w:val="both"/>
        <w:rPr>
          <w:lang w:val="sr-Cyrl-RS"/>
        </w:rPr>
      </w:pPr>
    </w:p>
    <w:p w:rsidR="00360EFA" w:rsidRPr="00E156F6" w:rsidRDefault="00360EFA" w:rsidP="00892BE2">
      <w:pPr>
        <w:jc w:val="both"/>
        <w:rPr>
          <w:lang w:val="sr-Cyrl-RS"/>
        </w:rPr>
      </w:pPr>
    </w:p>
    <w:p w:rsidR="0027615F" w:rsidRPr="00E156F6" w:rsidRDefault="0027615F" w:rsidP="00E77C4F">
      <w:pPr>
        <w:jc w:val="center"/>
        <w:rPr>
          <w:lang w:val="sr-Cyrl-RS"/>
        </w:rPr>
      </w:pPr>
      <w:r w:rsidRPr="00E156F6">
        <w:rPr>
          <w:lang/>
        </w:rPr>
        <w:t>Образложење</w:t>
      </w:r>
    </w:p>
    <w:p w:rsidR="0027615F" w:rsidRPr="00E156F6" w:rsidRDefault="0027615F" w:rsidP="00892BE2">
      <w:pPr>
        <w:jc w:val="both"/>
        <w:rPr>
          <w:lang w:val="sr-Cyrl-RS"/>
        </w:rPr>
      </w:pPr>
    </w:p>
    <w:p w:rsidR="0027615F" w:rsidRDefault="0027615F" w:rsidP="00892BE2">
      <w:pPr>
        <w:jc w:val="both"/>
        <w:rPr>
          <w:lang w:val="sr-Cyrl-RS"/>
        </w:rPr>
      </w:pPr>
      <w:r w:rsidRPr="00E156F6">
        <w:rPr>
          <w:lang w:val="sr-Cyrl-RS"/>
        </w:rPr>
        <w:t>Национални ПМУ</w:t>
      </w:r>
      <w:r w:rsidRPr="00E156F6">
        <w:t xml:space="preserve"> чине преко 50% тржишта медија у Србији</w:t>
      </w:r>
      <w:r w:rsidRPr="00E156F6">
        <w:rPr>
          <w:lang w:val="sr-Cyrl-RS"/>
        </w:rPr>
        <w:t xml:space="preserve">, а </w:t>
      </w:r>
      <w:r w:rsidRPr="00E156F6">
        <w:t>репрезентативно удружење медија не постоји у Србији</w:t>
      </w:r>
      <w:r w:rsidRPr="00E156F6">
        <w:rPr>
          <w:lang w:val="sr-Cyrl-RS"/>
        </w:rPr>
        <w:t>.</w:t>
      </w:r>
    </w:p>
    <w:p w:rsidR="00793916" w:rsidRDefault="00793916" w:rsidP="00892BE2">
      <w:pPr>
        <w:jc w:val="both"/>
        <w:rPr>
          <w:lang w:val="sr-Cyrl-RS"/>
        </w:rPr>
      </w:pPr>
    </w:p>
    <w:p w:rsidR="00793916" w:rsidRPr="001425C9" w:rsidRDefault="00793916" w:rsidP="00892BE2">
      <w:pPr>
        <w:jc w:val="both"/>
        <w:rPr>
          <w:color w:val="FF0000"/>
          <w:lang w:val="sr-Cyrl-RS"/>
        </w:rPr>
      </w:pPr>
      <w:r w:rsidRPr="001425C9">
        <w:rPr>
          <w:color w:val="FF0000"/>
          <w:lang w:val="sr-Cyrl-RS"/>
        </w:rPr>
        <w:t xml:space="preserve">Предлог се не може прихватити </w:t>
      </w:r>
      <w:r w:rsidR="007B7A78">
        <w:rPr>
          <w:color w:val="FF0000"/>
          <w:lang w:val="sr-Cyrl-RS"/>
        </w:rPr>
        <w:t>зато што</w:t>
      </w:r>
      <w:r w:rsidRPr="001425C9">
        <w:rPr>
          <w:color w:val="FF0000"/>
          <w:lang w:val="sr-Cyrl-RS"/>
        </w:rPr>
        <w:t xml:space="preserve"> могућност преговарања имају репрезентативна удружења корисника. Као репрезентативно удружење се сматра оно које представља већину корисника из одређене делатности, а ако таквог удружења нема онда репрезентативност утврђује на основу броја корисника </w:t>
      </w:r>
      <w:r w:rsidR="001425C9" w:rsidRPr="001425C9">
        <w:rPr>
          <w:color w:val="FF0000"/>
          <w:lang w:val="sr-Cyrl-RS"/>
        </w:rPr>
        <w:t>које удружење представља, активности удружења, степена организованости удружења и сличног а не према проценту учешћа у тржишту медија.</w:t>
      </w:r>
    </w:p>
    <w:p w:rsidR="0027615F" w:rsidRPr="00E156F6" w:rsidRDefault="0027615F" w:rsidP="00892BE2">
      <w:pPr>
        <w:jc w:val="both"/>
        <w:rPr>
          <w:lang w:val="sr-Cyrl-RS"/>
        </w:rPr>
      </w:pPr>
    </w:p>
    <w:p w:rsidR="0027615F" w:rsidRPr="00E77C4F" w:rsidRDefault="0027615F" w:rsidP="00E77C4F">
      <w:pPr>
        <w:pStyle w:val="clan"/>
        <w:numPr>
          <w:ilvl w:val="0"/>
          <w:numId w:val="32"/>
        </w:numPr>
        <w:ind w:left="1134" w:hanging="31"/>
        <w:rPr>
          <w:u w:val="none"/>
        </w:rPr>
      </w:pPr>
      <w:r w:rsidRPr="00E77C4F">
        <w:rPr>
          <w:u w:val="none"/>
        </w:rPr>
        <w:t>Начин утврђивања основице за тзв. минималну ауторску тарифу</w:t>
      </w:r>
    </w:p>
    <w:p w:rsidR="00E77C4F" w:rsidRDefault="00E77C4F" w:rsidP="00E77C4F">
      <w:pPr>
        <w:jc w:val="center"/>
        <w:rPr>
          <w:lang/>
        </w:rPr>
      </w:pPr>
    </w:p>
    <w:p w:rsidR="0027615F" w:rsidRPr="00E156F6" w:rsidRDefault="0027615F" w:rsidP="00E77C4F">
      <w:pPr>
        <w:jc w:val="center"/>
        <w:rPr>
          <w:lang/>
        </w:rPr>
      </w:pPr>
      <w:r w:rsidRPr="00E156F6">
        <w:rPr>
          <w:lang/>
        </w:rPr>
        <w:t>Примедбе и предлог за измену</w:t>
      </w:r>
    </w:p>
    <w:p w:rsidR="0027615F" w:rsidRPr="00E156F6" w:rsidRDefault="0027615F" w:rsidP="00892BE2">
      <w:pPr>
        <w:jc w:val="both"/>
      </w:pPr>
    </w:p>
    <w:p w:rsidR="0027615F" w:rsidRPr="00E156F6" w:rsidRDefault="0027615F" w:rsidP="0027615F">
      <w:pPr>
        <w:jc w:val="both"/>
        <w:rPr>
          <w:lang w:val="sr-Cyrl-RS"/>
        </w:rPr>
      </w:pPr>
      <w:r w:rsidRPr="00E156F6">
        <w:t>Сматрамо да је неопходно утврдити на преговорима са  ПМУ који је на</w:t>
      </w:r>
      <w:r w:rsidRPr="00E156F6">
        <w:rPr>
          <w:lang w:val="sr-Cyrl-RS"/>
        </w:rPr>
        <w:t>ч</w:t>
      </w:r>
      <w:r w:rsidRPr="00E156F6">
        <w:t>ин дефинисања основице за обра</w:t>
      </w:r>
      <w:r w:rsidRPr="00E156F6">
        <w:rPr>
          <w:lang w:val="sr-Cyrl-RS"/>
        </w:rPr>
        <w:t>ч</w:t>
      </w:r>
      <w:r w:rsidRPr="00E156F6">
        <w:t>ун тарифа</w:t>
      </w:r>
    </w:p>
    <w:p w:rsidR="0027615F" w:rsidRPr="00E156F6" w:rsidRDefault="0027615F" w:rsidP="00892BE2">
      <w:pPr>
        <w:jc w:val="both"/>
      </w:pPr>
    </w:p>
    <w:p w:rsidR="0027615F" w:rsidRPr="00E156F6" w:rsidRDefault="0027615F" w:rsidP="00E77C4F">
      <w:pPr>
        <w:jc w:val="center"/>
      </w:pPr>
      <w:r w:rsidRPr="00E156F6">
        <w:rPr>
          <w:lang/>
        </w:rPr>
        <w:t>Образложење</w:t>
      </w:r>
    </w:p>
    <w:p w:rsidR="0027615F" w:rsidRPr="00E156F6" w:rsidRDefault="0027615F" w:rsidP="00892BE2">
      <w:pPr>
        <w:jc w:val="both"/>
      </w:pPr>
    </w:p>
    <w:p w:rsidR="0027615F" w:rsidRDefault="0027615F" w:rsidP="00892BE2">
      <w:pPr>
        <w:jc w:val="both"/>
        <w:rPr>
          <w:lang w:val="sr-Cyrl-RS"/>
        </w:rPr>
      </w:pPr>
      <w:r w:rsidRPr="00E156F6">
        <w:rPr>
          <w:lang w:val="sr-Cyrl-RS"/>
        </w:rPr>
        <w:t>Овим би се постигао већи ниво предвидљивости, правне и економске сигурности за све ПМУ.</w:t>
      </w:r>
    </w:p>
    <w:p w:rsidR="001425C9" w:rsidRDefault="001425C9" w:rsidP="00892BE2">
      <w:pPr>
        <w:jc w:val="both"/>
        <w:rPr>
          <w:lang w:val="sr-Cyrl-RS"/>
        </w:rPr>
      </w:pPr>
    </w:p>
    <w:p w:rsidR="001425C9" w:rsidRPr="00E156F6" w:rsidRDefault="001425C9" w:rsidP="00892BE2">
      <w:pPr>
        <w:jc w:val="both"/>
        <w:rPr>
          <w:lang w:val="sr-Cyrl-RS"/>
        </w:rPr>
      </w:pPr>
      <w:r w:rsidRPr="001425C9">
        <w:rPr>
          <w:color w:val="FF0000"/>
          <w:lang w:val="sr-Cyrl-RS"/>
        </w:rPr>
        <w:t xml:space="preserve">Предлог није прихваћен </w:t>
      </w:r>
      <w:r w:rsidR="007B7A78">
        <w:rPr>
          <w:color w:val="FF0000"/>
          <w:lang w:val="sr-Cyrl-RS"/>
        </w:rPr>
        <w:t>зато што</w:t>
      </w:r>
      <w:r w:rsidRPr="001425C9">
        <w:rPr>
          <w:color w:val="FF0000"/>
          <w:lang w:val="sr-Cyrl-RS"/>
        </w:rPr>
        <w:t xml:space="preserve"> је све наведено прихваћено активностима у стратешком документу</w:t>
      </w:r>
      <w:r>
        <w:rPr>
          <w:lang w:val="sr-Cyrl-RS"/>
        </w:rPr>
        <w:t>.</w:t>
      </w:r>
    </w:p>
    <w:p w:rsidR="0027615F" w:rsidRPr="00E156F6" w:rsidRDefault="0027615F" w:rsidP="00892BE2">
      <w:pPr>
        <w:jc w:val="both"/>
        <w:rPr>
          <w:lang w:val="sr-Cyrl-RS"/>
        </w:rPr>
      </w:pPr>
    </w:p>
    <w:p w:rsidR="006652AD" w:rsidRPr="00E156F6" w:rsidRDefault="006652AD" w:rsidP="00892BE2">
      <w:pPr>
        <w:jc w:val="both"/>
        <w:rPr>
          <w:lang w:val="sr-Cyrl-RS"/>
        </w:rPr>
      </w:pPr>
    </w:p>
    <w:p w:rsidR="0027615F" w:rsidRPr="00E77C4F" w:rsidRDefault="006652AD" w:rsidP="00E77C4F">
      <w:pPr>
        <w:pStyle w:val="clan"/>
        <w:numPr>
          <w:ilvl w:val="0"/>
          <w:numId w:val="32"/>
        </w:numPr>
        <w:ind w:left="1134" w:hanging="31"/>
        <w:rPr>
          <w:u w:val="none"/>
        </w:rPr>
      </w:pPr>
      <w:r w:rsidRPr="00E77C4F">
        <w:rPr>
          <w:u w:val="none"/>
        </w:rPr>
        <w:t>Питање научно-образовног и културно-уметничког програма на комерцијалним телевизијама</w:t>
      </w:r>
    </w:p>
    <w:p w:rsidR="006652AD" w:rsidRPr="00E156F6" w:rsidRDefault="006652AD" w:rsidP="00892BE2">
      <w:pPr>
        <w:jc w:val="both"/>
        <w:rPr>
          <w:lang w:val="sr-Cyrl-RS"/>
        </w:rPr>
      </w:pPr>
    </w:p>
    <w:p w:rsidR="006652AD" w:rsidRPr="00E156F6" w:rsidRDefault="006652AD" w:rsidP="00E77C4F">
      <w:pPr>
        <w:jc w:val="center"/>
        <w:rPr>
          <w:lang/>
        </w:rPr>
      </w:pPr>
      <w:r w:rsidRPr="00E156F6">
        <w:rPr>
          <w:lang/>
        </w:rPr>
        <w:t>Примедбе и предлог за измену</w:t>
      </w:r>
    </w:p>
    <w:p w:rsidR="006652AD" w:rsidRPr="00E156F6" w:rsidRDefault="006652AD" w:rsidP="00892BE2">
      <w:pPr>
        <w:jc w:val="both"/>
        <w:rPr>
          <w:lang w:val="sr-Cyrl-RS"/>
        </w:rPr>
      </w:pPr>
    </w:p>
    <w:p w:rsidR="006652AD" w:rsidRPr="00E156F6" w:rsidRDefault="006652AD" w:rsidP="00892BE2">
      <w:pPr>
        <w:jc w:val="both"/>
        <w:rPr>
          <w:lang w:val="sr-Cyrl-RS"/>
        </w:rPr>
      </w:pPr>
      <w:r w:rsidRPr="00E156F6">
        <w:t>Сматрамо да се комерцијалне телевизије не смеју принудним прописима обавезивати или ограничавати да емитују одре</w:t>
      </w:r>
      <w:r w:rsidRPr="00E156F6">
        <w:rPr>
          <w:lang w:val="sr-Cyrl-RS"/>
        </w:rPr>
        <w:t>ђ</w:t>
      </w:r>
      <w:r w:rsidRPr="00E156F6">
        <w:t>ени садр</w:t>
      </w:r>
      <w:r w:rsidRPr="00E156F6">
        <w:rPr>
          <w:lang w:val="sr-Cyrl-RS"/>
        </w:rPr>
        <w:t>ж</w:t>
      </w:r>
      <w:r w:rsidRPr="00E156F6">
        <w:t>ај</w:t>
      </w:r>
      <w:r w:rsidRPr="00E156F6">
        <w:rPr>
          <w:lang w:val="sr-Cyrl-RS"/>
        </w:rPr>
        <w:t xml:space="preserve">. Док сматрамо да би јавни сервис на свом првом каналу морао да има барем 8 сати </w:t>
      </w:r>
      <w:r w:rsidRPr="00E156F6">
        <w:t>научно-образовн</w:t>
      </w:r>
      <w:r w:rsidRPr="00E156F6">
        <w:rPr>
          <w:lang w:val="sr-Cyrl-RS"/>
        </w:rPr>
        <w:t>ог</w:t>
      </w:r>
      <w:r w:rsidRPr="00E156F6">
        <w:t xml:space="preserve"> и културно-уметничк</w:t>
      </w:r>
      <w:r w:rsidRPr="00E156F6">
        <w:rPr>
          <w:lang w:val="sr-Cyrl-RS"/>
        </w:rPr>
        <w:t>ог</w:t>
      </w:r>
      <w:r w:rsidRPr="00E156F6">
        <w:t xml:space="preserve"> програм</w:t>
      </w:r>
      <w:r w:rsidRPr="00E156F6">
        <w:rPr>
          <w:lang w:val="sr-Cyrl-RS"/>
        </w:rPr>
        <w:t>а.</w:t>
      </w:r>
    </w:p>
    <w:p w:rsidR="006652AD" w:rsidRPr="00E156F6" w:rsidRDefault="006652AD" w:rsidP="00892BE2">
      <w:pPr>
        <w:jc w:val="both"/>
        <w:rPr>
          <w:lang w:val="sr-Cyrl-RS"/>
        </w:rPr>
      </w:pPr>
    </w:p>
    <w:p w:rsidR="006652AD" w:rsidRPr="00E156F6" w:rsidRDefault="006652AD" w:rsidP="00E77C4F">
      <w:pPr>
        <w:jc w:val="center"/>
        <w:rPr>
          <w:lang/>
        </w:rPr>
      </w:pPr>
      <w:r w:rsidRPr="00E156F6">
        <w:rPr>
          <w:lang/>
        </w:rPr>
        <w:t>Образложење</w:t>
      </w:r>
    </w:p>
    <w:p w:rsidR="006652AD" w:rsidRPr="00E156F6" w:rsidRDefault="006652AD" w:rsidP="00892BE2">
      <w:pPr>
        <w:jc w:val="both"/>
        <w:rPr>
          <w:lang w:val="sr-Cyrl-RS"/>
        </w:rPr>
      </w:pPr>
    </w:p>
    <w:p w:rsidR="006652AD" w:rsidRDefault="006652AD" w:rsidP="00892BE2">
      <w:pPr>
        <w:jc w:val="both"/>
        <w:rPr>
          <w:lang w:val="sr-Cyrl-RS"/>
        </w:rPr>
      </w:pPr>
      <w:r w:rsidRPr="00E156F6">
        <w:rPr>
          <w:lang w:val="sr-Cyrl-RS"/>
        </w:rPr>
        <w:t xml:space="preserve">Комерцијалне телевизије су </w:t>
      </w:r>
      <w:r w:rsidRPr="00E156F6">
        <w:t xml:space="preserve">превасходно телевизије које послују по комерцијалним начелима, </w:t>
      </w:r>
      <w:r w:rsidRPr="00E156F6">
        <w:rPr>
          <w:lang w:val="sr-Cyrl-RS"/>
        </w:rPr>
        <w:t>и претерани притисак на исте да емитују некомерцијалан садржај могао би за њих произвести врло тешке последице.</w:t>
      </w:r>
    </w:p>
    <w:p w:rsidR="001425C9" w:rsidRDefault="001425C9" w:rsidP="00892BE2">
      <w:pPr>
        <w:jc w:val="both"/>
        <w:rPr>
          <w:lang w:val="sr-Cyrl-RS"/>
        </w:rPr>
      </w:pPr>
    </w:p>
    <w:p w:rsidR="001425C9" w:rsidRPr="00C774D4" w:rsidRDefault="001425C9" w:rsidP="00892BE2">
      <w:pPr>
        <w:jc w:val="both"/>
        <w:rPr>
          <w:color w:val="FF0000"/>
          <w:lang w:val="sr-Cyrl-RS"/>
        </w:rPr>
      </w:pPr>
      <w:r w:rsidRPr="00C774D4">
        <w:rPr>
          <w:color w:val="FF0000"/>
          <w:lang w:val="sr-Cyrl-RS"/>
        </w:rPr>
        <w:t xml:space="preserve">Предлог није прихваћен </w:t>
      </w:r>
      <w:r w:rsidR="007B7A78">
        <w:rPr>
          <w:color w:val="FF0000"/>
          <w:lang w:val="sr-Cyrl-RS"/>
        </w:rPr>
        <w:t>зато што</w:t>
      </w:r>
      <w:r w:rsidRPr="00C774D4">
        <w:rPr>
          <w:color w:val="FF0000"/>
          <w:lang w:val="sr-Cyrl-RS"/>
        </w:rPr>
        <w:t xml:space="preserve"> важећим законским решењем промењено претходно процентуално прописивање </w:t>
      </w:r>
      <w:r w:rsidR="00C774D4" w:rsidRPr="00C774D4">
        <w:rPr>
          <w:color w:val="FF0000"/>
          <w:lang w:val="sr-Cyrl-RS"/>
        </w:rPr>
        <w:t>времена појединих врсти програма. Важећим законским и подзаконским актима утврђен је минимум врсте прог</w:t>
      </w:r>
      <w:r w:rsidR="00A65D63">
        <w:rPr>
          <w:color w:val="FF0000"/>
          <w:lang w:val="sr-Cyrl-RS"/>
        </w:rPr>
        <w:t>р</w:t>
      </w:r>
      <w:r w:rsidR="00C774D4" w:rsidRPr="00C774D4">
        <w:rPr>
          <w:color w:val="FF0000"/>
          <w:lang w:val="sr-Cyrl-RS"/>
        </w:rPr>
        <w:t>ама коју мора да има у свом програмском елаборату комерцијални пружалац медијске услуге.</w:t>
      </w:r>
    </w:p>
    <w:p w:rsidR="006652AD" w:rsidRPr="00E156F6" w:rsidRDefault="006652AD" w:rsidP="00892BE2">
      <w:pPr>
        <w:jc w:val="both"/>
        <w:rPr>
          <w:lang w:val="sr-Cyrl-RS"/>
        </w:rPr>
      </w:pPr>
    </w:p>
    <w:p w:rsidR="005A4497" w:rsidRPr="00E156F6" w:rsidRDefault="005A4497" w:rsidP="00892BE2">
      <w:pPr>
        <w:jc w:val="both"/>
        <w:rPr>
          <w:lang w:val="sr-Cyrl-RS"/>
        </w:rPr>
      </w:pPr>
    </w:p>
    <w:p w:rsidR="005A4497" w:rsidRPr="00E156F6" w:rsidRDefault="005A4497" w:rsidP="00892BE2">
      <w:pPr>
        <w:jc w:val="both"/>
        <w:rPr>
          <w:lang w:val="sr-Cyrl-RS"/>
        </w:rPr>
      </w:pPr>
    </w:p>
    <w:p w:rsidR="005A4497" w:rsidRPr="00E77C4F" w:rsidRDefault="005A4497" w:rsidP="00E77C4F">
      <w:pPr>
        <w:pStyle w:val="clan"/>
        <w:numPr>
          <w:ilvl w:val="0"/>
          <w:numId w:val="32"/>
        </w:numPr>
        <w:ind w:left="1134" w:hanging="31"/>
        <w:rPr>
          <w:u w:val="none"/>
        </w:rPr>
      </w:pPr>
      <w:r w:rsidRPr="00E77C4F">
        <w:rPr>
          <w:u w:val="none"/>
        </w:rPr>
        <w:t>Накнаде ЕТВ-у и РЕМ-у</w:t>
      </w:r>
    </w:p>
    <w:p w:rsidR="005A4497" w:rsidRPr="00E156F6" w:rsidRDefault="005A4497" w:rsidP="00892BE2">
      <w:pPr>
        <w:jc w:val="both"/>
        <w:rPr>
          <w:lang w:val="sr-Cyrl-RS"/>
        </w:rPr>
      </w:pPr>
    </w:p>
    <w:p w:rsidR="005A4497" w:rsidRPr="00E156F6" w:rsidRDefault="005A4497" w:rsidP="00E77C4F">
      <w:pPr>
        <w:jc w:val="center"/>
        <w:rPr>
          <w:lang/>
        </w:rPr>
      </w:pPr>
      <w:r w:rsidRPr="00E156F6">
        <w:rPr>
          <w:lang/>
        </w:rPr>
        <w:t>Примедбе и предлог за измену</w:t>
      </w:r>
    </w:p>
    <w:p w:rsidR="005A4497" w:rsidRPr="00E156F6" w:rsidRDefault="005A4497" w:rsidP="00892BE2">
      <w:pPr>
        <w:jc w:val="both"/>
        <w:rPr>
          <w:lang/>
        </w:rPr>
      </w:pPr>
    </w:p>
    <w:p w:rsidR="006652AD" w:rsidRPr="00E156F6" w:rsidRDefault="005A4497" w:rsidP="00892BE2">
      <w:pPr>
        <w:jc w:val="both"/>
      </w:pPr>
      <w:r w:rsidRPr="00E156F6">
        <w:rPr>
          <w:lang w:val="sr-Cyrl-RS"/>
        </w:rPr>
        <w:t xml:space="preserve">Смтрамо да </w:t>
      </w:r>
      <w:r w:rsidRPr="00E156F6">
        <w:t xml:space="preserve">ове накнаде </w:t>
      </w:r>
      <w:r w:rsidRPr="00E156F6">
        <w:rPr>
          <w:lang w:val="sr-Cyrl-RS"/>
        </w:rPr>
        <w:t xml:space="preserve">треба да се </w:t>
      </w:r>
      <w:r w:rsidRPr="00E156F6">
        <w:t>умање за 50% од тренутно важећих.</w:t>
      </w:r>
    </w:p>
    <w:p w:rsidR="005A4497" w:rsidRPr="00E156F6" w:rsidRDefault="005A4497" w:rsidP="00892BE2">
      <w:pPr>
        <w:jc w:val="both"/>
      </w:pPr>
    </w:p>
    <w:p w:rsidR="005A4497" w:rsidRPr="00E156F6" w:rsidRDefault="005A4497" w:rsidP="00E77C4F">
      <w:pPr>
        <w:jc w:val="center"/>
        <w:rPr>
          <w:lang/>
        </w:rPr>
      </w:pPr>
      <w:r w:rsidRPr="00E156F6">
        <w:rPr>
          <w:lang/>
        </w:rPr>
        <w:t>Образложење</w:t>
      </w:r>
    </w:p>
    <w:p w:rsidR="005A4497" w:rsidRPr="00E156F6" w:rsidRDefault="005A4497" w:rsidP="00892BE2">
      <w:pPr>
        <w:jc w:val="both"/>
        <w:rPr>
          <w:lang/>
        </w:rPr>
      </w:pPr>
    </w:p>
    <w:p w:rsidR="005A4497" w:rsidRDefault="005A4497" w:rsidP="00892BE2">
      <w:pPr>
        <w:jc w:val="both"/>
        <w:rPr>
          <w:lang w:val="sr-Cyrl-RS"/>
        </w:rPr>
      </w:pPr>
      <w:r w:rsidRPr="00E156F6">
        <w:t xml:space="preserve">Сматрамо да су накнаде ЕТВ-у </w:t>
      </w:r>
      <w:r w:rsidRPr="00E156F6">
        <w:rPr>
          <w:lang w:val="sr-Cyrl-RS"/>
        </w:rPr>
        <w:t xml:space="preserve">и РЕМ-у </w:t>
      </w:r>
      <w:r w:rsidRPr="00E156F6">
        <w:t>изузетно високе</w:t>
      </w:r>
      <w:r w:rsidRPr="00E156F6">
        <w:rPr>
          <w:lang w:val="sr-Cyrl-RS"/>
        </w:rPr>
        <w:t xml:space="preserve"> и једнострано одређене</w:t>
      </w:r>
      <w:r w:rsidRPr="00E156F6">
        <w:t xml:space="preserve"> и да је потребно урадити ревизију тих накнада</w:t>
      </w:r>
      <w:r w:rsidRPr="00E156F6">
        <w:rPr>
          <w:lang w:val="sr-Cyrl-RS"/>
        </w:rPr>
        <w:t>.</w:t>
      </w:r>
    </w:p>
    <w:p w:rsidR="00C774D4" w:rsidRDefault="00C774D4" w:rsidP="00892BE2">
      <w:pPr>
        <w:jc w:val="both"/>
        <w:rPr>
          <w:lang w:val="sr-Cyrl-RS"/>
        </w:rPr>
      </w:pPr>
    </w:p>
    <w:p w:rsidR="00C774D4" w:rsidRPr="0094124F" w:rsidRDefault="00C774D4" w:rsidP="00892BE2">
      <w:pPr>
        <w:jc w:val="both"/>
        <w:rPr>
          <w:color w:val="FF0000"/>
          <w:lang w:val="sr-Cyrl-RS"/>
        </w:rPr>
      </w:pPr>
      <w:r w:rsidRPr="0094124F">
        <w:rPr>
          <w:color w:val="FF0000"/>
          <w:lang w:val="sr-Cyrl-RS"/>
        </w:rPr>
        <w:t xml:space="preserve">Предлог није прихваћен </w:t>
      </w:r>
      <w:r w:rsidR="007B7A78">
        <w:rPr>
          <w:color w:val="FF0000"/>
          <w:lang w:val="sr-Cyrl-RS"/>
        </w:rPr>
        <w:t>зато што</w:t>
      </w:r>
      <w:r w:rsidRPr="0094124F">
        <w:rPr>
          <w:color w:val="FF0000"/>
          <w:lang w:val="sr-Cyrl-RS"/>
        </w:rPr>
        <w:t xml:space="preserve"> га је немогуће спровести с обзиром да је висина накнаде за право на пружање медијске услуге која се плаћа Регулаторном телу за електронске медије утврђена на начин да покрије стварне тро</w:t>
      </w:r>
      <w:r w:rsidR="0094124F" w:rsidRPr="0094124F">
        <w:rPr>
          <w:color w:val="FF0000"/>
          <w:lang w:val="sr-Cyrl-RS"/>
        </w:rPr>
        <w:t>шкове регулације те би умањење висине накнаде</w:t>
      </w:r>
      <w:r w:rsidR="00A65D63">
        <w:rPr>
          <w:color w:val="FF0000"/>
          <w:lang w:val="sr-Cyrl-RS"/>
        </w:rPr>
        <w:t xml:space="preserve"> </w:t>
      </w:r>
      <w:r w:rsidR="007D5288">
        <w:rPr>
          <w:color w:val="FF0000"/>
          <w:lang w:val="sr-Cyrl-RS"/>
        </w:rPr>
        <w:t>за 50% довело у питање финансијс</w:t>
      </w:r>
      <w:r w:rsidR="0094124F" w:rsidRPr="0094124F">
        <w:rPr>
          <w:color w:val="FF0000"/>
          <w:lang w:val="sr-Cyrl-RS"/>
        </w:rPr>
        <w:t>ку одрживост регулаторног тела.</w:t>
      </w:r>
      <w:r w:rsidRPr="0094124F">
        <w:rPr>
          <w:color w:val="FF0000"/>
          <w:lang w:val="sr-Cyrl-RS"/>
        </w:rPr>
        <w:t xml:space="preserve"> </w:t>
      </w:r>
    </w:p>
    <w:p w:rsidR="005A4497" w:rsidRPr="00E156F6" w:rsidRDefault="005A4497" w:rsidP="00892BE2">
      <w:pPr>
        <w:jc w:val="both"/>
        <w:rPr>
          <w:lang w:val="sr-Cyrl-RS"/>
        </w:rPr>
      </w:pPr>
    </w:p>
    <w:p w:rsidR="005A4497" w:rsidRPr="00E156F6" w:rsidRDefault="005A4497" w:rsidP="00892BE2">
      <w:pPr>
        <w:jc w:val="both"/>
      </w:pPr>
    </w:p>
    <w:p w:rsidR="000203EC" w:rsidRPr="00386C1B" w:rsidRDefault="00312E48" w:rsidP="00386C1B">
      <w:pPr>
        <w:pStyle w:val="Heading1"/>
        <w:rPr>
          <w:lang w:val="sr-Cyrl-CS"/>
        </w:rPr>
      </w:pPr>
      <w:bookmarkStart w:id="7" w:name="_Toc3882466"/>
      <w:r>
        <w:rPr>
          <w:lang w:val="sr-Cyrl-CS"/>
        </w:rPr>
        <w:t xml:space="preserve">6. </w:t>
      </w:r>
      <w:r w:rsidR="000203EC" w:rsidRPr="00E156F6">
        <w:rPr>
          <w:lang w:val="sr-Cyrl-CS"/>
        </w:rPr>
        <w:t>Медиа и реформ центар Ниш</w:t>
      </w:r>
      <w:bookmarkEnd w:id="7"/>
    </w:p>
    <w:p w:rsidR="000203EC" w:rsidRPr="00E156F6" w:rsidRDefault="000203EC" w:rsidP="000203EC">
      <w:pPr>
        <w:jc w:val="both"/>
        <w:rPr>
          <w:lang w:val="sr-Cyrl-RS"/>
        </w:rPr>
      </w:pPr>
    </w:p>
    <w:p w:rsidR="00E156F6" w:rsidRPr="00E77C4F" w:rsidRDefault="000203EC" w:rsidP="00E77C4F">
      <w:pPr>
        <w:pStyle w:val="clan"/>
        <w:numPr>
          <w:ilvl w:val="0"/>
          <w:numId w:val="32"/>
        </w:numPr>
        <w:ind w:left="1134" w:hanging="31"/>
        <w:rPr>
          <w:u w:val="none"/>
          <w:lang w:val="en-US"/>
        </w:rPr>
      </w:pPr>
      <w:r w:rsidRPr="00E77C4F">
        <w:rPr>
          <w:u w:val="none"/>
        </w:rPr>
        <w:t>Мера 3.3 Обезбеђена незави</w:t>
      </w:r>
      <w:r w:rsidR="00E77C4F">
        <w:rPr>
          <w:u w:val="none"/>
        </w:rPr>
        <w:t xml:space="preserve">сност јавних медијских сервиса, унапређена његова </w:t>
      </w:r>
      <w:r w:rsidRPr="00E77C4F">
        <w:rPr>
          <w:u w:val="none"/>
        </w:rPr>
        <w:t>професионалност, остваривање програмских функција у јавно</w:t>
      </w:r>
      <w:r w:rsidR="00E77C4F">
        <w:rPr>
          <w:u w:val="none"/>
        </w:rPr>
        <w:t xml:space="preserve">м интересу, као и </w:t>
      </w:r>
      <w:r w:rsidRPr="00E77C4F">
        <w:rPr>
          <w:u w:val="none"/>
        </w:rPr>
        <w:t xml:space="preserve">одговорност према јавности; </w:t>
      </w:r>
    </w:p>
    <w:p w:rsidR="00E156F6" w:rsidRPr="00E156F6" w:rsidRDefault="00E156F6" w:rsidP="00E156F6">
      <w:pPr>
        <w:pStyle w:val="clan"/>
        <w:rPr>
          <w:lang w:val="en-US"/>
        </w:rPr>
      </w:pPr>
    </w:p>
    <w:p w:rsidR="000203EC" w:rsidRPr="00E156F6" w:rsidRDefault="000203EC" w:rsidP="00E156F6">
      <w:pPr>
        <w:pStyle w:val="BodyText"/>
      </w:pPr>
      <w:r w:rsidRPr="00E156F6">
        <w:t>Индикатори: Задовољство и поверење грађана квалите</w:t>
      </w:r>
      <w:r w:rsidR="00E156F6">
        <w:t>том програмских садржаја јавних</w:t>
      </w:r>
      <w:r w:rsidR="00CE7BCD">
        <w:rPr>
          <w:lang w:val="sr-Cyrl-RS"/>
        </w:rPr>
        <w:t xml:space="preserve"> </w:t>
      </w:r>
      <w:r w:rsidRPr="00E156F6">
        <w:t>медијских сервиса (мерило би се путем; Анкете/Истраживања);</w:t>
      </w:r>
      <w:r w:rsidRPr="00E156F6">
        <w:br/>
        <w:t>Ниво испуњености законских обавеза у производњи медиј</w:t>
      </w:r>
      <w:r w:rsidR="00E156F6">
        <w:t xml:space="preserve">ских садржаја (Извештај </w:t>
      </w:r>
      <w:r w:rsidRPr="00E156F6">
        <w:t>РЕМ-а);</w:t>
      </w:r>
      <w:r w:rsidRPr="00E156F6">
        <w:br/>
        <w:t>Успостављени канали комуникације са јавношћу;</w:t>
      </w:r>
    </w:p>
    <w:p w:rsidR="000203EC" w:rsidRPr="00E156F6" w:rsidRDefault="000203EC" w:rsidP="000203EC">
      <w:pPr>
        <w:jc w:val="both"/>
        <w:rPr>
          <w:color w:val="263238"/>
        </w:rPr>
      </w:pPr>
    </w:p>
    <w:p w:rsidR="000203EC" w:rsidRPr="00E156F6" w:rsidRDefault="000203EC" w:rsidP="00E77C4F">
      <w:pPr>
        <w:jc w:val="center"/>
        <w:rPr>
          <w:lang w:val="sr-Cyrl-CS"/>
        </w:rPr>
      </w:pPr>
      <w:r w:rsidRPr="00E156F6">
        <w:rPr>
          <w:lang w:val="sr-Cyrl-CS"/>
        </w:rPr>
        <w:t>Примедбе и предлог за измену</w:t>
      </w:r>
    </w:p>
    <w:p w:rsidR="000203EC" w:rsidRPr="00E156F6" w:rsidRDefault="000203EC" w:rsidP="000203EC">
      <w:pPr>
        <w:jc w:val="both"/>
        <w:rPr>
          <w:lang w:val="sr-Cyrl-CS"/>
        </w:rPr>
      </w:pPr>
    </w:p>
    <w:p w:rsidR="000203EC" w:rsidRPr="00E156F6" w:rsidRDefault="000203EC" w:rsidP="000203EC">
      <w:pPr>
        <w:jc w:val="both"/>
      </w:pPr>
      <w:r w:rsidRPr="00E156F6">
        <w:t xml:space="preserve">Неопходно је унапредити двосмерну комуникацију између централе РТС-а и његових дописништава, али и других медијских продукција. Дакле, осим производње већег броја прилога из различитих региона, требало би омогућити и емитовање медијских садржаја локалних продукција или ТВ кућа у неким од програма јавног сервиса. </w:t>
      </w:r>
    </w:p>
    <w:p w:rsidR="000203EC" w:rsidRPr="00E156F6" w:rsidRDefault="000203EC" w:rsidP="000203EC">
      <w:pPr>
        <w:jc w:val="both"/>
      </w:pPr>
      <w:r w:rsidRPr="00E156F6">
        <w:t>Нужно је повећати и број јавних расправа, разноврсност локација на којима ће оне бити одржаване, и омогућити грађанима да током читаве године имају доступне канале за двосмерну комуникацију са РТС-ом, као и увид у усвојене предлоге и аргументоване разлоге за оне одбијене.</w:t>
      </w:r>
    </w:p>
    <w:p w:rsidR="000203EC" w:rsidRPr="00E156F6" w:rsidRDefault="000203EC" w:rsidP="000203EC">
      <w:pPr>
        <w:jc w:val="both"/>
      </w:pPr>
      <w:r w:rsidRPr="00E156F6">
        <w:t>Најзад, у саме управне структуре, попут Управног одбора РТС-а и Програмског савета РТС-а, требало би више укључити људе из свих региона Србије.</w:t>
      </w:r>
    </w:p>
    <w:p w:rsidR="000203EC" w:rsidRPr="00E156F6" w:rsidRDefault="000203EC" w:rsidP="000203EC">
      <w:pPr>
        <w:jc w:val="both"/>
      </w:pPr>
    </w:p>
    <w:p w:rsidR="000203EC" w:rsidRPr="00E156F6" w:rsidRDefault="000203EC" w:rsidP="00E77C4F">
      <w:pPr>
        <w:jc w:val="center"/>
        <w:rPr>
          <w:lang w:val="sr-Cyrl-CS"/>
        </w:rPr>
      </w:pPr>
      <w:r w:rsidRPr="00E156F6">
        <w:rPr>
          <w:lang w:val="sr-Cyrl-CS"/>
        </w:rPr>
        <w:t>Образложење</w:t>
      </w:r>
    </w:p>
    <w:p w:rsidR="000203EC" w:rsidRPr="00E156F6" w:rsidRDefault="000203EC" w:rsidP="000203EC">
      <w:pPr>
        <w:jc w:val="both"/>
        <w:rPr>
          <w:lang w:val="sr-Cyrl-CS"/>
        </w:rPr>
      </w:pPr>
    </w:p>
    <w:p w:rsidR="000203EC" w:rsidRDefault="000203EC" w:rsidP="000203EC">
      <w:pPr>
        <w:jc w:val="both"/>
        <w:rPr>
          <w:lang w:val="sr-Cyrl-RS"/>
        </w:rPr>
      </w:pPr>
      <w:r w:rsidRPr="00E156F6">
        <w:t>Програмски савет РТС-а треба да уложи напоре да информације из свих региона буду заступљене у једнакој мери</w:t>
      </w:r>
      <w:r w:rsidRPr="00E156F6">
        <w:rPr>
          <w:lang w:val="sr-Cyrl-RS"/>
        </w:rPr>
        <w:t>. Предлоге је потребно спровести у циљу остваривања права свих грађана на обавештеност.</w:t>
      </w:r>
    </w:p>
    <w:p w:rsidR="0094124F" w:rsidRDefault="0094124F" w:rsidP="000203EC">
      <w:pPr>
        <w:jc w:val="both"/>
        <w:rPr>
          <w:lang w:val="sr-Cyrl-RS"/>
        </w:rPr>
      </w:pPr>
    </w:p>
    <w:p w:rsidR="0094124F" w:rsidRPr="001D69BF" w:rsidRDefault="0094124F" w:rsidP="0094124F">
      <w:pPr>
        <w:jc w:val="both"/>
        <w:rPr>
          <w:color w:val="FF0000"/>
          <w:lang w:val="sr-Cyrl-RS"/>
        </w:rPr>
      </w:pPr>
      <w:r w:rsidRPr="001D69BF">
        <w:rPr>
          <w:color w:val="FF0000"/>
          <w:lang w:val="sr-Cyrl-RS"/>
        </w:rPr>
        <w:t xml:space="preserve">Предлог није прихваћен </w:t>
      </w:r>
      <w:r w:rsidR="007B7A78">
        <w:rPr>
          <w:color w:val="FF0000"/>
          <w:lang w:val="sr-Cyrl-RS"/>
        </w:rPr>
        <w:t>зато што</w:t>
      </w:r>
      <w:r w:rsidRPr="001D69BF">
        <w:rPr>
          <w:color w:val="FF0000"/>
          <w:lang w:val="sr-Cyrl-RS"/>
        </w:rPr>
        <w:t xml:space="preserve"> је изречено већ предложено нацртом документа.</w:t>
      </w:r>
    </w:p>
    <w:p w:rsidR="0094124F" w:rsidRPr="00E156F6" w:rsidRDefault="0094124F" w:rsidP="000203EC">
      <w:pPr>
        <w:jc w:val="both"/>
        <w:rPr>
          <w:lang w:val="sr-Cyrl-RS"/>
        </w:rPr>
      </w:pPr>
    </w:p>
    <w:p w:rsidR="000203EC" w:rsidRPr="00E77C4F" w:rsidRDefault="000203EC" w:rsidP="000203EC">
      <w:pPr>
        <w:jc w:val="both"/>
        <w:rPr>
          <w:lang w:val="sr-Cyrl-RS"/>
        </w:rPr>
      </w:pPr>
    </w:p>
    <w:p w:rsidR="000203EC" w:rsidRPr="00E77C4F" w:rsidRDefault="000203EC" w:rsidP="00E77C4F">
      <w:pPr>
        <w:pStyle w:val="clan"/>
        <w:numPr>
          <w:ilvl w:val="0"/>
          <w:numId w:val="32"/>
        </w:numPr>
        <w:ind w:left="1134" w:hanging="31"/>
        <w:rPr>
          <w:u w:val="none"/>
        </w:rPr>
      </w:pPr>
      <w:r w:rsidRPr="00E77C4F">
        <w:rPr>
          <w:u w:val="none"/>
        </w:rPr>
        <w:t>Мера 4.4 Обезбеђено адекватно остваривање сврхе про</w:t>
      </w:r>
      <w:r w:rsidR="00E156F6" w:rsidRPr="00E77C4F">
        <w:rPr>
          <w:u w:val="none"/>
        </w:rPr>
        <w:t xml:space="preserve">јектног суфинансирања – подршка </w:t>
      </w:r>
      <w:r w:rsidRPr="00E77C4F">
        <w:rPr>
          <w:u w:val="none"/>
        </w:rPr>
        <w:t>производњи и дистрибуцији (недостајућих) садржаја у јавном интересу; Индикатор: измењена и допуњена регулатива која се тиче пројектног суфинансирања</w:t>
      </w:r>
    </w:p>
    <w:p w:rsidR="000203EC" w:rsidRPr="00E156F6" w:rsidRDefault="000203EC" w:rsidP="000203EC">
      <w:pPr>
        <w:jc w:val="both"/>
        <w:rPr>
          <w:color w:val="263238"/>
        </w:rPr>
      </w:pPr>
    </w:p>
    <w:p w:rsidR="000203EC" w:rsidRPr="00E156F6" w:rsidRDefault="000203EC" w:rsidP="00E77C4F">
      <w:pPr>
        <w:jc w:val="center"/>
        <w:rPr>
          <w:lang w:val="sr-Cyrl-CS"/>
        </w:rPr>
      </w:pPr>
      <w:r w:rsidRPr="00E156F6">
        <w:rPr>
          <w:lang w:val="sr-Cyrl-CS"/>
        </w:rPr>
        <w:t>Примедбе и предлог за измену</w:t>
      </w:r>
    </w:p>
    <w:p w:rsidR="000203EC" w:rsidRPr="00E156F6" w:rsidRDefault="000203EC" w:rsidP="000203EC">
      <w:pPr>
        <w:jc w:val="both"/>
        <w:rPr>
          <w:lang w:val="sr-Cyrl-CS"/>
        </w:rPr>
      </w:pPr>
    </w:p>
    <w:p w:rsidR="000203EC" w:rsidRPr="00E156F6" w:rsidRDefault="000203EC" w:rsidP="000203EC">
      <w:pPr>
        <w:jc w:val="both"/>
        <w:rPr>
          <w:lang w:val="sr-Cyrl-RS"/>
        </w:rPr>
      </w:pPr>
      <w:r w:rsidRPr="00E156F6">
        <w:rPr>
          <w:lang w:val="sr-Cyrl-RS"/>
        </w:rPr>
        <w:t>Утврдити јасан и обавезан механизам који спречава коришћење јавних ресурса (финансијских и материјалних ресурса јавног сектора) медијима који крше етичке стандарде и који не поштују Кодекс новинара Србије.</w:t>
      </w:r>
    </w:p>
    <w:p w:rsidR="000203EC" w:rsidRPr="00E156F6" w:rsidRDefault="000203EC" w:rsidP="000203EC">
      <w:pPr>
        <w:jc w:val="both"/>
        <w:rPr>
          <w:lang w:val="sr-Cyrl-RS"/>
        </w:rPr>
      </w:pPr>
    </w:p>
    <w:p w:rsidR="000203EC" w:rsidRPr="00E156F6" w:rsidRDefault="000203EC" w:rsidP="00E77C4F">
      <w:pPr>
        <w:jc w:val="center"/>
        <w:rPr>
          <w:lang w:val="sr-Cyrl-CS"/>
        </w:rPr>
      </w:pPr>
      <w:r w:rsidRPr="00E156F6">
        <w:rPr>
          <w:lang w:val="sr-Cyrl-CS"/>
        </w:rPr>
        <w:t>Образложење</w:t>
      </w:r>
    </w:p>
    <w:p w:rsidR="000203EC" w:rsidRPr="00E156F6" w:rsidRDefault="000203EC" w:rsidP="000203EC">
      <w:pPr>
        <w:jc w:val="both"/>
        <w:rPr>
          <w:lang w:val="sr-Cyrl-CS"/>
        </w:rPr>
      </w:pPr>
    </w:p>
    <w:p w:rsidR="00D50915" w:rsidRPr="00E156F6" w:rsidRDefault="00D50915" w:rsidP="00D50915">
      <w:pPr>
        <w:rPr>
          <w:lang w:val="sr-Cyrl-RS"/>
        </w:rPr>
      </w:pPr>
      <w:r w:rsidRPr="00E156F6">
        <w:rPr>
          <w:lang w:val="sr-Cyrl-RS"/>
        </w:rPr>
        <w:t xml:space="preserve">Нема добрих медија без етике. </w:t>
      </w:r>
    </w:p>
    <w:p w:rsidR="000203EC" w:rsidRDefault="00D50915" w:rsidP="00D50915">
      <w:pPr>
        <w:jc w:val="both"/>
        <w:rPr>
          <w:lang w:val="sr-Cyrl-RS"/>
        </w:rPr>
      </w:pPr>
      <w:r w:rsidRPr="00E156F6">
        <w:rPr>
          <w:lang w:val="sr-Cyrl-RS"/>
        </w:rPr>
        <w:t>У том смислу потребно је спречити коришћење јавних ресурса од стране медија који константно крше етичка правила. Потребно је повећати овлашћења и делокруг Савета за штампу за све медије и учинити обавезним његове одлуке којима ће се онемогућити приступ јавним ресурсима медијима који крше етичке стандарде.</w:t>
      </w:r>
    </w:p>
    <w:p w:rsidR="0094124F" w:rsidRDefault="0094124F" w:rsidP="00D50915">
      <w:pPr>
        <w:jc w:val="both"/>
        <w:rPr>
          <w:lang w:val="sr-Cyrl-RS"/>
        </w:rPr>
      </w:pPr>
    </w:p>
    <w:p w:rsidR="0094124F" w:rsidRPr="001D69BF" w:rsidRDefault="0094124F" w:rsidP="0094124F">
      <w:pPr>
        <w:jc w:val="both"/>
        <w:rPr>
          <w:color w:val="FF0000"/>
          <w:lang w:val="sr-Cyrl-RS"/>
        </w:rPr>
      </w:pPr>
      <w:r w:rsidRPr="001D69BF">
        <w:rPr>
          <w:color w:val="FF0000"/>
          <w:lang w:val="sr-Cyrl-RS"/>
        </w:rPr>
        <w:t xml:space="preserve">Предлог није прихваћен </w:t>
      </w:r>
      <w:r w:rsidR="007B7A78">
        <w:rPr>
          <w:color w:val="FF0000"/>
          <w:lang w:val="sr-Cyrl-RS"/>
        </w:rPr>
        <w:t>зато што</w:t>
      </w:r>
      <w:r w:rsidRPr="001D69BF">
        <w:rPr>
          <w:color w:val="FF0000"/>
          <w:lang w:val="sr-Cyrl-RS"/>
        </w:rPr>
        <w:t xml:space="preserve"> је то већ предложено у мери 4.4. Активност 1) алинеја 10. </w:t>
      </w:r>
      <w:r>
        <w:rPr>
          <w:color w:val="FF0000"/>
          <w:lang w:val="sr-Cyrl-RS"/>
        </w:rPr>
        <w:t>а реализоваће се кроз законске одредбе.</w:t>
      </w:r>
    </w:p>
    <w:p w:rsidR="0094124F" w:rsidRPr="00E156F6" w:rsidRDefault="0094124F" w:rsidP="00D50915">
      <w:pPr>
        <w:jc w:val="both"/>
        <w:rPr>
          <w:lang w:val="sr-Cyrl-RS"/>
        </w:rPr>
      </w:pPr>
    </w:p>
    <w:p w:rsidR="000203EC" w:rsidRPr="00E156F6" w:rsidRDefault="000203EC" w:rsidP="000203EC">
      <w:pPr>
        <w:jc w:val="both"/>
      </w:pPr>
    </w:p>
    <w:p w:rsidR="00D50915" w:rsidRPr="00E77C4F" w:rsidRDefault="00D143AC" w:rsidP="00E77C4F">
      <w:pPr>
        <w:pStyle w:val="clan"/>
        <w:numPr>
          <w:ilvl w:val="0"/>
          <w:numId w:val="32"/>
        </w:numPr>
        <w:ind w:left="1134" w:hanging="31"/>
        <w:rPr>
          <w:u w:val="none"/>
        </w:rPr>
      </w:pPr>
      <w:r w:rsidRPr="00E77C4F">
        <w:rPr>
          <w:u w:val="none"/>
        </w:rPr>
        <w:t>Мера 4.4. Обезбеђено адекватно остваривање сврхе пројектног суфинансирања –подршка производњи и дистрибуцији (недостајућих) садржаја у јавном интересу; Индикатор:  број подржаних пројеката за производњу недостајућих медијских садржаја</w:t>
      </w:r>
    </w:p>
    <w:p w:rsidR="00D143AC" w:rsidRPr="00E156F6" w:rsidRDefault="00D143AC" w:rsidP="000203EC">
      <w:pPr>
        <w:jc w:val="both"/>
        <w:rPr>
          <w:color w:val="263238"/>
          <w:lang w:val="sr-Cyrl-RS"/>
        </w:rPr>
      </w:pPr>
    </w:p>
    <w:p w:rsidR="00D143AC" w:rsidRPr="00E156F6" w:rsidRDefault="00D143AC" w:rsidP="00E77C4F">
      <w:pPr>
        <w:jc w:val="center"/>
        <w:rPr>
          <w:lang w:val="sr-Cyrl-CS"/>
        </w:rPr>
      </w:pPr>
      <w:r w:rsidRPr="00E156F6">
        <w:rPr>
          <w:lang w:val="sr-Cyrl-CS"/>
        </w:rPr>
        <w:t>Примедбе и предлог за измену</w:t>
      </w:r>
    </w:p>
    <w:p w:rsidR="00D143AC" w:rsidRPr="00E156F6" w:rsidRDefault="00D143AC" w:rsidP="000203EC">
      <w:pPr>
        <w:jc w:val="both"/>
        <w:rPr>
          <w:lang w:val="sr-Cyrl-CS"/>
        </w:rPr>
      </w:pPr>
    </w:p>
    <w:p w:rsidR="00D143AC" w:rsidRPr="00E156F6" w:rsidRDefault="00D143AC" w:rsidP="00D143AC">
      <w:pPr>
        <w:jc w:val="both"/>
        <w:rPr>
          <w:color w:val="263238"/>
          <w:lang w:val="sr-Cyrl-RS"/>
        </w:rPr>
      </w:pPr>
      <w:r w:rsidRPr="00E156F6">
        <w:rPr>
          <w:lang w:val="sr-Cyrl-RS"/>
        </w:rPr>
        <w:t>Предлог је јасно утврђивање јавног интереса као  користи/добробити који остварују или сви грађани, или велика већина грађана или један велики део грађана као одређена мањинска група у заједници (локалној, регионалној, државној/националној и која је посебно предвиђена одређеним прописима), а све то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p w:rsidR="00D143AC" w:rsidRPr="00E156F6" w:rsidRDefault="00D143AC" w:rsidP="000203EC">
      <w:pPr>
        <w:jc w:val="both"/>
        <w:rPr>
          <w:color w:val="263238"/>
          <w:lang w:val="sr-Cyrl-RS"/>
        </w:rPr>
      </w:pPr>
    </w:p>
    <w:p w:rsidR="00D143AC" w:rsidRPr="00E156F6" w:rsidRDefault="00D143AC" w:rsidP="00E77C4F">
      <w:pPr>
        <w:jc w:val="center"/>
        <w:rPr>
          <w:lang w:val="sr-Cyrl-CS"/>
        </w:rPr>
      </w:pPr>
      <w:r w:rsidRPr="00E156F6">
        <w:rPr>
          <w:lang w:val="sr-Cyrl-CS"/>
        </w:rPr>
        <w:t>Образложење</w:t>
      </w:r>
    </w:p>
    <w:p w:rsidR="00D143AC" w:rsidRPr="00E156F6" w:rsidRDefault="00D143AC" w:rsidP="000203EC">
      <w:pPr>
        <w:jc w:val="both"/>
        <w:rPr>
          <w:lang w:val="sr-Cyrl-CS"/>
        </w:rPr>
      </w:pPr>
    </w:p>
    <w:p w:rsidR="00D143AC" w:rsidRPr="00E156F6" w:rsidRDefault="00D143AC" w:rsidP="00D143AC">
      <w:pPr>
        <w:rPr>
          <w:lang w:val="sr-Cyrl-RS"/>
        </w:rPr>
      </w:pPr>
      <w:r w:rsidRPr="00E156F6">
        <w:rPr>
          <w:lang w:val="sr-Cyrl-RS"/>
        </w:rPr>
        <w:t xml:space="preserve">Јавни интерес није дефинисан. </w:t>
      </w:r>
    </w:p>
    <w:p w:rsidR="00D143AC" w:rsidRDefault="00D143AC" w:rsidP="00D143AC">
      <w:pPr>
        <w:jc w:val="both"/>
        <w:rPr>
          <w:lang w:val="sr-Cyrl-RS"/>
        </w:rPr>
      </w:pPr>
      <w:r w:rsidRPr="00E156F6">
        <w:rPr>
          <w:lang w:val="sr-Cyrl-RS"/>
        </w:rPr>
        <w:t>Теме од јавног интереса би требало да се дефинишу по приоритетима на државном и на локалном нивоу од стране надлежних институција (Републичка Скупштина, Министарство, Локална Скупштина и сл).</w:t>
      </w:r>
    </w:p>
    <w:p w:rsidR="0094124F" w:rsidRDefault="0094124F" w:rsidP="00D143AC">
      <w:pPr>
        <w:jc w:val="both"/>
        <w:rPr>
          <w:lang w:val="sr-Cyrl-RS"/>
        </w:rPr>
      </w:pPr>
    </w:p>
    <w:p w:rsidR="0094124F" w:rsidRDefault="0094124F" w:rsidP="0094124F">
      <w:pPr>
        <w:jc w:val="both"/>
        <w:rPr>
          <w:lang w:val="sr-Cyrl-RS"/>
        </w:rPr>
      </w:pPr>
    </w:p>
    <w:p w:rsidR="0094124F" w:rsidRPr="003D4402" w:rsidRDefault="0094124F" w:rsidP="0094124F">
      <w:pPr>
        <w:jc w:val="both"/>
        <w:rPr>
          <w:color w:val="FF0000"/>
          <w:lang w:val="sr-Cyrl-RS"/>
        </w:rPr>
      </w:pPr>
      <w:r w:rsidRPr="003D4402">
        <w:rPr>
          <w:color w:val="FF0000"/>
          <w:lang w:val="sr-Cyrl-RS"/>
        </w:rPr>
        <w:t>Предлог није прихваћен из разлога што је у Закону о јавном информисању и медијима дата дефиниција јавног интереса а предложена је могућност да се организују јавне расправе на којима би се грађани изјаснили о темама које су од посебног интереса за њих на одређеном подручју и у одређеном временском оквиру.</w:t>
      </w:r>
    </w:p>
    <w:p w:rsidR="0094124F" w:rsidRPr="00E156F6" w:rsidRDefault="0094124F" w:rsidP="00D143AC">
      <w:pPr>
        <w:jc w:val="both"/>
        <w:rPr>
          <w:lang w:val="sr-Cyrl-RS"/>
        </w:rPr>
      </w:pPr>
    </w:p>
    <w:p w:rsidR="00866ED7" w:rsidRPr="00E156F6" w:rsidRDefault="00866ED7" w:rsidP="00866ED7">
      <w:pPr>
        <w:jc w:val="both"/>
        <w:rPr>
          <w:lang w:val="sr-Cyrl-RS"/>
        </w:rPr>
      </w:pPr>
    </w:p>
    <w:p w:rsidR="00DF52F6" w:rsidRPr="00E156F6" w:rsidRDefault="00312E48" w:rsidP="00312E48">
      <w:pPr>
        <w:pStyle w:val="Heading1"/>
        <w:rPr>
          <w:lang w:val="sr-Cyrl-CS"/>
        </w:rPr>
      </w:pPr>
      <w:bookmarkStart w:id="8" w:name="_Toc3882467"/>
      <w:r>
        <w:rPr>
          <w:lang w:val="sr-Cyrl-CS"/>
        </w:rPr>
        <w:t xml:space="preserve">7. </w:t>
      </w:r>
      <w:r w:rsidR="00DF52F6" w:rsidRPr="00E156F6">
        <w:rPr>
          <w:lang w:val="sr-Cyrl-CS"/>
        </w:rPr>
        <w:t>Национални савет бошњачке националне мањине у Републици Србији</w:t>
      </w:r>
      <w:r w:rsidR="00EF7223">
        <w:t xml:space="preserve"> </w:t>
      </w:r>
      <w:r w:rsidR="00DF52F6" w:rsidRPr="00E156F6">
        <w:rPr>
          <w:lang w:val="sr-Cyrl-CS"/>
        </w:rPr>
        <w:t>Бошњачко национално вијеће у Републици Србији</w:t>
      </w:r>
      <w:bookmarkEnd w:id="8"/>
    </w:p>
    <w:p w:rsidR="00DF52F6" w:rsidRPr="00E156F6" w:rsidRDefault="00DF52F6" w:rsidP="00DF52F6">
      <w:pPr>
        <w:keepNext/>
        <w:keepLines/>
        <w:jc w:val="both"/>
        <w:rPr>
          <w:lang w:val="sr-Cyrl-CS"/>
        </w:rPr>
      </w:pPr>
    </w:p>
    <w:p w:rsidR="00DF52F6" w:rsidRPr="00E156F6" w:rsidRDefault="00DF52F6" w:rsidP="00DF52F6">
      <w:pPr>
        <w:jc w:val="both"/>
        <w:rPr>
          <w:lang w:val="sr-Cyrl-CS"/>
        </w:rPr>
      </w:pPr>
    </w:p>
    <w:p w:rsidR="00DF52F6" w:rsidRPr="00E156F6" w:rsidRDefault="00DF52F6" w:rsidP="00DF52F6">
      <w:pPr>
        <w:jc w:val="both"/>
        <w:rPr>
          <w:lang w:val="sr-Cyrl-RS"/>
        </w:rPr>
      </w:pPr>
    </w:p>
    <w:p w:rsidR="00DF52F6" w:rsidRPr="00E156F6" w:rsidRDefault="00DF52F6" w:rsidP="00312E48">
      <w:pPr>
        <w:pStyle w:val="clan"/>
      </w:pPr>
      <w:r w:rsidRPr="00E156F6">
        <w:t xml:space="preserve">III. ПРЕГЛЕД И АНАЛИЗА ПОСТОЈЕЋЕГ СТАЊА </w:t>
      </w:r>
    </w:p>
    <w:p w:rsidR="00DF52F6" w:rsidRPr="00E156F6" w:rsidRDefault="00DF52F6" w:rsidP="00DF52F6">
      <w:pPr>
        <w:rPr>
          <w:lang w:val="sr-Cyrl-RS"/>
        </w:rPr>
      </w:pPr>
    </w:p>
    <w:p w:rsidR="00DF52F6" w:rsidRPr="00E156F6" w:rsidRDefault="00DF52F6" w:rsidP="00DF52F6">
      <w:pPr>
        <w:rPr>
          <w:lang w:val="sr-Cyrl-RS"/>
        </w:rPr>
      </w:pPr>
      <w:r w:rsidRPr="00E156F6">
        <w:t>1. Накнадна (ex post) анализа претходног документa</w:t>
      </w:r>
    </w:p>
    <w:p w:rsidR="00DF52F6" w:rsidRPr="00E156F6" w:rsidRDefault="00DF52F6" w:rsidP="00DF52F6">
      <w:pPr>
        <w:rPr>
          <w:lang w:val="sr-Cyrl-RS"/>
        </w:rPr>
      </w:pPr>
    </w:p>
    <w:p w:rsidR="00DF52F6" w:rsidRPr="00E77C4F" w:rsidRDefault="00DF52F6" w:rsidP="00E77C4F">
      <w:pPr>
        <w:pStyle w:val="clan"/>
        <w:numPr>
          <w:ilvl w:val="0"/>
          <w:numId w:val="32"/>
        </w:numPr>
        <w:ind w:left="1134" w:hanging="31"/>
        <w:rPr>
          <w:u w:val="none"/>
        </w:rPr>
      </w:pPr>
      <w:r w:rsidRPr="00E77C4F">
        <w:rPr>
          <w:u w:val="none"/>
        </w:rPr>
        <w:t>Јавни интерес</w:t>
      </w:r>
    </w:p>
    <w:p w:rsidR="00DF52F6" w:rsidRPr="00E156F6" w:rsidRDefault="00DF52F6" w:rsidP="00DF52F6">
      <w:pPr>
        <w:jc w:val="both"/>
      </w:pPr>
    </w:p>
    <w:p w:rsidR="00DF52F6" w:rsidRPr="00E156F6" w:rsidRDefault="00DF52F6" w:rsidP="00E77C4F">
      <w:pPr>
        <w:jc w:val="center"/>
        <w:rPr>
          <w:lang w:val="sr-Cyrl-CS"/>
        </w:rPr>
      </w:pPr>
      <w:r w:rsidRPr="00E156F6">
        <w:rPr>
          <w:lang w:val="sr-Cyrl-CS"/>
        </w:rPr>
        <w:t>Примедбе и предлог за измену</w:t>
      </w:r>
    </w:p>
    <w:p w:rsidR="00DF52F6" w:rsidRPr="00E156F6" w:rsidRDefault="00DF52F6" w:rsidP="00DF52F6">
      <w:pPr>
        <w:jc w:val="both"/>
        <w:rPr>
          <w:lang w:val="sr-Cyrl-RS"/>
        </w:rPr>
      </w:pPr>
      <w:r w:rsidRPr="00E156F6">
        <w:rPr>
          <w:lang w:val="sr-Cyrl-RS"/>
        </w:rPr>
        <w:t xml:space="preserve">Брисати текст: </w:t>
      </w:r>
    </w:p>
    <w:p w:rsidR="00DF52F6" w:rsidRPr="00E156F6" w:rsidRDefault="00DF52F6" w:rsidP="00DF52F6">
      <w:pPr>
        <w:jc w:val="both"/>
        <w:rPr>
          <w:lang w:val="sr-Cyrl-RS"/>
        </w:rPr>
      </w:pPr>
    </w:p>
    <w:p w:rsidR="00DF52F6" w:rsidRPr="00E156F6" w:rsidRDefault="00DF52F6" w:rsidP="00DF52F6">
      <w:pPr>
        <w:jc w:val="both"/>
        <w:rPr>
          <w:lang w:val="sr-Cyrl-RS"/>
        </w:rPr>
      </w:pPr>
      <w:r w:rsidRPr="00E156F6">
        <w:rPr>
          <w:lang w:val="sr-Cyrl-RS"/>
        </w:rPr>
        <w:t>"</w:t>
      </w:r>
      <w:r w:rsidRPr="00E156F6">
        <w:t>Положај националних савета националних мањина у систему информисања дефинисан је тако да представља ризик за остваривање уређивачке независности медија чије су издаваче основали савети националних мањина. Такође, постоји и проблем финансијске одрживости свих медија на језицима националних мањина, те неадекватно остваривање обавезе информисања на мањинским језицима од стране јавног медијског сервиса на националном нивоу.</w:t>
      </w:r>
      <w:r w:rsidRPr="00E156F6">
        <w:rPr>
          <w:lang w:val="sr-Cyrl-RS"/>
        </w:rPr>
        <w:t>"</w:t>
      </w:r>
    </w:p>
    <w:p w:rsidR="00DF52F6" w:rsidRPr="00E156F6" w:rsidRDefault="00DF52F6" w:rsidP="00DF52F6">
      <w:pPr>
        <w:jc w:val="both"/>
        <w:rPr>
          <w:lang w:val="bs-Latn-BA"/>
        </w:rPr>
      </w:pPr>
    </w:p>
    <w:p w:rsidR="00DF52F6" w:rsidRPr="00AF3D68" w:rsidRDefault="00DF52F6" w:rsidP="00DF52F6">
      <w:pPr>
        <w:jc w:val="both"/>
        <w:rPr>
          <w:lang w:val="bs-Latn-BA"/>
        </w:rPr>
      </w:pPr>
      <w:r w:rsidRPr="00AF3D68">
        <w:rPr>
          <w:lang w:val="sr-Cyrl-RS"/>
        </w:rPr>
        <w:t>Уместо предњег текста додати нови текст који гласи:</w:t>
      </w:r>
    </w:p>
    <w:p w:rsidR="00DF52F6" w:rsidRPr="00AF3D68" w:rsidRDefault="00DF52F6" w:rsidP="00DF52F6">
      <w:pPr>
        <w:jc w:val="both"/>
        <w:rPr>
          <w:lang w:val="bs-Latn-BA"/>
        </w:rPr>
      </w:pPr>
    </w:p>
    <w:p w:rsidR="00DF52F6" w:rsidRPr="00AF3D68" w:rsidRDefault="00DF52F6" w:rsidP="00DF52F6">
      <w:pPr>
        <w:jc w:val="both"/>
        <w:rPr>
          <w:lang w:val="sr-Cyrl-RS"/>
        </w:rPr>
      </w:pPr>
      <w:r w:rsidRPr="00AF3D68">
        <w:rPr>
          <w:lang w:val="bs-Latn-BA"/>
        </w:rPr>
        <w:t>Није обезбеђено остварење јавног интереса у области информисања на језицима националних мањина, односно није обезбеђено истинито, непристрасно и потпуно информисање грађана Републике Србије припадника националних мањина, као ни очување културног идентитета националних мањина које живе на терит</w:t>
      </w:r>
      <w:r w:rsidRPr="00AF3D68">
        <w:rPr>
          <w:lang w:val="sr-Cyrl-RS"/>
        </w:rPr>
        <w:t>о</w:t>
      </w:r>
      <w:r w:rsidRPr="00AF3D68">
        <w:rPr>
          <w:lang w:val="bs-Latn-BA"/>
        </w:rPr>
        <w:t>рији Републике Србије у систему јавног информисања.</w:t>
      </w:r>
      <w:r w:rsidRPr="00AF3D68">
        <w:rPr>
          <w:lang w:val="sr-Cyrl-RS"/>
        </w:rPr>
        <w:t xml:space="preserve"> Посебно, није адекватно остварена обавеза информисања на мањинским језицима </w:t>
      </w:r>
      <w:r w:rsidRPr="00AF3D68">
        <w:t>од стране јавног медијског сервиса на националном нивоу</w:t>
      </w:r>
      <w:r w:rsidRPr="00AF3D68">
        <w:rPr>
          <w:lang w:val="sr-Cyrl-RS"/>
        </w:rPr>
        <w:t>.</w:t>
      </w:r>
    </w:p>
    <w:p w:rsidR="00DF52F6" w:rsidRPr="00AF3D68" w:rsidRDefault="00DF52F6" w:rsidP="00DF52F6">
      <w:pPr>
        <w:jc w:val="both"/>
        <w:rPr>
          <w:lang w:val="sr-Cyrl-RS"/>
        </w:rPr>
      </w:pPr>
      <w:r w:rsidRPr="00AF3D68">
        <w:rPr>
          <w:lang w:val="sr-Cyrl-RS"/>
        </w:rPr>
        <w:t>На локалном нивоу, нису испоштоване законске одредбе у вези информисања на језицима националних мањина као јавног интереса.</w:t>
      </w:r>
    </w:p>
    <w:p w:rsidR="00DF52F6" w:rsidRPr="00AF3D68" w:rsidRDefault="00DF52F6" w:rsidP="00DF52F6">
      <w:pPr>
        <w:jc w:val="both"/>
        <w:rPr>
          <w:lang w:val="bs-Latn-BA"/>
        </w:rPr>
      </w:pPr>
      <w:r w:rsidRPr="00AF3D68">
        <w:rPr>
          <w:lang w:val="bs-Latn-BA"/>
        </w:rPr>
        <w:t>Приватизовани медији који су емитовали програмске садржаје од јавног интереса на појед</w:t>
      </w:r>
      <w:r w:rsidRPr="00AF3D68">
        <w:rPr>
          <w:lang w:val="sr-Cyrl-RS"/>
        </w:rPr>
        <w:t>и</w:t>
      </w:r>
      <w:r w:rsidRPr="00AF3D68">
        <w:rPr>
          <w:lang w:val="bs-Latn-BA"/>
        </w:rPr>
        <w:t>ним језицима националних мањина нису испоштовали законску одредбу у погледу континуитета медијски садржаја.</w:t>
      </w:r>
    </w:p>
    <w:p w:rsidR="00DF52F6" w:rsidRPr="00E156F6" w:rsidRDefault="00DF52F6" w:rsidP="00DF52F6">
      <w:pPr>
        <w:jc w:val="both"/>
      </w:pPr>
      <w:r w:rsidRPr="00AF3D68">
        <w:rPr>
          <w:lang w:val="sr-Cyrl-RS"/>
        </w:rPr>
        <w:t xml:space="preserve">Велики проблем је и финансирање медија на језицима националних мањина, што доводи у питање одрживост свих медија </w:t>
      </w:r>
      <w:r w:rsidRPr="00AF3D68">
        <w:t>на језицима националних мањина.</w:t>
      </w:r>
    </w:p>
    <w:p w:rsidR="00DF52F6" w:rsidRPr="00E156F6" w:rsidRDefault="00DF52F6" w:rsidP="00DF52F6">
      <w:pPr>
        <w:jc w:val="both"/>
      </w:pPr>
    </w:p>
    <w:p w:rsidR="00DF52F6" w:rsidRPr="00E156F6" w:rsidRDefault="00DF52F6" w:rsidP="00EF7223">
      <w:pPr>
        <w:pStyle w:val="obrazlozenje"/>
      </w:pPr>
      <w:r w:rsidRPr="00E156F6">
        <w:t>Образложење</w:t>
      </w:r>
    </w:p>
    <w:p w:rsidR="00DF52F6" w:rsidRPr="00E156F6" w:rsidRDefault="00DF52F6" w:rsidP="00DF52F6">
      <w:pPr>
        <w:jc w:val="both"/>
        <w:rPr>
          <w:lang w:val="sr-Cyrl-CS"/>
        </w:rPr>
      </w:pPr>
    </w:p>
    <w:p w:rsidR="00DF52F6" w:rsidRPr="00E156F6" w:rsidRDefault="00DF52F6" w:rsidP="00DF52F6">
      <w:pPr>
        <w:jc w:val="both"/>
        <w:rPr>
          <w:lang w:val="sr-Cyrl-RS"/>
        </w:rPr>
      </w:pPr>
      <w:r w:rsidRPr="00E156F6">
        <w:rPr>
          <w:lang w:val="sr-Cyrl-RS"/>
        </w:rPr>
        <w:t>Предложеном формулацијом у Нацрту се задире у положај и овлашћења националних савета националних мањина, са намером умањења њихових овлашћења. Потпуно неадекватно је и само довођење у везу националних савета као "фактора ризика" у смислу остварења јавног интереса.</w:t>
      </w:r>
    </w:p>
    <w:p w:rsidR="00DF52F6" w:rsidRPr="00E156F6" w:rsidRDefault="00DF52F6" w:rsidP="00DF52F6">
      <w:pPr>
        <w:jc w:val="both"/>
        <w:rPr>
          <w:lang w:val="sr-Cyrl-RS"/>
        </w:rPr>
      </w:pPr>
    </w:p>
    <w:p w:rsidR="00DF52F6" w:rsidRDefault="00DF52F6" w:rsidP="00DF52F6">
      <w:pPr>
        <w:jc w:val="both"/>
        <w:rPr>
          <w:lang w:val="sr-Cyrl-RS"/>
        </w:rPr>
      </w:pPr>
      <w:r w:rsidRPr="00E156F6">
        <w:rPr>
          <w:lang w:val="sr-Cyrl-RS"/>
        </w:rPr>
        <w:t>Предложена допуна је у потпуности одраз тренутног стања у области јавног интереса у информисању на језицима националних мањина, посебно у смислу непоштовања утврђених законских обавеза.</w:t>
      </w:r>
    </w:p>
    <w:p w:rsidR="00ED24D7" w:rsidRDefault="00ED24D7" w:rsidP="00DF52F6">
      <w:pPr>
        <w:jc w:val="both"/>
        <w:rPr>
          <w:lang w:val="sr-Cyrl-RS"/>
        </w:rPr>
      </w:pPr>
    </w:p>
    <w:p w:rsidR="00E520C7" w:rsidRPr="002E69D4" w:rsidRDefault="00292F52" w:rsidP="00E520C7">
      <w:pPr>
        <w:jc w:val="both"/>
        <w:rPr>
          <w:color w:val="00B050"/>
          <w:lang w:val="sr-Cyrl-RS"/>
        </w:rPr>
      </w:pPr>
      <w:r>
        <w:rPr>
          <w:color w:val="FF0000"/>
          <w:lang w:val="sr-Cyrl-RS"/>
        </w:rPr>
        <w:t>Примедба није прихваћена из разлога што положај и овлашћења која су дата националним саветима у области јавног информисања, а поготову</w:t>
      </w:r>
      <w:r w:rsidR="0003618E">
        <w:rPr>
          <w:color w:val="FF0000"/>
          <w:lang w:val="sr-Cyrl-RS"/>
        </w:rPr>
        <w:t xml:space="preserve"> у поступку именовања чланова у</w:t>
      </w:r>
      <w:r>
        <w:rPr>
          <w:color w:val="FF0000"/>
          <w:lang w:val="sr-Cyrl-RS"/>
        </w:rPr>
        <w:t xml:space="preserve">правних одбора </w:t>
      </w:r>
      <w:r w:rsidR="0003618E">
        <w:rPr>
          <w:color w:val="FF0000"/>
          <w:lang w:val="sr-Cyrl-RS"/>
        </w:rPr>
        <w:t>могу да утичу на независност уређивачке политике на шта су указали и Саветодавни комитет</w:t>
      </w:r>
      <w:r w:rsidR="00456842">
        <w:rPr>
          <w:color w:val="FF0000"/>
          <w:lang w:val="sr-Cyrl-RS"/>
        </w:rPr>
        <w:t xml:space="preserve"> и Комитет министара Савета Евро</w:t>
      </w:r>
      <w:r w:rsidR="0003618E">
        <w:rPr>
          <w:color w:val="FF0000"/>
          <w:lang w:val="sr-Cyrl-RS"/>
        </w:rPr>
        <w:t>пе у поступку мониторинга примене Оквирне конвенције у Републици Србији.</w:t>
      </w:r>
      <w:r w:rsidR="0082430B">
        <w:rPr>
          <w:color w:val="00B050"/>
          <w:lang w:val="sr-Cyrl-RS"/>
        </w:rPr>
        <w:t xml:space="preserve"> </w:t>
      </w:r>
    </w:p>
    <w:p w:rsidR="001914EF" w:rsidRPr="005E5789" w:rsidRDefault="001914EF" w:rsidP="001914EF">
      <w:pPr>
        <w:rPr>
          <w:color w:val="FF0000"/>
        </w:rPr>
      </w:pPr>
    </w:p>
    <w:p w:rsidR="00ED24D7" w:rsidRPr="00A87853" w:rsidRDefault="00ED24D7" w:rsidP="00ED24D7">
      <w:pPr>
        <w:jc w:val="both"/>
        <w:rPr>
          <w:color w:val="FF0000"/>
          <w:lang w:val="sr-Cyrl-RS"/>
        </w:rPr>
      </w:pPr>
    </w:p>
    <w:p w:rsidR="00ED24D7" w:rsidRPr="00E156F6" w:rsidRDefault="00ED24D7" w:rsidP="00DF52F6">
      <w:pPr>
        <w:jc w:val="both"/>
        <w:rPr>
          <w:lang w:val="sr-Cyrl-RS"/>
        </w:rPr>
      </w:pPr>
    </w:p>
    <w:p w:rsidR="00DF52F6" w:rsidRPr="00E156F6" w:rsidRDefault="00DF52F6" w:rsidP="00DF52F6">
      <w:pPr>
        <w:jc w:val="both"/>
        <w:rPr>
          <w:lang w:val="sr-Cyrl-RS"/>
        </w:rPr>
      </w:pPr>
    </w:p>
    <w:p w:rsidR="00DF52F6" w:rsidRPr="00E77C4F" w:rsidRDefault="005878B8" w:rsidP="00E77C4F">
      <w:pPr>
        <w:pStyle w:val="clan"/>
        <w:numPr>
          <w:ilvl w:val="0"/>
          <w:numId w:val="32"/>
        </w:numPr>
        <w:ind w:left="1134" w:hanging="31"/>
        <w:rPr>
          <w:u w:val="none"/>
        </w:rPr>
      </w:pPr>
      <w:r w:rsidRPr="00E77C4F">
        <w:rPr>
          <w:u w:val="none"/>
        </w:rPr>
        <w:t>3.3. Изостанак потпуне финансијске и институционалне независности Јавних медијских сервиса, те адекватног остваривања јавног интереса у контексту разноврсности информативних садржаја</w:t>
      </w:r>
    </w:p>
    <w:p w:rsidR="005878B8" w:rsidRPr="00E156F6" w:rsidRDefault="005878B8" w:rsidP="00DF52F6">
      <w:pPr>
        <w:jc w:val="both"/>
      </w:pPr>
    </w:p>
    <w:p w:rsidR="005878B8" w:rsidRPr="00E156F6" w:rsidRDefault="005878B8" w:rsidP="00EF7223">
      <w:pPr>
        <w:pStyle w:val="obrazlozenje"/>
      </w:pPr>
      <w:r w:rsidRPr="00E156F6">
        <w:t>Примедбе и предлог за измену</w:t>
      </w:r>
    </w:p>
    <w:p w:rsidR="005878B8" w:rsidRPr="00E156F6" w:rsidRDefault="005878B8" w:rsidP="00DF52F6">
      <w:pPr>
        <w:jc w:val="both"/>
        <w:rPr>
          <w:lang w:val="sr-Cyrl-CS"/>
        </w:rPr>
      </w:pPr>
    </w:p>
    <w:p w:rsidR="005878B8" w:rsidRPr="00E156F6" w:rsidRDefault="005878B8" w:rsidP="005878B8">
      <w:pPr>
        <w:jc w:val="both"/>
        <w:rPr>
          <w:lang w:val="sr-Cyrl-RS"/>
        </w:rPr>
      </w:pPr>
      <w:r w:rsidRPr="00E156F6">
        <w:rPr>
          <w:lang w:val="sr-Cyrl-RS"/>
        </w:rPr>
        <w:t>У реченици:</w:t>
      </w:r>
    </w:p>
    <w:p w:rsidR="005878B8" w:rsidRPr="00E156F6" w:rsidRDefault="005878B8" w:rsidP="005878B8">
      <w:pPr>
        <w:jc w:val="both"/>
        <w:rPr>
          <w:lang w:val="sr-Cyrl-RS"/>
        </w:rPr>
      </w:pPr>
    </w:p>
    <w:p w:rsidR="005878B8" w:rsidRPr="00E156F6" w:rsidRDefault="005878B8" w:rsidP="005878B8">
      <w:pPr>
        <w:jc w:val="both"/>
        <w:rPr>
          <w:lang w:val="sr-Cyrl-RS"/>
        </w:rPr>
      </w:pPr>
      <w:r w:rsidRPr="00E156F6">
        <w:rPr>
          <w:lang w:val="sr-Cyrl-RS"/>
        </w:rPr>
        <w:t>"</w:t>
      </w:r>
      <w:r w:rsidRPr="00E156F6">
        <w:t>Јавни сервис очекује да плаћање накнаде за дистрибуцију буде препознато као стратешко опедељење, а увећање прихода омогућило би техничко опремање и технолошки развој, враћање кредита које јавни сервис има</w:t>
      </w:r>
      <w:r w:rsidRPr="00E156F6">
        <w:rPr>
          <w:lang w:val="sr-Cyrl-RS"/>
        </w:rPr>
        <w:t>,</w:t>
      </w:r>
      <w:r w:rsidRPr="00E156F6">
        <w:t xml:space="preserve"> али развој продукције на мањинским језицима</w:t>
      </w:r>
      <w:r w:rsidRPr="00E156F6">
        <w:rPr>
          <w:lang w:val="sr-Cyrl-RS"/>
        </w:rPr>
        <w:t>", након речи "има" брисати зарез и речи у наставку: "али и развој продукције на мањинским језицима".</w:t>
      </w:r>
    </w:p>
    <w:p w:rsidR="005878B8" w:rsidRPr="00E156F6" w:rsidRDefault="005878B8" w:rsidP="005878B8">
      <w:pPr>
        <w:jc w:val="both"/>
        <w:rPr>
          <w:lang w:val="sr-Cyrl-RS"/>
        </w:rPr>
      </w:pPr>
    </w:p>
    <w:p w:rsidR="005878B8" w:rsidRPr="00E156F6" w:rsidRDefault="005878B8" w:rsidP="00EF7223">
      <w:pPr>
        <w:pStyle w:val="obrazlozenje"/>
      </w:pPr>
      <w:r w:rsidRPr="00E156F6">
        <w:t>Образложење</w:t>
      </w:r>
    </w:p>
    <w:p w:rsidR="005878B8" w:rsidRPr="00E156F6" w:rsidRDefault="005878B8" w:rsidP="005878B8">
      <w:pPr>
        <w:jc w:val="both"/>
        <w:rPr>
          <w:lang w:val="sr-Cyrl-CS"/>
        </w:rPr>
      </w:pPr>
    </w:p>
    <w:p w:rsidR="005878B8" w:rsidRDefault="005878B8" w:rsidP="005878B8">
      <w:pPr>
        <w:jc w:val="both"/>
        <w:rPr>
          <w:lang w:val="sr-Cyrl-RS"/>
        </w:rPr>
      </w:pPr>
      <w:r w:rsidRPr="00E156F6">
        <w:rPr>
          <w:lang w:val="sr-Cyrl-RS"/>
        </w:rPr>
        <w:t>Потпуно је непримерено доводити у везу развој продукције на мањинским језицима са плаћањем накнаде за дистрибуцију. Развој продукције на мањинским језицима спада у домен јавног интереса у информисању. Уколико се то питање веже за "наметање" плаћање накнаде, практично као предуслова за испуњење законске обавезе за информисањем на језицима мањина" то одражава недемократичност система и дискриминацију мањина (довођење у неповољнији положај у односу на остале грађане).</w:t>
      </w:r>
    </w:p>
    <w:p w:rsidR="00ED24D7" w:rsidRDefault="00ED24D7" w:rsidP="005878B8">
      <w:pPr>
        <w:jc w:val="both"/>
        <w:rPr>
          <w:lang w:val="sr-Cyrl-RS"/>
        </w:rPr>
      </w:pPr>
    </w:p>
    <w:p w:rsidR="00ED24D7" w:rsidRPr="00616AC0" w:rsidRDefault="00C5289E" w:rsidP="00ED24D7">
      <w:pPr>
        <w:jc w:val="both"/>
        <w:rPr>
          <w:color w:val="FF0000"/>
          <w:lang w:val="sr-Cyrl-RS"/>
        </w:rPr>
      </w:pPr>
      <w:r>
        <w:rPr>
          <w:color w:val="FF0000"/>
          <w:lang w:val="sr-Cyrl-RS"/>
        </w:rPr>
        <w:t xml:space="preserve">Није прихваћено </w:t>
      </w:r>
      <w:r w:rsidR="00E90D95">
        <w:rPr>
          <w:color w:val="FF0000"/>
          <w:lang w:val="sr-Cyrl-RS"/>
        </w:rPr>
        <w:t xml:space="preserve">из разлога што су наведене речи изречене од стране представника јавног медијског сервиса у поступку </w:t>
      </w:r>
      <w:r w:rsidR="00292F52">
        <w:rPr>
          <w:color w:val="FF0000"/>
          <w:lang w:val="sr-Cyrl-RS"/>
        </w:rPr>
        <w:t xml:space="preserve">израде стратешког документа и део су анализе постојећег стања из кога се види да постоји недостатак продукције на мањинским језицима. </w:t>
      </w:r>
      <w:r w:rsidR="00E90D95">
        <w:rPr>
          <w:color w:val="FF0000"/>
          <w:lang w:val="sr-Cyrl-RS"/>
        </w:rPr>
        <w:t xml:space="preserve"> </w:t>
      </w:r>
    </w:p>
    <w:p w:rsidR="00ED24D7" w:rsidRPr="00E156F6" w:rsidRDefault="00ED24D7" w:rsidP="005878B8">
      <w:pPr>
        <w:jc w:val="both"/>
        <w:rPr>
          <w:lang w:val="sr-Cyrl-RS"/>
        </w:rPr>
      </w:pPr>
    </w:p>
    <w:p w:rsidR="005878B8" w:rsidRPr="00E156F6" w:rsidRDefault="005878B8" w:rsidP="005878B8">
      <w:pPr>
        <w:jc w:val="both"/>
        <w:rPr>
          <w:lang w:val="sr-Cyrl-RS"/>
        </w:rPr>
      </w:pPr>
    </w:p>
    <w:p w:rsidR="005878B8" w:rsidRPr="00E77C4F" w:rsidRDefault="00612092" w:rsidP="00E77C4F">
      <w:pPr>
        <w:pStyle w:val="clan"/>
        <w:numPr>
          <w:ilvl w:val="0"/>
          <w:numId w:val="32"/>
        </w:numPr>
        <w:ind w:left="1134" w:hanging="31"/>
        <w:rPr>
          <w:u w:val="none"/>
        </w:rPr>
      </w:pPr>
      <w:r w:rsidRPr="00E77C4F">
        <w:rPr>
          <w:u w:val="none"/>
        </w:rPr>
        <w:t>4. Разноликост и квалитет медијског садржаја</w:t>
      </w:r>
    </w:p>
    <w:p w:rsidR="00612092" w:rsidRPr="00E77C4F" w:rsidRDefault="00612092" w:rsidP="00E77C4F">
      <w:pPr>
        <w:pStyle w:val="clan"/>
        <w:ind w:left="1134" w:hanging="31"/>
        <w:rPr>
          <w:u w:val="none"/>
        </w:rPr>
      </w:pPr>
      <w:r w:rsidRPr="00E77C4F">
        <w:rPr>
          <w:u w:val="none"/>
        </w:rPr>
        <w:t>4.1. Информисање грађана на мањинским језицима</w:t>
      </w:r>
    </w:p>
    <w:p w:rsidR="00612092" w:rsidRPr="00E156F6" w:rsidRDefault="00612092" w:rsidP="005878B8">
      <w:pPr>
        <w:jc w:val="both"/>
      </w:pPr>
    </w:p>
    <w:p w:rsidR="00612092" w:rsidRPr="00E156F6" w:rsidRDefault="00612092" w:rsidP="00EF7223">
      <w:pPr>
        <w:pStyle w:val="obrazlozenje"/>
      </w:pPr>
      <w:r w:rsidRPr="00E156F6">
        <w:t>Примедбе и предлог за измену</w:t>
      </w:r>
    </w:p>
    <w:p w:rsidR="00612092" w:rsidRPr="00E156F6" w:rsidRDefault="00612092" w:rsidP="005878B8">
      <w:pPr>
        <w:jc w:val="both"/>
      </w:pPr>
    </w:p>
    <w:p w:rsidR="00612092" w:rsidRPr="00E156F6" w:rsidRDefault="00612092" w:rsidP="00612092">
      <w:pPr>
        <w:jc w:val="both"/>
        <w:rPr>
          <w:lang w:val="sr-Cyrl-RS"/>
        </w:rPr>
      </w:pPr>
      <w:r w:rsidRPr="00E156F6">
        <w:rPr>
          <w:lang w:val="sr-Cyrl-RS"/>
        </w:rPr>
        <w:t>Потпуно изменити комплетан текст у одељку.</w:t>
      </w:r>
    </w:p>
    <w:p w:rsidR="00612092" w:rsidRPr="001914EF" w:rsidRDefault="00612092" w:rsidP="00612092">
      <w:pPr>
        <w:jc w:val="both"/>
        <w:rPr>
          <w:lang w:val="sr-Cyrl-RS"/>
        </w:rPr>
      </w:pPr>
      <w:r w:rsidRPr="001914EF">
        <w:rPr>
          <w:lang w:val="sr-Cyrl-RS"/>
        </w:rPr>
        <w:t>Уместо предложеног, додати текст који гласи:</w:t>
      </w:r>
    </w:p>
    <w:p w:rsidR="00612092" w:rsidRPr="001914EF" w:rsidRDefault="00612092" w:rsidP="00612092">
      <w:pPr>
        <w:jc w:val="both"/>
        <w:rPr>
          <w:lang w:val="sr-Cyrl-RS"/>
        </w:rPr>
      </w:pPr>
    </w:p>
    <w:p w:rsidR="00612092" w:rsidRPr="001914EF" w:rsidRDefault="00612092" w:rsidP="00612092">
      <w:pPr>
        <w:jc w:val="both"/>
        <w:rPr>
          <w:lang w:val="sr-Cyrl-RS"/>
        </w:rPr>
      </w:pPr>
      <w:r w:rsidRPr="001914EF">
        <w:rPr>
          <w:lang w:val="sr-Cyrl-RS"/>
        </w:rPr>
        <w:t>"</w:t>
      </w:r>
      <w:r w:rsidRPr="001914EF">
        <w:t xml:space="preserve">Национални савети националних мањина имају </w:t>
      </w:r>
      <w:r w:rsidRPr="001914EF">
        <w:rPr>
          <w:lang w:val="sr-Cyrl-RS"/>
        </w:rPr>
        <w:t>одређена</w:t>
      </w:r>
      <w:r w:rsidRPr="001914EF">
        <w:t xml:space="preserve"> овлашћења у сегменту остваривања јавног интереса у области јавног информисања. </w:t>
      </w:r>
      <w:r w:rsidRPr="001914EF">
        <w:rPr>
          <w:lang w:val="sr-Cyrl-RS"/>
        </w:rPr>
        <w:t>Њихова улога у пракси је, међутим, сведена на могућност оснивања и издавања медија, у складу са ч</w:t>
      </w:r>
      <w:r w:rsidRPr="001914EF">
        <w:t>ланом 15. ЗЈИМ</w:t>
      </w:r>
      <w:r w:rsidRPr="001914EF">
        <w:rPr>
          <w:lang w:val="sr-Cyrl-RS"/>
        </w:rPr>
        <w:t xml:space="preserve">, што ни у којем случају не може представљати један од начина </w:t>
      </w:r>
      <w:r w:rsidRPr="001914EF">
        <w:t>остваривања јавног интереса у области јавног информисања</w:t>
      </w:r>
      <w:r w:rsidRPr="001914EF">
        <w:rPr>
          <w:lang w:val="sr-Cyrl-RS"/>
        </w:rPr>
        <w:t>. Ти медији тренутно не могу испуњавати функцију јавних медијских сервиса, због њихове веома скромне финансијске ситуације, недостатак финансијских средстава од стране националних савета као њихових оснивача и издавача за редован рад и неодрживости по принципима конкурсног финансирања. Такође, њихово такво третирање немогуће је и због чињенице непрецизног одређења националних савета националних мањина као носиоца јавних овлашћења (органа мањинске власти или самоуправе у класичном смислу речи).</w:t>
      </w:r>
    </w:p>
    <w:p w:rsidR="00612092" w:rsidRPr="001914EF" w:rsidRDefault="00612092" w:rsidP="00612092">
      <w:pPr>
        <w:jc w:val="both"/>
        <w:rPr>
          <w:lang w:val="sr-Cyrl-RS"/>
        </w:rPr>
      </w:pPr>
      <w:r w:rsidRPr="001914EF">
        <w:rPr>
          <w:lang w:val="sr-Cyrl-RS"/>
        </w:rPr>
        <w:t xml:space="preserve">Иако је законом прецизирано да су, сходно </w:t>
      </w:r>
      <w:r w:rsidRPr="001914EF">
        <w:t>члану 9, став 1, тачка 7) Закона о електронским медијима</w:t>
      </w:r>
      <w:r w:rsidRPr="001914EF">
        <w:rPr>
          <w:lang w:val="sr-Cyrl-RS"/>
        </w:rPr>
        <w:t>, и национални савети националних мањина ј</w:t>
      </w:r>
      <w:r w:rsidRPr="001914EF">
        <w:t>едан од овлашћених предлагача чланова Савета РЕМ-а</w:t>
      </w:r>
      <w:r w:rsidRPr="001914EF">
        <w:rPr>
          <w:lang w:val="sr-Cyrl-RS"/>
        </w:rPr>
        <w:t xml:space="preserve">, то у пракси никада није испоштовано а надлежни државни органи игнорисали су све предлоге који су у том смислу до сада пристизали од стране националних савета националних мањина, због чега је, између осталог, непотпун и сам Савет Регулатора (од предвиђених 9 изабрано је свега 6 чланова). </w:t>
      </w:r>
    </w:p>
    <w:p w:rsidR="00612092" w:rsidRPr="001914EF" w:rsidRDefault="00612092" w:rsidP="00612092">
      <w:pPr>
        <w:jc w:val="both"/>
        <w:rPr>
          <w:lang w:val="sr-Cyrl-RS"/>
        </w:rPr>
      </w:pPr>
      <w:r w:rsidRPr="001914EF">
        <w:rPr>
          <w:lang w:val="sr-Cyrl-RS"/>
        </w:rPr>
        <w:t>Јавни медијски сервис РТС није на задовољавајући начин остварио обавезу информисања на мањинским језицима и заступљеност садржаја о историји, традицији, култури и свеукупном идентитету националних мањина на територији Републике Србије неадекватан је њиховој заступљености у укупном саставу становништва и улози коју уопште имају у земљи. Емисија "Грађанин", која се емитује на другом каналу РТС-а концепцијски и садржајно не одговара потреби задовољења интереса за информисањем на језицима националних мањина, а посебно не</w:t>
      </w:r>
      <w:r w:rsidRPr="001914EF">
        <w:rPr>
          <w:lang w:val="bs-Latn-BA"/>
        </w:rPr>
        <w:t xml:space="preserve"> очувањ</w:t>
      </w:r>
      <w:r w:rsidRPr="001914EF">
        <w:rPr>
          <w:lang w:val="sr-Cyrl-RS"/>
        </w:rPr>
        <w:t>у</w:t>
      </w:r>
      <w:r w:rsidRPr="001914EF">
        <w:rPr>
          <w:lang w:val="bs-Latn-BA"/>
        </w:rPr>
        <w:t xml:space="preserve"> културног идентитета националних мањина које живе на терит</w:t>
      </w:r>
      <w:r w:rsidRPr="001914EF">
        <w:rPr>
          <w:lang w:val="sr-Cyrl-RS"/>
        </w:rPr>
        <w:t>о</w:t>
      </w:r>
      <w:r w:rsidRPr="001914EF">
        <w:rPr>
          <w:lang w:val="bs-Latn-BA"/>
        </w:rPr>
        <w:t>рији Републике Србије</w:t>
      </w:r>
      <w:r w:rsidRPr="001914EF">
        <w:rPr>
          <w:lang w:val="sr-Cyrl-RS"/>
        </w:rPr>
        <w:t>, као законске обавезе у области информисања и испуњења јавног интереса у информисању.</w:t>
      </w:r>
    </w:p>
    <w:p w:rsidR="00612092" w:rsidRPr="001914EF" w:rsidRDefault="00612092" w:rsidP="00612092">
      <w:pPr>
        <w:jc w:val="both"/>
        <w:rPr>
          <w:lang w:val="sr-Cyrl-RS"/>
        </w:rPr>
      </w:pPr>
      <w:r w:rsidRPr="001914EF">
        <w:rPr>
          <w:lang w:val="sr-Cyrl-RS"/>
        </w:rPr>
        <w:t>И поред тога што је законом предвиђено да н</w:t>
      </w:r>
      <w:r w:rsidRPr="001914EF">
        <w:t>ационални савети националних мањина дају мишљења и о кандидатима за одговорног уредника програма на језику националне мањине у јавним медијским сервисима</w:t>
      </w:r>
      <w:r w:rsidRPr="001914EF">
        <w:rPr>
          <w:lang w:val="sr-Cyrl-RS"/>
        </w:rPr>
        <w:t xml:space="preserve">, то у пракси на Јавном сервису РТС није примењено с обзиром на непостојање и неуспостављање програма на језицима националних мањина на том јавном сервису. </w:t>
      </w:r>
    </w:p>
    <w:p w:rsidR="00612092" w:rsidRPr="001914EF" w:rsidRDefault="00612092" w:rsidP="00612092">
      <w:pPr>
        <w:jc w:val="both"/>
        <w:rPr>
          <w:lang w:val="sr-Cyrl-RS"/>
        </w:rPr>
      </w:pPr>
      <w:r w:rsidRPr="001914EF">
        <w:rPr>
          <w:lang w:val="sr-Cyrl-RS"/>
        </w:rPr>
        <w:t>Што се тиче осталих медија, посебно оних приватизованих, н</w:t>
      </w:r>
      <w:r w:rsidRPr="001914EF">
        <w:rPr>
          <w:lang w:val="bs-Latn-BA"/>
        </w:rPr>
        <w:t>овим законским одредбама умањена су раније стечена права националних савета националних мањина у погледу именовања уредника програма на језицима националних мањина</w:t>
      </w:r>
      <w:r w:rsidRPr="001914EF">
        <w:rPr>
          <w:lang w:val="sr-Cyrl-RS"/>
        </w:rPr>
        <w:t xml:space="preserve"> у медијима који су приватизовани а који по свом декларативном опредељењу спадају у медије на језицима националних мањина. </w:t>
      </w:r>
    </w:p>
    <w:p w:rsidR="00612092" w:rsidRPr="00E156F6" w:rsidRDefault="00612092" w:rsidP="00612092">
      <w:pPr>
        <w:jc w:val="both"/>
        <w:rPr>
          <w:lang w:val="sr-Cyrl-RS"/>
        </w:rPr>
      </w:pPr>
      <w:r w:rsidRPr="001914EF">
        <w:rPr>
          <w:lang w:val="sr-Cyrl-RS"/>
        </w:rPr>
        <w:t>Иако п</w:t>
      </w:r>
      <w:r w:rsidRPr="001914EF">
        <w:t xml:space="preserve">оједини органи власти (пре свега Министарство културе и информисања) расписују посебне конкурсе за пројектно суфинансирање који се односе на информисање на језицима националних мањина, </w:t>
      </w:r>
      <w:r w:rsidRPr="001914EF">
        <w:rPr>
          <w:lang w:val="sr-Cyrl-RS"/>
        </w:rPr>
        <w:t>та средства су исувише скромна и могу бити довољна само за реализацију одређеног програма, односно програмског садржаја. И поред чињенице да је у конкурсном поступку предвиђено прибављање мишљења националних савета националних мањина, комисије које одлучују о додели средстава углавном не поштују (у највећем броју случајева поступају управо супротно) дата мишљења националних савета, па се све своди на декларативну одредбу "уважавања", односно "разматрања" мишљења националног савета националне мањине.</w:t>
      </w:r>
    </w:p>
    <w:p w:rsidR="00612092" w:rsidRPr="00E156F6" w:rsidRDefault="00612092" w:rsidP="00612092">
      <w:pPr>
        <w:jc w:val="both"/>
        <w:rPr>
          <w:lang w:val="sr-Cyrl-RS"/>
        </w:rPr>
      </w:pPr>
    </w:p>
    <w:p w:rsidR="00612092" w:rsidRPr="00E156F6" w:rsidRDefault="00612092" w:rsidP="00EF7223">
      <w:pPr>
        <w:pStyle w:val="obrazlozenje"/>
      </w:pPr>
      <w:r w:rsidRPr="00E156F6">
        <w:t>Образложење</w:t>
      </w:r>
    </w:p>
    <w:p w:rsidR="00612092" w:rsidRPr="00E156F6" w:rsidRDefault="00612092" w:rsidP="00612092">
      <w:pPr>
        <w:jc w:val="both"/>
        <w:rPr>
          <w:lang w:val="sr-Cyrl-CS"/>
        </w:rPr>
      </w:pPr>
    </w:p>
    <w:p w:rsidR="00612092" w:rsidRPr="00E156F6" w:rsidRDefault="00612092" w:rsidP="00612092">
      <w:pPr>
        <w:jc w:val="both"/>
        <w:rPr>
          <w:lang w:val="sr-Cyrl-RS"/>
        </w:rPr>
      </w:pPr>
      <w:r w:rsidRPr="00E156F6">
        <w:rPr>
          <w:lang w:val="sr-Cyrl-RS"/>
        </w:rPr>
        <w:t xml:space="preserve">С обзиром да национални савети националних мањина нису класични органи власти, непримерено је рећи да имају велика овлашћења у сегменту остваривања јавног интереса у области јавног информисања. То што постоји могућност да национални савети буду оснивачи и издавачи медија, не значи да је тиме испуњена законска регулатива у смислу остварења јавног интереса у информисању на језицима националних мањина. Посебно, то се не може рећи из разлога њиховог финансирања, с обзиром на немогућност оснивача (националних савета) за обезбеђење потребних средстава за рад и одрживост тих медија. У таквим околностима веома тешко је обезбедити и потребан ниво социјалног статуса запослених у тим медијима. </w:t>
      </w:r>
    </w:p>
    <w:p w:rsidR="00612092" w:rsidRPr="00E156F6" w:rsidRDefault="00612092" w:rsidP="00612092">
      <w:pPr>
        <w:jc w:val="both"/>
        <w:rPr>
          <w:lang w:val="sr-Cyrl-RS"/>
        </w:rPr>
      </w:pPr>
    </w:p>
    <w:p w:rsidR="00612092" w:rsidRPr="00E156F6" w:rsidRDefault="00612092" w:rsidP="00612092">
      <w:pPr>
        <w:jc w:val="both"/>
        <w:rPr>
          <w:lang w:val="sr-Cyrl-RS"/>
        </w:rPr>
      </w:pPr>
      <w:r w:rsidRPr="00E156F6">
        <w:rPr>
          <w:lang w:val="sr-Cyrl-RS"/>
        </w:rPr>
        <w:t xml:space="preserve">Непримерено је везивати финансијску одрживост јавног медијског сервиса, пре свега РТС-а, са питањем адекватног остваривања </w:t>
      </w:r>
      <w:r w:rsidRPr="00E156F6">
        <w:t>обавезе информисања на мањинским језицима.</w:t>
      </w:r>
    </w:p>
    <w:p w:rsidR="00612092" w:rsidRPr="00E156F6" w:rsidRDefault="00612092" w:rsidP="00612092">
      <w:pPr>
        <w:jc w:val="both"/>
        <w:rPr>
          <w:lang w:val="sr-Cyrl-RS"/>
        </w:rPr>
      </w:pPr>
    </w:p>
    <w:p w:rsidR="00612092" w:rsidRPr="00E156F6" w:rsidRDefault="00612092" w:rsidP="00612092">
      <w:pPr>
        <w:jc w:val="both"/>
        <w:rPr>
          <w:lang w:val="sr-Cyrl-RS"/>
        </w:rPr>
      </w:pPr>
      <w:r w:rsidRPr="00E156F6">
        <w:rPr>
          <w:lang w:val="sr-Cyrl-RS"/>
        </w:rPr>
        <w:t xml:space="preserve">Истицање политичке припадности чланова националних савета и виђење таквог састава националних савета као "латентне опасности </w:t>
      </w:r>
      <w:r w:rsidRPr="00E156F6">
        <w:t>да мањинска медијска сцена буде сведена искључиво на активност националних савета националних мањина</w:t>
      </w:r>
      <w:r w:rsidRPr="00E156F6">
        <w:rPr>
          <w:lang w:val="sr-Cyrl-RS"/>
        </w:rPr>
        <w:t xml:space="preserve">", у служби је настојања да се национални савети сведу на удружења грађана иако само одређење цивилног сектора искључује могућност да се он може екслузивно везивати за право заступања интереса читаве једне националне заједнице већ искључиво одређеног дела грађанства (по закону, тај број може бити и 3 грађанина), што би представљало парадокс у сваком погледу. Овакве формулације су идеолошког карактера и у служби остварења политичких циљева одређених кругова. </w:t>
      </w:r>
    </w:p>
    <w:p w:rsidR="00612092" w:rsidRPr="00E156F6" w:rsidRDefault="00612092" w:rsidP="00612092">
      <w:pPr>
        <w:jc w:val="both"/>
        <w:rPr>
          <w:lang w:val="sr-Cyrl-RS"/>
        </w:rPr>
      </w:pPr>
    </w:p>
    <w:p w:rsidR="00612092" w:rsidRDefault="00612092" w:rsidP="00612092">
      <w:pPr>
        <w:jc w:val="both"/>
        <w:rPr>
          <w:lang w:val="sr-Cyrl-RS"/>
        </w:rPr>
      </w:pPr>
      <w:r w:rsidRPr="00E156F6">
        <w:rPr>
          <w:lang w:val="sr-Cyrl-RS"/>
        </w:rPr>
        <w:t>"Виђење" националних савета као "опасности по медијски плурализам на мањинској медијској сцени" апсолутно је непримерено због тога што тај медијски плурализам чине управо медији чији су оснивачи или издавачи национални савети националних мањина (не постоји медијски плурализам на мањинској медијској сцени с обзиром да та сцена практично ни не постоји).</w:t>
      </w:r>
    </w:p>
    <w:p w:rsidR="00ED24D7" w:rsidRDefault="00ED24D7" w:rsidP="00612092">
      <w:pPr>
        <w:jc w:val="both"/>
        <w:rPr>
          <w:lang w:val="sr-Cyrl-RS"/>
        </w:rPr>
      </w:pPr>
    </w:p>
    <w:p w:rsidR="00612092" w:rsidRPr="00DF70D0" w:rsidRDefault="00DF70D0" w:rsidP="00612092">
      <w:pPr>
        <w:jc w:val="both"/>
        <w:rPr>
          <w:color w:val="FF0000"/>
          <w:lang w:val="sr-Cyrl-RS"/>
        </w:rPr>
      </w:pPr>
      <w:r>
        <w:rPr>
          <w:color w:val="FF0000"/>
          <w:lang w:val="sr-Cyrl-RS"/>
        </w:rPr>
        <w:t>Примедба је прихваћена у начелу и измењен је наведени текст у документу.</w:t>
      </w:r>
    </w:p>
    <w:p w:rsidR="001914EF" w:rsidRPr="00E156F6" w:rsidRDefault="001914EF" w:rsidP="00612092">
      <w:pPr>
        <w:jc w:val="both"/>
        <w:rPr>
          <w:lang w:val="sr-Cyrl-RS"/>
        </w:rPr>
      </w:pPr>
    </w:p>
    <w:p w:rsidR="00612092" w:rsidRPr="00E156F6" w:rsidRDefault="0015315C" w:rsidP="00E77C4F">
      <w:pPr>
        <w:pStyle w:val="clan"/>
        <w:numPr>
          <w:ilvl w:val="0"/>
          <w:numId w:val="32"/>
        </w:numPr>
        <w:ind w:left="1134" w:hanging="31"/>
      </w:pPr>
      <w:r w:rsidRPr="00E156F6">
        <w:t>4</w:t>
      </w:r>
      <w:r w:rsidRPr="00E77C4F">
        <w:rPr>
          <w:u w:val="none"/>
        </w:rPr>
        <w:t>.9. Ниво новинарске и професионалне етике у медијима</w:t>
      </w:r>
    </w:p>
    <w:p w:rsidR="0015315C" w:rsidRPr="00E156F6" w:rsidRDefault="0015315C" w:rsidP="00612092">
      <w:pPr>
        <w:jc w:val="both"/>
      </w:pPr>
    </w:p>
    <w:p w:rsidR="0015315C" w:rsidRPr="00E156F6" w:rsidRDefault="0015315C" w:rsidP="00EF7223">
      <w:pPr>
        <w:pStyle w:val="obrazlozenje"/>
      </w:pPr>
      <w:r w:rsidRPr="00E156F6">
        <w:t>Примедбе и предлог за измену</w:t>
      </w:r>
    </w:p>
    <w:p w:rsidR="0015315C" w:rsidRPr="00E156F6" w:rsidRDefault="0015315C" w:rsidP="00612092">
      <w:pPr>
        <w:jc w:val="both"/>
        <w:rPr>
          <w:lang w:val="sr-Cyrl-CS"/>
        </w:rPr>
      </w:pPr>
    </w:p>
    <w:p w:rsidR="0015315C" w:rsidRPr="00E156F6" w:rsidRDefault="0015315C" w:rsidP="0015315C">
      <w:pPr>
        <w:jc w:val="both"/>
        <w:rPr>
          <w:lang w:val="sr-Cyrl-RS"/>
        </w:rPr>
      </w:pPr>
      <w:r w:rsidRPr="00E156F6">
        <w:rPr>
          <w:lang w:val="sr-Cyrl-RS"/>
        </w:rPr>
        <w:t xml:space="preserve">Након реченице: </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w:t>
      </w:r>
      <w:r w:rsidRPr="00E156F6">
        <w:t>Често се крши претпоставка невиности, недостаје новинарска пажња, садржај нема више извора и друго</w:t>
      </w:r>
      <w:r w:rsidRPr="00E156F6">
        <w:rPr>
          <w:lang w:val="sr-Cyrl-RS"/>
        </w:rPr>
        <w:t xml:space="preserve">", </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додати нову реченицу која гласи:</w:t>
      </w:r>
    </w:p>
    <w:p w:rsidR="0015315C" w:rsidRPr="00E156F6" w:rsidRDefault="0015315C" w:rsidP="0015315C">
      <w:pPr>
        <w:jc w:val="both"/>
        <w:rPr>
          <w:lang w:val="sr-Cyrl-RS"/>
        </w:rPr>
      </w:pPr>
    </w:p>
    <w:p w:rsidR="0015315C" w:rsidRPr="00E156F6" w:rsidRDefault="0015315C" w:rsidP="0015315C">
      <w:pPr>
        <w:jc w:val="both"/>
        <w:rPr>
          <w:lang w:val="sr-Cyrl-CS"/>
        </w:rPr>
      </w:pPr>
      <w:r w:rsidRPr="00E156F6">
        <w:rPr>
          <w:lang w:val="sr-Cyrl-RS"/>
        </w:rPr>
        <w:t>"Говор мржње и даље је присутан у значајном броју медија и медијских садржаја. У појединим медијима се веома често подстиче национална, верска, политичка и друга мржња и нетрпељивост. Значајан проценат садржаја подстиче стереотипе, нарочито према мањинама и другим осетљивим групама, а предсрасуде које постоје у односу на одређене друштвене групе додатно се подгрејавају. Поједини медији, чак, позивају на линч појединих група или појединаца и "провоцирају" екстремне групације на "обрачун" са њима, чиме се подстиче насиље и охрабрује национализам и друге негативне појаве а оркестрираном кампањом веома често позивају одређени државни органи на предузимање одређених активности и мера против одређених група и појединаца, чиме се крши и начело поделе власти и независности судства."</w:t>
      </w:r>
    </w:p>
    <w:p w:rsidR="0015315C" w:rsidRPr="00E156F6" w:rsidRDefault="0015315C" w:rsidP="00612092">
      <w:pPr>
        <w:jc w:val="both"/>
        <w:rPr>
          <w:lang w:val="sr-Cyrl-CS"/>
        </w:rPr>
      </w:pPr>
    </w:p>
    <w:p w:rsidR="0015315C" w:rsidRPr="00E156F6" w:rsidRDefault="0015315C" w:rsidP="00EF7223">
      <w:pPr>
        <w:pStyle w:val="obrazlozenje"/>
      </w:pPr>
      <w:r w:rsidRPr="00E156F6">
        <w:t>Образложење</w:t>
      </w:r>
    </w:p>
    <w:p w:rsidR="0015315C" w:rsidRPr="00E156F6" w:rsidRDefault="0015315C" w:rsidP="00612092">
      <w:pPr>
        <w:jc w:val="both"/>
        <w:rPr>
          <w:lang w:val="sr-Cyrl-CS"/>
        </w:rPr>
      </w:pPr>
    </w:p>
    <w:p w:rsidR="0015315C" w:rsidRPr="00E156F6" w:rsidRDefault="0015315C" w:rsidP="0015315C">
      <w:pPr>
        <w:jc w:val="both"/>
        <w:rPr>
          <w:lang w:val="sr-Cyrl-RS"/>
        </w:rPr>
      </w:pPr>
      <w:r w:rsidRPr="00E156F6">
        <w:rPr>
          <w:lang w:val="sr-Cyrl-RS"/>
        </w:rPr>
        <w:t>У тексту је потпуно изостављен део о говору мржње у медијима, о којем се у јавности веома много говори, као и насиље према одређеним групама или појединцима.</w:t>
      </w:r>
    </w:p>
    <w:p w:rsidR="0015315C" w:rsidRPr="00E156F6" w:rsidRDefault="0015315C" w:rsidP="0015315C">
      <w:pPr>
        <w:jc w:val="both"/>
        <w:rPr>
          <w:lang w:val="sr-Cyrl-RS"/>
        </w:rPr>
      </w:pPr>
    </w:p>
    <w:p w:rsidR="0015315C" w:rsidRDefault="0015315C" w:rsidP="0015315C">
      <w:pPr>
        <w:jc w:val="both"/>
        <w:rPr>
          <w:lang w:val="sr-Cyrl-RS"/>
        </w:rPr>
      </w:pPr>
      <w:r w:rsidRPr="00E156F6">
        <w:rPr>
          <w:lang w:val="sr-Cyrl-RS"/>
        </w:rPr>
        <w:t>У тексту стратегије посебан део потребно је, такође, посветити и насиљу према деци.</w:t>
      </w:r>
    </w:p>
    <w:p w:rsidR="009D2504" w:rsidRDefault="009D2504" w:rsidP="0015315C">
      <w:pPr>
        <w:jc w:val="both"/>
        <w:rPr>
          <w:lang w:val="sr-Cyrl-RS"/>
        </w:rPr>
      </w:pPr>
    </w:p>
    <w:p w:rsidR="009D2504" w:rsidRPr="00616AC0" w:rsidRDefault="00DF70D0" w:rsidP="009D2504">
      <w:pPr>
        <w:jc w:val="both"/>
        <w:rPr>
          <w:color w:val="FF0000"/>
          <w:lang w:val="sr-Cyrl-RS"/>
        </w:rPr>
      </w:pPr>
      <w:r>
        <w:rPr>
          <w:color w:val="FF0000"/>
          <w:lang w:val="sr-Cyrl-RS"/>
        </w:rPr>
        <w:t>Примедба је прихваћена у делу који се односи на недостатак у набрајању кршења професионалне етике.</w:t>
      </w:r>
    </w:p>
    <w:p w:rsidR="009D2504" w:rsidRPr="00E156F6" w:rsidRDefault="009D2504" w:rsidP="0015315C">
      <w:pPr>
        <w:jc w:val="both"/>
        <w:rPr>
          <w:lang w:val="sr-Cyrl-RS"/>
        </w:rPr>
      </w:pPr>
    </w:p>
    <w:p w:rsidR="0015315C" w:rsidRPr="00E156F6" w:rsidRDefault="0015315C" w:rsidP="0015315C">
      <w:pPr>
        <w:jc w:val="both"/>
        <w:rPr>
          <w:lang w:val="sr-Cyrl-RS"/>
        </w:rPr>
      </w:pPr>
    </w:p>
    <w:p w:rsidR="0015315C" w:rsidRPr="00E156F6" w:rsidRDefault="0015315C" w:rsidP="00312E48">
      <w:pPr>
        <w:pStyle w:val="clan"/>
      </w:pPr>
      <w:r w:rsidRPr="00E156F6">
        <w:t>IV. ОПШТИ И ПОСЕБНИ ЦИЉЕВИ СТРАТЕГИЈЕ</w:t>
      </w:r>
    </w:p>
    <w:p w:rsidR="0015315C" w:rsidRPr="00E156F6" w:rsidRDefault="0015315C" w:rsidP="0015315C">
      <w:pPr>
        <w:spacing w:line="276" w:lineRule="auto"/>
        <w:rPr>
          <w:lang w:val="sr-Cyrl-RS"/>
        </w:rPr>
      </w:pPr>
    </w:p>
    <w:p w:rsidR="0015315C" w:rsidRPr="00E77C4F" w:rsidRDefault="0015315C" w:rsidP="00E77C4F">
      <w:pPr>
        <w:pStyle w:val="clan"/>
        <w:numPr>
          <w:ilvl w:val="0"/>
          <w:numId w:val="32"/>
        </w:numPr>
        <w:ind w:left="1134" w:hanging="31"/>
        <w:rPr>
          <w:u w:val="none"/>
        </w:rPr>
      </w:pPr>
      <w:r w:rsidRPr="00E77C4F">
        <w:rPr>
          <w:u w:val="none"/>
        </w:rPr>
        <w:t>Посебни циљеви</w:t>
      </w:r>
    </w:p>
    <w:p w:rsidR="0015315C" w:rsidRPr="00E156F6" w:rsidRDefault="0015315C" w:rsidP="0015315C">
      <w:pPr>
        <w:jc w:val="both"/>
        <w:rPr>
          <w:lang w:val="sr-Cyrl-RS"/>
        </w:rPr>
      </w:pPr>
    </w:p>
    <w:p w:rsidR="0015315C" w:rsidRPr="00E156F6" w:rsidRDefault="0015315C" w:rsidP="00EF7223">
      <w:pPr>
        <w:pStyle w:val="obrazlozenje"/>
      </w:pPr>
      <w:r w:rsidRPr="00E156F6">
        <w:t>Примедбе и предлог за измену</w:t>
      </w:r>
    </w:p>
    <w:p w:rsidR="0015315C" w:rsidRPr="00E156F6" w:rsidRDefault="0015315C" w:rsidP="0015315C">
      <w:pPr>
        <w:jc w:val="both"/>
        <w:rPr>
          <w:lang w:val="sr-Cyrl-CS"/>
        </w:rPr>
      </w:pPr>
    </w:p>
    <w:p w:rsidR="0015315C" w:rsidRPr="00E156F6" w:rsidRDefault="0015315C" w:rsidP="0015315C">
      <w:pPr>
        <w:jc w:val="both"/>
        <w:rPr>
          <w:lang w:val="sr-Cyrl-RS"/>
        </w:rPr>
      </w:pPr>
      <w:r w:rsidRPr="00E156F6">
        <w:rPr>
          <w:lang w:val="sr-Cyrl-RS"/>
        </w:rPr>
        <w:t>Изменити редослед посебних циљева.</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Додати још један посебан циљ:</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"Обазбеђен јавни интерес у информисању."</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Алтернатива:</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"Остварено право грађана на информисање као јавни интерес."</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У оквиру предложеног циља као посебну меру предвидети:</w:t>
      </w:r>
    </w:p>
    <w:p w:rsidR="0015315C" w:rsidRPr="00E156F6" w:rsidRDefault="0015315C" w:rsidP="0015315C">
      <w:pPr>
        <w:jc w:val="both"/>
        <w:rPr>
          <w:lang w:val="sr-Cyrl-RS"/>
        </w:rPr>
      </w:pPr>
    </w:p>
    <w:p w:rsidR="0015315C" w:rsidRPr="00E156F6" w:rsidRDefault="0015315C" w:rsidP="0015315C">
      <w:pPr>
        <w:jc w:val="both"/>
        <w:rPr>
          <w:lang w:val="sr-Cyrl-RS"/>
        </w:rPr>
      </w:pPr>
      <w:r w:rsidRPr="001914EF">
        <w:rPr>
          <w:lang w:val="sr-Cyrl-RS"/>
        </w:rPr>
        <w:t>"Обезбеђено издвајање 2% из буџета државе и јединица локалне самоуправе за област информисања - остварења јавног интереса у области јавног информисања."</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Предложену меру остварити кроз више активности у смислу наведеног, нпр. "измене законодавног оквира - држава Србија и јединице локалне самоуправе обезбедиће 2% од укупно оствареног буџета у претходној години за остварење јавног интереса у области информисања".</w:t>
      </w:r>
    </w:p>
    <w:p w:rsidR="0015315C" w:rsidRPr="00E156F6" w:rsidRDefault="0015315C" w:rsidP="0015315C">
      <w:pPr>
        <w:jc w:val="both"/>
        <w:rPr>
          <w:lang w:val="sr-Cyrl-RS"/>
        </w:rPr>
      </w:pPr>
    </w:p>
    <w:p w:rsidR="0015315C" w:rsidRPr="00E156F6" w:rsidRDefault="0015315C" w:rsidP="00EF7223">
      <w:pPr>
        <w:pStyle w:val="obrazlozenje"/>
      </w:pPr>
      <w:r w:rsidRPr="00E156F6">
        <w:t>Образложење</w:t>
      </w:r>
    </w:p>
    <w:p w:rsidR="0015315C" w:rsidRPr="00E156F6" w:rsidRDefault="0015315C" w:rsidP="0015315C">
      <w:pPr>
        <w:jc w:val="both"/>
        <w:rPr>
          <w:lang w:val="sr-Cyrl-CS"/>
        </w:rPr>
      </w:pPr>
    </w:p>
    <w:p w:rsidR="0015315C" w:rsidRPr="00E156F6" w:rsidRDefault="0015315C" w:rsidP="0015315C">
      <w:pPr>
        <w:jc w:val="both"/>
        <w:rPr>
          <w:lang w:val="sr-Cyrl-RS"/>
        </w:rPr>
      </w:pPr>
      <w:r w:rsidRPr="00E156F6">
        <w:rPr>
          <w:lang w:val="sr-Cyrl-RS"/>
        </w:rPr>
        <w:t>С обзиром да се у медијским законима право на информисање третира као јавни интерес добро је да остварење тог интереса буде препознато и у стратегији, и то на првом месту.</w:t>
      </w:r>
    </w:p>
    <w:p w:rsidR="0015315C" w:rsidRPr="00E156F6" w:rsidRDefault="0015315C" w:rsidP="0015315C">
      <w:pPr>
        <w:jc w:val="both"/>
        <w:rPr>
          <w:lang w:val="sr-Cyrl-RS"/>
        </w:rPr>
      </w:pPr>
    </w:p>
    <w:p w:rsidR="0015315C" w:rsidRPr="00E156F6" w:rsidRDefault="0015315C" w:rsidP="0015315C">
      <w:pPr>
        <w:jc w:val="both"/>
        <w:rPr>
          <w:lang w:val="sr-Cyrl-RS"/>
        </w:rPr>
      </w:pPr>
      <w:r w:rsidRPr="00E156F6">
        <w:rPr>
          <w:lang w:val="sr-Cyrl-RS"/>
        </w:rPr>
        <w:t>Како би се обезбедило испуњење јавног интереса у информисању добро би било предвидети "обавезност" издвајања у буџету државе и буџетима јединица локалне самоуправе за област информисања и то на износ од 2%, као проценат којег су препознали независни експерти и струковна удружења.</w:t>
      </w:r>
    </w:p>
    <w:p w:rsidR="0015315C" w:rsidRPr="00E156F6" w:rsidRDefault="0015315C" w:rsidP="0015315C">
      <w:pPr>
        <w:jc w:val="both"/>
        <w:rPr>
          <w:lang w:val="sr-Cyrl-RS"/>
        </w:rPr>
      </w:pPr>
      <w:r w:rsidRPr="00E156F6">
        <w:rPr>
          <w:lang w:val="sr-Cyrl-RS"/>
        </w:rPr>
        <w:t>Иста мера подразумева измену законодавног оквира, између осталог и Закона о локалној самоуправи.</w:t>
      </w:r>
    </w:p>
    <w:p w:rsidR="0015315C" w:rsidRPr="00E156F6" w:rsidRDefault="0015315C" w:rsidP="0015315C">
      <w:pPr>
        <w:jc w:val="both"/>
        <w:rPr>
          <w:lang w:val="sr-Cyrl-RS"/>
        </w:rPr>
      </w:pPr>
    </w:p>
    <w:p w:rsidR="0015315C" w:rsidRDefault="0015315C" w:rsidP="0015315C">
      <w:pPr>
        <w:jc w:val="both"/>
        <w:rPr>
          <w:lang w:val="sr-Cyrl-RS"/>
        </w:rPr>
      </w:pPr>
      <w:r w:rsidRPr="00E156F6">
        <w:rPr>
          <w:lang w:val="sr-Cyrl-RS"/>
        </w:rPr>
        <w:t xml:space="preserve">Предложено се, алтернативно, може уврстити у Меру 1.1: </w:t>
      </w:r>
      <w:r w:rsidRPr="00E156F6">
        <w:t>Створени услови за унапређење социо-економског и професионалног положаја новинара и медијских радника</w:t>
      </w:r>
      <w:r w:rsidRPr="00E156F6">
        <w:rPr>
          <w:lang w:val="sr-Cyrl-RS"/>
        </w:rPr>
        <w:t>.</w:t>
      </w:r>
    </w:p>
    <w:p w:rsidR="009D2504" w:rsidRDefault="009D2504" w:rsidP="0015315C">
      <w:pPr>
        <w:jc w:val="both"/>
        <w:rPr>
          <w:lang w:val="sr-Cyrl-RS"/>
        </w:rPr>
      </w:pPr>
    </w:p>
    <w:p w:rsidR="009D2504" w:rsidRPr="009D2504" w:rsidRDefault="0070783C" w:rsidP="0015315C">
      <w:pPr>
        <w:jc w:val="both"/>
        <w:rPr>
          <w:color w:val="FF0000"/>
          <w:lang w:val="sr-Cyrl-RS"/>
        </w:rPr>
      </w:pPr>
      <w:r>
        <w:rPr>
          <w:color w:val="FF0000"/>
          <w:lang w:val="sr-Cyrl-RS"/>
        </w:rPr>
        <w:t>Предлог није прихваћен</w:t>
      </w:r>
      <w:r w:rsidR="009D2504" w:rsidRPr="009D2504">
        <w:rPr>
          <w:color w:val="FF0000"/>
          <w:lang w:val="sr-Cyrl-RS"/>
        </w:rPr>
        <w:t xml:space="preserve"> имајући у виду да је предложеним посебним циљевима препознат јавни интерес у јавном информисању те да га не треба посебно издвајати.</w:t>
      </w:r>
    </w:p>
    <w:p w:rsidR="0015315C" w:rsidRPr="00E156F6" w:rsidRDefault="0015315C" w:rsidP="0015315C">
      <w:pPr>
        <w:jc w:val="both"/>
      </w:pPr>
    </w:p>
    <w:p w:rsidR="0015315C" w:rsidRPr="00E77C4F" w:rsidRDefault="0015315C" w:rsidP="00E77C4F">
      <w:pPr>
        <w:pStyle w:val="clan"/>
        <w:numPr>
          <w:ilvl w:val="0"/>
          <w:numId w:val="32"/>
        </w:numPr>
        <w:ind w:left="1134" w:hanging="31"/>
        <w:rPr>
          <w:u w:val="none"/>
        </w:rPr>
      </w:pPr>
      <w:r w:rsidRPr="00E77C4F">
        <w:rPr>
          <w:u w:val="none"/>
        </w:rPr>
        <w:t>Мера 3.3.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rsidR="0015315C" w:rsidRPr="00E156F6" w:rsidRDefault="0015315C" w:rsidP="0015315C">
      <w:pPr>
        <w:spacing w:line="276" w:lineRule="auto"/>
        <w:rPr>
          <w:lang w:val="sr-Cyrl-RS"/>
        </w:rPr>
      </w:pPr>
    </w:p>
    <w:p w:rsidR="0015315C" w:rsidRPr="00E156F6" w:rsidRDefault="0015315C" w:rsidP="0015315C">
      <w:pPr>
        <w:spacing w:line="276" w:lineRule="auto"/>
        <w:rPr>
          <w:lang w:val="sr-Cyrl-RS"/>
        </w:rPr>
      </w:pPr>
      <w:r w:rsidRPr="00E156F6">
        <w:rPr>
          <w:lang w:val="sr-Cyrl-RS"/>
        </w:rPr>
        <w:t xml:space="preserve">Активност 16. </w:t>
      </w:r>
      <w:r w:rsidRPr="00E156F6">
        <w:t xml:space="preserve">унапређивање извештавања из унутрашњости Србије и за унутрашњост Србије, у форми мреже дописничких центара, </w:t>
      </w:r>
      <w:r w:rsidRPr="00E156F6">
        <w:rPr>
          <w:rFonts w:eastAsia="Calibri"/>
        </w:rPr>
        <w:t xml:space="preserve">креативним коришћењем могућности дигиталног окружења, </w:t>
      </w:r>
      <w:r w:rsidRPr="00E156F6">
        <w:t>или другој одговарајућој форми</w:t>
      </w:r>
    </w:p>
    <w:p w:rsidR="0015315C" w:rsidRPr="00E156F6" w:rsidRDefault="0015315C" w:rsidP="0015315C">
      <w:pPr>
        <w:spacing w:line="276" w:lineRule="auto"/>
        <w:rPr>
          <w:lang w:val="sr-Cyrl-RS"/>
        </w:rPr>
      </w:pPr>
    </w:p>
    <w:p w:rsidR="0015315C" w:rsidRPr="00E156F6" w:rsidRDefault="0015315C" w:rsidP="0015315C">
      <w:pPr>
        <w:jc w:val="both"/>
      </w:pPr>
      <w:r w:rsidRPr="00E156F6">
        <w:rPr>
          <w:lang w:val="sr-Cyrl-RS"/>
        </w:rPr>
        <w:t xml:space="preserve">Активност 17. </w:t>
      </w:r>
      <w:r w:rsidRPr="00E156F6">
        <w:t>остваривање обавезе јавног медијског сервиса на националном нивоу да информише на језицима мањина</w:t>
      </w:r>
    </w:p>
    <w:p w:rsidR="00C54302" w:rsidRPr="00E156F6" w:rsidRDefault="00C54302" w:rsidP="0015315C">
      <w:pPr>
        <w:jc w:val="both"/>
      </w:pPr>
    </w:p>
    <w:p w:rsidR="00C54302" w:rsidRPr="00E156F6" w:rsidRDefault="00C54302" w:rsidP="00EF7223">
      <w:pPr>
        <w:pStyle w:val="obrazlozenje"/>
      </w:pPr>
      <w:r w:rsidRPr="00E156F6">
        <w:t>Примедбе и предлог за измену</w:t>
      </w:r>
    </w:p>
    <w:p w:rsidR="00C54302" w:rsidRPr="00E156F6" w:rsidRDefault="00C54302" w:rsidP="0015315C">
      <w:pPr>
        <w:jc w:val="both"/>
        <w:rPr>
          <w:lang w:val="sr-Cyrl-CS"/>
        </w:rPr>
      </w:pPr>
    </w:p>
    <w:p w:rsidR="00C54302" w:rsidRPr="00E156F6" w:rsidRDefault="00C54302" w:rsidP="00C54302">
      <w:pPr>
        <w:jc w:val="both"/>
        <w:rPr>
          <w:lang w:val="sr-Cyrl-RS"/>
        </w:rPr>
      </w:pPr>
      <w:r w:rsidRPr="00E156F6">
        <w:rPr>
          <w:lang w:val="sr-Cyrl-RS"/>
        </w:rPr>
        <w:t>Изменити формулацију текста мере у "обезбеђење".</w:t>
      </w:r>
    </w:p>
    <w:p w:rsidR="00C54302" w:rsidRPr="00E156F6" w:rsidRDefault="00C54302" w:rsidP="00C54302">
      <w:pPr>
        <w:jc w:val="both"/>
        <w:rPr>
          <w:lang w:val="sr-Cyrl-RS"/>
        </w:rPr>
      </w:pPr>
    </w:p>
    <w:p w:rsidR="00C54302" w:rsidRPr="00E156F6" w:rsidRDefault="00C54302" w:rsidP="00C54302">
      <w:pPr>
        <w:jc w:val="both"/>
        <w:rPr>
          <w:lang w:val="sr-Cyrl-RS"/>
        </w:rPr>
      </w:pPr>
      <w:r w:rsidRPr="00E156F6">
        <w:rPr>
          <w:lang w:val="sr-Cyrl-RS"/>
        </w:rPr>
        <w:t>Изменити формулацију активности - произвољне и веома "широко" постављене формулације као "унапређивање" и "остваривање" изменити у смислу конкретних активности.</w:t>
      </w:r>
    </w:p>
    <w:p w:rsidR="00C54302" w:rsidRPr="00E156F6" w:rsidRDefault="00C54302" w:rsidP="00C54302">
      <w:pPr>
        <w:jc w:val="both"/>
        <w:rPr>
          <w:lang w:val="sr-Cyrl-RS"/>
        </w:rPr>
      </w:pPr>
    </w:p>
    <w:p w:rsidR="00C54302" w:rsidRPr="00E156F6" w:rsidRDefault="00C54302" w:rsidP="00C54302">
      <w:pPr>
        <w:jc w:val="both"/>
        <w:rPr>
          <w:lang w:val="sr-Cyrl-RS"/>
        </w:rPr>
      </w:pPr>
      <w:r w:rsidRPr="00E156F6">
        <w:rPr>
          <w:lang w:val="sr-Cyrl-RS"/>
        </w:rPr>
        <w:t>Као нову активност додати:</w:t>
      </w:r>
    </w:p>
    <w:p w:rsidR="00C54302" w:rsidRPr="00E156F6" w:rsidRDefault="00C54302" w:rsidP="00C54302">
      <w:pPr>
        <w:jc w:val="both"/>
        <w:rPr>
          <w:lang w:val="sr-Cyrl-RS"/>
        </w:rPr>
      </w:pPr>
    </w:p>
    <w:p w:rsidR="00C54302" w:rsidRPr="00E156F6" w:rsidRDefault="00C54302" w:rsidP="00C54302">
      <w:pPr>
        <w:jc w:val="both"/>
        <w:rPr>
          <w:lang w:val="sr-Cyrl-RS"/>
        </w:rPr>
      </w:pPr>
      <w:r w:rsidRPr="00E77C4F">
        <w:rPr>
          <w:lang w:val="sr-Cyrl-RS"/>
        </w:rPr>
        <w:t>"Обезбеђење финансијске одрживости локалних и регионалних медија."</w:t>
      </w:r>
    </w:p>
    <w:p w:rsidR="00C54302" w:rsidRPr="00E156F6" w:rsidRDefault="00C54302" w:rsidP="00C54302">
      <w:pPr>
        <w:jc w:val="both"/>
        <w:rPr>
          <w:lang w:val="sr-Cyrl-RS"/>
        </w:rPr>
      </w:pPr>
    </w:p>
    <w:p w:rsidR="00C54302" w:rsidRPr="00E156F6" w:rsidRDefault="00C54302" w:rsidP="00C54302">
      <w:pPr>
        <w:jc w:val="both"/>
        <w:rPr>
          <w:lang w:val="sr-Cyrl-RS"/>
        </w:rPr>
      </w:pPr>
    </w:p>
    <w:p w:rsidR="00C54302" w:rsidRPr="00E156F6" w:rsidRDefault="00C54302" w:rsidP="00EF7223">
      <w:pPr>
        <w:pStyle w:val="obrazlozenje"/>
      </w:pPr>
      <w:r w:rsidRPr="00E156F6">
        <w:t>Образложење</w:t>
      </w:r>
    </w:p>
    <w:p w:rsidR="00C54302" w:rsidRPr="00E156F6" w:rsidRDefault="00C54302" w:rsidP="00C54302">
      <w:pPr>
        <w:jc w:val="both"/>
        <w:rPr>
          <w:lang w:val="sr-Cyrl-CS"/>
        </w:rPr>
      </w:pPr>
    </w:p>
    <w:p w:rsidR="00C54302" w:rsidRPr="00E156F6" w:rsidRDefault="00C54302" w:rsidP="00C54302">
      <w:pPr>
        <w:jc w:val="both"/>
        <w:rPr>
          <w:lang w:val="sr-Cyrl-RS"/>
        </w:rPr>
      </w:pPr>
      <w:r w:rsidRPr="00E156F6">
        <w:rPr>
          <w:lang w:val="sr-Cyrl-RS"/>
        </w:rPr>
        <w:t xml:space="preserve">Предложене мере и активности су превише "широко" и прозвољно дате, чиме се оне постављају и схватају само декларативно и необавезујуће. </w:t>
      </w:r>
    </w:p>
    <w:p w:rsidR="00C54302" w:rsidRPr="00E156F6" w:rsidRDefault="00C54302" w:rsidP="00C54302">
      <w:pPr>
        <w:jc w:val="both"/>
        <w:rPr>
          <w:lang w:val="sr-Cyrl-RS"/>
        </w:rPr>
      </w:pPr>
    </w:p>
    <w:p w:rsidR="00C54302" w:rsidRPr="00E156F6" w:rsidRDefault="00C54302" w:rsidP="00C54302">
      <w:pPr>
        <w:jc w:val="both"/>
        <w:rPr>
          <w:lang w:val="sr-Cyrl-RS"/>
        </w:rPr>
      </w:pPr>
      <w:r w:rsidRPr="00E156F6">
        <w:rPr>
          <w:lang w:val="sr-Cyrl-RS"/>
        </w:rPr>
        <w:t>Мере и активности је потребно конкретизирати.</w:t>
      </w:r>
    </w:p>
    <w:p w:rsidR="00C54302" w:rsidRPr="00E156F6" w:rsidRDefault="00C54302" w:rsidP="00C54302">
      <w:pPr>
        <w:jc w:val="both"/>
        <w:rPr>
          <w:lang w:val="sr-Cyrl-RS"/>
        </w:rPr>
      </w:pPr>
    </w:p>
    <w:p w:rsidR="00C54302" w:rsidRDefault="00C54302" w:rsidP="00C54302">
      <w:pPr>
        <w:jc w:val="both"/>
        <w:rPr>
          <w:lang w:val="sr-Cyrl-RS"/>
        </w:rPr>
      </w:pPr>
      <w:r w:rsidRPr="00E156F6">
        <w:rPr>
          <w:lang w:val="sr-Cyrl-RS"/>
        </w:rPr>
        <w:t>На основу досадашњег искуства евидентно је да је велика већина локалних и регионалних медија у веома лошем финансијском стању и испод граница одрживости. Такво стање проузрокује и све лошије питање социо-економског положаја запослених у тим медијима, као и њихове компетенције, што трајно може "уништити" новинарску струку и информисање на локалном и регионалном нивоу и "централизацију" медија и информисања уопште.</w:t>
      </w:r>
    </w:p>
    <w:p w:rsidR="009D2504" w:rsidRDefault="009D2504" w:rsidP="00C54302">
      <w:pPr>
        <w:jc w:val="both"/>
        <w:rPr>
          <w:lang w:val="sr-Cyrl-RS"/>
        </w:rPr>
      </w:pPr>
    </w:p>
    <w:p w:rsidR="009D2504" w:rsidRPr="009D2504" w:rsidRDefault="009D2504" w:rsidP="00C54302">
      <w:pPr>
        <w:jc w:val="both"/>
        <w:rPr>
          <w:color w:val="FF0000"/>
          <w:lang w:val="sr-Cyrl-RS"/>
        </w:rPr>
      </w:pPr>
      <w:r w:rsidRPr="009D2504">
        <w:rPr>
          <w:color w:val="FF0000"/>
          <w:lang w:val="sr-Cyrl-RS"/>
        </w:rPr>
        <w:t xml:space="preserve">Предлог није прихваћен из разлога што су предложене активности </w:t>
      </w:r>
      <w:r w:rsidR="00927089">
        <w:rPr>
          <w:color w:val="FF0000"/>
          <w:lang w:val="sr-Cyrl-RS"/>
        </w:rPr>
        <w:t>само основ за доношење А</w:t>
      </w:r>
      <w:r w:rsidRPr="009D2504">
        <w:rPr>
          <w:color w:val="FF0000"/>
          <w:lang w:val="sr-Cyrl-RS"/>
        </w:rPr>
        <w:t>кционог плана којим ће се предвидети конкретни кораци као и означити институције које ће те кораке предузимати.</w:t>
      </w:r>
    </w:p>
    <w:p w:rsidR="00C54302" w:rsidRPr="00E156F6" w:rsidRDefault="00C54302" w:rsidP="00C54302">
      <w:pPr>
        <w:jc w:val="both"/>
        <w:rPr>
          <w:lang w:val="sr-Cyrl-RS"/>
        </w:rPr>
      </w:pPr>
    </w:p>
    <w:p w:rsidR="00C54302" w:rsidRPr="00E77C4F" w:rsidRDefault="00C54302" w:rsidP="00E77C4F">
      <w:pPr>
        <w:pStyle w:val="clan"/>
        <w:numPr>
          <w:ilvl w:val="0"/>
          <w:numId w:val="32"/>
        </w:numPr>
        <w:ind w:left="1134" w:hanging="31"/>
        <w:rPr>
          <w:u w:val="none"/>
        </w:rPr>
      </w:pPr>
      <w:r w:rsidRPr="00E77C4F">
        <w:rPr>
          <w:u w:val="none"/>
        </w:rPr>
        <w:t>Мера 4.1. Повећана објективност и разноврсност извора и медијских садржаја у медијима на језицима националних мањина</w:t>
      </w:r>
    </w:p>
    <w:p w:rsidR="00C54302" w:rsidRPr="00E156F6" w:rsidRDefault="00C54302" w:rsidP="00C54302">
      <w:pPr>
        <w:spacing w:line="276" w:lineRule="auto"/>
        <w:rPr>
          <w:lang w:val="sr-Cyrl-RS"/>
        </w:rPr>
      </w:pPr>
    </w:p>
    <w:p w:rsidR="00C54302" w:rsidRPr="00E156F6" w:rsidRDefault="00C54302" w:rsidP="00C54302">
      <w:pPr>
        <w:spacing w:line="276" w:lineRule="auto"/>
        <w:jc w:val="both"/>
        <w:rPr>
          <w:lang w:val="sr-Cyrl-RS"/>
        </w:rPr>
      </w:pPr>
      <w:r w:rsidRPr="00E156F6">
        <w:rPr>
          <w:lang w:val="sr-Cyrl-RS"/>
        </w:rPr>
        <w:t xml:space="preserve">Активност 1) </w:t>
      </w:r>
      <w:r w:rsidRPr="00E156F6">
        <w:t>успостављање гаранција уређивачке независности медија, код издавача медија чији су оснивачи национални савети националних мањина, што нарочито подразумева:</w:t>
      </w:r>
    </w:p>
    <w:p w:rsidR="00C54302" w:rsidRPr="00E156F6" w:rsidRDefault="00C54302" w:rsidP="00C54302">
      <w:pPr>
        <w:spacing w:line="276" w:lineRule="auto"/>
        <w:jc w:val="both"/>
        <w:rPr>
          <w:lang w:val="sr-Cyrl-RS"/>
        </w:rPr>
      </w:pPr>
    </w:p>
    <w:p w:rsidR="00C54302" w:rsidRPr="00E156F6" w:rsidRDefault="00C54302" w:rsidP="00C54302">
      <w:pPr>
        <w:spacing w:line="276" w:lineRule="auto"/>
        <w:jc w:val="both"/>
        <w:rPr>
          <w:lang w:val="sr-Cyrl-RS"/>
        </w:rPr>
      </w:pPr>
      <w:r w:rsidRPr="00E156F6">
        <w:rPr>
          <w:lang w:val="sr-Cyrl-RS"/>
        </w:rPr>
        <w:t xml:space="preserve">- </w:t>
      </w:r>
      <w:r w:rsidRPr="00E156F6">
        <w:t>омогућавање да се без давања сагласности од стране запослених у редакцији не могу именовати разрешити главни и одговорни уредници медија код издавача медија чији су оснивачи национални савети националних мањина,</w:t>
      </w:r>
    </w:p>
    <w:p w:rsidR="00C54302" w:rsidRPr="00E156F6" w:rsidRDefault="00C54302" w:rsidP="00C54302">
      <w:pPr>
        <w:spacing w:line="276" w:lineRule="auto"/>
        <w:jc w:val="both"/>
        <w:rPr>
          <w:lang w:val="sr-Cyrl-RS"/>
        </w:rPr>
      </w:pPr>
    </w:p>
    <w:p w:rsidR="00C54302" w:rsidRPr="00E156F6" w:rsidRDefault="00C54302" w:rsidP="00C54302">
      <w:pPr>
        <w:spacing w:line="276" w:lineRule="auto"/>
        <w:jc w:val="both"/>
      </w:pPr>
      <w:r w:rsidRPr="00E156F6">
        <w:rPr>
          <w:lang w:val="sr-Cyrl-RS"/>
        </w:rPr>
        <w:t xml:space="preserve">- </w:t>
      </w:r>
      <w:r w:rsidRPr="00E156F6">
        <w:t>изменама закона прецизирати да је састав управних органа издавача медија чији су оснивачи национални савети националних мањина организован по трипартитном моделу, тако да једнак број чланова имају национални савети, редакције и представници цивилног друштва,</w:t>
      </w:r>
    </w:p>
    <w:p w:rsidR="00C54302" w:rsidRPr="00E156F6" w:rsidRDefault="00C54302" w:rsidP="00C54302">
      <w:pPr>
        <w:spacing w:line="276" w:lineRule="auto"/>
        <w:jc w:val="both"/>
        <w:rPr>
          <w:lang w:val="sr-Cyrl-RS"/>
        </w:rPr>
      </w:pPr>
    </w:p>
    <w:p w:rsidR="00C54302" w:rsidRPr="00E156F6" w:rsidRDefault="00C54302" w:rsidP="00C54302">
      <w:pPr>
        <w:jc w:val="both"/>
      </w:pPr>
      <w:r w:rsidRPr="00E156F6">
        <w:rPr>
          <w:lang w:val="sr-Cyrl-RS"/>
        </w:rPr>
        <w:t xml:space="preserve">- </w:t>
      </w:r>
      <w:r w:rsidRPr="00E156F6">
        <w:t>успостављање механизама ради заштите уређивачке политике од утицаја оснивача и санкције за поступање супротно тим гаранцијама</w:t>
      </w:r>
    </w:p>
    <w:p w:rsidR="00C54302" w:rsidRPr="00E156F6" w:rsidRDefault="00C54302" w:rsidP="00C54302">
      <w:pPr>
        <w:jc w:val="both"/>
      </w:pPr>
    </w:p>
    <w:p w:rsidR="00C54302" w:rsidRPr="00E156F6" w:rsidRDefault="00C54302" w:rsidP="00EF7223">
      <w:pPr>
        <w:pStyle w:val="obrazlozenje"/>
      </w:pPr>
      <w:r w:rsidRPr="00E156F6">
        <w:t>Примедбе и предлог за измену</w:t>
      </w:r>
    </w:p>
    <w:p w:rsidR="00C54302" w:rsidRPr="00E156F6" w:rsidRDefault="00C54302" w:rsidP="00C54302">
      <w:pPr>
        <w:jc w:val="both"/>
        <w:rPr>
          <w:lang w:val="sr-Cyrl-CS"/>
        </w:rPr>
      </w:pPr>
    </w:p>
    <w:p w:rsidR="00C54302" w:rsidRPr="001914EF" w:rsidRDefault="00C54302" w:rsidP="00C54302">
      <w:pPr>
        <w:jc w:val="both"/>
        <w:rPr>
          <w:lang w:val="sr-Cyrl-RS"/>
        </w:rPr>
      </w:pPr>
      <w:r w:rsidRPr="001914EF">
        <w:rPr>
          <w:lang w:val="sr-Cyrl-RS"/>
        </w:rPr>
        <w:t>Брисати све предложене активности у оквиру мере.</w:t>
      </w:r>
    </w:p>
    <w:p w:rsidR="00C54302" w:rsidRPr="001914EF" w:rsidRDefault="00C54302" w:rsidP="00C54302">
      <w:pPr>
        <w:jc w:val="both"/>
        <w:rPr>
          <w:lang w:val="sr-Cyrl-RS"/>
        </w:rPr>
      </w:pPr>
    </w:p>
    <w:p w:rsidR="00C54302" w:rsidRPr="001914EF" w:rsidRDefault="00C54302" w:rsidP="00C54302">
      <w:pPr>
        <w:jc w:val="both"/>
        <w:rPr>
          <w:lang w:val="sr-Cyrl-RS"/>
        </w:rPr>
      </w:pPr>
      <w:r w:rsidRPr="001914EF">
        <w:rPr>
          <w:lang w:val="sr-Cyrl-RS"/>
        </w:rPr>
        <w:t>Додати нову активност:</w:t>
      </w:r>
    </w:p>
    <w:p w:rsidR="00C54302" w:rsidRPr="001914EF" w:rsidRDefault="00C54302" w:rsidP="00C54302">
      <w:pPr>
        <w:jc w:val="both"/>
        <w:rPr>
          <w:lang w:val="sr-Cyrl-RS"/>
        </w:rPr>
      </w:pPr>
    </w:p>
    <w:p w:rsidR="00C54302" w:rsidRPr="001914EF" w:rsidRDefault="00C54302" w:rsidP="00C54302">
      <w:pPr>
        <w:jc w:val="both"/>
        <w:rPr>
          <w:lang w:val="sr-Cyrl-RS"/>
        </w:rPr>
      </w:pPr>
      <w:r w:rsidRPr="001914EF">
        <w:rPr>
          <w:lang w:val="sr-Cyrl-RS"/>
        </w:rPr>
        <w:t>"Формирање посебне редакције на мањинским језицима при Јавном сервису РТС Србија."</w:t>
      </w:r>
    </w:p>
    <w:p w:rsidR="00C54302" w:rsidRPr="001914EF" w:rsidRDefault="00C54302" w:rsidP="00C54302">
      <w:pPr>
        <w:jc w:val="both"/>
        <w:rPr>
          <w:lang w:val="sr-Cyrl-RS"/>
        </w:rPr>
      </w:pPr>
    </w:p>
    <w:p w:rsidR="00C54302" w:rsidRPr="001914EF" w:rsidRDefault="00C54302" w:rsidP="00C54302">
      <w:pPr>
        <w:jc w:val="both"/>
        <w:rPr>
          <w:lang w:val="sr-Cyrl-RS"/>
        </w:rPr>
      </w:pPr>
      <w:r w:rsidRPr="001914EF">
        <w:rPr>
          <w:lang w:val="sr-Cyrl-RS"/>
        </w:rPr>
        <w:t>Додати још један показатељ:</w:t>
      </w:r>
    </w:p>
    <w:p w:rsidR="00C54302" w:rsidRPr="001914EF" w:rsidRDefault="00C54302" w:rsidP="00C54302">
      <w:pPr>
        <w:jc w:val="both"/>
        <w:rPr>
          <w:lang w:val="sr-Cyrl-RS"/>
        </w:rPr>
      </w:pPr>
    </w:p>
    <w:p w:rsidR="00C54302" w:rsidRPr="00E156F6" w:rsidRDefault="00C54302" w:rsidP="00C54302">
      <w:pPr>
        <w:jc w:val="both"/>
        <w:rPr>
          <w:lang w:val="sr-Cyrl-CS"/>
        </w:rPr>
      </w:pPr>
      <w:r w:rsidRPr="001914EF">
        <w:rPr>
          <w:lang w:val="sr-Cyrl-RS"/>
        </w:rPr>
        <w:t>"Број припадника националних мањина ангажованих у раду јавних медијских сервиса у програмима информисања на језицима националних мањина".</w:t>
      </w:r>
    </w:p>
    <w:p w:rsidR="00C54302" w:rsidRPr="00E156F6" w:rsidRDefault="00C54302" w:rsidP="00C54302">
      <w:pPr>
        <w:jc w:val="both"/>
        <w:rPr>
          <w:lang w:val="sr-Cyrl-CS"/>
        </w:rPr>
      </w:pPr>
    </w:p>
    <w:p w:rsidR="00C54302" w:rsidRPr="00E156F6" w:rsidRDefault="00C54302" w:rsidP="00386C1B">
      <w:pPr>
        <w:jc w:val="center"/>
        <w:rPr>
          <w:lang w:val="sr-Cyrl-CS"/>
        </w:rPr>
      </w:pPr>
      <w:r w:rsidRPr="00E156F6">
        <w:rPr>
          <w:lang w:val="sr-Cyrl-CS"/>
        </w:rPr>
        <w:t>Образложење</w:t>
      </w:r>
    </w:p>
    <w:p w:rsidR="00C54302" w:rsidRPr="00E156F6" w:rsidRDefault="00C54302" w:rsidP="00C54302">
      <w:pPr>
        <w:jc w:val="both"/>
        <w:rPr>
          <w:lang w:val="sr-Cyrl-CS"/>
        </w:rPr>
      </w:pPr>
    </w:p>
    <w:p w:rsidR="00C54302" w:rsidRPr="00E156F6" w:rsidRDefault="00C54302" w:rsidP="00C54302">
      <w:pPr>
        <w:jc w:val="both"/>
        <w:rPr>
          <w:lang w:val="sr-Cyrl-RS"/>
        </w:rPr>
      </w:pPr>
      <w:r w:rsidRPr="00E156F6">
        <w:rPr>
          <w:lang w:val="sr-Cyrl-RS"/>
        </w:rPr>
        <w:t xml:space="preserve">Све активности су у циљу обесправљивања права националних савета националних мањина као оснивача медија. </w:t>
      </w:r>
    </w:p>
    <w:p w:rsidR="00C54302" w:rsidRPr="00E156F6" w:rsidRDefault="00C54302" w:rsidP="00C54302">
      <w:pPr>
        <w:jc w:val="both"/>
        <w:rPr>
          <w:lang w:val="sr-Cyrl-RS"/>
        </w:rPr>
      </w:pPr>
    </w:p>
    <w:p w:rsidR="00C54302" w:rsidRPr="00E156F6" w:rsidRDefault="00C54302" w:rsidP="00C54302">
      <w:pPr>
        <w:jc w:val="both"/>
        <w:rPr>
          <w:lang w:val="sr-Cyrl-RS"/>
        </w:rPr>
      </w:pPr>
      <w:r w:rsidRPr="00E156F6">
        <w:rPr>
          <w:lang w:val="sr-Cyrl-RS"/>
        </w:rPr>
        <w:t>У нацрту предложеним активности</w:t>
      </w:r>
      <w:r w:rsidR="007B7A78">
        <w:rPr>
          <w:lang w:val="sr-Cyrl-RS"/>
        </w:rPr>
        <w:t>м</w:t>
      </w:r>
      <w:r w:rsidRPr="00E156F6">
        <w:rPr>
          <w:lang w:val="sr-Cyrl-RS"/>
        </w:rPr>
        <w:t xml:space="preserve">а се обесмишљава институт оснивача, </w:t>
      </w:r>
      <w:r w:rsidRPr="00E156F6">
        <w:t xml:space="preserve">дерогира јавни интерес заједнице и </w:t>
      </w:r>
      <w:r w:rsidRPr="00E156F6">
        <w:rPr>
          <w:lang w:val="sr-Cyrl-RS"/>
        </w:rPr>
        <w:t xml:space="preserve">интереси оснивача и издавача мањинских медија </w:t>
      </w:r>
      <w:r w:rsidRPr="00E156F6">
        <w:t>подређуј</w:t>
      </w:r>
      <w:r w:rsidRPr="00E156F6">
        <w:rPr>
          <w:lang w:val="sr-Cyrl-RS"/>
        </w:rPr>
        <w:t>у</w:t>
      </w:r>
      <w:r w:rsidRPr="00E156F6">
        <w:t xml:space="preserve"> запослени</w:t>
      </w:r>
      <w:r w:rsidRPr="00E156F6">
        <w:rPr>
          <w:lang w:val="sr-Cyrl-RS"/>
        </w:rPr>
        <w:t xml:space="preserve">ма. Овим би, заправо, била фактички промењена власничка структура самих медија, што је задирање у оснивачка права над установама. </w:t>
      </w:r>
      <w:r w:rsidRPr="00E156F6">
        <w:t>Састав органа управљања је већ ограничен чланом 16</w:t>
      </w:r>
      <w:r w:rsidRPr="00E156F6">
        <w:rPr>
          <w:lang w:val="sr-Cyrl-RS"/>
        </w:rPr>
        <w:t>.</w:t>
      </w:r>
      <w:r w:rsidRPr="00E156F6">
        <w:t xml:space="preserve"> ставом 3</w:t>
      </w:r>
      <w:r w:rsidRPr="00E156F6">
        <w:rPr>
          <w:lang w:val="sr-Cyrl-RS"/>
        </w:rPr>
        <w:t>.</w:t>
      </w:r>
      <w:r w:rsidRPr="00E156F6">
        <w:t xml:space="preserve"> Закона о јавном информисању и медијима који прописује да </w:t>
      </w:r>
      <w:r w:rsidRPr="00E156F6">
        <w:rPr>
          <w:lang w:val="sr-Cyrl-RS"/>
        </w:rPr>
        <w:t>"</w:t>
      </w:r>
      <w:r w:rsidRPr="00E156F6">
        <w:t>Две трећине чланова органа управљања установе, привредног друштва односно фондације из става 1. тач. 2) и 3) овог члана, чине независни чланови, а то су лица која најмање три године пре именовања за члана управног одбора установе, односно фондације из става 1. тач. 2) и 3) овог члана нису били функционери у смислу прописа којима се регулише спречавање сукоба интереса приликом вршења јавне функције</w:t>
      </w:r>
      <w:r w:rsidRPr="00E156F6">
        <w:rPr>
          <w:lang w:val="sr-Cyrl-RS"/>
        </w:rPr>
        <w:t>"</w:t>
      </w:r>
      <w:r w:rsidRPr="00E156F6">
        <w:t xml:space="preserve">. За разлику од постојећег, законског ограничења који је недискриминаторан, предложена одредба дискриминише припаднике националних мањина по њиховом ангажману у цивилним удружењима и истовремено ставља у несразмерно повољнији положај заинтересована лица </w:t>
      </w:r>
      <w:r w:rsidRPr="00E156F6">
        <w:rPr>
          <w:lang w:val="sr-Cyrl-RS"/>
        </w:rPr>
        <w:t>-</w:t>
      </w:r>
      <w:r w:rsidRPr="00E156F6">
        <w:t xml:space="preserve"> запослене у установама. Учешће представника цивилног друштва у управљању установа </w:t>
      </w:r>
      <w:r w:rsidRPr="00E156F6">
        <w:rPr>
          <w:lang w:val="sr-Cyrl-RS"/>
        </w:rPr>
        <w:t>фаворизује организације цивилног друштва које су по дефиницији супротне "националном одређењу" и које су, веома често, конкуренти установама чији су оснивачи национални савети</w:t>
      </w:r>
      <w:r w:rsidRPr="00E156F6">
        <w:t xml:space="preserve">. </w:t>
      </w:r>
      <w:r w:rsidRPr="00E156F6">
        <w:rPr>
          <w:lang w:val="sr-Cyrl-RS"/>
        </w:rPr>
        <w:t xml:space="preserve">Таква одређења постављају и </w:t>
      </w:r>
      <w:r w:rsidRPr="00E156F6">
        <w:t>питање</w:t>
      </w:r>
      <w:r w:rsidRPr="00E156F6">
        <w:rPr>
          <w:lang w:val="sr-Cyrl-RS"/>
        </w:rPr>
        <w:t>: К</w:t>
      </w:r>
      <w:r w:rsidRPr="00E156F6">
        <w:t>о ће одредити удружења која ће учествовати у управљању</w:t>
      </w:r>
      <w:r w:rsidRPr="00E156F6">
        <w:rPr>
          <w:lang w:val="sr-Cyrl-RS"/>
        </w:rPr>
        <w:t>?</w:t>
      </w:r>
    </w:p>
    <w:p w:rsidR="00C54302" w:rsidRPr="00E156F6" w:rsidRDefault="00C54302" w:rsidP="00C54302">
      <w:pPr>
        <w:jc w:val="both"/>
        <w:rPr>
          <w:lang w:val="sr-Cyrl-RS"/>
        </w:rPr>
      </w:pPr>
    </w:p>
    <w:p w:rsidR="00C54302" w:rsidRDefault="00C54302" w:rsidP="00C54302">
      <w:pPr>
        <w:jc w:val="both"/>
        <w:rPr>
          <w:lang w:val="sr-Cyrl-RS"/>
        </w:rPr>
      </w:pPr>
      <w:r w:rsidRPr="00E156F6">
        <w:rPr>
          <w:lang w:val="sr-Cyrl-RS"/>
        </w:rPr>
        <w:t>Новопредложене активности би обезбедиле остварење информисања на језицима националних мањина и повећаје проценат садржаја на језицима националних мањина у укупном програму Јавног сервиса РТС.</w:t>
      </w:r>
    </w:p>
    <w:p w:rsidR="009D2504" w:rsidRDefault="009D2504" w:rsidP="00C54302">
      <w:pPr>
        <w:jc w:val="both"/>
        <w:rPr>
          <w:lang w:val="sr-Cyrl-RS"/>
        </w:rPr>
      </w:pPr>
    </w:p>
    <w:p w:rsidR="001914EF" w:rsidRPr="009E0E71" w:rsidRDefault="009E0E71" w:rsidP="00DE067E">
      <w:pPr>
        <w:jc w:val="both"/>
        <w:rPr>
          <w:color w:val="FF0000"/>
          <w:lang w:val="sr-Cyrl-RS"/>
        </w:rPr>
      </w:pPr>
      <w:r>
        <w:rPr>
          <w:color w:val="FF0000"/>
          <w:lang w:val="es-ES"/>
        </w:rPr>
        <w:t>Предлог је д</w:t>
      </w:r>
      <w:r w:rsidR="00DE067E">
        <w:rPr>
          <w:color w:val="FF0000"/>
          <w:lang w:val="sr-Cyrl-RS"/>
        </w:rPr>
        <w:t>е</w:t>
      </w:r>
      <w:r>
        <w:rPr>
          <w:color w:val="FF0000"/>
          <w:lang w:val="es-ES"/>
        </w:rPr>
        <w:t>лимично прихваћен у делу који се односи на брисање</w:t>
      </w:r>
      <w:r w:rsidR="00DE067E">
        <w:rPr>
          <w:color w:val="FF0000"/>
          <w:lang w:val="sr-Cyrl-RS"/>
        </w:rPr>
        <w:t xml:space="preserve"> појединих активности</w:t>
      </w:r>
      <w:r>
        <w:rPr>
          <w:color w:val="FF0000"/>
          <w:lang w:val="es-ES"/>
        </w:rPr>
        <w:t xml:space="preserve"> </w:t>
      </w:r>
      <w:r w:rsidR="00DE067E">
        <w:rPr>
          <w:color w:val="FF0000"/>
          <w:lang w:val="sr-Cyrl-RS"/>
        </w:rPr>
        <w:t>а није прихва</w:t>
      </w:r>
      <w:r>
        <w:rPr>
          <w:color w:val="FF0000"/>
          <w:lang w:val="sr-Cyrl-RS"/>
        </w:rPr>
        <w:t>ћен у делу који се односи на формира</w:t>
      </w:r>
      <w:r w:rsidR="00DE067E">
        <w:rPr>
          <w:color w:val="FF0000"/>
          <w:lang w:val="sr-Cyrl-RS"/>
        </w:rPr>
        <w:t>њ</w:t>
      </w:r>
      <w:r>
        <w:rPr>
          <w:color w:val="FF0000"/>
          <w:lang w:val="sr-Cyrl-RS"/>
        </w:rPr>
        <w:t>е посебне р</w:t>
      </w:r>
      <w:r w:rsidR="00DE067E">
        <w:rPr>
          <w:color w:val="FF0000"/>
          <w:lang w:val="sr-Cyrl-RS"/>
        </w:rPr>
        <w:t>едакције на мањинском језику при</w:t>
      </w:r>
      <w:r>
        <w:rPr>
          <w:color w:val="FF0000"/>
          <w:lang w:val="sr-Cyrl-RS"/>
        </w:rPr>
        <w:t xml:space="preserve"> </w:t>
      </w:r>
      <w:r w:rsidR="00DE067E">
        <w:rPr>
          <w:color w:val="FF0000"/>
          <w:lang w:val="sr-Cyrl-RS"/>
        </w:rPr>
        <w:t xml:space="preserve">Јавној медијској установи „Радио-телевизија Србије” </w:t>
      </w:r>
      <w:r w:rsidR="007B7A78">
        <w:rPr>
          <w:color w:val="FF0000"/>
          <w:lang w:val="sr-Cyrl-RS"/>
        </w:rPr>
        <w:t>зато што</w:t>
      </w:r>
      <w:r w:rsidR="00DE067E">
        <w:rPr>
          <w:color w:val="FF0000"/>
          <w:lang w:val="sr-Cyrl-RS"/>
        </w:rPr>
        <w:t xml:space="preserve"> би то угрозило ин</w:t>
      </w:r>
      <w:r>
        <w:rPr>
          <w:color w:val="FF0000"/>
          <w:lang w:val="sr-Cyrl-RS"/>
        </w:rPr>
        <w:t>с</w:t>
      </w:r>
      <w:r w:rsidR="00DE067E">
        <w:rPr>
          <w:color w:val="FF0000"/>
          <w:lang w:val="sr-Cyrl-RS"/>
        </w:rPr>
        <w:t>т</w:t>
      </w:r>
      <w:r>
        <w:rPr>
          <w:color w:val="FF0000"/>
          <w:lang w:val="sr-Cyrl-RS"/>
        </w:rPr>
        <w:t>итуци</w:t>
      </w:r>
      <w:r w:rsidR="00DE067E">
        <w:rPr>
          <w:color w:val="FF0000"/>
          <w:lang w:val="sr-Cyrl-RS"/>
        </w:rPr>
        <w:t>оналну аутономију јавног медијског сервиса</w:t>
      </w:r>
      <w:r>
        <w:rPr>
          <w:color w:val="FF0000"/>
          <w:lang w:val="sr-Cyrl-RS"/>
        </w:rPr>
        <w:t>.</w:t>
      </w:r>
    </w:p>
    <w:p w:rsidR="00C54302" w:rsidRPr="00E156F6" w:rsidRDefault="00C54302" w:rsidP="00C54302">
      <w:pPr>
        <w:jc w:val="both"/>
        <w:rPr>
          <w:lang w:val="sr-Cyrl-RS"/>
        </w:rPr>
      </w:pPr>
    </w:p>
    <w:p w:rsidR="00C54302" w:rsidRPr="00E77C4F" w:rsidRDefault="00D931D6" w:rsidP="00E77C4F">
      <w:pPr>
        <w:pStyle w:val="clan"/>
        <w:numPr>
          <w:ilvl w:val="0"/>
          <w:numId w:val="32"/>
        </w:numPr>
        <w:ind w:left="1134" w:hanging="31"/>
        <w:rPr>
          <w:u w:val="none"/>
        </w:rPr>
      </w:pPr>
      <w:r w:rsidRPr="00E77C4F">
        <w:rPr>
          <w:u w:val="none"/>
        </w:rPr>
        <w:t>Активност 4.5. обезбедити да национални савети не дају предлоге за расподелу новца на конкурсима намењеним производњи садржаја на мањинским језицима, него ће унапред достављати необавезујуће мишљењео врсти медијских садржаја који су потребни одређеној националној заједници</w:t>
      </w:r>
    </w:p>
    <w:p w:rsidR="00D931D6" w:rsidRPr="00E156F6" w:rsidRDefault="00D931D6" w:rsidP="00C54302">
      <w:pPr>
        <w:jc w:val="both"/>
      </w:pPr>
    </w:p>
    <w:p w:rsidR="00D931D6" w:rsidRPr="00E156F6" w:rsidRDefault="00D931D6" w:rsidP="00EF7223">
      <w:pPr>
        <w:pStyle w:val="obrazlozenje"/>
      </w:pPr>
      <w:r w:rsidRPr="00E156F6">
        <w:t>Примедбе и предлог за измену</w:t>
      </w:r>
    </w:p>
    <w:p w:rsidR="00D931D6" w:rsidRPr="00E156F6" w:rsidRDefault="00D931D6" w:rsidP="00C54302">
      <w:pPr>
        <w:jc w:val="both"/>
        <w:rPr>
          <w:lang w:val="sr-Cyrl-CS"/>
        </w:rPr>
      </w:pPr>
    </w:p>
    <w:p w:rsidR="00D931D6" w:rsidRPr="00E156F6" w:rsidRDefault="00D931D6" w:rsidP="00C54302">
      <w:pPr>
        <w:jc w:val="both"/>
        <w:rPr>
          <w:lang w:val="sr-Cyrl-CS"/>
        </w:rPr>
      </w:pPr>
      <w:r w:rsidRPr="00E156F6">
        <w:rPr>
          <w:lang w:val="sr-Cyrl-RS"/>
        </w:rPr>
        <w:t>Брисати активност.</w:t>
      </w:r>
    </w:p>
    <w:p w:rsidR="00D931D6" w:rsidRPr="00E156F6" w:rsidRDefault="00D931D6" w:rsidP="00C54302">
      <w:pPr>
        <w:jc w:val="both"/>
        <w:rPr>
          <w:lang w:val="sr-Cyrl-CS"/>
        </w:rPr>
      </w:pPr>
    </w:p>
    <w:p w:rsidR="00D931D6" w:rsidRPr="00E156F6" w:rsidRDefault="00D931D6" w:rsidP="00386C1B">
      <w:pPr>
        <w:jc w:val="center"/>
        <w:rPr>
          <w:lang w:val="sr-Cyrl-CS"/>
        </w:rPr>
      </w:pPr>
      <w:r w:rsidRPr="00E156F6">
        <w:rPr>
          <w:lang w:val="sr-Cyrl-CS"/>
        </w:rPr>
        <w:t>Образложење</w:t>
      </w:r>
    </w:p>
    <w:p w:rsidR="00D931D6" w:rsidRPr="00E156F6" w:rsidRDefault="00D931D6" w:rsidP="00C54302">
      <w:pPr>
        <w:jc w:val="both"/>
        <w:rPr>
          <w:lang w:val="sr-Cyrl-CS"/>
        </w:rPr>
      </w:pPr>
    </w:p>
    <w:p w:rsidR="00D931D6" w:rsidRPr="00E156F6" w:rsidRDefault="00D931D6" w:rsidP="00D931D6">
      <w:pPr>
        <w:jc w:val="both"/>
        <w:rPr>
          <w:lang w:val="sr-Cyrl-RS"/>
        </w:rPr>
      </w:pPr>
      <w:r w:rsidRPr="00E156F6">
        <w:rPr>
          <w:lang w:val="sr-Cyrl-RS"/>
        </w:rPr>
        <w:t>Предложена активност</w:t>
      </w:r>
      <w:r w:rsidRPr="00E156F6">
        <w:t xml:space="preserve"> директно </w:t>
      </w:r>
      <w:r w:rsidRPr="00E156F6">
        <w:rPr>
          <w:lang w:val="sr-Cyrl-RS"/>
        </w:rPr>
        <w:t>с</w:t>
      </w:r>
      <w:r w:rsidRPr="00E156F6">
        <w:t>мањује стечена права припадника националних мањина</w:t>
      </w:r>
      <w:r w:rsidRPr="00E156F6">
        <w:rPr>
          <w:lang w:val="sr-Cyrl-RS"/>
        </w:rPr>
        <w:t xml:space="preserve"> и</w:t>
      </w:r>
      <w:r w:rsidRPr="00E156F6">
        <w:t xml:space="preserve"> противна </w:t>
      </w:r>
      <w:r w:rsidRPr="00E156F6">
        <w:rPr>
          <w:lang w:val="sr-Cyrl-RS"/>
        </w:rPr>
        <w:t xml:space="preserve">је </w:t>
      </w:r>
      <w:r w:rsidRPr="00E156F6">
        <w:t xml:space="preserve">вишим правним актима: Уставу Републике Србије, Закону о јавном информисању и медијима и Закону о националним саветима националних мањина. Национални савети по тренутном систему учествују у расподели средстава својим предлозима који се морају размотрити али не и уважити. Најчешће су управо национални савети националних мањина најбољи познаваоци </w:t>
      </w:r>
      <w:r w:rsidRPr="00E156F6">
        <w:rPr>
          <w:lang w:val="sr-Cyrl-RS"/>
        </w:rPr>
        <w:t xml:space="preserve">"мањинске </w:t>
      </w:r>
      <w:r w:rsidRPr="00E156F6">
        <w:t>медијске сцене</w:t>
      </w:r>
      <w:r w:rsidRPr="00E156F6">
        <w:rPr>
          <w:lang w:val="sr-Cyrl-RS"/>
        </w:rPr>
        <w:t>"</w:t>
      </w:r>
      <w:r w:rsidRPr="00E156F6">
        <w:t>, и осим што прате капацитете појединих независних издавача и квалитет њиховог готовог производа, код њих се налазе на разматрању сви конкурси, па је ово идеална могућност избегавања вишеструког финансирања једног истог пројекта од стране више комисија.</w:t>
      </w:r>
      <w:r w:rsidRPr="00E156F6">
        <w:rPr>
          <w:lang w:val="sr-Cyrl-RS"/>
        </w:rPr>
        <w:t xml:space="preserve"> Предложеном активношћу се искључује свако учешће националних савета националних мањина из поступка одређења сврхе расписивања конкурса - остваривања права на информисање на мањинским језицима, што је једно од четири изворних овлашћења националних савета.</w:t>
      </w:r>
    </w:p>
    <w:p w:rsidR="00D931D6" w:rsidRDefault="00D931D6" w:rsidP="00D931D6">
      <w:pPr>
        <w:jc w:val="both"/>
        <w:rPr>
          <w:lang w:val="sr-Cyrl-RS"/>
        </w:rPr>
      </w:pPr>
      <w:r w:rsidRPr="00E156F6">
        <w:rPr>
          <w:lang w:val="sr-Cyrl-RS"/>
        </w:rPr>
        <w:t>Предложена активност у супротности је са констатацијом датом у анализи тренутног стања у смислу "</w:t>
      </w:r>
      <w:r w:rsidRPr="00E156F6">
        <w:t>одступања (коначне) одлуке о расподели средстава од предлога конкурсних комисија противно законским одредбама</w:t>
      </w:r>
      <w:r w:rsidRPr="00E156F6">
        <w:rPr>
          <w:lang w:val="sr-Cyrl-RS"/>
        </w:rPr>
        <w:t>" (на једној страни у анализи се као проблем наводи одступање од предлога конкурсних комисија а у предложеној активности се "одузима" право националних савета чак и да буду "даваоци предлога".</w:t>
      </w:r>
    </w:p>
    <w:p w:rsidR="00A9774D" w:rsidRDefault="00A9774D" w:rsidP="00D931D6">
      <w:pPr>
        <w:jc w:val="both"/>
        <w:rPr>
          <w:lang w:val="sr-Cyrl-RS"/>
        </w:rPr>
      </w:pPr>
    </w:p>
    <w:p w:rsidR="00EC6E06" w:rsidRPr="00616AC0" w:rsidRDefault="00EC6E06" w:rsidP="00EC6E06">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9774D" w:rsidRPr="00616AC0" w:rsidRDefault="00A9774D" w:rsidP="00A9774D">
      <w:pPr>
        <w:jc w:val="both"/>
        <w:rPr>
          <w:color w:val="FF0000"/>
          <w:lang w:val="sr-Cyrl-RS"/>
        </w:rPr>
      </w:pPr>
    </w:p>
    <w:p w:rsidR="00A9774D" w:rsidRPr="00E156F6" w:rsidRDefault="00A9774D" w:rsidP="00D931D6">
      <w:pPr>
        <w:jc w:val="both"/>
        <w:rPr>
          <w:lang w:val="sr-Cyrl-RS"/>
        </w:rPr>
      </w:pPr>
    </w:p>
    <w:p w:rsidR="00D931D6" w:rsidRPr="00E156F6" w:rsidRDefault="00D931D6" w:rsidP="00D931D6">
      <w:pPr>
        <w:jc w:val="both"/>
        <w:rPr>
          <w:lang w:val="sr-Cyrl-RS"/>
        </w:rPr>
      </w:pPr>
    </w:p>
    <w:p w:rsidR="00FE21B6" w:rsidRPr="00E156F6" w:rsidRDefault="00FE21B6" w:rsidP="00D931D6">
      <w:pPr>
        <w:jc w:val="both"/>
        <w:rPr>
          <w:lang w:val="sr-Cyrl-RS"/>
        </w:rPr>
      </w:pPr>
    </w:p>
    <w:p w:rsidR="00D931D6" w:rsidRPr="00E77C4F" w:rsidRDefault="00FD79EE" w:rsidP="00E77C4F">
      <w:pPr>
        <w:pStyle w:val="clan"/>
        <w:numPr>
          <w:ilvl w:val="0"/>
          <w:numId w:val="32"/>
        </w:numPr>
        <w:ind w:left="1134" w:hanging="31"/>
        <w:rPr>
          <w:u w:val="none"/>
        </w:rPr>
      </w:pPr>
      <w:r>
        <w:rPr>
          <w:u w:val="none"/>
        </w:rPr>
        <w:t xml:space="preserve">Активност 4.6 алинеја </w:t>
      </w:r>
      <w:r w:rsidR="00FE21B6" w:rsidRPr="00E77C4F">
        <w:rPr>
          <w:u w:val="none"/>
        </w:rPr>
        <w:t>6. искључивање националних савета из процеса избора одговорног уредника програма на језику националне мањине у јавним медијским сервисима</w:t>
      </w:r>
    </w:p>
    <w:p w:rsidR="00FE21B6" w:rsidRPr="00E156F6" w:rsidRDefault="00FE21B6" w:rsidP="00D931D6">
      <w:pPr>
        <w:jc w:val="both"/>
      </w:pPr>
    </w:p>
    <w:p w:rsidR="00FE21B6" w:rsidRPr="00E156F6" w:rsidRDefault="00FE21B6" w:rsidP="00EF7223">
      <w:pPr>
        <w:pStyle w:val="obrazlozenje"/>
      </w:pPr>
      <w:r w:rsidRPr="00E156F6">
        <w:t>Примедбе и предлог за измену</w:t>
      </w:r>
    </w:p>
    <w:p w:rsidR="00FE21B6" w:rsidRPr="00E156F6" w:rsidRDefault="00FE21B6" w:rsidP="00D931D6">
      <w:pPr>
        <w:jc w:val="both"/>
        <w:rPr>
          <w:lang w:val="sr-Cyrl-CS"/>
        </w:rPr>
      </w:pPr>
    </w:p>
    <w:p w:rsidR="00FE21B6" w:rsidRPr="00E156F6" w:rsidRDefault="00FE21B6" w:rsidP="00D931D6">
      <w:pPr>
        <w:jc w:val="both"/>
        <w:rPr>
          <w:lang w:val="sr-Cyrl-CS"/>
        </w:rPr>
      </w:pPr>
      <w:r w:rsidRPr="00E156F6">
        <w:rPr>
          <w:lang w:val="sr-Cyrl-RS"/>
        </w:rPr>
        <w:t>Брисати активност.</w:t>
      </w:r>
    </w:p>
    <w:p w:rsidR="00FE21B6" w:rsidRPr="00E156F6" w:rsidRDefault="00FE21B6" w:rsidP="00D931D6">
      <w:pPr>
        <w:jc w:val="both"/>
        <w:rPr>
          <w:lang w:val="sr-Cyrl-CS"/>
        </w:rPr>
      </w:pPr>
    </w:p>
    <w:p w:rsidR="00FE21B6" w:rsidRPr="00E156F6" w:rsidRDefault="00FE21B6" w:rsidP="00386C1B">
      <w:pPr>
        <w:jc w:val="center"/>
        <w:rPr>
          <w:lang w:val="sr-Cyrl-RS"/>
        </w:rPr>
      </w:pPr>
      <w:r w:rsidRPr="00E156F6">
        <w:rPr>
          <w:lang w:val="sr-Cyrl-CS"/>
        </w:rPr>
        <w:t>Образложење</w:t>
      </w:r>
    </w:p>
    <w:p w:rsidR="00D931D6" w:rsidRPr="00E156F6" w:rsidRDefault="00D931D6" w:rsidP="00D931D6">
      <w:pPr>
        <w:jc w:val="both"/>
      </w:pPr>
    </w:p>
    <w:p w:rsidR="00FE21B6" w:rsidRDefault="00FE21B6" w:rsidP="00D931D6">
      <w:pPr>
        <w:jc w:val="both"/>
        <w:rPr>
          <w:lang w:val="sr-Cyrl-RS"/>
        </w:rPr>
      </w:pPr>
      <w:r w:rsidRPr="00E156F6">
        <w:rPr>
          <w:lang w:val="sr-Cyrl-RS"/>
        </w:rPr>
        <w:t>Предложена активност</w:t>
      </w:r>
      <w:r w:rsidRPr="00E156F6">
        <w:t xml:space="preserve"> директно смањује стечена колективна права припадника националних мањина</w:t>
      </w:r>
      <w:r w:rsidRPr="00E156F6">
        <w:rPr>
          <w:lang w:val="sr-Cyrl-RS"/>
        </w:rPr>
        <w:t xml:space="preserve"> и</w:t>
      </w:r>
      <w:r w:rsidRPr="00E156F6">
        <w:t xml:space="preserve"> про</w:t>
      </w:r>
      <w:r w:rsidRPr="00E156F6">
        <w:rPr>
          <w:lang w:val="sr-Cyrl-RS"/>
        </w:rPr>
        <w:t xml:space="preserve">тивна је </w:t>
      </w:r>
      <w:r w:rsidRPr="00E156F6">
        <w:t xml:space="preserve">вишим правним актима: Уставу Републике Србије, Закону о јавним медијским сервисима и Закону о националним саветима националних мањина. Такође оваква предложена мера је противна и препорукама да се припадници националних мањина </w:t>
      </w:r>
      <w:r w:rsidRPr="00E156F6">
        <w:rPr>
          <w:lang w:val="sr-Cyrl-RS"/>
        </w:rPr>
        <w:t>-</w:t>
      </w:r>
      <w:r w:rsidRPr="00E156F6">
        <w:t xml:space="preserve"> директно или кроз своје изабране представнике </w:t>
      </w:r>
      <w:r w:rsidRPr="00E156F6">
        <w:rPr>
          <w:lang w:val="sr-Cyrl-RS"/>
        </w:rPr>
        <w:t>-</w:t>
      </w:r>
      <w:r w:rsidRPr="00E156F6">
        <w:t xml:space="preserve"> укључе у одлучивање о питањима који их се тичу</w:t>
      </w:r>
      <w:r w:rsidRPr="00E156F6">
        <w:rPr>
          <w:lang w:val="sr-Cyrl-RS"/>
        </w:rPr>
        <w:t>, која су у њиховом интересу и која доприносе остварењу њихових основних права.</w:t>
      </w:r>
    </w:p>
    <w:p w:rsidR="00A9774D" w:rsidRDefault="00A9774D" w:rsidP="00D931D6">
      <w:pPr>
        <w:jc w:val="both"/>
        <w:rPr>
          <w:lang w:val="sr-Cyrl-RS"/>
        </w:rPr>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9774D" w:rsidRPr="00616AC0" w:rsidRDefault="00A9774D" w:rsidP="00A9774D">
      <w:pPr>
        <w:jc w:val="both"/>
        <w:rPr>
          <w:color w:val="FF0000"/>
          <w:lang w:val="sr-Cyrl-RS"/>
        </w:rPr>
      </w:pPr>
    </w:p>
    <w:p w:rsidR="00A9774D" w:rsidRPr="00E156F6" w:rsidRDefault="00A9774D" w:rsidP="00D931D6">
      <w:pPr>
        <w:jc w:val="both"/>
        <w:rPr>
          <w:lang w:val="sr-Cyrl-RS"/>
        </w:rPr>
      </w:pPr>
    </w:p>
    <w:p w:rsidR="00FE21B6" w:rsidRPr="00E156F6" w:rsidRDefault="00FE21B6" w:rsidP="00D931D6">
      <w:pPr>
        <w:jc w:val="both"/>
        <w:rPr>
          <w:lang w:val="sr-Cyrl-RS"/>
        </w:rPr>
      </w:pPr>
    </w:p>
    <w:p w:rsidR="00FE21B6" w:rsidRPr="00E77C4F" w:rsidRDefault="00FE21B6" w:rsidP="00E77C4F">
      <w:pPr>
        <w:pStyle w:val="clan"/>
        <w:numPr>
          <w:ilvl w:val="0"/>
          <w:numId w:val="32"/>
        </w:numPr>
        <w:ind w:left="1134" w:hanging="31"/>
        <w:rPr>
          <w:u w:val="none"/>
        </w:rPr>
      </w:pPr>
      <w:r w:rsidRPr="00E77C4F">
        <w:rPr>
          <w:u w:val="none"/>
        </w:rPr>
        <w:t>Активност 4.6.</w:t>
      </w:r>
      <w:r w:rsidR="00FD79EE">
        <w:rPr>
          <w:u w:val="none"/>
        </w:rPr>
        <w:t xml:space="preserve"> алинеја </w:t>
      </w:r>
      <w:r w:rsidRPr="00E77C4F">
        <w:rPr>
          <w:u w:val="none"/>
        </w:rPr>
        <w:t>7. обавезивање медија чији су оснивачи издавача национални савети да своје програмске садржаје ускладе са начелима рада јавних медијских сервиса</w:t>
      </w:r>
    </w:p>
    <w:p w:rsidR="00FE21B6" w:rsidRPr="00E156F6" w:rsidRDefault="00FE21B6" w:rsidP="00D931D6">
      <w:pPr>
        <w:jc w:val="both"/>
      </w:pPr>
    </w:p>
    <w:p w:rsidR="00FE21B6" w:rsidRPr="00E156F6" w:rsidRDefault="00FE21B6" w:rsidP="00EF7223">
      <w:pPr>
        <w:pStyle w:val="obrazlozenje"/>
      </w:pPr>
      <w:r w:rsidRPr="00E156F6">
        <w:t>Примедбе и предлог за измену</w:t>
      </w:r>
    </w:p>
    <w:p w:rsidR="00FE21B6" w:rsidRPr="00E156F6" w:rsidRDefault="00FE21B6" w:rsidP="00D931D6">
      <w:pPr>
        <w:jc w:val="both"/>
        <w:rPr>
          <w:lang w:val="sr-Cyrl-CS"/>
        </w:rPr>
      </w:pPr>
    </w:p>
    <w:p w:rsidR="00FE21B6" w:rsidRPr="00E156F6" w:rsidRDefault="00FE21B6" w:rsidP="00D931D6">
      <w:pPr>
        <w:jc w:val="both"/>
        <w:rPr>
          <w:lang w:val="sr-Cyrl-CS"/>
        </w:rPr>
      </w:pPr>
      <w:r w:rsidRPr="00E77C4F">
        <w:rPr>
          <w:lang w:val="sr-Cyrl-RS"/>
        </w:rPr>
        <w:t>Брисати активност.</w:t>
      </w:r>
    </w:p>
    <w:p w:rsidR="00FE21B6" w:rsidRPr="00E156F6" w:rsidRDefault="00FE21B6" w:rsidP="00D931D6">
      <w:pPr>
        <w:jc w:val="both"/>
        <w:rPr>
          <w:lang w:val="sr-Cyrl-CS"/>
        </w:rPr>
      </w:pPr>
    </w:p>
    <w:p w:rsidR="00777321" w:rsidRDefault="00777321" w:rsidP="00EF7223">
      <w:pPr>
        <w:pStyle w:val="obrazlozenje"/>
      </w:pPr>
    </w:p>
    <w:p w:rsidR="00FE21B6" w:rsidRPr="00E156F6" w:rsidRDefault="00FE21B6" w:rsidP="00EF7223">
      <w:pPr>
        <w:pStyle w:val="obrazlozenje"/>
      </w:pPr>
      <w:r w:rsidRPr="00E156F6">
        <w:t>Образложење</w:t>
      </w:r>
    </w:p>
    <w:p w:rsidR="00FE21B6" w:rsidRPr="00E156F6" w:rsidRDefault="00FE21B6" w:rsidP="00D931D6">
      <w:pPr>
        <w:jc w:val="both"/>
      </w:pPr>
    </w:p>
    <w:p w:rsidR="00FE21B6" w:rsidRPr="00E156F6" w:rsidRDefault="00FE21B6" w:rsidP="00FE21B6">
      <w:pPr>
        <w:jc w:val="both"/>
        <w:rPr>
          <w:lang w:val="sr-Cyrl-RS"/>
        </w:rPr>
      </w:pPr>
      <w:r w:rsidRPr="00E156F6">
        <w:t xml:space="preserve">Начела јавних медијских сервиса су само донекле </w:t>
      </w:r>
      <w:r w:rsidRPr="00E156F6">
        <w:rPr>
          <w:lang w:val="sr-Cyrl-RS"/>
        </w:rPr>
        <w:t>-</w:t>
      </w:r>
      <w:r w:rsidRPr="00E156F6">
        <w:t xml:space="preserve"> у мањој мери примењиви пошто не узимају у обзир специфичности информисања припадника националних мањина </w:t>
      </w:r>
      <w:r w:rsidRPr="00E156F6">
        <w:rPr>
          <w:lang w:val="sr-Cyrl-RS"/>
        </w:rPr>
        <w:t>-</w:t>
      </w:r>
      <w:r w:rsidRPr="00E156F6">
        <w:t xml:space="preserve"> ни уопштено а ни специфичности информисања појединих мањинских заједница. Медији треба да имају одређену слободу да свој програм и уређивачку политику прилагоде датим околностима, те обавезивање на усвајање јединствених решења би било једино на штету медијима националних мањина</w:t>
      </w:r>
      <w:r w:rsidRPr="00E156F6">
        <w:rPr>
          <w:lang w:val="sr-Cyrl-RS"/>
        </w:rPr>
        <w:t>.</w:t>
      </w:r>
    </w:p>
    <w:p w:rsidR="00FE21B6" w:rsidRDefault="00FE21B6" w:rsidP="00FE21B6">
      <w:pPr>
        <w:jc w:val="both"/>
        <w:rPr>
          <w:lang w:val="sr-Cyrl-RS"/>
        </w:rPr>
      </w:pPr>
      <w:r w:rsidRPr="00E156F6">
        <w:rPr>
          <w:lang w:val="sr-Cyrl-RS"/>
        </w:rPr>
        <w:t>Да би се медији чији су оснивачи национални савети "изједначили" са јавним медијским сервисима неопходно би било обезбедити њихово стабилно финансирање (не путем конкурса) и одрживост, као и обезбеђење адекватног (и у квалитативном - стручном и у квантитативном - бројчаном смислу).</w:t>
      </w:r>
    </w:p>
    <w:p w:rsidR="00A9774D" w:rsidRDefault="00A9774D" w:rsidP="00FE21B6">
      <w:pPr>
        <w:jc w:val="both"/>
        <w:rPr>
          <w:lang w:val="sr-Cyrl-RS"/>
        </w:rPr>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9774D" w:rsidRPr="00616AC0" w:rsidRDefault="00A9774D" w:rsidP="00A9774D">
      <w:pPr>
        <w:jc w:val="both"/>
        <w:rPr>
          <w:color w:val="FF0000"/>
          <w:lang w:val="sr-Cyrl-RS"/>
        </w:rPr>
      </w:pPr>
    </w:p>
    <w:p w:rsidR="00A146FE" w:rsidRPr="00E156F6" w:rsidRDefault="00A146FE" w:rsidP="00A146FE">
      <w:pPr>
        <w:keepNext/>
        <w:keepLines/>
        <w:jc w:val="both"/>
      </w:pPr>
    </w:p>
    <w:p w:rsidR="00A146FE" w:rsidRPr="00E156F6" w:rsidRDefault="00A146FE" w:rsidP="00A146FE">
      <w:pPr>
        <w:keepNext/>
        <w:keepLines/>
        <w:jc w:val="both"/>
        <w:rPr>
          <w:lang w:val="sr-Cyrl-RS"/>
        </w:rPr>
      </w:pPr>
    </w:p>
    <w:p w:rsidR="00A146FE" w:rsidRPr="00E156F6" w:rsidRDefault="00312E48" w:rsidP="00312E48">
      <w:pPr>
        <w:pStyle w:val="Heading1"/>
        <w:rPr>
          <w:lang w:val="sr-Cyrl-RS"/>
        </w:rPr>
      </w:pPr>
      <w:bookmarkStart w:id="9" w:name="_Toc3882468"/>
      <w:r>
        <w:rPr>
          <w:lang w:val="sr-Cyrl-RS"/>
        </w:rPr>
        <w:t xml:space="preserve">8. </w:t>
      </w:r>
      <w:r w:rsidR="00EF7223">
        <w:t>M</w:t>
      </w:r>
      <w:r w:rsidR="00EF7223">
        <w:rPr>
          <w:lang w:val="sr-Cyrl-RS"/>
        </w:rPr>
        <w:t>едија центар Б</w:t>
      </w:r>
      <w:r w:rsidR="00EF7223" w:rsidRPr="00E156F6">
        <w:rPr>
          <w:lang w:val="sr-Cyrl-RS"/>
        </w:rPr>
        <w:t>ор</w:t>
      </w:r>
      <w:r w:rsidR="00EF7223">
        <w:t xml:space="preserve">, </w:t>
      </w:r>
      <w:r w:rsidR="00EF7223">
        <w:rPr>
          <w:lang w:val="sr-Cyrl-RS"/>
        </w:rPr>
        <w:t>Н</w:t>
      </w:r>
      <w:r w:rsidR="00EF7223" w:rsidRPr="00E156F6">
        <w:rPr>
          <w:lang w:val="sr-Cyrl-RS"/>
        </w:rPr>
        <w:t>ове књажевачке новине</w:t>
      </w:r>
      <w:bookmarkEnd w:id="9"/>
    </w:p>
    <w:p w:rsidR="00A146FE" w:rsidRPr="00E156F6" w:rsidRDefault="00A146FE" w:rsidP="00A146FE">
      <w:pPr>
        <w:keepNext/>
        <w:keepLines/>
        <w:jc w:val="both"/>
        <w:rPr>
          <w:lang w:val="sr-Cyrl-CS"/>
        </w:rPr>
      </w:pPr>
    </w:p>
    <w:p w:rsidR="00A146FE" w:rsidRPr="00E156F6" w:rsidRDefault="00A146FE" w:rsidP="00A146FE">
      <w:pPr>
        <w:jc w:val="both"/>
      </w:pPr>
    </w:p>
    <w:p w:rsidR="00A146FE" w:rsidRPr="00E77C4F" w:rsidRDefault="00A146FE" w:rsidP="00E77C4F">
      <w:pPr>
        <w:pStyle w:val="clan"/>
        <w:numPr>
          <w:ilvl w:val="0"/>
          <w:numId w:val="32"/>
        </w:numPr>
        <w:ind w:left="1134" w:hanging="31"/>
        <w:rPr>
          <w:u w:val="none"/>
        </w:rPr>
      </w:pPr>
      <w:r w:rsidRPr="00E77C4F">
        <w:rPr>
          <w:u w:val="none"/>
        </w:rPr>
        <w:t>Мера 1.1: Створени услови за унапређење социо-економског и професионалног положаја новинара и медијских радника</w:t>
      </w:r>
    </w:p>
    <w:p w:rsidR="00A146FE" w:rsidRPr="00E156F6" w:rsidRDefault="00A146FE" w:rsidP="00A146FE">
      <w:pPr>
        <w:jc w:val="both"/>
      </w:pPr>
    </w:p>
    <w:p w:rsidR="00A146FE" w:rsidRPr="00E156F6" w:rsidRDefault="00A146FE" w:rsidP="00EF7223">
      <w:pPr>
        <w:pStyle w:val="obrazlozenje"/>
      </w:pPr>
      <w:r w:rsidRPr="00E156F6">
        <w:t>Примедбе и предлог за измену</w:t>
      </w:r>
    </w:p>
    <w:p w:rsidR="00A146FE" w:rsidRPr="00E156F6" w:rsidRDefault="00A146FE" w:rsidP="00A146FE">
      <w:pPr>
        <w:jc w:val="both"/>
      </w:pPr>
    </w:p>
    <w:p w:rsidR="00A146FE" w:rsidRPr="00E156F6" w:rsidRDefault="00A146FE" w:rsidP="00A146FE">
      <w:pPr>
        <w:jc w:val="both"/>
      </w:pPr>
      <w:r w:rsidRPr="00E156F6">
        <w:t>- Подржавамо и подстичемо оснивање синдикалних организација новинара свуда где постоји заинтересованост, као и других облика организовања новинара у циљу заштите њиховиих права из радног односа</w:t>
      </w:r>
    </w:p>
    <w:p w:rsidR="00A146FE" w:rsidRPr="00E156F6" w:rsidRDefault="00A146FE" w:rsidP="00A146FE">
      <w:pPr>
        <w:jc w:val="both"/>
      </w:pPr>
      <w:r w:rsidRPr="00E156F6">
        <w:t>- Подржавамо оснивање асоцијације послодаваца у медијској сфери и започињање дијалога између репрезентативних представника послодаваца и синдиката новинара око закључивања колективног уговора</w:t>
      </w:r>
    </w:p>
    <w:p w:rsidR="00A146FE" w:rsidRPr="00E156F6" w:rsidRDefault="00A146FE" w:rsidP="00A146FE">
      <w:pPr>
        <w:jc w:val="both"/>
      </w:pPr>
    </w:p>
    <w:p w:rsidR="00A146FE" w:rsidRPr="00E156F6" w:rsidRDefault="00A146FE" w:rsidP="00EF7223">
      <w:pPr>
        <w:pStyle w:val="obrazlozenje"/>
      </w:pPr>
      <w:r w:rsidRPr="00E156F6">
        <w:t>Образложење</w:t>
      </w:r>
    </w:p>
    <w:p w:rsidR="00A146FE" w:rsidRPr="00E156F6" w:rsidRDefault="00A146FE" w:rsidP="00A146FE">
      <w:pPr>
        <w:jc w:val="both"/>
        <w:rPr>
          <w:lang w:val="sr-Cyrl-CS"/>
        </w:rPr>
      </w:pPr>
    </w:p>
    <w:p w:rsidR="00A146FE" w:rsidRDefault="00A146FE" w:rsidP="00A146FE">
      <w:pPr>
        <w:jc w:val="both"/>
        <w:rPr>
          <w:lang w:val="sr-Cyrl-RS"/>
        </w:rPr>
      </w:pPr>
      <w:r w:rsidRPr="00E156F6">
        <w:rPr>
          <w:lang w:val="sr-Cyrl-CS"/>
        </w:rPr>
        <w:t xml:space="preserve">Јачањем синдикалног организовања, али и формирањем асоцијација послодаваца у медијској сфери треба да допринесе </w:t>
      </w:r>
      <w:r w:rsidRPr="00E156F6">
        <w:t>започињање дијалога између репрезентативних представника послодаваца и синдиката новинара око закључивања колективног уговора</w:t>
      </w:r>
      <w:r w:rsidR="004C43CE">
        <w:rPr>
          <w:lang w:val="sr-Cyrl-RS"/>
        </w:rPr>
        <w:t>.</w:t>
      </w:r>
    </w:p>
    <w:p w:rsidR="004C43CE" w:rsidRDefault="004C43CE" w:rsidP="00A146FE">
      <w:pPr>
        <w:jc w:val="both"/>
        <w:rPr>
          <w:lang w:val="sr-Cyrl-RS"/>
        </w:rPr>
      </w:pPr>
    </w:p>
    <w:p w:rsidR="004C43CE" w:rsidRPr="00066D0B" w:rsidRDefault="004C43CE" w:rsidP="004C43CE">
      <w:pPr>
        <w:jc w:val="both"/>
        <w:rPr>
          <w:color w:val="FF0000"/>
          <w:lang w:val="sr-Cyrl-RS"/>
        </w:rPr>
      </w:pPr>
      <w:r w:rsidRPr="00066D0B">
        <w:rPr>
          <w:color w:val="FF0000"/>
          <w:lang w:val="sr-Cyrl-RS"/>
        </w:rPr>
        <w:t>Није било конкретног предлога за измену већ само речи подршке за стратешко опредељење.</w:t>
      </w:r>
    </w:p>
    <w:p w:rsidR="004C43CE" w:rsidRPr="004C43CE" w:rsidRDefault="004C43CE" w:rsidP="00A146FE">
      <w:pPr>
        <w:jc w:val="both"/>
        <w:rPr>
          <w:lang w:val="sr-Cyrl-RS"/>
        </w:rPr>
      </w:pPr>
    </w:p>
    <w:p w:rsidR="00A146FE" w:rsidRPr="00E156F6" w:rsidRDefault="00A146FE" w:rsidP="00A146FE">
      <w:pPr>
        <w:jc w:val="both"/>
      </w:pPr>
    </w:p>
    <w:p w:rsidR="00A146FE" w:rsidRPr="00777321" w:rsidRDefault="002B48B1" w:rsidP="00777321">
      <w:pPr>
        <w:pStyle w:val="clan"/>
        <w:numPr>
          <w:ilvl w:val="0"/>
          <w:numId w:val="32"/>
        </w:numPr>
        <w:ind w:left="1134" w:hanging="31"/>
        <w:rPr>
          <w:u w:val="none"/>
        </w:rPr>
      </w:pPr>
      <w:r w:rsidRPr="00777321">
        <w:rPr>
          <w:u w:val="none"/>
        </w:rPr>
        <w:t>Мера 2.6 Створени услови да саморегулација и ко-регулација заживе у пуном обиму</w:t>
      </w:r>
    </w:p>
    <w:p w:rsidR="002B48B1" w:rsidRPr="00E156F6" w:rsidRDefault="002B48B1" w:rsidP="00A146FE">
      <w:pPr>
        <w:jc w:val="both"/>
      </w:pPr>
    </w:p>
    <w:p w:rsidR="002B48B1" w:rsidRPr="00E156F6" w:rsidRDefault="002B48B1" w:rsidP="00EF7223">
      <w:pPr>
        <w:pStyle w:val="obrazlozenje"/>
      </w:pPr>
      <w:r w:rsidRPr="00E156F6">
        <w:t>Примедбе и предлог за измену</w:t>
      </w:r>
    </w:p>
    <w:p w:rsidR="002B48B1" w:rsidRPr="00E156F6" w:rsidRDefault="002B48B1" w:rsidP="00A146FE">
      <w:pPr>
        <w:jc w:val="both"/>
        <w:rPr>
          <w:lang w:val="sr-Cyrl-CS"/>
        </w:rPr>
      </w:pPr>
    </w:p>
    <w:p w:rsidR="002B48B1" w:rsidRPr="00E156F6" w:rsidRDefault="002B48B1" w:rsidP="002B48B1">
      <w:r w:rsidRPr="00E156F6">
        <w:t xml:space="preserve">- Дајемо подршку Савету за штампу као саморегулаторном телу. </w:t>
      </w:r>
    </w:p>
    <w:p w:rsidR="002B48B1" w:rsidRPr="00E156F6" w:rsidRDefault="002B48B1" w:rsidP="002B48B1">
      <w:pPr>
        <w:jc w:val="both"/>
      </w:pPr>
      <w:r w:rsidRPr="00E156F6">
        <w:t xml:space="preserve">- Право учешћа на конкурсима за суфинансирање пројеката за остваривање јавног интереса у области јавног информисања немају штампани и он лајн медији који не признају надлежност Савета за штампу. </w:t>
      </w:r>
    </w:p>
    <w:p w:rsidR="002B48B1" w:rsidRPr="00E156F6" w:rsidRDefault="002B48B1" w:rsidP="002B48B1">
      <w:pPr>
        <w:jc w:val="both"/>
      </w:pPr>
      <w:r w:rsidRPr="00E156F6">
        <w:t>- Подршка идеји да Савет за штампу прерасте у Савет за медије под чију надлежност у области саморегулације би дошли и електронски медији по питањима новинарске етике и Кодекса новинара</w:t>
      </w:r>
    </w:p>
    <w:p w:rsidR="002B48B1" w:rsidRPr="00E156F6" w:rsidRDefault="002B48B1" w:rsidP="002B48B1">
      <w:pPr>
        <w:jc w:val="both"/>
      </w:pPr>
      <w:r w:rsidRPr="00E156F6">
        <w:t xml:space="preserve">- Предлажемо да РЕМ и РАТЕЛ буду регулаторна тела која се баве само техничким питањима и расподелом фреквенција за електронске медије, </w:t>
      </w:r>
      <w:r w:rsidR="007B7A78">
        <w:t>зато што</w:t>
      </w:r>
      <w:r w:rsidRPr="00E156F6">
        <w:t xml:space="preserve"> се РЕМ показао као потпуно неактиван регулатор који систематски избегава да користи већину надлежности и мера које су му на расополагању.</w:t>
      </w:r>
    </w:p>
    <w:p w:rsidR="002B48B1" w:rsidRPr="00E156F6" w:rsidRDefault="002B48B1" w:rsidP="002B48B1">
      <w:pPr>
        <w:jc w:val="both"/>
      </w:pPr>
    </w:p>
    <w:p w:rsidR="002B48B1" w:rsidRPr="00E156F6" w:rsidRDefault="002B48B1" w:rsidP="00EF7223">
      <w:pPr>
        <w:pStyle w:val="obrazlozenje"/>
      </w:pPr>
      <w:r w:rsidRPr="00E156F6">
        <w:t>Образложење</w:t>
      </w:r>
    </w:p>
    <w:p w:rsidR="002B48B1" w:rsidRPr="00E156F6" w:rsidRDefault="002B48B1" w:rsidP="002B48B1">
      <w:pPr>
        <w:jc w:val="both"/>
        <w:rPr>
          <w:lang w:val="sr-Cyrl-CS"/>
        </w:rPr>
      </w:pPr>
    </w:p>
    <w:p w:rsidR="002B48B1" w:rsidRPr="00E156F6" w:rsidRDefault="002B48B1" w:rsidP="00386C1B">
      <w:pPr>
        <w:ind w:firstLine="720"/>
        <w:jc w:val="both"/>
      </w:pPr>
      <w:r w:rsidRPr="00E156F6">
        <w:t>Свака намера формирања нових Савета за штампу је на штету саморегулације и грађана као крајњих корисника и води урушавању и обесмишљавању саморегулације.</w:t>
      </w:r>
    </w:p>
    <w:p w:rsidR="002B48B1" w:rsidRDefault="002B48B1" w:rsidP="00386C1B">
      <w:pPr>
        <w:ind w:firstLine="720"/>
        <w:jc w:val="both"/>
      </w:pPr>
      <w:r w:rsidRPr="00E156F6">
        <w:t>Објашњење које се често чује из РЕМ-а да би регулатор кажњавањем медија за прекршаје које направе наводно угрозио медијске слободе бесмислено је као и тврдња да би изрицање законских казни за доказане прекршаје и кривице угрозило људске слободе.</w:t>
      </w:r>
    </w:p>
    <w:p w:rsidR="004C43CE" w:rsidRDefault="004C43CE" w:rsidP="00386C1B">
      <w:pPr>
        <w:ind w:firstLine="720"/>
        <w:jc w:val="both"/>
      </w:pPr>
    </w:p>
    <w:p w:rsidR="004C43CE" w:rsidRPr="00E156F6" w:rsidRDefault="004C43CE" w:rsidP="00386C1B">
      <w:pPr>
        <w:ind w:firstLine="720"/>
        <w:jc w:val="both"/>
      </w:pPr>
      <w:r w:rsidRPr="00066D0B">
        <w:rPr>
          <w:color w:val="FF0000"/>
          <w:lang w:val="sr-Cyrl-RS"/>
        </w:rPr>
        <w:t>Поред р</w:t>
      </w:r>
      <w:r w:rsidR="00927089">
        <w:rPr>
          <w:color w:val="FF0000"/>
          <w:lang w:val="sr-Cyrl-RS"/>
        </w:rPr>
        <w:t>ечи подршке изнети предлози</w:t>
      </w:r>
      <w:r w:rsidRPr="00066D0B">
        <w:rPr>
          <w:color w:val="FF0000"/>
          <w:lang w:val="sr-Cyrl-RS"/>
        </w:rPr>
        <w:t xml:space="preserve"> се већ налазе у нацрту документа</w:t>
      </w:r>
      <w:r>
        <w:rPr>
          <w:color w:val="FF0000"/>
          <w:lang w:val="sr-Cyrl-RS"/>
        </w:rPr>
        <w:t>.</w:t>
      </w:r>
    </w:p>
    <w:p w:rsidR="00A146FE" w:rsidRPr="00E156F6" w:rsidRDefault="00A146FE" w:rsidP="00A146FE">
      <w:pPr>
        <w:jc w:val="both"/>
      </w:pPr>
    </w:p>
    <w:p w:rsidR="00A146FE" w:rsidRPr="00E77C4F" w:rsidRDefault="003444C4" w:rsidP="00E77C4F">
      <w:pPr>
        <w:pStyle w:val="clan"/>
        <w:numPr>
          <w:ilvl w:val="0"/>
          <w:numId w:val="32"/>
        </w:numPr>
        <w:ind w:left="1134" w:hanging="31"/>
        <w:rPr>
          <w:u w:val="none"/>
        </w:rPr>
      </w:pPr>
      <w:r w:rsidRPr="00E77C4F">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3444C4" w:rsidRPr="00E156F6" w:rsidRDefault="003444C4" w:rsidP="00A146FE">
      <w:pPr>
        <w:jc w:val="both"/>
      </w:pPr>
    </w:p>
    <w:p w:rsidR="003444C4" w:rsidRPr="00E156F6" w:rsidRDefault="003444C4" w:rsidP="00EF7223">
      <w:pPr>
        <w:pStyle w:val="obrazlozenje"/>
      </w:pPr>
      <w:r w:rsidRPr="00E156F6">
        <w:t>Примедбе и предлог за измену</w:t>
      </w:r>
    </w:p>
    <w:p w:rsidR="003444C4" w:rsidRPr="00E156F6" w:rsidRDefault="003444C4" w:rsidP="00A146FE">
      <w:pPr>
        <w:jc w:val="both"/>
        <w:rPr>
          <w:lang w:val="sr-Cyrl-CS"/>
        </w:rPr>
      </w:pPr>
    </w:p>
    <w:p w:rsidR="003444C4" w:rsidRPr="00E156F6" w:rsidRDefault="003444C4" w:rsidP="003444C4">
      <w:pPr>
        <w:jc w:val="both"/>
      </w:pPr>
      <w:r w:rsidRPr="00E156F6">
        <w:t xml:space="preserve">- Инсистирамо да се буџетски новац за јавно информисање на свим нивоима (општине/градови, Покрајина, држава) усмерава искључиво кроз јавне конкурсе </w:t>
      </w:r>
    </w:p>
    <w:p w:rsidR="003444C4" w:rsidRPr="00E156F6" w:rsidRDefault="003444C4" w:rsidP="003444C4">
      <w:pPr>
        <w:jc w:val="both"/>
      </w:pPr>
      <w:r w:rsidRPr="00E156F6">
        <w:t xml:space="preserve">- Расписивању конкурса за суфинансирање медијских садржаја од јавног интереса мора да претходи утврђивање листе тема од јавног интереса у области информисања у свакој локалној самоуправи, као и на покрајинском и републичком нивоу. Та листа тема мора да буде саставни део конкурса. </w:t>
      </w:r>
    </w:p>
    <w:p w:rsidR="003444C4" w:rsidRPr="00E156F6" w:rsidRDefault="003444C4" w:rsidP="003444C4">
      <w:pPr>
        <w:jc w:val="both"/>
      </w:pPr>
      <w:r w:rsidRPr="00E156F6">
        <w:t xml:space="preserve">- Рок расписивања конкурса мора бити обавезујући (рецимо 20. фебруар текуће године) </w:t>
      </w:r>
      <w:r w:rsidR="007B7A78">
        <w:t>зато што</w:t>
      </w:r>
      <w:r w:rsidRPr="00E156F6">
        <w:t xml:space="preserve"> је законска обавеза сваке локалне самоуправе да се континуирано стара о јавном информисању на својој територији. Нерасписивање конкурса, непоштовање законских одредби, фаворизовање појединих медија су видови недозвољених притисака на медије. </w:t>
      </w:r>
    </w:p>
    <w:p w:rsidR="003444C4" w:rsidRPr="00E156F6" w:rsidRDefault="003444C4" w:rsidP="003444C4">
      <w:pPr>
        <w:jc w:val="both"/>
      </w:pPr>
      <w:r w:rsidRPr="00E156F6">
        <w:t xml:space="preserve">- Период трајања конкурса скратити на 60 дана почев од дана расписивања конкурса до дана доношења одлуке о расподели средстава. </w:t>
      </w:r>
    </w:p>
    <w:p w:rsidR="003444C4" w:rsidRPr="00E156F6" w:rsidRDefault="003444C4" w:rsidP="003444C4">
      <w:pPr>
        <w:jc w:val="both"/>
      </w:pPr>
      <w:r w:rsidRPr="00E156F6">
        <w:t xml:space="preserve">- Предлагати да укупан износ средстава које локалне самоуправе расподељују на конкурсу буде 1% од годишњег буџета општине/града. Издвајање недовољних средстава је вид економског притиска на медије. </w:t>
      </w:r>
    </w:p>
    <w:p w:rsidR="003444C4" w:rsidRPr="00E156F6" w:rsidRDefault="003444C4" w:rsidP="003444C4">
      <w:pPr>
        <w:jc w:val="both"/>
        <w:rPr>
          <w:lang w:val="sr-Cyrl-CS"/>
        </w:rPr>
      </w:pPr>
      <w:r w:rsidRPr="00E156F6">
        <w:t>- Распоред средстава за медијско финансирање у локалним самоуправама мора бити такав, да се предност даје локалним/регионалним медијима (односно оне који су регистровани и имају своје седишете на том подручју) у односу на остале медије чије је седиште ван територије локалне самоуправе или региона.</w:t>
      </w:r>
    </w:p>
    <w:p w:rsidR="003444C4" w:rsidRPr="00E156F6" w:rsidRDefault="003444C4" w:rsidP="00A146FE">
      <w:pPr>
        <w:jc w:val="both"/>
        <w:rPr>
          <w:lang w:val="sr-Cyrl-CS"/>
        </w:rPr>
      </w:pPr>
    </w:p>
    <w:p w:rsidR="003444C4" w:rsidRPr="00E156F6" w:rsidRDefault="003444C4" w:rsidP="00386C1B">
      <w:pPr>
        <w:jc w:val="center"/>
      </w:pPr>
      <w:r w:rsidRPr="00E156F6">
        <w:rPr>
          <w:lang w:val="sr-Cyrl-CS"/>
        </w:rPr>
        <w:t>Образложење</w:t>
      </w:r>
    </w:p>
    <w:p w:rsidR="00A146FE" w:rsidRPr="00E156F6" w:rsidRDefault="00A146FE" w:rsidP="00A146FE">
      <w:pPr>
        <w:jc w:val="both"/>
      </w:pPr>
    </w:p>
    <w:p w:rsidR="00A146FE" w:rsidRDefault="003444C4" w:rsidP="00A146FE">
      <w:pPr>
        <w:jc w:val="both"/>
        <w:rPr>
          <w:lang w:val="sr-Cyrl-CS"/>
        </w:rPr>
      </w:pPr>
      <w:r w:rsidRPr="00E156F6">
        <w:rPr>
          <w:lang w:val="sr-Cyrl-CS"/>
        </w:rPr>
        <w:t>На овај начин било би обезбеђено</w:t>
      </w:r>
      <w:r w:rsidRPr="00E156F6">
        <w:t xml:space="preserve"> адекватно остваривање сврхе пројектног суфинансирања</w:t>
      </w:r>
      <w:r w:rsidRPr="00E156F6">
        <w:rPr>
          <w:lang w:val="sr-Cyrl-CS"/>
        </w:rPr>
        <w:t xml:space="preserve"> на националном, али и локалном нивоу.</w:t>
      </w:r>
    </w:p>
    <w:p w:rsidR="004C43CE" w:rsidRDefault="004C43CE" w:rsidP="00A146FE">
      <w:pPr>
        <w:jc w:val="both"/>
        <w:rPr>
          <w:lang w:val="sr-Cyrl-CS"/>
        </w:rPr>
      </w:pPr>
    </w:p>
    <w:p w:rsidR="004C43CE" w:rsidRPr="00E156F6" w:rsidRDefault="00777321" w:rsidP="00A146FE">
      <w:pPr>
        <w:jc w:val="both"/>
        <w:rPr>
          <w:lang w:val="sr-Cyrl-C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се и</w:t>
      </w:r>
      <w:r w:rsidR="004C43CE" w:rsidRPr="00066D0B">
        <w:rPr>
          <w:color w:val="FF0000"/>
          <w:lang w:val="sr-Cyrl-RS"/>
        </w:rPr>
        <w:t xml:space="preserve">знети </w:t>
      </w:r>
      <w:r w:rsidR="004C43CE">
        <w:rPr>
          <w:color w:val="FF0000"/>
          <w:lang w:val="sr-Cyrl-RS"/>
        </w:rPr>
        <w:t>предлози</w:t>
      </w:r>
      <w:r>
        <w:rPr>
          <w:color w:val="FF0000"/>
          <w:lang w:val="sr-Cyrl-RS"/>
        </w:rPr>
        <w:t xml:space="preserve"> </w:t>
      </w:r>
      <w:r w:rsidR="004C43CE" w:rsidRPr="00066D0B">
        <w:rPr>
          <w:color w:val="FF0000"/>
          <w:lang w:val="sr-Cyrl-RS"/>
        </w:rPr>
        <w:t xml:space="preserve"> већ налазе у нацрту документа.</w:t>
      </w:r>
    </w:p>
    <w:p w:rsidR="000A6252" w:rsidRDefault="000A6252" w:rsidP="00A146FE">
      <w:pPr>
        <w:jc w:val="both"/>
        <w:rPr>
          <w:lang w:val="sr-Cyrl-RS"/>
        </w:rPr>
      </w:pPr>
    </w:p>
    <w:p w:rsidR="00F71146" w:rsidRPr="00E77C4F" w:rsidRDefault="00F71146" w:rsidP="00E77C4F">
      <w:pPr>
        <w:pStyle w:val="clan"/>
        <w:numPr>
          <w:ilvl w:val="0"/>
          <w:numId w:val="32"/>
        </w:numPr>
        <w:ind w:left="1134" w:hanging="31"/>
        <w:rPr>
          <w:u w:val="none"/>
        </w:rPr>
      </w:pPr>
      <w:r w:rsidRPr="00E77C4F">
        <w:rPr>
          <w:u w:val="none"/>
        </w:rPr>
        <w:t>Мера 3.5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F71146" w:rsidRPr="00E156F6" w:rsidRDefault="00F71146" w:rsidP="00A146FE">
      <w:pPr>
        <w:jc w:val="both"/>
      </w:pPr>
    </w:p>
    <w:p w:rsidR="00F71146" w:rsidRPr="00E156F6" w:rsidRDefault="00F71146" w:rsidP="00EF7223">
      <w:pPr>
        <w:pStyle w:val="obrazlozenje"/>
      </w:pPr>
      <w:r w:rsidRPr="00E156F6">
        <w:t>Примедбе и предлог за измену</w:t>
      </w:r>
    </w:p>
    <w:p w:rsidR="00F71146" w:rsidRPr="00E156F6" w:rsidRDefault="00F71146" w:rsidP="00A146FE">
      <w:pPr>
        <w:jc w:val="both"/>
        <w:rPr>
          <w:lang w:val="sr-Cyrl-CS"/>
        </w:rPr>
      </w:pPr>
    </w:p>
    <w:p w:rsidR="00F71146" w:rsidRPr="00E156F6" w:rsidRDefault="00F71146" w:rsidP="00A146FE">
      <w:pPr>
        <w:jc w:val="both"/>
        <w:rPr>
          <w:lang w:val="sr-Cyrl-CS"/>
        </w:rPr>
      </w:pPr>
      <w:r w:rsidRPr="00E156F6">
        <w:t>- Инсистирамо да се у области заштите ауторских и сродних права поштују права аутора гарантована Уставом а пре свега слобода организовања у циљу заштите и остваривања заједничких интереса. Такође инсистирамо на укидању монополског положаја постојећих организација за колективну заштиту ауторских и сродних права, инсистирамо на контроли Завода за интелектуалну својину над радом тих организација која до сада није била адекватна и на заштити електронских медија од самовоље СОКОЈ-а приликом формирања и примене Тарифника накнада за коришћење ауторских дела која су предмет заштите СОКОЈ-а.</w:t>
      </w:r>
    </w:p>
    <w:p w:rsidR="00F71146" w:rsidRPr="00E156F6" w:rsidRDefault="00F71146" w:rsidP="00A146FE">
      <w:pPr>
        <w:jc w:val="both"/>
        <w:rPr>
          <w:lang w:val="sr-Cyrl-CS"/>
        </w:rPr>
      </w:pPr>
    </w:p>
    <w:p w:rsidR="00F71146" w:rsidRPr="00E156F6" w:rsidRDefault="00F71146" w:rsidP="00EF7223">
      <w:pPr>
        <w:pStyle w:val="obrazlozenje"/>
      </w:pPr>
      <w:r w:rsidRPr="00E156F6">
        <w:t>Образложење</w:t>
      </w:r>
    </w:p>
    <w:p w:rsidR="00F71146" w:rsidRPr="00E156F6" w:rsidRDefault="00F71146" w:rsidP="00A146FE">
      <w:pPr>
        <w:jc w:val="both"/>
        <w:rPr>
          <w:lang w:val="sr-Cyrl-CS"/>
        </w:rPr>
      </w:pPr>
    </w:p>
    <w:p w:rsidR="00F71146" w:rsidRDefault="00F71146" w:rsidP="00F71146">
      <w:pPr>
        <w:rPr>
          <w:lang w:val="sr-Cyrl-RS"/>
        </w:rPr>
      </w:pPr>
      <w:r w:rsidRPr="00E156F6">
        <w:rPr>
          <w:lang w:val="sr-Cyrl-CS"/>
        </w:rPr>
        <w:t xml:space="preserve">На овај начин би у </w:t>
      </w:r>
      <w:r w:rsidRPr="00E156F6">
        <w:t xml:space="preserve">највећој могућој мери подједнако </w:t>
      </w:r>
      <w:r w:rsidRPr="00E156F6">
        <w:rPr>
          <w:lang w:val="sr-Cyrl-CS"/>
        </w:rPr>
        <w:t>били заштићени</w:t>
      </w:r>
      <w:r w:rsidRPr="00E156F6">
        <w:t xml:space="preserve"> интерес</w:t>
      </w:r>
      <w:r w:rsidRPr="00E156F6">
        <w:rPr>
          <w:lang w:val="sr-Cyrl-CS"/>
        </w:rPr>
        <w:t>и</w:t>
      </w:r>
      <w:r w:rsidRPr="00E156F6">
        <w:t xml:space="preserve"> медија као корисника и аутора и колективних организација</w:t>
      </w:r>
      <w:r w:rsidR="004C43CE">
        <w:rPr>
          <w:lang w:val="sr-Cyrl-RS"/>
        </w:rPr>
        <w:t>.</w:t>
      </w:r>
    </w:p>
    <w:p w:rsidR="004C43CE" w:rsidRDefault="004C43CE" w:rsidP="00F71146">
      <w:pPr>
        <w:rPr>
          <w:lang w:val="sr-Cyrl-RS"/>
        </w:rPr>
      </w:pPr>
    </w:p>
    <w:p w:rsidR="004C43CE" w:rsidRPr="00066D0B" w:rsidRDefault="004C43CE" w:rsidP="004C43CE">
      <w:pPr>
        <w:jc w:val="both"/>
        <w:rPr>
          <w:color w:val="FF0000"/>
          <w:lang w:val="sr-Cyrl-RS"/>
        </w:rPr>
      </w:pPr>
      <w:r w:rsidRPr="00066D0B">
        <w:rPr>
          <w:color w:val="FF0000"/>
          <w:lang w:val="sr-Cyrl-RS"/>
        </w:rPr>
        <w:t>Примедбе које су дате у форми инсистирања су део текста нацрта документа.</w:t>
      </w:r>
    </w:p>
    <w:p w:rsidR="004C43CE" w:rsidRPr="004C43CE" w:rsidRDefault="004C43CE" w:rsidP="00F71146">
      <w:pPr>
        <w:rPr>
          <w:lang w:val="sr-Cyrl-RS"/>
        </w:rPr>
      </w:pPr>
    </w:p>
    <w:p w:rsidR="00F71146" w:rsidRPr="00E156F6" w:rsidRDefault="00F71146" w:rsidP="00F71146"/>
    <w:p w:rsidR="00F71146" w:rsidRPr="00E77C4F" w:rsidRDefault="00F71146" w:rsidP="00E77C4F">
      <w:pPr>
        <w:pStyle w:val="clan"/>
        <w:numPr>
          <w:ilvl w:val="0"/>
          <w:numId w:val="32"/>
        </w:numPr>
        <w:ind w:left="1134" w:hanging="31"/>
        <w:rPr>
          <w:u w:val="none"/>
        </w:rPr>
      </w:pPr>
      <w:r w:rsidRPr="00E77C4F">
        <w:rPr>
          <w:color w:val="000000"/>
          <w:u w:val="none"/>
        </w:rPr>
        <w:t>АНЕКС 1. Мера 2.3</w:t>
      </w:r>
      <w:r w:rsidRPr="00E77C4F">
        <w:rPr>
          <w:u w:val="none"/>
        </w:rPr>
        <w:t xml:space="preserve"> Смањен и учињен транспарентним утицај државе на медијском тржишту како би постојали једнаки тржишни услови за све медије</w:t>
      </w:r>
    </w:p>
    <w:p w:rsidR="00F71146" w:rsidRPr="00E156F6" w:rsidRDefault="00F71146" w:rsidP="00F71146">
      <w:pPr>
        <w:jc w:val="both"/>
      </w:pPr>
    </w:p>
    <w:p w:rsidR="00F71146" w:rsidRPr="00E156F6" w:rsidRDefault="00F71146" w:rsidP="00EF7223">
      <w:pPr>
        <w:pStyle w:val="obrazlozenje"/>
      </w:pPr>
      <w:r w:rsidRPr="00E156F6">
        <w:t>Примедбе и предлог за измену</w:t>
      </w:r>
    </w:p>
    <w:p w:rsidR="00F71146" w:rsidRPr="00E156F6" w:rsidRDefault="00F71146" w:rsidP="00F71146">
      <w:pPr>
        <w:jc w:val="both"/>
        <w:rPr>
          <w:lang w:val="sr-Cyrl-CS"/>
        </w:rPr>
      </w:pPr>
    </w:p>
    <w:p w:rsidR="00F71146" w:rsidRPr="00E156F6" w:rsidRDefault="00F71146" w:rsidP="00F71146">
      <w:pPr>
        <w:jc w:val="both"/>
        <w:rPr>
          <w:lang w:val="sr-Cyrl-CS"/>
        </w:rPr>
      </w:pPr>
      <w:r w:rsidRPr="001914EF">
        <w:t>- Против смо јавно-приватног партнерства у области медија у виду оснивања електронских медија као јавних регионалних сервиса.</w:t>
      </w:r>
    </w:p>
    <w:p w:rsidR="00F71146" w:rsidRPr="00E156F6" w:rsidRDefault="00F71146" w:rsidP="00F71146">
      <w:pPr>
        <w:jc w:val="both"/>
        <w:rPr>
          <w:lang w:val="sr-Cyrl-CS"/>
        </w:rPr>
      </w:pPr>
    </w:p>
    <w:p w:rsidR="00F71146" w:rsidRPr="00E156F6" w:rsidRDefault="00F71146" w:rsidP="00EF7223">
      <w:pPr>
        <w:pStyle w:val="obrazlozenje"/>
      </w:pPr>
      <w:r w:rsidRPr="00E156F6">
        <w:t>Образложење</w:t>
      </w:r>
    </w:p>
    <w:p w:rsidR="00F71146" w:rsidRPr="00E156F6" w:rsidRDefault="00F71146" w:rsidP="00F71146">
      <w:pPr>
        <w:jc w:val="both"/>
        <w:rPr>
          <w:lang w:val="sr-Cyrl-CS"/>
        </w:rPr>
      </w:pPr>
    </w:p>
    <w:p w:rsidR="00F71146" w:rsidRPr="00E156F6" w:rsidRDefault="00F71146" w:rsidP="00F71146">
      <w:pPr>
        <w:jc w:val="both"/>
        <w:rPr>
          <w:lang w:val="sr-Cyrl-CS"/>
        </w:rPr>
      </w:pPr>
      <w:r w:rsidRPr="00E156F6">
        <w:t xml:space="preserve">Постоји високи ризик коруптивне делатности, не постоји стабилан финансијски извор, створио би се додатни поремећај локалног и регионалног тржишта медијских услуга /неравноправни услови за пословање/ на штету локалних и регионалних медија у приватном власништву, не постоје механизми који би спречили утицај на уређивачку политику регионалних медијских сервиса. </w:t>
      </w:r>
    </w:p>
    <w:p w:rsidR="00F71146" w:rsidRPr="00E156F6" w:rsidRDefault="00F71146" w:rsidP="00F71146">
      <w:pPr>
        <w:jc w:val="both"/>
        <w:rPr>
          <w:lang w:val="sr-Cyrl-CS"/>
        </w:rPr>
      </w:pPr>
      <w:r w:rsidRPr="00E156F6">
        <w:rPr>
          <w:lang w:val="sr-Cyrl-CS"/>
        </w:rPr>
        <w:t>- Истичемо да је положај локалних и регионалних медија незадовољавајући. Тражимо деполитизацију тржишта и државне помоћи, једнаке тржишне услове за све медије.</w:t>
      </w:r>
    </w:p>
    <w:p w:rsidR="00F71146" w:rsidRPr="00E156F6" w:rsidRDefault="00F71146" w:rsidP="00F71146">
      <w:pPr>
        <w:jc w:val="both"/>
      </w:pPr>
      <w:r w:rsidRPr="00E156F6">
        <w:t xml:space="preserve">- захтевамо излазак државе из сваког облика власништва или удела у власништву у медијима осим РТС и РТВ Војводина као јавних сервиса који нарочито треба да ојачају и програмски обогате регионално информисање грађана кроз постојећу мрежу својих дописништава и креирање локализованих медијских садржаја. Учешће државе у власништву медија је </w:t>
      </w:r>
    </w:p>
    <w:p w:rsidR="00F71146" w:rsidRPr="00E156F6" w:rsidRDefault="00F71146" w:rsidP="00F71146">
      <w:pPr>
        <w:jc w:val="both"/>
      </w:pPr>
      <w:r w:rsidRPr="00E156F6">
        <w:t>- захтевамо завршетак приватизације медија у Србији и на локалном и на државном нивоу (Тањуг, Политика, Вечерње новости, РТВ Крагујевац ...).</w:t>
      </w:r>
    </w:p>
    <w:p w:rsidR="00891523" w:rsidRPr="00E156F6" w:rsidRDefault="00891523" w:rsidP="00F71146">
      <w:pPr>
        <w:jc w:val="both"/>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91523" w:rsidRPr="004C43CE" w:rsidRDefault="00891523" w:rsidP="00F71146">
      <w:pPr>
        <w:jc w:val="both"/>
        <w:rPr>
          <w:color w:val="FF0000"/>
          <w:lang w:val="sr-Cyrl-RS"/>
        </w:rPr>
      </w:pPr>
    </w:p>
    <w:p w:rsidR="00891523" w:rsidRPr="00E156F6" w:rsidRDefault="00891523" w:rsidP="00F71146">
      <w:pPr>
        <w:jc w:val="both"/>
      </w:pPr>
    </w:p>
    <w:p w:rsidR="00891523" w:rsidRPr="00E156F6" w:rsidRDefault="00891523" w:rsidP="00891523">
      <w:pPr>
        <w:keepNext/>
        <w:keepLines/>
        <w:jc w:val="both"/>
      </w:pPr>
    </w:p>
    <w:p w:rsidR="00891523" w:rsidRPr="00E156F6" w:rsidRDefault="000A6252" w:rsidP="000A6252">
      <w:pPr>
        <w:pStyle w:val="Heading1"/>
        <w:rPr>
          <w:szCs w:val="24"/>
        </w:rPr>
      </w:pPr>
      <w:bookmarkStart w:id="10" w:name="_Toc3882469"/>
      <w:r>
        <w:rPr>
          <w:lang w:val="sr-Cyrl-RS"/>
        </w:rPr>
        <w:t xml:space="preserve">9. </w:t>
      </w:r>
      <w:r w:rsidR="00EF7223">
        <w:rPr>
          <w:lang w:val="sr-Cyrl-RS"/>
        </w:rPr>
        <w:t>З</w:t>
      </w:r>
      <w:r w:rsidR="00EF7223">
        <w:t>оран</w:t>
      </w:r>
      <w:r w:rsidR="00EF7223" w:rsidRPr="00E156F6">
        <w:rPr>
          <w:szCs w:val="24"/>
        </w:rPr>
        <w:t xml:space="preserve"> </w:t>
      </w:r>
      <w:r w:rsidR="00EF7223">
        <w:rPr>
          <w:lang w:val="sr-Cyrl-RS"/>
        </w:rPr>
        <w:t>П</w:t>
      </w:r>
      <w:r w:rsidR="00EF7223">
        <w:t>апић</w:t>
      </w:r>
      <w:bookmarkEnd w:id="10"/>
    </w:p>
    <w:p w:rsidR="00891523" w:rsidRPr="00E156F6" w:rsidRDefault="00891523" w:rsidP="00891523">
      <w:pPr>
        <w:jc w:val="both"/>
      </w:pPr>
    </w:p>
    <w:p w:rsidR="00891523" w:rsidRPr="00E156F6" w:rsidRDefault="00891523" w:rsidP="00891523">
      <w:pPr>
        <w:jc w:val="both"/>
        <w:rPr>
          <w:lang w:val="sr-Cyrl-RS"/>
        </w:rPr>
      </w:pPr>
    </w:p>
    <w:p w:rsidR="00891523" w:rsidRPr="00E156F6" w:rsidRDefault="00891523" w:rsidP="000A6252">
      <w:pPr>
        <w:pStyle w:val="clan"/>
      </w:pPr>
      <w:r w:rsidRPr="00E156F6">
        <w:t>V. МЕРЕ ЗА ПОСТИЗАЊЕ ОПШТЕГ И ПОСЕБНИХ ЦИЉЕВА И КЉУЧНИ ПОКАЗАТЕЉИ УЧИНКА НА НИВОУ ОПШТЕГ И ПОСЕБНИХ ЦИЉЕВА И МЕРА</w:t>
      </w:r>
    </w:p>
    <w:p w:rsidR="00891523" w:rsidRPr="00E156F6" w:rsidRDefault="00891523" w:rsidP="00891523"/>
    <w:p w:rsidR="00891523" w:rsidRPr="00E77C4F" w:rsidRDefault="00891523" w:rsidP="00E77C4F">
      <w:pPr>
        <w:pStyle w:val="clan"/>
        <w:numPr>
          <w:ilvl w:val="0"/>
          <w:numId w:val="32"/>
        </w:numPr>
        <w:ind w:left="1134" w:hanging="31"/>
        <w:rPr>
          <w:u w:val="none"/>
        </w:rPr>
      </w:pPr>
      <w:r w:rsidRPr="00E77C4F">
        <w:rPr>
          <w:u w:val="none"/>
        </w:rPr>
        <w:t xml:space="preserve">Побољшани безбедносни, социо-економски и професионални услови за рад новинара и медијских радника </w:t>
      </w:r>
    </w:p>
    <w:p w:rsidR="00891523" w:rsidRPr="00E156F6" w:rsidRDefault="00891523" w:rsidP="00891523"/>
    <w:p w:rsidR="00891523" w:rsidRPr="00E156F6" w:rsidRDefault="00891523" w:rsidP="00891523"/>
    <w:p w:rsidR="00891523" w:rsidRPr="00E156F6" w:rsidRDefault="00891523" w:rsidP="00891523">
      <w:r w:rsidRPr="00E156F6">
        <w:t>•</w:t>
      </w:r>
      <w:r w:rsidRPr="00E156F6">
        <w:tab/>
        <w:t>обезбеђен механизам за анализу и праћење тржишта рада радно ангажованих у медијском сектору;</w:t>
      </w:r>
    </w:p>
    <w:p w:rsidR="00891523" w:rsidRPr="00E156F6" w:rsidRDefault="00891523" w:rsidP="00891523">
      <w:r w:rsidRPr="00E156F6">
        <w:t>•</w:t>
      </w:r>
      <w:r w:rsidRPr="00E156F6">
        <w:tab/>
        <w:t>утврђен број синдикално организованих новинара и медијских радника, као и број и репрензативност пословодачких организација издавача медија;</w:t>
      </w:r>
    </w:p>
    <w:p w:rsidR="00891523" w:rsidRPr="00E156F6" w:rsidRDefault="00891523" w:rsidP="00891523">
      <w:r w:rsidRPr="00E156F6">
        <w:t>•</w:t>
      </w:r>
      <w:r w:rsidRPr="00E156F6">
        <w:tab/>
        <w:t>социјално-економски дијалог ради потписивања гранског колективног уговора успостављен;</w:t>
      </w:r>
    </w:p>
    <w:p w:rsidR="00891523" w:rsidRPr="00E156F6" w:rsidRDefault="00891523" w:rsidP="00891523">
      <w:r w:rsidRPr="00E156F6">
        <w:t>•</w:t>
      </w:r>
      <w:r w:rsidRPr="00E156F6">
        <w:tab/>
        <w:t>грански колективни уговор потписан;</w:t>
      </w:r>
    </w:p>
    <w:p w:rsidR="00891523" w:rsidRPr="00E156F6" w:rsidRDefault="00891523" w:rsidP="00891523">
      <w:r w:rsidRPr="00E156F6">
        <w:t>•</w:t>
      </w:r>
      <w:r w:rsidRPr="00E156F6">
        <w:tab/>
      </w:r>
    </w:p>
    <w:p w:rsidR="00891523" w:rsidRPr="00E156F6" w:rsidRDefault="00891523" w:rsidP="00891523">
      <w:pPr>
        <w:jc w:val="both"/>
      </w:pPr>
      <w:r w:rsidRPr="00E156F6">
        <w:t>ре.</w:t>
      </w:r>
    </w:p>
    <w:p w:rsidR="00891523" w:rsidRPr="00E156F6" w:rsidRDefault="00891523" w:rsidP="00891523">
      <w:pPr>
        <w:jc w:val="both"/>
      </w:pPr>
    </w:p>
    <w:p w:rsidR="00891523" w:rsidRPr="00E156F6" w:rsidRDefault="00891523" w:rsidP="00EF7223">
      <w:pPr>
        <w:pStyle w:val="obrazlozenje"/>
      </w:pPr>
      <w:r w:rsidRPr="00E156F6">
        <w:t>Примедбе и предлог за измену</w:t>
      </w:r>
    </w:p>
    <w:p w:rsidR="00891523" w:rsidRPr="00E156F6" w:rsidRDefault="00891523" w:rsidP="00891523">
      <w:pPr>
        <w:jc w:val="both"/>
        <w:rPr>
          <w:lang w:val="sr-Cyrl-CS"/>
        </w:rPr>
      </w:pPr>
    </w:p>
    <w:p w:rsidR="00891523" w:rsidRPr="00E156F6" w:rsidRDefault="000A6252" w:rsidP="00891523">
      <w:pPr>
        <w:jc w:val="both"/>
      </w:pPr>
      <w:r>
        <w:t>У</w:t>
      </w:r>
      <w:r w:rsidR="00891523" w:rsidRPr="00E156F6">
        <w:t xml:space="preserve">  </w:t>
      </w:r>
      <w:r>
        <w:t>другој</w:t>
      </w:r>
      <w:r w:rsidR="00891523" w:rsidRPr="00E156F6">
        <w:t xml:space="preserve"> </w:t>
      </w:r>
      <w:r>
        <w:t>алине</w:t>
      </w:r>
      <w:r w:rsidR="006F13AA">
        <w:rPr>
          <w:lang w:val="sr-Cyrl-RS"/>
        </w:rPr>
        <w:t>ј</w:t>
      </w:r>
      <w:r>
        <w:t>и</w:t>
      </w:r>
      <w:r w:rsidR="00891523" w:rsidRPr="00E156F6">
        <w:t xml:space="preserve"> </w:t>
      </w:r>
      <w:r>
        <w:t>ове</w:t>
      </w:r>
      <w:r w:rsidR="00891523" w:rsidRPr="00E156F6">
        <w:t xml:space="preserve"> </w:t>
      </w:r>
      <w:r>
        <w:t>мере</w:t>
      </w:r>
      <w:r w:rsidR="00891523" w:rsidRPr="00E156F6">
        <w:t xml:space="preserve"> </w:t>
      </w:r>
      <w:r>
        <w:t>предвиђа</w:t>
      </w:r>
      <w:r w:rsidR="00891523" w:rsidRPr="00E156F6">
        <w:t xml:space="preserve"> </w:t>
      </w:r>
      <w:r>
        <w:t>се</w:t>
      </w:r>
      <w:r w:rsidR="00891523" w:rsidRPr="00E156F6">
        <w:t xml:space="preserve"> </w:t>
      </w:r>
      <w:r>
        <w:t>утврђивање</w:t>
      </w:r>
      <w:r w:rsidR="00891523" w:rsidRPr="00E156F6">
        <w:t xml:space="preserve"> </w:t>
      </w:r>
      <w:r>
        <w:t>репрезентативност</w:t>
      </w:r>
      <w:r w:rsidR="00891523" w:rsidRPr="00E156F6">
        <w:t xml:space="preserve"> </w:t>
      </w:r>
      <w:r>
        <w:t>послодавачких</w:t>
      </w:r>
      <w:r w:rsidR="00891523" w:rsidRPr="00E156F6">
        <w:t xml:space="preserve"> </w:t>
      </w:r>
      <w:r>
        <w:t>организација</w:t>
      </w:r>
      <w:r w:rsidR="00891523" w:rsidRPr="00E156F6">
        <w:t xml:space="preserve"> </w:t>
      </w:r>
      <w:r>
        <w:t>док</w:t>
      </w:r>
      <w:r w:rsidR="00891523" w:rsidRPr="00E156F6">
        <w:t xml:space="preserve"> </w:t>
      </w:r>
      <w:r>
        <w:t>иста</w:t>
      </w:r>
      <w:r w:rsidR="00891523" w:rsidRPr="00E156F6">
        <w:t xml:space="preserve"> </w:t>
      </w:r>
      <w:r>
        <w:t>формулација</w:t>
      </w:r>
      <w:r w:rsidR="00891523" w:rsidRPr="00E156F6">
        <w:t xml:space="preserve"> </w:t>
      </w:r>
      <w:r>
        <w:t>не</w:t>
      </w:r>
      <w:r w:rsidR="00891523" w:rsidRPr="00E156F6">
        <w:t xml:space="preserve"> </w:t>
      </w:r>
      <w:r>
        <w:t>важи</w:t>
      </w:r>
      <w:r w:rsidR="00891523" w:rsidRPr="00E156F6">
        <w:t xml:space="preserve"> </w:t>
      </w:r>
      <w:r>
        <w:t>И</w:t>
      </w:r>
      <w:r w:rsidR="00891523" w:rsidRPr="00E156F6">
        <w:t xml:space="preserve"> </w:t>
      </w:r>
      <w:r>
        <w:t>за</w:t>
      </w:r>
      <w:r w:rsidR="00891523" w:rsidRPr="00E156F6">
        <w:t xml:space="preserve"> </w:t>
      </w:r>
      <w:r>
        <w:t>синдикате</w:t>
      </w:r>
      <w:r w:rsidR="00891523" w:rsidRPr="00E156F6">
        <w:t xml:space="preserve"> </w:t>
      </w:r>
      <w:r>
        <w:t>већ</w:t>
      </w:r>
      <w:r w:rsidR="00891523" w:rsidRPr="00E156F6">
        <w:t xml:space="preserve"> </w:t>
      </w:r>
      <w:r>
        <w:t>се</w:t>
      </w:r>
      <w:r w:rsidR="00891523" w:rsidRPr="00E156F6">
        <w:t xml:space="preserve"> </w:t>
      </w:r>
      <w:r>
        <w:t>тражи</w:t>
      </w:r>
      <w:r w:rsidR="00891523" w:rsidRPr="00E156F6">
        <w:t xml:space="preserve"> </w:t>
      </w:r>
      <w:r>
        <w:t>утврђивање</w:t>
      </w:r>
      <w:r w:rsidR="00891523" w:rsidRPr="00E156F6">
        <w:t xml:space="preserve"> </w:t>
      </w:r>
      <w:r>
        <w:t>броја</w:t>
      </w:r>
      <w:r w:rsidR="00891523" w:rsidRPr="00E156F6">
        <w:t xml:space="preserve"> </w:t>
      </w:r>
      <w:r>
        <w:t>синдикално</w:t>
      </w:r>
      <w:r w:rsidR="00891523" w:rsidRPr="00E156F6">
        <w:t xml:space="preserve"> </w:t>
      </w:r>
      <w:r>
        <w:t>организованих</w:t>
      </w:r>
      <w:r w:rsidR="00891523" w:rsidRPr="00E156F6">
        <w:t xml:space="preserve"> </w:t>
      </w:r>
      <w:r>
        <w:t>новинара</w:t>
      </w:r>
      <w:r w:rsidR="00891523" w:rsidRPr="00E156F6">
        <w:t xml:space="preserve"> </w:t>
      </w:r>
      <w:r>
        <w:t>и</w:t>
      </w:r>
      <w:r w:rsidR="00891523" w:rsidRPr="00E156F6">
        <w:t xml:space="preserve"> </w:t>
      </w:r>
      <w:r>
        <w:t>медијских</w:t>
      </w:r>
      <w:r w:rsidR="00891523" w:rsidRPr="00E156F6">
        <w:t xml:space="preserve"> </w:t>
      </w:r>
      <w:r>
        <w:t>радника</w:t>
      </w:r>
      <w:r w:rsidR="00891523" w:rsidRPr="00E156F6">
        <w:t xml:space="preserve">. </w:t>
      </w:r>
    </w:p>
    <w:p w:rsidR="00891523" w:rsidRPr="00E156F6" w:rsidRDefault="00891523" w:rsidP="00891523">
      <w:pPr>
        <w:jc w:val="both"/>
      </w:pPr>
    </w:p>
    <w:p w:rsidR="00891523" w:rsidRPr="00E156F6" w:rsidRDefault="000A6252" w:rsidP="00891523">
      <w:pPr>
        <w:jc w:val="both"/>
      </w:pPr>
      <w:r>
        <w:t>Неопходно</w:t>
      </w:r>
      <w:r w:rsidR="00891523" w:rsidRPr="00E156F6">
        <w:t xml:space="preserve"> </w:t>
      </w:r>
      <w:r>
        <w:t>је</w:t>
      </w:r>
      <w:r w:rsidR="00891523" w:rsidRPr="00E156F6">
        <w:t xml:space="preserve"> </w:t>
      </w:r>
      <w:r>
        <w:t>утврђивање</w:t>
      </w:r>
      <w:r w:rsidR="00891523" w:rsidRPr="00E156F6">
        <w:t xml:space="preserve"> </w:t>
      </w:r>
      <w:r>
        <w:t>репрезентативности</w:t>
      </w:r>
      <w:r w:rsidR="00891523" w:rsidRPr="00E156F6">
        <w:t xml:space="preserve"> </w:t>
      </w:r>
      <w:r>
        <w:t>како</w:t>
      </w:r>
      <w:r w:rsidR="00891523" w:rsidRPr="00E156F6">
        <w:t xml:space="preserve"> </w:t>
      </w:r>
      <w:r>
        <w:t>новинарских</w:t>
      </w:r>
      <w:r w:rsidR="00891523" w:rsidRPr="00E156F6">
        <w:t xml:space="preserve"> </w:t>
      </w:r>
      <w:r>
        <w:t>синдиката</w:t>
      </w:r>
      <w:r w:rsidR="00891523" w:rsidRPr="00E156F6">
        <w:t xml:space="preserve"> (</w:t>
      </w:r>
      <w:r>
        <w:t>са</w:t>
      </w:r>
      <w:r w:rsidR="00891523" w:rsidRPr="00E156F6">
        <w:t xml:space="preserve"> </w:t>
      </w:r>
      <w:r>
        <w:t>којим</w:t>
      </w:r>
      <w:r w:rsidR="00891523" w:rsidRPr="00E156F6">
        <w:t xml:space="preserve"> </w:t>
      </w:r>
      <w:r>
        <w:t>од</w:t>
      </w:r>
      <w:r w:rsidR="00891523" w:rsidRPr="00E156F6">
        <w:t xml:space="preserve"> </w:t>
      </w:r>
      <w:r>
        <w:t>њих</w:t>
      </w:r>
      <w:r w:rsidR="00891523" w:rsidRPr="00E156F6">
        <w:t xml:space="preserve"> </w:t>
      </w:r>
      <w:r>
        <w:t>се</w:t>
      </w:r>
      <w:r w:rsidR="00891523" w:rsidRPr="00E156F6">
        <w:t xml:space="preserve"> </w:t>
      </w:r>
      <w:r>
        <w:t>преговара</w:t>
      </w:r>
      <w:r w:rsidR="00891523" w:rsidRPr="00E156F6">
        <w:t xml:space="preserve">) </w:t>
      </w:r>
      <w:r>
        <w:t>као</w:t>
      </w:r>
      <w:r w:rsidR="00891523" w:rsidRPr="00E156F6">
        <w:t xml:space="preserve"> </w:t>
      </w:r>
      <w:r>
        <w:t>И</w:t>
      </w:r>
      <w:r w:rsidR="00891523" w:rsidRPr="00E156F6">
        <w:t xml:space="preserve"> </w:t>
      </w:r>
      <w:r>
        <w:t>бизнис</w:t>
      </w:r>
      <w:r w:rsidR="00891523" w:rsidRPr="00E156F6">
        <w:t xml:space="preserve"> </w:t>
      </w:r>
      <w:r>
        <w:t>асоцијација</w:t>
      </w:r>
      <w:r w:rsidR="00891523" w:rsidRPr="00E156F6">
        <w:t xml:space="preserve"> </w:t>
      </w:r>
      <w:r>
        <w:t>из</w:t>
      </w:r>
      <w:r w:rsidR="00891523" w:rsidRPr="00E156F6">
        <w:t xml:space="preserve"> </w:t>
      </w:r>
      <w:r>
        <w:t>области</w:t>
      </w:r>
      <w:r w:rsidR="00891523" w:rsidRPr="00E156F6">
        <w:t xml:space="preserve"> </w:t>
      </w:r>
      <w:r>
        <w:t>медијске</w:t>
      </w:r>
      <w:r w:rsidR="00891523" w:rsidRPr="00E156F6">
        <w:t xml:space="preserve"> </w:t>
      </w:r>
      <w:r>
        <w:t>индустрије</w:t>
      </w:r>
      <w:r w:rsidR="00891523" w:rsidRPr="00E156F6">
        <w:t xml:space="preserve"> (</w:t>
      </w:r>
      <w:r>
        <w:t>такође</w:t>
      </w:r>
      <w:r w:rsidR="00891523" w:rsidRPr="00E156F6">
        <w:t xml:space="preserve">, </w:t>
      </w:r>
      <w:r>
        <w:t>да</w:t>
      </w:r>
      <w:r w:rsidR="00891523" w:rsidRPr="00E156F6">
        <w:t xml:space="preserve"> </w:t>
      </w:r>
      <w:r>
        <w:t>би</w:t>
      </w:r>
      <w:r w:rsidR="00891523" w:rsidRPr="00E156F6">
        <w:t xml:space="preserve"> </w:t>
      </w:r>
      <w:r>
        <w:t>се</w:t>
      </w:r>
      <w:r w:rsidR="00891523" w:rsidRPr="00E156F6">
        <w:t xml:space="preserve"> </w:t>
      </w:r>
      <w:r>
        <w:t>у</w:t>
      </w:r>
      <w:r w:rsidR="00891523" w:rsidRPr="00E156F6">
        <w:t xml:space="preserve"> </w:t>
      </w:r>
      <w:r>
        <w:t>старту</w:t>
      </w:r>
      <w:r w:rsidR="00891523" w:rsidRPr="00E156F6">
        <w:t xml:space="preserve"> </w:t>
      </w:r>
      <w:r>
        <w:t>знало</w:t>
      </w:r>
      <w:r w:rsidR="00891523" w:rsidRPr="00E156F6">
        <w:t xml:space="preserve"> </w:t>
      </w:r>
      <w:r>
        <w:t>са</w:t>
      </w:r>
      <w:r w:rsidR="00891523" w:rsidRPr="00E156F6">
        <w:t xml:space="preserve"> </w:t>
      </w:r>
      <w:r>
        <w:t>којом</w:t>
      </w:r>
      <w:r w:rsidR="00891523" w:rsidRPr="00E156F6">
        <w:t xml:space="preserve"> </w:t>
      </w:r>
      <w:r>
        <w:t>се</w:t>
      </w:r>
      <w:r w:rsidR="00891523" w:rsidRPr="00E156F6">
        <w:t xml:space="preserve"> </w:t>
      </w:r>
      <w:r>
        <w:t>преговара</w:t>
      </w:r>
      <w:r w:rsidR="00891523" w:rsidRPr="00E156F6">
        <w:t>)</w:t>
      </w:r>
    </w:p>
    <w:p w:rsidR="00891523" w:rsidRPr="00E156F6" w:rsidRDefault="00891523" w:rsidP="00891523">
      <w:pPr>
        <w:jc w:val="both"/>
      </w:pPr>
    </w:p>
    <w:p w:rsidR="00891523" w:rsidRPr="00E156F6" w:rsidRDefault="000A6252" w:rsidP="00891523">
      <w:pPr>
        <w:jc w:val="both"/>
      </w:pPr>
      <w:r>
        <w:t>Такође</w:t>
      </w:r>
      <w:r w:rsidR="00891523" w:rsidRPr="00E156F6">
        <w:t xml:space="preserve"> </w:t>
      </w:r>
      <w:r>
        <w:t>је</w:t>
      </w:r>
      <w:r w:rsidR="00891523" w:rsidRPr="00E156F6">
        <w:t xml:space="preserve"> </w:t>
      </w:r>
      <w:r>
        <w:t>неопходно</w:t>
      </w:r>
      <w:r w:rsidR="00891523" w:rsidRPr="00E156F6">
        <w:t xml:space="preserve"> </w:t>
      </w:r>
      <w:r w:rsidR="006F13AA">
        <w:t>и</w:t>
      </w:r>
      <w:r w:rsidR="00891523" w:rsidRPr="00E156F6">
        <w:t xml:space="preserve"> </w:t>
      </w:r>
      <w:r>
        <w:t>врло</w:t>
      </w:r>
      <w:r w:rsidR="00891523" w:rsidRPr="00E156F6">
        <w:t xml:space="preserve"> </w:t>
      </w:r>
      <w:r>
        <w:t>прецизно</w:t>
      </w:r>
      <w:r w:rsidR="00891523" w:rsidRPr="00E156F6">
        <w:t xml:space="preserve"> </w:t>
      </w:r>
      <w:r>
        <w:t>дефинисање</w:t>
      </w:r>
      <w:r w:rsidR="00891523" w:rsidRPr="00E156F6">
        <w:t xml:space="preserve"> </w:t>
      </w:r>
      <w:r>
        <w:t>појма</w:t>
      </w:r>
      <w:r w:rsidR="006F13AA">
        <w:t xml:space="preserve"> „</w:t>
      </w:r>
      <w:r>
        <w:t>медијски</w:t>
      </w:r>
      <w:r w:rsidR="00891523" w:rsidRPr="00E156F6">
        <w:t xml:space="preserve"> </w:t>
      </w:r>
      <w:r>
        <w:t>радник</w:t>
      </w:r>
      <w:r w:rsidR="00891523" w:rsidRPr="00E156F6">
        <w:t>”</w:t>
      </w:r>
    </w:p>
    <w:p w:rsidR="00891523" w:rsidRPr="00E156F6" w:rsidRDefault="00891523" w:rsidP="00891523">
      <w:pPr>
        <w:jc w:val="both"/>
      </w:pPr>
    </w:p>
    <w:p w:rsidR="00891523" w:rsidRPr="00E156F6" w:rsidRDefault="00891523" w:rsidP="00386C1B">
      <w:pPr>
        <w:jc w:val="center"/>
        <w:rPr>
          <w:lang w:val="sr-Cyrl-CS"/>
        </w:rPr>
      </w:pPr>
      <w:r w:rsidRPr="00E156F6">
        <w:rPr>
          <w:lang w:val="sr-Cyrl-CS"/>
        </w:rPr>
        <w:t>Образложење</w:t>
      </w:r>
    </w:p>
    <w:p w:rsidR="00891523" w:rsidRPr="00E156F6" w:rsidRDefault="00891523" w:rsidP="00386C1B">
      <w:pPr>
        <w:jc w:val="center"/>
        <w:rPr>
          <w:lang w:val="sr-Cyrl-CS"/>
        </w:rPr>
      </w:pPr>
    </w:p>
    <w:p w:rsidR="00891523" w:rsidRPr="00E156F6" w:rsidRDefault="000A6252" w:rsidP="00891523">
      <w:r>
        <w:t>Разговори</w:t>
      </w:r>
      <w:r w:rsidR="00891523" w:rsidRPr="00E156F6">
        <w:t xml:space="preserve"> </w:t>
      </w:r>
      <w:r>
        <w:t>које</w:t>
      </w:r>
      <w:r w:rsidR="00891523" w:rsidRPr="00E156F6">
        <w:t xml:space="preserve"> </w:t>
      </w:r>
      <w:r>
        <w:t>су</w:t>
      </w:r>
      <w:r w:rsidR="00891523" w:rsidRPr="00E156F6">
        <w:t xml:space="preserve"> </w:t>
      </w:r>
      <w:r>
        <w:t>давно</w:t>
      </w:r>
      <w:r w:rsidR="00891523" w:rsidRPr="00E156F6">
        <w:t xml:space="preserve"> </w:t>
      </w:r>
      <w:r>
        <w:t>водили</w:t>
      </w:r>
      <w:r w:rsidR="00891523" w:rsidRPr="00E156F6">
        <w:t xml:space="preserve"> </w:t>
      </w:r>
      <w:r>
        <w:t>тадашња</w:t>
      </w:r>
      <w:r w:rsidR="00891523" w:rsidRPr="00E156F6">
        <w:t xml:space="preserve"> </w:t>
      </w:r>
      <w:r>
        <w:t>Асоцијација</w:t>
      </w:r>
      <w:r w:rsidR="00891523" w:rsidRPr="00E156F6">
        <w:t xml:space="preserve"> </w:t>
      </w:r>
      <w:r>
        <w:t>новинских</w:t>
      </w:r>
      <w:r w:rsidR="00891523" w:rsidRPr="00E156F6">
        <w:t xml:space="preserve"> </w:t>
      </w:r>
      <w:r>
        <w:t>издавача</w:t>
      </w:r>
      <w:r w:rsidR="00891523" w:rsidRPr="00E156F6">
        <w:t xml:space="preserve"> </w:t>
      </w:r>
      <w:r>
        <w:t>И</w:t>
      </w:r>
      <w:r w:rsidR="00891523" w:rsidRPr="00E156F6">
        <w:t xml:space="preserve"> </w:t>
      </w:r>
      <w:r>
        <w:t>електронских</w:t>
      </w:r>
      <w:r w:rsidR="00891523" w:rsidRPr="00E156F6">
        <w:t xml:space="preserve"> </w:t>
      </w:r>
      <w:r>
        <w:t>медија</w:t>
      </w:r>
      <w:r w:rsidR="00891523" w:rsidRPr="00E156F6">
        <w:t xml:space="preserve"> </w:t>
      </w:r>
      <w:r>
        <w:t>И</w:t>
      </w:r>
      <w:r w:rsidR="00891523" w:rsidRPr="00E156F6">
        <w:t xml:space="preserve"> </w:t>
      </w:r>
      <w:r>
        <w:t>Синдикат</w:t>
      </w:r>
      <w:r w:rsidR="00891523" w:rsidRPr="00E156F6">
        <w:t xml:space="preserve"> </w:t>
      </w:r>
      <w:r>
        <w:t>новинара</w:t>
      </w:r>
      <w:r w:rsidR="00891523" w:rsidRPr="00E156F6">
        <w:t xml:space="preserve"> </w:t>
      </w:r>
      <w:r>
        <w:t>србијезастали</w:t>
      </w:r>
      <w:r w:rsidR="00891523" w:rsidRPr="00E156F6">
        <w:t xml:space="preserve"> </w:t>
      </w:r>
      <w:r>
        <w:t>су</w:t>
      </w:r>
      <w:r w:rsidR="00891523" w:rsidRPr="00E156F6">
        <w:t xml:space="preserve"> </w:t>
      </w:r>
      <w:r>
        <w:t>И</w:t>
      </w:r>
      <w:r w:rsidR="00891523" w:rsidRPr="00E156F6">
        <w:t xml:space="preserve"> </w:t>
      </w:r>
      <w:r>
        <w:t>нису</w:t>
      </w:r>
      <w:r w:rsidR="00891523" w:rsidRPr="00E156F6">
        <w:t xml:space="preserve"> </w:t>
      </w:r>
      <w:r>
        <w:t>настављени</w:t>
      </w:r>
      <w:r w:rsidR="00891523" w:rsidRPr="00E156F6">
        <w:t xml:space="preserve"> </w:t>
      </w:r>
      <w:r>
        <w:t>на</w:t>
      </w:r>
      <w:r w:rsidR="00891523" w:rsidRPr="00E156F6">
        <w:t xml:space="preserve"> </w:t>
      </w:r>
      <w:r>
        <w:t>два</w:t>
      </w:r>
      <w:r w:rsidR="00891523" w:rsidRPr="00E156F6">
        <w:t xml:space="preserve"> </w:t>
      </w:r>
      <w:r>
        <w:t>проблемата</w:t>
      </w:r>
      <w:r w:rsidR="00891523" w:rsidRPr="00E156F6">
        <w:t>:</w:t>
      </w:r>
    </w:p>
    <w:p w:rsidR="00891523" w:rsidRPr="00386C1B" w:rsidRDefault="000A6252" w:rsidP="00891523">
      <w:pPr>
        <w:pStyle w:val="ListParagraph"/>
        <w:numPr>
          <w:ilvl w:val="0"/>
          <w:numId w:val="4"/>
        </w:numPr>
        <w:jc w:val="left"/>
        <w:rPr>
          <w:color w:val="auto"/>
          <w:szCs w:val="24"/>
        </w:rPr>
      </w:pPr>
      <w:r w:rsidRPr="00386C1B">
        <w:rPr>
          <w:color w:val="auto"/>
          <w:szCs w:val="24"/>
        </w:rPr>
        <w:t>Ко</w:t>
      </w:r>
      <w:r w:rsidR="00891523" w:rsidRPr="00386C1B">
        <w:rPr>
          <w:color w:val="auto"/>
          <w:szCs w:val="24"/>
        </w:rPr>
        <w:t xml:space="preserve"> </w:t>
      </w:r>
      <w:r w:rsidRPr="00386C1B">
        <w:rPr>
          <w:color w:val="auto"/>
          <w:szCs w:val="24"/>
        </w:rPr>
        <w:t>су</w:t>
      </w:r>
      <w:r w:rsidR="00891523" w:rsidRPr="00386C1B">
        <w:rPr>
          <w:color w:val="auto"/>
          <w:szCs w:val="24"/>
        </w:rPr>
        <w:t xml:space="preserve"> </w:t>
      </w:r>
      <w:r w:rsidRPr="00386C1B">
        <w:rPr>
          <w:color w:val="auto"/>
          <w:szCs w:val="24"/>
        </w:rPr>
        <w:t>новинари</w:t>
      </w:r>
      <w:r w:rsidR="00891523" w:rsidRPr="00386C1B">
        <w:rPr>
          <w:color w:val="auto"/>
          <w:szCs w:val="24"/>
        </w:rPr>
        <w:t xml:space="preserve"> </w:t>
      </w:r>
      <w:r w:rsidRPr="00386C1B">
        <w:rPr>
          <w:color w:val="auto"/>
          <w:szCs w:val="24"/>
        </w:rPr>
        <w:t>а</w:t>
      </w:r>
      <w:r w:rsidR="00891523" w:rsidRPr="00386C1B">
        <w:rPr>
          <w:color w:val="auto"/>
          <w:szCs w:val="24"/>
        </w:rPr>
        <w:t xml:space="preserve"> </w:t>
      </w:r>
      <w:r w:rsidRPr="00386C1B">
        <w:rPr>
          <w:color w:val="auto"/>
          <w:szCs w:val="24"/>
        </w:rPr>
        <w:t>ко</w:t>
      </w:r>
      <w:r w:rsidR="00891523" w:rsidRPr="00386C1B">
        <w:rPr>
          <w:color w:val="auto"/>
          <w:szCs w:val="24"/>
        </w:rPr>
        <w:t xml:space="preserve"> </w:t>
      </w:r>
      <w:r w:rsidRPr="00386C1B">
        <w:rPr>
          <w:color w:val="auto"/>
          <w:szCs w:val="24"/>
        </w:rPr>
        <w:t>медијски</w:t>
      </w:r>
      <w:r w:rsidR="00891523" w:rsidRPr="00386C1B">
        <w:rPr>
          <w:color w:val="auto"/>
          <w:szCs w:val="24"/>
        </w:rPr>
        <w:t xml:space="preserve"> </w:t>
      </w:r>
      <w:r w:rsidRPr="00386C1B">
        <w:rPr>
          <w:color w:val="auto"/>
          <w:szCs w:val="24"/>
        </w:rPr>
        <w:t>радници</w:t>
      </w:r>
      <w:r w:rsidR="00891523" w:rsidRPr="00386C1B">
        <w:rPr>
          <w:color w:val="auto"/>
          <w:szCs w:val="24"/>
        </w:rPr>
        <w:t xml:space="preserve"> (</w:t>
      </w:r>
      <w:r w:rsidRPr="00386C1B">
        <w:rPr>
          <w:color w:val="auto"/>
          <w:szCs w:val="24"/>
        </w:rPr>
        <w:t>да</w:t>
      </w:r>
      <w:r w:rsidR="00891523" w:rsidRPr="00386C1B">
        <w:rPr>
          <w:color w:val="auto"/>
          <w:szCs w:val="24"/>
        </w:rPr>
        <w:t xml:space="preserve"> </w:t>
      </w:r>
      <w:r w:rsidRPr="00386C1B">
        <w:rPr>
          <w:color w:val="auto"/>
          <w:szCs w:val="24"/>
        </w:rPr>
        <w:t>ли</w:t>
      </w:r>
      <w:r w:rsidR="00891523" w:rsidRPr="00386C1B">
        <w:rPr>
          <w:color w:val="auto"/>
          <w:szCs w:val="24"/>
        </w:rPr>
        <w:t xml:space="preserve"> </w:t>
      </w:r>
      <w:r w:rsidRPr="00386C1B">
        <w:rPr>
          <w:color w:val="auto"/>
          <w:szCs w:val="24"/>
        </w:rPr>
        <w:t>возачи</w:t>
      </w:r>
      <w:r w:rsidR="00891523" w:rsidRPr="00386C1B">
        <w:rPr>
          <w:color w:val="auto"/>
          <w:szCs w:val="24"/>
        </w:rPr>
        <w:t xml:space="preserve">, </w:t>
      </w:r>
      <w:r w:rsidRPr="00386C1B">
        <w:rPr>
          <w:color w:val="auto"/>
          <w:szCs w:val="24"/>
        </w:rPr>
        <w:t>електричари</w:t>
      </w:r>
      <w:r w:rsidR="00891523" w:rsidRPr="00386C1B">
        <w:rPr>
          <w:color w:val="auto"/>
          <w:szCs w:val="24"/>
        </w:rPr>
        <w:t xml:space="preserve">, </w:t>
      </w:r>
      <w:r w:rsidRPr="00386C1B">
        <w:rPr>
          <w:color w:val="auto"/>
          <w:szCs w:val="24"/>
        </w:rPr>
        <w:t>механичари</w:t>
      </w:r>
      <w:r w:rsidR="00891523" w:rsidRPr="00386C1B">
        <w:rPr>
          <w:color w:val="auto"/>
          <w:szCs w:val="24"/>
        </w:rPr>
        <w:t xml:space="preserve"> </w:t>
      </w:r>
      <w:r w:rsidRPr="00386C1B">
        <w:rPr>
          <w:color w:val="auto"/>
          <w:szCs w:val="24"/>
        </w:rPr>
        <w:t>запослени</w:t>
      </w:r>
      <w:r w:rsidR="00891523" w:rsidRPr="00386C1B">
        <w:rPr>
          <w:color w:val="auto"/>
          <w:szCs w:val="24"/>
        </w:rPr>
        <w:t xml:space="preserve"> </w:t>
      </w:r>
      <w:r w:rsidRPr="00386C1B">
        <w:rPr>
          <w:color w:val="auto"/>
          <w:szCs w:val="24"/>
        </w:rPr>
        <w:t>у</w:t>
      </w:r>
      <w:r w:rsidR="00891523" w:rsidRPr="00386C1B">
        <w:rPr>
          <w:color w:val="auto"/>
          <w:szCs w:val="24"/>
        </w:rPr>
        <w:t xml:space="preserve"> </w:t>
      </w:r>
      <w:r w:rsidRPr="00386C1B">
        <w:rPr>
          <w:color w:val="auto"/>
          <w:szCs w:val="24"/>
        </w:rPr>
        <w:t>медијским</w:t>
      </w:r>
      <w:r w:rsidR="00891523" w:rsidRPr="00386C1B">
        <w:rPr>
          <w:color w:val="auto"/>
          <w:szCs w:val="24"/>
        </w:rPr>
        <w:t xml:space="preserve"> </w:t>
      </w:r>
      <w:r w:rsidRPr="00386C1B">
        <w:rPr>
          <w:color w:val="auto"/>
          <w:szCs w:val="24"/>
        </w:rPr>
        <w:t>кућама</w:t>
      </w:r>
      <w:r w:rsidR="00891523" w:rsidRPr="00386C1B">
        <w:rPr>
          <w:color w:val="auto"/>
          <w:szCs w:val="24"/>
        </w:rPr>
        <w:t xml:space="preserve"> </w:t>
      </w:r>
      <w:r w:rsidRPr="00386C1B">
        <w:rPr>
          <w:color w:val="auto"/>
          <w:szCs w:val="24"/>
        </w:rPr>
        <w:t>могу</w:t>
      </w:r>
      <w:r w:rsidR="00891523" w:rsidRPr="00386C1B">
        <w:rPr>
          <w:color w:val="auto"/>
          <w:szCs w:val="24"/>
        </w:rPr>
        <w:t xml:space="preserve"> </w:t>
      </w:r>
      <w:r w:rsidRPr="00386C1B">
        <w:rPr>
          <w:color w:val="auto"/>
          <w:szCs w:val="24"/>
        </w:rPr>
        <w:t>бити</w:t>
      </w:r>
      <w:r w:rsidR="00891523" w:rsidRPr="00386C1B">
        <w:rPr>
          <w:color w:val="auto"/>
          <w:szCs w:val="24"/>
        </w:rPr>
        <w:t xml:space="preserve"> </w:t>
      </w:r>
      <w:r w:rsidRPr="00386C1B">
        <w:rPr>
          <w:color w:val="auto"/>
          <w:szCs w:val="24"/>
        </w:rPr>
        <w:t>сматрани</w:t>
      </w:r>
      <w:r w:rsidR="00891523" w:rsidRPr="00386C1B">
        <w:rPr>
          <w:color w:val="auto"/>
          <w:szCs w:val="24"/>
        </w:rPr>
        <w:t xml:space="preserve"> – </w:t>
      </w:r>
      <w:r w:rsidRPr="00386C1B">
        <w:rPr>
          <w:color w:val="auto"/>
          <w:szCs w:val="24"/>
        </w:rPr>
        <w:t>медијским</w:t>
      </w:r>
      <w:r w:rsidR="00891523" w:rsidRPr="00386C1B">
        <w:rPr>
          <w:color w:val="auto"/>
          <w:szCs w:val="24"/>
        </w:rPr>
        <w:t xml:space="preserve"> </w:t>
      </w:r>
      <w:r w:rsidRPr="00386C1B">
        <w:rPr>
          <w:color w:val="auto"/>
          <w:szCs w:val="24"/>
        </w:rPr>
        <w:t>радницима</w:t>
      </w:r>
      <w:r w:rsidR="00891523" w:rsidRPr="00386C1B">
        <w:rPr>
          <w:color w:val="auto"/>
          <w:szCs w:val="24"/>
        </w:rPr>
        <w:t xml:space="preserve">) </w:t>
      </w:r>
      <w:r w:rsidRPr="00386C1B">
        <w:rPr>
          <w:color w:val="auto"/>
          <w:szCs w:val="24"/>
        </w:rPr>
        <w:t>и</w:t>
      </w:r>
    </w:p>
    <w:p w:rsidR="00891523" w:rsidRDefault="000A6252" w:rsidP="00891523">
      <w:pPr>
        <w:jc w:val="both"/>
        <w:rPr>
          <w:lang w:val="sr-Cyrl-RS"/>
        </w:rPr>
      </w:pPr>
      <w:r>
        <w:t>Одсуству</w:t>
      </w:r>
      <w:r w:rsidR="00891523" w:rsidRPr="00E156F6">
        <w:t xml:space="preserve"> </w:t>
      </w:r>
      <w:r>
        <w:t>било</w:t>
      </w:r>
      <w:r w:rsidR="00891523" w:rsidRPr="00E156F6">
        <w:t xml:space="preserve"> </w:t>
      </w:r>
      <w:r>
        <w:t>каквог</w:t>
      </w:r>
      <w:r w:rsidR="00891523" w:rsidRPr="00E156F6">
        <w:t xml:space="preserve"> </w:t>
      </w:r>
      <w:r>
        <w:t>валидног</w:t>
      </w:r>
      <w:r w:rsidR="00891523" w:rsidRPr="00E156F6">
        <w:t xml:space="preserve"> </w:t>
      </w:r>
      <w:r>
        <w:t>писаног</w:t>
      </w:r>
      <w:r w:rsidR="00891523" w:rsidRPr="00E156F6">
        <w:t xml:space="preserve"> </w:t>
      </w:r>
      <w:r>
        <w:t>документа</w:t>
      </w:r>
      <w:r w:rsidR="00891523" w:rsidRPr="00E156F6">
        <w:t xml:space="preserve"> </w:t>
      </w:r>
      <w:r>
        <w:t>да</w:t>
      </w:r>
      <w:r w:rsidR="00891523" w:rsidRPr="00E156F6">
        <w:t xml:space="preserve"> </w:t>
      </w:r>
      <w:r>
        <w:t>је</w:t>
      </w:r>
      <w:r w:rsidR="00891523" w:rsidRPr="00E156F6">
        <w:t xml:space="preserve"> </w:t>
      </w:r>
      <w:r>
        <w:t>Синдикат</w:t>
      </w:r>
      <w:r w:rsidR="00891523" w:rsidRPr="00E156F6">
        <w:t xml:space="preserve"> </w:t>
      </w:r>
      <w:r>
        <w:t>новинара</w:t>
      </w:r>
      <w:r w:rsidR="00891523" w:rsidRPr="00E156F6">
        <w:t xml:space="preserve"> </w:t>
      </w:r>
      <w:r>
        <w:t>Србније</w:t>
      </w:r>
      <w:r w:rsidR="00891523" w:rsidRPr="00E156F6">
        <w:t xml:space="preserve"> – </w:t>
      </w:r>
      <w:r>
        <w:t>репрезентативан</w:t>
      </w:r>
      <w:r w:rsidR="00891523" w:rsidRPr="00E156F6">
        <w:t xml:space="preserve"> </w:t>
      </w:r>
      <w:r>
        <w:t>синдикат</w:t>
      </w:r>
      <w:r w:rsidR="00891523" w:rsidRPr="00E156F6">
        <w:t xml:space="preserve"> </w:t>
      </w:r>
      <w:r>
        <w:t>са</w:t>
      </w:r>
      <w:r w:rsidR="00891523" w:rsidRPr="00E156F6">
        <w:t xml:space="preserve"> </w:t>
      </w:r>
      <w:r>
        <w:t>којиме</w:t>
      </w:r>
      <w:r w:rsidR="00891523" w:rsidRPr="00E156F6">
        <w:t xml:space="preserve"> </w:t>
      </w:r>
      <w:r>
        <w:t>треба</w:t>
      </w:r>
      <w:r w:rsidR="00891523" w:rsidRPr="00E156F6">
        <w:t xml:space="preserve"> </w:t>
      </w:r>
      <w:r>
        <w:t>преговарати</w:t>
      </w:r>
      <w:r w:rsidR="00891523" w:rsidRPr="00E156F6">
        <w:t xml:space="preserve"> </w:t>
      </w:r>
      <w:r>
        <w:t>о</w:t>
      </w:r>
      <w:r w:rsidR="00891523" w:rsidRPr="00E156F6">
        <w:t xml:space="preserve"> </w:t>
      </w:r>
      <w:r>
        <w:t>условима</w:t>
      </w:r>
      <w:r w:rsidR="004C43CE">
        <w:rPr>
          <w:lang w:val="sr-Cyrl-RS"/>
        </w:rPr>
        <w:t>.</w:t>
      </w:r>
    </w:p>
    <w:p w:rsidR="004C43CE" w:rsidRDefault="004C43CE" w:rsidP="00891523">
      <w:pPr>
        <w:jc w:val="both"/>
        <w:rPr>
          <w:lang w:val="sr-Cyrl-RS"/>
        </w:rPr>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4C43CE" w:rsidRPr="004C43CE" w:rsidRDefault="004C43CE" w:rsidP="00891523">
      <w:pPr>
        <w:jc w:val="both"/>
        <w:rPr>
          <w:lang w:val="sr-Cyrl-RS"/>
        </w:rPr>
      </w:pPr>
    </w:p>
    <w:p w:rsidR="005C15FD" w:rsidRPr="00E156F6" w:rsidRDefault="005C15FD" w:rsidP="00891523">
      <w:pPr>
        <w:jc w:val="both"/>
      </w:pPr>
    </w:p>
    <w:p w:rsidR="003D7BEC" w:rsidRPr="00E156F6" w:rsidRDefault="003D7BEC" w:rsidP="00891523">
      <w:pPr>
        <w:jc w:val="both"/>
      </w:pPr>
    </w:p>
    <w:p w:rsidR="005C15FD" w:rsidRPr="00E156F6" w:rsidRDefault="00EF7223" w:rsidP="000A6252">
      <w:pPr>
        <w:pStyle w:val="Heading1"/>
        <w:rPr>
          <w:szCs w:val="24"/>
        </w:rPr>
      </w:pPr>
      <w:bookmarkStart w:id="11" w:name="_Toc3882470"/>
      <w:r>
        <w:rPr>
          <w:lang w:val="sr-Cyrl-RS"/>
        </w:rPr>
        <w:t xml:space="preserve">10. </w:t>
      </w:r>
      <w:r w:rsidR="000A6252">
        <w:t>Филип</w:t>
      </w:r>
      <w:r w:rsidR="005C15FD" w:rsidRPr="00E156F6">
        <w:rPr>
          <w:szCs w:val="24"/>
        </w:rPr>
        <w:t xml:space="preserve"> </w:t>
      </w:r>
      <w:r w:rsidR="000A6252">
        <w:t>Младеновић</w:t>
      </w:r>
      <w:r w:rsidR="005C15FD" w:rsidRPr="00E156F6">
        <w:rPr>
          <w:szCs w:val="24"/>
        </w:rPr>
        <w:t xml:space="preserve">, </w:t>
      </w:r>
      <w:r w:rsidR="000A6252">
        <w:t>новинар</w:t>
      </w:r>
      <w:bookmarkEnd w:id="11"/>
    </w:p>
    <w:p w:rsidR="005C15FD" w:rsidRPr="00E156F6" w:rsidRDefault="005C15FD" w:rsidP="005C15FD">
      <w:pPr>
        <w:keepNext/>
        <w:keepLines/>
        <w:jc w:val="both"/>
        <w:rPr>
          <w:lang w:val="sr-Cyrl-CS"/>
        </w:rPr>
      </w:pPr>
    </w:p>
    <w:p w:rsidR="005C15FD" w:rsidRPr="00E156F6" w:rsidRDefault="005C15FD" w:rsidP="005C15FD"/>
    <w:p w:rsidR="005C15FD" w:rsidRPr="00E77C4F" w:rsidRDefault="000A6252" w:rsidP="00E77C4F">
      <w:pPr>
        <w:pStyle w:val="clan"/>
        <w:numPr>
          <w:ilvl w:val="0"/>
          <w:numId w:val="32"/>
        </w:numPr>
        <w:ind w:left="1134" w:hanging="31"/>
        <w:rPr>
          <w:u w:val="none"/>
        </w:rPr>
      </w:pPr>
      <w:r w:rsidRPr="00E77C4F">
        <w:rPr>
          <w:u w:val="none"/>
        </w:rPr>
        <w:t>Одељак</w:t>
      </w:r>
      <w:r w:rsidR="005C15FD" w:rsidRPr="00E77C4F">
        <w:rPr>
          <w:u w:val="none"/>
        </w:rPr>
        <w:t xml:space="preserve"> 1.1</w:t>
      </w:r>
    </w:p>
    <w:p w:rsidR="005C15FD" w:rsidRPr="00E156F6" w:rsidRDefault="005C15FD" w:rsidP="005C15FD">
      <w:pPr>
        <w:jc w:val="both"/>
      </w:pPr>
    </w:p>
    <w:p w:rsidR="005C15FD" w:rsidRDefault="005C15FD" w:rsidP="00EF7223">
      <w:pPr>
        <w:pStyle w:val="obrazlozenje"/>
      </w:pPr>
      <w:r w:rsidRPr="00E156F6">
        <w:t>Примедбе и предлог за измену</w:t>
      </w:r>
    </w:p>
    <w:p w:rsidR="005F4C22" w:rsidRPr="00E156F6" w:rsidRDefault="005F4C22" w:rsidP="00EF7223">
      <w:pPr>
        <w:pStyle w:val="obrazlozenje"/>
      </w:pPr>
    </w:p>
    <w:p w:rsidR="005C15FD" w:rsidRPr="00E156F6" w:rsidRDefault="000A6252" w:rsidP="005C15FD">
      <w:pPr>
        <w:jc w:val="both"/>
      </w:pPr>
      <w:r>
        <w:t>ПРЕЦИЗИРАЊЕ</w:t>
      </w:r>
      <w:r w:rsidR="005C15FD" w:rsidRPr="00E156F6">
        <w:t xml:space="preserve"> </w:t>
      </w:r>
      <w:r>
        <w:t>и</w:t>
      </w:r>
      <w:r w:rsidR="005C15FD" w:rsidRPr="00E156F6">
        <w:t xml:space="preserve"> </w:t>
      </w:r>
      <w:r>
        <w:t>ОРОЧАВАЊЕ</w:t>
      </w:r>
    </w:p>
    <w:p w:rsidR="005C15FD" w:rsidRPr="00E156F6" w:rsidRDefault="005C15FD" w:rsidP="005C15FD">
      <w:pPr>
        <w:jc w:val="both"/>
      </w:pPr>
    </w:p>
    <w:p w:rsidR="005C15FD" w:rsidRPr="00E156F6" w:rsidRDefault="005C15FD" w:rsidP="00EF7223">
      <w:pPr>
        <w:pStyle w:val="obrazlozenje"/>
      </w:pPr>
      <w:r w:rsidRPr="00E156F6">
        <w:t>Образложење</w:t>
      </w:r>
    </w:p>
    <w:p w:rsidR="005C15FD" w:rsidRPr="00E156F6" w:rsidRDefault="005C15FD" w:rsidP="005C15FD">
      <w:pPr>
        <w:jc w:val="both"/>
        <w:rPr>
          <w:lang w:val="sr-Cyrl-CS"/>
        </w:rPr>
      </w:pPr>
    </w:p>
    <w:p w:rsidR="005C15FD" w:rsidRPr="00E156F6" w:rsidRDefault="005C15FD" w:rsidP="005C15FD">
      <w:pPr>
        <w:jc w:val="both"/>
      </w:pPr>
    </w:p>
    <w:p w:rsidR="005C15FD" w:rsidRPr="00E156F6" w:rsidRDefault="005C15FD" w:rsidP="005C15FD">
      <w:pPr>
        <w:pStyle w:val="ListParagraph"/>
        <w:spacing w:line="276" w:lineRule="auto"/>
        <w:ind w:left="0"/>
        <w:rPr>
          <w:color w:val="auto"/>
          <w:szCs w:val="24"/>
        </w:rPr>
      </w:pPr>
    </w:p>
    <w:p w:rsidR="005C15FD" w:rsidRPr="00E156F6" w:rsidRDefault="000A6252" w:rsidP="005C15FD">
      <w:pPr>
        <w:pStyle w:val="ListParagraph"/>
        <w:spacing w:line="276" w:lineRule="auto"/>
        <w:ind w:left="0"/>
        <w:rPr>
          <w:color w:val="auto"/>
          <w:szCs w:val="24"/>
        </w:rPr>
      </w:pPr>
      <w:r>
        <w:rPr>
          <w:color w:val="auto"/>
          <w:szCs w:val="24"/>
        </w:rPr>
        <w:t>На</w:t>
      </w:r>
      <w:r w:rsidR="005C15FD" w:rsidRPr="00E156F6">
        <w:rPr>
          <w:color w:val="auto"/>
          <w:szCs w:val="24"/>
        </w:rPr>
        <w:t xml:space="preserve"> </w:t>
      </w:r>
      <w:r>
        <w:rPr>
          <w:color w:val="auto"/>
          <w:szCs w:val="24"/>
        </w:rPr>
        <w:t>страни</w:t>
      </w:r>
      <w:r w:rsidR="005C15FD" w:rsidRPr="00E156F6">
        <w:rPr>
          <w:color w:val="auto"/>
          <w:szCs w:val="24"/>
        </w:rPr>
        <w:t xml:space="preserve"> 9 </w:t>
      </w:r>
      <w:r>
        <w:rPr>
          <w:color w:val="auto"/>
          <w:szCs w:val="24"/>
        </w:rPr>
        <w:t>Нацрта</w:t>
      </w:r>
      <w:r w:rsidR="005C15FD" w:rsidRPr="00E156F6">
        <w:rPr>
          <w:color w:val="auto"/>
          <w:szCs w:val="24"/>
        </w:rPr>
        <w:t xml:space="preserve"> </w:t>
      </w:r>
      <w:r>
        <w:rPr>
          <w:color w:val="auto"/>
          <w:szCs w:val="24"/>
        </w:rPr>
        <w:t>Стратегије</w:t>
      </w:r>
      <w:r w:rsidR="005C15FD" w:rsidRPr="00E156F6">
        <w:rPr>
          <w:color w:val="auto"/>
          <w:szCs w:val="24"/>
        </w:rPr>
        <w:t xml:space="preserve"> </w:t>
      </w:r>
      <w:r>
        <w:rPr>
          <w:color w:val="auto"/>
          <w:szCs w:val="24"/>
        </w:rPr>
        <w:t>развоја</w:t>
      </w:r>
      <w:r w:rsidR="005C15FD" w:rsidRPr="00E156F6">
        <w:rPr>
          <w:color w:val="auto"/>
          <w:szCs w:val="24"/>
        </w:rPr>
        <w:t xml:space="preserve"> </w:t>
      </w:r>
      <w:r>
        <w:rPr>
          <w:color w:val="auto"/>
          <w:szCs w:val="24"/>
        </w:rPr>
        <w:t>система</w:t>
      </w:r>
      <w:r w:rsidR="005C15FD" w:rsidRPr="00E156F6">
        <w:rPr>
          <w:color w:val="auto"/>
          <w:szCs w:val="24"/>
        </w:rPr>
        <w:t xml:space="preserve"> </w:t>
      </w:r>
      <w:r>
        <w:rPr>
          <w:color w:val="auto"/>
          <w:szCs w:val="24"/>
        </w:rPr>
        <w:t>јавног</w:t>
      </w:r>
      <w:r w:rsidR="005C15FD" w:rsidRPr="00E156F6">
        <w:rPr>
          <w:color w:val="auto"/>
          <w:szCs w:val="24"/>
        </w:rPr>
        <w:t xml:space="preserve"> </w:t>
      </w:r>
      <w:r>
        <w:rPr>
          <w:color w:val="auto"/>
          <w:szCs w:val="24"/>
        </w:rPr>
        <w:t>информисања</w:t>
      </w:r>
      <w:r w:rsidR="005C15FD" w:rsidRPr="00E156F6">
        <w:rPr>
          <w:color w:val="auto"/>
          <w:szCs w:val="24"/>
        </w:rPr>
        <w:t xml:space="preserve"> </w:t>
      </w:r>
      <w:r>
        <w:rPr>
          <w:color w:val="auto"/>
          <w:szCs w:val="24"/>
        </w:rPr>
        <w:t>у</w:t>
      </w:r>
      <w:r w:rsidR="005C15FD" w:rsidRPr="00E156F6">
        <w:rPr>
          <w:color w:val="auto"/>
          <w:szCs w:val="24"/>
        </w:rPr>
        <w:t xml:space="preserve"> </w:t>
      </w:r>
      <w:r>
        <w:rPr>
          <w:color w:val="auto"/>
          <w:szCs w:val="24"/>
        </w:rPr>
        <w:t>Републици</w:t>
      </w:r>
      <w:r w:rsidR="005C15FD" w:rsidRPr="00E156F6">
        <w:rPr>
          <w:color w:val="auto"/>
          <w:szCs w:val="24"/>
        </w:rPr>
        <w:t xml:space="preserve"> </w:t>
      </w:r>
      <w:r>
        <w:rPr>
          <w:color w:val="auto"/>
          <w:szCs w:val="24"/>
        </w:rPr>
        <w:t>Србији</w:t>
      </w:r>
      <w:r w:rsidR="005C15FD" w:rsidRPr="00E156F6">
        <w:rPr>
          <w:color w:val="auto"/>
          <w:szCs w:val="24"/>
        </w:rPr>
        <w:t xml:space="preserve">, </w:t>
      </w:r>
      <w:r>
        <w:rPr>
          <w:color w:val="auto"/>
          <w:szCs w:val="24"/>
        </w:rPr>
        <w:t>у</w:t>
      </w:r>
      <w:r w:rsidR="005C15FD" w:rsidRPr="00E156F6">
        <w:rPr>
          <w:color w:val="auto"/>
          <w:szCs w:val="24"/>
        </w:rPr>
        <w:t xml:space="preserve"> </w:t>
      </w:r>
      <w:r>
        <w:rPr>
          <w:color w:val="auto"/>
          <w:szCs w:val="24"/>
        </w:rPr>
        <w:t>одељку</w:t>
      </w:r>
      <w:r w:rsidR="005C15FD" w:rsidRPr="00E156F6">
        <w:rPr>
          <w:color w:val="auto"/>
          <w:szCs w:val="24"/>
        </w:rPr>
        <w:t xml:space="preserve"> </w:t>
      </w:r>
      <w:r w:rsidR="005C15FD" w:rsidRPr="00E156F6">
        <w:rPr>
          <w:i/>
          <w:color w:val="auto"/>
          <w:szCs w:val="24"/>
        </w:rPr>
        <w:t>1.1.</w:t>
      </w:r>
      <w:r w:rsidR="005C15FD" w:rsidRPr="00E156F6">
        <w:rPr>
          <w:i/>
          <w:szCs w:val="24"/>
        </w:rPr>
        <w:t xml:space="preserve"> </w:t>
      </w:r>
      <w:r>
        <w:rPr>
          <w:i/>
          <w:color w:val="auto"/>
          <w:szCs w:val="24"/>
        </w:rPr>
        <w:t>Неповољан</w:t>
      </w:r>
      <w:r w:rsidR="005C15FD" w:rsidRPr="00E156F6">
        <w:rPr>
          <w:i/>
          <w:color w:val="auto"/>
          <w:szCs w:val="24"/>
        </w:rPr>
        <w:t xml:space="preserve"> </w:t>
      </w:r>
      <w:r>
        <w:rPr>
          <w:i/>
          <w:color w:val="auto"/>
          <w:szCs w:val="24"/>
        </w:rPr>
        <w:t>социо</w:t>
      </w:r>
      <w:r w:rsidR="005C15FD" w:rsidRPr="00E156F6">
        <w:rPr>
          <w:i/>
          <w:color w:val="auto"/>
          <w:szCs w:val="24"/>
        </w:rPr>
        <w:t>-</w:t>
      </w:r>
      <w:r>
        <w:rPr>
          <w:i/>
          <w:color w:val="auto"/>
          <w:szCs w:val="24"/>
        </w:rPr>
        <w:t>економски</w:t>
      </w:r>
      <w:r w:rsidR="005C15FD" w:rsidRPr="00E156F6">
        <w:rPr>
          <w:i/>
          <w:color w:val="auto"/>
          <w:szCs w:val="24"/>
        </w:rPr>
        <w:t xml:space="preserve"> </w:t>
      </w:r>
      <w:r>
        <w:rPr>
          <w:i/>
          <w:color w:val="auto"/>
          <w:szCs w:val="24"/>
        </w:rPr>
        <w:t>положај</w:t>
      </w:r>
      <w:r w:rsidR="005C15FD" w:rsidRPr="00E156F6">
        <w:rPr>
          <w:i/>
          <w:color w:val="auto"/>
          <w:szCs w:val="24"/>
        </w:rPr>
        <w:t xml:space="preserve"> </w:t>
      </w:r>
      <w:r>
        <w:rPr>
          <w:i/>
          <w:color w:val="auto"/>
          <w:szCs w:val="24"/>
        </w:rPr>
        <w:t>новинара</w:t>
      </w:r>
      <w:r w:rsidR="005C15FD" w:rsidRPr="00E156F6">
        <w:rPr>
          <w:i/>
          <w:color w:val="auto"/>
          <w:szCs w:val="24"/>
        </w:rPr>
        <w:t xml:space="preserve"> </w:t>
      </w:r>
      <w:r>
        <w:rPr>
          <w:i/>
          <w:color w:val="auto"/>
          <w:szCs w:val="24"/>
        </w:rPr>
        <w:t>и</w:t>
      </w:r>
      <w:r w:rsidR="005C15FD" w:rsidRPr="00E156F6">
        <w:rPr>
          <w:i/>
          <w:color w:val="auto"/>
          <w:szCs w:val="24"/>
        </w:rPr>
        <w:t xml:space="preserve"> </w:t>
      </w:r>
      <w:r>
        <w:rPr>
          <w:i/>
          <w:color w:val="auto"/>
          <w:szCs w:val="24"/>
        </w:rPr>
        <w:t>медијских</w:t>
      </w:r>
      <w:r w:rsidR="005C15FD" w:rsidRPr="00E156F6">
        <w:rPr>
          <w:i/>
          <w:color w:val="auto"/>
          <w:szCs w:val="24"/>
        </w:rPr>
        <w:t xml:space="preserve"> </w:t>
      </w:r>
      <w:r>
        <w:rPr>
          <w:i/>
          <w:color w:val="auto"/>
          <w:szCs w:val="24"/>
        </w:rPr>
        <w:t>радника</w:t>
      </w:r>
      <w:r w:rsidR="005C15FD" w:rsidRPr="00E156F6">
        <w:rPr>
          <w:color w:val="auto"/>
          <w:szCs w:val="24"/>
        </w:rPr>
        <w:t xml:space="preserve">, </w:t>
      </w:r>
      <w:r>
        <w:rPr>
          <w:color w:val="auto"/>
          <w:szCs w:val="24"/>
        </w:rPr>
        <w:t>написано</w:t>
      </w:r>
      <w:r w:rsidR="005C15FD" w:rsidRPr="00E156F6">
        <w:rPr>
          <w:color w:val="auto"/>
          <w:szCs w:val="24"/>
        </w:rPr>
        <w:t xml:space="preserve"> </w:t>
      </w:r>
      <w:r>
        <w:rPr>
          <w:color w:val="auto"/>
          <w:szCs w:val="24"/>
        </w:rPr>
        <w:t>је</w:t>
      </w:r>
      <w:r w:rsidR="005C15FD" w:rsidRPr="00E156F6">
        <w:rPr>
          <w:color w:val="auto"/>
          <w:szCs w:val="24"/>
        </w:rPr>
        <w:t xml:space="preserve"> </w:t>
      </w:r>
      <w:r>
        <w:rPr>
          <w:color w:val="auto"/>
          <w:szCs w:val="24"/>
        </w:rPr>
        <w:t>следеће</w:t>
      </w:r>
      <w:r w:rsidR="005C15FD" w:rsidRPr="00E156F6">
        <w:rPr>
          <w:color w:val="auto"/>
          <w:szCs w:val="24"/>
        </w:rPr>
        <w:t>:</w:t>
      </w:r>
    </w:p>
    <w:p w:rsidR="005C15FD" w:rsidRPr="00E156F6" w:rsidRDefault="005C15FD" w:rsidP="005C15FD">
      <w:pPr>
        <w:pStyle w:val="ListParagraph"/>
        <w:spacing w:line="276" w:lineRule="auto"/>
        <w:ind w:left="0"/>
        <w:rPr>
          <w:color w:val="auto"/>
          <w:szCs w:val="24"/>
        </w:rPr>
      </w:pPr>
    </w:p>
    <w:p w:rsidR="005C15FD" w:rsidRPr="00E156F6" w:rsidRDefault="005C15FD" w:rsidP="005C15FD">
      <w:pPr>
        <w:pStyle w:val="ListParagraph"/>
        <w:spacing w:line="276" w:lineRule="auto"/>
        <w:ind w:left="0"/>
        <w:rPr>
          <w:color w:val="auto"/>
          <w:szCs w:val="24"/>
        </w:rPr>
      </w:pPr>
      <w:r w:rsidRPr="00E156F6">
        <w:rPr>
          <w:color w:val="auto"/>
          <w:szCs w:val="24"/>
        </w:rPr>
        <w:t>“</w:t>
      </w:r>
      <w:r w:rsidR="000A6252">
        <w:rPr>
          <w:color w:val="auto"/>
          <w:szCs w:val="24"/>
        </w:rPr>
        <w:t>Решење</w:t>
      </w:r>
      <w:r w:rsidRPr="00E156F6">
        <w:rPr>
          <w:color w:val="auto"/>
          <w:szCs w:val="24"/>
        </w:rPr>
        <w:t xml:space="preserve"> </w:t>
      </w:r>
      <w:r w:rsidR="000A6252">
        <w:rPr>
          <w:color w:val="auto"/>
          <w:szCs w:val="24"/>
        </w:rPr>
        <w:t>је</w:t>
      </w:r>
      <w:r w:rsidRPr="00E156F6">
        <w:rPr>
          <w:color w:val="auto"/>
          <w:szCs w:val="24"/>
        </w:rPr>
        <w:t xml:space="preserve"> </w:t>
      </w:r>
      <w:r w:rsidR="000A6252">
        <w:rPr>
          <w:color w:val="auto"/>
          <w:szCs w:val="24"/>
        </w:rPr>
        <w:t>у</w:t>
      </w:r>
      <w:r w:rsidRPr="00E156F6">
        <w:rPr>
          <w:color w:val="auto"/>
          <w:szCs w:val="24"/>
        </w:rPr>
        <w:t xml:space="preserve"> </w:t>
      </w:r>
      <w:r w:rsidR="000A6252">
        <w:rPr>
          <w:color w:val="auto"/>
          <w:szCs w:val="24"/>
        </w:rPr>
        <w:t>успостављању</w:t>
      </w:r>
      <w:r w:rsidRPr="00E156F6">
        <w:rPr>
          <w:color w:val="auto"/>
          <w:szCs w:val="24"/>
        </w:rPr>
        <w:t xml:space="preserve"> </w:t>
      </w:r>
      <w:r w:rsidR="000A6252">
        <w:rPr>
          <w:color w:val="auto"/>
          <w:szCs w:val="24"/>
        </w:rPr>
        <w:t>социјалног</w:t>
      </w:r>
      <w:r w:rsidRPr="00E156F6">
        <w:rPr>
          <w:color w:val="auto"/>
          <w:szCs w:val="24"/>
        </w:rPr>
        <w:t xml:space="preserve"> </w:t>
      </w:r>
      <w:r w:rsidR="000A6252">
        <w:rPr>
          <w:color w:val="auto"/>
          <w:szCs w:val="24"/>
        </w:rPr>
        <w:t>дијалога</w:t>
      </w:r>
      <w:r w:rsidRPr="00E156F6">
        <w:rPr>
          <w:color w:val="auto"/>
          <w:szCs w:val="24"/>
        </w:rPr>
        <w:t xml:space="preserve"> </w:t>
      </w:r>
      <w:r w:rsidR="000A6252">
        <w:rPr>
          <w:color w:val="auto"/>
          <w:szCs w:val="24"/>
        </w:rPr>
        <w:t>и</w:t>
      </w:r>
      <w:r w:rsidRPr="00E156F6">
        <w:rPr>
          <w:color w:val="auto"/>
          <w:szCs w:val="24"/>
        </w:rPr>
        <w:t xml:space="preserve"> </w:t>
      </w:r>
      <w:r w:rsidR="000A6252">
        <w:rPr>
          <w:color w:val="auto"/>
          <w:szCs w:val="24"/>
        </w:rPr>
        <w:t>потписивању</w:t>
      </w:r>
      <w:r w:rsidRPr="00E156F6">
        <w:rPr>
          <w:color w:val="auto"/>
          <w:szCs w:val="24"/>
        </w:rPr>
        <w:t xml:space="preserve"> </w:t>
      </w:r>
      <w:r w:rsidR="000A6252">
        <w:rPr>
          <w:color w:val="auto"/>
          <w:szCs w:val="24"/>
        </w:rPr>
        <w:t>гранског</w:t>
      </w:r>
      <w:r w:rsidRPr="00E156F6">
        <w:rPr>
          <w:color w:val="auto"/>
          <w:szCs w:val="24"/>
        </w:rPr>
        <w:t xml:space="preserve"> </w:t>
      </w:r>
      <w:r w:rsidR="000A6252">
        <w:rPr>
          <w:color w:val="auto"/>
          <w:szCs w:val="24"/>
        </w:rPr>
        <w:t>колективног</w:t>
      </w:r>
      <w:r w:rsidRPr="00E156F6">
        <w:rPr>
          <w:color w:val="auto"/>
          <w:szCs w:val="24"/>
        </w:rPr>
        <w:t xml:space="preserve"> </w:t>
      </w:r>
      <w:r w:rsidR="000A6252">
        <w:rPr>
          <w:color w:val="auto"/>
          <w:szCs w:val="24"/>
        </w:rPr>
        <w:t>уговора</w:t>
      </w:r>
      <w:r w:rsidRPr="00E156F6">
        <w:rPr>
          <w:color w:val="auto"/>
          <w:szCs w:val="24"/>
        </w:rPr>
        <w:t xml:space="preserve">, </w:t>
      </w:r>
      <w:r w:rsidR="000A6252">
        <w:rPr>
          <w:color w:val="auto"/>
          <w:szCs w:val="24"/>
        </w:rPr>
        <w:t>али</w:t>
      </w:r>
      <w:r w:rsidRPr="00E156F6">
        <w:rPr>
          <w:color w:val="auto"/>
          <w:szCs w:val="24"/>
        </w:rPr>
        <w:t xml:space="preserve"> </w:t>
      </w:r>
      <w:r w:rsidR="000A6252">
        <w:rPr>
          <w:color w:val="auto"/>
          <w:szCs w:val="24"/>
        </w:rPr>
        <w:t>је</w:t>
      </w:r>
      <w:r w:rsidRPr="00E156F6">
        <w:rPr>
          <w:color w:val="auto"/>
          <w:szCs w:val="24"/>
        </w:rPr>
        <w:t xml:space="preserve"> </w:t>
      </w:r>
      <w:r w:rsidR="000A6252">
        <w:rPr>
          <w:color w:val="auto"/>
          <w:szCs w:val="24"/>
        </w:rPr>
        <w:t>то</w:t>
      </w:r>
      <w:r w:rsidRPr="00E156F6">
        <w:rPr>
          <w:color w:val="auto"/>
          <w:szCs w:val="24"/>
        </w:rPr>
        <w:t xml:space="preserve"> </w:t>
      </w:r>
      <w:r w:rsidR="000A6252">
        <w:rPr>
          <w:color w:val="auto"/>
          <w:szCs w:val="24"/>
        </w:rPr>
        <w:t>у</w:t>
      </w:r>
      <w:r w:rsidRPr="00E156F6">
        <w:rPr>
          <w:color w:val="auto"/>
          <w:szCs w:val="24"/>
        </w:rPr>
        <w:t xml:space="preserve"> </w:t>
      </w:r>
      <w:r w:rsidR="000A6252">
        <w:rPr>
          <w:color w:val="auto"/>
          <w:szCs w:val="24"/>
        </w:rPr>
        <w:t>садашњим</w:t>
      </w:r>
      <w:r w:rsidRPr="00E156F6">
        <w:rPr>
          <w:color w:val="auto"/>
          <w:szCs w:val="24"/>
        </w:rPr>
        <w:t xml:space="preserve"> </w:t>
      </w:r>
      <w:r w:rsidR="000A6252">
        <w:rPr>
          <w:color w:val="auto"/>
          <w:szCs w:val="24"/>
        </w:rPr>
        <w:t>условима</w:t>
      </w:r>
      <w:r w:rsidRPr="00E156F6">
        <w:rPr>
          <w:color w:val="auto"/>
          <w:szCs w:val="24"/>
        </w:rPr>
        <w:t xml:space="preserve"> </w:t>
      </w:r>
      <w:r w:rsidR="000A6252">
        <w:rPr>
          <w:color w:val="auto"/>
          <w:szCs w:val="24"/>
        </w:rPr>
        <w:t>неостварљиво</w:t>
      </w:r>
      <w:r w:rsidRPr="00E156F6">
        <w:rPr>
          <w:color w:val="auto"/>
          <w:szCs w:val="24"/>
        </w:rPr>
        <w:t xml:space="preserve"> </w:t>
      </w:r>
      <w:r w:rsidR="007B7A78">
        <w:rPr>
          <w:color w:val="auto"/>
          <w:szCs w:val="24"/>
        </w:rPr>
        <w:t>зато што</w:t>
      </w:r>
      <w:r w:rsidRPr="00E156F6">
        <w:rPr>
          <w:color w:val="auto"/>
          <w:szCs w:val="24"/>
        </w:rPr>
        <w:t xml:space="preserve"> </w:t>
      </w:r>
      <w:r w:rsidR="000A6252">
        <w:rPr>
          <w:color w:val="auto"/>
          <w:szCs w:val="24"/>
        </w:rPr>
        <w:t>су</w:t>
      </w:r>
      <w:r w:rsidRPr="00E156F6">
        <w:rPr>
          <w:color w:val="auto"/>
          <w:szCs w:val="24"/>
        </w:rPr>
        <w:t xml:space="preserve"> </w:t>
      </w:r>
      <w:r w:rsidR="000A6252">
        <w:rPr>
          <w:color w:val="auto"/>
          <w:szCs w:val="24"/>
        </w:rPr>
        <w:t>синдикати</w:t>
      </w:r>
      <w:r w:rsidRPr="00E156F6">
        <w:rPr>
          <w:color w:val="auto"/>
          <w:szCs w:val="24"/>
        </w:rPr>
        <w:t xml:space="preserve"> </w:t>
      </w:r>
      <w:r w:rsidR="000A6252">
        <w:rPr>
          <w:color w:val="auto"/>
          <w:szCs w:val="24"/>
        </w:rPr>
        <w:t>слаби</w:t>
      </w:r>
      <w:r w:rsidRPr="00E156F6">
        <w:rPr>
          <w:color w:val="auto"/>
          <w:szCs w:val="24"/>
        </w:rPr>
        <w:t xml:space="preserve"> </w:t>
      </w:r>
      <w:r w:rsidR="000A6252">
        <w:rPr>
          <w:color w:val="auto"/>
          <w:szCs w:val="24"/>
        </w:rPr>
        <w:t>а</w:t>
      </w:r>
      <w:r w:rsidRPr="00E156F6">
        <w:rPr>
          <w:color w:val="auto"/>
          <w:szCs w:val="24"/>
        </w:rPr>
        <w:t xml:space="preserve"> </w:t>
      </w:r>
      <w:r w:rsidR="000A6252">
        <w:rPr>
          <w:color w:val="auto"/>
          <w:szCs w:val="24"/>
        </w:rPr>
        <w:t>организација</w:t>
      </w:r>
      <w:r w:rsidRPr="00E156F6">
        <w:rPr>
          <w:color w:val="auto"/>
          <w:szCs w:val="24"/>
        </w:rPr>
        <w:t xml:space="preserve"> </w:t>
      </w:r>
      <w:r w:rsidR="000A6252">
        <w:rPr>
          <w:color w:val="auto"/>
          <w:szCs w:val="24"/>
        </w:rPr>
        <w:t>послодаваца</w:t>
      </w:r>
      <w:r w:rsidRPr="00E156F6">
        <w:rPr>
          <w:color w:val="auto"/>
          <w:szCs w:val="24"/>
        </w:rPr>
        <w:t xml:space="preserve"> </w:t>
      </w:r>
      <w:r w:rsidR="000A6252">
        <w:rPr>
          <w:color w:val="auto"/>
          <w:szCs w:val="24"/>
        </w:rPr>
        <w:t>није</w:t>
      </w:r>
      <w:r w:rsidRPr="00E156F6">
        <w:rPr>
          <w:color w:val="auto"/>
          <w:szCs w:val="24"/>
        </w:rPr>
        <w:t xml:space="preserve"> </w:t>
      </w:r>
      <w:r w:rsidR="000A6252">
        <w:rPr>
          <w:color w:val="auto"/>
          <w:szCs w:val="24"/>
        </w:rPr>
        <w:t>формирана</w:t>
      </w:r>
      <w:r w:rsidRPr="00E156F6">
        <w:rPr>
          <w:color w:val="auto"/>
          <w:szCs w:val="24"/>
        </w:rPr>
        <w:t xml:space="preserve">. </w:t>
      </w:r>
      <w:r w:rsidR="000A6252">
        <w:rPr>
          <w:color w:val="auto"/>
          <w:szCs w:val="24"/>
        </w:rPr>
        <w:t>Додатни</w:t>
      </w:r>
      <w:r w:rsidRPr="00E156F6">
        <w:rPr>
          <w:color w:val="auto"/>
          <w:szCs w:val="24"/>
        </w:rPr>
        <w:t xml:space="preserve"> </w:t>
      </w:r>
      <w:r w:rsidR="000A6252">
        <w:rPr>
          <w:color w:val="auto"/>
          <w:szCs w:val="24"/>
        </w:rPr>
        <w:t>проблем</w:t>
      </w:r>
      <w:r w:rsidRPr="00E156F6">
        <w:rPr>
          <w:color w:val="auto"/>
          <w:szCs w:val="24"/>
        </w:rPr>
        <w:t xml:space="preserve"> </w:t>
      </w:r>
      <w:r w:rsidR="000A6252">
        <w:rPr>
          <w:color w:val="auto"/>
          <w:szCs w:val="24"/>
        </w:rPr>
        <w:t>представља</w:t>
      </w:r>
      <w:r w:rsidRPr="00E156F6">
        <w:rPr>
          <w:color w:val="auto"/>
          <w:szCs w:val="24"/>
        </w:rPr>
        <w:t xml:space="preserve"> </w:t>
      </w:r>
      <w:r w:rsidR="000A6252">
        <w:rPr>
          <w:color w:val="auto"/>
          <w:szCs w:val="24"/>
        </w:rPr>
        <w:t>непостојање</w:t>
      </w:r>
      <w:r w:rsidRPr="00E156F6">
        <w:rPr>
          <w:color w:val="auto"/>
          <w:szCs w:val="24"/>
        </w:rPr>
        <w:t xml:space="preserve"> </w:t>
      </w:r>
      <w:r w:rsidR="000A6252">
        <w:rPr>
          <w:color w:val="auto"/>
          <w:szCs w:val="24"/>
        </w:rPr>
        <w:t>базе</w:t>
      </w:r>
      <w:r w:rsidRPr="00E156F6">
        <w:rPr>
          <w:color w:val="auto"/>
          <w:szCs w:val="24"/>
        </w:rPr>
        <w:t xml:space="preserve"> </w:t>
      </w:r>
      <w:r w:rsidR="000A6252">
        <w:rPr>
          <w:color w:val="auto"/>
          <w:szCs w:val="24"/>
        </w:rPr>
        <w:t>података</w:t>
      </w:r>
      <w:r w:rsidRPr="00E156F6">
        <w:rPr>
          <w:color w:val="auto"/>
          <w:szCs w:val="24"/>
        </w:rPr>
        <w:t xml:space="preserve"> </w:t>
      </w:r>
      <w:r w:rsidR="000A6252">
        <w:rPr>
          <w:color w:val="auto"/>
          <w:szCs w:val="24"/>
        </w:rPr>
        <w:t>о</w:t>
      </w:r>
      <w:r w:rsidRPr="00E156F6">
        <w:rPr>
          <w:color w:val="auto"/>
          <w:szCs w:val="24"/>
        </w:rPr>
        <w:t xml:space="preserve"> </w:t>
      </w:r>
      <w:r w:rsidR="000A6252">
        <w:rPr>
          <w:color w:val="auto"/>
          <w:szCs w:val="24"/>
        </w:rPr>
        <w:t>броју</w:t>
      </w:r>
      <w:r w:rsidRPr="00E156F6">
        <w:rPr>
          <w:color w:val="auto"/>
          <w:szCs w:val="24"/>
        </w:rPr>
        <w:t xml:space="preserve"> </w:t>
      </w:r>
      <w:r w:rsidR="000A6252">
        <w:rPr>
          <w:color w:val="auto"/>
          <w:szCs w:val="24"/>
        </w:rPr>
        <w:t>новинара</w:t>
      </w:r>
      <w:r w:rsidRPr="00E156F6">
        <w:rPr>
          <w:color w:val="auto"/>
          <w:szCs w:val="24"/>
        </w:rPr>
        <w:t xml:space="preserve"> </w:t>
      </w:r>
      <w:r w:rsidR="000A6252">
        <w:rPr>
          <w:color w:val="auto"/>
          <w:szCs w:val="24"/>
        </w:rPr>
        <w:t>и</w:t>
      </w:r>
      <w:r w:rsidRPr="00E156F6">
        <w:rPr>
          <w:color w:val="auto"/>
          <w:szCs w:val="24"/>
        </w:rPr>
        <w:t xml:space="preserve"> </w:t>
      </w:r>
      <w:r w:rsidR="000A6252">
        <w:rPr>
          <w:color w:val="auto"/>
          <w:szCs w:val="24"/>
        </w:rPr>
        <w:t>медијских</w:t>
      </w:r>
      <w:r w:rsidRPr="00E156F6">
        <w:rPr>
          <w:color w:val="auto"/>
          <w:szCs w:val="24"/>
        </w:rPr>
        <w:t xml:space="preserve"> </w:t>
      </w:r>
      <w:r w:rsidR="000A6252">
        <w:rPr>
          <w:color w:val="auto"/>
          <w:szCs w:val="24"/>
        </w:rPr>
        <w:t>радника</w:t>
      </w:r>
      <w:r w:rsidRPr="00E156F6">
        <w:rPr>
          <w:color w:val="auto"/>
          <w:szCs w:val="24"/>
        </w:rPr>
        <w:t>.”</w:t>
      </w:r>
    </w:p>
    <w:p w:rsidR="005C15FD" w:rsidRPr="00E156F6" w:rsidRDefault="000A6252" w:rsidP="005C15FD">
      <w:pPr>
        <w:pStyle w:val="NormalWeb"/>
        <w:jc w:val="both"/>
      </w:pPr>
      <w:r>
        <w:t>Овај</w:t>
      </w:r>
      <w:r w:rsidR="005C15FD" w:rsidRPr="00E156F6">
        <w:t xml:space="preserve"> </w:t>
      </w:r>
      <w:r>
        <w:t>део</w:t>
      </w:r>
      <w:r w:rsidR="005C15FD" w:rsidRPr="00E156F6">
        <w:t xml:space="preserve"> </w:t>
      </w:r>
      <w:r>
        <w:t>Нацрта</w:t>
      </w:r>
      <w:r w:rsidR="005C15FD" w:rsidRPr="00E156F6">
        <w:t xml:space="preserve"> </w:t>
      </w:r>
      <w:r>
        <w:t>Стратегије</w:t>
      </w:r>
      <w:r w:rsidR="005C15FD" w:rsidRPr="00E156F6">
        <w:t xml:space="preserve"> </w:t>
      </w:r>
      <w:r>
        <w:t>неопходно</w:t>
      </w:r>
      <w:r w:rsidR="005C15FD" w:rsidRPr="00E156F6">
        <w:t xml:space="preserve">  </w:t>
      </w:r>
      <w:r>
        <w:t>је</w:t>
      </w:r>
      <w:r w:rsidR="005C15FD" w:rsidRPr="00E156F6">
        <w:t xml:space="preserve">  </w:t>
      </w:r>
      <w:r>
        <w:t>ПРЕЦИЗИРАТИ</w:t>
      </w:r>
      <w:r w:rsidR="005C15FD" w:rsidRPr="00E156F6">
        <w:t xml:space="preserve">  </w:t>
      </w:r>
      <w:r>
        <w:t>и</w:t>
      </w:r>
      <w:r w:rsidR="005C15FD" w:rsidRPr="00E156F6">
        <w:t xml:space="preserve">  </w:t>
      </w:r>
      <w:r>
        <w:t>ОРОЧИТИ</w:t>
      </w:r>
      <w:r w:rsidR="005C15FD" w:rsidRPr="00E156F6">
        <w:t>!</w:t>
      </w:r>
    </w:p>
    <w:p w:rsidR="005C15FD" w:rsidRPr="00E156F6" w:rsidRDefault="000A6252" w:rsidP="005C15FD">
      <w:pPr>
        <w:pStyle w:val="NormalWeb"/>
        <w:jc w:val="both"/>
      </w:pPr>
      <w:r>
        <w:t>ПРЕЦИЗИРАЊЕ</w:t>
      </w:r>
      <w:r w:rsidR="005C15FD" w:rsidRPr="00E156F6">
        <w:t xml:space="preserve">: </w:t>
      </w:r>
      <w:r>
        <w:t>Грански</w:t>
      </w:r>
      <w:r w:rsidR="005C15FD" w:rsidRPr="00E156F6">
        <w:t xml:space="preserve"> </w:t>
      </w:r>
      <w:r>
        <w:t>Колективни</w:t>
      </w:r>
      <w:r w:rsidR="005C15FD" w:rsidRPr="00E156F6">
        <w:t xml:space="preserve"> </w:t>
      </w:r>
      <w:r>
        <w:t>уговор</w:t>
      </w:r>
      <w:r w:rsidR="005C15FD" w:rsidRPr="00E156F6">
        <w:t xml:space="preserve"> </w:t>
      </w:r>
      <w:r>
        <w:t>за</w:t>
      </w:r>
      <w:r w:rsidR="005C15FD" w:rsidRPr="00E156F6">
        <w:t xml:space="preserve"> </w:t>
      </w:r>
      <w:r>
        <w:t>медијске</w:t>
      </w:r>
      <w:r w:rsidR="005C15FD" w:rsidRPr="00E156F6">
        <w:t xml:space="preserve"> </w:t>
      </w:r>
      <w:r>
        <w:t>раднице</w:t>
      </w:r>
      <w:r w:rsidR="005C15FD" w:rsidRPr="00E156F6">
        <w:t xml:space="preserve"> </w:t>
      </w:r>
      <w:r>
        <w:t>и</w:t>
      </w:r>
      <w:r w:rsidR="005C15FD" w:rsidRPr="00E156F6">
        <w:t xml:space="preserve"> </w:t>
      </w:r>
      <w:r>
        <w:t>раднике</w:t>
      </w:r>
      <w:r w:rsidR="005C15FD" w:rsidRPr="00E156F6">
        <w:t xml:space="preserve"> </w:t>
      </w:r>
      <w:r>
        <w:t>могуће</w:t>
      </w:r>
      <w:r w:rsidR="005C15FD" w:rsidRPr="00E156F6">
        <w:t xml:space="preserve"> </w:t>
      </w:r>
      <w:r>
        <w:t>је</w:t>
      </w:r>
      <w:r w:rsidR="005C15FD" w:rsidRPr="00E156F6">
        <w:t xml:space="preserve"> </w:t>
      </w:r>
      <w:r>
        <w:t>потписати</w:t>
      </w:r>
      <w:r w:rsidR="005C15FD" w:rsidRPr="00E156F6">
        <w:t xml:space="preserve"> </w:t>
      </w:r>
      <w:r>
        <w:t>до</w:t>
      </w:r>
      <w:r w:rsidR="005C15FD" w:rsidRPr="00E156F6">
        <w:t xml:space="preserve"> </w:t>
      </w:r>
      <w:r>
        <w:t>краја</w:t>
      </w:r>
      <w:r w:rsidR="005C15FD" w:rsidRPr="00E156F6">
        <w:t xml:space="preserve"> 2019. </w:t>
      </w:r>
      <w:r>
        <w:t>године</w:t>
      </w:r>
      <w:r w:rsidR="005C15FD" w:rsidRPr="00E156F6">
        <w:t xml:space="preserve"> </w:t>
      </w:r>
      <w:r>
        <w:t>по</w:t>
      </w:r>
      <w:r w:rsidR="005C15FD" w:rsidRPr="00E156F6">
        <w:t xml:space="preserve"> </w:t>
      </w:r>
      <w:r>
        <w:t>већ</w:t>
      </w:r>
      <w:r w:rsidR="005C15FD" w:rsidRPr="00E156F6">
        <w:t xml:space="preserve"> </w:t>
      </w:r>
      <w:r>
        <w:t>реализованом</w:t>
      </w:r>
      <w:r w:rsidR="005C15FD" w:rsidRPr="00E156F6">
        <w:t xml:space="preserve"> </w:t>
      </w:r>
      <w:r>
        <w:t>моделу</w:t>
      </w:r>
      <w:r w:rsidR="005C15FD" w:rsidRPr="00E156F6">
        <w:t xml:space="preserve"> </w:t>
      </w:r>
      <w:r>
        <w:t>Посебног</w:t>
      </w:r>
      <w:r w:rsidR="005C15FD" w:rsidRPr="00E156F6">
        <w:t xml:space="preserve"> </w:t>
      </w:r>
      <w:r>
        <w:t>колективног</w:t>
      </w:r>
      <w:r w:rsidR="005C15FD" w:rsidRPr="00E156F6">
        <w:t xml:space="preserve"> </w:t>
      </w:r>
      <w:r>
        <w:t>уговора</w:t>
      </w:r>
      <w:r w:rsidR="005C15FD" w:rsidRPr="00E156F6">
        <w:t xml:space="preserve"> </w:t>
      </w:r>
      <w:r>
        <w:t>за</w:t>
      </w:r>
      <w:r w:rsidR="005C15FD" w:rsidRPr="00E156F6">
        <w:t xml:space="preserve"> </w:t>
      </w:r>
      <w:r>
        <w:t>радно</w:t>
      </w:r>
      <w:r w:rsidR="005C15FD" w:rsidRPr="00E156F6">
        <w:t xml:space="preserve"> </w:t>
      </w:r>
      <w:r>
        <w:t>ангажовање</w:t>
      </w:r>
      <w:r w:rsidR="005C15FD" w:rsidRPr="00E156F6">
        <w:t xml:space="preserve"> </w:t>
      </w:r>
      <w:r>
        <w:t>естрадно</w:t>
      </w:r>
      <w:r w:rsidR="005C15FD" w:rsidRPr="00E156F6">
        <w:t>-</w:t>
      </w:r>
      <w:r>
        <w:t>музичких</w:t>
      </w:r>
      <w:r w:rsidR="005C15FD" w:rsidRPr="00E156F6">
        <w:t xml:space="preserve"> </w:t>
      </w:r>
      <w:r>
        <w:t>уметника</w:t>
      </w:r>
      <w:r w:rsidR="005C15FD" w:rsidRPr="00E156F6">
        <w:t xml:space="preserve"> </w:t>
      </w:r>
      <w:r>
        <w:t>и</w:t>
      </w:r>
      <w:r w:rsidR="005C15FD" w:rsidRPr="00E156F6">
        <w:t xml:space="preserve"> </w:t>
      </w:r>
      <w:r>
        <w:t>извођача</w:t>
      </w:r>
      <w:r w:rsidR="005C15FD" w:rsidRPr="00E156F6">
        <w:t xml:space="preserve"> </w:t>
      </w:r>
      <w:r>
        <w:t>у</w:t>
      </w:r>
      <w:r w:rsidR="005C15FD" w:rsidRPr="00E156F6">
        <w:t xml:space="preserve"> </w:t>
      </w:r>
      <w:r>
        <w:t>угоститељству</w:t>
      </w:r>
      <w:r w:rsidR="005C15FD" w:rsidRPr="00E156F6">
        <w:t>.</w:t>
      </w:r>
    </w:p>
    <w:p w:rsidR="005C15FD" w:rsidRPr="00E156F6" w:rsidRDefault="000A6252" w:rsidP="005C15FD">
      <w:pPr>
        <w:pStyle w:val="NormalWeb"/>
        <w:jc w:val="both"/>
        <w:rPr>
          <w:i/>
        </w:rPr>
      </w:pPr>
      <w:r>
        <w:rPr>
          <w:i/>
        </w:rPr>
        <w:t>Унија</w:t>
      </w:r>
      <w:r w:rsidR="005C15FD" w:rsidRPr="00E156F6">
        <w:rPr>
          <w:i/>
        </w:rPr>
        <w:t xml:space="preserve"> </w:t>
      </w:r>
      <w:r>
        <w:rPr>
          <w:i/>
        </w:rPr>
        <w:t>послодаваца</w:t>
      </w:r>
      <w:r w:rsidR="005C15FD" w:rsidRPr="00E156F6">
        <w:rPr>
          <w:i/>
        </w:rPr>
        <w:t xml:space="preserve"> </w:t>
      </w:r>
      <w:r>
        <w:rPr>
          <w:i/>
        </w:rPr>
        <w:t>Србије</w:t>
      </w:r>
      <w:r w:rsidR="005C15FD" w:rsidRPr="00E156F6">
        <w:rPr>
          <w:i/>
        </w:rPr>
        <w:t xml:space="preserve"> </w:t>
      </w:r>
      <w:r>
        <w:rPr>
          <w:i/>
        </w:rPr>
        <w:t>и</w:t>
      </w:r>
      <w:r w:rsidR="005C15FD" w:rsidRPr="00E156F6">
        <w:rPr>
          <w:i/>
        </w:rPr>
        <w:t xml:space="preserve">  </w:t>
      </w:r>
      <w:r>
        <w:rPr>
          <w:i/>
        </w:rPr>
        <w:t>Самостални</w:t>
      </w:r>
      <w:r w:rsidR="005C15FD" w:rsidRPr="00E156F6">
        <w:rPr>
          <w:i/>
        </w:rPr>
        <w:t xml:space="preserve"> </w:t>
      </w:r>
      <w:r>
        <w:rPr>
          <w:i/>
        </w:rPr>
        <w:t>синдикат</w:t>
      </w:r>
      <w:r w:rsidR="005C15FD" w:rsidRPr="00E156F6">
        <w:rPr>
          <w:i/>
        </w:rPr>
        <w:t xml:space="preserve"> </w:t>
      </w:r>
      <w:r>
        <w:rPr>
          <w:i/>
        </w:rPr>
        <w:t>естрадних</w:t>
      </w:r>
      <w:r w:rsidR="005C15FD" w:rsidRPr="00E156F6">
        <w:rPr>
          <w:i/>
        </w:rPr>
        <w:t xml:space="preserve"> </w:t>
      </w:r>
      <w:r>
        <w:rPr>
          <w:i/>
        </w:rPr>
        <w:t>уметника</w:t>
      </w:r>
      <w:r w:rsidR="005C15FD" w:rsidRPr="00E156F6">
        <w:rPr>
          <w:i/>
        </w:rPr>
        <w:t xml:space="preserve"> </w:t>
      </w:r>
      <w:r>
        <w:rPr>
          <w:i/>
        </w:rPr>
        <w:t>и</w:t>
      </w:r>
      <w:r w:rsidR="005C15FD" w:rsidRPr="00E156F6">
        <w:rPr>
          <w:i/>
        </w:rPr>
        <w:t xml:space="preserve"> </w:t>
      </w:r>
      <w:r>
        <w:rPr>
          <w:i/>
        </w:rPr>
        <w:t>извођача</w:t>
      </w:r>
      <w:r w:rsidR="005C15FD" w:rsidRPr="00E156F6">
        <w:rPr>
          <w:i/>
        </w:rPr>
        <w:t xml:space="preserve"> </w:t>
      </w:r>
      <w:r>
        <w:rPr>
          <w:i/>
        </w:rPr>
        <w:t>Србије</w:t>
      </w:r>
      <w:r w:rsidR="005C15FD" w:rsidRPr="00E156F6">
        <w:rPr>
          <w:i/>
        </w:rPr>
        <w:t xml:space="preserve"> </w:t>
      </w:r>
      <w:r>
        <w:rPr>
          <w:i/>
        </w:rPr>
        <w:t>закључили</w:t>
      </w:r>
      <w:r w:rsidR="005C15FD" w:rsidRPr="00E156F6">
        <w:rPr>
          <w:i/>
        </w:rPr>
        <w:t xml:space="preserve"> </w:t>
      </w:r>
      <w:r>
        <w:rPr>
          <w:i/>
        </w:rPr>
        <w:t>су</w:t>
      </w:r>
      <w:r w:rsidR="005C15FD" w:rsidRPr="00E156F6">
        <w:rPr>
          <w:i/>
        </w:rPr>
        <w:t xml:space="preserve"> </w:t>
      </w:r>
      <w:r>
        <w:rPr>
          <w:i/>
        </w:rPr>
        <w:t>дана</w:t>
      </w:r>
      <w:r w:rsidR="005C15FD" w:rsidRPr="00E156F6">
        <w:rPr>
          <w:i/>
        </w:rPr>
        <w:t xml:space="preserve"> 08.02.2018. </w:t>
      </w:r>
      <w:r>
        <w:rPr>
          <w:i/>
        </w:rPr>
        <w:t>године</w:t>
      </w:r>
      <w:r w:rsidR="005C15FD" w:rsidRPr="00E156F6">
        <w:rPr>
          <w:i/>
        </w:rPr>
        <w:t xml:space="preserve"> </w:t>
      </w:r>
      <w:r>
        <w:rPr>
          <w:i/>
        </w:rPr>
        <w:t>Споразум</w:t>
      </w:r>
      <w:r w:rsidR="005C15FD" w:rsidRPr="00E156F6">
        <w:rPr>
          <w:i/>
        </w:rPr>
        <w:t xml:space="preserve"> </w:t>
      </w:r>
      <w:r>
        <w:rPr>
          <w:i/>
        </w:rPr>
        <w:t>о</w:t>
      </w:r>
      <w:r w:rsidR="005C15FD" w:rsidRPr="00E156F6">
        <w:rPr>
          <w:i/>
        </w:rPr>
        <w:t xml:space="preserve"> </w:t>
      </w:r>
      <w:r>
        <w:rPr>
          <w:i/>
        </w:rPr>
        <w:t>продужењу</w:t>
      </w:r>
      <w:r w:rsidR="005C15FD" w:rsidRPr="00E156F6">
        <w:rPr>
          <w:i/>
        </w:rPr>
        <w:t xml:space="preserve"> </w:t>
      </w:r>
      <w:r>
        <w:rPr>
          <w:i/>
        </w:rPr>
        <w:t>важења</w:t>
      </w:r>
      <w:r w:rsidR="005C15FD" w:rsidRPr="00E156F6">
        <w:rPr>
          <w:i/>
        </w:rPr>
        <w:t xml:space="preserve"> </w:t>
      </w:r>
      <w:r>
        <w:rPr>
          <w:i/>
        </w:rPr>
        <w:t>Посебног</w:t>
      </w:r>
      <w:r w:rsidR="005C15FD" w:rsidRPr="00E156F6">
        <w:rPr>
          <w:i/>
        </w:rPr>
        <w:t xml:space="preserve"> </w:t>
      </w:r>
      <w:r>
        <w:rPr>
          <w:i/>
        </w:rPr>
        <w:t>колективног</w:t>
      </w:r>
      <w:r w:rsidR="005C15FD" w:rsidRPr="00E156F6">
        <w:rPr>
          <w:i/>
        </w:rPr>
        <w:t xml:space="preserve"> </w:t>
      </w:r>
      <w:r>
        <w:rPr>
          <w:i/>
        </w:rPr>
        <w:t>уговора</w:t>
      </w:r>
      <w:r w:rsidR="005C15FD" w:rsidRPr="00E156F6">
        <w:rPr>
          <w:i/>
        </w:rPr>
        <w:t xml:space="preserve"> </w:t>
      </w:r>
      <w:r>
        <w:rPr>
          <w:i/>
        </w:rPr>
        <w:t>за</w:t>
      </w:r>
      <w:r w:rsidR="005C15FD" w:rsidRPr="00E156F6">
        <w:rPr>
          <w:i/>
        </w:rPr>
        <w:t xml:space="preserve"> </w:t>
      </w:r>
      <w:r>
        <w:rPr>
          <w:i/>
        </w:rPr>
        <w:t>радно</w:t>
      </w:r>
      <w:r w:rsidR="005C15FD" w:rsidRPr="00E156F6">
        <w:rPr>
          <w:i/>
        </w:rPr>
        <w:t xml:space="preserve"> </w:t>
      </w:r>
      <w:r>
        <w:rPr>
          <w:i/>
        </w:rPr>
        <w:t>ангажовање</w:t>
      </w:r>
      <w:r w:rsidR="005C15FD" w:rsidRPr="00E156F6">
        <w:rPr>
          <w:i/>
        </w:rPr>
        <w:t xml:space="preserve"> </w:t>
      </w:r>
      <w:r>
        <w:rPr>
          <w:i/>
        </w:rPr>
        <w:t>естрадно</w:t>
      </w:r>
      <w:r w:rsidR="005C15FD" w:rsidRPr="00E156F6">
        <w:rPr>
          <w:i/>
        </w:rPr>
        <w:t>-</w:t>
      </w:r>
      <w:r>
        <w:rPr>
          <w:i/>
        </w:rPr>
        <w:t>музичких</w:t>
      </w:r>
      <w:r w:rsidR="005C15FD" w:rsidRPr="00E156F6">
        <w:rPr>
          <w:i/>
        </w:rPr>
        <w:t xml:space="preserve"> </w:t>
      </w:r>
      <w:r>
        <w:rPr>
          <w:i/>
        </w:rPr>
        <w:t>уметника</w:t>
      </w:r>
      <w:r w:rsidR="005C15FD" w:rsidRPr="00E156F6">
        <w:rPr>
          <w:i/>
        </w:rPr>
        <w:t xml:space="preserve"> </w:t>
      </w:r>
      <w:r>
        <w:rPr>
          <w:i/>
        </w:rPr>
        <w:t>и</w:t>
      </w:r>
      <w:r w:rsidR="005C15FD" w:rsidRPr="00E156F6">
        <w:rPr>
          <w:i/>
        </w:rPr>
        <w:t xml:space="preserve"> </w:t>
      </w:r>
      <w:r>
        <w:rPr>
          <w:i/>
        </w:rPr>
        <w:t>извођача</w:t>
      </w:r>
      <w:r w:rsidR="005C15FD" w:rsidRPr="00E156F6">
        <w:rPr>
          <w:i/>
        </w:rPr>
        <w:t xml:space="preserve"> </w:t>
      </w:r>
      <w:r>
        <w:rPr>
          <w:i/>
        </w:rPr>
        <w:t>у</w:t>
      </w:r>
      <w:r w:rsidR="005C15FD" w:rsidRPr="00E156F6">
        <w:rPr>
          <w:i/>
        </w:rPr>
        <w:t xml:space="preserve"> </w:t>
      </w:r>
      <w:r>
        <w:rPr>
          <w:i/>
        </w:rPr>
        <w:t>угоститељству</w:t>
      </w:r>
      <w:r w:rsidR="005C15FD" w:rsidRPr="00E156F6">
        <w:rPr>
          <w:i/>
        </w:rPr>
        <w:t xml:space="preserve"> </w:t>
      </w:r>
      <w:r>
        <w:rPr>
          <w:i/>
        </w:rPr>
        <w:t>за</w:t>
      </w:r>
      <w:r w:rsidR="005C15FD" w:rsidRPr="00E156F6">
        <w:rPr>
          <w:i/>
        </w:rPr>
        <w:t xml:space="preserve"> </w:t>
      </w:r>
      <w:r>
        <w:rPr>
          <w:i/>
        </w:rPr>
        <w:t>наредне</w:t>
      </w:r>
      <w:r w:rsidR="005C15FD" w:rsidRPr="00E156F6">
        <w:rPr>
          <w:i/>
        </w:rPr>
        <w:t xml:space="preserve"> </w:t>
      </w:r>
      <w:r>
        <w:rPr>
          <w:i/>
        </w:rPr>
        <w:t>три</w:t>
      </w:r>
      <w:r w:rsidR="005C15FD" w:rsidRPr="00E156F6">
        <w:rPr>
          <w:i/>
        </w:rPr>
        <w:t xml:space="preserve"> </w:t>
      </w:r>
      <w:r>
        <w:rPr>
          <w:i/>
        </w:rPr>
        <w:t>године</w:t>
      </w:r>
      <w:r w:rsidR="005C15FD" w:rsidRPr="00E156F6">
        <w:rPr>
          <w:i/>
        </w:rPr>
        <w:t xml:space="preserve"> </w:t>
      </w:r>
      <w:r>
        <w:rPr>
          <w:i/>
        </w:rPr>
        <w:t>почев</w:t>
      </w:r>
      <w:r w:rsidR="005C15FD" w:rsidRPr="00E156F6">
        <w:rPr>
          <w:i/>
        </w:rPr>
        <w:t xml:space="preserve"> </w:t>
      </w:r>
      <w:r>
        <w:rPr>
          <w:i/>
        </w:rPr>
        <w:t>од</w:t>
      </w:r>
      <w:r w:rsidR="005C15FD" w:rsidRPr="00E156F6">
        <w:rPr>
          <w:i/>
        </w:rPr>
        <w:t xml:space="preserve"> 22.02.2018. </w:t>
      </w:r>
      <w:r>
        <w:rPr>
          <w:i/>
        </w:rPr>
        <w:t>године</w:t>
      </w:r>
      <w:r w:rsidR="005C15FD" w:rsidRPr="00E156F6">
        <w:rPr>
          <w:i/>
        </w:rPr>
        <w:t xml:space="preserve"> („</w:t>
      </w:r>
      <w:r>
        <w:rPr>
          <w:i/>
        </w:rPr>
        <w:t>Службени</w:t>
      </w:r>
      <w:r w:rsidR="005C15FD" w:rsidRPr="00E156F6">
        <w:rPr>
          <w:i/>
        </w:rPr>
        <w:t xml:space="preserve"> </w:t>
      </w:r>
      <w:r>
        <w:rPr>
          <w:i/>
        </w:rPr>
        <w:t>гласник</w:t>
      </w:r>
      <w:r w:rsidR="005C15FD" w:rsidRPr="00E156F6">
        <w:rPr>
          <w:i/>
        </w:rPr>
        <w:t xml:space="preserve"> </w:t>
      </w:r>
      <w:r>
        <w:rPr>
          <w:i/>
        </w:rPr>
        <w:t>РС</w:t>
      </w:r>
      <w:r w:rsidR="005C15FD" w:rsidRPr="00E156F6">
        <w:rPr>
          <w:i/>
        </w:rPr>
        <w:t xml:space="preserve">“, </w:t>
      </w:r>
      <w:r>
        <w:rPr>
          <w:i/>
        </w:rPr>
        <w:t>бр</w:t>
      </w:r>
      <w:r w:rsidR="005C15FD" w:rsidRPr="00E156F6">
        <w:rPr>
          <w:i/>
        </w:rPr>
        <w:t>. 13/18).</w:t>
      </w:r>
    </w:p>
    <w:p w:rsidR="005C15FD" w:rsidRPr="00E156F6" w:rsidRDefault="000A6252" w:rsidP="005C15FD">
      <w:pPr>
        <w:pStyle w:val="NormalWeb"/>
        <w:jc w:val="both"/>
        <w:rPr>
          <w:i/>
        </w:rPr>
      </w:pPr>
      <w:r>
        <w:rPr>
          <w:i/>
        </w:rPr>
        <w:t>Одлуком</w:t>
      </w:r>
      <w:r w:rsidR="005C15FD" w:rsidRPr="00E156F6">
        <w:rPr>
          <w:i/>
        </w:rPr>
        <w:t xml:space="preserve"> </w:t>
      </w:r>
      <w:r>
        <w:rPr>
          <w:i/>
        </w:rPr>
        <w:t>Владе</w:t>
      </w:r>
      <w:r w:rsidR="005C15FD" w:rsidRPr="00E156F6">
        <w:rPr>
          <w:i/>
        </w:rPr>
        <w:t xml:space="preserve"> </w:t>
      </w:r>
      <w:r>
        <w:rPr>
          <w:i/>
        </w:rPr>
        <w:t>Републике</w:t>
      </w:r>
      <w:r w:rsidR="005C15FD" w:rsidRPr="00E156F6">
        <w:rPr>
          <w:i/>
        </w:rPr>
        <w:t xml:space="preserve"> </w:t>
      </w:r>
      <w:r>
        <w:rPr>
          <w:i/>
        </w:rPr>
        <w:t>Србије</w:t>
      </w:r>
      <w:r w:rsidR="005C15FD" w:rsidRPr="00E156F6">
        <w:rPr>
          <w:i/>
        </w:rPr>
        <w:t xml:space="preserve">  </w:t>
      </w:r>
      <w:r>
        <w:rPr>
          <w:i/>
        </w:rPr>
        <w:t>од</w:t>
      </w:r>
      <w:r w:rsidR="005C15FD" w:rsidRPr="00E156F6">
        <w:rPr>
          <w:i/>
        </w:rPr>
        <w:t xml:space="preserve"> 10. </w:t>
      </w:r>
      <w:r>
        <w:rPr>
          <w:i/>
        </w:rPr>
        <w:t>маја</w:t>
      </w:r>
      <w:r w:rsidR="005C15FD" w:rsidRPr="00E156F6">
        <w:rPr>
          <w:i/>
        </w:rPr>
        <w:t xml:space="preserve"> 2018. </w:t>
      </w:r>
      <w:r>
        <w:rPr>
          <w:i/>
        </w:rPr>
        <w:t>године</w:t>
      </w:r>
      <w:r w:rsidR="005C15FD" w:rsidRPr="00E156F6">
        <w:rPr>
          <w:i/>
        </w:rPr>
        <w:t xml:space="preserve">, </w:t>
      </w:r>
      <w:r>
        <w:rPr>
          <w:i/>
        </w:rPr>
        <w:t>овај</w:t>
      </w:r>
      <w:r w:rsidR="005C15FD" w:rsidRPr="00E156F6">
        <w:rPr>
          <w:i/>
        </w:rPr>
        <w:t xml:space="preserve"> </w:t>
      </w:r>
      <w:r>
        <w:rPr>
          <w:i/>
        </w:rPr>
        <w:t>посебан</w:t>
      </w:r>
      <w:r w:rsidR="005C15FD" w:rsidRPr="00E156F6">
        <w:rPr>
          <w:i/>
        </w:rPr>
        <w:t xml:space="preserve"> </w:t>
      </w:r>
      <w:r>
        <w:rPr>
          <w:i/>
        </w:rPr>
        <w:t>колективни</w:t>
      </w:r>
      <w:r w:rsidR="005C15FD" w:rsidRPr="00E156F6">
        <w:rPr>
          <w:i/>
        </w:rPr>
        <w:t xml:space="preserve"> </w:t>
      </w:r>
      <w:r>
        <w:rPr>
          <w:i/>
        </w:rPr>
        <w:t>уговор</w:t>
      </w:r>
      <w:r w:rsidR="005C15FD" w:rsidRPr="00E156F6">
        <w:rPr>
          <w:i/>
        </w:rPr>
        <w:t xml:space="preserve"> </w:t>
      </w:r>
      <w:r>
        <w:rPr>
          <w:i/>
        </w:rPr>
        <w:t>је</w:t>
      </w:r>
      <w:r w:rsidR="005C15FD" w:rsidRPr="00E156F6">
        <w:rPr>
          <w:i/>
        </w:rPr>
        <w:t xml:space="preserve"> </w:t>
      </w:r>
      <w:r>
        <w:rPr>
          <w:i/>
        </w:rPr>
        <w:t>добио</w:t>
      </w:r>
      <w:r w:rsidR="005C15FD" w:rsidRPr="00E156F6">
        <w:rPr>
          <w:i/>
        </w:rPr>
        <w:t xml:space="preserve"> </w:t>
      </w:r>
      <w:r>
        <w:rPr>
          <w:i/>
        </w:rPr>
        <w:t>проширено</w:t>
      </w:r>
      <w:r w:rsidR="005C15FD" w:rsidRPr="00E156F6">
        <w:rPr>
          <w:i/>
        </w:rPr>
        <w:t xml:space="preserve"> </w:t>
      </w:r>
      <w:r>
        <w:rPr>
          <w:i/>
        </w:rPr>
        <w:t>дејство</w:t>
      </w:r>
      <w:r w:rsidR="005C15FD" w:rsidRPr="00E156F6">
        <w:rPr>
          <w:i/>
        </w:rPr>
        <w:t xml:space="preserve">, </w:t>
      </w:r>
      <w:r>
        <w:rPr>
          <w:i/>
        </w:rPr>
        <w:t>и</w:t>
      </w:r>
      <w:r w:rsidR="005C15FD" w:rsidRPr="00E156F6">
        <w:rPr>
          <w:i/>
        </w:rPr>
        <w:t xml:space="preserve"> </w:t>
      </w:r>
      <w:r>
        <w:rPr>
          <w:i/>
        </w:rPr>
        <w:t>примењује</w:t>
      </w:r>
      <w:r w:rsidR="005C15FD" w:rsidRPr="00E156F6">
        <w:rPr>
          <w:i/>
        </w:rPr>
        <w:t xml:space="preserve"> </w:t>
      </w:r>
      <w:r>
        <w:rPr>
          <w:i/>
        </w:rPr>
        <w:t>се</w:t>
      </w:r>
      <w:r w:rsidR="005C15FD" w:rsidRPr="00E156F6">
        <w:rPr>
          <w:i/>
        </w:rPr>
        <w:t xml:space="preserve"> </w:t>
      </w:r>
      <w:r>
        <w:rPr>
          <w:i/>
        </w:rPr>
        <w:t>и</w:t>
      </w:r>
      <w:r w:rsidR="005C15FD" w:rsidRPr="00E156F6">
        <w:rPr>
          <w:i/>
        </w:rPr>
        <w:t xml:space="preserve"> </w:t>
      </w:r>
      <w:r>
        <w:rPr>
          <w:i/>
        </w:rPr>
        <w:t>на</w:t>
      </w:r>
      <w:r w:rsidR="005C15FD" w:rsidRPr="00E156F6">
        <w:rPr>
          <w:i/>
        </w:rPr>
        <w:t xml:space="preserve"> </w:t>
      </w:r>
      <w:r>
        <w:rPr>
          <w:i/>
        </w:rPr>
        <w:t>послодавце</w:t>
      </w:r>
      <w:r w:rsidR="005C15FD" w:rsidRPr="00E156F6">
        <w:rPr>
          <w:i/>
        </w:rPr>
        <w:t xml:space="preserve"> </w:t>
      </w:r>
      <w:r>
        <w:rPr>
          <w:i/>
        </w:rPr>
        <w:t>који</w:t>
      </w:r>
      <w:r w:rsidR="005C15FD" w:rsidRPr="00E156F6">
        <w:rPr>
          <w:i/>
        </w:rPr>
        <w:t xml:space="preserve"> </w:t>
      </w:r>
      <w:r>
        <w:rPr>
          <w:i/>
        </w:rPr>
        <w:t>нису</w:t>
      </w:r>
      <w:r w:rsidR="005C15FD" w:rsidRPr="00E156F6">
        <w:rPr>
          <w:i/>
        </w:rPr>
        <w:t xml:space="preserve"> </w:t>
      </w:r>
      <w:r>
        <w:rPr>
          <w:i/>
        </w:rPr>
        <w:t>чланови</w:t>
      </w:r>
      <w:r w:rsidR="005C15FD" w:rsidRPr="00E156F6">
        <w:rPr>
          <w:i/>
        </w:rPr>
        <w:t xml:space="preserve"> </w:t>
      </w:r>
      <w:r>
        <w:rPr>
          <w:i/>
        </w:rPr>
        <w:t>Уније</w:t>
      </w:r>
      <w:r w:rsidR="005C15FD" w:rsidRPr="00E156F6">
        <w:rPr>
          <w:i/>
        </w:rPr>
        <w:t xml:space="preserve"> </w:t>
      </w:r>
      <w:r>
        <w:rPr>
          <w:i/>
        </w:rPr>
        <w:t>послодаваца</w:t>
      </w:r>
      <w:r w:rsidR="005C15FD" w:rsidRPr="00E156F6">
        <w:rPr>
          <w:i/>
        </w:rPr>
        <w:t xml:space="preserve"> </w:t>
      </w:r>
      <w:r>
        <w:rPr>
          <w:i/>
        </w:rPr>
        <w:t>Србије</w:t>
      </w:r>
      <w:r w:rsidR="005C15FD" w:rsidRPr="00E156F6">
        <w:rPr>
          <w:i/>
        </w:rPr>
        <w:t xml:space="preserve"> </w:t>
      </w:r>
      <w:r>
        <w:rPr>
          <w:i/>
        </w:rPr>
        <w:t>и</w:t>
      </w:r>
      <w:r w:rsidR="005C15FD" w:rsidRPr="00E156F6">
        <w:rPr>
          <w:i/>
        </w:rPr>
        <w:t xml:space="preserve"> </w:t>
      </w:r>
      <w:r>
        <w:rPr>
          <w:i/>
        </w:rPr>
        <w:t>који</w:t>
      </w:r>
      <w:r w:rsidR="005C15FD" w:rsidRPr="00E156F6">
        <w:rPr>
          <w:i/>
        </w:rPr>
        <w:t xml:space="preserve"> </w:t>
      </w:r>
      <w:r>
        <w:rPr>
          <w:i/>
        </w:rPr>
        <w:t>нису</w:t>
      </w:r>
      <w:r w:rsidR="005C15FD" w:rsidRPr="00E156F6">
        <w:rPr>
          <w:i/>
        </w:rPr>
        <w:t xml:space="preserve"> </w:t>
      </w:r>
      <w:r>
        <w:rPr>
          <w:i/>
        </w:rPr>
        <w:t>учествовали</w:t>
      </w:r>
      <w:r w:rsidR="005C15FD" w:rsidRPr="00E156F6">
        <w:rPr>
          <w:i/>
        </w:rPr>
        <w:t xml:space="preserve"> </w:t>
      </w:r>
      <w:r>
        <w:rPr>
          <w:i/>
        </w:rPr>
        <w:t>у</w:t>
      </w:r>
      <w:r w:rsidR="005C15FD" w:rsidRPr="00E156F6">
        <w:rPr>
          <w:i/>
        </w:rPr>
        <w:t xml:space="preserve"> </w:t>
      </w:r>
      <w:r>
        <w:rPr>
          <w:i/>
        </w:rPr>
        <w:t>његовом</w:t>
      </w:r>
      <w:r w:rsidR="005C15FD" w:rsidRPr="00E156F6">
        <w:rPr>
          <w:i/>
        </w:rPr>
        <w:t xml:space="preserve"> </w:t>
      </w:r>
      <w:r>
        <w:rPr>
          <w:i/>
        </w:rPr>
        <w:t>закључењу</w:t>
      </w:r>
      <w:r w:rsidR="005C15FD" w:rsidRPr="00E156F6">
        <w:rPr>
          <w:i/>
        </w:rPr>
        <w:t xml:space="preserve">. </w:t>
      </w:r>
      <w:r>
        <w:rPr>
          <w:i/>
        </w:rPr>
        <w:t>Ова</w:t>
      </w:r>
      <w:r w:rsidR="005C15FD" w:rsidRPr="00E156F6">
        <w:rPr>
          <w:i/>
        </w:rPr>
        <w:t xml:space="preserve"> </w:t>
      </w:r>
      <w:r>
        <w:rPr>
          <w:i/>
        </w:rPr>
        <w:t>одлука</w:t>
      </w:r>
      <w:r w:rsidR="005C15FD" w:rsidRPr="00E156F6">
        <w:rPr>
          <w:i/>
        </w:rPr>
        <w:t xml:space="preserve"> </w:t>
      </w:r>
      <w:r>
        <w:rPr>
          <w:i/>
        </w:rPr>
        <w:t>је</w:t>
      </w:r>
      <w:r w:rsidR="005C15FD" w:rsidRPr="00E156F6">
        <w:rPr>
          <w:i/>
        </w:rPr>
        <w:t xml:space="preserve"> </w:t>
      </w:r>
      <w:r>
        <w:rPr>
          <w:i/>
        </w:rPr>
        <w:t>ступила</w:t>
      </w:r>
      <w:r w:rsidR="005C15FD" w:rsidRPr="00E156F6">
        <w:rPr>
          <w:i/>
        </w:rPr>
        <w:t xml:space="preserve"> </w:t>
      </w:r>
      <w:r>
        <w:rPr>
          <w:i/>
        </w:rPr>
        <w:t>на</w:t>
      </w:r>
      <w:r w:rsidR="005C15FD" w:rsidRPr="00E156F6">
        <w:rPr>
          <w:i/>
        </w:rPr>
        <w:t xml:space="preserve"> </w:t>
      </w:r>
      <w:r>
        <w:rPr>
          <w:i/>
        </w:rPr>
        <w:t>правну</w:t>
      </w:r>
      <w:r w:rsidR="005C15FD" w:rsidRPr="00E156F6">
        <w:rPr>
          <w:i/>
        </w:rPr>
        <w:t xml:space="preserve"> </w:t>
      </w:r>
      <w:r>
        <w:rPr>
          <w:i/>
        </w:rPr>
        <w:t>снагу</w:t>
      </w:r>
      <w:r w:rsidR="005C15FD" w:rsidRPr="00E156F6">
        <w:rPr>
          <w:i/>
        </w:rPr>
        <w:t xml:space="preserve"> </w:t>
      </w:r>
      <w:r>
        <w:rPr>
          <w:i/>
        </w:rPr>
        <w:t>осмог</w:t>
      </w:r>
      <w:r w:rsidR="005C15FD" w:rsidRPr="00E156F6">
        <w:rPr>
          <w:i/>
        </w:rPr>
        <w:t xml:space="preserve"> </w:t>
      </w:r>
      <w:r>
        <w:rPr>
          <w:i/>
        </w:rPr>
        <w:t>дана</w:t>
      </w:r>
      <w:r w:rsidR="005C15FD" w:rsidRPr="00E156F6">
        <w:rPr>
          <w:i/>
        </w:rPr>
        <w:t xml:space="preserve"> </w:t>
      </w:r>
      <w:r>
        <w:rPr>
          <w:i/>
        </w:rPr>
        <w:t>од</w:t>
      </w:r>
      <w:r w:rsidR="005C15FD" w:rsidRPr="00E156F6">
        <w:rPr>
          <w:i/>
        </w:rPr>
        <w:t xml:space="preserve"> </w:t>
      </w:r>
      <w:r>
        <w:rPr>
          <w:i/>
        </w:rPr>
        <w:t>дана</w:t>
      </w:r>
      <w:r w:rsidR="005C15FD" w:rsidRPr="00E156F6">
        <w:rPr>
          <w:i/>
        </w:rPr>
        <w:t xml:space="preserve"> </w:t>
      </w:r>
      <w:r>
        <w:rPr>
          <w:i/>
        </w:rPr>
        <w:t>објављивања</w:t>
      </w:r>
      <w:r w:rsidR="005C15FD" w:rsidRPr="00E156F6">
        <w:rPr>
          <w:i/>
        </w:rPr>
        <w:t xml:space="preserve"> </w:t>
      </w:r>
      <w:r>
        <w:rPr>
          <w:i/>
        </w:rPr>
        <w:t>у</w:t>
      </w:r>
      <w:r w:rsidR="005C15FD" w:rsidRPr="00E156F6">
        <w:rPr>
          <w:i/>
        </w:rPr>
        <w:t xml:space="preserve"> „</w:t>
      </w:r>
      <w:r>
        <w:rPr>
          <w:i/>
        </w:rPr>
        <w:t>Службеном</w:t>
      </w:r>
      <w:r w:rsidR="005C15FD" w:rsidRPr="00E156F6">
        <w:rPr>
          <w:i/>
        </w:rPr>
        <w:t xml:space="preserve"> </w:t>
      </w:r>
      <w:r>
        <w:rPr>
          <w:i/>
        </w:rPr>
        <w:t>гласнику</w:t>
      </w:r>
      <w:r w:rsidR="005C15FD" w:rsidRPr="00E156F6">
        <w:rPr>
          <w:i/>
        </w:rPr>
        <w:t xml:space="preserve"> </w:t>
      </w:r>
      <w:r>
        <w:rPr>
          <w:i/>
        </w:rPr>
        <w:t>Републике</w:t>
      </w:r>
      <w:r w:rsidR="005C15FD" w:rsidRPr="00E156F6">
        <w:rPr>
          <w:i/>
        </w:rPr>
        <w:t xml:space="preserve"> </w:t>
      </w:r>
      <w:r>
        <w:rPr>
          <w:i/>
        </w:rPr>
        <w:t>Србије</w:t>
      </w:r>
      <w:r w:rsidR="005C15FD" w:rsidRPr="00E156F6">
        <w:rPr>
          <w:i/>
        </w:rPr>
        <w:t xml:space="preserve">“, </w:t>
      </w:r>
      <w:r>
        <w:rPr>
          <w:i/>
        </w:rPr>
        <w:t>и</w:t>
      </w:r>
      <w:r w:rsidR="005C15FD" w:rsidRPr="00E156F6">
        <w:rPr>
          <w:i/>
        </w:rPr>
        <w:t xml:space="preserve"> </w:t>
      </w:r>
      <w:r>
        <w:rPr>
          <w:i/>
        </w:rPr>
        <w:t>уписана</w:t>
      </w:r>
      <w:r w:rsidR="005C15FD" w:rsidRPr="00E156F6">
        <w:rPr>
          <w:i/>
        </w:rPr>
        <w:t xml:space="preserve"> </w:t>
      </w:r>
      <w:r>
        <w:rPr>
          <w:i/>
        </w:rPr>
        <w:t>у</w:t>
      </w:r>
      <w:r w:rsidR="005C15FD" w:rsidRPr="00E156F6">
        <w:rPr>
          <w:i/>
        </w:rPr>
        <w:t xml:space="preserve"> </w:t>
      </w:r>
      <w:r>
        <w:rPr>
          <w:i/>
        </w:rPr>
        <w:t>Регистар</w:t>
      </w:r>
      <w:r w:rsidR="005C15FD" w:rsidRPr="00E156F6">
        <w:rPr>
          <w:i/>
        </w:rPr>
        <w:t xml:space="preserve"> </w:t>
      </w:r>
      <w:r>
        <w:rPr>
          <w:i/>
        </w:rPr>
        <w:t>колективних</w:t>
      </w:r>
      <w:r w:rsidR="005C15FD" w:rsidRPr="00E156F6">
        <w:rPr>
          <w:i/>
        </w:rPr>
        <w:t xml:space="preserve"> </w:t>
      </w:r>
      <w:r>
        <w:rPr>
          <w:i/>
        </w:rPr>
        <w:t>уговора</w:t>
      </w:r>
      <w:r w:rsidR="005C15FD" w:rsidRPr="00E156F6">
        <w:rPr>
          <w:i/>
        </w:rPr>
        <w:t xml:space="preserve"> </w:t>
      </w:r>
      <w:r>
        <w:rPr>
          <w:i/>
        </w:rPr>
        <w:t>у</w:t>
      </w:r>
      <w:r w:rsidR="005C15FD" w:rsidRPr="00E156F6">
        <w:rPr>
          <w:i/>
        </w:rPr>
        <w:t xml:space="preserve"> </w:t>
      </w:r>
      <w:r>
        <w:rPr>
          <w:i/>
        </w:rPr>
        <w:t>Министарству</w:t>
      </w:r>
      <w:r w:rsidR="005C15FD" w:rsidRPr="00E156F6">
        <w:rPr>
          <w:i/>
        </w:rPr>
        <w:t xml:space="preserve"> </w:t>
      </w:r>
      <w:r>
        <w:rPr>
          <w:i/>
        </w:rPr>
        <w:t>за</w:t>
      </w:r>
      <w:r w:rsidR="005C15FD" w:rsidRPr="00E156F6">
        <w:rPr>
          <w:i/>
        </w:rPr>
        <w:t xml:space="preserve"> </w:t>
      </w:r>
      <w:r>
        <w:rPr>
          <w:i/>
        </w:rPr>
        <w:t>рад</w:t>
      </w:r>
      <w:r w:rsidR="005C15FD" w:rsidRPr="00E156F6">
        <w:rPr>
          <w:i/>
        </w:rPr>
        <w:t xml:space="preserve">, </w:t>
      </w:r>
      <w:r>
        <w:rPr>
          <w:i/>
        </w:rPr>
        <w:t>запошљавање</w:t>
      </w:r>
      <w:r w:rsidR="005C15FD" w:rsidRPr="00E156F6">
        <w:rPr>
          <w:i/>
        </w:rPr>
        <w:t xml:space="preserve">, </w:t>
      </w:r>
      <w:r>
        <w:rPr>
          <w:i/>
        </w:rPr>
        <w:t>борачка</w:t>
      </w:r>
      <w:r w:rsidR="005C15FD" w:rsidRPr="00E156F6">
        <w:rPr>
          <w:i/>
        </w:rPr>
        <w:t xml:space="preserve"> </w:t>
      </w:r>
      <w:r>
        <w:rPr>
          <w:i/>
        </w:rPr>
        <w:t>и</w:t>
      </w:r>
      <w:r w:rsidR="005C15FD" w:rsidRPr="00E156F6">
        <w:rPr>
          <w:i/>
        </w:rPr>
        <w:t xml:space="preserve"> </w:t>
      </w:r>
      <w:r>
        <w:rPr>
          <w:i/>
        </w:rPr>
        <w:t>социјална</w:t>
      </w:r>
      <w:r w:rsidR="005C15FD" w:rsidRPr="00E156F6">
        <w:rPr>
          <w:i/>
        </w:rPr>
        <w:t xml:space="preserve"> </w:t>
      </w:r>
      <w:r>
        <w:rPr>
          <w:i/>
        </w:rPr>
        <w:t>питања</w:t>
      </w:r>
      <w:r w:rsidR="005C15FD" w:rsidRPr="00E156F6">
        <w:rPr>
          <w:i/>
        </w:rPr>
        <w:t xml:space="preserve"> </w:t>
      </w:r>
      <w:r>
        <w:rPr>
          <w:i/>
        </w:rPr>
        <w:t>под</w:t>
      </w:r>
      <w:r w:rsidR="005C15FD" w:rsidRPr="00E156F6">
        <w:rPr>
          <w:i/>
        </w:rPr>
        <w:t xml:space="preserve"> </w:t>
      </w:r>
      <w:r>
        <w:rPr>
          <w:i/>
        </w:rPr>
        <w:t>редним</w:t>
      </w:r>
      <w:r w:rsidR="005C15FD" w:rsidRPr="00E156F6">
        <w:rPr>
          <w:i/>
        </w:rPr>
        <w:t xml:space="preserve"> </w:t>
      </w:r>
      <w:r>
        <w:rPr>
          <w:i/>
        </w:rPr>
        <w:t>бројем</w:t>
      </w:r>
      <w:r w:rsidR="005C15FD" w:rsidRPr="00E156F6">
        <w:rPr>
          <w:i/>
        </w:rPr>
        <w:t xml:space="preserve"> 74, </w:t>
      </w:r>
      <w:r>
        <w:rPr>
          <w:i/>
        </w:rPr>
        <w:t>дана</w:t>
      </w:r>
      <w:r w:rsidR="005C15FD" w:rsidRPr="00E156F6">
        <w:rPr>
          <w:i/>
        </w:rPr>
        <w:t xml:space="preserve"> 21.05.2018. </w:t>
      </w:r>
      <w:r>
        <w:rPr>
          <w:i/>
        </w:rPr>
        <w:t>године</w:t>
      </w:r>
      <w:r w:rsidR="005C15FD" w:rsidRPr="00E156F6">
        <w:rPr>
          <w:i/>
        </w:rPr>
        <w:t>.</w:t>
      </w:r>
    </w:p>
    <w:p w:rsidR="005C15FD" w:rsidRPr="00E156F6" w:rsidRDefault="000A6252" w:rsidP="005C15FD">
      <w:pPr>
        <w:pStyle w:val="NormalWeb"/>
        <w:jc w:val="both"/>
        <w:rPr>
          <w:i/>
        </w:rPr>
      </w:pPr>
      <w:r>
        <w:rPr>
          <w:i/>
        </w:rPr>
        <w:t>Циљ</w:t>
      </w:r>
      <w:r w:rsidR="005C15FD" w:rsidRPr="00E156F6">
        <w:rPr>
          <w:i/>
        </w:rPr>
        <w:t xml:space="preserve"> </w:t>
      </w:r>
      <w:r>
        <w:rPr>
          <w:i/>
        </w:rPr>
        <w:t>овог</w:t>
      </w:r>
      <w:r w:rsidR="005C15FD" w:rsidRPr="00E156F6">
        <w:rPr>
          <w:i/>
        </w:rPr>
        <w:t xml:space="preserve"> </w:t>
      </w:r>
      <w:r>
        <w:rPr>
          <w:i/>
        </w:rPr>
        <w:t>посебног</w:t>
      </w:r>
      <w:r w:rsidR="005C15FD" w:rsidRPr="00E156F6">
        <w:rPr>
          <w:i/>
        </w:rPr>
        <w:t xml:space="preserve"> </w:t>
      </w:r>
      <w:r>
        <w:rPr>
          <w:i/>
        </w:rPr>
        <w:t>колективног</w:t>
      </w:r>
      <w:r w:rsidR="005C15FD" w:rsidRPr="00E156F6">
        <w:rPr>
          <w:i/>
        </w:rPr>
        <w:t xml:space="preserve"> </w:t>
      </w:r>
      <w:r>
        <w:rPr>
          <w:i/>
        </w:rPr>
        <w:t>уговора</w:t>
      </w:r>
      <w:r w:rsidR="005C15FD" w:rsidRPr="00E156F6">
        <w:rPr>
          <w:i/>
        </w:rPr>
        <w:t xml:space="preserve"> </w:t>
      </w:r>
      <w:r>
        <w:rPr>
          <w:i/>
        </w:rPr>
        <w:t>је</w:t>
      </w:r>
      <w:r w:rsidR="005C15FD" w:rsidRPr="00E156F6">
        <w:rPr>
          <w:i/>
        </w:rPr>
        <w:t xml:space="preserve"> </w:t>
      </w:r>
      <w:r>
        <w:rPr>
          <w:i/>
        </w:rPr>
        <w:t>да</w:t>
      </w:r>
      <w:r w:rsidR="005C15FD" w:rsidRPr="00E156F6">
        <w:rPr>
          <w:i/>
        </w:rPr>
        <w:t xml:space="preserve"> </w:t>
      </w:r>
      <w:r>
        <w:rPr>
          <w:i/>
        </w:rPr>
        <w:t>се</w:t>
      </w:r>
      <w:r w:rsidR="005C15FD" w:rsidRPr="00E156F6">
        <w:rPr>
          <w:i/>
        </w:rPr>
        <w:t xml:space="preserve"> </w:t>
      </w:r>
      <w:r>
        <w:rPr>
          <w:i/>
        </w:rPr>
        <w:t>обезбеде</w:t>
      </w:r>
      <w:r w:rsidR="005C15FD" w:rsidRPr="00E156F6">
        <w:rPr>
          <w:i/>
        </w:rPr>
        <w:t xml:space="preserve"> </w:t>
      </w:r>
      <w:r>
        <w:rPr>
          <w:i/>
        </w:rPr>
        <w:t>једнаки</w:t>
      </w:r>
      <w:r w:rsidR="005C15FD" w:rsidRPr="00E156F6">
        <w:rPr>
          <w:i/>
        </w:rPr>
        <w:t xml:space="preserve"> </w:t>
      </w:r>
      <w:r>
        <w:rPr>
          <w:i/>
        </w:rPr>
        <w:t>услови</w:t>
      </w:r>
      <w:r w:rsidR="005C15FD" w:rsidRPr="00E156F6">
        <w:rPr>
          <w:i/>
        </w:rPr>
        <w:t xml:space="preserve"> </w:t>
      </w:r>
      <w:r>
        <w:rPr>
          <w:i/>
        </w:rPr>
        <w:t>пословања</w:t>
      </w:r>
      <w:r w:rsidR="005C15FD" w:rsidRPr="00E156F6">
        <w:rPr>
          <w:i/>
        </w:rPr>
        <w:t xml:space="preserve"> </w:t>
      </w:r>
      <w:r>
        <w:rPr>
          <w:i/>
        </w:rPr>
        <w:t>за</w:t>
      </w:r>
      <w:r w:rsidR="005C15FD" w:rsidRPr="00E156F6">
        <w:rPr>
          <w:i/>
        </w:rPr>
        <w:t xml:space="preserve"> </w:t>
      </w:r>
      <w:r>
        <w:rPr>
          <w:i/>
        </w:rPr>
        <w:t>све</w:t>
      </w:r>
      <w:r w:rsidR="005C15FD" w:rsidRPr="00E156F6">
        <w:rPr>
          <w:i/>
        </w:rPr>
        <w:t xml:space="preserve"> </w:t>
      </w:r>
      <w:r>
        <w:rPr>
          <w:i/>
        </w:rPr>
        <w:t>послодавце</w:t>
      </w:r>
      <w:r w:rsidR="005C15FD" w:rsidRPr="00E156F6">
        <w:rPr>
          <w:i/>
        </w:rPr>
        <w:t xml:space="preserve"> </w:t>
      </w:r>
      <w:r>
        <w:rPr>
          <w:i/>
        </w:rPr>
        <w:t>који</w:t>
      </w:r>
      <w:r w:rsidR="005C15FD" w:rsidRPr="00E156F6">
        <w:rPr>
          <w:i/>
        </w:rPr>
        <w:t xml:space="preserve"> </w:t>
      </w:r>
      <w:r>
        <w:rPr>
          <w:i/>
        </w:rPr>
        <w:t>ангажују</w:t>
      </w:r>
      <w:r w:rsidR="005C15FD" w:rsidRPr="00E156F6">
        <w:rPr>
          <w:i/>
        </w:rPr>
        <w:t xml:space="preserve"> </w:t>
      </w:r>
      <w:r>
        <w:rPr>
          <w:i/>
        </w:rPr>
        <w:t>естрадно</w:t>
      </w:r>
      <w:r w:rsidR="005C15FD" w:rsidRPr="00E156F6">
        <w:rPr>
          <w:i/>
        </w:rPr>
        <w:t xml:space="preserve"> </w:t>
      </w:r>
      <w:r>
        <w:rPr>
          <w:i/>
        </w:rPr>
        <w:t>музичке</w:t>
      </w:r>
      <w:r w:rsidR="005C15FD" w:rsidRPr="00E156F6">
        <w:rPr>
          <w:i/>
        </w:rPr>
        <w:t xml:space="preserve"> </w:t>
      </w:r>
      <w:r>
        <w:rPr>
          <w:i/>
        </w:rPr>
        <w:t>уметнике</w:t>
      </w:r>
      <w:r w:rsidR="005C15FD" w:rsidRPr="00E156F6">
        <w:rPr>
          <w:i/>
        </w:rPr>
        <w:t xml:space="preserve"> </w:t>
      </w:r>
      <w:r>
        <w:rPr>
          <w:i/>
        </w:rPr>
        <w:t>као</w:t>
      </w:r>
      <w:r w:rsidR="005C15FD" w:rsidRPr="00E156F6">
        <w:rPr>
          <w:i/>
        </w:rPr>
        <w:t xml:space="preserve"> </w:t>
      </w:r>
      <w:r>
        <w:rPr>
          <w:i/>
        </w:rPr>
        <w:t>и</w:t>
      </w:r>
      <w:r w:rsidR="005C15FD" w:rsidRPr="00E156F6">
        <w:rPr>
          <w:i/>
        </w:rPr>
        <w:t xml:space="preserve"> </w:t>
      </w:r>
      <w:r>
        <w:rPr>
          <w:i/>
        </w:rPr>
        <w:t>да</w:t>
      </w:r>
      <w:r w:rsidR="005C15FD" w:rsidRPr="00E156F6">
        <w:rPr>
          <w:i/>
        </w:rPr>
        <w:t xml:space="preserve"> </w:t>
      </w:r>
      <w:r>
        <w:rPr>
          <w:i/>
        </w:rPr>
        <w:t>се</w:t>
      </w:r>
      <w:r w:rsidR="005C15FD" w:rsidRPr="00E156F6">
        <w:rPr>
          <w:i/>
        </w:rPr>
        <w:t xml:space="preserve"> </w:t>
      </w:r>
      <w:r>
        <w:rPr>
          <w:i/>
        </w:rPr>
        <w:t>обезбеде</w:t>
      </w:r>
      <w:r w:rsidR="005C15FD" w:rsidRPr="00E156F6">
        <w:rPr>
          <w:i/>
        </w:rPr>
        <w:t xml:space="preserve"> </w:t>
      </w:r>
      <w:r>
        <w:rPr>
          <w:i/>
        </w:rPr>
        <w:t>једнака</w:t>
      </w:r>
      <w:r w:rsidR="005C15FD" w:rsidRPr="00E156F6">
        <w:rPr>
          <w:i/>
        </w:rPr>
        <w:t xml:space="preserve"> </w:t>
      </w:r>
      <w:r>
        <w:rPr>
          <w:i/>
        </w:rPr>
        <w:t>права</w:t>
      </w:r>
      <w:r w:rsidR="005C15FD" w:rsidRPr="00E156F6">
        <w:rPr>
          <w:i/>
        </w:rPr>
        <w:t xml:space="preserve"> </w:t>
      </w:r>
      <w:r>
        <w:rPr>
          <w:i/>
        </w:rPr>
        <w:t>ангажованим</w:t>
      </w:r>
      <w:r w:rsidR="005C15FD" w:rsidRPr="00E156F6">
        <w:rPr>
          <w:i/>
        </w:rPr>
        <w:t xml:space="preserve"> </w:t>
      </w:r>
      <w:r>
        <w:rPr>
          <w:i/>
        </w:rPr>
        <w:t>извођачима</w:t>
      </w:r>
      <w:r w:rsidR="005C15FD" w:rsidRPr="00E156F6">
        <w:rPr>
          <w:i/>
        </w:rPr>
        <w:t xml:space="preserve"> </w:t>
      </w:r>
      <w:r>
        <w:rPr>
          <w:i/>
        </w:rPr>
        <w:t>програма</w:t>
      </w:r>
      <w:r w:rsidR="005C15FD" w:rsidRPr="00E156F6">
        <w:rPr>
          <w:i/>
        </w:rPr>
        <w:t xml:space="preserve"> </w:t>
      </w:r>
      <w:r>
        <w:rPr>
          <w:i/>
        </w:rPr>
        <w:t>што</w:t>
      </w:r>
      <w:r w:rsidR="005C15FD" w:rsidRPr="00E156F6">
        <w:rPr>
          <w:i/>
        </w:rPr>
        <w:t xml:space="preserve"> </w:t>
      </w:r>
      <w:r>
        <w:rPr>
          <w:i/>
        </w:rPr>
        <w:t>ће</w:t>
      </w:r>
      <w:r w:rsidR="005C15FD" w:rsidRPr="00E156F6">
        <w:rPr>
          <w:i/>
        </w:rPr>
        <w:t xml:space="preserve"> </w:t>
      </w:r>
      <w:r>
        <w:rPr>
          <w:i/>
        </w:rPr>
        <w:t>у</w:t>
      </w:r>
      <w:r w:rsidR="005C15FD" w:rsidRPr="00E156F6">
        <w:rPr>
          <w:i/>
        </w:rPr>
        <w:t xml:space="preserve"> </w:t>
      </w:r>
      <w:r>
        <w:rPr>
          <w:i/>
        </w:rPr>
        <w:t>великој</w:t>
      </w:r>
      <w:r w:rsidR="005C15FD" w:rsidRPr="00E156F6">
        <w:rPr>
          <w:i/>
        </w:rPr>
        <w:t xml:space="preserve"> </w:t>
      </w:r>
      <w:r>
        <w:rPr>
          <w:i/>
        </w:rPr>
        <w:t>мери</w:t>
      </w:r>
      <w:r w:rsidR="005C15FD" w:rsidRPr="00E156F6">
        <w:rPr>
          <w:i/>
        </w:rPr>
        <w:t xml:space="preserve"> </w:t>
      </w:r>
      <w:r>
        <w:rPr>
          <w:i/>
        </w:rPr>
        <w:t>утицати</w:t>
      </w:r>
      <w:r w:rsidR="005C15FD" w:rsidRPr="00E156F6">
        <w:rPr>
          <w:i/>
        </w:rPr>
        <w:t xml:space="preserve"> </w:t>
      </w:r>
      <w:r>
        <w:rPr>
          <w:i/>
        </w:rPr>
        <w:t>на</w:t>
      </w:r>
      <w:r w:rsidR="005C15FD" w:rsidRPr="00E156F6">
        <w:rPr>
          <w:i/>
        </w:rPr>
        <w:t xml:space="preserve"> </w:t>
      </w:r>
      <w:r>
        <w:rPr>
          <w:i/>
        </w:rPr>
        <w:t>смањење</w:t>
      </w:r>
      <w:r w:rsidR="005C15FD" w:rsidRPr="00E156F6">
        <w:rPr>
          <w:i/>
        </w:rPr>
        <w:t xml:space="preserve"> </w:t>
      </w:r>
      <w:r>
        <w:rPr>
          <w:i/>
        </w:rPr>
        <w:t>неформалне</w:t>
      </w:r>
      <w:r w:rsidR="005C15FD" w:rsidRPr="00E156F6">
        <w:rPr>
          <w:i/>
        </w:rPr>
        <w:t xml:space="preserve"> </w:t>
      </w:r>
      <w:r>
        <w:rPr>
          <w:i/>
        </w:rPr>
        <w:t>економије</w:t>
      </w:r>
      <w:r w:rsidR="005C15FD" w:rsidRPr="00E156F6">
        <w:rPr>
          <w:i/>
        </w:rPr>
        <w:t xml:space="preserve"> </w:t>
      </w:r>
      <w:r>
        <w:rPr>
          <w:i/>
        </w:rPr>
        <w:t>у</w:t>
      </w:r>
      <w:r w:rsidR="005C15FD" w:rsidRPr="00E156F6">
        <w:rPr>
          <w:i/>
        </w:rPr>
        <w:t xml:space="preserve"> </w:t>
      </w:r>
      <w:r>
        <w:rPr>
          <w:i/>
        </w:rPr>
        <w:t>овом</w:t>
      </w:r>
      <w:r w:rsidR="005C15FD" w:rsidRPr="00E156F6">
        <w:rPr>
          <w:i/>
        </w:rPr>
        <w:t xml:space="preserve"> </w:t>
      </w:r>
      <w:r>
        <w:rPr>
          <w:i/>
        </w:rPr>
        <w:t>сектору</w:t>
      </w:r>
      <w:r w:rsidR="005C15FD" w:rsidRPr="00E156F6">
        <w:rPr>
          <w:i/>
        </w:rPr>
        <w:t>.</w:t>
      </w:r>
    </w:p>
    <w:p w:rsidR="005C15FD" w:rsidRPr="00E156F6" w:rsidRDefault="000A6252" w:rsidP="005C15FD">
      <w:pPr>
        <w:pStyle w:val="NormalWeb"/>
        <w:jc w:val="both"/>
      </w:pPr>
      <w:r>
        <w:t>Дакле</w:t>
      </w:r>
      <w:r w:rsidR="005C15FD" w:rsidRPr="00E156F6">
        <w:t xml:space="preserve">, </w:t>
      </w:r>
      <w:r>
        <w:t>по</w:t>
      </w:r>
      <w:r w:rsidR="005C15FD" w:rsidRPr="00E156F6">
        <w:t xml:space="preserve"> </w:t>
      </w:r>
      <w:r>
        <w:t>угледу</w:t>
      </w:r>
      <w:r w:rsidR="005C15FD" w:rsidRPr="00E156F6">
        <w:t xml:space="preserve"> </w:t>
      </w:r>
      <w:r>
        <w:t>на</w:t>
      </w:r>
      <w:r w:rsidR="005C15FD" w:rsidRPr="00E156F6">
        <w:t xml:space="preserve"> </w:t>
      </w:r>
      <w:r>
        <w:t>овај</w:t>
      </w:r>
      <w:r w:rsidR="005C15FD" w:rsidRPr="00E156F6">
        <w:t xml:space="preserve"> </w:t>
      </w:r>
      <w:r>
        <w:t>Колективни</w:t>
      </w:r>
      <w:r w:rsidR="005C15FD" w:rsidRPr="00E156F6">
        <w:t xml:space="preserve"> </w:t>
      </w:r>
      <w:r>
        <w:t>уговор</w:t>
      </w:r>
      <w:r w:rsidR="005C15FD" w:rsidRPr="00E156F6">
        <w:t xml:space="preserve"> </w:t>
      </w:r>
      <w:r>
        <w:t>могуће</w:t>
      </w:r>
      <w:r w:rsidR="005C15FD" w:rsidRPr="00E156F6">
        <w:t xml:space="preserve"> </w:t>
      </w:r>
      <w:r>
        <w:t>је</w:t>
      </w:r>
      <w:r w:rsidR="005C15FD" w:rsidRPr="00E156F6">
        <w:t xml:space="preserve"> </w:t>
      </w:r>
      <w:r>
        <w:t>до</w:t>
      </w:r>
      <w:r w:rsidR="005C15FD" w:rsidRPr="00E156F6">
        <w:t xml:space="preserve"> </w:t>
      </w:r>
      <w:r>
        <w:t>краја</w:t>
      </w:r>
      <w:r w:rsidR="005C15FD" w:rsidRPr="00E156F6">
        <w:t xml:space="preserve"> 2019. </w:t>
      </w:r>
      <w:r>
        <w:t>године</w:t>
      </w:r>
      <w:r w:rsidR="005C15FD" w:rsidRPr="00E156F6">
        <w:t xml:space="preserve"> </w:t>
      </w:r>
      <w:r>
        <w:t>потписати</w:t>
      </w:r>
      <w:r w:rsidR="005C15FD" w:rsidRPr="00E156F6">
        <w:t xml:space="preserve"> </w:t>
      </w:r>
      <w:r>
        <w:t>и</w:t>
      </w:r>
      <w:r w:rsidR="005C15FD" w:rsidRPr="00E156F6">
        <w:t xml:space="preserve"> </w:t>
      </w:r>
      <w:r>
        <w:t>Грански</w:t>
      </w:r>
      <w:r w:rsidR="005C15FD" w:rsidRPr="00E156F6">
        <w:t xml:space="preserve"> </w:t>
      </w:r>
      <w:r>
        <w:t>Колективни</w:t>
      </w:r>
      <w:r w:rsidR="005C15FD" w:rsidRPr="00E156F6">
        <w:t xml:space="preserve"> </w:t>
      </w:r>
      <w:r>
        <w:t>уговор</w:t>
      </w:r>
      <w:r w:rsidR="005C15FD" w:rsidRPr="00E156F6">
        <w:t xml:space="preserve"> </w:t>
      </w:r>
      <w:r>
        <w:t>за</w:t>
      </w:r>
      <w:r w:rsidR="005C15FD" w:rsidRPr="00E156F6">
        <w:t xml:space="preserve"> </w:t>
      </w:r>
      <w:r>
        <w:t>медијске</w:t>
      </w:r>
      <w:r w:rsidR="005C15FD" w:rsidRPr="00E156F6">
        <w:t xml:space="preserve"> </w:t>
      </w:r>
      <w:r>
        <w:t>раднице</w:t>
      </w:r>
      <w:r w:rsidR="005C15FD" w:rsidRPr="00E156F6">
        <w:t xml:space="preserve"> </w:t>
      </w:r>
      <w:r>
        <w:t>и</w:t>
      </w:r>
      <w:r w:rsidR="005C15FD" w:rsidRPr="00E156F6">
        <w:t xml:space="preserve"> </w:t>
      </w:r>
      <w:r>
        <w:t>раднике</w:t>
      </w:r>
      <w:r w:rsidR="005C15FD" w:rsidRPr="00E156F6">
        <w:t xml:space="preserve"> </w:t>
      </w:r>
      <w:r>
        <w:t>са</w:t>
      </w:r>
      <w:r w:rsidR="005C15FD" w:rsidRPr="00E156F6">
        <w:t xml:space="preserve"> </w:t>
      </w:r>
      <w:r>
        <w:t>проширеним</w:t>
      </w:r>
      <w:r w:rsidR="005C15FD" w:rsidRPr="00E156F6">
        <w:t xml:space="preserve"> </w:t>
      </w:r>
      <w:r>
        <w:t>дејством</w:t>
      </w:r>
      <w:r w:rsidR="005C15FD" w:rsidRPr="00E156F6">
        <w:t xml:space="preserve">. </w:t>
      </w:r>
      <w:r>
        <w:t>Социјални</w:t>
      </w:r>
      <w:r w:rsidR="005C15FD" w:rsidRPr="00E156F6">
        <w:t xml:space="preserve"> </w:t>
      </w:r>
      <w:r>
        <w:t>дијалог</w:t>
      </w:r>
      <w:r w:rsidR="005C15FD" w:rsidRPr="00E156F6">
        <w:t xml:space="preserve"> </w:t>
      </w:r>
      <w:r>
        <w:t>би</w:t>
      </w:r>
      <w:r w:rsidR="005C15FD" w:rsidRPr="00E156F6">
        <w:t xml:space="preserve"> </w:t>
      </w:r>
      <w:r>
        <w:t>се</w:t>
      </w:r>
      <w:r w:rsidR="005C15FD" w:rsidRPr="00E156F6">
        <w:t xml:space="preserve"> </w:t>
      </w:r>
      <w:r>
        <w:t>водио</w:t>
      </w:r>
      <w:r w:rsidR="005C15FD" w:rsidRPr="00E156F6">
        <w:t xml:space="preserve"> </w:t>
      </w:r>
      <w:r>
        <w:t>измедју</w:t>
      </w:r>
      <w:r w:rsidR="005C15FD" w:rsidRPr="00E156F6">
        <w:t xml:space="preserve"> </w:t>
      </w:r>
      <w:r>
        <w:t>Уније</w:t>
      </w:r>
      <w:r w:rsidR="005C15FD" w:rsidRPr="00E156F6">
        <w:t xml:space="preserve"> </w:t>
      </w:r>
      <w:r>
        <w:t>послодаваца</w:t>
      </w:r>
      <w:r w:rsidR="005C15FD" w:rsidRPr="00E156F6">
        <w:t xml:space="preserve"> </w:t>
      </w:r>
      <w:r>
        <w:t>и</w:t>
      </w:r>
      <w:r w:rsidR="005C15FD" w:rsidRPr="00E156F6">
        <w:t xml:space="preserve"> </w:t>
      </w:r>
      <w:r>
        <w:t>новинарских</w:t>
      </w:r>
      <w:r w:rsidR="005C15FD" w:rsidRPr="00E156F6">
        <w:t xml:space="preserve"> </w:t>
      </w:r>
      <w:r>
        <w:t>синдиката</w:t>
      </w:r>
      <w:r w:rsidR="005C15FD" w:rsidRPr="00E156F6">
        <w:t xml:space="preserve">, </w:t>
      </w:r>
      <w:r>
        <w:t>док</w:t>
      </w:r>
      <w:r w:rsidR="005C15FD" w:rsidRPr="00E156F6">
        <w:t xml:space="preserve"> </w:t>
      </w:r>
      <w:r>
        <w:t>би</w:t>
      </w:r>
      <w:r w:rsidR="005C15FD" w:rsidRPr="00E156F6">
        <w:t xml:space="preserve"> </w:t>
      </w:r>
      <w:r>
        <w:t>Влада</w:t>
      </w:r>
      <w:r w:rsidR="005C15FD" w:rsidRPr="00E156F6">
        <w:t xml:space="preserve"> </w:t>
      </w:r>
      <w:r>
        <w:t>Републике</w:t>
      </w:r>
      <w:r w:rsidR="005C15FD" w:rsidRPr="00E156F6">
        <w:t xml:space="preserve"> </w:t>
      </w:r>
      <w:r>
        <w:t>Србије</w:t>
      </w:r>
      <w:r w:rsidR="005C15FD" w:rsidRPr="00E156F6">
        <w:t xml:space="preserve"> </w:t>
      </w:r>
      <w:r>
        <w:t>и</w:t>
      </w:r>
      <w:r w:rsidR="005C15FD" w:rsidRPr="00E156F6">
        <w:t xml:space="preserve"> </w:t>
      </w:r>
      <w:r>
        <w:t>Министарство</w:t>
      </w:r>
      <w:r w:rsidR="005C15FD" w:rsidRPr="00E156F6">
        <w:t xml:space="preserve"> </w:t>
      </w:r>
      <w:r>
        <w:t>културе</w:t>
      </w:r>
      <w:r w:rsidR="005C15FD" w:rsidRPr="00E156F6">
        <w:t xml:space="preserve"> </w:t>
      </w:r>
      <w:r>
        <w:t>и</w:t>
      </w:r>
      <w:r w:rsidR="005C15FD" w:rsidRPr="00E156F6">
        <w:t xml:space="preserve"> </w:t>
      </w:r>
      <w:r>
        <w:t>информисања</w:t>
      </w:r>
      <w:r w:rsidR="005C15FD" w:rsidRPr="00E156F6">
        <w:t xml:space="preserve"> </w:t>
      </w:r>
      <w:r>
        <w:t>били</w:t>
      </w:r>
      <w:r w:rsidR="005C15FD" w:rsidRPr="00E156F6">
        <w:t xml:space="preserve"> </w:t>
      </w:r>
      <w:r>
        <w:t>медијатори</w:t>
      </w:r>
      <w:r w:rsidR="005C15FD" w:rsidRPr="00E156F6">
        <w:t>.</w:t>
      </w:r>
    </w:p>
    <w:p w:rsidR="005C15FD" w:rsidRDefault="000A6252" w:rsidP="005C15FD">
      <w:pPr>
        <w:pStyle w:val="NormalWeb"/>
        <w:jc w:val="both"/>
      </w:pPr>
      <w:r>
        <w:t>ОРОЧАВАЊЕ</w:t>
      </w:r>
      <w:r w:rsidR="005C15FD" w:rsidRPr="00E156F6">
        <w:t xml:space="preserve">: </w:t>
      </w:r>
      <w:r>
        <w:t>Грански</w:t>
      </w:r>
      <w:r w:rsidR="005C15FD" w:rsidRPr="00E156F6">
        <w:t xml:space="preserve"> </w:t>
      </w:r>
      <w:r>
        <w:t>Колективни</w:t>
      </w:r>
      <w:r w:rsidR="005C15FD" w:rsidRPr="00E156F6">
        <w:t xml:space="preserve"> </w:t>
      </w:r>
      <w:r>
        <w:t>уговор</w:t>
      </w:r>
      <w:r w:rsidR="005C15FD" w:rsidRPr="00E156F6">
        <w:t xml:space="preserve"> </w:t>
      </w:r>
      <w:r>
        <w:t>за</w:t>
      </w:r>
      <w:r w:rsidR="005C15FD" w:rsidRPr="00E156F6">
        <w:t xml:space="preserve"> </w:t>
      </w:r>
      <w:r>
        <w:t>медијске</w:t>
      </w:r>
      <w:r w:rsidR="005C15FD" w:rsidRPr="00E156F6">
        <w:t xml:space="preserve"> </w:t>
      </w:r>
      <w:r>
        <w:t>раднице</w:t>
      </w:r>
      <w:r w:rsidR="005C15FD" w:rsidRPr="00E156F6">
        <w:t xml:space="preserve"> </w:t>
      </w:r>
      <w:r>
        <w:t>и</w:t>
      </w:r>
      <w:r w:rsidR="005C15FD" w:rsidRPr="00E156F6">
        <w:t xml:space="preserve"> </w:t>
      </w:r>
      <w:r>
        <w:t>раднике</w:t>
      </w:r>
      <w:r w:rsidR="005C15FD" w:rsidRPr="00E156F6">
        <w:t xml:space="preserve"> </w:t>
      </w:r>
      <w:r>
        <w:t>са</w:t>
      </w:r>
      <w:r w:rsidR="005C15FD" w:rsidRPr="00E156F6">
        <w:t xml:space="preserve"> </w:t>
      </w:r>
      <w:r>
        <w:t>проширеним</w:t>
      </w:r>
      <w:r w:rsidR="005C15FD" w:rsidRPr="00E156F6">
        <w:t xml:space="preserve"> </w:t>
      </w:r>
      <w:r>
        <w:t>дејством</w:t>
      </w:r>
      <w:r w:rsidR="005C15FD" w:rsidRPr="00E156F6">
        <w:t xml:space="preserve"> </w:t>
      </w:r>
      <w:r>
        <w:t>могуће</w:t>
      </w:r>
      <w:r w:rsidR="005C15FD" w:rsidRPr="00E156F6">
        <w:t xml:space="preserve"> </w:t>
      </w:r>
      <w:r>
        <w:t>је</w:t>
      </w:r>
      <w:r w:rsidR="005C15FD" w:rsidRPr="00E156F6">
        <w:t xml:space="preserve"> </w:t>
      </w:r>
      <w:r>
        <w:t>потписати</w:t>
      </w:r>
      <w:r w:rsidR="005C15FD" w:rsidRPr="00E156F6">
        <w:t xml:space="preserve"> </w:t>
      </w:r>
      <w:r>
        <w:t>до</w:t>
      </w:r>
      <w:r w:rsidR="005C15FD" w:rsidRPr="00E156F6">
        <w:t xml:space="preserve"> </w:t>
      </w:r>
      <w:r>
        <w:t>краја</w:t>
      </w:r>
      <w:r w:rsidR="005C15FD" w:rsidRPr="00E156F6">
        <w:t xml:space="preserve"> 2019. </w:t>
      </w:r>
      <w:r>
        <w:t>године</w:t>
      </w:r>
      <w:r w:rsidR="005C15FD" w:rsidRPr="00E156F6">
        <w:t xml:space="preserve"> </w:t>
      </w:r>
      <w:r>
        <w:t>не</w:t>
      </w:r>
      <w:r w:rsidR="005C15FD" w:rsidRPr="00E156F6">
        <w:t xml:space="preserve"> </w:t>
      </w:r>
      <w:r>
        <w:t>само</w:t>
      </w:r>
      <w:r w:rsidR="005C15FD" w:rsidRPr="00E156F6">
        <w:t xml:space="preserve"> </w:t>
      </w:r>
      <w:r>
        <w:t>због</w:t>
      </w:r>
      <w:r w:rsidR="005C15FD" w:rsidRPr="00E156F6">
        <w:t xml:space="preserve"> </w:t>
      </w:r>
      <w:r>
        <w:t>могућности</w:t>
      </w:r>
      <w:r w:rsidR="005C15FD" w:rsidRPr="00E156F6">
        <w:t xml:space="preserve"> </w:t>
      </w:r>
      <w:r>
        <w:t>успостављања</w:t>
      </w:r>
      <w:r w:rsidR="005C15FD" w:rsidRPr="00E156F6">
        <w:t xml:space="preserve"> </w:t>
      </w:r>
      <w:r>
        <w:t>социјалног</w:t>
      </w:r>
      <w:r w:rsidR="005C15FD" w:rsidRPr="00E156F6">
        <w:t xml:space="preserve"> </w:t>
      </w:r>
      <w:r>
        <w:t>дијалога</w:t>
      </w:r>
      <w:r w:rsidR="005C15FD" w:rsidRPr="00E156F6">
        <w:t xml:space="preserve"> </w:t>
      </w:r>
      <w:r>
        <w:t>измедју</w:t>
      </w:r>
      <w:r w:rsidR="005C15FD" w:rsidRPr="00E156F6">
        <w:t xml:space="preserve"> </w:t>
      </w:r>
      <w:r>
        <w:t>Уније</w:t>
      </w:r>
      <w:r w:rsidR="005C15FD" w:rsidRPr="00E156F6">
        <w:t xml:space="preserve"> </w:t>
      </w:r>
      <w:r>
        <w:t>послодаваца</w:t>
      </w:r>
      <w:r w:rsidR="005C15FD" w:rsidRPr="00E156F6">
        <w:t xml:space="preserve"> </w:t>
      </w:r>
      <w:r>
        <w:t>и</w:t>
      </w:r>
      <w:r w:rsidR="005C15FD" w:rsidRPr="00E156F6">
        <w:t xml:space="preserve"> </w:t>
      </w:r>
      <w:r>
        <w:t>новинарских</w:t>
      </w:r>
      <w:r w:rsidR="005C15FD" w:rsidRPr="00E156F6">
        <w:t xml:space="preserve"> </w:t>
      </w:r>
      <w:r>
        <w:t>синдиката</w:t>
      </w:r>
      <w:r w:rsidR="005C15FD" w:rsidRPr="00E156F6">
        <w:t xml:space="preserve">, </w:t>
      </w:r>
      <w:r>
        <w:t>већ</w:t>
      </w:r>
      <w:r w:rsidR="005C15FD" w:rsidRPr="00E156F6">
        <w:t xml:space="preserve"> </w:t>
      </w:r>
      <w:r>
        <w:t>и</w:t>
      </w:r>
      <w:r w:rsidR="005C15FD" w:rsidRPr="00E156F6">
        <w:t xml:space="preserve"> </w:t>
      </w:r>
      <w:r>
        <w:t>због</w:t>
      </w:r>
      <w:r w:rsidR="005C15FD" w:rsidRPr="00E156F6">
        <w:t xml:space="preserve"> </w:t>
      </w:r>
      <w:r>
        <w:t>обавеза</w:t>
      </w:r>
      <w:r w:rsidR="005C15FD" w:rsidRPr="00E156F6">
        <w:t xml:space="preserve"> </w:t>
      </w:r>
      <w:r>
        <w:t>Републике</w:t>
      </w:r>
      <w:r w:rsidR="005C15FD" w:rsidRPr="00E156F6">
        <w:t xml:space="preserve"> </w:t>
      </w:r>
      <w:r>
        <w:t>Србије</w:t>
      </w:r>
      <w:r w:rsidR="005C15FD" w:rsidRPr="00E156F6">
        <w:t xml:space="preserve"> </w:t>
      </w:r>
      <w:r>
        <w:t>према</w:t>
      </w:r>
      <w:r w:rsidR="005C15FD" w:rsidRPr="00E156F6">
        <w:t xml:space="preserve"> </w:t>
      </w:r>
      <w:r>
        <w:t>Поглављу</w:t>
      </w:r>
      <w:r w:rsidR="005C15FD" w:rsidRPr="00E156F6">
        <w:t xml:space="preserve"> 19 </w:t>
      </w:r>
      <w:r>
        <w:t>у</w:t>
      </w:r>
      <w:r w:rsidR="005C15FD" w:rsidRPr="00E156F6">
        <w:t xml:space="preserve"> </w:t>
      </w:r>
      <w:r>
        <w:t>процесу</w:t>
      </w:r>
      <w:r w:rsidR="005C15FD" w:rsidRPr="00E156F6">
        <w:t xml:space="preserve"> </w:t>
      </w:r>
      <w:r>
        <w:t>преговарања</w:t>
      </w:r>
      <w:r w:rsidR="005C15FD" w:rsidRPr="00E156F6">
        <w:t xml:space="preserve"> </w:t>
      </w:r>
      <w:r>
        <w:t>са</w:t>
      </w:r>
      <w:r w:rsidR="005C15FD" w:rsidRPr="00E156F6">
        <w:t xml:space="preserve"> </w:t>
      </w:r>
      <w:r>
        <w:t>ЕУ</w:t>
      </w:r>
      <w:r w:rsidR="005C15FD" w:rsidRPr="00E156F6">
        <w:t xml:space="preserve">. </w:t>
      </w:r>
      <w:r>
        <w:t>Поглавље</w:t>
      </w:r>
      <w:r w:rsidR="005C15FD" w:rsidRPr="00E156F6">
        <w:t xml:space="preserve"> 19 </w:t>
      </w:r>
      <w:r>
        <w:t>није</w:t>
      </w:r>
      <w:r w:rsidR="005C15FD" w:rsidRPr="00E156F6">
        <w:t xml:space="preserve"> </w:t>
      </w:r>
      <w:r>
        <w:t>могуће</w:t>
      </w:r>
      <w:r w:rsidR="005C15FD" w:rsidRPr="00E156F6">
        <w:t xml:space="preserve"> </w:t>
      </w:r>
      <w:r>
        <w:t>затворити</w:t>
      </w:r>
      <w:r w:rsidR="005C15FD" w:rsidRPr="00E156F6">
        <w:t xml:space="preserve"> </w:t>
      </w:r>
      <w:r>
        <w:t>ако</w:t>
      </w:r>
      <w:r w:rsidR="005C15FD" w:rsidRPr="00E156F6">
        <w:t xml:space="preserve">, </w:t>
      </w:r>
      <w:r>
        <w:t>измедју</w:t>
      </w:r>
      <w:r w:rsidR="005C15FD" w:rsidRPr="00E156F6">
        <w:t xml:space="preserve"> </w:t>
      </w:r>
      <w:r>
        <w:t>осталих</w:t>
      </w:r>
      <w:r w:rsidR="005C15FD" w:rsidRPr="00E156F6">
        <w:t xml:space="preserve">, </w:t>
      </w:r>
      <w:r>
        <w:t>и</w:t>
      </w:r>
      <w:r w:rsidR="005C15FD" w:rsidRPr="00E156F6">
        <w:t xml:space="preserve"> </w:t>
      </w:r>
      <w:r>
        <w:t>Грански</w:t>
      </w:r>
      <w:r w:rsidR="005C15FD" w:rsidRPr="00E156F6">
        <w:t xml:space="preserve"> </w:t>
      </w:r>
      <w:r>
        <w:t>Колективни</w:t>
      </w:r>
      <w:r w:rsidR="005C15FD" w:rsidRPr="00E156F6">
        <w:t xml:space="preserve"> </w:t>
      </w:r>
      <w:r>
        <w:t>уговор</w:t>
      </w:r>
      <w:r w:rsidR="005C15FD" w:rsidRPr="00E156F6">
        <w:t xml:space="preserve"> </w:t>
      </w:r>
      <w:r>
        <w:t>за</w:t>
      </w:r>
      <w:r w:rsidR="005C15FD" w:rsidRPr="00E156F6">
        <w:t xml:space="preserve"> </w:t>
      </w:r>
      <w:r>
        <w:t>медијске</w:t>
      </w:r>
      <w:r w:rsidR="005C15FD" w:rsidRPr="00E156F6">
        <w:t xml:space="preserve"> </w:t>
      </w:r>
      <w:r>
        <w:t>раднице</w:t>
      </w:r>
      <w:r w:rsidR="005C15FD" w:rsidRPr="00E156F6">
        <w:t xml:space="preserve"> </w:t>
      </w:r>
      <w:r>
        <w:t>и</w:t>
      </w:r>
      <w:r w:rsidR="005C15FD" w:rsidRPr="00E156F6">
        <w:t xml:space="preserve"> </w:t>
      </w:r>
      <w:r>
        <w:t>раднике</w:t>
      </w:r>
      <w:r w:rsidR="005C15FD" w:rsidRPr="00E156F6">
        <w:t xml:space="preserve"> </w:t>
      </w:r>
      <w:r>
        <w:t>са</w:t>
      </w:r>
      <w:r w:rsidR="005C15FD" w:rsidRPr="00E156F6">
        <w:t xml:space="preserve"> </w:t>
      </w:r>
      <w:r>
        <w:t>проширеним</w:t>
      </w:r>
      <w:r w:rsidR="005C15FD" w:rsidRPr="00E156F6">
        <w:t xml:space="preserve"> </w:t>
      </w:r>
      <w:r>
        <w:t>дејством</w:t>
      </w:r>
      <w:r w:rsidR="005C15FD" w:rsidRPr="00E156F6">
        <w:t xml:space="preserve"> </w:t>
      </w:r>
      <w:r>
        <w:t>није</w:t>
      </w:r>
      <w:r w:rsidR="005C15FD" w:rsidRPr="00E156F6">
        <w:t xml:space="preserve"> </w:t>
      </w:r>
      <w:r>
        <w:t>потписан</w:t>
      </w:r>
      <w:r w:rsidR="005C15FD" w:rsidRPr="00E156F6">
        <w:t>.</w:t>
      </w:r>
    </w:p>
    <w:p w:rsidR="005C15FD" w:rsidRDefault="004C43CE" w:rsidP="005C15FD">
      <w:pPr>
        <w:jc w:val="both"/>
        <w:rPr>
          <w:color w:val="FF0000"/>
          <w:lang w:val="sr-Cyrl-RS"/>
        </w:rPr>
      </w:pPr>
      <w:r w:rsidRPr="006C702E">
        <w:rPr>
          <w:color w:val="FF0000"/>
          <w:lang w:val="sr-Cyrl-RS"/>
        </w:rPr>
        <w:t>Предлог није прихваћен из разлога што ће рокови за реализацију активности бити прецизиране Акционим планом а не самим текстом документа.</w:t>
      </w:r>
    </w:p>
    <w:p w:rsidR="004C43CE" w:rsidRPr="004C43CE" w:rsidRDefault="004C43CE" w:rsidP="005C15FD">
      <w:pPr>
        <w:jc w:val="both"/>
        <w:rPr>
          <w:color w:val="FF0000"/>
          <w:lang w:val="sr-Cyrl-RS"/>
        </w:rPr>
      </w:pPr>
    </w:p>
    <w:p w:rsidR="000A6252" w:rsidRDefault="000A6252" w:rsidP="00103BD2">
      <w:pPr>
        <w:keepNext/>
        <w:keepLines/>
        <w:jc w:val="both"/>
        <w:rPr>
          <w:lang w:val="ru-RU"/>
        </w:rPr>
      </w:pPr>
    </w:p>
    <w:p w:rsidR="00103BD2" w:rsidRPr="00E156F6" w:rsidRDefault="00EF7223" w:rsidP="000A6252">
      <w:pPr>
        <w:pStyle w:val="Heading1"/>
      </w:pPr>
      <w:bookmarkStart w:id="12" w:name="_Toc3882471"/>
      <w:r>
        <w:rPr>
          <w:lang w:val="sr-Cyrl-RS"/>
        </w:rPr>
        <w:t xml:space="preserve">11. </w:t>
      </w:r>
      <w:r w:rsidR="00103BD2" w:rsidRPr="00E156F6">
        <w:t>Медија центар Бор, Друштво младих истраживача Бор, Грађанска читаоница Европа Бор, Група 55, УГ Вилаге</w:t>
      </w:r>
      <w:bookmarkEnd w:id="12"/>
      <w:r w:rsidR="00103BD2" w:rsidRPr="00E156F6">
        <w:t xml:space="preserve"> </w:t>
      </w:r>
    </w:p>
    <w:p w:rsidR="00103BD2" w:rsidRPr="00E156F6" w:rsidRDefault="00103BD2" w:rsidP="00103BD2">
      <w:pPr>
        <w:keepNext/>
        <w:keepLines/>
        <w:jc w:val="both"/>
        <w:rPr>
          <w:lang w:val="sr-Cyrl-CS"/>
        </w:rPr>
      </w:pPr>
    </w:p>
    <w:p w:rsidR="00103BD2" w:rsidRPr="00E156F6" w:rsidRDefault="00103BD2" w:rsidP="00103BD2">
      <w:pPr>
        <w:keepNext/>
        <w:keepLines/>
        <w:jc w:val="both"/>
        <w:rPr>
          <w:lang w:val="sr-Cyrl-CS"/>
        </w:rPr>
      </w:pPr>
    </w:p>
    <w:p w:rsidR="00103BD2" w:rsidRPr="00E156F6" w:rsidRDefault="00103BD2" w:rsidP="00103BD2">
      <w:pPr>
        <w:jc w:val="both"/>
        <w:rPr>
          <w:lang w:val="sr-Cyrl-CS"/>
        </w:rPr>
      </w:pPr>
    </w:p>
    <w:p w:rsidR="00103BD2" w:rsidRPr="005F4C22" w:rsidRDefault="00103BD2" w:rsidP="005F4C22">
      <w:pPr>
        <w:pStyle w:val="clan"/>
        <w:numPr>
          <w:ilvl w:val="0"/>
          <w:numId w:val="32"/>
        </w:numPr>
        <w:ind w:left="1134" w:hanging="31"/>
        <w:rPr>
          <w:u w:val="none"/>
        </w:rPr>
      </w:pPr>
      <w:r w:rsidRPr="005F4C22">
        <w:rPr>
          <w:u w:val="none"/>
        </w:rPr>
        <w:t>Правни оквир</w:t>
      </w:r>
    </w:p>
    <w:p w:rsidR="00103BD2" w:rsidRPr="00E156F6" w:rsidRDefault="00103BD2" w:rsidP="00103BD2">
      <w:pPr>
        <w:jc w:val="both"/>
      </w:pPr>
    </w:p>
    <w:p w:rsidR="00103BD2" w:rsidRPr="00E156F6" w:rsidRDefault="00103BD2" w:rsidP="00EF7223">
      <w:pPr>
        <w:pStyle w:val="obrazlozenje"/>
      </w:pPr>
      <w:r w:rsidRPr="00E156F6">
        <w:t>Примедбе и предлог за измену</w:t>
      </w:r>
    </w:p>
    <w:p w:rsidR="00103BD2" w:rsidRPr="00E156F6" w:rsidRDefault="00103BD2" w:rsidP="00103BD2">
      <w:pPr>
        <w:jc w:val="both"/>
        <w:rPr>
          <w:lang w:val="sr-Cyrl-CS"/>
        </w:rPr>
      </w:pPr>
    </w:p>
    <w:p w:rsidR="00103BD2" w:rsidRPr="00E156F6" w:rsidRDefault="00103BD2" w:rsidP="00103BD2">
      <w:pPr>
        <w:jc w:val="both"/>
      </w:pPr>
      <w:r w:rsidRPr="00E156F6">
        <w:rPr>
          <w:lang w:val="ru-RU"/>
        </w:rPr>
        <w:t xml:space="preserve">Додати </w:t>
      </w:r>
      <w:r w:rsidRPr="00E156F6">
        <w:t>на крају</w:t>
      </w:r>
      <w:r w:rsidRPr="00E156F6">
        <w:rPr>
          <w:lang w:val="ru-RU"/>
        </w:rPr>
        <w:t xml:space="preserve"> списк</w:t>
      </w:r>
      <w:r w:rsidRPr="00E156F6">
        <w:t>а</w:t>
      </w:r>
      <w:r w:rsidRPr="00E156F6">
        <w:rPr>
          <w:lang w:val="ru-RU"/>
        </w:rPr>
        <w:t xml:space="preserve"> закона којим се уређују друге области а имају додирне тачке са</w:t>
      </w:r>
      <w:r w:rsidRPr="00E156F6">
        <w:t xml:space="preserve"> јавним информисањем:</w:t>
      </w:r>
    </w:p>
    <w:p w:rsidR="00103BD2" w:rsidRPr="00E156F6" w:rsidRDefault="00103BD2" w:rsidP="00103BD2">
      <w:pPr>
        <w:jc w:val="both"/>
      </w:pPr>
      <w:r w:rsidRPr="00E156F6">
        <w:t xml:space="preserve">Закон о потврђивању Конвенције о </w:t>
      </w:r>
      <w:r w:rsidRPr="00E156F6">
        <w:rPr>
          <w:u w:val="single"/>
        </w:rPr>
        <w:t>доступности информација, учешћу јавности</w:t>
      </w:r>
      <w:r w:rsidRPr="00E156F6">
        <w:t xml:space="preserve"> у доношењу одлука и праву на правну заштиту у питањима животне средине</w:t>
      </w:r>
    </w:p>
    <w:p w:rsidR="00103BD2" w:rsidRPr="00E156F6" w:rsidRDefault="00103BD2" w:rsidP="00103BD2">
      <w:pPr>
        <w:jc w:val="both"/>
      </w:pPr>
    </w:p>
    <w:p w:rsidR="00103BD2" w:rsidRPr="00E156F6" w:rsidRDefault="00103BD2" w:rsidP="00EF7223">
      <w:pPr>
        <w:pStyle w:val="obrazlozenje"/>
      </w:pPr>
      <w:r w:rsidRPr="00E156F6">
        <w:t>Образложење</w:t>
      </w:r>
    </w:p>
    <w:p w:rsidR="00103BD2" w:rsidRPr="00E156F6" w:rsidRDefault="00103BD2" w:rsidP="00103BD2">
      <w:pPr>
        <w:jc w:val="both"/>
        <w:rPr>
          <w:lang w:val="sr-Cyrl-CS"/>
        </w:rPr>
      </w:pPr>
    </w:p>
    <w:p w:rsidR="00103BD2" w:rsidRDefault="00103BD2" w:rsidP="00103BD2">
      <w:pPr>
        <w:jc w:val="both"/>
        <w:rPr>
          <w:lang w:val="sr-Cyrl-RS"/>
        </w:rPr>
      </w:pPr>
      <w:r w:rsidRPr="00E156F6">
        <w:t>Област Животне средине спада у групу садржаја у јавном интересу који недостају у досадашњој медијској пракси. Позивање на Архуску конвенцију би ојачало меру 4.4 за већу присутност тема  заштите животне средине у јавном информисању</w:t>
      </w:r>
      <w:r w:rsidR="004C43CE">
        <w:rPr>
          <w:lang w:val="sr-Cyrl-RS"/>
        </w:rPr>
        <w:t>.</w:t>
      </w:r>
    </w:p>
    <w:p w:rsidR="004C43CE" w:rsidRDefault="004C43CE" w:rsidP="00103BD2">
      <w:pPr>
        <w:jc w:val="both"/>
        <w:rPr>
          <w:lang w:val="sr-Cyrl-RS"/>
        </w:rPr>
      </w:pPr>
    </w:p>
    <w:p w:rsidR="004C43CE" w:rsidRPr="004C43CE" w:rsidRDefault="00830133" w:rsidP="004C43CE">
      <w:pPr>
        <w:jc w:val="both"/>
        <w:rPr>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би његовим усвајањем требало и све друге прописе у којима се спомиње информисање навести што би документ учинило преобимним.</w:t>
      </w:r>
    </w:p>
    <w:p w:rsidR="004C43CE" w:rsidRDefault="004C43CE" w:rsidP="00103BD2">
      <w:pPr>
        <w:jc w:val="both"/>
        <w:rPr>
          <w:lang w:val="sr-Cyrl-RS"/>
        </w:rPr>
      </w:pPr>
    </w:p>
    <w:p w:rsidR="004C43CE" w:rsidRPr="004C43CE" w:rsidRDefault="004C43CE" w:rsidP="00103BD2">
      <w:pPr>
        <w:jc w:val="both"/>
        <w:rPr>
          <w:lang w:val="sr-Cyrl-RS"/>
        </w:rPr>
      </w:pPr>
    </w:p>
    <w:p w:rsidR="00103BD2" w:rsidRPr="00E156F6" w:rsidRDefault="00103BD2" w:rsidP="00103BD2">
      <w:pPr>
        <w:jc w:val="both"/>
      </w:pPr>
    </w:p>
    <w:p w:rsidR="00103BD2" w:rsidRPr="005F4C22" w:rsidRDefault="00103BD2" w:rsidP="005F4C22">
      <w:pPr>
        <w:pStyle w:val="clan"/>
        <w:numPr>
          <w:ilvl w:val="0"/>
          <w:numId w:val="32"/>
        </w:numPr>
        <w:ind w:left="1134" w:hanging="31"/>
        <w:rPr>
          <w:u w:val="none"/>
        </w:rPr>
      </w:pPr>
      <w:r w:rsidRPr="005F4C22">
        <w:rPr>
          <w:u w:val="none"/>
        </w:rPr>
        <w:t>Мера 4.4</w:t>
      </w:r>
    </w:p>
    <w:p w:rsidR="00103BD2" w:rsidRPr="005F4C22" w:rsidRDefault="00103BD2" w:rsidP="005F4C22">
      <w:pPr>
        <w:pStyle w:val="clan"/>
        <w:ind w:left="1134" w:hanging="31"/>
        <w:rPr>
          <w:bCs/>
          <w:kern w:val="24"/>
          <w:u w:val="none"/>
          <w:lang w:val="ru-RU"/>
        </w:rPr>
      </w:pPr>
      <w:r w:rsidRPr="005F4C22">
        <w:rPr>
          <w:bCs/>
          <w:kern w:val="24"/>
          <w:u w:val="none"/>
          <w:lang w:val="ru-RU"/>
        </w:rPr>
        <w:t>Квалитетни, плурални и разноврсни медијски садржаји задовољавају потребе за информисањем различитих друштвених група</w:t>
      </w:r>
    </w:p>
    <w:p w:rsidR="00103BD2" w:rsidRPr="00E156F6" w:rsidRDefault="00103BD2" w:rsidP="00103BD2">
      <w:pPr>
        <w:jc w:val="both"/>
        <w:rPr>
          <w:bCs/>
          <w:kern w:val="24"/>
          <w:lang w:val="ru-RU"/>
        </w:rPr>
      </w:pPr>
    </w:p>
    <w:p w:rsidR="00103BD2" w:rsidRPr="00E156F6" w:rsidRDefault="00103BD2" w:rsidP="00EF7223">
      <w:pPr>
        <w:pStyle w:val="obrazlozenje"/>
      </w:pPr>
      <w:r w:rsidRPr="00E156F6">
        <w:t>Примедбе и предлог за измену</w:t>
      </w:r>
    </w:p>
    <w:p w:rsidR="00103BD2" w:rsidRPr="00E156F6" w:rsidRDefault="00103BD2" w:rsidP="00103BD2">
      <w:pPr>
        <w:jc w:val="both"/>
        <w:rPr>
          <w:lang w:val="sr-Cyrl-CS"/>
        </w:rPr>
      </w:pPr>
    </w:p>
    <w:p w:rsidR="00103BD2" w:rsidRDefault="00103BD2" w:rsidP="00103BD2">
      <w:pPr>
        <w:jc w:val="both"/>
        <w:rPr>
          <w:lang w:val="sr-Cyrl-RS"/>
        </w:rPr>
      </w:pPr>
      <w:r w:rsidRPr="00E156F6">
        <w:t xml:space="preserve">Дорадити посебно поједине конкретне мере у овој групи да би се посебно истакао значај информисања </w:t>
      </w:r>
      <w:r w:rsidRPr="00E156F6">
        <w:rPr>
          <w:bCs/>
        </w:rPr>
        <w:t xml:space="preserve">младих </w:t>
      </w:r>
      <w:r w:rsidRPr="00E156F6">
        <w:t xml:space="preserve">као осетљиве друштвене групе (у мери 4.7)  и обезбедила већа присутност значајне теме у јавном интересу </w:t>
      </w:r>
      <w:r w:rsidRPr="00E156F6">
        <w:rPr>
          <w:bCs/>
        </w:rPr>
        <w:t>о животној средини</w:t>
      </w:r>
      <w:r w:rsidRPr="00E156F6">
        <w:t xml:space="preserve"> (мера 4.4)</w:t>
      </w:r>
      <w:r w:rsidR="004C43CE">
        <w:rPr>
          <w:lang w:val="sr-Cyrl-RS"/>
        </w:rPr>
        <w:t>.</w:t>
      </w:r>
    </w:p>
    <w:p w:rsidR="004C43CE" w:rsidRPr="006C702E" w:rsidRDefault="004C43CE" w:rsidP="004C43CE">
      <w:pPr>
        <w:jc w:val="both"/>
        <w:rPr>
          <w:color w:val="FF0000"/>
          <w:lang w:val="sr-Cyrl-RS"/>
        </w:rPr>
      </w:pPr>
    </w:p>
    <w:p w:rsidR="004C43CE" w:rsidRPr="004C43CE" w:rsidRDefault="004C43CE" w:rsidP="00103BD2">
      <w:pPr>
        <w:jc w:val="both"/>
        <w:rPr>
          <w:lang w:val="sr-Cyrl-RS"/>
        </w:rPr>
      </w:pPr>
    </w:p>
    <w:p w:rsidR="00103BD2" w:rsidRPr="00E156F6" w:rsidRDefault="00103BD2" w:rsidP="00103BD2">
      <w:pPr>
        <w:jc w:val="both"/>
        <w:rPr>
          <w:lang w:val="sr-Cyrl-CS"/>
        </w:rPr>
      </w:pPr>
    </w:p>
    <w:p w:rsidR="00103BD2" w:rsidRPr="00E156F6" w:rsidRDefault="00103BD2" w:rsidP="00EF7223">
      <w:pPr>
        <w:pStyle w:val="obrazlozenje"/>
      </w:pPr>
      <w:r w:rsidRPr="00E156F6">
        <w:t>Образложење</w:t>
      </w:r>
    </w:p>
    <w:p w:rsidR="00103BD2" w:rsidRPr="00E156F6" w:rsidRDefault="00103BD2" w:rsidP="00103BD2">
      <w:pPr>
        <w:jc w:val="both"/>
        <w:rPr>
          <w:lang w:val="sr-Cyrl-CS"/>
        </w:rPr>
      </w:pPr>
    </w:p>
    <w:p w:rsidR="00103BD2" w:rsidRPr="00BE6C48" w:rsidRDefault="00103BD2" w:rsidP="00BE6C48">
      <w:pPr>
        <w:pStyle w:val="clan"/>
        <w:jc w:val="left"/>
        <w:rPr>
          <w:u w:val="none"/>
        </w:rPr>
      </w:pPr>
      <w:r w:rsidRPr="00BE6C48">
        <w:rPr>
          <w:u w:val="none"/>
        </w:rPr>
        <w:t>Мера 4.4 о недостајућим програмским садржајима - нагласити заштиту  животне средине као недостајући садржај</w:t>
      </w:r>
      <w:r w:rsidR="00BE6C48">
        <w:rPr>
          <w:u w:val="none"/>
        </w:rPr>
        <w:t>.</w:t>
      </w:r>
    </w:p>
    <w:p w:rsidR="00103BD2" w:rsidRPr="00BE6C48" w:rsidRDefault="00BE6C48" w:rsidP="00BE6C48">
      <w:pPr>
        <w:pStyle w:val="clan"/>
        <w:jc w:val="left"/>
        <w:rPr>
          <w:u w:val="none"/>
        </w:rPr>
      </w:pPr>
      <w:r w:rsidRPr="00BE6C48">
        <w:rPr>
          <w:u w:val="none"/>
        </w:rPr>
        <w:t>М</w:t>
      </w:r>
      <w:r w:rsidR="00103BD2" w:rsidRPr="00BE6C48">
        <w:rPr>
          <w:u w:val="none"/>
        </w:rPr>
        <w:t>ера 4.7. о п</w:t>
      </w:r>
      <w:r w:rsidR="00103BD2" w:rsidRPr="00BE6C48">
        <w:rPr>
          <w:u w:val="none"/>
          <w:lang w:val="ru-RU"/>
        </w:rPr>
        <w:t>овећан</w:t>
      </w:r>
      <w:r w:rsidR="00103BD2" w:rsidRPr="00BE6C48">
        <w:rPr>
          <w:u w:val="none"/>
        </w:rPr>
        <w:t>ој</w:t>
      </w:r>
      <w:r w:rsidR="00103BD2" w:rsidRPr="00BE6C48">
        <w:rPr>
          <w:u w:val="none"/>
          <w:lang w:val="ru-RU"/>
        </w:rPr>
        <w:t xml:space="preserve"> медијск</w:t>
      </w:r>
      <w:r w:rsidR="00103BD2" w:rsidRPr="00BE6C48">
        <w:rPr>
          <w:u w:val="none"/>
        </w:rPr>
        <w:t>ој</w:t>
      </w:r>
      <w:r w:rsidR="00103BD2" w:rsidRPr="00BE6C48">
        <w:rPr>
          <w:u w:val="none"/>
          <w:lang w:val="ru-RU"/>
        </w:rPr>
        <w:t xml:space="preserve"> видљивост</w:t>
      </w:r>
      <w:r w:rsidR="00103BD2" w:rsidRPr="00BE6C48">
        <w:rPr>
          <w:u w:val="none"/>
        </w:rPr>
        <w:t>и</w:t>
      </w:r>
      <w:r w:rsidR="00103BD2" w:rsidRPr="00BE6C48">
        <w:rPr>
          <w:u w:val="none"/>
          <w:lang w:val="ru-RU"/>
        </w:rPr>
        <w:t xml:space="preserve"> и недискриминаторно</w:t>
      </w:r>
      <w:r w:rsidR="00103BD2" w:rsidRPr="00BE6C48">
        <w:rPr>
          <w:u w:val="none"/>
        </w:rPr>
        <w:t>м</w:t>
      </w:r>
      <w:r w:rsidR="00103BD2" w:rsidRPr="00BE6C48">
        <w:rPr>
          <w:u w:val="none"/>
          <w:lang w:val="ru-RU"/>
        </w:rPr>
        <w:t xml:space="preserve"> извештавањ</w:t>
      </w:r>
      <w:r w:rsidR="00103BD2" w:rsidRPr="00BE6C48">
        <w:rPr>
          <w:u w:val="none"/>
        </w:rPr>
        <w:t>у</w:t>
      </w:r>
      <w:r w:rsidR="00103BD2" w:rsidRPr="00BE6C48">
        <w:rPr>
          <w:u w:val="none"/>
          <w:lang w:val="ru-RU"/>
        </w:rPr>
        <w:t xml:space="preserve"> медија о осетљивим друштвеним групама</w:t>
      </w:r>
      <w:r w:rsidR="00103BD2" w:rsidRPr="00BE6C48">
        <w:rPr>
          <w:u w:val="none"/>
        </w:rPr>
        <w:t xml:space="preserve"> - нагласити осетљиву групу младих или развити посебну групу мера 4.9. о адекватном информисању младих слично мери 4.2 за особе са инвелидитетом</w:t>
      </w:r>
    </w:p>
    <w:p w:rsidR="00BE6C48" w:rsidRPr="00BE6C48" w:rsidRDefault="00BE6C48" w:rsidP="00BE6C48">
      <w:pPr>
        <w:pStyle w:val="clan"/>
        <w:ind w:left="2053"/>
        <w:rPr>
          <w:u w:val="none"/>
        </w:rPr>
      </w:pPr>
    </w:p>
    <w:p w:rsidR="00BE6C48" w:rsidRDefault="00BE6C48" w:rsidP="00BE6C48">
      <w:pPr>
        <w:jc w:val="both"/>
        <w:rPr>
          <w:lang w:val="sr-Cyrl-RS"/>
        </w:rPr>
      </w:pPr>
    </w:p>
    <w:p w:rsidR="00FA6F0D" w:rsidRDefault="00AD2E1F" w:rsidP="00FA6F0D">
      <w:pPr>
        <w:jc w:val="both"/>
        <w:rPr>
          <w:color w:val="FF0000"/>
          <w:lang w:val="sr-Cyrl-RS"/>
        </w:rPr>
      </w:pPr>
      <w:r>
        <w:rPr>
          <w:color w:val="FF0000"/>
          <w:lang w:val="sr-Cyrl-RS"/>
        </w:rPr>
        <w:t>Предлог није прихваћен</w:t>
      </w:r>
      <w:r w:rsidR="00FA6F0D">
        <w:rPr>
          <w:color w:val="FF0000"/>
          <w:lang w:val="sr-Cyrl-RS"/>
        </w:rPr>
        <w:t xml:space="preserve"> </w:t>
      </w:r>
      <w:r w:rsidR="007B7A78">
        <w:rPr>
          <w:color w:val="FF0000"/>
          <w:lang w:val="sr-Cyrl-RS"/>
        </w:rPr>
        <w:t>зато што</w:t>
      </w:r>
      <w:r w:rsidR="00FA6F0D">
        <w:rPr>
          <w:color w:val="FF0000"/>
          <w:lang w:val="sr-Cyrl-RS"/>
        </w:rPr>
        <w:t xml:space="preserve"> је Националном стратегијом за младе за пеирод 2015 – 2025 </w:t>
      </w:r>
      <w:r w:rsidR="004574AB">
        <w:rPr>
          <w:color w:val="FF0000"/>
          <w:lang w:val="sr-Cyrl-RS"/>
        </w:rPr>
        <w:t>године</w:t>
      </w:r>
      <w:r w:rsidR="00FA6F0D">
        <w:rPr>
          <w:color w:val="FF0000"/>
          <w:lang w:val="sr-Cyrl-RS"/>
        </w:rPr>
        <w:t xml:space="preserve"> дефинисан као стратешки циљ</w:t>
      </w:r>
      <w:r w:rsidR="004574AB">
        <w:rPr>
          <w:color w:val="FF0000"/>
          <w:lang w:val="sr-Cyrl-RS"/>
        </w:rPr>
        <w:t>:</w:t>
      </w:r>
      <w:r w:rsidR="00FA6F0D">
        <w:rPr>
          <w:color w:val="FF0000"/>
          <w:lang w:val="sr-Cyrl-RS"/>
        </w:rPr>
        <w:t xml:space="preserve"> Унапређен систем информисања младих и знање о младима који је разрађен у оквиру специфичних циљева. </w:t>
      </w:r>
    </w:p>
    <w:p w:rsidR="00BE6C48" w:rsidRPr="004C43CE" w:rsidRDefault="00BE6C48" w:rsidP="00BE6C48">
      <w:pPr>
        <w:jc w:val="both"/>
        <w:rPr>
          <w:lang w:val="sr-Cyrl-RS"/>
        </w:rPr>
      </w:pPr>
    </w:p>
    <w:p w:rsidR="00BE6C48" w:rsidRPr="00E156F6" w:rsidRDefault="00BE6C48" w:rsidP="00BE6C48">
      <w:pPr>
        <w:pStyle w:val="clan"/>
        <w:ind w:left="2053"/>
        <w:jc w:val="left"/>
      </w:pPr>
    </w:p>
    <w:p w:rsidR="00103BD2" w:rsidRPr="00E156F6" w:rsidRDefault="00103BD2" w:rsidP="00103BD2">
      <w:pPr>
        <w:jc w:val="both"/>
      </w:pPr>
    </w:p>
    <w:p w:rsidR="00103BD2" w:rsidRPr="00BE6C48" w:rsidRDefault="00103BD2" w:rsidP="005F4C22">
      <w:pPr>
        <w:pStyle w:val="clan"/>
        <w:numPr>
          <w:ilvl w:val="0"/>
          <w:numId w:val="32"/>
        </w:numPr>
        <w:ind w:left="1134" w:hanging="31"/>
        <w:rPr>
          <w:u w:val="none"/>
        </w:rPr>
      </w:pPr>
      <w:r w:rsidRPr="00BE6C48">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103BD2" w:rsidRPr="00E156F6" w:rsidRDefault="00103BD2" w:rsidP="00103BD2">
      <w:pPr>
        <w:jc w:val="both"/>
        <w:rPr>
          <w:lang w:val="ru-RU"/>
        </w:rPr>
      </w:pPr>
    </w:p>
    <w:p w:rsidR="00103BD2" w:rsidRPr="00E156F6" w:rsidRDefault="00BE6C48" w:rsidP="00EF7223">
      <w:pPr>
        <w:pStyle w:val="obrazlozenje"/>
        <w:rPr>
          <w:lang w:val="ru-RU"/>
        </w:rPr>
      </w:pPr>
      <w:r>
        <w:rPr>
          <w:lang w:val="sr-Cyrl-RS"/>
        </w:rPr>
        <w:t xml:space="preserve"> </w:t>
      </w:r>
      <w:r w:rsidR="00103BD2" w:rsidRPr="00E156F6">
        <w:t>Примедбе и предлог за измену</w:t>
      </w:r>
    </w:p>
    <w:p w:rsidR="00103BD2" w:rsidRPr="00E156F6" w:rsidRDefault="00103BD2" w:rsidP="00103BD2">
      <w:pPr>
        <w:jc w:val="both"/>
        <w:rPr>
          <w:lang w:val="ru-RU"/>
        </w:rPr>
      </w:pPr>
    </w:p>
    <w:p w:rsidR="00103BD2" w:rsidRPr="00E156F6" w:rsidRDefault="00103BD2" w:rsidP="00103BD2">
      <w:pPr>
        <w:jc w:val="both"/>
      </w:pPr>
      <w:r w:rsidRPr="00E156F6">
        <w:t>Нагласити у тексту мера посебно област животне средине</w:t>
      </w:r>
    </w:p>
    <w:p w:rsidR="00103BD2" w:rsidRPr="00E156F6" w:rsidRDefault="00103BD2" w:rsidP="00103BD2">
      <w:pPr>
        <w:jc w:val="both"/>
      </w:pPr>
    </w:p>
    <w:p w:rsidR="00103BD2" w:rsidRPr="00E156F6" w:rsidRDefault="00103BD2" w:rsidP="00EF7223">
      <w:pPr>
        <w:pStyle w:val="obrazlozenje"/>
      </w:pPr>
      <w:r w:rsidRPr="00E156F6">
        <w:t>Образложење</w:t>
      </w:r>
    </w:p>
    <w:p w:rsidR="00103BD2" w:rsidRPr="00E156F6" w:rsidRDefault="00103BD2" w:rsidP="00EF7223">
      <w:pPr>
        <w:pStyle w:val="obrazlozenje"/>
      </w:pPr>
    </w:p>
    <w:p w:rsidR="00103BD2" w:rsidRPr="00E156F6" w:rsidRDefault="00103BD2" w:rsidP="00103BD2">
      <w:r w:rsidRPr="00E156F6">
        <w:t>Поред закона о потврђивању Архуске конвенсије, постоји и низу закона који се односе на животну средину мноштво обавеза које се односе на проактивно и пасивно информисање јавности, нарочито код одлучивања о проценама утицаја на животну средину, код обезбеђивања информација раду учешћа јавности у одлучивању и др.</w:t>
      </w:r>
    </w:p>
    <w:p w:rsidR="00103BD2" w:rsidRDefault="00103BD2" w:rsidP="00103BD2">
      <w:pPr>
        <w:jc w:val="both"/>
        <w:rPr>
          <w:lang w:val="sr-Cyrl-RS"/>
        </w:rPr>
      </w:pPr>
      <w:r w:rsidRPr="00E156F6">
        <w:t>Посебан је проблем са недовољног и непотпуног информисања о најновијим еколошким темама као што су климатске промене (с друге стране било је покушаја да се уради посебна Стратегија комуницирања са јавношћу о климатским променама)</w:t>
      </w:r>
      <w:r w:rsidR="00BE6C48">
        <w:rPr>
          <w:lang w:val="sr-Cyrl-RS"/>
        </w:rPr>
        <w:t>.</w:t>
      </w:r>
    </w:p>
    <w:p w:rsidR="00BE6C48" w:rsidRDefault="00BE6C48" w:rsidP="00103BD2">
      <w:pPr>
        <w:jc w:val="both"/>
        <w:rPr>
          <w:lang w:val="sr-Cyrl-RS"/>
        </w:rPr>
      </w:pPr>
    </w:p>
    <w:p w:rsidR="00BE6C48" w:rsidRDefault="00BE6C48" w:rsidP="00BE6C48">
      <w:pPr>
        <w:jc w:val="both"/>
        <w:rPr>
          <w:lang w:val="sr-Cyrl-RS"/>
        </w:rPr>
      </w:pPr>
    </w:p>
    <w:p w:rsidR="00BE6C48" w:rsidRPr="004C43CE" w:rsidRDefault="00FA6F0D" w:rsidP="00BE6C48">
      <w:pPr>
        <w:jc w:val="both"/>
        <w:rPr>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питање заштите животне средине већ препознато као јавни интерес у јавном информисању а мером 4.4 активност 1) алинеја 1. је предложено да се организују јавне расправе, на сваком нивоу јавне власти, пре расписивања конкурса за пројектно суфинансирање ради делегирања тема које су од посебног интереса за грађане на одређеном подручју</w:t>
      </w:r>
      <w:r w:rsidR="00AD2E1F">
        <w:rPr>
          <w:color w:val="FF0000"/>
          <w:lang w:val="sr-Cyrl-RS"/>
        </w:rPr>
        <w:t>,</w:t>
      </w:r>
      <w:r>
        <w:rPr>
          <w:color w:val="FF0000"/>
          <w:lang w:val="sr-Cyrl-RS"/>
        </w:rPr>
        <w:t xml:space="preserve"> обухваћен је и изнети предлог.</w:t>
      </w:r>
    </w:p>
    <w:p w:rsidR="00BE6C48" w:rsidRPr="00BE6C48" w:rsidRDefault="00BE6C48" w:rsidP="00103BD2">
      <w:pPr>
        <w:jc w:val="both"/>
        <w:rPr>
          <w:lang w:val="sr-Cyrl-RS"/>
        </w:rPr>
      </w:pPr>
    </w:p>
    <w:p w:rsidR="00103BD2" w:rsidRPr="00E156F6" w:rsidRDefault="00103BD2" w:rsidP="00103BD2">
      <w:pPr>
        <w:jc w:val="both"/>
      </w:pPr>
    </w:p>
    <w:p w:rsidR="00103BD2" w:rsidRPr="00777321" w:rsidRDefault="00103BD2" w:rsidP="00777321">
      <w:pPr>
        <w:pStyle w:val="clan"/>
        <w:numPr>
          <w:ilvl w:val="0"/>
          <w:numId w:val="32"/>
        </w:numPr>
        <w:ind w:left="1134" w:hanging="31"/>
        <w:rPr>
          <w:u w:val="none"/>
        </w:rPr>
      </w:pPr>
      <w:r w:rsidRPr="00777321">
        <w:rPr>
          <w:bCs/>
          <w:u w:val="none"/>
        </w:rPr>
        <w:t>Мера 4.7</w:t>
      </w:r>
      <w:r w:rsidRPr="00777321">
        <w:rPr>
          <w:u w:val="none"/>
        </w:rPr>
        <w:t xml:space="preserve"> Повећана медијска видљивост и недискриминаторно извештавање медија о осетљивим друштвеним групама</w:t>
      </w:r>
    </w:p>
    <w:p w:rsidR="00103BD2" w:rsidRPr="00E156F6" w:rsidRDefault="00103BD2" w:rsidP="00103BD2">
      <w:pPr>
        <w:jc w:val="both"/>
        <w:rPr>
          <w:lang w:val="ru-RU"/>
        </w:rPr>
      </w:pPr>
    </w:p>
    <w:p w:rsidR="00103BD2" w:rsidRPr="00E156F6" w:rsidRDefault="00103BD2" w:rsidP="00EF7223">
      <w:pPr>
        <w:pStyle w:val="obrazlozenje"/>
      </w:pPr>
      <w:r w:rsidRPr="00E156F6">
        <w:t>Примедбе и предлог за измену</w:t>
      </w:r>
    </w:p>
    <w:p w:rsidR="00103BD2" w:rsidRPr="00E156F6" w:rsidRDefault="00103BD2" w:rsidP="00103BD2">
      <w:pPr>
        <w:jc w:val="both"/>
        <w:rPr>
          <w:lang w:val="ru-RU"/>
        </w:rPr>
      </w:pPr>
    </w:p>
    <w:p w:rsidR="00103BD2" w:rsidRDefault="00103BD2" w:rsidP="00103BD2">
      <w:pPr>
        <w:jc w:val="both"/>
        <w:rPr>
          <w:lang w:val="sr-Cyrl-RS"/>
        </w:rPr>
      </w:pPr>
      <w:r w:rsidRPr="00E156F6">
        <w:t>Нагласити у тексту мера важност информисања осетљиве друштване групе младих (или још боље развити посебну групу мера 4.9. о адекватном информисању младих слично мери 4.2 за особе са инвелидитетом)</w:t>
      </w:r>
      <w:r w:rsidR="009E0DA7">
        <w:rPr>
          <w:lang w:val="sr-Cyrl-RS"/>
        </w:rPr>
        <w:t>.</w:t>
      </w:r>
    </w:p>
    <w:p w:rsidR="009E0DA7" w:rsidRDefault="009E0DA7" w:rsidP="00103BD2">
      <w:pPr>
        <w:jc w:val="both"/>
        <w:rPr>
          <w:lang w:val="sr-Cyrl-RS"/>
        </w:rPr>
      </w:pPr>
    </w:p>
    <w:p w:rsidR="009E0DA7" w:rsidRPr="009E0DA7" w:rsidRDefault="009E0DA7" w:rsidP="00103BD2">
      <w:pPr>
        <w:jc w:val="both"/>
        <w:rPr>
          <w:lang w:val="sr-Cyrl-RS"/>
        </w:rPr>
      </w:pPr>
    </w:p>
    <w:p w:rsidR="00103BD2" w:rsidRPr="00E156F6" w:rsidRDefault="00103BD2" w:rsidP="00103BD2">
      <w:pPr>
        <w:jc w:val="both"/>
      </w:pPr>
    </w:p>
    <w:p w:rsidR="00103BD2" w:rsidRPr="00E156F6" w:rsidRDefault="00103BD2" w:rsidP="00EF7223">
      <w:pPr>
        <w:pStyle w:val="obrazlozenje"/>
      </w:pPr>
      <w:r w:rsidRPr="00E156F6">
        <w:t>Образложење</w:t>
      </w:r>
    </w:p>
    <w:p w:rsidR="00103BD2" w:rsidRPr="00E156F6" w:rsidRDefault="00103BD2" w:rsidP="00103BD2">
      <w:pPr>
        <w:jc w:val="both"/>
      </w:pPr>
    </w:p>
    <w:p w:rsidR="00103BD2" w:rsidRDefault="00103BD2" w:rsidP="00103BD2">
      <w:pPr>
        <w:jc w:val="both"/>
        <w:rPr>
          <w:lang w:val="sr-Cyrl-RS"/>
        </w:rPr>
      </w:pPr>
      <w:r w:rsidRPr="00E156F6">
        <w:t>Млади су осетљива друштвена група која није довољно обухваћена садржајима јавног информисања те је потребно у овој медијској стратегији, а посебно и у Националној Стратегији за младе</w:t>
      </w:r>
      <w:r w:rsidR="009E0DA7">
        <w:rPr>
          <w:lang w:val="sr-Cyrl-RS"/>
        </w:rPr>
        <w:t>.</w:t>
      </w:r>
    </w:p>
    <w:p w:rsidR="009E0DA7" w:rsidRDefault="009E0DA7" w:rsidP="00103BD2">
      <w:pPr>
        <w:jc w:val="both"/>
        <w:rPr>
          <w:lang w:val="sr-Cyrl-RS"/>
        </w:rPr>
      </w:pPr>
    </w:p>
    <w:p w:rsidR="009E0DA7" w:rsidRDefault="009E0DA7" w:rsidP="009E0DA7">
      <w:pPr>
        <w:jc w:val="both"/>
        <w:rPr>
          <w:lang w:val="sr-Cyrl-RS"/>
        </w:rPr>
      </w:pPr>
    </w:p>
    <w:p w:rsidR="009E0DA7" w:rsidRDefault="00AD2E1F" w:rsidP="009E0DA7">
      <w:pPr>
        <w:jc w:val="both"/>
        <w:rPr>
          <w:color w:val="FF0000"/>
          <w:lang w:val="sr-Cyrl-RS"/>
        </w:rPr>
      </w:pPr>
      <w:r>
        <w:rPr>
          <w:color w:val="FF0000"/>
          <w:lang w:val="sr-Cyrl-RS"/>
        </w:rPr>
        <w:t>Предлог није прихваћен</w:t>
      </w:r>
      <w:r w:rsidR="00830133">
        <w:rPr>
          <w:color w:val="FF0000"/>
          <w:lang w:val="sr-Cyrl-RS"/>
        </w:rPr>
        <w:t xml:space="preserve"> </w:t>
      </w:r>
      <w:r w:rsidR="007B7A78">
        <w:rPr>
          <w:color w:val="FF0000"/>
          <w:lang w:val="sr-Cyrl-RS"/>
        </w:rPr>
        <w:t>зато што</w:t>
      </w:r>
      <w:r w:rsidR="00830133">
        <w:rPr>
          <w:color w:val="FF0000"/>
          <w:lang w:val="sr-Cyrl-RS"/>
        </w:rPr>
        <w:t xml:space="preserve"> је Националном стратегијом за младе за пеирод 2015 – 2025 </w:t>
      </w:r>
      <w:r w:rsidR="004574AB">
        <w:rPr>
          <w:color w:val="FF0000"/>
          <w:lang w:val="sr-Cyrl-RS"/>
        </w:rPr>
        <w:t>године</w:t>
      </w:r>
      <w:r w:rsidR="00FA6F0D">
        <w:rPr>
          <w:color w:val="FF0000"/>
          <w:lang w:val="sr-Cyrl-RS"/>
        </w:rPr>
        <w:t xml:space="preserve"> дефинисан као стратешки циљ</w:t>
      </w:r>
      <w:r w:rsidR="004574AB">
        <w:rPr>
          <w:color w:val="FF0000"/>
          <w:lang w:val="sr-Cyrl-RS"/>
        </w:rPr>
        <w:t xml:space="preserve">: </w:t>
      </w:r>
      <w:r w:rsidR="00FA6F0D">
        <w:rPr>
          <w:color w:val="FF0000"/>
          <w:lang w:val="sr-Cyrl-RS"/>
        </w:rPr>
        <w:t>Унапређен систем информисања младих и знање о младима који је разрађен у оквиру специфичних циљева.</w:t>
      </w:r>
      <w:r w:rsidR="00830133">
        <w:rPr>
          <w:color w:val="FF0000"/>
          <w:lang w:val="sr-Cyrl-RS"/>
        </w:rPr>
        <w:t xml:space="preserve"> </w:t>
      </w:r>
    </w:p>
    <w:p w:rsidR="00830133" w:rsidRPr="004C43CE" w:rsidRDefault="00830133" w:rsidP="009E0DA7">
      <w:pPr>
        <w:jc w:val="both"/>
        <w:rPr>
          <w:lang w:val="sr-Cyrl-RS"/>
        </w:rPr>
      </w:pPr>
    </w:p>
    <w:p w:rsidR="009E0DA7" w:rsidRPr="009E0DA7" w:rsidRDefault="009E0DA7" w:rsidP="00103BD2">
      <w:pPr>
        <w:jc w:val="both"/>
        <w:rPr>
          <w:lang w:val="sr-Cyrl-RS"/>
        </w:rPr>
      </w:pPr>
    </w:p>
    <w:p w:rsidR="00103BD2" w:rsidRPr="00E156F6" w:rsidRDefault="00103BD2" w:rsidP="00103BD2">
      <w:pPr>
        <w:jc w:val="both"/>
      </w:pPr>
    </w:p>
    <w:p w:rsidR="00103BD2" w:rsidRPr="005F4C22" w:rsidRDefault="0078136E" w:rsidP="005F4C22">
      <w:pPr>
        <w:pStyle w:val="clan"/>
        <w:numPr>
          <w:ilvl w:val="0"/>
          <w:numId w:val="32"/>
        </w:numPr>
        <w:ind w:left="1134" w:hanging="31"/>
        <w:rPr>
          <w:u w:val="none"/>
        </w:rPr>
      </w:pPr>
      <w:r w:rsidRPr="005F4C22">
        <w:rPr>
          <w:bCs/>
          <w:u w:val="none"/>
        </w:rPr>
        <w:t>Мера 4.8</w:t>
      </w:r>
      <w:r w:rsidRPr="005F4C22">
        <w:rPr>
          <w:u w:val="none"/>
        </w:rPr>
        <w:t xml:space="preserve"> Успостављање повољног окружења за развој медија цивилног сектора</w:t>
      </w:r>
    </w:p>
    <w:p w:rsidR="0078136E" w:rsidRPr="00E156F6" w:rsidRDefault="0078136E" w:rsidP="00103BD2">
      <w:pPr>
        <w:jc w:val="both"/>
        <w:rPr>
          <w:lang w:val="ru-RU"/>
        </w:rPr>
      </w:pPr>
    </w:p>
    <w:p w:rsidR="0078136E" w:rsidRDefault="0078136E" w:rsidP="00EF7223">
      <w:pPr>
        <w:pStyle w:val="obrazlozenje"/>
      </w:pPr>
      <w:r w:rsidRPr="00E156F6">
        <w:t>Примедбе и предлог за измену</w:t>
      </w:r>
    </w:p>
    <w:p w:rsidR="00777321" w:rsidRPr="00E156F6" w:rsidRDefault="00777321" w:rsidP="00EF7223">
      <w:pPr>
        <w:pStyle w:val="obrazlozenje"/>
      </w:pPr>
    </w:p>
    <w:p w:rsidR="0078136E" w:rsidRPr="00E156F6" w:rsidRDefault="0078136E" w:rsidP="0078136E">
      <w:r w:rsidRPr="00E156F6">
        <w:t>Подржава се ова група мера али се наглашава да је проблем шири а то је недостатак адекватних информација о деловању цивилног сектора и њиховом доприносу развоју заједнице.</w:t>
      </w:r>
    </w:p>
    <w:p w:rsidR="0078136E" w:rsidRPr="00E156F6" w:rsidRDefault="0078136E" w:rsidP="0078136E">
      <w:pPr>
        <w:jc w:val="both"/>
      </w:pPr>
      <w:r w:rsidRPr="00E156F6">
        <w:t>Потребно је стога проширити садржај ових мера и на обезбеђивање већег присуства тема о деловању цивилног сектора у јавном информисању</w:t>
      </w:r>
    </w:p>
    <w:p w:rsidR="0078136E" w:rsidRPr="00E156F6" w:rsidRDefault="0078136E" w:rsidP="0078136E">
      <w:pPr>
        <w:jc w:val="both"/>
      </w:pPr>
    </w:p>
    <w:p w:rsidR="0078136E" w:rsidRPr="00E156F6" w:rsidRDefault="0078136E" w:rsidP="00EF7223">
      <w:pPr>
        <w:pStyle w:val="obrazlozenje"/>
      </w:pPr>
      <w:r w:rsidRPr="00E156F6">
        <w:t>Образложење</w:t>
      </w:r>
    </w:p>
    <w:p w:rsidR="0078136E" w:rsidRPr="00E156F6" w:rsidRDefault="0078136E" w:rsidP="0078136E">
      <w:pPr>
        <w:jc w:val="both"/>
      </w:pPr>
    </w:p>
    <w:p w:rsidR="0078136E" w:rsidRDefault="0078136E" w:rsidP="0078136E">
      <w:pPr>
        <w:jc w:val="both"/>
      </w:pPr>
      <w:r w:rsidRPr="00E156F6">
        <w:t>Досадашње информисање о деловању цивилног сектора је превасходно сензационалистичко, са третманом цивилног сектора као реметилачког фактора развоја друштва. Недостају бројни садржаји конструктивног доприноса цивилног сектора развоју заједнице.</w:t>
      </w:r>
    </w:p>
    <w:p w:rsidR="009E0DA7" w:rsidRDefault="009E0DA7" w:rsidP="0078136E">
      <w:pPr>
        <w:jc w:val="both"/>
      </w:pPr>
    </w:p>
    <w:p w:rsidR="009E0DA7" w:rsidRPr="006C702E" w:rsidRDefault="009E0DA7" w:rsidP="009E0DA7">
      <w:pPr>
        <w:jc w:val="both"/>
        <w:rPr>
          <w:color w:val="FF0000"/>
          <w:lang w:val="sr-Cyrl-RS"/>
        </w:rPr>
      </w:pPr>
      <w:r w:rsidRPr="006C702E">
        <w:rPr>
          <w:color w:val="FF0000"/>
          <w:lang w:val="sr-Cyrl-RS"/>
        </w:rPr>
        <w:t xml:space="preserve">Предлог није прихваћен </w:t>
      </w:r>
      <w:r w:rsidR="007B7A78">
        <w:rPr>
          <w:color w:val="FF0000"/>
          <w:lang w:val="sr-Cyrl-RS"/>
        </w:rPr>
        <w:t>зато што</w:t>
      </w:r>
      <w:r w:rsidRPr="006C702E">
        <w:rPr>
          <w:color w:val="FF0000"/>
          <w:lang w:val="sr-Cyrl-RS"/>
        </w:rPr>
        <w:t xml:space="preserve"> је нацртом документа значај ове теме препознат у довољној мери.</w:t>
      </w:r>
    </w:p>
    <w:p w:rsidR="0078136E" w:rsidRPr="00E156F6" w:rsidRDefault="0078136E" w:rsidP="0078136E">
      <w:pPr>
        <w:jc w:val="both"/>
      </w:pPr>
    </w:p>
    <w:p w:rsidR="0078136E" w:rsidRPr="00E156F6" w:rsidRDefault="0078136E" w:rsidP="0078136E">
      <w:pPr>
        <w:jc w:val="both"/>
      </w:pPr>
    </w:p>
    <w:p w:rsidR="00D838B9" w:rsidRPr="00E156F6" w:rsidRDefault="00EF7223" w:rsidP="000A6252">
      <w:pPr>
        <w:pStyle w:val="Heading1"/>
        <w:rPr>
          <w:lang w:val="sr-Cyrl-CS"/>
        </w:rPr>
      </w:pPr>
      <w:bookmarkStart w:id="13" w:name="_Toc3882472"/>
      <w:r>
        <w:rPr>
          <w:lang w:val="sr-Cyrl-CS"/>
        </w:rPr>
        <w:t xml:space="preserve">12. </w:t>
      </w:r>
      <w:r w:rsidR="00D838B9" w:rsidRPr="00E156F6">
        <w:rPr>
          <w:lang w:val="sr-Cyrl-CS"/>
        </w:rPr>
        <w:t>Проф. др Владимир Вулетић, председник УО РТС</w:t>
      </w:r>
      <w:bookmarkEnd w:id="13"/>
    </w:p>
    <w:p w:rsidR="00D838B9" w:rsidRPr="00E156F6" w:rsidRDefault="00D838B9" w:rsidP="00D838B9">
      <w:pPr>
        <w:keepNext/>
        <w:keepLines/>
        <w:jc w:val="both"/>
        <w:rPr>
          <w:lang w:val="sr-Cyrl-CS"/>
        </w:rPr>
      </w:pPr>
    </w:p>
    <w:p w:rsidR="00D838B9" w:rsidRPr="005F4C22" w:rsidRDefault="00D838B9" w:rsidP="00D838B9">
      <w:pPr>
        <w:jc w:val="both"/>
        <w:rPr>
          <w:lang w:val="uz-Cyrl-UZ"/>
        </w:rPr>
      </w:pPr>
    </w:p>
    <w:p w:rsidR="00D838B9" w:rsidRPr="005F4C22" w:rsidRDefault="00D838B9" w:rsidP="005F4C22">
      <w:pPr>
        <w:pStyle w:val="clan"/>
        <w:numPr>
          <w:ilvl w:val="0"/>
          <w:numId w:val="32"/>
        </w:numPr>
        <w:ind w:left="1134" w:hanging="31"/>
        <w:rPr>
          <w:u w:val="none"/>
        </w:rPr>
      </w:pPr>
      <w:r w:rsidRPr="005F4C22">
        <w:rPr>
          <w:u w:val="none"/>
        </w:rPr>
        <w:t>3.3, тачка 1</w:t>
      </w:r>
      <w:r w:rsidR="000A6252" w:rsidRPr="005F4C22">
        <w:rPr>
          <w:u w:val="none"/>
        </w:rPr>
        <w:tab/>
      </w:r>
    </w:p>
    <w:p w:rsidR="00D838B9" w:rsidRPr="00E156F6" w:rsidRDefault="00D838B9" w:rsidP="00D838B9">
      <w:pPr>
        <w:jc w:val="both"/>
      </w:pPr>
    </w:p>
    <w:p w:rsidR="00D838B9" w:rsidRPr="00E156F6" w:rsidRDefault="00D838B9" w:rsidP="00EF7223">
      <w:pPr>
        <w:pStyle w:val="obrazlozenje"/>
      </w:pPr>
      <w:r w:rsidRPr="00E156F6">
        <w:t>Примедбе и предлог за измену</w:t>
      </w:r>
    </w:p>
    <w:p w:rsidR="00D838B9" w:rsidRPr="00E156F6" w:rsidRDefault="00D838B9" w:rsidP="00D838B9">
      <w:pPr>
        <w:jc w:val="both"/>
        <w:rPr>
          <w:lang w:val="sr-Cyrl-CS"/>
        </w:rPr>
      </w:pPr>
    </w:p>
    <w:p w:rsidR="00D838B9" w:rsidRPr="00E156F6" w:rsidRDefault="00D838B9" w:rsidP="00D838B9">
      <w:pPr>
        <w:jc w:val="both"/>
      </w:pPr>
      <w:r w:rsidRPr="00E156F6">
        <w:t>изоставити или преформулисати део у коме се тражи да ”такса буде примарни извор финансирања”</w:t>
      </w:r>
    </w:p>
    <w:p w:rsidR="00D838B9" w:rsidRPr="00E156F6" w:rsidRDefault="00D838B9" w:rsidP="00D838B9">
      <w:pPr>
        <w:jc w:val="both"/>
      </w:pPr>
    </w:p>
    <w:p w:rsidR="00D838B9" w:rsidRPr="00E156F6" w:rsidRDefault="00D838B9" w:rsidP="00EF7223">
      <w:pPr>
        <w:pStyle w:val="obrazlozenje"/>
      </w:pPr>
      <w:r w:rsidRPr="00E156F6">
        <w:t>Образложење</w:t>
      </w:r>
    </w:p>
    <w:p w:rsidR="00D838B9" w:rsidRPr="00E156F6" w:rsidRDefault="00D838B9" w:rsidP="00D838B9">
      <w:pPr>
        <w:jc w:val="both"/>
        <w:rPr>
          <w:lang w:val="sr-Cyrl-CS"/>
        </w:rPr>
      </w:pPr>
    </w:p>
    <w:p w:rsidR="00D838B9" w:rsidRDefault="00D838B9" w:rsidP="00D838B9">
      <w:pPr>
        <w:jc w:val="both"/>
      </w:pPr>
      <w:r w:rsidRPr="00E156F6">
        <w:t xml:space="preserve">Такса већ јесте примарни извор финансирања </w:t>
      </w:r>
      <w:r w:rsidR="007B7A78">
        <w:t>зато што</w:t>
      </w:r>
      <w:r w:rsidRPr="00E156F6">
        <w:t xml:space="preserve"> у укупним приходима РТС учествује са 54% док се из буџета надокнађује 23%, а од маркетинга 22% и 1% од сопствене производње.</w:t>
      </w:r>
    </w:p>
    <w:p w:rsidR="00B17E8A" w:rsidRDefault="00B17E8A" w:rsidP="00D838B9">
      <w:pPr>
        <w:jc w:val="both"/>
      </w:pPr>
    </w:p>
    <w:p w:rsidR="00B17E8A" w:rsidRPr="00B17E8A" w:rsidRDefault="00B17E8A" w:rsidP="00D838B9">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такса треба да буде примаран извор финансирања основне делатности јав</w:t>
      </w:r>
      <w:r w:rsidR="00FE25D5">
        <w:rPr>
          <w:color w:val="FF0000"/>
          <w:lang w:val="sr-Cyrl-RS"/>
        </w:rPr>
        <w:t>ног медијског сектора а део средстава из буџета за финансирање основне делатности може се обезбедити за поједине пројекте.</w:t>
      </w:r>
    </w:p>
    <w:p w:rsidR="00D838B9" w:rsidRPr="005F4C22" w:rsidRDefault="00D838B9" w:rsidP="00D838B9">
      <w:pPr>
        <w:jc w:val="both"/>
      </w:pPr>
    </w:p>
    <w:p w:rsidR="00D838B9" w:rsidRPr="005F4C22" w:rsidRDefault="00D838B9" w:rsidP="005F4C22">
      <w:pPr>
        <w:pStyle w:val="clan"/>
        <w:numPr>
          <w:ilvl w:val="0"/>
          <w:numId w:val="32"/>
        </w:numPr>
        <w:ind w:left="1134" w:hanging="31"/>
        <w:rPr>
          <w:u w:val="none"/>
        </w:rPr>
      </w:pPr>
      <w:r w:rsidRPr="005F4C22">
        <w:rPr>
          <w:u w:val="none"/>
        </w:rPr>
        <w:t>3.3. тачка 2</w:t>
      </w:r>
    </w:p>
    <w:p w:rsidR="00D838B9" w:rsidRPr="00E156F6" w:rsidRDefault="00D838B9" w:rsidP="00D838B9">
      <w:pPr>
        <w:jc w:val="both"/>
      </w:pPr>
    </w:p>
    <w:p w:rsidR="00D838B9" w:rsidRPr="00E156F6" w:rsidRDefault="00D838B9" w:rsidP="00EF7223">
      <w:pPr>
        <w:pStyle w:val="obrazlozenje"/>
      </w:pPr>
      <w:r w:rsidRPr="00E156F6">
        <w:t>Примедбе и предлог за измену</w:t>
      </w:r>
    </w:p>
    <w:p w:rsidR="00D838B9" w:rsidRPr="00E156F6" w:rsidRDefault="00D838B9" w:rsidP="00D838B9">
      <w:pPr>
        <w:jc w:val="both"/>
      </w:pPr>
    </w:p>
    <w:p w:rsidR="00D838B9" w:rsidRPr="00E156F6" w:rsidRDefault="00D838B9" w:rsidP="00D838B9">
      <w:pPr>
        <w:jc w:val="both"/>
      </w:pPr>
      <w:r w:rsidRPr="00E156F6">
        <w:t>Допунити захтевом о обавези да УО буде редовно и транспаренто ивзштаван о трошењу средстава</w:t>
      </w:r>
    </w:p>
    <w:p w:rsidR="00D838B9" w:rsidRPr="00E156F6" w:rsidRDefault="00D838B9" w:rsidP="00D838B9">
      <w:pPr>
        <w:jc w:val="both"/>
      </w:pPr>
    </w:p>
    <w:p w:rsidR="00D838B9" w:rsidRPr="00E156F6" w:rsidRDefault="00D838B9" w:rsidP="00D838B9">
      <w:pPr>
        <w:jc w:val="both"/>
      </w:pPr>
    </w:p>
    <w:p w:rsidR="00D838B9" w:rsidRPr="00E156F6" w:rsidRDefault="00D838B9" w:rsidP="00D838B9">
      <w:pPr>
        <w:jc w:val="both"/>
      </w:pPr>
    </w:p>
    <w:p w:rsidR="00D838B9" w:rsidRPr="00E156F6" w:rsidRDefault="00D838B9" w:rsidP="00EF7223">
      <w:pPr>
        <w:pStyle w:val="obrazlozenje"/>
      </w:pPr>
      <w:r w:rsidRPr="00E156F6">
        <w:t>Образложење</w:t>
      </w:r>
    </w:p>
    <w:p w:rsidR="00D838B9" w:rsidRPr="00E156F6" w:rsidRDefault="00D838B9" w:rsidP="00D838B9">
      <w:pPr>
        <w:jc w:val="both"/>
      </w:pPr>
    </w:p>
    <w:p w:rsidR="00D838B9" w:rsidRDefault="00D838B9" w:rsidP="00D838B9">
      <w:pPr>
        <w:jc w:val="both"/>
      </w:pPr>
      <w:r w:rsidRPr="00E156F6">
        <w:t xml:space="preserve">Не постоји довољна транспарентност у начину на који менацмент приказује трошење средстава УО, а УО нема инстументе којима би могао да  обезбеди транспарентност у том погледу. Тиме би истовремено била обезбеђена и транспарентност према јавности </w:t>
      </w:r>
      <w:r w:rsidR="007B7A78">
        <w:t>зато што</w:t>
      </w:r>
      <w:r w:rsidRPr="00E156F6">
        <w:t xml:space="preserve"> су сви документи УО јавни.</w:t>
      </w:r>
    </w:p>
    <w:p w:rsidR="00FE25D5" w:rsidRDefault="00FE25D5" w:rsidP="00D838B9">
      <w:pPr>
        <w:jc w:val="both"/>
      </w:pPr>
    </w:p>
    <w:p w:rsidR="00FE25D5" w:rsidRPr="00FE25D5" w:rsidRDefault="00FE25D5" w:rsidP="00D838B9">
      <w:pPr>
        <w:jc w:val="both"/>
        <w:rPr>
          <w:color w:val="FF0000"/>
          <w:lang w:val="sr-Cyrl-RS"/>
        </w:rPr>
      </w:pPr>
      <w:r w:rsidRPr="00FE25D5">
        <w:rPr>
          <w:color w:val="FF0000"/>
          <w:lang w:val="sr-Cyrl-RS"/>
        </w:rPr>
        <w:t xml:space="preserve">Предлог није прихваћен </w:t>
      </w:r>
      <w:r w:rsidR="007B7A78">
        <w:rPr>
          <w:color w:val="FF0000"/>
          <w:lang w:val="sr-Cyrl-RS"/>
        </w:rPr>
        <w:t>зато што</w:t>
      </w:r>
      <w:r w:rsidRPr="00FE25D5">
        <w:rPr>
          <w:color w:val="FF0000"/>
          <w:lang w:val="sr-Cyrl-RS"/>
        </w:rPr>
        <w:t xml:space="preserve"> у складу са важећом законском регулативом Управни одбор, у делокругу рада, контролише финансијско пословање. </w:t>
      </w:r>
    </w:p>
    <w:p w:rsidR="00D838B9" w:rsidRPr="00E156F6" w:rsidRDefault="00D838B9" w:rsidP="00D838B9">
      <w:pPr>
        <w:jc w:val="both"/>
      </w:pPr>
    </w:p>
    <w:p w:rsidR="00D838B9" w:rsidRPr="00C31694" w:rsidRDefault="00D03F0D" w:rsidP="00C31694">
      <w:pPr>
        <w:pStyle w:val="clan"/>
        <w:numPr>
          <w:ilvl w:val="0"/>
          <w:numId w:val="32"/>
        </w:numPr>
        <w:ind w:left="1134" w:hanging="31"/>
        <w:rPr>
          <w:u w:val="none"/>
        </w:rPr>
      </w:pPr>
      <w:r w:rsidRPr="00C31694">
        <w:rPr>
          <w:u w:val="none"/>
        </w:rPr>
        <w:t>3.3, тачка 3</w:t>
      </w:r>
    </w:p>
    <w:p w:rsidR="00D03F0D" w:rsidRPr="00E156F6" w:rsidRDefault="00D03F0D" w:rsidP="00D838B9">
      <w:pPr>
        <w:jc w:val="both"/>
      </w:pPr>
    </w:p>
    <w:p w:rsidR="00D03F0D" w:rsidRPr="00E156F6" w:rsidRDefault="00D03F0D" w:rsidP="00EF7223">
      <w:pPr>
        <w:pStyle w:val="obrazlozenje"/>
      </w:pPr>
      <w:r w:rsidRPr="00E156F6">
        <w:t>Примедбе и предлог за измену</w:t>
      </w:r>
    </w:p>
    <w:p w:rsidR="00D03F0D" w:rsidRPr="00E156F6" w:rsidRDefault="00D03F0D" w:rsidP="00D838B9">
      <w:pPr>
        <w:jc w:val="both"/>
      </w:pPr>
    </w:p>
    <w:p w:rsidR="00D03F0D" w:rsidRPr="00E156F6" w:rsidRDefault="00D03F0D" w:rsidP="00D838B9">
      <w:pPr>
        <w:jc w:val="both"/>
      </w:pPr>
      <w:r w:rsidRPr="00E156F6">
        <w:t>Избацити део који се односи на морални кредибилет чланова УО.</w:t>
      </w:r>
    </w:p>
    <w:p w:rsidR="00D03F0D" w:rsidRPr="00E156F6" w:rsidRDefault="00D03F0D" w:rsidP="00D838B9">
      <w:pPr>
        <w:jc w:val="both"/>
      </w:pPr>
    </w:p>
    <w:p w:rsidR="00D03F0D" w:rsidRPr="00E156F6" w:rsidRDefault="00D03F0D" w:rsidP="00EF7223">
      <w:pPr>
        <w:pStyle w:val="obrazlozenje"/>
      </w:pPr>
      <w:r w:rsidRPr="00E156F6">
        <w:t>Образложење</w:t>
      </w:r>
    </w:p>
    <w:p w:rsidR="00D03F0D" w:rsidRPr="00E156F6" w:rsidRDefault="00D03F0D" w:rsidP="00D838B9">
      <w:pPr>
        <w:jc w:val="both"/>
      </w:pPr>
    </w:p>
    <w:p w:rsidR="00D03F0D" w:rsidRDefault="00D03F0D" w:rsidP="00D838B9">
      <w:pPr>
        <w:jc w:val="both"/>
        <w:rPr>
          <w:lang w:val="sr-Cyrl-RS"/>
        </w:rPr>
      </w:pPr>
      <w:r w:rsidRPr="00E156F6">
        <w:t>Неристојно и необразложено је рећи да је потебно да критеријуми за избор чланова УО ЈМС буду такви да чланови ”заиста буду професионалци са моралним интегритетом”… односно да ”поседују морални кредибилитет”</w:t>
      </w:r>
      <w:r w:rsidR="009B3CFD">
        <w:rPr>
          <w:lang w:val="sr-Cyrl-RS"/>
        </w:rPr>
        <w:t>.</w:t>
      </w:r>
    </w:p>
    <w:p w:rsidR="009B3CFD" w:rsidRDefault="009B3CFD" w:rsidP="00D838B9">
      <w:pPr>
        <w:jc w:val="both"/>
        <w:rPr>
          <w:lang w:val="sr-Cyrl-RS"/>
        </w:rPr>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9B3CFD" w:rsidRPr="009B3CFD" w:rsidRDefault="009B3CFD" w:rsidP="00D838B9">
      <w:pPr>
        <w:jc w:val="both"/>
        <w:rPr>
          <w:lang w:val="sr-Cyrl-RS"/>
        </w:rPr>
      </w:pPr>
    </w:p>
    <w:p w:rsidR="00D03F0D" w:rsidRPr="00E156F6" w:rsidRDefault="00D03F0D" w:rsidP="00D838B9">
      <w:pPr>
        <w:jc w:val="both"/>
      </w:pPr>
    </w:p>
    <w:p w:rsidR="00D03F0D" w:rsidRPr="00C31694" w:rsidRDefault="00D03F0D" w:rsidP="00C31694">
      <w:pPr>
        <w:pStyle w:val="clan"/>
        <w:numPr>
          <w:ilvl w:val="0"/>
          <w:numId w:val="32"/>
        </w:numPr>
        <w:ind w:left="1134" w:hanging="31"/>
        <w:rPr>
          <w:u w:val="none"/>
        </w:rPr>
      </w:pPr>
      <w:r w:rsidRPr="00C31694">
        <w:rPr>
          <w:u w:val="none"/>
        </w:rPr>
        <w:t>3.3, тачка 3 (други део)</w:t>
      </w:r>
    </w:p>
    <w:p w:rsidR="00D03F0D" w:rsidRPr="00E156F6" w:rsidRDefault="00D03F0D" w:rsidP="00D838B9">
      <w:pPr>
        <w:jc w:val="both"/>
      </w:pPr>
    </w:p>
    <w:p w:rsidR="00D03F0D" w:rsidRPr="00E156F6" w:rsidRDefault="00D03F0D" w:rsidP="00EF7223">
      <w:pPr>
        <w:pStyle w:val="obrazlozenje"/>
      </w:pPr>
      <w:r w:rsidRPr="00E156F6">
        <w:t>Примедбе и предлог за измену</w:t>
      </w:r>
    </w:p>
    <w:p w:rsidR="00D03F0D" w:rsidRPr="00E156F6" w:rsidRDefault="00D03F0D" w:rsidP="00D838B9">
      <w:pPr>
        <w:jc w:val="both"/>
      </w:pPr>
    </w:p>
    <w:p w:rsidR="00D03F0D" w:rsidRPr="00E156F6" w:rsidRDefault="00D03F0D" w:rsidP="00D838B9">
      <w:pPr>
        <w:jc w:val="both"/>
      </w:pPr>
      <w:r w:rsidRPr="00E156F6">
        <w:t>Предефинисати део који се односи на критеријуме за избор чланова УО</w:t>
      </w:r>
    </w:p>
    <w:p w:rsidR="00D03F0D" w:rsidRPr="00E156F6" w:rsidRDefault="00D03F0D" w:rsidP="00D838B9">
      <w:pPr>
        <w:jc w:val="both"/>
      </w:pPr>
    </w:p>
    <w:p w:rsidR="00D03F0D" w:rsidRPr="00E156F6" w:rsidRDefault="00D03F0D" w:rsidP="00EF7223">
      <w:pPr>
        <w:pStyle w:val="obrazlozenje"/>
      </w:pPr>
      <w:r w:rsidRPr="00E156F6">
        <w:t>Образложење</w:t>
      </w:r>
    </w:p>
    <w:p w:rsidR="00D03F0D" w:rsidRPr="00E156F6" w:rsidRDefault="00D03F0D" w:rsidP="00D838B9">
      <w:pPr>
        <w:jc w:val="both"/>
      </w:pPr>
    </w:p>
    <w:p w:rsidR="00D03F0D" w:rsidRDefault="00D03F0D" w:rsidP="00D838B9">
      <w:pPr>
        <w:jc w:val="both"/>
        <w:rPr>
          <w:lang w:val="sr-Cyrl-RS"/>
        </w:rPr>
      </w:pPr>
      <w:r w:rsidRPr="00E156F6">
        <w:t>Интенција стратегије је да се ЈМС отвори према јавности и да ослушкује јавност, а истовремено се ограничава професионални профил лица која могу бити чланови УО. Досадашње искуство сведочи да диплома неког од факултета који се наводе није никаква гаранција успешног обављања функције члана УО</w:t>
      </w:r>
      <w:r w:rsidR="00FE25D5">
        <w:rPr>
          <w:lang w:val="sr-Cyrl-RS"/>
        </w:rPr>
        <w:t>.</w:t>
      </w:r>
    </w:p>
    <w:p w:rsidR="00FE25D5" w:rsidRDefault="00FE25D5" w:rsidP="00D838B9">
      <w:pPr>
        <w:jc w:val="both"/>
        <w:rPr>
          <w:lang w:val="sr-Cyrl-RS"/>
        </w:rPr>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E25D5" w:rsidRPr="009B3CFD" w:rsidRDefault="00FE25D5" w:rsidP="00FE25D5">
      <w:pPr>
        <w:jc w:val="both"/>
        <w:rPr>
          <w:lang w:val="sr-Cyrl-RS"/>
        </w:rPr>
      </w:pPr>
    </w:p>
    <w:p w:rsidR="00FE25D5" w:rsidRPr="00FE25D5" w:rsidRDefault="00FE25D5" w:rsidP="00D838B9">
      <w:pPr>
        <w:jc w:val="both"/>
        <w:rPr>
          <w:lang w:val="sr-Cyrl-RS"/>
        </w:rPr>
      </w:pPr>
    </w:p>
    <w:p w:rsidR="00D03F0D" w:rsidRPr="00FE25D5" w:rsidRDefault="00D03F0D" w:rsidP="00D838B9">
      <w:pPr>
        <w:jc w:val="both"/>
        <w:rPr>
          <w:color w:val="FF0000"/>
        </w:rPr>
      </w:pPr>
    </w:p>
    <w:p w:rsidR="00D03F0D" w:rsidRPr="00C31694" w:rsidRDefault="00D03F0D" w:rsidP="00C31694">
      <w:pPr>
        <w:pStyle w:val="clan"/>
        <w:numPr>
          <w:ilvl w:val="0"/>
          <w:numId w:val="32"/>
        </w:numPr>
        <w:ind w:left="1134" w:hanging="31"/>
        <w:rPr>
          <w:u w:val="none"/>
        </w:rPr>
      </w:pPr>
      <w:r w:rsidRPr="00C31694">
        <w:rPr>
          <w:u w:val="none"/>
        </w:rPr>
        <w:t>3.3, тачка 4</w:t>
      </w:r>
    </w:p>
    <w:p w:rsidR="00D03F0D" w:rsidRPr="00E156F6" w:rsidRDefault="00D03F0D" w:rsidP="00D838B9">
      <w:pPr>
        <w:jc w:val="both"/>
      </w:pPr>
    </w:p>
    <w:p w:rsidR="00D03F0D" w:rsidRPr="00E156F6" w:rsidRDefault="00D03F0D" w:rsidP="00EF7223">
      <w:pPr>
        <w:pStyle w:val="obrazlozenje"/>
      </w:pPr>
      <w:r w:rsidRPr="00E156F6">
        <w:t>Примедбе и предлог за измену</w:t>
      </w:r>
    </w:p>
    <w:p w:rsidR="00D03F0D" w:rsidRPr="00E156F6" w:rsidRDefault="00D03F0D" w:rsidP="00D838B9">
      <w:pPr>
        <w:jc w:val="both"/>
      </w:pPr>
    </w:p>
    <w:p w:rsidR="00D03F0D" w:rsidRPr="00E156F6" w:rsidRDefault="00D03F0D" w:rsidP="00D838B9">
      <w:pPr>
        <w:jc w:val="both"/>
      </w:pPr>
      <w:r w:rsidRPr="001914EF">
        <w:t>Изменити предлог о трипартитном моделу избора чланова УО у делу где се тражи  да ”једна трећина (чланова УО буде предложена) од стране запослених”</w:t>
      </w:r>
    </w:p>
    <w:p w:rsidR="00D03F0D" w:rsidRPr="00E156F6" w:rsidRDefault="00D03F0D" w:rsidP="00D838B9">
      <w:pPr>
        <w:jc w:val="both"/>
      </w:pPr>
    </w:p>
    <w:p w:rsidR="00D03F0D" w:rsidRPr="00E156F6" w:rsidRDefault="00D03F0D" w:rsidP="00EF7223">
      <w:pPr>
        <w:pStyle w:val="obrazlozenje"/>
      </w:pPr>
      <w:r w:rsidRPr="00E156F6">
        <w:t>Образложење</w:t>
      </w:r>
    </w:p>
    <w:p w:rsidR="00D03F0D" w:rsidRPr="00E156F6" w:rsidRDefault="00D03F0D" w:rsidP="00D838B9">
      <w:pPr>
        <w:jc w:val="both"/>
      </w:pPr>
    </w:p>
    <w:p w:rsidR="00D03F0D" w:rsidRDefault="00D03F0D" w:rsidP="00D838B9">
      <w:pPr>
        <w:jc w:val="both"/>
      </w:pPr>
      <w:r w:rsidRPr="00E156F6">
        <w:t xml:space="preserve">Ово је лош предлог </w:t>
      </w:r>
      <w:r w:rsidR="007B7A78">
        <w:t>зато што</w:t>
      </w:r>
      <w:r w:rsidRPr="00E156F6">
        <w:t xml:space="preserve"> смањује независност УО и јача позицију директора који је надређен запосленима на начин да од његових одлука зависи позиција и плата чланова УО. То је истовремено сукоб интереса </w:t>
      </w:r>
      <w:r w:rsidR="007B7A78">
        <w:t>зато што</w:t>
      </w:r>
      <w:r w:rsidRPr="00E156F6">
        <w:t xml:space="preserve"> члан УО не може приматати накнаду од ЈМС.</w:t>
      </w:r>
    </w:p>
    <w:p w:rsidR="009B3CFD" w:rsidRDefault="009B3CFD" w:rsidP="00D838B9">
      <w:pPr>
        <w:jc w:val="both"/>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9B3CFD" w:rsidRPr="00E156F6" w:rsidRDefault="009B3CFD" w:rsidP="00D838B9">
      <w:pPr>
        <w:jc w:val="both"/>
      </w:pPr>
    </w:p>
    <w:p w:rsidR="00D03F0D" w:rsidRPr="00E156F6" w:rsidRDefault="00D03F0D" w:rsidP="00D838B9">
      <w:pPr>
        <w:jc w:val="both"/>
      </w:pPr>
    </w:p>
    <w:p w:rsidR="00D03F0D" w:rsidRPr="00EF7223" w:rsidRDefault="00D03F0D" w:rsidP="00D838B9">
      <w:pPr>
        <w:jc w:val="both"/>
        <w:rPr>
          <w:lang w:val="sr-Cyrl-RS"/>
        </w:rPr>
      </w:pPr>
    </w:p>
    <w:p w:rsidR="00D03F0D" w:rsidRPr="00E156F6" w:rsidRDefault="00D03F0D" w:rsidP="00D838B9">
      <w:pPr>
        <w:jc w:val="both"/>
      </w:pPr>
    </w:p>
    <w:p w:rsidR="00D03F0D" w:rsidRPr="00C31694" w:rsidRDefault="00D03F0D" w:rsidP="00C31694">
      <w:pPr>
        <w:pStyle w:val="clan"/>
        <w:numPr>
          <w:ilvl w:val="0"/>
          <w:numId w:val="32"/>
        </w:numPr>
        <w:ind w:left="1134" w:hanging="31"/>
        <w:rPr>
          <w:u w:val="none"/>
        </w:rPr>
      </w:pPr>
      <w:r w:rsidRPr="00C31694">
        <w:rPr>
          <w:u w:val="none"/>
        </w:rPr>
        <w:t>3.3. тачка 5</w:t>
      </w:r>
    </w:p>
    <w:p w:rsidR="00D03F0D" w:rsidRPr="00E156F6" w:rsidRDefault="00D03F0D" w:rsidP="00D838B9">
      <w:pPr>
        <w:jc w:val="both"/>
      </w:pPr>
    </w:p>
    <w:p w:rsidR="00D03F0D" w:rsidRPr="00E156F6" w:rsidRDefault="00D03F0D" w:rsidP="00EF7223">
      <w:pPr>
        <w:pStyle w:val="obrazlozenje"/>
      </w:pPr>
      <w:r w:rsidRPr="00E156F6">
        <w:t>Примедбе и предлог за измену</w:t>
      </w:r>
    </w:p>
    <w:p w:rsidR="00D03F0D" w:rsidRPr="00E156F6" w:rsidRDefault="00D03F0D" w:rsidP="00D838B9">
      <w:pPr>
        <w:jc w:val="both"/>
      </w:pPr>
    </w:p>
    <w:p w:rsidR="00D03F0D" w:rsidRPr="00E156F6" w:rsidRDefault="00D03F0D" w:rsidP="00D838B9">
      <w:pPr>
        <w:jc w:val="both"/>
      </w:pPr>
      <w:r w:rsidRPr="00E156F6">
        <w:t>Треба допунити предлогом да се јасно дефинишу мере које послодавцу (УО) стоје на располагању уколико директор крши правила</w:t>
      </w:r>
    </w:p>
    <w:p w:rsidR="00D03F0D" w:rsidRPr="00E156F6" w:rsidRDefault="00D03F0D" w:rsidP="00D838B9">
      <w:pPr>
        <w:jc w:val="both"/>
      </w:pPr>
    </w:p>
    <w:p w:rsidR="00D03F0D" w:rsidRPr="00E156F6" w:rsidRDefault="00D03F0D" w:rsidP="00EF7223">
      <w:pPr>
        <w:pStyle w:val="obrazlozenje"/>
      </w:pPr>
      <w:r w:rsidRPr="00E156F6">
        <w:t>Образложење</w:t>
      </w:r>
    </w:p>
    <w:p w:rsidR="00D03F0D" w:rsidRPr="00E156F6" w:rsidRDefault="00D03F0D" w:rsidP="00D838B9">
      <w:pPr>
        <w:jc w:val="both"/>
      </w:pPr>
    </w:p>
    <w:p w:rsidR="00D03F0D" w:rsidRDefault="00D03F0D" w:rsidP="00D838B9">
      <w:pPr>
        <w:jc w:val="both"/>
      </w:pPr>
      <w:r w:rsidRPr="00E156F6">
        <w:t xml:space="preserve">Тренутно не постоји ни један механизам којим УО може да санкционише понашање директора осим опозива што је често неадекватно оштра мера за ”ситније” прекршаје, а истовремено готово и немогућа </w:t>
      </w:r>
      <w:r w:rsidR="007B7A78">
        <w:t>зато што</w:t>
      </w:r>
      <w:r w:rsidRPr="00E156F6">
        <w:t xml:space="preserve"> је потребна судска одлука, а судски процес може трајати дуже од мандата директора.</w:t>
      </w:r>
    </w:p>
    <w:p w:rsidR="009B3CFD" w:rsidRDefault="009B3CFD" w:rsidP="00D838B9">
      <w:pPr>
        <w:jc w:val="both"/>
      </w:pPr>
    </w:p>
    <w:p w:rsidR="009B3CFD" w:rsidRPr="00E156F6" w:rsidRDefault="006F13AA" w:rsidP="00D838B9">
      <w:pPr>
        <w:jc w:val="both"/>
      </w:pPr>
      <w:r>
        <w:rPr>
          <w:color w:val="FF0000"/>
          <w:lang w:val="sr-Cyrl-RS"/>
        </w:rPr>
        <w:t>Предлог није прихваћен</w:t>
      </w:r>
      <w:r w:rsidR="00FB0CF0">
        <w:rPr>
          <w:color w:val="FF0000"/>
          <w:lang w:val="sr-Cyrl-RS"/>
        </w:rPr>
        <w:t xml:space="preserve"> </w:t>
      </w:r>
      <w:r w:rsidR="007B7A78">
        <w:rPr>
          <w:color w:val="FF0000"/>
          <w:lang w:val="sr-Cyrl-RS"/>
        </w:rPr>
        <w:t>зато што</w:t>
      </w:r>
      <w:r w:rsidR="00FB0CF0">
        <w:rPr>
          <w:color w:val="FF0000"/>
          <w:lang w:val="sr-Cyrl-RS"/>
        </w:rPr>
        <w:t xml:space="preserve"> је то дефинисано другим</w:t>
      </w:r>
      <w:r w:rsidR="00AD2E1F">
        <w:rPr>
          <w:color w:val="FF0000"/>
          <w:lang w:val="sr-Cyrl-RS"/>
        </w:rPr>
        <w:t xml:space="preserve"> прописима и с</w:t>
      </w:r>
      <w:r w:rsidR="00FB0CF0">
        <w:rPr>
          <w:color w:val="FF0000"/>
          <w:lang w:val="sr-Cyrl-RS"/>
        </w:rPr>
        <w:t>та</w:t>
      </w:r>
      <w:r w:rsidR="00FD79EE">
        <w:rPr>
          <w:color w:val="FF0000"/>
          <w:lang w:val="sr-Cyrl-RS"/>
        </w:rPr>
        <w:t>т</w:t>
      </w:r>
      <w:r w:rsidR="00FB0CF0">
        <w:rPr>
          <w:color w:val="FF0000"/>
          <w:lang w:val="sr-Cyrl-RS"/>
        </w:rPr>
        <w:t xml:space="preserve">утом </w:t>
      </w:r>
      <w:r w:rsidR="00FD79EE">
        <w:rPr>
          <w:color w:val="FF0000"/>
          <w:lang w:val="sr-Cyrl-RS"/>
        </w:rPr>
        <w:t>у</w:t>
      </w:r>
      <w:r w:rsidR="00FB0CF0">
        <w:rPr>
          <w:color w:val="FF0000"/>
          <w:lang w:val="sr-Cyrl-RS"/>
        </w:rPr>
        <w:t>станове.</w:t>
      </w:r>
    </w:p>
    <w:p w:rsidR="00D03F0D" w:rsidRPr="00E156F6" w:rsidRDefault="00D03F0D" w:rsidP="00D838B9">
      <w:pPr>
        <w:jc w:val="both"/>
      </w:pPr>
    </w:p>
    <w:p w:rsidR="00D03F0D" w:rsidRPr="00C31694" w:rsidRDefault="00D03F0D" w:rsidP="00C31694">
      <w:pPr>
        <w:pStyle w:val="clan"/>
        <w:numPr>
          <w:ilvl w:val="0"/>
          <w:numId w:val="32"/>
        </w:numPr>
        <w:ind w:left="1134" w:hanging="31"/>
        <w:rPr>
          <w:u w:val="none"/>
        </w:rPr>
      </w:pPr>
      <w:r w:rsidRPr="00C31694">
        <w:rPr>
          <w:u w:val="none"/>
        </w:rPr>
        <w:t>3.3. тачка 8</w:t>
      </w:r>
    </w:p>
    <w:p w:rsidR="00D03F0D" w:rsidRPr="00E156F6" w:rsidRDefault="00D03F0D" w:rsidP="00D838B9">
      <w:pPr>
        <w:jc w:val="both"/>
      </w:pPr>
    </w:p>
    <w:p w:rsidR="00D03F0D" w:rsidRPr="00E156F6" w:rsidRDefault="00D03F0D" w:rsidP="00EF7223">
      <w:pPr>
        <w:pStyle w:val="obrazlozenje"/>
      </w:pPr>
      <w:r w:rsidRPr="00E156F6">
        <w:t>Примедбе и предлог за измену</w:t>
      </w:r>
    </w:p>
    <w:p w:rsidR="00D03F0D" w:rsidRPr="00E156F6" w:rsidRDefault="00D03F0D" w:rsidP="00D838B9">
      <w:pPr>
        <w:jc w:val="both"/>
      </w:pPr>
    </w:p>
    <w:p w:rsidR="00D03F0D" w:rsidRPr="00E156F6" w:rsidRDefault="00D03F0D" w:rsidP="00D838B9">
      <w:pPr>
        <w:jc w:val="both"/>
      </w:pPr>
      <w:r w:rsidRPr="00E156F6">
        <w:t>Избор Поверника као предлог треба разрадити или избацити ако остане у овој форми</w:t>
      </w:r>
    </w:p>
    <w:p w:rsidR="00D03F0D" w:rsidRPr="00E156F6" w:rsidRDefault="00D03F0D" w:rsidP="00D838B9">
      <w:pPr>
        <w:jc w:val="both"/>
      </w:pPr>
    </w:p>
    <w:p w:rsidR="00D03F0D" w:rsidRPr="00E156F6" w:rsidRDefault="00D03F0D" w:rsidP="00EF7223">
      <w:pPr>
        <w:pStyle w:val="obrazlozenje"/>
      </w:pPr>
      <w:r w:rsidRPr="00E156F6">
        <w:t>Образложење</w:t>
      </w:r>
    </w:p>
    <w:p w:rsidR="00D03F0D" w:rsidRPr="00E156F6" w:rsidRDefault="00D03F0D" w:rsidP="00777321">
      <w:pPr>
        <w:jc w:val="both"/>
      </w:pPr>
    </w:p>
    <w:p w:rsidR="00D03F0D" w:rsidRPr="00E156F6" w:rsidRDefault="00D03F0D" w:rsidP="00777321">
      <w:pPr>
        <w:jc w:val="both"/>
      </w:pPr>
      <w:r w:rsidRPr="00E156F6">
        <w:t>Повереник који би подносио извештаје Програмском савету који има само саветодавну функцију и малу моћ  је бесмислен предлог и трошење новца пореских обвезника.</w:t>
      </w:r>
    </w:p>
    <w:p w:rsidR="00D03F0D" w:rsidRPr="00E156F6" w:rsidRDefault="00D03F0D" w:rsidP="00777321">
      <w:pPr>
        <w:jc w:val="both"/>
      </w:pPr>
      <w:r w:rsidRPr="00E156F6">
        <w:t>Грађани могу и сада да се обраћају директно Програмском савету и нема потребе за увођење још једне посредничке институције.</w:t>
      </w:r>
    </w:p>
    <w:p w:rsidR="00D03F0D" w:rsidRDefault="00D03F0D" w:rsidP="00777321">
      <w:pPr>
        <w:jc w:val="both"/>
        <w:rPr>
          <w:lang w:val="sr-Cyrl-RS"/>
        </w:rPr>
      </w:pPr>
      <w:r w:rsidRPr="00E156F6">
        <w:t xml:space="preserve">Нема гаранција да је Поверник независнија институција од Програмског савета коме би био подређен </w:t>
      </w:r>
      <w:r w:rsidR="007B7A78">
        <w:t>зато што</w:t>
      </w:r>
      <w:r w:rsidRPr="00E156F6">
        <w:t xml:space="preserve"> би му слао тромесечне извештаје</w:t>
      </w:r>
      <w:r w:rsidR="009B3CFD">
        <w:rPr>
          <w:lang w:val="sr-Cyrl-RS"/>
        </w:rPr>
        <w:t>.</w:t>
      </w:r>
    </w:p>
    <w:p w:rsidR="009B3CFD" w:rsidRDefault="009B3CFD" w:rsidP="00D03F0D">
      <w:pPr>
        <w:jc w:val="both"/>
        <w:rPr>
          <w:lang w:val="sr-Cyrl-RS"/>
        </w:rPr>
      </w:pPr>
    </w:p>
    <w:p w:rsidR="009B3CFD" w:rsidRPr="009B3CFD" w:rsidRDefault="009B3CFD" w:rsidP="00D03F0D">
      <w:pPr>
        <w:jc w:val="both"/>
        <w:rPr>
          <w:color w:val="FF0000"/>
          <w:lang w:val="sr-Cyrl-RS"/>
        </w:rPr>
      </w:pPr>
      <w:r w:rsidRPr="009B3CFD">
        <w:rPr>
          <w:color w:val="FF0000"/>
          <w:lang w:val="sr-Cyrl-RS"/>
        </w:rPr>
        <w:t xml:space="preserve">Предлог није прихваћен </w:t>
      </w:r>
      <w:r w:rsidR="007B7A78">
        <w:rPr>
          <w:color w:val="FF0000"/>
          <w:lang w:val="sr-Cyrl-RS"/>
        </w:rPr>
        <w:t>зато што</w:t>
      </w:r>
      <w:r w:rsidRPr="009B3CFD">
        <w:rPr>
          <w:color w:val="FF0000"/>
          <w:lang w:val="sr-Cyrl-RS"/>
        </w:rPr>
        <w:t xml:space="preserve"> би на овај начин лице које би било веза између грађана и јавног сервиса било стално доступно грађанима</w:t>
      </w:r>
      <w:r w:rsidR="00AD2E1F">
        <w:rPr>
          <w:color w:val="FF0000"/>
          <w:lang w:val="sr-Cyrl-RS"/>
        </w:rPr>
        <w:t>,</w:t>
      </w:r>
      <w:r w:rsidRPr="009B3CFD">
        <w:rPr>
          <w:color w:val="FF0000"/>
          <w:lang w:val="sr-Cyrl-RS"/>
        </w:rPr>
        <w:t xml:space="preserve"> а не да се као до сада разматрају примедбе грађана након одржане јавне расправе.  </w:t>
      </w:r>
    </w:p>
    <w:p w:rsidR="00D03F0D" w:rsidRPr="00E156F6" w:rsidRDefault="00D03F0D" w:rsidP="00D03F0D">
      <w:pPr>
        <w:jc w:val="both"/>
      </w:pPr>
    </w:p>
    <w:p w:rsidR="00D03F0D" w:rsidRPr="00C31694" w:rsidRDefault="00D03F0D" w:rsidP="00C31694">
      <w:pPr>
        <w:pStyle w:val="clan"/>
        <w:numPr>
          <w:ilvl w:val="0"/>
          <w:numId w:val="32"/>
        </w:numPr>
        <w:ind w:left="1134" w:hanging="31"/>
        <w:rPr>
          <w:u w:val="none"/>
        </w:rPr>
      </w:pPr>
      <w:r w:rsidRPr="00C31694">
        <w:rPr>
          <w:u w:val="none"/>
        </w:rPr>
        <w:t>3.3. тачка 12</w:t>
      </w:r>
    </w:p>
    <w:p w:rsidR="00D03F0D" w:rsidRPr="00E156F6" w:rsidRDefault="00D03F0D" w:rsidP="00D03F0D">
      <w:pPr>
        <w:jc w:val="both"/>
      </w:pPr>
    </w:p>
    <w:p w:rsidR="00D03F0D" w:rsidRPr="00E156F6" w:rsidRDefault="00D03F0D" w:rsidP="00EF7223">
      <w:pPr>
        <w:pStyle w:val="obrazlozenje"/>
      </w:pPr>
      <w:r w:rsidRPr="00E156F6">
        <w:t>Примедбе и предлог за измену</w:t>
      </w:r>
    </w:p>
    <w:p w:rsidR="00D03F0D" w:rsidRPr="00E156F6" w:rsidRDefault="00D03F0D" w:rsidP="00D03F0D">
      <w:pPr>
        <w:jc w:val="both"/>
      </w:pPr>
    </w:p>
    <w:p w:rsidR="00D03F0D" w:rsidRPr="00E156F6" w:rsidRDefault="00D03F0D" w:rsidP="00D03F0D">
      <w:pPr>
        <w:jc w:val="both"/>
      </w:pPr>
      <w:r w:rsidRPr="00E156F6">
        <w:t>Избацити</w:t>
      </w:r>
    </w:p>
    <w:p w:rsidR="00D03F0D" w:rsidRPr="00E156F6" w:rsidRDefault="00D03F0D" w:rsidP="00D03F0D">
      <w:pPr>
        <w:jc w:val="both"/>
      </w:pPr>
    </w:p>
    <w:p w:rsidR="00D03F0D" w:rsidRPr="00E156F6" w:rsidRDefault="00D03F0D" w:rsidP="00EF7223">
      <w:pPr>
        <w:pStyle w:val="obrazlozenje"/>
      </w:pPr>
      <w:r w:rsidRPr="00E156F6">
        <w:t>Образложење</w:t>
      </w:r>
    </w:p>
    <w:p w:rsidR="00D03F0D" w:rsidRPr="00E156F6" w:rsidRDefault="00D03F0D" w:rsidP="00D03F0D">
      <w:pPr>
        <w:jc w:val="both"/>
      </w:pPr>
    </w:p>
    <w:p w:rsidR="00D03F0D" w:rsidRPr="00E156F6" w:rsidRDefault="00D03F0D" w:rsidP="00D03F0D">
      <w:r w:rsidRPr="00E156F6">
        <w:t>Ова тачка је већ садржана у тачки 8</w:t>
      </w:r>
    </w:p>
    <w:p w:rsidR="00D03F0D" w:rsidRDefault="00D03F0D" w:rsidP="00D03F0D">
      <w:pPr>
        <w:jc w:val="both"/>
      </w:pPr>
      <w:r w:rsidRPr="00E156F6">
        <w:t>Увођење нових служби, а да ни постојеће нису искориштене је бесмислено трошење новца пореских обвезника</w:t>
      </w:r>
    </w:p>
    <w:p w:rsidR="00FE25D5" w:rsidRDefault="00FE25D5" w:rsidP="00D03F0D">
      <w:pPr>
        <w:jc w:val="both"/>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E25D5" w:rsidRPr="009B3CFD" w:rsidRDefault="00FE25D5" w:rsidP="00FE25D5">
      <w:pPr>
        <w:jc w:val="both"/>
        <w:rPr>
          <w:lang w:val="sr-Cyrl-RS"/>
        </w:rPr>
      </w:pPr>
    </w:p>
    <w:p w:rsidR="00FE25D5" w:rsidRPr="00E156F6" w:rsidRDefault="00FE25D5" w:rsidP="00D03F0D">
      <w:pPr>
        <w:jc w:val="both"/>
      </w:pPr>
    </w:p>
    <w:p w:rsidR="00D03F0D" w:rsidRPr="00E156F6" w:rsidRDefault="00D03F0D" w:rsidP="00D03F0D">
      <w:pPr>
        <w:jc w:val="both"/>
      </w:pPr>
    </w:p>
    <w:p w:rsidR="00D03F0D" w:rsidRPr="00C31694" w:rsidRDefault="00FD489F" w:rsidP="00C31694">
      <w:pPr>
        <w:pStyle w:val="clan"/>
        <w:numPr>
          <w:ilvl w:val="0"/>
          <w:numId w:val="32"/>
        </w:numPr>
        <w:ind w:left="1134" w:hanging="31"/>
        <w:rPr>
          <w:u w:val="none"/>
        </w:rPr>
      </w:pPr>
      <w:r w:rsidRPr="00C31694">
        <w:rPr>
          <w:u w:val="none"/>
        </w:rPr>
        <w:t>3.3. тачка 13</w:t>
      </w:r>
    </w:p>
    <w:p w:rsidR="00FD489F" w:rsidRPr="00E156F6" w:rsidRDefault="00FD489F" w:rsidP="00D03F0D">
      <w:pPr>
        <w:jc w:val="both"/>
      </w:pPr>
    </w:p>
    <w:p w:rsidR="00FD489F" w:rsidRPr="00E156F6" w:rsidRDefault="00FD489F" w:rsidP="00EF7223">
      <w:pPr>
        <w:pStyle w:val="obrazlozenje"/>
      </w:pPr>
      <w:r w:rsidRPr="00E156F6">
        <w:t>Примедбе и предлог за измену</w:t>
      </w:r>
    </w:p>
    <w:p w:rsidR="00FD489F" w:rsidRPr="00E156F6" w:rsidRDefault="00FD489F" w:rsidP="00D03F0D">
      <w:pPr>
        <w:jc w:val="both"/>
      </w:pPr>
    </w:p>
    <w:p w:rsidR="00FD489F" w:rsidRPr="00E156F6" w:rsidRDefault="00FD489F" w:rsidP="00D03F0D">
      <w:pPr>
        <w:jc w:val="both"/>
      </w:pPr>
      <w:r w:rsidRPr="00E156F6">
        <w:t>Избацити</w:t>
      </w:r>
    </w:p>
    <w:p w:rsidR="00FD489F" w:rsidRPr="00E156F6" w:rsidRDefault="00FD489F" w:rsidP="00D03F0D">
      <w:pPr>
        <w:jc w:val="both"/>
      </w:pPr>
    </w:p>
    <w:p w:rsidR="00FD489F" w:rsidRPr="00E156F6" w:rsidRDefault="00FD489F" w:rsidP="00D03F0D">
      <w:pPr>
        <w:jc w:val="both"/>
      </w:pPr>
    </w:p>
    <w:p w:rsidR="00FD489F" w:rsidRDefault="00FD489F" w:rsidP="00EF7223">
      <w:pPr>
        <w:pStyle w:val="obrazlozenje"/>
      </w:pPr>
      <w:r w:rsidRPr="00E156F6">
        <w:t>Образложење</w:t>
      </w:r>
    </w:p>
    <w:p w:rsidR="00FE25D5" w:rsidRPr="00E156F6" w:rsidRDefault="00FE25D5" w:rsidP="00EF7223">
      <w:pPr>
        <w:pStyle w:val="obrazlozenje"/>
      </w:pPr>
    </w:p>
    <w:p w:rsidR="00FD489F" w:rsidRDefault="00FD489F" w:rsidP="00D03F0D">
      <w:pPr>
        <w:jc w:val="both"/>
        <w:rPr>
          <w:lang w:val="sr-Cyrl-RS"/>
        </w:rPr>
      </w:pPr>
      <w:r w:rsidRPr="00E156F6">
        <w:t>РТС је већ развио све што се тражи овом тачком</w:t>
      </w:r>
      <w:r w:rsidR="00FE25D5">
        <w:rPr>
          <w:lang w:val="sr-Cyrl-RS"/>
        </w:rPr>
        <w:t>.</w:t>
      </w:r>
    </w:p>
    <w:p w:rsidR="00FE25D5" w:rsidRDefault="00FE25D5" w:rsidP="00D03F0D">
      <w:pPr>
        <w:jc w:val="both"/>
        <w:rPr>
          <w:lang w:val="sr-Cyrl-RS"/>
        </w:rPr>
      </w:pPr>
    </w:p>
    <w:p w:rsidR="00FE25D5" w:rsidRPr="00D97830" w:rsidRDefault="006F13AA" w:rsidP="00D03F0D">
      <w:pPr>
        <w:jc w:val="both"/>
        <w:rPr>
          <w:color w:val="FF0000"/>
          <w:lang w:val="sr-Cyrl-RS"/>
        </w:rPr>
      </w:pPr>
      <w:r>
        <w:rPr>
          <w:color w:val="FF0000"/>
          <w:lang w:val="sr-Cyrl-RS"/>
        </w:rPr>
        <w:t>Предлог није прихваћен</w:t>
      </w:r>
      <w:r w:rsidR="00FE25D5" w:rsidRPr="00D97830">
        <w:rPr>
          <w:color w:val="FF0000"/>
          <w:lang w:val="sr-Cyrl-RS"/>
        </w:rPr>
        <w:t xml:space="preserve"> </w:t>
      </w:r>
      <w:r w:rsidR="00D97830" w:rsidRPr="00D97830">
        <w:rPr>
          <w:color w:val="FF0000"/>
          <w:lang w:val="sr-Cyrl-RS"/>
        </w:rPr>
        <w:t>из разлога што се предложеном активношћу јавни медијски сервис приближава грађанима.</w:t>
      </w:r>
    </w:p>
    <w:p w:rsidR="00FD489F" w:rsidRPr="00E156F6" w:rsidRDefault="00FD489F" w:rsidP="00D03F0D">
      <w:pPr>
        <w:jc w:val="both"/>
      </w:pPr>
    </w:p>
    <w:p w:rsidR="00245AAE" w:rsidRPr="00E156F6" w:rsidRDefault="00245AAE" w:rsidP="00D03F0D">
      <w:pPr>
        <w:jc w:val="both"/>
      </w:pPr>
    </w:p>
    <w:p w:rsidR="000A6252" w:rsidRDefault="000A6252" w:rsidP="00245AAE">
      <w:pPr>
        <w:keepNext/>
        <w:keepLines/>
        <w:jc w:val="both"/>
        <w:rPr>
          <w:lang w:val="sr-Cyrl-RS"/>
        </w:rPr>
      </w:pPr>
    </w:p>
    <w:p w:rsidR="000A6252" w:rsidRDefault="000A6252" w:rsidP="00245AAE">
      <w:pPr>
        <w:keepNext/>
        <w:keepLines/>
        <w:jc w:val="both"/>
        <w:rPr>
          <w:lang w:val="sr-Cyrl-RS"/>
        </w:rPr>
      </w:pPr>
    </w:p>
    <w:p w:rsidR="00245AAE" w:rsidRPr="00E156F6" w:rsidRDefault="00EF7223" w:rsidP="00245AAE">
      <w:pPr>
        <w:keepNext/>
        <w:keepLines/>
        <w:jc w:val="both"/>
        <w:rPr>
          <w:lang w:val="sr-Cyrl-RS"/>
        </w:rPr>
      </w:pPr>
      <w:bookmarkStart w:id="14" w:name="_Toc3882473"/>
      <w:r>
        <w:rPr>
          <w:rStyle w:val="Heading1Char"/>
          <w:lang w:val="sr-Cyrl-RS"/>
        </w:rPr>
        <w:t xml:space="preserve">13. </w:t>
      </w:r>
      <w:r w:rsidR="00245AAE" w:rsidRPr="000A6252">
        <w:rPr>
          <w:rStyle w:val="Heading1Char"/>
        </w:rPr>
        <w:t>Др Ана Стјеља</w:t>
      </w:r>
      <w:bookmarkEnd w:id="14"/>
      <w:r w:rsidR="00245AAE" w:rsidRPr="000A6252">
        <w:rPr>
          <w:rStyle w:val="Heading1Char"/>
        </w:rPr>
        <w:t xml:space="preserve"> </w:t>
      </w:r>
      <w:r w:rsidR="00245AAE" w:rsidRPr="00E156F6">
        <w:rPr>
          <w:lang w:val="sr-Cyrl-RS"/>
        </w:rPr>
        <w:t>(председник Удружења за промоцију културне разноликости „</w:t>
      </w:r>
      <w:r w:rsidR="00245AAE" w:rsidRPr="00E156F6">
        <w:rPr>
          <w:lang w:val="sr-Latn-RS"/>
        </w:rPr>
        <w:t>Alia Mundi“</w:t>
      </w:r>
      <w:r w:rsidR="00245AAE" w:rsidRPr="00E156F6">
        <w:rPr>
          <w:lang w:val="sr-Cyrl-RS"/>
        </w:rPr>
        <w:t>, оснивач и уредник непрофитног магазина „</w:t>
      </w:r>
      <w:r w:rsidR="00245AAE" w:rsidRPr="00E156F6">
        <w:rPr>
          <w:lang w:val="sr-Latn-RS"/>
        </w:rPr>
        <w:t xml:space="preserve">Alia Mundi“, </w:t>
      </w:r>
      <w:r w:rsidR="00245AAE" w:rsidRPr="00E156F6">
        <w:rPr>
          <w:lang w:val="sr-Cyrl-RS"/>
        </w:rPr>
        <w:t>оснивач и уредник непрофитног веб-портала „ИСТОЧНИ БИСЕР“ који доноси информације о сарадњи Србије са земљама Истока). Члан УНС-а, члан Међународне федерације новинара.</w:t>
      </w:r>
    </w:p>
    <w:p w:rsidR="00245AAE" w:rsidRPr="00E156F6" w:rsidRDefault="00245AAE" w:rsidP="00245AAE">
      <w:pPr>
        <w:keepNext/>
        <w:keepLines/>
        <w:jc w:val="both"/>
        <w:rPr>
          <w:lang w:val="sr-Cyrl-CS"/>
        </w:rPr>
      </w:pPr>
    </w:p>
    <w:p w:rsidR="00245AAE" w:rsidRPr="00E156F6" w:rsidRDefault="00245AAE" w:rsidP="00245AAE">
      <w:pPr>
        <w:jc w:val="both"/>
        <w:rPr>
          <w:lang w:val="sr-Latn-RS"/>
        </w:rPr>
      </w:pPr>
    </w:p>
    <w:p w:rsidR="00245AAE" w:rsidRPr="00E156F6" w:rsidRDefault="00245AAE" w:rsidP="00245AAE">
      <w:pPr>
        <w:jc w:val="both"/>
        <w:rPr>
          <w:lang w:val="sr-Latn-RS"/>
        </w:rPr>
      </w:pPr>
    </w:p>
    <w:p w:rsidR="00013974" w:rsidRPr="00E156F6" w:rsidRDefault="00013974" w:rsidP="00245AAE">
      <w:pPr>
        <w:jc w:val="both"/>
        <w:rPr>
          <w:lang w:val="sr-Cyrl-RS"/>
        </w:rPr>
      </w:pPr>
    </w:p>
    <w:p w:rsidR="00245AAE" w:rsidRPr="00E156F6" w:rsidRDefault="00245AAE" w:rsidP="000A6252">
      <w:pPr>
        <w:pStyle w:val="clan"/>
      </w:pPr>
      <w:r w:rsidRPr="00E156F6">
        <w:t>2</w:t>
      </w:r>
      <w:r w:rsidRPr="00CD79D1">
        <w:rPr>
          <w:u w:val="none"/>
        </w:rPr>
        <w:t>. Постојеће стање у области јавног информисања</w:t>
      </w:r>
    </w:p>
    <w:p w:rsidR="00245AAE" w:rsidRPr="00E156F6" w:rsidRDefault="00245AAE" w:rsidP="00245AAE"/>
    <w:p w:rsidR="00245AAE" w:rsidRPr="00C31694" w:rsidRDefault="00245AAE" w:rsidP="00C31694">
      <w:pPr>
        <w:pStyle w:val="clan"/>
        <w:numPr>
          <w:ilvl w:val="0"/>
          <w:numId w:val="32"/>
        </w:numPr>
        <w:ind w:left="1134" w:hanging="31"/>
        <w:rPr>
          <w:u w:val="none"/>
        </w:rPr>
      </w:pPr>
      <w:r w:rsidRPr="00C31694">
        <w:rPr>
          <w:u w:val="none"/>
        </w:rPr>
        <w:t>Неповољан социо-економски и професионални положај и безбедност новинара и медијских радника</w:t>
      </w:r>
    </w:p>
    <w:p w:rsidR="00245AAE" w:rsidRPr="00E156F6" w:rsidRDefault="00245AAE" w:rsidP="00245AAE">
      <w:pPr>
        <w:jc w:val="both"/>
      </w:pPr>
    </w:p>
    <w:p w:rsidR="00245AAE" w:rsidRPr="00E156F6" w:rsidRDefault="00245AAE" w:rsidP="00EF7223">
      <w:pPr>
        <w:pStyle w:val="obrazlozenje"/>
      </w:pPr>
      <w:r w:rsidRPr="00E156F6">
        <w:t>Примедбе и предлог за измену</w:t>
      </w:r>
    </w:p>
    <w:p w:rsidR="00245AAE" w:rsidRPr="00E156F6" w:rsidRDefault="00245AAE" w:rsidP="00245AAE">
      <w:pPr>
        <w:jc w:val="both"/>
        <w:rPr>
          <w:lang w:val="sr-Cyrl-CS"/>
        </w:rPr>
      </w:pPr>
    </w:p>
    <w:p w:rsidR="00245AAE" w:rsidRPr="00E156F6" w:rsidRDefault="00245AAE" w:rsidP="00245AAE">
      <w:pPr>
        <w:jc w:val="both"/>
        <w:rPr>
          <w:lang w:val="sr-Cyrl-RS"/>
        </w:rPr>
      </w:pPr>
      <w:r w:rsidRPr="00E156F6">
        <w:rPr>
          <w:lang w:val="sr-Cyrl-RS"/>
        </w:rPr>
        <w:t>Примедба се односи на чињеницу да се Стратегијом не предвиђа конкретно решење егзистенцијалног питања нови-нара, посебно фриленсера.</w:t>
      </w:r>
    </w:p>
    <w:p w:rsidR="00245AAE" w:rsidRPr="00E156F6" w:rsidRDefault="00245AAE" w:rsidP="00245AAE">
      <w:pPr>
        <w:jc w:val="both"/>
        <w:rPr>
          <w:lang w:val="sr-Cyrl-RS"/>
        </w:rPr>
      </w:pPr>
      <w:r w:rsidRPr="00E156F6">
        <w:rPr>
          <w:lang w:val="sr-Cyrl-RS"/>
        </w:rPr>
        <w:t>Предлог је да се дају конкретне мере којима ће се регулисати ова, можда и најважнија сфера у оквиру медијске стратегије. Предлог је да се под обавезно направи база података о броју новинара, односно медијских радника који би кроз процес евидентирања заправо прошли и процес евалуације.</w:t>
      </w:r>
    </w:p>
    <w:p w:rsidR="00245AAE" w:rsidRPr="00E156F6" w:rsidRDefault="00245AAE" w:rsidP="00245AAE">
      <w:pPr>
        <w:jc w:val="both"/>
        <w:rPr>
          <w:lang w:val="sr-Cyrl-RS"/>
        </w:rPr>
      </w:pPr>
    </w:p>
    <w:p w:rsidR="00245AAE" w:rsidRPr="00E156F6" w:rsidRDefault="00245AAE" w:rsidP="00EF7223">
      <w:pPr>
        <w:pStyle w:val="obrazlozenje"/>
      </w:pPr>
      <w:r w:rsidRPr="00E156F6">
        <w:t>Образложење</w:t>
      </w:r>
    </w:p>
    <w:p w:rsidR="00245AAE" w:rsidRPr="00E156F6" w:rsidRDefault="00245AAE" w:rsidP="00245AAE">
      <w:pPr>
        <w:jc w:val="both"/>
        <w:rPr>
          <w:lang w:val="sr-Cyrl-CS"/>
        </w:rPr>
      </w:pPr>
    </w:p>
    <w:p w:rsidR="00245AAE" w:rsidRDefault="00245AAE" w:rsidP="00245AAE">
      <w:pPr>
        <w:jc w:val="both"/>
        <w:rPr>
          <w:lang w:val="sr-Cyrl-RS"/>
        </w:rPr>
      </w:pPr>
      <w:r w:rsidRPr="00E156F6">
        <w:rPr>
          <w:lang w:val="sr-Cyrl-RS"/>
        </w:rPr>
        <w:t xml:space="preserve">Социо-економски и професи-онални положај радника је важан за сваки сегмент једног друштва које тежи да буде напредно и демократско. На квалитет рада највише утиче финансијски подстрек, поштовање и сигурност радника, уз постојање етике и високог професионализма. У случају радника у медијској сфери постоји и додатна одговорност </w:t>
      </w:r>
      <w:r w:rsidR="007B7A78">
        <w:rPr>
          <w:lang w:val="sr-Cyrl-RS"/>
        </w:rPr>
        <w:t>зато што</w:t>
      </w:r>
      <w:r w:rsidRPr="00E156F6">
        <w:rPr>
          <w:lang w:val="sr-Cyrl-RS"/>
        </w:rPr>
        <w:t xml:space="preserve"> својим радом и садржајем који производе могу позитивно или негативно да утичу на читаво друштво. С тим у вези је јако важно да се пре свега утврди ко све може да буде новинар. Стварањем базе података радника у медијима истовремено ће се извршити и својеврсна евалуација професи-оналаца, те ће се увидети ко заслужује, а ко не заслужује да се бави овом веома одговорном професијом. Веома је важно донети мере којима ће се спречити израбљивање новинара (посебно младих и млађе генерације) на тај начин што ће се посао новинара или сарадника добијати путем јасно утврђеног конкурса, којим ће се високо вредновати стручна спрема и радно искуство новинара. Такође, важно је утврдити и новчане износе за одређене категорије медијских садржаја, тако да ће сваки новинар унапред моћи да зна колико ће бити плаћен, притом је такође веома важно и да се одређеним мерама, по-слодавци натерају да склапају озбиљне уговоре са новинарима, односно креаторима одређених медијских садржаја, било да раде у штампаним, електронским или тв и радио медијима. Лично искуство ми потврђује да су новинари потпуно обесправљени и да се израбљују на најгори могући начин, тако што не могу да наплате свој рад. Нажалост, послодавци не сносе  никакву одговорност уколико не склопе уговор са новинаром, уколико га не плате или уколико мизерне износе које зову хонорарима плаћају са великим закашњењем. Врло често се дешава да уредници од професионалних новинара без сталног запослења (најчешће фриленсера) очекују волонтерски рад. Уколико би послодавци сносили одговорност и били суочени са одређеном врстом санкције, свакако да би сараднике више поштовали и ценили. Сушински је важно да се новом Стратегијом постигне то да они најбољи и најобразованији новинари раде и да за то буду адекватно плаћени. Само на тај начин ћемо имати квалитетне медијске садржаје. С тим у вези је и део Стратегије који говори о медијској писмености. Не може постојати развијена медијска писменост уколико у медијима раде неписмени или полупи-смени људи. Медијску сферу треба под обавезно обогатити писменим, образованим и начитаним новинарима који ће својим квалитетним радо</w:t>
      </w:r>
      <w:r w:rsidR="00AE252F">
        <w:rPr>
          <w:lang w:val="sr-Cyrl-RS"/>
        </w:rPr>
        <w:t>м позитивно утицати на своју пу</w:t>
      </w:r>
      <w:r w:rsidRPr="00E156F6">
        <w:rPr>
          <w:lang w:val="sr-Cyrl-RS"/>
        </w:rPr>
        <w:t>блику (читаоце, гледаоце, слуша-оце) коју ће едуковати на прави начин. Србија је у 19. и 20. веку за новинаре имала најобра-зованије и најумније људе свог времена. Нека нам то послужи као путоказ.</w:t>
      </w:r>
    </w:p>
    <w:p w:rsidR="00C277A6" w:rsidRDefault="00C277A6" w:rsidP="00245AAE">
      <w:pPr>
        <w:jc w:val="both"/>
        <w:rPr>
          <w:lang w:val="sr-Cyrl-RS"/>
        </w:rPr>
      </w:pPr>
    </w:p>
    <w:p w:rsidR="00C277A6" w:rsidRPr="006C702E" w:rsidRDefault="00C277A6" w:rsidP="00C277A6">
      <w:pPr>
        <w:jc w:val="both"/>
        <w:rPr>
          <w:color w:val="FF0000"/>
          <w:lang w:val="sr-Cyrl-RS"/>
        </w:rPr>
      </w:pPr>
      <w:r w:rsidRPr="006C702E">
        <w:rPr>
          <w:color w:val="FF0000"/>
          <w:lang w:val="sr-Cyrl-RS"/>
        </w:rPr>
        <w:t xml:space="preserve">Предлог није прихваћен </w:t>
      </w:r>
      <w:r w:rsidR="007B7A78">
        <w:rPr>
          <w:color w:val="FF0000"/>
          <w:lang w:val="sr-Cyrl-RS"/>
        </w:rPr>
        <w:t>зато што</w:t>
      </w:r>
      <w:r w:rsidRPr="006C702E">
        <w:rPr>
          <w:color w:val="FF0000"/>
          <w:lang w:val="sr-Cyrl-RS"/>
        </w:rPr>
        <w:t xml:space="preserve"> је предложеним активностима у потпуности обухваћен изнети предлог.</w:t>
      </w:r>
    </w:p>
    <w:p w:rsidR="00C277A6" w:rsidRPr="00E156F6" w:rsidRDefault="00C277A6" w:rsidP="00245AAE">
      <w:pPr>
        <w:jc w:val="both"/>
        <w:rPr>
          <w:lang w:val="sr-Cyrl-RS"/>
        </w:rPr>
      </w:pPr>
    </w:p>
    <w:p w:rsidR="00013974" w:rsidRPr="00E156F6" w:rsidRDefault="00013974" w:rsidP="00245AAE">
      <w:pPr>
        <w:jc w:val="both"/>
        <w:rPr>
          <w:lang w:val="sr-Cyrl-RS"/>
        </w:rPr>
      </w:pPr>
    </w:p>
    <w:p w:rsidR="00013974" w:rsidRPr="00CD79D1" w:rsidRDefault="00013974" w:rsidP="000A6252">
      <w:pPr>
        <w:pStyle w:val="clan"/>
        <w:rPr>
          <w:rFonts w:eastAsia="Calibri"/>
          <w:u w:val="none"/>
        </w:rPr>
      </w:pPr>
      <w:r w:rsidRPr="00CD79D1">
        <w:rPr>
          <w:rFonts w:eastAsia="Calibri"/>
          <w:u w:val="none"/>
        </w:rPr>
        <w:t>2. Улога државе</w:t>
      </w:r>
    </w:p>
    <w:p w:rsidR="00013974" w:rsidRPr="00E156F6" w:rsidRDefault="00013974" w:rsidP="00013974">
      <w:pPr>
        <w:rPr>
          <w:rFonts w:eastAsia="Calibri"/>
        </w:rPr>
      </w:pPr>
    </w:p>
    <w:p w:rsidR="00013974" w:rsidRPr="00C31694" w:rsidRDefault="00013974" w:rsidP="00C31694">
      <w:pPr>
        <w:pStyle w:val="clan"/>
        <w:numPr>
          <w:ilvl w:val="0"/>
          <w:numId w:val="32"/>
        </w:numPr>
        <w:ind w:left="1134" w:hanging="31"/>
        <w:rPr>
          <w:rFonts w:eastAsia="Calibri"/>
          <w:u w:val="none"/>
        </w:rPr>
      </w:pPr>
      <w:r w:rsidRPr="00C31694">
        <w:rPr>
          <w:rFonts w:eastAsia="Calibri"/>
          <w:u w:val="none"/>
        </w:rPr>
        <w:t>подстицање развоја медијског тржишта</w:t>
      </w:r>
    </w:p>
    <w:p w:rsidR="00013974" w:rsidRPr="00E156F6" w:rsidRDefault="00013974" w:rsidP="00013974">
      <w:pPr>
        <w:jc w:val="both"/>
        <w:rPr>
          <w:rFonts w:eastAsia="Calibri"/>
          <w:i/>
          <w:color w:val="000000"/>
        </w:rPr>
      </w:pPr>
    </w:p>
    <w:p w:rsidR="00013974" w:rsidRPr="00E156F6" w:rsidRDefault="00013974" w:rsidP="00EF7223">
      <w:pPr>
        <w:pStyle w:val="obrazlozenje"/>
      </w:pPr>
      <w:r w:rsidRPr="00E156F6">
        <w:t>Примедбе и предлог за измену</w:t>
      </w:r>
    </w:p>
    <w:p w:rsidR="00013974" w:rsidRPr="00E156F6" w:rsidRDefault="00013974" w:rsidP="00013974">
      <w:pPr>
        <w:jc w:val="both"/>
        <w:rPr>
          <w:lang w:val="sr-Cyrl-CS"/>
        </w:rPr>
      </w:pPr>
    </w:p>
    <w:p w:rsidR="00013974" w:rsidRPr="00E156F6" w:rsidRDefault="00AE252F" w:rsidP="00013974">
      <w:pPr>
        <w:jc w:val="both"/>
        <w:rPr>
          <w:lang w:val="sr-Cyrl-RS"/>
        </w:rPr>
      </w:pPr>
      <w:r>
        <w:rPr>
          <w:lang w:val="sr-Cyrl-RS"/>
        </w:rPr>
        <w:t>Примедба се односи на меха</w:t>
      </w:r>
      <w:r w:rsidR="00013974" w:rsidRPr="00E156F6">
        <w:rPr>
          <w:lang w:val="sr-Cyrl-RS"/>
        </w:rPr>
        <w:t>низме за подстицање развоја медијског тржишта предвиђене овом Стратегијом. Предлог се односни на неопходност да држава пружи већу финанс</w:t>
      </w:r>
      <w:r>
        <w:rPr>
          <w:lang w:val="sr-Cyrl-RS"/>
        </w:rPr>
        <w:t>ијску подршку независним штампа</w:t>
      </w:r>
      <w:r w:rsidR="00013974" w:rsidRPr="00E156F6">
        <w:rPr>
          <w:lang w:val="sr-Cyrl-RS"/>
        </w:rPr>
        <w:t>ним медијима, конкретно магазинима и часописима који пре свега имају културни и едукативни значај те који инклинирају ка националном интересу оличеном у очувању српске културе и њене културне баштине. У том смис</w:t>
      </w:r>
      <w:r w:rsidR="00EF7223">
        <w:rPr>
          <w:lang w:val="sr-Cyrl-RS"/>
        </w:rPr>
        <w:t>лу пре</w:t>
      </w:r>
      <w:r w:rsidR="00013974" w:rsidRPr="00E156F6">
        <w:rPr>
          <w:lang w:val="sr-Cyrl-RS"/>
        </w:rPr>
        <w:t>длажем да се поред већ постојећих медијских конкурса, уведе и конкурс за откуп магазина и часописа.</w:t>
      </w:r>
    </w:p>
    <w:p w:rsidR="00013974" w:rsidRPr="00E156F6" w:rsidRDefault="00013974" w:rsidP="00013974">
      <w:pPr>
        <w:jc w:val="both"/>
        <w:rPr>
          <w:lang w:val="sr-Cyrl-RS"/>
        </w:rPr>
      </w:pPr>
    </w:p>
    <w:p w:rsidR="00013974" w:rsidRPr="00E156F6" w:rsidRDefault="00013974" w:rsidP="00EF7223">
      <w:pPr>
        <w:pStyle w:val="obrazlozenje"/>
      </w:pPr>
      <w:r w:rsidRPr="00E156F6">
        <w:t>Образложење</w:t>
      </w:r>
    </w:p>
    <w:p w:rsidR="00013974" w:rsidRPr="00E156F6" w:rsidRDefault="00013974" w:rsidP="00013974">
      <w:pPr>
        <w:jc w:val="both"/>
        <w:rPr>
          <w:lang w:val="sr-Cyrl-CS"/>
        </w:rPr>
      </w:pPr>
    </w:p>
    <w:p w:rsidR="00013974" w:rsidRDefault="00013974" w:rsidP="00013974">
      <w:pPr>
        <w:jc w:val="both"/>
        <w:rPr>
          <w:lang w:val="sr-Cyrl-RS"/>
        </w:rPr>
      </w:pPr>
      <w:r w:rsidRPr="00E156F6">
        <w:rPr>
          <w:lang w:val="sr-Cyrl-RS"/>
        </w:rPr>
        <w:t>Као уредник новопокренутог магазина „Алиа Мунди“ који за циљ има промоцију култур</w:t>
      </w:r>
      <w:r w:rsidR="00AE252F">
        <w:rPr>
          <w:lang w:val="sr-Cyrl-RS"/>
        </w:rPr>
        <w:t>не разноликости, те скретање па</w:t>
      </w:r>
      <w:r w:rsidRPr="00E156F6">
        <w:rPr>
          <w:lang w:val="sr-Cyrl-RS"/>
        </w:rPr>
        <w:t>жње на значај очувања српске културе и њене баштине, сматрам да би магазини и часописи попут горе</w:t>
      </w:r>
      <w:r w:rsidR="00AE252F">
        <w:rPr>
          <w:lang w:val="sr-Cyrl-RS"/>
        </w:rPr>
        <w:t xml:space="preserve"> </w:t>
      </w:r>
      <w:r w:rsidRPr="00E156F6">
        <w:rPr>
          <w:lang w:val="sr-Cyrl-RS"/>
        </w:rPr>
        <w:t xml:space="preserve">наведеног магазина, требало да добију већу подршку државе, </w:t>
      </w:r>
      <w:r w:rsidR="007B7A78">
        <w:rPr>
          <w:lang w:val="sr-Cyrl-RS"/>
        </w:rPr>
        <w:t>зато што</w:t>
      </w:r>
      <w:r w:rsidRPr="00E156F6">
        <w:rPr>
          <w:lang w:val="sr-Cyrl-RS"/>
        </w:rPr>
        <w:t xml:space="preserve"> пре свега часописи са овак</w:t>
      </w:r>
      <w:r w:rsidR="00AE252F">
        <w:rPr>
          <w:lang w:val="sr-Cyrl-RS"/>
        </w:rPr>
        <w:t>вом и сличном уређивачком конце</w:t>
      </w:r>
      <w:r w:rsidRPr="00E156F6">
        <w:rPr>
          <w:lang w:val="sr-Cyrl-RS"/>
        </w:rPr>
        <w:t>пцијом имају улогу промотера српске културе. У задње време, све је више ентузијаста кој</w:t>
      </w:r>
      <w:r w:rsidR="00AE252F">
        <w:rPr>
          <w:lang w:val="sr-Cyrl-RS"/>
        </w:rPr>
        <w:t>и покрећу врло  квалитетне и са</w:t>
      </w:r>
      <w:r w:rsidRPr="00E156F6">
        <w:rPr>
          <w:lang w:val="sr-Cyrl-RS"/>
        </w:rPr>
        <w:t>држински богате часописе, са извесном читалачком публиком, али нажалост остају недов</w:t>
      </w:r>
      <w:r w:rsidR="00AE252F">
        <w:rPr>
          <w:lang w:val="sr-Cyrl-RS"/>
        </w:rPr>
        <w:t>ољно видљиви због недостатка но</w:t>
      </w:r>
      <w:r w:rsidRPr="00E156F6">
        <w:rPr>
          <w:lang w:val="sr-Cyrl-RS"/>
        </w:rPr>
        <w:t xml:space="preserve">вчаних средстава. Јако је важно да се у Србији очува култ читања добрих часописа и магазина, </w:t>
      </w:r>
      <w:r w:rsidR="007B7A78">
        <w:rPr>
          <w:lang w:val="sr-Cyrl-RS"/>
        </w:rPr>
        <w:t>зато што</w:t>
      </w:r>
      <w:r w:rsidRPr="00E156F6">
        <w:rPr>
          <w:lang w:val="sr-Cyrl-RS"/>
        </w:rPr>
        <w:t xml:space="preserve"> је то уједно и начин да се читаоци едукују (посебно млади), и да своју писменост развијају, те своје знање обогаћују кроз читање квалитетног садржаја. Иако електронски медији полако преузимају примат, треба имати у виду да у Србији и даље постоји велики број читалаца који сво</w:t>
      </w:r>
      <w:r w:rsidR="00AE252F">
        <w:rPr>
          <w:lang w:val="sr-Cyrl-RS"/>
        </w:rPr>
        <w:t>ју пажњу и своје поверење покла</w:t>
      </w:r>
      <w:r w:rsidRPr="00E156F6">
        <w:rPr>
          <w:lang w:val="sr-Cyrl-RS"/>
        </w:rPr>
        <w:t>њају квалитетним штампаним медијима. Финансијском подр-шком, држава би помогл</w:t>
      </w:r>
      <w:r w:rsidR="00AE252F">
        <w:rPr>
          <w:lang w:val="sr-Cyrl-RS"/>
        </w:rPr>
        <w:t>а независним и слободним новина</w:t>
      </w:r>
      <w:r w:rsidRPr="00E156F6">
        <w:rPr>
          <w:lang w:val="sr-Cyrl-RS"/>
        </w:rPr>
        <w:t>рима који нису успели да заснују радни однос у некој великој  медијској компанији, да на овај начин дођу до запослења и остваре зараду. Конкретан предлог је и да се покрене конкурс за откуп магазина и часописа на државном нивоу, као пандан државном Откупу књига. На тај начин би квалитетни магазини и часописи били доступни у свим деловима Србије, и то тако што би их јавне библиотеке откупљивале за своје фондове периодике.</w:t>
      </w:r>
    </w:p>
    <w:p w:rsidR="00C277A6" w:rsidRDefault="00C277A6" w:rsidP="00013974">
      <w:pPr>
        <w:jc w:val="both"/>
        <w:rPr>
          <w:lang w:val="sr-Cyrl-RS"/>
        </w:rPr>
      </w:pPr>
    </w:p>
    <w:p w:rsidR="00C277A6" w:rsidRPr="003553F4" w:rsidRDefault="00C277A6" w:rsidP="00C277A6">
      <w:pPr>
        <w:jc w:val="both"/>
        <w:rPr>
          <w:color w:val="FF0000"/>
          <w:lang w:val="sr-Cyrl-RS"/>
        </w:rPr>
      </w:pPr>
      <w:r w:rsidRPr="003553F4">
        <w:rPr>
          <w:color w:val="FF0000"/>
          <w:lang w:val="sr-Cyrl-RS"/>
        </w:rPr>
        <w:t>Предлог се одбија из разлога што би се на овај начин вршио откуп само оних магазина и часописа који имају културни и едукативни значај чиме друге области у јавном информисању биле неоправдано дискриминисане.</w:t>
      </w:r>
    </w:p>
    <w:p w:rsidR="00C277A6" w:rsidRPr="00E156F6" w:rsidRDefault="00C277A6" w:rsidP="00013974">
      <w:pPr>
        <w:jc w:val="both"/>
        <w:rPr>
          <w:lang w:val="sr-Cyrl-RS"/>
        </w:rPr>
      </w:pPr>
    </w:p>
    <w:p w:rsidR="00013974" w:rsidRPr="00E156F6" w:rsidRDefault="00013974" w:rsidP="00013974">
      <w:pPr>
        <w:jc w:val="both"/>
        <w:rPr>
          <w:lang w:val="sr-Cyrl-RS"/>
        </w:rPr>
      </w:pPr>
    </w:p>
    <w:p w:rsidR="00BB7B79" w:rsidRPr="00E156F6" w:rsidRDefault="00EF7223" w:rsidP="000A6252">
      <w:pPr>
        <w:pStyle w:val="Heading1"/>
      </w:pPr>
      <w:bookmarkStart w:id="15" w:name="_Toc3882474"/>
      <w:r>
        <w:rPr>
          <w:lang w:val="sr-Cyrl-RS"/>
        </w:rPr>
        <w:t xml:space="preserve">14. </w:t>
      </w:r>
      <w:r w:rsidR="00BB7B79" w:rsidRPr="00E156F6">
        <w:t>Центар за развој фотографије</w:t>
      </w:r>
      <w:bookmarkEnd w:id="15"/>
    </w:p>
    <w:p w:rsidR="00BB7B79" w:rsidRPr="00E156F6" w:rsidRDefault="00BB7B79" w:rsidP="00BB7B79">
      <w:pPr>
        <w:jc w:val="both"/>
      </w:pPr>
    </w:p>
    <w:p w:rsidR="00BB7B79" w:rsidRPr="00C31694" w:rsidRDefault="00BB7B79" w:rsidP="00C31694">
      <w:pPr>
        <w:pStyle w:val="clan"/>
        <w:numPr>
          <w:ilvl w:val="0"/>
          <w:numId w:val="32"/>
        </w:numPr>
        <w:ind w:left="1134" w:hanging="31"/>
        <w:rPr>
          <w:u w:val="none"/>
        </w:rPr>
      </w:pPr>
      <w:r w:rsidRPr="00C31694">
        <w:rPr>
          <w:u w:val="none"/>
        </w:rPr>
        <w:t>Мера 3.5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BB7B79" w:rsidRPr="00E156F6" w:rsidRDefault="00BB7B79" w:rsidP="00BB7B79">
      <w:pPr>
        <w:spacing w:line="276" w:lineRule="auto"/>
      </w:pPr>
    </w:p>
    <w:p w:rsidR="00BB7B79" w:rsidRPr="00E156F6" w:rsidRDefault="00BB7B79" w:rsidP="00BB7B79">
      <w:pPr>
        <w:spacing w:line="276" w:lineRule="auto"/>
      </w:pPr>
      <w:r w:rsidRPr="00E156F6">
        <w:t xml:space="preserve">Показатељ на нивоу мере: </w:t>
      </w:r>
    </w:p>
    <w:p w:rsidR="00BB7B79" w:rsidRPr="00386C1B" w:rsidRDefault="00BB7B79" w:rsidP="00BB7B79">
      <w:pPr>
        <w:pStyle w:val="ListParagraph"/>
        <w:numPr>
          <w:ilvl w:val="0"/>
          <w:numId w:val="5"/>
        </w:numPr>
        <w:spacing w:line="276" w:lineRule="auto"/>
        <w:jc w:val="left"/>
        <w:rPr>
          <w:color w:val="auto"/>
          <w:szCs w:val="24"/>
        </w:rPr>
      </w:pPr>
      <w:r w:rsidRPr="00386C1B">
        <w:rPr>
          <w:color w:val="auto"/>
          <w:szCs w:val="24"/>
        </w:rPr>
        <w:t>измена регулативе из области ауторског и сродних права;</w:t>
      </w:r>
    </w:p>
    <w:p w:rsidR="00BB7B79" w:rsidRPr="00386C1B" w:rsidRDefault="00BB7B79" w:rsidP="00BB7B79">
      <w:pPr>
        <w:pStyle w:val="ListParagraph"/>
        <w:numPr>
          <w:ilvl w:val="0"/>
          <w:numId w:val="6"/>
        </w:numPr>
        <w:spacing w:line="276" w:lineRule="auto"/>
        <w:jc w:val="left"/>
        <w:rPr>
          <w:color w:val="auto"/>
          <w:szCs w:val="24"/>
        </w:rPr>
      </w:pPr>
      <w:r w:rsidRPr="00386C1B">
        <w:rPr>
          <w:color w:val="auto"/>
          <w:szCs w:val="24"/>
        </w:rPr>
        <w:t>број одржаних обука и едукованих новинара о ауторским и сродним правима.</w:t>
      </w:r>
    </w:p>
    <w:p w:rsidR="00BB7B79" w:rsidRPr="00386C1B" w:rsidRDefault="00BB7B79" w:rsidP="00BB7B79">
      <w:pPr>
        <w:spacing w:line="276" w:lineRule="auto"/>
      </w:pPr>
      <w:r w:rsidRPr="00386C1B">
        <w:t>Активност:</w:t>
      </w:r>
    </w:p>
    <w:p w:rsidR="00BB7B79" w:rsidRPr="00386C1B" w:rsidRDefault="00BB7B79" w:rsidP="00BB7B79">
      <w:pPr>
        <w:pStyle w:val="ListParagraph"/>
        <w:numPr>
          <w:ilvl w:val="0"/>
          <w:numId w:val="7"/>
        </w:numPr>
        <w:spacing w:line="276" w:lineRule="auto"/>
        <w:jc w:val="left"/>
        <w:rPr>
          <w:color w:val="auto"/>
          <w:szCs w:val="24"/>
        </w:rPr>
      </w:pPr>
      <w:r w:rsidRPr="00386C1B">
        <w:rPr>
          <w:color w:val="auto"/>
          <w:szCs w:val="24"/>
        </w:rPr>
        <w:t>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p w:rsidR="00BB7B79" w:rsidRPr="00E156F6" w:rsidRDefault="00BB7B79" w:rsidP="00BB7B79">
      <w:pPr>
        <w:jc w:val="both"/>
        <w:rPr>
          <w:color w:val="000000"/>
        </w:rPr>
      </w:pPr>
      <w:r w:rsidRPr="00E156F6">
        <w:t>у сарадњи медија као корисника, Завода за заштиту интелектуалне својине, колективних организација и ресорног министарства (просвете), изменама закона који уређује ауторско и сродна права</w:t>
      </w:r>
      <w:r w:rsidRPr="00E156F6">
        <w:rPr>
          <w:color w:val="000000"/>
        </w:rPr>
        <w:t>предвидети флексибилнији модел,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 а који би био усаглашен са Уредбом Владе Србије (о начину вођења електронске евиденције емитовања и реемитовања ауторских дела);</w:t>
      </w:r>
    </w:p>
    <w:p w:rsidR="00BB7B79" w:rsidRPr="00E156F6" w:rsidRDefault="00BB7B79" w:rsidP="00BB7B79">
      <w:pPr>
        <w:jc w:val="both"/>
        <w:rPr>
          <w:color w:val="000000"/>
        </w:rPr>
      </w:pPr>
    </w:p>
    <w:p w:rsidR="00BB7B79" w:rsidRPr="00E156F6" w:rsidRDefault="00BB7B79" w:rsidP="00EF7223">
      <w:pPr>
        <w:pStyle w:val="obrazlozenje"/>
      </w:pPr>
      <w:r w:rsidRPr="00E156F6">
        <w:t>Примедбе и предлог за измену</w:t>
      </w:r>
    </w:p>
    <w:p w:rsidR="00BB7B79" w:rsidRPr="00E156F6" w:rsidRDefault="00BB7B79" w:rsidP="00BB7B79">
      <w:pPr>
        <w:jc w:val="both"/>
        <w:rPr>
          <w:lang w:val="sr-Cyrl-CS"/>
        </w:rPr>
      </w:pPr>
    </w:p>
    <w:p w:rsidR="00BB7B79" w:rsidRPr="00E156F6" w:rsidRDefault="00BB7B79" w:rsidP="00BB7B79"/>
    <w:p w:rsidR="00BB7B79" w:rsidRPr="00386C1B" w:rsidRDefault="00BB7B79" w:rsidP="00BB7B79">
      <w:pPr>
        <w:pStyle w:val="ListParagraph"/>
        <w:numPr>
          <w:ilvl w:val="0"/>
          <w:numId w:val="6"/>
        </w:numPr>
        <w:jc w:val="left"/>
        <w:rPr>
          <w:color w:val="auto"/>
          <w:szCs w:val="24"/>
        </w:rPr>
      </w:pPr>
      <w:r w:rsidRPr="00386C1B">
        <w:rPr>
          <w:color w:val="auto"/>
          <w:szCs w:val="24"/>
        </w:rPr>
        <w:t xml:space="preserve">Постојећи Закон о ауторским и сродним правима је добар, у складу са европском и америчком законском регулативом која је у извесним аспектима строжа од српске. </w:t>
      </w:r>
    </w:p>
    <w:p w:rsidR="00BB7B79" w:rsidRPr="00386C1B" w:rsidRDefault="00BB7B79" w:rsidP="00BB7B79"/>
    <w:p w:rsidR="00BB7B79" w:rsidRPr="00386C1B" w:rsidRDefault="00BB7B79" w:rsidP="00BB7B79">
      <w:pPr>
        <w:spacing w:line="276" w:lineRule="auto"/>
        <w:jc w:val="both"/>
      </w:pPr>
    </w:p>
    <w:p w:rsidR="00BB7B79" w:rsidRPr="00386C1B" w:rsidRDefault="00BB7B79" w:rsidP="00BB7B79">
      <w:pPr>
        <w:pStyle w:val="ListParagraph"/>
        <w:numPr>
          <w:ilvl w:val="0"/>
          <w:numId w:val="6"/>
        </w:numPr>
        <w:spacing w:line="276" w:lineRule="auto"/>
        <w:jc w:val="left"/>
        <w:rPr>
          <w:color w:val="auto"/>
          <w:szCs w:val="24"/>
        </w:rPr>
      </w:pPr>
      <w:r w:rsidRPr="00386C1B">
        <w:rPr>
          <w:color w:val="auto"/>
          <w:szCs w:val="24"/>
        </w:rPr>
        <w:t>Показатељ не сме да обухвати само број одржаних обука, већ још важније – квалитет обука.</w:t>
      </w:r>
    </w:p>
    <w:p w:rsidR="00BB7B79" w:rsidRPr="00E156F6" w:rsidRDefault="00BB7B79" w:rsidP="00BB7B79">
      <w:pPr>
        <w:spacing w:line="276" w:lineRule="auto"/>
        <w:jc w:val="both"/>
      </w:pPr>
    </w:p>
    <w:p w:rsidR="00BB7B79" w:rsidRPr="00E156F6" w:rsidRDefault="00BB7B79" w:rsidP="00BB7B79"/>
    <w:p w:rsidR="00BB7B79" w:rsidRPr="00E156F6" w:rsidRDefault="00BB7B79" w:rsidP="00BB7B79">
      <w:r w:rsidRPr="00E156F6">
        <w:t>2)</w:t>
      </w:r>
      <w:r w:rsidR="00CD79D1">
        <w:t xml:space="preserve"> </w:t>
      </w:r>
      <w:r w:rsidRPr="00E156F6">
        <w:t>Едукацију о визуелном садржају у медијима / фотографском треба да врше компетентне организације и предавачи, иначе се продубљује незанање и проблеми који из тога произилазе на штету јавног информисања.</w:t>
      </w:r>
    </w:p>
    <w:p w:rsidR="00BB7B79" w:rsidRPr="00E156F6" w:rsidRDefault="00BB7B79" w:rsidP="00BB7B79"/>
    <w:p w:rsidR="00BB7B79" w:rsidRPr="00E156F6" w:rsidRDefault="00BB7B79" w:rsidP="00BB7B79">
      <w:pPr>
        <w:jc w:val="both"/>
      </w:pPr>
      <w:r w:rsidRPr="00E156F6">
        <w:t>3)Поред наведених институција и колективних организација, неопходно је укључити и заинтересоване организације.</w:t>
      </w:r>
    </w:p>
    <w:p w:rsidR="00BB7B79" w:rsidRPr="00E156F6" w:rsidRDefault="00BB7B79" w:rsidP="00BB7B79">
      <w:pPr>
        <w:jc w:val="both"/>
      </w:pPr>
    </w:p>
    <w:p w:rsidR="00BB7B79" w:rsidRPr="00E156F6" w:rsidRDefault="00BB7B79" w:rsidP="00EF7223">
      <w:pPr>
        <w:pStyle w:val="obrazlozenje"/>
      </w:pPr>
      <w:r w:rsidRPr="00E156F6">
        <w:t>Образложење</w:t>
      </w:r>
    </w:p>
    <w:p w:rsidR="00BB7B79" w:rsidRPr="00E156F6" w:rsidRDefault="00BB7B79" w:rsidP="00BB7B79">
      <w:pPr>
        <w:jc w:val="both"/>
        <w:rPr>
          <w:lang w:val="sr-Cyrl-CS"/>
        </w:rPr>
      </w:pPr>
    </w:p>
    <w:p w:rsidR="00BB7B79" w:rsidRPr="00E156F6" w:rsidRDefault="00BB7B79" w:rsidP="00BB7B79">
      <w:r w:rsidRPr="00E156F6">
        <w:t>Показатељи:</w:t>
      </w:r>
    </w:p>
    <w:p w:rsidR="00BB7B79" w:rsidRPr="00E156F6" w:rsidRDefault="00BB7B79" w:rsidP="00BB7B79">
      <w:pPr>
        <w:jc w:val="both"/>
      </w:pPr>
      <w:r w:rsidRPr="00E156F6">
        <w:t>Проблеми кршења ауторског права у Србији су резултат вишедеценијске  континуиране навике непоштовања Закона о ауторским и сродним правима, што је извор проблема.  Директива ЕУ по питању ауторског права у штампаним и онлајн / интернет медијима тражи, чак, посторживање употребе ауторског права: „Директива промовише висок степен заштите носитеља права, а самим тим и оквира у којем се садржај заштићен тим правима може искоришћавати. Директива тиме доприности развоју и очувању креативности.“</w:t>
      </w:r>
    </w:p>
    <w:p w:rsidR="00BB7B79" w:rsidRPr="00E156F6" w:rsidRDefault="00BB7B79" w:rsidP="00BB7B79">
      <w:pPr>
        <w:jc w:val="both"/>
      </w:pPr>
      <w:r w:rsidRPr="00E156F6">
        <w:t xml:space="preserve">Поштовање ауторског права доприности јачању, плурализму медија. Треба радити, не на олакшавању кршења ауторског права, већ на промоцији поштовања закона и ауторског права. </w:t>
      </w:r>
    </w:p>
    <w:p w:rsidR="00BB7B79" w:rsidRPr="00E156F6" w:rsidRDefault="00BB7B79" w:rsidP="00BB7B79"/>
    <w:p w:rsidR="00BB7B79" w:rsidRPr="00E156F6" w:rsidRDefault="00BB7B79" w:rsidP="00BB7B79">
      <w:pPr>
        <w:spacing w:line="276" w:lineRule="auto"/>
        <w:jc w:val="both"/>
      </w:pPr>
      <w:r w:rsidRPr="00E156F6">
        <w:t>Активности:</w:t>
      </w:r>
    </w:p>
    <w:p w:rsidR="00BB7B79" w:rsidRPr="00E156F6" w:rsidRDefault="00BB7B79" w:rsidP="00BB7B79">
      <w:pPr>
        <w:spacing w:line="276" w:lineRule="auto"/>
        <w:jc w:val="both"/>
      </w:pPr>
      <w:r w:rsidRPr="00E156F6">
        <w:t>Кроз пројекте је јасно да је заступљеност рада фотографских организација изузетно мала, како процентуално тако и у финансијским средствима издвојеним  за овај сегмент.</w:t>
      </w:r>
    </w:p>
    <w:p w:rsidR="00BB7B79" w:rsidRPr="00E156F6" w:rsidRDefault="00BB7B79" w:rsidP="00BB7B79">
      <w:pPr>
        <w:spacing w:line="276" w:lineRule="auto"/>
        <w:jc w:val="both"/>
      </w:pPr>
    </w:p>
    <w:p w:rsidR="00BB7B79" w:rsidRPr="00E156F6" w:rsidRDefault="00BB7B79" w:rsidP="00BB7B79">
      <w:pPr>
        <w:spacing w:line="276" w:lineRule="auto"/>
        <w:jc w:val="both"/>
      </w:pPr>
      <w:r w:rsidRPr="00E156F6">
        <w:t>Примећено је да иницијатори обука често нису свесни проблема којима се баве, те не врше адекватну обуку новинара на тему ауторских и сродних права, архивирања, читања дигиталних података о фотографији, проналажења извора фотографија, као и других знања и специфичности у области фото-новинарства.</w:t>
      </w:r>
    </w:p>
    <w:p w:rsidR="00BB7B79" w:rsidRPr="00E156F6" w:rsidRDefault="00BB7B79" w:rsidP="00BB7B79">
      <w:pPr>
        <w:spacing w:line="276" w:lineRule="auto"/>
        <w:jc w:val="both"/>
      </w:pPr>
    </w:p>
    <w:p w:rsidR="00BB7B79" w:rsidRDefault="00BB7B79" w:rsidP="00BB7B79">
      <w:pPr>
        <w:jc w:val="both"/>
      </w:pPr>
      <w:r w:rsidRPr="00E156F6">
        <w:t>Фотографске организације и стручњаци стога морају бити носиоци оваквих обука како се дезинформације, незнање и проблеми не би даље увећавали и ширили.</w:t>
      </w:r>
    </w:p>
    <w:p w:rsidR="00353123" w:rsidRDefault="00353123" w:rsidP="00BB7B79">
      <w:pPr>
        <w:jc w:val="both"/>
      </w:pPr>
    </w:p>
    <w:p w:rsidR="00353123" w:rsidRPr="00353123" w:rsidRDefault="00353123" w:rsidP="00BB7B79">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се ради о подршци пројектима едукације који ће бити подржани кроз</w:t>
      </w:r>
      <w:r w:rsidR="000F6469">
        <w:rPr>
          <w:color w:val="FF0000"/>
          <w:lang w:val="sr-Cyrl-RS"/>
        </w:rPr>
        <w:t xml:space="preserve"> конкурсно финансирање или подр</w:t>
      </w:r>
      <w:r>
        <w:rPr>
          <w:color w:val="FF0000"/>
          <w:lang w:val="sr-Cyrl-RS"/>
        </w:rPr>
        <w:t>шку међународних организација</w:t>
      </w:r>
      <w:r w:rsidR="008F2977">
        <w:rPr>
          <w:color w:val="FF0000"/>
          <w:lang w:val="sr-Cyrl-RS"/>
        </w:rPr>
        <w:t>, а кроз конкурсну документацију ће се дефинисати компетентност оних који едукацију спроводе.</w:t>
      </w:r>
    </w:p>
    <w:p w:rsidR="00013974" w:rsidRPr="00E156F6" w:rsidRDefault="00013974" w:rsidP="00245AAE">
      <w:pPr>
        <w:jc w:val="both"/>
        <w:rPr>
          <w:lang w:val="sr-Cyrl-RS"/>
        </w:rPr>
      </w:pPr>
    </w:p>
    <w:p w:rsidR="00013974" w:rsidRPr="00E156F6" w:rsidRDefault="00013974" w:rsidP="00245AAE">
      <w:pPr>
        <w:jc w:val="both"/>
      </w:pPr>
    </w:p>
    <w:p w:rsidR="00BB7B79" w:rsidRPr="00C31694" w:rsidRDefault="00340802" w:rsidP="00C31694">
      <w:pPr>
        <w:pStyle w:val="clan"/>
        <w:numPr>
          <w:ilvl w:val="0"/>
          <w:numId w:val="32"/>
        </w:numPr>
        <w:ind w:left="1134" w:hanging="31"/>
        <w:rPr>
          <w:u w:val="none"/>
        </w:rPr>
      </w:pPr>
      <w:r w:rsidRPr="00C31694">
        <w:rPr>
          <w:u w:val="none"/>
        </w:rPr>
        <w:t>У оквиру циља 4. Мера за подизање нивоа новинарске и професионалне етике у медијима</w:t>
      </w:r>
    </w:p>
    <w:p w:rsidR="00340802" w:rsidRPr="00E156F6" w:rsidRDefault="00340802" w:rsidP="00340802">
      <w:pPr>
        <w:jc w:val="both"/>
      </w:pPr>
    </w:p>
    <w:p w:rsidR="00340802" w:rsidRPr="00E156F6" w:rsidRDefault="00340802" w:rsidP="00EF7223">
      <w:pPr>
        <w:pStyle w:val="obrazlozenje"/>
      </w:pPr>
      <w:r w:rsidRPr="00E156F6">
        <w:t>Примедбе и предлог за измену</w:t>
      </w:r>
    </w:p>
    <w:p w:rsidR="00340802" w:rsidRPr="00E156F6" w:rsidRDefault="00340802" w:rsidP="00340802">
      <w:pPr>
        <w:jc w:val="both"/>
        <w:rPr>
          <w:lang w:val="sr-Cyrl-CS"/>
        </w:rPr>
      </w:pPr>
    </w:p>
    <w:p w:rsidR="00340802" w:rsidRPr="00E156F6" w:rsidRDefault="00340802" w:rsidP="00340802">
      <w:r w:rsidRPr="00E156F6">
        <w:t>Предложена активност:</w:t>
      </w:r>
    </w:p>
    <w:p w:rsidR="00340802" w:rsidRPr="00E156F6" w:rsidRDefault="00340802" w:rsidP="00340802"/>
    <w:p w:rsidR="00340802" w:rsidRPr="00E156F6" w:rsidRDefault="00340802" w:rsidP="00340802">
      <w:pPr>
        <w:jc w:val="both"/>
      </w:pPr>
      <w:r w:rsidRPr="00E156F6">
        <w:t>Ниво новинарске и професионалне етике подиже се континуираном едукацијом на тему специфичности фото-новинарске професије у медијима и велике одговорности коју има према грађанима у процесу информисања.</w:t>
      </w:r>
    </w:p>
    <w:p w:rsidR="00340802" w:rsidRPr="00E156F6" w:rsidRDefault="00340802" w:rsidP="00340802">
      <w:pPr>
        <w:jc w:val="both"/>
      </w:pPr>
    </w:p>
    <w:p w:rsidR="00340802" w:rsidRPr="00E156F6" w:rsidRDefault="00340802" w:rsidP="00EF7223">
      <w:pPr>
        <w:pStyle w:val="obrazlozenje"/>
      </w:pPr>
      <w:r w:rsidRPr="00E156F6">
        <w:t>Образложење</w:t>
      </w:r>
    </w:p>
    <w:p w:rsidR="00340802" w:rsidRPr="00E156F6" w:rsidRDefault="00340802" w:rsidP="00340802">
      <w:pPr>
        <w:jc w:val="both"/>
        <w:rPr>
          <w:lang w:val="sr-Cyrl-CS"/>
        </w:rPr>
      </w:pPr>
    </w:p>
    <w:p w:rsidR="00340802" w:rsidRPr="00E156F6" w:rsidRDefault="00340802" w:rsidP="00340802">
      <w:pPr>
        <w:jc w:val="both"/>
      </w:pPr>
      <w:r w:rsidRPr="00E156F6">
        <w:t>Према истраживањима, фотографија заузима 80% садржаја објављеног у штампаним, а поготово интернет медијима. Статистике показују да се свега 20% писаних садржаја прочита, а свих 100% фотографија се визуелно обради. Такви подаци указују на моћ фотографије да снажно утиче на јавност формирајући ставове и мишљења код посматрача.</w:t>
      </w:r>
    </w:p>
    <w:p w:rsidR="00340802" w:rsidRPr="00E156F6" w:rsidRDefault="00340802" w:rsidP="00340802">
      <w:pPr>
        <w:jc w:val="both"/>
      </w:pPr>
    </w:p>
    <w:p w:rsidR="00340802" w:rsidRPr="00E156F6" w:rsidRDefault="00340802" w:rsidP="00340802">
      <w:pPr>
        <w:jc w:val="both"/>
      </w:pPr>
      <w:r w:rsidRPr="00E156F6">
        <w:t>Престижни страни медији улажу велике ресурсе, како финансијске тако и организационе у фотографије.</w:t>
      </w:r>
    </w:p>
    <w:p w:rsidR="00340802" w:rsidRPr="00E156F6" w:rsidRDefault="00340802" w:rsidP="00340802">
      <w:pPr>
        <w:jc w:val="both"/>
      </w:pPr>
      <w:r w:rsidRPr="00E156F6">
        <w:t>Улажу велике напоре, продукцијске и уредничке, свесни утицаја фотографије на публику.</w:t>
      </w:r>
    </w:p>
    <w:p w:rsidR="00340802" w:rsidRPr="00E156F6" w:rsidRDefault="00340802" w:rsidP="00340802">
      <w:pPr>
        <w:jc w:val="both"/>
      </w:pPr>
    </w:p>
    <w:p w:rsidR="00340802" w:rsidRDefault="00340802" w:rsidP="00340802">
      <w:pPr>
        <w:jc w:val="both"/>
      </w:pPr>
      <w:r w:rsidRPr="00E156F6">
        <w:t xml:space="preserve">Због горе поменутог изузетно је важно разумети специфичности етике у домену фотографије у медијима и површног разумевања да је фотографија само пука </w:t>
      </w:r>
      <w:r w:rsidRPr="00E156F6">
        <w:rPr>
          <w:i/>
        </w:rPr>
        <w:t xml:space="preserve">декорација </w:t>
      </w:r>
      <w:r w:rsidRPr="00E156F6">
        <w:t>текста. Поготово уколико не задовољава, чак, ни естетске стандарде.</w:t>
      </w:r>
    </w:p>
    <w:p w:rsidR="008F2977" w:rsidRPr="008F2977" w:rsidRDefault="008F2977" w:rsidP="00340802">
      <w:pPr>
        <w:jc w:val="both"/>
        <w:rPr>
          <w:color w:val="FF0000"/>
        </w:rPr>
      </w:pPr>
    </w:p>
    <w:p w:rsidR="008F2977" w:rsidRPr="008F2977" w:rsidRDefault="008F2977" w:rsidP="00340802">
      <w:pPr>
        <w:jc w:val="both"/>
        <w:rPr>
          <w:lang w:val="sr-Cyrl-RS"/>
        </w:rPr>
      </w:pPr>
      <w:r w:rsidRPr="008F2977">
        <w:rPr>
          <w:color w:val="FF0000"/>
          <w:lang w:val="sr-Cyrl-RS"/>
        </w:rPr>
        <w:t xml:space="preserve">Предлог није прихваћен </w:t>
      </w:r>
      <w:r w:rsidR="007B7A78">
        <w:rPr>
          <w:color w:val="FF0000"/>
          <w:lang w:val="sr-Cyrl-RS"/>
        </w:rPr>
        <w:t>зато што</w:t>
      </w:r>
      <w:r w:rsidRPr="008F2977">
        <w:rPr>
          <w:color w:val="FF0000"/>
          <w:lang w:val="sr-Cyrl-RS"/>
        </w:rPr>
        <w:t xml:space="preserve"> се може спровести реализацијом активности 2) у мери 3.5</w:t>
      </w:r>
      <w:r>
        <w:rPr>
          <w:lang w:val="sr-Cyrl-RS"/>
        </w:rPr>
        <w:t>.</w:t>
      </w:r>
    </w:p>
    <w:p w:rsidR="00340802" w:rsidRPr="00E156F6" w:rsidRDefault="00340802" w:rsidP="00340802">
      <w:pPr>
        <w:jc w:val="both"/>
      </w:pPr>
    </w:p>
    <w:p w:rsidR="00C3714A" w:rsidRPr="00C31694" w:rsidRDefault="00C3714A" w:rsidP="00C31694">
      <w:pPr>
        <w:pStyle w:val="clan"/>
        <w:numPr>
          <w:ilvl w:val="0"/>
          <w:numId w:val="32"/>
        </w:numPr>
        <w:ind w:left="1134" w:hanging="31"/>
        <w:rPr>
          <w:u w:val="none"/>
        </w:rPr>
      </w:pPr>
      <w:r w:rsidRPr="00C31694">
        <w:rPr>
          <w:u w:val="none"/>
        </w:rPr>
        <w:t>Мера 5.1 Унапређена медијска писменост</w:t>
      </w:r>
    </w:p>
    <w:p w:rsidR="00C3714A" w:rsidRPr="00E156F6" w:rsidRDefault="00C3714A" w:rsidP="00C3714A">
      <w:pPr>
        <w:spacing w:line="276" w:lineRule="auto"/>
        <w:rPr>
          <w:color w:val="000000"/>
        </w:rPr>
      </w:pPr>
    </w:p>
    <w:p w:rsidR="00C3714A" w:rsidRPr="00E156F6" w:rsidRDefault="00C3714A" w:rsidP="00C3714A">
      <w:pPr>
        <w:spacing w:line="276" w:lineRule="auto"/>
        <w:rPr>
          <w:color w:val="000000"/>
        </w:rPr>
      </w:pPr>
      <w:r w:rsidRPr="00E156F6">
        <w:rPr>
          <w:color w:val="000000"/>
        </w:rPr>
        <w:t>Предлог допуне активности:</w:t>
      </w:r>
    </w:p>
    <w:p w:rsidR="00340802" w:rsidRPr="00E156F6" w:rsidRDefault="00C3714A" w:rsidP="00C3714A">
      <w:pPr>
        <w:jc w:val="both"/>
      </w:pPr>
      <w:r w:rsidRPr="00E156F6">
        <w:t>3)одредити институције и заинтересоване страна за носиоце и имплементаторе активности које ће бити усмерене на подизање нивоа медијске писмености у Републици Србији;</w:t>
      </w:r>
    </w:p>
    <w:p w:rsidR="00C3714A" w:rsidRPr="00E156F6" w:rsidRDefault="00C3714A" w:rsidP="00C3714A">
      <w:pPr>
        <w:jc w:val="both"/>
      </w:pPr>
    </w:p>
    <w:p w:rsidR="00C3714A" w:rsidRPr="00E156F6" w:rsidRDefault="00C3714A" w:rsidP="00EF7223">
      <w:pPr>
        <w:pStyle w:val="obrazlozenje"/>
      </w:pPr>
      <w:r w:rsidRPr="00E156F6">
        <w:t>Примедбе и предлог за измену</w:t>
      </w:r>
    </w:p>
    <w:p w:rsidR="00C3714A" w:rsidRPr="00E156F6" w:rsidRDefault="00C3714A" w:rsidP="00C3714A">
      <w:pPr>
        <w:jc w:val="both"/>
        <w:rPr>
          <w:lang w:val="sr-Cyrl-CS"/>
        </w:rPr>
      </w:pPr>
    </w:p>
    <w:p w:rsidR="00C3714A" w:rsidRPr="00E156F6" w:rsidRDefault="00C3714A" w:rsidP="00C3714A">
      <w:r w:rsidRPr="00E156F6">
        <w:t xml:space="preserve">Предлог за допуну: </w:t>
      </w:r>
    </w:p>
    <w:p w:rsidR="00C3714A" w:rsidRPr="00E156F6" w:rsidRDefault="00C3714A" w:rsidP="00C3714A"/>
    <w:p w:rsidR="00C3714A" w:rsidRPr="00E156F6" w:rsidRDefault="00C3714A" w:rsidP="00C3714A">
      <w:r w:rsidRPr="00E156F6">
        <w:t>Активност:</w:t>
      </w:r>
    </w:p>
    <w:p w:rsidR="00C3714A" w:rsidRPr="00E156F6" w:rsidRDefault="00C3714A" w:rsidP="00C3714A">
      <w:pPr>
        <w:jc w:val="both"/>
      </w:pPr>
      <w:r w:rsidRPr="00E156F6">
        <w:t>3) Требало би одредити институције и заинтересоване стране за носиоце и имплементаторе активности које ће бити усмерене на подизање нивоа медијске писмености  и визуелне медијске писмености у Републици Србији;</w:t>
      </w:r>
    </w:p>
    <w:p w:rsidR="00C3714A" w:rsidRPr="00E156F6" w:rsidRDefault="00C3714A" w:rsidP="00C3714A">
      <w:pPr>
        <w:jc w:val="both"/>
      </w:pPr>
    </w:p>
    <w:p w:rsidR="00C3714A" w:rsidRPr="00E156F6" w:rsidRDefault="00C3714A" w:rsidP="00EF7223">
      <w:pPr>
        <w:pStyle w:val="obrazlozenje"/>
      </w:pPr>
      <w:r w:rsidRPr="00E156F6">
        <w:t>Образложење</w:t>
      </w:r>
    </w:p>
    <w:p w:rsidR="00C3714A" w:rsidRPr="00E156F6" w:rsidRDefault="00C3714A" w:rsidP="00C3714A">
      <w:pPr>
        <w:jc w:val="both"/>
        <w:rPr>
          <w:lang w:val="sr-Cyrl-CS"/>
        </w:rPr>
      </w:pPr>
    </w:p>
    <w:p w:rsidR="00C3714A" w:rsidRPr="00E156F6" w:rsidRDefault="00C3714A" w:rsidP="00C3714A">
      <w:pPr>
        <w:jc w:val="both"/>
      </w:pPr>
      <w:r w:rsidRPr="00E156F6">
        <w:t>У оквиру те теме се нигде не помиње визуелна медијска писменост као доминантан вид комуникације данас.</w:t>
      </w:r>
    </w:p>
    <w:p w:rsidR="00C3714A" w:rsidRPr="00E156F6" w:rsidRDefault="00C3714A" w:rsidP="00C3714A">
      <w:pPr>
        <w:jc w:val="both"/>
      </w:pPr>
    </w:p>
    <w:p w:rsidR="00C3714A" w:rsidRPr="00E156F6" w:rsidRDefault="00C3714A" w:rsidP="00C3714A">
      <w:pPr>
        <w:jc w:val="both"/>
      </w:pPr>
      <w:r w:rsidRPr="00E156F6">
        <w:t xml:space="preserve">Визуелна медијска писменост има своје спцифичности, поготово фотографија, чији се контекст најчешће доживљава подсвесно и као апсолутна истина. То омогућава манипулацију, ширење стереотипа, креаирање система вредности, погрешних представа о свету и друштву утичући снажно на медијску публику поготово младе који своју слику и свет креирају готово искључиво на основу фотографија. </w:t>
      </w:r>
    </w:p>
    <w:p w:rsidR="00C3714A" w:rsidRPr="00E156F6" w:rsidRDefault="00C3714A" w:rsidP="00C3714A">
      <w:pPr>
        <w:jc w:val="both"/>
      </w:pPr>
    </w:p>
    <w:p w:rsidR="00C3714A" w:rsidRPr="00E156F6" w:rsidRDefault="00C3714A" w:rsidP="00C3714A">
      <w:pPr>
        <w:jc w:val="both"/>
      </w:pPr>
      <w:r w:rsidRPr="00E156F6">
        <w:t>Термин визуелна медијска писменост и развој знања и едукација на ову тему како самих медијских радника и професионалаца тако и грађана је неопходна као засебна дисциплина.</w:t>
      </w:r>
    </w:p>
    <w:p w:rsidR="00C3714A" w:rsidRPr="00E156F6" w:rsidRDefault="00C3714A" w:rsidP="00C3714A">
      <w:pPr>
        <w:jc w:val="both"/>
      </w:pPr>
    </w:p>
    <w:p w:rsidR="00C3714A" w:rsidRDefault="00C3714A" w:rsidP="00C3714A">
      <w:pPr>
        <w:jc w:val="both"/>
      </w:pPr>
      <w:r w:rsidRPr="00E156F6">
        <w:t>Читање фотографије (садржаја и симбола) уз критички осврт је неизоставни сегмент медијске писмености уопште.</w:t>
      </w:r>
    </w:p>
    <w:p w:rsidR="008F2977" w:rsidRDefault="008F2977" w:rsidP="00C3714A">
      <w:pPr>
        <w:jc w:val="both"/>
      </w:pPr>
    </w:p>
    <w:p w:rsidR="008F2977" w:rsidRPr="008F2977" w:rsidRDefault="007B7A78" w:rsidP="00C3714A">
      <w:pPr>
        <w:jc w:val="both"/>
        <w:rPr>
          <w:color w:val="FF0000"/>
          <w:lang w:val="sr-Cyrl-RS"/>
        </w:rPr>
      </w:pPr>
      <w:r>
        <w:rPr>
          <w:color w:val="FF0000"/>
          <w:lang w:val="sr-Cyrl-RS"/>
        </w:rPr>
        <w:t>Предлог ни</w:t>
      </w:r>
      <w:r w:rsidR="008F2977" w:rsidRPr="008F2977">
        <w:rPr>
          <w:color w:val="FF0000"/>
          <w:lang w:val="sr-Cyrl-RS"/>
        </w:rPr>
        <w:t>ј</w:t>
      </w:r>
      <w:r>
        <w:rPr>
          <w:color w:val="FF0000"/>
          <w:lang w:val="sr-Cyrl-RS"/>
        </w:rPr>
        <w:t>е</w:t>
      </w:r>
      <w:r w:rsidR="008F2977" w:rsidRPr="008F2977">
        <w:rPr>
          <w:color w:val="FF0000"/>
          <w:lang w:val="sr-Cyrl-RS"/>
        </w:rPr>
        <w:t xml:space="preserve"> прихваћен </w:t>
      </w:r>
      <w:r>
        <w:rPr>
          <w:color w:val="FF0000"/>
          <w:lang w:val="sr-Cyrl-RS"/>
        </w:rPr>
        <w:t>зато што</w:t>
      </w:r>
      <w:r w:rsidR="008F2977" w:rsidRPr="008F2977">
        <w:rPr>
          <w:color w:val="FF0000"/>
          <w:lang w:val="sr-Cyrl-RS"/>
        </w:rPr>
        <w:t xml:space="preserve"> ће носиоци појединих активности бити одређени акционим планом.</w:t>
      </w:r>
    </w:p>
    <w:p w:rsidR="00BE45A3" w:rsidRPr="00E156F6" w:rsidRDefault="00BE45A3" w:rsidP="00C3714A">
      <w:pPr>
        <w:jc w:val="both"/>
      </w:pPr>
    </w:p>
    <w:p w:rsidR="00BE45A3" w:rsidRPr="00C31694" w:rsidRDefault="00BE45A3" w:rsidP="00C31694">
      <w:pPr>
        <w:pStyle w:val="clan"/>
        <w:numPr>
          <w:ilvl w:val="0"/>
          <w:numId w:val="32"/>
        </w:numPr>
        <w:ind w:left="1134" w:hanging="31"/>
        <w:rPr>
          <w:u w:val="none"/>
        </w:rPr>
      </w:pPr>
      <w:r w:rsidRPr="00C31694">
        <w:rPr>
          <w:u w:val="none"/>
        </w:rPr>
        <w:t>Мера 5.2 Унапређене дигиталне компетенције новинара, медијских радника и запослених у јавној управи</w:t>
      </w:r>
    </w:p>
    <w:p w:rsidR="00BE45A3" w:rsidRPr="00E156F6" w:rsidRDefault="00BE45A3" w:rsidP="00C3714A">
      <w:pPr>
        <w:jc w:val="both"/>
      </w:pPr>
    </w:p>
    <w:p w:rsidR="00BE45A3" w:rsidRPr="00E156F6" w:rsidRDefault="00BE45A3" w:rsidP="00EF7223">
      <w:pPr>
        <w:pStyle w:val="obrazlozenje"/>
      </w:pPr>
      <w:r w:rsidRPr="00E156F6">
        <w:t>Примедбе и предлог за измену</w:t>
      </w:r>
    </w:p>
    <w:p w:rsidR="00BE45A3" w:rsidRPr="00E156F6" w:rsidRDefault="00BE45A3" w:rsidP="00C3714A">
      <w:pPr>
        <w:jc w:val="both"/>
        <w:rPr>
          <w:lang w:val="sr-Cyrl-CS"/>
        </w:rPr>
      </w:pPr>
    </w:p>
    <w:p w:rsidR="00BE45A3" w:rsidRPr="00E156F6" w:rsidRDefault="00BE45A3" w:rsidP="00867597">
      <w:pPr>
        <w:jc w:val="both"/>
      </w:pPr>
      <w:r w:rsidRPr="00E156F6">
        <w:t xml:space="preserve">Унапређење знања о читању и претраживању дигиталних података везаних за фотографије, </w:t>
      </w:r>
      <w:r w:rsidR="007B7A78">
        <w:t>зато што</w:t>
      </w:r>
      <w:r w:rsidRPr="00E156F6">
        <w:t xml:space="preserve"> незнање доводи до честих проблема у архивирању и употреби фотографија за које се не знају аутори.</w:t>
      </w:r>
    </w:p>
    <w:p w:rsidR="00BE45A3" w:rsidRPr="00E156F6" w:rsidRDefault="00BE45A3" w:rsidP="00BE45A3"/>
    <w:p w:rsidR="00BE45A3" w:rsidRPr="00E156F6" w:rsidRDefault="00BE45A3" w:rsidP="00BE45A3">
      <w:pPr>
        <w:jc w:val="both"/>
      </w:pPr>
      <w:r w:rsidRPr="00E156F6">
        <w:t>Неопходна едукација о једноставним и ефикасним начинима креирања архива дигиталних фотографија које на стандардизован начин олакшавају употребу, претраживање, проверу и контролу употребе дигиталних фотографија.</w:t>
      </w:r>
    </w:p>
    <w:p w:rsidR="00BE45A3" w:rsidRPr="00E156F6" w:rsidRDefault="00BE45A3" w:rsidP="00BE45A3">
      <w:pPr>
        <w:jc w:val="both"/>
      </w:pPr>
    </w:p>
    <w:p w:rsidR="008F2977" w:rsidRDefault="008F2977" w:rsidP="00B021EE">
      <w:pPr>
        <w:pStyle w:val="obrazlozenje"/>
        <w:jc w:val="left"/>
      </w:pPr>
    </w:p>
    <w:p w:rsidR="00BE45A3" w:rsidRPr="00E156F6" w:rsidRDefault="00BE45A3" w:rsidP="00EF7223">
      <w:pPr>
        <w:pStyle w:val="obrazlozenje"/>
      </w:pPr>
      <w:r w:rsidRPr="00E156F6">
        <w:t>Образложење</w:t>
      </w:r>
    </w:p>
    <w:p w:rsidR="00BE45A3" w:rsidRPr="00E156F6" w:rsidRDefault="00BE45A3" w:rsidP="00BE45A3">
      <w:pPr>
        <w:jc w:val="both"/>
        <w:rPr>
          <w:lang w:val="sr-Cyrl-CS"/>
        </w:rPr>
      </w:pPr>
    </w:p>
    <w:p w:rsidR="00BE45A3" w:rsidRPr="00E156F6" w:rsidRDefault="00BE45A3" w:rsidP="00BE45A3">
      <w:r w:rsidRPr="00E156F6">
        <w:t>Део информационе писмености је коришћење и претраживање архива и извора фотографија.</w:t>
      </w:r>
    </w:p>
    <w:p w:rsidR="00BE45A3" w:rsidRPr="00E156F6" w:rsidRDefault="00BE45A3" w:rsidP="00BE45A3"/>
    <w:p w:rsidR="00BE45A3" w:rsidRDefault="00BE45A3" w:rsidP="00BE45A3">
      <w:pPr>
        <w:jc w:val="both"/>
      </w:pPr>
      <w:r w:rsidRPr="00E156F6">
        <w:t>Дигиталне фотографије данас садрже Exif file – који носи богате информације о самој фотографији и ауторима и могућностима коришћења.</w:t>
      </w:r>
    </w:p>
    <w:p w:rsidR="008F2977" w:rsidRDefault="008F2977" w:rsidP="00BE45A3">
      <w:pPr>
        <w:jc w:val="both"/>
      </w:pPr>
    </w:p>
    <w:p w:rsidR="00FD79EE" w:rsidRPr="00616AC0" w:rsidRDefault="00FD79EE" w:rsidP="00FD79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F2977" w:rsidRPr="00E156F6" w:rsidRDefault="008F2977" w:rsidP="008F2977">
      <w:pPr>
        <w:jc w:val="both"/>
        <w:rPr>
          <w:lang w:val="sr-Cyrl-RS"/>
        </w:rPr>
      </w:pPr>
    </w:p>
    <w:p w:rsidR="008F2977" w:rsidRPr="008F2977" w:rsidRDefault="008F2977" w:rsidP="00BE45A3">
      <w:pPr>
        <w:jc w:val="both"/>
        <w:rPr>
          <w:lang w:val="sr-Cyrl-RS"/>
        </w:rPr>
      </w:pPr>
    </w:p>
    <w:p w:rsidR="00BE45A3" w:rsidRPr="00E156F6" w:rsidRDefault="00BE45A3" w:rsidP="00BE45A3">
      <w:pPr>
        <w:jc w:val="both"/>
      </w:pPr>
    </w:p>
    <w:p w:rsidR="00BE45A3" w:rsidRPr="00C31694" w:rsidRDefault="001D662A" w:rsidP="00C31694">
      <w:pPr>
        <w:pStyle w:val="clan"/>
        <w:numPr>
          <w:ilvl w:val="0"/>
          <w:numId w:val="32"/>
        </w:numPr>
        <w:ind w:left="1134" w:hanging="31"/>
        <w:rPr>
          <w:u w:val="none"/>
        </w:rPr>
      </w:pPr>
      <w:r w:rsidRPr="00C31694">
        <w:rPr>
          <w:u w:val="none"/>
        </w:rPr>
        <w:t>Мера 5.6 Обезбеђена систематична и свеобухватна дигитализација и архивирање медијских садржаја</w:t>
      </w:r>
    </w:p>
    <w:p w:rsidR="001D662A" w:rsidRPr="00E156F6" w:rsidRDefault="001D662A" w:rsidP="00BE45A3">
      <w:pPr>
        <w:jc w:val="both"/>
      </w:pPr>
    </w:p>
    <w:p w:rsidR="000B7AE0" w:rsidRPr="00E156F6" w:rsidRDefault="000B7AE0" w:rsidP="00EF7223">
      <w:pPr>
        <w:pStyle w:val="obrazlozenje"/>
      </w:pPr>
      <w:r w:rsidRPr="00E156F6">
        <w:t>Примедбе и предлог за измену</w:t>
      </w:r>
    </w:p>
    <w:p w:rsidR="000B7AE0" w:rsidRPr="00E156F6" w:rsidRDefault="000B7AE0" w:rsidP="00BE45A3">
      <w:pPr>
        <w:jc w:val="both"/>
        <w:rPr>
          <w:lang w:val="sr-Cyrl-CS"/>
        </w:rPr>
      </w:pPr>
    </w:p>
    <w:p w:rsidR="000B7AE0" w:rsidRPr="00E156F6" w:rsidRDefault="000B7AE0" w:rsidP="000B7AE0">
      <w:pPr>
        <w:spacing w:line="276" w:lineRule="auto"/>
      </w:pPr>
      <w:r w:rsidRPr="00E156F6">
        <w:t>Допуна мере:</w:t>
      </w:r>
    </w:p>
    <w:p w:rsidR="000B7AE0" w:rsidRPr="00E156F6" w:rsidRDefault="000B7AE0" w:rsidP="000B7AE0">
      <w:pPr>
        <w:spacing w:line="276" w:lineRule="auto"/>
      </w:pPr>
      <w:r w:rsidRPr="00E156F6">
        <w:t xml:space="preserve"> </w:t>
      </w:r>
    </w:p>
    <w:p w:rsidR="000B7AE0" w:rsidRPr="00E156F6" w:rsidRDefault="000B7AE0" w:rsidP="000B7AE0">
      <w:pPr>
        <w:spacing w:line="276" w:lineRule="auto"/>
      </w:pPr>
      <w:r w:rsidRPr="00E156F6">
        <w:t>Допуна показатеља:</w:t>
      </w:r>
    </w:p>
    <w:p w:rsidR="000B7AE0" w:rsidRPr="00E156F6" w:rsidRDefault="000B7AE0" w:rsidP="000B7AE0">
      <w:pPr>
        <w:spacing w:line="276" w:lineRule="auto"/>
      </w:pPr>
      <w:r w:rsidRPr="00E156F6">
        <w:t>-број формираних дигиталних архива фотографија по прописаним стандардима дигитализовања</w:t>
      </w:r>
    </w:p>
    <w:p w:rsidR="000B7AE0" w:rsidRPr="00E156F6" w:rsidRDefault="000B7AE0" w:rsidP="000B7AE0">
      <w:pPr>
        <w:spacing w:line="276" w:lineRule="auto"/>
      </w:pPr>
    </w:p>
    <w:p w:rsidR="000B7AE0" w:rsidRPr="00E156F6" w:rsidRDefault="000B7AE0" w:rsidP="000B7AE0">
      <w:pPr>
        <w:spacing w:line="276" w:lineRule="auto"/>
      </w:pPr>
      <w:r w:rsidRPr="00E156F6">
        <w:t>Допуна активности:</w:t>
      </w:r>
    </w:p>
    <w:p w:rsidR="000B7AE0" w:rsidRPr="00E156F6" w:rsidRDefault="000B7AE0" w:rsidP="000B7AE0">
      <w:pPr>
        <w:spacing w:line="276" w:lineRule="auto"/>
      </w:pPr>
    </w:p>
    <w:p w:rsidR="000B7AE0" w:rsidRPr="00E156F6" w:rsidRDefault="000B7AE0" w:rsidP="000B7AE0">
      <w:pPr>
        <w:spacing w:line="276" w:lineRule="auto"/>
      </w:pPr>
      <w:r w:rsidRPr="00E156F6">
        <w:t>1)дигитализовање</w:t>
      </w:r>
      <w:r w:rsidR="00867597">
        <w:rPr>
          <w:lang w:val="sr-Cyrl-RS"/>
        </w:rPr>
        <w:t xml:space="preserve"> </w:t>
      </w:r>
      <w:r w:rsidRPr="00E156F6">
        <w:t>аналогног фотографског материјала (фотографских филмова и фотографија)</w:t>
      </w:r>
    </w:p>
    <w:p w:rsidR="000B7AE0" w:rsidRPr="00E156F6" w:rsidRDefault="000B7AE0" w:rsidP="000B7AE0">
      <w:pPr>
        <w:spacing w:line="276" w:lineRule="auto"/>
      </w:pPr>
    </w:p>
    <w:p w:rsidR="000B7AE0" w:rsidRPr="00E156F6" w:rsidRDefault="000B7AE0" w:rsidP="000B7AE0">
      <w:pPr>
        <w:spacing w:line="276" w:lineRule="auto"/>
      </w:pPr>
      <w:r w:rsidRPr="00E156F6">
        <w:t>2)креирање архива фотографија у дигиталној форми;</w:t>
      </w:r>
    </w:p>
    <w:p w:rsidR="000B7AE0" w:rsidRPr="00E156F6" w:rsidRDefault="000B7AE0" w:rsidP="000B7AE0">
      <w:pPr>
        <w:spacing w:line="276" w:lineRule="auto"/>
      </w:pPr>
    </w:p>
    <w:p w:rsidR="000B7AE0" w:rsidRPr="00E156F6" w:rsidRDefault="000B7AE0" w:rsidP="000B7AE0">
      <w:pPr>
        <w:jc w:val="both"/>
      </w:pPr>
      <w:r w:rsidRPr="00E156F6">
        <w:t>3)креирање и чување архива фотографија – аналогних и дигиталних</w:t>
      </w:r>
    </w:p>
    <w:p w:rsidR="000B7AE0" w:rsidRPr="00E156F6" w:rsidRDefault="000B7AE0" w:rsidP="000B7AE0">
      <w:pPr>
        <w:jc w:val="both"/>
        <w:rPr>
          <w:lang w:val="sr-Cyrl-CS"/>
        </w:rPr>
      </w:pPr>
    </w:p>
    <w:p w:rsidR="000B7AE0" w:rsidRPr="00E156F6" w:rsidRDefault="000B7AE0" w:rsidP="00EF7223">
      <w:pPr>
        <w:pStyle w:val="obrazlozenje"/>
      </w:pPr>
      <w:r w:rsidRPr="00E156F6">
        <w:t>Образложење</w:t>
      </w:r>
    </w:p>
    <w:p w:rsidR="000B7AE0" w:rsidRPr="00E156F6" w:rsidRDefault="000B7AE0" w:rsidP="00BE45A3">
      <w:pPr>
        <w:jc w:val="both"/>
        <w:rPr>
          <w:lang w:val="sr-Cyrl-CS"/>
        </w:rPr>
      </w:pPr>
    </w:p>
    <w:p w:rsidR="000B7AE0" w:rsidRPr="00E156F6" w:rsidRDefault="000B7AE0" w:rsidP="000B7AE0">
      <w:r w:rsidRPr="00E156F6">
        <w:t>Проблеми који нису третирани у оквиру ове мере:</w:t>
      </w:r>
    </w:p>
    <w:p w:rsidR="000B7AE0" w:rsidRPr="00E156F6" w:rsidRDefault="000B7AE0" w:rsidP="000B7AE0">
      <w:pPr>
        <w:jc w:val="both"/>
      </w:pPr>
    </w:p>
    <w:p w:rsidR="000B7AE0" w:rsidRPr="00E156F6" w:rsidRDefault="000B7AE0" w:rsidP="000B7AE0">
      <w:pPr>
        <w:jc w:val="both"/>
      </w:pPr>
      <w:r w:rsidRPr="00E156F6">
        <w:t>Проблем са којим се суочавамо је „бацање“ фото-архива.</w:t>
      </w:r>
      <w:r w:rsidR="00867597">
        <w:rPr>
          <w:lang w:val="sr-Cyrl-RS"/>
        </w:rPr>
        <w:t xml:space="preserve"> </w:t>
      </w:r>
      <w:r w:rsidRPr="00E156F6">
        <w:t>Овакав проблем настаје услед презасићености медијских кућа коришћеним визуелним садржајима, које не умеју, нити знају како да сачувају.  Будућа покољења остају ускраћена за историјска документа и право на истину, на информисање, што фотографија недвосмислено омогућава.</w:t>
      </w:r>
    </w:p>
    <w:p w:rsidR="000B7AE0" w:rsidRPr="00E156F6" w:rsidRDefault="000B7AE0" w:rsidP="000B7AE0">
      <w:pPr>
        <w:pStyle w:val="ListParagraph"/>
        <w:rPr>
          <w:szCs w:val="24"/>
        </w:rPr>
      </w:pPr>
    </w:p>
    <w:p w:rsidR="000B7AE0" w:rsidRPr="00E156F6" w:rsidRDefault="000B7AE0" w:rsidP="000B7AE0">
      <w:pPr>
        <w:jc w:val="both"/>
      </w:pPr>
      <w:r w:rsidRPr="00E156F6">
        <w:t>Дигитална фото-архива представља одрживи систем пословања у онлајн медијима, те је неопходно покренути овај процес за добробит како самих медија, тако аутора фотографија и јавности. Поред тога велику корист имају образовна и научна јавност. Фотографије садрже богату грађу корисну социолозима, антрополозима, историчарима и многим другим професијама.</w:t>
      </w:r>
    </w:p>
    <w:p w:rsidR="000B7AE0" w:rsidRDefault="000B7AE0" w:rsidP="000B7AE0">
      <w:pPr>
        <w:jc w:val="both"/>
      </w:pPr>
      <w:r w:rsidRPr="00E156F6">
        <w:t>Одрживост дигиталозованих архива фотографија се огледа у томе што могу учествовати на тржишту: за израду књига, брошура, водича, туристичког материјала и др.</w:t>
      </w:r>
    </w:p>
    <w:p w:rsidR="008F2977" w:rsidRDefault="008F2977" w:rsidP="000B7AE0">
      <w:pPr>
        <w:jc w:val="both"/>
      </w:pPr>
    </w:p>
    <w:p w:rsidR="00B021EE" w:rsidRPr="00616AC0" w:rsidRDefault="00B021EE" w:rsidP="00B021E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8F2977" w:rsidRPr="00E156F6" w:rsidRDefault="008F2977" w:rsidP="008F2977">
      <w:pPr>
        <w:jc w:val="both"/>
        <w:rPr>
          <w:lang w:val="sr-Cyrl-RS"/>
        </w:rPr>
      </w:pPr>
    </w:p>
    <w:p w:rsidR="000B7AE0" w:rsidRPr="00E156F6" w:rsidRDefault="000B7AE0" w:rsidP="00BE45A3">
      <w:pPr>
        <w:jc w:val="both"/>
      </w:pPr>
    </w:p>
    <w:p w:rsidR="00E00D9D" w:rsidRPr="00E156F6" w:rsidRDefault="00E00D9D" w:rsidP="00E00D9D">
      <w:pPr>
        <w:spacing w:line="276" w:lineRule="auto"/>
      </w:pPr>
    </w:p>
    <w:p w:rsidR="000B7AE0" w:rsidRPr="00C31694" w:rsidRDefault="00E00D9D" w:rsidP="00C31694">
      <w:pPr>
        <w:pStyle w:val="clan"/>
        <w:numPr>
          <w:ilvl w:val="0"/>
          <w:numId w:val="32"/>
        </w:numPr>
        <w:ind w:left="1134" w:hanging="31"/>
        <w:rPr>
          <w:u w:val="none"/>
        </w:rPr>
      </w:pPr>
      <w:r w:rsidRPr="00C31694">
        <w:rPr>
          <w:u w:val="none"/>
        </w:rPr>
        <w:t>У складу са посебним циљем стратегије 5) Унапређена професионална знања и развијене дигиталне компетенције грађана, институција, медија, новинара и медијских радника</w:t>
      </w:r>
    </w:p>
    <w:p w:rsidR="00E00D9D" w:rsidRPr="00E156F6" w:rsidRDefault="00E00D9D" w:rsidP="00E00D9D">
      <w:pPr>
        <w:jc w:val="both"/>
        <w:rPr>
          <w:color w:val="000000"/>
          <w:kern w:val="24"/>
        </w:rPr>
      </w:pPr>
    </w:p>
    <w:p w:rsidR="00E00D9D" w:rsidRPr="00E156F6" w:rsidRDefault="00E00D9D" w:rsidP="00EF7223">
      <w:pPr>
        <w:pStyle w:val="obrazlozenje"/>
      </w:pPr>
      <w:r w:rsidRPr="00E156F6">
        <w:t>Примедбе и предлог за измену</w:t>
      </w:r>
    </w:p>
    <w:p w:rsidR="00E00D9D" w:rsidRPr="00E156F6" w:rsidRDefault="00E00D9D" w:rsidP="00E00D9D">
      <w:pPr>
        <w:jc w:val="both"/>
        <w:rPr>
          <w:lang w:val="sr-Cyrl-CS"/>
        </w:rPr>
      </w:pPr>
    </w:p>
    <w:p w:rsidR="00E00D9D" w:rsidRPr="00E156F6" w:rsidRDefault="00E00D9D" w:rsidP="00867597">
      <w:pPr>
        <w:spacing w:line="276" w:lineRule="auto"/>
        <w:jc w:val="both"/>
      </w:pPr>
      <w:r w:rsidRPr="00E156F6">
        <w:t>Мера коју предалажемо је професионализација новинара који обављају улогу фотографа у медијима, као и институција које користе фотографију.</w:t>
      </w:r>
    </w:p>
    <w:p w:rsidR="00E00D9D" w:rsidRPr="00E156F6" w:rsidRDefault="00E00D9D" w:rsidP="00E00D9D">
      <w:pPr>
        <w:spacing w:line="276" w:lineRule="auto"/>
      </w:pPr>
    </w:p>
    <w:p w:rsidR="00E00D9D" w:rsidRPr="00E156F6" w:rsidRDefault="00E00D9D" w:rsidP="00E00D9D">
      <w:pPr>
        <w:spacing w:line="276" w:lineRule="auto"/>
      </w:pPr>
      <w:r w:rsidRPr="00E156F6">
        <w:t>Примедба:</w:t>
      </w:r>
    </w:p>
    <w:p w:rsidR="00E00D9D" w:rsidRPr="00E156F6" w:rsidRDefault="00E00D9D" w:rsidP="00E00D9D">
      <w:pPr>
        <w:spacing w:line="276" w:lineRule="auto"/>
        <w:jc w:val="both"/>
      </w:pPr>
      <w:r w:rsidRPr="00E156F6">
        <w:t>У израду стратегије нису укључене фотографске организације,</w:t>
      </w:r>
      <w:r w:rsidRPr="00E156F6">
        <w:rPr>
          <w:lang w:val="sr-Cyrl-RS"/>
        </w:rPr>
        <w:t xml:space="preserve"> </w:t>
      </w:r>
      <w:r w:rsidRPr="00E156F6">
        <w:t xml:space="preserve">а фотографија се готово нигде и не помиње. </w:t>
      </w:r>
    </w:p>
    <w:p w:rsidR="00E00D9D" w:rsidRPr="00E156F6" w:rsidRDefault="00E00D9D" w:rsidP="00E00D9D">
      <w:pPr>
        <w:jc w:val="both"/>
      </w:pPr>
      <w:r w:rsidRPr="00E156F6">
        <w:t>Неприхватљиво је да у креирању овакве стратегије и обиму оптицаја фотографије у медијима и институцијама нису укључени стручњаци који својим знањем би допринели унапређењу ове области.</w:t>
      </w:r>
    </w:p>
    <w:p w:rsidR="00E00D9D" w:rsidRPr="00E156F6" w:rsidRDefault="00E00D9D" w:rsidP="00E00D9D">
      <w:pPr>
        <w:jc w:val="both"/>
        <w:rPr>
          <w:lang w:val="sr-Cyrl-CS"/>
        </w:rPr>
      </w:pPr>
    </w:p>
    <w:p w:rsidR="00E00D9D" w:rsidRPr="00E156F6" w:rsidRDefault="00E00D9D" w:rsidP="00EF7223">
      <w:pPr>
        <w:pStyle w:val="obrazlozenje"/>
      </w:pPr>
      <w:r w:rsidRPr="00E156F6">
        <w:t>Образложење</w:t>
      </w:r>
    </w:p>
    <w:p w:rsidR="000B7AE0" w:rsidRPr="00E156F6" w:rsidRDefault="000B7AE0" w:rsidP="00BE45A3">
      <w:pPr>
        <w:jc w:val="both"/>
      </w:pPr>
    </w:p>
    <w:p w:rsidR="00E00D9D" w:rsidRPr="00423A1F" w:rsidRDefault="00E00D9D" w:rsidP="00C73487">
      <w:pPr>
        <w:pStyle w:val="ListParagraph"/>
        <w:ind w:left="0" w:firstLine="720"/>
        <w:rPr>
          <w:color w:val="auto"/>
          <w:szCs w:val="24"/>
        </w:rPr>
      </w:pPr>
      <w:r w:rsidRPr="00423A1F">
        <w:rPr>
          <w:color w:val="auto"/>
          <w:szCs w:val="24"/>
        </w:rPr>
        <w:t>Осим великих медија очигледно је да највећи број малих медија поготово локалних више уопште нема запослене фото-новинаре. То чини да највећи број фотографија на данашњој медијској сцени Србије креирају и објављују особе које су нестручне и неквалификоване за овај посао. Узевши у обзир заступљеност фотографије у медијском садржају јасна је деградација укупне медијске слике и поплава аматеризма.</w:t>
      </w:r>
    </w:p>
    <w:p w:rsidR="00E00D9D" w:rsidRPr="00C73487" w:rsidRDefault="00E00D9D" w:rsidP="00C73487">
      <w:pPr>
        <w:pStyle w:val="ListParagraph"/>
        <w:ind w:left="0" w:firstLine="720"/>
        <w:rPr>
          <w:color w:val="auto"/>
          <w:szCs w:val="24"/>
        </w:rPr>
      </w:pPr>
      <w:r w:rsidRPr="00423A1F">
        <w:rPr>
          <w:color w:val="auto"/>
          <w:szCs w:val="24"/>
        </w:rPr>
        <w:t xml:space="preserve">Највећу штету трпи јавност </w:t>
      </w:r>
      <w:r w:rsidR="007B7A78">
        <w:rPr>
          <w:color w:val="auto"/>
          <w:szCs w:val="24"/>
        </w:rPr>
        <w:t>зато што</w:t>
      </w:r>
      <w:r w:rsidRPr="00423A1F">
        <w:rPr>
          <w:color w:val="auto"/>
          <w:szCs w:val="24"/>
        </w:rPr>
        <w:t xml:space="preserve"> је изложена непрофесионалним, неетичким и некомпетентним визуелним садржајем .</w:t>
      </w:r>
    </w:p>
    <w:p w:rsidR="00E00D9D" w:rsidRDefault="00E00D9D" w:rsidP="00C73487">
      <w:pPr>
        <w:ind w:firstLine="720"/>
        <w:jc w:val="both"/>
      </w:pPr>
      <w:r w:rsidRPr="00E156F6">
        <w:t>Неопходна је континуирана и свеобухватфна едукација по питању фотографисања, употребе фотограифија и архивирања фотографија како би се стање поправило. Такође је потребно подићи свест о одговорности према грађанима у процесу визуелног информисања.</w:t>
      </w:r>
    </w:p>
    <w:p w:rsidR="00C73487" w:rsidRDefault="00C73487" w:rsidP="00C73487">
      <w:pPr>
        <w:ind w:firstLine="720"/>
        <w:jc w:val="both"/>
      </w:pPr>
    </w:p>
    <w:p w:rsidR="00C73487" w:rsidRPr="00C73487" w:rsidRDefault="00C73487" w:rsidP="00C73487">
      <w:pPr>
        <w:ind w:firstLine="720"/>
        <w:jc w:val="both"/>
        <w:rPr>
          <w:color w:val="FF0000"/>
          <w:lang w:val="sr-Cyrl-RS"/>
        </w:rPr>
      </w:pPr>
      <w:r w:rsidRPr="00C73487">
        <w:rPr>
          <w:color w:val="FF0000"/>
          <w:lang w:val="sr-Cyrl-RS"/>
        </w:rPr>
        <w:t xml:space="preserve">Предлог није прихваћен </w:t>
      </w:r>
      <w:r w:rsidR="007B7A78">
        <w:rPr>
          <w:color w:val="FF0000"/>
          <w:lang w:val="sr-Cyrl-RS"/>
        </w:rPr>
        <w:t>зато што</w:t>
      </w:r>
      <w:r w:rsidRPr="00C73487">
        <w:rPr>
          <w:color w:val="FF0000"/>
          <w:lang w:val="sr-Cyrl-RS"/>
        </w:rPr>
        <w:t xml:space="preserve"> се професионализација новинара односи на све оне активности којима се новинари баве.</w:t>
      </w:r>
    </w:p>
    <w:p w:rsidR="00E00D9D" w:rsidRPr="00E156F6" w:rsidRDefault="00E00D9D" w:rsidP="00E00D9D">
      <w:pPr>
        <w:jc w:val="both"/>
      </w:pPr>
    </w:p>
    <w:p w:rsidR="005F0D26" w:rsidRPr="00E156F6" w:rsidRDefault="005F0D26" w:rsidP="005F0D26">
      <w:pPr>
        <w:keepNext/>
        <w:keepLines/>
        <w:jc w:val="both"/>
        <w:rPr>
          <w:lang w:val="sr-Cyrl-CS"/>
        </w:rPr>
      </w:pPr>
    </w:p>
    <w:p w:rsidR="005F0D26" w:rsidRPr="00E156F6" w:rsidRDefault="00FE48D0" w:rsidP="00423A1F">
      <w:pPr>
        <w:pStyle w:val="Heading1"/>
      </w:pPr>
      <w:bookmarkStart w:id="16" w:name="_Toc3882475"/>
      <w:r>
        <w:rPr>
          <w:lang w:val="sr-Cyrl-RS"/>
        </w:rPr>
        <w:t xml:space="preserve">15. </w:t>
      </w:r>
      <w:r w:rsidR="00423A1F">
        <w:t>Проф</w:t>
      </w:r>
      <w:r w:rsidR="005F0D26" w:rsidRPr="00E156F6">
        <w:t xml:space="preserve">. </w:t>
      </w:r>
      <w:r w:rsidR="00423A1F">
        <w:t>Др</w:t>
      </w:r>
      <w:r w:rsidR="005F0D26" w:rsidRPr="00E156F6">
        <w:t xml:space="preserve"> </w:t>
      </w:r>
      <w:r w:rsidR="00423A1F">
        <w:t>Мирољуб</w:t>
      </w:r>
      <w:r w:rsidR="005F0D26" w:rsidRPr="00E156F6">
        <w:t xml:space="preserve"> </w:t>
      </w:r>
      <w:r w:rsidR="00423A1F">
        <w:t>Радојковић</w:t>
      </w:r>
      <w:bookmarkEnd w:id="16"/>
    </w:p>
    <w:p w:rsidR="005F0D26" w:rsidRPr="00E156F6" w:rsidRDefault="005F0D26" w:rsidP="005F0D26">
      <w:pPr>
        <w:keepNext/>
        <w:keepLines/>
        <w:jc w:val="both"/>
        <w:rPr>
          <w:lang w:val="sr-Cyrl-CS"/>
        </w:rPr>
      </w:pPr>
    </w:p>
    <w:p w:rsidR="005F0D26" w:rsidRPr="00E156F6" w:rsidRDefault="005F0D26" w:rsidP="00E00D9D">
      <w:pPr>
        <w:jc w:val="both"/>
      </w:pPr>
    </w:p>
    <w:p w:rsidR="005F0D26" w:rsidRPr="00C31694" w:rsidRDefault="00423A1F" w:rsidP="00C31694">
      <w:pPr>
        <w:pStyle w:val="clan"/>
        <w:numPr>
          <w:ilvl w:val="0"/>
          <w:numId w:val="32"/>
        </w:numPr>
        <w:ind w:left="1134" w:hanging="31"/>
        <w:rPr>
          <w:u w:val="none"/>
        </w:rPr>
      </w:pPr>
      <w:r w:rsidRPr="00C31694">
        <w:rPr>
          <w:u w:val="none"/>
        </w:rPr>
        <w:t>Положај</w:t>
      </w:r>
      <w:r w:rsidR="005F0D26" w:rsidRPr="00C31694">
        <w:rPr>
          <w:u w:val="none"/>
        </w:rPr>
        <w:t xml:space="preserve"> </w:t>
      </w:r>
      <w:r w:rsidRPr="00C31694">
        <w:rPr>
          <w:u w:val="none"/>
        </w:rPr>
        <w:t>и</w:t>
      </w:r>
      <w:r w:rsidR="005F0D26" w:rsidRPr="00C31694">
        <w:rPr>
          <w:u w:val="none"/>
        </w:rPr>
        <w:t xml:space="preserve"> </w:t>
      </w:r>
      <w:r w:rsidRPr="00C31694">
        <w:rPr>
          <w:u w:val="none"/>
        </w:rPr>
        <w:t>улога</w:t>
      </w:r>
      <w:r w:rsidR="005F0D26" w:rsidRPr="00C31694">
        <w:rPr>
          <w:u w:val="none"/>
        </w:rPr>
        <w:t xml:space="preserve"> </w:t>
      </w:r>
      <w:r w:rsidRPr="00C31694">
        <w:rPr>
          <w:u w:val="none"/>
        </w:rPr>
        <w:t>РЕМ</w:t>
      </w:r>
      <w:r w:rsidR="005F0D26" w:rsidRPr="00C31694">
        <w:rPr>
          <w:u w:val="none"/>
        </w:rPr>
        <w:t>-</w:t>
      </w:r>
      <w:r w:rsidRPr="00C31694">
        <w:rPr>
          <w:u w:val="none"/>
        </w:rPr>
        <w:t>а</w:t>
      </w:r>
    </w:p>
    <w:p w:rsidR="005F0D26" w:rsidRPr="00E156F6" w:rsidRDefault="005F0D26" w:rsidP="00E00D9D">
      <w:pPr>
        <w:jc w:val="both"/>
      </w:pPr>
    </w:p>
    <w:p w:rsidR="005F0D26" w:rsidRPr="00E156F6" w:rsidRDefault="005F0D26" w:rsidP="00FE48D0">
      <w:pPr>
        <w:pStyle w:val="obrazlozenje"/>
      </w:pPr>
      <w:r w:rsidRPr="00E156F6">
        <w:t>Примедбе и предлог за измену</w:t>
      </w:r>
    </w:p>
    <w:p w:rsidR="005F0D26" w:rsidRPr="00E156F6" w:rsidRDefault="005F0D26" w:rsidP="00E00D9D">
      <w:pPr>
        <w:jc w:val="both"/>
        <w:rPr>
          <w:lang w:val="sr-Cyrl-CS"/>
        </w:rPr>
      </w:pPr>
    </w:p>
    <w:p w:rsidR="005F0D26" w:rsidRPr="00E156F6" w:rsidRDefault="00423A1F" w:rsidP="00E00D9D">
      <w:pPr>
        <w:jc w:val="both"/>
      </w:pPr>
      <w:r w:rsidRPr="001914EF">
        <w:t>РЕМ</w:t>
      </w:r>
      <w:r w:rsidR="005F0D26" w:rsidRPr="001914EF">
        <w:t xml:space="preserve"> </w:t>
      </w:r>
      <w:r w:rsidRPr="001914EF">
        <w:t>би</w:t>
      </w:r>
      <w:r w:rsidR="005F0D26" w:rsidRPr="001914EF">
        <w:t xml:space="preserve"> </w:t>
      </w:r>
      <w:r w:rsidRPr="001914EF">
        <w:t>требало</w:t>
      </w:r>
      <w:r w:rsidR="005F0D26" w:rsidRPr="001914EF">
        <w:t xml:space="preserve"> </w:t>
      </w:r>
      <w:r w:rsidRPr="001914EF">
        <w:t>спојити</w:t>
      </w:r>
      <w:r w:rsidR="005F0D26" w:rsidRPr="001914EF">
        <w:t xml:space="preserve"> </w:t>
      </w:r>
      <w:r w:rsidRPr="001914EF">
        <w:t>са</w:t>
      </w:r>
      <w:r w:rsidR="005F0D26" w:rsidRPr="001914EF">
        <w:t xml:space="preserve"> </w:t>
      </w:r>
      <w:r w:rsidRPr="001914EF">
        <w:t>РАТЕЛ</w:t>
      </w:r>
      <w:r w:rsidR="005F0D26" w:rsidRPr="001914EF">
        <w:t>-</w:t>
      </w:r>
      <w:r w:rsidRPr="001914EF">
        <w:t>ом</w:t>
      </w:r>
      <w:r w:rsidR="005F0D26" w:rsidRPr="001914EF">
        <w:t xml:space="preserve"> </w:t>
      </w:r>
      <w:r w:rsidRPr="001914EF">
        <w:t>у</w:t>
      </w:r>
      <w:r w:rsidR="005F0D26" w:rsidRPr="001914EF">
        <w:t xml:space="preserve"> </w:t>
      </w:r>
      <w:r w:rsidRPr="001914EF">
        <w:t>нову</w:t>
      </w:r>
      <w:r w:rsidR="005F0D26" w:rsidRPr="001914EF">
        <w:t xml:space="preserve"> </w:t>
      </w:r>
      <w:r w:rsidRPr="001914EF">
        <w:t>независну</w:t>
      </w:r>
      <w:r w:rsidR="005F0D26" w:rsidRPr="001914EF">
        <w:t xml:space="preserve"> </w:t>
      </w:r>
      <w:r w:rsidRPr="001914EF">
        <w:t>агенцију</w:t>
      </w:r>
      <w:r w:rsidR="005F0D26" w:rsidRPr="001914EF">
        <w:t xml:space="preserve"> </w:t>
      </w:r>
      <w:r w:rsidRPr="001914EF">
        <w:t>за</w:t>
      </w:r>
      <w:r w:rsidR="005F0D26" w:rsidRPr="001914EF">
        <w:t xml:space="preserve"> </w:t>
      </w:r>
      <w:r w:rsidRPr="001914EF">
        <w:t>електронске</w:t>
      </w:r>
      <w:r w:rsidR="005F0D26" w:rsidRPr="001914EF">
        <w:t xml:space="preserve"> </w:t>
      </w:r>
      <w:r w:rsidRPr="001914EF">
        <w:t>медије</w:t>
      </w:r>
      <w:r w:rsidR="005F0D26" w:rsidRPr="001914EF">
        <w:t xml:space="preserve"> </w:t>
      </w:r>
      <w:r w:rsidRPr="001914EF">
        <w:t>по</w:t>
      </w:r>
      <w:r w:rsidR="005F0D26" w:rsidRPr="001914EF">
        <w:t xml:space="preserve"> </w:t>
      </w:r>
      <w:r w:rsidRPr="001914EF">
        <w:t>угледу</w:t>
      </w:r>
      <w:r w:rsidR="005F0D26" w:rsidRPr="001914EF">
        <w:t xml:space="preserve"> </w:t>
      </w:r>
      <w:r w:rsidRPr="001914EF">
        <w:t>на</w:t>
      </w:r>
      <w:r w:rsidR="005F0D26" w:rsidRPr="001914EF">
        <w:t xml:space="preserve"> </w:t>
      </w:r>
      <w:r w:rsidRPr="001914EF">
        <w:t>Офцом</w:t>
      </w:r>
      <w:r w:rsidR="005F0D26" w:rsidRPr="001914EF">
        <w:t xml:space="preserve"> </w:t>
      </w:r>
      <w:r w:rsidRPr="001914EF">
        <w:t>у</w:t>
      </w:r>
      <w:r w:rsidR="005F0D26" w:rsidRPr="001914EF">
        <w:t xml:space="preserve"> </w:t>
      </w:r>
      <w:r w:rsidRPr="001914EF">
        <w:t>В</w:t>
      </w:r>
      <w:r w:rsidR="005F0D26" w:rsidRPr="001914EF">
        <w:t>.</w:t>
      </w:r>
      <w:r w:rsidRPr="001914EF">
        <w:t>Британији</w:t>
      </w:r>
      <w:r w:rsidR="005F0D26" w:rsidRPr="001914EF">
        <w:t xml:space="preserve">. </w:t>
      </w:r>
      <w:r w:rsidRPr="001914EF">
        <w:t>Нова</w:t>
      </w:r>
      <w:r w:rsidR="005F0D26" w:rsidRPr="001914EF">
        <w:t xml:space="preserve"> </w:t>
      </w:r>
      <w:r w:rsidRPr="001914EF">
        <w:t>агенција</w:t>
      </w:r>
      <w:r w:rsidR="005F0D26" w:rsidRPr="001914EF">
        <w:t xml:space="preserve"> </w:t>
      </w:r>
      <w:r w:rsidRPr="001914EF">
        <w:t>би</w:t>
      </w:r>
      <w:r w:rsidR="005F0D26" w:rsidRPr="001914EF">
        <w:t xml:space="preserve"> </w:t>
      </w:r>
      <w:r w:rsidRPr="001914EF">
        <w:t>имала</w:t>
      </w:r>
      <w:r w:rsidR="005F0D26" w:rsidRPr="001914EF">
        <w:t xml:space="preserve"> </w:t>
      </w:r>
      <w:r w:rsidRPr="001914EF">
        <w:t>све</w:t>
      </w:r>
      <w:r w:rsidR="005F0D26" w:rsidRPr="001914EF">
        <w:t xml:space="preserve"> </w:t>
      </w:r>
      <w:r w:rsidRPr="001914EF">
        <w:t>досадашње</w:t>
      </w:r>
      <w:r w:rsidR="005F0D26" w:rsidRPr="001914EF">
        <w:t xml:space="preserve"> </w:t>
      </w:r>
      <w:r w:rsidRPr="001914EF">
        <w:t>функције</w:t>
      </w:r>
      <w:r w:rsidR="005F0D26" w:rsidRPr="001914EF">
        <w:t xml:space="preserve"> </w:t>
      </w:r>
      <w:r w:rsidRPr="001914EF">
        <w:t>оба</w:t>
      </w:r>
      <w:r w:rsidR="005F0D26" w:rsidRPr="001914EF">
        <w:t xml:space="preserve"> </w:t>
      </w:r>
      <w:r w:rsidRPr="001914EF">
        <w:t>тела</w:t>
      </w:r>
      <w:r w:rsidR="005F0D26" w:rsidRPr="001914EF">
        <w:t xml:space="preserve"> </w:t>
      </w:r>
      <w:r w:rsidRPr="001914EF">
        <w:t>али</w:t>
      </w:r>
      <w:r w:rsidR="005F0D26" w:rsidRPr="001914EF">
        <w:t xml:space="preserve"> </w:t>
      </w:r>
      <w:r w:rsidRPr="001914EF">
        <w:t>би</w:t>
      </w:r>
      <w:r w:rsidR="005F0D26" w:rsidRPr="001914EF">
        <w:t xml:space="preserve"> </w:t>
      </w:r>
      <w:r w:rsidRPr="001914EF">
        <w:t>могла</w:t>
      </w:r>
      <w:r w:rsidR="005F0D26" w:rsidRPr="001914EF">
        <w:t xml:space="preserve"> </w:t>
      </w:r>
      <w:r w:rsidRPr="001914EF">
        <w:t>да</w:t>
      </w:r>
      <w:r w:rsidR="005F0D26" w:rsidRPr="001914EF">
        <w:t xml:space="preserve"> </w:t>
      </w:r>
      <w:r w:rsidRPr="001914EF">
        <w:t>постане</w:t>
      </w:r>
      <w:r w:rsidR="005F0D26" w:rsidRPr="001914EF">
        <w:t xml:space="preserve"> </w:t>
      </w:r>
      <w:r w:rsidRPr="001914EF">
        <w:t>оно</w:t>
      </w:r>
      <w:r w:rsidR="005F0D26" w:rsidRPr="001914EF">
        <w:t xml:space="preserve"> </w:t>
      </w:r>
      <w:r w:rsidRPr="001914EF">
        <w:t>што</w:t>
      </w:r>
      <w:r w:rsidR="005F0D26" w:rsidRPr="001914EF">
        <w:t xml:space="preserve"> </w:t>
      </w:r>
      <w:r w:rsidRPr="001914EF">
        <w:t>је</w:t>
      </w:r>
      <w:r w:rsidR="005F0D26" w:rsidRPr="001914EF">
        <w:t xml:space="preserve"> </w:t>
      </w:r>
      <w:r w:rsidRPr="001914EF">
        <w:t>Савет</w:t>
      </w:r>
      <w:r w:rsidR="005F0D26" w:rsidRPr="001914EF">
        <w:t xml:space="preserve"> </w:t>
      </w:r>
      <w:r w:rsidRPr="001914EF">
        <w:t>за</w:t>
      </w:r>
      <w:r w:rsidR="005F0D26" w:rsidRPr="001914EF">
        <w:t xml:space="preserve"> </w:t>
      </w:r>
      <w:r w:rsidRPr="001914EF">
        <w:t>штампу</w:t>
      </w:r>
      <w:r w:rsidR="005F0D26" w:rsidRPr="001914EF">
        <w:t xml:space="preserve"> </w:t>
      </w:r>
      <w:r w:rsidRPr="001914EF">
        <w:t>за</w:t>
      </w:r>
      <w:r w:rsidR="005F0D26" w:rsidRPr="001914EF">
        <w:t xml:space="preserve"> </w:t>
      </w:r>
      <w:r w:rsidRPr="001914EF">
        <w:t>писане</w:t>
      </w:r>
      <w:r w:rsidR="005F0D26" w:rsidRPr="001914EF">
        <w:t xml:space="preserve"> </w:t>
      </w:r>
      <w:r w:rsidRPr="001914EF">
        <w:t>медије</w:t>
      </w:r>
      <w:r w:rsidR="005F0D26" w:rsidRPr="001914EF">
        <w:t xml:space="preserve">. </w:t>
      </w:r>
      <w:r w:rsidRPr="001914EF">
        <w:t>Такође</w:t>
      </w:r>
      <w:r w:rsidR="005F0D26" w:rsidRPr="001914EF">
        <w:t xml:space="preserve">, </w:t>
      </w:r>
      <w:r w:rsidRPr="001914EF">
        <w:t>треба</w:t>
      </w:r>
      <w:r w:rsidR="005F0D26" w:rsidRPr="001914EF">
        <w:t xml:space="preserve"> </w:t>
      </w:r>
      <w:r w:rsidRPr="001914EF">
        <w:t>јој</w:t>
      </w:r>
      <w:r w:rsidR="005F0D26" w:rsidRPr="001914EF">
        <w:t xml:space="preserve"> </w:t>
      </w:r>
      <w:r w:rsidRPr="001914EF">
        <w:t>доделити</w:t>
      </w:r>
      <w:r w:rsidR="005F0D26" w:rsidRPr="001914EF">
        <w:t xml:space="preserve"> </w:t>
      </w:r>
      <w:r w:rsidRPr="001914EF">
        <w:t>право</w:t>
      </w:r>
      <w:r w:rsidR="005F0D26" w:rsidRPr="001914EF">
        <w:t xml:space="preserve"> </w:t>
      </w:r>
      <w:r w:rsidRPr="001914EF">
        <w:t>да</w:t>
      </w:r>
      <w:r w:rsidR="005F0D26" w:rsidRPr="001914EF">
        <w:t xml:space="preserve"> </w:t>
      </w:r>
      <w:r w:rsidRPr="001914EF">
        <w:t>самостално</w:t>
      </w:r>
      <w:r w:rsidR="005F0D26" w:rsidRPr="001914EF">
        <w:t xml:space="preserve"> </w:t>
      </w:r>
      <w:r w:rsidRPr="001914EF">
        <w:t>изриче</w:t>
      </w:r>
      <w:r w:rsidR="005F0D26" w:rsidRPr="001914EF">
        <w:t xml:space="preserve"> </w:t>
      </w:r>
      <w:r w:rsidRPr="001914EF">
        <w:t>санкције</w:t>
      </w:r>
      <w:r w:rsidR="005F0D26" w:rsidRPr="001914EF">
        <w:t xml:space="preserve"> </w:t>
      </w:r>
      <w:r w:rsidRPr="001914EF">
        <w:t>предвиђене</w:t>
      </w:r>
      <w:r w:rsidR="005F0D26" w:rsidRPr="001914EF">
        <w:t xml:space="preserve"> </w:t>
      </w:r>
      <w:r w:rsidRPr="001914EF">
        <w:t>законима</w:t>
      </w:r>
      <w:r w:rsidR="005F0D26" w:rsidRPr="001914EF">
        <w:t xml:space="preserve"> </w:t>
      </w:r>
      <w:r w:rsidRPr="001914EF">
        <w:t>и</w:t>
      </w:r>
      <w:r w:rsidR="005F0D26" w:rsidRPr="001914EF">
        <w:t xml:space="preserve"> </w:t>
      </w:r>
      <w:r w:rsidRPr="001914EF">
        <w:t>статутом</w:t>
      </w:r>
      <w:r w:rsidR="005F0D26" w:rsidRPr="001914EF">
        <w:t xml:space="preserve">. </w:t>
      </w:r>
      <w:r w:rsidRPr="001914EF">
        <w:t>Агенција</w:t>
      </w:r>
      <w:r w:rsidR="005F0D26" w:rsidRPr="001914EF">
        <w:t xml:space="preserve"> </w:t>
      </w:r>
      <w:r w:rsidRPr="001914EF">
        <w:t>би</w:t>
      </w:r>
      <w:r w:rsidR="005F0D26" w:rsidRPr="001914EF">
        <w:t xml:space="preserve"> </w:t>
      </w:r>
      <w:r w:rsidRPr="001914EF">
        <w:t>задржала</w:t>
      </w:r>
      <w:r w:rsidR="005F0D26" w:rsidRPr="001914EF">
        <w:t xml:space="preserve"> </w:t>
      </w:r>
      <w:r w:rsidRPr="001914EF">
        <w:t>право</w:t>
      </w:r>
      <w:r w:rsidR="005F0D26" w:rsidRPr="001914EF">
        <w:t xml:space="preserve"> </w:t>
      </w:r>
      <w:r w:rsidRPr="001914EF">
        <w:t>да</w:t>
      </w:r>
      <w:r w:rsidR="005F0D26" w:rsidRPr="001914EF">
        <w:t xml:space="preserve"> </w:t>
      </w:r>
      <w:r w:rsidRPr="001914EF">
        <w:t>именује</w:t>
      </w:r>
      <w:r w:rsidR="005F0D26" w:rsidRPr="001914EF">
        <w:t xml:space="preserve"> </w:t>
      </w:r>
      <w:r w:rsidRPr="001914EF">
        <w:t>чланове</w:t>
      </w:r>
      <w:r w:rsidR="005F0D26" w:rsidRPr="001914EF">
        <w:t xml:space="preserve"> </w:t>
      </w:r>
      <w:r w:rsidRPr="001914EF">
        <w:t>уоправног</w:t>
      </w:r>
      <w:r w:rsidR="005F0D26" w:rsidRPr="001914EF">
        <w:t xml:space="preserve"> </w:t>
      </w:r>
      <w:r w:rsidRPr="001914EF">
        <w:t>одбора</w:t>
      </w:r>
      <w:r w:rsidR="005F0D26" w:rsidRPr="001914EF">
        <w:t xml:space="preserve"> </w:t>
      </w:r>
      <w:r w:rsidRPr="001914EF">
        <w:t>јавног</w:t>
      </w:r>
      <w:r w:rsidR="005F0D26" w:rsidRPr="001914EF">
        <w:t xml:space="preserve"> </w:t>
      </w:r>
      <w:r w:rsidRPr="001914EF">
        <w:t>сервиса</w:t>
      </w:r>
      <w:r w:rsidR="005F0D26" w:rsidRPr="001914EF">
        <w:t>.</w:t>
      </w:r>
    </w:p>
    <w:p w:rsidR="005F0D26" w:rsidRPr="00E156F6" w:rsidRDefault="005F0D26" w:rsidP="00E00D9D">
      <w:pPr>
        <w:jc w:val="both"/>
      </w:pPr>
    </w:p>
    <w:p w:rsidR="005F0D26" w:rsidRPr="00E156F6" w:rsidRDefault="005F0D26" w:rsidP="00FE48D0">
      <w:pPr>
        <w:pStyle w:val="obrazlozenje"/>
      </w:pPr>
      <w:r w:rsidRPr="00E156F6">
        <w:t>Образложење</w:t>
      </w:r>
    </w:p>
    <w:p w:rsidR="005F0D26" w:rsidRPr="00E156F6" w:rsidRDefault="005F0D26" w:rsidP="00E00D9D">
      <w:pPr>
        <w:jc w:val="both"/>
        <w:rPr>
          <w:lang w:val="sr-Cyrl-CS"/>
        </w:rPr>
      </w:pPr>
    </w:p>
    <w:p w:rsidR="005F0D26" w:rsidRDefault="00423A1F" w:rsidP="00E00D9D">
      <w:pPr>
        <w:jc w:val="both"/>
      </w:pPr>
      <w:r>
        <w:t>РЕМ</w:t>
      </w:r>
      <w:r w:rsidR="005F0D26" w:rsidRPr="00E156F6">
        <w:t xml:space="preserve"> </w:t>
      </w:r>
      <w:r>
        <w:t>више</w:t>
      </w:r>
      <w:r w:rsidR="005F0D26" w:rsidRPr="00E156F6">
        <w:t xml:space="preserve"> </w:t>
      </w:r>
      <w:r>
        <w:t>нема</w:t>
      </w:r>
      <w:r w:rsidR="005F0D26" w:rsidRPr="00E156F6">
        <w:t xml:space="preserve"> </w:t>
      </w:r>
      <w:r>
        <w:t>као</w:t>
      </w:r>
      <w:r w:rsidR="005F0D26" w:rsidRPr="00E156F6">
        <w:t xml:space="preserve"> </w:t>
      </w:r>
      <w:r>
        <w:t>основну</w:t>
      </w:r>
      <w:r w:rsidR="005F0D26" w:rsidRPr="00E156F6">
        <w:t xml:space="preserve"> </w:t>
      </w:r>
      <w:r>
        <w:t>функцију</w:t>
      </w:r>
      <w:r w:rsidR="005F0D26" w:rsidRPr="00E156F6">
        <w:t xml:space="preserve"> </w:t>
      </w:r>
      <w:r>
        <w:t>да</w:t>
      </w:r>
      <w:r w:rsidR="005F0D26" w:rsidRPr="00E156F6">
        <w:t xml:space="preserve"> </w:t>
      </w:r>
      <w:r>
        <w:t>транспарентно</w:t>
      </w:r>
      <w:r w:rsidR="005F0D26" w:rsidRPr="00E156F6">
        <w:t xml:space="preserve"> </w:t>
      </w:r>
      <w:r>
        <w:t>и</w:t>
      </w:r>
      <w:r w:rsidR="005F0D26" w:rsidRPr="00E156F6">
        <w:t xml:space="preserve"> </w:t>
      </w:r>
      <w:r>
        <w:t>праведно</w:t>
      </w:r>
      <w:r w:rsidR="005F0D26" w:rsidRPr="00E156F6">
        <w:t xml:space="preserve"> </w:t>
      </w:r>
      <w:r>
        <w:t>додељује</w:t>
      </w:r>
      <w:r w:rsidR="005F0D26" w:rsidRPr="00E156F6">
        <w:t xml:space="preserve"> </w:t>
      </w:r>
      <w:r>
        <w:t>фреквенције</w:t>
      </w:r>
      <w:r w:rsidR="005F0D26" w:rsidRPr="00E156F6">
        <w:t xml:space="preserve"> </w:t>
      </w:r>
      <w:r>
        <w:t>за</w:t>
      </w:r>
      <w:r w:rsidR="005F0D26" w:rsidRPr="00E156F6">
        <w:t xml:space="preserve"> </w:t>
      </w:r>
      <w:r>
        <w:t>РТВ</w:t>
      </w:r>
      <w:r w:rsidR="005F0D26" w:rsidRPr="00E156F6">
        <w:t xml:space="preserve"> </w:t>
      </w:r>
      <w:r>
        <w:t>емитере</w:t>
      </w:r>
      <w:r w:rsidR="005F0D26" w:rsidRPr="00E156F6">
        <w:t xml:space="preserve">, </w:t>
      </w:r>
      <w:r w:rsidR="007B7A78">
        <w:t>зато што</w:t>
      </w:r>
      <w:r w:rsidR="005F0D26" w:rsidRPr="00E156F6">
        <w:t xml:space="preserve"> </w:t>
      </w:r>
      <w:r>
        <w:t>тај</w:t>
      </w:r>
      <w:r w:rsidR="005F0D26" w:rsidRPr="00E156F6">
        <w:t xml:space="preserve"> </w:t>
      </w:r>
      <w:r>
        <w:t>ресурс</w:t>
      </w:r>
      <w:r w:rsidR="005F0D26" w:rsidRPr="00E156F6">
        <w:t xml:space="preserve"> </w:t>
      </w:r>
      <w:r>
        <w:t>постепено</w:t>
      </w:r>
      <w:r w:rsidR="005F0D26" w:rsidRPr="00E156F6">
        <w:t xml:space="preserve"> </w:t>
      </w:r>
      <w:r>
        <w:t>истискују</w:t>
      </w:r>
      <w:r w:rsidR="005F0D26" w:rsidRPr="00E156F6">
        <w:t xml:space="preserve"> </w:t>
      </w:r>
      <w:r>
        <w:t>нови</w:t>
      </w:r>
      <w:r w:rsidR="005F0D26" w:rsidRPr="00E156F6">
        <w:t xml:space="preserve"> </w:t>
      </w:r>
      <w:r>
        <w:t>начини</w:t>
      </w:r>
      <w:r w:rsidR="005F0D26" w:rsidRPr="00E156F6">
        <w:t xml:space="preserve"> </w:t>
      </w:r>
      <w:r>
        <w:t>дистрибуције</w:t>
      </w:r>
      <w:r w:rsidR="005F0D26" w:rsidRPr="00E156F6">
        <w:t xml:space="preserve"> </w:t>
      </w:r>
      <w:r>
        <w:t>програма</w:t>
      </w:r>
      <w:r w:rsidR="005F0D26" w:rsidRPr="00E156F6">
        <w:t xml:space="preserve"> – </w:t>
      </w:r>
      <w:r>
        <w:t>стриминг</w:t>
      </w:r>
      <w:r w:rsidR="005F0D26" w:rsidRPr="00E156F6">
        <w:t xml:space="preserve">. </w:t>
      </w:r>
      <w:r>
        <w:t>Уз</w:t>
      </w:r>
      <w:r w:rsidR="005F0D26" w:rsidRPr="00E156F6">
        <w:t xml:space="preserve"> </w:t>
      </w:r>
      <w:r>
        <w:t>помоћ</w:t>
      </w:r>
      <w:r w:rsidR="005F0D26" w:rsidRPr="00E156F6">
        <w:t xml:space="preserve"> </w:t>
      </w:r>
      <w:r>
        <w:t>интернета</w:t>
      </w:r>
      <w:r w:rsidR="005F0D26" w:rsidRPr="00E156F6">
        <w:t xml:space="preserve"> </w:t>
      </w:r>
      <w:r>
        <w:t>сваки</w:t>
      </w:r>
      <w:r w:rsidR="005F0D26" w:rsidRPr="00E156F6">
        <w:t xml:space="preserve"> </w:t>
      </w:r>
      <w:r>
        <w:t>емитер</w:t>
      </w:r>
      <w:r w:rsidR="005F0D26" w:rsidRPr="00E156F6">
        <w:t xml:space="preserve"> </w:t>
      </w:r>
      <w:r>
        <w:t>може</w:t>
      </w:r>
      <w:r w:rsidR="005F0D26" w:rsidRPr="00E156F6">
        <w:t xml:space="preserve"> </w:t>
      </w:r>
      <w:r>
        <w:t>бити</w:t>
      </w:r>
      <w:r w:rsidR="005F0D26" w:rsidRPr="00E156F6">
        <w:t xml:space="preserve"> </w:t>
      </w:r>
      <w:r>
        <w:t>глобалан</w:t>
      </w:r>
      <w:r w:rsidR="005F0D26" w:rsidRPr="00E156F6">
        <w:t xml:space="preserve">. </w:t>
      </w:r>
      <w:r>
        <w:t>Нова</w:t>
      </w:r>
      <w:r w:rsidR="005F0D26" w:rsidRPr="00E156F6">
        <w:t xml:space="preserve"> </w:t>
      </w:r>
      <w:r>
        <w:t>агенција</w:t>
      </w:r>
      <w:r w:rsidR="005F0D26" w:rsidRPr="00E156F6">
        <w:t xml:space="preserve"> </w:t>
      </w:r>
      <w:r>
        <w:t>била</w:t>
      </w:r>
      <w:r w:rsidR="005F0D26" w:rsidRPr="00E156F6">
        <w:t xml:space="preserve"> </w:t>
      </w:r>
      <w:r>
        <w:t>би</w:t>
      </w:r>
      <w:r w:rsidR="005F0D26" w:rsidRPr="00E156F6">
        <w:t xml:space="preserve"> </w:t>
      </w:r>
      <w:r>
        <w:t>једно</w:t>
      </w:r>
      <w:r w:rsidR="005F0D26" w:rsidRPr="00E156F6">
        <w:t xml:space="preserve"> </w:t>
      </w:r>
      <w:r>
        <w:t>место</w:t>
      </w:r>
      <w:r w:rsidR="005F0D26" w:rsidRPr="00E156F6">
        <w:t xml:space="preserve"> </w:t>
      </w:r>
      <w:r>
        <w:t>на</w:t>
      </w:r>
      <w:r w:rsidR="005F0D26" w:rsidRPr="00E156F6">
        <w:t xml:space="preserve"> </w:t>
      </w:r>
      <w:r>
        <w:t>коме</w:t>
      </w:r>
      <w:r w:rsidR="005F0D26" w:rsidRPr="00E156F6">
        <w:t xml:space="preserve"> </w:t>
      </w:r>
      <w:r>
        <w:t>би</w:t>
      </w:r>
      <w:r w:rsidR="005F0D26" w:rsidRPr="00E156F6">
        <w:t xml:space="preserve"> </w:t>
      </w:r>
      <w:r>
        <w:t>се</w:t>
      </w:r>
      <w:r w:rsidR="005F0D26" w:rsidRPr="00E156F6">
        <w:t xml:space="preserve"> </w:t>
      </w:r>
      <w:r>
        <w:t>добијале</w:t>
      </w:r>
      <w:r w:rsidR="005F0D26" w:rsidRPr="00E156F6">
        <w:t xml:space="preserve"> </w:t>
      </w:r>
      <w:r>
        <w:t>дозволе</w:t>
      </w:r>
      <w:r w:rsidR="005F0D26" w:rsidRPr="00E156F6">
        <w:t xml:space="preserve"> </w:t>
      </w:r>
      <w:r>
        <w:t>за</w:t>
      </w:r>
      <w:r w:rsidR="005F0D26" w:rsidRPr="00E156F6">
        <w:t xml:space="preserve"> </w:t>
      </w:r>
      <w:r>
        <w:t>рад</w:t>
      </w:r>
      <w:r w:rsidR="005F0D26" w:rsidRPr="00E156F6">
        <w:t xml:space="preserve"> </w:t>
      </w:r>
      <w:r>
        <w:t>и</w:t>
      </w:r>
      <w:r w:rsidR="005F0D26" w:rsidRPr="00E156F6">
        <w:t xml:space="preserve"> </w:t>
      </w:r>
      <w:r>
        <w:t>у</w:t>
      </w:r>
      <w:r w:rsidR="005F0D26" w:rsidRPr="00E156F6">
        <w:t xml:space="preserve"> </w:t>
      </w:r>
      <w:r>
        <w:t>програмском</w:t>
      </w:r>
      <w:r w:rsidR="005F0D26" w:rsidRPr="00E156F6">
        <w:t xml:space="preserve"> </w:t>
      </w:r>
      <w:r>
        <w:t>и</w:t>
      </w:r>
      <w:r w:rsidR="005F0D26" w:rsidRPr="00E156F6">
        <w:t xml:space="preserve"> </w:t>
      </w:r>
      <w:r>
        <w:t>у</w:t>
      </w:r>
      <w:r w:rsidR="005F0D26" w:rsidRPr="00E156F6">
        <w:t xml:space="preserve"> </w:t>
      </w:r>
      <w:r>
        <w:t>техничком</w:t>
      </w:r>
      <w:r w:rsidR="005F0D26" w:rsidRPr="00E156F6">
        <w:t xml:space="preserve"> </w:t>
      </w:r>
      <w:r>
        <w:t>смсислу</w:t>
      </w:r>
      <w:r w:rsidR="005F0D26" w:rsidRPr="00E156F6">
        <w:t xml:space="preserve">. </w:t>
      </w:r>
      <w:r>
        <w:t>Као</w:t>
      </w:r>
      <w:r w:rsidR="005F0D26" w:rsidRPr="00E156F6">
        <w:t xml:space="preserve"> </w:t>
      </w:r>
      <w:r>
        <w:t>Савет</w:t>
      </w:r>
      <w:r w:rsidR="005F0D26" w:rsidRPr="00E156F6">
        <w:t xml:space="preserve"> </w:t>
      </w:r>
      <w:r>
        <w:t>за</w:t>
      </w:r>
      <w:r w:rsidR="005F0D26" w:rsidRPr="00E156F6">
        <w:t xml:space="preserve"> </w:t>
      </w:r>
      <w:r>
        <w:t>надзор</w:t>
      </w:r>
      <w:r w:rsidR="005F0D26" w:rsidRPr="00E156F6">
        <w:t xml:space="preserve"> </w:t>
      </w:r>
      <w:r>
        <w:t>РТВ</w:t>
      </w:r>
      <w:r w:rsidR="005F0D26" w:rsidRPr="00E156F6">
        <w:t xml:space="preserve"> </w:t>
      </w:r>
      <w:r>
        <w:t>медија</w:t>
      </w:r>
      <w:r w:rsidR="005F0D26" w:rsidRPr="00E156F6">
        <w:t xml:space="preserve"> </w:t>
      </w:r>
      <w:r>
        <w:t>нова</w:t>
      </w:r>
      <w:r w:rsidR="005F0D26" w:rsidRPr="00E156F6">
        <w:t xml:space="preserve"> </w:t>
      </w:r>
      <w:r>
        <w:t>агенција</w:t>
      </w:r>
      <w:r w:rsidR="005F0D26" w:rsidRPr="00E156F6">
        <w:t xml:space="preserve"> </w:t>
      </w:r>
      <w:r>
        <w:t>би</w:t>
      </w:r>
      <w:r w:rsidR="005F0D26" w:rsidRPr="00E156F6">
        <w:t xml:space="preserve"> </w:t>
      </w:r>
      <w:r>
        <w:t>требала</w:t>
      </w:r>
      <w:r w:rsidR="005F0D26" w:rsidRPr="00E156F6">
        <w:t xml:space="preserve"> </w:t>
      </w:r>
      <w:r>
        <w:t>да</w:t>
      </w:r>
      <w:r w:rsidR="005F0D26" w:rsidRPr="00E156F6">
        <w:t xml:space="preserve"> </w:t>
      </w:r>
      <w:r>
        <w:t>добије</w:t>
      </w:r>
      <w:r w:rsidR="005F0D26" w:rsidRPr="00E156F6">
        <w:t xml:space="preserve"> </w:t>
      </w:r>
      <w:r>
        <w:t>моћ</w:t>
      </w:r>
      <w:r w:rsidR="005F0D26" w:rsidRPr="00E156F6">
        <w:t xml:space="preserve"> </w:t>
      </w:r>
      <w:r>
        <w:t>да</w:t>
      </w:r>
      <w:r w:rsidR="005F0D26" w:rsidRPr="00E156F6">
        <w:t xml:space="preserve"> </w:t>
      </w:r>
      <w:r>
        <w:t>самостално</w:t>
      </w:r>
      <w:r w:rsidR="005F0D26" w:rsidRPr="00E156F6">
        <w:t xml:space="preserve"> </w:t>
      </w:r>
      <w:r>
        <w:t>изриче</w:t>
      </w:r>
      <w:r w:rsidR="005F0D26" w:rsidRPr="00E156F6">
        <w:t xml:space="preserve"> </w:t>
      </w:r>
      <w:r>
        <w:t>санкције</w:t>
      </w:r>
      <w:r w:rsidR="005F0D26" w:rsidRPr="00E156F6">
        <w:t xml:space="preserve"> – </w:t>
      </w:r>
      <w:r>
        <w:t>од</w:t>
      </w:r>
      <w:r w:rsidR="005F0D26" w:rsidRPr="00E156F6">
        <w:t xml:space="preserve"> </w:t>
      </w:r>
      <w:r>
        <w:t>опомена</w:t>
      </w:r>
      <w:r w:rsidR="005F0D26" w:rsidRPr="00E156F6">
        <w:t xml:space="preserve">, </w:t>
      </w:r>
      <w:r>
        <w:t>новчаних</w:t>
      </w:r>
      <w:r w:rsidR="005F0D26" w:rsidRPr="00E156F6">
        <w:t xml:space="preserve"> </w:t>
      </w:r>
      <w:r>
        <w:t>до</w:t>
      </w:r>
      <w:r w:rsidR="005F0D26" w:rsidRPr="00E156F6">
        <w:t xml:space="preserve"> </w:t>
      </w:r>
      <w:r>
        <w:t>одузимања</w:t>
      </w:r>
      <w:r w:rsidR="005F0D26" w:rsidRPr="00E156F6">
        <w:t xml:space="preserve"> </w:t>
      </w:r>
      <w:r>
        <w:t>дозволе</w:t>
      </w:r>
      <w:r w:rsidR="005F0D26" w:rsidRPr="00E156F6">
        <w:t xml:space="preserve">. </w:t>
      </w:r>
      <w:r>
        <w:t>РЕМ</w:t>
      </w:r>
      <w:r w:rsidR="005F0D26" w:rsidRPr="00E156F6">
        <w:t xml:space="preserve"> </w:t>
      </w:r>
      <w:r>
        <w:t>сада</w:t>
      </w:r>
      <w:r w:rsidR="005F0D26" w:rsidRPr="00E156F6">
        <w:t xml:space="preserve"> </w:t>
      </w:r>
      <w:r>
        <w:t>нема</w:t>
      </w:r>
      <w:r w:rsidR="005F0D26" w:rsidRPr="00E156F6">
        <w:t xml:space="preserve"> </w:t>
      </w:r>
      <w:r>
        <w:t>ово</w:t>
      </w:r>
      <w:r w:rsidR="005F0D26" w:rsidRPr="00E156F6">
        <w:t xml:space="preserve"> </w:t>
      </w:r>
      <w:r>
        <w:t>средство</w:t>
      </w:r>
      <w:r w:rsidR="005F0D26" w:rsidRPr="00E156F6">
        <w:t xml:space="preserve"> </w:t>
      </w:r>
      <w:r>
        <w:t>дисциплиновања</w:t>
      </w:r>
      <w:r w:rsidR="005F0D26" w:rsidRPr="00E156F6">
        <w:t xml:space="preserve">. </w:t>
      </w:r>
      <w:r>
        <w:t>Ово</w:t>
      </w:r>
      <w:r w:rsidR="005F0D26" w:rsidRPr="00E156F6">
        <w:t xml:space="preserve"> </w:t>
      </w:r>
      <w:r>
        <w:t>би</w:t>
      </w:r>
      <w:r w:rsidR="005F0D26" w:rsidRPr="00E156F6">
        <w:t xml:space="preserve"> </w:t>
      </w:r>
      <w:r>
        <w:t>било</w:t>
      </w:r>
      <w:r w:rsidR="005F0D26" w:rsidRPr="00E156F6">
        <w:t xml:space="preserve"> </w:t>
      </w:r>
      <w:r>
        <w:t>посебно</w:t>
      </w:r>
      <w:r w:rsidR="005F0D26" w:rsidRPr="00E156F6">
        <w:t xml:space="preserve"> </w:t>
      </w:r>
      <w:r>
        <w:t>важно</w:t>
      </w:r>
      <w:r w:rsidR="005F0D26" w:rsidRPr="00E156F6">
        <w:t xml:space="preserve"> </w:t>
      </w:r>
      <w:r>
        <w:t>за</w:t>
      </w:r>
      <w:r w:rsidR="005F0D26" w:rsidRPr="00E156F6">
        <w:t xml:space="preserve"> </w:t>
      </w:r>
      <w:r>
        <w:t>постизање</w:t>
      </w:r>
      <w:r w:rsidR="005F0D26" w:rsidRPr="00E156F6">
        <w:t xml:space="preserve"> </w:t>
      </w:r>
      <w:r>
        <w:t>других</w:t>
      </w:r>
      <w:r w:rsidR="005F0D26" w:rsidRPr="00E156F6">
        <w:t xml:space="preserve"> </w:t>
      </w:r>
      <w:r>
        <w:t>циљева</w:t>
      </w:r>
      <w:r w:rsidR="005F0D26" w:rsidRPr="00E156F6">
        <w:t xml:space="preserve">, </w:t>
      </w:r>
      <w:r>
        <w:t>као</w:t>
      </w:r>
      <w:r w:rsidR="005F0D26" w:rsidRPr="00E156F6">
        <w:t xml:space="preserve"> </w:t>
      </w:r>
      <w:r>
        <w:t>што</w:t>
      </w:r>
      <w:r w:rsidR="005F0D26" w:rsidRPr="00E156F6">
        <w:t xml:space="preserve"> </w:t>
      </w:r>
      <w:r>
        <w:t>су</w:t>
      </w:r>
      <w:r w:rsidR="005F0D26" w:rsidRPr="00E156F6">
        <w:t xml:space="preserve"> </w:t>
      </w:r>
      <w:r>
        <w:t>плурализам</w:t>
      </w:r>
      <w:r w:rsidR="005F0D26" w:rsidRPr="00E156F6">
        <w:t xml:space="preserve">, </w:t>
      </w:r>
      <w:r>
        <w:t>политичка</w:t>
      </w:r>
      <w:r w:rsidR="005F0D26" w:rsidRPr="00E156F6">
        <w:t xml:space="preserve"> </w:t>
      </w:r>
      <w:r>
        <w:t>коректност</w:t>
      </w:r>
      <w:r w:rsidR="005F0D26" w:rsidRPr="00E156F6">
        <w:t xml:space="preserve">, </w:t>
      </w:r>
      <w:r>
        <w:t>задовољавање</w:t>
      </w:r>
      <w:r w:rsidR="005F0D26" w:rsidRPr="00E156F6">
        <w:t xml:space="preserve"> </w:t>
      </w:r>
      <w:r>
        <w:t>јавног</w:t>
      </w:r>
      <w:r w:rsidR="005F0D26" w:rsidRPr="00E156F6">
        <w:t xml:space="preserve"> </w:t>
      </w:r>
      <w:r>
        <w:t>интереса</w:t>
      </w:r>
      <w:r w:rsidR="005F0D26" w:rsidRPr="00E156F6">
        <w:t xml:space="preserve">, </w:t>
      </w:r>
      <w:r>
        <w:t>промовисање</w:t>
      </w:r>
      <w:r w:rsidR="005F0D26" w:rsidRPr="00E156F6">
        <w:t xml:space="preserve"> </w:t>
      </w:r>
      <w:r>
        <w:t>рањивих</w:t>
      </w:r>
      <w:r w:rsidR="005F0D26" w:rsidRPr="00E156F6">
        <w:t xml:space="preserve"> </w:t>
      </w:r>
      <w:r>
        <w:t>група</w:t>
      </w:r>
      <w:r w:rsidR="005F0D26" w:rsidRPr="00E156F6">
        <w:t xml:space="preserve"> </w:t>
      </w:r>
      <w:r>
        <w:t>становништва</w:t>
      </w:r>
      <w:r w:rsidR="005F0D26" w:rsidRPr="00E156F6">
        <w:t xml:space="preserve">, </w:t>
      </w:r>
      <w:r>
        <w:t>итд</w:t>
      </w:r>
      <w:r w:rsidR="005F0D26" w:rsidRPr="00E156F6">
        <w:t>.</w:t>
      </w:r>
    </w:p>
    <w:p w:rsidR="00C277A6" w:rsidRDefault="00C277A6" w:rsidP="00E00D9D">
      <w:pPr>
        <w:jc w:val="both"/>
      </w:pPr>
    </w:p>
    <w:p w:rsidR="001914EF" w:rsidRPr="00B021EE" w:rsidRDefault="00B021EE" w:rsidP="001914EF">
      <w:pPr>
        <w:jc w:val="both"/>
        <w:rPr>
          <w:color w:val="FF0000"/>
          <w:lang w:val="sr-Cyrl-RS"/>
        </w:rPr>
      </w:pPr>
      <w:r>
        <w:rPr>
          <w:color w:val="FF0000"/>
          <w:lang w:val="sr-Cyrl-RS"/>
        </w:rPr>
        <w:t xml:space="preserve">Предлог није прихваћен због разлике у овлашћењима РЕМ-а и РАТЕЛ-а и недостатка детаљне анализе о томе шта би се добило формирањем једног тела по узору на наведено тело у Великој Британији. </w:t>
      </w:r>
      <w:r w:rsidR="001914EF" w:rsidRPr="005E5789">
        <w:rPr>
          <w:color w:val="FF0000"/>
        </w:rPr>
        <w:t xml:space="preserve"> </w:t>
      </w:r>
    </w:p>
    <w:p w:rsidR="001914EF" w:rsidRPr="00E156F6" w:rsidRDefault="001914EF" w:rsidP="00E00D9D">
      <w:pPr>
        <w:jc w:val="both"/>
      </w:pPr>
    </w:p>
    <w:p w:rsidR="005F0D26" w:rsidRPr="00E156F6" w:rsidRDefault="005F0D26" w:rsidP="00E00D9D">
      <w:pPr>
        <w:jc w:val="both"/>
      </w:pPr>
    </w:p>
    <w:p w:rsidR="005F0D26" w:rsidRPr="00E156F6" w:rsidRDefault="005F0D26" w:rsidP="00E00D9D">
      <w:pPr>
        <w:jc w:val="both"/>
      </w:pPr>
    </w:p>
    <w:p w:rsidR="005F0D26" w:rsidRPr="00C31694" w:rsidRDefault="00423A1F" w:rsidP="00C31694">
      <w:pPr>
        <w:pStyle w:val="clan"/>
        <w:numPr>
          <w:ilvl w:val="0"/>
          <w:numId w:val="32"/>
        </w:numPr>
        <w:ind w:left="1134" w:hanging="31"/>
        <w:rPr>
          <w:u w:val="none"/>
        </w:rPr>
      </w:pPr>
      <w:r w:rsidRPr="00C31694">
        <w:rPr>
          <w:u w:val="none"/>
        </w:rPr>
        <w:t>Питање</w:t>
      </w:r>
      <w:r w:rsidR="005F0D26" w:rsidRPr="00C31694">
        <w:rPr>
          <w:u w:val="none"/>
        </w:rPr>
        <w:t xml:space="preserve"> </w:t>
      </w:r>
      <w:r w:rsidRPr="00C31694">
        <w:rPr>
          <w:u w:val="none"/>
        </w:rPr>
        <w:t>дигитализације</w:t>
      </w:r>
      <w:r w:rsidR="005F0D26" w:rsidRPr="00C31694">
        <w:rPr>
          <w:u w:val="none"/>
        </w:rPr>
        <w:t xml:space="preserve"> </w:t>
      </w:r>
      <w:r w:rsidRPr="00C31694">
        <w:rPr>
          <w:u w:val="none"/>
        </w:rPr>
        <w:t>дистрибуције</w:t>
      </w:r>
      <w:r w:rsidR="005F0D26" w:rsidRPr="00C31694">
        <w:rPr>
          <w:u w:val="none"/>
        </w:rPr>
        <w:t xml:space="preserve"> </w:t>
      </w:r>
      <w:r w:rsidRPr="00C31694">
        <w:rPr>
          <w:u w:val="none"/>
        </w:rPr>
        <w:t>радијског</w:t>
      </w:r>
      <w:r w:rsidR="005F0D26" w:rsidRPr="00C31694">
        <w:rPr>
          <w:u w:val="none"/>
        </w:rPr>
        <w:t xml:space="preserve"> </w:t>
      </w:r>
      <w:r w:rsidRPr="00C31694">
        <w:rPr>
          <w:u w:val="none"/>
        </w:rPr>
        <w:t>програма</w:t>
      </w:r>
    </w:p>
    <w:p w:rsidR="005F0D26" w:rsidRPr="00E156F6" w:rsidRDefault="005F0D26" w:rsidP="00E00D9D">
      <w:pPr>
        <w:jc w:val="both"/>
      </w:pPr>
    </w:p>
    <w:p w:rsidR="005F0D26" w:rsidRPr="00E156F6" w:rsidRDefault="005F0D26" w:rsidP="00FE48D0">
      <w:pPr>
        <w:pStyle w:val="obrazlozenje"/>
      </w:pPr>
      <w:r w:rsidRPr="00E156F6">
        <w:t>Примедбе и предлог за измену</w:t>
      </w:r>
    </w:p>
    <w:p w:rsidR="005F0D26" w:rsidRPr="00E156F6" w:rsidRDefault="005F0D26" w:rsidP="00E00D9D">
      <w:pPr>
        <w:jc w:val="both"/>
      </w:pPr>
    </w:p>
    <w:p w:rsidR="005F0D26" w:rsidRPr="00E156F6" w:rsidRDefault="00423A1F" w:rsidP="00E00D9D">
      <w:pPr>
        <w:jc w:val="both"/>
      </w:pPr>
      <w:r>
        <w:t>Дигитал</w:t>
      </w:r>
      <w:r w:rsidR="005F0D26" w:rsidRPr="00E156F6">
        <w:t xml:space="preserve"> </w:t>
      </w:r>
      <w:r>
        <w:t>Аудио</w:t>
      </w:r>
      <w:r w:rsidR="005F0D26" w:rsidRPr="00E156F6">
        <w:t xml:space="preserve"> </w:t>
      </w:r>
      <w:r>
        <w:t>Броадцастинг</w:t>
      </w:r>
      <w:r w:rsidR="005F0D26" w:rsidRPr="00E156F6">
        <w:t xml:space="preserve"> – </w:t>
      </w:r>
      <w:r>
        <w:t>ДАБ</w:t>
      </w:r>
      <w:r w:rsidR="005F0D26" w:rsidRPr="00E156F6">
        <w:t xml:space="preserve"> </w:t>
      </w:r>
      <w:r>
        <w:t>је</w:t>
      </w:r>
      <w:r w:rsidR="005F0D26" w:rsidRPr="00E156F6">
        <w:t xml:space="preserve"> </w:t>
      </w:r>
      <w:r w:rsidR="00867597">
        <w:t>предвиђ</w:t>
      </w:r>
      <w:r>
        <w:t>ен</w:t>
      </w:r>
      <w:r w:rsidR="005F0D26" w:rsidRPr="00E156F6">
        <w:t xml:space="preserve"> </w:t>
      </w:r>
      <w:r>
        <w:t>као</w:t>
      </w:r>
      <w:r w:rsidR="005F0D26" w:rsidRPr="00E156F6">
        <w:t xml:space="preserve"> </w:t>
      </w:r>
      <w:r>
        <w:t>наставак</w:t>
      </w:r>
      <w:r w:rsidR="005F0D26" w:rsidRPr="00E156F6">
        <w:t xml:space="preserve"> </w:t>
      </w:r>
      <w:r>
        <w:t>дигитализације</w:t>
      </w:r>
      <w:r w:rsidR="005F0D26" w:rsidRPr="00E156F6">
        <w:t xml:space="preserve"> </w:t>
      </w:r>
      <w:r>
        <w:t>РТВ</w:t>
      </w:r>
      <w:r w:rsidR="005F0D26" w:rsidRPr="00E156F6">
        <w:t xml:space="preserve"> </w:t>
      </w:r>
      <w:r>
        <w:t>сектора</w:t>
      </w:r>
      <w:r w:rsidR="005F0D26" w:rsidRPr="00E156F6">
        <w:t xml:space="preserve">. </w:t>
      </w:r>
      <w:r>
        <w:t>Од</w:t>
      </w:r>
      <w:r w:rsidR="005F0D26" w:rsidRPr="00E156F6">
        <w:t xml:space="preserve"> </w:t>
      </w:r>
      <w:r>
        <w:t>ове</w:t>
      </w:r>
      <w:r w:rsidR="005F0D26" w:rsidRPr="00E156F6">
        <w:t xml:space="preserve"> </w:t>
      </w:r>
      <w:r>
        <w:t>промене</w:t>
      </w:r>
      <w:r w:rsidR="005F0D26" w:rsidRPr="00E156F6">
        <w:t xml:space="preserve"> </w:t>
      </w:r>
      <w:r>
        <w:t>треба</w:t>
      </w:r>
      <w:r w:rsidR="005F0D26" w:rsidRPr="00E156F6">
        <w:t xml:space="preserve"> </w:t>
      </w:r>
      <w:r>
        <w:t>сасвим</w:t>
      </w:r>
      <w:r w:rsidR="005F0D26" w:rsidRPr="00E156F6">
        <w:t xml:space="preserve"> </w:t>
      </w:r>
      <w:r>
        <w:t>одустати</w:t>
      </w:r>
      <w:r w:rsidR="005F0D26" w:rsidRPr="00E156F6">
        <w:t>.</w:t>
      </w:r>
    </w:p>
    <w:p w:rsidR="005F0D26" w:rsidRPr="00E156F6" w:rsidRDefault="005F0D26" w:rsidP="00E00D9D">
      <w:pPr>
        <w:jc w:val="both"/>
      </w:pPr>
    </w:p>
    <w:p w:rsidR="005F0D26" w:rsidRPr="00E156F6" w:rsidRDefault="005F0D26" w:rsidP="00FE48D0">
      <w:pPr>
        <w:pStyle w:val="obrazlozenje"/>
      </w:pPr>
      <w:r w:rsidRPr="00E156F6">
        <w:t>Образложење</w:t>
      </w:r>
    </w:p>
    <w:p w:rsidR="005F0D26" w:rsidRPr="00E156F6" w:rsidRDefault="005F0D26" w:rsidP="00E00D9D">
      <w:pPr>
        <w:jc w:val="both"/>
      </w:pPr>
    </w:p>
    <w:p w:rsidR="005F0D26" w:rsidRDefault="00423A1F" w:rsidP="00E00D9D">
      <w:pPr>
        <w:jc w:val="both"/>
      </w:pPr>
      <w:r>
        <w:t>ДАБ</w:t>
      </w:r>
      <w:r w:rsidR="005F0D26" w:rsidRPr="00E156F6">
        <w:t xml:space="preserve"> </w:t>
      </w:r>
      <w:r>
        <w:t>није</w:t>
      </w:r>
      <w:r w:rsidR="005F0D26" w:rsidRPr="00E156F6">
        <w:t xml:space="preserve"> </w:t>
      </w:r>
      <w:r>
        <w:t>нова</w:t>
      </w:r>
      <w:r w:rsidR="005F0D26" w:rsidRPr="00E156F6">
        <w:t xml:space="preserve"> </w:t>
      </w:r>
      <w:r>
        <w:t>технологија</w:t>
      </w:r>
      <w:r w:rsidR="005F0D26" w:rsidRPr="00E156F6">
        <w:t xml:space="preserve">. </w:t>
      </w:r>
      <w:r>
        <w:t>Постоји</w:t>
      </w:r>
      <w:r w:rsidR="005F0D26" w:rsidRPr="00E156F6">
        <w:t xml:space="preserve"> </w:t>
      </w:r>
      <w:r>
        <w:t>једну</w:t>
      </w:r>
      <w:r w:rsidR="005F0D26" w:rsidRPr="00E156F6">
        <w:t xml:space="preserve"> </w:t>
      </w:r>
      <w:r>
        <w:t>деценију</w:t>
      </w:r>
      <w:r w:rsidR="005F0D26" w:rsidRPr="00E156F6">
        <w:t xml:space="preserve"> </w:t>
      </w:r>
      <w:r>
        <w:t>али</w:t>
      </w:r>
      <w:r w:rsidR="005F0D26" w:rsidRPr="00E156F6">
        <w:t xml:space="preserve"> </w:t>
      </w:r>
      <w:r>
        <w:t>се</w:t>
      </w:r>
      <w:r w:rsidR="005F0D26" w:rsidRPr="00E156F6">
        <w:t xml:space="preserve"> </w:t>
      </w:r>
      <w:r>
        <w:t>мало</w:t>
      </w:r>
      <w:r w:rsidR="005F0D26" w:rsidRPr="00E156F6">
        <w:t xml:space="preserve"> </w:t>
      </w:r>
      <w:r>
        <w:t>примењује</w:t>
      </w:r>
      <w:r w:rsidR="005F0D26" w:rsidRPr="00E156F6">
        <w:t xml:space="preserve">, </w:t>
      </w:r>
      <w:r>
        <w:t>и</w:t>
      </w:r>
      <w:r w:rsidR="005F0D26" w:rsidRPr="00E156F6">
        <w:t xml:space="preserve"> </w:t>
      </w:r>
      <w:r>
        <w:t>то</w:t>
      </w:r>
      <w:r w:rsidR="005F0D26" w:rsidRPr="00E156F6">
        <w:t xml:space="preserve"> </w:t>
      </w:r>
      <w:r>
        <w:t>у</w:t>
      </w:r>
      <w:r w:rsidR="005F0D26" w:rsidRPr="00E156F6">
        <w:t xml:space="preserve"> </w:t>
      </w:r>
      <w:r>
        <w:t>државама</w:t>
      </w:r>
      <w:r w:rsidR="005F0D26" w:rsidRPr="00E156F6">
        <w:t xml:space="preserve"> </w:t>
      </w:r>
      <w:r>
        <w:t>које</w:t>
      </w:r>
      <w:r w:rsidR="005F0D26" w:rsidRPr="00E156F6">
        <w:t xml:space="preserve"> </w:t>
      </w:r>
      <w:r>
        <w:t>су</w:t>
      </w:r>
      <w:r w:rsidR="005F0D26" w:rsidRPr="00E156F6">
        <w:t xml:space="preserve"> </w:t>
      </w:r>
      <w:r>
        <w:t>простране</w:t>
      </w:r>
      <w:r w:rsidR="005F0D26" w:rsidRPr="00E156F6">
        <w:t xml:space="preserve"> </w:t>
      </w:r>
      <w:r>
        <w:t>или</w:t>
      </w:r>
      <w:r w:rsidR="005F0D26" w:rsidRPr="00E156F6">
        <w:t xml:space="preserve"> </w:t>
      </w:r>
      <w:r>
        <w:t>такве</w:t>
      </w:r>
      <w:r w:rsidR="005F0D26" w:rsidRPr="00E156F6">
        <w:t xml:space="preserve"> </w:t>
      </w:r>
      <w:r>
        <w:t>конфигурације</w:t>
      </w:r>
      <w:r w:rsidR="005F0D26" w:rsidRPr="00E156F6">
        <w:t xml:space="preserve"> </w:t>
      </w:r>
      <w:r>
        <w:t>терена</w:t>
      </w:r>
      <w:r w:rsidR="005F0D26" w:rsidRPr="00E156F6">
        <w:t xml:space="preserve"> </w:t>
      </w:r>
      <w:r>
        <w:t>да</w:t>
      </w:r>
      <w:r w:rsidR="005F0D26" w:rsidRPr="00E156F6">
        <w:t xml:space="preserve"> </w:t>
      </w:r>
      <w:r>
        <w:t>је</w:t>
      </w:r>
      <w:r w:rsidR="005F0D26" w:rsidRPr="00E156F6">
        <w:t xml:space="preserve"> </w:t>
      </w:r>
      <w:r>
        <w:t>тешко</w:t>
      </w:r>
      <w:r w:rsidR="005F0D26" w:rsidRPr="00E156F6">
        <w:t xml:space="preserve"> </w:t>
      </w:r>
      <w:r>
        <w:t>обезбедити</w:t>
      </w:r>
      <w:r w:rsidR="005F0D26" w:rsidRPr="00E156F6">
        <w:t xml:space="preserve"> </w:t>
      </w:r>
      <w:r>
        <w:t>попуно</w:t>
      </w:r>
      <w:r w:rsidR="005F0D26" w:rsidRPr="00E156F6">
        <w:t xml:space="preserve"> </w:t>
      </w:r>
      <w:r>
        <w:t>покривање</w:t>
      </w:r>
      <w:r w:rsidR="005F0D26" w:rsidRPr="00E156F6">
        <w:t xml:space="preserve"> </w:t>
      </w:r>
      <w:r>
        <w:t>ФМ</w:t>
      </w:r>
      <w:r w:rsidR="005F0D26" w:rsidRPr="00E156F6">
        <w:t xml:space="preserve"> </w:t>
      </w:r>
      <w:r>
        <w:t>радио</w:t>
      </w:r>
      <w:r w:rsidR="005F0D26" w:rsidRPr="00E156F6">
        <w:t xml:space="preserve"> </w:t>
      </w:r>
      <w:r>
        <w:t>сигналима</w:t>
      </w:r>
      <w:r w:rsidR="005F0D26" w:rsidRPr="00E156F6">
        <w:t xml:space="preserve">. </w:t>
      </w:r>
      <w:r>
        <w:t>ДАБ</w:t>
      </w:r>
      <w:r w:rsidR="005F0D26" w:rsidRPr="00E156F6">
        <w:t xml:space="preserve"> </w:t>
      </w:r>
      <w:r>
        <w:t>би</w:t>
      </w:r>
      <w:r w:rsidR="005F0D26" w:rsidRPr="00E156F6">
        <w:t xml:space="preserve"> </w:t>
      </w:r>
      <w:r>
        <w:t>изискивао</w:t>
      </w:r>
      <w:r w:rsidR="005F0D26" w:rsidRPr="00E156F6">
        <w:t xml:space="preserve"> </w:t>
      </w:r>
      <w:r>
        <w:t>нове</w:t>
      </w:r>
      <w:r w:rsidR="005F0D26" w:rsidRPr="00E156F6">
        <w:t xml:space="preserve"> </w:t>
      </w:r>
      <w:r>
        <w:t>апарате</w:t>
      </w:r>
      <w:r w:rsidR="005F0D26" w:rsidRPr="00E156F6">
        <w:t xml:space="preserve"> </w:t>
      </w:r>
      <w:r>
        <w:t>како</w:t>
      </w:r>
      <w:r w:rsidR="005F0D26" w:rsidRPr="00E156F6">
        <w:t xml:space="preserve"> </w:t>
      </w:r>
      <w:r>
        <w:t>на</w:t>
      </w:r>
      <w:r w:rsidR="005F0D26" w:rsidRPr="00E156F6">
        <w:t xml:space="preserve"> </w:t>
      </w:r>
      <w:r>
        <w:t>страни</w:t>
      </w:r>
      <w:r w:rsidR="005F0D26" w:rsidRPr="00E156F6">
        <w:t xml:space="preserve"> </w:t>
      </w:r>
      <w:r>
        <w:t>емитовања</w:t>
      </w:r>
      <w:r w:rsidR="005F0D26" w:rsidRPr="00E156F6">
        <w:t xml:space="preserve"> </w:t>
      </w:r>
      <w:r>
        <w:t>тако</w:t>
      </w:r>
      <w:r w:rsidR="005F0D26" w:rsidRPr="00E156F6">
        <w:t xml:space="preserve"> </w:t>
      </w:r>
      <w:r>
        <w:t>и</w:t>
      </w:r>
      <w:r w:rsidR="005F0D26" w:rsidRPr="00E156F6">
        <w:t xml:space="preserve"> </w:t>
      </w:r>
      <w:r>
        <w:t>на</w:t>
      </w:r>
      <w:r w:rsidR="005F0D26" w:rsidRPr="00E156F6">
        <w:t xml:space="preserve"> </w:t>
      </w:r>
      <w:r>
        <w:t>страни</w:t>
      </w:r>
      <w:r w:rsidR="005F0D26" w:rsidRPr="00E156F6">
        <w:t xml:space="preserve"> </w:t>
      </w:r>
      <w:r>
        <w:t>пријема</w:t>
      </w:r>
      <w:r w:rsidR="005F0D26" w:rsidRPr="00E156F6">
        <w:t xml:space="preserve"> (</w:t>
      </w:r>
      <w:r>
        <w:t>као</w:t>
      </w:r>
      <w:r w:rsidR="005F0D26" w:rsidRPr="00E156F6">
        <w:t xml:space="preserve"> </w:t>
      </w:r>
      <w:r>
        <w:t>што</w:t>
      </w:r>
      <w:r w:rsidR="005F0D26" w:rsidRPr="00E156F6">
        <w:t xml:space="preserve"> </w:t>
      </w:r>
      <w:r>
        <w:t>је</w:t>
      </w:r>
      <w:r w:rsidR="005F0D26" w:rsidRPr="00E156F6">
        <w:t xml:space="preserve"> </w:t>
      </w:r>
      <w:r>
        <w:t>био</w:t>
      </w:r>
      <w:r w:rsidR="005F0D26" w:rsidRPr="00E156F6">
        <w:t xml:space="preserve"> </w:t>
      </w:r>
      <w:r>
        <w:t>сет</w:t>
      </w:r>
      <w:r w:rsidR="005F0D26" w:rsidRPr="00E156F6">
        <w:t>-</w:t>
      </w:r>
      <w:r>
        <w:t>топ</w:t>
      </w:r>
      <w:r w:rsidR="005F0D26" w:rsidRPr="00E156F6">
        <w:t xml:space="preserve"> </w:t>
      </w:r>
      <w:r>
        <w:t>бо</w:t>
      </w:r>
      <w:r w:rsidR="005F0D26" w:rsidRPr="00E156F6">
        <w:t xml:space="preserve">x ) </w:t>
      </w:r>
      <w:r>
        <w:t>за</w:t>
      </w:r>
      <w:r w:rsidR="005F0D26" w:rsidRPr="00E156F6">
        <w:t xml:space="preserve"> </w:t>
      </w:r>
      <w:r>
        <w:t>недигиталне</w:t>
      </w:r>
      <w:r w:rsidR="005F0D26" w:rsidRPr="00E156F6">
        <w:t xml:space="preserve"> </w:t>
      </w:r>
      <w:r>
        <w:t>ТВ</w:t>
      </w:r>
      <w:r w:rsidR="005F0D26" w:rsidRPr="00E156F6">
        <w:t xml:space="preserve"> </w:t>
      </w:r>
      <w:r>
        <w:t>пријемнике</w:t>
      </w:r>
      <w:r w:rsidR="005F0D26" w:rsidRPr="00E156F6">
        <w:t xml:space="preserve">. </w:t>
      </w:r>
      <w:r>
        <w:t>На</w:t>
      </w:r>
      <w:r w:rsidR="005F0D26" w:rsidRPr="00E156F6">
        <w:t xml:space="preserve"> </w:t>
      </w:r>
      <w:r>
        <w:t>овај</w:t>
      </w:r>
      <w:r w:rsidR="005F0D26" w:rsidRPr="00E156F6">
        <w:t xml:space="preserve"> </w:t>
      </w:r>
      <w:r>
        <w:t>начин</w:t>
      </w:r>
      <w:r w:rsidR="005F0D26" w:rsidRPr="00E156F6">
        <w:t xml:space="preserve"> </w:t>
      </w:r>
      <w:r>
        <w:t>радио</w:t>
      </w:r>
      <w:r w:rsidR="005F0D26" w:rsidRPr="00E156F6">
        <w:t xml:space="preserve"> </w:t>
      </w:r>
      <w:r>
        <w:t>би</w:t>
      </w:r>
      <w:r w:rsidR="005F0D26" w:rsidRPr="00E156F6">
        <w:t xml:space="preserve"> </w:t>
      </w:r>
      <w:r>
        <w:t>се</w:t>
      </w:r>
      <w:r w:rsidR="005F0D26" w:rsidRPr="00E156F6">
        <w:t xml:space="preserve"> </w:t>
      </w:r>
      <w:r>
        <w:t>мало</w:t>
      </w:r>
      <w:r w:rsidR="005F0D26" w:rsidRPr="00E156F6">
        <w:t xml:space="preserve"> </w:t>
      </w:r>
      <w:r>
        <w:t>пратио</w:t>
      </w:r>
      <w:r w:rsidR="005F0D26" w:rsidRPr="00E156F6">
        <w:t xml:space="preserve">, </w:t>
      </w:r>
      <w:r w:rsidR="007B7A78">
        <w:t>зато што</w:t>
      </w:r>
      <w:r w:rsidR="005F0D26" w:rsidRPr="00E156F6">
        <w:t xml:space="preserve"> </w:t>
      </w:r>
      <w:r>
        <w:t>је</w:t>
      </w:r>
      <w:r w:rsidR="005F0D26" w:rsidRPr="00E156F6">
        <w:t xml:space="preserve"> </w:t>
      </w:r>
      <w:r>
        <w:t>и</w:t>
      </w:r>
      <w:r w:rsidR="005F0D26" w:rsidRPr="00E156F6">
        <w:t xml:space="preserve"> </w:t>
      </w:r>
      <w:r>
        <w:t>данас</w:t>
      </w:r>
      <w:r w:rsidR="005F0D26" w:rsidRPr="00E156F6">
        <w:t xml:space="preserve"> </w:t>
      </w:r>
      <w:r>
        <w:t>већ</w:t>
      </w:r>
      <w:r w:rsidR="005F0D26" w:rsidRPr="00E156F6">
        <w:t xml:space="preserve"> </w:t>
      </w:r>
      <w:r>
        <w:t>добро</w:t>
      </w:r>
      <w:r w:rsidR="005F0D26" w:rsidRPr="00E156F6">
        <w:t xml:space="preserve"> </w:t>
      </w:r>
      <w:r>
        <w:t>углобљен</w:t>
      </w:r>
      <w:r w:rsidR="005F0D26" w:rsidRPr="00E156F6">
        <w:t xml:space="preserve"> </w:t>
      </w:r>
      <w:r>
        <w:t>у</w:t>
      </w:r>
      <w:r w:rsidR="005F0D26" w:rsidRPr="00E156F6">
        <w:t xml:space="preserve"> </w:t>
      </w:r>
      <w:r>
        <w:t>стриминг</w:t>
      </w:r>
      <w:r w:rsidR="005F0D26" w:rsidRPr="00E156F6">
        <w:t xml:space="preserve"> </w:t>
      </w:r>
      <w:r>
        <w:t>и</w:t>
      </w:r>
      <w:r w:rsidR="005F0D26" w:rsidRPr="00E156F6">
        <w:t xml:space="preserve"> </w:t>
      </w:r>
      <w:r>
        <w:t>интернет</w:t>
      </w:r>
      <w:r w:rsidR="005F0D26" w:rsidRPr="00E156F6">
        <w:t xml:space="preserve"> </w:t>
      </w:r>
      <w:r>
        <w:t>платформе</w:t>
      </w:r>
      <w:r w:rsidR="005F0D26" w:rsidRPr="00E156F6">
        <w:t xml:space="preserve">. </w:t>
      </w:r>
      <w:r>
        <w:t>Радио</w:t>
      </w:r>
      <w:r w:rsidR="005F0D26" w:rsidRPr="00E156F6">
        <w:t xml:space="preserve"> </w:t>
      </w:r>
      <w:r>
        <w:t>апарате</w:t>
      </w:r>
      <w:r w:rsidR="005F0D26" w:rsidRPr="00E156F6">
        <w:t xml:space="preserve"> </w:t>
      </w:r>
      <w:r>
        <w:t>замењују</w:t>
      </w:r>
      <w:r w:rsidR="005F0D26" w:rsidRPr="00E156F6">
        <w:t xml:space="preserve"> </w:t>
      </w:r>
      <w:r>
        <w:t>мобилни</w:t>
      </w:r>
      <w:r w:rsidR="005F0D26" w:rsidRPr="00E156F6">
        <w:t xml:space="preserve"> </w:t>
      </w:r>
      <w:r>
        <w:t>телефони</w:t>
      </w:r>
      <w:r w:rsidR="005F0D26" w:rsidRPr="00E156F6">
        <w:t xml:space="preserve"> </w:t>
      </w:r>
      <w:r>
        <w:t>а</w:t>
      </w:r>
      <w:r w:rsidR="005F0D26" w:rsidRPr="00E156F6">
        <w:t xml:space="preserve"> </w:t>
      </w:r>
      <w:r>
        <w:t>то</w:t>
      </w:r>
      <w:r w:rsidR="005F0D26" w:rsidRPr="00E156F6">
        <w:t xml:space="preserve"> </w:t>
      </w:r>
      <w:r>
        <w:t>ће</w:t>
      </w:r>
      <w:r w:rsidR="005F0D26" w:rsidRPr="00E156F6">
        <w:t xml:space="preserve"> </w:t>
      </w:r>
      <w:r>
        <w:t>бити</w:t>
      </w:r>
      <w:r w:rsidR="005F0D26" w:rsidRPr="00E156F6">
        <w:t xml:space="preserve"> </w:t>
      </w:r>
      <w:r>
        <w:t>још</w:t>
      </w:r>
      <w:r w:rsidR="005F0D26" w:rsidRPr="00E156F6">
        <w:t xml:space="preserve"> </w:t>
      </w:r>
      <w:r>
        <w:t>популарније</w:t>
      </w:r>
      <w:r w:rsidR="005F0D26" w:rsidRPr="00E156F6">
        <w:t xml:space="preserve"> </w:t>
      </w:r>
      <w:r>
        <w:t>након</w:t>
      </w:r>
      <w:r w:rsidR="005F0D26" w:rsidRPr="00E156F6">
        <w:t xml:space="preserve"> </w:t>
      </w:r>
      <w:r>
        <w:t>увођења</w:t>
      </w:r>
      <w:r w:rsidR="005F0D26" w:rsidRPr="00E156F6">
        <w:t xml:space="preserve"> 5</w:t>
      </w:r>
      <w:r>
        <w:t>Г</w:t>
      </w:r>
      <w:r w:rsidR="005F0D26" w:rsidRPr="00E156F6">
        <w:t xml:space="preserve"> </w:t>
      </w:r>
      <w:r>
        <w:t>мреже</w:t>
      </w:r>
      <w:r w:rsidR="005F0D26" w:rsidRPr="00E156F6">
        <w:t xml:space="preserve">. </w:t>
      </w:r>
      <w:r>
        <w:t>Због</w:t>
      </w:r>
      <w:r w:rsidR="005F0D26" w:rsidRPr="00E156F6">
        <w:t xml:space="preserve"> </w:t>
      </w:r>
      <w:r>
        <w:t>тога</w:t>
      </w:r>
      <w:r w:rsidR="005F0D26" w:rsidRPr="00E156F6">
        <w:t xml:space="preserve"> </w:t>
      </w:r>
      <w:r>
        <w:t>се</w:t>
      </w:r>
      <w:r w:rsidR="005F0D26" w:rsidRPr="00E156F6">
        <w:t xml:space="preserve"> </w:t>
      </w:r>
      <w:r>
        <w:t>не</w:t>
      </w:r>
      <w:r w:rsidR="005F0D26" w:rsidRPr="00E156F6">
        <w:t xml:space="preserve"> </w:t>
      </w:r>
      <w:r>
        <w:t>може</w:t>
      </w:r>
      <w:r w:rsidR="005F0D26" w:rsidRPr="00E156F6">
        <w:t xml:space="preserve"> </w:t>
      </w:r>
      <w:r>
        <w:t>очекивати</w:t>
      </w:r>
      <w:r w:rsidR="005F0D26" w:rsidRPr="00E156F6">
        <w:t xml:space="preserve"> </w:t>
      </w:r>
      <w:r>
        <w:t>да</w:t>
      </w:r>
      <w:r w:rsidR="005F0D26" w:rsidRPr="00E156F6">
        <w:t xml:space="preserve"> </w:t>
      </w:r>
      <w:r>
        <w:t>ико</w:t>
      </w:r>
      <w:r w:rsidR="005F0D26" w:rsidRPr="00E156F6">
        <w:t xml:space="preserve"> </w:t>
      </w:r>
      <w:r>
        <w:t>буде</w:t>
      </w:r>
      <w:r w:rsidR="005F0D26" w:rsidRPr="00E156F6">
        <w:t xml:space="preserve"> </w:t>
      </w:r>
      <w:r>
        <w:t>економски</w:t>
      </w:r>
      <w:r w:rsidR="005F0D26" w:rsidRPr="00E156F6">
        <w:t xml:space="preserve"> </w:t>
      </w:r>
      <w:r>
        <w:t>заинтересован</w:t>
      </w:r>
      <w:r w:rsidR="005F0D26" w:rsidRPr="00E156F6">
        <w:t xml:space="preserve"> </w:t>
      </w:r>
      <w:r>
        <w:t>да</w:t>
      </w:r>
      <w:r w:rsidR="005F0D26" w:rsidRPr="00E156F6">
        <w:t xml:space="preserve"> </w:t>
      </w:r>
      <w:r>
        <w:t>примењује</w:t>
      </w:r>
      <w:r w:rsidR="005F0D26" w:rsidRPr="00E156F6">
        <w:t xml:space="preserve"> </w:t>
      </w:r>
      <w:r>
        <w:t>и</w:t>
      </w:r>
      <w:r w:rsidR="005F0D26" w:rsidRPr="00E156F6">
        <w:t xml:space="preserve"> </w:t>
      </w:r>
      <w:r>
        <w:t>финансира</w:t>
      </w:r>
      <w:r w:rsidR="005F0D26" w:rsidRPr="00E156F6">
        <w:t xml:space="preserve"> </w:t>
      </w:r>
      <w:r>
        <w:t>ДАБ</w:t>
      </w:r>
      <w:r w:rsidR="005F0D26" w:rsidRPr="00E156F6">
        <w:t xml:space="preserve"> </w:t>
      </w:r>
      <w:r>
        <w:t>радио</w:t>
      </w:r>
      <w:r w:rsidR="005F0D26" w:rsidRPr="00E156F6">
        <w:t xml:space="preserve"> </w:t>
      </w:r>
      <w:r>
        <w:t>програме</w:t>
      </w:r>
      <w:r w:rsidR="005F0D26" w:rsidRPr="00E156F6">
        <w:t xml:space="preserve">. </w:t>
      </w:r>
      <w:r>
        <w:t>Дакле</w:t>
      </w:r>
      <w:r w:rsidR="005F0D26" w:rsidRPr="00E156F6">
        <w:t xml:space="preserve">, </w:t>
      </w:r>
      <w:r>
        <w:t>била</w:t>
      </w:r>
      <w:r w:rsidR="005F0D26" w:rsidRPr="00E156F6">
        <w:t xml:space="preserve"> </w:t>
      </w:r>
      <w:r>
        <w:t>би</w:t>
      </w:r>
      <w:r w:rsidR="005F0D26" w:rsidRPr="00E156F6">
        <w:t xml:space="preserve"> </w:t>
      </w:r>
      <w:r>
        <w:t>то</w:t>
      </w:r>
      <w:r w:rsidR="005F0D26" w:rsidRPr="00E156F6">
        <w:t xml:space="preserve"> </w:t>
      </w:r>
      <w:r>
        <w:t>промашена</w:t>
      </w:r>
      <w:r w:rsidR="005F0D26" w:rsidRPr="00E156F6">
        <w:t xml:space="preserve"> </w:t>
      </w:r>
      <w:r>
        <w:t>инвестиција</w:t>
      </w:r>
      <w:r w:rsidR="005F0D26" w:rsidRPr="00E156F6">
        <w:t xml:space="preserve">, </w:t>
      </w:r>
      <w:r>
        <w:t>и</w:t>
      </w:r>
      <w:r w:rsidR="005F0D26" w:rsidRPr="00E156F6">
        <w:t xml:space="preserve"> </w:t>
      </w:r>
      <w:r>
        <w:t>трошак</w:t>
      </w:r>
      <w:r w:rsidR="005F0D26" w:rsidRPr="00E156F6">
        <w:t xml:space="preserve"> </w:t>
      </w:r>
      <w:r>
        <w:t>за</w:t>
      </w:r>
      <w:r w:rsidR="005F0D26" w:rsidRPr="00E156F6">
        <w:t xml:space="preserve"> </w:t>
      </w:r>
      <w:r>
        <w:t>превазиђену</w:t>
      </w:r>
      <w:r w:rsidR="005F0D26" w:rsidRPr="00E156F6">
        <w:t xml:space="preserve"> </w:t>
      </w:r>
      <w:r>
        <w:t>технологију</w:t>
      </w:r>
      <w:r w:rsidR="005F0D26" w:rsidRPr="00E156F6">
        <w:t xml:space="preserve"> </w:t>
      </w:r>
      <w:r>
        <w:t>дистрибуције</w:t>
      </w:r>
      <w:r w:rsidR="005F0D26" w:rsidRPr="00E156F6">
        <w:t>.</w:t>
      </w:r>
    </w:p>
    <w:p w:rsidR="00C277A6" w:rsidRDefault="00C277A6" w:rsidP="00E00D9D">
      <w:pPr>
        <w:jc w:val="both"/>
      </w:pPr>
    </w:p>
    <w:p w:rsidR="00C277A6" w:rsidRPr="0065172E" w:rsidRDefault="00C277A6" w:rsidP="00C277A6">
      <w:pPr>
        <w:jc w:val="both"/>
        <w:rPr>
          <w:color w:val="FF0000"/>
          <w:lang w:val="sr-Cyrl-RS"/>
        </w:rPr>
      </w:pPr>
      <w:r w:rsidRPr="0065172E">
        <w:rPr>
          <w:color w:val="FF0000"/>
          <w:lang w:val="sr-Cyrl-RS"/>
        </w:rPr>
        <w:t xml:space="preserve">Примедба није прихваћена из разлога што се тренутно спроводи експериментална фаза дистрибуције радијског програма у </w:t>
      </w:r>
      <w:r w:rsidRPr="0065172E">
        <w:rPr>
          <w:color w:val="FF0000"/>
          <w:lang w:val="sr-Latn-RS"/>
        </w:rPr>
        <w:t xml:space="preserve">DAB </w:t>
      </w:r>
      <w:r w:rsidRPr="0065172E">
        <w:rPr>
          <w:color w:val="FF0000"/>
          <w:lang w:val="sr-Cyrl-RS"/>
        </w:rPr>
        <w:t>технологији, са подручја Авале, ради доношења коначне и стратешке одлуке о примени поменуте технологије.</w:t>
      </w:r>
    </w:p>
    <w:p w:rsidR="00C277A6" w:rsidRPr="00E156F6" w:rsidRDefault="00C277A6" w:rsidP="00E00D9D">
      <w:pPr>
        <w:jc w:val="both"/>
      </w:pPr>
    </w:p>
    <w:p w:rsidR="005F0D26" w:rsidRPr="00E156F6" w:rsidRDefault="005F0D26" w:rsidP="00E00D9D">
      <w:pPr>
        <w:jc w:val="both"/>
      </w:pPr>
    </w:p>
    <w:p w:rsidR="005F0D26" w:rsidRPr="00E156F6" w:rsidRDefault="005F0D26" w:rsidP="00E00D9D">
      <w:pPr>
        <w:jc w:val="both"/>
      </w:pPr>
    </w:p>
    <w:p w:rsidR="005F0D26" w:rsidRPr="00C31694" w:rsidRDefault="00423A1F" w:rsidP="00C31694">
      <w:pPr>
        <w:pStyle w:val="clan"/>
        <w:numPr>
          <w:ilvl w:val="0"/>
          <w:numId w:val="32"/>
        </w:numPr>
        <w:ind w:left="1134" w:hanging="31"/>
        <w:rPr>
          <w:u w:val="none"/>
        </w:rPr>
      </w:pPr>
      <w:r w:rsidRPr="00C31694">
        <w:rPr>
          <w:u w:val="none"/>
        </w:rPr>
        <w:t>Пројектно</w:t>
      </w:r>
      <w:r w:rsidR="005F0D26" w:rsidRPr="00C31694">
        <w:rPr>
          <w:u w:val="none"/>
        </w:rPr>
        <w:t xml:space="preserve"> </w:t>
      </w:r>
      <w:r w:rsidRPr="00C31694">
        <w:rPr>
          <w:u w:val="none"/>
        </w:rPr>
        <w:t>финансирање</w:t>
      </w:r>
      <w:r w:rsidR="005F0D26" w:rsidRPr="00C31694">
        <w:rPr>
          <w:u w:val="none"/>
        </w:rPr>
        <w:t xml:space="preserve"> </w:t>
      </w:r>
      <w:r w:rsidRPr="00C31694">
        <w:rPr>
          <w:u w:val="none"/>
        </w:rPr>
        <w:t>медија</w:t>
      </w:r>
      <w:r w:rsidR="005F0D26" w:rsidRPr="00C31694">
        <w:rPr>
          <w:u w:val="none"/>
        </w:rPr>
        <w:t xml:space="preserve"> </w:t>
      </w:r>
      <w:r w:rsidRPr="00C31694">
        <w:rPr>
          <w:u w:val="none"/>
        </w:rPr>
        <w:t>и увођење</w:t>
      </w:r>
      <w:r w:rsidR="005F0D26" w:rsidRPr="00C31694">
        <w:rPr>
          <w:u w:val="none"/>
        </w:rPr>
        <w:t xml:space="preserve"> </w:t>
      </w:r>
      <w:r w:rsidRPr="00C31694">
        <w:rPr>
          <w:u w:val="none"/>
        </w:rPr>
        <w:t>намета</w:t>
      </w:r>
      <w:r w:rsidR="005F0D26" w:rsidRPr="00C31694">
        <w:rPr>
          <w:u w:val="none"/>
        </w:rPr>
        <w:t xml:space="preserve"> </w:t>
      </w:r>
      <w:r w:rsidRPr="00C31694">
        <w:rPr>
          <w:u w:val="none"/>
        </w:rPr>
        <w:t>јавним</w:t>
      </w:r>
      <w:r w:rsidR="005F0D26" w:rsidRPr="00C31694">
        <w:rPr>
          <w:u w:val="none"/>
        </w:rPr>
        <w:t xml:space="preserve"> </w:t>
      </w:r>
      <w:r w:rsidRPr="00C31694">
        <w:rPr>
          <w:u w:val="none"/>
        </w:rPr>
        <w:t>предузећима</w:t>
      </w:r>
      <w:r w:rsidR="005F0D26" w:rsidRPr="00C31694">
        <w:rPr>
          <w:u w:val="none"/>
        </w:rPr>
        <w:t xml:space="preserve"> </w:t>
      </w:r>
      <w:r w:rsidRPr="00C31694">
        <w:rPr>
          <w:u w:val="none"/>
        </w:rPr>
        <w:t>и</w:t>
      </w:r>
      <w:r w:rsidR="005F0D26" w:rsidRPr="00C31694">
        <w:rPr>
          <w:u w:val="none"/>
        </w:rPr>
        <w:t xml:space="preserve"> </w:t>
      </w:r>
      <w:r w:rsidRPr="00C31694">
        <w:rPr>
          <w:u w:val="none"/>
        </w:rPr>
        <w:t>општинама</w:t>
      </w:r>
      <w:r w:rsidR="005F0D26" w:rsidRPr="00C31694">
        <w:rPr>
          <w:u w:val="none"/>
        </w:rPr>
        <w:t>.</w:t>
      </w:r>
    </w:p>
    <w:p w:rsidR="005F0D26" w:rsidRPr="00E156F6" w:rsidRDefault="005F0D26" w:rsidP="005F0D26">
      <w:pPr>
        <w:jc w:val="both"/>
      </w:pPr>
    </w:p>
    <w:p w:rsidR="005F0D26" w:rsidRPr="00E156F6" w:rsidRDefault="005F0D26" w:rsidP="00FE48D0">
      <w:pPr>
        <w:pStyle w:val="obrazlozenje"/>
      </w:pPr>
      <w:r w:rsidRPr="00E156F6">
        <w:t>Примедбе и предлог за измену</w:t>
      </w:r>
    </w:p>
    <w:p w:rsidR="005F0D26" w:rsidRPr="00E156F6" w:rsidRDefault="00423A1F" w:rsidP="005F0D26">
      <w:pPr>
        <w:jc w:val="both"/>
      </w:pPr>
      <w:r>
        <w:t>Због</w:t>
      </w:r>
      <w:r w:rsidR="005F0D26" w:rsidRPr="00E156F6">
        <w:t xml:space="preserve"> </w:t>
      </w:r>
      <w:r>
        <w:t>плитког</w:t>
      </w:r>
      <w:r w:rsidR="005F0D26" w:rsidRPr="00E156F6">
        <w:t xml:space="preserve"> </w:t>
      </w:r>
      <w:r>
        <w:t>медијског</w:t>
      </w:r>
      <w:r w:rsidR="005F0D26" w:rsidRPr="00E156F6">
        <w:t xml:space="preserve"> </w:t>
      </w:r>
      <w:r>
        <w:t>тржишта</w:t>
      </w:r>
      <w:r w:rsidR="005F0D26" w:rsidRPr="00E156F6">
        <w:t xml:space="preserve"> </w:t>
      </w:r>
      <w:r>
        <w:t>и</w:t>
      </w:r>
      <w:r w:rsidR="005F0D26" w:rsidRPr="00E156F6">
        <w:t xml:space="preserve"> </w:t>
      </w:r>
      <w:r>
        <w:t>великог</w:t>
      </w:r>
      <w:r w:rsidR="005F0D26" w:rsidRPr="00E156F6">
        <w:t xml:space="preserve"> </w:t>
      </w:r>
      <w:r>
        <w:t>броја</w:t>
      </w:r>
      <w:r w:rsidR="005F0D26" w:rsidRPr="00E156F6">
        <w:t xml:space="preserve"> </w:t>
      </w:r>
      <w:r>
        <w:t>медија</w:t>
      </w:r>
      <w:r w:rsidR="005F0D26" w:rsidRPr="00E156F6">
        <w:t xml:space="preserve"> </w:t>
      </w:r>
      <w:r>
        <w:t>они</w:t>
      </w:r>
      <w:r w:rsidR="005F0D26" w:rsidRPr="00E156F6">
        <w:t xml:space="preserve"> </w:t>
      </w:r>
      <w:r>
        <w:t>су</w:t>
      </w:r>
      <w:r w:rsidR="005F0D26" w:rsidRPr="00E156F6">
        <w:t xml:space="preserve"> </w:t>
      </w:r>
      <w:r>
        <w:t>сви</w:t>
      </w:r>
      <w:r w:rsidR="005F0D26" w:rsidRPr="00E156F6">
        <w:t xml:space="preserve"> </w:t>
      </w:r>
      <w:r>
        <w:t>у</w:t>
      </w:r>
      <w:r w:rsidR="005F0D26" w:rsidRPr="00E156F6">
        <w:t xml:space="preserve"> </w:t>
      </w:r>
      <w:r>
        <w:t>лошој</w:t>
      </w:r>
      <w:r w:rsidR="005F0D26" w:rsidRPr="00E156F6">
        <w:t xml:space="preserve"> </w:t>
      </w:r>
      <w:r>
        <w:t>економској</w:t>
      </w:r>
      <w:r w:rsidR="005F0D26" w:rsidRPr="00E156F6">
        <w:t xml:space="preserve"> </w:t>
      </w:r>
      <w:r>
        <w:t>позицији</w:t>
      </w:r>
      <w:r w:rsidR="005F0D26" w:rsidRPr="00E156F6">
        <w:t xml:space="preserve">. </w:t>
      </w:r>
      <w:r>
        <w:t>Њихово</w:t>
      </w:r>
      <w:r w:rsidR="005F0D26" w:rsidRPr="00E156F6">
        <w:t xml:space="preserve"> </w:t>
      </w:r>
      <w:r>
        <w:t>сиромаштво</w:t>
      </w:r>
      <w:r w:rsidR="005F0D26" w:rsidRPr="00E156F6">
        <w:t xml:space="preserve"> </w:t>
      </w:r>
      <w:r>
        <w:t>доводи</w:t>
      </w:r>
      <w:r w:rsidR="005F0D26" w:rsidRPr="00E156F6">
        <w:t xml:space="preserve"> </w:t>
      </w:r>
      <w:r>
        <w:t>до</w:t>
      </w:r>
      <w:r w:rsidR="005F0D26" w:rsidRPr="00E156F6">
        <w:t xml:space="preserve"> </w:t>
      </w:r>
      <w:r>
        <w:t>очајног</w:t>
      </w:r>
      <w:r w:rsidR="005F0D26" w:rsidRPr="00E156F6">
        <w:t xml:space="preserve"> </w:t>
      </w:r>
      <w:r>
        <w:t>социо</w:t>
      </w:r>
      <w:r w:rsidR="005F0D26" w:rsidRPr="00E156F6">
        <w:t>-</w:t>
      </w:r>
      <w:r>
        <w:t>економског</w:t>
      </w:r>
      <w:r w:rsidR="005F0D26" w:rsidRPr="00E156F6">
        <w:t xml:space="preserve"> </w:t>
      </w:r>
      <w:r>
        <w:t>положаја</w:t>
      </w:r>
      <w:r w:rsidR="005F0D26" w:rsidRPr="00E156F6">
        <w:t xml:space="preserve"> </w:t>
      </w:r>
      <w:r>
        <w:t>новинара</w:t>
      </w:r>
      <w:r w:rsidR="005F0D26" w:rsidRPr="00E156F6">
        <w:t xml:space="preserve"> </w:t>
      </w:r>
      <w:r>
        <w:t>и</w:t>
      </w:r>
      <w:r w:rsidR="005F0D26" w:rsidRPr="00E156F6">
        <w:t xml:space="preserve"> </w:t>
      </w:r>
      <w:r>
        <w:t>лошег</w:t>
      </w:r>
      <w:r w:rsidR="005F0D26" w:rsidRPr="00E156F6">
        <w:t xml:space="preserve"> </w:t>
      </w:r>
      <w:r>
        <w:t>служења</w:t>
      </w:r>
      <w:r w:rsidR="005F0D26" w:rsidRPr="00E156F6">
        <w:t xml:space="preserve"> </w:t>
      </w:r>
      <w:r>
        <w:t>медија</w:t>
      </w:r>
      <w:r w:rsidR="005F0D26" w:rsidRPr="00E156F6">
        <w:t xml:space="preserve"> </w:t>
      </w:r>
      <w:r>
        <w:t>јавном</w:t>
      </w:r>
      <w:r w:rsidR="005F0D26" w:rsidRPr="00E156F6">
        <w:t xml:space="preserve"> </w:t>
      </w:r>
      <w:r>
        <w:t>интересу</w:t>
      </w:r>
      <w:r w:rsidR="005F0D26" w:rsidRPr="00E156F6">
        <w:t xml:space="preserve"> </w:t>
      </w:r>
      <w:r>
        <w:t>и</w:t>
      </w:r>
      <w:r w:rsidR="005F0D26" w:rsidRPr="00E156F6">
        <w:t xml:space="preserve"> </w:t>
      </w:r>
      <w:r>
        <w:t>културним</w:t>
      </w:r>
      <w:r w:rsidR="005F0D26" w:rsidRPr="00E156F6">
        <w:t xml:space="preserve"> </w:t>
      </w:r>
      <w:r>
        <w:t>потребама</w:t>
      </w:r>
      <w:r w:rsidR="005F0D26" w:rsidRPr="00E156F6">
        <w:t xml:space="preserve"> </w:t>
      </w:r>
      <w:r>
        <w:t>друштва</w:t>
      </w:r>
      <w:r w:rsidR="005F0D26" w:rsidRPr="00E156F6">
        <w:t>.</w:t>
      </w:r>
    </w:p>
    <w:p w:rsidR="005F0D26" w:rsidRPr="00E156F6" w:rsidRDefault="005F0D26" w:rsidP="005F0D26">
      <w:pPr>
        <w:jc w:val="both"/>
        <w:rPr>
          <w:lang w:val="sr-Cyrl-CS"/>
        </w:rPr>
      </w:pPr>
    </w:p>
    <w:p w:rsidR="005F0D26" w:rsidRPr="00E156F6" w:rsidRDefault="005F0D26" w:rsidP="005F0D26">
      <w:pPr>
        <w:jc w:val="both"/>
        <w:rPr>
          <w:lang w:val="sr-Cyrl-CS"/>
        </w:rPr>
      </w:pPr>
    </w:p>
    <w:p w:rsidR="005F0D26" w:rsidRDefault="005F0D26" w:rsidP="00FE48D0">
      <w:pPr>
        <w:pStyle w:val="obrazlozenje"/>
      </w:pPr>
      <w:r w:rsidRPr="00E156F6">
        <w:t>Образложење</w:t>
      </w:r>
    </w:p>
    <w:p w:rsidR="00867597" w:rsidRPr="00E156F6" w:rsidRDefault="00867597" w:rsidP="00FE48D0">
      <w:pPr>
        <w:pStyle w:val="obrazlozenje"/>
      </w:pPr>
    </w:p>
    <w:p w:rsidR="005F0D26" w:rsidRPr="00E156F6" w:rsidRDefault="00423A1F" w:rsidP="005F0D26">
      <w:pPr>
        <w:jc w:val="both"/>
      </w:pPr>
      <w:r>
        <w:t>Наметање</w:t>
      </w:r>
      <w:r w:rsidR="005F0D26" w:rsidRPr="00E156F6">
        <w:t xml:space="preserve"> </w:t>
      </w:r>
      <w:r>
        <w:t>одређеног</w:t>
      </w:r>
      <w:r w:rsidR="005F0D26" w:rsidRPr="00E156F6">
        <w:t xml:space="preserve"> </w:t>
      </w:r>
      <w:r>
        <w:t>процента</w:t>
      </w:r>
      <w:r w:rsidR="005F0D26" w:rsidRPr="00E156F6">
        <w:t xml:space="preserve"> </w:t>
      </w:r>
      <w:r>
        <w:t>од</w:t>
      </w:r>
      <w:r w:rsidR="005F0D26" w:rsidRPr="00E156F6">
        <w:t xml:space="preserve"> </w:t>
      </w:r>
      <w:r>
        <w:t>добити</w:t>
      </w:r>
      <w:r w:rsidR="005F0D26" w:rsidRPr="00E156F6">
        <w:t xml:space="preserve"> </w:t>
      </w:r>
      <w:r>
        <w:t>јавних</w:t>
      </w:r>
      <w:r w:rsidR="005F0D26" w:rsidRPr="00E156F6">
        <w:t xml:space="preserve"> </w:t>
      </w:r>
      <w:r>
        <w:t>предузећа</w:t>
      </w:r>
      <w:r w:rsidR="005F0D26" w:rsidRPr="00E156F6">
        <w:t xml:space="preserve"> (15%) </w:t>
      </w:r>
      <w:r>
        <w:t>ради</w:t>
      </w:r>
      <w:r w:rsidR="005F0D26" w:rsidRPr="00E156F6">
        <w:t xml:space="preserve"> </w:t>
      </w:r>
      <w:r>
        <w:t>помагања</w:t>
      </w:r>
      <w:r w:rsidR="005F0D26" w:rsidRPr="00E156F6">
        <w:t xml:space="preserve"> </w:t>
      </w:r>
      <w:r>
        <w:t>медија</w:t>
      </w:r>
      <w:r w:rsidR="005F0D26" w:rsidRPr="00E156F6">
        <w:t xml:space="preserve"> </w:t>
      </w:r>
      <w:r>
        <w:t>није</w:t>
      </w:r>
      <w:r w:rsidR="005F0D26" w:rsidRPr="00E156F6">
        <w:t xml:space="preserve"> </w:t>
      </w:r>
      <w:r>
        <w:t>оствариво</w:t>
      </w:r>
      <w:r w:rsidR="005F0D26" w:rsidRPr="00E156F6">
        <w:t xml:space="preserve">. </w:t>
      </w:r>
      <w:r>
        <w:t>Не</w:t>
      </w:r>
      <w:r w:rsidR="005F0D26" w:rsidRPr="00E156F6">
        <w:t xml:space="preserve"> </w:t>
      </w:r>
      <w:r>
        <w:t>зна</w:t>
      </w:r>
      <w:r w:rsidR="005F0D26" w:rsidRPr="00E156F6">
        <w:t xml:space="preserve"> </w:t>
      </w:r>
      <w:r>
        <w:t>се</w:t>
      </w:r>
      <w:r w:rsidR="005F0D26" w:rsidRPr="00E156F6">
        <w:t xml:space="preserve"> </w:t>
      </w:r>
      <w:r>
        <w:t>ни</w:t>
      </w:r>
      <w:r w:rsidR="005F0D26" w:rsidRPr="00E156F6">
        <w:t xml:space="preserve"> </w:t>
      </w:r>
      <w:r>
        <w:t>како</w:t>
      </w:r>
      <w:r w:rsidR="005F0D26" w:rsidRPr="00E156F6">
        <w:t xml:space="preserve"> </w:t>
      </w:r>
      <w:r>
        <w:t>би</w:t>
      </w:r>
      <w:r w:rsidR="005F0D26" w:rsidRPr="00E156F6">
        <w:t xml:space="preserve"> </w:t>
      </w:r>
      <w:r>
        <w:t>се</w:t>
      </w:r>
      <w:r w:rsidR="005F0D26" w:rsidRPr="00E156F6">
        <w:t xml:space="preserve"> </w:t>
      </w:r>
      <w:r>
        <w:t>тако</w:t>
      </w:r>
      <w:r w:rsidR="005F0D26" w:rsidRPr="00E156F6">
        <w:t xml:space="preserve"> </w:t>
      </w:r>
      <w:r>
        <w:t>прикупљен</w:t>
      </w:r>
      <w:r w:rsidR="005F0D26" w:rsidRPr="00E156F6">
        <w:t xml:space="preserve"> </w:t>
      </w:r>
      <w:r>
        <w:t>новац</w:t>
      </w:r>
      <w:r w:rsidR="005F0D26" w:rsidRPr="00E156F6">
        <w:t xml:space="preserve">, </w:t>
      </w:r>
      <w:r>
        <w:t>и</w:t>
      </w:r>
      <w:r w:rsidR="005F0D26" w:rsidRPr="00E156F6">
        <w:t xml:space="preserve"> </w:t>
      </w:r>
      <w:r>
        <w:t>коме</w:t>
      </w:r>
      <w:r w:rsidR="005F0D26" w:rsidRPr="00E156F6">
        <w:t xml:space="preserve">, </w:t>
      </w:r>
      <w:r>
        <w:t>расподељивао</w:t>
      </w:r>
      <w:r w:rsidR="005F0D26" w:rsidRPr="00E156F6">
        <w:t xml:space="preserve">. </w:t>
      </w:r>
      <w:r>
        <w:t>Ко</w:t>
      </w:r>
      <w:r w:rsidR="005F0D26" w:rsidRPr="00E156F6">
        <w:t xml:space="preserve"> </w:t>
      </w:r>
      <w:r>
        <w:t>би</w:t>
      </w:r>
      <w:r w:rsidR="005F0D26" w:rsidRPr="00E156F6">
        <w:t xml:space="preserve"> </w:t>
      </w:r>
      <w:r>
        <w:t>се</w:t>
      </w:r>
      <w:r w:rsidR="005F0D26" w:rsidRPr="00E156F6">
        <w:t xml:space="preserve"> </w:t>
      </w:r>
      <w:r>
        <w:t>бавио</w:t>
      </w:r>
      <w:r w:rsidR="005F0D26" w:rsidRPr="00E156F6">
        <w:t xml:space="preserve"> </w:t>
      </w:r>
      <w:r>
        <w:t>тиме</w:t>
      </w:r>
      <w:r w:rsidR="005F0D26" w:rsidRPr="00E156F6">
        <w:t xml:space="preserve">? </w:t>
      </w:r>
      <w:r>
        <w:t>Осим</w:t>
      </w:r>
      <w:r w:rsidR="005F0D26" w:rsidRPr="00E156F6">
        <w:t xml:space="preserve"> </w:t>
      </w:r>
      <w:r>
        <w:t>тога</w:t>
      </w:r>
      <w:r w:rsidR="005F0D26" w:rsidRPr="00E156F6">
        <w:t xml:space="preserve"> </w:t>
      </w:r>
      <w:r>
        <w:t>јавних</w:t>
      </w:r>
      <w:r w:rsidR="005F0D26" w:rsidRPr="00E156F6">
        <w:t xml:space="preserve"> </w:t>
      </w:r>
      <w:r>
        <w:t>предузећа</w:t>
      </w:r>
      <w:r w:rsidR="005F0D26" w:rsidRPr="00E156F6">
        <w:t xml:space="preserve"> </w:t>
      </w:r>
      <w:r>
        <w:t>је</w:t>
      </w:r>
      <w:r w:rsidR="005F0D26" w:rsidRPr="00E156F6">
        <w:t xml:space="preserve"> </w:t>
      </w:r>
      <w:r>
        <w:t>све</w:t>
      </w:r>
      <w:r w:rsidR="005F0D26" w:rsidRPr="00E156F6">
        <w:t xml:space="preserve"> </w:t>
      </w:r>
      <w:r>
        <w:t>мање</w:t>
      </w:r>
      <w:r w:rsidR="005F0D26" w:rsidRPr="00E156F6">
        <w:t xml:space="preserve"> </w:t>
      </w:r>
      <w:r>
        <w:t>и</w:t>
      </w:r>
      <w:r w:rsidR="005F0D26" w:rsidRPr="00E156F6">
        <w:t xml:space="preserve"> </w:t>
      </w:r>
      <w:r>
        <w:t>то</w:t>
      </w:r>
      <w:r w:rsidR="005F0D26" w:rsidRPr="00E156F6">
        <w:t xml:space="preserve"> </w:t>
      </w:r>
      <w:r>
        <w:t>није</w:t>
      </w:r>
      <w:r w:rsidR="005F0D26" w:rsidRPr="00E156F6">
        <w:t xml:space="preserve"> </w:t>
      </w:r>
      <w:r>
        <w:t>дугорочна</w:t>
      </w:r>
      <w:r w:rsidR="005F0D26" w:rsidRPr="00E156F6">
        <w:t xml:space="preserve"> </w:t>
      </w:r>
      <w:r>
        <w:t>мера</w:t>
      </w:r>
      <w:r w:rsidR="005F0D26" w:rsidRPr="00E156F6">
        <w:t xml:space="preserve">. </w:t>
      </w:r>
      <w:r>
        <w:t>Исто</w:t>
      </w:r>
      <w:r w:rsidR="005F0D26" w:rsidRPr="00E156F6">
        <w:t xml:space="preserve"> </w:t>
      </w:r>
      <w:r>
        <w:t>важи</w:t>
      </w:r>
      <w:r w:rsidR="005F0D26" w:rsidRPr="00E156F6">
        <w:t xml:space="preserve"> </w:t>
      </w:r>
      <w:r>
        <w:t>и</w:t>
      </w:r>
      <w:r w:rsidR="005F0D26" w:rsidRPr="00E156F6">
        <w:t xml:space="preserve"> </w:t>
      </w:r>
      <w:r>
        <w:t>за</w:t>
      </w:r>
      <w:r w:rsidR="005F0D26" w:rsidRPr="00E156F6">
        <w:t xml:space="preserve"> </w:t>
      </w:r>
      <w:r>
        <w:t>предлог</w:t>
      </w:r>
      <w:r w:rsidR="005F0D26" w:rsidRPr="00E156F6">
        <w:t xml:space="preserve"> </w:t>
      </w:r>
      <w:r>
        <w:t>да</w:t>
      </w:r>
      <w:r w:rsidR="005F0D26" w:rsidRPr="00E156F6">
        <w:t xml:space="preserve"> </w:t>
      </w:r>
      <w:r>
        <w:t>се</w:t>
      </w:r>
      <w:r w:rsidR="005F0D26" w:rsidRPr="00E156F6">
        <w:t xml:space="preserve"> </w:t>
      </w:r>
      <w:r>
        <w:t>локалним</w:t>
      </w:r>
      <w:r w:rsidR="005F0D26" w:rsidRPr="00E156F6">
        <w:t xml:space="preserve"> </w:t>
      </w:r>
      <w:r>
        <w:t>самоуправа</w:t>
      </w:r>
      <w:r w:rsidR="005F0D26" w:rsidRPr="00E156F6">
        <w:t xml:space="preserve"> </w:t>
      </w:r>
      <w:r>
        <w:t>наметне</w:t>
      </w:r>
      <w:r w:rsidR="005F0D26" w:rsidRPr="00E156F6">
        <w:t xml:space="preserve"> </w:t>
      </w:r>
      <w:r>
        <w:t>да</w:t>
      </w:r>
      <w:r w:rsidR="005F0D26" w:rsidRPr="00E156F6">
        <w:t xml:space="preserve"> </w:t>
      </w:r>
      <w:r>
        <w:t>део</w:t>
      </w:r>
      <w:r w:rsidR="005F0D26" w:rsidRPr="00E156F6">
        <w:t xml:space="preserve"> </w:t>
      </w:r>
      <w:r>
        <w:t>буџета</w:t>
      </w:r>
      <w:r w:rsidR="005F0D26" w:rsidRPr="00E156F6">
        <w:t xml:space="preserve"> (2%) </w:t>
      </w:r>
      <w:r>
        <w:t>улажу</w:t>
      </w:r>
      <w:r w:rsidR="005F0D26" w:rsidRPr="00E156F6">
        <w:t xml:space="preserve"> </w:t>
      </w:r>
      <w:r>
        <w:t>у</w:t>
      </w:r>
      <w:r w:rsidR="005F0D26" w:rsidRPr="00E156F6">
        <w:t xml:space="preserve"> </w:t>
      </w:r>
      <w:r>
        <w:t>медије</w:t>
      </w:r>
      <w:r w:rsidR="005F0D26" w:rsidRPr="00E156F6">
        <w:t xml:space="preserve">. </w:t>
      </w:r>
      <w:r>
        <w:t>Иста</w:t>
      </w:r>
      <w:r w:rsidR="005F0D26" w:rsidRPr="00E156F6">
        <w:t xml:space="preserve"> </w:t>
      </w:r>
      <w:r>
        <w:t>примедба</w:t>
      </w:r>
      <w:r w:rsidR="005F0D26" w:rsidRPr="00E156F6">
        <w:t xml:space="preserve"> </w:t>
      </w:r>
      <w:r>
        <w:t>о</w:t>
      </w:r>
      <w:r w:rsidR="005F0D26" w:rsidRPr="00E156F6">
        <w:t xml:space="preserve"> </w:t>
      </w:r>
      <w:r>
        <w:t>томе</w:t>
      </w:r>
      <w:r w:rsidR="005F0D26" w:rsidRPr="00E156F6">
        <w:t xml:space="preserve"> </w:t>
      </w:r>
      <w:r>
        <w:t>како</w:t>
      </w:r>
      <w:r w:rsidR="005F0D26" w:rsidRPr="00E156F6">
        <w:t xml:space="preserve"> </w:t>
      </w:r>
      <w:r>
        <w:t>расподелити</w:t>
      </w:r>
      <w:r w:rsidR="005F0D26" w:rsidRPr="00E156F6">
        <w:t xml:space="preserve"> </w:t>
      </w:r>
      <w:r>
        <w:t>новац</w:t>
      </w:r>
      <w:r w:rsidR="005F0D26" w:rsidRPr="00E156F6">
        <w:t xml:space="preserve"> </w:t>
      </w:r>
      <w:r>
        <w:t>стоји</w:t>
      </w:r>
      <w:r w:rsidR="005F0D26" w:rsidRPr="00E156F6">
        <w:t xml:space="preserve"> </w:t>
      </w:r>
      <w:r>
        <w:t>и</w:t>
      </w:r>
      <w:r w:rsidR="005F0D26" w:rsidRPr="00E156F6">
        <w:t xml:space="preserve"> </w:t>
      </w:r>
      <w:r>
        <w:t>овде</w:t>
      </w:r>
      <w:r w:rsidR="005F0D26" w:rsidRPr="00E156F6">
        <w:t xml:space="preserve">. </w:t>
      </w:r>
      <w:r>
        <w:t>Осим</w:t>
      </w:r>
      <w:r w:rsidR="005F0D26" w:rsidRPr="00E156F6">
        <w:t xml:space="preserve"> </w:t>
      </w:r>
      <w:r>
        <w:t>тога</w:t>
      </w:r>
      <w:r w:rsidR="005F0D26" w:rsidRPr="00E156F6">
        <w:t xml:space="preserve"> </w:t>
      </w:r>
      <w:r>
        <w:t>општине</w:t>
      </w:r>
      <w:r w:rsidR="005F0D26" w:rsidRPr="00E156F6">
        <w:t xml:space="preserve"> </w:t>
      </w:r>
      <w:r>
        <w:t>могу</w:t>
      </w:r>
      <w:r w:rsidR="005F0D26" w:rsidRPr="00E156F6">
        <w:t xml:space="preserve"> </w:t>
      </w:r>
      <w:r>
        <w:t>да</w:t>
      </w:r>
      <w:r w:rsidR="005F0D26" w:rsidRPr="00E156F6">
        <w:t xml:space="preserve"> </w:t>
      </w:r>
      <w:r>
        <w:t>ради</w:t>
      </w:r>
      <w:r w:rsidR="005F0D26" w:rsidRPr="00E156F6">
        <w:t xml:space="preserve"> </w:t>
      </w:r>
      <w:r>
        <w:t>информисања</w:t>
      </w:r>
      <w:r w:rsidR="005F0D26" w:rsidRPr="00E156F6">
        <w:t xml:space="preserve"> </w:t>
      </w:r>
      <w:r>
        <w:t>грађана</w:t>
      </w:r>
      <w:r w:rsidR="005F0D26" w:rsidRPr="00E156F6">
        <w:t xml:space="preserve"> </w:t>
      </w:r>
      <w:r>
        <w:t>примене</w:t>
      </w:r>
      <w:r w:rsidR="005F0D26" w:rsidRPr="00E156F6">
        <w:t xml:space="preserve"> </w:t>
      </w:r>
      <w:r>
        <w:t>и</w:t>
      </w:r>
      <w:r w:rsidR="005F0D26" w:rsidRPr="00E156F6">
        <w:t xml:space="preserve"> </w:t>
      </w:r>
      <w:r>
        <w:t>информационе</w:t>
      </w:r>
      <w:r w:rsidR="005F0D26" w:rsidRPr="00E156F6">
        <w:t xml:space="preserve"> </w:t>
      </w:r>
      <w:r>
        <w:t>технологије</w:t>
      </w:r>
      <w:r w:rsidR="005F0D26" w:rsidRPr="00E156F6">
        <w:t xml:space="preserve"> (</w:t>
      </w:r>
      <w:r>
        <w:t>сајтове</w:t>
      </w:r>
      <w:r w:rsidR="005F0D26" w:rsidRPr="00E156F6">
        <w:t xml:space="preserve">) </w:t>
      </w:r>
      <w:r>
        <w:t>које</w:t>
      </w:r>
      <w:r w:rsidR="005F0D26" w:rsidRPr="00E156F6">
        <w:t xml:space="preserve"> </w:t>
      </w:r>
      <w:r>
        <w:t>су</w:t>
      </w:r>
      <w:r w:rsidR="005F0D26" w:rsidRPr="00E156F6">
        <w:t xml:space="preserve"> </w:t>
      </w:r>
      <w:r>
        <w:t>много</w:t>
      </w:r>
      <w:r w:rsidR="005F0D26" w:rsidRPr="00E156F6">
        <w:t xml:space="preserve"> </w:t>
      </w:r>
      <w:r>
        <w:t>јефтиније</w:t>
      </w:r>
      <w:r w:rsidR="005F0D26" w:rsidRPr="00E156F6">
        <w:t>.</w:t>
      </w:r>
    </w:p>
    <w:p w:rsidR="005F0D26" w:rsidRPr="00E156F6" w:rsidRDefault="00423A1F" w:rsidP="005F0D26">
      <w:pPr>
        <w:jc w:val="both"/>
      </w:pPr>
      <w:r>
        <w:t>Посебан</w:t>
      </w:r>
      <w:r w:rsidR="005F0D26" w:rsidRPr="00E156F6">
        <w:t xml:space="preserve"> </w:t>
      </w:r>
      <w:r>
        <w:t>проблем</w:t>
      </w:r>
      <w:r w:rsidR="005F0D26" w:rsidRPr="00E156F6">
        <w:t xml:space="preserve"> </w:t>
      </w:r>
      <w:r>
        <w:t>је</w:t>
      </w:r>
      <w:r w:rsidR="005F0D26" w:rsidRPr="00E156F6">
        <w:t xml:space="preserve"> </w:t>
      </w:r>
      <w:r>
        <w:t>законски</w:t>
      </w:r>
      <w:r w:rsidR="005F0D26" w:rsidRPr="00E156F6">
        <w:t xml:space="preserve"> </w:t>
      </w:r>
      <w:r>
        <w:t>дата</w:t>
      </w:r>
      <w:r w:rsidR="005F0D26" w:rsidRPr="00E156F6">
        <w:t xml:space="preserve"> </w:t>
      </w:r>
      <w:r>
        <w:t>предност</w:t>
      </w:r>
      <w:r w:rsidR="005F0D26" w:rsidRPr="00E156F6">
        <w:t xml:space="preserve"> </w:t>
      </w:r>
      <w:r>
        <w:t>удружењима</w:t>
      </w:r>
      <w:r w:rsidR="005F0D26" w:rsidRPr="00E156F6">
        <w:t xml:space="preserve"> </w:t>
      </w:r>
      <w:r>
        <w:t>медија</w:t>
      </w:r>
      <w:r w:rsidR="005F0D26" w:rsidRPr="00E156F6">
        <w:t xml:space="preserve"> </w:t>
      </w:r>
      <w:r>
        <w:t>и</w:t>
      </w:r>
      <w:r w:rsidR="005F0D26" w:rsidRPr="00E156F6">
        <w:t xml:space="preserve"> </w:t>
      </w:r>
      <w:r>
        <w:t>новинара</w:t>
      </w:r>
      <w:r w:rsidR="005F0D26" w:rsidRPr="00E156F6">
        <w:t xml:space="preserve"> </w:t>
      </w:r>
      <w:r>
        <w:t>да</w:t>
      </w:r>
      <w:r w:rsidR="005F0D26" w:rsidRPr="00E156F6">
        <w:t xml:space="preserve"> </w:t>
      </w:r>
      <w:r>
        <w:t>обавезно</w:t>
      </w:r>
      <w:r w:rsidR="005F0D26" w:rsidRPr="00E156F6">
        <w:t xml:space="preserve"> </w:t>
      </w:r>
      <w:r>
        <w:t>имају</w:t>
      </w:r>
      <w:r w:rsidR="005F0D26" w:rsidRPr="00E156F6">
        <w:t xml:space="preserve"> </w:t>
      </w:r>
      <w:r>
        <w:t>своје</w:t>
      </w:r>
      <w:r w:rsidR="005F0D26" w:rsidRPr="00E156F6">
        <w:t xml:space="preserve"> </w:t>
      </w:r>
      <w:r>
        <w:t>чланове</w:t>
      </w:r>
      <w:r w:rsidR="005F0D26" w:rsidRPr="00E156F6">
        <w:t xml:space="preserve"> </w:t>
      </w:r>
      <w:r>
        <w:t>у</w:t>
      </w:r>
      <w:r w:rsidR="005F0D26" w:rsidRPr="00E156F6">
        <w:t xml:space="preserve"> </w:t>
      </w:r>
      <w:r>
        <w:t>комисијама</w:t>
      </w:r>
      <w:r w:rsidR="005F0D26" w:rsidRPr="00E156F6">
        <w:t xml:space="preserve"> </w:t>
      </w:r>
      <w:r>
        <w:t>за</w:t>
      </w:r>
      <w:r w:rsidR="005F0D26" w:rsidRPr="00E156F6">
        <w:t xml:space="preserve"> </w:t>
      </w:r>
      <w:r>
        <w:t>расподелу</w:t>
      </w:r>
      <w:r w:rsidR="005F0D26" w:rsidRPr="00E156F6">
        <w:t xml:space="preserve"> </w:t>
      </w:r>
      <w:r>
        <w:t>пројектног</w:t>
      </w:r>
      <w:r w:rsidR="005F0D26" w:rsidRPr="00E156F6">
        <w:t xml:space="preserve"> </w:t>
      </w:r>
      <w:r>
        <w:t>финансирања</w:t>
      </w:r>
      <w:r w:rsidR="005F0D26" w:rsidRPr="00E156F6">
        <w:t xml:space="preserve"> </w:t>
      </w:r>
      <w:r>
        <w:t>на</w:t>
      </w:r>
      <w:r w:rsidR="005F0D26" w:rsidRPr="00E156F6">
        <w:t xml:space="preserve"> </w:t>
      </w:r>
      <w:r>
        <w:t>нивоу</w:t>
      </w:r>
      <w:r w:rsidR="005F0D26" w:rsidRPr="00E156F6">
        <w:t xml:space="preserve"> </w:t>
      </w:r>
      <w:r>
        <w:t>републике</w:t>
      </w:r>
      <w:r w:rsidR="005F0D26" w:rsidRPr="00E156F6">
        <w:t xml:space="preserve">, </w:t>
      </w:r>
      <w:r>
        <w:t>покрајине</w:t>
      </w:r>
      <w:r w:rsidR="005F0D26" w:rsidRPr="00E156F6">
        <w:t xml:space="preserve"> </w:t>
      </w:r>
      <w:r>
        <w:t>и</w:t>
      </w:r>
      <w:r w:rsidR="005F0D26" w:rsidRPr="00E156F6">
        <w:t xml:space="preserve"> </w:t>
      </w:r>
      <w:r>
        <w:t>општина</w:t>
      </w:r>
      <w:r w:rsidR="005F0D26" w:rsidRPr="00E156F6">
        <w:t xml:space="preserve">. </w:t>
      </w:r>
      <w:r>
        <w:t>Такви</w:t>
      </w:r>
      <w:r w:rsidR="005F0D26" w:rsidRPr="00E156F6">
        <w:t xml:space="preserve"> </w:t>
      </w:r>
      <w:r>
        <w:t>чланови</w:t>
      </w:r>
      <w:r w:rsidR="005F0D26" w:rsidRPr="00E156F6">
        <w:t xml:space="preserve"> </w:t>
      </w:r>
      <w:r>
        <w:t>комисија</w:t>
      </w:r>
      <w:r w:rsidR="005F0D26" w:rsidRPr="00E156F6">
        <w:t xml:space="preserve"> </w:t>
      </w:r>
      <w:r>
        <w:t>не</w:t>
      </w:r>
      <w:r w:rsidR="005F0D26" w:rsidRPr="00E156F6">
        <w:t xml:space="preserve"> </w:t>
      </w:r>
      <w:r>
        <w:t>би</w:t>
      </w:r>
      <w:r w:rsidR="005F0D26" w:rsidRPr="00E156F6">
        <w:t xml:space="preserve"> </w:t>
      </w:r>
      <w:r>
        <w:t>смели</w:t>
      </w:r>
      <w:r w:rsidR="005F0D26" w:rsidRPr="00E156F6">
        <w:t xml:space="preserve"> </w:t>
      </w:r>
      <w:r>
        <w:t>да</w:t>
      </w:r>
      <w:r w:rsidR="005F0D26" w:rsidRPr="00E156F6">
        <w:t xml:space="preserve"> </w:t>
      </w:r>
      <w:r>
        <w:t>буду</w:t>
      </w:r>
      <w:r w:rsidR="005F0D26" w:rsidRPr="00E156F6">
        <w:t xml:space="preserve"> </w:t>
      </w:r>
      <w:r>
        <w:t>у</w:t>
      </w:r>
      <w:r w:rsidR="005F0D26" w:rsidRPr="00E156F6">
        <w:t xml:space="preserve"> </w:t>
      </w:r>
      <w:r>
        <w:t>већини</w:t>
      </w:r>
      <w:r w:rsidR="005F0D26" w:rsidRPr="00E156F6">
        <w:t xml:space="preserve">. </w:t>
      </w:r>
      <w:r>
        <w:t>Они</w:t>
      </w:r>
      <w:r w:rsidR="005F0D26" w:rsidRPr="00E156F6">
        <w:t xml:space="preserve"> </w:t>
      </w:r>
      <w:r>
        <w:t>репрезентују</w:t>
      </w:r>
      <w:r w:rsidR="005F0D26" w:rsidRPr="00E156F6">
        <w:t xml:space="preserve"> </w:t>
      </w:r>
      <w:r>
        <w:t>медије</w:t>
      </w:r>
      <w:r w:rsidR="005F0D26" w:rsidRPr="00E156F6">
        <w:t xml:space="preserve"> </w:t>
      </w:r>
      <w:r>
        <w:t>својих</w:t>
      </w:r>
      <w:r w:rsidR="005F0D26" w:rsidRPr="00E156F6">
        <w:t xml:space="preserve"> </w:t>
      </w:r>
      <w:r>
        <w:t>асоцијација</w:t>
      </w:r>
      <w:r w:rsidR="005F0D26" w:rsidRPr="00E156F6">
        <w:t xml:space="preserve"> </w:t>
      </w:r>
      <w:r>
        <w:t>и</w:t>
      </w:r>
      <w:r w:rsidR="005F0D26" w:rsidRPr="00E156F6">
        <w:t xml:space="preserve"> </w:t>
      </w:r>
      <w:r>
        <w:t>тако</w:t>
      </w:r>
      <w:r w:rsidR="005F0D26" w:rsidRPr="00E156F6">
        <w:t xml:space="preserve"> </w:t>
      </w:r>
      <w:r>
        <w:t>улазе</w:t>
      </w:r>
      <w:r w:rsidR="005F0D26" w:rsidRPr="00E156F6">
        <w:t xml:space="preserve"> </w:t>
      </w:r>
      <w:r>
        <w:t>у</w:t>
      </w:r>
      <w:r w:rsidR="005F0D26" w:rsidRPr="00E156F6">
        <w:t xml:space="preserve"> </w:t>
      </w:r>
      <w:r>
        <w:t>стални</w:t>
      </w:r>
      <w:r w:rsidR="005F0D26" w:rsidRPr="00E156F6">
        <w:t xml:space="preserve"> </w:t>
      </w:r>
      <w:r>
        <w:t>конфликт</w:t>
      </w:r>
      <w:r w:rsidR="005F0D26" w:rsidRPr="00E156F6">
        <w:t xml:space="preserve"> </w:t>
      </w:r>
      <w:r>
        <w:t>интереса</w:t>
      </w:r>
      <w:r w:rsidR="005F0D26" w:rsidRPr="00E156F6">
        <w:t xml:space="preserve">. </w:t>
      </w:r>
      <w:r>
        <w:t>Може</w:t>
      </w:r>
      <w:r w:rsidR="005F0D26" w:rsidRPr="00E156F6">
        <w:t xml:space="preserve"> </w:t>
      </w:r>
      <w:r>
        <w:t>се</w:t>
      </w:r>
      <w:r w:rsidR="005F0D26" w:rsidRPr="00E156F6">
        <w:t xml:space="preserve"> </w:t>
      </w:r>
      <w:r>
        <w:t>претпоставити</w:t>
      </w:r>
      <w:r w:rsidR="005F0D26" w:rsidRPr="00E156F6">
        <w:t xml:space="preserve"> </w:t>
      </w:r>
      <w:r>
        <w:t>да</w:t>
      </w:r>
      <w:r w:rsidR="005F0D26" w:rsidRPr="00E156F6">
        <w:t xml:space="preserve"> </w:t>
      </w:r>
      <w:r>
        <w:t>ће</w:t>
      </w:r>
      <w:r w:rsidR="005F0D26" w:rsidRPr="00E156F6">
        <w:t xml:space="preserve"> </w:t>
      </w:r>
      <w:r>
        <w:t>фаворизовати</w:t>
      </w:r>
      <w:r w:rsidR="005F0D26" w:rsidRPr="00E156F6">
        <w:t xml:space="preserve"> </w:t>
      </w:r>
      <w:r>
        <w:t>своје</w:t>
      </w:r>
      <w:r w:rsidR="005F0D26" w:rsidRPr="00E156F6">
        <w:t xml:space="preserve"> </w:t>
      </w:r>
      <w:r>
        <w:t>чланове</w:t>
      </w:r>
      <w:r w:rsidR="005F0D26" w:rsidRPr="00E156F6">
        <w:t xml:space="preserve"> </w:t>
      </w:r>
      <w:r>
        <w:t>на</w:t>
      </w:r>
      <w:r w:rsidR="005F0D26" w:rsidRPr="00E156F6">
        <w:t xml:space="preserve"> </w:t>
      </w:r>
      <w:r>
        <w:t>конкурсима</w:t>
      </w:r>
      <w:r w:rsidR="005F0D26" w:rsidRPr="00E156F6">
        <w:t xml:space="preserve">. </w:t>
      </w:r>
      <w:r>
        <w:t>Медији</w:t>
      </w:r>
      <w:r w:rsidR="005F0D26" w:rsidRPr="00E156F6">
        <w:t xml:space="preserve"> </w:t>
      </w:r>
      <w:r>
        <w:t>који</w:t>
      </w:r>
      <w:r w:rsidR="005F0D26" w:rsidRPr="00E156F6">
        <w:t xml:space="preserve"> </w:t>
      </w:r>
      <w:r>
        <w:t>нису</w:t>
      </w:r>
      <w:r w:rsidR="005F0D26" w:rsidRPr="00E156F6">
        <w:t xml:space="preserve"> </w:t>
      </w:r>
      <w:r>
        <w:t>приступили</w:t>
      </w:r>
      <w:r w:rsidR="005F0D26" w:rsidRPr="00E156F6">
        <w:t xml:space="preserve"> </w:t>
      </w:r>
      <w:r>
        <w:t>ни</w:t>
      </w:r>
      <w:r w:rsidR="005F0D26" w:rsidRPr="00E156F6">
        <w:t xml:space="preserve"> </w:t>
      </w:r>
      <w:r>
        <w:t>једној</w:t>
      </w:r>
      <w:r w:rsidR="005F0D26" w:rsidRPr="00E156F6">
        <w:t xml:space="preserve"> </w:t>
      </w:r>
      <w:r>
        <w:t>асоцијацији</w:t>
      </w:r>
      <w:r w:rsidR="005F0D26" w:rsidRPr="00E156F6">
        <w:t xml:space="preserve"> </w:t>
      </w:r>
      <w:r>
        <w:t>стављени</w:t>
      </w:r>
      <w:r w:rsidR="005F0D26" w:rsidRPr="00E156F6">
        <w:t xml:space="preserve"> </w:t>
      </w:r>
      <w:r>
        <w:t>су</w:t>
      </w:r>
      <w:r w:rsidR="005F0D26" w:rsidRPr="00E156F6">
        <w:t xml:space="preserve"> </w:t>
      </w:r>
      <w:r>
        <w:t>тако</w:t>
      </w:r>
      <w:r w:rsidR="005F0D26" w:rsidRPr="00E156F6">
        <w:t xml:space="preserve"> </w:t>
      </w:r>
      <w:r>
        <w:t>у</w:t>
      </w:r>
      <w:r w:rsidR="005F0D26" w:rsidRPr="00E156F6">
        <w:t xml:space="preserve"> </w:t>
      </w:r>
      <w:r>
        <w:t>неповољан</w:t>
      </w:r>
      <w:r w:rsidR="005F0D26" w:rsidRPr="00E156F6">
        <w:t xml:space="preserve"> </w:t>
      </w:r>
      <w:r>
        <w:t>положај</w:t>
      </w:r>
      <w:r w:rsidR="005F0D26" w:rsidRPr="00E156F6">
        <w:t xml:space="preserve">. </w:t>
      </w:r>
      <w:r>
        <w:t>Стога</w:t>
      </w:r>
      <w:r w:rsidR="005F0D26" w:rsidRPr="00E156F6">
        <w:t xml:space="preserve"> </w:t>
      </w:r>
      <w:r>
        <w:t>би</w:t>
      </w:r>
      <w:r w:rsidR="005F0D26" w:rsidRPr="00E156F6">
        <w:t xml:space="preserve"> </w:t>
      </w:r>
      <w:r>
        <w:t>ову</w:t>
      </w:r>
      <w:r w:rsidR="005F0D26" w:rsidRPr="00E156F6">
        <w:t xml:space="preserve"> </w:t>
      </w:r>
      <w:r>
        <w:t>обавезу</w:t>
      </w:r>
      <w:r w:rsidR="005F0D26" w:rsidRPr="00E156F6">
        <w:t xml:space="preserve"> </w:t>
      </w:r>
      <w:r>
        <w:t>требало</w:t>
      </w:r>
      <w:r w:rsidR="005F0D26" w:rsidRPr="00E156F6">
        <w:t xml:space="preserve"> </w:t>
      </w:r>
      <w:r>
        <w:t>брисати</w:t>
      </w:r>
      <w:r w:rsidR="005F0D26" w:rsidRPr="00E156F6">
        <w:t xml:space="preserve"> </w:t>
      </w:r>
      <w:r>
        <w:t>из</w:t>
      </w:r>
      <w:r w:rsidR="005F0D26" w:rsidRPr="00E156F6">
        <w:t xml:space="preserve"> </w:t>
      </w:r>
      <w:r>
        <w:t>закона</w:t>
      </w:r>
      <w:r w:rsidR="005F0D26" w:rsidRPr="00E156F6">
        <w:t xml:space="preserve"> </w:t>
      </w:r>
      <w:r>
        <w:t>а</w:t>
      </w:r>
      <w:r w:rsidR="005F0D26" w:rsidRPr="00E156F6">
        <w:t xml:space="preserve"> </w:t>
      </w:r>
      <w:r>
        <w:t>комисије</w:t>
      </w:r>
      <w:r w:rsidR="005F0D26" w:rsidRPr="00E156F6">
        <w:t xml:space="preserve"> </w:t>
      </w:r>
      <w:r>
        <w:t>формирати</w:t>
      </w:r>
      <w:r w:rsidR="005F0D26" w:rsidRPr="00E156F6">
        <w:t xml:space="preserve"> </w:t>
      </w:r>
      <w:r>
        <w:t>у</w:t>
      </w:r>
      <w:r w:rsidR="005F0D26" w:rsidRPr="00E156F6">
        <w:t xml:space="preserve"> </w:t>
      </w:r>
      <w:r>
        <w:t>већини</w:t>
      </w:r>
      <w:r w:rsidR="005F0D26" w:rsidRPr="00E156F6">
        <w:t xml:space="preserve"> </w:t>
      </w:r>
      <w:r>
        <w:t>од</w:t>
      </w:r>
      <w:r w:rsidR="005F0D26" w:rsidRPr="00E156F6">
        <w:t xml:space="preserve"> </w:t>
      </w:r>
      <w:r>
        <w:t>експерата</w:t>
      </w:r>
      <w:r w:rsidR="005F0D26" w:rsidRPr="00E156F6">
        <w:t xml:space="preserve"> </w:t>
      </w:r>
      <w:r>
        <w:t>који</w:t>
      </w:r>
      <w:r w:rsidR="005F0D26" w:rsidRPr="00E156F6">
        <w:t xml:space="preserve"> </w:t>
      </w:r>
      <w:r>
        <w:t>немају</w:t>
      </w:r>
      <w:r w:rsidR="005F0D26" w:rsidRPr="00E156F6">
        <w:t xml:space="preserve"> </w:t>
      </w:r>
      <w:r>
        <w:t>никакве</w:t>
      </w:r>
      <w:r w:rsidR="005F0D26" w:rsidRPr="00E156F6">
        <w:t xml:space="preserve"> </w:t>
      </w:r>
      <w:r>
        <w:t>пословне</w:t>
      </w:r>
      <w:r w:rsidR="005F0D26" w:rsidRPr="00E156F6">
        <w:t xml:space="preserve"> </w:t>
      </w:r>
      <w:r>
        <w:t>или</w:t>
      </w:r>
      <w:r w:rsidR="005F0D26" w:rsidRPr="00E156F6">
        <w:t xml:space="preserve"> </w:t>
      </w:r>
      <w:r>
        <w:t>друге</w:t>
      </w:r>
      <w:r w:rsidR="005F0D26" w:rsidRPr="00E156F6">
        <w:t xml:space="preserve"> </w:t>
      </w:r>
      <w:r>
        <w:t>интересе</w:t>
      </w:r>
      <w:r w:rsidR="005F0D26" w:rsidRPr="00E156F6">
        <w:t xml:space="preserve"> </w:t>
      </w:r>
      <w:r>
        <w:t>у</w:t>
      </w:r>
      <w:r w:rsidR="005F0D26" w:rsidRPr="00E156F6">
        <w:t xml:space="preserve"> </w:t>
      </w:r>
      <w:r>
        <w:t>медијима</w:t>
      </w:r>
      <w:r w:rsidR="005F0D26" w:rsidRPr="00E156F6">
        <w:t>.</w:t>
      </w:r>
    </w:p>
    <w:p w:rsidR="005F0D26" w:rsidRDefault="00423A1F" w:rsidP="005F0D26">
      <w:pPr>
        <w:jc w:val="both"/>
      </w:pPr>
      <w:r>
        <w:t>Такве</w:t>
      </w:r>
      <w:r w:rsidR="005F0D26" w:rsidRPr="00E156F6">
        <w:t xml:space="preserve"> </w:t>
      </w:r>
      <w:r>
        <w:t>комисије</w:t>
      </w:r>
      <w:r w:rsidR="005F0D26" w:rsidRPr="00E156F6">
        <w:t xml:space="preserve"> </w:t>
      </w:r>
      <w:r>
        <w:t>могле</w:t>
      </w:r>
      <w:r w:rsidR="005F0D26" w:rsidRPr="00E156F6">
        <w:t xml:space="preserve"> </w:t>
      </w:r>
      <w:r>
        <w:t>би</w:t>
      </w:r>
      <w:r w:rsidR="005F0D26" w:rsidRPr="00E156F6">
        <w:t xml:space="preserve"> </w:t>
      </w:r>
      <w:r>
        <w:t>да</w:t>
      </w:r>
      <w:r w:rsidR="005F0D26" w:rsidRPr="00E156F6">
        <w:t xml:space="preserve"> </w:t>
      </w:r>
      <w:r>
        <w:t>целисходније</w:t>
      </w:r>
      <w:r w:rsidR="005F0D26" w:rsidRPr="00E156F6">
        <w:t xml:space="preserve"> </w:t>
      </w:r>
      <w:r>
        <w:t>расподељују</w:t>
      </w:r>
      <w:r w:rsidR="005F0D26" w:rsidRPr="00E156F6">
        <w:t xml:space="preserve"> </w:t>
      </w:r>
      <w:r>
        <w:t>средства</w:t>
      </w:r>
      <w:r w:rsidR="005F0D26" w:rsidRPr="00E156F6">
        <w:t xml:space="preserve"> </w:t>
      </w:r>
      <w:r>
        <w:t>за</w:t>
      </w:r>
      <w:r w:rsidR="005F0D26" w:rsidRPr="00E156F6">
        <w:t xml:space="preserve"> </w:t>
      </w:r>
      <w:r>
        <w:t>остваривање</w:t>
      </w:r>
      <w:r w:rsidR="005F0D26" w:rsidRPr="00E156F6">
        <w:t xml:space="preserve"> </w:t>
      </w:r>
      <w:r>
        <w:t>јавног</w:t>
      </w:r>
      <w:r w:rsidR="005F0D26" w:rsidRPr="00E156F6">
        <w:t xml:space="preserve"> </w:t>
      </w:r>
      <w:r>
        <w:t>интереса</w:t>
      </w:r>
      <w:r w:rsidR="005F0D26" w:rsidRPr="00E156F6">
        <w:t xml:space="preserve">, </w:t>
      </w:r>
      <w:r>
        <w:t>али</w:t>
      </w:r>
      <w:r w:rsidR="005F0D26" w:rsidRPr="00E156F6">
        <w:t xml:space="preserve"> </w:t>
      </w:r>
      <w:r>
        <w:t>уз</w:t>
      </w:r>
      <w:r w:rsidR="005F0D26" w:rsidRPr="00E156F6">
        <w:t xml:space="preserve"> </w:t>
      </w:r>
      <w:r>
        <w:t>строго</w:t>
      </w:r>
      <w:r w:rsidR="005F0D26" w:rsidRPr="00E156F6">
        <w:t xml:space="preserve"> </w:t>
      </w:r>
      <w:r>
        <w:t>вођење</w:t>
      </w:r>
      <w:r w:rsidR="005F0D26" w:rsidRPr="00E156F6">
        <w:t xml:space="preserve"> </w:t>
      </w:r>
      <w:r>
        <w:t>рачуна</w:t>
      </w:r>
      <w:r w:rsidR="005F0D26" w:rsidRPr="00E156F6">
        <w:t xml:space="preserve"> </w:t>
      </w:r>
      <w:r>
        <w:t>да</w:t>
      </w:r>
      <w:r w:rsidR="005F0D26" w:rsidRPr="00E156F6">
        <w:t xml:space="preserve"> </w:t>
      </w:r>
      <w:r>
        <w:t>се</w:t>
      </w:r>
      <w:r w:rsidR="005F0D26" w:rsidRPr="00E156F6">
        <w:t xml:space="preserve"> </w:t>
      </w:r>
      <w:r>
        <w:t>не</w:t>
      </w:r>
      <w:r w:rsidR="005F0D26" w:rsidRPr="00E156F6">
        <w:t xml:space="preserve"> </w:t>
      </w:r>
      <w:r>
        <w:t>финансирају</w:t>
      </w:r>
      <w:r w:rsidR="005F0D26" w:rsidRPr="00E156F6">
        <w:t xml:space="preserve"> </w:t>
      </w:r>
      <w:r>
        <w:t>редовне</w:t>
      </w:r>
      <w:r w:rsidR="005F0D26" w:rsidRPr="00E156F6">
        <w:t xml:space="preserve"> </w:t>
      </w:r>
      <w:r>
        <w:t>активности</w:t>
      </w:r>
      <w:r w:rsidR="005F0D26" w:rsidRPr="00E156F6">
        <w:t xml:space="preserve"> </w:t>
      </w:r>
      <w:r>
        <w:t>медија</w:t>
      </w:r>
      <w:r w:rsidR="005F0D26" w:rsidRPr="00E156F6">
        <w:t xml:space="preserve">, </w:t>
      </w:r>
      <w:r>
        <w:t>то</w:t>
      </w:r>
      <w:r w:rsidR="005F0D26" w:rsidRPr="00E156F6">
        <w:t xml:space="preserve"> </w:t>
      </w:r>
      <w:r>
        <w:t>јест</w:t>
      </w:r>
      <w:r w:rsidR="005F0D26" w:rsidRPr="00E156F6">
        <w:t xml:space="preserve">, </w:t>
      </w:r>
      <w:r>
        <w:t>оно</w:t>
      </w:r>
      <w:r w:rsidR="005F0D26" w:rsidRPr="00E156F6">
        <w:t xml:space="preserve"> </w:t>
      </w:r>
      <w:r>
        <w:t>што</w:t>
      </w:r>
      <w:r w:rsidR="005F0D26" w:rsidRPr="00E156F6">
        <w:t xml:space="preserve"> </w:t>
      </w:r>
      <w:r>
        <w:t>они</w:t>
      </w:r>
      <w:r w:rsidR="005F0D26" w:rsidRPr="00E156F6">
        <w:t xml:space="preserve"> </w:t>
      </w:r>
      <w:r>
        <w:t>већ</w:t>
      </w:r>
      <w:r w:rsidR="005F0D26" w:rsidRPr="00E156F6">
        <w:t xml:space="preserve"> </w:t>
      </w:r>
      <w:r>
        <w:t>чине</w:t>
      </w:r>
      <w:r w:rsidR="005F0D26" w:rsidRPr="00E156F6">
        <w:t xml:space="preserve">. </w:t>
      </w:r>
      <w:r>
        <w:t>Пројекти</w:t>
      </w:r>
      <w:r w:rsidR="005F0D26" w:rsidRPr="00E156F6">
        <w:t xml:space="preserve"> </w:t>
      </w:r>
      <w:r>
        <w:t>би</w:t>
      </w:r>
      <w:r w:rsidR="005F0D26" w:rsidRPr="00E156F6">
        <w:t xml:space="preserve"> </w:t>
      </w:r>
      <w:r>
        <w:t>стога</w:t>
      </w:r>
      <w:r w:rsidR="005F0D26" w:rsidRPr="00E156F6">
        <w:t xml:space="preserve"> </w:t>
      </w:r>
      <w:r>
        <w:t>морали</w:t>
      </w:r>
      <w:r w:rsidR="005F0D26" w:rsidRPr="00E156F6">
        <w:t xml:space="preserve"> </w:t>
      </w:r>
      <w:r>
        <w:t>да</w:t>
      </w:r>
      <w:r w:rsidR="005F0D26" w:rsidRPr="00E156F6">
        <w:t xml:space="preserve"> </w:t>
      </w:r>
      <w:r>
        <w:t>буду</w:t>
      </w:r>
      <w:r w:rsidR="005F0D26" w:rsidRPr="00E156F6">
        <w:t xml:space="preserve"> </w:t>
      </w:r>
      <w:r>
        <w:t>много</w:t>
      </w:r>
      <w:r w:rsidR="005F0D26" w:rsidRPr="00E156F6">
        <w:t xml:space="preserve"> </w:t>
      </w:r>
      <w:r>
        <w:t>конкретнији</w:t>
      </w:r>
      <w:r w:rsidR="005F0D26" w:rsidRPr="00E156F6">
        <w:t xml:space="preserve">, </w:t>
      </w:r>
      <w:r>
        <w:t>временски</w:t>
      </w:r>
      <w:r w:rsidR="005F0D26" w:rsidRPr="00E156F6">
        <w:t xml:space="preserve"> </w:t>
      </w:r>
      <w:r>
        <w:t>орочени</w:t>
      </w:r>
      <w:r w:rsidR="005F0D26" w:rsidRPr="00E156F6">
        <w:t xml:space="preserve"> </w:t>
      </w:r>
      <w:r>
        <w:t>и</w:t>
      </w:r>
      <w:r w:rsidR="005F0D26" w:rsidRPr="00E156F6">
        <w:t xml:space="preserve"> </w:t>
      </w:r>
      <w:r>
        <w:t>оригинални</w:t>
      </w:r>
      <w:r w:rsidR="005F0D26" w:rsidRPr="00E156F6">
        <w:t xml:space="preserve">. </w:t>
      </w:r>
      <w:r>
        <w:t>Мањи</w:t>
      </w:r>
      <w:r w:rsidR="005F0D26" w:rsidRPr="00E156F6">
        <w:t xml:space="preserve"> </w:t>
      </w:r>
      <w:r>
        <w:t>број</w:t>
      </w:r>
      <w:r w:rsidR="005F0D26" w:rsidRPr="00E156F6">
        <w:t xml:space="preserve"> </w:t>
      </w:r>
      <w:r>
        <w:t>пројеката</w:t>
      </w:r>
      <w:r w:rsidR="005F0D26" w:rsidRPr="00E156F6">
        <w:t xml:space="preserve"> </w:t>
      </w:r>
      <w:r>
        <w:t>могао</w:t>
      </w:r>
      <w:r w:rsidR="005F0D26" w:rsidRPr="00E156F6">
        <w:t xml:space="preserve"> </w:t>
      </w:r>
      <w:r>
        <w:t>би</w:t>
      </w:r>
      <w:r w:rsidR="005F0D26" w:rsidRPr="00E156F6">
        <w:t xml:space="preserve"> </w:t>
      </w:r>
      <w:r>
        <w:t>да</w:t>
      </w:r>
      <w:r w:rsidR="005F0D26" w:rsidRPr="00E156F6">
        <w:t xml:space="preserve"> </w:t>
      </w:r>
      <w:r>
        <w:t>боље</w:t>
      </w:r>
      <w:r w:rsidR="005F0D26" w:rsidRPr="00E156F6">
        <w:t xml:space="preserve"> </w:t>
      </w:r>
      <w:r>
        <w:t>помогне</w:t>
      </w:r>
      <w:r w:rsidR="005F0D26" w:rsidRPr="00E156F6">
        <w:t xml:space="preserve"> </w:t>
      </w:r>
      <w:r>
        <w:t>остваривању</w:t>
      </w:r>
      <w:r w:rsidR="005F0D26" w:rsidRPr="00E156F6">
        <w:t xml:space="preserve"> </w:t>
      </w:r>
      <w:r>
        <w:t>зацртаних</w:t>
      </w:r>
      <w:r w:rsidR="005F0D26" w:rsidRPr="00E156F6">
        <w:t xml:space="preserve"> </w:t>
      </w:r>
      <w:r>
        <w:t>циљева</w:t>
      </w:r>
      <w:r w:rsidR="005F0D26" w:rsidRPr="00E156F6">
        <w:t>.</w:t>
      </w:r>
    </w:p>
    <w:p w:rsidR="00C277A6" w:rsidRDefault="00C277A6" w:rsidP="005F0D26">
      <w:pPr>
        <w:jc w:val="both"/>
      </w:pPr>
    </w:p>
    <w:p w:rsidR="00C277A6" w:rsidRPr="006905D5" w:rsidRDefault="00867597" w:rsidP="00C277A6">
      <w:pPr>
        <w:jc w:val="both"/>
        <w:rPr>
          <w:color w:val="FF0000"/>
          <w:lang w:val="sr-Cyrl-RS"/>
        </w:rPr>
      </w:pPr>
      <w:r>
        <w:rPr>
          <w:color w:val="FF0000"/>
          <w:lang w:val="sr-Cyrl-RS"/>
        </w:rPr>
        <w:t>И</w:t>
      </w:r>
      <w:r w:rsidR="000511AF">
        <w:rPr>
          <w:color w:val="FF0000"/>
          <w:lang w:val="sr-Cyrl-RS"/>
        </w:rPr>
        <w:t>знета</w:t>
      </w:r>
      <w:r>
        <w:rPr>
          <w:color w:val="FF0000"/>
          <w:lang w:val="sr-Cyrl-RS"/>
        </w:rPr>
        <w:t xml:space="preserve"> је</w:t>
      </w:r>
      <w:r w:rsidR="000511AF">
        <w:rPr>
          <w:color w:val="FF0000"/>
          <w:lang w:val="sr-Cyrl-RS"/>
        </w:rPr>
        <w:t xml:space="preserve"> само констатација без конкретног предлога за измену те стога није ни разматрана.</w:t>
      </w:r>
    </w:p>
    <w:p w:rsidR="00C277A6" w:rsidRPr="00E156F6" w:rsidRDefault="00C277A6" w:rsidP="005F0D26">
      <w:pPr>
        <w:jc w:val="both"/>
      </w:pPr>
    </w:p>
    <w:p w:rsidR="005F0D26" w:rsidRPr="00E156F6" w:rsidRDefault="005F0D26" w:rsidP="005F0D26">
      <w:pPr>
        <w:jc w:val="both"/>
      </w:pPr>
    </w:p>
    <w:p w:rsidR="00EA6826" w:rsidRPr="00E156F6" w:rsidRDefault="00EA6826" w:rsidP="005F0D26">
      <w:pPr>
        <w:jc w:val="both"/>
      </w:pPr>
    </w:p>
    <w:p w:rsidR="00EA6826" w:rsidRPr="00C31694" w:rsidRDefault="00423A1F" w:rsidP="00C31694">
      <w:pPr>
        <w:pStyle w:val="clan"/>
        <w:numPr>
          <w:ilvl w:val="0"/>
          <w:numId w:val="32"/>
        </w:numPr>
        <w:ind w:left="1134" w:hanging="31"/>
        <w:rPr>
          <w:u w:val="none"/>
        </w:rPr>
      </w:pPr>
      <w:r w:rsidRPr="00C31694">
        <w:rPr>
          <w:u w:val="none"/>
        </w:rPr>
        <w:t>Обезбеђивање</w:t>
      </w:r>
      <w:r w:rsidR="00EA6826" w:rsidRPr="00C31694">
        <w:rPr>
          <w:u w:val="none"/>
        </w:rPr>
        <w:t xml:space="preserve"> </w:t>
      </w:r>
      <w:r w:rsidRPr="00C31694">
        <w:rPr>
          <w:u w:val="none"/>
        </w:rPr>
        <w:t>плурализма</w:t>
      </w:r>
    </w:p>
    <w:p w:rsidR="00EA6826" w:rsidRPr="00E156F6" w:rsidRDefault="00EA6826" w:rsidP="00EA6826">
      <w:pPr>
        <w:jc w:val="both"/>
      </w:pPr>
    </w:p>
    <w:p w:rsidR="00EA6826" w:rsidRPr="00E156F6" w:rsidRDefault="00EA6826" w:rsidP="00FE48D0">
      <w:pPr>
        <w:pStyle w:val="obrazlozenje"/>
      </w:pPr>
      <w:r w:rsidRPr="00E156F6">
        <w:t>Примедбе и предлог за измену</w:t>
      </w:r>
    </w:p>
    <w:p w:rsidR="00EA6826" w:rsidRPr="00E156F6" w:rsidRDefault="00EA6826" w:rsidP="00EA6826">
      <w:pPr>
        <w:jc w:val="both"/>
        <w:rPr>
          <w:lang w:val="sr-Cyrl-CS"/>
        </w:rPr>
      </w:pPr>
    </w:p>
    <w:p w:rsidR="00EA6826" w:rsidRPr="00E156F6" w:rsidRDefault="00423A1F" w:rsidP="00EA6826">
      <w:pPr>
        <w:jc w:val="both"/>
      </w:pPr>
      <w:r>
        <w:t>Плурализам</w:t>
      </w:r>
      <w:r w:rsidR="00EA6826" w:rsidRPr="00E156F6">
        <w:t xml:space="preserve"> </w:t>
      </w:r>
      <w:r>
        <w:t>медија</w:t>
      </w:r>
      <w:r w:rsidR="00EA6826" w:rsidRPr="00E156F6">
        <w:t xml:space="preserve"> </w:t>
      </w:r>
      <w:r>
        <w:t>и</w:t>
      </w:r>
      <w:r w:rsidR="00EA6826" w:rsidRPr="00E156F6">
        <w:t xml:space="preserve"> </w:t>
      </w:r>
      <w:r>
        <w:t>њихових</w:t>
      </w:r>
      <w:r w:rsidR="00EA6826" w:rsidRPr="00E156F6">
        <w:t xml:space="preserve"> </w:t>
      </w:r>
      <w:r>
        <w:t>издавачких</w:t>
      </w:r>
      <w:r w:rsidR="00EA6826" w:rsidRPr="00E156F6">
        <w:t xml:space="preserve"> </w:t>
      </w:r>
      <w:r>
        <w:t>и</w:t>
      </w:r>
      <w:r w:rsidR="00EA6826" w:rsidRPr="00E156F6">
        <w:t xml:space="preserve"> </w:t>
      </w:r>
      <w:r>
        <w:t>програмских</w:t>
      </w:r>
      <w:r w:rsidR="00EA6826" w:rsidRPr="00E156F6">
        <w:t xml:space="preserve"> </w:t>
      </w:r>
      <w:r>
        <w:t>политика</w:t>
      </w:r>
      <w:r w:rsidR="00EA6826" w:rsidRPr="00E156F6">
        <w:t xml:space="preserve"> </w:t>
      </w:r>
      <w:r>
        <w:t>је</w:t>
      </w:r>
      <w:r w:rsidR="00EA6826" w:rsidRPr="00E156F6">
        <w:t xml:space="preserve"> </w:t>
      </w:r>
      <w:r>
        <w:t>пожељан</w:t>
      </w:r>
      <w:r w:rsidR="00EA6826" w:rsidRPr="00E156F6">
        <w:t xml:space="preserve">, </w:t>
      </w:r>
      <w:r>
        <w:t>користан</w:t>
      </w:r>
      <w:r w:rsidR="00EA6826" w:rsidRPr="00E156F6">
        <w:t xml:space="preserve"> </w:t>
      </w:r>
      <w:r>
        <w:t>за</w:t>
      </w:r>
      <w:r w:rsidR="00EA6826" w:rsidRPr="00E156F6">
        <w:t xml:space="preserve"> </w:t>
      </w:r>
      <w:r>
        <w:t>демократију</w:t>
      </w:r>
      <w:r w:rsidR="00EA6826" w:rsidRPr="00E156F6">
        <w:t xml:space="preserve"> </w:t>
      </w:r>
      <w:r>
        <w:t>и</w:t>
      </w:r>
      <w:r w:rsidR="00EA6826" w:rsidRPr="00E156F6">
        <w:t xml:space="preserve"> </w:t>
      </w:r>
      <w:r>
        <w:t>слободу</w:t>
      </w:r>
      <w:r w:rsidR="00EA6826" w:rsidRPr="00E156F6">
        <w:t xml:space="preserve"> </w:t>
      </w:r>
      <w:r>
        <w:t>изражавања</w:t>
      </w:r>
      <w:r w:rsidR="00EA6826" w:rsidRPr="00E156F6">
        <w:t xml:space="preserve">. </w:t>
      </w:r>
      <w:r>
        <w:t>Међутим</w:t>
      </w:r>
      <w:r w:rsidR="00EA6826" w:rsidRPr="00E156F6">
        <w:t xml:space="preserve">, </w:t>
      </w:r>
      <w:r>
        <w:t>он</w:t>
      </w:r>
      <w:r w:rsidR="00EA6826" w:rsidRPr="00E156F6">
        <w:t xml:space="preserve"> </w:t>
      </w:r>
      <w:r>
        <w:t>се</w:t>
      </w:r>
      <w:r w:rsidR="00EA6826" w:rsidRPr="00E156F6">
        <w:t xml:space="preserve"> </w:t>
      </w:r>
      <w:r>
        <w:t>не</w:t>
      </w:r>
      <w:r w:rsidR="00EA6826" w:rsidRPr="00E156F6">
        <w:t xml:space="preserve"> </w:t>
      </w:r>
      <w:r>
        <w:t>може</w:t>
      </w:r>
      <w:r w:rsidR="00EA6826" w:rsidRPr="00E156F6">
        <w:t xml:space="preserve"> </w:t>
      </w:r>
      <w:r>
        <w:t>остваривати</w:t>
      </w:r>
      <w:r w:rsidR="00EA6826" w:rsidRPr="00E156F6">
        <w:t xml:space="preserve"> </w:t>
      </w:r>
      <w:r>
        <w:t>сузбијањем</w:t>
      </w:r>
      <w:r w:rsidR="00EA6826" w:rsidRPr="00E156F6">
        <w:t xml:space="preserve"> </w:t>
      </w:r>
      <w:r>
        <w:t>неких</w:t>
      </w:r>
      <w:r w:rsidR="00EA6826" w:rsidRPr="00E156F6">
        <w:t xml:space="preserve"> </w:t>
      </w:r>
      <w:r>
        <w:t>учесника</w:t>
      </w:r>
      <w:r w:rsidR="00EA6826" w:rsidRPr="00E156F6">
        <w:t xml:space="preserve"> </w:t>
      </w:r>
      <w:r>
        <w:t>на</w:t>
      </w:r>
      <w:r w:rsidR="00EA6826" w:rsidRPr="00E156F6">
        <w:t xml:space="preserve"> </w:t>
      </w:r>
      <w:r>
        <w:t>тржишту</w:t>
      </w:r>
      <w:r w:rsidR="00EA6826" w:rsidRPr="00E156F6">
        <w:t xml:space="preserve"> </w:t>
      </w:r>
      <w:r>
        <w:t>насилним</w:t>
      </w:r>
      <w:r w:rsidR="00EA6826" w:rsidRPr="00E156F6">
        <w:t xml:space="preserve"> </w:t>
      </w:r>
      <w:r>
        <w:t>путем</w:t>
      </w:r>
      <w:r w:rsidR="00EA6826" w:rsidRPr="00E156F6">
        <w:t>.</w:t>
      </w:r>
    </w:p>
    <w:p w:rsidR="00EA6826" w:rsidRPr="00E156F6" w:rsidRDefault="00EA6826" w:rsidP="00EA6826">
      <w:pPr>
        <w:jc w:val="both"/>
        <w:rPr>
          <w:lang w:val="sr-Cyrl-CS"/>
        </w:rPr>
      </w:pPr>
    </w:p>
    <w:p w:rsidR="00EA6826" w:rsidRPr="00E156F6" w:rsidRDefault="00EA6826" w:rsidP="00FE48D0">
      <w:pPr>
        <w:pStyle w:val="obrazlozenje"/>
      </w:pPr>
      <w:r w:rsidRPr="00E156F6">
        <w:t>Образложење</w:t>
      </w:r>
    </w:p>
    <w:p w:rsidR="00EA6826" w:rsidRPr="00E156F6" w:rsidRDefault="00EA6826" w:rsidP="00EA6826">
      <w:pPr>
        <w:jc w:val="both"/>
        <w:rPr>
          <w:lang w:val="sr-Cyrl-CS"/>
        </w:rPr>
      </w:pPr>
    </w:p>
    <w:p w:rsidR="00EA6826" w:rsidRPr="00E156F6" w:rsidRDefault="00423A1F" w:rsidP="00EA6826">
      <w:pPr>
        <w:jc w:val="both"/>
      </w:pPr>
      <w:r>
        <w:t>Основни</w:t>
      </w:r>
      <w:r w:rsidR="00EA6826" w:rsidRPr="00E156F6">
        <w:t xml:space="preserve"> </w:t>
      </w:r>
      <w:r>
        <w:t>показатељ</w:t>
      </w:r>
      <w:r w:rsidR="00EA6826" w:rsidRPr="00E156F6">
        <w:t xml:space="preserve"> </w:t>
      </w:r>
      <w:r>
        <w:t>плурализма</w:t>
      </w:r>
      <w:r w:rsidR="00EA6826" w:rsidRPr="00E156F6">
        <w:t xml:space="preserve"> </w:t>
      </w:r>
      <w:r>
        <w:t>медија</w:t>
      </w:r>
      <w:r w:rsidR="00EA6826" w:rsidRPr="00E156F6">
        <w:t xml:space="preserve"> </w:t>
      </w:r>
      <w:r>
        <w:t>везан</w:t>
      </w:r>
      <w:r w:rsidR="00EA6826" w:rsidRPr="00E156F6">
        <w:t xml:space="preserve"> </w:t>
      </w:r>
      <w:r>
        <w:t>је</w:t>
      </w:r>
      <w:r w:rsidR="00EA6826" w:rsidRPr="00E156F6">
        <w:t xml:space="preserve"> </w:t>
      </w:r>
      <w:r>
        <w:t>за</w:t>
      </w:r>
      <w:r w:rsidR="00EA6826" w:rsidRPr="00E156F6">
        <w:t xml:space="preserve"> </w:t>
      </w:r>
      <w:r>
        <w:t>власничку</w:t>
      </w:r>
      <w:r w:rsidR="00EA6826" w:rsidRPr="00E156F6">
        <w:t xml:space="preserve"> </w:t>
      </w:r>
      <w:r>
        <w:t>структуру</w:t>
      </w:r>
      <w:r w:rsidR="00EA6826" w:rsidRPr="00E156F6">
        <w:t xml:space="preserve">. </w:t>
      </w:r>
      <w:r>
        <w:t>Не</w:t>
      </w:r>
      <w:r w:rsidR="00EA6826" w:rsidRPr="00E156F6">
        <w:t xml:space="preserve"> </w:t>
      </w:r>
      <w:r>
        <w:t>би</w:t>
      </w:r>
      <w:r w:rsidR="00EA6826" w:rsidRPr="00E156F6">
        <w:t xml:space="preserve"> </w:t>
      </w:r>
      <w:r>
        <w:t>требало</w:t>
      </w:r>
      <w:r w:rsidR="00EA6826" w:rsidRPr="00E156F6">
        <w:t xml:space="preserve"> </w:t>
      </w:r>
      <w:r>
        <w:t>дозволити</w:t>
      </w:r>
      <w:r w:rsidR="00EA6826" w:rsidRPr="00E156F6">
        <w:t xml:space="preserve"> </w:t>
      </w:r>
      <w:r>
        <w:t>да</w:t>
      </w:r>
      <w:r w:rsidR="00EA6826" w:rsidRPr="00E156F6">
        <w:t xml:space="preserve"> </w:t>
      </w:r>
      <w:r>
        <w:t>се</w:t>
      </w:r>
      <w:r w:rsidR="00EA6826" w:rsidRPr="00E156F6">
        <w:t xml:space="preserve"> </w:t>
      </w:r>
      <w:r>
        <w:t>у</w:t>
      </w:r>
      <w:r w:rsidR="00EA6826" w:rsidRPr="00E156F6">
        <w:t xml:space="preserve"> </w:t>
      </w:r>
      <w:r>
        <w:t>рукама</w:t>
      </w:r>
      <w:r w:rsidR="00EA6826" w:rsidRPr="00E156F6">
        <w:t xml:space="preserve"> </w:t>
      </w:r>
      <w:r>
        <w:t>једног</w:t>
      </w:r>
      <w:r w:rsidR="00EA6826" w:rsidRPr="00E156F6">
        <w:t xml:space="preserve"> </w:t>
      </w:r>
      <w:r>
        <w:t>власника</w:t>
      </w:r>
      <w:r w:rsidR="00EA6826" w:rsidRPr="00E156F6">
        <w:t xml:space="preserve"> </w:t>
      </w:r>
      <w:r>
        <w:t>нађе</w:t>
      </w:r>
      <w:r w:rsidR="00EA6826" w:rsidRPr="00E156F6">
        <w:t xml:space="preserve"> </w:t>
      </w:r>
      <w:r>
        <w:t>монополски</w:t>
      </w:r>
      <w:r w:rsidR="00EA6826" w:rsidRPr="00E156F6">
        <w:t xml:space="preserve"> </w:t>
      </w:r>
      <w:r>
        <w:t>део</w:t>
      </w:r>
      <w:r w:rsidR="00EA6826" w:rsidRPr="00E156F6">
        <w:t xml:space="preserve"> </w:t>
      </w:r>
      <w:r>
        <w:t>медија</w:t>
      </w:r>
      <w:r w:rsidR="00EA6826" w:rsidRPr="00E156F6">
        <w:t xml:space="preserve">, </w:t>
      </w:r>
      <w:r>
        <w:t>било</w:t>
      </w:r>
      <w:r w:rsidR="00EA6826" w:rsidRPr="00E156F6">
        <w:t xml:space="preserve"> </w:t>
      </w:r>
      <w:r>
        <w:t>исте</w:t>
      </w:r>
      <w:r w:rsidR="00EA6826" w:rsidRPr="00E156F6">
        <w:t xml:space="preserve"> </w:t>
      </w:r>
      <w:r>
        <w:t>врсте</w:t>
      </w:r>
      <w:r w:rsidR="00EA6826" w:rsidRPr="00E156F6">
        <w:t xml:space="preserve"> </w:t>
      </w:r>
      <w:r>
        <w:t>било</w:t>
      </w:r>
      <w:r w:rsidR="00EA6826" w:rsidRPr="00E156F6">
        <w:t xml:space="preserve"> </w:t>
      </w:r>
      <w:r>
        <w:t>у</w:t>
      </w:r>
      <w:r w:rsidR="00EA6826" w:rsidRPr="00E156F6">
        <w:t xml:space="preserve"> </w:t>
      </w:r>
      <w:r>
        <w:t>унакрсном</w:t>
      </w:r>
      <w:r w:rsidR="00EA6826" w:rsidRPr="00E156F6">
        <w:t xml:space="preserve"> </w:t>
      </w:r>
      <w:r>
        <w:t>власништву</w:t>
      </w:r>
      <w:r w:rsidR="00EA6826" w:rsidRPr="00E156F6">
        <w:t xml:space="preserve">. </w:t>
      </w:r>
      <w:r>
        <w:t>О</w:t>
      </w:r>
      <w:r w:rsidR="00EA6826" w:rsidRPr="00E156F6">
        <w:t xml:space="preserve"> </w:t>
      </w:r>
      <w:r>
        <w:t>томе</w:t>
      </w:r>
      <w:r w:rsidR="00EA6826" w:rsidRPr="00E156F6">
        <w:t xml:space="preserve"> </w:t>
      </w:r>
      <w:r>
        <w:t>треба</w:t>
      </w:r>
      <w:r w:rsidR="00EA6826" w:rsidRPr="00E156F6">
        <w:t xml:space="preserve"> </w:t>
      </w:r>
      <w:r>
        <w:t>да</w:t>
      </w:r>
      <w:r w:rsidR="00EA6826" w:rsidRPr="00E156F6">
        <w:t xml:space="preserve"> </w:t>
      </w:r>
      <w:r>
        <w:t>се</w:t>
      </w:r>
      <w:r w:rsidR="00EA6826" w:rsidRPr="00E156F6">
        <w:t xml:space="preserve"> </w:t>
      </w:r>
      <w:r>
        <w:t>стара</w:t>
      </w:r>
      <w:r w:rsidR="00EA6826" w:rsidRPr="00E156F6">
        <w:t xml:space="preserve"> </w:t>
      </w:r>
      <w:r>
        <w:t>агенција</w:t>
      </w:r>
      <w:r w:rsidR="00EA6826" w:rsidRPr="00E156F6">
        <w:t xml:space="preserve"> </w:t>
      </w:r>
      <w:r>
        <w:t>за</w:t>
      </w:r>
      <w:r w:rsidR="00EA6826" w:rsidRPr="00E156F6">
        <w:t xml:space="preserve"> </w:t>
      </w:r>
      <w:r>
        <w:t>сузбијање</w:t>
      </w:r>
      <w:r w:rsidR="00EA6826" w:rsidRPr="00E156F6">
        <w:t xml:space="preserve"> </w:t>
      </w:r>
      <w:r>
        <w:t>недозвољене</w:t>
      </w:r>
      <w:r w:rsidR="00EA6826" w:rsidRPr="00E156F6">
        <w:t xml:space="preserve"> </w:t>
      </w:r>
      <w:r>
        <w:t>концентрације</w:t>
      </w:r>
      <w:r w:rsidR="00EA6826" w:rsidRPr="00E156F6">
        <w:t xml:space="preserve">. </w:t>
      </w:r>
      <w:r>
        <w:t>Међутим</w:t>
      </w:r>
      <w:r w:rsidR="00EA6826" w:rsidRPr="00E156F6">
        <w:t xml:space="preserve">, </w:t>
      </w:r>
      <w:r>
        <w:t>тешко</w:t>
      </w:r>
      <w:r w:rsidR="00EA6826" w:rsidRPr="00E156F6">
        <w:t xml:space="preserve"> </w:t>
      </w:r>
      <w:r>
        <w:t>је</w:t>
      </w:r>
      <w:r w:rsidR="00EA6826" w:rsidRPr="00E156F6">
        <w:t xml:space="preserve"> </w:t>
      </w:r>
      <w:r>
        <w:t>преко</w:t>
      </w:r>
      <w:r w:rsidR="00EA6826" w:rsidRPr="00E156F6">
        <w:t xml:space="preserve"> </w:t>
      </w:r>
      <w:r>
        <w:t>података</w:t>
      </w:r>
      <w:r w:rsidR="00EA6826" w:rsidRPr="00E156F6">
        <w:t xml:space="preserve"> </w:t>
      </w:r>
      <w:r>
        <w:t>из</w:t>
      </w:r>
      <w:r w:rsidR="00EA6826" w:rsidRPr="00E156F6">
        <w:t xml:space="preserve"> </w:t>
      </w:r>
      <w:r>
        <w:t>АПР</w:t>
      </w:r>
      <w:r w:rsidR="00EA6826" w:rsidRPr="00E156F6">
        <w:t xml:space="preserve"> </w:t>
      </w:r>
      <w:r>
        <w:t>или</w:t>
      </w:r>
      <w:r w:rsidR="00EA6826" w:rsidRPr="00E156F6">
        <w:t xml:space="preserve"> </w:t>
      </w:r>
      <w:r>
        <w:t>Медијског</w:t>
      </w:r>
      <w:r w:rsidR="00EA6826" w:rsidRPr="00E156F6">
        <w:t xml:space="preserve"> </w:t>
      </w:r>
      <w:r>
        <w:t>регистра</w:t>
      </w:r>
      <w:r w:rsidR="00EA6826" w:rsidRPr="00E156F6">
        <w:t xml:space="preserve"> </w:t>
      </w:r>
      <w:r>
        <w:t>утврдити</w:t>
      </w:r>
      <w:r w:rsidR="00EA6826" w:rsidRPr="00E156F6">
        <w:t xml:space="preserve"> </w:t>
      </w:r>
      <w:r>
        <w:t>праве</w:t>
      </w:r>
      <w:r w:rsidR="00EA6826" w:rsidRPr="00E156F6">
        <w:t xml:space="preserve"> </w:t>
      </w:r>
      <w:r>
        <w:t>власнике</w:t>
      </w:r>
      <w:r w:rsidR="00EA6826" w:rsidRPr="00E156F6">
        <w:t xml:space="preserve">, </w:t>
      </w:r>
      <w:r>
        <w:t>па</w:t>
      </w:r>
      <w:r w:rsidR="00EA6826" w:rsidRPr="00E156F6">
        <w:t xml:space="preserve"> </w:t>
      </w:r>
      <w:r>
        <w:t>тако</w:t>
      </w:r>
      <w:r w:rsidR="00EA6826" w:rsidRPr="00E156F6">
        <w:t xml:space="preserve"> </w:t>
      </w:r>
      <w:r>
        <w:t>и</w:t>
      </w:r>
      <w:r w:rsidR="00EA6826" w:rsidRPr="00E156F6">
        <w:t xml:space="preserve"> </w:t>
      </w:r>
      <w:r>
        <w:t>оне</w:t>
      </w:r>
      <w:r w:rsidR="00EA6826" w:rsidRPr="00E156F6">
        <w:t xml:space="preserve"> </w:t>
      </w:r>
      <w:r>
        <w:t>који</w:t>
      </w:r>
      <w:r w:rsidR="00EA6826" w:rsidRPr="00E156F6">
        <w:t xml:space="preserve"> </w:t>
      </w:r>
      <w:r>
        <w:t>би</w:t>
      </w:r>
      <w:r w:rsidR="00EA6826" w:rsidRPr="00E156F6">
        <w:t xml:space="preserve"> </w:t>
      </w:r>
      <w:r>
        <w:t>стицали</w:t>
      </w:r>
      <w:r w:rsidR="00EA6826" w:rsidRPr="00E156F6">
        <w:t xml:space="preserve"> </w:t>
      </w:r>
      <w:r>
        <w:t>одлучујућу</w:t>
      </w:r>
      <w:r w:rsidR="00EA6826" w:rsidRPr="00E156F6">
        <w:t xml:space="preserve"> </w:t>
      </w:r>
      <w:r>
        <w:t>предност</w:t>
      </w:r>
      <w:r w:rsidR="00EA6826" w:rsidRPr="00E156F6">
        <w:t xml:space="preserve"> </w:t>
      </w:r>
      <w:r>
        <w:t>на</w:t>
      </w:r>
      <w:r w:rsidR="00EA6826" w:rsidRPr="00E156F6">
        <w:t xml:space="preserve"> </w:t>
      </w:r>
      <w:r>
        <w:t>медијском</w:t>
      </w:r>
      <w:r w:rsidR="00EA6826" w:rsidRPr="00E156F6">
        <w:t xml:space="preserve"> </w:t>
      </w:r>
      <w:r>
        <w:t>тржишту</w:t>
      </w:r>
      <w:r w:rsidR="00EA6826" w:rsidRPr="00E156F6">
        <w:t xml:space="preserve">. </w:t>
      </w:r>
      <w:r>
        <w:t>Ипак</w:t>
      </w:r>
      <w:r w:rsidR="00EA6826" w:rsidRPr="00E156F6">
        <w:t xml:space="preserve"> </w:t>
      </w:r>
      <w:r>
        <w:t>би</w:t>
      </w:r>
      <w:r w:rsidR="00EA6826" w:rsidRPr="00E156F6">
        <w:t xml:space="preserve"> </w:t>
      </w:r>
      <w:r>
        <w:t>се</w:t>
      </w:r>
      <w:r w:rsidR="00EA6826" w:rsidRPr="00E156F6">
        <w:t xml:space="preserve"> </w:t>
      </w:r>
      <w:r>
        <w:t>посредним</w:t>
      </w:r>
      <w:r w:rsidR="00EA6826" w:rsidRPr="00E156F6">
        <w:t xml:space="preserve"> </w:t>
      </w:r>
      <w:r>
        <w:t>праћењем</w:t>
      </w:r>
      <w:r w:rsidR="00EA6826" w:rsidRPr="00E156F6">
        <w:t xml:space="preserve"> </w:t>
      </w:r>
      <w:r>
        <w:t>токова</w:t>
      </w:r>
      <w:r w:rsidR="00EA6826" w:rsidRPr="00E156F6">
        <w:t xml:space="preserve"> </w:t>
      </w:r>
      <w:r>
        <w:t>новца</w:t>
      </w:r>
      <w:r w:rsidR="00EA6826" w:rsidRPr="00E156F6">
        <w:t xml:space="preserve"> </w:t>
      </w:r>
      <w:r>
        <w:t>могао</w:t>
      </w:r>
      <w:r w:rsidR="00EA6826" w:rsidRPr="00E156F6">
        <w:t xml:space="preserve"> </w:t>
      </w:r>
      <w:r>
        <w:t>утврђивати</w:t>
      </w:r>
      <w:r w:rsidR="00EA6826" w:rsidRPr="00E156F6">
        <w:t xml:space="preserve"> </w:t>
      </w:r>
      <w:r>
        <w:t>идентитет</w:t>
      </w:r>
      <w:r w:rsidR="00EA6826" w:rsidRPr="00E156F6">
        <w:t xml:space="preserve"> </w:t>
      </w:r>
      <w:r>
        <w:t>власника</w:t>
      </w:r>
      <w:r w:rsidR="00EA6826" w:rsidRPr="00E156F6">
        <w:t xml:space="preserve"> </w:t>
      </w:r>
      <w:r>
        <w:t>мерити</w:t>
      </w:r>
      <w:r w:rsidR="00EA6826" w:rsidRPr="00E156F6">
        <w:t xml:space="preserve"> </w:t>
      </w:r>
      <w:r>
        <w:t>њихов</w:t>
      </w:r>
      <w:r w:rsidR="00EA6826" w:rsidRPr="00E156F6">
        <w:t xml:space="preserve"> </w:t>
      </w:r>
      <w:r>
        <w:t>удео</w:t>
      </w:r>
      <w:r w:rsidR="00EA6826" w:rsidRPr="00E156F6">
        <w:t xml:space="preserve"> </w:t>
      </w:r>
      <w:r>
        <w:t>на</w:t>
      </w:r>
      <w:r w:rsidR="00EA6826" w:rsidRPr="00E156F6">
        <w:t xml:space="preserve"> </w:t>
      </w:r>
      <w:r>
        <w:t>тржишту</w:t>
      </w:r>
      <w:r w:rsidR="00EA6826" w:rsidRPr="00E156F6">
        <w:t xml:space="preserve">. </w:t>
      </w:r>
    </w:p>
    <w:p w:rsidR="00EA6826" w:rsidRDefault="00423A1F" w:rsidP="00EA6826">
      <w:pPr>
        <w:jc w:val="both"/>
      </w:pPr>
      <w:r>
        <w:t>Што</w:t>
      </w:r>
      <w:r w:rsidR="00EA6826" w:rsidRPr="00E156F6">
        <w:t xml:space="preserve"> </w:t>
      </w:r>
      <w:r>
        <w:t>се</w:t>
      </w:r>
      <w:r w:rsidR="00EA6826" w:rsidRPr="00E156F6">
        <w:t xml:space="preserve"> </w:t>
      </w:r>
      <w:r>
        <w:t>плурализма</w:t>
      </w:r>
      <w:r w:rsidR="00EA6826" w:rsidRPr="00E156F6">
        <w:t xml:space="preserve"> </w:t>
      </w:r>
      <w:r>
        <w:t>медијских</w:t>
      </w:r>
      <w:r w:rsidR="00EA6826" w:rsidRPr="00E156F6">
        <w:t xml:space="preserve"> </w:t>
      </w:r>
      <w:r>
        <w:t>производа</w:t>
      </w:r>
      <w:r w:rsidR="00EA6826" w:rsidRPr="00E156F6">
        <w:t xml:space="preserve"> </w:t>
      </w:r>
      <w:r>
        <w:t>тиче</w:t>
      </w:r>
      <w:r w:rsidR="00EA6826" w:rsidRPr="00E156F6">
        <w:t xml:space="preserve">, </w:t>
      </w:r>
      <w:r>
        <w:t>ту</w:t>
      </w:r>
      <w:r w:rsidR="00EA6826" w:rsidRPr="00E156F6">
        <w:t xml:space="preserve"> </w:t>
      </w:r>
      <w:r>
        <w:t>се</w:t>
      </w:r>
      <w:r w:rsidR="00EA6826" w:rsidRPr="00E156F6">
        <w:t xml:space="preserve"> </w:t>
      </w:r>
      <w:r>
        <w:t>претежни</w:t>
      </w:r>
      <w:r w:rsidR="00EA6826" w:rsidRPr="00E156F6">
        <w:t xml:space="preserve"> </w:t>
      </w:r>
      <w:r>
        <w:t>утицај</w:t>
      </w:r>
      <w:r w:rsidR="00EA6826" w:rsidRPr="00E156F6">
        <w:t xml:space="preserve"> </w:t>
      </w:r>
      <w:r>
        <w:t>на</w:t>
      </w:r>
      <w:r w:rsidR="00EA6826" w:rsidRPr="00E156F6">
        <w:t xml:space="preserve"> </w:t>
      </w:r>
      <w:r>
        <w:t>публику</w:t>
      </w:r>
      <w:r w:rsidR="00EA6826" w:rsidRPr="00E156F6">
        <w:t xml:space="preserve"> </w:t>
      </w:r>
      <w:r>
        <w:t>више</w:t>
      </w:r>
      <w:r w:rsidR="00EA6826" w:rsidRPr="00E156F6">
        <w:t xml:space="preserve"> </w:t>
      </w:r>
      <w:r>
        <w:t>не</w:t>
      </w:r>
      <w:r w:rsidR="00EA6826" w:rsidRPr="00E156F6">
        <w:t xml:space="preserve"> </w:t>
      </w:r>
      <w:r>
        <w:t>може</w:t>
      </w:r>
      <w:r w:rsidR="00EA6826" w:rsidRPr="00E156F6">
        <w:t xml:space="preserve"> </w:t>
      </w:r>
      <w:r>
        <w:t>мерити</w:t>
      </w:r>
      <w:r w:rsidR="00EA6826" w:rsidRPr="00E156F6">
        <w:t xml:space="preserve">. </w:t>
      </w:r>
      <w:r>
        <w:t>Плурализам</w:t>
      </w:r>
      <w:r w:rsidR="00EA6826" w:rsidRPr="00E156F6">
        <w:t xml:space="preserve"> </w:t>
      </w:r>
      <w:r>
        <w:t>таквог</w:t>
      </w:r>
      <w:r w:rsidR="00EA6826" w:rsidRPr="00E156F6">
        <w:t xml:space="preserve"> </w:t>
      </w:r>
      <w:r>
        <w:t>вида</w:t>
      </w:r>
      <w:r w:rsidR="00EA6826" w:rsidRPr="00E156F6">
        <w:t xml:space="preserve"> </w:t>
      </w:r>
      <w:r>
        <w:t>је</w:t>
      </w:r>
      <w:r w:rsidR="00EA6826" w:rsidRPr="00E156F6">
        <w:t xml:space="preserve"> </w:t>
      </w:r>
      <w:r>
        <w:t>био</w:t>
      </w:r>
      <w:r w:rsidR="00EA6826" w:rsidRPr="00E156F6">
        <w:t xml:space="preserve"> </w:t>
      </w:r>
      <w:r>
        <w:t>важан</w:t>
      </w:r>
      <w:r w:rsidR="00EA6826" w:rsidRPr="00E156F6">
        <w:t xml:space="preserve"> </w:t>
      </w:r>
      <w:r>
        <w:t>у</w:t>
      </w:r>
      <w:r w:rsidR="00EA6826" w:rsidRPr="00E156F6">
        <w:t xml:space="preserve"> </w:t>
      </w:r>
      <w:r>
        <w:t>прошлости</w:t>
      </w:r>
      <w:r w:rsidR="00EA6826" w:rsidRPr="00E156F6">
        <w:t xml:space="preserve"> </w:t>
      </w:r>
      <w:r>
        <w:t>када</w:t>
      </w:r>
      <w:r w:rsidR="00EA6826" w:rsidRPr="00E156F6">
        <w:t xml:space="preserve"> </w:t>
      </w:r>
      <w:r>
        <w:t>је</w:t>
      </w:r>
      <w:r w:rsidR="00EA6826" w:rsidRPr="00E156F6">
        <w:t xml:space="preserve"> </w:t>
      </w:r>
      <w:r>
        <w:t>и</w:t>
      </w:r>
      <w:r w:rsidR="00EA6826" w:rsidRPr="00E156F6">
        <w:t xml:space="preserve"> </w:t>
      </w:r>
      <w:r>
        <w:t>публика</w:t>
      </w:r>
      <w:r w:rsidR="00EA6826" w:rsidRPr="00E156F6">
        <w:t xml:space="preserve"> </w:t>
      </w:r>
      <w:r>
        <w:t>била</w:t>
      </w:r>
      <w:r w:rsidR="00EA6826" w:rsidRPr="00E156F6">
        <w:t xml:space="preserve"> </w:t>
      </w:r>
      <w:r>
        <w:t>везана</w:t>
      </w:r>
      <w:r w:rsidR="00EA6826" w:rsidRPr="00E156F6">
        <w:t xml:space="preserve"> </w:t>
      </w:r>
      <w:r>
        <w:t>за</w:t>
      </w:r>
      <w:r w:rsidR="00EA6826" w:rsidRPr="00E156F6">
        <w:t xml:space="preserve"> </w:t>
      </w:r>
      <w:r>
        <w:t>мали</w:t>
      </w:r>
      <w:r w:rsidR="00EA6826" w:rsidRPr="00E156F6">
        <w:t xml:space="preserve"> </w:t>
      </w:r>
      <w:r>
        <w:t>број</w:t>
      </w:r>
      <w:r w:rsidR="00EA6826" w:rsidRPr="00E156F6">
        <w:t xml:space="preserve"> </w:t>
      </w:r>
      <w:r>
        <w:t>масовних</w:t>
      </w:r>
      <w:r w:rsidR="00EA6826" w:rsidRPr="00E156F6">
        <w:t xml:space="preserve"> </w:t>
      </w:r>
      <w:r>
        <w:t>медија</w:t>
      </w:r>
      <w:r w:rsidR="00EA6826" w:rsidRPr="00E156F6">
        <w:t xml:space="preserve">. </w:t>
      </w:r>
      <w:r>
        <w:t>Пошто</w:t>
      </w:r>
      <w:r w:rsidR="00EA6826" w:rsidRPr="00E156F6">
        <w:t xml:space="preserve"> </w:t>
      </w:r>
      <w:r>
        <w:t>се</w:t>
      </w:r>
      <w:r w:rsidR="00EA6826" w:rsidRPr="00E156F6">
        <w:t xml:space="preserve"> </w:t>
      </w:r>
      <w:r>
        <w:t>масовна</w:t>
      </w:r>
      <w:r w:rsidR="00EA6826" w:rsidRPr="00E156F6">
        <w:t xml:space="preserve"> </w:t>
      </w:r>
      <w:r>
        <w:t>публика</w:t>
      </w:r>
      <w:r w:rsidR="00EA6826" w:rsidRPr="00E156F6">
        <w:t xml:space="preserve"> </w:t>
      </w:r>
      <w:r>
        <w:t>распала</w:t>
      </w:r>
      <w:r w:rsidR="00EA6826" w:rsidRPr="00E156F6">
        <w:t xml:space="preserve">, </w:t>
      </w:r>
      <w:r>
        <w:t>и</w:t>
      </w:r>
      <w:r w:rsidR="00EA6826" w:rsidRPr="00E156F6">
        <w:t xml:space="preserve"> </w:t>
      </w:r>
      <w:r>
        <w:t>људи</w:t>
      </w:r>
      <w:r w:rsidR="00EA6826" w:rsidRPr="00E156F6">
        <w:t xml:space="preserve"> </w:t>
      </w:r>
      <w:r>
        <w:t>самостално</w:t>
      </w:r>
      <w:r w:rsidR="00EA6826" w:rsidRPr="00E156F6">
        <w:t xml:space="preserve"> </w:t>
      </w:r>
      <w:r>
        <w:t>бирају</w:t>
      </w:r>
      <w:r w:rsidR="00EA6826" w:rsidRPr="00E156F6">
        <w:t xml:space="preserve"> </w:t>
      </w:r>
      <w:r>
        <w:t>садржаје</w:t>
      </w:r>
      <w:r w:rsidR="00EA6826" w:rsidRPr="00E156F6">
        <w:t xml:space="preserve">, </w:t>
      </w:r>
      <w:r>
        <w:t>подаци</w:t>
      </w:r>
      <w:r w:rsidR="00EA6826" w:rsidRPr="00E156F6">
        <w:t xml:space="preserve"> </w:t>
      </w:r>
      <w:r>
        <w:t>о</w:t>
      </w:r>
      <w:r w:rsidR="00EA6826" w:rsidRPr="00E156F6">
        <w:t xml:space="preserve"> </w:t>
      </w:r>
      <w:r>
        <w:t>тиражу</w:t>
      </w:r>
      <w:r w:rsidR="00EA6826" w:rsidRPr="00E156F6">
        <w:t xml:space="preserve"> </w:t>
      </w:r>
      <w:r>
        <w:t>или</w:t>
      </w:r>
      <w:r w:rsidR="00EA6826" w:rsidRPr="00E156F6">
        <w:t xml:space="preserve"> </w:t>
      </w:r>
      <w:r>
        <w:t>гледаности</w:t>
      </w:r>
      <w:r w:rsidR="00EA6826" w:rsidRPr="00E156F6">
        <w:t xml:space="preserve"> </w:t>
      </w:r>
      <w:r>
        <w:t>више</w:t>
      </w:r>
      <w:r w:rsidR="00EA6826" w:rsidRPr="00E156F6">
        <w:t xml:space="preserve"> </w:t>
      </w:r>
      <w:r>
        <w:t>нису</w:t>
      </w:r>
      <w:r w:rsidR="00EA6826" w:rsidRPr="00E156F6">
        <w:t xml:space="preserve"> </w:t>
      </w:r>
      <w:r>
        <w:t>релевантни</w:t>
      </w:r>
      <w:r w:rsidR="00EA6826" w:rsidRPr="00E156F6">
        <w:t xml:space="preserve">. </w:t>
      </w:r>
      <w:r w:rsidR="007B7A78">
        <w:t>Зато што</w:t>
      </w:r>
      <w:r w:rsidR="00EA6826" w:rsidRPr="00E156F6">
        <w:t xml:space="preserve">, </w:t>
      </w:r>
      <w:r>
        <w:t>осим</w:t>
      </w:r>
      <w:r w:rsidR="00EA6826" w:rsidRPr="00E156F6">
        <w:t xml:space="preserve"> </w:t>
      </w:r>
      <w:r>
        <w:t>продатог</w:t>
      </w:r>
      <w:r w:rsidR="00EA6826" w:rsidRPr="00E156F6">
        <w:t xml:space="preserve"> </w:t>
      </w:r>
      <w:r>
        <w:t>тиража</w:t>
      </w:r>
      <w:r w:rsidR="00EA6826" w:rsidRPr="00E156F6">
        <w:t xml:space="preserve"> </w:t>
      </w:r>
      <w:r>
        <w:t>део</w:t>
      </w:r>
      <w:r w:rsidR="00EA6826" w:rsidRPr="00E156F6">
        <w:t xml:space="preserve"> </w:t>
      </w:r>
      <w:r>
        <w:t>публике</w:t>
      </w:r>
      <w:r w:rsidR="00EA6826" w:rsidRPr="00E156F6">
        <w:t xml:space="preserve"> </w:t>
      </w:r>
      <w:r>
        <w:t>је</w:t>
      </w:r>
      <w:r w:rsidR="00EA6826" w:rsidRPr="00E156F6">
        <w:t xml:space="preserve"> </w:t>
      </w:r>
      <w:r>
        <w:t>користио</w:t>
      </w:r>
      <w:r w:rsidR="00EA6826" w:rsidRPr="00E156F6">
        <w:t xml:space="preserve"> </w:t>
      </w:r>
      <w:r>
        <w:t>новине</w:t>
      </w:r>
      <w:r w:rsidR="00EA6826" w:rsidRPr="00E156F6">
        <w:t xml:space="preserve"> </w:t>
      </w:r>
      <w:r>
        <w:t>на</w:t>
      </w:r>
      <w:r w:rsidR="00EA6826" w:rsidRPr="00E156F6">
        <w:t xml:space="preserve"> </w:t>
      </w:r>
      <w:r>
        <w:t>интернету</w:t>
      </w:r>
      <w:r w:rsidR="00EA6826" w:rsidRPr="00E156F6">
        <w:t xml:space="preserve">. </w:t>
      </w:r>
      <w:r>
        <w:t>Исто</w:t>
      </w:r>
      <w:r w:rsidR="00EA6826" w:rsidRPr="00E156F6">
        <w:t xml:space="preserve"> </w:t>
      </w:r>
      <w:r>
        <w:t>важи</w:t>
      </w:r>
      <w:r w:rsidR="00EA6826" w:rsidRPr="00E156F6">
        <w:t xml:space="preserve"> </w:t>
      </w:r>
      <w:r>
        <w:t>и</w:t>
      </w:r>
      <w:r w:rsidR="00EA6826" w:rsidRPr="00E156F6">
        <w:t xml:space="preserve"> </w:t>
      </w:r>
      <w:r>
        <w:t>за</w:t>
      </w:r>
      <w:r w:rsidR="00EA6826" w:rsidRPr="00E156F6">
        <w:t xml:space="preserve"> </w:t>
      </w:r>
      <w:r>
        <w:t>РТВ</w:t>
      </w:r>
      <w:r w:rsidR="00EA6826" w:rsidRPr="00E156F6">
        <w:t xml:space="preserve"> </w:t>
      </w:r>
      <w:r>
        <w:t>канале</w:t>
      </w:r>
      <w:r w:rsidR="00EA6826" w:rsidRPr="00E156F6">
        <w:t xml:space="preserve">. </w:t>
      </w:r>
      <w:r>
        <w:t>Стога</w:t>
      </w:r>
      <w:r w:rsidR="00EA6826" w:rsidRPr="00E156F6">
        <w:t xml:space="preserve"> </w:t>
      </w:r>
      <w:r>
        <w:t>би</w:t>
      </w:r>
      <w:r w:rsidR="00EA6826" w:rsidRPr="00E156F6">
        <w:t xml:space="preserve"> </w:t>
      </w:r>
      <w:r>
        <w:t>праћење</w:t>
      </w:r>
      <w:r w:rsidR="00EA6826" w:rsidRPr="00E156F6">
        <w:t xml:space="preserve"> </w:t>
      </w:r>
      <w:r>
        <w:t>претежног</w:t>
      </w:r>
      <w:r w:rsidR="00EA6826" w:rsidRPr="00E156F6">
        <w:t xml:space="preserve"> </w:t>
      </w:r>
      <w:r>
        <w:t>утицаја</w:t>
      </w:r>
      <w:r w:rsidR="00EA6826" w:rsidRPr="00E156F6">
        <w:t xml:space="preserve"> </w:t>
      </w:r>
      <w:r>
        <w:t>на</w:t>
      </w:r>
      <w:r w:rsidR="00EA6826" w:rsidRPr="00E156F6">
        <w:t xml:space="preserve"> </w:t>
      </w:r>
      <w:r>
        <w:t>грађане</w:t>
      </w:r>
      <w:r w:rsidR="00EA6826" w:rsidRPr="00E156F6">
        <w:t xml:space="preserve"> </w:t>
      </w:r>
      <w:r>
        <w:t>ових</w:t>
      </w:r>
      <w:r w:rsidR="00EA6826" w:rsidRPr="00E156F6">
        <w:t xml:space="preserve"> </w:t>
      </w:r>
      <w:r>
        <w:t>старим</w:t>
      </w:r>
      <w:r w:rsidR="00EA6826" w:rsidRPr="00E156F6">
        <w:t xml:space="preserve"> </w:t>
      </w:r>
      <w:r>
        <w:t>начинима</w:t>
      </w:r>
      <w:r w:rsidR="00EA6826" w:rsidRPr="00E156F6">
        <w:t xml:space="preserve"> </w:t>
      </w:r>
      <w:r>
        <w:t>било</w:t>
      </w:r>
      <w:r w:rsidR="00EA6826" w:rsidRPr="00E156F6">
        <w:t xml:space="preserve"> </w:t>
      </w:r>
      <w:r>
        <w:t>нетачно</w:t>
      </w:r>
      <w:r w:rsidR="00EA6826" w:rsidRPr="00E156F6">
        <w:t xml:space="preserve"> </w:t>
      </w:r>
      <w:r>
        <w:t>и</w:t>
      </w:r>
      <w:r w:rsidR="00EA6826" w:rsidRPr="00E156F6">
        <w:t xml:space="preserve"> </w:t>
      </w:r>
      <w:r>
        <w:t>неприкладно</w:t>
      </w:r>
      <w:r w:rsidR="00EA6826" w:rsidRPr="00E156F6">
        <w:t xml:space="preserve"> </w:t>
      </w:r>
      <w:r>
        <w:t>да</w:t>
      </w:r>
      <w:r w:rsidR="00EA6826" w:rsidRPr="00E156F6">
        <w:t xml:space="preserve"> </w:t>
      </w:r>
      <w:r>
        <w:t>се</w:t>
      </w:r>
      <w:r w:rsidR="00EA6826" w:rsidRPr="00E156F6">
        <w:t xml:space="preserve"> </w:t>
      </w:r>
      <w:r>
        <w:t>то</w:t>
      </w:r>
      <w:r w:rsidR="00EA6826" w:rsidRPr="00E156F6">
        <w:t xml:space="preserve"> </w:t>
      </w:r>
      <w:r>
        <w:t>уопште</w:t>
      </w:r>
      <w:r w:rsidR="00EA6826" w:rsidRPr="00E156F6">
        <w:t xml:space="preserve"> </w:t>
      </w:r>
      <w:r>
        <w:t>ради</w:t>
      </w:r>
      <w:r w:rsidR="00EA6826" w:rsidRPr="00E156F6">
        <w:t>.</w:t>
      </w:r>
    </w:p>
    <w:p w:rsidR="00C277A6" w:rsidRDefault="00C277A6" w:rsidP="00EA6826">
      <w:pPr>
        <w:jc w:val="both"/>
      </w:pPr>
    </w:p>
    <w:p w:rsidR="00C277A6" w:rsidRDefault="00C277A6" w:rsidP="00C277A6">
      <w:pPr>
        <w:jc w:val="both"/>
      </w:pPr>
    </w:p>
    <w:p w:rsidR="00C277A6" w:rsidRPr="006905D5" w:rsidRDefault="00867597" w:rsidP="00C277A6">
      <w:pPr>
        <w:jc w:val="both"/>
        <w:rPr>
          <w:color w:val="FF0000"/>
          <w:lang w:val="sr-Cyrl-RS"/>
        </w:rPr>
      </w:pPr>
      <w:r>
        <w:rPr>
          <w:color w:val="FF0000"/>
          <w:lang w:val="sr-Cyrl-RS"/>
        </w:rPr>
        <w:t>И</w:t>
      </w:r>
      <w:r w:rsidR="00C277A6" w:rsidRPr="006905D5">
        <w:rPr>
          <w:color w:val="FF0000"/>
          <w:lang w:val="sr-Cyrl-RS"/>
        </w:rPr>
        <w:t>знета</w:t>
      </w:r>
      <w:r>
        <w:rPr>
          <w:color w:val="FF0000"/>
          <w:lang w:val="sr-Cyrl-RS"/>
        </w:rPr>
        <w:t xml:space="preserve"> је</w:t>
      </w:r>
      <w:r w:rsidR="00C277A6" w:rsidRPr="006905D5">
        <w:rPr>
          <w:color w:val="FF0000"/>
          <w:lang w:val="sr-Cyrl-RS"/>
        </w:rPr>
        <w:t xml:space="preserve"> само констатација без конкретног предлога за измену те стога није ни разматрана.</w:t>
      </w:r>
    </w:p>
    <w:p w:rsidR="00C277A6" w:rsidRPr="00E156F6" w:rsidRDefault="00C277A6" w:rsidP="00EA6826">
      <w:pPr>
        <w:jc w:val="both"/>
      </w:pPr>
    </w:p>
    <w:p w:rsidR="003E1B11" w:rsidRPr="00E156F6" w:rsidRDefault="003E1B11" w:rsidP="00EA6826">
      <w:pPr>
        <w:jc w:val="both"/>
      </w:pPr>
    </w:p>
    <w:p w:rsidR="00423A1F" w:rsidRDefault="00423A1F" w:rsidP="003E1B11">
      <w:pPr>
        <w:keepNext/>
        <w:keepLines/>
        <w:jc w:val="both"/>
        <w:rPr>
          <w:lang w:val="ru-RU"/>
        </w:rPr>
      </w:pPr>
    </w:p>
    <w:p w:rsidR="003E1B11" w:rsidRPr="00E156F6" w:rsidRDefault="00FE48D0" w:rsidP="00423A1F">
      <w:pPr>
        <w:pStyle w:val="Heading1"/>
        <w:rPr>
          <w:lang w:val="ru-RU"/>
        </w:rPr>
      </w:pPr>
      <w:bookmarkStart w:id="17" w:name="_Toc3882476"/>
      <w:r>
        <w:rPr>
          <w:lang w:val="sr-Cyrl-CS"/>
        </w:rPr>
        <w:t xml:space="preserve">16. </w:t>
      </w:r>
      <w:r w:rsidR="003E1B11" w:rsidRPr="00E156F6">
        <w:rPr>
          <w:lang w:val="sr-Cyrl-CS"/>
        </w:rPr>
        <w:t>НИД Компанија Новости ад</w:t>
      </w:r>
      <w:bookmarkEnd w:id="17"/>
    </w:p>
    <w:p w:rsidR="003E1B11" w:rsidRPr="00E156F6" w:rsidRDefault="003E1B11" w:rsidP="003E1B11">
      <w:pPr>
        <w:keepNext/>
        <w:keepLines/>
        <w:jc w:val="both"/>
        <w:rPr>
          <w:lang w:val="sr-Cyrl-CS"/>
        </w:rPr>
      </w:pPr>
    </w:p>
    <w:p w:rsidR="003E1B11" w:rsidRPr="00E156F6" w:rsidRDefault="003E1B11" w:rsidP="003E1B11">
      <w:pPr>
        <w:jc w:val="both"/>
        <w:rPr>
          <w:lang w:val="ru-RU"/>
        </w:rPr>
      </w:pPr>
    </w:p>
    <w:p w:rsidR="003E1B11" w:rsidRPr="00423A1F" w:rsidRDefault="003E1B11" w:rsidP="00213A11">
      <w:pPr>
        <w:pStyle w:val="clan"/>
        <w:numPr>
          <w:ilvl w:val="0"/>
          <w:numId w:val="32"/>
        </w:numPr>
        <w:rPr>
          <w:lang w:val="en-US"/>
        </w:rPr>
      </w:pPr>
      <w:r w:rsidRPr="00E156F6">
        <w:t>2.3-2.5</w:t>
      </w:r>
      <w:r w:rsidR="00423A1F">
        <w:t xml:space="preserve"> </w:t>
      </w:r>
      <w:r w:rsidRPr="00E156F6">
        <w:t>Тржишни механизми на медијском тржишту</w:t>
      </w:r>
    </w:p>
    <w:p w:rsidR="003E1B11" w:rsidRPr="00E156F6" w:rsidRDefault="003E1B11" w:rsidP="003E1B11">
      <w:pPr>
        <w:jc w:val="both"/>
        <w:rPr>
          <w:lang w:val="ru-RU"/>
        </w:rPr>
      </w:pPr>
    </w:p>
    <w:p w:rsidR="003E1B11" w:rsidRPr="001914EF" w:rsidRDefault="003E1B11" w:rsidP="00FE48D0">
      <w:pPr>
        <w:pStyle w:val="obrazlozenje"/>
      </w:pPr>
      <w:r w:rsidRPr="001914EF">
        <w:t>Примедбе и предлог за измену</w:t>
      </w:r>
    </w:p>
    <w:p w:rsidR="003E1B11" w:rsidRPr="001914EF" w:rsidRDefault="003E1B11" w:rsidP="003E1B11">
      <w:pPr>
        <w:jc w:val="both"/>
        <w:rPr>
          <w:lang w:val="sr-Cyrl-CS"/>
        </w:rPr>
      </w:pPr>
    </w:p>
    <w:p w:rsidR="003E1B11" w:rsidRPr="00E156F6" w:rsidRDefault="003E1B11" w:rsidP="003E1B11">
      <w:pPr>
        <w:jc w:val="both"/>
        <w:rPr>
          <w:lang w:val="ru-RU"/>
        </w:rPr>
      </w:pPr>
      <w:r w:rsidRPr="001914EF">
        <w:rPr>
          <w:lang w:val="ru-RU"/>
        </w:rPr>
        <w:t>За НИД Компанију Новости ад излазак државе из власничке структуре Компаније није адекватно решење.  Предлажемо модел јавно – приватног партнерства.</w:t>
      </w:r>
    </w:p>
    <w:p w:rsidR="003E1B11" w:rsidRPr="00E156F6" w:rsidRDefault="003E1B11" w:rsidP="003E1B11">
      <w:pPr>
        <w:jc w:val="both"/>
        <w:rPr>
          <w:lang w:val="ru-RU"/>
        </w:rPr>
      </w:pPr>
    </w:p>
    <w:p w:rsidR="003E1B11" w:rsidRPr="00E156F6" w:rsidRDefault="003E1B11" w:rsidP="00FE48D0">
      <w:pPr>
        <w:pStyle w:val="obrazlozenje"/>
      </w:pPr>
      <w:r w:rsidRPr="00E156F6">
        <w:t>Образложење</w:t>
      </w:r>
    </w:p>
    <w:p w:rsidR="003E1B11" w:rsidRPr="00E156F6" w:rsidRDefault="003E1B11" w:rsidP="003E1B11">
      <w:pPr>
        <w:jc w:val="both"/>
        <w:rPr>
          <w:lang w:val="sr-Cyrl-CS"/>
        </w:rPr>
      </w:pPr>
    </w:p>
    <w:p w:rsidR="003E1B11" w:rsidRDefault="003E1B11" w:rsidP="003E1B11">
      <w:pPr>
        <w:jc w:val="both"/>
        <w:rPr>
          <w:lang w:val="ru-RU"/>
        </w:rPr>
      </w:pPr>
      <w:r w:rsidRPr="00E156F6">
        <w:rPr>
          <w:lang w:val="ru-RU"/>
        </w:rPr>
        <w:t>Предлажено решење представља модел који постоји у неким развијеним земљама запада , као што су Америка, Енглеска, Словенија, Холандија. Због опасности утицаја на уређивачку политику од стране државе, треба пронаћи механизам који ће тоонемогућити.</w:t>
      </w:r>
    </w:p>
    <w:p w:rsidR="00D97830" w:rsidRDefault="00D97830" w:rsidP="003E1B11">
      <w:pPr>
        <w:jc w:val="both"/>
        <w:rPr>
          <w:lang w:val="ru-RU"/>
        </w:rPr>
      </w:pPr>
    </w:p>
    <w:p w:rsidR="003E1B11" w:rsidRPr="001914EF" w:rsidRDefault="001914EF" w:rsidP="001914EF">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w:t>
      </w:r>
      <w:r w:rsidR="00F1013C">
        <w:rPr>
          <w:color w:val="FF0000"/>
          <w:lang w:val="sr-Cyrl-RS"/>
        </w:rPr>
        <w:t xml:space="preserve">би </w:t>
      </w:r>
      <w:r>
        <w:rPr>
          <w:color w:val="FF0000"/>
          <w:lang w:val="sr-Cyrl-RS"/>
        </w:rPr>
        <w:t>у</w:t>
      </w:r>
      <w:r w:rsidRPr="001914EF">
        <w:rPr>
          <w:color w:val="FF0000"/>
          <w:lang w:val="it-IT"/>
        </w:rPr>
        <w:t>во</w:t>
      </w:r>
      <w:r>
        <w:rPr>
          <w:color w:val="FF0000"/>
          <w:lang w:val="sr-Cyrl-RS"/>
        </w:rPr>
        <w:t>ђ</w:t>
      </w:r>
      <w:r w:rsidRPr="001914EF">
        <w:rPr>
          <w:color w:val="FF0000"/>
          <w:lang w:val="it-IT"/>
        </w:rPr>
        <w:t>ење Јавно- приватног партнерства (ЈПП</w:t>
      </w:r>
      <w:r w:rsidR="00F1013C">
        <w:rPr>
          <w:color w:val="FF0000"/>
          <w:lang w:val="it-IT"/>
        </w:rPr>
        <w:t>) у област јавног информисања</w:t>
      </w:r>
      <w:r w:rsidRPr="001914EF">
        <w:rPr>
          <w:color w:val="FF0000"/>
          <w:lang w:val="it-IT"/>
        </w:rPr>
        <w:t xml:space="preserve"> било противно декларисаном стратешком опредељењу државе да се повуче из власништва у медијима, као и  важећем Закону о јавном информисању и медијима (из 2014). Повратак државе у медије би онда било неопходно стратешки објаснити и оправдати, и читаву стратегију засновати на другим </w:t>
      </w:r>
      <w:r w:rsidRPr="001914EF">
        <w:rPr>
          <w:color w:val="FF0000"/>
          <w:lang w:val="sr-Cyrl-RS"/>
        </w:rPr>
        <w:t>премисама.</w:t>
      </w:r>
    </w:p>
    <w:p w:rsidR="001914EF" w:rsidRPr="001914EF" w:rsidRDefault="001914EF" w:rsidP="003E1B11">
      <w:pPr>
        <w:jc w:val="both"/>
        <w:rPr>
          <w:lang w:val="sr-Cyrl-RS"/>
        </w:rPr>
      </w:pPr>
    </w:p>
    <w:p w:rsidR="003E1B11" w:rsidRPr="005D3489" w:rsidRDefault="003E1B11" w:rsidP="00B910A9">
      <w:pPr>
        <w:pStyle w:val="obrazlozenje"/>
        <w:numPr>
          <w:ilvl w:val="0"/>
          <w:numId w:val="32"/>
        </w:numPr>
      </w:pPr>
      <w:r w:rsidRPr="005D3489">
        <w:t>Примедбе и предлог за измену</w:t>
      </w:r>
    </w:p>
    <w:p w:rsidR="003E1B11" w:rsidRPr="005D3489" w:rsidRDefault="003E1B11" w:rsidP="003E1B11">
      <w:pPr>
        <w:jc w:val="both"/>
        <w:rPr>
          <w:lang w:val="sr-Cyrl-CS"/>
        </w:rPr>
      </w:pPr>
    </w:p>
    <w:p w:rsidR="003E1B11" w:rsidRPr="00E156F6" w:rsidRDefault="003E1B11" w:rsidP="00867597">
      <w:pPr>
        <w:jc w:val="both"/>
        <w:rPr>
          <w:lang w:val="ru-RU"/>
        </w:rPr>
      </w:pPr>
      <w:r w:rsidRPr="005D3489">
        <w:rPr>
          <w:lang w:val="ru-RU"/>
        </w:rPr>
        <w:t>За штампане медије који излазе на ћирилићном писму треба обезбедити посебне олакшице у виду смањења ПДВ са постојећег на пет посто.</w:t>
      </w:r>
      <w:r w:rsidR="003C5F31">
        <w:rPr>
          <w:lang w:val="ru-RU"/>
        </w:rPr>
        <w:t xml:space="preserve"> </w:t>
      </w:r>
      <w:r w:rsidRPr="005D3489">
        <w:rPr>
          <w:lang w:val="ru-RU"/>
        </w:rPr>
        <w:t>Ова би мера обезбедила ефикасније пословање штампаних медија чији је опстанак угрожен.</w:t>
      </w:r>
    </w:p>
    <w:p w:rsidR="003E1B11" w:rsidRPr="00E156F6" w:rsidRDefault="003E1B11" w:rsidP="00867597">
      <w:pPr>
        <w:jc w:val="both"/>
      </w:pPr>
    </w:p>
    <w:p w:rsidR="003E1B11" w:rsidRPr="00E156F6" w:rsidRDefault="003E1B11" w:rsidP="00867597">
      <w:pPr>
        <w:pStyle w:val="obrazlozenje"/>
      </w:pPr>
      <w:r w:rsidRPr="00E156F6">
        <w:t>Образложење</w:t>
      </w:r>
    </w:p>
    <w:p w:rsidR="003E1B11" w:rsidRPr="00E156F6" w:rsidRDefault="003E1B11" w:rsidP="003E1B11">
      <w:pPr>
        <w:jc w:val="both"/>
        <w:rPr>
          <w:lang w:val="sr-Cyrl-CS"/>
        </w:rPr>
      </w:pPr>
    </w:p>
    <w:p w:rsidR="003E1B11" w:rsidRDefault="003E1B11" w:rsidP="003E1B11">
      <w:pPr>
        <w:jc w:val="both"/>
        <w:rPr>
          <w:lang w:val="ru-RU"/>
        </w:rPr>
      </w:pPr>
      <w:r w:rsidRPr="00E156F6">
        <w:rPr>
          <w:lang w:val="ru-RU"/>
        </w:rPr>
        <w:t>Ова би мера обезбедила малом броју штампаних медија са вишедеценијском традицијом који се објављују на ћирилици, опстанак.</w:t>
      </w:r>
    </w:p>
    <w:p w:rsidR="00D97830" w:rsidRDefault="00D97830" w:rsidP="003E1B11">
      <w:pPr>
        <w:jc w:val="both"/>
        <w:rPr>
          <w:lang w:val="ru-RU"/>
        </w:rPr>
      </w:pPr>
    </w:p>
    <w:p w:rsidR="00D97830" w:rsidRPr="00E156F6" w:rsidRDefault="005D3489" w:rsidP="003E1B11">
      <w:pPr>
        <w:jc w:val="both"/>
        <w:rPr>
          <w:lang w:val="ru-RU"/>
        </w:rPr>
      </w:pPr>
      <w:r>
        <w:rPr>
          <w:color w:val="FF0000"/>
          <w:lang w:val="ru-RU"/>
        </w:rPr>
        <w:t>Примедб</w:t>
      </w:r>
      <w:r w:rsidR="000511AF">
        <w:rPr>
          <w:color w:val="FF0000"/>
          <w:lang w:val="ru-RU"/>
        </w:rPr>
        <w:t>а није прихваћена из разло</w:t>
      </w:r>
      <w:r w:rsidR="00546990">
        <w:rPr>
          <w:color w:val="FF0000"/>
          <w:lang w:val="ru-RU"/>
        </w:rPr>
        <w:t xml:space="preserve">га што би медији који објављују медијске садржаје </w:t>
      </w:r>
      <w:r w:rsidR="003C5F31">
        <w:rPr>
          <w:color w:val="FF0000"/>
          <w:lang w:val="ru-RU"/>
        </w:rPr>
        <w:t xml:space="preserve">искључиво </w:t>
      </w:r>
      <w:r w:rsidR="00E64A22">
        <w:rPr>
          <w:color w:val="FF0000"/>
          <w:lang w:val="ru-RU"/>
        </w:rPr>
        <w:t>на латиничном писму</w:t>
      </w:r>
      <w:r w:rsidR="00546990">
        <w:rPr>
          <w:color w:val="FF0000"/>
          <w:lang w:val="ru-RU"/>
        </w:rPr>
        <w:t xml:space="preserve"> били доведени у неравноправан положај</w:t>
      </w:r>
      <w:r w:rsidR="00E64A22">
        <w:rPr>
          <w:color w:val="FF0000"/>
          <w:lang w:val="ru-RU"/>
        </w:rPr>
        <w:t xml:space="preserve"> (нпр. медији који објављују садржаје на језицима оних националних мањина чији су језик и  писмо латинични)</w:t>
      </w:r>
      <w:r w:rsidR="00546990">
        <w:rPr>
          <w:color w:val="FF0000"/>
          <w:lang w:val="ru-RU"/>
        </w:rPr>
        <w:t>.</w:t>
      </w:r>
    </w:p>
    <w:p w:rsidR="003E1B11" w:rsidRPr="00E156F6" w:rsidRDefault="003E1B11" w:rsidP="003E1B11">
      <w:pPr>
        <w:jc w:val="both"/>
        <w:rPr>
          <w:lang w:val="ru-RU"/>
        </w:rPr>
      </w:pPr>
    </w:p>
    <w:p w:rsidR="003E1B11" w:rsidRPr="00E156F6" w:rsidRDefault="003E1B11" w:rsidP="00B910A9">
      <w:pPr>
        <w:pStyle w:val="obrazlozenje"/>
        <w:numPr>
          <w:ilvl w:val="0"/>
          <w:numId w:val="32"/>
        </w:numPr>
      </w:pPr>
      <w:r w:rsidRPr="00E156F6">
        <w:t>Примедбе и предлог за измену</w:t>
      </w:r>
    </w:p>
    <w:p w:rsidR="003E1B11" w:rsidRPr="00E156F6" w:rsidRDefault="003E1B11" w:rsidP="003E1B11">
      <w:pPr>
        <w:jc w:val="both"/>
        <w:rPr>
          <w:lang w:val="sr-Cyrl-CS"/>
        </w:rPr>
      </w:pPr>
    </w:p>
    <w:p w:rsidR="003E1B11" w:rsidRPr="00E156F6" w:rsidRDefault="003E1B11" w:rsidP="003E1B11">
      <w:pPr>
        <w:jc w:val="both"/>
        <w:rPr>
          <w:lang w:val="ru-RU"/>
        </w:rPr>
      </w:pPr>
      <w:r w:rsidRPr="00E156F6">
        <w:rPr>
          <w:lang w:val="ru-RU"/>
        </w:rPr>
        <w:t>Предлажемо да се  из планираних годишњих буџета највећих оглашивача као што су провајдер, банке,… 20 посто определи за штампане медија.</w:t>
      </w:r>
    </w:p>
    <w:p w:rsidR="003E1B11" w:rsidRPr="00E156F6" w:rsidRDefault="003E1B11" w:rsidP="003E1B11">
      <w:pPr>
        <w:jc w:val="both"/>
        <w:rPr>
          <w:lang w:val="ru-RU"/>
        </w:rPr>
      </w:pPr>
    </w:p>
    <w:p w:rsidR="003E1B11" w:rsidRPr="00E156F6" w:rsidRDefault="003E1B11" w:rsidP="00FE48D0">
      <w:pPr>
        <w:pStyle w:val="obrazlozenje"/>
      </w:pPr>
      <w:r w:rsidRPr="00E156F6">
        <w:t>Образложење</w:t>
      </w:r>
    </w:p>
    <w:p w:rsidR="003E1B11" w:rsidRPr="00E156F6" w:rsidRDefault="003E1B11" w:rsidP="003E1B11">
      <w:pPr>
        <w:jc w:val="both"/>
        <w:rPr>
          <w:lang w:val="sr-Cyrl-CS"/>
        </w:rPr>
      </w:pPr>
    </w:p>
    <w:p w:rsidR="003E1B11" w:rsidRDefault="003E1B11" w:rsidP="003E1B11">
      <w:pPr>
        <w:jc w:val="both"/>
        <w:rPr>
          <w:lang w:val="ru-RU"/>
        </w:rPr>
      </w:pPr>
      <w:r w:rsidRPr="00E156F6">
        <w:rPr>
          <w:lang w:val="ru-RU"/>
        </w:rPr>
        <w:t>Нова технологија која је допринела експанзији електронских медија  прети опстанку штампаних медија у којим је запослен значајан део медијских радника. Ова пракса већ постоји у развијеним земљама запада које брину о судбини штампаних медија и недозваљавају да се она угасе.</w:t>
      </w:r>
    </w:p>
    <w:p w:rsidR="009E40DA" w:rsidRDefault="009E40DA" w:rsidP="003E1B11">
      <w:pPr>
        <w:jc w:val="both"/>
        <w:rPr>
          <w:lang w:val="ru-RU"/>
        </w:rPr>
      </w:pPr>
    </w:p>
    <w:p w:rsidR="009E40DA" w:rsidRPr="00895239" w:rsidRDefault="009E40DA" w:rsidP="009E40DA">
      <w:pPr>
        <w:jc w:val="both"/>
        <w:rPr>
          <w:color w:val="FF0000"/>
          <w:lang w:val="ru-RU"/>
        </w:rPr>
      </w:pPr>
      <w:r w:rsidRPr="00895239">
        <w:rPr>
          <w:color w:val="FF0000"/>
          <w:lang w:val="ru-RU"/>
        </w:rPr>
        <w:t xml:space="preserve">Предлог се не прихвата из разлога што би такво решење довело </w:t>
      </w:r>
      <w:r>
        <w:rPr>
          <w:color w:val="FF0000"/>
          <w:lang w:val="ru-RU"/>
        </w:rPr>
        <w:t>до мешање државе у слободу избора најповољнијег медија, односно платформе за оглашавање</w:t>
      </w:r>
      <w:r w:rsidRPr="00895239">
        <w:rPr>
          <w:color w:val="FF0000"/>
          <w:lang w:val="ru-RU"/>
        </w:rPr>
        <w:t>.</w:t>
      </w:r>
    </w:p>
    <w:p w:rsidR="009E40DA" w:rsidRPr="00E156F6" w:rsidRDefault="009E40DA" w:rsidP="003E1B11">
      <w:pPr>
        <w:jc w:val="both"/>
        <w:rPr>
          <w:lang w:val="ru-RU"/>
        </w:rPr>
      </w:pPr>
    </w:p>
    <w:p w:rsidR="003E1B11" w:rsidRPr="00E156F6" w:rsidRDefault="003E1B11" w:rsidP="003E1B11">
      <w:pPr>
        <w:jc w:val="both"/>
        <w:rPr>
          <w:lang w:val="ru-RU"/>
        </w:rPr>
      </w:pPr>
    </w:p>
    <w:p w:rsidR="003E1B11" w:rsidRPr="00E156F6" w:rsidRDefault="003E1B11" w:rsidP="00B910A9">
      <w:pPr>
        <w:pStyle w:val="obrazlozenje"/>
        <w:numPr>
          <w:ilvl w:val="0"/>
          <w:numId w:val="32"/>
        </w:numPr>
      </w:pPr>
      <w:r w:rsidRPr="00E156F6">
        <w:t>Примедбе и предлог за измену</w:t>
      </w:r>
    </w:p>
    <w:p w:rsidR="003E1B11" w:rsidRPr="00E156F6" w:rsidRDefault="003E1B11" w:rsidP="003E1B11">
      <w:pPr>
        <w:jc w:val="both"/>
        <w:rPr>
          <w:lang w:val="sr-Cyrl-CS"/>
        </w:rPr>
      </w:pPr>
    </w:p>
    <w:p w:rsidR="003E1B11" w:rsidRPr="00E156F6" w:rsidRDefault="003E1B11" w:rsidP="003E1B11">
      <w:pPr>
        <w:jc w:val="both"/>
        <w:rPr>
          <w:lang w:val="ru-RU"/>
        </w:rPr>
      </w:pPr>
      <w:r w:rsidRPr="00E156F6">
        <w:rPr>
          <w:lang w:val="ru-RU"/>
        </w:rPr>
        <w:t>Предлажемо да колективни уговор Компаније Новости, који садржи одредбе кодекс новинара, буде један од полазних модела у тражењу решења за потписивање гранског колективног уговора.</w:t>
      </w:r>
    </w:p>
    <w:p w:rsidR="003E1B11" w:rsidRPr="00E156F6" w:rsidRDefault="003E1B11" w:rsidP="003E1B11">
      <w:pPr>
        <w:jc w:val="both"/>
        <w:rPr>
          <w:lang w:val="ru-RU"/>
        </w:rPr>
      </w:pPr>
    </w:p>
    <w:p w:rsidR="003E1B11" w:rsidRPr="00E156F6" w:rsidRDefault="003E1B11" w:rsidP="00FE48D0">
      <w:pPr>
        <w:pStyle w:val="obrazlozenje"/>
      </w:pPr>
      <w:r w:rsidRPr="00E156F6">
        <w:t>Образложење</w:t>
      </w:r>
    </w:p>
    <w:p w:rsidR="003E1B11" w:rsidRPr="00E156F6" w:rsidRDefault="003E1B11" w:rsidP="003E1B11">
      <w:pPr>
        <w:jc w:val="both"/>
        <w:rPr>
          <w:lang w:val="sr-Cyrl-CS"/>
        </w:rPr>
      </w:pPr>
    </w:p>
    <w:p w:rsidR="003E1B11" w:rsidRDefault="003E1B11" w:rsidP="003E1B11">
      <w:pPr>
        <w:jc w:val="both"/>
        <w:rPr>
          <w:lang w:val="ru-RU"/>
        </w:rPr>
      </w:pPr>
      <w:r w:rsidRPr="00E156F6">
        <w:rPr>
          <w:lang w:val="ru-RU"/>
        </w:rPr>
        <w:t>Компанија Новости подржава успостављање социјалног дијалога у медијској делатности.</w:t>
      </w:r>
    </w:p>
    <w:p w:rsidR="009E40DA" w:rsidRDefault="009E40DA" w:rsidP="003E1B11">
      <w:pPr>
        <w:jc w:val="both"/>
        <w:rPr>
          <w:lang w:val="ru-RU"/>
        </w:rPr>
      </w:pPr>
    </w:p>
    <w:p w:rsidR="009E40DA" w:rsidRPr="00C70EA9" w:rsidRDefault="009E40DA" w:rsidP="009E40DA">
      <w:pPr>
        <w:jc w:val="both"/>
        <w:rPr>
          <w:color w:val="FF0000"/>
          <w:lang w:val="ru-RU"/>
        </w:rPr>
      </w:pPr>
      <w:r w:rsidRPr="00C70EA9">
        <w:rPr>
          <w:color w:val="FF0000"/>
          <w:lang w:val="ru-RU"/>
        </w:rPr>
        <w:t>Предлог није усвојен из разлога што држава не може наметати било какву полазну основу за успостављање социјално-економског дијалога ради потписивања гранског колективног уговора у овој области.</w:t>
      </w:r>
    </w:p>
    <w:p w:rsidR="009E40DA" w:rsidRPr="00E156F6" w:rsidRDefault="009E40DA" w:rsidP="003E1B11">
      <w:pPr>
        <w:jc w:val="both"/>
        <w:rPr>
          <w:lang w:val="ru-RU"/>
        </w:rPr>
      </w:pPr>
    </w:p>
    <w:p w:rsidR="00423A1F" w:rsidRDefault="00423A1F" w:rsidP="002A66CE">
      <w:pPr>
        <w:keepNext/>
        <w:keepLines/>
        <w:jc w:val="both"/>
        <w:rPr>
          <w:lang w:val="sr-Cyrl-CS"/>
        </w:rPr>
      </w:pPr>
    </w:p>
    <w:p w:rsidR="002A66CE" w:rsidRPr="00C73487" w:rsidRDefault="00FE48D0" w:rsidP="00C73487">
      <w:pPr>
        <w:pStyle w:val="Heading1"/>
        <w:rPr>
          <w:lang w:val="sr-Cyrl-CS"/>
        </w:rPr>
      </w:pPr>
      <w:bookmarkStart w:id="18" w:name="_Toc3882477"/>
      <w:r>
        <w:rPr>
          <w:lang w:val="sr-Cyrl-CS"/>
        </w:rPr>
        <w:t xml:space="preserve">17. </w:t>
      </w:r>
      <w:r w:rsidR="002A66CE" w:rsidRPr="00E156F6">
        <w:rPr>
          <w:lang w:val="sr-Cyrl-CS"/>
        </w:rPr>
        <w:t>Синиша Исаков</w:t>
      </w:r>
      <w:bookmarkEnd w:id="18"/>
    </w:p>
    <w:p w:rsidR="002A66CE" w:rsidRPr="00E156F6" w:rsidRDefault="002A66CE" w:rsidP="002A66CE">
      <w:pPr>
        <w:jc w:val="both"/>
      </w:pPr>
    </w:p>
    <w:p w:rsidR="002A66CE" w:rsidRPr="00E156F6" w:rsidRDefault="002A66CE" w:rsidP="00423A1F">
      <w:pPr>
        <w:pStyle w:val="clan"/>
      </w:pPr>
      <w:r w:rsidRPr="00E156F6">
        <w:t xml:space="preserve">I  </w:t>
      </w:r>
      <w:r w:rsidRPr="00423A1F">
        <w:t>У</w:t>
      </w:r>
      <w:r w:rsidRPr="00E156F6">
        <w:t>ВОД</w:t>
      </w:r>
      <w:r w:rsidR="00423A1F">
        <w:tab/>
      </w:r>
    </w:p>
    <w:p w:rsidR="002A66CE" w:rsidRPr="00E156F6" w:rsidRDefault="002A66CE" w:rsidP="002A66CE">
      <w:pPr>
        <w:jc w:val="both"/>
        <w:rPr>
          <w:lang w:val="sr-Cyrl-RS"/>
        </w:rPr>
      </w:pPr>
    </w:p>
    <w:p w:rsidR="002A66CE" w:rsidRPr="00E156F6" w:rsidRDefault="002A66CE" w:rsidP="00FE48D0">
      <w:pPr>
        <w:pStyle w:val="obrazlozenje"/>
      </w:pPr>
      <w:r w:rsidRPr="00E156F6">
        <w:t>Примедбе и предлог за измену</w:t>
      </w:r>
    </w:p>
    <w:p w:rsidR="002A66CE" w:rsidRPr="00E156F6" w:rsidRDefault="002A66CE" w:rsidP="002A66CE">
      <w:pPr>
        <w:jc w:val="both"/>
        <w:rPr>
          <w:lang w:val="sr-Cyrl-CS"/>
        </w:rPr>
      </w:pPr>
    </w:p>
    <w:p w:rsidR="002A66CE" w:rsidRDefault="002A66CE" w:rsidP="00C31694">
      <w:pPr>
        <w:numPr>
          <w:ilvl w:val="0"/>
          <w:numId w:val="32"/>
        </w:numPr>
        <w:ind w:left="1134" w:hanging="31"/>
        <w:rPr>
          <w:lang w:val="sr-Cyrl-RS"/>
        </w:rPr>
      </w:pPr>
      <w:r w:rsidRPr="00303E55">
        <w:rPr>
          <w:rStyle w:val="clanChar"/>
        </w:rPr>
        <w:t>Документ назвати</w:t>
      </w:r>
      <w:r w:rsidRPr="00E156F6">
        <w:rPr>
          <w:lang w:val="sr-Cyrl-RS"/>
        </w:rPr>
        <w:t>:</w:t>
      </w:r>
    </w:p>
    <w:p w:rsidR="00C31694" w:rsidRPr="00E156F6" w:rsidRDefault="00C31694" w:rsidP="00C31694">
      <w:pPr>
        <w:ind w:left="1134"/>
        <w:rPr>
          <w:lang w:val="sr-Cyrl-RS"/>
        </w:rPr>
      </w:pPr>
    </w:p>
    <w:p w:rsidR="002A66CE" w:rsidRPr="00E156F6" w:rsidRDefault="002A66CE" w:rsidP="002A66CE">
      <w:pPr>
        <w:jc w:val="both"/>
        <w:rPr>
          <w:lang w:val="sr-Cyrl-CS"/>
        </w:rPr>
      </w:pPr>
      <w:r w:rsidRPr="00E156F6">
        <w:rPr>
          <w:lang w:val="sr-Cyrl-RS"/>
        </w:rPr>
        <w:t>„Стратегија развоја медија у Републици Србији“</w:t>
      </w:r>
    </w:p>
    <w:p w:rsidR="002A66CE" w:rsidRPr="00E156F6" w:rsidRDefault="002A66CE" w:rsidP="002A66CE">
      <w:pPr>
        <w:jc w:val="both"/>
        <w:rPr>
          <w:lang w:val="sr-Cyrl-CS"/>
        </w:rPr>
      </w:pPr>
    </w:p>
    <w:p w:rsidR="002A66CE" w:rsidRPr="00FE48D0" w:rsidRDefault="002A66CE" w:rsidP="00FE48D0">
      <w:pPr>
        <w:pStyle w:val="obrazlozenje"/>
        <w:rPr>
          <w:b/>
        </w:rPr>
      </w:pPr>
      <w:r w:rsidRPr="00FE48D0">
        <w:rPr>
          <w:rStyle w:val="Strong"/>
          <w:b w:val="0"/>
        </w:rPr>
        <w:t>Образложење</w:t>
      </w:r>
    </w:p>
    <w:p w:rsidR="002A66CE" w:rsidRPr="00E156F6" w:rsidRDefault="002A66CE" w:rsidP="002A66CE">
      <w:pPr>
        <w:jc w:val="both"/>
        <w:rPr>
          <w:lang w:val="sr-Cyrl-CS"/>
        </w:rPr>
      </w:pPr>
    </w:p>
    <w:p w:rsidR="002A66CE" w:rsidRPr="00E156F6" w:rsidRDefault="002A66CE" w:rsidP="002A66CE">
      <w:pPr>
        <w:jc w:val="both"/>
        <w:rPr>
          <w:lang w:val="sr-Cyrl-RS"/>
        </w:rPr>
      </w:pPr>
      <w:r w:rsidRPr="00E156F6">
        <w:rPr>
          <w:lang w:val="sr-Cyrl-RS"/>
        </w:rPr>
        <w:t xml:space="preserve">По свом садржају Нацрт је секторска стратегија (у складу са чл. 12.  Закона о планским систему </w:t>
      </w:r>
    </w:p>
    <w:p w:rsidR="002A66CE" w:rsidRPr="00E156F6" w:rsidRDefault="002A66CE" w:rsidP="002A66CE">
      <w:pPr>
        <w:jc w:val="both"/>
        <w:rPr>
          <w:lang w:val="sr-Cyrl-RS"/>
        </w:rPr>
      </w:pPr>
      <w:r w:rsidRPr="00E156F6">
        <w:rPr>
          <w:lang w:val="sr-Cyrl-RS"/>
        </w:rPr>
        <w:t xml:space="preserve">Републике Србије) </w:t>
      </w:r>
    </w:p>
    <w:p w:rsidR="002A66CE" w:rsidRPr="00E156F6" w:rsidRDefault="002A66CE" w:rsidP="002A66CE">
      <w:pPr>
        <w:jc w:val="both"/>
        <w:rPr>
          <w:lang w:val="sr-Cyrl-RS"/>
        </w:rPr>
      </w:pPr>
      <w:r w:rsidRPr="00E156F6">
        <w:rPr>
          <w:i/>
          <w:lang w:val="sr-Cyrl-RS"/>
        </w:rPr>
        <w:t>Ј</w:t>
      </w:r>
      <w:r w:rsidRPr="00E156F6">
        <w:rPr>
          <w:i/>
        </w:rPr>
        <w:t>авно информисање</w:t>
      </w:r>
      <w:r w:rsidRPr="00E156F6">
        <w:t xml:space="preserve"> је само ј</w:t>
      </w:r>
      <w:r w:rsidRPr="00E156F6">
        <w:rPr>
          <w:lang w:val="sr-Cyrl-RS"/>
        </w:rPr>
        <w:t xml:space="preserve">една од области у медијском сектору. </w:t>
      </w:r>
    </w:p>
    <w:p w:rsidR="002A66CE" w:rsidRPr="00E156F6" w:rsidRDefault="002A66CE" w:rsidP="002A66CE">
      <w:pPr>
        <w:jc w:val="both"/>
        <w:rPr>
          <w:lang w:val="sr-Cyrl-RS"/>
        </w:rPr>
      </w:pPr>
      <w:r w:rsidRPr="00E156F6">
        <w:rPr>
          <w:i/>
          <w:lang w:val="sr-Cyrl-RS"/>
        </w:rPr>
        <w:t>Систем</w:t>
      </w:r>
      <w:r w:rsidRPr="00E156F6">
        <w:t xml:space="preserve"> je</w:t>
      </w:r>
      <w:r w:rsidRPr="00E156F6">
        <w:rPr>
          <w:lang w:val="sr-Cyrl-RS"/>
        </w:rPr>
        <w:t xml:space="preserve"> неадекватан израз који не одражава ни постојеће ни жељено стање на тржишту.  </w:t>
      </w:r>
    </w:p>
    <w:p w:rsidR="002A66CE" w:rsidRDefault="002A66CE" w:rsidP="002A66CE">
      <w:pPr>
        <w:jc w:val="both"/>
        <w:rPr>
          <w:lang w:val="sr-Cyrl-RS"/>
        </w:rPr>
      </w:pPr>
      <w:r w:rsidRPr="00E156F6">
        <w:rPr>
          <w:lang w:val="sr-Cyrl-RS"/>
        </w:rPr>
        <w:t>Радна група је сама скратила наслов претходне Стратегије истог наслова на „Медијска стратегија“ (</w:t>
      </w:r>
      <w:r w:rsidRPr="00E156F6">
        <w:t xml:space="preserve">III 1. </w:t>
      </w:r>
      <w:r w:rsidRPr="00E156F6">
        <w:rPr>
          <w:lang w:val="sr-Cyrl-RS"/>
        </w:rPr>
        <w:t>стр</w:t>
      </w:r>
      <w:r w:rsidRPr="00E156F6">
        <w:t>. 4.</w:t>
      </w:r>
      <w:r w:rsidRPr="00E156F6">
        <w:rPr>
          <w:lang w:val="sr-Cyrl-RS"/>
        </w:rPr>
        <w:t xml:space="preserve"> Нацрта)</w:t>
      </w:r>
    </w:p>
    <w:p w:rsidR="009E40DA" w:rsidRDefault="009E40DA" w:rsidP="002A66CE">
      <w:pPr>
        <w:jc w:val="both"/>
        <w:rPr>
          <w:lang w:val="sr-Cyrl-RS"/>
        </w:rPr>
      </w:pPr>
    </w:p>
    <w:p w:rsidR="009E40DA" w:rsidRPr="00614386" w:rsidRDefault="009E40DA" w:rsidP="009E40DA">
      <w:pPr>
        <w:jc w:val="both"/>
        <w:rPr>
          <w:color w:val="FF0000"/>
          <w:lang w:val="sr-Cyrl-RS"/>
        </w:rPr>
      </w:pPr>
      <w:r w:rsidRPr="00614386">
        <w:rPr>
          <w:color w:val="FF0000"/>
          <w:lang w:val="sr-Cyrl-RS"/>
        </w:rPr>
        <w:t>Предлог није прихваћен из разлога што</w:t>
      </w:r>
      <w:r w:rsidR="00D97830">
        <w:rPr>
          <w:color w:val="FF0000"/>
          <w:lang w:val="sr-Cyrl-RS"/>
        </w:rPr>
        <w:t xml:space="preserve"> је систем јавног информисања шири од појма медија</w:t>
      </w:r>
      <w:r w:rsidRPr="00614386">
        <w:rPr>
          <w:color w:val="FF0000"/>
          <w:lang w:val="sr-Cyrl-RS"/>
        </w:rPr>
        <w:t xml:space="preserve"> те би уско дефинисање деловало збуњујуће на све оне на које ће се мере односити.</w:t>
      </w:r>
    </w:p>
    <w:p w:rsidR="009E40DA" w:rsidRPr="00E156F6" w:rsidRDefault="009E40DA" w:rsidP="002A66CE">
      <w:pPr>
        <w:jc w:val="both"/>
        <w:rPr>
          <w:lang w:val="sr-Cyrl-RS"/>
        </w:rPr>
      </w:pPr>
    </w:p>
    <w:p w:rsidR="002A66CE" w:rsidRPr="00E156F6" w:rsidRDefault="002A66CE" w:rsidP="002A66CE">
      <w:pPr>
        <w:jc w:val="both"/>
        <w:rPr>
          <w:lang w:val="sr-Cyrl-RS"/>
        </w:rPr>
      </w:pPr>
    </w:p>
    <w:p w:rsidR="002A66CE" w:rsidRPr="00E156F6" w:rsidRDefault="002A66CE" w:rsidP="002A66CE">
      <w:pPr>
        <w:jc w:val="both"/>
        <w:rPr>
          <w:lang w:val="sr-Cyrl-RS"/>
        </w:rPr>
      </w:pPr>
      <w:r w:rsidRPr="00E156F6">
        <w:t xml:space="preserve">II </w:t>
      </w:r>
      <w:r w:rsidRPr="00E156F6">
        <w:rPr>
          <w:lang w:val="sr-Cyrl-RS"/>
        </w:rPr>
        <w:t>Визија</w:t>
      </w:r>
    </w:p>
    <w:p w:rsidR="002A66CE" w:rsidRPr="00E156F6" w:rsidRDefault="002A66CE" w:rsidP="002A66CE">
      <w:pPr>
        <w:jc w:val="both"/>
        <w:rPr>
          <w:lang w:val="sr-Cyrl-RS"/>
        </w:rPr>
      </w:pPr>
    </w:p>
    <w:p w:rsidR="002A66CE" w:rsidRPr="00E156F6" w:rsidRDefault="002A66CE" w:rsidP="002A66CE">
      <w:pPr>
        <w:jc w:val="both"/>
        <w:rPr>
          <w:lang w:val="sr-Cyrl-CS"/>
        </w:rPr>
      </w:pPr>
    </w:p>
    <w:p w:rsidR="002A66CE" w:rsidRPr="00C31694" w:rsidRDefault="002A66CE" w:rsidP="00C31694">
      <w:pPr>
        <w:numPr>
          <w:ilvl w:val="0"/>
          <w:numId w:val="32"/>
        </w:numPr>
        <w:ind w:left="1134" w:hanging="31"/>
        <w:rPr>
          <w:lang w:val="sr-Cyrl-RS"/>
        </w:rPr>
      </w:pPr>
      <w:r w:rsidRPr="00C31694">
        <w:rPr>
          <w:rStyle w:val="clanChar"/>
          <w:u w:val="none"/>
        </w:rPr>
        <w:t>Визија треба да гласи</w:t>
      </w:r>
      <w:r w:rsidRPr="00C31694">
        <w:rPr>
          <w:lang w:val="sr-Cyrl-RS"/>
        </w:rPr>
        <w:t>:</w:t>
      </w:r>
    </w:p>
    <w:p w:rsidR="00C31694" w:rsidRDefault="00C31694" w:rsidP="00C31694">
      <w:pPr>
        <w:rPr>
          <w:lang w:val="sr-Cyrl-RS"/>
        </w:rPr>
      </w:pPr>
    </w:p>
    <w:p w:rsidR="00C31694" w:rsidRPr="00E156F6" w:rsidRDefault="00C31694" w:rsidP="00C31694">
      <w:pPr>
        <w:pStyle w:val="obrazlozenje"/>
      </w:pPr>
      <w:r w:rsidRPr="00E156F6">
        <w:t>Примедбе и предлог за измену</w:t>
      </w:r>
    </w:p>
    <w:p w:rsidR="00C31694" w:rsidRPr="00E156F6" w:rsidRDefault="00C31694" w:rsidP="00C31694">
      <w:pPr>
        <w:rPr>
          <w:lang w:val="sr-Cyrl-RS"/>
        </w:rPr>
      </w:pPr>
    </w:p>
    <w:p w:rsidR="002A66CE" w:rsidRPr="00E156F6" w:rsidRDefault="002A66CE" w:rsidP="002A66CE">
      <w:pPr>
        <w:jc w:val="both"/>
        <w:rPr>
          <w:lang w:val="sr-Cyrl-CS"/>
        </w:rPr>
      </w:pPr>
      <w:r w:rsidRPr="00E156F6">
        <w:rPr>
          <w:lang w:val="sr-Cyrl-RS"/>
        </w:rPr>
        <w:t>„Уређено и богато медијско тржиште“</w:t>
      </w:r>
    </w:p>
    <w:p w:rsidR="002A66CE" w:rsidRPr="00E156F6" w:rsidRDefault="002A66CE" w:rsidP="002A66CE">
      <w:pPr>
        <w:jc w:val="both"/>
        <w:rPr>
          <w:lang w:val="sr-Cyrl-CS"/>
        </w:rPr>
      </w:pPr>
    </w:p>
    <w:p w:rsidR="002A66CE" w:rsidRPr="00E156F6" w:rsidRDefault="002A66CE" w:rsidP="005C56EC">
      <w:pPr>
        <w:pStyle w:val="obrazlozenje"/>
      </w:pPr>
      <w:r w:rsidRPr="00E156F6">
        <w:t>Образложење</w:t>
      </w:r>
    </w:p>
    <w:p w:rsidR="002A66CE" w:rsidRPr="00E156F6" w:rsidRDefault="002A66CE" w:rsidP="002A66CE">
      <w:pPr>
        <w:jc w:val="both"/>
        <w:rPr>
          <w:lang w:val="sr-Cyrl-CS"/>
        </w:rPr>
      </w:pPr>
    </w:p>
    <w:p w:rsidR="002A66CE" w:rsidRPr="00E156F6" w:rsidRDefault="002A66CE" w:rsidP="002A66CE">
      <w:pPr>
        <w:jc w:val="both"/>
        <w:rPr>
          <w:lang w:val="sr-Cyrl-RS"/>
        </w:rPr>
      </w:pPr>
      <w:r w:rsidRPr="00E156F6">
        <w:rPr>
          <w:lang w:val="sr-Cyrl-RS"/>
        </w:rPr>
        <w:t>Визија треба да обухвати са једне стране интерес грађана за разноврсним и квалитетним медијским седржајем и са друге интерес медијског сектора за добро пословно окружење у којем медијски професиналци могу да одговоре на захтеве грађана</w:t>
      </w:r>
    </w:p>
    <w:p w:rsidR="002A66CE" w:rsidRDefault="002A66CE" w:rsidP="002A66CE">
      <w:pPr>
        <w:jc w:val="both"/>
        <w:rPr>
          <w:lang w:val="sr-Cyrl-RS"/>
        </w:rPr>
      </w:pPr>
      <w:r w:rsidRPr="00E156F6">
        <w:rPr>
          <w:lang w:val="sr-Cyrl-RS"/>
        </w:rPr>
        <w:t>Визија је у Нацрту постављена веома уско, усмерена само на слободу информисања, што јесте важно али не покрива цео сектор у којем се медијска делатност обавља</w:t>
      </w:r>
      <w:r w:rsidR="009E40DA">
        <w:rPr>
          <w:lang w:val="sr-Cyrl-RS"/>
        </w:rPr>
        <w:t>.</w:t>
      </w:r>
    </w:p>
    <w:p w:rsidR="009E40DA" w:rsidRDefault="009E40DA" w:rsidP="002A66CE">
      <w:pPr>
        <w:jc w:val="both"/>
        <w:rPr>
          <w:lang w:val="sr-Cyrl-RS"/>
        </w:rPr>
      </w:pPr>
    </w:p>
    <w:p w:rsidR="00C211AF" w:rsidRPr="00616AC0" w:rsidRDefault="00C211AF" w:rsidP="00C211AF">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9E40DA" w:rsidRPr="00E156F6" w:rsidRDefault="009E40DA" w:rsidP="002A66CE">
      <w:pPr>
        <w:jc w:val="both"/>
        <w:rPr>
          <w:lang w:val="sr-Cyrl-RS"/>
        </w:rPr>
      </w:pPr>
    </w:p>
    <w:p w:rsidR="002A66CE" w:rsidRPr="00E156F6" w:rsidRDefault="002A66CE" w:rsidP="002A66CE">
      <w:pPr>
        <w:jc w:val="both"/>
        <w:rPr>
          <w:lang w:val="sr-Cyrl-RS"/>
        </w:rPr>
      </w:pPr>
    </w:p>
    <w:p w:rsidR="002A66CE" w:rsidRPr="00E156F6" w:rsidRDefault="002A66CE" w:rsidP="00423A1F">
      <w:pPr>
        <w:pStyle w:val="clan"/>
      </w:pPr>
      <w:r w:rsidRPr="00E156F6">
        <w:t>IV  Општи циљ</w:t>
      </w:r>
    </w:p>
    <w:p w:rsidR="002A66CE" w:rsidRPr="00E156F6" w:rsidRDefault="002A66CE" w:rsidP="002A66CE">
      <w:pPr>
        <w:jc w:val="both"/>
        <w:rPr>
          <w:lang w:val="sr-Cyrl-RS"/>
        </w:rPr>
      </w:pPr>
    </w:p>
    <w:p w:rsidR="002A66CE" w:rsidRPr="00E156F6" w:rsidRDefault="002A66CE" w:rsidP="005C56EC">
      <w:pPr>
        <w:pStyle w:val="obrazlozenje"/>
      </w:pPr>
      <w:r w:rsidRPr="00E156F6">
        <w:t>Примедбе и предлог за измену</w:t>
      </w:r>
    </w:p>
    <w:p w:rsidR="002A66CE" w:rsidRPr="00E156F6" w:rsidRDefault="002A66CE" w:rsidP="002A66CE">
      <w:pPr>
        <w:jc w:val="both"/>
        <w:rPr>
          <w:lang w:val="sr-Cyrl-CS"/>
        </w:rPr>
      </w:pPr>
    </w:p>
    <w:p w:rsidR="002A66CE" w:rsidRPr="00EC4866" w:rsidRDefault="002A66CE" w:rsidP="00EC4866">
      <w:pPr>
        <w:numPr>
          <w:ilvl w:val="0"/>
          <w:numId w:val="32"/>
        </w:numPr>
        <w:ind w:left="1134" w:hanging="31"/>
        <w:jc w:val="both"/>
        <w:rPr>
          <w:lang w:val="sr-Cyrl-CS"/>
        </w:rPr>
      </w:pPr>
      <w:r w:rsidRPr="00EC4866">
        <w:rPr>
          <w:rStyle w:val="clanChar"/>
          <w:u w:val="none"/>
        </w:rPr>
        <w:t>Општи циљ треба да гласи</w:t>
      </w:r>
      <w:r w:rsidRPr="00EC4866">
        <w:rPr>
          <w:lang w:val="sr-Cyrl-RS"/>
        </w:rPr>
        <w:t>: „Домаћи, разноврстан и квалитетан медијски седржај доступан свим грађанима“</w:t>
      </w:r>
    </w:p>
    <w:p w:rsidR="002A66CE" w:rsidRPr="00E156F6" w:rsidRDefault="002A66CE" w:rsidP="002A66CE">
      <w:pPr>
        <w:jc w:val="both"/>
        <w:rPr>
          <w:lang w:val="sr-Cyrl-CS"/>
        </w:rPr>
      </w:pPr>
    </w:p>
    <w:p w:rsidR="002A66CE" w:rsidRPr="00E156F6" w:rsidRDefault="002A66CE" w:rsidP="005C56EC">
      <w:pPr>
        <w:pStyle w:val="obrazlozenje"/>
      </w:pPr>
      <w:r w:rsidRPr="00E156F6">
        <w:t>Образложење</w:t>
      </w:r>
    </w:p>
    <w:p w:rsidR="002A66CE" w:rsidRPr="00E156F6" w:rsidRDefault="002A66CE" w:rsidP="002A66CE">
      <w:pPr>
        <w:jc w:val="both"/>
        <w:rPr>
          <w:lang w:val="sr-Cyrl-CS"/>
        </w:rPr>
      </w:pPr>
    </w:p>
    <w:p w:rsidR="002A66CE" w:rsidRPr="00E156F6" w:rsidRDefault="002A66CE" w:rsidP="002A66CE">
      <w:pPr>
        <w:rPr>
          <w:lang w:val="sr-Cyrl-RS"/>
        </w:rPr>
      </w:pPr>
      <w:r w:rsidRPr="00E156F6">
        <w:rPr>
          <w:lang w:val="sr-Cyrl-RS"/>
        </w:rPr>
        <w:t>У Нацрту је Општи циљ:</w:t>
      </w:r>
    </w:p>
    <w:p w:rsidR="002A66CE" w:rsidRPr="00E156F6" w:rsidRDefault="002A66CE" w:rsidP="002A66CE">
      <w:pPr>
        <w:spacing w:line="276" w:lineRule="auto"/>
        <w:jc w:val="both"/>
        <w:rPr>
          <w:color w:val="000000"/>
          <w:lang w:val="sr-Cyrl-RS"/>
        </w:rPr>
      </w:pPr>
      <w:r w:rsidRPr="00E156F6">
        <w:rPr>
          <w:lang w:val="sr-Cyrl-RS"/>
        </w:rPr>
        <w:t>„</w:t>
      </w:r>
      <w:r w:rsidRPr="00E156F6">
        <w:rPr>
          <w:color w:val="000000"/>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r w:rsidRPr="00E156F6">
        <w:rPr>
          <w:color w:val="000000"/>
          <w:lang w:val="sr-Cyrl-RS"/>
        </w:rPr>
        <w:t>“ који све своди на одговарајући правни оквир, занемарујући све остале аспекте медијске делатности.</w:t>
      </w:r>
    </w:p>
    <w:p w:rsidR="002A66CE" w:rsidRPr="00E156F6" w:rsidRDefault="002A66CE" w:rsidP="002A66CE">
      <w:pPr>
        <w:spacing w:line="276" w:lineRule="auto"/>
        <w:jc w:val="both"/>
        <w:rPr>
          <w:color w:val="000000"/>
          <w:lang w:val="sr-Cyrl-RS"/>
        </w:rPr>
      </w:pPr>
    </w:p>
    <w:p w:rsidR="002A66CE" w:rsidRPr="00E156F6" w:rsidRDefault="002A66CE" w:rsidP="002A66CE">
      <w:pPr>
        <w:spacing w:line="276" w:lineRule="auto"/>
        <w:jc w:val="both"/>
        <w:rPr>
          <w:color w:val="000000"/>
          <w:lang w:val="sr-Cyrl-RS"/>
        </w:rPr>
      </w:pPr>
      <w:r w:rsidRPr="00E156F6">
        <w:rPr>
          <w:color w:val="000000"/>
          <w:lang w:val="sr-Cyrl-RS"/>
        </w:rPr>
        <w:t>Обезбеђење разноврсног и квалитетног медијског садржаја за све грађане без обзира где живе је достижан циљ за период важења Стратегије уколико се примене одговарајуће мере.</w:t>
      </w:r>
    </w:p>
    <w:p w:rsidR="002A66CE" w:rsidRDefault="002A66CE" w:rsidP="002A66CE">
      <w:pPr>
        <w:jc w:val="both"/>
        <w:rPr>
          <w:lang w:val="sr-Cyrl-RS"/>
        </w:rPr>
      </w:pPr>
      <w:r w:rsidRPr="00E156F6">
        <w:rPr>
          <w:lang w:val="sr-Cyrl-RS"/>
        </w:rPr>
        <w:t>(у складу са чл</w:t>
      </w:r>
      <w:r w:rsidR="007D7610">
        <w:rPr>
          <w:lang w:val="sr-Cyrl-RS"/>
        </w:rPr>
        <w:t>. 13. тачка 3.  Закона о планско</w:t>
      </w:r>
      <w:r w:rsidRPr="00E156F6">
        <w:rPr>
          <w:lang w:val="sr-Cyrl-RS"/>
        </w:rPr>
        <w:t>м систему Републике Србије)</w:t>
      </w:r>
    </w:p>
    <w:p w:rsidR="009E40DA" w:rsidRDefault="009E40DA" w:rsidP="002A66CE">
      <w:pPr>
        <w:jc w:val="both"/>
        <w:rPr>
          <w:lang w:val="sr-Cyrl-RS"/>
        </w:rPr>
      </w:pPr>
    </w:p>
    <w:p w:rsidR="009E40DA" w:rsidRPr="009E40DA" w:rsidRDefault="009E40DA" w:rsidP="002A66CE">
      <w:pPr>
        <w:jc w:val="both"/>
        <w:rPr>
          <w:color w:val="FF0000"/>
          <w:lang w:val="sr-Cyrl-RS"/>
        </w:rPr>
      </w:pPr>
      <w:r w:rsidRPr="009E40DA">
        <w:rPr>
          <w:color w:val="FF0000"/>
          <w:lang w:val="sr-Cyrl-RS"/>
        </w:rPr>
        <w:t>Предло</w:t>
      </w:r>
      <w:r w:rsidR="00D97830">
        <w:rPr>
          <w:color w:val="FF0000"/>
          <w:lang w:val="sr-Cyrl-RS"/>
        </w:rPr>
        <w:t xml:space="preserve">г није прихваћен </w:t>
      </w:r>
      <w:r w:rsidR="007B7A78">
        <w:rPr>
          <w:color w:val="FF0000"/>
          <w:lang w:val="sr-Cyrl-RS"/>
        </w:rPr>
        <w:t>зато што</w:t>
      </w:r>
      <w:r w:rsidR="00D97830">
        <w:rPr>
          <w:color w:val="FF0000"/>
          <w:lang w:val="sr-Cyrl-RS"/>
        </w:rPr>
        <w:t xml:space="preserve"> општи циљ јавне политике јесте дугорочан циљ којим се дефинише жељено стање  на нивоу друштва, у области у којој та политика делује.</w:t>
      </w:r>
    </w:p>
    <w:p w:rsidR="002A66CE" w:rsidRPr="00E156F6" w:rsidRDefault="002A66CE" w:rsidP="002A66CE">
      <w:pPr>
        <w:jc w:val="both"/>
        <w:rPr>
          <w:lang w:val="sr-Cyrl-RS"/>
        </w:rPr>
      </w:pPr>
    </w:p>
    <w:p w:rsidR="002A66CE" w:rsidRPr="00E156F6" w:rsidRDefault="002A66CE" w:rsidP="00423A1F">
      <w:pPr>
        <w:pStyle w:val="clan"/>
      </w:pPr>
      <w:r w:rsidRPr="00E156F6">
        <w:t>IV Посебни циљеви</w:t>
      </w:r>
    </w:p>
    <w:p w:rsidR="002A66CE" w:rsidRPr="00EC4866" w:rsidRDefault="002A66CE" w:rsidP="00EC4866">
      <w:pPr>
        <w:pStyle w:val="clan"/>
        <w:numPr>
          <w:ilvl w:val="0"/>
          <w:numId w:val="32"/>
        </w:numPr>
        <w:ind w:left="1134" w:hanging="31"/>
        <w:rPr>
          <w:u w:val="none"/>
        </w:rPr>
      </w:pPr>
      <w:r w:rsidRPr="00EC4866">
        <w:rPr>
          <w:u w:val="none"/>
        </w:rPr>
        <w:t>Циљ 2</w:t>
      </w:r>
    </w:p>
    <w:p w:rsidR="002A66CE" w:rsidRPr="00E156F6" w:rsidRDefault="002A66CE" w:rsidP="002A66CE">
      <w:pPr>
        <w:jc w:val="both"/>
        <w:rPr>
          <w:lang w:val="sr-Cyrl-RS"/>
        </w:rPr>
      </w:pPr>
    </w:p>
    <w:p w:rsidR="002A66CE" w:rsidRPr="00E156F6" w:rsidRDefault="002A66CE" w:rsidP="005C56EC">
      <w:pPr>
        <w:pStyle w:val="obrazlozenje"/>
      </w:pPr>
      <w:r w:rsidRPr="00E156F6">
        <w:t>Примедбе и предлог за измену</w:t>
      </w:r>
    </w:p>
    <w:p w:rsidR="002A66CE" w:rsidRPr="00E156F6" w:rsidRDefault="002A66CE" w:rsidP="002A66CE">
      <w:pPr>
        <w:jc w:val="both"/>
        <w:rPr>
          <w:lang w:val="sr-Cyrl-CS"/>
        </w:rPr>
      </w:pPr>
    </w:p>
    <w:p w:rsidR="002A66CE" w:rsidRPr="00E156F6" w:rsidRDefault="002A66CE" w:rsidP="002A66CE">
      <w:pPr>
        <w:rPr>
          <w:lang w:val="sr-Cyrl-RS"/>
        </w:rPr>
      </w:pPr>
      <w:r w:rsidRPr="00E156F6">
        <w:rPr>
          <w:lang w:val="sr-Cyrl-RS"/>
        </w:rPr>
        <w:t>Циљ 2 треба да гласи:</w:t>
      </w:r>
    </w:p>
    <w:p w:rsidR="002A66CE" w:rsidRPr="00E156F6" w:rsidRDefault="002A66CE" w:rsidP="002A66CE">
      <w:pPr>
        <w:jc w:val="both"/>
        <w:rPr>
          <w:lang w:val="sr-Cyrl-CS"/>
        </w:rPr>
      </w:pPr>
      <w:r w:rsidRPr="00E156F6">
        <w:rPr>
          <w:lang w:val="sr-Cyrl-RS"/>
        </w:rPr>
        <w:t>„Богато тржиште са надпросечним профитима стопама“</w:t>
      </w:r>
    </w:p>
    <w:p w:rsidR="002A66CE" w:rsidRPr="00E156F6" w:rsidRDefault="002A66CE" w:rsidP="002A66CE">
      <w:pPr>
        <w:jc w:val="both"/>
        <w:rPr>
          <w:lang w:val="sr-Cyrl-CS"/>
        </w:rPr>
      </w:pPr>
    </w:p>
    <w:p w:rsidR="002A66CE" w:rsidRPr="00E156F6" w:rsidRDefault="002A66CE" w:rsidP="005C56EC">
      <w:pPr>
        <w:pStyle w:val="obrazlozenje"/>
      </w:pPr>
      <w:r w:rsidRPr="00E156F6">
        <w:t>Образложење</w:t>
      </w:r>
    </w:p>
    <w:p w:rsidR="002A66CE" w:rsidRPr="00E156F6" w:rsidRDefault="002A66CE" w:rsidP="002A66CE">
      <w:pPr>
        <w:jc w:val="both"/>
        <w:rPr>
          <w:lang w:val="sr-Cyrl-CS"/>
        </w:rPr>
      </w:pPr>
    </w:p>
    <w:p w:rsidR="002A66CE" w:rsidRPr="00E156F6" w:rsidRDefault="002A66CE" w:rsidP="002A66CE">
      <w:pPr>
        <w:jc w:val="both"/>
        <w:rPr>
          <w:lang w:val="sr-Cyrl-RS"/>
        </w:rPr>
      </w:pPr>
      <w:r w:rsidRPr="00E156F6">
        <w:rPr>
          <w:lang w:val="sr-Cyrl-RS"/>
        </w:rPr>
        <w:t>Ово треба да</w:t>
      </w:r>
      <w:r w:rsidR="007D7610">
        <w:rPr>
          <w:lang w:val="sr-Cyrl-RS"/>
        </w:rPr>
        <w:t xml:space="preserve"> је циљ пре свега Министарства к</w:t>
      </w:r>
      <w:r w:rsidRPr="00E156F6">
        <w:rPr>
          <w:lang w:val="sr-Cyrl-RS"/>
        </w:rPr>
        <w:t>ултуре и информисања као секторског (ресорног) министарства.</w:t>
      </w:r>
    </w:p>
    <w:p w:rsidR="002A66CE" w:rsidRPr="00E156F6" w:rsidRDefault="002A66CE" w:rsidP="002A66CE">
      <w:pPr>
        <w:jc w:val="both"/>
        <w:rPr>
          <w:lang w:val="sr-Cyrl-RS"/>
        </w:rPr>
      </w:pPr>
      <w:r w:rsidRPr="00E156F6">
        <w:rPr>
          <w:lang w:val="sr-Cyrl-RS"/>
        </w:rPr>
        <w:t>У Нацрту је циљ 2: „У</w:t>
      </w:r>
      <w:r w:rsidRPr="00E156F6">
        <w:rPr>
          <w:lang w:val="sr-Latn-RS"/>
        </w:rPr>
        <w:t>спостављено функционално, одрживо и фер медијско тржиште заштићено од политичког утицај</w:t>
      </w:r>
      <w:r w:rsidRPr="00E156F6">
        <w:rPr>
          <w:lang w:val="sr-Cyrl-RS"/>
        </w:rPr>
        <w:t xml:space="preserve">а“ је веома ниско постављен циљ! </w:t>
      </w:r>
    </w:p>
    <w:p w:rsidR="002A66CE" w:rsidRPr="00E156F6" w:rsidRDefault="002A66CE" w:rsidP="002A66CE">
      <w:pPr>
        <w:jc w:val="both"/>
        <w:rPr>
          <w:lang w:val="sr-Cyrl-RS"/>
        </w:rPr>
      </w:pPr>
    </w:p>
    <w:p w:rsidR="002A66CE" w:rsidRPr="00E156F6" w:rsidRDefault="002A66CE" w:rsidP="002A66CE">
      <w:pPr>
        <w:jc w:val="both"/>
        <w:rPr>
          <w:lang w:val="sr-Cyrl-RS"/>
        </w:rPr>
      </w:pPr>
      <w:r w:rsidRPr="00E156F6">
        <w:rPr>
          <w:lang w:val="sr-Cyrl-RS"/>
        </w:rPr>
        <w:t>Зашто би се било ко бавио послом који ће након 5 година бити у најбољем случају на ''на нули“</w:t>
      </w:r>
    </w:p>
    <w:p w:rsidR="002A66CE" w:rsidRPr="00E156F6" w:rsidRDefault="002A66CE" w:rsidP="002A66CE">
      <w:pPr>
        <w:jc w:val="both"/>
        <w:rPr>
          <w:lang w:val="sr-Cyrl-RS"/>
        </w:rPr>
      </w:pPr>
      <w:r w:rsidRPr="00E156F6">
        <w:rPr>
          <w:lang w:val="sr-Cyrl-RS"/>
        </w:rPr>
        <w:t>Да не спомињемо, да овако ниско постављен циљ развоја медијског сектора, неће привући ни предузетнике ни медијске професионалце. Новац, људски потенцијал и ентузијазам ће завршити у другим секторима, највероватније ван Србије</w:t>
      </w:r>
    </w:p>
    <w:p w:rsidR="002A66CE" w:rsidRPr="00E156F6" w:rsidRDefault="002A66CE" w:rsidP="002A66CE">
      <w:pPr>
        <w:jc w:val="both"/>
        <w:rPr>
          <w:lang w:val="sr-Cyrl-RS"/>
        </w:rPr>
      </w:pPr>
      <w:r w:rsidRPr="00E156F6">
        <w:rPr>
          <w:lang w:val="sr-Cyrl-RS"/>
        </w:rPr>
        <w:t xml:space="preserve">Опредељењем за предложени текст Циља 2. Влада би послала јасану поруку шта од медијског сектора очекује у наредном периоду и на који начин то жели да оствари. </w:t>
      </w:r>
    </w:p>
    <w:p w:rsidR="002A66CE" w:rsidRDefault="002A66CE" w:rsidP="002A66CE">
      <w:pPr>
        <w:jc w:val="both"/>
        <w:rPr>
          <w:lang w:val="sr-Cyrl-RS"/>
        </w:rPr>
      </w:pPr>
      <w:r w:rsidRPr="00E156F6">
        <w:rPr>
          <w:lang w:val="sr-Cyrl-RS"/>
        </w:rPr>
        <w:t>Само јаки издавачи могу створити добре медије у којима аутори и медијски професионалци могу креитрати квалитетан медијски садржај</w:t>
      </w:r>
      <w:r w:rsidR="009E40DA">
        <w:rPr>
          <w:lang w:val="sr-Cyrl-RS"/>
        </w:rPr>
        <w:t>.</w:t>
      </w:r>
    </w:p>
    <w:p w:rsidR="009E40DA" w:rsidRDefault="009E40DA" w:rsidP="002A66CE">
      <w:pPr>
        <w:jc w:val="both"/>
        <w:rPr>
          <w:lang w:val="sr-Cyrl-RS"/>
        </w:rPr>
      </w:pPr>
    </w:p>
    <w:p w:rsidR="009E40DA" w:rsidRPr="005804A2" w:rsidRDefault="005804A2" w:rsidP="002A66CE">
      <w:pPr>
        <w:jc w:val="both"/>
        <w:rPr>
          <w:color w:val="FF0000"/>
          <w:lang w:val="sr-Cyrl-RS"/>
        </w:rPr>
      </w:pPr>
      <w:r w:rsidRPr="005804A2">
        <w:rPr>
          <w:color w:val="FF0000"/>
          <w:lang w:val="sr-Cyrl-RS"/>
        </w:rPr>
        <w:t>Предлог н</w:t>
      </w:r>
      <w:r w:rsidR="009E40DA" w:rsidRPr="005804A2">
        <w:rPr>
          <w:color w:val="FF0000"/>
          <w:lang w:val="sr-Cyrl-RS"/>
        </w:rPr>
        <w:t>ије прихваћен</w:t>
      </w:r>
      <w:r w:rsidRPr="005804A2">
        <w:rPr>
          <w:color w:val="FF0000"/>
          <w:lang w:val="sr-Cyrl-RS"/>
        </w:rPr>
        <w:t xml:space="preserve"> </w:t>
      </w:r>
      <w:r w:rsidR="007B7A78">
        <w:rPr>
          <w:color w:val="FF0000"/>
          <w:lang w:val="sr-Cyrl-RS"/>
        </w:rPr>
        <w:t>зато што</w:t>
      </w:r>
      <w:r w:rsidRPr="005804A2">
        <w:rPr>
          <w:color w:val="FF0000"/>
          <w:lang w:val="sr-Cyrl-RS"/>
        </w:rPr>
        <w:t xml:space="preserve"> након уређења тржишта нико не може да гарантује да ће се остварити надпросечне профитне стопе те би стога и циљ био нереално постављен. </w:t>
      </w:r>
    </w:p>
    <w:p w:rsidR="002A66CE" w:rsidRDefault="002A66CE" w:rsidP="002A66CE">
      <w:pPr>
        <w:jc w:val="both"/>
        <w:rPr>
          <w:lang w:val="sr-Cyrl-RS"/>
        </w:rPr>
      </w:pPr>
    </w:p>
    <w:p w:rsidR="00C73487" w:rsidRPr="00E156F6" w:rsidRDefault="00C73487" w:rsidP="002A66CE">
      <w:pPr>
        <w:jc w:val="both"/>
        <w:rPr>
          <w:lang w:val="sr-Cyrl-RS"/>
        </w:rPr>
      </w:pPr>
    </w:p>
    <w:p w:rsidR="002A66CE" w:rsidRPr="00EC4866" w:rsidRDefault="00622AC5" w:rsidP="00EC4866">
      <w:pPr>
        <w:pStyle w:val="clan"/>
        <w:numPr>
          <w:ilvl w:val="0"/>
          <w:numId w:val="32"/>
        </w:numPr>
        <w:ind w:left="1134" w:hanging="31"/>
        <w:rPr>
          <w:u w:val="none"/>
        </w:rPr>
      </w:pPr>
      <w:r w:rsidRPr="00EC4866">
        <w:rPr>
          <w:u w:val="none"/>
        </w:rPr>
        <w:t>Циљ 2.1 тачка 1</w:t>
      </w:r>
    </w:p>
    <w:p w:rsidR="00622AC5" w:rsidRPr="00E156F6" w:rsidRDefault="00622AC5" w:rsidP="002A66CE">
      <w:pPr>
        <w:jc w:val="both"/>
        <w:rPr>
          <w:lang w:val="sr-Cyrl-RS"/>
        </w:rPr>
      </w:pPr>
    </w:p>
    <w:p w:rsidR="00622AC5" w:rsidRPr="00E156F6" w:rsidRDefault="00622AC5" w:rsidP="005C56EC">
      <w:pPr>
        <w:pStyle w:val="obrazlozenje"/>
      </w:pPr>
      <w:r w:rsidRPr="00E156F6">
        <w:t>Примедбе и предлог за измену</w:t>
      </w:r>
    </w:p>
    <w:p w:rsidR="00622AC5" w:rsidRPr="00E156F6" w:rsidRDefault="00622AC5" w:rsidP="002A66CE">
      <w:pPr>
        <w:jc w:val="both"/>
        <w:rPr>
          <w:lang w:val="sr-Cyrl-CS"/>
        </w:rPr>
      </w:pPr>
    </w:p>
    <w:p w:rsidR="00622AC5" w:rsidRPr="00E156F6" w:rsidRDefault="00622AC5" w:rsidP="002A66CE">
      <w:pPr>
        <w:jc w:val="both"/>
        <w:rPr>
          <w:lang w:val="sr-Cyrl-CS"/>
        </w:rPr>
      </w:pPr>
      <w:r w:rsidRPr="00E156F6">
        <w:rPr>
          <w:lang w:val="sr-Cyrl-RS"/>
        </w:rPr>
        <w:t>Прецизирати чија је обавеза спровођења и објављивања анализе медијског тржиша, као и минимални обим и обухват анализе</w:t>
      </w:r>
    </w:p>
    <w:p w:rsidR="00622AC5" w:rsidRPr="00E156F6" w:rsidRDefault="00622AC5" w:rsidP="002A66CE">
      <w:pPr>
        <w:jc w:val="both"/>
        <w:rPr>
          <w:lang w:val="sr-Cyrl-CS"/>
        </w:rPr>
      </w:pPr>
    </w:p>
    <w:p w:rsidR="00622AC5" w:rsidRPr="00E156F6" w:rsidRDefault="00622AC5" w:rsidP="005C56EC">
      <w:pPr>
        <w:pStyle w:val="obrazlozenje"/>
      </w:pPr>
      <w:r w:rsidRPr="00E156F6">
        <w:t>Образложење</w:t>
      </w:r>
    </w:p>
    <w:p w:rsidR="00622AC5" w:rsidRPr="00E156F6" w:rsidRDefault="00622AC5" w:rsidP="002A66CE">
      <w:pPr>
        <w:jc w:val="both"/>
        <w:rPr>
          <w:lang w:val="sr-Cyrl-CS"/>
        </w:rPr>
      </w:pPr>
    </w:p>
    <w:p w:rsidR="00622AC5" w:rsidRPr="00E156F6" w:rsidRDefault="00622AC5" w:rsidP="007D7610">
      <w:pPr>
        <w:jc w:val="both"/>
        <w:rPr>
          <w:lang w:val="sr-Cyrl-RS"/>
        </w:rPr>
      </w:pPr>
      <w:r w:rsidRPr="00E156F6">
        <w:rPr>
          <w:lang w:val="sr-Cyrl-RS"/>
        </w:rPr>
        <w:t>Мада је било више покушаја да се уведе анализа медијског тржишта, нарочито након усвајања медијских закона 2014, до сада то нико (органи, институције, оргавизације...) не виде као своју обавезу.</w:t>
      </w:r>
    </w:p>
    <w:p w:rsidR="00622AC5" w:rsidRDefault="00622AC5" w:rsidP="00622AC5">
      <w:pPr>
        <w:jc w:val="both"/>
        <w:rPr>
          <w:lang w:val="sr-Cyrl-RS"/>
        </w:rPr>
      </w:pPr>
      <w:r w:rsidRPr="00E156F6">
        <w:rPr>
          <w:lang w:val="sr-Cyrl-RS"/>
        </w:rPr>
        <w:t>Без релавантне анализе тржишта нереално је очекивати повећање интересовање оглашивача и спонзора али и улагача потенцијалних инвеститора, предузетника за медије. Напротив, окренуће се тржиштима где је пословно окружење извесније.</w:t>
      </w:r>
    </w:p>
    <w:p w:rsidR="005804A2" w:rsidRDefault="005804A2" w:rsidP="00622AC5">
      <w:pPr>
        <w:jc w:val="both"/>
        <w:rPr>
          <w:lang w:val="sr-Cyrl-RS"/>
        </w:rPr>
      </w:pPr>
    </w:p>
    <w:p w:rsidR="005804A2" w:rsidRPr="00E156F6" w:rsidRDefault="00C211AF" w:rsidP="00622AC5">
      <w:pPr>
        <w:jc w:val="both"/>
        <w:rPr>
          <w:lang w:val="sr-Cyrl-RS"/>
        </w:rPr>
      </w:pPr>
      <w:r>
        <w:rPr>
          <w:color w:val="FF0000"/>
          <w:lang w:val="sr-Cyrl-RS"/>
        </w:rPr>
        <w:t>Предлог није прихваћен</w:t>
      </w:r>
      <w:r w:rsidR="00444A4C">
        <w:rPr>
          <w:color w:val="FF0000"/>
          <w:lang w:val="sr-Cyrl-RS"/>
        </w:rPr>
        <w:t xml:space="preserve"> </w:t>
      </w:r>
      <w:r w:rsidR="007B7A78">
        <w:rPr>
          <w:color w:val="FF0000"/>
          <w:lang w:val="sr-Cyrl-RS"/>
        </w:rPr>
        <w:t>зато што</w:t>
      </w:r>
      <w:r w:rsidR="00444A4C">
        <w:rPr>
          <w:color w:val="FF0000"/>
          <w:lang w:val="sr-Cyrl-RS"/>
        </w:rPr>
        <w:t xml:space="preserve"> ће се ова обавеза утврди</w:t>
      </w:r>
      <w:r w:rsidR="00F1013C">
        <w:rPr>
          <w:color w:val="FF0000"/>
          <w:lang w:val="sr-Cyrl-RS"/>
        </w:rPr>
        <w:t>ти А</w:t>
      </w:r>
      <w:r w:rsidR="00444A4C">
        <w:rPr>
          <w:color w:val="FF0000"/>
          <w:lang w:val="sr-Cyrl-RS"/>
        </w:rPr>
        <w:t>кционим планом</w:t>
      </w:r>
      <w:r w:rsidR="00F1013C">
        <w:rPr>
          <w:color w:val="FF0000"/>
          <w:lang w:val="sr-Cyrl-RS"/>
        </w:rPr>
        <w:t xml:space="preserve"> за спровођење стратегије.</w:t>
      </w:r>
    </w:p>
    <w:p w:rsidR="00622AC5" w:rsidRPr="00E156F6" w:rsidRDefault="00622AC5" w:rsidP="00622AC5">
      <w:pPr>
        <w:jc w:val="both"/>
        <w:rPr>
          <w:lang w:val="sr-Cyrl-RS"/>
        </w:rPr>
      </w:pPr>
    </w:p>
    <w:p w:rsidR="00622AC5" w:rsidRPr="00EC4866" w:rsidRDefault="00622AC5" w:rsidP="00EC4866">
      <w:pPr>
        <w:pStyle w:val="clan"/>
        <w:numPr>
          <w:ilvl w:val="0"/>
          <w:numId w:val="32"/>
        </w:numPr>
        <w:ind w:left="1134" w:hanging="31"/>
        <w:rPr>
          <w:i/>
          <w:u w:val="none"/>
        </w:rPr>
      </w:pPr>
      <w:r w:rsidRPr="00EC4866">
        <w:rPr>
          <w:u w:val="none"/>
        </w:rPr>
        <w:t xml:space="preserve">IV 2. Циљ 2          Мера 2.3а     </w:t>
      </w:r>
      <w:r w:rsidRPr="00EC4866">
        <w:rPr>
          <w:i/>
          <w:u w:val="none"/>
        </w:rPr>
        <w:t>Ново</w:t>
      </w:r>
    </w:p>
    <w:p w:rsidR="00622AC5" w:rsidRPr="00E156F6" w:rsidRDefault="00622AC5" w:rsidP="00622AC5">
      <w:pPr>
        <w:jc w:val="both"/>
        <w:rPr>
          <w:i/>
          <w:lang w:val="sr-Cyrl-RS"/>
        </w:rPr>
      </w:pPr>
    </w:p>
    <w:p w:rsidR="00622AC5" w:rsidRPr="00E156F6" w:rsidRDefault="00622AC5" w:rsidP="005C56EC">
      <w:pPr>
        <w:pStyle w:val="obrazlozenje"/>
      </w:pPr>
      <w:r w:rsidRPr="00E156F6">
        <w:t>Примедбе и предлог за измену</w:t>
      </w:r>
    </w:p>
    <w:p w:rsidR="00622AC5" w:rsidRPr="00E156F6" w:rsidRDefault="00622AC5" w:rsidP="00622AC5">
      <w:pPr>
        <w:jc w:val="both"/>
        <w:rPr>
          <w:lang w:val="sr-Cyrl-RS"/>
        </w:rPr>
      </w:pPr>
    </w:p>
    <w:p w:rsidR="00622AC5" w:rsidRPr="00E156F6" w:rsidRDefault="00622AC5" w:rsidP="00622AC5">
      <w:pPr>
        <w:jc w:val="both"/>
        <w:rPr>
          <w:lang w:val="sr-Cyrl-RS"/>
        </w:rPr>
      </w:pPr>
      <w:r w:rsidRPr="00E156F6">
        <w:rPr>
          <w:lang w:val="sr-Cyrl-RS"/>
        </w:rPr>
        <w:t>Обезбедити широкопојасни интернет (</w:t>
      </w:r>
      <w:r w:rsidRPr="00E156F6">
        <w:t>broadband</w:t>
      </w:r>
      <w:r w:rsidRPr="00E156F6">
        <w:rPr>
          <w:lang w:val="sr-Cyrl-RS"/>
        </w:rPr>
        <w:t>) за свако домаћинство, медијски писмени грађани</w:t>
      </w:r>
    </w:p>
    <w:p w:rsidR="00622AC5" w:rsidRPr="00E156F6" w:rsidRDefault="00622AC5" w:rsidP="00622AC5">
      <w:pPr>
        <w:jc w:val="both"/>
        <w:rPr>
          <w:lang w:val="sr-Cyrl-RS"/>
        </w:rPr>
      </w:pPr>
    </w:p>
    <w:p w:rsidR="00622AC5" w:rsidRPr="00E156F6" w:rsidRDefault="00622AC5" w:rsidP="005C56EC">
      <w:pPr>
        <w:pStyle w:val="obrazlozenje"/>
      </w:pPr>
      <w:r w:rsidRPr="00E156F6">
        <w:t>Образложење</w:t>
      </w:r>
    </w:p>
    <w:p w:rsidR="00622AC5" w:rsidRPr="00E156F6" w:rsidRDefault="00622AC5" w:rsidP="00622AC5">
      <w:pPr>
        <w:jc w:val="both"/>
        <w:rPr>
          <w:lang w:val="sr-Cyrl-RS"/>
        </w:rPr>
      </w:pPr>
    </w:p>
    <w:p w:rsidR="00622AC5" w:rsidRPr="00E156F6" w:rsidRDefault="00622AC5" w:rsidP="00622AC5">
      <w:pPr>
        <w:jc w:val="both"/>
        <w:rPr>
          <w:lang w:val="sr-Cyrl-RS"/>
        </w:rPr>
      </w:pPr>
      <w:r w:rsidRPr="00E156F6">
        <w:rPr>
          <w:lang w:val="sr-Cyrl-RS"/>
        </w:rPr>
        <w:t xml:space="preserve">Више од милион домаћинстава у Републици Србији нема прикључак на интернет и кабловску (КДС и </w:t>
      </w:r>
      <w:r w:rsidRPr="00E156F6">
        <w:rPr>
          <w:lang w:val="sr-Latn-RS"/>
        </w:rPr>
        <w:t>IPTV</w:t>
      </w:r>
      <w:r w:rsidRPr="00E156F6">
        <w:rPr>
          <w:lang w:val="sr-Cyrl-RS"/>
        </w:rPr>
        <w:t>) дистрибуцију аудиовизуелног садржаја. (Преглед тржишта РАТЕЛ 2017, објављен септембра 2018)</w:t>
      </w:r>
    </w:p>
    <w:p w:rsidR="00622AC5" w:rsidRPr="00E156F6" w:rsidRDefault="00622AC5" w:rsidP="00622AC5">
      <w:pPr>
        <w:jc w:val="both"/>
        <w:rPr>
          <w:lang w:val="sr-Cyrl-RS"/>
        </w:rPr>
      </w:pPr>
      <w:r w:rsidRPr="00E156F6">
        <w:rPr>
          <w:lang w:val="sr-Cyrl-RS"/>
        </w:rPr>
        <w:t>Грађани се по правилу преко исте инфраструктуре прикључују и на кабловску и интернет, тако да су они који нису прикључени налазе са друге стране не само „информати</w:t>
      </w:r>
      <w:r w:rsidR="007D7610">
        <w:rPr>
          <w:lang w:val="sr-Cyrl-RS"/>
        </w:rPr>
        <w:t>чког јаза”</w:t>
      </w:r>
      <w:r w:rsidRPr="00E156F6">
        <w:rPr>
          <w:lang w:val="sr-Cyrl-RS"/>
        </w:rPr>
        <w:t xml:space="preserve"> већ и са др</w:t>
      </w:r>
      <w:r w:rsidR="007D7610">
        <w:rPr>
          <w:lang w:val="sr-Cyrl-RS"/>
        </w:rPr>
        <w:t>уге стране „медијске провалије'”</w:t>
      </w:r>
      <w:r w:rsidRPr="00E156F6">
        <w:rPr>
          <w:lang w:val="sr-Cyrl-RS"/>
        </w:rPr>
        <w:t xml:space="preserve"> </w:t>
      </w:r>
    </w:p>
    <w:p w:rsidR="00622AC5" w:rsidRPr="00E156F6" w:rsidRDefault="00622AC5" w:rsidP="00622AC5">
      <w:pPr>
        <w:jc w:val="both"/>
        <w:rPr>
          <w:lang w:val="sr-Cyrl-RS"/>
        </w:rPr>
      </w:pPr>
    </w:p>
    <w:p w:rsidR="00622AC5" w:rsidRPr="00E156F6" w:rsidRDefault="00622AC5" w:rsidP="00622AC5">
      <w:pPr>
        <w:jc w:val="both"/>
        <w:rPr>
          <w:lang w:val="sr-Cyrl-RS"/>
        </w:rPr>
      </w:pPr>
      <w:r w:rsidRPr="00E156F6">
        <w:rPr>
          <w:lang w:val="sr-Cyrl-RS"/>
        </w:rPr>
        <w:t>Широкопјасни интернет (broadband) је најважнија инфраструктура за практично све секторе савремене економије, али за медије и сродне делатности (Креативне индустрије) је суштински променуо парадигму д</w:t>
      </w:r>
      <w:r w:rsidR="007D7610">
        <w:rPr>
          <w:lang w:val="sr-Cyrl-RS"/>
        </w:rPr>
        <w:t>истрибуције медијских</w:t>
      </w:r>
      <w:r w:rsidRPr="00E156F6">
        <w:rPr>
          <w:lang w:val="sr-Cyrl-RS"/>
        </w:rPr>
        <w:t xml:space="preserve"> садржаја до крајњег корисника - грађанина. Поред тога широкопојасни интернет је важана инфраструктура у продукцији и постпродукцији аудиовизуелног садржаја која значајно унапређује квалитет, обезбеђује разноврсност садржаја и креира не само нов садржај него и нове жанрове и медијске врсте.</w:t>
      </w:r>
    </w:p>
    <w:p w:rsidR="00622AC5" w:rsidRPr="00E156F6" w:rsidRDefault="00622AC5" w:rsidP="00622AC5">
      <w:pPr>
        <w:jc w:val="both"/>
        <w:rPr>
          <w:lang w:val="sr-Cyrl-RS"/>
        </w:rPr>
      </w:pPr>
    </w:p>
    <w:p w:rsidR="00622AC5" w:rsidRPr="00E156F6" w:rsidRDefault="00622AC5" w:rsidP="00622AC5">
      <w:pPr>
        <w:jc w:val="both"/>
        <w:rPr>
          <w:lang w:val="sr-Cyrl-RS"/>
        </w:rPr>
      </w:pPr>
      <w:r w:rsidRPr="00E156F6">
        <w:rPr>
          <w:lang w:val="sr-Cyrl-RS"/>
        </w:rPr>
        <w:t xml:space="preserve">Широкопојасни интернет је веома профитабилан посао у Републици Србији (око 200 милиона евра годишње) као и дистрибуција медијских сарджаја (око 160 милиона евра), оба податка према Прегледу тржишта РАТЕЛ-а 2017. </w:t>
      </w:r>
    </w:p>
    <w:p w:rsidR="00622AC5" w:rsidRPr="00E156F6" w:rsidRDefault="00622AC5" w:rsidP="00622AC5">
      <w:pPr>
        <w:jc w:val="both"/>
        <w:rPr>
          <w:lang w:val="sr-Cyrl-RS"/>
        </w:rPr>
      </w:pPr>
    </w:p>
    <w:p w:rsidR="00622AC5" w:rsidRPr="00E156F6" w:rsidRDefault="00622AC5" w:rsidP="00622AC5">
      <w:pPr>
        <w:jc w:val="both"/>
        <w:rPr>
          <w:lang w:val="sr-Cyrl-RS"/>
        </w:rPr>
      </w:pPr>
      <w:r w:rsidRPr="00E156F6">
        <w:rPr>
          <w:lang w:val="sr-Cyrl-RS"/>
        </w:rPr>
        <w:t xml:space="preserve">При томе се цело медијско тржиште у Републици Србији процењује (процењује </w:t>
      </w:r>
      <w:r w:rsidR="007B7A78">
        <w:rPr>
          <w:lang w:val="sr-Cyrl-RS"/>
        </w:rPr>
        <w:t>зато што</w:t>
      </w:r>
      <w:r w:rsidRPr="00E156F6">
        <w:rPr>
          <w:lang w:val="sr-Cyrl-RS"/>
        </w:rPr>
        <w:t xml:space="preserve"> Анализе тржишта медија НЕМА!) на износ који приходују дистрибутери медијског садржаја. При томе се тај приход од дистрибуције медијског садржаја води као приход тржишта  електронских комуникација! И тако увећава учешће тог сектора у БДП-у</w:t>
      </w:r>
    </w:p>
    <w:p w:rsidR="00622AC5" w:rsidRPr="00E156F6" w:rsidRDefault="00622AC5" w:rsidP="00622AC5">
      <w:pPr>
        <w:jc w:val="both"/>
        <w:rPr>
          <w:lang w:val="sr-Cyrl-RS"/>
        </w:rPr>
      </w:pPr>
    </w:p>
    <w:p w:rsidR="00622AC5" w:rsidRPr="00E156F6" w:rsidRDefault="00622AC5" w:rsidP="00622AC5">
      <w:pPr>
        <w:jc w:val="both"/>
      </w:pPr>
      <w:r w:rsidRPr="00E156F6">
        <w:rPr>
          <w:lang w:val="sr-Cyrl-RS"/>
        </w:rPr>
        <w:t xml:space="preserve">Креатори аудиовизуелног медијски садржај тако за државну статистику готово да и не постоје! </w:t>
      </w:r>
    </w:p>
    <w:p w:rsidR="00622AC5" w:rsidRDefault="00622AC5" w:rsidP="00622AC5">
      <w:pPr>
        <w:jc w:val="both"/>
        <w:rPr>
          <w:lang w:val="sr-Cyrl-RS"/>
        </w:rPr>
      </w:pPr>
      <w:r w:rsidRPr="00E156F6">
        <w:rPr>
          <w:lang w:val="sr-Cyrl-RS"/>
        </w:rPr>
        <w:t>Уколико се грађанима Републике Србије не обезбеди приступ широкопојасном интернету, Циљ 5. Нацрта се може остварити само делимично, остављајући их тако трајно са оне стране информационог и медијског јаза.</w:t>
      </w:r>
    </w:p>
    <w:p w:rsidR="005804A2" w:rsidRDefault="005804A2" w:rsidP="00622AC5">
      <w:pPr>
        <w:jc w:val="both"/>
        <w:rPr>
          <w:lang w:val="sr-Cyrl-RS"/>
        </w:rPr>
      </w:pPr>
    </w:p>
    <w:p w:rsidR="005804A2" w:rsidRPr="00C73487" w:rsidRDefault="00C73487" w:rsidP="00622AC5">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предложена измена обухваћена Стратегијом развоја мрежа те нема места дуплирању активности.</w:t>
      </w:r>
    </w:p>
    <w:p w:rsidR="00622AC5" w:rsidRPr="00E156F6" w:rsidRDefault="00622AC5" w:rsidP="00622AC5">
      <w:pPr>
        <w:jc w:val="both"/>
        <w:rPr>
          <w:lang w:val="sr-Cyrl-RS"/>
        </w:rPr>
      </w:pPr>
    </w:p>
    <w:p w:rsidR="00622AC5" w:rsidRPr="00EC4866" w:rsidRDefault="00C91F52" w:rsidP="00EC4866">
      <w:pPr>
        <w:pStyle w:val="clan"/>
        <w:numPr>
          <w:ilvl w:val="0"/>
          <w:numId w:val="32"/>
        </w:numPr>
        <w:ind w:left="1134" w:hanging="31"/>
        <w:rPr>
          <w:i/>
          <w:u w:val="none"/>
        </w:rPr>
      </w:pPr>
      <w:r w:rsidRPr="00EC4866">
        <w:rPr>
          <w:u w:val="none"/>
        </w:rPr>
        <w:t xml:space="preserve">Мера 2.3б   </w:t>
      </w:r>
      <w:r w:rsidRPr="00EC4866">
        <w:rPr>
          <w:i/>
          <w:u w:val="none"/>
        </w:rPr>
        <w:t>Нова</w:t>
      </w:r>
    </w:p>
    <w:p w:rsidR="00C91F52" w:rsidRPr="00E156F6" w:rsidRDefault="00C91F52" w:rsidP="00622AC5">
      <w:pPr>
        <w:jc w:val="both"/>
        <w:rPr>
          <w:i/>
          <w:lang w:val="sr-Cyrl-RS"/>
        </w:rPr>
      </w:pPr>
    </w:p>
    <w:p w:rsidR="00C91F52" w:rsidRPr="00E156F6" w:rsidRDefault="00C91F52" w:rsidP="005C56EC">
      <w:pPr>
        <w:pStyle w:val="obrazlozenje"/>
      </w:pPr>
      <w:r w:rsidRPr="00E156F6">
        <w:t>Примедбе и предлог за измену</w:t>
      </w:r>
    </w:p>
    <w:p w:rsidR="00C91F52" w:rsidRPr="00E156F6" w:rsidRDefault="00C91F52" w:rsidP="00622AC5">
      <w:pPr>
        <w:jc w:val="both"/>
        <w:rPr>
          <w:lang w:val="sr-Cyrl-CS"/>
        </w:rPr>
      </w:pPr>
    </w:p>
    <w:p w:rsidR="00C91F52" w:rsidRPr="00E156F6" w:rsidRDefault="00C91F52" w:rsidP="00C91F52">
      <w:pPr>
        <w:jc w:val="both"/>
        <w:rPr>
          <w:lang w:val="sr-Cyrl-RS"/>
        </w:rPr>
      </w:pPr>
      <w:r w:rsidRPr="00E156F6">
        <w:rPr>
          <w:lang w:val="sr-Cyrl-RS"/>
        </w:rPr>
        <w:t>Изградња широкоп</w:t>
      </w:r>
      <w:r w:rsidR="007D7610">
        <w:rPr>
          <w:lang w:val="sr-Cyrl-RS"/>
        </w:rPr>
        <w:t>о</w:t>
      </w:r>
      <w:r w:rsidRPr="00E156F6">
        <w:rPr>
          <w:lang w:val="sr-Cyrl-RS"/>
        </w:rPr>
        <w:t>јасних комуникационих мрежа у насељеним подручјима где такве мреже још увек нису изграђене</w:t>
      </w:r>
    </w:p>
    <w:p w:rsidR="00C91F52" w:rsidRPr="00E156F6" w:rsidRDefault="00C91F52" w:rsidP="00C91F52">
      <w:pPr>
        <w:jc w:val="both"/>
        <w:rPr>
          <w:lang w:val="sr-Cyrl-RS"/>
        </w:rPr>
      </w:pPr>
    </w:p>
    <w:p w:rsidR="00C91F52" w:rsidRPr="00E156F6" w:rsidRDefault="00C91F52" w:rsidP="00C91F52">
      <w:pPr>
        <w:jc w:val="both"/>
        <w:rPr>
          <w:lang w:val="sr-Cyrl-RS"/>
        </w:rPr>
      </w:pPr>
      <w:r w:rsidRPr="00E156F6">
        <w:rPr>
          <w:lang w:val="sr-Cyrl-RS"/>
        </w:rPr>
        <w:t>Потребно је да Влада донесе Акциони план за Стратегију развоја мрежа нове генерације до 2023 г. усвојену априла 2018 г. и усклади са овом Стартегијом и на основу ње донесе Акциони план за њено спровођење.</w:t>
      </w:r>
    </w:p>
    <w:p w:rsidR="00C91F52" w:rsidRPr="00E156F6" w:rsidRDefault="00C91F52" w:rsidP="00C91F52">
      <w:pPr>
        <w:jc w:val="both"/>
        <w:rPr>
          <w:lang w:val="sr-Cyrl-RS"/>
        </w:rPr>
      </w:pPr>
    </w:p>
    <w:p w:rsidR="00C91F52" w:rsidRPr="00E156F6" w:rsidRDefault="00C91F52" w:rsidP="00C91F52">
      <w:pPr>
        <w:jc w:val="both"/>
        <w:rPr>
          <w:lang w:val="sr-Cyrl-RS"/>
        </w:rPr>
      </w:pPr>
      <w:r w:rsidRPr="00E156F6">
        <w:rPr>
          <w:i/>
          <w:lang w:val="sr-Cyrl-RS"/>
        </w:rPr>
        <w:t>Алтернатива:</w:t>
      </w:r>
    </w:p>
    <w:p w:rsidR="00C91F52" w:rsidRPr="00E156F6" w:rsidRDefault="00C91F52" w:rsidP="00C91F52">
      <w:pPr>
        <w:jc w:val="both"/>
        <w:rPr>
          <w:lang w:val="sr-Cyrl-RS"/>
        </w:rPr>
      </w:pPr>
    </w:p>
    <w:p w:rsidR="00C91F52" w:rsidRPr="00E156F6" w:rsidRDefault="00C91F52" w:rsidP="00C91F52">
      <w:pPr>
        <w:jc w:val="both"/>
        <w:rPr>
          <w:lang w:val="sr-Cyrl-CS"/>
        </w:rPr>
      </w:pPr>
      <w:r w:rsidRPr="00E156F6">
        <w:rPr>
          <w:lang w:val="sr-Cyrl-RS"/>
        </w:rPr>
        <w:t>Доношење међусекторске Стратегије за комуникациони и медијски сектор, у складу са Законом о планским систему Републике Србије.</w:t>
      </w:r>
    </w:p>
    <w:p w:rsidR="00C91F52" w:rsidRPr="00E156F6" w:rsidRDefault="00C91F52" w:rsidP="00622AC5">
      <w:pPr>
        <w:jc w:val="both"/>
        <w:rPr>
          <w:lang w:val="sr-Cyrl-CS"/>
        </w:rPr>
      </w:pPr>
    </w:p>
    <w:p w:rsidR="00C91F52" w:rsidRPr="00E156F6" w:rsidRDefault="00C91F52" w:rsidP="005C56EC">
      <w:pPr>
        <w:pStyle w:val="obrazlozenje"/>
      </w:pPr>
      <w:r w:rsidRPr="00E156F6">
        <w:t>Образложење</w:t>
      </w:r>
    </w:p>
    <w:p w:rsidR="00C91F52" w:rsidRPr="00E156F6" w:rsidRDefault="00C91F52" w:rsidP="00622AC5">
      <w:pPr>
        <w:jc w:val="both"/>
        <w:rPr>
          <w:lang w:val="sr-Cyrl-CS"/>
        </w:rPr>
      </w:pPr>
    </w:p>
    <w:p w:rsidR="00C91F52" w:rsidRPr="00E156F6" w:rsidRDefault="00C91F52" w:rsidP="00C91F52">
      <w:pPr>
        <w:jc w:val="both"/>
        <w:rPr>
          <w:lang w:val="sr-Cyrl-RS"/>
        </w:rPr>
      </w:pPr>
      <w:r w:rsidRPr="00E156F6">
        <w:rPr>
          <w:lang w:val="sr-Cyrl-RS"/>
        </w:rPr>
        <w:t>Овако предложена мера већ је међу циљевима „Стратегије развоја м</w:t>
      </w:r>
      <w:r w:rsidR="007D7610">
        <w:rPr>
          <w:lang w:val="sr-Cyrl-RS"/>
        </w:rPr>
        <w:t>режа нове генерације до 2023 г.” к</w:t>
      </w:r>
      <w:r w:rsidRPr="00E156F6">
        <w:rPr>
          <w:lang w:val="sr-Cyrl-RS"/>
        </w:rPr>
        <w:t xml:space="preserve">оју је Влада донела априла 2018 г. </w:t>
      </w:r>
    </w:p>
    <w:p w:rsidR="00C91F52" w:rsidRPr="00E156F6" w:rsidRDefault="00C91F52" w:rsidP="00C91F52">
      <w:pPr>
        <w:jc w:val="both"/>
        <w:rPr>
          <w:lang w:val="sr-Cyrl-RS"/>
        </w:rPr>
      </w:pPr>
      <w:r w:rsidRPr="00E156F6">
        <w:rPr>
          <w:lang w:val="sr-Cyrl-RS"/>
        </w:rPr>
        <w:t xml:space="preserve">На жалост Влада до сада није донела и истим документом предвиђен Акциони план. </w:t>
      </w:r>
    </w:p>
    <w:p w:rsidR="00C91F52" w:rsidRPr="00E156F6" w:rsidRDefault="00C91F52" w:rsidP="00C91F52">
      <w:pPr>
        <w:jc w:val="both"/>
        <w:rPr>
          <w:lang w:val="sr-Cyrl-RS"/>
        </w:rPr>
      </w:pPr>
      <w:r w:rsidRPr="00E156F6">
        <w:rPr>
          <w:lang w:val="sr-Cyrl-RS"/>
        </w:rPr>
        <w:t xml:space="preserve"> </w:t>
      </w:r>
    </w:p>
    <w:p w:rsidR="00C91F52" w:rsidRPr="00E156F6" w:rsidRDefault="00C91F52" w:rsidP="00C91F52">
      <w:pPr>
        <w:jc w:val="both"/>
        <w:rPr>
          <w:lang w:val="sr-Cyrl-RS"/>
        </w:rPr>
      </w:pPr>
      <w:r w:rsidRPr="00E156F6">
        <w:rPr>
          <w:lang w:val="sr-Cyrl-RS"/>
        </w:rPr>
        <w:t xml:space="preserve">У међувремену је супротно донетим циљевима, Телеком Србија, компанија у којој држава има већински пакет, и уз одобрење </w:t>
      </w:r>
      <w:r w:rsidRPr="00E156F6">
        <w:t>Комисије за заштиту конкуренцијe</w:t>
      </w:r>
      <w:r w:rsidRPr="00E156F6">
        <w:rPr>
          <w:lang w:val="sr-Cyrl-RS"/>
        </w:rPr>
        <w:t xml:space="preserve">, купио неколико мањих комуникационих оператера. </w:t>
      </w:r>
    </w:p>
    <w:p w:rsidR="00C91F52" w:rsidRPr="00E156F6" w:rsidRDefault="00C91F52" w:rsidP="00C91F52">
      <w:pPr>
        <w:jc w:val="both"/>
        <w:rPr>
          <w:lang w:val="sr-Cyrl-RS"/>
        </w:rPr>
      </w:pPr>
    </w:p>
    <w:p w:rsidR="00C91F52" w:rsidRPr="00E156F6" w:rsidRDefault="00C91F52" w:rsidP="00C91F52">
      <w:pPr>
        <w:jc w:val="both"/>
        <w:rPr>
          <w:lang w:val="sr-Cyrl-RS"/>
        </w:rPr>
      </w:pPr>
      <w:r w:rsidRPr="00E156F6">
        <w:rPr>
          <w:lang w:val="sr-Cyrl-RS"/>
        </w:rPr>
        <w:t>Уместо повећања свог удела на тржишту за грађане Србије би било далеко корисније да је Телеком новац  уложио у и</w:t>
      </w:r>
      <w:r w:rsidR="00231B06">
        <w:rPr>
          <w:lang w:val="sr-Cyrl-RS"/>
        </w:rPr>
        <w:t>з</w:t>
      </w:r>
      <w:r w:rsidRPr="00E156F6">
        <w:rPr>
          <w:lang w:val="sr-Cyrl-RS"/>
        </w:rPr>
        <w:t>градњу мрежа тамо где оне не постоје. Овако је Телеком само постао власник још једне паралелне инфраструктуре на територији на којој је и до сада имао сопствену инфраструктуру и пословао.</w:t>
      </w:r>
    </w:p>
    <w:p w:rsidR="00C91F52" w:rsidRPr="00E156F6" w:rsidRDefault="00C91F52" w:rsidP="00C91F52">
      <w:pPr>
        <w:jc w:val="both"/>
        <w:rPr>
          <w:lang w:val="sr-Cyrl-RS"/>
        </w:rPr>
      </w:pPr>
    </w:p>
    <w:p w:rsidR="005804A2" w:rsidRPr="00C73487" w:rsidRDefault="00C91F52" w:rsidP="00C91F52">
      <w:pPr>
        <w:jc w:val="both"/>
        <w:rPr>
          <w:lang w:val="sr-Cyrl-RS"/>
        </w:rPr>
      </w:pPr>
      <w:r w:rsidRPr="00E156F6">
        <w:rPr>
          <w:lang w:val="sr-Cyrl-RS"/>
        </w:rPr>
        <w:t>Повезивањем развоја медијског и комуникационог сектора Влада би на најбољи начин показала да ради у интересу грађана, медија ИТ индустрије и других сектора чије пословање није могуће без при</w:t>
      </w:r>
      <w:r w:rsidR="00C73487">
        <w:rPr>
          <w:lang w:val="sr-Cyrl-RS"/>
        </w:rPr>
        <w:t>ступа широкопојасном интернету .</w:t>
      </w:r>
    </w:p>
    <w:p w:rsidR="005804A2" w:rsidRDefault="005804A2" w:rsidP="00C91F52">
      <w:pPr>
        <w:jc w:val="both"/>
        <w:rPr>
          <w:color w:val="FF0000"/>
          <w:highlight w:val="green"/>
          <w:lang w:val="sr-Cyrl-RS"/>
        </w:rPr>
      </w:pPr>
    </w:p>
    <w:p w:rsidR="00C73487" w:rsidRPr="00C73487" w:rsidRDefault="00C73487" w:rsidP="00C73487">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предложена измена обухваћена Стратегијом развоја мрежа те нема места дуплирању активности.</w:t>
      </w:r>
    </w:p>
    <w:p w:rsidR="00C73487" w:rsidRPr="00E156F6" w:rsidRDefault="00C73487" w:rsidP="00C91F52">
      <w:pPr>
        <w:jc w:val="both"/>
        <w:rPr>
          <w:lang w:val="sr-Cyrl-RS"/>
        </w:rPr>
      </w:pPr>
    </w:p>
    <w:p w:rsidR="00850379" w:rsidRPr="00E156F6" w:rsidRDefault="00850379" w:rsidP="00C91F52">
      <w:pPr>
        <w:jc w:val="both"/>
        <w:rPr>
          <w:lang w:val="sr-Cyrl-RS"/>
        </w:rPr>
      </w:pPr>
    </w:p>
    <w:p w:rsidR="00850379" w:rsidRPr="00EC4866" w:rsidRDefault="00850379" w:rsidP="00EC4866">
      <w:pPr>
        <w:pStyle w:val="clan"/>
        <w:numPr>
          <w:ilvl w:val="0"/>
          <w:numId w:val="32"/>
        </w:numPr>
        <w:ind w:left="1134" w:hanging="31"/>
        <w:rPr>
          <w:i/>
          <w:u w:val="none"/>
        </w:rPr>
      </w:pPr>
      <w:r w:rsidRPr="00EC4866">
        <w:rPr>
          <w:u w:val="none"/>
        </w:rPr>
        <w:t xml:space="preserve">Мера 2.7     </w:t>
      </w:r>
      <w:r w:rsidRPr="00EC4866">
        <w:rPr>
          <w:i/>
          <w:u w:val="none"/>
        </w:rPr>
        <w:t>Нова</w:t>
      </w:r>
    </w:p>
    <w:p w:rsidR="00850379" w:rsidRPr="00E156F6" w:rsidRDefault="00850379" w:rsidP="00850379">
      <w:pPr>
        <w:jc w:val="both"/>
        <w:rPr>
          <w:i/>
          <w:lang w:val="sr-Cyrl-RS"/>
        </w:rPr>
      </w:pPr>
    </w:p>
    <w:p w:rsidR="00850379" w:rsidRPr="00E156F6" w:rsidRDefault="00850379" w:rsidP="005C56EC">
      <w:pPr>
        <w:pStyle w:val="obrazlozenje"/>
      </w:pPr>
      <w:r w:rsidRPr="00E156F6">
        <w:t>Примедбе и предлог за измену</w:t>
      </w:r>
    </w:p>
    <w:p w:rsidR="00850379" w:rsidRPr="00E156F6" w:rsidRDefault="00850379" w:rsidP="00935F0F">
      <w:pPr>
        <w:jc w:val="both"/>
        <w:rPr>
          <w:lang w:val="sr-Latn-RS"/>
        </w:rPr>
      </w:pPr>
      <w:r w:rsidRPr="00E156F6">
        <w:rPr>
          <w:lang w:val="sr-Cyrl-CS"/>
        </w:rPr>
        <w:t xml:space="preserve">Одредити број канала и датум почетка емитовања телевизије високе резолуције </w:t>
      </w:r>
      <w:r w:rsidRPr="00E156F6">
        <w:rPr>
          <w:lang w:val="sr-Latn-RS"/>
        </w:rPr>
        <w:t>(HDTV)</w:t>
      </w:r>
    </w:p>
    <w:p w:rsidR="00850379" w:rsidRPr="00E156F6" w:rsidRDefault="00850379" w:rsidP="00850379">
      <w:pPr>
        <w:rPr>
          <w:lang w:val="sr-Cyrl-CS"/>
        </w:rPr>
      </w:pPr>
    </w:p>
    <w:p w:rsidR="00850379" w:rsidRPr="00E156F6" w:rsidRDefault="00850379" w:rsidP="00850379">
      <w:pPr>
        <w:jc w:val="both"/>
        <w:rPr>
          <w:lang w:val="sr-Cyrl-CS"/>
        </w:rPr>
      </w:pPr>
      <w:r w:rsidRPr="00E156F6">
        <w:rPr>
          <w:lang w:val="sr-Cyrl-CS"/>
        </w:rPr>
        <w:t>Одлуке регуалтора и ЕТВ</w:t>
      </w:r>
    </w:p>
    <w:p w:rsidR="00850379" w:rsidRPr="00E156F6" w:rsidRDefault="00850379" w:rsidP="00850379">
      <w:pPr>
        <w:jc w:val="both"/>
        <w:rPr>
          <w:lang w:val="sr-Cyrl-CS"/>
        </w:rPr>
      </w:pPr>
    </w:p>
    <w:p w:rsidR="00850379" w:rsidRPr="00E156F6" w:rsidRDefault="00850379" w:rsidP="005C56EC">
      <w:pPr>
        <w:pStyle w:val="obrazlozenje"/>
      </w:pPr>
      <w:r w:rsidRPr="00E156F6">
        <w:t>Образложење</w:t>
      </w:r>
    </w:p>
    <w:p w:rsidR="00850379" w:rsidRPr="00E156F6" w:rsidRDefault="00850379" w:rsidP="00850379">
      <w:pPr>
        <w:jc w:val="both"/>
        <w:rPr>
          <w:lang w:val="sr-Cyrl-CS"/>
        </w:rPr>
      </w:pPr>
    </w:p>
    <w:p w:rsidR="00850379" w:rsidRDefault="00850379" w:rsidP="00850379">
      <w:pPr>
        <w:jc w:val="both"/>
        <w:rPr>
          <w:lang w:val="sr-Cyrl-CS"/>
        </w:rPr>
      </w:pPr>
      <w:r w:rsidRPr="00E156F6">
        <w:rPr>
          <w:lang w:val="sr-Cyrl-CS"/>
        </w:rPr>
        <w:t>Велики број грађана Србије, преко милион домаћинстава, су ускраћени за телевизијски садржај у високој резолуцији, док са друге стране мултиплекси за емитовање нису попуњени.</w:t>
      </w:r>
    </w:p>
    <w:p w:rsidR="005804A2" w:rsidRDefault="005804A2" w:rsidP="00850379">
      <w:pPr>
        <w:jc w:val="both"/>
        <w:rPr>
          <w:lang w:val="sr-Cyrl-CS"/>
        </w:rPr>
      </w:pPr>
    </w:p>
    <w:p w:rsidR="005804A2" w:rsidRPr="0091629B" w:rsidRDefault="0091629B" w:rsidP="00850379">
      <w:pPr>
        <w:jc w:val="both"/>
        <w:rPr>
          <w:color w:val="FF0000"/>
          <w:lang w:val="sr-Cyrl-RS"/>
        </w:rPr>
      </w:pPr>
      <w:r>
        <w:rPr>
          <w:color w:val="FF0000"/>
          <w:lang w:val="sr-Cyrl-RS"/>
        </w:rPr>
        <w:t xml:space="preserve">Предлог се не прихвата </w:t>
      </w:r>
      <w:r w:rsidR="007B7A78">
        <w:rPr>
          <w:color w:val="FF0000"/>
          <w:lang w:val="sr-Cyrl-RS"/>
        </w:rPr>
        <w:t>зато што</w:t>
      </w:r>
      <w:r>
        <w:rPr>
          <w:color w:val="FF0000"/>
          <w:lang w:val="sr-Cyrl-RS"/>
        </w:rPr>
        <w:t xml:space="preserve"> техничка могућност, да се поједини телевизијски програми емитују у високој резолуцији, постоји</w:t>
      </w:r>
      <w:r w:rsidR="00F1013C">
        <w:rPr>
          <w:color w:val="FF0000"/>
          <w:lang w:val="sr-Cyrl-RS"/>
        </w:rPr>
        <w:t>,</w:t>
      </w:r>
      <w:r>
        <w:rPr>
          <w:color w:val="FF0000"/>
          <w:lang w:val="sr-Cyrl-RS"/>
        </w:rPr>
        <w:t xml:space="preserve"> али је цена те услуге висока па је на издавачима медија одлука да је прихвате или не.</w:t>
      </w:r>
    </w:p>
    <w:p w:rsidR="00850379" w:rsidRPr="00E156F6" w:rsidRDefault="00850379" w:rsidP="00850379">
      <w:pPr>
        <w:jc w:val="both"/>
        <w:rPr>
          <w:lang w:val="sr-Cyrl-CS"/>
        </w:rPr>
      </w:pPr>
    </w:p>
    <w:p w:rsidR="00850379" w:rsidRPr="00EC4866" w:rsidRDefault="00962208" w:rsidP="00EC4866">
      <w:pPr>
        <w:pStyle w:val="clan"/>
        <w:numPr>
          <w:ilvl w:val="0"/>
          <w:numId w:val="32"/>
        </w:numPr>
        <w:ind w:left="1134" w:hanging="31"/>
        <w:rPr>
          <w:i/>
          <w:u w:val="none"/>
        </w:rPr>
      </w:pPr>
      <w:r w:rsidRPr="00EC4866">
        <w:rPr>
          <w:u w:val="none"/>
        </w:rPr>
        <w:t xml:space="preserve">Мера 2.8     </w:t>
      </w:r>
      <w:r w:rsidRPr="00EC4866">
        <w:rPr>
          <w:i/>
          <w:u w:val="none"/>
        </w:rPr>
        <w:t>Нова</w:t>
      </w:r>
    </w:p>
    <w:p w:rsidR="00962208" w:rsidRPr="00E156F6" w:rsidRDefault="00962208" w:rsidP="00850379">
      <w:pPr>
        <w:jc w:val="both"/>
        <w:rPr>
          <w:i/>
          <w:lang w:val="sr-Cyrl-RS"/>
        </w:rPr>
      </w:pPr>
    </w:p>
    <w:p w:rsidR="00962208" w:rsidRPr="00E156F6" w:rsidRDefault="00962208" w:rsidP="005C56EC">
      <w:pPr>
        <w:pStyle w:val="obrazlozenje"/>
      </w:pPr>
      <w:r w:rsidRPr="00E156F6">
        <w:t>Примедбе и предлог за измену</w:t>
      </w:r>
    </w:p>
    <w:p w:rsidR="00962208" w:rsidRPr="00E156F6" w:rsidRDefault="00962208" w:rsidP="00850379">
      <w:pPr>
        <w:jc w:val="both"/>
        <w:rPr>
          <w:lang w:val="sr-Cyrl-CS"/>
        </w:rPr>
      </w:pPr>
    </w:p>
    <w:p w:rsidR="00962208" w:rsidRPr="00E156F6" w:rsidRDefault="00962208" w:rsidP="00850379">
      <w:pPr>
        <w:jc w:val="both"/>
        <w:rPr>
          <w:lang w:val="sr-Cyrl-CS"/>
        </w:rPr>
      </w:pPr>
      <w:r w:rsidRPr="005D3489">
        <w:rPr>
          <w:lang w:val="sr-Cyrl-CS"/>
        </w:rPr>
        <w:t>Након тржишне анализе прјекта Антана Плус, проценити сврсисходност даљег емитовања овог сервиса</w:t>
      </w:r>
    </w:p>
    <w:p w:rsidR="00962208" w:rsidRPr="00E156F6" w:rsidRDefault="00962208" w:rsidP="00850379">
      <w:pPr>
        <w:jc w:val="both"/>
        <w:rPr>
          <w:lang w:val="sr-Cyrl-CS"/>
        </w:rPr>
      </w:pPr>
    </w:p>
    <w:p w:rsidR="00962208" w:rsidRPr="00E156F6" w:rsidRDefault="00962208" w:rsidP="005C56EC">
      <w:pPr>
        <w:pStyle w:val="obrazlozenje"/>
      </w:pPr>
      <w:r w:rsidRPr="00E156F6">
        <w:t>Образложење</w:t>
      </w:r>
    </w:p>
    <w:p w:rsidR="00962208" w:rsidRPr="00E156F6" w:rsidRDefault="00962208" w:rsidP="00850379">
      <w:pPr>
        <w:jc w:val="both"/>
      </w:pPr>
    </w:p>
    <w:p w:rsidR="00962208" w:rsidRDefault="00962208" w:rsidP="00850379">
      <w:pPr>
        <w:jc w:val="both"/>
        <w:rPr>
          <w:lang w:val="sr-Cyrl-CS"/>
        </w:rPr>
      </w:pPr>
      <w:r w:rsidRPr="00E156F6">
        <w:rPr>
          <w:lang w:val="sr-Cyrl-CS"/>
        </w:rPr>
        <w:t>Заједнички пројекат Телекома као компаније и ЕТВ као јавног предузећа, није прихваћен од стране грађана  (само 12.000 корисника 2017</w:t>
      </w:r>
      <w:r w:rsidR="00935F0F">
        <w:rPr>
          <w:lang w:val="sr-Cyrl-CS"/>
        </w:rPr>
        <w:t xml:space="preserve"> </w:t>
      </w:r>
      <w:r w:rsidRPr="00E156F6">
        <w:rPr>
          <w:lang w:val="sr-Cyrl-CS"/>
        </w:rPr>
        <w:t>г. према РАТЕЛ-у)</w:t>
      </w:r>
      <w:r w:rsidR="005804A2">
        <w:rPr>
          <w:lang w:val="sr-Cyrl-CS"/>
        </w:rPr>
        <w:t>.</w:t>
      </w:r>
    </w:p>
    <w:p w:rsidR="005804A2" w:rsidRDefault="005804A2" w:rsidP="00850379">
      <w:pPr>
        <w:jc w:val="both"/>
        <w:rPr>
          <w:lang w:val="sr-Cyrl-CS"/>
        </w:rPr>
      </w:pPr>
    </w:p>
    <w:p w:rsidR="005804A2" w:rsidRPr="00E156F6" w:rsidRDefault="00E520F7" w:rsidP="00850379">
      <w:pPr>
        <w:jc w:val="both"/>
        <w:rPr>
          <w:lang w:val="sr-Cyrl-C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питање финансијске одрживос</w:t>
      </w:r>
      <w:r w:rsidR="00F1013C">
        <w:rPr>
          <w:color w:val="FF0000"/>
          <w:lang w:val="sr-Cyrl-RS"/>
        </w:rPr>
        <w:t>ти</w:t>
      </w:r>
      <w:r>
        <w:rPr>
          <w:color w:val="FF0000"/>
          <w:lang w:val="sr-Cyrl-RS"/>
        </w:rPr>
        <w:t xml:space="preserve"> у надлежности оснивача предузећа.</w:t>
      </w:r>
    </w:p>
    <w:p w:rsidR="00962208" w:rsidRPr="00E156F6" w:rsidRDefault="00962208" w:rsidP="00850379">
      <w:pPr>
        <w:jc w:val="both"/>
        <w:rPr>
          <w:lang w:val="sr-Cyrl-CS"/>
        </w:rPr>
      </w:pPr>
    </w:p>
    <w:p w:rsidR="00962208" w:rsidRPr="00EC4866" w:rsidRDefault="00962208" w:rsidP="00EC4866">
      <w:pPr>
        <w:pStyle w:val="clan"/>
        <w:numPr>
          <w:ilvl w:val="0"/>
          <w:numId w:val="32"/>
        </w:numPr>
        <w:ind w:left="1134" w:hanging="31"/>
        <w:rPr>
          <w:i/>
          <w:u w:val="none"/>
        </w:rPr>
      </w:pPr>
      <w:r w:rsidRPr="00EC4866">
        <w:rPr>
          <w:u w:val="none"/>
        </w:rPr>
        <w:t xml:space="preserve">Мера 2.9    </w:t>
      </w:r>
      <w:r w:rsidRPr="00EC4866">
        <w:rPr>
          <w:i/>
          <w:u w:val="none"/>
        </w:rPr>
        <w:t>Нова</w:t>
      </w:r>
    </w:p>
    <w:p w:rsidR="00962208" w:rsidRPr="00E156F6" w:rsidRDefault="00962208" w:rsidP="00850379">
      <w:pPr>
        <w:jc w:val="both"/>
        <w:rPr>
          <w:i/>
          <w:lang w:val="sr-Cyrl-RS"/>
        </w:rPr>
      </w:pPr>
    </w:p>
    <w:p w:rsidR="00962208" w:rsidRPr="00E156F6" w:rsidRDefault="00962208" w:rsidP="005C56EC">
      <w:pPr>
        <w:pStyle w:val="obrazlozenje"/>
      </w:pPr>
      <w:r w:rsidRPr="00E156F6">
        <w:t>Примедбе и предлог за измену</w:t>
      </w:r>
    </w:p>
    <w:p w:rsidR="00962208" w:rsidRPr="00E156F6" w:rsidRDefault="00962208" w:rsidP="00850379">
      <w:pPr>
        <w:jc w:val="both"/>
        <w:rPr>
          <w:lang w:val="sr-Cyrl-CS"/>
        </w:rPr>
      </w:pPr>
    </w:p>
    <w:p w:rsidR="00962208" w:rsidRPr="00E156F6" w:rsidRDefault="00962208" w:rsidP="00962208">
      <w:pPr>
        <w:rPr>
          <w:lang w:val="sr-Cyrl-CS"/>
        </w:rPr>
      </w:pPr>
      <w:r w:rsidRPr="005D3489">
        <w:rPr>
          <w:lang w:val="sr-Cyrl-CS"/>
        </w:rPr>
        <w:t>ЕТВ трансформисати у компанију</w:t>
      </w:r>
      <w:r w:rsidRPr="00E156F6">
        <w:rPr>
          <w:lang w:val="sr-Cyrl-CS"/>
        </w:rPr>
        <w:t xml:space="preserve"> </w:t>
      </w:r>
    </w:p>
    <w:p w:rsidR="00962208" w:rsidRPr="00E156F6" w:rsidRDefault="00962208" w:rsidP="00962208">
      <w:pPr>
        <w:rPr>
          <w:lang w:val="sr-Cyrl-CS"/>
        </w:rPr>
      </w:pPr>
    </w:p>
    <w:p w:rsidR="00962208" w:rsidRPr="00E156F6" w:rsidRDefault="00962208" w:rsidP="00962208">
      <w:pPr>
        <w:rPr>
          <w:lang w:val="sr-Cyrl-CS"/>
        </w:rPr>
      </w:pPr>
      <w:r w:rsidRPr="00E156F6">
        <w:rPr>
          <w:i/>
          <w:lang w:val="sr-Cyrl-CS"/>
        </w:rPr>
        <w:t>Алтернатива</w:t>
      </w:r>
    </w:p>
    <w:p w:rsidR="00962208" w:rsidRPr="00E156F6" w:rsidRDefault="00962208" w:rsidP="00962208">
      <w:pPr>
        <w:rPr>
          <w:lang w:val="sr-Cyrl-CS"/>
        </w:rPr>
      </w:pPr>
    </w:p>
    <w:p w:rsidR="00962208" w:rsidRPr="00E156F6" w:rsidRDefault="00962208" w:rsidP="00962208">
      <w:pPr>
        <w:jc w:val="both"/>
        <w:rPr>
          <w:lang w:val="sr-Cyrl-CS"/>
        </w:rPr>
      </w:pPr>
      <w:r w:rsidRPr="00E156F6">
        <w:rPr>
          <w:lang w:val="sr-Cyrl-CS"/>
        </w:rPr>
        <w:t>Јавни сервиси, у статусу компанија да преузму/врате ЕТВ под своје управљање</w:t>
      </w:r>
    </w:p>
    <w:p w:rsidR="00962208" w:rsidRPr="00E156F6" w:rsidRDefault="00962208" w:rsidP="00850379">
      <w:pPr>
        <w:jc w:val="both"/>
        <w:rPr>
          <w:lang w:val="sr-Cyrl-CS"/>
        </w:rPr>
      </w:pPr>
    </w:p>
    <w:p w:rsidR="00962208" w:rsidRPr="00E156F6" w:rsidRDefault="00962208" w:rsidP="005C56EC">
      <w:pPr>
        <w:pStyle w:val="obrazlozenje"/>
      </w:pPr>
      <w:r w:rsidRPr="00E156F6">
        <w:t>Образложење</w:t>
      </w:r>
    </w:p>
    <w:p w:rsidR="00962208" w:rsidRPr="00E156F6" w:rsidRDefault="00962208" w:rsidP="00850379">
      <w:pPr>
        <w:jc w:val="both"/>
        <w:rPr>
          <w:lang w:val="sr-Cyrl-CS"/>
        </w:rPr>
      </w:pPr>
    </w:p>
    <w:p w:rsidR="00962208" w:rsidRDefault="00935F0F" w:rsidP="00850379">
      <w:pPr>
        <w:jc w:val="both"/>
        <w:rPr>
          <w:lang w:val="sr-Cyrl-CS"/>
        </w:rPr>
      </w:pPr>
      <w:r>
        <w:rPr>
          <w:lang w:val="sr-Cyrl-CS"/>
        </w:rPr>
        <w:t>ЕТВ од 2009. г</w:t>
      </w:r>
      <w:r w:rsidR="00962208" w:rsidRPr="00E156F6">
        <w:rPr>
          <w:lang w:val="sr-Cyrl-CS"/>
        </w:rPr>
        <w:t>одине као јавно предузеће послује у в.д. стању и далеко је од тржишне одрживости, упркос чињенице да је опрему и објекте бесплатно преузео од јавних сервиса и да је касније кроз донације наставио опремање преносних веза и предајника</w:t>
      </w:r>
      <w:r w:rsidR="005804A2">
        <w:rPr>
          <w:lang w:val="sr-Cyrl-CS"/>
        </w:rPr>
        <w:t>.</w:t>
      </w:r>
    </w:p>
    <w:p w:rsidR="005804A2" w:rsidRDefault="005804A2" w:rsidP="00850379">
      <w:pPr>
        <w:jc w:val="both"/>
        <w:rPr>
          <w:lang w:val="sr-Cyrl-CS"/>
        </w:rPr>
      </w:pPr>
    </w:p>
    <w:p w:rsidR="004B140B" w:rsidRPr="00E520F7" w:rsidRDefault="00E520F7" w:rsidP="00850379">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облик организовања привредног друштва у искључивој надлежности оснивача.</w:t>
      </w:r>
    </w:p>
    <w:p w:rsidR="00962208" w:rsidRPr="00E156F6" w:rsidRDefault="00962208" w:rsidP="00850379">
      <w:pPr>
        <w:jc w:val="both"/>
        <w:rPr>
          <w:lang w:val="sr-Cyrl-CS"/>
        </w:rPr>
      </w:pPr>
    </w:p>
    <w:p w:rsidR="00962208" w:rsidRPr="00EC4866" w:rsidRDefault="00962208" w:rsidP="00EC4866">
      <w:pPr>
        <w:pStyle w:val="clan"/>
        <w:numPr>
          <w:ilvl w:val="0"/>
          <w:numId w:val="32"/>
        </w:numPr>
        <w:ind w:left="1134" w:hanging="31"/>
        <w:rPr>
          <w:u w:val="none"/>
        </w:rPr>
      </w:pPr>
      <w:r w:rsidRPr="00EC4866">
        <w:rPr>
          <w:u w:val="none"/>
        </w:rPr>
        <w:t>Мера 3.2. тачка 1)</w:t>
      </w:r>
    </w:p>
    <w:p w:rsidR="00962208" w:rsidRPr="00E156F6" w:rsidRDefault="00962208" w:rsidP="00850379">
      <w:pPr>
        <w:jc w:val="both"/>
        <w:rPr>
          <w:lang w:val="sr-Cyrl-RS"/>
        </w:rPr>
      </w:pPr>
    </w:p>
    <w:p w:rsidR="00962208" w:rsidRPr="00E156F6" w:rsidRDefault="00962208" w:rsidP="005C56EC">
      <w:pPr>
        <w:pStyle w:val="obrazlozenje"/>
      </w:pPr>
      <w:r w:rsidRPr="00E156F6">
        <w:t>Примедбе и предлог за измену</w:t>
      </w:r>
    </w:p>
    <w:p w:rsidR="00962208" w:rsidRPr="00E156F6" w:rsidRDefault="00962208" w:rsidP="00850379">
      <w:pPr>
        <w:jc w:val="both"/>
        <w:rPr>
          <w:lang w:val="sr-Cyrl-CS"/>
        </w:rPr>
      </w:pPr>
    </w:p>
    <w:p w:rsidR="00962208" w:rsidRPr="00E156F6" w:rsidRDefault="00962208" w:rsidP="00C73487">
      <w:pPr>
        <w:jc w:val="both"/>
        <w:rPr>
          <w:lang w:val="sr-Cyrl-RS"/>
        </w:rPr>
      </w:pPr>
      <w:r w:rsidRPr="00E156F6">
        <w:rPr>
          <w:lang w:val="sr-Cyrl-RS"/>
        </w:rPr>
        <w:t xml:space="preserve">За избор чланова Савета регулатора један од критеријума треба да буду доказани успеси у раду. </w:t>
      </w:r>
    </w:p>
    <w:p w:rsidR="00962208" w:rsidRPr="00E156F6" w:rsidRDefault="00962208" w:rsidP="00962208">
      <w:pPr>
        <w:rPr>
          <w:lang w:val="sr-Cyrl-RS"/>
        </w:rPr>
      </w:pPr>
    </w:p>
    <w:p w:rsidR="00962208" w:rsidRPr="00E156F6" w:rsidRDefault="00962208" w:rsidP="00962208">
      <w:pPr>
        <w:jc w:val="both"/>
        <w:rPr>
          <w:lang w:val="sr-Cyrl-CS"/>
        </w:rPr>
      </w:pPr>
      <w:r w:rsidRPr="00E156F6">
        <w:rPr>
          <w:lang w:val="sr-Cyrl-RS"/>
        </w:rPr>
        <w:t>Потребна измена Закона</w:t>
      </w:r>
    </w:p>
    <w:p w:rsidR="00962208" w:rsidRPr="00E156F6" w:rsidRDefault="00962208" w:rsidP="00850379">
      <w:pPr>
        <w:jc w:val="both"/>
        <w:rPr>
          <w:lang w:val="sr-Cyrl-CS"/>
        </w:rPr>
      </w:pPr>
    </w:p>
    <w:p w:rsidR="00962208" w:rsidRPr="00E156F6" w:rsidRDefault="00962208" w:rsidP="005C56EC">
      <w:pPr>
        <w:pStyle w:val="obrazlozenje"/>
      </w:pPr>
      <w:r w:rsidRPr="00E156F6">
        <w:t>Образложење</w:t>
      </w:r>
    </w:p>
    <w:p w:rsidR="00962208" w:rsidRPr="00E156F6" w:rsidRDefault="00962208" w:rsidP="00850379">
      <w:pPr>
        <w:jc w:val="both"/>
        <w:rPr>
          <w:lang w:val="sr-Cyrl-CS"/>
        </w:rPr>
      </w:pPr>
    </w:p>
    <w:p w:rsidR="00962208" w:rsidRDefault="00962208" w:rsidP="00850379">
      <w:pPr>
        <w:jc w:val="both"/>
        <w:rPr>
          <w:lang w:val="sr-Cyrl-RS"/>
        </w:rPr>
      </w:pPr>
      <w:r w:rsidRPr="00E156F6">
        <w:rPr>
          <w:lang w:val="sr-Cyrl-RS"/>
        </w:rPr>
        <w:t>Чланови Савета треба самостално да делују у складу са највишим професионалним стандардима а не као делагати организација које су их предложили. Посао регулатора је веома деликатан, са дугорочним последицама на медије и грађане да би се поверио тек репрезентима појединих група и организација.</w:t>
      </w:r>
    </w:p>
    <w:p w:rsidR="004B140B" w:rsidRDefault="004B140B" w:rsidP="00850379">
      <w:pPr>
        <w:jc w:val="both"/>
        <w:rPr>
          <w:lang w:val="sr-Cyrl-RS"/>
        </w:rPr>
      </w:pPr>
    </w:p>
    <w:p w:rsidR="004B140B" w:rsidRPr="00E156F6" w:rsidRDefault="00B471B2" w:rsidP="00850379">
      <w:pPr>
        <w:jc w:val="both"/>
        <w:rPr>
          <w:lang w:val="sr-Cyrl-RS"/>
        </w:rPr>
      </w:pPr>
      <w:r>
        <w:rPr>
          <w:color w:val="FF0000"/>
          <w:lang w:val="sr-Cyrl-RS"/>
        </w:rPr>
        <w:t>Предлог није прихваћен</w:t>
      </w:r>
      <w:r w:rsidR="00444A4C">
        <w:rPr>
          <w:color w:val="FF0000"/>
          <w:lang w:val="sr-Cyrl-RS"/>
        </w:rPr>
        <w:t xml:space="preserve"> </w:t>
      </w:r>
      <w:r w:rsidR="007B7A78">
        <w:rPr>
          <w:color w:val="FF0000"/>
          <w:lang w:val="sr-Cyrl-RS"/>
        </w:rPr>
        <w:t>зато што</w:t>
      </w:r>
      <w:r w:rsidR="00444A4C">
        <w:rPr>
          <w:color w:val="FF0000"/>
          <w:lang w:val="sr-Cyrl-RS"/>
        </w:rPr>
        <w:t xml:space="preserve"> је а</w:t>
      </w:r>
      <w:r>
        <w:rPr>
          <w:color w:val="FF0000"/>
          <w:lang w:val="sr-Cyrl-RS"/>
        </w:rPr>
        <w:t>ктивност за коју се предлаже доп</w:t>
      </w:r>
      <w:r w:rsidR="00444A4C">
        <w:rPr>
          <w:color w:val="FF0000"/>
          <w:lang w:val="sr-Cyrl-RS"/>
        </w:rPr>
        <w:t>уна избрисана.</w:t>
      </w:r>
    </w:p>
    <w:p w:rsidR="00962208" w:rsidRPr="00E156F6" w:rsidRDefault="00962208" w:rsidP="00850379">
      <w:pPr>
        <w:jc w:val="both"/>
        <w:rPr>
          <w:lang w:val="sr-Cyrl-RS"/>
        </w:rPr>
      </w:pPr>
    </w:p>
    <w:p w:rsidR="00962208" w:rsidRPr="00EC4866" w:rsidRDefault="00D84165" w:rsidP="00EC4866">
      <w:pPr>
        <w:pStyle w:val="clan"/>
        <w:numPr>
          <w:ilvl w:val="0"/>
          <w:numId w:val="32"/>
        </w:numPr>
        <w:ind w:left="1134" w:hanging="31"/>
        <w:rPr>
          <w:u w:val="none"/>
        </w:rPr>
      </w:pPr>
      <w:r w:rsidRPr="00EC4866">
        <w:rPr>
          <w:u w:val="none"/>
        </w:rPr>
        <w:t>Мера 3.3. тачка 3)</w:t>
      </w:r>
    </w:p>
    <w:p w:rsidR="00D84165" w:rsidRPr="00E156F6" w:rsidRDefault="00D84165" w:rsidP="00850379">
      <w:pPr>
        <w:jc w:val="both"/>
        <w:rPr>
          <w:lang w:val="sr-Cyrl-RS"/>
        </w:rPr>
      </w:pPr>
    </w:p>
    <w:p w:rsidR="00D84165" w:rsidRPr="00E156F6" w:rsidRDefault="00D84165" w:rsidP="005C56EC">
      <w:pPr>
        <w:pStyle w:val="obrazlozenje"/>
      </w:pPr>
      <w:r w:rsidRPr="00E156F6">
        <w:t>Примедбе и предлог за измену</w:t>
      </w:r>
    </w:p>
    <w:p w:rsidR="00D84165" w:rsidRPr="00E156F6" w:rsidRDefault="00D84165" w:rsidP="00850379">
      <w:pPr>
        <w:jc w:val="both"/>
        <w:rPr>
          <w:lang w:val="sr-Cyrl-CS"/>
        </w:rPr>
      </w:pPr>
    </w:p>
    <w:p w:rsidR="00D84165" w:rsidRPr="00E156F6" w:rsidRDefault="00D84165" w:rsidP="00C73487">
      <w:pPr>
        <w:jc w:val="both"/>
        <w:rPr>
          <w:lang w:val="sr-Cyrl-RS"/>
        </w:rPr>
      </w:pPr>
      <w:r w:rsidRPr="00E156F6">
        <w:rPr>
          <w:lang w:val="sr-Cyrl-RS"/>
        </w:rPr>
        <w:t>За избор чланова Управног одбора један од критеријума треба да буду доказани успеси у раду (као што је у овој тачки већ наведено за (генералног) директора.</w:t>
      </w:r>
    </w:p>
    <w:p w:rsidR="00D84165" w:rsidRPr="00E156F6" w:rsidRDefault="00D84165" w:rsidP="00C73487">
      <w:pPr>
        <w:jc w:val="both"/>
        <w:rPr>
          <w:lang w:val="sr-Cyrl-RS"/>
        </w:rPr>
      </w:pPr>
    </w:p>
    <w:p w:rsidR="00D84165" w:rsidRPr="00E156F6" w:rsidRDefault="00D84165" w:rsidP="00C73487">
      <w:pPr>
        <w:jc w:val="both"/>
        <w:rPr>
          <w:lang w:val="sr-Cyrl-RS"/>
        </w:rPr>
      </w:pPr>
      <w:r w:rsidRPr="00E156F6">
        <w:rPr>
          <w:lang w:val="sr-Cyrl-RS"/>
        </w:rPr>
        <w:t xml:space="preserve">Овај услов је пожељно проширити на све позиције у јавним сервисима које се бирају на конкурсима. </w:t>
      </w:r>
    </w:p>
    <w:p w:rsidR="00D84165" w:rsidRPr="00E156F6" w:rsidRDefault="00D84165" w:rsidP="00D84165">
      <w:pPr>
        <w:rPr>
          <w:lang w:val="sr-Cyrl-RS"/>
        </w:rPr>
      </w:pPr>
    </w:p>
    <w:p w:rsidR="00D84165" w:rsidRPr="00E156F6" w:rsidRDefault="00D84165" w:rsidP="00D84165">
      <w:pPr>
        <w:jc w:val="both"/>
        <w:rPr>
          <w:lang w:val="sr-Cyrl-CS"/>
        </w:rPr>
      </w:pPr>
      <w:r w:rsidRPr="00E156F6">
        <w:rPr>
          <w:lang w:val="sr-Cyrl-RS"/>
        </w:rPr>
        <w:t xml:space="preserve">Потребна измена Закона  </w:t>
      </w:r>
    </w:p>
    <w:p w:rsidR="00D84165" w:rsidRPr="00E156F6" w:rsidRDefault="00D84165" w:rsidP="00850379">
      <w:pPr>
        <w:jc w:val="both"/>
        <w:rPr>
          <w:lang w:val="sr-Cyrl-CS"/>
        </w:rPr>
      </w:pPr>
    </w:p>
    <w:p w:rsidR="00D84165" w:rsidRPr="00E156F6" w:rsidRDefault="00D84165" w:rsidP="005C56EC">
      <w:pPr>
        <w:pStyle w:val="obrazlozenje"/>
      </w:pPr>
      <w:r w:rsidRPr="00E156F6">
        <w:t>Образложење</w:t>
      </w:r>
    </w:p>
    <w:p w:rsidR="00D84165" w:rsidRPr="00E156F6" w:rsidRDefault="00D84165" w:rsidP="00850379">
      <w:pPr>
        <w:jc w:val="both"/>
        <w:rPr>
          <w:lang w:val="sr-Cyrl-CS"/>
        </w:rPr>
      </w:pPr>
    </w:p>
    <w:p w:rsidR="00D84165" w:rsidRDefault="00D84165" w:rsidP="00850379">
      <w:pPr>
        <w:jc w:val="both"/>
        <w:rPr>
          <w:lang w:val="sr-Cyrl-RS"/>
        </w:rPr>
      </w:pPr>
      <w:r w:rsidRPr="00E156F6">
        <w:rPr>
          <w:lang w:val="sr-Cyrl-RS"/>
        </w:rPr>
        <w:t>Да би јавни сервиси успешно испунили своју мисију и одговорили на све Законом прописане обавезе, важно је да на кључним местима имају најбоље професионалце.</w:t>
      </w:r>
    </w:p>
    <w:p w:rsidR="004B140B" w:rsidRDefault="004B140B" w:rsidP="00850379">
      <w:pPr>
        <w:jc w:val="both"/>
        <w:rPr>
          <w:lang w:val="sr-Cyrl-RS"/>
        </w:rPr>
      </w:pPr>
    </w:p>
    <w:p w:rsidR="00B471B2" w:rsidRPr="00616AC0" w:rsidRDefault="00B471B2" w:rsidP="00B471B2">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4B140B" w:rsidRPr="00E156F6" w:rsidRDefault="004B140B" w:rsidP="00850379">
      <w:pPr>
        <w:jc w:val="both"/>
        <w:rPr>
          <w:lang w:val="sr-Cyrl-RS"/>
        </w:rPr>
      </w:pPr>
    </w:p>
    <w:p w:rsidR="00E46229" w:rsidRPr="00E156F6" w:rsidRDefault="00E46229" w:rsidP="00850379">
      <w:pPr>
        <w:jc w:val="both"/>
        <w:rPr>
          <w:lang w:val="sr-Cyrl-RS"/>
        </w:rPr>
      </w:pPr>
    </w:p>
    <w:p w:rsidR="00E46229" w:rsidRPr="00EC4866" w:rsidRDefault="00E46229" w:rsidP="00EC4866">
      <w:pPr>
        <w:pStyle w:val="clan"/>
        <w:numPr>
          <w:ilvl w:val="0"/>
          <w:numId w:val="32"/>
        </w:numPr>
        <w:ind w:left="1134" w:hanging="31"/>
        <w:rPr>
          <w:u w:val="none"/>
        </w:rPr>
      </w:pPr>
      <w:r w:rsidRPr="00EC4866">
        <w:rPr>
          <w:u w:val="none"/>
        </w:rPr>
        <w:t>Мера 3.3</w:t>
      </w:r>
    </w:p>
    <w:p w:rsidR="00E46229" w:rsidRPr="00E156F6" w:rsidRDefault="00E46229" w:rsidP="00850379">
      <w:pPr>
        <w:jc w:val="both"/>
        <w:rPr>
          <w:lang w:val="sr-Cyrl-RS"/>
        </w:rPr>
      </w:pPr>
    </w:p>
    <w:p w:rsidR="00E46229" w:rsidRPr="00E156F6" w:rsidRDefault="00E46229" w:rsidP="005C56EC">
      <w:pPr>
        <w:pStyle w:val="obrazlozenje"/>
        <w:rPr>
          <w:lang w:val="sr-Cyrl-RS"/>
        </w:rPr>
      </w:pPr>
      <w:r w:rsidRPr="00E156F6">
        <w:t>Примедбе и предлог за измену</w:t>
      </w:r>
    </w:p>
    <w:p w:rsidR="00E46229" w:rsidRPr="00E156F6" w:rsidRDefault="00E46229" w:rsidP="00850379">
      <w:pPr>
        <w:jc w:val="both"/>
        <w:rPr>
          <w:lang w:val="sr-Cyrl-RS"/>
        </w:rPr>
      </w:pPr>
    </w:p>
    <w:p w:rsidR="00E46229" w:rsidRPr="00E156F6" w:rsidRDefault="00E46229" w:rsidP="00B471B2">
      <w:pPr>
        <w:jc w:val="both"/>
        <w:rPr>
          <w:lang w:val="sr-Cyrl-RS"/>
        </w:rPr>
      </w:pPr>
      <w:r w:rsidRPr="005D3489">
        <w:rPr>
          <w:lang w:val="sr-Cyrl-RS"/>
        </w:rPr>
        <w:t>Јавни сервиси треба да буду компаније (нпр. акционарска друштва), како би успешно пословали на медијском тржишту Србије и одговорили свим законским обавезама и изазовима времена.</w:t>
      </w:r>
    </w:p>
    <w:p w:rsidR="00E46229" w:rsidRPr="00E156F6" w:rsidRDefault="00E46229" w:rsidP="00B471B2">
      <w:pPr>
        <w:jc w:val="both"/>
        <w:rPr>
          <w:lang w:val="sr-Cyrl-RS"/>
        </w:rPr>
      </w:pPr>
    </w:p>
    <w:p w:rsidR="00E46229" w:rsidRPr="00E156F6" w:rsidRDefault="00E46229" w:rsidP="00E46229">
      <w:pPr>
        <w:jc w:val="both"/>
        <w:rPr>
          <w:lang w:val="sr-Cyrl-RS"/>
        </w:rPr>
      </w:pPr>
      <w:r w:rsidRPr="00E156F6">
        <w:rPr>
          <w:lang w:val="sr-Cyrl-RS"/>
        </w:rPr>
        <w:t>Потребна измена Закона</w:t>
      </w:r>
    </w:p>
    <w:p w:rsidR="00E46229" w:rsidRPr="00E156F6" w:rsidRDefault="00E46229" w:rsidP="00E46229">
      <w:pPr>
        <w:jc w:val="both"/>
        <w:rPr>
          <w:lang w:val="sr-Cyrl-RS"/>
        </w:rPr>
      </w:pPr>
    </w:p>
    <w:p w:rsidR="00E46229" w:rsidRPr="00E156F6" w:rsidRDefault="00E46229" w:rsidP="005C56EC">
      <w:pPr>
        <w:pStyle w:val="obrazlozenje"/>
      </w:pPr>
      <w:r w:rsidRPr="00E156F6">
        <w:t>Образложење</w:t>
      </w:r>
    </w:p>
    <w:p w:rsidR="00E46229" w:rsidRPr="00E156F6" w:rsidRDefault="00E46229" w:rsidP="00E46229">
      <w:pPr>
        <w:jc w:val="both"/>
        <w:rPr>
          <w:lang w:val="sr-Cyrl-RS"/>
        </w:rPr>
      </w:pPr>
    </w:p>
    <w:p w:rsidR="00E46229" w:rsidRPr="00E156F6" w:rsidRDefault="00E46229" w:rsidP="00C73487">
      <w:pPr>
        <w:jc w:val="both"/>
        <w:rPr>
          <w:lang w:val="sr-Cyrl-RS"/>
        </w:rPr>
      </w:pPr>
      <w:r w:rsidRPr="00E156F6">
        <w:rPr>
          <w:lang w:val="sr-Cyrl-RS"/>
        </w:rPr>
        <w:t>Статус јавне установе доводи уреднишво и менаџмент јавних сервиса пред бројна ограничења у дневном функционисању као и у дугорочном планирану. Јавни сервиси у статусу сличном који данас има Телеком Србија, далеко ефикасније би остваривао јавни интерес.</w:t>
      </w:r>
    </w:p>
    <w:p w:rsidR="00E46229" w:rsidRPr="00E156F6" w:rsidRDefault="00E46229" w:rsidP="00E46229">
      <w:pPr>
        <w:rPr>
          <w:lang w:val="sr-Cyrl-RS"/>
        </w:rPr>
      </w:pPr>
    </w:p>
    <w:p w:rsidR="00E46229" w:rsidRDefault="00E46229" w:rsidP="00E46229">
      <w:pPr>
        <w:jc w:val="both"/>
        <w:rPr>
          <w:lang w:val="sr-Cyrl-RS"/>
        </w:rPr>
      </w:pPr>
      <w:r w:rsidRPr="00E156F6">
        <w:rPr>
          <w:lang w:val="sr-Cyrl-RS"/>
        </w:rPr>
        <w:t>Као секундарни ефекат ове мере веома брзо би се смањио броја запослених у јавним сервисима.</w:t>
      </w:r>
    </w:p>
    <w:p w:rsidR="004B140B" w:rsidRDefault="004B140B" w:rsidP="00E46229">
      <w:pPr>
        <w:jc w:val="both"/>
        <w:rPr>
          <w:lang w:val="sr-Cyrl-RS"/>
        </w:rPr>
      </w:pPr>
    </w:p>
    <w:p w:rsidR="00DF2AC3" w:rsidRDefault="00DF2AC3" w:rsidP="00DF2AC3">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облик организовања привредног друштва у искључивој надлежности оснивача.</w:t>
      </w:r>
    </w:p>
    <w:p w:rsidR="00EC4866" w:rsidRPr="00E520F7" w:rsidRDefault="00EC4866" w:rsidP="00DF2AC3">
      <w:pPr>
        <w:jc w:val="both"/>
        <w:rPr>
          <w:color w:val="FF0000"/>
          <w:lang w:val="sr-Cyrl-RS"/>
        </w:rPr>
      </w:pPr>
    </w:p>
    <w:p w:rsidR="004B140B" w:rsidRPr="004B140B" w:rsidRDefault="004B140B" w:rsidP="00E46229">
      <w:pPr>
        <w:jc w:val="both"/>
        <w:rPr>
          <w:color w:val="FF0000"/>
          <w:lang w:val="sr-Cyrl-RS"/>
        </w:rPr>
      </w:pPr>
    </w:p>
    <w:p w:rsidR="00E46229" w:rsidRPr="00E156F6" w:rsidRDefault="00E46229" w:rsidP="00E46229">
      <w:pPr>
        <w:jc w:val="both"/>
        <w:rPr>
          <w:lang w:val="sr-Cyrl-RS"/>
        </w:rPr>
      </w:pPr>
    </w:p>
    <w:p w:rsidR="00E46229" w:rsidRPr="00EC4866" w:rsidRDefault="00E46229" w:rsidP="00EC4866">
      <w:pPr>
        <w:pStyle w:val="clan"/>
        <w:numPr>
          <w:ilvl w:val="0"/>
          <w:numId w:val="32"/>
        </w:numPr>
        <w:ind w:left="1134" w:hanging="31"/>
        <w:rPr>
          <w:u w:val="none"/>
        </w:rPr>
      </w:pPr>
      <w:r w:rsidRPr="00EC4866">
        <w:rPr>
          <w:u w:val="none"/>
        </w:rPr>
        <w:t>Мера 4.1</w:t>
      </w:r>
    </w:p>
    <w:p w:rsidR="00E46229" w:rsidRPr="00E156F6" w:rsidRDefault="00E46229" w:rsidP="00E46229">
      <w:pPr>
        <w:jc w:val="both"/>
        <w:rPr>
          <w:lang w:val="sr-Cyrl-RS"/>
        </w:rPr>
      </w:pPr>
    </w:p>
    <w:p w:rsidR="00E46229" w:rsidRPr="00E156F6" w:rsidRDefault="00E46229" w:rsidP="005C56EC">
      <w:pPr>
        <w:pStyle w:val="obrazlozenje"/>
      </w:pPr>
      <w:r w:rsidRPr="00E156F6">
        <w:t xml:space="preserve">Примедбе и предлог за измену </w:t>
      </w:r>
    </w:p>
    <w:p w:rsidR="00E46229" w:rsidRPr="00E156F6" w:rsidRDefault="00E46229" w:rsidP="00E46229"/>
    <w:p w:rsidR="00E46229" w:rsidRPr="00E156F6" w:rsidRDefault="00E46229" w:rsidP="00C73487">
      <w:pPr>
        <w:jc w:val="both"/>
      </w:pPr>
      <w:r w:rsidRPr="00E156F6">
        <w:t>За медије чији су оснивачи НСНМ примењивати законе, прописе и друга правила као за јавне сервисе.</w:t>
      </w:r>
    </w:p>
    <w:p w:rsidR="00E46229" w:rsidRPr="00E156F6" w:rsidRDefault="00E46229" w:rsidP="00E46229"/>
    <w:p w:rsidR="00E46229" w:rsidRPr="00E156F6" w:rsidRDefault="00E46229" w:rsidP="00E46229">
      <w:pPr>
        <w:jc w:val="both"/>
        <w:rPr>
          <w:lang w:val="sr-Cyrl-RS"/>
        </w:rPr>
      </w:pPr>
      <w:r w:rsidRPr="00E156F6">
        <w:rPr>
          <w:lang w:val="sr-Cyrl-RS"/>
        </w:rPr>
        <w:t>Потребна измена Закона</w:t>
      </w:r>
    </w:p>
    <w:p w:rsidR="00E46229" w:rsidRPr="00E156F6" w:rsidRDefault="00E46229" w:rsidP="00E46229">
      <w:pPr>
        <w:jc w:val="both"/>
      </w:pPr>
    </w:p>
    <w:p w:rsidR="00E46229" w:rsidRPr="00E156F6" w:rsidRDefault="00E46229" w:rsidP="005C56EC">
      <w:pPr>
        <w:pStyle w:val="obrazlozenje"/>
      </w:pPr>
      <w:r w:rsidRPr="00E156F6">
        <w:t>Образложење</w:t>
      </w:r>
    </w:p>
    <w:p w:rsidR="00E46229" w:rsidRPr="00E156F6" w:rsidRDefault="00E46229" w:rsidP="008A7D9D">
      <w:pPr>
        <w:jc w:val="both"/>
        <w:rPr>
          <w:lang w:val="sr-Cyrl-CS"/>
        </w:rPr>
      </w:pPr>
    </w:p>
    <w:p w:rsidR="00E46229" w:rsidRPr="00E156F6" w:rsidRDefault="00E46229" w:rsidP="008A7D9D">
      <w:pPr>
        <w:jc w:val="both"/>
        <w:rPr>
          <w:lang w:val="sr-Cyrl-RS"/>
        </w:rPr>
      </w:pPr>
      <w:r w:rsidRPr="00E156F6">
        <w:rPr>
          <w:lang w:val="sr-Cyrl-RS"/>
        </w:rPr>
        <w:t>Ради очувања уредничке независности, обезбеђења разноврсног садржаја и остварења јавног интереса мањински медији чији су оснивачи НСНМ треба да следе стандарде и добру праксу јавних сервиса</w:t>
      </w:r>
    </w:p>
    <w:p w:rsidR="00E46229" w:rsidRPr="00E156F6" w:rsidRDefault="00E46229" w:rsidP="008A7D9D">
      <w:pPr>
        <w:jc w:val="both"/>
        <w:rPr>
          <w:lang w:val="sr-Cyrl-RS"/>
        </w:rPr>
      </w:pPr>
    </w:p>
    <w:p w:rsidR="00E46229" w:rsidRDefault="00E46229" w:rsidP="00E46229">
      <w:pPr>
        <w:jc w:val="both"/>
        <w:rPr>
          <w:lang w:val="sr-Cyrl-RS"/>
        </w:rPr>
      </w:pPr>
      <w:r w:rsidRPr="00E156F6">
        <w:rPr>
          <w:lang w:val="sr-Cyrl-RS"/>
        </w:rPr>
        <w:t>Ова мера на веома једноставан начин обезбеђује и независност редакција унутар јасног већ успостављеног регулаторног оквира</w:t>
      </w:r>
      <w:r w:rsidR="004B140B">
        <w:rPr>
          <w:lang w:val="sr-Cyrl-RS"/>
        </w:rPr>
        <w:t>.</w:t>
      </w:r>
    </w:p>
    <w:p w:rsidR="004B140B" w:rsidRDefault="004B140B" w:rsidP="00E46229">
      <w:pPr>
        <w:jc w:val="both"/>
        <w:rPr>
          <w:lang w:val="sr-Cyrl-RS"/>
        </w:rPr>
      </w:pPr>
    </w:p>
    <w:p w:rsidR="004B140B" w:rsidRPr="004B140B" w:rsidRDefault="004B140B" w:rsidP="00E46229">
      <w:pPr>
        <w:jc w:val="both"/>
        <w:rPr>
          <w:color w:val="FF0000"/>
          <w:lang w:val="sr-Cyrl-RS"/>
        </w:rPr>
      </w:pPr>
      <w:r w:rsidRPr="004B140B">
        <w:rPr>
          <w:color w:val="FF0000"/>
          <w:lang w:val="sr-Cyrl-RS"/>
        </w:rPr>
        <w:t xml:space="preserve">Предлог није прихваћен </w:t>
      </w:r>
      <w:r w:rsidR="007B7A78">
        <w:rPr>
          <w:color w:val="FF0000"/>
          <w:lang w:val="sr-Cyrl-RS"/>
        </w:rPr>
        <w:t>зато што</w:t>
      </w:r>
      <w:r w:rsidRPr="004B140B">
        <w:rPr>
          <w:color w:val="FF0000"/>
          <w:lang w:val="sr-Cyrl-RS"/>
        </w:rPr>
        <w:t xml:space="preserve"> је прихваћен пред</w:t>
      </w:r>
      <w:r w:rsidR="00DF2AC3">
        <w:rPr>
          <w:color w:val="FF0000"/>
          <w:lang w:val="sr-Cyrl-RS"/>
        </w:rPr>
        <w:t>лог Бошњачког националног вијећа под бројем 110</w:t>
      </w:r>
      <w:r w:rsidRPr="004B140B">
        <w:rPr>
          <w:color w:val="FF0000"/>
          <w:lang w:val="sr-Cyrl-RS"/>
        </w:rPr>
        <w:t>.</w:t>
      </w:r>
    </w:p>
    <w:p w:rsidR="00E46229" w:rsidRPr="00E156F6" w:rsidRDefault="00E46229" w:rsidP="00E46229">
      <w:pPr>
        <w:jc w:val="both"/>
        <w:rPr>
          <w:lang w:val="sr-Cyrl-RS"/>
        </w:rPr>
      </w:pPr>
    </w:p>
    <w:p w:rsidR="00E46229" w:rsidRPr="00EC4866" w:rsidRDefault="00E46229" w:rsidP="00EC4866">
      <w:pPr>
        <w:pStyle w:val="clan"/>
        <w:numPr>
          <w:ilvl w:val="0"/>
          <w:numId w:val="32"/>
        </w:numPr>
        <w:ind w:left="1134" w:hanging="31"/>
        <w:rPr>
          <w:u w:val="none"/>
        </w:rPr>
      </w:pPr>
      <w:r w:rsidRPr="00EC4866">
        <w:rPr>
          <w:u w:val="none"/>
        </w:rPr>
        <w:t>Мера 4.1</w:t>
      </w:r>
    </w:p>
    <w:p w:rsidR="00E46229" w:rsidRPr="00E156F6" w:rsidRDefault="00E46229" w:rsidP="00E46229">
      <w:pPr>
        <w:jc w:val="both"/>
        <w:rPr>
          <w:lang w:val="sr-Cyrl-RS"/>
        </w:rPr>
      </w:pPr>
    </w:p>
    <w:p w:rsidR="00E46229" w:rsidRPr="00E156F6" w:rsidRDefault="00E46229" w:rsidP="005C56EC">
      <w:pPr>
        <w:pStyle w:val="obrazlozenje"/>
      </w:pPr>
      <w:r w:rsidRPr="00E156F6">
        <w:t>Примедбе и предлог за измену</w:t>
      </w:r>
    </w:p>
    <w:p w:rsidR="00E46229" w:rsidRPr="00E156F6" w:rsidRDefault="00E46229" w:rsidP="00E46229">
      <w:pPr>
        <w:jc w:val="both"/>
        <w:rPr>
          <w:lang w:val="sr-Cyrl-CS"/>
        </w:rPr>
      </w:pPr>
    </w:p>
    <w:p w:rsidR="00E46229" w:rsidRPr="00E156F6" w:rsidRDefault="00E46229" w:rsidP="00E46229">
      <w:pPr>
        <w:rPr>
          <w:lang w:val="sr-Cyrl-RS"/>
        </w:rPr>
      </w:pPr>
      <w:r w:rsidRPr="00E156F6">
        <w:rPr>
          <w:lang w:val="sr-Cyrl-RS"/>
        </w:rPr>
        <w:t>Учинити транспарентним</w:t>
      </w:r>
      <w:r w:rsidRPr="00E156F6">
        <w:t xml:space="preserve"> стране инвестиције у мањинске медије</w:t>
      </w:r>
    </w:p>
    <w:p w:rsidR="00E46229" w:rsidRPr="00E156F6" w:rsidRDefault="00E46229" w:rsidP="00E46229">
      <w:pPr>
        <w:rPr>
          <w:lang w:val="sr-Cyrl-RS"/>
        </w:rPr>
      </w:pPr>
      <w:r w:rsidRPr="00E156F6">
        <w:rPr>
          <w:lang w:val="sr-Cyrl-RS"/>
        </w:rPr>
        <w:t xml:space="preserve"> </w:t>
      </w:r>
    </w:p>
    <w:p w:rsidR="00E46229" w:rsidRPr="00E156F6" w:rsidRDefault="00E46229" w:rsidP="00E46229">
      <w:r w:rsidRPr="00E156F6">
        <w:rPr>
          <w:lang w:val="sr-Cyrl-RS"/>
        </w:rPr>
        <w:t>Учинити транспарентном финансијску</w:t>
      </w:r>
      <w:r w:rsidRPr="00E156F6">
        <w:t xml:space="preserve"> помоћ мањинским медијима</w:t>
      </w:r>
    </w:p>
    <w:p w:rsidR="00E46229" w:rsidRPr="00E156F6" w:rsidRDefault="00E46229" w:rsidP="00E46229">
      <w:pPr>
        <w:rPr>
          <w:lang w:val="sr-Cyrl-RS"/>
        </w:rPr>
      </w:pPr>
    </w:p>
    <w:p w:rsidR="00E46229" w:rsidRPr="00E156F6" w:rsidRDefault="00E46229" w:rsidP="00E46229">
      <w:pPr>
        <w:jc w:val="both"/>
        <w:rPr>
          <w:lang w:val="sr-Cyrl-RS"/>
        </w:rPr>
      </w:pPr>
      <w:r w:rsidRPr="00E156F6">
        <w:rPr>
          <w:lang w:val="sr-Cyrl-RS"/>
        </w:rPr>
        <w:t>Потребна измена Закона</w:t>
      </w:r>
    </w:p>
    <w:p w:rsidR="00E46229" w:rsidRPr="00E156F6" w:rsidRDefault="00E46229" w:rsidP="00E46229">
      <w:pPr>
        <w:jc w:val="both"/>
        <w:rPr>
          <w:lang w:val="sr-Cyrl-RS"/>
        </w:rPr>
      </w:pPr>
    </w:p>
    <w:p w:rsidR="00E46229" w:rsidRPr="00E156F6" w:rsidRDefault="00E46229" w:rsidP="005C56EC">
      <w:pPr>
        <w:pStyle w:val="obrazlozenje"/>
      </w:pPr>
      <w:r w:rsidRPr="00E156F6">
        <w:t>Образложење</w:t>
      </w:r>
    </w:p>
    <w:p w:rsidR="00E46229" w:rsidRPr="00E156F6" w:rsidRDefault="00E46229" w:rsidP="00E46229">
      <w:pPr>
        <w:jc w:val="both"/>
        <w:rPr>
          <w:lang w:val="sr-Cyrl-CS"/>
        </w:rPr>
      </w:pPr>
    </w:p>
    <w:p w:rsidR="00E46229" w:rsidRPr="00E156F6" w:rsidRDefault="00E46229" w:rsidP="00E46229">
      <w:pPr>
        <w:jc w:val="both"/>
        <w:rPr>
          <w:lang w:val="sr-Cyrl-RS"/>
        </w:rPr>
      </w:pPr>
      <w:r w:rsidRPr="00E156F6">
        <w:rPr>
          <w:lang w:val="sr-Cyrl-RS"/>
        </w:rPr>
        <w:t>Поједини мањински медији су финансирани од матичних земаља, чиме се додатно фаворизују на скученом тржишту медија мањинског језика.</w:t>
      </w:r>
    </w:p>
    <w:p w:rsidR="00E46229" w:rsidRPr="00E156F6" w:rsidRDefault="00E46229" w:rsidP="00E46229">
      <w:pPr>
        <w:jc w:val="both"/>
        <w:rPr>
          <w:lang w:val="sr-Cyrl-RS"/>
        </w:rPr>
      </w:pPr>
    </w:p>
    <w:p w:rsidR="00E46229" w:rsidRPr="00E156F6" w:rsidRDefault="00E46229" w:rsidP="00E46229">
      <w:pPr>
        <w:jc w:val="both"/>
        <w:rPr>
          <w:lang w:val="sr-Cyrl-RS"/>
        </w:rPr>
      </w:pPr>
      <w:r w:rsidRPr="00E156F6">
        <w:rPr>
          <w:lang w:val="sr-Cyrl-RS"/>
        </w:rPr>
        <w:t>Грађани, припадници националних заједница, треба да знају на који начин се поједини медији финансирају.</w:t>
      </w:r>
    </w:p>
    <w:p w:rsidR="00E46229" w:rsidRPr="00E156F6" w:rsidRDefault="00E46229" w:rsidP="00E46229">
      <w:pPr>
        <w:jc w:val="both"/>
        <w:rPr>
          <w:lang w:val="sr-Cyrl-RS"/>
        </w:rPr>
      </w:pPr>
    </w:p>
    <w:p w:rsidR="00E46229" w:rsidRDefault="00E46229" w:rsidP="00E46229">
      <w:pPr>
        <w:jc w:val="both"/>
        <w:rPr>
          <w:lang w:val="sr-Cyrl-RS"/>
        </w:rPr>
      </w:pPr>
      <w:r w:rsidRPr="00E156F6">
        <w:rPr>
          <w:lang w:val="sr-Cyrl-RS"/>
        </w:rPr>
        <w:t>Са друге стране неке националне мањине немају матичне земље, односно оне уопште нису заинтересоване за њихов рад</w:t>
      </w:r>
      <w:r w:rsidR="004B140B">
        <w:rPr>
          <w:lang w:val="sr-Cyrl-RS"/>
        </w:rPr>
        <w:t>.</w:t>
      </w:r>
    </w:p>
    <w:p w:rsidR="004B140B" w:rsidRDefault="004B140B" w:rsidP="00E46229">
      <w:pPr>
        <w:jc w:val="both"/>
        <w:rPr>
          <w:lang w:val="sr-Cyrl-RS"/>
        </w:rPr>
      </w:pPr>
    </w:p>
    <w:p w:rsidR="004B140B" w:rsidRPr="00E156F6" w:rsidRDefault="00444A4C" w:rsidP="00E46229">
      <w:pPr>
        <w:jc w:val="both"/>
        <w:rPr>
          <w:lang w:val="sr-Cyrl-RS"/>
        </w:rPr>
      </w:pPr>
      <w:r>
        <w:rPr>
          <w:color w:val="FF0000"/>
          <w:lang w:val="sr-Cyrl-RS"/>
        </w:rPr>
        <w:t xml:space="preserve">Предлог није приваћен </w:t>
      </w:r>
      <w:r w:rsidR="007B7A78">
        <w:rPr>
          <w:color w:val="FF0000"/>
          <w:lang w:val="sr-Cyrl-RS"/>
        </w:rPr>
        <w:t>зато што</w:t>
      </w:r>
      <w:r>
        <w:rPr>
          <w:color w:val="FF0000"/>
          <w:lang w:val="sr-Cyrl-RS"/>
        </w:rPr>
        <w:t xml:space="preserve"> је обухваћен мером 2.1 активност 1) која се односи на све медије</w:t>
      </w:r>
    </w:p>
    <w:p w:rsidR="00E46229" w:rsidRPr="00E156F6" w:rsidRDefault="00E46229" w:rsidP="00E46229">
      <w:pPr>
        <w:jc w:val="both"/>
        <w:rPr>
          <w:lang w:val="sr-Cyrl-RS"/>
        </w:rPr>
      </w:pPr>
    </w:p>
    <w:p w:rsidR="00E46229" w:rsidRPr="00EC4866" w:rsidRDefault="00E46229" w:rsidP="00EC4866">
      <w:pPr>
        <w:pStyle w:val="clan"/>
        <w:numPr>
          <w:ilvl w:val="0"/>
          <w:numId w:val="32"/>
        </w:numPr>
        <w:ind w:left="1134" w:hanging="31"/>
        <w:rPr>
          <w:u w:val="none"/>
        </w:rPr>
      </w:pPr>
      <w:r w:rsidRPr="00EC4866">
        <w:rPr>
          <w:u w:val="none"/>
        </w:rPr>
        <w:t>Мера 4.1</w:t>
      </w:r>
    </w:p>
    <w:p w:rsidR="00E46229" w:rsidRPr="00E156F6" w:rsidRDefault="00E46229" w:rsidP="00E46229">
      <w:pPr>
        <w:jc w:val="both"/>
        <w:rPr>
          <w:lang w:val="sr-Cyrl-RS"/>
        </w:rPr>
      </w:pPr>
    </w:p>
    <w:p w:rsidR="00E46229" w:rsidRPr="00E156F6" w:rsidRDefault="00E46229" w:rsidP="005C56EC">
      <w:pPr>
        <w:pStyle w:val="obrazlozenje"/>
      </w:pPr>
      <w:r w:rsidRPr="00E156F6">
        <w:t>Примедбе и предлог за измену</w:t>
      </w:r>
    </w:p>
    <w:p w:rsidR="00E46229" w:rsidRPr="00E156F6" w:rsidRDefault="00E46229" w:rsidP="00E46229">
      <w:pPr>
        <w:jc w:val="both"/>
        <w:rPr>
          <w:lang w:val="sr-Cyrl-CS"/>
        </w:rPr>
      </w:pPr>
    </w:p>
    <w:p w:rsidR="00E46229" w:rsidRPr="00E156F6" w:rsidRDefault="00E46229" w:rsidP="00E46229">
      <w:pPr>
        <w:jc w:val="both"/>
        <w:rPr>
          <w:lang w:val="sr-Cyrl-RS"/>
        </w:rPr>
      </w:pPr>
      <w:r w:rsidRPr="00E156F6">
        <w:rPr>
          <w:lang w:val="sr-Cyrl-RS"/>
        </w:rPr>
        <w:t>Д</w:t>
      </w:r>
      <w:r w:rsidRPr="00E156F6">
        <w:t>ефини</w:t>
      </w:r>
      <w:r w:rsidRPr="00E156F6">
        <w:rPr>
          <w:lang w:val="sr-Cyrl-RS"/>
        </w:rPr>
        <w:t>сати</w:t>
      </w:r>
      <w:r w:rsidRPr="00E156F6">
        <w:t xml:space="preserve"> критеријум</w:t>
      </w:r>
      <w:r w:rsidRPr="00E156F6">
        <w:rPr>
          <w:lang w:val="sr-Cyrl-RS"/>
        </w:rPr>
        <w:t xml:space="preserve">е по којима </w:t>
      </w:r>
      <w:r w:rsidRPr="00E156F6">
        <w:t xml:space="preserve"> комерцијални медији </w:t>
      </w:r>
      <w:r w:rsidRPr="00E156F6">
        <w:rPr>
          <w:lang w:val="sr-Cyrl-RS"/>
        </w:rPr>
        <w:t>могу добити</w:t>
      </w:r>
      <w:r w:rsidRPr="00E156F6">
        <w:t xml:space="preserve"> статус мањинских</w:t>
      </w:r>
    </w:p>
    <w:p w:rsidR="00E46229" w:rsidRPr="00E156F6" w:rsidRDefault="00E46229" w:rsidP="00E46229">
      <w:pPr>
        <w:jc w:val="both"/>
        <w:rPr>
          <w:lang w:val="sr-Cyrl-RS"/>
        </w:rPr>
      </w:pPr>
    </w:p>
    <w:p w:rsidR="00E46229" w:rsidRPr="00E156F6" w:rsidRDefault="00E46229" w:rsidP="00E46229">
      <w:pPr>
        <w:jc w:val="both"/>
        <w:rPr>
          <w:lang w:val="sr-Cyrl-RS"/>
        </w:rPr>
      </w:pPr>
      <w:r w:rsidRPr="00E156F6">
        <w:rPr>
          <w:lang w:val="sr-Cyrl-RS"/>
        </w:rPr>
        <w:t>Потребан подзаконски акт</w:t>
      </w:r>
    </w:p>
    <w:p w:rsidR="00E46229" w:rsidRPr="00E156F6" w:rsidRDefault="00E46229" w:rsidP="00E46229">
      <w:pPr>
        <w:jc w:val="both"/>
        <w:rPr>
          <w:lang w:val="sr-Cyrl-RS"/>
        </w:rPr>
      </w:pPr>
    </w:p>
    <w:p w:rsidR="00E46229" w:rsidRPr="00E156F6" w:rsidRDefault="00E46229" w:rsidP="005C56EC">
      <w:pPr>
        <w:pStyle w:val="obrazlozenje"/>
      </w:pPr>
      <w:r w:rsidRPr="00E156F6">
        <w:t>Образложење</w:t>
      </w:r>
    </w:p>
    <w:p w:rsidR="00E46229" w:rsidRPr="00E156F6" w:rsidRDefault="00E46229" w:rsidP="00E46229">
      <w:pPr>
        <w:jc w:val="both"/>
        <w:rPr>
          <w:lang w:val="sr-Cyrl-CS"/>
        </w:rPr>
      </w:pPr>
    </w:p>
    <w:p w:rsidR="00E46229" w:rsidRDefault="00E46229" w:rsidP="00E46229">
      <w:pPr>
        <w:jc w:val="both"/>
        <w:rPr>
          <w:lang w:val="sr-Cyrl-RS"/>
        </w:rPr>
      </w:pPr>
      <w:r w:rsidRPr="00E156F6">
        <w:rPr>
          <w:lang w:val="sr-Cyrl-RS"/>
        </w:rPr>
        <w:t>Ова мера је неопходна како би се спречиле манипулације код пројектног финансирања и свих ситуација у којима мањински медији имају посебан статус</w:t>
      </w:r>
      <w:r w:rsidR="004B140B">
        <w:rPr>
          <w:lang w:val="sr-Cyrl-RS"/>
        </w:rPr>
        <w:t>.</w:t>
      </w:r>
    </w:p>
    <w:p w:rsidR="004B140B" w:rsidRDefault="004B140B" w:rsidP="00E46229">
      <w:pPr>
        <w:jc w:val="both"/>
        <w:rPr>
          <w:lang w:val="sr-Cyrl-RS"/>
        </w:rPr>
      </w:pPr>
    </w:p>
    <w:p w:rsidR="004B140B" w:rsidRPr="004B140B" w:rsidRDefault="004B140B" w:rsidP="00E46229">
      <w:pPr>
        <w:jc w:val="both"/>
        <w:rPr>
          <w:color w:val="FF0000"/>
          <w:lang w:val="sr-Cyrl-RS"/>
        </w:rPr>
      </w:pPr>
      <w:r w:rsidRPr="004B140B">
        <w:rPr>
          <w:color w:val="FF0000"/>
          <w:lang w:val="sr-Cyrl-RS"/>
        </w:rPr>
        <w:t xml:space="preserve">Предлог није прихваћен </w:t>
      </w:r>
      <w:r w:rsidR="007B7A78">
        <w:rPr>
          <w:color w:val="FF0000"/>
          <w:lang w:val="sr-Cyrl-RS"/>
        </w:rPr>
        <w:t>зато што</w:t>
      </w:r>
      <w:r w:rsidRPr="004B140B">
        <w:rPr>
          <w:color w:val="FF0000"/>
          <w:lang w:val="sr-Cyrl-RS"/>
        </w:rPr>
        <w:t xml:space="preserve"> није довољно прецизан с</w:t>
      </w:r>
      <w:r w:rsidR="008A7D9D">
        <w:rPr>
          <w:color w:val="FF0000"/>
          <w:lang w:val="sr-Cyrl-RS"/>
        </w:rPr>
        <w:t xml:space="preserve"> обзиром да су „мањински медији” у суштини „комерцијални”</w:t>
      </w:r>
      <w:r w:rsidRPr="004B140B">
        <w:rPr>
          <w:color w:val="FF0000"/>
          <w:lang w:val="sr-Cyrl-RS"/>
        </w:rPr>
        <w:t xml:space="preserve"> </w:t>
      </w:r>
      <w:r w:rsidR="007B7A78">
        <w:rPr>
          <w:color w:val="FF0000"/>
          <w:lang w:val="sr-Cyrl-RS"/>
        </w:rPr>
        <w:t>зато што</w:t>
      </w:r>
      <w:r w:rsidRPr="004B140B">
        <w:rPr>
          <w:color w:val="FF0000"/>
          <w:lang w:val="sr-Cyrl-RS"/>
        </w:rPr>
        <w:t xml:space="preserve"> право учешћа на конкурсима за пројектно суфинансирање пројеката  у области јавног информисања ради остваривања јавног интереса немају издавачи медија који се финансирају из јавних прихода.</w:t>
      </w:r>
    </w:p>
    <w:p w:rsidR="00E46229" w:rsidRDefault="00E46229" w:rsidP="00E46229">
      <w:pPr>
        <w:jc w:val="both"/>
        <w:rPr>
          <w:lang w:val="sr-Cyrl-RS"/>
        </w:rPr>
      </w:pPr>
    </w:p>
    <w:p w:rsidR="00B471B2" w:rsidRDefault="00B471B2" w:rsidP="00E46229">
      <w:pPr>
        <w:jc w:val="both"/>
        <w:rPr>
          <w:lang w:val="sr-Cyrl-RS"/>
        </w:rPr>
      </w:pPr>
    </w:p>
    <w:p w:rsidR="00B471B2" w:rsidRPr="00E156F6" w:rsidRDefault="00B471B2" w:rsidP="00E46229">
      <w:pPr>
        <w:jc w:val="both"/>
        <w:rPr>
          <w:lang w:val="sr-Cyrl-RS"/>
        </w:rPr>
      </w:pPr>
    </w:p>
    <w:p w:rsidR="00E46229" w:rsidRPr="00EC4866" w:rsidRDefault="00E46229" w:rsidP="00EC4866">
      <w:pPr>
        <w:pStyle w:val="clan"/>
        <w:numPr>
          <w:ilvl w:val="0"/>
          <w:numId w:val="32"/>
        </w:numPr>
        <w:ind w:left="1134" w:hanging="31"/>
        <w:rPr>
          <w:u w:val="none"/>
        </w:rPr>
      </w:pPr>
      <w:r w:rsidRPr="00EC4866">
        <w:rPr>
          <w:u w:val="none"/>
        </w:rPr>
        <w:t>Мера 4.1</w:t>
      </w:r>
    </w:p>
    <w:p w:rsidR="00E46229" w:rsidRPr="00E156F6" w:rsidRDefault="00E46229" w:rsidP="00E46229">
      <w:pPr>
        <w:jc w:val="both"/>
        <w:rPr>
          <w:lang w:val="sr-Cyrl-RS"/>
        </w:rPr>
      </w:pPr>
    </w:p>
    <w:p w:rsidR="00E46229" w:rsidRPr="00E156F6" w:rsidRDefault="00E46229" w:rsidP="005C56EC">
      <w:pPr>
        <w:pStyle w:val="obrazlozenje"/>
      </w:pPr>
      <w:r w:rsidRPr="00E156F6">
        <w:t>Примедбе и предлог за измену</w:t>
      </w:r>
    </w:p>
    <w:p w:rsidR="00E46229" w:rsidRPr="00E156F6" w:rsidRDefault="00E46229" w:rsidP="00E46229">
      <w:pPr>
        <w:jc w:val="both"/>
        <w:rPr>
          <w:lang w:val="sr-Cyrl-CS"/>
        </w:rPr>
      </w:pPr>
    </w:p>
    <w:p w:rsidR="00E46229" w:rsidRPr="004B140B" w:rsidRDefault="00E46229" w:rsidP="00E46229">
      <w:pPr>
        <w:jc w:val="both"/>
        <w:rPr>
          <w:lang w:val="sr-Cyrl-RS"/>
        </w:rPr>
      </w:pPr>
      <w:r w:rsidRPr="00E156F6">
        <w:t>За мањ</w:t>
      </w:r>
      <w:r w:rsidR="00DF2AC3">
        <w:rPr>
          <w:lang w:val="sr-Cyrl-RS"/>
        </w:rPr>
        <w:t>и</w:t>
      </w:r>
      <w:r w:rsidRPr="00E156F6">
        <w:t>нске заједнице са малим бројем чланова, предвидети могућност креирања медијског садржаја у независној продукцији и емитовање преко платформи јавних сервиса</w:t>
      </w:r>
      <w:r w:rsidR="004B140B">
        <w:rPr>
          <w:lang w:val="sr-Cyrl-RS"/>
        </w:rPr>
        <w:t>.</w:t>
      </w:r>
    </w:p>
    <w:p w:rsidR="00E46229" w:rsidRPr="00E156F6" w:rsidRDefault="00E46229" w:rsidP="00E46229">
      <w:pPr>
        <w:jc w:val="both"/>
        <w:rPr>
          <w:lang w:val="sr-Cyrl-CS"/>
        </w:rPr>
      </w:pPr>
    </w:p>
    <w:p w:rsidR="00E46229" w:rsidRPr="00E156F6" w:rsidRDefault="00E46229" w:rsidP="005C56EC">
      <w:pPr>
        <w:pStyle w:val="obrazlozenje"/>
      </w:pPr>
      <w:r w:rsidRPr="00E156F6">
        <w:t>Образложење</w:t>
      </w:r>
    </w:p>
    <w:p w:rsidR="00E46229" w:rsidRPr="00E156F6" w:rsidRDefault="00E46229" w:rsidP="00E46229">
      <w:pPr>
        <w:jc w:val="both"/>
        <w:rPr>
          <w:lang w:val="sr-Cyrl-CS"/>
        </w:rPr>
      </w:pPr>
    </w:p>
    <w:p w:rsidR="00E46229" w:rsidRPr="00E156F6" w:rsidRDefault="00E46229" w:rsidP="00E46229">
      <w:pPr>
        <w:jc w:val="both"/>
        <w:rPr>
          <w:lang w:val="sr-Cyrl-RS"/>
        </w:rPr>
      </w:pPr>
      <w:r w:rsidRPr="00E156F6">
        <w:rPr>
          <w:lang w:val="sr-Cyrl-RS"/>
        </w:rPr>
        <w:t>Мале мањинске заједнице по правилу немају све потребне ауторске и продукционе капацитете за самосталне медије, као ни одговарајућа техничка средства.</w:t>
      </w:r>
    </w:p>
    <w:p w:rsidR="00E46229" w:rsidRPr="00E156F6" w:rsidRDefault="00E46229" w:rsidP="00E46229">
      <w:pPr>
        <w:jc w:val="both"/>
        <w:rPr>
          <w:lang w:val="sr-Cyrl-RS"/>
        </w:rPr>
      </w:pPr>
    </w:p>
    <w:p w:rsidR="00E46229" w:rsidRDefault="00E46229" w:rsidP="00E46229">
      <w:pPr>
        <w:jc w:val="both"/>
        <w:rPr>
          <w:lang w:val="sr-Cyrl-RS"/>
        </w:rPr>
      </w:pPr>
      <w:r w:rsidRPr="00E156F6">
        <w:rPr>
          <w:lang w:val="sr-Cyrl-RS"/>
        </w:rPr>
        <w:t>На овај начин, уз поштовање уговорених стандарда, се може на квалитетан начин задовољити потреба за информисањем и други медијски садржај за припаднике малобројних мањинских заједница</w:t>
      </w:r>
      <w:r w:rsidR="004B140B">
        <w:rPr>
          <w:lang w:val="sr-Cyrl-RS"/>
        </w:rPr>
        <w:t>.</w:t>
      </w:r>
    </w:p>
    <w:p w:rsidR="004B140B" w:rsidRDefault="004B140B" w:rsidP="00E46229">
      <w:pPr>
        <w:jc w:val="both"/>
        <w:rPr>
          <w:lang w:val="sr-Cyrl-RS"/>
        </w:rPr>
      </w:pPr>
    </w:p>
    <w:p w:rsidR="004B140B" w:rsidRPr="00DA5A12" w:rsidRDefault="005C544B" w:rsidP="00E46229">
      <w:pPr>
        <w:jc w:val="both"/>
        <w:rPr>
          <w:color w:val="FF0000"/>
          <w:lang w:val="sr-Cyrl-RS"/>
        </w:rPr>
      </w:pPr>
      <w:r>
        <w:rPr>
          <w:color w:val="FF0000"/>
          <w:lang w:val="sr-Cyrl-RS"/>
        </w:rPr>
        <w:t>Предлог је прихваћен у начелу и инкорпориран у текст стратегије у складу са прихваћеним де</w:t>
      </w:r>
      <w:r w:rsidR="0011662F">
        <w:rPr>
          <w:color w:val="FF0000"/>
        </w:rPr>
        <w:t>л</w:t>
      </w:r>
      <w:r>
        <w:rPr>
          <w:color w:val="FF0000"/>
          <w:lang w:val="sr-Cyrl-RS"/>
        </w:rPr>
        <w:t>ом примедбе 225</w:t>
      </w:r>
      <w:r w:rsidR="00DA5A12" w:rsidRPr="00DA5A12">
        <w:rPr>
          <w:color w:val="FF0000"/>
          <w:lang w:val="sr-Cyrl-RS"/>
        </w:rPr>
        <w:t>.</w:t>
      </w:r>
    </w:p>
    <w:p w:rsidR="00E46229" w:rsidRPr="00DA5A12" w:rsidRDefault="00E46229" w:rsidP="00E46229">
      <w:pPr>
        <w:jc w:val="both"/>
        <w:rPr>
          <w:color w:val="FF0000"/>
          <w:lang w:val="sr-Cyrl-RS"/>
        </w:rPr>
      </w:pPr>
    </w:p>
    <w:p w:rsidR="00420843" w:rsidRPr="00DA5A12" w:rsidRDefault="00420843" w:rsidP="00E46229">
      <w:pPr>
        <w:jc w:val="both"/>
        <w:rPr>
          <w:color w:val="FF0000"/>
          <w:lang w:val="sr-Cyrl-RS"/>
        </w:rPr>
      </w:pPr>
    </w:p>
    <w:p w:rsidR="00420843" w:rsidRPr="00E156F6" w:rsidRDefault="00420843" w:rsidP="00E46229">
      <w:pPr>
        <w:jc w:val="both"/>
        <w:rPr>
          <w:lang w:val="sr-Cyrl-RS"/>
        </w:rPr>
      </w:pPr>
    </w:p>
    <w:p w:rsidR="00420843" w:rsidRPr="00E156F6" w:rsidRDefault="00420843" w:rsidP="00E46229">
      <w:pPr>
        <w:jc w:val="both"/>
        <w:rPr>
          <w:lang w:val="sr-Cyrl-RS"/>
        </w:rPr>
      </w:pPr>
    </w:p>
    <w:p w:rsidR="00E46229" w:rsidRPr="00EC4866" w:rsidRDefault="0093337F" w:rsidP="00EC4866">
      <w:pPr>
        <w:pStyle w:val="clan"/>
        <w:numPr>
          <w:ilvl w:val="0"/>
          <w:numId w:val="32"/>
        </w:numPr>
        <w:ind w:left="1134" w:hanging="31"/>
        <w:rPr>
          <w:u w:val="none"/>
        </w:rPr>
      </w:pPr>
      <w:r w:rsidRPr="00EC4866">
        <w:rPr>
          <w:u w:val="none"/>
        </w:rPr>
        <w:t>Циљ 5, све мере</w:t>
      </w:r>
    </w:p>
    <w:p w:rsidR="0093337F" w:rsidRPr="00E156F6" w:rsidRDefault="0093337F" w:rsidP="00E46229">
      <w:pPr>
        <w:jc w:val="both"/>
        <w:rPr>
          <w:lang w:val="sr-Cyrl-RS"/>
        </w:rPr>
      </w:pPr>
    </w:p>
    <w:p w:rsidR="0093337F" w:rsidRPr="00E156F6" w:rsidRDefault="0093337F" w:rsidP="005C56EC">
      <w:pPr>
        <w:pStyle w:val="obrazlozenje"/>
      </w:pPr>
      <w:r w:rsidRPr="00E156F6">
        <w:t>Примедбе и предлог за измену</w:t>
      </w:r>
    </w:p>
    <w:p w:rsidR="0093337F" w:rsidRPr="00E156F6" w:rsidRDefault="0093337F" w:rsidP="00C73487">
      <w:pPr>
        <w:jc w:val="both"/>
        <w:rPr>
          <w:lang w:val="sr-Cyrl-RS"/>
        </w:rPr>
      </w:pPr>
      <w:r w:rsidRPr="005D3489">
        <w:rPr>
          <w:lang w:val="sr-Cyrl-RS"/>
        </w:rPr>
        <w:t>Изградња широкоп</w:t>
      </w:r>
      <w:r w:rsidR="008A7D9D">
        <w:t>o</w:t>
      </w:r>
      <w:r w:rsidRPr="005D3489">
        <w:rPr>
          <w:lang w:val="sr-Cyrl-RS"/>
        </w:rPr>
        <w:t>јасних комуникационих мрежа у насељеним подручјима где такве мреже још увек нису изграђене</w:t>
      </w:r>
    </w:p>
    <w:p w:rsidR="0093337F" w:rsidRPr="00E156F6" w:rsidRDefault="0093337F" w:rsidP="0093337F">
      <w:pPr>
        <w:rPr>
          <w:lang w:val="sr-Cyrl-RS"/>
        </w:rPr>
      </w:pPr>
    </w:p>
    <w:p w:rsidR="0093337F" w:rsidRPr="00E156F6" w:rsidRDefault="0093337F" w:rsidP="0093337F">
      <w:pPr>
        <w:rPr>
          <w:lang w:val="sr-Cyrl-RS"/>
        </w:rPr>
      </w:pPr>
      <w:r w:rsidRPr="00E156F6">
        <w:rPr>
          <w:i/>
          <w:lang w:val="sr-Cyrl-RS"/>
        </w:rPr>
        <w:t>Алтернатива:</w:t>
      </w:r>
    </w:p>
    <w:p w:rsidR="0093337F" w:rsidRPr="00E156F6" w:rsidRDefault="0093337F" w:rsidP="0093337F">
      <w:pPr>
        <w:rPr>
          <w:lang w:val="sr-Cyrl-RS"/>
        </w:rPr>
      </w:pPr>
    </w:p>
    <w:p w:rsidR="00E46229" w:rsidRPr="00E156F6" w:rsidRDefault="0093337F" w:rsidP="0093337F">
      <w:pPr>
        <w:jc w:val="both"/>
        <w:rPr>
          <w:lang w:val="sr-Cyrl-RS"/>
        </w:rPr>
      </w:pPr>
      <w:r w:rsidRPr="00E156F6">
        <w:rPr>
          <w:lang w:val="sr-Cyrl-RS"/>
        </w:rPr>
        <w:t>Уколико се проценат грађана са приступом широкопоја</w:t>
      </w:r>
      <w:r w:rsidR="008A7D9D">
        <w:rPr>
          <w:lang w:val="sr-Cyrl-RS"/>
        </w:rPr>
        <w:t>с</w:t>
      </w:r>
      <w:r w:rsidRPr="00E156F6">
        <w:rPr>
          <w:lang w:val="sr-Cyrl-RS"/>
        </w:rPr>
        <w:t>ним мрежама значајно не повећа, избрисати цео циљ 5.</w:t>
      </w:r>
    </w:p>
    <w:p w:rsidR="0093337F" w:rsidRPr="00E156F6" w:rsidRDefault="0093337F" w:rsidP="0093337F">
      <w:pPr>
        <w:jc w:val="both"/>
        <w:rPr>
          <w:lang w:val="sr-Cyrl-RS"/>
        </w:rPr>
      </w:pPr>
    </w:p>
    <w:p w:rsidR="0093337F" w:rsidRPr="00E156F6" w:rsidRDefault="0093337F" w:rsidP="005C56EC">
      <w:pPr>
        <w:pStyle w:val="obrazlozenje"/>
      </w:pPr>
      <w:r w:rsidRPr="00E156F6">
        <w:t>Образложење</w:t>
      </w:r>
    </w:p>
    <w:p w:rsidR="0093337F" w:rsidRPr="00E156F6" w:rsidRDefault="0093337F" w:rsidP="0093337F">
      <w:pPr>
        <w:jc w:val="both"/>
        <w:rPr>
          <w:lang w:val="sr-Cyrl-CS"/>
        </w:rPr>
      </w:pPr>
    </w:p>
    <w:p w:rsidR="0093337F" w:rsidRPr="00E156F6" w:rsidRDefault="0093337F" w:rsidP="0093337F">
      <w:pPr>
        <w:jc w:val="both"/>
        <w:rPr>
          <w:lang w:val="sr-Cyrl-RS"/>
        </w:rPr>
      </w:pPr>
      <w:r w:rsidRPr="00E156F6">
        <w:rPr>
          <w:lang w:val="sr-Cyrl-RS"/>
        </w:rPr>
        <w:t xml:space="preserve">Уколико и даље више од милион домаћинстава остане без могућности прикључивања на широкопојасни интернет, брисати циљ 5. из Стратегије, </w:t>
      </w:r>
      <w:r w:rsidR="007B7A78">
        <w:rPr>
          <w:lang w:val="sr-Cyrl-RS"/>
        </w:rPr>
        <w:t>зато што</w:t>
      </w:r>
      <w:r w:rsidRPr="00E156F6">
        <w:rPr>
          <w:lang w:val="sr-Cyrl-RS"/>
        </w:rPr>
        <w:t xml:space="preserve"> је технички неостварив.</w:t>
      </w:r>
    </w:p>
    <w:p w:rsidR="0093337F" w:rsidRPr="00E156F6" w:rsidRDefault="0093337F" w:rsidP="0093337F">
      <w:pPr>
        <w:jc w:val="both"/>
        <w:rPr>
          <w:lang w:val="sr-Cyrl-RS"/>
        </w:rPr>
      </w:pPr>
    </w:p>
    <w:p w:rsidR="0093337F" w:rsidRPr="00E156F6" w:rsidRDefault="0093337F" w:rsidP="0093337F">
      <w:pPr>
        <w:jc w:val="both"/>
        <w:rPr>
          <w:lang w:val="sr-Cyrl-RS"/>
        </w:rPr>
      </w:pPr>
      <w:r w:rsidRPr="00E156F6">
        <w:rPr>
          <w:lang w:val="sr-Cyrl-RS"/>
        </w:rPr>
        <w:t>У прилогу већ помињане „Стратегије развоја мрежа нове генерације до 2023 г.“ који је Влада донела 2018 г. је и „Индекс дигиталне економије и друштва 2017“ (</w:t>
      </w:r>
      <w:r w:rsidRPr="00E156F6">
        <w:rPr>
          <w:lang w:val="sr-Latn-RS"/>
        </w:rPr>
        <w:t>DESI</w:t>
      </w:r>
      <w:r w:rsidRPr="00E156F6">
        <w:rPr>
          <w:lang w:val="sr-Cyrl-RS"/>
        </w:rPr>
        <w:t xml:space="preserve"> </w:t>
      </w:r>
      <w:r w:rsidRPr="00E156F6">
        <w:rPr>
          <w:lang w:val="sr-Latn-RS"/>
        </w:rPr>
        <w:t>Digital Economy and Society Index</w:t>
      </w:r>
      <w:r w:rsidRPr="00E156F6">
        <w:rPr>
          <w:lang w:val="sr-Cyrl-RS"/>
        </w:rPr>
        <w:t>) који веома јасно говори о степену развоја друштва.</w:t>
      </w:r>
    </w:p>
    <w:p w:rsidR="0093337F" w:rsidRPr="00E156F6" w:rsidRDefault="0093337F" w:rsidP="0093337F">
      <w:pPr>
        <w:jc w:val="both"/>
        <w:rPr>
          <w:lang w:val="sr-Cyrl-RS"/>
        </w:rPr>
      </w:pPr>
    </w:p>
    <w:p w:rsidR="0093337F" w:rsidRPr="00E156F6" w:rsidRDefault="0093337F" w:rsidP="0093337F">
      <w:pPr>
        <w:jc w:val="both"/>
        <w:rPr>
          <w:lang w:val="sr-Cyrl-RS"/>
        </w:rPr>
      </w:pPr>
      <w:r w:rsidRPr="00E156F6">
        <w:rPr>
          <w:lang w:val="sr-Cyrl-RS"/>
        </w:rPr>
        <w:t>Србија је на последњем или претпоследњем месту када су у питању приступ инфраструктури и јавне дигиталне услуге, негде ближе средини када су у питању људски капита и око половине, листе 30 европских земаља када је у питању интегрисање дигиталних технологија у пословном сектору.</w:t>
      </w:r>
    </w:p>
    <w:p w:rsidR="0093337F" w:rsidRPr="00E156F6" w:rsidRDefault="0093337F" w:rsidP="0093337F">
      <w:pPr>
        <w:jc w:val="both"/>
        <w:rPr>
          <w:lang w:val="sr-Cyrl-RS"/>
        </w:rPr>
      </w:pPr>
    </w:p>
    <w:p w:rsidR="0093337F" w:rsidRDefault="0093337F" w:rsidP="0093337F">
      <w:pPr>
        <w:jc w:val="both"/>
        <w:rPr>
          <w:lang w:val="sr-Cyrl-RS"/>
        </w:rPr>
      </w:pPr>
      <w:r w:rsidRPr="00E156F6">
        <w:t>DESI</w:t>
      </w:r>
      <w:r w:rsidRPr="00E156F6">
        <w:rPr>
          <w:lang w:val="sr-Latn-RS"/>
        </w:rPr>
        <w:t xml:space="preserve">, </w:t>
      </w:r>
      <w:r w:rsidRPr="00E156F6">
        <w:rPr>
          <w:lang w:val="sr-Cyrl-RS"/>
        </w:rPr>
        <w:t>јасно говори о добро познатој чињеници да и грађани и предузетници/привреда знају да искористе могућности ако имају прилику. Али, инфраструктуру не могу да изграде...</w:t>
      </w:r>
    </w:p>
    <w:p w:rsidR="00DA5A12" w:rsidRDefault="00DA5A12" w:rsidP="0093337F">
      <w:pPr>
        <w:jc w:val="both"/>
        <w:rPr>
          <w:lang w:val="sr-Cyrl-RS"/>
        </w:rPr>
      </w:pPr>
    </w:p>
    <w:p w:rsidR="00C73487" w:rsidRPr="00C73487" w:rsidRDefault="00C73487" w:rsidP="00C73487">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предложена измена обухваћена Стратегијом развоја мрежа те нема места дуплирању активности.</w:t>
      </w:r>
    </w:p>
    <w:p w:rsidR="00DA5A12" w:rsidRPr="00DF5B35" w:rsidRDefault="00DA5A12" w:rsidP="0093337F">
      <w:pPr>
        <w:jc w:val="both"/>
        <w:rPr>
          <w:color w:val="FF0000"/>
        </w:rPr>
      </w:pPr>
    </w:p>
    <w:p w:rsidR="00E46229" w:rsidRPr="00E156F6" w:rsidRDefault="00E46229" w:rsidP="0093337F">
      <w:pPr>
        <w:jc w:val="both"/>
      </w:pPr>
    </w:p>
    <w:p w:rsidR="00420843" w:rsidRPr="00E156F6" w:rsidRDefault="00420843" w:rsidP="00420843">
      <w:pPr>
        <w:keepNext/>
        <w:keepLines/>
        <w:jc w:val="both"/>
        <w:rPr>
          <w:lang w:val="sr-Cyrl-CS"/>
        </w:rPr>
      </w:pPr>
    </w:p>
    <w:p w:rsidR="00420843" w:rsidRPr="00E156F6" w:rsidRDefault="005C56EC" w:rsidP="00423A1F">
      <w:pPr>
        <w:pStyle w:val="Heading1"/>
        <w:rPr>
          <w:lang w:val="sr-Cyrl-RS"/>
        </w:rPr>
      </w:pPr>
      <w:bookmarkStart w:id="19" w:name="_Toc3882478"/>
      <w:r>
        <w:rPr>
          <w:lang w:val="sr-Cyrl-RS"/>
        </w:rPr>
        <w:t xml:space="preserve">18. </w:t>
      </w:r>
      <w:r w:rsidR="00420843" w:rsidRPr="00E156F6">
        <w:rPr>
          <w:lang w:val="sr-Cyrl-RS"/>
        </w:rPr>
        <w:t>Дејан Савић</w:t>
      </w:r>
      <w:bookmarkEnd w:id="19"/>
    </w:p>
    <w:p w:rsidR="00420843" w:rsidRPr="00E156F6" w:rsidRDefault="00420843" w:rsidP="00420843">
      <w:pPr>
        <w:keepNext/>
        <w:keepLines/>
        <w:jc w:val="both"/>
        <w:rPr>
          <w:lang w:val="sr-Cyrl-CS"/>
        </w:rPr>
      </w:pPr>
    </w:p>
    <w:p w:rsidR="00420843" w:rsidRPr="00E156F6" w:rsidRDefault="00420843" w:rsidP="00303E55">
      <w:pPr>
        <w:ind w:firstLine="720"/>
        <w:jc w:val="both"/>
        <w:rPr>
          <w:lang w:val="sr-Cyrl-RS"/>
        </w:rPr>
      </w:pPr>
      <w:r w:rsidRPr="00E156F6">
        <w:rPr>
          <w:lang w:val="sr-Cyrl-RS"/>
        </w:rPr>
        <w:t>На овако конфузан и лош документ је тешко дати примедбе. Ово је најлошији документ државне управе који сам до сада прочитао. Има низ правописних и граматичких грешака. Када сам чуо да је документ писала најплаћенија радна група која је икада радила у државној управи, поставља се питање коме је у интересу да се усвоји</w:t>
      </w:r>
      <w:r w:rsidRPr="00E156F6">
        <w:t xml:space="preserve"> </w:t>
      </w:r>
      <w:r w:rsidRPr="00E156F6">
        <w:rPr>
          <w:lang w:val="sr-Cyrl-RS"/>
        </w:rPr>
        <w:t xml:space="preserve"> овако лош документ? Мој први предлог је да се овако лош документ повуче из процедуре </w:t>
      </w:r>
      <w:r w:rsidR="007B7A78">
        <w:rPr>
          <w:lang w:val="sr-Cyrl-RS"/>
        </w:rPr>
        <w:t>зато што</w:t>
      </w:r>
      <w:r w:rsidRPr="00E156F6">
        <w:rPr>
          <w:lang w:val="sr-Cyrl-RS"/>
        </w:rPr>
        <w:t xml:space="preserve"> је конципиран искључиво у интересу НУНС-а, АНЕМ-а, НДНВ-а и осталих чланица медијске коалиције (нерегистроване лобистичке групе која делује на медијској сцени од 2011. године)</w:t>
      </w:r>
    </w:p>
    <w:p w:rsidR="00420843" w:rsidRPr="00E156F6" w:rsidRDefault="00420843" w:rsidP="00420843">
      <w:pPr>
        <w:jc w:val="both"/>
        <w:rPr>
          <w:lang w:val="sr-Cyrl-RS"/>
        </w:rPr>
      </w:pPr>
    </w:p>
    <w:p w:rsidR="00420843" w:rsidRPr="00E156F6" w:rsidRDefault="00420843" w:rsidP="00420843">
      <w:pPr>
        <w:jc w:val="both"/>
        <w:rPr>
          <w:lang w:val="sr-Cyrl-RS"/>
        </w:rPr>
      </w:pPr>
      <w:r w:rsidRPr="00E156F6">
        <w:rPr>
          <w:lang w:val="sr-Cyrl-RS"/>
        </w:rPr>
        <w:t>Назив мере, индикатори и активности на коју се дају примедбе</w:t>
      </w:r>
    </w:p>
    <w:p w:rsidR="00420843" w:rsidRPr="00E156F6" w:rsidRDefault="00420843" w:rsidP="00420843">
      <w:pPr>
        <w:jc w:val="both"/>
        <w:rPr>
          <w:lang w:val="sr-Cyrl-RS"/>
        </w:rPr>
      </w:pPr>
    </w:p>
    <w:p w:rsidR="00420843" w:rsidRPr="00EC4866" w:rsidRDefault="00420843" w:rsidP="00EC4866">
      <w:pPr>
        <w:pStyle w:val="clan"/>
        <w:numPr>
          <w:ilvl w:val="0"/>
          <w:numId w:val="32"/>
        </w:numPr>
        <w:ind w:left="1134" w:hanging="31"/>
        <w:rPr>
          <w:u w:val="none"/>
        </w:rPr>
      </w:pPr>
      <w:r w:rsidRPr="00EC4866">
        <w:rPr>
          <w:u w:val="none"/>
        </w:rPr>
        <w:t>Мера 2.3 Смањен и учињен транспарентним утицај државе на медијском тржишту како би постојали једнаки тржишни услови за све медије</w:t>
      </w:r>
    </w:p>
    <w:p w:rsidR="00420843" w:rsidRPr="00E156F6" w:rsidRDefault="00420843" w:rsidP="00420843">
      <w:pPr>
        <w:jc w:val="both"/>
        <w:rPr>
          <w:lang w:val="sr-Cyrl-RS"/>
        </w:rPr>
      </w:pPr>
    </w:p>
    <w:p w:rsidR="00420843" w:rsidRPr="00E156F6" w:rsidRDefault="00420843" w:rsidP="005C56EC">
      <w:pPr>
        <w:pStyle w:val="obrazlozenje"/>
      </w:pPr>
      <w:r w:rsidRPr="00E156F6">
        <w:t>Примедбе и предлог за измену</w:t>
      </w:r>
    </w:p>
    <w:p w:rsidR="00420843" w:rsidRPr="00E156F6" w:rsidRDefault="00420843" w:rsidP="00420843">
      <w:pPr>
        <w:jc w:val="both"/>
        <w:rPr>
          <w:lang w:val="sr-Cyrl-CS"/>
        </w:rPr>
      </w:pPr>
    </w:p>
    <w:p w:rsidR="00420843" w:rsidRPr="00E156F6" w:rsidRDefault="00420843" w:rsidP="00420843">
      <w:pPr>
        <w:rPr>
          <w:lang w:val="sr-Cyrl-RS"/>
        </w:rPr>
      </w:pPr>
      <w:r w:rsidRPr="00E156F6">
        <w:rPr>
          <w:lang w:val="sr-Cyrl-RS"/>
        </w:rPr>
        <w:t>Мера 2.3 Смањен и учињен транспарентним утицај државе на медијском тржишту како би постојали једнаки тржишни услови за све медије и грађане свих делова Србије</w:t>
      </w:r>
    </w:p>
    <w:p w:rsidR="00420843" w:rsidRPr="00E156F6" w:rsidRDefault="00420843" w:rsidP="00420843">
      <w:pPr>
        <w:rPr>
          <w:lang w:val="sr-Cyrl-RS"/>
        </w:rPr>
      </w:pPr>
    </w:p>
    <w:p w:rsidR="00420843" w:rsidRPr="005D3489" w:rsidRDefault="00420843" w:rsidP="00420843">
      <w:pPr>
        <w:rPr>
          <w:lang w:val="sr-Cyrl-RS"/>
        </w:rPr>
      </w:pPr>
      <w:r w:rsidRPr="005D3489">
        <w:rPr>
          <w:lang w:val="sr-Cyrl-RS"/>
        </w:rPr>
        <w:t>Активност 1: Заустављање и спречавање даље медијске дискриминације грађана Србије који живе ван Београда и Војводине.</w:t>
      </w:r>
    </w:p>
    <w:p w:rsidR="00420843" w:rsidRPr="005D3489" w:rsidRDefault="00420843" w:rsidP="00420843">
      <w:pPr>
        <w:rPr>
          <w:lang w:val="sr-Cyrl-RS"/>
        </w:rPr>
      </w:pPr>
    </w:p>
    <w:p w:rsidR="00420843" w:rsidRPr="00E156F6" w:rsidRDefault="00420843" w:rsidP="00420843">
      <w:pPr>
        <w:jc w:val="both"/>
        <w:rPr>
          <w:lang w:val="sr-Cyrl-CS"/>
        </w:rPr>
      </w:pPr>
      <w:r w:rsidRPr="005D3489">
        <w:rPr>
          <w:lang w:val="sr-Cyrl-RS"/>
        </w:rPr>
        <w:t>Активност 2: Формирање 6 регионалих јавних сервиса по  власничким и управљачким принципима на основу којих  су формирани  РТС и РТВ.</w:t>
      </w:r>
    </w:p>
    <w:p w:rsidR="00420843" w:rsidRPr="00E156F6" w:rsidRDefault="00420843" w:rsidP="00420843">
      <w:pPr>
        <w:jc w:val="both"/>
        <w:rPr>
          <w:lang w:val="sr-Cyrl-CS"/>
        </w:rPr>
      </w:pPr>
    </w:p>
    <w:p w:rsidR="00420843" w:rsidRPr="00E156F6" w:rsidRDefault="00420843" w:rsidP="005C56EC">
      <w:pPr>
        <w:pStyle w:val="obrazlozenje"/>
      </w:pPr>
      <w:r w:rsidRPr="00E156F6">
        <w:t>Образложење</w:t>
      </w:r>
    </w:p>
    <w:p w:rsidR="00420843" w:rsidRPr="00E156F6" w:rsidRDefault="00420843" w:rsidP="00420843">
      <w:pPr>
        <w:jc w:val="both"/>
        <w:rPr>
          <w:lang w:val="sr-Cyrl-CS"/>
        </w:rPr>
      </w:pPr>
    </w:p>
    <w:p w:rsidR="00420843" w:rsidRPr="00E156F6" w:rsidRDefault="00420843" w:rsidP="00420843">
      <w:pPr>
        <w:jc w:val="both"/>
        <w:rPr>
          <w:lang w:val="sr-Cyrl-RS"/>
        </w:rPr>
      </w:pPr>
      <w:r w:rsidRPr="00E156F6">
        <w:rPr>
          <w:lang w:val="sr-Cyrl-RS"/>
        </w:rPr>
        <w:t xml:space="preserve">Ово је најконфузнији и најгори документ државне управе који сам читао. Препун је граматичких и правописних грешака, али много је већи проблем што омогућава наставак системске дискриминације грађана Крагујевца, Ниша, Пирота, односно свих житеља Србије ван Београда и Војводине. </w:t>
      </w:r>
    </w:p>
    <w:p w:rsidR="00420843" w:rsidRPr="00E156F6" w:rsidRDefault="00420843" w:rsidP="00420843">
      <w:pPr>
        <w:jc w:val="both"/>
        <w:rPr>
          <w:lang w:val="sr-Cyrl-RS"/>
        </w:rPr>
      </w:pPr>
      <w:r w:rsidRPr="00E156F6">
        <w:rPr>
          <w:lang w:val="sr-Cyrl-RS"/>
        </w:rPr>
        <w:t xml:space="preserve">Зато овај документ треба хитно повући из даље процедуре. </w:t>
      </w:r>
    </w:p>
    <w:p w:rsidR="00420843" w:rsidRPr="00E156F6" w:rsidRDefault="00420843" w:rsidP="00420843">
      <w:pPr>
        <w:jc w:val="both"/>
        <w:rPr>
          <w:lang w:val="sr-Cyrl-RS"/>
        </w:rPr>
      </w:pPr>
      <w:r w:rsidRPr="00E156F6">
        <w:rPr>
          <w:lang w:val="sr-Cyrl-RS"/>
        </w:rPr>
        <w:t>У Медијској стратегији нема нас грађана. Нема ниједног механизма за заустављање дискриминације која је наметнута медијским законима из 2014. године којима је прекршена претходна Медијска стратегија која је предвиђала формирање шест регионалних јавних сервиса.</w:t>
      </w:r>
    </w:p>
    <w:p w:rsidR="00420843" w:rsidRPr="00E156F6" w:rsidRDefault="00420843" w:rsidP="00420843">
      <w:pPr>
        <w:jc w:val="both"/>
        <w:rPr>
          <w:lang w:val="sr-Cyrl-RS"/>
        </w:rPr>
      </w:pPr>
      <w:r w:rsidRPr="00E156F6">
        <w:rPr>
          <w:lang w:val="sr-Cyrl-RS"/>
        </w:rPr>
        <w:t>Када је у питању остваривање јавног интереса у медијској сфери, грађани јужно од Београда су житељи другог реда иако плаћају исти износ претплате као и житељи Војводине. Само 2017. и 2018. године сви грађани Србије издвојили су из буџета Србије и претплате више од 6 милијарди динара за функционисање РТВ-а. Истовремено, грађани који имају исту обавезу плаћања претплате у Крагујевцу, немају право на свој регионални јавни сервис. Зато је потребно формирање шест регионалних јавних сервиса у складу са потребама грађана ван Београда и Војводине.</w:t>
      </w:r>
    </w:p>
    <w:p w:rsidR="00420843" w:rsidRPr="00E156F6" w:rsidRDefault="00420843" w:rsidP="00420843">
      <w:pPr>
        <w:jc w:val="both"/>
        <w:rPr>
          <w:lang w:val="sr-Cyrl-RS"/>
        </w:rPr>
      </w:pPr>
      <w:r w:rsidRPr="00E156F6">
        <w:rPr>
          <w:lang w:val="sr-Cyrl-RS"/>
        </w:rPr>
        <w:t>Који је интерес нас у Шумадији да финансирамо 4 канала Радио Новог Сада, а да немамо право на Радио Крагујевац, Радио Лесковац или Радио Ниш као регионалне јавне сервисе?</w:t>
      </w:r>
    </w:p>
    <w:p w:rsidR="00420843" w:rsidRPr="00E156F6" w:rsidRDefault="00420843" w:rsidP="00420843">
      <w:pPr>
        <w:jc w:val="both"/>
      </w:pPr>
      <w:r w:rsidRPr="00E156F6">
        <w:rPr>
          <w:lang w:val="sr-Cyrl-RS"/>
        </w:rPr>
        <w:t>До измене закона у овом смислу и заустављања дискриминације, г</w:t>
      </w:r>
      <w:r w:rsidRPr="00E156F6">
        <w:t>рађани Србије који немају право на своје регионалне јавне сервисе морају да плаћају сразмерно мањи износ претплате у односу на грађане оних делова Србије који су то право медијским законима добили. Грађанима централне Србије треба умањити износ претплате за</w:t>
      </w:r>
      <w:r w:rsidRPr="00E156F6">
        <w:rPr>
          <w:lang w:val="sr-Cyrl-RS"/>
        </w:rPr>
        <w:t xml:space="preserve"> 30%, односно за </w:t>
      </w:r>
      <w:r w:rsidRPr="00E156F6">
        <w:t>проценат који</w:t>
      </w:r>
      <w:r w:rsidRPr="00E156F6">
        <w:rPr>
          <w:lang w:val="sr-Cyrl-RS"/>
        </w:rPr>
        <w:t>м</w:t>
      </w:r>
      <w:r w:rsidRPr="00E156F6">
        <w:t xml:space="preserve"> грађани Војводине финансирају </w:t>
      </w:r>
      <w:r w:rsidRPr="00E156F6">
        <w:rPr>
          <w:lang w:val="sr-Cyrl-RS"/>
        </w:rPr>
        <w:t xml:space="preserve">из претплате </w:t>
      </w:r>
      <w:r w:rsidRPr="00E156F6">
        <w:t>свој покрајински јавни сервис.</w:t>
      </w:r>
    </w:p>
    <w:p w:rsidR="00420843" w:rsidRPr="002F4C0E" w:rsidRDefault="00420843" w:rsidP="00420843">
      <w:pPr>
        <w:jc w:val="both"/>
        <w:rPr>
          <w:color w:val="FF0000"/>
        </w:rPr>
      </w:pPr>
    </w:p>
    <w:p w:rsidR="00DF5B35" w:rsidRPr="00B910A9" w:rsidRDefault="00B910A9" w:rsidP="00420843">
      <w:pPr>
        <w:jc w:val="both"/>
        <w:rPr>
          <w:color w:val="FF0000"/>
          <w:lang w:val="sr-Cyrl-RS"/>
        </w:rPr>
      </w:pPr>
      <w:r w:rsidRPr="007B7A78">
        <w:rPr>
          <w:color w:val="FF0000"/>
          <w:lang w:val="sr-Cyrl-RS"/>
        </w:rPr>
        <w:t xml:space="preserve">Предлог </w:t>
      </w:r>
      <w:r w:rsidR="00B471B2" w:rsidRPr="007B7A78">
        <w:rPr>
          <w:color w:val="FF0000"/>
          <w:lang w:val="sr-Cyrl-RS"/>
        </w:rPr>
        <w:t>није прихваћен због нед</w:t>
      </w:r>
      <w:r w:rsidR="005D25E3" w:rsidRPr="007B7A78">
        <w:rPr>
          <w:color w:val="FF0000"/>
          <w:lang w:val="sr-Cyrl-RS"/>
        </w:rPr>
        <w:t>овољних финансијских могућности</w:t>
      </w:r>
      <w:r w:rsidRPr="007B7A78">
        <w:rPr>
          <w:color w:val="FF0000"/>
          <w:lang w:val="sr-Cyrl-RS"/>
        </w:rPr>
        <w:t xml:space="preserve"> за формирање</w:t>
      </w:r>
      <w:r w:rsidR="005D25E3" w:rsidRPr="007B7A78">
        <w:rPr>
          <w:color w:val="FF0000"/>
          <w:lang w:val="sr-Cyrl-RS"/>
        </w:rPr>
        <w:t>м</w:t>
      </w:r>
      <w:r w:rsidRPr="007B7A78">
        <w:rPr>
          <w:color w:val="FF0000"/>
          <w:lang w:val="sr-Cyrl-RS"/>
        </w:rPr>
        <w:t xml:space="preserve"> регионалних јавних сервиса.</w:t>
      </w:r>
    </w:p>
    <w:p w:rsidR="00DF5B35" w:rsidRPr="002F4C0E" w:rsidRDefault="00DF5B35" w:rsidP="00420843">
      <w:pPr>
        <w:jc w:val="both"/>
        <w:rPr>
          <w:color w:val="FF0000"/>
          <w:lang w:val="sr-Cyrl-RS"/>
        </w:rPr>
      </w:pPr>
    </w:p>
    <w:p w:rsidR="00CE4887" w:rsidRPr="00E156F6" w:rsidRDefault="005C56EC" w:rsidP="00423A1F">
      <w:pPr>
        <w:pStyle w:val="Heading1"/>
        <w:rPr>
          <w:lang w:val="sr-Cyrl-CS"/>
        </w:rPr>
      </w:pPr>
      <w:bookmarkStart w:id="20" w:name="_Toc3882479"/>
      <w:r>
        <w:rPr>
          <w:lang w:val="sr-Cyrl-CS"/>
        </w:rPr>
        <w:t xml:space="preserve">19. </w:t>
      </w:r>
      <w:r w:rsidR="00CE4887" w:rsidRPr="00E156F6">
        <w:rPr>
          <w:lang w:val="sr-Cyrl-CS"/>
        </w:rPr>
        <w:t>Пословно удружење Асоцијације локалних и независних медија „Локал прес“</w:t>
      </w:r>
      <w:bookmarkEnd w:id="20"/>
      <w:r w:rsidR="00CE4887" w:rsidRPr="00E156F6">
        <w:rPr>
          <w:lang w:val="sr-Cyrl-CS"/>
        </w:rPr>
        <w:t xml:space="preserve"> </w:t>
      </w:r>
    </w:p>
    <w:p w:rsidR="00EC5E28" w:rsidRPr="00E156F6" w:rsidRDefault="00EC5E28" w:rsidP="00420843">
      <w:pPr>
        <w:jc w:val="both"/>
      </w:pPr>
    </w:p>
    <w:p w:rsidR="00CE4887" w:rsidRPr="00EC4866" w:rsidRDefault="00CE4887" w:rsidP="00EC4866">
      <w:pPr>
        <w:pStyle w:val="clan"/>
        <w:numPr>
          <w:ilvl w:val="0"/>
          <w:numId w:val="32"/>
        </w:numPr>
        <w:ind w:left="1134" w:hanging="31"/>
        <w:rPr>
          <w:u w:val="none"/>
        </w:rPr>
      </w:pPr>
      <w:r w:rsidRPr="00EC4866">
        <w:rPr>
          <w:u w:val="none"/>
        </w:rPr>
        <w:t>Мера 1.1: Створени услови за унапређење социо-економског и професионалног положаја новинара и медијских радника</w:t>
      </w:r>
    </w:p>
    <w:p w:rsidR="00EC5E28" w:rsidRPr="00E156F6" w:rsidRDefault="00EC5E28" w:rsidP="00420843">
      <w:pPr>
        <w:jc w:val="both"/>
      </w:pPr>
    </w:p>
    <w:p w:rsidR="00CE4887" w:rsidRPr="00E156F6" w:rsidRDefault="00CE4887" w:rsidP="005C56EC">
      <w:pPr>
        <w:pStyle w:val="obrazlozenje"/>
      </w:pPr>
      <w:r w:rsidRPr="00E156F6">
        <w:t>Примедбе и предлог за измену</w:t>
      </w:r>
    </w:p>
    <w:p w:rsidR="00CE4887" w:rsidRPr="00E156F6" w:rsidRDefault="00CE4887" w:rsidP="00420843">
      <w:pPr>
        <w:jc w:val="both"/>
        <w:rPr>
          <w:lang w:val="sr-Cyrl-CS"/>
        </w:rPr>
      </w:pPr>
    </w:p>
    <w:p w:rsidR="00CE4887" w:rsidRPr="00E156F6" w:rsidRDefault="00CE4887" w:rsidP="00CE4887">
      <w:pPr>
        <w:jc w:val="both"/>
      </w:pPr>
      <w:r w:rsidRPr="00E156F6">
        <w:t>- Подржавамо и подстичемо оснивање синдикалних организација новинара свуда где постоји заинтересованост, као и других облика организовања новинара у циљу заштите њиховиих права из радног односа</w:t>
      </w:r>
    </w:p>
    <w:p w:rsidR="00CE4887" w:rsidRPr="00E156F6" w:rsidRDefault="00CE4887" w:rsidP="00CE4887">
      <w:pPr>
        <w:jc w:val="both"/>
      </w:pPr>
      <w:r w:rsidRPr="00E156F6">
        <w:t>- Подржавамо оснивање асоцијације послодаваца у медијској сфери и започињање дијалога између репрезентативних представника послодаваца и синдиката новинара око закључивања колективног уговора</w:t>
      </w:r>
    </w:p>
    <w:p w:rsidR="00CE4887" w:rsidRPr="00E156F6" w:rsidRDefault="00CE4887" w:rsidP="00CE4887">
      <w:pPr>
        <w:jc w:val="both"/>
        <w:rPr>
          <w:lang w:val="sr-Cyrl-CS"/>
        </w:rPr>
      </w:pPr>
    </w:p>
    <w:p w:rsidR="00CE4887" w:rsidRPr="00E156F6" w:rsidRDefault="00CE4887" w:rsidP="005C56EC">
      <w:pPr>
        <w:pStyle w:val="obrazlozenje"/>
      </w:pPr>
      <w:r w:rsidRPr="00E156F6">
        <w:t>Образложење</w:t>
      </w:r>
    </w:p>
    <w:p w:rsidR="00CE4887" w:rsidRPr="00E156F6" w:rsidRDefault="00CE4887" w:rsidP="00420843">
      <w:pPr>
        <w:jc w:val="both"/>
        <w:rPr>
          <w:lang w:val="sr-Cyrl-CS"/>
        </w:rPr>
      </w:pPr>
    </w:p>
    <w:p w:rsidR="00CE4887" w:rsidRDefault="00CE4887" w:rsidP="00420843">
      <w:pPr>
        <w:jc w:val="both"/>
        <w:rPr>
          <w:lang w:val="sr-Cyrl-RS"/>
        </w:rPr>
      </w:pPr>
      <w:r w:rsidRPr="00E156F6">
        <w:rPr>
          <w:lang w:val="sr-Cyrl-CS"/>
        </w:rPr>
        <w:t xml:space="preserve">Јачањем синдикалног организовања, али и формирањем асоцијација послодаваца у медијској сфери треба да допринесе </w:t>
      </w:r>
      <w:r w:rsidRPr="00E156F6">
        <w:t>започињање дијалога између репрезентативних представника послодаваца и синдиката новинара око закључивања колективног уговора</w:t>
      </w:r>
      <w:r w:rsidR="002F4C0E">
        <w:rPr>
          <w:lang w:val="sr-Cyrl-RS"/>
        </w:rPr>
        <w:t>.</w:t>
      </w:r>
    </w:p>
    <w:p w:rsidR="002F4C0E" w:rsidRDefault="002F4C0E" w:rsidP="00420843">
      <w:pPr>
        <w:jc w:val="both"/>
        <w:rPr>
          <w:lang w:val="sr-Cyrl-RS"/>
        </w:rPr>
      </w:pPr>
    </w:p>
    <w:p w:rsidR="002F4C0E" w:rsidRPr="00895239" w:rsidRDefault="007B7A78" w:rsidP="002F4C0E">
      <w:pPr>
        <w:jc w:val="both"/>
        <w:rPr>
          <w:color w:val="FF0000"/>
          <w:lang w:val="sr-Cyrl-RS"/>
        </w:rPr>
      </w:pPr>
      <w:r>
        <w:rPr>
          <w:color w:val="FF0000"/>
          <w:lang w:val="sr-Cyrl-RS"/>
        </w:rPr>
        <w:t xml:space="preserve">Поред </w:t>
      </w:r>
      <w:r w:rsidR="002F4C0E" w:rsidRPr="00895239">
        <w:rPr>
          <w:color w:val="FF0000"/>
          <w:lang w:val="sr-Cyrl-RS"/>
        </w:rPr>
        <w:t>подршке за предложене активности</w:t>
      </w:r>
      <w:r>
        <w:rPr>
          <w:color w:val="FF0000"/>
          <w:lang w:val="sr-Cyrl-RS"/>
        </w:rPr>
        <w:t>,</w:t>
      </w:r>
      <w:r w:rsidR="002F4C0E" w:rsidRPr="00895239">
        <w:rPr>
          <w:color w:val="FF0000"/>
          <w:lang w:val="sr-Cyrl-RS"/>
        </w:rPr>
        <w:t xml:space="preserve"> није било предлога за измену постојећег текста.</w:t>
      </w:r>
    </w:p>
    <w:p w:rsidR="002F4C0E" w:rsidRPr="002F4C0E" w:rsidRDefault="002F4C0E" w:rsidP="00420843">
      <w:pPr>
        <w:jc w:val="both"/>
        <w:rPr>
          <w:lang w:val="sr-Cyrl-RS"/>
        </w:rPr>
      </w:pPr>
    </w:p>
    <w:p w:rsidR="00CE4887" w:rsidRPr="00E156F6" w:rsidRDefault="00CE4887" w:rsidP="00420843">
      <w:pPr>
        <w:jc w:val="both"/>
      </w:pPr>
    </w:p>
    <w:p w:rsidR="00CE4887" w:rsidRPr="00EC4866" w:rsidRDefault="00B5778D" w:rsidP="00EC4866">
      <w:pPr>
        <w:pStyle w:val="clan"/>
        <w:numPr>
          <w:ilvl w:val="0"/>
          <w:numId w:val="32"/>
        </w:numPr>
        <w:ind w:left="1134" w:hanging="31"/>
        <w:rPr>
          <w:u w:val="none"/>
        </w:rPr>
      </w:pPr>
      <w:r w:rsidRPr="00EC4866">
        <w:rPr>
          <w:u w:val="none"/>
        </w:rPr>
        <w:t>Мера 2.6 Створени услови да саморегулација и ко-регулација заживе у пуном обиму</w:t>
      </w:r>
    </w:p>
    <w:p w:rsidR="00B5778D" w:rsidRPr="00E156F6" w:rsidRDefault="00B5778D" w:rsidP="00420843">
      <w:pPr>
        <w:jc w:val="both"/>
      </w:pPr>
    </w:p>
    <w:p w:rsidR="00B5778D" w:rsidRPr="00E156F6" w:rsidRDefault="00B5778D" w:rsidP="005C56EC">
      <w:pPr>
        <w:pStyle w:val="obrazlozenje"/>
      </w:pPr>
      <w:r w:rsidRPr="00E156F6">
        <w:t>Примедбе и предлог за измену</w:t>
      </w:r>
    </w:p>
    <w:p w:rsidR="00B5778D" w:rsidRPr="00E156F6" w:rsidRDefault="00B5778D" w:rsidP="00420843">
      <w:pPr>
        <w:jc w:val="both"/>
        <w:rPr>
          <w:lang w:val="sr-Cyrl-CS"/>
        </w:rPr>
      </w:pPr>
    </w:p>
    <w:p w:rsidR="00B5778D" w:rsidRPr="00E156F6" w:rsidRDefault="00B5778D" w:rsidP="00B5778D">
      <w:pPr>
        <w:jc w:val="both"/>
      </w:pPr>
      <w:r w:rsidRPr="00E156F6">
        <w:t xml:space="preserve">- Дајемо подршку Савету за штампу као саморегулаторном телу. </w:t>
      </w:r>
    </w:p>
    <w:p w:rsidR="00B5778D" w:rsidRPr="00E156F6" w:rsidRDefault="00B5778D" w:rsidP="00B5778D">
      <w:pPr>
        <w:jc w:val="both"/>
      </w:pPr>
      <w:r w:rsidRPr="00E156F6">
        <w:t xml:space="preserve">- Право учешћа на конкурсима за суфинансирање пројеката за остваривање јавног интереса у области јавног информисања немају штампани и он лајн медији који не признају надлежност Савета за штампу. </w:t>
      </w:r>
    </w:p>
    <w:p w:rsidR="00B5778D" w:rsidRPr="00E156F6" w:rsidRDefault="00B5778D" w:rsidP="00B5778D">
      <w:pPr>
        <w:jc w:val="both"/>
      </w:pPr>
      <w:r w:rsidRPr="00E156F6">
        <w:t>- Подршка идеји да Савет за штампу прерасте у Савет за медије под чију надлежност у области саморегулације би дошли и електронски медији по питањима новинарске етике и Кодекса новинара</w:t>
      </w:r>
    </w:p>
    <w:p w:rsidR="00B5778D" w:rsidRPr="00E156F6" w:rsidRDefault="00B5778D" w:rsidP="00B5778D">
      <w:pPr>
        <w:jc w:val="both"/>
        <w:rPr>
          <w:lang w:val="sr-Cyrl-CS"/>
        </w:rPr>
      </w:pPr>
      <w:r w:rsidRPr="00E156F6">
        <w:t xml:space="preserve">- Предлажемо да РЕМ и РАТЕЛ буду регулаторна тела која се баве само техничким питањима и расподелом фреквенција за електронске медије, </w:t>
      </w:r>
      <w:r w:rsidR="007B7A78">
        <w:t>зато што</w:t>
      </w:r>
      <w:r w:rsidRPr="00E156F6">
        <w:t xml:space="preserve"> се РЕМ показао као потпуно неактиван регулатор који систематски избегава да користи већину надлежности и мера које су му на расополагању.</w:t>
      </w:r>
    </w:p>
    <w:p w:rsidR="00B5778D" w:rsidRPr="00E156F6" w:rsidRDefault="00B5778D" w:rsidP="00420843">
      <w:pPr>
        <w:jc w:val="both"/>
        <w:rPr>
          <w:lang w:val="sr-Cyrl-CS"/>
        </w:rPr>
      </w:pPr>
    </w:p>
    <w:p w:rsidR="00B5778D" w:rsidRPr="00E156F6" w:rsidRDefault="00B5778D" w:rsidP="005C56EC">
      <w:pPr>
        <w:pStyle w:val="obrazlozenje"/>
      </w:pPr>
      <w:r w:rsidRPr="00E156F6">
        <w:t>Образложење</w:t>
      </w:r>
    </w:p>
    <w:p w:rsidR="00CE4887" w:rsidRPr="00E156F6" w:rsidRDefault="00CE4887" w:rsidP="00420843">
      <w:pPr>
        <w:jc w:val="both"/>
      </w:pPr>
    </w:p>
    <w:p w:rsidR="00B5778D" w:rsidRPr="00E156F6" w:rsidRDefault="00B5778D" w:rsidP="00B5778D">
      <w:r w:rsidRPr="00E156F6">
        <w:t>Свака намера формирања нових Савета за штампу је на штету саморегулације и грађана као крајњих корисника и води урушавању и обесмишљавању саморегулације.</w:t>
      </w:r>
    </w:p>
    <w:p w:rsidR="00B5778D" w:rsidRPr="00E156F6" w:rsidRDefault="00B5778D" w:rsidP="00B5778D"/>
    <w:p w:rsidR="00B5778D" w:rsidRDefault="00B5778D" w:rsidP="00B5778D">
      <w:pPr>
        <w:jc w:val="both"/>
      </w:pPr>
      <w:r w:rsidRPr="00E156F6">
        <w:t>Објашњење које се често чује из РЕМ-а да би регулатор кажњавањем медија за прекршаје које направе наводно угрозио медијске слободе бесмислено је као и тврдња да би изрицање законских казни за доказане прекршаје и кривице угрозило људске слободе.</w:t>
      </w:r>
    </w:p>
    <w:p w:rsidR="002F4C0E" w:rsidRDefault="002F4C0E" w:rsidP="00B5778D">
      <w:pPr>
        <w:jc w:val="both"/>
      </w:pPr>
    </w:p>
    <w:p w:rsidR="002F4C0E" w:rsidRPr="00895239" w:rsidRDefault="007B7A78" w:rsidP="002F4C0E">
      <w:pPr>
        <w:jc w:val="both"/>
        <w:rPr>
          <w:color w:val="FF0000"/>
          <w:lang w:val="sr-Cyrl-RS"/>
        </w:rPr>
      </w:pPr>
      <w:r>
        <w:rPr>
          <w:color w:val="FF0000"/>
          <w:lang w:val="sr-Cyrl-RS"/>
        </w:rPr>
        <w:t xml:space="preserve">Поред </w:t>
      </w:r>
      <w:r w:rsidR="002F4C0E" w:rsidRPr="00895239">
        <w:rPr>
          <w:color w:val="FF0000"/>
          <w:lang w:val="sr-Cyrl-RS"/>
        </w:rPr>
        <w:t>подршке за предложене активности</w:t>
      </w:r>
      <w:r>
        <w:rPr>
          <w:color w:val="FF0000"/>
          <w:lang w:val="sr-Cyrl-RS"/>
        </w:rPr>
        <w:t>,</w:t>
      </w:r>
      <w:r w:rsidR="002F4C0E" w:rsidRPr="00895239">
        <w:rPr>
          <w:color w:val="FF0000"/>
          <w:lang w:val="sr-Cyrl-RS"/>
        </w:rPr>
        <w:t xml:space="preserve"> није било предлога за измену постојећег текста.</w:t>
      </w:r>
    </w:p>
    <w:p w:rsidR="002F4C0E" w:rsidRPr="00E156F6" w:rsidRDefault="002F4C0E" w:rsidP="00B5778D">
      <w:pPr>
        <w:jc w:val="both"/>
      </w:pPr>
    </w:p>
    <w:p w:rsidR="00B5778D" w:rsidRPr="00E156F6" w:rsidRDefault="00B5778D" w:rsidP="00B5778D">
      <w:pPr>
        <w:jc w:val="both"/>
      </w:pPr>
    </w:p>
    <w:p w:rsidR="00B5778D" w:rsidRPr="00EC4866" w:rsidRDefault="00B5778D" w:rsidP="00EC4866">
      <w:pPr>
        <w:pStyle w:val="clan"/>
        <w:numPr>
          <w:ilvl w:val="0"/>
          <w:numId w:val="32"/>
        </w:numPr>
        <w:ind w:left="1134" w:hanging="31"/>
        <w:rPr>
          <w:u w:val="none"/>
        </w:rPr>
      </w:pPr>
      <w:r w:rsidRPr="00EC4866">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B5778D" w:rsidRPr="00E156F6" w:rsidRDefault="00B5778D" w:rsidP="00B5778D">
      <w:pPr>
        <w:jc w:val="both"/>
      </w:pPr>
    </w:p>
    <w:p w:rsidR="00B5778D" w:rsidRPr="00E156F6" w:rsidRDefault="00B5778D" w:rsidP="005C56EC">
      <w:pPr>
        <w:pStyle w:val="obrazlozenje"/>
      </w:pPr>
      <w:r w:rsidRPr="00E156F6">
        <w:t>Примедбе и предлог за измену</w:t>
      </w:r>
    </w:p>
    <w:p w:rsidR="00B5778D" w:rsidRPr="00E156F6" w:rsidRDefault="00B5778D" w:rsidP="00B5778D">
      <w:pPr>
        <w:jc w:val="both"/>
        <w:rPr>
          <w:lang w:val="sr-Cyrl-CS"/>
        </w:rPr>
      </w:pPr>
    </w:p>
    <w:p w:rsidR="00B5778D" w:rsidRPr="00E156F6" w:rsidRDefault="00B5778D" w:rsidP="00B5778D">
      <w:pPr>
        <w:jc w:val="both"/>
      </w:pPr>
      <w:r w:rsidRPr="00E156F6">
        <w:t xml:space="preserve">- Инсистирамо да се буџетски новац за јавно информисање на свим нивоима (општине/градови, Покрајина, држава) усмерава искључиво кроз јавне конкурсе </w:t>
      </w:r>
    </w:p>
    <w:p w:rsidR="00B5778D" w:rsidRPr="00E156F6" w:rsidRDefault="00B5778D" w:rsidP="00B5778D">
      <w:pPr>
        <w:jc w:val="both"/>
      </w:pPr>
      <w:r w:rsidRPr="00E156F6">
        <w:t xml:space="preserve">- Расписивању конкурса за суфинансирање медијских садржаја од јавног интереса мора да претходи утврђивање листе тема од јавног интереса у области информисања у свакој локалној самоуправи, као и на покрајинском и републичком нивоу. Та листа тема мора да буде саставни део конкурса. </w:t>
      </w:r>
    </w:p>
    <w:p w:rsidR="00B5778D" w:rsidRPr="00E156F6" w:rsidRDefault="00B5778D" w:rsidP="00B5778D">
      <w:pPr>
        <w:jc w:val="both"/>
      </w:pPr>
      <w:r w:rsidRPr="00E156F6">
        <w:t xml:space="preserve">- Рок расписивања конкурса мора бити обавезујући (рецимо 20. фебруар текуће године) </w:t>
      </w:r>
      <w:r w:rsidR="007B7A78">
        <w:t>зато што</w:t>
      </w:r>
      <w:r w:rsidRPr="00E156F6">
        <w:t xml:space="preserve"> је законска обавеза сваке локалне самоуправе да се континуирано стара о јавном информисању на својој територији. Нерасписивање конкурса, непоштовање законских одредби, фаворизовање појединих медија су видови недозвољених притисака на медије. </w:t>
      </w:r>
    </w:p>
    <w:p w:rsidR="00B5778D" w:rsidRPr="00E156F6" w:rsidRDefault="00B5778D" w:rsidP="00B5778D">
      <w:pPr>
        <w:jc w:val="both"/>
      </w:pPr>
      <w:r w:rsidRPr="00E156F6">
        <w:t xml:space="preserve">- Период трајања конкурса скратити на 60 дана почев од дана расписивања конкурса до дана доношења одлуке о расподели средстава. </w:t>
      </w:r>
    </w:p>
    <w:p w:rsidR="00B5778D" w:rsidRPr="00E156F6" w:rsidRDefault="00B5778D" w:rsidP="00B5778D">
      <w:pPr>
        <w:jc w:val="both"/>
      </w:pPr>
      <w:r w:rsidRPr="005D3489">
        <w:t>- Предлагати да укупан износ средстава које локалне самоуправе расподељују на конкурсу буде 1% од годишњег буџета општине/града. Издвајање недовољних средстава је вид економског притиска на медије.</w:t>
      </w:r>
      <w:r w:rsidRPr="00E156F6">
        <w:t xml:space="preserve"> </w:t>
      </w:r>
    </w:p>
    <w:p w:rsidR="00B5778D" w:rsidRPr="00E156F6" w:rsidRDefault="00B5778D" w:rsidP="00B5778D">
      <w:pPr>
        <w:jc w:val="both"/>
        <w:rPr>
          <w:lang w:val="sr-Cyrl-CS"/>
        </w:rPr>
      </w:pPr>
      <w:r w:rsidRPr="00E156F6">
        <w:t>- Распоред средстава за медијско финансирање у локалним самоуправама мора бити такав, да се предност даје локалним/регионалним медијима (односно оне који су регистровани и имају своје седишете на том подручју) у односу на остале медије чије је седиште ван територије локалне самоуправе или региона.</w:t>
      </w:r>
    </w:p>
    <w:p w:rsidR="00B5778D" w:rsidRPr="00E156F6" w:rsidRDefault="00B5778D" w:rsidP="00B5778D">
      <w:pPr>
        <w:jc w:val="both"/>
        <w:rPr>
          <w:lang w:val="sr-Cyrl-CS"/>
        </w:rPr>
      </w:pPr>
    </w:p>
    <w:p w:rsidR="00B5778D" w:rsidRPr="00E156F6" w:rsidRDefault="00B5778D" w:rsidP="005C56EC">
      <w:pPr>
        <w:pStyle w:val="obrazlozenje"/>
      </w:pPr>
      <w:r w:rsidRPr="00E156F6">
        <w:t>Образложење</w:t>
      </w:r>
    </w:p>
    <w:p w:rsidR="00B5778D" w:rsidRPr="00E156F6" w:rsidRDefault="00B5778D" w:rsidP="00B5778D">
      <w:pPr>
        <w:jc w:val="both"/>
        <w:rPr>
          <w:lang w:val="sr-Cyrl-CS"/>
        </w:rPr>
      </w:pPr>
    </w:p>
    <w:p w:rsidR="00B5778D" w:rsidRDefault="00B5778D" w:rsidP="00B5778D">
      <w:pPr>
        <w:jc w:val="both"/>
        <w:rPr>
          <w:lang w:val="sr-Cyrl-CS"/>
        </w:rPr>
      </w:pPr>
      <w:r w:rsidRPr="00E156F6">
        <w:rPr>
          <w:lang w:val="sr-Cyrl-CS"/>
        </w:rPr>
        <w:t>На овај начин било би обезбеђено</w:t>
      </w:r>
      <w:r w:rsidRPr="00E156F6">
        <w:t xml:space="preserve"> адекватно остваривање сврхе пројектног суфинансирања</w:t>
      </w:r>
      <w:r w:rsidRPr="00E156F6">
        <w:rPr>
          <w:lang w:val="sr-Cyrl-CS"/>
        </w:rPr>
        <w:t xml:space="preserve"> на националном, али и локалном нивоу.</w:t>
      </w:r>
    </w:p>
    <w:p w:rsidR="002F4C0E" w:rsidRDefault="002F4C0E" w:rsidP="00B5778D">
      <w:pPr>
        <w:jc w:val="both"/>
        <w:rPr>
          <w:lang w:val="sr-Cyrl-CS"/>
        </w:rPr>
      </w:pPr>
    </w:p>
    <w:p w:rsidR="002F4C0E" w:rsidRPr="002F4C0E" w:rsidRDefault="005D3489" w:rsidP="00B5778D">
      <w:pPr>
        <w:jc w:val="both"/>
        <w:rPr>
          <w:color w:val="FF0000"/>
          <w:lang w:val="sr-Cyrl-CS"/>
        </w:rPr>
      </w:pPr>
      <w:r>
        <w:rPr>
          <w:color w:val="FF0000"/>
          <w:lang w:val="sr-Cyrl-CS"/>
        </w:rPr>
        <w:t xml:space="preserve">Предлог </w:t>
      </w:r>
      <w:r w:rsidR="005E7E29">
        <w:rPr>
          <w:color w:val="FF0000"/>
          <w:lang w:val="sr-Cyrl-CS"/>
        </w:rPr>
        <w:t xml:space="preserve">није прихваћен </w:t>
      </w:r>
      <w:r w:rsidR="007B7A78">
        <w:rPr>
          <w:color w:val="FF0000"/>
          <w:lang w:val="sr-Cyrl-CS"/>
        </w:rPr>
        <w:t>зато што</w:t>
      </w:r>
      <w:r w:rsidR="005E7E29">
        <w:rPr>
          <w:color w:val="FF0000"/>
          <w:lang w:val="sr-Cyrl-CS"/>
        </w:rPr>
        <w:t xml:space="preserve"> је већ садржан у предложеним активностима  у документу.</w:t>
      </w:r>
    </w:p>
    <w:p w:rsidR="00B5778D" w:rsidRPr="00E156F6" w:rsidRDefault="00B5778D" w:rsidP="00B5778D">
      <w:pPr>
        <w:jc w:val="both"/>
        <w:rPr>
          <w:lang w:val="sr-Cyrl-CS"/>
        </w:rPr>
      </w:pPr>
    </w:p>
    <w:p w:rsidR="00B5778D" w:rsidRPr="00EC4866" w:rsidRDefault="00E44158" w:rsidP="00EC4866">
      <w:pPr>
        <w:pStyle w:val="clan"/>
        <w:numPr>
          <w:ilvl w:val="0"/>
          <w:numId w:val="32"/>
        </w:numPr>
        <w:ind w:left="1134" w:hanging="31"/>
        <w:rPr>
          <w:u w:val="none"/>
        </w:rPr>
      </w:pPr>
      <w:r w:rsidRPr="00EC4866">
        <w:rPr>
          <w:u w:val="none"/>
        </w:rPr>
        <w:t>Мера 3.5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EC4866" w:rsidRDefault="00EC4866" w:rsidP="005C56EC">
      <w:pPr>
        <w:pStyle w:val="obrazlozenje"/>
      </w:pPr>
    </w:p>
    <w:p w:rsidR="00E44158" w:rsidRPr="00E156F6" w:rsidRDefault="00E44158" w:rsidP="005C56EC">
      <w:pPr>
        <w:pStyle w:val="obrazlozenje"/>
      </w:pPr>
      <w:r w:rsidRPr="00E156F6">
        <w:t>Примедбе и предлог за измену</w:t>
      </w:r>
    </w:p>
    <w:p w:rsidR="00E44158" w:rsidRPr="00E156F6" w:rsidRDefault="00E44158" w:rsidP="00B5778D">
      <w:pPr>
        <w:jc w:val="both"/>
        <w:rPr>
          <w:lang w:val="sr-Cyrl-CS"/>
        </w:rPr>
      </w:pPr>
    </w:p>
    <w:p w:rsidR="00E44158" w:rsidRDefault="00E44158" w:rsidP="00E44158">
      <w:pPr>
        <w:jc w:val="both"/>
      </w:pPr>
      <w:r w:rsidRPr="00E156F6">
        <w:t>Инсистирамо да се у области заштите ауторских и сродних права поштују права аутора гарантована Уставом а пре свега слобода организовања у циљу заштите и остваривања заједничких интереса. Такође инсистирамо на укидању монополског положаја постојећих организација за колективну заштиту ауторских и сродних права, инсистирамо на контроли Завода за интелектуалну својину над радом тих организација која до сада није била адекватна и на заштити електронских медија од самовоље СОКОЈ-а приликом формирања и примене Тарифника накнада за коришћење ауторских дела која су предмет заштите СОКОЈ-а.</w:t>
      </w:r>
    </w:p>
    <w:p w:rsidR="008A7D9D" w:rsidRDefault="008A7D9D" w:rsidP="00E44158">
      <w:pPr>
        <w:jc w:val="both"/>
      </w:pPr>
    </w:p>
    <w:p w:rsidR="008A7D9D" w:rsidRPr="00E156F6" w:rsidRDefault="008A7D9D" w:rsidP="00E44158">
      <w:pPr>
        <w:jc w:val="both"/>
        <w:rPr>
          <w:lang w:val="sr-Cyrl-CS"/>
        </w:rPr>
      </w:pPr>
    </w:p>
    <w:p w:rsidR="00E44158" w:rsidRPr="00E156F6" w:rsidRDefault="00E44158" w:rsidP="00B5778D">
      <w:pPr>
        <w:jc w:val="both"/>
        <w:rPr>
          <w:lang w:val="sr-Cyrl-CS"/>
        </w:rPr>
      </w:pPr>
    </w:p>
    <w:p w:rsidR="00E44158" w:rsidRPr="00E156F6" w:rsidRDefault="00E44158" w:rsidP="005C56EC">
      <w:pPr>
        <w:pStyle w:val="obrazlozenje"/>
      </w:pPr>
      <w:r w:rsidRPr="00E156F6">
        <w:t>Образложење</w:t>
      </w:r>
    </w:p>
    <w:p w:rsidR="00E44158" w:rsidRPr="00E156F6" w:rsidRDefault="00E44158" w:rsidP="00B5778D">
      <w:pPr>
        <w:jc w:val="both"/>
      </w:pPr>
    </w:p>
    <w:p w:rsidR="00E44158" w:rsidRDefault="00E44158" w:rsidP="00E44158">
      <w:pPr>
        <w:jc w:val="both"/>
        <w:rPr>
          <w:lang w:val="sr-Cyrl-RS"/>
        </w:rPr>
      </w:pPr>
      <w:r w:rsidRPr="00E156F6">
        <w:rPr>
          <w:lang w:val="sr-Cyrl-CS"/>
        </w:rPr>
        <w:t xml:space="preserve">На овај начин би у </w:t>
      </w:r>
      <w:r w:rsidRPr="00E156F6">
        <w:t xml:space="preserve">највећој могућој мери подједнако </w:t>
      </w:r>
      <w:r w:rsidRPr="00E156F6">
        <w:rPr>
          <w:lang w:val="sr-Cyrl-CS"/>
        </w:rPr>
        <w:t>били заштићени</w:t>
      </w:r>
      <w:r w:rsidRPr="00E156F6">
        <w:t xml:space="preserve"> интерес</w:t>
      </w:r>
      <w:r w:rsidRPr="00E156F6">
        <w:rPr>
          <w:lang w:val="sr-Cyrl-CS"/>
        </w:rPr>
        <w:t>и</w:t>
      </w:r>
      <w:r w:rsidRPr="00E156F6">
        <w:t xml:space="preserve"> медија као корисника и аутора и колективних организација</w:t>
      </w:r>
      <w:r w:rsidR="002F4C0E">
        <w:rPr>
          <w:lang w:val="sr-Cyrl-RS"/>
        </w:rPr>
        <w:t>.</w:t>
      </w:r>
    </w:p>
    <w:p w:rsidR="002F4C0E" w:rsidRDefault="002F4C0E" w:rsidP="00E44158">
      <w:pPr>
        <w:jc w:val="both"/>
        <w:rPr>
          <w:lang w:val="sr-Cyrl-RS"/>
        </w:rPr>
      </w:pPr>
    </w:p>
    <w:p w:rsidR="002F4C0E" w:rsidRDefault="002F4C0E" w:rsidP="002F4C0E">
      <w:pPr>
        <w:jc w:val="both"/>
      </w:pPr>
    </w:p>
    <w:p w:rsidR="002F4C0E" w:rsidRPr="003F2914" w:rsidRDefault="002F4C0E" w:rsidP="002F4C0E">
      <w:pPr>
        <w:jc w:val="both"/>
        <w:rPr>
          <w:color w:val="FF0000"/>
          <w:lang w:val="sr-Cyrl-RS"/>
        </w:rPr>
      </w:pPr>
      <w:r w:rsidRPr="003F2914">
        <w:rPr>
          <w:color w:val="FF0000"/>
          <w:lang w:val="sr-Cyrl-RS"/>
        </w:rPr>
        <w:t xml:space="preserve">Није било конкретних предлога за измену текста већ само инсистирање на спровођењу предложених активности у нацрту документа. </w:t>
      </w:r>
    </w:p>
    <w:p w:rsidR="002F4C0E" w:rsidRPr="002F4C0E" w:rsidRDefault="002F4C0E" w:rsidP="00E44158">
      <w:pPr>
        <w:jc w:val="both"/>
        <w:rPr>
          <w:lang w:val="sr-Cyrl-RS"/>
        </w:rPr>
      </w:pPr>
    </w:p>
    <w:p w:rsidR="00E44158" w:rsidRPr="00E156F6" w:rsidRDefault="00E44158" w:rsidP="00B5778D">
      <w:pPr>
        <w:jc w:val="both"/>
      </w:pPr>
    </w:p>
    <w:p w:rsidR="00FA3A37" w:rsidRPr="00EC4866" w:rsidRDefault="00FA3A37" w:rsidP="00EC4866">
      <w:pPr>
        <w:pStyle w:val="clan"/>
        <w:numPr>
          <w:ilvl w:val="0"/>
          <w:numId w:val="32"/>
        </w:numPr>
        <w:ind w:left="1134" w:hanging="31"/>
        <w:rPr>
          <w:u w:val="none"/>
        </w:rPr>
      </w:pPr>
      <w:r w:rsidRPr="00EC4866">
        <w:rPr>
          <w:color w:val="000000"/>
          <w:u w:val="none"/>
        </w:rPr>
        <w:t>АНЕКС 1. Мера 2.3</w:t>
      </w:r>
      <w:r w:rsidRPr="00EC4866">
        <w:rPr>
          <w:u w:val="none"/>
        </w:rPr>
        <w:t xml:space="preserve"> Смањен и учињен транспарентним утицај државе на медијском тржишту како би постојалиједнакитржишни услови за све медије</w:t>
      </w:r>
    </w:p>
    <w:p w:rsidR="00FA3A37" w:rsidRPr="00E156F6" w:rsidRDefault="00FA3A37" w:rsidP="00B5778D">
      <w:pPr>
        <w:jc w:val="both"/>
      </w:pPr>
    </w:p>
    <w:p w:rsidR="00FA3A37" w:rsidRPr="00E156F6" w:rsidRDefault="00FA3A37" w:rsidP="005C56EC">
      <w:pPr>
        <w:pStyle w:val="obrazlozenje"/>
      </w:pPr>
      <w:r w:rsidRPr="00E156F6">
        <w:t>Примедбе и предлог за измену</w:t>
      </w:r>
    </w:p>
    <w:p w:rsidR="00FA3A37" w:rsidRPr="00E156F6" w:rsidRDefault="00FA3A37" w:rsidP="00B5778D">
      <w:pPr>
        <w:jc w:val="both"/>
        <w:rPr>
          <w:lang w:val="sr-Cyrl-CS"/>
        </w:rPr>
      </w:pPr>
    </w:p>
    <w:p w:rsidR="00FA3A37" w:rsidRPr="00E156F6" w:rsidRDefault="00FA3A37" w:rsidP="00FA3A37">
      <w:pPr>
        <w:rPr>
          <w:lang w:val="sr-Cyrl-CS"/>
        </w:rPr>
      </w:pPr>
      <w:r w:rsidRPr="005D3489">
        <w:t>- Против смо јавно-приватног партнерства у области медија у виду оснивања електронских медија као јавних регионалних сервиса.</w:t>
      </w:r>
    </w:p>
    <w:p w:rsidR="00FA3A37" w:rsidRPr="00E156F6" w:rsidRDefault="00FA3A37" w:rsidP="00B5778D">
      <w:pPr>
        <w:jc w:val="both"/>
        <w:rPr>
          <w:lang w:val="sr-Cyrl-CS"/>
        </w:rPr>
      </w:pPr>
    </w:p>
    <w:p w:rsidR="00FA3A37" w:rsidRPr="00E156F6" w:rsidRDefault="00FA3A37" w:rsidP="005C56EC">
      <w:pPr>
        <w:pStyle w:val="obrazlozenje"/>
      </w:pPr>
      <w:r w:rsidRPr="00E156F6">
        <w:t>Образложење</w:t>
      </w:r>
    </w:p>
    <w:p w:rsidR="00FA3A37" w:rsidRPr="00E156F6" w:rsidRDefault="00FA3A37" w:rsidP="00B5778D">
      <w:pPr>
        <w:jc w:val="both"/>
      </w:pPr>
    </w:p>
    <w:p w:rsidR="00FA3A37" w:rsidRPr="00E156F6" w:rsidRDefault="00FA3A37" w:rsidP="00FA3A37">
      <w:pPr>
        <w:jc w:val="both"/>
        <w:rPr>
          <w:lang w:val="sr-Cyrl-CS"/>
        </w:rPr>
      </w:pPr>
      <w:r w:rsidRPr="00E156F6">
        <w:t xml:space="preserve">Постоји високи ризик коруптивне делатности, не постоји стабилан финансијски извор, створио би се додатни поремећај локалног и регионалног тржишта медијских услуга /неравноправни услови за пословање/ на штету локалних и регионалних медија у приватном власништву, не постоје механизми који би спречили утицај на уређивачку политику регионалних медијских сервиса. </w:t>
      </w:r>
    </w:p>
    <w:p w:rsidR="00FA3A37" w:rsidRPr="00E156F6" w:rsidRDefault="00FA3A37" w:rsidP="00FA3A37">
      <w:pPr>
        <w:jc w:val="both"/>
        <w:rPr>
          <w:lang w:val="sr-Cyrl-CS"/>
        </w:rPr>
      </w:pPr>
      <w:r w:rsidRPr="00E156F6">
        <w:rPr>
          <w:lang w:val="sr-Cyrl-CS"/>
        </w:rPr>
        <w:t>- Истичемо да је положај локалних и регионалних медија незадовољавајући. Тражимо деполитизацију тржишта и државне помоћи, једнаке тржишне услове за све медије.</w:t>
      </w:r>
    </w:p>
    <w:p w:rsidR="00FA3A37" w:rsidRPr="00E156F6" w:rsidRDefault="00FA3A37" w:rsidP="00FA3A37">
      <w:pPr>
        <w:jc w:val="both"/>
      </w:pPr>
      <w:r w:rsidRPr="00E156F6">
        <w:t xml:space="preserve">- захтевамо излазак државе из сваког облика власништва или удела у власништву у медијима осим РТС и РТВ Војводина као јавних сервиса који нарочито треба да ојачају и програмски обогате регионално информисање грађана кроз постојећу мрежу својих дописништава и креирање локализованих медијских садржаја. Учешће државе у власништву медија је </w:t>
      </w:r>
    </w:p>
    <w:p w:rsidR="00FA3A37" w:rsidRPr="00E156F6" w:rsidRDefault="00FA3A37" w:rsidP="00FA3A37">
      <w:pPr>
        <w:jc w:val="both"/>
      </w:pPr>
      <w:r w:rsidRPr="00E156F6">
        <w:t>- захтевамо завршетак приватизације медија у Србији и на локалном и на државном нивоу (Тањуг, Политика, Вечерње новости, РТВ Крагујевац ...).</w:t>
      </w:r>
    </w:p>
    <w:p w:rsidR="00077CCA" w:rsidRPr="00E156F6" w:rsidRDefault="00077CCA" w:rsidP="00FA3A37">
      <w:pPr>
        <w:jc w:val="both"/>
      </w:pPr>
    </w:p>
    <w:p w:rsidR="005D25E3" w:rsidRPr="00616AC0" w:rsidRDefault="005D25E3" w:rsidP="005D25E3">
      <w:pPr>
        <w:jc w:val="both"/>
        <w:rPr>
          <w:color w:val="FF0000"/>
          <w:lang w:val="sr-Cyrl-RS"/>
        </w:rPr>
      </w:pPr>
      <w:r>
        <w:rPr>
          <w:color w:val="FF0000"/>
          <w:lang w:val="sr-Cyrl-RS"/>
        </w:rPr>
        <w:t>Није било конкретних предлога за измену текста већ само противљење једном виду јавно-приватног партнерства које није прихваћено као стратешко опредељење.</w:t>
      </w:r>
    </w:p>
    <w:p w:rsidR="00DF5B35" w:rsidRDefault="00DF5B35" w:rsidP="00F411FA">
      <w:pPr>
        <w:keepNext/>
        <w:keepLines/>
        <w:jc w:val="both"/>
        <w:rPr>
          <w:color w:val="FF0000"/>
          <w:lang w:val="sr-Cyrl-RS"/>
        </w:rPr>
      </w:pPr>
    </w:p>
    <w:p w:rsidR="00DF5B35" w:rsidRPr="002F4C0E" w:rsidRDefault="00DF5B35" w:rsidP="00F411FA">
      <w:pPr>
        <w:keepNext/>
        <w:keepLines/>
        <w:jc w:val="both"/>
        <w:rPr>
          <w:color w:val="FF0000"/>
          <w:lang w:val="sr-Cyrl-RS"/>
        </w:rPr>
      </w:pPr>
    </w:p>
    <w:p w:rsidR="00F411FA" w:rsidRPr="00E156F6" w:rsidRDefault="005C56EC" w:rsidP="00423A1F">
      <w:pPr>
        <w:pStyle w:val="Heading1"/>
      </w:pPr>
      <w:bookmarkStart w:id="21" w:name="_Toc3882480"/>
      <w:r>
        <w:rPr>
          <w:lang w:val="sr-Cyrl-RS"/>
        </w:rPr>
        <w:t xml:space="preserve">20. </w:t>
      </w:r>
      <w:r w:rsidR="00F411FA" w:rsidRPr="00E156F6">
        <w:t>Милош Лазић, директор РТВ Стара Пазова</w:t>
      </w:r>
      <w:bookmarkEnd w:id="21"/>
    </w:p>
    <w:p w:rsidR="00F411FA" w:rsidRPr="00E156F6" w:rsidRDefault="00F411FA" w:rsidP="00F411FA">
      <w:pPr>
        <w:jc w:val="both"/>
      </w:pPr>
    </w:p>
    <w:p w:rsidR="00F411FA" w:rsidRPr="00EC4866" w:rsidRDefault="00F411FA" w:rsidP="00F411FA">
      <w:pPr>
        <w:jc w:val="both"/>
      </w:pPr>
    </w:p>
    <w:p w:rsidR="00F411FA" w:rsidRPr="00EC4866" w:rsidRDefault="00F411FA" w:rsidP="00EC4866">
      <w:pPr>
        <w:pStyle w:val="clan"/>
        <w:numPr>
          <w:ilvl w:val="0"/>
          <w:numId w:val="32"/>
        </w:numPr>
        <w:ind w:left="1134" w:hanging="31"/>
        <w:rPr>
          <w:u w:val="none"/>
        </w:rPr>
      </w:pPr>
      <w:r w:rsidRPr="00EC4866">
        <w:rPr>
          <w:u w:val="none"/>
        </w:rPr>
        <w:t>Мера 4.1</w:t>
      </w:r>
      <w:r w:rsidR="00EC4866">
        <w:rPr>
          <w:u w:val="none"/>
          <w:lang w:val="en-US"/>
        </w:rPr>
        <w:t xml:space="preserve"> </w:t>
      </w:r>
      <w:r w:rsidRPr="00EC4866">
        <w:rPr>
          <w:u w:val="none"/>
        </w:rPr>
        <w:t>Повећана објективност и разноврсност извора и медијских садржаја у медијима на језицима националних мањина</w:t>
      </w:r>
    </w:p>
    <w:p w:rsidR="00F411FA" w:rsidRPr="00E156F6" w:rsidRDefault="00F411FA" w:rsidP="00F411FA"/>
    <w:p w:rsidR="00F411FA" w:rsidRPr="00E156F6" w:rsidRDefault="00F411FA" w:rsidP="00F411FA">
      <w:pPr>
        <w:jc w:val="both"/>
      </w:pPr>
      <w:r w:rsidRPr="00E156F6">
        <w:t>Активност: 3) подстицајима за издаваче медије који емитују садржаје на језицима националних мањина, а којима оснивачи или су-оснивачи нису национални савети националних мањина, подстицати производњу и дистрибуцију програмских садржаја на језицима националних мањина а ради подстицања плурализма медијских садржаја у информисању на језицима националних мањина;</w:t>
      </w:r>
    </w:p>
    <w:p w:rsidR="00F411FA" w:rsidRPr="00E156F6" w:rsidRDefault="00F411FA" w:rsidP="00F411FA">
      <w:pPr>
        <w:jc w:val="both"/>
      </w:pPr>
    </w:p>
    <w:p w:rsidR="00F411FA" w:rsidRPr="00E156F6" w:rsidRDefault="00F411FA" w:rsidP="005C56EC">
      <w:pPr>
        <w:pStyle w:val="obrazlozenje"/>
      </w:pPr>
      <w:r w:rsidRPr="00E156F6">
        <w:t>Примедбе и предлог за измену</w:t>
      </w:r>
    </w:p>
    <w:p w:rsidR="00F411FA" w:rsidRPr="00E156F6" w:rsidRDefault="00F411FA" w:rsidP="00F411FA">
      <w:pPr>
        <w:jc w:val="both"/>
        <w:rPr>
          <w:lang w:val="sr-Cyrl-CS"/>
        </w:rPr>
      </w:pPr>
    </w:p>
    <w:p w:rsidR="00F411FA" w:rsidRPr="00E156F6" w:rsidRDefault="00F411FA" w:rsidP="00F411FA">
      <w:pPr>
        <w:jc w:val="both"/>
      </w:pPr>
      <w:r w:rsidRPr="00E156F6">
        <w:t xml:space="preserve">Законским решењима локалним радио станицама које емитују програм на језицима националних мањина да тај програм емитују на два програма са локалним подручјем покривања. Један на српском и други на језицима националних мањина. </w:t>
      </w:r>
    </w:p>
    <w:p w:rsidR="00F411FA" w:rsidRPr="00E156F6" w:rsidRDefault="00F411FA" w:rsidP="00F411FA">
      <w:pPr>
        <w:jc w:val="both"/>
      </w:pPr>
    </w:p>
    <w:p w:rsidR="00F411FA" w:rsidRPr="00E156F6" w:rsidRDefault="00F411FA" w:rsidP="00F411FA">
      <w:pPr>
        <w:jc w:val="both"/>
      </w:pPr>
      <w:r w:rsidRPr="00E156F6">
        <w:t>То се односи искључиво на радио станице које емитују више од 3 сата програма на језицима националних мањина дневно, према постојећим програмским елаборатима и дозволама добијеним од РЕМ-а.</w:t>
      </w:r>
    </w:p>
    <w:p w:rsidR="00F411FA" w:rsidRPr="00E156F6" w:rsidRDefault="00F411FA" w:rsidP="00F411FA">
      <w:pPr>
        <w:jc w:val="both"/>
      </w:pPr>
    </w:p>
    <w:p w:rsidR="00F411FA" w:rsidRPr="00E156F6" w:rsidRDefault="00F411FA" w:rsidP="00F411FA">
      <w:pPr>
        <w:jc w:val="both"/>
      </w:pPr>
      <w:r w:rsidRPr="00E156F6">
        <w:t>У преосталој сатници дозвољено би било само директно преузимање програма на српском, односно матичном, језику како би се спречиле евентуалне злоупотребе ове одредбе.</w:t>
      </w:r>
    </w:p>
    <w:p w:rsidR="00F411FA" w:rsidRPr="00E156F6" w:rsidRDefault="00F411FA" w:rsidP="00F411FA">
      <w:pPr>
        <w:jc w:val="both"/>
      </w:pPr>
    </w:p>
    <w:p w:rsidR="00F411FA" w:rsidRPr="00E156F6" w:rsidRDefault="00F411FA" w:rsidP="005C56EC">
      <w:pPr>
        <w:pStyle w:val="obrazlozenje"/>
      </w:pPr>
      <w:r w:rsidRPr="00E156F6">
        <w:t>Образложење</w:t>
      </w:r>
    </w:p>
    <w:p w:rsidR="00F411FA" w:rsidRPr="00E156F6" w:rsidRDefault="00F411FA" w:rsidP="00F411FA">
      <w:pPr>
        <w:jc w:val="both"/>
        <w:rPr>
          <w:lang w:val="sr-Cyrl-CS"/>
        </w:rPr>
      </w:pPr>
    </w:p>
    <w:p w:rsidR="00F411FA" w:rsidRPr="00E156F6" w:rsidRDefault="00F411FA" w:rsidP="00F411FA">
      <w:pPr>
        <w:jc w:val="both"/>
      </w:pPr>
      <w:r w:rsidRPr="00E156F6">
        <w:t xml:space="preserve">Мешање језика на радијском програму представља хендикеп када је у питању слушаност и комерцијална експлатација програма. Радијски експерти ће потврди да се чак мешање жанрова музике сматра лошим потезом а камоли мешање језика и следствно томе читавог жанра осталих врста програма. </w:t>
      </w:r>
    </w:p>
    <w:p w:rsidR="00F411FA" w:rsidRPr="00E156F6" w:rsidRDefault="00F411FA" w:rsidP="00F411FA">
      <w:pPr>
        <w:jc w:val="both"/>
      </w:pPr>
      <w:r w:rsidRPr="00E156F6">
        <w:t xml:space="preserve">  </w:t>
      </w:r>
    </w:p>
    <w:p w:rsidR="00F411FA" w:rsidRPr="00E156F6" w:rsidRDefault="00F411FA" w:rsidP="00F411FA">
      <w:pPr>
        <w:jc w:val="both"/>
      </w:pPr>
      <w:r w:rsidRPr="00E156F6">
        <w:t>Од краја 60-их година и оснивања локалних радио станица већина емитује свакодневни програм на више језика. Са развојем радиодифузије крајем 80-тих добар део ових радио станица, нарочито у Војводини, садржаје емитује на 2 програма, тј. две фр</w:t>
      </w:r>
      <w:r w:rsidR="00B145A5">
        <w:rPr>
          <w:lang w:val="sr-Cyrl-RS"/>
        </w:rPr>
        <w:t>е</w:t>
      </w:r>
      <w:r w:rsidRPr="00E156F6">
        <w:t xml:space="preserve">квенције на локалном подручју.  Најчешће је један програм био на српском језику а други на језицима мањина. </w:t>
      </w:r>
    </w:p>
    <w:p w:rsidR="00F411FA" w:rsidRPr="00E156F6" w:rsidRDefault="00F411FA" w:rsidP="00F411FA">
      <w:pPr>
        <w:jc w:val="both"/>
      </w:pPr>
      <w:r w:rsidRPr="00E156F6">
        <w:t xml:space="preserve">На жалост, Закон о радиодифузији из 2002. године је предвидео да се програм локалних радио станица емитује само на једној фреквенцији, те су до његове пуне примене (до 2008. године) радио станице морале да обједине програм на различитим језицима на једној фреквенцији. Неко је то програмским елаборатом решио наизменичном сменом језика у току програма а неко се одлучио на блоковску поделу од по неколико сати по језику. И у једном и другом случају дошло је до осетног пада слушаности радио станица које емитују програм на више језика. Таква ситуација комерцијалне неодрживости је била подношљива </w:t>
      </w:r>
      <w:r w:rsidR="007B7A78">
        <w:t>зато што</w:t>
      </w:r>
      <w:r w:rsidRPr="00E156F6">
        <w:t xml:space="preserve"> су све ове радио станице била општинска јавна предузећа и самим тим субвеционисана.</w:t>
      </w:r>
    </w:p>
    <w:p w:rsidR="00F411FA" w:rsidRPr="00E156F6" w:rsidRDefault="00F411FA" w:rsidP="00F411FA">
      <w:pPr>
        <w:jc w:val="both"/>
      </w:pPr>
      <w:r w:rsidRPr="00E156F6">
        <w:t xml:space="preserve"> Након приватизације, оне које су преживеле, више су усмерене на тржиште али их мешање језика ставља у неповољнији положај у односу на конкуренцију. </w:t>
      </w:r>
    </w:p>
    <w:p w:rsidR="00F411FA" w:rsidRPr="00E156F6" w:rsidRDefault="00F411FA" w:rsidP="00F411FA">
      <w:pPr>
        <w:jc w:val="both"/>
      </w:pPr>
      <w:r w:rsidRPr="00E156F6">
        <w:t>Тако да када се заврши програм на српском и почне на језику националне мањине, слушаоци којима је матерњи језик српски напуштају фреквенцију тог радија и обрнуто. У теорији радија је позната пракса тешког враћања слушалаца на напуштену фреквенцију тако да имамо парадоксалну ситуацију где уместо да ту радио станицу слушају сви у локалној заједници, не слуша је нико или тек понеко краткорочно.</w:t>
      </w:r>
    </w:p>
    <w:p w:rsidR="00F411FA" w:rsidRPr="00E156F6" w:rsidRDefault="00F411FA" w:rsidP="00F411FA">
      <w:pPr>
        <w:jc w:val="both"/>
      </w:pPr>
    </w:p>
    <w:p w:rsidR="00F411FA" w:rsidRDefault="00F411FA" w:rsidP="00F411FA">
      <w:pPr>
        <w:jc w:val="both"/>
      </w:pPr>
      <w:r w:rsidRPr="00E156F6">
        <w:t>Повратак на праксу од пре 10-15 година где у једној локалној радио станици са вишејезичним програмом постоји исти администартивни, управни и технички апарат, исте просторије  а две фреквенције за програме на различитим језицима би ове станице учиниле далеко конкурентнијим на тржишту а уредно би испуњавале своју мисију када је у питању емитовање програма на језицима националних мањина.</w:t>
      </w:r>
    </w:p>
    <w:p w:rsidR="00DF5B35" w:rsidRDefault="00DF5B35" w:rsidP="00F411FA">
      <w:pPr>
        <w:jc w:val="both"/>
      </w:pPr>
    </w:p>
    <w:p w:rsidR="00B145A5" w:rsidRPr="00B145A5" w:rsidRDefault="00B145A5" w:rsidP="00F411FA">
      <w:pPr>
        <w:jc w:val="both"/>
        <w:rPr>
          <w:lang w:val="sr-Cyrl-RS"/>
        </w:rPr>
      </w:pPr>
      <w:r w:rsidRPr="00B145A5">
        <w:rPr>
          <w:color w:val="FF0000"/>
        </w:rPr>
        <w:t xml:space="preserve">Предлог није прихваћен </w:t>
      </w:r>
      <w:r w:rsidR="007B7A78">
        <w:rPr>
          <w:color w:val="FF0000"/>
        </w:rPr>
        <w:t>зато што</w:t>
      </w:r>
      <w:r w:rsidRPr="00B145A5">
        <w:rPr>
          <w:color w:val="FF0000"/>
        </w:rPr>
        <w:t xml:space="preserve"> </w:t>
      </w:r>
      <w:r>
        <w:rPr>
          <w:color w:val="FF0000"/>
          <w:lang w:val="sr-Cyrl-RS"/>
        </w:rPr>
        <w:t>би могућност</w:t>
      </w:r>
      <w:r w:rsidRPr="00B145A5">
        <w:rPr>
          <w:color w:val="FF0000"/>
          <w:lang w:val="sr-Cyrl-RS"/>
        </w:rPr>
        <w:t xml:space="preserve"> да се користе две фреквенције у оквиру једног медија на истој територији додатно оптеретило издаваче медија и довело</w:t>
      </w:r>
      <w:r>
        <w:rPr>
          <w:color w:val="FF0000"/>
          <w:lang w:val="sr-Cyrl-RS"/>
        </w:rPr>
        <w:t xml:space="preserve"> у питање њихову финансијску одрж</w:t>
      </w:r>
      <w:r w:rsidRPr="00B145A5">
        <w:rPr>
          <w:color w:val="FF0000"/>
          <w:lang w:val="sr-Cyrl-RS"/>
        </w:rPr>
        <w:t>ивост</w:t>
      </w:r>
      <w:r>
        <w:rPr>
          <w:lang w:val="sr-Cyrl-RS"/>
        </w:rPr>
        <w:t xml:space="preserve">. </w:t>
      </w:r>
    </w:p>
    <w:p w:rsidR="002526B4" w:rsidRPr="00E156F6" w:rsidRDefault="002526B4" w:rsidP="00F411FA">
      <w:pPr>
        <w:jc w:val="both"/>
      </w:pPr>
    </w:p>
    <w:p w:rsidR="00EB7749" w:rsidRPr="00E156F6" w:rsidRDefault="00EB7749" w:rsidP="00EB7749">
      <w:pPr>
        <w:keepNext/>
        <w:keepLines/>
        <w:jc w:val="both"/>
        <w:rPr>
          <w:lang w:val="sr-Cyrl-CS"/>
        </w:rPr>
      </w:pPr>
    </w:p>
    <w:p w:rsidR="00EB7749" w:rsidRPr="00E156F6" w:rsidRDefault="005C56EC" w:rsidP="00423A1F">
      <w:pPr>
        <w:pStyle w:val="Heading1"/>
        <w:rPr>
          <w:lang w:val="sr-Cyrl-CS"/>
        </w:rPr>
      </w:pPr>
      <w:bookmarkStart w:id="22" w:name="_Toc3882481"/>
      <w:r>
        <w:rPr>
          <w:lang w:val="sr-Cyrl-CS"/>
        </w:rPr>
        <w:t>21. Р</w:t>
      </w:r>
      <w:r w:rsidRPr="00E156F6">
        <w:rPr>
          <w:lang w:val="sr-Cyrl-CS"/>
        </w:rPr>
        <w:t>егулаторно тело за електронске медије</w:t>
      </w:r>
      <w:bookmarkEnd w:id="22"/>
    </w:p>
    <w:p w:rsidR="00423A1F" w:rsidRPr="00423A1F" w:rsidRDefault="00423A1F" w:rsidP="00423A1F"/>
    <w:p w:rsidR="00EB7749" w:rsidRPr="00E156F6" w:rsidRDefault="00EB7749" w:rsidP="00EB7749">
      <w:pPr>
        <w:jc w:val="both"/>
        <w:rPr>
          <w:lang w:val="sr-Cyrl-RS"/>
        </w:rPr>
      </w:pPr>
    </w:p>
    <w:p w:rsidR="00EB7749" w:rsidRPr="00EC4866" w:rsidRDefault="00EB7749" w:rsidP="00EC4866">
      <w:pPr>
        <w:pStyle w:val="clan"/>
        <w:numPr>
          <w:ilvl w:val="0"/>
          <w:numId w:val="32"/>
        </w:numPr>
        <w:ind w:left="1134" w:hanging="31"/>
        <w:rPr>
          <w:u w:val="none"/>
        </w:rPr>
      </w:pPr>
      <w:r w:rsidRPr="00EC4866">
        <w:rPr>
          <w:u w:val="none"/>
        </w:rPr>
        <w:t>Целокупан текст</w:t>
      </w:r>
    </w:p>
    <w:p w:rsidR="00EB7749" w:rsidRPr="00E156F6" w:rsidRDefault="00EB7749" w:rsidP="00EB7749">
      <w:pPr>
        <w:jc w:val="both"/>
        <w:rPr>
          <w:lang w:val="sr-Cyrl-RS"/>
        </w:rPr>
      </w:pPr>
    </w:p>
    <w:p w:rsidR="00EB7749" w:rsidRPr="00E156F6" w:rsidRDefault="00EB7749" w:rsidP="005C56EC">
      <w:pPr>
        <w:pStyle w:val="obrazlozenje"/>
      </w:pPr>
      <w:r w:rsidRPr="00E156F6">
        <w:t>Примедбе и предлог за измену</w:t>
      </w:r>
    </w:p>
    <w:p w:rsidR="00EB7749" w:rsidRPr="00E156F6" w:rsidRDefault="00EB7749" w:rsidP="00EB7749">
      <w:pPr>
        <w:jc w:val="both"/>
        <w:rPr>
          <w:lang w:val="sr-Cyrl-CS"/>
        </w:rPr>
      </w:pPr>
    </w:p>
    <w:p w:rsidR="00EB7749" w:rsidRPr="00E156F6" w:rsidRDefault="00EB7749" w:rsidP="00EB7749">
      <w:pPr>
        <w:jc w:val="both"/>
        <w:rPr>
          <w:lang w:val="sr-Cyrl-CS"/>
        </w:rPr>
      </w:pPr>
      <w:r w:rsidRPr="00E156F6">
        <w:rPr>
          <w:lang w:val="sr-Cyrl-RS"/>
        </w:rPr>
        <w:t>Уједначити назив у целом тексту када се спомињу емитери односно користи пружаоци медијских услуга</w:t>
      </w:r>
    </w:p>
    <w:p w:rsidR="00EB7749" w:rsidRPr="00E156F6" w:rsidRDefault="00EB7749" w:rsidP="00EB7749">
      <w:pPr>
        <w:jc w:val="both"/>
        <w:rPr>
          <w:lang w:val="sr-Cyrl-CS"/>
        </w:rPr>
      </w:pPr>
    </w:p>
    <w:p w:rsidR="00EB7749" w:rsidRPr="00E156F6" w:rsidRDefault="00EB7749" w:rsidP="005C56EC">
      <w:pPr>
        <w:pStyle w:val="obrazlozenje"/>
      </w:pPr>
      <w:r w:rsidRPr="00E156F6">
        <w:t>Образложење</w:t>
      </w:r>
    </w:p>
    <w:p w:rsidR="00EB7749" w:rsidRPr="00E156F6" w:rsidRDefault="00EB7749" w:rsidP="00EB7749">
      <w:pPr>
        <w:jc w:val="both"/>
        <w:rPr>
          <w:lang w:val="sr-Cyrl-CS"/>
        </w:rPr>
      </w:pPr>
    </w:p>
    <w:p w:rsidR="00EB7749" w:rsidRDefault="00EB7749" w:rsidP="00EB7749">
      <w:pPr>
        <w:jc w:val="both"/>
        <w:rPr>
          <w:lang w:val="sr-Cyrl-RS"/>
        </w:rPr>
      </w:pPr>
      <w:r w:rsidRPr="00E156F6">
        <w:rPr>
          <w:lang w:val="sr-Cyrl-RS"/>
        </w:rPr>
        <w:t>Законом о електронским медијима предвиђен је термин пружаоци медијских услуга. Наведени закон усаглашен је са Директивом о аудиовизуелним медијским услугама</w:t>
      </w:r>
      <w:r w:rsidR="007E217A">
        <w:rPr>
          <w:lang w:val="sr-Cyrl-RS"/>
        </w:rPr>
        <w:t>.</w:t>
      </w:r>
    </w:p>
    <w:p w:rsidR="007E217A" w:rsidRDefault="007E217A" w:rsidP="00EB7749">
      <w:pPr>
        <w:jc w:val="both"/>
        <w:rPr>
          <w:lang w:val="sr-Cyrl-RS"/>
        </w:rPr>
      </w:pPr>
    </w:p>
    <w:p w:rsidR="00D16003" w:rsidRPr="00616AC0" w:rsidRDefault="00D16003" w:rsidP="00D16003">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E217A" w:rsidRPr="00E156F6" w:rsidRDefault="007E217A" w:rsidP="007E217A">
      <w:pPr>
        <w:jc w:val="both"/>
        <w:rPr>
          <w:lang w:val="sr-Cyrl-RS"/>
        </w:rPr>
      </w:pPr>
    </w:p>
    <w:p w:rsidR="007E217A" w:rsidRPr="00E156F6" w:rsidRDefault="007E217A" w:rsidP="00EB7749">
      <w:pPr>
        <w:jc w:val="both"/>
        <w:rPr>
          <w:lang w:val="sr-Cyrl-RS"/>
        </w:rPr>
      </w:pPr>
    </w:p>
    <w:p w:rsidR="00EB7749" w:rsidRPr="00E156F6" w:rsidRDefault="00EB7749" w:rsidP="00EB7749">
      <w:pPr>
        <w:jc w:val="both"/>
        <w:rPr>
          <w:lang w:val="sr-Cyrl-RS"/>
        </w:rPr>
      </w:pPr>
    </w:p>
    <w:p w:rsidR="000C3C26" w:rsidRPr="00E156F6" w:rsidRDefault="000C3C26" w:rsidP="00EB7749">
      <w:pPr>
        <w:jc w:val="both"/>
        <w:rPr>
          <w:lang w:val="sr-Cyrl-RS"/>
        </w:rPr>
      </w:pPr>
    </w:p>
    <w:p w:rsidR="000C3C26" w:rsidRPr="00EC4866" w:rsidRDefault="000C3C26" w:rsidP="00EC4866">
      <w:pPr>
        <w:pStyle w:val="clan"/>
        <w:numPr>
          <w:ilvl w:val="0"/>
          <w:numId w:val="32"/>
        </w:numPr>
        <w:ind w:left="1134" w:hanging="31"/>
        <w:rPr>
          <w:u w:val="none"/>
        </w:rPr>
      </w:pPr>
      <w:r w:rsidRPr="00EC4866">
        <w:rPr>
          <w:u w:val="none"/>
        </w:rPr>
        <w:t>Анализа стања; Тачка 3.2</w:t>
      </w:r>
    </w:p>
    <w:p w:rsidR="00EC4866" w:rsidRDefault="00EC4866" w:rsidP="000C3C26">
      <w:pPr>
        <w:jc w:val="both"/>
        <w:rPr>
          <w:lang w:val="sr-Cyrl-RS"/>
        </w:rPr>
      </w:pPr>
    </w:p>
    <w:p w:rsidR="00EB7749" w:rsidRPr="00E156F6" w:rsidRDefault="000C3C26" w:rsidP="000C3C26">
      <w:pPr>
        <w:jc w:val="both"/>
        <w:rPr>
          <w:lang w:val="sr-Cyrl-RS"/>
        </w:rPr>
      </w:pPr>
      <w:r w:rsidRPr="00E156F6">
        <w:rPr>
          <w:lang w:val="sr-Cyrl-RS"/>
        </w:rPr>
        <w:t>У тексту се наводи да је усвојен предлог Директиве о аудио-визуелним медијским услугама стране Европског парламента 26. 9. 2018. године</w:t>
      </w:r>
    </w:p>
    <w:p w:rsidR="000C3C26" w:rsidRPr="00E156F6" w:rsidRDefault="000C3C26" w:rsidP="000C3C26">
      <w:pPr>
        <w:jc w:val="both"/>
        <w:rPr>
          <w:lang w:val="sr-Cyrl-RS"/>
        </w:rPr>
      </w:pPr>
    </w:p>
    <w:p w:rsidR="000C3C26" w:rsidRPr="00E156F6" w:rsidRDefault="000C3C26" w:rsidP="005C56EC">
      <w:pPr>
        <w:pStyle w:val="obrazlozenje"/>
      </w:pPr>
      <w:r w:rsidRPr="00E156F6">
        <w:t>Примедбе и предлог за измену</w:t>
      </w:r>
    </w:p>
    <w:p w:rsidR="000C3C26" w:rsidRPr="00E156F6" w:rsidRDefault="000C3C26" w:rsidP="000C3C26">
      <w:pPr>
        <w:jc w:val="both"/>
        <w:rPr>
          <w:lang w:val="sr-Cyrl-CS"/>
        </w:rPr>
      </w:pPr>
    </w:p>
    <w:p w:rsidR="000C3C26" w:rsidRPr="00E156F6" w:rsidRDefault="000C3C26" w:rsidP="000C3C26">
      <w:pPr>
        <w:jc w:val="both"/>
        <w:rPr>
          <w:lang w:val="sr-Cyrl-CS"/>
        </w:rPr>
      </w:pPr>
      <w:r w:rsidRPr="00E156F6">
        <w:t>Измене Директиве</w:t>
      </w:r>
      <w:r w:rsidRPr="00E156F6">
        <w:rPr>
          <w:lang w:val="sr-Cyrl-RS"/>
        </w:rPr>
        <w:t xml:space="preserve"> </w:t>
      </w:r>
      <w:r w:rsidRPr="00E156F6">
        <w:t xml:space="preserve">2010/13/EU </w:t>
      </w:r>
      <w:r w:rsidRPr="00E156F6">
        <w:rPr>
          <w:lang w:val="sr-Cyrl-RS"/>
        </w:rPr>
        <w:t xml:space="preserve">(Директива </w:t>
      </w:r>
      <w:r w:rsidRPr="00E156F6">
        <w:t>о аудио-визуелним медијским услугама</w:t>
      </w:r>
      <w:r w:rsidRPr="00E156F6">
        <w:rPr>
          <w:lang w:val="sr-Cyrl-RS"/>
        </w:rPr>
        <w:t>) усвојене су од стране Европског парламента дана 14.11.2018. године</w:t>
      </w:r>
    </w:p>
    <w:p w:rsidR="000C3C26" w:rsidRPr="00E156F6" w:rsidRDefault="000C3C26" w:rsidP="000C3C26">
      <w:pPr>
        <w:jc w:val="both"/>
        <w:rPr>
          <w:lang w:val="sr-Cyrl-CS"/>
        </w:rPr>
      </w:pPr>
    </w:p>
    <w:p w:rsidR="000C3C26" w:rsidRPr="00E156F6" w:rsidRDefault="000C3C26" w:rsidP="005C56EC">
      <w:pPr>
        <w:pStyle w:val="obrazlozenje"/>
      </w:pPr>
      <w:r w:rsidRPr="00E156F6">
        <w:t>Образложење</w:t>
      </w:r>
    </w:p>
    <w:p w:rsidR="000C3C26" w:rsidRPr="00E156F6" w:rsidRDefault="000C3C26" w:rsidP="000C3C26">
      <w:pPr>
        <w:jc w:val="both"/>
        <w:rPr>
          <w:lang w:val="sr-Cyrl-CS"/>
        </w:rPr>
      </w:pPr>
    </w:p>
    <w:p w:rsidR="000C3C26" w:rsidRDefault="000C3C26" w:rsidP="000C3C26">
      <w:pPr>
        <w:jc w:val="both"/>
        <w:rPr>
          <w:lang w:val="sr-Cyrl-RS"/>
        </w:rPr>
      </w:pPr>
      <w:r w:rsidRPr="00E156F6">
        <w:rPr>
          <w:lang w:val="sr-Cyrl-RS"/>
        </w:rPr>
        <w:t>Наведена директива објављена је у Службеном листу Европске уније од 28.11.2018. године</w:t>
      </w:r>
      <w:r w:rsidR="007E217A">
        <w:rPr>
          <w:lang w:val="sr-Cyrl-RS"/>
        </w:rPr>
        <w:t>.</w:t>
      </w:r>
    </w:p>
    <w:p w:rsidR="007E217A" w:rsidRDefault="007E217A" w:rsidP="000C3C26">
      <w:pPr>
        <w:jc w:val="both"/>
        <w:rPr>
          <w:lang w:val="sr-Cyrl-RS"/>
        </w:rPr>
      </w:pPr>
    </w:p>
    <w:p w:rsidR="00D16003" w:rsidRPr="00616AC0" w:rsidRDefault="00D16003" w:rsidP="00D16003">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E217A" w:rsidRPr="00E156F6" w:rsidRDefault="007E217A" w:rsidP="007E217A">
      <w:pPr>
        <w:jc w:val="both"/>
        <w:rPr>
          <w:lang w:val="sr-Cyrl-RS"/>
        </w:rPr>
      </w:pPr>
    </w:p>
    <w:p w:rsidR="007E217A" w:rsidRPr="00E156F6" w:rsidRDefault="007E217A" w:rsidP="000C3C26">
      <w:pPr>
        <w:jc w:val="both"/>
        <w:rPr>
          <w:lang w:val="sr-Cyrl-RS"/>
        </w:rPr>
      </w:pPr>
    </w:p>
    <w:p w:rsidR="000C3C26" w:rsidRPr="00E156F6" w:rsidRDefault="000C3C26" w:rsidP="000C3C26">
      <w:pPr>
        <w:jc w:val="both"/>
        <w:rPr>
          <w:lang w:val="sr-Cyrl-RS"/>
        </w:rPr>
      </w:pPr>
    </w:p>
    <w:p w:rsidR="000C3C26" w:rsidRPr="00EC4866" w:rsidRDefault="000C3C26" w:rsidP="00EC4866">
      <w:pPr>
        <w:pStyle w:val="clan"/>
        <w:numPr>
          <w:ilvl w:val="0"/>
          <w:numId w:val="32"/>
        </w:numPr>
        <w:ind w:left="1134" w:hanging="31"/>
        <w:rPr>
          <w:u w:val="none"/>
        </w:rPr>
      </w:pPr>
      <w:r w:rsidRPr="00EC4866">
        <w:rPr>
          <w:u w:val="none"/>
        </w:rPr>
        <w:t>Мера 2.4 Створени развноправни услови на тржишту пружалаца и дистрибутера аудио-визуелних медијских услуга;</w:t>
      </w:r>
    </w:p>
    <w:p w:rsidR="00EC4866" w:rsidRDefault="00EC4866" w:rsidP="000C3C26">
      <w:pPr>
        <w:spacing w:line="276" w:lineRule="auto"/>
        <w:rPr>
          <w:lang w:val="sr-Cyrl-RS"/>
        </w:rPr>
      </w:pPr>
    </w:p>
    <w:p w:rsidR="000C3C26" w:rsidRPr="00E156F6" w:rsidRDefault="000C3C26" w:rsidP="00EC4866">
      <w:pPr>
        <w:spacing w:line="276" w:lineRule="auto"/>
        <w:rPr>
          <w:lang w:val="sr-Cyrl-RS"/>
        </w:rPr>
      </w:pPr>
      <w:r w:rsidRPr="00E156F6">
        <w:rPr>
          <w:lang w:val="sr-Cyrl-RS"/>
        </w:rPr>
        <w:t>Мера подразумева следеће активности:</w:t>
      </w:r>
    </w:p>
    <w:p w:rsidR="000C3C26" w:rsidRPr="00E156F6" w:rsidRDefault="000C3C26" w:rsidP="000C3C26">
      <w:pPr>
        <w:spacing w:line="276" w:lineRule="auto"/>
        <w:ind w:firstLine="360"/>
        <w:rPr>
          <w:lang w:val="sr-Cyrl-RS"/>
        </w:rPr>
      </w:pPr>
    </w:p>
    <w:p w:rsidR="000C3C26" w:rsidRPr="00E156F6" w:rsidRDefault="000C3C26" w:rsidP="000C3C26">
      <w:pPr>
        <w:jc w:val="both"/>
        <w:rPr>
          <w:lang w:val="sr-Cyrl-RS"/>
        </w:rPr>
      </w:pPr>
      <w:r w:rsidRPr="00E156F6">
        <w:rPr>
          <w:lang w:val="sr-Cyrl-RS"/>
        </w:rPr>
        <w:t>изменама регулативе створити неопходне услове за мониторинг страних програма (пружалаца медијске услуге) који су присутни на домаћем тржишту у смислу поштовања  стандарда утврђених АВМС Директивом, и спровођење мониторинга и објављивање извештаја о спроведеном мониторингу.</w:t>
      </w:r>
    </w:p>
    <w:p w:rsidR="000C3C26" w:rsidRPr="00E156F6" w:rsidRDefault="000C3C26" w:rsidP="000C3C26">
      <w:pPr>
        <w:jc w:val="both"/>
        <w:rPr>
          <w:lang w:val="sr-Cyrl-RS"/>
        </w:rPr>
      </w:pPr>
    </w:p>
    <w:p w:rsidR="000C3C26" w:rsidRPr="00E156F6" w:rsidRDefault="000C3C26" w:rsidP="005C56EC">
      <w:pPr>
        <w:pStyle w:val="obrazlozenje"/>
      </w:pPr>
      <w:r w:rsidRPr="00E156F6">
        <w:t>Примедбе и предлог за измену</w:t>
      </w:r>
    </w:p>
    <w:p w:rsidR="000C3C26" w:rsidRPr="00E156F6" w:rsidRDefault="000C3C26" w:rsidP="000C3C26">
      <w:pPr>
        <w:jc w:val="both"/>
        <w:rPr>
          <w:lang w:val="sr-Cyrl-CS"/>
        </w:rPr>
      </w:pPr>
    </w:p>
    <w:p w:rsidR="000C3C26" w:rsidRPr="00E156F6" w:rsidRDefault="000C3C26" w:rsidP="000C3C26">
      <w:pPr>
        <w:jc w:val="both"/>
        <w:rPr>
          <w:lang w:val="sr-Cyrl-CS"/>
        </w:rPr>
      </w:pPr>
      <w:r w:rsidRPr="00E156F6">
        <w:rPr>
          <w:lang w:val="sr-Cyrl-RS"/>
        </w:rPr>
        <w:t>Домаће законодавство као и међународни прописи већ предвиђају случајеве у којима Регулатор може вршити мониторинга страних (реемитованих) канала па смо мишљења да је ова мера треба брисати имајући у виду да је Република Србија</w:t>
      </w:r>
      <w:r w:rsidRPr="00E156F6">
        <w:t xml:space="preserve"> </w:t>
      </w:r>
      <w:r w:rsidRPr="00E156F6">
        <w:rPr>
          <w:lang w:val="sr-Cyrl-RS"/>
        </w:rPr>
        <w:t>кандидат за чланство у Европској унији и потписница Споразума о стабилизацији и придруживању</w:t>
      </w:r>
    </w:p>
    <w:p w:rsidR="000C3C26" w:rsidRPr="00E156F6" w:rsidRDefault="000C3C26" w:rsidP="000C3C26">
      <w:pPr>
        <w:jc w:val="both"/>
        <w:rPr>
          <w:lang w:val="sr-Cyrl-CS"/>
        </w:rPr>
      </w:pPr>
    </w:p>
    <w:p w:rsidR="000C3C26" w:rsidRPr="00E156F6" w:rsidRDefault="000C3C26" w:rsidP="000C3C26">
      <w:pPr>
        <w:jc w:val="both"/>
        <w:rPr>
          <w:lang w:val="sr-Cyrl-CS"/>
        </w:rPr>
      </w:pPr>
    </w:p>
    <w:p w:rsidR="00DF5B35" w:rsidRDefault="00DF5B35" w:rsidP="005C56EC">
      <w:pPr>
        <w:pStyle w:val="obrazlozenje"/>
      </w:pPr>
    </w:p>
    <w:p w:rsidR="00DF5B35" w:rsidRDefault="00DF5B35" w:rsidP="005C56EC">
      <w:pPr>
        <w:pStyle w:val="obrazlozenje"/>
      </w:pPr>
    </w:p>
    <w:p w:rsidR="000C3C26" w:rsidRPr="00E156F6" w:rsidRDefault="000C3C26" w:rsidP="005C56EC">
      <w:pPr>
        <w:pStyle w:val="obrazlozenje"/>
      </w:pPr>
      <w:r w:rsidRPr="00E156F6">
        <w:t>Образложење</w:t>
      </w:r>
    </w:p>
    <w:p w:rsidR="000C3C26" w:rsidRPr="00E156F6" w:rsidRDefault="000C3C26" w:rsidP="000C3C26">
      <w:pPr>
        <w:jc w:val="both"/>
        <w:rPr>
          <w:lang w:val="sr-Cyrl-CS"/>
        </w:rPr>
      </w:pPr>
    </w:p>
    <w:p w:rsidR="000C3C26" w:rsidRDefault="000C3C26" w:rsidP="000C3C26">
      <w:pPr>
        <w:jc w:val="both"/>
        <w:rPr>
          <w:lang w:val="sr-Cyrl-RS"/>
        </w:rPr>
      </w:pPr>
      <w:r w:rsidRPr="00E156F6">
        <w:rPr>
          <w:lang w:val="sr-Cyrl-RS"/>
        </w:rPr>
        <w:t>Према члану 3. Директиве и члану 46. ст. 2. и 4. Закона о електронским медијима, остваривање слободе реемитовања може се привремено суспендовати (обустављање реемитовања) само због разлога који се односе на говор мржње и заштиту малолетника (линеарне медијске услуге) или на очување јавног поретка, заштиту малолетника, људског достојанства, јавног здраваа, јавне безбедности, потрошача и инвеститора (нелинеарне медијске услуге). Из наведених одредби јасно произилази да у којим случајевима се врши мониторинг и поступање Регулатора.</w:t>
      </w:r>
    </w:p>
    <w:p w:rsidR="007E217A" w:rsidRDefault="007E217A" w:rsidP="000C3C26">
      <w:pPr>
        <w:jc w:val="both"/>
        <w:rPr>
          <w:lang w:val="sr-Cyrl-RS"/>
        </w:rPr>
      </w:pPr>
    </w:p>
    <w:p w:rsidR="00D16003" w:rsidRPr="00616AC0" w:rsidRDefault="00D16003" w:rsidP="00D16003">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E217A" w:rsidRPr="00E156F6" w:rsidRDefault="007E217A" w:rsidP="007E217A">
      <w:pPr>
        <w:jc w:val="both"/>
        <w:rPr>
          <w:lang w:val="sr-Cyrl-RS"/>
        </w:rPr>
      </w:pPr>
    </w:p>
    <w:p w:rsidR="007E217A" w:rsidRPr="00E156F6" w:rsidRDefault="007E217A" w:rsidP="000C3C26">
      <w:pPr>
        <w:jc w:val="both"/>
        <w:rPr>
          <w:lang w:val="sr-Cyrl-RS"/>
        </w:rPr>
      </w:pPr>
    </w:p>
    <w:p w:rsidR="00BB7CA2" w:rsidRPr="00E156F6" w:rsidRDefault="00BB7CA2" w:rsidP="000C3C26">
      <w:pPr>
        <w:jc w:val="both"/>
        <w:rPr>
          <w:lang w:val="sr-Cyrl-RS"/>
        </w:rPr>
      </w:pPr>
    </w:p>
    <w:p w:rsidR="00BB7CA2" w:rsidRPr="00EC4866" w:rsidRDefault="00BB7CA2" w:rsidP="00EC4866">
      <w:pPr>
        <w:pStyle w:val="clan"/>
        <w:numPr>
          <w:ilvl w:val="0"/>
          <w:numId w:val="32"/>
        </w:numPr>
        <w:ind w:left="1134" w:hanging="31"/>
        <w:rPr>
          <w:u w:val="none"/>
        </w:rPr>
      </w:pPr>
      <w:r w:rsidRPr="00EC4866">
        <w:rPr>
          <w:u w:val="none"/>
        </w:rPr>
        <w:t>Мера 2.6 Створени услови да саморегулација и ко-регулација заживе у пуном обиму;</w:t>
      </w:r>
    </w:p>
    <w:p w:rsidR="00EC4866" w:rsidRDefault="00EC4866" w:rsidP="00BB7CA2">
      <w:pPr>
        <w:spacing w:line="276" w:lineRule="auto"/>
        <w:rPr>
          <w:lang w:val="sr-Cyrl-RS"/>
        </w:rPr>
      </w:pPr>
    </w:p>
    <w:p w:rsidR="00BB7CA2" w:rsidRPr="00E156F6" w:rsidRDefault="00BB7CA2" w:rsidP="00BB7CA2">
      <w:pPr>
        <w:spacing w:line="276" w:lineRule="auto"/>
        <w:rPr>
          <w:lang w:val="sr-Cyrl-RS"/>
        </w:rPr>
      </w:pPr>
      <w:r w:rsidRPr="00E156F6">
        <w:rPr>
          <w:lang w:val="sr-Cyrl-RS"/>
        </w:rPr>
        <w:t>Показатељ на нивоу мере, тачка 2.</w:t>
      </w:r>
    </w:p>
    <w:p w:rsidR="00BB7CA2" w:rsidRPr="00E156F6" w:rsidRDefault="00BB7CA2" w:rsidP="00BB7CA2">
      <w:pPr>
        <w:jc w:val="both"/>
        <w:rPr>
          <w:lang w:val="sr-Cyrl-RS"/>
        </w:rPr>
      </w:pPr>
      <w:r w:rsidRPr="00E156F6">
        <w:rPr>
          <w:lang w:val="sr-Cyrl-RS"/>
        </w:rPr>
        <w:t>успостављен делотворансистем ко-регулације унутар кога су јасно постављене улоге органа јавне власти ( РЕМ, МКИ и МТТТ) и учесника на медијском тржишту</w:t>
      </w:r>
    </w:p>
    <w:p w:rsidR="00BB7CA2" w:rsidRPr="00E156F6" w:rsidRDefault="00BB7CA2" w:rsidP="00BB7CA2">
      <w:pPr>
        <w:jc w:val="both"/>
        <w:rPr>
          <w:lang w:val="sr-Cyrl-RS"/>
        </w:rPr>
      </w:pPr>
    </w:p>
    <w:p w:rsidR="00BB7CA2" w:rsidRPr="00E156F6" w:rsidRDefault="00BB7CA2" w:rsidP="005C56EC">
      <w:pPr>
        <w:pStyle w:val="obrazlozenje"/>
      </w:pPr>
      <w:r w:rsidRPr="00E156F6">
        <w:t>Примедбе и предлог за измену</w:t>
      </w:r>
    </w:p>
    <w:p w:rsidR="00BB7CA2" w:rsidRPr="00E156F6" w:rsidRDefault="00BB7CA2" w:rsidP="00BB7CA2">
      <w:pPr>
        <w:jc w:val="both"/>
        <w:rPr>
          <w:lang w:val="sr-Cyrl-CS"/>
        </w:rPr>
      </w:pPr>
    </w:p>
    <w:p w:rsidR="00BB7CA2" w:rsidRPr="00E156F6" w:rsidRDefault="00BB7CA2" w:rsidP="00BB7CA2">
      <w:pPr>
        <w:jc w:val="both"/>
        <w:rPr>
          <w:lang w:val="sr-Cyrl-CS"/>
        </w:rPr>
      </w:pPr>
      <w:r w:rsidRPr="00E156F6">
        <w:rPr>
          <w:lang w:val="sr-Cyrl-RS"/>
        </w:rPr>
        <w:t>успостављен делотворансистем ко-регулације унутар кога су јасно постављене улоге органа јавне власти (МКИ и МТТТ), регулаторних тела ( РЕМ) и учесника на медијском тржишту</w:t>
      </w:r>
    </w:p>
    <w:p w:rsidR="00BB7CA2" w:rsidRPr="00E156F6" w:rsidRDefault="00BB7CA2" w:rsidP="00BB7CA2">
      <w:pPr>
        <w:jc w:val="both"/>
        <w:rPr>
          <w:lang w:val="sr-Cyrl-CS"/>
        </w:rPr>
      </w:pPr>
    </w:p>
    <w:p w:rsidR="00BB7CA2" w:rsidRPr="00E156F6" w:rsidRDefault="00BB7CA2" w:rsidP="005C56EC">
      <w:pPr>
        <w:pStyle w:val="obrazlozenje"/>
      </w:pPr>
      <w:r w:rsidRPr="00E156F6">
        <w:t>Образложење</w:t>
      </w:r>
    </w:p>
    <w:p w:rsidR="00BB7CA2" w:rsidRPr="00E156F6" w:rsidRDefault="00BB7CA2" w:rsidP="00BB7CA2">
      <w:pPr>
        <w:jc w:val="both"/>
        <w:rPr>
          <w:lang w:val="sr-Cyrl-CS"/>
        </w:rPr>
      </w:pPr>
    </w:p>
    <w:p w:rsidR="00BB7CA2" w:rsidRDefault="00BB7CA2" w:rsidP="00BB7CA2">
      <w:pPr>
        <w:jc w:val="both"/>
        <w:rPr>
          <w:lang w:val="sr-Cyrl-RS"/>
        </w:rPr>
      </w:pPr>
      <w:r w:rsidRPr="00E156F6">
        <w:rPr>
          <w:lang w:val="sr-Cyrl-RS"/>
        </w:rPr>
        <w:t>Регулаторно тело за електронске медије је самостална независна регулаторна организација са својством правног лица и недовосмислено не припада органима јавне власти.</w:t>
      </w:r>
    </w:p>
    <w:p w:rsidR="007E217A" w:rsidRDefault="007E217A" w:rsidP="00BB7CA2">
      <w:pPr>
        <w:jc w:val="both"/>
        <w:rPr>
          <w:lang w:val="sr-Cyrl-RS"/>
        </w:rPr>
      </w:pPr>
    </w:p>
    <w:p w:rsidR="00D16003" w:rsidRPr="00616AC0" w:rsidRDefault="00D16003" w:rsidP="00D16003">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E217A" w:rsidRPr="00E156F6" w:rsidRDefault="007E217A" w:rsidP="007E217A">
      <w:pPr>
        <w:jc w:val="both"/>
        <w:rPr>
          <w:lang w:val="sr-Cyrl-RS"/>
        </w:rPr>
      </w:pPr>
    </w:p>
    <w:p w:rsidR="007E217A" w:rsidRPr="00E156F6" w:rsidRDefault="007E217A" w:rsidP="00BB7CA2">
      <w:pPr>
        <w:jc w:val="both"/>
        <w:rPr>
          <w:lang w:val="sr-Cyrl-RS"/>
        </w:rPr>
      </w:pPr>
    </w:p>
    <w:p w:rsidR="00BB7CA2" w:rsidRPr="00E156F6" w:rsidRDefault="00BB7CA2" w:rsidP="00BB7CA2">
      <w:pPr>
        <w:jc w:val="both"/>
        <w:rPr>
          <w:lang w:val="sr-Cyrl-RS"/>
        </w:rPr>
      </w:pPr>
    </w:p>
    <w:p w:rsidR="005C09F9" w:rsidRPr="009465F4" w:rsidRDefault="005C09F9" w:rsidP="009465F4">
      <w:pPr>
        <w:pStyle w:val="clan"/>
        <w:numPr>
          <w:ilvl w:val="0"/>
          <w:numId w:val="32"/>
        </w:numPr>
        <w:ind w:left="1134" w:hanging="31"/>
        <w:rPr>
          <w:u w:val="none"/>
        </w:rPr>
      </w:pPr>
      <w:r w:rsidRPr="009465F4">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9465F4" w:rsidRDefault="009465F4" w:rsidP="005C09F9">
      <w:pPr>
        <w:jc w:val="both"/>
        <w:rPr>
          <w:lang w:val="sr-Cyrl-RS"/>
        </w:rPr>
      </w:pPr>
    </w:p>
    <w:p w:rsidR="00BB7CA2" w:rsidRPr="00E156F6" w:rsidRDefault="005C09F9" w:rsidP="005C09F9">
      <w:pPr>
        <w:jc w:val="both"/>
        <w:rPr>
          <w:lang w:val="sr-Cyrl-RS"/>
        </w:rPr>
      </w:pPr>
      <w:r w:rsidRPr="00E156F6">
        <w:rPr>
          <w:lang w:val="sr-Cyrl-RS"/>
        </w:rPr>
        <w:t>Мера подразумева следеће активности – Тачка 1 – алинеја 3: из процеса усвајања Статута РЕМ-а, његовог финансијског плана и подзаконских аката неопходно је искључити Народну скупштину и органе извршне власти, тако да их он усваја самостално у целости, уз претходно спровођење јавне расправе, с тим да остане накнадна контрола уставности и законитости, те контрола трошења средстава</w:t>
      </w:r>
    </w:p>
    <w:p w:rsidR="005C09F9" w:rsidRPr="00E156F6" w:rsidRDefault="005C09F9" w:rsidP="005C09F9">
      <w:pPr>
        <w:jc w:val="both"/>
        <w:rPr>
          <w:lang w:val="sr-Cyrl-RS"/>
        </w:rPr>
      </w:pPr>
    </w:p>
    <w:p w:rsidR="005C09F9" w:rsidRPr="00E156F6" w:rsidRDefault="005C09F9" w:rsidP="005C56EC">
      <w:pPr>
        <w:pStyle w:val="obrazlozenje"/>
      </w:pPr>
      <w:r w:rsidRPr="00E156F6">
        <w:t>Примедбе и предлог за измену</w:t>
      </w:r>
    </w:p>
    <w:p w:rsidR="005C09F9" w:rsidRPr="00E156F6" w:rsidRDefault="005C09F9" w:rsidP="005C09F9">
      <w:pPr>
        <w:jc w:val="both"/>
        <w:rPr>
          <w:lang w:val="sr-Cyrl-CS"/>
        </w:rPr>
      </w:pPr>
    </w:p>
    <w:p w:rsidR="005C09F9" w:rsidRPr="00E156F6" w:rsidRDefault="005C09F9" w:rsidP="005C09F9">
      <w:pPr>
        <w:jc w:val="both"/>
        <w:rPr>
          <w:lang w:val="sr-Cyrl-CS"/>
        </w:rPr>
      </w:pPr>
      <w:r w:rsidRPr="005D3489">
        <w:rPr>
          <w:lang w:val="sr-Cyrl-RS"/>
        </w:rPr>
        <w:t>из процеса усвајања Статута РЕМ-а, његовог финансијског плана и подзаконских аката који се не односе на програмски садржај неопходно је искључити Народну скупштину и органе извршне власти, тако да их он усваја самостално у целости. Претходно спровођење јавне расправе вршити код подзаконских аката у вези са програмским садржајем, с тим да остане накнадна контрола уставности и законитости.</w:t>
      </w:r>
    </w:p>
    <w:p w:rsidR="005C09F9" w:rsidRPr="00E156F6" w:rsidRDefault="005C09F9" w:rsidP="005C09F9">
      <w:pPr>
        <w:jc w:val="both"/>
        <w:rPr>
          <w:lang w:val="sr-Cyrl-CS"/>
        </w:rPr>
      </w:pPr>
    </w:p>
    <w:p w:rsidR="005C09F9" w:rsidRPr="00E156F6" w:rsidRDefault="005C09F9" w:rsidP="005C09F9">
      <w:pPr>
        <w:jc w:val="both"/>
        <w:rPr>
          <w:lang w:val="sr-Cyrl-CS"/>
        </w:rPr>
      </w:pPr>
    </w:p>
    <w:p w:rsidR="005C09F9" w:rsidRPr="00E156F6" w:rsidRDefault="005C09F9" w:rsidP="005C56EC">
      <w:pPr>
        <w:pStyle w:val="obrazlozenje"/>
      </w:pPr>
      <w:r w:rsidRPr="00E156F6">
        <w:t>Образложење</w:t>
      </w:r>
    </w:p>
    <w:p w:rsidR="005C09F9" w:rsidRDefault="005C09F9" w:rsidP="005C09F9">
      <w:pPr>
        <w:jc w:val="both"/>
        <w:rPr>
          <w:lang w:val="sr-Cyrl-RS"/>
        </w:rPr>
      </w:pPr>
      <w:r w:rsidRPr="00E156F6">
        <w:rPr>
          <w:lang w:val="sr-Cyrl-RS"/>
        </w:rPr>
        <w:t>Изменом Директиве о аудиовизуелним медијским услугама измењена је глава која се односи на регулаторна тела (члан 30 Директиве) и том приликом је наглашена њихова правна одвојеност и функционална независност у односу на највише органе власти (превасходно од извршне, али и законодавне). Наведеном изменом ојачани су предуслови за независност Регулатора у смислу њихове функционалне, организационе и финансијске независности.</w:t>
      </w:r>
    </w:p>
    <w:p w:rsidR="007E217A" w:rsidRDefault="007E217A" w:rsidP="005C09F9">
      <w:pPr>
        <w:jc w:val="both"/>
        <w:rPr>
          <w:lang w:val="sr-Cyrl-RS"/>
        </w:rPr>
      </w:pPr>
    </w:p>
    <w:p w:rsidR="007E217A" w:rsidRDefault="007E217A" w:rsidP="007E217A">
      <w:pPr>
        <w:jc w:val="both"/>
        <w:rPr>
          <w:lang w:val="sr-Cyrl-RS"/>
        </w:rPr>
      </w:pPr>
    </w:p>
    <w:p w:rsidR="007E217A" w:rsidRPr="00E156F6" w:rsidRDefault="005D3489" w:rsidP="007E217A">
      <w:pPr>
        <w:jc w:val="both"/>
        <w:rPr>
          <w:lang w:val="sr-Cyrl-RS"/>
        </w:rPr>
      </w:pPr>
      <w:r>
        <w:rPr>
          <w:color w:val="FF0000"/>
          <w:lang w:val="sr-Cyrl-RS"/>
        </w:rPr>
        <w:t>Предлог није прихваће</w:t>
      </w:r>
      <w:r w:rsidR="00D16003">
        <w:rPr>
          <w:color w:val="FF0000"/>
          <w:lang w:val="sr-Cyrl-RS"/>
        </w:rPr>
        <w:t>н с обзиром да је наведена активност избрисана.</w:t>
      </w:r>
    </w:p>
    <w:p w:rsidR="007E217A" w:rsidRPr="00E156F6" w:rsidRDefault="007E217A" w:rsidP="005C09F9">
      <w:pPr>
        <w:jc w:val="both"/>
        <w:rPr>
          <w:lang w:val="sr-Cyrl-RS"/>
        </w:rPr>
      </w:pPr>
    </w:p>
    <w:p w:rsidR="005C09F9" w:rsidRPr="00E156F6" w:rsidRDefault="005C09F9" w:rsidP="005C09F9">
      <w:pPr>
        <w:jc w:val="both"/>
        <w:rPr>
          <w:lang w:val="sr-Cyrl-RS"/>
        </w:rPr>
      </w:pPr>
    </w:p>
    <w:p w:rsidR="005C09F9" w:rsidRPr="009465F4" w:rsidRDefault="00A46C51" w:rsidP="009465F4">
      <w:pPr>
        <w:pStyle w:val="clan"/>
        <w:numPr>
          <w:ilvl w:val="0"/>
          <w:numId w:val="32"/>
        </w:numPr>
        <w:ind w:left="1134" w:hanging="31"/>
        <w:rPr>
          <w:u w:val="none"/>
        </w:rPr>
      </w:pPr>
      <w:r w:rsidRPr="009465F4">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A46C51" w:rsidRPr="00E156F6" w:rsidRDefault="00A46C51" w:rsidP="005C09F9">
      <w:pPr>
        <w:jc w:val="both"/>
        <w:rPr>
          <w:lang w:val="sr-Cyrl-RS"/>
        </w:rPr>
      </w:pPr>
    </w:p>
    <w:p w:rsidR="00A46C51" w:rsidRPr="00E156F6" w:rsidRDefault="00A46C51" w:rsidP="005C56EC">
      <w:pPr>
        <w:pStyle w:val="obrazlozenje"/>
      </w:pPr>
      <w:r w:rsidRPr="00E156F6">
        <w:t>Примедбе и предлог за измену</w:t>
      </w:r>
    </w:p>
    <w:p w:rsidR="00A46C51" w:rsidRPr="00E156F6" w:rsidRDefault="00A46C51" w:rsidP="005C09F9">
      <w:pPr>
        <w:jc w:val="both"/>
        <w:rPr>
          <w:lang w:val="sr-Cyrl-CS"/>
        </w:rPr>
      </w:pPr>
    </w:p>
    <w:p w:rsidR="00A46C51" w:rsidRDefault="00A46C51" w:rsidP="00A46C51">
      <w:pPr>
        <w:jc w:val="both"/>
        <w:rPr>
          <w:lang w:val="sr-Cyrl-RS"/>
        </w:rPr>
      </w:pPr>
      <w:r w:rsidRPr="005D3489">
        <w:rPr>
          <w:lang w:val="sr-Cyrl-RS"/>
        </w:rPr>
        <w:t>У вези алтернатива мишљења смо да су исте уопштено постављене и да мере 3.2 Стратегије већ конзумира детаљније и прецизније мере од мера предвиђених алтернативним активностима</w:t>
      </w:r>
      <w:r w:rsidR="007E217A" w:rsidRPr="005D3489">
        <w:rPr>
          <w:lang w:val="sr-Cyrl-RS"/>
        </w:rPr>
        <w:t>.</w:t>
      </w:r>
    </w:p>
    <w:p w:rsidR="00D16003" w:rsidRPr="00DF5B35" w:rsidRDefault="00D16003" w:rsidP="00A46C51">
      <w:pPr>
        <w:jc w:val="both"/>
        <w:rPr>
          <w:lang w:val="sr-Cyrl-RS"/>
        </w:rPr>
      </w:pPr>
    </w:p>
    <w:p w:rsidR="005D3489" w:rsidRPr="00E156F6" w:rsidRDefault="00D16003" w:rsidP="005D3489">
      <w:pPr>
        <w:jc w:val="both"/>
        <w:rPr>
          <w:lang w:val="sr-Cyrl-RS"/>
        </w:rPr>
      </w:pPr>
      <w:r>
        <w:rPr>
          <w:color w:val="FF0000"/>
          <w:lang w:val="sr-Cyrl-RS"/>
        </w:rPr>
        <w:t>П</w:t>
      </w:r>
      <w:r w:rsidR="0011662F">
        <w:rPr>
          <w:color w:val="FF0000"/>
          <w:lang w:val="sr-Cyrl-RS"/>
        </w:rPr>
        <w:t>римедба</w:t>
      </w:r>
      <w:r>
        <w:rPr>
          <w:color w:val="FF0000"/>
          <w:lang w:val="sr-Cyrl-RS"/>
        </w:rPr>
        <w:t xml:space="preserve"> није прихваћен</w:t>
      </w:r>
      <w:r w:rsidR="0011662F">
        <w:rPr>
          <w:color w:val="FF0000"/>
          <w:lang w:val="sr-Cyrl-RS"/>
        </w:rPr>
        <w:t>а</w:t>
      </w:r>
      <w:r w:rsidR="007B7A78">
        <w:rPr>
          <w:color w:val="FF0000"/>
          <w:lang w:val="sr-Cyrl-RS"/>
        </w:rPr>
        <w:t>,</w:t>
      </w:r>
      <w:r>
        <w:rPr>
          <w:color w:val="FF0000"/>
          <w:lang w:val="sr-Cyrl-RS"/>
        </w:rPr>
        <w:t xml:space="preserve"> </w:t>
      </w:r>
      <w:r w:rsidR="007B7A78">
        <w:rPr>
          <w:color w:val="FF0000"/>
          <w:lang w:val="sr-Cyrl-RS"/>
        </w:rPr>
        <w:t>зато што</w:t>
      </w:r>
      <w:r>
        <w:rPr>
          <w:color w:val="FF0000"/>
          <w:lang w:val="sr-Cyrl-RS"/>
        </w:rPr>
        <w:t xml:space="preserve"> </w:t>
      </w:r>
      <w:r w:rsidR="007B7A78">
        <w:rPr>
          <w:color w:val="FF0000"/>
          <w:lang w:val="sr-Cyrl-RS"/>
        </w:rPr>
        <w:t>није било конкретно</w:t>
      </w:r>
      <w:r>
        <w:rPr>
          <w:color w:val="FF0000"/>
          <w:lang w:val="sr-Cyrl-RS"/>
        </w:rPr>
        <w:t>г предлога.</w:t>
      </w:r>
    </w:p>
    <w:p w:rsidR="005D3489" w:rsidRPr="00E156F6" w:rsidRDefault="005D3489" w:rsidP="005D3489">
      <w:pPr>
        <w:jc w:val="both"/>
        <w:rPr>
          <w:lang w:val="sr-Cyrl-RS"/>
        </w:rPr>
      </w:pPr>
    </w:p>
    <w:p w:rsidR="007E217A" w:rsidRDefault="007E217A" w:rsidP="00A46C51">
      <w:pPr>
        <w:jc w:val="both"/>
        <w:rPr>
          <w:lang w:val="sr-Cyrl-RS"/>
        </w:rPr>
      </w:pPr>
    </w:p>
    <w:p w:rsidR="007E217A" w:rsidRPr="00E156F6" w:rsidRDefault="007E217A" w:rsidP="00A46C51">
      <w:pPr>
        <w:jc w:val="both"/>
        <w:rPr>
          <w:lang w:val="sr-Cyrl-RS"/>
        </w:rPr>
      </w:pPr>
    </w:p>
    <w:p w:rsidR="00A46C51" w:rsidRPr="00E156F6" w:rsidRDefault="00A46C51" w:rsidP="00A46C51">
      <w:pPr>
        <w:jc w:val="both"/>
        <w:rPr>
          <w:lang w:val="sr-Cyrl-RS"/>
        </w:rPr>
      </w:pPr>
    </w:p>
    <w:p w:rsidR="005067C5" w:rsidRPr="009465F4" w:rsidRDefault="005067C5" w:rsidP="009465F4">
      <w:pPr>
        <w:pStyle w:val="clan"/>
        <w:numPr>
          <w:ilvl w:val="0"/>
          <w:numId w:val="32"/>
        </w:numPr>
        <w:ind w:left="1134" w:hanging="31"/>
        <w:rPr>
          <w:u w:val="none"/>
        </w:rPr>
      </w:pPr>
      <w:r w:rsidRPr="009465F4">
        <w:rPr>
          <w:u w:val="none"/>
        </w:rPr>
        <w:t>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p w:rsidR="009465F4" w:rsidRDefault="009465F4" w:rsidP="005067C5">
      <w:pPr>
        <w:jc w:val="both"/>
        <w:rPr>
          <w:lang w:val="sr-Cyrl-RS"/>
        </w:rPr>
      </w:pPr>
    </w:p>
    <w:p w:rsidR="00A46C51" w:rsidRPr="00E156F6" w:rsidRDefault="005067C5" w:rsidP="005067C5">
      <w:pPr>
        <w:jc w:val="both"/>
      </w:pPr>
      <w:r w:rsidRPr="00E156F6">
        <w:rPr>
          <w:lang w:val="sr-Cyrl-RS"/>
        </w:rPr>
        <w:t xml:space="preserve">Активности, тачка 1. алинеја 4) </w:t>
      </w:r>
      <w:r w:rsidRPr="00E156F6">
        <w:t>уредити статус запослених у регулаторном телу</w:t>
      </w:r>
    </w:p>
    <w:p w:rsidR="005067C5" w:rsidRPr="00E156F6" w:rsidRDefault="005067C5" w:rsidP="005067C5">
      <w:pPr>
        <w:jc w:val="both"/>
      </w:pPr>
    </w:p>
    <w:p w:rsidR="005067C5" w:rsidRPr="00E156F6" w:rsidRDefault="005067C5" w:rsidP="005C56EC">
      <w:pPr>
        <w:pStyle w:val="obrazlozenje"/>
      </w:pPr>
      <w:r w:rsidRPr="00E156F6">
        <w:t>Примедбе и предлог за измену</w:t>
      </w:r>
    </w:p>
    <w:p w:rsidR="005067C5" w:rsidRPr="00E156F6" w:rsidRDefault="005067C5" w:rsidP="005067C5">
      <w:pPr>
        <w:jc w:val="both"/>
        <w:rPr>
          <w:lang w:val="sr-Cyrl-CS"/>
        </w:rPr>
      </w:pPr>
    </w:p>
    <w:p w:rsidR="005067C5" w:rsidRDefault="005067C5" w:rsidP="005067C5">
      <w:pPr>
        <w:jc w:val="both"/>
        <w:rPr>
          <w:lang w:val="sr-Cyrl-RS"/>
        </w:rPr>
      </w:pPr>
      <w:r w:rsidRPr="005D3489">
        <w:t>уредити статус запослених у регулаторном телу</w:t>
      </w:r>
      <w:r w:rsidRPr="005D3489">
        <w:rPr>
          <w:lang w:val="sr-Cyrl-RS"/>
        </w:rPr>
        <w:t xml:space="preserve"> на начин што ће се јасно предвидети да запослени у Регулатору нису државни службеници и да се њихов радноправни статус регулише Законом о раду</w:t>
      </w:r>
    </w:p>
    <w:p w:rsidR="00D16003" w:rsidRPr="00E156F6" w:rsidRDefault="00D16003" w:rsidP="005067C5">
      <w:pPr>
        <w:jc w:val="both"/>
        <w:rPr>
          <w:lang w:val="sr-Cyrl-CS"/>
        </w:rPr>
      </w:pPr>
    </w:p>
    <w:p w:rsidR="005067C5" w:rsidRPr="00E156F6" w:rsidRDefault="005067C5" w:rsidP="005067C5">
      <w:pPr>
        <w:jc w:val="both"/>
        <w:rPr>
          <w:lang w:val="sr-Cyrl-CS"/>
        </w:rPr>
      </w:pPr>
    </w:p>
    <w:p w:rsidR="005067C5" w:rsidRPr="00E156F6" w:rsidRDefault="005067C5" w:rsidP="005C56EC">
      <w:pPr>
        <w:pStyle w:val="obrazlozenje"/>
      </w:pPr>
      <w:r w:rsidRPr="00E156F6">
        <w:t>Образложење</w:t>
      </w:r>
    </w:p>
    <w:p w:rsidR="005067C5" w:rsidRPr="00E156F6" w:rsidRDefault="005067C5" w:rsidP="005067C5">
      <w:pPr>
        <w:jc w:val="both"/>
        <w:rPr>
          <w:lang w:val="sr-Cyrl-CS"/>
        </w:rPr>
      </w:pPr>
    </w:p>
    <w:p w:rsidR="005067C5" w:rsidRDefault="005067C5" w:rsidP="005067C5">
      <w:pPr>
        <w:jc w:val="both"/>
        <w:rPr>
          <w:lang w:val="sr-Cyrl-RS"/>
        </w:rPr>
      </w:pPr>
      <w:r w:rsidRPr="00E156F6">
        <w:rPr>
          <w:lang w:val="sr-Cyrl-RS"/>
        </w:rPr>
        <w:t xml:space="preserve">Потребно је јасно дефинисати статус запослених код Регулатора да своја права и обавезе остварују на основу Уговора о раду закљученог на основу Закона о раду. Не постоји основна претпоставка за увођење статуса државних службеника </w:t>
      </w:r>
      <w:r w:rsidR="007B7A78">
        <w:rPr>
          <w:lang w:val="sr-Cyrl-RS"/>
        </w:rPr>
        <w:t>зато што</w:t>
      </w:r>
      <w:r w:rsidRPr="00E156F6">
        <w:rPr>
          <w:lang w:val="sr-Cyrl-RS"/>
        </w:rPr>
        <w:t xml:space="preserve"> Регулатор није корисник буџетских средстава већ се самостално финансира. Послови стручне службе Регулатора припадају категорији специфични послова што представља још један разлог за примену Закона о раду</w:t>
      </w:r>
      <w:r w:rsidR="007E217A">
        <w:rPr>
          <w:lang w:val="sr-Cyrl-RS"/>
        </w:rPr>
        <w:t>.</w:t>
      </w:r>
    </w:p>
    <w:p w:rsidR="007E217A" w:rsidRPr="00D16003" w:rsidRDefault="007E217A" w:rsidP="005067C5">
      <w:pPr>
        <w:jc w:val="both"/>
        <w:rPr>
          <w:color w:val="FF0000"/>
          <w:lang w:val="sr-Cyrl-RS"/>
        </w:rPr>
      </w:pPr>
    </w:p>
    <w:p w:rsidR="005067C5" w:rsidRDefault="00D16003" w:rsidP="005067C5">
      <w:pPr>
        <w:jc w:val="both"/>
        <w:rPr>
          <w:lang w:val="sr-Cyrl-RS"/>
        </w:rPr>
      </w:pPr>
      <w:r w:rsidRPr="00D16003">
        <w:rPr>
          <w:color w:val="FF0000"/>
          <w:lang w:val="sr-Cyrl-RS"/>
        </w:rPr>
        <w:t>Предлог није прихваћен</w:t>
      </w:r>
      <w:r w:rsidR="007B7A78">
        <w:rPr>
          <w:color w:val="FF0000"/>
          <w:lang w:val="sr-Cyrl-RS"/>
        </w:rPr>
        <w:t>,</w:t>
      </w:r>
      <w:r w:rsidRPr="00D16003">
        <w:rPr>
          <w:color w:val="FF0000"/>
          <w:lang w:val="sr-Cyrl-RS"/>
        </w:rPr>
        <w:t xml:space="preserve"> </w:t>
      </w:r>
      <w:r w:rsidR="007B7A78">
        <w:rPr>
          <w:color w:val="FF0000"/>
          <w:lang w:val="sr-Cyrl-RS"/>
        </w:rPr>
        <w:t>зато што</w:t>
      </w:r>
      <w:r w:rsidRPr="00D16003">
        <w:rPr>
          <w:color w:val="FF0000"/>
          <w:lang w:val="sr-Cyrl-RS"/>
        </w:rPr>
        <w:t xml:space="preserve"> је наведена активност избрисана</w:t>
      </w:r>
      <w:r>
        <w:rPr>
          <w:lang w:val="sr-Cyrl-RS"/>
        </w:rPr>
        <w:t>.</w:t>
      </w:r>
    </w:p>
    <w:p w:rsidR="00D16003" w:rsidRPr="00E156F6" w:rsidRDefault="00D16003" w:rsidP="005067C5">
      <w:pPr>
        <w:jc w:val="both"/>
        <w:rPr>
          <w:lang w:val="sr-Cyrl-RS"/>
        </w:rPr>
      </w:pPr>
    </w:p>
    <w:p w:rsidR="00260C9E" w:rsidRPr="009465F4" w:rsidRDefault="00260C9E" w:rsidP="009465F4">
      <w:pPr>
        <w:pStyle w:val="clan"/>
        <w:numPr>
          <w:ilvl w:val="0"/>
          <w:numId w:val="32"/>
        </w:numPr>
        <w:ind w:left="1134" w:hanging="31"/>
        <w:rPr>
          <w:u w:val="none"/>
        </w:rPr>
      </w:pPr>
      <w:r w:rsidRPr="009465F4">
        <w:rPr>
          <w:u w:val="none"/>
        </w:rPr>
        <w:t>Мера 3.3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p w:rsidR="009465F4" w:rsidRDefault="009465F4" w:rsidP="005C56EC">
      <w:pPr>
        <w:ind w:firstLine="720"/>
        <w:jc w:val="both"/>
        <w:rPr>
          <w:lang w:val="sr-Cyrl-RS"/>
        </w:rPr>
      </w:pPr>
    </w:p>
    <w:p w:rsidR="005067C5" w:rsidRPr="00E156F6" w:rsidRDefault="00260C9E" w:rsidP="005C56EC">
      <w:pPr>
        <w:ind w:firstLine="720"/>
        <w:jc w:val="both"/>
        <w:rPr>
          <w:lang w:val="sr-Cyrl-RS"/>
        </w:rPr>
      </w:pPr>
      <w:r w:rsidRPr="005D3489">
        <w:rPr>
          <w:lang w:val="sr-Cyrl-RS"/>
        </w:rPr>
        <w:t>Активности тачка 4) изменама закона редефинисати поступак избора чланова УО који би се заснивао на тзв. трипартитном моделу, тако да трећина чланова УО буде предложена од стране РЕМ-а, једна трећина од стране цивилног друштва, а једна трећина од стране запослених, чиме би се спречило да недовољна независност РЕМ-а има утицај на независност УО ЈМС, па и осталих органа ЈМС</w:t>
      </w:r>
    </w:p>
    <w:p w:rsidR="00B56A4F" w:rsidRPr="00E156F6" w:rsidRDefault="00B56A4F" w:rsidP="00260C9E">
      <w:pPr>
        <w:jc w:val="both"/>
        <w:rPr>
          <w:lang w:val="sr-Cyrl-RS"/>
        </w:rPr>
      </w:pPr>
    </w:p>
    <w:p w:rsidR="00B56A4F" w:rsidRPr="00E156F6" w:rsidRDefault="00B56A4F" w:rsidP="00260C9E">
      <w:pPr>
        <w:jc w:val="both"/>
        <w:rPr>
          <w:lang w:val="sr-Cyrl-RS"/>
        </w:rPr>
      </w:pPr>
    </w:p>
    <w:p w:rsidR="00260C9E" w:rsidRPr="00E156F6" w:rsidRDefault="00260C9E" w:rsidP="005C56EC">
      <w:pPr>
        <w:pStyle w:val="obrazlozenje"/>
      </w:pPr>
      <w:r w:rsidRPr="00E156F6">
        <w:t>Образложење</w:t>
      </w:r>
    </w:p>
    <w:p w:rsidR="00260C9E" w:rsidRPr="00E156F6" w:rsidRDefault="00260C9E" w:rsidP="00260C9E">
      <w:pPr>
        <w:jc w:val="both"/>
        <w:rPr>
          <w:lang w:val="sr-Cyrl-CS"/>
        </w:rPr>
      </w:pPr>
    </w:p>
    <w:p w:rsidR="00260C9E" w:rsidRPr="00423A1F" w:rsidRDefault="00260C9E" w:rsidP="00260C9E">
      <w:pPr>
        <w:pStyle w:val="ListParagraph"/>
        <w:numPr>
          <w:ilvl w:val="0"/>
          <w:numId w:val="8"/>
        </w:numPr>
        <w:jc w:val="left"/>
        <w:rPr>
          <w:color w:val="auto"/>
          <w:szCs w:val="24"/>
          <w:lang w:val="sr-Cyrl-RS"/>
        </w:rPr>
      </w:pPr>
      <w:r w:rsidRPr="00423A1F">
        <w:rPr>
          <w:color w:val="auto"/>
          <w:szCs w:val="24"/>
          <w:lang w:val="sr-Cyrl-RS"/>
        </w:rPr>
        <w:t>Из наведене активности нејасно је ко бира чланове УО ЈМС;</w:t>
      </w:r>
    </w:p>
    <w:p w:rsidR="00260C9E" w:rsidRPr="00423A1F" w:rsidRDefault="00260C9E" w:rsidP="00260C9E">
      <w:pPr>
        <w:pStyle w:val="ListParagraph"/>
        <w:numPr>
          <w:ilvl w:val="0"/>
          <w:numId w:val="8"/>
        </w:numPr>
        <w:jc w:val="left"/>
        <w:rPr>
          <w:color w:val="auto"/>
          <w:szCs w:val="24"/>
          <w:lang w:val="sr-Cyrl-RS"/>
        </w:rPr>
      </w:pPr>
      <w:r w:rsidRPr="00423A1F">
        <w:rPr>
          <w:color w:val="auto"/>
          <w:szCs w:val="24"/>
          <w:lang w:val="sr-Cyrl-RS"/>
        </w:rPr>
        <w:t>Предложеним активностима сужен је круг овлашћених предлагача, предложене су смо три овлашћена предлагача док је садашњим законским решењем предвиђен шири круг предлагача.</w:t>
      </w:r>
    </w:p>
    <w:p w:rsidR="00260C9E" w:rsidRDefault="00260C9E" w:rsidP="00B56A4F">
      <w:pPr>
        <w:pStyle w:val="ListParagraph"/>
        <w:numPr>
          <w:ilvl w:val="0"/>
          <w:numId w:val="8"/>
        </w:numPr>
        <w:jc w:val="left"/>
        <w:rPr>
          <w:color w:val="auto"/>
          <w:szCs w:val="24"/>
          <w:lang w:val="sr-Cyrl-RS"/>
        </w:rPr>
      </w:pPr>
      <w:r w:rsidRPr="00423A1F">
        <w:rPr>
          <w:color w:val="auto"/>
          <w:szCs w:val="24"/>
          <w:lang w:val="sr-Cyrl-RS"/>
        </w:rPr>
        <w:t>Предлог да цивилни сектор и запослени у ЈМС бирају чланове УО ЈМС је у супротности са позитивним правним прописима РС имајући у виду да су чланови УО ЈМС функционери</w:t>
      </w:r>
    </w:p>
    <w:p w:rsidR="007E217A" w:rsidRDefault="007E217A" w:rsidP="007E217A">
      <w:pPr>
        <w:pStyle w:val="ListParagraph"/>
        <w:jc w:val="left"/>
        <w:rPr>
          <w:color w:val="auto"/>
          <w:szCs w:val="24"/>
          <w:lang w:val="sr-Cyrl-RS"/>
        </w:rPr>
      </w:pPr>
    </w:p>
    <w:p w:rsidR="005D3489" w:rsidRPr="00E156F6" w:rsidRDefault="005D3489" w:rsidP="005D3489">
      <w:pPr>
        <w:jc w:val="both"/>
        <w:rPr>
          <w:lang w:val="sr-Cyrl-RS"/>
        </w:rPr>
      </w:pPr>
      <w:r>
        <w:rPr>
          <w:color w:val="FF0000"/>
          <w:lang w:val="sr-Cyrl-RS"/>
        </w:rPr>
        <w:t>Пред</w:t>
      </w:r>
      <w:r w:rsidR="00D16003">
        <w:rPr>
          <w:color w:val="FF0000"/>
          <w:lang w:val="sr-Cyrl-RS"/>
        </w:rPr>
        <w:t>лог није прихваћен</w:t>
      </w:r>
      <w:r w:rsidR="007B7A78">
        <w:rPr>
          <w:color w:val="FF0000"/>
          <w:lang w:val="sr-Cyrl-RS"/>
        </w:rPr>
        <w:t>,</w:t>
      </w:r>
      <w:r w:rsidR="00D16003">
        <w:rPr>
          <w:color w:val="FF0000"/>
          <w:lang w:val="sr-Cyrl-RS"/>
        </w:rPr>
        <w:t xml:space="preserve"> </w:t>
      </w:r>
      <w:r w:rsidR="007B7A78">
        <w:rPr>
          <w:color w:val="FF0000"/>
          <w:lang w:val="sr-Cyrl-RS"/>
        </w:rPr>
        <w:t>зато што</w:t>
      </w:r>
      <w:r w:rsidR="00D16003">
        <w:rPr>
          <w:color w:val="FF0000"/>
          <w:lang w:val="sr-Cyrl-RS"/>
        </w:rPr>
        <w:t xml:space="preserve"> није било конкретног предлога за измену наведене активности уз напомену да је активност измењена у складу са прихваћеном примедбом број 127.</w:t>
      </w:r>
    </w:p>
    <w:p w:rsidR="007E217A" w:rsidRPr="00423A1F" w:rsidRDefault="007E217A" w:rsidP="007E217A">
      <w:pPr>
        <w:pStyle w:val="ListParagraph"/>
        <w:jc w:val="left"/>
        <w:rPr>
          <w:color w:val="auto"/>
          <w:szCs w:val="24"/>
          <w:lang w:val="sr-Cyrl-RS"/>
        </w:rPr>
      </w:pPr>
    </w:p>
    <w:p w:rsidR="00260C9E" w:rsidRPr="00E156F6" w:rsidRDefault="00260C9E" w:rsidP="00260C9E">
      <w:pPr>
        <w:jc w:val="both"/>
        <w:rPr>
          <w:lang w:val="sr-Cyrl-RS"/>
        </w:rPr>
      </w:pPr>
    </w:p>
    <w:p w:rsidR="00B56A4F" w:rsidRPr="009465F4" w:rsidRDefault="00B56A4F" w:rsidP="009465F4">
      <w:pPr>
        <w:pStyle w:val="clan"/>
        <w:numPr>
          <w:ilvl w:val="0"/>
          <w:numId w:val="32"/>
        </w:numPr>
        <w:ind w:left="1134" w:hanging="31"/>
        <w:rPr>
          <w:u w:val="none"/>
        </w:rPr>
      </w:pPr>
      <w:r w:rsidRPr="009465F4">
        <w:rPr>
          <w:u w:val="none"/>
        </w:rPr>
        <w:t>Фуснота 60</w:t>
      </w:r>
    </w:p>
    <w:p w:rsidR="00B56A4F" w:rsidRPr="00E156F6" w:rsidRDefault="00B56A4F" w:rsidP="00B56A4F">
      <w:pPr>
        <w:rPr>
          <w:u w:val="single"/>
          <w:lang w:val="fr-FR"/>
        </w:rPr>
      </w:pPr>
    </w:p>
    <w:p w:rsidR="00B56A4F" w:rsidRPr="00E156F6" w:rsidRDefault="00B56A4F" w:rsidP="00B56A4F">
      <w:pPr>
        <w:jc w:val="both"/>
      </w:pPr>
      <w:r w:rsidRPr="00E156F6">
        <w:t xml:space="preserve">Irion, K., Ledger, M., Svensson, S., Ršumović, N. (2017). </w:t>
      </w:r>
      <w:r w:rsidRPr="00E156F6">
        <w:rPr>
          <w:i/>
          <w:iCs/>
        </w:rPr>
        <w:t>The Independence and Functioning of the Regulatory Authority for Electronic Media in Serbia (Nezavisnost i rad Regulatornog tela za elektronske medije u Republici Srbiji).</w:t>
      </w:r>
      <w:r w:rsidRPr="00E156F6">
        <w:t xml:space="preserve"> Naručilac studije: Savet Evrope. Amsterdam/Brisel/Budimpešta/Beograd. Доступно нa: </w:t>
      </w:r>
      <w:hyperlink r:id="rId9" w:history="1">
        <w:r w:rsidRPr="00E156F6">
          <w:rPr>
            <w:rStyle w:val="Hyperlink"/>
          </w:rPr>
          <w:t>http://rem.rs/uploads/files/PDF/REM%20Report%20Indireg.pdf</w:t>
        </w:r>
      </w:hyperlink>
      <w:r w:rsidRPr="00E156F6">
        <w:t>.</w:t>
      </w:r>
    </w:p>
    <w:p w:rsidR="00B56A4F" w:rsidRPr="00E156F6" w:rsidRDefault="00B56A4F" w:rsidP="00B56A4F">
      <w:pPr>
        <w:jc w:val="both"/>
      </w:pPr>
    </w:p>
    <w:p w:rsidR="00B56A4F" w:rsidRPr="00E156F6" w:rsidRDefault="00B56A4F" w:rsidP="005C56EC">
      <w:pPr>
        <w:pStyle w:val="obrazlozenje"/>
      </w:pPr>
      <w:r w:rsidRPr="00E156F6">
        <w:t>Примедбе и предлог за измену</w:t>
      </w:r>
    </w:p>
    <w:p w:rsidR="00B56A4F" w:rsidRPr="00E156F6" w:rsidRDefault="00B56A4F" w:rsidP="00B56A4F">
      <w:pPr>
        <w:jc w:val="both"/>
        <w:rPr>
          <w:lang w:val="sr-Cyrl-CS"/>
        </w:rPr>
      </w:pPr>
    </w:p>
    <w:p w:rsidR="00B56A4F" w:rsidRPr="00E156F6" w:rsidRDefault="00B56A4F" w:rsidP="00B56A4F">
      <w:pPr>
        <w:jc w:val="both"/>
      </w:pPr>
      <w:r w:rsidRPr="00E156F6">
        <w:t xml:space="preserve">Irion, K., Ledger, M., Svensson, S., Ršumović, N. (2017). </w:t>
      </w:r>
      <w:r w:rsidRPr="00E156F6">
        <w:rPr>
          <w:i/>
          <w:iCs/>
        </w:rPr>
        <w:t>The Independence and Functioning of the Regulatory Authority for Electronic Media in Serbia (Nezavisnost i rad Regulatornog tela za elektronske medije u Republici Srbiji).</w:t>
      </w:r>
      <w:r w:rsidRPr="00E156F6">
        <w:t xml:space="preserve"> Naručilac studije: Savet Evrope</w:t>
      </w:r>
      <w:r w:rsidRPr="00E156F6">
        <w:rPr>
          <w:color w:val="FF0000"/>
        </w:rPr>
        <w:t xml:space="preserve">, </w:t>
      </w:r>
      <w:r w:rsidRPr="001E7532">
        <w:t>u okviru zajedni</w:t>
      </w:r>
      <w:r w:rsidRPr="001E7532">
        <w:rPr>
          <w:lang w:val="sr-Latn-RS"/>
        </w:rPr>
        <w:t xml:space="preserve">čkog programa EU i Saveta Evrope </w:t>
      </w:r>
      <w:r w:rsidRPr="001E7532">
        <w:t>„Ја</w:t>
      </w:r>
      <w:r w:rsidRPr="001E7532">
        <w:rPr>
          <w:lang w:val="sr-Latn-RS"/>
        </w:rPr>
        <w:t>čanje pravosudne ekspertize o slobodi izražavanja i medija u Jugoistočnoj Evropi (JUFREX)“</w:t>
      </w:r>
      <w:r w:rsidRPr="001E7532">
        <w:t>.</w:t>
      </w:r>
      <w:r w:rsidRPr="00E156F6">
        <w:rPr>
          <w:color w:val="FF0000"/>
        </w:rPr>
        <w:t xml:space="preserve"> </w:t>
      </w:r>
      <w:r w:rsidRPr="00E156F6">
        <w:t xml:space="preserve">Amsterdam/Brisel/Budimpešta/Beograd. Доступно нa: </w:t>
      </w:r>
      <w:hyperlink r:id="rId10" w:history="1">
        <w:r w:rsidRPr="00E156F6">
          <w:rPr>
            <w:rStyle w:val="Hyperlink"/>
          </w:rPr>
          <w:t>http://rem.rs/uploads/files/PDF/REM%20Report%20Indireg.pdf</w:t>
        </w:r>
      </w:hyperlink>
      <w:r w:rsidRPr="00E156F6">
        <w:t>.</w:t>
      </w:r>
    </w:p>
    <w:p w:rsidR="00B56A4F" w:rsidRPr="00E156F6" w:rsidRDefault="00B56A4F" w:rsidP="00B56A4F">
      <w:pPr>
        <w:jc w:val="both"/>
        <w:rPr>
          <w:lang w:val="sr-Cyrl-CS"/>
        </w:rPr>
      </w:pPr>
    </w:p>
    <w:p w:rsidR="00B56A4F" w:rsidRPr="00E156F6" w:rsidRDefault="00B56A4F" w:rsidP="005C56EC">
      <w:pPr>
        <w:pStyle w:val="obrazlozenje"/>
        <w:rPr>
          <w:lang w:val="sr-Cyrl-RS"/>
        </w:rPr>
      </w:pPr>
      <w:r w:rsidRPr="00E156F6">
        <w:t>Образложење</w:t>
      </w:r>
    </w:p>
    <w:p w:rsidR="00260C9E" w:rsidRPr="00E156F6" w:rsidRDefault="00260C9E" w:rsidP="00260C9E">
      <w:pPr>
        <w:jc w:val="both"/>
      </w:pPr>
    </w:p>
    <w:p w:rsidR="00B56A4F" w:rsidRDefault="00B56A4F" w:rsidP="00260C9E">
      <w:pPr>
        <w:jc w:val="both"/>
        <w:rPr>
          <w:lang w:val="sr-Cyrl-RS"/>
        </w:rPr>
      </w:pPr>
      <w:r w:rsidRPr="00E156F6">
        <w:rPr>
          <w:lang w:val="sr-Cyrl-RS"/>
        </w:rPr>
        <w:t>Техничко уређење текста</w:t>
      </w:r>
      <w:r w:rsidR="007E217A">
        <w:rPr>
          <w:lang w:val="sr-Cyrl-RS"/>
        </w:rPr>
        <w:t>.</w:t>
      </w:r>
    </w:p>
    <w:p w:rsidR="007E217A" w:rsidRDefault="007E217A" w:rsidP="007E217A">
      <w:pPr>
        <w:jc w:val="both"/>
        <w:rPr>
          <w:lang w:val="sr-Cyrl-RS"/>
        </w:rPr>
      </w:pPr>
    </w:p>
    <w:p w:rsidR="00B677B8" w:rsidRPr="00616AC0" w:rsidRDefault="00B677B8" w:rsidP="00B677B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B677B8" w:rsidRPr="00E156F6" w:rsidRDefault="00B677B8" w:rsidP="007E217A">
      <w:pPr>
        <w:jc w:val="both"/>
        <w:rPr>
          <w:lang w:val="sr-Cyrl-RS"/>
        </w:rPr>
      </w:pPr>
    </w:p>
    <w:p w:rsidR="007E217A" w:rsidRPr="00E156F6" w:rsidRDefault="007E217A" w:rsidP="00260C9E">
      <w:pPr>
        <w:jc w:val="both"/>
        <w:rPr>
          <w:lang w:val="sr-Cyrl-RS"/>
        </w:rPr>
      </w:pPr>
    </w:p>
    <w:p w:rsidR="00B56A4F" w:rsidRPr="00E156F6" w:rsidRDefault="00B56A4F" w:rsidP="00260C9E">
      <w:pPr>
        <w:jc w:val="both"/>
        <w:rPr>
          <w:lang w:val="sr-Cyrl-RS"/>
        </w:rPr>
      </w:pPr>
    </w:p>
    <w:p w:rsidR="00B56A4F" w:rsidRPr="009465F4" w:rsidRDefault="00B56A4F" w:rsidP="009465F4">
      <w:pPr>
        <w:pStyle w:val="clan"/>
        <w:numPr>
          <w:ilvl w:val="0"/>
          <w:numId w:val="32"/>
        </w:numPr>
        <w:ind w:left="1134" w:hanging="31"/>
        <w:rPr>
          <w:u w:val="none"/>
        </w:rPr>
      </w:pPr>
      <w:r w:rsidRPr="009465F4">
        <w:rPr>
          <w:u w:val="none"/>
        </w:rPr>
        <w:t>Фуснота 104</w:t>
      </w:r>
    </w:p>
    <w:p w:rsidR="00B56A4F" w:rsidRPr="00E156F6" w:rsidRDefault="00B56A4F" w:rsidP="00B56A4F">
      <w:pPr>
        <w:rPr>
          <w:lang w:val="sr-Cyrl-RS"/>
        </w:rPr>
      </w:pPr>
    </w:p>
    <w:p w:rsidR="00B56A4F" w:rsidRPr="00E156F6" w:rsidRDefault="00B56A4F" w:rsidP="00B56A4F">
      <w:pPr>
        <w:jc w:val="both"/>
      </w:pPr>
      <w:r w:rsidRPr="00E156F6">
        <w:t>Регулаторно тело за електронске медије израдило је нову студију у сарадњи са Саветом Европе у којој се, између осталих тема, обрађује и медијска писменост, са посебним освртом на искуства Финске, Ирске и Хрватске. Ова студија ће крајем 2018. године бити доступна јавности</w:t>
      </w:r>
    </w:p>
    <w:p w:rsidR="00B56A4F" w:rsidRPr="00E156F6" w:rsidRDefault="00B56A4F" w:rsidP="00B56A4F">
      <w:pPr>
        <w:jc w:val="both"/>
      </w:pPr>
    </w:p>
    <w:p w:rsidR="00B56A4F" w:rsidRPr="00E156F6" w:rsidRDefault="00B56A4F" w:rsidP="005C56EC">
      <w:pPr>
        <w:pStyle w:val="obrazlozenje"/>
      </w:pPr>
      <w:r w:rsidRPr="00E156F6">
        <w:t>Примедбе и предлог за измену</w:t>
      </w:r>
    </w:p>
    <w:p w:rsidR="00B56A4F" w:rsidRPr="00E156F6" w:rsidRDefault="00B56A4F" w:rsidP="00B56A4F">
      <w:pPr>
        <w:jc w:val="both"/>
        <w:rPr>
          <w:lang w:val="sr-Cyrl-CS"/>
        </w:rPr>
      </w:pPr>
    </w:p>
    <w:p w:rsidR="00B56A4F" w:rsidRPr="00E156F6" w:rsidRDefault="00B56A4F" w:rsidP="00423A1F">
      <w:pPr>
        <w:pStyle w:val="clan"/>
      </w:pPr>
      <w:r w:rsidRPr="00E156F6">
        <w:t>Нови предлог фусноте 104:</w:t>
      </w:r>
    </w:p>
    <w:p w:rsidR="00B56A4F" w:rsidRPr="00E156F6" w:rsidRDefault="00B56A4F" w:rsidP="00B56A4F">
      <w:pPr>
        <w:autoSpaceDE w:val="0"/>
        <w:autoSpaceDN w:val="0"/>
        <w:jc w:val="both"/>
        <w:rPr>
          <w:lang w:val="sr-Cyrl-RS"/>
        </w:rPr>
      </w:pPr>
    </w:p>
    <w:p w:rsidR="00B56A4F" w:rsidRPr="00E156F6" w:rsidRDefault="00B56A4F" w:rsidP="00B56A4F">
      <w:pPr>
        <w:jc w:val="both"/>
      </w:pPr>
      <w:r w:rsidRPr="00E156F6">
        <w:t xml:space="preserve">Регулаторно тело за електронске медије је у сарадњи са Саветом Европе, у оквиру заједничког програма ЕУ и Савета Европе </w:t>
      </w:r>
      <w:r w:rsidRPr="00E156F6">
        <w:rPr>
          <w:lang w:val="sr-Latn-RS"/>
        </w:rPr>
        <w:t>„</w:t>
      </w:r>
      <w:r w:rsidRPr="00E156F6">
        <w:t>Јачање правосудне експертизе о слободи изражавања и медија у Југоисточној Европи (</w:t>
      </w:r>
      <w:r w:rsidRPr="00E156F6">
        <w:rPr>
          <w:lang w:val="sr-Latn-RS"/>
        </w:rPr>
        <w:t>JUFREX</w:t>
      </w:r>
      <w:r w:rsidRPr="00E156F6">
        <w:t xml:space="preserve">)“  израдило студију „Регулаторна тела за електронске медије и медијска писменост </w:t>
      </w:r>
      <w:r w:rsidRPr="00E156F6">
        <w:rPr>
          <w:lang w:val="sr-Latn-RS"/>
        </w:rPr>
        <w:t xml:space="preserve">– </w:t>
      </w:r>
      <w:r w:rsidRPr="00E156F6">
        <w:t>упоредна анализа најбољих европских пракси“ (2018)</w:t>
      </w:r>
      <w:r w:rsidRPr="00E156F6">
        <w:rPr>
          <w:lang w:val="sr-Latn-RS"/>
        </w:rPr>
        <w:t xml:space="preserve">. </w:t>
      </w:r>
      <w:r w:rsidRPr="00E156F6">
        <w:t>Доступно на:  </w:t>
      </w:r>
      <w:hyperlink r:id="rId11" w:history="1">
        <w:r w:rsidRPr="00E156F6">
          <w:rPr>
            <w:rStyle w:val="Hyperlink"/>
          </w:rPr>
          <w:t>http://www.rem.rs/uploads/files/Baners/Regulatory%20Authorities%20for%20Electronic%20Media_Final%20SRP.pdf</w:t>
        </w:r>
      </w:hyperlink>
    </w:p>
    <w:p w:rsidR="00B56A4F" w:rsidRPr="00E156F6" w:rsidRDefault="00B56A4F" w:rsidP="00B56A4F">
      <w:pPr>
        <w:jc w:val="both"/>
        <w:rPr>
          <w:lang w:val="sr-Cyrl-CS"/>
        </w:rPr>
      </w:pPr>
    </w:p>
    <w:p w:rsidR="00B56A4F" w:rsidRPr="00E156F6" w:rsidRDefault="00B56A4F" w:rsidP="00B56A4F">
      <w:pPr>
        <w:jc w:val="both"/>
        <w:rPr>
          <w:lang w:val="sr-Cyrl-CS"/>
        </w:rPr>
      </w:pPr>
    </w:p>
    <w:p w:rsidR="00B56A4F" w:rsidRPr="00E156F6" w:rsidRDefault="00B56A4F" w:rsidP="005C56EC">
      <w:pPr>
        <w:pStyle w:val="obrazlozenje"/>
      </w:pPr>
      <w:r w:rsidRPr="00E156F6">
        <w:t>Образложење</w:t>
      </w:r>
    </w:p>
    <w:p w:rsidR="00B56A4F" w:rsidRDefault="00B56A4F" w:rsidP="00B56A4F">
      <w:pPr>
        <w:jc w:val="both"/>
        <w:rPr>
          <w:lang w:val="sr-Cyrl-RS"/>
        </w:rPr>
      </w:pPr>
      <w:r w:rsidRPr="00E156F6">
        <w:rPr>
          <w:lang w:val="sr-Cyrl-RS"/>
        </w:rPr>
        <w:t>Техничко уређење текста</w:t>
      </w:r>
      <w:r w:rsidR="007E217A">
        <w:rPr>
          <w:lang w:val="sr-Cyrl-RS"/>
        </w:rPr>
        <w:t>.</w:t>
      </w:r>
    </w:p>
    <w:p w:rsidR="007E217A" w:rsidRDefault="007E217A" w:rsidP="00B56A4F">
      <w:pPr>
        <w:jc w:val="both"/>
        <w:rPr>
          <w:lang w:val="sr-Cyrl-RS"/>
        </w:rPr>
      </w:pPr>
    </w:p>
    <w:p w:rsidR="00B677B8" w:rsidRPr="00616AC0" w:rsidRDefault="00B677B8" w:rsidP="00B677B8">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7E217A" w:rsidRPr="00E156F6" w:rsidRDefault="007E217A" w:rsidP="007E217A">
      <w:pPr>
        <w:jc w:val="both"/>
        <w:rPr>
          <w:lang w:val="sr-Cyrl-RS"/>
        </w:rPr>
      </w:pPr>
    </w:p>
    <w:p w:rsidR="008F3573" w:rsidRPr="00E156F6" w:rsidRDefault="008F3573" w:rsidP="00B56A4F">
      <w:pPr>
        <w:jc w:val="both"/>
        <w:rPr>
          <w:lang w:val="sr-Cyrl-RS"/>
        </w:rPr>
      </w:pPr>
    </w:p>
    <w:p w:rsidR="00B56A4F" w:rsidRPr="00E156F6" w:rsidRDefault="00B56A4F" w:rsidP="00B56A4F">
      <w:pPr>
        <w:jc w:val="both"/>
      </w:pPr>
    </w:p>
    <w:p w:rsidR="008F3573" w:rsidRPr="00E156F6" w:rsidRDefault="000708EE" w:rsidP="001A6E1E">
      <w:pPr>
        <w:pStyle w:val="Heading1"/>
        <w:rPr>
          <w:lang w:val="sr-Latn-RS"/>
        </w:rPr>
      </w:pPr>
      <w:bookmarkStart w:id="23" w:name="_Toc3882482"/>
      <w:r>
        <w:rPr>
          <w:lang w:val="sr-Cyrl-RS"/>
        </w:rPr>
        <w:t>2</w:t>
      </w:r>
      <w:r>
        <w:t>2</w:t>
      </w:r>
      <w:r w:rsidR="007002EF">
        <w:rPr>
          <w:lang w:val="sr-Cyrl-RS"/>
        </w:rPr>
        <w:t xml:space="preserve">. </w:t>
      </w:r>
      <w:r w:rsidR="001A6E1E">
        <w:t>Сла</w:t>
      </w:r>
      <w:r w:rsidR="001A6E1E">
        <w:rPr>
          <w:lang w:val="sr-Cyrl-RS"/>
        </w:rPr>
        <w:t>ђ</w:t>
      </w:r>
      <w:r w:rsidR="001A6E1E">
        <w:t>ана</w:t>
      </w:r>
      <w:r w:rsidR="008F3573" w:rsidRPr="00E156F6">
        <w:t xml:space="preserve"> </w:t>
      </w:r>
      <w:r w:rsidR="001A6E1E">
        <w:t>Обрадови</w:t>
      </w:r>
      <w:r w:rsidR="001A6E1E">
        <w:rPr>
          <w:lang w:val="sr-Latn-RS"/>
        </w:rPr>
        <w:t>ћ</w:t>
      </w:r>
      <w:r w:rsidR="008F3573" w:rsidRPr="00E156F6">
        <w:rPr>
          <w:lang w:val="sr-Latn-RS"/>
        </w:rPr>
        <w:t xml:space="preserve"> </w:t>
      </w:r>
      <w:r w:rsidR="001A6E1E">
        <w:rPr>
          <w:lang w:val="sr-Latn-RS"/>
        </w:rPr>
        <w:t>Чукарић</w:t>
      </w:r>
      <w:r w:rsidR="008F3573" w:rsidRPr="00E156F6">
        <w:rPr>
          <w:lang w:val="sr-Latn-RS"/>
        </w:rPr>
        <w:t xml:space="preserve">, </w:t>
      </w:r>
      <w:r w:rsidR="001A6E1E">
        <w:rPr>
          <w:lang w:val="sr-Latn-RS"/>
        </w:rPr>
        <w:t>новинар</w:t>
      </w:r>
      <w:r w:rsidR="008F3573" w:rsidRPr="00E156F6">
        <w:rPr>
          <w:lang w:val="sr-Latn-RS"/>
        </w:rPr>
        <w:t xml:space="preserve"> </w:t>
      </w:r>
      <w:r w:rsidR="001A6E1E">
        <w:rPr>
          <w:lang w:val="sr-Latn-RS"/>
        </w:rPr>
        <w:t>Радио</w:t>
      </w:r>
      <w:r w:rsidR="008F3573" w:rsidRPr="00E156F6">
        <w:rPr>
          <w:lang w:val="sr-Latn-RS"/>
        </w:rPr>
        <w:t xml:space="preserve"> </w:t>
      </w:r>
      <w:r w:rsidR="001A6E1E">
        <w:rPr>
          <w:lang w:val="sr-Latn-RS"/>
        </w:rPr>
        <w:t>Телевизије</w:t>
      </w:r>
      <w:r w:rsidR="008F3573" w:rsidRPr="00E156F6">
        <w:rPr>
          <w:lang w:val="sr-Latn-RS"/>
        </w:rPr>
        <w:t xml:space="preserve"> </w:t>
      </w:r>
      <w:r w:rsidR="001A6E1E">
        <w:rPr>
          <w:lang w:val="sr-Latn-RS"/>
        </w:rPr>
        <w:t>Крагујевац</w:t>
      </w:r>
      <w:bookmarkEnd w:id="23"/>
    </w:p>
    <w:p w:rsidR="008F3573" w:rsidRPr="00E156F6" w:rsidRDefault="008F3573" w:rsidP="008F3573">
      <w:pPr>
        <w:keepNext/>
        <w:keepLines/>
        <w:jc w:val="both"/>
        <w:rPr>
          <w:lang w:val="sr-Cyrl-CS"/>
        </w:rPr>
      </w:pPr>
    </w:p>
    <w:p w:rsidR="008F3573" w:rsidRPr="00E156F6" w:rsidRDefault="008F3573" w:rsidP="00B56A4F">
      <w:pPr>
        <w:jc w:val="both"/>
        <w:rPr>
          <w:lang w:val="sr-Cyrl-RS"/>
        </w:rPr>
      </w:pPr>
    </w:p>
    <w:p w:rsidR="008F3573" w:rsidRPr="00B677B8" w:rsidRDefault="001A6E1E" w:rsidP="009465F4">
      <w:pPr>
        <w:pStyle w:val="clan"/>
        <w:numPr>
          <w:ilvl w:val="0"/>
          <w:numId w:val="32"/>
        </w:numPr>
        <w:ind w:left="1134" w:hanging="31"/>
        <w:rPr>
          <w:u w:val="none"/>
        </w:rPr>
      </w:pPr>
      <w:r w:rsidRPr="00B677B8">
        <w:rPr>
          <w:u w:val="none"/>
        </w:rPr>
        <w:t>Нацрт</w:t>
      </w:r>
      <w:r w:rsidR="008F3573" w:rsidRPr="00B677B8">
        <w:rPr>
          <w:u w:val="none"/>
        </w:rPr>
        <w:t xml:space="preserve"> </w:t>
      </w:r>
      <w:r w:rsidRPr="00B677B8">
        <w:rPr>
          <w:u w:val="none"/>
        </w:rPr>
        <w:t>Медијске</w:t>
      </w:r>
      <w:r w:rsidR="008F3573" w:rsidRPr="00B677B8">
        <w:rPr>
          <w:u w:val="none"/>
        </w:rPr>
        <w:t xml:space="preserve"> </w:t>
      </w:r>
      <w:r w:rsidRPr="00B677B8">
        <w:rPr>
          <w:u w:val="none"/>
        </w:rPr>
        <w:t>стратегије</w:t>
      </w:r>
    </w:p>
    <w:p w:rsidR="008F3573" w:rsidRPr="00B677B8" w:rsidRDefault="008F3573" w:rsidP="00B56A4F">
      <w:pPr>
        <w:jc w:val="both"/>
      </w:pPr>
    </w:p>
    <w:p w:rsidR="008F3573" w:rsidRPr="00B677B8" w:rsidRDefault="008F3573" w:rsidP="007002EF">
      <w:pPr>
        <w:pStyle w:val="obrazlozenje"/>
      </w:pPr>
      <w:r w:rsidRPr="00B677B8">
        <w:t>Примедбе и предлог за измену</w:t>
      </w:r>
    </w:p>
    <w:p w:rsidR="008F3573" w:rsidRPr="00B677B8" w:rsidRDefault="008F3573" w:rsidP="00B56A4F">
      <w:pPr>
        <w:jc w:val="both"/>
        <w:rPr>
          <w:lang w:val="sr-Cyrl-CS"/>
        </w:rPr>
      </w:pPr>
    </w:p>
    <w:p w:rsidR="008F3573" w:rsidRPr="00B677B8" w:rsidRDefault="001A6E1E" w:rsidP="00B56A4F">
      <w:pPr>
        <w:jc w:val="both"/>
        <w:rPr>
          <w:lang w:val="sr-Latn-RS"/>
        </w:rPr>
      </w:pPr>
      <w:r w:rsidRPr="00B677B8">
        <w:rPr>
          <w:lang w:val="sr-Latn-RS"/>
        </w:rPr>
        <w:t>Регионални</w:t>
      </w:r>
      <w:r w:rsidR="008F3573" w:rsidRPr="00B677B8">
        <w:rPr>
          <w:lang w:val="sr-Latn-RS"/>
        </w:rPr>
        <w:t xml:space="preserve"> </w:t>
      </w:r>
      <w:r w:rsidRPr="00B677B8">
        <w:rPr>
          <w:lang w:val="sr-Latn-RS"/>
        </w:rPr>
        <w:t>јавни</w:t>
      </w:r>
      <w:r w:rsidR="008F3573" w:rsidRPr="00B677B8">
        <w:rPr>
          <w:lang w:val="sr-Latn-RS"/>
        </w:rPr>
        <w:t xml:space="preserve"> </w:t>
      </w:r>
      <w:r w:rsidRPr="00B677B8">
        <w:rPr>
          <w:lang w:val="sr-Latn-RS"/>
        </w:rPr>
        <w:t>сервиси</w:t>
      </w:r>
    </w:p>
    <w:p w:rsidR="008F3573" w:rsidRPr="00B677B8" w:rsidRDefault="008F3573" w:rsidP="00B56A4F">
      <w:pPr>
        <w:jc w:val="both"/>
        <w:rPr>
          <w:lang w:val="sr-Latn-RS"/>
        </w:rPr>
      </w:pPr>
    </w:p>
    <w:p w:rsidR="008F3573" w:rsidRPr="00B677B8" w:rsidRDefault="008F3573" w:rsidP="007002EF">
      <w:pPr>
        <w:pStyle w:val="obrazlozenje"/>
      </w:pPr>
      <w:r w:rsidRPr="00B677B8">
        <w:t>Образложење</w:t>
      </w:r>
    </w:p>
    <w:p w:rsidR="008F3573" w:rsidRPr="00B677B8" w:rsidRDefault="008F3573" w:rsidP="00B56A4F">
      <w:pPr>
        <w:jc w:val="both"/>
        <w:rPr>
          <w:lang w:val="sr-Cyrl-CS"/>
        </w:rPr>
      </w:pPr>
    </w:p>
    <w:p w:rsidR="008F3573" w:rsidRPr="00B677B8" w:rsidRDefault="001A6E1E" w:rsidP="008F3573">
      <w:pPr>
        <w:jc w:val="both"/>
        <w:rPr>
          <w:lang w:val="sr-Latn-RS"/>
        </w:rPr>
      </w:pPr>
      <w:r w:rsidRPr="00B677B8">
        <w:rPr>
          <w:lang w:val="sr-Latn-RS"/>
        </w:rPr>
        <w:t>Зарад</w:t>
      </w:r>
      <w:r w:rsidR="008F3573" w:rsidRPr="00B677B8">
        <w:rPr>
          <w:lang w:val="sr-Latn-RS"/>
        </w:rPr>
        <w:t xml:space="preserve"> </w:t>
      </w:r>
      <w:r w:rsidRPr="00B677B8">
        <w:rPr>
          <w:lang w:val="sr-Latn-RS"/>
        </w:rPr>
        <w:t>информација</w:t>
      </w:r>
      <w:r w:rsidR="008F3573" w:rsidRPr="00B677B8">
        <w:rPr>
          <w:lang w:val="sr-Latn-RS"/>
        </w:rPr>
        <w:t xml:space="preserve"> </w:t>
      </w:r>
      <w:r w:rsidRPr="00B677B8">
        <w:rPr>
          <w:lang w:val="sr-Latn-RS"/>
        </w:rPr>
        <w:t>од</w:t>
      </w:r>
      <w:r w:rsidR="008F3573" w:rsidRPr="00B677B8">
        <w:rPr>
          <w:lang w:val="sr-Latn-RS"/>
        </w:rPr>
        <w:t xml:space="preserve"> </w:t>
      </w:r>
      <w:r w:rsidRPr="00B677B8">
        <w:rPr>
          <w:lang w:val="sr-Latn-RS"/>
        </w:rPr>
        <w:t>јавног</w:t>
      </w:r>
      <w:r w:rsidR="008F3573" w:rsidRPr="00B677B8">
        <w:rPr>
          <w:lang w:val="sr-Latn-RS"/>
        </w:rPr>
        <w:t xml:space="preserve"> </w:t>
      </w:r>
      <w:r w:rsidRPr="00B677B8">
        <w:rPr>
          <w:lang w:val="sr-Latn-RS"/>
        </w:rPr>
        <w:t>значаја</w:t>
      </w:r>
      <w:r w:rsidR="008F3573" w:rsidRPr="00B677B8">
        <w:rPr>
          <w:lang w:val="sr-Latn-RS"/>
        </w:rPr>
        <w:t xml:space="preserve"> </w:t>
      </w:r>
      <w:r w:rsidRPr="00B677B8">
        <w:rPr>
          <w:lang w:val="sr-Latn-RS"/>
        </w:rPr>
        <w:t>не</w:t>
      </w:r>
      <w:r w:rsidR="008F3573" w:rsidRPr="00B677B8">
        <w:rPr>
          <w:lang w:val="sr-Latn-RS"/>
        </w:rPr>
        <w:t xml:space="preserve"> </w:t>
      </w:r>
      <w:r w:rsidRPr="00B677B8">
        <w:rPr>
          <w:lang w:val="sr-Latn-RS"/>
        </w:rPr>
        <w:t>само</w:t>
      </w:r>
      <w:r w:rsidR="008F3573" w:rsidRPr="00B677B8">
        <w:rPr>
          <w:lang w:val="sr-Latn-RS"/>
        </w:rPr>
        <w:t xml:space="preserve"> </w:t>
      </w:r>
      <w:r w:rsidRPr="00B677B8">
        <w:rPr>
          <w:lang w:val="sr-Latn-RS"/>
        </w:rPr>
        <w:t>за</w:t>
      </w:r>
      <w:r w:rsidR="008F3573" w:rsidRPr="00B677B8">
        <w:rPr>
          <w:lang w:val="sr-Latn-RS"/>
        </w:rPr>
        <w:t xml:space="preserve"> </w:t>
      </w:r>
      <w:r w:rsidRPr="00B677B8">
        <w:rPr>
          <w:lang w:val="sr-Latn-RS"/>
        </w:rPr>
        <w:t>локалну</w:t>
      </w:r>
      <w:r w:rsidR="008F3573" w:rsidRPr="00B677B8">
        <w:rPr>
          <w:lang w:val="sr-Latn-RS"/>
        </w:rPr>
        <w:t xml:space="preserve"> </w:t>
      </w:r>
      <w:r w:rsidRPr="00B677B8">
        <w:rPr>
          <w:lang w:val="sr-Latn-RS"/>
        </w:rPr>
        <w:t>средину</w:t>
      </w:r>
      <w:r w:rsidR="008F3573" w:rsidRPr="00B677B8">
        <w:rPr>
          <w:lang w:val="sr-Latn-RS"/>
        </w:rPr>
        <w:t>,</w:t>
      </w:r>
      <w:r w:rsidR="0066790F">
        <w:rPr>
          <w:lang w:val="sr-Cyrl-RS"/>
        </w:rPr>
        <w:t xml:space="preserve"> </w:t>
      </w:r>
      <w:r w:rsidRPr="00B677B8">
        <w:rPr>
          <w:lang w:val="sr-Latn-RS"/>
        </w:rPr>
        <w:t>већ</w:t>
      </w:r>
      <w:r w:rsidR="008F3573" w:rsidRPr="00B677B8">
        <w:rPr>
          <w:lang w:val="sr-Latn-RS"/>
        </w:rPr>
        <w:t xml:space="preserve"> </w:t>
      </w:r>
      <w:r w:rsidRPr="00B677B8">
        <w:rPr>
          <w:lang w:val="sr-Latn-RS"/>
        </w:rPr>
        <w:t>и</w:t>
      </w:r>
      <w:r w:rsidR="008F3573" w:rsidRPr="00B677B8">
        <w:rPr>
          <w:lang w:val="sr-Latn-RS"/>
        </w:rPr>
        <w:t xml:space="preserve"> </w:t>
      </w:r>
      <w:r w:rsidRPr="00B677B8">
        <w:rPr>
          <w:lang w:val="sr-Latn-RS"/>
        </w:rPr>
        <w:t>подручја</w:t>
      </w:r>
      <w:r w:rsidR="008F3573" w:rsidRPr="00B677B8">
        <w:rPr>
          <w:lang w:val="sr-Latn-RS"/>
        </w:rPr>
        <w:t xml:space="preserve"> </w:t>
      </w:r>
      <w:r w:rsidRPr="00B677B8">
        <w:rPr>
          <w:lang w:val="sr-Latn-RS"/>
        </w:rPr>
        <w:t>која</w:t>
      </w:r>
      <w:r w:rsidR="008F3573" w:rsidRPr="00B677B8">
        <w:rPr>
          <w:lang w:val="sr-Latn-RS"/>
        </w:rPr>
        <w:t xml:space="preserve"> </w:t>
      </w:r>
      <w:r w:rsidRPr="00B677B8">
        <w:rPr>
          <w:lang w:val="sr-Latn-RS"/>
        </w:rPr>
        <w:t>припадају</w:t>
      </w:r>
      <w:r w:rsidR="008F3573" w:rsidRPr="00B677B8">
        <w:rPr>
          <w:lang w:val="sr-Latn-RS"/>
        </w:rPr>
        <w:t xml:space="preserve"> </w:t>
      </w:r>
      <w:r w:rsidRPr="00B677B8">
        <w:rPr>
          <w:lang w:val="sr-Latn-RS"/>
        </w:rPr>
        <w:t>већим</w:t>
      </w:r>
      <w:r w:rsidR="008F3573" w:rsidRPr="00B677B8">
        <w:rPr>
          <w:lang w:val="sr-Latn-RS"/>
        </w:rPr>
        <w:t xml:space="preserve"> </w:t>
      </w:r>
      <w:r w:rsidRPr="00B677B8">
        <w:rPr>
          <w:lang w:val="sr-Latn-RS"/>
        </w:rPr>
        <w:t>градовима</w:t>
      </w:r>
      <w:r w:rsidR="008F3573" w:rsidRPr="00B677B8">
        <w:rPr>
          <w:lang w:val="sr-Latn-RS"/>
        </w:rPr>
        <w:t>.</w:t>
      </w:r>
    </w:p>
    <w:p w:rsidR="008F3573" w:rsidRPr="00B677B8" w:rsidRDefault="008F3573" w:rsidP="008F3573">
      <w:pPr>
        <w:jc w:val="both"/>
        <w:rPr>
          <w:lang w:val="sr-Latn-RS"/>
        </w:rPr>
      </w:pPr>
      <w:r w:rsidRPr="00B677B8">
        <w:rPr>
          <w:lang w:val="sr-Latn-RS"/>
        </w:rPr>
        <w:t>(</w:t>
      </w:r>
      <w:r w:rsidR="001A6E1E" w:rsidRPr="00B677B8">
        <w:rPr>
          <w:lang w:val="sr-Latn-RS"/>
        </w:rPr>
        <w:t>Радио</w:t>
      </w:r>
      <w:r w:rsidRPr="00B677B8">
        <w:rPr>
          <w:lang w:val="sr-Latn-RS"/>
        </w:rPr>
        <w:t xml:space="preserve"> </w:t>
      </w:r>
      <w:r w:rsidR="001A6E1E" w:rsidRPr="00B677B8">
        <w:rPr>
          <w:lang w:val="sr-Latn-RS"/>
        </w:rPr>
        <w:t>Телевизија</w:t>
      </w:r>
      <w:r w:rsidRPr="00B677B8">
        <w:rPr>
          <w:lang w:val="sr-Latn-RS"/>
        </w:rPr>
        <w:t xml:space="preserve"> </w:t>
      </w:r>
      <w:r w:rsidR="001A6E1E" w:rsidRPr="00B677B8">
        <w:rPr>
          <w:lang w:val="sr-Latn-RS"/>
        </w:rPr>
        <w:t>Крагујевац</w:t>
      </w:r>
      <w:r w:rsidRPr="00B677B8">
        <w:rPr>
          <w:lang w:val="sr-Latn-RS"/>
        </w:rPr>
        <w:t xml:space="preserve"> </w:t>
      </w:r>
      <w:r w:rsidR="001A6E1E" w:rsidRPr="00B677B8">
        <w:rPr>
          <w:lang w:val="sr-Latn-RS"/>
        </w:rPr>
        <w:t>информише</w:t>
      </w:r>
      <w:r w:rsidRPr="00B677B8">
        <w:rPr>
          <w:lang w:val="sr-Latn-RS"/>
        </w:rPr>
        <w:t xml:space="preserve"> </w:t>
      </w:r>
      <w:r w:rsidR="001A6E1E" w:rsidRPr="00B677B8">
        <w:rPr>
          <w:lang w:val="sr-Latn-RS"/>
        </w:rPr>
        <w:t>не</w:t>
      </w:r>
      <w:r w:rsidRPr="00B677B8">
        <w:rPr>
          <w:lang w:val="sr-Latn-RS"/>
        </w:rPr>
        <w:t xml:space="preserve"> </w:t>
      </w:r>
      <w:r w:rsidR="001A6E1E" w:rsidRPr="00B677B8">
        <w:rPr>
          <w:lang w:val="sr-Latn-RS"/>
        </w:rPr>
        <w:t>само</w:t>
      </w:r>
      <w:r w:rsidRPr="00B677B8">
        <w:rPr>
          <w:lang w:val="sr-Latn-RS"/>
        </w:rPr>
        <w:t xml:space="preserve"> </w:t>
      </w:r>
      <w:r w:rsidR="0066790F">
        <w:rPr>
          <w:lang w:val="sr-Latn-RS"/>
        </w:rPr>
        <w:t>грађ</w:t>
      </w:r>
      <w:r w:rsidR="001A6E1E" w:rsidRPr="00B677B8">
        <w:rPr>
          <w:lang w:val="sr-Latn-RS"/>
        </w:rPr>
        <w:t>ане</w:t>
      </w:r>
      <w:r w:rsidRPr="00B677B8">
        <w:rPr>
          <w:lang w:val="sr-Latn-RS"/>
        </w:rPr>
        <w:t xml:space="preserve"> </w:t>
      </w:r>
      <w:r w:rsidR="001A6E1E" w:rsidRPr="00B677B8">
        <w:rPr>
          <w:lang w:val="sr-Latn-RS"/>
        </w:rPr>
        <w:t>са</w:t>
      </w:r>
      <w:r w:rsidRPr="00B677B8">
        <w:rPr>
          <w:lang w:val="sr-Latn-RS"/>
        </w:rPr>
        <w:t xml:space="preserve"> </w:t>
      </w:r>
      <w:r w:rsidR="001A6E1E" w:rsidRPr="00B677B8">
        <w:rPr>
          <w:lang w:val="sr-Latn-RS"/>
        </w:rPr>
        <w:t>подручја</w:t>
      </w:r>
      <w:r w:rsidRPr="00B677B8">
        <w:rPr>
          <w:lang w:val="sr-Latn-RS"/>
        </w:rPr>
        <w:t xml:space="preserve"> </w:t>
      </w:r>
      <w:r w:rsidR="001A6E1E" w:rsidRPr="00B677B8">
        <w:rPr>
          <w:lang w:val="sr-Latn-RS"/>
        </w:rPr>
        <w:t>града</w:t>
      </w:r>
      <w:r w:rsidRPr="00B677B8">
        <w:rPr>
          <w:lang w:val="sr-Latn-RS"/>
        </w:rPr>
        <w:t xml:space="preserve"> </w:t>
      </w:r>
      <w:r w:rsidR="001A6E1E" w:rsidRPr="00B677B8">
        <w:rPr>
          <w:lang w:val="sr-Latn-RS"/>
        </w:rPr>
        <w:t>већ</w:t>
      </w:r>
      <w:r w:rsidRPr="00B677B8">
        <w:rPr>
          <w:lang w:val="sr-Latn-RS"/>
        </w:rPr>
        <w:t xml:space="preserve"> </w:t>
      </w:r>
      <w:r w:rsidR="001A6E1E" w:rsidRPr="00B677B8">
        <w:rPr>
          <w:lang w:val="sr-Latn-RS"/>
        </w:rPr>
        <w:t>и</w:t>
      </w:r>
      <w:r w:rsidRPr="00B677B8">
        <w:rPr>
          <w:lang w:val="sr-Latn-RS"/>
        </w:rPr>
        <w:t xml:space="preserve"> 6 </w:t>
      </w:r>
      <w:r w:rsidR="001A6E1E" w:rsidRPr="00B677B8">
        <w:rPr>
          <w:lang w:val="sr-Latn-RS"/>
        </w:rPr>
        <w:t>општина</w:t>
      </w:r>
      <w:r w:rsidRPr="00B677B8">
        <w:rPr>
          <w:lang w:val="sr-Latn-RS"/>
        </w:rPr>
        <w:t xml:space="preserve"> </w:t>
      </w:r>
      <w:r w:rsidR="001A6E1E" w:rsidRPr="00B677B8">
        <w:rPr>
          <w:lang w:val="sr-Latn-RS"/>
        </w:rPr>
        <w:t>које</w:t>
      </w:r>
      <w:r w:rsidRPr="00B677B8">
        <w:rPr>
          <w:lang w:val="sr-Latn-RS"/>
        </w:rPr>
        <w:t xml:space="preserve"> </w:t>
      </w:r>
      <w:r w:rsidR="001A6E1E" w:rsidRPr="00B677B8">
        <w:rPr>
          <w:lang w:val="sr-Latn-RS"/>
        </w:rPr>
        <w:t>гравитирају</w:t>
      </w:r>
      <w:r w:rsidRPr="00B677B8">
        <w:rPr>
          <w:lang w:val="sr-Latn-RS"/>
        </w:rPr>
        <w:t xml:space="preserve"> </w:t>
      </w:r>
      <w:r w:rsidR="001A6E1E" w:rsidRPr="00B677B8">
        <w:rPr>
          <w:lang w:val="sr-Latn-RS"/>
        </w:rPr>
        <w:t>ка</w:t>
      </w:r>
      <w:r w:rsidRPr="00B677B8">
        <w:rPr>
          <w:lang w:val="sr-Latn-RS"/>
        </w:rPr>
        <w:t xml:space="preserve"> </w:t>
      </w:r>
      <w:r w:rsidR="001A6E1E" w:rsidRPr="00B677B8">
        <w:rPr>
          <w:lang w:val="sr-Latn-RS"/>
        </w:rPr>
        <w:t>Шумадијском</w:t>
      </w:r>
      <w:r w:rsidRPr="00B677B8">
        <w:rPr>
          <w:lang w:val="sr-Latn-RS"/>
        </w:rPr>
        <w:t xml:space="preserve"> </w:t>
      </w:r>
      <w:r w:rsidR="001A6E1E" w:rsidRPr="00B677B8">
        <w:rPr>
          <w:lang w:val="sr-Latn-RS"/>
        </w:rPr>
        <w:t>управном</w:t>
      </w:r>
      <w:r w:rsidRPr="00B677B8">
        <w:rPr>
          <w:lang w:val="sr-Latn-RS"/>
        </w:rPr>
        <w:t xml:space="preserve"> </w:t>
      </w:r>
      <w:r w:rsidR="001A6E1E" w:rsidRPr="00B677B8">
        <w:rPr>
          <w:lang w:val="sr-Latn-RS"/>
        </w:rPr>
        <w:t>округу</w:t>
      </w:r>
      <w:r w:rsidRPr="00B677B8">
        <w:rPr>
          <w:lang w:val="sr-Latn-RS"/>
        </w:rPr>
        <w:t xml:space="preserve"> </w:t>
      </w:r>
      <w:r w:rsidR="001A6E1E" w:rsidRPr="00B677B8">
        <w:rPr>
          <w:lang w:val="sr-Latn-RS"/>
        </w:rPr>
        <w:t>који</w:t>
      </w:r>
      <w:r w:rsidRPr="00B677B8">
        <w:rPr>
          <w:lang w:val="sr-Latn-RS"/>
        </w:rPr>
        <w:t xml:space="preserve"> </w:t>
      </w:r>
      <w:r w:rsidR="001A6E1E" w:rsidRPr="00B677B8">
        <w:rPr>
          <w:lang w:val="sr-Latn-RS"/>
        </w:rPr>
        <w:t>има</w:t>
      </w:r>
      <w:r w:rsidRPr="00B677B8">
        <w:rPr>
          <w:lang w:val="sr-Latn-RS"/>
        </w:rPr>
        <w:t xml:space="preserve"> </w:t>
      </w:r>
      <w:r w:rsidR="001A6E1E" w:rsidRPr="00B677B8">
        <w:rPr>
          <w:lang w:val="sr-Latn-RS"/>
        </w:rPr>
        <w:t>преко</w:t>
      </w:r>
      <w:r w:rsidRPr="00B677B8">
        <w:rPr>
          <w:lang w:val="sr-Latn-RS"/>
        </w:rPr>
        <w:t xml:space="preserve"> 293 </w:t>
      </w:r>
      <w:r w:rsidR="001A6E1E" w:rsidRPr="00B677B8">
        <w:rPr>
          <w:lang w:val="sr-Latn-RS"/>
        </w:rPr>
        <w:t>хиљаде</w:t>
      </w:r>
      <w:r w:rsidRPr="00B677B8">
        <w:rPr>
          <w:lang w:val="sr-Latn-RS"/>
        </w:rPr>
        <w:t xml:space="preserve"> </w:t>
      </w:r>
      <w:r w:rsidR="001A6E1E" w:rsidRPr="00B677B8">
        <w:rPr>
          <w:lang w:val="sr-Latn-RS"/>
        </w:rPr>
        <w:t>становника</w:t>
      </w:r>
      <w:r w:rsidRPr="00B677B8">
        <w:rPr>
          <w:lang w:val="sr-Latn-RS"/>
        </w:rPr>
        <w:t>)</w:t>
      </w:r>
    </w:p>
    <w:p w:rsidR="00604306" w:rsidRPr="00B677B8" w:rsidRDefault="00604306" w:rsidP="008F3573">
      <w:pPr>
        <w:jc w:val="both"/>
        <w:rPr>
          <w:lang w:val="sr-Latn-RS"/>
        </w:rPr>
      </w:pPr>
    </w:p>
    <w:p w:rsidR="00B677B8" w:rsidRPr="00B910A9" w:rsidRDefault="00B677B8" w:rsidP="00B677B8">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604306" w:rsidRPr="00B677B8" w:rsidRDefault="00604306" w:rsidP="008F3573">
      <w:pPr>
        <w:jc w:val="both"/>
        <w:rPr>
          <w:lang w:val="sr-Latn-RS"/>
        </w:rPr>
      </w:pPr>
    </w:p>
    <w:p w:rsidR="00604306" w:rsidRPr="00B677B8" w:rsidRDefault="001A6E1E" w:rsidP="009465F4">
      <w:pPr>
        <w:pStyle w:val="clan"/>
        <w:numPr>
          <w:ilvl w:val="0"/>
          <w:numId w:val="32"/>
        </w:numPr>
        <w:ind w:left="1134" w:hanging="31"/>
        <w:rPr>
          <w:u w:val="none"/>
        </w:rPr>
      </w:pPr>
      <w:r w:rsidRPr="00B677B8">
        <w:rPr>
          <w:u w:val="none"/>
        </w:rPr>
        <w:t>Нацрт</w:t>
      </w:r>
      <w:r w:rsidR="00604306" w:rsidRPr="00B677B8">
        <w:rPr>
          <w:u w:val="none"/>
        </w:rPr>
        <w:t xml:space="preserve"> </w:t>
      </w:r>
      <w:r w:rsidRPr="00B677B8">
        <w:rPr>
          <w:u w:val="none"/>
        </w:rPr>
        <w:t>Медијске</w:t>
      </w:r>
      <w:r w:rsidR="00604306" w:rsidRPr="00B677B8">
        <w:rPr>
          <w:u w:val="none"/>
        </w:rPr>
        <w:t xml:space="preserve"> </w:t>
      </w:r>
      <w:r w:rsidRPr="00B677B8">
        <w:rPr>
          <w:u w:val="none"/>
        </w:rPr>
        <w:t>стратегије</w:t>
      </w:r>
    </w:p>
    <w:p w:rsidR="00604306" w:rsidRPr="00B677B8" w:rsidRDefault="00604306" w:rsidP="008F3573">
      <w:pPr>
        <w:jc w:val="both"/>
      </w:pPr>
    </w:p>
    <w:p w:rsidR="00604306" w:rsidRPr="00B677B8" w:rsidRDefault="00604306" w:rsidP="007002EF">
      <w:pPr>
        <w:pStyle w:val="obrazlozenje"/>
      </w:pPr>
      <w:r w:rsidRPr="00B677B8">
        <w:t>Примедбе и предлог за измену</w:t>
      </w:r>
    </w:p>
    <w:p w:rsidR="00604306" w:rsidRPr="00B677B8" w:rsidRDefault="00604306" w:rsidP="008F3573">
      <w:pPr>
        <w:jc w:val="both"/>
        <w:rPr>
          <w:lang w:val="sr-Cyrl-CS"/>
        </w:rPr>
      </w:pPr>
    </w:p>
    <w:p w:rsidR="00604306" w:rsidRPr="00B677B8" w:rsidRDefault="001A6E1E" w:rsidP="008F3573">
      <w:pPr>
        <w:jc w:val="both"/>
        <w:rPr>
          <w:lang w:val="sr-Cyrl-CS"/>
        </w:rPr>
      </w:pPr>
      <w:r w:rsidRPr="00B677B8">
        <w:rPr>
          <w:lang w:val="sr-Latn-RS"/>
        </w:rPr>
        <w:t>Регионални</w:t>
      </w:r>
      <w:r w:rsidR="00604306" w:rsidRPr="00B677B8">
        <w:rPr>
          <w:lang w:val="sr-Latn-RS"/>
        </w:rPr>
        <w:t xml:space="preserve"> </w:t>
      </w:r>
      <w:r w:rsidRPr="00B677B8">
        <w:rPr>
          <w:lang w:val="sr-Latn-RS"/>
        </w:rPr>
        <w:t>јавни</w:t>
      </w:r>
      <w:r w:rsidR="00604306" w:rsidRPr="00B677B8">
        <w:rPr>
          <w:lang w:val="sr-Latn-RS"/>
        </w:rPr>
        <w:t xml:space="preserve"> </w:t>
      </w:r>
      <w:r w:rsidRPr="00B677B8">
        <w:rPr>
          <w:lang w:val="sr-Latn-RS"/>
        </w:rPr>
        <w:t>сервиси</w:t>
      </w:r>
    </w:p>
    <w:p w:rsidR="00604306" w:rsidRPr="00B677B8" w:rsidRDefault="00604306" w:rsidP="008F3573">
      <w:pPr>
        <w:jc w:val="both"/>
        <w:rPr>
          <w:lang w:val="sr-Cyrl-CS"/>
        </w:rPr>
      </w:pPr>
    </w:p>
    <w:p w:rsidR="00604306" w:rsidRPr="00B677B8" w:rsidRDefault="00604306" w:rsidP="007002EF">
      <w:pPr>
        <w:pStyle w:val="obrazlozenje"/>
      </w:pPr>
      <w:r w:rsidRPr="00B677B8">
        <w:t>Образложење</w:t>
      </w:r>
    </w:p>
    <w:p w:rsidR="00604306" w:rsidRPr="00B677B8" w:rsidRDefault="00604306" w:rsidP="008F3573">
      <w:pPr>
        <w:jc w:val="both"/>
        <w:rPr>
          <w:lang w:val="sr-Cyrl-CS"/>
        </w:rPr>
      </w:pPr>
    </w:p>
    <w:p w:rsidR="00604306" w:rsidRDefault="001A6E1E" w:rsidP="008F3573">
      <w:pPr>
        <w:jc w:val="both"/>
        <w:rPr>
          <w:lang w:val="sr-Latn-RS"/>
        </w:rPr>
      </w:pPr>
      <w:r w:rsidRPr="00B677B8">
        <w:rPr>
          <w:lang w:val="sr-Latn-RS"/>
        </w:rPr>
        <w:t>У</w:t>
      </w:r>
      <w:r w:rsidR="00604306" w:rsidRPr="00B677B8">
        <w:rPr>
          <w:lang w:val="sr-Latn-RS"/>
        </w:rPr>
        <w:t xml:space="preserve"> </w:t>
      </w:r>
      <w:r w:rsidRPr="00B677B8">
        <w:rPr>
          <w:lang w:val="sr-Latn-RS"/>
        </w:rPr>
        <w:t>сопственој</w:t>
      </w:r>
      <w:r w:rsidR="00604306" w:rsidRPr="00B677B8">
        <w:rPr>
          <w:lang w:val="sr-Latn-RS"/>
        </w:rPr>
        <w:t xml:space="preserve"> </w:t>
      </w:r>
      <w:r w:rsidRPr="00B677B8">
        <w:rPr>
          <w:lang w:val="sr-Latn-RS"/>
        </w:rPr>
        <w:t>продукцији</w:t>
      </w:r>
      <w:r w:rsidR="00604306" w:rsidRPr="00B677B8">
        <w:rPr>
          <w:lang w:val="sr-Latn-RS"/>
        </w:rPr>
        <w:t xml:space="preserve">, </w:t>
      </w:r>
      <w:r w:rsidRPr="00B677B8">
        <w:rPr>
          <w:lang w:val="sr-Latn-RS"/>
        </w:rPr>
        <w:t>Регионални</w:t>
      </w:r>
      <w:r w:rsidR="00604306" w:rsidRPr="00B677B8">
        <w:rPr>
          <w:lang w:val="sr-Latn-RS"/>
        </w:rPr>
        <w:t xml:space="preserve"> </w:t>
      </w:r>
      <w:r w:rsidRPr="00B677B8">
        <w:rPr>
          <w:lang w:val="sr-Latn-RS"/>
        </w:rPr>
        <w:t>јавни</w:t>
      </w:r>
      <w:r w:rsidR="00604306" w:rsidRPr="00B677B8">
        <w:rPr>
          <w:lang w:val="sr-Latn-RS"/>
        </w:rPr>
        <w:t xml:space="preserve"> </w:t>
      </w:r>
      <w:r w:rsidRPr="00B677B8">
        <w:rPr>
          <w:lang w:val="sr-Latn-RS"/>
        </w:rPr>
        <w:t>сервиси</w:t>
      </w:r>
      <w:r w:rsidR="00604306" w:rsidRPr="00B677B8">
        <w:rPr>
          <w:lang w:val="sr-Latn-RS"/>
        </w:rPr>
        <w:t xml:space="preserve"> ( </w:t>
      </w:r>
      <w:r w:rsidRPr="00B677B8">
        <w:rPr>
          <w:lang w:val="sr-Latn-RS"/>
        </w:rPr>
        <w:t>попут</w:t>
      </w:r>
      <w:r w:rsidR="00604306" w:rsidRPr="00B677B8">
        <w:rPr>
          <w:lang w:val="sr-Latn-RS"/>
        </w:rPr>
        <w:t xml:space="preserve"> </w:t>
      </w:r>
      <w:r w:rsidRPr="00B677B8">
        <w:rPr>
          <w:lang w:val="sr-Latn-RS"/>
        </w:rPr>
        <w:t>РТК</w:t>
      </w:r>
      <w:r w:rsidR="00604306" w:rsidRPr="00B677B8">
        <w:rPr>
          <w:lang w:val="sr-Latn-RS"/>
        </w:rPr>
        <w:t xml:space="preserve">) </w:t>
      </w:r>
      <w:r w:rsidRPr="00B677B8">
        <w:rPr>
          <w:lang w:val="sr-Latn-RS"/>
        </w:rPr>
        <w:t>жанровски</w:t>
      </w:r>
      <w:r w:rsidR="00604306" w:rsidRPr="00B677B8">
        <w:rPr>
          <w:lang w:val="sr-Latn-RS"/>
        </w:rPr>
        <w:t xml:space="preserve"> </w:t>
      </w:r>
      <w:r w:rsidRPr="00B677B8">
        <w:rPr>
          <w:lang w:val="sr-Latn-RS"/>
        </w:rPr>
        <w:t>разноврсним</w:t>
      </w:r>
      <w:r w:rsidR="00604306" w:rsidRPr="00B677B8">
        <w:rPr>
          <w:lang w:val="sr-Latn-RS"/>
        </w:rPr>
        <w:t xml:space="preserve"> </w:t>
      </w:r>
      <w:r w:rsidRPr="00B677B8">
        <w:rPr>
          <w:lang w:val="sr-Latn-RS"/>
        </w:rPr>
        <w:t>програмима</w:t>
      </w:r>
      <w:r w:rsidR="00604306" w:rsidRPr="00B677B8">
        <w:rPr>
          <w:lang w:val="sr-Latn-RS"/>
        </w:rPr>
        <w:t xml:space="preserve"> </w:t>
      </w:r>
      <w:r w:rsidRPr="00B677B8">
        <w:rPr>
          <w:lang w:val="sr-Latn-RS"/>
        </w:rPr>
        <w:t>посвећују</w:t>
      </w:r>
      <w:r w:rsidR="00604306" w:rsidRPr="00B677B8">
        <w:rPr>
          <w:lang w:val="sr-Latn-RS"/>
        </w:rPr>
        <w:t xml:space="preserve"> </w:t>
      </w:r>
      <w:r w:rsidRPr="00B677B8">
        <w:rPr>
          <w:lang w:val="sr-Latn-RS"/>
        </w:rPr>
        <w:t>се</w:t>
      </w:r>
      <w:r w:rsidR="00604306" w:rsidRPr="00B677B8">
        <w:rPr>
          <w:lang w:val="sr-Latn-RS"/>
        </w:rPr>
        <w:t xml:space="preserve"> </w:t>
      </w:r>
      <w:r w:rsidRPr="00B677B8">
        <w:rPr>
          <w:lang w:val="sr-Latn-RS"/>
        </w:rPr>
        <w:t>темама</w:t>
      </w:r>
      <w:r w:rsidR="00604306" w:rsidRPr="00B677B8">
        <w:rPr>
          <w:lang w:val="sr-Latn-RS"/>
        </w:rPr>
        <w:t xml:space="preserve">, </w:t>
      </w:r>
      <w:r w:rsidR="0066790F">
        <w:rPr>
          <w:lang w:val="sr-Latn-RS"/>
        </w:rPr>
        <w:t>догађ</w:t>
      </w:r>
      <w:r w:rsidRPr="00B677B8">
        <w:rPr>
          <w:lang w:val="sr-Latn-RS"/>
        </w:rPr>
        <w:t>ајима</w:t>
      </w:r>
      <w:r w:rsidR="00604306" w:rsidRPr="00B677B8">
        <w:rPr>
          <w:lang w:val="sr-Latn-RS"/>
        </w:rPr>
        <w:t xml:space="preserve">, </w:t>
      </w:r>
      <w:r w:rsidRPr="00B677B8">
        <w:rPr>
          <w:lang w:val="sr-Latn-RS"/>
        </w:rPr>
        <w:t>људима</w:t>
      </w:r>
      <w:r w:rsidR="00604306" w:rsidRPr="00B677B8">
        <w:rPr>
          <w:lang w:val="sr-Latn-RS"/>
        </w:rPr>
        <w:t xml:space="preserve"> </w:t>
      </w:r>
      <w:r w:rsidRPr="00B677B8">
        <w:rPr>
          <w:lang w:val="sr-Latn-RS"/>
        </w:rPr>
        <w:t>које</w:t>
      </w:r>
      <w:r w:rsidR="00604306" w:rsidRPr="00B677B8">
        <w:rPr>
          <w:lang w:val="sr-Latn-RS"/>
        </w:rPr>
        <w:t xml:space="preserve"> </w:t>
      </w:r>
      <w:r w:rsidRPr="00B677B8">
        <w:rPr>
          <w:lang w:val="sr-Latn-RS"/>
        </w:rPr>
        <w:t>електронски</w:t>
      </w:r>
      <w:r w:rsidR="00604306" w:rsidRPr="00B677B8">
        <w:rPr>
          <w:lang w:val="sr-Latn-RS"/>
        </w:rPr>
        <w:t xml:space="preserve"> </w:t>
      </w:r>
      <w:r w:rsidRPr="00B677B8">
        <w:rPr>
          <w:lang w:val="sr-Latn-RS"/>
        </w:rPr>
        <w:t>медији</w:t>
      </w:r>
      <w:r w:rsidR="00604306" w:rsidRPr="00B677B8">
        <w:rPr>
          <w:lang w:val="sr-Latn-RS"/>
        </w:rPr>
        <w:t xml:space="preserve"> </w:t>
      </w:r>
      <w:r w:rsidRPr="00B677B8">
        <w:rPr>
          <w:lang w:val="sr-Latn-RS"/>
        </w:rPr>
        <w:t>националне</w:t>
      </w:r>
      <w:r w:rsidR="00604306" w:rsidRPr="00B677B8">
        <w:rPr>
          <w:lang w:val="sr-Latn-RS"/>
        </w:rPr>
        <w:t xml:space="preserve"> </w:t>
      </w:r>
      <w:r w:rsidR="0066790F">
        <w:rPr>
          <w:lang w:val="sr-Latn-RS"/>
        </w:rPr>
        <w:t>фрекв</w:t>
      </w:r>
      <w:r w:rsidRPr="00B677B8">
        <w:rPr>
          <w:lang w:val="sr-Latn-RS"/>
        </w:rPr>
        <w:t>енције</w:t>
      </w:r>
      <w:r w:rsidR="00604306" w:rsidRPr="00B677B8">
        <w:rPr>
          <w:lang w:val="sr-Latn-RS"/>
        </w:rPr>
        <w:t xml:space="preserve"> </w:t>
      </w:r>
      <w:r w:rsidRPr="00B677B8">
        <w:rPr>
          <w:lang w:val="sr-Latn-RS"/>
        </w:rPr>
        <w:t>не</w:t>
      </w:r>
      <w:r w:rsidR="00604306" w:rsidRPr="00B677B8">
        <w:rPr>
          <w:lang w:val="sr-Latn-RS"/>
        </w:rPr>
        <w:t xml:space="preserve"> </w:t>
      </w:r>
      <w:r w:rsidRPr="00B677B8">
        <w:rPr>
          <w:lang w:val="sr-Latn-RS"/>
        </w:rPr>
        <w:t>прате</w:t>
      </w:r>
      <w:r w:rsidR="00604306" w:rsidRPr="00B677B8">
        <w:rPr>
          <w:lang w:val="sr-Latn-RS"/>
        </w:rPr>
        <w:t xml:space="preserve"> </w:t>
      </w:r>
      <w:r w:rsidRPr="00B677B8">
        <w:rPr>
          <w:lang w:val="sr-Latn-RS"/>
        </w:rPr>
        <w:t>у</w:t>
      </w:r>
      <w:r w:rsidR="00604306" w:rsidRPr="00B677B8">
        <w:rPr>
          <w:lang w:val="sr-Latn-RS"/>
        </w:rPr>
        <w:t xml:space="preserve"> </w:t>
      </w:r>
      <w:r w:rsidRPr="00B677B8">
        <w:rPr>
          <w:lang w:val="sr-Latn-RS"/>
        </w:rPr>
        <w:t>минутажи</w:t>
      </w:r>
      <w:r w:rsidR="00604306" w:rsidRPr="00B677B8">
        <w:rPr>
          <w:lang w:val="sr-Latn-RS"/>
        </w:rPr>
        <w:t xml:space="preserve">, </w:t>
      </w:r>
      <w:r w:rsidRPr="00B677B8">
        <w:rPr>
          <w:lang w:val="sr-Latn-RS"/>
        </w:rPr>
        <w:t>а</w:t>
      </w:r>
      <w:r w:rsidR="00604306" w:rsidRPr="00B677B8">
        <w:rPr>
          <w:lang w:val="sr-Latn-RS"/>
        </w:rPr>
        <w:t xml:space="preserve"> </w:t>
      </w:r>
      <w:r w:rsidRPr="00B677B8">
        <w:rPr>
          <w:lang w:val="sr-Latn-RS"/>
        </w:rPr>
        <w:t>неретко</w:t>
      </w:r>
      <w:r w:rsidR="00604306" w:rsidRPr="00B677B8">
        <w:rPr>
          <w:lang w:val="sr-Latn-RS"/>
        </w:rPr>
        <w:t xml:space="preserve"> </w:t>
      </w:r>
      <w:r w:rsidRPr="00B677B8">
        <w:rPr>
          <w:lang w:val="sr-Latn-RS"/>
        </w:rPr>
        <w:t>их</w:t>
      </w:r>
      <w:r w:rsidR="00604306" w:rsidRPr="00B677B8">
        <w:rPr>
          <w:lang w:val="sr-Latn-RS"/>
        </w:rPr>
        <w:t xml:space="preserve"> </w:t>
      </w:r>
      <w:r w:rsidRPr="00B677B8">
        <w:rPr>
          <w:lang w:val="sr-Latn-RS"/>
        </w:rPr>
        <w:t>и</w:t>
      </w:r>
      <w:r w:rsidR="00604306" w:rsidRPr="00B677B8">
        <w:rPr>
          <w:lang w:val="sr-Latn-RS"/>
        </w:rPr>
        <w:t xml:space="preserve"> </w:t>
      </w:r>
      <w:r w:rsidRPr="00B677B8">
        <w:rPr>
          <w:lang w:val="sr-Latn-RS"/>
        </w:rPr>
        <w:t>не</w:t>
      </w:r>
      <w:r w:rsidR="00604306" w:rsidRPr="00B677B8">
        <w:rPr>
          <w:lang w:val="sr-Latn-RS"/>
        </w:rPr>
        <w:t xml:space="preserve"> </w:t>
      </w:r>
      <w:r w:rsidR="0066790F">
        <w:rPr>
          <w:lang w:val="sr-Latn-RS"/>
        </w:rPr>
        <w:t>обрађ</w:t>
      </w:r>
      <w:r w:rsidRPr="00B677B8">
        <w:rPr>
          <w:lang w:val="sr-Latn-RS"/>
        </w:rPr>
        <w:t>ују</w:t>
      </w:r>
      <w:r w:rsidR="00604306" w:rsidRPr="00B677B8">
        <w:rPr>
          <w:lang w:val="sr-Latn-RS"/>
        </w:rPr>
        <w:t xml:space="preserve"> </w:t>
      </w:r>
      <w:r w:rsidR="007B7A78">
        <w:rPr>
          <w:lang w:val="sr-Latn-RS"/>
        </w:rPr>
        <w:t>зато што</w:t>
      </w:r>
      <w:r w:rsidR="00604306" w:rsidRPr="00B677B8">
        <w:rPr>
          <w:lang w:val="sr-Latn-RS"/>
        </w:rPr>
        <w:t xml:space="preserve"> </w:t>
      </w:r>
      <w:r w:rsidRPr="00B677B8">
        <w:rPr>
          <w:lang w:val="sr-Latn-RS"/>
        </w:rPr>
        <w:t>су</w:t>
      </w:r>
      <w:r w:rsidR="00604306" w:rsidRPr="00B677B8">
        <w:rPr>
          <w:lang w:val="sr-Latn-RS"/>
        </w:rPr>
        <w:t xml:space="preserve"> </w:t>
      </w:r>
      <w:r w:rsidRPr="00B677B8">
        <w:rPr>
          <w:lang w:val="sr-Latn-RS"/>
        </w:rPr>
        <w:t>локалног</w:t>
      </w:r>
      <w:r w:rsidR="00604306" w:rsidRPr="00B677B8">
        <w:rPr>
          <w:lang w:val="sr-Latn-RS"/>
        </w:rPr>
        <w:t xml:space="preserve"> </w:t>
      </w:r>
      <w:r w:rsidRPr="00B677B8">
        <w:rPr>
          <w:lang w:val="sr-Latn-RS"/>
        </w:rPr>
        <w:t>карактера</w:t>
      </w:r>
      <w:r w:rsidR="00604306" w:rsidRPr="00B677B8">
        <w:rPr>
          <w:lang w:val="sr-Latn-RS"/>
        </w:rPr>
        <w:t>.</w:t>
      </w:r>
    </w:p>
    <w:p w:rsidR="00B677B8" w:rsidRDefault="00B677B8" w:rsidP="008F3573">
      <w:pPr>
        <w:jc w:val="both"/>
        <w:rPr>
          <w:lang w:val="sr-Latn-RS"/>
        </w:rPr>
      </w:pPr>
    </w:p>
    <w:p w:rsidR="00B677B8" w:rsidRPr="00B910A9" w:rsidRDefault="00B677B8" w:rsidP="00B677B8">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B677B8" w:rsidRPr="00B677B8" w:rsidRDefault="00B677B8" w:rsidP="008F3573">
      <w:pPr>
        <w:jc w:val="both"/>
        <w:rPr>
          <w:lang w:val="sr-Latn-RS"/>
        </w:rPr>
      </w:pPr>
    </w:p>
    <w:p w:rsidR="00604306" w:rsidRPr="00B677B8" w:rsidRDefault="00604306" w:rsidP="008F3573">
      <w:pPr>
        <w:jc w:val="both"/>
        <w:rPr>
          <w:lang w:val="sr-Latn-RS"/>
        </w:rPr>
      </w:pPr>
    </w:p>
    <w:p w:rsidR="00604306" w:rsidRPr="00B677B8" w:rsidRDefault="001A6E1E" w:rsidP="009465F4">
      <w:pPr>
        <w:pStyle w:val="clan"/>
        <w:numPr>
          <w:ilvl w:val="0"/>
          <w:numId w:val="32"/>
        </w:numPr>
        <w:ind w:left="1134" w:hanging="31"/>
        <w:rPr>
          <w:u w:val="none"/>
        </w:rPr>
      </w:pPr>
      <w:r w:rsidRPr="00B677B8">
        <w:rPr>
          <w:u w:val="none"/>
        </w:rPr>
        <w:t>Нацрт</w:t>
      </w:r>
      <w:r w:rsidR="00604306" w:rsidRPr="00B677B8">
        <w:rPr>
          <w:u w:val="none"/>
        </w:rPr>
        <w:t xml:space="preserve"> </w:t>
      </w:r>
      <w:r w:rsidRPr="00B677B8">
        <w:rPr>
          <w:u w:val="none"/>
        </w:rPr>
        <w:t>Медијске</w:t>
      </w:r>
      <w:r w:rsidR="00604306" w:rsidRPr="00B677B8">
        <w:rPr>
          <w:u w:val="none"/>
        </w:rPr>
        <w:t xml:space="preserve"> </w:t>
      </w:r>
      <w:r w:rsidRPr="00B677B8">
        <w:rPr>
          <w:u w:val="none"/>
        </w:rPr>
        <w:t>стратегије</w:t>
      </w:r>
    </w:p>
    <w:p w:rsidR="00604306" w:rsidRPr="00B677B8" w:rsidRDefault="00604306" w:rsidP="008F3573">
      <w:pPr>
        <w:jc w:val="both"/>
      </w:pPr>
    </w:p>
    <w:p w:rsidR="00604306" w:rsidRPr="00B677B8" w:rsidRDefault="00604306" w:rsidP="007002EF">
      <w:pPr>
        <w:pStyle w:val="obrazlozenje"/>
      </w:pPr>
      <w:r w:rsidRPr="00B677B8">
        <w:t>Примедбе и предлог за измену</w:t>
      </w:r>
    </w:p>
    <w:p w:rsidR="00604306" w:rsidRPr="00B677B8" w:rsidRDefault="00604306" w:rsidP="008F3573">
      <w:pPr>
        <w:jc w:val="both"/>
        <w:rPr>
          <w:lang w:val="sr-Cyrl-CS"/>
        </w:rPr>
      </w:pPr>
    </w:p>
    <w:p w:rsidR="00604306" w:rsidRPr="00B677B8" w:rsidRDefault="001A6E1E" w:rsidP="008F3573">
      <w:pPr>
        <w:jc w:val="both"/>
        <w:rPr>
          <w:lang w:val="sr-Latn-RS"/>
        </w:rPr>
      </w:pPr>
      <w:r w:rsidRPr="00B677B8">
        <w:rPr>
          <w:lang w:val="sr-Latn-RS"/>
        </w:rPr>
        <w:t>Регионални</w:t>
      </w:r>
      <w:r w:rsidR="00604306" w:rsidRPr="00B677B8">
        <w:rPr>
          <w:lang w:val="sr-Latn-RS"/>
        </w:rPr>
        <w:t xml:space="preserve"> </w:t>
      </w:r>
      <w:r w:rsidRPr="00B677B8">
        <w:rPr>
          <w:lang w:val="sr-Latn-RS"/>
        </w:rPr>
        <w:t>јавни</w:t>
      </w:r>
      <w:r w:rsidR="00604306" w:rsidRPr="00B677B8">
        <w:rPr>
          <w:lang w:val="sr-Latn-RS"/>
        </w:rPr>
        <w:t xml:space="preserve"> </w:t>
      </w:r>
      <w:r w:rsidRPr="00B677B8">
        <w:rPr>
          <w:lang w:val="sr-Latn-RS"/>
        </w:rPr>
        <w:t>сервиси</w:t>
      </w:r>
    </w:p>
    <w:p w:rsidR="00604306" w:rsidRPr="00B677B8" w:rsidRDefault="00604306" w:rsidP="008F3573">
      <w:pPr>
        <w:jc w:val="both"/>
        <w:rPr>
          <w:lang w:val="sr-Latn-RS"/>
        </w:rPr>
      </w:pPr>
    </w:p>
    <w:p w:rsidR="00604306" w:rsidRPr="00B677B8" w:rsidRDefault="00604306" w:rsidP="007002EF">
      <w:pPr>
        <w:pStyle w:val="obrazlozenje"/>
      </w:pPr>
      <w:r w:rsidRPr="00B677B8">
        <w:t>Образложење</w:t>
      </w:r>
    </w:p>
    <w:p w:rsidR="00604306" w:rsidRPr="00B677B8" w:rsidRDefault="00604306" w:rsidP="008F3573">
      <w:pPr>
        <w:jc w:val="both"/>
        <w:rPr>
          <w:lang w:val="sr-Cyrl-CS"/>
        </w:rPr>
      </w:pPr>
    </w:p>
    <w:p w:rsidR="00604306" w:rsidRPr="00B677B8" w:rsidRDefault="001A6E1E" w:rsidP="008F3573">
      <w:pPr>
        <w:jc w:val="both"/>
        <w:rPr>
          <w:lang w:val="sr-Latn-RS"/>
        </w:rPr>
      </w:pPr>
      <w:r w:rsidRPr="00B677B8">
        <w:rPr>
          <w:lang w:val="sr-Latn-RS"/>
        </w:rPr>
        <w:t>Имају</w:t>
      </w:r>
      <w:r w:rsidR="00604306" w:rsidRPr="00B677B8">
        <w:rPr>
          <w:lang w:val="sr-Latn-RS"/>
        </w:rPr>
        <w:t xml:space="preserve"> </w:t>
      </w:r>
      <w:r w:rsidRPr="00B677B8">
        <w:rPr>
          <w:lang w:val="sr-Latn-RS"/>
        </w:rPr>
        <w:t>пресудну</w:t>
      </w:r>
      <w:r w:rsidR="00604306" w:rsidRPr="00B677B8">
        <w:rPr>
          <w:lang w:val="sr-Latn-RS"/>
        </w:rPr>
        <w:t xml:space="preserve"> </w:t>
      </w:r>
      <w:r w:rsidRPr="00B677B8">
        <w:rPr>
          <w:lang w:val="sr-Latn-RS"/>
        </w:rPr>
        <w:t>улогу</w:t>
      </w:r>
      <w:r w:rsidR="00604306" w:rsidRPr="00B677B8">
        <w:rPr>
          <w:lang w:val="sr-Latn-RS"/>
        </w:rPr>
        <w:t xml:space="preserve"> </w:t>
      </w:r>
      <w:r w:rsidRPr="00B677B8">
        <w:rPr>
          <w:lang w:val="sr-Latn-RS"/>
        </w:rPr>
        <w:t>када</w:t>
      </w:r>
      <w:r w:rsidR="00604306" w:rsidRPr="00B677B8">
        <w:rPr>
          <w:lang w:val="sr-Latn-RS"/>
        </w:rPr>
        <w:t xml:space="preserve"> </w:t>
      </w:r>
      <w:r w:rsidRPr="00B677B8">
        <w:rPr>
          <w:lang w:val="sr-Latn-RS"/>
        </w:rPr>
        <w:t>је</w:t>
      </w:r>
      <w:r w:rsidR="00604306" w:rsidRPr="00B677B8">
        <w:rPr>
          <w:lang w:val="sr-Latn-RS"/>
        </w:rPr>
        <w:t xml:space="preserve"> </w:t>
      </w:r>
      <w:r w:rsidRPr="00B677B8">
        <w:rPr>
          <w:lang w:val="sr-Latn-RS"/>
        </w:rPr>
        <w:t>неопходно</w:t>
      </w:r>
      <w:r w:rsidR="00604306" w:rsidRPr="00B677B8">
        <w:rPr>
          <w:lang w:val="sr-Latn-RS"/>
        </w:rPr>
        <w:t xml:space="preserve"> </w:t>
      </w:r>
      <w:r w:rsidRPr="00B677B8">
        <w:rPr>
          <w:lang w:val="sr-Latn-RS"/>
        </w:rPr>
        <w:t>детаљније</w:t>
      </w:r>
      <w:r w:rsidR="00604306" w:rsidRPr="00B677B8">
        <w:rPr>
          <w:lang w:val="sr-Latn-RS"/>
        </w:rPr>
        <w:t xml:space="preserve">, </w:t>
      </w:r>
      <w:r w:rsidRPr="00B677B8">
        <w:rPr>
          <w:lang w:val="sr-Latn-RS"/>
        </w:rPr>
        <w:t>ако</w:t>
      </w:r>
      <w:r w:rsidR="00604306" w:rsidRPr="00B677B8">
        <w:rPr>
          <w:lang w:val="sr-Latn-RS"/>
        </w:rPr>
        <w:t xml:space="preserve"> </w:t>
      </w:r>
      <w:r w:rsidRPr="00B677B8">
        <w:rPr>
          <w:lang w:val="sr-Latn-RS"/>
        </w:rPr>
        <w:t>је</w:t>
      </w:r>
      <w:r w:rsidR="00604306" w:rsidRPr="00B677B8">
        <w:rPr>
          <w:lang w:val="sr-Latn-RS"/>
        </w:rPr>
        <w:t xml:space="preserve"> </w:t>
      </w:r>
      <w:r w:rsidRPr="00B677B8">
        <w:rPr>
          <w:lang w:val="sr-Latn-RS"/>
        </w:rPr>
        <w:t>потребно</w:t>
      </w:r>
      <w:r w:rsidR="00604306" w:rsidRPr="00B677B8">
        <w:rPr>
          <w:lang w:val="sr-Latn-RS"/>
        </w:rPr>
        <w:t xml:space="preserve"> </w:t>
      </w:r>
      <w:r w:rsidRPr="00B677B8">
        <w:rPr>
          <w:lang w:val="sr-Latn-RS"/>
        </w:rPr>
        <w:t>и</w:t>
      </w:r>
      <w:r w:rsidR="00604306" w:rsidRPr="00B677B8">
        <w:rPr>
          <w:lang w:val="sr-Latn-RS"/>
        </w:rPr>
        <w:t xml:space="preserve"> </w:t>
      </w:r>
      <w:r w:rsidRPr="00B677B8">
        <w:rPr>
          <w:lang w:val="sr-Latn-RS"/>
        </w:rPr>
        <w:t>више</w:t>
      </w:r>
      <w:r w:rsidR="00604306" w:rsidRPr="00B677B8">
        <w:rPr>
          <w:lang w:val="sr-Latn-RS"/>
        </w:rPr>
        <w:t xml:space="preserve"> </w:t>
      </w:r>
      <w:r w:rsidRPr="00B677B8">
        <w:rPr>
          <w:lang w:val="sr-Latn-RS"/>
        </w:rPr>
        <w:t>пута</w:t>
      </w:r>
      <w:r w:rsidR="00604306" w:rsidRPr="00B677B8">
        <w:rPr>
          <w:lang w:val="sr-Latn-RS"/>
        </w:rPr>
        <w:t xml:space="preserve"> </w:t>
      </w:r>
      <w:r w:rsidRPr="00B677B8">
        <w:rPr>
          <w:lang w:val="sr-Latn-RS"/>
        </w:rPr>
        <w:t>подсетити</w:t>
      </w:r>
      <w:r w:rsidR="00604306" w:rsidRPr="00B677B8">
        <w:rPr>
          <w:lang w:val="sr-Latn-RS"/>
        </w:rPr>
        <w:t xml:space="preserve"> </w:t>
      </w:r>
      <w:r w:rsidR="0066790F">
        <w:rPr>
          <w:lang w:val="sr-Latn-RS"/>
        </w:rPr>
        <w:t>грађ</w:t>
      </w:r>
      <w:r w:rsidRPr="00B677B8">
        <w:rPr>
          <w:lang w:val="sr-Latn-RS"/>
        </w:rPr>
        <w:t>ане</w:t>
      </w:r>
      <w:r w:rsidR="00604306" w:rsidRPr="00B677B8">
        <w:rPr>
          <w:lang w:val="sr-Latn-RS"/>
        </w:rPr>
        <w:t xml:space="preserve"> </w:t>
      </w:r>
      <w:r w:rsidRPr="00B677B8">
        <w:rPr>
          <w:lang w:val="sr-Latn-RS"/>
        </w:rPr>
        <w:t>на</w:t>
      </w:r>
      <w:r w:rsidR="00604306" w:rsidRPr="00B677B8">
        <w:rPr>
          <w:lang w:val="sr-Latn-RS"/>
        </w:rPr>
        <w:t xml:space="preserve"> </w:t>
      </w:r>
      <w:r w:rsidRPr="00B677B8">
        <w:rPr>
          <w:lang w:val="sr-Latn-RS"/>
        </w:rPr>
        <w:t>разне</w:t>
      </w:r>
      <w:r w:rsidR="00604306" w:rsidRPr="00B677B8">
        <w:rPr>
          <w:lang w:val="sr-Latn-RS"/>
        </w:rPr>
        <w:t xml:space="preserve"> </w:t>
      </w:r>
      <w:r w:rsidRPr="00B677B8">
        <w:rPr>
          <w:lang w:val="sr-Latn-RS"/>
        </w:rPr>
        <w:t>врсте</w:t>
      </w:r>
      <w:r w:rsidR="00604306" w:rsidRPr="00B677B8">
        <w:rPr>
          <w:lang w:val="sr-Latn-RS"/>
        </w:rPr>
        <w:t xml:space="preserve"> </w:t>
      </w:r>
      <w:r w:rsidRPr="00B677B8">
        <w:rPr>
          <w:lang w:val="sr-Latn-RS"/>
        </w:rPr>
        <w:t>Националних</w:t>
      </w:r>
      <w:r w:rsidR="00604306" w:rsidRPr="00B677B8">
        <w:rPr>
          <w:lang w:val="sr-Latn-RS"/>
        </w:rPr>
        <w:t xml:space="preserve"> </w:t>
      </w:r>
      <w:r w:rsidRPr="00B677B8">
        <w:rPr>
          <w:lang w:val="sr-Latn-RS"/>
        </w:rPr>
        <w:t>кампања</w:t>
      </w:r>
      <w:r w:rsidR="00604306" w:rsidRPr="00B677B8">
        <w:rPr>
          <w:lang w:val="sr-Latn-RS"/>
        </w:rPr>
        <w:t xml:space="preserve">, </w:t>
      </w:r>
      <w:r w:rsidRPr="00B677B8">
        <w:rPr>
          <w:lang w:val="sr-Latn-RS"/>
        </w:rPr>
        <w:t>што</w:t>
      </w:r>
      <w:r w:rsidR="00604306" w:rsidRPr="00B677B8">
        <w:rPr>
          <w:lang w:val="sr-Latn-RS"/>
        </w:rPr>
        <w:t xml:space="preserve"> </w:t>
      </w:r>
      <w:r w:rsidRPr="00B677B8">
        <w:rPr>
          <w:lang w:val="sr-Latn-RS"/>
        </w:rPr>
        <w:t>значи</w:t>
      </w:r>
      <w:r w:rsidR="00604306" w:rsidRPr="00B677B8">
        <w:rPr>
          <w:lang w:val="sr-Latn-RS"/>
        </w:rPr>
        <w:t xml:space="preserve"> </w:t>
      </w:r>
      <w:r w:rsidRPr="00B677B8">
        <w:rPr>
          <w:lang w:val="sr-Latn-RS"/>
        </w:rPr>
        <w:t>да</w:t>
      </w:r>
      <w:r w:rsidR="00604306" w:rsidRPr="00B677B8">
        <w:rPr>
          <w:lang w:val="sr-Latn-RS"/>
        </w:rPr>
        <w:t xml:space="preserve"> </w:t>
      </w:r>
      <w:r w:rsidRPr="00B677B8">
        <w:rPr>
          <w:lang w:val="sr-Latn-RS"/>
        </w:rPr>
        <w:t>поред</w:t>
      </w:r>
      <w:r w:rsidR="00604306" w:rsidRPr="00B677B8">
        <w:rPr>
          <w:lang w:val="sr-Latn-RS"/>
        </w:rPr>
        <w:t xml:space="preserve"> </w:t>
      </w:r>
      <w:r w:rsidRPr="00B677B8">
        <w:rPr>
          <w:lang w:val="sr-Latn-RS"/>
        </w:rPr>
        <w:t>информисања</w:t>
      </w:r>
      <w:r w:rsidR="00604306" w:rsidRPr="00B677B8">
        <w:rPr>
          <w:lang w:val="sr-Latn-RS"/>
        </w:rPr>
        <w:t xml:space="preserve">, </w:t>
      </w:r>
      <w:r w:rsidRPr="00B677B8">
        <w:rPr>
          <w:lang w:val="sr-Latn-RS"/>
        </w:rPr>
        <w:t>неоспорна</w:t>
      </w:r>
      <w:r w:rsidR="00604306" w:rsidRPr="00B677B8">
        <w:rPr>
          <w:lang w:val="sr-Latn-RS"/>
        </w:rPr>
        <w:t xml:space="preserve"> </w:t>
      </w:r>
      <w:r w:rsidRPr="00B677B8">
        <w:rPr>
          <w:lang w:val="sr-Latn-RS"/>
        </w:rPr>
        <w:t>је</w:t>
      </w:r>
      <w:r w:rsidR="00604306" w:rsidRPr="00B677B8">
        <w:rPr>
          <w:lang w:val="sr-Latn-RS"/>
        </w:rPr>
        <w:t xml:space="preserve"> </w:t>
      </w:r>
      <w:r w:rsidRPr="00B677B8">
        <w:rPr>
          <w:lang w:val="sr-Latn-RS"/>
        </w:rPr>
        <w:t>и</w:t>
      </w:r>
      <w:r w:rsidR="00604306" w:rsidRPr="00B677B8">
        <w:rPr>
          <w:lang w:val="sr-Latn-RS"/>
        </w:rPr>
        <w:t xml:space="preserve"> </w:t>
      </w:r>
      <w:r w:rsidRPr="00B677B8">
        <w:rPr>
          <w:lang w:val="sr-Latn-RS"/>
        </w:rPr>
        <w:t>образовна</w:t>
      </w:r>
      <w:r w:rsidR="00604306" w:rsidRPr="00B677B8">
        <w:rPr>
          <w:lang w:val="sr-Latn-RS"/>
        </w:rPr>
        <w:t xml:space="preserve"> </w:t>
      </w:r>
      <w:r w:rsidRPr="00B677B8">
        <w:rPr>
          <w:lang w:val="sr-Latn-RS"/>
        </w:rPr>
        <w:t>улога</w:t>
      </w:r>
      <w:r w:rsidR="00604306" w:rsidRPr="00B677B8">
        <w:rPr>
          <w:lang w:val="sr-Latn-RS"/>
        </w:rPr>
        <w:t xml:space="preserve"> </w:t>
      </w:r>
      <w:r w:rsidRPr="00B677B8">
        <w:rPr>
          <w:lang w:val="sr-Latn-RS"/>
        </w:rPr>
        <w:t>медија</w:t>
      </w:r>
      <w:r w:rsidR="00604306" w:rsidRPr="00B677B8">
        <w:rPr>
          <w:lang w:val="sr-Latn-RS"/>
        </w:rPr>
        <w:t xml:space="preserve">. </w:t>
      </w:r>
      <w:r w:rsidRPr="00B677B8">
        <w:rPr>
          <w:lang w:val="sr-Latn-RS"/>
        </w:rPr>
        <w:t>Често</w:t>
      </w:r>
      <w:r w:rsidR="00604306" w:rsidRPr="00B677B8">
        <w:rPr>
          <w:lang w:val="sr-Latn-RS"/>
        </w:rPr>
        <w:t xml:space="preserve"> </w:t>
      </w:r>
      <w:r w:rsidRPr="00B677B8">
        <w:rPr>
          <w:lang w:val="sr-Latn-RS"/>
        </w:rPr>
        <w:t>смо</w:t>
      </w:r>
      <w:r w:rsidR="00604306" w:rsidRPr="00B677B8">
        <w:rPr>
          <w:lang w:val="sr-Latn-RS"/>
        </w:rPr>
        <w:t xml:space="preserve"> </w:t>
      </w:r>
      <w:r w:rsidRPr="00B677B8">
        <w:rPr>
          <w:lang w:val="sr-Latn-RS"/>
        </w:rPr>
        <w:t>до</w:t>
      </w:r>
      <w:r w:rsidR="00604306" w:rsidRPr="00B677B8">
        <w:rPr>
          <w:lang w:val="sr-Latn-RS"/>
        </w:rPr>
        <w:t xml:space="preserve"> </w:t>
      </w:r>
      <w:r w:rsidRPr="00B677B8">
        <w:rPr>
          <w:lang w:val="sr-Latn-RS"/>
        </w:rPr>
        <w:t>сада</w:t>
      </w:r>
      <w:r w:rsidR="00604306" w:rsidRPr="00B677B8">
        <w:rPr>
          <w:lang w:val="sr-Latn-RS"/>
        </w:rPr>
        <w:t xml:space="preserve"> </w:t>
      </w:r>
      <w:r w:rsidRPr="00B677B8">
        <w:rPr>
          <w:lang w:val="sr-Latn-RS"/>
        </w:rPr>
        <w:t>на</w:t>
      </w:r>
      <w:r w:rsidR="00604306" w:rsidRPr="00B677B8">
        <w:rPr>
          <w:lang w:val="sr-Latn-RS"/>
        </w:rPr>
        <w:t xml:space="preserve"> </w:t>
      </w:r>
      <w:r w:rsidRPr="00B677B8">
        <w:rPr>
          <w:lang w:val="sr-Latn-RS"/>
        </w:rPr>
        <w:t>терену</w:t>
      </w:r>
      <w:r w:rsidR="00604306" w:rsidRPr="00B677B8">
        <w:rPr>
          <w:lang w:val="sr-Latn-RS"/>
        </w:rPr>
        <w:t xml:space="preserve"> </w:t>
      </w:r>
      <w:r w:rsidRPr="00B677B8">
        <w:rPr>
          <w:lang w:val="sr-Latn-RS"/>
        </w:rPr>
        <w:t>добијали</w:t>
      </w:r>
      <w:r w:rsidR="00604306" w:rsidRPr="00B677B8">
        <w:rPr>
          <w:lang w:val="sr-Latn-RS"/>
        </w:rPr>
        <w:t xml:space="preserve"> </w:t>
      </w:r>
      <w:r w:rsidRPr="00B677B8">
        <w:rPr>
          <w:lang w:val="sr-Latn-RS"/>
        </w:rPr>
        <w:t>повратне</w:t>
      </w:r>
      <w:r w:rsidR="00604306" w:rsidRPr="00B677B8">
        <w:rPr>
          <w:lang w:val="sr-Latn-RS"/>
        </w:rPr>
        <w:t xml:space="preserve"> </w:t>
      </w:r>
      <w:r w:rsidRPr="00B677B8">
        <w:rPr>
          <w:lang w:val="sr-Latn-RS"/>
        </w:rPr>
        <w:t>информације</w:t>
      </w:r>
      <w:r w:rsidR="00604306" w:rsidRPr="00B677B8">
        <w:rPr>
          <w:lang w:val="sr-Latn-RS"/>
        </w:rPr>
        <w:t xml:space="preserve"> </w:t>
      </w:r>
      <w:r w:rsidRPr="00B677B8">
        <w:rPr>
          <w:lang w:val="sr-Latn-RS"/>
        </w:rPr>
        <w:t>од</w:t>
      </w:r>
      <w:r w:rsidR="00604306" w:rsidRPr="00B677B8">
        <w:rPr>
          <w:lang w:val="sr-Latn-RS"/>
        </w:rPr>
        <w:t xml:space="preserve"> </w:t>
      </w:r>
      <w:r w:rsidRPr="00B677B8">
        <w:rPr>
          <w:lang w:val="sr-Latn-RS"/>
        </w:rPr>
        <w:t>представника</w:t>
      </w:r>
      <w:r w:rsidR="00604306" w:rsidRPr="00B677B8">
        <w:rPr>
          <w:lang w:val="sr-Latn-RS"/>
        </w:rPr>
        <w:t xml:space="preserve"> </w:t>
      </w:r>
      <w:r w:rsidRPr="00B677B8">
        <w:rPr>
          <w:lang w:val="sr-Latn-RS"/>
        </w:rPr>
        <w:t>владиног</w:t>
      </w:r>
      <w:r w:rsidR="00604306" w:rsidRPr="00B677B8">
        <w:rPr>
          <w:lang w:val="sr-Latn-RS"/>
        </w:rPr>
        <w:t xml:space="preserve"> </w:t>
      </w:r>
      <w:r w:rsidRPr="00B677B8">
        <w:rPr>
          <w:lang w:val="sr-Latn-RS"/>
        </w:rPr>
        <w:t>и</w:t>
      </w:r>
      <w:r w:rsidR="00604306" w:rsidRPr="00B677B8">
        <w:rPr>
          <w:lang w:val="sr-Latn-RS"/>
        </w:rPr>
        <w:t xml:space="preserve"> </w:t>
      </w:r>
      <w:r w:rsidRPr="00B677B8">
        <w:rPr>
          <w:lang w:val="sr-Latn-RS"/>
        </w:rPr>
        <w:t>цивилног</w:t>
      </w:r>
      <w:r w:rsidR="00604306" w:rsidRPr="00B677B8">
        <w:rPr>
          <w:lang w:val="sr-Latn-RS"/>
        </w:rPr>
        <w:t xml:space="preserve"> </w:t>
      </w:r>
      <w:r w:rsidRPr="00B677B8">
        <w:rPr>
          <w:lang w:val="sr-Latn-RS"/>
        </w:rPr>
        <w:t>сектора</w:t>
      </w:r>
      <w:r w:rsidR="00604306" w:rsidRPr="00B677B8">
        <w:rPr>
          <w:lang w:val="sr-Latn-RS"/>
        </w:rPr>
        <w:t xml:space="preserve"> </w:t>
      </w:r>
      <w:r w:rsidRPr="00B677B8">
        <w:rPr>
          <w:lang w:val="sr-Latn-RS"/>
        </w:rPr>
        <w:t>колико</w:t>
      </w:r>
      <w:r w:rsidR="00604306" w:rsidRPr="00B677B8">
        <w:rPr>
          <w:lang w:val="sr-Latn-RS"/>
        </w:rPr>
        <w:t xml:space="preserve"> </w:t>
      </w:r>
      <w:r w:rsidRPr="00B677B8">
        <w:rPr>
          <w:lang w:val="sr-Latn-RS"/>
        </w:rPr>
        <w:t>значе</w:t>
      </w:r>
      <w:r w:rsidR="00604306" w:rsidRPr="00B677B8">
        <w:rPr>
          <w:lang w:val="sr-Latn-RS"/>
        </w:rPr>
        <w:t xml:space="preserve"> </w:t>
      </w:r>
      <w:r w:rsidRPr="00B677B8">
        <w:rPr>
          <w:lang w:val="sr-Latn-RS"/>
        </w:rPr>
        <w:t>наше</w:t>
      </w:r>
      <w:r w:rsidR="00604306" w:rsidRPr="00B677B8">
        <w:rPr>
          <w:lang w:val="sr-Latn-RS"/>
        </w:rPr>
        <w:t xml:space="preserve"> </w:t>
      </w:r>
      <w:r w:rsidRPr="00B677B8">
        <w:rPr>
          <w:lang w:val="sr-Latn-RS"/>
        </w:rPr>
        <w:t>камере</w:t>
      </w:r>
      <w:r w:rsidR="00604306" w:rsidRPr="00B677B8">
        <w:rPr>
          <w:lang w:val="sr-Latn-RS"/>
        </w:rPr>
        <w:t xml:space="preserve"> </w:t>
      </w:r>
      <w:r w:rsidRPr="00B677B8">
        <w:rPr>
          <w:lang w:val="sr-Latn-RS"/>
        </w:rPr>
        <w:t>и</w:t>
      </w:r>
      <w:r w:rsidR="00604306" w:rsidRPr="00B677B8">
        <w:rPr>
          <w:lang w:val="sr-Latn-RS"/>
        </w:rPr>
        <w:t xml:space="preserve"> </w:t>
      </w:r>
      <w:r w:rsidRPr="00B677B8">
        <w:rPr>
          <w:lang w:val="sr-Latn-RS"/>
        </w:rPr>
        <w:t>чињеница</w:t>
      </w:r>
      <w:r w:rsidR="00604306" w:rsidRPr="00B677B8">
        <w:rPr>
          <w:lang w:val="sr-Latn-RS"/>
        </w:rPr>
        <w:t xml:space="preserve"> </w:t>
      </w:r>
      <w:r w:rsidRPr="00B677B8">
        <w:rPr>
          <w:lang w:val="sr-Latn-RS"/>
        </w:rPr>
        <w:t>да</w:t>
      </w:r>
      <w:r w:rsidR="00604306" w:rsidRPr="00B677B8">
        <w:rPr>
          <w:lang w:val="sr-Latn-RS"/>
        </w:rPr>
        <w:t xml:space="preserve"> </w:t>
      </w:r>
      <w:r w:rsidRPr="00B677B8">
        <w:rPr>
          <w:lang w:val="sr-Latn-RS"/>
        </w:rPr>
        <w:t>се</w:t>
      </w:r>
      <w:r w:rsidR="00604306" w:rsidRPr="00B677B8">
        <w:rPr>
          <w:lang w:val="sr-Latn-RS"/>
        </w:rPr>
        <w:t xml:space="preserve"> </w:t>
      </w:r>
      <w:r w:rsidR="0066790F">
        <w:rPr>
          <w:lang w:val="sr-Latn-RS"/>
        </w:rPr>
        <w:t>одређ</w:t>
      </w:r>
      <w:r w:rsidRPr="00B677B8">
        <w:rPr>
          <w:lang w:val="sr-Latn-RS"/>
        </w:rPr>
        <w:t>еним</w:t>
      </w:r>
      <w:r w:rsidR="00604306" w:rsidRPr="00B677B8">
        <w:rPr>
          <w:lang w:val="sr-Latn-RS"/>
        </w:rPr>
        <w:t xml:space="preserve"> </w:t>
      </w:r>
      <w:r w:rsidRPr="00B677B8">
        <w:rPr>
          <w:lang w:val="sr-Latn-RS"/>
        </w:rPr>
        <w:t>садржајима</w:t>
      </w:r>
      <w:r w:rsidR="00604306" w:rsidRPr="00B677B8">
        <w:rPr>
          <w:lang w:val="sr-Latn-RS"/>
        </w:rPr>
        <w:t xml:space="preserve"> </w:t>
      </w:r>
      <w:r w:rsidRPr="00B677B8">
        <w:rPr>
          <w:lang w:val="sr-Latn-RS"/>
        </w:rPr>
        <w:t>посвећујемо</w:t>
      </w:r>
      <w:r w:rsidR="00604306" w:rsidRPr="00B677B8">
        <w:rPr>
          <w:lang w:val="sr-Latn-RS"/>
        </w:rPr>
        <w:t xml:space="preserve"> </w:t>
      </w:r>
      <w:r w:rsidRPr="00B677B8">
        <w:rPr>
          <w:lang w:val="sr-Latn-RS"/>
        </w:rPr>
        <w:t>дуже</w:t>
      </w:r>
      <w:r w:rsidR="00604306" w:rsidRPr="00B677B8">
        <w:rPr>
          <w:lang w:val="sr-Latn-RS"/>
        </w:rPr>
        <w:t xml:space="preserve"> </w:t>
      </w:r>
      <w:r w:rsidRPr="00B677B8">
        <w:rPr>
          <w:lang w:val="sr-Latn-RS"/>
        </w:rPr>
        <w:t>од</w:t>
      </w:r>
      <w:r w:rsidR="00604306" w:rsidRPr="00B677B8">
        <w:rPr>
          <w:lang w:val="sr-Latn-RS"/>
        </w:rPr>
        <w:t xml:space="preserve"> </w:t>
      </w:r>
      <w:r w:rsidRPr="00B677B8">
        <w:rPr>
          <w:lang w:val="sr-Latn-RS"/>
        </w:rPr>
        <w:t>великих</w:t>
      </w:r>
      <w:r w:rsidR="00604306" w:rsidRPr="00B677B8">
        <w:rPr>
          <w:lang w:val="sr-Latn-RS"/>
        </w:rPr>
        <w:t xml:space="preserve"> </w:t>
      </w:r>
      <w:r w:rsidRPr="00B677B8">
        <w:rPr>
          <w:lang w:val="sr-Latn-RS"/>
        </w:rPr>
        <w:t>медија</w:t>
      </w:r>
      <w:r w:rsidR="00604306" w:rsidRPr="00B677B8">
        <w:rPr>
          <w:lang w:val="sr-Latn-RS"/>
        </w:rPr>
        <w:t>.</w:t>
      </w:r>
    </w:p>
    <w:p w:rsidR="00604306" w:rsidRPr="00B677B8" w:rsidRDefault="00604306" w:rsidP="008F3573">
      <w:pPr>
        <w:jc w:val="both"/>
        <w:rPr>
          <w:lang w:val="sr-Latn-RS"/>
        </w:rPr>
      </w:pPr>
    </w:p>
    <w:p w:rsidR="001A6E1E" w:rsidRPr="00B677B8" w:rsidRDefault="001A6E1E" w:rsidP="00F26CA7">
      <w:pPr>
        <w:keepNext/>
        <w:keepLines/>
        <w:jc w:val="both"/>
        <w:rPr>
          <w:lang w:val="sr-Cyrl-RS"/>
        </w:rPr>
      </w:pPr>
    </w:p>
    <w:p w:rsidR="00B677B8" w:rsidRPr="00B910A9" w:rsidRDefault="00B677B8" w:rsidP="00B677B8">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1A6E1E" w:rsidRDefault="001A6E1E" w:rsidP="00F26CA7">
      <w:pPr>
        <w:keepNext/>
        <w:keepLines/>
        <w:jc w:val="both"/>
        <w:rPr>
          <w:color w:val="FF0000"/>
          <w:lang w:val="sr-Cyrl-RS"/>
        </w:rPr>
      </w:pPr>
    </w:p>
    <w:p w:rsidR="009465F4" w:rsidRDefault="009465F4" w:rsidP="00F26CA7">
      <w:pPr>
        <w:keepNext/>
        <w:keepLines/>
        <w:jc w:val="both"/>
        <w:rPr>
          <w:color w:val="FF0000"/>
          <w:lang w:val="sr-Cyrl-RS"/>
        </w:rPr>
      </w:pPr>
    </w:p>
    <w:p w:rsidR="009465F4" w:rsidRPr="007E217A" w:rsidRDefault="009465F4" w:rsidP="00F26CA7">
      <w:pPr>
        <w:keepNext/>
        <w:keepLines/>
        <w:jc w:val="both"/>
        <w:rPr>
          <w:color w:val="FF0000"/>
          <w:lang w:val="sr-Cyrl-RS"/>
        </w:rPr>
      </w:pPr>
    </w:p>
    <w:p w:rsidR="00F26CA7" w:rsidRPr="00E156F6" w:rsidRDefault="000708EE" w:rsidP="001A6E1E">
      <w:pPr>
        <w:pStyle w:val="Heading1"/>
        <w:rPr>
          <w:lang w:val="sr-Cyrl-CS"/>
        </w:rPr>
      </w:pPr>
      <w:bookmarkStart w:id="24" w:name="_Toc3882483"/>
      <w:r>
        <w:t xml:space="preserve">23. </w:t>
      </w:r>
      <w:r w:rsidR="00F26CA7" w:rsidRPr="00E156F6">
        <w:rPr>
          <w:lang w:val="sr-Cyrl-CS"/>
        </w:rPr>
        <w:t>Радио телевизија Врање ДОО и  Радио телевизија Бујановац ДОО</w:t>
      </w:r>
      <w:bookmarkEnd w:id="24"/>
    </w:p>
    <w:p w:rsidR="00F26CA7" w:rsidRPr="00E156F6" w:rsidRDefault="00F26CA7" w:rsidP="00F26CA7">
      <w:pPr>
        <w:keepNext/>
        <w:keepLines/>
        <w:jc w:val="both"/>
        <w:rPr>
          <w:lang w:val="sr-Cyrl-CS"/>
        </w:rPr>
      </w:pPr>
    </w:p>
    <w:p w:rsidR="00F26CA7" w:rsidRPr="00E156F6" w:rsidRDefault="00F26CA7" w:rsidP="00F26CA7">
      <w:pPr>
        <w:jc w:val="both"/>
      </w:pPr>
    </w:p>
    <w:p w:rsidR="00F26CA7" w:rsidRPr="009465F4" w:rsidRDefault="00F26CA7" w:rsidP="009465F4">
      <w:pPr>
        <w:pStyle w:val="clan"/>
        <w:numPr>
          <w:ilvl w:val="0"/>
          <w:numId w:val="32"/>
        </w:numPr>
        <w:ind w:left="1134" w:hanging="31"/>
        <w:rPr>
          <w:u w:val="none"/>
        </w:rPr>
      </w:pPr>
      <w:r w:rsidRPr="009465F4">
        <w:rPr>
          <w:u w:val="none"/>
        </w:rPr>
        <w:t>Мера 1.3. створени услови за адекватан степен заштите новинарских извора информација</w:t>
      </w:r>
    </w:p>
    <w:p w:rsidR="00F26CA7" w:rsidRPr="00E156F6" w:rsidRDefault="00F26CA7" w:rsidP="00F26CA7">
      <w:pPr>
        <w:jc w:val="both"/>
      </w:pPr>
      <w:r w:rsidRPr="00E156F6">
        <w:t>Показатељ на нивоу мере</w:t>
      </w:r>
    </w:p>
    <w:p w:rsidR="00737F91" w:rsidRPr="00E156F6" w:rsidRDefault="00737F91" w:rsidP="00F26CA7">
      <w:pPr>
        <w:jc w:val="both"/>
      </w:pPr>
    </w:p>
    <w:p w:rsidR="00737F91" w:rsidRPr="00E156F6" w:rsidRDefault="00737F91" w:rsidP="007002EF">
      <w:pPr>
        <w:pStyle w:val="obrazlozenje"/>
      </w:pPr>
      <w:r w:rsidRPr="00E156F6">
        <w:t>Примедбе и предлог за измену</w:t>
      </w:r>
    </w:p>
    <w:p w:rsidR="00737F91" w:rsidRPr="00E156F6" w:rsidRDefault="00737F91" w:rsidP="00F26CA7">
      <w:pPr>
        <w:jc w:val="both"/>
        <w:rPr>
          <w:lang w:val="sr-Cyrl-CS"/>
        </w:rPr>
      </w:pPr>
    </w:p>
    <w:p w:rsidR="00737F91" w:rsidRPr="00E156F6" w:rsidRDefault="00737F91" w:rsidP="00F26CA7">
      <w:pPr>
        <w:jc w:val="both"/>
      </w:pPr>
      <w:r w:rsidRPr="00E156F6">
        <w:t>Иза тачке додати зарез и следећи текст: „али и адекватан систем заштите од злоупотребе институције анонимни извор познат редакцији“.</w:t>
      </w:r>
    </w:p>
    <w:p w:rsidR="00737F91" w:rsidRPr="00E156F6" w:rsidRDefault="00737F91" w:rsidP="00F26CA7">
      <w:pPr>
        <w:jc w:val="both"/>
      </w:pPr>
    </w:p>
    <w:p w:rsidR="00737F91" w:rsidRPr="00E156F6" w:rsidRDefault="00737F91" w:rsidP="007002EF">
      <w:pPr>
        <w:pStyle w:val="obrazlozenje"/>
      </w:pPr>
      <w:r w:rsidRPr="00E156F6">
        <w:t>Образложење</w:t>
      </w:r>
    </w:p>
    <w:p w:rsidR="00737F91" w:rsidRPr="00E156F6" w:rsidRDefault="00737F91" w:rsidP="00F26CA7">
      <w:pPr>
        <w:jc w:val="both"/>
        <w:rPr>
          <w:lang w:val="sr-Cyrl-CS"/>
        </w:rPr>
      </w:pPr>
    </w:p>
    <w:p w:rsidR="00737F91" w:rsidRDefault="00737F91" w:rsidP="00F26CA7">
      <w:pPr>
        <w:jc w:val="both"/>
      </w:pPr>
      <w:r w:rsidRPr="00E156F6">
        <w:t>Овим би се избегла све чешћа злоупотреба анонимних извора за пласирање лажних вести ради остварења партикуларних и других интереса.</w:t>
      </w:r>
    </w:p>
    <w:p w:rsidR="000E6D1B" w:rsidRDefault="000E6D1B" w:rsidP="00F26CA7">
      <w:pPr>
        <w:jc w:val="both"/>
      </w:pPr>
    </w:p>
    <w:p w:rsidR="000E6D1B" w:rsidRPr="00763A0E" w:rsidRDefault="000E6D1B" w:rsidP="000E6D1B">
      <w:pPr>
        <w:jc w:val="both"/>
        <w:rPr>
          <w:color w:val="FF0000"/>
          <w:lang w:val="sr-Cyrl-RS"/>
        </w:rPr>
      </w:pPr>
      <w:r w:rsidRPr="00763A0E">
        <w:rPr>
          <w:color w:val="FF0000"/>
          <w:lang w:val="sr-Cyrl-RS"/>
        </w:rPr>
        <w:t>Предлог није прихваћен из разлога што је слобода изражавања као основно људско право гарантована  Европском конвенцијом о заштити људских права и основних слобода из којих произилази и право на заштиту новинарских извора што својим пресудама потврђује и Европски суд за људска права.</w:t>
      </w:r>
    </w:p>
    <w:p w:rsidR="000E6D1B" w:rsidRPr="00E156F6" w:rsidRDefault="000E6D1B" w:rsidP="00F26CA7">
      <w:pPr>
        <w:jc w:val="both"/>
      </w:pPr>
    </w:p>
    <w:p w:rsidR="003118F8" w:rsidRPr="00E156F6" w:rsidRDefault="003118F8" w:rsidP="00F26CA7">
      <w:pPr>
        <w:jc w:val="both"/>
      </w:pPr>
    </w:p>
    <w:p w:rsidR="003118F8" w:rsidRPr="009465F4" w:rsidRDefault="003118F8" w:rsidP="009465F4">
      <w:pPr>
        <w:pStyle w:val="clan"/>
        <w:numPr>
          <w:ilvl w:val="0"/>
          <w:numId w:val="32"/>
        </w:numPr>
        <w:ind w:left="1134" w:hanging="31"/>
        <w:rPr>
          <w:u w:val="none"/>
        </w:rPr>
      </w:pPr>
      <w:r w:rsidRPr="009465F4">
        <w:rPr>
          <w:u w:val="none"/>
        </w:rPr>
        <w:t>Мера 1.3. створени услови за адекватан степен заштите новинарских извора информација</w:t>
      </w:r>
    </w:p>
    <w:p w:rsidR="003118F8" w:rsidRPr="009465F4" w:rsidRDefault="003118F8" w:rsidP="009465F4">
      <w:pPr>
        <w:pStyle w:val="clan"/>
        <w:ind w:left="1134" w:hanging="31"/>
        <w:rPr>
          <w:u w:val="none"/>
        </w:rPr>
      </w:pPr>
      <w:r w:rsidRPr="009465F4">
        <w:rPr>
          <w:u w:val="none"/>
        </w:rPr>
        <w:t>Мера – активност 1)</w:t>
      </w:r>
    </w:p>
    <w:p w:rsidR="003118F8" w:rsidRPr="00E156F6" w:rsidRDefault="003118F8" w:rsidP="003118F8">
      <w:pPr>
        <w:jc w:val="both"/>
      </w:pPr>
    </w:p>
    <w:p w:rsidR="003118F8" w:rsidRPr="00E156F6" w:rsidRDefault="003118F8" w:rsidP="007002EF">
      <w:pPr>
        <w:pStyle w:val="obrazlozenje"/>
      </w:pPr>
      <w:r w:rsidRPr="00E156F6">
        <w:t>Примедбе и предлог за измену</w:t>
      </w:r>
    </w:p>
    <w:p w:rsidR="003118F8" w:rsidRPr="00E156F6" w:rsidRDefault="003118F8" w:rsidP="003118F8">
      <w:pPr>
        <w:jc w:val="both"/>
        <w:rPr>
          <w:lang w:val="sr-Cyrl-CS"/>
        </w:rPr>
      </w:pPr>
    </w:p>
    <w:p w:rsidR="003118F8" w:rsidRPr="00E156F6" w:rsidRDefault="003118F8" w:rsidP="003118F8">
      <w:pPr>
        <w:jc w:val="both"/>
        <w:rPr>
          <w:lang w:val="sr-Cyrl-CS"/>
        </w:rPr>
      </w:pPr>
      <w:r w:rsidRPr="00E156F6">
        <w:t>На крају м</w:t>
      </w:r>
      <w:r w:rsidR="0066790F">
        <w:t>ере брисати тачку и зарез и дода</w:t>
      </w:r>
      <w:r w:rsidRPr="00E156F6">
        <w:t>ти следећи текст: „и прецизном дефиницијом шта се подразумева под заштитом новинарског извора увести заштиту од садашње праксе свесног лансирања лажних вести на основу анаон</w:t>
      </w:r>
      <w:r w:rsidR="0066790F">
        <w:t>имних извора познатих редакцији”</w:t>
      </w:r>
      <w:r w:rsidRPr="00E156F6">
        <w:t>.</w:t>
      </w:r>
    </w:p>
    <w:p w:rsidR="003118F8" w:rsidRPr="00E156F6" w:rsidRDefault="003118F8" w:rsidP="003118F8">
      <w:pPr>
        <w:jc w:val="both"/>
        <w:rPr>
          <w:lang w:val="sr-Cyrl-CS"/>
        </w:rPr>
      </w:pPr>
    </w:p>
    <w:p w:rsidR="003118F8" w:rsidRPr="00E156F6" w:rsidRDefault="003118F8" w:rsidP="007002EF">
      <w:pPr>
        <w:pStyle w:val="obrazlozenje"/>
      </w:pPr>
      <w:r w:rsidRPr="00E156F6">
        <w:t>Образложење</w:t>
      </w:r>
    </w:p>
    <w:p w:rsidR="003118F8" w:rsidRPr="00E156F6" w:rsidRDefault="003118F8" w:rsidP="003118F8">
      <w:pPr>
        <w:jc w:val="both"/>
        <w:rPr>
          <w:lang w:val="sr-Cyrl-CS"/>
        </w:rPr>
      </w:pPr>
    </w:p>
    <w:p w:rsidR="003118F8" w:rsidRDefault="003118F8" w:rsidP="003118F8">
      <w:pPr>
        <w:jc w:val="both"/>
      </w:pPr>
      <w:r w:rsidRPr="00E156F6">
        <w:t>Овим би се избегла све чешћа злоупотреба анонимних извора за пласирање лажних вести ради остварења партикуларних и других интереса.</w:t>
      </w:r>
    </w:p>
    <w:p w:rsidR="007E217A" w:rsidRDefault="007E217A" w:rsidP="003118F8">
      <w:pPr>
        <w:jc w:val="both"/>
      </w:pPr>
    </w:p>
    <w:p w:rsidR="007E217A" w:rsidRDefault="007E217A" w:rsidP="007E217A">
      <w:pPr>
        <w:jc w:val="both"/>
      </w:pPr>
    </w:p>
    <w:p w:rsidR="00511DAB" w:rsidRPr="00763A0E" w:rsidRDefault="00511DAB" w:rsidP="00511DAB">
      <w:pPr>
        <w:jc w:val="both"/>
        <w:rPr>
          <w:color w:val="FF0000"/>
          <w:lang w:val="sr-Cyrl-RS"/>
        </w:rPr>
      </w:pPr>
      <w:r w:rsidRPr="00763A0E">
        <w:rPr>
          <w:color w:val="FF0000"/>
          <w:lang w:val="sr-Cyrl-RS"/>
        </w:rPr>
        <w:t>Предлог није прихваћен из разлога што је слобода изражавања као основно људско право гарантована  Европском конвенцијом о заштити људских права и основних слобода из којих произилази и право на заштиту новинарских извора што својим пресудама потврђује и Европски суд за људска права.</w:t>
      </w:r>
    </w:p>
    <w:p w:rsidR="000E6D1B" w:rsidRPr="00763A0E" w:rsidRDefault="000E6D1B" w:rsidP="000E6D1B">
      <w:pPr>
        <w:jc w:val="both"/>
        <w:rPr>
          <w:color w:val="FF0000"/>
          <w:lang w:val="sr-Cyrl-RS"/>
        </w:rPr>
      </w:pPr>
    </w:p>
    <w:p w:rsidR="007E217A" w:rsidRPr="00763A0E" w:rsidRDefault="007E217A" w:rsidP="007E217A">
      <w:pPr>
        <w:jc w:val="both"/>
        <w:rPr>
          <w:color w:val="FF0000"/>
          <w:lang w:val="sr-Cyrl-RS"/>
        </w:rPr>
      </w:pPr>
    </w:p>
    <w:p w:rsidR="007E217A" w:rsidRPr="00E156F6" w:rsidRDefault="007E217A" w:rsidP="003118F8">
      <w:pPr>
        <w:jc w:val="both"/>
      </w:pPr>
    </w:p>
    <w:p w:rsidR="003118F8" w:rsidRPr="00E156F6" w:rsidRDefault="003118F8" w:rsidP="003118F8">
      <w:pPr>
        <w:jc w:val="both"/>
      </w:pPr>
    </w:p>
    <w:p w:rsidR="007C4619" w:rsidRPr="009465F4" w:rsidRDefault="007C4619" w:rsidP="009465F4">
      <w:pPr>
        <w:pStyle w:val="clan"/>
        <w:numPr>
          <w:ilvl w:val="0"/>
          <w:numId w:val="32"/>
        </w:numPr>
        <w:ind w:left="1134" w:hanging="31"/>
        <w:rPr>
          <w:u w:val="none"/>
        </w:rPr>
      </w:pPr>
      <w:r w:rsidRPr="009465F4">
        <w:rPr>
          <w:u w:val="none"/>
        </w:rPr>
        <w:t>Мера 1.3. створени услови за адекватан степен заштите новинарских извора информација</w:t>
      </w:r>
    </w:p>
    <w:p w:rsidR="003118F8" w:rsidRPr="009465F4" w:rsidRDefault="007C4619" w:rsidP="009465F4">
      <w:pPr>
        <w:pStyle w:val="clan"/>
        <w:ind w:left="1134" w:hanging="31"/>
        <w:rPr>
          <w:u w:val="none"/>
        </w:rPr>
      </w:pPr>
      <w:r w:rsidRPr="009465F4">
        <w:rPr>
          <w:u w:val="none"/>
        </w:rPr>
        <w:t>Мера- активност 3)</w:t>
      </w:r>
    </w:p>
    <w:p w:rsidR="007C4619" w:rsidRPr="00E156F6" w:rsidRDefault="007C4619" w:rsidP="007C4619">
      <w:pPr>
        <w:jc w:val="both"/>
      </w:pPr>
    </w:p>
    <w:p w:rsidR="007C4619" w:rsidRPr="00E156F6" w:rsidRDefault="007C4619" w:rsidP="007002EF">
      <w:pPr>
        <w:jc w:val="center"/>
        <w:rPr>
          <w:lang w:val="sr-Cyrl-CS"/>
        </w:rPr>
      </w:pPr>
      <w:r w:rsidRPr="00E156F6">
        <w:rPr>
          <w:lang w:val="sr-Cyrl-CS"/>
        </w:rPr>
        <w:t>Примедбе и предлог за измену</w:t>
      </w:r>
    </w:p>
    <w:p w:rsidR="007C4619" w:rsidRPr="00E156F6" w:rsidRDefault="007C4619" w:rsidP="007C4619">
      <w:pPr>
        <w:jc w:val="both"/>
        <w:rPr>
          <w:lang w:val="sr-Cyrl-CS"/>
        </w:rPr>
      </w:pPr>
    </w:p>
    <w:p w:rsidR="007C4619" w:rsidRPr="00E156F6" w:rsidRDefault="007C4619" w:rsidP="007C4619">
      <w:pPr>
        <w:jc w:val="both"/>
        <w:rPr>
          <w:lang w:val="sr-Cyrl-CS"/>
        </w:rPr>
      </w:pPr>
      <w:r w:rsidRPr="00E156F6">
        <w:t xml:space="preserve">На крају мере уместо тачке ставити зарез и додати следећи текст: „осим у случајевима када свесно пласирају лажне вести преко анонимног извора познатог </w:t>
      </w:r>
      <w:r w:rsidR="0066790F">
        <w:t>редакцији”</w:t>
      </w:r>
      <w:r w:rsidRPr="00E156F6">
        <w:t>.</w:t>
      </w:r>
    </w:p>
    <w:p w:rsidR="007C4619" w:rsidRPr="00E156F6" w:rsidRDefault="007C4619" w:rsidP="007C4619">
      <w:pPr>
        <w:jc w:val="both"/>
        <w:rPr>
          <w:lang w:val="sr-Cyrl-CS"/>
        </w:rPr>
      </w:pPr>
    </w:p>
    <w:p w:rsidR="007C4619" w:rsidRPr="00E156F6" w:rsidRDefault="007C4619" w:rsidP="007002EF">
      <w:pPr>
        <w:jc w:val="center"/>
        <w:rPr>
          <w:lang w:val="sr-Cyrl-CS"/>
        </w:rPr>
      </w:pPr>
      <w:r w:rsidRPr="00E156F6">
        <w:rPr>
          <w:lang w:val="sr-Cyrl-CS"/>
        </w:rPr>
        <w:t>Образложење</w:t>
      </w:r>
    </w:p>
    <w:p w:rsidR="007C4619" w:rsidRPr="00E156F6" w:rsidRDefault="007C4619" w:rsidP="007C4619">
      <w:pPr>
        <w:jc w:val="both"/>
        <w:rPr>
          <w:lang w:val="sr-Cyrl-CS"/>
        </w:rPr>
      </w:pPr>
    </w:p>
    <w:p w:rsidR="007C4619" w:rsidRDefault="007C4619" w:rsidP="007C4619">
      <w:pPr>
        <w:jc w:val="both"/>
      </w:pPr>
      <w:r w:rsidRPr="00E156F6">
        <w:t>Овим би се избегла све чешћа злоупотреба анонимних извора за пласирање лажних вести ради остварења партикуларних и других интереса.</w:t>
      </w:r>
    </w:p>
    <w:p w:rsidR="007E217A" w:rsidRDefault="007E217A" w:rsidP="007C4619">
      <w:pPr>
        <w:jc w:val="both"/>
      </w:pPr>
    </w:p>
    <w:p w:rsidR="00511DAB" w:rsidRPr="00763A0E" w:rsidRDefault="00511DAB" w:rsidP="00511DAB">
      <w:pPr>
        <w:jc w:val="both"/>
        <w:rPr>
          <w:color w:val="FF0000"/>
          <w:lang w:val="sr-Cyrl-RS"/>
        </w:rPr>
      </w:pPr>
      <w:r w:rsidRPr="00763A0E">
        <w:rPr>
          <w:color w:val="FF0000"/>
          <w:lang w:val="sr-Cyrl-RS"/>
        </w:rPr>
        <w:t>Предлог није прихваћен из разлога што је слобода изражавања као основно људско право гарантована  Европском конвенцијом о заштити људских права и основних слобода из којих произилази и право на заштиту новинарских извора што својим пресудама потврђује и Европски суд за људска права.</w:t>
      </w:r>
    </w:p>
    <w:p w:rsidR="007E217A" w:rsidRPr="00763A0E" w:rsidRDefault="007E217A" w:rsidP="007E217A">
      <w:pPr>
        <w:jc w:val="both"/>
        <w:rPr>
          <w:color w:val="FF0000"/>
          <w:lang w:val="sr-Cyrl-RS"/>
        </w:rPr>
      </w:pPr>
    </w:p>
    <w:p w:rsidR="007E217A" w:rsidRPr="00E156F6" w:rsidRDefault="007E217A" w:rsidP="007C4619">
      <w:pPr>
        <w:jc w:val="both"/>
      </w:pPr>
    </w:p>
    <w:p w:rsidR="007C4619" w:rsidRPr="00E156F6" w:rsidRDefault="007C4619" w:rsidP="007C4619">
      <w:pPr>
        <w:jc w:val="both"/>
      </w:pPr>
    </w:p>
    <w:p w:rsidR="007C4619" w:rsidRPr="009465F4" w:rsidRDefault="007C4619" w:rsidP="009465F4">
      <w:pPr>
        <w:pStyle w:val="clan"/>
        <w:numPr>
          <w:ilvl w:val="0"/>
          <w:numId w:val="32"/>
        </w:numPr>
        <w:ind w:left="1134" w:hanging="31"/>
        <w:rPr>
          <w:u w:val="none"/>
        </w:rPr>
      </w:pPr>
      <w:r w:rsidRPr="009465F4">
        <w:rPr>
          <w:u w:val="none"/>
        </w:rPr>
        <w:t>Мера 2.1.створени услови за потпуну функционалност и ажурност регистра медија</w:t>
      </w:r>
    </w:p>
    <w:p w:rsidR="007C4619" w:rsidRPr="009465F4" w:rsidRDefault="007C4619" w:rsidP="009465F4">
      <w:pPr>
        <w:pStyle w:val="clan"/>
        <w:ind w:left="1134" w:hanging="31"/>
        <w:rPr>
          <w:u w:val="none"/>
        </w:rPr>
      </w:pPr>
      <w:r w:rsidRPr="009465F4">
        <w:rPr>
          <w:u w:val="none"/>
        </w:rPr>
        <w:t>Мера – активност 1)</w:t>
      </w:r>
    </w:p>
    <w:p w:rsidR="007C4619" w:rsidRPr="00E156F6" w:rsidRDefault="007C4619" w:rsidP="007C4619">
      <w:pPr>
        <w:jc w:val="both"/>
      </w:pPr>
    </w:p>
    <w:p w:rsidR="007C4619" w:rsidRPr="00E156F6" w:rsidRDefault="007C4619" w:rsidP="007002EF">
      <w:pPr>
        <w:jc w:val="center"/>
        <w:rPr>
          <w:lang w:val="sr-Cyrl-CS"/>
        </w:rPr>
      </w:pPr>
      <w:r w:rsidRPr="00E156F6">
        <w:rPr>
          <w:lang w:val="sr-Cyrl-CS"/>
        </w:rPr>
        <w:t>Примедбе и предлог за измену</w:t>
      </w:r>
    </w:p>
    <w:p w:rsidR="007C4619" w:rsidRPr="00E156F6" w:rsidRDefault="007C4619" w:rsidP="007C4619">
      <w:pPr>
        <w:jc w:val="both"/>
        <w:rPr>
          <w:lang w:val="sr-Cyrl-CS"/>
        </w:rPr>
      </w:pPr>
    </w:p>
    <w:p w:rsidR="007C4619" w:rsidRPr="00E156F6" w:rsidRDefault="007C4619" w:rsidP="007C4619">
      <w:pPr>
        <w:jc w:val="both"/>
        <w:rPr>
          <w:lang w:val="sr-Cyrl-CS"/>
        </w:rPr>
      </w:pPr>
      <w:r w:rsidRPr="00E156F6">
        <w:t>У треће</w:t>
      </w:r>
      <w:r w:rsidR="0066790F">
        <w:t xml:space="preserve">м реду иза речи „из свих извора” </w:t>
      </w:r>
      <w:r w:rsidRPr="00E156F6">
        <w:t>ставити зарез и додати следећи текст: „укључ</w:t>
      </w:r>
      <w:r w:rsidR="0066790F">
        <w:t>ујући и приходе из иностранства”</w:t>
      </w:r>
      <w:r w:rsidRPr="00E156F6">
        <w:t>. Остали део текста, у наставку, остаје непромењен.</w:t>
      </w:r>
    </w:p>
    <w:p w:rsidR="007C4619" w:rsidRPr="00E156F6" w:rsidRDefault="007C4619" w:rsidP="007C4619">
      <w:pPr>
        <w:jc w:val="both"/>
        <w:rPr>
          <w:lang w:val="sr-Cyrl-CS"/>
        </w:rPr>
      </w:pPr>
    </w:p>
    <w:p w:rsidR="007C4619" w:rsidRPr="00E156F6" w:rsidRDefault="007C4619" w:rsidP="007002EF">
      <w:pPr>
        <w:jc w:val="center"/>
      </w:pPr>
      <w:r w:rsidRPr="00E156F6">
        <w:rPr>
          <w:lang w:val="sr-Cyrl-CS"/>
        </w:rPr>
        <w:t>Образложење</w:t>
      </w:r>
    </w:p>
    <w:p w:rsidR="007C4619" w:rsidRPr="00E156F6" w:rsidRDefault="007C4619" w:rsidP="007C4619">
      <w:pPr>
        <w:jc w:val="both"/>
      </w:pPr>
    </w:p>
    <w:p w:rsidR="007C4619" w:rsidRDefault="007C4619" w:rsidP="007C4619">
      <w:pPr>
        <w:jc w:val="both"/>
      </w:pPr>
      <w:r w:rsidRPr="00E156F6">
        <w:t>Овом одредбом би се у потпуности обезбедили услови за успостављање функционалног одрживог и фер медијског тржишта заштићеног од политичког и свих других утицаја.</w:t>
      </w:r>
    </w:p>
    <w:p w:rsidR="000E6D1B" w:rsidRDefault="000E6D1B" w:rsidP="007C4619">
      <w:pPr>
        <w:jc w:val="both"/>
      </w:pPr>
    </w:p>
    <w:p w:rsidR="000E6D1B" w:rsidRPr="00763A0E" w:rsidRDefault="000E6D1B" w:rsidP="000E6D1B">
      <w:pPr>
        <w:jc w:val="both"/>
        <w:rPr>
          <w:color w:val="FF0000"/>
          <w:lang w:val="sr-Cyrl-RS"/>
        </w:rPr>
      </w:pPr>
      <w:r w:rsidRPr="00763A0E">
        <w:rPr>
          <w:color w:val="FF0000"/>
          <w:lang w:val="sr-Cyrl-RS"/>
        </w:rPr>
        <w:t>Предлог није прихваћ</w:t>
      </w:r>
      <w:r w:rsidR="00A33CDD">
        <w:rPr>
          <w:color w:val="FF0000"/>
          <w:lang w:val="sr-Cyrl-RS"/>
        </w:rPr>
        <w:t>ен</w:t>
      </w:r>
      <w:r w:rsidR="007B7A78">
        <w:rPr>
          <w:color w:val="FF0000"/>
          <w:lang w:val="sr-Cyrl-RS"/>
        </w:rPr>
        <w:t>,</w:t>
      </w:r>
      <w:r w:rsidR="00A33CDD">
        <w:rPr>
          <w:color w:val="FF0000"/>
          <w:lang w:val="sr-Cyrl-RS"/>
        </w:rPr>
        <w:t xml:space="preserve"> </w:t>
      </w:r>
      <w:r w:rsidR="007B7A78">
        <w:rPr>
          <w:color w:val="FF0000"/>
          <w:lang w:val="sr-Cyrl-RS"/>
        </w:rPr>
        <w:t>зато што</w:t>
      </w:r>
      <w:r w:rsidR="00A33CDD">
        <w:rPr>
          <w:color w:val="FF0000"/>
          <w:lang w:val="sr-Cyrl-RS"/>
        </w:rPr>
        <w:t xml:space="preserve"> је </w:t>
      </w:r>
      <w:r w:rsidR="007B7A78">
        <w:rPr>
          <w:color w:val="FF0000"/>
          <w:lang w:val="sr-Cyrl-RS"/>
        </w:rPr>
        <w:t>ис</w:t>
      </w:r>
      <w:r w:rsidR="00A33CDD">
        <w:rPr>
          <w:color w:val="FF0000"/>
          <w:lang w:val="sr-Cyrl-RS"/>
        </w:rPr>
        <w:t xml:space="preserve">то већ предвиђено предложеним документом. </w:t>
      </w:r>
    </w:p>
    <w:p w:rsidR="000E6D1B" w:rsidRPr="00763A0E" w:rsidRDefault="000E6D1B" w:rsidP="000E6D1B">
      <w:pPr>
        <w:jc w:val="both"/>
        <w:rPr>
          <w:color w:val="FF0000"/>
          <w:lang w:val="sr-Cyrl-RS"/>
        </w:rPr>
      </w:pPr>
    </w:p>
    <w:p w:rsidR="000E6D1B" w:rsidRPr="00E156F6" w:rsidRDefault="000E6D1B" w:rsidP="007C4619">
      <w:pPr>
        <w:jc w:val="both"/>
      </w:pPr>
    </w:p>
    <w:p w:rsidR="007C4619" w:rsidRPr="00E156F6" w:rsidRDefault="007C4619" w:rsidP="007C4619">
      <w:pPr>
        <w:jc w:val="both"/>
      </w:pPr>
    </w:p>
    <w:p w:rsidR="007C4619" w:rsidRPr="009465F4" w:rsidRDefault="007C4619" w:rsidP="009465F4">
      <w:pPr>
        <w:pStyle w:val="clan"/>
        <w:numPr>
          <w:ilvl w:val="0"/>
          <w:numId w:val="32"/>
        </w:numPr>
        <w:ind w:left="1134" w:hanging="31"/>
        <w:rPr>
          <w:u w:val="none"/>
        </w:rPr>
      </w:pPr>
      <w:r w:rsidRPr="009465F4">
        <w:rPr>
          <w:u w:val="none"/>
        </w:rPr>
        <w:t>Мера 2.4. створени раввноправни услови на тржишту пружалаца и дистрибутера аудио-визуелних медијских услуга.</w:t>
      </w:r>
    </w:p>
    <w:p w:rsidR="007C4619" w:rsidRPr="009465F4" w:rsidRDefault="007C4619" w:rsidP="009465F4">
      <w:pPr>
        <w:pStyle w:val="clan"/>
        <w:ind w:left="1134" w:hanging="31"/>
        <w:rPr>
          <w:u w:val="none"/>
        </w:rPr>
      </w:pPr>
      <w:r w:rsidRPr="009465F4">
        <w:rPr>
          <w:u w:val="none"/>
        </w:rPr>
        <w:t>Мера- активност 1) и 3)</w:t>
      </w:r>
    </w:p>
    <w:p w:rsidR="007C4619" w:rsidRPr="00E156F6" w:rsidRDefault="007C4619" w:rsidP="007C4619">
      <w:pPr>
        <w:jc w:val="both"/>
      </w:pPr>
    </w:p>
    <w:p w:rsidR="007C4619" w:rsidRDefault="007C4619" w:rsidP="007002EF">
      <w:pPr>
        <w:pStyle w:val="obrazlozenje"/>
      </w:pPr>
      <w:r w:rsidRPr="00E156F6">
        <w:t>Примедбе и предлог за измену</w:t>
      </w:r>
    </w:p>
    <w:p w:rsidR="0066790F" w:rsidRPr="00E156F6" w:rsidRDefault="0066790F" w:rsidP="007002EF">
      <w:pPr>
        <w:pStyle w:val="obrazlozenje"/>
      </w:pPr>
    </w:p>
    <w:p w:rsidR="007C4619" w:rsidRPr="00E156F6" w:rsidRDefault="007C4619" w:rsidP="007C4619">
      <w:pPr>
        <w:jc w:val="both"/>
        <w:rPr>
          <w:lang w:val="sr-Cyrl-CS"/>
        </w:rPr>
      </w:pPr>
      <w:r w:rsidRPr="00E156F6">
        <w:t xml:space="preserve">На крају текста мере 1 и мере 3, брисати тачку и зарез и додати следећи истоветан текст: „и предвидети адекватне санкције за </w:t>
      </w:r>
      <w:r w:rsidR="0066790F">
        <w:t>непоштовање законске регулативе”</w:t>
      </w:r>
      <w:r w:rsidRPr="00E156F6">
        <w:t>.</w:t>
      </w:r>
    </w:p>
    <w:p w:rsidR="007C4619" w:rsidRPr="00E156F6" w:rsidRDefault="007C4619" w:rsidP="007C4619">
      <w:pPr>
        <w:jc w:val="both"/>
        <w:rPr>
          <w:lang w:val="sr-Cyrl-CS"/>
        </w:rPr>
      </w:pPr>
    </w:p>
    <w:p w:rsidR="007C4619" w:rsidRPr="00E156F6" w:rsidRDefault="007C4619" w:rsidP="007002EF">
      <w:pPr>
        <w:pStyle w:val="obrazlozenje"/>
      </w:pPr>
      <w:r w:rsidRPr="00E156F6">
        <w:t>Образложење</w:t>
      </w:r>
    </w:p>
    <w:p w:rsidR="007C4619" w:rsidRPr="00E156F6" w:rsidRDefault="007C4619" w:rsidP="007C4619">
      <w:pPr>
        <w:jc w:val="both"/>
      </w:pPr>
    </w:p>
    <w:p w:rsidR="007C4619" w:rsidRDefault="007C4619" w:rsidP="007C4619">
      <w:pPr>
        <w:jc w:val="both"/>
      </w:pPr>
      <w:r w:rsidRPr="00E156F6">
        <w:t>Сматрамо да без одговарајуће адекватне санкције ова мера неће бити у потпуности имплементирана у пракси.</w:t>
      </w:r>
    </w:p>
    <w:p w:rsidR="000E6D1B" w:rsidRDefault="000E6D1B" w:rsidP="007C4619">
      <w:pPr>
        <w:jc w:val="both"/>
      </w:pPr>
    </w:p>
    <w:p w:rsidR="00511DAB" w:rsidRPr="00616AC0" w:rsidRDefault="00511DAB" w:rsidP="00511DAB">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0E6D1B" w:rsidRPr="00E156F6" w:rsidRDefault="000E6D1B" w:rsidP="000E6D1B">
      <w:pPr>
        <w:jc w:val="both"/>
        <w:rPr>
          <w:lang w:val="sr-Cyrl-RS"/>
        </w:rPr>
      </w:pPr>
    </w:p>
    <w:p w:rsidR="000E6D1B" w:rsidRPr="00E156F6" w:rsidRDefault="000E6D1B" w:rsidP="007C4619">
      <w:pPr>
        <w:jc w:val="both"/>
      </w:pPr>
    </w:p>
    <w:p w:rsidR="007C4619" w:rsidRPr="00E156F6" w:rsidRDefault="007C4619" w:rsidP="007C4619">
      <w:pPr>
        <w:jc w:val="both"/>
      </w:pPr>
    </w:p>
    <w:p w:rsidR="007C4619" w:rsidRPr="009465F4" w:rsidRDefault="007C4619" w:rsidP="009465F4">
      <w:pPr>
        <w:pStyle w:val="clan"/>
        <w:numPr>
          <w:ilvl w:val="0"/>
          <w:numId w:val="32"/>
        </w:numPr>
        <w:ind w:left="1134" w:hanging="31"/>
        <w:rPr>
          <w:u w:val="none"/>
        </w:rPr>
      </w:pPr>
      <w:r w:rsidRPr="009465F4">
        <w:rPr>
          <w:u w:val="none"/>
        </w:rPr>
        <w:t>Мера 4.1.повећана објективности и разноврсност извора и медијских садржаја у медијима на језицима националних мањина</w:t>
      </w:r>
    </w:p>
    <w:p w:rsidR="007C4619" w:rsidRPr="009465F4" w:rsidRDefault="007C4619" w:rsidP="009465F4">
      <w:pPr>
        <w:pStyle w:val="clan"/>
        <w:ind w:left="1134" w:hanging="31"/>
        <w:rPr>
          <w:u w:val="none"/>
        </w:rPr>
      </w:pPr>
      <w:r w:rsidRPr="009465F4">
        <w:rPr>
          <w:u w:val="none"/>
        </w:rPr>
        <w:t>Мера- активност 6)</w:t>
      </w:r>
    </w:p>
    <w:p w:rsidR="007C4619" w:rsidRPr="00E156F6" w:rsidRDefault="007C4619" w:rsidP="007C4619">
      <w:pPr>
        <w:jc w:val="both"/>
      </w:pPr>
    </w:p>
    <w:p w:rsidR="007C4619" w:rsidRPr="00E156F6" w:rsidRDefault="007C4619" w:rsidP="007002EF">
      <w:pPr>
        <w:pStyle w:val="obrazlozenje"/>
      </w:pPr>
      <w:r w:rsidRPr="00E156F6">
        <w:t>Примедбе и предлог за измену</w:t>
      </w:r>
    </w:p>
    <w:p w:rsidR="007C4619" w:rsidRPr="00E156F6" w:rsidRDefault="007C4619" w:rsidP="007C4619">
      <w:pPr>
        <w:jc w:val="both"/>
        <w:rPr>
          <w:lang w:val="sr-Cyrl-CS"/>
        </w:rPr>
      </w:pPr>
    </w:p>
    <w:p w:rsidR="007C4619" w:rsidRPr="00E156F6" w:rsidRDefault="0066790F" w:rsidP="007C4619">
      <w:pPr>
        <w:jc w:val="both"/>
        <w:rPr>
          <w:lang w:val="sr-Cyrl-CS"/>
        </w:rPr>
      </w:pPr>
      <w:r>
        <w:t>Уместо текста:</w:t>
      </w:r>
      <w:r>
        <w:rPr>
          <w:lang w:val="sr-Cyrl-RS"/>
        </w:rPr>
        <w:t xml:space="preserve"> </w:t>
      </w:r>
      <w:r>
        <w:t>„</w:t>
      </w:r>
      <w:r w:rsidR="007C4619" w:rsidRPr="00E156F6">
        <w:t>– спровођење а</w:t>
      </w:r>
      <w:r>
        <w:t>ктивности из мере 3.3 тачка 12)”</w:t>
      </w:r>
      <w:r w:rsidR="007C4619" w:rsidRPr="00E156F6">
        <w:t xml:space="preserve"> треба да стоји следећи текст: „ спровођење а</w:t>
      </w:r>
      <w:r>
        <w:t>ктивности из мере 3.3 тачка 17)”</w:t>
      </w:r>
    </w:p>
    <w:p w:rsidR="007C4619" w:rsidRPr="00E156F6" w:rsidRDefault="007C4619" w:rsidP="007C4619">
      <w:pPr>
        <w:jc w:val="both"/>
        <w:rPr>
          <w:lang w:val="sr-Cyrl-CS"/>
        </w:rPr>
      </w:pPr>
    </w:p>
    <w:p w:rsidR="007C4619" w:rsidRPr="00E156F6" w:rsidRDefault="007C4619" w:rsidP="007002EF">
      <w:pPr>
        <w:pStyle w:val="obrazlozenje"/>
      </w:pPr>
      <w:r w:rsidRPr="00E156F6">
        <w:t>Образло</w:t>
      </w:r>
      <w:r w:rsidRPr="007002EF">
        <w:t>ж</w:t>
      </w:r>
      <w:r w:rsidRPr="00E156F6">
        <w:t>ење</w:t>
      </w:r>
    </w:p>
    <w:p w:rsidR="007C4619" w:rsidRPr="00E156F6" w:rsidRDefault="007C4619" w:rsidP="007C4619">
      <w:pPr>
        <w:jc w:val="both"/>
      </w:pPr>
    </w:p>
    <w:p w:rsidR="007C4619" w:rsidRDefault="007C4619" w:rsidP="007C4619">
      <w:pPr>
        <w:jc w:val="both"/>
      </w:pPr>
      <w:r w:rsidRPr="00E156F6">
        <w:t>Увидом на страни 60 текста радне верзије медијске стратегије мере 3.3 очигледно се види да се ради о техничкој, штампарској грешци коју треба исправити.</w:t>
      </w:r>
    </w:p>
    <w:p w:rsidR="000E6D1B" w:rsidRDefault="000E6D1B" w:rsidP="007C4619">
      <w:pPr>
        <w:jc w:val="both"/>
      </w:pPr>
    </w:p>
    <w:p w:rsidR="00E53CCC" w:rsidRDefault="00E53CCC" w:rsidP="00E53CCC">
      <w:pPr>
        <w:jc w:val="both"/>
      </w:pPr>
    </w:p>
    <w:p w:rsidR="00511DAB" w:rsidRPr="00616AC0" w:rsidRDefault="00511DAB" w:rsidP="00511DAB">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0E6D1B" w:rsidRPr="00763A0E" w:rsidRDefault="000E6D1B" w:rsidP="000E6D1B">
      <w:pPr>
        <w:jc w:val="both"/>
        <w:rPr>
          <w:color w:val="FF0000"/>
          <w:lang w:val="sr-Cyrl-RS"/>
        </w:rPr>
      </w:pPr>
    </w:p>
    <w:p w:rsidR="000E6D1B" w:rsidRPr="00E156F6" w:rsidRDefault="000E6D1B" w:rsidP="007C4619">
      <w:pPr>
        <w:jc w:val="both"/>
      </w:pPr>
    </w:p>
    <w:p w:rsidR="007C4619" w:rsidRPr="00E156F6" w:rsidRDefault="007C4619" w:rsidP="007C4619">
      <w:pPr>
        <w:jc w:val="both"/>
      </w:pPr>
    </w:p>
    <w:p w:rsidR="007C4619" w:rsidRPr="009465F4" w:rsidRDefault="007C4619" w:rsidP="009465F4">
      <w:pPr>
        <w:pStyle w:val="clan"/>
        <w:numPr>
          <w:ilvl w:val="0"/>
          <w:numId w:val="32"/>
        </w:numPr>
        <w:ind w:left="1134" w:hanging="31"/>
        <w:rPr>
          <w:u w:val="none"/>
        </w:rPr>
      </w:pPr>
      <w:r w:rsidRPr="009465F4">
        <w:rPr>
          <w:u w:val="none"/>
        </w:rPr>
        <w:t xml:space="preserve">Мера 4.4. обезбеђено адекватно остваривање сврхе пројектног суфинансирања – подршка производњи и дистрибуцији (недостајућих) садржаја у јавном интересу. </w:t>
      </w:r>
    </w:p>
    <w:p w:rsidR="007C4619" w:rsidRPr="009465F4" w:rsidRDefault="007C4619" w:rsidP="009465F4">
      <w:pPr>
        <w:pStyle w:val="clan"/>
        <w:ind w:left="1134" w:hanging="31"/>
        <w:rPr>
          <w:u w:val="none"/>
        </w:rPr>
      </w:pPr>
      <w:r w:rsidRPr="009465F4">
        <w:rPr>
          <w:u w:val="none"/>
        </w:rPr>
        <w:t>Мера – активност 1) став 2.</w:t>
      </w:r>
    </w:p>
    <w:p w:rsidR="007C4619" w:rsidRPr="00E156F6" w:rsidRDefault="007C4619" w:rsidP="007C4619">
      <w:pPr>
        <w:jc w:val="both"/>
      </w:pPr>
    </w:p>
    <w:p w:rsidR="007C4619" w:rsidRPr="00E156F6" w:rsidRDefault="007C4619" w:rsidP="007002EF">
      <w:pPr>
        <w:pStyle w:val="obrazlozenje"/>
      </w:pPr>
      <w:r w:rsidRPr="00E156F6">
        <w:t>Примедбе и предлог за измену</w:t>
      </w:r>
    </w:p>
    <w:p w:rsidR="007C4619" w:rsidRPr="00E156F6" w:rsidRDefault="007C4619" w:rsidP="007C4619">
      <w:pPr>
        <w:jc w:val="both"/>
        <w:rPr>
          <w:lang w:val="sr-Cyrl-CS"/>
        </w:rPr>
      </w:pPr>
    </w:p>
    <w:p w:rsidR="007C4619" w:rsidRPr="00E156F6" w:rsidRDefault="007C4619" w:rsidP="007C4619">
      <w:pPr>
        <w:jc w:val="both"/>
      </w:pPr>
      <w:r w:rsidRPr="00E156F6">
        <w:t>После речи недостајућих садржаја, уместо тек</w:t>
      </w:r>
      <w:r w:rsidR="0066790F">
        <w:t>ста „ а не према врстама медија”</w:t>
      </w:r>
      <w:r w:rsidRPr="00E156F6">
        <w:t xml:space="preserve"> втреба убацити следећи</w:t>
      </w:r>
      <w:r w:rsidR="0066790F">
        <w:t xml:space="preserve"> текст: „и према врстама медија”</w:t>
      </w:r>
      <w:r w:rsidRPr="00E156F6">
        <w:t>. Остали део текста остаје непромењен.</w:t>
      </w:r>
    </w:p>
    <w:p w:rsidR="007C4619" w:rsidRPr="00E156F6" w:rsidRDefault="007C4619" w:rsidP="007C4619">
      <w:pPr>
        <w:jc w:val="both"/>
      </w:pPr>
    </w:p>
    <w:p w:rsidR="007C4619" w:rsidRPr="00E156F6" w:rsidRDefault="007C4619" w:rsidP="007002EF">
      <w:pPr>
        <w:pStyle w:val="obrazlozenje"/>
      </w:pPr>
      <w:r w:rsidRPr="00E156F6">
        <w:t>Образложење</w:t>
      </w:r>
    </w:p>
    <w:p w:rsidR="007C4619" w:rsidRPr="00E156F6" w:rsidRDefault="007C4619" w:rsidP="007C4619">
      <w:pPr>
        <w:jc w:val="both"/>
        <w:rPr>
          <w:lang w:val="sr-Cyrl-CS"/>
        </w:rPr>
      </w:pPr>
    </w:p>
    <w:p w:rsidR="007C4619" w:rsidRDefault="007C4619" w:rsidP="007C4619">
      <w:pPr>
        <w:jc w:val="both"/>
      </w:pPr>
      <w:r w:rsidRPr="00E156F6">
        <w:t>Уколико конкурси за пројекто суфинансирање не би били расписивани према врстама медијима већ само према недостајућим садржајима, због различитих трошкова производње истих медијских садржаја, на различитим медијима. Медији који имају веће трошкове били би доведени у неравноправни положај, те би њихови квалитетни проје</w:t>
      </w:r>
      <w:r w:rsidR="0066790F">
        <w:t>кти, због критеријума „трошкова”</w:t>
      </w:r>
      <w:r w:rsidRPr="00E156F6">
        <w:t xml:space="preserve"> пројекта по јединици медијског садржаја за остваривање јавног интереса, били неконкуренти и мање вредновани.</w:t>
      </w:r>
    </w:p>
    <w:p w:rsidR="000E6D1B" w:rsidRDefault="000E6D1B" w:rsidP="007C4619">
      <w:pPr>
        <w:jc w:val="both"/>
      </w:pPr>
    </w:p>
    <w:p w:rsidR="00511DAB" w:rsidRPr="00616AC0" w:rsidRDefault="00511DAB" w:rsidP="00511DAB">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511DAB" w:rsidRPr="00E156F6" w:rsidRDefault="00511DAB" w:rsidP="00511DAB">
      <w:pPr>
        <w:jc w:val="both"/>
        <w:rPr>
          <w:lang w:val="sr-Cyrl-RS"/>
        </w:rPr>
      </w:pPr>
    </w:p>
    <w:p w:rsidR="000E6D1B" w:rsidRPr="00E156F6" w:rsidRDefault="000E6D1B" w:rsidP="007C4619">
      <w:pPr>
        <w:jc w:val="both"/>
      </w:pPr>
    </w:p>
    <w:p w:rsidR="007C4619" w:rsidRPr="00E156F6" w:rsidRDefault="007C4619" w:rsidP="007C4619">
      <w:pPr>
        <w:jc w:val="both"/>
      </w:pPr>
    </w:p>
    <w:p w:rsidR="00754A61" w:rsidRPr="009465F4" w:rsidRDefault="00754A61" w:rsidP="009465F4">
      <w:pPr>
        <w:pStyle w:val="clan"/>
        <w:numPr>
          <w:ilvl w:val="0"/>
          <w:numId w:val="32"/>
        </w:numPr>
        <w:ind w:left="1134" w:hanging="31"/>
        <w:rPr>
          <w:u w:val="none"/>
        </w:rPr>
      </w:pPr>
      <w:r w:rsidRPr="009465F4">
        <w:rPr>
          <w:u w:val="none"/>
        </w:rPr>
        <w:t xml:space="preserve">Мера 4.4. обезбеђено адекватно остваривање сврхе пројектног суфинансирања – подршка производњи и дистрибуцији (недостајућих) садржаја у јавном интересу. </w:t>
      </w:r>
    </w:p>
    <w:p w:rsidR="007C4619" w:rsidRPr="009465F4" w:rsidRDefault="00754A61" w:rsidP="009465F4">
      <w:pPr>
        <w:pStyle w:val="clan"/>
        <w:ind w:left="1134" w:hanging="31"/>
        <w:rPr>
          <w:u w:val="none"/>
        </w:rPr>
      </w:pPr>
      <w:r w:rsidRPr="009465F4">
        <w:rPr>
          <w:u w:val="none"/>
        </w:rPr>
        <w:t>Мера – активност 1) став 9</w:t>
      </w:r>
    </w:p>
    <w:p w:rsidR="00754A61" w:rsidRPr="00E156F6" w:rsidRDefault="00754A61" w:rsidP="00754A61">
      <w:pPr>
        <w:jc w:val="both"/>
      </w:pPr>
    </w:p>
    <w:p w:rsidR="00DF5B35" w:rsidRDefault="00DF5B35" w:rsidP="00511DAB">
      <w:pPr>
        <w:pStyle w:val="obrazlozenje"/>
        <w:jc w:val="left"/>
      </w:pPr>
    </w:p>
    <w:p w:rsidR="00754A61" w:rsidRPr="00E156F6" w:rsidRDefault="00754A61" w:rsidP="007002EF">
      <w:pPr>
        <w:pStyle w:val="obrazlozenje"/>
      </w:pPr>
      <w:r w:rsidRPr="00E156F6">
        <w:t>Примедбе и предлог за измену</w:t>
      </w:r>
    </w:p>
    <w:p w:rsidR="00754A61" w:rsidRPr="00E156F6" w:rsidRDefault="00754A61" w:rsidP="00754A61">
      <w:pPr>
        <w:jc w:val="both"/>
        <w:rPr>
          <w:lang w:val="sr-Cyrl-CS"/>
        </w:rPr>
      </w:pPr>
    </w:p>
    <w:p w:rsidR="00754A61" w:rsidRPr="00E156F6" w:rsidRDefault="00754A61" w:rsidP="00754A61">
      <w:r w:rsidRPr="00E156F6">
        <w:t xml:space="preserve">На крају овог става иза речи </w:t>
      </w:r>
      <w:r w:rsidRPr="00E156F6">
        <w:rPr>
          <w:i/>
        </w:rPr>
        <w:t xml:space="preserve">надлежност </w:t>
      </w:r>
      <w:r w:rsidRPr="00E156F6">
        <w:t xml:space="preserve">избрисати </w:t>
      </w:r>
      <w:r w:rsidRPr="00E156F6">
        <w:rPr>
          <w:i/>
        </w:rPr>
        <w:t>Савета за штампу</w:t>
      </w:r>
      <w:r w:rsidRPr="00E156F6">
        <w:t xml:space="preserve">, а убацити </w:t>
      </w:r>
      <w:r w:rsidRPr="00E156F6">
        <w:rPr>
          <w:i/>
        </w:rPr>
        <w:t>саморегулаторно тело</w:t>
      </w:r>
      <w:r w:rsidRPr="00E156F6">
        <w:t xml:space="preserve">. </w:t>
      </w:r>
    </w:p>
    <w:p w:rsidR="00754A61" w:rsidRPr="00E156F6" w:rsidRDefault="00754A61" w:rsidP="00754A61">
      <w:pPr>
        <w:jc w:val="both"/>
        <w:rPr>
          <w:lang w:val="sr-Cyrl-CS"/>
        </w:rPr>
      </w:pPr>
      <w:r w:rsidRPr="00E156F6">
        <w:t>Алтернатива – комплетно брисати овај став.</w:t>
      </w:r>
    </w:p>
    <w:p w:rsidR="00754A61" w:rsidRPr="00E156F6" w:rsidRDefault="00754A61" w:rsidP="00754A61">
      <w:pPr>
        <w:jc w:val="both"/>
        <w:rPr>
          <w:lang w:val="sr-Cyrl-CS"/>
        </w:rPr>
      </w:pPr>
    </w:p>
    <w:p w:rsidR="00754A61" w:rsidRPr="00E156F6" w:rsidRDefault="00754A61" w:rsidP="007002EF">
      <w:pPr>
        <w:pStyle w:val="obrazlozenje"/>
      </w:pPr>
      <w:r w:rsidRPr="00E156F6">
        <w:t>Образложење</w:t>
      </w:r>
    </w:p>
    <w:p w:rsidR="00754A61" w:rsidRPr="00E156F6" w:rsidRDefault="00754A61" w:rsidP="00754A61">
      <w:pPr>
        <w:jc w:val="both"/>
      </w:pPr>
    </w:p>
    <w:p w:rsidR="00754A61" w:rsidRDefault="00754A61" w:rsidP="00754A61">
      <w:pPr>
        <w:jc w:val="both"/>
      </w:pPr>
      <w:r w:rsidRPr="00E156F6">
        <w:t>Недопустиво је да се медијском стратегијом фаворизује  искључиво једно саморегулаторно тело, обзиром да саморегулација по дефиницији подразумева добровољност.</w:t>
      </w:r>
    </w:p>
    <w:p w:rsidR="00E53CCC" w:rsidRDefault="00E53CCC" w:rsidP="00754A61">
      <w:pPr>
        <w:jc w:val="both"/>
      </w:pPr>
    </w:p>
    <w:p w:rsidR="00511DAB" w:rsidRPr="00616AC0" w:rsidRDefault="00511DAB" w:rsidP="00511DAB">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E53CCC" w:rsidRPr="00E156F6" w:rsidRDefault="00E53CCC" w:rsidP="00E53CCC">
      <w:pPr>
        <w:jc w:val="both"/>
        <w:rPr>
          <w:lang w:val="sr-Cyrl-RS"/>
        </w:rPr>
      </w:pPr>
    </w:p>
    <w:p w:rsidR="00E53CCC" w:rsidRPr="00E156F6" w:rsidRDefault="00E53CCC" w:rsidP="00754A61">
      <w:pPr>
        <w:jc w:val="both"/>
      </w:pPr>
    </w:p>
    <w:p w:rsidR="00754A61" w:rsidRPr="00E156F6" w:rsidRDefault="00754A61" w:rsidP="00754A61">
      <w:pPr>
        <w:jc w:val="both"/>
      </w:pPr>
    </w:p>
    <w:p w:rsidR="00754A61" w:rsidRPr="009465F4" w:rsidRDefault="00754A61" w:rsidP="009465F4">
      <w:pPr>
        <w:pStyle w:val="clan"/>
        <w:numPr>
          <w:ilvl w:val="0"/>
          <w:numId w:val="32"/>
        </w:numPr>
        <w:ind w:left="1134" w:hanging="31"/>
        <w:rPr>
          <w:u w:val="none"/>
        </w:rPr>
      </w:pPr>
      <w:r w:rsidRPr="009465F4">
        <w:rPr>
          <w:u w:val="none"/>
        </w:rPr>
        <w:t xml:space="preserve">Мера 4.8. успостављање повољног окружења  за развој медија цивилног сектора </w:t>
      </w:r>
    </w:p>
    <w:p w:rsidR="00754A61" w:rsidRPr="00E156F6" w:rsidRDefault="00754A61" w:rsidP="00754A61">
      <w:pPr>
        <w:jc w:val="both"/>
      </w:pPr>
    </w:p>
    <w:p w:rsidR="00754A61" w:rsidRPr="00E156F6" w:rsidRDefault="00754A61" w:rsidP="007002EF">
      <w:pPr>
        <w:pStyle w:val="obrazlozenje"/>
      </w:pPr>
      <w:r w:rsidRPr="00E156F6">
        <w:t>Примедбе и предлог за измену</w:t>
      </w:r>
    </w:p>
    <w:p w:rsidR="00754A61" w:rsidRPr="00E156F6" w:rsidRDefault="00754A61" w:rsidP="00754A61">
      <w:pPr>
        <w:jc w:val="both"/>
        <w:rPr>
          <w:lang w:val="sr-Cyrl-CS"/>
        </w:rPr>
      </w:pPr>
    </w:p>
    <w:p w:rsidR="00754A61" w:rsidRPr="00E156F6" w:rsidRDefault="00754A61" w:rsidP="00754A61">
      <w:pPr>
        <w:jc w:val="both"/>
      </w:pPr>
      <w:r w:rsidRPr="00E156F6">
        <w:t>Назив мере треба преформулисати на следећи начин: „успостављање повољног окружења за развој локалних, регион</w:t>
      </w:r>
      <w:r w:rsidR="0066790F">
        <w:t>алних и медија цивилног сектора”</w:t>
      </w:r>
      <w:r w:rsidRPr="00E156F6">
        <w:t>.</w:t>
      </w:r>
    </w:p>
    <w:p w:rsidR="00754A61" w:rsidRPr="00E156F6" w:rsidRDefault="00754A61" w:rsidP="00754A61">
      <w:pPr>
        <w:jc w:val="both"/>
        <w:rPr>
          <w:lang w:val="sr-Cyrl-CS"/>
        </w:rPr>
      </w:pPr>
    </w:p>
    <w:p w:rsidR="00754A61" w:rsidRPr="00E156F6" w:rsidRDefault="00754A61" w:rsidP="007002EF">
      <w:pPr>
        <w:pStyle w:val="obrazlozenje"/>
      </w:pPr>
      <w:r w:rsidRPr="00E156F6">
        <w:t>Образложење</w:t>
      </w:r>
    </w:p>
    <w:p w:rsidR="00754A61" w:rsidRPr="00E156F6" w:rsidRDefault="00754A61" w:rsidP="00754A61">
      <w:pPr>
        <w:jc w:val="both"/>
        <w:rPr>
          <w:lang w:val="sr-Cyrl-CS"/>
        </w:rPr>
      </w:pPr>
    </w:p>
    <w:p w:rsidR="00E53CCC" w:rsidRDefault="00754A61" w:rsidP="00754A61">
      <w:pPr>
        <w:jc w:val="both"/>
      </w:pPr>
      <w:r w:rsidRPr="00E156F6">
        <w:rPr>
          <w:lang w:val="sr-Cyrl-RS"/>
        </w:rPr>
        <w:t xml:space="preserve">У </w:t>
      </w:r>
      <w:r w:rsidRPr="00E156F6">
        <w:t xml:space="preserve">првом тексту радне верзије медијске стратегије достављене уочи стручне расправе у Новом Саду, постојала је мера 4.2. створити услове за побољшање положаја локалних и регионалних медија и за производњу и дистрибуцију квалитетног локализованог медијског садржаја, која је у овој верзији текста потпуно избачено, а уместо ње убачена потпуно нова мера 4.8. Сматрамо да ове две тачке треба објединити у једну, како предлажемо и тиме обезбедимо равноправни третман свих медија за приступ финансијским и другим подстицајима, по принципима транспарентности, објективности, прецизности и предвидивости, а не само селективно медије цивилног сектора на свим нивоима. Ово је врло важно </w:t>
      </w:r>
      <w:r w:rsidR="007B7A78">
        <w:t>зато што</w:t>
      </w:r>
      <w:r w:rsidRPr="00E156F6">
        <w:t xml:space="preserve"> у последње време, с једне стране имамо све већи број новоформираних медија цивилног сектора и без подстицајних средстава, а са друге стране, све тежи положај и гашење локалних и регионалних медија. </w:t>
      </w:r>
    </w:p>
    <w:p w:rsidR="00E53CCC" w:rsidRDefault="00E53CCC" w:rsidP="00754A61">
      <w:pPr>
        <w:jc w:val="both"/>
      </w:pPr>
    </w:p>
    <w:p w:rsidR="00E53CCC" w:rsidRPr="00F905EA" w:rsidRDefault="00E53CCC" w:rsidP="00E53CCC">
      <w:pPr>
        <w:jc w:val="both"/>
        <w:rPr>
          <w:color w:val="FF0000"/>
          <w:lang w:val="sr-Cyrl-RS"/>
        </w:rPr>
      </w:pPr>
      <w:r w:rsidRPr="00F905EA">
        <w:rPr>
          <w:color w:val="FF0000"/>
          <w:lang w:val="sr-Cyrl-RS"/>
        </w:rPr>
        <w:t>Предлог није прихваћен</w:t>
      </w:r>
      <w:r w:rsidR="007B7A78">
        <w:rPr>
          <w:color w:val="FF0000"/>
          <w:lang w:val="sr-Cyrl-RS"/>
        </w:rPr>
        <w:t>,</w:t>
      </w:r>
      <w:r w:rsidRPr="00F905EA">
        <w:rPr>
          <w:color w:val="FF0000"/>
          <w:lang w:val="sr-Cyrl-RS"/>
        </w:rPr>
        <w:t xml:space="preserve"> </w:t>
      </w:r>
      <w:r w:rsidR="007B7A78">
        <w:rPr>
          <w:color w:val="FF0000"/>
          <w:lang w:val="sr-Cyrl-RS"/>
        </w:rPr>
        <w:t>зато што</w:t>
      </w:r>
      <w:r w:rsidRPr="00F905EA">
        <w:rPr>
          <w:color w:val="FF0000"/>
          <w:lang w:val="sr-Cyrl-RS"/>
        </w:rPr>
        <w:t xml:space="preserve"> се мера односи само на медије цивилног сектора</w:t>
      </w:r>
      <w:r w:rsidR="00897DA1">
        <w:rPr>
          <w:color w:val="FF0000"/>
        </w:rPr>
        <w:t xml:space="preserve">, а подстицајне мере за локалне и регионалне медије </w:t>
      </w:r>
      <w:r w:rsidR="00511DAB">
        <w:rPr>
          <w:color w:val="FF0000"/>
        </w:rPr>
        <w:t>су предвиђене у активностима у мери 2.3</w:t>
      </w:r>
    </w:p>
    <w:p w:rsidR="00754A61" w:rsidRPr="00E156F6" w:rsidRDefault="00754A61" w:rsidP="00754A61">
      <w:pPr>
        <w:jc w:val="both"/>
      </w:pPr>
      <w:r w:rsidRPr="00E156F6">
        <w:t xml:space="preserve"> </w:t>
      </w:r>
    </w:p>
    <w:p w:rsidR="00780EA6" w:rsidRPr="00E156F6" w:rsidRDefault="00780EA6" w:rsidP="00754A61">
      <w:pPr>
        <w:jc w:val="both"/>
      </w:pPr>
    </w:p>
    <w:p w:rsidR="00780EA6" w:rsidRPr="009465F4" w:rsidRDefault="00780EA6" w:rsidP="009465F4">
      <w:pPr>
        <w:pStyle w:val="clan"/>
        <w:numPr>
          <w:ilvl w:val="0"/>
          <w:numId w:val="32"/>
        </w:numPr>
        <w:ind w:left="1134" w:hanging="31"/>
        <w:rPr>
          <w:u w:val="none"/>
        </w:rPr>
      </w:pPr>
      <w:r w:rsidRPr="009465F4">
        <w:rPr>
          <w:u w:val="none"/>
        </w:rPr>
        <w:t xml:space="preserve">Мера 4.8. успостављање повољног окружења  за развој медија цивилног сектора </w:t>
      </w:r>
    </w:p>
    <w:p w:rsidR="00780EA6" w:rsidRPr="009465F4" w:rsidRDefault="00780EA6" w:rsidP="009465F4">
      <w:pPr>
        <w:pStyle w:val="clan"/>
        <w:ind w:left="1134" w:hanging="31"/>
        <w:rPr>
          <w:u w:val="none"/>
        </w:rPr>
      </w:pPr>
      <w:r w:rsidRPr="009465F4">
        <w:rPr>
          <w:u w:val="none"/>
        </w:rPr>
        <w:t>Показатељ на нивоу мере</w:t>
      </w:r>
    </w:p>
    <w:p w:rsidR="00DF5B35" w:rsidRDefault="00DF5B35" w:rsidP="00511DAB">
      <w:pPr>
        <w:pStyle w:val="obrazlozenje"/>
        <w:jc w:val="left"/>
      </w:pPr>
    </w:p>
    <w:p w:rsidR="00DF5B35" w:rsidRDefault="00DF5B35" w:rsidP="007002EF">
      <w:pPr>
        <w:pStyle w:val="obrazlozenje"/>
      </w:pPr>
    </w:p>
    <w:p w:rsidR="00780EA6" w:rsidRPr="00E156F6" w:rsidRDefault="00780EA6" w:rsidP="007002EF">
      <w:pPr>
        <w:pStyle w:val="obrazlozenje"/>
      </w:pPr>
      <w:r w:rsidRPr="00E156F6">
        <w:t>Примедбе и предлог за измену</w:t>
      </w:r>
    </w:p>
    <w:p w:rsidR="00780EA6" w:rsidRPr="00E156F6" w:rsidRDefault="00780EA6" w:rsidP="00780EA6">
      <w:pPr>
        <w:jc w:val="both"/>
        <w:rPr>
          <w:lang w:val="sr-Cyrl-CS"/>
        </w:rPr>
      </w:pPr>
    </w:p>
    <w:p w:rsidR="00780EA6" w:rsidRPr="00E156F6" w:rsidRDefault="00780EA6" w:rsidP="00780EA6">
      <w:pPr>
        <w:jc w:val="both"/>
        <w:rPr>
          <w:lang w:val="sr-Cyrl-CS"/>
        </w:rPr>
      </w:pPr>
      <w:r w:rsidRPr="00E156F6">
        <w:t>У трећем ставу после речи „број подржаних и реализованих пр</w:t>
      </w:r>
      <w:r w:rsidR="0066790F">
        <w:t>ојеката медија цивилног сектора”</w:t>
      </w:r>
      <w:r w:rsidRPr="00E156F6">
        <w:t>, брисати тачку и зарез, а ставити зарез и у наставку следећи текст:</w:t>
      </w:r>
      <w:r w:rsidR="0066790F">
        <w:t xml:space="preserve"> „локалних и регионалних медија”</w:t>
      </w:r>
      <w:r w:rsidRPr="00E156F6">
        <w:t>.</w:t>
      </w:r>
    </w:p>
    <w:p w:rsidR="00780EA6" w:rsidRPr="00E156F6" w:rsidRDefault="00780EA6" w:rsidP="00780EA6">
      <w:pPr>
        <w:jc w:val="both"/>
        <w:rPr>
          <w:lang w:val="sr-Cyrl-CS"/>
        </w:rPr>
      </w:pPr>
    </w:p>
    <w:p w:rsidR="00780EA6" w:rsidRPr="00E156F6" w:rsidRDefault="00780EA6" w:rsidP="007002EF">
      <w:pPr>
        <w:pStyle w:val="obrazlozenje"/>
      </w:pPr>
      <w:r w:rsidRPr="00E156F6">
        <w:t>Образложење</w:t>
      </w:r>
    </w:p>
    <w:p w:rsidR="00780EA6" w:rsidRPr="00E156F6" w:rsidRDefault="00780EA6" w:rsidP="00780EA6">
      <w:pPr>
        <w:jc w:val="both"/>
        <w:rPr>
          <w:lang w:val="sr-Cyrl-CS"/>
        </w:rPr>
      </w:pPr>
    </w:p>
    <w:p w:rsidR="00E53CCC" w:rsidRDefault="00780EA6" w:rsidP="00780EA6">
      <w:pPr>
        <w:jc w:val="both"/>
      </w:pPr>
      <w:r w:rsidRPr="00E156F6">
        <w:t xml:space="preserve">У првом тексту радне верзије медијске стратегије достављене уочи стручне расправе у Новом Саду, постојала је мера 4.2. створити услове за побољшање положаја локалних и регионалних медија и за производњу и дистрибуцију квалитетног локализованог медијског садржаја, која је у овој верзији текста потпуно избачено, а уместо ње убачена потпуно нова мера 4.8. Сматрамо да ове две тачке треба објединити у једну, како предлажемо и тиме обезбедимо равноправни третман свих медија за приступ финансијским и другим подстицајима, по принципима транспарентности, објективности, прецизности и предвидивости, а не само селективно медије цивилног сектора на свим нивоима. Ово је врло важно </w:t>
      </w:r>
      <w:r w:rsidR="007B7A78">
        <w:t>зато што</w:t>
      </w:r>
      <w:r w:rsidRPr="00E156F6">
        <w:t xml:space="preserve"> у последње време, с једне стране имамо све већи број новоформираних медија цивилног сектора и без подстицајних средстава, а са друге стране, све тежи положај и гашење локалних и регионалних медија. </w:t>
      </w:r>
    </w:p>
    <w:p w:rsidR="00E53CCC" w:rsidRDefault="00E53CCC" w:rsidP="00780EA6">
      <w:pPr>
        <w:jc w:val="both"/>
      </w:pPr>
    </w:p>
    <w:p w:rsidR="00897DA1" w:rsidRPr="00F905EA" w:rsidRDefault="00780EA6" w:rsidP="00897DA1">
      <w:pPr>
        <w:jc w:val="both"/>
        <w:rPr>
          <w:color w:val="FF0000"/>
          <w:lang w:val="sr-Cyrl-RS"/>
        </w:rPr>
      </w:pPr>
      <w:r w:rsidRPr="00E156F6">
        <w:t xml:space="preserve"> </w:t>
      </w:r>
      <w:r w:rsidR="00897DA1" w:rsidRPr="00F905EA">
        <w:rPr>
          <w:color w:val="FF0000"/>
          <w:lang w:val="sr-Cyrl-RS"/>
        </w:rPr>
        <w:t>Предлог није прихваћен</w:t>
      </w:r>
      <w:r w:rsidR="007B7A78">
        <w:rPr>
          <w:color w:val="FF0000"/>
          <w:lang w:val="sr-Cyrl-RS"/>
        </w:rPr>
        <w:t>,</w:t>
      </w:r>
      <w:r w:rsidR="00897DA1" w:rsidRPr="00F905EA">
        <w:rPr>
          <w:color w:val="FF0000"/>
          <w:lang w:val="sr-Cyrl-RS"/>
        </w:rPr>
        <w:t xml:space="preserve"> </w:t>
      </w:r>
      <w:r w:rsidR="007B7A78">
        <w:rPr>
          <w:color w:val="FF0000"/>
          <w:lang w:val="sr-Cyrl-RS"/>
        </w:rPr>
        <w:t>зато што</w:t>
      </w:r>
      <w:r w:rsidR="00897DA1" w:rsidRPr="00F905EA">
        <w:rPr>
          <w:color w:val="FF0000"/>
          <w:lang w:val="sr-Cyrl-RS"/>
        </w:rPr>
        <w:t xml:space="preserve"> се мера односи само на медије цивилног сектора</w:t>
      </w:r>
      <w:r w:rsidR="00897DA1">
        <w:rPr>
          <w:color w:val="FF0000"/>
        </w:rPr>
        <w:t xml:space="preserve">, а подстицајне мере за локалне и регионалне медије </w:t>
      </w:r>
      <w:r w:rsidR="00511DAB">
        <w:rPr>
          <w:color w:val="FF0000"/>
        </w:rPr>
        <w:t>су предвиђене у активностима у мери 2.3.</w:t>
      </w:r>
    </w:p>
    <w:p w:rsidR="00780EA6" w:rsidRPr="00E156F6" w:rsidRDefault="00780EA6" w:rsidP="00780EA6">
      <w:pPr>
        <w:jc w:val="both"/>
      </w:pPr>
    </w:p>
    <w:p w:rsidR="00780EA6" w:rsidRPr="00E156F6" w:rsidRDefault="00780EA6" w:rsidP="00780EA6">
      <w:pPr>
        <w:jc w:val="both"/>
      </w:pPr>
    </w:p>
    <w:p w:rsidR="00780EA6" w:rsidRPr="009465F4" w:rsidRDefault="00780EA6" w:rsidP="009465F4">
      <w:pPr>
        <w:pStyle w:val="clan"/>
        <w:numPr>
          <w:ilvl w:val="0"/>
          <w:numId w:val="32"/>
        </w:numPr>
        <w:ind w:left="1134" w:hanging="31"/>
        <w:rPr>
          <w:u w:val="none"/>
        </w:rPr>
      </w:pPr>
      <w:r w:rsidRPr="009465F4">
        <w:rPr>
          <w:u w:val="none"/>
        </w:rPr>
        <w:t xml:space="preserve">Мера 4.8. успостављање повољног окружења  за развој медија цивилног сектора </w:t>
      </w:r>
    </w:p>
    <w:p w:rsidR="00780EA6" w:rsidRPr="009465F4" w:rsidRDefault="00780EA6" w:rsidP="009465F4">
      <w:pPr>
        <w:pStyle w:val="clan"/>
        <w:ind w:left="1134" w:hanging="31"/>
        <w:rPr>
          <w:u w:val="none"/>
        </w:rPr>
      </w:pPr>
      <w:r w:rsidRPr="009465F4">
        <w:rPr>
          <w:u w:val="none"/>
        </w:rPr>
        <w:t>Мера- активност 2)</w:t>
      </w:r>
    </w:p>
    <w:p w:rsidR="00780EA6" w:rsidRPr="00E156F6" w:rsidRDefault="00780EA6" w:rsidP="00780EA6">
      <w:pPr>
        <w:jc w:val="both"/>
      </w:pPr>
    </w:p>
    <w:p w:rsidR="00780EA6" w:rsidRPr="00E156F6" w:rsidRDefault="00780EA6" w:rsidP="007002EF">
      <w:pPr>
        <w:pStyle w:val="obrazlozenje"/>
      </w:pPr>
      <w:r w:rsidRPr="00E156F6">
        <w:t>Примедбе и предлог за измену</w:t>
      </w:r>
    </w:p>
    <w:p w:rsidR="00780EA6" w:rsidRPr="00E156F6" w:rsidRDefault="00780EA6" w:rsidP="00780EA6">
      <w:pPr>
        <w:jc w:val="both"/>
        <w:rPr>
          <w:lang w:val="sr-Cyrl-CS"/>
        </w:rPr>
      </w:pPr>
    </w:p>
    <w:p w:rsidR="00780EA6" w:rsidRPr="00E156F6" w:rsidRDefault="00780EA6" w:rsidP="00195C79">
      <w:pPr>
        <w:jc w:val="both"/>
      </w:pPr>
      <w:r w:rsidRPr="00E156F6">
        <w:t>После речи „и равноправног третмана</w:t>
      </w:r>
      <w:r w:rsidR="0066790F">
        <w:t xml:space="preserve"> свих медија, подстицати развој”</w:t>
      </w:r>
      <w:r w:rsidRPr="00E156F6">
        <w:t>, треба додати сл</w:t>
      </w:r>
      <w:r w:rsidR="0066790F">
        <w:t>едеће:„локалних, регионалних и ”</w:t>
      </w:r>
      <w:r w:rsidRPr="00E156F6">
        <w:t xml:space="preserve"> </w:t>
      </w:r>
    </w:p>
    <w:p w:rsidR="00780EA6" w:rsidRPr="00E156F6" w:rsidRDefault="00780EA6" w:rsidP="00780EA6">
      <w:pPr>
        <w:jc w:val="both"/>
        <w:rPr>
          <w:lang w:val="sr-Cyrl-CS"/>
        </w:rPr>
      </w:pPr>
      <w:r w:rsidRPr="00E156F6">
        <w:t>Остали део текста непромењен.</w:t>
      </w:r>
    </w:p>
    <w:p w:rsidR="00780EA6" w:rsidRPr="00E156F6" w:rsidRDefault="00780EA6" w:rsidP="00780EA6">
      <w:pPr>
        <w:jc w:val="both"/>
        <w:rPr>
          <w:lang w:val="sr-Cyrl-CS"/>
        </w:rPr>
      </w:pPr>
    </w:p>
    <w:p w:rsidR="00780EA6" w:rsidRPr="00E156F6" w:rsidRDefault="00780EA6" w:rsidP="007002EF">
      <w:pPr>
        <w:pStyle w:val="obrazlozenje"/>
      </w:pPr>
      <w:r w:rsidRPr="00E156F6">
        <w:t>Образложење</w:t>
      </w:r>
    </w:p>
    <w:p w:rsidR="00780EA6" w:rsidRPr="00E156F6" w:rsidRDefault="00780EA6" w:rsidP="00780EA6">
      <w:pPr>
        <w:jc w:val="both"/>
        <w:rPr>
          <w:lang w:val="sr-Cyrl-CS"/>
        </w:rPr>
      </w:pPr>
    </w:p>
    <w:p w:rsidR="00780EA6" w:rsidRDefault="00780EA6" w:rsidP="00780EA6">
      <w:pPr>
        <w:jc w:val="both"/>
      </w:pPr>
      <w:r w:rsidRPr="00E156F6">
        <w:t xml:space="preserve">У првом тексту радне верзије медијске стратегије достављене уочи стручне расправе у Новом Саду, постојала је мера 4.2. створити услове за побољшање положаја локалних и регионалних медија и за производњу и дистрибуцију квалитетног локализованог медијског садржаја, која је у овој верзији текста потпуно избачено, а уместо ње убачена потпуно нова мера 4.8. Сматрамо да ове две тачке треба објединити у једну, како предлажемо и тиме обезбедимо равноправни третман свих медија за приступ финансијским и другим подстицајима, по принципима транспарентности, објективности, прецизности и предвидивости, а не само селективно медије цивилног сектора на свим нивоима. Ово је врло важно </w:t>
      </w:r>
      <w:r w:rsidR="007B7A78">
        <w:t>зато што</w:t>
      </w:r>
      <w:r w:rsidRPr="00E156F6">
        <w:t xml:space="preserve"> у последње време, с једне стране имамо све већи број новоформираних медија цивилног сектора и без подстицајних средстава, а са друге стране, све тежи положај и гашење локалних и регионалних медија.</w:t>
      </w:r>
    </w:p>
    <w:p w:rsidR="00E53CCC" w:rsidRDefault="00E53CCC" w:rsidP="00780EA6">
      <w:pPr>
        <w:jc w:val="both"/>
      </w:pPr>
    </w:p>
    <w:p w:rsidR="00897DA1" w:rsidRPr="00F905EA" w:rsidRDefault="00897DA1" w:rsidP="00897DA1">
      <w:pPr>
        <w:jc w:val="both"/>
        <w:rPr>
          <w:color w:val="FF0000"/>
          <w:lang w:val="sr-Cyrl-RS"/>
        </w:rPr>
      </w:pPr>
      <w:r w:rsidRPr="00F905EA">
        <w:rPr>
          <w:color w:val="FF0000"/>
          <w:lang w:val="sr-Cyrl-RS"/>
        </w:rPr>
        <w:t>Предлог није прихваћен</w:t>
      </w:r>
      <w:r w:rsidR="007B7A78">
        <w:rPr>
          <w:color w:val="FF0000"/>
          <w:lang w:val="sr-Cyrl-RS"/>
        </w:rPr>
        <w:t>,</w:t>
      </w:r>
      <w:r w:rsidRPr="00F905EA">
        <w:rPr>
          <w:color w:val="FF0000"/>
          <w:lang w:val="sr-Cyrl-RS"/>
        </w:rPr>
        <w:t xml:space="preserve"> </w:t>
      </w:r>
      <w:r w:rsidR="007B7A78">
        <w:rPr>
          <w:color w:val="FF0000"/>
          <w:lang w:val="sr-Cyrl-RS"/>
        </w:rPr>
        <w:t>зато што</w:t>
      </w:r>
      <w:r w:rsidRPr="00F905EA">
        <w:rPr>
          <w:color w:val="FF0000"/>
          <w:lang w:val="sr-Cyrl-RS"/>
        </w:rPr>
        <w:t xml:space="preserve"> се мера односи само на медије цивилног сектора</w:t>
      </w:r>
      <w:r>
        <w:rPr>
          <w:color w:val="FF0000"/>
        </w:rPr>
        <w:t xml:space="preserve">, а подстицајне мере за локалне и регионалне медије </w:t>
      </w:r>
      <w:r w:rsidR="00EC710F">
        <w:rPr>
          <w:color w:val="FF0000"/>
        </w:rPr>
        <w:t>су предвиђене у активностима у мери 2.3.</w:t>
      </w:r>
    </w:p>
    <w:p w:rsidR="00E53CCC" w:rsidRPr="00F905EA" w:rsidRDefault="00E53CCC" w:rsidP="00E53CCC">
      <w:pPr>
        <w:jc w:val="both"/>
        <w:rPr>
          <w:color w:val="FF0000"/>
          <w:lang w:val="sr-Cyrl-RS"/>
        </w:rPr>
      </w:pPr>
    </w:p>
    <w:p w:rsidR="00E53CCC" w:rsidRPr="00E156F6" w:rsidRDefault="00E53CCC" w:rsidP="00780EA6">
      <w:pPr>
        <w:jc w:val="both"/>
      </w:pPr>
    </w:p>
    <w:p w:rsidR="00780EA6" w:rsidRPr="00E156F6" w:rsidRDefault="00780EA6" w:rsidP="00780EA6">
      <w:pPr>
        <w:jc w:val="both"/>
      </w:pPr>
    </w:p>
    <w:p w:rsidR="00780EA6" w:rsidRPr="009465F4" w:rsidRDefault="00780EA6" w:rsidP="009465F4">
      <w:pPr>
        <w:pStyle w:val="clan"/>
        <w:numPr>
          <w:ilvl w:val="0"/>
          <w:numId w:val="32"/>
        </w:numPr>
        <w:ind w:left="1134" w:hanging="31"/>
        <w:rPr>
          <w:u w:val="none"/>
        </w:rPr>
      </w:pPr>
      <w:r w:rsidRPr="009465F4">
        <w:rPr>
          <w:u w:val="none"/>
        </w:rPr>
        <w:t xml:space="preserve">Мера 4.8. успостављање повољног окружења  за развој медија цивилног сектора </w:t>
      </w:r>
    </w:p>
    <w:p w:rsidR="00780EA6" w:rsidRPr="009465F4" w:rsidRDefault="00780EA6" w:rsidP="009465F4">
      <w:pPr>
        <w:pStyle w:val="clan"/>
        <w:ind w:left="1134" w:hanging="31"/>
        <w:rPr>
          <w:u w:val="none"/>
        </w:rPr>
      </w:pPr>
      <w:r w:rsidRPr="009465F4">
        <w:rPr>
          <w:u w:val="none"/>
        </w:rPr>
        <w:t>Мера- активност 3)</w:t>
      </w:r>
    </w:p>
    <w:p w:rsidR="00780EA6" w:rsidRPr="00E156F6" w:rsidRDefault="00780EA6" w:rsidP="00780EA6">
      <w:pPr>
        <w:jc w:val="both"/>
      </w:pPr>
    </w:p>
    <w:p w:rsidR="00780EA6" w:rsidRPr="00E156F6" w:rsidRDefault="00780EA6" w:rsidP="007002EF">
      <w:pPr>
        <w:pStyle w:val="obrazlozenje"/>
      </w:pPr>
      <w:r w:rsidRPr="00E156F6">
        <w:t>Примедбе и предлог за измену</w:t>
      </w:r>
    </w:p>
    <w:p w:rsidR="00780EA6" w:rsidRPr="00E156F6" w:rsidRDefault="00780EA6" w:rsidP="00780EA6">
      <w:pPr>
        <w:jc w:val="both"/>
        <w:rPr>
          <w:lang w:val="sr-Cyrl-CS"/>
        </w:rPr>
      </w:pPr>
    </w:p>
    <w:p w:rsidR="00780EA6" w:rsidRPr="00E156F6" w:rsidRDefault="00780EA6" w:rsidP="00780EA6">
      <w:pPr>
        <w:jc w:val="both"/>
      </w:pPr>
      <w:r w:rsidRPr="00E156F6">
        <w:t xml:space="preserve">После речи „стварање </w:t>
      </w:r>
      <w:r w:rsidR="0066790F">
        <w:t>подстицајног окружења за развој”</w:t>
      </w:r>
      <w:r w:rsidRPr="00E156F6">
        <w:t>, треба до</w:t>
      </w:r>
      <w:r w:rsidR="0066790F">
        <w:t>дати „ локалних, регионалних и ”</w:t>
      </w:r>
      <w:r w:rsidRPr="00E156F6">
        <w:t>.</w:t>
      </w:r>
    </w:p>
    <w:p w:rsidR="00780EA6" w:rsidRPr="00E156F6" w:rsidRDefault="00780EA6" w:rsidP="00780EA6">
      <w:pPr>
        <w:jc w:val="both"/>
        <w:rPr>
          <w:lang w:val="sr-Cyrl-CS"/>
        </w:rPr>
      </w:pPr>
      <w:r w:rsidRPr="00E156F6">
        <w:t>Остали део текста остаје непромењен.</w:t>
      </w:r>
    </w:p>
    <w:p w:rsidR="00780EA6" w:rsidRPr="00E156F6" w:rsidRDefault="00780EA6" w:rsidP="00780EA6">
      <w:pPr>
        <w:jc w:val="both"/>
        <w:rPr>
          <w:lang w:val="sr-Cyrl-CS"/>
        </w:rPr>
      </w:pPr>
    </w:p>
    <w:p w:rsidR="00780EA6" w:rsidRPr="00E156F6" w:rsidRDefault="00780EA6" w:rsidP="007002EF">
      <w:pPr>
        <w:pStyle w:val="obrazlozenje"/>
      </w:pPr>
      <w:r w:rsidRPr="00E156F6">
        <w:t>Образложење</w:t>
      </w:r>
    </w:p>
    <w:p w:rsidR="00780EA6" w:rsidRPr="00E156F6" w:rsidRDefault="00780EA6" w:rsidP="00780EA6">
      <w:pPr>
        <w:jc w:val="both"/>
        <w:rPr>
          <w:lang w:val="sr-Cyrl-CS"/>
        </w:rPr>
      </w:pPr>
    </w:p>
    <w:p w:rsidR="00780EA6" w:rsidRDefault="00780EA6" w:rsidP="00780EA6">
      <w:pPr>
        <w:jc w:val="both"/>
      </w:pPr>
      <w:r w:rsidRPr="00E156F6">
        <w:t xml:space="preserve">У првом тексту радне верзије медијске стратегије достављене уочи стручне расправе у Новом Саду, постојала је мера 4.2. створити услове за побољшање положаја локалних и регионалних медија и за производњу и дистрибуцију квалитетног локализованог медијског садржаја, која је у овој верзији текста потпуно избачено, а уместо ње убачена потпуно нова мера 4.8. Сматрамо да ове две тачке треба објединити у једну, како предлажемо и тиме обезбедимо равноправни третман свих медија за приступ финансијским и другим подстицајима, по принципима транспарентности, објективности, прецизности и предвидивости, а не само селективно медије цивилног сектора на свим нивоима. Ово је врло важно </w:t>
      </w:r>
      <w:r w:rsidR="007B7A78">
        <w:t>зато што</w:t>
      </w:r>
      <w:r w:rsidRPr="00E156F6">
        <w:t xml:space="preserve"> у последње време, с једне стране имамо све већи број новоформираних медија цивилног сектора и без подстицајних средстава, а са друге стране, све тежи положај и гашење локалних и регионалних медија.</w:t>
      </w:r>
    </w:p>
    <w:p w:rsidR="00E53CCC" w:rsidRDefault="00E53CCC" w:rsidP="00780EA6">
      <w:pPr>
        <w:jc w:val="both"/>
      </w:pPr>
    </w:p>
    <w:p w:rsidR="00897DA1" w:rsidRPr="00F905EA" w:rsidRDefault="00897DA1" w:rsidP="00897DA1">
      <w:pPr>
        <w:jc w:val="both"/>
        <w:rPr>
          <w:color w:val="FF0000"/>
          <w:lang w:val="sr-Cyrl-RS"/>
        </w:rPr>
      </w:pPr>
      <w:r w:rsidRPr="00F905EA">
        <w:rPr>
          <w:color w:val="FF0000"/>
          <w:lang w:val="sr-Cyrl-RS"/>
        </w:rPr>
        <w:t>Предлог није прихваћен</w:t>
      </w:r>
      <w:r w:rsidR="007B7A78">
        <w:rPr>
          <w:color w:val="FF0000"/>
          <w:lang w:val="sr-Cyrl-RS"/>
        </w:rPr>
        <w:t>,</w:t>
      </w:r>
      <w:r w:rsidRPr="00F905EA">
        <w:rPr>
          <w:color w:val="FF0000"/>
          <w:lang w:val="sr-Cyrl-RS"/>
        </w:rPr>
        <w:t xml:space="preserve"> </w:t>
      </w:r>
      <w:r w:rsidR="007B7A78">
        <w:rPr>
          <w:color w:val="FF0000"/>
          <w:lang w:val="sr-Cyrl-RS"/>
        </w:rPr>
        <w:t>зато што</w:t>
      </w:r>
      <w:r w:rsidRPr="00F905EA">
        <w:rPr>
          <w:color w:val="FF0000"/>
          <w:lang w:val="sr-Cyrl-RS"/>
        </w:rPr>
        <w:t xml:space="preserve"> се мера односи само на медије цивилног сектора</w:t>
      </w:r>
      <w:r>
        <w:rPr>
          <w:color w:val="FF0000"/>
        </w:rPr>
        <w:t xml:space="preserve">, а подстицајне мере за локалне и регионалне медије </w:t>
      </w:r>
      <w:r w:rsidR="00EC710F">
        <w:rPr>
          <w:color w:val="FF0000"/>
        </w:rPr>
        <w:t>су предвиђене у активностима у мери 2.3.</w:t>
      </w:r>
    </w:p>
    <w:p w:rsidR="00E53CCC" w:rsidRPr="00E156F6" w:rsidRDefault="00E53CCC" w:rsidP="00780EA6">
      <w:pPr>
        <w:jc w:val="both"/>
      </w:pPr>
    </w:p>
    <w:p w:rsidR="00780EA6" w:rsidRPr="00E156F6" w:rsidRDefault="00780EA6" w:rsidP="00780EA6">
      <w:pPr>
        <w:jc w:val="both"/>
      </w:pPr>
    </w:p>
    <w:p w:rsidR="00780EA6" w:rsidRPr="009465F4" w:rsidRDefault="00780EA6" w:rsidP="00555687">
      <w:pPr>
        <w:pStyle w:val="clan"/>
        <w:numPr>
          <w:ilvl w:val="0"/>
          <w:numId w:val="32"/>
        </w:numPr>
        <w:ind w:left="1134" w:hanging="31"/>
        <w:rPr>
          <w:u w:val="none"/>
        </w:rPr>
      </w:pPr>
      <w:r w:rsidRPr="009465F4">
        <w:rPr>
          <w:u w:val="none"/>
        </w:rPr>
        <w:t xml:space="preserve">Мера 4.8. успостављање повољног окружења  за развој медија цивилног сектора </w:t>
      </w:r>
    </w:p>
    <w:p w:rsidR="00780EA6" w:rsidRPr="009465F4" w:rsidRDefault="00780EA6" w:rsidP="00555687">
      <w:pPr>
        <w:pStyle w:val="clan"/>
        <w:ind w:left="1134" w:hanging="31"/>
        <w:rPr>
          <w:u w:val="none"/>
        </w:rPr>
      </w:pPr>
      <w:r w:rsidRPr="009465F4">
        <w:rPr>
          <w:u w:val="none"/>
        </w:rPr>
        <w:t>Мера- активност 4)</w:t>
      </w:r>
    </w:p>
    <w:p w:rsidR="00780EA6" w:rsidRPr="00E156F6" w:rsidRDefault="00780EA6" w:rsidP="00780EA6">
      <w:pPr>
        <w:jc w:val="both"/>
      </w:pPr>
    </w:p>
    <w:p w:rsidR="00780EA6" w:rsidRPr="00E156F6" w:rsidRDefault="00780EA6" w:rsidP="007002EF">
      <w:pPr>
        <w:pStyle w:val="obrazlozenje"/>
      </w:pPr>
      <w:r w:rsidRPr="00E156F6">
        <w:t>Примедбе и предлог за измену</w:t>
      </w:r>
    </w:p>
    <w:p w:rsidR="00780EA6" w:rsidRPr="00E156F6" w:rsidRDefault="00780EA6" w:rsidP="00780EA6">
      <w:pPr>
        <w:jc w:val="both"/>
        <w:rPr>
          <w:lang w:val="sr-Cyrl-CS"/>
        </w:rPr>
      </w:pPr>
    </w:p>
    <w:p w:rsidR="00780EA6" w:rsidRPr="00E156F6" w:rsidRDefault="00780EA6" w:rsidP="00195C79">
      <w:pPr>
        <w:jc w:val="both"/>
      </w:pPr>
      <w:r w:rsidRPr="00E156F6">
        <w:t>После речи „за финансирањ</w:t>
      </w:r>
      <w:r w:rsidR="0066790F">
        <w:t>е медијских садржаја и програма”</w:t>
      </w:r>
      <w:r w:rsidRPr="00E156F6">
        <w:t xml:space="preserve"> треба додати сле</w:t>
      </w:r>
      <w:r w:rsidR="0066790F">
        <w:t>деће: „локалних, регионалних и ”</w:t>
      </w:r>
      <w:r w:rsidRPr="00E156F6">
        <w:t>.</w:t>
      </w:r>
    </w:p>
    <w:p w:rsidR="00780EA6" w:rsidRPr="00E156F6" w:rsidRDefault="00780EA6" w:rsidP="00780EA6">
      <w:pPr>
        <w:jc w:val="both"/>
        <w:rPr>
          <w:lang w:val="sr-Cyrl-CS"/>
        </w:rPr>
      </w:pPr>
      <w:r w:rsidRPr="00E156F6">
        <w:t>Остали део текста остаје непромењен.</w:t>
      </w:r>
    </w:p>
    <w:p w:rsidR="00780EA6" w:rsidRPr="00E156F6" w:rsidRDefault="00780EA6" w:rsidP="00780EA6">
      <w:pPr>
        <w:jc w:val="both"/>
        <w:rPr>
          <w:lang w:val="sr-Cyrl-CS"/>
        </w:rPr>
      </w:pPr>
    </w:p>
    <w:p w:rsidR="00DF5B35" w:rsidRDefault="00DF5B35" w:rsidP="007002EF">
      <w:pPr>
        <w:pStyle w:val="obrazlozenje"/>
      </w:pPr>
    </w:p>
    <w:p w:rsidR="00DF5B35" w:rsidRDefault="00DF5B35" w:rsidP="007002EF">
      <w:pPr>
        <w:pStyle w:val="obrazlozenje"/>
      </w:pPr>
    </w:p>
    <w:p w:rsidR="00DF5B35" w:rsidRDefault="00DF5B35" w:rsidP="007002EF">
      <w:pPr>
        <w:pStyle w:val="obrazlozenje"/>
      </w:pPr>
    </w:p>
    <w:p w:rsidR="00780EA6" w:rsidRPr="00E156F6" w:rsidRDefault="00780EA6" w:rsidP="007002EF">
      <w:pPr>
        <w:pStyle w:val="obrazlozenje"/>
      </w:pPr>
      <w:r w:rsidRPr="00E156F6">
        <w:t>Образложење</w:t>
      </w:r>
    </w:p>
    <w:p w:rsidR="00780EA6" w:rsidRPr="00E156F6" w:rsidRDefault="00780EA6" w:rsidP="00780EA6">
      <w:pPr>
        <w:jc w:val="both"/>
        <w:rPr>
          <w:lang w:val="sr-Cyrl-CS"/>
        </w:rPr>
      </w:pPr>
    </w:p>
    <w:p w:rsidR="00E53CCC" w:rsidRDefault="00780EA6" w:rsidP="00780EA6">
      <w:pPr>
        <w:jc w:val="both"/>
      </w:pPr>
      <w:r w:rsidRPr="00E156F6">
        <w:t xml:space="preserve">У првом тексту радне верзије медијске стратегије достављене уочи стручне расправе у Новом Саду, постојала је мера 4.2. створити услове за побољшање положаја локалних и регионалних медија и за производњу и дистрибуцију квалитетног локализованог медијског садржаја, која је у овој верзији текста потпуно избачено, а уместо ње убачена потпуно нова мера 4.8. Сматрамо да ове две тачке треба објединити у једну, како предлажемо и тиме обезбедимо равноправни третман свих медија за приступ финансијским и другим подстицајима, по принципима транспарентности, објективности, прецизности и предвидивости, а не само селективно медије цивилног сектора на свим нивоима. Ово је врло важно </w:t>
      </w:r>
      <w:r w:rsidR="007B7A78">
        <w:t>зато што</w:t>
      </w:r>
      <w:r w:rsidRPr="00E156F6">
        <w:t xml:space="preserve"> у последње време, с једне стране имамо све већи број новоформираних медија цивилног сектора и без подстицајних средстава, а са друге стране, све тежи положај и гашење локалних и регионалних медија.</w:t>
      </w:r>
    </w:p>
    <w:p w:rsidR="00E53CCC" w:rsidRDefault="00E53CCC" w:rsidP="00780EA6">
      <w:pPr>
        <w:jc w:val="both"/>
      </w:pPr>
    </w:p>
    <w:p w:rsidR="00897DA1" w:rsidRPr="00EC710F" w:rsidRDefault="00780EA6" w:rsidP="00897DA1">
      <w:pPr>
        <w:jc w:val="both"/>
        <w:rPr>
          <w:color w:val="FF0000"/>
          <w:lang w:val="sr-Cyrl-RS"/>
        </w:rPr>
      </w:pPr>
      <w:r w:rsidRPr="00E156F6">
        <w:t xml:space="preserve"> </w:t>
      </w:r>
      <w:r w:rsidR="00897DA1" w:rsidRPr="00F905EA">
        <w:rPr>
          <w:color w:val="FF0000"/>
          <w:lang w:val="sr-Cyrl-RS"/>
        </w:rPr>
        <w:t xml:space="preserve">Предлог није прихваћен </w:t>
      </w:r>
      <w:r w:rsidR="007B7A78">
        <w:rPr>
          <w:color w:val="FF0000"/>
          <w:lang w:val="sr-Cyrl-RS"/>
        </w:rPr>
        <w:t>зато што</w:t>
      </w:r>
      <w:r w:rsidR="00897DA1" w:rsidRPr="00F905EA">
        <w:rPr>
          <w:color w:val="FF0000"/>
          <w:lang w:val="sr-Cyrl-RS"/>
        </w:rPr>
        <w:t xml:space="preserve"> се мера односи само на медије цивилног сектора</w:t>
      </w:r>
      <w:r w:rsidR="00897DA1">
        <w:rPr>
          <w:color w:val="FF0000"/>
        </w:rPr>
        <w:t>, а подстицајне мере за локалне и регио</w:t>
      </w:r>
      <w:r w:rsidR="00EC710F">
        <w:rPr>
          <w:color w:val="FF0000"/>
        </w:rPr>
        <w:t xml:space="preserve">налне медије су предвиђене у </w:t>
      </w:r>
      <w:r w:rsidR="00EC710F">
        <w:rPr>
          <w:color w:val="FF0000"/>
          <w:lang w:val="sr-Cyrl-RS"/>
        </w:rPr>
        <w:t>активностима у мери 2.3.</w:t>
      </w:r>
    </w:p>
    <w:p w:rsidR="00780EA6" w:rsidRPr="00E156F6" w:rsidRDefault="00780EA6" w:rsidP="00780EA6">
      <w:pPr>
        <w:jc w:val="both"/>
      </w:pPr>
    </w:p>
    <w:p w:rsidR="00780EA6" w:rsidRPr="00555687" w:rsidRDefault="00780EA6" w:rsidP="00780EA6">
      <w:pPr>
        <w:jc w:val="both"/>
      </w:pPr>
    </w:p>
    <w:p w:rsidR="00780EA6" w:rsidRPr="00555687" w:rsidRDefault="00780EA6" w:rsidP="00555687">
      <w:pPr>
        <w:pStyle w:val="clan"/>
        <w:numPr>
          <w:ilvl w:val="0"/>
          <w:numId w:val="32"/>
        </w:numPr>
        <w:ind w:left="1134" w:hanging="31"/>
        <w:rPr>
          <w:u w:val="none"/>
        </w:rPr>
      </w:pPr>
      <w:r w:rsidRPr="00555687">
        <w:rPr>
          <w:u w:val="none"/>
        </w:rPr>
        <w:t>Мера 5.3. Мера- активност 3)</w:t>
      </w:r>
    </w:p>
    <w:p w:rsidR="00780EA6" w:rsidRPr="00E156F6" w:rsidRDefault="00780EA6" w:rsidP="00780EA6">
      <w:pPr>
        <w:jc w:val="both"/>
      </w:pPr>
    </w:p>
    <w:p w:rsidR="00780EA6" w:rsidRPr="00E156F6" w:rsidRDefault="00780EA6" w:rsidP="007002EF">
      <w:pPr>
        <w:pStyle w:val="obrazlozenje"/>
      </w:pPr>
      <w:r w:rsidRPr="00E156F6">
        <w:t>Примедбе и предлог за измену</w:t>
      </w:r>
    </w:p>
    <w:p w:rsidR="00780EA6" w:rsidRPr="00E156F6" w:rsidRDefault="00780EA6" w:rsidP="00780EA6">
      <w:pPr>
        <w:jc w:val="both"/>
        <w:rPr>
          <w:lang w:val="sr-Cyrl-CS"/>
        </w:rPr>
      </w:pPr>
    </w:p>
    <w:p w:rsidR="00780EA6" w:rsidRPr="00E156F6" w:rsidRDefault="00780EA6" w:rsidP="00195C79">
      <w:pPr>
        <w:jc w:val="both"/>
      </w:pPr>
      <w:r w:rsidRPr="00E156F6">
        <w:t>У тек</w:t>
      </w:r>
      <w:r w:rsidR="0066790F">
        <w:t>сту треба избрисати „за примену”</w:t>
      </w:r>
      <w:r w:rsidRPr="00E156F6">
        <w:t xml:space="preserve"> </w:t>
      </w:r>
      <w:r w:rsidR="007B7A78">
        <w:t>зато што</w:t>
      </w:r>
      <w:r w:rsidRPr="00E156F6">
        <w:t xml:space="preserve"> је техничком грешком два пута на</w:t>
      </w:r>
      <w:r w:rsidR="0066790F">
        <w:t>писано, као и „Савета за штампу”</w:t>
      </w:r>
      <w:r w:rsidRPr="00E156F6">
        <w:t>.</w:t>
      </w:r>
    </w:p>
    <w:p w:rsidR="00780EA6" w:rsidRPr="00E156F6" w:rsidRDefault="00780EA6" w:rsidP="00780EA6">
      <w:pPr>
        <w:jc w:val="both"/>
        <w:rPr>
          <w:lang w:val="sr-Cyrl-CS"/>
        </w:rPr>
      </w:pPr>
      <w:r w:rsidRPr="00E156F6">
        <w:t>Остали део текста остаје непромењен.</w:t>
      </w:r>
    </w:p>
    <w:p w:rsidR="00780EA6" w:rsidRPr="00E156F6" w:rsidRDefault="00780EA6" w:rsidP="00780EA6">
      <w:pPr>
        <w:jc w:val="both"/>
        <w:rPr>
          <w:lang w:val="sr-Cyrl-CS"/>
        </w:rPr>
      </w:pPr>
    </w:p>
    <w:p w:rsidR="00780EA6" w:rsidRPr="00E156F6" w:rsidRDefault="00780EA6" w:rsidP="007002EF">
      <w:pPr>
        <w:pStyle w:val="obrazlozenje"/>
      </w:pPr>
      <w:r w:rsidRPr="00E156F6">
        <w:t>Образложење</w:t>
      </w:r>
    </w:p>
    <w:p w:rsidR="00780EA6" w:rsidRPr="00E156F6" w:rsidRDefault="00780EA6" w:rsidP="00780EA6">
      <w:pPr>
        <w:jc w:val="both"/>
        <w:rPr>
          <w:lang w:val="sr-Cyrl-CS"/>
        </w:rPr>
      </w:pPr>
    </w:p>
    <w:p w:rsidR="00780EA6" w:rsidRDefault="0066790F" w:rsidP="00780EA6">
      <w:pPr>
        <w:jc w:val="both"/>
        <w:rPr>
          <w:lang w:val="sr-Cyrl-RS"/>
        </w:rPr>
      </w:pPr>
      <w:r>
        <w:t>Брисање „за примену”</w:t>
      </w:r>
      <w:r w:rsidR="00780EA6" w:rsidRPr="00E156F6">
        <w:t xml:space="preserve"> је чисто техничка корекција </w:t>
      </w:r>
      <w:r w:rsidR="007B7A78">
        <w:t>зато што</w:t>
      </w:r>
      <w:r w:rsidR="00780EA6" w:rsidRPr="00E156F6">
        <w:t xml:space="preserve"> се очигледно ради о техничкој грешци и дупло укуцаном тексту док је помињање Савета за штампу у тексту стратегије недопустиво </w:t>
      </w:r>
      <w:r w:rsidR="007B7A78">
        <w:t>зато што</w:t>
      </w:r>
      <w:r w:rsidR="00780EA6" w:rsidRPr="00E156F6">
        <w:t xml:space="preserve"> се у том случају фаворизује искључиво једно саморегулаторно тело. Друга потенцијална тела се дискриминишу и обесхрабрују за саморегулацију</w:t>
      </w:r>
      <w:r w:rsidR="00E53CCC">
        <w:rPr>
          <w:lang w:val="sr-Cyrl-RS"/>
        </w:rPr>
        <w:t>.</w:t>
      </w:r>
    </w:p>
    <w:p w:rsidR="00E53CCC" w:rsidRDefault="00E53CCC" w:rsidP="00780EA6">
      <w:pPr>
        <w:jc w:val="both"/>
        <w:rPr>
          <w:lang w:val="sr-Cyrl-RS"/>
        </w:rPr>
      </w:pPr>
    </w:p>
    <w:p w:rsidR="00E53CCC" w:rsidRPr="00E156F6" w:rsidRDefault="00EC710F" w:rsidP="00E53CCC">
      <w:pPr>
        <w:jc w:val="both"/>
        <w:rPr>
          <w:lang w:val="sr-Cyrl-RS"/>
        </w:rPr>
      </w:pPr>
      <w:r>
        <w:rPr>
          <w:color w:val="FF0000"/>
          <w:lang w:val="sr-Cyrl-RS"/>
        </w:rPr>
        <w:t xml:space="preserve">Прдлог је делимично прихваћен у делу који се односи на исправку техничке грешке а није прихваћен у делу који се односи на брисање „Савета за штампу“ </w:t>
      </w:r>
      <w:r w:rsidR="007B7A78">
        <w:rPr>
          <w:color w:val="FF0000"/>
          <w:lang w:val="sr-Cyrl-RS"/>
        </w:rPr>
        <w:t>зато што</w:t>
      </w:r>
      <w:r>
        <w:rPr>
          <w:color w:val="FF0000"/>
          <w:lang w:val="sr-Cyrl-RS"/>
        </w:rPr>
        <w:t xml:space="preserve"> се ради о акту који је донео Савет за штампу па се не би тачно знало на који се документ реферише. </w:t>
      </w:r>
    </w:p>
    <w:p w:rsidR="00E53CCC" w:rsidRPr="00E53CCC" w:rsidRDefault="00E53CCC" w:rsidP="00780EA6">
      <w:pPr>
        <w:jc w:val="both"/>
        <w:rPr>
          <w:lang w:val="sr-Cyrl-RS"/>
        </w:rPr>
      </w:pPr>
    </w:p>
    <w:p w:rsidR="00780EA6" w:rsidRPr="00E156F6" w:rsidRDefault="00780EA6" w:rsidP="00780EA6">
      <w:pPr>
        <w:jc w:val="both"/>
      </w:pPr>
    </w:p>
    <w:p w:rsidR="00780EA6" w:rsidRPr="00E156F6" w:rsidRDefault="00780EA6" w:rsidP="00780EA6">
      <w:pPr>
        <w:jc w:val="both"/>
      </w:pPr>
    </w:p>
    <w:p w:rsidR="00780EA6" w:rsidRPr="00555687" w:rsidRDefault="00780EA6" w:rsidP="00555687">
      <w:pPr>
        <w:pStyle w:val="clan"/>
        <w:numPr>
          <w:ilvl w:val="0"/>
          <w:numId w:val="32"/>
        </w:numPr>
        <w:ind w:left="1134" w:hanging="31"/>
        <w:rPr>
          <w:u w:val="none"/>
        </w:rPr>
      </w:pPr>
      <w:r w:rsidRPr="00555687">
        <w:rPr>
          <w:u w:val="none"/>
        </w:rPr>
        <w:t>Мера 5.6. обезбеђена систематична и свеобухватна дигитализација и архивирање медијских садржаја.</w:t>
      </w:r>
    </w:p>
    <w:p w:rsidR="00780EA6" w:rsidRPr="00555687" w:rsidRDefault="00780EA6" w:rsidP="00555687">
      <w:pPr>
        <w:pStyle w:val="clan"/>
        <w:ind w:left="1134" w:hanging="31"/>
        <w:rPr>
          <w:u w:val="none"/>
        </w:rPr>
      </w:pPr>
      <w:r w:rsidRPr="00555687">
        <w:rPr>
          <w:u w:val="none"/>
        </w:rPr>
        <w:t>Мера- активност 2)</w:t>
      </w:r>
    </w:p>
    <w:p w:rsidR="00780EA6" w:rsidRPr="00E156F6" w:rsidRDefault="00780EA6" w:rsidP="00780EA6">
      <w:pPr>
        <w:jc w:val="both"/>
      </w:pPr>
    </w:p>
    <w:p w:rsidR="00780EA6" w:rsidRPr="00E156F6" w:rsidRDefault="00780EA6" w:rsidP="007002EF">
      <w:pPr>
        <w:pStyle w:val="obrazlozenje"/>
      </w:pPr>
      <w:r w:rsidRPr="00E156F6">
        <w:t>Примедбе и предлог за измену</w:t>
      </w:r>
    </w:p>
    <w:p w:rsidR="00780EA6" w:rsidRPr="00E156F6" w:rsidRDefault="00780EA6" w:rsidP="00780EA6">
      <w:pPr>
        <w:jc w:val="both"/>
        <w:rPr>
          <w:lang w:val="sr-Cyrl-CS"/>
        </w:rPr>
      </w:pPr>
    </w:p>
    <w:p w:rsidR="00780EA6" w:rsidRPr="00E156F6" w:rsidRDefault="00780EA6" w:rsidP="00195C79">
      <w:pPr>
        <w:jc w:val="both"/>
      </w:pPr>
      <w:r w:rsidRPr="00E156F6">
        <w:t>Иза текста у загради (јавни сервиси и комерцијалне ТВ станице) треба додати</w:t>
      </w:r>
      <w:r w:rsidR="0066790F">
        <w:t xml:space="preserve"> следеће: „на свим нивоима”</w:t>
      </w:r>
      <w:r w:rsidRPr="00E156F6">
        <w:t xml:space="preserve">. </w:t>
      </w:r>
    </w:p>
    <w:p w:rsidR="00780EA6" w:rsidRPr="00E156F6" w:rsidRDefault="00780EA6" w:rsidP="00780EA6">
      <w:pPr>
        <w:jc w:val="both"/>
        <w:rPr>
          <w:lang w:val="sr-Cyrl-CS"/>
        </w:rPr>
      </w:pPr>
      <w:r w:rsidRPr="00E156F6">
        <w:t>Остали део текста остаје непромењен.</w:t>
      </w:r>
    </w:p>
    <w:p w:rsidR="00780EA6" w:rsidRPr="00E156F6" w:rsidRDefault="00780EA6" w:rsidP="00780EA6">
      <w:pPr>
        <w:jc w:val="both"/>
        <w:rPr>
          <w:lang w:val="sr-Cyrl-CS"/>
        </w:rPr>
      </w:pPr>
    </w:p>
    <w:p w:rsidR="00780EA6" w:rsidRPr="00E156F6" w:rsidRDefault="00780EA6" w:rsidP="007002EF">
      <w:pPr>
        <w:pStyle w:val="obrazlozenje"/>
      </w:pPr>
      <w:r w:rsidRPr="00E156F6">
        <w:t>Образложење</w:t>
      </w:r>
    </w:p>
    <w:p w:rsidR="00780EA6" w:rsidRPr="00E156F6" w:rsidRDefault="00780EA6" w:rsidP="00780EA6">
      <w:pPr>
        <w:jc w:val="both"/>
      </w:pPr>
    </w:p>
    <w:p w:rsidR="00780EA6" w:rsidRDefault="00780EA6" w:rsidP="00780EA6">
      <w:pPr>
        <w:jc w:val="both"/>
      </w:pPr>
      <w:r w:rsidRPr="00E156F6">
        <w:t>Ово је неопходно због постојања обиља квалитетне архивске грађе локалних и регионалних медија, пре свега, бивших јавних предузећа, који због и онако изузетно тешких услова пословања нису у ситуацији да самостално финансирају дигитализацију сопствене архиве.</w:t>
      </w:r>
    </w:p>
    <w:p w:rsidR="00E53CCC" w:rsidRDefault="00E53CCC" w:rsidP="00780EA6">
      <w:pPr>
        <w:jc w:val="both"/>
      </w:pPr>
    </w:p>
    <w:p w:rsidR="00E53CCC" w:rsidRPr="00A47875" w:rsidRDefault="00E53CCC" w:rsidP="00E53CCC">
      <w:pPr>
        <w:jc w:val="both"/>
        <w:rPr>
          <w:color w:val="FF0000"/>
          <w:lang w:val="sr-Cyrl-RS"/>
        </w:rPr>
      </w:pPr>
      <w:r w:rsidRPr="00A47875">
        <w:rPr>
          <w:color w:val="FF0000"/>
          <w:lang w:val="sr-Cyrl-RS"/>
        </w:rPr>
        <w:t xml:space="preserve">Предлог није прихваћен из разлога </w:t>
      </w:r>
      <w:r w:rsidR="007B7A78">
        <w:rPr>
          <w:color w:val="FF0000"/>
          <w:lang w:val="sr-Cyrl-RS"/>
        </w:rPr>
        <w:t>зато што</w:t>
      </w:r>
      <w:r w:rsidRPr="00A47875">
        <w:rPr>
          <w:color w:val="FF0000"/>
          <w:lang w:val="sr-Cyrl-RS"/>
        </w:rPr>
        <w:t xml:space="preserve"> је у тексту документа у загради прецизирано на које се медијске куће мисли а то су јавни сервиси и комерцијалне радио и ТВ станице што обухвата и предлог за измену.</w:t>
      </w:r>
    </w:p>
    <w:p w:rsidR="00E53CCC" w:rsidRPr="00E156F6" w:rsidRDefault="00E53CCC" w:rsidP="00780EA6">
      <w:pPr>
        <w:jc w:val="both"/>
      </w:pPr>
    </w:p>
    <w:p w:rsidR="00303FB9" w:rsidRPr="001A6E1E" w:rsidRDefault="00303FB9" w:rsidP="00303FB9">
      <w:pPr>
        <w:jc w:val="both"/>
        <w:rPr>
          <w:lang w:val="sr-Cyrl-RS"/>
        </w:rPr>
      </w:pPr>
    </w:p>
    <w:p w:rsidR="001A6E1E" w:rsidRDefault="001A6E1E" w:rsidP="006D099C">
      <w:pPr>
        <w:keepNext/>
        <w:keepLines/>
        <w:jc w:val="both"/>
        <w:rPr>
          <w:lang w:val="ru-RU"/>
        </w:rPr>
      </w:pPr>
    </w:p>
    <w:p w:rsidR="006D099C" w:rsidRPr="00E156F6" w:rsidRDefault="007002EF" w:rsidP="001A6E1E">
      <w:pPr>
        <w:pStyle w:val="Heading1"/>
      </w:pPr>
      <w:bookmarkStart w:id="25" w:name="_Toc3882484"/>
      <w:r>
        <w:rPr>
          <w:lang w:val="sr-Cyrl-RS"/>
        </w:rPr>
        <w:t xml:space="preserve">24. </w:t>
      </w:r>
      <w:r w:rsidR="006D099C" w:rsidRPr="00E156F6">
        <w:t>Удружење „Школа за опстанак</w:t>
      </w:r>
      <w:bookmarkEnd w:id="25"/>
      <w:r w:rsidR="0066790F">
        <w:t>”</w:t>
      </w:r>
    </w:p>
    <w:p w:rsidR="006D099C" w:rsidRPr="00303E55" w:rsidRDefault="006D099C" w:rsidP="006D099C">
      <w:pPr>
        <w:jc w:val="both"/>
        <w:rPr>
          <w:lang w:val="sr-Cyrl-RS"/>
        </w:rPr>
      </w:pPr>
    </w:p>
    <w:p w:rsidR="006D099C" w:rsidRPr="006B1C06" w:rsidRDefault="006D099C" w:rsidP="006D099C">
      <w:pPr>
        <w:jc w:val="both"/>
        <w:rPr>
          <w:lang w:val="sr-Cyrl-RS"/>
        </w:rPr>
      </w:pPr>
    </w:p>
    <w:p w:rsidR="006D099C" w:rsidRPr="00E156F6" w:rsidRDefault="006D099C" w:rsidP="006D099C">
      <w:pPr>
        <w:jc w:val="both"/>
        <w:rPr>
          <w:lang w:val="ru-RU"/>
        </w:rPr>
      </w:pPr>
    </w:p>
    <w:p w:rsidR="006D099C" w:rsidRPr="00555687" w:rsidRDefault="006D099C" w:rsidP="00555687">
      <w:pPr>
        <w:pStyle w:val="clan"/>
        <w:numPr>
          <w:ilvl w:val="0"/>
          <w:numId w:val="32"/>
        </w:numPr>
        <w:ind w:left="1134" w:hanging="31"/>
        <w:rPr>
          <w:u w:val="none"/>
        </w:rPr>
      </w:pPr>
      <w:r w:rsidRPr="00555687">
        <w:rPr>
          <w:u w:val="none"/>
        </w:rPr>
        <w:t>Правни оквир</w:t>
      </w:r>
    </w:p>
    <w:p w:rsidR="006D099C" w:rsidRPr="00E156F6" w:rsidRDefault="006D099C" w:rsidP="006D099C">
      <w:pPr>
        <w:jc w:val="both"/>
      </w:pPr>
    </w:p>
    <w:p w:rsidR="006D099C" w:rsidRPr="00E156F6" w:rsidRDefault="006D099C" w:rsidP="007002EF">
      <w:pPr>
        <w:pStyle w:val="obrazlozenje"/>
      </w:pPr>
      <w:r w:rsidRPr="00E156F6">
        <w:t>Примедбе и предлог за измену</w:t>
      </w:r>
    </w:p>
    <w:p w:rsidR="006D099C" w:rsidRPr="00E156F6" w:rsidRDefault="006D099C" w:rsidP="006D099C">
      <w:pPr>
        <w:jc w:val="both"/>
        <w:rPr>
          <w:lang w:val="sr-Cyrl-CS"/>
        </w:rPr>
      </w:pPr>
    </w:p>
    <w:p w:rsidR="006D099C" w:rsidRPr="00E156F6" w:rsidRDefault="006D099C" w:rsidP="006D099C">
      <w:pPr>
        <w:rPr>
          <w:lang w:val="ru-RU"/>
        </w:rPr>
      </w:pPr>
      <w:r w:rsidRPr="00E156F6">
        <w:rPr>
          <w:lang w:val="ru-RU"/>
        </w:rPr>
        <w:t>Додати на крају списка закона којим се уређују друге области а имају додирне тачке са јавним информисањем:</w:t>
      </w:r>
    </w:p>
    <w:p w:rsidR="006D099C" w:rsidRPr="00E156F6" w:rsidRDefault="006D099C" w:rsidP="006D099C">
      <w:pPr>
        <w:jc w:val="both"/>
        <w:rPr>
          <w:lang w:val="sr-Cyrl-CS"/>
        </w:rPr>
      </w:pPr>
      <w:r w:rsidRPr="00E156F6">
        <w:rPr>
          <w:lang w:val="ru-RU"/>
        </w:rPr>
        <w:t xml:space="preserve">Закон о потврђивању Конвенције о </w:t>
      </w:r>
      <w:r w:rsidRPr="00E156F6">
        <w:rPr>
          <w:u w:val="single"/>
          <w:lang w:val="ru-RU"/>
        </w:rPr>
        <w:t>доступности информација, учешћу јавности</w:t>
      </w:r>
      <w:r w:rsidRPr="00E156F6">
        <w:rPr>
          <w:lang w:val="ru-RU"/>
        </w:rPr>
        <w:t xml:space="preserve"> у доношењу одлука и праву на правну заштиту у питањима животне средине</w:t>
      </w:r>
    </w:p>
    <w:p w:rsidR="006D099C" w:rsidRPr="00E156F6" w:rsidRDefault="006D099C" w:rsidP="006D099C">
      <w:pPr>
        <w:jc w:val="both"/>
        <w:rPr>
          <w:lang w:val="sr-Cyrl-CS"/>
        </w:rPr>
      </w:pPr>
    </w:p>
    <w:p w:rsidR="006D099C" w:rsidRPr="00E156F6" w:rsidRDefault="006D099C" w:rsidP="007002EF">
      <w:pPr>
        <w:pStyle w:val="obrazlozenje"/>
      </w:pPr>
      <w:r w:rsidRPr="00E156F6">
        <w:t>Образложење</w:t>
      </w:r>
    </w:p>
    <w:p w:rsidR="006D099C" w:rsidRPr="00E156F6" w:rsidRDefault="006D099C" w:rsidP="006D099C">
      <w:pPr>
        <w:jc w:val="both"/>
      </w:pPr>
    </w:p>
    <w:p w:rsidR="006D099C" w:rsidRDefault="006D099C" w:rsidP="006D099C">
      <w:pPr>
        <w:jc w:val="both"/>
        <w:rPr>
          <w:lang w:val="ru-RU"/>
        </w:rPr>
      </w:pPr>
      <w:r w:rsidRPr="00E156F6">
        <w:rPr>
          <w:lang w:val="ru-RU"/>
        </w:rPr>
        <w:t>Област Животне средине спада у групу садржаја у јавном интересу који недостају у досадашњој медијској пракси. Позивање на Архуску конвенцију би ојачало меру 4.4 за већу присутност тема  заштите животне средине у јавном информисању</w:t>
      </w:r>
      <w:r w:rsidR="006B1C06">
        <w:rPr>
          <w:lang w:val="ru-RU"/>
        </w:rPr>
        <w:t>.</w:t>
      </w:r>
    </w:p>
    <w:p w:rsidR="006B1C06" w:rsidRDefault="006B1C06" w:rsidP="006D099C">
      <w:pPr>
        <w:jc w:val="both"/>
        <w:rPr>
          <w:lang w:val="ru-RU"/>
        </w:rPr>
      </w:pPr>
    </w:p>
    <w:p w:rsidR="006B1C06" w:rsidRPr="006B1C06" w:rsidRDefault="003A59B1" w:rsidP="006D099C">
      <w:pPr>
        <w:jc w:val="both"/>
        <w:rPr>
          <w:color w:val="FF0000"/>
          <w:lang w:val="ru-RU"/>
        </w:rPr>
      </w:pPr>
      <w:r>
        <w:rPr>
          <w:color w:val="FF0000"/>
          <w:lang w:val="ru-RU"/>
        </w:rPr>
        <w:t xml:space="preserve">Предлог није прихваћен </w:t>
      </w:r>
      <w:r w:rsidR="007B7A78">
        <w:rPr>
          <w:color w:val="FF0000"/>
          <w:lang w:val="ru-RU"/>
        </w:rPr>
        <w:t>зато што</w:t>
      </w:r>
      <w:r>
        <w:rPr>
          <w:color w:val="FF0000"/>
          <w:lang w:val="ru-RU"/>
        </w:rPr>
        <w:t xml:space="preserve"> би његовим усвајањем требало и све друге прописе у којима се спомиње информисање навести, што би документ учиникло преобимним.</w:t>
      </w:r>
    </w:p>
    <w:p w:rsidR="006D099C" w:rsidRPr="00E156F6" w:rsidRDefault="006D099C" w:rsidP="006D099C">
      <w:pPr>
        <w:jc w:val="both"/>
        <w:rPr>
          <w:lang w:val="ru-RU"/>
        </w:rPr>
      </w:pPr>
    </w:p>
    <w:p w:rsidR="00F0654A" w:rsidRPr="00555687" w:rsidRDefault="00F0654A" w:rsidP="00555687">
      <w:pPr>
        <w:pStyle w:val="clan"/>
        <w:numPr>
          <w:ilvl w:val="0"/>
          <w:numId w:val="32"/>
        </w:numPr>
        <w:ind w:left="1134" w:hanging="31"/>
        <w:rPr>
          <w:u w:val="none"/>
        </w:rPr>
      </w:pPr>
      <w:r w:rsidRPr="00555687">
        <w:rPr>
          <w:u w:val="none"/>
        </w:rPr>
        <w:t>Мера 4.4</w:t>
      </w:r>
    </w:p>
    <w:p w:rsidR="00555687" w:rsidRDefault="00555687" w:rsidP="00F0654A">
      <w:pPr>
        <w:rPr>
          <w:bCs/>
          <w:kern w:val="24"/>
          <w:lang w:val="ru-RU"/>
        </w:rPr>
      </w:pPr>
    </w:p>
    <w:p w:rsidR="00F0654A" w:rsidRPr="00E156F6" w:rsidRDefault="00F0654A" w:rsidP="00F0654A">
      <w:pPr>
        <w:rPr>
          <w:bCs/>
          <w:lang w:val="ru-RU"/>
        </w:rPr>
      </w:pPr>
      <w:r w:rsidRPr="00E156F6">
        <w:rPr>
          <w:bCs/>
          <w:kern w:val="24"/>
          <w:lang w:val="ru-RU"/>
        </w:rPr>
        <w:t>Квалитетни, плурални и разноврсни медијски садржаји задовољавају потребе за информисањем различитих друштвених група</w:t>
      </w:r>
    </w:p>
    <w:p w:rsidR="006D099C" w:rsidRPr="00E156F6" w:rsidRDefault="006D099C" w:rsidP="006D099C">
      <w:pPr>
        <w:jc w:val="both"/>
      </w:pPr>
    </w:p>
    <w:p w:rsidR="00F0654A" w:rsidRPr="00E156F6" w:rsidRDefault="00F0654A" w:rsidP="006D099C">
      <w:pPr>
        <w:jc w:val="both"/>
      </w:pPr>
    </w:p>
    <w:p w:rsidR="00F0654A" w:rsidRPr="00E156F6" w:rsidRDefault="00F0654A" w:rsidP="007002EF">
      <w:pPr>
        <w:pStyle w:val="obrazlozenje"/>
      </w:pPr>
      <w:r w:rsidRPr="00E156F6">
        <w:t>Примедбе и предлог за измену</w:t>
      </w:r>
    </w:p>
    <w:p w:rsidR="00F0654A" w:rsidRPr="00E156F6" w:rsidRDefault="00F0654A" w:rsidP="006D099C">
      <w:pPr>
        <w:jc w:val="both"/>
        <w:rPr>
          <w:lang w:val="sr-Cyrl-CS"/>
        </w:rPr>
      </w:pPr>
    </w:p>
    <w:p w:rsidR="00F0654A" w:rsidRPr="00E156F6" w:rsidRDefault="00F0654A" w:rsidP="006D099C">
      <w:pPr>
        <w:jc w:val="both"/>
        <w:rPr>
          <w:lang w:val="sr-Cyrl-CS"/>
        </w:rPr>
      </w:pPr>
      <w:r w:rsidRPr="00E156F6">
        <w:rPr>
          <w:lang w:val="ru-RU"/>
        </w:rPr>
        <w:t xml:space="preserve">Дорадити посебно поједине конкретне мере у овој групи да би се посебно истакао значај информисања </w:t>
      </w:r>
      <w:r w:rsidRPr="00E156F6">
        <w:rPr>
          <w:bCs/>
          <w:lang w:val="ru-RU"/>
        </w:rPr>
        <w:t xml:space="preserve">младих </w:t>
      </w:r>
      <w:r w:rsidRPr="00E156F6">
        <w:rPr>
          <w:lang w:val="ru-RU"/>
        </w:rPr>
        <w:t xml:space="preserve">као осетљиве друштвене групе (у мери 4.7)  и обезбедила већа присутност значајне теме у јавном интересу </w:t>
      </w:r>
      <w:r w:rsidRPr="00E156F6">
        <w:rPr>
          <w:bCs/>
          <w:lang w:val="ru-RU"/>
        </w:rPr>
        <w:t>о животној средини</w:t>
      </w:r>
      <w:r w:rsidRPr="00E156F6">
        <w:rPr>
          <w:lang w:val="ru-RU"/>
        </w:rPr>
        <w:t xml:space="preserve"> (мера 4.4)</w:t>
      </w:r>
    </w:p>
    <w:p w:rsidR="00F0654A" w:rsidRPr="00E156F6" w:rsidRDefault="00F0654A" w:rsidP="006D099C">
      <w:pPr>
        <w:jc w:val="both"/>
        <w:rPr>
          <w:lang w:val="sr-Cyrl-CS"/>
        </w:rPr>
      </w:pPr>
    </w:p>
    <w:p w:rsidR="00F0654A" w:rsidRPr="00E156F6" w:rsidRDefault="00F0654A" w:rsidP="007002EF">
      <w:pPr>
        <w:pStyle w:val="obrazlozenje"/>
      </w:pPr>
      <w:r w:rsidRPr="00E156F6">
        <w:t>Образложење</w:t>
      </w:r>
    </w:p>
    <w:p w:rsidR="00F0654A" w:rsidRPr="00E156F6" w:rsidRDefault="00F0654A" w:rsidP="006D099C">
      <w:pPr>
        <w:jc w:val="both"/>
      </w:pPr>
    </w:p>
    <w:p w:rsidR="00F0654A" w:rsidRPr="003A59B1" w:rsidRDefault="00F0654A" w:rsidP="003A59B1">
      <w:pPr>
        <w:pStyle w:val="clan"/>
        <w:ind w:firstLine="851"/>
        <w:jc w:val="left"/>
        <w:rPr>
          <w:u w:val="none"/>
        </w:rPr>
      </w:pPr>
      <w:r w:rsidRPr="003A59B1">
        <w:rPr>
          <w:u w:val="none"/>
        </w:rPr>
        <w:t>Мера 4.4 о недостајућим програмским садржајима  нагласити заштиту  животне средине као недостајући садржај</w:t>
      </w:r>
    </w:p>
    <w:p w:rsidR="00F0654A" w:rsidRPr="003A59B1" w:rsidRDefault="00F0654A" w:rsidP="00303E55">
      <w:pPr>
        <w:rPr>
          <w:lang w:val="ru-RU"/>
        </w:rPr>
      </w:pPr>
    </w:p>
    <w:p w:rsidR="00F0654A" w:rsidRDefault="00F0654A" w:rsidP="003A59B1">
      <w:pPr>
        <w:pStyle w:val="clan"/>
        <w:ind w:firstLine="851"/>
        <w:jc w:val="left"/>
        <w:rPr>
          <w:u w:val="none"/>
        </w:rPr>
      </w:pPr>
      <w:r w:rsidRPr="003A59B1">
        <w:rPr>
          <w:u w:val="none"/>
        </w:rPr>
        <w:t xml:space="preserve">Мера 4.7. о повећаној медијској видљивости и недискриминаторном извештавању медија о осетљивим друштвеним групама - нагласити осетљиву групу младих или развити посебну групу мера 4.9. о адекватном информисању младих </w:t>
      </w:r>
      <w:r w:rsidR="003A59B1">
        <w:rPr>
          <w:u w:val="none"/>
        </w:rPr>
        <w:t>слично мери 4.2 за особе са инва</w:t>
      </w:r>
      <w:r w:rsidRPr="003A59B1">
        <w:rPr>
          <w:u w:val="none"/>
        </w:rPr>
        <w:t>лидитетом</w:t>
      </w:r>
      <w:r w:rsidR="003A59B1">
        <w:rPr>
          <w:u w:val="none"/>
        </w:rPr>
        <w:t>.</w:t>
      </w:r>
    </w:p>
    <w:p w:rsidR="003A59B1" w:rsidRDefault="003A59B1" w:rsidP="003A59B1">
      <w:pPr>
        <w:pStyle w:val="clan"/>
        <w:ind w:firstLine="851"/>
        <w:jc w:val="left"/>
        <w:rPr>
          <w:u w:val="none"/>
        </w:rPr>
      </w:pPr>
    </w:p>
    <w:p w:rsidR="003A59B1" w:rsidRPr="003A59B1" w:rsidRDefault="00E17414" w:rsidP="00E17414">
      <w:pPr>
        <w:pStyle w:val="clan"/>
        <w:jc w:val="both"/>
        <w:rPr>
          <w:color w:val="FF0000"/>
          <w:u w:val="none"/>
        </w:rPr>
      </w:pPr>
      <w:r>
        <w:rPr>
          <w:color w:val="FF0000"/>
          <w:u w:val="none"/>
        </w:rPr>
        <w:t>Предлог није прихваћен</w:t>
      </w:r>
      <w:r w:rsidR="003A59B1" w:rsidRPr="003A59B1">
        <w:rPr>
          <w:color w:val="FF0000"/>
          <w:u w:val="none"/>
        </w:rPr>
        <w:t xml:space="preserve"> </w:t>
      </w:r>
      <w:r w:rsidR="007B7A78">
        <w:rPr>
          <w:color w:val="FF0000"/>
          <w:u w:val="none"/>
        </w:rPr>
        <w:t>зато што</w:t>
      </w:r>
      <w:r w:rsidR="003A59B1" w:rsidRPr="003A59B1">
        <w:rPr>
          <w:color w:val="FF0000"/>
          <w:u w:val="none"/>
        </w:rPr>
        <w:t xml:space="preserve"> је Националном стратегијом за младе за период 2015-2025. године дефинисан</w:t>
      </w:r>
      <w:r>
        <w:rPr>
          <w:color w:val="FF0000"/>
          <w:u w:val="none"/>
        </w:rPr>
        <w:t>о</w:t>
      </w:r>
      <w:r w:rsidR="003A59B1" w:rsidRPr="003A59B1">
        <w:rPr>
          <w:color w:val="FF0000"/>
          <w:u w:val="none"/>
        </w:rPr>
        <w:t xml:space="preserve"> као стратешки циљ: Унапређен систем информисања младих и знање о младима који је разрађен у оквиру специфичних циљева.</w:t>
      </w:r>
    </w:p>
    <w:p w:rsidR="00F0654A" w:rsidRPr="00E156F6" w:rsidRDefault="00F0654A" w:rsidP="006D099C">
      <w:pPr>
        <w:jc w:val="both"/>
      </w:pPr>
    </w:p>
    <w:p w:rsidR="00F0654A" w:rsidRPr="00555687" w:rsidRDefault="00F0654A" w:rsidP="00555687">
      <w:pPr>
        <w:pStyle w:val="clan"/>
        <w:numPr>
          <w:ilvl w:val="0"/>
          <w:numId w:val="32"/>
        </w:numPr>
        <w:ind w:left="1134" w:hanging="31"/>
        <w:rPr>
          <w:u w:val="none"/>
        </w:rPr>
      </w:pPr>
      <w:r w:rsidRPr="00555687">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F0654A" w:rsidRPr="00E156F6" w:rsidRDefault="00F0654A" w:rsidP="006D099C">
      <w:pPr>
        <w:jc w:val="both"/>
        <w:rPr>
          <w:lang w:val="ru-RU"/>
        </w:rPr>
      </w:pPr>
    </w:p>
    <w:p w:rsidR="00F0654A" w:rsidRPr="00E156F6" w:rsidRDefault="00F0654A" w:rsidP="007002EF">
      <w:pPr>
        <w:pStyle w:val="obrazlozenje"/>
      </w:pPr>
      <w:r w:rsidRPr="00E156F6">
        <w:t>Примедбе и предлог за измену</w:t>
      </w:r>
    </w:p>
    <w:p w:rsidR="00F0654A" w:rsidRPr="00E156F6" w:rsidRDefault="00F0654A" w:rsidP="006D099C">
      <w:pPr>
        <w:jc w:val="both"/>
        <w:rPr>
          <w:lang w:val="sr-Cyrl-CS"/>
        </w:rPr>
      </w:pPr>
    </w:p>
    <w:p w:rsidR="00F0654A" w:rsidRPr="00E156F6" w:rsidRDefault="00F0654A" w:rsidP="006D099C">
      <w:pPr>
        <w:jc w:val="both"/>
        <w:rPr>
          <w:lang w:val="sr-Cyrl-CS"/>
        </w:rPr>
      </w:pPr>
      <w:r w:rsidRPr="00E156F6">
        <w:rPr>
          <w:lang w:val="ru-RU"/>
        </w:rPr>
        <w:t>Нагласити у тексту мера посебно област животне средине</w:t>
      </w:r>
    </w:p>
    <w:p w:rsidR="00F0654A" w:rsidRPr="00E156F6" w:rsidRDefault="00F0654A" w:rsidP="006D099C">
      <w:pPr>
        <w:jc w:val="both"/>
        <w:rPr>
          <w:lang w:val="sr-Cyrl-CS"/>
        </w:rPr>
      </w:pPr>
    </w:p>
    <w:p w:rsidR="00F0654A" w:rsidRPr="00E156F6" w:rsidRDefault="00F0654A" w:rsidP="007002EF">
      <w:pPr>
        <w:pStyle w:val="obrazlozenje"/>
      </w:pPr>
      <w:r w:rsidRPr="00E156F6">
        <w:t>Образложење</w:t>
      </w:r>
    </w:p>
    <w:p w:rsidR="00F0654A" w:rsidRPr="00E156F6" w:rsidRDefault="00F0654A" w:rsidP="006D099C">
      <w:pPr>
        <w:jc w:val="both"/>
      </w:pPr>
    </w:p>
    <w:p w:rsidR="00F0654A" w:rsidRPr="00E156F6" w:rsidRDefault="00F0654A" w:rsidP="00F0654A">
      <w:pPr>
        <w:jc w:val="both"/>
        <w:rPr>
          <w:lang w:val="ru-RU"/>
        </w:rPr>
      </w:pPr>
      <w:r w:rsidRPr="00E156F6">
        <w:rPr>
          <w:lang w:val="ru-RU"/>
        </w:rPr>
        <w:t>Поред закона о потврђивању Архуске конвен</w:t>
      </w:r>
      <w:r w:rsidRPr="00E156F6">
        <w:t>ц</w:t>
      </w:r>
      <w:r w:rsidRPr="00E156F6">
        <w:rPr>
          <w:lang w:val="ru-RU"/>
        </w:rPr>
        <w:t xml:space="preserve">ије, постоји у низу закона који се односе на животну средину мноштво обавеза које се односе </w:t>
      </w:r>
      <w:r w:rsidRPr="00E156F6">
        <w:t xml:space="preserve">и </w:t>
      </w:r>
      <w:r w:rsidRPr="00E156F6">
        <w:rPr>
          <w:lang w:val="ru-RU"/>
        </w:rPr>
        <w:t xml:space="preserve">на проактивно и </w:t>
      </w:r>
      <w:r w:rsidRPr="00E156F6">
        <w:t xml:space="preserve">на </w:t>
      </w:r>
      <w:r w:rsidRPr="00E156F6">
        <w:rPr>
          <w:lang w:val="ru-RU"/>
        </w:rPr>
        <w:t>пасивно информисање јавности, нарочито код одлучивања о проценама утицаја на животну средину, код обезбеђивања информација рад</w:t>
      </w:r>
      <w:r w:rsidRPr="00E156F6">
        <w:t>и</w:t>
      </w:r>
      <w:r w:rsidRPr="00E156F6">
        <w:rPr>
          <w:lang w:val="ru-RU"/>
        </w:rPr>
        <w:t xml:space="preserve"> учешћа јавности у одлучивању и др.</w:t>
      </w:r>
    </w:p>
    <w:p w:rsidR="00F0654A" w:rsidRDefault="00F0654A" w:rsidP="00F0654A">
      <w:pPr>
        <w:jc w:val="both"/>
        <w:rPr>
          <w:lang w:val="ru-RU"/>
        </w:rPr>
      </w:pPr>
      <w:r w:rsidRPr="00E156F6">
        <w:rPr>
          <w:lang w:val="ru-RU"/>
        </w:rPr>
        <w:t>Посебан је проблем недовољног и непотпуног информисања о најновијим еколошким темама као што су климатске промене (с друге стране било је покушаја да се уради посебна Стратегија комуницирања са јавношћу о климатским променама)</w:t>
      </w:r>
      <w:r w:rsidR="004574AB">
        <w:rPr>
          <w:lang w:val="ru-RU"/>
        </w:rPr>
        <w:t>.</w:t>
      </w:r>
    </w:p>
    <w:p w:rsidR="004574AB" w:rsidRDefault="004574AB" w:rsidP="00F0654A">
      <w:pPr>
        <w:jc w:val="both"/>
        <w:rPr>
          <w:lang w:val="ru-RU"/>
        </w:rPr>
      </w:pPr>
    </w:p>
    <w:p w:rsidR="004574AB" w:rsidRPr="004C43CE" w:rsidRDefault="004574AB" w:rsidP="004574AB">
      <w:pPr>
        <w:jc w:val="both"/>
        <w:rPr>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питање заштите животне средине већ препознато као јавни интерес у јавном информисању а мером 4.4 активност 1) алинеја 1. је предложено да се организују јавне расправе, на сваком нивоу јавне власти, пре расписивања конкурса за пројектно суфинансирање ради делегирања тема које су од посебног интереса за грађане на одређеном подручју обухваћен је и изнети предлог.</w:t>
      </w:r>
    </w:p>
    <w:p w:rsidR="004574AB" w:rsidRDefault="004574AB" w:rsidP="00F0654A">
      <w:pPr>
        <w:jc w:val="both"/>
        <w:rPr>
          <w:lang w:val="ru-RU"/>
        </w:rPr>
      </w:pPr>
    </w:p>
    <w:p w:rsidR="00DF5B35" w:rsidRDefault="00DF5B35" w:rsidP="00F0654A">
      <w:pPr>
        <w:jc w:val="both"/>
        <w:rPr>
          <w:lang w:val="ru-RU"/>
        </w:rPr>
      </w:pPr>
    </w:p>
    <w:p w:rsidR="004574AB" w:rsidRPr="00E156F6" w:rsidRDefault="004574AB" w:rsidP="00F0654A">
      <w:pPr>
        <w:jc w:val="both"/>
        <w:rPr>
          <w:lang w:val="ru-RU"/>
        </w:rPr>
      </w:pPr>
    </w:p>
    <w:p w:rsidR="007B2155" w:rsidRPr="00E156F6" w:rsidRDefault="007B2155" w:rsidP="00F0654A">
      <w:pPr>
        <w:jc w:val="both"/>
        <w:rPr>
          <w:lang w:val="ru-RU"/>
        </w:rPr>
      </w:pPr>
    </w:p>
    <w:p w:rsidR="007B2155" w:rsidRPr="00555687" w:rsidRDefault="007B2155" w:rsidP="00555687">
      <w:pPr>
        <w:pStyle w:val="clan"/>
        <w:numPr>
          <w:ilvl w:val="0"/>
          <w:numId w:val="32"/>
        </w:numPr>
        <w:ind w:left="1134" w:hanging="31"/>
        <w:rPr>
          <w:u w:val="none"/>
        </w:rPr>
      </w:pPr>
      <w:r w:rsidRPr="00555687">
        <w:rPr>
          <w:bCs/>
          <w:u w:val="none"/>
        </w:rPr>
        <w:t>Мера 4.7</w:t>
      </w:r>
      <w:r w:rsidRPr="00555687">
        <w:rPr>
          <w:u w:val="none"/>
        </w:rPr>
        <w:t xml:space="preserve"> Повећана медијска видљивост и недискриминаторно извештавање медија о осетљивим друштвеним групама</w:t>
      </w:r>
    </w:p>
    <w:p w:rsidR="007B2155" w:rsidRPr="00E156F6" w:rsidRDefault="007B2155" w:rsidP="00F0654A">
      <w:pPr>
        <w:jc w:val="both"/>
        <w:rPr>
          <w:lang w:val="ru-RU"/>
        </w:rPr>
      </w:pPr>
    </w:p>
    <w:p w:rsidR="007B2155" w:rsidRPr="00E156F6" w:rsidRDefault="007B2155" w:rsidP="007002EF">
      <w:pPr>
        <w:pStyle w:val="obrazlozenje"/>
      </w:pPr>
      <w:r w:rsidRPr="00E156F6">
        <w:t>Примедбе и предлог за измену</w:t>
      </w:r>
    </w:p>
    <w:p w:rsidR="007B2155" w:rsidRPr="00E156F6" w:rsidRDefault="007B2155" w:rsidP="00F0654A">
      <w:pPr>
        <w:jc w:val="both"/>
        <w:rPr>
          <w:lang w:val="sr-Cyrl-CS"/>
        </w:rPr>
      </w:pPr>
    </w:p>
    <w:p w:rsidR="007B2155" w:rsidRPr="00E156F6" w:rsidRDefault="007B2155" w:rsidP="00F0654A">
      <w:pPr>
        <w:jc w:val="both"/>
        <w:rPr>
          <w:lang w:val="sr-Cyrl-CS"/>
        </w:rPr>
      </w:pPr>
      <w:r w:rsidRPr="00E156F6">
        <w:rPr>
          <w:lang w:val="ru-RU"/>
        </w:rPr>
        <w:t>Нагласити у тексту мера важност информисања осетљиве друштване групе младих (или још боље развити посебну групу мера 4.9. о адекватном информисању младих слично мери 4.2 за особе са инв</w:t>
      </w:r>
      <w:r w:rsidRPr="00E156F6">
        <w:t>а</w:t>
      </w:r>
      <w:r w:rsidRPr="00E156F6">
        <w:rPr>
          <w:lang w:val="ru-RU"/>
        </w:rPr>
        <w:t>лидитетом)</w:t>
      </w:r>
    </w:p>
    <w:p w:rsidR="007B2155" w:rsidRPr="00E156F6" w:rsidRDefault="007B2155" w:rsidP="00F0654A">
      <w:pPr>
        <w:jc w:val="both"/>
        <w:rPr>
          <w:lang w:val="sr-Cyrl-CS"/>
        </w:rPr>
      </w:pPr>
    </w:p>
    <w:p w:rsidR="007B2155" w:rsidRPr="00E156F6" w:rsidRDefault="007B2155" w:rsidP="007B2155">
      <w:pPr>
        <w:rPr>
          <w:lang w:val="sr-Cyrl-CS"/>
        </w:rPr>
      </w:pPr>
    </w:p>
    <w:p w:rsidR="007B2155" w:rsidRPr="00E156F6" w:rsidRDefault="007B2155" w:rsidP="007002EF">
      <w:pPr>
        <w:pStyle w:val="obrazlozenje"/>
      </w:pPr>
      <w:r w:rsidRPr="00E156F6">
        <w:t>Образложење</w:t>
      </w:r>
    </w:p>
    <w:p w:rsidR="007B2155" w:rsidRPr="00E156F6" w:rsidRDefault="007B2155" w:rsidP="007B2155">
      <w:pPr>
        <w:rPr>
          <w:lang w:val="sr-Cyrl-CS"/>
        </w:rPr>
      </w:pPr>
    </w:p>
    <w:p w:rsidR="007B2155" w:rsidRDefault="007B2155" w:rsidP="007B2155">
      <w:pPr>
        <w:rPr>
          <w:lang w:val="ru-RU"/>
        </w:rPr>
      </w:pPr>
      <w:r w:rsidRPr="00E156F6">
        <w:rPr>
          <w:lang w:val="ru-RU"/>
        </w:rPr>
        <w:t xml:space="preserve">Млади су осетљива друштвена група која није довољно обухваћена садржајима јавног информисања те је потребно </w:t>
      </w:r>
      <w:r w:rsidRPr="00E156F6">
        <w:t xml:space="preserve">нагласити </w:t>
      </w:r>
      <w:r w:rsidRPr="00E156F6">
        <w:rPr>
          <w:lang w:val="ru-RU"/>
        </w:rPr>
        <w:t>у овој медијској стратегији, а посебно и у Националној Стратегији за младе</w:t>
      </w:r>
      <w:r w:rsidR="004574AB">
        <w:rPr>
          <w:lang w:val="ru-RU"/>
        </w:rPr>
        <w:t>.</w:t>
      </w:r>
    </w:p>
    <w:p w:rsidR="004574AB" w:rsidRDefault="004574AB" w:rsidP="007B2155">
      <w:pPr>
        <w:rPr>
          <w:lang w:val="ru-RU"/>
        </w:rPr>
      </w:pPr>
    </w:p>
    <w:p w:rsidR="004574AB" w:rsidRPr="003A59B1" w:rsidRDefault="00E17414" w:rsidP="00E17414">
      <w:pPr>
        <w:pStyle w:val="clan"/>
        <w:jc w:val="both"/>
        <w:rPr>
          <w:color w:val="FF0000"/>
          <w:u w:val="none"/>
        </w:rPr>
      </w:pPr>
      <w:r>
        <w:rPr>
          <w:color w:val="FF0000"/>
          <w:u w:val="none"/>
        </w:rPr>
        <w:t>Предлог није прихваћен</w:t>
      </w:r>
      <w:r w:rsidR="004574AB" w:rsidRPr="003A59B1">
        <w:rPr>
          <w:color w:val="FF0000"/>
          <w:u w:val="none"/>
        </w:rPr>
        <w:t xml:space="preserve"> </w:t>
      </w:r>
      <w:r w:rsidR="007B7A78">
        <w:rPr>
          <w:color w:val="FF0000"/>
          <w:u w:val="none"/>
        </w:rPr>
        <w:t>зато што</w:t>
      </w:r>
      <w:r w:rsidR="004574AB" w:rsidRPr="003A59B1">
        <w:rPr>
          <w:color w:val="FF0000"/>
          <w:u w:val="none"/>
        </w:rPr>
        <w:t xml:space="preserve"> је Националном стратегијом за младе за период 2015-2025. године дефинисан</w:t>
      </w:r>
      <w:r>
        <w:rPr>
          <w:color w:val="FF0000"/>
          <w:u w:val="none"/>
        </w:rPr>
        <w:t>о</w:t>
      </w:r>
      <w:r w:rsidR="004574AB" w:rsidRPr="003A59B1">
        <w:rPr>
          <w:color w:val="FF0000"/>
          <w:u w:val="none"/>
        </w:rPr>
        <w:t xml:space="preserve"> као стратешки циљ: Унапређен систем информисања младих и знање о младима који је разрађен у оквиру специфичних циљева.</w:t>
      </w:r>
    </w:p>
    <w:p w:rsidR="004574AB" w:rsidRPr="00E156F6" w:rsidRDefault="004574AB" w:rsidP="007B2155">
      <w:pPr>
        <w:rPr>
          <w:lang w:val="ru-RU"/>
        </w:rPr>
      </w:pPr>
    </w:p>
    <w:p w:rsidR="007B2155" w:rsidRPr="00E156F6" w:rsidRDefault="007B2155" w:rsidP="007B2155">
      <w:pPr>
        <w:rPr>
          <w:lang w:val="ru-RU"/>
        </w:rPr>
      </w:pPr>
    </w:p>
    <w:p w:rsidR="007B2155" w:rsidRPr="00555687" w:rsidRDefault="007B2155" w:rsidP="00555687">
      <w:pPr>
        <w:pStyle w:val="clan"/>
        <w:numPr>
          <w:ilvl w:val="0"/>
          <w:numId w:val="32"/>
        </w:numPr>
        <w:ind w:left="1134" w:hanging="31"/>
        <w:rPr>
          <w:u w:val="none"/>
        </w:rPr>
      </w:pPr>
      <w:r w:rsidRPr="00555687">
        <w:rPr>
          <w:bCs/>
          <w:u w:val="none"/>
        </w:rPr>
        <w:t>Мера 4.8</w:t>
      </w:r>
      <w:r w:rsidRPr="00555687">
        <w:rPr>
          <w:u w:val="none"/>
        </w:rPr>
        <w:t xml:space="preserve"> Успостављање повољног окружења за развој медија цивилног сектора</w:t>
      </w:r>
    </w:p>
    <w:p w:rsidR="007B2155" w:rsidRPr="00E156F6" w:rsidRDefault="007B2155" w:rsidP="007B2155">
      <w:pPr>
        <w:rPr>
          <w:lang w:val="ru-RU"/>
        </w:rPr>
      </w:pPr>
    </w:p>
    <w:p w:rsidR="007B2155" w:rsidRPr="00E156F6" w:rsidRDefault="007B2155" w:rsidP="007002EF">
      <w:pPr>
        <w:pStyle w:val="obrazlozenje"/>
      </w:pPr>
      <w:r w:rsidRPr="00E156F6">
        <w:t>Примедбе и предлог за измену</w:t>
      </w:r>
    </w:p>
    <w:p w:rsidR="007B2155" w:rsidRPr="00E156F6" w:rsidRDefault="007B2155" w:rsidP="007B2155">
      <w:pPr>
        <w:rPr>
          <w:lang w:val="sr-Cyrl-CS"/>
        </w:rPr>
      </w:pPr>
    </w:p>
    <w:p w:rsidR="007B2155" w:rsidRPr="00E156F6" w:rsidRDefault="007B2155" w:rsidP="007B2155">
      <w:pPr>
        <w:jc w:val="both"/>
        <w:rPr>
          <w:lang w:val="ru-RU"/>
        </w:rPr>
      </w:pPr>
      <w:r w:rsidRPr="00E156F6">
        <w:rPr>
          <w:lang w:val="ru-RU"/>
        </w:rPr>
        <w:t>Подржава се ова група мера али се наглашава да је проблем шири а то је недостатак адекватних информација о деловању цивилног сектора и њиховом доприносу развоју заједнице.</w:t>
      </w:r>
    </w:p>
    <w:p w:rsidR="007B2155" w:rsidRPr="00E156F6" w:rsidRDefault="007B2155" w:rsidP="007B2155">
      <w:pPr>
        <w:jc w:val="both"/>
        <w:rPr>
          <w:lang w:val="sr-Cyrl-CS"/>
        </w:rPr>
      </w:pPr>
      <w:r w:rsidRPr="00E156F6">
        <w:rPr>
          <w:lang w:val="ru-RU"/>
        </w:rPr>
        <w:t>Потребно је стога проширити садржај ових мера и на обезбеђивање већег присуства тема о деловању цивилног сектора у јавном информисању</w:t>
      </w:r>
    </w:p>
    <w:p w:rsidR="007B2155" w:rsidRPr="00E156F6" w:rsidRDefault="007B2155" w:rsidP="007B2155">
      <w:pPr>
        <w:rPr>
          <w:lang w:val="sr-Cyrl-CS"/>
        </w:rPr>
      </w:pPr>
    </w:p>
    <w:p w:rsidR="007B2155" w:rsidRPr="00E156F6" w:rsidRDefault="007B2155" w:rsidP="007002EF">
      <w:pPr>
        <w:pStyle w:val="obrazlozenje"/>
      </w:pPr>
      <w:r w:rsidRPr="00E156F6">
        <w:t>Образложење</w:t>
      </w:r>
    </w:p>
    <w:p w:rsidR="007B2155" w:rsidRPr="00E156F6" w:rsidRDefault="007B2155" w:rsidP="007B2155">
      <w:pPr>
        <w:rPr>
          <w:lang w:val="sr-Cyrl-CS"/>
        </w:rPr>
      </w:pPr>
    </w:p>
    <w:p w:rsidR="007B2155" w:rsidRPr="00E156F6" w:rsidRDefault="007B2155" w:rsidP="007B2155">
      <w:pPr>
        <w:jc w:val="both"/>
      </w:pPr>
      <w:r w:rsidRPr="00E156F6">
        <w:rPr>
          <w:lang w:val="ru-RU"/>
        </w:rPr>
        <w:t xml:space="preserve">Досадашње информисање о деловању цивилног сектора је превасходно сензационалистичко, са третманом цивилног сектора као реметилачког фактора развоја друштва. </w:t>
      </w:r>
      <w:r w:rsidRPr="00E156F6">
        <w:t>Недостају бројни садржаји конструктивног доприноса цивилног сектора развоју заједнице.</w:t>
      </w:r>
    </w:p>
    <w:p w:rsidR="007B2155" w:rsidRDefault="007B2155" w:rsidP="007B2155">
      <w:pPr>
        <w:jc w:val="both"/>
        <w:rPr>
          <w:lang w:val="ru-RU"/>
        </w:rPr>
      </w:pPr>
      <w:r w:rsidRPr="00E156F6">
        <w:rPr>
          <w:lang w:val="ru-RU"/>
        </w:rPr>
        <w:t>Веће и боље праћење активност</w:t>
      </w:r>
      <w:r w:rsidRPr="00E156F6">
        <w:t>и</w:t>
      </w:r>
      <w:r w:rsidRPr="00E156F6">
        <w:rPr>
          <w:lang w:val="ru-RU"/>
        </w:rPr>
        <w:t xml:space="preserve"> еколошких и омладинских ОЦД допринело би и већој присутности медијских садржаја о животној средини и младима.</w:t>
      </w:r>
    </w:p>
    <w:p w:rsidR="004574AB" w:rsidRDefault="004574AB" w:rsidP="007B2155">
      <w:pPr>
        <w:jc w:val="both"/>
        <w:rPr>
          <w:lang w:val="ru-RU"/>
        </w:rPr>
      </w:pPr>
    </w:p>
    <w:p w:rsidR="004574AB" w:rsidRPr="004574AB" w:rsidRDefault="004574AB" w:rsidP="007B2155">
      <w:pPr>
        <w:jc w:val="both"/>
        <w:rPr>
          <w:color w:val="FF0000"/>
        </w:rPr>
      </w:pPr>
      <w:r w:rsidRPr="004574AB">
        <w:rPr>
          <w:color w:val="FF0000"/>
          <w:lang w:val="ru-RU"/>
        </w:rPr>
        <w:t xml:space="preserve">Предлог није прихваћен </w:t>
      </w:r>
      <w:r w:rsidR="007B7A78">
        <w:rPr>
          <w:color w:val="FF0000"/>
          <w:lang w:val="ru-RU"/>
        </w:rPr>
        <w:t>зато што</w:t>
      </w:r>
      <w:r w:rsidRPr="004574AB">
        <w:rPr>
          <w:color w:val="FF0000"/>
          <w:lang w:val="ru-RU"/>
        </w:rPr>
        <w:t xml:space="preserve"> је нацртом документа значај ове теме препознат у довољној мери.</w:t>
      </w:r>
    </w:p>
    <w:p w:rsidR="007B2155" w:rsidRPr="00E156F6" w:rsidRDefault="007B2155" w:rsidP="00F0654A">
      <w:pPr>
        <w:jc w:val="both"/>
      </w:pPr>
    </w:p>
    <w:p w:rsidR="00A94B50" w:rsidRPr="00E156F6" w:rsidRDefault="00A94B50" w:rsidP="00A94B50">
      <w:pPr>
        <w:keepNext/>
        <w:keepLines/>
        <w:jc w:val="both"/>
        <w:rPr>
          <w:lang w:val="sr-Cyrl-CS"/>
        </w:rPr>
      </w:pPr>
    </w:p>
    <w:p w:rsidR="00A94B50" w:rsidRPr="00E156F6" w:rsidRDefault="007002EF" w:rsidP="001A6E1E">
      <w:pPr>
        <w:pStyle w:val="Heading1"/>
        <w:rPr>
          <w:lang w:val="sr-Cyrl-CS"/>
        </w:rPr>
      </w:pPr>
      <w:bookmarkStart w:id="26" w:name="_Toc3882485"/>
      <w:r>
        <w:rPr>
          <w:lang w:val="sr-Cyrl-CS"/>
        </w:rPr>
        <w:t xml:space="preserve">25. </w:t>
      </w:r>
      <w:r w:rsidR="00A94B50" w:rsidRPr="00E156F6">
        <w:rPr>
          <w:lang w:val="sr-Cyrl-CS"/>
        </w:rPr>
        <w:t>Удружење медија и медијских радника (УММР)</w:t>
      </w:r>
      <w:bookmarkEnd w:id="26"/>
    </w:p>
    <w:p w:rsidR="00A94B50" w:rsidRPr="00E156F6" w:rsidRDefault="00A94B50" w:rsidP="00A94B50">
      <w:pPr>
        <w:jc w:val="both"/>
        <w:rPr>
          <w:lang w:val="sr-Cyrl-RS"/>
        </w:rPr>
      </w:pPr>
    </w:p>
    <w:p w:rsidR="00A94B50" w:rsidRPr="00555687" w:rsidRDefault="00A94B50" w:rsidP="00555687">
      <w:pPr>
        <w:pStyle w:val="clan"/>
        <w:numPr>
          <w:ilvl w:val="0"/>
          <w:numId w:val="32"/>
        </w:numPr>
        <w:ind w:left="1134" w:hanging="31"/>
        <w:rPr>
          <w:u w:val="none"/>
        </w:rPr>
      </w:pPr>
      <w:r w:rsidRPr="00555687">
        <w:rPr>
          <w:u w:val="none"/>
        </w:rPr>
        <w:t>2.3 – 2.5. Тржишни механизми на медијском тржишту</w:t>
      </w:r>
    </w:p>
    <w:p w:rsidR="00A94B50" w:rsidRPr="00E156F6" w:rsidRDefault="00A94B50" w:rsidP="00A94B50">
      <w:pPr>
        <w:jc w:val="both"/>
        <w:rPr>
          <w:lang w:val="sr-Cyrl-CS"/>
        </w:rPr>
      </w:pPr>
    </w:p>
    <w:p w:rsidR="00A94B50" w:rsidRPr="00E156F6" w:rsidRDefault="00A94B50" w:rsidP="00A94B50">
      <w:pPr>
        <w:jc w:val="both"/>
        <w:rPr>
          <w:lang w:val="sr-Cyrl-CS"/>
        </w:rPr>
      </w:pPr>
    </w:p>
    <w:p w:rsidR="00A94B50" w:rsidRPr="00E156F6" w:rsidRDefault="00A94B50" w:rsidP="007002EF">
      <w:pPr>
        <w:pStyle w:val="obrazlozenje"/>
      </w:pPr>
      <w:r w:rsidRPr="00E156F6">
        <w:t>Примедбе и предлог за измену</w:t>
      </w:r>
    </w:p>
    <w:p w:rsidR="00A94B50" w:rsidRPr="00E156F6" w:rsidRDefault="00A94B50" w:rsidP="00A94B50">
      <w:pPr>
        <w:jc w:val="both"/>
        <w:rPr>
          <w:lang w:val="sr-Cyrl-CS"/>
        </w:rPr>
      </w:pPr>
    </w:p>
    <w:p w:rsidR="00A94B50" w:rsidRPr="00E156F6" w:rsidRDefault="00A94B50" w:rsidP="00A94B50">
      <w:pPr>
        <w:jc w:val="both"/>
        <w:rPr>
          <w:lang w:val="sr-Cyrl-CS"/>
        </w:rPr>
      </w:pPr>
      <w:r w:rsidRPr="005D3489">
        <w:rPr>
          <w:lang w:val="sr-Cyrl-RS"/>
        </w:rPr>
        <w:t>Избацити у целости, уместо тога убацити анекс 1 који се односи на мере 2.3 – 2.5</w:t>
      </w:r>
    </w:p>
    <w:p w:rsidR="00A94B50" w:rsidRPr="00E156F6" w:rsidRDefault="00A94B50" w:rsidP="00A94B50">
      <w:pPr>
        <w:jc w:val="both"/>
        <w:rPr>
          <w:lang w:val="sr-Cyrl-CS"/>
        </w:rPr>
      </w:pPr>
    </w:p>
    <w:p w:rsidR="00A94B50" w:rsidRPr="00E156F6" w:rsidRDefault="00A94B50" w:rsidP="007002EF">
      <w:pPr>
        <w:pStyle w:val="obrazlozenje"/>
      </w:pPr>
      <w:r w:rsidRPr="00E156F6">
        <w:t>Образложење</w:t>
      </w:r>
    </w:p>
    <w:p w:rsidR="00A94B50" w:rsidRPr="00E156F6" w:rsidRDefault="00A94B50" w:rsidP="00A94B50">
      <w:pPr>
        <w:jc w:val="both"/>
        <w:rPr>
          <w:lang w:val="sr-Cyrl-CS"/>
        </w:rPr>
      </w:pPr>
    </w:p>
    <w:p w:rsidR="00A94B50" w:rsidRDefault="00A94B50" w:rsidP="00A94B50">
      <w:pPr>
        <w:jc w:val="both"/>
        <w:rPr>
          <w:lang w:val="sr-Cyrl-RS"/>
        </w:rPr>
      </w:pPr>
      <w:r w:rsidRPr="00E156F6">
        <w:rPr>
          <w:lang w:val="sr-Cyrl-RS"/>
        </w:rPr>
        <w:t>Приватизација медија је према подацима АПР - а и истраживања СИНОС – а без посла је остало 1300 новинира и медијских радника, што је изазвало драстично погоршање медијских садржаја, а људи у локалним срединама остали су ускраћени за основне информације које су од елементног значаја за њихов живот. С обзиром да је држава дужна да обезбеди јавни интерес, предлажемо оснивање регионалних јавних сервиса и увођење приватног јавног партнерста као решење за Политику, Новости и Танјуг. Таква пракса практикована је широм ЕУ.</w:t>
      </w:r>
    </w:p>
    <w:p w:rsidR="00F749DE" w:rsidRDefault="00F749DE" w:rsidP="00A94B50">
      <w:pPr>
        <w:jc w:val="both"/>
        <w:rPr>
          <w:lang w:val="sr-Cyrl-RS"/>
        </w:rPr>
      </w:pPr>
    </w:p>
    <w:p w:rsidR="00F749DE" w:rsidRPr="00F749DE" w:rsidRDefault="00BE002B" w:rsidP="00A94B50">
      <w:pPr>
        <w:jc w:val="both"/>
        <w:rPr>
          <w:color w:val="FF0000"/>
          <w:lang w:val="sr-Cyrl-RS"/>
        </w:rPr>
      </w:pPr>
      <w:r>
        <w:rPr>
          <w:color w:val="FF0000"/>
          <w:lang w:val="sr-Cyrl-RS"/>
        </w:rPr>
        <w:t>Предлог ни</w:t>
      </w:r>
      <w:r w:rsidR="00E17414">
        <w:rPr>
          <w:color w:val="FF0000"/>
          <w:lang w:val="sr-Cyrl-RS"/>
        </w:rPr>
        <w:t xml:space="preserve">је прихваћен </w:t>
      </w:r>
      <w:r w:rsidR="007B7A78">
        <w:rPr>
          <w:color w:val="FF0000"/>
          <w:lang w:val="sr-Cyrl-RS"/>
        </w:rPr>
        <w:t>зато што</w:t>
      </w:r>
      <w:r w:rsidR="00E17414">
        <w:rPr>
          <w:color w:val="FF0000"/>
          <w:lang w:val="sr-Cyrl-RS"/>
        </w:rPr>
        <w:t xml:space="preserve"> је прихваћена примедба која се о</w:t>
      </w:r>
      <w:r w:rsidR="00F97ACD">
        <w:rPr>
          <w:color w:val="FF0000"/>
          <w:lang w:val="sr-Cyrl-RS"/>
        </w:rPr>
        <w:t>дноси на брисање оба ане</w:t>
      </w:r>
      <w:r w:rsidR="00E17414">
        <w:rPr>
          <w:color w:val="FF0000"/>
          <w:lang w:val="sr-Cyrl-RS"/>
        </w:rPr>
        <w:t>кса.</w:t>
      </w:r>
    </w:p>
    <w:p w:rsidR="00A94B50" w:rsidRPr="00E156F6" w:rsidRDefault="00A94B50" w:rsidP="00A94B50">
      <w:pPr>
        <w:jc w:val="both"/>
        <w:rPr>
          <w:lang w:val="sr-Cyrl-RS"/>
        </w:rPr>
      </w:pPr>
    </w:p>
    <w:p w:rsidR="00555687" w:rsidRDefault="00A94B50" w:rsidP="00555687">
      <w:pPr>
        <w:pStyle w:val="clan"/>
        <w:numPr>
          <w:ilvl w:val="0"/>
          <w:numId w:val="32"/>
        </w:numPr>
        <w:ind w:left="1134" w:hanging="31"/>
        <w:rPr>
          <w:u w:val="none"/>
        </w:rPr>
      </w:pPr>
      <w:r w:rsidRPr="00555687">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w:t>
      </w:r>
      <w:r w:rsidR="00555687">
        <w:rPr>
          <w:u w:val="none"/>
        </w:rPr>
        <w:t xml:space="preserve">ересу. </w:t>
      </w:r>
    </w:p>
    <w:p w:rsidR="00A94B50" w:rsidRPr="00555687" w:rsidRDefault="00555687" w:rsidP="00555687">
      <w:pPr>
        <w:pStyle w:val="clan"/>
        <w:ind w:left="1134"/>
        <w:rPr>
          <w:u w:val="none"/>
        </w:rPr>
      </w:pPr>
      <w:r>
        <w:rPr>
          <w:u w:val="none"/>
        </w:rPr>
        <w:t xml:space="preserve">Мера – активност 1) став </w:t>
      </w:r>
      <w:r w:rsidR="00A94B50" w:rsidRPr="00555687">
        <w:rPr>
          <w:u w:val="none"/>
        </w:rPr>
        <w:t>9</w:t>
      </w:r>
    </w:p>
    <w:p w:rsidR="00A94B50" w:rsidRPr="00E156F6" w:rsidRDefault="00A94B50" w:rsidP="00A94B50">
      <w:pPr>
        <w:jc w:val="both"/>
        <w:rPr>
          <w:lang w:val="sr-Cyrl-RS"/>
        </w:rPr>
      </w:pPr>
    </w:p>
    <w:p w:rsidR="00A94B50" w:rsidRPr="00E156F6" w:rsidRDefault="00A94B50" w:rsidP="007002EF">
      <w:pPr>
        <w:pStyle w:val="obrazlozenje"/>
      </w:pPr>
      <w:r w:rsidRPr="00E156F6">
        <w:t>Примедбе и предлог за измену</w:t>
      </w:r>
    </w:p>
    <w:p w:rsidR="00A94B50" w:rsidRPr="00E156F6" w:rsidRDefault="00A94B50" w:rsidP="00A94B50">
      <w:pPr>
        <w:jc w:val="both"/>
        <w:rPr>
          <w:lang w:val="sr-Cyrl-CS"/>
        </w:rPr>
      </w:pPr>
    </w:p>
    <w:p w:rsidR="00A94B50" w:rsidRPr="00E156F6" w:rsidRDefault="00A94B50" w:rsidP="00A94B50">
      <w:pPr>
        <w:jc w:val="both"/>
        <w:rPr>
          <w:lang w:val="sr-Cyrl-CS"/>
        </w:rPr>
      </w:pPr>
      <w:r w:rsidRPr="00E156F6">
        <w:t>На крају овог става иза речи</w:t>
      </w:r>
      <w:r w:rsidRPr="00E156F6">
        <w:rPr>
          <w:lang w:val="sr-Cyrl-RS"/>
        </w:rPr>
        <w:t xml:space="preserve"> </w:t>
      </w:r>
      <w:r w:rsidRPr="00E156F6">
        <w:t>надлежност избрисати Савета за штампу, а убацити саморегулаторн</w:t>
      </w:r>
      <w:r w:rsidRPr="00E156F6">
        <w:rPr>
          <w:lang w:val="sr-Cyrl-RS"/>
        </w:rPr>
        <w:t>их</w:t>
      </w:r>
      <w:r w:rsidRPr="00E156F6">
        <w:t xml:space="preserve"> тел</w:t>
      </w:r>
      <w:r w:rsidRPr="00E156F6">
        <w:rPr>
          <w:lang w:val="sr-Cyrl-RS"/>
        </w:rPr>
        <w:t>а</w:t>
      </w:r>
      <w:r w:rsidRPr="00E156F6">
        <w:t>. Алтернатива – комплетно брисати овај став</w:t>
      </w:r>
    </w:p>
    <w:p w:rsidR="00A94B50" w:rsidRPr="00E156F6" w:rsidRDefault="00A94B50" w:rsidP="00A94B50">
      <w:pPr>
        <w:jc w:val="both"/>
        <w:rPr>
          <w:lang w:val="sr-Cyrl-CS"/>
        </w:rPr>
      </w:pPr>
    </w:p>
    <w:p w:rsidR="00A94B50" w:rsidRPr="00E156F6" w:rsidRDefault="00A94B50" w:rsidP="007002EF">
      <w:pPr>
        <w:pStyle w:val="obrazlozenje"/>
      </w:pPr>
      <w:r w:rsidRPr="00E156F6">
        <w:t>Образложење</w:t>
      </w:r>
    </w:p>
    <w:p w:rsidR="00A94B50" w:rsidRPr="00E156F6" w:rsidRDefault="00A94B50" w:rsidP="00A94B50">
      <w:pPr>
        <w:jc w:val="both"/>
        <w:rPr>
          <w:lang w:val="sr-Cyrl-CS"/>
        </w:rPr>
      </w:pPr>
    </w:p>
    <w:p w:rsidR="00F749DE" w:rsidRDefault="00A94B50" w:rsidP="00A94B50">
      <w:pPr>
        <w:jc w:val="both"/>
        <w:rPr>
          <w:lang w:val="sr-Cyrl-RS"/>
        </w:rPr>
      </w:pPr>
      <w:r w:rsidRPr="00E156F6">
        <w:rPr>
          <w:lang w:val="sr-Cyrl-RS"/>
        </w:rPr>
        <w:t>Н</w:t>
      </w:r>
      <w:r w:rsidRPr="00E156F6">
        <w:t xml:space="preserve">едопустиво је да се медијском стратегијом фаворизује  искључиво једно саморегулаторно тело, </w:t>
      </w:r>
      <w:r w:rsidRPr="00E156F6">
        <w:rPr>
          <w:lang w:val="sr-Cyrl-RS"/>
        </w:rPr>
        <w:t xml:space="preserve">с </w:t>
      </w:r>
      <w:r w:rsidRPr="00E156F6">
        <w:t>обзиром да саморегулација подразумева добро</w:t>
      </w:r>
      <w:r w:rsidRPr="00E156F6">
        <w:rPr>
          <w:lang w:val="sr-Cyrl-RS"/>
        </w:rPr>
        <w:t xml:space="preserve">вољност. У прилог томе говори чињеница да 70 одсто медијске заједнице тренутно не подржава  одлуке Савета за штампу. У досадашњој пракси показало се да су одлуке Савета за штампу често биле погрешне, без јасних аргумената па чак и дискриминаторске према онима који не признају ово тело. </w:t>
      </w:r>
    </w:p>
    <w:p w:rsidR="00F749DE" w:rsidRDefault="00F749DE" w:rsidP="00A94B50">
      <w:pPr>
        <w:jc w:val="both"/>
        <w:rPr>
          <w:lang w:val="sr-Cyrl-RS"/>
        </w:rPr>
      </w:pPr>
    </w:p>
    <w:p w:rsidR="00F749DE" w:rsidRPr="00A47875" w:rsidRDefault="00A94B50" w:rsidP="00F749DE">
      <w:pPr>
        <w:jc w:val="both"/>
        <w:rPr>
          <w:color w:val="FF0000"/>
          <w:lang w:val="sr-Cyrl-RS"/>
        </w:rPr>
      </w:pPr>
      <w:r w:rsidRPr="00E156F6">
        <w:rPr>
          <w:lang w:val="sr-Cyrl-RS"/>
        </w:rPr>
        <w:t xml:space="preserve"> </w:t>
      </w:r>
      <w:r w:rsidR="004574AB">
        <w:rPr>
          <w:color w:val="FF0000"/>
          <w:lang w:val="sr-Cyrl-RS"/>
        </w:rPr>
        <w:t xml:space="preserve">Предлог није прихваћен </w:t>
      </w:r>
      <w:r w:rsidR="007B7A78">
        <w:rPr>
          <w:color w:val="FF0000"/>
          <w:lang w:val="sr-Cyrl-RS"/>
        </w:rPr>
        <w:t>зато што</w:t>
      </w:r>
      <w:r w:rsidR="004574AB">
        <w:rPr>
          <w:color w:val="FF0000"/>
          <w:lang w:val="sr-Cyrl-RS"/>
        </w:rPr>
        <w:t xml:space="preserve"> је пр</w:t>
      </w:r>
      <w:r w:rsidR="00E17414">
        <w:rPr>
          <w:color w:val="FF0000"/>
          <w:lang w:val="sr-Cyrl-RS"/>
        </w:rPr>
        <w:t>ихваћена примедба под бројем 193</w:t>
      </w:r>
      <w:r w:rsidR="004574AB">
        <w:rPr>
          <w:color w:val="FF0000"/>
          <w:lang w:val="sr-Cyrl-RS"/>
        </w:rPr>
        <w:t>.</w:t>
      </w:r>
    </w:p>
    <w:p w:rsidR="0044367E" w:rsidRPr="00E156F6" w:rsidRDefault="0044367E" w:rsidP="00A94B50">
      <w:pPr>
        <w:jc w:val="both"/>
        <w:rPr>
          <w:lang w:val="sr-Cyrl-RS"/>
        </w:rPr>
      </w:pPr>
    </w:p>
    <w:p w:rsidR="00FD7C04" w:rsidRPr="00E156F6" w:rsidRDefault="00FD7C04" w:rsidP="00FD7C04">
      <w:pPr>
        <w:keepNext/>
        <w:keepLines/>
        <w:jc w:val="both"/>
        <w:rPr>
          <w:lang w:val="sr-Cyrl-CS"/>
        </w:rPr>
      </w:pPr>
    </w:p>
    <w:p w:rsidR="00FD7C04" w:rsidRPr="00E156F6" w:rsidRDefault="007002EF" w:rsidP="001A6E1E">
      <w:pPr>
        <w:pStyle w:val="Heading1"/>
        <w:rPr>
          <w:lang w:val="sr-Cyrl-CS"/>
        </w:rPr>
      </w:pPr>
      <w:bookmarkStart w:id="27" w:name="_Toc3882486"/>
      <w:r>
        <w:rPr>
          <w:lang w:val="sr-Cyrl-CS"/>
        </w:rPr>
        <w:t xml:space="preserve">26. </w:t>
      </w:r>
      <w:r w:rsidR="00FD7C04" w:rsidRPr="00E156F6">
        <w:rPr>
          <w:lang w:val="sr-Cyrl-CS"/>
        </w:rPr>
        <w:t>Друштвно новинара Ниша / Данијела Иванковић</w:t>
      </w:r>
      <w:bookmarkEnd w:id="27"/>
    </w:p>
    <w:p w:rsidR="00FD7C04" w:rsidRPr="00E156F6" w:rsidRDefault="00FD7C04" w:rsidP="00FD7C04">
      <w:pPr>
        <w:keepNext/>
        <w:keepLines/>
        <w:jc w:val="both"/>
        <w:rPr>
          <w:lang w:val="sr-Cyrl-CS"/>
        </w:rPr>
      </w:pPr>
    </w:p>
    <w:p w:rsidR="00FD7C04" w:rsidRPr="00E156F6" w:rsidRDefault="00FD7C04" w:rsidP="00A94B50">
      <w:pPr>
        <w:jc w:val="both"/>
        <w:rPr>
          <w:lang w:val="sr-Cyrl-RS"/>
        </w:rPr>
      </w:pPr>
    </w:p>
    <w:p w:rsidR="00FD7C04" w:rsidRPr="00555687" w:rsidRDefault="00FD7C04" w:rsidP="00555687">
      <w:pPr>
        <w:pStyle w:val="clan"/>
        <w:numPr>
          <w:ilvl w:val="0"/>
          <w:numId w:val="32"/>
        </w:numPr>
        <w:ind w:left="1134" w:hanging="31"/>
        <w:rPr>
          <w:u w:val="none"/>
        </w:rPr>
      </w:pPr>
      <w:r w:rsidRPr="00555687">
        <w:rPr>
          <w:u w:val="none"/>
        </w:rPr>
        <w:t>2.6  створени услови да саморегулација и ко-регулација заживе у пуном обиму</w:t>
      </w:r>
    </w:p>
    <w:p w:rsidR="00FD7C04" w:rsidRPr="00E156F6" w:rsidRDefault="00FD7C04" w:rsidP="00A94B50">
      <w:pPr>
        <w:jc w:val="both"/>
        <w:rPr>
          <w:lang w:val="sr-Cyrl-RS"/>
        </w:rPr>
      </w:pPr>
    </w:p>
    <w:p w:rsidR="00FD7C04" w:rsidRPr="00E156F6" w:rsidRDefault="00FD7C04" w:rsidP="007002EF">
      <w:pPr>
        <w:pStyle w:val="obrazlozenje"/>
      </w:pPr>
      <w:r w:rsidRPr="00E156F6">
        <w:t>Примедбе и предлог за измену</w:t>
      </w:r>
    </w:p>
    <w:p w:rsidR="00FD7C04" w:rsidRPr="00E156F6" w:rsidRDefault="00FD7C04" w:rsidP="00A94B50">
      <w:pPr>
        <w:jc w:val="both"/>
        <w:rPr>
          <w:lang w:val="sr-Cyrl-CS"/>
        </w:rPr>
      </w:pPr>
    </w:p>
    <w:p w:rsidR="00FD7C04" w:rsidRPr="00E156F6" w:rsidRDefault="00FD7C04" w:rsidP="00FD7C04">
      <w:pPr>
        <w:rPr>
          <w:u w:val="single"/>
          <w:lang w:val="sr-Cyrl-RS"/>
        </w:rPr>
      </w:pPr>
      <w:r w:rsidRPr="00E156F6">
        <w:rPr>
          <w:u w:val="single"/>
          <w:lang w:val="sr-Cyrl-RS"/>
        </w:rPr>
        <w:t xml:space="preserve">Допуна </w:t>
      </w:r>
    </w:p>
    <w:p w:rsidR="00FD7C04" w:rsidRPr="00E156F6" w:rsidRDefault="00FD7C04" w:rsidP="00FD7C04">
      <w:pPr>
        <w:rPr>
          <w:lang w:val="sr-Latn-RS"/>
        </w:rPr>
      </w:pPr>
    </w:p>
    <w:p w:rsidR="00FD7C04" w:rsidRPr="00E156F6" w:rsidRDefault="00FD7C04" w:rsidP="00FD7C04">
      <w:pPr>
        <w:rPr>
          <w:lang w:val="sr-Latn-RS"/>
        </w:rPr>
      </w:pPr>
      <w:r w:rsidRPr="00E156F6">
        <w:rPr>
          <w:lang w:val="sr-Latn-RS"/>
        </w:rPr>
        <w:t>Мера подразумева следећу активност:</w:t>
      </w:r>
    </w:p>
    <w:p w:rsidR="00FD7C04" w:rsidRPr="00E156F6" w:rsidRDefault="00FD7C04" w:rsidP="00FD7C04">
      <w:pPr>
        <w:rPr>
          <w:lang w:val="sr-Latn-RS"/>
        </w:rPr>
      </w:pPr>
    </w:p>
    <w:p w:rsidR="00FD7C04" w:rsidRPr="00E156F6" w:rsidRDefault="00FD7C04" w:rsidP="00FD7C04">
      <w:pPr>
        <w:rPr>
          <w:lang w:val="sr-Latn-RS"/>
        </w:rPr>
      </w:pPr>
      <w:r w:rsidRPr="00E156F6">
        <w:rPr>
          <w:lang w:val="sr-Latn-RS"/>
        </w:rPr>
        <w:t>1)</w:t>
      </w:r>
      <w:r w:rsidRPr="00E156F6">
        <w:rPr>
          <w:lang w:val="sr-Latn-RS"/>
        </w:rPr>
        <w:tab/>
        <w:t>препознати и подстицати саморегулацију и ко-рeгулацију у области информисања и медија.</w:t>
      </w:r>
    </w:p>
    <w:p w:rsidR="00FD7C04" w:rsidRPr="00E156F6" w:rsidRDefault="00FD7C04" w:rsidP="00FD7C04">
      <w:pPr>
        <w:rPr>
          <w:lang w:val="sr-Latn-RS"/>
        </w:rPr>
      </w:pPr>
    </w:p>
    <w:p w:rsidR="00FD7C04" w:rsidRPr="00251C83" w:rsidRDefault="00FD7C04" w:rsidP="00FD7C04">
      <w:pPr>
        <w:rPr>
          <w:lang w:val="sr-Cyrl-RS"/>
        </w:rPr>
      </w:pPr>
      <w:r w:rsidRPr="00E156F6">
        <w:rPr>
          <w:lang w:val="sr-Latn-RS"/>
        </w:rPr>
        <w:t>2</w:t>
      </w:r>
      <w:r w:rsidRPr="00251C83">
        <w:rPr>
          <w:lang w:val="sr-Latn-RS"/>
        </w:rPr>
        <w:t xml:space="preserve">) </w:t>
      </w:r>
      <w:r w:rsidRPr="00251C83">
        <w:rPr>
          <w:lang w:val="sr-Cyrl-RS"/>
        </w:rPr>
        <w:t>препознати и подстицати формирање саморегулаторних тела за различите врсте медија, чија ће се мишљења узимати као препорука комисијама за доделу средстава из програма пројектног суфинансирања.</w:t>
      </w:r>
    </w:p>
    <w:p w:rsidR="00FD7C04" w:rsidRPr="00E156F6" w:rsidRDefault="00FD7C04" w:rsidP="00FD7C04">
      <w:pPr>
        <w:rPr>
          <w:lang w:val="sr-Cyrl-RS"/>
        </w:rPr>
      </w:pPr>
    </w:p>
    <w:p w:rsidR="00FD7C04" w:rsidRPr="00E156F6" w:rsidRDefault="00FD7C04" w:rsidP="00FD7C04">
      <w:pPr>
        <w:rPr>
          <w:lang w:val="sr-Latn-RS"/>
        </w:rPr>
      </w:pPr>
      <w:r w:rsidRPr="00E156F6">
        <w:rPr>
          <w:lang w:val="sr-Cyrl-RS"/>
        </w:rPr>
        <w:t>3</w:t>
      </w:r>
      <w:r w:rsidRPr="00E156F6">
        <w:rPr>
          <w:lang w:val="sr-Latn-RS"/>
        </w:rPr>
        <w:t>)</w:t>
      </w:r>
      <w:r w:rsidRPr="00E156F6">
        <w:rPr>
          <w:lang w:val="sr-Cyrl-RS"/>
        </w:rPr>
        <w:t xml:space="preserve"> </w:t>
      </w:r>
      <w:r w:rsidRPr="00E156F6">
        <w:rPr>
          <w:lang w:val="sr-Latn-RS"/>
        </w:rPr>
        <w:t>подстицати успостављање и развијање ко-регулаторних инструмената, путем:</w:t>
      </w:r>
    </w:p>
    <w:p w:rsidR="00FD7C04" w:rsidRPr="00E156F6" w:rsidRDefault="00FD7C04" w:rsidP="00FD7C04">
      <w:pPr>
        <w:rPr>
          <w:lang w:val="sr-Latn-RS"/>
        </w:rPr>
      </w:pPr>
      <w:r w:rsidRPr="00E156F6">
        <w:rPr>
          <w:lang w:val="sr-Latn-RS"/>
        </w:rPr>
        <w:t>-</w:t>
      </w:r>
      <w:r w:rsidRPr="00E156F6">
        <w:rPr>
          <w:lang w:val="sr-Latn-RS"/>
        </w:rPr>
        <w:tab/>
        <w:t>израде и предлагања правила у виду кодекса понашања учесника на тржишту</w:t>
      </w:r>
    </w:p>
    <w:p w:rsidR="00FD7C04" w:rsidRPr="00E156F6" w:rsidRDefault="00FD7C04" w:rsidP="00FD7C04">
      <w:pPr>
        <w:rPr>
          <w:lang w:val="sr-Latn-RS"/>
        </w:rPr>
      </w:pPr>
      <w:r w:rsidRPr="00E156F6">
        <w:rPr>
          <w:lang w:val="sr-Latn-RS"/>
        </w:rPr>
        <w:t>-</w:t>
      </w:r>
      <w:r w:rsidRPr="00E156F6">
        <w:rPr>
          <w:lang w:val="sr-Latn-RS"/>
        </w:rPr>
        <w:tab/>
        <w:t>осмишљавања ко-регулаторног институционалног оквира унутар кога би се тај кодекс понашања примењивао</w:t>
      </w:r>
    </w:p>
    <w:p w:rsidR="00FD7C04" w:rsidRPr="00E156F6" w:rsidRDefault="00FD7C04" w:rsidP="00FD7C04">
      <w:pPr>
        <w:jc w:val="both"/>
        <w:rPr>
          <w:lang w:val="sr-Latn-RS"/>
        </w:rPr>
      </w:pPr>
      <w:r w:rsidRPr="00E156F6">
        <w:rPr>
          <w:lang w:val="sr-Latn-RS"/>
        </w:rPr>
        <w:t>-</w:t>
      </w:r>
      <w:r w:rsidRPr="00E156F6">
        <w:rPr>
          <w:lang w:val="sr-Latn-RS"/>
        </w:rPr>
        <w:tab/>
        <w:t>подршке пројектима едукације медија о ко-регулаторним инструментима.</w:t>
      </w:r>
    </w:p>
    <w:p w:rsidR="00FD7C04" w:rsidRPr="00E156F6" w:rsidRDefault="00FD7C04" w:rsidP="00FD7C04">
      <w:pPr>
        <w:jc w:val="both"/>
        <w:rPr>
          <w:lang w:val="sr-Latn-RS"/>
        </w:rPr>
      </w:pPr>
    </w:p>
    <w:p w:rsidR="00FD7C04" w:rsidRPr="00E156F6" w:rsidRDefault="00FD7C04" w:rsidP="007002EF">
      <w:pPr>
        <w:pStyle w:val="obrazlozenje"/>
      </w:pPr>
      <w:r w:rsidRPr="00E156F6">
        <w:t>Образложење</w:t>
      </w:r>
    </w:p>
    <w:p w:rsidR="00FD7C04" w:rsidRPr="00E156F6" w:rsidRDefault="00FD7C04" w:rsidP="00FD7C04">
      <w:pPr>
        <w:jc w:val="both"/>
        <w:rPr>
          <w:lang w:val="sr-Cyrl-CS"/>
        </w:rPr>
      </w:pPr>
    </w:p>
    <w:p w:rsidR="00FD7C04" w:rsidRPr="00E156F6" w:rsidRDefault="00FD7C04" w:rsidP="00FD7C04">
      <w:pPr>
        <w:jc w:val="both"/>
        <w:rPr>
          <w:lang w:val="sr-Cyrl-RS"/>
        </w:rPr>
      </w:pPr>
      <w:r w:rsidRPr="00E156F6">
        <w:rPr>
          <w:lang w:val="sr-Cyrl-RS"/>
        </w:rPr>
        <w:t>Појава све већег броја, пре свега електронских медија, такође захтева рад саморегулаторних тела и у овом медијском сектору. С обзиром на чињеницу да мишљење и ставове тренутно јединог саморегулаторног тела уважава мање штампаних медија него приликом његовог оснивања, као и да је саморегулација неопходна као један од основних демократских вредности у савременом медијском раду, сматрамо да је потребно оснивање  најмање једног или више саморегулатнорних тела, нпр. посебно за телевизије и радио, или заједничко за све електронске медије. Више саморегулаторних тела, као „својеврсна конкуренција“ натераће чланове да савесно и пре свега професионалн</w:t>
      </w:r>
      <w:r w:rsidRPr="00E156F6">
        <w:rPr>
          <w:lang w:val="sr-Latn-RS"/>
        </w:rPr>
        <w:t>o</w:t>
      </w:r>
      <w:r w:rsidRPr="00E156F6">
        <w:rPr>
          <w:lang w:val="sr-Cyrl-RS"/>
        </w:rPr>
        <w:t xml:space="preserve"> обављају саморегулацију, </w:t>
      </w:r>
      <w:r w:rsidR="007B7A78">
        <w:rPr>
          <w:lang w:val="sr-Cyrl-RS"/>
        </w:rPr>
        <w:t>зато што</w:t>
      </w:r>
      <w:r w:rsidRPr="00E156F6">
        <w:rPr>
          <w:lang w:val="sr-Cyrl-RS"/>
        </w:rPr>
        <w:t xml:space="preserve"> је такав рад једино мерило по којем ће медији признавати или непризнавати његов рад.</w:t>
      </w:r>
      <w:r w:rsidRPr="00E156F6">
        <w:t xml:space="preserve"> </w:t>
      </w:r>
      <w:r w:rsidRPr="00E156F6">
        <w:rPr>
          <w:lang w:val="sr-Cyrl-RS"/>
        </w:rPr>
        <w:t>Свесни чињенице да иза првог сампоегулаторног тела стоји ОЕБС сматрамо да у духу демократије и медијског плураризма има услова  да се створи додатни здрав простор за саморегулацију.</w:t>
      </w:r>
    </w:p>
    <w:p w:rsidR="00FD7C04" w:rsidRDefault="00FD7C04" w:rsidP="00FD7C04">
      <w:pPr>
        <w:jc w:val="both"/>
        <w:rPr>
          <w:lang w:val="sr-Cyrl-RS"/>
        </w:rPr>
      </w:pPr>
    </w:p>
    <w:p w:rsidR="00AE6A02" w:rsidRDefault="00AE6A02" w:rsidP="00AE6A02">
      <w:pPr>
        <w:jc w:val="both"/>
        <w:rPr>
          <w:color w:val="FF0000"/>
          <w:lang w:val="sr-Cyrl-RS"/>
        </w:rPr>
      </w:pPr>
      <w:r w:rsidRPr="004E18B9">
        <w:rPr>
          <w:color w:val="FF0000"/>
          <w:lang w:val="sr-Cyrl-RS"/>
        </w:rPr>
        <w:t xml:space="preserve">Предлог да се дода нова активност под бројем 2) није прихваћен </w:t>
      </w:r>
      <w:r w:rsidR="007B7A78">
        <w:rPr>
          <w:color w:val="FF0000"/>
          <w:lang w:val="sr-Cyrl-RS"/>
        </w:rPr>
        <w:t>зато што</w:t>
      </w:r>
      <w:r w:rsidRPr="004E18B9">
        <w:rPr>
          <w:color w:val="FF0000"/>
          <w:lang w:val="sr-Cyrl-RS"/>
        </w:rPr>
        <w:t xml:space="preserve"> је саморегулација ствар струке у </w:t>
      </w:r>
      <w:r w:rsidR="00555687">
        <w:rPr>
          <w:color w:val="FF0000"/>
          <w:lang w:val="sr-Cyrl-RS"/>
        </w:rPr>
        <w:t>коју држава не треба да се меша.</w:t>
      </w:r>
    </w:p>
    <w:p w:rsidR="00555687" w:rsidRPr="004E18B9" w:rsidRDefault="00555687" w:rsidP="00AE6A02">
      <w:pPr>
        <w:jc w:val="both"/>
        <w:rPr>
          <w:color w:val="FF0000"/>
          <w:lang w:val="sr-Cyrl-RS"/>
        </w:rPr>
      </w:pPr>
    </w:p>
    <w:p w:rsidR="00AE6A02" w:rsidRPr="00E156F6" w:rsidRDefault="00AE6A02" w:rsidP="00FD7C04">
      <w:pPr>
        <w:jc w:val="both"/>
        <w:rPr>
          <w:lang w:val="sr-Cyrl-RS"/>
        </w:rPr>
      </w:pPr>
    </w:p>
    <w:p w:rsidR="00FD7C04" w:rsidRPr="00555687" w:rsidRDefault="00517534" w:rsidP="00555687">
      <w:pPr>
        <w:pStyle w:val="clan"/>
        <w:numPr>
          <w:ilvl w:val="0"/>
          <w:numId w:val="32"/>
        </w:numPr>
        <w:ind w:left="1134" w:hanging="31"/>
        <w:rPr>
          <w:u w:val="none"/>
        </w:rPr>
      </w:pPr>
      <w:r w:rsidRPr="00555687">
        <w:rPr>
          <w:u w:val="none"/>
        </w:rPr>
        <w:t>4.8 успостављање повољног окружења за развој медија цивилног сектора</w:t>
      </w:r>
    </w:p>
    <w:p w:rsidR="00517534" w:rsidRPr="00E156F6" w:rsidRDefault="00517534" w:rsidP="00FD7C04">
      <w:pPr>
        <w:jc w:val="both"/>
        <w:rPr>
          <w:lang w:val="sr-Cyrl-RS"/>
        </w:rPr>
      </w:pPr>
    </w:p>
    <w:p w:rsidR="00517534" w:rsidRPr="00E156F6" w:rsidRDefault="00517534" w:rsidP="007002EF">
      <w:pPr>
        <w:pStyle w:val="obrazlozenje"/>
      </w:pPr>
      <w:r w:rsidRPr="00E156F6">
        <w:t>Примедбе и предлог за измену</w:t>
      </w:r>
    </w:p>
    <w:p w:rsidR="00517534" w:rsidRPr="00E156F6" w:rsidRDefault="00517534" w:rsidP="00FD7C04">
      <w:pPr>
        <w:jc w:val="both"/>
        <w:rPr>
          <w:lang w:val="sr-Cyrl-CS"/>
        </w:rPr>
      </w:pPr>
    </w:p>
    <w:p w:rsidR="00517534" w:rsidRPr="001A6E1E" w:rsidRDefault="00517534" w:rsidP="00FD7C04">
      <w:pPr>
        <w:jc w:val="both"/>
        <w:rPr>
          <w:lang w:val="sr-Cyrl-CS"/>
        </w:rPr>
      </w:pPr>
      <w:r w:rsidRPr="001A6E1E">
        <w:rPr>
          <w:lang w:val="sr-Cyrl-RS"/>
        </w:rPr>
        <w:t>Друштво новинара Ниша у поптупности одбацује ову ставку.</w:t>
      </w:r>
    </w:p>
    <w:p w:rsidR="00517534" w:rsidRPr="00E156F6" w:rsidRDefault="00517534" w:rsidP="00FD7C04">
      <w:pPr>
        <w:jc w:val="both"/>
        <w:rPr>
          <w:lang w:val="sr-Cyrl-CS"/>
        </w:rPr>
      </w:pPr>
    </w:p>
    <w:p w:rsidR="00517534" w:rsidRPr="00E156F6" w:rsidRDefault="00517534" w:rsidP="007002EF">
      <w:pPr>
        <w:pStyle w:val="obrazlozenje"/>
      </w:pPr>
      <w:r w:rsidRPr="00E156F6">
        <w:t>Образложење</w:t>
      </w:r>
    </w:p>
    <w:p w:rsidR="00517534" w:rsidRPr="00E156F6" w:rsidRDefault="00517534" w:rsidP="00FD7C04">
      <w:pPr>
        <w:jc w:val="both"/>
        <w:rPr>
          <w:lang w:val="sr-Cyrl-CS"/>
        </w:rPr>
      </w:pPr>
    </w:p>
    <w:p w:rsidR="00517534" w:rsidRPr="00E156F6" w:rsidRDefault="00517534" w:rsidP="00517534">
      <w:pPr>
        <w:jc w:val="both"/>
        <w:rPr>
          <w:lang w:val="sr-Cyrl-RS"/>
        </w:rPr>
      </w:pPr>
      <w:r w:rsidRPr="00E156F6">
        <w:rPr>
          <w:lang w:val="sr-Cyrl-RS"/>
        </w:rPr>
        <w:t>Сматрамо да је недопустиво фаворизовати било коју врсту медија пружањем посебних олакшица у плаћању, бенифицираним тарифама и тд,  А ПОСЕБНО НЕ НАМЕНСКИМ  СУФИНАНСРИРАЊЕМ САДРЖАЈА И ФОРМИРАЊЕМ ПОСЕБНОГ ФОНДА ЗА ОВЕ МЕДИЈЕ.</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 xml:space="preserve">Овакав потез потпуно обесмишљава  систем пројектног суфинансирања медија, који  и у самом називу говори да се ради о пројектима од ЈАВНОГ ИНТЕРЕСА. </w:t>
      </w:r>
    </w:p>
    <w:p w:rsidR="00517534" w:rsidRPr="00E156F6" w:rsidRDefault="00517534" w:rsidP="00517534">
      <w:pPr>
        <w:jc w:val="both"/>
        <w:rPr>
          <w:lang w:val="sr-Cyrl-RS"/>
        </w:rPr>
      </w:pPr>
    </w:p>
    <w:p w:rsidR="00517534" w:rsidRPr="00E156F6" w:rsidRDefault="003C6C2E" w:rsidP="00517534">
      <w:pPr>
        <w:jc w:val="both"/>
        <w:rPr>
          <w:lang w:val="sr-Cyrl-RS"/>
        </w:rPr>
      </w:pPr>
      <w:r>
        <w:rPr>
          <w:lang w:val="sr-Cyrl-RS"/>
        </w:rPr>
        <w:t>Отоврено „таргетирање медија”</w:t>
      </w:r>
      <w:r w:rsidR="00517534" w:rsidRPr="00E156F6">
        <w:rPr>
          <w:lang w:val="sr-Cyrl-RS"/>
        </w:rPr>
        <w:t xml:space="preserve"> да иначе кроз пројектно суфинансирање пројеката од јавног значај,  не раде у јавном интерсу на овакав начин је опасно и додатно продубљава несугласице и међу медијским удружењима и међу самим медијима.</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 xml:space="preserve">Овакав предлог  је и у колизији са самим предложеним  документом Стратегија развоја система јавног информисања у републици Србији, </w:t>
      </w:r>
      <w:r w:rsidR="007B7A78">
        <w:rPr>
          <w:lang w:val="sr-Cyrl-RS"/>
        </w:rPr>
        <w:t>зато што</w:t>
      </w:r>
      <w:r w:rsidRPr="00E156F6">
        <w:rPr>
          <w:lang w:val="sr-Cyrl-RS"/>
        </w:rPr>
        <w:t xml:space="preserve"> на стр. 53 стоји</w:t>
      </w:r>
    </w:p>
    <w:p w:rsidR="00517534" w:rsidRPr="00E156F6" w:rsidRDefault="00517534" w:rsidP="00517534">
      <w:pPr>
        <w:jc w:val="both"/>
        <w:rPr>
          <w:lang w:val="sr-Cyrl-RS"/>
        </w:rPr>
      </w:pPr>
    </w:p>
    <w:p w:rsidR="00517534" w:rsidRPr="00E156F6" w:rsidRDefault="00517534" w:rsidP="00AE6A02">
      <w:pPr>
        <w:pStyle w:val="clan"/>
        <w:ind w:left="2053"/>
      </w:pPr>
      <w:r w:rsidRPr="00E156F6">
        <w:t>Мера 2.5 Створено подстицајно окружење за развој медијског тржишта</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Мера подразумева следеће активности:</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1)</w:t>
      </w:r>
      <w:r w:rsidRPr="00E156F6">
        <w:rPr>
          <w:lang w:val="sr-Cyrl-RS"/>
        </w:rPr>
        <w:tab/>
        <w:t>спровођење економске анализе оправданости пореских олакшица и пореских кредита одобрених издавачима медија;</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2)</w:t>
      </w:r>
      <w:r w:rsidRPr="00E156F6">
        <w:rPr>
          <w:lang w:val="sr-Cyrl-RS"/>
        </w:rPr>
        <w:tab/>
        <w:t>обезбедити економску одрживост медија по тржишним принципима, нарочито кроз следеће активности:</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w:t>
      </w:r>
      <w:r w:rsidRPr="00E156F6">
        <w:rPr>
          <w:lang w:val="sr-Cyrl-RS"/>
        </w:rPr>
        <w:tab/>
        <w:t>уређење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p w:rsidR="00517534" w:rsidRPr="00E156F6" w:rsidRDefault="00517534" w:rsidP="00517534">
      <w:pPr>
        <w:jc w:val="both"/>
        <w:rPr>
          <w:lang w:val="sr-Cyrl-RS"/>
        </w:rPr>
      </w:pPr>
      <w:r w:rsidRPr="00E156F6">
        <w:rPr>
          <w:lang w:val="sr-Cyrl-RS"/>
        </w:rPr>
        <w:t>-</w:t>
      </w:r>
      <w:r w:rsidRPr="00E156F6">
        <w:rPr>
          <w:lang w:val="sr-Cyrl-RS"/>
        </w:rPr>
        <w:tab/>
        <w:t>финансијским и другим подстицајима, по принципима транспарентности, објективности, предвидивости, прецизности и равноправног третмана свих медија, систематски подстицати развој медија, (на пример, пореским олакшицама, посебним фондовима, ослобађањем од ПДВ-а, умањењем накнада за пружање медијске услуге и накнада за радио-фреквенције и сл.);</w:t>
      </w:r>
    </w:p>
    <w:p w:rsidR="00517534" w:rsidRPr="00E156F6" w:rsidRDefault="00517534" w:rsidP="00517534">
      <w:pPr>
        <w:jc w:val="both"/>
        <w:rPr>
          <w:lang w:val="sr-Cyrl-RS"/>
        </w:rPr>
      </w:pPr>
      <w:r w:rsidRPr="00E156F6">
        <w:rPr>
          <w:lang w:val="sr-Cyrl-RS"/>
        </w:rPr>
        <w:t>-</w:t>
      </w:r>
      <w:r w:rsidRPr="00E156F6">
        <w:rPr>
          <w:lang w:val="sr-Cyrl-RS"/>
        </w:rPr>
        <w:tab/>
        <w:t>подржати пројекте унапређења медијских мерења намењених одређивању медијског потенцијала и преференција локалних и регионалних медија на свим платформама;</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3)</w:t>
      </w:r>
      <w:r w:rsidRPr="00E156F6">
        <w:rPr>
          <w:lang w:val="sr-Cyrl-RS"/>
        </w:rPr>
        <w:tab/>
        <w:t>створити предуслове за развој медијских услуга на новим технолошким платформама, што нарочито подразумева:</w:t>
      </w:r>
    </w:p>
    <w:p w:rsidR="00517534" w:rsidRPr="00E156F6" w:rsidRDefault="00517534" w:rsidP="00517534">
      <w:pPr>
        <w:jc w:val="both"/>
        <w:rPr>
          <w:lang w:val="sr-Cyrl-RS"/>
        </w:rPr>
      </w:pPr>
      <w:r w:rsidRPr="00E156F6">
        <w:rPr>
          <w:lang w:val="sr-Cyrl-RS"/>
        </w:rPr>
        <w:t>-</w:t>
      </w:r>
      <w:r w:rsidRPr="00E156F6">
        <w:rPr>
          <w:lang w:val="sr-Cyrl-RS"/>
        </w:rPr>
        <w:tab/>
        <w:t>прелазак на дигитално емитовање радио програма по принципима добровољности и истовременог постојања аналогног и дигиталног емитовања (симулкаст),</w:t>
      </w:r>
    </w:p>
    <w:p w:rsidR="00517534" w:rsidRPr="00E156F6" w:rsidRDefault="00517534" w:rsidP="00517534">
      <w:pPr>
        <w:jc w:val="both"/>
        <w:rPr>
          <w:lang w:val="sr-Cyrl-RS"/>
        </w:rPr>
      </w:pPr>
      <w:r w:rsidRPr="00E156F6">
        <w:rPr>
          <w:lang w:val="sr-Cyrl-RS"/>
        </w:rPr>
        <w:t>-</w:t>
      </w:r>
      <w:r w:rsidRPr="00E156F6">
        <w:rPr>
          <w:lang w:val="sr-Cyrl-RS"/>
        </w:rPr>
        <w:tab/>
        <w:t>стварање адекватне инфраструктуре за даљи развој интернета великих брзина, путем прописивања стимулативних мера за операторе који омогућавају приступ интернету (укључујући ту и даљи развој приступа који се заснива на мрежама нове генерације - NGN), али и омогућавање креирања алтернативних јавних широкопојасних мрежа у подручјима у којима оператори немају пословни интерес да развијају широкопојасни интернет,</w:t>
      </w:r>
    </w:p>
    <w:p w:rsidR="00517534" w:rsidRPr="00E156F6" w:rsidRDefault="00517534" w:rsidP="00517534">
      <w:pPr>
        <w:jc w:val="both"/>
        <w:rPr>
          <w:lang w:val="sr-Cyrl-RS"/>
        </w:rPr>
      </w:pPr>
      <w:r w:rsidRPr="00E156F6">
        <w:rPr>
          <w:lang w:val="sr-Cyrl-RS"/>
        </w:rPr>
        <w:t>-</w:t>
      </w:r>
      <w:r w:rsidRPr="00E156F6">
        <w:rPr>
          <w:lang w:val="sr-Cyrl-RS"/>
        </w:rPr>
        <w:tab/>
        <w:t>кроз уклањање законских, регулаторних, техничких и других препрека омогућити поједностављивање система онлајн плаћања унутар Србије, онлајн претплате, донације медијима кроз систем микро донација (Crowd Funding кампање), као и друге сличне модела плаћања преко интернета;</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4)</w:t>
      </w:r>
      <w:r w:rsidRPr="00E156F6">
        <w:rPr>
          <w:lang w:val="sr-Cyrl-RS"/>
        </w:rPr>
        <w:tab/>
        <w:t>утврдити обавезу јавних предузећа да најмање 15% средстава из годишњих буџета предвиђених за оглашавање и пропагандне сврхе усмеравају ка регионалним и локалним медијима према јасно утврђеним критеријумима који обезбеђују равноправност свих медијских субјеката;</w:t>
      </w:r>
    </w:p>
    <w:p w:rsidR="00517534" w:rsidRPr="00E156F6" w:rsidRDefault="00517534" w:rsidP="00517534">
      <w:pPr>
        <w:jc w:val="both"/>
        <w:rPr>
          <w:lang w:val="sr-Cyrl-RS"/>
        </w:rPr>
      </w:pPr>
    </w:p>
    <w:p w:rsidR="00517534" w:rsidRPr="00E156F6" w:rsidRDefault="00517534" w:rsidP="00517534">
      <w:pPr>
        <w:jc w:val="both"/>
        <w:rPr>
          <w:lang w:val="sr-Cyrl-RS"/>
        </w:rPr>
      </w:pPr>
      <w:r w:rsidRPr="00E156F6">
        <w:rPr>
          <w:lang w:val="sr-Cyrl-RS"/>
        </w:rPr>
        <w:t>5)</w:t>
      </w:r>
      <w:r w:rsidRPr="00E156F6">
        <w:rPr>
          <w:lang w:val="sr-Cyrl-RS"/>
        </w:rPr>
        <w:tab/>
        <w:t>пуна контрола над применом члана 100. ЗЕМ и изменама регулативе прецизирање поступка утврђивања обавезе оператора да дистрибуира медијске услуге на правичан, транспарентан и недискриминаторан начин у односу на пружаоце медијске услуге.</w:t>
      </w:r>
    </w:p>
    <w:p w:rsidR="00517534" w:rsidRPr="00E156F6" w:rsidRDefault="00517534" w:rsidP="00517534">
      <w:pPr>
        <w:jc w:val="both"/>
        <w:rPr>
          <w:lang w:val="sr-Cyrl-RS"/>
        </w:rPr>
      </w:pPr>
    </w:p>
    <w:p w:rsidR="00517534" w:rsidRPr="00E156F6" w:rsidRDefault="00517534" w:rsidP="00517534">
      <w:pPr>
        <w:jc w:val="both"/>
        <w:rPr>
          <w:lang w:val="sr-Cyrl-RS"/>
        </w:rPr>
      </w:pPr>
    </w:p>
    <w:p w:rsidR="00517534" w:rsidRPr="001A6E1E" w:rsidRDefault="00517534" w:rsidP="00517534">
      <w:pPr>
        <w:jc w:val="both"/>
        <w:rPr>
          <w:lang w:val="sr-Cyrl-RS"/>
        </w:rPr>
      </w:pPr>
      <w:r w:rsidRPr="001A6E1E">
        <w:rPr>
          <w:lang w:val="sr-Cyrl-RS"/>
        </w:rPr>
        <w:t>Дакле, под једнаким условима за све медије, за  фер тржишно пословање.</w:t>
      </w:r>
    </w:p>
    <w:p w:rsidR="00517534" w:rsidRPr="00E156F6" w:rsidRDefault="00517534" w:rsidP="00517534">
      <w:pPr>
        <w:jc w:val="both"/>
        <w:rPr>
          <w:u w:val="single"/>
          <w:lang w:val="sr-Cyrl-RS"/>
        </w:rPr>
      </w:pPr>
    </w:p>
    <w:p w:rsidR="00517534" w:rsidRDefault="00517534" w:rsidP="00517534">
      <w:pPr>
        <w:jc w:val="both"/>
        <w:rPr>
          <w:lang w:val="sr-Cyrl-RS"/>
        </w:rPr>
      </w:pPr>
      <w:r w:rsidRPr="00E156F6">
        <w:rPr>
          <w:lang w:val="sr-Cyrl-RS"/>
        </w:rPr>
        <w:t>Подсећамо и да је претходни нацрт овог докуемента садржао и став везан за подстицај развоју локалних и регионалних медија, који је у последњем предоженом нацрту поптуно избачен.</w:t>
      </w:r>
    </w:p>
    <w:p w:rsidR="00AE6A02" w:rsidRDefault="00AE6A02" w:rsidP="00517534">
      <w:pPr>
        <w:jc w:val="both"/>
        <w:rPr>
          <w:lang w:val="sr-Cyrl-RS"/>
        </w:rPr>
      </w:pPr>
    </w:p>
    <w:p w:rsidR="00AE6A02" w:rsidRPr="00AE6A02" w:rsidRDefault="00AE6A02" w:rsidP="00517534">
      <w:pPr>
        <w:jc w:val="both"/>
        <w:rPr>
          <w:color w:val="FF0000"/>
          <w:lang w:val="sr-Cyrl-RS"/>
        </w:rPr>
      </w:pPr>
      <w:r w:rsidRPr="00AE6A02">
        <w:rPr>
          <w:color w:val="FF0000"/>
          <w:lang w:val="sr-Cyrl-RS"/>
        </w:rPr>
        <w:t>Предлог није прихваћен из разлога неопходности постојања ове врсте медија.</w:t>
      </w:r>
    </w:p>
    <w:p w:rsidR="003134F0" w:rsidRPr="00E156F6" w:rsidRDefault="003134F0" w:rsidP="00517534">
      <w:pPr>
        <w:jc w:val="both"/>
        <w:rPr>
          <w:lang w:val="sr-Cyrl-RS"/>
        </w:rPr>
      </w:pPr>
    </w:p>
    <w:p w:rsidR="00763886" w:rsidRPr="00E156F6" w:rsidRDefault="00763886" w:rsidP="00763886">
      <w:pPr>
        <w:keepNext/>
        <w:keepLines/>
        <w:jc w:val="both"/>
        <w:rPr>
          <w:lang w:val="sr-Cyrl-CS"/>
        </w:rPr>
      </w:pPr>
    </w:p>
    <w:p w:rsidR="00763886" w:rsidRPr="00E156F6" w:rsidRDefault="00763886" w:rsidP="00763886">
      <w:pPr>
        <w:jc w:val="both"/>
        <w:rPr>
          <w:lang w:val="sr-Cyrl-RS"/>
        </w:rPr>
      </w:pPr>
    </w:p>
    <w:p w:rsidR="00E62711" w:rsidRPr="00E156F6" w:rsidRDefault="000708EE" w:rsidP="00251C83">
      <w:pPr>
        <w:pStyle w:val="Heading1"/>
        <w:rPr>
          <w:lang w:val="sr-Cyrl-CS"/>
        </w:rPr>
      </w:pPr>
      <w:bookmarkStart w:id="28" w:name="_Toc3882487"/>
      <w:r>
        <w:t xml:space="preserve">27. </w:t>
      </w:r>
      <w:r w:rsidR="00E62711" w:rsidRPr="00E156F6">
        <w:rPr>
          <w:lang w:val="sr-Cyrl-CS"/>
        </w:rPr>
        <w:t>Александар Вукаловић, Е-сигурност</w:t>
      </w:r>
      <w:bookmarkEnd w:id="28"/>
    </w:p>
    <w:p w:rsidR="00251C83" w:rsidRDefault="00251C83" w:rsidP="00E62711">
      <w:pPr>
        <w:jc w:val="both"/>
        <w:rPr>
          <w:lang w:val="sr-Cyrl-CS"/>
        </w:rPr>
      </w:pPr>
    </w:p>
    <w:p w:rsidR="00E62711" w:rsidRPr="00E156F6" w:rsidRDefault="00E62711" w:rsidP="00E62711">
      <w:pPr>
        <w:jc w:val="both"/>
        <w:rPr>
          <w:lang w:val="sr-Cyrl-CS"/>
        </w:rPr>
      </w:pPr>
      <w:r w:rsidRPr="00E156F6">
        <w:rPr>
          <w:lang w:val="sr-Cyrl-CS"/>
        </w:rPr>
        <w:t>Многи проблеми и нерешена питања, као и отворен простор за разна тумачења потичу од нејасног позиционирања области Медијске стратегије у актуелном моменту процеса транзиције у Републици Србији, а у којој је до сада потпуно супротно елементарној логици и међузависности, економска предпостављена политичкој.</w:t>
      </w:r>
    </w:p>
    <w:p w:rsidR="00E62711" w:rsidRPr="00E156F6" w:rsidRDefault="00E62711" w:rsidP="00E62711">
      <w:pPr>
        <w:jc w:val="both"/>
        <w:rPr>
          <w:lang w:val="sr-Cyrl-CS"/>
        </w:rPr>
      </w:pPr>
    </w:p>
    <w:p w:rsidR="00E62711" w:rsidRPr="00E156F6" w:rsidRDefault="00E62711" w:rsidP="00E62711">
      <w:pPr>
        <w:jc w:val="both"/>
        <w:rPr>
          <w:lang w:val="sr-Cyrl-CS"/>
        </w:rPr>
      </w:pPr>
      <w:r w:rsidRPr="00E156F6">
        <w:rPr>
          <w:lang w:val="sr-Cyrl-CS"/>
        </w:rPr>
        <w:t>Додатну конфузију ун</w:t>
      </w:r>
      <w:r w:rsidR="003C6C2E">
        <w:rPr>
          <w:lang w:val="sr-Cyrl-CS"/>
        </w:rPr>
        <w:t>оси употреба појма „демократски”</w:t>
      </w:r>
      <w:r w:rsidRPr="00E156F6">
        <w:rPr>
          <w:lang w:val="sr-Cyrl-CS"/>
        </w:rPr>
        <w:t xml:space="preserve"> што из праксе, не само у Србији, до</w:t>
      </w:r>
      <w:r w:rsidR="003C6C2E">
        <w:rPr>
          <w:lang w:val="sr-Cyrl-CS"/>
        </w:rPr>
        <w:t>датно отвара простор за произво</w:t>
      </w:r>
      <w:r w:rsidRPr="00E156F6">
        <w:rPr>
          <w:lang w:val="sr-Cyrl-CS"/>
        </w:rPr>
        <w:t>љност у тумачењима и правдању појединих опредељења и мера.</w:t>
      </w:r>
    </w:p>
    <w:p w:rsidR="00E62711" w:rsidRPr="00E156F6" w:rsidRDefault="00E62711" w:rsidP="00E62711">
      <w:pPr>
        <w:jc w:val="both"/>
        <w:rPr>
          <w:lang w:val="sr-Cyrl-CS"/>
        </w:rPr>
      </w:pPr>
    </w:p>
    <w:p w:rsidR="00E62711" w:rsidRPr="00E156F6" w:rsidRDefault="00E62711" w:rsidP="00E62711">
      <w:pPr>
        <w:jc w:val="both"/>
        <w:rPr>
          <w:lang w:val="sr-Cyrl-CS"/>
        </w:rPr>
      </w:pPr>
      <w:r w:rsidRPr="00E156F6">
        <w:rPr>
          <w:lang w:val="sr-Cyrl-CS"/>
        </w:rPr>
        <w:t>Као и у другим областима, није назначен, дефинисан и прецизиран појам шта је у сфери Медија национални, а шта државни интерес, каква је у овој области међузависност, а кака</w:t>
      </w:r>
      <w:r w:rsidR="003C6C2E">
        <w:rPr>
          <w:lang w:val="sr-Cyrl-CS"/>
        </w:rPr>
        <w:t>в је према тим интересима тзв. ј</w:t>
      </w:r>
      <w:r w:rsidRPr="00E156F6">
        <w:rPr>
          <w:lang w:val="sr-Cyrl-CS"/>
        </w:rPr>
        <w:t>авни интерес. Нарочито који и када има примат у односу на остале.</w:t>
      </w:r>
    </w:p>
    <w:p w:rsidR="00E62711" w:rsidRPr="00E156F6" w:rsidRDefault="00E62711" w:rsidP="00E62711">
      <w:pPr>
        <w:jc w:val="both"/>
        <w:rPr>
          <w:lang w:val="sr-Cyrl-CS"/>
        </w:rPr>
      </w:pPr>
    </w:p>
    <w:p w:rsidR="00E62711" w:rsidRPr="00E156F6" w:rsidRDefault="00E62711" w:rsidP="00E62711">
      <w:pPr>
        <w:jc w:val="both"/>
        <w:rPr>
          <w:lang w:val="sr-Cyrl-CS"/>
        </w:rPr>
      </w:pPr>
      <w:r w:rsidRPr="00E156F6">
        <w:rPr>
          <w:lang w:val="sr-Cyrl-CS"/>
        </w:rPr>
        <w:t>Меди</w:t>
      </w:r>
      <w:r w:rsidR="003C6C2E">
        <w:rPr>
          <w:lang w:val="sr-Cyrl-CS"/>
        </w:rPr>
        <w:t>ј</w:t>
      </w:r>
      <w:r w:rsidRPr="00E156F6">
        <w:rPr>
          <w:lang w:val="sr-Cyrl-CS"/>
        </w:rPr>
        <w:t>ска стратегија мора да препознаје, дефинише и утре пут политичким слободама и њиховој доступности на медијима са националним обухватом подједнако.</w:t>
      </w:r>
    </w:p>
    <w:p w:rsidR="00E62711" w:rsidRPr="00E156F6" w:rsidRDefault="00E62711" w:rsidP="00E62711">
      <w:pPr>
        <w:jc w:val="both"/>
        <w:rPr>
          <w:lang w:val="sr-Cyrl-CS"/>
        </w:rPr>
      </w:pPr>
    </w:p>
    <w:p w:rsidR="00E62711" w:rsidRPr="00E156F6" w:rsidRDefault="00E62711" w:rsidP="00E62711">
      <w:pPr>
        <w:jc w:val="both"/>
        <w:rPr>
          <w:lang w:val="sr-Cyrl-CS"/>
        </w:rPr>
      </w:pPr>
      <w:r w:rsidRPr="00E156F6">
        <w:rPr>
          <w:lang w:val="sr-Cyrl-CS"/>
        </w:rPr>
        <w:t>Меди</w:t>
      </w:r>
      <w:r w:rsidR="003C6C2E">
        <w:rPr>
          <w:lang w:val="sr-Cyrl-CS"/>
        </w:rPr>
        <w:t>ј</w:t>
      </w:r>
      <w:r w:rsidRPr="00E156F6">
        <w:rPr>
          <w:lang w:val="sr-Cyrl-CS"/>
        </w:rPr>
        <w:t>ска стратегија такође мора да смер развоја медијског простора у Републици Србији дефинише као интегрални део, а не као област сарадње, медијског простора Европске Уније и да у овој области прихвата, преузима и имплементира њене вредности.</w:t>
      </w:r>
    </w:p>
    <w:p w:rsidR="00E62711" w:rsidRPr="00E156F6" w:rsidRDefault="00E62711" w:rsidP="00E62711">
      <w:pPr>
        <w:jc w:val="both"/>
        <w:rPr>
          <w:lang w:val="sr-Cyrl-CS"/>
        </w:rPr>
      </w:pPr>
    </w:p>
    <w:p w:rsidR="00E62711" w:rsidRPr="00E156F6" w:rsidRDefault="00E62711" w:rsidP="00E62711">
      <w:pPr>
        <w:jc w:val="both"/>
        <w:rPr>
          <w:lang w:val="sr-Cyrl-CS"/>
        </w:rPr>
      </w:pPr>
      <w:r w:rsidRPr="00E156F6">
        <w:rPr>
          <w:lang w:val="sr-Cyrl-CS"/>
        </w:rPr>
        <w:t>Посебни проблем у тексту Нацрта представља употреба појма „непоштовање закона“ Закони се, или поштују, или крше, па употреба овог термина као да унапред аболира, или наговештава произвоеан однос према примени законских норми.</w:t>
      </w:r>
    </w:p>
    <w:p w:rsidR="00E62711" w:rsidRPr="00E156F6" w:rsidRDefault="00E62711" w:rsidP="00E62711">
      <w:pPr>
        <w:jc w:val="both"/>
      </w:pPr>
    </w:p>
    <w:p w:rsidR="002C16E5" w:rsidRPr="00127F9B" w:rsidRDefault="002C16E5" w:rsidP="002C16E5">
      <w:pPr>
        <w:jc w:val="both"/>
        <w:rPr>
          <w:color w:val="FF0000"/>
          <w:lang w:val="sr-Cyrl-RS"/>
        </w:rPr>
      </w:pPr>
      <w:r w:rsidRPr="00127F9B">
        <w:rPr>
          <w:color w:val="FF0000"/>
          <w:lang w:val="sr-Cyrl-RS"/>
        </w:rPr>
        <w:t>У достављеном тексту нема конкретних предлога за измену нацрта документа.</w:t>
      </w:r>
    </w:p>
    <w:p w:rsidR="00371566" w:rsidRPr="00E156F6" w:rsidRDefault="00371566" w:rsidP="00E62711">
      <w:pPr>
        <w:jc w:val="both"/>
      </w:pPr>
    </w:p>
    <w:p w:rsidR="00251C83" w:rsidRDefault="00251C83" w:rsidP="00371566">
      <w:pPr>
        <w:keepNext/>
        <w:keepLines/>
        <w:jc w:val="both"/>
        <w:rPr>
          <w:lang w:val="ru-RU"/>
        </w:rPr>
      </w:pPr>
    </w:p>
    <w:p w:rsidR="00371566" w:rsidRPr="00E156F6" w:rsidRDefault="000708EE" w:rsidP="00371566">
      <w:pPr>
        <w:keepNext/>
        <w:keepLines/>
        <w:jc w:val="both"/>
        <w:rPr>
          <w:lang w:val="sr-Cyrl-CS"/>
        </w:rPr>
      </w:pPr>
      <w:bookmarkStart w:id="29" w:name="_Toc3882488"/>
      <w:r>
        <w:rPr>
          <w:rStyle w:val="Heading1Char"/>
        </w:rPr>
        <w:t xml:space="preserve">28. </w:t>
      </w:r>
      <w:r w:rsidR="00371566" w:rsidRPr="00251C83">
        <w:rPr>
          <w:rStyle w:val="Heading1Char"/>
        </w:rPr>
        <w:t>Друштво младих истраживача Бор са партнерима Удружењем грађана за рурални развој источне Србије Вилаж Бор, Грађанском читаоницом "Европа" Бор и Удружењем грађана ГРУПА 55 Бор</w:t>
      </w:r>
      <w:bookmarkEnd w:id="29"/>
      <w:r w:rsidR="00371566" w:rsidRPr="00E156F6">
        <w:t>.</w:t>
      </w:r>
    </w:p>
    <w:p w:rsidR="00371566" w:rsidRPr="00E156F6" w:rsidRDefault="00371566" w:rsidP="00371566">
      <w:pPr>
        <w:keepNext/>
        <w:keepLines/>
        <w:jc w:val="both"/>
        <w:rPr>
          <w:lang w:val="sr-Cyrl-CS"/>
        </w:rPr>
      </w:pPr>
    </w:p>
    <w:p w:rsidR="00371566" w:rsidRPr="00E156F6" w:rsidRDefault="00371566" w:rsidP="00371566">
      <w:pPr>
        <w:jc w:val="both"/>
        <w:rPr>
          <w:lang w:val="ru-RU"/>
        </w:rPr>
      </w:pPr>
    </w:p>
    <w:p w:rsidR="00371566" w:rsidRPr="00E156F6" w:rsidRDefault="00371566" w:rsidP="00371566">
      <w:pPr>
        <w:jc w:val="both"/>
        <w:rPr>
          <w:lang w:val="ru-RU"/>
        </w:rPr>
      </w:pPr>
    </w:p>
    <w:p w:rsidR="00371566" w:rsidRPr="00555687" w:rsidRDefault="00371566" w:rsidP="00555687">
      <w:pPr>
        <w:pStyle w:val="clan"/>
        <w:numPr>
          <w:ilvl w:val="0"/>
          <w:numId w:val="32"/>
        </w:numPr>
        <w:ind w:left="1134" w:hanging="31"/>
        <w:rPr>
          <w:u w:val="none"/>
        </w:rPr>
      </w:pPr>
      <w:r w:rsidRPr="00555687">
        <w:rPr>
          <w:u w:val="none"/>
        </w:rPr>
        <w:t>Правни оквир</w:t>
      </w:r>
    </w:p>
    <w:p w:rsidR="00371566" w:rsidRPr="00E156F6" w:rsidRDefault="00371566" w:rsidP="00371566">
      <w:pPr>
        <w:jc w:val="both"/>
        <w:rPr>
          <w:lang w:val="ru-RU"/>
        </w:rPr>
      </w:pPr>
    </w:p>
    <w:p w:rsidR="00371566" w:rsidRPr="00E156F6" w:rsidRDefault="00371566" w:rsidP="000708EE">
      <w:pPr>
        <w:pStyle w:val="obrazlozenje"/>
      </w:pPr>
      <w:r w:rsidRPr="00E156F6">
        <w:t>Примедбе и предлог за измену</w:t>
      </w:r>
    </w:p>
    <w:p w:rsidR="00371566" w:rsidRPr="00E156F6" w:rsidRDefault="00371566" w:rsidP="00371566">
      <w:pPr>
        <w:jc w:val="both"/>
        <w:rPr>
          <w:lang w:val="sr-Cyrl-CS"/>
        </w:rPr>
      </w:pPr>
    </w:p>
    <w:p w:rsidR="00371566" w:rsidRPr="00E156F6" w:rsidRDefault="00371566" w:rsidP="00371566">
      <w:pPr>
        <w:rPr>
          <w:lang w:val="ru-RU"/>
        </w:rPr>
      </w:pPr>
      <w:r w:rsidRPr="00E156F6">
        <w:rPr>
          <w:lang w:val="ru-RU"/>
        </w:rPr>
        <w:t>Додати на крају списка закона којим се уређују друге области а имају додирне тачке са јавним информисањем:</w:t>
      </w:r>
    </w:p>
    <w:p w:rsidR="00371566" w:rsidRPr="00E156F6" w:rsidRDefault="00371566" w:rsidP="00371566">
      <w:pPr>
        <w:jc w:val="both"/>
        <w:rPr>
          <w:lang w:val="ru-RU"/>
        </w:rPr>
      </w:pPr>
      <w:r w:rsidRPr="00E156F6">
        <w:rPr>
          <w:lang w:val="ru-RU"/>
        </w:rPr>
        <w:t xml:space="preserve">Закон о потврђивању Конвенције о </w:t>
      </w:r>
      <w:r w:rsidRPr="00E156F6">
        <w:rPr>
          <w:u w:val="single"/>
          <w:lang w:val="ru-RU"/>
        </w:rPr>
        <w:t>доступности информација, учешћу јавности</w:t>
      </w:r>
      <w:r w:rsidRPr="00E156F6">
        <w:rPr>
          <w:lang w:val="ru-RU"/>
        </w:rPr>
        <w:t xml:space="preserve"> у доношењу одлука и праву на правну заштиту у питањима животне средине</w:t>
      </w:r>
    </w:p>
    <w:p w:rsidR="00371566" w:rsidRPr="00E156F6" w:rsidRDefault="00371566" w:rsidP="00371566">
      <w:pPr>
        <w:jc w:val="both"/>
        <w:rPr>
          <w:lang w:val="ru-RU"/>
        </w:rPr>
      </w:pPr>
    </w:p>
    <w:p w:rsidR="00371566" w:rsidRPr="00E156F6" w:rsidRDefault="00371566" w:rsidP="000708EE">
      <w:pPr>
        <w:pStyle w:val="obrazlozenje"/>
      </w:pPr>
      <w:r w:rsidRPr="00E156F6">
        <w:t>Образложење</w:t>
      </w:r>
    </w:p>
    <w:p w:rsidR="00371566" w:rsidRPr="00E156F6" w:rsidRDefault="00371566" w:rsidP="00371566">
      <w:pPr>
        <w:jc w:val="both"/>
        <w:rPr>
          <w:lang w:val="sr-Cyrl-CS"/>
        </w:rPr>
      </w:pPr>
    </w:p>
    <w:p w:rsidR="00371566" w:rsidRDefault="00371566" w:rsidP="00371566">
      <w:pPr>
        <w:jc w:val="both"/>
        <w:rPr>
          <w:lang w:val="ru-RU"/>
        </w:rPr>
      </w:pPr>
      <w:r w:rsidRPr="00E156F6">
        <w:rPr>
          <w:lang w:val="ru-RU"/>
        </w:rPr>
        <w:t>Област Животне средине спада у групу садржаја у јавном интересу који недостају у досадашњој медијској пракси. Позивање на Архуску конвенцију би ојачало меру 4.4 за већу присутност тема  заштите животне средине у јавном информисању</w:t>
      </w:r>
    </w:p>
    <w:p w:rsidR="00F51F53" w:rsidRDefault="00F51F53" w:rsidP="00371566">
      <w:pPr>
        <w:jc w:val="both"/>
        <w:rPr>
          <w:lang w:val="ru-RU"/>
        </w:rPr>
      </w:pPr>
    </w:p>
    <w:p w:rsidR="00F51F53" w:rsidRPr="00F51F53" w:rsidRDefault="00F51F53" w:rsidP="00371566">
      <w:pPr>
        <w:jc w:val="both"/>
        <w:rPr>
          <w:color w:val="FF0000"/>
          <w:lang w:val="ru-RU"/>
        </w:rPr>
      </w:pPr>
      <w:r w:rsidRPr="00F51F53">
        <w:rPr>
          <w:color w:val="FF0000"/>
          <w:lang w:val="ru-RU"/>
        </w:rPr>
        <w:t xml:space="preserve">Предлог није прихваћен </w:t>
      </w:r>
      <w:r w:rsidR="007B7A78">
        <w:rPr>
          <w:color w:val="FF0000"/>
          <w:lang w:val="ru-RU"/>
        </w:rPr>
        <w:t>зато што</w:t>
      </w:r>
      <w:r w:rsidRPr="00F51F53">
        <w:rPr>
          <w:color w:val="FF0000"/>
          <w:lang w:val="ru-RU"/>
        </w:rPr>
        <w:t xml:space="preserve"> би његовим усвајањем требало и све друге прописе у којима се спомиње информисање навести, што би документ учинило преобимним.</w:t>
      </w:r>
    </w:p>
    <w:p w:rsidR="00371566" w:rsidRPr="00E156F6" w:rsidRDefault="00371566" w:rsidP="00371566">
      <w:pPr>
        <w:jc w:val="both"/>
        <w:rPr>
          <w:lang w:val="ru-RU"/>
        </w:rPr>
      </w:pPr>
    </w:p>
    <w:p w:rsidR="0019138B" w:rsidRPr="00555687" w:rsidRDefault="0019138B" w:rsidP="00555687">
      <w:pPr>
        <w:pStyle w:val="clan"/>
        <w:numPr>
          <w:ilvl w:val="0"/>
          <w:numId w:val="32"/>
        </w:numPr>
        <w:ind w:left="1134" w:hanging="31"/>
        <w:rPr>
          <w:u w:val="none"/>
        </w:rPr>
      </w:pPr>
      <w:r w:rsidRPr="00555687">
        <w:rPr>
          <w:u w:val="none"/>
        </w:rPr>
        <w:t>Мера 4.4</w:t>
      </w:r>
    </w:p>
    <w:p w:rsidR="00555687" w:rsidRDefault="00555687" w:rsidP="0019138B">
      <w:pPr>
        <w:jc w:val="both"/>
        <w:rPr>
          <w:bCs/>
          <w:kern w:val="24"/>
          <w:lang w:val="ru-RU"/>
        </w:rPr>
      </w:pPr>
    </w:p>
    <w:p w:rsidR="00371566" w:rsidRPr="00E156F6" w:rsidRDefault="0019138B" w:rsidP="0019138B">
      <w:pPr>
        <w:jc w:val="both"/>
        <w:rPr>
          <w:bCs/>
          <w:kern w:val="24"/>
          <w:lang w:val="ru-RU"/>
        </w:rPr>
      </w:pPr>
      <w:r w:rsidRPr="00E156F6">
        <w:rPr>
          <w:bCs/>
          <w:kern w:val="24"/>
          <w:lang w:val="ru-RU"/>
        </w:rPr>
        <w:t>Квалитетни, плурални и разноврсни медијски садржаји задовољавају потребе за информисањем различитих друштвених група</w:t>
      </w:r>
    </w:p>
    <w:p w:rsidR="0019138B" w:rsidRPr="00E156F6" w:rsidRDefault="0019138B" w:rsidP="0019138B">
      <w:pPr>
        <w:jc w:val="both"/>
        <w:rPr>
          <w:bCs/>
          <w:kern w:val="24"/>
          <w:lang w:val="ru-RU"/>
        </w:rPr>
      </w:pPr>
    </w:p>
    <w:p w:rsidR="0019138B" w:rsidRPr="00E156F6" w:rsidRDefault="0019138B" w:rsidP="000708EE">
      <w:pPr>
        <w:pStyle w:val="obrazlozenje"/>
      </w:pPr>
      <w:r w:rsidRPr="00E156F6">
        <w:t>Примедбе и предлог за измену</w:t>
      </w:r>
    </w:p>
    <w:p w:rsidR="0019138B" w:rsidRPr="00E156F6" w:rsidRDefault="0019138B" w:rsidP="0019138B">
      <w:pPr>
        <w:jc w:val="both"/>
        <w:rPr>
          <w:lang w:val="sr-Cyrl-CS"/>
        </w:rPr>
      </w:pPr>
    </w:p>
    <w:p w:rsidR="0019138B" w:rsidRPr="00E156F6" w:rsidRDefault="0019138B" w:rsidP="0019138B">
      <w:pPr>
        <w:jc w:val="both"/>
        <w:rPr>
          <w:lang w:val="sr-Cyrl-CS"/>
        </w:rPr>
      </w:pPr>
      <w:r w:rsidRPr="00E156F6">
        <w:rPr>
          <w:lang w:val="ru-RU"/>
        </w:rPr>
        <w:t xml:space="preserve">Дорадити посебно поједине конкретне мере у овој групи да би се посебно истакао значај информисања </w:t>
      </w:r>
      <w:r w:rsidRPr="00E156F6">
        <w:rPr>
          <w:bCs/>
          <w:lang w:val="ru-RU"/>
        </w:rPr>
        <w:t xml:space="preserve">младих </w:t>
      </w:r>
      <w:r w:rsidRPr="00E156F6">
        <w:rPr>
          <w:lang w:val="ru-RU"/>
        </w:rPr>
        <w:t xml:space="preserve">као осетљиве друштвене групе (у мери 4.7)  и обезбедила већа присутност значајне теме у јавном интересу </w:t>
      </w:r>
      <w:r w:rsidRPr="00E156F6">
        <w:rPr>
          <w:bCs/>
          <w:lang w:val="ru-RU"/>
        </w:rPr>
        <w:t>о животној средини</w:t>
      </w:r>
      <w:r w:rsidRPr="00E156F6">
        <w:rPr>
          <w:lang w:val="ru-RU"/>
        </w:rPr>
        <w:t xml:space="preserve"> (мера 4.4)</w:t>
      </w:r>
    </w:p>
    <w:p w:rsidR="0019138B" w:rsidRPr="00E156F6" w:rsidRDefault="0019138B" w:rsidP="0019138B">
      <w:pPr>
        <w:jc w:val="both"/>
        <w:rPr>
          <w:lang w:val="sr-Cyrl-CS"/>
        </w:rPr>
      </w:pPr>
    </w:p>
    <w:p w:rsidR="00DF5B35" w:rsidRDefault="00DF5B35" w:rsidP="000708EE">
      <w:pPr>
        <w:pStyle w:val="obrazlozenje"/>
      </w:pPr>
    </w:p>
    <w:p w:rsidR="0019138B" w:rsidRPr="00E156F6" w:rsidRDefault="0019138B" w:rsidP="000708EE">
      <w:pPr>
        <w:pStyle w:val="obrazlozenje"/>
      </w:pPr>
      <w:r w:rsidRPr="00E156F6">
        <w:t>Образложење</w:t>
      </w:r>
    </w:p>
    <w:p w:rsidR="0019138B" w:rsidRPr="00E156F6" w:rsidRDefault="0019138B" w:rsidP="0019138B">
      <w:pPr>
        <w:jc w:val="both"/>
        <w:rPr>
          <w:lang w:val="sr-Cyrl-CS"/>
        </w:rPr>
      </w:pPr>
    </w:p>
    <w:p w:rsidR="0019138B" w:rsidRPr="00E156F6" w:rsidRDefault="0019138B" w:rsidP="00251C83">
      <w:pPr>
        <w:pStyle w:val="clan"/>
      </w:pPr>
      <w:r w:rsidRPr="00E156F6">
        <w:t>Мера 4.4 о недостајућим програмским садржајима - нагласити заштиту  животне средине као недостајући садржај</w:t>
      </w:r>
    </w:p>
    <w:p w:rsidR="0019138B" w:rsidRPr="00E156F6" w:rsidRDefault="0019138B" w:rsidP="0019138B">
      <w:pPr>
        <w:rPr>
          <w:lang w:val="ru-RU"/>
        </w:rPr>
      </w:pPr>
    </w:p>
    <w:p w:rsidR="0019138B" w:rsidRDefault="0019138B" w:rsidP="0019138B">
      <w:pPr>
        <w:jc w:val="both"/>
        <w:rPr>
          <w:lang w:val="ru-RU"/>
        </w:rPr>
      </w:pPr>
      <w:r w:rsidRPr="00E156F6">
        <w:rPr>
          <w:lang w:val="ru-RU"/>
        </w:rPr>
        <w:t>Мера 4.7. о повећаној медијској видљивости и недискриминаторном извештавању медија о осетљивим друштвеним групама - нагласити осетљиву групу младих или развити посебну групу мера 4.9. о адекватном информисању младих слично мери 4.2 за особе са инвелидитетом</w:t>
      </w:r>
    </w:p>
    <w:p w:rsidR="001B6C95" w:rsidRDefault="001B6C95" w:rsidP="0019138B">
      <w:pPr>
        <w:jc w:val="both"/>
        <w:rPr>
          <w:lang w:val="ru-RU"/>
        </w:rPr>
      </w:pPr>
    </w:p>
    <w:p w:rsidR="001B6C95" w:rsidRPr="00F51F53" w:rsidRDefault="00F97ACD" w:rsidP="001B6C95">
      <w:pPr>
        <w:jc w:val="both"/>
        <w:rPr>
          <w:color w:val="FF0000"/>
          <w:lang w:val="ru-RU"/>
        </w:rPr>
      </w:pPr>
      <w:r>
        <w:rPr>
          <w:color w:val="FF0000"/>
          <w:lang w:val="ru-RU"/>
        </w:rPr>
        <w:t>Предлог није прихваћен</w:t>
      </w:r>
      <w:r w:rsidR="001B6C95" w:rsidRPr="00F51F53">
        <w:rPr>
          <w:color w:val="FF0000"/>
          <w:lang w:val="ru-RU"/>
        </w:rPr>
        <w:t xml:space="preserve"> </w:t>
      </w:r>
      <w:r w:rsidR="007B7A78">
        <w:rPr>
          <w:color w:val="FF0000"/>
          <w:lang w:val="ru-RU"/>
        </w:rPr>
        <w:t>зато што</w:t>
      </w:r>
      <w:r w:rsidR="001B6C95" w:rsidRPr="00F51F53">
        <w:rPr>
          <w:color w:val="FF0000"/>
          <w:lang w:val="ru-RU"/>
        </w:rPr>
        <w:t xml:space="preserve"> је Националном стратегијом за младе за период 2015 – 2025. година дефинисан</w:t>
      </w:r>
      <w:r>
        <w:rPr>
          <w:color w:val="FF0000"/>
          <w:lang w:val="ru-RU"/>
        </w:rPr>
        <w:t>о као стратешки циљ:</w:t>
      </w:r>
      <w:r w:rsidR="001B6C95" w:rsidRPr="00F51F53">
        <w:rPr>
          <w:color w:val="FF0000"/>
          <w:lang w:val="ru-RU"/>
        </w:rPr>
        <w:t xml:space="preserve"> Унапређен систем информисања младих и знање о младима који је разрађен у оквиру специфичних циљева.</w:t>
      </w:r>
    </w:p>
    <w:p w:rsidR="0019138B" w:rsidRDefault="0019138B" w:rsidP="0019138B">
      <w:pPr>
        <w:jc w:val="both"/>
        <w:rPr>
          <w:lang w:val="ru-RU"/>
        </w:rPr>
      </w:pPr>
    </w:p>
    <w:p w:rsidR="00F51F53" w:rsidRDefault="00F51F53" w:rsidP="0019138B">
      <w:pPr>
        <w:jc w:val="both"/>
        <w:rPr>
          <w:lang w:val="ru-RU"/>
        </w:rPr>
      </w:pPr>
    </w:p>
    <w:p w:rsidR="0019138B" w:rsidRPr="00E156F6" w:rsidRDefault="0019138B" w:rsidP="0019138B">
      <w:pPr>
        <w:jc w:val="both"/>
        <w:rPr>
          <w:lang w:val="ru-RU"/>
        </w:rPr>
      </w:pPr>
    </w:p>
    <w:p w:rsidR="001B6C95" w:rsidRPr="00555687" w:rsidRDefault="001B6C95" w:rsidP="00555687">
      <w:pPr>
        <w:pStyle w:val="clan"/>
        <w:numPr>
          <w:ilvl w:val="0"/>
          <w:numId w:val="32"/>
        </w:numPr>
        <w:ind w:left="1134" w:hanging="31"/>
        <w:rPr>
          <w:u w:val="none"/>
        </w:rPr>
      </w:pPr>
      <w:r w:rsidRPr="00555687">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1B6C95" w:rsidRPr="00E156F6" w:rsidRDefault="001B6C95" w:rsidP="001B6C95">
      <w:pPr>
        <w:jc w:val="both"/>
        <w:rPr>
          <w:lang w:val="ru-RU"/>
        </w:rPr>
      </w:pPr>
    </w:p>
    <w:p w:rsidR="001B6C95" w:rsidRDefault="001B6C95" w:rsidP="000708EE">
      <w:pPr>
        <w:pStyle w:val="obrazlozenje"/>
      </w:pPr>
    </w:p>
    <w:p w:rsidR="00DF5B35" w:rsidRDefault="00DF5B35" w:rsidP="000708EE">
      <w:pPr>
        <w:pStyle w:val="obrazlozenje"/>
      </w:pPr>
    </w:p>
    <w:p w:rsidR="0019138B" w:rsidRPr="00E156F6" w:rsidRDefault="0019138B" w:rsidP="000708EE">
      <w:pPr>
        <w:pStyle w:val="obrazlozenje"/>
      </w:pPr>
      <w:r w:rsidRPr="00E156F6">
        <w:t>Примедбе и предлог за измену</w:t>
      </w:r>
    </w:p>
    <w:p w:rsidR="0019138B" w:rsidRPr="00E156F6" w:rsidRDefault="0019138B" w:rsidP="0019138B">
      <w:pPr>
        <w:jc w:val="both"/>
        <w:rPr>
          <w:lang w:val="sr-Cyrl-CS"/>
        </w:rPr>
      </w:pPr>
    </w:p>
    <w:p w:rsidR="0019138B" w:rsidRPr="00E156F6" w:rsidRDefault="0019138B" w:rsidP="0019138B">
      <w:pPr>
        <w:jc w:val="both"/>
        <w:rPr>
          <w:lang w:val="sr-Cyrl-CS"/>
        </w:rPr>
      </w:pPr>
      <w:r w:rsidRPr="00E156F6">
        <w:rPr>
          <w:lang w:val="ru-RU"/>
        </w:rPr>
        <w:t>Нагласити у тексту мера посебно област животне средине</w:t>
      </w:r>
    </w:p>
    <w:p w:rsidR="0019138B" w:rsidRPr="00E156F6" w:rsidRDefault="0019138B" w:rsidP="0019138B">
      <w:pPr>
        <w:jc w:val="both"/>
        <w:rPr>
          <w:lang w:val="sr-Cyrl-CS"/>
        </w:rPr>
      </w:pPr>
    </w:p>
    <w:p w:rsidR="0019138B" w:rsidRPr="00E156F6" w:rsidRDefault="0019138B" w:rsidP="000708EE">
      <w:pPr>
        <w:pStyle w:val="obrazlozenje"/>
      </w:pPr>
      <w:r w:rsidRPr="00E156F6">
        <w:t>Образложење</w:t>
      </w:r>
    </w:p>
    <w:p w:rsidR="0019138B" w:rsidRPr="00E156F6" w:rsidRDefault="0019138B" w:rsidP="0019138B">
      <w:pPr>
        <w:jc w:val="both"/>
        <w:rPr>
          <w:lang w:val="sr-Cyrl-CS"/>
        </w:rPr>
      </w:pPr>
    </w:p>
    <w:p w:rsidR="0019138B" w:rsidRPr="00E156F6" w:rsidRDefault="0019138B" w:rsidP="0019138B">
      <w:pPr>
        <w:jc w:val="both"/>
        <w:rPr>
          <w:lang w:val="ru-RU"/>
        </w:rPr>
      </w:pPr>
      <w:r w:rsidRPr="00E156F6">
        <w:rPr>
          <w:lang w:val="ru-RU"/>
        </w:rPr>
        <w:t>Поред закона о потврђивању Архуске конвенције, постоји у низу закона који се односе на животну средину мноштво обавеза које се односе и на проактивно и на пасивно информисање јавности, нарочито код одлучивања о проценама утицаја на животну средину, код обезбеђивања информација ради учешћа јавности у одлучивању и др.</w:t>
      </w:r>
    </w:p>
    <w:p w:rsidR="0019138B" w:rsidRDefault="0019138B" w:rsidP="0019138B">
      <w:pPr>
        <w:jc w:val="both"/>
        <w:rPr>
          <w:lang w:val="ru-RU"/>
        </w:rPr>
      </w:pPr>
      <w:r w:rsidRPr="00E156F6">
        <w:rPr>
          <w:lang w:val="ru-RU"/>
        </w:rPr>
        <w:t>Посебан је проблем недовољног и непотпуног информисања о најновијим еколошким темама као што су климатске промене (с друге стране било је покушаја да се уради посебна Стратегија комуницирања са јавношћу о климатским променама)</w:t>
      </w:r>
      <w:r w:rsidR="00F51F53">
        <w:rPr>
          <w:lang w:val="ru-RU"/>
        </w:rPr>
        <w:t>.</w:t>
      </w:r>
    </w:p>
    <w:p w:rsidR="00F51F53" w:rsidRDefault="00F51F53" w:rsidP="0019138B">
      <w:pPr>
        <w:jc w:val="both"/>
        <w:rPr>
          <w:lang w:val="ru-RU"/>
        </w:rPr>
      </w:pPr>
    </w:p>
    <w:p w:rsidR="00F51F53" w:rsidRPr="00E156F6" w:rsidRDefault="00F51F53" w:rsidP="0019138B">
      <w:pPr>
        <w:jc w:val="both"/>
        <w:rPr>
          <w:lang w:val="ru-RU"/>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питање заштите животне средине већ препознато као јавни интерес у јавном информисању а мером 4.4 активност 1) алинеја 1. је предложено да се организују јавне расправе, на сваком нивоу јавне власти, пре расписивања конкурса за пројектно суфинансирање ради делегирања тема које су од посебног интереса за грађане на одређеном подручју обухваћен је и изнети предлог</w:t>
      </w:r>
    </w:p>
    <w:p w:rsidR="00D153E5" w:rsidRPr="00E156F6" w:rsidRDefault="00D153E5" w:rsidP="0019138B">
      <w:pPr>
        <w:jc w:val="both"/>
        <w:rPr>
          <w:lang w:val="ru-RU"/>
        </w:rPr>
      </w:pPr>
    </w:p>
    <w:p w:rsidR="00D153E5" w:rsidRPr="00555687" w:rsidRDefault="00D153E5" w:rsidP="00555687">
      <w:pPr>
        <w:pStyle w:val="clan"/>
        <w:numPr>
          <w:ilvl w:val="0"/>
          <w:numId w:val="32"/>
        </w:numPr>
        <w:ind w:left="1134" w:hanging="31"/>
        <w:rPr>
          <w:u w:val="none"/>
        </w:rPr>
      </w:pPr>
      <w:r w:rsidRPr="00555687">
        <w:rPr>
          <w:bCs/>
          <w:u w:val="none"/>
          <w:lang w:val="ru-RU"/>
        </w:rPr>
        <w:t>Мера 4.7</w:t>
      </w:r>
      <w:r w:rsidRPr="00555687">
        <w:rPr>
          <w:u w:val="none"/>
          <w:lang w:val="ru-RU"/>
        </w:rPr>
        <w:t xml:space="preserve"> Повећана медијска видљивост и недискриминаторно извештавање медија о осетљивим друштвеним групама</w:t>
      </w:r>
    </w:p>
    <w:p w:rsidR="00D153E5" w:rsidRPr="00E156F6" w:rsidRDefault="00D153E5" w:rsidP="0019138B">
      <w:pPr>
        <w:jc w:val="both"/>
      </w:pPr>
    </w:p>
    <w:p w:rsidR="00DF5B35" w:rsidRDefault="00DF5B35" w:rsidP="000708EE">
      <w:pPr>
        <w:pStyle w:val="obrazlozenje"/>
      </w:pPr>
    </w:p>
    <w:p w:rsidR="00D153E5" w:rsidRPr="00E156F6" w:rsidRDefault="00D153E5" w:rsidP="000708EE">
      <w:pPr>
        <w:pStyle w:val="obrazlozenje"/>
      </w:pPr>
      <w:r w:rsidRPr="00E156F6">
        <w:t>Примедбе и предлог за измену</w:t>
      </w:r>
    </w:p>
    <w:p w:rsidR="00D153E5" w:rsidRPr="00E156F6" w:rsidRDefault="00D153E5" w:rsidP="0019138B">
      <w:pPr>
        <w:jc w:val="both"/>
        <w:rPr>
          <w:lang w:val="sr-Cyrl-CS"/>
        </w:rPr>
      </w:pPr>
    </w:p>
    <w:p w:rsidR="00D153E5" w:rsidRPr="00E156F6" w:rsidRDefault="00D153E5" w:rsidP="0019138B">
      <w:pPr>
        <w:jc w:val="both"/>
        <w:rPr>
          <w:lang w:val="sr-Cyrl-CS"/>
        </w:rPr>
      </w:pPr>
      <w:r w:rsidRPr="00E156F6">
        <w:rPr>
          <w:lang w:val="ru-RU"/>
        </w:rPr>
        <w:t>Нагласити у тексту мера важност информисања осетљиве друштване групе младих (или још боље развити посебну групу мера 4.9. о адекватном информисању младих слично мери 4.2 за особе са инвалидитетом)</w:t>
      </w:r>
    </w:p>
    <w:p w:rsidR="00D153E5" w:rsidRPr="00E156F6" w:rsidRDefault="00D153E5" w:rsidP="0019138B">
      <w:pPr>
        <w:jc w:val="both"/>
        <w:rPr>
          <w:lang w:val="sr-Cyrl-CS"/>
        </w:rPr>
      </w:pPr>
    </w:p>
    <w:p w:rsidR="00D153E5" w:rsidRPr="00E156F6" w:rsidRDefault="00D153E5" w:rsidP="000708EE">
      <w:pPr>
        <w:pStyle w:val="obrazlozenje"/>
      </w:pPr>
      <w:r w:rsidRPr="00E156F6">
        <w:t>Образложење</w:t>
      </w:r>
    </w:p>
    <w:p w:rsidR="00D153E5" w:rsidRPr="00E156F6" w:rsidRDefault="00D153E5" w:rsidP="0019138B">
      <w:pPr>
        <w:jc w:val="both"/>
        <w:rPr>
          <w:lang w:val="sr-Cyrl-CS"/>
        </w:rPr>
      </w:pPr>
    </w:p>
    <w:p w:rsidR="00D153E5" w:rsidRDefault="00D153E5" w:rsidP="0019138B">
      <w:pPr>
        <w:jc w:val="both"/>
        <w:rPr>
          <w:lang w:val="ru-RU"/>
        </w:rPr>
      </w:pPr>
      <w:r w:rsidRPr="00E156F6">
        <w:rPr>
          <w:lang w:val="ru-RU"/>
        </w:rPr>
        <w:t>Млади су осетљива друштвена група која није довољно обухваћена садржајима јавног информисања те је потребно нагласити у овој медијској стратегији, а посебно и у Националној Стратегији за младе</w:t>
      </w:r>
      <w:r w:rsidR="001B6C95">
        <w:rPr>
          <w:lang w:val="ru-RU"/>
        </w:rPr>
        <w:t>.</w:t>
      </w:r>
    </w:p>
    <w:p w:rsidR="001B6C95" w:rsidRDefault="001B6C95" w:rsidP="0019138B">
      <w:pPr>
        <w:jc w:val="both"/>
        <w:rPr>
          <w:lang w:val="ru-RU"/>
        </w:rPr>
      </w:pPr>
    </w:p>
    <w:p w:rsidR="001B6C95" w:rsidRPr="00F51F53" w:rsidRDefault="00F97ACD" w:rsidP="001B6C95">
      <w:pPr>
        <w:jc w:val="both"/>
        <w:rPr>
          <w:color w:val="FF0000"/>
          <w:lang w:val="ru-RU"/>
        </w:rPr>
      </w:pPr>
      <w:r>
        <w:rPr>
          <w:color w:val="FF0000"/>
          <w:lang w:val="ru-RU"/>
        </w:rPr>
        <w:t>Предлог није прихваћен</w:t>
      </w:r>
      <w:r w:rsidR="001B6C95" w:rsidRPr="00F51F53">
        <w:rPr>
          <w:color w:val="FF0000"/>
          <w:lang w:val="ru-RU"/>
        </w:rPr>
        <w:t xml:space="preserve"> </w:t>
      </w:r>
      <w:r w:rsidR="007B7A78">
        <w:rPr>
          <w:color w:val="FF0000"/>
          <w:lang w:val="ru-RU"/>
        </w:rPr>
        <w:t>зато што</w:t>
      </w:r>
      <w:r w:rsidR="001B6C95" w:rsidRPr="00F51F53">
        <w:rPr>
          <w:color w:val="FF0000"/>
          <w:lang w:val="ru-RU"/>
        </w:rPr>
        <w:t xml:space="preserve"> је Националном стратегијом за младе за период 2015 – 2025. година дефинисан</w:t>
      </w:r>
      <w:r>
        <w:rPr>
          <w:color w:val="FF0000"/>
          <w:lang w:val="ru-RU"/>
        </w:rPr>
        <w:t>о као стратешки циљ:</w:t>
      </w:r>
      <w:r w:rsidR="001B6C95" w:rsidRPr="00F51F53">
        <w:rPr>
          <w:color w:val="FF0000"/>
          <w:lang w:val="ru-RU"/>
        </w:rPr>
        <w:t xml:space="preserve"> Унапређен систем информисања младих и знање о младима који је разрађен у оквиру специфичних циљева.</w:t>
      </w:r>
    </w:p>
    <w:p w:rsidR="001B6C95" w:rsidRPr="00E156F6" w:rsidRDefault="001B6C95" w:rsidP="0019138B">
      <w:pPr>
        <w:jc w:val="both"/>
        <w:rPr>
          <w:lang w:val="ru-RU"/>
        </w:rPr>
      </w:pPr>
    </w:p>
    <w:p w:rsidR="00D153E5" w:rsidRPr="00E156F6" w:rsidRDefault="00D153E5" w:rsidP="0019138B">
      <w:pPr>
        <w:jc w:val="both"/>
        <w:rPr>
          <w:lang w:val="ru-RU"/>
        </w:rPr>
      </w:pPr>
    </w:p>
    <w:p w:rsidR="00D153E5" w:rsidRPr="00555687" w:rsidRDefault="00D153E5" w:rsidP="00555687">
      <w:pPr>
        <w:pStyle w:val="clan"/>
        <w:numPr>
          <w:ilvl w:val="0"/>
          <w:numId w:val="32"/>
        </w:numPr>
        <w:ind w:left="1134" w:hanging="31"/>
        <w:rPr>
          <w:u w:val="none"/>
        </w:rPr>
      </w:pPr>
      <w:r w:rsidRPr="00555687">
        <w:rPr>
          <w:bCs/>
          <w:u w:val="none"/>
          <w:lang w:val="ru-RU"/>
        </w:rPr>
        <w:t>Мера 4.8</w:t>
      </w:r>
      <w:r w:rsidRPr="00555687">
        <w:rPr>
          <w:u w:val="none"/>
          <w:lang w:val="ru-RU"/>
        </w:rPr>
        <w:t xml:space="preserve"> Успостављање повољног окружења за развој медија цивилног сектора</w:t>
      </w:r>
    </w:p>
    <w:p w:rsidR="00D153E5" w:rsidRPr="00E156F6" w:rsidRDefault="00D153E5" w:rsidP="0019138B">
      <w:pPr>
        <w:jc w:val="both"/>
        <w:rPr>
          <w:lang w:val="ru-RU"/>
        </w:rPr>
      </w:pPr>
    </w:p>
    <w:p w:rsidR="00D153E5" w:rsidRPr="00E156F6" w:rsidRDefault="00D153E5" w:rsidP="000708EE">
      <w:pPr>
        <w:pStyle w:val="obrazlozenje"/>
      </w:pPr>
      <w:r w:rsidRPr="00E156F6">
        <w:t>Примедбе и предлог за измену</w:t>
      </w:r>
    </w:p>
    <w:p w:rsidR="00D153E5" w:rsidRPr="00E156F6" w:rsidRDefault="00D153E5" w:rsidP="0019138B">
      <w:pPr>
        <w:jc w:val="both"/>
        <w:rPr>
          <w:lang w:val="sr-Cyrl-CS"/>
        </w:rPr>
      </w:pPr>
    </w:p>
    <w:p w:rsidR="00D153E5" w:rsidRPr="00E156F6" w:rsidRDefault="00D153E5" w:rsidP="00D153E5">
      <w:pPr>
        <w:jc w:val="both"/>
        <w:rPr>
          <w:lang w:val="ru-RU"/>
        </w:rPr>
      </w:pPr>
      <w:r w:rsidRPr="00E156F6">
        <w:rPr>
          <w:lang w:val="ru-RU"/>
        </w:rPr>
        <w:t>Подржава се ова група мера али се наглашава да је проблем шири а то је недостатак адекватних информација о деловању цивилног сектора и њиховом доприносу развоју заједнице.</w:t>
      </w:r>
    </w:p>
    <w:p w:rsidR="00D153E5" w:rsidRPr="00E156F6" w:rsidRDefault="00D153E5" w:rsidP="00D153E5">
      <w:pPr>
        <w:jc w:val="both"/>
        <w:rPr>
          <w:lang w:val="sr-Cyrl-CS"/>
        </w:rPr>
      </w:pPr>
      <w:r w:rsidRPr="00E156F6">
        <w:rPr>
          <w:lang w:val="ru-RU"/>
        </w:rPr>
        <w:t>Потребно је стога проширити садржај ових мера и на обезбеђивање већег присуства тема о деловању цивилног сектора у јавном информисању</w:t>
      </w:r>
    </w:p>
    <w:p w:rsidR="00D153E5" w:rsidRPr="00E156F6" w:rsidRDefault="00D153E5" w:rsidP="00D153E5">
      <w:pPr>
        <w:jc w:val="both"/>
        <w:rPr>
          <w:lang w:val="sr-Cyrl-CS"/>
        </w:rPr>
      </w:pPr>
    </w:p>
    <w:p w:rsidR="00D153E5" w:rsidRPr="00E156F6" w:rsidRDefault="00D153E5" w:rsidP="000708EE">
      <w:pPr>
        <w:pStyle w:val="obrazlozenje"/>
      </w:pPr>
      <w:r w:rsidRPr="00E156F6">
        <w:t>Образложење</w:t>
      </w:r>
    </w:p>
    <w:p w:rsidR="00D153E5" w:rsidRPr="00E156F6" w:rsidRDefault="00D153E5" w:rsidP="00D153E5">
      <w:pPr>
        <w:jc w:val="both"/>
        <w:rPr>
          <w:lang w:val="sr-Cyrl-CS"/>
        </w:rPr>
      </w:pPr>
    </w:p>
    <w:p w:rsidR="00D153E5" w:rsidRPr="00E156F6" w:rsidRDefault="00D153E5" w:rsidP="00D153E5">
      <w:pPr>
        <w:jc w:val="both"/>
        <w:rPr>
          <w:lang w:val="ru-RU"/>
        </w:rPr>
      </w:pPr>
      <w:r w:rsidRPr="00E156F6">
        <w:rPr>
          <w:lang w:val="ru-RU"/>
        </w:rPr>
        <w:t>Досадашње информисање о деловању цивилног сектора је превасходно сензационалистичко, са третманом цивилног сектора као реметилачког фактора развоја друштва. Недостају бројни садржаји конструктивног доприноса цивилног сектора развоју заједнице.</w:t>
      </w:r>
    </w:p>
    <w:p w:rsidR="00D153E5" w:rsidRDefault="00D153E5" w:rsidP="00D153E5">
      <w:pPr>
        <w:jc w:val="both"/>
        <w:rPr>
          <w:lang w:val="ru-RU"/>
        </w:rPr>
      </w:pPr>
      <w:r w:rsidRPr="00E156F6">
        <w:rPr>
          <w:lang w:val="ru-RU"/>
        </w:rPr>
        <w:t>Веће и боље праћење активности еколошких и омладинских ОЦД допринело би и већој присутности медијских садржаја о животној средини и младима.</w:t>
      </w:r>
    </w:p>
    <w:p w:rsidR="001B6C95" w:rsidRDefault="001B6C95" w:rsidP="00D153E5">
      <w:pPr>
        <w:jc w:val="both"/>
        <w:rPr>
          <w:lang w:val="ru-RU"/>
        </w:rPr>
      </w:pPr>
    </w:p>
    <w:p w:rsidR="001B6C95" w:rsidRPr="001B6C95" w:rsidRDefault="001B6C95" w:rsidP="00D153E5">
      <w:pPr>
        <w:jc w:val="both"/>
        <w:rPr>
          <w:color w:val="FF0000"/>
          <w:lang w:val="ru-RU"/>
        </w:rPr>
      </w:pPr>
      <w:r w:rsidRPr="001B6C95">
        <w:rPr>
          <w:color w:val="FF0000"/>
          <w:lang w:val="ru-RU"/>
        </w:rPr>
        <w:t xml:space="preserve">Предлог није прихваћен </w:t>
      </w:r>
      <w:r w:rsidR="007B7A78">
        <w:rPr>
          <w:color w:val="FF0000"/>
          <w:lang w:val="ru-RU"/>
        </w:rPr>
        <w:t>зато што</w:t>
      </w:r>
      <w:r w:rsidRPr="001B6C95">
        <w:rPr>
          <w:color w:val="FF0000"/>
          <w:lang w:val="ru-RU"/>
        </w:rPr>
        <w:t xml:space="preserve"> је нацртом документа значај ове теме препознат у довољној мери.</w:t>
      </w:r>
    </w:p>
    <w:p w:rsidR="000E7561" w:rsidRPr="00E156F6" w:rsidRDefault="000E7561" w:rsidP="00D153E5">
      <w:pPr>
        <w:jc w:val="both"/>
        <w:rPr>
          <w:lang w:val="ru-RU"/>
        </w:rPr>
      </w:pPr>
    </w:p>
    <w:p w:rsidR="000E7561" w:rsidRPr="00E156F6" w:rsidRDefault="000E7561" w:rsidP="00D153E5">
      <w:pPr>
        <w:jc w:val="both"/>
      </w:pPr>
    </w:p>
    <w:p w:rsidR="002F5D8B" w:rsidRPr="00E156F6" w:rsidRDefault="000708EE" w:rsidP="00251C83">
      <w:pPr>
        <w:pStyle w:val="Heading1"/>
        <w:rPr>
          <w:lang w:val="sr-Cyrl-RS"/>
        </w:rPr>
      </w:pPr>
      <w:bookmarkStart w:id="30" w:name="_Toc3882489"/>
      <w:r>
        <w:t xml:space="preserve">29. </w:t>
      </w:r>
      <w:r w:rsidR="002F5D8B" w:rsidRPr="00E156F6">
        <w:rPr>
          <w:lang w:val="sr-Cyrl-RS"/>
        </w:rPr>
        <w:t>Нина Бајић</w:t>
      </w:r>
      <w:bookmarkEnd w:id="30"/>
    </w:p>
    <w:p w:rsidR="002F5D8B" w:rsidRPr="00E156F6" w:rsidRDefault="002F5D8B" w:rsidP="002F5D8B">
      <w:pPr>
        <w:jc w:val="both"/>
        <w:rPr>
          <w:lang w:val="sr-Cyrl-CS"/>
        </w:rPr>
      </w:pPr>
    </w:p>
    <w:p w:rsidR="002F5D8B" w:rsidRPr="00E156F6" w:rsidRDefault="002F5D8B" w:rsidP="002F5D8B">
      <w:pPr>
        <w:jc w:val="both"/>
        <w:rPr>
          <w:lang w:val="sr-Cyrl-RS"/>
        </w:rPr>
      </w:pPr>
    </w:p>
    <w:p w:rsidR="002F5D8B" w:rsidRPr="00555687" w:rsidRDefault="002F5D8B" w:rsidP="00555687">
      <w:pPr>
        <w:pStyle w:val="clan"/>
        <w:numPr>
          <w:ilvl w:val="0"/>
          <w:numId w:val="32"/>
        </w:numPr>
        <w:ind w:left="1134" w:hanging="31"/>
        <w:rPr>
          <w:u w:val="none"/>
        </w:rPr>
      </w:pPr>
      <w:r w:rsidRPr="00555687">
        <w:rPr>
          <w:u w:val="none"/>
        </w:rPr>
        <w:t>2.3 – 2.5. Тржишни механизми на медијском тржишту</w:t>
      </w:r>
    </w:p>
    <w:p w:rsidR="002F5D8B" w:rsidRPr="00E156F6" w:rsidRDefault="002F5D8B" w:rsidP="002F5D8B">
      <w:pPr>
        <w:jc w:val="both"/>
      </w:pPr>
    </w:p>
    <w:p w:rsidR="00DF5B35" w:rsidRDefault="00DF5B35" w:rsidP="000708EE">
      <w:pPr>
        <w:pStyle w:val="obrazlozenje"/>
      </w:pPr>
    </w:p>
    <w:p w:rsidR="00DF5B35" w:rsidRDefault="00DF5B35" w:rsidP="000708EE">
      <w:pPr>
        <w:pStyle w:val="obrazlozenje"/>
      </w:pPr>
    </w:p>
    <w:p w:rsidR="00DF5B35" w:rsidRDefault="00DF5B35" w:rsidP="000708EE">
      <w:pPr>
        <w:pStyle w:val="obrazlozenje"/>
      </w:pPr>
    </w:p>
    <w:p w:rsidR="002F5D8B" w:rsidRPr="00E156F6" w:rsidRDefault="002F5D8B" w:rsidP="000708EE">
      <w:pPr>
        <w:pStyle w:val="obrazlozenje"/>
      </w:pPr>
      <w:r w:rsidRPr="00E156F6">
        <w:t>Примедбе и предлог за измену</w:t>
      </w:r>
    </w:p>
    <w:p w:rsidR="002F5D8B" w:rsidRPr="00E156F6" w:rsidRDefault="002F5D8B" w:rsidP="002F5D8B">
      <w:pPr>
        <w:jc w:val="both"/>
        <w:rPr>
          <w:lang w:val="sr-Cyrl-CS"/>
        </w:rPr>
      </w:pPr>
    </w:p>
    <w:p w:rsidR="002F5D8B" w:rsidRPr="00E156F6" w:rsidRDefault="002F5D8B" w:rsidP="002F5D8B">
      <w:pPr>
        <w:jc w:val="both"/>
        <w:rPr>
          <w:lang w:val="sr-Cyrl-RS"/>
        </w:rPr>
      </w:pPr>
      <w:r w:rsidRPr="00E156F6">
        <w:rPr>
          <w:lang w:val="sr-Cyrl-RS"/>
        </w:rPr>
        <w:t>Примедба на део текста: „</w:t>
      </w:r>
      <w:r w:rsidRPr="00E156F6">
        <w:t>..Недоследно спровођење приватизације преосталих медија чији су оснивачи издавача Република Србија, аутономна покрајина, односно јединица локалне самоуправе,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 утиче на поремећаје на медијском тржишту.</w:t>
      </w:r>
      <w:r w:rsidRPr="00E156F6">
        <w:rPr>
          <w:lang w:val="sr-Cyrl-RS"/>
        </w:rPr>
        <w:t>..“</w:t>
      </w:r>
    </w:p>
    <w:p w:rsidR="002F5D8B" w:rsidRPr="00E156F6" w:rsidRDefault="002F5D8B" w:rsidP="002F5D8B">
      <w:pPr>
        <w:jc w:val="both"/>
        <w:rPr>
          <w:lang w:val="sr-Cyrl-RS"/>
        </w:rPr>
      </w:pPr>
      <w:r w:rsidRPr="005D3489">
        <w:rPr>
          <w:lang w:val="sr-Cyrl-RS"/>
        </w:rPr>
        <w:t xml:space="preserve">Предлог за измену: формирање регионалних јавних сервиса неће изазвати поремећаје на медијском тржишту, </w:t>
      </w:r>
      <w:r w:rsidR="007B7A78">
        <w:rPr>
          <w:lang w:val="sr-Cyrl-RS"/>
        </w:rPr>
        <w:t>зато што</w:t>
      </w:r>
      <w:r w:rsidRPr="005D3489">
        <w:rPr>
          <w:lang w:val="sr-Cyrl-RS"/>
        </w:rPr>
        <w:t xml:space="preserve"> је циљ њиховог постојања остваривање јавног интереса у области информисања, што не мора, и углавном није, циљ комерцијалних телевизија.</w:t>
      </w:r>
    </w:p>
    <w:p w:rsidR="002F5D8B" w:rsidRPr="00E156F6" w:rsidRDefault="002F5D8B" w:rsidP="002F5D8B">
      <w:pPr>
        <w:jc w:val="both"/>
        <w:rPr>
          <w:lang w:val="sr-Cyrl-RS"/>
        </w:rPr>
      </w:pPr>
    </w:p>
    <w:p w:rsidR="002F5D8B" w:rsidRPr="00E156F6" w:rsidRDefault="002F5D8B" w:rsidP="000708EE">
      <w:pPr>
        <w:pStyle w:val="obrazlozenje"/>
      </w:pPr>
      <w:r w:rsidRPr="00E156F6">
        <w:t>Образложење</w:t>
      </w:r>
    </w:p>
    <w:p w:rsidR="002F5D8B" w:rsidRPr="00E156F6" w:rsidRDefault="002F5D8B" w:rsidP="002F5D8B">
      <w:pPr>
        <w:jc w:val="both"/>
        <w:rPr>
          <w:lang w:val="sr-Cyrl-CS"/>
        </w:rPr>
      </w:pPr>
    </w:p>
    <w:p w:rsidR="002F5D8B" w:rsidRDefault="002F5D8B" w:rsidP="002F5D8B">
      <w:pPr>
        <w:jc w:val="both"/>
        <w:rPr>
          <w:lang w:val="sr-Cyrl-RS"/>
        </w:rPr>
      </w:pPr>
      <w:r w:rsidRPr="00E156F6">
        <w:rPr>
          <w:lang w:val="sr-Cyrl-RS"/>
        </w:rPr>
        <w:t xml:space="preserve">Поремећаји на медијском тржишту неће изазвати постојање регионалног јавног сервиса, </w:t>
      </w:r>
      <w:r w:rsidR="007B7A78">
        <w:rPr>
          <w:lang w:val="sr-Cyrl-RS"/>
        </w:rPr>
        <w:t>зато што</w:t>
      </w:r>
      <w:r w:rsidRPr="00E156F6">
        <w:rPr>
          <w:lang w:val="sr-Cyrl-RS"/>
        </w:rPr>
        <w:t xml:space="preserve"> ни постојање националног јавног сервиса не изазива поремећаје на медијском тржишту за комерцијалне телевизије са националном фреквенцијом. Аналогијом би се могао извући закључак да је државни универзитет узрок поремећаја за приватне факултете, или да Клинички центар може бити узрок поремећаја за рад приватних здравствених установа. Једноставно, мисија регионалних јавних сервиса и комерцијалних телевизија није иста. Остваривање јавног интереса у области информисања, што је главни задатак регионалних јавних сервиса, готово по правилу, није довољно интересантно и атрактивно, а никада није профитабилно, посебно за комерцијалне емитере медијских садржаја</w:t>
      </w:r>
      <w:r w:rsidR="002C16E5">
        <w:rPr>
          <w:lang w:val="sr-Cyrl-RS"/>
        </w:rPr>
        <w:t>.</w:t>
      </w:r>
    </w:p>
    <w:p w:rsidR="002C16E5" w:rsidRDefault="002C16E5" w:rsidP="002F5D8B">
      <w:pPr>
        <w:jc w:val="both"/>
        <w:rPr>
          <w:lang w:val="sr-Cyrl-RS"/>
        </w:rPr>
      </w:pPr>
    </w:p>
    <w:p w:rsidR="001E7532" w:rsidRPr="00B910A9" w:rsidRDefault="001E7532" w:rsidP="001E7532">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A255F7" w:rsidRPr="00E156F6" w:rsidRDefault="00A255F7" w:rsidP="002F5D8B">
      <w:pPr>
        <w:jc w:val="both"/>
        <w:rPr>
          <w:lang w:val="sr-Cyrl-RS"/>
        </w:rPr>
      </w:pPr>
    </w:p>
    <w:p w:rsidR="00A255F7" w:rsidRPr="00555687" w:rsidRDefault="00A255F7" w:rsidP="00555687">
      <w:pPr>
        <w:pStyle w:val="clan"/>
        <w:numPr>
          <w:ilvl w:val="0"/>
          <w:numId w:val="32"/>
        </w:numPr>
        <w:ind w:left="1134" w:hanging="31"/>
        <w:rPr>
          <w:u w:val="none"/>
        </w:rPr>
      </w:pPr>
      <w:r w:rsidRPr="00555687">
        <w:rPr>
          <w:u w:val="none"/>
        </w:rPr>
        <w:t>Мера 2.3 Смањен и учињен транспарентним утицај државе на медијском тржишту како би постојали једнаки тржишни услови за све медије</w:t>
      </w:r>
    </w:p>
    <w:p w:rsidR="00A255F7" w:rsidRPr="00E156F6" w:rsidRDefault="00A255F7" w:rsidP="002F5D8B">
      <w:pPr>
        <w:jc w:val="both"/>
        <w:rPr>
          <w:lang w:val="sr-Cyrl-RS"/>
        </w:rPr>
      </w:pPr>
    </w:p>
    <w:p w:rsidR="00A255F7" w:rsidRPr="00E156F6" w:rsidRDefault="00A255F7" w:rsidP="000708EE">
      <w:pPr>
        <w:pStyle w:val="obrazlozenje"/>
      </w:pPr>
      <w:r w:rsidRPr="00E156F6">
        <w:t>Примедбе и предлог за измену</w:t>
      </w:r>
    </w:p>
    <w:p w:rsidR="00A255F7" w:rsidRPr="00E156F6" w:rsidRDefault="00A255F7" w:rsidP="002F5D8B">
      <w:pPr>
        <w:jc w:val="both"/>
        <w:rPr>
          <w:lang w:val="sr-Cyrl-CS"/>
        </w:rPr>
      </w:pPr>
    </w:p>
    <w:p w:rsidR="00A255F7" w:rsidRPr="005D192E" w:rsidRDefault="00A255F7" w:rsidP="00A255F7">
      <w:pPr>
        <w:jc w:val="both"/>
        <w:rPr>
          <w:lang w:val="sr-Cyrl-RS"/>
        </w:rPr>
      </w:pPr>
      <w:r w:rsidRPr="005D192E">
        <w:t>Прим</w:t>
      </w:r>
      <w:r w:rsidRPr="005D192E">
        <w:rPr>
          <w:lang w:val="sr-Cyrl-RS"/>
        </w:rPr>
        <w:t>едба на део текста: „...</w:t>
      </w:r>
      <w:r w:rsidRPr="005D192E">
        <w:t>сачинити и спровести план приватизације издавача медија у односу на које су рескинути уговори о продаји капитала…</w:t>
      </w:r>
      <w:r w:rsidRPr="005D192E">
        <w:rPr>
          <w:lang w:val="sr-Cyrl-RS"/>
        </w:rPr>
        <w:t>“</w:t>
      </w:r>
    </w:p>
    <w:p w:rsidR="00A255F7" w:rsidRPr="005D192E" w:rsidRDefault="00A255F7" w:rsidP="00A255F7">
      <w:pPr>
        <w:jc w:val="both"/>
        <w:rPr>
          <w:lang w:val="sr-Cyrl-RS"/>
        </w:rPr>
      </w:pPr>
      <w:r w:rsidRPr="005D192E">
        <w:rPr>
          <w:lang w:val="sr-Cyrl-RS"/>
        </w:rPr>
        <w:t>Искуство приватизације медија у претходном периоду најбоље показују наводи да је је д</w:t>
      </w:r>
      <w:r w:rsidR="003C6C2E">
        <w:rPr>
          <w:lang w:val="sr-Cyrl-RS"/>
        </w:rPr>
        <w:t>ошло „до помора медија у Србији”</w:t>
      </w:r>
      <w:r w:rsidRPr="005D192E">
        <w:rPr>
          <w:lang w:val="sr-Cyrl-RS"/>
        </w:rPr>
        <w:t>, што потврђује и чињеница да су изузетно ретки медији који су опстали након приватизације.</w:t>
      </w:r>
    </w:p>
    <w:p w:rsidR="00A255F7" w:rsidRPr="00E156F6" w:rsidRDefault="00A255F7" w:rsidP="00A255F7">
      <w:pPr>
        <w:jc w:val="both"/>
        <w:rPr>
          <w:lang w:val="sr-Cyrl-CS"/>
        </w:rPr>
      </w:pPr>
      <w:r w:rsidRPr="005D192E">
        <w:rPr>
          <w:lang w:val="sr-Cyrl-RS"/>
        </w:rPr>
        <w:t>Са друге стране, право на информисање је основно право свих грађана Србије. И требало би да важи за једнако за све: за Београђане и за Војвођане, али и за Крагујевчане, Нишлије... Постојањем РТС-а и РТВ-а, без формирања регионалних јавних сервиса у Крагуејвцу и Нишу, свесно се дискриминишу грађани јужно од Саве и Дунава, који такође имају право на локлано и регионално, објективно и правовремено информисање.</w:t>
      </w:r>
    </w:p>
    <w:p w:rsidR="00A255F7" w:rsidRPr="00E156F6" w:rsidRDefault="00A255F7" w:rsidP="00A255F7">
      <w:pPr>
        <w:jc w:val="both"/>
        <w:rPr>
          <w:lang w:val="sr-Cyrl-CS"/>
        </w:rPr>
      </w:pPr>
    </w:p>
    <w:p w:rsidR="00A255F7" w:rsidRPr="00E156F6" w:rsidRDefault="00A255F7" w:rsidP="00A255F7">
      <w:pPr>
        <w:jc w:val="both"/>
        <w:rPr>
          <w:lang w:val="sr-Cyrl-CS"/>
        </w:rPr>
      </w:pPr>
    </w:p>
    <w:p w:rsidR="00A255F7" w:rsidRPr="00E156F6" w:rsidRDefault="00A255F7" w:rsidP="00A255F7">
      <w:pPr>
        <w:jc w:val="both"/>
        <w:rPr>
          <w:lang w:val="sr-Cyrl-CS"/>
        </w:rPr>
      </w:pPr>
    </w:p>
    <w:p w:rsidR="00694AE6" w:rsidRDefault="00694AE6" w:rsidP="000708EE">
      <w:pPr>
        <w:pStyle w:val="obrazlozenje"/>
      </w:pPr>
    </w:p>
    <w:p w:rsidR="00A255F7" w:rsidRPr="00E156F6" w:rsidRDefault="00A255F7" w:rsidP="000708EE">
      <w:pPr>
        <w:pStyle w:val="obrazlozenje"/>
      </w:pPr>
      <w:r w:rsidRPr="00E156F6">
        <w:t>Образложење</w:t>
      </w:r>
    </w:p>
    <w:p w:rsidR="00A255F7" w:rsidRPr="00E156F6" w:rsidRDefault="00A255F7" w:rsidP="00A255F7">
      <w:pPr>
        <w:jc w:val="both"/>
      </w:pPr>
    </w:p>
    <w:p w:rsidR="00A255F7" w:rsidRPr="00E156F6" w:rsidRDefault="00A255F7" w:rsidP="00A255F7">
      <w:pPr>
        <w:jc w:val="both"/>
        <w:rPr>
          <w:lang w:val="sr-Cyrl-RS"/>
        </w:rPr>
      </w:pPr>
      <w:r w:rsidRPr="00E156F6">
        <w:rPr>
          <w:lang w:val="sr-Cyrl-RS"/>
        </w:rPr>
        <w:t>Најбољи пример катастрофалне и погубне приватизације медија и комплетног урушавања угледне медијске куће је приватизација Радио-телевизије Крагујевац.</w:t>
      </w:r>
    </w:p>
    <w:p w:rsidR="00A255F7" w:rsidRPr="00E156F6" w:rsidRDefault="00A255F7" w:rsidP="00A255F7">
      <w:pPr>
        <w:jc w:val="both"/>
      </w:pPr>
      <w:r w:rsidRPr="00E156F6">
        <w:t>Национални јавни медијски сервис недовољно пажње посвећује производњи и објављивању медијских садржаја о темама значајним за живот и рад грађана у локалним и регионалним заједницама.</w:t>
      </w:r>
    </w:p>
    <w:p w:rsidR="00A255F7" w:rsidRPr="00E156F6" w:rsidRDefault="00A255F7" w:rsidP="00A255F7">
      <w:pPr>
        <w:jc w:val="both"/>
      </w:pPr>
      <w:r w:rsidRPr="00E156F6">
        <w:t>Зато је нужно постојање регионалних јавних сервиса који ће на адекватан начин</w:t>
      </w:r>
      <w:r w:rsidRPr="00E156F6">
        <w:rPr>
          <w:lang w:val="sr-Cyrl-RS"/>
        </w:rPr>
        <w:t>,</w:t>
      </w:r>
      <w:r w:rsidRPr="00E156F6">
        <w:t xml:space="preserve"> задовољавати потребе за информисањем локалних </w:t>
      </w:r>
      <w:r w:rsidRPr="00E156F6">
        <w:rPr>
          <w:lang w:val="sr-Cyrl-RS"/>
        </w:rPr>
        <w:t xml:space="preserve">и регионалних </w:t>
      </w:r>
      <w:r w:rsidRPr="00E156F6">
        <w:t>заједница, посебно у погледу информативног програма чија је продукција технички и трошковно захтевна.</w:t>
      </w:r>
    </w:p>
    <w:p w:rsidR="00A255F7" w:rsidRPr="00E156F6" w:rsidRDefault="00A255F7" w:rsidP="00A255F7">
      <w:pPr>
        <w:jc w:val="both"/>
        <w:rPr>
          <w:lang w:val="sr-Cyrl-RS"/>
        </w:rPr>
      </w:pPr>
      <w:r w:rsidRPr="00E156F6">
        <w:rPr>
          <w:lang w:val="sr-Cyrl-RS"/>
        </w:rPr>
        <w:t xml:space="preserve">Имајући у виду легитимне потребе грађана централне, западне и јужне Србије да на локланом и регионалном нивоу добијају информације које су специфичне за то подручје и које говоре о карактеристикама тог краја, општине или града, потребно је основати регионалне јавне сервисе који би се старали о јавном информисању од локалног значаја и тако задовољавали потребе локалног становништва за информисањем. </w:t>
      </w:r>
    </w:p>
    <w:p w:rsidR="00A255F7" w:rsidRDefault="00A255F7" w:rsidP="00A255F7">
      <w:pPr>
        <w:jc w:val="both"/>
        <w:rPr>
          <w:lang w:val="sr-Cyrl-RS"/>
        </w:rPr>
      </w:pPr>
      <w:r w:rsidRPr="00E156F6">
        <w:rPr>
          <w:lang w:val="sr-Cyrl-RS"/>
        </w:rPr>
        <w:t xml:space="preserve">Уосталом, да је Шумадији потребан регионални јавни сервис потврдили су и сами грађани, </w:t>
      </w:r>
      <w:r w:rsidR="007B7A78">
        <w:rPr>
          <w:lang w:val="sr-Cyrl-RS"/>
        </w:rPr>
        <w:t>зато што</w:t>
      </w:r>
      <w:r w:rsidRPr="00E156F6">
        <w:rPr>
          <w:lang w:val="sr-Cyrl-RS"/>
        </w:rPr>
        <w:t xml:space="preserve"> је 2017. године, за само три дана, по изузетно лошем времену, петицију за опстанак Радио-телевизије Крагујевац потписало више од 11 хиљада житеља Шумадије.</w:t>
      </w:r>
    </w:p>
    <w:p w:rsidR="002C16E5" w:rsidRPr="002C16E5" w:rsidRDefault="002C16E5" w:rsidP="00A255F7">
      <w:pPr>
        <w:jc w:val="both"/>
        <w:rPr>
          <w:color w:val="FF0000"/>
          <w:lang w:val="sr-Cyrl-RS"/>
        </w:rPr>
      </w:pPr>
    </w:p>
    <w:p w:rsidR="001E7532" w:rsidRPr="00B910A9" w:rsidRDefault="001E7532" w:rsidP="001E7532">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BE002B" w:rsidRPr="00BE002B" w:rsidRDefault="00BE002B" w:rsidP="00BE002B">
      <w:pPr>
        <w:jc w:val="both"/>
        <w:rPr>
          <w:color w:val="FF0000"/>
          <w:lang w:val="sr-Cyrl-RS"/>
        </w:rPr>
      </w:pPr>
    </w:p>
    <w:p w:rsidR="002E0C6F" w:rsidRPr="00E156F6" w:rsidRDefault="002E0C6F" w:rsidP="00A255F7">
      <w:pPr>
        <w:jc w:val="both"/>
        <w:rPr>
          <w:lang w:val="sr-Cyrl-RS"/>
        </w:rPr>
      </w:pPr>
    </w:p>
    <w:p w:rsidR="002E0C6F" w:rsidRPr="00E156F6" w:rsidRDefault="000708EE" w:rsidP="00251C83">
      <w:pPr>
        <w:pStyle w:val="Heading1"/>
      </w:pPr>
      <w:bookmarkStart w:id="31" w:name="_Toc3882490"/>
      <w:r>
        <w:t xml:space="preserve">30. </w:t>
      </w:r>
      <w:r>
        <w:rPr>
          <w:lang w:val="sr-Cyrl-RS"/>
        </w:rPr>
        <w:t>Р</w:t>
      </w:r>
      <w:r>
        <w:t xml:space="preserve">адна група </w:t>
      </w:r>
      <w:r>
        <w:rPr>
          <w:lang w:val="sr-Cyrl-RS"/>
        </w:rPr>
        <w:t>Н</w:t>
      </w:r>
      <w:r>
        <w:t xml:space="preserve">ационалног конвента за </w:t>
      </w:r>
      <w:r>
        <w:rPr>
          <w:lang w:val="sr-Cyrl-RS"/>
        </w:rPr>
        <w:t>Е</w:t>
      </w:r>
      <w:r>
        <w:t xml:space="preserve">вропску унију за поглавље 10 и </w:t>
      </w:r>
      <w:r>
        <w:rPr>
          <w:lang w:val="sr-Cyrl-RS"/>
        </w:rPr>
        <w:t>Д</w:t>
      </w:r>
      <w:r>
        <w:t xml:space="preserve">руштво за информатику </w:t>
      </w:r>
      <w:r>
        <w:rPr>
          <w:lang w:val="sr-Cyrl-RS"/>
        </w:rPr>
        <w:t>С</w:t>
      </w:r>
      <w:r w:rsidRPr="00E156F6">
        <w:t>рбије</w:t>
      </w:r>
      <w:bookmarkEnd w:id="31"/>
    </w:p>
    <w:p w:rsidR="002E0C6F" w:rsidRPr="00E156F6" w:rsidRDefault="002E0C6F" w:rsidP="002E0C6F">
      <w:pPr>
        <w:keepNext/>
        <w:keepLines/>
        <w:jc w:val="both"/>
        <w:rPr>
          <w:lang w:val="sr-Cyrl-CS"/>
        </w:rPr>
      </w:pPr>
    </w:p>
    <w:p w:rsidR="002E0C6F" w:rsidRPr="00E156F6" w:rsidRDefault="002E0C6F" w:rsidP="002E0C6F">
      <w:pPr>
        <w:jc w:val="both"/>
      </w:pPr>
    </w:p>
    <w:p w:rsidR="002E0C6F" w:rsidRPr="00E156F6" w:rsidRDefault="002E0C6F" w:rsidP="002E0C6F">
      <w:pPr>
        <w:jc w:val="both"/>
      </w:pPr>
    </w:p>
    <w:p w:rsidR="002E0C6F" w:rsidRPr="00555687" w:rsidRDefault="002E0C6F" w:rsidP="00555687">
      <w:pPr>
        <w:pStyle w:val="clan"/>
        <w:numPr>
          <w:ilvl w:val="0"/>
          <w:numId w:val="32"/>
        </w:numPr>
        <w:ind w:left="1134" w:hanging="31"/>
        <w:rPr>
          <w:u w:val="none"/>
        </w:rPr>
      </w:pPr>
      <w:r w:rsidRPr="00555687">
        <w:rPr>
          <w:u w:val="none"/>
        </w:rPr>
        <w:t>Поглавље 3. Недовољно снажне институције</w:t>
      </w:r>
    </w:p>
    <w:p w:rsidR="00251C83" w:rsidRDefault="00251C83" w:rsidP="002E0C6F">
      <w:pPr>
        <w:jc w:val="both"/>
        <w:rPr>
          <w:lang w:val="sr-Cyrl-RS"/>
        </w:rPr>
      </w:pPr>
    </w:p>
    <w:p w:rsidR="002E0C6F" w:rsidRPr="00E156F6" w:rsidRDefault="002E0C6F" w:rsidP="00454371">
      <w:pPr>
        <w:ind w:firstLine="720"/>
        <w:jc w:val="both"/>
      </w:pPr>
      <w:r w:rsidRPr="00E156F6">
        <w:t>Потребно је основати ново обједињено министарство. Министарства за медије, дигиталне комуникације и дигитално друштво.</w:t>
      </w:r>
    </w:p>
    <w:p w:rsidR="002E0C6F" w:rsidRPr="00E156F6" w:rsidRDefault="00454371" w:rsidP="00454371">
      <w:pPr>
        <w:ind w:firstLine="720"/>
        <w:jc w:val="both"/>
      </w:pPr>
      <w:r>
        <w:t>Такође, потреб</w:t>
      </w:r>
      <w:r>
        <w:rPr>
          <w:lang w:val="sr-Cyrl-RS"/>
        </w:rPr>
        <w:t>н</w:t>
      </w:r>
      <w:r w:rsidR="002E0C6F" w:rsidRPr="00E156F6">
        <w:t>о је објединити РЕМ и РАТЕЛ у једну ефикасну, компетентну и економичну организацију.</w:t>
      </w:r>
    </w:p>
    <w:p w:rsidR="002E0C6F" w:rsidRPr="00251C83" w:rsidRDefault="002E0C6F" w:rsidP="002E0C6F">
      <w:pPr>
        <w:jc w:val="both"/>
        <w:rPr>
          <w:lang w:val="sr-Cyrl-RS"/>
        </w:rPr>
      </w:pPr>
    </w:p>
    <w:p w:rsidR="002E0C6F" w:rsidRPr="00E156F6" w:rsidRDefault="002E0C6F" w:rsidP="000708EE">
      <w:pPr>
        <w:pStyle w:val="obrazlozenje"/>
      </w:pPr>
      <w:r w:rsidRPr="00E156F6">
        <w:t>Примедбе и предлог за измену</w:t>
      </w:r>
    </w:p>
    <w:p w:rsidR="002E0C6F" w:rsidRPr="00E156F6" w:rsidRDefault="002E0C6F" w:rsidP="002E0C6F">
      <w:pPr>
        <w:jc w:val="both"/>
        <w:rPr>
          <w:lang w:val="sr-Cyrl-CS"/>
        </w:rPr>
      </w:pPr>
    </w:p>
    <w:p w:rsidR="002E0C6F" w:rsidRPr="00F97ACD" w:rsidRDefault="002E0C6F" w:rsidP="002E0C6F">
      <w:pPr>
        <w:jc w:val="both"/>
      </w:pPr>
      <w:r w:rsidRPr="00F97ACD">
        <w:t>Образовати Министарство за медије, дигиталне комуникације и дигитално друштво.</w:t>
      </w:r>
    </w:p>
    <w:p w:rsidR="002E0C6F" w:rsidRPr="00F97ACD" w:rsidRDefault="002E0C6F" w:rsidP="002E0C6F"/>
    <w:p w:rsidR="002E0C6F" w:rsidRPr="00E156F6" w:rsidRDefault="002E0C6F" w:rsidP="002E0C6F">
      <w:pPr>
        <w:jc w:val="both"/>
      </w:pPr>
      <w:r w:rsidRPr="00F97ACD">
        <w:t>Објединити регулаторне агенције РЕМ и РАТЕЛ</w:t>
      </w:r>
    </w:p>
    <w:p w:rsidR="002E0C6F" w:rsidRPr="00E156F6" w:rsidRDefault="002E0C6F" w:rsidP="002E0C6F">
      <w:pPr>
        <w:jc w:val="both"/>
      </w:pPr>
    </w:p>
    <w:p w:rsidR="002E0C6F" w:rsidRPr="00E156F6" w:rsidRDefault="002E0C6F" w:rsidP="000708EE">
      <w:pPr>
        <w:pStyle w:val="obrazlozenje"/>
      </w:pPr>
      <w:r w:rsidRPr="00E156F6">
        <w:t>Образложење</w:t>
      </w:r>
    </w:p>
    <w:p w:rsidR="002E0C6F" w:rsidRPr="00E156F6" w:rsidRDefault="002E0C6F" w:rsidP="002E0C6F">
      <w:pPr>
        <w:jc w:val="both"/>
        <w:rPr>
          <w:lang w:val="sr-Cyrl-CS"/>
        </w:rPr>
      </w:pPr>
    </w:p>
    <w:p w:rsidR="002E0C6F" w:rsidRPr="00E156F6" w:rsidRDefault="002E0C6F" w:rsidP="002E0C6F">
      <w:pPr>
        <w:jc w:val="both"/>
      </w:pPr>
      <w:r w:rsidRPr="00E156F6">
        <w:t>Досада су надлежно</w:t>
      </w:r>
      <w:r w:rsidR="005D192E">
        <w:t>сти биле подељене између Минис</w:t>
      </w:r>
      <w:r w:rsidR="005D192E">
        <w:rPr>
          <w:lang w:val="sr-Cyrl-RS"/>
        </w:rPr>
        <w:t>т</w:t>
      </w:r>
      <w:r w:rsidR="005D192E">
        <w:t>а</w:t>
      </w:r>
      <w:r w:rsidRPr="00E156F6">
        <w:t>рства за културу и информисање и Министартсва за трговину, туризам и телекомуникације и рад је углавном био недољно организован  и ефикасан.</w:t>
      </w:r>
    </w:p>
    <w:p w:rsidR="002E0C6F" w:rsidRDefault="002E0C6F" w:rsidP="002E0C6F">
      <w:pPr>
        <w:jc w:val="both"/>
      </w:pPr>
      <w:r w:rsidRPr="00E156F6">
        <w:t>Нови обједињен државни орган треба да буде ефикасан и компетентан за укупну област послова.</w:t>
      </w:r>
    </w:p>
    <w:p w:rsidR="002C16E5" w:rsidRDefault="002C16E5" w:rsidP="002E0C6F">
      <w:pPr>
        <w:jc w:val="both"/>
      </w:pPr>
    </w:p>
    <w:p w:rsidR="005D192E" w:rsidRDefault="00F97ACD" w:rsidP="005D192E">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није предвиђено формирање новог министарства као ни спајање РЕМ-а и РАТЕЛ-а.</w:t>
      </w:r>
    </w:p>
    <w:p w:rsidR="005D192E" w:rsidRPr="00E156F6" w:rsidRDefault="005D192E" w:rsidP="005D192E">
      <w:pPr>
        <w:jc w:val="both"/>
      </w:pPr>
    </w:p>
    <w:p w:rsidR="002E0C6F" w:rsidRPr="005D192E" w:rsidRDefault="002E0C6F" w:rsidP="002E0C6F">
      <w:pPr>
        <w:jc w:val="both"/>
        <w:rPr>
          <w:color w:val="FF0000"/>
          <w:lang w:val="sr-Cyrl-RS"/>
        </w:rPr>
      </w:pPr>
    </w:p>
    <w:p w:rsidR="00F76CDC" w:rsidRPr="00E156F6" w:rsidRDefault="00F76CDC" w:rsidP="002E0C6F">
      <w:pPr>
        <w:jc w:val="both"/>
      </w:pPr>
    </w:p>
    <w:p w:rsidR="00F76CDC" w:rsidRPr="00555687" w:rsidRDefault="00F76CDC" w:rsidP="00555687">
      <w:pPr>
        <w:pStyle w:val="clan"/>
        <w:numPr>
          <w:ilvl w:val="0"/>
          <w:numId w:val="32"/>
        </w:numPr>
        <w:ind w:left="1134" w:hanging="31"/>
        <w:rPr>
          <w:u w:val="none"/>
        </w:rPr>
      </w:pPr>
      <w:r w:rsidRPr="00555687">
        <w:rPr>
          <w:u w:val="none"/>
        </w:rPr>
        <w:t>Развој јавног информисања у савременим условима тоталне дигитализације се мора одвијати као сегмент информационог друштва</w:t>
      </w:r>
      <w:r w:rsidR="00DE3D1B" w:rsidRPr="00555687">
        <w:rPr>
          <w:u w:val="none"/>
        </w:rPr>
        <w:t>. Стратегијом предвидети у разво</w:t>
      </w:r>
      <w:r w:rsidRPr="00555687">
        <w:rPr>
          <w:u w:val="none"/>
        </w:rPr>
        <w:t>ју јавног информисања и масивније примене широкопојасног интернета, блокчејн технологије, 5 Г мобилне технологије и др.</w:t>
      </w:r>
    </w:p>
    <w:p w:rsidR="00F76CDC" w:rsidRPr="00E156F6" w:rsidRDefault="00F76CDC" w:rsidP="002E0C6F">
      <w:pPr>
        <w:jc w:val="both"/>
      </w:pPr>
    </w:p>
    <w:p w:rsidR="00F76CDC" w:rsidRPr="00E156F6" w:rsidRDefault="00F76CDC" w:rsidP="000708EE">
      <w:pPr>
        <w:pStyle w:val="obrazlozenje"/>
      </w:pPr>
      <w:r w:rsidRPr="00E156F6">
        <w:t>Образложење</w:t>
      </w:r>
    </w:p>
    <w:p w:rsidR="00F76CDC" w:rsidRPr="00E156F6" w:rsidRDefault="00F76CDC" w:rsidP="002E0C6F">
      <w:pPr>
        <w:jc w:val="both"/>
        <w:rPr>
          <w:lang w:val="sr-Cyrl-CS"/>
        </w:rPr>
      </w:pPr>
    </w:p>
    <w:p w:rsidR="00F76CDC" w:rsidRPr="00E156F6" w:rsidRDefault="00F76CDC" w:rsidP="00F76CDC">
      <w:pPr>
        <w:jc w:val="both"/>
      </w:pPr>
      <w:r w:rsidRPr="00E156F6">
        <w:t xml:space="preserve">Дигитализација пружа изузетне и стално све веће техничке могућности да се ефикасно развија јавно информисање. </w:t>
      </w:r>
    </w:p>
    <w:p w:rsidR="00F76CDC" w:rsidRDefault="00F76CDC" w:rsidP="00F76CDC">
      <w:pPr>
        <w:jc w:val="both"/>
      </w:pPr>
      <w:r w:rsidRPr="00E156F6">
        <w:t>Сада јавно информисање у Србији веома заостаје у примени потенцијала које нуди дигитализација.</w:t>
      </w:r>
    </w:p>
    <w:p w:rsidR="002C16E5" w:rsidRDefault="002C16E5" w:rsidP="00F76CDC">
      <w:pPr>
        <w:jc w:val="both"/>
      </w:pPr>
    </w:p>
    <w:p w:rsidR="00865713" w:rsidRPr="00662FA6" w:rsidRDefault="00662FA6" w:rsidP="00F76CDC">
      <w:pPr>
        <w:jc w:val="both"/>
        <w:rPr>
          <w:color w:val="FF0000"/>
          <w:lang w:val="sr-Cyrl-RS"/>
        </w:rPr>
      </w:pPr>
      <w:r w:rsidRPr="00662FA6">
        <w:rPr>
          <w:color w:val="FF0000"/>
          <w:lang w:val="sr-Cyrl-RS"/>
        </w:rPr>
        <w:t>Предлог није довољно јасно формулисан те није могао бити предмет разматрања.</w:t>
      </w:r>
      <w:r w:rsidR="00865713" w:rsidRPr="00662FA6">
        <w:rPr>
          <w:color w:val="FF0000"/>
          <w:lang w:val="sr-Cyrl-RS"/>
        </w:rPr>
        <w:t xml:space="preserve">   </w:t>
      </w:r>
    </w:p>
    <w:p w:rsidR="00F76CDC" w:rsidRPr="00E156F6" w:rsidRDefault="00F76CDC" w:rsidP="00F76CDC">
      <w:pPr>
        <w:jc w:val="both"/>
      </w:pPr>
    </w:p>
    <w:p w:rsidR="00F76CDC" w:rsidRPr="008D32C1" w:rsidRDefault="00F76CDC" w:rsidP="008D32C1">
      <w:pPr>
        <w:pStyle w:val="clan"/>
        <w:numPr>
          <w:ilvl w:val="0"/>
          <w:numId w:val="32"/>
        </w:numPr>
        <w:ind w:left="1134" w:hanging="31"/>
        <w:rPr>
          <w:u w:val="none"/>
        </w:rPr>
      </w:pPr>
      <w:r w:rsidRPr="008D32C1">
        <w:rPr>
          <w:u w:val="none"/>
        </w:rPr>
        <w:t>Ефикасно радити на креирању адекватне аудиовизуелне политике у складу са политиком у ЕУ, обезбедити независнист регулационих тела, динети закон и увести сервис 112, ускладити Закон о електронским колуникацијама...</w:t>
      </w:r>
    </w:p>
    <w:p w:rsidR="00F76CDC" w:rsidRPr="00E156F6" w:rsidRDefault="00F76CDC" w:rsidP="00F76CDC">
      <w:pPr>
        <w:jc w:val="both"/>
      </w:pPr>
    </w:p>
    <w:p w:rsidR="00F76CDC" w:rsidRPr="00E156F6" w:rsidRDefault="00F76CDC" w:rsidP="000708EE">
      <w:pPr>
        <w:pStyle w:val="obrazlozenje"/>
      </w:pPr>
      <w:r w:rsidRPr="00E156F6">
        <w:t>Образложење</w:t>
      </w:r>
    </w:p>
    <w:p w:rsidR="00F76CDC" w:rsidRPr="00E156F6" w:rsidRDefault="00F76CDC" w:rsidP="00F76CDC">
      <w:pPr>
        <w:jc w:val="both"/>
        <w:rPr>
          <w:lang w:val="sr-Cyrl-CS"/>
        </w:rPr>
      </w:pPr>
    </w:p>
    <w:p w:rsidR="00F76CDC" w:rsidRDefault="00F76CDC" w:rsidP="000708EE">
      <w:pPr>
        <w:jc w:val="both"/>
      </w:pPr>
      <w:r w:rsidRPr="00E156F6">
        <w:t xml:space="preserve">Европска унија од 2015.  у својим извештајима указује да је дошло до успоравања и изостанка мера и активности на синхронизацији са политиком ЕУ. </w:t>
      </w:r>
      <w:r w:rsidR="003C6C2E">
        <w:t>Стручна јавност у потпун</w:t>
      </w:r>
      <w:r w:rsidRPr="00E156F6">
        <w:t xml:space="preserve">ости подржава ставове ЕУ </w:t>
      </w:r>
      <w:r w:rsidR="007B7A78">
        <w:t>зато што</w:t>
      </w:r>
      <w:r w:rsidRPr="00E156F6">
        <w:t xml:space="preserve"> су корисни за привреду и друштво у целини. Али,  цео процес успоравају појединачни интереси и спорост и недовољни административни капацитети и недовољна  компетентност надлежних органа.</w:t>
      </w:r>
    </w:p>
    <w:p w:rsidR="002C16E5" w:rsidRDefault="002C16E5" w:rsidP="000708EE">
      <w:pPr>
        <w:jc w:val="both"/>
      </w:pPr>
    </w:p>
    <w:p w:rsidR="00DE3D1B" w:rsidRPr="008D0A7D" w:rsidRDefault="008D0A7D" w:rsidP="00DE3D1B">
      <w:pPr>
        <w:jc w:val="both"/>
        <w:rPr>
          <w:color w:val="FF0000"/>
          <w:lang w:val="sr-Cyrl-RS"/>
        </w:rPr>
      </w:pPr>
      <w:r>
        <w:rPr>
          <w:color w:val="FF0000"/>
          <w:lang w:val="sr-Cyrl-RS"/>
        </w:rPr>
        <w:t>Предлог није прихваћен будући да је континуирано усаглашавање домаћег правног оквира са европским правним оквиром и његовим променама  обавеза Републике Србије и спроводи у оквиру преговарачког процеса, а побрајне активности обухваћене су Преговарачким поглављем 10.</w:t>
      </w:r>
    </w:p>
    <w:p w:rsidR="002C16E5" w:rsidRPr="002C16E5" w:rsidRDefault="00DE3D1B" w:rsidP="000708EE">
      <w:pPr>
        <w:jc w:val="both"/>
        <w:rPr>
          <w:color w:val="FF0000"/>
          <w:lang w:val="sr-Cyrl-RS"/>
        </w:rPr>
      </w:pPr>
      <w:r>
        <w:rPr>
          <w:color w:val="FF0000"/>
          <w:lang w:val="sr-Cyrl-RS"/>
        </w:rPr>
        <w:t xml:space="preserve"> </w:t>
      </w:r>
    </w:p>
    <w:p w:rsidR="00F76CDC" w:rsidRPr="00E156F6" w:rsidRDefault="00F76CDC" w:rsidP="00F76CDC">
      <w:pPr>
        <w:jc w:val="both"/>
      </w:pPr>
    </w:p>
    <w:p w:rsidR="00E03884" w:rsidRPr="00E156F6" w:rsidRDefault="00E03884" w:rsidP="00F76CDC">
      <w:pPr>
        <w:jc w:val="both"/>
      </w:pPr>
    </w:p>
    <w:p w:rsidR="00E03884" w:rsidRPr="00E156F6" w:rsidRDefault="00E03884" w:rsidP="00E03884">
      <w:pPr>
        <w:rPr>
          <w:color w:val="000000"/>
        </w:rPr>
      </w:pPr>
    </w:p>
    <w:p w:rsidR="00E03884" w:rsidRPr="008D32C1" w:rsidRDefault="00E03884" w:rsidP="008D32C1">
      <w:pPr>
        <w:pStyle w:val="clan"/>
        <w:jc w:val="both"/>
        <w:rPr>
          <w:u w:val="none"/>
        </w:rPr>
      </w:pPr>
      <w:r w:rsidRPr="008D32C1">
        <w:rPr>
          <w:u w:val="none"/>
        </w:rPr>
        <w:t>У склопу тачке V. МЕРЕ ЗА ПОСТИЗ</w:t>
      </w:r>
      <w:r w:rsidR="003C6C2E">
        <w:rPr>
          <w:u w:val="none"/>
        </w:rPr>
        <w:t xml:space="preserve">АЊЕ ОПШТЕГ И ПОСЕБНИХ ЦИЉЕВА </w:t>
      </w:r>
    </w:p>
    <w:p w:rsidR="000708EE" w:rsidRDefault="000708EE" w:rsidP="000708EE">
      <w:pPr>
        <w:pStyle w:val="obrazlozenje"/>
        <w:rPr>
          <w:lang w:val="sr-Cyrl-RS"/>
        </w:rPr>
      </w:pPr>
    </w:p>
    <w:p w:rsidR="00E03884" w:rsidRPr="00E156F6" w:rsidRDefault="00E03884" w:rsidP="000708EE">
      <w:pPr>
        <w:pStyle w:val="obrazlozenje"/>
      </w:pPr>
      <w:r w:rsidRPr="00E156F6">
        <w:t>примедбе су следеће:</w:t>
      </w:r>
    </w:p>
    <w:p w:rsidR="00E03884" w:rsidRPr="00E156F6" w:rsidRDefault="00E03884" w:rsidP="00E03884">
      <w:pPr>
        <w:jc w:val="both"/>
        <w:rPr>
          <w:color w:val="000000"/>
        </w:rPr>
      </w:pPr>
    </w:p>
    <w:p w:rsidR="00E03884" w:rsidRPr="008D32C1" w:rsidRDefault="00E03884" w:rsidP="008D32C1">
      <w:pPr>
        <w:pStyle w:val="clan"/>
        <w:numPr>
          <w:ilvl w:val="0"/>
          <w:numId w:val="32"/>
        </w:numPr>
        <w:ind w:left="1134" w:hanging="31"/>
        <w:rPr>
          <w:u w:val="none"/>
        </w:rPr>
      </w:pPr>
      <w:r w:rsidRPr="008D32C1">
        <w:rPr>
          <w:u w:val="none"/>
        </w:rPr>
        <w:t>Мера 1.4 Постизање адекватног нивоа информационе безбедности новинара и медија</w:t>
      </w:r>
    </w:p>
    <w:p w:rsidR="00E03884" w:rsidRPr="00E156F6" w:rsidRDefault="00E03884" w:rsidP="00E03884">
      <w:pPr>
        <w:rPr>
          <w:color w:val="000000"/>
        </w:rPr>
      </w:pPr>
    </w:p>
    <w:p w:rsidR="00E03884" w:rsidRPr="00E156F6" w:rsidRDefault="00E03884" w:rsidP="00E03884">
      <w:pPr>
        <w:jc w:val="both"/>
        <w:rPr>
          <w:color w:val="000000"/>
        </w:rPr>
      </w:pPr>
      <w:r w:rsidRPr="00E156F6">
        <w:rPr>
          <w:color w:val="000000"/>
        </w:rPr>
        <w:t>Променити редослед мера, треба 1) Пројекти едукације... 2) Унапређење кадровских капацитета...  3) Едукација судија, тужилаца и адвоката</w:t>
      </w:r>
    </w:p>
    <w:p w:rsidR="00E03884" w:rsidRDefault="00E03884" w:rsidP="00E03884">
      <w:pPr>
        <w:jc w:val="both"/>
        <w:rPr>
          <w:lang w:val="sr-Cyrl-RS"/>
        </w:rPr>
      </w:pPr>
      <w:r w:rsidRPr="00E156F6">
        <w:rPr>
          <w:color w:val="000000"/>
        </w:rPr>
        <w:t>Код мере „Пројекти едукације...“, уместо „подршка пројектима“ ставити „спровођење пројеката</w:t>
      </w:r>
      <w:r w:rsidR="00251C83">
        <w:rPr>
          <w:lang w:val="sr-Cyrl-RS"/>
        </w:rPr>
        <w:t xml:space="preserve"> </w:t>
      </w:r>
      <w:r w:rsidRPr="00E156F6">
        <w:t xml:space="preserve">праћење Спровођења циљева и мера утврђених овом Стратегијом, као и акционих планова за њено спровођење </w:t>
      </w:r>
      <w:r w:rsidRPr="00251C83">
        <w:t xml:space="preserve">не може бити одговорно искључиво Министарство културе и информисања, Сектор за информисање и медије, </w:t>
      </w:r>
      <w:r w:rsidR="007B7A78">
        <w:t>зато што</w:t>
      </w:r>
      <w:r w:rsidRPr="00251C83">
        <w:t xml:space="preserve"> нема компетенције у тим областима</w:t>
      </w:r>
      <w:r w:rsidR="002C16E5">
        <w:rPr>
          <w:lang w:val="sr-Cyrl-RS"/>
        </w:rPr>
        <w:t>.</w:t>
      </w:r>
    </w:p>
    <w:p w:rsidR="00DE3D1B" w:rsidRDefault="00DE3D1B" w:rsidP="00E03884">
      <w:pPr>
        <w:jc w:val="both"/>
        <w:rPr>
          <w:lang w:val="sr-Cyrl-RS"/>
        </w:rPr>
      </w:pPr>
    </w:p>
    <w:p w:rsidR="00DE3D1B" w:rsidRPr="00E156F6" w:rsidRDefault="00DE3D1B" w:rsidP="00DE3D1B">
      <w:pPr>
        <w:pStyle w:val="obrazlozenje"/>
      </w:pPr>
      <w:r w:rsidRPr="00E156F6">
        <w:t>Образложење</w:t>
      </w:r>
    </w:p>
    <w:p w:rsidR="00DE3D1B" w:rsidRPr="00E156F6" w:rsidRDefault="00DE3D1B" w:rsidP="00DE3D1B">
      <w:pPr>
        <w:jc w:val="both"/>
        <w:rPr>
          <w:lang w:val="sr-Cyrl-CS"/>
        </w:rPr>
      </w:pPr>
    </w:p>
    <w:p w:rsidR="00DE3D1B" w:rsidRPr="00E156F6" w:rsidRDefault="00DE3D1B" w:rsidP="00DE3D1B">
      <w:pPr>
        <w:jc w:val="both"/>
      </w:pPr>
      <w:r w:rsidRPr="00E156F6">
        <w:t>Раст примена дигитализације је поред огромних позитивних праћен и неким нежељеним ефектима а пре свега порастом сајбер криминила и у грожавањем информационе безбедности. Постије опасности по п</w:t>
      </w:r>
      <w:r>
        <w:rPr>
          <w:lang w:val="sr-Cyrl-RS"/>
        </w:rPr>
        <w:t>о</w:t>
      </w:r>
      <w:r w:rsidRPr="00E156F6">
        <w:t>датке да буду уништени или злоупотребљени. Зато је неопходно дефинисати и спроводити мере информационе безбедности новинара,  медија и грађана.</w:t>
      </w:r>
    </w:p>
    <w:p w:rsidR="00DE3D1B" w:rsidRPr="00E156F6" w:rsidRDefault="00DE3D1B" w:rsidP="00DE3D1B">
      <w:pPr>
        <w:jc w:val="both"/>
      </w:pPr>
      <w:r w:rsidRPr="00E156F6">
        <w:t>За спровођење мера не треба само да буде оговорно само Министарство за културу и информисање, већ и МТТ, МУП и др.</w:t>
      </w:r>
    </w:p>
    <w:p w:rsidR="00DE3D1B" w:rsidRPr="00E156F6" w:rsidRDefault="00DE3D1B" w:rsidP="00DE3D1B">
      <w:pPr>
        <w:jc w:val="both"/>
      </w:pPr>
    </w:p>
    <w:p w:rsidR="00DE3D1B" w:rsidRDefault="00DE3D1B" w:rsidP="00E03884">
      <w:pPr>
        <w:jc w:val="both"/>
        <w:rPr>
          <w:lang w:val="sr-Cyrl-RS"/>
        </w:rPr>
      </w:pPr>
    </w:p>
    <w:p w:rsidR="002B3214" w:rsidRDefault="002B3214" w:rsidP="00E03884">
      <w:pPr>
        <w:jc w:val="both"/>
        <w:rPr>
          <w:lang w:val="sr-Cyrl-RS"/>
        </w:rPr>
      </w:pPr>
    </w:p>
    <w:p w:rsidR="00F97ACD" w:rsidRPr="00616AC0" w:rsidRDefault="00F97ACD" w:rsidP="00F97ACD">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2B3214" w:rsidRPr="00E53CCC" w:rsidRDefault="002B3214" w:rsidP="002B3214">
      <w:pPr>
        <w:jc w:val="both"/>
        <w:rPr>
          <w:lang w:val="sr-Cyrl-RS"/>
        </w:rPr>
      </w:pPr>
    </w:p>
    <w:p w:rsidR="00E03884" w:rsidRPr="00E156F6" w:rsidRDefault="00E03884" w:rsidP="00E03884"/>
    <w:p w:rsidR="00E03884" w:rsidRPr="00E156F6" w:rsidRDefault="00E03884" w:rsidP="00E03884"/>
    <w:p w:rsidR="00E03884" w:rsidRPr="008D32C1" w:rsidRDefault="00E03884" w:rsidP="008D32C1">
      <w:pPr>
        <w:pStyle w:val="clan"/>
        <w:numPr>
          <w:ilvl w:val="0"/>
          <w:numId w:val="32"/>
        </w:numPr>
        <w:ind w:left="1134" w:hanging="31"/>
        <w:rPr>
          <w:u w:val="none"/>
        </w:rPr>
      </w:pPr>
      <w:r w:rsidRPr="008D32C1">
        <w:rPr>
          <w:u w:val="none"/>
        </w:rPr>
        <w:t>5. медијска и дигитална писменост. Потребно је битни унапредити медијску и дигиталну писменост новинара и грађана. П</w:t>
      </w:r>
      <w:r w:rsidR="00DE3D1B" w:rsidRPr="008D32C1">
        <w:rPr>
          <w:u w:val="none"/>
        </w:rPr>
        <w:t>очео је процес унапређивања информатичког образо</w:t>
      </w:r>
      <w:r w:rsidRPr="008D32C1">
        <w:rPr>
          <w:u w:val="none"/>
        </w:rPr>
        <w:t>вања, али је неопходно преко медија и стучних организација подизати  медијску и дигиталну посменост свих грађана-</w:t>
      </w:r>
    </w:p>
    <w:p w:rsidR="00E03884" w:rsidRPr="00E156F6" w:rsidRDefault="00E03884" w:rsidP="00E03884">
      <w:pPr>
        <w:jc w:val="both"/>
      </w:pPr>
    </w:p>
    <w:p w:rsidR="001E6FFC" w:rsidRPr="00E156F6" w:rsidRDefault="001E6FFC" w:rsidP="001E6FFC">
      <w:pPr>
        <w:jc w:val="both"/>
      </w:pPr>
    </w:p>
    <w:p w:rsidR="000F4322" w:rsidRPr="000F4322" w:rsidRDefault="000F4322" w:rsidP="000F4322">
      <w:pPr>
        <w:pStyle w:val="obrazlozenje"/>
        <w:jc w:val="left"/>
        <w:rPr>
          <w:color w:val="FF0000"/>
          <w:lang w:val="sr-Cyrl-RS"/>
        </w:rPr>
      </w:pPr>
      <w:r w:rsidRPr="000F4322">
        <w:rPr>
          <w:color w:val="FF0000"/>
          <w:lang w:val="sr-Cyrl-RS"/>
        </w:rPr>
        <w:t xml:space="preserve">Предлог није прихваћен </w:t>
      </w:r>
      <w:r w:rsidR="007B7A78">
        <w:rPr>
          <w:color w:val="FF0000"/>
          <w:lang w:val="sr-Cyrl-RS"/>
        </w:rPr>
        <w:t>зато што</w:t>
      </w:r>
      <w:r w:rsidRPr="000F4322">
        <w:rPr>
          <w:color w:val="FF0000"/>
          <w:lang w:val="sr-Cyrl-RS"/>
        </w:rPr>
        <w:t xml:space="preserve"> је адекватно обухваћен у нацрту документа.</w:t>
      </w:r>
    </w:p>
    <w:p w:rsidR="000F4322" w:rsidRDefault="000F4322" w:rsidP="000708EE">
      <w:pPr>
        <w:pStyle w:val="obrazlozenje"/>
      </w:pPr>
    </w:p>
    <w:p w:rsidR="00694AE6" w:rsidRPr="003C6C2E" w:rsidRDefault="000F4322" w:rsidP="003C6C2E">
      <w:pPr>
        <w:pStyle w:val="obrazlozenje"/>
        <w:numPr>
          <w:ilvl w:val="0"/>
          <w:numId w:val="32"/>
        </w:numPr>
        <w:ind w:left="0" w:firstLine="1134"/>
        <w:jc w:val="left"/>
        <w:rPr>
          <w:lang w:val="sr-Cyrl-RS"/>
        </w:rPr>
      </w:pPr>
      <w:r>
        <w:rPr>
          <w:lang w:val="sr-Cyrl-RS"/>
        </w:rPr>
        <w:t>Међусекторска група за слободу изражавања и медије Националног конвента за Еу посебно указује да је дошла до закључка да се посебно проблематични делови Стратегије односе на издвојена мишљења која су приложена као Анекс 1 и Анекс 2 (2.3-2.5 тржишни механизми на медијском тржишту) у којем се предлажу решења за статус дневних лисотова „Политика“ и „Вечерње новости“ и новинске агенције Танјуг, као и оснивање регионалних јавних сервиса; мера која се односи на саморегулацију и корегулацију као и на критеријуме за одређивање дозвољене концентрације ризика и концентрацију ризика по медијски плурализам.</w:t>
      </w:r>
    </w:p>
    <w:p w:rsidR="00694AE6" w:rsidRDefault="00694AE6" w:rsidP="000708EE">
      <w:pPr>
        <w:pStyle w:val="obrazlozenje"/>
      </w:pPr>
    </w:p>
    <w:p w:rsidR="00694AE6" w:rsidRDefault="00694AE6" w:rsidP="000708EE">
      <w:pPr>
        <w:pStyle w:val="obrazlozenje"/>
      </w:pPr>
    </w:p>
    <w:p w:rsidR="001E6FFC" w:rsidRDefault="001E6FFC" w:rsidP="000708EE">
      <w:pPr>
        <w:pStyle w:val="obrazlozenje"/>
      </w:pPr>
      <w:r w:rsidRPr="00E156F6">
        <w:t xml:space="preserve">Образложење </w:t>
      </w:r>
    </w:p>
    <w:p w:rsidR="008D32C1" w:rsidRPr="000708EE" w:rsidRDefault="008D32C1" w:rsidP="000708EE">
      <w:pPr>
        <w:pStyle w:val="obrazlozenje"/>
        <w:rPr>
          <w:lang w:val="sr-Cyrl-RS"/>
        </w:rPr>
      </w:pPr>
    </w:p>
    <w:p w:rsidR="009264B3" w:rsidRDefault="001E6FFC" w:rsidP="001E6FFC">
      <w:pPr>
        <w:jc w:val="both"/>
      </w:pPr>
      <w:r w:rsidRPr="00E156F6">
        <w:t>Изнети предлози одустају од опште интенције да се држава повуче са медијског тржишта.</w:t>
      </w:r>
    </w:p>
    <w:p w:rsidR="002B3214" w:rsidRPr="002B3214" w:rsidRDefault="002B3214" w:rsidP="001E6FFC">
      <w:pPr>
        <w:jc w:val="both"/>
        <w:rPr>
          <w:color w:val="FF0000"/>
        </w:rPr>
      </w:pPr>
    </w:p>
    <w:p w:rsidR="002B3214" w:rsidRPr="002B3214" w:rsidRDefault="00F97ACD" w:rsidP="001E6FFC">
      <w:pPr>
        <w:jc w:val="both"/>
        <w:rPr>
          <w:color w:val="FF0000"/>
          <w:lang w:val="sr-Cyrl-RS"/>
        </w:rPr>
      </w:pPr>
      <w:r>
        <w:rPr>
          <w:color w:val="FF0000"/>
          <w:lang w:val="sr-Cyrl-RS"/>
        </w:rPr>
        <w:t xml:space="preserve">Примедба је </w:t>
      </w:r>
      <w:r w:rsidR="007269B0">
        <w:rPr>
          <w:color w:val="FF0000"/>
          <w:lang w:val="sr-Cyrl-RS"/>
        </w:rPr>
        <w:t xml:space="preserve">прихваћена и </w:t>
      </w:r>
      <w:r>
        <w:rPr>
          <w:color w:val="FF0000"/>
          <w:lang w:val="sr-Cyrl-RS"/>
        </w:rPr>
        <w:t xml:space="preserve">реализована брисањем наведених анекса из нацрта документа. </w:t>
      </w:r>
    </w:p>
    <w:p w:rsidR="009264B3" w:rsidRPr="000708EE" w:rsidRDefault="009264B3" w:rsidP="001E6FFC">
      <w:pPr>
        <w:jc w:val="both"/>
        <w:rPr>
          <w:lang w:val="sr-Cyrl-RS"/>
        </w:rPr>
      </w:pPr>
    </w:p>
    <w:p w:rsidR="009264B3" w:rsidRPr="00E156F6" w:rsidRDefault="009264B3" w:rsidP="003C6C2E">
      <w:pPr>
        <w:numPr>
          <w:ilvl w:val="0"/>
          <w:numId w:val="32"/>
        </w:numPr>
        <w:spacing w:line="276" w:lineRule="auto"/>
        <w:ind w:left="0" w:firstLine="1134"/>
        <w:jc w:val="both"/>
      </w:pPr>
      <w:r w:rsidRPr="00E156F6">
        <w:t xml:space="preserve">Јасно дефинисати </w:t>
      </w:r>
      <w:r w:rsidRPr="00251C83">
        <w:rPr>
          <w:rStyle w:val="clanChar"/>
        </w:rPr>
        <w:t>надлежности РЕМ</w:t>
      </w:r>
      <w:r w:rsidRPr="00E156F6">
        <w:t>-а у погледу праћења понашања ПМУ током предизборне кампање: РЕМ прати понашање ПМУ и објављује о томе извештаје у току кампање и по њеном завршетку,</w:t>
      </w:r>
      <w:r w:rsidR="009B2FFE">
        <w:rPr>
          <w:lang w:val="sr-Cyrl-RS"/>
        </w:rPr>
        <w:t xml:space="preserve"> </w:t>
      </w:r>
      <w:r w:rsidRPr="00E156F6">
        <w:t>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r w:rsidR="009B2FFE" w:rsidRPr="009B2FFE">
        <w:rPr>
          <w:lang w:val="sr-Cyrl-RS"/>
        </w:rPr>
        <w:t xml:space="preserve"> </w:t>
      </w:r>
      <w:r w:rsidRPr="00E156F6">
        <w:t>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r w:rsidR="009B2FFE" w:rsidRPr="009B2FFE">
        <w:rPr>
          <w:lang w:val="sr-Cyrl-RS"/>
        </w:rPr>
        <w:t xml:space="preserve"> </w:t>
      </w:r>
      <w:r w:rsidRPr="00E156F6">
        <w:t>1.2.1 Утврђивање плана мониторинга страних пружалаца медијских услуга у смислу поштовања минималних стандарда европске регулативе;</w:t>
      </w:r>
      <w:r w:rsidR="009B2FFE" w:rsidRPr="009B2FFE">
        <w:rPr>
          <w:lang w:val="sr-Cyrl-RS"/>
        </w:rPr>
        <w:t xml:space="preserve"> </w:t>
      </w:r>
      <w:r w:rsidRPr="00E156F6">
        <w:t>утврђивање јасних критеријума у спровођењу мониторинга и објављивању утврђених чињеница. Овим се разбија јединствено медијско тржиште и може да приреди штета домаћим медијима</w:t>
      </w:r>
    </w:p>
    <w:p w:rsidR="009B2FFE" w:rsidRDefault="009B2FFE" w:rsidP="001E6FFC">
      <w:pPr>
        <w:jc w:val="both"/>
      </w:pPr>
    </w:p>
    <w:p w:rsidR="009B2FFE" w:rsidRPr="00E156F6" w:rsidRDefault="009B2FFE" w:rsidP="001E6FFC">
      <w:pPr>
        <w:jc w:val="both"/>
      </w:pPr>
    </w:p>
    <w:p w:rsidR="009264B3" w:rsidRDefault="009264B3" w:rsidP="000708EE">
      <w:pPr>
        <w:pStyle w:val="obrazlozenje"/>
      </w:pPr>
      <w:r w:rsidRPr="00E156F6">
        <w:t>Образложење</w:t>
      </w:r>
    </w:p>
    <w:p w:rsidR="009B2FFE" w:rsidRPr="00E156F6" w:rsidRDefault="009B2FFE" w:rsidP="000708EE">
      <w:pPr>
        <w:pStyle w:val="obrazlozenje"/>
      </w:pPr>
    </w:p>
    <w:p w:rsidR="009264B3" w:rsidRDefault="009264B3" w:rsidP="001E6FFC">
      <w:pPr>
        <w:jc w:val="both"/>
      </w:pPr>
      <w:r w:rsidRPr="00E156F6">
        <w:t>Рационализовати рад регулационих тела.</w:t>
      </w:r>
    </w:p>
    <w:p w:rsidR="002B3214" w:rsidRPr="002B3214" w:rsidRDefault="002B3214" w:rsidP="001E6FFC">
      <w:pPr>
        <w:jc w:val="both"/>
        <w:rPr>
          <w:color w:val="FF0000"/>
        </w:rPr>
      </w:pPr>
    </w:p>
    <w:p w:rsidR="009B2FFE" w:rsidRPr="002B3214" w:rsidRDefault="00B90F87" w:rsidP="009B2FFE">
      <w:pPr>
        <w:spacing w:line="276" w:lineRule="auto"/>
        <w:jc w:val="both"/>
        <w:rPr>
          <w:color w:val="FF0000"/>
          <w:lang w:val="sr-Cyrl-RS"/>
        </w:rPr>
      </w:pPr>
      <w:r>
        <w:rPr>
          <w:color w:val="FF0000"/>
          <w:lang w:val="sr-Cyrl-RS"/>
        </w:rPr>
        <w:t>Предлог н</w:t>
      </w:r>
      <w:r w:rsidR="009B2FFE" w:rsidRPr="002B3214">
        <w:rPr>
          <w:color w:val="FF0000"/>
          <w:lang w:val="sr-Cyrl-RS"/>
        </w:rPr>
        <w:t xml:space="preserve">ије прихваћен </w:t>
      </w:r>
      <w:r w:rsidR="007B7A78">
        <w:rPr>
          <w:color w:val="FF0000"/>
          <w:lang w:val="sr-Cyrl-RS"/>
        </w:rPr>
        <w:t>зато што</w:t>
      </w:r>
      <w:r w:rsidR="009B2FFE" w:rsidRPr="002B3214">
        <w:rPr>
          <w:color w:val="FF0000"/>
          <w:lang w:val="sr-Cyrl-RS"/>
        </w:rPr>
        <w:t xml:space="preserve"> је предложеним активностима</w:t>
      </w:r>
      <w:r w:rsidR="009B2FFE">
        <w:rPr>
          <w:color w:val="FF0000"/>
          <w:lang w:val="sr-Cyrl-RS"/>
        </w:rPr>
        <w:t xml:space="preserve"> у нацрту документа</w:t>
      </w:r>
      <w:r w:rsidR="009B2FFE" w:rsidRPr="002B3214">
        <w:rPr>
          <w:color w:val="FF0000"/>
          <w:lang w:val="sr-Cyrl-RS"/>
        </w:rPr>
        <w:t xml:space="preserve"> ова иницијатива обухваћена.</w:t>
      </w:r>
    </w:p>
    <w:p w:rsidR="002B3214" w:rsidRPr="002B3214" w:rsidRDefault="002B3214" w:rsidP="001E6FFC">
      <w:pPr>
        <w:jc w:val="both"/>
        <w:rPr>
          <w:color w:val="FF0000"/>
          <w:lang w:val="sr-Cyrl-RS"/>
        </w:rPr>
      </w:pPr>
    </w:p>
    <w:p w:rsidR="009264B3" w:rsidRPr="00E156F6" w:rsidRDefault="009264B3" w:rsidP="001E6FFC">
      <w:pPr>
        <w:jc w:val="both"/>
      </w:pPr>
    </w:p>
    <w:p w:rsidR="00BF24E5" w:rsidRPr="00E156F6" w:rsidRDefault="00BF24E5" w:rsidP="00BF24E5">
      <w:pPr>
        <w:keepNext/>
        <w:keepLines/>
        <w:jc w:val="both"/>
        <w:rPr>
          <w:lang w:val="sr-Cyrl-RS"/>
        </w:rPr>
      </w:pPr>
    </w:p>
    <w:p w:rsidR="00BF24E5" w:rsidRPr="00E156F6" w:rsidRDefault="000708EE" w:rsidP="00BF5634">
      <w:pPr>
        <w:pStyle w:val="Heading1"/>
        <w:rPr>
          <w:lang w:val="sr-Cyrl-RS"/>
        </w:rPr>
      </w:pPr>
      <w:bookmarkStart w:id="32" w:name="_Toc3882491"/>
      <w:r>
        <w:rPr>
          <w:lang w:val="sr-Cyrl-RS"/>
        </w:rPr>
        <w:t xml:space="preserve">31. </w:t>
      </w:r>
      <w:r w:rsidR="00BF24E5" w:rsidRPr="00E156F6">
        <w:rPr>
          <w:lang w:val="sr-Cyrl-RS"/>
        </w:rPr>
        <w:t>Координација националних савета националних мањина</w:t>
      </w:r>
      <w:bookmarkEnd w:id="32"/>
    </w:p>
    <w:p w:rsidR="00BF24E5" w:rsidRPr="000708EE" w:rsidRDefault="00BF24E5" w:rsidP="00BF24E5">
      <w:pPr>
        <w:jc w:val="both"/>
        <w:rPr>
          <w:lang w:val="sr-Cyrl-RS"/>
        </w:rPr>
      </w:pPr>
    </w:p>
    <w:p w:rsidR="00BF24E5" w:rsidRPr="00E156F6" w:rsidRDefault="00BF24E5" w:rsidP="00BF24E5">
      <w:pPr>
        <w:jc w:val="both"/>
        <w:rPr>
          <w:lang w:val="sr-Cyrl-RS"/>
        </w:rPr>
      </w:pPr>
    </w:p>
    <w:p w:rsidR="00BF24E5" w:rsidRPr="008D32C1" w:rsidRDefault="00BF24E5" w:rsidP="008D32C1">
      <w:pPr>
        <w:pStyle w:val="clan"/>
        <w:numPr>
          <w:ilvl w:val="0"/>
          <w:numId w:val="32"/>
        </w:numPr>
        <w:ind w:left="1134" w:hanging="31"/>
        <w:rPr>
          <w:u w:val="none"/>
        </w:rPr>
      </w:pPr>
      <w:r w:rsidRPr="008D32C1">
        <w:rPr>
          <w:u w:val="none"/>
        </w:rPr>
        <w:t>4.1. Информисање грађана на мањинским језицима</w:t>
      </w:r>
    </w:p>
    <w:p w:rsidR="00BF24E5" w:rsidRPr="00E156F6" w:rsidRDefault="00BF24E5" w:rsidP="00BF24E5">
      <w:pPr>
        <w:jc w:val="both"/>
        <w:rPr>
          <w:lang w:val="sr-Cyrl-RS"/>
        </w:rPr>
      </w:pPr>
    </w:p>
    <w:p w:rsidR="00BF24E5" w:rsidRPr="00E156F6" w:rsidRDefault="00BF24E5" w:rsidP="00BF24E5">
      <w:pPr>
        <w:jc w:val="both"/>
        <w:rPr>
          <w:lang w:val="sr-Cyrl-RS"/>
        </w:rPr>
      </w:pPr>
    </w:p>
    <w:p w:rsidR="00BF24E5" w:rsidRPr="00E156F6" w:rsidRDefault="00BF24E5" w:rsidP="000708EE">
      <w:pPr>
        <w:pStyle w:val="obrazlozenje"/>
      </w:pPr>
      <w:r w:rsidRPr="00E156F6">
        <w:t>Примедбе и предлог за измену</w:t>
      </w:r>
    </w:p>
    <w:p w:rsidR="00BF24E5" w:rsidRPr="00E156F6" w:rsidRDefault="00BF24E5" w:rsidP="00BF24E5">
      <w:pPr>
        <w:jc w:val="both"/>
        <w:rPr>
          <w:lang w:val="sr-Cyrl-RS"/>
        </w:rPr>
      </w:pPr>
    </w:p>
    <w:p w:rsidR="00BF24E5" w:rsidRPr="005B6BB8" w:rsidRDefault="00BF24E5" w:rsidP="00BF24E5">
      <w:pPr>
        <w:rPr>
          <w:lang w:val="sr-Cyrl-RS"/>
        </w:rPr>
      </w:pPr>
      <w:r w:rsidRPr="005B6BB8">
        <w:rPr>
          <w:lang w:val="sr-Cyrl-RS"/>
        </w:rPr>
        <w:t>Изменити да гласи:</w:t>
      </w:r>
    </w:p>
    <w:p w:rsidR="00BF24E5" w:rsidRPr="005B6BB8" w:rsidRDefault="00BF24E5" w:rsidP="000708EE">
      <w:pPr>
        <w:ind w:firstLine="709"/>
        <w:rPr>
          <w:lang w:val="sr-Cyrl-RS"/>
        </w:rPr>
      </w:pPr>
      <w:r w:rsidRPr="005B6BB8">
        <w:rPr>
          <w:lang w:val="sr-Cyrl-RS"/>
        </w:rPr>
        <w:t xml:space="preserve">”4.1. Јавно информисање на језицима националних мањина у Републици Србији </w:t>
      </w:r>
    </w:p>
    <w:p w:rsidR="00BF24E5" w:rsidRPr="005B6BB8" w:rsidRDefault="00BF24E5" w:rsidP="000708EE">
      <w:pPr>
        <w:pStyle w:val="Standard"/>
        <w:ind w:firstLine="709"/>
        <w:jc w:val="both"/>
        <w:rPr>
          <w:rFonts w:ascii="Times New Roman" w:hAnsi="Times New Roman" w:cs="Times New Roman"/>
          <w:lang w:val="sr-Cyrl-RS"/>
        </w:rPr>
      </w:pPr>
      <w:r w:rsidRPr="005B6BB8">
        <w:rPr>
          <w:rFonts w:ascii="Times New Roman" w:hAnsi="Times New Roman" w:cs="Times New Roman"/>
          <w:lang w:val="sr-Cyrl-RS"/>
        </w:rPr>
        <w:t xml:space="preserve">Регулатива Републике Србије која се односи на информисање и функционисање медија на језицима националних мањина је међу најповољнијом у Европи, а у региону је по свим основама најбоља. Ипак, целокупан модел практичног функционисања тог сегмента јавног информисања није до краја разрађен и заокружен. </w:t>
      </w:r>
    </w:p>
    <w:p w:rsidR="00BF24E5" w:rsidRPr="005B6BB8" w:rsidRDefault="00BF24E5" w:rsidP="000708EE">
      <w:pPr>
        <w:ind w:firstLine="709"/>
        <w:jc w:val="both"/>
        <w:rPr>
          <w:lang w:val="sr-Cyrl-RS"/>
        </w:rPr>
      </w:pPr>
      <w:r w:rsidRPr="005B6BB8">
        <w:rPr>
          <w:lang w:val="sr-Cyrl-RS"/>
        </w:rPr>
        <w:t>Јавно информисање на језицима националних мањина у Републици Србији одвија се кроз три групе медија: медији чији су оснивачи национални савети националних мањина; jавни медијски сервиси –РТС и РТВ и регионални и локални медији чији су оснивачи приватна лица или организације цивилног сектора.</w:t>
      </w:r>
    </w:p>
    <w:p w:rsidR="00BF24E5" w:rsidRPr="005B6BB8" w:rsidRDefault="00BF24E5" w:rsidP="000708EE">
      <w:pPr>
        <w:ind w:firstLine="709"/>
        <w:jc w:val="both"/>
        <w:rPr>
          <w:lang w:val="sr-Cyrl-RS"/>
        </w:rPr>
      </w:pPr>
      <w:r w:rsidRPr="005B6BB8">
        <w:rPr>
          <w:lang w:val="sr-Cyrl-RS"/>
        </w:rPr>
        <w:t>Основне карактеристике овог сегмента јавног информисања:</w:t>
      </w:r>
    </w:p>
    <w:p w:rsidR="00BF24E5" w:rsidRPr="005B6BB8" w:rsidRDefault="00BF24E5" w:rsidP="00213A11">
      <w:pPr>
        <w:numPr>
          <w:ilvl w:val="0"/>
          <w:numId w:val="9"/>
        </w:numPr>
        <w:suppressAutoHyphens/>
        <w:spacing w:line="252" w:lineRule="auto"/>
        <w:ind w:left="0" w:firstLine="1069"/>
        <w:jc w:val="both"/>
        <w:rPr>
          <w:lang w:val="sr-Cyrl-RS"/>
        </w:rPr>
      </w:pPr>
      <w:r w:rsidRPr="005B6BB8">
        <w:rPr>
          <w:lang w:val="sr-Cyrl-RS"/>
        </w:rPr>
        <w:t>Приватизација је у знатној мери неповољно погодила медије на језицима националних мањина, која су до тада функционисали под окриљем локалних самоуправа. То су углавном били медији који су информисали на српском језику и на једном или више језика националних мањина;</w:t>
      </w:r>
    </w:p>
    <w:p w:rsidR="00BF24E5" w:rsidRPr="005B6BB8" w:rsidRDefault="00BF24E5" w:rsidP="00213A11">
      <w:pPr>
        <w:numPr>
          <w:ilvl w:val="0"/>
          <w:numId w:val="9"/>
        </w:numPr>
        <w:suppressAutoHyphens/>
        <w:spacing w:line="252" w:lineRule="auto"/>
        <w:ind w:left="0" w:firstLine="1069"/>
        <w:jc w:val="both"/>
        <w:rPr>
          <w:lang w:val="sr-Cyrl-RS"/>
        </w:rPr>
      </w:pPr>
      <w:r w:rsidRPr="005B6BB8">
        <w:rPr>
          <w:lang w:val="sr-Cyrl-RS"/>
        </w:rPr>
        <w:t xml:space="preserve">За медије на језицима националних мањина веома је тешко наћи образоване стручњаке. Образовање стручњака на језицима националних мањина није решено; </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 xml:space="preserve">Уређивачка политика медија на језицима националних мањина или редакција углавном полази од поштовања основних принципа јавног интереса у информисању на језицима националних мањина (пре свега у медијима чији су оснивачи национални савети националних мањина и у јавним сервисима). Ипак, честа је појава да се при информисању и производњи других садржаја на језицима националних мањина не обраћа пуна пажња на квалитет производа и на очекивања публике. Због тога, медијски производи на језицима националних мањина често нису конкурентни на тржишту и допиру до мањег броја припадника мањине којој су намењени; </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 xml:space="preserve">Свођење информисања на језицима националних мањина на преводе са српског језика не може се сматрати аутентичним остваривањем јавног интереса за припаднике националних мањина, мада и то мора да буде један од сегмената деловања; </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Значајан сегмент информисања на језицима националних мањина представљају цивилни и комерцијални штампани и електронски медији. Они су значајни и због одржавања медијског плурализма у систему медија на језицима националних мањина. Значајна је улога таквих медија у јачању веза између припадника националних мањина и већинског народа;</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Не постоји јасна и разрађена регулатива за примену у наплати ауторских права у случају медија који се баве информисањем на језицима националних мањина. То је пре свега проблематично када су у питању сопствене продукције или продукције преузете од матичних земаља. Надлежне инситуције у одређивању тарифе повремено преузимају овлашћења са којима у принципу располажу само пореске и сродне власти;</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Мерљивост гледаности, слушаности или читаности медија на језицима националних мањина представља посебан проблем. Наиме агенције које врше истраживања на медијском тржишту веома ретко то раде искључиво на узорку на језицима националних мањина;</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За штампу на језицима националних мањина (и не само за њу) дистрибуција је скупа, неефикасна и недовољно развијена. Издавачи штампаних медија су често приморани да сами организују дистрибуцију својих производа, што доноси значајне трошкове;</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 xml:space="preserve">Кабловски дистрибутери често невољно укључују у своју понуду мањинске и локалне РТВ станице. РТВ станице које обављају послове јавног информисања, чији су оснивачи национални савет националних мањина, своју улогу могу испуњавати искључиво ако сигналом покривају подручја у којима живе припадници мањине којој се обраћају. По правилу те заједнице су раштркане у различитим, међусобно неповезаним регионима. Проблем је, што такве РТВ станице својим сигналом покривају само део тих територија и </w:t>
      </w:r>
    </w:p>
    <w:p w:rsidR="00BF24E5" w:rsidRPr="005B6BB8" w:rsidRDefault="00BF24E5" w:rsidP="00213A11">
      <w:pPr>
        <w:pStyle w:val="ListParagraph"/>
        <w:numPr>
          <w:ilvl w:val="0"/>
          <w:numId w:val="9"/>
        </w:numPr>
        <w:suppressAutoHyphens/>
        <w:ind w:left="0" w:firstLine="1069"/>
        <w:rPr>
          <w:color w:val="auto"/>
          <w:szCs w:val="24"/>
          <w:lang w:val="sr-Cyrl-RS"/>
        </w:rPr>
      </w:pPr>
      <w:r w:rsidRPr="005B6BB8">
        <w:rPr>
          <w:color w:val="auto"/>
          <w:szCs w:val="24"/>
          <w:lang w:val="sr-Cyrl-RS"/>
        </w:rPr>
        <w:t xml:space="preserve">Одржавање и развијање веза са матичним земљама националних мањина једно је од основних права припадника националних мањина и у сфери јавног информисања. Од посебног је значаја сарадња са јавним сервисима матичних земаља у интересу испуњавања задатака од јавног интереса. Огромна је улога медија на језицима националних мањина у изградњи мостова између домицилне и матичне државе и њихових народа. </w:t>
      </w:r>
    </w:p>
    <w:p w:rsidR="00BF24E5" w:rsidRPr="005B6BB8" w:rsidRDefault="00BF24E5" w:rsidP="00BF24E5">
      <w:pPr>
        <w:pStyle w:val="Standard"/>
        <w:shd w:val="clear" w:color="auto" w:fill="FFFFFF"/>
        <w:ind w:firstLine="720"/>
        <w:jc w:val="both"/>
        <w:rPr>
          <w:rFonts w:ascii="Times New Roman" w:hAnsi="Times New Roman" w:cs="Times New Roman"/>
          <w:iCs/>
          <w:shd w:val="clear" w:color="auto" w:fill="FFFFFF"/>
          <w:lang w:val="sr-Cyrl-RS"/>
        </w:rPr>
      </w:pPr>
      <w:r w:rsidRPr="005B6BB8">
        <w:rPr>
          <w:rFonts w:ascii="Times New Roman" w:hAnsi="Times New Roman" w:cs="Times New Roman"/>
          <w:iCs/>
          <w:color w:val="auto"/>
          <w:shd w:val="clear" w:color="auto" w:fill="FFFFFF"/>
          <w:lang w:val="sr-Cyrl-RS"/>
        </w:rPr>
        <w:t>Медији који се, у целини или делимично, баве производњом и емитовањем програма на језицима националних мањина финансирају се из различитих извора и на различите начине, зависно од тога ко им је оснивач,</w:t>
      </w:r>
      <w:r w:rsidRPr="005B6BB8">
        <w:rPr>
          <w:rFonts w:ascii="Times New Roman" w:hAnsi="Times New Roman" w:cs="Times New Roman"/>
          <w:iCs/>
          <w:color w:val="333333"/>
          <w:shd w:val="clear" w:color="auto" w:fill="FFFFFF"/>
          <w:lang w:val="sr-Cyrl-RS"/>
        </w:rPr>
        <w:t xml:space="preserve"> </w:t>
      </w:r>
      <w:r w:rsidRPr="005B6BB8">
        <w:rPr>
          <w:rFonts w:ascii="Times New Roman" w:hAnsi="Times New Roman" w:cs="Times New Roman"/>
          <w:iCs/>
          <w:shd w:val="clear" w:color="auto" w:fill="FFFFFF"/>
          <w:lang w:val="sr-Cyrl-RS"/>
        </w:rPr>
        <w:t>којој врсти медија припадају, колику територију покривају и где им се налази седиште. Основни начини финансирања су:</w:t>
      </w:r>
    </w:p>
    <w:p w:rsidR="00BF24E5" w:rsidRPr="005B6BB8" w:rsidRDefault="00BF24E5" w:rsidP="00BF24E5">
      <w:pPr>
        <w:pStyle w:val="Standard"/>
        <w:shd w:val="clear" w:color="auto" w:fill="FFFFFF"/>
        <w:tabs>
          <w:tab w:val="left" w:pos="720"/>
        </w:tabs>
        <w:jc w:val="both"/>
        <w:rPr>
          <w:rFonts w:ascii="Times New Roman" w:hAnsi="Times New Roman" w:cs="Times New Roman"/>
          <w:lang w:val="sr-Cyrl-RS"/>
        </w:rPr>
      </w:pPr>
      <w:r w:rsidRPr="005B6BB8">
        <w:rPr>
          <w:rFonts w:ascii="Times New Roman" w:hAnsi="Times New Roman" w:cs="Times New Roman"/>
          <w:iCs/>
          <w:shd w:val="clear" w:color="auto" w:fill="FFFFFF"/>
          <w:lang w:val="sr-Cyrl-RS"/>
        </w:rPr>
        <w:tab/>
        <w:t xml:space="preserve">- </w:t>
      </w:r>
      <w:r w:rsidRPr="005B6BB8">
        <w:rPr>
          <w:rFonts w:ascii="Times New Roman" w:hAnsi="Times New Roman" w:cs="Times New Roman"/>
          <w:i/>
          <w:iCs/>
          <w:shd w:val="clear" w:color="auto" w:fill="FFFFFF"/>
          <w:lang w:val="sr-Cyrl-RS"/>
        </w:rPr>
        <w:t>Директне субвенције медијима чији су оснивачи национални савети националних мањина, односно који су у својину националних савета прешли пре  доношења нових медијских закона 2014. године.</w:t>
      </w:r>
      <w:r w:rsidRPr="005B6BB8">
        <w:rPr>
          <w:rFonts w:ascii="Times New Roman" w:hAnsi="Times New Roman" w:cs="Times New Roman"/>
          <w:iCs/>
          <w:shd w:val="clear" w:color="auto" w:fill="FFFFFF"/>
          <w:lang w:val="sr-Cyrl-RS"/>
        </w:rPr>
        <w:t xml:space="preserve"> Реч је о моделу који стабилно функционише, за сада само на територији АП Војводине. Средства која се у оквиру овог модела усмеравају медијима чији су оснивачи национални савети националних мањина чине само део укупних средстава неопходних за њихово одрживо функционисање. Овим моделом, иначе, није обухваћено питање финансирања електронских медија чији су оснивачи национални савети националних мањина. Истовремено проблем представља то што законска регулатива из система буџетског финансирања искључује медије који су од стране националних савета основани после 2014. године;</w:t>
      </w:r>
    </w:p>
    <w:p w:rsidR="00BF24E5" w:rsidRPr="005B6BB8" w:rsidRDefault="00BF24E5" w:rsidP="00BF24E5">
      <w:pPr>
        <w:pStyle w:val="Standard"/>
        <w:shd w:val="clear" w:color="auto" w:fill="FFFFFF"/>
        <w:ind w:firstLine="709"/>
        <w:jc w:val="both"/>
        <w:rPr>
          <w:rFonts w:ascii="Times New Roman" w:hAnsi="Times New Roman" w:cs="Times New Roman"/>
          <w:lang w:val="sr-Cyrl-RS"/>
        </w:rPr>
      </w:pPr>
      <w:r w:rsidRPr="005B6BB8">
        <w:rPr>
          <w:rFonts w:ascii="Times New Roman" w:hAnsi="Times New Roman" w:cs="Times New Roman"/>
          <w:iCs/>
          <w:color w:val="auto"/>
          <w:shd w:val="clear" w:color="auto" w:fill="FFFFFF"/>
          <w:lang w:val="sr-Cyrl-RS"/>
        </w:rPr>
        <w:t xml:space="preserve">- </w:t>
      </w:r>
      <w:r w:rsidRPr="005B6BB8">
        <w:rPr>
          <w:rFonts w:ascii="Times New Roman" w:hAnsi="Times New Roman" w:cs="Times New Roman"/>
          <w:i/>
          <w:iCs/>
          <w:color w:val="auto"/>
          <w:shd w:val="clear" w:color="auto" w:fill="FFFFFF"/>
          <w:lang w:val="sr-Cyrl-RS"/>
        </w:rPr>
        <w:t>Финансирање јавних сервиса</w:t>
      </w:r>
      <w:r w:rsidRPr="005B6BB8">
        <w:rPr>
          <w:rFonts w:ascii="Times New Roman" w:hAnsi="Times New Roman" w:cs="Times New Roman"/>
          <w:iCs/>
          <w:color w:val="auto"/>
          <w:shd w:val="clear" w:color="auto" w:fill="FFFFFF"/>
          <w:lang w:val="sr-Cyrl-RS"/>
        </w:rPr>
        <w:t xml:space="preserve"> укључујући и њихов део који се бави</w:t>
      </w:r>
      <w:r w:rsidRPr="005B6BB8">
        <w:rPr>
          <w:rFonts w:ascii="Times New Roman" w:hAnsi="Times New Roman" w:cs="Times New Roman"/>
          <w:lang w:val="sr-Cyrl-RS"/>
        </w:rPr>
        <w:t xml:space="preserve"> </w:t>
      </w:r>
      <w:r w:rsidRPr="005B6BB8">
        <w:rPr>
          <w:rFonts w:ascii="Times New Roman" w:hAnsi="Times New Roman" w:cs="Times New Roman"/>
          <w:iCs/>
          <w:color w:val="auto"/>
          <w:shd w:val="clear" w:color="auto" w:fill="FFFFFF"/>
          <w:lang w:val="sr-Cyrl-RS"/>
        </w:rPr>
        <w:t xml:space="preserve">производњом и емитовањем садржаја на језицима националних мањина, делимично је из државног буџета а делимично од таксе, али се најављује редефинисање  тог модела. У било којој варијанти редефинисања, неопходно је водити рачуна о стабилном финансирању производње и емитовања садржаја на језицима националних мањина;  </w:t>
      </w:r>
    </w:p>
    <w:p w:rsidR="00BF24E5" w:rsidRPr="005B6BB8" w:rsidRDefault="00BF24E5" w:rsidP="00BF24E5">
      <w:pPr>
        <w:pStyle w:val="Standard"/>
        <w:shd w:val="clear" w:color="auto" w:fill="FFFFFF"/>
        <w:ind w:firstLine="709"/>
        <w:jc w:val="both"/>
        <w:rPr>
          <w:rFonts w:ascii="Times New Roman" w:hAnsi="Times New Roman" w:cs="Times New Roman"/>
          <w:iCs/>
          <w:shd w:val="clear" w:color="auto" w:fill="FFFFFF"/>
          <w:lang w:val="sr-Cyrl-RS"/>
        </w:rPr>
      </w:pPr>
      <w:r w:rsidRPr="005B6BB8">
        <w:rPr>
          <w:rFonts w:ascii="Times New Roman" w:hAnsi="Times New Roman" w:cs="Times New Roman"/>
          <w:iCs/>
          <w:shd w:val="clear" w:color="auto" w:fill="FFFFFF"/>
          <w:lang w:val="sr-Cyrl-RS"/>
        </w:rPr>
        <w:t xml:space="preserve">- </w:t>
      </w:r>
      <w:r w:rsidRPr="005B6BB8">
        <w:rPr>
          <w:rFonts w:ascii="Times New Roman" w:hAnsi="Times New Roman" w:cs="Times New Roman"/>
          <w:i/>
          <w:iCs/>
          <w:shd w:val="clear" w:color="auto" w:fill="FFFFFF"/>
          <w:lang w:val="sr-Cyrl-RS"/>
        </w:rPr>
        <w:t>Пројектно суфинансирање</w:t>
      </w:r>
      <w:r w:rsidRPr="005B6BB8">
        <w:rPr>
          <w:rFonts w:ascii="Times New Roman" w:hAnsi="Times New Roman" w:cs="Times New Roman"/>
          <w:iCs/>
          <w:shd w:val="clear" w:color="auto" w:fill="FFFFFF"/>
          <w:lang w:val="sr-Cyrl-RS"/>
        </w:rPr>
        <w:t xml:space="preserve"> (конкурси на републичком, покрајинском и локалном нивоу) медија чији оснивачи су приватна лица или организације цивилног сектора. Ово је једини начин на који држава финансијски може да подржи регионалне и локалне медије на језицима националних мањина чији су оснивачи  приватна лица или организације цивилног сектора, а који су, реално, у у најтежем финансијском положају, са најмање извесном перспективом даљег функционисања. Ово посебно важи за медије на језицима најмање бројних националних мањина, </w:t>
      </w:r>
      <w:r w:rsidR="007B7A78">
        <w:rPr>
          <w:rFonts w:ascii="Times New Roman" w:hAnsi="Times New Roman" w:cs="Times New Roman"/>
          <w:iCs/>
          <w:shd w:val="clear" w:color="auto" w:fill="FFFFFF"/>
          <w:lang w:val="sr-Cyrl-RS"/>
        </w:rPr>
        <w:t>зато што</w:t>
      </w:r>
      <w:r w:rsidRPr="005B6BB8">
        <w:rPr>
          <w:rFonts w:ascii="Times New Roman" w:hAnsi="Times New Roman" w:cs="Times New Roman"/>
          <w:iCs/>
          <w:shd w:val="clear" w:color="auto" w:fill="FFFFFF"/>
          <w:lang w:val="sr-Cyrl-RS"/>
        </w:rPr>
        <w:t xml:space="preserve"> оне немају развијену медијско-институционалну мрежу, него се „боре“ за место у већим медијским станицама са појединим пројектима;</w:t>
      </w:r>
    </w:p>
    <w:p w:rsidR="00BF24E5" w:rsidRPr="005B6BB8" w:rsidRDefault="00BF24E5" w:rsidP="00BF24E5">
      <w:pPr>
        <w:pStyle w:val="Standard"/>
        <w:shd w:val="clear" w:color="auto" w:fill="FFFFFF"/>
        <w:ind w:firstLine="709"/>
        <w:jc w:val="both"/>
        <w:rPr>
          <w:rFonts w:ascii="Times New Roman" w:hAnsi="Times New Roman" w:cs="Times New Roman"/>
          <w:iCs/>
          <w:shd w:val="clear" w:color="auto" w:fill="FFFFFF"/>
          <w:lang w:val="sr-Cyrl-RS"/>
        </w:rPr>
      </w:pPr>
      <w:r w:rsidRPr="005B6BB8">
        <w:rPr>
          <w:rFonts w:ascii="Times New Roman" w:hAnsi="Times New Roman" w:cs="Times New Roman"/>
          <w:iCs/>
          <w:shd w:val="clear" w:color="auto" w:fill="FFFFFF"/>
          <w:lang w:val="sr-Cyrl-RS"/>
        </w:rPr>
        <w:t xml:space="preserve">- </w:t>
      </w:r>
      <w:r w:rsidRPr="005B6BB8">
        <w:rPr>
          <w:rFonts w:ascii="Times New Roman" w:hAnsi="Times New Roman" w:cs="Times New Roman"/>
          <w:i/>
          <w:iCs/>
          <w:shd w:val="clear" w:color="auto" w:fill="FFFFFF"/>
          <w:lang w:val="sr-Cyrl-RS"/>
        </w:rPr>
        <w:t>Конкурси разних међународних и цивилних организација</w:t>
      </w:r>
      <w:r w:rsidRPr="005B6BB8">
        <w:rPr>
          <w:rFonts w:ascii="Times New Roman" w:hAnsi="Times New Roman" w:cs="Times New Roman"/>
          <w:iCs/>
          <w:shd w:val="clear" w:color="auto" w:fill="FFFFFF"/>
          <w:lang w:val="sr-Cyrl-RS"/>
        </w:rPr>
        <w:t xml:space="preserve"> (нпр. ИПА фондови ЕУ, конкурси страних државних и цивилних организација у Србији);</w:t>
      </w:r>
    </w:p>
    <w:p w:rsidR="00BF24E5" w:rsidRPr="005B6BB8" w:rsidRDefault="00BF24E5" w:rsidP="00BF24E5">
      <w:pPr>
        <w:pStyle w:val="Standard"/>
        <w:shd w:val="clear" w:color="auto" w:fill="FFFFFF"/>
        <w:ind w:firstLine="709"/>
        <w:jc w:val="both"/>
        <w:rPr>
          <w:rFonts w:ascii="Times New Roman" w:hAnsi="Times New Roman" w:cs="Times New Roman"/>
          <w:iCs/>
          <w:shd w:val="clear" w:color="auto" w:fill="FFFFFF"/>
          <w:lang w:val="sr-Cyrl-RS"/>
        </w:rPr>
      </w:pPr>
      <w:r w:rsidRPr="005B6BB8">
        <w:rPr>
          <w:rFonts w:ascii="Times New Roman" w:hAnsi="Times New Roman" w:cs="Times New Roman"/>
          <w:iCs/>
          <w:shd w:val="clear" w:color="auto" w:fill="FFFFFF"/>
          <w:lang w:val="sr-Cyrl-RS"/>
        </w:rPr>
        <w:t xml:space="preserve">- </w:t>
      </w:r>
      <w:r w:rsidRPr="005B6BB8">
        <w:rPr>
          <w:rFonts w:ascii="Times New Roman" w:hAnsi="Times New Roman" w:cs="Times New Roman"/>
          <w:i/>
          <w:iCs/>
          <w:shd w:val="clear" w:color="auto" w:fill="FFFFFF"/>
          <w:lang w:val="sr-Cyrl-RS"/>
        </w:rPr>
        <w:t>Донације матичних држава овдашњих мањинских заједница</w:t>
      </w:r>
      <w:r w:rsidRPr="005B6BB8">
        <w:rPr>
          <w:rFonts w:ascii="Times New Roman" w:hAnsi="Times New Roman" w:cs="Times New Roman"/>
          <w:iCs/>
          <w:shd w:val="clear" w:color="auto" w:fill="FFFFFF"/>
          <w:lang w:val="sr-Cyrl-RS"/>
        </w:rPr>
        <w:t xml:space="preserve">. Проблем је што се у члану 1. Закона о донацијама и хуманитарној помоћи предвиђа да донације могу добити само организације које не остварују добит, што према веома уском тумачењу овог прописа, заједно са одредбама Закона о привредним друштвима онемогућава допунско финансирање из иностранства појединих медија на језицима националних мањина. Наиме поједини медији основани од стране националних савета функционишу у форми привредног друштва,  али не зарад стицања профита, него зарад обављања јавних функција; </w:t>
      </w:r>
    </w:p>
    <w:p w:rsidR="00BF24E5" w:rsidRPr="005B6BB8" w:rsidRDefault="00BF24E5" w:rsidP="00BF24E5">
      <w:pPr>
        <w:pStyle w:val="Standard"/>
        <w:shd w:val="clear" w:color="auto" w:fill="FFFFFF"/>
        <w:ind w:firstLine="709"/>
        <w:jc w:val="both"/>
        <w:rPr>
          <w:rFonts w:ascii="Times New Roman" w:hAnsi="Times New Roman" w:cs="Times New Roman"/>
          <w:iCs/>
          <w:shd w:val="clear" w:color="auto" w:fill="FFFFFF"/>
          <w:lang w:val="sr-Cyrl-RS"/>
        </w:rPr>
      </w:pPr>
      <w:r w:rsidRPr="005B6BB8">
        <w:rPr>
          <w:rFonts w:ascii="Times New Roman" w:hAnsi="Times New Roman" w:cs="Times New Roman"/>
          <w:iCs/>
          <w:shd w:val="clear" w:color="auto" w:fill="FFFFFF"/>
          <w:lang w:val="sr-Cyrl-RS"/>
        </w:rPr>
        <w:t xml:space="preserve">- </w:t>
      </w:r>
      <w:r w:rsidRPr="005B6BB8">
        <w:rPr>
          <w:rFonts w:ascii="Times New Roman" w:hAnsi="Times New Roman" w:cs="Times New Roman"/>
          <w:i/>
          <w:iCs/>
          <w:shd w:val="clear" w:color="auto" w:fill="FFFFFF"/>
          <w:lang w:val="sr-Cyrl-RS"/>
        </w:rPr>
        <w:t>Приватни фондови</w:t>
      </w:r>
      <w:r w:rsidRPr="005B6BB8">
        <w:rPr>
          <w:rFonts w:ascii="Times New Roman" w:hAnsi="Times New Roman" w:cs="Times New Roman"/>
          <w:iCs/>
          <w:shd w:val="clear" w:color="auto" w:fill="FFFFFF"/>
          <w:lang w:val="sr-Cyrl-RS"/>
        </w:rPr>
        <w:t xml:space="preserve"> (код приватизованих медија или медија у приватној својини) и</w:t>
      </w:r>
    </w:p>
    <w:p w:rsidR="00BF24E5" w:rsidRPr="00E156F6" w:rsidRDefault="00BF24E5" w:rsidP="00BF46EA">
      <w:pPr>
        <w:ind w:firstLine="709"/>
        <w:jc w:val="both"/>
        <w:rPr>
          <w:iCs/>
          <w:shd w:val="clear" w:color="auto" w:fill="FFFFFF"/>
          <w:lang w:val="sr-Cyrl-RS"/>
        </w:rPr>
      </w:pPr>
      <w:r w:rsidRPr="005B6BB8">
        <w:rPr>
          <w:iCs/>
          <w:shd w:val="clear" w:color="auto" w:fill="FFFFFF"/>
          <w:lang w:val="sr-Cyrl-RS"/>
        </w:rPr>
        <w:t>-</w:t>
      </w:r>
      <w:r w:rsidRPr="005B6BB8">
        <w:rPr>
          <w:i/>
          <w:iCs/>
          <w:shd w:val="clear" w:color="auto" w:fill="FFFFFF"/>
          <w:lang w:val="sr-Cyrl-RS"/>
        </w:rPr>
        <w:t>Тржишни приходи</w:t>
      </w:r>
      <w:r w:rsidRPr="005B6BB8">
        <w:rPr>
          <w:iCs/>
          <w:shd w:val="clear" w:color="auto" w:fill="FFFFFF"/>
          <w:lang w:val="sr-Cyrl-RS"/>
        </w:rPr>
        <w:t xml:space="preserve"> (продаја издања, маркетинг, пружање разних медијских или продукцијских услуга).”</w:t>
      </w:r>
    </w:p>
    <w:p w:rsidR="00BF24E5" w:rsidRPr="00E156F6" w:rsidRDefault="00BF24E5" w:rsidP="00BF24E5">
      <w:pPr>
        <w:jc w:val="both"/>
        <w:rPr>
          <w:iCs/>
          <w:shd w:val="clear" w:color="auto" w:fill="FFFFFF"/>
          <w:lang w:val="sr-Cyrl-RS"/>
        </w:rPr>
      </w:pPr>
    </w:p>
    <w:p w:rsidR="00BF24E5" w:rsidRPr="00E156F6" w:rsidRDefault="00BF24E5" w:rsidP="000708EE">
      <w:pPr>
        <w:pStyle w:val="obrazlozenje"/>
      </w:pPr>
      <w:r w:rsidRPr="00E156F6">
        <w:t>Образложење</w:t>
      </w:r>
    </w:p>
    <w:p w:rsidR="00BF24E5" w:rsidRPr="00E156F6" w:rsidRDefault="00BF24E5" w:rsidP="00BF24E5">
      <w:pPr>
        <w:jc w:val="both"/>
        <w:rPr>
          <w:lang w:val="sr-Cyrl-RS"/>
        </w:rPr>
      </w:pPr>
    </w:p>
    <w:p w:rsidR="00BF24E5" w:rsidRPr="00E156F6" w:rsidRDefault="00BF24E5" w:rsidP="000708EE">
      <w:pPr>
        <w:ind w:firstLine="720"/>
        <w:jc w:val="both"/>
        <w:rPr>
          <w:lang w:val="sr-Cyrl-RS"/>
        </w:rPr>
      </w:pPr>
      <w:r w:rsidRPr="00E156F6">
        <w:rPr>
          <w:lang w:val="sr-Cyrl-RS"/>
        </w:rPr>
        <w:t>Досадашњи текст не узима у обзир стечена мањинска права припадника националних мањина, предлаже умањење истих. Грешком досадашњи текст погрешно описује националне савете националних мањина, супротно законом утврђеном опису.</w:t>
      </w:r>
    </w:p>
    <w:p w:rsidR="00BF24E5" w:rsidRPr="00E156F6" w:rsidRDefault="00BF24E5" w:rsidP="000708EE">
      <w:pPr>
        <w:ind w:firstLine="720"/>
        <w:jc w:val="both"/>
        <w:rPr>
          <w:lang w:val="sr-Cyrl-RS"/>
        </w:rPr>
      </w:pPr>
      <w:r w:rsidRPr="00E156F6">
        <w:rPr>
          <w:lang w:val="sr-Cyrl-RS"/>
        </w:rPr>
        <w:t>Национални савети националних мањина су тела непосредно изабраних представника националних мањина, преко којег припадници остварују своја колективна мањинска права, између осталог у области јавног информисања. Делатност националног савета је вид остваривања јавног интереса припадника националних мањина да буду информисани на свом језику, али за разлику од онога што у овом делу тврди текст стратегије – нису једини вид остваривања овог циља. Остала средства су јавни сервиси и конкурси за финансирање независних продукција националних мањина које Министарство културе и информисања, надлежни покрајински секретаријат и јединице локалне самоуправе расписују из године у годину.</w:t>
      </w:r>
    </w:p>
    <w:p w:rsidR="00BF24E5" w:rsidRPr="00E156F6" w:rsidRDefault="00BF24E5" w:rsidP="000708EE">
      <w:pPr>
        <w:ind w:firstLine="720"/>
        <w:jc w:val="both"/>
        <w:rPr>
          <w:lang w:val="sr-Cyrl-RS"/>
        </w:rPr>
      </w:pPr>
      <w:r w:rsidRPr="00E156F6">
        <w:rPr>
          <w:lang w:val="sr-Cyrl-RS"/>
        </w:rPr>
        <w:t>Национални савети националних мањина нису издавачи медија, већ само оснивачи посебних правних лица чија је делатност информисање, те колико год се покушава створити непосредни утицај политике на медије националних мањина, тај утицај је и у најстрожем смислу речи вишеструко посредан.</w:t>
      </w:r>
    </w:p>
    <w:p w:rsidR="00BF24E5" w:rsidRPr="00E156F6" w:rsidRDefault="00BF24E5" w:rsidP="000708EE">
      <w:pPr>
        <w:ind w:firstLine="720"/>
        <w:jc w:val="both"/>
        <w:rPr>
          <w:lang w:val="sr-Cyrl-RS"/>
        </w:rPr>
      </w:pPr>
      <w:r w:rsidRPr="00E156F6">
        <w:rPr>
          <w:lang w:val="sr-Cyrl-RS"/>
        </w:rPr>
        <w:t xml:space="preserve">Национални савети не могу </w:t>
      </w:r>
      <w:r w:rsidRPr="00E156F6">
        <w:rPr>
          <w:i/>
          <w:lang w:val="sr-Cyrl-RS"/>
        </w:rPr>
        <w:t>угрозити медијски плурализам на мањинској медијској сцени</w:t>
      </w:r>
      <w:r w:rsidRPr="00E156F6">
        <w:rPr>
          <w:lang w:val="sr-Cyrl-RS"/>
        </w:rPr>
        <w:t xml:space="preserve">, </w:t>
      </w:r>
      <w:r w:rsidR="007B7A78">
        <w:rPr>
          <w:lang w:val="sr-Cyrl-RS"/>
        </w:rPr>
        <w:t>зато што</w:t>
      </w:r>
      <w:r w:rsidRPr="00E156F6">
        <w:rPr>
          <w:lang w:val="sr-Cyrl-RS"/>
        </w:rPr>
        <w:t xml:space="preserve"> он никако не зависи од националних савета, већ од више актера унутар и изван појединих мањинских заједница</w:t>
      </w:r>
    </w:p>
    <w:p w:rsidR="00BF24E5" w:rsidRDefault="00BF24E5" w:rsidP="000708EE">
      <w:pPr>
        <w:ind w:firstLine="720"/>
        <w:jc w:val="both"/>
        <w:rPr>
          <w:lang w:val="sr-Cyrl-RS"/>
        </w:rPr>
      </w:pPr>
      <w:r w:rsidRPr="00E156F6">
        <w:rPr>
          <w:lang w:val="sr-Cyrl-RS"/>
        </w:rPr>
        <w:t>Предлажемо измену тачке 4.1. предлога стратегије у складу са датим предлогом, да исти одговара Уставу Републике Србије и обавезујућим законима, као и нивоом стечених мањинских права.</w:t>
      </w:r>
    </w:p>
    <w:p w:rsidR="001F2999" w:rsidRDefault="001F2999" w:rsidP="000708EE">
      <w:pPr>
        <w:ind w:firstLine="720"/>
        <w:jc w:val="both"/>
        <w:rPr>
          <w:lang w:val="sr-Cyrl-RS"/>
        </w:rPr>
      </w:pPr>
    </w:p>
    <w:p w:rsidR="005D192E" w:rsidRPr="005B6BB8" w:rsidRDefault="0057430E" w:rsidP="005B6BB8">
      <w:pPr>
        <w:jc w:val="both"/>
        <w:rPr>
          <w:color w:val="FF0000"/>
          <w:lang w:val="sr-Cyrl-RS"/>
        </w:rPr>
      </w:pPr>
      <w:r w:rsidRPr="005B6BB8">
        <w:rPr>
          <w:color w:val="FF0000"/>
          <w:lang w:val="sr-Cyrl-RS"/>
        </w:rPr>
        <w:t>Предлог</w:t>
      </w:r>
      <w:r w:rsidR="005B6BB8">
        <w:rPr>
          <w:color w:val="FF0000"/>
          <w:lang w:val="sr-Cyrl-RS"/>
        </w:rPr>
        <w:t xml:space="preserve"> није могао бити прихваћен у предложеном обиму али је прихваћен у начелу у смислу да је текст модификован у складу са предложеном приомедбом.</w:t>
      </w:r>
      <w:r w:rsidRPr="005B6BB8">
        <w:rPr>
          <w:color w:val="FF0000"/>
          <w:lang w:val="sr-Cyrl-RS"/>
        </w:rPr>
        <w:t xml:space="preserve"> </w:t>
      </w:r>
    </w:p>
    <w:p w:rsidR="005D192E" w:rsidRPr="005E5789" w:rsidRDefault="005D192E" w:rsidP="005B6BB8">
      <w:pPr>
        <w:jc w:val="both"/>
        <w:rPr>
          <w:color w:val="FF0000"/>
          <w:lang w:val="sr-Cyrl-RS"/>
        </w:rPr>
      </w:pPr>
    </w:p>
    <w:p w:rsidR="000708EE" w:rsidRPr="00E156F6" w:rsidRDefault="000708EE" w:rsidP="000708EE">
      <w:pPr>
        <w:ind w:firstLine="720"/>
        <w:jc w:val="both"/>
        <w:rPr>
          <w:lang w:val="sr-Cyrl-RS"/>
        </w:rPr>
      </w:pPr>
    </w:p>
    <w:p w:rsidR="00D8463E" w:rsidRPr="008D32C1" w:rsidRDefault="00D8463E" w:rsidP="008D32C1">
      <w:pPr>
        <w:pStyle w:val="clan"/>
        <w:numPr>
          <w:ilvl w:val="0"/>
          <w:numId w:val="32"/>
        </w:numPr>
        <w:ind w:left="1134" w:hanging="31"/>
        <w:rPr>
          <w:u w:val="none"/>
        </w:rPr>
      </w:pPr>
      <w:r w:rsidRPr="008D32C1">
        <w:rPr>
          <w:u w:val="none"/>
        </w:rPr>
        <w:t>Посебни циљеви</w:t>
      </w:r>
    </w:p>
    <w:p w:rsidR="00D8463E" w:rsidRPr="00E156F6" w:rsidRDefault="00D8463E" w:rsidP="00BF24E5">
      <w:pPr>
        <w:jc w:val="both"/>
        <w:rPr>
          <w:lang w:val="sr-Cyrl-RS"/>
        </w:rPr>
      </w:pPr>
    </w:p>
    <w:p w:rsidR="00D8463E" w:rsidRPr="00E156F6" w:rsidRDefault="00D8463E" w:rsidP="000708EE">
      <w:pPr>
        <w:pStyle w:val="obrazlozenje"/>
      </w:pPr>
      <w:r w:rsidRPr="00E156F6">
        <w:t>Примедбе и предлог за измену</w:t>
      </w:r>
    </w:p>
    <w:p w:rsidR="00D8463E" w:rsidRPr="00E156F6" w:rsidRDefault="00D8463E" w:rsidP="00BF24E5">
      <w:pPr>
        <w:jc w:val="both"/>
        <w:rPr>
          <w:lang w:val="sr-Cyrl-RS"/>
        </w:rPr>
      </w:pPr>
    </w:p>
    <w:p w:rsidR="00D8463E" w:rsidRPr="005B6BB8" w:rsidRDefault="00D8463E" w:rsidP="00D8463E">
      <w:pPr>
        <w:rPr>
          <w:lang w:val="sr-Cyrl-RS"/>
        </w:rPr>
      </w:pPr>
      <w:r w:rsidRPr="005B6BB8">
        <w:rPr>
          <w:lang w:val="sr-Cyrl-RS"/>
        </w:rPr>
        <w:t>Додати посебне циљеве по следећем:</w:t>
      </w:r>
    </w:p>
    <w:p w:rsidR="00D8463E" w:rsidRPr="005B6BB8" w:rsidRDefault="00D8463E" w:rsidP="00D8463E">
      <w:pPr>
        <w:rPr>
          <w:lang w:val="sr-Cyrl-RS"/>
        </w:rPr>
      </w:pPr>
    </w:p>
    <w:p w:rsidR="00D8463E" w:rsidRPr="005B6BB8" w:rsidRDefault="00D8463E" w:rsidP="00D8463E">
      <w:pPr>
        <w:ind w:firstLine="720"/>
        <w:jc w:val="both"/>
        <w:rPr>
          <w:lang w:val="sr-Cyrl-RS"/>
        </w:rPr>
      </w:pPr>
      <w:r w:rsidRPr="005B6BB8">
        <w:rPr>
          <w:lang w:val="sr-Cyrl-RS"/>
        </w:rPr>
        <w:t>„Неопходно је подстицати развој мањинских и вишејезичних медија, као медија од великог друштвеног значаја, кроз разне врсте  погодности за оснивање и функционисање медија, у које спадају и афирмативне мере у вези са њиховим финансирањем, дистрибуцијом штампе, доделом фреквенција, наплатом ауторских права. Од посебног значаја је:</w:t>
      </w:r>
    </w:p>
    <w:p w:rsidR="00D8463E" w:rsidRPr="005B6BB8" w:rsidRDefault="00D8463E" w:rsidP="00213A11">
      <w:pPr>
        <w:numPr>
          <w:ilvl w:val="0"/>
          <w:numId w:val="10"/>
        </w:numPr>
        <w:suppressAutoHyphens/>
        <w:ind w:left="0" w:firstLine="720"/>
        <w:jc w:val="both"/>
        <w:rPr>
          <w:lang w:val="sr-Cyrl-RS"/>
        </w:rPr>
      </w:pPr>
      <w:r w:rsidRPr="005B6BB8">
        <w:rPr>
          <w:lang w:val="sr-Cyrl-RS"/>
        </w:rPr>
        <w:t>Очување позитивне праксе директног субвенционисања медија чији су оснивачи национални савети националних мањина који већ функционише у АП Војводини и њеног проширења на територију целе Републике Србије. Треба, у складу са реалним могућностима, радити на повећању ових средстава ради одрживог функционисања ових медија.</w:t>
      </w:r>
    </w:p>
    <w:p w:rsidR="00D8463E" w:rsidRPr="005B6BB8" w:rsidRDefault="00D8463E" w:rsidP="00213A11">
      <w:pPr>
        <w:numPr>
          <w:ilvl w:val="0"/>
          <w:numId w:val="10"/>
        </w:numPr>
        <w:suppressAutoHyphens/>
        <w:ind w:left="0" w:firstLine="720"/>
        <w:jc w:val="both"/>
        <w:rPr>
          <w:lang w:val="sr-Cyrl-RS"/>
        </w:rPr>
      </w:pPr>
      <w:r w:rsidRPr="005B6BB8">
        <w:rPr>
          <w:lang w:val="sr-Cyrl-RS"/>
        </w:rPr>
        <w:t>Израда јасних критеријума на основу којих ће национални савети, у сарадњи са надлежним органима одредити видове јавног информисања на свом језику а која ће бити обухваћени моделом директног буџетског субвенционисања.</w:t>
      </w:r>
    </w:p>
    <w:p w:rsidR="00D8463E" w:rsidRPr="005B6BB8" w:rsidRDefault="00D8463E" w:rsidP="00213A11">
      <w:pPr>
        <w:numPr>
          <w:ilvl w:val="0"/>
          <w:numId w:val="11"/>
        </w:numPr>
        <w:suppressAutoHyphens/>
        <w:ind w:left="0" w:firstLine="709"/>
        <w:jc w:val="both"/>
        <w:rPr>
          <w:lang w:val="sr-Cyrl-RS"/>
        </w:rPr>
      </w:pPr>
      <w:r w:rsidRPr="005B6BB8">
        <w:rPr>
          <w:lang w:val="sr-Cyrl-RS"/>
        </w:rPr>
        <w:t>Израде јаснијих критеријума за учешће националних савета националних мањина у процесу одлучивања о додели средстава медијима у оквиру пројектног суфинансирања.</w:t>
      </w:r>
    </w:p>
    <w:p w:rsidR="00D8463E" w:rsidRPr="005B6BB8" w:rsidRDefault="00D8463E" w:rsidP="00213A11">
      <w:pPr>
        <w:numPr>
          <w:ilvl w:val="0"/>
          <w:numId w:val="11"/>
        </w:numPr>
        <w:suppressAutoHyphens/>
        <w:ind w:left="0" w:firstLine="709"/>
        <w:jc w:val="both"/>
        <w:rPr>
          <w:lang w:val="sr-Cyrl-RS"/>
        </w:rPr>
      </w:pPr>
      <w:r w:rsidRPr="005B6BB8">
        <w:rPr>
          <w:lang w:val="sr-Cyrl-RS"/>
        </w:rPr>
        <w:t>Очување и унапређење модела јавног информисања на језицима националних мањина који за националне мањине концентрисане на територији АП Војводине функционише на РТВ, и имплементација истог модела за националне мањине концентрисане на територији централне Србије на РТС.</w:t>
      </w:r>
    </w:p>
    <w:p w:rsidR="00D8463E" w:rsidRPr="005B6BB8" w:rsidRDefault="00D8463E" w:rsidP="00213A11">
      <w:pPr>
        <w:numPr>
          <w:ilvl w:val="0"/>
          <w:numId w:val="11"/>
        </w:numPr>
        <w:suppressAutoHyphens/>
        <w:ind w:left="0" w:firstLine="709"/>
        <w:jc w:val="both"/>
        <w:rPr>
          <w:lang w:val="sr-Cyrl-RS"/>
        </w:rPr>
      </w:pPr>
      <w:r w:rsidRPr="005B6BB8">
        <w:rPr>
          <w:lang w:val="sr-Cyrl-RS"/>
        </w:rPr>
        <w:t>Неопходно је обезбедити адекватан ниво средстава за пројектно суфинансирање производње медијских садржаја на језицима националних мањина на регионалном и локалном нивоу, као и рада независних медијских радионица.</w:t>
      </w:r>
    </w:p>
    <w:p w:rsidR="00D8463E" w:rsidRPr="005B6BB8" w:rsidRDefault="00D8463E" w:rsidP="00213A11">
      <w:pPr>
        <w:numPr>
          <w:ilvl w:val="0"/>
          <w:numId w:val="11"/>
        </w:numPr>
        <w:suppressAutoHyphens/>
        <w:ind w:left="0" w:firstLine="709"/>
        <w:jc w:val="both"/>
        <w:rPr>
          <w:lang w:val="sr-Cyrl-RS"/>
        </w:rPr>
      </w:pPr>
      <w:r w:rsidRPr="005B6BB8">
        <w:rPr>
          <w:lang w:val="sr-Cyrl-RS"/>
        </w:rPr>
        <w:t>Потребно је да национални савети националних мањина усвоје стратегије развоја информисања на језику националне мањине, у складу са стратегијом Републике Србије, заједно са мерилима рада и стручног усавршавања кадрова.</w:t>
      </w:r>
    </w:p>
    <w:p w:rsidR="00D8463E" w:rsidRPr="005B6BB8" w:rsidRDefault="00D8463E" w:rsidP="00213A11">
      <w:pPr>
        <w:numPr>
          <w:ilvl w:val="0"/>
          <w:numId w:val="11"/>
        </w:numPr>
        <w:suppressAutoHyphens/>
        <w:ind w:left="0" w:firstLine="709"/>
        <w:jc w:val="both"/>
        <w:rPr>
          <w:lang w:val="sr-Cyrl-RS"/>
        </w:rPr>
      </w:pPr>
      <w:r w:rsidRPr="005B6BB8">
        <w:rPr>
          <w:lang w:val="sr-Cyrl-RS"/>
        </w:rPr>
        <w:t>Код издавања дозвола за емитовање на мањинским електронским медијима надлежно регулаторно тело треба да има у виду потребу да се емисионо покрију територије на којима живе припадници одређене националне мањине. Одговарајућим мерама треба подстаћи кабловске дистрибутере да у своју понуду уврсте програме мањина на свом подручју.</w:t>
      </w:r>
    </w:p>
    <w:p w:rsidR="00D8463E" w:rsidRPr="005B6BB8" w:rsidRDefault="00D8463E" w:rsidP="00213A11">
      <w:pPr>
        <w:numPr>
          <w:ilvl w:val="0"/>
          <w:numId w:val="11"/>
        </w:numPr>
        <w:suppressAutoHyphens/>
        <w:ind w:left="0" w:firstLine="709"/>
        <w:jc w:val="both"/>
        <w:rPr>
          <w:lang w:val="sr-Cyrl-RS"/>
        </w:rPr>
      </w:pPr>
      <w:r w:rsidRPr="005B6BB8">
        <w:rPr>
          <w:lang w:val="sr-Cyrl-RS"/>
        </w:rPr>
        <w:t>Неопходна је даља разрада одредаба Закона о националним саветима, као и доследна примена одредаба закона које се односе на право оснивања установа и њихово финансирање. Обезбеђивање одрживог финансирања медија чији су оснивачи национални савети, а који обављају послове јавног информисања од јавног интереса. Ово треба доследно спровести и у сродним законима и прописима.</w:t>
      </w:r>
    </w:p>
    <w:p w:rsidR="00D8463E" w:rsidRPr="005B6BB8" w:rsidRDefault="00D8463E" w:rsidP="00213A11">
      <w:pPr>
        <w:numPr>
          <w:ilvl w:val="0"/>
          <w:numId w:val="11"/>
        </w:numPr>
        <w:suppressAutoHyphens/>
        <w:ind w:left="0" w:firstLine="709"/>
        <w:jc w:val="both"/>
        <w:rPr>
          <w:lang w:val="sr-Cyrl-RS"/>
        </w:rPr>
      </w:pPr>
      <w:r w:rsidRPr="005B6BB8">
        <w:rPr>
          <w:lang w:val="sr-Cyrl-RS"/>
        </w:rPr>
        <w:t xml:space="preserve">У случају привредних друштава чији су оснивачи национални савети, а обављају послове из домена јавног информисања, не ради се о друштвима основаним за привредно-профитабилну делатност, већ зарад задовољења јавног интереса. Стога ова друштва се не смеју третирати као профитабилна. </w:t>
      </w:r>
    </w:p>
    <w:p w:rsidR="00D8463E" w:rsidRPr="005B6BB8" w:rsidRDefault="00D8463E" w:rsidP="00213A11">
      <w:pPr>
        <w:numPr>
          <w:ilvl w:val="0"/>
          <w:numId w:val="11"/>
        </w:numPr>
        <w:suppressAutoHyphens/>
        <w:ind w:left="0" w:firstLine="709"/>
        <w:jc w:val="both"/>
        <w:rPr>
          <w:lang w:val="sr-Cyrl-RS"/>
        </w:rPr>
      </w:pPr>
      <w:r w:rsidRPr="005B6BB8">
        <w:rPr>
          <w:lang w:val="sr-Cyrl-RS"/>
        </w:rPr>
        <w:t>Привредна друштва у својини националних савета која обављају послове јавног информисања, треба да буду у могућности да примају донације, нарочито из матичних држава.</w:t>
      </w:r>
    </w:p>
    <w:p w:rsidR="00D8463E" w:rsidRPr="005B6BB8" w:rsidRDefault="00D8463E" w:rsidP="00213A11">
      <w:pPr>
        <w:numPr>
          <w:ilvl w:val="0"/>
          <w:numId w:val="11"/>
        </w:numPr>
        <w:suppressAutoHyphens/>
        <w:ind w:left="0" w:firstLine="709"/>
        <w:jc w:val="both"/>
        <w:rPr>
          <w:lang w:val="sr-Cyrl-RS"/>
        </w:rPr>
      </w:pPr>
      <w:r w:rsidRPr="005B6BB8">
        <w:rPr>
          <w:lang w:val="sr-Cyrl-RS"/>
        </w:rPr>
        <w:t>Неопходно је утврдити стање на пољу јавног информисања на језицима националних мањина после процеса приватизације. Треба утврдити у којим подручјима, које националне мањине су остале ускраћене за информисање на сопственом језику.</w:t>
      </w:r>
    </w:p>
    <w:p w:rsidR="00D8463E" w:rsidRPr="005B6BB8" w:rsidRDefault="00D8463E" w:rsidP="00213A11">
      <w:pPr>
        <w:numPr>
          <w:ilvl w:val="0"/>
          <w:numId w:val="11"/>
        </w:numPr>
        <w:tabs>
          <w:tab w:val="left" w:pos="720"/>
        </w:tabs>
        <w:suppressAutoHyphens/>
        <w:ind w:left="0" w:firstLine="709"/>
        <w:jc w:val="both"/>
        <w:rPr>
          <w:lang w:val="sr-Cyrl-RS"/>
        </w:rPr>
      </w:pPr>
      <w:r w:rsidRPr="005B6BB8">
        <w:rPr>
          <w:lang w:val="sr-Cyrl-RS"/>
        </w:rPr>
        <w:t>Посебну пажњу треба обратити на остваривање права на информисање бројно најмањих националних мањина, које немају сопствене медије (кроз пројектно финансирање и приступ медијима националних савета, односно јавним сервисима).</w:t>
      </w:r>
    </w:p>
    <w:p w:rsidR="00D8463E" w:rsidRPr="005B6BB8" w:rsidRDefault="00D8463E" w:rsidP="00213A11">
      <w:pPr>
        <w:numPr>
          <w:ilvl w:val="0"/>
          <w:numId w:val="11"/>
        </w:numPr>
        <w:suppressAutoHyphens/>
        <w:ind w:left="0" w:firstLine="709"/>
        <w:jc w:val="both"/>
        <w:rPr>
          <w:lang w:val="sr-Cyrl-RS"/>
        </w:rPr>
      </w:pPr>
      <w:r w:rsidRPr="005B6BB8">
        <w:rPr>
          <w:lang w:val="sr-Cyrl-RS"/>
        </w:rPr>
        <w:t>Медије треба подстицати на развој садржаја који унапређују везе између разних заједница, и на неговање интеркултуралности.</w:t>
      </w:r>
    </w:p>
    <w:p w:rsidR="00D8463E" w:rsidRPr="005B6BB8" w:rsidRDefault="00D8463E" w:rsidP="00213A11">
      <w:pPr>
        <w:numPr>
          <w:ilvl w:val="0"/>
          <w:numId w:val="11"/>
        </w:numPr>
        <w:suppressAutoHyphens/>
        <w:ind w:left="0" w:firstLine="709"/>
        <w:jc w:val="both"/>
        <w:rPr>
          <w:lang w:val="sr-Cyrl-RS"/>
        </w:rPr>
      </w:pPr>
      <w:r w:rsidRPr="005B6BB8">
        <w:rPr>
          <w:lang w:val="sr-Cyrl-RS"/>
        </w:rPr>
        <w:t>Неопходно је континуирано праћење стања у информисању на језицима националних мањина и примене регулативе у пракси.</w:t>
      </w:r>
    </w:p>
    <w:p w:rsidR="00D8463E" w:rsidRPr="00E156F6" w:rsidRDefault="00D8463E" w:rsidP="00D8463E">
      <w:pPr>
        <w:jc w:val="both"/>
        <w:rPr>
          <w:lang w:val="sr-Cyrl-RS"/>
        </w:rPr>
      </w:pPr>
      <w:r w:rsidRPr="005B6BB8">
        <w:rPr>
          <w:lang w:val="sr-Cyrl-RS"/>
        </w:rPr>
        <w:t>Национални савети треба да израде мерила рада сопствених медијских установа, односно критеријуме који ће допринети употпуњавању обављања јавних функција, придржавања етичких и професионалних норми новинарства.”</w:t>
      </w:r>
    </w:p>
    <w:p w:rsidR="00D8463E" w:rsidRPr="00E156F6" w:rsidRDefault="00D8463E" w:rsidP="00BF24E5">
      <w:pPr>
        <w:jc w:val="both"/>
        <w:rPr>
          <w:lang w:val="sr-Cyrl-RS"/>
        </w:rPr>
      </w:pPr>
    </w:p>
    <w:p w:rsidR="00D8463E" w:rsidRPr="00E156F6" w:rsidRDefault="00D8463E" w:rsidP="000708EE">
      <w:pPr>
        <w:pStyle w:val="obrazlozenje"/>
      </w:pPr>
      <w:r w:rsidRPr="00E156F6">
        <w:t>Обра</w:t>
      </w:r>
      <w:r w:rsidRPr="000708EE">
        <w:t>з</w:t>
      </w:r>
      <w:r w:rsidRPr="00E156F6">
        <w:t>ложење</w:t>
      </w:r>
    </w:p>
    <w:p w:rsidR="00D8463E" w:rsidRPr="00E156F6" w:rsidRDefault="00D8463E" w:rsidP="00BF24E5">
      <w:pPr>
        <w:jc w:val="both"/>
      </w:pPr>
    </w:p>
    <w:p w:rsidR="00D8463E" w:rsidRDefault="00D8463E" w:rsidP="00BF24E5">
      <w:pPr>
        <w:jc w:val="both"/>
        <w:rPr>
          <w:lang w:val="sr-Cyrl-RS"/>
        </w:rPr>
      </w:pPr>
      <w:r w:rsidRPr="00E156F6">
        <w:rPr>
          <w:lang w:val="sr-Cyrl-RS"/>
        </w:rPr>
        <w:t>Информисање на језицима националних мањина као посебно загарантовано мањинско право осим општих и посебних циљева који се постижу медијском стратегијом имају и неке сасвим специфичне циљеве, чије уврштавање у текст стратегије предлажемо.</w:t>
      </w:r>
    </w:p>
    <w:p w:rsidR="001F2999" w:rsidRDefault="001F2999" w:rsidP="00BF24E5">
      <w:pPr>
        <w:jc w:val="both"/>
        <w:rPr>
          <w:lang w:val="sr-Cyrl-RS"/>
        </w:rPr>
      </w:pPr>
    </w:p>
    <w:p w:rsidR="005D192E" w:rsidRDefault="00485245" w:rsidP="005C544B">
      <w:pPr>
        <w:jc w:val="both"/>
        <w:rPr>
          <w:color w:val="FF0000"/>
          <w:lang w:val="sr-Cyrl-RS"/>
        </w:rPr>
      </w:pPr>
      <w:r>
        <w:rPr>
          <w:color w:val="FF0000"/>
          <w:lang w:val="sr-Cyrl-RS"/>
        </w:rPr>
        <w:t>Предлог је при</w:t>
      </w:r>
      <w:r w:rsidR="005B6BB8">
        <w:rPr>
          <w:color w:val="FF0000"/>
          <w:lang w:val="sr-Cyrl-RS"/>
        </w:rPr>
        <w:t>хваћен само у вези са активношћу која се односи на остваривање права на информисање бројно најмањих националних мањина, које немају</w:t>
      </w:r>
      <w:r w:rsidR="005C544B">
        <w:rPr>
          <w:color w:val="FF0000"/>
          <w:lang w:val="sr-Cyrl-RS"/>
        </w:rPr>
        <w:t xml:space="preserve"> сопствене медије </w:t>
      </w:r>
      <w:r w:rsidR="007B7A78">
        <w:rPr>
          <w:color w:val="FF0000"/>
          <w:lang w:val="sr-Cyrl-RS"/>
        </w:rPr>
        <w:t>зато што</w:t>
      </w:r>
      <w:r w:rsidR="005C544B">
        <w:rPr>
          <w:color w:val="FF0000"/>
          <w:lang w:val="sr-Cyrl-RS"/>
        </w:rPr>
        <w:t xml:space="preserve"> су све друге наведене активности већ садржане у предвиђеним кативностима.</w:t>
      </w:r>
    </w:p>
    <w:p w:rsidR="005D192E" w:rsidRPr="005E5789" w:rsidRDefault="005D192E" w:rsidP="005D192E">
      <w:pPr>
        <w:rPr>
          <w:color w:val="FF0000"/>
          <w:lang w:val="sr-Cyrl-RS"/>
        </w:rPr>
      </w:pPr>
    </w:p>
    <w:p w:rsidR="00D8463E" w:rsidRPr="00E156F6" w:rsidRDefault="00D8463E" w:rsidP="00BF24E5">
      <w:pPr>
        <w:jc w:val="both"/>
        <w:rPr>
          <w:lang w:val="sr-Cyrl-RS"/>
        </w:rPr>
      </w:pPr>
    </w:p>
    <w:p w:rsidR="00954E99" w:rsidRPr="008D32C1" w:rsidRDefault="00954E99" w:rsidP="008D32C1">
      <w:pPr>
        <w:pStyle w:val="clan"/>
        <w:numPr>
          <w:ilvl w:val="0"/>
          <w:numId w:val="32"/>
        </w:numPr>
        <w:ind w:left="1134" w:hanging="31"/>
        <w:rPr>
          <w:u w:val="none"/>
        </w:rPr>
      </w:pPr>
      <w:r w:rsidRPr="008D32C1">
        <w:rPr>
          <w:u w:val="none"/>
        </w:rPr>
        <w:t xml:space="preserve">Мера 4.1 </w:t>
      </w:r>
    </w:p>
    <w:p w:rsidR="00954E99" w:rsidRPr="00E156F6" w:rsidRDefault="00954E99" w:rsidP="00954E99">
      <w:pPr>
        <w:rPr>
          <w:lang w:val="sr-Cyrl-RS"/>
        </w:rPr>
      </w:pPr>
    </w:p>
    <w:p w:rsidR="00D8463E" w:rsidRPr="00E156F6" w:rsidRDefault="00954E99" w:rsidP="00BF5634">
      <w:pPr>
        <w:pStyle w:val="clan"/>
      </w:pPr>
      <w:r w:rsidRPr="00E156F6">
        <w:t>Показатељи на нивоу мере</w:t>
      </w:r>
    </w:p>
    <w:p w:rsidR="00954E99" w:rsidRPr="00E156F6" w:rsidRDefault="00954E99" w:rsidP="00954E99">
      <w:pPr>
        <w:jc w:val="both"/>
        <w:rPr>
          <w:lang w:val="sr-Cyrl-RS"/>
        </w:rPr>
      </w:pPr>
    </w:p>
    <w:p w:rsidR="00954E99" w:rsidRPr="00E156F6" w:rsidRDefault="00954E99" w:rsidP="000708EE">
      <w:pPr>
        <w:pStyle w:val="obrazlozenje"/>
      </w:pPr>
      <w:r w:rsidRPr="00E156F6">
        <w:t>Примедбе и предлог за измену</w:t>
      </w:r>
    </w:p>
    <w:p w:rsidR="00954E99" w:rsidRPr="00E156F6" w:rsidRDefault="00954E99" w:rsidP="00954E99">
      <w:pPr>
        <w:jc w:val="both"/>
        <w:rPr>
          <w:lang w:val="sr-Cyrl-RS"/>
        </w:rPr>
      </w:pPr>
    </w:p>
    <w:p w:rsidR="00954E99" w:rsidRPr="00E156F6" w:rsidRDefault="00954E99" w:rsidP="00954E99">
      <w:pPr>
        <w:jc w:val="both"/>
        <w:rPr>
          <w:lang w:val="sr-Cyrl-RS"/>
        </w:rPr>
      </w:pPr>
      <w:r w:rsidRPr="005C544B">
        <w:rPr>
          <w:lang w:val="sr-Cyrl-RS"/>
        </w:rPr>
        <w:t>Брисати прву тачку која гласи: „ измене регулативе успоставиле законске гаранције уређивачке независности”</w:t>
      </w:r>
    </w:p>
    <w:p w:rsidR="00954E99" w:rsidRPr="00E156F6" w:rsidRDefault="00954E99" w:rsidP="00954E99">
      <w:pPr>
        <w:jc w:val="both"/>
        <w:rPr>
          <w:lang w:val="sr-Cyrl-RS"/>
        </w:rPr>
      </w:pPr>
    </w:p>
    <w:p w:rsidR="00954E99" w:rsidRPr="00E156F6" w:rsidRDefault="00954E99" w:rsidP="000708EE">
      <w:pPr>
        <w:pStyle w:val="obrazlozenje"/>
      </w:pPr>
      <w:r w:rsidRPr="00E156F6">
        <w:t>Образложење</w:t>
      </w:r>
    </w:p>
    <w:p w:rsidR="00954E99" w:rsidRPr="00E156F6" w:rsidRDefault="00954E99" w:rsidP="00954E99">
      <w:pPr>
        <w:jc w:val="both"/>
        <w:rPr>
          <w:lang w:val="sr-Cyrl-RS"/>
        </w:rPr>
      </w:pPr>
    </w:p>
    <w:p w:rsidR="00954E99" w:rsidRDefault="00954E99" w:rsidP="00954E99">
      <w:pPr>
        <w:jc w:val="both"/>
        <w:rPr>
          <w:lang w:val="sr-Cyrl-RS"/>
        </w:rPr>
      </w:pPr>
      <w:r w:rsidRPr="00E156F6">
        <w:rPr>
          <w:lang w:val="sr-Cyrl-RS"/>
        </w:rPr>
        <w:t>Законом о јавном информисању и медијима (члан 16. став 4.) предвиђене су гаранције уређивачке независности.</w:t>
      </w:r>
    </w:p>
    <w:p w:rsidR="001F2999" w:rsidRPr="001F2999" w:rsidRDefault="001F2999" w:rsidP="00954E99">
      <w:pPr>
        <w:jc w:val="both"/>
        <w:rPr>
          <w:color w:val="FF0000"/>
          <w:lang w:val="sr-Cyrl-RS"/>
        </w:rPr>
      </w:pPr>
    </w:p>
    <w:p w:rsidR="00954E99" w:rsidRDefault="0057430E" w:rsidP="00954E99">
      <w:pPr>
        <w:jc w:val="both"/>
        <w:rPr>
          <w:color w:val="FF0000"/>
          <w:lang w:val="sr-Cyrl-RS"/>
        </w:rPr>
      </w:pPr>
      <w:r>
        <w:rPr>
          <w:color w:val="FF0000"/>
          <w:lang w:val="sr-Cyrl-RS"/>
        </w:rPr>
        <w:t xml:space="preserve">Примедба није приваћена </w:t>
      </w:r>
      <w:r w:rsidR="007B7A78">
        <w:rPr>
          <w:color w:val="FF0000"/>
          <w:lang w:val="sr-Cyrl-RS"/>
        </w:rPr>
        <w:t>зато што</w:t>
      </w:r>
      <w:r>
        <w:rPr>
          <w:color w:val="FF0000"/>
          <w:lang w:val="sr-Cyrl-RS"/>
        </w:rPr>
        <w:t xml:space="preserve"> </w:t>
      </w:r>
      <w:r w:rsidR="003B77E8">
        <w:rPr>
          <w:color w:val="FF0000"/>
          <w:lang w:val="sr-Cyrl-RS"/>
        </w:rPr>
        <w:t>је у питању индикатор који треба да покаже да ли је уређивачка независност успостављена или не</w:t>
      </w:r>
      <w:r w:rsidR="006F386A">
        <w:rPr>
          <w:color w:val="FF0000"/>
          <w:lang w:val="sr-Cyrl-RS"/>
        </w:rPr>
        <w:t>.</w:t>
      </w:r>
    </w:p>
    <w:p w:rsidR="00485245" w:rsidRDefault="00485245" w:rsidP="00954E99">
      <w:pPr>
        <w:jc w:val="both"/>
        <w:rPr>
          <w:color w:val="FF0000"/>
          <w:lang w:val="sr-Cyrl-RS"/>
        </w:rPr>
      </w:pPr>
    </w:p>
    <w:p w:rsidR="00485245" w:rsidRPr="008D32C1" w:rsidRDefault="00485245" w:rsidP="00954E99">
      <w:pPr>
        <w:jc w:val="both"/>
        <w:rPr>
          <w:lang w:val="sr-Cyrl-RS"/>
        </w:rPr>
      </w:pPr>
    </w:p>
    <w:p w:rsidR="00954E99" w:rsidRPr="008D32C1" w:rsidRDefault="00954E99" w:rsidP="008D32C1">
      <w:pPr>
        <w:pStyle w:val="clan"/>
        <w:numPr>
          <w:ilvl w:val="0"/>
          <w:numId w:val="32"/>
        </w:numPr>
        <w:ind w:left="1134" w:hanging="31"/>
        <w:rPr>
          <w:u w:val="none"/>
        </w:rPr>
      </w:pPr>
      <w:r w:rsidRPr="008D32C1">
        <w:rPr>
          <w:u w:val="none"/>
        </w:rPr>
        <w:t xml:space="preserve">Мера 4.1 </w:t>
      </w:r>
    </w:p>
    <w:p w:rsidR="00954E99" w:rsidRPr="00E156F6" w:rsidRDefault="00954E99" w:rsidP="00BF5634">
      <w:pPr>
        <w:pStyle w:val="clan"/>
      </w:pPr>
    </w:p>
    <w:p w:rsidR="00954E99" w:rsidRPr="00E156F6" w:rsidRDefault="00954E99" w:rsidP="00BF5634">
      <w:pPr>
        <w:pStyle w:val="clan"/>
      </w:pPr>
      <w:r w:rsidRPr="00E156F6">
        <w:t>тачка 1)</w:t>
      </w:r>
    </w:p>
    <w:p w:rsidR="00954E99" w:rsidRPr="00E156F6" w:rsidRDefault="00954E99" w:rsidP="00BF5634">
      <w:pPr>
        <w:pStyle w:val="clan"/>
      </w:pPr>
    </w:p>
    <w:p w:rsidR="00954E99" w:rsidRPr="00E156F6" w:rsidRDefault="00954E99" w:rsidP="000708EE">
      <w:pPr>
        <w:pStyle w:val="obrazlozenje"/>
      </w:pPr>
      <w:r w:rsidRPr="00E156F6">
        <w:t>Примедбе и предлог за измену</w:t>
      </w:r>
    </w:p>
    <w:p w:rsidR="00954E99" w:rsidRPr="00E156F6" w:rsidRDefault="00954E99" w:rsidP="00954E99">
      <w:pPr>
        <w:jc w:val="both"/>
        <w:rPr>
          <w:lang w:val="sr-Cyrl-RS"/>
        </w:rPr>
      </w:pPr>
    </w:p>
    <w:p w:rsidR="00954E99" w:rsidRPr="00E156F6" w:rsidRDefault="00954E99" w:rsidP="00954E99">
      <w:pPr>
        <w:jc w:val="both"/>
        <w:rPr>
          <w:lang w:val="sr-Cyrl-RS"/>
        </w:rPr>
      </w:pPr>
      <w:r w:rsidRPr="005C544B">
        <w:rPr>
          <w:lang w:val="sr-Cyrl-RS"/>
        </w:rPr>
        <w:t>Тачку 1) брисати у потпуности</w:t>
      </w:r>
    </w:p>
    <w:p w:rsidR="00954E99" w:rsidRPr="00E156F6" w:rsidRDefault="00954E99" w:rsidP="00954E99">
      <w:pPr>
        <w:jc w:val="both"/>
        <w:rPr>
          <w:lang w:val="sr-Cyrl-RS"/>
        </w:rPr>
      </w:pPr>
    </w:p>
    <w:p w:rsidR="00954E99" w:rsidRPr="00E156F6" w:rsidRDefault="00954E99" w:rsidP="000708EE">
      <w:pPr>
        <w:pStyle w:val="obrazlozenje"/>
      </w:pPr>
      <w:r w:rsidRPr="00E156F6">
        <w:t>Образлож</w:t>
      </w:r>
      <w:r w:rsidRPr="000708EE">
        <w:t>е</w:t>
      </w:r>
      <w:r w:rsidRPr="00E156F6">
        <w:t>ње</w:t>
      </w:r>
    </w:p>
    <w:p w:rsidR="00954E99" w:rsidRPr="00E156F6" w:rsidRDefault="00954E99" w:rsidP="00954E99">
      <w:pPr>
        <w:jc w:val="both"/>
        <w:rPr>
          <w:lang w:val="sr-Cyrl-RS"/>
        </w:rPr>
      </w:pPr>
    </w:p>
    <w:p w:rsidR="00954E99" w:rsidRPr="00E156F6" w:rsidRDefault="00954E99" w:rsidP="00954E99">
      <w:pPr>
        <w:jc w:val="both"/>
        <w:rPr>
          <w:lang w:val="sr-Cyrl-RS"/>
        </w:rPr>
      </w:pPr>
      <w:r w:rsidRPr="00E156F6">
        <w:rPr>
          <w:lang w:val="sr-Cyrl-RS"/>
        </w:rPr>
        <w:t>Текст мере који гласи „омогућавање да се без давања сагласности од стране запослених у редакцији не могу именовати разрешити главни и одговорни уредници медија код издавача медија чији су оснивачи национални савети националних мањина” дерогира јавни интерес заједнице и подређује издаваче мањинских медија уском кругу заинтересованих лица – запослених, уместо да у први план ставља захтеве припадника националних мањина.</w:t>
      </w:r>
    </w:p>
    <w:p w:rsidR="00954E99" w:rsidRPr="00E156F6" w:rsidRDefault="00954E99" w:rsidP="00954E99">
      <w:pPr>
        <w:jc w:val="both"/>
        <w:rPr>
          <w:lang w:val="sr-Cyrl-RS"/>
        </w:rPr>
      </w:pPr>
    </w:p>
    <w:p w:rsidR="00954E99" w:rsidRPr="00E156F6" w:rsidRDefault="00954E99" w:rsidP="00954E99">
      <w:pPr>
        <w:jc w:val="both"/>
        <w:rPr>
          <w:lang w:val="sr-Cyrl-RS"/>
        </w:rPr>
      </w:pPr>
      <w:r w:rsidRPr="00E156F6">
        <w:rPr>
          <w:lang w:val="sr-Cyrl-RS"/>
        </w:rPr>
        <w:t xml:space="preserve">Текст мере који гласи „изменама закона прецизирати да је састав управних органа издавача медија чији су оснивачи национални савети националних мањина организован по трипартитном моделу, тако да једнак број чланова имају национални савети, редакције и представници цивилног друштва” директно смањује стечена колективна права припадника националних мањина, те је противна вишим правним актима: </w:t>
      </w:r>
      <w:r w:rsidRPr="00E156F6">
        <w:rPr>
          <w:i/>
          <w:lang w:val="sr-Cyrl-RS"/>
        </w:rPr>
        <w:t>Уставу Републике Србије</w:t>
      </w:r>
      <w:r w:rsidRPr="00E156F6">
        <w:rPr>
          <w:lang w:val="sr-Cyrl-RS"/>
        </w:rPr>
        <w:t xml:space="preserve">, </w:t>
      </w:r>
      <w:r w:rsidRPr="00E156F6">
        <w:rPr>
          <w:i/>
          <w:lang w:val="sr-Cyrl-RS"/>
        </w:rPr>
        <w:t xml:space="preserve">Закону о јавном информисању и медијима </w:t>
      </w:r>
      <w:r w:rsidRPr="00E156F6">
        <w:rPr>
          <w:lang w:val="sr-Cyrl-RS"/>
        </w:rPr>
        <w:t xml:space="preserve">и </w:t>
      </w:r>
      <w:r w:rsidRPr="00E156F6">
        <w:rPr>
          <w:i/>
          <w:lang w:val="sr-Cyrl-RS"/>
        </w:rPr>
        <w:t>Закону о националним саветима националних мањина</w:t>
      </w:r>
      <w:r w:rsidRPr="00E156F6">
        <w:rPr>
          <w:lang w:val="sr-Cyrl-RS"/>
        </w:rPr>
        <w:t>.</w:t>
      </w:r>
    </w:p>
    <w:p w:rsidR="00954E99" w:rsidRPr="00E156F6" w:rsidRDefault="00954E99" w:rsidP="00954E99">
      <w:pPr>
        <w:jc w:val="both"/>
        <w:rPr>
          <w:lang w:val="sr-Cyrl-RS"/>
        </w:rPr>
      </w:pPr>
      <w:r w:rsidRPr="00E156F6">
        <w:rPr>
          <w:lang w:val="sr-Cyrl-RS"/>
        </w:rPr>
        <w:t>Национални савети по тренутном систему учествују у расподели средстава својим предлозима који се морају размотрити али не и уважити. Најчешће су управо национални савети националних мањина најбољи познаваоци медијске сцене, и осим што прате капацитете појединих независних издавача и квалитет њиховог готовог производа, код њих се налазе на разматрању сви конкурси, па је ово идеална могућност избегавања вишеструког финансирања једног истог пројекта од стране више комисија</w:t>
      </w:r>
    </w:p>
    <w:p w:rsidR="00954E99" w:rsidRPr="00E156F6" w:rsidRDefault="00954E99" w:rsidP="00954E99">
      <w:pPr>
        <w:jc w:val="both"/>
        <w:rPr>
          <w:lang w:val="sr-Cyrl-RS"/>
        </w:rPr>
      </w:pPr>
    </w:p>
    <w:p w:rsidR="00954E99" w:rsidRDefault="00954E99" w:rsidP="00954E99">
      <w:pPr>
        <w:jc w:val="both"/>
        <w:rPr>
          <w:lang w:val="sr-Cyrl-RS"/>
        </w:rPr>
      </w:pPr>
      <w:r w:rsidRPr="00E156F6">
        <w:rPr>
          <w:lang w:val="sr-Cyrl-RS"/>
        </w:rPr>
        <w:t>Такође текст мере који гласи „успостављање механизама ради заштите уређивачке политике од утицаја оснивача и санкције за поступање супротно тим гаранцијама” задире у оснивачка права неопходна за функционисање установа издавача мањинског медија којим се остварује јавни интерес.</w:t>
      </w:r>
    </w:p>
    <w:p w:rsidR="001F2999" w:rsidRDefault="001F2999" w:rsidP="00954E99">
      <w:pPr>
        <w:jc w:val="both"/>
        <w:rPr>
          <w:lang w:val="sr-Cyrl-RS"/>
        </w:rPr>
      </w:pPr>
    </w:p>
    <w:p w:rsidR="005D192E" w:rsidRPr="00485245" w:rsidRDefault="005C544B" w:rsidP="00485245">
      <w:pPr>
        <w:jc w:val="both"/>
        <w:rPr>
          <w:color w:val="00B05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успостављање механизама ради заштите уређивачке политике од утицаја оснивача већ препозната у препорукама </w:t>
      </w:r>
      <w:r w:rsidR="001E1C5C">
        <w:rPr>
          <w:color w:val="FF0000"/>
          <w:lang w:val="sr-Cyrl-RS"/>
        </w:rPr>
        <w:t>Саветодавног</w:t>
      </w:r>
      <w:r>
        <w:rPr>
          <w:color w:val="FF0000"/>
          <w:lang w:val="sr-Cyrl-RS"/>
        </w:rPr>
        <w:t xml:space="preserve"> комитет</w:t>
      </w:r>
      <w:r w:rsidR="001E1C5C">
        <w:rPr>
          <w:color w:val="FF0000"/>
          <w:lang w:val="sr-Cyrl-RS"/>
        </w:rPr>
        <w:t>а</w:t>
      </w:r>
      <w:r>
        <w:rPr>
          <w:color w:val="FF0000"/>
          <w:lang w:val="sr-Cyrl-RS"/>
        </w:rPr>
        <w:t xml:space="preserve"> и Комитет</w:t>
      </w:r>
      <w:r w:rsidR="001E1C5C">
        <w:rPr>
          <w:color w:val="FF0000"/>
          <w:lang w:val="sr-Cyrl-RS"/>
        </w:rPr>
        <w:t>а</w:t>
      </w:r>
      <w:r w:rsidR="006F386A">
        <w:rPr>
          <w:color w:val="FF0000"/>
          <w:lang w:val="sr-Cyrl-RS"/>
        </w:rPr>
        <w:t xml:space="preserve"> министара Савета Евро</w:t>
      </w:r>
      <w:r>
        <w:rPr>
          <w:color w:val="FF0000"/>
          <w:lang w:val="sr-Cyrl-RS"/>
        </w:rPr>
        <w:t>пе у поступку мониторинга примене Оквирне конвенције у Републици Србији.</w:t>
      </w:r>
    </w:p>
    <w:p w:rsidR="005D192E" w:rsidRPr="005E5789" w:rsidRDefault="005D192E" w:rsidP="005D192E">
      <w:pPr>
        <w:rPr>
          <w:color w:val="FF0000"/>
          <w:lang w:val="sr-Cyrl-RS"/>
        </w:rPr>
      </w:pPr>
    </w:p>
    <w:p w:rsidR="00D84DDD" w:rsidRPr="00E156F6" w:rsidRDefault="00D84DDD" w:rsidP="00954E99">
      <w:pPr>
        <w:jc w:val="both"/>
        <w:rPr>
          <w:lang w:val="sr-Cyrl-RS"/>
        </w:rPr>
      </w:pPr>
    </w:p>
    <w:p w:rsidR="00D84DDD" w:rsidRPr="008D32C1" w:rsidRDefault="00D84DDD" w:rsidP="008D32C1">
      <w:pPr>
        <w:pStyle w:val="clan"/>
        <w:numPr>
          <w:ilvl w:val="0"/>
          <w:numId w:val="32"/>
        </w:numPr>
        <w:ind w:left="1134" w:hanging="31"/>
        <w:rPr>
          <w:u w:val="none"/>
        </w:rPr>
      </w:pPr>
      <w:r w:rsidRPr="008D32C1">
        <w:rPr>
          <w:u w:val="none"/>
        </w:rPr>
        <w:t xml:space="preserve">Мера 4.1 </w:t>
      </w:r>
    </w:p>
    <w:p w:rsidR="00D84DDD" w:rsidRPr="00E156F6" w:rsidRDefault="00D84DDD" w:rsidP="00BF5634">
      <w:pPr>
        <w:pStyle w:val="clan"/>
      </w:pPr>
    </w:p>
    <w:p w:rsidR="00D84DDD" w:rsidRPr="00E156F6" w:rsidRDefault="00D84DDD" w:rsidP="00BF5634">
      <w:pPr>
        <w:pStyle w:val="clan"/>
      </w:pPr>
      <w:r w:rsidRPr="00E156F6">
        <w:t>тачка 5)</w:t>
      </w:r>
    </w:p>
    <w:p w:rsidR="00D84DDD" w:rsidRPr="00E156F6" w:rsidRDefault="00D84DDD" w:rsidP="00BF5634">
      <w:pPr>
        <w:pStyle w:val="clan"/>
      </w:pPr>
    </w:p>
    <w:p w:rsidR="00D84DDD" w:rsidRPr="00E156F6" w:rsidRDefault="00D84DDD" w:rsidP="000708EE">
      <w:pPr>
        <w:pStyle w:val="obrazlozenje"/>
      </w:pPr>
      <w:r w:rsidRPr="00E156F6">
        <w:t>Примедбе и предлог за измену</w:t>
      </w:r>
    </w:p>
    <w:p w:rsidR="00D84DDD" w:rsidRPr="00E156F6" w:rsidRDefault="00D84DDD" w:rsidP="00D84DDD">
      <w:pPr>
        <w:jc w:val="both"/>
        <w:rPr>
          <w:lang w:val="sr-Cyrl-RS"/>
        </w:rPr>
      </w:pPr>
    </w:p>
    <w:p w:rsidR="00D84DDD" w:rsidRPr="00E156F6" w:rsidRDefault="00D84DDD" w:rsidP="00D84DDD">
      <w:pPr>
        <w:jc w:val="both"/>
        <w:rPr>
          <w:lang w:val="sr-Cyrl-RS"/>
        </w:rPr>
      </w:pPr>
      <w:r w:rsidRPr="0041050E">
        <w:rPr>
          <w:lang w:val="sr-Cyrl-RS"/>
        </w:rPr>
        <w:t>Брисати тачку 5) у потпуности.</w:t>
      </w:r>
    </w:p>
    <w:p w:rsidR="00D84DDD" w:rsidRPr="00E156F6" w:rsidRDefault="00D84DDD" w:rsidP="00D84DDD">
      <w:pPr>
        <w:jc w:val="both"/>
        <w:rPr>
          <w:lang w:val="sr-Cyrl-RS"/>
        </w:rPr>
      </w:pPr>
    </w:p>
    <w:p w:rsidR="00D84DDD" w:rsidRPr="00E156F6" w:rsidRDefault="00D84DDD" w:rsidP="000708EE">
      <w:pPr>
        <w:pStyle w:val="obrazlozenje"/>
      </w:pPr>
      <w:r w:rsidRPr="00E156F6">
        <w:t>Образложење</w:t>
      </w:r>
    </w:p>
    <w:p w:rsidR="00D84DDD" w:rsidRPr="00E156F6" w:rsidRDefault="00D84DDD" w:rsidP="00D84DDD">
      <w:pPr>
        <w:jc w:val="both"/>
        <w:rPr>
          <w:lang w:val="sr-Cyrl-RS"/>
        </w:rPr>
      </w:pPr>
    </w:p>
    <w:p w:rsidR="00D84DDD" w:rsidRPr="00E156F6" w:rsidRDefault="00D84DDD" w:rsidP="00D84DDD">
      <w:pPr>
        <w:jc w:val="both"/>
        <w:rPr>
          <w:lang w:val="sr-Cyrl-RS"/>
        </w:rPr>
      </w:pPr>
      <w:r w:rsidRPr="00E156F6">
        <w:rPr>
          <w:lang w:val="sr-Cyrl-RS"/>
        </w:rPr>
        <w:t xml:space="preserve">Мера која гласи „обезбедити да национални савети не дају предлоге за расподелу новца на конкурсима намењеним производњи садржаја на мањинским језицима, него ће унапред достављати необавезујуће мишљење о врсти медијских садржаја који су потребни одређеној националној заједници” директно смањује стечена колективна права припадника националних мањина, те је противна вишим правним актима: </w:t>
      </w:r>
      <w:r w:rsidRPr="00E156F6">
        <w:rPr>
          <w:i/>
          <w:lang w:val="sr-Cyrl-RS"/>
        </w:rPr>
        <w:t>Уставу Републике Србије</w:t>
      </w:r>
      <w:r w:rsidRPr="00E156F6">
        <w:rPr>
          <w:lang w:val="sr-Cyrl-RS"/>
        </w:rPr>
        <w:t xml:space="preserve">, </w:t>
      </w:r>
      <w:r w:rsidRPr="00E156F6">
        <w:rPr>
          <w:i/>
          <w:lang w:val="sr-Cyrl-RS"/>
        </w:rPr>
        <w:t xml:space="preserve">Закону о јавном информисању и медијима </w:t>
      </w:r>
      <w:r w:rsidRPr="00E156F6">
        <w:rPr>
          <w:lang w:val="sr-Cyrl-RS"/>
        </w:rPr>
        <w:t xml:space="preserve">и </w:t>
      </w:r>
      <w:r w:rsidRPr="00E156F6">
        <w:rPr>
          <w:i/>
          <w:lang w:val="sr-Cyrl-RS"/>
        </w:rPr>
        <w:t>Закону о националним саветима националних мањина</w:t>
      </w:r>
      <w:r w:rsidRPr="00E156F6">
        <w:rPr>
          <w:lang w:val="sr-Cyrl-RS"/>
        </w:rPr>
        <w:t>.</w:t>
      </w:r>
    </w:p>
    <w:p w:rsidR="00D84DDD" w:rsidRDefault="00D84DDD" w:rsidP="00D84DDD">
      <w:pPr>
        <w:jc w:val="both"/>
        <w:rPr>
          <w:lang w:val="sr-Cyrl-RS"/>
        </w:rPr>
      </w:pPr>
      <w:r w:rsidRPr="00E156F6">
        <w:rPr>
          <w:lang w:val="sr-Cyrl-RS"/>
        </w:rPr>
        <w:t>Национални савети по тренутном систему учествују у расподели средстава својим предлозима који се морају размотрити али не и уважити. Најчешће су управо национални савети националних мањина најбољи познаваоци медијске сцене, и осим што прате капацитете појединих независних издавача и квалитет њиховог готовог производа, код њих се налазе на разматрању сви конкурси, па је ово идеална могућност избегавања вишеструког финансирања једног истог пројекта од стране више комисија</w:t>
      </w:r>
    </w:p>
    <w:p w:rsidR="001F2999" w:rsidRDefault="001F2999" w:rsidP="00D84DDD">
      <w:pPr>
        <w:jc w:val="both"/>
        <w:rPr>
          <w:lang w:val="sr-Cyrl-RS"/>
        </w:rPr>
      </w:pPr>
    </w:p>
    <w:p w:rsidR="00485245" w:rsidRPr="00616AC0" w:rsidRDefault="00485245" w:rsidP="00485245">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B368A9" w:rsidRPr="00E156F6" w:rsidRDefault="00B368A9" w:rsidP="00B368A9">
      <w:pPr>
        <w:jc w:val="both"/>
        <w:rPr>
          <w:lang w:val="sr-Cyrl-RS"/>
        </w:rPr>
      </w:pPr>
    </w:p>
    <w:p w:rsidR="001F2999" w:rsidRPr="001F2999" w:rsidRDefault="001F2999" w:rsidP="00D84DDD">
      <w:pPr>
        <w:jc w:val="both"/>
        <w:rPr>
          <w:color w:val="FF0000"/>
          <w:lang w:val="sr-Cyrl-RS"/>
        </w:rPr>
      </w:pPr>
      <w:r w:rsidRPr="001F2999">
        <w:rPr>
          <w:color w:val="FF0000"/>
          <w:lang w:val="sr-Cyrl-RS"/>
        </w:rPr>
        <w:t xml:space="preserve"> </w:t>
      </w:r>
    </w:p>
    <w:p w:rsidR="00392E29" w:rsidRPr="00E156F6" w:rsidRDefault="00392E29" w:rsidP="00D84DDD">
      <w:pPr>
        <w:jc w:val="both"/>
        <w:rPr>
          <w:lang w:val="sr-Cyrl-RS"/>
        </w:rPr>
      </w:pPr>
    </w:p>
    <w:p w:rsidR="00392E29" w:rsidRPr="008D32C1" w:rsidRDefault="00392E29" w:rsidP="008D32C1">
      <w:pPr>
        <w:pStyle w:val="clan"/>
        <w:numPr>
          <w:ilvl w:val="0"/>
          <w:numId w:val="32"/>
        </w:numPr>
        <w:ind w:left="1134" w:hanging="31"/>
        <w:rPr>
          <w:u w:val="none"/>
        </w:rPr>
      </w:pPr>
      <w:r w:rsidRPr="008D32C1">
        <w:rPr>
          <w:u w:val="none"/>
        </w:rPr>
        <w:t>Мера 4.1 тачка 6)</w:t>
      </w:r>
    </w:p>
    <w:p w:rsidR="00392E29" w:rsidRPr="00E156F6" w:rsidRDefault="00392E29" w:rsidP="00BF5634">
      <w:pPr>
        <w:pStyle w:val="clan"/>
      </w:pPr>
    </w:p>
    <w:p w:rsidR="00B368A9" w:rsidRDefault="00B368A9" w:rsidP="00BF5634">
      <w:pPr>
        <w:pStyle w:val="clan"/>
      </w:pPr>
      <w:r>
        <w:t>Примедбе и предлог за измену</w:t>
      </w:r>
    </w:p>
    <w:p w:rsidR="00B368A9" w:rsidRDefault="00B368A9" w:rsidP="00BF5634">
      <w:pPr>
        <w:pStyle w:val="clan"/>
      </w:pPr>
    </w:p>
    <w:p w:rsidR="00392E29" w:rsidRPr="00E156F6" w:rsidRDefault="00B368A9" w:rsidP="0041050E">
      <w:pPr>
        <w:pStyle w:val="clan"/>
        <w:jc w:val="left"/>
      </w:pPr>
      <w:r>
        <w:t>У тачки 6. брисати алинеју</w:t>
      </w:r>
      <w:r w:rsidR="00392E29" w:rsidRPr="00E156F6">
        <w:t xml:space="preserve"> 6</w:t>
      </w:r>
    </w:p>
    <w:p w:rsidR="00392E29" w:rsidRPr="00E156F6" w:rsidRDefault="00392E29" w:rsidP="00392E29">
      <w:pPr>
        <w:jc w:val="both"/>
      </w:pPr>
    </w:p>
    <w:p w:rsidR="00392E29" w:rsidRPr="00E156F6" w:rsidRDefault="00392E29" w:rsidP="000708EE">
      <w:pPr>
        <w:pStyle w:val="obrazlozenje"/>
      </w:pPr>
      <w:r w:rsidRPr="00E156F6">
        <w:t>Образложење</w:t>
      </w:r>
    </w:p>
    <w:p w:rsidR="00392E29" w:rsidRPr="00E156F6" w:rsidRDefault="00392E29" w:rsidP="00392E29">
      <w:pPr>
        <w:jc w:val="both"/>
        <w:rPr>
          <w:lang w:val="sr-Cyrl-RS"/>
        </w:rPr>
      </w:pPr>
    </w:p>
    <w:p w:rsidR="00392E29" w:rsidRPr="00E156F6" w:rsidRDefault="00392E29" w:rsidP="00392E29">
      <w:pPr>
        <w:jc w:val="both"/>
        <w:rPr>
          <w:i/>
          <w:lang w:val="sr-Cyrl-RS"/>
        </w:rPr>
      </w:pPr>
      <w:r w:rsidRPr="00E156F6">
        <w:rPr>
          <w:lang w:val="sr-Cyrl-RS"/>
        </w:rPr>
        <w:t xml:space="preserve">Предложена алинеја у оквиру тачке 6) ове мере која гласи „искључивање националних савета из процеса избора одговорног уредника програма на језику националне мањине у јавним медијским сервисима” директно смањује стечена колективна права припадника националних мањина, те је противна вишим правним актима: </w:t>
      </w:r>
      <w:r w:rsidRPr="00E156F6">
        <w:rPr>
          <w:i/>
          <w:lang w:val="sr-Cyrl-RS"/>
        </w:rPr>
        <w:t>Уставу Републике Србије</w:t>
      </w:r>
      <w:r w:rsidRPr="00E156F6">
        <w:rPr>
          <w:lang w:val="sr-Cyrl-RS"/>
        </w:rPr>
        <w:t xml:space="preserve">, </w:t>
      </w:r>
      <w:r w:rsidRPr="00E156F6">
        <w:rPr>
          <w:i/>
          <w:lang w:val="sr-Cyrl-RS"/>
        </w:rPr>
        <w:t xml:space="preserve">Закону о јавним медијским сервисима </w:t>
      </w:r>
      <w:r w:rsidRPr="00E156F6">
        <w:rPr>
          <w:lang w:val="sr-Cyrl-RS"/>
        </w:rPr>
        <w:t xml:space="preserve">и </w:t>
      </w:r>
      <w:r w:rsidRPr="00E156F6">
        <w:rPr>
          <w:i/>
          <w:lang w:val="sr-Cyrl-RS"/>
        </w:rPr>
        <w:t>Закону о националним саветима националних мањина.</w:t>
      </w:r>
    </w:p>
    <w:p w:rsidR="00392E29" w:rsidRDefault="00392E29" w:rsidP="00392E29">
      <w:pPr>
        <w:jc w:val="both"/>
        <w:rPr>
          <w:lang w:val="sr-Cyrl-RS"/>
        </w:rPr>
      </w:pPr>
      <w:r w:rsidRPr="00E156F6">
        <w:rPr>
          <w:lang w:val="sr-Cyrl-RS"/>
        </w:rPr>
        <w:t>Такође оваква предложена мера је противна и препорукама да се припадници националних мањина – директно или кроз своје изабране представнике – укључе у одлучивање о питањима који их се тичу.</w:t>
      </w:r>
    </w:p>
    <w:p w:rsidR="00B368A9" w:rsidRDefault="00B368A9" w:rsidP="00B368A9">
      <w:pPr>
        <w:jc w:val="both"/>
        <w:rPr>
          <w:lang w:val="sr-Cyrl-RS"/>
        </w:rPr>
      </w:pPr>
    </w:p>
    <w:p w:rsidR="00485245" w:rsidRPr="00616AC0" w:rsidRDefault="00485245" w:rsidP="00485245">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485245" w:rsidRPr="00E156F6" w:rsidRDefault="00485245" w:rsidP="00B368A9">
      <w:pPr>
        <w:jc w:val="both"/>
        <w:rPr>
          <w:lang w:val="sr-Cyrl-RS"/>
        </w:rPr>
      </w:pPr>
    </w:p>
    <w:p w:rsidR="001F2999" w:rsidRDefault="001F2999" w:rsidP="00392E29">
      <w:pPr>
        <w:jc w:val="both"/>
        <w:rPr>
          <w:color w:val="FF0000"/>
          <w:lang w:val="sr-Cyrl-RS"/>
        </w:rPr>
      </w:pPr>
    </w:p>
    <w:p w:rsidR="00485245" w:rsidRDefault="00485245" w:rsidP="00392E29">
      <w:pPr>
        <w:jc w:val="both"/>
        <w:rPr>
          <w:color w:val="FF0000"/>
          <w:lang w:val="sr-Cyrl-RS"/>
        </w:rPr>
      </w:pPr>
    </w:p>
    <w:p w:rsidR="00485245" w:rsidRPr="001F2999" w:rsidRDefault="00485245" w:rsidP="00392E29">
      <w:pPr>
        <w:jc w:val="both"/>
        <w:rPr>
          <w:color w:val="FF0000"/>
          <w:lang w:val="sr-Cyrl-RS"/>
        </w:rPr>
      </w:pPr>
    </w:p>
    <w:p w:rsidR="00060DFB" w:rsidRPr="00E156F6" w:rsidRDefault="00060DFB" w:rsidP="00392E29">
      <w:pPr>
        <w:jc w:val="both"/>
        <w:rPr>
          <w:lang w:val="sr-Cyrl-RS"/>
        </w:rPr>
      </w:pPr>
    </w:p>
    <w:p w:rsidR="00060DFB" w:rsidRPr="008D32C1" w:rsidRDefault="00060DFB" w:rsidP="008D32C1">
      <w:pPr>
        <w:pStyle w:val="clan"/>
        <w:numPr>
          <w:ilvl w:val="0"/>
          <w:numId w:val="32"/>
        </w:numPr>
        <w:ind w:left="1134" w:hanging="31"/>
        <w:rPr>
          <w:u w:val="none"/>
        </w:rPr>
      </w:pPr>
      <w:r w:rsidRPr="008D32C1">
        <w:rPr>
          <w:u w:val="none"/>
        </w:rPr>
        <w:t>Мера 4.1</w:t>
      </w:r>
    </w:p>
    <w:p w:rsidR="00060DFB" w:rsidRPr="00E156F6" w:rsidRDefault="00060DFB" w:rsidP="00392E29">
      <w:pPr>
        <w:jc w:val="both"/>
        <w:rPr>
          <w:lang w:val="sr-Cyrl-RS"/>
        </w:rPr>
      </w:pPr>
    </w:p>
    <w:p w:rsidR="00060DFB" w:rsidRPr="00E156F6" w:rsidRDefault="00060DFB" w:rsidP="00392E29">
      <w:pPr>
        <w:jc w:val="both"/>
        <w:rPr>
          <w:lang w:val="sr-Cyrl-RS"/>
        </w:rPr>
      </w:pPr>
    </w:p>
    <w:p w:rsidR="00060DFB" w:rsidRPr="00E156F6" w:rsidRDefault="00060DFB" w:rsidP="000708EE">
      <w:pPr>
        <w:pStyle w:val="obrazlozenje"/>
      </w:pPr>
      <w:r w:rsidRPr="00E156F6">
        <w:t>Примедбе и предлог за измену</w:t>
      </w:r>
    </w:p>
    <w:p w:rsidR="00060DFB" w:rsidRPr="00E156F6" w:rsidRDefault="00060DFB" w:rsidP="00392E29">
      <w:pPr>
        <w:jc w:val="both"/>
        <w:rPr>
          <w:lang w:val="sr-Cyrl-RS"/>
        </w:rPr>
      </w:pPr>
    </w:p>
    <w:p w:rsidR="00060DFB" w:rsidRPr="00F13C9F" w:rsidRDefault="00060DFB" w:rsidP="00060DFB">
      <w:pPr>
        <w:rPr>
          <w:lang w:val="sr-Cyrl-RS"/>
        </w:rPr>
      </w:pPr>
      <w:r w:rsidRPr="00F13C9F">
        <w:rPr>
          <w:lang w:val="sr-Cyrl-RS"/>
        </w:rPr>
        <w:t>Додати нове мере које гласе:</w:t>
      </w:r>
    </w:p>
    <w:p w:rsidR="00060DFB" w:rsidRPr="00F13C9F" w:rsidRDefault="00060DFB" w:rsidP="00060DFB">
      <w:pPr>
        <w:tabs>
          <w:tab w:val="left" w:pos="90"/>
        </w:tabs>
        <w:spacing w:line="276" w:lineRule="auto"/>
        <w:jc w:val="both"/>
        <w:rPr>
          <w:kern w:val="2"/>
          <w:lang w:val="sr-Cyrl-RS"/>
        </w:rPr>
      </w:pPr>
      <w:r w:rsidRPr="00F13C9F">
        <w:rPr>
          <w:lang w:val="sr-Cyrl-RS"/>
        </w:rPr>
        <w:t>„- Утврдити критеријуме и мере за директно и одрживо субвенционисање медија чији су</w:t>
      </w:r>
      <w:r w:rsidRPr="00F13C9F">
        <w:rPr>
          <w:kern w:val="2"/>
          <w:lang w:val="sr-Cyrl-RS"/>
        </w:rPr>
        <w:t xml:space="preserve"> </w:t>
      </w:r>
      <w:r w:rsidRPr="00F13C9F">
        <w:rPr>
          <w:lang w:val="sr-Cyrl-RS"/>
        </w:rPr>
        <w:t>оснивачи национални савети националних мањина, за целу територију Републике Србије;</w:t>
      </w:r>
    </w:p>
    <w:p w:rsidR="00060DFB" w:rsidRPr="00F13C9F" w:rsidRDefault="00060DFB" w:rsidP="00060DFB">
      <w:pPr>
        <w:tabs>
          <w:tab w:val="left" w:pos="90"/>
        </w:tabs>
        <w:spacing w:line="276" w:lineRule="auto"/>
        <w:jc w:val="both"/>
        <w:rPr>
          <w:lang w:val="sr-Cyrl-RS"/>
        </w:rPr>
      </w:pPr>
      <w:r w:rsidRPr="00F13C9F">
        <w:rPr>
          <w:lang w:val="sr-Cyrl-RS"/>
        </w:rPr>
        <w:t>- Израдити регистар медија чији су оснивачи националних савета, који обављају задатке јавног информисања;</w:t>
      </w:r>
    </w:p>
    <w:p w:rsidR="00060DFB" w:rsidRPr="00F13C9F" w:rsidRDefault="00060DFB" w:rsidP="00060DFB">
      <w:pPr>
        <w:tabs>
          <w:tab w:val="left" w:pos="90"/>
        </w:tabs>
        <w:spacing w:line="276" w:lineRule="auto"/>
        <w:jc w:val="both"/>
        <w:rPr>
          <w:lang w:val="sr-Cyrl-RS"/>
        </w:rPr>
      </w:pPr>
      <w:r w:rsidRPr="00F13C9F">
        <w:rPr>
          <w:lang w:val="sr-Cyrl-RS"/>
        </w:rPr>
        <w:t>- Подзаконским актом утврдити јасније критеријуме за учешће националних савета националних мањима у процесу одлучивања о додели средстава;</w:t>
      </w:r>
    </w:p>
    <w:p w:rsidR="00060DFB" w:rsidRPr="00F13C9F" w:rsidRDefault="00060DFB" w:rsidP="00060DFB">
      <w:pPr>
        <w:tabs>
          <w:tab w:val="left" w:pos="90"/>
        </w:tabs>
        <w:spacing w:line="276" w:lineRule="auto"/>
        <w:jc w:val="both"/>
        <w:rPr>
          <w:lang w:val="sr-Cyrl-RS"/>
        </w:rPr>
      </w:pPr>
      <w:r w:rsidRPr="00F13C9F">
        <w:rPr>
          <w:lang w:val="sr-Cyrl-RS"/>
        </w:rPr>
        <w:tab/>
        <w:t>- Проширити програмску понуду јавних сервиса да би националне мањине пратиле програмске садржаје на свом матерњем језику на целој територији Републике Србије;</w:t>
      </w:r>
    </w:p>
    <w:p w:rsidR="00060DFB" w:rsidRPr="00F13C9F" w:rsidRDefault="00060DFB" w:rsidP="00060DFB">
      <w:pPr>
        <w:spacing w:line="276" w:lineRule="auto"/>
        <w:jc w:val="both"/>
        <w:rPr>
          <w:lang w:val="sr-Cyrl-RS"/>
        </w:rPr>
      </w:pPr>
      <w:r w:rsidRPr="00F13C9F">
        <w:rPr>
          <w:lang w:val="sr-Cyrl-RS"/>
        </w:rPr>
        <w:t>- Проширити могућност дистрибуције програма медија на језицима националних мањина на територије на којима живе припадници те националне мањине, посебно имајући у виду медије у својини националних савета, као и јавне медијске сервисе. По истом принципу подстаћи кабловске дистрибутере да у своју понуду уврсте програме медија на језицима националних мањина.</w:t>
      </w:r>
      <w:r w:rsidRPr="00F13C9F">
        <w:rPr>
          <w:color w:val="FF0000"/>
          <w:lang w:val="sr-Cyrl-RS"/>
        </w:rPr>
        <w:t xml:space="preserve">  </w:t>
      </w:r>
    </w:p>
    <w:p w:rsidR="00060DFB" w:rsidRPr="00F13C9F" w:rsidRDefault="00060DFB" w:rsidP="00060DFB">
      <w:pPr>
        <w:tabs>
          <w:tab w:val="left" w:pos="90"/>
        </w:tabs>
        <w:spacing w:line="276" w:lineRule="auto"/>
        <w:jc w:val="both"/>
        <w:rPr>
          <w:lang w:val="sr-Cyrl-RS"/>
        </w:rPr>
      </w:pPr>
      <w:r w:rsidRPr="00F13C9F">
        <w:rPr>
          <w:lang w:val="sr-Cyrl-RS"/>
        </w:rPr>
        <w:t>- Изменити Закон о привредним друштвима да се привредна друштва чији су оснивачи национални савети, а обављају послове јавног информисања, не третирају као профитабилна;</w:t>
      </w:r>
    </w:p>
    <w:p w:rsidR="00060DFB" w:rsidRPr="00F13C9F" w:rsidRDefault="00060DFB" w:rsidP="00060DFB">
      <w:pPr>
        <w:tabs>
          <w:tab w:val="left" w:pos="90"/>
        </w:tabs>
        <w:spacing w:line="276" w:lineRule="auto"/>
        <w:jc w:val="both"/>
        <w:rPr>
          <w:lang w:val="sr-Cyrl-RS"/>
        </w:rPr>
      </w:pPr>
      <w:r w:rsidRPr="00F13C9F">
        <w:rPr>
          <w:lang w:val="sr-Cyrl-RS"/>
        </w:rPr>
        <w:tab/>
        <w:t>- Изменити Закон о донацијама како би и привредна друштва чији су оснивачи национални савети, а која обављају послове јавног информисања, била у могућности да примају донације;</w:t>
      </w:r>
    </w:p>
    <w:p w:rsidR="00060DFB" w:rsidRPr="00F13C9F" w:rsidRDefault="00060DFB" w:rsidP="00060DFB">
      <w:pPr>
        <w:tabs>
          <w:tab w:val="left" w:pos="90"/>
        </w:tabs>
        <w:spacing w:line="276" w:lineRule="auto"/>
        <w:jc w:val="both"/>
        <w:rPr>
          <w:lang w:val="sr-Cyrl-RS"/>
        </w:rPr>
      </w:pPr>
      <w:r w:rsidRPr="00F13C9F">
        <w:rPr>
          <w:lang w:val="sr-Cyrl-RS"/>
        </w:rPr>
        <w:tab/>
        <w:t>- Израдити анализу стања јавног информисања на језицима националних мањина после процеса приватизације;</w:t>
      </w:r>
    </w:p>
    <w:p w:rsidR="00060DFB" w:rsidRPr="00E156F6" w:rsidRDefault="00060DFB" w:rsidP="00060DFB">
      <w:pPr>
        <w:jc w:val="both"/>
        <w:rPr>
          <w:lang w:val="sr-Cyrl-RS"/>
        </w:rPr>
      </w:pPr>
      <w:r w:rsidRPr="00F13C9F">
        <w:rPr>
          <w:lang w:val="sr-Cyrl-RS"/>
        </w:rPr>
        <w:t xml:space="preserve"> - Израдити јединствени регистар мањинских медија.”</w:t>
      </w:r>
    </w:p>
    <w:p w:rsidR="00060DFB" w:rsidRPr="00E156F6" w:rsidRDefault="00060DFB" w:rsidP="00392E29">
      <w:pPr>
        <w:jc w:val="both"/>
        <w:rPr>
          <w:lang w:val="sr-Cyrl-RS"/>
        </w:rPr>
      </w:pPr>
    </w:p>
    <w:p w:rsidR="00060DFB" w:rsidRPr="00E156F6" w:rsidRDefault="00060DFB" w:rsidP="000708EE">
      <w:pPr>
        <w:pStyle w:val="obrazlozenje"/>
      </w:pPr>
      <w:r w:rsidRPr="00E156F6">
        <w:t>Образложење</w:t>
      </w:r>
    </w:p>
    <w:p w:rsidR="00060DFB" w:rsidRPr="00E156F6" w:rsidRDefault="00060DFB" w:rsidP="00392E29">
      <w:pPr>
        <w:jc w:val="both"/>
      </w:pPr>
    </w:p>
    <w:p w:rsidR="00060DFB" w:rsidRDefault="00060DFB" w:rsidP="00392E29">
      <w:pPr>
        <w:jc w:val="both"/>
        <w:rPr>
          <w:lang w:val="sr-Cyrl-RS"/>
        </w:rPr>
      </w:pPr>
      <w:r w:rsidRPr="00E156F6">
        <w:rPr>
          <w:lang w:val="sr-Cyrl-RS"/>
        </w:rPr>
        <w:t>Предлажемо уврштавање мера ради побољшања информисања на језику националних мањина.</w:t>
      </w:r>
    </w:p>
    <w:p w:rsidR="00E258CB" w:rsidRDefault="00E258CB" w:rsidP="00392E29">
      <w:pPr>
        <w:jc w:val="both"/>
        <w:rPr>
          <w:lang w:val="sr-Cyrl-RS"/>
        </w:rPr>
      </w:pPr>
    </w:p>
    <w:p w:rsidR="005D192E" w:rsidRPr="006320BB" w:rsidRDefault="00F13C9F" w:rsidP="00F13C9F">
      <w:pPr>
        <w:jc w:val="both"/>
        <w:rPr>
          <w:color w:val="FF0000"/>
          <w:lang w:val="sr-Latn-RS"/>
        </w:rPr>
      </w:pPr>
      <w:r>
        <w:rPr>
          <w:color w:val="FF0000"/>
          <w:lang w:val="sr-Cyrl-RS"/>
        </w:rPr>
        <w:t>П</w:t>
      </w:r>
      <w:r w:rsidR="00BF46EA">
        <w:rPr>
          <w:color w:val="FF0000"/>
          <w:lang w:val="sr-Cyrl-RS"/>
        </w:rPr>
        <w:t>редлог није прихваћен из ра</w:t>
      </w:r>
      <w:r>
        <w:rPr>
          <w:color w:val="FF0000"/>
          <w:lang w:val="sr-Cyrl-RS"/>
        </w:rPr>
        <w:t>злога што су неки</w:t>
      </w:r>
      <w:r w:rsidR="00BF46EA">
        <w:rPr>
          <w:color w:val="FF0000"/>
          <w:lang w:val="sr-Cyrl-RS"/>
        </w:rPr>
        <w:t xml:space="preserve"> </w:t>
      </w:r>
      <w:r>
        <w:rPr>
          <w:color w:val="FF0000"/>
          <w:lang w:val="sr-Cyrl-RS"/>
        </w:rPr>
        <w:t>предлози већ</w:t>
      </w:r>
      <w:r w:rsidR="00BF46EA">
        <w:rPr>
          <w:color w:val="FF0000"/>
          <w:lang w:val="sr-Cyrl-RS"/>
        </w:rPr>
        <w:t xml:space="preserve"> </w:t>
      </w:r>
      <w:r>
        <w:rPr>
          <w:color w:val="FF0000"/>
          <w:lang w:val="sr-Cyrl-RS"/>
        </w:rPr>
        <w:t xml:space="preserve">обухваћени предложеним документом, за неке предлоге је несврсисходно уводити активности које се већ реализују кроз постојеће механизме, а усвајањем неких активности био дошло до неравноправног третмана привредних субјеката не само у области јавног информисања већ и шире. </w:t>
      </w:r>
    </w:p>
    <w:p w:rsidR="005D192E" w:rsidRPr="005E5789" w:rsidRDefault="005D192E" w:rsidP="00F13C9F">
      <w:pPr>
        <w:jc w:val="both"/>
        <w:rPr>
          <w:color w:val="FF0000"/>
          <w:lang w:val="sr-Cyrl-RS"/>
        </w:rPr>
      </w:pPr>
    </w:p>
    <w:p w:rsidR="003A43A7" w:rsidRPr="00E156F6" w:rsidRDefault="003A43A7" w:rsidP="00392E29">
      <w:pPr>
        <w:jc w:val="both"/>
        <w:rPr>
          <w:lang w:val="sr-Cyrl-RS"/>
        </w:rPr>
      </w:pPr>
    </w:p>
    <w:p w:rsidR="00BF5634" w:rsidRDefault="00BF5634" w:rsidP="00F33DAD">
      <w:pPr>
        <w:keepNext/>
        <w:keepLines/>
        <w:jc w:val="both"/>
        <w:rPr>
          <w:lang w:val="sr-Cyrl-RS"/>
        </w:rPr>
      </w:pPr>
    </w:p>
    <w:p w:rsidR="00F33DAD" w:rsidRPr="000708EE" w:rsidRDefault="000708EE" w:rsidP="00BF5634">
      <w:pPr>
        <w:pStyle w:val="Heading1"/>
        <w:rPr>
          <w:lang w:val="sr-Cyrl-RS"/>
        </w:rPr>
      </w:pPr>
      <w:bookmarkStart w:id="33" w:name="_Toc3882492"/>
      <w:r>
        <w:rPr>
          <w:lang w:val="sr-Cyrl-RS"/>
        </w:rPr>
        <w:t xml:space="preserve">32. </w:t>
      </w:r>
      <w:r w:rsidR="00F33DAD" w:rsidRPr="00E156F6">
        <w:rPr>
          <w:lang w:val="sr-Cyrl-RS"/>
        </w:rPr>
        <w:t>Драган Ђорђевић</w:t>
      </w:r>
      <w:r>
        <w:rPr>
          <w:lang w:val="sr-Cyrl-RS"/>
        </w:rPr>
        <w:t xml:space="preserve">, </w:t>
      </w:r>
      <w:r w:rsidR="00F33DAD" w:rsidRPr="00E156F6">
        <w:rPr>
          <w:lang w:val="sr-Cyrl-RS"/>
        </w:rPr>
        <w:t>Координатор</w:t>
      </w:r>
      <w:r>
        <w:rPr>
          <w:lang w:val="sr-Cyrl-RS"/>
        </w:rPr>
        <w:t xml:space="preserve">, </w:t>
      </w:r>
      <w:r w:rsidR="00F33DAD" w:rsidRPr="00E156F6">
        <w:rPr>
          <w:lang w:val="sr-Cyrl-RS"/>
        </w:rPr>
        <w:t>Одбор за људска права Ниш</w:t>
      </w:r>
      <w:bookmarkEnd w:id="33"/>
      <w:r w:rsidR="00F33DAD" w:rsidRPr="00E156F6">
        <w:rPr>
          <w:lang w:val="sr-Cyrl-RS"/>
        </w:rPr>
        <w:t xml:space="preserve"> </w:t>
      </w:r>
    </w:p>
    <w:p w:rsidR="00BF5634" w:rsidRDefault="00BF5634" w:rsidP="00F33DAD">
      <w:pPr>
        <w:keepNext/>
        <w:keepLines/>
        <w:jc w:val="both"/>
        <w:rPr>
          <w:lang w:val="sr-Cyrl-CS"/>
        </w:rPr>
      </w:pPr>
    </w:p>
    <w:p w:rsidR="00F33DAD" w:rsidRPr="008D32C1" w:rsidRDefault="00F33DAD" w:rsidP="008D32C1">
      <w:pPr>
        <w:pStyle w:val="clan"/>
        <w:numPr>
          <w:ilvl w:val="0"/>
          <w:numId w:val="32"/>
        </w:numPr>
        <w:ind w:left="1134" w:hanging="31"/>
        <w:rPr>
          <w:u w:val="none"/>
        </w:rPr>
      </w:pPr>
      <w:r w:rsidRPr="008D32C1">
        <w:rPr>
          <w:u w:val="none"/>
        </w:rPr>
        <w:t>3.3.</w:t>
      </w:r>
    </w:p>
    <w:p w:rsidR="00F33DAD" w:rsidRPr="00E156F6" w:rsidRDefault="00F33DAD" w:rsidP="00F33DAD">
      <w:pPr>
        <w:jc w:val="both"/>
      </w:pPr>
    </w:p>
    <w:p w:rsidR="00F33DAD" w:rsidRPr="00E156F6" w:rsidRDefault="00F33DAD" w:rsidP="000708EE">
      <w:pPr>
        <w:pStyle w:val="obrazlozenje"/>
      </w:pPr>
      <w:r w:rsidRPr="00E156F6">
        <w:t>Примедбе и предлог за измену</w:t>
      </w:r>
    </w:p>
    <w:p w:rsidR="00F33DAD" w:rsidRPr="00E156F6" w:rsidRDefault="00F33DAD" w:rsidP="00F33DAD">
      <w:pPr>
        <w:jc w:val="both"/>
        <w:rPr>
          <w:lang w:val="sr-Cyrl-CS"/>
        </w:rPr>
      </w:pPr>
    </w:p>
    <w:p w:rsidR="00F33DAD" w:rsidRPr="00E156F6" w:rsidRDefault="00F33DAD" w:rsidP="00F33DAD">
      <w:pPr>
        <w:jc w:val="both"/>
      </w:pPr>
      <w:r w:rsidRPr="00E156F6">
        <w:t>Успоставити интерни механизам за спровођење препорука Програмског савета до којих се дошло кроз јавну расправу и на основу других облика комуникације и интеракције са јавношћу. У том циљу, унапредити координацију између Програмског савета, Управног одбора и генералног директора како би се обезбедило да јавни медијски сервис уважава медијске потребе јавности.</w:t>
      </w:r>
    </w:p>
    <w:p w:rsidR="00F33DAD" w:rsidRPr="00E156F6" w:rsidRDefault="00F33DAD" w:rsidP="00F33DAD">
      <w:pPr>
        <w:jc w:val="both"/>
      </w:pPr>
    </w:p>
    <w:p w:rsidR="00F33DAD" w:rsidRPr="00E156F6" w:rsidRDefault="00F33DAD" w:rsidP="000708EE">
      <w:pPr>
        <w:pStyle w:val="obrazlozenje"/>
      </w:pPr>
      <w:r w:rsidRPr="00E156F6">
        <w:t>Образложење</w:t>
      </w:r>
    </w:p>
    <w:p w:rsidR="00F33DAD" w:rsidRPr="00E156F6" w:rsidRDefault="00F33DAD" w:rsidP="00F33DAD">
      <w:pPr>
        <w:jc w:val="both"/>
        <w:rPr>
          <w:lang w:val="sr-Cyrl-CS"/>
        </w:rPr>
      </w:pPr>
    </w:p>
    <w:p w:rsidR="00F33DAD" w:rsidRPr="00E156F6" w:rsidRDefault="00F33DAD" w:rsidP="00F33DAD">
      <w:pPr>
        <w:jc w:val="both"/>
      </w:pPr>
      <w:r w:rsidRPr="00E156F6">
        <w:t xml:space="preserve">Основни проблеми који су уочени, а на које је указано и на дебатама одржаним у марту и мају 2018. у Београду и Новом Саду у организацији Одбора за људска права из Ниша, тичу се спровођења препорука Програмског савета и квалитета комуникације и интеракције јавних сервиса са грађанима. </w:t>
      </w:r>
    </w:p>
    <w:p w:rsidR="00F33DAD" w:rsidRPr="00E156F6" w:rsidRDefault="00F33DAD" w:rsidP="00F33DAD">
      <w:pPr>
        <w:jc w:val="both"/>
        <w:rPr>
          <w:lang w:val="sr-Cyrl-RS"/>
        </w:rPr>
      </w:pPr>
      <w:r w:rsidRPr="00E156F6">
        <w:t xml:space="preserve">Као прво, уочено је да ЈМС не поседују ефикасан интерни механизам који обезбеђује спровођење препорука Програмског савета и надзор њиховог спровођења.  </w:t>
      </w:r>
    </w:p>
    <w:p w:rsidR="00F33DAD" w:rsidRPr="00E156F6" w:rsidRDefault="00F33DAD" w:rsidP="00F33DAD">
      <w:pPr>
        <w:jc w:val="both"/>
        <w:rPr>
          <w:lang w:val="sr-Cyrl-RS"/>
        </w:rPr>
      </w:pPr>
      <w:r w:rsidRPr="00E156F6">
        <w:rPr>
          <w:lang w:val="sr-Cyrl-RS"/>
        </w:rPr>
        <w:t xml:space="preserve">Јавни медијски сервиси нису, до сада, развили механизам који би обезбедио да се препоруке Програмског савета, формулисане на основу предлога грађана, примене у пракси, а Програмски савет, као саветодавно тело, није у могућности да их спроводи, нити да контролише њихово спровођење.  </w:t>
      </w:r>
    </w:p>
    <w:p w:rsidR="00F33DAD" w:rsidRPr="00E156F6" w:rsidRDefault="00F33DAD" w:rsidP="00F33DAD">
      <w:pPr>
        <w:jc w:val="both"/>
        <w:rPr>
          <w:lang w:val="sr-Cyrl-RS"/>
        </w:rPr>
      </w:pPr>
      <w:r w:rsidRPr="00E156F6">
        <w:rPr>
          <w:lang w:val="sr-Cyrl-RS"/>
        </w:rPr>
        <w:t xml:space="preserve">У том смислу постоји ургентна потреба да јавни медијски сервиси успоставе интерни механизам који ће обезбедити уважавање медијских потреба јавности изнетим у извештајима Програмских савета. Органи јавног сервиса - УО, генерални директор и Програмски савет треба да утврде на који ће начин овај механизам функционисати, и да у интерном документу дефинишу процедуре рада и субјекте одговорне за њихово спровођење.  </w:t>
      </w:r>
    </w:p>
    <w:p w:rsidR="00F33DAD" w:rsidRPr="00E156F6" w:rsidRDefault="00F33DAD" w:rsidP="00F33DAD">
      <w:pPr>
        <w:jc w:val="both"/>
        <w:rPr>
          <w:lang w:val="sr-Cyrl-RS"/>
        </w:rPr>
      </w:pPr>
      <w:r w:rsidRPr="00E156F6">
        <w:rPr>
          <w:lang w:val="sr-Cyrl-RS"/>
        </w:rPr>
        <w:t xml:space="preserve">У перспективи, приликом измене законских прописа, треба размишљати о уношењу одредби којима ће се прецизирати и даље разрадити проблематика спровођења препорука јавности, што у садашњој верзији закона није случај.  </w:t>
      </w:r>
    </w:p>
    <w:p w:rsidR="00F33DAD" w:rsidRDefault="00F33DAD" w:rsidP="00F33DAD">
      <w:pPr>
        <w:jc w:val="both"/>
        <w:rPr>
          <w:lang w:val="sr-Cyrl-RS"/>
        </w:rPr>
      </w:pPr>
      <w:r w:rsidRPr="00E156F6">
        <w:rPr>
          <w:lang w:val="sr-Cyrl-RS"/>
        </w:rPr>
        <w:t>Стварање ефикасног интерног механизма је први важан корак како би ЈМС могао да испуњава законску обавезу да се “стара о задовољењу” медијских потреба јавности. Поред тога, потребно је унапредити комуникацију јавних медијских сервиса са публиком и то не само током јавних расправа већ на свакодневном нивоу. Само квалитетно конципирана комуникација са најширим аудиторијумом може обезбедити потребно полазиште за производњу медијских садржаја у најбољем интересу јавности.</w:t>
      </w:r>
    </w:p>
    <w:p w:rsidR="00E258CB" w:rsidRDefault="00E258CB" w:rsidP="00F33DAD">
      <w:pPr>
        <w:jc w:val="both"/>
        <w:rPr>
          <w:lang w:val="sr-Cyrl-RS"/>
        </w:rPr>
      </w:pPr>
    </w:p>
    <w:p w:rsidR="00937614" w:rsidRPr="00616AC0" w:rsidRDefault="00937614" w:rsidP="00937614">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E258CB" w:rsidRPr="00E156F6" w:rsidRDefault="00E258CB" w:rsidP="00E258CB">
      <w:pPr>
        <w:jc w:val="both"/>
        <w:rPr>
          <w:lang w:val="sr-Cyrl-RS"/>
        </w:rPr>
      </w:pPr>
    </w:p>
    <w:p w:rsidR="00E258CB" w:rsidRPr="00E156F6" w:rsidRDefault="00E258CB" w:rsidP="00F33DAD">
      <w:pPr>
        <w:jc w:val="both"/>
        <w:rPr>
          <w:lang w:val="sr-Cyrl-RS"/>
        </w:rPr>
      </w:pPr>
    </w:p>
    <w:p w:rsidR="00F33DAD" w:rsidRPr="00E156F6" w:rsidRDefault="00F33DAD" w:rsidP="00F33DAD">
      <w:pPr>
        <w:jc w:val="both"/>
        <w:rPr>
          <w:lang w:val="sr-Cyrl-RS"/>
        </w:rPr>
      </w:pPr>
    </w:p>
    <w:p w:rsidR="00F33DAD" w:rsidRPr="008D32C1" w:rsidRDefault="00F33DAD" w:rsidP="008D32C1">
      <w:pPr>
        <w:pStyle w:val="clan"/>
        <w:numPr>
          <w:ilvl w:val="0"/>
          <w:numId w:val="32"/>
        </w:numPr>
        <w:ind w:left="1134" w:hanging="31"/>
        <w:rPr>
          <w:u w:val="none"/>
        </w:rPr>
      </w:pPr>
      <w:r w:rsidRPr="008D32C1">
        <w:rPr>
          <w:u w:val="none"/>
        </w:rPr>
        <w:t>3.3.</w:t>
      </w:r>
    </w:p>
    <w:p w:rsidR="00F33DAD" w:rsidRPr="00E156F6" w:rsidRDefault="00F33DAD" w:rsidP="00F33DAD">
      <w:pPr>
        <w:jc w:val="both"/>
      </w:pPr>
    </w:p>
    <w:p w:rsidR="00F33DAD" w:rsidRPr="00E156F6" w:rsidRDefault="00F33DAD" w:rsidP="000708EE">
      <w:pPr>
        <w:pStyle w:val="obrazlozenje"/>
      </w:pPr>
      <w:r w:rsidRPr="00E156F6">
        <w:t>Примедбе и предлог за измену</w:t>
      </w:r>
    </w:p>
    <w:p w:rsidR="00F33DAD" w:rsidRPr="00E156F6" w:rsidRDefault="00F33DAD" w:rsidP="00F33DAD">
      <w:pPr>
        <w:jc w:val="both"/>
        <w:rPr>
          <w:lang w:val="sr-Cyrl-CS"/>
        </w:rPr>
      </w:pPr>
    </w:p>
    <w:p w:rsidR="00F33DAD" w:rsidRPr="00E156F6" w:rsidRDefault="00F33DAD" w:rsidP="00F33DAD">
      <w:pPr>
        <w:jc w:val="both"/>
        <w:rPr>
          <w:lang w:val="sr-Cyrl-CS"/>
        </w:rPr>
      </w:pPr>
      <w:r w:rsidRPr="00E156F6">
        <w:t>Унапредити комуникацију јавног медијског сервиса са јавношћу, што подразумева  унапређење процеса јавних расправа као и увођење нових облика комуникације и интеракције у складу са препорукама Савета Европе о неговању културе сталног дијалога између јавних медијских сервиса и публике.</w:t>
      </w:r>
    </w:p>
    <w:p w:rsidR="00F33DAD" w:rsidRPr="00E156F6" w:rsidRDefault="00F33DAD" w:rsidP="00F33DAD">
      <w:pPr>
        <w:jc w:val="both"/>
        <w:rPr>
          <w:lang w:val="sr-Cyrl-CS"/>
        </w:rPr>
      </w:pPr>
    </w:p>
    <w:p w:rsidR="00F33DAD" w:rsidRPr="00E156F6" w:rsidRDefault="00F33DAD" w:rsidP="000708EE">
      <w:pPr>
        <w:pStyle w:val="obrazlozenje"/>
      </w:pPr>
      <w:r w:rsidRPr="00E156F6">
        <w:t>Образложење</w:t>
      </w:r>
    </w:p>
    <w:p w:rsidR="00F33DAD" w:rsidRPr="00E156F6" w:rsidRDefault="00F33DAD" w:rsidP="00F33DAD">
      <w:pPr>
        <w:jc w:val="both"/>
        <w:rPr>
          <w:lang w:val="sr-Cyrl-CS"/>
        </w:rPr>
      </w:pPr>
    </w:p>
    <w:p w:rsidR="00F33DAD" w:rsidRPr="00E156F6" w:rsidRDefault="00F33DAD" w:rsidP="00F33DAD">
      <w:pPr>
        <w:jc w:val="both"/>
        <w:rPr>
          <w:color w:val="000000"/>
          <w:shd w:val="clear" w:color="auto" w:fill="FFFFFF"/>
        </w:rPr>
      </w:pPr>
      <w:r w:rsidRPr="00E156F6">
        <w:t>Јавне расправе су за сада једини облик комуникације између ЈМС-а и јавности који закон предвиђа. Током јавних расправа грађани се позивају да дају своје оцене о програмским садржајима јавног сервиса као и сугестије за даљи рад, на основу чега Програмски савет формулише препоруке за унапређење рада које потом доставља Управном одбору и генералном директору.</w:t>
      </w:r>
      <w:r w:rsidRPr="00E156F6">
        <w:rPr>
          <w:lang w:val="sr-Cyrl-RS"/>
        </w:rPr>
        <w:t xml:space="preserve"> </w:t>
      </w:r>
    </w:p>
    <w:p w:rsidR="00F33DAD" w:rsidRPr="000708EE" w:rsidRDefault="00F33DAD" w:rsidP="00F33DAD">
      <w:pPr>
        <w:jc w:val="both"/>
        <w:rPr>
          <w:color w:val="000000"/>
          <w:shd w:val="clear" w:color="auto" w:fill="FFFFFF"/>
          <w:lang w:val="sr-Cyrl-RS"/>
        </w:rPr>
      </w:pPr>
      <w:r w:rsidRPr="00E156F6">
        <w:rPr>
          <w:color w:val="000000"/>
          <w:shd w:val="clear" w:color="auto" w:fill="FFFFFF"/>
        </w:rPr>
        <w:t xml:space="preserve">Као што је већ речено, анализом остварних резултата досадашњих јавних расправа, констатовано је </w:t>
      </w:r>
      <w:r w:rsidRPr="00E156F6">
        <w:t>да је до сада искоришћен само мали потенцијал оваквог начина комуницирања са јавношћу и да га је потребно даље унапређивати. П</w:t>
      </w:r>
      <w:r w:rsidRPr="00E156F6">
        <w:rPr>
          <w:color w:val="000000"/>
          <w:shd w:val="clear" w:color="auto" w:fill="FFFFFF"/>
        </w:rPr>
        <w:t xml:space="preserve">отребно је достићи модел организације јавних расправа који обезбеђује доношење конкретних и сврсисходних препорука применљивих у раду јавних сервиса </w:t>
      </w:r>
      <w:r w:rsidRPr="00E156F6">
        <w:t xml:space="preserve"> </w:t>
      </w:r>
      <w:r w:rsidRPr="00E156F6">
        <w:rPr>
          <w:color w:val="000000"/>
          <w:shd w:val="clear" w:color="auto" w:fill="FFFFFF"/>
        </w:rPr>
        <w:t xml:space="preserve">насупрот садашњој пракси доношења препорука општег типа које </w:t>
      </w:r>
      <w:r w:rsidRPr="00E156F6">
        <w:t>најчешће остају само мртво слово на папиру</w:t>
      </w:r>
      <w:r w:rsidRPr="00E156F6">
        <w:rPr>
          <w:color w:val="000000"/>
          <w:shd w:val="clear" w:color="auto" w:fill="FFFFFF"/>
        </w:rPr>
        <w:t>.</w:t>
      </w:r>
    </w:p>
    <w:p w:rsidR="00F33DAD" w:rsidRDefault="00F33DAD" w:rsidP="000708EE">
      <w:pPr>
        <w:ind w:firstLine="720"/>
        <w:jc w:val="both"/>
        <w:rPr>
          <w:color w:val="000000"/>
          <w:shd w:val="clear" w:color="auto" w:fill="FFFFFF"/>
        </w:rPr>
      </w:pPr>
      <w:r w:rsidRPr="00E156F6">
        <w:rPr>
          <w:color w:val="000000"/>
          <w:shd w:val="clear" w:color="auto" w:fill="FFFFFF"/>
        </w:rPr>
        <w:t xml:space="preserve">Поред јавних расправа од изузетног је значаја да се што пре унапреде и успоставе и други облици комуникације ЈМС-а са јавношћу, а у складу са културом сталног дијалога, за коју се у својим документима залаже Савет Европе (СЕ), који овој теми придаје огроман значај. Савет Европе препоручује сталну и активну комуникацију јавних медијских сервиса са својим корисницима засновану на принципима отворености, интерактивности, одговорности,  транспарентности. Од јавних медијских сервиса се очекује да третирају јавност као активне партнере,  а не само као пасивне примаоце. Савет Европе јавним сервисима сугерише да отворе разноврсне канале комуникације како би били у сталном контакту са својом публиком, и како би јој, између осталог, омогућили веће учешће у обликовању програмских садржаја, а једна од препорука СЕ јесте и успостављање механизма за брзе одговоре на предлоге и питања јавности.  </w:t>
      </w:r>
      <w:r w:rsidRPr="00E156F6">
        <w:rPr>
          <w:color w:val="000000"/>
          <w:shd w:val="clear" w:color="auto" w:fill="FFFFFF"/>
          <w:lang w:val="sr-Cyrl-RS"/>
        </w:rPr>
        <w:t xml:space="preserve"> </w:t>
      </w:r>
      <w:r w:rsidRPr="00E156F6">
        <w:rPr>
          <w:color w:val="000000"/>
          <w:shd w:val="clear" w:color="auto" w:fill="FFFFFF"/>
        </w:rPr>
        <w:t>Поред стално отворених канала комуникације као што су вебсајт, мејл, телефон, друштвене мреже, међу осталим успешним моделима интерактивне ефикасне комуникације са јавношћу коју практикују европски јавни сервиси издвајају се: отворене консултације које спроводи ББЦ, служба за притужбе корисника, институт заштитника гледалаца и слушалаца, емисија у којој се разматрају примедбе и сугестије публике, успостављање тела састављених од представника гледалаца и слушалаца  итд.</w:t>
      </w:r>
    </w:p>
    <w:p w:rsidR="00E258CB" w:rsidRDefault="00E258CB" w:rsidP="000708EE">
      <w:pPr>
        <w:ind w:firstLine="720"/>
        <w:jc w:val="both"/>
        <w:rPr>
          <w:color w:val="000000"/>
          <w:shd w:val="clear" w:color="auto" w:fill="FFFFFF"/>
        </w:rPr>
      </w:pPr>
    </w:p>
    <w:p w:rsidR="00E258CB" w:rsidRPr="00F625D2" w:rsidRDefault="00E258CB" w:rsidP="00E258CB">
      <w:pPr>
        <w:jc w:val="both"/>
        <w:rPr>
          <w:color w:val="FF0000"/>
          <w:lang w:val="sr-Cyrl-RS"/>
        </w:rPr>
      </w:pPr>
      <w:r w:rsidRPr="00F625D2">
        <w:rPr>
          <w:color w:val="FF0000"/>
          <w:lang w:val="sr-Cyrl-RS"/>
        </w:rPr>
        <w:t xml:space="preserve">Предлог није прихваћен </w:t>
      </w:r>
      <w:r w:rsidR="007B7A78">
        <w:rPr>
          <w:color w:val="FF0000"/>
          <w:lang w:val="sr-Cyrl-RS"/>
        </w:rPr>
        <w:t>зато што</w:t>
      </w:r>
      <w:r w:rsidRPr="00F625D2">
        <w:rPr>
          <w:color w:val="FF0000"/>
          <w:lang w:val="sr-Cyrl-RS"/>
        </w:rPr>
        <w:t xml:space="preserve"> је већ обухваћен предложеном мером 3.3 активност 8).</w:t>
      </w:r>
    </w:p>
    <w:p w:rsidR="00E258CB" w:rsidRPr="00E156F6" w:rsidRDefault="00E258CB" w:rsidP="000708EE">
      <w:pPr>
        <w:ind w:firstLine="720"/>
        <w:jc w:val="both"/>
        <w:rPr>
          <w:color w:val="000000"/>
          <w:shd w:val="clear" w:color="auto" w:fill="FFFFFF"/>
        </w:rPr>
      </w:pPr>
    </w:p>
    <w:p w:rsidR="00F33DAD" w:rsidRPr="00E156F6" w:rsidRDefault="00F33DAD" w:rsidP="00F33DAD">
      <w:pPr>
        <w:jc w:val="both"/>
        <w:rPr>
          <w:color w:val="000000"/>
          <w:shd w:val="clear" w:color="auto" w:fill="FFFFFF"/>
        </w:rPr>
      </w:pPr>
    </w:p>
    <w:p w:rsidR="00F33DAD" w:rsidRPr="00BF5634" w:rsidRDefault="00F33DAD" w:rsidP="00F33DAD">
      <w:pPr>
        <w:jc w:val="both"/>
        <w:rPr>
          <w:color w:val="000000"/>
          <w:shd w:val="clear" w:color="auto" w:fill="FFFFFF"/>
          <w:lang w:val="sr-Cyrl-RS"/>
        </w:rPr>
      </w:pPr>
    </w:p>
    <w:p w:rsidR="00F33DAD" w:rsidRPr="008D32C1" w:rsidRDefault="00F33DAD" w:rsidP="008D32C1">
      <w:pPr>
        <w:pStyle w:val="clan"/>
        <w:numPr>
          <w:ilvl w:val="0"/>
          <w:numId w:val="32"/>
        </w:numPr>
        <w:ind w:left="1134" w:hanging="31"/>
        <w:rPr>
          <w:u w:val="none"/>
        </w:rPr>
      </w:pPr>
      <w:r w:rsidRPr="008D32C1">
        <w:rPr>
          <w:u w:val="none"/>
        </w:rPr>
        <w:t>3.3.</w:t>
      </w:r>
    </w:p>
    <w:p w:rsidR="00F33DAD" w:rsidRPr="00E156F6" w:rsidRDefault="00F33DAD" w:rsidP="00F33DAD">
      <w:pPr>
        <w:jc w:val="both"/>
      </w:pPr>
    </w:p>
    <w:p w:rsidR="00F33DAD" w:rsidRPr="00E156F6" w:rsidRDefault="00F33DAD" w:rsidP="000708EE">
      <w:pPr>
        <w:pStyle w:val="obrazlozenje"/>
      </w:pPr>
      <w:r w:rsidRPr="00E156F6">
        <w:t>Примедбе и предлог за измену</w:t>
      </w:r>
    </w:p>
    <w:p w:rsidR="00F33DAD" w:rsidRPr="00E156F6" w:rsidRDefault="00F33DAD" w:rsidP="00F33DAD">
      <w:pPr>
        <w:jc w:val="both"/>
        <w:rPr>
          <w:lang w:val="sr-Cyrl-CS"/>
        </w:rPr>
      </w:pPr>
    </w:p>
    <w:p w:rsidR="00F33DAD" w:rsidRPr="00E156F6" w:rsidRDefault="00F33DAD" w:rsidP="00F33DAD">
      <w:pPr>
        <w:jc w:val="both"/>
        <w:rPr>
          <w:lang w:val="sr-Cyrl-CS"/>
        </w:rPr>
      </w:pPr>
      <w:r w:rsidRPr="00E156F6">
        <w:t>Оснажити улогу и положај Програмског савета кроз јачање ингеренција овог тела и измену начина избора чланова савета. Усвојити модел избора чланова ПС и УО који ће гарантовати рад ових тела у складу са професионалним а не политичким потребама.</w:t>
      </w:r>
    </w:p>
    <w:p w:rsidR="00F33DAD" w:rsidRPr="00E156F6" w:rsidRDefault="00F33DAD" w:rsidP="00F33DAD">
      <w:pPr>
        <w:jc w:val="both"/>
        <w:rPr>
          <w:lang w:val="sr-Cyrl-CS"/>
        </w:rPr>
      </w:pPr>
    </w:p>
    <w:p w:rsidR="00F33DAD" w:rsidRPr="00E156F6" w:rsidRDefault="00F33DAD" w:rsidP="000708EE">
      <w:pPr>
        <w:pStyle w:val="obrazlozenje"/>
      </w:pPr>
      <w:r w:rsidRPr="00E156F6">
        <w:t>Образложење</w:t>
      </w:r>
    </w:p>
    <w:p w:rsidR="00F33DAD" w:rsidRPr="00E156F6" w:rsidRDefault="00F33DAD" w:rsidP="00F33DAD">
      <w:pPr>
        <w:jc w:val="both"/>
        <w:rPr>
          <w:lang w:val="sr-Cyrl-CS"/>
        </w:rPr>
      </w:pPr>
    </w:p>
    <w:p w:rsidR="00F33DAD" w:rsidRPr="00E156F6" w:rsidRDefault="00F33DAD" w:rsidP="00F33DAD">
      <w:pPr>
        <w:pStyle w:val="Tekst"/>
        <w:spacing w:line="240" w:lineRule="auto"/>
        <w:ind w:firstLine="0"/>
      </w:pPr>
      <w:r w:rsidRPr="00E156F6">
        <w:rPr>
          <w:lang w:val="sr-Cyrl-RS"/>
        </w:rPr>
        <w:t>П</w:t>
      </w:r>
      <w:r w:rsidRPr="00E156F6">
        <w:t>рограмски савет је један од три органа јавног сервиса, али он није управљачко, извршно или надзорно тело, већ има само саветодавну улогу а његово мишљење није обавезујуће. Овај савет не учествује у изради или утврђивању програмске концепције којом се остварује јавни интерес, као што то чине генерални директор  или УО и не одговара за њено остваривање, као што је то случај са генералним директором.</w:t>
      </w:r>
    </w:p>
    <w:p w:rsidR="00F33DAD" w:rsidRPr="00E156F6" w:rsidRDefault="00F33DAD" w:rsidP="00F33DAD">
      <w:pPr>
        <w:jc w:val="both"/>
        <w:rPr>
          <w:color w:val="000000"/>
          <w:shd w:val="clear" w:color="auto" w:fill="FFFFFF"/>
        </w:rPr>
      </w:pPr>
      <w:r w:rsidRPr="00E156F6">
        <w:t xml:space="preserve">Да би интерес јавности био адекватно заступљен у програмској политици јавног медијског сервиса, неопходно је да тело коме је поверено да се о том послу стара има одговарајуће надлежности и механизме, што за сада није случај. </w:t>
      </w:r>
      <w:r w:rsidRPr="00E156F6">
        <w:rPr>
          <w:color w:val="000000"/>
          <w:shd w:val="clear" w:color="auto" w:fill="FFFFFF"/>
        </w:rPr>
        <w:t xml:space="preserve">У том смислу неопходно је ојачати ингеренције овог тела како би се  обезбедило да јавни  сервис уважава медијске потребе аудиторијума, на шта га обавезује и закон. </w:t>
      </w:r>
      <w:r w:rsidRPr="00E156F6">
        <w:rPr>
          <w:color w:val="000000"/>
          <w:shd w:val="clear" w:color="auto" w:fill="FFFFFF"/>
          <w:lang w:val="sr-Cyrl-RS"/>
        </w:rPr>
        <w:t xml:space="preserve"> </w:t>
      </w:r>
      <w:r w:rsidRPr="00E156F6">
        <w:t xml:space="preserve">И сами чланови Програмског савета, незадовољни су својом улогом и кажу да је неопходно да добију суштинске ингеренције и престану да буду „парадно тело“.  </w:t>
      </w:r>
      <w:r w:rsidRPr="00E156F6">
        <w:rPr>
          <w:lang w:val="sr-Cyrl-RS"/>
        </w:rPr>
        <w:t xml:space="preserve"> </w:t>
      </w:r>
    </w:p>
    <w:p w:rsidR="00F33DAD" w:rsidRPr="00E156F6" w:rsidRDefault="00F33DAD" w:rsidP="00F33DAD">
      <w:pPr>
        <w:pStyle w:val="Tekst"/>
        <w:spacing w:line="240" w:lineRule="auto"/>
        <w:ind w:firstLine="0"/>
      </w:pPr>
      <w:r w:rsidRPr="00E156F6">
        <w:t xml:space="preserve">Поред јачања ингеренција Програмског савета потребно је изменити и начин на који се бирају чланови овог тела, с обзиром да досадашње искуство говори да постојећа процедура није имуна на утицаје различитих интересних сфера. Процедура предвиђа да чланове Програмског савета бира УО ЈМС-а са листе коју утврђује скупштински одбор за информисање након јавног конкурса, што оставља могућност непримерених утицаја кроз оба тела укључена у процес, и кроз скупштински одбор и кроз одлуке Управног одбора. Законско решење по коме чланове ПС-а бира УО, показало се као посебно проблематично, због тога што ни сами чланови УО нису изабрани по процедури која гарантује њихов професионални квалитет и интегритет. Наиме, чланове УО ЈМС-а бира Савет Регулаторног тела за електронске медије (РЕМ) који је од свог оснивања под директним утицајем различитих интересних група и који никада није успео да се изгради као независно, кредибилно и професионално тело. Имајући у виду озбиљне мањкавости у раду Савета РЕМ-а, са којима је јавност добро упозната, потребно је изменити начин избора чланова и Управног одбора и Програмског савета. Неопходно је обезбедити процедуру која гарантује избор на основу квалитета и професионалности како би се осигурало да органи јавних медијских сервиса раде у интересу јавности, а не одређених интересних групација, било политичких, економских или медијских.   </w:t>
      </w:r>
    </w:p>
    <w:p w:rsidR="00F33DAD" w:rsidRDefault="00F33DAD" w:rsidP="00F33DAD">
      <w:pPr>
        <w:jc w:val="both"/>
      </w:pPr>
      <w:r w:rsidRPr="00E156F6">
        <w:t>Поред горе наведене три кључне препоруке, за уважавање медијских потреба најшире јавности неопходно је да јавни медијски сервиси, између осталог, раде и на формулисању индикатора информисања у јавном интересу које ће јавни сервис бити дужан да поштује, на јачању процеса саморегулације и корегулације, на јачању сарадње са организацијама цвилног сектора које се баве овим питањима, на едукацији грађана о њиховом праву на квалитетно информисање и о улози и обавезама јавних медијских сервиса у том процесу.</w:t>
      </w:r>
    </w:p>
    <w:p w:rsidR="00731B94" w:rsidRDefault="00731B94" w:rsidP="00F33DAD">
      <w:pPr>
        <w:jc w:val="both"/>
      </w:pPr>
    </w:p>
    <w:p w:rsidR="00731B94" w:rsidRPr="00F625D2" w:rsidRDefault="00731B94" w:rsidP="00731B94">
      <w:pPr>
        <w:jc w:val="both"/>
        <w:rPr>
          <w:color w:val="FF0000"/>
          <w:lang w:val="sr-Cyrl-RS"/>
        </w:rPr>
      </w:pPr>
      <w:r w:rsidRPr="00F625D2">
        <w:rPr>
          <w:color w:val="FF0000"/>
          <w:lang w:val="sr-Cyrl-RS"/>
        </w:rPr>
        <w:t xml:space="preserve">Предлог није прихваћен </w:t>
      </w:r>
      <w:r w:rsidR="007B7A78">
        <w:rPr>
          <w:color w:val="FF0000"/>
          <w:lang w:val="sr-Cyrl-RS"/>
        </w:rPr>
        <w:t>зато што</w:t>
      </w:r>
      <w:r w:rsidRPr="00F625D2">
        <w:rPr>
          <w:color w:val="FF0000"/>
          <w:lang w:val="sr-Cyrl-RS"/>
        </w:rPr>
        <w:t xml:space="preserve"> је већ обухваћен п</w:t>
      </w:r>
      <w:r>
        <w:rPr>
          <w:color w:val="FF0000"/>
          <w:lang w:val="sr-Cyrl-RS"/>
        </w:rPr>
        <w:t>редложеном мером 3.3 активност 7</w:t>
      </w:r>
      <w:r w:rsidRPr="00F625D2">
        <w:rPr>
          <w:color w:val="FF0000"/>
          <w:lang w:val="sr-Cyrl-RS"/>
        </w:rPr>
        <w:t>).</w:t>
      </w:r>
    </w:p>
    <w:p w:rsidR="003E782B" w:rsidRPr="00BF5634" w:rsidRDefault="003E782B" w:rsidP="00F33DAD">
      <w:pPr>
        <w:jc w:val="both"/>
        <w:rPr>
          <w:lang w:val="sr-Cyrl-RS"/>
        </w:rPr>
      </w:pPr>
    </w:p>
    <w:p w:rsidR="003B0940" w:rsidRPr="00E156F6" w:rsidRDefault="003B0940" w:rsidP="00F33DAD">
      <w:pPr>
        <w:jc w:val="both"/>
      </w:pPr>
    </w:p>
    <w:p w:rsidR="00944854" w:rsidRPr="00E156F6" w:rsidRDefault="000708EE" w:rsidP="00BF5634">
      <w:pPr>
        <w:pStyle w:val="Heading1"/>
        <w:rPr>
          <w:lang w:val="sr-Cyrl-CS"/>
        </w:rPr>
      </w:pPr>
      <w:bookmarkStart w:id="34" w:name="_Toc3882493"/>
      <w:r>
        <w:rPr>
          <w:lang w:val="sr-Cyrl-CS"/>
        </w:rPr>
        <w:t xml:space="preserve">33. </w:t>
      </w:r>
      <w:r w:rsidR="00944854" w:rsidRPr="00E156F6">
        <w:rPr>
          <w:lang w:val="sr-Cyrl-CS"/>
        </w:rPr>
        <w:t>ПД Радио телевизија Крагујевац доо Крагујевац</w:t>
      </w:r>
      <w:bookmarkEnd w:id="34"/>
    </w:p>
    <w:p w:rsidR="00944854" w:rsidRPr="00E156F6" w:rsidRDefault="00944854" w:rsidP="00944854">
      <w:pPr>
        <w:keepNext/>
        <w:keepLines/>
        <w:jc w:val="both"/>
        <w:rPr>
          <w:lang w:val="sr-Cyrl-CS"/>
        </w:rPr>
      </w:pPr>
    </w:p>
    <w:p w:rsidR="00944854" w:rsidRPr="00E156F6" w:rsidRDefault="00944854" w:rsidP="00944854">
      <w:pPr>
        <w:jc w:val="both"/>
      </w:pPr>
    </w:p>
    <w:p w:rsidR="00944854" w:rsidRPr="00E156F6" w:rsidRDefault="00944854" w:rsidP="00944854">
      <w:pPr>
        <w:jc w:val="both"/>
      </w:pPr>
    </w:p>
    <w:p w:rsidR="00944854" w:rsidRPr="008D32C1" w:rsidRDefault="00944854" w:rsidP="008D32C1">
      <w:pPr>
        <w:pStyle w:val="clan"/>
        <w:numPr>
          <w:ilvl w:val="0"/>
          <w:numId w:val="32"/>
        </w:numPr>
        <w:ind w:left="1134" w:hanging="31"/>
        <w:rPr>
          <w:u w:val="none"/>
        </w:rPr>
      </w:pPr>
      <w:r w:rsidRPr="008D32C1">
        <w:rPr>
          <w:u w:val="none"/>
        </w:rPr>
        <w:t>III. ПРЕГЛЕД И АНАЛИЗА ПОСТОЈЕЋЕГ СТАЊА</w:t>
      </w:r>
      <w:r w:rsidRPr="008D32C1">
        <w:rPr>
          <w:u w:val="none"/>
          <w:lang w:val="sr-Cyrl-CS"/>
        </w:rPr>
        <w:t xml:space="preserve"> </w:t>
      </w:r>
      <w:r w:rsidRPr="008D32C1">
        <w:rPr>
          <w:u w:val="none"/>
        </w:rPr>
        <w:t>1. Накнадна (ex post) анализа претходног документa</w:t>
      </w:r>
    </w:p>
    <w:p w:rsidR="00944854" w:rsidRPr="008D32C1" w:rsidRDefault="00944854" w:rsidP="008D32C1">
      <w:pPr>
        <w:pStyle w:val="clan"/>
        <w:ind w:left="1134" w:hanging="31"/>
        <w:rPr>
          <w:u w:val="none"/>
        </w:rPr>
      </w:pPr>
      <w:r w:rsidRPr="008D32C1">
        <w:rPr>
          <w:u w:val="none"/>
          <w:lang w:val="sr-Cyrl-CS"/>
        </w:rPr>
        <w:t xml:space="preserve">1. Јавни интерес и </w:t>
      </w:r>
      <w:r w:rsidRPr="008D32C1">
        <w:rPr>
          <w:u w:val="none"/>
        </w:rPr>
        <w:t>5.Јавни радио и телевизијски сервиси</w:t>
      </w:r>
    </w:p>
    <w:p w:rsidR="00944854" w:rsidRPr="00E156F6" w:rsidRDefault="00944854" w:rsidP="00944854">
      <w:pPr>
        <w:jc w:val="both"/>
      </w:pPr>
    </w:p>
    <w:p w:rsidR="00944854" w:rsidRPr="00E156F6" w:rsidRDefault="00944854" w:rsidP="000708EE">
      <w:pPr>
        <w:pStyle w:val="obrazlozenje"/>
      </w:pPr>
      <w:r w:rsidRPr="00E156F6">
        <w:t>Примедбе и предлог за измену</w:t>
      </w:r>
    </w:p>
    <w:p w:rsidR="00944854" w:rsidRPr="00E156F6" w:rsidRDefault="00944854" w:rsidP="00944854">
      <w:pPr>
        <w:jc w:val="both"/>
        <w:rPr>
          <w:lang w:val="sr-Cyrl-CS"/>
        </w:rPr>
      </w:pPr>
    </w:p>
    <w:p w:rsidR="000708EE" w:rsidRDefault="00944854" w:rsidP="00BF46EA">
      <w:pPr>
        <w:pStyle w:val="western"/>
        <w:spacing w:before="0" w:beforeAutospacing="0" w:after="0" w:line="240" w:lineRule="auto"/>
        <w:jc w:val="both"/>
        <w:rPr>
          <w:rFonts w:ascii="Times New Roman" w:hAnsi="Times New Roman"/>
          <w:sz w:val="24"/>
          <w:szCs w:val="24"/>
          <w:lang w:val="sr-Cyrl-CS"/>
        </w:rPr>
      </w:pPr>
      <w:r w:rsidRPr="00E156F6">
        <w:rPr>
          <w:rFonts w:ascii="Times New Roman" w:hAnsi="Times New Roman"/>
          <w:sz w:val="24"/>
          <w:szCs w:val="24"/>
          <w:lang w:val="sr-Cyrl-CS"/>
        </w:rPr>
        <w:t>Примедбе: Г</w:t>
      </w:r>
      <w:r w:rsidRPr="00E156F6">
        <w:rPr>
          <w:rFonts w:ascii="Times New Roman" w:hAnsi="Times New Roman"/>
          <w:sz w:val="24"/>
          <w:szCs w:val="24"/>
          <w:lang w:val="en-US"/>
        </w:rPr>
        <w:t xml:space="preserve">рађани Централне, Западне, Источне и Јужне Србије </w:t>
      </w:r>
      <w:r w:rsidRPr="00E156F6">
        <w:rPr>
          <w:rFonts w:ascii="Times New Roman" w:hAnsi="Times New Roman"/>
          <w:sz w:val="24"/>
          <w:szCs w:val="24"/>
          <w:lang w:val="sr-Cyrl-CS"/>
        </w:rPr>
        <w:t>су дискриминисани у односу на грађане АП Војводина или грађане Београда</w:t>
      </w:r>
      <w:r w:rsidRPr="00E156F6">
        <w:rPr>
          <w:rFonts w:ascii="Times New Roman" w:hAnsi="Times New Roman"/>
          <w:sz w:val="24"/>
          <w:szCs w:val="24"/>
          <w:lang w:val="en-US"/>
        </w:rPr>
        <w:t>.</w:t>
      </w:r>
      <w:r w:rsidRPr="00E156F6">
        <w:rPr>
          <w:rFonts w:ascii="Times New Roman" w:hAnsi="Times New Roman"/>
          <w:sz w:val="24"/>
          <w:szCs w:val="24"/>
          <w:lang w:val="sr-Cyrl-CS"/>
        </w:rPr>
        <w:t xml:space="preserve"> Лишени су подједнаког права да се информишу о локалним и регионалним догађајима, да се теме  из њиховог окружења обраде на адекватан начин, транспарентно, одговорно, без притиска комерцијализације.Постојећи јавни сервиси нису довољни да обезбеде јавни интерес грађана поменутих делова Србије.</w:t>
      </w:r>
      <w:r w:rsidR="00BF46EA">
        <w:rPr>
          <w:rFonts w:ascii="Times New Roman" w:hAnsi="Times New Roman"/>
          <w:sz w:val="24"/>
          <w:szCs w:val="24"/>
          <w:lang w:val="sr-Cyrl-CS"/>
        </w:rPr>
        <w:t xml:space="preserve"> </w:t>
      </w:r>
      <w:r w:rsidRPr="00E156F6">
        <w:rPr>
          <w:rFonts w:ascii="Times New Roman" w:hAnsi="Times New Roman"/>
          <w:sz w:val="24"/>
          <w:szCs w:val="24"/>
          <w:lang w:val="en-US"/>
        </w:rPr>
        <w:t>Покрајински јавни сервис РТВ са седиштем у Новом Саду, обезбеђује информације од јавног интереса само грађанима на територији АП Војводине.</w:t>
      </w:r>
      <w:r w:rsidR="00BF46EA">
        <w:rPr>
          <w:rFonts w:ascii="Times New Roman" w:hAnsi="Times New Roman"/>
          <w:sz w:val="24"/>
          <w:szCs w:val="24"/>
          <w:lang w:val="sr-Cyrl-RS"/>
        </w:rPr>
        <w:t xml:space="preserve"> </w:t>
      </w:r>
      <w:r w:rsidRPr="00E156F6">
        <w:rPr>
          <w:rFonts w:ascii="Times New Roman" w:hAnsi="Times New Roman"/>
          <w:sz w:val="24"/>
          <w:szCs w:val="24"/>
          <w:lang w:val="en-US"/>
        </w:rPr>
        <w:t xml:space="preserve">Републички јавни медијски сервис РТС, нема довољно капацитета ни минутажу да буде присутан у свим локалним срединама, </w:t>
      </w:r>
      <w:r w:rsidRPr="00E156F6">
        <w:rPr>
          <w:rFonts w:ascii="Times New Roman" w:hAnsi="Times New Roman"/>
          <w:sz w:val="24"/>
          <w:szCs w:val="24"/>
          <w:lang w:val="sr-Cyrl-CS"/>
        </w:rPr>
        <w:t xml:space="preserve">програм је у значајном делу фокусиран на дешавања у престоници (што је и логично, </w:t>
      </w:r>
      <w:r w:rsidR="007B7A78">
        <w:rPr>
          <w:rFonts w:ascii="Times New Roman" w:hAnsi="Times New Roman"/>
          <w:sz w:val="24"/>
          <w:szCs w:val="24"/>
          <w:lang w:val="sr-Cyrl-CS"/>
        </w:rPr>
        <w:t>зато што</w:t>
      </w:r>
      <w:r w:rsidRPr="00E156F6">
        <w:rPr>
          <w:rFonts w:ascii="Times New Roman" w:hAnsi="Times New Roman"/>
          <w:sz w:val="24"/>
          <w:szCs w:val="24"/>
          <w:lang w:val="sr-Cyrl-CS"/>
        </w:rPr>
        <w:t xml:space="preserve"> се највише догађаја од интереса за целокупну јавност Републике дешава у Београду, али се ова усредсређеност односи и на локалне теме попут комуналних), те</w:t>
      </w:r>
      <w:r w:rsidRPr="00E156F6">
        <w:rPr>
          <w:rFonts w:ascii="Times New Roman" w:hAnsi="Times New Roman"/>
          <w:sz w:val="24"/>
          <w:szCs w:val="24"/>
          <w:lang w:val="en-US"/>
        </w:rPr>
        <w:t xml:space="preserve"> није у могућности да свим друштвеним категоријама и свим грађанима Централне, Западне, Источне и Јужне Србије обезбеди информације од виталног значаја</w:t>
      </w:r>
      <w:r w:rsidRPr="00E156F6">
        <w:rPr>
          <w:rFonts w:ascii="Times New Roman" w:hAnsi="Times New Roman"/>
          <w:sz w:val="24"/>
          <w:szCs w:val="24"/>
          <w:lang w:val="sr-Cyrl-CS"/>
        </w:rPr>
        <w:t xml:space="preserve"> на подједнак начин</w:t>
      </w:r>
    </w:p>
    <w:p w:rsidR="00944854" w:rsidRPr="000708EE" w:rsidRDefault="00944854" w:rsidP="00BF46EA">
      <w:pPr>
        <w:pStyle w:val="western"/>
        <w:spacing w:before="0" w:beforeAutospacing="0" w:after="0" w:line="240" w:lineRule="auto"/>
        <w:jc w:val="both"/>
        <w:rPr>
          <w:rFonts w:ascii="Times New Roman" w:hAnsi="Times New Roman"/>
          <w:sz w:val="24"/>
          <w:szCs w:val="24"/>
          <w:lang w:val="sr-Cyrl-CS"/>
        </w:rPr>
      </w:pPr>
      <w:r w:rsidRPr="008E18C9">
        <w:rPr>
          <w:rFonts w:ascii="Times New Roman" w:hAnsi="Times New Roman"/>
          <w:sz w:val="24"/>
          <w:szCs w:val="24"/>
          <w:lang w:val="sr-Cyrl-CS"/>
        </w:rPr>
        <w:t xml:space="preserve">Предлог: </w:t>
      </w:r>
      <w:r w:rsidRPr="008E18C9">
        <w:rPr>
          <w:rFonts w:ascii="Times New Roman" w:hAnsi="Times New Roman"/>
          <w:sz w:val="24"/>
          <w:szCs w:val="24"/>
        </w:rPr>
        <w:t xml:space="preserve">Оснивањем Регионалних јавних сервиса изједначила би се права свих грађана </w:t>
      </w:r>
      <w:r w:rsidRPr="008E18C9">
        <w:rPr>
          <w:rFonts w:ascii="Times New Roman" w:hAnsi="Times New Roman"/>
          <w:sz w:val="24"/>
          <w:szCs w:val="24"/>
          <w:lang w:val="sr-Cyrl-CS"/>
        </w:rPr>
        <w:t xml:space="preserve">Републике Србије </w:t>
      </w:r>
      <w:r w:rsidRPr="008E18C9">
        <w:rPr>
          <w:rFonts w:ascii="Times New Roman" w:hAnsi="Times New Roman"/>
          <w:sz w:val="24"/>
          <w:szCs w:val="24"/>
        </w:rPr>
        <w:t>на информисање и решио би се проблем ове дискриминације</w:t>
      </w:r>
      <w:r w:rsidRPr="00BF46EA">
        <w:rPr>
          <w:rFonts w:ascii="Times New Roman" w:hAnsi="Times New Roman"/>
          <w:sz w:val="24"/>
          <w:szCs w:val="24"/>
        </w:rPr>
        <w:t>.</w:t>
      </w:r>
    </w:p>
    <w:p w:rsidR="00564855" w:rsidRPr="000708EE" w:rsidRDefault="00564855" w:rsidP="00944854">
      <w:pPr>
        <w:jc w:val="both"/>
        <w:rPr>
          <w:lang w:val="sr-Cyrl-RS"/>
        </w:rPr>
      </w:pPr>
    </w:p>
    <w:p w:rsidR="00944854" w:rsidRDefault="00944854" w:rsidP="000708EE">
      <w:pPr>
        <w:pStyle w:val="obrazlozenje"/>
      </w:pPr>
      <w:r w:rsidRPr="00E156F6">
        <w:t>Образложење</w:t>
      </w:r>
    </w:p>
    <w:p w:rsidR="009F1393" w:rsidRPr="00E156F6" w:rsidRDefault="009F1393" w:rsidP="000708EE">
      <w:pPr>
        <w:pStyle w:val="obrazlozenje"/>
      </w:pPr>
    </w:p>
    <w:p w:rsidR="00944854" w:rsidRPr="00E156F6" w:rsidRDefault="000708EE" w:rsidP="00BF46EA">
      <w:pPr>
        <w:pStyle w:val="western"/>
        <w:spacing w:before="0" w:beforeAutospacing="0" w:after="0" w:line="240" w:lineRule="auto"/>
        <w:jc w:val="both"/>
        <w:rPr>
          <w:rFonts w:ascii="Times New Roman" w:hAnsi="Times New Roman"/>
          <w:sz w:val="24"/>
          <w:szCs w:val="24"/>
          <w:lang w:val="en-US"/>
        </w:rPr>
      </w:pPr>
      <w:r>
        <w:rPr>
          <w:rFonts w:ascii="Times New Roman" w:hAnsi="Times New Roman"/>
          <w:sz w:val="24"/>
          <w:szCs w:val="24"/>
          <w:lang w:val="en-US"/>
        </w:rPr>
        <w:t>„Јавн</w:t>
      </w:r>
      <w:r>
        <w:rPr>
          <w:rFonts w:ascii="Times New Roman" w:hAnsi="Times New Roman"/>
          <w:sz w:val="24"/>
          <w:szCs w:val="24"/>
          <w:lang w:val="sr-Cyrl-RS"/>
        </w:rPr>
        <w:t>и</w:t>
      </w:r>
      <w:r w:rsidR="00944854" w:rsidRPr="00E156F6">
        <w:rPr>
          <w:rFonts w:ascii="Times New Roman" w:hAnsi="Times New Roman"/>
          <w:sz w:val="24"/>
          <w:szCs w:val="24"/>
          <w:lang w:val="en-US"/>
        </w:rPr>
        <w:t xml:space="preserve"> сервис је створен за јавност, јавно је финансиран и јавност га надзире. Он није ни комерцијалан ни државни, слободан је од политичког уплитања и од притиска комерцијалних сила. Јавни сервис информише, образује, али и забавља слушаоце и гледаоце. Тек уз осигуран плурализам, програмску разноликост, уредничку независност, примерено финансирање, одговорност и транспарентност, јавни сервис може служити као темељ демократије“.</w:t>
      </w:r>
    </w:p>
    <w:p w:rsidR="00944854" w:rsidRPr="00E156F6" w:rsidRDefault="00944854" w:rsidP="00BF46EA">
      <w:pPr>
        <w:pStyle w:val="western"/>
        <w:spacing w:before="0" w:beforeAutospacing="0" w:after="0" w:line="240" w:lineRule="auto"/>
        <w:jc w:val="both"/>
        <w:rPr>
          <w:rFonts w:ascii="Times New Roman" w:hAnsi="Times New Roman"/>
          <w:sz w:val="24"/>
          <w:szCs w:val="24"/>
          <w:lang w:val="sr-Cyrl-CS"/>
        </w:rPr>
      </w:pPr>
      <w:r w:rsidRPr="00E156F6">
        <w:rPr>
          <w:rFonts w:ascii="Times New Roman" w:hAnsi="Times New Roman"/>
          <w:sz w:val="24"/>
          <w:szCs w:val="24"/>
          <w:lang w:val="en-US"/>
        </w:rPr>
        <w:t>Регионални јавни сервиси функционишу као информативне медијске куће, за разлику од приватних, који своју основну платформу заснивају у складу са захтевима тржишта без великог осврта на потребе грађана за информацијама. Комерцијални медији изграђени су на императиву третирања грађана као потрошача, а приватни медији колико год од тога бежали, врло брзо постану комерцијални</w:t>
      </w:r>
      <w:r w:rsidRPr="00E156F6">
        <w:rPr>
          <w:rFonts w:ascii="Times New Roman" w:hAnsi="Times New Roman"/>
          <w:sz w:val="24"/>
          <w:szCs w:val="24"/>
          <w:lang w:val="sr-Cyrl-CS"/>
        </w:rPr>
        <w:t xml:space="preserve"> и подложни утицајима. </w:t>
      </w:r>
    </w:p>
    <w:p w:rsidR="00944854" w:rsidRDefault="00944854" w:rsidP="00BF46EA">
      <w:pPr>
        <w:jc w:val="both"/>
        <w:rPr>
          <w:lang w:val="sr-Cyrl-CS"/>
        </w:rPr>
      </w:pPr>
      <w:r w:rsidRPr="00E156F6">
        <w:rPr>
          <w:lang w:val="sr-Cyrl-CS"/>
        </w:rPr>
        <w:t>Г</w:t>
      </w:r>
      <w:r w:rsidRPr="00E156F6">
        <w:t xml:space="preserve">рађани Централне, Западне, Источне и Јужне Србије </w:t>
      </w:r>
      <w:r w:rsidRPr="00E156F6">
        <w:rPr>
          <w:lang w:val="sr-Cyrl-CS"/>
        </w:rPr>
        <w:t>су дискриминисани у односу на грађане АП Војводина или грађане Београда</w:t>
      </w:r>
      <w:r w:rsidRPr="00E156F6">
        <w:t>.</w:t>
      </w:r>
      <w:r w:rsidRPr="00E156F6">
        <w:rPr>
          <w:lang w:val="sr-Cyrl-CS"/>
        </w:rPr>
        <w:t xml:space="preserve"> Лишени су подједнаког права да се информишу о локалним и регионалним догађајима, да се теме  из њиховог окружења обраде на адекватан начин, транспарентно, одговорно, без притиска комерцијализације.</w:t>
      </w:r>
    </w:p>
    <w:p w:rsidR="00731B94" w:rsidRDefault="00731B94" w:rsidP="00050C2F">
      <w:pPr>
        <w:ind w:firstLine="720"/>
        <w:jc w:val="both"/>
        <w:rPr>
          <w:lang w:val="sr-Cyrl-CS"/>
        </w:rPr>
      </w:pPr>
    </w:p>
    <w:p w:rsidR="006F386A" w:rsidRPr="00B910A9" w:rsidRDefault="006F386A" w:rsidP="006F386A">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8E18C9" w:rsidRPr="00BE002B" w:rsidRDefault="008E18C9" w:rsidP="008E18C9">
      <w:pPr>
        <w:jc w:val="both"/>
        <w:rPr>
          <w:color w:val="FF0000"/>
          <w:lang w:val="sr-Cyrl-RS"/>
        </w:rPr>
      </w:pPr>
    </w:p>
    <w:p w:rsidR="002F5164" w:rsidRPr="00E156F6" w:rsidRDefault="002F5164" w:rsidP="00944854">
      <w:pPr>
        <w:jc w:val="both"/>
        <w:rPr>
          <w:lang w:val="sr-Cyrl-CS"/>
        </w:rPr>
      </w:pPr>
    </w:p>
    <w:p w:rsidR="002F5164" w:rsidRPr="008D32C1" w:rsidRDefault="00564855" w:rsidP="008D32C1">
      <w:pPr>
        <w:pStyle w:val="clan"/>
        <w:numPr>
          <w:ilvl w:val="0"/>
          <w:numId w:val="32"/>
        </w:numPr>
        <w:ind w:left="1134" w:hanging="31"/>
        <w:rPr>
          <w:u w:val="none"/>
        </w:rPr>
      </w:pPr>
      <w:r w:rsidRPr="008D32C1">
        <w:rPr>
          <w:u w:val="none"/>
        </w:rPr>
        <w:t>2.3-2.5 Тржишни механизми</w:t>
      </w:r>
      <w:r w:rsidRPr="008D32C1">
        <w:rPr>
          <w:u w:val="none"/>
          <w:lang w:val="sr-Cyrl-CS"/>
        </w:rPr>
        <w:t xml:space="preserve"> </w:t>
      </w:r>
      <w:r w:rsidRPr="008D32C1">
        <w:rPr>
          <w:u w:val="none"/>
        </w:rPr>
        <w:t>на медијском тржишту</w:t>
      </w:r>
    </w:p>
    <w:p w:rsidR="00564855" w:rsidRPr="00E156F6" w:rsidRDefault="00564855" w:rsidP="00944854">
      <w:pPr>
        <w:jc w:val="both"/>
      </w:pPr>
    </w:p>
    <w:p w:rsidR="00564855" w:rsidRPr="00E156F6" w:rsidRDefault="00564855" w:rsidP="00050C2F">
      <w:pPr>
        <w:pStyle w:val="obrazlozenje"/>
      </w:pPr>
      <w:r w:rsidRPr="00E156F6">
        <w:t>Примедбе и предлог за измену</w:t>
      </w:r>
    </w:p>
    <w:p w:rsidR="00564855" w:rsidRPr="00E156F6" w:rsidRDefault="00564855" w:rsidP="00944854">
      <w:pPr>
        <w:jc w:val="both"/>
        <w:rPr>
          <w:lang w:val="sr-Cyrl-CS"/>
        </w:rPr>
      </w:pPr>
    </w:p>
    <w:p w:rsidR="00564855" w:rsidRPr="00E156F6" w:rsidRDefault="00564855" w:rsidP="00564855">
      <w:pPr>
        <w:jc w:val="both"/>
        <w:rPr>
          <w:color w:val="000000"/>
          <w:lang w:val="sr-Cyrl-CS"/>
        </w:rPr>
      </w:pPr>
      <w:r w:rsidRPr="00E156F6">
        <w:rPr>
          <w:lang w:val="sr-Cyrl-CS"/>
        </w:rPr>
        <w:t xml:space="preserve">Примедбе: </w:t>
      </w:r>
      <w:r w:rsidRPr="00E156F6">
        <w:rPr>
          <w:color w:val="000000"/>
          <w:lang w:val="sr-Cyrl-CS"/>
        </w:rPr>
        <w:t>П</w:t>
      </w:r>
      <w:r w:rsidRPr="00E156F6">
        <w:rPr>
          <w:color w:val="000000"/>
        </w:rPr>
        <w:t>риватизациј</w:t>
      </w:r>
      <w:r w:rsidRPr="00E156F6">
        <w:rPr>
          <w:color w:val="000000"/>
          <w:lang w:val="sr-Cyrl-CS"/>
        </w:rPr>
        <w:t>а</w:t>
      </w:r>
      <w:r w:rsidRPr="00E156F6">
        <w:rPr>
          <w:color w:val="000000"/>
        </w:rPr>
        <w:t xml:space="preserve"> локалних и регионалних медија </w:t>
      </w:r>
      <w:r w:rsidRPr="00E156F6">
        <w:rPr>
          <w:color w:val="000000"/>
          <w:lang w:val="sr-Cyrl-CS"/>
        </w:rPr>
        <w:t>довела је до гашења</w:t>
      </w:r>
      <w:r w:rsidRPr="00E156F6">
        <w:rPr>
          <w:color w:val="000000"/>
        </w:rPr>
        <w:t xml:space="preserve"> значајн</w:t>
      </w:r>
      <w:r w:rsidRPr="00E156F6">
        <w:rPr>
          <w:color w:val="000000"/>
          <w:lang w:val="sr-Cyrl-CS"/>
        </w:rPr>
        <w:t>ог</w:t>
      </w:r>
      <w:r w:rsidRPr="00E156F6">
        <w:rPr>
          <w:color w:val="000000"/>
        </w:rPr>
        <w:t xml:space="preserve"> број</w:t>
      </w:r>
      <w:r w:rsidRPr="00E156F6">
        <w:rPr>
          <w:color w:val="000000"/>
          <w:lang w:val="sr-Cyrl-CS"/>
        </w:rPr>
        <w:t>а</w:t>
      </w:r>
      <w:r w:rsidRPr="00E156F6">
        <w:rPr>
          <w:color w:val="000000"/>
        </w:rPr>
        <w:t xml:space="preserve"> локалних и регионалних медија</w:t>
      </w:r>
      <w:r w:rsidRPr="00E156F6">
        <w:rPr>
          <w:color w:val="000000"/>
          <w:lang w:val="sr-Cyrl-CS"/>
        </w:rPr>
        <w:t xml:space="preserve"> док је </w:t>
      </w:r>
      <w:r w:rsidRPr="00E156F6">
        <w:rPr>
          <w:color w:val="000000"/>
        </w:rPr>
        <w:t>јавност у тим срединама остала без основних информативних садржаја.</w:t>
      </w:r>
      <w:r w:rsidRPr="00E156F6">
        <w:rPr>
          <w:color w:val="000000"/>
          <w:lang w:val="sr-Cyrl-CS"/>
        </w:rPr>
        <w:t xml:space="preserve"> Медији који су опстали су углавном променили програмску концепцију,   односно, најчешће су задржали само рудиментарни информативни програм у виду кратких вести.</w:t>
      </w:r>
    </w:p>
    <w:p w:rsidR="00564855" w:rsidRPr="00E156F6" w:rsidRDefault="00564855" w:rsidP="00564855">
      <w:pPr>
        <w:jc w:val="both"/>
        <w:rPr>
          <w:color w:val="000000"/>
          <w:lang w:val="sr-Cyrl-CS"/>
        </w:rPr>
      </w:pPr>
      <w:r w:rsidRPr="00E156F6">
        <w:rPr>
          <w:color w:val="000000"/>
          <w:lang w:val="sr-Cyrl-CS"/>
        </w:rPr>
        <w:t xml:space="preserve">Локални електронски медији који емитују некомерцијални, информативни, образовни, дечји програм, не могу опстати на тржишту нити се интерес јавности у овим областима може заштитити само пројектним суфинансирањем. </w:t>
      </w:r>
    </w:p>
    <w:p w:rsidR="00564855" w:rsidRPr="00E156F6" w:rsidRDefault="00564855" w:rsidP="00564855">
      <w:pPr>
        <w:jc w:val="both"/>
        <w:rPr>
          <w:color w:val="000000"/>
          <w:lang w:val="sr-Cyrl-CS"/>
        </w:rPr>
      </w:pPr>
      <w:r w:rsidRPr="00E156F6">
        <w:rPr>
          <w:color w:val="000000"/>
          <w:lang w:val="sr-Cyrl-CS"/>
        </w:rPr>
        <w:t>Знање, искуство, континуитет у прозводњи поменутих програма, се не могу надоместити привременим изворима финансирања.</w:t>
      </w:r>
    </w:p>
    <w:p w:rsidR="00564855" w:rsidRPr="008E18C9" w:rsidRDefault="00564855" w:rsidP="00564855">
      <w:pPr>
        <w:jc w:val="both"/>
        <w:rPr>
          <w:lang w:val="sr-Cyrl-CS"/>
        </w:rPr>
      </w:pPr>
      <w:r w:rsidRPr="008E18C9">
        <w:rPr>
          <w:lang w:val="sr-Cyrl-CS"/>
        </w:rPr>
        <w:t>Предлог:</w:t>
      </w:r>
      <w:r w:rsidRPr="008E18C9">
        <w:t xml:space="preserve"> Оснивањем Регионалних јавних сервиса</w:t>
      </w:r>
      <w:r w:rsidRPr="008E18C9">
        <w:rPr>
          <w:lang w:val="sr-Cyrl-CS"/>
        </w:rPr>
        <w:t xml:space="preserve"> обезбедио би се јавни интерес јавности у области јавног информисања, медијски плурализам, разноврсност медијских садржаја, посебно садржаја који прате проблеме угрожених и мањинских друштвених група.</w:t>
      </w:r>
    </w:p>
    <w:p w:rsidR="00564855" w:rsidRPr="008E18C9" w:rsidRDefault="00564855" w:rsidP="00564855">
      <w:pPr>
        <w:jc w:val="both"/>
        <w:rPr>
          <w:lang w:val="sr-Cyrl-CS"/>
        </w:rPr>
      </w:pPr>
      <w:r w:rsidRPr="008E18C9">
        <w:rPr>
          <w:lang w:val="sr-Cyrl-CS"/>
        </w:rPr>
        <w:t>Добро, транспарентно и законски уређено финансирање регионалних јавних сервиса би елиминисало тржишни притисак на комерцијалне емитере програма.</w:t>
      </w:r>
    </w:p>
    <w:p w:rsidR="00564855" w:rsidRPr="008E18C9" w:rsidRDefault="00564855" w:rsidP="00944854">
      <w:pPr>
        <w:jc w:val="both"/>
        <w:rPr>
          <w:lang w:val="sr-Cyrl-CS"/>
        </w:rPr>
      </w:pPr>
    </w:p>
    <w:p w:rsidR="00564855" w:rsidRDefault="00564855" w:rsidP="00050C2F">
      <w:pPr>
        <w:pStyle w:val="obrazlozenje"/>
      </w:pPr>
      <w:r w:rsidRPr="008E18C9">
        <w:t>Образложење</w:t>
      </w:r>
    </w:p>
    <w:p w:rsidR="009F1393" w:rsidRPr="00E156F6" w:rsidRDefault="009F1393" w:rsidP="00050C2F">
      <w:pPr>
        <w:pStyle w:val="obrazlozenje"/>
      </w:pPr>
    </w:p>
    <w:p w:rsidR="00B47B26" w:rsidRPr="00E156F6" w:rsidRDefault="00B47B26" w:rsidP="009F1393">
      <w:pPr>
        <w:pStyle w:val="western"/>
        <w:spacing w:before="0" w:beforeAutospacing="0" w:after="0" w:line="240" w:lineRule="auto"/>
        <w:jc w:val="both"/>
        <w:rPr>
          <w:rFonts w:ascii="Times New Roman" w:hAnsi="Times New Roman"/>
          <w:sz w:val="24"/>
          <w:szCs w:val="24"/>
          <w:lang w:val="sr-Cyrl-CS"/>
        </w:rPr>
      </w:pPr>
      <w:r w:rsidRPr="00E156F6">
        <w:rPr>
          <w:rFonts w:ascii="Times New Roman" w:hAnsi="Times New Roman"/>
          <w:sz w:val="24"/>
          <w:szCs w:val="24"/>
          <w:lang w:val="sr-Cyrl-CS"/>
        </w:rPr>
        <w:t>Г</w:t>
      </w:r>
      <w:r w:rsidRPr="00E156F6">
        <w:rPr>
          <w:rFonts w:ascii="Times New Roman" w:hAnsi="Times New Roman"/>
          <w:sz w:val="24"/>
          <w:szCs w:val="24"/>
          <w:lang w:val="en-US"/>
        </w:rPr>
        <w:t>рађани Крагујевца и читаве Шумадије су у периоду од јануара до јуна 2017.</w:t>
      </w:r>
      <w:r w:rsidR="009F1393">
        <w:rPr>
          <w:rFonts w:ascii="Times New Roman" w:hAnsi="Times New Roman"/>
          <w:sz w:val="24"/>
          <w:szCs w:val="24"/>
          <w:lang w:val="sr-Cyrl-RS"/>
        </w:rPr>
        <w:t xml:space="preserve"> </w:t>
      </w:r>
      <w:r w:rsidRPr="00E156F6">
        <w:rPr>
          <w:rFonts w:ascii="Times New Roman" w:hAnsi="Times New Roman"/>
          <w:sz w:val="24"/>
          <w:szCs w:val="24"/>
          <w:lang w:val="en-US"/>
        </w:rPr>
        <w:t>године били ускраћени за једно од основних животних права, права на информисање о основним животним потребама. У том периоду пре раскида приватизације, Радио телевизија Крагујевац није емитовала програм, а приватна комерцијална телевизија која је функционисала још кратко време у граду, није имала капацитета да производи информативни програм, нити је њен концепт био информативног карактера.</w:t>
      </w:r>
    </w:p>
    <w:p w:rsidR="00B47B26" w:rsidRPr="00E156F6" w:rsidRDefault="00B47B26" w:rsidP="009F1393">
      <w:pPr>
        <w:pStyle w:val="western"/>
        <w:spacing w:before="0" w:beforeAutospacing="0" w:after="0" w:line="240" w:lineRule="auto"/>
        <w:jc w:val="both"/>
        <w:rPr>
          <w:rFonts w:ascii="Times New Roman" w:hAnsi="Times New Roman"/>
          <w:sz w:val="24"/>
          <w:szCs w:val="24"/>
          <w:lang w:val="en-US"/>
        </w:rPr>
      </w:pPr>
      <w:r w:rsidRPr="00E156F6">
        <w:rPr>
          <w:rFonts w:ascii="Times New Roman" w:hAnsi="Times New Roman"/>
          <w:sz w:val="24"/>
          <w:szCs w:val="24"/>
          <w:lang w:val="en-US"/>
        </w:rPr>
        <w:t>Радио телевизија Крагујевац, једина телевизија у Крагујевцу, својим гледаоцима и слушаоцима нуди најновије вести из Шумадије, земље и региона, стручне анализе, људске приче, едукацију, културу, забаву</w:t>
      </w:r>
      <w:r w:rsidRPr="00E156F6">
        <w:rPr>
          <w:rFonts w:ascii="Times New Roman" w:hAnsi="Times New Roman"/>
          <w:sz w:val="24"/>
          <w:szCs w:val="24"/>
          <w:lang w:val="sr-Cyrl-CS"/>
        </w:rPr>
        <w:t>...</w:t>
      </w:r>
      <w:r w:rsidRPr="00E156F6">
        <w:rPr>
          <w:rFonts w:ascii="Times New Roman" w:hAnsi="Times New Roman"/>
          <w:sz w:val="24"/>
          <w:szCs w:val="24"/>
          <w:lang w:val="en-US"/>
        </w:rPr>
        <w:t xml:space="preserve"> Жанровски посматрано, удео дневно информативних емисија има највећу минутажу, следе документарни серијали, емисије посвећене привреди, култури, пољопривреди, забавне емисије, програм намењен деци и родитељима, спортски програм</w:t>
      </w:r>
      <w:r w:rsidRPr="00E156F6">
        <w:rPr>
          <w:rFonts w:ascii="Times New Roman" w:hAnsi="Times New Roman"/>
          <w:sz w:val="24"/>
          <w:szCs w:val="24"/>
          <w:lang w:val="sr-Cyrl-CS"/>
        </w:rPr>
        <w:t>..</w:t>
      </w:r>
      <w:r w:rsidRPr="00E156F6">
        <w:rPr>
          <w:rFonts w:ascii="Times New Roman" w:hAnsi="Times New Roman"/>
          <w:sz w:val="24"/>
          <w:szCs w:val="24"/>
          <w:lang w:val="en-US"/>
        </w:rPr>
        <w:t>. Радио телевизија Крагујевац преноси уживо све битне догађаје за Крагујевац и Шумадију.</w:t>
      </w:r>
    </w:p>
    <w:p w:rsidR="00B47B26" w:rsidRPr="00E156F6" w:rsidRDefault="00B47B26" w:rsidP="009F1393">
      <w:pPr>
        <w:jc w:val="both"/>
        <w:rPr>
          <w:lang w:val="sr-Cyrl-CS"/>
        </w:rPr>
      </w:pPr>
      <w:r w:rsidRPr="00E156F6">
        <w:rPr>
          <w:lang w:val="sr-Cyrl-CS"/>
        </w:rPr>
        <w:t xml:space="preserve">Искуства </w:t>
      </w:r>
      <w:r w:rsidRPr="00E156F6">
        <w:t>Радио телевизиј</w:t>
      </w:r>
      <w:r w:rsidRPr="00E156F6">
        <w:rPr>
          <w:lang w:val="sr-Cyrl-CS"/>
        </w:rPr>
        <w:t>е</w:t>
      </w:r>
      <w:r w:rsidRPr="00E156F6">
        <w:t xml:space="preserve"> Крагујевац</w:t>
      </w:r>
      <w:r w:rsidRPr="00E156F6">
        <w:rPr>
          <w:lang w:val="sr-Cyrl-CS"/>
        </w:rPr>
        <w:t xml:space="preserve"> и других приватизованих медија показују да приватизација значи промену уређивачке концепције, одлазак обучених новинара и радника, нарушавање квалитета емитованог програма али и интереса јавности у области информисања.</w:t>
      </w:r>
    </w:p>
    <w:p w:rsidR="00B47B26" w:rsidRPr="00E156F6" w:rsidRDefault="00B47B26" w:rsidP="009F1393">
      <w:pPr>
        <w:jc w:val="both"/>
        <w:rPr>
          <w:lang w:val="sr-Cyrl-CS"/>
        </w:rPr>
      </w:pPr>
      <w:r w:rsidRPr="00E156F6">
        <w:rPr>
          <w:lang w:val="sr-Cyrl-CS"/>
        </w:rPr>
        <w:t>Престанак емитовања програма Радио телевизије Крагујевац није довео до већих прихода од оглашавања приватним медијима, није олакшао тржишну утакмицу, нити ограничио комерцијалне и друге утицаје на медије.</w:t>
      </w:r>
    </w:p>
    <w:p w:rsidR="00B47B26" w:rsidRPr="00E156F6" w:rsidRDefault="00B47B26" w:rsidP="009F1393">
      <w:pPr>
        <w:jc w:val="both"/>
        <w:rPr>
          <w:lang w:val="sr-Cyrl-CS"/>
        </w:rPr>
      </w:pPr>
      <w:r w:rsidRPr="00E156F6">
        <w:rPr>
          <w:lang w:val="sr-Cyrl-CS"/>
        </w:rPr>
        <w:t>Десило се управо супротно.</w:t>
      </w:r>
    </w:p>
    <w:p w:rsidR="00B47B26" w:rsidRPr="00E156F6" w:rsidRDefault="00B47B26" w:rsidP="009F1393">
      <w:pPr>
        <w:jc w:val="both"/>
        <w:rPr>
          <w:lang w:val="sr-Cyrl-CS"/>
        </w:rPr>
      </w:pPr>
      <w:r w:rsidRPr="00E156F6">
        <w:rPr>
          <w:lang w:val="sr-Cyrl-CS"/>
        </w:rPr>
        <w:t>Друга комерцијална телевизија је угашена, радио станице су углавном без локалног информативног прогама осим кратких вести које преузимају са портала.</w:t>
      </w:r>
    </w:p>
    <w:p w:rsidR="00B47B26" w:rsidRPr="00E156F6" w:rsidRDefault="00B47B26" w:rsidP="009F1393">
      <w:pPr>
        <w:jc w:val="both"/>
        <w:rPr>
          <w:lang w:val="sr-Cyrl-CS"/>
        </w:rPr>
      </w:pPr>
    </w:p>
    <w:p w:rsidR="00B47B26" w:rsidRPr="00E156F6" w:rsidRDefault="00B47B26" w:rsidP="009F1393">
      <w:pPr>
        <w:jc w:val="both"/>
        <w:rPr>
          <w:lang w:val="sr-Cyrl-CS"/>
        </w:rPr>
      </w:pPr>
      <w:r w:rsidRPr="00E156F6">
        <w:rPr>
          <w:lang w:val="sr-Cyrl-CS"/>
        </w:rPr>
        <w:t xml:space="preserve">Оснивањем </w:t>
      </w:r>
      <w:r w:rsidRPr="00E156F6">
        <w:t>Регионалних јавних сервиса</w:t>
      </w:r>
      <w:r w:rsidRPr="00E156F6">
        <w:rPr>
          <w:lang w:val="sr-Cyrl-CS"/>
        </w:rPr>
        <w:t xml:space="preserve"> обезбедио би се јавни интерес јавности у области јавног информисања без значајног утицаја на комерцијалне медије, односно медије у приватном власништву, нити би оснивање утицало на пројектно суфинансирање медијских садржаја које би се наставило за медије у приватном власништву.</w:t>
      </w:r>
    </w:p>
    <w:p w:rsidR="00B47B26" w:rsidRDefault="00B47B26" w:rsidP="009F1393">
      <w:pPr>
        <w:jc w:val="both"/>
        <w:rPr>
          <w:lang w:val="sr-Cyrl-CS"/>
        </w:rPr>
      </w:pPr>
      <w:r w:rsidRPr="00E156F6">
        <w:rPr>
          <w:lang w:val="sr-Cyrl-CS"/>
        </w:rPr>
        <w:t>Поред бројних европских примера, у Републици Србији постоји пример РТВ као јавног сервиса чији рад није угрозио рад других регионалних и локалних медија, управо супротно, допринео је већем медијском плурализму, квалитету емитованог програма као и остваривању јавног интереса у области информисања.</w:t>
      </w:r>
    </w:p>
    <w:p w:rsidR="00731B94" w:rsidRDefault="00731B94" w:rsidP="00B47B26">
      <w:pPr>
        <w:jc w:val="both"/>
        <w:rPr>
          <w:lang w:val="sr-Cyrl-CS"/>
        </w:rPr>
      </w:pPr>
    </w:p>
    <w:p w:rsidR="006F386A" w:rsidRPr="00B910A9" w:rsidRDefault="006F386A" w:rsidP="006F386A">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D66D9C" w:rsidRPr="00E156F6" w:rsidRDefault="00D66D9C" w:rsidP="00B47B26">
      <w:pPr>
        <w:jc w:val="both"/>
        <w:rPr>
          <w:lang w:val="sr-Cyrl-CS"/>
        </w:rPr>
      </w:pPr>
    </w:p>
    <w:p w:rsidR="00D66D9C" w:rsidRPr="00E156F6" w:rsidRDefault="00D66D9C" w:rsidP="00B47B26">
      <w:pPr>
        <w:jc w:val="both"/>
        <w:rPr>
          <w:lang w:val="sr-Cyrl-CS"/>
        </w:rPr>
      </w:pPr>
    </w:p>
    <w:p w:rsidR="00D66D9C" w:rsidRPr="00E156F6" w:rsidRDefault="00050C2F" w:rsidP="00BF5634">
      <w:pPr>
        <w:pStyle w:val="Heading1"/>
        <w:rPr>
          <w:lang w:val="sr-Cyrl-RS"/>
        </w:rPr>
      </w:pPr>
      <w:bookmarkStart w:id="35" w:name="_Toc3882494"/>
      <w:r>
        <w:rPr>
          <w:lang w:val="sr-Cyrl-RS"/>
        </w:rPr>
        <w:t xml:space="preserve">34. </w:t>
      </w:r>
      <w:r w:rsidR="00D66D9C" w:rsidRPr="00E156F6">
        <w:rPr>
          <w:lang w:val="sr-Cyrl-RS"/>
        </w:rPr>
        <w:t>Драгана Стевановић</w:t>
      </w:r>
      <w:bookmarkEnd w:id="35"/>
    </w:p>
    <w:p w:rsidR="00D66D9C" w:rsidRPr="00E156F6" w:rsidRDefault="00D66D9C" w:rsidP="00D66D9C">
      <w:pPr>
        <w:keepNext/>
        <w:keepLines/>
        <w:jc w:val="both"/>
        <w:rPr>
          <w:lang w:val="sr-Cyrl-CS"/>
        </w:rPr>
      </w:pPr>
    </w:p>
    <w:p w:rsidR="00D66D9C" w:rsidRPr="00E156F6" w:rsidRDefault="00D66D9C" w:rsidP="00D66D9C">
      <w:pPr>
        <w:jc w:val="both"/>
        <w:rPr>
          <w:lang w:val="sr-Cyrl-RS"/>
        </w:rPr>
      </w:pPr>
    </w:p>
    <w:p w:rsidR="00D66D9C" w:rsidRPr="008D32C1" w:rsidRDefault="00D66D9C" w:rsidP="008D32C1">
      <w:pPr>
        <w:pStyle w:val="clan"/>
        <w:numPr>
          <w:ilvl w:val="0"/>
          <w:numId w:val="32"/>
        </w:numPr>
        <w:ind w:left="1134" w:hanging="31"/>
        <w:rPr>
          <w:u w:val="none"/>
        </w:rPr>
      </w:pPr>
      <w:r w:rsidRPr="008D32C1">
        <w:rPr>
          <w:u w:val="none"/>
        </w:rPr>
        <w:t>Нацрт медијске стратегије</w:t>
      </w:r>
    </w:p>
    <w:p w:rsidR="00D66D9C" w:rsidRPr="00E156F6" w:rsidRDefault="00D66D9C" w:rsidP="00D66D9C">
      <w:pPr>
        <w:jc w:val="both"/>
        <w:rPr>
          <w:lang w:val="sr-Cyrl-RS"/>
        </w:rPr>
      </w:pPr>
    </w:p>
    <w:p w:rsidR="00D66D9C" w:rsidRPr="00E156F6" w:rsidRDefault="00D66D9C" w:rsidP="00050C2F">
      <w:pPr>
        <w:pStyle w:val="obrazlozenje"/>
      </w:pPr>
      <w:r w:rsidRPr="00E156F6">
        <w:t>Примедбе и предлог за измену</w:t>
      </w:r>
    </w:p>
    <w:p w:rsidR="00D66D9C" w:rsidRPr="00E156F6" w:rsidRDefault="00D66D9C" w:rsidP="00D66D9C">
      <w:pPr>
        <w:jc w:val="both"/>
        <w:rPr>
          <w:lang w:val="sr-Cyrl-CS"/>
        </w:rPr>
      </w:pPr>
    </w:p>
    <w:p w:rsidR="00D66D9C" w:rsidRPr="00E156F6" w:rsidRDefault="00D66D9C" w:rsidP="00454371">
      <w:pPr>
        <w:pStyle w:val="clan"/>
      </w:pPr>
      <w:r w:rsidRPr="008E18C9">
        <w:t>Регионални и локални јавни сервиси</w:t>
      </w:r>
    </w:p>
    <w:p w:rsidR="00D66D9C" w:rsidRPr="00E156F6" w:rsidRDefault="00D66D9C" w:rsidP="00D66D9C">
      <w:pPr>
        <w:jc w:val="both"/>
        <w:rPr>
          <w:lang w:val="sr-Cyrl-RS"/>
        </w:rPr>
      </w:pPr>
    </w:p>
    <w:p w:rsidR="00D66D9C" w:rsidRPr="00E156F6" w:rsidRDefault="00D66D9C" w:rsidP="00050C2F">
      <w:pPr>
        <w:pStyle w:val="obrazlozenje"/>
      </w:pPr>
      <w:r w:rsidRPr="00E156F6">
        <w:t>Образложење</w:t>
      </w:r>
    </w:p>
    <w:p w:rsidR="00D66D9C" w:rsidRPr="00E156F6" w:rsidRDefault="00D66D9C" w:rsidP="00D66D9C">
      <w:pPr>
        <w:jc w:val="both"/>
        <w:rPr>
          <w:lang w:val="sr-Cyrl-CS"/>
        </w:rPr>
      </w:pPr>
    </w:p>
    <w:p w:rsidR="00D66D9C" w:rsidRDefault="00D66D9C" w:rsidP="00D66D9C">
      <w:pPr>
        <w:jc w:val="both"/>
        <w:rPr>
          <w:lang w:val="sr-Cyrl-RS"/>
        </w:rPr>
      </w:pPr>
      <w:r w:rsidRPr="00E156F6">
        <w:rPr>
          <w:lang w:val="sr-Cyrl-RS"/>
        </w:rPr>
        <w:t xml:space="preserve">Као грађанин града Крагујевца сматрам да је од велике важности постојање локалних и регионалних јавних сервиса. Како не бисмо живели у медијском мраку, једини начин да будемо информисани је постојање локалне телевизије. Крагујевчане занима шта се дешава у Крагујевцу, а те информације не могу добити на РТС-у, осим у специјалним приликама, када је неко из врха власти у нашем граду. Занимају нас сервисне информације из нашег града, само Београђани имају ту привилегију да буду информисани, </w:t>
      </w:r>
      <w:r w:rsidR="007B7A78">
        <w:rPr>
          <w:lang w:val="sr-Cyrl-RS"/>
        </w:rPr>
        <w:t>зато што</w:t>
      </w:r>
      <w:r w:rsidRPr="00E156F6">
        <w:rPr>
          <w:lang w:val="sr-Cyrl-RS"/>
        </w:rPr>
        <w:t xml:space="preserve"> је РСТ у служби Београђана, а не свих грађана Србије. Као пример навешћу експлозију у Војно ремонтном заводу, када у Крагујевцу није било ни једне телевизије која је емитовала програм, нисмо имали информацију шта се дешава. На друштвеним мрежама се ширила паника, ту свако има право да пише шта му падне на памет. Мој брат је ватрогасац, био је на терени, ја и родитељи до касно у ноћ нисмо знали да ли је и он повређен, а читали смо све и свашта. Да је у то време постојала локална телевизија она би нон стоп извештавала са терена. РТС је имао два укључења од 2-3 минута. Морам да кажем да нису сви грађани електронски писмени и да интернет не могу користити као средство информисања. Основно људско право је право на информисање па нам га немојте одузимати!!!!!</w:t>
      </w:r>
    </w:p>
    <w:p w:rsidR="00227069" w:rsidRDefault="00227069" w:rsidP="00D66D9C">
      <w:pPr>
        <w:jc w:val="both"/>
        <w:rPr>
          <w:lang w:val="sr-Cyrl-RS"/>
        </w:rPr>
      </w:pPr>
    </w:p>
    <w:p w:rsidR="006F386A" w:rsidRPr="00B910A9" w:rsidRDefault="006F386A" w:rsidP="006F386A">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D66D9C" w:rsidRPr="00E156F6" w:rsidRDefault="00D66D9C" w:rsidP="00D66D9C">
      <w:pPr>
        <w:jc w:val="both"/>
        <w:rPr>
          <w:lang w:val="sr-Cyrl-RS"/>
        </w:rPr>
      </w:pPr>
    </w:p>
    <w:p w:rsidR="009F76EB" w:rsidRPr="00E156F6" w:rsidRDefault="00050C2F" w:rsidP="00BF5634">
      <w:pPr>
        <w:pStyle w:val="Heading1"/>
        <w:rPr>
          <w:lang w:val="sr-Cyrl-RS"/>
        </w:rPr>
      </w:pPr>
      <w:bookmarkStart w:id="36" w:name="_Toc3882495"/>
      <w:r>
        <w:rPr>
          <w:lang w:val="sr-Cyrl-RS"/>
        </w:rPr>
        <w:t xml:space="preserve">35. </w:t>
      </w:r>
      <w:r w:rsidR="009F76EB" w:rsidRPr="00E156F6">
        <w:rPr>
          <w:lang w:val="sr-Cyrl-RS"/>
        </w:rPr>
        <w:t>Удружење новинара Србије</w:t>
      </w:r>
      <w:bookmarkEnd w:id="36"/>
    </w:p>
    <w:p w:rsidR="009F76EB" w:rsidRPr="00E156F6" w:rsidRDefault="009F76EB" w:rsidP="009F76EB">
      <w:pPr>
        <w:rPr>
          <w:lang w:val="sr-Cyrl-RS"/>
        </w:rPr>
      </w:pPr>
    </w:p>
    <w:p w:rsidR="009F76EB" w:rsidRPr="008D32C1" w:rsidRDefault="009F76EB" w:rsidP="008D32C1">
      <w:pPr>
        <w:pStyle w:val="clan"/>
        <w:numPr>
          <w:ilvl w:val="0"/>
          <w:numId w:val="32"/>
        </w:numPr>
        <w:ind w:left="1134" w:hanging="31"/>
        <w:rPr>
          <w:u w:val="none"/>
        </w:rPr>
      </w:pPr>
      <w:r w:rsidRPr="008D32C1">
        <w:rPr>
          <w:u w:val="none"/>
        </w:rPr>
        <w:t>Мера 4.4. Активност 1.Ставка 4</w:t>
      </w:r>
    </w:p>
    <w:p w:rsidR="009F76EB" w:rsidRPr="00E156F6" w:rsidRDefault="009F76EB" w:rsidP="009F76EB">
      <w:pPr>
        <w:rPr>
          <w:lang w:val="sr-Cyrl-RS"/>
        </w:rPr>
      </w:pPr>
    </w:p>
    <w:p w:rsidR="009F76EB" w:rsidRDefault="009F76EB" w:rsidP="00050C2F">
      <w:pPr>
        <w:pStyle w:val="obrazlozenje"/>
      </w:pPr>
      <w:r w:rsidRPr="00E156F6">
        <w:t>Примедбе и предлог за измену</w:t>
      </w:r>
    </w:p>
    <w:p w:rsidR="008D32C1" w:rsidRPr="00E156F6" w:rsidRDefault="008D32C1" w:rsidP="00050C2F">
      <w:pPr>
        <w:pStyle w:val="obrazlozenje"/>
      </w:pPr>
    </w:p>
    <w:p w:rsidR="009F76EB" w:rsidRPr="00E156F6" w:rsidRDefault="009F76EB" w:rsidP="009F76EB">
      <w:pPr>
        <w:jc w:val="both"/>
        <w:rPr>
          <w:lang w:val="sr-Cyrl-RS"/>
        </w:rPr>
      </w:pPr>
      <w:r w:rsidRPr="00E156F6">
        <w:rPr>
          <w:lang w:val="sr-Cyrl-RS"/>
        </w:rPr>
        <w:t>Текст из ставке 4 „обезбедити регулаторни оквир који ће подстицајним мерама обезбедити минимум средстава неопходних за производњу медијских садржаја у јавном интересу на свим нивоима власти у прописаним роковима и санкцијама за њихово непоштовање“ допунити следећим: Минимум средстава намењених за пројектно суфинансирање медија у свим општинама и градовима, осим Београда, Новог Сада и Ниша, износиће 2 одсто реализованог буџета из претходне године за годину у којој се расписује конкурс.</w:t>
      </w:r>
    </w:p>
    <w:p w:rsidR="009F76EB" w:rsidRPr="00E156F6" w:rsidRDefault="009F76EB" w:rsidP="009F76EB">
      <w:pPr>
        <w:jc w:val="both"/>
        <w:rPr>
          <w:lang w:val="sr-Cyrl-RS"/>
        </w:rPr>
      </w:pPr>
      <w:r w:rsidRPr="00E156F6">
        <w:rPr>
          <w:lang w:val="sr-Cyrl-RS"/>
        </w:rPr>
        <w:t xml:space="preserve">Пројекти чија реализација траје до три године одобраваће се тако што ће исплата за сваку календарску годину (или њен део) после прве године бити условљена наративним и буџетским правдањем претходне године. </w:t>
      </w:r>
    </w:p>
    <w:p w:rsidR="009F76EB" w:rsidRPr="00E156F6" w:rsidRDefault="009F76EB" w:rsidP="009F76EB">
      <w:pPr>
        <w:jc w:val="both"/>
        <w:rPr>
          <w:lang w:val="sr-Cyrl-CS"/>
        </w:rPr>
      </w:pPr>
    </w:p>
    <w:p w:rsidR="009F76EB" w:rsidRDefault="009F76EB" w:rsidP="00050C2F">
      <w:pPr>
        <w:pStyle w:val="obrazlozenje"/>
      </w:pPr>
      <w:r w:rsidRPr="00E156F6">
        <w:t>Образложење</w:t>
      </w:r>
    </w:p>
    <w:p w:rsidR="008D32C1" w:rsidRPr="00E156F6" w:rsidRDefault="008D32C1" w:rsidP="00050C2F">
      <w:pPr>
        <w:pStyle w:val="obrazlozenje"/>
      </w:pPr>
    </w:p>
    <w:p w:rsidR="009F76EB" w:rsidRPr="00E156F6" w:rsidRDefault="009F76EB" w:rsidP="009F76EB">
      <w:pPr>
        <w:jc w:val="both"/>
        <w:rPr>
          <w:lang w:val="sr-Cyrl-RS"/>
        </w:rPr>
      </w:pPr>
      <w:r w:rsidRPr="00E156F6">
        <w:rPr>
          <w:lang w:val="sr-Cyrl-RS"/>
        </w:rPr>
        <w:t xml:space="preserve">Пројектно суфинансирање медијског садржаја од јавног значаја изгубило је смисао поред осталог и зато што локалне самоуправе након приватизације медија који су били у њиховом власништву издвајају свега трећину средстава у односу на новац који је био на располагању медијима док су били у јавној својини (истраживање БИРН-а из 2011. године и подаци из УНС-овог сајта Финансирање медија). Да би био задовољен минимум потреба за производњу медијских садржаја у интересу грађана неопходно је квантификовати минимум буџетских издвајања како пројектно суфинансирање више не би било само питање добре воље локалних власти. </w:t>
      </w:r>
    </w:p>
    <w:p w:rsidR="009F76EB" w:rsidRPr="00E156F6" w:rsidRDefault="009F76EB" w:rsidP="009F76EB">
      <w:pPr>
        <w:jc w:val="both"/>
        <w:rPr>
          <w:lang w:val="sr-Cyrl-RS"/>
        </w:rPr>
      </w:pPr>
      <w:r w:rsidRPr="00E156F6">
        <w:rPr>
          <w:lang w:val="sr-Cyrl-RS"/>
        </w:rPr>
        <w:t xml:space="preserve">Чак и у Великој Британији у којој је донедавно било незамисливо да држава финансира медијске садржаје експерти предлажу влади да буџетски финансира </w:t>
      </w:r>
    </w:p>
    <w:p w:rsidR="009F76EB" w:rsidRPr="00E156F6" w:rsidRDefault="009F76EB" w:rsidP="009F76EB">
      <w:pPr>
        <w:jc w:val="both"/>
        <w:rPr>
          <w:lang w:val="sr-Cyrl-RS"/>
        </w:rPr>
      </w:pPr>
      <w:r w:rsidRPr="00E156F6">
        <w:rPr>
          <w:lang w:val="sr-Cyrl-RS"/>
        </w:rPr>
        <w:t xml:space="preserve">локалне медије </w:t>
      </w:r>
      <w:r w:rsidR="007B7A78">
        <w:rPr>
          <w:lang w:val="sr-Cyrl-RS"/>
        </w:rPr>
        <w:t>зато што</w:t>
      </w:r>
      <w:r w:rsidRPr="00E156F6">
        <w:rPr>
          <w:lang w:val="sr-Cyrl-RS"/>
        </w:rPr>
        <w:t xml:space="preserve"> су од кључног значаја за функционисање демократије. Овакав предлог влади дошао је због гашења локалних медија и презадужености њихових издавача. </w:t>
      </w:r>
    </w:p>
    <w:p w:rsidR="009F76EB" w:rsidRDefault="009F76EB" w:rsidP="009F76EB">
      <w:pPr>
        <w:jc w:val="both"/>
        <w:rPr>
          <w:lang w:val="sr-Cyrl-RS"/>
        </w:rPr>
      </w:pPr>
      <w:r w:rsidRPr="00E156F6">
        <w:rPr>
          <w:lang w:val="sr-Cyrl-RS"/>
        </w:rPr>
        <w:t xml:space="preserve">Закон о јавном информисању дозвољава финансирање медијског садржаја који ће бити реализован у периоду до 3 године али прописи који регулишу буџетски систем не омогућавају исплате у више година (у складу са трајањем пројекта) него обавезују све нивое власти да целокупну уплату изврше у првој календарској години. Ово решење није добро </w:t>
      </w:r>
      <w:r w:rsidR="007B7A78">
        <w:rPr>
          <w:lang w:val="sr-Cyrl-RS"/>
        </w:rPr>
        <w:t>зато што</w:t>
      </w:r>
      <w:r w:rsidRPr="00E156F6">
        <w:rPr>
          <w:lang w:val="sr-Cyrl-RS"/>
        </w:rPr>
        <w:t xml:space="preserve"> не омогућава благовремену, контролу извршења пројеката (садржаја и буџета) а умањује расподелу новца другим корисницима.</w:t>
      </w:r>
    </w:p>
    <w:p w:rsidR="00227069" w:rsidRDefault="00227069" w:rsidP="009F76EB">
      <w:pPr>
        <w:jc w:val="both"/>
        <w:rPr>
          <w:lang w:val="sr-Cyrl-RS"/>
        </w:rPr>
      </w:pPr>
    </w:p>
    <w:p w:rsidR="00227069" w:rsidRPr="00CB55A6" w:rsidRDefault="00227069" w:rsidP="00227069">
      <w:pPr>
        <w:jc w:val="both"/>
        <w:rPr>
          <w:color w:val="FF0000"/>
          <w:lang w:val="sr-Cyrl-RS"/>
        </w:rPr>
      </w:pPr>
      <w:r w:rsidRPr="00CB55A6">
        <w:rPr>
          <w:color w:val="FF0000"/>
          <w:lang w:val="sr-Cyrl-RS"/>
        </w:rPr>
        <w:t>Предлог није прихваћен из раз</w:t>
      </w:r>
      <w:r w:rsidR="008E18C9">
        <w:rPr>
          <w:color w:val="FF0000"/>
          <w:lang w:val="sr-Cyrl-RS"/>
        </w:rPr>
        <w:t>лога што би се прописивањем одређеног процента који би се издвајао за потребе јавног информисања утицало на аутономност локалних самоуправа и отворило могућност да се њихови буџети процентуално распореде иа на друге сфере дружтвеног живота.</w:t>
      </w:r>
    </w:p>
    <w:p w:rsidR="00227069" w:rsidRPr="00E156F6" w:rsidRDefault="00227069" w:rsidP="009F76EB">
      <w:pPr>
        <w:jc w:val="both"/>
        <w:rPr>
          <w:lang w:val="sr-Cyrl-RS"/>
        </w:rPr>
      </w:pP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A655EF" w:rsidRDefault="009F76EB" w:rsidP="00A655EF">
      <w:pPr>
        <w:pStyle w:val="clan"/>
        <w:numPr>
          <w:ilvl w:val="0"/>
          <w:numId w:val="32"/>
        </w:numPr>
        <w:ind w:left="1134" w:hanging="31"/>
        <w:rPr>
          <w:u w:val="none"/>
        </w:rPr>
      </w:pPr>
      <w:r w:rsidRPr="00A655EF">
        <w:rPr>
          <w:u w:val="none"/>
        </w:rPr>
        <w:t>Мера 2.5.Активност 5</w:t>
      </w:r>
    </w:p>
    <w:p w:rsidR="009F76EB" w:rsidRPr="00E156F6" w:rsidRDefault="009F76EB" w:rsidP="009F76EB">
      <w:pPr>
        <w:jc w:val="both"/>
        <w:rPr>
          <w:lang w:val="sr-Cyrl-RS"/>
        </w:rPr>
      </w:pPr>
    </w:p>
    <w:p w:rsidR="009F76EB" w:rsidRDefault="009F76EB" w:rsidP="00050C2F">
      <w:pPr>
        <w:pStyle w:val="obrazlozenje"/>
      </w:pPr>
      <w:r w:rsidRPr="00E156F6">
        <w:t xml:space="preserve">Примедбе и предлог за измену </w:t>
      </w:r>
    </w:p>
    <w:p w:rsidR="00A655EF" w:rsidRPr="00E156F6" w:rsidRDefault="00A655EF" w:rsidP="00050C2F">
      <w:pPr>
        <w:pStyle w:val="obrazlozenje"/>
      </w:pPr>
    </w:p>
    <w:p w:rsidR="009F76EB" w:rsidRPr="00E156F6" w:rsidRDefault="009F76EB" w:rsidP="009F76EB">
      <w:pPr>
        <w:jc w:val="both"/>
        <w:rPr>
          <w:lang w:val="sr-Cyrl-RS"/>
        </w:rPr>
      </w:pPr>
      <w:r w:rsidRPr="00E156F6">
        <w:rPr>
          <w:lang w:val="sr-Cyrl-RS"/>
        </w:rPr>
        <w:t>Уз постојећи текст додати и следеће: Оператори кабловске дистрибуције не могу преко повезаних правних лица производити медијски садржај</w:t>
      </w:r>
    </w:p>
    <w:p w:rsidR="009F76EB" w:rsidRPr="00E156F6" w:rsidRDefault="009F76EB" w:rsidP="009F76EB">
      <w:pPr>
        <w:jc w:val="both"/>
        <w:rPr>
          <w:lang w:val="sr-Cyrl-RS"/>
        </w:rPr>
      </w:pPr>
    </w:p>
    <w:p w:rsidR="00BE2218" w:rsidRDefault="00BE2218" w:rsidP="00050C2F">
      <w:pPr>
        <w:pStyle w:val="obrazlozenje"/>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9F76EB">
      <w:pPr>
        <w:jc w:val="both"/>
        <w:rPr>
          <w:lang w:val="sr-Cyrl-RS"/>
        </w:rPr>
      </w:pPr>
      <w:r w:rsidRPr="00E156F6">
        <w:rPr>
          <w:lang w:val="sr-Cyrl-RS"/>
        </w:rPr>
        <w:t>Медијском реформом спроведеном доношењем сета медијских закона онемогућено је издавачима штампаних медија да истовремено поседују своју продајну мрежу, а из састава РТС-а издвојена је Емисиона техника и везе у засебно предузеће. Ово решење је у складу са општим принципима европске индустријске политике, али није доследно спроведено када су у питању оператори кабловске дистрибуције. Сада је очигледно да су због недоследне праксе у којој кабловски оператори у Србији могу бити и произвођачи медијског садржаја, грађани жртве.Тако кабловски оператори у понуди имају све више медијских садржаје које сами производе, али не и медијску продукцију конкурентских оператора. С друге стране кабловски оператори постају све богатији а произвођачи медијског садржаја којима је то једини извор прихода нису у равноправној позицији.</w:t>
      </w:r>
    </w:p>
    <w:p w:rsidR="00227069" w:rsidRDefault="00227069" w:rsidP="009F76EB">
      <w:pPr>
        <w:jc w:val="both"/>
        <w:rPr>
          <w:lang w:val="sr-Cyrl-RS"/>
        </w:rPr>
      </w:pPr>
    </w:p>
    <w:p w:rsidR="00227069" w:rsidRPr="00CB55A6" w:rsidRDefault="00227069" w:rsidP="00227069">
      <w:pPr>
        <w:jc w:val="both"/>
        <w:rPr>
          <w:color w:val="FF0000"/>
          <w:lang w:val="sr-Cyrl-RS"/>
        </w:rPr>
      </w:pPr>
      <w:r w:rsidRPr="00CB55A6">
        <w:rPr>
          <w:color w:val="FF0000"/>
          <w:lang w:val="sr-Cyrl-RS"/>
        </w:rPr>
        <w:t xml:space="preserve">Предлог није прихваћен </w:t>
      </w:r>
      <w:r w:rsidR="007B7A78">
        <w:rPr>
          <w:color w:val="FF0000"/>
          <w:lang w:val="sr-Cyrl-RS"/>
        </w:rPr>
        <w:t>зато што</w:t>
      </w:r>
      <w:r w:rsidRPr="00CB55A6">
        <w:rPr>
          <w:color w:val="FF0000"/>
          <w:lang w:val="sr-Cyrl-RS"/>
        </w:rPr>
        <w:t xml:space="preserve"> оператори кабловске дистрибуције не производе медијски садржај већ само дистрибуирају медијске садржаје различитих пружалаца медијске услуге.</w:t>
      </w:r>
    </w:p>
    <w:p w:rsidR="00227069" w:rsidRPr="00E156F6" w:rsidRDefault="00227069" w:rsidP="009F76EB">
      <w:pPr>
        <w:jc w:val="both"/>
        <w:rPr>
          <w:lang w:val="sr-Cyrl-RS"/>
        </w:rPr>
      </w:pPr>
    </w:p>
    <w:p w:rsidR="009F76EB" w:rsidRPr="00E156F6" w:rsidRDefault="009F76EB" w:rsidP="009F76EB">
      <w:pPr>
        <w:rPr>
          <w:lang w:val="sr-Cyrl-RS"/>
        </w:rPr>
      </w:pPr>
    </w:p>
    <w:p w:rsidR="009F76EB" w:rsidRPr="00892B72" w:rsidRDefault="00050C2F" w:rsidP="00892B72">
      <w:pPr>
        <w:rPr>
          <w:b/>
          <w:lang w:val="sr-Cyrl-RS"/>
        </w:rPr>
      </w:pPr>
      <w:bookmarkStart w:id="37" w:name="_Toc3882496"/>
      <w:r w:rsidRPr="00892B72">
        <w:rPr>
          <w:b/>
          <w:lang w:val="sr-Cyrl-RS"/>
        </w:rPr>
        <w:t xml:space="preserve">36. </w:t>
      </w:r>
      <w:r w:rsidR="009F76EB" w:rsidRPr="00892B72">
        <w:rPr>
          <w:b/>
          <w:lang w:val="sr-Cyrl-RS"/>
        </w:rPr>
        <w:t>Независн</w:t>
      </w:r>
      <w:r w:rsidR="009F76EB" w:rsidRPr="00892B72">
        <w:rPr>
          <w:b/>
        </w:rPr>
        <w:t>o</w:t>
      </w:r>
      <w:r w:rsidR="009F76EB" w:rsidRPr="00892B72">
        <w:rPr>
          <w:b/>
          <w:lang w:val="sr-Cyrl-RS"/>
        </w:rPr>
        <w:t xml:space="preserve"> удружење новинара Србије (НУНС) и Независно друштво новинара Војводине (НДНВ)</w:t>
      </w:r>
      <w:bookmarkEnd w:id="37"/>
    </w:p>
    <w:p w:rsidR="00433739" w:rsidRDefault="00433739" w:rsidP="009F76EB">
      <w:pPr>
        <w:jc w:val="both"/>
        <w:rPr>
          <w:lang w:val="sr-Cyrl-CS"/>
        </w:rPr>
      </w:pPr>
    </w:p>
    <w:p w:rsidR="009F76EB" w:rsidRPr="00E156F6" w:rsidRDefault="009F76EB" w:rsidP="009F76EB">
      <w:pPr>
        <w:jc w:val="both"/>
        <w:rPr>
          <w:lang w:val="sr-Cyrl-RS"/>
        </w:rPr>
      </w:pPr>
    </w:p>
    <w:p w:rsidR="009F76EB" w:rsidRPr="00E156F6" w:rsidRDefault="009F76EB" w:rsidP="00213A11">
      <w:pPr>
        <w:numPr>
          <w:ilvl w:val="0"/>
          <w:numId w:val="12"/>
        </w:numPr>
        <w:contextualSpacing/>
        <w:jc w:val="both"/>
        <w:rPr>
          <w:lang w:val="sr-Cyrl-RS"/>
        </w:rPr>
      </w:pPr>
      <w:r w:rsidRPr="00E156F6">
        <w:rPr>
          <w:lang w:val="sr-Cyrl-RS"/>
        </w:rPr>
        <w:t xml:space="preserve">Предлог </w:t>
      </w:r>
    </w:p>
    <w:p w:rsidR="009F76EB" w:rsidRPr="00E156F6" w:rsidRDefault="009F76EB" w:rsidP="009F76EB">
      <w:pPr>
        <w:jc w:val="both"/>
        <w:rPr>
          <w:lang w:val="sr-Cyrl-RS"/>
        </w:rPr>
      </w:pPr>
    </w:p>
    <w:p w:rsidR="009F76EB" w:rsidRPr="00A655EF" w:rsidRDefault="009F76EB" w:rsidP="009F76EB">
      <w:pPr>
        <w:jc w:val="both"/>
      </w:pPr>
    </w:p>
    <w:p w:rsidR="009F76EB" w:rsidRPr="00A655EF" w:rsidRDefault="009F76EB" w:rsidP="00A655EF">
      <w:pPr>
        <w:pStyle w:val="clan"/>
        <w:numPr>
          <w:ilvl w:val="0"/>
          <w:numId w:val="32"/>
        </w:numPr>
        <w:ind w:left="1134" w:hanging="31"/>
        <w:rPr>
          <w:rFonts w:eastAsia="Calibri"/>
          <w:u w:val="none"/>
        </w:rPr>
      </w:pPr>
      <w:r w:rsidRPr="00A655EF">
        <w:rPr>
          <w:rFonts w:eastAsia="Calibri"/>
          <w:u w:val="none"/>
        </w:rPr>
        <w:t>Мера 4.1 Повећана објективност и разноврсност извора и медијских садржаја у медијима на језицима националних мањина</w:t>
      </w:r>
    </w:p>
    <w:p w:rsidR="009F76EB" w:rsidRPr="00E156F6" w:rsidRDefault="009F76EB" w:rsidP="009F76EB">
      <w:pPr>
        <w:spacing w:line="276" w:lineRule="auto"/>
        <w:contextualSpacing/>
        <w:jc w:val="both"/>
        <w:rPr>
          <w:rFonts w:eastAsia="Calibri"/>
          <w:lang w:val="sr-Cyrl-RS"/>
        </w:rPr>
      </w:pPr>
    </w:p>
    <w:p w:rsidR="009F76EB" w:rsidRDefault="009F76EB" w:rsidP="00050C2F">
      <w:pPr>
        <w:pStyle w:val="obrazlozenje"/>
      </w:pPr>
      <w:r w:rsidRPr="00E156F6">
        <w:t>Примедбе и предлог за измену</w:t>
      </w:r>
    </w:p>
    <w:p w:rsidR="00A655EF" w:rsidRPr="00050C2F" w:rsidRDefault="00A655EF" w:rsidP="00050C2F">
      <w:pPr>
        <w:pStyle w:val="obrazlozenje"/>
        <w:rPr>
          <w:lang w:val="sr-Cyrl-RS"/>
        </w:rPr>
      </w:pPr>
    </w:p>
    <w:p w:rsidR="009F76EB" w:rsidRPr="00E156F6" w:rsidRDefault="009F76EB" w:rsidP="00050C2F">
      <w:pPr>
        <w:ind w:firstLine="720"/>
        <w:jc w:val="both"/>
        <w:rPr>
          <w:lang w:val="sr-Cyrl-RS"/>
        </w:rPr>
      </w:pPr>
      <w:r w:rsidRPr="00E156F6">
        <w:rPr>
          <w:lang w:val="sr-Cyrl-RS"/>
        </w:rPr>
        <w:t xml:space="preserve">Овим путем желимо посебно да се осврнемо на излагања представника националних савета националних мањина у току трајања јавне расправе, у којима се износи теза да Нацрт Медијске стратегије умањује стечена права припадника националних мањина и Националних савета националних мањина, те искључује из одлучивања Националних мањина из “питања која се њих најдиректније тичу”, што су закључи и Координације Савета националних мањина, који су били јавно доступни. </w:t>
      </w:r>
    </w:p>
    <w:p w:rsidR="009F76EB" w:rsidRPr="00E156F6" w:rsidRDefault="009F76EB" w:rsidP="00050C2F">
      <w:pPr>
        <w:ind w:firstLine="720"/>
        <w:jc w:val="both"/>
        <w:rPr>
          <w:lang w:val="sr-Cyrl-RS"/>
        </w:rPr>
      </w:pPr>
      <w:r w:rsidRPr="00E156F6">
        <w:rPr>
          <w:lang w:val="sr-Cyrl-RS"/>
        </w:rPr>
        <w:t>Сматрамо, на основу свега што ћемо навести у образложењу, да решења Нацрта медијске стратегије која се тичу информисања на мањинским језицима у контексту заштите права на обавештеност грађана припадника националних мањина и заштите медијског плурализма би морала да остану у овом облику и у финалном тексту Нацрта Медијске стратегије.</w:t>
      </w:r>
    </w:p>
    <w:p w:rsidR="009F76EB" w:rsidRPr="00E156F6" w:rsidRDefault="009F76EB" w:rsidP="009F76EB">
      <w:pPr>
        <w:jc w:val="both"/>
        <w:rPr>
          <w:lang w:val="sr-Cyrl-R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Pr="00E156F6" w:rsidRDefault="009F76EB" w:rsidP="00050C2F">
      <w:pPr>
        <w:ind w:firstLine="720"/>
        <w:jc w:val="both"/>
        <w:rPr>
          <w:lang w:val="sr-Cyrl-RS"/>
        </w:rPr>
      </w:pPr>
      <w:r w:rsidRPr="00E156F6">
        <w:rPr>
          <w:lang w:val="sr-Cyrl-RS"/>
        </w:rPr>
        <w:t xml:space="preserve">Не спорећи неспоран значај који Савети националних мањина имају у систему јавног информисања на језицима националних мањина и генерално у области остваривања колективних права, неопходно је узети у обзир заштиту индивидуалних права припадника националних мањина која имају као и било који други грађани Републике Србије, конкретно права на обавештеност из члана 51 став 1 Устава. </w:t>
      </w:r>
    </w:p>
    <w:p w:rsidR="009F76EB" w:rsidRPr="00E156F6" w:rsidRDefault="009F76EB" w:rsidP="00050C2F">
      <w:pPr>
        <w:ind w:firstLine="720"/>
        <w:jc w:val="both"/>
        <w:rPr>
          <w:lang w:val="sr-Cyrl-RS"/>
        </w:rPr>
      </w:pPr>
      <w:r w:rsidRPr="00E156F6">
        <w:rPr>
          <w:lang w:val="sr-Cyrl-RS"/>
        </w:rPr>
        <w:t>Наиме, члан 51 став 1 Устава Републике Србије, у контексту права на слободу изражавања прописује да “свако има право да истинито, потпуно и благовремено буде обавештаван о питањима од јавног значаја”, као и да су “средства јавног обавештавања су дужна да то право поштују”, што понавља и члан 5 став 2 ЗЈИМ. Такође, члан 6 став 1 ЗЈИМ прописује да се ради омогућавања грађанима да формирају сопствено мишљење о појавама, догађајима и личностима, обезбеђује “разноврсност извора информација и медијских садржаја”. Ове одредбе прописују да се ово право остварује једнако у односу на све грађане без обзира да ли су припадници националне мањине или већинског народа. У том смислу ради се о индивидуалном праву које се гарантује свакоме. Имајући то у виду, непходно је обезбедити адекватне механизме којима се штити разноврсност информација и медијских садржаја.</w:t>
      </w:r>
    </w:p>
    <w:p w:rsidR="009F76EB" w:rsidRPr="00E156F6" w:rsidRDefault="009F76EB" w:rsidP="00050C2F">
      <w:pPr>
        <w:ind w:firstLine="720"/>
        <w:jc w:val="both"/>
        <w:rPr>
          <w:lang w:val="sr-Cyrl-RS"/>
        </w:rPr>
      </w:pPr>
      <w:r w:rsidRPr="00E156F6">
        <w:rPr>
          <w:lang w:val="sr-Cyrl-RS"/>
        </w:rPr>
        <w:t xml:space="preserve">Нацрт Медијске стратегије у делу анализе стања који се тиче овог питања, констатује да национални савети националних мањина имају велика овлашћења у сегменту остваривања јавног интереса у области јавног информисања, те наводи да су ова тела: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у могућности да буду оснивачи издавача медија, што им је загарантовано чланом 15. ЗЈИМ, али да не функционишу по принципима јавних медијских сервиса, иако се финансирају из јавних извора и представљају један од начина остваривања јавног интереса у области јавног информисања;</w:t>
      </w:r>
    </w:p>
    <w:p w:rsidR="009F76EB" w:rsidRPr="00E156F6" w:rsidRDefault="009F76EB" w:rsidP="009F76EB">
      <w:pPr>
        <w:jc w:val="both"/>
        <w:rPr>
          <w:lang w:val="sr-Cyrl-RS"/>
        </w:rPr>
      </w:pPr>
      <w:r w:rsidRPr="00E156F6">
        <w:rPr>
          <w:lang w:val="sr-Cyrl-RS"/>
        </w:rPr>
        <w:t>• да један од овлашћених предлагача чланова Савета РЕМ-а су и национални савети националних мањина сходно члану 9, став 1, тачка 7) Закона о електронским медијима;</w:t>
      </w:r>
    </w:p>
    <w:p w:rsidR="009F76EB" w:rsidRPr="00E156F6" w:rsidRDefault="009F76EB" w:rsidP="009F76EB">
      <w:pPr>
        <w:jc w:val="both"/>
        <w:rPr>
          <w:lang w:val="sr-Cyrl-RS"/>
        </w:rPr>
      </w:pPr>
      <w:r w:rsidRPr="00E156F6">
        <w:rPr>
          <w:lang w:val="sr-Cyrl-RS"/>
        </w:rPr>
        <w:t>• да национални савети националних мањина дају мишљења и о кандидатима за одговорног уредника програма на језику националне мањине у јавним медијским сервисима;</w:t>
      </w:r>
    </w:p>
    <w:p w:rsidR="009F76EB" w:rsidRPr="00E156F6" w:rsidRDefault="009F76EB" w:rsidP="009F76EB">
      <w:pPr>
        <w:jc w:val="both"/>
        <w:rPr>
          <w:lang w:val="sr-Cyrl-RS"/>
        </w:rPr>
      </w:pPr>
      <w:r w:rsidRPr="00E156F6">
        <w:rPr>
          <w:lang w:val="sr-Cyrl-RS"/>
        </w:rPr>
        <w:t xml:space="preserve">• да поједини органи власти (пре свега Министарство културе и информисања) расписују посебне конкурсе за пројектно суфинансирање који се односе на информисање на језицима националних мањина, где орган који расписује конкурс мора да прибави мишљења националних савета националних мањина, а стручне комисије које одлучују о додели средстава, су обавезне да „уз пуно уважавање, размотре мишљење националног савета националне мањине”. </w:t>
      </w:r>
    </w:p>
    <w:p w:rsidR="009F76EB" w:rsidRPr="00E156F6" w:rsidRDefault="009F76EB" w:rsidP="00050C2F">
      <w:pPr>
        <w:ind w:firstLine="720"/>
        <w:jc w:val="both"/>
        <w:rPr>
          <w:lang w:val="sr-Cyrl-RS"/>
        </w:rPr>
      </w:pPr>
      <w:r w:rsidRPr="00E156F6">
        <w:rPr>
          <w:lang w:val="sr-Cyrl-RS"/>
        </w:rPr>
        <w:t xml:space="preserve">Све ове констатације су неспорне и проверљиве, те је било могуће извући закључак о значајној улози националних савета националних мањина у информисању на језицима националних мањина. </w:t>
      </w:r>
    </w:p>
    <w:p w:rsidR="009F76EB" w:rsidRPr="00E156F6" w:rsidRDefault="009F76EB" w:rsidP="00050C2F">
      <w:pPr>
        <w:ind w:firstLine="720"/>
        <w:jc w:val="both"/>
        <w:rPr>
          <w:lang w:val="sr-Cyrl-RS"/>
        </w:rPr>
      </w:pPr>
      <w:r w:rsidRPr="00E156F6">
        <w:rPr>
          <w:lang w:val="sr-Cyrl-RS"/>
        </w:rPr>
        <w:t xml:space="preserve">На основу овог закључка, у анализи стања се даље наводи да овакав положај националних савета националних мањина у систему информисања на мањинским језицима води ка латентној опасности да мањинска медијска сцена буде сведена искључиво на активност националних савета националних мањина. Не улазећи у питање квалификације представника националних мањина као политичких представника, сматрамо да гаранције медијског плурализма мањинског информисања морају да постоје, посебно ако ако се има у виду генерално неповољно окружење за рад медија, те је неопходно обезбедити механизме по којима ће се заиста обезбедити да грађани из реда националних мањина добију правовремене, непристрасне и разноврсне информације, на свом језику. </w:t>
      </w:r>
    </w:p>
    <w:p w:rsidR="009F76EB" w:rsidRPr="00E156F6" w:rsidRDefault="009F76EB" w:rsidP="00050C2F">
      <w:pPr>
        <w:ind w:firstLine="720"/>
        <w:jc w:val="both"/>
        <w:rPr>
          <w:lang w:val="sr-Cyrl-RS"/>
        </w:rPr>
      </w:pPr>
      <w:r w:rsidRPr="00E156F6">
        <w:rPr>
          <w:lang w:val="sr-Cyrl-RS"/>
        </w:rPr>
        <w:t>Сматрамо да формулације из мере 4.1 управо осликавају која је интенција Нацрта Медијске стратегије: Повећана објективност и разноврсност извора и медијских садржаја у медијима на језицима националних мањина. Чак је и из самог наслова видљиво да је интенција бољег остваривања уставног права грађана из редова националних мањина на обавештеност.</w:t>
      </w:r>
    </w:p>
    <w:p w:rsidR="009F76EB" w:rsidRPr="00E156F6" w:rsidRDefault="009F76EB" w:rsidP="00050C2F">
      <w:pPr>
        <w:ind w:firstLine="720"/>
        <w:jc w:val="both"/>
        <w:rPr>
          <w:lang w:val="sr-Cyrl-RS"/>
        </w:rPr>
      </w:pPr>
      <w:r w:rsidRPr="00E156F6">
        <w:rPr>
          <w:lang w:val="sr-Cyrl-RS"/>
        </w:rPr>
        <w:t xml:space="preserve">Такође сматрамо да саме мере нису ни на који начин усмерене да одузму никаква власничка и својинска права Националним Саветима националних мањина, него управо да обезбеде подједнако остваривање и колективних и индивидуалних права, те да нису усмерене на конфронтацију, него на сарадњу националних Савета, организација цивилног друштва и медијских професионалаца, а све како би се заштитио интерес грађана припадника националних мањина. Пре свега то се односи на предлог да органи управљања у издавачу медија који информише на мањинском језику буду успостављени по трипартитном моделу, и на успостављање механизама уређивачке независност. Све ово не треба посматрати изоловано од интенције Нацрта Медијске стратегије и у односу на рад управних тела јавних медијских сервиса. Дакле и једна и друга група активности, има за циљ да омогући једнако право на обавештеност свим деловима друштва.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У том смислу треба посматрати и активности из мере 4.1 Нацрта Медијске стратегије које подразумевају следеће: </w:t>
      </w:r>
    </w:p>
    <w:p w:rsidR="009F76EB" w:rsidRPr="00E156F6" w:rsidRDefault="009F76EB" w:rsidP="009F76EB">
      <w:pPr>
        <w:jc w:val="both"/>
        <w:rPr>
          <w:lang w:val="sr-Cyrl-RS"/>
        </w:rPr>
      </w:pPr>
      <w:r w:rsidRPr="00E156F6">
        <w:rPr>
          <w:lang w:val="sr-Cyrl-RS"/>
        </w:rPr>
        <w:t>“успостављање гаранција уређивачке независности медија, код издавача медија чији су оснивачи национални савети националних мањина, што нарочито подразумева:</w:t>
      </w:r>
    </w:p>
    <w:p w:rsidR="009F76EB" w:rsidRPr="00E156F6" w:rsidRDefault="009F76EB" w:rsidP="009F76EB">
      <w:pPr>
        <w:jc w:val="both"/>
        <w:rPr>
          <w:lang w:val="sr-Cyrl-RS"/>
        </w:rPr>
      </w:pPr>
      <w:r w:rsidRPr="00E156F6">
        <w:rPr>
          <w:lang w:val="sr-Cyrl-RS"/>
        </w:rPr>
        <w:t>- омогућавање да се без давања сагласности од стране запослених у редакцији не могу именовати разрешити главни и одговорни уредници медија код издавача медија чији су оснивачи национални савети националних мањина,</w:t>
      </w:r>
    </w:p>
    <w:p w:rsidR="009F76EB" w:rsidRPr="00E156F6" w:rsidRDefault="009F76EB" w:rsidP="009F76EB">
      <w:pPr>
        <w:jc w:val="both"/>
        <w:rPr>
          <w:lang w:val="sr-Cyrl-RS"/>
        </w:rPr>
      </w:pPr>
      <w:r w:rsidRPr="00E156F6">
        <w:rPr>
          <w:lang w:val="sr-Cyrl-RS"/>
        </w:rPr>
        <w:t>- изменама закона прецизирати да је састав управних органа издавача медија чији су оснивачи национални савети националних мањина организован по трипартитном моделу, тако да једнак број чланова имају национални савети, редакције и представници цивилног друштва,</w:t>
      </w:r>
    </w:p>
    <w:p w:rsidR="009F76EB" w:rsidRPr="00E156F6" w:rsidRDefault="009F76EB" w:rsidP="009F76EB">
      <w:pPr>
        <w:jc w:val="both"/>
        <w:rPr>
          <w:lang w:val="sr-Cyrl-RS"/>
        </w:rPr>
      </w:pPr>
      <w:r w:rsidRPr="00E156F6">
        <w:rPr>
          <w:lang w:val="sr-Cyrl-RS"/>
        </w:rPr>
        <w:t xml:space="preserve">- успостављање механизама ради заштите уређивачке политике од утицаја оснивача и санкције за поступање супротно тим гаранцијама;” </w:t>
      </w:r>
    </w:p>
    <w:p w:rsidR="009F76EB" w:rsidRPr="00E156F6" w:rsidRDefault="009F76EB" w:rsidP="00050C2F">
      <w:pPr>
        <w:ind w:firstLine="720"/>
        <w:jc w:val="both"/>
        <w:rPr>
          <w:lang w:val="sr-Cyrl-RS"/>
        </w:rPr>
      </w:pPr>
      <w:r w:rsidRPr="00E156F6">
        <w:rPr>
          <w:lang w:val="sr-Cyrl-RS"/>
        </w:rPr>
        <w:t xml:space="preserve">Дакле ни једна од предложених мера не укида права Националних савета, него предлаже активности које ће омогућити минималне гаранције да ће грађани из редова националних мањина имати могућност да упражњавају своје уставом загарантовано право на обавештеност. У том смислу није згорег цитирати и члан 75 Устава Републике Србије који прописује да се “Припадницима националних мањина, поред права која су Уставом зајемчена свим грађанима, јемче се додатна, индивидуална или колективна права. Индивидуална права остварују се појединачно, а колективна у заједници са другима, у складу са Уставом, законом и међународним уговорима.” Дакле, и индивидуална права која се гарантују свим грађанима (право на обавештеност) и колективна права (који се тичу Националних савета) морају да буду у балансу. </w:t>
      </w:r>
    </w:p>
    <w:p w:rsidR="009F76EB" w:rsidRPr="00E156F6" w:rsidRDefault="009F76EB" w:rsidP="00050C2F">
      <w:pPr>
        <w:ind w:firstLine="720"/>
        <w:jc w:val="both"/>
        <w:rPr>
          <w:lang w:val="sr-Cyrl-RS"/>
        </w:rPr>
      </w:pPr>
      <w:r w:rsidRPr="00E156F6">
        <w:rPr>
          <w:lang w:val="sr-Cyrl-RS"/>
        </w:rPr>
        <w:t xml:space="preserve">Поред тога, у јавној дебати је присутна замена теза и својеврсно “учитавање” око тога како се остварује право на информисање на језицима националних мањина. Наиме, члан 75 ст. 2 и 3 Устава прописује да путем колективних права припадници националних мањина, непосредно или преко својих представника, учествују у одлучивању или сами одлучују о појединим питањима везаним за своју културу, образовање, обавештавање и службену употребу језика и писма, у складу са законом, као и да ради остварења права на самоуправу у култури, образовању, обавештавању и службеној употреби језика и писма, припадници националних мањина могу изабрати своје националне савете, у складу са законом. Дакле, права припадника националних мањина се не морају екслузивно остваривати преко националних савета националних мањина, него и непосредно. Управо тенденција о трипартитном саставу органа управљања полази од тога да у сфери информисања буду представљени и представници оснивача – национални савети, представници грађана који су припадници конкретне мањинске заједнице на чијем језику извештава конкретни медиј – организације цивилног друштва, те они који ће непосредно остваривати ову важну функцију од јавног интереса – представници запослених. </w:t>
      </w:r>
    </w:p>
    <w:p w:rsidR="009F76EB" w:rsidRPr="00E156F6" w:rsidRDefault="009F76EB" w:rsidP="00050C2F">
      <w:pPr>
        <w:ind w:firstLine="720"/>
        <w:jc w:val="both"/>
        <w:rPr>
          <w:lang w:val="sr-Cyrl-RS"/>
        </w:rPr>
      </w:pPr>
      <w:r w:rsidRPr="00E156F6">
        <w:rPr>
          <w:lang w:val="sr-Cyrl-RS"/>
        </w:rPr>
        <w:t xml:space="preserve">Ни најважнији међународни документи које је Република Србија прихватила не прописују никакав ексклузивитет у остваривању права националних мањина у погледу информисања. Тако Закон о потврђивању Оквирне коненције за заштиту националних мањина ("Службени лист СРЈ - Међународни уговори", бр. 6/98) прописује следеће: </w:t>
      </w:r>
    </w:p>
    <w:p w:rsidR="009F76EB" w:rsidRPr="00E156F6" w:rsidRDefault="009F76EB" w:rsidP="009F76EB">
      <w:pPr>
        <w:jc w:val="both"/>
        <w:rPr>
          <w:lang w:val="sr-Cyrl-RS"/>
        </w:rPr>
      </w:pPr>
      <w:r w:rsidRPr="00E156F6">
        <w:rPr>
          <w:lang w:val="sr-Cyrl-RS"/>
        </w:rPr>
        <w:t>• стране уговорнице ће подстицати дух толеранције и међукултурног дијалога и предузимати одговарајуће мере за унапређење узајамног поштовања и разумевања и сарадње међу свим људима који живе на њиховој територији, без обзира на етнички, културни, језички или верски идентитет тих лица, а посебно у области образовања, културе и масовног информисања (члан 6 став 1);</w:t>
      </w:r>
    </w:p>
    <w:p w:rsidR="009F76EB" w:rsidRPr="00E156F6" w:rsidRDefault="009F76EB" w:rsidP="009F76EB">
      <w:pPr>
        <w:jc w:val="both"/>
        <w:rPr>
          <w:lang w:val="sr-Cyrl-RS"/>
        </w:rPr>
      </w:pPr>
      <w:r w:rsidRPr="00E156F6">
        <w:rPr>
          <w:lang w:val="sr-Cyrl-RS"/>
        </w:rPr>
        <w:t>• стране уговорнице се обавезују да ће признати да право на слободу изражавања сваког припадника националне мањине укључује слободу мишљења, и примања и преношења информација и идеја на језику мањине без мешања јавних органа и без обзира на границе. Стране уговорнице ће у оквиру својих правних система осигурати да припадници националних мањина не буду дискриминисани у свом приступу средствима јавног информисања (члан 9 став 1).</w:t>
      </w:r>
    </w:p>
    <w:p w:rsidR="009F76EB" w:rsidRPr="00E156F6" w:rsidRDefault="009F76EB" w:rsidP="00050C2F">
      <w:pPr>
        <w:ind w:firstLine="720"/>
        <w:jc w:val="both"/>
        <w:rPr>
          <w:lang w:val="sr-Cyrl-RS"/>
        </w:rPr>
      </w:pPr>
      <w:r w:rsidRPr="00E156F6">
        <w:rPr>
          <w:lang w:val="sr-Cyrl-RS"/>
        </w:rPr>
        <w:t xml:space="preserve">Такође, Закон о ратификацији Европске Повеље о регионалним и мањинским језицима ("Службени лист СЦГ - Међународни уговори", бр. 18/2005), када говори о средствима јавног информисања, у члану 11 прописује да државе чланице: </w:t>
      </w:r>
    </w:p>
    <w:p w:rsidR="009F76EB" w:rsidRPr="00E156F6" w:rsidRDefault="009F76EB" w:rsidP="009F76EB">
      <w:pPr>
        <w:jc w:val="both"/>
        <w:rPr>
          <w:lang w:val="sr-Cyrl-RS"/>
        </w:rPr>
      </w:pPr>
      <w:r w:rsidRPr="00E156F6">
        <w:rPr>
          <w:lang w:val="sr-Cyrl-RS"/>
        </w:rPr>
        <w:t>• преузимају обавезу да за оне који користе регионалне или мањинске језике на територији на којој се ови језици говоре, у складу са ситуацијом сваког од језика, до степена до којег јавне власти, директно или индиректно, имају надлежност, моћ или играју одговарајућу улогу у овој области, и поштујући принцип независности и аутономности средстава јавног информисања, у смислу у ком радио и телевизија остварују улогу јавне службе:</w:t>
      </w:r>
    </w:p>
    <w:p w:rsidR="009F76EB" w:rsidRPr="00E156F6" w:rsidRDefault="009F76EB" w:rsidP="009F76EB">
      <w:pPr>
        <w:jc w:val="both"/>
        <w:rPr>
          <w:lang w:val="sr-Cyrl-RS"/>
        </w:rPr>
      </w:pPr>
      <w:r w:rsidRPr="00E156F6">
        <w:rPr>
          <w:lang w:val="sr-Cyrl-RS"/>
        </w:rPr>
        <w:t>- обезбеде стварање макар једне радио станице и једног телевизијског канала на регионалним или мањинским језицима; или</w:t>
      </w:r>
    </w:p>
    <w:p w:rsidR="009F76EB" w:rsidRPr="00E156F6" w:rsidRDefault="009F76EB" w:rsidP="009F76EB">
      <w:pPr>
        <w:jc w:val="both"/>
        <w:rPr>
          <w:lang w:val="sr-Cyrl-RS"/>
        </w:rPr>
      </w:pPr>
      <w:r w:rsidRPr="00E156F6">
        <w:rPr>
          <w:lang w:val="sr-Cyrl-RS"/>
        </w:rPr>
        <w:t>- охрабре или олакшају стварање макар једне радио станице или једног телевизијског канала на регионалним или мањинским језицима; или</w:t>
      </w:r>
    </w:p>
    <w:p w:rsidR="009F76EB" w:rsidRPr="00E156F6" w:rsidRDefault="009F76EB" w:rsidP="009F76EB">
      <w:pPr>
        <w:jc w:val="both"/>
        <w:rPr>
          <w:lang w:val="sr-Cyrl-RS"/>
        </w:rPr>
      </w:pPr>
      <w:r w:rsidRPr="00E156F6">
        <w:rPr>
          <w:lang w:val="sr-Cyrl-RS"/>
        </w:rPr>
        <w:t>- омогуће одговарајуће одредбе захваљујући којима би приказивачи програма понудили садржаје на регионалним или мањинским језицима;</w:t>
      </w:r>
    </w:p>
    <w:p w:rsidR="009F76EB" w:rsidRPr="00E156F6" w:rsidRDefault="009F76EB" w:rsidP="009F76EB">
      <w:pPr>
        <w:jc w:val="both"/>
        <w:rPr>
          <w:lang w:val="sr-Cyrl-RS"/>
        </w:rPr>
      </w:pPr>
      <w:r w:rsidRPr="00E156F6">
        <w:rPr>
          <w:lang w:val="sr-Cyrl-RS"/>
        </w:rPr>
        <w:t>- охрабре или олакшају стварање барем једне радио станице на регионалним или мањинским језицима; или</w:t>
      </w:r>
    </w:p>
    <w:p w:rsidR="009F76EB" w:rsidRPr="00E156F6" w:rsidRDefault="009F76EB" w:rsidP="009F76EB">
      <w:pPr>
        <w:jc w:val="both"/>
        <w:rPr>
          <w:lang w:val="sr-Cyrl-RS"/>
        </w:rPr>
      </w:pPr>
      <w:r w:rsidRPr="00E156F6">
        <w:rPr>
          <w:lang w:val="sr-Cyrl-RS"/>
        </w:rPr>
        <w:t>- охрабре или олакшају редовно емитовање радио програма на регионалним или мањинским језицима;</w:t>
      </w:r>
    </w:p>
    <w:p w:rsidR="009F76EB" w:rsidRPr="00E156F6" w:rsidRDefault="009F76EB" w:rsidP="009F76EB">
      <w:pPr>
        <w:jc w:val="both"/>
        <w:rPr>
          <w:lang w:val="sr-Cyrl-RS"/>
        </w:rPr>
      </w:pPr>
      <w:r w:rsidRPr="00E156F6">
        <w:rPr>
          <w:lang w:val="sr-Cyrl-RS"/>
        </w:rPr>
        <w:t>- охрабре или олакшају стварање барем једног телевизијског канала на регионалним или мањинским језицима; или</w:t>
      </w:r>
    </w:p>
    <w:p w:rsidR="009F76EB" w:rsidRPr="00E156F6" w:rsidRDefault="009F76EB" w:rsidP="009F76EB">
      <w:pPr>
        <w:jc w:val="both"/>
        <w:rPr>
          <w:lang w:val="sr-Cyrl-RS"/>
        </w:rPr>
      </w:pPr>
      <w:r w:rsidRPr="00E156F6">
        <w:rPr>
          <w:lang w:val="sr-Cyrl-RS"/>
        </w:rPr>
        <w:t>- охрабре или олакшају редовно емитовање телевизијског програма на регионалним или мањинским језицима;</w:t>
      </w:r>
    </w:p>
    <w:p w:rsidR="009F76EB" w:rsidRPr="00E156F6" w:rsidRDefault="009F76EB" w:rsidP="009F76EB">
      <w:pPr>
        <w:jc w:val="both"/>
        <w:rPr>
          <w:lang w:val="sr-Cyrl-RS"/>
        </w:rPr>
      </w:pPr>
      <w:r w:rsidRPr="00E156F6">
        <w:rPr>
          <w:lang w:val="sr-Cyrl-RS"/>
        </w:rPr>
        <w:t>- охрабре или олакшају производњу и дистрибуцију аудио или аудиовизуелних радова на регионалним или мањинским језицима;</w:t>
      </w:r>
    </w:p>
    <w:p w:rsidR="009F76EB" w:rsidRPr="00E156F6" w:rsidRDefault="009F76EB" w:rsidP="009F76EB">
      <w:pPr>
        <w:jc w:val="both"/>
        <w:rPr>
          <w:lang w:val="sr-Cyrl-RS"/>
        </w:rPr>
      </w:pPr>
      <w:r w:rsidRPr="00E156F6">
        <w:rPr>
          <w:lang w:val="sr-Cyrl-RS"/>
        </w:rPr>
        <w:t>- охрабре или олакшају стварање и очување макар једних новина на регионалним или мањинским језицима; или</w:t>
      </w:r>
    </w:p>
    <w:p w:rsidR="009F76EB" w:rsidRPr="00E156F6" w:rsidRDefault="009F76EB" w:rsidP="009F76EB">
      <w:pPr>
        <w:jc w:val="both"/>
        <w:rPr>
          <w:lang w:val="sr-Cyrl-RS"/>
        </w:rPr>
      </w:pPr>
      <w:r w:rsidRPr="00E156F6">
        <w:rPr>
          <w:lang w:val="sr-Cyrl-RS"/>
        </w:rPr>
        <w:t>- охрабре или олакшају редовно објављивање новинских чланака на регионалним или мањинским језицима;</w:t>
      </w:r>
    </w:p>
    <w:p w:rsidR="009F76EB" w:rsidRPr="00E156F6" w:rsidRDefault="009F76EB" w:rsidP="009F76EB">
      <w:pPr>
        <w:jc w:val="both"/>
        <w:rPr>
          <w:lang w:val="sr-Cyrl-RS"/>
        </w:rPr>
      </w:pPr>
      <w:r w:rsidRPr="00E156F6">
        <w:rPr>
          <w:lang w:val="sr-Cyrl-RS"/>
        </w:rPr>
        <w:t>- покрију додатне трошкове оних средстава јавног информисања који користе регионалне или мањинске језике у случајевима када закон и иначе омогућава финансијску помоћ средствима јавног информисања; или</w:t>
      </w:r>
    </w:p>
    <w:p w:rsidR="009F76EB" w:rsidRPr="00E156F6" w:rsidRDefault="009F76EB" w:rsidP="009F76EB">
      <w:pPr>
        <w:jc w:val="both"/>
        <w:rPr>
          <w:lang w:val="sr-Cyrl-RS"/>
        </w:rPr>
      </w:pPr>
      <w:r w:rsidRPr="00E156F6">
        <w:rPr>
          <w:lang w:val="sr-Cyrl-RS"/>
        </w:rPr>
        <w:t>- примене постојеће мере финансијске подршке и на аудиовизуелну продукцију на регионалним или мањинским језицима;</w:t>
      </w:r>
    </w:p>
    <w:p w:rsidR="009F76EB" w:rsidRPr="00E156F6" w:rsidRDefault="009F76EB" w:rsidP="009F76EB">
      <w:pPr>
        <w:jc w:val="both"/>
        <w:rPr>
          <w:lang w:val="sr-Cyrl-RS"/>
        </w:rPr>
      </w:pPr>
      <w:r w:rsidRPr="00E156F6">
        <w:rPr>
          <w:lang w:val="sr-Cyrl-RS"/>
        </w:rPr>
        <w:t>- помогну образовање новинара и осталих запослених у средствима јавног информисања која користе регионалне или мањинске језике.</w:t>
      </w:r>
    </w:p>
    <w:p w:rsidR="009F76EB" w:rsidRPr="00E156F6" w:rsidRDefault="009F76EB" w:rsidP="009F76EB">
      <w:pPr>
        <w:jc w:val="both"/>
        <w:rPr>
          <w:lang w:val="sr-Cyrl-RS"/>
        </w:rPr>
      </w:pPr>
      <w:r w:rsidRPr="00E156F6">
        <w:rPr>
          <w:lang w:val="sr-Cyrl-RS"/>
        </w:rPr>
        <w:t>• преузимају обавезу да гарантују слободу директног пријема радио и телевизијског програма из суседних земаља, на језику који је исти или сличан регионалном или мањинском језику, као и да се не супротстављају реемитовању радио и телевизијских програма из суседних земаља на овом језику. Они се, поред тога, залажу да осигурају да се неће постављати никаква ограничења праву на слободу изражавања и слободну циркулацију информација у оквиру писане штампе на језику који је исти или сличан регионалном или мањинском језику. Уживање ових слобода, пошто собом носи одговарајуће дужности и одговорности, може да буде подвргнуто таквим формалностима, условљавањима, ограничавањима или казнама које су прописане законом и које су нужне у демократском друштву, у интересу националне безбедности, територијалног интегритета или јавне сигурности, ради спречавања нереда или злочина, ради заштите здравља и морала, ради заштите угледа или ради заштите информација које су примљене у поверењу, или за одржавање ауторитета и непристрасности судства;</w:t>
      </w:r>
    </w:p>
    <w:p w:rsidR="009F76EB" w:rsidRPr="00E156F6" w:rsidRDefault="009F76EB" w:rsidP="009F76EB">
      <w:pPr>
        <w:jc w:val="both"/>
        <w:rPr>
          <w:lang w:val="sr-Cyrl-RS"/>
        </w:rPr>
      </w:pPr>
      <w:r w:rsidRPr="00E156F6">
        <w:rPr>
          <w:lang w:val="sr-Cyrl-RS"/>
        </w:rPr>
        <w:t>• преузимају обавезу да обезбеде да интереси корисника регионалних или мањинских језика буду представљени и узети у обзир тако што се могу стварати одговарајућа тела која би била у складу са законом и одговорностима које постоје када се гарантује слобода и плурализам медија.</w:t>
      </w:r>
    </w:p>
    <w:p w:rsidR="009F76EB" w:rsidRPr="00E156F6" w:rsidRDefault="009F76EB" w:rsidP="00050C2F">
      <w:pPr>
        <w:ind w:firstLine="720"/>
        <w:jc w:val="both"/>
        <w:rPr>
          <w:lang w:val="sr-Cyrl-RS"/>
        </w:rPr>
      </w:pPr>
      <w:r w:rsidRPr="00E156F6">
        <w:rPr>
          <w:lang w:val="sr-Cyrl-RS"/>
        </w:rPr>
        <w:t xml:space="preserve">Дакле и најважнији међународни документи полазе од потребе да се и припадницима мањина омогући право на слободу изражавања уз поштовање принципа медијског плурализма, а не улазе у начин на који ове обавезе могу да буду остварене, што значи да права али и обавезе које се тичу мањинског информисања нису ексклузивно резервисана за националне савете националних мањина, него се тичу целе мањинске заједнице, а суштина је пре свега у квалитету информација и садржаја који се грађанима нуде на матерњем језику. </w:t>
      </w:r>
    </w:p>
    <w:p w:rsidR="009F76EB" w:rsidRPr="00E156F6" w:rsidRDefault="009F76EB" w:rsidP="00050C2F">
      <w:pPr>
        <w:ind w:firstLine="720"/>
        <w:jc w:val="both"/>
        <w:rPr>
          <w:lang w:val="sr-Cyrl-RS"/>
        </w:rPr>
      </w:pPr>
      <w:r w:rsidRPr="00E156F6">
        <w:rPr>
          <w:lang w:val="sr-Cyrl-RS"/>
        </w:rPr>
        <w:t>Мерама у области јавног информисања на језицима националних мањина не умањују се стечена права националних мањина. Уставом Републике Србије предвиђено је да припадници националних мањина непосредно или преко својих представника остварују колективна права, међу којима је И правно на обавештавање на матерњем језику. Према томе, једно од стечених права националних мањина је и право на обавештавање, а начин његовог вршења може бити непосредан или преко представника. Због тога што колективна права припрадници националних мањина могу вршити и непосредно, национални савети, као представничка тела националних мањина, немају искључиво право на одлучивање у свим питањима која се односе на остваривање права на информисање националних мањина. Интенција Стратегије јавног информисања је смањи утицај националних савета на уређивачку политику медија који произовде садржаје на језицима националних мањина. Смањивање утицаја националних савета у овој области, омогућава развој плурализма мишљења и идеја у оквиру самих мањинских заједница. Неспорна чињеница је да плурализам мишљења и идеја доприноси квалитетнијем јавном информисању на, па је то циљ коме се тежи И када је у питању информисање на језицима националних мањина. Дакле, стварање услова да припадници националних мањина добијају правовремене, непристрасне и разноврсне информације повећава ниво стечених права националних мањина, а никако их не умањује.</w:t>
      </w:r>
    </w:p>
    <w:p w:rsidR="009F76EB" w:rsidRDefault="009F76EB" w:rsidP="00050C2F">
      <w:pPr>
        <w:ind w:firstLine="720"/>
        <w:jc w:val="both"/>
        <w:rPr>
          <w:lang w:val="sr-Cyrl-RS"/>
        </w:rPr>
      </w:pPr>
      <w:r w:rsidRPr="00E156F6">
        <w:rPr>
          <w:lang w:val="sr-Cyrl-RS"/>
        </w:rPr>
        <w:t>Имајући у виду све речено, сматрамо да решења Нацрта медијске стратегије која се тичу информисања на мањинским језицима у контексту заштите права на обавештеност грађана припадника националних мањина и заштите медијског плурализма би морала да остану у овом облику и у финалном тексту Нацрта Медијске стратегије.</w:t>
      </w:r>
    </w:p>
    <w:p w:rsidR="00F02B3B" w:rsidRDefault="00F02B3B" w:rsidP="00050C2F">
      <w:pPr>
        <w:ind w:firstLine="720"/>
        <w:jc w:val="both"/>
        <w:rPr>
          <w:lang w:val="sr-Cyrl-RS"/>
        </w:rPr>
      </w:pPr>
    </w:p>
    <w:p w:rsidR="00F02B3B" w:rsidRPr="00CB55A6" w:rsidRDefault="00F02B3B" w:rsidP="00F02B3B">
      <w:pPr>
        <w:ind w:firstLine="720"/>
        <w:jc w:val="both"/>
        <w:rPr>
          <w:color w:val="FF0000"/>
          <w:lang w:val="sr-Cyrl-RS"/>
        </w:rPr>
      </w:pPr>
      <w:r w:rsidRPr="00CB55A6">
        <w:rPr>
          <w:color w:val="FF0000"/>
          <w:lang w:val="sr-Cyrl-RS"/>
        </w:rPr>
        <w:t>У достављеном материјалу није било предл</w:t>
      </w:r>
      <w:r>
        <w:rPr>
          <w:color w:val="FF0000"/>
          <w:lang w:val="sr-Cyrl-RS"/>
        </w:rPr>
        <w:t>ога за измену постојећег текста.</w:t>
      </w:r>
    </w:p>
    <w:p w:rsidR="00F02B3B" w:rsidRPr="00E156F6" w:rsidRDefault="00F02B3B" w:rsidP="00050C2F">
      <w:pPr>
        <w:ind w:firstLine="720"/>
        <w:jc w:val="both"/>
        <w:rPr>
          <w:lang w:val="sr-Cyrl-RS"/>
        </w:rPr>
      </w:pP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A655EF" w:rsidRDefault="009F76EB" w:rsidP="00A655EF">
      <w:pPr>
        <w:pStyle w:val="clan"/>
        <w:numPr>
          <w:ilvl w:val="0"/>
          <w:numId w:val="32"/>
        </w:numPr>
        <w:ind w:left="1134" w:hanging="31"/>
        <w:rPr>
          <w:u w:val="none"/>
        </w:rPr>
      </w:pPr>
      <w:r w:rsidRPr="00A655EF">
        <w:rPr>
          <w:u w:val="none"/>
        </w:rPr>
        <w:t>Мера 4.7 Повећана медијска видљивост и недискриминаторно извештавање медија о осетљивим друштвеним групама</w:t>
      </w:r>
    </w:p>
    <w:p w:rsidR="009F76EB" w:rsidRPr="00E156F6" w:rsidRDefault="009F76EB" w:rsidP="009F76EB">
      <w:pPr>
        <w:jc w:val="both"/>
        <w:rPr>
          <w:lang w:val="sr-Cyrl-RS"/>
        </w:rPr>
      </w:pPr>
    </w:p>
    <w:p w:rsidR="009F76EB" w:rsidRPr="00E156F6" w:rsidRDefault="009F76EB" w:rsidP="00050C2F">
      <w:pPr>
        <w:pStyle w:val="obrazlozenje"/>
        <w:rPr>
          <w:lang w:val="sr-Cyrl-RS"/>
        </w:rPr>
      </w:pPr>
      <w:r w:rsidRPr="00E156F6">
        <w:t xml:space="preserve">Примедбе и </w:t>
      </w:r>
      <w:r w:rsidRPr="00050C2F">
        <w:t>п</w:t>
      </w:r>
      <w:r w:rsidRPr="00E156F6">
        <w:t>редлог за измену</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Предлажемо допуну активности уз меру 4.7:</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“5) изменама регулативе (закона који уређује јавно информисање и закона који уређује електронске медије) 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забрану истицања порнографских садржаја и сцена насиља на насловним страницама штампаних медија, означавање неприкладног садржаја на онлајн медија и слично, уз обавезно прописивање санкција за кршење оваквих обавеза.“ </w:t>
      </w:r>
    </w:p>
    <w:p w:rsidR="009F76EB" w:rsidRPr="00E156F6" w:rsidRDefault="009F76EB" w:rsidP="009F76EB">
      <w:pPr>
        <w:jc w:val="both"/>
        <w:rPr>
          <w:lang w:val="sr-Cyrl-R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9F76EB">
      <w:pPr>
        <w:jc w:val="both"/>
        <w:rPr>
          <w:lang w:val="sr-Cyrl-RS"/>
        </w:rPr>
      </w:pPr>
      <w:r w:rsidRPr="00E156F6">
        <w:rPr>
          <w:lang w:val="sr-Cyrl-RS"/>
        </w:rPr>
        <w:t>Нацрт Медијске стратегије у Анализи стања у делу 4.7. (Медијска невидљивост и дискриминаторно извештавање медија о осетљивим друштвеним групама), се делимично дотиче и заштите интереса деце и малолетника у односу на медијске садржаје наводећи да је Извештавање о малолетницима регулисано је Законом о јавном информисању и медијима, а РЕМ је 2015. године донео Правилник о заштити права малолетника у области пружања медијских услуга. Ипак, у мерама се Нацрт Медијске стратегије махом бави извештавањем о малолетницима. Иако је начин извештавања о деци и малолетницима важан, важно је и предвидети мере које ће штитити малолетнике од неадекватних медијских садржаја, пре свега порнографије, насиља, промовисања проблематичних животних стилова и слично. Ово се посебно односи на добро познати проблем “ријалитија принудног окружења”, где, се, упркос постојању адекватног правног оквира, показало да не постоје адекватне мере за онемогућавање приступа оваквим садржајима.</w:t>
      </w:r>
    </w:p>
    <w:p w:rsidR="008E18C9" w:rsidRPr="00BE002B" w:rsidRDefault="008E18C9" w:rsidP="008E18C9">
      <w:pPr>
        <w:jc w:val="both"/>
        <w:rPr>
          <w:color w:val="FF0000"/>
          <w:lang w:val="sr-Cyrl-RS"/>
        </w:rPr>
      </w:pPr>
    </w:p>
    <w:p w:rsidR="00F02B3B" w:rsidRPr="00E156F6" w:rsidRDefault="00F02B3B" w:rsidP="00F02B3B">
      <w:pPr>
        <w:jc w:val="both"/>
        <w:rPr>
          <w:lang w:val="sr-Cyrl-RS"/>
        </w:rPr>
      </w:pPr>
    </w:p>
    <w:p w:rsidR="008E18C9" w:rsidRPr="00616AC0" w:rsidRDefault="008E18C9" w:rsidP="008E18C9">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F02B3B" w:rsidRPr="00E156F6" w:rsidRDefault="00F02B3B" w:rsidP="009F76EB">
      <w:pPr>
        <w:jc w:val="both"/>
        <w:rPr>
          <w:lang w:val="sr-Cyrl-RS"/>
        </w:rPr>
      </w:pPr>
    </w:p>
    <w:p w:rsidR="009F76EB" w:rsidRDefault="009F76EB" w:rsidP="009F76EB">
      <w:pPr>
        <w:jc w:val="both"/>
        <w:rPr>
          <w:lang w:val="sr-Cyrl-RS"/>
        </w:rPr>
      </w:pPr>
    </w:p>
    <w:p w:rsidR="00BE2218" w:rsidRPr="00E156F6" w:rsidRDefault="00BE2218" w:rsidP="009F76EB">
      <w:pPr>
        <w:jc w:val="both"/>
        <w:rPr>
          <w:lang w:val="sr-Cyrl-RS"/>
        </w:rPr>
      </w:pPr>
    </w:p>
    <w:p w:rsidR="009F76EB" w:rsidRPr="00892B72" w:rsidRDefault="0054623E" w:rsidP="00892B72">
      <w:pPr>
        <w:rPr>
          <w:lang w:val="sr-Cyrl-RS"/>
        </w:rPr>
      </w:pPr>
      <w:r>
        <w:rPr>
          <w:b/>
          <w:lang w:val="sr-Cyrl-RS"/>
        </w:rPr>
        <w:t>37</w:t>
      </w:r>
      <w:r w:rsidR="00050C2F">
        <w:rPr>
          <w:b/>
          <w:lang w:val="sr-Cyrl-RS"/>
        </w:rPr>
        <w:t xml:space="preserve">. </w:t>
      </w:r>
      <w:r w:rsidR="009F76EB" w:rsidRPr="00433739">
        <w:rPr>
          <w:b/>
          <w:lang w:val="sr-Cyrl-RS"/>
        </w:rPr>
        <w:t>Независно друштво новинара Војводине</w:t>
      </w:r>
    </w:p>
    <w:p w:rsidR="009F76EB" w:rsidRPr="00E156F6" w:rsidRDefault="009F76EB" w:rsidP="009F76EB">
      <w:pPr>
        <w:keepNext/>
        <w:keepLines/>
        <w:jc w:val="both"/>
        <w:rPr>
          <w:lang w:val="sr-Latn-RS"/>
        </w:rPr>
      </w:pPr>
    </w:p>
    <w:p w:rsidR="009F76EB" w:rsidRPr="00E156F6" w:rsidRDefault="009F76EB" w:rsidP="009F76EB">
      <w:pPr>
        <w:ind w:left="720"/>
        <w:contextualSpacing/>
        <w:jc w:val="both"/>
        <w:rPr>
          <w:lang w:val="sr-Cyrl-RS"/>
        </w:rPr>
      </w:pPr>
      <w:r w:rsidRPr="00E156F6">
        <w:t xml:space="preserve">I. </w:t>
      </w:r>
      <w:r w:rsidRPr="00E156F6">
        <w:rPr>
          <w:lang w:val="sr-Cyrl-RS"/>
        </w:rPr>
        <w:t xml:space="preserve">Предлог </w:t>
      </w: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A655EF" w:rsidRDefault="009F76EB" w:rsidP="00A655EF">
      <w:pPr>
        <w:pStyle w:val="clan"/>
        <w:numPr>
          <w:ilvl w:val="0"/>
          <w:numId w:val="32"/>
        </w:numPr>
        <w:ind w:left="1134" w:hanging="31"/>
        <w:rPr>
          <w:u w:val="none"/>
        </w:rPr>
      </w:pPr>
      <w:r w:rsidRPr="00A655EF">
        <w:rPr>
          <w:u w:val="none"/>
        </w:rPr>
        <w:t>Анекс 1 – издвојено мишљење Драгане Чабаркапе и Анекс 2 издвојено мишљење Нина Брајовића</w:t>
      </w:r>
    </w:p>
    <w:p w:rsidR="009F76EB" w:rsidRPr="00E156F6" w:rsidRDefault="009F76EB" w:rsidP="009F76EB">
      <w:pPr>
        <w:jc w:val="both"/>
        <w:rPr>
          <w:lang w:val="sr-Cyrl-RS"/>
        </w:rPr>
      </w:pPr>
    </w:p>
    <w:p w:rsidR="009F76EB" w:rsidRPr="00E156F6" w:rsidRDefault="009F76EB" w:rsidP="00050C2F">
      <w:pPr>
        <w:pStyle w:val="obrazlozenje"/>
        <w:rPr>
          <w:lang w:val="sr-Cyrl-RS"/>
        </w:rPr>
      </w:pPr>
      <w:r w:rsidRPr="00E156F6">
        <w:t>Примедбе и предлог за измену</w:t>
      </w:r>
    </w:p>
    <w:p w:rsidR="009F76EB" w:rsidRPr="00E156F6" w:rsidRDefault="009F76EB" w:rsidP="009F76EB">
      <w:pPr>
        <w:jc w:val="both"/>
        <w:rPr>
          <w:lang w:val="sr-Cyrl-RS"/>
        </w:rPr>
      </w:pPr>
    </w:p>
    <w:p w:rsidR="009F76EB" w:rsidRPr="008E18C9" w:rsidRDefault="009F76EB" w:rsidP="009F76EB">
      <w:pPr>
        <w:jc w:val="both"/>
        <w:rPr>
          <w:lang w:val="sr-Cyrl-RS"/>
        </w:rPr>
      </w:pPr>
      <w:r w:rsidRPr="008E18C9">
        <w:rPr>
          <w:lang w:val="sr-Cyrl-RS"/>
        </w:rPr>
        <w:t xml:space="preserve">Предлажемо да се Издвојена мишљења чланова Радне групе Драгане Чабаркапе и Нина Брајовића: </w:t>
      </w:r>
    </w:p>
    <w:p w:rsidR="009F76EB" w:rsidRPr="008E18C9" w:rsidRDefault="009F76EB" w:rsidP="009F76EB">
      <w:pPr>
        <w:jc w:val="both"/>
        <w:rPr>
          <w:lang w:val="sr-Cyrl-RS"/>
        </w:rPr>
      </w:pPr>
    </w:p>
    <w:p w:rsidR="009F76EB" w:rsidRPr="008E18C9" w:rsidRDefault="009F76EB" w:rsidP="009F76EB">
      <w:pPr>
        <w:jc w:val="both"/>
        <w:rPr>
          <w:lang w:val="sr-Cyrl-RS"/>
        </w:rPr>
      </w:pPr>
      <w:r w:rsidRPr="008E18C9">
        <w:rPr>
          <w:lang w:val="sr-Cyrl-RS"/>
        </w:rPr>
        <w:t xml:space="preserve">• не третирају као радни материјал уз Нацрт Медијске стратегије будући да не испуњавају формалне услове предвиђене прописима иза области планског система; </w:t>
      </w:r>
    </w:p>
    <w:p w:rsidR="009F76EB" w:rsidRPr="008E18C9" w:rsidRDefault="009F76EB" w:rsidP="009F76EB">
      <w:pPr>
        <w:jc w:val="both"/>
        <w:rPr>
          <w:lang w:val="sr-Cyrl-RS"/>
        </w:rPr>
      </w:pPr>
    </w:p>
    <w:p w:rsidR="009F76EB" w:rsidRPr="00E156F6" w:rsidRDefault="009F76EB" w:rsidP="009F76EB">
      <w:pPr>
        <w:jc w:val="both"/>
        <w:rPr>
          <w:lang w:val="sr-Cyrl-RS"/>
        </w:rPr>
      </w:pPr>
      <w:r w:rsidRPr="008E18C9">
        <w:rPr>
          <w:lang w:val="sr-Cyrl-RS"/>
        </w:rPr>
        <w:t>• не буду инкорпорирана ни на који начин у тексту Нацрта Медијске стратегије, будући да представљају опасност по медијску реформу, а из разлога који ће доле детаљније бити образложени.</w:t>
      </w:r>
    </w:p>
    <w:p w:rsidR="009F76EB" w:rsidRPr="00E156F6" w:rsidRDefault="009F76EB" w:rsidP="009F76EB">
      <w:pPr>
        <w:jc w:val="both"/>
        <w:rPr>
          <w:lang w:val="sr-Cyrl-RS"/>
        </w:rPr>
      </w:pPr>
    </w:p>
    <w:p w:rsidR="009F76EB" w:rsidRDefault="009F76EB" w:rsidP="00A655EF">
      <w:pPr>
        <w:jc w:val="center"/>
        <w:rPr>
          <w:lang w:val="sr-Cyrl-CS"/>
        </w:rPr>
      </w:pPr>
      <w:r w:rsidRPr="00E156F6">
        <w:rPr>
          <w:lang w:val="sr-Cyrl-CS"/>
        </w:rPr>
        <w:t>Образложење</w:t>
      </w:r>
    </w:p>
    <w:p w:rsidR="00A655EF" w:rsidRPr="00E156F6" w:rsidRDefault="00A655EF" w:rsidP="009F76EB">
      <w:pPr>
        <w:jc w:val="both"/>
        <w:rPr>
          <w:lang w:val="sr-Cyrl-CS"/>
        </w:rPr>
      </w:pPr>
    </w:p>
    <w:p w:rsidR="009F76EB" w:rsidRPr="00E156F6" w:rsidRDefault="009F76EB" w:rsidP="009F76EB">
      <w:pPr>
        <w:jc w:val="both"/>
        <w:rPr>
          <w:lang w:val="sr-Cyrl-RS"/>
        </w:rPr>
      </w:pPr>
      <w:r w:rsidRPr="00E156F6">
        <w:rPr>
          <w:lang w:val="sr-Cyrl-RS"/>
        </w:rPr>
        <w:t xml:space="preserve">Пре свега, представници предлагача Нацрта медијске стратегије (надлежног министарства) су у току трајања јавне расправе више пута истакли да нема препрека да ови документи на овакав начин буду објављени по прописима који уређују област планског система, што се пре свега односи на Закон о планском систему („Службени гласник РС“, број 30/18) и Уредбу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у даљем тексту Уредба). У погледу ове констатације представника министарства, НУНС сматра да тзв. Издвојена мишљења уопште нису прописана као могућност поменутим документима, те да није било простора да се уопште равноправно разматрају са Нацртом Медијске стратегије, а поготово што су у потпуној супротности тексту Нацрта Медијске стратегије који су потписали сви чланови РГ.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Поменута Уредба препознаје тзв. „опције“ које се дефинишу као „алтернативне мере или групе мера за постизање посебних циљева јавне политике” (члан 14 Уредбе). Дакле алтернативне мере јесу предвиђене прописима из области планског система, али оне би требало да буду “други пут” за остваривање истог циља. Опције на овај начин дефинисане се налазе у самом тексту Нацрта стратегије, и то у оквиру Циља 2: Успостављено функционално, одрживо и фер медијско тржиште заштићено од политичког утицаја, у односу на Меру 2.1 (Створени услови за потпуну функционалност и ажурност Регистра медија и/или медијских регистара), као и у односу на Меру 2.5 (Створено подстицајно окружење за развој медијског тржишта).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Што се тиче Издвојених мишљења, она не одржавају “другачији пут” за остваривање истог циља и мере, већ формулишу циљеве и мере који су у потпуности другачији од прокламованих циљева у самом Нацрту медијске стратегије. Притом не испуњавају ни формалне услове, односно уопште не прате методологију која је прописана Уредбом (анализа постојећег стања, утврђивање циљева – идентификовање промене која би требало да се оствари, и на крају формулисање мера и индикатора).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То је највидљивије у Издвојеном мишљењу чланице РГ Драгане Чабаркапе које је у приличној мери супротно активностима уз Меру 2.3 из Нацрта Медијске стратегије (Смањен и учињен транспарентним утицај државе на медијском тржишту како би постојали једнаки тржишни услови за све медије). У поменутој мери у тексту Нацрта Медијске стратегије је јасан акценат на смањивању утицаја државе у медијском сектору и на транспарентности јавних давања према медијима, и то је видљиво и из самих формулација активности, које подразумевају окончање процеса приватизације преосталих медија у јавној својини (без икаквих условљавања и изузетака), прописивање ограничења за јавно-приватна партнерства која нису адекватна за област медија (са чиме се НУНС узгред не слаже, о чему ће и касније бити речи), односно у којима се инсистира на јасним, недисктиминаторним и транспарентним правилима за доделу државних помоћи и јавних набавки које тангирају медијски сектор. Дакле, акценат је на смањивању утицаја државе и стриктно регулисање постојећих видова јавних давања према медијском сектору.</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Са друге стране Издвојено мишљење Драгане Чабаркапе подражава структуру Нацрта, али то подражавање уопште не прати логику прописа из области креирања јавних политика. Наиме, у анализи стања Издвојеног мишљења се говори о наводним ефектима приватизације (наводни губитак посла за новинаре и медијске раднике након приватизације) и о регионалним јавним медијским сервисима (где се потенцира да је то била мера у претходној медијској стратегији која није остварена и презентују паушално искуства одређених земаља), али се не мапира шта је проблем, нити се назире начин за решавање таквог евентуалног проблема. Формулација активности из Издвојеног мишљења указује на то да се потенцира јаче учешће државе у медијском сектору и то тако што се предвиђа доношење посебних закона који ће “издвојити”, а практично фаворизовати Вечерње Новости, Политику и Тањуг (који је иначе правно непостојећи) из приватизације, оснивање јавних медијских сервиса на регионалном нивоу и успостављање јавно-приватног партнерства. Све ове мере су заправо враћање на статус пре приватизације “појачан” ЈПП, и никако не могу да допринесу смањивању утицаја државе у медијском сектору ни “активирању тржишних механизама”. Наиме, фаворизовање одређених медија не може ни на који начин да подстакне равноправне тржишне услове за све медије, а успостављање ЈПП у медијској сфери, осим значајног коруптивног потенцијала, би у потпуности подрило систем остваривања јавног интереса у области јавног информисања прописаног Законом о јавном информисању и медијима (видете део који се тиче коментара на ЈПП у Нацрту Медијске стратегије).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Сличне замерке се могу упутити Издвојеном мишљењу Нина Брајовића. Пре свега, предлагач предвиђа спровођење Уредбе о правним последицима престанка рада ЈП Новинска агенција Тањуг, али и оснивање новог предузећа (након гашења старог) и то као „јавног сервиса“ и у форми привредног друштва. Ради се о покушају накнадне легализације садашњег неправног стања. Наиме, не ради се о „правном вакууму“ у коме функционише Тањуг (како то сугерише предлагач), него о јасном игнорисању и изигравању Закона о јавном информисању и медијима, по ком су Тањугови сервиси као медији престали да постоје већ еx леге (члан 143 став 14 ЗЈИМ), и по коме је Влада уредила правне последице престанка издавача тих медија. Поред тога, предлагач указује да би нови издавач био организован као јавни сервис, а није најјасније који сегмент јавног интереса би тај нови издавач остваривао.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У вези са евентуалним образложењем овог предлога, аргументи које предлагач користи искључиво се тичу рада актуелног ТАЊУГ-а, који правно и не би требало да обавља медијску делатност, и заснивају на паушалној претпоставци да би престанком рада ове новинске агенције настала празнина у погледу броја информација које би биле на располагању корисницима. Наиме, једнако је могуће да би постојеће новинске агенције повећале број својих објава или да би се појавила нека нова у случају да простор буде упражњен (нпр. агенција коју би основали садашњи запослени у Тањугу). </w:t>
      </w:r>
    </w:p>
    <w:p w:rsidR="009F76EB" w:rsidRPr="00E156F6" w:rsidRDefault="009F76EB" w:rsidP="009F76EB">
      <w:pPr>
        <w:jc w:val="both"/>
        <w:rPr>
          <w:lang w:val="sr-Cyrl-RS"/>
        </w:rPr>
      </w:pPr>
    </w:p>
    <w:p w:rsidR="009F76EB" w:rsidRDefault="009F76EB" w:rsidP="009F76EB">
      <w:pPr>
        <w:jc w:val="both"/>
        <w:rPr>
          <w:lang w:val="sr-Cyrl-RS"/>
        </w:rPr>
      </w:pPr>
      <w:r w:rsidRPr="00E156F6">
        <w:rPr>
          <w:lang w:val="sr-Cyrl-RS"/>
        </w:rPr>
        <w:t xml:space="preserve">Други предлог у овом Издвојеном мишљењу тиче се издавача Политике, где се предвиђа оснивање Фондације на коју би држава пренела свој капитал у том издавачу, а потом би била основана Фондација, чији би чланови били „новинари, акционари Политике АД и значајне националне институције попут Српске академије наука и уметности и Матице српске“. Овај предлог и нема адекватно образложење, па није јасно зашто би баш предложена лица била оснивачи (чланови) такве фондације, а супротно је принципу добровољности удруживања. </w:t>
      </w:r>
    </w:p>
    <w:p w:rsidR="00F02B3B" w:rsidRDefault="00F02B3B" w:rsidP="009F76EB">
      <w:pPr>
        <w:jc w:val="both"/>
        <w:rPr>
          <w:lang w:val="sr-Cyrl-RS"/>
        </w:rPr>
      </w:pPr>
    </w:p>
    <w:p w:rsidR="00470D7F" w:rsidRPr="00616AC0" w:rsidRDefault="00470D7F" w:rsidP="00470D7F">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6320BB" w:rsidRPr="00F02B3B" w:rsidRDefault="006320BB" w:rsidP="006320BB">
      <w:pPr>
        <w:jc w:val="both"/>
        <w:rPr>
          <w:color w:val="FF0000"/>
          <w:lang w:val="sr-Cyrl-RS"/>
        </w:rPr>
      </w:pPr>
    </w:p>
    <w:p w:rsidR="006320BB" w:rsidRPr="00F02B3B" w:rsidRDefault="006320BB" w:rsidP="009F76EB">
      <w:pPr>
        <w:jc w:val="both"/>
        <w:rPr>
          <w:color w:val="FF0000"/>
          <w:lang w:val="sr-Cyrl-RS"/>
        </w:rPr>
      </w:pP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A655EF" w:rsidRDefault="009F76EB" w:rsidP="00A655EF">
      <w:pPr>
        <w:pStyle w:val="clan"/>
        <w:numPr>
          <w:ilvl w:val="0"/>
          <w:numId w:val="32"/>
        </w:numPr>
        <w:ind w:left="1134" w:hanging="31"/>
        <w:rPr>
          <w:u w:val="none"/>
        </w:rPr>
      </w:pPr>
      <w:r w:rsidRPr="00A655EF">
        <w:rPr>
          <w:u w:val="none"/>
        </w:rPr>
        <w:t>Мера 2.3 Смањен и учињен транспарентним утицај државе на медијском тржишту како би постојали једнаки тржишни услови за све медије, тачка 3) алинеја 3.</w:t>
      </w: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E156F6" w:rsidRDefault="009F76EB" w:rsidP="009F76EB">
      <w:pPr>
        <w:jc w:val="both"/>
        <w:rPr>
          <w:lang w:val="sr-Cyrl-RS"/>
        </w:rPr>
      </w:pPr>
    </w:p>
    <w:p w:rsidR="00BE2218" w:rsidRDefault="00BE2218" w:rsidP="00050C2F">
      <w:pPr>
        <w:pStyle w:val="obrazlozenje"/>
      </w:pPr>
    </w:p>
    <w:p w:rsidR="009F76EB" w:rsidRDefault="009F76EB" w:rsidP="00050C2F">
      <w:pPr>
        <w:pStyle w:val="obrazlozenje"/>
      </w:pPr>
      <w:r w:rsidRPr="00E156F6">
        <w:t>Примедбе и предлог за измену</w:t>
      </w:r>
    </w:p>
    <w:p w:rsidR="00A655EF" w:rsidRPr="00E156F6" w:rsidRDefault="00A655EF" w:rsidP="00050C2F">
      <w:pPr>
        <w:pStyle w:val="obrazlozenje"/>
        <w:rPr>
          <w:lang w:val="sr-Cyrl-RS"/>
        </w:rPr>
      </w:pPr>
    </w:p>
    <w:p w:rsidR="009F76EB" w:rsidRPr="00E156F6" w:rsidRDefault="009F76EB" w:rsidP="00050C2F">
      <w:pPr>
        <w:ind w:firstLine="720"/>
        <w:jc w:val="both"/>
        <w:rPr>
          <w:lang w:val="sr-Cyrl-RS"/>
        </w:rPr>
      </w:pPr>
      <w:r w:rsidRPr="00E156F6">
        <w:rPr>
          <w:lang w:val="sr-Cyrl-RS"/>
        </w:rPr>
        <w:t xml:space="preserve">У оквиру Мере 2.3 Смањен и учињен транспарентним утицај државе на медијском тржишту како би постојали једнаки тржишни услови за све медије, између осталог се предвиђа активност измене регулативе ради уређивања области јавних набавки у медијском сектору, где се предвиђа и ограничавања случајева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продукцијама.” Иако препознајемо интенцију ове активности, сматрамо да би овако формулисана активност у великој мери: </w:t>
      </w:r>
    </w:p>
    <w:p w:rsidR="009F76EB" w:rsidRPr="00E156F6" w:rsidRDefault="009F76EB" w:rsidP="009F76EB">
      <w:pPr>
        <w:jc w:val="both"/>
        <w:rPr>
          <w:lang w:val="sr-Cyrl-RS"/>
        </w:rPr>
      </w:pPr>
      <w:r w:rsidRPr="00E156F6">
        <w:rPr>
          <w:lang w:val="sr-Cyrl-RS"/>
        </w:rPr>
        <w:t>• подрила систем пројектног суфинансирања из ЗЈИМ;</w:t>
      </w:r>
    </w:p>
    <w:p w:rsidR="009F76EB" w:rsidRPr="00E156F6" w:rsidRDefault="009F76EB" w:rsidP="009F76EB">
      <w:pPr>
        <w:jc w:val="both"/>
        <w:rPr>
          <w:lang w:val="sr-Cyrl-RS"/>
        </w:rPr>
      </w:pPr>
      <w:r w:rsidRPr="00E156F6">
        <w:rPr>
          <w:lang w:val="sr-Cyrl-RS"/>
        </w:rPr>
        <w:t>• омогућила ситуацију у којој би се прекршио принцип по коме јавни ентитети ни посредно ни непосредно не могу да буду издавачи медија (члан 31 ЗЈИМ);</w:t>
      </w:r>
    </w:p>
    <w:p w:rsidR="009F76EB" w:rsidRPr="00E156F6" w:rsidRDefault="009F76EB" w:rsidP="009F76EB">
      <w:pPr>
        <w:jc w:val="both"/>
        <w:rPr>
          <w:lang w:val="sr-Cyrl-RS"/>
        </w:rPr>
      </w:pPr>
      <w:r w:rsidRPr="00E156F6">
        <w:rPr>
          <w:lang w:val="sr-Cyrl-RS"/>
        </w:rPr>
        <w:t>• имала значајне негативен импликација у контексту корупције.</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Због тога, уместо ограничења предлажемо потпуну забрану ЈПП у медијском сектору, и измену активности у оквиру мере 2.3 која се налази под тачком 3) алинеја 3, тако да гласи:</w:t>
      </w:r>
    </w:p>
    <w:p w:rsidR="009F76EB" w:rsidRPr="00E156F6" w:rsidRDefault="009F76EB" w:rsidP="009F76EB">
      <w:pPr>
        <w:jc w:val="both"/>
        <w:rPr>
          <w:lang w:val="sr-Cyrl-RS"/>
        </w:rPr>
      </w:pPr>
      <w:r w:rsidRPr="005D192E">
        <w:rPr>
          <w:lang w:val="sr-Cyrl-RS"/>
        </w:rPr>
        <w:t>“3) изменама регулативе (одговарајућих закона) уредитити област јавних набавки у медијском сектору, а нарочито: …. - забранити случајеве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продукцијама;”</w:t>
      </w:r>
    </w:p>
    <w:p w:rsidR="009F76EB" w:rsidRPr="00E156F6" w:rsidRDefault="009F76EB" w:rsidP="009F76EB">
      <w:pPr>
        <w:jc w:val="both"/>
        <w:rPr>
          <w:lang w:val="sr-Cyrl-R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Pr="00E156F6" w:rsidRDefault="009F76EB" w:rsidP="00050C2F">
      <w:pPr>
        <w:ind w:firstLine="720"/>
        <w:jc w:val="both"/>
        <w:rPr>
          <w:lang w:val="sr-Cyrl-RS"/>
        </w:rPr>
      </w:pPr>
      <w:r w:rsidRPr="00E156F6">
        <w:rPr>
          <w:lang w:val="sr-Cyrl-RS"/>
        </w:rPr>
        <w:t>Пре свега Закон о јавно-приватном партнерству и концесијама ("Службени гласник РС", бр. 88/11, 15/16 и 104/16, у даљем тексту: ЗЈПП) прописује неколико облика јавно – приватног партнерства, и то: институционално и уговорно партнерство и концесије.</w:t>
      </w:r>
    </w:p>
    <w:p w:rsidR="009F76EB" w:rsidRPr="00E156F6" w:rsidRDefault="009F76EB" w:rsidP="00050C2F">
      <w:pPr>
        <w:ind w:firstLine="720"/>
        <w:jc w:val="both"/>
        <w:rPr>
          <w:lang w:val="sr-Cyrl-RS"/>
        </w:rPr>
      </w:pPr>
      <w:r w:rsidRPr="00E156F6">
        <w:rPr>
          <w:lang w:val="sr-Cyrl-RS"/>
        </w:rPr>
        <w:t xml:space="preserve">Омогућавање институционалног јавно-приватног партнерства у медијском сектору представљало би директно кршење концепта према којем држава не може бити издавач медија ни посредно ни непосредно. Наиме, члан 4 став 1 тачка 4) ЗЈПП дефинише институционално ЈПП као “јавно-приватно партнерство засновано на односу између јавног и приватног партнера као оснивача, односно чланова заједничког привредног друштва, које је носилац реализације пројекта јавно-приватног партнерства”. Из саме дефиниције је видљиво да би учешће државе најшире схваћено и издавача медија у практичној имплементацији довело до изигравања одредбе члана 31 став 3 ЗЈИМ који прописује да издавача медија који је правно лице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државној својини, односно које се у целини или делом финансира из јавних прихода, осим у случајевима предвиђеним чланом 16. став 1. тачке 1)-3) овог закона.” </w:t>
      </w:r>
    </w:p>
    <w:p w:rsidR="009F76EB" w:rsidRPr="00E156F6" w:rsidRDefault="009F76EB" w:rsidP="00050C2F">
      <w:pPr>
        <w:ind w:firstLine="720"/>
        <w:jc w:val="both"/>
        <w:rPr>
          <w:lang w:val="sr-Cyrl-RS"/>
        </w:rPr>
      </w:pPr>
      <w:r w:rsidRPr="00E156F6">
        <w:rPr>
          <w:lang w:val="sr-Cyrl-RS"/>
        </w:rPr>
        <w:t xml:space="preserve">Омогућавање уговорног јавно-приватно партнерство би директно нарушило принципе на којима је засновано пројектно финансирање, зато што би такав приватни партнер, за разлику од свих других издавача медија и продукција који послују на релевантном тржишту, био одабран за пружаоца медијских услуга чије се услуге финансирају из јавних извора у поступку који се разликује од одабира програма који ће бити финансирани из буџета, по другачијим условима и у другачијим роковима, чиме би се сви други медији и продукције ставили у неравноправан положај. Поред тога, могуће је да би на овај начин било обезбеђено и финансирање активности које се уопште не могу финансирати средствима за финансирање програма којима се задовољава јавни интерес у медијима, чиме би се неравноправност додатно продубила. </w:t>
      </w:r>
    </w:p>
    <w:p w:rsidR="009F76EB" w:rsidRDefault="009F76EB" w:rsidP="00050C2F">
      <w:pPr>
        <w:ind w:firstLine="720"/>
        <w:jc w:val="both"/>
        <w:rPr>
          <w:lang w:val="sr-Cyrl-RS"/>
        </w:rPr>
      </w:pPr>
      <w:r w:rsidRPr="00E156F6">
        <w:rPr>
          <w:lang w:val="sr-Cyrl-RS"/>
        </w:rPr>
        <w:t xml:space="preserve">Не треба сметнути са ума ни могуће последице овог увођења могућности овог вида пословања државе на корупцију. Наиме, јавно-приватна партнерства су идентификована као једна од области код које су могућности за корупцију веће него код других видова уговорних аранжмана. Код овог вида аранжмана, приватни партнер има јасан интерес да што већи део трошкова реализације уговора превали на јавног партнера, а да за себе оствари евентуалне користи. С друге стране, јавни партнер, има знатно мање могућности да спречи наступање штете по јавна средства него када је реч о другим видовима уговарања, где су права и обавезе уговорног партнера прецизније дефинисана, као што је случај са јавном набавком конкретне услуге или доделом средстава за финансирање тачно одређеног пројекта. Између осталог, штета по јавна средства може да наступи стварањем и приказивањем увећаних трошкова пословања заједничког предузећа које се формира са јавним партнером у институционалном партнерству и умањеним приказивањем прихода које приватни партнер остварује на тржишту, ради добијања надокнаде трошкова од јавног партнера код неких видова уговорног ЈПП. Иако постоје могућности да јавни партнер и други надлежни органи утичу на то да се овакве радње приватног партнера спрече или открију, то изискује значајна средства и знања, а скопчано је и са тешкоћама у утврђивању и доказивању које проистичу из потребе да се анализира оправданост пословних одлука приватног партнера, где не постоје увек унапред одређени објективни критеријуми. Поред тога, могућност да јавност и надлежни државни органи врше надзор над финансијским пословањем приватних партнера код овог вида уговорног ангажмана је битно умањена чињеницом да је реч о субјектима из приватног сектора, који не подлежу Закону о слободном приступу информацијама од јавног значаја. Чак и у случајевима када је део података о њиховом пословању доступан јавности, непосредно, или преко јавног партнера (што тренутно у многим ситуацијама није случај на основу постојећег правног оквира о ЈПП), значајан део информација које су битне да се утврди да ли је пословањем дошло до оштећења јавних средстава, остаје недоступан, </w:t>
      </w:r>
      <w:r w:rsidR="007B7A78">
        <w:rPr>
          <w:lang w:val="sr-Cyrl-RS"/>
        </w:rPr>
        <w:t>зато што</w:t>
      </w:r>
      <w:r w:rsidRPr="00E156F6">
        <w:rPr>
          <w:lang w:val="sr-Cyrl-RS"/>
        </w:rPr>
        <w:t xml:space="preserve"> је уједно реч о предузећима која имају право да део својих информација штите као пословну тајну. Због тога је, са становишта корупције, јавно-приватно партнерство лошије решење чак и од ситуације у којој би држава самостално (без учешћа приватног партнера) оснивала предузећа која се баве медијском делатношћу. </w:t>
      </w:r>
    </w:p>
    <w:p w:rsidR="00BE2218" w:rsidRDefault="00BE2218" w:rsidP="00050C2F">
      <w:pPr>
        <w:ind w:firstLine="720"/>
        <w:jc w:val="both"/>
        <w:rPr>
          <w:lang w:val="sr-Cyrl-RS"/>
        </w:rPr>
      </w:pPr>
    </w:p>
    <w:p w:rsidR="00F02B3B" w:rsidRPr="00F02B3B" w:rsidRDefault="00F02B3B" w:rsidP="00050C2F">
      <w:pPr>
        <w:ind w:firstLine="720"/>
        <w:jc w:val="both"/>
        <w:rPr>
          <w:color w:val="FF0000"/>
          <w:lang w:val="sr-Cyrl-RS"/>
        </w:rPr>
      </w:pPr>
    </w:p>
    <w:p w:rsidR="00F02B3B" w:rsidRDefault="005D192E" w:rsidP="00050C2F">
      <w:pPr>
        <w:ind w:firstLine="720"/>
        <w:jc w:val="both"/>
        <w:rPr>
          <w:color w:val="FF0000"/>
          <w:lang w:val="sr-Cyrl-RS"/>
        </w:rPr>
      </w:pPr>
      <w:r>
        <w:rPr>
          <w:color w:val="FF0000"/>
          <w:lang w:val="sr-Cyrl-RS"/>
        </w:rPr>
        <w:t xml:space="preserve">Предлог није прихваћен у датом тексту, имајући у вид да се </w:t>
      </w:r>
      <w:r w:rsidR="00650CBD">
        <w:rPr>
          <w:color w:val="FF0000"/>
          <w:lang w:val="sr-Cyrl-RS"/>
        </w:rPr>
        <w:t>другим прописима регулишу начела и принципи</w:t>
      </w:r>
      <w:r>
        <w:rPr>
          <w:color w:val="FF0000"/>
          <w:lang w:val="sr-Cyrl-RS"/>
        </w:rPr>
        <w:t xml:space="preserve"> јавних набавки </w:t>
      </w:r>
      <w:r w:rsidR="00650CBD">
        <w:rPr>
          <w:color w:val="FF0000"/>
          <w:lang w:val="sr-Cyrl-RS"/>
        </w:rPr>
        <w:t>и јавно-приватног партнерства.</w:t>
      </w:r>
    </w:p>
    <w:p w:rsidR="00BE2218" w:rsidRPr="00F02B3B" w:rsidRDefault="00BE2218" w:rsidP="00470D7F">
      <w:pPr>
        <w:jc w:val="both"/>
        <w:rPr>
          <w:color w:val="FF0000"/>
          <w:lang w:val="sr-Cyrl-RS"/>
        </w:rPr>
      </w:pPr>
    </w:p>
    <w:p w:rsidR="009F76EB" w:rsidRPr="00E156F6" w:rsidRDefault="009F76EB" w:rsidP="009F76EB">
      <w:pPr>
        <w:jc w:val="both"/>
        <w:rPr>
          <w:lang w:val="sr-Cyrl-RS"/>
        </w:rPr>
      </w:pPr>
    </w:p>
    <w:p w:rsidR="009F76EB" w:rsidRPr="00E156F6" w:rsidRDefault="0054623E" w:rsidP="00433739">
      <w:pPr>
        <w:pStyle w:val="Heading1"/>
        <w:rPr>
          <w:lang w:val="sr-Cyrl-RS"/>
        </w:rPr>
      </w:pPr>
      <w:bookmarkStart w:id="38" w:name="_Toc3882497"/>
      <w:r>
        <w:rPr>
          <w:lang w:val="sr-Cyrl-RS"/>
        </w:rPr>
        <w:t>38</w:t>
      </w:r>
      <w:r w:rsidR="00050C2F">
        <w:rPr>
          <w:lang w:val="sr-Cyrl-RS"/>
        </w:rPr>
        <w:t xml:space="preserve">. </w:t>
      </w:r>
      <w:r w:rsidR="00433739" w:rsidRPr="00E156F6">
        <w:t>Дарко Рибникар</w:t>
      </w:r>
      <w:bookmarkEnd w:id="38"/>
    </w:p>
    <w:p w:rsidR="009F76EB" w:rsidRPr="00E156F6" w:rsidRDefault="009F76EB" w:rsidP="009F76EB"/>
    <w:p w:rsidR="009F76EB" w:rsidRPr="00E156F6" w:rsidRDefault="009F76EB" w:rsidP="009F76EB">
      <w:r w:rsidRPr="00E156F6">
        <w:t>ПРЕДМЕТ: Примедбе, предлози и сугестије у вези са</w:t>
      </w:r>
    </w:p>
    <w:p w:rsidR="009F76EB" w:rsidRPr="00E156F6" w:rsidRDefault="009F76EB" w:rsidP="009F76EB">
      <w:r w:rsidRPr="00E156F6">
        <w:t xml:space="preserve"> „Нацртом стратегије развоја система јавног Информисања у Републици Србији“</w:t>
      </w:r>
    </w:p>
    <w:p w:rsidR="009F76EB" w:rsidRPr="00433739" w:rsidRDefault="009F76EB" w:rsidP="009F76EB">
      <w:pPr>
        <w:rPr>
          <w:lang w:val="sr-Cyrl-RS"/>
        </w:rPr>
      </w:pPr>
    </w:p>
    <w:p w:rsidR="009F76EB" w:rsidRPr="00E156F6" w:rsidRDefault="009F76EB" w:rsidP="009F76EB">
      <w:r w:rsidRPr="00E156F6">
        <w:t>ПОШТОВАНА,</w:t>
      </w:r>
    </w:p>
    <w:p w:rsidR="009F76EB" w:rsidRPr="00E156F6" w:rsidRDefault="009F76EB" w:rsidP="009F76EB">
      <w:r w:rsidRPr="00E156F6">
        <w:t>Ја сам Дарко Рибникар. Потомак задњег 100% власника листа „Политика“ и у исто време потомак већинског власника у Политици ад.</w:t>
      </w:r>
    </w:p>
    <w:p w:rsidR="009F76EB" w:rsidRPr="00E156F6" w:rsidRDefault="009F76EB" w:rsidP="009F76EB"/>
    <w:p w:rsidR="009F76EB" w:rsidRPr="00E156F6" w:rsidRDefault="009F76EB" w:rsidP="009F76EB">
      <w:pPr>
        <w:jc w:val="both"/>
      </w:pPr>
      <w:r w:rsidRPr="00E156F6">
        <w:t>БОГУ ХВАЛА!!!!!! ЗАКОН О РЕСТИТУЦИЈИ Републике Србије дозвољава РИБНИКАРИМА да потражују своје власништво од државе, која је без икакве надокнаде национализовала два правна субјекта новину „Политика“ и приватно-фамилијарно акционарско предузеће Политика 04.05.1948. године. Акционари су остваривали и добијали дивиденде до национализације 1948. за новину „ПОЛИТИКА“ од 1904. и Политику а.д. од 1924. године. То је бренд!</w:t>
      </w:r>
    </w:p>
    <w:p w:rsidR="009F76EB" w:rsidRPr="00E156F6" w:rsidRDefault="009F76EB" w:rsidP="009F76EB">
      <w:pPr>
        <w:jc w:val="both"/>
      </w:pPr>
    </w:p>
    <w:p w:rsidR="009F76EB" w:rsidRPr="00E156F6" w:rsidRDefault="009F76EB" w:rsidP="009F76EB">
      <w:pPr>
        <w:jc w:val="both"/>
      </w:pPr>
      <w:r w:rsidRPr="00E156F6">
        <w:t>Новину „Политику“ и предузеће Политику ад користиле су све владе Србије са већим или мањим успехом, у зависности које је лице постављено од стране партиске државе.</w:t>
      </w:r>
    </w:p>
    <w:p w:rsidR="009F76EB" w:rsidRPr="00E156F6" w:rsidRDefault="009F76EB" w:rsidP="009F76EB">
      <w:pPr>
        <w:jc w:val="both"/>
      </w:pPr>
    </w:p>
    <w:p w:rsidR="009F76EB" w:rsidRPr="00E156F6" w:rsidRDefault="009F76EB" w:rsidP="009F76EB">
      <w:pPr>
        <w:jc w:val="both"/>
      </w:pPr>
      <w:r w:rsidRPr="00E156F6">
        <w:t>Ви и данас имате изабрана лица од стране Владе која се баве ПОЛИТИКОМ путем комисија, а ни у једној се не налази име Рибникар. Врши се јавна опструкција према Рибникарима, а зашто? Зато што постоји и дан данас континуитет исте породице.</w:t>
      </w:r>
    </w:p>
    <w:p w:rsidR="009F76EB" w:rsidRPr="00E156F6" w:rsidRDefault="009F76EB" w:rsidP="009F76EB">
      <w:pPr>
        <w:jc w:val="both"/>
      </w:pPr>
      <w:r w:rsidRPr="00E156F6">
        <w:t xml:space="preserve"> </w:t>
      </w:r>
    </w:p>
    <w:p w:rsidR="009F76EB" w:rsidRPr="00E156F6" w:rsidRDefault="009F76EB" w:rsidP="009F76EB">
      <w:pPr>
        <w:jc w:val="both"/>
      </w:pPr>
      <w:r w:rsidRPr="00E156F6">
        <w:t xml:space="preserve">У вашем портфолију „ТАНЈУГ“ у рату основан је 05.11.1943 године, од стране двојице Моше Пијаде и власника листа „Политике“ Владислава Сл. Рибникара, који је дао име у моменту оснивања „Телеграфска агенција Нове Југославије“. </w:t>
      </w:r>
    </w:p>
    <w:p w:rsidR="009F76EB" w:rsidRPr="00E156F6" w:rsidRDefault="009F76EB" w:rsidP="009F76EB">
      <w:pPr>
        <w:jc w:val="both"/>
      </w:pPr>
    </w:p>
    <w:p w:rsidR="009F76EB" w:rsidRPr="00E156F6" w:rsidRDefault="009F76EB" w:rsidP="009F76EB">
      <w:pPr>
        <w:jc w:val="both"/>
      </w:pPr>
      <w:r w:rsidRPr="00E156F6">
        <w:t>16.10.1953. на предлог уредника „Борбе“ Владе Деди</w:t>
      </w:r>
      <w:r w:rsidR="007B7A78">
        <w:t>зато што</w:t>
      </w:r>
      <w:r w:rsidRPr="00E156F6">
        <w:t>а основане су „Вечерње новости“ новцем Социјалистичког савеза Југославије.</w:t>
      </w:r>
    </w:p>
    <w:p w:rsidR="009F76EB" w:rsidRPr="00E156F6" w:rsidRDefault="009F76EB" w:rsidP="009F76EB">
      <w:pPr>
        <w:jc w:val="both"/>
      </w:pPr>
    </w:p>
    <w:p w:rsidR="009F76EB" w:rsidRPr="00E156F6" w:rsidRDefault="009F76EB" w:rsidP="009F76EB">
      <w:pPr>
        <w:jc w:val="both"/>
      </w:pPr>
      <w:r w:rsidRPr="00E156F6">
        <w:t>Под 1. Имате „ПОЛИТИКУ“ од 1904. која је основана личним новцем породице РИБНИКАР / Др Фрања отац, Милица Рибникар мајка из Костајнице, и тројица школованих синова: новинар Владислав, лекар Слободан - Лања и правник Даворин - Дарко/</w:t>
      </w:r>
    </w:p>
    <w:p w:rsidR="009F76EB" w:rsidRPr="00E156F6" w:rsidRDefault="009F76EB" w:rsidP="009F76EB">
      <w:pPr>
        <w:jc w:val="both"/>
      </w:pPr>
      <w:r w:rsidRPr="00E156F6">
        <w:t>Под. 2. ТАНЈУГ у рату 1943. године</w:t>
      </w:r>
    </w:p>
    <w:p w:rsidR="009F76EB" w:rsidRPr="00E156F6" w:rsidRDefault="009F76EB" w:rsidP="009F76EB">
      <w:pPr>
        <w:jc w:val="both"/>
      </w:pPr>
      <w:r w:rsidRPr="00E156F6">
        <w:t>Под. 3. „ВЕЧЕРЊЕ НОВОСТИ“ основала држава 1953. и финансирала новину</w:t>
      </w:r>
    </w:p>
    <w:p w:rsidR="009F76EB" w:rsidRPr="00E156F6" w:rsidRDefault="009F76EB" w:rsidP="009F76EB">
      <w:pPr>
        <w:jc w:val="both"/>
      </w:pPr>
    </w:p>
    <w:p w:rsidR="009F76EB" w:rsidRPr="00E156F6" w:rsidRDefault="009F76EB" w:rsidP="009F76EB">
      <w:pPr>
        <w:jc w:val="both"/>
      </w:pPr>
      <w:r w:rsidRPr="00E156F6">
        <w:t>Ово не може да буде у истој равни. То вам је сада јасно! Ни Танјуг ни Новости нису у реституцији.</w:t>
      </w:r>
    </w:p>
    <w:p w:rsidR="009F76EB" w:rsidRPr="00E156F6" w:rsidRDefault="009F76EB" w:rsidP="009F76EB">
      <w:pPr>
        <w:jc w:val="both"/>
      </w:pPr>
      <w:r w:rsidRPr="00E156F6">
        <w:t xml:space="preserve">Не фалсификујте истину. </w:t>
      </w:r>
    </w:p>
    <w:p w:rsidR="009F76EB" w:rsidRPr="00E156F6" w:rsidRDefault="009F76EB" w:rsidP="009F76EB">
      <w:pPr>
        <w:jc w:val="both"/>
      </w:pPr>
      <w:r w:rsidRPr="00E156F6">
        <w:t>ПОЛИТИКА не може да се упореди ни са тачком 2., а ни са тачком 3.</w:t>
      </w:r>
    </w:p>
    <w:p w:rsidR="009F76EB" w:rsidRPr="00E156F6" w:rsidRDefault="009F76EB" w:rsidP="009F76EB">
      <w:pPr>
        <w:jc w:val="both"/>
      </w:pPr>
    </w:p>
    <w:p w:rsidR="009F76EB" w:rsidRPr="00E156F6" w:rsidRDefault="009F76EB" w:rsidP="009F76EB">
      <w:pPr>
        <w:jc w:val="both"/>
      </w:pPr>
      <w:r w:rsidRPr="00E156F6">
        <w:t xml:space="preserve">Новина „Политика“, је 115 година на Балкану. Аутор и власник тих осам чириличних слова П О Л И Т И К А је мој деда стриц Владислав Ф. Рибникар. Он је нацртао појединачно свако слово, обликовао у макету и крстио име новине „ПОЛИТИКА“. Глава имена новине „Политика“ била је тада у дрвету, како би се путем отиска боје штампала новина. </w:t>
      </w:r>
    </w:p>
    <w:p w:rsidR="009F76EB" w:rsidRPr="00E156F6" w:rsidRDefault="009F76EB" w:rsidP="009F76EB">
      <w:pPr>
        <w:jc w:val="both"/>
      </w:pPr>
      <w:r w:rsidRPr="00E156F6">
        <w:t xml:space="preserve"> </w:t>
      </w:r>
    </w:p>
    <w:p w:rsidR="009F76EB" w:rsidRPr="00E156F6" w:rsidRDefault="009F76EB" w:rsidP="009F76EB">
      <w:pPr>
        <w:jc w:val="both"/>
      </w:pPr>
      <w:r w:rsidRPr="00E156F6">
        <w:t>Дрги деда стриц. Даворин Дарко Ф. Рибникар најмлађи, илустровао је ступце на страницама листа, био је у исто време и уредник код старијег брата.</w:t>
      </w:r>
    </w:p>
    <w:p w:rsidR="009F76EB" w:rsidRPr="00E156F6" w:rsidRDefault="009F76EB" w:rsidP="009F76EB">
      <w:pPr>
        <w:jc w:val="both"/>
      </w:pPr>
    </w:p>
    <w:p w:rsidR="009F76EB" w:rsidRPr="00E156F6" w:rsidRDefault="009F76EB" w:rsidP="009F76EB">
      <w:pPr>
        <w:jc w:val="both"/>
      </w:pPr>
      <w:r w:rsidRPr="00E156F6">
        <w:t>Трећи средњи брат др Слободан Лања Ф. Рибникар је мој деда.</w:t>
      </w:r>
    </w:p>
    <w:p w:rsidR="009F76EB" w:rsidRPr="00E156F6" w:rsidRDefault="009F76EB" w:rsidP="009F76EB">
      <w:pPr>
        <w:jc w:val="both"/>
      </w:pPr>
      <w:r w:rsidRPr="00E156F6">
        <w:t>Он је наставио да и даље ради у листу „Политика“ када су ова двојица браће погинула у Првом светском рату као добровољци.</w:t>
      </w:r>
    </w:p>
    <w:p w:rsidR="009F76EB" w:rsidRPr="00E156F6" w:rsidRDefault="009F76EB" w:rsidP="009F76EB">
      <w:pPr>
        <w:jc w:val="both"/>
      </w:pPr>
      <w:r w:rsidRPr="00E156F6">
        <w:t>Мој деда др Слободан Лања основао је акционарску „Политику“ 1924.</w:t>
      </w:r>
    </w:p>
    <w:p w:rsidR="009F76EB" w:rsidRPr="00E156F6" w:rsidRDefault="009F76EB" w:rsidP="009F76EB">
      <w:pPr>
        <w:jc w:val="both"/>
      </w:pPr>
      <w:r w:rsidRPr="00E156F6">
        <w:t xml:space="preserve"> </w:t>
      </w:r>
    </w:p>
    <w:p w:rsidR="009F76EB" w:rsidRPr="00E156F6" w:rsidRDefault="009F76EB" w:rsidP="009F76EB">
      <w:pPr>
        <w:jc w:val="both"/>
      </w:pPr>
      <w:r w:rsidRPr="00E156F6">
        <w:t xml:space="preserve">После његове смрти лист Политику и предузеће Политику ад водио је мој отац архитекта Владислав Сл Рибникар до национализације 1948. и касније до 01.12.1955. </w:t>
      </w:r>
    </w:p>
    <w:p w:rsidR="009F76EB" w:rsidRPr="00E156F6" w:rsidRDefault="009F76EB" w:rsidP="009F76EB">
      <w:pPr>
        <w:jc w:val="both"/>
      </w:pPr>
      <w:r w:rsidRPr="00E156F6">
        <w:t xml:space="preserve">У његовом периоду је дефинитивно обликован заштитни знак новине листа „ПОЛИТИКА“. </w:t>
      </w:r>
    </w:p>
    <w:p w:rsidR="009F76EB" w:rsidRPr="00E156F6" w:rsidRDefault="009F76EB" w:rsidP="009F76EB">
      <w:pPr>
        <w:jc w:val="both"/>
      </w:pPr>
      <w:r w:rsidRPr="00E156F6">
        <w:t>На првој насловној страни новине у врху новине на левој страни било је име новине ПОЛИТИКА а у горњем десном углу у истој равни са именом листа био је геометријски уцртан правоугаоник са именима и функцијама чланова породице Рибникар.</w:t>
      </w:r>
    </w:p>
    <w:p w:rsidR="009F76EB" w:rsidRPr="00E156F6" w:rsidRDefault="009F76EB" w:rsidP="009F76EB">
      <w:pPr>
        <w:jc w:val="both"/>
      </w:pPr>
      <w:r w:rsidRPr="00E156F6">
        <w:t>Тај правоугаоник у десном горњем углу представља идентитет листа „ПОЛИТИКА“</w:t>
      </w:r>
    </w:p>
    <w:p w:rsidR="009F76EB" w:rsidRPr="00E156F6" w:rsidRDefault="009F76EB" w:rsidP="009F76EB">
      <w:pPr>
        <w:jc w:val="both"/>
      </w:pPr>
    </w:p>
    <w:p w:rsidR="009F76EB" w:rsidRPr="00E156F6" w:rsidRDefault="009F76EB" w:rsidP="009F76EB">
      <w:pPr>
        <w:jc w:val="both"/>
      </w:pPr>
      <w:r w:rsidRPr="00E156F6">
        <w:t xml:space="preserve">Више од десет година, ја сам на суду са ПНМ-ом и Политиком ад. </w:t>
      </w:r>
    </w:p>
    <w:p w:rsidR="009F76EB" w:rsidRPr="00E156F6" w:rsidRDefault="009F76EB" w:rsidP="009F76EB">
      <w:pPr>
        <w:jc w:val="both"/>
      </w:pPr>
      <w:r w:rsidRPr="00E156F6">
        <w:t>Да ли се неко запитао, зашто држава Србија оно што је потписала уговором П-41 12.03.1997. за заштитни знак „Политике“ не поштује!</w:t>
      </w:r>
    </w:p>
    <w:p w:rsidR="009F76EB" w:rsidRPr="00E156F6" w:rsidRDefault="009F76EB" w:rsidP="009F76EB">
      <w:pPr>
        <w:jc w:val="both"/>
      </w:pPr>
    </w:p>
    <w:p w:rsidR="009F76EB" w:rsidRPr="00E156F6" w:rsidRDefault="009F76EB" w:rsidP="009F76EB">
      <w:pPr>
        <w:jc w:val="both"/>
      </w:pPr>
      <w:r w:rsidRPr="00E156F6">
        <w:t>Сва та документа и име у дрвету као и месингану главу, виделе су судије:</w:t>
      </w:r>
    </w:p>
    <w:p w:rsidR="009F76EB" w:rsidRPr="00E156F6" w:rsidRDefault="009F76EB" w:rsidP="009F76EB">
      <w:pPr>
        <w:jc w:val="both"/>
      </w:pPr>
      <w:r w:rsidRPr="00E156F6">
        <w:t>Марина Кларић-Живковић, др Драгица Попеску и Слободан Керановић и саслушали сведоке, нису у могућности да пресуде да се све врати у првобитни положај тј. заштитни знак новине „ПОЛИТИКА“</w:t>
      </w:r>
    </w:p>
    <w:p w:rsidR="009F76EB" w:rsidRPr="00E156F6" w:rsidRDefault="009F76EB" w:rsidP="009F76EB">
      <w:pPr>
        <w:jc w:val="both"/>
      </w:pPr>
    </w:p>
    <w:p w:rsidR="009F76EB" w:rsidRPr="00E156F6" w:rsidRDefault="009F76EB" w:rsidP="009F76EB">
      <w:pPr>
        <w:jc w:val="both"/>
      </w:pPr>
      <w:r w:rsidRPr="00E156F6">
        <w:t>Када је моја мајка Јара Рибникар потписница уговора П-41 од 12.03.1997. ангажовала адвокатску канцеларију Николић-Карановић фебруара 2007. суд је одговорио после годину дана да је тужба неуредна.</w:t>
      </w:r>
    </w:p>
    <w:p w:rsidR="009F76EB" w:rsidRPr="00E156F6" w:rsidRDefault="009F76EB" w:rsidP="009F76EB">
      <w:pPr>
        <w:jc w:val="both"/>
      </w:pPr>
      <w:r w:rsidRPr="00E156F6">
        <w:t>После њене смрти ја сам наставио да браним уговор П-41</w:t>
      </w:r>
    </w:p>
    <w:p w:rsidR="009F76EB" w:rsidRPr="00E156F6" w:rsidRDefault="009F76EB" w:rsidP="009F76EB">
      <w:pPr>
        <w:jc w:val="both"/>
      </w:pPr>
    </w:p>
    <w:p w:rsidR="009F76EB" w:rsidRPr="00E156F6" w:rsidRDefault="009F76EB" w:rsidP="009F76EB">
      <w:pPr>
        <w:jc w:val="both"/>
      </w:pPr>
      <w:r w:rsidRPr="00E156F6">
        <w:t>Три пута је УО (Управни одбор) Политике ад доносио одлуку да се листу Политика у ПНМ-а врати заштитни знак новине на дан 24.01.2007.</w:t>
      </w:r>
    </w:p>
    <w:p w:rsidR="009F76EB" w:rsidRPr="00E156F6" w:rsidRDefault="009F76EB" w:rsidP="009F76EB">
      <w:pPr>
        <w:jc w:val="both"/>
      </w:pPr>
    </w:p>
    <w:p w:rsidR="009F76EB" w:rsidRPr="00E156F6" w:rsidRDefault="009F76EB" w:rsidP="009F76EB">
      <w:pPr>
        <w:jc w:val="both"/>
      </w:pPr>
      <w:r w:rsidRPr="00E156F6">
        <w:t>Два пута је НО (Надзорни одбор) Политике ад то исто тражио и два пута су моји адвокати тражили од ПНМ-а за вансудско поравнање.</w:t>
      </w:r>
    </w:p>
    <w:p w:rsidR="009F76EB" w:rsidRPr="00E156F6" w:rsidRDefault="009F76EB" w:rsidP="009F76EB">
      <w:pPr>
        <w:jc w:val="both"/>
      </w:pPr>
    </w:p>
    <w:p w:rsidR="009F76EB" w:rsidRPr="00E156F6" w:rsidRDefault="009F76EB" w:rsidP="009F76EB">
      <w:pPr>
        <w:jc w:val="both"/>
      </w:pPr>
      <w:r w:rsidRPr="00E156F6">
        <w:t>Заштитни знак листа ПОЛИТИКА скинут је са насловне стране новине за време Владе др Војислава Коштунице и председника државе Бориса Тадића</w:t>
      </w:r>
    </w:p>
    <w:p w:rsidR="009F76EB" w:rsidRPr="00E156F6" w:rsidRDefault="009F76EB" w:rsidP="009F76EB">
      <w:pPr>
        <w:jc w:val="both"/>
      </w:pPr>
    </w:p>
    <w:p w:rsidR="009F76EB" w:rsidRPr="00E156F6" w:rsidRDefault="009F76EB" w:rsidP="009F76EB">
      <w:pPr>
        <w:jc w:val="both"/>
      </w:pPr>
      <w:r w:rsidRPr="00E156F6">
        <w:t xml:space="preserve">На суду је потврђено записницима и сведоцима да су то урадили са предомишљајем Емир Кустурица, Љиљана Смајловић, Матија Бећковић и његов зет. Када је по други пут долазила Љиљана Смајловић у лист „Политику“ она је инсистирала од тадашњег председника Владе Александра Вучића да се заштитни знак листа не врати на дан 24.01.2007. </w:t>
      </w:r>
    </w:p>
    <w:p w:rsidR="009F76EB" w:rsidRPr="00E156F6" w:rsidRDefault="009F76EB" w:rsidP="009F76EB">
      <w:pPr>
        <w:jc w:val="both"/>
      </w:pPr>
    </w:p>
    <w:p w:rsidR="009F76EB" w:rsidRPr="00E156F6" w:rsidRDefault="009F76EB" w:rsidP="009F76EB">
      <w:pPr>
        <w:jc w:val="both"/>
      </w:pPr>
      <w:r w:rsidRPr="00E156F6">
        <w:t>Да ли ви знате да на ново формираним листовима после рата у предузећу Политика, на новим листовима поред назива листа налази лого Политика, власништво моје фамилије и то је у реституцији. Мој отац је основао Фонд у Политици 1934. који носи његово име Владислав Сл Рибникар за најбоље ликовно дело у години. Политика користи те слике а многе су и нестале а то припада Рибникарима, а они ће касније да донесу одлуку где то треба да буде доступно да грађани виде то богаство.</w:t>
      </w:r>
    </w:p>
    <w:p w:rsidR="009F76EB" w:rsidRPr="00E156F6" w:rsidRDefault="009F76EB" w:rsidP="009F76EB">
      <w:pPr>
        <w:jc w:val="both"/>
      </w:pPr>
    </w:p>
    <w:p w:rsidR="009F76EB" w:rsidRPr="00E156F6" w:rsidRDefault="009F76EB" w:rsidP="009F76EB">
      <w:pPr>
        <w:jc w:val="both"/>
      </w:pPr>
      <w:r w:rsidRPr="00E156F6">
        <w:t>Ја сам основао 2002. Фонд Рибникар-Политика својим личним новцем и за то постоје документа. Физичко и правно лице били су власници тог фонда.</w:t>
      </w:r>
    </w:p>
    <w:p w:rsidR="009F76EB" w:rsidRPr="00E156F6" w:rsidRDefault="009F76EB" w:rsidP="009F76EB">
      <w:pPr>
        <w:jc w:val="both"/>
      </w:pPr>
    </w:p>
    <w:p w:rsidR="009F76EB" w:rsidRPr="00E156F6" w:rsidRDefault="009F76EB" w:rsidP="009F76EB">
      <w:pPr>
        <w:jc w:val="both"/>
      </w:pPr>
      <w:r w:rsidRPr="00E156F6">
        <w:t>Нино Брајовић не зна да ПОЛИТИКУ нико не може да има осим РИБНИКАРА.</w:t>
      </w:r>
    </w:p>
    <w:p w:rsidR="009F76EB" w:rsidRPr="00E156F6" w:rsidRDefault="009F76EB" w:rsidP="009F76EB">
      <w:pPr>
        <w:jc w:val="both"/>
      </w:pPr>
    </w:p>
    <w:p w:rsidR="009F76EB" w:rsidRPr="00A655EF" w:rsidRDefault="009F76EB" w:rsidP="00A655EF">
      <w:pPr>
        <w:numPr>
          <w:ilvl w:val="0"/>
          <w:numId w:val="32"/>
        </w:numPr>
        <w:ind w:left="1134" w:hanging="31"/>
        <w:jc w:val="both"/>
      </w:pPr>
      <w:r w:rsidRPr="00A655EF">
        <w:t xml:space="preserve">Мој је предлог да се </w:t>
      </w:r>
      <w:r w:rsidRPr="00A655EF">
        <w:rPr>
          <w:rStyle w:val="clanChar"/>
          <w:u w:val="none"/>
        </w:rPr>
        <w:t>ПОЛИТИКА врати изворним власницима</w:t>
      </w:r>
      <w:r w:rsidRPr="00A655EF">
        <w:t xml:space="preserve"> да се не брукамо пред светом Европом и комшијама у околини. </w:t>
      </w:r>
    </w:p>
    <w:p w:rsidR="009F76EB" w:rsidRPr="00E156F6" w:rsidRDefault="009F76EB" w:rsidP="009F76EB">
      <w:pPr>
        <w:jc w:val="both"/>
      </w:pPr>
    </w:p>
    <w:p w:rsidR="009F76EB" w:rsidRPr="00E156F6" w:rsidRDefault="009F76EB" w:rsidP="009F76EB">
      <w:pPr>
        <w:jc w:val="both"/>
      </w:pPr>
      <w:r w:rsidRPr="00E156F6">
        <w:t>Са поштовањем,</w:t>
      </w:r>
    </w:p>
    <w:p w:rsidR="009F76EB" w:rsidRPr="00E156F6" w:rsidRDefault="009F76EB" w:rsidP="009F76EB">
      <w:pPr>
        <w:jc w:val="both"/>
      </w:pPr>
      <w:r w:rsidRPr="00E156F6">
        <w:t>Даворин Дарко Рибникар, потомак Владислава Ф. Рибникара</w:t>
      </w:r>
    </w:p>
    <w:p w:rsidR="009F76EB" w:rsidRPr="00E156F6" w:rsidRDefault="009F76EB" w:rsidP="009F76EB">
      <w:pPr>
        <w:jc w:val="both"/>
      </w:pPr>
      <w:r w:rsidRPr="00E156F6">
        <w:t>син власника ПОЛИТИКЕ до национализације</w:t>
      </w:r>
    </w:p>
    <w:p w:rsidR="009F76EB" w:rsidRPr="00E156F6" w:rsidRDefault="009F76EB" w:rsidP="009F76EB">
      <w:pPr>
        <w:jc w:val="both"/>
      </w:pPr>
      <w:r w:rsidRPr="00E156F6">
        <w:t>новинар ПОЛИТИКЕ</w:t>
      </w:r>
    </w:p>
    <w:p w:rsidR="009F76EB" w:rsidRPr="00E156F6" w:rsidRDefault="009F76EB" w:rsidP="009F76EB">
      <w:pPr>
        <w:jc w:val="both"/>
      </w:pPr>
      <w:r w:rsidRPr="00E156F6">
        <w:t>главни уредник Политикиног Зававника</w:t>
      </w:r>
    </w:p>
    <w:p w:rsidR="009F76EB" w:rsidRPr="00E156F6" w:rsidRDefault="009F76EB" w:rsidP="009F76EB">
      <w:pPr>
        <w:jc w:val="both"/>
      </w:pPr>
      <w:r w:rsidRPr="00E156F6">
        <w:t>стални дописник лиат ПОЛИТИКЕ из Египта, Француске, УН и САД-еа</w:t>
      </w:r>
    </w:p>
    <w:p w:rsidR="009F76EB" w:rsidRPr="00E156F6" w:rsidRDefault="009F76EB" w:rsidP="009F76EB">
      <w:pPr>
        <w:jc w:val="both"/>
      </w:pPr>
      <w:r w:rsidRPr="00E156F6">
        <w:t>директор и главни уредник листа ПОЛИТИКА</w:t>
      </w:r>
    </w:p>
    <w:p w:rsidR="009F76EB" w:rsidRPr="00E156F6" w:rsidRDefault="009F76EB" w:rsidP="009F76EB">
      <w:pPr>
        <w:jc w:val="both"/>
      </w:pPr>
      <w:r w:rsidRPr="00E156F6">
        <w:t xml:space="preserve">у ПОЛИТИЦИ АД </w:t>
      </w:r>
    </w:p>
    <w:p w:rsidR="009F76EB" w:rsidRPr="00E156F6" w:rsidRDefault="009F76EB" w:rsidP="009F76EB">
      <w:pPr>
        <w:jc w:val="both"/>
      </w:pPr>
      <w:r w:rsidRPr="00E156F6">
        <w:t xml:space="preserve">и директор и главни уредник листа ПОЛИТИКЕ </w:t>
      </w:r>
    </w:p>
    <w:p w:rsidR="009F76EB" w:rsidRPr="00E156F6" w:rsidRDefault="009F76EB" w:rsidP="009F76EB">
      <w:pPr>
        <w:jc w:val="both"/>
      </w:pPr>
      <w:r w:rsidRPr="00E156F6">
        <w:t xml:space="preserve"> у ПНМ-у</w:t>
      </w:r>
    </w:p>
    <w:p w:rsidR="009F76EB" w:rsidRPr="00E156F6" w:rsidRDefault="009F76EB" w:rsidP="009F76EB">
      <w:pPr>
        <w:jc w:val="both"/>
      </w:pPr>
    </w:p>
    <w:p w:rsidR="009F76EB" w:rsidRPr="00E156F6" w:rsidRDefault="009F76EB" w:rsidP="009F76EB">
      <w:pPr>
        <w:jc w:val="both"/>
      </w:pPr>
    </w:p>
    <w:p w:rsidR="009F76EB" w:rsidRPr="00E156F6" w:rsidRDefault="009F76EB" w:rsidP="009F76EB">
      <w:pPr>
        <w:jc w:val="both"/>
        <w:rPr>
          <w:lang w:val="sr-Cyrl-RS"/>
        </w:rPr>
      </w:pPr>
    </w:p>
    <w:p w:rsidR="00F02B3B" w:rsidRPr="00296C6E" w:rsidRDefault="00F02B3B" w:rsidP="00F02B3B">
      <w:pPr>
        <w:rPr>
          <w:color w:val="FF0000"/>
          <w:lang w:val="sr-Cyrl-RS"/>
        </w:rPr>
      </w:pPr>
      <w:r w:rsidRPr="00296C6E">
        <w:rPr>
          <w:color w:val="FF0000"/>
          <w:lang w:val="sr-Cyrl-RS"/>
        </w:rPr>
        <w:t>Предлог није прихваћен из разлога што ће се изнети проблем решавати на основу одредби Закона о реституцији.</w:t>
      </w:r>
    </w:p>
    <w:p w:rsidR="009F76EB" w:rsidRPr="00E156F6" w:rsidRDefault="009F76EB" w:rsidP="009F76EB">
      <w:pPr>
        <w:rPr>
          <w:lang w:val="sr-Cyrl-RS"/>
        </w:rPr>
      </w:pPr>
    </w:p>
    <w:p w:rsidR="009F76EB" w:rsidRPr="00E156F6" w:rsidRDefault="009F76EB" w:rsidP="009F76EB">
      <w:pPr>
        <w:keepNext/>
        <w:keepLines/>
        <w:jc w:val="both"/>
      </w:pPr>
    </w:p>
    <w:p w:rsidR="009F76EB" w:rsidRPr="00E156F6" w:rsidRDefault="0054623E" w:rsidP="000120D8">
      <w:pPr>
        <w:pStyle w:val="Heading1"/>
        <w:jc w:val="both"/>
      </w:pPr>
      <w:bookmarkStart w:id="39" w:name="_Toc3882498"/>
      <w:r>
        <w:rPr>
          <w:lang w:val="sr-Cyrl-RS"/>
        </w:rPr>
        <w:t>39</w:t>
      </w:r>
      <w:r w:rsidR="00050C2F">
        <w:rPr>
          <w:lang w:val="sr-Cyrl-RS"/>
        </w:rPr>
        <w:t xml:space="preserve">. </w:t>
      </w:r>
      <w:r w:rsidR="009F76EB" w:rsidRPr="00E156F6">
        <w:t>Међусекторска група за слободу изражавања и медија Националног Конвента о Европској унији</w:t>
      </w:r>
      <w:r w:rsidR="00050C2F">
        <w:rPr>
          <w:lang w:val="sr-Cyrl-RS"/>
        </w:rPr>
        <w:t xml:space="preserve">, </w:t>
      </w:r>
      <w:r w:rsidR="009F76EB" w:rsidRPr="00E156F6">
        <w:t>Mаја Стојановић- Грађанске иницијативе, координатор Међусекторске групе за слободу изражавања и медија НКЕУ</w:t>
      </w:r>
      <w:bookmarkEnd w:id="39"/>
    </w:p>
    <w:p w:rsidR="00F02B3B" w:rsidRPr="00296C6E" w:rsidRDefault="00F02B3B" w:rsidP="00F02B3B">
      <w:pPr>
        <w:rPr>
          <w:color w:val="FF0000"/>
          <w:lang w:val="sr-Cyrl-RS"/>
        </w:rPr>
      </w:pPr>
    </w:p>
    <w:p w:rsidR="009F76EB" w:rsidRPr="00E156F6" w:rsidRDefault="009F76EB" w:rsidP="009F76EB"/>
    <w:p w:rsidR="009F76EB" w:rsidRPr="00E156F6" w:rsidRDefault="009F76EB" w:rsidP="009F76EB"/>
    <w:p w:rsidR="009F76EB" w:rsidRPr="00A655EF" w:rsidRDefault="009F76EB" w:rsidP="00A655EF">
      <w:pPr>
        <w:pStyle w:val="clan"/>
        <w:numPr>
          <w:ilvl w:val="0"/>
          <w:numId w:val="32"/>
        </w:numPr>
        <w:ind w:left="1134" w:hanging="31"/>
        <w:rPr>
          <w:u w:val="none"/>
        </w:rPr>
      </w:pPr>
      <w:r w:rsidRPr="00A655EF">
        <w:rPr>
          <w:u w:val="none"/>
        </w:rPr>
        <w:t>Мера 2.2</w:t>
      </w:r>
    </w:p>
    <w:p w:rsidR="009F76EB" w:rsidRPr="00E156F6" w:rsidRDefault="009F76EB" w:rsidP="009F76EB"/>
    <w:p w:rsidR="009F76EB" w:rsidRDefault="009F76EB" w:rsidP="00050C2F">
      <w:pPr>
        <w:pStyle w:val="obrazlozenje"/>
      </w:pPr>
      <w:r w:rsidRPr="00E156F6">
        <w:t>Примедбе и предлог за измену</w:t>
      </w:r>
    </w:p>
    <w:p w:rsidR="00482293" w:rsidRPr="00E156F6" w:rsidRDefault="00482293" w:rsidP="00050C2F">
      <w:pPr>
        <w:pStyle w:val="obrazlozenje"/>
      </w:pPr>
    </w:p>
    <w:p w:rsidR="009F76EB" w:rsidRPr="00E156F6" w:rsidRDefault="009F76EB" w:rsidP="00050C2F">
      <w:pPr>
        <w:jc w:val="both"/>
        <w:rPr>
          <w:lang w:val="sr-Cyrl-CS"/>
        </w:rPr>
      </w:pPr>
      <w:r w:rsidRPr="00E156F6">
        <w:t xml:space="preserve">Опасно: остављена отворена могућност концентрисања власништва над већим бројем  националних фреквенција. ПРЕДЛОГ: без обзира на гледаност/слушаност, тржишни удео и друге егзактно мерљиве параметре, ограничити могућност обједињеног/повезаног власништва националних фреквенција на максимално једну ТВ + једну радијску (једна РТВ станица).  </w:t>
      </w:r>
    </w:p>
    <w:p w:rsidR="009F76EB" w:rsidRPr="00E156F6" w:rsidRDefault="009F76EB" w:rsidP="009F76EB">
      <w:pPr>
        <w:rPr>
          <w:lang w:val="sr-Cyrl-C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050C2F">
      <w:pPr>
        <w:jc w:val="both"/>
      </w:pPr>
      <w:r w:rsidRPr="00E156F6">
        <w:t>Подаци из мерења публике и тржишта могу бити различито тумачени, али утицај националних ТВ-емитера у Србији је толики да власништво над више од једне такве фреквенције свакако угрожава плурализам медијских садржаја. Без строгог ограничавања које предлажемо, постоји могућност обједињавања власништва над свим комерцијалним националним фреквенцијама (сада, 4 за ТВ). Увођење предложеног ограничавања власничке концентрације подразумевало би разуман рок (нпр. две године) за садашње власнике више од једне националне ТВ фреквенције у Србији, да ту концентрацију сведу у дозвољену меру.</w:t>
      </w:r>
    </w:p>
    <w:p w:rsidR="00482293" w:rsidRDefault="00482293" w:rsidP="00050C2F">
      <w:pPr>
        <w:jc w:val="both"/>
      </w:pPr>
    </w:p>
    <w:p w:rsidR="00482293" w:rsidRPr="00482293" w:rsidRDefault="00482293" w:rsidP="00050C2F">
      <w:pPr>
        <w:jc w:val="both"/>
        <w:rPr>
          <w:color w:val="FF0000"/>
          <w:lang w:val="sr-Cyrl-RS"/>
        </w:rPr>
      </w:pPr>
      <w:r w:rsidRPr="00482293">
        <w:rPr>
          <w:color w:val="FF0000"/>
          <w:lang w:val="sr-Cyrl-RS"/>
        </w:rPr>
        <w:t xml:space="preserve">Предлог није прихваћен </w:t>
      </w:r>
      <w:r w:rsidR="007B7A78">
        <w:rPr>
          <w:color w:val="FF0000"/>
          <w:lang w:val="sr-Cyrl-RS"/>
        </w:rPr>
        <w:t>зато што</w:t>
      </w:r>
      <w:r w:rsidRPr="00482293">
        <w:rPr>
          <w:color w:val="FF0000"/>
          <w:lang w:val="sr-Cyrl-RS"/>
        </w:rPr>
        <w:t xml:space="preserve"> је у оквиру активности која је предложена нацртом документа могуће и наведено решење.</w:t>
      </w:r>
    </w:p>
    <w:p w:rsidR="009F76EB" w:rsidRPr="00E156F6" w:rsidRDefault="009F76EB" w:rsidP="009F76EB"/>
    <w:p w:rsidR="009F76EB" w:rsidRPr="00E7609D" w:rsidRDefault="009F76EB" w:rsidP="009F76EB"/>
    <w:p w:rsidR="009F76EB" w:rsidRPr="00A655EF" w:rsidRDefault="009F76EB" w:rsidP="00A655EF">
      <w:pPr>
        <w:pStyle w:val="clan"/>
        <w:numPr>
          <w:ilvl w:val="0"/>
          <w:numId w:val="32"/>
        </w:numPr>
        <w:ind w:left="1134" w:hanging="31"/>
        <w:rPr>
          <w:u w:val="none"/>
        </w:rPr>
      </w:pPr>
      <w:r w:rsidRPr="00A655EF">
        <w:rPr>
          <w:u w:val="none"/>
        </w:rPr>
        <w:t>Мера 2.2</w:t>
      </w:r>
    </w:p>
    <w:p w:rsidR="009F76EB" w:rsidRPr="00E156F6" w:rsidRDefault="009F76EB" w:rsidP="009F76EB"/>
    <w:p w:rsidR="009F76EB" w:rsidRDefault="009F76EB" w:rsidP="00050C2F">
      <w:pPr>
        <w:pStyle w:val="obrazlozenje"/>
      </w:pPr>
      <w:r w:rsidRPr="00E156F6">
        <w:t>Примедбе и предлог за измену</w:t>
      </w:r>
    </w:p>
    <w:p w:rsidR="00E7609D" w:rsidRPr="00E156F6" w:rsidRDefault="00E7609D" w:rsidP="00050C2F">
      <w:pPr>
        <w:pStyle w:val="obrazlozenje"/>
      </w:pPr>
    </w:p>
    <w:p w:rsidR="009F76EB" w:rsidRPr="00050C2F" w:rsidRDefault="009F76EB" w:rsidP="00050C2F">
      <w:pPr>
        <w:jc w:val="both"/>
        <w:rPr>
          <w:lang w:val="sr-Cyrl-RS"/>
        </w:rPr>
      </w:pPr>
      <w:r w:rsidRPr="00E156F6">
        <w:t xml:space="preserve">Опасно: нема никаквог става о обједињавању емитовања и дистрибуције медијских (конкретно, ТВ) садржаја у истом власништву/предузећу, што је у супротности са законодавством и праксом ЕУ. ПРЕДЛОГ: укинути могућност обједињеног/повезаног власништва над емитером и дистрибутером (посебно ТВ) садржаја.    </w:t>
      </w:r>
    </w:p>
    <w:p w:rsidR="009F76EB" w:rsidRPr="00E156F6" w:rsidRDefault="009F76EB" w:rsidP="009F76EB">
      <w:pPr>
        <w:rPr>
          <w:lang w:val="sr-Cyrl-C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050C2F">
      <w:pPr>
        <w:jc w:val="both"/>
      </w:pPr>
      <w:r w:rsidRPr="00E156F6">
        <w:t>Занемарујући традиционално успешну праксу (раздвајања издавача и дистрибутера) у области штампаних медија, Србија је у пракси дозволила а затим 2014. озаконила ово контрапродуктивно обједињавање у случају електронских медија (емитер и дистрибутивна мрежа/оператор кабла у истом власништву), што додатно угрожава плурализам медијских садржаја, права потрошача, и право на информисање. Увођење предложене забране  подразумевало би разуман рок (нпр. две године) за садашње власнике 'увезаних' емитера и дистрибутера, да ту концентрацију сведу у дозвољену меру.</w:t>
      </w:r>
    </w:p>
    <w:p w:rsidR="00E7609D" w:rsidRDefault="00E7609D" w:rsidP="00050C2F">
      <w:pPr>
        <w:jc w:val="both"/>
      </w:pPr>
    </w:p>
    <w:p w:rsidR="00E7609D" w:rsidRPr="00482293" w:rsidRDefault="00E7609D" w:rsidP="00E7609D">
      <w:pPr>
        <w:jc w:val="both"/>
        <w:rPr>
          <w:color w:val="FF0000"/>
          <w:lang w:val="sr-Cyrl-RS"/>
        </w:rPr>
      </w:pPr>
      <w:r w:rsidRPr="00482293">
        <w:rPr>
          <w:color w:val="FF0000"/>
          <w:lang w:val="sr-Cyrl-RS"/>
        </w:rPr>
        <w:t xml:space="preserve">Предлог није прихваћен </w:t>
      </w:r>
      <w:r w:rsidR="007B7A78">
        <w:rPr>
          <w:color w:val="FF0000"/>
          <w:lang w:val="sr-Cyrl-RS"/>
        </w:rPr>
        <w:t>зато што</w:t>
      </w:r>
      <w:r w:rsidRPr="00482293">
        <w:rPr>
          <w:color w:val="FF0000"/>
          <w:lang w:val="sr-Cyrl-RS"/>
        </w:rPr>
        <w:t xml:space="preserve"> је у оквиру активности која је предложена нацртом документа могуће и наведено решење.</w:t>
      </w:r>
    </w:p>
    <w:p w:rsidR="00A655EF" w:rsidRDefault="00A655EF" w:rsidP="00050C2F">
      <w:pPr>
        <w:jc w:val="both"/>
      </w:pPr>
    </w:p>
    <w:p w:rsidR="00A655EF" w:rsidRPr="00E156F6" w:rsidRDefault="00A655EF" w:rsidP="00050C2F">
      <w:pPr>
        <w:jc w:val="both"/>
      </w:pPr>
    </w:p>
    <w:p w:rsidR="009F76EB" w:rsidRPr="00E156F6" w:rsidRDefault="009F76EB" w:rsidP="009F76EB"/>
    <w:p w:rsidR="009F76EB" w:rsidRPr="00A655EF" w:rsidRDefault="009F76EB" w:rsidP="00A655EF">
      <w:pPr>
        <w:pStyle w:val="clan"/>
        <w:numPr>
          <w:ilvl w:val="0"/>
          <w:numId w:val="32"/>
        </w:numPr>
        <w:ind w:left="1134" w:hanging="31"/>
        <w:rPr>
          <w:u w:val="none"/>
        </w:rPr>
      </w:pPr>
      <w:r w:rsidRPr="00A655EF">
        <w:rPr>
          <w:u w:val="none"/>
        </w:rPr>
        <w:t>Meрa 2.3</w:t>
      </w:r>
    </w:p>
    <w:p w:rsidR="009F76EB" w:rsidRPr="00E156F6" w:rsidRDefault="009F76EB" w:rsidP="009F76EB"/>
    <w:p w:rsidR="009F76EB" w:rsidRDefault="009F76EB" w:rsidP="00050C2F">
      <w:pPr>
        <w:pStyle w:val="obrazlozenje"/>
      </w:pPr>
      <w:r w:rsidRPr="00E156F6">
        <w:t>Примедбе и предлог за измену</w:t>
      </w:r>
    </w:p>
    <w:p w:rsidR="00E7609D" w:rsidRPr="00E156F6" w:rsidRDefault="00E7609D" w:rsidP="00050C2F">
      <w:pPr>
        <w:pStyle w:val="obrazlozenje"/>
      </w:pPr>
    </w:p>
    <w:p w:rsidR="009F76EB" w:rsidRPr="00E156F6" w:rsidRDefault="009F76EB" w:rsidP="00050C2F">
      <w:pPr>
        <w:jc w:val="both"/>
      </w:pPr>
      <w:r w:rsidRPr="00E156F6">
        <w:t>ПРЕДЛОГ: показатељ „број привредних друштава…се смањује“ преформулисати у свршени облик, „сведен на нулу“, како би био у складу с прецизно напицаном активношћу 5).</w:t>
      </w:r>
    </w:p>
    <w:p w:rsidR="009F76EB" w:rsidRPr="00E156F6" w:rsidRDefault="009F76EB" w:rsidP="009F76EB">
      <w:pPr>
        <w:rPr>
          <w:lang w:val="sr-Cyrl-C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050C2F">
      <w:pPr>
        <w:jc w:val="both"/>
      </w:pPr>
      <w:r w:rsidRPr="00E156F6">
        <w:t>Процес приватизације (изласка државе из власништва у медијима) се већ толико дуго (годинама) и у толико етапа одлаже, развлачи и избегава да је готово изгубио сваки смисао, а постао је срамота Владе Србије која крши законе које је сама донела и пробија све рокове које себи поставља. „Број привредних друштава у којима држава има удео у оснивачким правима код издавача медија“ је довољно мали да се ефикасном приватизацијом (или гашењем неприватизованих) овај законом прописани процес може најзад завршити најдаље до краја 2020.</w:t>
      </w:r>
    </w:p>
    <w:p w:rsidR="00E7609D" w:rsidRDefault="00E7609D" w:rsidP="00050C2F">
      <w:pPr>
        <w:jc w:val="both"/>
      </w:pPr>
    </w:p>
    <w:p w:rsidR="006320BB" w:rsidRPr="00E7609D" w:rsidRDefault="006320BB" w:rsidP="006320BB">
      <w:pPr>
        <w:jc w:val="both"/>
        <w:rPr>
          <w:color w:val="FF0000"/>
          <w:lang w:val="sr-Cyrl-RS"/>
        </w:rPr>
      </w:pPr>
      <w:r>
        <w:rPr>
          <w:color w:val="FF0000"/>
          <w:lang w:val="sr-Cyrl-RS"/>
        </w:rPr>
        <w:t>Прихваћено у складу са примедбом 40</w:t>
      </w:r>
      <w:r w:rsidRPr="00E7609D">
        <w:rPr>
          <w:color w:val="FF0000"/>
          <w:lang w:val="sr-Cyrl-RS"/>
        </w:rPr>
        <w:t>.</w:t>
      </w:r>
    </w:p>
    <w:p w:rsidR="00E7609D" w:rsidRPr="00E7609D" w:rsidRDefault="00E7609D" w:rsidP="00050C2F">
      <w:pPr>
        <w:jc w:val="both"/>
        <w:rPr>
          <w:color w:val="FF0000"/>
          <w:lang w:val="sr-Cyrl-RS"/>
        </w:rPr>
      </w:pPr>
    </w:p>
    <w:p w:rsidR="009F76EB" w:rsidRPr="00E156F6" w:rsidRDefault="009F76EB" w:rsidP="009F76EB"/>
    <w:p w:rsidR="009F76EB" w:rsidRPr="00E156F6" w:rsidRDefault="009F76EB" w:rsidP="009F76EB"/>
    <w:p w:rsidR="009F76EB" w:rsidRPr="00A655EF" w:rsidRDefault="009F76EB" w:rsidP="00A655EF">
      <w:pPr>
        <w:pStyle w:val="clan"/>
        <w:numPr>
          <w:ilvl w:val="0"/>
          <w:numId w:val="32"/>
        </w:numPr>
        <w:ind w:left="1134" w:hanging="31"/>
        <w:rPr>
          <w:u w:val="none"/>
        </w:rPr>
      </w:pPr>
      <w:r w:rsidRPr="00A655EF">
        <w:rPr>
          <w:u w:val="none"/>
        </w:rPr>
        <w:t>Мера 2.5Активност 4)</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050C2F">
      <w:pPr>
        <w:jc w:val="both"/>
      </w:pPr>
      <w:r w:rsidRPr="00E156F6">
        <w:t>ПРЕДЛОГ: избацити цео пасус  наведен у нацрту, и уместо њега ставити „Ускладити и применити прецизна одређења у законима о оглашавању и о државној помоћи, и строги надзор Комисије за контролу државне помоћи над оглашавањем јавних предузећа, државних институција и органа управе“.</w:t>
      </w:r>
    </w:p>
    <w:p w:rsidR="009F76EB" w:rsidRPr="00E156F6" w:rsidRDefault="009F76EB" w:rsidP="009F76EB">
      <w:pPr>
        <w:rPr>
          <w:lang w:val="sr-Cyrl-C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050C2F">
      <w:pPr>
        <w:jc w:val="both"/>
      </w:pPr>
      <w:r w:rsidRPr="00E156F6">
        <w:t>Већина јавних предузећа у Србији су 1) монополисти у својим областима па немају потребу за оглашавањем, осим изузетно (непрофитно, образовно, мотивационо и сл.), што мора бити прецизно одређено и строго ограничено прописима поменутим у Предлогу, и 2) републичког а не локалног нивоа, па им одговара национално а не 'уситњено' оглашавање. Боље тржишне услове за регионалне и локалне медије обезбедити другим, примеренијим одредбама.</w:t>
      </w:r>
    </w:p>
    <w:p w:rsidR="00443C7F" w:rsidRDefault="00443C7F" w:rsidP="00050C2F">
      <w:pPr>
        <w:jc w:val="both"/>
      </w:pPr>
    </w:p>
    <w:p w:rsidR="00443C7F" w:rsidRPr="00482293" w:rsidRDefault="00443C7F" w:rsidP="00443C7F">
      <w:pPr>
        <w:jc w:val="both"/>
        <w:rPr>
          <w:color w:val="FF0000"/>
          <w:lang w:val="sr-Cyrl-RS"/>
        </w:rPr>
      </w:pPr>
      <w:r w:rsidRPr="00482293">
        <w:rPr>
          <w:color w:val="FF0000"/>
          <w:lang w:val="sr-Cyrl-RS"/>
        </w:rPr>
        <w:t>Предлог није пр</w:t>
      </w:r>
      <w:r>
        <w:rPr>
          <w:color w:val="FF0000"/>
          <w:lang w:val="sr-Cyrl-RS"/>
        </w:rPr>
        <w:t xml:space="preserve">ихваћен </w:t>
      </w:r>
      <w:r w:rsidR="007B7A78">
        <w:rPr>
          <w:color w:val="FF0000"/>
          <w:lang w:val="sr-Cyrl-RS"/>
        </w:rPr>
        <w:t>зато што</w:t>
      </w:r>
      <w:r>
        <w:rPr>
          <w:color w:val="FF0000"/>
          <w:lang w:val="sr-Cyrl-RS"/>
        </w:rPr>
        <w:t xml:space="preserve"> је активност описана као „прецизна одрђења у законима о</w:t>
      </w:r>
      <w:r w:rsidR="004844A1">
        <w:rPr>
          <w:color w:val="FF0000"/>
          <w:lang w:val="sr-Cyrl-RS"/>
        </w:rPr>
        <w:t xml:space="preserve"> оглашавању и о државној помоћи”</w:t>
      </w:r>
      <w:r>
        <w:rPr>
          <w:color w:val="FF0000"/>
          <w:lang w:val="sr-Cyrl-RS"/>
        </w:rPr>
        <w:t xml:space="preserve"> већ наведена у нацрту документа док је „овлашћење Комисије за контролу</w:t>
      </w:r>
      <w:r w:rsidR="004844A1">
        <w:rPr>
          <w:color w:val="FF0000"/>
          <w:lang w:val="sr-Cyrl-RS"/>
        </w:rPr>
        <w:t xml:space="preserve"> државне помоћи над оглашавањем”</w:t>
      </w:r>
      <w:r>
        <w:rPr>
          <w:color w:val="FF0000"/>
          <w:lang w:val="sr-Cyrl-RS"/>
        </w:rPr>
        <w:t xml:space="preserve"> изван делокруга рада овог тела</w:t>
      </w:r>
      <w:r w:rsidRPr="00482293">
        <w:rPr>
          <w:color w:val="FF0000"/>
          <w:lang w:val="sr-Cyrl-RS"/>
        </w:rPr>
        <w:t>.</w:t>
      </w:r>
    </w:p>
    <w:p w:rsidR="00443C7F" w:rsidRPr="00443C7F" w:rsidRDefault="00443C7F" w:rsidP="00050C2F">
      <w:pPr>
        <w:jc w:val="both"/>
        <w:rPr>
          <w:lang w:val="sr-Cyrl-RS"/>
        </w:rPr>
      </w:pPr>
    </w:p>
    <w:p w:rsidR="009F76EB" w:rsidRPr="00E156F6" w:rsidRDefault="009F76EB" w:rsidP="009F76EB"/>
    <w:p w:rsidR="009F76EB" w:rsidRPr="00050C2F" w:rsidRDefault="009F76EB" w:rsidP="009F76EB">
      <w:pPr>
        <w:rPr>
          <w:lang w:val="sr-Cyrl-RS"/>
        </w:rPr>
      </w:pPr>
    </w:p>
    <w:p w:rsidR="009F76EB" w:rsidRPr="00A655EF" w:rsidRDefault="009F76EB" w:rsidP="00A655EF">
      <w:pPr>
        <w:pStyle w:val="clan"/>
        <w:numPr>
          <w:ilvl w:val="0"/>
          <w:numId w:val="32"/>
        </w:numPr>
        <w:ind w:left="1134" w:hanging="31"/>
        <w:rPr>
          <w:u w:val="none"/>
        </w:rPr>
      </w:pPr>
      <w:r w:rsidRPr="00A655EF">
        <w:rPr>
          <w:u w:val="none"/>
        </w:rPr>
        <w:t>Правни оквир</w:t>
      </w:r>
    </w:p>
    <w:p w:rsidR="009F76EB" w:rsidRPr="00E156F6" w:rsidRDefault="009F76EB" w:rsidP="009F76EB"/>
    <w:p w:rsidR="009F76EB" w:rsidRDefault="009F76EB" w:rsidP="00050C2F">
      <w:pPr>
        <w:pStyle w:val="obrazlozenje"/>
      </w:pPr>
      <w:r w:rsidRPr="00E156F6">
        <w:t>Примедбе и предлог за измену</w:t>
      </w:r>
    </w:p>
    <w:p w:rsidR="00FF4D7D" w:rsidRPr="00E156F6" w:rsidRDefault="00FF4D7D" w:rsidP="00050C2F">
      <w:pPr>
        <w:pStyle w:val="obrazlozenje"/>
      </w:pPr>
    </w:p>
    <w:p w:rsidR="009F76EB" w:rsidRPr="00E156F6" w:rsidRDefault="009F76EB" w:rsidP="00050C2F">
      <w:pPr>
        <w:ind w:firstLine="720"/>
        <w:jc w:val="both"/>
      </w:pPr>
      <w:r w:rsidRPr="00E156F6">
        <w:rPr>
          <w:lang w:val="ru-RU"/>
        </w:rPr>
        <w:t xml:space="preserve">Додати </w:t>
      </w:r>
      <w:r w:rsidRPr="00E156F6">
        <w:t>на крају</w:t>
      </w:r>
      <w:r w:rsidRPr="00E156F6">
        <w:rPr>
          <w:lang w:val="ru-RU"/>
        </w:rPr>
        <w:t xml:space="preserve"> списк</w:t>
      </w:r>
      <w:r w:rsidRPr="00E156F6">
        <w:t>а</w:t>
      </w:r>
      <w:r w:rsidRPr="00E156F6">
        <w:rPr>
          <w:lang w:val="ru-RU"/>
        </w:rPr>
        <w:t xml:space="preserve"> закона којим се уређују друге области а имају додирне тачке са</w:t>
      </w:r>
      <w:r w:rsidRPr="00E156F6">
        <w:t xml:space="preserve"> јавним информисањем:</w:t>
      </w:r>
    </w:p>
    <w:p w:rsidR="009F76EB" w:rsidRPr="00E156F6" w:rsidRDefault="009F76EB" w:rsidP="00050C2F">
      <w:pPr>
        <w:jc w:val="both"/>
      </w:pPr>
      <w:r w:rsidRPr="00E156F6">
        <w:t xml:space="preserve">Закон о потврђивању Конвенције о </w:t>
      </w:r>
      <w:r w:rsidRPr="00E156F6">
        <w:rPr>
          <w:u w:val="single"/>
        </w:rPr>
        <w:t>доступности информација, учешћу јавности</w:t>
      </w:r>
      <w:r w:rsidRPr="00E156F6">
        <w:t xml:space="preserve"> у доношењу одлука и праву на правну заштиту у питањима животне средине</w:t>
      </w:r>
    </w:p>
    <w:p w:rsidR="009F76EB" w:rsidRPr="00E156F6" w:rsidRDefault="009F76EB" w:rsidP="009F76EB">
      <w:pPr>
        <w:rPr>
          <w:lang w:val="sr-Cyrl-C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0120D8">
      <w:pPr>
        <w:ind w:firstLine="720"/>
        <w:jc w:val="both"/>
      </w:pPr>
      <w:r w:rsidRPr="00E156F6">
        <w:t>Област Животне средине спада у групу садржаја у јавном интересу који недостају у досадашњој медијској пракси. Позивање на Архуску конвенцију би ојачало меру 4.4 за већу присутност тема  заштите животне средине у јавном информисању</w:t>
      </w:r>
      <w:r w:rsidR="00FF4D7D">
        <w:t>.</w:t>
      </w:r>
    </w:p>
    <w:p w:rsidR="00FF4D7D" w:rsidRDefault="00FF4D7D" w:rsidP="00050C2F">
      <w:pPr>
        <w:ind w:firstLine="720"/>
      </w:pPr>
    </w:p>
    <w:p w:rsidR="00FF4D7D" w:rsidRPr="004C43CE" w:rsidRDefault="00FF4D7D" w:rsidP="00FF4D7D">
      <w:pPr>
        <w:jc w:val="both"/>
        <w:rPr>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би његовим усвајањем требало и све друге прописе у којима се спомиње информисање навести што би документ учинило преобимним.</w:t>
      </w:r>
    </w:p>
    <w:p w:rsidR="00FF4D7D" w:rsidRPr="00E156F6" w:rsidRDefault="00FF4D7D" w:rsidP="00050C2F">
      <w:pPr>
        <w:ind w:firstLine="720"/>
      </w:pPr>
    </w:p>
    <w:p w:rsidR="009F76EB" w:rsidRPr="00E156F6" w:rsidRDefault="009F76EB" w:rsidP="009F76EB"/>
    <w:p w:rsidR="009F76EB" w:rsidRPr="00E156F6" w:rsidRDefault="009F76EB" w:rsidP="009F76EB"/>
    <w:p w:rsidR="009F76EB" w:rsidRPr="00A655EF" w:rsidRDefault="009F76EB" w:rsidP="00A655EF">
      <w:pPr>
        <w:pStyle w:val="clan"/>
        <w:numPr>
          <w:ilvl w:val="0"/>
          <w:numId w:val="32"/>
        </w:numPr>
        <w:ind w:left="1134" w:hanging="31"/>
        <w:rPr>
          <w:u w:val="none"/>
        </w:rPr>
      </w:pPr>
      <w:r w:rsidRPr="00A655EF">
        <w:rPr>
          <w:u w:val="none"/>
        </w:rPr>
        <w:t>Мера 4.4</w:t>
      </w:r>
      <w:r w:rsidR="00A655EF">
        <w:rPr>
          <w:u w:val="none"/>
        </w:rPr>
        <w:t xml:space="preserve"> </w:t>
      </w:r>
      <w:r w:rsidRPr="00A655EF">
        <w:rPr>
          <w:bCs/>
          <w:kern w:val="24"/>
          <w:u w:val="none"/>
          <w:lang w:val="ru-RU"/>
        </w:rPr>
        <w:t>Квалитетни, плурални и разноврсни медијски садржаји задовољавају потребе за информисањем различитих друштвених група</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120D8">
      <w:pPr>
        <w:pStyle w:val="obrazlozenje"/>
        <w:jc w:val="both"/>
      </w:pPr>
    </w:p>
    <w:p w:rsidR="009F76EB" w:rsidRPr="000120D8" w:rsidRDefault="009F76EB" w:rsidP="000120D8">
      <w:pPr>
        <w:jc w:val="both"/>
        <w:rPr>
          <w:lang w:val="sr-Cyrl-RS"/>
        </w:rPr>
      </w:pPr>
      <w:r w:rsidRPr="00E156F6">
        <w:t xml:space="preserve">Дорадити посебно поједине конкретне мере у овој групи да би се посебно истакао значај информисања </w:t>
      </w:r>
      <w:r w:rsidRPr="00E156F6">
        <w:rPr>
          <w:bCs/>
        </w:rPr>
        <w:t xml:space="preserve">младих </w:t>
      </w:r>
      <w:r w:rsidRPr="00E156F6">
        <w:t xml:space="preserve">као осетљиве друштвене групе (у мери 4.7)  и обезбедила већа присутност значајне теме у јавном интересу </w:t>
      </w:r>
      <w:r w:rsidRPr="00E156F6">
        <w:rPr>
          <w:bCs/>
        </w:rPr>
        <w:t>о животној средини</w:t>
      </w:r>
      <w:r w:rsidRPr="00E156F6">
        <w:t xml:space="preserve"> (мера 4.4)</w:t>
      </w:r>
      <w:r w:rsidR="000120D8">
        <w:rPr>
          <w:lang w:val="sr-Cyrl-RS"/>
        </w:rPr>
        <w:t>.</w:t>
      </w:r>
    </w:p>
    <w:p w:rsidR="009F76EB" w:rsidRPr="00E156F6" w:rsidRDefault="009F76EB" w:rsidP="009F76EB"/>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9F76EB">
      <w:r w:rsidRPr="00E156F6">
        <w:t>Мера 4.4 о недостајућим програмским садржајима - нагласити заштиту  животне средине као недостајући садржај</w:t>
      </w:r>
    </w:p>
    <w:p w:rsidR="00FF4D7D" w:rsidRDefault="00FF4D7D" w:rsidP="009F76EB"/>
    <w:p w:rsidR="00FF4D7D" w:rsidRDefault="00470D7F" w:rsidP="00FF4D7D">
      <w:pPr>
        <w:jc w:val="both"/>
        <w:rPr>
          <w:color w:val="FF0000"/>
          <w:lang w:val="sr-Cyrl-RS"/>
        </w:rPr>
      </w:pPr>
      <w:r>
        <w:rPr>
          <w:color w:val="FF0000"/>
          <w:lang w:val="sr-Cyrl-RS"/>
        </w:rPr>
        <w:t>Предлог није прихваћен</w:t>
      </w:r>
      <w:r w:rsidR="00FF4D7D">
        <w:rPr>
          <w:color w:val="FF0000"/>
          <w:lang w:val="sr-Cyrl-RS"/>
        </w:rPr>
        <w:t xml:space="preserve"> </w:t>
      </w:r>
      <w:r w:rsidR="007B7A78">
        <w:rPr>
          <w:color w:val="FF0000"/>
          <w:lang w:val="sr-Cyrl-RS"/>
        </w:rPr>
        <w:t>зато што</w:t>
      </w:r>
      <w:r w:rsidR="00FF4D7D">
        <w:rPr>
          <w:color w:val="FF0000"/>
          <w:lang w:val="sr-Cyrl-RS"/>
        </w:rPr>
        <w:t xml:space="preserve"> је Националном стратегијом за младе за пеирод 2015 – 2025 године дефинисан</w:t>
      </w:r>
      <w:r>
        <w:rPr>
          <w:color w:val="FF0000"/>
          <w:lang w:val="sr-Cyrl-RS"/>
        </w:rPr>
        <w:t>о</w:t>
      </w:r>
      <w:r w:rsidR="00FF4D7D">
        <w:rPr>
          <w:color w:val="FF0000"/>
          <w:lang w:val="sr-Cyrl-RS"/>
        </w:rPr>
        <w:t xml:space="preserve"> као стратешки циљ: Унапређен систем информисања младих и знање о младима који је разрађен у оквиру специфичних циљева. </w:t>
      </w:r>
    </w:p>
    <w:p w:rsidR="00FF4D7D" w:rsidRDefault="00FF4D7D" w:rsidP="009F76EB"/>
    <w:p w:rsidR="00FF4D7D" w:rsidRDefault="00FF4D7D" w:rsidP="009F76EB"/>
    <w:p w:rsidR="00FF4D7D" w:rsidRPr="00E156F6" w:rsidRDefault="00FF4D7D" w:rsidP="009F76EB"/>
    <w:p w:rsidR="009F76EB" w:rsidRPr="00E156F6" w:rsidRDefault="009F76EB" w:rsidP="009F76EB"/>
    <w:p w:rsidR="00433739" w:rsidRDefault="009F76EB" w:rsidP="00A655EF">
      <w:pPr>
        <w:pStyle w:val="clan"/>
        <w:numPr>
          <w:ilvl w:val="0"/>
          <w:numId w:val="32"/>
        </w:numPr>
        <w:ind w:left="1134" w:hanging="31"/>
        <w:rPr>
          <w:u w:val="none"/>
        </w:rPr>
      </w:pPr>
      <w:r w:rsidRPr="00A655EF">
        <w:rPr>
          <w:u w:val="none"/>
        </w:rPr>
        <w:t>Мера 4.7. о п</w:t>
      </w:r>
      <w:r w:rsidRPr="00A655EF">
        <w:rPr>
          <w:u w:val="none"/>
          <w:lang w:val="ru-RU"/>
        </w:rPr>
        <w:t>овећан</w:t>
      </w:r>
      <w:r w:rsidRPr="00A655EF">
        <w:rPr>
          <w:u w:val="none"/>
        </w:rPr>
        <w:t>ој</w:t>
      </w:r>
      <w:r w:rsidRPr="00A655EF">
        <w:rPr>
          <w:u w:val="none"/>
          <w:lang w:val="ru-RU"/>
        </w:rPr>
        <w:t xml:space="preserve"> медијск</w:t>
      </w:r>
      <w:r w:rsidRPr="00A655EF">
        <w:rPr>
          <w:u w:val="none"/>
        </w:rPr>
        <w:t>ој</w:t>
      </w:r>
      <w:r w:rsidRPr="00A655EF">
        <w:rPr>
          <w:u w:val="none"/>
          <w:lang w:val="ru-RU"/>
        </w:rPr>
        <w:t xml:space="preserve"> видљивост</w:t>
      </w:r>
      <w:r w:rsidRPr="00A655EF">
        <w:rPr>
          <w:u w:val="none"/>
        </w:rPr>
        <w:t>и</w:t>
      </w:r>
      <w:r w:rsidRPr="00A655EF">
        <w:rPr>
          <w:u w:val="none"/>
          <w:lang w:val="ru-RU"/>
        </w:rPr>
        <w:t xml:space="preserve"> и недискриминаторно</w:t>
      </w:r>
      <w:r w:rsidRPr="00A655EF">
        <w:rPr>
          <w:u w:val="none"/>
        </w:rPr>
        <w:t>м</w:t>
      </w:r>
      <w:r w:rsidRPr="00A655EF">
        <w:rPr>
          <w:u w:val="none"/>
          <w:lang w:val="ru-RU"/>
        </w:rPr>
        <w:t xml:space="preserve"> извештавањ</w:t>
      </w:r>
      <w:r w:rsidRPr="00A655EF">
        <w:rPr>
          <w:u w:val="none"/>
        </w:rPr>
        <w:t>у</w:t>
      </w:r>
      <w:r w:rsidRPr="00A655EF">
        <w:rPr>
          <w:u w:val="none"/>
          <w:lang w:val="ru-RU"/>
        </w:rPr>
        <w:t xml:space="preserve"> медија о осетљивим друштвеним групама</w:t>
      </w:r>
      <w:r w:rsidRPr="00A655EF">
        <w:rPr>
          <w:u w:val="none"/>
        </w:rPr>
        <w:t xml:space="preserve"> </w:t>
      </w:r>
    </w:p>
    <w:p w:rsidR="00A655EF" w:rsidRDefault="00A655EF" w:rsidP="00A655EF">
      <w:pPr>
        <w:pStyle w:val="clan"/>
        <w:ind w:left="1134"/>
        <w:jc w:val="left"/>
        <w:rPr>
          <w:u w:val="none"/>
        </w:rPr>
      </w:pPr>
    </w:p>
    <w:p w:rsidR="00A655EF" w:rsidRDefault="00A655EF" w:rsidP="00A655EF">
      <w:pPr>
        <w:pStyle w:val="clan"/>
        <w:ind w:left="1134"/>
        <w:rPr>
          <w:u w:val="none"/>
        </w:rPr>
      </w:pPr>
      <w:r>
        <w:rPr>
          <w:u w:val="none"/>
        </w:rPr>
        <w:t>Предлог за измену</w:t>
      </w:r>
    </w:p>
    <w:p w:rsidR="00A655EF" w:rsidRPr="00A655EF" w:rsidRDefault="00A655EF" w:rsidP="00A655EF">
      <w:pPr>
        <w:pStyle w:val="clan"/>
        <w:ind w:left="1134"/>
        <w:jc w:val="left"/>
        <w:rPr>
          <w:u w:val="none"/>
        </w:rPr>
      </w:pPr>
    </w:p>
    <w:p w:rsidR="009F76EB" w:rsidRDefault="00A655EF" w:rsidP="00A655EF">
      <w:pPr>
        <w:jc w:val="both"/>
      </w:pPr>
      <w:r>
        <w:rPr>
          <w:lang w:val="sr-Cyrl-RS"/>
        </w:rPr>
        <w:t>Н</w:t>
      </w:r>
      <w:r w:rsidR="009F76EB" w:rsidRPr="00E156F6">
        <w:t>агласити осетљиву групу младих или развити посебну групу мера 4.9. о адекватном информисању младих слично мери 4.2 за особе са инвелидитетом</w:t>
      </w:r>
    </w:p>
    <w:p w:rsidR="00FF4D7D" w:rsidRDefault="00FF4D7D" w:rsidP="00433739"/>
    <w:p w:rsidR="00FF4D7D" w:rsidRDefault="00470D7F" w:rsidP="00FF4D7D">
      <w:pPr>
        <w:jc w:val="both"/>
        <w:rPr>
          <w:color w:val="FF0000"/>
          <w:lang w:val="sr-Cyrl-RS"/>
        </w:rPr>
      </w:pPr>
      <w:r>
        <w:rPr>
          <w:color w:val="FF0000"/>
          <w:lang w:val="sr-Cyrl-RS"/>
        </w:rPr>
        <w:t>Предлог није прихваћен</w:t>
      </w:r>
      <w:r w:rsidR="00FF4D7D">
        <w:rPr>
          <w:color w:val="FF0000"/>
          <w:lang w:val="sr-Cyrl-RS"/>
        </w:rPr>
        <w:t xml:space="preserve"> </w:t>
      </w:r>
      <w:r w:rsidR="007B7A78">
        <w:rPr>
          <w:color w:val="FF0000"/>
          <w:lang w:val="sr-Cyrl-RS"/>
        </w:rPr>
        <w:t>зато што</w:t>
      </w:r>
      <w:r w:rsidR="00FF4D7D">
        <w:rPr>
          <w:color w:val="FF0000"/>
          <w:lang w:val="sr-Cyrl-RS"/>
        </w:rPr>
        <w:t xml:space="preserve"> је Националном стратегијом за младе за пеирод 2015 – 2025 године дефинисан</w:t>
      </w:r>
      <w:r>
        <w:rPr>
          <w:color w:val="FF0000"/>
          <w:lang w:val="sr-Cyrl-RS"/>
        </w:rPr>
        <w:t>о</w:t>
      </w:r>
      <w:r w:rsidR="00FF4D7D">
        <w:rPr>
          <w:color w:val="FF0000"/>
          <w:lang w:val="sr-Cyrl-RS"/>
        </w:rPr>
        <w:t xml:space="preserve"> као стратешки циљ: Унапређен систем информисања младих и знање о младима који је разрађен у оквиру специфичних циљева. </w:t>
      </w:r>
    </w:p>
    <w:p w:rsidR="00FF4D7D" w:rsidRPr="00E156F6" w:rsidRDefault="00FF4D7D" w:rsidP="00433739"/>
    <w:p w:rsidR="009F76EB" w:rsidRPr="00E156F6" w:rsidRDefault="009F76EB" w:rsidP="009F76EB"/>
    <w:p w:rsidR="009F76EB" w:rsidRPr="00E156F6" w:rsidRDefault="009F76EB" w:rsidP="009F76EB">
      <w:pPr>
        <w:rPr>
          <w:lang w:val="ru-RU"/>
        </w:rPr>
      </w:pPr>
    </w:p>
    <w:p w:rsidR="009F76EB" w:rsidRPr="00A655EF" w:rsidRDefault="009F76EB" w:rsidP="00A655EF">
      <w:pPr>
        <w:pStyle w:val="clan"/>
        <w:numPr>
          <w:ilvl w:val="0"/>
          <w:numId w:val="32"/>
        </w:numPr>
        <w:ind w:left="1134" w:hanging="31"/>
        <w:rPr>
          <w:color w:val="FF0000"/>
          <w:u w:val="none"/>
        </w:rPr>
      </w:pPr>
      <w:r w:rsidRPr="00A655EF">
        <w:rPr>
          <w:u w:val="none"/>
        </w:rPr>
        <w:t>Мера 4.4 Обезбеђено адекватно остваривање сврхе пројектног суфинансирања – подршка производњи и дистрибуцији (недостајућих) садржаја у јавном интересу</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9F76EB">
      <w:r w:rsidRPr="00E156F6">
        <w:t>Нагласити у тексту мера посебно област животне средине</w:t>
      </w:r>
    </w:p>
    <w:p w:rsidR="009F76EB" w:rsidRPr="00E156F6" w:rsidRDefault="009F76EB" w:rsidP="009F76EB">
      <w:pPr>
        <w:rPr>
          <w:lang w:val="sr-Cyrl-C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Pr="00E156F6" w:rsidRDefault="009F76EB" w:rsidP="000120D8">
      <w:pPr>
        <w:jc w:val="both"/>
      </w:pPr>
      <w:r w:rsidRPr="00E156F6">
        <w:t>Поред закона о потврђивању Архуске конвенсије, постоји и низу закона који се односе на животну средину мноштво обавеза које се односе на проактивно и пасивно информисање јавности, нарочито код одлучивања о проценама утицаја на животну средину, код обезбеђивања информација раду учешћа јавности у одлучивању и др.</w:t>
      </w:r>
    </w:p>
    <w:p w:rsidR="009F76EB" w:rsidRDefault="009F76EB" w:rsidP="000120D8">
      <w:pPr>
        <w:jc w:val="both"/>
      </w:pPr>
      <w:r w:rsidRPr="00E156F6">
        <w:t>Посебан је проблем са недовољног и непотпуног информисања о најновијим еколошким темама као што су климатске промене (с друге стране било је покушаја да се уради посебна Стратегија комуницирања са јавношћу о климатским променама)</w:t>
      </w:r>
      <w:r w:rsidR="00FF4D7D">
        <w:t>.</w:t>
      </w:r>
    </w:p>
    <w:p w:rsidR="00FF4D7D" w:rsidRDefault="00FF4D7D" w:rsidP="009F76EB"/>
    <w:p w:rsidR="00FF4D7D" w:rsidRPr="004C43CE" w:rsidRDefault="00FF4D7D" w:rsidP="00FF4D7D">
      <w:pPr>
        <w:jc w:val="both"/>
        <w:rPr>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питање заштите животне средине већ препознато као јавни интерес у јавном информисању а мером 4.4 активност 1) алинеја 1. је предложено да се организују јавне расправе, на сваком нивоу јавне власти, пре расписивања конкурса за пројектно суфинансирање ради делегирања тема које су од посебног интереса за грађане на одређеном подручју обухваћен је и изнети предлог.</w:t>
      </w:r>
    </w:p>
    <w:p w:rsidR="00FF4D7D" w:rsidRDefault="00FF4D7D" w:rsidP="009F76EB"/>
    <w:p w:rsidR="00FF4D7D" w:rsidRPr="00E156F6" w:rsidRDefault="00FF4D7D" w:rsidP="009F76EB"/>
    <w:p w:rsidR="009F76EB" w:rsidRPr="00E156F6" w:rsidRDefault="009F76EB" w:rsidP="009F76EB"/>
    <w:p w:rsidR="009F76EB" w:rsidRPr="00A655EF" w:rsidRDefault="009F76EB" w:rsidP="00A655EF">
      <w:pPr>
        <w:pStyle w:val="clan"/>
        <w:numPr>
          <w:ilvl w:val="0"/>
          <w:numId w:val="32"/>
        </w:numPr>
        <w:ind w:left="1134" w:hanging="31"/>
        <w:rPr>
          <w:u w:val="none"/>
        </w:rPr>
      </w:pPr>
      <w:r w:rsidRPr="00A655EF">
        <w:rPr>
          <w:bCs/>
          <w:u w:val="none"/>
        </w:rPr>
        <w:t>Мера 4.7</w:t>
      </w:r>
      <w:r w:rsidRPr="00A655EF">
        <w:rPr>
          <w:u w:val="none"/>
        </w:rPr>
        <w:t xml:space="preserve"> Повећана медијска видљивост и недискриминаторно извештавање медија о осетљивим друштвеним групама</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0120D8">
      <w:pPr>
        <w:jc w:val="both"/>
      </w:pPr>
      <w:r w:rsidRPr="00E156F6">
        <w:t>Нагласити у тексту мера важност информисања осетљиве друштване групе младих (или још боље развити посебну групу мера 4.9. о адекватном информисању младих слично мери 4.2 за особе са инвелидитетом)</w:t>
      </w:r>
    </w:p>
    <w:p w:rsidR="009F76EB" w:rsidRPr="00E156F6" w:rsidRDefault="009F76EB" w:rsidP="000120D8">
      <w:pPr>
        <w:jc w:val="both"/>
        <w:rPr>
          <w:lang w:val="sr-Cyrl-CS"/>
        </w:rPr>
      </w:pPr>
      <w:r w:rsidRPr="00E156F6">
        <w:t xml:space="preserve"> </w:t>
      </w:r>
    </w:p>
    <w:p w:rsidR="009F76EB" w:rsidRPr="00E156F6" w:rsidRDefault="009F76EB" w:rsidP="000120D8">
      <w:pPr>
        <w:pStyle w:val="obrazlozenje"/>
      </w:pPr>
      <w:r w:rsidRPr="00E156F6">
        <w:t>Образложење</w:t>
      </w:r>
    </w:p>
    <w:p w:rsidR="009F76EB" w:rsidRDefault="009F76EB" w:rsidP="000120D8">
      <w:pPr>
        <w:jc w:val="both"/>
      </w:pPr>
      <w:r w:rsidRPr="00E156F6">
        <w:t xml:space="preserve">Млади су осетљива друштвена група која није довољно обухваћена садржајима јавног информисања те је потребно у овој медијској стратегији, а посебно и у Националној Стратегији за младе </w:t>
      </w:r>
      <w:r w:rsidR="00222772">
        <w:t>.</w:t>
      </w:r>
    </w:p>
    <w:p w:rsidR="00A655EF" w:rsidRDefault="00A655EF" w:rsidP="009F76EB"/>
    <w:p w:rsidR="00222772" w:rsidRDefault="00470D7F" w:rsidP="00222772">
      <w:pPr>
        <w:jc w:val="both"/>
        <w:rPr>
          <w:color w:val="FF0000"/>
          <w:lang w:val="sr-Cyrl-RS"/>
        </w:rPr>
      </w:pPr>
      <w:r>
        <w:rPr>
          <w:color w:val="FF0000"/>
          <w:lang w:val="sr-Cyrl-RS"/>
        </w:rPr>
        <w:t>Предлог није прихваћен</w:t>
      </w:r>
      <w:r w:rsidR="00222772">
        <w:rPr>
          <w:color w:val="FF0000"/>
          <w:lang w:val="sr-Cyrl-RS"/>
        </w:rPr>
        <w:t xml:space="preserve"> </w:t>
      </w:r>
      <w:r w:rsidR="007B7A78">
        <w:rPr>
          <w:color w:val="FF0000"/>
          <w:lang w:val="sr-Cyrl-RS"/>
        </w:rPr>
        <w:t>зато што</w:t>
      </w:r>
      <w:r w:rsidR="00222772">
        <w:rPr>
          <w:color w:val="FF0000"/>
          <w:lang w:val="sr-Cyrl-RS"/>
        </w:rPr>
        <w:t xml:space="preserve"> је Националном стратегијом за младе за пеирод 2015 – 2025 године дефинисан</w:t>
      </w:r>
      <w:r>
        <w:rPr>
          <w:color w:val="FF0000"/>
          <w:lang w:val="sr-Cyrl-RS"/>
        </w:rPr>
        <w:t>о</w:t>
      </w:r>
      <w:r w:rsidR="00222772">
        <w:rPr>
          <w:color w:val="FF0000"/>
          <w:lang w:val="sr-Cyrl-RS"/>
        </w:rPr>
        <w:t xml:space="preserve"> као стратешки циљ: Унапређен систем информисања младих и знање о младима који је разрађен у оквиру специфичних циљева. </w:t>
      </w:r>
    </w:p>
    <w:p w:rsidR="00222772" w:rsidRPr="00E156F6" w:rsidRDefault="00222772" w:rsidP="009F76EB"/>
    <w:p w:rsidR="009F76EB" w:rsidRPr="00E156F6" w:rsidRDefault="009F76EB" w:rsidP="009F76EB"/>
    <w:p w:rsidR="009F76EB" w:rsidRPr="00A655EF" w:rsidRDefault="009F76EB" w:rsidP="009F76EB"/>
    <w:p w:rsidR="009F76EB" w:rsidRPr="00A655EF" w:rsidRDefault="009F76EB" w:rsidP="00A655EF">
      <w:pPr>
        <w:pStyle w:val="clan"/>
        <w:numPr>
          <w:ilvl w:val="0"/>
          <w:numId w:val="32"/>
        </w:numPr>
        <w:ind w:left="1134" w:hanging="31"/>
        <w:rPr>
          <w:u w:val="none"/>
        </w:rPr>
      </w:pPr>
      <w:r w:rsidRPr="00A655EF">
        <w:rPr>
          <w:bCs/>
          <w:u w:val="none"/>
        </w:rPr>
        <w:t>Мера 4.8</w:t>
      </w:r>
      <w:r w:rsidRPr="00A655EF">
        <w:rPr>
          <w:u w:val="none"/>
        </w:rPr>
        <w:t xml:space="preserve"> Успостављање повољног окружења за развој медија цивилног сектора</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120D8">
      <w:pPr>
        <w:pStyle w:val="obrazlozenje"/>
        <w:jc w:val="both"/>
      </w:pPr>
    </w:p>
    <w:p w:rsidR="009F76EB" w:rsidRPr="00E156F6" w:rsidRDefault="009F76EB" w:rsidP="000120D8">
      <w:pPr>
        <w:jc w:val="both"/>
      </w:pPr>
      <w:r w:rsidRPr="00E156F6">
        <w:t>Подржава се ова група мера али се наглашава да је проблем шири а то је недостатак адекватних информација о деловању цивилног сектора и њиховом доприносу развоју заједнице.</w:t>
      </w:r>
    </w:p>
    <w:p w:rsidR="009F76EB" w:rsidRPr="00E156F6" w:rsidRDefault="009F76EB" w:rsidP="000120D8">
      <w:pPr>
        <w:jc w:val="both"/>
      </w:pPr>
      <w:r w:rsidRPr="00E156F6">
        <w:t>Потребно је стога проширити садржај ових мера и на обезбеђивање већег присуства тема о деловању цивилног сектора у јавном информисању</w:t>
      </w:r>
    </w:p>
    <w:p w:rsidR="009F76EB" w:rsidRPr="00E156F6" w:rsidRDefault="009F76EB" w:rsidP="000120D8">
      <w:pPr>
        <w:jc w:val="both"/>
        <w:rPr>
          <w:lang w:val="sr-Cyrl-CS"/>
        </w:rPr>
      </w:pPr>
    </w:p>
    <w:p w:rsidR="009F76EB" w:rsidRDefault="009F76EB" w:rsidP="000120D8">
      <w:pPr>
        <w:pStyle w:val="obrazlozenje"/>
      </w:pPr>
      <w:r w:rsidRPr="00E156F6">
        <w:t>Образложење</w:t>
      </w:r>
    </w:p>
    <w:p w:rsidR="00A655EF" w:rsidRPr="00E156F6" w:rsidRDefault="00A655EF" w:rsidP="000120D8">
      <w:pPr>
        <w:pStyle w:val="obrazlozenje"/>
        <w:jc w:val="both"/>
      </w:pPr>
    </w:p>
    <w:p w:rsidR="009F76EB" w:rsidRDefault="009F76EB" w:rsidP="000120D8">
      <w:pPr>
        <w:jc w:val="both"/>
      </w:pPr>
      <w:r w:rsidRPr="00E156F6">
        <w:t>Досадашње информисање о деловању цивилног сектора је превасходно сензационалистичко, са третманом цивилног сектора као реметилачког фактора развоја друштва. Недостају бројни садржаји конструктивног доприноса цивилног сектора развоју заједнице.</w:t>
      </w:r>
    </w:p>
    <w:p w:rsidR="00222772" w:rsidRDefault="00222772" w:rsidP="009F76EB"/>
    <w:p w:rsidR="00222772" w:rsidRPr="006C702E" w:rsidRDefault="00222772" w:rsidP="00222772">
      <w:pPr>
        <w:jc w:val="both"/>
        <w:rPr>
          <w:color w:val="FF0000"/>
          <w:lang w:val="sr-Cyrl-RS"/>
        </w:rPr>
      </w:pPr>
      <w:r w:rsidRPr="006C702E">
        <w:rPr>
          <w:color w:val="FF0000"/>
          <w:lang w:val="sr-Cyrl-RS"/>
        </w:rPr>
        <w:t xml:space="preserve">Предлог није прихваћен </w:t>
      </w:r>
      <w:r w:rsidR="007B7A78">
        <w:rPr>
          <w:color w:val="FF0000"/>
          <w:lang w:val="sr-Cyrl-RS"/>
        </w:rPr>
        <w:t>зато што</w:t>
      </w:r>
      <w:r w:rsidRPr="006C702E">
        <w:rPr>
          <w:color w:val="FF0000"/>
          <w:lang w:val="sr-Cyrl-RS"/>
        </w:rPr>
        <w:t xml:space="preserve"> је нацртом документа значај ове теме препознат у довољној мери.</w:t>
      </w:r>
    </w:p>
    <w:p w:rsidR="00222772" w:rsidRPr="00E156F6" w:rsidRDefault="00222772" w:rsidP="009F76EB"/>
    <w:p w:rsidR="009F76EB" w:rsidRPr="00E156F6" w:rsidRDefault="009F76EB" w:rsidP="009F76EB">
      <w:pPr>
        <w:rPr>
          <w:lang w:val="ru-RU"/>
        </w:rPr>
      </w:pPr>
    </w:p>
    <w:p w:rsidR="009F76EB" w:rsidRPr="00E156F6" w:rsidRDefault="009F76EB" w:rsidP="009F76EB">
      <w:pPr>
        <w:rPr>
          <w:lang w:val="ru-RU"/>
        </w:rPr>
      </w:pPr>
    </w:p>
    <w:p w:rsidR="009F76EB" w:rsidRPr="00A655EF" w:rsidRDefault="009F76EB" w:rsidP="00A655EF">
      <w:pPr>
        <w:pStyle w:val="clan"/>
        <w:numPr>
          <w:ilvl w:val="0"/>
          <w:numId w:val="32"/>
        </w:numPr>
        <w:ind w:left="1134" w:hanging="31"/>
        <w:rPr>
          <w:u w:val="none"/>
        </w:rPr>
      </w:pPr>
      <w:r w:rsidRPr="00A655EF">
        <w:rPr>
          <w:u w:val="none"/>
        </w:rPr>
        <w:t>Meра 3.2 Обезбеђена организациона, функционалан и финасијска независност РЕМ-а, унапређена његова професионалност као и одговорност према јавности</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0120D8">
      <w:pPr>
        <w:jc w:val="both"/>
      </w:pPr>
      <w:r w:rsidRPr="00E156F6">
        <w:t>У активности додати:</w:t>
      </w:r>
    </w:p>
    <w:p w:rsidR="009F76EB" w:rsidRPr="00E156F6" w:rsidRDefault="009F76EB" w:rsidP="000120D8">
      <w:pPr>
        <w:numPr>
          <w:ilvl w:val="0"/>
          <w:numId w:val="13"/>
        </w:numPr>
        <w:contextualSpacing/>
        <w:jc w:val="both"/>
      </w:pPr>
      <w:r w:rsidRPr="00E156F6">
        <w:t>Државна ревизорска институција да обавља ревизију свсрисходности пословања РЕМ-а</w:t>
      </w:r>
    </w:p>
    <w:p w:rsidR="009F76EB" w:rsidRPr="00E156F6" w:rsidRDefault="009F76EB" w:rsidP="000120D8">
      <w:pPr>
        <w:numPr>
          <w:ilvl w:val="0"/>
          <w:numId w:val="13"/>
        </w:numPr>
        <w:contextualSpacing/>
        <w:jc w:val="both"/>
      </w:pPr>
      <w:r w:rsidRPr="00E156F6">
        <w:t>Вршити мониторинг рада ревизорске куће која сваке године ради ревизију РЕМ-а</w:t>
      </w:r>
    </w:p>
    <w:p w:rsidR="009F76EB" w:rsidRPr="00E156F6" w:rsidRDefault="009F76EB" w:rsidP="000120D8">
      <w:pPr>
        <w:numPr>
          <w:ilvl w:val="0"/>
          <w:numId w:val="13"/>
        </w:numPr>
        <w:contextualSpacing/>
        <w:jc w:val="both"/>
      </w:pPr>
      <w:r w:rsidRPr="00E156F6">
        <w:t>Јасно дефинисати и прецизирати санкције за утврђене неправилности приликом ревизије пословања</w:t>
      </w:r>
    </w:p>
    <w:p w:rsidR="00A655EF" w:rsidRDefault="00A655EF" w:rsidP="009F76EB">
      <w:pPr>
        <w:rPr>
          <w:lang w:val="sr-Cyrl-CS"/>
        </w:rPr>
      </w:pPr>
    </w:p>
    <w:p w:rsidR="00A655EF" w:rsidRDefault="00A655EF" w:rsidP="009F76EB">
      <w:pPr>
        <w:rPr>
          <w:lang w:val="sr-Cyrl-CS"/>
        </w:rPr>
      </w:pPr>
    </w:p>
    <w:p w:rsidR="00A655EF" w:rsidRPr="00E156F6" w:rsidRDefault="00A655EF" w:rsidP="009F76EB">
      <w:pPr>
        <w:rPr>
          <w:lang w:val="sr-Cyrl-CS"/>
        </w:rPr>
      </w:pPr>
    </w:p>
    <w:p w:rsidR="009F76EB" w:rsidRDefault="009F76EB" w:rsidP="00050C2F">
      <w:pPr>
        <w:pStyle w:val="obrazlozenje"/>
      </w:pPr>
      <w:r w:rsidRPr="00E156F6">
        <w:t>Образложење</w:t>
      </w:r>
    </w:p>
    <w:p w:rsidR="00A655EF" w:rsidRPr="00E156F6" w:rsidRDefault="00A655EF" w:rsidP="000120D8">
      <w:pPr>
        <w:pStyle w:val="obrazlozenje"/>
        <w:jc w:val="both"/>
      </w:pPr>
    </w:p>
    <w:p w:rsidR="009F76EB" w:rsidRDefault="009F76EB" w:rsidP="000120D8">
      <w:pPr>
        <w:jc w:val="both"/>
      </w:pPr>
      <w:r w:rsidRPr="00E156F6">
        <w:t>Током ревизије пословања РЕМ-а у 2016. години, ДРИ је утврдила бројне пропусте у раду ове институције. Т</w:t>
      </w:r>
      <w:r w:rsidR="00222772">
        <w:t>ом приликом није рађена ревизијa</w:t>
      </w:r>
      <w:r w:rsidRPr="00E156F6">
        <w:t xml:space="preserve"> свсрсисходности пословања РЕМ-а која би указала на броје проблеме који постоје  а односе на кршење Закона о електронским медијима, Закона о рачуноводству и Статута РЕМ-а. Неправилности и даље нису уклоњене.</w:t>
      </w:r>
    </w:p>
    <w:p w:rsidR="00222772" w:rsidRDefault="00222772" w:rsidP="009F76EB"/>
    <w:p w:rsidR="00222772" w:rsidRPr="00222772" w:rsidRDefault="00222772" w:rsidP="00222772">
      <w:pPr>
        <w:jc w:val="both"/>
        <w:rPr>
          <w:color w:val="FF0000"/>
          <w:lang w:val="sr-Cyrl-RS"/>
        </w:rPr>
      </w:pPr>
      <w:r w:rsidRPr="00222772">
        <w:rPr>
          <w:color w:val="FF0000"/>
          <w:lang w:val="sr-Cyrl-RS"/>
        </w:rPr>
        <w:t xml:space="preserve">Предлог није прихваћен </w:t>
      </w:r>
      <w:r w:rsidR="007B7A78">
        <w:rPr>
          <w:color w:val="FF0000"/>
          <w:lang w:val="sr-Cyrl-RS"/>
        </w:rPr>
        <w:t>зато што</w:t>
      </w:r>
      <w:r w:rsidRPr="00222772">
        <w:rPr>
          <w:color w:val="FF0000"/>
          <w:lang w:val="sr-Cyrl-RS"/>
        </w:rPr>
        <w:t xml:space="preserve"> се контрола коју врши Државна ревизорска институција детаљано уређен и непоступање по препорукама је обавеза сваке контролисане институције чије кршење повлачи одгворност.</w:t>
      </w:r>
    </w:p>
    <w:p w:rsidR="009F76EB" w:rsidRPr="00E156F6" w:rsidRDefault="009F76EB" w:rsidP="009F76EB">
      <w:pPr>
        <w:rPr>
          <w:lang w:val="ru-RU"/>
        </w:rPr>
      </w:pPr>
    </w:p>
    <w:p w:rsidR="009F76EB" w:rsidRPr="00E156F6" w:rsidRDefault="009F76EB" w:rsidP="009F76EB">
      <w:pPr>
        <w:rPr>
          <w:lang w:val="ru-RU"/>
        </w:rPr>
      </w:pPr>
    </w:p>
    <w:p w:rsidR="009F76EB" w:rsidRPr="00A655EF" w:rsidRDefault="009F76EB" w:rsidP="00A655EF">
      <w:pPr>
        <w:pStyle w:val="clan"/>
        <w:numPr>
          <w:ilvl w:val="0"/>
          <w:numId w:val="32"/>
        </w:numPr>
        <w:ind w:left="1134" w:hanging="31"/>
        <w:rPr>
          <w:u w:val="none"/>
        </w:rPr>
      </w:pPr>
      <w:r w:rsidRPr="00A655EF">
        <w:rPr>
          <w:u w:val="none"/>
        </w:rPr>
        <w:t>Мера 2.1</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0120D8">
      <w:pPr>
        <w:spacing w:before="60" w:after="60"/>
        <w:ind w:left="360"/>
        <w:jc w:val="both"/>
      </w:pPr>
      <w:r w:rsidRPr="00E156F6">
        <w:t>ПРЕДЛОГ: додати и следеће активности:</w:t>
      </w:r>
    </w:p>
    <w:p w:rsidR="009F76EB" w:rsidRPr="00E156F6" w:rsidRDefault="009F76EB" w:rsidP="000120D8">
      <w:pPr>
        <w:spacing w:before="60" w:after="60"/>
        <w:ind w:left="360"/>
        <w:jc w:val="both"/>
      </w:pPr>
      <w:r w:rsidRPr="00E156F6">
        <w:t xml:space="preserve">1) </w:t>
      </w:r>
      <w:r w:rsidRPr="00E156F6">
        <w:rPr>
          <w:color w:val="000000"/>
        </w:rPr>
        <w:t xml:space="preserve">Издавање регистарског броја медију омогућити тек пошто испуни све/обавезне рубрике тј. унесе тражене податке, приложи доказе, документа итд. </w:t>
      </w:r>
      <w:r w:rsidRPr="00E156F6">
        <w:t xml:space="preserve">   </w:t>
      </w:r>
    </w:p>
    <w:p w:rsidR="009F76EB" w:rsidRPr="00E156F6" w:rsidRDefault="009F76EB" w:rsidP="000120D8">
      <w:pPr>
        <w:spacing w:before="60" w:after="60"/>
        <w:ind w:left="360"/>
        <w:jc w:val="both"/>
      </w:pPr>
      <w:r w:rsidRPr="00E156F6">
        <w:t>2) Установити и регистар оснивача, издавача и власника медија, којих је знатно мање него самих медија.</w:t>
      </w:r>
    </w:p>
    <w:p w:rsidR="009F76EB" w:rsidRPr="00E156F6" w:rsidRDefault="009F76EB" w:rsidP="009F76EB">
      <w:pPr>
        <w:spacing w:before="60" w:after="60"/>
        <w:ind w:left="360"/>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Pr="00E156F6" w:rsidRDefault="009F76EB" w:rsidP="009F76EB">
      <w:pPr>
        <w:suppressAutoHyphens/>
        <w:spacing w:before="60" w:after="60"/>
        <w:ind w:left="720" w:hanging="436"/>
        <w:contextualSpacing/>
        <w:jc w:val="both"/>
      </w:pPr>
      <w:r w:rsidRPr="00E156F6">
        <w:rPr>
          <w:color w:val="000000"/>
        </w:rPr>
        <w:t>1) Тиме ће се онемогућити да на конкурсима за пројектно суфинансирање учествују медији за које нису доступни ни основни, провериви подаци, као и медији регистровани после објављивања конкурса (или после прописаног рока).</w:t>
      </w:r>
      <w:r w:rsidRPr="00E156F6">
        <w:t xml:space="preserve"> Издавање тог броја мора бити сам крај процеса уписа у регистар, никако почетак.    </w:t>
      </w:r>
    </w:p>
    <w:p w:rsidR="009F76EB" w:rsidRDefault="009F76EB" w:rsidP="009F76EB">
      <w:pPr>
        <w:suppressAutoHyphens/>
        <w:spacing w:before="60" w:after="60"/>
        <w:ind w:left="720" w:hanging="436"/>
        <w:contextualSpacing/>
        <w:jc w:val="both"/>
      </w:pPr>
      <w:r w:rsidRPr="00E156F6">
        <w:t>2) Тиме ће се олакшати увид у (власничку) повезаност појединих медија, њихову концентрацију итд.</w:t>
      </w:r>
    </w:p>
    <w:p w:rsidR="00222772" w:rsidRDefault="00222772" w:rsidP="009F76EB">
      <w:pPr>
        <w:suppressAutoHyphens/>
        <w:spacing w:before="60" w:after="60"/>
        <w:ind w:left="720" w:hanging="436"/>
        <w:contextualSpacing/>
        <w:jc w:val="both"/>
      </w:pPr>
    </w:p>
    <w:p w:rsidR="00222772" w:rsidRPr="004844A1" w:rsidRDefault="00222772" w:rsidP="00222772">
      <w:pPr>
        <w:pStyle w:val="ListParagraph"/>
        <w:suppressAutoHyphens/>
        <w:spacing w:before="60" w:after="60"/>
        <w:ind w:left="0" w:firstLine="720"/>
        <w:rPr>
          <w:color w:val="auto"/>
          <w:szCs w:val="24"/>
        </w:rPr>
      </w:pPr>
      <w:r w:rsidRPr="00E23B8B">
        <w:rPr>
          <w:color w:val="FF0000"/>
          <w:lang w:val="sr-Cyrl-RS"/>
        </w:rPr>
        <w:t xml:space="preserve">Није прихваћено из </w:t>
      </w:r>
      <w:r>
        <w:rPr>
          <w:color w:val="FF0000"/>
          <w:lang w:val="sr-Cyrl-RS"/>
        </w:rPr>
        <w:t>разлога што</w:t>
      </w:r>
      <w:r w:rsidRPr="00E23B8B">
        <w:rPr>
          <w:color w:val="FF0000"/>
          <w:lang w:val="sr-Cyrl-RS"/>
        </w:rPr>
        <w:t xml:space="preserve"> Агенција за привредне регистре</w:t>
      </w:r>
      <w:r>
        <w:rPr>
          <w:color w:val="FF0000"/>
          <w:lang w:val="sr-Cyrl-RS"/>
        </w:rPr>
        <w:t xml:space="preserve"> уписује медиј у Регистар медија тек након достављених свих података прописаних Законом о јавном информисању и медијима</w:t>
      </w:r>
      <w:r w:rsidRPr="00E23B8B">
        <w:rPr>
          <w:color w:val="FF0000"/>
          <w:lang w:val="sr-Cyrl-RS"/>
        </w:rPr>
        <w:t xml:space="preserve">. Такође указујемо да је </w:t>
      </w:r>
      <w:r w:rsidRPr="004844A1">
        <w:rPr>
          <w:color w:val="FF0000"/>
          <w:szCs w:val="24"/>
          <w:lang w:val="sr-Cyrl-RS"/>
        </w:rPr>
        <w:t>д</w:t>
      </w:r>
      <w:r w:rsidRPr="004844A1">
        <w:rPr>
          <w:color w:val="FF0000"/>
          <w:szCs w:val="24"/>
        </w:rPr>
        <w:t>ана 31. децембра 2018. године, у Агенцији за привредне регистре је, у складу са </w:t>
      </w:r>
      <w:hyperlink r:id="rId12" w:history="1">
        <w:r w:rsidRPr="004844A1">
          <w:rPr>
            <w:rStyle w:val="Hyperlink"/>
            <w:b/>
            <w:bCs/>
            <w:color w:val="FF0000"/>
            <w:szCs w:val="24"/>
            <w:bdr w:val="none" w:sz="0" w:space="0" w:color="auto" w:frame="1"/>
          </w:rPr>
          <w:t>Законом о Централној евиденцији стварних власника</w:t>
        </w:r>
      </w:hyperlink>
      <w:r w:rsidRPr="004844A1">
        <w:rPr>
          <w:color w:val="FF0000"/>
          <w:szCs w:val="24"/>
        </w:rPr>
        <w:t> („Службени гласник РС”, бр. 41/18), успостављена Централна евиденција стварних власника.</w:t>
      </w:r>
      <w:r w:rsidRPr="004844A1">
        <w:rPr>
          <w:color w:val="FF0000"/>
          <w:szCs w:val="24"/>
          <w:lang w:val="sr-Cyrl-RS"/>
        </w:rPr>
        <w:t xml:space="preserve"> </w:t>
      </w:r>
      <w:r w:rsidRPr="004844A1">
        <w:rPr>
          <w:color w:val="FF0000"/>
          <w:szCs w:val="24"/>
        </w:rPr>
        <w:t>Централна евиденција је јавна, јединствена, централна, електронска база података о физичким лицима - стварним власницима правних лица и других субјеката регистрованих у Републици Србији („Регистровани субјекти”).</w:t>
      </w:r>
      <w:r w:rsidRPr="004844A1">
        <w:rPr>
          <w:color w:val="FF0000"/>
          <w:szCs w:val="24"/>
          <w:lang w:val="sr-Cyrl-RS"/>
        </w:rPr>
        <w:t xml:space="preserve"> </w:t>
      </w:r>
    </w:p>
    <w:p w:rsidR="009F76EB" w:rsidRDefault="009F76EB" w:rsidP="009F76EB">
      <w:pPr>
        <w:rPr>
          <w:lang w:val="ru-RU"/>
        </w:rPr>
      </w:pPr>
    </w:p>
    <w:p w:rsidR="00A655EF" w:rsidRPr="00E156F6" w:rsidRDefault="00A655EF" w:rsidP="009F76EB">
      <w:pPr>
        <w:rPr>
          <w:lang w:val="ru-RU"/>
        </w:rPr>
      </w:pPr>
    </w:p>
    <w:p w:rsidR="009F76EB" w:rsidRPr="00E156F6" w:rsidRDefault="009F76EB" w:rsidP="009F76EB">
      <w:pPr>
        <w:rPr>
          <w:lang w:val="ru-RU"/>
        </w:rPr>
      </w:pPr>
    </w:p>
    <w:p w:rsidR="009F76EB" w:rsidRPr="00A655EF" w:rsidRDefault="009F76EB" w:rsidP="00A655EF">
      <w:pPr>
        <w:pStyle w:val="clan"/>
        <w:numPr>
          <w:ilvl w:val="0"/>
          <w:numId w:val="32"/>
        </w:numPr>
        <w:ind w:left="1134" w:hanging="31"/>
        <w:rPr>
          <w:u w:val="none"/>
        </w:rPr>
      </w:pPr>
      <w:r w:rsidRPr="00A655EF">
        <w:rPr>
          <w:u w:val="none"/>
        </w:rPr>
        <w:t>Мера 2.3Активности 3) и 4)</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0120D8">
      <w:pPr>
        <w:jc w:val="both"/>
      </w:pPr>
      <w:r w:rsidRPr="00E156F6">
        <w:t>ПРЕДЛОГ: постојећи текст за активности 3) и 4) допунити са „Спречити одлив јавног новца ка медијима кроз јавне набавке, субвенције, оглашавање, ПР, спонзорства и сл. активности јавних предузећа, јавних установа и привредних друштава којима је држава већински власник или их већински финансира; инсистирати да се буџетски новац за јавно информисање усмерава искључиво кроз јавне конкурсе за пројектно суфинансирање.“</w:t>
      </w:r>
    </w:p>
    <w:p w:rsidR="009F76EB" w:rsidRPr="00E156F6" w:rsidRDefault="009F76EB" w:rsidP="009F76EB"/>
    <w:p w:rsidR="009F76EB" w:rsidRPr="00433739" w:rsidRDefault="009F76EB" w:rsidP="009F76EB">
      <w:pPr>
        <w:rPr>
          <w:lang w:val="sr-Cyrl-RS"/>
        </w:rPr>
      </w:pPr>
    </w:p>
    <w:p w:rsidR="009F76EB" w:rsidRDefault="009F76EB" w:rsidP="00050C2F">
      <w:pPr>
        <w:pStyle w:val="obrazlozenje"/>
      </w:pPr>
      <w:r w:rsidRPr="00E156F6">
        <w:t>Образложење</w:t>
      </w:r>
    </w:p>
    <w:p w:rsidR="00A655EF" w:rsidRPr="00E156F6" w:rsidRDefault="00A655EF" w:rsidP="00050C2F">
      <w:pPr>
        <w:pStyle w:val="obrazlozenje"/>
      </w:pPr>
    </w:p>
    <w:p w:rsidR="009F76EB" w:rsidRPr="00E156F6" w:rsidRDefault="009F76EB" w:rsidP="009F76EB">
      <w:r w:rsidRPr="00E156F6">
        <w:t>Борба против корупције.</w:t>
      </w:r>
    </w:p>
    <w:p w:rsidR="009F76EB" w:rsidRPr="00E156F6" w:rsidRDefault="009F76EB" w:rsidP="009F76EB">
      <w:r w:rsidRPr="00E156F6">
        <w:t>Сврсисходно трошење буџета.</w:t>
      </w:r>
    </w:p>
    <w:p w:rsidR="009F76EB" w:rsidRPr="00E156F6" w:rsidRDefault="009F76EB" w:rsidP="009F76EB">
      <w:r w:rsidRPr="00E156F6">
        <w:t>Заштита конкуренције/контрола државне помоћи.</w:t>
      </w:r>
    </w:p>
    <w:p w:rsidR="009F76EB" w:rsidRDefault="009F76EB" w:rsidP="009F76EB">
      <w:r w:rsidRPr="00E156F6">
        <w:t>Подршка Закону о јавном информисању, посебно пројектном суфинансирању медијских садржаја у јавном интересу.</w:t>
      </w:r>
    </w:p>
    <w:p w:rsidR="00222772" w:rsidRDefault="00222772" w:rsidP="009F76EB"/>
    <w:p w:rsidR="00222772" w:rsidRPr="00833678" w:rsidRDefault="00470D7F" w:rsidP="00222772">
      <w:pPr>
        <w:jc w:val="both"/>
        <w:rPr>
          <w:color w:val="FF0000"/>
          <w:lang w:val="sr-Cyrl-RS"/>
        </w:rPr>
      </w:pPr>
      <w:r>
        <w:rPr>
          <w:color w:val="FF0000"/>
          <w:lang w:val="sr-Cyrl-RS"/>
        </w:rPr>
        <w:t>Предлог н</w:t>
      </w:r>
      <w:r w:rsidR="00222772" w:rsidRPr="00833678">
        <w:rPr>
          <w:color w:val="FF0000"/>
          <w:lang w:val="sr-Cyrl-RS"/>
        </w:rPr>
        <w:t>ије прихваћено из разлога што предложено решење потпуно искључује кориснике јавних средстава да путем јавних набавки или на законом дозвољеном основу набављају ус</w:t>
      </w:r>
      <w:r w:rsidR="00222772">
        <w:rPr>
          <w:color w:val="FF0000"/>
          <w:lang w:val="sr-Cyrl-RS"/>
        </w:rPr>
        <w:t>луге које пружају медији (нпр. о</w:t>
      </w:r>
      <w:r w:rsidR="00222772" w:rsidRPr="00833678">
        <w:rPr>
          <w:color w:val="FF0000"/>
          <w:lang w:val="sr-Cyrl-RS"/>
        </w:rPr>
        <w:t>бавезу да се позив за јавну набавку, по било ком основу,  мора објавити у медију који се дистрибуира на одређеном подручју).</w:t>
      </w:r>
    </w:p>
    <w:p w:rsidR="00222772" w:rsidRDefault="00222772" w:rsidP="009F76EB"/>
    <w:p w:rsidR="009F76EB" w:rsidRPr="00E156F6" w:rsidRDefault="009F76EB" w:rsidP="009F76EB"/>
    <w:p w:rsidR="009F76EB" w:rsidRPr="00A655EF" w:rsidRDefault="009F76EB" w:rsidP="00A655EF">
      <w:pPr>
        <w:pStyle w:val="clan"/>
        <w:numPr>
          <w:ilvl w:val="0"/>
          <w:numId w:val="32"/>
        </w:numPr>
        <w:ind w:left="1134" w:hanging="31"/>
        <w:rPr>
          <w:u w:val="none"/>
        </w:rPr>
      </w:pPr>
      <w:r w:rsidRPr="00A655EF">
        <w:rPr>
          <w:u w:val="none"/>
        </w:rPr>
        <w:t>Мера 2.4Активност 2)</w:t>
      </w:r>
    </w:p>
    <w:p w:rsidR="009F76EB" w:rsidRPr="00E156F6" w:rsidRDefault="009F76EB" w:rsidP="009F76EB"/>
    <w:p w:rsidR="009F76EB" w:rsidRDefault="009F76EB" w:rsidP="00050C2F">
      <w:pPr>
        <w:pStyle w:val="obrazlozenje"/>
      </w:pPr>
      <w:r w:rsidRPr="00E156F6">
        <w:t>Примедбе и предлог за измену</w:t>
      </w:r>
    </w:p>
    <w:p w:rsidR="00A655EF" w:rsidRPr="00E156F6" w:rsidRDefault="00A655EF" w:rsidP="00050C2F">
      <w:pPr>
        <w:pStyle w:val="obrazlozenje"/>
      </w:pPr>
    </w:p>
    <w:p w:rsidR="009F76EB" w:rsidRPr="00E156F6" w:rsidRDefault="009F76EB" w:rsidP="000120D8">
      <w:pPr>
        <w:jc w:val="both"/>
      </w:pPr>
      <w:r w:rsidRPr="00E156F6">
        <w:t>ПРЕДЛОГ: додати „и обавезно такве прекршиоце у најкраћем могућем року санкционисати, укључујући прекид и трајну забрану њиховог емитовања.“</w:t>
      </w:r>
    </w:p>
    <w:p w:rsidR="009F76EB" w:rsidRPr="00E156F6" w:rsidRDefault="009F76EB" w:rsidP="009F76EB"/>
    <w:p w:rsidR="009F76EB" w:rsidRDefault="009F76EB" w:rsidP="00050C2F">
      <w:pPr>
        <w:pStyle w:val="obrazlozenje"/>
      </w:pPr>
      <w:r w:rsidRPr="00E156F6">
        <w:t>Образложење</w:t>
      </w:r>
    </w:p>
    <w:p w:rsidR="00A655EF" w:rsidRPr="00E156F6" w:rsidRDefault="00A655EF" w:rsidP="00050C2F">
      <w:pPr>
        <w:pStyle w:val="obrazlozenje"/>
      </w:pPr>
    </w:p>
    <w:p w:rsidR="009F76EB" w:rsidRDefault="009F76EB" w:rsidP="009F76EB">
      <w:r w:rsidRPr="00E156F6">
        <w:t>У постојећем тексту формулација „супротно законској обавези“ значи да се ради о прекршиоцима закона ('пиратима') па је неопходно одмах унети и казнене мере. Ко није уписан у Регистар РЕМа, нема дозволу за емитовање; по плаћању прве казне, ако не добије дозволу, не сме више ни да емитује.</w:t>
      </w:r>
    </w:p>
    <w:p w:rsidR="00222772" w:rsidRDefault="00222772" w:rsidP="009F76EB"/>
    <w:p w:rsidR="00222772" w:rsidRPr="00AB5D2B" w:rsidRDefault="00470D7F" w:rsidP="00222772">
      <w:pPr>
        <w:jc w:val="both"/>
        <w:rPr>
          <w:color w:val="FF0000"/>
          <w:lang w:val="sr-Latn-RS"/>
        </w:rPr>
      </w:pPr>
      <w:r>
        <w:rPr>
          <w:color w:val="FF0000"/>
          <w:lang w:val="sr-Cyrl-RS"/>
        </w:rPr>
        <w:t>Предлог није прихваћен</w:t>
      </w:r>
      <w:r w:rsidR="00222772" w:rsidRPr="00E234D6">
        <w:rPr>
          <w:color w:val="FF0000"/>
          <w:lang w:val="sr-Cyrl-RS"/>
        </w:rPr>
        <w:t xml:space="preserve"> из разлога што Регулатор по службеној дужности у Регистар пружалаца медијских услуга уписује оне пружаоце којима је издата дозвола или одобрење за пружање медијске услуге.</w:t>
      </w:r>
      <w:r w:rsidR="00222772">
        <w:rPr>
          <w:color w:val="FF0000"/>
          <w:lang w:val="sr-Cyrl-RS"/>
        </w:rPr>
        <w:t xml:space="preserve"> За пружаоце медијских услуга који ту услугу врше без обавезе прибављања дозволе пријављивање у Регистар пружалаца медијских услуга је добровољно, </w:t>
      </w:r>
      <w:r w:rsidR="007B7A78">
        <w:rPr>
          <w:color w:val="FF0000"/>
          <w:lang w:val="sr-Cyrl-RS"/>
        </w:rPr>
        <w:t>зато што</w:t>
      </w:r>
      <w:r w:rsidR="00222772">
        <w:rPr>
          <w:color w:val="FF0000"/>
          <w:lang w:val="sr-Cyrl-RS"/>
        </w:rPr>
        <w:t xml:space="preserve"> упис у неведени регистар није услов за пружање медијских услуга. </w:t>
      </w:r>
    </w:p>
    <w:p w:rsidR="00222772" w:rsidRPr="00E156F6" w:rsidRDefault="00222772" w:rsidP="009F76EB"/>
    <w:p w:rsidR="009F76EB" w:rsidRDefault="009F76EB" w:rsidP="009F76EB"/>
    <w:p w:rsidR="00A655EF" w:rsidRPr="00E156F6" w:rsidRDefault="00A655EF" w:rsidP="009F76EB"/>
    <w:p w:rsidR="009F76EB" w:rsidRPr="00A655EF" w:rsidRDefault="009F76EB" w:rsidP="000120D8">
      <w:pPr>
        <w:pStyle w:val="clan"/>
        <w:numPr>
          <w:ilvl w:val="0"/>
          <w:numId w:val="32"/>
        </w:numPr>
        <w:ind w:left="1134" w:hanging="31"/>
        <w:rPr>
          <w:u w:val="none"/>
        </w:rPr>
      </w:pPr>
      <w:r w:rsidRPr="00A655EF">
        <w:rPr>
          <w:u w:val="none"/>
        </w:rPr>
        <w:t>Мера 2.6</w:t>
      </w:r>
    </w:p>
    <w:p w:rsidR="009F76EB" w:rsidRPr="00E156F6" w:rsidRDefault="009F76EB" w:rsidP="009F76EB"/>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9F76EB" w:rsidP="000120D8">
      <w:pPr>
        <w:jc w:val="both"/>
      </w:pPr>
      <w:r w:rsidRPr="00E156F6">
        <w:t xml:space="preserve">ПРИМЕДБА: У првом показатељу на нивоу мере, поменуто „трипартитно тело за медијске стандарде“ ничим није објашњено?! </w:t>
      </w:r>
    </w:p>
    <w:p w:rsidR="009F76EB" w:rsidRPr="00E156F6" w:rsidRDefault="009F76EB" w:rsidP="009F76EB">
      <w:pPr>
        <w:rPr>
          <w:lang w:val="sr-Cyrl-CS"/>
        </w:rPr>
      </w:pPr>
    </w:p>
    <w:p w:rsidR="009F76EB" w:rsidRPr="00E156F6" w:rsidRDefault="009F76EB" w:rsidP="00050C2F">
      <w:pPr>
        <w:pStyle w:val="obrazlozenje"/>
      </w:pPr>
      <w:r w:rsidRPr="00E156F6">
        <w:t>Образложење</w:t>
      </w:r>
    </w:p>
    <w:p w:rsidR="009F76EB" w:rsidRDefault="009F76EB" w:rsidP="009F76EB">
      <w:r w:rsidRPr="00E156F6">
        <w:t>Из која 3 дела, и како би било састављено ово тело?</w:t>
      </w:r>
    </w:p>
    <w:p w:rsidR="00222772" w:rsidRDefault="00222772" w:rsidP="009F76EB"/>
    <w:p w:rsidR="00470D7F" w:rsidRPr="00616AC0" w:rsidRDefault="00470D7F" w:rsidP="00470D7F">
      <w:pPr>
        <w:jc w:val="both"/>
        <w:rPr>
          <w:color w:val="FF0000"/>
          <w:lang w:val="sr-Cyrl-RS"/>
        </w:rPr>
      </w:pPr>
      <w:r>
        <w:rPr>
          <w:color w:val="FF0000"/>
          <w:lang w:val="sr-Cyrl-RS"/>
        </w:rPr>
        <w:t>Примедба је прихваћена у складу са примедбом 19.</w:t>
      </w:r>
    </w:p>
    <w:p w:rsidR="00222772" w:rsidRPr="00E156F6" w:rsidRDefault="00222772" w:rsidP="00222772">
      <w:pPr>
        <w:jc w:val="both"/>
        <w:rPr>
          <w:lang w:val="sr-Cyrl-RS"/>
        </w:rPr>
      </w:pPr>
    </w:p>
    <w:p w:rsidR="00222772" w:rsidRPr="00E156F6" w:rsidRDefault="00222772" w:rsidP="009F76EB">
      <w:pPr>
        <w:rPr>
          <w:lang w:val="sr-Cyrl-CS"/>
        </w:rPr>
      </w:pPr>
    </w:p>
    <w:p w:rsidR="009F76EB" w:rsidRPr="00E156F6" w:rsidRDefault="009F76EB" w:rsidP="009F76EB"/>
    <w:p w:rsidR="009F76EB" w:rsidRPr="000120D8" w:rsidRDefault="009F76EB" w:rsidP="000120D8">
      <w:pPr>
        <w:pStyle w:val="clan"/>
        <w:numPr>
          <w:ilvl w:val="0"/>
          <w:numId w:val="32"/>
        </w:numPr>
        <w:ind w:left="1134" w:hanging="31"/>
        <w:rPr>
          <w:u w:val="none"/>
        </w:rPr>
      </w:pPr>
      <w:r w:rsidRPr="000120D8">
        <w:rPr>
          <w:u w:val="none"/>
        </w:rPr>
        <w:t>Мера 2.6</w:t>
      </w:r>
      <w:r w:rsidR="000120D8">
        <w:rPr>
          <w:u w:val="none"/>
        </w:rPr>
        <w:t xml:space="preserve"> </w:t>
      </w:r>
      <w:r w:rsidRPr="000120D8">
        <w:rPr>
          <w:u w:val="none"/>
        </w:rPr>
        <w:t>Активност 1)алинеја 5</w:t>
      </w:r>
    </w:p>
    <w:p w:rsidR="009F76EB" w:rsidRPr="00E156F6" w:rsidRDefault="009F76EB" w:rsidP="009F76EB"/>
    <w:p w:rsidR="000120D8" w:rsidRDefault="000120D8" w:rsidP="000120D8">
      <w:pPr>
        <w:pStyle w:val="obrazlozenje"/>
        <w:rPr>
          <w:lang w:val="sr-Cyrl-RS"/>
        </w:rPr>
      </w:pPr>
      <w:r>
        <w:t>Примедбе и предлог за измен</w:t>
      </w:r>
      <w:r>
        <w:rPr>
          <w:lang w:val="sr-Cyrl-RS"/>
        </w:rPr>
        <w:t>у</w:t>
      </w:r>
    </w:p>
    <w:p w:rsidR="000120D8" w:rsidRPr="000120D8" w:rsidRDefault="000120D8" w:rsidP="000120D8">
      <w:pPr>
        <w:pStyle w:val="obrazlozenje"/>
        <w:rPr>
          <w:lang w:val="sr-Cyrl-RS"/>
        </w:rPr>
      </w:pPr>
    </w:p>
    <w:p w:rsidR="009F76EB" w:rsidRPr="00E156F6" w:rsidRDefault="009F76EB" w:rsidP="009F76EB">
      <w:r w:rsidRPr="00E156F6">
        <w:t>ПРЕДЛОГ: Прецизирати поделу дужности између Савета и директора.</w:t>
      </w:r>
    </w:p>
    <w:p w:rsidR="009F76EB" w:rsidRPr="00E156F6" w:rsidRDefault="009F76EB" w:rsidP="009F76EB">
      <w:pPr>
        <w:rPr>
          <w:lang w:val="sr-Cyrl-CS"/>
        </w:rPr>
      </w:pPr>
    </w:p>
    <w:p w:rsidR="009F76EB" w:rsidRDefault="009F76EB" w:rsidP="00050C2F">
      <w:pPr>
        <w:pStyle w:val="obrazlozenje"/>
      </w:pPr>
      <w:r w:rsidRPr="00E156F6">
        <w:t>Образложење</w:t>
      </w:r>
    </w:p>
    <w:p w:rsidR="000120D8" w:rsidRPr="00E156F6" w:rsidRDefault="000120D8" w:rsidP="00050C2F">
      <w:pPr>
        <w:pStyle w:val="obrazlozenje"/>
      </w:pPr>
    </w:p>
    <w:p w:rsidR="009F76EB" w:rsidRDefault="009F76EB" w:rsidP="000120D8">
      <w:pPr>
        <w:jc w:val="both"/>
      </w:pPr>
      <w:r w:rsidRPr="00E156F6">
        <w:t>„Одлуке у појединачним случајевима“ кршења медијских закона и новинарског кодекса никако не сме доносити само једна особа/директор, као што сада стоји у тексту. То је искључиво надлежност Савета.</w:t>
      </w:r>
    </w:p>
    <w:p w:rsidR="00222772" w:rsidRDefault="00222772" w:rsidP="009F76EB"/>
    <w:p w:rsidR="00222772" w:rsidRPr="00E03077" w:rsidRDefault="00E03077" w:rsidP="00222772">
      <w:pPr>
        <w:jc w:val="both"/>
        <w:rPr>
          <w:color w:val="FF0000"/>
          <w:lang w:val="sr-Cyrl-RS"/>
        </w:rPr>
      </w:pPr>
      <w:r>
        <w:rPr>
          <w:color w:val="FF0000"/>
          <w:lang w:val="sr-Cyrl-RS"/>
        </w:rPr>
        <w:t>Предлог није прихваћен из р</w:t>
      </w:r>
      <w:r w:rsidR="00470D7F">
        <w:rPr>
          <w:color w:val="FF0000"/>
          <w:lang w:val="sr-Cyrl-RS"/>
        </w:rPr>
        <w:t>азлога изнетих у примедби број 20.</w:t>
      </w:r>
    </w:p>
    <w:p w:rsidR="00222772" w:rsidRPr="00616AC0" w:rsidRDefault="00222772" w:rsidP="00222772">
      <w:pPr>
        <w:jc w:val="both"/>
        <w:rPr>
          <w:color w:val="FF0000"/>
          <w:lang w:val="sr-Cyrl-RS"/>
        </w:rPr>
      </w:pPr>
      <w:r w:rsidRPr="00600987">
        <w:rPr>
          <w:color w:val="FF0000"/>
          <w:lang w:val="sr-Cyrl-RS"/>
        </w:rPr>
        <w:t>Напомена:предлог се односи на меру 3.2 Активност 1) алинеја 5.</w:t>
      </w:r>
    </w:p>
    <w:p w:rsidR="00222772" w:rsidRPr="00E156F6" w:rsidRDefault="00222772" w:rsidP="009F76EB"/>
    <w:p w:rsidR="009F76EB" w:rsidRPr="00E156F6" w:rsidRDefault="009F76EB" w:rsidP="009F76EB"/>
    <w:p w:rsidR="009F76EB" w:rsidRPr="00E156F6" w:rsidRDefault="009F76EB" w:rsidP="009F76EB"/>
    <w:p w:rsidR="009F76EB" w:rsidRPr="000120D8" w:rsidRDefault="009F76EB" w:rsidP="000120D8">
      <w:pPr>
        <w:pStyle w:val="clan"/>
        <w:numPr>
          <w:ilvl w:val="0"/>
          <w:numId w:val="32"/>
        </w:numPr>
        <w:ind w:left="1134" w:hanging="31"/>
        <w:rPr>
          <w:u w:val="none"/>
        </w:rPr>
      </w:pPr>
      <w:r w:rsidRPr="000120D8">
        <w:rPr>
          <w:u w:val="none"/>
        </w:rPr>
        <w:t>Назив мере, индикатори и активности на коју се дају примедбе</w:t>
      </w:r>
    </w:p>
    <w:p w:rsidR="009F76EB" w:rsidRPr="000120D8" w:rsidRDefault="009F76EB" w:rsidP="000120D8">
      <w:pPr>
        <w:pStyle w:val="clan"/>
        <w:ind w:left="1134" w:hanging="31"/>
        <w:rPr>
          <w:u w:val="none"/>
        </w:rPr>
      </w:pPr>
      <w:r w:rsidRPr="000120D8">
        <w:rPr>
          <w:u w:val="none"/>
        </w:rPr>
        <w:t>Анекс 1 и Анекс 2</w:t>
      </w:r>
    </w:p>
    <w:p w:rsidR="009F76EB" w:rsidRPr="00E156F6" w:rsidRDefault="009F76EB" w:rsidP="009F76EB"/>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9F76EB" w:rsidP="000120D8">
      <w:pPr>
        <w:jc w:val="both"/>
      </w:pPr>
      <w:r w:rsidRPr="00E156F6">
        <w:t>Примедба: Решења која су предложена у Издвојеним мишљењима а тичу се се статуса дневних листова „Политика“ и „Вечерње новости“ као и новинске агенције Танјуг су неприхватљива. Такође и решења која се тичу оснивања регионалних јавних сервиса.</w:t>
      </w:r>
    </w:p>
    <w:p w:rsidR="009F76EB" w:rsidRPr="00E156F6" w:rsidRDefault="009F76EB" w:rsidP="009F76EB">
      <w:pPr>
        <w:rPr>
          <w:lang w:val="sr-Cyrl-CS"/>
        </w:rPr>
      </w:pPr>
    </w:p>
    <w:p w:rsidR="009F76EB" w:rsidRPr="00E156F6" w:rsidRDefault="009F76EB" w:rsidP="00050C2F">
      <w:pPr>
        <w:pStyle w:val="obrazlozenje"/>
      </w:pPr>
      <w:r w:rsidRPr="00E156F6">
        <w:t>Образложење</w:t>
      </w:r>
    </w:p>
    <w:p w:rsidR="009F76EB" w:rsidRDefault="009F76EB" w:rsidP="00050C2F">
      <w:pPr>
        <w:pStyle w:val="obrazlozenje"/>
      </w:pPr>
      <w:r w:rsidRPr="00E156F6">
        <w:t>/</w:t>
      </w:r>
    </w:p>
    <w:p w:rsidR="00222772" w:rsidRDefault="00222772" w:rsidP="00050C2F">
      <w:pPr>
        <w:pStyle w:val="obrazlozenje"/>
      </w:pPr>
    </w:p>
    <w:p w:rsidR="00222772" w:rsidRPr="00E156F6" w:rsidRDefault="00222772" w:rsidP="00050C2F">
      <w:pPr>
        <w:pStyle w:val="obrazlozenje"/>
      </w:pPr>
    </w:p>
    <w:p w:rsidR="007269B0" w:rsidRPr="002B3214" w:rsidRDefault="007269B0" w:rsidP="007269B0">
      <w:pPr>
        <w:jc w:val="both"/>
        <w:rPr>
          <w:color w:val="FF0000"/>
          <w:lang w:val="sr-Cyrl-RS"/>
        </w:rPr>
      </w:pPr>
      <w:r>
        <w:rPr>
          <w:color w:val="FF0000"/>
          <w:lang w:val="sr-Cyrl-RS"/>
        </w:rPr>
        <w:t xml:space="preserve">Примедба је прихваћена и реализована брисањем наведених анекса из нацрта документа. </w:t>
      </w:r>
    </w:p>
    <w:p w:rsidR="009F76EB" w:rsidRDefault="009F76EB" w:rsidP="009F76EB">
      <w:pPr>
        <w:rPr>
          <w:color w:val="FF0000"/>
          <w:lang w:val="sr-Cyrl-CS"/>
        </w:rPr>
      </w:pPr>
    </w:p>
    <w:p w:rsidR="00222772" w:rsidRDefault="00222772" w:rsidP="009F76EB">
      <w:pPr>
        <w:rPr>
          <w:color w:val="FF0000"/>
          <w:lang w:val="sr-Cyrl-CS"/>
        </w:rPr>
      </w:pPr>
    </w:p>
    <w:p w:rsidR="00222772" w:rsidRPr="00222772" w:rsidRDefault="00222772" w:rsidP="009F76EB">
      <w:pPr>
        <w:rPr>
          <w:color w:val="FF0000"/>
          <w:lang w:val="sr-Cyrl-CS"/>
        </w:rPr>
      </w:pPr>
    </w:p>
    <w:p w:rsidR="009F76EB" w:rsidRPr="000120D8" w:rsidRDefault="009F76EB" w:rsidP="000120D8">
      <w:pPr>
        <w:pStyle w:val="clan"/>
        <w:numPr>
          <w:ilvl w:val="0"/>
          <w:numId w:val="32"/>
        </w:numPr>
        <w:ind w:left="1134" w:hanging="31"/>
        <w:rPr>
          <w:u w:val="none"/>
        </w:rPr>
      </w:pPr>
      <w:r w:rsidRPr="000120D8">
        <w:rPr>
          <w:u w:val="none"/>
        </w:rPr>
        <w:t>Мера 4.5</w:t>
      </w:r>
    </w:p>
    <w:p w:rsidR="009F76EB" w:rsidRPr="000120D8" w:rsidRDefault="009F76EB" w:rsidP="000120D8">
      <w:pPr>
        <w:pStyle w:val="clan"/>
        <w:ind w:left="1134" w:hanging="31"/>
        <w:rPr>
          <w:u w:val="none"/>
        </w:rPr>
      </w:pPr>
      <w:r w:rsidRPr="000120D8">
        <w:rPr>
          <w:u w:val="none"/>
        </w:rPr>
        <w:t xml:space="preserve"> Обезбеђени услови за равноправно медијско покривање свих учесника у предизборној кампањи</w:t>
      </w:r>
    </w:p>
    <w:p w:rsidR="009F76EB" w:rsidRPr="00E156F6" w:rsidRDefault="009F76EB" w:rsidP="009F76EB"/>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9F76EB" w:rsidP="000120D8">
      <w:pPr>
        <w:jc w:val="both"/>
      </w:pPr>
      <w:r w:rsidRPr="00E156F6">
        <w:t>Додати активност :</w:t>
      </w:r>
    </w:p>
    <w:p w:rsidR="009F76EB" w:rsidRPr="00E156F6" w:rsidRDefault="009F76EB" w:rsidP="000120D8">
      <w:pPr>
        <w:jc w:val="both"/>
        <w:rPr>
          <w:lang w:val="sr-Cyrl-CS"/>
        </w:rPr>
      </w:pPr>
      <w:r w:rsidRPr="00E156F6">
        <w:t xml:space="preserve"> -</w:t>
      </w:r>
      <w:r w:rsidRPr="00E156F6">
        <w:rPr>
          <w:lang w:val="sr-Cyrl-CS"/>
        </w:rPr>
        <w:t xml:space="preserve"> Обавеза  подношења извештаја РЕМ-а о мониторинзима предизборних кампања који су доступни јавности</w:t>
      </w:r>
    </w:p>
    <w:p w:rsidR="009F76EB" w:rsidRPr="00E156F6" w:rsidRDefault="009F76EB" w:rsidP="009F76EB">
      <w:pPr>
        <w:rPr>
          <w:lang w:val="sr-Cyrl-CS"/>
        </w:rPr>
      </w:pPr>
    </w:p>
    <w:p w:rsidR="009F76EB" w:rsidRDefault="009F76EB" w:rsidP="00050C2F">
      <w:pPr>
        <w:pStyle w:val="obrazlozenje"/>
      </w:pPr>
      <w:r w:rsidRPr="00E156F6">
        <w:t>Образложење</w:t>
      </w:r>
    </w:p>
    <w:p w:rsidR="000120D8" w:rsidRPr="00E156F6" w:rsidRDefault="000120D8" w:rsidP="000120D8">
      <w:pPr>
        <w:pStyle w:val="obrazlozenje"/>
        <w:jc w:val="both"/>
      </w:pPr>
    </w:p>
    <w:p w:rsidR="009F76EB" w:rsidRDefault="009F76EB" w:rsidP="000120D8">
      <w:pPr>
        <w:jc w:val="both"/>
        <w:rPr>
          <w:lang w:val="sr-Cyrl-CS"/>
        </w:rPr>
      </w:pPr>
      <w:r w:rsidRPr="00E156F6">
        <w:rPr>
          <w:lang w:val="sr-Cyrl-CS"/>
        </w:rPr>
        <w:t>У Закону није јасно дефинисано када је могуће вршити испитивање нарушавања конкуренције. Потребно је  јасније прецизирање законских критеријума када је могуће испитивање нарушавања конкуренције у медијском сектору  од стране Комисије за заштиту конкуренције</w:t>
      </w:r>
      <w:r w:rsidR="00A9741A">
        <w:rPr>
          <w:lang w:val="sr-Cyrl-CS"/>
        </w:rPr>
        <w:t>.</w:t>
      </w:r>
    </w:p>
    <w:p w:rsidR="00A9741A" w:rsidRDefault="00A9741A" w:rsidP="009F76EB">
      <w:pPr>
        <w:rPr>
          <w:lang w:val="sr-Cyrl-CS"/>
        </w:rPr>
      </w:pPr>
    </w:p>
    <w:p w:rsidR="00A9741A" w:rsidRPr="00A9741A" w:rsidRDefault="00A9741A" w:rsidP="000120D8">
      <w:pPr>
        <w:jc w:val="both"/>
        <w:rPr>
          <w:color w:val="FF0000"/>
        </w:rPr>
      </w:pPr>
      <w:r w:rsidRPr="00A9741A">
        <w:rPr>
          <w:color w:val="FF0000"/>
          <w:lang w:val="sr-Cyrl-CS"/>
        </w:rPr>
        <w:t xml:space="preserve">Предлог није прихваћен </w:t>
      </w:r>
      <w:r w:rsidR="007B7A78">
        <w:rPr>
          <w:color w:val="FF0000"/>
          <w:lang w:val="sr-Cyrl-CS"/>
        </w:rPr>
        <w:t>зато што</w:t>
      </w:r>
      <w:r w:rsidRPr="00A9741A">
        <w:rPr>
          <w:color w:val="FF0000"/>
          <w:lang w:val="sr-Cyrl-CS"/>
        </w:rPr>
        <w:t xml:space="preserve"> је већ предвиђен активношћу која је саставни део нацрта документа.</w:t>
      </w:r>
    </w:p>
    <w:p w:rsidR="009F76EB" w:rsidRDefault="009F76EB" w:rsidP="009F76EB">
      <w:pPr>
        <w:rPr>
          <w:lang w:val="sr-Cyrl-CS"/>
        </w:rPr>
      </w:pPr>
    </w:p>
    <w:p w:rsidR="00A9741A" w:rsidRDefault="00A9741A" w:rsidP="009F76EB">
      <w:pPr>
        <w:rPr>
          <w:lang w:val="sr-Cyrl-CS"/>
        </w:rPr>
      </w:pPr>
    </w:p>
    <w:p w:rsidR="00A9741A" w:rsidRPr="00E156F6" w:rsidRDefault="00A9741A" w:rsidP="009F76EB">
      <w:pPr>
        <w:rPr>
          <w:lang w:val="sr-Cyrl-CS"/>
        </w:rPr>
      </w:pPr>
    </w:p>
    <w:p w:rsidR="009F76EB" w:rsidRPr="000120D8" w:rsidRDefault="009F76EB" w:rsidP="000120D8">
      <w:pPr>
        <w:pStyle w:val="clan"/>
        <w:numPr>
          <w:ilvl w:val="0"/>
          <w:numId w:val="32"/>
        </w:numPr>
        <w:ind w:left="1134" w:hanging="31"/>
        <w:rPr>
          <w:u w:val="none"/>
        </w:rPr>
      </w:pPr>
      <w:r w:rsidRPr="000120D8">
        <w:rPr>
          <w:u w:val="none"/>
        </w:rPr>
        <w:t>Мера 2.2</w:t>
      </w:r>
    </w:p>
    <w:p w:rsidR="009F76EB" w:rsidRPr="000120D8" w:rsidRDefault="009F76EB" w:rsidP="000120D8">
      <w:pPr>
        <w:pStyle w:val="clan"/>
        <w:ind w:left="1134" w:hanging="31"/>
        <w:rPr>
          <w:u w:val="none"/>
        </w:rPr>
      </w:pPr>
      <w:r w:rsidRPr="000120D8">
        <w:rPr>
          <w:u w:val="none"/>
        </w:rPr>
        <w:t>Утврђени мерљиви критеријуми за одређивање прагова дозвољене медисјке концетрације и ризика по медијски плураилзам, поред удела у гладаности, слушаности и тиражу</w:t>
      </w:r>
    </w:p>
    <w:p w:rsidR="009F76EB" w:rsidRPr="00E156F6" w:rsidRDefault="009F76EB" w:rsidP="009F76EB"/>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9F76EB" w:rsidP="000120D8">
      <w:pPr>
        <w:jc w:val="both"/>
        <w:rPr>
          <w:lang w:val="sr-Cyrl-CS"/>
        </w:rPr>
      </w:pPr>
      <w:r w:rsidRPr="00E156F6">
        <w:rPr>
          <w:lang w:val="sr-Cyrl-CS"/>
        </w:rPr>
        <w:t>Активности прецизније одредити као нпр.Изменити законске одредбе Закона о електронским медијима и Закона о јавном информисању и медијима којим би се утрвдила нова правила за мерење конкуренције.</w:t>
      </w:r>
    </w:p>
    <w:p w:rsidR="009F76EB" w:rsidRPr="00E156F6" w:rsidRDefault="009F76EB" w:rsidP="009F76EB">
      <w:pPr>
        <w:rPr>
          <w:lang w:val="sr-Cyrl-CS"/>
        </w:rPr>
      </w:pPr>
    </w:p>
    <w:p w:rsidR="009F76EB" w:rsidRPr="00E156F6" w:rsidRDefault="009F76EB" w:rsidP="009F76EB">
      <w:pPr>
        <w:rPr>
          <w:lang w:val="sr-Cyrl-CS"/>
        </w:rPr>
      </w:pPr>
    </w:p>
    <w:p w:rsidR="009F76EB" w:rsidRDefault="009F76EB" w:rsidP="00050C2F">
      <w:pPr>
        <w:pStyle w:val="obrazlozenje"/>
      </w:pPr>
      <w:r w:rsidRPr="00E156F6">
        <w:t>Образложење</w:t>
      </w:r>
    </w:p>
    <w:p w:rsidR="000120D8" w:rsidRPr="00E156F6" w:rsidRDefault="000120D8" w:rsidP="00050C2F">
      <w:pPr>
        <w:pStyle w:val="obrazlozenje"/>
      </w:pPr>
    </w:p>
    <w:p w:rsidR="009F76EB" w:rsidRDefault="009F76EB" w:rsidP="000120D8">
      <w:pPr>
        <w:jc w:val="both"/>
        <w:rPr>
          <w:lang w:val="sr-Cyrl-CS"/>
        </w:rPr>
      </w:pPr>
      <w:r w:rsidRPr="00E156F6">
        <w:rPr>
          <w:lang w:val="sr-Cyrl-CS"/>
        </w:rPr>
        <w:t>У Закону није јасно дефинисано када је могуће вршити испитивање нарушавања конкуренције. Потребно је  јасније прецизирање законских критеријума када је могуће испитивање нарушавања конкуренције у медијском сектору  од стране Комисије за заштиту конкуренције</w:t>
      </w:r>
      <w:r w:rsidR="00A9741A">
        <w:rPr>
          <w:lang w:val="sr-Cyrl-CS"/>
        </w:rPr>
        <w:t>.</w:t>
      </w:r>
    </w:p>
    <w:p w:rsidR="00A9741A" w:rsidRDefault="00A9741A" w:rsidP="009F76EB">
      <w:pPr>
        <w:rPr>
          <w:lang w:val="sr-Cyrl-CS"/>
        </w:rPr>
      </w:pPr>
    </w:p>
    <w:p w:rsidR="00A9741A" w:rsidRPr="00A9741A" w:rsidRDefault="00A9741A" w:rsidP="004844A1">
      <w:pPr>
        <w:jc w:val="both"/>
        <w:rPr>
          <w:color w:val="FF0000"/>
          <w:lang w:val="sr-Cyrl-CS"/>
        </w:rPr>
      </w:pPr>
      <w:r w:rsidRPr="00A9741A">
        <w:rPr>
          <w:color w:val="FF0000"/>
          <w:lang w:val="sr-Cyrl-CS"/>
        </w:rPr>
        <w:t xml:space="preserve">Предлог није прихваћен </w:t>
      </w:r>
      <w:r w:rsidR="007B7A78">
        <w:rPr>
          <w:color w:val="FF0000"/>
          <w:lang w:val="sr-Cyrl-CS"/>
        </w:rPr>
        <w:t>зато што</w:t>
      </w:r>
      <w:r w:rsidRPr="00A9741A">
        <w:rPr>
          <w:color w:val="FF0000"/>
          <w:lang w:val="sr-Cyrl-CS"/>
        </w:rPr>
        <w:t xml:space="preserve"> је активност предвиђена у тексту нацрта документа а конкретни кораци ће бити дефинисани акционим планом.</w:t>
      </w:r>
    </w:p>
    <w:p w:rsidR="000120D8" w:rsidRDefault="000120D8" w:rsidP="009F76EB"/>
    <w:p w:rsidR="000120D8" w:rsidRDefault="000120D8" w:rsidP="009F76EB"/>
    <w:p w:rsidR="000120D8" w:rsidRPr="00917371" w:rsidRDefault="000120D8" w:rsidP="009F76EB"/>
    <w:p w:rsidR="009F76EB" w:rsidRPr="00E156F6" w:rsidRDefault="009F76EB" w:rsidP="009F76EB"/>
    <w:p w:rsidR="009F76EB" w:rsidRPr="00892B72" w:rsidRDefault="0054623E" w:rsidP="00892B72">
      <w:pPr>
        <w:rPr>
          <w:b/>
          <w:lang w:val="sr-Cyrl-RS"/>
        </w:rPr>
      </w:pPr>
      <w:bookmarkStart w:id="40" w:name="_Toc3882499"/>
      <w:r>
        <w:rPr>
          <w:b/>
          <w:lang w:val="sr-Cyrl-RS"/>
        </w:rPr>
        <w:t>40</w:t>
      </w:r>
      <w:r w:rsidR="00050C2F" w:rsidRPr="00892B72">
        <w:rPr>
          <w:b/>
          <w:lang w:val="sr-Cyrl-RS"/>
        </w:rPr>
        <w:t xml:space="preserve">. </w:t>
      </w:r>
      <w:r w:rsidR="009F76EB" w:rsidRPr="00892B72">
        <w:rPr>
          <w:b/>
          <w:lang w:val="sr-Cyrl-RS"/>
        </w:rPr>
        <w:t>Салахудин Фетић, новинар, директор Санџак телевизије из Новог Пазара</w:t>
      </w:r>
      <w:bookmarkEnd w:id="40"/>
    </w:p>
    <w:p w:rsidR="009F76EB" w:rsidRPr="00E156F6" w:rsidRDefault="009F76EB" w:rsidP="009F76EB">
      <w:pPr>
        <w:keepNext/>
        <w:keepLines/>
        <w:jc w:val="both"/>
        <w:rPr>
          <w:lang w:val="sr-Cyrl-CS"/>
        </w:rPr>
      </w:pPr>
    </w:p>
    <w:p w:rsidR="009F76EB" w:rsidRPr="00E156F6" w:rsidRDefault="009F76EB" w:rsidP="009F76EB"/>
    <w:p w:rsidR="009F76EB" w:rsidRPr="00E156F6" w:rsidRDefault="009F76EB" w:rsidP="009F76EB"/>
    <w:p w:rsidR="009F76EB" w:rsidRPr="000120D8" w:rsidRDefault="00433739" w:rsidP="000120D8">
      <w:pPr>
        <w:pStyle w:val="clan"/>
        <w:numPr>
          <w:ilvl w:val="0"/>
          <w:numId w:val="32"/>
        </w:numPr>
        <w:ind w:left="1134" w:hanging="31"/>
        <w:rPr>
          <w:u w:val="none"/>
        </w:rPr>
      </w:pPr>
      <w:r w:rsidRPr="000120D8">
        <w:rPr>
          <w:u w:val="none"/>
        </w:rPr>
        <w:t>М</w:t>
      </w:r>
      <w:r w:rsidR="009F76EB" w:rsidRPr="000120D8">
        <w:rPr>
          <w:u w:val="none"/>
        </w:rPr>
        <w:t>ера 3.3 / Показатељ 1, 2 и 3 / активност 17</w:t>
      </w:r>
    </w:p>
    <w:p w:rsidR="009F76EB" w:rsidRPr="00E156F6" w:rsidRDefault="009F76EB" w:rsidP="009F76EB"/>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9F76EB" w:rsidP="000120D8">
      <w:pPr>
        <w:jc w:val="both"/>
        <w:rPr>
          <w:lang w:val="sr-Cyrl-RS"/>
        </w:rPr>
      </w:pPr>
      <w:r w:rsidRPr="00E156F6">
        <w:rPr>
          <w:lang w:val="sr-Cyrl-RS"/>
        </w:rPr>
        <w:t>Овој м</w:t>
      </w:r>
      <w:r w:rsidR="00BC0C71">
        <w:rPr>
          <w:lang w:val="sr-Cyrl-RS"/>
        </w:rPr>
        <w:t xml:space="preserve">ери </w:t>
      </w:r>
      <w:r w:rsidRPr="00E156F6">
        <w:rPr>
          <w:lang w:val="sr-Cyrl-RS"/>
        </w:rPr>
        <w:t xml:space="preserve"> треба додати активност: Формирање редакција при Јавном сервису за креирање и емитовање садржаја на језицима националних заједница, и то посебну редакцију за сваку националну заједницу.</w:t>
      </w:r>
    </w:p>
    <w:p w:rsidR="009F76EB" w:rsidRPr="00E156F6" w:rsidRDefault="009F76EB" w:rsidP="009F76EB">
      <w:pPr>
        <w:rPr>
          <w:lang w:val="sr-Cyrl-RS"/>
        </w:rPr>
      </w:pPr>
    </w:p>
    <w:p w:rsidR="009F76EB" w:rsidRDefault="009F76EB" w:rsidP="00050C2F">
      <w:pPr>
        <w:pStyle w:val="obrazlozenje"/>
      </w:pPr>
      <w:r w:rsidRPr="00E156F6">
        <w:t>Образложење</w:t>
      </w:r>
    </w:p>
    <w:p w:rsidR="000120D8" w:rsidRPr="00E156F6" w:rsidRDefault="000120D8" w:rsidP="00050C2F">
      <w:pPr>
        <w:pStyle w:val="obrazlozenje"/>
      </w:pPr>
    </w:p>
    <w:p w:rsidR="009F76EB" w:rsidRDefault="009F76EB" w:rsidP="000120D8">
      <w:pPr>
        <w:jc w:val="both"/>
        <w:rPr>
          <w:lang w:val="sr-Cyrl-RS"/>
        </w:rPr>
      </w:pPr>
      <w:r w:rsidRPr="00E156F6">
        <w:rPr>
          <w:lang w:val="sr-Cyrl-RS"/>
        </w:rPr>
        <w:t xml:space="preserve">Досадашње искуство показује да припадници националних заједница имају мало и незнатно учешће у програму националних заједница. Поготово је то манифестовано на посљедњим изборима за Националне савјете, који су скоро бојкотовани од стране Јавног сервиса, </w:t>
      </w:r>
      <w:r w:rsidR="007B7A78">
        <w:rPr>
          <w:lang w:val="sr-Cyrl-RS"/>
        </w:rPr>
        <w:t>зато што</w:t>
      </w:r>
      <w:r w:rsidRPr="00E156F6">
        <w:rPr>
          <w:lang w:val="sr-Cyrl-RS"/>
        </w:rPr>
        <w:t xml:space="preserve"> у редакцијама није било оних који би исказали интересовање за то питање. У том смислу сматрамо неопходним увођење редакција у Јавном сервису које би се формирале од уредника медија који емитују програм на језицима националних заједница и делегата националних савјета.</w:t>
      </w:r>
    </w:p>
    <w:p w:rsidR="00F02B3B" w:rsidRDefault="00F02B3B" w:rsidP="009F76EB">
      <w:pPr>
        <w:rPr>
          <w:lang w:val="sr-Cyrl-RS"/>
        </w:rPr>
      </w:pPr>
    </w:p>
    <w:p w:rsidR="00F02B3B" w:rsidRPr="003024F8" w:rsidRDefault="00F02B3B" w:rsidP="000120D8">
      <w:pPr>
        <w:jc w:val="both"/>
        <w:rPr>
          <w:color w:val="FF0000"/>
          <w:lang w:val="sr-Cyrl-RS"/>
        </w:rPr>
      </w:pPr>
      <w:r w:rsidRPr="003024F8">
        <w:rPr>
          <w:color w:val="FF0000"/>
          <w:lang w:val="sr-Cyrl-RS"/>
        </w:rPr>
        <w:t xml:space="preserve">Примедба није прихваћена из разлога што у обављању своје делатности јавни сервиси </w:t>
      </w:r>
      <w:r w:rsidR="003024F8">
        <w:rPr>
          <w:color w:val="FF0000"/>
          <w:lang w:val="sr-Cyrl-RS"/>
        </w:rPr>
        <w:t>и</w:t>
      </w:r>
      <w:r w:rsidRPr="003024F8">
        <w:rPr>
          <w:color w:val="FF0000"/>
          <w:lang w:val="sr-Cyrl-RS"/>
        </w:rPr>
        <w:t xml:space="preserve">мају институционалну аутономију </w:t>
      </w:r>
      <w:r w:rsidR="003024F8" w:rsidRPr="003024F8">
        <w:rPr>
          <w:color w:val="FF0000"/>
          <w:lang w:val="sr-Cyrl-RS"/>
        </w:rPr>
        <w:t>каја се огледа и у организације делатности.</w:t>
      </w:r>
    </w:p>
    <w:p w:rsidR="009F76EB" w:rsidRPr="00E156F6" w:rsidRDefault="009F76EB" w:rsidP="009F76EB">
      <w:pPr>
        <w:rPr>
          <w:lang w:val="sr-Cyrl-RS"/>
        </w:rPr>
      </w:pPr>
    </w:p>
    <w:p w:rsidR="009F76EB" w:rsidRPr="00E156F6" w:rsidRDefault="009F76EB" w:rsidP="009F76EB">
      <w:pPr>
        <w:rPr>
          <w:lang w:val="sr-Cyrl-RS"/>
        </w:rPr>
      </w:pPr>
    </w:p>
    <w:p w:rsidR="009F76EB" w:rsidRPr="000120D8" w:rsidRDefault="00433739" w:rsidP="000120D8">
      <w:pPr>
        <w:pStyle w:val="clan"/>
        <w:numPr>
          <w:ilvl w:val="0"/>
          <w:numId w:val="32"/>
        </w:numPr>
        <w:ind w:left="1134" w:hanging="31"/>
        <w:rPr>
          <w:u w:val="none"/>
        </w:rPr>
      </w:pPr>
      <w:r w:rsidRPr="000120D8">
        <w:rPr>
          <w:u w:val="none"/>
        </w:rPr>
        <w:t>М</w:t>
      </w:r>
      <w:r w:rsidR="009F76EB" w:rsidRPr="000120D8">
        <w:rPr>
          <w:u w:val="none"/>
        </w:rPr>
        <w:t>ера 3.3.</w:t>
      </w:r>
    </w:p>
    <w:p w:rsidR="009F76EB" w:rsidRPr="00E156F6" w:rsidRDefault="009F76EB" w:rsidP="009F76EB"/>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BC0C71" w:rsidP="000120D8">
      <w:pPr>
        <w:jc w:val="both"/>
        <w:rPr>
          <w:lang w:val="sr-Cyrl-RS"/>
        </w:rPr>
      </w:pPr>
      <w:r>
        <w:rPr>
          <w:lang w:val="sr-Cyrl-RS"/>
        </w:rPr>
        <w:t>Додати мјер</w:t>
      </w:r>
      <w:r w:rsidR="009F76EB" w:rsidRPr="00E156F6">
        <w:rPr>
          <w:lang w:val="sr-Cyrl-RS"/>
        </w:rPr>
        <w:t>у 20: Остваривање обавезе јавног медијског сервиса на националном нивоу да информише о в</w:t>
      </w:r>
      <w:r>
        <w:rPr>
          <w:lang w:val="sr-Cyrl-RS"/>
        </w:rPr>
        <w:t>јер</w:t>
      </w:r>
      <w:r w:rsidR="009F76EB" w:rsidRPr="00E156F6">
        <w:rPr>
          <w:lang w:val="sr-Cyrl-RS"/>
        </w:rPr>
        <w:t>ским активностима, догађајима, те припрема и емитује посебан в</w:t>
      </w:r>
      <w:r>
        <w:rPr>
          <w:lang w:val="sr-Cyrl-RS"/>
        </w:rPr>
        <w:t>јер</w:t>
      </w:r>
      <w:r w:rsidR="009F76EB" w:rsidRPr="00E156F6">
        <w:rPr>
          <w:lang w:val="sr-Cyrl-RS"/>
        </w:rPr>
        <w:t>ски програм; Формирање мјешовите и појединачних редакција свих в</w:t>
      </w:r>
      <w:r>
        <w:rPr>
          <w:lang w:val="sr-Cyrl-RS"/>
        </w:rPr>
        <w:t>јер</w:t>
      </w:r>
      <w:r w:rsidR="009F76EB" w:rsidRPr="00E156F6">
        <w:rPr>
          <w:lang w:val="sr-Cyrl-RS"/>
        </w:rPr>
        <w:t xml:space="preserve">ских </w:t>
      </w:r>
      <w:r>
        <w:rPr>
          <w:lang w:val="sr-Cyrl-RS"/>
        </w:rPr>
        <w:t>заједница у Србији које би припр</w:t>
      </w:r>
      <w:r w:rsidR="009F76EB" w:rsidRPr="00E156F6">
        <w:rPr>
          <w:lang w:val="sr-Cyrl-RS"/>
        </w:rPr>
        <w:t>емале, уређивале и одговоарале за в</w:t>
      </w:r>
      <w:r>
        <w:rPr>
          <w:lang w:val="sr-Cyrl-RS"/>
        </w:rPr>
        <w:t>јер</w:t>
      </w:r>
      <w:r w:rsidR="009F76EB" w:rsidRPr="00E156F6">
        <w:rPr>
          <w:lang w:val="sr-Cyrl-RS"/>
        </w:rPr>
        <w:t>ски програм на Јавном сервису.</w:t>
      </w:r>
    </w:p>
    <w:p w:rsidR="009F76EB" w:rsidRPr="00E156F6" w:rsidRDefault="009F76EB" w:rsidP="000120D8">
      <w:pPr>
        <w:jc w:val="both"/>
        <w:rPr>
          <w:lang w:val="sr-Cyrl-RS"/>
        </w:rPr>
      </w:pPr>
    </w:p>
    <w:p w:rsidR="009F76EB" w:rsidRDefault="009F76EB" w:rsidP="000120D8">
      <w:pPr>
        <w:pStyle w:val="obrazlozenje"/>
      </w:pPr>
      <w:r w:rsidRPr="00E156F6">
        <w:t>Образложење</w:t>
      </w:r>
    </w:p>
    <w:p w:rsidR="000120D8" w:rsidRPr="00E156F6" w:rsidRDefault="000120D8" w:rsidP="000120D8">
      <w:pPr>
        <w:pStyle w:val="obrazlozenje"/>
      </w:pPr>
    </w:p>
    <w:p w:rsidR="009F76EB" w:rsidRDefault="009F76EB" w:rsidP="000120D8">
      <w:pPr>
        <w:jc w:val="both"/>
        <w:rPr>
          <w:lang w:val="sr-Cyrl-RS"/>
        </w:rPr>
      </w:pPr>
      <w:r w:rsidRPr="00E156F6">
        <w:rPr>
          <w:lang w:val="sr-Cyrl-RS"/>
        </w:rPr>
        <w:t>Досадашње остваривање јавног интереса у смислу информисања о в</w:t>
      </w:r>
      <w:r w:rsidR="00BC0C71">
        <w:rPr>
          <w:lang w:val="sr-Cyrl-RS"/>
        </w:rPr>
        <w:t>јер</w:t>
      </w:r>
      <w:r w:rsidRPr="00E156F6">
        <w:rPr>
          <w:lang w:val="sr-Cyrl-RS"/>
        </w:rPr>
        <w:t>ским заједница</w:t>
      </w:r>
      <w:r w:rsidR="00BC0C71">
        <w:rPr>
          <w:lang w:val="sr-Cyrl-RS"/>
        </w:rPr>
        <w:t>ма</w:t>
      </w:r>
      <w:r w:rsidRPr="00E156F6">
        <w:rPr>
          <w:lang w:val="sr-Cyrl-RS"/>
        </w:rPr>
        <w:t xml:space="preserve"> у Србији зависило је од позиционираности и самосталне иницијативе појединих в</w:t>
      </w:r>
      <w:r w:rsidR="00BC0C71">
        <w:rPr>
          <w:lang w:val="sr-Cyrl-RS"/>
        </w:rPr>
        <w:t>јер</w:t>
      </w:r>
      <w:r w:rsidRPr="00E156F6">
        <w:rPr>
          <w:lang w:val="sr-Cyrl-RS"/>
        </w:rPr>
        <w:t>ских заједница, што је доводило до неравном</w:t>
      </w:r>
      <w:r w:rsidR="00BC0C71">
        <w:rPr>
          <w:lang w:val="sr-Cyrl-RS"/>
        </w:rPr>
        <w:t>јер</w:t>
      </w:r>
      <w:r w:rsidRPr="00E156F6">
        <w:rPr>
          <w:lang w:val="sr-Cyrl-RS"/>
        </w:rPr>
        <w:t>ног, чак дискриминирајућег односа према другим в</w:t>
      </w:r>
      <w:r w:rsidR="00BC0C71">
        <w:rPr>
          <w:lang w:val="sr-Cyrl-RS"/>
        </w:rPr>
        <w:t>јер</w:t>
      </w:r>
      <w:r w:rsidRPr="00E156F6">
        <w:rPr>
          <w:lang w:val="sr-Cyrl-RS"/>
        </w:rPr>
        <w:t>ским заједницама. У том смислу, неопходно је формирање засебних и мјештовите редакције при Јавном срвису, састављене од представника в</w:t>
      </w:r>
      <w:r w:rsidR="00BC0C71">
        <w:rPr>
          <w:lang w:val="sr-Cyrl-RS"/>
        </w:rPr>
        <w:t>јер</w:t>
      </w:r>
      <w:r w:rsidRPr="00E156F6">
        <w:rPr>
          <w:lang w:val="sr-Cyrl-RS"/>
        </w:rPr>
        <w:t>ских заједница, уредника в</w:t>
      </w:r>
      <w:r w:rsidR="00BC0C71">
        <w:rPr>
          <w:lang w:val="sr-Cyrl-RS"/>
        </w:rPr>
        <w:t>јер</w:t>
      </w:r>
      <w:r w:rsidRPr="00E156F6">
        <w:rPr>
          <w:lang w:val="sr-Cyrl-RS"/>
        </w:rPr>
        <w:t>ских медија, новинара и експерата из области религије, који би осмишљали, припремали и емитирали в</w:t>
      </w:r>
      <w:r w:rsidR="00BC0C71">
        <w:rPr>
          <w:lang w:val="sr-Cyrl-RS"/>
        </w:rPr>
        <w:t>јер</w:t>
      </w:r>
      <w:r w:rsidRPr="00E156F6">
        <w:rPr>
          <w:lang w:val="sr-Cyrl-RS"/>
        </w:rPr>
        <w:t>ски програм на Јавном сервису.</w:t>
      </w:r>
    </w:p>
    <w:p w:rsidR="003024F8" w:rsidRDefault="003024F8" w:rsidP="000120D8">
      <w:pPr>
        <w:jc w:val="both"/>
        <w:rPr>
          <w:lang w:val="sr-Cyrl-RS"/>
        </w:rPr>
      </w:pPr>
    </w:p>
    <w:p w:rsidR="003024F8" w:rsidRPr="00E156F6" w:rsidRDefault="003024F8" w:rsidP="000120D8">
      <w:pPr>
        <w:jc w:val="both"/>
        <w:rPr>
          <w:lang w:val="sr-Cyrl-RS"/>
        </w:rPr>
      </w:pPr>
      <w:r w:rsidRPr="003024F8">
        <w:rPr>
          <w:color w:val="FF0000"/>
          <w:lang w:val="sr-Cyrl-RS"/>
        </w:rPr>
        <w:t>Примедба није прихваћена из разлога што у обављању своје делатности јавни сервиси имају институционалну аутономију у утврђивању концепције и одређивању програмских садржаја у складу са законом</w:t>
      </w:r>
      <w:r>
        <w:rPr>
          <w:lang w:val="sr-Cyrl-RS"/>
        </w:rPr>
        <w:t xml:space="preserve">. </w:t>
      </w:r>
    </w:p>
    <w:p w:rsidR="009F76EB" w:rsidRPr="00E156F6" w:rsidRDefault="009F76EB" w:rsidP="009F76EB"/>
    <w:p w:rsidR="009F76EB" w:rsidRPr="00E156F6" w:rsidRDefault="009F76EB" w:rsidP="009F76EB"/>
    <w:p w:rsidR="009F76EB" w:rsidRPr="000120D8" w:rsidRDefault="00433739" w:rsidP="000120D8">
      <w:pPr>
        <w:pStyle w:val="clan"/>
        <w:numPr>
          <w:ilvl w:val="0"/>
          <w:numId w:val="32"/>
        </w:numPr>
        <w:ind w:left="1134" w:hanging="31"/>
        <w:rPr>
          <w:u w:val="none"/>
        </w:rPr>
      </w:pPr>
      <w:r w:rsidRPr="000120D8">
        <w:rPr>
          <w:u w:val="none"/>
        </w:rPr>
        <w:t>М</w:t>
      </w:r>
      <w:r w:rsidR="009F76EB" w:rsidRPr="000120D8">
        <w:rPr>
          <w:u w:val="none"/>
        </w:rPr>
        <w:t>ера 3.4.</w:t>
      </w:r>
    </w:p>
    <w:p w:rsidR="009F76EB" w:rsidRPr="00E156F6" w:rsidRDefault="009F76EB" w:rsidP="009F76EB">
      <w:pPr>
        <w:rPr>
          <w:lang w:val="sr-Cyrl-RS"/>
        </w:rPr>
      </w:pPr>
    </w:p>
    <w:p w:rsidR="009F76EB" w:rsidRDefault="009F76EB" w:rsidP="00050C2F">
      <w:pPr>
        <w:pStyle w:val="obrazlozenje"/>
      </w:pPr>
      <w:r w:rsidRPr="00E156F6">
        <w:t>Примедбе и предлог за измену</w:t>
      </w:r>
    </w:p>
    <w:p w:rsidR="000120D8" w:rsidRPr="00E156F6" w:rsidRDefault="000120D8" w:rsidP="00050C2F">
      <w:pPr>
        <w:pStyle w:val="obrazlozenje"/>
      </w:pPr>
    </w:p>
    <w:p w:rsidR="009F76EB" w:rsidRPr="00E156F6" w:rsidRDefault="009F76EB" w:rsidP="000120D8">
      <w:pPr>
        <w:jc w:val="both"/>
        <w:rPr>
          <w:lang w:val="sr-Cyrl-RS"/>
        </w:rPr>
      </w:pPr>
      <w:r w:rsidRPr="00E156F6">
        <w:rPr>
          <w:lang w:val="sr-Cyrl-RS"/>
        </w:rPr>
        <w:t>Неопходно је посебном активношћу прописивање обавеза јавних функционера државне и локалне управе о одазивању на медијске и новинарске позиве за учешће у програмима, емисијама, те обавезност давања одговора.</w:t>
      </w:r>
    </w:p>
    <w:p w:rsidR="009F76EB" w:rsidRPr="00E156F6" w:rsidRDefault="009F76EB" w:rsidP="000120D8">
      <w:pPr>
        <w:jc w:val="both"/>
      </w:pPr>
    </w:p>
    <w:p w:rsidR="009F76EB" w:rsidRDefault="009F76EB" w:rsidP="00BE2218">
      <w:pPr>
        <w:pStyle w:val="obrazlozenje"/>
      </w:pPr>
      <w:r w:rsidRPr="00E156F6">
        <w:t>Образложење</w:t>
      </w:r>
    </w:p>
    <w:p w:rsidR="000120D8" w:rsidRPr="00E156F6" w:rsidRDefault="000120D8" w:rsidP="000120D8">
      <w:pPr>
        <w:pStyle w:val="obrazlozenje"/>
        <w:jc w:val="both"/>
      </w:pPr>
    </w:p>
    <w:p w:rsidR="009F76EB" w:rsidRPr="00E156F6" w:rsidRDefault="009F76EB" w:rsidP="000120D8">
      <w:pPr>
        <w:jc w:val="both"/>
        <w:rPr>
          <w:lang w:val="sr-Cyrl-RS"/>
        </w:rPr>
      </w:pPr>
      <w:r w:rsidRPr="00E156F6">
        <w:rPr>
          <w:lang w:val="sr-Cyrl-RS"/>
        </w:rPr>
        <w:t>Свједоци смо да високи јавни дужносници, поготово у локалним самоуправама, свјесно и нам</w:t>
      </w:r>
      <w:r w:rsidR="00CF0051">
        <w:rPr>
          <w:lang w:val="sr-Cyrl-RS"/>
        </w:rPr>
        <w:t>ер</w:t>
      </w:r>
      <w:r w:rsidRPr="00E156F6">
        <w:rPr>
          <w:lang w:val="sr-Cyrl-RS"/>
        </w:rPr>
        <w:t>но одбијају давање изјава за поједине медије, те форсирају друге, њима наклоњене, чиме се недвосмислено дискириминирају једни и ствара неравноправан статус на медијском небу у смислу права на добијање информација од јавног значаја. Пракса показује и то да поједини новинари немају прилике градоначелника видјети једном у 6 мјесеци.</w:t>
      </w:r>
    </w:p>
    <w:p w:rsidR="009F76EB" w:rsidRPr="00E156F6" w:rsidRDefault="009F76EB" w:rsidP="000120D8">
      <w:pPr>
        <w:jc w:val="both"/>
        <w:rPr>
          <w:lang w:val="sr-Cyrl-RS"/>
        </w:rPr>
      </w:pPr>
      <w:r w:rsidRPr="00E156F6">
        <w:rPr>
          <w:lang w:val="sr-Cyrl-RS"/>
        </w:rPr>
        <w:t>У том смислу, како би се таква пракса докинула, сматрамо неопходним увођење законске обавезе за високе званичнике локалне и државне управе да одговарају на медијске и новинарске упите, са ограниченим временским роком за доставу одговора или давање изјаве, чиме би се засигурно подигао степен јавног интереса у области јавног информисања.</w:t>
      </w:r>
    </w:p>
    <w:p w:rsidR="009F76EB" w:rsidRPr="00E156F6" w:rsidRDefault="009F76EB" w:rsidP="000120D8">
      <w:pPr>
        <w:jc w:val="both"/>
        <w:rPr>
          <w:lang w:val="sr-Cyrl-RS"/>
        </w:rPr>
      </w:pPr>
    </w:p>
    <w:p w:rsidR="003024F8" w:rsidRDefault="003024F8" w:rsidP="000120D8">
      <w:pPr>
        <w:jc w:val="both"/>
        <w:rPr>
          <w:lang w:val="sr-Cyrl-RS"/>
        </w:rPr>
      </w:pPr>
    </w:p>
    <w:p w:rsidR="00853230" w:rsidRPr="001378C7" w:rsidRDefault="007269B0" w:rsidP="00853230">
      <w:pPr>
        <w:jc w:val="both"/>
        <w:rPr>
          <w:color w:val="FF0000"/>
          <w:lang w:val="sr-Cyrl-RS"/>
        </w:rPr>
      </w:pPr>
      <w:r>
        <w:rPr>
          <w:color w:val="FF0000"/>
          <w:lang w:val="sr-Cyrl-RS"/>
        </w:rPr>
        <w:t>Примедба није прихваћена</w:t>
      </w:r>
      <w:r w:rsidR="00853230">
        <w:rPr>
          <w:color w:val="FF0000"/>
          <w:lang w:val="sr-Cyrl-RS"/>
        </w:rPr>
        <w:t xml:space="preserve"> </w:t>
      </w:r>
      <w:r w:rsidR="007B7A78">
        <w:rPr>
          <w:color w:val="FF0000"/>
          <w:lang w:val="sr-Cyrl-RS"/>
        </w:rPr>
        <w:t>зато што</w:t>
      </w:r>
      <w:r w:rsidR="00853230">
        <w:rPr>
          <w:color w:val="FF0000"/>
          <w:lang w:val="sr-Cyrl-RS"/>
        </w:rPr>
        <w:t xml:space="preserve"> би се на тај начин у неравноправан статус довела она лица која нису наведена у предлогу у односу на сва друга лица, </w:t>
      </w:r>
      <w:r>
        <w:rPr>
          <w:color w:val="FF0000"/>
          <w:lang w:val="sr-Cyrl-RS"/>
        </w:rPr>
        <w:t>а којима би се новинари обраћали</w:t>
      </w:r>
      <w:r w:rsidR="00853230">
        <w:rPr>
          <w:color w:val="FF0000"/>
          <w:lang w:val="sr-Cyrl-RS"/>
        </w:rPr>
        <w:t xml:space="preserve"> у оквиру вршења свог посла.</w:t>
      </w:r>
    </w:p>
    <w:p w:rsidR="003024F8" w:rsidRPr="00E156F6" w:rsidRDefault="003024F8" w:rsidP="000120D8">
      <w:pPr>
        <w:jc w:val="both"/>
        <w:rPr>
          <w:lang w:val="sr-Cyrl-RS"/>
        </w:rPr>
      </w:pPr>
    </w:p>
    <w:p w:rsidR="003024F8" w:rsidRPr="00E156F6" w:rsidRDefault="003024F8" w:rsidP="003024F8">
      <w:pPr>
        <w:jc w:val="both"/>
        <w:rPr>
          <w:lang w:val="sr-Cyrl-RS"/>
        </w:rPr>
      </w:pPr>
    </w:p>
    <w:p w:rsidR="003024F8" w:rsidRDefault="003024F8" w:rsidP="009F76EB">
      <w:pPr>
        <w:rPr>
          <w:lang w:val="sr-Cyrl-RS"/>
        </w:rPr>
      </w:pPr>
    </w:p>
    <w:p w:rsidR="009F76EB" w:rsidRPr="00892B72" w:rsidRDefault="0054623E" w:rsidP="000120D8">
      <w:pPr>
        <w:jc w:val="both"/>
        <w:rPr>
          <w:b/>
          <w:lang w:val="sr-Cyrl-RS"/>
        </w:rPr>
      </w:pPr>
      <w:bookmarkStart w:id="41" w:name="_Toc3882500"/>
      <w:r>
        <w:rPr>
          <w:b/>
          <w:lang w:val="sr-Cyrl-RS"/>
        </w:rPr>
        <w:t>41</w:t>
      </w:r>
      <w:r w:rsidR="001B2ABE" w:rsidRPr="00892B72">
        <w:rPr>
          <w:b/>
          <w:lang w:val="sr-Cyrl-RS"/>
        </w:rPr>
        <w:t xml:space="preserve">. </w:t>
      </w:r>
      <w:r w:rsidR="009F76EB" w:rsidRPr="00892B72">
        <w:rPr>
          <w:b/>
          <w:lang w:val="sr-Cyrl-RS"/>
        </w:rPr>
        <w:t>Конзорцијум три организације Балканске истраживачке мреже (БИРН), Независног удружења новинара Србије (НУНС) и Славко Ћурувија фондације (СЋФ)</w:t>
      </w:r>
      <w:bookmarkEnd w:id="41"/>
    </w:p>
    <w:p w:rsidR="009F76EB" w:rsidRPr="00E156F6" w:rsidRDefault="009F76EB" w:rsidP="009F76EB">
      <w:pPr>
        <w:jc w:val="both"/>
        <w:rPr>
          <w:lang w:val="sr-Cyrl-RS"/>
        </w:rPr>
      </w:pPr>
    </w:p>
    <w:p w:rsidR="009F76EB" w:rsidRPr="00E156F6" w:rsidRDefault="009F76EB" w:rsidP="009F76EB">
      <w:pPr>
        <w:ind w:left="360"/>
        <w:jc w:val="both"/>
        <w:rPr>
          <w:lang w:val="sr-Cyrl-RS"/>
        </w:rPr>
      </w:pPr>
      <w:r w:rsidRPr="00E156F6">
        <w:rPr>
          <w:lang w:val="sr-Latn-RS"/>
        </w:rPr>
        <w:t xml:space="preserve">I. </w:t>
      </w:r>
      <w:r w:rsidRPr="00E156F6">
        <w:rPr>
          <w:lang w:val="sr-Cyrl-RS"/>
        </w:rPr>
        <w:t xml:space="preserve">Предлог </w:t>
      </w: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0120D8" w:rsidRDefault="009F76EB" w:rsidP="000120D8">
      <w:pPr>
        <w:pStyle w:val="clan"/>
        <w:numPr>
          <w:ilvl w:val="0"/>
          <w:numId w:val="32"/>
        </w:numPr>
        <w:ind w:left="1134" w:hanging="31"/>
        <w:rPr>
          <w:u w:val="none"/>
        </w:rPr>
      </w:pPr>
      <w:r w:rsidRPr="000120D8">
        <w:rPr>
          <w:u w:val="none"/>
        </w:rPr>
        <w:t>Анекс 1 – издвојено мишљење Драгане Чабаркапе и Анекс 2 издвојено мишљење Нина Брајовића</w:t>
      </w:r>
    </w:p>
    <w:p w:rsidR="009F76EB" w:rsidRPr="00E156F6" w:rsidRDefault="009F76EB" w:rsidP="009F76EB">
      <w:pPr>
        <w:jc w:val="both"/>
        <w:rPr>
          <w:lang w:val="sr-Cyrl-RS"/>
        </w:rPr>
      </w:pPr>
    </w:p>
    <w:p w:rsidR="009F76EB" w:rsidRPr="00E156F6" w:rsidRDefault="009F76EB" w:rsidP="001B2ABE">
      <w:pPr>
        <w:pStyle w:val="obrazlozenje"/>
        <w:rPr>
          <w:lang w:val="sr-Cyrl-RS"/>
        </w:rPr>
      </w:pPr>
      <w:r w:rsidRPr="00E156F6">
        <w:t>Примедбе и предлог за измену</w:t>
      </w:r>
    </w:p>
    <w:p w:rsidR="009F76EB" w:rsidRPr="00E156F6" w:rsidRDefault="009F76EB" w:rsidP="009F76EB">
      <w:pPr>
        <w:jc w:val="both"/>
        <w:rPr>
          <w:lang w:val="sr-Cyrl-RS"/>
        </w:rPr>
      </w:pPr>
    </w:p>
    <w:p w:rsidR="009F76EB" w:rsidRPr="00650CBD" w:rsidRDefault="009F76EB" w:rsidP="009F76EB">
      <w:pPr>
        <w:jc w:val="both"/>
        <w:rPr>
          <w:lang w:val="sr-Cyrl-RS"/>
        </w:rPr>
      </w:pPr>
      <w:r w:rsidRPr="00650CBD">
        <w:rPr>
          <w:lang w:val="sr-Cyrl-RS"/>
        </w:rPr>
        <w:t xml:space="preserve">Предлажемо да се Издвојена мишљења чланова Радне групе Драгане Чабаркапе и Нина Брајовића: </w:t>
      </w:r>
    </w:p>
    <w:p w:rsidR="009F76EB" w:rsidRPr="00650CBD" w:rsidRDefault="009F76EB" w:rsidP="009F76EB">
      <w:pPr>
        <w:jc w:val="both"/>
        <w:rPr>
          <w:lang w:val="sr-Cyrl-RS"/>
        </w:rPr>
      </w:pPr>
    </w:p>
    <w:p w:rsidR="009F76EB" w:rsidRPr="00650CBD" w:rsidRDefault="009F76EB" w:rsidP="009F76EB">
      <w:pPr>
        <w:jc w:val="both"/>
        <w:rPr>
          <w:lang w:val="sr-Cyrl-RS"/>
        </w:rPr>
      </w:pPr>
      <w:r w:rsidRPr="00650CBD">
        <w:rPr>
          <w:lang w:val="sr-Cyrl-RS"/>
        </w:rPr>
        <w:t xml:space="preserve">• не третирају као радни материјал уз Нацрт Медијске стратегије будући да не испуњавају формалне услове предвиђене прописима иза области планског система; </w:t>
      </w:r>
    </w:p>
    <w:p w:rsidR="009F76EB" w:rsidRPr="00650CBD" w:rsidRDefault="009F76EB" w:rsidP="009F76EB">
      <w:pPr>
        <w:jc w:val="both"/>
        <w:rPr>
          <w:lang w:val="sr-Cyrl-RS"/>
        </w:rPr>
      </w:pPr>
    </w:p>
    <w:p w:rsidR="009F76EB" w:rsidRPr="00E156F6" w:rsidRDefault="009F76EB" w:rsidP="009F76EB">
      <w:pPr>
        <w:jc w:val="both"/>
        <w:rPr>
          <w:lang w:val="sr-Cyrl-RS"/>
        </w:rPr>
      </w:pPr>
      <w:r w:rsidRPr="00650CBD">
        <w:rPr>
          <w:lang w:val="sr-Cyrl-RS"/>
        </w:rPr>
        <w:t>• не буду инкорпорирана ни на који начин у  тексту Нацрта Медијске стратегије, будући да представљају опасност по медијску реформу, а из разлога који ће доле детаљније бити образложени.</w:t>
      </w:r>
    </w:p>
    <w:p w:rsidR="009F76EB" w:rsidRPr="00E156F6" w:rsidRDefault="009F76EB" w:rsidP="009F76EB">
      <w:pPr>
        <w:jc w:val="both"/>
        <w:rPr>
          <w:lang w:val="sr-Cyrl-RS"/>
        </w:rPr>
      </w:pPr>
    </w:p>
    <w:p w:rsidR="009F76EB" w:rsidRPr="00E156F6" w:rsidRDefault="009F76EB" w:rsidP="001B2ABE">
      <w:pPr>
        <w:pStyle w:val="obrazlozenje"/>
      </w:pPr>
      <w:r w:rsidRPr="00E156F6">
        <w:t>Образложење</w:t>
      </w:r>
    </w:p>
    <w:p w:rsidR="009F76EB" w:rsidRPr="00E156F6" w:rsidRDefault="009F76EB" w:rsidP="009F76EB">
      <w:pPr>
        <w:jc w:val="both"/>
        <w:rPr>
          <w:lang w:val="sr-Cyrl-RS"/>
        </w:rPr>
      </w:pPr>
      <w:r w:rsidRPr="00E156F6">
        <w:rPr>
          <w:lang w:val="sr-Cyrl-RS"/>
        </w:rPr>
        <w:t xml:space="preserve">Пре свега, представници предлагача Нацрта медијске стратегије (надлежног министарства) су у току трајања јавне расправе више пута истакли да нема препрека да ови документи на овакав начин буду објављени по прописима који уређују област планског система, што се пре свега односи на Закон о планском систему („Службени гласник РС“, број 30/18) и Уредбу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у даљем тексту Уредба). У погледу ове констатације представника министарства, НУНС сматра да тзв. Издвојена мишљења уопште нису прописана као могућност поменутим документима, те да није било простора да се уопште равноправно разматрају са Нацртом Медијске стратегије, а поготово што су у потпуној супротности тексту Нацрта Медијске стратегије који су потписали сви чланови РГ.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Поменута Уредба препознаје тзв. „опције“ које се дефинишу као „алтернативне мере или групе мера за постизање посебних циљева јавне политике” (члан 14 Уредбе). Дакле алтернативне мере јесу предвиђене прописима из области планског система, али оне би требало да буду “други пут” за остваривање истог циља. Опције на овај начин дефинисане се налазе у самом тексту Нацрта стратегије, и то у оквиру Циља 2: Успостављено функционално, одрживо и фер медијско тржиште заштићено од политичког утицаја, у односу на Меру 2.1 (Створени услови за потпуну функционалност и ажурност Регистра медија и/или медијских регистара), као и  у односу на Меру 2.5 (Створено подстицајно окружење за развој медијског тржишта).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Што се тиче Издвојених мишљења, она не одржавају “другачији пут” за остваривање истог циља и мере, већ формулишу циљеве и мере који су у потпуности другачији од прокламованих циљева у самом Нацрту медијске стратегије. Притом не испуњавају ни формалне услове, односно уопште не прате методологију која је прописана Уредбом (анализа постојећег стања, утврђивање циљева – идентификовање промене која би требало да се оствари, и на крају формулисање мера и индикатора).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То је највидљивије у Издвојеном мишљењу чланице РГ Драгане Чабаркапе које је у приличној мери супротно активностима уз Меру 2.3 из Нацрта Медијске стратегије (Смањен и учињен транспарентним утицај државе на медијском тржишту како би постојали једнаки тржишни услови за све медије). У поменутој мери у тексту Нацрта Медијске стратегије је јасан акценат на смањивању утицаја државе у медијском сектору и на транспарентности јавних давања према медијима, и то је видљиво и из самих формулација активности, које подразумевају окончање процеса приватизације преосталих медија у јавној својини (без икаквих условљавања и изузетака), прописивање ограничења за јавно-приватна партнерства која нису адекватна за област медија (са чиме се НУНС узгред не слаже, о чему ће и касније бити речи), односно у којима се инсистира на јасним, недисктиминаторним и транспарентним правилима за доделу државних помоћи и јавних набавки које тангирају медијски сектор. Дакле, акценат је на смањивању утицаја државе и стриктно регулисање постојећих видова јавних давања према медијском сектору.</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Са друге стране Издвојено мишљење Драгане Чабаркапе подражава структуру Нацрта, али то подражавање уопште не прати логику прописа из области креирања јавних политика. Наиме, у анализи стања Издвојеног мишљења се говори о наводним ефектима приватизације (наводни губитак посла за новинаре и медијске раднике након приватизације) и о регионалним јавним медијским сервисима (где се потенцира да је то била мера у претходној медијској стратегији која није остварена и презентују паушално искуства одређених земаља), али се не мапира шта је проблем, нити се назире начин за решавање таквог евентуалног проблема. Формулација активности из Издвојеног мишљења указује на то да се потенцира јаче учешће државе у медијском сектору и то тако што се предвиђа доношење посебних закона који ће “издвојити”, а практично фаворизовати Вечерње Новости, Политику и Тањуг (који је иначе правно непостојећи) из приватизације, оснивање јавних медијских сервиса на регионалном нивоу и успостављање јавно-приватног партнерства. Све ове мере су заправо враћање на статус пре приватизације “појачан” ЈПП, и никако не могу да допринесу смањивању утицаја државе у медијском сектору ни “активирању тржишних механизама”. Наиме, фаворизовање одређених медија не може ни на који начин да подстакне равноправне тржишне услове за све медије, а успостављање ЈПП у медијској сфери, осим значајног коруптивног потенцијала, би у потпуности подрило систем остваривања јавног интереса у области јавног информисања прописаног Законом о јавном информисању и медијима (видете део који се тиче коментара на ЈПП у Нацрту Медијске стратегије).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Сличне замерке се могу упутити Издвојеном мишљењу Нина Брајовића. Пре свега, предлагач предвиђа спровођење Уредбе о правним последицима престанка рада ЈП Новинска агенција Тањуг, али и оснивање новог предузећа (након гашења старог) и то као „јавног сервиса“ и у форми привредног друштва. Ради се о покушају накнадне легализације садашњег неправног стања. Наиме, не ради се о „правном вакууму“ у коме функционише Тањуг (како то сугерише предлагач), него о јасном игнорисању и изигравању Закона о јавном информисању и медијима, по ком су Тањугови сервиси као медији престали да постоје већ еx леге (члан 143 став 14 ЗЈИМ), и по коме је Влада уредила правне последице престанка издавача тих медија. Поред тога, предлагач указује да би нови издавач био организован као јавни сервис, а није најјасније који сегмент јавног интереса би тај нови издавач остваривао.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У вези са евентуалним образложењем овог предлога, аргументи које предлагач користи искључиво се тичу рада актуелног ТАЊУГ-а, који правно и не би требало да обавља медијску делатност, и заснивају на паушалној претпоставци да би престанком рада ове новинске агенције настала празнина у погледу броја информација које би биле на располагању корисницима. Наиме, једнако је могуће да би постојеће новинске агенције повећале број својих објава или да би се појавила нека нова у случају да простор буде упражњен (нпр. агенција коју би основали садашњи запослени у Тањугу). </w:t>
      </w:r>
    </w:p>
    <w:p w:rsidR="009F76EB" w:rsidRPr="00E156F6" w:rsidRDefault="009F76EB" w:rsidP="009F76EB">
      <w:pPr>
        <w:jc w:val="both"/>
        <w:rPr>
          <w:lang w:val="sr-Cyrl-RS"/>
        </w:rPr>
      </w:pPr>
    </w:p>
    <w:p w:rsidR="003024F8" w:rsidRDefault="009F76EB" w:rsidP="009F76EB">
      <w:pPr>
        <w:jc w:val="both"/>
        <w:rPr>
          <w:lang w:val="sr-Cyrl-RS"/>
        </w:rPr>
      </w:pPr>
      <w:r w:rsidRPr="00E156F6">
        <w:rPr>
          <w:lang w:val="sr-Cyrl-RS"/>
        </w:rPr>
        <w:t>Други предлог у овом Издвојеном мишљењу тиче се издавача Политике, где се предвиђа оснивање Фондације на коју би држава пренела свој капитал у том издавачу, а потом би била основана Фондација, чији би чланови били „новинари, акционари Политике АД и значајне националне институције попут Српске академије наука и уметности и Матице српске“. Овај предлог и нема адекватно образложење, па није јасно зашто би баш предложена лица била оснивачи (чланови) такве фондације, а супротно је принципу добровољности удруживања.</w:t>
      </w:r>
    </w:p>
    <w:p w:rsidR="003024F8" w:rsidRPr="003024F8" w:rsidRDefault="003024F8" w:rsidP="009F76EB">
      <w:pPr>
        <w:jc w:val="both"/>
        <w:rPr>
          <w:color w:val="FF0000"/>
          <w:lang w:val="sr-Cyrl-RS"/>
        </w:rPr>
      </w:pPr>
    </w:p>
    <w:p w:rsidR="007269B0" w:rsidRPr="002B3214" w:rsidRDefault="007269B0" w:rsidP="007269B0">
      <w:pPr>
        <w:jc w:val="both"/>
        <w:rPr>
          <w:color w:val="FF0000"/>
          <w:lang w:val="sr-Cyrl-RS"/>
        </w:rPr>
      </w:pPr>
      <w:r>
        <w:rPr>
          <w:color w:val="FF0000"/>
          <w:lang w:val="sr-Cyrl-RS"/>
        </w:rPr>
        <w:t xml:space="preserve">Примедба је прихваћена и реализована брисањем наведених анекса из нацрта документа. </w:t>
      </w:r>
    </w:p>
    <w:p w:rsidR="009F76EB" w:rsidRPr="003024F8" w:rsidRDefault="009F76EB" w:rsidP="009F76EB">
      <w:pPr>
        <w:jc w:val="both"/>
        <w:rPr>
          <w:color w:val="FF0000"/>
          <w:lang w:val="sr-Cyrl-RS"/>
        </w:rPr>
      </w:pPr>
    </w:p>
    <w:p w:rsidR="009F76EB" w:rsidRPr="00E156F6" w:rsidRDefault="009F76EB" w:rsidP="009F76EB">
      <w:pPr>
        <w:jc w:val="both"/>
        <w:rPr>
          <w:lang w:val="sr-Cyrl-RS"/>
        </w:rPr>
      </w:pPr>
    </w:p>
    <w:p w:rsidR="009F76EB" w:rsidRPr="00E156F6" w:rsidRDefault="009F76EB" w:rsidP="009F76EB">
      <w:pPr>
        <w:ind w:left="360"/>
        <w:jc w:val="both"/>
      </w:pPr>
      <w:r w:rsidRPr="00E156F6">
        <w:rPr>
          <w:lang w:val="sr-Latn-RS"/>
        </w:rPr>
        <w:t xml:space="preserve">II. </w:t>
      </w:r>
      <w:r w:rsidRPr="00E156F6">
        <w:rPr>
          <w:lang w:val="sr-Cyrl-RS"/>
        </w:rPr>
        <w:t>Предлог</w:t>
      </w:r>
    </w:p>
    <w:p w:rsidR="009F76EB" w:rsidRPr="00E156F6" w:rsidRDefault="009F76EB" w:rsidP="009F76EB">
      <w:pPr>
        <w:jc w:val="both"/>
        <w:rPr>
          <w:lang w:val="sr-Cyrl-RS"/>
        </w:rPr>
      </w:pPr>
    </w:p>
    <w:p w:rsidR="009F76EB" w:rsidRPr="00E156F6" w:rsidRDefault="009F76EB" w:rsidP="009F76EB">
      <w:pPr>
        <w:jc w:val="both"/>
        <w:rPr>
          <w:lang w:val="sr-Cyrl-RS"/>
        </w:rPr>
      </w:pPr>
    </w:p>
    <w:p w:rsidR="009F76EB" w:rsidRPr="000120D8" w:rsidRDefault="009F76EB" w:rsidP="000120D8">
      <w:pPr>
        <w:pStyle w:val="clan"/>
        <w:numPr>
          <w:ilvl w:val="0"/>
          <w:numId w:val="32"/>
        </w:numPr>
        <w:ind w:left="1134" w:hanging="31"/>
        <w:rPr>
          <w:u w:val="none"/>
        </w:rPr>
      </w:pPr>
      <w:r w:rsidRPr="000120D8">
        <w:rPr>
          <w:u w:val="none"/>
        </w:rPr>
        <w:t>Мера 2.3 Смањен и учињен транспарентним утицај државе на медијском тржишту како би постојали једнаки тржишни услови за све медије, тачка 3) алинеја 3.</w:t>
      </w:r>
    </w:p>
    <w:p w:rsidR="009F76EB" w:rsidRPr="00E156F6" w:rsidRDefault="009F76EB" w:rsidP="009F76EB">
      <w:pPr>
        <w:jc w:val="both"/>
        <w:rPr>
          <w:lang w:val="sr-Cyrl-RS"/>
        </w:rPr>
      </w:pPr>
    </w:p>
    <w:p w:rsidR="009F76EB" w:rsidRPr="00E156F6" w:rsidRDefault="009F76EB" w:rsidP="001B2ABE">
      <w:pPr>
        <w:pStyle w:val="obrazlozenje"/>
        <w:rPr>
          <w:lang w:val="sr-Cyrl-RS"/>
        </w:rPr>
      </w:pPr>
      <w:r w:rsidRPr="00E156F6">
        <w:t>Примедбе и предлог за измену</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У оквиру Мере 2.3 Смањен и учињен транспарентним утицај државе на медијском тржишту како би постојали једнаки тржишни услови за све медије, између осталог се предвиђа активност измене регулативе ради уређивања области јавних набавки у медијском сектору, где се предвиђа и ограничавања случајева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продукцијама.” Иако препознајемо интенцију ове активности, сматрамо да би овако формулисана активност у великој мери: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подрила систем пројектног суфинансирања из ЗЈИМ;</w:t>
      </w:r>
    </w:p>
    <w:p w:rsidR="009F76EB" w:rsidRPr="00E156F6" w:rsidRDefault="009F76EB" w:rsidP="009F76EB">
      <w:pPr>
        <w:jc w:val="both"/>
        <w:rPr>
          <w:lang w:val="sr-Cyrl-RS"/>
        </w:rPr>
      </w:pPr>
      <w:r w:rsidRPr="00E156F6">
        <w:rPr>
          <w:lang w:val="sr-Cyrl-RS"/>
        </w:rPr>
        <w:t>• омогућила ситуацију у којој би се прекршио принцип по коме јавни ентитети ни посредно ни непосредно не могу да буду издавачи медија (члан 31 ЗЈИМ);</w:t>
      </w:r>
    </w:p>
    <w:p w:rsidR="009F76EB" w:rsidRPr="00E156F6" w:rsidRDefault="009F76EB" w:rsidP="009F76EB">
      <w:pPr>
        <w:jc w:val="both"/>
        <w:rPr>
          <w:lang w:val="sr-Cyrl-RS"/>
        </w:rPr>
      </w:pPr>
      <w:r w:rsidRPr="00E156F6">
        <w:rPr>
          <w:lang w:val="sr-Cyrl-RS"/>
        </w:rPr>
        <w:t>• имала значајне негативен импликација у контексту корупције.</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Због тога, уместо ограничења предлажемо потпуну забрану ЈПП у медијском сектору, и измену активности у оквиру мере 2.3 која се налази под тачком 3) алинеја 3, тако да гласи:</w:t>
      </w:r>
    </w:p>
    <w:p w:rsidR="009F76EB" w:rsidRPr="00E156F6" w:rsidRDefault="009F76EB" w:rsidP="009F76EB">
      <w:pPr>
        <w:jc w:val="both"/>
        <w:rPr>
          <w:lang w:val="sr-Cyrl-RS"/>
        </w:rPr>
      </w:pPr>
    </w:p>
    <w:p w:rsidR="009F76EB" w:rsidRPr="00E156F6" w:rsidRDefault="009F76EB" w:rsidP="009F76EB">
      <w:pPr>
        <w:jc w:val="both"/>
        <w:rPr>
          <w:lang w:val="sr-Cyrl-RS"/>
        </w:rPr>
      </w:pPr>
      <w:r w:rsidRPr="006F0899">
        <w:rPr>
          <w:lang w:val="sr-Cyrl-RS"/>
        </w:rPr>
        <w:t>“3</w:t>
      </w:r>
      <w:r w:rsidRPr="00650CBD">
        <w:rPr>
          <w:lang w:val="sr-Cyrl-RS"/>
        </w:rPr>
        <w:t>) изменама регулативе (одговарајућих закона) уредитити област јавних набавки у медијском сектору, а нарочито: …. - забранити случајеве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продукцијама;”</w:t>
      </w:r>
    </w:p>
    <w:p w:rsidR="009F76EB" w:rsidRPr="00E156F6" w:rsidRDefault="009F76EB" w:rsidP="009F76EB">
      <w:pPr>
        <w:jc w:val="both"/>
        <w:rPr>
          <w:lang w:val="sr-Cyrl-RS"/>
        </w:rPr>
      </w:pPr>
    </w:p>
    <w:p w:rsidR="009F76EB" w:rsidRPr="00E156F6" w:rsidRDefault="009F76EB" w:rsidP="001B2ABE">
      <w:pPr>
        <w:pStyle w:val="obrazlozenje"/>
      </w:pPr>
      <w:r w:rsidRPr="00E156F6">
        <w:t>Образложење</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Пре свега Закон о јавно-приватном партнерству и концесијама ("Службени гласник РС", бр. 88/11, 15/16 и 104/16, у даљем тексту: ЗЈПП) прописује неколико облика јавно – приватног партнерства, и то: институционално и уговорно партнерство и концесије.</w:t>
      </w:r>
    </w:p>
    <w:p w:rsidR="009F76EB" w:rsidRPr="00E156F6" w:rsidRDefault="009F76EB" w:rsidP="009F76EB">
      <w:pPr>
        <w:jc w:val="both"/>
        <w:rPr>
          <w:lang w:val="sr-Cyrl-CS"/>
        </w:rPr>
      </w:pPr>
    </w:p>
    <w:p w:rsidR="009F76EB" w:rsidRPr="00E156F6" w:rsidRDefault="009F76EB" w:rsidP="009F76EB">
      <w:pPr>
        <w:jc w:val="both"/>
        <w:rPr>
          <w:lang w:val="sr-Cyrl-RS"/>
        </w:rPr>
      </w:pPr>
      <w:r w:rsidRPr="00E156F6">
        <w:rPr>
          <w:lang w:val="sr-Cyrl-RS"/>
        </w:rPr>
        <w:t xml:space="preserve">Омогућавање институционалног јавно-приватног партнерства у медијском сектору представљало би директно кршење концепта према којем држава не може бити издавач медија ни посредно ни непосредно. Наиме, члан 4 став 1 тачка 4) ЗЈПП дефинише институционално ЈПП као “јавно-приватно партнерство засновано на односу између јавног и приватног партнера као оснивача, односно чланова заједничког привредног друштва, које је носилац реализације пројекта јавно-приватног партнерства”. Из саме дефиниције је видљиво да би учешће државе најшире схваћено и издавача медија у практичној имплементацији довело до изигравања одредбе члана 31 став 3 ЗЈИМ који прописује да издавача медија који је правно лице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државној својини, односно које се у целини или делом финансира из јавних прихода, осим у случајевима предвиђеним чланом 16. став 1. тачке 1)-3) овог закона.”  </w:t>
      </w:r>
    </w:p>
    <w:p w:rsidR="009F76EB" w:rsidRPr="00E156F6" w:rsidRDefault="009F76EB" w:rsidP="009F76EB">
      <w:pPr>
        <w:jc w:val="both"/>
        <w:rPr>
          <w:lang w:val="sr-Cyrl-RS"/>
        </w:rPr>
      </w:pPr>
    </w:p>
    <w:p w:rsidR="009F76EB" w:rsidRPr="00E156F6" w:rsidRDefault="009F76EB" w:rsidP="009F76EB">
      <w:pPr>
        <w:jc w:val="both"/>
        <w:rPr>
          <w:lang w:val="sr-Cyrl-RS"/>
        </w:rPr>
      </w:pPr>
      <w:r w:rsidRPr="00E156F6">
        <w:rPr>
          <w:lang w:val="sr-Cyrl-RS"/>
        </w:rPr>
        <w:t xml:space="preserve">Омогућавање уговорног јавно-приватно партнерство би директно нарушило принципе на којима је засновано пројектно финансирање, зато што би такав приватни партнер, за разлику од свих других издавача медија и продукција који послују на релевантном тржишту, био одабран за пружаоца медијских услуга чије се услуге финансирају из јавних извора у поступку који се разликује од одабира програма који ће бити финансирани из буџета, по другачијим условима и у другачијим роковима, чиме би се сви други медији и продукције ставили у неравноправан положај. Поред тога, могуће је да би на овај начин било обезбеђено и финансирање активности које се уопште не могу финансирати средствима за финансирање програма којима се задовољава јавни интерес у медијима, чиме би се неравноправност додатно продубила. </w:t>
      </w:r>
    </w:p>
    <w:p w:rsidR="009F76EB" w:rsidRPr="00E156F6" w:rsidRDefault="009F76EB" w:rsidP="009F76EB">
      <w:pPr>
        <w:jc w:val="both"/>
        <w:rPr>
          <w:lang w:val="sr-Cyrl-RS"/>
        </w:rPr>
      </w:pPr>
    </w:p>
    <w:p w:rsidR="009F76EB" w:rsidRDefault="009F76EB" w:rsidP="009F76EB">
      <w:pPr>
        <w:jc w:val="both"/>
        <w:rPr>
          <w:lang w:val="sr-Cyrl-RS"/>
        </w:rPr>
      </w:pPr>
      <w:r w:rsidRPr="00E156F6">
        <w:rPr>
          <w:lang w:val="sr-Cyrl-RS"/>
        </w:rPr>
        <w:t xml:space="preserve">Не треба сметнути са ума ни могуће последице овог увођења могућности овог вида пословања државе на корупцију. Наиме, јавно-приватна партнерства су идентификована као једна од области код које су могућности за корупцију веће него код других видова уговорних аранжмана. Код овог вида аранжмана, приватни партнер има јасан интерес да што већи део трошкова реализације уговора превали на јавног партнера, а да за себе оствари евентуалне користи. С друге стране, јавни партнер, има знатно мање могућности да спречи наступање штете по јавна средства него када је реч о другим видовима уговарања, где су права и обавезе уговорног партнера прецизније дефинисана, као што је случај са јавном набавком конкретне услуге или доделом средстава за финансирање тачно одређеног пројекта. Између осталог, штета по јавна средства може да наступи стварањем и приказивањем увећаних трошкова пословања заједничког предузећа које се формира са јавним партнером у институционалном партнерству и умањеним приказивањем прихода које приватни партнер остварује на тржишту, ради добијања надокнаде трошкова од јавног партнера код неких видова уговорног ЈПП. Иако постоје могућности да јавни партнер и други надлежни органи утичу на то да се овакве радње приватног партнера спрече или открију, то изискује значајна средства и знања, а скопчано је и са тешкоћама у утврђивању и доказивању које проистичу из потребе да се анализира оправданост пословних одлука приватног партнера, где не постоје увек унапред одређени објективни критеријуми. Поред тога, могућност да јавност и надлежни државни органи врше надзор над финансијским пословањем приватних партнера код овог вида уговорног ангажмана је битно умањена чињеницом да је реч о субјектима из приватног сектора, који не подлежу Закону о слободном приступу информацијама од јавног значаја. Чак и у случајевима када је део података о њиховом пословању доступан јавности, непосредно, или преко јавног партнера (што тренутно у многим ситуацијама није случај на основу постојећег правног оквира о ЈПП), значајан део информација које су битне да се утврди да ли је пословањем дошло до оштећења јавних средстава, остаје недоступан, </w:t>
      </w:r>
      <w:r w:rsidR="007B7A78">
        <w:rPr>
          <w:lang w:val="sr-Cyrl-RS"/>
        </w:rPr>
        <w:t>зато што</w:t>
      </w:r>
      <w:r w:rsidRPr="00E156F6">
        <w:rPr>
          <w:lang w:val="sr-Cyrl-RS"/>
        </w:rPr>
        <w:t xml:space="preserve"> је уједно реч о предузећима која имају право да део својих информација штите као пословну тајну. Због тога је, са становишта корупције, јавно-приватно партнерство лошије решење чак и од ситуације у којој би држава самостално (без учешћа приватног партнера) оснивала предузећа која се баве медијском делатношћу. </w:t>
      </w:r>
    </w:p>
    <w:p w:rsidR="003024F8" w:rsidRDefault="003024F8" w:rsidP="009F76EB">
      <w:pPr>
        <w:jc w:val="both"/>
        <w:rPr>
          <w:lang w:val="sr-Cyrl-RS"/>
        </w:rPr>
      </w:pPr>
    </w:p>
    <w:p w:rsidR="003024F8" w:rsidRDefault="007269B0" w:rsidP="009F76EB">
      <w:pPr>
        <w:jc w:val="both"/>
        <w:rPr>
          <w:color w:val="FF0000"/>
          <w:lang w:val="sr-Cyrl-RS"/>
        </w:rPr>
      </w:pPr>
      <w:r>
        <w:rPr>
          <w:color w:val="FF0000"/>
          <w:lang w:val="sr-Cyrl-RS"/>
        </w:rPr>
        <w:t xml:space="preserve">Примедба није прихваћена </w:t>
      </w:r>
      <w:r w:rsidR="007B7A78">
        <w:rPr>
          <w:color w:val="FF0000"/>
          <w:lang w:val="sr-Cyrl-RS"/>
        </w:rPr>
        <w:t>зато што</w:t>
      </w:r>
      <w:r>
        <w:rPr>
          <w:color w:val="FF0000"/>
          <w:lang w:val="sr-Cyrl-RS"/>
        </w:rPr>
        <w:t xml:space="preserve"> је већ предвиђена активношћу у мери 2.3 у смислу ограничења случајева у којима се могу закључивати уговори о пословно техничкој сарадњи што ће се спровести кроз активности утврђене акционим планом.</w:t>
      </w:r>
    </w:p>
    <w:p w:rsidR="00892B72" w:rsidRDefault="00892B72" w:rsidP="009F76EB">
      <w:pPr>
        <w:jc w:val="both"/>
        <w:rPr>
          <w:color w:val="FF0000"/>
          <w:lang w:val="sr-Cyrl-RS"/>
        </w:rPr>
      </w:pPr>
    </w:p>
    <w:p w:rsidR="00892B72" w:rsidRPr="003024F8" w:rsidRDefault="00892B72" w:rsidP="009F76EB">
      <w:pPr>
        <w:jc w:val="both"/>
        <w:rPr>
          <w:color w:val="FF0000"/>
          <w:lang w:val="sr-Cyrl-RS"/>
        </w:rPr>
      </w:pPr>
    </w:p>
    <w:p w:rsidR="009F76EB" w:rsidRPr="00E156F6" w:rsidRDefault="009F76EB" w:rsidP="009F76EB">
      <w:pPr>
        <w:rPr>
          <w:lang w:val="sr-Cyrl-RS"/>
        </w:rPr>
      </w:pPr>
    </w:p>
    <w:p w:rsidR="00433739" w:rsidRPr="00892B72" w:rsidRDefault="0054623E" w:rsidP="00892B72">
      <w:pPr>
        <w:rPr>
          <w:b/>
          <w:lang w:val="sr-Cyrl-RS"/>
        </w:rPr>
      </w:pPr>
      <w:bookmarkStart w:id="42" w:name="_Toc3882501"/>
      <w:r>
        <w:rPr>
          <w:b/>
          <w:lang w:val="sr-Cyrl-RS"/>
        </w:rPr>
        <w:t>42</w:t>
      </w:r>
      <w:r w:rsidR="001B2ABE" w:rsidRPr="00892B72">
        <w:rPr>
          <w:b/>
          <w:lang w:val="sr-Cyrl-RS"/>
        </w:rPr>
        <w:t xml:space="preserve">. </w:t>
      </w:r>
      <w:r w:rsidR="00433739" w:rsidRPr="00892B72">
        <w:rPr>
          <w:b/>
        </w:rPr>
        <w:t>Проф</w:t>
      </w:r>
      <w:r w:rsidR="009F76EB" w:rsidRPr="00892B72">
        <w:rPr>
          <w:b/>
        </w:rPr>
        <w:t xml:space="preserve">. </w:t>
      </w:r>
      <w:r w:rsidR="00433739" w:rsidRPr="00892B72">
        <w:rPr>
          <w:b/>
        </w:rPr>
        <w:t>др</w:t>
      </w:r>
      <w:r w:rsidR="009F76EB" w:rsidRPr="00892B72">
        <w:rPr>
          <w:b/>
        </w:rPr>
        <w:t xml:space="preserve"> </w:t>
      </w:r>
      <w:r w:rsidR="00433739" w:rsidRPr="00892B72">
        <w:rPr>
          <w:b/>
        </w:rPr>
        <w:t>Станко</w:t>
      </w:r>
      <w:r w:rsidR="009F76EB" w:rsidRPr="00892B72">
        <w:rPr>
          <w:b/>
        </w:rPr>
        <w:t xml:space="preserve"> </w:t>
      </w:r>
      <w:r w:rsidR="00433739" w:rsidRPr="00892B72">
        <w:rPr>
          <w:b/>
        </w:rPr>
        <w:t>ЦРНОБРЊА</w:t>
      </w:r>
      <w:bookmarkEnd w:id="42"/>
      <w:r w:rsidR="009F76EB" w:rsidRPr="00892B72">
        <w:rPr>
          <w:b/>
        </w:rPr>
        <w:t xml:space="preserve">        </w:t>
      </w:r>
    </w:p>
    <w:p w:rsidR="00433739" w:rsidRDefault="00433739" w:rsidP="009F76EB">
      <w:pPr>
        <w:rPr>
          <w:u w:val="single"/>
          <w:lang w:val="sr-Cyrl-RS"/>
        </w:rPr>
      </w:pPr>
    </w:p>
    <w:p w:rsidR="009F76EB" w:rsidRPr="00E156F6" w:rsidRDefault="009F76EB" w:rsidP="000120D8">
      <w:pPr>
        <w:rPr>
          <w:u w:val="single"/>
        </w:rPr>
      </w:pPr>
      <w:r w:rsidRPr="00E156F6">
        <w:rPr>
          <w:u w:val="single"/>
        </w:rPr>
        <w:t xml:space="preserve"> </w:t>
      </w:r>
      <w:r w:rsidR="00433739">
        <w:rPr>
          <w:u w:val="single"/>
        </w:rPr>
        <w:t>КОМЕНТАР</w:t>
      </w:r>
      <w:r w:rsidRPr="00E156F6">
        <w:rPr>
          <w:u w:val="single"/>
        </w:rPr>
        <w:t xml:space="preserve"> </w:t>
      </w:r>
      <w:r w:rsidR="00433739">
        <w:rPr>
          <w:u w:val="single"/>
        </w:rPr>
        <w:t>НА</w:t>
      </w:r>
      <w:r w:rsidRPr="00E156F6">
        <w:rPr>
          <w:u w:val="single"/>
        </w:rPr>
        <w:t xml:space="preserve"> </w:t>
      </w:r>
      <w:r w:rsidR="00433739">
        <w:rPr>
          <w:u w:val="single"/>
        </w:rPr>
        <w:t>НАЦРТ</w:t>
      </w:r>
      <w:r w:rsidRPr="00E156F6">
        <w:rPr>
          <w:u w:val="single"/>
        </w:rPr>
        <w:t xml:space="preserve">  </w:t>
      </w:r>
      <w:r w:rsidR="00433739">
        <w:rPr>
          <w:u w:val="single"/>
        </w:rPr>
        <w:t>МЕДИЈСКЕ</w:t>
      </w:r>
      <w:r w:rsidRPr="00E156F6">
        <w:rPr>
          <w:u w:val="single"/>
        </w:rPr>
        <w:t xml:space="preserve"> </w:t>
      </w:r>
      <w:r w:rsidR="00433739">
        <w:rPr>
          <w:u w:val="single"/>
        </w:rPr>
        <w:t>СТРАТЕГИЈЕ</w:t>
      </w:r>
    </w:p>
    <w:p w:rsidR="009F76EB" w:rsidRPr="00E156F6" w:rsidRDefault="00433739" w:rsidP="000120D8">
      <w:r>
        <w:t>ПРЕДЛОГ</w:t>
      </w:r>
      <w:r w:rsidR="009F76EB" w:rsidRPr="00E156F6">
        <w:t xml:space="preserve"> </w:t>
      </w:r>
      <w:r>
        <w:t>КЉУЧНИХ</w:t>
      </w:r>
      <w:r w:rsidR="009F76EB" w:rsidRPr="00E156F6">
        <w:t xml:space="preserve"> </w:t>
      </w:r>
      <w:r>
        <w:t>СТРАТЕШКИХ</w:t>
      </w:r>
      <w:r w:rsidR="009F76EB" w:rsidRPr="00E156F6">
        <w:t xml:space="preserve"> </w:t>
      </w:r>
      <w:r>
        <w:t>ЦИЉЕВА</w:t>
      </w:r>
      <w:r w:rsidR="009F76EB" w:rsidRPr="00E156F6">
        <w:t xml:space="preserve"> </w:t>
      </w:r>
      <w:r>
        <w:t>И</w:t>
      </w:r>
      <w:r w:rsidR="009F76EB" w:rsidRPr="00E156F6">
        <w:t xml:space="preserve"> </w:t>
      </w:r>
      <w:r>
        <w:t>ОПРЕДЕЛЕЊА</w:t>
      </w:r>
      <w:r w:rsidR="009F76EB" w:rsidRPr="00E156F6">
        <w:t xml:space="preserve">                        2019-2025</w:t>
      </w:r>
    </w:p>
    <w:p w:rsidR="00433739" w:rsidRDefault="00433739" w:rsidP="000120D8">
      <w:pPr>
        <w:jc w:val="both"/>
        <w:rPr>
          <w:u w:val="single"/>
          <w:lang w:val="sr-Cyrl-RS"/>
        </w:rPr>
      </w:pPr>
    </w:p>
    <w:p w:rsidR="009F76EB" w:rsidRPr="00E156F6" w:rsidRDefault="00433739" w:rsidP="000120D8">
      <w:pPr>
        <w:jc w:val="both"/>
        <w:rPr>
          <w:lang w:val="sr-Latn-CS"/>
        </w:rPr>
      </w:pPr>
      <w:r>
        <w:rPr>
          <w:u w:val="single"/>
        </w:rPr>
        <w:t>За</w:t>
      </w:r>
      <w:r w:rsidR="009F76EB" w:rsidRPr="00E156F6">
        <w:rPr>
          <w:u w:val="single"/>
        </w:rPr>
        <w:t xml:space="preserve"> </w:t>
      </w:r>
      <w:r>
        <w:rPr>
          <w:u w:val="single"/>
        </w:rPr>
        <w:t>нашу</w:t>
      </w:r>
      <w:r w:rsidR="009F76EB" w:rsidRPr="00E156F6">
        <w:rPr>
          <w:u w:val="single"/>
        </w:rPr>
        <w:t xml:space="preserve"> </w:t>
      </w:r>
      <w:r>
        <w:rPr>
          <w:u w:val="single"/>
        </w:rPr>
        <w:t>стратегију</w:t>
      </w:r>
      <w:r w:rsidR="009F76EB" w:rsidRPr="00E156F6">
        <w:rPr>
          <w:u w:val="single"/>
        </w:rPr>
        <w:t xml:space="preserve"> </w:t>
      </w:r>
      <w:r>
        <w:rPr>
          <w:u w:val="single"/>
        </w:rPr>
        <w:t>важно</w:t>
      </w:r>
      <w:r w:rsidR="009F76EB" w:rsidRPr="00E156F6">
        <w:rPr>
          <w:u w:val="single"/>
        </w:rPr>
        <w:t xml:space="preserve"> </w:t>
      </w:r>
      <w:r>
        <w:rPr>
          <w:u w:val="single"/>
        </w:rPr>
        <w:t>је</w:t>
      </w:r>
      <w:r w:rsidR="009F76EB" w:rsidRPr="00E156F6">
        <w:rPr>
          <w:u w:val="single"/>
        </w:rPr>
        <w:t xml:space="preserve"> </w:t>
      </w:r>
      <w:r>
        <w:rPr>
          <w:u w:val="single"/>
        </w:rPr>
        <w:t>да</w:t>
      </w:r>
      <w:r w:rsidR="009F76EB" w:rsidRPr="00E156F6">
        <w:rPr>
          <w:u w:val="single"/>
        </w:rPr>
        <w:t xml:space="preserve">, </w:t>
      </w:r>
      <w:r>
        <w:rPr>
          <w:u w:val="single"/>
        </w:rPr>
        <w:t>као</w:t>
      </w:r>
      <w:r w:rsidR="009F76EB" w:rsidRPr="00E156F6">
        <w:rPr>
          <w:u w:val="single"/>
        </w:rPr>
        <w:t xml:space="preserve"> </w:t>
      </w:r>
      <w:r>
        <w:rPr>
          <w:u w:val="single"/>
        </w:rPr>
        <w:t>основно</w:t>
      </w:r>
      <w:r w:rsidR="009F76EB" w:rsidRPr="00E156F6">
        <w:rPr>
          <w:u w:val="single"/>
        </w:rPr>
        <w:t xml:space="preserve"> </w:t>
      </w:r>
      <w:r>
        <w:rPr>
          <w:u w:val="single"/>
        </w:rPr>
        <w:t>полазиште</w:t>
      </w:r>
      <w:r w:rsidR="009F76EB" w:rsidRPr="00E156F6">
        <w:rPr>
          <w:u w:val="single"/>
        </w:rPr>
        <w:t xml:space="preserve">, </w:t>
      </w:r>
      <w:r>
        <w:rPr>
          <w:u w:val="single"/>
        </w:rPr>
        <w:t>прихвати</w:t>
      </w:r>
      <w:r w:rsidR="009F76EB" w:rsidRPr="00E156F6">
        <w:rPr>
          <w:u w:val="single"/>
        </w:rPr>
        <w:t xml:space="preserve"> </w:t>
      </w:r>
      <w:r>
        <w:rPr>
          <w:u w:val="single"/>
        </w:rPr>
        <w:t>следеће</w:t>
      </w:r>
      <w:r w:rsidR="009F76EB" w:rsidRPr="00E156F6">
        <w:t xml:space="preserve">: </w:t>
      </w:r>
      <w:r w:rsidR="009F76EB" w:rsidRPr="00E156F6">
        <w:rPr>
          <w:lang w:val="sr-Latn-CS"/>
        </w:rPr>
        <w:t xml:space="preserve"> </w:t>
      </w:r>
    </w:p>
    <w:p w:rsidR="009F76EB" w:rsidRPr="00E156F6" w:rsidRDefault="00433739" w:rsidP="000120D8">
      <w:pPr>
        <w:contextualSpacing/>
        <w:jc w:val="both"/>
        <w:rPr>
          <w:lang w:val="sr-Latn-CS"/>
        </w:rPr>
      </w:pPr>
      <w:r>
        <w:rPr>
          <w:u w:val="single"/>
          <w:lang w:val="sr-Latn-CS"/>
        </w:rPr>
        <w:t>У</w:t>
      </w:r>
      <w:r w:rsidR="009F76EB" w:rsidRPr="00E156F6">
        <w:rPr>
          <w:u w:val="single"/>
          <w:lang w:val="sr-Latn-CS"/>
        </w:rPr>
        <w:t xml:space="preserve"> </w:t>
      </w:r>
      <w:r>
        <w:rPr>
          <w:u w:val="single"/>
          <w:lang w:val="sr-Latn-CS"/>
        </w:rPr>
        <w:t>Србији</w:t>
      </w:r>
      <w:r w:rsidR="009F76EB" w:rsidRPr="00E156F6">
        <w:rPr>
          <w:u w:val="single"/>
          <w:lang w:val="sr-Latn-CS"/>
        </w:rPr>
        <w:t xml:space="preserve">, </w:t>
      </w:r>
      <w:r>
        <w:rPr>
          <w:u w:val="single"/>
          <w:lang w:val="sr-Latn-CS"/>
        </w:rPr>
        <w:t>данас</w:t>
      </w:r>
      <w:r w:rsidR="009F76EB" w:rsidRPr="00E156F6">
        <w:rPr>
          <w:lang w:val="sr-Latn-CS"/>
        </w:rPr>
        <w:t xml:space="preserve">, </w:t>
      </w:r>
      <w:r>
        <w:rPr>
          <w:lang w:val="sr-Latn-CS"/>
        </w:rPr>
        <w:t>и</w:t>
      </w:r>
      <w:r w:rsidR="009F76EB" w:rsidRPr="00E156F6">
        <w:rPr>
          <w:lang w:val="sr-Latn-CS"/>
        </w:rPr>
        <w:t xml:space="preserve"> </w:t>
      </w:r>
      <w:r>
        <w:rPr>
          <w:lang w:val="sr-Latn-CS"/>
        </w:rPr>
        <w:t>у</w:t>
      </w:r>
      <w:r w:rsidR="009F76EB" w:rsidRPr="00E156F6">
        <w:rPr>
          <w:lang w:val="sr-Latn-CS"/>
        </w:rPr>
        <w:t xml:space="preserve"> </w:t>
      </w:r>
      <w:r>
        <w:rPr>
          <w:lang w:val="sr-Latn-CS"/>
        </w:rPr>
        <w:t>непосредној</w:t>
      </w:r>
      <w:r w:rsidR="009F76EB" w:rsidRPr="00E156F6">
        <w:rPr>
          <w:lang w:val="sr-Latn-CS"/>
        </w:rPr>
        <w:t xml:space="preserve"> </w:t>
      </w:r>
      <w:r>
        <w:rPr>
          <w:lang w:val="sr-Latn-CS"/>
        </w:rPr>
        <w:t>будућности</w:t>
      </w:r>
      <w:r w:rsidR="009F76EB" w:rsidRPr="00E156F6">
        <w:rPr>
          <w:lang w:val="sr-Latn-CS"/>
        </w:rPr>
        <w:t xml:space="preserve">, </w:t>
      </w:r>
      <w:r>
        <w:rPr>
          <w:lang w:val="sr-Latn-CS"/>
        </w:rPr>
        <w:t>слика</w:t>
      </w:r>
      <w:r w:rsidR="009F76EB" w:rsidRPr="00E156F6">
        <w:rPr>
          <w:lang w:val="sr-Latn-CS"/>
        </w:rPr>
        <w:t xml:space="preserve"> </w:t>
      </w:r>
      <w:r>
        <w:rPr>
          <w:lang w:val="sr-Latn-CS"/>
        </w:rPr>
        <w:t>у</w:t>
      </w:r>
      <w:r w:rsidR="009F76EB" w:rsidRPr="00E156F6">
        <w:rPr>
          <w:lang w:val="sr-Latn-CS"/>
        </w:rPr>
        <w:t xml:space="preserve"> </w:t>
      </w:r>
      <w:r>
        <w:rPr>
          <w:lang w:val="sr-Latn-CS"/>
        </w:rPr>
        <w:t>медијској</w:t>
      </w:r>
      <w:r w:rsidR="009F76EB" w:rsidRPr="00E156F6">
        <w:rPr>
          <w:lang w:val="sr-Latn-CS"/>
        </w:rPr>
        <w:t xml:space="preserve"> </w:t>
      </w:r>
      <w:r>
        <w:rPr>
          <w:lang w:val="sr-Latn-CS"/>
        </w:rPr>
        <w:t>сфери</w:t>
      </w:r>
      <w:r w:rsidR="009F76EB" w:rsidRPr="00E156F6">
        <w:rPr>
          <w:lang w:val="sr-Latn-CS"/>
        </w:rPr>
        <w:t xml:space="preserve"> </w:t>
      </w:r>
      <w:r>
        <w:rPr>
          <w:lang w:val="sr-Latn-CS"/>
        </w:rPr>
        <w:t>је</w:t>
      </w:r>
      <w:r w:rsidR="009F76EB" w:rsidRPr="00E156F6">
        <w:rPr>
          <w:lang w:val="sr-Latn-CS"/>
        </w:rPr>
        <w:t xml:space="preserve"> </w:t>
      </w:r>
      <w:r>
        <w:rPr>
          <w:lang w:val="sr-Latn-CS"/>
        </w:rPr>
        <w:t>следећа</w:t>
      </w:r>
      <w:r w:rsidR="009F76EB" w:rsidRPr="00E156F6">
        <w:rPr>
          <w:lang w:val="sr-Latn-CS"/>
        </w:rPr>
        <w:t>:</w:t>
      </w:r>
    </w:p>
    <w:p w:rsidR="009F76EB" w:rsidRPr="00E156F6" w:rsidRDefault="00433739" w:rsidP="000120D8">
      <w:pPr>
        <w:numPr>
          <w:ilvl w:val="0"/>
          <w:numId w:val="19"/>
        </w:numPr>
        <w:ind w:left="0" w:firstLine="0"/>
        <w:jc w:val="both"/>
        <w:rPr>
          <w:lang w:val="sr-Latn-CS"/>
        </w:rPr>
      </w:pPr>
      <w:r>
        <w:rPr>
          <w:lang w:val="sr-Latn-CS"/>
        </w:rPr>
        <w:t>као</w:t>
      </w:r>
      <w:r w:rsidR="009F76EB" w:rsidRPr="00E156F6">
        <w:rPr>
          <w:lang w:val="sr-Latn-CS"/>
        </w:rPr>
        <w:t xml:space="preserve"> </w:t>
      </w:r>
      <w:r>
        <w:rPr>
          <w:lang w:val="sr-Latn-CS"/>
        </w:rPr>
        <w:t>последица</w:t>
      </w:r>
      <w:r w:rsidR="009F76EB" w:rsidRPr="00E156F6">
        <w:rPr>
          <w:lang w:val="sr-Latn-CS"/>
        </w:rPr>
        <w:t xml:space="preserve"> </w:t>
      </w:r>
      <w:r>
        <w:rPr>
          <w:lang w:val="sr-Latn-CS"/>
        </w:rPr>
        <w:t>дигителне</w:t>
      </w:r>
      <w:r w:rsidR="009F76EB" w:rsidRPr="00E156F6">
        <w:rPr>
          <w:lang w:val="sr-Latn-CS"/>
        </w:rPr>
        <w:t xml:space="preserve"> </w:t>
      </w:r>
      <w:r>
        <w:rPr>
          <w:lang w:val="sr-Latn-CS"/>
        </w:rPr>
        <w:t>медијске</w:t>
      </w:r>
      <w:r w:rsidR="009F76EB" w:rsidRPr="00E156F6">
        <w:rPr>
          <w:lang w:val="sr-Latn-CS"/>
        </w:rPr>
        <w:t xml:space="preserve"> </w:t>
      </w:r>
      <w:r>
        <w:rPr>
          <w:lang w:val="sr-Latn-CS"/>
        </w:rPr>
        <w:t>конвергенције</w:t>
      </w:r>
      <w:r w:rsidR="009F76EB" w:rsidRPr="00E156F6">
        <w:rPr>
          <w:lang w:val="sr-Latn-CS"/>
        </w:rPr>
        <w:t xml:space="preserve">, </w:t>
      </w:r>
      <w:r>
        <w:rPr>
          <w:lang w:val="sr-Latn-CS"/>
        </w:rPr>
        <w:t>у</w:t>
      </w:r>
      <w:r w:rsidR="009F76EB" w:rsidRPr="00E156F6">
        <w:rPr>
          <w:lang w:val="sr-Latn-CS"/>
        </w:rPr>
        <w:t xml:space="preserve"> </w:t>
      </w:r>
      <w:r>
        <w:rPr>
          <w:lang w:val="sr-Latn-CS"/>
        </w:rPr>
        <w:t>наредних</w:t>
      </w:r>
      <w:r w:rsidR="009F76EB" w:rsidRPr="00E156F6">
        <w:rPr>
          <w:lang w:val="sr-Latn-CS"/>
        </w:rPr>
        <w:t xml:space="preserve"> </w:t>
      </w:r>
      <w:r>
        <w:rPr>
          <w:lang w:val="sr-Latn-CS"/>
        </w:rPr>
        <w:t>пет</w:t>
      </w:r>
      <w:r w:rsidR="009F76EB" w:rsidRPr="00E156F6">
        <w:rPr>
          <w:lang w:val="sr-Latn-CS"/>
        </w:rPr>
        <w:t xml:space="preserve"> </w:t>
      </w:r>
      <w:r>
        <w:rPr>
          <w:lang w:val="sr-Latn-CS"/>
        </w:rPr>
        <w:t>година</w:t>
      </w:r>
      <w:r w:rsidR="009F76EB" w:rsidRPr="00E156F6">
        <w:rPr>
          <w:lang w:val="sr-Latn-CS"/>
        </w:rPr>
        <w:t xml:space="preserve">, </w:t>
      </w:r>
      <w:r>
        <w:rPr>
          <w:lang w:val="sr-Latn-CS"/>
        </w:rPr>
        <w:t>целокупна</w:t>
      </w:r>
      <w:r w:rsidR="009F76EB" w:rsidRPr="00E156F6">
        <w:rPr>
          <w:lang w:val="sr-Latn-CS"/>
        </w:rPr>
        <w:t xml:space="preserve"> </w:t>
      </w:r>
      <w:r>
        <w:rPr>
          <w:lang w:val="sr-Latn-CS"/>
        </w:rPr>
        <w:t>сфера</w:t>
      </w:r>
      <w:r w:rsidR="009F76EB" w:rsidRPr="00E156F6">
        <w:rPr>
          <w:lang w:val="sr-Latn-CS"/>
        </w:rPr>
        <w:t xml:space="preserve"> </w:t>
      </w:r>
      <w:r>
        <w:rPr>
          <w:lang w:val="sr-Latn-CS"/>
        </w:rPr>
        <w:t>електронских</w:t>
      </w:r>
      <w:r w:rsidR="009F76EB" w:rsidRPr="00E156F6">
        <w:rPr>
          <w:lang w:val="sr-Latn-CS"/>
        </w:rPr>
        <w:t xml:space="preserve"> </w:t>
      </w:r>
      <w:r>
        <w:rPr>
          <w:lang w:val="sr-Latn-CS"/>
        </w:rPr>
        <w:t>масовних</w:t>
      </w:r>
      <w:r w:rsidR="009F76EB" w:rsidRPr="00E156F6">
        <w:rPr>
          <w:lang w:val="sr-Latn-CS"/>
        </w:rPr>
        <w:t xml:space="preserve"> </w:t>
      </w:r>
      <w:r>
        <w:rPr>
          <w:lang w:val="sr-Latn-CS"/>
        </w:rPr>
        <w:t>медија</w:t>
      </w:r>
      <w:r w:rsidR="009F76EB" w:rsidRPr="00E156F6">
        <w:rPr>
          <w:lang w:val="sr-Latn-CS"/>
        </w:rPr>
        <w:t xml:space="preserve"> </w:t>
      </w:r>
      <w:r>
        <w:rPr>
          <w:lang w:val="sr-Latn-CS"/>
        </w:rPr>
        <w:t>биће</w:t>
      </w:r>
      <w:r w:rsidR="009F76EB" w:rsidRPr="00E156F6">
        <w:rPr>
          <w:lang w:val="sr-Latn-CS"/>
        </w:rPr>
        <w:t xml:space="preserve"> </w:t>
      </w:r>
      <w:r>
        <w:rPr>
          <w:lang w:val="sr-Latn-CS"/>
        </w:rPr>
        <w:t>у</w:t>
      </w:r>
      <w:r w:rsidR="009F76EB" w:rsidRPr="00E156F6">
        <w:rPr>
          <w:lang w:val="sr-Latn-CS"/>
        </w:rPr>
        <w:t xml:space="preserve"> </w:t>
      </w:r>
      <w:r>
        <w:rPr>
          <w:lang w:val="sr-Latn-CS"/>
        </w:rPr>
        <w:t>домену</w:t>
      </w:r>
      <w:r w:rsidR="009F76EB" w:rsidRPr="00E156F6">
        <w:rPr>
          <w:lang w:val="sr-Latn-CS"/>
        </w:rPr>
        <w:t xml:space="preserve"> </w:t>
      </w:r>
      <w:r>
        <w:rPr>
          <w:lang w:val="sr-Latn-CS"/>
        </w:rPr>
        <w:t>телекомуникација</w:t>
      </w:r>
      <w:r w:rsidR="009F76EB" w:rsidRPr="00E156F6">
        <w:rPr>
          <w:lang w:val="sr-Latn-CS"/>
        </w:rPr>
        <w:t>.</w:t>
      </w:r>
    </w:p>
    <w:p w:rsidR="009F76EB" w:rsidRPr="00E156F6" w:rsidRDefault="00433739" w:rsidP="000120D8">
      <w:pPr>
        <w:numPr>
          <w:ilvl w:val="0"/>
          <w:numId w:val="19"/>
        </w:numPr>
        <w:ind w:left="0" w:firstLine="0"/>
        <w:jc w:val="both"/>
        <w:rPr>
          <w:lang w:val="sr-Latn-CS"/>
        </w:rPr>
      </w:pPr>
      <w:r>
        <w:rPr>
          <w:lang w:val="sr-Latn-CS"/>
        </w:rPr>
        <w:t>ову</w:t>
      </w:r>
      <w:r w:rsidR="009F76EB" w:rsidRPr="00E156F6">
        <w:rPr>
          <w:lang w:val="sr-Latn-CS"/>
        </w:rPr>
        <w:t xml:space="preserve"> </w:t>
      </w:r>
      <w:r>
        <w:rPr>
          <w:lang w:val="sr-Latn-CS"/>
        </w:rPr>
        <w:t>промену</w:t>
      </w:r>
      <w:r w:rsidR="009F76EB" w:rsidRPr="00E156F6">
        <w:rPr>
          <w:lang w:val="sr-Latn-CS"/>
        </w:rPr>
        <w:t xml:space="preserve"> </w:t>
      </w:r>
      <w:r>
        <w:rPr>
          <w:lang w:val="sr-Latn-CS"/>
        </w:rPr>
        <w:t>најспремније</w:t>
      </w:r>
      <w:r w:rsidR="009F76EB" w:rsidRPr="00E156F6">
        <w:rPr>
          <w:lang w:val="sr-Latn-CS"/>
        </w:rPr>
        <w:t xml:space="preserve"> </w:t>
      </w:r>
      <w:r>
        <w:rPr>
          <w:lang w:val="sr-Latn-CS"/>
        </w:rPr>
        <w:t>дочекују</w:t>
      </w:r>
      <w:r w:rsidR="009F76EB" w:rsidRPr="00E156F6">
        <w:rPr>
          <w:lang w:val="sr-Latn-CS"/>
        </w:rPr>
        <w:t xml:space="preserve"> </w:t>
      </w:r>
      <w:r>
        <w:rPr>
          <w:lang w:val="sr-Latn-CS"/>
        </w:rPr>
        <w:t>телефонски</w:t>
      </w:r>
      <w:r w:rsidR="009F76EB" w:rsidRPr="00E156F6">
        <w:rPr>
          <w:lang w:val="sr-Latn-CS"/>
        </w:rPr>
        <w:t>/</w:t>
      </w:r>
      <w:r>
        <w:rPr>
          <w:lang w:val="sr-Latn-CS"/>
        </w:rPr>
        <w:t>мобилни</w:t>
      </w:r>
      <w:r w:rsidR="009F76EB" w:rsidRPr="00E156F6">
        <w:rPr>
          <w:lang w:val="sr-Latn-CS"/>
        </w:rPr>
        <w:t xml:space="preserve"> </w:t>
      </w:r>
      <w:r>
        <w:rPr>
          <w:lang w:val="sr-Latn-CS"/>
        </w:rPr>
        <w:t>оператери</w:t>
      </w:r>
      <w:r w:rsidR="009F76EB" w:rsidRPr="00E156F6">
        <w:rPr>
          <w:lang w:val="sr-Latn-CS"/>
        </w:rPr>
        <w:t xml:space="preserve">, </w:t>
      </w:r>
      <w:r>
        <w:rPr>
          <w:lang w:val="sr-Latn-CS"/>
        </w:rPr>
        <w:t>који</w:t>
      </w:r>
      <w:r w:rsidR="009F76EB" w:rsidRPr="00E156F6">
        <w:rPr>
          <w:lang w:val="sr-Latn-CS"/>
        </w:rPr>
        <w:t xml:space="preserve"> </w:t>
      </w:r>
      <w:r>
        <w:rPr>
          <w:lang w:val="sr-Latn-CS"/>
        </w:rPr>
        <w:t>су</w:t>
      </w:r>
      <w:r w:rsidR="009F76EB" w:rsidRPr="00E156F6">
        <w:rPr>
          <w:lang w:val="sr-Latn-CS"/>
        </w:rPr>
        <w:t xml:space="preserve"> </w:t>
      </w:r>
      <w:r>
        <w:rPr>
          <w:lang w:val="sr-Latn-CS"/>
        </w:rPr>
        <w:t>одавно</w:t>
      </w:r>
      <w:r w:rsidR="009F76EB" w:rsidRPr="00E156F6">
        <w:rPr>
          <w:lang w:val="sr-Latn-CS"/>
        </w:rPr>
        <w:t xml:space="preserve"> </w:t>
      </w:r>
      <w:r>
        <w:rPr>
          <w:lang w:val="sr-Latn-CS"/>
        </w:rPr>
        <w:t>дигитални</w:t>
      </w:r>
      <w:r w:rsidR="009F76EB" w:rsidRPr="00E156F6">
        <w:rPr>
          <w:lang w:val="sr-Latn-CS"/>
        </w:rPr>
        <w:t xml:space="preserve">, </w:t>
      </w:r>
      <w:r>
        <w:rPr>
          <w:lang w:val="sr-Latn-CS"/>
        </w:rPr>
        <w:t>и</w:t>
      </w:r>
      <w:r w:rsidR="009F76EB" w:rsidRPr="00E156F6">
        <w:rPr>
          <w:lang w:val="sr-Latn-CS"/>
        </w:rPr>
        <w:t xml:space="preserve"> </w:t>
      </w:r>
      <w:r>
        <w:rPr>
          <w:lang w:val="sr-Latn-CS"/>
        </w:rPr>
        <w:t>нуде</w:t>
      </w:r>
      <w:r w:rsidR="009F76EB" w:rsidRPr="00E156F6">
        <w:rPr>
          <w:lang w:val="sr-Latn-CS"/>
        </w:rPr>
        <w:t xml:space="preserve"> </w:t>
      </w:r>
      <w:r>
        <w:rPr>
          <w:lang w:val="sr-Latn-CS"/>
        </w:rPr>
        <w:t>низ</w:t>
      </w:r>
      <w:r w:rsidR="009F76EB" w:rsidRPr="00E156F6">
        <w:rPr>
          <w:lang w:val="sr-Latn-CS"/>
        </w:rPr>
        <w:t xml:space="preserve"> </w:t>
      </w:r>
      <w:r>
        <w:rPr>
          <w:lang w:val="sr-Latn-CS"/>
        </w:rPr>
        <w:t>корисничких</w:t>
      </w:r>
      <w:r w:rsidR="009F76EB" w:rsidRPr="00E156F6">
        <w:rPr>
          <w:lang w:val="sr-Latn-CS"/>
        </w:rPr>
        <w:t xml:space="preserve"> </w:t>
      </w:r>
      <w:r>
        <w:rPr>
          <w:lang w:val="sr-Latn-CS"/>
        </w:rPr>
        <w:t>платформи</w:t>
      </w:r>
      <w:r w:rsidR="009F76EB" w:rsidRPr="00E156F6">
        <w:rPr>
          <w:lang w:val="sr-Latn-CS"/>
        </w:rPr>
        <w:t xml:space="preserve">, </w:t>
      </w:r>
      <w:r>
        <w:rPr>
          <w:lang w:val="sr-Latn-CS"/>
        </w:rPr>
        <w:t>од</w:t>
      </w:r>
      <w:r w:rsidR="009F76EB" w:rsidRPr="00E156F6">
        <w:rPr>
          <w:lang w:val="sr-Latn-CS"/>
        </w:rPr>
        <w:t xml:space="preserve"> </w:t>
      </w:r>
      <w:r>
        <w:rPr>
          <w:lang w:val="sr-Latn-CS"/>
        </w:rPr>
        <w:t>телефоније</w:t>
      </w:r>
      <w:r w:rsidR="009F76EB" w:rsidRPr="00E156F6">
        <w:rPr>
          <w:lang w:val="sr-Latn-CS"/>
        </w:rPr>
        <w:t xml:space="preserve"> </w:t>
      </w:r>
      <w:r>
        <w:rPr>
          <w:lang w:val="sr-Latn-CS"/>
        </w:rPr>
        <w:t>до</w:t>
      </w:r>
      <w:r w:rsidR="009F76EB" w:rsidRPr="00E156F6">
        <w:rPr>
          <w:lang w:val="sr-Latn-CS"/>
        </w:rPr>
        <w:t xml:space="preserve"> ’</w:t>
      </w:r>
      <w:r>
        <w:rPr>
          <w:lang w:val="sr-Latn-CS"/>
        </w:rPr>
        <w:t>стриминга</w:t>
      </w:r>
      <w:r w:rsidR="009F76EB" w:rsidRPr="00E156F6">
        <w:rPr>
          <w:lang w:val="sr-Latn-CS"/>
        </w:rPr>
        <w:t xml:space="preserve">’. </w:t>
      </w:r>
      <w:r>
        <w:rPr>
          <w:lang w:val="sr-Latn-CS"/>
        </w:rPr>
        <w:t>За</w:t>
      </w:r>
      <w:r w:rsidR="009F76EB" w:rsidRPr="00E156F6">
        <w:rPr>
          <w:lang w:val="sr-Latn-CS"/>
        </w:rPr>
        <w:t xml:space="preserve"> </w:t>
      </w:r>
      <w:r>
        <w:rPr>
          <w:lang w:val="sr-Latn-CS"/>
        </w:rPr>
        <w:t>њима</w:t>
      </w:r>
      <w:r w:rsidR="009F76EB" w:rsidRPr="00E156F6">
        <w:rPr>
          <w:lang w:val="sr-Latn-CS"/>
        </w:rPr>
        <w:t xml:space="preserve"> </w:t>
      </w:r>
      <w:r>
        <w:rPr>
          <w:lang w:val="sr-Latn-CS"/>
        </w:rPr>
        <w:t>су</w:t>
      </w:r>
      <w:r w:rsidR="009F76EB" w:rsidRPr="00E156F6">
        <w:rPr>
          <w:lang w:val="sr-Latn-CS"/>
        </w:rPr>
        <w:t xml:space="preserve"> </w:t>
      </w:r>
      <w:r>
        <w:rPr>
          <w:lang w:val="sr-Latn-CS"/>
        </w:rPr>
        <w:t>кабловски</w:t>
      </w:r>
      <w:r w:rsidR="009F76EB" w:rsidRPr="00E156F6">
        <w:rPr>
          <w:lang w:val="sr-Latn-CS"/>
        </w:rPr>
        <w:t xml:space="preserve"> </w:t>
      </w:r>
      <w:r>
        <w:rPr>
          <w:lang w:val="sr-Latn-CS"/>
        </w:rPr>
        <w:t>опетатери</w:t>
      </w:r>
      <w:r w:rsidR="009F76EB" w:rsidRPr="00E156F6">
        <w:rPr>
          <w:lang w:val="sr-Latn-CS"/>
        </w:rPr>
        <w:t xml:space="preserve"> </w:t>
      </w:r>
      <w:r>
        <w:rPr>
          <w:lang w:val="sr-Latn-CS"/>
        </w:rPr>
        <w:t>који</w:t>
      </w:r>
      <w:r w:rsidR="009F76EB" w:rsidRPr="00E156F6">
        <w:rPr>
          <w:lang w:val="sr-Latn-CS"/>
        </w:rPr>
        <w:t xml:space="preserve"> </w:t>
      </w:r>
      <w:r>
        <w:rPr>
          <w:lang w:val="sr-Latn-CS"/>
        </w:rPr>
        <w:t>нуде</w:t>
      </w:r>
      <w:r w:rsidR="009F76EB" w:rsidRPr="00E156F6">
        <w:rPr>
          <w:lang w:val="sr-Latn-CS"/>
        </w:rPr>
        <w:t xml:space="preserve"> </w:t>
      </w:r>
      <w:r>
        <w:rPr>
          <w:lang w:val="sr-Latn-CS"/>
        </w:rPr>
        <w:t>интегрисене</w:t>
      </w:r>
      <w:r w:rsidR="009F76EB" w:rsidRPr="00E156F6">
        <w:rPr>
          <w:lang w:val="sr-Latn-CS"/>
        </w:rPr>
        <w:t xml:space="preserve"> </w:t>
      </w:r>
      <w:r>
        <w:rPr>
          <w:lang w:val="sr-Latn-CS"/>
        </w:rPr>
        <w:t>мулти</w:t>
      </w:r>
      <w:r w:rsidR="009F76EB" w:rsidRPr="00E156F6">
        <w:rPr>
          <w:lang w:val="sr-Latn-CS"/>
        </w:rPr>
        <w:t>-</w:t>
      </w:r>
      <w:r>
        <w:rPr>
          <w:lang w:val="sr-Latn-CS"/>
        </w:rPr>
        <w:t>медијске</w:t>
      </w:r>
      <w:r w:rsidR="009F76EB" w:rsidRPr="00E156F6">
        <w:rPr>
          <w:lang w:val="sr-Latn-CS"/>
        </w:rPr>
        <w:t xml:space="preserve"> </w:t>
      </w:r>
      <w:r>
        <w:rPr>
          <w:lang w:val="sr-Latn-CS"/>
        </w:rPr>
        <w:t>пакете</w:t>
      </w:r>
      <w:r w:rsidR="009F76EB" w:rsidRPr="00E156F6">
        <w:rPr>
          <w:lang w:val="sr-Latn-CS"/>
        </w:rPr>
        <w:t xml:space="preserve">  (</w:t>
      </w:r>
      <w:r>
        <w:rPr>
          <w:lang w:val="sr-Latn-CS"/>
        </w:rPr>
        <w:t>телевизија</w:t>
      </w:r>
      <w:r w:rsidR="009F76EB" w:rsidRPr="00E156F6">
        <w:rPr>
          <w:lang w:val="sr-Latn-CS"/>
        </w:rPr>
        <w:t xml:space="preserve">, </w:t>
      </w:r>
      <w:r>
        <w:rPr>
          <w:lang w:val="sr-Latn-CS"/>
        </w:rPr>
        <w:t>радио</w:t>
      </w:r>
      <w:r w:rsidR="009F76EB" w:rsidRPr="00E156F6">
        <w:rPr>
          <w:lang w:val="sr-Latn-CS"/>
        </w:rPr>
        <w:t xml:space="preserve">, </w:t>
      </w:r>
      <w:r>
        <w:rPr>
          <w:lang w:val="sr-Latn-CS"/>
        </w:rPr>
        <w:t>телетекст</w:t>
      </w:r>
      <w:r w:rsidR="009F76EB" w:rsidRPr="00E156F6">
        <w:rPr>
          <w:lang w:val="sr-Latn-CS"/>
        </w:rPr>
        <w:t xml:space="preserve">, </w:t>
      </w:r>
      <w:r>
        <w:rPr>
          <w:lang w:val="sr-Latn-CS"/>
        </w:rPr>
        <w:t>гледање</w:t>
      </w:r>
      <w:r w:rsidR="009F76EB" w:rsidRPr="00E156F6">
        <w:rPr>
          <w:lang w:val="sr-Latn-CS"/>
        </w:rPr>
        <w:t xml:space="preserve"> </w:t>
      </w:r>
      <w:r>
        <w:rPr>
          <w:lang w:val="sr-Latn-CS"/>
        </w:rPr>
        <w:t>на</w:t>
      </w:r>
      <w:r w:rsidR="009F76EB" w:rsidRPr="00E156F6">
        <w:rPr>
          <w:lang w:val="sr-Latn-CS"/>
        </w:rPr>
        <w:t xml:space="preserve"> </w:t>
      </w:r>
      <w:r>
        <w:rPr>
          <w:lang w:val="sr-Latn-CS"/>
        </w:rPr>
        <w:t>захтев</w:t>
      </w:r>
      <w:r w:rsidR="009F76EB" w:rsidRPr="00E156F6">
        <w:rPr>
          <w:lang w:val="sr-Latn-CS"/>
        </w:rPr>
        <w:t xml:space="preserve">, </w:t>
      </w:r>
      <w:r>
        <w:rPr>
          <w:lang w:val="sr-Latn-CS"/>
        </w:rPr>
        <w:t>интерактивност</w:t>
      </w:r>
      <w:r w:rsidR="009F76EB" w:rsidRPr="00E156F6">
        <w:rPr>
          <w:lang w:val="sr-Latn-CS"/>
        </w:rPr>
        <w:t xml:space="preserve">, </w:t>
      </w:r>
      <w:r>
        <w:rPr>
          <w:lang w:val="sr-Latn-CS"/>
        </w:rPr>
        <w:t>фиксну</w:t>
      </w:r>
      <w:r w:rsidR="009F76EB" w:rsidRPr="00E156F6">
        <w:rPr>
          <w:lang w:val="sr-Latn-CS"/>
        </w:rPr>
        <w:t xml:space="preserve"> </w:t>
      </w:r>
      <w:r>
        <w:rPr>
          <w:lang w:val="sr-Latn-CS"/>
        </w:rPr>
        <w:t>и</w:t>
      </w:r>
      <w:r w:rsidR="009F76EB" w:rsidRPr="00E156F6">
        <w:rPr>
          <w:lang w:val="sr-Latn-CS"/>
        </w:rPr>
        <w:t xml:space="preserve"> </w:t>
      </w:r>
      <w:r>
        <w:rPr>
          <w:lang w:val="sr-Latn-CS"/>
        </w:rPr>
        <w:t>мобилну</w:t>
      </w:r>
      <w:r w:rsidR="009F76EB" w:rsidRPr="00E156F6">
        <w:rPr>
          <w:lang w:val="sr-Latn-CS"/>
        </w:rPr>
        <w:t xml:space="preserve"> </w:t>
      </w:r>
      <w:r>
        <w:rPr>
          <w:lang w:val="sr-Latn-CS"/>
        </w:rPr>
        <w:t>телефонију</w:t>
      </w:r>
      <w:r w:rsidR="009F76EB" w:rsidRPr="00E156F6">
        <w:rPr>
          <w:lang w:val="sr-Latn-CS"/>
        </w:rPr>
        <w:t xml:space="preserve">, </w:t>
      </w:r>
      <w:r>
        <w:rPr>
          <w:lang w:val="sr-Latn-CS"/>
        </w:rPr>
        <w:t>итд</w:t>
      </w:r>
      <w:r w:rsidR="009F76EB" w:rsidRPr="00E156F6">
        <w:rPr>
          <w:lang w:val="sr-Latn-CS"/>
        </w:rPr>
        <w:t xml:space="preserve">). </w:t>
      </w:r>
      <w:r>
        <w:rPr>
          <w:lang w:val="sr-Latn-CS"/>
        </w:rPr>
        <w:t>Најнеразвијеније</w:t>
      </w:r>
      <w:r w:rsidR="009F76EB" w:rsidRPr="00E156F6">
        <w:rPr>
          <w:lang w:val="sr-Latn-CS"/>
        </w:rPr>
        <w:t xml:space="preserve">, </w:t>
      </w:r>
      <w:r>
        <w:rPr>
          <w:lang w:val="sr-Latn-CS"/>
        </w:rPr>
        <w:t>у</w:t>
      </w:r>
      <w:r w:rsidR="009F76EB" w:rsidRPr="00E156F6">
        <w:rPr>
          <w:lang w:val="sr-Latn-CS"/>
        </w:rPr>
        <w:t xml:space="preserve"> </w:t>
      </w:r>
      <w:r>
        <w:rPr>
          <w:lang w:val="sr-Latn-CS"/>
        </w:rPr>
        <w:t>то</w:t>
      </w:r>
      <w:r w:rsidR="009F76EB" w:rsidRPr="00E156F6">
        <w:rPr>
          <w:lang w:val="sr-Latn-CS"/>
        </w:rPr>
        <w:t xml:space="preserve"> </w:t>
      </w:r>
      <w:r>
        <w:rPr>
          <w:lang w:val="sr-Latn-CS"/>
        </w:rPr>
        <w:t>том</w:t>
      </w:r>
      <w:r w:rsidR="009F76EB" w:rsidRPr="00E156F6">
        <w:rPr>
          <w:lang w:val="sr-Latn-CS"/>
        </w:rPr>
        <w:t xml:space="preserve"> </w:t>
      </w:r>
      <w:r>
        <w:rPr>
          <w:lang w:val="sr-Latn-CS"/>
        </w:rPr>
        <w:t>низу</w:t>
      </w:r>
      <w:r w:rsidR="009F76EB" w:rsidRPr="00E156F6">
        <w:rPr>
          <w:lang w:val="sr-Latn-CS"/>
        </w:rPr>
        <w:t xml:space="preserve">, </w:t>
      </w:r>
      <w:r>
        <w:rPr>
          <w:lang w:val="sr-Latn-CS"/>
        </w:rPr>
        <w:t>су</w:t>
      </w:r>
      <w:r w:rsidR="009F76EB" w:rsidRPr="00E156F6">
        <w:rPr>
          <w:lang w:val="sr-Latn-CS"/>
        </w:rPr>
        <w:t xml:space="preserve"> </w:t>
      </w:r>
      <w:r>
        <w:rPr>
          <w:lang w:val="sr-Latn-CS"/>
        </w:rPr>
        <w:t>класичне</w:t>
      </w:r>
      <w:r w:rsidR="009F76EB" w:rsidRPr="00E156F6">
        <w:rPr>
          <w:lang w:val="sr-Latn-CS"/>
        </w:rPr>
        <w:t xml:space="preserve"> </w:t>
      </w:r>
      <w:r>
        <w:rPr>
          <w:lang w:val="sr-Latn-CS"/>
        </w:rPr>
        <w:t>телевизијске</w:t>
      </w:r>
      <w:r w:rsidR="009F76EB" w:rsidRPr="00E156F6">
        <w:rPr>
          <w:lang w:val="sr-Latn-CS"/>
        </w:rPr>
        <w:t xml:space="preserve"> </w:t>
      </w:r>
      <w:r>
        <w:rPr>
          <w:lang w:val="sr-Latn-CS"/>
        </w:rPr>
        <w:t>мреже</w:t>
      </w:r>
      <w:r w:rsidR="009F76EB" w:rsidRPr="00E156F6">
        <w:rPr>
          <w:lang w:val="sr-Latn-CS"/>
        </w:rPr>
        <w:t xml:space="preserve"> </w:t>
      </w:r>
      <w:r>
        <w:rPr>
          <w:lang w:val="sr-Latn-CS"/>
        </w:rPr>
        <w:t>које</w:t>
      </w:r>
      <w:r w:rsidR="009F76EB" w:rsidRPr="00E156F6">
        <w:rPr>
          <w:lang w:val="sr-Latn-CS"/>
        </w:rPr>
        <w:t xml:space="preserve"> </w:t>
      </w:r>
      <w:r>
        <w:rPr>
          <w:lang w:val="sr-Latn-CS"/>
        </w:rPr>
        <w:t>се</w:t>
      </w:r>
      <w:r w:rsidR="009F76EB" w:rsidRPr="00E156F6">
        <w:rPr>
          <w:lang w:val="sr-Latn-CS"/>
        </w:rPr>
        <w:t xml:space="preserve"> </w:t>
      </w:r>
      <w:r>
        <w:rPr>
          <w:lang w:val="sr-Latn-CS"/>
        </w:rPr>
        <w:t>тек</w:t>
      </w:r>
      <w:r w:rsidR="009F76EB" w:rsidRPr="00E156F6">
        <w:rPr>
          <w:lang w:val="sr-Latn-CS"/>
        </w:rPr>
        <w:t xml:space="preserve">  </w:t>
      </w:r>
      <w:r>
        <w:rPr>
          <w:lang w:val="sr-Latn-CS"/>
        </w:rPr>
        <w:t>дигитализују</w:t>
      </w:r>
      <w:r w:rsidR="009F76EB" w:rsidRPr="00E156F6">
        <w:rPr>
          <w:lang w:val="sr-Latn-CS"/>
        </w:rPr>
        <w:t xml:space="preserve">. </w:t>
      </w:r>
    </w:p>
    <w:p w:rsidR="009F76EB" w:rsidRPr="00E156F6" w:rsidRDefault="00433739" w:rsidP="000120D8">
      <w:pPr>
        <w:numPr>
          <w:ilvl w:val="0"/>
          <w:numId w:val="19"/>
        </w:numPr>
        <w:ind w:left="0" w:firstLine="0"/>
        <w:jc w:val="both"/>
        <w:rPr>
          <w:lang w:val="sr-Latn-CS"/>
        </w:rPr>
      </w:pPr>
      <w:r>
        <w:rPr>
          <w:lang w:val="sr-Latn-CS"/>
        </w:rPr>
        <w:t>законодавни</w:t>
      </w:r>
      <w:r w:rsidR="009F76EB" w:rsidRPr="00E156F6">
        <w:rPr>
          <w:lang w:val="sr-Latn-CS"/>
        </w:rPr>
        <w:t xml:space="preserve"> </w:t>
      </w:r>
      <w:r>
        <w:rPr>
          <w:lang w:val="sr-Latn-CS"/>
        </w:rPr>
        <w:t>оквир</w:t>
      </w:r>
      <w:r w:rsidR="009F76EB" w:rsidRPr="00E156F6">
        <w:rPr>
          <w:lang w:val="sr-Latn-CS"/>
        </w:rPr>
        <w:t xml:space="preserve"> </w:t>
      </w:r>
      <w:r>
        <w:rPr>
          <w:lang w:val="sr-Latn-CS"/>
        </w:rPr>
        <w:t>који</w:t>
      </w:r>
      <w:r w:rsidR="009F76EB" w:rsidRPr="00E156F6">
        <w:rPr>
          <w:lang w:val="sr-Latn-CS"/>
        </w:rPr>
        <w:t xml:space="preserve"> </w:t>
      </w:r>
      <w:r>
        <w:rPr>
          <w:lang w:val="sr-Latn-CS"/>
        </w:rPr>
        <w:t>регулише</w:t>
      </w:r>
      <w:r w:rsidR="009F76EB" w:rsidRPr="00E156F6">
        <w:rPr>
          <w:lang w:val="sr-Latn-CS"/>
        </w:rPr>
        <w:t xml:space="preserve"> </w:t>
      </w:r>
      <w:r>
        <w:rPr>
          <w:lang w:val="sr-Latn-CS"/>
        </w:rPr>
        <w:t>сферу</w:t>
      </w:r>
      <w:r w:rsidR="009F76EB" w:rsidRPr="00E156F6">
        <w:rPr>
          <w:lang w:val="sr-Latn-CS"/>
        </w:rPr>
        <w:t xml:space="preserve"> </w:t>
      </w:r>
      <w:r>
        <w:rPr>
          <w:lang w:val="sr-Latn-CS"/>
        </w:rPr>
        <w:t>телекомуникација</w:t>
      </w:r>
      <w:r w:rsidR="009F76EB" w:rsidRPr="00E156F6">
        <w:rPr>
          <w:lang w:val="sr-Latn-CS"/>
        </w:rPr>
        <w:t xml:space="preserve"> </w:t>
      </w:r>
      <w:r>
        <w:rPr>
          <w:lang w:val="sr-Latn-CS"/>
        </w:rPr>
        <w:t>и</w:t>
      </w:r>
      <w:r w:rsidR="009F76EB" w:rsidRPr="00E156F6">
        <w:rPr>
          <w:lang w:val="sr-Latn-CS"/>
        </w:rPr>
        <w:t xml:space="preserve"> </w:t>
      </w:r>
      <w:r>
        <w:rPr>
          <w:lang w:val="sr-Latn-CS"/>
        </w:rPr>
        <w:t>електронских</w:t>
      </w:r>
      <w:r w:rsidR="009F76EB" w:rsidRPr="00E156F6">
        <w:rPr>
          <w:lang w:val="sr-Latn-CS"/>
        </w:rPr>
        <w:t xml:space="preserve"> </w:t>
      </w:r>
      <w:r>
        <w:rPr>
          <w:lang w:val="sr-Latn-CS"/>
        </w:rPr>
        <w:t>медија</w:t>
      </w:r>
      <w:r w:rsidR="009F76EB" w:rsidRPr="00E156F6">
        <w:rPr>
          <w:lang w:val="sr-Latn-CS"/>
        </w:rPr>
        <w:t xml:space="preserve"> </w:t>
      </w:r>
      <w:r>
        <w:rPr>
          <w:lang w:val="sr-Latn-CS"/>
        </w:rPr>
        <w:t>је</w:t>
      </w:r>
      <w:r w:rsidR="009F76EB" w:rsidRPr="00E156F6">
        <w:rPr>
          <w:lang w:val="sr-Latn-CS"/>
        </w:rPr>
        <w:t xml:space="preserve"> </w:t>
      </w:r>
      <w:r>
        <w:rPr>
          <w:lang w:val="sr-Latn-CS"/>
        </w:rPr>
        <w:t>непотпун</w:t>
      </w:r>
      <w:r w:rsidR="009F76EB" w:rsidRPr="00E156F6">
        <w:rPr>
          <w:lang w:val="sr-Latn-CS"/>
        </w:rPr>
        <w:t xml:space="preserve"> </w:t>
      </w:r>
      <w:r>
        <w:rPr>
          <w:lang w:val="sr-Latn-CS"/>
        </w:rPr>
        <w:t>и</w:t>
      </w:r>
      <w:r w:rsidR="009F76EB" w:rsidRPr="00E156F6">
        <w:rPr>
          <w:lang w:val="sr-Latn-CS"/>
        </w:rPr>
        <w:t xml:space="preserve"> </w:t>
      </w:r>
      <w:r>
        <w:rPr>
          <w:lang w:val="sr-Latn-CS"/>
        </w:rPr>
        <w:t>заостао</w:t>
      </w:r>
      <w:r w:rsidR="009F76EB" w:rsidRPr="00E156F6">
        <w:rPr>
          <w:lang w:val="sr-Latn-CS"/>
        </w:rPr>
        <w:t xml:space="preserve"> </w:t>
      </w:r>
      <w:r>
        <w:rPr>
          <w:lang w:val="sr-Latn-CS"/>
        </w:rPr>
        <w:t>за</w:t>
      </w:r>
      <w:r w:rsidR="009F76EB" w:rsidRPr="00E156F6">
        <w:rPr>
          <w:lang w:val="sr-Latn-CS"/>
        </w:rPr>
        <w:t xml:space="preserve"> </w:t>
      </w:r>
      <w:r>
        <w:rPr>
          <w:lang w:val="sr-Latn-CS"/>
        </w:rPr>
        <w:t>реалним</w:t>
      </w:r>
      <w:r w:rsidR="009F76EB" w:rsidRPr="00E156F6">
        <w:rPr>
          <w:lang w:val="sr-Latn-CS"/>
        </w:rPr>
        <w:t xml:space="preserve"> </w:t>
      </w:r>
      <w:r>
        <w:rPr>
          <w:lang w:val="sr-Latn-CS"/>
        </w:rPr>
        <w:t>стањем</w:t>
      </w:r>
      <w:r w:rsidR="009F76EB" w:rsidRPr="00E156F6">
        <w:rPr>
          <w:lang w:val="sr-Latn-CS"/>
        </w:rPr>
        <w:t xml:space="preserve"> </w:t>
      </w:r>
      <w:r>
        <w:rPr>
          <w:lang w:val="sr-Latn-CS"/>
        </w:rPr>
        <w:t>на</w:t>
      </w:r>
      <w:r w:rsidR="009F76EB" w:rsidRPr="00E156F6">
        <w:rPr>
          <w:lang w:val="sr-Latn-CS"/>
        </w:rPr>
        <w:t xml:space="preserve"> </w:t>
      </w:r>
      <w:r>
        <w:rPr>
          <w:lang w:val="sr-Latn-CS"/>
        </w:rPr>
        <w:t>терену</w:t>
      </w:r>
      <w:r w:rsidR="009F76EB" w:rsidRPr="00E156F6">
        <w:rPr>
          <w:lang w:val="sr-Latn-CS"/>
        </w:rPr>
        <w:t xml:space="preserve">. </w:t>
      </w:r>
      <w:r>
        <w:rPr>
          <w:lang w:val="sr-Latn-CS"/>
        </w:rPr>
        <w:t>Закони</w:t>
      </w:r>
      <w:r w:rsidR="009F76EB" w:rsidRPr="00E156F6">
        <w:rPr>
          <w:lang w:val="sr-Latn-CS"/>
        </w:rPr>
        <w:t xml:space="preserve"> </w:t>
      </w:r>
      <w:r>
        <w:rPr>
          <w:lang w:val="sr-Latn-CS"/>
        </w:rPr>
        <w:t>који</w:t>
      </w:r>
      <w:r w:rsidR="009F76EB" w:rsidRPr="00E156F6">
        <w:rPr>
          <w:lang w:val="sr-Latn-CS"/>
        </w:rPr>
        <w:t xml:space="preserve"> </w:t>
      </w:r>
      <w:r>
        <w:rPr>
          <w:lang w:val="sr-Latn-CS"/>
        </w:rPr>
        <w:t>су</w:t>
      </w:r>
      <w:r w:rsidR="009F76EB" w:rsidRPr="00E156F6">
        <w:rPr>
          <w:lang w:val="sr-Latn-CS"/>
        </w:rPr>
        <w:t xml:space="preserve"> </w:t>
      </w:r>
      <w:r>
        <w:rPr>
          <w:lang w:val="sr-Latn-CS"/>
        </w:rPr>
        <w:t>у</w:t>
      </w:r>
      <w:r w:rsidR="009F76EB" w:rsidRPr="00E156F6">
        <w:rPr>
          <w:lang w:val="sr-Latn-CS"/>
        </w:rPr>
        <w:t xml:space="preserve"> </w:t>
      </w:r>
      <w:r>
        <w:rPr>
          <w:lang w:val="sr-Latn-CS"/>
        </w:rPr>
        <w:t>непосредној</w:t>
      </w:r>
      <w:r w:rsidR="009F76EB" w:rsidRPr="00E156F6">
        <w:rPr>
          <w:lang w:val="sr-Latn-CS"/>
        </w:rPr>
        <w:t xml:space="preserve"> </w:t>
      </w:r>
      <w:r>
        <w:rPr>
          <w:lang w:val="sr-Latn-CS"/>
        </w:rPr>
        <w:t>припреми</w:t>
      </w:r>
      <w:r w:rsidR="009F76EB" w:rsidRPr="00E156F6">
        <w:rPr>
          <w:lang w:val="sr-Latn-CS"/>
        </w:rPr>
        <w:t xml:space="preserve"> </w:t>
      </w:r>
      <w:r>
        <w:rPr>
          <w:lang w:val="sr-Latn-CS"/>
        </w:rPr>
        <w:t>су</w:t>
      </w:r>
      <w:r w:rsidR="009F76EB" w:rsidRPr="00E156F6">
        <w:rPr>
          <w:lang w:val="sr-Latn-CS"/>
        </w:rPr>
        <w:t xml:space="preserve"> </w:t>
      </w:r>
      <w:r>
        <w:rPr>
          <w:lang w:val="sr-Latn-CS"/>
        </w:rPr>
        <w:t>већ</w:t>
      </w:r>
      <w:r w:rsidR="009F76EB" w:rsidRPr="00E156F6">
        <w:rPr>
          <w:lang w:val="sr-Latn-CS"/>
        </w:rPr>
        <w:t xml:space="preserve"> </w:t>
      </w:r>
      <w:r>
        <w:rPr>
          <w:lang w:val="sr-Latn-CS"/>
        </w:rPr>
        <w:t>сада</w:t>
      </w:r>
      <w:r w:rsidR="009F76EB" w:rsidRPr="00E156F6">
        <w:rPr>
          <w:lang w:val="sr-Latn-CS"/>
        </w:rPr>
        <w:t xml:space="preserve"> </w:t>
      </w:r>
      <w:r>
        <w:rPr>
          <w:lang w:val="sr-Latn-CS"/>
        </w:rPr>
        <w:t>застарели</w:t>
      </w:r>
      <w:r w:rsidR="009F76EB" w:rsidRPr="00E156F6">
        <w:rPr>
          <w:lang w:val="sr-Latn-CS"/>
        </w:rPr>
        <w:t xml:space="preserve"> </w:t>
      </w:r>
      <w:r>
        <w:rPr>
          <w:lang w:val="sr-Latn-CS"/>
        </w:rPr>
        <w:t>и</w:t>
      </w:r>
      <w:r w:rsidR="009F76EB" w:rsidRPr="00E156F6">
        <w:rPr>
          <w:lang w:val="sr-Latn-CS"/>
        </w:rPr>
        <w:t xml:space="preserve"> </w:t>
      </w:r>
      <w:r>
        <w:rPr>
          <w:lang w:val="sr-Latn-CS"/>
        </w:rPr>
        <w:t>не</w:t>
      </w:r>
      <w:r w:rsidR="009F76EB" w:rsidRPr="00E156F6">
        <w:rPr>
          <w:lang w:val="sr-Latn-CS"/>
        </w:rPr>
        <w:t xml:space="preserve"> </w:t>
      </w:r>
      <w:r>
        <w:rPr>
          <w:lang w:val="sr-Latn-CS"/>
        </w:rPr>
        <w:t>покривају</w:t>
      </w:r>
      <w:r w:rsidR="009F76EB" w:rsidRPr="00E156F6">
        <w:rPr>
          <w:lang w:val="sr-Latn-CS"/>
        </w:rPr>
        <w:t xml:space="preserve"> </w:t>
      </w:r>
      <w:r>
        <w:rPr>
          <w:lang w:val="sr-Latn-CS"/>
        </w:rPr>
        <w:t>ни</w:t>
      </w:r>
      <w:r w:rsidR="009F76EB" w:rsidRPr="00E156F6">
        <w:rPr>
          <w:lang w:val="sr-Latn-CS"/>
        </w:rPr>
        <w:t xml:space="preserve"> </w:t>
      </w:r>
      <w:r>
        <w:rPr>
          <w:lang w:val="sr-Latn-CS"/>
        </w:rPr>
        <w:t>садашње</w:t>
      </w:r>
      <w:r w:rsidR="009F76EB" w:rsidRPr="00E156F6">
        <w:rPr>
          <w:lang w:val="sr-Latn-CS"/>
        </w:rPr>
        <w:t xml:space="preserve"> </w:t>
      </w:r>
      <w:r>
        <w:rPr>
          <w:lang w:val="sr-Latn-CS"/>
        </w:rPr>
        <w:t>стање</w:t>
      </w:r>
      <w:r w:rsidR="009F76EB" w:rsidRPr="00E156F6">
        <w:rPr>
          <w:lang w:val="sr-Latn-CS"/>
        </w:rPr>
        <w:t xml:space="preserve">, </w:t>
      </w:r>
      <w:r>
        <w:rPr>
          <w:lang w:val="sr-Latn-CS"/>
        </w:rPr>
        <w:t>а</w:t>
      </w:r>
      <w:r w:rsidR="009F76EB" w:rsidRPr="00E156F6">
        <w:rPr>
          <w:lang w:val="sr-Latn-CS"/>
        </w:rPr>
        <w:t xml:space="preserve"> </w:t>
      </w:r>
      <w:r>
        <w:rPr>
          <w:lang w:val="sr-Latn-CS"/>
        </w:rPr>
        <w:t>ни</w:t>
      </w:r>
      <w:r w:rsidR="009F76EB" w:rsidRPr="00E156F6">
        <w:rPr>
          <w:lang w:val="sr-Latn-CS"/>
        </w:rPr>
        <w:t xml:space="preserve"> </w:t>
      </w:r>
      <w:r>
        <w:rPr>
          <w:lang w:val="sr-Latn-CS"/>
        </w:rPr>
        <w:t>стање</w:t>
      </w:r>
      <w:r w:rsidR="009F76EB" w:rsidRPr="00E156F6">
        <w:rPr>
          <w:lang w:val="sr-Latn-CS"/>
        </w:rPr>
        <w:t xml:space="preserve"> </w:t>
      </w:r>
      <w:r>
        <w:rPr>
          <w:lang w:val="sr-Latn-CS"/>
        </w:rPr>
        <w:t>које</w:t>
      </w:r>
      <w:r w:rsidR="009F76EB" w:rsidRPr="00E156F6">
        <w:rPr>
          <w:lang w:val="sr-Latn-CS"/>
        </w:rPr>
        <w:t xml:space="preserve"> </w:t>
      </w:r>
      <w:r>
        <w:rPr>
          <w:lang w:val="sr-Latn-CS"/>
        </w:rPr>
        <w:t>ће</w:t>
      </w:r>
      <w:r w:rsidR="009F76EB" w:rsidRPr="00E156F6">
        <w:rPr>
          <w:lang w:val="sr-Latn-CS"/>
        </w:rPr>
        <w:t xml:space="preserve"> </w:t>
      </w:r>
      <w:r>
        <w:rPr>
          <w:lang w:val="sr-Latn-CS"/>
        </w:rPr>
        <w:t>да</w:t>
      </w:r>
      <w:r w:rsidR="009F76EB" w:rsidRPr="00E156F6">
        <w:rPr>
          <w:lang w:val="sr-Latn-CS"/>
        </w:rPr>
        <w:t xml:space="preserve"> </w:t>
      </w:r>
      <w:r>
        <w:rPr>
          <w:lang w:val="sr-Latn-CS"/>
        </w:rPr>
        <w:t>настане</w:t>
      </w:r>
      <w:r w:rsidR="009F76EB" w:rsidRPr="00E156F6">
        <w:rPr>
          <w:lang w:val="sr-Latn-CS"/>
        </w:rPr>
        <w:t xml:space="preserve"> </w:t>
      </w:r>
      <w:r>
        <w:rPr>
          <w:lang w:val="sr-Latn-CS"/>
        </w:rPr>
        <w:t>када</w:t>
      </w:r>
      <w:r w:rsidR="009F76EB" w:rsidRPr="00E156F6">
        <w:rPr>
          <w:lang w:val="sr-Latn-CS"/>
        </w:rPr>
        <w:t xml:space="preserve"> </w:t>
      </w:r>
      <w:r>
        <w:rPr>
          <w:lang w:val="sr-Latn-CS"/>
        </w:rPr>
        <w:t>се</w:t>
      </w:r>
      <w:r w:rsidR="009F76EB" w:rsidRPr="00E156F6">
        <w:rPr>
          <w:lang w:val="sr-Latn-CS"/>
        </w:rPr>
        <w:t xml:space="preserve"> </w:t>
      </w:r>
      <w:r>
        <w:rPr>
          <w:lang w:val="sr-Latn-CS"/>
        </w:rPr>
        <w:t>фаза</w:t>
      </w:r>
      <w:r w:rsidR="009F76EB" w:rsidRPr="00E156F6">
        <w:rPr>
          <w:lang w:val="sr-Latn-CS"/>
        </w:rPr>
        <w:t xml:space="preserve">, </w:t>
      </w:r>
      <w:r>
        <w:rPr>
          <w:lang w:val="sr-Latn-CS"/>
        </w:rPr>
        <w:t>из</w:t>
      </w:r>
      <w:r w:rsidR="009F76EB" w:rsidRPr="00E156F6">
        <w:rPr>
          <w:lang w:val="sr-Latn-CS"/>
        </w:rPr>
        <w:t xml:space="preserve"> </w:t>
      </w:r>
      <w:r>
        <w:rPr>
          <w:lang w:val="sr-Latn-CS"/>
        </w:rPr>
        <w:t>горе</w:t>
      </w:r>
      <w:r w:rsidR="009F76EB" w:rsidRPr="00E156F6">
        <w:rPr>
          <w:lang w:val="sr-Latn-CS"/>
        </w:rPr>
        <w:t xml:space="preserve"> </w:t>
      </w:r>
      <w:r>
        <w:rPr>
          <w:lang w:val="sr-Latn-CS"/>
        </w:rPr>
        <w:t>наведене</w:t>
      </w:r>
      <w:r w:rsidR="009F76EB" w:rsidRPr="00E156F6">
        <w:rPr>
          <w:lang w:val="sr-Latn-CS"/>
        </w:rPr>
        <w:t xml:space="preserve"> </w:t>
      </w:r>
      <w:r>
        <w:rPr>
          <w:lang w:val="sr-Latn-CS"/>
        </w:rPr>
        <w:t>тачке</w:t>
      </w:r>
      <w:r w:rsidR="009F76EB" w:rsidRPr="00E156F6">
        <w:rPr>
          <w:lang w:val="sr-Latn-CS"/>
        </w:rPr>
        <w:t xml:space="preserve"> </w:t>
      </w:r>
      <w:r>
        <w:rPr>
          <w:lang w:val="sr-Latn-CS"/>
        </w:rPr>
        <w:t>а</w:t>
      </w:r>
      <w:r w:rsidR="009F76EB" w:rsidRPr="00E156F6">
        <w:rPr>
          <w:lang w:val="sr-Latn-CS"/>
        </w:rPr>
        <w:t xml:space="preserve">, </w:t>
      </w:r>
      <w:r>
        <w:rPr>
          <w:lang w:val="sr-Latn-CS"/>
        </w:rPr>
        <w:t>догоди</w:t>
      </w:r>
      <w:r w:rsidR="009F76EB" w:rsidRPr="00E156F6">
        <w:rPr>
          <w:lang w:val="sr-Latn-CS"/>
        </w:rPr>
        <w:t>.</w:t>
      </w:r>
    </w:p>
    <w:p w:rsidR="009F76EB" w:rsidRPr="00E156F6" w:rsidRDefault="00433739" w:rsidP="000120D8">
      <w:pPr>
        <w:numPr>
          <w:ilvl w:val="0"/>
          <w:numId w:val="19"/>
        </w:numPr>
        <w:ind w:left="0" w:firstLine="0"/>
        <w:jc w:val="both"/>
        <w:rPr>
          <w:lang w:val="sr-Latn-CS"/>
        </w:rPr>
      </w:pPr>
      <w:r>
        <w:rPr>
          <w:lang w:val="sr-Latn-CS"/>
        </w:rPr>
        <w:t>две</w:t>
      </w:r>
      <w:r w:rsidR="009F76EB" w:rsidRPr="00E156F6">
        <w:rPr>
          <w:lang w:val="sr-Latn-CS"/>
        </w:rPr>
        <w:t xml:space="preserve"> </w:t>
      </w:r>
      <w:r>
        <w:rPr>
          <w:lang w:val="sr-Latn-CS"/>
        </w:rPr>
        <w:t>републичке</w:t>
      </w:r>
      <w:r w:rsidR="009F76EB" w:rsidRPr="00E156F6">
        <w:rPr>
          <w:lang w:val="sr-Latn-CS"/>
        </w:rPr>
        <w:t xml:space="preserve"> </w:t>
      </w:r>
      <w:r>
        <w:rPr>
          <w:lang w:val="sr-Latn-CS"/>
        </w:rPr>
        <w:t>агенције</w:t>
      </w:r>
      <w:r w:rsidR="009F76EB" w:rsidRPr="00E156F6">
        <w:rPr>
          <w:lang w:val="sr-Latn-CS"/>
        </w:rPr>
        <w:t xml:space="preserve"> </w:t>
      </w:r>
      <w:r>
        <w:rPr>
          <w:lang w:val="sr-Latn-CS"/>
        </w:rPr>
        <w:t>које</w:t>
      </w:r>
      <w:r w:rsidR="009F76EB" w:rsidRPr="00E156F6">
        <w:rPr>
          <w:lang w:val="sr-Latn-CS"/>
        </w:rPr>
        <w:t xml:space="preserve"> </w:t>
      </w:r>
      <w:r>
        <w:rPr>
          <w:lang w:val="sr-Latn-CS"/>
        </w:rPr>
        <w:t>покривају</w:t>
      </w:r>
      <w:r w:rsidR="009F76EB" w:rsidRPr="00E156F6">
        <w:rPr>
          <w:lang w:val="sr-Latn-CS"/>
        </w:rPr>
        <w:t xml:space="preserve"> </w:t>
      </w:r>
      <w:r>
        <w:rPr>
          <w:lang w:val="sr-Latn-CS"/>
        </w:rPr>
        <w:t>ове</w:t>
      </w:r>
      <w:r w:rsidR="009F76EB" w:rsidRPr="00E156F6">
        <w:rPr>
          <w:lang w:val="sr-Latn-CS"/>
        </w:rPr>
        <w:t xml:space="preserve"> </w:t>
      </w:r>
      <w:r>
        <w:rPr>
          <w:lang w:val="sr-Latn-CS"/>
        </w:rPr>
        <w:t>делатности</w:t>
      </w:r>
      <w:r w:rsidR="009F76EB" w:rsidRPr="00E156F6">
        <w:rPr>
          <w:lang w:val="sr-Latn-CS"/>
        </w:rPr>
        <w:t xml:space="preserve">, </w:t>
      </w:r>
      <w:r>
        <w:rPr>
          <w:lang w:val="sr-Latn-CS"/>
        </w:rPr>
        <w:t>једна</w:t>
      </w:r>
      <w:r w:rsidR="009F76EB" w:rsidRPr="00E156F6">
        <w:rPr>
          <w:lang w:val="sr-Latn-CS"/>
        </w:rPr>
        <w:t xml:space="preserve"> </w:t>
      </w:r>
      <w:r>
        <w:rPr>
          <w:lang w:val="sr-Latn-CS"/>
        </w:rPr>
        <w:t>номинално</w:t>
      </w:r>
      <w:r w:rsidR="009F76EB" w:rsidRPr="00E156F6">
        <w:rPr>
          <w:lang w:val="sr-Latn-CS"/>
        </w:rPr>
        <w:t xml:space="preserve"> </w:t>
      </w:r>
      <w:r>
        <w:rPr>
          <w:lang w:val="sr-Latn-CS"/>
        </w:rPr>
        <w:t>везана</w:t>
      </w:r>
      <w:r w:rsidR="009F76EB" w:rsidRPr="00E156F6">
        <w:rPr>
          <w:lang w:val="sr-Latn-CS"/>
        </w:rPr>
        <w:t xml:space="preserve"> </w:t>
      </w:r>
      <w:r>
        <w:rPr>
          <w:lang w:val="sr-Latn-CS"/>
        </w:rPr>
        <w:t>за</w:t>
      </w:r>
      <w:r w:rsidR="009F76EB" w:rsidRPr="00E156F6">
        <w:rPr>
          <w:lang w:val="sr-Latn-CS"/>
        </w:rPr>
        <w:t xml:space="preserve"> </w:t>
      </w:r>
      <w:r>
        <w:rPr>
          <w:lang w:val="sr-Latn-CS"/>
        </w:rPr>
        <w:t>министарство</w:t>
      </w:r>
      <w:r w:rsidR="009F76EB" w:rsidRPr="00E156F6">
        <w:rPr>
          <w:lang w:val="sr-Latn-CS"/>
        </w:rPr>
        <w:t xml:space="preserve"> </w:t>
      </w:r>
      <w:r>
        <w:rPr>
          <w:lang w:val="sr-Latn-CS"/>
        </w:rPr>
        <w:t>културе</w:t>
      </w:r>
      <w:r w:rsidR="009F76EB" w:rsidRPr="00E156F6">
        <w:rPr>
          <w:lang w:val="sr-Latn-CS"/>
        </w:rPr>
        <w:t xml:space="preserve">, </w:t>
      </w:r>
      <w:r>
        <w:rPr>
          <w:lang w:val="sr-Latn-CS"/>
        </w:rPr>
        <w:t>а</w:t>
      </w:r>
      <w:r w:rsidR="009F76EB" w:rsidRPr="00E156F6">
        <w:rPr>
          <w:lang w:val="sr-Latn-CS"/>
        </w:rPr>
        <w:t xml:space="preserve"> </w:t>
      </w:r>
      <w:r>
        <w:rPr>
          <w:lang w:val="sr-Latn-CS"/>
        </w:rPr>
        <w:t>друга</w:t>
      </w:r>
      <w:r w:rsidR="009F76EB" w:rsidRPr="00E156F6">
        <w:rPr>
          <w:lang w:val="sr-Latn-CS"/>
        </w:rPr>
        <w:t xml:space="preserve"> </w:t>
      </w:r>
      <w:r>
        <w:rPr>
          <w:lang w:val="sr-Latn-CS"/>
        </w:rPr>
        <w:t>за</w:t>
      </w:r>
      <w:r w:rsidR="009F76EB" w:rsidRPr="00E156F6">
        <w:rPr>
          <w:lang w:val="sr-Latn-CS"/>
        </w:rPr>
        <w:t xml:space="preserve"> </w:t>
      </w:r>
      <w:r>
        <w:rPr>
          <w:lang w:val="sr-Latn-CS"/>
        </w:rPr>
        <w:t>министарство</w:t>
      </w:r>
      <w:r w:rsidR="009F76EB" w:rsidRPr="00E156F6">
        <w:rPr>
          <w:lang w:val="sr-Latn-CS"/>
        </w:rPr>
        <w:t xml:space="preserve"> </w:t>
      </w:r>
      <w:r>
        <w:rPr>
          <w:lang w:val="sr-Latn-CS"/>
        </w:rPr>
        <w:t>телекомуникација</w:t>
      </w:r>
      <w:r w:rsidR="009F76EB" w:rsidRPr="00E156F6">
        <w:rPr>
          <w:lang w:val="sr-Latn-CS"/>
        </w:rPr>
        <w:t xml:space="preserve">, </w:t>
      </w:r>
      <w:r>
        <w:rPr>
          <w:lang w:val="sr-Latn-CS"/>
        </w:rPr>
        <w:t>отежавају</w:t>
      </w:r>
      <w:r w:rsidR="009F76EB" w:rsidRPr="00E156F6">
        <w:rPr>
          <w:lang w:val="sr-Latn-CS"/>
        </w:rPr>
        <w:t xml:space="preserve"> </w:t>
      </w:r>
      <w:r>
        <w:rPr>
          <w:lang w:val="sr-Latn-CS"/>
        </w:rPr>
        <w:t>стање</w:t>
      </w:r>
      <w:r w:rsidR="009F76EB" w:rsidRPr="00E156F6">
        <w:rPr>
          <w:lang w:val="sr-Latn-CS"/>
        </w:rPr>
        <w:t xml:space="preserve"> </w:t>
      </w:r>
      <w:r>
        <w:rPr>
          <w:lang w:val="sr-Latn-CS"/>
        </w:rPr>
        <w:t>на</w:t>
      </w:r>
      <w:r w:rsidR="009F76EB" w:rsidRPr="00E156F6">
        <w:rPr>
          <w:lang w:val="sr-Latn-CS"/>
        </w:rPr>
        <w:t xml:space="preserve"> </w:t>
      </w:r>
      <w:r>
        <w:rPr>
          <w:lang w:val="sr-Latn-CS"/>
        </w:rPr>
        <w:t>терену</w:t>
      </w:r>
      <w:r w:rsidR="009F76EB" w:rsidRPr="00E156F6">
        <w:rPr>
          <w:lang w:val="sr-Latn-CS"/>
        </w:rPr>
        <w:t xml:space="preserve">, </w:t>
      </w:r>
      <w:r>
        <w:rPr>
          <w:lang w:val="sr-Latn-CS"/>
        </w:rPr>
        <w:t>првенствено</w:t>
      </w:r>
      <w:r w:rsidR="009F76EB" w:rsidRPr="00E156F6">
        <w:rPr>
          <w:lang w:val="sr-Latn-CS"/>
        </w:rPr>
        <w:t xml:space="preserve"> </w:t>
      </w:r>
      <w:r>
        <w:rPr>
          <w:lang w:val="sr-Latn-CS"/>
        </w:rPr>
        <w:t>кроз</w:t>
      </w:r>
      <w:r w:rsidR="009F76EB" w:rsidRPr="00E156F6">
        <w:rPr>
          <w:lang w:val="sr-Latn-CS"/>
        </w:rPr>
        <w:t xml:space="preserve"> </w:t>
      </w:r>
      <w:r>
        <w:rPr>
          <w:lang w:val="sr-Latn-CS"/>
        </w:rPr>
        <w:t>преплитање</w:t>
      </w:r>
      <w:r w:rsidR="009F76EB" w:rsidRPr="00E156F6">
        <w:rPr>
          <w:lang w:val="sr-Latn-CS"/>
        </w:rPr>
        <w:t xml:space="preserve"> </w:t>
      </w:r>
      <w:r>
        <w:rPr>
          <w:lang w:val="sr-Latn-CS"/>
        </w:rPr>
        <w:t>надлежности</w:t>
      </w:r>
      <w:r w:rsidR="009F76EB" w:rsidRPr="00E156F6">
        <w:rPr>
          <w:lang w:val="sr-Latn-CS"/>
        </w:rPr>
        <w:t xml:space="preserve">, </w:t>
      </w:r>
      <w:r>
        <w:rPr>
          <w:lang w:val="sr-Latn-CS"/>
        </w:rPr>
        <w:t>делокруга</w:t>
      </w:r>
      <w:r w:rsidR="009F76EB" w:rsidRPr="00E156F6">
        <w:rPr>
          <w:lang w:val="sr-Latn-CS"/>
        </w:rPr>
        <w:t xml:space="preserve"> </w:t>
      </w:r>
      <w:r>
        <w:rPr>
          <w:lang w:val="sr-Latn-CS"/>
        </w:rPr>
        <w:t>и</w:t>
      </w:r>
      <w:r w:rsidR="009F76EB" w:rsidRPr="00E156F6">
        <w:rPr>
          <w:lang w:val="sr-Latn-CS"/>
        </w:rPr>
        <w:t xml:space="preserve"> </w:t>
      </w:r>
      <w:r>
        <w:rPr>
          <w:lang w:val="sr-Latn-CS"/>
        </w:rPr>
        <w:t>одговорности</w:t>
      </w:r>
      <w:r w:rsidR="009F76EB" w:rsidRPr="00E156F6">
        <w:rPr>
          <w:lang w:val="sr-Latn-CS"/>
        </w:rPr>
        <w:t xml:space="preserve">. </w:t>
      </w:r>
      <w:r>
        <w:rPr>
          <w:lang w:val="sr-Latn-CS"/>
        </w:rPr>
        <w:t>Последица</w:t>
      </w:r>
      <w:r w:rsidR="009F76EB" w:rsidRPr="00E156F6">
        <w:rPr>
          <w:lang w:val="sr-Latn-CS"/>
        </w:rPr>
        <w:t xml:space="preserve"> </w:t>
      </w:r>
      <w:r>
        <w:rPr>
          <w:lang w:val="sr-Latn-CS"/>
        </w:rPr>
        <w:t>тога</w:t>
      </w:r>
      <w:r w:rsidR="009F76EB" w:rsidRPr="00E156F6">
        <w:rPr>
          <w:lang w:val="sr-Latn-CS"/>
        </w:rPr>
        <w:t xml:space="preserve"> </w:t>
      </w:r>
      <w:r>
        <w:rPr>
          <w:lang w:val="sr-Latn-CS"/>
        </w:rPr>
        <w:t>је</w:t>
      </w:r>
      <w:r w:rsidR="009F76EB" w:rsidRPr="00E156F6">
        <w:rPr>
          <w:lang w:val="sr-Latn-CS"/>
        </w:rPr>
        <w:t xml:space="preserve"> </w:t>
      </w:r>
      <w:r>
        <w:rPr>
          <w:lang w:val="sr-Latn-CS"/>
        </w:rPr>
        <w:t>низ</w:t>
      </w:r>
      <w:r w:rsidR="009F76EB" w:rsidRPr="00E156F6">
        <w:rPr>
          <w:lang w:val="sr-Latn-CS"/>
        </w:rPr>
        <w:t xml:space="preserve"> </w:t>
      </w:r>
      <w:r>
        <w:rPr>
          <w:lang w:val="sr-Latn-CS"/>
        </w:rPr>
        <w:t>нерешених</w:t>
      </w:r>
      <w:r w:rsidR="009F76EB" w:rsidRPr="00E156F6">
        <w:rPr>
          <w:lang w:val="sr-Latn-CS"/>
        </w:rPr>
        <w:t xml:space="preserve"> </w:t>
      </w:r>
      <w:r>
        <w:rPr>
          <w:lang w:val="sr-Latn-CS"/>
        </w:rPr>
        <w:t>проблема</w:t>
      </w:r>
      <w:r w:rsidR="009F76EB" w:rsidRPr="00E156F6">
        <w:rPr>
          <w:lang w:val="sr-Latn-CS"/>
        </w:rPr>
        <w:t xml:space="preserve"> </w:t>
      </w:r>
      <w:r>
        <w:rPr>
          <w:lang w:val="sr-Latn-CS"/>
        </w:rPr>
        <w:t>у</w:t>
      </w:r>
      <w:r w:rsidR="009F76EB" w:rsidRPr="00E156F6">
        <w:rPr>
          <w:lang w:val="sr-Latn-CS"/>
        </w:rPr>
        <w:t xml:space="preserve"> </w:t>
      </w:r>
      <w:r>
        <w:rPr>
          <w:lang w:val="sr-Latn-CS"/>
        </w:rPr>
        <w:t>сфери</w:t>
      </w:r>
      <w:r w:rsidR="009F76EB" w:rsidRPr="00E156F6">
        <w:rPr>
          <w:lang w:val="sr-Latn-CS"/>
        </w:rPr>
        <w:t xml:space="preserve"> </w:t>
      </w:r>
      <w:r>
        <w:rPr>
          <w:lang w:val="sr-Latn-CS"/>
        </w:rPr>
        <w:t>медија</w:t>
      </w:r>
      <w:r w:rsidR="009F76EB" w:rsidRPr="00E156F6">
        <w:rPr>
          <w:lang w:val="sr-Latn-CS"/>
        </w:rPr>
        <w:t xml:space="preserve">, </w:t>
      </w:r>
      <w:r>
        <w:rPr>
          <w:lang w:val="sr-Latn-CS"/>
        </w:rPr>
        <w:t>од</w:t>
      </w:r>
      <w:r w:rsidR="009F76EB" w:rsidRPr="00E156F6">
        <w:rPr>
          <w:lang w:val="sr-Latn-CS"/>
        </w:rPr>
        <w:t xml:space="preserve"> </w:t>
      </w:r>
      <w:r>
        <w:rPr>
          <w:lang w:val="sr-Latn-CS"/>
        </w:rPr>
        <w:t>алокације</w:t>
      </w:r>
      <w:r w:rsidR="009F76EB" w:rsidRPr="00E156F6">
        <w:rPr>
          <w:lang w:val="sr-Latn-CS"/>
        </w:rPr>
        <w:t xml:space="preserve"> </w:t>
      </w:r>
      <w:r>
        <w:rPr>
          <w:lang w:val="sr-Latn-CS"/>
        </w:rPr>
        <w:t>ресурса</w:t>
      </w:r>
      <w:r w:rsidR="009F76EB" w:rsidRPr="00E156F6">
        <w:rPr>
          <w:lang w:val="sr-Latn-CS"/>
        </w:rPr>
        <w:t xml:space="preserve">, </w:t>
      </w:r>
      <w:r>
        <w:rPr>
          <w:lang w:val="sr-Latn-CS"/>
        </w:rPr>
        <w:t>преко</w:t>
      </w:r>
      <w:r w:rsidR="009F76EB" w:rsidRPr="00E156F6">
        <w:rPr>
          <w:lang w:val="sr-Latn-CS"/>
        </w:rPr>
        <w:t xml:space="preserve"> </w:t>
      </w:r>
      <w:r>
        <w:rPr>
          <w:lang w:val="sr-Latn-CS"/>
        </w:rPr>
        <w:t>лиценцирања</w:t>
      </w:r>
      <w:r w:rsidR="009F76EB" w:rsidRPr="00E156F6">
        <w:rPr>
          <w:lang w:val="sr-Latn-CS"/>
        </w:rPr>
        <w:t xml:space="preserve">, </w:t>
      </w:r>
      <w:r>
        <w:rPr>
          <w:lang w:val="sr-Latn-CS"/>
        </w:rPr>
        <w:t>до</w:t>
      </w:r>
      <w:r w:rsidR="009F76EB" w:rsidRPr="00E156F6">
        <w:rPr>
          <w:lang w:val="sr-Latn-CS"/>
        </w:rPr>
        <w:t xml:space="preserve"> </w:t>
      </w:r>
      <w:r>
        <w:rPr>
          <w:lang w:val="sr-Latn-CS"/>
        </w:rPr>
        <w:t>регулације</w:t>
      </w:r>
      <w:r w:rsidR="009F76EB" w:rsidRPr="00E156F6">
        <w:rPr>
          <w:lang w:val="sr-Latn-CS"/>
        </w:rPr>
        <w:t xml:space="preserve"> </w:t>
      </w:r>
      <w:r>
        <w:rPr>
          <w:lang w:val="sr-Latn-CS"/>
        </w:rPr>
        <w:t>и</w:t>
      </w:r>
      <w:r w:rsidR="009F76EB" w:rsidRPr="00E156F6">
        <w:rPr>
          <w:lang w:val="sr-Latn-CS"/>
        </w:rPr>
        <w:t xml:space="preserve"> </w:t>
      </w:r>
      <w:r>
        <w:rPr>
          <w:lang w:val="sr-Latn-CS"/>
        </w:rPr>
        <w:t>контроле</w:t>
      </w:r>
      <w:r w:rsidR="009F76EB" w:rsidRPr="00E156F6">
        <w:rPr>
          <w:lang w:val="sr-Latn-CS"/>
        </w:rPr>
        <w:t xml:space="preserve"> </w:t>
      </w:r>
      <w:r>
        <w:rPr>
          <w:lang w:val="sr-Latn-CS"/>
        </w:rPr>
        <w:t>рада</w:t>
      </w:r>
      <w:r w:rsidR="009F76EB" w:rsidRPr="00E156F6">
        <w:rPr>
          <w:lang w:val="sr-Latn-CS"/>
        </w:rPr>
        <w:t xml:space="preserve"> </w:t>
      </w:r>
      <w:r>
        <w:rPr>
          <w:lang w:val="sr-Latn-CS"/>
        </w:rPr>
        <w:t>медија</w:t>
      </w:r>
      <w:r w:rsidR="009F76EB" w:rsidRPr="00E156F6">
        <w:rPr>
          <w:lang w:val="sr-Latn-CS"/>
        </w:rPr>
        <w:t xml:space="preserve"> </w:t>
      </w:r>
      <w:r>
        <w:rPr>
          <w:lang w:val="sr-Latn-CS"/>
        </w:rPr>
        <w:t>кроз</w:t>
      </w:r>
      <w:r w:rsidR="009F76EB" w:rsidRPr="00E156F6">
        <w:rPr>
          <w:lang w:val="sr-Latn-CS"/>
        </w:rPr>
        <w:t xml:space="preserve"> </w:t>
      </w:r>
      <w:r>
        <w:rPr>
          <w:lang w:val="sr-Latn-CS"/>
        </w:rPr>
        <w:t>примену</w:t>
      </w:r>
      <w:r w:rsidR="009F76EB" w:rsidRPr="00E156F6">
        <w:rPr>
          <w:lang w:val="sr-Latn-CS"/>
        </w:rPr>
        <w:t xml:space="preserve"> </w:t>
      </w:r>
      <w:r>
        <w:rPr>
          <w:lang w:val="sr-Latn-CS"/>
        </w:rPr>
        <w:t>подзаконских</w:t>
      </w:r>
      <w:r w:rsidR="009F76EB" w:rsidRPr="00E156F6">
        <w:rPr>
          <w:lang w:val="sr-Latn-CS"/>
        </w:rPr>
        <w:t xml:space="preserve"> </w:t>
      </w:r>
      <w:r>
        <w:rPr>
          <w:lang w:val="sr-Latn-CS"/>
        </w:rPr>
        <w:t>решења</w:t>
      </w:r>
      <w:r w:rsidR="009F76EB" w:rsidRPr="00E156F6">
        <w:rPr>
          <w:lang w:val="sr-Latn-CS"/>
        </w:rPr>
        <w:t xml:space="preserve"> </w:t>
      </w:r>
      <w:r>
        <w:rPr>
          <w:lang w:val="sr-Latn-CS"/>
        </w:rPr>
        <w:t>и</w:t>
      </w:r>
      <w:r w:rsidR="009F76EB" w:rsidRPr="00E156F6">
        <w:rPr>
          <w:lang w:val="sr-Latn-CS"/>
        </w:rPr>
        <w:t xml:space="preserve"> </w:t>
      </w:r>
      <w:r>
        <w:rPr>
          <w:lang w:val="sr-Latn-CS"/>
        </w:rPr>
        <w:t>аката</w:t>
      </w:r>
      <w:r w:rsidR="009F76EB" w:rsidRPr="00E156F6">
        <w:rPr>
          <w:lang w:val="sr-Latn-CS"/>
        </w:rPr>
        <w:t xml:space="preserve">. </w:t>
      </w:r>
    </w:p>
    <w:p w:rsidR="009F76EB" w:rsidRPr="00E156F6" w:rsidRDefault="00433739" w:rsidP="000120D8">
      <w:pPr>
        <w:numPr>
          <w:ilvl w:val="0"/>
          <w:numId w:val="19"/>
        </w:numPr>
        <w:ind w:left="0" w:firstLine="0"/>
        <w:jc w:val="both"/>
        <w:rPr>
          <w:lang w:val="sr-Latn-CS"/>
        </w:rPr>
      </w:pPr>
      <w:r>
        <w:rPr>
          <w:lang w:val="sr-Latn-CS"/>
        </w:rPr>
        <w:t>утицај</w:t>
      </w:r>
      <w:r w:rsidR="009F76EB" w:rsidRPr="00E156F6">
        <w:rPr>
          <w:lang w:val="sr-Latn-CS"/>
        </w:rPr>
        <w:t xml:space="preserve"> </w:t>
      </w:r>
      <w:r>
        <w:rPr>
          <w:lang w:val="sr-Latn-CS"/>
        </w:rPr>
        <w:t>домаћих</w:t>
      </w:r>
      <w:r w:rsidR="009F76EB" w:rsidRPr="00E156F6">
        <w:rPr>
          <w:lang w:val="sr-Latn-CS"/>
        </w:rPr>
        <w:t xml:space="preserve"> </w:t>
      </w:r>
      <w:r>
        <w:rPr>
          <w:lang w:val="sr-Latn-CS"/>
        </w:rPr>
        <w:t>експозитура</w:t>
      </w:r>
      <w:r w:rsidR="009F76EB" w:rsidRPr="00E156F6">
        <w:rPr>
          <w:lang w:val="sr-Latn-CS"/>
        </w:rPr>
        <w:t xml:space="preserve"> </w:t>
      </w:r>
      <w:r>
        <w:rPr>
          <w:lang w:val="sr-Latn-CS"/>
        </w:rPr>
        <w:t>мултинационалних</w:t>
      </w:r>
      <w:r w:rsidR="009F76EB" w:rsidRPr="00E156F6">
        <w:rPr>
          <w:lang w:val="sr-Latn-CS"/>
        </w:rPr>
        <w:t xml:space="preserve"> </w:t>
      </w:r>
      <w:r>
        <w:rPr>
          <w:lang w:val="sr-Latn-CS"/>
        </w:rPr>
        <w:t>рекламних</w:t>
      </w:r>
      <w:r w:rsidR="009F76EB" w:rsidRPr="00E156F6">
        <w:rPr>
          <w:lang w:val="sr-Latn-CS"/>
        </w:rPr>
        <w:t xml:space="preserve"> </w:t>
      </w:r>
      <w:r>
        <w:rPr>
          <w:lang w:val="sr-Latn-CS"/>
        </w:rPr>
        <w:t>агенција</w:t>
      </w:r>
      <w:r w:rsidR="009F76EB" w:rsidRPr="00E156F6">
        <w:rPr>
          <w:lang w:val="sr-Latn-CS"/>
        </w:rPr>
        <w:t xml:space="preserve">, </w:t>
      </w:r>
      <w:r>
        <w:rPr>
          <w:lang w:val="sr-Latn-CS"/>
        </w:rPr>
        <w:t>и</w:t>
      </w:r>
      <w:r w:rsidR="009F76EB" w:rsidRPr="00E156F6">
        <w:rPr>
          <w:lang w:val="sr-Latn-CS"/>
        </w:rPr>
        <w:t xml:space="preserve"> </w:t>
      </w:r>
      <w:r>
        <w:rPr>
          <w:lang w:val="sr-Latn-CS"/>
        </w:rPr>
        <w:t>њихов</w:t>
      </w:r>
      <w:r w:rsidR="009F76EB" w:rsidRPr="00E156F6">
        <w:rPr>
          <w:lang w:val="sr-Latn-CS"/>
        </w:rPr>
        <w:t xml:space="preserve"> </w:t>
      </w:r>
      <w:r>
        <w:rPr>
          <w:lang w:val="sr-Latn-CS"/>
        </w:rPr>
        <w:t>нерегулисан</w:t>
      </w:r>
      <w:r w:rsidR="009F76EB" w:rsidRPr="00E156F6">
        <w:rPr>
          <w:lang w:val="sr-Latn-CS"/>
        </w:rPr>
        <w:t xml:space="preserve"> </w:t>
      </w:r>
      <w:r>
        <w:rPr>
          <w:lang w:val="sr-Latn-CS"/>
        </w:rPr>
        <w:t>положај</w:t>
      </w:r>
      <w:r w:rsidR="009F76EB" w:rsidRPr="00E156F6">
        <w:rPr>
          <w:lang w:val="sr-Latn-CS"/>
        </w:rPr>
        <w:t xml:space="preserve"> </w:t>
      </w:r>
      <w:r>
        <w:rPr>
          <w:lang w:val="sr-Latn-CS"/>
        </w:rPr>
        <w:t>на</w:t>
      </w:r>
      <w:r w:rsidR="009F76EB" w:rsidRPr="00E156F6">
        <w:rPr>
          <w:lang w:val="sr-Latn-CS"/>
        </w:rPr>
        <w:t xml:space="preserve"> </w:t>
      </w:r>
      <w:r>
        <w:rPr>
          <w:lang w:val="sr-Latn-CS"/>
        </w:rPr>
        <w:t>тржишту</w:t>
      </w:r>
      <w:r w:rsidR="009F76EB" w:rsidRPr="00E156F6">
        <w:rPr>
          <w:lang w:val="sr-Latn-CS"/>
        </w:rPr>
        <w:t xml:space="preserve">, </w:t>
      </w:r>
      <w:r>
        <w:rPr>
          <w:lang w:val="sr-Latn-CS"/>
        </w:rPr>
        <w:t>довео</w:t>
      </w:r>
      <w:r w:rsidR="009F76EB" w:rsidRPr="00E156F6">
        <w:rPr>
          <w:lang w:val="sr-Latn-CS"/>
        </w:rPr>
        <w:t xml:space="preserve"> </w:t>
      </w:r>
      <w:r>
        <w:rPr>
          <w:lang w:val="sr-Latn-CS"/>
        </w:rPr>
        <w:t>је</w:t>
      </w:r>
      <w:r w:rsidR="009F76EB" w:rsidRPr="00E156F6">
        <w:rPr>
          <w:lang w:val="sr-Latn-CS"/>
        </w:rPr>
        <w:t xml:space="preserve"> </w:t>
      </w:r>
      <w:r>
        <w:rPr>
          <w:lang w:val="sr-Latn-CS"/>
        </w:rPr>
        <w:t>до</w:t>
      </w:r>
      <w:r w:rsidR="009F76EB" w:rsidRPr="00E156F6">
        <w:rPr>
          <w:lang w:val="sr-Latn-CS"/>
        </w:rPr>
        <w:t xml:space="preserve"> </w:t>
      </w:r>
      <w:r>
        <w:rPr>
          <w:lang w:val="sr-Latn-CS"/>
        </w:rPr>
        <w:t>ситуације</w:t>
      </w:r>
      <w:r w:rsidR="009F76EB" w:rsidRPr="00E156F6">
        <w:rPr>
          <w:lang w:val="sr-Latn-CS"/>
        </w:rPr>
        <w:t xml:space="preserve"> </w:t>
      </w:r>
      <w:r>
        <w:rPr>
          <w:lang w:val="sr-Latn-CS"/>
        </w:rPr>
        <w:t>у</w:t>
      </w:r>
      <w:r w:rsidR="009F76EB" w:rsidRPr="00E156F6">
        <w:rPr>
          <w:lang w:val="sr-Latn-CS"/>
        </w:rPr>
        <w:t xml:space="preserve"> </w:t>
      </w:r>
      <w:r>
        <w:rPr>
          <w:lang w:val="sr-Latn-CS"/>
        </w:rPr>
        <w:t>којој</w:t>
      </w:r>
      <w:r w:rsidR="009F76EB" w:rsidRPr="00E156F6">
        <w:rPr>
          <w:lang w:val="sr-Latn-CS"/>
        </w:rPr>
        <w:t xml:space="preserve"> </w:t>
      </w:r>
      <w:r>
        <w:rPr>
          <w:lang w:val="sr-Latn-CS"/>
        </w:rPr>
        <w:t>је</w:t>
      </w:r>
      <w:r w:rsidR="009F76EB" w:rsidRPr="00E156F6">
        <w:rPr>
          <w:lang w:val="sr-Latn-CS"/>
        </w:rPr>
        <w:t xml:space="preserve"> </w:t>
      </w:r>
      <w:r>
        <w:rPr>
          <w:lang w:val="sr-Latn-CS"/>
        </w:rPr>
        <w:t>већина</w:t>
      </w:r>
      <w:r w:rsidR="009F76EB" w:rsidRPr="00E156F6">
        <w:rPr>
          <w:lang w:val="sr-Latn-CS"/>
        </w:rPr>
        <w:t xml:space="preserve"> </w:t>
      </w:r>
      <w:r>
        <w:rPr>
          <w:lang w:val="sr-Latn-CS"/>
        </w:rPr>
        <w:t>електонских</w:t>
      </w:r>
      <w:r w:rsidR="009F76EB" w:rsidRPr="00E156F6">
        <w:rPr>
          <w:lang w:val="sr-Latn-CS"/>
        </w:rPr>
        <w:t xml:space="preserve"> </w:t>
      </w:r>
      <w:r>
        <w:rPr>
          <w:lang w:val="sr-Latn-CS"/>
        </w:rPr>
        <w:t>медија</w:t>
      </w:r>
      <w:r w:rsidR="009F76EB" w:rsidRPr="00E156F6">
        <w:rPr>
          <w:lang w:val="sr-Latn-CS"/>
        </w:rPr>
        <w:t xml:space="preserve">, </w:t>
      </w:r>
      <w:r>
        <w:rPr>
          <w:lang w:val="sr-Latn-CS"/>
        </w:rPr>
        <w:t>у</w:t>
      </w:r>
      <w:r w:rsidR="009F76EB" w:rsidRPr="00E156F6">
        <w:rPr>
          <w:lang w:val="sr-Latn-CS"/>
        </w:rPr>
        <w:t xml:space="preserve"> </w:t>
      </w:r>
      <w:r>
        <w:rPr>
          <w:lang w:val="sr-Latn-CS"/>
        </w:rPr>
        <w:t>Србији</w:t>
      </w:r>
      <w:r w:rsidR="009F76EB" w:rsidRPr="00E156F6">
        <w:rPr>
          <w:lang w:val="sr-Latn-CS"/>
        </w:rPr>
        <w:t xml:space="preserve">, </w:t>
      </w:r>
      <w:r>
        <w:rPr>
          <w:lang w:val="sr-Latn-CS"/>
        </w:rPr>
        <w:t>данас</w:t>
      </w:r>
      <w:r w:rsidR="009F76EB" w:rsidRPr="00E156F6">
        <w:rPr>
          <w:lang w:val="sr-Latn-CS"/>
        </w:rPr>
        <w:t xml:space="preserve">, </w:t>
      </w:r>
      <w:r>
        <w:rPr>
          <w:lang w:val="sr-Latn-CS"/>
        </w:rPr>
        <w:t>у</w:t>
      </w:r>
      <w:r w:rsidR="009F76EB" w:rsidRPr="00E156F6">
        <w:rPr>
          <w:lang w:val="sr-Latn-CS"/>
        </w:rPr>
        <w:t xml:space="preserve"> ’</w:t>
      </w:r>
      <w:r>
        <w:rPr>
          <w:lang w:val="sr-Latn-CS"/>
        </w:rPr>
        <w:t>дужничком</w:t>
      </w:r>
      <w:r w:rsidR="009F76EB" w:rsidRPr="00E156F6">
        <w:rPr>
          <w:lang w:val="sr-Latn-CS"/>
        </w:rPr>
        <w:t xml:space="preserve"> </w:t>
      </w:r>
      <w:r>
        <w:rPr>
          <w:lang w:val="sr-Latn-CS"/>
        </w:rPr>
        <w:t>ропству</w:t>
      </w:r>
      <w:r w:rsidR="009F76EB" w:rsidRPr="00E156F6">
        <w:rPr>
          <w:lang w:val="sr-Latn-CS"/>
        </w:rPr>
        <w:t xml:space="preserve">’ </w:t>
      </w:r>
      <w:r>
        <w:rPr>
          <w:lang w:val="sr-Latn-CS"/>
        </w:rPr>
        <w:t>из</w:t>
      </w:r>
      <w:r w:rsidR="009F76EB" w:rsidRPr="00E156F6">
        <w:rPr>
          <w:lang w:val="sr-Latn-CS"/>
        </w:rPr>
        <w:t xml:space="preserve"> </w:t>
      </w:r>
      <w:r>
        <w:rPr>
          <w:lang w:val="sr-Latn-CS"/>
        </w:rPr>
        <w:t>кога</w:t>
      </w:r>
      <w:r w:rsidR="009F76EB" w:rsidRPr="00E156F6">
        <w:rPr>
          <w:lang w:val="sr-Latn-CS"/>
        </w:rPr>
        <w:t xml:space="preserve"> </w:t>
      </w:r>
      <w:r>
        <w:rPr>
          <w:lang w:val="sr-Latn-CS"/>
        </w:rPr>
        <w:t>немају</w:t>
      </w:r>
      <w:r w:rsidR="009F76EB" w:rsidRPr="00E156F6">
        <w:rPr>
          <w:lang w:val="sr-Latn-CS"/>
        </w:rPr>
        <w:t xml:space="preserve"> </w:t>
      </w:r>
      <w:r>
        <w:rPr>
          <w:lang w:val="sr-Latn-CS"/>
        </w:rPr>
        <w:t>легалан</w:t>
      </w:r>
      <w:r w:rsidR="009F76EB" w:rsidRPr="00E156F6">
        <w:rPr>
          <w:lang w:val="sr-Latn-CS"/>
        </w:rPr>
        <w:t xml:space="preserve"> </w:t>
      </w:r>
      <w:r>
        <w:rPr>
          <w:lang w:val="sr-Latn-CS"/>
        </w:rPr>
        <w:t>начин</w:t>
      </w:r>
      <w:r w:rsidR="009F76EB" w:rsidRPr="00E156F6">
        <w:rPr>
          <w:lang w:val="sr-Latn-CS"/>
        </w:rPr>
        <w:t xml:space="preserve"> </w:t>
      </w:r>
      <w:r>
        <w:rPr>
          <w:lang w:val="sr-Latn-CS"/>
        </w:rPr>
        <w:t>да</w:t>
      </w:r>
      <w:r w:rsidR="009F76EB" w:rsidRPr="00E156F6">
        <w:rPr>
          <w:lang w:val="sr-Latn-CS"/>
        </w:rPr>
        <w:t xml:space="preserve"> </w:t>
      </w:r>
      <w:r>
        <w:rPr>
          <w:lang w:val="sr-Latn-CS"/>
        </w:rPr>
        <w:t>се</w:t>
      </w:r>
      <w:r w:rsidR="009F76EB" w:rsidRPr="00E156F6">
        <w:rPr>
          <w:lang w:val="sr-Latn-CS"/>
        </w:rPr>
        <w:t xml:space="preserve"> </w:t>
      </w:r>
      <w:r>
        <w:rPr>
          <w:lang w:val="sr-Latn-CS"/>
        </w:rPr>
        <w:t>извуку</w:t>
      </w:r>
      <w:r w:rsidR="009F76EB" w:rsidRPr="00E156F6">
        <w:rPr>
          <w:lang w:val="sr-Latn-CS"/>
        </w:rPr>
        <w:t xml:space="preserve">. </w:t>
      </w:r>
      <w:r>
        <w:rPr>
          <w:lang w:val="sr-Latn-CS"/>
        </w:rPr>
        <w:t>На</w:t>
      </w:r>
      <w:r w:rsidR="009F76EB" w:rsidRPr="00E156F6">
        <w:rPr>
          <w:lang w:val="sr-Latn-CS"/>
        </w:rPr>
        <w:t xml:space="preserve"> </w:t>
      </w:r>
      <w:r>
        <w:rPr>
          <w:lang w:val="sr-Latn-CS"/>
        </w:rPr>
        <w:t>тај</w:t>
      </w:r>
      <w:r w:rsidR="009F76EB" w:rsidRPr="00E156F6">
        <w:rPr>
          <w:lang w:val="sr-Latn-CS"/>
        </w:rPr>
        <w:t xml:space="preserve"> </w:t>
      </w:r>
      <w:r>
        <w:rPr>
          <w:lang w:val="sr-Latn-CS"/>
        </w:rPr>
        <w:t>начин</w:t>
      </w:r>
      <w:r w:rsidR="009F76EB" w:rsidRPr="00E156F6">
        <w:rPr>
          <w:lang w:val="sr-Latn-CS"/>
        </w:rPr>
        <w:t xml:space="preserve"> </w:t>
      </w:r>
      <w:r>
        <w:rPr>
          <w:lang w:val="sr-Latn-CS"/>
        </w:rPr>
        <w:t>утицај</w:t>
      </w:r>
      <w:r w:rsidR="009F76EB" w:rsidRPr="00E156F6">
        <w:rPr>
          <w:lang w:val="sr-Latn-CS"/>
        </w:rPr>
        <w:t xml:space="preserve"> </w:t>
      </w:r>
      <w:r>
        <w:rPr>
          <w:lang w:val="sr-Latn-CS"/>
        </w:rPr>
        <w:t>ових</w:t>
      </w:r>
      <w:r w:rsidR="009F76EB" w:rsidRPr="00E156F6">
        <w:rPr>
          <w:lang w:val="sr-Latn-CS"/>
        </w:rPr>
        <w:t xml:space="preserve">, </w:t>
      </w:r>
      <w:r>
        <w:rPr>
          <w:lang w:val="sr-Latn-CS"/>
        </w:rPr>
        <w:t>комерцијалних</w:t>
      </w:r>
      <w:r w:rsidR="009F76EB" w:rsidRPr="00E156F6">
        <w:rPr>
          <w:lang w:val="sr-Latn-CS"/>
        </w:rPr>
        <w:t xml:space="preserve">, </w:t>
      </w:r>
      <w:r>
        <w:rPr>
          <w:lang w:val="sr-Latn-CS"/>
        </w:rPr>
        <w:t>интереса</w:t>
      </w:r>
      <w:r w:rsidR="009F76EB" w:rsidRPr="00E156F6">
        <w:rPr>
          <w:lang w:val="sr-Latn-CS"/>
        </w:rPr>
        <w:t xml:space="preserve"> </w:t>
      </w:r>
      <w:r>
        <w:rPr>
          <w:lang w:val="sr-Latn-CS"/>
        </w:rPr>
        <w:t>на</w:t>
      </w:r>
      <w:r w:rsidR="009F76EB" w:rsidRPr="00E156F6">
        <w:rPr>
          <w:lang w:val="sr-Latn-CS"/>
        </w:rPr>
        <w:t xml:space="preserve"> </w:t>
      </w:r>
      <w:r>
        <w:rPr>
          <w:lang w:val="sr-Latn-CS"/>
        </w:rPr>
        <w:t>медије</w:t>
      </w:r>
      <w:r w:rsidR="009F76EB" w:rsidRPr="00E156F6">
        <w:rPr>
          <w:lang w:val="sr-Latn-CS"/>
        </w:rPr>
        <w:t xml:space="preserve"> </w:t>
      </w:r>
      <w:r>
        <w:rPr>
          <w:lang w:val="sr-Latn-CS"/>
        </w:rPr>
        <w:t>и</w:t>
      </w:r>
      <w:r w:rsidR="009F76EB" w:rsidRPr="00E156F6">
        <w:rPr>
          <w:lang w:val="sr-Latn-CS"/>
        </w:rPr>
        <w:t xml:space="preserve"> </w:t>
      </w:r>
      <w:r>
        <w:rPr>
          <w:lang w:val="sr-Latn-CS"/>
        </w:rPr>
        <w:t>њихов</w:t>
      </w:r>
      <w:r w:rsidR="009F76EB" w:rsidRPr="00E156F6">
        <w:rPr>
          <w:lang w:val="sr-Latn-CS"/>
        </w:rPr>
        <w:t xml:space="preserve"> </w:t>
      </w:r>
      <w:r>
        <w:rPr>
          <w:lang w:val="sr-Latn-CS"/>
        </w:rPr>
        <w:t>програм</w:t>
      </w:r>
      <w:r w:rsidR="009F76EB" w:rsidRPr="00E156F6">
        <w:rPr>
          <w:lang w:val="sr-Latn-CS"/>
        </w:rPr>
        <w:t xml:space="preserve"> </w:t>
      </w:r>
      <w:r>
        <w:rPr>
          <w:lang w:val="sr-Latn-CS"/>
        </w:rPr>
        <w:t>далеко</w:t>
      </w:r>
      <w:r w:rsidR="009F76EB" w:rsidRPr="00E156F6">
        <w:rPr>
          <w:lang w:val="sr-Latn-CS"/>
        </w:rPr>
        <w:t xml:space="preserve"> </w:t>
      </w:r>
      <w:r>
        <w:rPr>
          <w:lang w:val="sr-Latn-CS"/>
        </w:rPr>
        <w:t>надилази</w:t>
      </w:r>
      <w:r w:rsidR="009F76EB" w:rsidRPr="00E156F6">
        <w:rPr>
          <w:lang w:val="sr-Latn-CS"/>
        </w:rPr>
        <w:t xml:space="preserve"> </w:t>
      </w:r>
      <w:r>
        <w:rPr>
          <w:lang w:val="sr-Latn-CS"/>
        </w:rPr>
        <w:t>утицај</w:t>
      </w:r>
      <w:r w:rsidR="009F76EB" w:rsidRPr="00E156F6">
        <w:rPr>
          <w:lang w:val="sr-Latn-CS"/>
        </w:rPr>
        <w:t xml:space="preserve"> </w:t>
      </w:r>
      <w:r>
        <w:rPr>
          <w:lang w:val="sr-Latn-CS"/>
        </w:rPr>
        <w:t>било</w:t>
      </w:r>
      <w:r w:rsidR="009F76EB" w:rsidRPr="00E156F6">
        <w:rPr>
          <w:lang w:val="sr-Latn-CS"/>
        </w:rPr>
        <w:t xml:space="preserve"> </w:t>
      </w:r>
      <w:r>
        <w:rPr>
          <w:lang w:val="sr-Latn-CS"/>
        </w:rPr>
        <w:t>које</w:t>
      </w:r>
      <w:r w:rsidR="009F76EB" w:rsidRPr="00E156F6">
        <w:rPr>
          <w:lang w:val="sr-Latn-CS"/>
        </w:rPr>
        <w:t xml:space="preserve"> </w:t>
      </w:r>
      <w:r>
        <w:rPr>
          <w:lang w:val="sr-Latn-CS"/>
        </w:rPr>
        <w:t>појединачне</w:t>
      </w:r>
      <w:r w:rsidR="009F76EB" w:rsidRPr="00E156F6">
        <w:rPr>
          <w:lang w:val="sr-Latn-CS"/>
        </w:rPr>
        <w:t xml:space="preserve"> </w:t>
      </w:r>
      <w:r>
        <w:rPr>
          <w:lang w:val="sr-Latn-CS"/>
        </w:rPr>
        <w:t>политичке</w:t>
      </w:r>
      <w:r w:rsidR="009F76EB" w:rsidRPr="00E156F6">
        <w:rPr>
          <w:lang w:val="sr-Latn-CS"/>
        </w:rPr>
        <w:t xml:space="preserve"> </w:t>
      </w:r>
      <w:r>
        <w:rPr>
          <w:lang w:val="sr-Latn-CS"/>
        </w:rPr>
        <w:t>странке</w:t>
      </w:r>
      <w:r w:rsidR="009F76EB" w:rsidRPr="00E156F6">
        <w:rPr>
          <w:lang w:val="sr-Latn-CS"/>
        </w:rPr>
        <w:t xml:space="preserve"> </w:t>
      </w:r>
      <w:r>
        <w:rPr>
          <w:lang w:val="sr-Latn-CS"/>
        </w:rPr>
        <w:t>па</w:t>
      </w:r>
      <w:r w:rsidR="009F76EB" w:rsidRPr="00E156F6">
        <w:rPr>
          <w:lang w:val="sr-Latn-CS"/>
        </w:rPr>
        <w:t xml:space="preserve"> </w:t>
      </w:r>
      <w:r>
        <w:rPr>
          <w:lang w:val="sr-Latn-CS"/>
        </w:rPr>
        <w:t>и</w:t>
      </w:r>
      <w:r w:rsidR="009F76EB" w:rsidRPr="00E156F6">
        <w:rPr>
          <w:lang w:val="sr-Latn-CS"/>
        </w:rPr>
        <w:t xml:space="preserve"> </w:t>
      </w:r>
      <w:r>
        <w:rPr>
          <w:lang w:val="sr-Latn-CS"/>
        </w:rPr>
        <w:t>државе</w:t>
      </w:r>
      <w:r w:rsidR="009F76EB" w:rsidRPr="00E156F6">
        <w:rPr>
          <w:lang w:val="sr-Latn-CS"/>
        </w:rPr>
        <w:t xml:space="preserve"> </w:t>
      </w:r>
      <w:r>
        <w:rPr>
          <w:lang w:val="sr-Latn-CS"/>
        </w:rPr>
        <w:t>у</w:t>
      </w:r>
      <w:r w:rsidR="009F76EB" w:rsidRPr="00E156F6">
        <w:rPr>
          <w:lang w:val="sr-Latn-CS"/>
        </w:rPr>
        <w:t xml:space="preserve"> </w:t>
      </w:r>
      <w:r>
        <w:rPr>
          <w:lang w:val="sr-Latn-CS"/>
        </w:rPr>
        <w:t>целини</w:t>
      </w:r>
      <w:r w:rsidR="009F76EB" w:rsidRPr="00E156F6">
        <w:rPr>
          <w:lang w:val="sr-Latn-CS"/>
        </w:rPr>
        <w:t xml:space="preserve">. </w:t>
      </w:r>
      <w:r>
        <w:rPr>
          <w:lang w:val="sr-Latn-CS"/>
        </w:rPr>
        <w:t>То</w:t>
      </w:r>
      <w:r w:rsidR="009F76EB" w:rsidRPr="00E156F6">
        <w:rPr>
          <w:lang w:val="sr-Latn-CS"/>
        </w:rPr>
        <w:t xml:space="preserve"> </w:t>
      </w:r>
      <w:r>
        <w:rPr>
          <w:lang w:val="sr-Latn-CS"/>
        </w:rPr>
        <w:t>се</w:t>
      </w:r>
      <w:r w:rsidR="009F76EB" w:rsidRPr="00E156F6">
        <w:rPr>
          <w:lang w:val="sr-Latn-CS"/>
        </w:rPr>
        <w:t xml:space="preserve"> </w:t>
      </w:r>
      <w:r>
        <w:rPr>
          <w:lang w:val="sr-Latn-CS"/>
        </w:rPr>
        <w:t>односи</w:t>
      </w:r>
      <w:r w:rsidR="009F76EB" w:rsidRPr="00E156F6">
        <w:rPr>
          <w:lang w:val="sr-Latn-CS"/>
        </w:rPr>
        <w:t xml:space="preserve"> </w:t>
      </w:r>
      <w:r>
        <w:rPr>
          <w:lang w:val="sr-Latn-CS"/>
        </w:rPr>
        <w:t>и</w:t>
      </w:r>
      <w:r w:rsidR="009F76EB" w:rsidRPr="00E156F6">
        <w:rPr>
          <w:lang w:val="sr-Latn-CS"/>
        </w:rPr>
        <w:t xml:space="preserve"> </w:t>
      </w:r>
      <w:r>
        <w:rPr>
          <w:lang w:val="sr-Latn-CS"/>
        </w:rPr>
        <w:t>на</w:t>
      </w:r>
      <w:r w:rsidR="009F76EB" w:rsidRPr="00E156F6">
        <w:rPr>
          <w:lang w:val="sr-Latn-CS"/>
        </w:rPr>
        <w:t xml:space="preserve"> </w:t>
      </w:r>
      <w:r>
        <w:rPr>
          <w:lang w:val="sr-Latn-CS"/>
        </w:rPr>
        <w:t>јавне</w:t>
      </w:r>
      <w:r w:rsidR="009F76EB" w:rsidRPr="00E156F6">
        <w:rPr>
          <w:lang w:val="sr-Latn-CS"/>
        </w:rPr>
        <w:t xml:space="preserve"> </w:t>
      </w:r>
      <w:r>
        <w:rPr>
          <w:lang w:val="sr-Latn-CS"/>
        </w:rPr>
        <w:t>сервисе</w:t>
      </w:r>
      <w:r w:rsidR="009F76EB" w:rsidRPr="00E156F6">
        <w:rPr>
          <w:lang w:val="sr-Latn-CS"/>
        </w:rPr>
        <w:t xml:space="preserve"> </w:t>
      </w:r>
      <w:r>
        <w:rPr>
          <w:lang w:val="sr-Latn-CS"/>
        </w:rPr>
        <w:t>у</w:t>
      </w:r>
      <w:r w:rsidR="009F76EB" w:rsidRPr="00E156F6">
        <w:rPr>
          <w:lang w:val="sr-Latn-CS"/>
        </w:rPr>
        <w:t xml:space="preserve"> </w:t>
      </w:r>
      <w:r>
        <w:rPr>
          <w:lang w:val="sr-Latn-CS"/>
        </w:rPr>
        <w:t>Србији</w:t>
      </w:r>
      <w:r w:rsidR="009F76EB" w:rsidRPr="00E156F6">
        <w:rPr>
          <w:lang w:val="sr-Latn-CS"/>
        </w:rPr>
        <w:t>.</w:t>
      </w:r>
    </w:p>
    <w:p w:rsidR="009F76EB" w:rsidRPr="00E156F6" w:rsidRDefault="00433739" w:rsidP="000120D8">
      <w:pPr>
        <w:numPr>
          <w:ilvl w:val="0"/>
          <w:numId w:val="19"/>
        </w:numPr>
        <w:ind w:left="0" w:firstLine="0"/>
        <w:jc w:val="both"/>
        <w:rPr>
          <w:lang w:val="sr-Latn-CS"/>
        </w:rPr>
      </w:pPr>
      <w:r>
        <w:rPr>
          <w:lang w:val="sr-Latn-CS"/>
        </w:rPr>
        <w:t>национални</w:t>
      </w:r>
      <w:r w:rsidR="009F76EB" w:rsidRPr="00E156F6">
        <w:rPr>
          <w:lang w:val="sr-Latn-CS"/>
        </w:rPr>
        <w:t xml:space="preserve"> </w:t>
      </w:r>
      <w:r>
        <w:rPr>
          <w:lang w:val="sr-Latn-CS"/>
        </w:rPr>
        <w:t>РТВ</w:t>
      </w:r>
      <w:r w:rsidR="009F76EB" w:rsidRPr="00E156F6">
        <w:rPr>
          <w:lang w:val="sr-Latn-CS"/>
        </w:rPr>
        <w:t xml:space="preserve"> </w:t>
      </w:r>
      <w:r>
        <w:rPr>
          <w:lang w:val="sr-Latn-CS"/>
        </w:rPr>
        <w:t>сервиси</w:t>
      </w:r>
      <w:r w:rsidR="009F76EB" w:rsidRPr="00E156F6">
        <w:rPr>
          <w:lang w:val="sr-Latn-CS"/>
        </w:rPr>
        <w:t xml:space="preserve"> (</w:t>
      </w:r>
      <w:r>
        <w:rPr>
          <w:lang w:val="sr-Latn-CS"/>
        </w:rPr>
        <w:t>РТС</w:t>
      </w:r>
      <w:r w:rsidR="009F76EB" w:rsidRPr="00E156F6">
        <w:rPr>
          <w:lang w:val="sr-Latn-CS"/>
        </w:rPr>
        <w:t xml:space="preserve"> </w:t>
      </w:r>
      <w:r>
        <w:rPr>
          <w:lang w:val="sr-Latn-CS"/>
        </w:rPr>
        <w:t>и</w:t>
      </w:r>
      <w:r w:rsidR="009F76EB" w:rsidRPr="00E156F6">
        <w:rPr>
          <w:lang w:val="sr-Latn-CS"/>
        </w:rPr>
        <w:t xml:space="preserve"> </w:t>
      </w:r>
      <w:r>
        <w:rPr>
          <w:lang w:val="sr-Latn-CS"/>
        </w:rPr>
        <w:t>РТВ</w:t>
      </w:r>
      <w:r w:rsidR="009F76EB" w:rsidRPr="00E156F6">
        <w:rPr>
          <w:lang w:val="sr-Latn-CS"/>
        </w:rPr>
        <w:t xml:space="preserve">) </w:t>
      </w:r>
      <w:r>
        <w:rPr>
          <w:lang w:val="sr-Latn-CS"/>
        </w:rPr>
        <w:t>постоје</w:t>
      </w:r>
      <w:r w:rsidR="009F76EB" w:rsidRPr="00E156F6">
        <w:rPr>
          <w:lang w:val="sr-Latn-CS"/>
        </w:rPr>
        <w:t xml:space="preserve"> </w:t>
      </w:r>
      <w:r>
        <w:rPr>
          <w:lang w:val="sr-Latn-CS"/>
        </w:rPr>
        <w:t>у</w:t>
      </w:r>
      <w:r w:rsidR="009F76EB" w:rsidRPr="00E156F6">
        <w:rPr>
          <w:lang w:val="sr-Latn-CS"/>
        </w:rPr>
        <w:t xml:space="preserve"> </w:t>
      </w:r>
      <w:r>
        <w:rPr>
          <w:lang w:val="sr-Latn-CS"/>
        </w:rPr>
        <w:t>правном</w:t>
      </w:r>
      <w:r w:rsidR="009F76EB" w:rsidRPr="00E156F6">
        <w:rPr>
          <w:lang w:val="sr-Latn-CS"/>
        </w:rPr>
        <w:t xml:space="preserve"> </w:t>
      </w:r>
      <w:r>
        <w:rPr>
          <w:lang w:val="sr-Latn-CS"/>
        </w:rPr>
        <w:t>вакуму</w:t>
      </w:r>
      <w:r w:rsidR="009F76EB" w:rsidRPr="00E156F6">
        <w:rPr>
          <w:lang w:val="sr-Latn-CS"/>
        </w:rPr>
        <w:t xml:space="preserve">, </w:t>
      </w:r>
      <w:r>
        <w:rPr>
          <w:lang w:val="sr-Latn-CS"/>
        </w:rPr>
        <w:t>без</w:t>
      </w:r>
      <w:r w:rsidR="009F76EB" w:rsidRPr="00E156F6">
        <w:rPr>
          <w:lang w:val="sr-Latn-CS"/>
        </w:rPr>
        <w:t xml:space="preserve"> </w:t>
      </w:r>
      <w:r>
        <w:rPr>
          <w:lang w:val="sr-Latn-CS"/>
        </w:rPr>
        <w:t>јасног</w:t>
      </w:r>
      <w:r w:rsidR="009F76EB" w:rsidRPr="00E156F6">
        <w:rPr>
          <w:lang w:val="sr-Latn-CS"/>
        </w:rPr>
        <w:t xml:space="preserve"> </w:t>
      </w:r>
      <w:r>
        <w:rPr>
          <w:lang w:val="sr-Latn-CS"/>
        </w:rPr>
        <w:t>титулара</w:t>
      </w:r>
      <w:r w:rsidR="009F76EB" w:rsidRPr="00E156F6">
        <w:rPr>
          <w:lang w:val="sr-Latn-CS"/>
        </w:rPr>
        <w:t xml:space="preserve"> (</w:t>
      </w:r>
      <w:r>
        <w:rPr>
          <w:lang w:val="sr-Latn-CS"/>
        </w:rPr>
        <w:t>оснивача</w:t>
      </w:r>
      <w:r w:rsidR="009F76EB" w:rsidRPr="00E156F6">
        <w:rPr>
          <w:lang w:val="sr-Latn-CS"/>
        </w:rPr>
        <w:t xml:space="preserve">), </w:t>
      </w:r>
      <w:r>
        <w:rPr>
          <w:lang w:val="sr-Latn-CS"/>
        </w:rPr>
        <w:t>као</w:t>
      </w:r>
      <w:r w:rsidR="009F76EB" w:rsidRPr="00E156F6">
        <w:rPr>
          <w:lang w:val="sr-Latn-CS"/>
        </w:rPr>
        <w:t xml:space="preserve"> </w:t>
      </w:r>
      <w:r>
        <w:rPr>
          <w:lang w:val="sr-Latn-CS"/>
        </w:rPr>
        <w:t>асиметрични</w:t>
      </w:r>
      <w:r w:rsidR="009F76EB" w:rsidRPr="00E156F6">
        <w:rPr>
          <w:lang w:val="sr-Latn-CS"/>
        </w:rPr>
        <w:t xml:space="preserve"> </w:t>
      </w:r>
      <w:r>
        <w:rPr>
          <w:lang w:val="sr-Latn-CS"/>
        </w:rPr>
        <w:t>сијамски</w:t>
      </w:r>
      <w:r w:rsidR="009F76EB" w:rsidRPr="00E156F6">
        <w:rPr>
          <w:lang w:val="sr-Latn-CS"/>
        </w:rPr>
        <w:t xml:space="preserve"> </w:t>
      </w:r>
      <w:r>
        <w:rPr>
          <w:lang w:val="sr-Latn-CS"/>
        </w:rPr>
        <w:t>близанци</w:t>
      </w:r>
      <w:r w:rsidR="009F76EB" w:rsidRPr="00E156F6">
        <w:rPr>
          <w:lang w:val="sr-Latn-CS"/>
        </w:rPr>
        <w:t xml:space="preserve"> </w:t>
      </w:r>
      <w:r>
        <w:rPr>
          <w:lang w:val="sr-Latn-CS"/>
        </w:rPr>
        <w:t>који</w:t>
      </w:r>
      <w:r w:rsidR="009F76EB" w:rsidRPr="00E156F6">
        <w:rPr>
          <w:lang w:val="sr-Latn-CS"/>
        </w:rPr>
        <w:t xml:space="preserve"> </w:t>
      </w:r>
      <w:r>
        <w:rPr>
          <w:lang w:val="sr-Latn-CS"/>
        </w:rPr>
        <w:t>су</w:t>
      </w:r>
      <w:r w:rsidR="009F76EB" w:rsidRPr="00E156F6">
        <w:rPr>
          <w:lang w:val="sr-Latn-CS"/>
        </w:rPr>
        <w:t xml:space="preserve"> </w:t>
      </w:r>
      <w:r>
        <w:rPr>
          <w:lang w:val="sr-Latn-CS"/>
        </w:rPr>
        <w:t>застали</w:t>
      </w:r>
      <w:r w:rsidR="009F76EB" w:rsidRPr="00E156F6">
        <w:rPr>
          <w:lang w:val="sr-Latn-CS"/>
        </w:rPr>
        <w:t xml:space="preserve"> </w:t>
      </w:r>
      <w:r>
        <w:rPr>
          <w:lang w:val="sr-Latn-CS"/>
        </w:rPr>
        <w:t>у</w:t>
      </w:r>
      <w:r w:rsidR="009F76EB" w:rsidRPr="00E156F6">
        <w:rPr>
          <w:lang w:val="sr-Latn-CS"/>
        </w:rPr>
        <w:t xml:space="preserve"> </w:t>
      </w:r>
      <w:r>
        <w:rPr>
          <w:lang w:val="sr-Latn-CS"/>
        </w:rPr>
        <w:t>развоју</w:t>
      </w:r>
      <w:r w:rsidR="009F76EB" w:rsidRPr="00E156F6">
        <w:rPr>
          <w:lang w:val="sr-Latn-CS"/>
        </w:rPr>
        <w:t xml:space="preserve"> (</w:t>
      </w:r>
      <w:r>
        <w:rPr>
          <w:lang w:val="sr-Latn-CS"/>
        </w:rPr>
        <w:t>инфраструктура</w:t>
      </w:r>
      <w:r w:rsidR="009F76EB" w:rsidRPr="00E156F6">
        <w:rPr>
          <w:lang w:val="sr-Latn-CS"/>
        </w:rPr>
        <w:t xml:space="preserve">, </w:t>
      </w:r>
      <w:r>
        <w:rPr>
          <w:lang w:val="sr-Latn-CS"/>
        </w:rPr>
        <w:t>техника</w:t>
      </w:r>
      <w:r w:rsidR="009F76EB" w:rsidRPr="00E156F6">
        <w:rPr>
          <w:lang w:val="sr-Latn-CS"/>
        </w:rPr>
        <w:t xml:space="preserve">, </w:t>
      </w:r>
      <w:r>
        <w:rPr>
          <w:lang w:val="sr-Latn-CS"/>
        </w:rPr>
        <w:t>програм</w:t>
      </w:r>
      <w:r w:rsidR="009F76EB" w:rsidRPr="00E156F6">
        <w:rPr>
          <w:lang w:val="sr-Latn-CS"/>
        </w:rPr>
        <w:t xml:space="preserve">, </w:t>
      </w:r>
      <w:r>
        <w:rPr>
          <w:lang w:val="sr-Latn-CS"/>
        </w:rPr>
        <w:t>кадрови</w:t>
      </w:r>
      <w:r w:rsidR="009F76EB" w:rsidRPr="00E156F6">
        <w:rPr>
          <w:lang w:val="sr-Latn-CS"/>
        </w:rPr>
        <w:t xml:space="preserve">)  </w:t>
      </w:r>
      <w:r>
        <w:rPr>
          <w:lang w:val="sr-Latn-CS"/>
        </w:rPr>
        <w:t>тамо</w:t>
      </w:r>
      <w:r w:rsidR="009F76EB" w:rsidRPr="00E156F6">
        <w:rPr>
          <w:lang w:val="sr-Latn-CS"/>
        </w:rPr>
        <w:t xml:space="preserve"> </w:t>
      </w:r>
      <w:r>
        <w:rPr>
          <w:lang w:val="sr-Latn-CS"/>
        </w:rPr>
        <w:t>где</w:t>
      </w:r>
      <w:r w:rsidR="009F76EB" w:rsidRPr="00E156F6">
        <w:rPr>
          <w:lang w:val="sr-Latn-CS"/>
        </w:rPr>
        <w:t xml:space="preserve"> </w:t>
      </w:r>
      <w:r>
        <w:rPr>
          <w:lang w:val="sr-Latn-CS"/>
        </w:rPr>
        <w:t>су</w:t>
      </w:r>
      <w:r w:rsidR="009F76EB" w:rsidRPr="00E156F6">
        <w:rPr>
          <w:lang w:val="sr-Latn-CS"/>
        </w:rPr>
        <w:t xml:space="preserve"> </w:t>
      </w:r>
      <w:r>
        <w:rPr>
          <w:lang w:val="sr-Latn-CS"/>
        </w:rPr>
        <w:t>били</w:t>
      </w:r>
      <w:r w:rsidR="009F76EB" w:rsidRPr="00E156F6">
        <w:rPr>
          <w:lang w:val="sr-Latn-CS"/>
        </w:rPr>
        <w:t xml:space="preserve"> </w:t>
      </w:r>
      <w:r>
        <w:rPr>
          <w:lang w:val="sr-Latn-CS"/>
        </w:rPr>
        <w:t>мало</w:t>
      </w:r>
      <w:r w:rsidR="009F76EB" w:rsidRPr="00E156F6">
        <w:rPr>
          <w:lang w:val="sr-Latn-CS"/>
        </w:rPr>
        <w:t xml:space="preserve"> </w:t>
      </w:r>
      <w:r>
        <w:rPr>
          <w:lang w:val="sr-Latn-CS"/>
        </w:rPr>
        <w:t>после</w:t>
      </w:r>
      <w:r w:rsidR="009F76EB" w:rsidRPr="00E156F6">
        <w:rPr>
          <w:lang w:val="sr-Latn-CS"/>
        </w:rPr>
        <w:t xml:space="preserve"> </w:t>
      </w:r>
      <w:r>
        <w:rPr>
          <w:lang w:val="sr-Latn-CS"/>
        </w:rPr>
        <w:t>бомбардовања</w:t>
      </w:r>
      <w:r w:rsidR="009F76EB" w:rsidRPr="00E156F6">
        <w:rPr>
          <w:lang w:val="sr-Latn-CS"/>
        </w:rPr>
        <w:t xml:space="preserve"> 1999 </w:t>
      </w:r>
      <w:r>
        <w:rPr>
          <w:lang w:val="sr-Latn-CS"/>
        </w:rPr>
        <w:t>године</w:t>
      </w:r>
      <w:r w:rsidR="009F76EB" w:rsidRPr="00E156F6">
        <w:rPr>
          <w:lang w:val="sr-Latn-CS"/>
        </w:rPr>
        <w:t>.</w:t>
      </w:r>
    </w:p>
    <w:p w:rsidR="009F76EB" w:rsidRPr="00E156F6" w:rsidRDefault="009F76EB" w:rsidP="000120D8">
      <w:pPr>
        <w:jc w:val="both"/>
        <w:rPr>
          <w:lang w:val="sr-Latn-CS"/>
        </w:rPr>
      </w:pPr>
    </w:p>
    <w:p w:rsidR="009F76EB" w:rsidRPr="00E156F6" w:rsidRDefault="00433739" w:rsidP="000120D8">
      <w:pPr>
        <w:contextualSpacing/>
        <w:jc w:val="both"/>
      </w:pPr>
      <w:r>
        <w:t>Привредна</w:t>
      </w:r>
      <w:r w:rsidR="009F76EB" w:rsidRPr="00E156F6">
        <w:t xml:space="preserve"> </w:t>
      </w:r>
      <w:r>
        <w:t>активност</w:t>
      </w:r>
      <w:r w:rsidR="009F76EB" w:rsidRPr="00E156F6">
        <w:t xml:space="preserve">, </w:t>
      </w:r>
      <w:r>
        <w:t>у</w:t>
      </w:r>
      <w:r w:rsidR="009F76EB" w:rsidRPr="00E156F6">
        <w:t xml:space="preserve"> </w:t>
      </w:r>
      <w:r>
        <w:t>Србији</w:t>
      </w:r>
      <w:r w:rsidR="009F76EB" w:rsidRPr="00E156F6">
        <w:t xml:space="preserve">, </w:t>
      </w:r>
      <w:r>
        <w:t>од</w:t>
      </w:r>
      <w:r w:rsidR="009F76EB" w:rsidRPr="00E156F6">
        <w:t xml:space="preserve"> </w:t>
      </w:r>
      <w:r>
        <w:t>малих</w:t>
      </w:r>
      <w:r w:rsidR="009F76EB" w:rsidRPr="00E156F6">
        <w:t xml:space="preserve"> </w:t>
      </w:r>
      <w:r>
        <w:t>предузећа</w:t>
      </w:r>
      <w:r w:rsidR="009F76EB" w:rsidRPr="00E156F6">
        <w:t xml:space="preserve"> </w:t>
      </w:r>
      <w:r>
        <w:t>до</w:t>
      </w:r>
      <w:r w:rsidR="009F76EB" w:rsidRPr="00E156F6">
        <w:t xml:space="preserve"> </w:t>
      </w:r>
      <w:r>
        <w:t>великих</w:t>
      </w:r>
      <w:r w:rsidR="009F76EB" w:rsidRPr="00E156F6">
        <w:t xml:space="preserve"> </w:t>
      </w:r>
      <w:r>
        <w:t>система</w:t>
      </w:r>
      <w:r w:rsidR="009F76EB" w:rsidRPr="00E156F6">
        <w:t xml:space="preserve">, </w:t>
      </w:r>
      <w:r>
        <w:t>све</w:t>
      </w:r>
      <w:r w:rsidR="009F76EB" w:rsidRPr="00E156F6">
        <w:t xml:space="preserve"> </w:t>
      </w:r>
      <w:r>
        <w:t>више</w:t>
      </w:r>
      <w:r w:rsidR="009F76EB" w:rsidRPr="00E156F6">
        <w:t xml:space="preserve"> </w:t>
      </w:r>
      <w:r>
        <w:t>се</w:t>
      </w:r>
      <w:r w:rsidR="009F76EB" w:rsidRPr="00E156F6">
        <w:t xml:space="preserve"> </w:t>
      </w:r>
      <w:r>
        <w:t>ослања</w:t>
      </w:r>
      <w:r w:rsidR="009F76EB" w:rsidRPr="00E156F6">
        <w:t xml:space="preserve"> </w:t>
      </w:r>
      <w:r>
        <w:t>на</w:t>
      </w:r>
      <w:r w:rsidR="009F76EB" w:rsidRPr="00E156F6">
        <w:t xml:space="preserve"> </w:t>
      </w:r>
      <w:r>
        <w:t>Интернет</w:t>
      </w:r>
      <w:r w:rsidR="009F76EB" w:rsidRPr="00E156F6">
        <w:t xml:space="preserve">, </w:t>
      </w:r>
      <w:r>
        <w:t>и</w:t>
      </w:r>
      <w:r w:rsidR="009F76EB" w:rsidRPr="00E156F6">
        <w:t xml:space="preserve"> </w:t>
      </w:r>
      <w:r>
        <w:t>то</w:t>
      </w:r>
      <w:r w:rsidR="009F76EB" w:rsidRPr="00E156F6">
        <w:t xml:space="preserve"> </w:t>
      </w:r>
      <w:r>
        <w:t>од</w:t>
      </w:r>
      <w:r w:rsidR="009F76EB" w:rsidRPr="00E156F6">
        <w:t xml:space="preserve"> </w:t>
      </w:r>
      <w:r>
        <w:t>основне</w:t>
      </w:r>
      <w:r w:rsidR="009F76EB" w:rsidRPr="00E156F6">
        <w:t xml:space="preserve"> </w:t>
      </w:r>
      <w:r>
        <w:t>оперативе</w:t>
      </w:r>
      <w:r w:rsidR="009F76EB" w:rsidRPr="00E156F6">
        <w:t xml:space="preserve">, </w:t>
      </w:r>
      <w:r>
        <w:t>преко</w:t>
      </w:r>
      <w:r w:rsidR="009F76EB" w:rsidRPr="00E156F6">
        <w:t xml:space="preserve"> </w:t>
      </w:r>
      <w:r>
        <w:t>иновација</w:t>
      </w:r>
      <w:r w:rsidR="009F76EB" w:rsidRPr="00E156F6">
        <w:t xml:space="preserve"> </w:t>
      </w:r>
      <w:r>
        <w:t>и</w:t>
      </w:r>
      <w:r w:rsidR="009F76EB" w:rsidRPr="00E156F6">
        <w:t xml:space="preserve"> </w:t>
      </w:r>
      <w:r>
        <w:t>маркетинга</w:t>
      </w:r>
      <w:r w:rsidR="009F76EB" w:rsidRPr="00E156F6">
        <w:t xml:space="preserve">, </w:t>
      </w:r>
      <w:r>
        <w:t>до</w:t>
      </w:r>
      <w:r w:rsidR="009F76EB" w:rsidRPr="00E156F6">
        <w:t xml:space="preserve"> </w:t>
      </w:r>
      <w:r>
        <w:t>развоја</w:t>
      </w:r>
      <w:r w:rsidR="009F76EB" w:rsidRPr="00E156F6">
        <w:t xml:space="preserve"> </w:t>
      </w:r>
      <w:r>
        <w:t>и</w:t>
      </w:r>
      <w:r w:rsidR="009F76EB" w:rsidRPr="00E156F6">
        <w:t xml:space="preserve"> </w:t>
      </w:r>
      <w:r>
        <w:t>повећања</w:t>
      </w:r>
      <w:r w:rsidR="009F76EB" w:rsidRPr="00E156F6">
        <w:t xml:space="preserve"> </w:t>
      </w:r>
      <w:r>
        <w:t>производње</w:t>
      </w:r>
      <w:r w:rsidR="009F76EB" w:rsidRPr="00E156F6">
        <w:t xml:space="preserve">. </w:t>
      </w:r>
      <w:r>
        <w:t>У</w:t>
      </w:r>
      <w:r w:rsidR="009F76EB" w:rsidRPr="00E156F6">
        <w:t xml:space="preserve"> </w:t>
      </w:r>
      <w:r>
        <w:t>глобалној</w:t>
      </w:r>
      <w:r w:rsidR="009F76EB" w:rsidRPr="00E156F6">
        <w:t xml:space="preserve"> </w:t>
      </w:r>
      <w:r>
        <w:t>трци</w:t>
      </w:r>
      <w:r w:rsidR="009F76EB" w:rsidRPr="00E156F6">
        <w:t xml:space="preserve"> </w:t>
      </w:r>
      <w:r>
        <w:t>да</w:t>
      </w:r>
      <w:r w:rsidR="009F76EB" w:rsidRPr="00E156F6">
        <w:t xml:space="preserve"> </w:t>
      </w:r>
      <w:r>
        <w:t>се</w:t>
      </w:r>
      <w:r w:rsidR="009F76EB" w:rsidRPr="00E156F6">
        <w:t xml:space="preserve"> </w:t>
      </w:r>
      <w:r>
        <w:t>од</w:t>
      </w:r>
      <w:r w:rsidR="009F76EB" w:rsidRPr="00E156F6">
        <w:t xml:space="preserve"> </w:t>
      </w:r>
      <w:r>
        <w:t>постојећих</w:t>
      </w:r>
      <w:r w:rsidR="009F76EB" w:rsidRPr="00E156F6">
        <w:t xml:space="preserve"> </w:t>
      </w:r>
      <w:r>
        <w:t>предузећа</w:t>
      </w:r>
      <w:r w:rsidR="009F76EB" w:rsidRPr="00E156F6">
        <w:t xml:space="preserve"> </w:t>
      </w:r>
      <w:r>
        <w:t>створе</w:t>
      </w:r>
      <w:r w:rsidR="009F76EB" w:rsidRPr="00E156F6">
        <w:t xml:space="preserve"> </w:t>
      </w:r>
      <w:r>
        <w:t>тзв</w:t>
      </w:r>
      <w:r w:rsidR="009F76EB" w:rsidRPr="00E156F6">
        <w:t xml:space="preserve"> ‘</w:t>
      </w:r>
      <w:r>
        <w:t>хигх</w:t>
      </w:r>
      <w:r w:rsidR="009F76EB" w:rsidRPr="00E156F6">
        <w:t xml:space="preserve"> </w:t>
      </w:r>
      <w:r>
        <w:t>тецх</w:t>
      </w:r>
      <w:r w:rsidR="009F76EB" w:rsidRPr="00E156F6">
        <w:t xml:space="preserve">’ </w:t>
      </w:r>
      <w:r>
        <w:t>предузећа</w:t>
      </w:r>
      <w:r w:rsidR="009F76EB" w:rsidRPr="00E156F6">
        <w:t xml:space="preserve">, </w:t>
      </w:r>
      <w:r>
        <w:t>односно</w:t>
      </w:r>
      <w:r w:rsidR="009F76EB" w:rsidRPr="00E156F6">
        <w:t xml:space="preserve"> </w:t>
      </w:r>
      <w:r>
        <w:t>да</w:t>
      </w:r>
      <w:r w:rsidR="009F76EB" w:rsidRPr="00E156F6">
        <w:t xml:space="preserve"> </w:t>
      </w:r>
      <w:r>
        <w:t>се</w:t>
      </w:r>
      <w:r w:rsidR="009F76EB" w:rsidRPr="00E156F6">
        <w:t xml:space="preserve"> </w:t>
      </w:r>
      <w:r>
        <w:t>традиционална</w:t>
      </w:r>
      <w:r w:rsidR="009F76EB" w:rsidRPr="00E156F6">
        <w:t xml:space="preserve"> </w:t>
      </w:r>
      <w:r>
        <w:t>привреда</w:t>
      </w:r>
      <w:r w:rsidR="009F76EB" w:rsidRPr="00E156F6">
        <w:t xml:space="preserve"> </w:t>
      </w:r>
      <w:r>
        <w:t>потпуно</w:t>
      </w:r>
      <w:r w:rsidR="009F76EB" w:rsidRPr="00E156F6">
        <w:t xml:space="preserve"> </w:t>
      </w:r>
      <w:r>
        <w:t>трансформише</w:t>
      </w:r>
      <w:r w:rsidR="009F76EB" w:rsidRPr="00E156F6">
        <w:t xml:space="preserve">, </w:t>
      </w:r>
      <w:r>
        <w:t>првокласна</w:t>
      </w:r>
      <w:r w:rsidR="009F76EB" w:rsidRPr="00E156F6">
        <w:t xml:space="preserve"> </w:t>
      </w:r>
      <w:r>
        <w:t>приступност</w:t>
      </w:r>
      <w:r w:rsidR="009F76EB" w:rsidRPr="00E156F6">
        <w:t xml:space="preserve"> </w:t>
      </w:r>
      <w:r>
        <w:t>Интернету</w:t>
      </w:r>
      <w:r w:rsidR="009F76EB" w:rsidRPr="00E156F6">
        <w:t xml:space="preserve"> </w:t>
      </w:r>
      <w:r>
        <w:t>је</w:t>
      </w:r>
      <w:r w:rsidR="009F76EB" w:rsidRPr="00E156F6">
        <w:t xml:space="preserve"> </w:t>
      </w:r>
      <w:r>
        <w:t>неизоставна</w:t>
      </w:r>
      <w:r w:rsidR="009F76EB" w:rsidRPr="00E156F6">
        <w:t xml:space="preserve">. </w:t>
      </w:r>
      <w:r>
        <w:t>Успех</w:t>
      </w:r>
      <w:r w:rsidR="009F76EB" w:rsidRPr="00E156F6">
        <w:t xml:space="preserve"> </w:t>
      </w:r>
      <w:r>
        <w:t>електронске</w:t>
      </w:r>
      <w:r w:rsidR="009F76EB" w:rsidRPr="00E156F6">
        <w:t xml:space="preserve"> </w:t>
      </w:r>
      <w:r>
        <w:t>трговине</w:t>
      </w:r>
      <w:r w:rsidR="009F76EB" w:rsidRPr="00E156F6">
        <w:t xml:space="preserve"> </w:t>
      </w:r>
      <w:r>
        <w:t>и</w:t>
      </w:r>
      <w:r w:rsidR="009F76EB" w:rsidRPr="00E156F6">
        <w:t xml:space="preserve"> </w:t>
      </w:r>
      <w:r>
        <w:t>Интернета</w:t>
      </w:r>
      <w:r w:rsidR="009F76EB" w:rsidRPr="00E156F6">
        <w:t xml:space="preserve"> </w:t>
      </w:r>
      <w:r>
        <w:t>ствари</w:t>
      </w:r>
      <w:r w:rsidR="009F76EB" w:rsidRPr="00E156F6">
        <w:t xml:space="preserve">, </w:t>
      </w:r>
      <w:r>
        <w:t>поузданост</w:t>
      </w:r>
      <w:r w:rsidR="009F76EB" w:rsidRPr="00E156F6">
        <w:t xml:space="preserve"> </w:t>
      </w:r>
      <w:r>
        <w:t>електронске</w:t>
      </w:r>
      <w:r w:rsidR="009F76EB" w:rsidRPr="00E156F6">
        <w:t xml:space="preserve"> </w:t>
      </w:r>
      <w:r>
        <w:t>државне</w:t>
      </w:r>
      <w:r w:rsidR="009F76EB" w:rsidRPr="00E156F6">
        <w:t xml:space="preserve"> </w:t>
      </w:r>
      <w:r>
        <w:t>управе</w:t>
      </w:r>
      <w:r w:rsidR="009F76EB" w:rsidRPr="00E156F6">
        <w:t xml:space="preserve"> </w:t>
      </w:r>
      <w:r>
        <w:t>и</w:t>
      </w:r>
      <w:r w:rsidR="009F76EB" w:rsidRPr="00E156F6">
        <w:t xml:space="preserve"> </w:t>
      </w:r>
      <w:r>
        <w:t>е</w:t>
      </w:r>
      <w:r w:rsidR="009F76EB" w:rsidRPr="00E156F6">
        <w:t>-</w:t>
      </w:r>
      <w:r>
        <w:t>апликација</w:t>
      </w:r>
      <w:r w:rsidR="009F76EB" w:rsidRPr="00E156F6">
        <w:t xml:space="preserve"> </w:t>
      </w:r>
      <w:r>
        <w:t>у</w:t>
      </w:r>
      <w:r w:rsidR="009F76EB" w:rsidRPr="00E156F6">
        <w:t xml:space="preserve"> </w:t>
      </w:r>
      <w:r>
        <w:t>области</w:t>
      </w:r>
      <w:r w:rsidR="009F76EB" w:rsidRPr="00E156F6">
        <w:t xml:space="preserve"> </w:t>
      </w:r>
      <w:r>
        <w:t>здравствене</w:t>
      </w:r>
      <w:r w:rsidR="009F76EB" w:rsidRPr="00E156F6">
        <w:t xml:space="preserve"> </w:t>
      </w:r>
      <w:r>
        <w:t>заштите</w:t>
      </w:r>
      <w:r w:rsidR="009F76EB" w:rsidRPr="00E156F6">
        <w:t xml:space="preserve">, </w:t>
      </w:r>
      <w:r>
        <w:t>раст</w:t>
      </w:r>
      <w:r w:rsidR="009F76EB" w:rsidRPr="00E156F6">
        <w:t xml:space="preserve"> </w:t>
      </w:r>
      <w:r>
        <w:t>и</w:t>
      </w:r>
      <w:r w:rsidR="009F76EB" w:rsidRPr="00E156F6">
        <w:t xml:space="preserve"> </w:t>
      </w:r>
      <w:r>
        <w:t>развој</w:t>
      </w:r>
      <w:r w:rsidR="009F76EB" w:rsidRPr="00E156F6">
        <w:t xml:space="preserve"> </w:t>
      </w:r>
      <w:r>
        <w:t>у</w:t>
      </w:r>
      <w:r w:rsidR="009F76EB" w:rsidRPr="00E156F6">
        <w:t xml:space="preserve"> </w:t>
      </w:r>
      <w:r>
        <w:t>области</w:t>
      </w:r>
      <w:r w:rsidR="009F76EB" w:rsidRPr="00E156F6">
        <w:t xml:space="preserve"> </w:t>
      </w:r>
      <w:r>
        <w:t>културе</w:t>
      </w:r>
      <w:r w:rsidR="009F76EB" w:rsidRPr="00E156F6">
        <w:t xml:space="preserve">, </w:t>
      </w:r>
      <w:r>
        <w:t>науке</w:t>
      </w:r>
      <w:r w:rsidR="009F76EB" w:rsidRPr="00E156F6">
        <w:t xml:space="preserve">, </w:t>
      </w:r>
      <w:r>
        <w:t>туризма</w:t>
      </w:r>
      <w:r w:rsidR="009F76EB" w:rsidRPr="00E156F6">
        <w:t xml:space="preserve">, </w:t>
      </w:r>
      <w:r>
        <w:t>пољопривреде</w:t>
      </w:r>
      <w:r w:rsidR="009F76EB" w:rsidRPr="00E156F6">
        <w:t xml:space="preserve">, </w:t>
      </w:r>
      <w:r>
        <w:t>кориснички</w:t>
      </w:r>
      <w:r w:rsidR="009F76EB" w:rsidRPr="00E156F6">
        <w:t xml:space="preserve"> </w:t>
      </w:r>
      <w:r>
        <w:t>доживљаји</w:t>
      </w:r>
      <w:r w:rsidR="009F76EB" w:rsidRPr="00E156F6">
        <w:t xml:space="preserve"> </w:t>
      </w:r>
      <w:r>
        <w:t>видео</w:t>
      </w:r>
      <w:r w:rsidR="009F76EB" w:rsidRPr="00E156F6">
        <w:t xml:space="preserve"> </w:t>
      </w:r>
      <w:r>
        <w:t>и</w:t>
      </w:r>
      <w:r w:rsidR="009F76EB" w:rsidRPr="00E156F6">
        <w:t xml:space="preserve"> </w:t>
      </w:r>
      <w:r>
        <w:t>аудио</w:t>
      </w:r>
      <w:r w:rsidR="009F76EB" w:rsidRPr="00E156F6">
        <w:t xml:space="preserve"> </w:t>
      </w:r>
      <w:r>
        <w:t>садржаја</w:t>
      </w:r>
      <w:r w:rsidR="009F76EB" w:rsidRPr="00E156F6">
        <w:t xml:space="preserve">, </w:t>
      </w:r>
      <w:r>
        <w:t>искуства</w:t>
      </w:r>
      <w:r w:rsidR="009F76EB" w:rsidRPr="00E156F6">
        <w:t xml:space="preserve"> </w:t>
      </w:r>
      <w:r>
        <w:t>у</w:t>
      </w:r>
      <w:r w:rsidR="009F76EB" w:rsidRPr="00E156F6">
        <w:t xml:space="preserve"> </w:t>
      </w:r>
      <w:r>
        <w:t>области</w:t>
      </w:r>
      <w:r w:rsidR="009F76EB" w:rsidRPr="00E156F6">
        <w:t xml:space="preserve"> </w:t>
      </w:r>
      <w:r>
        <w:t>гејминга</w:t>
      </w:r>
      <w:r w:rsidR="009F76EB" w:rsidRPr="00E156F6">
        <w:t xml:space="preserve"> </w:t>
      </w:r>
      <w:r>
        <w:t>и</w:t>
      </w:r>
      <w:r w:rsidR="009F76EB" w:rsidRPr="00E156F6">
        <w:t xml:space="preserve"> </w:t>
      </w:r>
      <w:r>
        <w:t>стриминга</w:t>
      </w:r>
      <w:r w:rsidR="009F76EB" w:rsidRPr="00E156F6">
        <w:t xml:space="preserve">: </w:t>
      </w:r>
      <w:r>
        <w:t>све</w:t>
      </w:r>
      <w:r w:rsidR="009F76EB" w:rsidRPr="00E156F6">
        <w:t xml:space="preserve"> </w:t>
      </w:r>
      <w:r>
        <w:t>то</w:t>
      </w:r>
      <w:r w:rsidR="009F76EB" w:rsidRPr="00E156F6">
        <w:t xml:space="preserve"> </w:t>
      </w:r>
      <w:r>
        <w:t>зависи</w:t>
      </w:r>
      <w:r w:rsidR="009F76EB" w:rsidRPr="00E156F6">
        <w:t xml:space="preserve"> </w:t>
      </w:r>
      <w:r>
        <w:t>од</w:t>
      </w:r>
      <w:r w:rsidR="009F76EB" w:rsidRPr="00E156F6">
        <w:t xml:space="preserve"> </w:t>
      </w:r>
      <w:r>
        <w:t>инвестиција</w:t>
      </w:r>
      <w:r w:rsidR="009F76EB" w:rsidRPr="00E156F6">
        <w:t xml:space="preserve"> </w:t>
      </w:r>
      <w:r>
        <w:t>и</w:t>
      </w:r>
      <w:r w:rsidR="009F76EB" w:rsidRPr="00E156F6">
        <w:t xml:space="preserve"> </w:t>
      </w:r>
      <w:r>
        <w:t>развоја</w:t>
      </w:r>
      <w:r w:rsidR="009F76EB" w:rsidRPr="00E156F6">
        <w:t xml:space="preserve"> </w:t>
      </w:r>
      <w:r>
        <w:t>у</w:t>
      </w:r>
      <w:r w:rsidR="009F76EB" w:rsidRPr="00E156F6">
        <w:t xml:space="preserve"> </w:t>
      </w:r>
      <w:r>
        <w:t>све</w:t>
      </w:r>
      <w:r w:rsidR="009F76EB" w:rsidRPr="00E156F6">
        <w:t xml:space="preserve"> </w:t>
      </w:r>
      <w:r>
        <w:t>лакшу</w:t>
      </w:r>
      <w:r w:rsidR="009F76EB" w:rsidRPr="00E156F6">
        <w:t xml:space="preserve">, </w:t>
      </w:r>
      <w:r>
        <w:t>бржу</w:t>
      </w:r>
      <w:r w:rsidR="009F76EB" w:rsidRPr="00E156F6">
        <w:t xml:space="preserve">, </w:t>
      </w:r>
      <w:r>
        <w:t>јефтинију</w:t>
      </w:r>
      <w:r w:rsidR="009F76EB" w:rsidRPr="00E156F6">
        <w:t xml:space="preserve"> </w:t>
      </w:r>
      <w:r>
        <w:t>и</w:t>
      </w:r>
      <w:r w:rsidR="009F76EB" w:rsidRPr="00E156F6">
        <w:t xml:space="preserve"> </w:t>
      </w:r>
      <w:r>
        <w:t>квалитатнију</w:t>
      </w:r>
      <w:r w:rsidR="009F76EB" w:rsidRPr="00E156F6">
        <w:t xml:space="preserve"> </w:t>
      </w:r>
      <w:r>
        <w:t>приступност</w:t>
      </w:r>
      <w:r w:rsidR="009F76EB" w:rsidRPr="00E156F6">
        <w:t xml:space="preserve"> </w:t>
      </w:r>
      <w:r>
        <w:t>Интернету</w:t>
      </w:r>
      <w:r w:rsidR="009F76EB" w:rsidRPr="00E156F6">
        <w:t xml:space="preserve">. </w:t>
      </w:r>
      <w:r>
        <w:t>Ако</w:t>
      </w:r>
      <w:r w:rsidR="009F76EB" w:rsidRPr="00E156F6">
        <w:t xml:space="preserve"> </w:t>
      </w:r>
      <w:r>
        <w:t>Србија</w:t>
      </w:r>
      <w:r w:rsidR="009F76EB" w:rsidRPr="00E156F6">
        <w:t xml:space="preserve"> </w:t>
      </w:r>
      <w:r>
        <w:t>не</w:t>
      </w:r>
      <w:r w:rsidR="009F76EB" w:rsidRPr="00E156F6">
        <w:t xml:space="preserve"> </w:t>
      </w:r>
      <w:r>
        <w:t>нађе</w:t>
      </w:r>
      <w:r w:rsidR="009F76EB" w:rsidRPr="00E156F6">
        <w:t xml:space="preserve"> </w:t>
      </w:r>
      <w:r>
        <w:t>начин</w:t>
      </w:r>
      <w:r w:rsidR="009F76EB" w:rsidRPr="00E156F6">
        <w:t xml:space="preserve"> </w:t>
      </w:r>
      <w:r>
        <w:t>да</w:t>
      </w:r>
      <w:r w:rsidR="009F76EB" w:rsidRPr="00E156F6">
        <w:t xml:space="preserve"> </w:t>
      </w:r>
      <w:r>
        <w:t>прати</w:t>
      </w:r>
      <w:r w:rsidR="009F76EB" w:rsidRPr="00E156F6">
        <w:t xml:space="preserve"> </w:t>
      </w:r>
      <w:r>
        <w:t>овај</w:t>
      </w:r>
      <w:r w:rsidR="009F76EB" w:rsidRPr="00E156F6">
        <w:t xml:space="preserve"> </w:t>
      </w:r>
      <w:r>
        <w:t>тренд</w:t>
      </w:r>
      <w:r w:rsidR="009F76EB" w:rsidRPr="00E156F6">
        <w:t xml:space="preserve"> </w:t>
      </w:r>
      <w:r>
        <w:t>биће</w:t>
      </w:r>
      <w:r w:rsidR="009F76EB" w:rsidRPr="00E156F6">
        <w:t xml:space="preserve"> </w:t>
      </w:r>
      <w:r>
        <w:t>осуђена</w:t>
      </w:r>
      <w:r w:rsidR="009F76EB" w:rsidRPr="00E156F6">
        <w:t xml:space="preserve"> </w:t>
      </w:r>
      <w:r>
        <w:t>на</w:t>
      </w:r>
      <w:r w:rsidR="009F76EB" w:rsidRPr="00E156F6">
        <w:t xml:space="preserve"> </w:t>
      </w:r>
      <w:r>
        <w:t>још</w:t>
      </w:r>
      <w:r w:rsidR="009F76EB" w:rsidRPr="00E156F6">
        <w:t xml:space="preserve"> </w:t>
      </w:r>
      <w:r>
        <w:t>веће</w:t>
      </w:r>
      <w:r w:rsidR="009F76EB" w:rsidRPr="00E156F6">
        <w:t xml:space="preserve"> </w:t>
      </w:r>
      <w:r>
        <w:t>заостајање</w:t>
      </w:r>
      <w:r w:rsidR="009F76EB" w:rsidRPr="00E156F6">
        <w:t xml:space="preserve"> </w:t>
      </w:r>
      <w:r>
        <w:t>за</w:t>
      </w:r>
      <w:r w:rsidR="009F76EB" w:rsidRPr="00E156F6">
        <w:t xml:space="preserve"> </w:t>
      </w:r>
      <w:r>
        <w:t>Европом</w:t>
      </w:r>
      <w:r w:rsidR="009F76EB" w:rsidRPr="00E156F6">
        <w:t xml:space="preserve"> </w:t>
      </w:r>
      <w:r>
        <w:t>и</w:t>
      </w:r>
      <w:r w:rsidR="009F76EB" w:rsidRPr="00E156F6">
        <w:t xml:space="preserve"> </w:t>
      </w:r>
      <w:r>
        <w:t>светом</w:t>
      </w:r>
      <w:r w:rsidR="009F76EB" w:rsidRPr="00E156F6">
        <w:t xml:space="preserve">. </w:t>
      </w:r>
    </w:p>
    <w:p w:rsidR="009F76EB" w:rsidRPr="00E156F6" w:rsidRDefault="00433739" w:rsidP="000120D8">
      <w:pPr>
        <w:numPr>
          <w:ilvl w:val="0"/>
          <w:numId w:val="14"/>
        </w:numPr>
        <w:ind w:left="0" w:firstLine="0"/>
        <w:contextualSpacing/>
        <w:jc w:val="both"/>
        <w:rPr>
          <w:u w:val="single"/>
        </w:rPr>
      </w:pPr>
      <w:r>
        <w:rPr>
          <w:u w:val="single"/>
        </w:rPr>
        <w:t>Радио</w:t>
      </w:r>
      <w:r w:rsidR="009F76EB" w:rsidRPr="00E156F6">
        <w:rPr>
          <w:u w:val="single"/>
        </w:rPr>
        <w:t>-</w:t>
      </w:r>
      <w:r>
        <w:rPr>
          <w:u w:val="single"/>
        </w:rPr>
        <w:t>дифузне</w:t>
      </w:r>
      <w:r w:rsidR="009F76EB" w:rsidRPr="00E156F6">
        <w:rPr>
          <w:u w:val="single"/>
        </w:rPr>
        <w:t xml:space="preserve"> (</w:t>
      </w:r>
      <w:r>
        <w:rPr>
          <w:u w:val="single"/>
        </w:rPr>
        <w:t>броадцастинг</w:t>
      </w:r>
      <w:r w:rsidR="009F76EB" w:rsidRPr="00E156F6">
        <w:rPr>
          <w:u w:val="single"/>
        </w:rPr>
        <w:t xml:space="preserve">) </w:t>
      </w:r>
      <w:r>
        <w:rPr>
          <w:u w:val="single"/>
        </w:rPr>
        <w:t>услуге</w:t>
      </w:r>
      <w:r w:rsidR="009F76EB" w:rsidRPr="00E156F6">
        <w:t xml:space="preserve"> </w:t>
      </w:r>
      <w:r>
        <w:t>се</w:t>
      </w:r>
      <w:r w:rsidR="009F76EB" w:rsidRPr="00E156F6">
        <w:t xml:space="preserve"> </w:t>
      </w:r>
      <w:r>
        <w:t>непрестано</w:t>
      </w:r>
      <w:r w:rsidR="009F76EB" w:rsidRPr="00E156F6">
        <w:t xml:space="preserve"> </w:t>
      </w:r>
      <w:r>
        <w:t>развијају</w:t>
      </w:r>
      <w:r w:rsidR="009F76EB" w:rsidRPr="00E156F6">
        <w:t xml:space="preserve"> </w:t>
      </w:r>
      <w:r>
        <w:t>и</w:t>
      </w:r>
      <w:r w:rsidR="009F76EB" w:rsidRPr="00E156F6">
        <w:t xml:space="preserve"> </w:t>
      </w:r>
      <w:r w:rsidR="00917371">
        <w:t>ме</w:t>
      </w:r>
      <w:r w:rsidR="00917371">
        <w:rPr>
          <w:lang w:val="sr-Cyrl-RS"/>
        </w:rPr>
        <w:t>њ</w:t>
      </w:r>
      <w:r>
        <w:t>ају</w:t>
      </w:r>
      <w:r w:rsidR="009F76EB" w:rsidRPr="00E156F6">
        <w:t xml:space="preserve"> </w:t>
      </w:r>
      <w:r>
        <w:t>па</w:t>
      </w:r>
      <w:r w:rsidR="009F76EB" w:rsidRPr="00E156F6">
        <w:t xml:space="preserve"> </w:t>
      </w:r>
      <w:r>
        <w:t>је</w:t>
      </w:r>
      <w:r w:rsidR="009F76EB" w:rsidRPr="00E156F6">
        <w:t xml:space="preserve"> </w:t>
      </w:r>
      <w:r>
        <w:t>постало</w:t>
      </w:r>
      <w:r w:rsidR="009F76EB" w:rsidRPr="00E156F6">
        <w:t xml:space="preserve"> </w:t>
      </w:r>
      <w:r>
        <w:t>немогуће</w:t>
      </w:r>
      <w:r w:rsidR="009F76EB" w:rsidRPr="00E156F6">
        <w:t xml:space="preserve"> </w:t>
      </w:r>
      <w:r>
        <w:t>да</w:t>
      </w:r>
      <w:r w:rsidR="009F76EB" w:rsidRPr="00E156F6">
        <w:t xml:space="preserve"> </w:t>
      </w:r>
      <w:r>
        <w:t>се</w:t>
      </w:r>
      <w:r w:rsidR="009F76EB" w:rsidRPr="00E156F6">
        <w:t xml:space="preserve"> </w:t>
      </w:r>
      <w:r>
        <w:t>одреди</w:t>
      </w:r>
      <w:r w:rsidR="009F76EB" w:rsidRPr="00E156F6">
        <w:t xml:space="preserve"> </w:t>
      </w:r>
      <w:r>
        <w:t>једна</w:t>
      </w:r>
      <w:r w:rsidR="009F76EB" w:rsidRPr="00E156F6">
        <w:t xml:space="preserve">, </w:t>
      </w:r>
      <w:r>
        <w:t>свеобухватна</w:t>
      </w:r>
      <w:r w:rsidR="009F76EB" w:rsidRPr="00E156F6">
        <w:t xml:space="preserve">, </w:t>
      </w:r>
      <w:r>
        <w:t>дефиниција</w:t>
      </w:r>
      <w:r w:rsidR="009F76EB" w:rsidRPr="00E156F6">
        <w:t xml:space="preserve"> </w:t>
      </w:r>
      <w:r>
        <w:t>радио</w:t>
      </w:r>
      <w:r w:rsidR="009F76EB" w:rsidRPr="00E156F6">
        <w:t>-</w:t>
      </w:r>
      <w:r>
        <w:t>дифузије</w:t>
      </w:r>
      <w:r w:rsidR="009F76EB" w:rsidRPr="00E156F6">
        <w:t xml:space="preserve"> (</w:t>
      </w:r>
      <w:r>
        <w:t>броадцастинг</w:t>
      </w:r>
      <w:r w:rsidR="009F76EB" w:rsidRPr="00E156F6">
        <w:t xml:space="preserve">) </w:t>
      </w:r>
      <w:r>
        <w:t>која</w:t>
      </w:r>
      <w:r w:rsidR="009F76EB" w:rsidRPr="00E156F6">
        <w:t xml:space="preserve"> </w:t>
      </w:r>
      <w:r>
        <w:t>би</w:t>
      </w:r>
      <w:r w:rsidR="009F76EB" w:rsidRPr="00E156F6">
        <w:t xml:space="preserve"> </w:t>
      </w:r>
      <w:r>
        <w:t>била</w:t>
      </w:r>
      <w:r w:rsidR="009F76EB" w:rsidRPr="00E156F6">
        <w:t xml:space="preserve"> </w:t>
      </w:r>
      <w:r>
        <w:t>у</w:t>
      </w:r>
      <w:r w:rsidR="009F76EB" w:rsidRPr="00E156F6">
        <w:t xml:space="preserve"> </w:t>
      </w:r>
      <w:r>
        <w:t>стању</w:t>
      </w:r>
      <w:r w:rsidR="009F76EB" w:rsidRPr="00E156F6">
        <w:t xml:space="preserve"> </w:t>
      </w:r>
      <w:r>
        <w:t>да</w:t>
      </w:r>
      <w:r w:rsidR="009F76EB" w:rsidRPr="00E156F6">
        <w:t xml:space="preserve"> </w:t>
      </w:r>
      <w:r>
        <w:t>детаљно</w:t>
      </w:r>
      <w:r w:rsidR="009F76EB" w:rsidRPr="00E156F6">
        <w:t xml:space="preserve"> </w:t>
      </w:r>
      <w:r>
        <w:t>обухвати</w:t>
      </w:r>
      <w:r w:rsidR="009F76EB" w:rsidRPr="00E156F6">
        <w:t xml:space="preserve"> </w:t>
      </w:r>
      <w:r>
        <w:t>све</w:t>
      </w:r>
      <w:r w:rsidR="009F76EB" w:rsidRPr="00E156F6">
        <w:t xml:space="preserve"> </w:t>
      </w:r>
      <w:r>
        <w:t>облике</w:t>
      </w:r>
      <w:r w:rsidR="009F76EB" w:rsidRPr="00E156F6">
        <w:t xml:space="preserve"> </w:t>
      </w:r>
      <w:r>
        <w:t>у</w:t>
      </w:r>
      <w:r w:rsidR="009F76EB" w:rsidRPr="00E156F6">
        <w:t xml:space="preserve"> </w:t>
      </w:r>
      <w:r>
        <w:t>којима</w:t>
      </w:r>
      <w:r w:rsidR="009F76EB" w:rsidRPr="00E156F6">
        <w:t xml:space="preserve"> </w:t>
      </w:r>
      <w:r>
        <w:t>се</w:t>
      </w:r>
      <w:r w:rsidR="009F76EB" w:rsidRPr="00E156F6">
        <w:t xml:space="preserve"> </w:t>
      </w:r>
      <w:r>
        <w:t>исказује</w:t>
      </w:r>
      <w:r w:rsidR="009F76EB" w:rsidRPr="00E156F6">
        <w:t xml:space="preserve"> </w:t>
      </w:r>
      <w:r>
        <w:t>тржиште</w:t>
      </w:r>
      <w:r w:rsidR="009F76EB" w:rsidRPr="00E156F6">
        <w:t xml:space="preserve"> </w:t>
      </w:r>
      <w:r>
        <w:t>радио</w:t>
      </w:r>
      <w:r w:rsidR="009F76EB" w:rsidRPr="00E156F6">
        <w:t>-</w:t>
      </w:r>
      <w:r>
        <w:t>дифузних</w:t>
      </w:r>
      <w:r w:rsidR="009F76EB" w:rsidRPr="00E156F6">
        <w:t xml:space="preserve"> </w:t>
      </w:r>
      <w:r>
        <w:t>услуга</w:t>
      </w:r>
      <w:r w:rsidR="009F76EB" w:rsidRPr="00E156F6">
        <w:t xml:space="preserve">. </w:t>
      </w:r>
      <w:r>
        <w:t>Данас</w:t>
      </w:r>
      <w:r w:rsidR="009F76EB" w:rsidRPr="00E156F6">
        <w:t xml:space="preserve"> </w:t>
      </w:r>
      <w:r>
        <w:t>постоји</w:t>
      </w:r>
      <w:r w:rsidR="009F76EB" w:rsidRPr="00E156F6">
        <w:t xml:space="preserve"> </w:t>
      </w:r>
      <w:r>
        <w:t>мноштво</w:t>
      </w:r>
      <w:r w:rsidR="009F76EB" w:rsidRPr="00E156F6">
        <w:t xml:space="preserve"> </w:t>
      </w:r>
      <w:r>
        <w:t>аудио</w:t>
      </w:r>
      <w:r w:rsidR="009F76EB" w:rsidRPr="00E156F6">
        <w:t>-</w:t>
      </w:r>
      <w:r>
        <w:t>видео</w:t>
      </w:r>
      <w:r w:rsidR="009F76EB" w:rsidRPr="00E156F6">
        <w:t xml:space="preserve"> </w:t>
      </w:r>
      <w:r>
        <w:t>услуга</w:t>
      </w:r>
      <w:r w:rsidR="009F76EB" w:rsidRPr="00E156F6">
        <w:t xml:space="preserve"> </w:t>
      </w:r>
      <w:r>
        <w:t>које</w:t>
      </w:r>
      <w:r w:rsidR="009F76EB" w:rsidRPr="00E156F6">
        <w:t xml:space="preserve"> </w:t>
      </w:r>
      <w:r>
        <w:t>се</w:t>
      </w:r>
      <w:r w:rsidR="009F76EB" w:rsidRPr="00E156F6">
        <w:t xml:space="preserve"> </w:t>
      </w:r>
      <w:r>
        <w:t>нуде</w:t>
      </w:r>
      <w:r w:rsidR="009F76EB" w:rsidRPr="00E156F6">
        <w:t xml:space="preserve"> </w:t>
      </w:r>
      <w:r>
        <w:t>посредством</w:t>
      </w:r>
      <w:r w:rsidR="009F76EB" w:rsidRPr="00E156F6">
        <w:t xml:space="preserve"> </w:t>
      </w:r>
      <w:r>
        <w:t>различитих</w:t>
      </w:r>
      <w:r w:rsidR="009F76EB" w:rsidRPr="00E156F6">
        <w:t xml:space="preserve"> </w:t>
      </w:r>
      <w:r>
        <w:t>медија</w:t>
      </w:r>
      <w:r w:rsidR="009F76EB" w:rsidRPr="00E156F6">
        <w:t xml:space="preserve"> </w:t>
      </w:r>
      <w:r>
        <w:t>који</w:t>
      </w:r>
      <w:r w:rsidR="009F76EB" w:rsidRPr="00E156F6">
        <w:t xml:space="preserve">, </w:t>
      </w:r>
      <w:r>
        <w:t>сами</w:t>
      </w:r>
      <w:r w:rsidR="009F76EB" w:rsidRPr="00E156F6">
        <w:t xml:space="preserve"> </w:t>
      </w:r>
      <w:r>
        <w:t>по</w:t>
      </w:r>
      <w:r w:rsidR="009F76EB" w:rsidRPr="00E156F6">
        <w:t xml:space="preserve"> </w:t>
      </w:r>
      <w:r>
        <w:t>себи</w:t>
      </w:r>
      <w:r w:rsidR="009F76EB" w:rsidRPr="00E156F6">
        <w:t xml:space="preserve">, </w:t>
      </w:r>
      <w:r>
        <w:t>превазилазе</w:t>
      </w:r>
      <w:r w:rsidR="009F76EB" w:rsidRPr="00E156F6">
        <w:t xml:space="preserve"> </w:t>
      </w:r>
      <w:r>
        <w:t>традиционалне</w:t>
      </w:r>
      <w:r w:rsidR="009F76EB" w:rsidRPr="00E156F6">
        <w:t xml:space="preserve"> </w:t>
      </w:r>
      <w:r>
        <w:t>оквире</w:t>
      </w:r>
      <w:r w:rsidR="009F76EB" w:rsidRPr="00E156F6">
        <w:t xml:space="preserve"> </w:t>
      </w:r>
      <w:r>
        <w:t>радио</w:t>
      </w:r>
      <w:r w:rsidR="009F76EB" w:rsidRPr="00E156F6">
        <w:t>-</w:t>
      </w:r>
      <w:r>
        <w:t>дифузије</w:t>
      </w:r>
      <w:r w:rsidR="009F76EB" w:rsidRPr="00E156F6">
        <w:t xml:space="preserve">. </w:t>
      </w:r>
      <w:r>
        <w:t>Стога</w:t>
      </w:r>
      <w:r w:rsidR="009F76EB" w:rsidRPr="00E156F6">
        <w:t xml:space="preserve">, </w:t>
      </w:r>
      <w:r>
        <w:t>генерално</w:t>
      </w:r>
      <w:r w:rsidR="009F76EB" w:rsidRPr="00E156F6">
        <w:t xml:space="preserve">, </w:t>
      </w:r>
      <w:r>
        <w:t>прихватљива</w:t>
      </w:r>
      <w:r w:rsidR="009F76EB" w:rsidRPr="00E156F6">
        <w:t xml:space="preserve"> </w:t>
      </w:r>
      <w:r>
        <w:t>дефиниција</w:t>
      </w:r>
      <w:r w:rsidR="009F76EB" w:rsidRPr="00E156F6">
        <w:t xml:space="preserve"> </w:t>
      </w:r>
      <w:r>
        <w:t>радио</w:t>
      </w:r>
      <w:r w:rsidR="009F76EB" w:rsidRPr="00E156F6">
        <w:t>-</w:t>
      </w:r>
      <w:r>
        <w:t>дифузије</w:t>
      </w:r>
      <w:r w:rsidR="009F76EB" w:rsidRPr="00E156F6">
        <w:t xml:space="preserve"> (</w:t>
      </w:r>
      <w:r>
        <w:t>броадцастинг</w:t>
      </w:r>
      <w:r w:rsidR="009F76EB" w:rsidRPr="00E156F6">
        <w:t xml:space="preserve">) </w:t>
      </w:r>
      <w:r>
        <w:t>данас</w:t>
      </w:r>
      <w:r w:rsidR="009F76EB" w:rsidRPr="00E156F6">
        <w:t xml:space="preserve"> </w:t>
      </w:r>
      <w:r>
        <w:t>гласи</w:t>
      </w:r>
      <w:r w:rsidR="009F76EB" w:rsidRPr="00E156F6">
        <w:t xml:space="preserve"> </w:t>
      </w:r>
      <w:r>
        <w:t>овако</w:t>
      </w:r>
      <w:r w:rsidR="009F76EB" w:rsidRPr="00E156F6">
        <w:t>: ‘</w:t>
      </w:r>
      <w:r>
        <w:t>делатност</w:t>
      </w:r>
      <w:r w:rsidR="009F76EB" w:rsidRPr="00E156F6">
        <w:t xml:space="preserve"> </w:t>
      </w:r>
      <w:r>
        <w:t>производње</w:t>
      </w:r>
      <w:r w:rsidR="009F76EB" w:rsidRPr="00E156F6">
        <w:t xml:space="preserve"> </w:t>
      </w:r>
      <w:r>
        <w:t>интерактивног</w:t>
      </w:r>
      <w:r w:rsidR="009F76EB" w:rsidRPr="00E156F6">
        <w:t xml:space="preserve"> </w:t>
      </w:r>
      <w:r>
        <w:t>информацијског</w:t>
      </w:r>
      <w:r w:rsidR="009F76EB" w:rsidRPr="00E156F6">
        <w:t xml:space="preserve"> </w:t>
      </w:r>
      <w:r>
        <w:t>садржаја</w:t>
      </w:r>
      <w:r w:rsidR="009F76EB" w:rsidRPr="00E156F6">
        <w:t xml:space="preserve"> </w:t>
      </w:r>
      <w:r>
        <w:t>и</w:t>
      </w:r>
      <w:r w:rsidR="009F76EB" w:rsidRPr="00E156F6">
        <w:t xml:space="preserve"> </w:t>
      </w:r>
      <w:r>
        <w:t>дистрибуција</w:t>
      </w:r>
      <w:r w:rsidR="009F76EB" w:rsidRPr="00E156F6">
        <w:t xml:space="preserve"> </w:t>
      </w:r>
      <w:r>
        <w:t>истог</w:t>
      </w:r>
      <w:r w:rsidR="009F76EB" w:rsidRPr="00E156F6">
        <w:t xml:space="preserve"> </w:t>
      </w:r>
      <w:r>
        <w:t>путем</w:t>
      </w:r>
      <w:r w:rsidR="009F76EB" w:rsidRPr="00E156F6">
        <w:t xml:space="preserve"> </w:t>
      </w:r>
      <w:r>
        <w:t>телекомуникационих</w:t>
      </w:r>
      <w:r w:rsidR="009F76EB" w:rsidRPr="00E156F6">
        <w:t xml:space="preserve"> </w:t>
      </w:r>
      <w:r>
        <w:t>сервиса</w:t>
      </w:r>
      <w:r w:rsidR="009F76EB" w:rsidRPr="00E156F6">
        <w:t>'.</w:t>
      </w:r>
    </w:p>
    <w:p w:rsidR="009F76EB" w:rsidRPr="00E156F6" w:rsidRDefault="00433739" w:rsidP="000120D8">
      <w:pPr>
        <w:numPr>
          <w:ilvl w:val="0"/>
          <w:numId w:val="14"/>
        </w:numPr>
        <w:ind w:left="0" w:firstLine="0"/>
        <w:contextualSpacing/>
        <w:jc w:val="both"/>
      </w:pPr>
      <w:r>
        <w:rPr>
          <w:u w:val="single"/>
        </w:rPr>
        <w:t>Импликације</w:t>
      </w:r>
      <w:r w:rsidR="009F76EB" w:rsidRPr="00E156F6">
        <w:rPr>
          <w:u w:val="single"/>
        </w:rPr>
        <w:t xml:space="preserve"> </w:t>
      </w:r>
      <w:r>
        <w:rPr>
          <w:u w:val="single"/>
        </w:rPr>
        <w:t>технолошке</w:t>
      </w:r>
      <w:r w:rsidR="009F76EB" w:rsidRPr="00E156F6">
        <w:rPr>
          <w:u w:val="single"/>
        </w:rPr>
        <w:t xml:space="preserve"> </w:t>
      </w:r>
      <w:r>
        <w:rPr>
          <w:u w:val="single"/>
        </w:rPr>
        <w:t>конвергенције</w:t>
      </w:r>
      <w:r w:rsidR="009F76EB" w:rsidRPr="00E156F6">
        <w:t xml:space="preserve"> </w:t>
      </w:r>
      <w:r>
        <w:t>онемогућавају</w:t>
      </w:r>
      <w:r w:rsidR="009F76EB" w:rsidRPr="00E156F6">
        <w:t xml:space="preserve"> </w:t>
      </w:r>
      <w:r>
        <w:t>да</w:t>
      </w:r>
      <w:r w:rsidR="009F76EB" w:rsidRPr="00E156F6">
        <w:t xml:space="preserve"> </w:t>
      </w:r>
      <w:r>
        <w:t>се</w:t>
      </w:r>
      <w:r w:rsidR="009F76EB" w:rsidRPr="00E156F6">
        <w:t xml:space="preserve"> </w:t>
      </w:r>
      <w:r>
        <w:t>повуче</w:t>
      </w:r>
      <w:r w:rsidR="009F76EB" w:rsidRPr="00E156F6">
        <w:t xml:space="preserve"> </w:t>
      </w:r>
      <w:r>
        <w:t>јасна</w:t>
      </w:r>
      <w:r w:rsidR="009F76EB" w:rsidRPr="00E156F6">
        <w:t xml:space="preserve"> </w:t>
      </w:r>
      <w:r>
        <w:t>линија</w:t>
      </w:r>
      <w:r w:rsidR="009F76EB" w:rsidRPr="00E156F6">
        <w:t xml:space="preserve"> </w:t>
      </w:r>
      <w:r>
        <w:t>између</w:t>
      </w:r>
      <w:r w:rsidR="009F76EB" w:rsidRPr="00E156F6">
        <w:t xml:space="preserve"> </w:t>
      </w:r>
      <w:r>
        <w:t>онога</w:t>
      </w:r>
      <w:r w:rsidR="009F76EB" w:rsidRPr="00E156F6">
        <w:t xml:space="preserve"> </w:t>
      </w:r>
      <w:r>
        <w:t>што</w:t>
      </w:r>
      <w:r w:rsidR="009F76EB" w:rsidRPr="00E156F6">
        <w:t xml:space="preserve"> </w:t>
      </w:r>
      <w:r>
        <w:t>представља</w:t>
      </w:r>
      <w:r w:rsidR="009F76EB" w:rsidRPr="00E156F6">
        <w:t xml:space="preserve"> </w:t>
      </w:r>
      <w:r>
        <w:t>телевизијско</w:t>
      </w:r>
      <w:r w:rsidR="009F76EB" w:rsidRPr="00E156F6">
        <w:t xml:space="preserve"> </w:t>
      </w:r>
      <w:r>
        <w:t>емитовање</w:t>
      </w:r>
      <w:r w:rsidR="009F76EB" w:rsidRPr="00E156F6">
        <w:t xml:space="preserve"> </w:t>
      </w:r>
      <w:r>
        <w:t>и</w:t>
      </w:r>
      <w:r w:rsidR="009F76EB" w:rsidRPr="00E156F6">
        <w:t xml:space="preserve"> </w:t>
      </w:r>
      <w:r>
        <w:t>онога</w:t>
      </w:r>
      <w:r w:rsidR="009F76EB" w:rsidRPr="00E156F6">
        <w:t xml:space="preserve"> </w:t>
      </w:r>
      <w:r>
        <w:t>што</w:t>
      </w:r>
      <w:r w:rsidR="009F76EB" w:rsidRPr="00E156F6">
        <w:t xml:space="preserve"> </w:t>
      </w:r>
      <w:r>
        <w:t>не</w:t>
      </w:r>
      <w:r w:rsidR="009F76EB" w:rsidRPr="00E156F6">
        <w:t xml:space="preserve"> </w:t>
      </w:r>
      <w:r>
        <w:t>представља</w:t>
      </w:r>
      <w:r w:rsidR="009F76EB" w:rsidRPr="00E156F6">
        <w:t xml:space="preserve"> </w:t>
      </w:r>
      <w:r>
        <w:t>телевизијско</w:t>
      </w:r>
      <w:r w:rsidR="009F76EB" w:rsidRPr="00E156F6">
        <w:t xml:space="preserve"> </w:t>
      </w:r>
      <w:r>
        <w:t>емитовање</w:t>
      </w:r>
      <w:r w:rsidR="009F76EB" w:rsidRPr="00E156F6">
        <w:t xml:space="preserve">. </w:t>
      </w:r>
      <w:r>
        <w:t>Због</w:t>
      </w:r>
      <w:r w:rsidR="009F76EB" w:rsidRPr="00E156F6">
        <w:t xml:space="preserve"> </w:t>
      </w:r>
      <w:r>
        <w:t>тога</w:t>
      </w:r>
      <w:r w:rsidR="009F76EB" w:rsidRPr="00E156F6">
        <w:t xml:space="preserve">, </w:t>
      </w:r>
      <w:r>
        <w:t>данас</w:t>
      </w:r>
      <w:r w:rsidR="009F76EB" w:rsidRPr="00E156F6">
        <w:t xml:space="preserve">, </w:t>
      </w:r>
      <w:r>
        <w:t>стварање</w:t>
      </w:r>
      <w:r w:rsidR="009F76EB" w:rsidRPr="00E156F6">
        <w:t xml:space="preserve">, </w:t>
      </w:r>
      <w:r>
        <w:t>развој</w:t>
      </w:r>
      <w:r w:rsidR="009F76EB" w:rsidRPr="00E156F6">
        <w:t xml:space="preserve"> </w:t>
      </w:r>
      <w:r>
        <w:t>и</w:t>
      </w:r>
      <w:r w:rsidR="009F76EB" w:rsidRPr="00E156F6">
        <w:t xml:space="preserve"> </w:t>
      </w:r>
      <w:r>
        <w:t>регулација</w:t>
      </w:r>
      <w:r w:rsidR="009F76EB" w:rsidRPr="00E156F6">
        <w:t xml:space="preserve"> </w:t>
      </w:r>
      <w:r>
        <w:t>тржишта</w:t>
      </w:r>
      <w:r w:rsidR="009F76EB" w:rsidRPr="00E156F6">
        <w:t xml:space="preserve"> </w:t>
      </w:r>
      <w:r>
        <w:t>телевизије</w:t>
      </w:r>
      <w:r w:rsidR="009F76EB" w:rsidRPr="00E156F6">
        <w:t xml:space="preserve"> </w:t>
      </w:r>
      <w:r>
        <w:t>постају</w:t>
      </w:r>
      <w:r w:rsidR="009F76EB" w:rsidRPr="00E156F6">
        <w:t xml:space="preserve"> </w:t>
      </w:r>
      <w:r>
        <w:t>све</w:t>
      </w:r>
      <w:r w:rsidR="009F76EB" w:rsidRPr="00E156F6">
        <w:t xml:space="preserve"> </w:t>
      </w:r>
      <w:r>
        <w:t>компликованији</w:t>
      </w:r>
      <w:r w:rsidR="009F76EB" w:rsidRPr="00E156F6">
        <w:t xml:space="preserve"> </w:t>
      </w:r>
      <w:r>
        <w:t>и</w:t>
      </w:r>
      <w:r w:rsidR="009F76EB" w:rsidRPr="00E156F6">
        <w:t xml:space="preserve"> </w:t>
      </w:r>
      <w:r>
        <w:t>пословно</w:t>
      </w:r>
      <w:r w:rsidR="009F76EB" w:rsidRPr="00E156F6">
        <w:t xml:space="preserve"> </w:t>
      </w:r>
      <w:r>
        <w:t>све</w:t>
      </w:r>
      <w:r w:rsidR="009F76EB" w:rsidRPr="00E156F6">
        <w:t xml:space="preserve"> </w:t>
      </w:r>
      <w:r>
        <w:t>изазовнији</w:t>
      </w:r>
      <w:r w:rsidR="009F76EB" w:rsidRPr="00E156F6">
        <w:t xml:space="preserve"> </w:t>
      </w:r>
      <w:r>
        <w:t>процеси</w:t>
      </w:r>
      <w:r w:rsidR="009F76EB" w:rsidRPr="00E156F6">
        <w:t xml:space="preserve">. </w:t>
      </w:r>
      <w:r>
        <w:t>Конвергенција</w:t>
      </w:r>
      <w:r w:rsidR="009F76EB" w:rsidRPr="00E156F6">
        <w:t xml:space="preserve"> </w:t>
      </w:r>
      <w:r>
        <w:t>различитих</w:t>
      </w:r>
      <w:r w:rsidR="009F76EB" w:rsidRPr="00E156F6">
        <w:t xml:space="preserve"> </w:t>
      </w:r>
      <w:r>
        <w:t>мрежа</w:t>
      </w:r>
      <w:r w:rsidR="009F76EB" w:rsidRPr="00E156F6">
        <w:t xml:space="preserve">, </w:t>
      </w:r>
      <w:r>
        <w:t>услуга</w:t>
      </w:r>
      <w:r w:rsidR="009F76EB" w:rsidRPr="00E156F6">
        <w:t xml:space="preserve">, </w:t>
      </w:r>
      <w:r>
        <w:t>предузећа</w:t>
      </w:r>
      <w:r w:rsidR="009F76EB" w:rsidRPr="00E156F6">
        <w:t xml:space="preserve">, </w:t>
      </w:r>
      <w:r>
        <w:t>уређаја</w:t>
      </w:r>
      <w:r w:rsidR="009F76EB" w:rsidRPr="00E156F6">
        <w:t xml:space="preserve">, </w:t>
      </w:r>
      <w:r>
        <w:t>који</w:t>
      </w:r>
      <w:r w:rsidR="009F76EB" w:rsidRPr="00E156F6">
        <w:t xml:space="preserve"> </w:t>
      </w:r>
      <w:r>
        <w:t>потичу</w:t>
      </w:r>
      <w:r w:rsidR="009F76EB" w:rsidRPr="00E156F6">
        <w:t xml:space="preserve"> </w:t>
      </w:r>
      <w:r>
        <w:t>из</w:t>
      </w:r>
      <w:r w:rsidR="009F76EB" w:rsidRPr="00E156F6">
        <w:t xml:space="preserve"> </w:t>
      </w:r>
      <w:r>
        <w:t>аудио</w:t>
      </w:r>
      <w:r w:rsidR="009F76EB" w:rsidRPr="00E156F6">
        <w:t>-</w:t>
      </w:r>
      <w:r>
        <w:t>визуелне</w:t>
      </w:r>
      <w:r w:rsidR="009F76EB" w:rsidRPr="00E156F6">
        <w:t xml:space="preserve"> </w:t>
      </w:r>
      <w:r>
        <w:t>и</w:t>
      </w:r>
      <w:r w:rsidR="009F76EB" w:rsidRPr="00E156F6">
        <w:t xml:space="preserve"> </w:t>
      </w:r>
      <w:r>
        <w:t>информативне</w:t>
      </w:r>
      <w:r w:rsidR="009F76EB" w:rsidRPr="00E156F6">
        <w:t xml:space="preserve"> </w:t>
      </w:r>
      <w:r>
        <w:t>индустрије</w:t>
      </w:r>
      <w:r w:rsidR="009F76EB" w:rsidRPr="00E156F6">
        <w:t xml:space="preserve">, </w:t>
      </w:r>
      <w:r>
        <w:t>са</w:t>
      </w:r>
      <w:r w:rsidR="009F76EB" w:rsidRPr="00E156F6">
        <w:t xml:space="preserve"> </w:t>
      </w:r>
      <w:r>
        <w:t>једне</w:t>
      </w:r>
      <w:r w:rsidR="009F76EB" w:rsidRPr="00E156F6">
        <w:t xml:space="preserve"> </w:t>
      </w:r>
      <w:r>
        <w:t>стране</w:t>
      </w:r>
      <w:r w:rsidR="009F76EB" w:rsidRPr="00E156F6">
        <w:t xml:space="preserve">, </w:t>
      </w:r>
      <w:r>
        <w:t>и</w:t>
      </w:r>
      <w:r w:rsidR="009F76EB" w:rsidRPr="00E156F6">
        <w:t xml:space="preserve"> </w:t>
      </w:r>
      <w:r>
        <w:t>индустрије</w:t>
      </w:r>
      <w:r w:rsidR="009F76EB" w:rsidRPr="00E156F6">
        <w:t xml:space="preserve"> </w:t>
      </w:r>
      <w:r>
        <w:t>телекомуникација</w:t>
      </w:r>
      <w:r w:rsidR="009F76EB" w:rsidRPr="00E156F6">
        <w:t xml:space="preserve">, </w:t>
      </w:r>
      <w:r>
        <w:t>са</w:t>
      </w:r>
      <w:r w:rsidR="009F76EB" w:rsidRPr="00E156F6">
        <w:t xml:space="preserve"> </w:t>
      </w:r>
      <w:r>
        <w:t>друге</w:t>
      </w:r>
      <w:r w:rsidR="009F76EB" w:rsidRPr="00E156F6">
        <w:t xml:space="preserve"> </w:t>
      </w:r>
      <w:r>
        <w:t>стране</w:t>
      </w:r>
      <w:r w:rsidR="009F76EB" w:rsidRPr="00E156F6">
        <w:t xml:space="preserve">, </w:t>
      </w:r>
      <w:r>
        <w:t>довела</w:t>
      </w:r>
      <w:r w:rsidR="009F76EB" w:rsidRPr="00E156F6">
        <w:t xml:space="preserve"> </w:t>
      </w:r>
      <w:r>
        <w:t>је</w:t>
      </w:r>
      <w:r w:rsidR="009F76EB" w:rsidRPr="00E156F6">
        <w:t xml:space="preserve"> </w:t>
      </w:r>
      <w:r>
        <w:t>до</w:t>
      </w:r>
      <w:r w:rsidR="009F76EB" w:rsidRPr="00E156F6">
        <w:t xml:space="preserve"> </w:t>
      </w:r>
      <w:r>
        <w:t>драматичних</w:t>
      </w:r>
      <w:r w:rsidR="009F76EB" w:rsidRPr="00E156F6">
        <w:t xml:space="preserve"> </w:t>
      </w:r>
      <w:r>
        <w:t>промена</w:t>
      </w:r>
      <w:r w:rsidR="009F76EB" w:rsidRPr="00E156F6">
        <w:t xml:space="preserve"> </w:t>
      </w:r>
      <w:r>
        <w:t>у</w:t>
      </w:r>
      <w:r w:rsidR="009F76EB" w:rsidRPr="00E156F6">
        <w:t xml:space="preserve"> </w:t>
      </w:r>
      <w:r>
        <w:t>радио</w:t>
      </w:r>
      <w:r w:rsidR="009F76EB" w:rsidRPr="00E156F6">
        <w:t>-</w:t>
      </w:r>
      <w:r>
        <w:t>дифузној</w:t>
      </w:r>
      <w:r w:rsidR="009F76EB" w:rsidRPr="00E156F6">
        <w:t xml:space="preserve"> </w:t>
      </w:r>
      <w:r>
        <w:t>индустрији</w:t>
      </w:r>
      <w:r w:rsidR="009F76EB" w:rsidRPr="00E156F6">
        <w:t xml:space="preserve"> </w:t>
      </w:r>
      <w:r>
        <w:t>али</w:t>
      </w:r>
      <w:r w:rsidR="009F76EB" w:rsidRPr="00E156F6">
        <w:t xml:space="preserve"> </w:t>
      </w:r>
      <w:r>
        <w:t>и</w:t>
      </w:r>
      <w:r w:rsidR="009F76EB" w:rsidRPr="00E156F6">
        <w:t xml:space="preserve"> </w:t>
      </w:r>
      <w:r>
        <w:t>у</w:t>
      </w:r>
      <w:r w:rsidR="009F76EB" w:rsidRPr="00E156F6">
        <w:t xml:space="preserve"> </w:t>
      </w:r>
      <w:r>
        <w:t>друштву</w:t>
      </w:r>
      <w:r w:rsidR="009F76EB" w:rsidRPr="00E156F6">
        <w:t xml:space="preserve"> </w:t>
      </w:r>
      <w:r>
        <w:t>уопште</w:t>
      </w:r>
      <w:r w:rsidR="009F76EB" w:rsidRPr="00E156F6">
        <w:t>.</w:t>
      </w:r>
    </w:p>
    <w:p w:rsidR="009F76EB" w:rsidRPr="00E156F6" w:rsidRDefault="00433739" w:rsidP="000120D8">
      <w:pPr>
        <w:numPr>
          <w:ilvl w:val="0"/>
          <w:numId w:val="14"/>
        </w:numPr>
        <w:ind w:left="0" w:firstLine="0"/>
        <w:contextualSpacing/>
        <w:jc w:val="both"/>
      </w:pPr>
      <w:r>
        <w:rPr>
          <w:u w:val="single"/>
        </w:rPr>
        <w:t>Радио</w:t>
      </w:r>
      <w:r w:rsidR="009F76EB" w:rsidRPr="00E156F6">
        <w:rPr>
          <w:u w:val="single"/>
        </w:rPr>
        <w:t>-</w:t>
      </w:r>
      <w:r>
        <w:rPr>
          <w:u w:val="single"/>
        </w:rPr>
        <w:t>дифузна</w:t>
      </w:r>
      <w:r w:rsidR="009F76EB" w:rsidRPr="00E156F6">
        <w:rPr>
          <w:u w:val="single"/>
        </w:rPr>
        <w:t xml:space="preserve"> </w:t>
      </w:r>
      <w:r>
        <w:rPr>
          <w:u w:val="single"/>
        </w:rPr>
        <w:t>индустрија</w:t>
      </w:r>
      <w:r w:rsidR="009F76EB" w:rsidRPr="00E156F6">
        <w:t xml:space="preserve"> </w:t>
      </w:r>
      <w:r>
        <w:t>не</w:t>
      </w:r>
      <w:r w:rsidR="009F76EB" w:rsidRPr="00E156F6">
        <w:t xml:space="preserve"> </w:t>
      </w:r>
      <w:r>
        <w:t>може</w:t>
      </w:r>
      <w:r w:rsidR="009F76EB" w:rsidRPr="00E156F6">
        <w:t xml:space="preserve"> </w:t>
      </w:r>
      <w:r>
        <w:t>више</w:t>
      </w:r>
      <w:r w:rsidR="009F76EB" w:rsidRPr="00E156F6">
        <w:t xml:space="preserve">, </w:t>
      </w:r>
      <w:r>
        <w:t>као</w:t>
      </w:r>
      <w:r w:rsidR="009F76EB" w:rsidRPr="00E156F6">
        <w:t xml:space="preserve"> </w:t>
      </w:r>
      <w:r>
        <w:t>раније</w:t>
      </w:r>
      <w:r w:rsidR="009F76EB" w:rsidRPr="00E156F6">
        <w:t xml:space="preserve">, </w:t>
      </w:r>
      <w:r>
        <w:t>са</w:t>
      </w:r>
      <w:r w:rsidR="009F76EB" w:rsidRPr="00E156F6">
        <w:t xml:space="preserve"> </w:t>
      </w:r>
      <w:r>
        <w:t>лакоћом</w:t>
      </w:r>
      <w:r w:rsidR="009F76EB" w:rsidRPr="00E156F6">
        <w:t xml:space="preserve"> </w:t>
      </w:r>
      <w:r>
        <w:t>да</w:t>
      </w:r>
      <w:r w:rsidR="009F76EB" w:rsidRPr="00E156F6">
        <w:t xml:space="preserve"> </w:t>
      </w:r>
      <w:r>
        <w:t>се</w:t>
      </w:r>
      <w:r w:rsidR="009F76EB" w:rsidRPr="00E156F6">
        <w:t xml:space="preserve"> </w:t>
      </w:r>
      <w:r>
        <w:t>дефинише</w:t>
      </w:r>
      <w:r w:rsidR="009F76EB" w:rsidRPr="00E156F6">
        <w:t xml:space="preserve"> </w:t>
      </w:r>
      <w:r>
        <w:t>у</w:t>
      </w:r>
      <w:r w:rsidR="009F76EB" w:rsidRPr="00E156F6">
        <w:t xml:space="preserve"> </w:t>
      </w:r>
      <w:r>
        <w:t>односу</w:t>
      </w:r>
      <w:r w:rsidR="009F76EB" w:rsidRPr="00E156F6">
        <w:t xml:space="preserve"> </w:t>
      </w:r>
      <w:r>
        <w:t>на</w:t>
      </w:r>
      <w:r w:rsidR="009F76EB" w:rsidRPr="00E156F6">
        <w:t xml:space="preserve">  </w:t>
      </w:r>
      <w:r>
        <w:t>типична</w:t>
      </w:r>
      <w:r w:rsidR="009F76EB" w:rsidRPr="00E156F6">
        <w:t xml:space="preserve"> </w:t>
      </w:r>
      <w:r>
        <w:t>својства</w:t>
      </w:r>
      <w:r w:rsidR="009F76EB" w:rsidRPr="00E156F6">
        <w:t xml:space="preserve"> </w:t>
      </w:r>
      <w:r>
        <w:t>у</w:t>
      </w:r>
      <w:r w:rsidR="009F76EB" w:rsidRPr="00E156F6">
        <w:t xml:space="preserve"> </w:t>
      </w:r>
      <w:r>
        <w:t>области</w:t>
      </w:r>
      <w:r w:rsidR="009F76EB" w:rsidRPr="00E156F6">
        <w:t xml:space="preserve"> </w:t>
      </w:r>
      <w:r>
        <w:t>преноса</w:t>
      </w:r>
      <w:r w:rsidR="009F76EB" w:rsidRPr="00E156F6">
        <w:t xml:space="preserve"> (</w:t>
      </w:r>
      <w:r>
        <w:t>трансмисије</w:t>
      </w:r>
      <w:r w:rsidR="009F76EB" w:rsidRPr="00E156F6">
        <w:t xml:space="preserve">), </w:t>
      </w:r>
      <w:r>
        <w:t>публике</w:t>
      </w:r>
      <w:r w:rsidR="009F76EB" w:rsidRPr="00E156F6">
        <w:t xml:space="preserve"> </w:t>
      </w:r>
      <w:r>
        <w:t>или</w:t>
      </w:r>
      <w:r w:rsidR="009F76EB" w:rsidRPr="00E156F6">
        <w:t xml:space="preserve"> </w:t>
      </w:r>
      <w:r>
        <w:t>чак</w:t>
      </w:r>
      <w:r w:rsidR="009F76EB" w:rsidRPr="00E156F6">
        <w:t xml:space="preserve"> </w:t>
      </w:r>
      <w:r>
        <w:t>начина</w:t>
      </w:r>
      <w:r w:rsidR="009F76EB" w:rsidRPr="00E156F6">
        <w:t xml:space="preserve"> (</w:t>
      </w:r>
      <w:r>
        <w:t>модалитета</w:t>
      </w:r>
      <w:r w:rsidR="009F76EB" w:rsidRPr="00E156F6">
        <w:t xml:space="preserve">) </w:t>
      </w:r>
      <w:r>
        <w:t>на</w:t>
      </w:r>
      <w:r w:rsidR="009F76EB" w:rsidRPr="00E156F6">
        <w:t xml:space="preserve"> </w:t>
      </w:r>
      <w:r>
        <w:t>који</w:t>
      </w:r>
      <w:r w:rsidR="009F76EB" w:rsidRPr="00E156F6">
        <w:t xml:space="preserve"> </w:t>
      </w:r>
      <w:r>
        <w:t>се</w:t>
      </w:r>
      <w:r w:rsidR="009F76EB" w:rsidRPr="00E156F6">
        <w:t xml:space="preserve"> </w:t>
      </w:r>
      <w:r>
        <w:t>програм</w:t>
      </w:r>
      <w:r w:rsidR="009F76EB" w:rsidRPr="00E156F6">
        <w:t xml:space="preserve"> </w:t>
      </w:r>
      <w:r>
        <w:t>прима</w:t>
      </w:r>
      <w:r w:rsidR="009F76EB" w:rsidRPr="00E156F6">
        <w:t xml:space="preserve"> </w:t>
      </w:r>
      <w:r>
        <w:t>и</w:t>
      </w:r>
      <w:r w:rsidR="009F76EB" w:rsidRPr="00E156F6">
        <w:t xml:space="preserve"> </w:t>
      </w:r>
      <w:r>
        <w:t>прати</w:t>
      </w:r>
      <w:r w:rsidR="009F76EB" w:rsidRPr="00E156F6">
        <w:t xml:space="preserve">. </w:t>
      </w:r>
      <w:r>
        <w:t>Као</w:t>
      </w:r>
      <w:r w:rsidR="009F76EB" w:rsidRPr="00E156F6">
        <w:t xml:space="preserve"> </w:t>
      </w:r>
      <w:r>
        <w:t>последица</w:t>
      </w:r>
      <w:r w:rsidR="009F76EB" w:rsidRPr="00E156F6">
        <w:t xml:space="preserve"> </w:t>
      </w:r>
      <w:r>
        <w:t>овог</w:t>
      </w:r>
      <w:r w:rsidR="009F76EB" w:rsidRPr="00E156F6">
        <w:t xml:space="preserve"> </w:t>
      </w:r>
      <w:r>
        <w:t>процеса</w:t>
      </w:r>
      <w:r w:rsidR="009F76EB" w:rsidRPr="00E156F6">
        <w:t xml:space="preserve"> </w:t>
      </w:r>
      <w:r>
        <w:t>многи</w:t>
      </w:r>
      <w:r w:rsidR="009F76EB" w:rsidRPr="00E156F6">
        <w:t xml:space="preserve"> </w:t>
      </w:r>
      <w:r>
        <w:t>делови</w:t>
      </w:r>
      <w:r w:rsidR="009F76EB" w:rsidRPr="00E156F6">
        <w:t xml:space="preserve"> </w:t>
      </w:r>
      <w:r>
        <w:t>регулативе</w:t>
      </w:r>
      <w:r w:rsidR="009F76EB" w:rsidRPr="00E156F6">
        <w:t xml:space="preserve">, </w:t>
      </w:r>
      <w:r>
        <w:t>из</w:t>
      </w:r>
      <w:r w:rsidR="009F76EB" w:rsidRPr="00E156F6">
        <w:t xml:space="preserve"> </w:t>
      </w:r>
      <w:r>
        <w:t>претходних</w:t>
      </w:r>
      <w:r w:rsidR="009F76EB" w:rsidRPr="00E156F6">
        <w:t xml:space="preserve"> </w:t>
      </w:r>
      <w:r>
        <w:t>времена</w:t>
      </w:r>
      <w:r w:rsidR="009F76EB" w:rsidRPr="00E156F6">
        <w:t xml:space="preserve">, </w:t>
      </w:r>
      <w:r>
        <w:t>данас</w:t>
      </w:r>
      <w:r w:rsidR="009F76EB" w:rsidRPr="00E156F6">
        <w:t xml:space="preserve"> </w:t>
      </w:r>
      <w:r>
        <w:t>се</w:t>
      </w:r>
      <w:r w:rsidR="009F76EB" w:rsidRPr="00E156F6">
        <w:t xml:space="preserve"> </w:t>
      </w:r>
      <w:r>
        <w:t>напуштају</w:t>
      </w:r>
      <w:r w:rsidR="009F76EB" w:rsidRPr="00E156F6">
        <w:t xml:space="preserve">, </w:t>
      </w:r>
      <w:r>
        <w:t>а</w:t>
      </w:r>
      <w:r w:rsidR="009F76EB" w:rsidRPr="00E156F6">
        <w:t xml:space="preserve"> </w:t>
      </w:r>
      <w:r>
        <w:t>у</w:t>
      </w:r>
      <w:r w:rsidR="009F76EB" w:rsidRPr="00E156F6">
        <w:t xml:space="preserve"> </w:t>
      </w:r>
      <w:r>
        <w:t>први</w:t>
      </w:r>
      <w:r w:rsidR="009F76EB" w:rsidRPr="00E156F6">
        <w:t xml:space="preserve"> </w:t>
      </w:r>
      <w:r>
        <w:t>план</w:t>
      </w:r>
      <w:r w:rsidR="009F76EB" w:rsidRPr="00E156F6">
        <w:t xml:space="preserve"> </w:t>
      </w:r>
      <w:r>
        <w:t>долази</w:t>
      </w:r>
      <w:r w:rsidR="009F76EB" w:rsidRPr="00E156F6">
        <w:t xml:space="preserve"> </w:t>
      </w:r>
      <w:r>
        <w:t>потреба</w:t>
      </w:r>
      <w:r w:rsidR="009F76EB" w:rsidRPr="00E156F6">
        <w:t xml:space="preserve"> </w:t>
      </w:r>
      <w:r>
        <w:t>за</w:t>
      </w:r>
      <w:r w:rsidR="009F76EB" w:rsidRPr="00E156F6">
        <w:t xml:space="preserve"> </w:t>
      </w:r>
      <w:r>
        <w:t>новом</w:t>
      </w:r>
      <w:r w:rsidR="009F76EB" w:rsidRPr="00E156F6">
        <w:t xml:space="preserve"> </w:t>
      </w:r>
      <w:r>
        <w:t>регулативом</w:t>
      </w:r>
      <w:r w:rsidR="009F76EB" w:rsidRPr="00E156F6">
        <w:t xml:space="preserve">, </w:t>
      </w:r>
      <w:r>
        <w:t>првенствено</w:t>
      </w:r>
      <w:r w:rsidR="009F76EB" w:rsidRPr="00E156F6">
        <w:t xml:space="preserve"> </w:t>
      </w:r>
      <w:r>
        <w:t>на</w:t>
      </w:r>
      <w:r w:rsidR="009F76EB" w:rsidRPr="00E156F6">
        <w:t xml:space="preserve"> </w:t>
      </w:r>
      <w:r>
        <w:t>подручју</w:t>
      </w:r>
      <w:r w:rsidR="009F76EB" w:rsidRPr="00E156F6">
        <w:t xml:space="preserve"> </w:t>
      </w:r>
      <w:r>
        <w:t>конкуренције</w:t>
      </w:r>
      <w:r w:rsidR="009F76EB" w:rsidRPr="00E156F6">
        <w:t xml:space="preserve">. </w:t>
      </w:r>
    </w:p>
    <w:p w:rsidR="009F76EB" w:rsidRPr="00E156F6" w:rsidRDefault="00433739" w:rsidP="000120D8">
      <w:pPr>
        <w:numPr>
          <w:ilvl w:val="0"/>
          <w:numId w:val="14"/>
        </w:numPr>
        <w:ind w:left="0" w:firstLine="0"/>
        <w:contextualSpacing/>
        <w:jc w:val="both"/>
      </w:pPr>
      <w:r>
        <w:rPr>
          <w:u w:val="single"/>
        </w:rPr>
        <w:t>Фундаменталне</w:t>
      </w:r>
      <w:r w:rsidR="009F76EB" w:rsidRPr="00E156F6">
        <w:rPr>
          <w:u w:val="single"/>
        </w:rPr>
        <w:t xml:space="preserve"> </w:t>
      </w:r>
      <w:r>
        <w:rPr>
          <w:u w:val="single"/>
        </w:rPr>
        <w:t>промене</w:t>
      </w:r>
      <w:r w:rsidR="009F76EB" w:rsidRPr="00E156F6">
        <w:t xml:space="preserve"> </w:t>
      </w:r>
      <w:r>
        <w:t>десиле</w:t>
      </w:r>
      <w:r w:rsidR="009F76EB" w:rsidRPr="00E156F6">
        <w:t xml:space="preserve"> </w:t>
      </w:r>
      <w:r>
        <w:t>су</w:t>
      </w:r>
      <w:r w:rsidR="009F76EB" w:rsidRPr="00E156F6">
        <w:t xml:space="preserve"> </w:t>
      </w:r>
      <w:r>
        <w:t>се</w:t>
      </w:r>
      <w:r w:rsidR="009F76EB" w:rsidRPr="00E156F6">
        <w:t xml:space="preserve"> </w:t>
      </w:r>
      <w:r>
        <w:t>кроз</w:t>
      </w:r>
      <w:r w:rsidR="009F76EB" w:rsidRPr="00E156F6">
        <w:t xml:space="preserve"> </w:t>
      </w:r>
      <w:r>
        <w:t>процес</w:t>
      </w:r>
      <w:r w:rsidR="009F76EB" w:rsidRPr="00E156F6">
        <w:t xml:space="preserve"> </w:t>
      </w:r>
      <w:r>
        <w:t>који</w:t>
      </w:r>
      <w:r w:rsidR="009F76EB" w:rsidRPr="00E156F6">
        <w:t xml:space="preserve"> </w:t>
      </w:r>
      <w:r>
        <w:t>је</w:t>
      </w:r>
      <w:r w:rsidR="009F76EB" w:rsidRPr="00E156F6">
        <w:t xml:space="preserve">, </w:t>
      </w:r>
      <w:r>
        <w:t>у</w:t>
      </w:r>
      <w:r w:rsidR="009F76EB" w:rsidRPr="00E156F6">
        <w:t xml:space="preserve"> </w:t>
      </w:r>
      <w:r>
        <w:t>великој</w:t>
      </w:r>
      <w:r w:rsidR="009F76EB" w:rsidRPr="00E156F6">
        <w:t xml:space="preserve"> </w:t>
      </w:r>
      <w:r>
        <w:t>мери</w:t>
      </w:r>
      <w:r w:rsidR="009F76EB" w:rsidRPr="00E156F6">
        <w:t xml:space="preserve">, </w:t>
      </w:r>
      <w:r>
        <w:t>поништио</w:t>
      </w:r>
      <w:r w:rsidR="009F76EB" w:rsidRPr="00E156F6">
        <w:t xml:space="preserve"> </w:t>
      </w:r>
      <w:r>
        <w:t>границе</w:t>
      </w:r>
      <w:r w:rsidR="009F76EB" w:rsidRPr="00E156F6">
        <w:t xml:space="preserve"> </w:t>
      </w:r>
      <w:r>
        <w:t>између</w:t>
      </w:r>
      <w:r w:rsidR="009F76EB" w:rsidRPr="00E156F6">
        <w:t xml:space="preserve"> </w:t>
      </w:r>
      <w:r>
        <w:t>сектора</w:t>
      </w:r>
      <w:r w:rsidR="009F76EB" w:rsidRPr="00E156F6">
        <w:t xml:space="preserve"> </w:t>
      </w:r>
      <w:r>
        <w:t>радио</w:t>
      </w:r>
      <w:r w:rsidR="009F76EB" w:rsidRPr="00E156F6">
        <w:t>-</w:t>
      </w:r>
      <w:r>
        <w:t>дифузије</w:t>
      </w:r>
      <w:r w:rsidR="009F76EB" w:rsidRPr="00E156F6">
        <w:t xml:space="preserve"> </w:t>
      </w:r>
      <w:r>
        <w:t>и</w:t>
      </w:r>
      <w:r w:rsidR="009F76EB" w:rsidRPr="00E156F6">
        <w:t xml:space="preserve"> </w:t>
      </w:r>
      <w:r>
        <w:t>сектора</w:t>
      </w:r>
      <w:r w:rsidR="009F76EB" w:rsidRPr="00E156F6">
        <w:t xml:space="preserve"> </w:t>
      </w:r>
      <w:r>
        <w:t>телекомуникација</w:t>
      </w:r>
      <w:r w:rsidR="009F76EB" w:rsidRPr="00E156F6">
        <w:t xml:space="preserve">. </w:t>
      </w:r>
      <w:r>
        <w:t>Овај</w:t>
      </w:r>
      <w:r w:rsidR="009F76EB" w:rsidRPr="00E156F6">
        <w:t xml:space="preserve"> </w:t>
      </w:r>
      <w:r>
        <w:t>процес</w:t>
      </w:r>
      <w:r w:rsidR="009F76EB" w:rsidRPr="00E156F6">
        <w:t xml:space="preserve"> </w:t>
      </w:r>
      <w:r>
        <w:t>огледа</w:t>
      </w:r>
      <w:r w:rsidR="009F76EB" w:rsidRPr="00E156F6">
        <w:t xml:space="preserve"> </w:t>
      </w:r>
      <w:r>
        <w:t>се</w:t>
      </w:r>
      <w:r w:rsidR="009F76EB" w:rsidRPr="00E156F6">
        <w:t xml:space="preserve"> </w:t>
      </w:r>
      <w:r>
        <w:t>у</w:t>
      </w:r>
      <w:r w:rsidR="009F76EB" w:rsidRPr="00E156F6">
        <w:t xml:space="preserve"> </w:t>
      </w:r>
      <w:r>
        <w:t>следећем</w:t>
      </w:r>
      <w:r w:rsidR="009F76EB" w:rsidRPr="00E156F6">
        <w:t>:</w:t>
      </w:r>
    </w:p>
    <w:p w:rsidR="009F76EB" w:rsidRPr="00E156F6" w:rsidRDefault="00433739" w:rsidP="000120D8">
      <w:pPr>
        <w:numPr>
          <w:ilvl w:val="0"/>
          <w:numId w:val="22"/>
        </w:numPr>
        <w:ind w:left="0" w:firstLine="0"/>
        <w:contextualSpacing/>
        <w:jc w:val="both"/>
      </w:pPr>
      <w:r>
        <w:t>Фиксне</w:t>
      </w:r>
      <w:r w:rsidR="009F76EB" w:rsidRPr="00E156F6">
        <w:t xml:space="preserve"> </w:t>
      </w:r>
      <w:r>
        <w:t>и</w:t>
      </w:r>
      <w:r w:rsidR="009F76EB" w:rsidRPr="00E156F6">
        <w:t xml:space="preserve"> </w:t>
      </w:r>
      <w:r>
        <w:t>мобилне</w:t>
      </w:r>
      <w:r w:rsidR="009F76EB" w:rsidRPr="00E156F6">
        <w:t xml:space="preserve"> </w:t>
      </w:r>
      <w:r>
        <w:t>широкопојасне</w:t>
      </w:r>
      <w:r w:rsidR="009F76EB" w:rsidRPr="00E156F6">
        <w:t xml:space="preserve"> (</w:t>
      </w:r>
      <w:r>
        <w:t>броадбанд</w:t>
      </w:r>
      <w:r w:rsidR="009F76EB" w:rsidRPr="00E156F6">
        <w:t xml:space="preserve">) </w:t>
      </w:r>
      <w:r>
        <w:t>мреже</w:t>
      </w:r>
      <w:r w:rsidR="009F76EB" w:rsidRPr="00E156F6">
        <w:t xml:space="preserve"> </w:t>
      </w:r>
      <w:r>
        <w:t>постале</w:t>
      </w:r>
      <w:r w:rsidR="009F76EB" w:rsidRPr="00E156F6">
        <w:t xml:space="preserve"> </w:t>
      </w:r>
      <w:r>
        <w:t>су</w:t>
      </w:r>
      <w:r w:rsidR="009F76EB" w:rsidRPr="00E156F6">
        <w:t xml:space="preserve"> </w:t>
      </w:r>
      <w:r>
        <w:t>преносници</w:t>
      </w:r>
      <w:r w:rsidR="009F76EB" w:rsidRPr="00E156F6">
        <w:t xml:space="preserve"> </w:t>
      </w:r>
      <w:r>
        <w:t>огромне</w:t>
      </w:r>
      <w:r w:rsidR="009F76EB" w:rsidRPr="00E156F6">
        <w:t xml:space="preserve"> </w:t>
      </w:r>
      <w:r>
        <w:t>количине</w:t>
      </w:r>
      <w:r w:rsidR="009F76EB" w:rsidRPr="00E156F6">
        <w:t xml:space="preserve"> </w:t>
      </w:r>
      <w:r>
        <w:t>аудио</w:t>
      </w:r>
      <w:r w:rsidR="009F76EB" w:rsidRPr="00E156F6">
        <w:t xml:space="preserve"> </w:t>
      </w:r>
      <w:r>
        <w:t>и</w:t>
      </w:r>
      <w:r w:rsidR="009F76EB" w:rsidRPr="00E156F6">
        <w:t xml:space="preserve"> </w:t>
      </w:r>
      <w:r>
        <w:t>видео</w:t>
      </w:r>
      <w:r w:rsidR="009F76EB" w:rsidRPr="00E156F6">
        <w:t xml:space="preserve"> </w:t>
      </w:r>
      <w:r>
        <w:t>садржаја</w:t>
      </w:r>
      <w:r w:rsidR="009F76EB" w:rsidRPr="00E156F6">
        <w:t>.</w:t>
      </w:r>
    </w:p>
    <w:p w:rsidR="009F76EB" w:rsidRPr="00E156F6" w:rsidRDefault="00433739" w:rsidP="000120D8">
      <w:pPr>
        <w:numPr>
          <w:ilvl w:val="0"/>
          <w:numId w:val="22"/>
        </w:numPr>
        <w:ind w:left="0" w:firstLine="0"/>
        <w:contextualSpacing/>
        <w:jc w:val="both"/>
      </w:pPr>
      <w:r>
        <w:t>Интернет</w:t>
      </w:r>
      <w:r w:rsidR="009F76EB" w:rsidRPr="00E156F6">
        <w:t xml:space="preserve"> </w:t>
      </w:r>
      <w:r>
        <w:t>је</w:t>
      </w:r>
      <w:r w:rsidR="009F76EB" w:rsidRPr="00E156F6">
        <w:t xml:space="preserve"> </w:t>
      </w:r>
      <w:r>
        <w:t>отежао</w:t>
      </w:r>
      <w:r w:rsidR="009F76EB" w:rsidRPr="00E156F6">
        <w:t xml:space="preserve">, </w:t>
      </w:r>
      <w:r>
        <w:t>до</w:t>
      </w:r>
      <w:r w:rsidR="009F76EB" w:rsidRPr="00E156F6">
        <w:t xml:space="preserve"> </w:t>
      </w:r>
      <w:r>
        <w:t>непрепознатљивости</w:t>
      </w:r>
      <w:r w:rsidR="009F76EB" w:rsidRPr="00E156F6">
        <w:t xml:space="preserve">, </w:t>
      </w:r>
      <w:r>
        <w:t>установљавање</w:t>
      </w:r>
      <w:r w:rsidR="009F76EB" w:rsidRPr="00E156F6">
        <w:t xml:space="preserve"> </w:t>
      </w:r>
      <w:r>
        <w:t>разлике</w:t>
      </w:r>
      <w:r w:rsidR="009F76EB" w:rsidRPr="00E156F6">
        <w:t xml:space="preserve"> </w:t>
      </w:r>
      <w:r>
        <w:t>између</w:t>
      </w:r>
      <w:r w:rsidR="009F76EB" w:rsidRPr="00E156F6">
        <w:t xml:space="preserve"> </w:t>
      </w:r>
      <w:r>
        <w:t>приватних</w:t>
      </w:r>
      <w:r w:rsidR="009F76EB" w:rsidRPr="00E156F6">
        <w:t xml:space="preserve"> (</w:t>
      </w:r>
      <w:r>
        <w:t>телекоми</w:t>
      </w:r>
      <w:r w:rsidR="009F76EB" w:rsidRPr="00E156F6">
        <w:t xml:space="preserve">) </w:t>
      </w:r>
      <w:r>
        <w:t>и</w:t>
      </w:r>
      <w:r w:rsidR="009F76EB" w:rsidRPr="00E156F6">
        <w:t xml:space="preserve"> </w:t>
      </w:r>
      <w:r>
        <w:t>јавних</w:t>
      </w:r>
      <w:r w:rsidR="009F76EB" w:rsidRPr="00E156F6">
        <w:t xml:space="preserve"> (</w:t>
      </w:r>
      <w:r>
        <w:t>радио</w:t>
      </w:r>
      <w:r w:rsidR="009F76EB" w:rsidRPr="00E156F6">
        <w:t>-</w:t>
      </w:r>
      <w:r>
        <w:t>дифузни</w:t>
      </w:r>
      <w:r w:rsidR="009F76EB" w:rsidRPr="00E156F6">
        <w:t xml:space="preserve"> </w:t>
      </w:r>
      <w:r>
        <w:t>сервиси</w:t>
      </w:r>
      <w:r w:rsidR="009F76EB" w:rsidRPr="00E156F6">
        <w:t xml:space="preserve">) </w:t>
      </w:r>
      <w:r>
        <w:t>средстава</w:t>
      </w:r>
      <w:r w:rsidR="009F76EB" w:rsidRPr="00E156F6">
        <w:t xml:space="preserve"> </w:t>
      </w:r>
      <w:r>
        <w:t>комуникације</w:t>
      </w:r>
      <w:r w:rsidR="009F76EB" w:rsidRPr="00E156F6">
        <w:t>.</w:t>
      </w:r>
    </w:p>
    <w:p w:rsidR="009F76EB" w:rsidRPr="00E156F6" w:rsidRDefault="00433739" w:rsidP="000120D8">
      <w:pPr>
        <w:numPr>
          <w:ilvl w:val="0"/>
          <w:numId w:val="22"/>
        </w:numPr>
        <w:ind w:left="0" w:firstLine="0"/>
        <w:contextualSpacing/>
        <w:jc w:val="both"/>
      </w:pPr>
      <w:r>
        <w:t>Препознавање</w:t>
      </w:r>
      <w:r w:rsidR="009F76EB" w:rsidRPr="00E156F6">
        <w:t xml:space="preserve"> </w:t>
      </w:r>
      <w:r>
        <w:t>порука</w:t>
      </w:r>
      <w:r w:rsidR="009F76EB" w:rsidRPr="00E156F6">
        <w:t xml:space="preserve"> </w:t>
      </w:r>
      <w:r>
        <w:t>по</w:t>
      </w:r>
      <w:r w:rsidR="009F76EB" w:rsidRPr="00E156F6">
        <w:t xml:space="preserve"> </w:t>
      </w:r>
      <w:r>
        <w:t>њиховом</w:t>
      </w:r>
      <w:r w:rsidR="009F76EB" w:rsidRPr="00E156F6">
        <w:t xml:space="preserve"> '</w:t>
      </w:r>
      <w:r>
        <w:t>карактеру</w:t>
      </w:r>
      <w:r w:rsidR="009F76EB" w:rsidRPr="00E156F6">
        <w:t>' (</w:t>
      </w:r>
      <w:r>
        <w:t>дата</w:t>
      </w:r>
      <w:r w:rsidR="009F76EB" w:rsidRPr="00E156F6">
        <w:t xml:space="preserve">, </w:t>
      </w:r>
      <w:r>
        <w:t>глас</w:t>
      </w:r>
      <w:r w:rsidR="009F76EB" w:rsidRPr="00E156F6">
        <w:t xml:space="preserve">, </w:t>
      </w:r>
      <w:r>
        <w:t>аудио</w:t>
      </w:r>
      <w:r w:rsidR="009F76EB" w:rsidRPr="00E156F6">
        <w:t>-</w:t>
      </w:r>
      <w:r>
        <w:t>визуелни</w:t>
      </w:r>
      <w:r w:rsidR="009F76EB" w:rsidRPr="00E156F6">
        <w:t xml:space="preserve"> </w:t>
      </w:r>
      <w:r>
        <w:t>призори</w:t>
      </w:r>
      <w:r w:rsidR="009F76EB" w:rsidRPr="00E156F6">
        <w:t xml:space="preserve">) </w:t>
      </w:r>
      <w:r>
        <w:t>постало</w:t>
      </w:r>
      <w:r w:rsidR="009F76EB" w:rsidRPr="00E156F6">
        <w:t xml:space="preserve"> </w:t>
      </w:r>
      <w:r>
        <w:t>је</w:t>
      </w:r>
      <w:r w:rsidR="009F76EB" w:rsidRPr="00E156F6">
        <w:t xml:space="preserve"> </w:t>
      </w:r>
      <w:r>
        <w:t>бесмислено</w:t>
      </w:r>
      <w:r w:rsidR="009F76EB" w:rsidRPr="00E156F6">
        <w:t>.</w:t>
      </w:r>
    </w:p>
    <w:p w:rsidR="009F76EB" w:rsidRPr="00E156F6" w:rsidRDefault="00433739" w:rsidP="000120D8">
      <w:pPr>
        <w:numPr>
          <w:ilvl w:val="0"/>
          <w:numId w:val="22"/>
        </w:numPr>
        <w:ind w:left="0" w:firstLine="0"/>
        <w:contextualSpacing/>
        <w:jc w:val="both"/>
      </w:pPr>
      <w:r>
        <w:t>Опрема</w:t>
      </w:r>
      <w:r w:rsidR="009F76EB" w:rsidRPr="00E156F6">
        <w:t xml:space="preserve"> </w:t>
      </w:r>
      <w:r>
        <w:t>која</w:t>
      </w:r>
      <w:r w:rsidR="009F76EB" w:rsidRPr="00E156F6">
        <w:t xml:space="preserve"> </w:t>
      </w:r>
      <w:r>
        <w:t>се</w:t>
      </w:r>
      <w:r w:rsidR="009F76EB" w:rsidRPr="00E156F6">
        <w:t xml:space="preserve"> </w:t>
      </w:r>
      <w:r>
        <w:t>користи</w:t>
      </w:r>
      <w:r w:rsidR="009F76EB" w:rsidRPr="00E156F6">
        <w:t xml:space="preserve"> </w:t>
      </w:r>
      <w:r>
        <w:t>да</w:t>
      </w:r>
      <w:r w:rsidR="009F76EB" w:rsidRPr="00E156F6">
        <w:t xml:space="preserve"> </w:t>
      </w:r>
      <w:r>
        <w:t>би</w:t>
      </w:r>
      <w:r w:rsidR="009F76EB" w:rsidRPr="00E156F6">
        <w:t xml:space="preserve"> </w:t>
      </w:r>
      <w:r>
        <w:t>би</w:t>
      </w:r>
      <w:r w:rsidR="009F76EB" w:rsidRPr="00E156F6">
        <w:t xml:space="preserve"> </w:t>
      </w:r>
      <w:r>
        <w:t>се</w:t>
      </w:r>
      <w:r w:rsidR="009F76EB" w:rsidRPr="00E156F6">
        <w:t xml:space="preserve"> </w:t>
      </w:r>
      <w:r>
        <w:t>материјал</w:t>
      </w:r>
      <w:r w:rsidR="009F76EB" w:rsidRPr="00E156F6">
        <w:t xml:space="preserve"> </w:t>
      </w:r>
      <w:r>
        <w:t>снимио</w:t>
      </w:r>
      <w:r w:rsidR="009F76EB" w:rsidRPr="00E156F6">
        <w:t xml:space="preserve">, </w:t>
      </w:r>
      <w:r>
        <w:t>пренео</w:t>
      </w:r>
      <w:r w:rsidR="009F76EB" w:rsidRPr="00E156F6">
        <w:t xml:space="preserve"> </w:t>
      </w:r>
      <w:r>
        <w:t>и</w:t>
      </w:r>
      <w:r w:rsidR="009F76EB" w:rsidRPr="00E156F6">
        <w:t xml:space="preserve"> </w:t>
      </w:r>
      <w:r>
        <w:t>примио</w:t>
      </w:r>
      <w:r w:rsidR="009F76EB" w:rsidRPr="00E156F6">
        <w:t xml:space="preserve"> </w:t>
      </w:r>
      <w:r>
        <w:t>није</w:t>
      </w:r>
      <w:r w:rsidR="009F76EB" w:rsidRPr="00E156F6">
        <w:t xml:space="preserve"> </w:t>
      </w:r>
      <w:r>
        <w:t>више</w:t>
      </w:r>
      <w:r w:rsidR="009F76EB" w:rsidRPr="00E156F6">
        <w:t xml:space="preserve"> </w:t>
      </w:r>
      <w:r>
        <w:t>оно</w:t>
      </w:r>
      <w:r w:rsidR="009F76EB" w:rsidRPr="00E156F6">
        <w:t xml:space="preserve"> </w:t>
      </w:r>
      <w:r>
        <w:t>што</w:t>
      </w:r>
      <w:r w:rsidR="009F76EB" w:rsidRPr="00E156F6">
        <w:t xml:space="preserve"> </w:t>
      </w:r>
      <w:r>
        <w:t>дефинише</w:t>
      </w:r>
      <w:r w:rsidR="009F76EB" w:rsidRPr="00E156F6">
        <w:t xml:space="preserve"> </w:t>
      </w:r>
      <w:r>
        <w:t>разлику</w:t>
      </w:r>
      <w:r w:rsidR="009F76EB" w:rsidRPr="00E156F6">
        <w:t xml:space="preserve"> </w:t>
      </w:r>
      <w:r>
        <w:t>између</w:t>
      </w:r>
      <w:r w:rsidR="009F76EB" w:rsidRPr="00E156F6">
        <w:t xml:space="preserve"> </w:t>
      </w:r>
      <w:r>
        <w:t>телекомуникационих</w:t>
      </w:r>
      <w:r w:rsidR="009F76EB" w:rsidRPr="00E156F6">
        <w:t xml:space="preserve"> </w:t>
      </w:r>
      <w:r>
        <w:t>и</w:t>
      </w:r>
      <w:r w:rsidR="009F76EB" w:rsidRPr="00E156F6">
        <w:t xml:space="preserve"> </w:t>
      </w:r>
      <w:r>
        <w:t>радио</w:t>
      </w:r>
      <w:r w:rsidR="009F76EB" w:rsidRPr="00E156F6">
        <w:t>-</w:t>
      </w:r>
      <w:r>
        <w:t>дифузних</w:t>
      </w:r>
      <w:r w:rsidR="009F76EB" w:rsidRPr="00E156F6">
        <w:t xml:space="preserve"> </w:t>
      </w:r>
      <w:r>
        <w:t>услуга</w:t>
      </w:r>
      <w:r w:rsidR="009F76EB" w:rsidRPr="00E156F6">
        <w:t xml:space="preserve">. </w:t>
      </w:r>
      <w:r>
        <w:t>Посебно</w:t>
      </w:r>
      <w:r w:rsidR="009F76EB" w:rsidRPr="00E156F6">
        <w:t xml:space="preserve"> </w:t>
      </w:r>
      <w:r>
        <w:t>је</w:t>
      </w:r>
      <w:r w:rsidR="009F76EB" w:rsidRPr="00E156F6">
        <w:t xml:space="preserve"> </w:t>
      </w:r>
      <w:r>
        <w:t>изражено</w:t>
      </w:r>
      <w:r w:rsidR="009F76EB" w:rsidRPr="00E156F6">
        <w:t xml:space="preserve"> </w:t>
      </w:r>
      <w:r>
        <w:t>то</w:t>
      </w:r>
      <w:r w:rsidR="009F76EB" w:rsidRPr="00E156F6">
        <w:t xml:space="preserve"> </w:t>
      </w:r>
      <w:r>
        <w:t>да</w:t>
      </w:r>
      <w:r w:rsidR="009F76EB" w:rsidRPr="00E156F6">
        <w:t xml:space="preserve"> </w:t>
      </w:r>
      <w:r>
        <w:t>разлика</w:t>
      </w:r>
      <w:r w:rsidR="009F76EB" w:rsidRPr="00E156F6">
        <w:t xml:space="preserve"> </w:t>
      </w:r>
      <w:r>
        <w:t>између</w:t>
      </w:r>
      <w:r w:rsidR="009F76EB" w:rsidRPr="00E156F6">
        <w:t xml:space="preserve"> </w:t>
      </w:r>
      <w:r>
        <w:t>телевизијске</w:t>
      </w:r>
      <w:r w:rsidR="009F76EB" w:rsidRPr="00E156F6">
        <w:t xml:space="preserve"> </w:t>
      </w:r>
      <w:r>
        <w:t>дифузије</w:t>
      </w:r>
      <w:r w:rsidR="009F76EB" w:rsidRPr="00E156F6">
        <w:t xml:space="preserve"> </w:t>
      </w:r>
      <w:r>
        <w:t>и</w:t>
      </w:r>
      <w:r w:rsidR="009F76EB" w:rsidRPr="00E156F6">
        <w:t xml:space="preserve"> </w:t>
      </w:r>
      <w:r>
        <w:t>видео</w:t>
      </w:r>
      <w:r w:rsidR="009F76EB" w:rsidRPr="00E156F6">
        <w:t xml:space="preserve"> </w:t>
      </w:r>
      <w:r>
        <w:t>дифузије</w:t>
      </w:r>
      <w:r w:rsidR="009F76EB" w:rsidRPr="00E156F6">
        <w:t xml:space="preserve"> </w:t>
      </w:r>
      <w:r>
        <w:t>постаје</w:t>
      </w:r>
      <w:r w:rsidR="009F76EB" w:rsidRPr="00E156F6">
        <w:t xml:space="preserve"> </w:t>
      </w:r>
      <w:r>
        <w:t>све</w:t>
      </w:r>
      <w:r w:rsidR="009F76EB" w:rsidRPr="00E156F6">
        <w:t xml:space="preserve"> </w:t>
      </w:r>
      <w:r>
        <w:t>мања</w:t>
      </w:r>
      <w:r w:rsidR="009F76EB" w:rsidRPr="00E156F6">
        <w:t xml:space="preserve">, </w:t>
      </w:r>
      <w:r>
        <w:t>поготово</w:t>
      </w:r>
      <w:r w:rsidR="009F76EB" w:rsidRPr="00E156F6">
        <w:t xml:space="preserve"> </w:t>
      </w:r>
      <w:r>
        <w:t>у</w:t>
      </w:r>
      <w:r w:rsidR="009F76EB" w:rsidRPr="00E156F6">
        <w:t xml:space="preserve"> </w:t>
      </w:r>
      <w:r>
        <w:t>домену</w:t>
      </w:r>
      <w:r w:rsidR="009F76EB" w:rsidRPr="00E156F6">
        <w:t xml:space="preserve"> </w:t>
      </w:r>
      <w:r>
        <w:t>снимљеног</w:t>
      </w:r>
      <w:r w:rsidR="009F76EB" w:rsidRPr="00E156F6">
        <w:t xml:space="preserve"> </w:t>
      </w:r>
      <w:r>
        <w:t>програма</w:t>
      </w:r>
      <w:r w:rsidR="009F76EB" w:rsidRPr="00E156F6">
        <w:t xml:space="preserve">. </w:t>
      </w:r>
    </w:p>
    <w:p w:rsidR="009F76EB" w:rsidRPr="00E156F6" w:rsidRDefault="009F76EB" w:rsidP="000120D8">
      <w:pPr>
        <w:contextualSpacing/>
        <w:jc w:val="both"/>
      </w:pPr>
    </w:p>
    <w:p w:rsidR="009F76EB" w:rsidRPr="00E156F6" w:rsidRDefault="00433739" w:rsidP="000120D8">
      <w:pPr>
        <w:numPr>
          <w:ilvl w:val="0"/>
          <w:numId w:val="14"/>
        </w:numPr>
        <w:ind w:left="0" w:firstLine="0"/>
        <w:contextualSpacing/>
        <w:jc w:val="both"/>
      </w:pPr>
      <w:r w:rsidRPr="004D1B28">
        <w:t>Радио</w:t>
      </w:r>
      <w:r w:rsidR="009F76EB" w:rsidRPr="004D1B28">
        <w:t>-</w:t>
      </w:r>
      <w:r w:rsidRPr="004D1B28">
        <w:t>дифузни</w:t>
      </w:r>
      <w:r w:rsidR="009F76EB" w:rsidRPr="004D1B28">
        <w:t xml:space="preserve"> (</w:t>
      </w:r>
      <w:r w:rsidRPr="004D1B28">
        <w:t>телевизијски</w:t>
      </w:r>
      <w:r w:rsidR="009F76EB" w:rsidRPr="004D1B28">
        <w:t xml:space="preserve">) </w:t>
      </w:r>
      <w:r w:rsidRPr="004D1B28">
        <w:t>сигнали</w:t>
      </w:r>
      <w:r w:rsidR="009F76EB" w:rsidRPr="00E156F6">
        <w:t xml:space="preserve"> </w:t>
      </w:r>
      <w:r>
        <w:t>могу</w:t>
      </w:r>
      <w:r w:rsidR="009F76EB" w:rsidRPr="00E156F6">
        <w:t xml:space="preserve"> </w:t>
      </w:r>
      <w:r>
        <w:t>да</w:t>
      </w:r>
      <w:r w:rsidR="009F76EB" w:rsidRPr="00E156F6">
        <w:t xml:space="preserve"> </w:t>
      </w:r>
      <w:r>
        <w:t>се</w:t>
      </w:r>
      <w:r w:rsidR="009F76EB" w:rsidRPr="00E156F6">
        <w:t xml:space="preserve"> </w:t>
      </w:r>
      <w:r>
        <w:t>примају</w:t>
      </w:r>
      <w:r w:rsidR="009F76EB" w:rsidRPr="00E156F6">
        <w:t xml:space="preserve"> </w:t>
      </w:r>
      <w:r>
        <w:t>посредством</w:t>
      </w:r>
      <w:r w:rsidR="009F76EB" w:rsidRPr="00E156F6">
        <w:t xml:space="preserve"> </w:t>
      </w:r>
      <w:r>
        <w:t>неколико</w:t>
      </w:r>
      <w:r w:rsidR="009F76EB" w:rsidRPr="00E156F6">
        <w:t xml:space="preserve"> </w:t>
      </w:r>
      <w:r>
        <w:t>платформи</w:t>
      </w:r>
      <w:r w:rsidR="009F76EB" w:rsidRPr="00E156F6">
        <w:t xml:space="preserve">, </w:t>
      </w:r>
      <w:r>
        <w:t>односно</w:t>
      </w:r>
      <w:r w:rsidR="009F76EB" w:rsidRPr="00E156F6">
        <w:t xml:space="preserve"> </w:t>
      </w:r>
      <w:r>
        <w:t>мрежа</w:t>
      </w:r>
      <w:r w:rsidR="009F76EB" w:rsidRPr="00E156F6">
        <w:t xml:space="preserve">, </w:t>
      </w:r>
      <w:r>
        <w:t>а</w:t>
      </w:r>
      <w:r w:rsidR="009F76EB" w:rsidRPr="00E156F6">
        <w:t xml:space="preserve"> </w:t>
      </w:r>
      <w:r>
        <w:t>то</w:t>
      </w:r>
      <w:r w:rsidR="009F76EB" w:rsidRPr="00E156F6">
        <w:t xml:space="preserve"> </w:t>
      </w:r>
      <w:r>
        <w:t>су</w:t>
      </w:r>
      <w:r w:rsidR="009F76EB" w:rsidRPr="00E156F6">
        <w:t xml:space="preserve">: </w:t>
      </w:r>
    </w:p>
    <w:p w:rsidR="009F76EB" w:rsidRPr="00E156F6" w:rsidRDefault="00433739" w:rsidP="000120D8">
      <w:pPr>
        <w:numPr>
          <w:ilvl w:val="0"/>
          <w:numId w:val="15"/>
        </w:numPr>
        <w:ind w:left="0" w:firstLine="0"/>
        <w:contextualSpacing/>
        <w:jc w:val="both"/>
      </w:pPr>
      <w:r>
        <w:t>Аналогно</w:t>
      </w:r>
      <w:r w:rsidR="009F76EB" w:rsidRPr="00E156F6">
        <w:t xml:space="preserve">, </w:t>
      </w:r>
      <w:r>
        <w:t>терест</w:t>
      </w:r>
      <w:r w:rsidR="006F0899">
        <w:rPr>
          <w:lang w:val="sr-Cyrl-RS"/>
        </w:rPr>
        <w:t>р</w:t>
      </w:r>
      <w:r>
        <w:t>иално</w:t>
      </w:r>
      <w:r w:rsidR="009F76EB" w:rsidRPr="00E156F6">
        <w:t xml:space="preserve"> </w:t>
      </w:r>
      <w:r>
        <w:t>емитовање</w:t>
      </w:r>
      <w:r w:rsidR="009F76EB" w:rsidRPr="00E156F6">
        <w:t xml:space="preserve"> </w:t>
      </w:r>
    </w:p>
    <w:p w:rsidR="009F76EB" w:rsidRPr="00E156F6" w:rsidRDefault="00433739" w:rsidP="000120D8">
      <w:pPr>
        <w:numPr>
          <w:ilvl w:val="0"/>
          <w:numId w:val="15"/>
        </w:numPr>
        <w:ind w:left="0" w:firstLine="0"/>
        <w:contextualSpacing/>
        <w:jc w:val="both"/>
      </w:pPr>
      <w:r>
        <w:t>Дигитално</w:t>
      </w:r>
      <w:r w:rsidR="009F76EB" w:rsidRPr="00E156F6">
        <w:t xml:space="preserve">, </w:t>
      </w:r>
      <w:r>
        <w:t>терест</w:t>
      </w:r>
      <w:r w:rsidR="006F0899">
        <w:rPr>
          <w:lang w:val="sr-Cyrl-RS"/>
        </w:rPr>
        <w:t>р</w:t>
      </w:r>
      <w:r>
        <w:t>иално</w:t>
      </w:r>
      <w:r w:rsidR="009F76EB" w:rsidRPr="00E156F6">
        <w:t xml:space="preserve"> </w:t>
      </w:r>
      <w:r>
        <w:t>емитовање</w:t>
      </w:r>
    </w:p>
    <w:p w:rsidR="009F76EB" w:rsidRPr="00E156F6" w:rsidRDefault="00433739" w:rsidP="000120D8">
      <w:pPr>
        <w:numPr>
          <w:ilvl w:val="0"/>
          <w:numId w:val="15"/>
        </w:numPr>
        <w:ind w:left="0" w:firstLine="0"/>
        <w:contextualSpacing/>
        <w:jc w:val="both"/>
      </w:pPr>
      <w:r>
        <w:t>Сателитско</w:t>
      </w:r>
      <w:r w:rsidR="009F76EB" w:rsidRPr="00E156F6">
        <w:t xml:space="preserve"> </w:t>
      </w:r>
      <w:r>
        <w:t>емитовање</w:t>
      </w:r>
      <w:r w:rsidR="009F76EB" w:rsidRPr="00E156F6">
        <w:t xml:space="preserve"> </w:t>
      </w:r>
      <w:r>
        <w:t>по</w:t>
      </w:r>
      <w:r w:rsidR="009F76EB" w:rsidRPr="00E156F6">
        <w:t xml:space="preserve"> </w:t>
      </w:r>
      <w:r>
        <w:t>принципу</w:t>
      </w:r>
      <w:r w:rsidR="009F76EB" w:rsidRPr="00E156F6">
        <w:t xml:space="preserve"> '</w:t>
      </w:r>
      <w:r>
        <w:t>директно</w:t>
      </w:r>
      <w:r w:rsidR="009F76EB" w:rsidRPr="00E156F6">
        <w:t xml:space="preserve"> </w:t>
      </w:r>
      <w:r>
        <w:t>у</w:t>
      </w:r>
      <w:r w:rsidR="009F76EB" w:rsidRPr="00E156F6">
        <w:t xml:space="preserve"> </w:t>
      </w:r>
      <w:r>
        <w:t>домаћинство</w:t>
      </w:r>
      <w:r w:rsidR="009F76EB" w:rsidRPr="00E156F6">
        <w:t>' (</w:t>
      </w:r>
      <w:r>
        <w:t>ДТХ</w:t>
      </w:r>
      <w:r w:rsidR="009F76EB" w:rsidRPr="00E156F6">
        <w:t>)</w:t>
      </w:r>
    </w:p>
    <w:p w:rsidR="009F76EB" w:rsidRPr="00E156F6" w:rsidRDefault="00433739" w:rsidP="000120D8">
      <w:pPr>
        <w:numPr>
          <w:ilvl w:val="0"/>
          <w:numId w:val="15"/>
        </w:numPr>
        <w:ind w:left="0" w:firstLine="0"/>
        <w:contextualSpacing/>
        <w:jc w:val="both"/>
      </w:pPr>
      <w:r>
        <w:t>Кабловска</w:t>
      </w:r>
      <w:r w:rsidR="009F76EB" w:rsidRPr="00E156F6">
        <w:t xml:space="preserve"> </w:t>
      </w:r>
      <w:r>
        <w:t>дистрибуција</w:t>
      </w:r>
      <w:r w:rsidR="009F76EB" w:rsidRPr="00E156F6">
        <w:t xml:space="preserve"> </w:t>
      </w:r>
      <w:r>
        <w:t>сигнала</w:t>
      </w:r>
    </w:p>
    <w:p w:rsidR="009F76EB" w:rsidRPr="00E156F6" w:rsidRDefault="00433739" w:rsidP="000120D8">
      <w:pPr>
        <w:numPr>
          <w:ilvl w:val="0"/>
          <w:numId w:val="15"/>
        </w:numPr>
        <w:ind w:left="0" w:firstLine="0"/>
        <w:contextualSpacing/>
        <w:jc w:val="both"/>
      </w:pPr>
      <w:r>
        <w:t>ИП</w:t>
      </w:r>
      <w:r w:rsidR="009F76EB" w:rsidRPr="00E156F6">
        <w:t xml:space="preserve"> (</w:t>
      </w:r>
      <w:r>
        <w:t>Интернет</w:t>
      </w:r>
      <w:r w:rsidR="009F76EB" w:rsidRPr="00E156F6">
        <w:t xml:space="preserve"> </w:t>
      </w:r>
      <w:r>
        <w:t>протокол</w:t>
      </w:r>
      <w:r w:rsidR="009F76EB" w:rsidRPr="00E156F6">
        <w:t xml:space="preserve">) </w:t>
      </w:r>
      <w:r>
        <w:t>или</w:t>
      </w:r>
      <w:r w:rsidR="009F76EB" w:rsidRPr="00E156F6">
        <w:t xml:space="preserve"> </w:t>
      </w:r>
      <w:r>
        <w:t>ОТТ</w:t>
      </w:r>
      <w:r w:rsidR="009F76EB" w:rsidRPr="00E156F6">
        <w:t xml:space="preserve"> (</w:t>
      </w:r>
      <w:r>
        <w:t>овер</w:t>
      </w:r>
      <w:r w:rsidR="009F76EB" w:rsidRPr="00E156F6">
        <w:t>-</w:t>
      </w:r>
      <w:r>
        <w:t>тхе</w:t>
      </w:r>
      <w:r w:rsidR="009F76EB" w:rsidRPr="00E156F6">
        <w:t>-</w:t>
      </w:r>
      <w:r>
        <w:t>топ</w:t>
      </w:r>
      <w:r w:rsidR="009F76EB" w:rsidRPr="00E156F6">
        <w:t>-</w:t>
      </w:r>
      <w:r>
        <w:t>телевисион</w:t>
      </w:r>
      <w:r w:rsidR="009F76EB" w:rsidRPr="00E156F6">
        <w:t>)</w:t>
      </w:r>
    </w:p>
    <w:p w:rsidR="009F76EB" w:rsidRPr="00E156F6" w:rsidRDefault="00433739" w:rsidP="000120D8">
      <w:pPr>
        <w:jc w:val="both"/>
      </w:pPr>
      <w:r>
        <w:t>Неопходно</w:t>
      </w:r>
      <w:r w:rsidR="009F76EB" w:rsidRPr="00E156F6">
        <w:t xml:space="preserve"> </w:t>
      </w:r>
      <w:r>
        <w:t>је</w:t>
      </w:r>
      <w:r w:rsidR="009F76EB" w:rsidRPr="00E156F6">
        <w:t xml:space="preserve"> </w:t>
      </w:r>
      <w:r>
        <w:t>да</w:t>
      </w:r>
      <w:r w:rsidR="009F76EB" w:rsidRPr="00E156F6">
        <w:t xml:space="preserve"> </w:t>
      </w:r>
      <w:r>
        <w:t>се</w:t>
      </w:r>
      <w:r w:rsidR="009F76EB" w:rsidRPr="00E156F6">
        <w:t xml:space="preserve">, </w:t>
      </w:r>
      <w:r>
        <w:t>у</w:t>
      </w:r>
      <w:r w:rsidR="009F76EB" w:rsidRPr="00E156F6">
        <w:t xml:space="preserve"> </w:t>
      </w:r>
      <w:r>
        <w:t>Србији</w:t>
      </w:r>
      <w:r w:rsidR="009F76EB" w:rsidRPr="00E156F6">
        <w:t xml:space="preserve">, </w:t>
      </w:r>
      <w:r>
        <w:t>стратешки</w:t>
      </w:r>
      <w:r w:rsidR="009F76EB" w:rsidRPr="00E156F6">
        <w:t xml:space="preserve"> </w:t>
      </w:r>
      <w:r>
        <w:t>предвиди</w:t>
      </w:r>
      <w:r w:rsidR="009F76EB" w:rsidRPr="00E156F6">
        <w:t xml:space="preserve"> </w:t>
      </w:r>
      <w:r>
        <w:t>развој</w:t>
      </w:r>
      <w:r w:rsidR="009F76EB" w:rsidRPr="00E156F6">
        <w:t xml:space="preserve"> </w:t>
      </w:r>
      <w:r>
        <w:t>и</w:t>
      </w:r>
      <w:r w:rsidR="009F76EB" w:rsidRPr="00E156F6">
        <w:t xml:space="preserve"> </w:t>
      </w:r>
      <w:r>
        <w:t>регулација</w:t>
      </w:r>
      <w:r w:rsidR="009F76EB" w:rsidRPr="00E156F6">
        <w:t xml:space="preserve"> </w:t>
      </w:r>
      <w:r>
        <w:t>свих</w:t>
      </w:r>
      <w:r w:rsidR="009F76EB" w:rsidRPr="00E156F6">
        <w:t xml:space="preserve"> </w:t>
      </w:r>
      <w:r>
        <w:t>ових</w:t>
      </w:r>
      <w:r w:rsidR="009F76EB" w:rsidRPr="00E156F6">
        <w:t xml:space="preserve"> </w:t>
      </w:r>
      <w:r>
        <w:t>платформи</w:t>
      </w:r>
      <w:r w:rsidR="009F76EB" w:rsidRPr="00E156F6">
        <w:t xml:space="preserve">, </w:t>
      </w:r>
      <w:r>
        <w:t>односно</w:t>
      </w:r>
      <w:r w:rsidR="009F76EB" w:rsidRPr="00E156F6">
        <w:t xml:space="preserve"> </w:t>
      </w:r>
      <w:r>
        <w:t>мрежа</w:t>
      </w:r>
      <w:r w:rsidR="009F76EB" w:rsidRPr="00E156F6">
        <w:t xml:space="preserve">, </w:t>
      </w:r>
      <w:r>
        <w:t>сходно</w:t>
      </w:r>
      <w:r w:rsidR="009F76EB" w:rsidRPr="00E156F6">
        <w:t xml:space="preserve"> </w:t>
      </w:r>
      <w:r>
        <w:t>улози</w:t>
      </w:r>
      <w:r w:rsidR="009F76EB" w:rsidRPr="00E156F6">
        <w:t xml:space="preserve"> </w:t>
      </w:r>
      <w:r>
        <w:t>и</w:t>
      </w:r>
      <w:r w:rsidR="009F76EB" w:rsidRPr="00E156F6">
        <w:t xml:space="preserve"> </w:t>
      </w:r>
      <w:r>
        <w:t>месту</w:t>
      </w:r>
      <w:r w:rsidR="009F76EB" w:rsidRPr="00E156F6">
        <w:t xml:space="preserve"> </w:t>
      </w:r>
      <w:r>
        <w:t>које</w:t>
      </w:r>
      <w:r w:rsidR="009F76EB" w:rsidRPr="00E156F6">
        <w:t xml:space="preserve"> </w:t>
      </w:r>
      <w:r>
        <w:t>свака</w:t>
      </w:r>
      <w:r w:rsidR="009F76EB" w:rsidRPr="00E156F6">
        <w:t xml:space="preserve"> </w:t>
      </w:r>
      <w:r>
        <w:t>од</w:t>
      </w:r>
      <w:r w:rsidR="009F76EB" w:rsidRPr="00E156F6">
        <w:t xml:space="preserve"> </w:t>
      </w:r>
      <w:r>
        <w:t>њих</w:t>
      </w:r>
      <w:r w:rsidR="009F76EB" w:rsidRPr="00E156F6">
        <w:t xml:space="preserve">, </w:t>
      </w:r>
      <w:r>
        <w:t>појединачно</w:t>
      </w:r>
      <w:r w:rsidR="009F76EB" w:rsidRPr="00E156F6">
        <w:t xml:space="preserve">, </w:t>
      </w:r>
      <w:r>
        <w:t>игра</w:t>
      </w:r>
      <w:r w:rsidR="009F76EB" w:rsidRPr="00E156F6">
        <w:t xml:space="preserve"> </w:t>
      </w:r>
      <w:r>
        <w:t>и</w:t>
      </w:r>
      <w:r w:rsidR="009F76EB" w:rsidRPr="00E156F6">
        <w:t xml:space="preserve"> </w:t>
      </w:r>
      <w:r>
        <w:t>коју</w:t>
      </w:r>
      <w:r w:rsidR="009F76EB" w:rsidRPr="00E156F6">
        <w:t xml:space="preserve"> </w:t>
      </w:r>
      <w:r>
        <w:t>ће</w:t>
      </w:r>
      <w:r w:rsidR="009F76EB" w:rsidRPr="00E156F6">
        <w:t xml:space="preserve"> </w:t>
      </w:r>
      <w:r>
        <w:t>да</w:t>
      </w:r>
      <w:r w:rsidR="009F76EB" w:rsidRPr="00E156F6">
        <w:t xml:space="preserve"> </w:t>
      </w:r>
      <w:r>
        <w:t>игра</w:t>
      </w:r>
      <w:r w:rsidR="009F76EB" w:rsidRPr="00E156F6">
        <w:t xml:space="preserve"> </w:t>
      </w:r>
      <w:r>
        <w:t>у</w:t>
      </w:r>
      <w:r w:rsidR="009F76EB" w:rsidRPr="00E156F6">
        <w:t xml:space="preserve"> </w:t>
      </w:r>
      <w:r>
        <w:t>медијском</w:t>
      </w:r>
      <w:r w:rsidR="009F76EB" w:rsidRPr="00E156F6">
        <w:t xml:space="preserve"> </w:t>
      </w:r>
      <w:r>
        <w:t>окружењу</w:t>
      </w:r>
      <w:r w:rsidR="009F76EB" w:rsidRPr="00E156F6">
        <w:t>/</w:t>
      </w:r>
      <w:r>
        <w:t>тржишту</w:t>
      </w:r>
      <w:r w:rsidR="009F76EB" w:rsidRPr="00E156F6">
        <w:t xml:space="preserve"> </w:t>
      </w:r>
      <w:r>
        <w:t>Србије</w:t>
      </w:r>
      <w:r w:rsidR="009F76EB" w:rsidRPr="00E156F6">
        <w:t xml:space="preserve"> </w:t>
      </w:r>
      <w:r>
        <w:t>и</w:t>
      </w:r>
      <w:r w:rsidR="009F76EB" w:rsidRPr="00E156F6">
        <w:t xml:space="preserve"> </w:t>
      </w:r>
      <w:r>
        <w:t>региона</w:t>
      </w:r>
      <w:r w:rsidR="009F76EB" w:rsidRPr="00E156F6">
        <w:t xml:space="preserve">, </w:t>
      </w:r>
      <w:r>
        <w:t>у</w:t>
      </w:r>
      <w:r w:rsidR="009F76EB" w:rsidRPr="00E156F6">
        <w:t xml:space="preserve"> </w:t>
      </w:r>
      <w:r>
        <w:t>непосредној</w:t>
      </w:r>
      <w:r w:rsidR="009F76EB" w:rsidRPr="00E156F6">
        <w:t xml:space="preserve"> </w:t>
      </w:r>
      <w:r>
        <w:t>будућности</w:t>
      </w:r>
      <w:r w:rsidR="009F76EB" w:rsidRPr="00E156F6">
        <w:t>.</w:t>
      </w:r>
    </w:p>
    <w:p w:rsidR="009F76EB" w:rsidRPr="00E156F6" w:rsidRDefault="00433739" w:rsidP="000120D8">
      <w:pPr>
        <w:numPr>
          <w:ilvl w:val="0"/>
          <w:numId w:val="14"/>
        </w:numPr>
        <w:ind w:left="0" w:firstLine="0"/>
        <w:contextualSpacing/>
        <w:jc w:val="both"/>
      </w:pPr>
      <w:r w:rsidRPr="004D1B28">
        <w:t>Потпуно</w:t>
      </w:r>
      <w:r w:rsidR="009F76EB" w:rsidRPr="004D1B28">
        <w:t xml:space="preserve"> </w:t>
      </w:r>
      <w:r w:rsidRPr="004D1B28">
        <w:t>неутралан</w:t>
      </w:r>
      <w:r w:rsidR="009F76EB" w:rsidRPr="004D1B28">
        <w:t xml:space="preserve"> </w:t>
      </w:r>
      <w:r w:rsidRPr="004D1B28">
        <w:t>приступ</w:t>
      </w:r>
      <w:r w:rsidR="009F76EB" w:rsidRPr="004D1B28">
        <w:t xml:space="preserve"> </w:t>
      </w:r>
      <w:r w:rsidRPr="004D1B28">
        <w:t>по</w:t>
      </w:r>
      <w:r w:rsidR="009F76EB" w:rsidRPr="004D1B28">
        <w:t xml:space="preserve"> </w:t>
      </w:r>
      <w:r w:rsidRPr="004D1B28">
        <w:t>питању</w:t>
      </w:r>
      <w:r w:rsidR="009F76EB" w:rsidRPr="004D1B28">
        <w:t xml:space="preserve"> </w:t>
      </w:r>
      <w:r w:rsidRPr="004D1B28">
        <w:t>саме</w:t>
      </w:r>
      <w:r w:rsidR="009F76EB" w:rsidRPr="004D1B28">
        <w:t xml:space="preserve"> </w:t>
      </w:r>
      <w:r w:rsidRPr="004D1B28">
        <w:t>технологије</w:t>
      </w:r>
      <w:r w:rsidR="009F76EB" w:rsidRPr="00E156F6">
        <w:t xml:space="preserve"> </w:t>
      </w:r>
      <w:r>
        <w:t>је</w:t>
      </w:r>
      <w:r w:rsidR="009F76EB" w:rsidRPr="00E156F6">
        <w:t xml:space="preserve"> </w:t>
      </w:r>
      <w:r>
        <w:t>од</w:t>
      </w:r>
      <w:r w:rsidR="009F76EB" w:rsidRPr="00E156F6">
        <w:t xml:space="preserve"> </w:t>
      </w:r>
      <w:r>
        <w:t>изузетне</w:t>
      </w:r>
      <w:r w:rsidR="009F76EB" w:rsidRPr="00E156F6">
        <w:t xml:space="preserve"> </w:t>
      </w:r>
      <w:r>
        <w:t>стратешке</w:t>
      </w:r>
      <w:r w:rsidR="009F76EB" w:rsidRPr="00E156F6">
        <w:t xml:space="preserve"> </w:t>
      </w:r>
      <w:r>
        <w:t>важности</w:t>
      </w:r>
      <w:r w:rsidR="009F76EB" w:rsidRPr="00E156F6">
        <w:t xml:space="preserve"> </w:t>
      </w:r>
      <w:r>
        <w:t>за</w:t>
      </w:r>
      <w:r w:rsidR="009F76EB" w:rsidRPr="00E156F6">
        <w:t xml:space="preserve"> </w:t>
      </w:r>
      <w:r>
        <w:t>Србију</w:t>
      </w:r>
      <w:r w:rsidR="009F76EB" w:rsidRPr="00E156F6">
        <w:t xml:space="preserve">, </w:t>
      </w:r>
      <w:r>
        <w:t>у</w:t>
      </w:r>
      <w:r w:rsidR="009F76EB" w:rsidRPr="00E156F6">
        <w:t xml:space="preserve"> </w:t>
      </w:r>
      <w:r>
        <w:t>првом</w:t>
      </w:r>
      <w:r w:rsidR="009F76EB" w:rsidRPr="00E156F6">
        <w:t xml:space="preserve"> </w:t>
      </w:r>
      <w:r>
        <w:t>реду</w:t>
      </w:r>
      <w:r w:rsidR="009F76EB" w:rsidRPr="00E156F6">
        <w:t xml:space="preserve"> </w:t>
      </w:r>
      <w:r>
        <w:t>у</w:t>
      </w:r>
      <w:r w:rsidR="009F76EB" w:rsidRPr="00E156F6">
        <w:t xml:space="preserve"> </w:t>
      </w:r>
      <w:r>
        <w:t>формирању</w:t>
      </w:r>
      <w:r w:rsidR="009F76EB" w:rsidRPr="00E156F6">
        <w:t xml:space="preserve"> </w:t>
      </w:r>
      <w:r>
        <w:t>нове</w:t>
      </w:r>
      <w:r w:rsidR="009F76EB" w:rsidRPr="00E156F6">
        <w:t xml:space="preserve"> </w:t>
      </w:r>
      <w:r>
        <w:t>регулативе</w:t>
      </w:r>
      <w:r w:rsidR="009F76EB" w:rsidRPr="00E156F6">
        <w:t xml:space="preserve">. </w:t>
      </w:r>
      <w:r>
        <w:t>Стратегија</w:t>
      </w:r>
      <w:r w:rsidR="009F76EB" w:rsidRPr="00E156F6">
        <w:t xml:space="preserve"> </w:t>
      </w:r>
      <w:r>
        <w:t>треба</w:t>
      </w:r>
      <w:r w:rsidR="009F76EB" w:rsidRPr="00E156F6">
        <w:t xml:space="preserve"> </w:t>
      </w:r>
      <w:r>
        <w:t>да</w:t>
      </w:r>
      <w:r w:rsidR="009F76EB" w:rsidRPr="00E156F6">
        <w:t xml:space="preserve"> </w:t>
      </w:r>
      <w:r>
        <w:t>осигура</w:t>
      </w:r>
      <w:r w:rsidR="009F76EB" w:rsidRPr="00E156F6">
        <w:t xml:space="preserve"> </w:t>
      </w:r>
      <w:r>
        <w:t>да</w:t>
      </w:r>
      <w:r w:rsidR="009F76EB" w:rsidRPr="00E156F6">
        <w:t xml:space="preserve"> </w:t>
      </w:r>
      <w:r>
        <w:t>законодавац</w:t>
      </w:r>
      <w:r w:rsidR="009F76EB" w:rsidRPr="00E156F6">
        <w:t xml:space="preserve"> </w:t>
      </w:r>
      <w:r>
        <w:t>и</w:t>
      </w:r>
      <w:r w:rsidR="009F76EB" w:rsidRPr="00E156F6">
        <w:t xml:space="preserve"> </w:t>
      </w:r>
      <w:r>
        <w:t>регулатор</w:t>
      </w:r>
      <w:r w:rsidR="009F76EB" w:rsidRPr="00E156F6">
        <w:t xml:space="preserve"> </w:t>
      </w:r>
      <w:r>
        <w:t>буду</w:t>
      </w:r>
      <w:r w:rsidR="009F76EB" w:rsidRPr="00E156F6">
        <w:t xml:space="preserve"> </w:t>
      </w:r>
      <w:r>
        <w:t>потпуно</w:t>
      </w:r>
      <w:r w:rsidR="009F76EB" w:rsidRPr="00E156F6">
        <w:t xml:space="preserve"> </w:t>
      </w:r>
      <w:r>
        <w:t>свесни</w:t>
      </w:r>
      <w:r w:rsidR="009F76EB" w:rsidRPr="00E156F6">
        <w:t xml:space="preserve"> </w:t>
      </w:r>
      <w:r>
        <w:t>питања</w:t>
      </w:r>
      <w:r w:rsidR="009F76EB" w:rsidRPr="00E156F6">
        <w:t xml:space="preserve"> </w:t>
      </w:r>
      <w:r>
        <w:t>мрежне</w:t>
      </w:r>
      <w:r w:rsidR="009F76EB" w:rsidRPr="00E156F6">
        <w:t xml:space="preserve"> </w:t>
      </w:r>
      <w:r>
        <w:t>неутралности</w:t>
      </w:r>
      <w:r w:rsidR="009F76EB" w:rsidRPr="00E156F6">
        <w:t xml:space="preserve">, </w:t>
      </w:r>
      <w:r>
        <w:t>а</w:t>
      </w:r>
      <w:r w:rsidR="009F76EB" w:rsidRPr="00E156F6">
        <w:t xml:space="preserve"> </w:t>
      </w:r>
      <w:r>
        <w:t>пажњу</w:t>
      </w:r>
      <w:r w:rsidR="009F76EB" w:rsidRPr="00E156F6">
        <w:t xml:space="preserve"> </w:t>
      </w:r>
      <w:r>
        <w:t>треба</w:t>
      </w:r>
      <w:r w:rsidR="009F76EB" w:rsidRPr="00E156F6">
        <w:t xml:space="preserve"> </w:t>
      </w:r>
      <w:r>
        <w:t>да</w:t>
      </w:r>
      <w:r w:rsidR="009F76EB" w:rsidRPr="00E156F6">
        <w:t xml:space="preserve"> </w:t>
      </w:r>
      <w:r>
        <w:t>усмере</w:t>
      </w:r>
      <w:r w:rsidR="009F76EB" w:rsidRPr="00E156F6">
        <w:t xml:space="preserve"> </w:t>
      </w:r>
      <w:r>
        <w:t>на</w:t>
      </w:r>
      <w:r w:rsidR="009F76EB" w:rsidRPr="00E156F6">
        <w:t xml:space="preserve"> </w:t>
      </w:r>
      <w:r>
        <w:t>могуће</w:t>
      </w:r>
      <w:r w:rsidR="009F76EB" w:rsidRPr="00E156F6">
        <w:t xml:space="preserve"> </w:t>
      </w:r>
      <w:r>
        <w:t>дискриминатоне</w:t>
      </w:r>
      <w:r w:rsidR="009F76EB" w:rsidRPr="00E156F6">
        <w:t xml:space="preserve"> </w:t>
      </w:r>
      <w:r>
        <w:t>поступке</w:t>
      </w:r>
      <w:r w:rsidR="009F76EB" w:rsidRPr="00E156F6">
        <w:t xml:space="preserve"> </w:t>
      </w:r>
      <w:r>
        <w:t>и</w:t>
      </w:r>
      <w:r w:rsidR="009F76EB" w:rsidRPr="00E156F6">
        <w:t xml:space="preserve"> </w:t>
      </w:r>
      <w:r>
        <w:t>решења</w:t>
      </w:r>
      <w:r w:rsidR="009F76EB" w:rsidRPr="00E156F6">
        <w:t xml:space="preserve"> </w:t>
      </w:r>
      <w:r>
        <w:t>која</w:t>
      </w:r>
      <w:r w:rsidR="009F76EB" w:rsidRPr="00E156F6">
        <w:t xml:space="preserve"> </w:t>
      </w:r>
      <w:r>
        <w:t>би</w:t>
      </w:r>
      <w:r w:rsidR="009F76EB" w:rsidRPr="00E156F6">
        <w:t xml:space="preserve"> </w:t>
      </w:r>
      <w:r>
        <w:t>могла</w:t>
      </w:r>
      <w:r w:rsidR="009F76EB" w:rsidRPr="00E156F6">
        <w:t xml:space="preserve"> </w:t>
      </w:r>
      <w:r>
        <w:t>да</w:t>
      </w:r>
      <w:r w:rsidR="009F76EB" w:rsidRPr="00E156F6">
        <w:t xml:space="preserve"> </w:t>
      </w:r>
      <w:r>
        <w:t>се</w:t>
      </w:r>
      <w:r w:rsidR="009F76EB" w:rsidRPr="00E156F6">
        <w:t xml:space="preserve"> </w:t>
      </w:r>
      <w:r>
        <w:t>формирању</w:t>
      </w:r>
      <w:r w:rsidR="009F76EB" w:rsidRPr="00E156F6">
        <w:t xml:space="preserve"> </w:t>
      </w:r>
      <w:r>
        <w:t>у</w:t>
      </w:r>
      <w:r w:rsidR="009F76EB" w:rsidRPr="00E156F6">
        <w:t xml:space="preserve"> </w:t>
      </w:r>
      <w:r>
        <w:t>области</w:t>
      </w:r>
      <w:r w:rsidR="009F76EB" w:rsidRPr="00E156F6">
        <w:t xml:space="preserve"> </w:t>
      </w:r>
      <w:r>
        <w:t>мрежног</w:t>
      </w:r>
      <w:r w:rsidR="009F76EB" w:rsidRPr="00E156F6">
        <w:t xml:space="preserve"> </w:t>
      </w:r>
      <w:r>
        <w:t>промета</w:t>
      </w:r>
      <w:r w:rsidR="009F76EB" w:rsidRPr="00E156F6">
        <w:t xml:space="preserve">. </w:t>
      </w:r>
      <w:r>
        <w:t>Овакви</w:t>
      </w:r>
      <w:r w:rsidR="009F76EB" w:rsidRPr="00E156F6">
        <w:t xml:space="preserve"> </w:t>
      </w:r>
      <w:r>
        <w:t>поступци</w:t>
      </w:r>
      <w:r w:rsidR="009F76EB" w:rsidRPr="00E156F6">
        <w:t xml:space="preserve">, </w:t>
      </w:r>
      <w:r>
        <w:t>свакако</w:t>
      </w:r>
      <w:r w:rsidR="009F76EB" w:rsidRPr="00E156F6">
        <w:t xml:space="preserve">, </w:t>
      </w:r>
      <w:r>
        <w:t>могу</w:t>
      </w:r>
      <w:r w:rsidR="009F76EB" w:rsidRPr="00E156F6">
        <w:t xml:space="preserve"> </w:t>
      </w:r>
      <w:r>
        <w:t>бити</w:t>
      </w:r>
      <w:r w:rsidR="009F76EB" w:rsidRPr="00E156F6">
        <w:t xml:space="preserve"> </w:t>
      </w:r>
      <w:r>
        <w:t>озбиљна</w:t>
      </w:r>
      <w:r w:rsidR="009F76EB" w:rsidRPr="00E156F6">
        <w:t xml:space="preserve"> </w:t>
      </w:r>
      <w:r>
        <w:t>опасност</w:t>
      </w:r>
      <w:r w:rsidR="009F76EB" w:rsidRPr="00E156F6">
        <w:t xml:space="preserve"> </w:t>
      </w:r>
      <w:r>
        <w:t>за</w:t>
      </w:r>
      <w:r w:rsidR="009F76EB" w:rsidRPr="00E156F6">
        <w:t xml:space="preserve"> </w:t>
      </w:r>
      <w:r>
        <w:t>успостављање</w:t>
      </w:r>
      <w:r w:rsidR="009F76EB" w:rsidRPr="00E156F6">
        <w:t xml:space="preserve"> </w:t>
      </w:r>
      <w:r>
        <w:t>амбијента</w:t>
      </w:r>
      <w:r w:rsidR="009F76EB" w:rsidRPr="00E156F6">
        <w:t xml:space="preserve"> </w:t>
      </w:r>
      <w:r>
        <w:t>у</w:t>
      </w:r>
      <w:r w:rsidR="009F76EB" w:rsidRPr="00E156F6">
        <w:t xml:space="preserve"> </w:t>
      </w:r>
      <w:r>
        <w:t>коме</w:t>
      </w:r>
      <w:r w:rsidR="009F76EB" w:rsidRPr="00E156F6">
        <w:t xml:space="preserve"> </w:t>
      </w:r>
      <w:r>
        <w:t>доминира</w:t>
      </w:r>
      <w:r w:rsidR="009F76EB" w:rsidRPr="00E156F6">
        <w:t xml:space="preserve"> </w:t>
      </w:r>
      <w:r>
        <w:t>слободна</w:t>
      </w:r>
      <w:r w:rsidR="009F76EB" w:rsidRPr="00E156F6">
        <w:t xml:space="preserve"> </w:t>
      </w:r>
      <w:r>
        <w:t>и</w:t>
      </w:r>
      <w:r w:rsidR="009F76EB" w:rsidRPr="00E156F6">
        <w:t xml:space="preserve"> </w:t>
      </w:r>
      <w:r>
        <w:t>фер</w:t>
      </w:r>
      <w:r w:rsidR="009F76EB" w:rsidRPr="00E156F6">
        <w:t xml:space="preserve"> </w:t>
      </w:r>
      <w:r>
        <w:t>конкуренција</w:t>
      </w:r>
      <w:r w:rsidR="009F76EB" w:rsidRPr="00E156F6">
        <w:t>.</w:t>
      </w:r>
    </w:p>
    <w:p w:rsidR="009F76EB" w:rsidRPr="00E156F6" w:rsidRDefault="00433739" w:rsidP="000120D8">
      <w:pPr>
        <w:contextualSpacing/>
        <w:jc w:val="both"/>
      </w:pPr>
      <w:r>
        <w:t>Врло</w:t>
      </w:r>
      <w:r w:rsidR="009F76EB" w:rsidRPr="00E156F6">
        <w:t xml:space="preserve"> </w:t>
      </w:r>
      <w:r>
        <w:t>важно</w:t>
      </w:r>
      <w:r w:rsidR="009F76EB" w:rsidRPr="00E156F6">
        <w:t xml:space="preserve"> </w:t>
      </w:r>
      <w:r>
        <w:t>је</w:t>
      </w:r>
      <w:r w:rsidR="009F76EB" w:rsidRPr="00E156F6">
        <w:t xml:space="preserve"> </w:t>
      </w:r>
      <w:r>
        <w:t>да</w:t>
      </w:r>
      <w:r w:rsidR="009F76EB" w:rsidRPr="00E156F6">
        <w:t xml:space="preserve"> </w:t>
      </w:r>
      <w:r>
        <w:t>се</w:t>
      </w:r>
      <w:r w:rsidR="009F76EB" w:rsidRPr="00E156F6">
        <w:t xml:space="preserve"> </w:t>
      </w:r>
      <w:r>
        <w:t>ОНЕМОГУЋИ</w:t>
      </w:r>
      <w:r w:rsidR="009F76EB" w:rsidRPr="00E156F6">
        <w:t>:</w:t>
      </w:r>
    </w:p>
    <w:p w:rsidR="009F76EB" w:rsidRPr="00E156F6" w:rsidRDefault="00433739" w:rsidP="000120D8">
      <w:pPr>
        <w:contextualSpacing/>
        <w:jc w:val="both"/>
      </w:pPr>
      <w:r>
        <w:t>А</w:t>
      </w:r>
      <w:r w:rsidR="009F76EB" w:rsidRPr="00E156F6">
        <w:t xml:space="preserve">) </w:t>
      </w:r>
      <w:r>
        <w:t>Успостављање</w:t>
      </w:r>
      <w:r w:rsidR="009F76EB" w:rsidRPr="00E156F6">
        <w:t xml:space="preserve"> </w:t>
      </w:r>
      <w:r>
        <w:t>ексклузивних</w:t>
      </w:r>
      <w:r w:rsidR="009F76EB" w:rsidRPr="00E156F6">
        <w:t>, '</w:t>
      </w:r>
      <w:r>
        <w:t>брзих</w:t>
      </w:r>
      <w:r w:rsidR="009F76EB" w:rsidRPr="00E156F6">
        <w:t xml:space="preserve"> </w:t>
      </w:r>
      <w:r>
        <w:t>линија</w:t>
      </w:r>
      <w:r w:rsidR="009F76EB" w:rsidRPr="00E156F6">
        <w:t xml:space="preserve">', </w:t>
      </w:r>
      <w:r>
        <w:t>за</w:t>
      </w:r>
      <w:r w:rsidR="009F76EB" w:rsidRPr="00E156F6">
        <w:t xml:space="preserve"> </w:t>
      </w:r>
      <w:r>
        <w:t>одабране</w:t>
      </w:r>
      <w:r w:rsidR="009F76EB" w:rsidRPr="00E156F6">
        <w:t xml:space="preserve"> </w:t>
      </w:r>
      <w:r>
        <w:t>сервисе</w:t>
      </w:r>
    </w:p>
    <w:p w:rsidR="009F76EB" w:rsidRPr="00E156F6" w:rsidRDefault="00433739" w:rsidP="000120D8">
      <w:pPr>
        <w:contextualSpacing/>
        <w:jc w:val="both"/>
      </w:pPr>
      <w:r>
        <w:t>Б</w:t>
      </w:r>
      <w:r w:rsidR="009F76EB" w:rsidRPr="00E156F6">
        <w:t xml:space="preserve">) </w:t>
      </w:r>
      <w:r>
        <w:t>Успостављање</w:t>
      </w:r>
      <w:r w:rsidR="009F76EB" w:rsidRPr="00E156F6">
        <w:t xml:space="preserve"> </w:t>
      </w:r>
      <w:r>
        <w:t>различитих</w:t>
      </w:r>
      <w:r w:rsidR="009F76EB" w:rsidRPr="00E156F6">
        <w:t xml:space="preserve"> </w:t>
      </w:r>
      <w:r>
        <w:t>квалитета</w:t>
      </w:r>
      <w:r w:rsidR="009F76EB" w:rsidRPr="00E156F6">
        <w:t xml:space="preserve"> </w:t>
      </w:r>
      <w:r>
        <w:t>сигнала</w:t>
      </w:r>
      <w:r w:rsidR="009F76EB" w:rsidRPr="00E156F6">
        <w:t xml:space="preserve"> </w:t>
      </w:r>
      <w:r>
        <w:t>и</w:t>
      </w:r>
      <w:r w:rsidR="009F76EB" w:rsidRPr="00E156F6">
        <w:t xml:space="preserve"> </w:t>
      </w:r>
      <w:r>
        <w:t>преноса</w:t>
      </w:r>
      <w:r w:rsidR="009F76EB" w:rsidRPr="00E156F6">
        <w:t xml:space="preserve"> </w:t>
      </w:r>
      <w:r>
        <w:t>за</w:t>
      </w:r>
      <w:r w:rsidR="009F76EB" w:rsidRPr="00E156F6">
        <w:t xml:space="preserve"> </w:t>
      </w:r>
      <w:r>
        <w:t>различите</w:t>
      </w:r>
      <w:r w:rsidR="009F76EB" w:rsidRPr="00E156F6">
        <w:t xml:space="preserve"> </w:t>
      </w:r>
      <w:r>
        <w:t>кориснике</w:t>
      </w:r>
    </w:p>
    <w:p w:rsidR="009F76EB" w:rsidRPr="00E156F6" w:rsidRDefault="00433739" w:rsidP="000120D8">
      <w:pPr>
        <w:contextualSpacing/>
        <w:jc w:val="both"/>
      </w:pPr>
      <w:r>
        <w:t>Ц</w:t>
      </w:r>
      <w:r w:rsidR="009F76EB" w:rsidRPr="00E156F6">
        <w:t xml:space="preserve">) </w:t>
      </w:r>
      <w:r>
        <w:t>Успостављање</w:t>
      </w:r>
      <w:r w:rsidR="009F76EB" w:rsidRPr="00E156F6">
        <w:t xml:space="preserve"> </w:t>
      </w:r>
      <w:r>
        <w:t>неравноправог</w:t>
      </w:r>
      <w:r w:rsidR="009F76EB" w:rsidRPr="00E156F6">
        <w:t xml:space="preserve"> </w:t>
      </w:r>
      <w:r>
        <w:t>метода</w:t>
      </w:r>
      <w:r w:rsidR="009F76EB" w:rsidRPr="00E156F6">
        <w:t xml:space="preserve"> </w:t>
      </w:r>
      <w:r>
        <w:t>обрачуна</w:t>
      </w:r>
      <w:r w:rsidR="009F76EB" w:rsidRPr="00E156F6">
        <w:t xml:space="preserve"> </w:t>
      </w:r>
      <w:r>
        <w:t>приступа</w:t>
      </w:r>
      <w:r w:rsidR="009F76EB" w:rsidRPr="00E156F6">
        <w:t xml:space="preserve"> </w:t>
      </w:r>
      <w:r>
        <w:t>видео</w:t>
      </w:r>
      <w:r w:rsidR="009F76EB" w:rsidRPr="00E156F6">
        <w:t xml:space="preserve"> </w:t>
      </w:r>
      <w:r>
        <w:t>материјалу</w:t>
      </w:r>
      <w:r w:rsidR="009F76EB" w:rsidRPr="00E156F6">
        <w:t xml:space="preserve"> </w:t>
      </w:r>
      <w:r>
        <w:t>у</w:t>
      </w:r>
      <w:r w:rsidR="009F76EB" w:rsidRPr="00E156F6">
        <w:t xml:space="preserve"> </w:t>
      </w:r>
      <w:r>
        <w:t>крајњем</w:t>
      </w:r>
      <w:r w:rsidR="009F76EB" w:rsidRPr="00E156F6">
        <w:t xml:space="preserve"> </w:t>
      </w:r>
      <w:r>
        <w:t>обрачуну</w:t>
      </w:r>
      <w:r w:rsidR="009F76EB" w:rsidRPr="00E156F6">
        <w:t xml:space="preserve"> </w:t>
      </w:r>
      <w:r>
        <w:t>корисничких</w:t>
      </w:r>
      <w:r w:rsidR="009F76EB" w:rsidRPr="00E156F6">
        <w:t xml:space="preserve"> </w:t>
      </w:r>
      <w:r>
        <w:t>лимита</w:t>
      </w:r>
      <w:r w:rsidR="009F76EB" w:rsidRPr="00E156F6">
        <w:t>.</w:t>
      </w:r>
    </w:p>
    <w:p w:rsidR="009F76EB" w:rsidRPr="00E156F6" w:rsidRDefault="00433739" w:rsidP="000120D8">
      <w:pPr>
        <w:contextualSpacing/>
        <w:jc w:val="both"/>
      </w:pPr>
      <w:r>
        <w:t>Д</w:t>
      </w:r>
      <w:r w:rsidR="009F76EB" w:rsidRPr="00E156F6">
        <w:t xml:space="preserve">) </w:t>
      </w:r>
      <w:r>
        <w:t>Успостављање</w:t>
      </w:r>
      <w:r w:rsidR="009F76EB" w:rsidRPr="00E156F6">
        <w:t xml:space="preserve"> </w:t>
      </w:r>
      <w:r>
        <w:t>доминантног</w:t>
      </w:r>
      <w:r w:rsidR="009F76EB" w:rsidRPr="00E156F6">
        <w:t xml:space="preserve"> </w:t>
      </w:r>
      <w:r>
        <w:t>положаја</w:t>
      </w:r>
      <w:r w:rsidR="009F76EB" w:rsidRPr="00E156F6">
        <w:t xml:space="preserve"> </w:t>
      </w:r>
      <w:r>
        <w:t>за</w:t>
      </w:r>
      <w:r w:rsidR="009F76EB" w:rsidRPr="00E156F6">
        <w:t xml:space="preserve"> '</w:t>
      </w:r>
      <w:r>
        <w:t>онлајн</w:t>
      </w:r>
      <w:r w:rsidR="009F76EB" w:rsidRPr="00E156F6">
        <w:t xml:space="preserve">' </w:t>
      </w:r>
      <w:r>
        <w:t>видео</w:t>
      </w:r>
      <w:r w:rsidR="009F76EB" w:rsidRPr="00E156F6">
        <w:t xml:space="preserve"> </w:t>
      </w:r>
      <w:r>
        <w:t>дистрибутере</w:t>
      </w:r>
      <w:r w:rsidR="009F76EB" w:rsidRPr="00E156F6">
        <w:t xml:space="preserve"> (</w:t>
      </w:r>
      <w:r>
        <w:t>ОВД</w:t>
      </w:r>
      <w:r w:rsidR="009F76EB" w:rsidRPr="00E156F6">
        <w:t xml:space="preserve">) </w:t>
      </w:r>
      <w:r>
        <w:t>у</w:t>
      </w:r>
      <w:r w:rsidR="009F76EB" w:rsidRPr="00E156F6">
        <w:t xml:space="preserve"> </w:t>
      </w:r>
      <w:r>
        <w:t>односу</w:t>
      </w:r>
      <w:r w:rsidR="009F76EB" w:rsidRPr="00E156F6">
        <w:t xml:space="preserve"> </w:t>
      </w:r>
      <w:r>
        <w:t>на</w:t>
      </w:r>
      <w:r w:rsidR="009F76EB" w:rsidRPr="00E156F6">
        <w:t xml:space="preserve"> </w:t>
      </w:r>
      <w:r>
        <w:t>остале</w:t>
      </w:r>
      <w:r w:rsidR="009F76EB" w:rsidRPr="00E156F6">
        <w:t xml:space="preserve"> </w:t>
      </w:r>
      <w:r>
        <w:t>дистрибутере</w:t>
      </w:r>
      <w:r w:rsidR="009F76EB" w:rsidRPr="00E156F6">
        <w:t xml:space="preserve"> '</w:t>
      </w:r>
      <w:r>
        <w:t>онлајн</w:t>
      </w:r>
      <w:r w:rsidR="009F76EB" w:rsidRPr="00E156F6">
        <w:t xml:space="preserve">' </w:t>
      </w:r>
      <w:r>
        <w:t>садржаја</w:t>
      </w:r>
      <w:r w:rsidR="009F76EB" w:rsidRPr="00E156F6">
        <w:t>.</w:t>
      </w:r>
    </w:p>
    <w:p w:rsidR="009F76EB" w:rsidRPr="00E156F6" w:rsidRDefault="00433739" w:rsidP="000120D8">
      <w:pPr>
        <w:contextualSpacing/>
        <w:jc w:val="both"/>
      </w:pPr>
      <w:r>
        <w:t>Е</w:t>
      </w:r>
      <w:r w:rsidR="009F76EB" w:rsidRPr="00E156F6">
        <w:t xml:space="preserve">) </w:t>
      </w:r>
      <w:r>
        <w:t>Успостављање</w:t>
      </w:r>
      <w:r w:rsidR="009F76EB" w:rsidRPr="00E156F6">
        <w:t xml:space="preserve"> </w:t>
      </w:r>
      <w:r>
        <w:t>доминантног</w:t>
      </w:r>
      <w:r w:rsidR="009F76EB" w:rsidRPr="00E156F6">
        <w:t xml:space="preserve"> </w:t>
      </w:r>
      <w:r>
        <w:t>положаја</w:t>
      </w:r>
      <w:r w:rsidR="009F76EB" w:rsidRPr="00E156F6">
        <w:t xml:space="preserve"> </w:t>
      </w:r>
      <w:r>
        <w:t>кабловских</w:t>
      </w:r>
      <w:r w:rsidR="009F76EB" w:rsidRPr="00E156F6">
        <w:t xml:space="preserve"> </w:t>
      </w:r>
      <w:r>
        <w:t>дистрибутера</w:t>
      </w:r>
      <w:r w:rsidR="009F76EB" w:rsidRPr="00E156F6">
        <w:t xml:space="preserve"> </w:t>
      </w:r>
      <w:r>
        <w:t>у</w:t>
      </w:r>
      <w:r w:rsidR="009F76EB" w:rsidRPr="00E156F6">
        <w:t xml:space="preserve"> </w:t>
      </w:r>
      <w:r>
        <w:t>односу</w:t>
      </w:r>
      <w:r w:rsidR="009F76EB" w:rsidRPr="00E156F6">
        <w:t xml:space="preserve"> </w:t>
      </w:r>
      <w:r>
        <w:t>на</w:t>
      </w:r>
      <w:r w:rsidR="009F76EB" w:rsidRPr="00E156F6">
        <w:t xml:space="preserve"> </w:t>
      </w:r>
      <w:r>
        <w:t>услове</w:t>
      </w:r>
      <w:r w:rsidR="009F76EB" w:rsidRPr="00E156F6">
        <w:t xml:space="preserve"> </w:t>
      </w:r>
      <w:r>
        <w:t>приступа</w:t>
      </w:r>
      <w:r w:rsidR="009F76EB" w:rsidRPr="00E156F6">
        <w:t xml:space="preserve"> </w:t>
      </w:r>
      <w:r>
        <w:t>мрежи</w:t>
      </w:r>
      <w:r w:rsidR="009F76EB" w:rsidRPr="00E156F6">
        <w:t xml:space="preserve">, </w:t>
      </w:r>
      <w:r>
        <w:t>распореду</w:t>
      </w:r>
      <w:r w:rsidR="009F76EB" w:rsidRPr="00E156F6">
        <w:t xml:space="preserve"> </w:t>
      </w:r>
      <w:r>
        <w:t>канала</w:t>
      </w:r>
      <w:r w:rsidR="009F76EB" w:rsidRPr="00E156F6">
        <w:t xml:space="preserve"> </w:t>
      </w:r>
      <w:r>
        <w:t>и</w:t>
      </w:r>
      <w:r w:rsidR="009F76EB" w:rsidRPr="00E156F6">
        <w:t xml:space="preserve"> </w:t>
      </w:r>
      <w:r>
        <w:t>формирања</w:t>
      </w:r>
      <w:r w:rsidR="009F76EB" w:rsidRPr="00E156F6">
        <w:t xml:space="preserve"> </w:t>
      </w:r>
      <w:r>
        <w:t>крајње</w:t>
      </w:r>
      <w:r w:rsidR="009F76EB" w:rsidRPr="00E156F6">
        <w:t xml:space="preserve"> </w:t>
      </w:r>
      <w:r>
        <w:t>малопродајне</w:t>
      </w:r>
      <w:r w:rsidR="009F76EB" w:rsidRPr="00E156F6">
        <w:t xml:space="preserve"> </w:t>
      </w:r>
      <w:r>
        <w:t>цене</w:t>
      </w:r>
      <w:r w:rsidR="009F76EB" w:rsidRPr="00E156F6">
        <w:t>.</w:t>
      </w:r>
    </w:p>
    <w:p w:rsidR="009F76EB" w:rsidRPr="00E156F6" w:rsidRDefault="00433739" w:rsidP="000120D8">
      <w:pPr>
        <w:numPr>
          <w:ilvl w:val="0"/>
          <w:numId w:val="14"/>
        </w:numPr>
        <w:ind w:left="0" w:firstLine="0"/>
        <w:contextualSpacing/>
        <w:jc w:val="both"/>
      </w:pPr>
      <w:r>
        <w:rPr>
          <w:u w:val="single"/>
        </w:rPr>
        <w:t>Услуге</w:t>
      </w:r>
      <w:r w:rsidR="009F76EB" w:rsidRPr="00E156F6">
        <w:rPr>
          <w:u w:val="single"/>
        </w:rPr>
        <w:t xml:space="preserve"> </w:t>
      </w:r>
      <w:r>
        <w:rPr>
          <w:u w:val="single"/>
        </w:rPr>
        <w:t>и</w:t>
      </w:r>
      <w:r w:rsidR="009F76EB" w:rsidRPr="00E156F6">
        <w:rPr>
          <w:u w:val="single"/>
        </w:rPr>
        <w:t xml:space="preserve"> </w:t>
      </w:r>
      <w:r>
        <w:rPr>
          <w:u w:val="single"/>
        </w:rPr>
        <w:t>сервиси</w:t>
      </w:r>
      <w:r w:rsidR="009F76EB" w:rsidRPr="00E156F6">
        <w:rPr>
          <w:u w:val="single"/>
        </w:rPr>
        <w:t xml:space="preserve">, </w:t>
      </w:r>
      <w:r>
        <w:rPr>
          <w:u w:val="single"/>
        </w:rPr>
        <w:t>настали</w:t>
      </w:r>
      <w:r w:rsidR="009F76EB" w:rsidRPr="00E156F6">
        <w:rPr>
          <w:u w:val="single"/>
        </w:rPr>
        <w:t xml:space="preserve"> </w:t>
      </w:r>
      <w:r>
        <w:rPr>
          <w:u w:val="single"/>
        </w:rPr>
        <w:t>конвергенцијом</w:t>
      </w:r>
      <w:r w:rsidR="009F76EB" w:rsidRPr="00E156F6">
        <w:t xml:space="preserve">, </w:t>
      </w:r>
      <w:r>
        <w:t>користе</w:t>
      </w:r>
      <w:r w:rsidR="009F76EB" w:rsidRPr="00E156F6">
        <w:t xml:space="preserve"> </w:t>
      </w:r>
      <w:r>
        <w:t>исту</w:t>
      </w:r>
      <w:r w:rsidR="009F76EB" w:rsidRPr="00E156F6">
        <w:t xml:space="preserve"> </w:t>
      </w:r>
      <w:r>
        <w:t>приступну</w:t>
      </w:r>
      <w:r w:rsidR="009F76EB" w:rsidRPr="00E156F6">
        <w:t xml:space="preserve"> </w:t>
      </w:r>
      <w:r>
        <w:t>инфраструктуру</w:t>
      </w:r>
      <w:r w:rsidR="009F76EB" w:rsidRPr="00E156F6">
        <w:t xml:space="preserve">, </w:t>
      </w:r>
      <w:r>
        <w:t>па</w:t>
      </w:r>
      <w:r w:rsidR="009F76EB" w:rsidRPr="00E156F6">
        <w:t xml:space="preserve"> </w:t>
      </w:r>
      <w:r>
        <w:t>се</w:t>
      </w:r>
      <w:r w:rsidR="009F76EB" w:rsidRPr="00E156F6">
        <w:t xml:space="preserve"> </w:t>
      </w:r>
      <w:r>
        <w:t>намеће</w:t>
      </w:r>
      <w:r w:rsidR="009F76EB" w:rsidRPr="00E156F6">
        <w:t xml:space="preserve"> </w:t>
      </w:r>
      <w:r>
        <w:t>потреба</w:t>
      </w:r>
      <w:r w:rsidR="009F76EB" w:rsidRPr="00E156F6">
        <w:t xml:space="preserve"> </w:t>
      </w:r>
      <w:r>
        <w:t>да</w:t>
      </w:r>
      <w:r w:rsidR="009F76EB" w:rsidRPr="00E156F6">
        <w:t xml:space="preserve"> </w:t>
      </w:r>
      <w:r>
        <w:t>се</w:t>
      </w:r>
      <w:r w:rsidR="009F76EB" w:rsidRPr="00E156F6">
        <w:t xml:space="preserve"> </w:t>
      </w:r>
      <w:r>
        <w:t>законодавни</w:t>
      </w:r>
      <w:r w:rsidR="009F76EB" w:rsidRPr="00E156F6">
        <w:t xml:space="preserve"> </w:t>
      </w:r>
      <w:r>
        <w:t>оквири</w:t>
      </w:r>
      <w:r w:rsidR="009F76EB" w:rsidRPr="00E156F6">
        <w:t xml:space="preserve"> </w:t>
      </w:r>
      <w:r>
        <w:t>који</w:t>
      </w:r>
      <w:r w:rsidR="009F76EB" w:rsidRPr="00E156F6">
        <w:t xml:space="preserve"> </w:t>
      </w:r>
      <w:r>
        <w:t>регулишу</w:t>
      </w:r>
      <w:r w:rsidR="009F76EB" w:rsidRPr="00E156F6">
        <w:t xml:space="preserve"> </w:t>
      </w:r>
      <w:r>
        <w:t>телекомуникације</w:t>
      </w:r>
      <w:r w:rsidR="009F76EB" w:rsidRPr="00E156F6">
        <w:t xml:space="preserve">, </w:t>
      </w:r>
      <w:r>
        <w:t>са</w:t>
      </w:r>
      <w:r w:rsidR="009F76EB" w:rsidRPr="00E156F6">
        <w:t xml:space="preserve"> </w:t>
      </w:r>
      <w:r>
        <w:t>једне</w:t>
      </w:r>
      <w:r w:rsidR="009F76EB" w:rsidRPr="00E156F6">
        <w:t xml:space="preserve"> </w:t>
      </w:r>
      <w:r>
        <w:t>стране</w:t>
      </w:r>
      <w:r w:rsidR="009F76EB" w:rsidRPr="00E156F6">
        <w:t xml:space="preserve">, </w:t>
      </w:r>
      <w:r>
        <w:t>и</w:t>
      </w:r>
      <w:r w:rsidR="009F76EB" w:rsidRPr="00E156F6">
        <w:t xml:space="preserve"> </w:t>
      </w:r>
      <w:r>
        <w:t>радио</w:t>
      </w:r>
      <w:r w:rsidR="009F76EB" w:rsidRPr="00E156F6">
        <w:t>-</w:t>
      </w:r>
      <w:r>
        <w:t>дифузију</w:t>
      </w:r>
      <w:r w:rsidR="009F76EB" w:rsidRPr="00E156F6">
        <w:t xml:space="preserve">, </w:t>
      </w:r>
      <w:r>
        <w:t>са</w:t>
      </w:r>
      <w:r w:rsidR="009F76EB" w:rsidRPr="00E156F6">
        <w:t xml:space="preserve"> </w:t>
      </w:r>
      <w:r>
        <w:t>друге</w:t>
      </w:r>
      <w:r w:rsidR="009F76EB" w:rsidRPr="00E156F6">
        <w:t xml:space="preserve"> </w:t>
      </w:r>
      <w:r>
        <w:t>стране</w:t>
      </w:r>
      <w:r w:rsidR="009F76EB" w:rsidRPr="00E156F6">
        <w:t xml:space="preserve">, </w:t>
      </w:r>
      <w:r>
        <w:t>комбинују</w:t>
      </w:r>
      <w:r w:rsidR="009F76EB" w:rsidRPr="00E156F6">
        <w:t xml:space="preserve"> </w:t>
      </w:r>
      <w:r>
        <w:t>и</w:t>
      </w:r>
      <w:r w:rsidR="009F76EB" w:rsidRPr="00E156F6">
        <w:t xml:space="preserve"> </w:t>
      </w:r>
      <w:r>
        <w:t>сједињују</w:t>
      </w:r>
      <w:r w:rsidR="009F76EB" w:rsidRPr="00E156F6">
        <w:t xml:space="preserve"> </w:t>
      </w:r>
      <w:r>
        <w:t>како</w:t>
      </w:r>
      <w:r w:rsidR="009F76EB" w:rsidRPr="00E156F6">
        <w:t xml:space="preserve"> </w:t>
      </w:r>
      <w:r>
        <w:t>би</w:t>
      </w:r>
      <w:r w:rsidR="009F76EB" w:rsidRPr="00E156F6">
        <w:t xml:space="preserve"> </w:t>
      </w:r>
      <w:r>
        <w:t>се</w:t>
      </w:r>
      <w:r w:rsidR="009F76EB" w:rsidRPr="00E156F6">
        <w:t xml:space="preserve"> </w:t>
      </w:r>
      <w:r>
        <w:t>омогућило</w:t>
      </w:r>
      <w:r w:rsidR="009F76EB" w:rsidRPr="00E156F6">
        <w:t xml:space="preserve"> </w:t>
      </w:r>
      <w:r>
        <w:t>ефикасно</w:t>
      </w:r>
      <w:r w:rsidR="009F76EB" w:rsidRPr="00E156F6">
        <w:t xml:space="preserve"> </w:t>
      </w:r>
      <w:r>
        <w:t>доношење</w:t>
      </w:r>
      <w:r w:rsidR="009F76EB" w:rsidRPr="00E156F6">
        <w:t xml:space="preserve"> </w:t>
      </w:r>
      <w:r>
        <w:t>одлука</w:t>
      </w:r>
      <w:r w:rsidR="009F76EB" w:rsidRPr="00E156F6">
        <w:t xml:space="preserve">, </w:t>
      </w:r>
      <w:r>
        <w:t>а</w:t>
      </w:r>
      <w:r w:rsidR="009F76EB" w:rsidRPr="00E156F6">
        <w:t xml:space="preserve"> </w:t>
      </w:r>
      <w:r>
        <w:t>смањила</w:t>
      </w:r>
      <w:r w:rsidR="009F76EB" w:rsidRPr="00E156F6">
        <w:t xml:space="preserve"> </w:t>
      </w:r>
      <w:r>
        <w:t>потреба</w:t>
      </w:r>
      <w:r w:rsidR="009F76EB" w:rsidRPr="00E156F6">
        <w:t xml:space="preserve"> </w:t>
      </w:r>
      <w:r>
        <w:t>за</w:t>
      </w:r>
      <w:r w:rsidR="009F76EB" w:rsidRPr="00E156F6">
        <w:t xml:space="preserve"> </w:t>
      </w:r>
      <w:r>
        <w:t>арбитражама</w:t>
      </w:r>
      <w:r w:rsidR="009F76EB" w:rsidRPr="00E156F6">
        <w:t xml:space="preserve">, </w:t>
      </w:r>
      <w:r>
        <w:t>тражењима</w:t>
      </w:r>
      <w:r w:rsidR="009F76EB" w:rsidRPr="00E156F6">
        <w:t xml:space="preserve"> </w:t>
      </w:r>
      <w:r>
        <w:t>тумачења</w:t>
      </w:r>
      <w:r w:rsidR="009F76EB" w:rsidRPr="00E156F6">
        <w:t xml:space="preserve"> </w:t>
      </w:r>
      <w:r>
        <w:t>на</w:t>
      </w:r>
      <w:r w:rsidR="009F76EB" w:rsidRPr="00E156F6">
        <w:t xml:space="preserve"> </w:t>
      </w:r>
      <w:r>
        <w:t>различитим</w:t>
      </w:r>
      <w:r w:rsidR="009F76EB" w:rsidRPr="00E156F6">
        <w:t xml:space="preserve"> </w:t>
      </w:r>
      <w:r>
        <w:t>адресама</w:t>
      </w:r>
      <w:r w:rsidR="009F76EB" w:rsidRPr="00E156F6">
        <w:t xml:space="preserve">, </w:t>
      </w:r>
      <w:r>
        <w:t>а</w:t>
      </w:r>
      <w:r w:rsidR="009F76EB" w:rsidRPr="00E156F6">
        <w:t xml:space="preserve"> </w:t>
      </w:r>
      <w:r>
        <w:t>и</w:t>
      </w:r>
      <w:r w:rsidR="009F76EB" w:rsidRPr="00E156F6">
        <w:t xml:space="preserve"> </w:t>
      </w:r>
      <w:r>
        <w:t>да</w:t>
      </w:r>
      <w:r w:rsidR="009F76EB" w:rsidRPr="00E156F6">
        <w:t xml:space="preserve"> </w:t>
      </w:r>
      <w:r>
        <w:t>би</w:t>
      </w:r>
      <w:r w:rsidR="009F76EB" w:rsidRPr="00E156F6">
        <w:t xml:space="preserve"> </w:t>
      </w:r>
      <w:r>
        <w:t>се</w:t>
      </w:r>
      <w:r w:rsidR="009F76EB" w:rsidRPr="00E156F6">
        <w:t xml:space="preserve"> </w:t>
      </w:r>
      <w:r>
        <w:t>избегла</w:t>
      </w:r>
      <w:r w:rsidR="009F76EB" w:rsidRPr="00E156F6">
        <w:t xml:space="preserve"> </w:t>
      </w:r>
      <w:r>
        <w:t>честа</w:t>
      </w:r>
      <w:r w:rsidR="009F76EB" w:rsidRPr="00E156F6">
        <w:t xml:space="preserve"> </w:t>
      </w:r>
      <w:r>
        <w:t>стања</w:t>
      </w:r>
      <w:r w:rsidR="009F76EB" w:rsidRPr="00E156F6">
        <w:t xml:space="preserve"> </w:t>
      </w:r>
      <w:r>
        <w:t>правног</w:t>
      </w:r>
      <w:r w:rsidR="009F76EB" w:rsidRPr="00E156F6">
        <w:t xml:space="preserve"> </w:t>
      </w:r>
      <w:r>
        <w:t>вакума</w:t>
      </w:r>
      <w:r w:rsidR="009F76EB" w:rsidRPr="00E156F6">
        <w:t xml:space="preserve"> </w:t>
      </w:r>
      <w:r>
        <w:t>у</w:t>
      </w:r>
      <w:r w:rsidR="009F76EB" w:rsidRPr="00E156F6">
        <w:t xml:space="preserve"> </w:t>
      </w:r>
      <w:r>
        <w:t>која</w:t>
      </w:r>
      <w:r w:rsidR="009F76EB" w:rsidRPr="00E156F6">
        <w:t xml:space="preserve"> </w:t>
      </w:r>
      <w:r>
        <w:t>се</w:t>
      </w:r>
      <w:r w:rsidR="009F76EB" w:rsidRPr="00E156F6">
        <w:t xml:space="preserve"> </w:t>
      </w:r>
      <w:r>
        <w:t>убацују</w:t>
      </w:r>
      <w:r w:rsidR="009F76EB" w:rsidRPr="00E156F6">
        <w:t xml:space="preserve"> </w:t>
      </w:r>
      <w:r>
        <w:t>форумска</w:t>
      </w:r>
      <w:r w:rsidR="009F76EB" w:rsidRPr="00E156F6">
        <w:t xml:space="preserve"> </w:t>
      </w:r>
      <w:r>
        <w:t>и</w:t>
      </w:r>
      <w:r w:rsidR="009F76EB" w:rsidRPr="00E156F6">
        <w:t xml:space="preserve"> </w:t>
      </w:r>
      <w:r>
        <w:t>нестручна</w:t>
      </w:r>
      <w:r w:rsidR="009F76EB" w:rsidRPr="00E156F6">
        <w:t xml:space="preserve"> </w:t>
      </w:r>
      <w:r>
        <w:t>решења</w:t>
      </w:r>
      <w:r w:rsidR="009F76EB" w:rsidRPr="00E156F6">
        <w:t xml:space="preserve">, </w:t>
      </w:r>
      <w:r>
        <w:t>а</w:t>
      </w:r>
      <w:r w:rsidR="009F76EB" w:rsidRPr="00E156F6">
        <w:t xml:space="preserve"> </w:t>
      </w:r>
      <w:r>
        <w:t>често</w:t>
      </w:r>
      <w:r w:rsidR="009F76EB" w:rsidRPr="00E156F6">
        <w:t xml:space="preserve"> </w:t>
      </w:r>
      <w:r>
        <w:t>и</w:t>
      </w:r>
      <w:r w:rsidR="009F76EB" w:rsidRPr="00E156F6">
        <w:t xml:space="preserve"> </w:t>
      </w:r>
      <w:r>
        <w:t>отворено</w:t>
      </w:r>
      <w:r w:rsidR="009F76EB" w:rsidRPr="00E156F6">
        <w:t xml:space="preserve">, </w:t>
      </w:r>
      <w:r>
        <w:t>па</w:t>
      </w:r>
      <w:r w:rsidR="009F76EB" w:rsidRPr="00E156F6">
        <w:t xml:space="preserve"> </w:t>
      </w:r>
      <w:r>
        <w:t>и</w:t>
      </w:r>
      <w:r w:rsidR="009F76EB" w:rsidRPr="00E156F6">
        <w:t xml:space="preserve"> </w:t>
      </w:r>
      <w:r>
        <w:t>криминално</w:t>
      </w:r>
      <w:r w:rsidR="009F76EB" w:rsidRPr="00E156F6">
        <w:t xml:space="preserve">, </w:t>
      </w:r>
      <w:r>
        <w:t>кршење</w:t>
      </w:r>
      <w:r w:rsidR="009F76EB" w:rsidRPr="00E156F6">
        <w:t xml:space="preserve"> </w:t>
      </w:r>
      <w:r>
        <w:t>правних</w:t>
      </w:r>
      <w:r w:rsidR="009F76EB" w:rsidRPr="00E156F6">
        <w:t xml:space="preserve"> </w:t>
      </w:r>
      <w:r>
        <w:t>норми</w:t>
      </w:r>
      <w:r w:rsidR="009F76EB" w:rsidRPr="00E156F6">
        <w:t>.</w:t>
      </w:r>
    </w:p>
    <w:p w:rsidR="009F76EB" w:rsidRPr="00E156F6" w:rsidRDefault="00433739" w:rsidP="000120D8">
      <w:pPr>
        <w:numPr>
          <w:ilvl w:val="0"/>
          <w:numId w:val="14"/>
        </w:numPr>
        <w:ind w:left="0" w:firstLine="0"/>
        <w:contextualSpacing/>
        <w:jc w:val="both"/>
      </w:pPr>
      <w:r w:rsidRPr="004D1B28">
        <w:t>Свеприсутне</w:t>
      </w:r>
      <w:r w:rsidR="009F76EB" w:rsidRPr="004D1B28">
        <w:t xml:space="preserve"> </w:t>
      </w:r>
      <w:r w:rsidRPr="004D1B28">
        <w:t>понуде</w:t>
      </w:r>
      <w:r w:rsidR="009F76EB" w:rsidRPr="004D1B28">
        <w:t xml:space="preserve"> </w:t>
      </w:r>
      <w:r w:rsidRPr="004D1B28">
        <w:t>пакета</w:t>
      </w:r>
      <w:r w:rsidR="009F76EB" w:rsidRPr="004D1B28">
        <w:t xml:space="preserve"> </w:t>
      </w:r>
      <w:r w:rsidRPr="004D1B28">
        <w:t>телекомуникационих</w:t>
      </w:r>
      <w:r w:rsidR="009F76EB" w:rsidRPr="004D1B28">
        <w:t xml:space="preserve"> </w:t>
      </w:r>
      <w:r w:rsidRPr="004D1B28">
        <w:t>и</w:t>
      </w:r>
      <w:r w:rsidR="009F76EB" w:rsidRPr="004D1B28">
        <w:t xml:space="preserve"> </w:t>
      </w:r>
      <w:r w:rsidRPr="004D1B28">
        <w:t>медијских</w:t>
      </w:r>
      <w:r w:rsidR="009F76EB" w:rsidRPr="004D1B28">
        <w:t xml:space="preserve"> </w:t>
      </w:r>
      <w:r w:rsidRPr="004D1B28">
        <w:t>услуга</w:t>
      </w:r>
      <w:r w:rsidR="009F76EB" w:rsidRPr="00E156F6">
        <w:t xml:space="preserve">, </w:t>
      </w:r>
      <w:r>
        <w:t>где</w:t>
      </w:r>
      <w:r w:rsidR="009F76EB" w:rsidRPr="00E156F6">
        <w:t xml:space="preserve"> </w:t>
      </w:r>
      <w:r>
        <w:t>једно</w:t>
      </w:r>
      <w:r w:rsidR="009F76EB" w:rsidRPr="00E156F6">
        <w:t xml:space="preserve"> </w:t>
      </w:r>
      <w:r>
        <w:t>предузеће</w:t>
      </w:r>
      <w:r w:rsidR="009F76EB" w:rsidRPr="00E156F6">
        <w:t xml:space="preserve">, </w:t>
      </w:r>
      <w:r>
        <w:t>у</w:t>
      </w:r>
      <w:r w:rsidR="009F76EB" w:rsidRPr="00E156F6">
        <w:t xml:space="preserve"> </w:t>
      </w:r>
      <w:r>
        <w:t>пакету</w:t>
      </w:r>
      <w:r w:rsidR="009F76EB" w:rsidRPr="00E156F6">
        <w:t xml:space="preserve">, </w:t>
      </w:r>
      <w:r>
        <w:t>нуди</w:t>
      </w:r>
      <w:r w:rsidR="009F76EB" w:rsidRPr="00E156F6">
        <w:t xml:space="preserve"> </w:t>
      </w:r>
      <w:r>
        <w:t>услуге</w:t>
      </w:r>
      <w:r w:rsidR="009F76EB" w:rsidRPr="00E156F6">
        <w:t xml:space="preserve"> </w:t>
      </w:r>
      <w:r>
        <w:t>интернета</w:t>
      </w:r>
      <w:r w:rsidR="009F76EB" w:rsidRPr="00E156F6">
        <w:t xml:space="preserve">, </w:t>
      </w:r>
      <w:r>
        <w:t>кабловске</w:t>
      </w:r>
      <w:r w:rsidR="009F76EB" w:rsidRPr="00E156F6">
        <w:t xml:space="preserve"> </w:t>
      </w:r>
      <w:r>
        <w:t>телевизије</w:t>
      </w:r>
      <w:r w:rsidR="009F76EB" w:rsidRPr="00E156F6">
        <w:t xml:space="preserve">, </w:t>
      </w:r>
      <w:r>
        <w:t>телекомуникација</w:t>
      </w:r>
      <w:r w:rsidR="009F76EB" w:rsidRPr="00E156F6">
        <w:t xml:space="preserve">, </w:t>
      </w:r>
      <w:r>
        <w:t>мобилне</w:t>
      </w:r>
      <w:r w:rsidR="009F76EB" w:rsidRPr="00E156F6">
        <w:t xml:space="preserve"> </w:t>
      </w:r>
      <w:r>
        <w:t>телефоније</w:t>
      </w:r>
      <w:r w:rsidR="009F76EB" w:rsidRPr="00E156F6">
        <w:t xml:space="preserve"> </w:t>
      </w:r>
      <w:r>
        <w:t>изазвала</w:t>
      </w:r>
      <w:r w:rsidR="009F76EB" w:rsidRPr="00E156F6">
        <w:t xml:space="preserve"> </w:t>
      </w:r>
      <w:r>
        <w:t>је</w:t>
      </w:r>
      <w:r w:rsidR="009F76EB" w:rsidRPr="00E156F6">
        <w:t xml:space="preserve"> </w:t>
      </w:r>
      <w:r>
        <w:t>управо</w:t>
      </w:r>
      <w:r w:rsidR="009F76EB" w:rsidRPr="00E156F6">
        <w:t xml:space="preserve"> </w:t>
      </w:r>
      <w:r>
        <w:t>конвергенција</w:t>
      </w:r>
      <w:r w:rsidR="009F76EB" w:rsidRPr="00E156F6">
        <w:t xml:space="preserve">. </w:t>
      </w:r>
      <w:r>
        <w:t>Из</w:t>
      </w:r>
      <w:r w:rsidR="009F76EB" w:rsidRPr="00E156F6">
        <w:t xml:space="preserve"> </w:t>
      </w:r>
      <w:r>
        <w:t>овакве</w:t>
      </w:r>
      <w:r w:rsidR="009F76EB" w:rsidRPr="00E156F6">
        <w:t xml:space="preserve"> </w:t>
      </w:r>
      <w:r>
        <w:t>ситуације</w:t>
      </w:r>
      <w:r w:rsidR="009F76EB" w:rsidRPr="00E156F6">
        <w:t xml:space="preserve">, </w:t>
      </w:r>
      <w:r>
        <w:t>у</w:t>
      </w:r>
      <w:r w:rsidR="009F76EB" w:rsidRPr="00E156F6">
        <w:t xml:space="preserve"> </w:t>
      </w:r>
      <w:r>
        <w:t>начелу</w:t>
      </w:r>
      <w:r w:rsidR="009F76EB" w:rsidRPr="00E156F6">
        <w:t xml:space="preserve">, </w:t>
      </w:r>
      <w:r>
        <w:t>могу</w:t>
      </w:r>
      <w:r w:rsidR="009F76EB" w:rsidRPr="00E156F6">
        <w:t xml:space="preserve"> </w:t>
      </w:r>
      <w:r>
        <w:t>да</w:t>
      </w:r>
      <w:r w:rsidR="009F76EB" w:rsidRPr="00E156F6">
        <w:t xml:space="preserve"> </w:t>
      </w:r>
      <w:r>
        <w:t>се</w:t>
      </w:r>
      <w:r w:rsidR="009F76EB" w:rsidRPr="00E156F6">
        <w:t xml:space="preserve"> </w:t>
      </w:r>
      <w:r>
        <w:t>препознају</w:t>
      </w:r>
      <w:r w:rsidR="009F76EB" w:rsidRPr="00E156F6">
        <w:t xml:space="preserve"> </w:t>
      </w:r>
      <w:r>
        <w:t>три</w:t>
      </w:r>
      <w:r w:rsidR="009F76EB" w:rsidRPr="00E156F6">
        <w:t xml:space="preserve"> </w:t>
      </w:r>
      <w:r>
        <w:t>тржишта</w:t>
      </w:r>
      <w:r w:rsidR="009F76EB" w:rsidRPr="00E156F6">
        <w:t>:</w:t>
      </w:r>
    </w:p>
    <w:p w:rsidR="009F76EB" w:rsidRPr="00E156F6" w:rsidRDefault="00433739" w:rsidP="000120D8">
      <w:pPr>
        <w:numPr>
          <w:ilvl w:val="0"/>
          <w:numId w:val="16"/>
        </w:numPr>
        <w:ind w:left="0" w:firstLine="0"/>
        <w:contextualSpacing/>
        <w:jc w:val="both"/>
      </w:pPr>
      <w:r>
        <w:t>Великопродајно</w:t>
      </w:r>
      <w:r w:rsidR="009F76EB" w:rsidRPr="00E156F6">
        <w:t xml:space="preserve"> </w:t>
      </w:r>
      <w:r>
        <w:t>тржиште</w:t>
      </w:r>
      <w:r w:rsidR="009F76EB" w:rsidRPr="00E156F6">
        <w:t xml:space="preserve"> </w:t>
      </w:r>
      <w:r>
        <w:t>медијског</w:t>
      </w:r>
      <w:r w:rsidR="009F76EB" w:rsidRPr="00E156F6">
        <w:t xml:space="preserve"> </w:t>
      </w:r>
      <w:r>
        <w:t>садржаја</w:t>
      </w:r>
    </w:p>
    <w:p w:rsidR="009F76EB" w:rsidRPr="00E156F6" w:rsidRDefault="00433739" w:rsidP="000120D8">
      <w:pPr>
        <w:numPr>
          <w:ilvl w:val="0"/>
          <w:numId w:val="16"/>
        </w:numPr>
        <w:ind w:left="0" w:firstLine="0"/>
        <w:contextualSpacing/>
        <w:jc w:val="both"/>
      </w:pPr>
      <w:r>
        <w:t>Великопродајно</w:t>
      </w:r>
      <w:r w:rsidR="009F76EB" w:rsidRPr="00E156F6">
        <w:t xml:space="preserve"> </w:t>
      </w:r>
      <w:r>
        <w:t>тржиште</w:t>
      </w:r>
      <w:r w:rsidR="009F76EB" w:rsidRPr="00E156F6">
        <w:t xml:space="preserve"> </w:t>
      </w:r>
      <w:r>
        <w:t>приступа</w:t>
      </w:r>
      <w:r w:rsidR="009F76EB" w:rsidRPr="00E156F6">
        <w:t xml:space="preserve"> </w:t>
      </w:r>
      <w:r>
        <w:t>инфраструктури</w:t>
      </w:r>
    </w:p>
    <w:p w:rsidR="009F76EB" w:rsidRPr="00E156F6" w:rsidRDefault="00433739" w:rsidP="000120D8">
      <w:pPr>
        <w:numPr>
          <w:ilvl w:val="0"/>
          <w:numId w:val="16"/>
        </w:numPr>
        <w:ind w:left="0" w:firstLine="0"/>
        <w:contextualSpacing/>
        <w:jc w:val="both"/>
      </w:pPr>
      <w:r>
        <w:t>Малопродајно</w:t>
      </w:r>
      <w:r w:rsidR="009F76EB" w:rsidRPr="00E156F6">
        <w:t xml:space="preserve"> </w:t>
      </w:r>
      <w:r>
        <w:t>тржиште</w:t>
      </w:r>
    </w:p>
    <w:p w:rsidR="009F76EB" w:rsidRPr="00E156F6" w:rsidRDefault="00433739" w:rsidP="000120D8">
      <w:pPr>
        <w:jc w:val="both"/>
      </w:pPr>
      <w:r>
        <w:t>Детаљнијом</w:t>
      </w:r>
      <w:r w:rsidR="009F76EB" w:rsidRPr="00E156F6">
        <w:t xml:space="preserve"> </w:t>
      </w:r>
      <w:r>
        <w:t>анализом</w:t>
      </w:r>
      <w:r w:rsidR="009F76EB" w:rsidRPr="00E156F6">
        <w:t xml:space="preserve"> </w:t>
      </w:r>
      <w:r>
        <w:t>долази</w:t>
      </w:r>
      <w:r w:rsidR="009F76EB" w:rsidRPr="00E156F6">
        <w:t xml:space="preserve"> </w:t>
      </w:r>
      <w:r>
        <w:t>се</w:t>
      </w:r>
      <w:r w:rsidR="009F76EB" w:rsidRPr="00E156F6">
        <w:t xml:space="preserve"> </w:t>
      </w:r>
      <w:r>
        <w:t>до</w:t>
      </w:r>
      <w:r w:rsidR="009F76EB" w:rsidRPr="00E156F6">
        <w:t xml:space="preserve"> </w:t>
      </w:r>
      <w:r>
        <w:t>ужих</w:t>
      </w:r>
      <w:r w:rsidR="009F76EB" w:rsidRPr="00E156F6">
        <w:t xml:space="preserve"> </w:t>
      </w:r>
      <w:r>
        <w:t>тржишних</w:t>
      </w:r>
      <w:r w:rsidR="009F76EB" w:rsidRPr="00E156F6">
        <w:t xml:space="preserve"> </w:t>
      </w:r>
      <w:r>
        <w:t>дефиниција</w:t>
      </w:r>
      <w:r w:rsidR="009F76EB" w:rsidRPr="00E156F6">
        <w:t xml:space="preserve"> </w:t>
      </w:r>
      <w:r>
        <w:t>које</w:t>
      </w:r>
      <w:r w:rsidR="009F76EB" w:rsidRPr="00E156F6">
        <w:t xml:space="preserve"> </w:t>
      </w:r>
      <w:r>
        <w:t>се</w:t>
      </w:r>
      <w:r w:rsidR="009F76EB" w:rsidRPr="00E156F6">
        <w:t xml:space="preserve"> </w:t>
      </w:r>
      <w:r>
        <w:t>заснивају</w:t>
      </w:r>
      <w:r w:rsidR="009F76EB" w:rsidRPr="00E156F6">
        <w:t xml:space="preserve"> </w:t>
      </w:r>
      <w:r>
        <w:t>на</w:t>
      </w:r>
      <w:r w:rsidR="009F76EB" w:rsidRPr="00E156F6">
        <w:t>:</w:t>
      </w:r>
    </w:p>
    <w:p w:rsidR="009F76EB" w:rsidRPr="00E156F6" w:rsidRDefault="00433739" w:rsidP="000120D8">
      <w:pPr>
        <w:numPr>
          <w:ilvl w:val="0"/>
          <w:numId w:val="17"/>
        </w:numPr>
        <w:ind w:left="0" w:firstLine="0"/>
        <w:contextualSpacing/>
        <w:jc w:val="both"/>
      </w:pPr>
      <w:r>
        <w:t>Типу</w:t>
      </w:r>
      <w:r w:rsidR="009F76EB" w:rsidRPr="00E156F6">
        <w:t xml:space="preserve"> </w:t>
      </w:r>
      <w:r>
        <w:t>емитера</w:t>
      </w:r>
      <w:r w:rsidR="009F76EB" w:rsidRPr="00E156F6">
        <w:t xml:space="preserve">, </w:t>
      </w:r>
      <w:r>
        <w:t>даваоца</w:t>
      </w:r>
      <w:r w:rsidR="009F76EB" w:rsidRPr="00E156F6">
        <w:t xml:space="preserve"> </w:t>
      </w:r>
      <w:r>
        <w:t>услуге</w:t>
      </w:r>
    </w:p>
    <w:p w:rsidR="009F76EB" w:rsidRPr="00E156F6" w:rsidRDefault="00433739" w:rsidP="000120D8">
      <w:pPr>
        <w:numPr>
          <w:ilvl w:val="0"/>
          <w:numId w:val="17"/>
        </w:numPr>
        <w:ind w:left="0" w:firstLine="0"/>
        <w:contextualSpacing/>
        <w:jc w:val="both"/>
      </w:pPr>
      <w:r>
        <w:t>Типу</w:t>
      </w:r>
      <w:r w:rsidR="009F76EB" w:rsidRPr="00E156F6">
        <w:t xml:space="preserve"> </w:t>
      </w:r>
      <w:r>
        <w:t>платформе</w:t>
      </w:r>
    </w:p>
    <w:p w:rsidR="009F76EB" w:rsidRPr="00E156F6" w:rsidRDefault="00433739" w:rsidP="000120D8">
      <w:pPr>
        <w:numPr>
          <w:ilvl w:val="0"/>
          <w:numId w:val="17"/>
        </w:numPr>
        <w:ind w:left="0" w:firstLine="0"/>
        <w:contextualSpacing/>
        <w:jc w:val="both"/>
      </w:pPr>
      <w:r>
        <w:t>Типу</w:t>
      </w:r>
      <w:r w:rsidR="009F76EB" w:rsidRPr="00E156F6">
        <w:t xml:space="preserve"> </w:t>
      </w:r>
      <w:r>
        <w:t>наплате</w:t>
      </w:r>
      <w:r w:rsidR="009F76EB" w:rsidRPr="00E156F6">
        <w:t xml:space="preserve"> </w:t>
      </w:r>
      <w:r>
        <w:t>услуге</w:t>
      </w:r>
    </w:p>
    <w:p w:rsidR="009F76EB" w:rsidRPr="00E156F6" w:rsidRDefault="00433739" w:rsidP="000120D8">
      <w:pPr>
        <w:numPr>
          <w:ilvl w:val="0"/>
          <w:numId w:val="17"/>
        </w:numPr>
        <w:ind w:left="0" w:firstLine="0"/>
        <w:contextualSpacing/>
        <w:jc w:val="both"/>
      </w:pPr>
      <w:r>
        <w:t>Типу</w:t>
      </w:r>
      <w:r w:rsidR="009F76EB" w:rsidRPr="00E156F6">
        <w:t xml:space="preserve"> </w:t>
      </w:r>
      <w:r>
        <w:t>главног</w:t>
      </w:r>
      <w:r w:rsidR="009F76EB" w:rsidRPr="00E156F6">
        <w:t xml:space="preserve"> </w:t>
      </w:r>
      <w:r>
        <w:t>садржаја</w:t>
      </w:r>
    </w:p>
    <w:p w:rsidR="009F76EB" w:rsidRPr="00E156F6" w:rsidRDefault="00433739" w:rsidP="000120D8">
      <w:pPr>
        <w:jc w:val="both"/>
      </w:pPr>
      <w:r>
        <w:t>У</w:t>
      </w:r>
      <w:r w:rsidR="009F76EB" w:rsidRPr="00E156F6">
        <w:t xml:space="preserve"> </w:t>
      </w:r>
      <w:r>
        <w:t>прошлости</w:t>
      </w:r>
      <w:r w:rsidR="009F76EB" w:rsidRPr="00E156F6">
        <w:t xml:space="preserve"> </w:t>
      </w:r>
      <w:r>
        <w:t>различити</w:t>
      </w:r>
      <w:r w:rsidR="009F76EB" w:rsidRPr="00E156F6">
        <w:t xml:space="preserve"> </w:t>
      </w:r>
      <w:r>
        <w:t>типови</w:t>
      </w:r>
      <w:r w:rsidR="009F76EB" w:rsidRPr="00E156F6">
        <w:t xml:space="preserve"> </w:t>
      </w:r>
      <w:r>
        <w:t>медија</w:t>
      </w:r>
      <w:r w:rsidR="009F76EB" w:rsidRPr="00E156F6">
        <w:t xml:space="preserve"> (</w:t>
      </w:r>
      <w:r>
        <w:t>телевизија</w:t>
      </w:r>
      <w:r w:rsidR="009F76EB" w:rsidRPr="00E156F6">
        <w:t xml:space="preserve">, </w:t>
      </w:r>
      <w:r>
        <w:t>радио</w:t>
      </w:r>
      <w:r w:rsidR="009F76EB" w:rsidRPr="00E156F6">
        <w:t xml:space="preserve">, </w:t>
      </w:r>
      <w:r>
        <w:t>интернет</w:t>
      </w:r>
      <w:r w:rsidR="009F76EB" w:rsidRPr="00E156F6">
        <w:t xml:space="preserve">, </w:t>
      </w:r>
      <w:r>
        <w:t>штампа</w:t>
      </w:r>
      <w:r w:rsidR="009F76EB" w:rsidRPr="00E156F6">
        <w:t xml:space="preserve">, </w:t>
      </w:r>
      <w:r>
        <w:t>итд</w:t>
      </w:r>
      <w:r w:rsidR="009F76EB" w:rsidRPr="00E156F6">
        <w:t xml:space="preserve">) </w:t>
      </w:r>
      <w:r>
        <w:t>посматрани</w:t>
      </w:r>
      <w:r w:rsidR="009F76EB" w:rsidRPr="00E156F6">
        <w:t xml:space="preserve"> </w:t>
      </w:r>
      <w:r>
        <w:t>су</w:t>
      </w:r>
      <w:r w:rsidR="009F76EB" w:rsidRPr="00E156F6">
        <w:t xml:space="preserve"> </w:t>
      </w:r>
      <w:r>
        <w:t>као</w:t>
      </w:r>
      <w:r w:rsidR="009F76EB" w:rsidRPr="00E156F6">
        <w:t xml:space="preserve"> </w:t>
      </w:r>
      <w:r>
        <w:t>различита</w:t>
      </w:r>
      <w:r w:rsidR="009F76EB" w:rsidRPr="00E156F6">
        <w:t xml:space="preserve"> </w:t>
      </w:r>
      <w:r>
        <w:t>и</w:t>
      </w:r>
      <w:r w:rsidR="009F76EB" w:rsidRPr="00E156F6">
        <w:t xml:space="preserve"> </w:t>
      </w:r>
      <w:r>
        <w:t>одвојена</w:t>
      </w:r>
      <w:r w:rsidR="009F76EB" w:rsidRPr="00E156F6">
        <w:t xml:space="preserve"> </w:t>
      </w:r>
      <w:r>
        <w:t>продуктна</w:t>
      </w:r>
      <w:r w:rsidR="009F76EB" w:rsidRPr="00E156F6">
        <w:t xml:space="preserve"> </w:t>
      </w:r>
      <w:r>
        <w:t>тржишта</w:t>
      </w:r>
      <w:r w:rsidR="009F76EB" w:rsidRPr="00E156F6">
        <w:t xml:space="preserve">, </w:t>
      </w:r>
      <w:r>
        <w:t>али</w:t>
      </w:r>
      <w:r w:rsidR="009F76EB" w:rsidRPr="00E156F6">
        <w:t xml:space="preserve"> </w:t>
      </w:r>
      <w:r>
        <w:t>конвергенција</w:t>
      </w:r>
      <w:r w:rsidR="009F76EB" w:rsidRPr="00E156F6">
        <w:t xml:space="preserve"> </w:t>
      </w:r>
      <w:r>
        <w:t>је</w:t>
      </w:r>
      <w:r w:rsidR="009F76EB" w:rsidRPr="00E156F6">
        <w:t xml:space="preserve"> </w:t>
      </w:r>
      <w:r>
        <w:t>створила</w:t>
      </w:r>
      <w:r w:rsidR="009F76EB" w:rsidRPr="00E156F6">
        <w:t xml:space="preserve"> </w:t>
      </w:r>
      <w:r>
        <w:t>услове</w:t>
      </w:r>
      <w:r w:rsidR="009F76EB" w:rsidRPr="00E156F6">
        <w:t xml:space="preserve"> </w:t>
      </w:r>
      <w:r>
        <w:t>да</w:t>
      </w:r>
      <w:r w:rsidR="009F76EB" w:rsidRPr="00E156F6">
        <w:t xml:space="preserve"> </w:t>
      </w:r>
      <w:r>
        <w:t>се</w:t>
      </w:r>
      <w:r w:rsidR="009F76EB" w:rsidRPr="00E156F6">
        <w:t xml:space="preserve"> </w:t>
      </w:r>
      <w:r>
        <w:t>на</w:t>
      </w:r>
      <w:r w:rsidR="009F76EB" w:rsidRPr="00E156F6">
        <w:t xml:space="preserve"> </w:t>
      </w:r>
      <w:r>
        <w:t>ову</w:t>
      </w:r>
      <w:r w:rsidR="009F76EB" w:rsidRPr="00E156F6">
        <w:t xml:space="preserve"> </w:t>
      </w:r>
      <w:r>
        <w:t>ситуацију</w:t>
      </w:r>
      <w:r w:rsidR="009F76EB" w:rsidRPr="00E156F6">
        <w:t xml:space="preserve"> </w:t>
      </w:r>
      <w:r>
        <w:t>гледа</w:t>
      </w:r>
      <w:r w:rsidR="009F76EB" w:rsidRPr="00E156F6">
        <w:t xml:space="preserve"> </w:t>
      </w:r>
      <w:r>
        <w:t>другачије</w:t>
      </w:r>
      <w:r w:rsidR="009F76EB" w:rsidRPr="00E156F6">
        <w:t xml:space="preserve">, </w:t>
      </w:r>
      <w:r>
        <w:t>па</w:t>
      </w:r>
      <w:r w:rsidR="009F76EB" w:rsidRPr="00E156F6">
        <w:t xml:space="preserve"> </w:t>
      </w:r>
      <w:r>
        <w:t>су</w:t>
      </w:r>
      <w:r w:rsidR="009F76EB" w:rsidRPr="00E156F6">
        <w:t xml:space="preserve"> </w:t>
      </w:r>
      <w:r>
        <w:t>многи</w:t>
      </w:r>
      <w:r w:rsidR="009F76EB" w:rsidRPr="00E156F6">
        <w:t xml:space="preserve"> </w:t>
      </w:r>
      <w:r>
        <w:t>регулатори</w:t>
      </w:r>
      <w:r w:rsidR="009F76EB" w:rsidRPr="00E156F6">
        <w:t xml:space="preserve"> </w:t>
      </w:r>
      <w:r>
        <w:t>и</w:t>
      </w:r>
      <w:r w:rsidR="009F76EB" w:rsidRPr="00E156F6">
        <w:t xml:space="preserve"> </w:t>
      </w:r>
      <w:r>
        <w:t>законодавци</w:t>
      </w:r>
      <w:r w:rsidR="009F76EB" w:rsidRPr="00E156F6">
        <w:t xml:space="preserve"> </w:t>
      </w:r>
      <w:r>
        <w:t>променили</w:t>
      </w:r>
      <w:r w:rsidR="009F76EB" w:rsidRPr="00E156F6">
        <w:t xml:space="preserve"> </w:t>
      </w:r>
      <w:r>
        <w:t>дефиниције</w:t>
      </w:r>
      <w:r w:rsidR="009F76EB" w:rsidRPr="00E156F6">
        <w:t xml:space="preserve"> </w:t>
      </w:r>
      <w:r>
        <w:t>медијског</w:t>
      </w:r>
      <w:r w:rsidR="009F76EB" w:rsidRPr="00E156F6">
        <w:t xml:space="preserve"> </w:t>
      </w:r>
      <w:r>
        <w:t>продуктног</w:t>
      </w:r>
      <w:r w:rsidR="009F76EB" w:rsidRPr="00E156F6">
        <w:t xml:space="preserve"> </w:t>
      </w:r>
      <w:r>
        <w:t>тржишта</w:t>
      </w:r>
      <w:r w:rsidR="009F76EB" w:rsidRPr="00E156F6">
        <w:t xml:space="preserve">. </w:t>
      </w:r>
      <w:r>
        <w:t>И</w:t>
      </w:r>
      <w:r w:rsidR="009F76EB" w:rsidRPr="00E156F6">
        <w:t xml:space="preserve"> </w:t>
      </w:r>
      <w:r>
        <w:t>представници</w:t>
      </w:r>
      <w:r w:rsidR="009F76EB" w:rsidRPr="00E156F6">
        <w:t xml:space="preserve"> </w:t>
      </w:r>
      <w:r>
        <w:t>медијских</w:t>
      </w:r>
      <w:r w:rsidR="009F76EB" w:rsidRPr="00E156F6">
        <w:t xml:space="preserve"> </w:t>
      </w:r>
      <w:r>
        <w:t>индустрија</w:t>
      </w:r>
      <w:r w:rsidR="009F76EB" w:rsidRPr="00E156F6">
        <w:t xml:space="preserve">, </w:t>
      </w:r>
      <w:r>
        <w:t>у</w:t>
      </w:r>
      <w:r w:rsidR="009F76EB" w:rsidRPr="00E156F6">
        <w:t xml:space="preserve"> </w:t>
      </w:r>
      <w:r>
        <w:t>свету</w:t>
      </w:r>
      <w:r w:rsidR="009F76EB" w:rsidRPr="00E156F6">
        <w:t xml:space="preserve">, </w:t>
      </w:r>
      <w:r>
        <w:t>прихватили</w:t>
      </w:r>
      <w:r w:rsidR="009F76EB" w:rsidRPr="00E156F6">
        <w:t xml:space="preserve"> </w:t>
      </w:r>
      <w:r>
        <w:t>су</w:t>
      </w:r>
      <w:r w:rsidR="009F76EB" w:rsidRPr="00E156F6">
        <w:t xml:space="preserve"> </w:t>
      </w:r>
      <w:r>
        <w:t>нову</w:t>
      </w:r>
      <w:r w:rsidR="009F76EB" w:rsidRPr="00E156F6">
        <w:t xml:space="preserve"> ‘</w:t>
      </w:r>
      <w:r>
        <w:t>инклузивнију</w:t>
      </w:r>
      <w:r w:rsidR="009F76EB" w:rsidRPr="00E156F6">
        <w:t xml:space="preserve">’ </w:t>
      </w:r>
      <w:r>
        <w:t>дефиницију</w:t>
      </w:r>
      <w:r w:rsidR="009F76EB" w:rsidRPr="00E156F6">
        <w:t xml:space="preserve"> </w:t>
      </w:r>
      <w:r>
        <w:t>продуктног</w:t>
      </w:r>
      <w:r w:rsidR="009F76EB" w:rsidRPr="00E156F6">
        <w:t xml:space="preserve"> </w:t>
      </w:r>
      <w:r>
        <w:t>тржиша</w:t>
      </w:r>
      <w:r w:rsidR="009F76EB" w:rsidRPr="00E156F6">
        <w:t xml:space="preserve"> </w:t>
      </w:r>
      <w:r>
        <w:t>у</w:t>
      </w:r>
      <w:r w:rsidR="009F76EB" w:rsidRPr="00E156F6">
        <w:t xml:space="preserve"> </w:t>
      </w:r>
      <w:r>
        <w:t>медијима</w:t>
      </w:r>
      <w:r w:rsidR="009F76EB" w:rsidRPr="00E156F6">
        <w:t xml:space="preserve">. </w:t>
      </w:r>
      <w:r>
        <w:t>То</w:t>
      </w:r>
      <w:r w:rsidR="009F76EB" w:rsidRPr="00E156F6">
        <w:t xml:space="preserve"> </w:t>
      </w:r>
      <w:r>
        <w:t>би</w:t>
      </w:r>
      <w:r w:rsidR="009F76EB" w:rsidRPr="00E156F6">
        <w:t xml:space="preserve"> </w:t>
      </w:r>
      <w:r>
        <w:t>требало</w:t>
      </w:r>
      <w:r w:rsidR="009F76EB" w:rsidRPr="00E156F6">
        <w:t xml:space="preserve"> </w:t>
      </w:r>
      <w:r>
        <w:t>да</w:t>
      </w:r>
      <w:r w:rsidR="009F76EB" w:rsidRPr="00E156F6">
        <w:t xml:space="preserve"> </w:t>
      </w:r>
      <w:r>
        <w:t>се</w:t>
      </w:r>
      <w:r w:rsidR="009F76EB" w:rsidRPr="00E156F6">
        <w:t xml:space="preserve"> </w:t>
      </w:r>
      <w:r>
        <w:t>догоди</w:t>
      </w:r>
      <w:r w:rsidR="009F76EB" w:rsidRPr="00E156F6">
        <w:t xml:space="preserve"> </w:t>
      </w:r>
      <w:r>
        <w:t>и</w:t>
      </w:r>
      <w:r w:rsidR="009F76EB" w:rsidRPr="00E156F6">
        <w:t xml:space="preserve"> </w:t>
      </w:r>
      <w:r>
        <w:t>у</w:t>
      </w:r>
      <w:r w:rsidR="009F76EB" w:rsidRPr="00E156F6">
        <w:t xml:space="preserve"> </w:t>
      </w:r>
      <w:r>
        <w:t>Србији</w:t>
      </w:r>
      <w:r w:rsidR="009F76EB" w:rsidRPr="00E156F6">
        <w:t>.</w:t>
      </w:r>
    </w:p>
    <w:p w:rsidR="009F76EB" w:rsidRPr="00E156F6" w:rsidRDefault="00433739" w:rsidP="000120D8">
      <w:pPr>
        <w:numPr>
          <w:ilvl w:val="0"/>
          <w:numId w:val="14"/>
        </w:numPr>
        <w:ind w:left="0" w:firstLine="0"/>
        <w:contextualSpacing/>
        <w:jc w:val="both"/>
      </w:pPr>
      <w:r w:rsidRPr="004D1B28">
        <w:t>Државна</w:t>
      </w:r>
      <w:r w:rsidR="009F76EB" w:rsidRPr="004D1B28">
        <w:t xml:space="preserve"> </w:t>
      </w:r>
      <w:r w:rsidRPr="004D1B28">
        <w:t>политика</w:t>
      </w:r>
      <w:r w:rsidR="009F76EB" w:rsidRPr="00E156F6">
        <w:t xml:space="preserve">, </w:t>
      </w:r>
      <w:r>
        <w:t>кроз</w:t>
      </w:r>
      <w:r w:rsidR="009F76EB" w:rsidRPr="00E156F6">
        <w:t xml:space="preserve"> </w:t>
      </w:r>
      <w:r>
        <w:t>регулативну</w:t>
      </w:r>
      <w:r w:rsidR="009F76EB" w:rsidRPr="00E156F6">
        <w:t xml:space="preserve"> </w:t>
      </w:r>
      <w:r>
        <w:t>и</w:t>
      </w:r>
      <w:r w:rsidR="009F76EB" w:rsidRPr="00E156F6">
        <w:t xml:space="preserve"> </w:t>
      </w:r>
      <w:r>
        <w:t>административну</w:t>
      </w:r>
      <w:r w:rsidR="009F76EB" w:rsidRPr="00E156F6">
        <w:t xml:space="preserve"> </w:t>
      </w:r>
      <w:r>
        <w:t>делатност</w:t>
      </w:r>
      <w:r w:rsidR="009F76EB" w:rsidRPr="00E156F6">
        <w:t xml:space="preserve">, </w:t>
      </w:r>
      <w:r>
        <w:t>може</w:t>
      </w:r>
      <w:r w:rsidR="009F76EB" w:rsidRPr="00E156F6">
        <w:t xml:space="preserve"> </w:t>
      </w:r>
      <w:r>
        <w:t>да</w:t>
      </w:r>
      <w:r w:rsidR="009F76EB" w:rsidRPr="00E156F6">
        <w:t xml:space="preserve"> </w:t>
      </w:r>
      <w:r>
        <w:t>ограничи</w:t>
      </w:r>
      <w:r w:rsidR="009F76EB" w:rsidRPr="00E156F6">
        <w:t xml:space="preserve"> </w:t>
      </w:r>
      <w:r>
        <w:t>приступ</w:t>
      </w:r>
      <w:r w:rsidR="009F76EB" w:rsidRPr="00E156F6">
        <w:t xml:space="preserve"> </w:t>
      </w:r>
      <w:r>
        <w:t>тржишту</w:t>
      </w:r>
      <w:r w:rsidR="009F76EB" w:rsidRPr="00E156F6">
        <w:t xml:space="preserve"> (</w:t>
      </w:r>
      <w:r>
        <w:t>што</w:t>
      </w:r>
      <w:r w:rsidR="009F76EB" w:rsidRPr="00E156F6">
        <w:t xml:space="preserve"> </w:t>
      </w:r>
      <w:r>
        <w:t>су</w:t>
      </w:r>
      <w:r w:rsidR="009F76EB" w:rsidRPr="00E156F6">
        <w:t xml:space="preserve"> </w:t>
      </w:r>
      <w:r>
        <w:t>у</w:t>
      </w:r>
      <w:r w:rsidR="009F76EB" w:rsidRPr="00E156F6">
        <w:t xml:space="preserve"> </w:t>
      </w:r>
      <w:r>
        <w:t>случају</w:t>
      </w:r>
      <w:r w:rsidR="009F76EB" w:rsidRPr="00E156F6">
        <w:t xml:space="preserve"> </w:t>
      </w:r>
      <w:r>
        <w:t>дигитализације</w:t>
      </w:r>
      <w:r w:rsidR="009F76EB" w:rsidRPr="00E156F6">
        <w:t xml:space="preserve"> </w:t>
      </w:r>
      <w:r>
        <w:t>телевизије</w:t>
      </w:r>
      <w:r w:rsidR="009F76EB" w:rsidRPr="00E156F6">
        <w:t xml:space="preserve">, </w:t>
      </w:r>
      <w:r>
        <w:t>у</w:t>
      </w:r>
      <w:r w:rsidR="009F76EB" w:rsidRPr="00E156F6">
        <w:t xml:space="preserve"> </w:t>
      </w:r>
      <w:r>
        <w:t>Србији</w:t>
      </w:r>
      <w:r w:rsidR="009F76EB" w:rsidRPr="00E156F6">
        <w:t xml:space="preserve">, </w:t>
      </w:r>
      <w:r>
        <w:t>очигледно</w:t>
      </w:r>
      <w:r w:rsidR="009F76EB" w:rsidRPr="00E156F6">
        <w:t xml:space="preserve"> </w:t>
      </w:r>
      <w:r>
        <w:t>и</w:t>
      </w:r>
      <w:r w:rsidR="009F76EB" w:rsidRPr="00E156F6">
        <w:t xml:space="preserve"> </w:t>
      </w:r>
      <w:r>
        <w:t>десило</w:t>
      </w:r>
      <w:r w:rsidR="009F76EB" w:rsidRPr="00E156F6">
        <w:t xml:space="preserve">). </w:t>
      </w:r>
      <w:r>
        <w:t>Регулаторни</w:t>
      </w:r>
      <w:r w:rsidR="009F76EB" w:rsidRPr="00E156F6">
        <w:t xml:space="preserve"> </w:t>
      </w:r>
      <w:r>
        <w:t>протекционизам</w:t>
      </w:r>
      <w:r w:rsidR="009F76EB" w:rsidRPr="00E156F6">
        <w:t xml:space="preserve"> </w:t>
      </w:r>
      <w:r>
        <w:t>појављује</w:t>
      </w:r>
      <w:r w:rsidR="009F76EB" w:rsidRPr="00E156F6">
        <w:t xml:space="preserve"> </w:t>
      </w:r>
      <w:r>
        <w:t>се</w:t>
      </w:r>
      <w:r w:rsidR="009F76EB" w:rsidRPr="00E156F6">
        <w:t xml:space="preserve"> </w:t>
      </w:r>
      <w:r>
        <w:t>у</w:t>
      </w:r>
      <w:r w:rsidR="009F76EB" w:rsidRPr="00E156F6">
        <w:t xml:space="preserve"> </w:t>
      </w:r>
      <w:r>
        <w:t>различитим</w:t>
      </w:r>
      <w:r w:rsidR="009F76EB" w:rsidRPr="00E156F6">
        <w:t xml:space="preserve"> </w:t>
      </w:r>
      <w:r>
        <w:t>облицима</w:t>
      </w:r>
      <w:r w:rsidR="009F76EB" w:rsidRPr="00E156F6">
        <w:t xml:space="preserve">: </w:t>
      </w:r>
      <w:r>
        <w:t>економском</w:t>
      </w:r>
      <w:r w:rsidR="009F76EB" w:rsidRPr="00E156F6">
        <w:t xml:space="preserve">, </w:t>
      </w:r>
      <w:r>
        <w:t>социјалном</w:t>
      </w:r>
      <w:r w:rsidR="009F76EB" w:rsidRPr="00E156F6">
        <w:t xml:space="preserve">, </w:t>
      </w:r>
      <w:r>
        <w:t>културном</w:t>
      </w:r>
      <w:r w:rsidR="009F76EB" w:rsidRPr="00E156F6">
        <w:t xml:space="preserve"> </w:t>
      </w:r>
      <w:r>
        <w:t>или</w:t>
      </w:r>
      <w:r w:rsidR="009F76EB" w:rsidRPr="00E156F6">
        <w:t xml:space="preserve"> </w:t>
      </w:r>
      <w:r>
        <w:t>технолошком</w:t>
      </w:r>
      <w:r w:rsidR="009F76EB" w:rsidRPr="00E156F6">
        <w:t xml:space="preserve">. </w:t>
      </w:r>
      <w:r>
        <w:t>У</w:t>
      </w:r>
      <w:r w:rsidR="009F76EB" w:rsidRPr="00E156F6">
        <w:t xml:space="preserve"> </w:t>
      </w:r>
      <w:r>
        <w:t>Србији</w:t>
      </w:r>
      <w:r w:rsidR="009F76EB" w:rsidRPr="00E156F6">
        <w:t xml:space="preserve"> </w:t>
      </w:r>
      <w:r>
        <w:t>је</w:t>
      </w:r>
      <w:r w:rsidR="009F76EB" w:rsidRPr="00E156F6">
        <w:t xml:space="preserve"> </w:t>
      </w:r>
      <w:r>
        <w:t>на</w:t>
      </w:r>
      <w:r w:rsidR="009F76EB" w:rsidRPr="00E156F6">
        <w:t xml:space="preserve"> </w:t>
      </w:r>
      <w:r>
        <w:t>снази</w:t>
      </w:r>
      <w:r w:rsidR="009F76EB" w:rsidRPr="00E156F6">
        <w:t xml:space="preserve"> </w:t>
      </w:r>
      <w:r>
        <w:t>потпуна</w:t>
      </w:r>
      <w:r w:rsidR="009F76EB" w:rsidRPr="00E156F6">
        <w:t xml:space="preserve"> </w:t>
      </w:r>
      <w:r>
        <w:t>конфузија</w:t>
      </w:r>
      <w:r w:rsidR="009F76EB" w:rsidRPr="00E156F6">
        <w:t xml:space="preserve"> </w:t>
      </w:r>
      <w:r>
        <w:t>у</w:t>
      </w:r>
      <w:r w:rsidR="009F76EB" w:rsidRPr="00E156F6">
        <w:t xml:space="preserve"> </w:t>
      </w:r>
      <w:r>
        <w:t>области</w:t>
      </w:r>
      <w:r w:rsidR="009F76EB" w:rsidRPr="00E156F6">
        <w:t xml:space="preserve"> </w:t>
      </w:r>
      <w:r>
        <w:t>медијске</w:t>
      </w:r>
      <w:r w:rsidR="009F76EB" w:rsidRPr="00E156F6">
        <w:t xml:space="preserve"> </w:t>
      </w:r>
      <w:r>
        <w:t>регулације</w:t>
      </w:r>
      <w:r w:rsidR="009F76EB" w:rsidRPr="00E156F6">
        <w:t xml:space="preserve"> </w:t>
      </w:r>
      <w:r>
        <w:t>која</w:t>
      </w:r>
      <w:r w:rsidR="009F76EB" w:rsidRPr="00E156F6">
        <w:t xml:space="preserve">, </w:t>
      </w:r>
      <w:r>
        <w:t>у</w:t>
      </w:r>
      <w:r w:rsidR="009F76EB" w:rsidRPr="00E156F6">
        <w:t xml:space="preserve"> </w:t>
      </w:r>
      <w:r>
        <w:t>наредном</w:t>
      </w:r>
      <w:r w:rsidR="009F76EB" w:rsidRPr="00E156F6">
        <w:t xml:space="preserve"> </w:t>
      </w:r>
      <w:r>
        <w:t>периоду</w:t>
      </w:r>
      <w:r w:rsidR="009F76EB" w:rsidRPr="00E156F6">
        <w:t xml:space="preserve">, </w:t>
      </w:r>
      <w:r>
        <w:t>управо</w:t>
      </w:r>
      <w:r w:rsidR="009F76EB" w:rsidRPr="00E156F6">
        <w:t xml:space="preserve"> </w:t>
      </w:r>
      <w:r>
        <w:t>јасном</w:t>
      </w:r>
      <w:r w:rsidR="009F76EB" w:rsidRPr="00E156F6">
        <w:t xml:space="preserve"> </w:t>
      </w:r>
      <w:r>
        <w:t>стратегијом</w:t>
      </w:r>
      <w:r w:rsidR="009F76EB" w:rsidRPr="00E156F6">
        <w:t xml:space="preserve">, </w:t>
      </w:r>
      <w:r>
        <w:t>треба</w:t>
      </w:r>
      <w:r w:rsidR="009F76EB" w:rsidRPr="00E156F6">
        <w:t xml:space="preserve"> </w:t>
      </w:r>
      <w:r>
        <w:t>да</w:t>
      </w:r>
      <w:r w:rsidR="009F76EB" w:rsidRPr="00E156F6">
        <w:t xml:space="preserve"> </w:t>
      </w:r>
      <w:r>
        <w:t>буде</w:t>
      </w:r>
      <w:r w:rsidR="009F76EB" w:rsidRPr="00E156F6">
        <w:t xml:space="preserve"> </w:t>
      </w:r>
      <w:r>
        <w:t>доведена</w:t>
      </w:r>
      <w:r w:rsidR="009F76EB" w:rsidRPr="00E156F6">
        <w:t xml:space="preserve"> </w:t>
      </w:r>
      <w:r>
        <w:t>у</w:t>
      </w:r>
      <w:r w:rsidR="009F76EB" w:rsidRPr="00E156F6">
        <w:t xml:space="preserve"> </w:t>
      </w:r>
      <w:r>
        <w:t>стање</w:t>
      </w:r>
      <w:r w:rsidR="009F76EB" w:rsidRPr="00E156F6">
        <w:t xml:space="preserve"> </w:t>
      </w:r>
      <w:r>
        <w:t>потпуне</w:t>
      </w:r>
      <w:r w:rsidR="009F76EB" w:rsidRPr="00E156F6">
        <w:t xml:space="preserve"> </w:t>
      </w:r>
      <w:r>
        <w:t>разумљивости</w:t>
      </w:r>
      <w:r w:rsidR="009F76EB" w:rsidRPr="00E156F6">
        <w:t xml:space="preserve">, </w:t>
      </w:r>
      <w:r>
        <w:t>транспарентности</w:t>
      </w:r>
      <w:r w:rsidR="009F76EB" w:rsidRPr="00E156F6">
        <w:t xml:space="preserve"> </w:t>
      </w:r>
      <w:r>
        <w:t>и</w:t>
      </w:r>
      <w:r w:rsidR="009F76EB" w:rsidRPr="00E156F6">
        <w:t xml:space="preserve"> </w:t>
      </w:r>
      <w:r>
        <w:t>одсуства</w:t>
      </w:r>
      <w:r w:rsidR="009F76EB" w:rsidRPr="00E156F6">
        <w:t xml:space="preserve"> </w:t>
      </w:r>
      <w:r>
        <w:t>било</w:t>
      </w:r>
      <w:r w:rsidR="009F76EB" w:rsidRPr="00E156F6">
        <w:t xml:space="preserve"> </w:t>
      </w:r>
      <w:r>
        <w:t>какве</w:t>
      </w:r>
      <w:r w:rsidR="009F76EB" w:rsidRPr="00E156F6">
        <w:t xml:space="preserve"> </w:t>
      </w:r>
      <w:r>
        <w:t>врсте</w:t>
      </w:r>
      <w:r w:rsidR="009F76EB" w:rsidRPr="00E156F6">
        <w:t xml:space="preserve"> </w:t>
      </w:r>
      <w:r>
        <w:t>дискриминације</w:t>
      </w:r>
      <w:r w:rsidR="009F76EB" w:rsidRPr="00E156F6">
        <w:t xml:space="preserve"> </w:t>
      </w:r>
      <w:r>
        <w:t>у</w:t>
      </w:r>
      <w:r w:rsidR="009F76EB" w:rsidRPr="00E156F6">
        <w:t xml:space="preserve"> </w:t>
      </w:r>
      <w:r>
        <w:t>погледу</w:t>
      </w:r>
      <w:r w:rsidR="009F76EB" w:rsidRPr="00E156F6">
        <w:t xml:space="preserve"> </w:t>
      </w:r>
      <w:r>
        <w:t>приступа</w:t>
      </w:r>
      <w:r w:rsidR="009F76EB" w:rsidRPr="00E156F6">
        <w:t xml:space="preserve"> </w:t>
      </w:r>
      <w:r>
        <w:t>медијским</w:t>
      </w:r>
      <w:r w:rsidR="009F76EB" w:rsidRPr="00E156F6">
        <w:t xml:space="preserve"> </w:t>
      </w:r>
      <w:r>
        <w:t>тржиштима</w:t>
      </w:r>
      <w:r w:rsidR="009F76EB" w:rsidRPr="00E156F6">
        <w:t>.</w:t>
      </w:r>
    </w:p>
    <w:p w:rsidR="009F76EB" w:rsidRPr="00E156F6" w:rsidRDefault="00433739" w:rsidP="000120D8">
      <w:pPr>
        <w:numPr>
          <w:ilvl w:val="0"/>
          <w:numId w:val="14"/>
        </w:numPr>
        <w:ind w:left="0" w:firstLine="0"/>
        <w:contextualSpacing/>
        <w:jc w:val="both"/>
      </w:pPr>
      <w:r w:rsidRPr="004D1B28">
        <w:t>Вертикална</w:t>
      </w:r>
      <w:r w:rsidR="009F76EB" w:rsidRPr="004D1B28">
        <w:t xml:space="preserve"> </w:t>
      </w:r>
      <w:r w:rsidRPr="004D1B28">
        <w:t>интеграција</w:t>
      </w:r>
      <w:r w:rsidR="009F76EB" w:rsidRPr="00E156F6">
        <w:t xml:space="preserve">, </w:t>
      </w:r>
      <w:r>
        <w:t>по</w:t>
      </w:r>
      <w:r w:rsidR="009F76EB" w:rsidRPr="00E156F6">
        <w:t xml:space="preserve"> </w:t>
      </w:r>
      <w:r>
        <w:t>функцијама</w:t>
      </w:r>
      <w:r w:rsidR="009F76EB" w:rsidRPr="00E156F6">
        <w:t xml:space="preserve"> </w:t>
      </w:r>
      <w:r>
        <w:t>које</w:t>
      </w:r>
      <w:r w:rsidR="009F76EB" w:rsidRPr="00E156F6">
        <w:t xml:space="preserve"> </w:t>
      </w:r>
      <w:r>
        <w:t>су</w:t>
      </w:r>
      <w:r w:rsidR="009F76EB" w:rsidRPr="00E156F6">
        <w:t xml:space="preserve"> </w:t>
      </w:r>
      <w:r>
        <w:t>неопходне</w:t>
      </w:r>
      <w:r w:rsidR="009F76EB" w:rsidRPr="00E156F6">
        <w:t xml:space="preserve"> </w:t>
      </w:r>
      <w:r>
        <w:t>да</w:t>
      </w:r>
      <w:r w:rsidR="009F76EB" w:rsidRPr="00E156F6">
        <w:t xml:space="preserve"> </w:t>
      </w:r>
      <w:r>
        <w:t>би</w:t>
      </w:r>
      <w:r w:rsidR="009F76EB" w:rsidRPr="00E156F6">
        <w:t xml:space="preserve"> </w:t>
      </w:r>
      <w:r>
        <w:t>се</w:t>
      </w:r>
      <w:r w:rsidR="009F76EB" w:rsidRPr="00E156F6">
        <w:t xml:space="preserve"> </w:t>
      </w:r>
      <w:r>
        <w:t>испоручио</w:t>
      </w:r>
      <w:r w:rsidR="009F76EB" w:rsidRPr="00E156F6">
        <w:t xml:space="preserve"> </w:t>
      </w:r>
      <w:r>
        <w:t>ТВ</w:t>
      </w:r>
      <w:r w:rsidR="009F76EB" w:rsidRPr="00E156F6">
        <w:t xml:space="preserve"> </w:t>
      </w:r>
      <w:r>
        <w:t>садржај</w:t>
      </w:r>
      <w:r w:rsidR="009F76EB" w:rsidRPr="00E156F6">
        <w:t xml:space="preserve"> </w:t>
      </w:r>
      <w:r>
        <w:t>у</w:t>
      </w:r>
      <w:r w:rsidR="009F76EB" w:rsidRPr="00E156F6">
        <w:t xml:space="preserve"> </w:t>
      </w:r>
      <w:r>
        <w:t>малопродаји</w:t>
      </w:r>
      <w:r w:rsidR="009F76EB" w:rsidRPr="00E156F6">
        <w:t xml:space="preserve">, </w:t>
      </w:r>
      <w:r>
        <w:t>јесте</w:t>
      </w:r>
      <w:r w:rsidR="009F76EB" w:rsidRPr="00E156F6">
        <w:t xml:space="preserve"> </w:t>
      </w:r>
      <w:r>
        <w:t>тема</w:t>
      </w:r>
      <w:r w:rsidR="009F76EB" w:rsidRPr="00E156F6">
        <w:t xml:space="preserve"> </w:t>
      </w:r>
      <w:r>
        <w:t>коју</w:t>
      </w:r>
      <w:r w:rsidR="009F76EB" w:rsidRPr="00E156F6">
        <w:t xml:space="preserve"> </w:t>
      </w:r>
      <w:r>
        <w:t>регулатори</w:t>
      </w:r>
      <w:r w:rsidR="009F76EB" w:rsidRPr="00E156F6">
        <w:t xml:space="preserve"> </w:t>
      </w:r>
      <w:r>
        <w:t>морају</w:t>
      </w:r>
      <w:r w:rsidR="009F76EB" w:rsidRPr="00E156F6">
        <w:t xml:space="preserve"> </w:t>
      </w:r>
      <w:r>
        <w:t>неодложно</w:t>
      </w:r>
      <w:r w:rsidR="009F76EB" w:rsidRPr="00E156F6">
        <w:t xml:space="preserve"> </w:t>
      </w:r>
      <w:r>
        <w:t>да</w:t>
      </w:r>
      <w:r w:rsidR="009F76EB" w:rsidRPr="00E156F6">
        <w:t xml:space="preserve"> </w:t>
      </w:r>
      <w:r>
        <w:t>ставне</w:t>
      </w:r>
      <w:r w:rsidR="009F76EB" w:rsidRPr="00E156F6">
        <w:t xml:space="preserve"> </w:t>
      </w:r>
      <w:r>
        <w:t>на</w:t>
      </w:r>
      <w:r w:rsidR="009F76EB" w:rsidRPr="00E156F6">
        <w:t xml:space="preserve"> </w:t>
      </w:r>
      <w:r>
        <w:t>дневни</w:t>
      </w:r>
      <w:r w:rsidR="009F76EB" w:rsidRPr="00E156F6">
        <w:t xml:space="preserve"> </w:t>
      </w:r>
      <w:r>
        <w:t>ред</w:t>
      </w:r>
      <w:r w:rsidR="009F76EB" w:rsidRPr="00E156F6">
        <w:t xml:space="preserve">. </w:t>
      </w:r>
      <w:r w:rsidR="007B7A78">
        <w:t>Зато што</w:t>
      </w:r>
      <w:r w:rsidR="009F76EB" w:rsidRPr="00E156F6">
        <w:t xml:space="preserve">, </w:t>
      </w:r>
      <w:r>
        <w:t>вертикална</w:t>
      </w:r>
      <w:r w:rsidR="009F76EB" w:rsidRPr="00E156F6">
        <w:t xml:space="preserve"> </w:t>
      </w:r>
      <w:r>
        <w:t>интеграција</w:t>
      </w:r>
      <w:r w:rsidR="009F76EB" w:rsidRPr="00E156F6">
        <w:t xml:space="preserve">, </w:t>
      </w:r>
      <w:r>
        <w:t>у</w:t>
      </w:r>
      <w:r w:rsidR="009F76EB" w:rsidRPr="00E156F6">
        <w:t xml:space="preserve"> </w:t>
      </w:r>
      <w:r>
        <w:t>већини</w:t>
      </w:r>
      <w:r w:rsidR="009F76EB" w:rsidRPr="00E156F6">
        <w:t xml:space="preserve"> </w:t>
      </w:r>
      <w:r>
        <w:t>случајева</w:t>
      </w:r>
      <w:r w:rsidR="009F76EB" w:rsidRPr="00E156F6">
        <w:t xml:space="preserve">, </w:t>
      </w:r>
      <w:r>
        <w:t>доводи</w:t>
      </w:r>
      <w:r w:rsidR="009F76EB" w:rsidRPr="00E156F6">
        <w:t xml:space="preserve"> </w:t>
      </w:r>
      <w:r>
        <w:t>до</w:t>
      </w:r>
      <w:r w:rsidR="009F76EB" w:rsidRPr="00E156F6">
        <w:t xml:space="preserve"> </w:t>
      </w:r>
      <w:r>
        <w:t>следећих</w:t>
      </w:r>
      <w:r w:rsidR="009F76EB" w:rsidRPr="00E156F6">
        <w:t xml:space="preserve"> </w:t>
      </w:r>
      <w:r>
        <w:t>проблема</w:t>
      </w:r>
      <w:r w:rsidR="009F76EB" w:rsidRPr="00E156F6">
        <w:t>:</w:t>
      </w:r>
    </w:p>
    <w:p w:rsidR="009F76EB" w:rsidRPr="00E156F6" w:rsidRDefault="009F76EB" w:rsidP="000120D8">
      <w:pPr>
        <w:contextualSpacing/>
        <w:jc w:val="both"/>
      </w:pPr>
      <w:r w:rsidRPr="00E156F6">
        <w:t xml:space="preserve">- </w:t>
      </w:r>
      <w:r w:rsidR="00433739">
        <w:t>Одбијање</w:t>
      </w:r>
      <w:r w:rsidRPr="00E156F6">
        <w:t xml:space="preserve"> </w:t>
      </w:r>
      <w:r w:rsidR="00433739">
        <w:t>да</w:t>
      </w:r>
      <w:r w:rsidRPr="00E156F6">
        <w:t xml:space="preserve"> </w:t>
      </w:r>
      <w:r w:rsidR="00433739">
        <w:t>се</w:t>
      </w:r>
      <w:r w:rsidRPr="00E156F6">
        <w:t xml:space="preserve"> </w:t>
      </w:r>
      <w:r w:rsidR="00433739">
        <w:t>одобри</w:t>
      </w:r>
      <w:r w:rsidRPr="00E156F6">
        <w:t xml:space="preserve"> </w:t>
      </w:r>
      <w:r w:rsidR="00433739">
        <w:t>приступ</w:t>
      </w:r>
      <w:r w:rsidRPr="00E156F6">
        <w:t xml:space="preserve"> </w:t>
      </w:r>
      <w:r w:rsidR="00433739">
        <w:t>конкуренцији</w:t>
      </w:r>
      <w:r w:rsidRPr="00E156F6">
        <w:t xml:space="preserve"> </w:t>
      </w:r>
      <w:r w:rsidR="00433739">
        <w:t>која</w:t>
      </w:r>
      <w:r w:rsidRPr="00E156F6">
        <w:t xml:space="preserve"> </w:t>
      </w:r>
      <w:r w:rsidR="00433739">
        <w:t>циља</w:t>
      </w:r>
      <w:r w:rsidRPr="00E156F6">
        <w:t xml:space="preserve"> </w:t>
      </w:r>
      <w:r w:rsidR="00433739">
        <w:t>исто</w:t>
      </w:r>
      <w:r w:rsidRPr="00E156F6">
        <w:t xml:space="preserve"> </w:t>
      </w:r>
      <w:r w:rsidR="00433739">
        <w:t>малопродајно</w:t>
      </w:r>
      <w:r w:rsidRPr="00E156F6">
        <w:t xml:space="preserve"> </w:t>
      </w:r>
      <w:r w:rsidR="00433739">
        <w:t>тржиште</w:t>
      </w:r>
      <w:r w:rsidRPr="00E156F6">
        <w:t>.</w:t>
      </w:r>
    </w:p>
    <w:p w:rsidR="009F76EB" w:rsidRPr="00E156F6" w:rsidRDefault="009F76EB" w:rsidP="000120D8">
      <w:pPr>
        <w:contextualSpacing/>
        <w:jc w:val="both"/>
      </w:pPr>
      <w:r w:rsidRPr="00E156F6">
        <w:t xml:space="preserve">- </w:t>
      </w:r>
      <w:r w:rsidR="00433739">
        <w:t>Истискивање</w:t>
      </w:r>
      <w:r w:rsidRPr="00E156F6">
        <w:t xml:space="preserve"> </w:t>
      </w:r>
      <w:r w:rsidR="00433739">
        <w:t>конкуренције</w:t>
      </w:r>
      <w:r w:rsidRPr="00E156F6">
        <w:t xml:space="preserve"> </w:t>
      </w:r>
      <w:r w:rsidR="00433739">
        <w:t>путем</w:t>
      </w:r>
      <w:r w:rsidRPr="00E156F6">
        <w:t xml:space="preserve"> </w:t>
      </w:r>
      <w:r w:rsidR="00433739">
        <w:t>умањења</w:t>
      </w:r>
      <w:r w:rsidRPr="00E156F6">
        <w:t xml:space="preserve"> </w:t>
      </w:r>
      <w:r w:rsidR="00433739">
        <w:t>цене</w:t>
      </w:r>
      <w:r w:rsidRPr="00E156F6">
        <w:t xml:space="preserve"> </w:t>
      </w:r>
      <w:r w:rsidR="00433739">
        <w:t>у</w:t>
      </w:r>
      <w:r w:rsidRPr="00E156F6">
        <w:t xml:space="preserve"> </w:t>
      </w:r>
      <w:r w:rsidR="00433739">
        <w:t>једном</w:t>
      </w:r>
      <w:r w:rsidRPr="00E156F6">
        <w:t xml:space="preserve"> </w:t>
      </w:r>
      <w:r w:rsidR="00433739">
        <w:t>од</w:t>
      </w:r>
      <w:r w:rsidRPr="00E156F6">
        <w:t xml:space="preserve"> </w:t>
      </w:r>
      <w:r w:rsidR="00433739">
        <w:t>повезаних</w:t>
      </w:r>
      <w:r w:rsidRPr="00E156F6">
        <w:t xml:space="preserve"> </w:t>
      </w:r>
      <w:r w:rsidR="00433739">
        <w:t>делова</w:t>
      </w:r>
      <w:r w:rsidRPr="00E156F6">
        <w:t xml:space="preserve"> </w:t>
      </w:r>
      <w:r w:rsidR="00433739">
        <w:t>како</w:t>
      </w:r>
      <w:r w:rsidRPr="00E156F6">
        <w:t xml:space="preserve"> </w:t>
      </w:r>
      <w:r w:rsidR="00433739">
        <w:t>би</w:t>
      </w:r>
      <w:r w:rsidRPr="00E156F6">
        <w:t xml:space="preserve"> </w:t>
      </w:r>
      <w:r w:rsidR="00433739">
        <w:t>се</w:t>
      </w:r>
      <w:r w:rsidRPr="00E156F6">
        <w:t xml:space="preserve"> </w:t>
      </w:r>
      <w:r w:rsidR="00433739">
        <w:t>крајња</w:t>
      </w:r>
      <w:r w:rsidRPr="00E156F6">
        <w:t xml:space="preserve">, </w:t>
      </w:r>
      <w:r w:rsidR="00433739">
        <w:t>малопродајна</w:t>
      </w:r>
      <w:r w:rsidRPr="00E156F6">
        <w:t xml:space="preserve">, </w:t>
      </w:r>
      <w:r w:rsidR="00433739">
        <w:t>цена</w:t>
      </w:r>
      <w:r w:rsidRPr="00E156F6">
        <w:t xml:space="preserve"> </w:t>
      </w:r>
      <w:r w:rsidR="00433739">
        <w:t>учинила</w:t>
      </w:r>
      <w:r w:rsidRPr="00E156F6">
        <w:t xml:space="preserve"> </w:t>
      </w:r>
      <w:r w:rsidR="00433739">
        <w:t>једино</w:t>
      </w:r>
      <w:r w:rsidRPr="00E156F6">
        <w:t xml:space="preserve"> </w:t>
      </w:r>
      <w:r w:rsidR="00433739">
        <w:t>прихватљивом</w:t>
      </w:r>
    </w:p>
    <w:p w:rsidR="009F76EB" w:rsidRPr="00E156F6" w:rsidRDefault="009F76EB" w:rsidP="000120D8">
      <w:pPr>
        <w:contextualSpacing/>
        <w:jc w:val="both"/>
      </w:pPr>
      <w:r w:rsidRPr="00E156F6">
        <w:t xml:space="preserve">- </w:t>
      </w:r>
      <w:r w:rsidR="00433739">
        <w:t>Подизање</w:t>
      </w:r>
      <w:r w:rsidRPr="00E156F6">
        <w:t xml:space="preserve"> </w:t>
      </w:r>
      <w:r w:rsidR="00433739">
        <w:t>цене</w:t>
      </w:r>
      <w:r w:rsidRPr="00E156F6">
        <w:t xml:space="preserve"> </w:t>
      </w:r>
      <w:r w:rsidR="00433739">
        <w:t>услуга</w:t>
      </w:r>
      <w:r w:rsidRPr="00E156F6">
        <w:t xml:space="preserve"> </w:t>
      </w:r>
      <w:r w:rsidR="00433739">
        <w:t>за</w:t>
      </w:r>
      <w:r w:rsidRPr="00E156F6">
        <w:t xml:space="preserve"> </w:t>
      </w:r>
      <w:r w:rsidR="00433739">
        <w:t>конкурентска</w:t>
      </w:r>
      <w:r w:rsidRPr="00E156F6">
        <w:t xml:space="preserve"> </w:t>
      </w:r>
      <w:r w:rsidR="00433739">
        <w:t>предузећа</w:t>
      </w:r>
    </w:p>
    <w:p w:rsidR="009F76EB" w:rsidRPr="00E156F6" w:rsidRDefault="009F76EB" w:rsidP="000120D8">
      <w:pPr>
        <w:contextualSpacing/>
        <w:jc w:val="both"/>
      </w:pPr>
      <w:r w:rsidRPr="00E156F6">
        <w:t xml:space="preserve">- </w:t>
      </w:r>
      <w:r w:rsidR="00433739">
        <w:t>Ексклузивни</w:t>
      </w:r>
      <w:r w:rsidRPr="00E156F6">
        <w:t xml:space="preserve"> </w:t>
      </w:r>
      <w:r w:rsidR="00433739">
        <w:t>или</w:t>
      </w:r>
      <w:r w:rsidRPr="00E156F6">
        <w:t xml:space="preserve"> ‘</w:t>
      </w:r>
      <w:r w:rsidR="00433739">
        <w:t>монофонични</w:t>
      </w:r>
      <w:r w:rsidRPr="00E156F6">
        <w:t xml:space="preserve">’ </w:t>
      </w:r>
      <w:r w:rsidR="00433739">
        <w:t>уговори</w:t>
      </w:r>
      <w:r w:rsidRPr="00E156F6">
        <w:t xml:space="preserve"> </w:t>
      </w:r>
      <w:r w:rsidR="00433739">
        <w:t>у</w:t>
      </w:r>
      <w:r w:rsidRPr="00E156F6">
        <w:t xml:space="preserve"> </w:t>
      </w:r>
      <w:r w:rsidR="00433739">
        <w:t>сфери</w:t>
      </w:r>
      <w:r w:rsidRPr="00E156F6">
        <w:t xml:space="preserve"> </w:t>
      </w:r>
      <w:r w:rsidR="00433739">
        <w:t>добављања</w:t>
      </w:r>
      <w:r w:rsidRPr="00E156F6">
        <w:t xml:space="preserve"> </w:t>
      </w:r>
      <w:r w:rsidR="00433739">
        <w:t>садржаја</w:t>
      </w:r>
    </w:p>
    <w:p w:rsidR="009F76EB" w:rsidRPr="00E156F6" w:rsidRDefault="00433739" w:rsidP="000120D8">
      <w:pPr>
        <w:jc w:val="both"/>
      </w:pPr>
      <w:r>
        <w:t>У</w:t>
      </w:r>
      <w:r w:rsidR="009F76EB" w:rsidRPr="00E156F6">
        <w:t xml:space="preserve"> </w:t>
      </w:r>
      <w:r>
        <w:t>ситуацији</w:t>
      </w:r>
      <w:r w:rsidR="009F76EB" w:rsidRPr="00E156F6">
        <w:t xml:space="preserve"> </w:t>
      </w:r>
      <w:r>
        <w:t>где</w:t>
      </w:r>
      <w:r w:rsidR="009F76EB" w:rsidRPr="00E156F6">
        <w:t xml:space="preserve"> </w:t>
      </w:r>
      <w:r>
        <w:t>вертикална</w:t>
      </w:r>
      <w:r w:rsidR="009F76EB" w:rsidRPr="00E156F6">
        <w:t xml:space="preserve"> </w:t>
      </w:r>
      <w:r>
        <w:t>интеграција</w:t>
      </w:r>
      <w:r w:rsidR="009F76EB" w:rsidRPr="00E156F6">
        <w:t xml:space="preserve"> </w:t>
      </w:r>
      <w:r>
        <w:t>доводи</w:t>
      </w:r>
      <w:r w:rsidR="009F76EB" w:rsidRPr="00E156F6">
        <w:t xml:space="preserve"> </w:t>
      </w:r>
      <w:r>
        <w:t>до</w:t>
      </w:r>
      <w:r w:rsidR="009F76EB" w:rsidRPr="00E156F6">
        <w:t xml:space="preserve"> </w:t>
      </w:r>
      <w:r>
        <w:t>озбиљног</w:t>
      </w:r>
      <w:r w:rsidR="009F76EB" w:rsidRPr="00E156F6">
        <w:t xml:space="preserve"> </w:t>
      </w:r>
      <w:r>
        <w:t>нарушавања</w:t>
      </w:r>
      <w:r w:rsidR="009F76EB" w:rsidRPr="00E156F6">
        <w:t xml:space="preserve"> </w:t>
      </w:r>
      <w:r>
        <w:t>фер</w:t>
      </w:r>
      <w:r w:rsidR="009F76EB" w:rsidRPr="00E156F6">
        <w:t xml:space="preserve"> </w:t>
      </w:r>
      <w:r>
        <w:t>конкуренције</w:t>
      </w:r>
      <w:r w:rsidR="009F76EB" w:rsidRPr="00E156F6">
        <w:t xml:space="preserve"> </w:t>
      </w:r>
      <w:r>
        <w:t>не</w:t>
      </w:r>
      <w:r w:rsidR="009F76EB" w:rsidRPr="00E156F6">
        <w:t xml:space="preserve">  </w:t>
      </w:r>
      <w:r>
        <w:t>ради</w:t>
      </w:r>
      <w:r w:rsidR="009F76EB" w:rsidRPr="00E156F6">
        <w:t xml:space="preserve"> </w:t>
      </w:r>
      <w:r>
        <w:t>се</w:t>
      </w:r>
      <w:r w:rsidR="009F76EB" w:rsidRPr="00E156F6">
        <w:t xml:space="preserve"> </w:t>
      </w:r>
      <w:r>
        <w:t>више</w:t>
      </w:r>
      <w:r w:rsidR="009F76EB" w:rsidRPr="00E156F6">
        <w:t xml:space="preserve"> </w:t>
      </w:r>
      <w:r>
        <w:t>само</w:t>
      </w:r>
      <w:r w:rsidR="009F76EB" w:rsidRPr="00E156F6">
        <w:t xml:space="preserve"> </w:t>
      </w:r>
      <w:r>
        <w:t>ни</w:t>
      </w:r>
      <w:r w:rsidR="009F76EB" w:rsidRPr="00E156F6">
        <w:t xml:space="preserve"> </w:t>
      </w:r>
      <w:r>
        <w:t>о</w:t>
      </w:r>
      <w:r w:rsidR="009F76EB" w:rsidRPr="00E156F6">
        <w:t xml:space="preserve"> </w:t>
      </w:r>
      <w:r>
        <w:t>пукој</w:t>
      </w:r>
      <w:r w:rsidR="009F76EB" w:rsidRPr="00E156F6">
        <w:t xml:space="preserve"> </w:t>
      </w:r>
      <w:r>
        <w:t>конкуренцији</w:t>
      </w:r>
      <w:r w:rsidR="009F76EB" w:rsidRPr="00E156F6">
        <w:t xml:space="preserve"> </w:t>
      </w:r>
      <w:r>
        <w:t>већ</w:t>
      </w:r>
      <w:r w:rsidR="009F76EB" w:rsidRPr="00E156F6">
        <w:t xml:space="preserve"> </w:t>
      </w:r>
      <w:r>
        <w:t>се</w:t>
      </w:r>
      <w:r w:rsidR="009F76EB" w:rsidRPr="00E156F6">
        <w:t xml:space="preserve"> </w:t>
      </w:r>
      <w:r>
        <w:t>ту</w:t>
      </w:r>
      <w:r w:rsidR="009F76EB" w:rsidRPr="00E156F6">
        <w:t xml:space="preserve"> </w:t>
      </w:r>
      <w:r>
        <w:t>ради</w:t>
      </w:r>
      <w:r w:rsidR="009F76EB" w:rsidRPr="00E156F6">
        <w:t xml:space="preserve"> </w:t>
      </w:r>
      <w:r>
        <w:t>и</w:t>
      </w:r>
      <w:r w:rsidR="009F76EB" w:rsidRPr="00E156F6">
        <w:t xml:space="preserve"> </w:t>
      </w:r>
      <w:r>
        <w:t>о</w:t>
      </w:r>
      <w:r w:rsidR="009F76EB" w:rsidRPr="00E156F6">
        <w:t xml:space="preserve"> </w:t>
      </w:r>
      <w:r>
        <w:t>угрожавању</w:t>
      </w:r>
      <w:r w:rsidR="009F76EB" w:rsidRPr="00E156F6">
        <w:t xml:space="preserve"> </w:t>
      </w:r>
      <w:r>
        <w:t>ширег</w:t>
      </w:r>
      <w:r w:rsidR="009F76EB" w:rsidRPr="00E156F6">
        <w:t xml:space="preserve"> </w:t>
      </w:r>
      <w:r>
        <w:t>друштвеног</w:t>
      </w:r>
      <w:r w:rsidR="009F76EB" w:rsidRPr="00E156F6">
        <w:t xml:space="preserve"> </w:t>
      </w:r>
      <w:r>
        <w:t>интереса</w:t>
      </w:r>
      <w:r w:rsidR="009F76EB" w:rsidRPr="00E156F6">
        <w:t xml:space="preserve">, </w:t>
      </w:r>
      <w:r>
        <w:t>са</w:t>
      </w:r>
      <w:r w:rsidR="009F76EB" w:rsidRPr="00E156F6">
        <w:t xml:space="preserve"> </w:t>
      </w:r>
      <w:r>
        <w:t>једне</w:t>
      </w:r>
      <w:r w:rsidR="009F76EB" w:rsidRPr="00E156F6">
        <w:t xml:space="preserve"> </w:t>
      </w:r>
      <w:r>
        <w:t>стране</w:t>
      </w:r>
      <w:r w:rsidR="009F76EB" w:rsidRPr="00E156F6">
        <w:t xml:space="preserve">, </w:t>
      </w:r>
      <w:r>
        <w:t>и</w:t>
      </w:r>
      <w:r w:rsidR="009F76EB" w:rsidRPr="00E156F6">
        <w:t xml:space="preserve"> </w:t>
      </w:r>
      <w:r>
        <w:t>интереса</w:t>
      </w:r>
      <w:r w:rsidR="009F76EB" w:rsidRPr="00E156F6">
        <w:t xml:space="preserve"> </w:t>
      </w:r>
      <w:r>
        <w:t>сваког</w:t>
      </w:r>
      <w:r w:rsidR="009F76EB" w:rsidRPr="00E156F6">
        <w:t xml:space="preserve">, </w:t>
      </w:r>
      <w:r>
        <w:t>појединачног</w:t>
      </w:r>
      <w:r w:rsidR="009F76EB" w:rsidRPr="00E156F6">
        <w:t xml:space="preserve">, </w:t>
      </w:r>
      <w:r>
        <w:t>корисника</w:t>
      </w:r>
      <w:r w:rsidR="009F76EB" w:rsidRPr="00E156F6">
        <w:t xml:space="preserve">, </w:t>
      </w:r>
      <w:r>
        <w:t>са</w:t>
      </w:r>
      <w:r w:rsidR="009F76EB" w:rsidRPr="00E156F6">
        <w:t xml:space="preserve"> </w:t>
      </w:r>
      <w:r>
        <w:t>друге</w:t>
      </w:r>
      <w:r w:rsidR="009F76EB" w:rsidRPr="00E156F6">
        <w:t xml:space="preserve"> </w:t>
      </w:r>
      <w:r>
        <w:t>стране</w:t>
      </w:r>
      <w:r w:rsidR="009F76EB" w:rsidRPr="00E156F6">
        <w:t xml:space="preserve">. </w:t>
      </w:r>
      <w:r>
        <w:t>У</w:t>
      </w:r>
      <w:r w:rsidR="009F76EB" w:rsidRPr="00E156F6">
        <w:t xml:space="preserve"> </w:t>
      </w:r>
      <w:r>
        <w:t>том</w:t>
      </w:r>
      <w:r w:rsidR="009F76EB" w:rsidRPr="00E156F6">
        <w:t xml:space="preserve"> </w:t>
      </w:r>
      <w:r>
        <w:t>погледу</w:t>
      </w:r>
      <w:r w:rsidR="009F76EB" w:rsidRPr="00E156F6">
        <w:t xml:space="preserve"> </w:t>
      </w:r>
      <w:r>
        <w:t>регулатор</w:t>
      </w:r>
      <w:r w:rsidR="009F76EB" w:rsidRPr="00E156F6">
        <w:t xml:space="preserve"> </w:t>
      </w:r>
      <w:r>
        <w:t>треба</w:t>
      </w:r>
      <w:r w:rsidR="009F76EB" w:rsidRPr="00E156F6">
        <w:t xml:space="preserve"> </w:t>
      </w:r>
      <w:r>
        <w:t>да</w:t>
      </w:r>
      <w:r w:rsidR="009F76EB" w:rsidRPr="00E156F6">
        <w:t xml:space="preserve"> </w:t>
      </w:r>
      <w:r>
        <w:t>одреди</w:t>
      </w:r>
      <w:r w:rsidR="009F76EB" w:rsidRPr="00E156F6">
        <w:t xml:space="preserve"> </w:t>
      </w:r>
      <w:r>
        <w:t>јасне</w:t>
      </w:r>
      <w:r w:rsidR="009F76EB" w:rsidRPr="00E156F6">
        <w:t xml:space="preserve"> </w:t>
      </w:r>
      <w:r>
        <w:t>критеријуме</w:t>
      </w:r>
      <w:r w:rsidR="009F76EB" w:rsidRPr="00E156F6">
        <w:t xml:space="preserve"> </w:t>
      </w:r>
      <w:r>
        <w:t>и</w:t>
      </w:r>
      <w:r w:rsidR="009F76EB" w:rsidRPr="00E156F6">
        <w:t xml:space="preserve"> </w:t>
      </w:r>
      <w:r>
        <w:t>пажљиво</w:t>
      </w:r>
      <w:r w:rsidR="009F76EB" w:rsidRPr="00E156F6">
        <w:t xml:space="preserve"> </w:t>
      </w:r>
      <w:r>
        <w:t>прати</w:t>
      </w:r>
      <w:r w:rsidR="009F76EB" w:rsidRPr="00E156F6">
        <w:t xml:space="preserve"> </w:t>
      </w:r>
      <w:r>
        <w:t>извршавање</w:t>
      </w:r>
      <w:r w:rsidR="009F76EB" w:rsidRPr="00E156F6">
        <w:t xml:space="preserve"> </w:t>
      </w:r>
      <w:r>
        <w:t>истих</w:t>
      </w:r>
      <w:r w:rsidR="009F76EB" w:rsidRPr="00E156F6">
        <w:t xml:space="preserve">. </w:t>
      </w:r>
    </w:p>
    <w:p w:rsidR="009F76EB" w:rsidRPr="00E156F6" w:rsidRDefault="00433739" w:rsidP="000120D8">
      <w:pPr>
        <w:jc w:val="both"/>
      </w:pPr>
      <w:r>
        <w:t>Дакле</w:t>
      </w:r>
      <w:r w:rsidR="009F76EB" w:rsidRPr="00E156F6">
        <w:t xml:space="preserve">, </w:t>
      </w:r>
      <w:r>
        <w:t>економски</w:t>
      </w:r>
      <w:r w:rsidR="009F76EB" w:rsidRPr="00E156F6">
        <w:t xml:space="preserve"> </w:t>
      </w:r>
      <w:r>
        <w:t>и</w:t>
      </w:r>
      <w:r w:rsidR="009F76EB" w:rsidRPr="00E156F6">
        <w:t xml:space="preserve"> </w:t>
      </w:r>
      <w:r>
        <w:t>не</w:t>
      </w:r>
      <w:r w:rsidR="009F76EB" w:rsidRPr="00E156F6">
        <w:t>-</w:t>
      </w:r>
      <w:r>
        <w:t>економски</w:t>
      </w:r>
      <w:r w:rsidR="009F76EB" w:rsidRPr="00E156F6">
        <w:t xml:space="preserve"> </w:t>
      </w:r>
      <w:r>
        <w:t>циљеви</w:t>
      </w:r>
      <w:r w:rsidR="009F76EB" w:rsidRPr="00E156F6">
        <w:t xml:space="preserve"> </w:t>
      </w:r>
      <w:r>
        <w:t>често</w:t>
      </w:r>
      <w:r w:rsidR="009F76EB" w:rsidRPr="00E156F6">
        <w:t xml:space="preserve"> </w:t>
      </w:r>
      <w:r>
        <w:t>су</w:t>
      </w:r>
      <w:r w:rsidR="009F76EB" w:rsidRPr="00E156F6">
        <w:t xml:space="preserve"> </w:t>
      </w:r>
      <w:r>
        <w:t>испреплетани</w:t>
      </w:r>
      <w:r w:rsidR="009F76EB" w:rsidRPr="00E156F6">
        <w:t xml:space="preserve">. </w:t>
      </w:r>
      <w:r>
        <w:t>Због</w:t>
      </w:r>
      <w:r w:rsidR="009F76EB" w:rsidRPr="00E156F6">
        <w:t xml:space="preserve"> </w:t>
      </w:r>
      <w:r>
        <w:t>тога</w:t>
      </w:r>
      <w:r w:rsidR="009F76EB" w:rsidRPr="00E156F6">
        <w:t xml:space="preserve"> </w:t>
      </w:r>
      <w:r>
        <w:t>и</w:t>
      </w:r>
      <w:r w:rsidR="009F76EB" w:rsidRPr="00E156F6">
        <w:t xml:space="preserve"> </w:t>
      </w:r>
      <w:r>
        <w:t>долази</w:t>
      </w:r>
      <w:r w:rsidR="009F76EB" w:rsidRPr="00E156F6">
        <w:t xml:space="preserve"> </w:t>
      </w:r>
      <w:r>
        <w:t>до</w:t>
      </w:r>
      <w:r w:rsidR="009F76EB" w:rsidRPr="00E156F6">
        <w:t xml:space="preserve"> </w:t>
      </w:r>
      <w:r>
        <w:t>неспоразума</w:t>
      </w:r>
      <w:r w:rsidR="009F76EB" w:rsidRPr="00E156F6">
        <w:t xml:space="preserve"> </w:t>
      </w:r>
      <w:r>
        <w:t>око</w:t>
      </w:r>
      <w:r w:rsidR="009F76EB" w:rsidRPr="00E156F6">
        <w:t xml:space="preserve"> </w:t>
      </w:r>
      <w:r>
        <w:t>компетенција</w:t>
      </w:r>
      <w:r w:rsidR="009F76EB" w:rsidRPr="00E156F6">
        <w:t xml:space="preserve"> </w:t>
      </w:r>
      <w:r>
        <w:t>регулатора</w:t>
      </w:r>
      <w:r w:rsidR="009F76EB" w:rsidRPr="00E156F6">
        <w:t xml:space="preserve"> </w:t>
      </w:r>
      <w:r>
        <w:t>и</w:t>
      </w:r>
      <w:r w:rsidR="009F76EB" w:rsidRPr="00E156F6">
        <w:t xml:space="preserve"> </w:t>
      </w:r>
      <w:r>
        <w:t>секторских</w:t>
      </w:r>
      <w:r w:rsidR="009F76EB" w:rsidRPr="00E156F6">
        <w:t xml:space="preserve"> </w:t>
      </w:r>
      <w:r>
        <w:t>власти</w:t>
      </w:r>
      <w:r w:rsidR="009F76EB" w:rsidRPr="00E156F6">
        <w:t xml:space="preserve"> </w:t>
      </w:r>
      <w:r>
        <w:t>као</w:t>
      </w:r>
      <w:r w:rsidR="009F76EB" w:rsidRPr="00E156F6">
        <w:t xml:space="preserve"> </w:t>
      </w:r>
      <w:r>
        <w:t>и</w:t>
      </w:r>
      <w:r w:rsidR="009F76EB" w:rsidRPr="00E156F6">
        <w:t xml:space="preserve"> </w:t>
      </w:r>
      <w:r>
        <w:t>око</w:t>
      </w:r>
      <w:r w:rsidR="009F76EB" w:rsidRPr="00E156F6">
        <w:t xml:space="preserve"> </w:t>
      </w:r>
      <w:r>
        <w:t>начина</w:t>
      </w:r>
      <w:r w:rsidR="009F76EB" w:rsidRPr="00E156F6">
        <w:t xml:space="preserve"> </w:t>
      </w:r>
      <w:r>
        <w:t>на</w:t>
      </w:r>
      <w:r w:rsidR="009F76EB" w:rsidRPr="00E156F6">
        <w:t xml:space="preserve"> </w:t>
      </w:r>
      <w:r>
        <w:t>који</w:t>
      </w:r>
      <w:r w:rsidR="009F76EB" w:rsidRPr="00E156F6">
        <w:t xml:space="preserve"> </w:t>
      </w:r>
      <w:r>
        <w:t>они</w:t>
      </w:r>
      <w:r w:rsidR="009F76EB" w:rsidRPr="00E156F6">
        <w:t xml:space="preserve"> </w:t>
      </w:r>
      <w:r>
        <w:t>треба</w:t>
      </w:r>
      <w:r w:rsidR="009F76EB" w:rsidRPr="00E156F6">
        <w:t xml:space="preserve"> </w:t>
      </w:r>
      <w:r>
        <w:t>да</w:t>
      </w:r>
      <w:r w:rsidR="009F76EB" w:rsidRPr="00E156F6">
        <w:t xml:space="preserve"> </w:t>
      </w:r>
      <w:r>
        <w:t>раде</w:t>
      </w:r>
      <w:r w:rsidR="009F76EB" w:rsidRPr="00E156F6">
        <w:t xml:space="preserve"> </w:t>
      </w:r>
      <w:r>
        <w:t>заједно</w:t>
      </w:r>
      <w:r w:rsidR="009F76EB" w:rsidRPr="00E156F6">
        <w:t xml:space="preserve">. </w:t>
      </w:r>
      <w:r>
        <w:t>Муњевите</w:t>
      </w:r>
      <w:r w:rsidR="009F76EB" w:rsidRPr="00E156F6">
        <w:t xml:space="preserve"> </w:t>
      </w:r>
      <w:r>
        <w:t>технолошке</w:t>
      </w:r>
      <w:r w:rsidR="009F76EB" w:rsidRPr="00E156F6">
        <w:t xml:space="preserve"> </w:t>
      </w:r>
      <w:r>
        <w:t>промене</w:t>
      </w:r>
      <w:r w:rsidR="009F76EB" w:rsidRPr="00E156F6">
        <w:t xml:space="preserve"> </w:t>
      </w:r>
      <w:r>
        <w:t>и</w:t>
      </w:r>
      <w:r w:rsidR="009F76EB" w:rsidRPr="00E156F6">
        <w:t xml:space="preserve"> </w:t>
      </w:r>
      <w:r>
        <w:t>конвергенција</w:t>
      </w:r>
      <w:r w:rsidR="009F76EB" w:rsidRPr="00E156F6">
        <w:t xml:space="preserve"> </w:t>
      </w:r>
      <w:r>
        <w:t>медија</w:t>
      </w:r>
      <w:r w:rsidR="009F76EB" w:rsidRPr="00E156F6">
        <w:t xml:space="preserve">, </w:t>
      </w:r>
      <w:r>
        <w:t>поготово</w:t>
      </w:r>
      <w:r w:rsidR="009F76EB" w:rsidRPr="00E156F6">
        <w:t xml:space="preserve"> </w:t>
      </w:r>
      <w:r>
        <w:t>у</w:t>
      </w:r>
      <w:r w:rsidR="009F76EB" w:rsidRPr="00E156F6">
        <w:t xml:space="preserve"> </w:t>
      </w:r>
      <w:r>
        <w:t>подручју</w:t>
      </w:r>
      <w:r w:rsidR="009F76EB" w:rsidRPr="00E156F6">
        <w:t xml:space="preserve"> </w:t>
      </w:r>
      <w:r>
        <w:t>на</w:t>
      </w:r>
      <w:r w:rsidR="009F76EB" w:rsidRPr="00E156F6">
        <w:t xml:space="preserve"> </w:t>
      </w:r>
      <w:r>
        <w:t>коме</w:t>
      </w:r>
      <w:r w:rsidR="009F76EB" w:rsidRPr="00E156F6">
        <w:t xml:space="preserve"> </w:t>
      </w:r>
      <w:r>
        <w:t>се</w:t>
      </w:r>
      <w:r w:rsidR="009F76EB" w:rsidRPr="00E156F6">
        <w:t xml:space="preserve"> </w:t>
      </w:r>
      <w:r>
        <w:t>тржишту</w:t>
      </w:r>
      <w:r w:rsidR="009F76EB" w:rsidRPr="00E156F6">
        <w:t xml:space="preserve"> </w:t>
      </w:r>
      <w:r>
        <w:t>нуди</w:t>
      </w:r>
      <w:r w:rsidR="009F76EB" w:rsidRPr="00E156F6">
        <w:t xml:space="preserve"> </w:t>
      </w:r>
      <w:r>
        <w:t>неколико</w:t>
      </w:r>
      <w:r w:rsidR="009F76EB" w:rsidRPr="00E156F6">
        <w:t xml:space="preserve"> </w:t>
      </w:r>
      <w:r>
        <w:t>различитих</w:t>
      </w:r>
      <w:r w:rsidR="009F76EB" w:rsidRPr="00E156F6">
        <w:t xml:space="preserve"> </w:t>
      </w:r>
      <w:r>
        <w:t>сервиса</w:t>
      </w:r>
      <w:r w:rsidR="009F76EB" w:rsidRPr="00E156F6">
        <w:t xml:space="preserve"> </w:t>
      </w:r>
      <w:r>
        <w:t>у</w:t>
      </w:r>
      <w:r w:rsidR="009F76EB" w:rsidRPr="00E156F6">
        <w:t xml:space="preserve"> </w:t>
      </w:r>
      <w:r>
        <w:t>јединственом</w:t>
      </w:r>
      <w:r w:rsidR="009F76EB" w:rsidRPr="00E156F6">
        <w:t xml:space="preserve"> ‘</w:t>
      </w:r>
      <w:r>
        <w:t>пакету</w:t>
      </w:r>
      <w:r w:rsidR="009F76EB" w:rsidRPr="00E156F6">
        <w:t xml:space="preserve">’, </w:t>
      </w:r>
      <w:r>
        <w:t>доводе</w:t>
      </w:r>
      <w:r w:rsidR="009F76EB" w:rsidRPr="00E156F6">
        <w:t xml:space="preserve"> </w:t>
      </w:r>
      <w:r>
        <w:t>до</w:t>
      </w:r>
      <w:r w:rsidR="009F76EB" w:rsidRPr="00E156F6">
        <w:t xml:space="preserve"> </w:t>
      </w:r>
      <w:r>
        <w:t>преклапања</w:t>
      </w:r>
      <w:r w:rsidR="009F76EB" w:rsidRPr="00E156F6">
        <w:t xml:space="preserve"> </w:t>
      </w:r>
      <w:r>
        <w:t>надлежности</w:t>
      </w:r>
      <w:r w:rsidR="009F76EB" w:rsidRPr="00E156F6">
        <w:t xml:space="preserve"> </w:t>
      </w:r>
      <w:r>
        <w:t>и</w:t>
      </w:r>
      <w:r w:rsidR="009F76EB" w:rsidRPr="00E156F6">
        <w:t xml:space="preserve">, </w:t>
      </w:r>
      <w:r>
        <w:t>често</w:t>
      </w:r>
      <w:r w:rsidR="009F76EB" w:rsidRPr="00E156F6">
        <w:t xml:space="preserve">, </w:t>
      </w:r>
      <w:r>
        <w:t>до</w:t>
      </w:r>
      <w:r w:rsidR="009F76EB" w:rsidRPr="00E156F6">
        <w:t xml:space="preserve"> </w:t>
      </w:r>
      <w:r>
        <w:t>инертности</w:t>
      </w:r>
      <w:r w:rsidR="009F76EB" w:rsidRPr="00E156F6">
        <w:t xml:space="preserve">, </w:t>
      </w:r>
      <w:r>
        <w:t>па</w:t>
      </w:r>
      <w:r w:rsidR="009F76EB" w:rsidRPr="00E156F6">
        <w:t xml:space="preserve"> </w:t>
      </w:r>
      <w:r>
        <w:t>чак</w:t>
      </w:r>
      <w:r w:rsidR="009F76EB" w:rsidRPr="00E156F6">
        <w:t xml:space="preserve"> </w:t>
      </w:r>
      <w:r>
        <w:t>и</w:t>
      </w:r>
      <w:r w:rsidR="009F76EB" w:rsidRPr="00E156F6">
        <w:t xml:space="preserve"> </w:t>
      </w:r>
      <w:r>
        <w:t>парализе</w:t>
      </w:r>
      <w:r w:rsidR="009F76EB" w:rsidRPr="00E156F6">
        <w:t xml:space="preserve">, </w:t>
      </w:r>
      <w:r>
        <w:t>и</w:t>
      </w:r>
      <w:r w:rsidR="009F76EB" w:rsidRPr="00E156F6">
        <w:t xml:space="preserve"> </w:t>
      </w:r>
      <w:r>
        <w:t>једних</w:t>
      </w:r>
      <w:r w:rsidR="009F76EB" w:rsidRPr="00E156F6">
        <w:t xml:space="preserve"> </w:t>
      </w:r>
      <w:r>
        <w:t>и</w:t>
      </w:r>
      <w:r w:rsidR="009F76EB" w:rsidRPr="00E156F6">
        <w:t xml:space="preserve"> </w:t>
      </w:r>
      <w:r>
        <w:t>других</w:t>
      </w:r>
      <w:r w:rsidR="009F76EB" w:rsidRPr="00E156F6">
        <w:t xml:space="preserve">. </w:t>
      </w:r>
      <w:r>
        <w:t>У</w:t>
      </w:r>
      <w:r w:rsidR="009F76EB" w:rsidRPr="00E156F6">
        <w:t xml:space="preserve"> </w:t>
      </w:r>
      <w:r>
        <w:t>Србији</w:t>
      </w:r>
      <w:r w:rsidR="009F76EB" w:rsidRPr="00E156F6">
        <w:t xml:space="preserve"> </w:t>
      </w:r>
      <w:r>
        <w:t>је</w:t>
      </w:r>
      <w:r w:rsidR="009F76EB" w:rsidRPr="00E156F6">
        <w:t xml:space="preserve"> </w:t>
      </w:r>
      <w:r>
        <w:t>то</w:t>
      </w:r>
      <w:r w:rsidR="009F76EB" w:rsidRPr="00E156F6">
        <w:t xml:space="preserve"> </w:t>
      </w:r>
      <w:r>
        <w:t>очигледно</w:t>
      </w:r>
      <w:r w:rsidR="009F76EB" w:rsidRPr="00E156F6">
        <w:t xml:space="preserve"> </w:t>
      </w:r>
      <w:r>
        <w:t>и</w:t>
      </w:r>
      <w:r w:rsidR="009F76EB" w:rsidRPr="00E156F6">
        <w:t xml:space="preserve"> </w:t>
      </w:r>
      <w:r>
        <w:t>то</w:t>
      </w:r>
      <w:r w:rsidR="009F76EB" w:rsidRPr="00E156F6">
        <w:t xml:space="preserve"> </w:t>
      </w:r>
      <w:r>
        <w:t>мора</w:t>
      </w:r>
      <w:r w:rsidR="009F76EB" w:rsidRPr="00E156F6">
        <w:t xml:space="preserve"> </w:t>
      </w:r>
      <w:r>
        <w:t>да</w:t>
      </w:r>
      <w:r w:rsidR="009F76EB" w:rsidRPr="00E156F6">
        <w:t xml:space="preserve"> </w:t>
      </w:r>
      <w:r>
        <w:t>се</w:t>
      </w:r>
      <w:r w:rsidR="009F76EB" w:rsidRPr="00E156F6">
        <w:t xml:space="preserve"> </w:t>
      </w:r>
      <w:r>
        <w:t>мења</w:t>
      </w:r>
      <w:r w:rsidR="009F76EB" w:rsidRPr="00E156F6">
        <w:t>.</w:t>
      </w:r>
    </w:p>
    <w:p w:rsidR="009F76EB" w:rsidRPr="00E156F6" w:rsidRDefault="00433739" w:rsidP="000120D8">
      <w:pPr>
        <w:numPr>
          <w:ilvl w:val="0"/>
          <w:numId w:val="14"/>
        </w:numPr>
        <w:ind w:left="0" w:firstLine="0"/>
        <w:contextualSpacing/>
        <w:jc w:val="both"/>
      </w:pPr>
      <w:r w:rsidRPr="004D1B28">
        <w:t>Све</w:t>
      </w:r>
      <w:r w:rsidR="009F76EB" w:rsidRPr="004D1B28">
        <w:t xml:space="preserve"> </w:t>
      </w:r>
      <w:r w:rsidRPr="004D1B28">
        <w:t>већа</w:t>
      </w:r>
      <w:r w:rsidR="009F76EB" w:rsidRPr="004D1B28">
        <w:t xml:space="preserve"> </w:t>
      </w:r>
      <w:r w:rsidRPr="004D1B28">
        <w:t>и</w:t>
      </w:r>
      <w:r w:rsidR="009F76EB" w:rsidRPr="004D1B28">
        <w:t xml:space="preserve"> </w:t>
      </w:r>
      <w:r w:rsidRPr="004D1B28">
        <w:t>већа</w:t>
      </w:r>
      <w:r w:rsidR="009F76EB" w:rsidRPr="004D1B28">
        <w:t xml:space="preserve"> </w:t>
      </w:r>
      <w:r w:rsidRPr="004D1B28">
        <w:t>модуларност</w:t>
      </w:r>
      <w:r w:rsidR="009F76EB" w:rsidRPr="00E156F6">
        <w:t xml:space="preserve"> </w:t>
      </w:r>
      <w:r>
        <w:t>је</w:t>
      </w:r>
      <w:r w:rsidR="009F76EB" w:rsidRPr="00E156F6">
        <w:t xml:space="preserve">, </w:t>
      </w:r>
      <w:r>
        <w:t>такође</w:t>
      </w:r>
      <w:r w:rsidR="009F76EB" w:rsidRPr="00E156F6">
        <w:t xml:space="preserve">, </w:t>
      </w:r>
      <w:r>
        <w:t>последица</w:t>
      </w:r>
      <w:r w:rsidR="009F76EB" w:rsidRPr="00E156F6">
        <w:t xml:space="preserve"> </w:t>
      </w:r>
      <w:r>
        <w:t>муњевите</w:t>
      </w:r>
      <w:r w:rsidR="009F76EB" w:rsidRPr="00E156F6">
        <w:t xml:space="preserve"> </w:t>
      </w:r>
      <w:r>
        <w:t>технолошке</w:t>
      </w:r>
      <w:r w:rsidR="009F76EB" w:rsidRPr="00E156F6">
        <w:t xml:space="preserve"> </w:t>
      </w:r>
      <w:r>
        <w:t>промене</w:t>
      </w:r>
      <w:r w:rsidR="009F76EB" w:rsidRPr="00E156F6">
        <w:t xml:space="preserve"> </w:t>
      </w:r>
      <w:r>
        <w:t>и</w:t>
      </w:r>
      <w:r w:rsidR="009F76EB" w:rsidRPr="00E156F6">
        <w:rPr>
          <w:u w:val="single"/>
        </w:rPr>
        <w:t xml:space="preserve"> </w:t>
      </w:r>
      <w:r>
        <w:t>конвергенција</w:t>
      </w:r>
      <w:r w:rsidR="009F76EB" w:rsidRPr="00E156F6">
        <w:t xml:space="preserve"> </w:t>
      </w:r>
      <w:r>
        <w:t>медија</w:t>
      </w:r>
      <w:r w:rsidR="009F76EB" w:rsidRPr="00E156F6">
        <w:t xml:space="preserve">. </w:t>
      </w:r>
      <w:r>
        <w:t>Тако</w:t>
      </w:r>
      <w:r w:rsidR="009F76EB" w:rsidRPr="00E156F6">
        <w:t xml:space="preserve"> </w:t>
      </w:r>
      <w:r>
        <w:t>корисници</w:t>
      </w:r>
      <w:r w:rsidR="009F76EB" w:rsidRPr="00E156F6">
        <w:t>/</w:t>
      </w:r>
      <w:r>
        <w:t>потрошачи</w:t>
      </w:r>
      <w:r w:rsidR="009F76EB" w:rsidRPr="00E156F6">
        <w:t xml:space="preserve"> </w:t>
      </w:r>
      <w:r>
        <w:t>данас</w:t>
      </w:r>
      <w:r w:rsidR="009F76EB" w:rsidRPr="00E156F6">
        <w:t xml:space="preserve"> </w:t>
      </w:r>
      <w:r>
        <w:t>поседују</w:t>
      </w:r>
      <w:r w:rsidR="009F76EB" w:rsidRPr="00E156F6">
        <w:t xml:space="preserve"> </w:t>
      </w:r>
      <w:r>
        <w:t>значајну</w:t>
      </w:r>
      <w:r w:rsidR="009F76EB" w:rsidRPr="00E156F6">
        <w:t xml:space="preserve"> </w:t>
      </w:r>
      <w:r>
        <w:t>медијску</w:t>
      </w:r>
      <w:r w:rsidR="009F76EB" w:rsidRPr="00E156F6">
        <w:t xml:space="preserve"> </w:t>
      </w:r>
      <w:r>
        <w:t>моћ</w:t>
      </w:r>
      <w:r w:rsidR="009F76EB" w:rsidRPr="00E156F6">
        <w:t xml:space="preserve">, </w:t>
      </w:r>
      <w:r>
        <w:t>самом</w:t>
      </w:r>
      <w:r w:rsidR="009F76EB" w:rsidRPr="00E156F6">
        <w:t xml:space="preserve"> </w:t>
      </w:r>
      <w:r>
        <w:t>чињеницом</w:t>
      </w:r>
      <w:r w:rsidR="009F76EB" w:rsidRPr="00E156F6">
        <w:t xml:space="preserve"> </w:t>
      </w:r>
      <w:r>
        <w:t>да</w:t>
      </w:r>
      <w:r w:rsidR="009F76EB" w:rsidRPr="00E156F6">
        <w:t xml:space="preserve"> </w:t>
      </w:r>
      <w:r>
        <w:t>су</w:t>
      </w:r>
      <w:r w:rsidR="009F76EB" w:rsidRPr="00E156F6">
        <w:t xml:space="preserve"> </w:t>
      </w:r>
      <w:r>
        <w:t>у</w:t>
      </w:r>
      <w:r w:rsidR="009F76EB" w:rsidRPr="00E156F6">
        <w:t xml:space="preserve"> </w:t>
      </w:r>
      <w:r>
        <w:t>могућности</w:t>
      </w:r>
      <w:r w:rsidR="009F76EB" w:rsidRPr="00E156F6">
        <w:t xml:space="preserve"> </w:t>
      </w:r>
      <w:r>
        <w:t>да</w:t>
      </w:r>
      <w:r w:rsidR="009F76EB" w:rsidRPr="00E156F6">
        <w:t xml:space="preserve"> </w:t>
      </w:r>
      <w:r>
        <w:t>комбинују</w:t>
      </w:r>
      <w:r w:rsidR="009F76EB" w:rsidRPr="00E156F6">
        <w:t xml:space="preserve"> </w:t>
      </w:r>
      <w:r>
        <w:t>своје</w:t>
      </w:r>
      <w:r w:rsidR="009F76EB" w:rsidRPr="00E156F6">
        <w:t xml:space="preserve"> </w:t>
      </w:r>
      <w:r>
        <w:t>мобилне</w:t>
      </w:r>
      <w:r w:rsidR="009F76EB" w:rsidRPr="00E156F6">
        <w:t xml:space="preserve">, </w:t>
      </w:r>
      <w:r>
        <w:t>широкопојасне</w:t>
      </w:r>
      <w:r w:rsidR="009F76EB" w:rsidRPr="00E156F6">
        <w:t xml:space="preserve">, </w:t>
      </w:r>
      <w:r>
        <w:t>везе</w:t>
      </w:r>
      <w:r w:rsidR="009F76EB" w:rsidRPr="00E156F6">
        <w:t xml:space="preserve"> </w:t>
      </w:r>
      <w:r>
        <w:t>са</w:t>
      </w:r>
      <w:r w:rsidR="009F76EB" w:rsidRPr="00E156F6">
        <w:t xml:space="preserve"> </w:t>
      </w:r>
      <w:r>
        <w:t>уређајима</w:t>
      </w:r>
      <w:r w:rsidR="009F76EB" w:rsidRPr="00E156F6">
        <w:t xml:space="preserve">, </w:t>
      </w:r>
      <w:r>
        <w:t>оперативним</w:t>
      </w:r>
      <w:r w:rsidR="009F76EB" w:rsidRPr="00E156F6">
        <w:t xml:space="preserve"> </w:t>
      </w:r>
      <w:r>
        <w:t>системима</w:t>
      </w:r>
      <w:r w:rsidR="009F76EB" w:rsidRPr="00E156F6">
        <w:t xml:space="preserve">, </w:t>
      </w:r>
      <w:r>
        <w:t>апликацијама</w:t>
      </w:r>
      <w:r w:rsidR="009F76EB" w:rsidRPr="00E156F6">
        <w:t xml:space="preserve">, </w:t>
      </w:r>
      <w:r>
        <w:t>Интернет</w:t>
      </w:r>
      <w:r w:rsidR="009F76EB" w:rsidRPr="00E156F6">
        <w:t xml:space="preserve"> </w:t>
      </w:r>
      <w:r>
        <w:t>услугама</w:t>
      </w:r>
      <w:r w:rsidR="009F76EB" w:rsidRPr="00E156F6">
        <w:t xml:space="preserve">, </w:t>
      </w:r>
      <w:r>
        <w:t>и</w:t>
      </w:r>
      <w:r w:rsidR="009F76EB" w:rsidRPr="00E156F6">
        <w:t xml:space="preserve"> </w:t>
      </w:r>
      <w:r>
        <w:t>садржајима</w:t>
      </w:r>
      <w:r w:rsidR="009F76EB" w:rsidRPr="00E156F6">
        <w:t xml:space="preserve"> </w:t>
      </w:r>
      <w:r>
        <w:t>које</w:t>
      </w:r>
      <w:r w:rsidR="009F76EB" w:rsidRPr="00E156F6">
        <w:t xml:space="preserve"> </w:t>
      </w:r>
      <w:r>
        <w:t>сами</w:t>
      </w:r>
      <w:r w:rsidR="009F76EB" w:rsidRPr="00E156F6">
        <w:t xml:space="preserve"> </w:t>
      </w:r>
      <w:r>
        <w:t>одаберу</w:t>
      </w:r>
      <w:r w:rsidR="009F76EB" w:rsidRPr="00E156F6">
        <w:t xml:space="preserve">. </w:t>
      </w:r>
      <w:r>
        <w:t>Стога</w:t>
      </w:r>
      <w:r w:rsidR="009F76EB" w:rsidRPr="00E156F6">
        <w:t xml:space="preserve"> </w:t>
      </w:r>
      <w:r>
        <w:t>су</w:t>
      </w:r>
      <w:r w:rsidR="009F76EB" w:rsidRPr="00E156F6">
        <w:t xml:space="preserve">, </w:t>
      </w:r>
      <w:r>
        <w:t>данас</w:t>
      </w:r>
      <w:r w:rsidR="009F76EB" w:rsidRPr="00E156F6">
        <w:t xml:space="preserve">, </w:t>
      </w:r>
      <w:r>
        <w:t>од</w:t>
      </w:r>
      <w:r w:rsidR="009F76EB" w:rsidRPr="00E156F6">
        <w:t xml:space="preserve"> </w:t>
      </w:r>
      <w:r>
        <w:t>стране</w:t>
      </w:r>
      <w:r w:rsidR="009F76EB" w:rsidRPr="00E156F6">
        <w:t xml:space="preserve"> </w:t>
      </w:r>
      <w:r>
        <w:t>корисника</w:t>
      </w:r>
      <w:r w:rsidR="009F76EB" w:rsidRPr="00E156F6">
        <w:t xml:space="preserve">, </w:t>
      </w:r>
      <w:r>
        <w:t>услуге</w:t>
      </w:r>
      <w:r w:rsidR="009F76EB" w:rsidRPr="00E156F6">
        <w:t xml:space="preserve"> </w:t>
      </w:r>
      <w:r>
        <w:t>приступа</w:t>
      </w:r>
      <w:r w:rsidR="009F76EB" w:rsidRPr="00E156F6">
        <w:t xml:space="preserve"> </w:t>
      </w:r>
      <w:r>
        <w:t>Интернету</w:t>
      </w:r>
      <w:r w:rsidR="009F76EB" w:rsidRPr="00E156F6">
        <w:t xml:space="preserve"> </w:t>
      </w:r>
      <w:r>
        <w:t>схваћене</w:t>
      </w:r>
      <w:r w:rsidR="009F76EB" w:rsidRPr="00E156F6">
        <w:t xml:space="preserve"> </w:t>
      </w:r>
      <w:r>
        <w:t>као</w:t>
      </w:r>
      <w:r w:rsidR="009F76EB" w:rsidRPr="00E156F6">
        <w:t xml:space="preserve"> </w:t>
      </w:r>
      <w:r>
        <w:t>преносне</w:t>
      </w:r>
      <w:r w:rsidR="009F76EB" w:rsidRPr="00E156F6">
        <w:t xml:space="preserve"> (</w:t>
      </w:r>
      <w:r>
        <w:t>трансмисионе</w:t>
      </w:r>
      <w:r w:rsidR="009F76EB" w:rsidRPr="00E156F6">
        <w:t xml:space="preserve">) </w:t>
      </w:r>
      <w:r>
        <w:t>платформе</w:t>
      </w:r>
      <w:r w:rsidR="009F76EB" w:rsidRPr="00E156F6">
        <w:t xml:space="preserve"> </w:t>
      </w:r>
      <w:r>
        <w:t>путем</w:t>
      </w:r>
      <w:r w:rsidR="009F76EB" w:rsidRPr="00E156F6">
        <w:t xml:space="preserve"> </w:t>
      </w:r>
      <w:r>
        <w:t>којих</w:t>
      </w:r>
      <w:r w:rsidR="009F76EB" w:rsidRPr="00E156F6">
        <w:t xml:space="preserve"> </w:t>
      </w:r>
      <w:r>
        <w:t>они</w:t>
      </w:r>
      <w:r w:rsidR="009F76EB" w:rsidRPr="00E156F6">
        <w:t xml:space="preserve">, </w:t>
      </w:r>
      <w:r>
        <w:t>корисници</w:t>
      </w:r>
      <w:r w:rsidR="009F76EB" w:rsidRPr="00E156F6">
        <w:t xml:space="preserve">, </w:t>
      </w:r>
      <w:r>
        <w:t>добијају</w:t>
      </w:r>
      <w:r w:rsidR="009F76EB" w:rsidRPr="00E156F6">
        <w:t xml:space="preserve"> </w:t>
      </w:r>
      <w:r>
        <w:t>приступ</w:t>
      </w:r>
      <w:r w:rsidR="009F76EB" w:rsidRPr="00E156F6">
        <w:t xml:space="preserve"> </w:t>
      </w:r>
      <w:r>
        <w:t>садржајима</w:t>
      </w:r>
      <w:r w:rsidR="009F76EB" w:rsidRPr="00E156F6">
        <w:t xml:space="preserve">, </w:t>
      </w:r>
      <w:r>
        <w:t>апликацијама</w:t>
      </w:r>
      <w:r w:rsidR="009F76EB" w:rsidRPr="00E156F6">
        <w:t xml:space="preserve"> </w:t>
      </w:r>
      <w:r>
        <w:t>и</w:t>
      </w:r>
      <w:r w:rsidR="009F76EB" w:rsidRPr="00E156F6">
        <w:t xml:space="preserve"> </w:t>
      </w:r>
      <w:r>
        <w:t>услугама</w:t>
      </w:r>
      <w:r w:rsidR="009F76EB" w:rsidRPr="00E156F6">
        <w:t xml:space="preserve"> </w:t>
      </w:r>
      <w:r>
        <w:t>трећих</w:t>
      </w:r>
      <w:r w:rsidR="009F76EB" w:rsidRPr="00E156F6">
        <w:t xml:space="preserve"> </w:t>
      </w:r>
      <w:r>
        <w:t>лица</w:t>
      </w:r>
      <w:r w:rsidR="009F76EB" w:rsidRPr="00E156F6">
        <w:t xml:space="preserve">. </w:t>
      </w:r>
      <w:r>
        <w:t>Стратегија</w:t>
      </w:r>
      <w:r w:rsidR="009F76EB" w:rsidRPr="00E156F6">
        <w:t xml:space="preserve"> </w:t>
      </w:r>
      <w:r>
        <w:t>ову</w:t>
      </w:r>
      <w:r w:rsidR="009F76EB" w:rsidRPr="00E156F6">
        <w:t xml:space="preserve"> </w:t>
      </w:r>
      <w:r>
        <w:t>чињеницу</w:t>
      </w:r>
      <w:r w:rsidR="009F76EB" w:rsidRPr="00E156F6">
        <w:t xml:space="preserve"> </w:t>
      </w:r>
      <w:r>
        <w:t>треба</w:t>
      </w:r>
      <w:r w:rsidR="009F76EB" w:rsidRPr="00E156F6">
        <w:t xml:space="preserve"> </w:t>
      </w:r>
      <w:r>
        <w:t>да</w:t>
      </w:r>
      <w:r w:rsidR="009F76EB" w:rsidRPr="00E156F6">
        <w:t xml:space="preserve"> </w:t>
      </w:r>
      <w:r>
        <w:t>уважи</w:t>
      </w:r>
      <w:r w:rsidR="009F76EB" w:rsidRPr="00E156F6">
        <w:t xml:space="preserve"> </w:t>
      </w:r>
      <w:r>
        <w:t>и</w:t>
      </w:r>
      <w:r w:rsidR="009F76EB" w:rsidRPr="00E156F6">
        <w:t xml:space="preserve"> </w:t>
      </w:r>
      <w:r>
        <w:t>да</w:t>
      </w:r>
      <w:r w:rsidR="009F76EB" w:rsidRPr="00E156F6">
        <w:t xml:space="preserve"> </w:t>
      </w:r>
      <w:r>
        <w:t>сагледа</w:t>
      </w:r>
      <w:r w:rsidR="009F76EB" w:rsidRPr="00E156F6">
        <w:t xml:space="preserve"> </w:t>
      </w:r>
      <w:r>
        <w:t>могућност</w:t>
      </w:r>
      <w:r w:rsidR="009F76EB" w:rsidRPr="00E156F6">
        <w:t xml:space="preserve"> </w:t>
      </w:r>
      <w:r>
        <w:t>да</w:t>
      </w:r>
      <w:r w:rsidR="009F76EB" w:rsidRPr="00E156F6">
        <w:t xml:space="preserve"> </w:t>
      </w:r>
      <w:r>
        <w:t>се</w:t>
      </w:r>
      <w:r w:rsidR="009F76EB" w:rsidRPr="00E156F6">
        <w:t xml:space="preserve"> </w:t>
      </w:r>
      <w:r>
        <w:t>она</w:t>
      </w:r>
      <w:r w:rsidR="009F76EB" w:rsidRPr="00E156F6">
        <w:t xml:space="preserve"> </w:t>
      </w:r>
      <w:r>
        <w:t>укључи</w:t>
      </w:r>
      <w:r w:rsidR="009F76EB" w:rsidRPr="00E156F6">
        <w:t xml:space="preserve"> </w:t>
      </w:r>
      <w:r>
        <w:t>у</w:t>
      </w:r>
      <w:r w:rsidR="009F76EB" w:rsidRPr="00E156F6">
        <w:t xml:space="preserve"> </w:t>
      </w:r>
      <w:r>
        <w:t>медијски</w:t>
      </w:r>
      <w:r w:rsidR="009F76EB" w:rsidRPr="00E156F6">
        <w:t xml:space="preserve"> </w:t>
      </w:r>
      <w:r>
        <w:t>регулаторни</w:t>
      </w:r>
      <w:r w:rsidR="009F76EB" w:rsidRPr="00E156F6">
        <w:t xml:space="preserve"> </w:t>
      </w:r>
      <w:r>
        <w:t>оквир</w:t>
      </w:r>
      <w:r w:rsidR="009F76EB" w:rsidRPr="00E156F6">
        <w:t xml:space="preserve">, </w:t>
      </w:r>
      <w:r>
        <w:t>при</w:t>
      </w:r>
      <w:r w:rsidR="009F76EB" w:rsidRPr="00E156F6">
        <w:t xml:space="preserve"> </w:t>
      </w:r>
      <w:r>
        <w:t>чему</w:t>
      </w:r>
      <w:r w:rsidR="009F76EB" w:rsidRPr="00E156F6">
        <w:t xml:space="preserve"> </w:t>
      </w:r>
      <w:r>
        <w:t>треба</w:t>
      </w:r>
      <w:r w:rsidR="009F76EB" w:rsidRPr="00E156F6">
        <w:t xml:space="preserve"> </w:t>
      </w:r>
      <w:r>
        <w:t>да</w:t>
      </w:r>
      <w:r w:rsidR="009F76EB" w:rsidRPr="00E156F6">
        <w:t xml:space="preserve"> </w:t>
      </w:r>
      <w:r>
        <w:t>се</w:t>
      </w:r>
      <w:r w:rsidR="009F76EB" w:rsidRPr="00E156F6">
        <w:t xml:space="preserve"> </w:t>
      </w:r>
      <w:r>
        <w:t>има</w:t>
      </w:r>
      <w:r w:rsidR="009F76EB" w:rsidRPr="00E156F6">
        <w:t xml:space="preserve"> </w:t>
      </w:r>
      <w:r>
        <w:t>у</w:t>
      </w:r>
      <w:r w:rsidR="009F76EB" w:rsidRPr="00E156F6">
        <w:t xml:space="preserve"> </w:t>
      </w:r>
      <w:r>
        <w:t>виду</w:t>
      </w:r>
      <w:r w:rsidR="009F76EB" w:rsidRPr="00E156F6">
        <w:t xml:space="preserve"> </w:t>
      </w:r>
      <w:r>
        <w:t>да</w:t>
      </w:r>
      <w:r w:rsidR="009F76EB" w:rsidRPr="00E156F6">
        <w:t xml:space="preserve"> </w:t>
      </w:r>
      <w:r>
        <w:t>аудио</w:t>
      </w:r>
      <w:r w:rsidR="009F76EB" w:rsidRPr="00E156F6">
        <w:t>-</w:t>
      </w:r>
      <w:r>
        <w:t>видео</w:t>
      </w:r>
      <w:r w:rsidR="009F76EB" w:rsidRPr="00E156F6">
        <w:t xml:space="preserve"> </w:t>
      </w:r>
      <w:r>
        <w:t>садржај</w:t>
      </w:r>
      <w:r w:rsidR="009F76EB" w:rsidRPr="00E156F6">
        <w:t xml:space="preserve"> </w:t>
      </w:r>
      <w:r>
        <w:t>представља</w:t>
      </w:r>
      <w:r w:rsidR="009F76EB" w:rsidRPr="00E156F6">
        <w:t xml:space="preserve"> </w:t>
      </w:r>
      <w:r>
        <w:t>преко</w:t>
      </w:r>
      <w:r w:rsidR="009F76EB" w:rsidRPr="00E156F6">
        <w:t xml:space="preserve"> 60% </w:t>
      </w:r>
      <w:r>
        <w:t>свих</w:t>
      </w:r>
      <w:r w:rsidR="009F76EB" w:rsidRPr="00E156F6">
        <w:t xml:space="preserve"> </w:t>
      </w:r>
      <w:r>
        <w:t>претрага</w:t>
      </w:r>
      <w:r w:rsidR="009F76EB" w:rsidRPr="00E156F6">
        <w:t xml:space="preserve"> </w:t>
      </w:r>
      <w:r>
        <w:t>и</w:t>
      </w:r>
      <w:r w:rsidR="009F76EB" w:rsidRPr="00E156F6">
        <w:t xml:space="preserve"> </w:t>
      </w:r>
      <w:r>
        <w:t>употреба</w:t>
      </w:r>
      <w:r w:rsidR="009F76EB" w:rsidRPr="00E156F6">
        <w:t xml:space="preserve"> </w:t>
      </w:r>
      <w:r>
        <w:t>на</w:t>
      </w:r>
      <w:r w:rsidR="009F76EB" w:rsidRPr="00E156F6">
        <w:t xml:space="preserve"> </w:t>
      </w:r>
      <w:r>
        <w:t>Интернету</w:t>
      </w:r>
      <w:r w:rsidR="009F76EB" w:rsidRPr="00E156F6">
        <w:t xml:space="preserve">. </w:t>
      </w:r>
    </w:p>
    <w:p w:rsidR="009F76EB" w:rsidRPr="00E156F6" w:rsidRDefault="00433739" w:rsidP="000120D8">
      <w:pPr>
        <w:numPr>
          <w:ilvl w:val="0"/>
          <w:numId w:val="14"/>
        </w:numPr>
        <w:ind w:left="0" w:firstLine="0"/>
        <w:contextualSpacing/>
        <w:jc w:val="both"/>
      </w:pPr>
      <w:r w:rsidRPr="004D1B28">
        <w:t>Јасно</w:t>
      </w:r>
      <w:r w:rsidR="009F76EB" w:rsidRPr="004D1B28">
        <w:t xml:space="preserve"> </w:t>
      </w:r>
      <w:r w:rsidRPr="004D1B28">
        <w:t>определење</w:t>
      </w:r>
      <w:r w:rsidR="009F76EB" w:rsidRPr="004D1B28">
        <w:t xml:space="preserve"> </w:t>
      </w:r>
      <w:r w:rsidRPr="004D1B28">
        <w:t>стратегије</w:t>
      </w:r>
      <w:r w:rsidR="009F76EB" w:rsidRPr="004D1B28">
        <w:t xml:space="preserve"> </w:t>
      </w:r>
      <w:r w:rsidRPr="004D1B28">
        <w:t>да</w:t>
      </w:r>
      <w:r w:rsidR="009F76EB" w:rsidRPr="004D1B28">
        <w:t xml:space="preserve"> </w:t>
      </w:r>
      <w:r w:rsidRPr="004D1B28">
        <w:t>подржи</w:t>
      </w:r>
      <w:r w:rsidR="009F76EB" w:rsidRPr="004D1B28">
        <w:t xml:space="preserve"> </w:t>
      </w:r>
      <w:r w:rsidRPr="004D1B28">
        <w:t>нову</w:t>
      </w:r>
      <w:r w:rsidR="009F76EB" w:rsidRPr="004D1B28">
        <w:t xml:space="preserve"> ‘</w:t>
      </w:r>
      <w:r w:rsidRPr="004D1B28">
        <w:t>Кодификацију</w:t>
      </w:r>
      <w:r w:rsidR="009F76EB" w:rsidRPr="004D1B28">
        <w:t xml:space="preserve"> </w:t>
      </w:r>
      <w:r w:rsidRPr="004D1B28">
        <w:t>електронских</w:t>
      </w:r>
      <w:r w:rsidR="009F76EB" w:rsidRPr="004D1B28">
        <w:t xml:space="preserve"> </w:t>
      </w:r>
      <w:r w:rsidRPr="004D1B28">
        <w:t>комуникација</w:t>
      </w:r>
      <w:r w:rsidR="009F76EB" w:rsidRPr="004D1B28">
        <w:t>’</w:t>
      </w:r>
      <w:r w:rsidR="009F76EB" w:rsidRPr="00E156F6">
        <w:t xml:space="preserve"> </w:t>
      </w:r>
      <w:r>
        <w:t>коју</w:t>
      </w:r>
      <w:r w:rsidR="009F76EB" w:rsidRPr="00E156F6">
        <w:t xml:space="preserve"> </w:t>
      </w:r>
      <w:r>
        <w:t>је</w:t>
      </w:r>
      <w:r w:rsidR="009F76EB" w:rsidRPr="00E156F6">
        <w:t xml:space="preserve"> </w:t>
      </w:r>
      <w:r>
        <w:t>донела</w:t>
      </w:r>
      <w:r w:rsidR="009F76EB" w:rsidRPr="00E156F6">
        <w:t xml:space="preserve"> </w:t>
      </w:r>
      <w:r>
        <w:t>ЕУ</w:t>
      </w:r>
      <w:r w:rsidR="009F76EB" w:rsidRPr="00E156F6">
        <w:t xml:space="preserve"> </w:t>
      </w:r>
      <w:r>
        <w:t>и</w:t>
      </w:r>
      <w:r w:rsidR="009F76EB" w:rsidRPr="00E156F6">
        <w:t xml:space="preserve"> </w:t>
      </w:r>
      <w:r>
        <w:t>то</w:t>
      </w:r>
      <w:r w:rsidR="009F76EB" w:rsidRPr="00E156F6">
        <w:t xml:space="preserve"> </w:t>
      </w:r>
      <w:r>
        <w:t>у</w:t>
      </w:r>
      <w:r w:rsidR="009F76EB" w:rsidRPr="00E156F6">
        <w:t xml:space="preserve"> </w:t>
      </w:r>
      <w:r>
        <w:t>свим</w:t>
      </w:r>
      <w:r w:rsidR="009F76EB" w:rsidRPr="00E156F6">
        <w:t xml:space="preserve">, </w:t>
      </w:r>
      <w:r>
        <w:t>доле</w:t>
      </w:r>
      <w:r w:rsidR="009F76EB" w:rsidRPr="00E156F6">
        <w:t xml:space="preserve"> </w:t>
      </w:r>
      <w:r>
        <w:t>назначеним</w:t>
      </w:r>
      <w:r w:rsidR="009F76EB" w:rsidRPr="00E156F6">
        <w:t xml:space="preserve">, </w:t>
      </w:r>
      <w:r>
        <w:t>тачкама</w:t>
      </w:r>
      <w:r w:rsidR="009F76EB" w:rsidRPr="00E156F6">
        <w:t>:</w:t>
      </w:r>
    </w:p>
    <w:p w:rsidR="009F76EB" w:rsidRPr="00E156F6" w:rsidRDefault="00433739" w:rsidP="000120D8">
      <w:pPr>
        <w:contextualSpacing/>
        <w:jc w:val="both"/>
      </w:pPr>
      <w:r>
        <w:t>А</w:t>
      </w:r>
      <w:r w:rsidR="009F76EB" w:rsidRPr="00E156F6">
        <w:t xml:space="preserve">) </w:t>
      </w:r>
      <w:r>
        <w:t>Јасни</w:t>
      </w:r>
      <w:r w:rsidR="009F76EB" w:rsidRPr="00E156F6">
        <w:t xml:space="preserve"> </w:t>
      </w:r>
      <w:r>
        <w:t>и</w:t>
      </w:r>
      <w:r w:rsidR="009F76EB" w:rsidRPr="00E156F6">
        <w:t xml:space="preserve"> </w:t>
      </w:r>
      <w:r>
        <w:t>инклузивни</w:t>
      </w:r>
      <w:r w:rsidR="009F76EB" w:rsidRPr="00E156F6">
        <w:t xml:space="preserve"> </w:t>
      </w:r>
      <w:r>
        <w:t>закони</w:t>
      </w:r>
      <w:r w:rsidR="009F76EB" w:rsidRPr="00E156F6">
        <w:t xml:space="preserve"> </w:t>
      </w:r>
      <w:r>
        <w:t>и</w:t>
      </w:r>
      <w:r w:rsidR="009F76EB" w:rsidRPr="00E156F6">
        <w:t xml:space="preserve"> </w:t>
      </w:r>
      <w:r>
        <w:t>правила</w:t>
      </w:r>
      <w:r w:rsidR="009F76EB" w:rsidRPr="00E156F6">
        <w:t xml:space="preserve">: </w:t>
      </w:r>
      <w:r>
        <w:t>што</w:t>
      </w:r>
      <w:r w:rsidR="009F76EB" w:rsidRPr="00E156F6">
        <w:t xml:space="preserve"> </w:t>
      </w:r>
      <w:r>
        <w:t>значи</w:t>
      </w:r>
      <w:r w:rsidR="009F76EB" w:rsidRPr="00E156F6">
        <w:t xml:space="preserve"> </w:t>
      </w:r>
      <w:r>
        <w:t>да</w:t>
      </w:r>
      <w:r w:rsidR="009F76EB" w:rsidRPr="00E156F6">
        <w:t xml:space="preserve"> </w:t>
      </w:r>
      <w:r>
        <w:t>ће</w:t>
      </w:r>
      <w:r w:rsidR="009F76EB" w:rsidRPr="00E156F6">
        <w:t xml:space="preserve"> </w:t>
      </w:r>
      <w:r>
        <w:t>сва</w:t>
      </w:r>
      <w:r w:rsidR="009F76EB" w:rsidRPr="00E156F6">
        <w:t xml:space="preserve"> </w:t>
      </w:r>
      <w:r>
        <w:t>правила</w:t>
      </w:r>
      <w:r w:rsidR="009F76EB" w:rsidRPr="00E156F6">
        <w:t xml:space="preserve"> </w:t>
      </w:r>
      <w:r>
        <w:t>бити</w:t>
      </w:r>
      <w:r w:rsidR="009F76EB" w:rsidRPr="00E156F6">
        <w:t xml:space="preserve"> </w:t>
      </w:r>
      <w:r>
        <w:t>примењивана</w:t>
      </w:r>
      <w:r w:rsidR="009F76EB" w:rsidRPr="00E156F6">
        <w:t xml:space="preserve"> </w:t>
      </w:r>
      <w:r>
        <w:t>широм</w:t>
      </w:r>
      <w:r w:rsidR="009F76EB" w:rsidRPr="00E156F6">
        <w:t xml:space="preserve"> </w:t>
      </w:r>
      <w:r>
        <w:t>европе</w:t>
      </w:r>
      <w:r w:rsidR="009F76EB" w:rsidRPr="00E156F6">
        <w:t xml:space="preserve"> </w:t>
      </w:r>
      <w:r>
        <w:t>са</w:t>
      </w:r>
      <w:r w:rsidR="009F76EB" w:rsidRPr="00E156F6">
        <w:t xml:space="preserve"> </w:t>
      </w:r>
      <w:r>
        <w:t>идејом</w:t>
      </w:r>
      <w:r w:rsidR="009F76EB" w:rsidRPr="00E156F6">
        <w:t xml:space="preserve"> </w:t>
      </w:r>
      <w:r>
        <w:t>једнинственог</w:t>
      </w:r>
      <w:r w:rsidR="009F76EB" w:rsidRPr="00E156F6">
        <w:t xml:space="preserve">, </w:t>
      </w:r>
      <w:r>
        <w:t>инклузивног</w:t>
      </w:r>
      <w:r w:rsidR="009F76EB" w:rsidRPr="00E156F6">
        <w:t xml:space="preserve">, </w:t>
      </w:r>
      <w:r>
        <w:t>медијског</w:t>
      </w:r>
      <w:r w:rsidR="009F76EB" w:rsidRPr="00E156F6">
        <w:t xml:space="preserve"> </w:t>
      </w:r>
      <w:r>
        <w:t>тржишта</w:t>
      </w:r>
      <w:r w:rsidR="009F76EB" w:rsidRPr="00E156F6">
        <w:t xml:space="preserve"> </w:t>
      </w:r>
      <w:r>
        <w:t>на</w:t>
      </w:r>
      <w:r w:rsidR="009F76EB" w:rsidRPr="00E156F6">
        <w:t xml:space="preserve"> </w:t>
      </w:r>
      <w:r>
        <w:t>коме</w:t>
      </w:r>
      <w:r w:rsidR="009F76EB" w:rsidRPr="00E156F6">
        <w:t xml:space="preserve"> </w:t>
      </w:r>
      <w:r>
        <w:t>потрошачи</w:t>
      </w:r>
      <w:r w:rsidR="009F76EB" w:rsidRPr="00E156F6">
        <w:t xml:space="preserve">, </w:t>
      </w:r>
      <w:r>
        <w:t>свуда</w:t>
      </w:r>
      <w:r w:rsidR="009F76EB" w:rsidRPr="00E156F6">
        <w:t xml:space="preserve"> </w:t>
      </w:r>
      <w:r>
        <w:t>у</w:t>
      </w:r>
      <w:r w:rsidR="009F76EB" w:rsidRPr="00E156F6">
        <w:t xml:space="preserve"> </w:t>
      </w:r>
      <w:r>
        <w:t>Европи</w:t>
      </w:r>
      <w:r w:rsidR="009F76EB" w:rsidRPr="00E156F6">
        <w:t xml:space="preserve">, </w:t>
      </w:r>
      <w:r>
        <w:t>уживају</w:t>
      </w:r>
      <w:r w:rsidR="009F76EB" w:rsidRPr="00E156F6">
        <w:t xml:space="preserve"> </w:t>
      </w:r>
      <w:r>
        <w:t>исти</w:t>
      </w:r>
      <w:r w:rsidR="009F76EB" w:rsidRPr="00E156F6">
        <w:t xml:space="preserve"> </w:t>
      </w:r>
      <w:r>
        <w:t>ниво</w:t>
      </w:r>
      <w:r w:rsidR="009F76EB" w:rsidRPr="00E156F6">
        <w:t xml:space="preserve"> </w:t>
      </w:r>
      <w:r>
        <w:t>заштите</w:t>
      </w:r>
      <w:r w:rsidR="009F76EB" w:rsidRPr="00E156F6">
        <w:t xml:space="preserve"> </w:t>
      </w:r>
      <w:r>
        <w:t>и</w:t>
      </w:r>
      <w:r w:rsidR="009F76EB" w:rsidRPr="00E156F6">
        <w:t xml:space="preserve"> </w:t>
      </w:r>
      <w:r>
        <w:t>добијају</w:t>
      </w:r>
      <w:r w:rsidR="009F76EB" w:rsidRPr="00E156F6">
        <w:t xml:space="preserve"> </w:t>
      </w:r>
      <w:r>
        <w:t>исти</w:t>
      </w:r>
      <w:r w:rsidR="009F76EB" w:rsidRPr="00E156F6">
        <w:t xml:space="preserve"> </w:t>
      </w:r>
      <w:r>
        <w:t>приступ</w:t>
      </w:r>
      <w:r w:rsidR="009F76EB" w:rsidRPr="00E156F6">
        <w:t xml:space="preserve"> </w:t>
      </w:r>
      <w:r>
        <w:t>ценовно</w:t>
      </w:r>
      <w:r w:rsidR="009F76EB" w:rsidRPr="00E156F6">
        <w:t xml:space="preserve"> </w:t>
      </w:r>
      <w:r>
        <w:t>прихватљивим</w:t>
      </w:r>
      <w:r w:rsidR="009F76EB" w:rsidRPr="00E156F6">
        <w:t xml:space="preserve"> </w:t>
      </w:r>
      <w:r>
        <w:t>комуникационим</w:t>
      </w:r>
      <w:r w:rsidR="009F76EB" w:rsidRPr="00E156F6">
        <w:t xml:space="preserve"> </w:t>
      </w:r>
      <w:r>
        <w:t>услугама</w:t>
      </w:r>
      <w:r w:rsidR="009F76EB" w:rsidRPr="00E156F6">
        <w:t xml:space="preserve">, </w:t>
      </w:r>
      <w:r>
        <w:t>ујкључујући</w:t>
      </w:r>
      <w:r w:rsidR="009F76EB" w:rsidRPr="00E156F6">
        <w:t xml:space="preserve"> </w:t>
      </w:r>
      <w:r>
        <w:t>и</w:t>
      </w:r>
      <w:r w:rsidR="009F76EB" w:rsidRPr="00E156F6">
        <w:t xml:space="preserve"> </w:t>
      </w:r>
      <w:r>
        <w:t>широкопојасне</w:t>
      </w:r>
      <w:r w:rsidR="009F76EB" w:rsidRPr="00E156F6">
        <w:t xml:space="preserve"> (</w:t>
      </w:r>
      <w:r>
        <w:t>бродбенд</w:t>
      </w:r>
      <w:r w:rsidR="009F76EB" w:rsidRPr="00E156F6">
        <w:t xml:space="preserve">) </w:t>
      </w:r>
      <w:r>
        <w:t>услуге</w:t>
      </w:r>
      <w:r w:rsidR="009F76EB" w:rsidRPr="00E156F6">
        <w:t>.</w:t>
      </w:r>
    </w:p>
    <w:p w:rsidR="009F76EB" w:rsidRPr="00E156F6" w:rsidRDefault="00433739" w:rsidP="000120D8">
      <w:pPr>
        <w:contextualSpacing/>
        <w:jc w:val="both"/>
      </w:pPr>
      <w:r>
        <w:t>Б</w:t>
      </w:r>
      <w:r w:rsidR="009F76EB" w:rsidRPr="00E156F6">
        <w:t xml:space="preserve">) </w:t>
      </w:r>
      <w:r>
        <w:t>Знатно</w:t>
      </w:r>
      <w:r w:rsidR="009F76EB" w:rsidRPr="00E156F6">
        <w:t xml:space="preserve"> </w:t>
      </w:r>
      <w:r>
        <w:t>увећан</w:t>
      </w:r>
      <w:r w:rsidR="009F76EB" w:rsidRPr="00E156F6">
        <w:t xml:space="preserve"> </w:t>
      </w:r>
      <w:r>
        <w:t>квалитет</w:t>
      </w:r>
      <w:r w:rsidR="009F76EB" w:rsidRPr="00E156F6">
        <w:t>: ‘</w:t>
      </w:r>
      <w:r>
        <w:t>Кодификација</w:t>
      </w:r>
      <w:r w:rsidR="009F76EB" w:rsidRPr="00E156F6">
        <w:t xml:space="preserve">’ </w:t>
      </w:r>
      <w:r>
        <w:t>ће</w:t>
      </w:r>
      <w:r w:rsidR="009F76EB" w:rsidRPr="00E156F6">
        <w:t xml:space="preserve"> </w:t>
      </w:r>
      <w:r>
        <w:t>успоставити</w:t>
      </w:r>
      <w:r w:rsidR="009F76EB" w:rsidRPr="00E156F6">
        <w:t xml:space="preserve"> </w:t>
      </w:r>
      <w:r>
        <w:t>механизме</w:t>
      </w:r>
      <w:r w:rsidR="009F76EB" w:rsidRPr="00E156F6">
        <w:t xml:space="preserve"> </w:t>
      </w:r>
      <w:r>
        <w:t>за</w:t>
      </w:r>
      <w:r w:rsidR="009F76EB" w:rsidRPr="00E156F6">
        <w:t xml:space="preserve"> </w:t>
      </w:r>
      <w:r>
        <w:t>конкуренцију</w:t>
      </w:r>
      <w:r w:rsidR="009F76EB" w:rsidRPr="00E156F6">
        <w:t xml:space="preserve"> </w:t>
      </w:r>
      <w:r>
        <w:t>инвестиција</w:t>
      </w:r>
      <w:r w:rsidR="009F76EB" w:rsidRPr="00E156F6">
        <w:t xml:space="preserve">, </w:t>
      </w:r>
      <w:r>
        <w:t>тежећи</w:t>
      </w:r>
      <w:r w:rsidR="009F76EB" w:rsidRPr="00E156F6">
        <w:t xml:space="preserve"> </w:t>
      </w:r>
      <w:r>
        <w:t>ка</w:t>
      </w:r>
      <w:r w:rsidR="009F76EB" w:rsidRPr="00E156F6">
        <w:t xml:space="preserve"> </w:t>
      </w:r>
      <w:r>
        <w:t>већим</w:t>
      </w:r>
      <w:r w:rsidR="009F76EB" w:rsidRPr="00E156F6">
        <w:t xml:space="preserve"> </w:t>
      </w:r>
      <w:r>
        <w:t>брзинама</w:t>
      </w:r>
      <w:r w:rsidR="009F76EB" w:rsidRPr="00E156F6">
        <w:t xml:space="preserve"> </w:t>
      </w:r>
      <w:r>
        <w:t>приступа</w:t>
      </w:r>
      <w:r w:rsidR="009F76EB" w:rsidRPr="00E156F6">
        <w:t xml:space="preserve"> </w:t>
      </w:r>
      <w:r>
        <w:t>и</w:t>
      </w:r>
      <w:r w:rsidR="009F76EB" w:rsidRPr="00E156F6">
        <w:t xml:space="preserve"> </w:t>
      </w:r>
      <w:r>
        <w:t>већој</w:t>
      </w:r>
      <w:r w:rsidR="009F76EB" w:rsidRPr="00E156F6">
        <w:t xml:space="preserve"> </w:t>
      </w:r>
      <w:r>
        <w:t>покривености</w:t>
      </w:r>
      <w:r w:rsidR="009F76EB" w:rsidRPr="00E156F6">
        <w:t xml:space="preserve">, </w:t>
      </w:r>
      <w:r>
        <w:t>док</w:t>
      </w:r>
      <w:r w:rsidR="009F76EB" w:rsidRPr="00E156F6">
        <w:t xml:space="preserve"> </w:t>
      </w:r>
      <w:r>
        <w:t>ће</w:t>
      </w:r>
      <w:r w:rsidR="009F76EB" w:rsidRPr="00E156F6">
        <w:t xml:space="preserve"> </w:t>
      </w:r>
      <w:r>
        <w:t>правила</w:t>
      </w:r>
      <w:r w:rsidR="009F76EB" w:rsidRPr="00E156F6">
        <w:t xml:space="preserve"> </w:t>
      </w:r>
      <w:r>
        <w:t>и</w:t>
      </w:r>
      <w:r w:rsidR="009F76EB" w:rsidRPr="00E156F6">
        <w:t xml:space="preserve"> </w:t>
      </w:r>
      <w:r>
        <w:t>закони</w:t>
      </w:r>
      <w:r w:rsidR="009F76EB" w:rsidRPr="00E156F6">
        <w:t xml:space="preserve"> </w:t>
      </w:r>
      <w:r>
        <w:t>бити</w:t>
      </w:r>
      <w:r w:rsidR="009F76EB" w:rsidRPr="00E156F6">
        <w:t xml:space="preserve"> </w:t>
      </w:r>
      <w:r>
        <w:t>усклађени</w:t>
      </w:r>
      <w:r w:rsidR="009F76EB" w:rsidRPr="00E156F6">
        <w:t xml:space="preserve"> </w:t>
      </w:r>
      <w:r>
        <w:t>са</w:t>
      </w:r>
      <w:r w:rsidR="009F76EB" w:rsidRPr="00E156F6">
        <w:t xml:space="preserve"> </w:t>
      </w:r>
      <w:r>
        <w:t>новим</w:t>
      </w:r>
      <w:r w:rsidR="009F76EB" w:rsidRPr="00E156F6">
        <w:t xml:space="preserve">, </w:t>
      </w:r>
      <w:r>
        <w:t>следећим</w:t>
      </w:r>
      <w:r w:rsidR="009F76EB" w:rsidRPr="00E156F6">
        <w:t xml:space="preserve"> </w:t>
      </w:r>
      <w:r>
        <w:t>генерацијама</w:t>
      </w:r>
      <w:r w:rsidR="009F76EB" w:rsidRPr="00E156F6">
        <w:t xml:space="preserve"> </w:t>
      </w:r>
      <w:r>
        <w:t>мобилних</w:t>
      </w:r>
      <w:r w:rsidR="009F76EB" w:rsidRPr="00E156F6">
        <w:t xml:space="preserve"> </w:t>
      </w:r>
      <w:r>
        <w:t>система</w:t>
      </w:r>
      <w:r w:rsidR="009F76EB" w:rsidRPr="00E156F6">
        <w:t xml:space="preserve">, </w:t>
      </w:r>
      <w:r>
        <w:t>са</w:t>
      </w:r>
      <w:r w:rsidR="009F76EB" w:rsidRPr="00E156F6">
        <w:t xml:space="preserve"> </w:t>
      </w:r>
      <w:r>
        <w:t>циљем</w:t>
      </w:r>
      <w:r w:rsidR="009F76EB" w:rsidRPr="00E156F6">
        <w:t xml:space="preserve"> </w:t>
      </w:r>
      <w:r>
        <w:t>да</w:t>
      </w:r>
      <w:r w:rsidR="009F76EB" w:rsidRPr="00E156F6">
        <w:t xml:space="preserve"> </w:t>
      </w:r>
      <w:r>
        <w:t>корисницима</w:t>
      </w:r>
      <w:r w:rsidR="009F76EB" w:rsidRPr="00E156F6">
        <w:t xml:space="preserve"> </w:t>
      </w:r>
      <w:r>
        <w:t>бежичног</w:t>
      </w:r>
      <w:r w:rsidR="009F76EB" w:rsidRPr="00E156F6">
        <w:t xml:space="preserve">, </w:t>
      </w:r>
      <w:r>
        <w:t>широкопојасног</w:t>
      </w:r>
      <w:r w:rsidR="009F76EB" w:rsidRPr="00E156F6">
        <w:t xml:space="preserve">, </w:t>
      </w:r>
      <w:r>
        <w:t>сервиса</w:t>
      </w:r>
      <w:r w:rsidR="009F76EB" w:rsidRPr="00E156F6">
        <w:t xml:space="preserve"> </w:t>
      </w:r>
      <w:r>
        <w:t>омогући</w:t>
      </w:r>
      <w:r w:rsidR="009F76EB" w:rsidRPr="00E156F6">
        <w:t xml:space="preserve"> </w:t>
      </w:r>
      <w:r>
        <w:t>максимално</w:t>
      </w:r>
      <w:r w:rsidR="009F76EB" w:rsidRPr="00E156F6">
        <w:t xml:space="preserve"> </w:t>
      </w:r>
      <w:r>
        <w:t>квалитетно</w:t>
      </w:r>
      <w:r w:rsidR="009F76EB" w:rsidRPr="00E156F6">
        <w:t xml:space="preserve"> </w:t>
      </w:r>
      <w:r>
        <w:t>искуство</w:t>
      </w:r>
      <w:r w:rsidR="009F76EB" w:rsidRPr="00E156F6">
        <w:t xml:space="preserve"> </w:t>
      </w:r>
      <w:r>
        <w:t>комуникације</w:t>
      </w:r>
      <w:r w:rsidR="009F76EB" w:rsidRPr="00E156F6">
        <w:t>.</w:t>
      </w:r>
    </w:p>
    <w:p w:rsidR="009F76EB" w:rsidRPr="00E156F6" w:rsidRDefault="00433739" w:rsidP="000120D8">
      <w:pPr>
        <w:contextualSpacing/>
        <w:jc w:val="both"/>
      </w:pPr>
      <w:r>
        <w:t>Ц</w:t>
      </w:r>
      <w:r w:rsidR="009F76EB" w:rsidRPr="00E156F6">
        <w:t xml:space="preserve">) </w:t>
      </w:r>
      <w:r>
        <w:t>Боље</w:t>
      </w:r>
      <w:r w:rsidR="009F76EB" w:rsidRPr="00E156F6">
        <w:t xml:space="preserve">, </w:t>
      </w:r>
      <w:r>
        <w:t>прихватљивије</w:t>
      </w:r>
      <w:r w:rsidR="009F76EB" w:rsidRPr="00E156F6">
        <w:t xml:space="preserve">, </w:t>
      </w:r>
      <w:r>
        <w:t>цене</w:t>
      </w:r>
      <w:r w:rsidR="009F76EB" w:rsidRPr="00E156F6">
        <w:t xml:space="preserve">: </w:t>
      </w:r>
      <w:r>
        <w:t>то</w:t>
      </w:r>
      <w:r w:rsidR="009F76EB" w:rsidRPr="00E156F6">
        <w:t xml:space="preserve"> </w:t>
      </w:r>
      <w:r>
        <w:t>ће</w:t>
      </w:r>
      <w:r w:rsidR="009F76EB" w:rsidRPr="00E156F6">
        <w:t xml:space="preserve"> </w:t>
      </w:r>
      <w:r>
        <w:t>се</w:t>
      </w:r>
      <w:r w:rsidR="009F76EB" w:rsidRPr="00E156F6">
        <w:t xml:space="preserve"> </w:t>
      </w:r>
      <w:r>
        <w:t>постићи</w:t>
      </w:r>
      <w:r w:rsidR="009F76EB" w:rsidRPr="00E156F6">
        <w:t xml:space="preserve"> </w:t>
      </w:r>
      <w:r>
        <w:t>кроз</w:t>
      </w:r>
      <w:r w:rsidR="009F76EB" w:rsidRPr="00E156F6">
        <w:t xml:space="preserve"> </w:t>
      </w:r>
      <w:r>
        <w:t>увећање</w:t>
      </w:r>
      <w:r w:rsidR="009F76EB" w:rsidRPr="00E156F6">
        <w:t xml:space="preserve"> </w:t>
      </w:r>
      <w:r>
        <w:t>понуде</w:t>
      </w:r>
      <w:r w:rsidR="009F76EB" w:rsidRPr="00E156F6">
        <w:t xml:space="preserve"> </w:t>
      </w:r>
      <w:r>
        <w:t>услуга</w:t>
      </w:r>
      <w:r w:rsidR="009F76EB" w:rsidRPr="00E156F6">
        <w:t xml:space="preserve"> </w:t>
      </w:r>
      <w:r>
        <w:t>и</w:t>
      </w:r>
      <w:r w:rsidR="009F76EB" w:rsidRPr="00E156F6">
        <w:t xml:space="preserve"> </w:t>
      </w:r>
      <w:r>
        <w:t>кроз</w:t>
      </w:r>
      <w:r w:rsidR="009F76EB" w:rsidRPr="00E156F6">
        <w:t xml:space="preserve"> </w:t>
      </w:r>
      <w:r>
        <w:t>знатно</w:t>
      </w:r>
      <w:r w:rsidR="009F76EB" w:rsidRPr="00E156F6">
        <w:t xml:space="preserve"> </w:t>
      </w:r>
      <w:r>
        <w:t>увећане</w:t>
      </w:r>
      <w:r w:rsidR="009F76EB" w:rsidRPr="00E156F6">
        <w:t xml:space="preserve"> </w:t>
      </w:r>
      <w:r>
        <w:t>капацитете</w:t>
      </w:r>
      <w:r w:rsidR="009F76EB" w:rsidRPr="00E156F6">
        <w:t>.</w:t>
      </w:r>
    </w:p>
    <w:p w:rsidR="009F76EB" w:rsidRPr="00E156F6" w:rsidRDefault="00433739" w:rsidP="000120D8">
      <w:pPr>
        <w:contextualSpacing/>
        <w:jc w:val="both"/>
      </w:pPr>
      <w:r>
        <w:t>Д</w:t>
      </w:r>
      <w:r w:rsidR="009F76EB" w:rsidRPr="00E156F6">
        <w:t xml:space="preserve">) </w:t>
      </w:r>
      <w:r>
        <w:t>Већи</w:t>
      </w:r>
      <w:r w:rsidR="009F76EB" w:rsidRPr="00E156F6">
        <w:t xml:space="preserve"> </w:t>
      </w:r>
      <w:r>
        <w:t>број</w:t>
      </w:r>
      <w:r w:rsidR="009F76EB" w:rsidRPr="00E156F6">
        <w:t xml:space="preserve"> </w:t>
      </w:r>
      <w:r>
        <w:t>услуга</w:t>
      </w:r>
      <w:r w:rsidR="009F76EB" w:rsidRPr="00E156F6">
        <w:t xml:space="preserve">: </w:t>
      </w:r>
      <w:r>
        <w:t>све</w:t>
      </w:r>
      <w:r w:rsidR="009F76EB" w:rsidRPr="00E156F6">
        <w:t xml:space="preserve"> </w:t>
      </w:r>
      <w:r>
        <w:t>више</w:t>
      </w:r>
      <w:r w:rsidR="009F76EB" w:rsidRPr="00E156F6">
        <w:t xml:space="preserve"> </w:t>
      </w:r>
      <w:r>
        <w:t>тржишних</w:t>
      </w:r>
      <w:r w:rsidR="009F76EB" w:rsidRPr="00E156F6">
        <w:t xml:space="preserve"> '</w:t>
      </w:r>
      <w:r>
        <w:t>играча</w:t>
      </w:r>
      <w:r w:rsidR="009F76EB" w:rsidRPr="00E156F6">
        <w:t xml:space="preserve">' </w:t>
      </w:r>
      <w:r>
        <w:t>који</w:t>
      </w:r>
      <w:r w:rsidR="009F76EB" w:rsidRPr="00E156F6">
        <w:t xml:space="preserve"> </w:t>
      </w:r>
      <w:r>
        <w:t>пружају</w:t>
      </w:r>
      <w:r w:rsidR="009F76EB" w:rsidRPr="00E156F6">
        <w:t xml:space="preserve"> </w:t>
      </w:r>
      <w:r>
        <w:t>комуникационе</w:t>
      </w:r>
      <w:r w:rsidR="009F76EB" w:rsidRPr="00E156F6">
        <w:t xml:space="preserve"> </w:t>
      </w:r>
      <w:r>
        <w:t>услуге</w:t>
      </w:r>
      <w:r w:rsidR="009F76EB" w:rsidRPr="00E156F6">
        <w:t xml:space="preserve">: </w:t>
      </w:r>
      <w:r>
        <w:t>лакши</w:t>
      </w:r>
      <w:r w:rsidR="009F76EB" w:rsidRPr="00E156F6">
        <w:t xml:space="preserve"> </w:t>
      </w:r>
      <w:r>
        <w:t>приступ</w:t>
      </w:r>
      <w:r w:rsidR="009F76EB" w:rsidRPr="00E156F6">
        <w:t xml:space="preserve"> </w:t>
      </w:r>
      <w:r>
        <w:t>при</w:t>
      </w:r>
      <w:r w:rsidR="009F76EB" w:rsidRPr="00E156F6">
        <w:t xml:space="preserve"> </w:t>
      </w:r>
      <w:r>
        <w:t>стварању</w:t>
      </w:r>
      <w:r w:rsidR="009F76EB" w:rsidRPr="00E156F6">
        <w:t xml:space="preserve"> </w:t>
      </w:r>
      <w:r>
        <w:t>регулативе</w:t>
      </w:r>
      <w:r w:rsidR="009F76EB" w:rsidRPr="00E156F6">
        <w:t xml:space="preserve"> </w:t>
      </w:r>
      <w:r>
        <w:t>која</w:t>
      </w:r>
      <w:r w:rsidR="009F76EB" w:rsidRPr="00E156F6">
        <w:t xml:space="preserve"> </w:t>
      </w:r>
      <w:r>
        <w:t>ће</w:t>
      </w:r>
      <w:r w:rsidR="009F76EB" w:rsidRPr="00E156F6">
        <w:t xml:space="preserve"> </w:t>
      </w:r>
      <w:r>
        <w:t>свим</w:t>
      </w:r>
      <w:r w:rsidR="009F76EB" w:rsidRPr="00E156F6">
        <w:t xml:space="preserve"> </w:t>
      </w:r>
      <w:r>
        <w:t>актерима</w:t>
      </w:r>
      <w:r w:rsidR="009F76EB" w:rsidRPr="00E156F6">
        <w:t xml:space="preserve">, </w:t>
      </w:r>
      <w:r>
        <w:t>од</w:t>
      </w:r>
      <w:r w:rsidR="009F76EB" w:rsidRPr="00E156F6">
        <w:t xml:space="preserve"> </w:t>
      </w:r>
      <w:r>
        <w:t>традиционалних</w:t>
      </w:r>
      <w:r w:rsidR="009F76EB" w:rsidRPr="00E156F6">
        <w:t xml:space="preserve"> </w:t>
      </w:r>
      <w:r>
        <w:t>телеком</w:t>
      </w:r>
      <w:r w:rsidR="009F76EB" w:rsidRPr="00E156F6">
        <w:t xml:space="preserve"> </w:t>
      </w:r>
      <w:r>
        <w:t>предузећа</w:t>
      </w:r>
      <w:r w:rsidR="009F76EB" w:rsidRPr="00E156F6">
        <w:t xml:space="preserve"> </w:t>
      </w:r>
      <w:r>
        <w:t>до</w:t>
      </w:r>
      <w:r w:rsidR="009F76EB" w:rsidRPr="00E156F6">
        <w:t xml:space="preserve"> </w:t>
      </w:r>
      <w:r>
        <w:t>пружалаца</w:t>
      </w:r>
      <w:r w:rsidR="009F76EB" w:rsidRPr="00E156F6">
        <w:t xml:space="preserve"> </w:t>
      </w:r>
      <w:r>
        <w:t>онлајн</w:t>
      </w:r>
      <w:r w:rsidR="009F76EB" w:rsidRPr="00E156F6">
        <w:t xml:space="preserve"> </w:t>
      </w:r>
      <w:r>
        <w:t>услуга</w:t>
      </w:r>
      <w:r w:rsidR="009F76EB" w:rsidRPr="00E156F6">
        <w:t xml:space="preserve">, </w:t>
      </w:r>
      <w:r>
        <w:t>омогућити</w:t>
      </w:r>
      <w:r w:rsidR="009F76EB" w:rsidRPr="00E156F6">
        <w:t xml:space="preserve"> </w:t>
      </w:r>
      <w:r>
        <w:t>интерперсоналну</w:t>
      </w:r>
      <w:r w:rsidR="009F76EB" w:rsidRPr="00E156F6">
        <w:t xml:space="preserve"> </w:t>
      </w:r>
      <w:r>
        <w:t>комуникацију</w:t>
      </w:r>
      <w:r w:rsidR="009F76EB" w:rsidRPr="00E156F6">
        <w:t xml:space="preserve"> </w:t>
      </w:r>
      <w:r>
        <w:t>уз</w:t>
      </w:r>
      <w:r w:rsidR="009F76EB" w:rsidRPr="00E156F6">
        <w:t xml:space="preserve"> </w:t>
      </w:r>
      <w:r>
        <w:t>исти</w:t>
      </w:r>
      <w:r w:rsidR="009F76EB" w:rsidRPr="00E156F6">
        <w:t xml:space="preserve"> </w:t>
      </w:r>
      <w:r>
        <w:t>ниво</w:t>
      </w:r>
      <w:r w:rsidR="009F76EB" w:rsidRPr="00E156F6">
        <w:t xml:space="preserve"> </w:t>
      </w:r>
      <w:r>
        <w:t>заштите</w:t>
      </w:r>
      <w:r w:rsidR="009F76EB" w:rsidRPr="00E156F6">
        <w:t xml:space="preserve"> </w:t>
      </w:r>
      <w:r>
        <w:t>за</w:t>
      </w:r>
      <w:r w:rsidR="009F76EB" w:rsidRPr="00E156F6">
        <w:t xml:space="preserve"> </w:t>
      </w:r>
      <w:r>
        <w:t>крајњег</w:t>
      </w:r>
      <w:r w:rsidR="009F76EB" w:rsidRPr="00E156F6">
        <w:t xml:space="preserve"> </w:t>
      </w:r>
      <w:r>
        <w:t>корисника</w:t>
      </w:r>
      <w:r w:rsidR="009F76EB" w:rsidRPr="00E156F6">
        <w:t>.</w:t>
      </w:r>
    </w:p>
    <w:p w:rsidR="009F76EB" w:rsidRPr="00E156F6" w:rsidRDefault="00433739" w:rsidP="000120D8">
      <w:pPr>
        <w:contextualSpacing/>
        <w:jc w:val="both"/>
      </w:pPr>
      <w:r>
        <w:t>Е</w:t>
      </w:r>
      <w:r w:rsidR="009F76EB" w:rsidRPr="00E156F6">
        <w:t xml:space="preserve">) </w:t>
      </w:r>
      <w:r>
        <w:t>Снажење</w:t>
      </w:r>
      <w:r w:rsidR="009F76EB" w:rsidRPr="00E156F6">
        <w:t xml:space="preserve"> </w:t>
      </w:r>
      <w:r>
        <w:t>регулаторних</w:t>
      </w:r>
      <w:r w:rsidR="009F76EB" w:rsidRPr="00E156F6">
        <w:t xml:space="preserve"> </w:t>
      </w:r>
      <w:r>
        <w:t>тела</w:t>
      </w:r>
      <w:r w:rsidR="009F76EB" w:rsidRPr="00E156F6">
        <w:t xml:space="preserve"> </w:t>
      </w:r>
      <w:r>
        <w:t>како</w:t>
      </w:r>
      <w:r w:rsidR="009F76EB" w:rsidRPr="00E156F6">
        <w:t xml:space="preserve"> </w:t>
      </w:r>
      <w:r>
        <w:t>би</w:t>
      </w:r>
      <w:r w:rsidR="009F76EB" w:rsidRPr="00E156F6">
        <w:t xml:space="preserve"> </w:t>
      </w:r>
      <w:r>
        <w:t>правила</w:t>
      </w:r>
      <w:r w:rsidR="009F76EB" w:rsidRPr="00E156F6">
        <w:t xml:space="preserve"> </w:t>
      </w:r>
      <w:r>
        <w:t>била</w:t>
      </w:r>
      <w:r w:rsidR="009F76EB" w:rsidRPr="00E156F6">
        <w:t xml:space="preserve"> </w:t>
      </w:r>
      <w:r>
        <w:t>предвидљива</w:t>
      </w:r>
      <w:r w:rsidR="009F76EB" w:rsidRPr="00E156F6">
        <w:t xml:space="preserve"> </w:t>
      </w:r>
      <w:r>
        <w:t>и</w:t>
      </w:r>
      <w:r w:rsidR="009F76EB" w:rsidRPr="00E156F6">
        <w:t xml:space="preserve"> </w:t>
      </w:r>
      <w:r>
        <w:t>што</w:t>
      </w:r>
      <w:r w:rsidR="009F76EB" w:rsidRPr="00E156F6">
        <w:t xml:space="preserve"> </w:t>
      </w:r>
      <w:r>
        <w:t>квалитетније</w:t>
      </w:r>
      <w:r w:rsidR="009F76EB" w:rsidRPr="00E156F6">
        <w:t xml:space="preserve"> </w:t>
      </w:r>
      <w:r>
        <w:t>спроведена</w:t>
      </w:r>
      <w:r w:rsidR="009F76EB" w:rsidRPr="00E156F6">
        <w:t xml:space="preserve"> </w:t>
      </w:r>
      <w:r>
        <w:t>кроз</w:t>
      </w:r>
      <w:r w:rsidR="009F76EB" w:rsidRPr="00E156F6">
        <w:t xml:space="preserve"> </w:t>
      </w:r>
      <w:r>
        <w:t>концепт</w:t>
      </w:r>
      <w:r w:rsidR="009F76EB" w:rsidRPr="00E156F6">
        <w:t xml:space="preserve"> '</w:t>
      </w:r>
      <w:r>
        <w:t>Заједничког</w:t>
      </w:r>
      <w:r w:rsidR="009F76EB" w:rsidRPr="00E156F6">
        <w:t xml:space="preserve"> </w:t>
      </w:r>
      <w:r>
        <w:t>дигиталног</w:t>
      </w:r>
      <w:r w:rsidR="009F76EB" w:rsidRPr="00E156F6">
        <w:t xml:space="preserve"> </w:t>
      </w:r>
      <w:r>
        <w:t>тржишта</w:t>
      </w:r>
      <w:r w:rsidR="009F76EB" w:rsidRPr="00E156F6">
        <w:t>'.</w:t>
      </w:r>
    </w:p>
    <w:p w:rsidR="009F76EB" w:rsidRPr="00E156F6" w:rsidRDefault="009F76EB" w:rsidP="000120D8">
      <w:pPr>
        <w:contextualSpacing/>
        <w:jc w:val="both"/>
      </w:pPr>
    </w:p>
    <w:p w:rsidR="009F76EB" w:rsidRPr="00E156F6" w:rsidRDefault="009F76EB" w:rsidP="000120D8">
      <w:pPr>
        <w:contextualSpacing/>
        <w:jc w:val="both"/>
      </w:pPr>
      <w:r w:rsidRPr="00E156F6">
        <w:t xml:space="preserve">12. </w:t>
      </w:r>
      <w:r w:rsidRPr="00E156F6">
        <w:rPr>
          <w:u w:val="single"/>
        </w:rPr>
        <w:t xml:space="preserve"> </w:t>
      </w:r>
      <w:r w:rsidR="00433739" w:rsidRPr="004D1B28">
        <w:t>Онлајн</w:t>
      </w:r>
      <w:r w:rsidRPr="004D1B28">
        <w:t xml:space="preserve"> </w:t>
      </w:r>
      <w:r w:rsidR="00433739" w:rsidRPr="004D1B28">
        <w:t>платформе</w:t>
      </w:r>
      <w:r w:rsidRPr="00E156F6">
        <w:rPr>
          <w:u w:val="single"/>
        </w:rPr>
        <w:t xml:space="preserve"> </w:t>
      </w:r>
      <w:r w:rsidR="00433739">
        <w:t>генеришу</w:t>
      </w:r>
      <w:r w:rsidRPr="00E156F6">
        <w:t xml:space="preserve">, </w:t>
      </w:r>
      <w:r w:rsidR="00433739">
        <w:t>акомулирају</w:t>
      </w:r>
      <w:r w:rsidRPr="00E156F6">
        <w:t xml:space="preserve"> </w:t>
      </w:r>
      <w:r w:rsidR="00433739">
        <w:t>и</w:t>
      </w:r>
      <w:r w:rsidRPr="00E156F6">
        <w:t xml:space="preserve"> </w:t>
      </w:r>
      <w:r w:rsidR="00433739">
        <w:t>контролишу</w:t>
      </w:r>
      <w:r w:rsidRPr="00E156F6">
        <w:t xml:space="preserve"> </w:t>
      </w:r>
      <w:r w:rsidR="00433739">
        <w:t>огромну</w:t>
      </w:r>
      <w:r w:rsidRPr="00E156F6">
        <w:t xml:space="preserve"> </w:t>
      </w:r>
      <w:r w:rsidR="00433739">
        <w:t>количину</w:t>
      </w:r>
      <w:r w:rsidRPr="00E156F6">
        <w:t xml:space="preserve"> </w:t>
      </w:r>
      <w:r w:rsidR="00433739">
        <w:t>података</w:t>
      </w:r>
      <w:r w:rsidRPr="00E156F6">
        <w:t xml:space="preserve"> </w:t>
      </w:r>
      <w:r w:rsidR="00433739">
        <w:t>о</w:t>
      </w:r>
      <w:r w:rsidRPr="00E156F6">
        <w:t xml:space="preserve"> </w:t>
      </w:r>
      <w:r w:rsidR="00433739">
        <w:t>својим</w:t>
      </w:r>
      <w:r w:rsidRPr="00E156F6">
        <w:t xml:space="preserve"> </w:t>
      </w:r>
      <w:r w:rsidR="00433739">
        <w:t>корисницима</w:t>
      </w:r>
      <w:r w:rsidRPr="00E156F6">
        <w:t xml:space="preserve"> </w:t>
      </w:r>
      <w:r w:rsidR="00433739">
        <w:t>и</w:t>
      </w:r>
      <w:r w:rsidRPr="00E156F6">
        <w:t xml:space="preserve"> </w:t>
      </w:r>
      <w:r w:rsidR="00433739">
        <w:t>клијентима</w:t>
      </w:r>
      <w:r w:rsidRPr="00E156F6">
        <w:t xml:space="preserve">, </w:t>
      </w:r>
      <w:r w:rsidR="00433739">
        <w:t>а</w:t>
      </w:r>
      <w:r w:rsidRPr="00E156F6">
        <w:t xml:space="preserve"> </w:t>
      </w:r>
      <w:r w:rsidR="00433739">
        <w:t>користе</w:t>
      </w:r>
      <w:r w:rsidRPr="00E156F6">
        <w:t xml:space="preserve"> </w:t>
      </w:r>
      <w:r w:rsidR="00433739">
        <w:t>посебно</w:t>
      </w:r>
      <w:r w:rsidRPr="00E156F6">
        <w:t xml:space="preserve"> </w:t>
      </w:r>
      <w:r w:rsidR="00433739">
        <w:t>створене</w:t>
      </w:r>
      <w:r w:rsidRPr="00E156F6">
        <w:t xml:space="preserve"> </w:t>
      </w:r>
      <w:r w:rsidR="00433739">
        <w:t>алгоритме</w:t>
      </w:r>
      <w:r w:rsidRPr="00E156F6">
        <w:t xml:space="preserve"> </w:t>
      </w:r>
      <w:r w:rsidR="00433739">
        <w:t>како</w:t>
      </w:r>
      <w:r w:rsidRPr="00E156F6">
        <w:t xml:space="preserve"> </w:t>
      </w:r>
      <w:r w:rsidR="00433739">
        <w:t>би</w:t>
      </w:r>
      <w:r w:rsidRPr="00E156F6">
        <w:t xml:space="preserve">, </w:t>
      </w:r>
      <w:r w:rsidR="00433739">
        <w:t>ту</w:t>
      </w:r>
      <w:r w:rsidRPr="00E156F6">
        <w:t xml:space="preserve"> </w:t>
      </w:r>
      <w:r w:rsidR="00433739">
        <w:t>огромну</w:t>
      </w:r>
      <w:r w:rsidRPr="00E156F6">
        <w:t xml:space="preserve"> </w:t>
      </w:r>
      <w:r w:rsidR="00433739">
        <w:t>количину</w:t>
      </w:r>
      <w:r w:rsidRPr="00E156F6">
        <w:t xml:space="preserve"> </w:t>
      </w:r>
      <w:r w:rsidR="00433739">
        <w:t>података</w:t>
      </w:r>
      <w:r w:rsidRPr="00E156F6">
        <w:t xml:space="preserve">, </w:t>
      </w:r>
      <w:r w:rsidR="00433739">
        <w:t>претвориле</w:t>
      </w:r>
      <w:r w:rsidRPr="00E156F6">
        <w:t xml:space="preserve"> </w:t>
      </w:r>
      <w:r w:rsidR="00433739">
        <w:t>у</w:t>
      </w:r>
      <w:r w:rsidRPr="00E156F6">
        <w:t xml:space="preserve"> </w:t>
      </w:r>
      <w:r w:rsidR="00433739">
        <w:t>употребљиве</w:t>
      </w:r>
      <w:r w:rsidRPr="00E156F6">
        <w:t xml:space="preserve"> </w:t>
      </w:r>
      <w:r w:rsidR="00433739">
        <w:t>информације</w:t>
      </w:r>
      <w:r w:rsidRPr="00E156F6">
        <w:t xml:space="preserve">. </w:t>
      </w:r>
      <w:r w:rsidR="00433739">
        <w:t>Увећање</w:t>
      </w:r>
      <w:r w:rsidRPr="00E156F6">
        <w:t xml:space="preserve"> </w:t>
      </w:r>
      <w:r w:rsidR="00433739">
        <w:t>оваквих</w:t>
      </w:r>
      <w:r w:rsidRPr="00E156F6">
        <w:t xml:space="preserve"> </w:t>
      </w:r>
      <w:r w:rsidR="00433739">
        <w:t>података</w:t>
      </w:r>
      <w:r w:rsidRPr="00E156F6">
        <w:t xml:space="preserve"> </w:t>
      </w:r>
      <w:r w:rsidR="00433739">
        <w:t>је</w:t>
      </w:r>
      <w:r w:rsidRPr="00E156F6">
        <w:t xml:space="preserve"> </w:t>
      </w:r>
      <w:r w:rsidR="00433739">
        <w:t>експоненцијално</w:t>
      </w:r>
      <w:r w:rsidRPr="00E156F6">
        <w:t xml:space="preserve">. </w:t>
      </w:r>
      <w:r w:rsidR="00433739">
        <w:t>На</w:t>
      </w:r>
      <w:r w:rsidRPr="00E156F6">
        <w:t xml:space="preserve"> </w:t>
      </w:r>
      <w:r w:rsidR="00433739">
        <w:t>пример</w:t>
      </w:r>
      <w:r w:rsidRPr="00E156F6">
        <w:t xml:space="preserve">, 90% </w:t>
      </w:r>
      <w:r w:rsidR="00433739">
        <w:t>свих</w:t>
      </w:r>
      <w:r w:rsidRPr="00E156F6">
        <w:t xml:space="preserve"> </w:t>
      </w:r>
      <w:r w:rsidR="00433739">
        <w:t>података</w:t>
      </w:r>
      <w:r w:rsidRPr="00E156F6">
        <w:t xml:space="preserve"> </w:t>
      </w:r>
      <w:r w:rsidR="00433739">
        <w:t>који</w:t>
      </w:r>
      <w:r w:rsidRPr="00E156F6">
        <w:t xml:space="preserve"> </w:t>
      </w:r>
      <w:r w:rsidR="00433739">
        <w:t>се</w:t>
      </w:r>
      <w:r w:rsidRPr="00E156F6">
        <w:t xml:space="preserve"> </w:t>
      </w:r>
      <w:r w:rsidR="00433739">
        <w:t>крећу</w:t>
      </w:r>
      <w:r w:rsidRPr="00E156F6">
        <w:t xml:space="preserve"> </w:t>
      </w:r>
      <w:r w:rsidR="00433739">
        <w:t>Интернетом</w:t>
      </w:r>
      <w:r w:rsidRPr="00E156F6">
        <w:t xml:space="preserve"> </w:t>
      </w:r>
      <w:r w:rsidR="00433739">
        <w:t>створено</w:t>
      </w:r>
      <w:r w:rsidRPr="00E156F6">
        <w:t xml:space="preserve"> </w:t>
      </w:r>
      <w:r w:rsidR="00433739">
        <w:t>је</w:t>
      </w:r>
      <w:r w:rsidRPr="00E156F6">
        <w:t xml:space="preserve"> </w:t>
      </w:r>
      <w:r w:rsidR="00433739">
        <w:t>у</w:t>
      </w:r>
      <w:r w:rsidRPr="00E156F6">
        <w:t xml:space="preserve"> </w:t>
      </w:r>
      <w:r w:rsidR="00433739">
        <w:t>последње</w:t>
      </w:r>
      <w:r w:rsidRPr="00E156F6">
        <w:t xml:space="preserve"> </w:t>
      </w:r>
      <w:r w:rsidR="00433739">
        <w:t>две</w:t>
      </w:r>
      <w:r w:rsidRPr="00E156F6">
        <w:t xml:space="preserve"> </w:t>
      </w:r>
      <w:r w:rsidR="00433739">
        <w:t>године</w:t>
      </w:r>
      <w:r w:rsidRPr="00E156F6">
        <w:t xml:space="preserve">. </w:t>
      </w:r>
      <w:r w:rsidR="00433739">
        <w:t>Посебно</w:t>
      </w:r>
      <w:r w:rsidRPr="00E156F6">
        <w:t xml:space="preserve"> </w:t>
      </w:r>
      <w:r w:rsidR="00433739">
        <w:t>важно</w:t>
      </w:r>
      <w:r w:rsidRPr="00E156F6">
        <w:t xml:space="preserve"> </w:t>
      </w:r>
      <w:r w:rsidR="00433739">
        <w:t>је</w:t>
      </w:r>
      <w:r w:rsidRPr="00E156F6">
        <w:t xml:space="preserve"> </w:t>
      </w:r>
      <w:r w:rsidR="00433739">
        <w:t>и</w:t>
      </w:r>
      <w:r w:rsidRPr="00E156F6">
        <w:t xml:space="preserve"> </w:t>
      </w:r>
      <w:r w:rsidR="00433739">
        <w:t>то</w:t>
      </w:r>
      <w:r w:rsidRPr="00E156F6">
        <w:t xml:space="preserve"> </w:t>
      </w:r>
      <w:r w:rsidR="00433739">
        <w:t>што</w:t>
      </w:r>
      <w:r w:rsidRPr="00E156F6">
        <w:t xml:space="preserve"> </w:t>
      </w:r>
      <w:r w:rsidR="00433739">
        <w:t>су</w:t>
      </w:r>
      <w:r w:rsidRPr="00E156F6">
        <w:t xml:space="preserve"> </w:t>
      </w:r>
      <w:r w:rsidR="00433739">
        <w:t>управо</w:t>
      </w:r>
      <w:r w:rsidRPr="00E156F6">
        <w:t xml:space="preserve"> </w:t>
      </w:r>
      <w:r w:rsidR="00433739">
        <w:t>онлајн</w:t>
      </w:r>
      <w:r w:rsidRPr="00E156F6">
        <w:t xml:space="preserve"> </w:t>
      </w:r>
      <w:r w:rsidR="00433739">
        <w:t>платформе</w:t>
      </w:r>
      <w:r w:rsidRPr="00E156F6">
        <w:t xml:space="preserve"> </w:t>
      </w:r>
      <w:r w:rsidR="00433739">
        <w:t>доказале</w:t>
      </w:r>
      <w:r w:rsidRPr="00E156F6">
        <w:t xml:space="preserve"> </w:t>
      </w:r>
      <w:r w:rsidR="00433739">
        <w:t>да</w:t>
      </w:r>
      <w:r w:rsidRPr="00E156F6">
        <w:t xml:space="preserve"> </w:t>
      </w:r>
      <w:r w:rsidR="00433739">
        <w:t>предводе</w:t>
      </w:r>
      <w:r w:rsidRPr="00E156F6">
        <w:t xml:space="preserve"> </w:t>
      </w:r>
      <w:r w:rsidR="00433739">
        <w:t>у</w:t>
      </w:r>
      <w:r w:rsidRPr="00E156F6">
        <w:t xml:space="preserve"> </w:t>
      </w:r>
      <w:r w:rsidR="00433739">
        <w:t>иновацијама</w:t>
      </w:r>
      <w:r w:rsidRPr="00E156F6">
        <w:t xml:space="preserve"> </w:t>
      </w:r>
      <w:r w:rsidR="00433739">
        <w:t>у</w:t>
      </w:r>
      <w:r w:rsidRPr="00E156F6">
        <w:t xml:space="preserve"> </w:t>
      </w:r>
      <w:r w:rsidR="00433739">
        <w:t>оквиру</w:t>
      </w:r>
      <w:r w:rsidRPr="00E156F6">
        <w:t xml:space="preserve"> </w:t>
      </w:r>
      <w:r w:rsidR="00433739">
        <w:t>дигиталне</w:t>
      </w:r>
      <w:r w:rsidRPr="00E156F6">
        <w:t xml:space="preserve"> </w:t>
      </w:r>
      <w:r w:rsidR="00433739">
        <w:t>економије</w:t>
      </w:r>
      <w:r w:rsidRPr="00E156F6">
        <w:t xml:space="preserve">. </w:t>
      </w:r>
      <w:r w:rsidR="00433739">
        <w:t>То</w:t>
      </w:r>
      <w:r w:rsidRPr="00E156F6">
        <w:t xml:space="preserve"> </w:t>
      </w:r>
      <w:r w:rsidR="00433739">
        <w:t>се</w:t>
      </w:r>
      <w:r w:rsidRPr="00E156F6">
        <w:t xml:space="preserve"> </w:t>
      </w:r>
      <w:r w:rsidR="00433739">
        <w:t>највише</w:t>
      </w:r>
      <w:r w:rsidRPr="00E156F6">
        <w:t xml:space="preserve"> </w:t>
      </w:r>
      <w:r w:rsidR="00433739">
        <w:t>осетило</w:t>
      </w:r>
      <w:r w:rsidRPr="00E156F6">
        <w:t xml:space="preserve"> </w:t>
      </w:r>
      <w:r w:rsidR="00433739">
        <w:t>у</w:t>
      </w:r>
      <w:r w:rsidRPr="00E156F6">
        <w:t xml:space="preserve"> </w:t>
      </w:r>
      <w:r w:rsidR="00433739">
        <w:t>области</w:t>
      </w:r>
      <w:r w:rsidRPr="00E156F6">
        <w:t xml:space="preserve"> </w:t>
      </w:r>
      <w:r w:rsidR="00433739">
        <w:t>мале</w:t>
      </w:r>
      <w:r w:rsidRPr="00E156F6">
        <w:t xml:space="preserve"> </w:t>
      </w:r>
      <w:r w:rsidR="00433739">
        <w:t>привреде</w:t>
      </w:r>
      <w:r w:rsidRPr="00E156F6">
        <w:t xml:space="preserve"> </w:t>
      </w:r>
      <w:r w:rsidR="00433739">
        <w:t>где</w:t>
      </w:r>
      <w:r w:rsidRPr="00E156F6">
        <w:t xml:space="preserve"> </w:t>
      </w:r>
      <w:r w:rsidR="00433739">
        <w:t>је</w:t>
      </w:r>
      <w:r w:rsidRPr="00E156F6">
        <w:t xml:space="preserve"> </w:t>
      </w:r>
      <w:r w:rsidR="00433739">
        <w:t>огроман</w:t>
      </w:r>
      <w:r w:rsidRPr="00E156F6">
        <w:t xml:space="preserve"> </w:t>
      </w:r>
      <w:r w:rsidR="00433739">
        <w:t>број</w:t>
      </w:r>
      <w:r w:rsidRPr="00E156F6">
        <w:t xml:space="preserve"> </w:t>
      </w:r>
      <w:r w:rsidR="00433739">
        <w:t>предузећа</w:t>
      </w:r>
      <w:r w:rsidRPr="00E156F6">
        <w:t xml:space="preserve"> </w:t>
      </w:r>
      <w:r w:rsidR="00433739">
        <w:t>стекао</w:t>
      </w:r>
      <w:r w:rsidRPr="00E156F6">
        <w:t xml:space="preserve"> </w:t>
      </w:r>
      <w:r w:rsidR="00433739">
        <w:t>могућност</w:t>
      </w:r>
      <w:r w:rsidRPr="00E156F6">
        <w:t xml:space="preserve"> </w:t>
      </w:r>
      <w:r w:rsidR="00433739">
        <w:t>да</w:t>
      </w:r>
      <w:r w:rsidRPr="00E156F6">
        <w:t xml:space="preserve">, </w:t>
      </w:r>
      <w:r w:rsidR="00433739">
        <w:t>кроз</w:t>
      </w:r>
      <w:r w:rsidRPr="00E156F6">
        <w:t xml:space="preserve"> </w:t>
      </w:r>
      <w:r w:rsidR="00433739">
        <w:t>платформе</w:t>
      </w:r>
      <w:r w:rsidRPr="00E156F6">
        <w:t xml:space="preserve">, </w:t>
      </w:r>
      <w:r w:rsidR="00433739">
        <w:t>отвори</w:t>
      </w:r>
      <w:r w:rsidRPr="00E156F6">
        <w:t xml:space="preserve"> </w:t>
      </w:r>
      <w:r w:rsidR="00433739">
        <w:t>нова</w:t>
      </w:r>
      <w:r w:rsidRPr="00E156F6">
        <w:t xml:space="preserve"> </w:t>
      </w:r>
      <w:r w:rsidR="00433739">
        <w:t>тржишта</w:t>
      </w:r>
      <w:r w:rsidRPr="00E156F6">
        <w:t xml:space="preserve">. </w:t>
      </w:r>
      <w:r w:rsidR="00433739">
        <w:t>Нове</w:t>
      </w:r>
      <w:r w:rsidRPr="00E156F6">
        <w:t xml:space="preserve"> </w:t>
      </w:r>
      <w:r w:rsidR="00433739">
        <w:t>платформе</w:t>
      </w:r>
      <w:r w:rsidRPr="00E156F6">
        <w:t xml:space="preserve"> </w:t>
      </w:r>
      <w:r w:rsidR="00433739">
        <w:t>у</w:t>
      </w:r>
      <w:r w:rsidRPr="00E156F6">
        <w:t xml:space="preserve"> </w:t>
      </w:r>
      <w:r w:rsidR="00433739">
        <w:t>области</w:t>
      </w:r>
      <w:r w:rsidRPr="00E156F6">
        <w:t xml:space="preserve"> </w:t>
      </w:r>
      <w:r w:rsidR="00433739">
        <w:t>мобилних</w:t>
      </w:r>
      <w:r w:rsidRPr="00E156F6">
        <w:t xml:space="preserve"> </w:t>
      </w:r>
      <w:r w:rsidR="00433739">
        <w:t>услуга</w:t>
      </w:r>
      <w:r w:rsidRPr="00E156F6">
        <w:t xml:space="preserve">, </w:t>
      </w:r>
      <w:r w:rsidR="00433739">
        <w:t>туризма</w:t>
      </w:r>
      <w:r w:rsidRPr="00E156F6">
        <w:t xml:space="preserve">, </w:t>
      </w:r>
      <w:r w:rsidR="00433739">
        <w:t>музике</w:t>
      </w:r>
      <w:r w:rsidRPr="00E156F6">
        <w:t xml:space="preserve">, </w:t>
      </w:r>
      <w:r w:rsidR="00433739">
        <w:t>аудиовизуелних</w:t>
      </w:r>
      <w:r w:rsidRPr="00E156F6">
        <w:t xml:space="preserve"> </w:t>
      </w:r>
      <w:r w:rsidR="00433739">
        <w:t>делатности</w:t>
      </w:r>
      <w:r w:rsidRPr="00E156F6">
        <w:t xml:space="preserve">, </w:t>
      </w:r>
      <w:r w:rsidR="00433739">
        <w:t>образовања</w:t>
      </w:r>
      <w:r w:rsidRPr="00E156F6">
        <w:t xml:space="preserve">, </w:t>
      </w:r>
      <w:r w:rsidR="00433739">
        <w:t>финансија</w:t>
      </w:r>
      <w:r w:rsidRPr="00E156F6">
        <w:t xml:space="preserve">, </w:t>
      </w:r>
      <w:r w:rsidR="00433739">
        <w:t>људских</w:t>
      </w:r>
      <w:r w:rsidRPr="00E156F6">
        <w:t xml:space="preserve"> </w:t>
      </w:r>
      <w:r w:rsidR="00433739">
        <w:t>ресурса</w:t>
      </w:r>
      <w:r w:rsidRPr="00E156F6">
        <w:t xml:space="preserve">, </w:t>
      </w:r>
      <w:r w:rsidR="00433739">
        <w:t>убрзано</w:t>
      </w:r>
      <w:r w:rsidRPr="00E156F6">
        <w:t xml:space="preserve"> </w:t>
      </w:r>
      <w:r w:rsidR="00433739">
        <w:t>су</w:t>
      </w:r>
      <w:r w:rsidRPr="00E156F6">
        <w:t xml:space="preserve"> </w:t>
      </w:r>
      <w:r w:rsidR="00433739">
        <w:t>почеле</w:t>
      </w:r>
      <w:r w:rsidRPr="00E156F6">
        <w:t xml:space="preserve"> </w:t>
      </w:r>
      <w:r w:rsidR="00433739">
        <w:t>да</w:t>
      </w:r>
      <w:r w:rsidRPr="00E156F6">
        <w:t xml:space="preserve"> </w:t>
      </w:r>
      <w:r w:rsidR="00433739">
        <w:t>конкуришу</w:t>
      </w:r>
      <w:r w:rsidRPr="00E156F6">
        <w:t xml:space="preserve"> </w:t>
      </w:r>
      <w:r w:rsidR="00433739">
        <w:t>традиционалним</w:t>
      </w:r>
      <w:r w:rsidRPr="00E156F6">
        <w:t xml:space="preserve"> </w:t>
      </w:r>
      <w:r w:rsidR="00433739">
        <w:t>бизнис</w:t>
      </w:r>
      <w:r w:rsidRPr="00E156F6">
        <w:t xml:space="preserve"> </w:t>
      </w:r>
      <w:r w:rsidR="00433739">
        <w:t>моделима</w:t>
      </w:r>
      <w:r w:rsidRPr="00E156F6">
        <w:t xml:space="preserve"> </w:t>
      </w:r>
      <w:r w:rsidR="007B7A78">
        <w:t>зато што</w:t>
      </w:r>
      <w:r w:rsidRPr="00E156F6">
        <w:t xml:space="preserve"> </w:t>
      </w:r>
      <w:r w:rsidR="00433739">
        <w:t>су</w:t>
      </w:r>
      <w:r w:rsidRPr="00E156F6">
        <w:t xml:space="preserve"> </w:t>
      </w:r>
      <w:r w:rsidR="00433739">
        <w:t>управо</w:t>
      </w:r>
      <w:r w:rsidRPr="00E156F6">
        <w:t xml:space="preserve"> </w:t>
      </w:r>
      <w:r w:rsidR="00433739">
        <w:t>оне</w:t>
      </w:r>
      <w:r w:rsidRPr="00E156F6">
        <w:t xml:space="preserve"> </w:t>
      </w:r>
      <w:r w:rsidR="00433739">
        <w:t>расле</w:t>
      </w:r>
      <w:r w:rsidRPr="00E156F6">
        <w:t xml:space="preserve"> </w:t>
      </w:r>
      <w:r w:rsidR="00433739">
        <w:t>експоненцијално</w:t>
      </w:r>
      <w:r w:rsidRPr="00E156F6">
        <w:t xml:space="preserve">. </w:t>
      </w:r>
      <w:r w:rsidR="00433739">
        <w:t>Уз</w:t>
      </w:r>
      <w:r w:rsidRPr="00E156F6">
        <w:t xml:space="preserve"> </w:t>
      </w:r>
      <w:r w:rsidR="00433739">
        <w:t>то</w:t>
      </w:r>
      <w:r w:rsidRPr="00E156F6">
        <w:t xml:space="preserve">, </w:t>
      </w:r>
      <w:r w:rsidR="00433739">
        <w:t>успон</w:t>
      </w:r>
      <w:r w:rsidRPr="00E156F6">
        <w:t xml:space="preserve"> </w:t>
      </w:r>
      <w:r w:rsidR="00433739">
        <w:t>и</w:t>
      </w:r>
      <w:r w:rsidRPr="00E156F6">
        <w:t xml:space="preserve"> </w:t>
      </w:r>
      <w:r w:rsidR="00433739">
        <w:t>снажење</w:t>
      </w:r>
      <w:r w:rsidRPr="00E156F6">
        <w:t xml:space="preserve"> ‘</w:t>
      </w:r>
      <w:r w:rsidR="00433739">
        <w:t>економије</w:t>
      </w:r>
      <w:r w:rsidRPr="00E156F6">
        <w:t xml:space="preserve"> </w:t>
      </w:r>
      <w:r w:rsidR="00433739">
        <w:t>размене</w:t>
      </w:r>
      <w:r w:rsidRPr="00E156F6">
        <w:t xml:space="preserve">’, </w:t>
      </w:r>
      <w:r w:rsidR="00433739">
        <w:t>кроз</w:t>
      </w:r>
      <w:r w:rsidRPr="00E156F6">
        <w:t xml:space="preserve"> </w:t>
      </w:r>
      <w:r w:rsidR="00433739">
        <w:t>онлајн</w:t>
      </w:r>
      <w:r w:rsidRPr="00E156F6">
        <w:t xml:space="preserve"> </w:t>
      </w:r>
      <w:r w:rsidR="00433739">
        <w:t>платформе</w:t>
      </w:r>
      <w:r w:rsidRPr="00E156F6">
        <w:t xml:space="preserve">, </w:t>
      </w:r>
      <w:r w:rsidR="00433739">
        <w:t>створили</w:t>
      </w:r>
      <w:r w:rsidRPr="00E156F6">
        <w:t xml:space="preserve"> </w:t>
      </w:r>
      <w:r w:rsidR="00433739">
        <w:t>су</w:t>
      </w:r>
      <w:r w:rsidRPr="00E156F6">
        <w:t xml:space="preserve"> </w:t>
      </w:r>
      <w:r w:rsidR="00433739">
        <w:t>прилике</w:t>
      </w:r>
      <w:r w:rsidRPr="00E156F6">
        <w:t xml:space="preserve"> </w:t>
      </w:r>
      <w:r w:rsidR="00433739">
        <w:t>за</w:t>
      </w:r>
      <w:r w:rsidRPr="00E156F6">
        <w:t xml:space="preserve"> </w:t>
      </w:r>
      <w:r w:rsidR="00433739">
        <w:t>малу</w:t>
      </w:r>
      <w:r w:rsidRPr="00E156F6">
        <w:t xml:space="preserve"> </w:t>
      </w:r>
      <w:r w:rsidR="00433739">
        <w:t>привреду</w:t>
      </w:r>
      <w:r w:rsidRPr="00E156F6">
        <w:t xml:space="preserve"> </w:t>
      </w:r>
      <w:r w:rsidR="00433739">
        <w:t>да</w:t>
      </w:r>
      <w:r w:rsidRPr="00E156F6">
        <w:t xml:space="preserve"> </w:t>
      </w:r>
      <w:r w:rsidR="00433739">
        <w:t>увећа</w:t>
      </w:r>
      <w:r w:rsidRPr="00E156F6">
        <w:t xml:space="preserve"> </w:t>
      </w:r>
      <w:r w:rsidR="00433739">
        <w:t>ефикасност</w:t>
      </w:r>
      <w:r w:rsidRPr="00E156F6">
        <w:t xml:space="preserve">, </w:t>
      </w:r>
      <w:r w:rsidR="00433739">
        <w:t>раст</w:t>
      </w:r>
      <w:r w:rsidRPr="00E156F6">
        <w:t xml:space="preserve"> </w:t>
      </w:r>
      <w:r w:rsidR="00433739">
        <w:t>и</w:t>
      </w:r>
      <w:r w:rsidRPr="00E156F6">
        <w:t xml:space="preserve"> </w:t>
      </w:r>
      <w:r w:rsidR="00433739">
        <w:t>број</w:t>
      </w:r>
      <w:r w:rsidRPr="00E156F6">
        <w:t xml:space="preserve"> </w:t>
      </w:r>
      <w:r w:rsidR="00433739">
        <w:t>радних</w:t>
      </w:r>
      <w:r w:rsidRPr="00E156F6">
        <w:t xml:space="preserve"> </w:t>
      </w:r>
      <w:r w:rsidR="00433739">
        <w:t>места</w:t>
      </w:r>
      <w:r w:rsidRPr="00E156F6">
        <w:t xml:space="preserve">, </w:t>
      </w:r>
      <w:r w:rsidR="00433739">
        <w:t>а</w:t>
      </w:r>
      <w:r w:rsidRPr="00E156F6">
        <w:t xml:space="preserve"> </w:t>
      </w:r>
      <w:r w:rsidR="00433739">
        <w:t>потрошачима</w:t>
      </w:r>
      <w:r w:rsidRPr="00E156F6">
        <w:t xml:space="preserve"> </w:t>
      </w:r>
      <w:r w:rsidR="00433739">
        <w:t>донели</w:t>
      </w:r>
      <w:r w:rsidRPr="00E156F6">
        <w:t xml:space="preserve"> </w:t>
      </w:r>
      <w:r w:rsidR="00433739">
        <w:t>знатно</w:t>
      </w:r>
      <w:r w:rsidRPr="00E156F6">
        <w:t xml:space="preserve"> </w:t>
      </w:r>
      <w:r w:rsidR="00433739">
        <w:t>увећане</w:t>
      </w:r>
      <w:r w:rsidRPr="00E156F6">
        <w:t xml:space="preserve"> </w:t>
      </w:r>
      <w:r w:rsidR="00433739">
        <w:t>могућности</w:t>
      </w:r>
      <w:r w:rsidRPr="00E156F6">
        <w:t xml:space="preserve"> </w:t>
      </w:r>
      <w:r w:rsidR="00433739">
        <w:t>избора</w:t>
      </w:r>
      <w:r w:rsidRPr="00E156F6">
        <w:t xml:space="preserve">. </w:t>
      </w:r>
      <w:r w:rsidR="00433739">
        <w:t>Наравно</w:t>
      </w:r>
      <w:r w:rsidRPr="00E156F6">
        <w:t xml:space="preserve">, </w:t>
      </w:r>
      <w:r w:rsidR="00433739">
        <w:t>у</w:t>
      </w:r>
      <w:r w:rsidRPr="00E156F6">
        <w:t xml:space="preserve"> </w:t>
      </w:r>
      <w:r w:rsidR="00433739">
        <w:t>свему</w:t>
      </w:r>
      <w:r w:rsidRPr="00E156F6">
        <w:t xml:space="preserve"> </w:t>
      </w:r>
      <w:r w:rsidR="00433739">
        <w:t>овоме</w:t>
      </w:r>
      <w:r w:rsidRPr="00E156F6">
        <w:t xml:space="preserve">, </w:t>
      </w:r>
      <w:r w:rsidR="00433739">
        <w:t>појавила</w:t>
      </w:r>
      <w:r w:rsidRPr="00E156F6">
        <w:t xml:space="preserve"> </w:t>
      </w:r>
      <w:r w:rsidR="00433739">
        <w:t>су</w:t>
      </w:r>
      <w:r w:rsidRPr="00E156F6">
        <w:t xml:space="preserve"> </w:t>
      </w:r>
      <w:r w:rsidR="00433739">
        <w:t>се</w:t>
      </w:r>
      <w:r w:rsidRPr="00E156F6">
        <w:t xml:space="preserve"> </w:t>
      </w:r>
      <w:r w:rsidR="00433739">
        <w:t>и</w:t>
      </w:r>
      <w:r w:rsidRPr="00E156F6">
        <w:t xml:space="preserve"> </w:t>
      </w:r>
      <w:r w:rsidR="00433739">
        <w:t>сасвим</w:t>
      </w:r>
      <w:r w:rsidRPr="00E156F6">
        <w:t xml:space="preserve"> </w:t>
      </w:r>
      <w:r w:rsidR="00433739">
        <w:t>нова</w:t>
      </w:r>
      <w:r w:rsidRPr="00E156F6">
        <w:t xml:space="preserve"> </w:t>
      </w:r>
      <w:r w:rsidR="00433739">
        <w:t>питања</w:t>
      </w:r>
      <w:r w:rsidRPr="00E156F6">
        <w:t xml:space="preserve"> </w:t>
      </w:r>
      <w:r w:rsidR="00433739">
        <w:t>у</w:t>
      </w:r>
      <w:r w:rsidRPr="00E156F6">
        <w:t xml:space="preserve"> </w:t>
      </w:r>
      <w:r w:rsidR="00433739">
        <w:t>односу</w:t>
      </w:r>
      <w:r w:rsidRPr="00E156F6">
        <w:t xml:space="preserve"> </w:t>
      </w:r>
      <w:r w:rsidR="00433739">
        <w:t>на</w:t>
      </w:r>
      <w:r w:rsidRPr="00E156F6">
        <w:t xml:space="preserve"> </w:t>
      </w:r>
      <w:r w:rsidR="00433739">
        <w:t>регулативу</w:t>
      </w:r>
      <w:r w:rsidRPr="00E156F6">
        <w:t xml:space="preserve">. </w:t>
      </w:r>
      <w:r w:rsidR="00433739">
        <w:t>Неке</w:t>
      </w:r>
      <w:r w:rsidRPr="00E156F6">
        <w:t xml:space="preserve"> </w:t>
      </w:r>
      <w:r w:rsidR="00433739">
        <w:t>онлајн</w:t>
      </w:r>
      <w:r w:rsidRPr="00E156F6">
        <w:t xml:space="preserve"> </w:t>
      </w:r>
      <w:r w:rsidR="00433739">
        <w:t>платформе</w:t>
      </w:r>
      <w:r w:rsidRPr="00E156F6">
        <w:t xml:space="preserve"> </w:t>
      </w:r>
      <w:r w:rsidR="00433739">
        <w:t>су</w:t>
      </w:r>
      <w:r w:rsidRPr="00E156F6">
        <w:t xml:space="preserve"> </w:t>
      </w:r>
      <w:r w:rsidR="00433739">
        <w:t>се</w:t>
      </w:r>
      <w:r w:rsidRPr="00E156F6">
        <w:t xml:space="preserve"> </w:t>
      </w:r>
      <w:r w:rsidR="00433739">
        <w:t>развиле</w:t>
      </w:r>
      <w:r w:rsidRPr="00E156F6">
        <w:t xml:space="preserve"> </w:t>
      </w:r>
      <w:r w:rsidR="00433739">
        <w:t>и</w:t>
      </w:r>
      <w:r w:rsidRPr="00E156F6">
        <w:t xml:space="preserve"> </w:t>
      </w:r>
      <w:r w:rsidR="00433739">
        <w:t>оснажиле</w:t>
      </w:r>
      <w:r w:rsidRPr="00E156F6">
        <w:t xml:space="preserve"> </w:t>
      </w:r>
      <w:r w:rsidR="00433739">
        <w:t>до</w:t>
      </w:r>
      <w:r w:rsidRPr="00E156F6">
        <w:t xml:space="preserve"> </w:t>
      </w:r>
      <w:r w:rsidR="00433739">
        <w:t>те</w:t>
      </w:r>
      <w:r w:rsidRPr="00E156F6">
        <w:t xml:space="preserve"> </w:t>
      </w:r>
      <w:r w:rsidR="00433739">
        <w:t>мере</w:t>
      </w:r>
      <w:r w:rsidRPr="00E156F6">
        <w:t xml:space="preserve"> </w:t>
      </w:r>
      <w:r w:rsidR="00433739">
        <w:t>да</w:t>
      </w:r>
      <w:r w:rsidRPr="00E156F6">
        <w:t xml:space="preserve"> </w:t>
      </w:r>
      <w:r w:rsidR="00433739">
        <w:t>су</w:t>
      </w:r>
      <w:r w:rsidRPr="00E156F6">
        <w:t xml:space="preserve"> </w:t>
      </w:r>
      <w:r w:rsidR="00433739">
        <w:t>постеле</w:t>
      </w:r>
      <w:r w:rsidRPr="00E156F6">
        <w:t xml:space="preserve"> </w:t>
      </w:r>
      <w:r w:rsidR="00433739">
        <w:t>значајни</w:t>
      </w:r>
      <w:r w:rsidRPr="00E156F6">
        <w:t xml:space="preserve"> </w:t>
      </w:r>
      <w:r w:rsidR="00433739">
        <w:t>актери</w:t>
      </w:r>
      <w:r w:rsidRPr="00E156F6">
        <w:t xml:space="preserve"> </w:t>
      </w:r>
      <w:r w:rsidR="00433739">
        <w:t>у</w:t>
      </w:r>
      <w:r w:rsidRPr="00E156F6">
        <w:t xml:space="preserve"> </w:t>
      </w:r>
      <w:r w:rsidR="00433739">
        <w:t>многим</w:t>
      </w:r>
      <w:r w:rsidRPr="00E156F6">
        <w:t xml:space="preserve"> </w:t>
      </w:r>
      <w:r w:rsidR="00433739">
        <w:t>секторима</w:t>
      </w:r>
      <w:r w:rsidRPr="00E156F6">
        <w:t xml:space="preserve"> </w:t>
      </w:r>
      <w:r w:rsidR="00433739">
        <w:t>економије</w:t>
      </w:r>
      <w:r w:rsidRPr="00E156F6">
        <w:t xml:space="preserve">, </w:t>
      </w:r>
      <w:r w:rsidR="00433739">
        <w:t>а</w:t>
      </w:r>
      <w:r w:rsidRPr="00E156F6">
        <w:t xml:space="preserve"> </w:t>
      </w:r>
      <w:r w:rsidR="00433739">
        <w:t>начин</w:t>
      </w:r>
      <w:r w:rsidRPr="00E156F6">
        <w:t xml:space="preserve"> </w:t>
      </w:r>
      <w:r w:rsidR="00433739">
        <w:t>на</w:t>
      </w:r>
      <w:r w:rsidRPr="00E156F6">
        <w:t xml:space="preserve"> </w:t>
      </w:r>
      <w:r w:rsidR="00433739">
        <w:t>који</w:t>
      </w:r>
      <w:r w:rsidRPr="00E156F6">
        <w:t xml:space="preserve"> </w:t>
      </w:r>
      <w:r w:rsidR="00433739">
        <w:t>користе</w:t>
      </w:r>
      <w:r w:rsidRPr="00E156F6">
        <w:t xml:space="preserve"> </w:t>
      </w:r>
      <w:r w:rsidR="00433739">
        <w:t>своју</w:t>
      </w:r>
      <w:r w:rsidRPr="00E156F6">
        <w:t xml:space="preserve"> </w:t>
      </w:r>
      <w:r w:rsidR="00433739">
        <w:t>тржишну</w:t>
      </w:r>
      <w:r w:rsidRPr="00E156F6">
        <w:t xml:space="preserve"> </w:t>
      </w:r>
      <w:r w:rsidR="00433739">
        <w:t>снагу</w:t>
      </w:r>
      <w:r w:rsidRPr="00E156F6">
        <w:t xml:space="preserve"> </w:t>
      </w:r>
      <w:r w:rsidR="00433739">
        <w:t>отворио</w:t>
      </w:r>
      <w:r w:rsidRPr="00E156F6">
        <w:t xml:space="preserve"> </w:t>
      </w:r>
      <w:r w:rsidR="00433739">
        <w:t>је</w:t>
      </w:r>
      <w:r w:rsidRPr="00E156F6">
        <w:t xml:space="preserve"> </w:t>
      </w:r>
      <w:r w:rsidR="00433739">
        <w:t>значајна</w:t>
      </w:r>
      <w:r w:rsidRPr="00E156F6">
        <w:t xml:space="preserve"> </w:t>
      </w:r>
      <w:r w:rsidR="00433739">
        <w:t>питања</w:t>
      </w:r>
      <w:r w:rsidRPr="00E156F6">
        <w:t xml:space="preserve"> </w:t>
      </w:r>
      <w:r w:rsidR="00433739">
        <w:t>која</w:t>
      </w:r>
      <w:r w:rsidRPr="00E156F6">
        <w:t xml:space="preserve"> </w:t>
      </w:r>
      <w:r w:rsidR="00433739">
        <w:t>захтевају</w:t>
      </w:r>
      <w:r w:rsidRPr="00E156F6">
        <w:t xml:space="preserve"> </w:t>
      </w:r>
      <w:r w:rsidR="00433739">
        <w:t>детаљно</w:t>
      </w:r>
      <w:r w:rsidRPr="00E156F6">
        <w:t xml:space="preserve">, </w:t>
      </w:r>
      <w:r w:rsidR="00433739">
        <w:t>стратешко</w:t>
      </w:r>
      <w:r w:rsidRPr="00E156F6">
        <w:t xml:space="preserve">, </w:t>
      </w:r>
      <w:r w:rsidR="00433739">
        <w:t>промишљање</w:t>
      </w:r>
      <w:r w:rsidRPr="00E156F6">
        <w:t xml:space="preserve">, </w:t>
      </w:r>
      <w:r w:rsidR="00433739">
        <w:t>које</w:t>
      </w:r>
      <w:r w:rsidRPr="00E156F6">
        <w:t xml:space="preserve"> </w:t>
      </w:r>
      <w:r w:rsidR="00433739">
        <w:t>иде</w:t>
      </w:r>
      <w:r w:rsidRPr="00E156F6">
        <w:t xml:space="preserve"> </w:t>
      </w:r>
      <w:r w:rsidR="00433739">
        <w:t>даље</w:t>
      </w:r>
      <w:r w:rsidRPr="00E156F6">
        <w:t xml:space="preserve"> </w:t>
      </w:r>
      <w:r w:rsidR="00433739">
        <w:t>од</w:t>
      </w:r>
      <w:r w:rsidRPr="00E156F6">
        <w:t xml:space="preserve"> </w:t>
      </w:r>
      <w:r w:rsidR="00433739">
        <w:t>пуке</w:t>
      </w:r>
      <w:r w:rsidRPr="00E156F6">
        <w:t xml:space="preserve"> </w:t>
      </w:r>
      <w:r w:rsidR="00433739">
        <w:t>примене</w:t>
      </w:r>
      <w:r w:rsidRPr="00E156F6">
        <w:t xml:space="preserve"> </w:t>
      </w:r>
      <w:r w:rsidR="00433739">
        <w:t>закона</w:t>
      </w:r>
      <w:r w:rsidRPr="00E156F6">
        <w:t xml:space="preserve"> </w:t>
      </w:r>
      <w:r w:rsidR="00433739">
        <w:t>о</w:t>
      </w:r>
      <w:r w:rsidRPr="00E156F6">
        <w:t xml:space="preserve"> </w:t>
      </w:r>
      <w:r w:rsidR="00433739">
        <w:t>конкуренцији</w:t>
      </w:r>
      <w:r w:rsidRPr="00E156F6">
        <w:t>.</w:t>
      </w:r>
    </w:p>
    <w:p w:rsidR="009F76EB" w:rsidRPr="004D1B28" w:rsidRDefault="009F76EB" w:rsidP="000120D8">
      <w:pPr>
        <w:jc w:val="both"/>
        <w:rPr>
          <w:lang w:val="sr-Cyrl-RS"/>
        </w:rPr>
      </w:pPr>
      <w:r w:rsidRPr="004D1B28">
        <w:t xml:space="preserve">13. </w:t>
      </w:r>
      <w:r w:rsidR="00433739" w:rsidRPr="004D1B28">
        <w:t>Дигитализација</w:t>
      </w:r>
      <w:r w:rsidRPr="004D1B28">
        <w:t xml:space="preserve"> </w:t>
      </w:r>
      <w:r w:rsidR="00433739" w:rsidRPr="004D1B28">
        <w:t>производа</w:t>
      </w:r>
      <w:r w:rsidRPr="004D1B28">
        <w:t xml:space="preserve"> </w:t>
      </w:r>
      <w:r w:rsidR="00433739" w:rsidRPr="004D1B28">
        <w:t>и</w:t>
      </w:r>
      <w:r w:rsidRPr="004D1B28">
        <w:t xml:space="preserve"> </w:t>
      </w:r>
      <w:r w:rsidR="00433739" w:rsidRPr="004D1B28">
        <w:t>услуга</w:t>
      </w:r>
      <w:r w:rsidRPr="004D1B28">
        <w:t>,</w:t>
      </w:r>
      <w:r w:rsidRPr="00E156F6">
        <w:t xml:space="preserve"> </w:t>
      </w:r>
      <w:r w:rsidR="00433739">
        <w:t>у</w:t>
      </w:r>
      <w:r w:rsidRPr="00E156F6">
        <w:t xml:space="preserve"> </w:t>
      </w:r>
      <w:r w:rsidR="00433739">
        <w:t>Европи</w:t>
      </w:r>
      <w:r w:rsidRPr="00E156F6">
        <w:t xml:space="preserve">, </w:t>
      </w:r>
      <w:r w:rsidR="00433739">
        <w:t>у</w:t>
      </w:r>
      <w:r w:rsidRPr="00E156F6">
        <w:t xml:space="preserve"> </w:t>
      </w:r>
      <w:r w:rsidR="00433739">
        <w:t>наредних</w:t>
      </w:r>
      <w:r w:rsidRPr="00E156F6">
        <w:t xml:space="preserve"> </w:t>
      </w:r>
      <w:r w:rsidR="00433739">
        <w:t>пет</w:t>
      </w:r>
      <w:r w:rsidRPr="00E156F6">
        <w:t xml:space="preserve"> </w:t>
      </w:r>
      <w:r w:rsidR="00433739">
        <w:t>година</w:t>
      </w:r>
      <w:r w:rsidRPr="00E156F6">
        <w:t xml:space="preserve">, </w:t>
      </w:r>
      <w:r w:rsidR="00433739">
        <w:t>увећаће</w:t>
      </w:r>
      <w:r w:rsidRPr="00E156F6">
        <w:t xml:space="preserve"> </w:t>
      </w:r>
      <w:r w:rsidR="00433739">
        <w:t>запосленост</w:t>
      </w:r>
      <w:r w:rsidRPr="00E156F6">
        <w:t xml:space="preserve"> </w:t>
      </w:r>
      <w:r w:rsidR="00433739">
        <w:t>за</w:t>
      </w:r>
      <w:r w:rsidRPr="00E156F6">
        <w:t xml:space="preserve">  6%, </w:t>
      </w:r>
      <w:r w:rsidR="00433739">
        <w:t>а</w:t>
      </w:r>
      <w:r w:rsidRPr="00E156F6">
        <w:t xml:space="preserve"> </w:t>
      </w:r>
      <w:r w:rsidR="00433739">
        <w:t>приходе</w:t>
      </w:r>
      <w:r w:rsidRPr="00E156F6">
        <w:t xml:space="preserve"> </w:t>
      </w:r>
      <w:r w:rsidR="00433739">
        <w:t>у</w:t>
      </w:r>
      <w:r w:rsidRPr="00E156F6">
        <w:t xml:space="preserve"> </w:t>
      </w:r>
      <w:r w:rsidR="00433739">
        <w:t>привреди</w:t>
      </w:r>
      <w:r w:rsidRPr="00E156F6">
        <w:t xml:space="preserve"> </w:t>
      </w:r>
      <w:r w:rsidR="00433739">
        <w:t>за</w:t>
      </w:r>
      <w:r w:rsidRPr="00E156F6">
        <w:t xml:space="preserve"> </w:t>
      </w:r>
      <w:r w:rsidR="00433739">
        <w:t>више</w:t>
      </w:r>
      <w:r w:rsidRPr="00E156F6">
        <w:t xml:space="preserve"> </w:t>
      </w:r>
      <w:r w:rsidR="00433739">
        <w:t>од</w:t>
      </w:r>
      <w:r w:rsidRPr="00E156F6">
        <w:t xml:space="preserve"> 110 </w:t>
      </w:r>
      <w:r w:rsidR="00433739">
        <w:t>милијарди</w:t>
      </w:r>
      <w:r w:rsidRPr="00E156F6">
        <w:t xml:space="preserve"> </w:t>
      </w:r>
      <w:r w:rsidR="00433739">
        <w:t>евра</w:t>
      </w:r>
      <w:r w:rsidRPr="00E156F6">
        <w:t xml:space="preserve"> </w:t>
      </w:r>
      <w:r w:rsidR="00433739">
        <w:t>годишње</w:t>
      </w:r>
      <w:r w:rsidRPr="00E156F6">
        <w:t xml:space="preserve">. </w:t>
      </w:r>
      <w:r w:rsidR="00433739">
        <w:t>Само</w:t>
      </w:r>
      <w:r w:rsidRPr="00E156F6">
        <w:t xml:space="preserve"> </w:t>
      </w:r>
      <w:r w:rsidR="00433739">
        <w:t>у</w:t>
      </w:r>
      <w:r w:rsidRPr="00E156F6">
        <w:t xml:space="preserve"> </w:t>
      </w:r>
      <w:r w:rsidR="00433739">
        <w:t>Немачкој</w:t>
      </w:r>
      <w:r w:rsidRPr="00E156F6">
        <w:t xml:space="preserve">,  </w:t>
      </w:r>
      <w:r w:rsidR="00433739">
        <w:t>у</w:t>
      </w:r>
      <w:r w:rsidRPr="00E156F6">
        <w:t xml:space="preserve"> </w:t>
      </w:r>
      <w:r w:rsidR="00433739">
        <w:t>наредних</w:t>
      </w:r>
      <w:r w:rsidRPr="00E156F6">
        <w:t xml:space="preserve"> </w:t>
      </w:r>
      <w:r w:rsidR="00433739">
        <w:t>десет</w:t>
      </w:r>
      <w:r w:rsidRPr="00E156F6">
        <w:t xml:space="preserve"> </w:t>
      </w:r>
      <w:r w:rsidR="00433739">
        <w:t>година</w:t>
      </w:r>
      <w:r w:rsidRPr="00E156F6">
        <w:t xml:space="preserve">, </w:t>
      </w:r>
      <w:r w:rsidR="00433739">
        <w:t>увећаће</w:t>
      </w:r>
      <w:r w:rsidRPr="00E156F6">
        <w:t xml:space="preserve"> </w:t>
      </w:r>
      <w:r w:rsidR="00433739">
        <w:t>продуктивност</w:t>
      </w:r>
      <w:r w:rsidRPr="00E156F6">
        <w:t xml:space="preserve"> </w:t>
      </w:r>
      <w:r w:rsidR="00433739">
        <w:t>за</w:t>
      </w:r>
      <w:r w:rsidRPr="00E156F6">
        <w:t xml:space="preserve"> 8%, </w:t>
      </w:r>
      <w:r w:rsidR="00433739">
        <w:t>а</w:t>
      </w:r>
      <w:r w:rsidRPr="00E156F6">
        <w:t xml:space="preserve"> </w:t>
      </w:r>
      <w:r w:rsidR="00433739">
        <w:t>приходе</w:t>
      </w:r>
      <w:r w:rsidRPr="00E156F6">
        <w:t xml:space="preserve"> </w:t>
      </w:r>
      <w:r w:rsidR="00433739">
        <w:t>за</w:t>
      </w:r>
      <w:r w:rsidRPr="00E156F6">
        <w:t xml:space="preserve"> </w:t>
      </w:r>
      <w:r w:rsidR="00433739">
        <w:t>тридесет</w:t>
      </w:r>
      <w:r w:rsidRPr="00E156F6">
        <w:t xml:space="preserve"> </w:t>
      </w:r>
      <w:r w:rsidR="00433739">
        <w:t>милијарди</w:t>
      </w:r>
      <w:r w:rsidRPr="00E156F6">
        <w:t xml:space="preserve"> </w:t>
      </w:r>
      <w:r w:rsidR="00433739">
        <w:t>евра</w:t>
      </w:r>
      <w:r w:rsidRPr="00E156F6">
        <w:t xml:space="preserve"> </w:t>
      </w:r>
      <w:r w:rsidR="00433739">
        <w:t>годишње</w:t>
      </w:r>
      <w:r w:rsidRPr="00E156F6">
        <w:t xml:space="preserve">. </w:t>
      </w:r>
      <w:r w:rsidR="00433739">
        <w:t>Већ</w:t>
      </w:r>
      <w:r w:rsidRPr="00E156F6">
        <w:t xml:space="preserve"> </w:t>
      </w:r>
      <w:r w:rsidR="00433739">
        <w:t>данас</w:t>
      </w:r>
      <w:r w:rsidRPr="00E156F6">
        <w:t xml:space="preserve"> </w:t>
      </w:r>
      <w:r w:rsidR="00433739">
        <w:t>трећина</w:t>
      </w:r>
      <w:r w:rsidRPr="00E156F6">
        <w:t xml:space="preserve"> </w:t>
      </w:r>
      <w:r w:rsidR="00433739">
        <w:t>индустријског</w:t>
      </w:r>
      <w:r w:rsidRPr="00E156F6">
        <w:t xml:space="preserve"> </w:t>
      </w:r>
      <w:r w:rsidR="00433739">
        <w:t>раста</w:t>
      </w:r>
      <w:r w:rsidRPr="00E156F6">
        <w:t xml:space="preserve"> </w:t>
      </w:r>
      <w:r w:rsidR="00433739">
        <w:t>у</w:t>
      </w:r>
      <w:r w:rsidRPr="00E156F6">
        <w:t xml:space="preserve"> </w:t>
      </w:r>
      <w:r w:rsidR="00433739">
        <w:t>Европи</w:t>
      </w:r>
      <w:r w:rsidRPr="00E156F6">
        <w:t xml:space="preserve"> </w:t>
      </w:r>
      <w:r w:rsidR="00433739">
        <w:t>везана</w:t>
      </w:r>
      <w:r w:rsidRPr="00E156F6">
        <w:t xml:space="preserve"> </w:t>
      </w:r>
      <w:r w:rsidR="00433739">
        <w:t>је</w:t>
      </w:r>
      <w:r w:rsidRPr="00E156F6">
        <w:t xml:space="preserve"> </w:t>
      </w:r>
      <w:r w:rsidR="00433739">
        <w:t>за</w:t>
      </w:r>
      <w:r w:rsidRPr="00E156F6">
        <w:t xml:space="preserve"> </w:t>
      </w:r>
      <w:r w:rsidR="00433739">
        <w:t>употребу</w:t>
      </w:r>
      <w:r w:rsidRPr="00E156F6">
        <w:t xml:space="preserve"> </w:t>
      </w:r>
      <w:r w:rsidR="00433739">
        <w:t>дигиталне</w:t>
      </w:r>
      <w:r w:rsidRPr="00E156F6">
        <w:t xml:space="preserve"> </w:t>
      </w:r>
      <w:r w:rsidR="00433739">
        <w:t>технологије</w:t>
      </w:r>
      <w:r w:rsidRPr="00E156F6">
        <w:t xml:space="preserve">. </w:t>
      </w:r>
      <w:r w:rsidR="00433739">
        <w:t>Та</w:t>
      </w:r>
      <w:r w:rsidRPr="00E156F6">
        <w:t xml:space="preserve"> </w:t>
      </w:r>
      <w:r w:rsidR="00433739">
        <w:t>дигитална</w:t>
      </w:r>
      <w:r w:rsidRPr="00E156F6">
        <w:t xml:space="preserve"> </w:t>
      </w:r>
      <w:r w:rsidR="00433739">
        <w:t>унапређења</w:t>
      </w:r>
      <w:r w:rsidRPr="00E156F6">
        <w:t xml:space="preserve"> </w:t>
      </w:r>
      <w:r w:rsidR="00433739">
        <w:t>омогућавају</w:t>
      </w:r>
      <w:r w:rsidRPr="00E156F6">
        <w:t xml:space="preserve"> </w:t>
      </w:r>
      <w:r w:rsidR="00433739">
        <w:t>индустрији</w:t>
      </w:r>
      <w:r w:rsidRPr="00E156F6">
        <w:t xml:space="preserve"> </w:t>
      </w:r>
      <w:r w:rsidR="00433739">
        <w:t>да</w:t>
      </w:r>
      <w:r w:rsidRPr="00E156F6">
        <w:t xml:space="preserve"> </w:t>
      </w:r>
      <w:r w:rsidR="00433739">
        <w:t>одговори</w:t>
      </w:r>
      <w:r w:rsidRPr="00E156F6">
        <w:t xml:space="preserve"> </w:t>
      </w:r>
      <w:r w:rsidR="00433739">
        <w:t>на</w:t>
      </w:r>
      <w:r w:rsidRPr="00E156F6">
        <w:t xml:space="preserve"> </w:t>
      </w:r>
      <w:r w:rsidR="00433739">
        <w:t>све</w:t>
      </w:r>
      <w:r w:rsidRPr="00E156F6">
        <w:t xml:space="preserve"> </w:t>
      </w:r>
      <w:r w:rsidR="00433739">
        <w:t>сложеније</w:t>
      </w:r>
      <w:r w:rsidRPr="00E156F6">
        <w:t xml:space="preserve"> </w:t>
      </w:r>
      <w:r w:rsidR="00433739">
        <w:t>потребе</w:t>
      </w:r>
      <w:r w:rsidRPr="00E156F6">
        <w:t xml:space="preserve"> </w:t>
      </w:r>
      <w:r w:rsidR="00433739">
        <w:t>савремених</w:t>
      </w:r>
      <w:r w:rsidRPr="00E156F6">
        <w:t xml:space="preserve"> </w:t>
      </w:r>
      <w:r w:rsidR="00433739">
        <w:t>потрошача</w:t>
      </w:r>
      <w:r w:rsidRPr="00E156F6">
        <w:t xml:space="preserve">; </w:t>
      </w:r>
      <w:r w:rsidR="00433739">
        <w:t>првенствено</w:t>
      </w:r>
      <w:r w:rsidRPr="00E156F6">
        <w:t xml:space="preserve"> </w:t>
      </w:r>
      <w:r w:rsidR="00433739">
        <w:t>на</w:t>
      </w:r>
      <w:r w:rsidRPr="00E156F6">
        <w:t xml:space="preserve"> </w:t>
      </w:r>
      <w:r w:rsidR="00433739">
        <w:t>јаку</w:t>
      </w:r>
      <w:r w:rsidRPr="00E156F6">
        <w:t xml:space="preserve"> </w:t>
      </w:r>
      <w:r w:rsidR="00433739">
        <w:t>тражњу</w:t>
      </w:r>
      <w:r w:rsidRPr="00E156F6">
        <w:t xml:space="preserve"> ‘</w:t>
      </w:r>
      <w:r w:rsidR="00433739">
        <w:t>персонализованих</w:t>
      </w:r>
      <w:r w:rsidRPr="00E156F6">
        <w:t>’ (</w:t>
      </w:r>
      <w:r w:rsidR="00433739">
        <w:t>кројених</w:t>
      </w:r>
      <w:r w:rsidRPr="00E156F6">
        <w:t xml:space="preserve"> </w:t>
      </w:r>
      <w:r w:rsidR="00433739">
        <w:t>према</w:t>
      </w:r>
      <w:r w:rsidRPr="00E156F6">
        <w:t xml:space="preserve"> </w:t>
      </w:r>
      <w:r w:rsidR="00433739">
        <w:t>појединачном</w:t>
      </w:r>
      <w:r w:rsidRPr="00E156F6">
        <w:t xml:space="preserve"> </w:t>
      </w:r>
      <w:r w:rsidR="00433739">
        <w:t>потрошачу</w:t>
      </w:r>
      <w:r w:rsidRPr="00E156F6">
        <w:t xml:space="preserve">) </w:t>
      </w:r>
      <w:r w:rsidR="00433739">
        <w:t>производа</w:t>
      </w:r>
      <w:r w:rsidRPr="00E156F6">
        <w:t xml:space="preserve"> </w:t>
      </w:r>
      <w:r w:rsidR="00433739">
        <w:t>и</w:t>
      </w:r>
      <w:r w:rsidRPr="00E156F6">
        <w:t xml:space="preserve"> </w:t>
      </w:r>
      <w:r w:rsidR="00433739">
        <w:t>услуга</w:t>
      </w:r>
      <w:r w:rsidRPr="00E156F6">
        <w:t xml:space="preserve">, </w:t>
      </w:r>
      <w:r w:rsidR="00433739">
        <w:t>на</w:t>
      </w:r>
      <w:r w:rsidRPr="00E156F6">
        <w:t xml:space="preserve"> </w:t>
      </w:r>
      <w:r w:rsidR="00433739">
        <w:t>све</w:t>
      </w:r>
      <w:r w:rsidRPr="00E156F6">
        <w:t xml:space="preserve"> </w:t>
      </w:r>
      <w:r w:rsidR="00433739">
        <w:t>чешће</w:t>
      </w:r>
      <w:r w:rsidRPr="00E156F6">
        <w:t xml:space="preserve"> </w:t>
      </w:r>
      <w:r w:rsidR="00433739">
        <w:t>захтеве</w:t>
      </w:r>
      <w:r w:rsidRPr="00E156F6">
        <w:t xml:space="preserve"> </w:t>
      </w:r>
      <w:r w:rsidR="00433739">
        <w:t>за</w:t>
      </w:r>
      <w:r w:rsidRPr="00E156F6">
        <w:t xml:space="preserve"> </w:t>
      </w:r>
      <w:r w:rsidR="00433739">
        <w:t>већу</w:t>
      </w:r>
      <w:r w:rsidRPr="00E156F6">
        <w:t xml:space="preserve"> </w:t>
      </w:r>
      <w:r w:rsidR="00433739">
        <w:t>безбедност</w:t>
      </w:r>
      <w:r w:rsidRPr="00E156F6">
        <w:t xml:space="preserve"> </w:t>
      </w:r>
      <w:r w:rsidR="00433739">
        <w:t>и</w:t>
      </w:r>
      <w:r w:rsidRPr="00E156F6">
        <w:t xml:space="preserve"> </w:t>
      </w:r>
      <w:r w:rsidR="00433739">
        <w:t>комфор</w:t>
      </w:r>
      <w:r w:rsidRPr="00E156F6">
        <w:t xml:space="preserve">, </w:t>
      </w:r>
      <w:r w:rsidR="00433739">
        <w:t>као</w:t>
      </w:r>
      <w:r w:rsidRPr="00E156F6">
        <w:t xml:space="preserve"> </w:t>
      </w:r>
      <w:r w:rsidR="00433739">
        <w:t>и</w:t>
      </w:r>
      <w:r w:rsidRPr="00E156F6">
        <w:t xml:space="preserve"> </w:t>
      </w:r>
      <w:r w:rsidR="00433739">
        <w:t>на</w:t>
      </w:r>
      <w:r w:rsidRPr="00E156F6">
        <w:t xml:space="preserve"> </w:t>
      </w:r>
      <w:r w:rsidR="00433739">
        <w:t>захтеве</w:t>
      </w:r>
      <w:r w:rsidRPr="00E156F6">
        <w:t xml:space="preserve"> </w:t>
      </w:r>
      <w:r w:rsidR="00433739">
        <w:t>за</w:t>
      </w:r>
      <w:r w:rsidRPr="00E156F6">
        <w:t xml:space="preserve"> </w:t>
      </w:r>
      <w:r w:rsidR="00433739">
        <w:t>већу</w:t>
      </w:r>
      <w:r w:rsidRPr="00E156F6">
        <w:t xml:space="preserve"> </w:t>
      </w:r>
      <w:r w:rsidR="00433739">
        <w:t>и</w:t>
      </w:r>
      <w:r w:rsidRPr="00E156F6">
        <w:t xml:space="preserve"> </w:t>
      </w:r>
      <w:r w:rsidR="00433739">
        <w:t>јефтинију</w:t>
      </w:r>
      <w:r w:rsidRPr="00E156F6">
        <w:t xml:space="preserve"> </w:t>
      </w:r>
      <w:r w:rsidR="00433739">
        <w:t>енергетску</w:t>
      </w:r>
      <w:r w:rsidRPr="00E156F6">
        <w:t xml:space="preserve"> </w:t>
      </w:r>
      <w:r w:rsidR="00433739">
        <w:t>и</w:t>
      </w:r>
      <w:r w:rsidRPr="00E156F6">
        <w:t xml:space="preserve"> </w:t>
      </w:r>
      <w:r w:rsidR="00433739">
        <w:t>ресурсну</w:t>
      </w:r>
      <w:r w:rsidRPr="00E156F6">
        <w:t xml:space="preserve"> </w:t>
      </w:r>
      <w:r w:rsidR="00433739">
        <w:t>ефикасност</w:t>
      </w:r>
      <w:r w:rsidRPr="00E156F6">
        <w:t xml:space="preserve">. </w:t>
      </w:r>
      <w:r w:rsidR="00433739">
        <w:t>Зато</w:t>
      </w:r>
      <w:r w:rsidRPr="00E156F6">
        <w:t xml:space="preserve">, </w:t>
      </w:r>
      <w:r w:rsidR="00433739">
        <w:t>свеопшта</w:t>
      </w:r>
      <w:r w:rsidRPr="00E156F6">
        <w:t xml:space="preserve"> </w:t>
      </w:r>
      <w:r w:rsidR="00433739">
        <w:t>дигитализација</w:t>
      </w:r>
      <w:r w:rsidRPr="00E156F6">
        <w:t xml:space="preserve"> </w:t>
      </w:r>
      <w:r w:rsidR="00433739">
        <w:t>захтева</w:t>
      </w:r>
      <w:r w:rsidRPr="00E156F6">
        <w:t xml:space="preserve"> </w:t>
      </w:r>
      <w:r w:rsidR="00433739">
        <w:t>и</w:t>
      </w:r>
      <w:r w:rsidRPr="00E156F6">
        <w:t xml:space="preserve"> </w:t>
      </w:r>
      <w:r w:rsidR="00433739">
        <w:t>нова</w:t>
      </w:r>
      <w:r w:rsidRPr="00E156F6">
        <w:t xml:space="preserve">, </w:t>
      </w:r>
      <w:r w:rsidR="00433739">
        <w:t>често</w:t>
      </w:r>
      <w:r w:rsidRPr="00E156F6">
        <w:t xml:space="preserve"> </w:t>
      </w:r>
      <w:r w:rsidR="00433739">
        <w:t>револуционарна</w:t>
      </w:r>
      <w:r w:rsidRPr="00E156F6">
        <w:t xml:space="preserve">, </w:t>
      </w:r>
      <w:r w:rsidR="00433739">
        <w:t>законска</w:t>
      </w:r>
      <w:r w:rsidRPr="00E156F6">
        <w:t xml:space="preserve"> </w:t>
      </w:r>
      <w:r w:rsidR="00433739">
        <w:t>решења</w:t>
      </w:r>
      <w:r w:rsidRPr="00E156F6">
        <w:t xml:space="preserve">. </w:t>
      </w:r>
      <w:r w:rsidR="00433739">
        <w:t>Рецимо</w:t>
      </w:r>
      <w:r w:rsidRPr="00E156F6">
        <w:t xml:space="preserve"> </w:t>
      </w:r>
      <w:r w:rsidR="00433739">
        <w:t>у</w:t>
      </w:r>
      <w:r w:rsidRPr="00E156F6">
        <w:t xml:space="preserve"> </w:t>
      </w:r>
      <w:r w:rsidR="00433739">
        <w:t>односу</w:t>
      </w:r>
      <w:r w:rsidRPr="00E156F6">
        <w:t xml:space="preserve"> </w:t>
      </w:r>
      <w:r w:rsidR="00433739">
        <w:t>на</w:t>
      </w:r>
      <w:r w:rsidRPr="00E156F6">
        <w:t xml:space="preserve"> </w:t>
      </w:r>
      <w:r w:rsidR="00433739">
        <w:t>податке</w:t>
      </w:r>
      <w:r w:rsidRPr="00E156F6">
        <w:t xml:space="preserve"> </w:t>
      </w:r>
      <w:r w:rsidR="00433739">
        <w:t>које</w:t>
      </w:r>
      <w:r w:rsidRPr="00E156F6">
        <w:t xml:space="preserve"> </w:t>
      </w:r>
      <w:r w:rsidR="00433739">
        <w:t>стварају</w:t>
      </w:r>
      <w:r w:rsidRPr="00E156F6">
        <w:t xml:space="preserve"> </w:t>
      </w:r>
      <w:r w:rsidR="00433739">
        <w:t>безбројни</w:t>
      </w:r>
      <w:r w:rsidRPr="00E156F6">
        <w:t xml:space="preserve"> ‘</w:t>
      </w:r>
      <w:r w:rsidR="00433739">
        <w:t>паметни</w:t>
      </w:r>
      <w:r w:rsidRPr="00E156F6">
        <w:t xml:space="preserve">’ </w:t>
      </w:r>
      <w:r w:rsidR="00433739">
        <w:t>производи</w:t>
      </w:r>
      <w:r w:rsidRPr="00E156F6">
        <w:t xml:space="preserve">, </w:t>
      </w:r>
      <w:r w:rsidR="00433739">
        <w:t>или</w:t>
      </w:r>
      <w:r w:rsidRPr="00E156F6">
        <w:t xml:space="preserve"> </w:t>
      </w:r>
      <w:r w:rsidR="00433739">
        <w:t>на</w:t>
      </w:r>
      <w:r w:rsidRPr="00E156F6">
        <w:t xml:space="preserve"> </w:t>
      </w:r>
      <w:r w:rsidR="00433739">
        <w:t>питање</w:t>
      </w:r>
      <w:r w:rsidRPr="00E156F6">
        <w:t xml:space="preserve"> </w:t>
      </w:r>
      <w:r w:rsidR="00433739">
        <w:t>одговорности</w:t>
      </w:r>
      <w:r w:rsidRPr="00E156F6">
        <w:t xml:space="preserve"> </w:t>
      </w:r>
      <w:r w:rsidR="00433739">
        <w:t>дигитализованих</w:t>
      </w:r>
      <w:r w:rsidRPr="00E156F6">
        <w:t xml:space="preserve"> </w:t>
      </w:r>
      <w:r w:rsidR="00433739">
        <w:t>система</w:t>
      </w:r>
      <w:r w:rsidRPr="00E156F6">
        <w:t xml:space="preserve"> </w:t>
      </w:r>
      <w:r w:rsidR="00433739">
        <w:t>који</w:t>
      </w:r>
      <w:r w:rsidRPr="00E156F6">
        <w:t xml:space="preserve"> </w:t>
      </w:r>
      <w:r w:rsidR="00433739">
        <w:t>имају</w:t>
      </w:r>
      <w:r w:rsidRPr="00E156F6">
        <w:t xml:space="preserve"> </w:t>
      </w:r>
      <w:r w:rsidR="00433739">
        <w:t>знатно</w:t>
      </w:r>
      <w:r w:rsidRPr="00E156F6">
        <w:t xml:space="preserve"> </w:t>
      </w:r>
      <w:r w:rsidR="00433739">
        <w:t>увећану</w:t>
      </w:r>
      <w:r w:rsidRPr="00E156F6">
        <w:t xml:space="preserve"> </w:t>
      </w:r>
      <w:r w:rsidR="00433739">
        <w:t>аутономију</w:t>
      </w:r>
      <w:r w:rsidRPr="00E156F6">
        <w:t xml:space="preserve">. </w:t>
      </w:r>
      <w:r w:rsidR="00433739">
        <w:t>Све</w:t>
      </w:r>
      <w:r w:rsidRPr="00E156F6">
        <w:t xml:space="preserve"> </w:t>
      </w:r>
      <w:r w:rsidR="00433739">
        <w:t>обимнија</w:t>
      </w:r>
      <w:r w:rsidRPr="00E156F6">
        <w:t xml:space="preserve"> </w:t>
      </w:r>
      <w:r w:rsidR="00433739">
        <w:t>и</w:t>
      </w:r>
      <w:r w:rsidRPr="00E156F6">
        <w:t xml:space="preserve"> </w:t>
      </w:r>
      <w:r w:rsidR="00433739">
        <w:t>све</w:t>
      </w:r>
      <w:r w:rsidRPr="00E156F6">
        <w:t xml:space="preserve"> </w:t>
      </w:r>
      <w:r w:rsidR="00433739">
        <w:t>чешћа</w:t>
      </w:r>
      <w:r w:rsidRPr="00E156F6">
        <w:t xml:space="preserve"> </w:t>
      </w:r>
      <w:r w:rsidR="00433739">
        <w:t>интеракција</w:t>
      </w:r>
      <w:r w:rsidRPr="00E156F6">
        <w:t xml:space="preserve"> </w:t>
      </w:r>
      <w:r w:rsidR="00433739">
        <w:t>између</w:t>
      </w:r>
      <w:r w:rsidRPr="00E156F6">
        <w:t xml:space="preserve"> </w:t>
      </w:r>
      <w:r w:rsidR="00433739">
        <w:t>људи</w:t>
      </w:r>
      <w:r w:rsidRPr="00E156F6">
        <w:t xml:space="preserve"> </w:t>
      </w:r>
      <w:r w:rsidR="00433739">
        <w:t>и</w:t>
      </w:r>
      <w:r w:rsidRPr="00E156F6">
        <w:t xml:space="preserve"> </w:t>
      </w:r>
      <w:r w:rsidR="00433739">
        <w:t>паметних</w:t>
      </w:r>
      <w:r w:rsidRPr="00E156F6">
        <w:t xml:space="preserve"> </w:t>
      </w:r>
      <w:r w:rsidR="00433739">
        <w:t>уређаја</w:t>
      </w:r>
      <w:r w:rsidRPr="00E156F6">
        <w:t xml:space="preserve"> </w:t>
      </w:r>
      <w:r w:rsidR="00433739">
        <w:t>тражи</w:t>
      </w:r>
      <w:r w:rsidRPr="00E156F6">
        <w:t xml:space="preserve"> </w:t>
      </w:r>
      <w:r w:rsidR="00433739">
        <w:t>посебну</w:t>
      </w:r>
      <w:r w:rsidRPr="00E156F6">
        <w:t xml:space="preserve"> </w:t>
      </w:r>
      <w:r w:rsidR="00433739">
        <w:t>врсту</w:t>
      </w:r>
      <w:r w:rsidRPr="00E156F6">
        <w:t xml:space="preserve"> </w:t>
      </w:r>
      <w:r w:rsidR="00433739">
        <w:t>регулације</w:t>
      </w:r>
      <w:r w:rsidRPr="00E156F6">
        <w:t xml:space="preserve">. </w:t>
      </w:r>
      <w:r w:rsidR="00433739">
        <w:t>Као</w:t>
      </w:r>
      <w:r w:rsidRPr="00E156F6">
        <w:t xml:space="preserve"> </w:t>
      </w:r>
      <w:r w:rsidR="00433739">
        <w:t>што</w:t>
      </w:r>
      <w:r w:rsidRPr="00E156F6">
        <w:t xml:space="preserve"> </w:t>
      </w:r>
      <w:r w:rsidR="00433739">
        <w:t>се</w:t>
      </w:r>
      <w:r w:rsidRPr="00E156F6">
        <w:t xml:space="preserve"> </w:t>
      </w:r>
      <w:r w:rsidR="00433739">
        <w:t>тражи</w:t>
      </w:r>
      <w:r w:rsidRPr="00E156F6">
        <w:t xml:space="preserve"> </w:t>
      </w:r>
      <w:r w:rsidR="00433739">
        <w:t>и</w:t>
      </w:r>
      <w:r w:rsidRPr="00E156F6">
        <w:t xml:space="preserve"> </w:t>
      </w:r>
      <w:r w:rsidR="00433739">
        <w:t>прави</w:t>
      </w:r>
      <w:r w:rsidRPr="00E156F6">
        <w:t xml:space="preserve"> </w:t>
      </w:r>
      <w:r w:rsidR="00433739">
        <w:t>баланс</w:t>
      </w:r>
      <w:r w:rsidRPr="00E156F6">
        <w:t xml:space="preserve"> </w:t>
      </w:r>
      <w:r w:rsidR="00433739">
        <w:t>између</w:t>
      </w:r>
      <w:r w:rsidRPr="00E156F6">
        <w:t xml:space="preserve"> </w:t>
      </w:r>
      <w:r w:rsidR="00433739">
        <w:t>реалних</w:t>
      </w:r>
      <w:r w:rsidRPr="00E156F6">
        <w:t xml:space="preserve"> </w:t>
      </w:r>
      <w:r w:rsidR="00433739">
        <w:t>пословних</w:t>
      </w:r>
      <w:r w:rsidRPr="00E156F6">
        <w:t xml:space="preserve"> </w:t>
      </w:r>
      <w:r w:rsidR="00433739">
        <w:t>интереса</w:t>
      </w:r>
      <w:r w:rsidRPr="00E156F6">
        <w:t xml:space="preserve"> </w:t>
      </w:r>
      <w:r w:rsidR="00433739">
        <w:t>и</w:t>
      </w:r>
      <w:r w:rsidRPr="00E156F6">
        <w:t xml:space="preserve"> </w:t>
      </w:r>
      <w:r w:rsidR="00433739">
        <w:t>основних</w:t>
      </w:r>
      <w:r w:rsidRPr="00E156F6">
        <w:t xml:space="preserve"> </w:t>
      </w:r>
      <w:r w:rsidR="00433739">
        <w:t>права</w:t>
      </w:r>
      <w:r w:rsidRPr="00E156F6">
        <w:t xml:space="preserve"> </w:t>
      </w:r>
      <w:r w:rsidR="00433739">
        <w:t>која</w:t>
      </w:r>
      <w:r w:rsidRPr="00E156F6">
        <w:t xml:space="preserve"> </w:t>
      </w:r>
      <w:r w:rsidR="00433739">
        <w:t>гарантују</w:t>
      </w:r>
      <w:r w:rsidRPr="00E156F6">
        <w:t xml:space="preserve"> </w:t>
      </w:r>
      <w:r w:rsidR="00433739">
        <w:t>заштиту</w:t>
      </w:r>
      <w:r w:rsidRPr="00E156F6">
        <w:t xml:space="preserve"> </w:t>
      </w:r>
      <w:r w:rsidR="00433739">
        <w:t>личних</w:t>
      </w:r>
      <w:r w:rsidRPr="00E156F6">
        <w:t xml:space="preserve"> </w:t>
      </w:r>
      <w:r w:rsidR="00433739">
        <w:t>података</w:t>
      </w:r>
      <w:r w:rsidRPr="00E156F6">
        <w:t xml:space="preserve"> </w:t>
      </w:r>
      <w:r w:rsidR="00433739">
        <w:t>и</w:t>
      </w:r>
      <w:r w:rsidRPr="00E156F6">
        <w:t xml:space="preserve"> </w:t>
      </w:r>
      <w:r w:rsidR="00433739">
        <w:t>приватности</w:t>
      </w:r>
      <w:r w:rsidRPr="00E156F6">
        <w:t xml:space="preserve">. </w:t>
      </w:r>
      <w:r w:rsidR="00433739">
        <w:t>Стратегија</w:t>
      </w:r>
      <w:r w:rsidRPr="00E156F6">
        <w:t xml:space="preserve"> </w:t>
      </w:r>
      <w:r w:rsidR="00433739">
        <w:t>Србије</w:t>
      </w:r>
      <w:r w:rsidRPr="00E156F6">
        <w:t xml:space="preserve"> </w:t>
      </w:r>
      <w:r w:rsidR="00433739">
        <w:t>треба</w:t>
      </w:r>
      <w:r w:rsidRPr="00E156F6">
        <w:t xml:space="preserve"> </w:t>
      </w:r>
      <w:r w:rsidR="00433739">
        <w:t>да</w:t>
      </w:r>
      <w:r w:rsidRPr="00E156F6">
        <w:t xml:space="preserve"> </w:t>
      </w:r>
      <w:r w:rsidR="00433739">
        <w:t>разуме</w:t>
      </w:r>
      <w:r w:rsidRPr="00E156F6">
        <w:t xml:space="preserve"> </w:t>
      </w:r>
      <w:r w:rsidR="00433739">
        <w:t>ове</w:t>
      </w:r>
      <w:r w:rsidRPr="00E156F6">
        <w:t xml:space="preserve"> </w:t>
      </w:r>
      <w:r w:rsidR="00433739">
        <w:t>процесе</w:t>
      </w:r>
      <w:r w:rsidRPr="00E156F6">
        <w:t xml:space="preserve"> </w:t>
      </w:r>
      <w:r w:rsidR="00433739">
        <w:t>и</w:t>
      </w:r>
      <w:r w:rsidRPr="00E156F6">
        <w:t xml:space="preserve"> </w:t>
      </w:r>
      <w:r w:rsidR="00433739">
        <w:t>да</w:t>
      </w:r>
      <w:r w:rsidRPr="00E156F6">
        <w:t xml:space="preserve"> </w:t>
      </w:r>
      <w:r w:rsidR="00433739">
        <w:t>их</w:t>
      </w:r>
      <w:r w:rsidRPr="00E156F6">
        <w:t xml:space="preserve">, </w:t>
      </w:r>
      <w:r w:rsidR="00433739">
        <w:t>на</w:t>
      </w:r>
      <w:r w:rsidRPr="00E156F6">
        <w:t xml:space="preserve"> </w:t>
      </w:r>
      <w:r w:rsidR="00433739">
        <w:t>адекватан</w:t>
      </w:r>
      <w:r w:rsidRPr="00E156F6">
        <w:t xml:space="preserve"> </w:t>
      </w:r>
      <w:r w:rsidR="00433739">
        <w:t>начин</w:t>
      </w:r>
      <w:r w:rsidRPr="00E156F6">
        <w:t xml:space="preserve">, </w:t>
      </w:r>
      <w:r w:rsidR="00433739">
        <w:t>предвиди</w:t>
      </w:r>
      <w:r w:rsidRPr="00E156F6">
        <w:t xml:space="preserve">, </w:t>
      </w:r>
      <w:r w:rsidR="00433739">
        <w:t>односно</w:t>
      </w:r>
      <w:r w:rsidRPr="00E156F6">
        <w:t xml:space="preserve"> </w:t>
      </w:r>
      <w:r w:rsidR="00433739">
        <w:t>иницира</w:t>
      </w:r>
      <w:r w:rsidRPr="00E156F6">
        <w:t xml:space="preserve"> </w:t>
      </w:r>
      <w:r w:rsidR="00433739">
        <w:t>и</w:t>
      </w:r>
      <w:r w:rsidRPr="00E156F6">
        <w:t xml:space="preserve"> </w:t>
      </w:r>
      <w:r w:rsidR="00433739">
        <w:t>у</w:t>
      </w:r>
      <w:r w:rsidRPr="00E156F6">
        <w:t xml:space="preserve"> </w:t>
      </w:r>
      <w:r w:rsidR="00433739">
        <w:t>Србији</w:t>
      </w:r>
      <w:r w:rsidRPr="00E156F6">
        <w:t>.</w:t>
      </w:r>
    </w:p>
    <w:p w:rsidR="009F76EB" w:rsidRPr="00E156F6" w:rsidRDefault="009F76EB" w:rsidP="000120D8">
      <w:pPr>
        <w:jc w:val="both"/>
      </w:pPr>
      <w:r w:rsidRPr="00E156F6">
        <w:t xml:space="preserve">14. </w:t>
      </w:r>
      <w:r w:rsidRPr="004D1B28">
        <w:t>'</w:t>
      </w:r>
      <w:r w:rsidR="00433739" w:rsidRPr="004D1B28">
        <w:t>Четврта</w:t>
      </w:r>
      <w:r w:rsidRPr="004D1B28">
        <w:t xml:space="preserve"> </w:t>
      </w:r>
      <w:r w:rsidR="00433739" w:rsidRPr="004D1B28">
        <w:t>индустријска</w:t>
      </w:r>
      <w:r w:rsidRPr="004D1B28">
        <w:t xml:space="preserve"> </w:t>
      </w:r>
      <w:r w:rsidR="00433739" w:rsidRPr="004D1B28">
        <w:t>револуција</w:t>
      </w:r>
      <w:r w:rsidRPr="004D1B28">
        <w:t>'</w:t>
      </w:r>
      <w:r w:rsidRPr="00E156F6">
        <w:t xml:space="preserve"> </w:t>
      </w:r>
      <w:r w:rsidR="00433739">
        <w:t>је</w:t>
      </w:r>
      <w:r w:rsidRPr="00E156F6">
        <w:t xml:space="preserve"> </w:t>
      </w:r>
      <w:r w:rsidR="00433739">
        <w:t>у</w:t>
      </w:r>
      <w:r w:rsidRPr="00E156F6">
        <w:t xml:space="preserve"> </w:t>
      </w:r>
      <w:r w:rsidR="00433739">
        <w:t>озбиљном</w:t>
      </w:r>
      <w:r w:rsidRPr="00E156F6">
        <w:t xml:space="preserve"> </w:t>
      </w:r>
      <w:r w:rsidR="00433739">
        <w:t>замаху</w:t>
      </w:r>
      <w:r w:rsidRPr="00E156F6">
        <w:t xml:space="preserve">, </w:t>
      </w:r>
      <w:r w:rsidR="00433739">
        <w:t>широм</w:t>
      </w:r>
      <w:r w:rsidRPr="00E156F6">
        <w:t xml:space="preserve"> </w:t>
      </w:r>
      <w:r w:rsidR="00433739">
        <w:t>Европе</w:t>
      </w:r>
      <w:r w:rsidRPr="00E156F6">
        <w:t xml:space="preserve">. </w:t>
      </w:r>
      <w:r w:rsidR="00433739">
        <w:t>То</w:t>
      </w:r>
      <w:r w:rsidRPr="00E156F6">
        <w:t xml:space="preserve"> </w:t>
      </w:r>
      <w:r w:rsidR="00433739">
        <w:t>стратегија</w:t>
      </w:r>
      <w:r w:rsidRPr="00E156F6">
        <w:t xml:space="preserve"> </w:t>
      </w:r>
      <w:r w:rsidR="00433739">
        <w:t>Србије</w:t>
      </w:r>
      <w:r w:rsidRPr="00E156F6">
        <w:t xml:space="preserve"> </w:t>
      </w:r>
      <w:r w:rsidR="00433739">
        <w:t>мора</w:t>
      </w:r>
      <w:r w:rsidRPr="00E156F6">
        <w:t xml:space="preserve"> </w:t>
      </w:r>
      <w:r w:rsidR="00433739">
        <w:t>да</w:t>
      </w:r>
      <w:r w:rsidRPr="00E156F6">
        <w:t xml:space="preserve"> </w:t>
      </w:r>
      <w:r w:rsidR="00433739">
        <w:t>разуме</w:t>
      </w:r>
      <w:r w:rsidRPr="00E156F6">
        <w:t xml:space="preserve"> </w:t>
      </w:r>
      <w:r w:rsidR="00433739">
        <w:t>и</w:t>
      </w:r>
      <w:r w:rsidRPr="00E156F6">
        <w:t xml:space="preserve"> </w:t>
      </w:r>
      <w:r w:rsidR="00433739">
        <w:t>подржи</w:t>
      </w:r>
      <w:r w:rsidRPr="00E156F6">
        <w:t xml:space="preserve">, </w:t>
      </w:r>
      <w:r w:rsidR="00433739">
        <w:t>па</w:t>
      </w:r>
      <w:r w:rsidRPr="00E156F6">
        <w:t xml:space="preserve"> </w:t>
      </w:r>
      <w:r w:rsidR="00433739">
        <w:t>и</w:t>
      </w:r>
      <w:r w:rsidRPr="00E156F6">
        <w:t xml:space="preserve"> </w:t>
      </w:r>
      <w:r w:rsidR="00433739">
        <w:t>да</w:t>
      </w:r>
      <w:r w:rsidRPr="00E156F6">
        <w:t xml:space="preserve"> </w:t>
      </w:r>
      <w:r w:rsidR="00433739">
        <w:t>предвиди</w:t>
      </w:r>
      <w:r w:rsidRPr="00E156F6">
        <w:t xml:space="preserve"> </w:t>
      </w:r>
      <w:r w:rsidR="00433739">
        <w:t>и</w:t>
      </w:r>
      <w:r w:rsidRPr="00E156F6">
        <w:t xml:space="preserve"> </w:t>
      </w:r>
      <w:r w:rsidR="00433739">
        <w:t>прилагоди</w:t>
      </w:r>
      <w:r w:rsidRPr="00E156F6">
        <w:t xml:space="preserve"> </w:t>
      </w:r>
      <w:r w:rsidR="00433739">
        <w:t>за</w:t>
      </w:r>
      <w:r w:rsidRPr="00E156F6">
        <w:t xml:space="preserve"> </w:t>
      </w:r>
      <w:r w:rsidR="00433739">
        <w:t>наше</w:t>
      </w:r>
      <w:r w:rsidRPr="00E156F6">
        <w:t xml:space="preserve"> </w:t>
      </w:r>
      <w:r w:rsidR="00433739">
        <w:t>услове</w:t>
      </w:r>
      <w:r w:rsidRPr="00E156F6">
        <w:t xml:space="preserve">. </w:t>
      </w:r>
      <w:r w:rsidR="00433739">
        <w:t>А</w:t>
      </w:r>
      <w:r w:rsidRPr="00E156F6">
        <w:t xml:space="preserve"> </w:t>
      </w:r>
      <w:r w:rsidR="00433739">
        <w:t>та</w:t>
      </w:r>
      <w:r w:rsidRPr="00E156F6">
        <w:t xml:space="preserve"> </w:t>
      </w:r>
      <w:r w:rsidR="00433739">
        <w:t>револуција</w:t>
      </w:r>
      <w:r w:rsidRPr="00E156F6">
        <w:t xml:space="preserve"> </w:t>
      </w:r>
      <w:r w:rsidR="00433739">
        <w:t>значи</w:t>
      </w:r>
      <w:r w:rsidRPr="00E156F6">
        <w:t xml:space="preserve">: </w:t>
      </w:r>
      <w:r w:rsidR="00433739">
        <w:t>организовано</w:t>
      </w:r>
      <w:r w:rsidRPr="00E156F6">
        <w:t xml:space="preserve"> </w:t>
      </w:r>
      <w:r w:rsidR="00433739">
        <w:t>укидање</w:t>
      </w:r>
      <w:r w:rsidRPr="00E156F6">
        <w:t xml:space="preserve"> </w:t>
      </w:r>
      <w:r w:rsidR="00433739">
        <w:t>граница</w:t>
      </w:r>
      <w:r w:rsidRPr="00E156F6">
        <w:t xml:space="preserve"> </w:t>
      </w:r>
      <w:r w:rsidR="00433739">
        <w:t>између</w:t>
      </w:r>
      <w:r w:rsidRPr="00E156F6">
        <w:t xml:space="preserve"> </w:t>
      </w:r>
      <w:r w:rsidR="00433739">
        <w:t>физичких</w:t>
      </w:r>
      <w:r w:rsidRPr="00E156F6">
        <w:t xml:space="preserve">, </w:t>
      </w:r>
      <w:r w:rsidR="00433739">
        <w:t>дигиталних</w:t>
      </w:r>
      <w:r w:rsidRPr="00E156F6">
        <w:t xml:space="preserve"> </w:t>
      </w:r>
      <w:r w:rsidR="00433739">
        <w:t>и</w:t>
      </w:r>
      <w:r w:rsidRPr="00E156F6">
        <w:t xml:space="preserve"> </w:t>
      </w:r>
      <w:r w:rsidR="00433739">
        <w:t>биолошких</w:t>
      </w:r>
      <w:r w:rsidRPr="00E156F6">
        <w:t xml:space="preserve"> </w:t>
      </w:r>
      <w:r w:rsidR="00433739">
        <w:t>сфера</w:t>
      </w:r>
      <w:r w:rsidRPr="00E156F6">
        <w:t xml:space="preserve">. </w:t>
      </w:r>
      <w:r w:rsidR="00433739">
        <w:t>Како</w:t>
      </w:r>
      <w:r w:rsidRPr="00E156F6">
        <w:t xml:space="preserve">? </w:t>
      </w:r>
      <w:r w:rsidR="00433739">
        <w:t>Тако</w:t>
      </w:r>
      <w:r w:rsidRPr="00E156F6">
        <w:t xml:space="preserve"> </w:t>
      </w:r>
      <w:r w:rsidR="00433739">
        <w:t>што</w:t>
      </w:r>
      <w:r w:rsidRPr="00E156F6">
        <w:t xml:space="preserve">, </w:t>
      </w:r>
      <w:r w:rsidR="00433739">
        <w:t>уз</w:t>
      </w:r>
      <w:r w:rsidRPr="00E156F6">
        <w:t xml:space="preserve"> </w:t>
      </w:r>
      <w:r w:rsidR="00433739">
        <w:t>значајне</w:t>
      </w:r>
      <w:r w:rsidRPr="00E156F6">
        <w:t xml:space="preserve"> </w:t>
      </w:r>
      <w:r w:rsidR="00433739">
        <w:t>инвестиције</w:t>
      </w:r>
      <w:r w:rsidRPr="00E156F6">
        <w:t xml:space="preserve"> </w:t>
      </w:r>
      <w:r w:rsidR="00433739">
        <w:t>јавног</w:t>
      </w:r>
      <w:r w:rsidRPr="00E156F6">
        <w:t xml:space="preserve"> </w:t>
      </w:r>
      <w:r w:rsidR="00433739">
        <w:t>и</w:t>
      </w:r>
      <w:r w:rsidRPr="00E156F6">
        <w:t xml:space="preserve"> </w:t>
      </w:r>
      <w:r w:rsidR="00433739">
        <w:t>приватног</w:t>
      </w:r>
      <w:r w:rsidRPr="00E156F6">
        <w:t xml:space="preserve"> </w:t>
      </w:r>
      <w:r w:rsidR="00433739">
        <w:t>новца</w:t>
      </w:r>
      <w:r w:rsidRPr="00E156F6">
        <w:t xml:space="preserve">, </w:t>
      </w:r>
      <w:r w:rsidR="00433739">
        <w:t>интегрише</w:t>
      </w:r>
      <w:r w:rsidRPr="00E156F6">
        <w:t xml:space="preserve"> </w:t>
      </w:r>
      <w:r w:rsidR="00433739">
        <w:t>сајбер</w:t>
      </w:r>
      <w:r w:rsidRPr="00E156F6">
        <w:t>-</w:t>
      </w:r>
      <w:r w:rsidR="00433739">
        <w:t>физичке</w:t>
      </w:r>
      <w:r w:rsidRPr="00E156F6">
        <w:t xml:space="preserve"> </w:t>
      </w:r>
      <w:r w:rsidR="00433739">
        <w:t>системе</w:t>
      </w:r>
      <w:r w:rsidRPr="00E156F6">
        <w:t xml:space="preserve"> (</w:t>
      </w:r>
      <w:r w:rsidR="00433739">
        <w:t>све</w:t>
      </w:r>
      <w:r w:rsidRPr="00E156F6">
        <w:t xml:space="preserve"> </w:t>
      </w:r>
      <w:r w:rsidR="00433739">
        <w:t>оне</w:t>
      </w:r>
      <w:r w:rsidRPr="00E156F6">
        <w:t xml:space="preserve"> </w:t>
      </w:r>
      <w:r w:rsidR="00433739">
        <w:t>компјутере</w:t>
      </w:r>
      <w:r w:rsidRPr="00E156F6">
        <w:t xml:space="preserve"> </w:t>
      </w:r>
      <w:r w:rsidR="00433739">
        <w:t>које</w:t>
      </w:r>
      <w:r w:rsidRPr="00E156F6">
        <w:t xml:space="preserve"> </w:t>
      </w:r>
      <w:r w:rsidR="00433739">
        <w:t>не</w:t>
      </w:r>
      <w:r w:rsidRPr="00E156F6">
        <w:t xml:space="preserve"> </w:t>
      </w:r>
      <w:r w:rsidR="00433739">
        <w:t>видимо</w:t>
      </w:r>
      <w:r w:rsidRPr="00E156F6">
        <w:t xml:space="preserve"> </w:t>
      </w:r>
      <w:r w:rsidR="00433739">
        <w:t>а</w:t>
      </w:r>
      <w:r w:rsidRPr="00E156F6">
        <w:t xml:space="preserve"> </w:t>
      </w:r>
      <w:r w:rsidR="00433739">
        <w:t>који</w:t>
      </w:r>
      <w:r w:rsidRPr="00E156F6">
        <w:t xml:space="preserve"> </w:t>
      </w:r>
      <w:r w:rsidR="00433739">
        <w:t>вредно</w:t>
      </w:r>
      <w:r w:rsidRPr="00E156F6">
        <w:t xml:space="preserve"> </w:t>
      </w:r>
      <w:r w:rsidR="00433739">
        <w:t>раде</w:t>
      </w:r>
      <w:r w:rsidRPr="00E156F6">
        <w:t xml:space="preserve"> </w:t>
      </w:r>
      <w:r w:rsidR="00433739">
        <w:t>у</w:t>
      </w:r>
      <w:r w:rsidRPr="00E156F6">
        <w:t xml:space="preserve"> </w:t>
      </w:r>
      <w:r w:rsidR="00433739">
        <w:t>милијардама</w:t>
      </w:r>
      <w:r w:rsidRPr="00E156F6">
        <w:t xml:space="preserve"> </w:t>
      </w:r>
      <w:r w:rsidR="00433739">
        <w:t>предмета</w:t>
      </w:r>
      <w:r w:rsidRPr="00E156F6">
        <w:t xml:space="preserve"> </w:t>
      </w:r>
      <w:r w:rsidR="00433739">
        <w:t>око</w:t>
      </w:r>
      <w:r w:rsidRPr="00E156F6">
        <w:t xml:space="preserve"> </w:t>
      </w:r>
      <w:r w:rsidR="00433739">
        <w:t>нас</w:t>
      </w:r>
      <w:r w:rsidRPr="00E156F6">
        <w:t xml:space="preserve">), </w:t>
      </w:r>
      <w:r w:rsidR="00433739">
        <w:t>интернет</w:t>
      </w:r>
      <w:r w:rsidRPr="00E156F6">
        <w:t xml:space="preserve"> </w:t>
      </w:r>
      <w:r w:rsidR="00433739">
        <w:t>ствари</w:t>
      </w:r>
      <w:r w:rsidRPr="00E156F6">
        <w:t xml:space="preserve"> (</w:t>
      </w:r>
      <w:r w:rsidR="00433739">
        <w:t>везе</w:t>
      </w:r>
      <w:r w:rsidRPr="00E156F6">
        <w:t xml:space="preserve"> </w:t>
      </w:r>
      <w:r w:rsidR="00433739">
        <w:t>између</w:t>
      </w:r>
      <w:r w:rsidRPr="00E156F6">
        <w:t xml:space="preserve"> </w:t>
      </w:r>
      <w:r w:rsidR="00433739">
        <w:t>тих</w:t>
      </w:r>
      <w:r w:rsidRPr="00E156F6">
        <w:t xml:space="preserve"> '</w:t>
      </w:r>
      <w:r w:rsidR="00433739">
        <w:t>опамећених</w:t>
      </w:r>
      <w:r w:rsidRPr="00E156F6">
        <w:t xml:space="preserve">' </w:t>
      </w:r>
      <w:r w:rsidR="00433739">
        <w:t>предмета</w:t>
      </w:r>
      <w:r w:rsidRPr="00E156F6">
        <w:t>), '</w:t>
      </w:r>
      <w:r w:rsidR="00433739">
        <w:t>биг</w:t>
      </w:r>
      <w:r w:rsidRPr="00E156F6">
        <w:t xml:space="preserve"> </w:t>
      </w:r>
      <w:r w:rsidR="00433739">
        <w:t>дата</w:t>
      </w:r>
      <w:r w:rsidRPr="00E156F6">
        <w:t>' (</w:t>
      </w:r>
      <w:r w:rsidR="00433739">
        <w:t>непрегледне</w:t>
      </w:r>
      <w:r w:rsidRPr="00E156F6">
        <w:t xml:space="preserve"> </w:t>
      </w:r>
      <w:r w:rsidR="00433739">
        <w:t>количине</w:t>
      </w:r>
      <w:r w:rsidRPr="00E156F6">
        <w:t xml:space="preserve"> </w:t>
      </w:r>
      <w:r w:rsidR="00433739">
        <w:t>података</w:t>
      </w:r>
      <w:r w:rsidRPr="00E156F6">
        <w:t xml:space="preserve"> </w:t>
      </w:r>
      <w:r w:rsidR="00433739">
        <w:t>које</w:t>
      </w:r>
      <w:r w:rsidRPr="00E156F6">
        <w:t xml:space="preserve"> </w:t>
      </w:r>
      <w:r w:rsidR="00433739">
        <w:t>свакодневно</w:t>
      </w:r>
      <w:r w:rsidRPr="00E156F6">
        <w:t xml:space="preserve"> </w:t>
      </w:r>
      <w:r w:rsidR="00433739">
        <w:t>скупља</w:t>
      </w:r>
      <w:r w:rsidRPr="00E156F6">
        <w:t xml:space="preserve"> </w:t>
      </w:r>
      <w:r w:rsidR="00433739">
        <w:t>сва</w:t>
      </w:r>
      <w:r w:rsidRPr="00E156F6">
        <w:t xml:space="preserve"> </w:t>
      </w:r>
      <w:r w:rsidR="00433739">
        <w:t>ИТ</w:t>
      </w:r>
      <w:r w:rsidRPr="00E156F6">
        <w:t xml:space="preserve"> </w:t>
      </w:r>
      <w:r w:rsidR="00433739">
        <w:t>технологија</w:t>
      </w:r>
      <w:r w:rsidRPr="00E156F6">
        <w:t xml:space="preserve"> </w:t>
      </w:r>
      <w:r w:rsidR="00433739">
        <w:t>у</w:t>
      </w:r>
      <w:r w:rsidRPr="00E156F6">
        <w:t xml:space="preserve"> </w:t>
      </w:r>
      <w:r w:rsidR="00433739">
        <w:t>Европи</w:t>
      </w:r>
      <w:r w:rsidRPr="00E156F6">
        <w:t xml:space="preserve"> </w:t>
      </w:r>
      <w:r w:rsidR="00433739">
        <w:t>и</w:t>
      </w:r>
      <w:r w:rsidRPr="00E156F6">
        <w:t xml:space="preserve"> </w:t>
      </w:r>
      <w:r w:rsidR="00433739">
        <w:t>свету</w:t>
      </w:r>
      <w:r w:rsidRPr="00E156F6">
        <w:t>), '</w:t>
      </w:r>
      <w:r w:rsidR="00433739">
        <w:t>клауд</w:t>
      </w:r>
      <w:r w:rsidRPr="00E156F6">
        <w:t xml:space="preserve"> </w:t>
      </w:r>
      <w:r w:rsidR="00433739">
        <w:t>компјутинг</w:t>
      </w:r>
      <w:r w:rsidRPr="00E156F6">
        <w:t>' (</w:t>
      </w:r>
      <w:r w:rsidR="00433739">
        <w:t>огромне</w:t>
      </w:r>
      <w:r w:rsidRPr="00E156F6">
        <w:t xml:space="preserve"> </w:t>
      </w:r>
      <w:r w:rsidR="00433739">
        <w:t>количине</w:t>
      </w:r>
      <w:r w:rsidRPr="00E156F6">
        <w:t xml:space="preserve"> </w:t>
      </w:r>
      <w:r w:rsidR="00433739">
        <w:t>података</w:t>
      </w:r>
      <w:r w:rsidRPr="00E156F6">
        <w:t xml:space="preserve"> </w:t>
      </w:r>
      <w:r w:rsidR="00433739">
        <w:t>који</w:t>
      </w:r>
      <w:r w:rsidRPr="00E156F6">
        <w:t xml:space="preserve">, </w:t>
      </w:r>
      <w:r w:rsidR="00433739">
        <w:t>одабрани</w:t>
      </w:r>
      <w:r w:rsidRPr="00E156F6">
        <w:t xml:space="preserve"> </w:t>
      </w:r>
      <w:r w:rsidR="00433739">
        <w:t>и</w:t>
      </w:r>
      <w:r w:rsidRPr="00E156F6">
        <w:t xml:space="preserve"> </w:t>
      </w:r>
      <w:r w:rsidR="00433739">
        <w:t>сортирани</w:t>
      </w:r>
      <w:r w:rsidRPr="00E156F6">
        <w:t xml:space="preserve">, </w:t>
      </w:r>
      <w:r w:rsidR="00433739">
        <w:t>стоје</w:t>
      </w:r>
      <w:r w:rsidRPr="00E156F6">
        <w:t xml:space="preserve"> </w:t>
      </w:r>
      <w:r w:rsidR="00433739">
        <w:t>похрањени</w:t>
      </w:r>
      <w:r w:rsidRPr="00E156F6">
        <w:t xml:space="preserve"> </w:t>
      </w:r>
      <w:r w:rsidR="00433739">
        <w:t>у</w:t>
      </w:r>
      <w:r w:rsidRPr="00E156F6">
        <w:t xml:space="preserve"> </w:t>
      </w:r>
      <w:r w:rsidR="00433739">
        <w:t>моћним</w:t>
      </w:r>
      <w:r w:rsidRPr="00E156F6">
        <w:t xml:space="preserve"> </w:t>
      </w:r>
      <w:r w:rsidR="00433739">
        <w:t>сајбер</w:t>
      </w:r>
      <w:r w:rsidRPr="00E156F6">
        <w:t xml:space="preserve"> </w:t>
      </w:r>
      <w:r w:rsidR="00433739">
        <w:t>облацима</w:t>
      </w:r>
      <w:r w:rsidRPr="00E156F6">
        <w:t xml:space="preserve">) </w:t>
      </w:r>
      <w:r w:rsidR="00433739">
        <w:t>роботику</w:t>
      </w:r>
      <w:r w:rsidRPr="00E156F6">
        <w:t xml:space="preserve"> (</w:t>
      </w:r>
      <w:r w:rsidR="00433739">
        <w:t>све</w:t>
      </w:r>
      <w:r w:rsidRPr="00E156F6">
        <w:t xml:space="preserve"> </w:t>
      </w:r>
      <w:r w:rsidR="00433739">
        <w:t>оно</w:t>
      </w:r>
      <w:r w:rsidRPr="00E156F6">
        <w:t xml:space="preserve"> </w:t>
      </w:r>
      <w:r w:rsidR="00433739">
        <w:t>аутоматизовано</w:t>
      </w:r>
      <w:r w:rsidRPr="00E156F6">
        <w:t xml:space="preserve"> </w:t>
      </w:r>
      <w:r w:rsidR="00433739">
        <w:t>што</w:t>
      </w:r>
      <w:r w:rsidRPr="00E156F6">
        <w:t xml:space="preserve"> </w:t>
      </w:r>
      <w:r w:rsidR="00433739">
        <w:t>ради</w:t>
      </w:r>
      <w:r w:rsidRPr="00E156F6">
        <w:t xml:space="preserve"> </w:t>
      </w:r>
      <w:r w:rsidR="00433739">
        <w:t>послове</w:t>
      </w:r>
      <w:r w:rsidRPr="00E156F6">
        <w:t xml:space="preserve"> </w:t>
      </w:r>
      <w:r w:rsidR="00433739">
        <w:t>уместо</w:t>
      </w:r>
      <w:r w:rsidRPr="00E156F6">
        <w:t xml:space="preserve"> </w:t>
      </w:r>
      <w:r w:rsidR="00433739">
        <w:t>људи</w:t>
      </w:r>
      <w:r w:rsidRPr="00E156F6">
        <w:t xml:space="preserve">) </w:t>
      </w:r>
      <w:r w:rsidR="00433739">
        <w:t>и</w:t>
      </w:r>
      <w:r w:rsidRPr="00E156F6">
        <w:t xml:space="preserve"> </w:t>
      </w:r>
      <w:r w:rsidR="00433739">
        <w:t>вештачку</w:t>
      </w:r>
      <w:r w:rsidRPr="00E156F6">
        <w:t xml:space="preserve"> </w:t>
      </w:r>
      <w:r w:rsidR="00433739">
        <w:t>интелигенцију</w:t>
      </w:r>
      <w:r w:rsidRPr="00E156F6">
        <w:t xml:space="preserve">, </w:t>
      </w:r>
      <w:r w:rsidR="00433739">
        <w:t>у</w:t>
      </w:r>
      <w:r w:rsidRPr="00E156F6">
        <w:t xml:space="preserve"> </w:t>
      </w:r>
      <w:r w:rsidR="00433739">
        <w:t>сасвим</w:t>
      </w:r>
      <w:r w:rsidRPr="00E156F6">
        <w:t xml:space="preserve"> </w:t>
      </w:r>
      <w:r w:rsidR="00433739">
        <w:t>нову</w:t>
      </w:r>
      <w:r w:rsidRPr="00E156F6">
        <w:t xml:space="preserve"> </w:t>
      </w:r>
      <w:r w:rsidR="00433739">
        <w:t>друштвену</w:t>
      </w:r>
      <w:r w:rsidRPr="00E156F6">
        <w:t xml:space="preserve">, </w:t>
      </w:r>
      <w:r w:rsidR="00433739">
        <w:t>економску</w:t>
      </w:r>
      <w:r w:rsidRPr="00E156F6">
        <w:t xml:space="preserve"> </w:t>
      </w:r>
      <w:r w:rsidR="00433739">
        <w:t>и</w:t>
      </w:r>
      <w:r w:rsidRPr="00E156F6">
        <w:t xml:space="preserve"> </w:t>
      </w:r>
      <w:r w:rsidR="00433739">
        <w:t>културну</w:t>
      </w:r>
      <w:r w:rsidRPr="00E156F6">
        <w:t xml:space="preserve"> </w:t>
      </w:r>
      <w:r w:rsidR="00433739">
        <w:t>стварност</w:t>
      </w:r>
      <w:r w:rsidRPr="00E156F6">
        <w:t>.</w:t>
      </w:r>
    </w:p>
    <w:p w:rsidR="009F76EB" w:rsidRPr="00E156F6" w:rsidRDefault="009F76EB" w:rsidP="000120D8">
      <w:pPr>
        <w:jc w:val="both"/>
      </w:pPr>
    </w:p>
    <w:p w:rsidR="009F76EB" w:rsidRPr="004D1B28" w:rsidRDefault="00433739" w:rsidP="008E6359">
      <w:pPr>
        <w:pStyle w:val="obrazlozenje"/>
        <w:numPr>
          <w:ilvl w:val="0"/>
          <w:numId w:val="32"/>
        </w:numPr>
        <w:ind w:left="1134" w:hanging="31"/>
      </w:pPr>
      <w:r w:rsidRPr="004D1B28">
        <w:t>ПРЕПОРУКЕ</w:t>
      </w:r>
    </w:p>
    <w:p w:rsidR="009F76EB" w:rsidRPr="00E156F6" w:rsidRDefault="009F76EB" w:rsidP="000120D8">
      <w:pPr>
        <w:jc w:val="both"/>
      </w:pPr>
    </w:p>
    <w:p w:rsidR="009F76EB" w:rsidRPr="00C27668" w:rsidRDefault="00433739" w:rsidP="000120D8">
      <w:pPr>
        <w:numPr>
          <w:ilvl w:val="0"/>
          <w:numId w:val="21"/>
        </w:numPr>
        <w:ind w:left="0" w:firstLine="0"/>
        <w:contextualSpacing/>
        <w:jc w:val="both"/>
      </w:pPr>
      <w:r w:rsidRPr="00C27668">
        <w:t>Оформити</w:t>
      </w:r>
      <w:r w:rsidR="009F76EB" w:rsidRPr="00C27668">
        <w:t xml:space="preserve"> </w:t>
      </w:r>
      <w:r w:rsidRPr="00C27668">
        <w:t>ново</w:t>
      </w:r>
      <w:r w:rsidR="009F76EB" w:rsidRPr="00C27668">
        <w:t xml:space="preserve"> ‘</w:t>
      </w:r>
      <w:r w:rsidRPr="00C27668">
        <w:t>Министарство</w:t>
      </w:r>
      <w:r w:rsidR="009F76EB" w:rsidRPr="00C27668">
        <w:t xml:space="preserve"> </w:t>
      </w:r>
      <w:r w:rsidRPr="00C27668">
        <w:t>медија</w:t>
      </w:r>
      <w:r w:rsidR="009F76EB" w:rsidRPr="00C27668">
        <w:t xml:space="preserve">, </w:t>
      </w:r>
      <w:r w:rsidRPr="00C27668">
        <w:t>електронских</w:t>
      </w:r>
      <w:r w:rsidR="009F76EB" w:rsidRPr="00C27668">
        <w:t xml:space="preserve"> </w:t>
      </w:r>
      <w:r w:rsidRPr="00C27668">
        <w:t>комуникација</w:t>
      </w:r>
      <w:r w:rsidR="009F76EB" w:rsidRPr="00C27668">
        <w:t xml:space="preserve"> </w:t>
      </w:r>
      <w:r w:rsidRPr="00C27668">
        <w:t>и</w:t>
      </w:r>
      <w:r w:rsidR="009F76EB" w:rsidRPr="00C27668">
        <w:t xml:space="preserve"> </w:t>
      </w:r>
      <w:r w:rsidRPr="00C27668">
        <w:t>дигиталног</w:t>
      </w:r>
      <w:r w:rsidR="009F76EB" w:rsidRPr="00C27668">
        <w:t xml:space="preserve"> </w:t>
      </w:r>
      <w:r w:rsidRPr="00C27668">
        <w:t>друштва</w:t>
      </w:r>
      <w:r w:rsidR="009F76EB" w:rsidRPr="00C27668">
        <w:t xml:space="preserve">’ </w:t>
      </w:r>
      <w:r w:rsidRPr="00C27668">
        <w:t>које</w:t>
      </w:r>
      <w:r w:rsidR="009F76EB" w:rsidRPr="00C27668">
        <w:t xml:space="preserve"> </w:t>
      </w:r>
      <w:r w:rsidRPr="00C27668">
        <w:t>ће</w:t>
      </w:r>
      <w:r w:rsidR="009F76EB" w:rsidRPr="00C27668">
        <w:t xml:space="preserve">, </w:t>
      </w:r>
      <w:r w:rsidRPr="00C27668">
        <w:t>уз</w:t>
      </w:r>
      <w:r w:rsidR="009F76EB" w:rsidRPr="00C27668">
        <w:t xml:space="preserve"> </w:t>
      </w:r>
      <w:r w:rsidRPr="00C27668">
        <w:t>потпуно</w:t>
      </w:r>
      <w:r w:rsidR="009F76EB" w:rsidRPr="00C27668">
        <w:t xml:space="preserve"> </w:t>
      </w:r>
      <w:r w:rsidRPr="00C27668">
        <w:t>нови</w:t>
      </w:r>
      <w:r w:rsidR="009F76EB" w:rsidRPr="00C27668">
        <w:t xml:space="preserve"> </w:t>
      </w:r>
      <w:r w:rsidRPr="00C27668">
        <w:t>делокруг</w:t>
      </w:r>
      <w:r w:rsidR="009F76EB" w:rsidRPr="00C27668">
        <w:t xml:space="preserve"> </w:t>
      </w:r>
      <w:r w:rsidRPr="00C27668">
        <w:t>надлежности</w:t>
      </w:r>
      <w:r w:rsidR="009F76EB" w:rsidRPr="00C27668">
        <w:t xml:space="preserve">, </w:t>
      </w:r>
      <w:r w:rsidRPr="00C27668">
        <w:t>преузело</w:t>
      </w:r>
      <w:r w:rsidR="009F76EB" w:rsidRPr="00C27668">
        <w:t xml:space="preserve"> </w:t>
      </w:r>
      <w:r w:rsidRPr="00C27668">
        <w:t>и</w:t>
      </w:r>
      <w:r w:rsidR="009F76EB" w:rsidRPr="00C27668">
        <w:t xml:space="preserve"> </w:t>
      </w:r>
      <w:r w:rsidRPr="00C27668">
        <w:t>делимичне</w:t>
      </w:r>
      <w:r w:rsidR="009F76EB" w:rsidRPr="00C27668">
        <w:t xml:space="preserve"> </w:t>
      </w:r>
      <w:r w:rsidRPr="00C27668">
        <w:t>надлежности</w:t>
      </w:r>
      <w:r w:rsidR="009F76EB" w:rsidRPr="00C27668">
        <w:t xml:space="preserve"> </w:t>
      </w:r>
      <w:r w:rsidRPr="00C27668">
        <w:t>Министарства</w:t>
      </w:r>
      <w:r w:rsidR="009F76EB" w:rsidRPr="00C27668">
        <w:t xml:space="preserve"> </w:t>
      </w:r>
      <w:r w:rsidRPr="00C27668">
        <w:t>културе</w:t>
      </w:r>
      <w:r w:rsidR="009F76EB" w:rsidRPr="00C27668">
        <w:t xml:space="preserve"> </w:t>
      </w:r>
      <w:r w:rsidRPr="00C27668">
        <w:t>и</w:t>
      </w:r>
      <w:r w:rsidR="009F76EB" w:rsidRPr="00C27668">
        <w:t xml:space="preserve"> </w:t>
      </w:r>
      <w:r w:rsidRPr="00C27668">
        <w:t>информисања</w:t>
      </w:r>
      <w:r w:rsidR="009F76EB" w:rsidRPr="00C27668">
        <w:t xml:space="preserve">, </w:t>
      </w:r>
      <w:r w:rsidRPr="00C27668">
        <w:t>као</w:t>
      </w:r>
      <w:r w:rsidR="009F76EB" w:rsidRPr="00C27668">
        <w:t xml:space="preserve"> </w:t>
      </w:r>
      <w:r w:rsidRPr="00C27668">
        <w:t>и</w:t>
      </w:r>
      <w:r w:rsidR="009F76EB" w:rsidRPr="00C27668">
        <w:t xml:space="preserve"> </w:t>
      </w:r>
      <w:r w:rsidRPr="00C27668">
        <w:t>Министарства</w:t>
      </w:r>
      <w:r w:rsidR="009F76EB" w:rsidRPr="00C27668">
        <w:t xml:space="preserve"> </w:t>
      </w:r>
      <w:r w:rsidRPr="00C27668">
        <w:t>трговине</w:t>
      </w:r>
      <w:r w:rsidR="009F76EB" w:rsidRPr="00C27668">
        <w:t xml:space="preserve">, </w:t>
      </w:r>
      <w:r w:rsidRPr="00C27668">
        <w:t>туризма</w:t>
      </w:r>
      <w:r w:rsidR="009F76EB" w:rsidRPr="00C27668">
        <w:t xml:space="preserve"> </w:t>
      </w:r>
      <w:r w:rsidRPr="00C27668">
        <w:t>и</w:t>
      </w:r>
      <w:r w:rsidR="009F76EB" w:rsidRPr="00C27668">
        <w:t xml:space="preserve"> </w:t>
      </w:r>
      <w:r w:rsidRPr="00C27668">
        <w:t>телекомуникација</w:t>
      </w:r>
      <w:r w:rsidR="009F76EB" w:rsidRPr="00C27668">
        <w:t>.</w:t>
      </w:r>
    </w:p>
    <w:p w:rsidR="009B57A4" w:rsidRPr="00C27668" w:rsidRDefault="009B57A4" w:rsidP="000120D8">
      <w:pPr>
        <w:contextualSpacing/>
        <w:jc w:val="both"/>
      </w:pPr>
    </w:p>
    <w:p w:rsidR="009F76EB" w:rsidRPr="00C27668" w:rsidRDefault="00433739" w:rsidP="000120D8">
      <w:pPr>
        <w:numPr>
          <w:ilvl w:val="0"/>
          <w:numId w:val="4"/>
        </w:numPr>
        <w:ind w:left="0" w:firstLine="0"/>
        <w:contextualSpacing/>
        <w:jc w:val="both"/>
      </w:pPr>
      <w:r w:rsidRPr="00C27668">
        <w:t>Укинути</w:t>
      </w:r>
      <w:r w:rsidR="009F76EB" w:rsidRPr="00C27668">
        <w:t xml:space="preserve"> </w:t>
      </w:r>
      <w:r w:rsidRPr="00C27668">
        <w:t>регулаторна</w:t>
      </w:r>
      <w:r w:rsidR="009F76EB" w:rsidRPr="00C27668">
        <w:t xml:space="preserve"> </w:t>
      </w:r>
      <w:r w:rsidRPr="00C27668">
        <w:t>тела</w:t>
      </w:r>
      <w:r w:rsidR="009F76EB" w:rsidRPr="00C27668">
        <w:t xml:space="preserve"> </w:t>
      </w:r>
      <w:r w:rsidRPr="00C27668">
        <w:t>РЕМ</w:t>
      </w:r>
      <w:r w:rsidR="009F76EB" w:rsidRPr="00C27668">
        <w:t xml:space="preserve"> </w:t>
      </w:r>
      <w:r w:rsidRPr="00C27668">
        <w:t>и</w:t>
      </w:r>
      <w:r w:rsidR="009F76EB" w:rsidRPr="00C27668">
        <w:t xml:space="preserve"> </w:t>
      </w:r>
      <w:r w:rsidRPr="00C27668">
        <w:t>РАТЕЛ</w:t>
      </w:r>
      <w:r w:rsidR="009F76EB" w:rsidRPr="00C27668">
        <w:t xml:space="preserve"> </w:t>
      </w:r>
      <w:r w:rsidRPr="00C27668">
        <w:t>и</w:t>
      </w:r>
      <w:r w:rsidR="009F76EB" w:rsidRPr="00C27668">
        <w:t xml:space="preserve"> </w:t>
      </w:r>
      <w:r w:rsidRPr="00C27668">
        <w:t>формирати</w:t>
      </w:r>
      <w:r w:rsidR="009F76EB" w:rsidRPr="00C27668">
        <w:t xml:space="preserve"> </w:t>
      </w:r>
      <w:r w:rsidRPr="00C27668">
        <w:t>ново</w:t>
      </w:r>
      <w:r w:rsidR="009F76EB" w:rsidRPr="00C27668">
        <w:t xml:space="preserve">, </w:t>
      </w:r>
      <w:r w:rsidRPr="00C27668">
        <w:t>обједињено</w:t>
      </w:r>
      <w:r w:rsidR="009F76EB" w:rsidRPr="00C27668">
        <w:t xml:space="preserve">, </w:t>
      </w:r>
      <w:r w:rsidRPr="00C27668">
        <w:t>регулатор</w:t>
      </w:r>
      <w:r w:rsidR="0036109A" w:rsidRPr="00C27668">
        <w:rPr>
          <w:lang w:val="sr-Cyrl-RS"/>
        </w:rPr>
        <w:t>н</w:t>
      </w:r>
      <w:r w:rsidRPr="00C27668">
        <w:t>о</w:t>
      </w:r>
      <w:r w:rsidR="009F76EB" w:rsidRPr="00C27668">
        <w:t xml:space="preserve"> </w:t>
      </w:r>
      <w:r w:rsidRPr="00C27668">
        <w:t>тело</w:t>
      </w:r>
      <w:r w:rsidR="009F76EB" w:rsidRPr="00C27668">
        <w:t xml:space="preserve"> </w:t>
      </w:r>
      <w:r w:rsidRPr="00C27668">
        <w:t>за</w:t>
      </w:r>
      <w:r w:rsidR="009F76EB" w:rsidRPr="00C27668">
        <w:t xml:space="preserve"> </w:t>
      </w:r>
      <w:r w:rsidRPr="00C27668">
        <w:t>медије</w:t>
      </w:r>
      <w:r w:rsidR="009F76EB" w:rsidRPr="00C27668">
        <w:t xml:space="preserve"> </w:t>
      </w:r>
      <w:r w:rsidRPr="00C27668">
        <w:t>и</w:t>
      </w:r>
      <w:r w:rsidR="009F76EB" w:rsidRPr="00C27668">
        <w:t xml:space="preserve"> </w:t>
      </w:r>
      <w:r w:rsidRPr="00C27668">
        <w:t>телекомуникације</w:t>
      </w:r>
      <w:r w:rsidR="009F76EB" w:rsidRPr="00C27668">
        <w:t xml:space="preserve">, </w:t>
      </w:r>
      <w:r w:rsidRPr="00C27668">
        <w:t>под</w:t>
      </w:r>
      <w:r w:rsidR="009F76EB" w:rsidRPr="00C27668">
        <w:t xml:space="preserve"> </w:t>
      </w:r>
      <w:r w:rsidRPr="00C27668">
        <w:t>именом</w:t>
      </w:r>
      <w:r w:rsidR="009F76EB" w:rsidRPr="00C27668">
        <w:t xml:space="preserve"> </w:t>
      </w:r>
      <w:r w:rsidRPr="00C27668">
        <w:t>АРТС</w:t>
      </w:r>
      <w:r w:rsidR="009F76EB" w:rsidRPr="00C27668">
        <w:t xml:space="preserve"> (</w:t>
      </w:r>
      <w:r w:rsidRPr="00C27668">
        <w:t>Агенција</w:t>
      </w:r>
      <w:r w:rsidR="009F76EB" w:rsidRPr="00C27668">
        <w:t xml:space="preserve"> </w:t>
      </w:r>
      <w:r w:rsidRPr="00C27668">
        <w:t>за</w:t>
      </w:r>
      <w:r w:rsidR="009F76EB" w:rsidRPr="00C27668">
        <w:t xml:space="preserve"> </w:t>
      </w:r>
      <w:r w:rsidRPr="00C27668">
        <w:t>радио</w:t>
      </w:r>
      <w:r w:rsidR="009F76EB" w:rsidRPr="00C27668">
        <w:t>-</w:t>
      </w:r>
      <w:r w:rsidRPr="00C27668">
        <w:t>дифузију</w:t>
      </w:r>
      <w:r w:rsidR="009F76EB" w:rsidRPr="00C27668">
        <w:t xml:space="preserve"> </w:t>
      </w:r>
      <w:r w:rsidRPr="00C27668">
        <w:t>и</w:t>
      </w:r>
      <w:r w:rsidR="009F76EB" w:rsidRPr="00C27668">
        <w:t xml:space="preserve"> </w:t>
      </w:r>
      <w:r w:rsidRPr="00C27668">
        <w:t>телекомуникације</w:t>
      </w:r>
      <w:r w:rsidR="009F76EB" w:rsidRPr="00C27668">
        <w:t xml:space="preserve"> </w:t>
      </w:r>
      <w:r w:rsidRPr="00C27668">
        <w:t>Србије</w:t>
      </w:r>
      <w:r w:rsidR="009F76EB" w:rsidRPr="00C27668">
        <w:t xml:space="preserve">). </w:t>
      </w:r>
      <w:r w:rsidRPr="00C27668">
        <w:t>Управљање</w:t>
      </w:r>
      <w:r w:rsidR="009F76EB" w:rsidRPr="00C27668">
        <w:t xml:space="preserve"> </w:t>
      </w:r>
      <w:r w:rsidRPr="00C27668">
        <w:t>агенцијом</w:t>
      </w:r>
      <w:r w:rsidR="009F76EB" w:rsidRPr="00C27668">
        <w:t xml:space="preserve"> </w:t>
      </w:r>
      <w:r w:rsidRPr="00C27668">
        <w:t>АРТС</w:t>
      </w:r>
      <w:r w:rsidR="009F76EB" w:rsidRPr="00C27668">
        <w:t xml:space="preserve"> </w:t>
      </w:r>
      <w:r w:rsidRPr="00C27668">
        <w:t>препустити</w:t>
      </w:r>
      <w:r w:rsidR="009F76EB" w:rsidRPr="00C27668">
        <w:t xml:space="preserve"> </w:t>
      </w:r>
      <w:r w:rsidRPr="00C27668">
        <w:t>признатим</w:t>
      </w:r>
      <w:r w:rsidR="009F76EB" w:rsidRPr="00C27668">
        <w:t xml:space="preserve"> </w:t>
      </w:r>
      <w:r w:rsidRPr="00C27668">
        <w:t>стручњацима</w:t>
      </w:r>
      <w:r w:rsidR="009F76EB" w:rsidRPr="00C27668">
        <w:t xml:space="preserve"> </w:t>
      </w:r>
      <w:r w:rsidRPr="00C27668">
        <w:t>из</w:t>
      </w:r>
      <w:r w:rsidR="009F76EB" w:rsidRPr="00C27668">
        <w:t xml:space="preserve"> </w:t>
      </w:r>
      <w:r w:rsidRPr="00C27668">
        <w:t>области</w:t>
      </w:r>
      <w:r w:rsidR="009F76EB" w:rsidRPr="00C27668">
        <w:t xml:space="preserve"> </w:t>
      </w:r>
      <w:r w:rsidRPr="00C27668">
        <w:t>медија</w:t>
      </w:r>
      <w:r w:rsidR="009F76EB" w:rsidRPr="00C27668">
        <w:t xml:space="preserve">, </w:t>
      </w:r>
      <w:r w:rsidRPr="00C27668">
        <w:t>радио</w:t>
      </w:r>
      <w:r w:rsidR="009F76EB" w:rsidRPr="00C27668">
        <w:t>-</w:t>
      </w:r>
      <w:r w:rsidRPr="00C27668">
        <w:t>дифузије</w:t>
      </w:r>
      <w:r w:rsidR="009F76EB" w:rsidRPr="00C27668">
        <w:t xml:space="preserve"> </w:t>
      </w:r>
      <w:r w:rsidRPr="00C27668">
        <w:t>и</w:t>
      </w:r>
      <w:r w:rsidR="009F76EB" w:rsidRPr="00C27668">
        <w:t xml:space="preserve"> </w:t>
      </w:r>
      <w:r w:rsidRPr="00C27668">
        <w:t>телекомуникација</w:t>
      </w:r>
      <w:r w:rsidR="009F76EB" w:rsidRPr="00C27668">
        <w:t xml:space="preserve">, </w:t>
      </w:r>
      <w:r w:rsidRPr="00C27668">
        <w:t>а</w:t>
      </w:r>
      <w:r w:rsidR="009F76EB" w:rsidRPr="00C27668">
        <w:t xml:space="preserve"> </w:t>
      </w:r>
      <w:r w:rsidRPr="00C27668">
        <w:t>избор</w:t>
      </w:r>
      <w:r w:rsidR="009F76EB" w:rsidRPr="00C27668">
        <w:t xml:space="preserve"> </w:t>
      </w:r>
      <w:r w:rsidRPr="00C27668">
        <w:t>истих</w:t>
      </w:r>
      <w:r w:rsidR="009F76EB" w:rsidRPr="00C27668">
        <w:t xml:space="preserve"> </w:t>
      </w:r>
      <w:r w:rsidRPr="00C27668">
        <w:t>спровести</w:t>
      </w:r>
      <w:r w:rsidR="009F76EB" w:rsidRPr="00C27668">
        <w:t xml:space="preserve"> </w:t>
      </w:r>
      <w:r w:rsidRPr="00C27668">
        <w:t>кроз</w:t>
      </w:r>
      <w:r w:rsidR="009F76EB" w:rsidRPr="00C27668">
        <w:t xml:space="preserve"> </w:t>
      </w:r>
      <w:r w:rsidRPr="00C27668">
        <w:t>метод</w:t>
      </w:r>
      <w:r w:rsidR="009F76EB" w:rsidRPr="00C27668">
        <w:t xml:space="preserve"> </w:t>
      </w:r>
      <w:r w:rsidRPr="00C27668">
        <w:t>јавног</w:t>
      </w:r>
      <w:r w:rsidR="009F76EB" w:rsidRPr="00C27668">
        <w:t xml:space="preserve"> </w:t>
      </w:r>
      <w:r w:rsidRPr="00C27668">
        <w:t>конкурса</w:t>
      </w:r>
      <w:r w:rsidR="009F76EB" w:rsidRPr="00C27668">
        <w:t>.</w:t>
      </w:r>
    </w:p>
    <w:p w:rsidR="009B57A4" w:rsidRPr="00E156F6" w:rsidRDefault="009B57A4" w:rsidP="000120D8">
      <w:pPr>
        <w:contextualSpacing/>
        <w:jc w:val="both"/>
      </w:pPr>
    </w:p>
    <w:p w:rsidR="009F76EB" w:rsidRPr="00C27668" w:rsidRDefault="00433739" w:rsidP="000120D8">
      <w:pPr>
        <w:numPr>
          <w:ilvl w:val="0"/>
          <w:numId w:val="4"/>
        </w:numPr>
        <w:ind w:left="0" w:firstLine="0"/>
        <w:contextualSpacing/>
        <w:jc w:val="both"/>
        <w:rPr>
          <w:lang w:val="sr-Latn-CS"/>
        </w:rPr>
      </w:pPr>
      <w:r w:rsidRPr="00C27668">
        <w:t>Увести</w:t>
      </w:r>
      <w:r w:rsidR="009F76EB" w:rsidRPr="00C27668">
        <w:t xml:space="preserve"> </w:t>
      </w:r>
      <w:r w:rsidRPr="00C27668">
        <w:t>ново</w:t>
      </w:r>
      <w:r w:rsidR="009F76EB" w:rsidRPr="00C27668">
        <w:t xml:space="preserve"> </w:t>
      </w:r>
      <w:r w:rsidRPr="00C27668">
        <w:t>регулаторно</w:t>
      </w:r>
      <w:r w:rsidR="009F76EB" w:rsidRPr="00C27668">
        <w:t xml:space="preserve"> </w:t>
      </w:r>
      <w:r w:rsidRPr="00C27668">
        <w:t>тело</w:t>
      </w:r>
      <w:r w:rsidR="009F76EB" w:rsidRPr="00C27668">
        <w:t xml:space="preserve"> </w:t>
      </w:r>
      <w:r w:rsidRPr="00C27668">
        <w:t>за</w:t>
      </w:r>
      <w:r w:rsidR="009F76EB" w:rsidRPr="00C27668">
        <w:t xml:space="preserve"> </w:t>
      </w:r>
      <w:r w:rsidRPr="00C27668">
        <w:t>штампане</w:t>
      </w:r>
      <w:r w:rsidR="009F76EB" w:rsidRPr="00C27668">
        <w:t xml:space="preserve"> </w:t>
      </w:r>
      <w:r w:rsidRPr="00C27668">
        <w:t>медије</w:t>
      </w:r>
      <w:r w:rsidR="009F76EB" w:rsidRPr="00C27668">
        <w:t xml:space="preserve">, </w:t>
      </w:r>
      <w:r w:rsidRPr="00C27668">
        <w:t>под</w:t>
      </w:r>
      <w:r w:rsidR="009F76EB" w:rsidRPr="00C27668">
        <w:t xml:space="preserve"> </w:t>
      </w:r>
      <w:r w:rsidRPr="00C27668">
        <w:t>називом</w:t>
      </w:r>
      <w:r w:rsidR="009F76EB" w:rsidRPr="00C27668">
        <w:t xml:space="preserve"> </w:t>
      </w:r>
      <w:r w:rsidRPr="00C27668">
        <w:t>АРШИН</w:t>
      </w:r>
      <w:r w:rsidR="009F76EB" w:rsidRPr="00C27668">
        <w:t xml:space="preserve"> (</w:t>
      </w:r>
      <w:r w:rsidRPr="00C27668">
        <w:t>Агенција</w:t>
      </w:r>
      <w:r w:rsidR="009F76EB" w:rsidRPr="00C27668">
        <w:t xml:space="preserve"> </w:t>
      </w:r>
      <w:r w:rsidRPr="00C27668">
        <w:t>за</w:t>
      </w:r>
      <w:r w:rsidR="009F76EB" w:rsidRPr="00C27668">
        <w:t xml:space="preserve"> </w:t>
      </w:r>
      <w:r w:rsidRPr="00C27668">
        <w:t>регулацију</w:t>
      </w:r>
      <w:r w:rsidR="009F76EB" w:rsidRPr="00C27668">
        <w:t xml:space="preserve"> </w:t>
      </w:r>
      <w:r w:rsidRPr="00C27668">
        <w:t>штампе</w:t>
      </w:r>
      <w:r w:rsidR="009F76EB" w:rsidRPr="00C27668">
        <w:t xml:space="preserve"> </w:t>
      </w:r>
      <w:r w:rsidRPr="00C27668">
        <w:t>и</w:t>
      </w:r>
      <w:r w:rsidR="009F76EB" w:rsidRPr="00C27668">
        <w:t xml:space="preserve"> </w:t>
      </w:r>
      <w:r w:rsidRPr="00C27668">
        <w:t>новина</w:t>
      </w:r>
      <w:r w:rsidR="009F76EB" w:rsidRPr="00C27668">
        <w:t xml:space="preserve">). </w:t>
      </w:r>
      <w:r w:rsidRPr="00C27668">
        <w:t>У</w:t>
      </w:r>
      <w:r w:rsidRPr="00C27668">
        <w:rPr>
          <w:lang w:val="sr-Latn-CS"/>
        </w:rPr>
        <w:t>спостављање</w:t>
      </w:r>
      <w:r w:rsidR="009F76EB" w:rsidRPr="00C27668">
        <w:rPr>
          <w:lang w:val="sr-Latn-CS"/>
        </w:rPr>
        <w:t xml:space="preserve"> </w:t>
      </w:r>
      <w:r w:rsidRPr="00C27668">
        <w:rPr>
          <w:lang w:val="sr-Latn-CS"/>
        </w:rPr>
        <w:t>сопственог</w:t>
      </w:r>
      <w:r w:rsidR="009F76EB" w:rsidRPr="00C27668">
        <w:rPr>
          <w:lang w:val="sr-Latn-CS"/>
        </w:rPr>
        <w:t xml:space="preserve"> </w:t>
      </w:r>
      <w:r w:rsidRPr="00C27668">
        <w:rPr>
          <w:lang w:val="sr-Latn-CS"/>
        </w:rPr>
        <w:t>система</w:t>
      </w:r>
      <w:r w:rsidR="009F76EB" w:rsidRPr="00C27668">
        <w:rPr>
          <w:lang w:val="sr-Latn-CS"/>
        </w:rPr>
        <w:t xml:space="preserve"> </w:t>
      </w:r>
      <w:r w:rsidRPr="00C27668">
        <w:rPr>
          <w:lang w:val="sr-Latn-CS"/>
        </w:rPr>
        <w:t>јавног</w:t>
      </w:r>
      <w:r w:rsidR="009F76EB" w:rsidRPr="00C27668">
        <w:rPr>
          <w:lang w:val="sr-Latn-CS"/>
        </w:rPr>
        <w:t xml:space="preserve"> </w:t>
      </w:r>
      <w:r w:rsidRPr="00C27668">
        <w:rPr>
          <w:lang w:val="sr-Latn-CS"/>
        </w:rPr>
        <w:t>информисања</w:t>
      </w:r>
      <w:r w:rsidR="009F76EB" w:rsidRPr="00C27668">
        <w:rPr>
          <w:lang w:val="sr-Latn-CS"/>
        </w:rPr>
        <w:t xml:space="preserve"> </w:t>
      </w:r>
      <w:r w:rsidRPr="00C27668">
        <w:rPr>
          <w:lang w:val="sr-Latn-CS"/>
        </w:rPr>
        <w:t>кроз</w:t>
      </w:r>
      <w:r w:rsidR="009F76EB" w:rsidRPr="00C27668">
        <w:rPr>
          <w:lang w:val="sr-Latn-CS"/>
        </w:rPr>
        <w:t xml:space="preserve"> </w:t>
      </w:r>
      <w:r w:rsidRPr="00C27668">
        <w:rPr>
          <w:lang w:val="sr-Latn-CS"/>
        </w:rPr>
        <w:t>штампане</w:t>
      </w:r>
      <w:r w:rsidR="009F76EB" w:rsidRPr="00C27668">
        <w:rPr>
          <w:lang w:val="sr-Latn-CS"/>
        </w:rPr>
        <w:t xml:space="preserve"> </w:t>
      </w:r>
      <w:r w:rsidRPr="00C27668">
        <w:rPr>
          <w:lang w:val="sr-Latn-CS"/>
        </w:rPr>
        <w:t>медије</w:t>
      </w:r>
      <w:r w:rsidR="009F76EB" w:rsidRPr="00C27668">
        <w:rPr>
          <w:lang w:val="sr-Latn-CS"/>
        </w:rPr>
        <w:t xml:space="preserve">, </w:t>
      </w:r>
      <w:r w:rsidRPr="00C27668">
        <w:rPr>
          <w:lang w:val="sr-Latn-CS"/>
        </w:rPr>
        <w:t>заснованог</w:t>
      </w:r>
      <w:r w:rsidR="009F76EB" w:rsidRPr="00C27668">
        <w:rPr>
          <w:lang w:val="sr-Latn-CS"/>
        </w:rPr>
        <w:t xml:space="preserve"> </w:t>
      </w:r>
      <w:r w:rsidRPr="00C27668">
        <w:rPr>
          <w:lang w:val="sr-Latn-CS"/>
        </w:rPr>
        <w:t>на</w:t>
      </w:r>
      <w:r w:rsidR="009F76EB" w:rsidRPr="00C27668">
        <w:rPr>
          <w:lang w:val="sr-Latn-CS"/>
        </w:rPr>
        <w:t xml:space="preserve"> </w:t>
      </w:r>
      <w:r w:rsidRPr="00C27668">
        <w:rPr>
          <w:lang w:val="sr-Latn-CS"/>
        </w:rPr>
        <w:t>стварном</w:t>
      </w:r>
      <w:r w:rsidR="009F76EB" w:rsidRPr="00C27668">
        <w:rPr>
          <w:lang w:val="sr-Latn-CS"/>
        </w:rPr>
        <w:t xml:space="preserve"> </w:t>
      </w:r>
      <w:r w:rsidRPr="00C27668">
        <w:rPr>
          <w:lang w:val="sr-Latn-CS"/>
        </w:rPr>
        <w:t>информисању</w:t>
      </w:r>
      <w:r w:rsidR="009F76EB" w:rsidRPr="00C27668">
        <w:rPr>
          <w:lang w:val="sr-Latn-CS"/>
        </w:rPr>
        <w:t xml:space="preserve">, </w:t>
      </w:r>
      <w:r w:rsidRPr="00C27668">
        <w:rPr>
          <w:lang w:val="sr-Latn-CS"/>
        </w:rPr>
        <w:t>дакле</w:t>
      </w:r>
      <w:r w:rsidR="009F76EB" w:rsidRPr="00C27668">
        <w:rPr>
          <w:lang w:val="sr-Latn-CS"/>
        </w:rPr>
        <w:t xml:space="preserve"> </w:t>
      </w:r>
      <w:r w:rsidRPr="00C27668">
        <w:rPr>
          <w:lang w:val="sr-Latn-CS"/>
        </w:rPr>
        <w:t>објављивању</w:t>
      </w:r>
      <w:r w:rsidR="009F76EB" w:rsidRPr="00C27668">
        <w:rPr>
          <w:lang w:val="sr-Latn-CS"/>
        </w:rPr>
        <w:t xml:space="preserve"> </w:t>
      </w:r>
      <w:r w:rsidRPr="00C27668">
        <w:rPr>
          <w:lang w:val="sr-Latn-CS"/>
        </w:rPr>
        <w:t>истинитих</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проверљивих</w:t>
      </w:r>
      <w:r w:rsidR="009F76EB" w:rsidRPr="00C27668">
        <w:rPr>
          <w:lang w:val="sr-Latn-CS"/>
        </w:rPr>
        <w:t xml:space="preserve"> </w:t>
      </w:r>
      <w:r w:rsidRPr="00C27668">
        <w:rPr>
          <w:lang w:val="sr-Latn-CS"/>
        </w:rPr>
        <w:t>чињеница</w:t>
      </w:r>
      <w:r w:rsidR="009F76EB" w:rsidRPr="00C27668">
        <w:rPr>
          <w:lang w:val="sr-Latn-CS"/>
        </w:rPr>
        <w:t xml:space="preserve">, </w:t>
      </w:r>
      <w:r w:rsidRPr="00C27668">
        <w:rPr>
          <w:lang w:val="sr-Latn-CS"/>
        </w:rPr>
        <w:t>а</w:t>
      </w:r>
      <w:r w:rsidR="009F76EB" w:rsidRPr="00C27668">
        <w:rPr>
          <w:lang w:val="sr-Latn-CS"/>
        </w:rPr>
        <w:t xml:space="preserve"> </w:t>
      </w:r>
      <w:r w:rsidRPr="00C27668">
        <w:rPr>
          <w:lang w:val="sr-Latn-CS"/>
        </w:rPr>
        <w:t>не</w:t>
      </w:r>
      <w:r w:rsidR="009F76EB" w:rsidRPr="00C27668">
        <w:rPr>
          <w:lang w:val="sr-Latn-CS"/>
        </w:rPr>
        <w:t xml:space="preserve"> </w:t>
      </w:r>
      <w:r w:rsidRPr="00C27668">
        <w:rPr>
          <w:lang w:val="sr-Latn-CS"/>
        </w:rPr>
        <w:t>на</w:t>
      </w:r>
      <w:r w:rsidR="009F76EB" w:rsidRPr="00C27668">
        <w:rPr>
          <w:lang w:val="sr-Latn-CS"/>
        </w:rPr>
        <w:t xml:space="preserve"> </w:t>
      </w:r>
      <w:r w:rsidRPr="00C27668">
        <w:rPr>
          <w:lang w:val="sr-Latn-CS"/>
        </w:rPr>
        <w:t>стварном</w:t>
      </w:r>
      <w:r w:rsidR="009F76EB" w:rsidRPr="00C27668">
        <w:rPr>
          <w:lang w:val="sr-Latn-CS"/>
        </w:rPr>
        <w:t xml:space="preserve"> </w:t>
      </w:r>
      <w:r w:rsidRPr="00C27668">
        <w:rPr>
          <w:lang w:val="sr-Latn-CS"/>
        </w:rPr>
        <w:t>дезинформисању</w:t>
      </w:r>
      <w:r w:rsidR="009F76EB" w:rsidRPr="00C27668">
        <w:rPr>
          <w:lang w:val="sr-Latn-CS"/>
        </w:rPr>
        <w:t xml:space="preserve">, </w:t>
      </w:r>
      <w:r w:rsidRPr="00C27668">
        <w:rPr>
          <w:lang w:val="sr-Latn-CS"/>
        </w:rPr>
        <w:t>односно</w:t>
      </w:r>
      <w:r w:rsidR="009F76EB" w:rsidRPr="00C27668">
        <w:rPr>
          <w:lang w:val="sr-Latn-CS"/>
        </w:rPr>
        <w:t xml:space="preserve"> </w:t>
      </w:r>
      <w:r w:rsidRPr="00C27668">
        <w:rPr>
          <w:lang w:val="sr-Latn-CS"/>
        </w:rPr>
        <w:t>објављивању</w:t>
      </w:r>
      <w:r w:rsidR="009F76EB" w:rsidRPr="00C27668">
        <w:rPr>
          <w:lang w:val="sr-Latn-CS"/>
        </w:rPr>
        <w:t xml:space="preserve"> </w:t>
      </w:r>
      <w:r w:rsidRPr="00C27668">
        <w:rPr>
          <w:lang w:val="sr-Latn-CS"/>
        </w:rPr>
        <w:t>намерно</w:t>
      </w:r>
      <w:r w:rsidR="009F76EB" w:rsidRPr="00C27668">
        <w:rPr>
          <w:lang w:val="sr-Latn-CS"/>
        </w:rPr>
        <w:t xml:space="preserve"> </w:t>
      </w:r>
      <w:r w:rsidRPr="00C27668">
        <w:rPr>
          <w:lang w:val="sr-Latn-CS"/>
        </w:rPr>
        <w:t>пласираних</w:t>
      </w:r>
      <w:r w:rsidR="009F76EB" w:rsidRPr="00C27668">
        <w:rPr>
          <w:lang w:val="sr-Latn-CS"/>
        </w:rPr>
        <w:t xml:space="preserve"> </w:t>
      </w:r>
      <w:r w:rsidRPr="00C27668">
        <w:rPr>
          <w:lang w:val="sr-Latn-CS"/>
        </w:rPr>
        <w:t>нетачних</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непроверљивих</w:t>
      </w:r>
      <w:r w:rsidR="009F76EB" w:rsidRPr="00C27668">
        <w:rPr>
          <w:lang w:val="sr-Latn-CS"/>
        </w:rPr>
        <w:t xml:space="preserve"> </w:t>
      </w:r>
      <w:r w:rsidRPr="00C27668">
        <w:rPr>
          <w:lang w:val="sr-Latn-CS"/>
        </w:rPr>
        <w:t>информација</w:t>
      </w:r>
      <w:r w:rsidR="009F76EB" w:rsidRPr="00C27668">
        <w:rPr>
          <w:lang w:val="sr-Latn-CS"/>
        </w:rPr>
        <w:t xml:space="preserve">, </w:t>
      </w:r>
      <w:r w:rsidRPr="00C27668">
        <w:rPr>
          <w:lang w:val="sr-Latn-CS"/>
        </w:rPr>
        <w:t>није</w:t>
      </w:r>
      <w:r w:rsidR="009F76EB" w:rsidRPr="00C27668">
        <w:rPr>
          <w:lang w:val="sr-Latn-CS"/>
        </w:rPr>
        <w:t xml:space="preserve"> </w:t>
      </w:r>
      <w:r w:rsidRPr="00C27668">
        <w:rPr>
          <w:lang w:val="sr-Latn-CS"/>
        </w:rPr>
        <w:t>лак</w:t>
      </w:r>
      <w:r w:rsidR="009F76EB" w:rsidRPr="00C27668">
        <w:rPr>
          <w:lang w:val="sr-Latn-CS"/>
        </w:rPr>
        <w:t xml:space="preserve"> </w:t>
      </w:r>
      <w:r w:rsidRPr="00C27668">
        <w:rPr>
          <w:lang w:val="sr-Latn-CS"/>
        </w:rPr>
        <w:t>процес</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данашњој</w:t>
      </w:r>
      <w:r w:rsidR="009F76EB" w:rsidRPr="00C27668">
        <w:rPr>
          <w:lang w:val="sr-Latn-CS"/>
        </w:rPr>
        <w:t xml:space="preserve"> </w:t>
      </w:r>
      <w:r w:rsidRPr="00C27668">
        <w:rPr>
          <w:lang w:val="sr-Latn-CS"/>
        </w:rPr>
        <w:t>Србији</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претходном</w:t>
      </w:r>
      <w:r w:rsidR="009F76EB" w:rsidRPr="00C27668">
        <w:rPr>
          <w:lang w:val="sr-Latn-CS"/>
        </w:rPr>
        <w:t xml:space="preserve"> </w:t>
      </w:r>
      <w:r w:rsidRPr="00C27668">
        <w:rPr>
          <w:lang w:val="sr-Latn-CS"/>
        </w:rPr>
        <w:t>периоду</w:t>
      </w:r>
      <w:r w:rsidR="009F76EB" w:rsidRPr="00C27668">
        <w:rPr>
          <w:lang w:val="sr-Latn-CS"/>
        </w:rPr>
        <w:t xml:space="preserve"> </w:t>
      </w:r>
      <w:r w:rsidRPr="00C27668">
        <w:rPr>
          <w:lang w:val="sr-Latn-CS"/>
        </w:rPr>
        <w:t>установила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пракса</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којој</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бесконачно</w:t>
      </w:r>
      <w:r w:rsidR="009F76EB" w:rsidRPr="00C27668">
        <w:rPr>
          <w:lang w:val="sr-Latn-CS"/>
        </w:rPr>
        <w:t xml:space="preserve"> </w:t>
      </w:r>
      <w:r w:rsidRPr="00C27668">
        <w:rPr>
          <w:lang w:val="sr-Latn-CS"/>
        </w:rPr>
        <w:t>прича</w:t>
      </w:r>
      <w:r w:rsidR="009F76EB" w:rsidRPr="00C27668">
        <w:rPr>
          <w:lang w:val="sr-Latn-CS"/>
        </w:rPr>
        <w:t xml:space="preserve"> </w:t>
      </w:r>
      <w:r w:rsidRPr="00C27668">
        <w:rPr>
          <w:lang w:val="sr-Latn-CS"/>
        </w:rPr>
        <w:t>о</w:t>
      </w:r>
      <w:r w:rsidR="009F76EB" w:rsidRPr="00C27668">
        <w:rPr>
          <w:lang w:val="sr-Latn-CS"/>
        </w:rPr>
        <w:t xml:space="preserve"> </w:t>
      </w:r>
      <w:r w:rsidRPr="00C27668">
        <w:rPr>
          <w:lang w:val="sr-Latn-CS"/>
        </w:rPr>
        <w:t>правима</w:t>
      </w:r>
      <w:r w:rsidR="009F76EB" w:rsidRPr="00C27668">
        <w:rPr>
          <w:lang w:val="sr-Latn-CS"/>
        </w:rPr>
        <w:t xml:space="preserve"> </w:t>
      </w:r>
      <w:r w:rsidRPr="00C27668">
        <w:rPr>
          <w:lang w:val="sr-Latn-CS"/>
        </w:rPr>
        <w:t>на</w:t>
      </w:r>
      <w:r w:rsidR="009F76EB" w:rsidRPr="00C27668">
        <w:rPr>
          <w:lang w:val="sr-Latn-CS"/>
        </w:rPr>
        <w:t xml:space="preserve"> </w:t>
      </w:r>
      <w:r w:rsidRPr="00C27668">
        <w:rPr>
          <w:lang w:val="sr-Latn-CS"/>
        </w:rPr>
        <w:t>слободно</w:t>
      </w:r>
      <w:r w:rsidR="009F76EB" w:rsidRPr="00C27668">
        <w:rPr>
          <w:lang w:val="sr-Latn-CS"/>
        </w:rPr>
        <w:t xml:space="preserve"> </w:t>
      </w:r>
      <w:r w:rsidRPr="00C27668">
        <w:rPr>
          <w:lang w:val="sr-Latn-CS"/>
        </w:rPr>
        <w:t>информисање</w:t>
      </w:r>
      <w:r w:rsidR="009F76EB" w:rsidRPr="00C27668">
        <w:rPr>
          <w:lang w:val="sr-Latn-CS"/>
        </w:rPr>
        <w:t xml:space="preserve"> </w:t>
      </w:r>
      <w:r w:rsidRPr="00C27668">
        <w:rPr>
          <w:lang w:val="sr-Latn-CS"/>
        </w:rPr>
        <w:t>а</w:t>
      </w:r>
      <w:r w:rsidR="009F76EB" w:rsidRPr="00C27668">
        <w:rPr>
          <w:lang w:val="sr-Latn-CS"/>
        </w:rPr>
        <w:t xml:space="preserve"> </w:t>
      </w:r>
      <w:r w:rsidRPr="00C27668">
        <w:rPr>
          <w:lang w:val="sr-Latn-CS"/>
        </w:rPr>
        <w:t>ни</w:t>
      </w:r>
      <w:r w:rsidR="009F76EB" w:rsidRPr="00C27668">
        <w:rPr>
          <w:lang w:val="sr-Latn-CS"/>
        </w:rPr>
        <w:t xml:space="preserve"> </w:t>
      </w:r>
      <w:r w:rsidRPr="00C27668">
        <w:rPr>
          <w:lang w:val="sr-Latn-CS"/>
        </w:rPr>
        <w:t>једног</w:t>
      </w:r>
      <w:r w:rsidR="009F76EB" w:rsidRPr="00C27668">
        <w:rPr>
          <w:lang w:val="sr-Latn-CS"/>
        </w:rPr>
        <w:t xml:space="preserve"> </w:t>
      </w:r>
      <w:r w:rsidRPr="00C27668">
        <w:rPr>
          <w:lang w:val="sr-Latn-CS"/>
        </w:rPr>
        <w:t>тренутка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не</w:t>
      </w:r>
      <w:r w:rsidR="009F76EB" w:rsidRPr="00C27668">
        <w:rPr>
          <w:lang w:val="sr-Latn-CS"/>
        </w:rPr>
        <w:t xml:space="preserve"> </w:t>
      </w:r>
      <w:r w:rsidRPr="00C27668">
        <w:rPr>
          <w:lang w:val="sr-Latn-CS"/>
        </w:rPr>
        <w:t>мисли</w:t>
      </w:r>
      <w:r w:rsidR="009F76EB" w:rsidRPr="00C27668">
        <w:rPr>
          <w:lang w:val="sr-Latn-CS"/>
        </w:rPr>
        <w:t xml:space="preserve"> </w:t>
      </w:r>
      <w:r w:rsidRPr="00C27668">
        <w:rPr>
          <w:lang w:val="sr-Latn-CS"/>
        </w:rPr>
        <w:t>о</w:t>
      </w:r>
      <w:r w:rsidR="009F76EB" w:rsidRPr="00C27668">
        <w:rPr>
          <w:lang w:val="sr-Latn-CS"/>
        </w:rPr>
        <w:t xml:space="preserve"> </w:t>
      </w:r>
      <w:r w:rsidRPr="00C27668">
        <w:rPr>
          <w:lang w:val="sr-Latn-CS"/>
        </w:rPr>
        <w:t>томе</w:t>
      </w:r>
      <w:r w:rsidR="009F76EB" w:rsidRPr="00C27668">
        <w:rPr>
          <w:lang w:val="sr-Latn-CS"/>
        </w:rPr>
        <w:t xml:space="preserve"> </w:t>
      </w:r>
      <w:r w:rsidRPr="00C27668">
        <w:rPr>
          <w:lang w:val="sr-Latn-CS"/>
        </w:rPr>
        <w:t>како</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успостави</w:t>
      </w:r>
      <w:r w:rsidR="009F76EB" w:rsidRPr="00C27668">
        <w:rPr>
          <w:lang w:val="sr-Latn-CS"/>
        </w:rPr>
        <w:t xml:space="preserve"> </w:t>
      </w:r>
      <w:r w:rsidRPr="00C27668">
        <w:rPr>
          <w:lang w:val="sr-Latn-CS"/>
        </w:rPr>
        <w:t>систем</w:t>
      </w:r>
      <w:r w:rsidR="009F76EB" w:rsidRPr="00C27668">
        <w:rPr>
          <w:lang w:val="sr-Latn-CS"/>
        </w:rPr>
        <w:t xml:space="preserve"> </w:t>
      </w:r>
      <w:r w:rsidRPr="00C27668">
        <w:rPr>
          <w:lang w:val="sr-Latn-CS"/>
        </w:rPr>
        <w:t>који</w:t>
      </w:r>
      <w:r w:rsidR="009F76EB" w:rsidRPr="00C27668">
        <w:rPr>
          <w:lang w:val="sr-Latn-CS"/>
        </w:rPr>
        <w:t xml:space="preserve"> </w:t>
      </w:r>
      <w:r w:rsidRPr="00C27668">
        <w:rPr>
          <w:lang w:val="sr-Latn-CS"/>
        </w:rPr>
        <w:t>ће</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спречава</w:t>
      </w:r>
      <w:r w:rsidR="009F76EB" w:rsidRPr="00C27668">
        <w:rPr>
          <w:lang w:val="sr-Latn-CS"/>
        </w:rPr>
        <w:t xml:space="preserve"> </w:t>
      </w:r>
      <w:r w:rsidRPr="00C27668">
        <w:rPr>
          <w:lang w:val="sr-Latn-CS"/>
        </w:rPr>
        <w:t>право</w:t>
      </w:r>
      <w:r w:rsidR="009F76EB" w:rsidRPr="00C27668">
        <w:rPr>
          <w:lang w:val="sr-Latn-CS"/>
        </w:rPr>
        <w:t xml:space="preserve"> </w:t>
      </w:r>
      <w:r w:rsidRPr="00C27668">
        <w:rPr>
          <w:lang w:val="sr-Latn-CS"/>
        </w:rPr>
        <w:t>на</w:t>
      </w:r>
      <w:r w:rsidR="009F76EB" w:rsidRPr="00C27668">
        <w:rPr>
          <w:lang w:val="sr-Latn-CS"/>
        </w:rPr>
        <w:t xml:space="preserve"> </w:t>
      </w:r>
      <w:r w:rsidRPr="00C27668">
        <w:rPr>
          <w:lang w:val="sr-Latn-CS"/>
        </w:rPr>
        <w:t>дезинформисање</w:t>
      </w:r>
      <w:r w:rsidR="009F76EB" w:rsidRPr="00C27668">
        <w:rPr>
          <w:lang w:val="sr-Latn-CS"/>
        </w:rPr>
        <w:t xml:space="preserve">. </w:t>
      </w:r>
      <w:r w:rsidRPr="00C27668">
        <w:rPr>
          <w:lang w:val="sr-Latn-CS"/>
        </w:rPr>
        <w:t>Ако</w:t>
      </w:r>
      <w:r w:rsidR="009F76EB" w:rsidRPr="00C27668">
        <w:rPr>
          <w:lang w:val="sr-Latn-CS"/>
        </w:rPr>
        <w:t xml:space="preserve"> </w:t>
      </w:r>
      <w:r w:rsidRPr="00C27668">
        <w:rPr>
          <w:lang w:val="sr-Latn-CS"/>
        </w:rPr>
        <w:t>користимо</w:t>
      </w:r>
      <w:r w:rsidR="009F76EB" w:rsidRPr="00C27668">
        <w:rPr>
          <w:lang w:val="sr-Latn-CS"/>
        </w:rPr>
        <w:t xml:space="preserve"> </w:t>
      </w:r>
      <w:r w:rsidRPr="00C27668">
        <w:rPr>
          <w:lang w:val="sr-Latn-CS"/>
        </w:rPr>
        <w:t>ратну</w:t>
      </w:r>
      <w:r w:rsidR="009F76EB" w:rsidRPr="00C27668">
        <w:rPr>
          <w:lang w:val="sr-Latn-CS"/>
        </w:rPr>
        <w:t xml:space="preserve"> </w:t>
      </w:r>
      <w:r w:rsidRPr="00C27668">
        <w:rPr>
          <w:lang w:val="sr-Latn-CS"/>
        </w:rPr>
        <w:t>аналогију</w:t>
      </w:r>
      <w:r w:rsidR="009F76EB" w:rsidRPr="00C27668">
        <w:rPr>
          <w:lang w:val="sr-Latn-CS"/>
        </w:rPr>
        <w:t xml:space="preserve">, </w:t>
      </w:r>
      <w:r w:rsidRPr="00C27668">
        <w:rPr>
          <w:lang w:val="sr-Latn-CS"/>
        </w:rPr>
        <w:t>онда</w:t>
      </w:r>
      <w:r w:rsidR="009F76EB" w:rsidRPr="00C27668">
        <w:rPr>
          <w:lang w:val="sr-Latn-CS"/>
        </w:rPr>
        <w:t xml:space="preserve"> </w:t>
      </w:r>
      <w:r w:rsidRPr="00C27668">
        <w:rPr>
          <w:lang w:val="sr-Latn-CS"/>
        </w:rPr>
        <w:t>је</w:t>
      </w:r>
      <w:r w:rsidR="009F76EB" w:rsidRPr="00C27668">
        <w:rPr>
          <w:lang w:val="sr-Latn-CS"/>
        </w:rPr>
        <w:t xml:space="preserve"> </w:t>
      </w:r>
      <w:r w:rsidRPr="00C27668">
        <w:rPr>
          <w:lang w:val="sr-Latn-CS"/>
        </w:rPr>
        <w:t>право</w:t>
      </w:r>
      <w:r w:rsidR="009F76EB" w:rsidRPr="00C27668">
        <w:rPr>
          <w:lang w:val="sr-Latn-CS"/>
        </w:rPr>
        <w:t xml:space="preserve"> </w:t>
      </w:r>
      <w:r w:rsidRPr="00C27668">
        <w:rPr>
          <w:lang w:val="sr-Latn-CS"/>
        </w:rPr>
        <w:t>на</w:t>
      </w:r>
      <w:r w:rsidR="009F76EB" w:rsidRPr="00C27668">
        <w:rPr>
          <w:lang w:val="sr-Latn-CS"/>
        </w:rPr>
        <w:t xml:space="preserve"> </w:t>
      </w:r>
      <w:r w:rsidRPr="00C27668">
        <w:rPr>
          <w:lang w:val="sr-Latn-CS"/>
        </w:rPr>
        <w:t>дезинформисање</w:t>
      </w:r>
      <w:r w:rsidR="009F76EB" w:rsidRPr="00C27668">
        <w:rPr>
          <w:lang w:val="sr-Latn-CS"/>
        </w:rPr>
        <w:t xml:space="preserve"> </w:t>
      </w:r>
      <w:r w:rsidRPr="00C27668">
        <w:rPr>
          <w:lang w:val="sr-Latn-CS"/>
        </w:rPr>
        <w:t>исто</w:t>
      </w:r>
      <w:r w:rsidR="009F76EB" w:rsidRPr="00C27668">
        <w:rPr>
          <w:lang w:val="sr-Latn-CS"/>
        </w:rPr>
        <w:t xml:space="preserve"> </w:t>
      </w:r>
      <w:r w:rsidRPr="00C27668">
        <w:rPr>
          <w:lang w:val="sr-Latn-CS"/>
        </w:rPr>
        <w:t>што</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право</w:t>
      </w:r>
      <w:r w:rsidR="009F76EB" w:rsidRPr="00C27668">
        <w:rPr>
          <w:lang w:val="sr-Latn-CS"/>
        </w:rPr>
        <w:t xml:space="preserve"> </w:t>
      </w:r>
      <w:r w:rsidRPr="00C27668">
        <w:rPr>
          <w:lang w:val="sr-Latn-CS"/>
        </w:rPr>
        <w:t>на</w:t>
      </w:r>
      <w:r w:rsidR="009F76EB" w:rsidRPr="00C27668">
        <w:rPr>
          <w:lang w:val="sr-Latn-CS"/>
        </w:rPr>
        <w:t xml:space="preserve"> </w:t>
      </w:r>
      <w:r w:rsidRPr="00C27668">
        <w:rPr>
          <w:lang w:val="sr-Latn-CS"/>
        </w:rPr>
        <w:t>изазивање</w:t>
      </w:r>
      <w:r w:rsidR="009F76EB" w:rsidRPr="00C27668">
        <w:rPr>
          <w:lang w:val="sr-Latn-CS"/>
        </w:rPr>
        <w:t xml:space="preserve"> </w:t>
      </w:r>
      <w:r w:rsidRPr="00C27668">
        <w:rPr>
          <w:lang w:val="sr-Latn-CS"/>
        </w:rPr>
        <w:t>грађанског</w:t>
      </w:r>
      <w:r w:rsidR="009F76EB" w:rsidRPr="00C27668">
        <w:rPr>
          <w:lang w:val="sr-Latn-CS"/>
        </w:rPr>
        <w:t xml:space="preserve"> </w:t>
      </w:r>
      <w:r w:rsidRPr="00C27668">
        <w:rPr>
          <w:lang w:val="sr-Latn-CS"/>
        </w:rPr>
        <w:t>рата</w:t>
      </w:r>
      <w:r w:rsidR="009F76EB" w:rsidRPr="00C27668">
        <w:rPr>
          <w:lang w:val="sr-Latn-CS"/>
        </w:rPr>
        <w:t xml:space="preserve">. </w:t>
      </w:r>
      <w:r w:rsidRPr="00C27668">
        <w:rPr>
          <w:lang w:val="sr-Latn-CS"/>
        </w:rPr>
        <w:t>То</w:t>
      </w:r>
      <w:r w:rsidR="009F76EB" w:rsidRPr="00C27668">
        <w:rPr>
          <w:lang w:val="sr-Latn-CS"/>
        </w:rPr>
        <w:t xml:space="preserve"> </w:t>
      </w:r>
      <w:r w:rsidRPr="00C27668">
        <w:rPr>
          <w:lang w:val="sr-Latn-CS"/>
        </w:rPr>
        <w:t>је</w:t>
      </w:r>
      <w:r w:rsidR="009F76EB" w:rsidRPr="00C27668">
        <w:rPr>
          <w:lang w:val="sr-Latn-CS"/>
        </w:rPr>
        <w:t xml:space="preserve"> </w:t>
      </w:r>
      <w:r w:rsidRPr="00C27668">
        <w:rPr>
          <w:lang w:val="sr-Latn-CS"/>
        </w:rPr>
        <w:t>слобода</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ликвидирају</w:t>
      </w:r>
      <w:r w:rsidR="009F76EB" w:rsidRPr="00C27668">
        <w:rPr>
          <w:lang w:val="sr-Latn-CS"/>
        </w:rPr>
        <w:t xml:space="preserve"> </w:t>
      </w:r>
      <w:r w:rsidRPr="00C27668">
        <w:rPr>
          <w:lang w:val="sr-Latn-CS"/>
        </w:rPr>
        <w:t>истина</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слобода</w:t>
      </w:r>
      <w:r w:rsidR="009F76EB" w:rsidRPr="00C27668">
        <w:rPr>
          <w:lang w:val="sr-Latn-CS"/>
        </w:rPr>
        <w:t xml:space="preserve"> </w:t>
      </w:r>
      <w:r w:rsidRPr="00C27668">
        <w:rPr>
          <w:lang w:val="sr-Latn-CS"/>
        </w:rPr>
        <w:t>а</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лаж</w:t>
      </w:r>
      <w:r w:rsidR="009F76EB" w:rsidRPr="00C27668">
        <w:rPr>
          <w:lang w:val="sr-Latn-CS"/>
        </w:rPr>
        <w:t xml:space="preserve"> </w:t>
      </w:r>
      <w:r w:rsidRPr="00C27668">
        <w:rPr>
          <w:lang w:val="sr-Latn-CS"/>
        </w:rPr>
        <w:t>представи</w:t>
      </w:r>
      <w:r w:rsidR="009F76EB" w:rsidRPr="00C27668">
        <w:rPr>
          <w:lang w:val="sr-Latn-CS"/>
        </w:rPr>
        <w:t xml:space="preserve"> </w:t>
      </w:r>
      <w:r w:rsidRPr="00C27668">
        <w:rPr>
          <w:lang w:val="sr-Latn-CS"/>
        </w:rPr>
        <w:t>као</w:t>
      </w:r>
      <w:r w:rsidR="009F76EB" w:rsidRPr="00C27668">
        <w:rPr>
          <w:lang w:val="sr-Latn-CS"/>
        </w:rPr>
        <w:t xml:space="preserve"> </w:t>
      </w:r>
      <w:r w:rsidRPr="00C27668">
        <w:rPr>
          <w:lang w:val="sr-Latn-CS"/>
        </w:rPr>
        <w:t>истина</w:t>
      </w:r>
      <w:r w:rsidR="009F76EB" w:rsidRPr="00C27668">
        <w:rPr>
          <w:lang w:val="sr-Latn-CS"/>
        </w:rPr>
        <w:t xml:space="preserve">. </w:t>
      </w:r>
      <w:r w:rsidRPr="00C27668">
        <w:rPr>
          <w:lang w:val="sr-Latn-CS"/>
        </w:rPr>
        <w:t>Ту</w:t>
      </w:r>
      <w:r w:rsidR="009F76EB" w:rsidRPr="00C27668">
        <w:rPr>
          <w:lang w:val="sr-Latn-CS"/>
        </w:rPr>
        <w:t xml:space="preserve"> </w:t>
      </w:r>
      <w:r w:rsidRPr="00C27668">
        <w:rPr>
          <w:lang w:val="sr-Latn-CS"/>
        </w:rPr>
        <w:t>је</w:t>
      </w:r>
      <w:r w:rsidR="009F76EB" w:rsidRPr="00C27668">
        <w:rPr>
          <w:lang w:val="sr-Latn-CS"/>
        </w:rPr>
        <w:t xml:space="preserve">, </w:t>
      </w:r>
      <w:r w:rsidRPr="00C27668">
        <w:rPr>
          <w:lang w:val="sr-Latn-CS"/>
        </w:rPr>
        <w:t>онда</w:t>
      </w:r>
      <w:r w:rsidR="009F76EB" w:rsidRPr="00C27668">
        <w:rPr>
          <w:lang w:val="sr-Latn-CS"/>
        </w:rPr>
        <w:t xml:space="preserve">, </w:t>
      </w:r>
      <w:r w:rsidRPr="00C27668">
        <w:rPr>
          <w:lang w:val="sr-Latn-CS"/>
        </w:rPr>
        <w:t>као</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сваком</w:t>
      </w:r>
      <w:r w:rsidR="009F76EB" w:rsidRPr="00C27668">
        <w:rPr>
          <w:lang w:val="sr-Latn-CS"/>
        </w:rPr>
        <w:t xml:space="preserve"> </w:t>
      </w:r>
      <w:r w:rsidRPr="00C27668">
        <w:rPr>
          <w:lang w:val="sr-Latn-CS"/>
        </w:rPr>
        <w:t>грађанском</w:t>
      </w:r>
      <w:r w:rsidR="009F76EB" w:rsidRPr="00C27668">
        <w:rPr>
          <w:lang w:val="sr-Latn-CS"/>
        </w:rPr>
        <w:t xml:space="preserve"> </w:t>
      </w:r>
      <w:r w:rsidRPr="00C27668">
        <w:rPr>
          <w:lang w:val="sr-Latn-CS"/>
        </w:rPr>
        <w:t>рату</w:t>
      </w:r>
      <w:r w:rsidR="009F76EB" w:rsidRPr="00C27668">
        <w:rPr>
          <w:lang w:val="sr-Latn-CS"/>
        </w:rPr>
        <w:t xml:space="preserve">, </w:t>
      </w:r>
      <w:r w:rsidRPr="00C27668">
        <w:rPr>
          <w:lang w:val="sr-Latn-CS"/>
        </w:rPr>
        <w:t>хаос</w:t>
      </w:r>
      <w:r w:rsidR="009F76EB" w:rsidRPr="00C27668">
        <w:rPr>
          <w:lang w:val="sr-Latn-CS"/>
        </w:rPr>
        <w:t xml:space="preserve"> </w:t>
      </w:r>
      <w:r w:rsidRPr="00C27668">
        <w:rPr>
          <w:lang w:val="sr-Latn-CS"/>
        </w:rPr>
        <w:t>несагледив</w:t>
      </w:r>
      <w:r w:rsidR="009F76EB" w:rsidRPr="00C27668">
        <w:rPr>
          <w:lang w:val="sr-Latn-CS"/>
        </w:rPr>
        <w:t xml:space="preserve"> </w:t>
      </w:r>
      <w:r w:rsidRPr="00C27668">
        <w:rPr>
          <w:lang w:val="sr-Latn-CS"/>
        </w:rPr>
        <w:t>а</w:t>
      </w:r>
      <w:r w:rsidR="009F76EB" w:rsidRPr="00C27668">
        <w:rPr>
          <w:lang w:val="sr-Latn-CS"/>
        </w:rPr>
        <w:t xml:space="preserve"> </w:t>
      </w:r>
      <w:r w:rsidRPr="00C27668">
        <w:rPr>
          <w:lang w:val="sr-Latn-CS"/>
        </w:rPr>
        <w:t>кршења</w:t>
      </w:r>
      <w:r w:rsidR="009F76EB" w:rsidRPr="00C27668">
        <w:rPr>
          <w:lang w:val="sr-Latn-CS"/>
        </w:rPr>
        <w:t xml:space="preserve"> </w:t>
      </w:r>
      <w:r w:rsidRPr="00C27668">
        <w:rPr>
          <w:lang w:val="sr-Latn-CS"/>
        </w:rPr>
        <w:t>људских</w:t>
      </w:r>
      <w:r w:rsidR="009F76EB" w:rsidRPr="00C27668">
        <w:rPr>
          <w:lang w:val="sr-Latn-CS"/>
        </w:rPr>
        <w:t xml:space="preserve"> </w:t>
      </w:r>
      <w:r w:rsidRPr="00C27668">
        <w:rPr>
          <w:lang w:val="sr-Latn-CS"/>
        </w:rPr>
        <w:t>права</w:t>
      </w:r>
      <w:r w:rsidR="009F76EB" w:rsidRPr="00C27668">
        <w:rPr>
          <w:lang w:val="sr-Latn-CS"/>
        </w:rPr>
        <w:t xml:space="preserve"> </w:t>
      </w:r>
      <w:r w:rsidRPr="00C27668">
        <w:rPr>
          <w:lang w:val="sr-Latn-CS"/>
        </w:rPr>
        <w:t>бесконачна</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дугогодишњем</w:t>
      </w:r>
      <w:r w:rsidR="009F76EB" w:rsidRPr="00C27668">
        <w:rPr>
          <w:lang w:val="sr-Latn-CS"/>
        </w:rPr>
        <w:t xml:space="preserve"> </w:t>
      </w:r>
      <w:r w:rsidRPr="00C27668">
        <w:rPr>
          <w:lang w:val="sr-Latn-CS"/>
        </w:rPr>
        <w:t>одсуству</w:t>
      </w:r>
      <w:r w:rsidR="009F76EB" w:rsidRPr="00C27668">
        <w:rPr>
          <w:lang w:val="sr-Latn-CS"/>
        </w:rPr>
        <w:t xml:space="preserve"> </w:t>
      </w:r>
      <w:r w:rsidRPr="00C27668">
        <w:rPr>
          <w:lang w:val="sr-Latn-CS"/>
        </w:rPr>
        <w:t>квалитетних</w:t>
      </w:r>
      <w:r w:rsidR="009F76EB" w:rsidRPr="00C27668">
        <w:rPr>
          <w:lang w:val="sr-Latn-CS"/>
        </w:rPr>
        <w:t xml:space="preserve"> </w:t>
      </w:r>
      <w:r w:rsidRPr="00C27668">
        <w:rPr>
          <w:lang w:val="sr-Latn-CS"/>
        </w:rPr>
        <w:t>медијских</w:t>
      </w:r>
      <w:r w:rsidR="009F76EB" w:rsidRPr="00C27668">
        <w:rPr>
          <w:lang w:val="sr-Latn-CS"/>
        </w:rPr>
        <w:t xml:space="preserve"> </w:t>
      </w:r>
      <w:r w:rsidRPr="00C27668">
        <w:rPr>
          <w:lang w:val="sr-Latn-CS"/>
        </w:rPr>
        <w:t>закона</w:t>
      </w:r>
      <w:r w:rsidR="009F76EB" w:rsidRPr="00C27668">
        <w:rPr>
          <w:lang w:val="sr-Latn-CS"/>
        </w:rPr>
        <w:t xml:space="preserve">, </w:t>
      </w:r>
      <w:r w:rsidRPr="00C27668">
        <w:rPr>
          <w:lang w:val="sr-Latn-CS"/>
        </w:rPr>
        <w:t>етике</w:t>
      </w:r>
      <w:r w:rsidR="009F76EB" w:rsidRPr="00C27668">
        <w:rPr>
          <w:lang w:val="sr-Latn-CS"/>
        </w:rPr>
        <w:t xml:space="preserve">, </w:t>
      </w:r>
      <w:r w:rsidRPr="00C27668">
        <w:rPr>
          <w:lang w:val="sr-Latn-CS"/>
        </w:rPr>
        <w:t>морала</w:t>
      </w:r>
      <w:r w:rsidR="009F76EB" w:rsidRPr="00C27668">
        <w:rPr>
          <w:lang w:val="sr-Latn-CS"/>
        </w:rPr>
        <w:t xml:space="preserve">, </w:t>
      </w:r>
      <w:r w:rsidRPr="00C27668">
        <w:rPr>
          <w:lang w:val="sr-Latn-CS"/>
        </w:rPr>
        <w:t>средстава</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добрих</w:t>
      </w:r>
      <w:r w:rsidR="009F76EB" w:rsidRPr="00C27668">
        <w:rPr>
          <w:lang w:val="sr-Latn-CS"/>
        </w:rPr>
        <w:t xml:space="preserve"> </w:t>
      </w:r>
      <w:r w:rsidRPr="00C27668">
        <w:rPr>
          <w:lang w:val="sr-Latn-CS"/>
        </w:rPr>
        <w:t>људи</w:t>
      </w:r>
      <w:r w:rsidR="009F76EB" w:rsidRPr="00C27668">
        <w:rPr>
          <w:lang w:val="sr-Latn-CS"/>
        </w:rPr>
        <w:t xml:space="preserve">, </w:t>
      </w:r>
      <w:r w:rsidRPr="00C27668">
        <w:rPr>
          <w:lang w:val="sr-Latn-CS"/>
        </w:rPr>
        <w:t>код</w:t>
      </w:r>
      <w:r w:rsidR="009F76EB" w:rsidRPr="00C27668">
        <w:rPr>
          <w:lang w:val="sr-Latn-CS"/>
        </w:rPr>
        <w:t xml:space="preserve"> </w:t>
      </w:r>
      <w:r w:rsidRPr="00C27668">
        <w:rPr>
          <w:lang w:val="sr-Latn-CS"/>
        </w:rPr>
        <w:t>нас</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развила</w:t>
      </w:r>
      <w:r w:rsidR="009F76EB" w:rsidRPr="00C27668">
        <w:rPr>
          <w:lang w:val="sr-Latn-CS"/>
        </w:rPr>
        <w:t xml:space="preserve"> </w:t>
      </w:r>
      <w:r w:rsidRPr="00C27668">
        <w:rPr>
          <w:lang w:val="sr-Latn-CS"/>
        </w:rPr>
        <w:t>управо</w:t>
      </w:r>
      <w:r w:rsidR="009F76EB" w:rsidRPr="00C27668">
        <w:rPr>
          <w:lang w:val="sr-Latn-CS"/>
        </w:rPr>
        <w:t xml:space="preserve"> </w:t>
      </w:r>
      <w:r w:rsidRPr="00C27668">
        <w:rPr>
          <w:lang w:val="sr-Latn-CS"/>
        </w:rPr>
        <w:t>та</w:t>
      </w:r>
      <w:r w:rsidR="009F76EB" w:rsidRPr="00C27668">
        <w:rPr>
          <w:lang w:val="sr-Latn-CS"/>
        </w:rPr>
        <w:t xml:space="preserve"> </w:t>
      </w:r>
      <w:r w:rsidRPr="00C27668">
        <w:rPr>
          <w:lang w:val="sr-Latn-CS"/>
        </w:rPr>
        <w:t>пракса</w:t>
      </w:r>
      <w:r w:rsidR="009F76EB" w:rsidRPr="00C27668">
        <w:rPr>
          <w:lang w:val="sr-Latn-CS"/>
        </w:rPr>
        <w:t xml:space="preserve"> </w:t>
      </w:r>
      <w:r w:rsidRPr="00C27668">
        <w:rPr>
          <w:lang w:val="sr-Latn-CS"/>
        </w:rPr>
        <w:t>унутрашњег</w:t>
      </w:r>
      <w:r w:rsidR="009F76EB" w:rsidRPr="00C27668">
        <w:rPr>
          <w:lang w:val="sr-Latn-CS"/>
        </w:rPr>
        <w:t xml:space="preserve"> </w:t>
      </w:r>
      <w:r w:rsidRPr="00C27668">
        <w:rPr>
          <w:lang w:val="sr-Latn-CS"/>
        </w:rPr>
        <w:t>рата</w:t>
      </w:r>
      <w:r w:rsidR="009F76EB" w:rsidRPr="00C27668">
        <w:rPr>
          <w:lang w:val="sr-Latn-CS"/>
        </w:rPr>
        <w:t xml:space="preserve"> </w:t>
      </w:r>
      <w:r w:rsidRPr="00C27668">
        <w:rPr>
          <w:lang w:val="sr-Latn-CS"/>
        </w:rPr>
        <w:t>свих</w:t>
      </w:r>
      <w:r w:rsidR="009F76EB" w:rsidRPr="00C27668">
        <w:rPr>
          <w:lang w:val="sr-Latn-CS"/>
        </w:rPr>
        <w:t xml:space="preserve"> </w:t>
      </w:r>
      <w:r w:rsidRPr="00C27668">
        <w:rPr>
          <w:lang w:val="sr-Latn-CS"/>
        </w:rPr>
        <w:t>против</w:t>
      </w:r>
      <w:r w:rsidR="009F76EB" w:rsidRPr="00C27668">
        <w:rPr>
          <w:lang w:val="sr-Latn-CS"/>
        </w:rPr>
        <w:t xml:space="preserve"> </w:t>
      </w:r>
      <w:r w:rsidRPr="00C27668">
        <w:rPr>
          <w:lang w:val="sr-Latn-CS"/>
        </w:rPr>
        <w:t>свих</w:t>
      </w:r>
      <w:r w:rsidR="009F76EB" w:rsidRPr="00C27668">
        <w:rPr>
          <w:lang w:val="sr-Latn-CS"/>
        </w:rPr>
        <w:t xml:space="preserve">. </w:t>
      </w:r>
      <w:r w:rsidRPr="00C27668">
        <w:rPr>
          <w:lang w:val="sr-Latn-CS"/>
        </w:rPr>
        <w:t>Новинари</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њихови</w:t>
      </w:r>
      <w:r w:rsidR="009F76EB" w:rsidRPr="00C27668">
        <w:rPr>
          <w:lang w:val="sr-Latn-CS"/>
        </w:rPr>
        <w:t xml:space="preserve"> </w:t>
      </w:r>
      <w:r w:rsidRPr="00C27668">
        <w:rPr>
          <w:lang w:val="sr-Latn-CS"/>
        </w:rPr>
        <w:t>уредници</w:t>
      </w:r>
      <w:r w:rsidR="009F76EB" w:rsidRPr="00C27668">
        <w:rPr>
          <w:lang w:val="sr-Latn-CS"/>
        </w:rPr>
        <w:t xml:space="preserve"> </w:t>
      </w:r>
      <w:r w:rsidRPr="00C27668">
        <w:rPr>
          <w:lang w:val="sr-Latn-CS"/>
        </w:rPr>
        <w:t>су</w:t>
      </w:r>
      <w:r w:rsidR="009F76EB" w:rsidRPr="00C27668">
        <w:rPr>
          <w:lang w:val="sr-Latn-CS"/>
        </w:rPr>
        <w:t xml:space="preserve"> </w:t>
      </w:r>
      <w:r w:rsidRPr="00C27668">
        <w:rPr>
          <w:lang w:val="sr-Latn-CS"/>
        </w:rPr>
        <w:t>јурени</w:t>
      </w:r>
      <w:r w:rsidR="009F76EB" w:rsidRPr="00C27668">
        <w:rPr>
          <w:lang w:val="sr-Latn-CS"/>
        </w:rPr>
        <w:t xml:space="preserve">, </w:t>
      </w:r>
      <w:r w:rsidRPr="00C27668">
        <w:rPr>
          <w:lang w:val="sr-Latn-CS"/>
        </w:rPr>
        <w:t>подмићивани</w:t>
      </w:r>
      <w:r w:rsidR="009F76EB" w:rsidRPr="00C27668">
        <w:rPr>
          <w:lang w:val="sr-Latn-CS"/>
        </w:rPr>
        <w:t xml:space="preserve">, </w:t>
      </w:r>
      <w:r w:rsidRPr="00C27668">
        <w:rPr>
          <w:lang w:val="sr-Latn-CS"/>
        </w:rPr>
        <w:t>наговарани</w:t>
      </w:r>
      <w:r w:rsidR="009F76EB" w:rsidRPr="00C27668">
        <w:rPr>
          <w:lang w:val="sr-Latn-CS"/>
        </w:rPr>
        <w:t xml:space="preserve">, </w:t>
      </w:r>
      <w:r w:rsidRPr="00C27668">
        <w:rPr>
          <w:lang w:val="sr-Latn-CS"/>
        </w:rPr>
        <w:t>уцењивани</w:t>
      </w:r>
      <w:r w:rsidR="009F76EB" w:rsidRPr="00C27668">
        <w:rPr>
          <w:lang w:val="sr-Latn-CS"/>
        </w:rPr>
        <w:t xml:space="preserve">, </w:t>
      </w:r>
      <w:r w:rsidRPr="00C27668">
        <w:rPr>
          <w:lang w:val="sr-Latn-CS"/>
        </w:rPr>
        <w:t>лагани</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би</w:t>
      </w:r>
      <w:r w:rsidR="009F76EB" w:rsidRPr="00C27668">
        <w:rPr>
          <w:lang w:val="sr-Latn-CS"/>
        </w:rPr>
        <w:t xml:space="preserve"> </w:t>
      </w:r>
      <w:r w:rsidRPr="00C27668">
        <w:rPr>
          <w:lang w:val="sr-Latn-CS"/>
        </w:rPr>
        <w:t>објавили</w:t>
      </w:r>
      <w:r w:rsidR="009F76EB" w:rsidRPr="00C27668">
        <w:rPr>
          <w:lang w:val="sr-Latn-CS"/>
        </w:rPr>
        <w:t xml:space="preserve"> </w:t>
      </w:r>
      <w:r w:rsidRPr="00C27668">
        <w:rPr>
          <w:lang w:val="sr-Latn-CS"/>
        </w:rPr>
        <w:t>управо</w:t>
      </w:r>
      <w:r w:rsidR="009F76EB" w:rsidRPr="00C27668">
        <w:rPr>
          <w:lang w:val="sr-Latn-CS"/>
        </w:rPr>
        <w:t xml:space="preserve"> </w:t>
      </w:r>
      <w:r w:rsidRPr="00C27668">
        <w:rPr>
          <w:lang w:val="sr-Latn-CS"/>
        </w:rPr>
        <w:t>супротно</w:t>
      </w:r>
      <w:r w:rsidR="009F76EB" w:rsidRPr="00C27668">
        <w:rPr>
          <w:lang w:val="sr-Latn-CS"/>
        </w:rPr>
        <w:t xml:space="preserve"> </w:t>
      </w:r>
      <w:r w:rsidRPr="00C27668">
        <w:rPr>
          <w:lang w:val="sr-Latn-CS"/>
        </w:rPr>
        <w:t>од</w:t>
      </w:r>
      <w:r w:rsidR="009F76EB" w:rsidRPr="00C27668">
        <w:rPr>
          <w:lang w:val="sr-Latn-CS"/>
        </w:rPr>
        <w:t xml:space="preserve"> </w:t>
      </w:r>
      <w:r w:rsidRPr="00C27668">
        <w:rPr>
          <w:lang w:val="sr-Latn-CS"/>
        </w:rPr>
        <w:t>истините</w:t>
      </w:r>
      <w:r w:rsidR="009F76EB" w:rsidRPr="00C27668">
        <w:rPr>
          <w:lang w:val="sr-Latn-CS"/>
        </w:rPr>
        <w:t xml:space="preserve"> </w:t>
      </w:r>
      <w:r w:rsidRPr="00C27668">
        <w:rPr>
          <w:lang w:val="sr-Latn-CS"/>
        </w:rPr>
        <w:t>информације</w:t>
      </w:r>
      <w:r w:rsidR="009F76EB" w:rsidRPr="00C27668">
        <w:rPr>
          <w:lang w:val="sr-Latn-CS"/>
        </w:rPr>
        <w:t xml:space="preserve">. </w:t>
      </w:r>
      <w:r w:rsidRPr="00C27668">
        <w:rPr>
          <w:lang w:val="sr-Latn-CS"/>
        </w:rPr>
        <w:t>Јурени</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дезинформишу</w:t>
      </w:r>
      <w:r w:rsidR="009F76EB" w:rsidRPr="00C27668">
        <w:rPr>
          <w:lang w:val="sr-Latn-CS"/>
        </w:rPr>
        <w:t xml:space="preserve">. </w:t>
      </w:r>
      <w:r w:rsidRPr="00C27668">
        <w:rPr>
          <w:lang w:val="sr-Latn-CS"/>
        </w:rPr>
        <w:t>Данас</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великој</w:t>
      </w:r>
      <w:r w:rsidR="009F76EB" w:rsidRPr="00C27668">
        <w:rPr>
          <w:lang w:val="sr-Latn-CS"/>
        </w:rPr>
        <w:t xml:space="preserve"> </w:t>
      </w:r>
      <w:r w:rsidRPr="00C27668">
        <w:rPr>
          <w:lang w:val="sr-Latn-CS"/>
        </w:rPr>
        <w:t>мери</w:t>
      </w:r>
      <w:r w:rsidR="009F76EB" w:rsidRPr="00C27668">
        <w:rPr>
          <w:lang w:val="sr-Latn-CS"/>
        </w:rPr>
        <w:t xml:space="preserve"> </w:t>
      </w:r>
      <w:r w:rsidRPr="00C27668">
        <w:rPr>
          <w:lang w:val="sr-Latn-CS"/>
        </w:rPr>
        <w:t>управо</w:t>
      </w:r>
      <w:r w:rsidR="009F76EB" w:rsidRPr="00C27668">
        <w:rPr>
          <w:lang w:val="sr-Latn-CS"/>
        </w:rPr>
        <w:t xml:space="preserve"> </w:t>
      </w:r>
      <w:r w:rsidRPr="00C27668">
        <w:rPr>
          <w:lang w:val="sr-Latn-CS"/>
        </w:rPr>
        <w:t>због</w:t>
      </w:r>
      <w:r w:rsidR="009F76EB" w:rsidRPr="00C27668">
        <w:rPr>
          <w:lang w:val="sr-Latn-CS"/>
        </w:rPr>
        <w:t xml:space="preserve"> </w:t>
      </w:r>
      <w:r w:rsidRPr="00C27668">
        <w:rPr>
          <w:lang w:val="sr-Latn-CS"/>
        </w:rPr>
        <w:t>тога</w:t>
      </w:r>
      <w:r w:rsidR="009F76EB" w:rsidRPr="00C27668">
        <w:rPr>
          <w:lang w:val="sr-Latn-CS"/>
        </w:rPr>
        <w:t xml:space="preserve">, </w:t>
      </w:r>
      <w:r w:rsidRPr="00C27668">
        <w:rPr>
          <w:lang w:val="sr-Latn-CS"/>
        </w:rPr>
        <w:t>дезинформације</w:t>
      </w:r>
      <w:r w:rsidR="009F76EB" w:rsidRPr="00C27668">
        <w:rPr>
          <w:lang w:val="sr-Latn-CS"/>
        </w:rPr>
        <w:t xml:space="preserve"> </w:t>
      </w:r>
      <w:r w:rsidRPr="00C27668">
        <w:rPr>
          <w:lang w:val="sr-Latn-CS"/>
        </w:rPr>
        <w:t>су</w:t>
      </w:r>
      <w:r w:rsidR="009F76EB" w:rsidRPr="00C27668">
        <w:rPr>
          <w:lang w:val="sr-Latn-CS"/>
        </w:rPr>
        <w:t xml:space="preserve"> </w:t>
      </w:r>
      <w:r w:rsidRPr="00C27668">
        <w:rPr>
          <w:lang w:val="sr-Latn-CS"/>
        </w:rPr>
        <w:t>наша</w:t>
      </w:r>
      <w:r w:rsidR="009F76EB" w:rsidRPr="00C27668">
        <w:rPr>
          <w:lang w:val="sr-Latn-CS"/>
        </w:rPr>
        <w:t xml:space="preserve"> </w:t>
      </w:r>
      <w:r w:rsidRPr="00C27668">
        <w:rPr>
          <w:lang w:val="sr-Latn-CS"/>
        </w:rPr>
        <w:t>стварност</w:t>
      </w:r>
      <w:r w:rsidR="009F76EB" w:rsidRPr="00C27668">
        <w:rPr>
          <w:lang w:val="sr-Latn-CS"/>
        </w:rPr>
        <w:t xml:space="preserve">. </w:t>
      </w:r>
      <w:r w:rsidRPr="00C27668">
        <w:rPr>
          <w:lang w:val="sr-Latn-CS"/>
        </w:rPr>
        <w:t>Не</w:t>
      </w:r>
      <w:r w:rsidR="009F76EB" w:rsidRPr="00C27668">
        <w:rPr>
          <w:lang w:val="sr-Latn-CS"/>
        </w:rPr>
        <w:t xml:space="preserve"> </w:t>
      </w:r>
      <w:r w:rsidRPr="00C27668">
        <w:rPr>
          <w:lang w:val="sr-Latn-CS"/>
        </w:rPr>
        <w:t>постоји</w:t>
      </w:r>
      <w:r w:rsidR="009F76EB" w:rsidRPr="00C27668">
        <w:rPr>
          <w:lang w:val="sr-Latn-CS"/>
        </w:rPr>
        <w:t xml:space="preserve"> </w:t>
      </w:r>
      <w:r w:rsidRPr="00C27668">
        <w:rPr>
          <w:lang w:val="sr-Latn-CS"/>
        </w:rPr>
        <w:t>ни</w:t>
      </w:r>
      <w:r w:rsidR="009F76EB" w:rsidRPr="00C27668">
        <w:rPr>
          <w:lang w:val="sr-Latn-CS"/>
        </w:rPr>
        <w:t xml:space="preserve"> </w:t>
      </w:r>
      <w:r w:rsidRPr="00C27668">
        <w:rPr>
          <w:lang w:val="sr-Latn-CS"/>
        </w:rPr>
        <w:t>једна</w:t>
      </w:r>
      <w:r w:rsidR="009F76EB" w:rsidRPr="00C27668">
        <w:rPr>
          <w:lang w:val="sr-Latn-CS"/>
        </w:rPr>
        <w:t xml:space="preserve"> </w:t>
      </w:r>
      <w:r w:rsidRPr="00C27668">
        <w:rPr>
          <w:lang w:val="sr-Latn-CS"/>
        </w:rPr>
        <w:t>појава</w:t>
      </w:r>
      <w:r w:rsidR="009F76EB" w:rsidRPr="00C27668">
        <w:rPr>
          <w:lang w:val="sr-Latn-CS"/>
        </w:rPr>
        <w:t xml:space="preserve"> </w:t>
      </w:r>
      <w:r w:rsidRPr="00C27668">
        <w:rPr>
          <w:lang w:val="sr-Latn-CS"/>
        </w:rPr>
        <w:t>коју</w:t>
      </w:r>
      <w:r w:rsidR="009F76EB" w:rsidRPr="00C27668">
        <w:rPr>
          <w:lang w:val="sr-Latn-CS"/>
        </w:rPr>
        <w:t xml:space="preserve"> </w:t>
      </w:r>
      <w:r w:rsidRPr="00C27668">
        <w:rPr>
          <w:lang w:val="sr-Latn-CS"/>
        </w:rPr>
        <w:t>ико</w:t>
      </w:r>
      <w:r w:rsidR="009F76EB" w:rsidRPr="00C27668">
        <w:rPr>
          <w:lang w:val="sr-Latn-CS"/>
        </w:rPr>
        <w:t xml:space="preserve"> </w:t>
      </w:r>
      <w:r w:rsidRPr="00C27668">
        <w:rPr>
          <w:lang w:val="sr-Latn-CS"/>
        </w:rPr>
        <w:t>може</w:t>
      </w:r>
      <w:r w:rsidR="009F76EB" w:rsidRPr="00C27668">
        <w:rPr>
          <w:lang w:val="sr-Latn-CS"/>
        </w:rPr>
        <w:t xml:space="preserve">, </w:t>
      </w:r>
      <w:r w:rsidRPr="00C27668">
        <w:rPr>
          <w:lang w:val="sr-Latn-CS"/>
        </w:rPr>
        <w:t>одмах</w:t>
      </w:r>
      <w:r w:rsidR="009F76EB" w:rsidRPr="00C27668">
        <w:rPr>
          <w:lang w:val="sr-Latn-CS"/>
        </w:rPr>
        <w:t xml:space="preserve">, </w:t>
      </w:r>
      <w:r w:rsidRPr="00C27668">
        <w:rPr>
          <w:lang w:val="sr-Latn-CS"/>
        </w:rPr>
        <w:t>веродостојно</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потврди</w:t>
      </w:r>
      <w:r w:rsidR="009F76EB" w:rsidRPr="00C27668">
        <w:rPr>
          <w:lang w:val="sr-Latn-CS"/>
        </w:rPr>
        <w:t xml:space="preserve"> </w:t>
      </w:r>
      <w:r w:rsidRPr="00C27668">
        <w:rPr>
          <w:lang w:val="sr-Latn-CS"/>
        </w:rPr>
        <w:t>или</w:t>
      </w:r>
      <w:r w:rsidR="009F76EB" w:rsidRPr="00C27668">
        <w:rPr>
          <w:lang w:val="sr-Latn-CS"/>
        </w:rPr>
        <w:t xml:space="preserve"> </w:t>
      </w:r>
      <w:r w:rsidRPr="00C27668">
        <w:rPr>
          <w:lang w:val="sr-Latn-CS"/>
        </w:rPr>
        <w:t>провери</w:t>
      </w:r>
      <w:r w:rsidR="009F76EB" w:rsidRPr="00C27668">
        <w:rPr>
          <w:lang w:val="sr-Latn-CS"/>
        </w:rPr>
        <w:t xml:space="preserve">. </w:t>
      </w:r>
      <w:r w:rsidRPr="00C27668">
        <w:rPr>
          <w:lang w:val="sr-Latn-CS"/>
        </w:rPr>
        <w:t>Сваким</w:t>
      </w:r>
      <w:r w:rsidR="009F76EB" w:rsidRPr="00C27668">
        <w:rPr>
          <w:lang w:val="sr-Latn-CS"/>
        </w:rPr>
        <w:t xml:space="preserve"> </w:t>
      </w:r>
      <w:r w:rsidRPr="00C27668">
        <w:rPr>
          <w:lang w:val="sr-Latn-CS"/>
        </w:rPr>
        <w:t>даном</w:t>
      </w:r>
      <w:r w:rsidR="009F76EB" w:rsidRPr="00C27668">
        <w:rPr>
          <w:lang w:val="sr-Latn-CS"/>
        </w:rPr>
        <w:t xml:space="preserve"> </w:t>
      </w:r>
      <w:r w:rsidRPr="00C27668">
        <w:rPr>
          <w:lang w:val="sr-Latn-CS"/>
        </w:rPr>
        <w:t>размера</w:t>
      </w:r>
      <w:r w:rsidR="009F76EB" w:rsidRPr="00C27668">
        <w:rPr>
          <w:lang w:val="sr-Latn-CS"/>
        </w:rPr>
        <w:t xml:space="preserve"> </w:t>
      </w:r>
      <w:r w:rsidRPr="00C27668">
        <w:rPr>
          <w:lang w:val="sr-Latn-CS"/>
        </w:rPr>
        <w:t>неповерења</w:t>
      </w:r>
      <w:r w:rsidR="009F76EB" w:rsidRPr="00C27668">
        <w:rPr>
          <w:lang w:val="sr-Latn-CS"/>
        </w:rPr>
        <w:t xml:space="preserve"> </w:t>
      </w:r>
      <w:r w:rsidRPr="00C27668">
        <w:rPr>
          <w:lang w:val="sr-Latn-CS"/>
        </w:rPr>
        <w:t>увећава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Та</w:t>
      </w:r>
      <w:r w:rsidR="009F76EB" w:rsidRPr="00C27668">
        <w:rPr>
          <w:lang w:val="sr-Latn-CS"/>
        </w:rPr>
        <w:t xml:space="preserve"> </w:t>
      </w:r>
      <w:r w:rsidRPr="00C27668">
        <w:rPr>
          <w:lang w:val="sr-Latn-CS"/>
        </w:rPr>
        <w:t>спирала</w:t>
      </w:r>
      <w:r w:rsidR="009F76EB" w:rsidRPr="00C27668">
        <w:rPr>
          <w:lang w:val="sr-Latn-CS"/>
        </w:rPr>
        <w:t xml:space="preserve"> </w:t>
      </w:r>
      <w:r w:rsidRPr="00C27668">
        <w:rPr>
          <w:lang w:val="sr-Latn-CS"/>
        </w:rPr>
        <w:t>мора</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заустави</w:t>
      </w:r>
      <w:r w:rsidR="009F76EB" w:rsidRPr="00C27668">
        <w:rPr>
          <w:lang w:val="sr-Latn-CS"/>
        </w:rPr>
        <w:t xml:space="preserve">. </w:t>
      </w:r>
      <w:r w:rsidRPr="00C27668">
        <w:rPr>
          <w:lang w:val="sr-Latn-CS"/>
        </w:rPr>
        <w:t>И</w:t>
      </w:r>
      <w:r w:rsidR="009F76EB" w:rsidRPr="00C27668">
        <w:rPr>
          <w:lang w:val="sr-Latn-CS"/>
        </w:rPr>
        <w:t xml:space="preserve"> </w:t>
      </w:r>
      <w:r w:rsidRPr="00C27668">
        <w:rPr>
          <w:lang w:val="sr-Latn-CS"/>
        </w:rPr>
        <w:t>због</w:t>
      </w:r>
      <w:r w:rsidR="009F76EB" w:rsidRPr="00C27668">
        <w:rPr>
          <w:lang w:val="sr-Latn-CS"/>
        </w:rPr>
        <w:t xml:space="preserve"> </w:t>
      </w:r>
      <w:r w:rsidRPr="00C27668">
        <w:rPr>
          <w:lang w:val="sr-Latn-CS"/>
        </w:rPr>
        <w:t>тога</w:t>
      </w:r>
      <w:r w:rsidR="009F76EB" w:rsidRPr="00C27668">
        <w:rPr>
          <w:lang w:val="sr-Latn-CS"/>
        </w:rPr>
        <w:t xml:space="preserve"> </w:t>
      </w:r>
      <w:r w:rsidRPr="00C27668">
        <w:rPr>
          <w:lang w:val="sr-Latn-CS"/>
        </w:rPr>
        <w:t>треба</w:t>
      </w:r>
      <w:r w:rsidR="009F76EB" w:rsidRPr="00C27668">
        <w:rPr>
          <w:lang w:val="sr-Latn-CS"/>
        </w:rPr>
        <w:t xml:space="preserve"> </w:t>
      </w:r>
      <w:r w:rsidRPr="00C27668">
        <w:rPr>
          <w:lang w:val="sr-Latn-CS"/>
        </w:rPr>
        <w:t>да</w:t>
      </w:r>
      <w:r w:rsidR="009F76EB" w:rsidRPr="00C27668">
        <w:rPr>
          <w:lang w:val="sr-Latn-CS"/>
        </w:rPr>
        <w:t xml:space="preserve"> </w:t>
      </w:r>
      <w:r w:rsidRPr="00C27668">
        <w:rPr>
          <w:lang w:val="sr-Latn-CS"/>
        </w:rPr>
        <w:t>се</w:t>
      </w:r>
      <w:r w:rsidR="009F76EB" w:rsidRPr="00C27668">
        <w:rPr>
          <w:lang w:val="sr-Latn-CS"/>
        </w:rPr>
        <w:t xml:space="preserve"> </w:t>
      </w:r>
      <w:r w:rsidRPr="00C27668">
        <w:rPr>
          <w:lang w:val="sr-Latn-CS"/>
        </w:rPr>
        <w:t>уведе</w:t>
      </w:r>
      <w:r w:rsidR="009F76EB" w:rsidRPr="00C27668">
        <w:rPr>
          <w:lang w:val="sr-Latn-CS"/>
        </w:rPr>
        <w:t xml:space="preserve"> </w:t>
      </w:r>
      <w:r w:rsidRPr="00C27668">
        <w:rPr>
          <w:lang w:val="sr-Latn-CS"/>
        </w:rPr>
        <w:t>институција</w:t>
      </w:r>
      <w:r w:rsidR="009F76EB" w:rsidRPr="00C27668">
        <w:rPr>
          <w:lang w:val="sr-Latn-CS"/>
        </w:rPr>
        <w:t xml:space="preserve"> </w:t>
      </w:r>
      <w:r w:rsidRPr="00C27668">
        <w:rPr>
          <w:lang w:val="sr-Latn-CS"/>
        </w:rPr>
        <w:t>која</w:t>
      </w:r>
      <w:r w:rsidR="009F76EB" w:rsidRPr="00C27668">
        <w:rPr>
          <w:lang w:val="sr-Latn-CS"/>
        </w:rPr>
        <w:t xml:space="preserve"> </w:t>
      </w:r>
      <w:r w:rsidRPr="00C27668">
        <w:rPr>
          <w:lang w:val="sr-Latn-CS"/>
        </w:rPr>
        <w:t>регулише</w:t>
      </w:r>
      <w:r w:rsidR="009F76EB" w:rsidRPr="00C27668">
        <w:rPr>
          <w:lang w:val="sr-Latn-CS"/>
        </w:rPr>
        <w:t xml:space="preserve"> </w:t>
      </w:r>
      <w:r w:rsidRPr="00C27668">
        <w:rPr>
          <w:lang w:val="sr-Latn-CS"/>
        </w:rPr>
        <w:t>овај</w:t>
      </w:r>
      <w:r w:rsidR="009F76EB" w:rsidRPr="00C27668">
        <w:rPr>
          <w:lang w:val="sr-Latn-CS"/>
        </w:rPr>
        <w:t xml:space="preserve">, </w:t>
      </w:r>
      <w:r w:rsidRPr="00C27668">
        <w:rPr>
          <w:lang w:val="sr-Latn-CS"/>
        </w:rPr>
        <w:t>до</w:t>
      </w:r>
      <w:r w:rsidR="009F76EB" w:rsidRPr="00C27668">
        <w:rPr>
          <w:lang w:val="sr-Latn-CS"/>
        </w:rPr>
        <w:t xml:space="preserve"> </w:t>
      </w:r>
      <w:r w:rsidRPr="00C27668">
        <w:rPr>
          <w:lang w:val="sr-Latn-CS"/>
        </w:rPr>
        <w:t>крајности</w:t>
      </w:r>
      <w:r w:rsidR="009F76EB" w:rsidRPr="00C27668">
        <w:rPr>
          <w:lang w:val="sr-Latn-CS"/>
        </w:rPr>
        <w:t xml:space="preserve"> </w:t>
      </w:r>
      <w:r w:rsidRPr="00C27668">
        <w:rPr>
          <w:lang w:val="sr-Latn-CS"/>
        </w:rPr>
        <w:t>хаотичан</w:t>
      </w:r>
      <w:r w:rsidR="009F76EB" w:rsidRPr="00C27668">
        <w:rPr>
          <w:lang w:val="sr-Latn-CS"/>
        </w:rPr>
        <w:t xml:space="preserve">, </w:t>
      </w:r>
      <w:r w:rsidRPr="00C27668">
        <w:rPr>
          <w:lang w:val="sr-Latn-CS"/>
        </w:rPr>
        <w:t>сектор</w:t>
      </w:r>
      <w:r w:rsidR="009F76EB" w:rsidRPr="00C27668">
        <w:rPr>
          <w:lang w:val="sr-Latn-CS"/>
        </w:rPr>
        <w:t xml:space="preserve"> </w:t>
      </w:r>
      <w:r w:rsidRPr="00C27668">
        <w:rPr>
          <w:lang w:val="sr-Latn-CS"/>
        </w:rPr>
        <w:t>јавних</w:t>
      </w:r>
      <w:r w:rsidR="009F76EB" w:rsidRPr="00C27668">
        <w:rPr>
          <w:lang w:val="sr-Latn-CS"/>
        </w:rPr>
        <w:t xml:space="preserve"> </w:t>
      </w:r>
      <w:r w:rsidRPr="00C27668">
        <w:rPr>
          <w:lang w:val="sr-Latn-CS"/>
        </w:rPr>
        <w:t>комуникација</w:t>
      </w:r>
      <w:r w:rsidR="009F76EB" w:rsidRPr="00C27668">
        <w:rPr>
          <w:lang w:val="sr-Latn-CS"/>
        </w:rPr>
        <w:t xml:space="preserve"> </w:t>
      </w:r>
      <w:r w:rsidRPr="00C27668">
        <w:rPr>
          <w:lang w:val="sr-Latn-CS"/>
        </w:rPr>
        <w:t>у</w:t>
      </w:r>
      <w:r w:rsidR="009F76EB" w:rsidRPr="00C27668">
        <w:rPr>
          <w:lang w:val="sr-Latn-CS"/>
        </w:rPr>
        <w:t xml:space="preserve"> </w:t>
      </w:r>
      <w:r w:rsidRPr="00C27668">
        <w:rPr>
          <w:lang w:val="sr-Latn-CS"/>
        </w:rPr>
        <w:t>Србији</w:t>
      </w:r>
      <w:r w:rsidR="009B57A4" w:rsidRPr="00C27668">
        <w:rPr>
          <w:lang w:val="sr-Latn-CS"/>
        </w:rPr>
        <w:t>.</w:t>
      </w:r>
    </w:p>
    <w:p w:rsidR="009B57A4" w:rsidRPr="00E156F6" w:rsidRDefault="009B57A4" w:rsidP="000120D8">
      <w:pPr>
        <w:contextualSpacing/>
        <w:jc w:val="both"/>
        <w:rPr>
          <w:lang w:val="sr-Latn-CS"/>
        </w:rPr>
      </w:pPr>
    </w:p>
    <w:p w:rsidR="009F76EB" w:rsidRPr="00C27668" w:rsidRDefault="00433739" w:rsidP="000120D8">
      <w:pPr>
        <w:numPr>
          <w:ilvl w:val="0"/>
          <w:numId w:val="4"/>
        </w:numPr>
        <w:ind w:left="0" w:firstLine="0"/>
        <w:contextualSpacing/>
        <w:jc w:val="both"/>
      </w:pPr>
      <w:r w:rsidRPr="00C27668">
        <w:t>Предузеће</w:t>
      </w:r>
      <w:r w:rsidR="009F76EB" w:rsidRPr="00C27668">
        <w:t xml:space="preserve"> ‘</w:t>
      </w:r>
      <w:r w:rsidRPr="00C27668">
        <w:t>Техника</w:t>
      </w:r>
      <w:r w:rsidR="009F76EB" w:rsidRPr="00C27668">
        <w:t xml:space="preserve"> </w:t>
      </w:r>
      <w:r w:rsidRPr="00C27668">
        <w:t>и</w:t>
      </w:r>
      <w:r w:rsidR="009F76EB" w:rsidRPr="00C27668">
        <w:t xml:space="preserve"> </w:t>
      </w:r>
      <w:r w:rsidRPr="00C27668">
        <w:t>емисионе</w:t>
      </w:r>
      <w:r w:rsidR="009F76EB" w:rsidRPr="00C27668">
        <w:t xml:space="preserve"> </w:t>
      </w:r>
      <w:r w:rsidRPr="00C27668">
        <w:t>везе</w:t>
      </w:r>
      <w:r w:rsidR="009F76EB" w:rsidRPr="00C27668">
        <w:t xml:space="preserve">’ </w:t>
      </w:r>
      <w:r w:rsidRPr="00C27668">
        <w:t>ставити</w:t>
      </w:r>
      <w:r w:rsidR="009F76EB" w:rsidRPr="00C27668">
        <w:t xml:space="preserve"> </w:t>
      </w:r>
      <w:r w:rsidRPr="00C27668">
        <w:t>под</w:t>
      </w:r>
      <w:r w:rsidR="009F76EB" w:rsidRPr="00C27668">
        <w:t xml:space="preserve"> </w:t>
      </w:r>
      <w:r w:rsidRPr="00C27668">
        <w:t>принудну</w:t>
      </w:r>
      <w:r w:rsidR="009F76EB" w:rsidRPr="00C27668">
        <w:t xml:space="preserve"> </w:t>
      </w:r>
      <w:r w:rsidRPr="00C27668">
        <w:t>управу</w:t>
      </w:r>
      <w:r w:rsidR="009F76EB" w:rsidRPr="00C27668">
        <w:t xml:space="preserve"> </w:t>
      </w:r>
      <w:r w:rsidRPr="00C27668">
        <w:t>и</w:t>
      </w:r>
      <w:r w:rsidR="009F76EB" w:rsidRPr="00C27668">
        <w:t xml:space="preserve"> </w:t>
      </w:r>
      <w:r w:rsidRPr="00C27668">
        <w:t>спровести</w:t>
      </w:r>
      <w:r w:rsidR="009F76EB" w:rsidRPr="00C27668">
        <w:t xml:space="preserve"> </w:t>
      </w:r>
      <w:r w:rsidRPr="00C27668">
        <w:t>темељну</w:t>
      </w:r>
      <w:r w:rsidR="009F76EB" w:rsidRPr="00C27668">
        <w:t xml:space="preserve"> </w:t>
      </w:r>
      <w:r w:rsidRPr="00C27668">
        <w:t>реорганизацију</w:t>
      </w:r>
      <w:r w:rsidR="009F76EB" w:rsidRPr="00C27668">
        <w:t xml:space="preserve"> </w:t>
      </w:r>
      <w:r w:rsidRPr="00C27668">
        <w:t>читавог</w:t>
      </w:r>
      <w:r w:rsidR="009F76EB" w:rsidRPr="00C27668">
        <w:t xml:space="preserve"> </w:t>
      </w:r>
      <w:r w:rsidRPr="00C27668">
        <w:t>система</w:t>
      </w:r>
      <w:r w:rsidR="009F76EB" w:rsidRPr="00C27668">
        <w:t xml:space="preserve">, </w:t>
      </w:r>
      <w:r w:rsidRPr="00C27668">
        <w:t>посебно</w:t>
      </w:r>
      <w:r w:rsidR="009F76EB" w:rsidRPr="00C27668">
        <w:t xml:space="preserve"> </w:t>
      </w:r>
      <w:r w:rsidRPr="00C27668">
        <w:t>оног</w:t>
      </w:r>
      <w:r w:rsidR="009F76EB" w:rsidRPr="00C27668">
        <w:t xml:space="preserve"> </w:t>
      </w:r>
      <w:r w:rsidRPr="00C27668">
        <w:t>дела</w:t>
      </w:r>
      <w:r w:rsidR="009F76EB" w:rsidRPr="00C27668">
        <w:t xml:space="preserve"> </w:t>
      </w:r>
      <w:r w:rsidRPr="00C27668">
        <w:t>који</w:t>
      </w:r>
      <w:r w:rsidR="009F76EB" w:rsidRPr="00C27668">
        <w:t xml:space="preserve"> </w:t>
      </w:r>
      <w:r w:rsidRPr="00C27668">
        <w:t>је</w:t>
      </w:r>
      <w:r w:rsidR="009F76EB" w:rsidRPr="00C27668">
        <w:t xml:space="preserve"> </w:t>
      </w:r>
      <w:r w:rsidRPr="00C27668">
        <w:t>везан</w:t>
      </w:r>
      <w:r w:rsidR="009F76EB" w:rsidRPr="00C27668">
        <w:t xml:space="preserve"> </w:t>
      </w:r>
      <w:r w:rsidRPr="00C27668">
        <w:t>за</w:t>
      </w:r>
      <w:r w:rsidR="009F76EB" w:rsidRPr="00C27668">
        <w:t xml:space="preserve"> </w:t>
      </w:r>
      <w:r w:rsidRPr="00C27668">
        <w:t>област</w:t>
      </w:r>
      <w:r w:rsidR="009F76EB" w:rsidRPr="00C27668">
        <w:t xml:space="preserve"> </w:t>
      </w:r>
      <w:r w:rsidRPr="00C27668">
        <w:t>мултиплекса</w:t>
      </w:r>
      <w:r w:rsidR="009F76EB" w:rsidRPr="00C27668">
        <w:t xml:space="preserve">, </w:t>
      </w:r>
      <w:r w:rsidRPr="00C27668">
        <w:t>преиспитати</w:t>
      </w:r>
      <w:r w:rsidR="009F76EB" w:rsidRPr="00C27668">
        <w:t xml:space="preserve"> </w:t>
      </w:r>
      <w:r w:rsidRPr="00C27668">
        <w:t>покушај</w:t>
      </w:r>
      <w:r w:rsidR="009F76EB" w:rsidRPr="00C27668">
        <w:t xml:space="preserve"> </w:t>
      </w:r>
      <w:r w:rsidRPr="00C27668">
        <w:t>овог</w:t>
      </w:r>
      <w:r w:rsidR="009F76EB" w:rsidRPr="00C27668">
        <w:t xml:space="preserve"> </w:t>
      </w:r>
      <w:r w:rsidRPr="00C27668">
        <w:t>система</w:t>
      </w:r>
      <w:r w:rsidR="009F76EB" w:rsidRPr="00C27668">
        <w:t xml:space="preserve"> </w:t>
      </w:r>
      <w:r w:rsidRPr="00C27668">
        <w:t>да</w:t>
      </w:r>
      <w:r w:rsidR="009F76EB" w:rsidRPr="00C27668">
        <w:t xml:space="preserve">, </w:t>
      </w:r>
      <w:r w:rsidRPr="00C27668">
        <w:t>кроз</w:t>
      </w:r>
      <w:r w:rsidR="009F76EB" w:rsidRPr="00C27668">
        <w:t xml:space="preserve"> </w:t>
      </w:r>
      <w:r w:rsidRPr="00C27668">
        <w:t>сопствено</w:t>
      </w:r>
      <w:r w:rsidR="009F76EB" w:rsidRPr="00C27668">
        <w:t xml:space="preserve"> </w:t>
      </w:r>
      <w:r w:rsidRPr="00C27668">
        <w:t>предузеће</w:t>
      </w:r>
      <w:r w:rsidR="009F76EB" w:rsidRPr="00C27668">
        <w:t xml:space="preserve"> </w:t>
      </w:r>
      <w:r w:rsidRPr="00C27668">
        <w:t>мтс</w:t>
      </w:r>
      <w:r w:rsidR="009F76EB" w:rsidRPr="00C27668">
        <w:t xml:space="preserve"> </w:t>
      </w:r>
      <w:r w:rsidRPr="00C27668">
        <w:t>АНТЕНА</w:t>
      </w:r>
      <w:r w:rsidR="009F76EB" w:rsidRPr="00C27668">
        <w:t xml:space="preserve"> </w:t>
      </w:r>
      <w:r w:rsidRPr="00C27668">
        <w:t>плус</w:t>
      </w:r>
      <w:r w:rsidR="009F76EB" w:rsidRPr="00C27668">
        <w:t xml:space="preserve">, </w:t>
      </w:r>
      <w:r w:rsidRPr="00C27668">
        <w:t>успостави</w:t>
      </w:r>
      <w:r w:rsidR="009F76EB" w:rsidRPr="00C27668">
        <w:t xml:space="preserve"> </w:t>
      </w:r>
      <w:r w:rsidRPr="00C27668">
        <w:t>тржишну</w:t>
      </w:r>
      <w:r w:rsidR="009F76EB" w:rsidRPr="00C27668">
        <w:t xml:space="preserve"> </w:t>
      </w:r>
      <w:r w:rsidRPr="00C27668">
        <w:t>доминацију</w:t>
      </w:r>
      <w:r w:rsidR="009F76EB" w:rsidRPr="00C27668">
        <w:t xml:space="preserve">, </w:t>
      </w:r>
      <w:r w:rsidRPr="00C27668">
        <w:t>па</w:t>
      </w:r>
      <w:r w:rsidR="009F76EB" w:rsidRPr="00C27668">
        <w:t xml:space="preserve"> </w:t>
      </w:r>
      <w:r w:rsidRPr="00C27668">
        <w:t>и</w:t>
      </w:r>
      <w:r w:rsidR="009F76EB" w:rsidRPr="00C27668">
        <w:t xml:space="preserve"> </w:t>
      </w:r>
      <w:r w:rsidRPr="00C27668">
        <w:t>монопол</w:t>
      </w:r>
      <w:r w:rsidR="009F76EB" w:rsidRPr="00C27668">
        <w:t xml:space="preserve">, </w:t>
      </w:r>
      <w:r w:rsidRPr="00C27668">
        <w:t>у</w:t>
      </w:r>
      <w:r w:rsidR="009F76EB" w:rsidRPr="00C27668">
        <w:t xml:space="preserve"> </w:t>
      </w:r>
      <w:r w:rsidRPr="00C27668">
        <w:t>области</w:t>
      </w:r>
      <w:r w:rsidR="009F76EB" w:rsidRPr="00C27668">
        <w:t xml:space="preserve"> </w:t>
      </w:r>
      <w:r w:rsidRPr="00C27668">
        <w:t>дигиталног</w:t>
      </w:r>
      <w:r w:rsidR="009F76EB" w:rsidRPr="00C27668">
        <w:t xml:space="preserve">, </w:t>
      </w:r>
      <w:r w:rsidRPr="00C27668">
        <w:t>терестијалног</w:t>
      </w:r>
      <w:r w:rsidR="009F76EB" w:rsidRPr="00C27668">
        <w:t xml:space="preserve">, </w:t>
      </w:r>
      <w:r w:rsidRPr="00C27668">
        <w:t>РТВ</w:t>
      </w:r>
      <w:r w:rsidR="009F76EB" w:rsidRPr="00C27668">
        <w:t xml:space="preserve"> </w:t>
      </w:r>
      <w:r w:rsidRPr="00C27668">
        <w:t>емитовања</w:t>
      </w:r>
      <w:r w:rsidR="009F76EB" w:rsidRPr="00C27668">
        <w:t xml:space="preserve">, </w:t>
      </w:r>
      <w:r w:rsidRPr="00C27668">
        <w:t>променити</w:t>
      </w:r>
      <w:r w:rsidR="009F76EB" w:rsidRPr="00C27668">
        <w:t xml:space="preserve"> </w:t>
      </w:r>
      <w:r w:rsidRPr="00C27668">
        <w:t>политику</w:t>
      </w:r>
      <w:r w:rsidR="009F76EB" w:rsidRPr="00C27668">
        <w:t xml:space="preserve"> </w:t>
      </w:r>
      <w:r w:rsidRPr="00C27668">
        <w:t>цена</w:t>
      </w:r>
      <w:r w:rsidR="009F76EB" w:rsidRPr="00C27668">
        <w:t xml:space="preserve"> </w:t>
      </w:r>
      <w:r w:rsidRPr="00C27668">
        <w:t>за</w:t>
      </w:r>
      <w:r w:rsidR="009F76EB" w:rsidRPr="00C27668">
        <w:t xml:space="preserve"> </w:t>
      </w:r>
      <w:r w:rsidRPr="00C27668">
        <w:t>услуге</w:t>
      </w:r>
      <w:r w:rsidR="009F76EB" w:rsidRPr="00C27668">
        <w:t xml:space="preserve"> </w:t>
      </w:r>
      <w:r w:rsidRPr="00C27668">
        <w:t>које</w:t>
      </w:r>
      <w:r w:rsidR="009F76EB" w:rsidRPr="00C27668">
        <w:t xml:space="preserve"> </w:t>
      </w:r>
      <w:r w:rsidRPr="00C27668">
        <w:t>целокупан</w:t>
      </w:r>
      <w:r w:rsidR="009F76EB" w:rsidRPr="00C27668">
        <w:t xml:space="preserve"> </w:t>
      </w:r>
      <w:r w:rsidRPr="00C27668">
        <w:t>систем</w:t>
      </w:r>
      <w:r w:rsidR="009F76EB" w:rsidRPr="00C27668">
        <w:t xml:space="preserve"> </w:t>
      </w:r>
      <w:r w:rsidRPr="00C27668">
        <w:t>пружа</w:t>
      </w:r>
      <w:r w:rsidR="009F76EB" w:rsidRPr="00C27668">
        <w:t xml:space="preserve">. </w:t>
      </w:r>
    </w:p>
    <w:p w:rsidR="009B57A4" w:rsidRPr="00C27668" w:rsidRDefault="009B57A4" w:rsidP="000120D8">
      <w:pPr>
        <w:contextualSpacing/>
        <w:jc w:val="both"/>
      </w:pPr>
    </w:p>
    <w:p w:rsidR="009F76EB" w:rsidRPr="00C27668" w:rsidRDefault="00433739" w:rsidP="000120D8">
      <w:pPr>
        <w:numPr>
          <w:ilvl w:val="0"/>
          <w:numId w:val="4"/>
        </w:numPr>
        <w:ind w:left="0" w:firstLine="0"/>
        <w:contextualSpacing/>
        <w:jc w:val="both"/>
      </w:pPr>
      <w:r w:rsidRPr="00C27668">
        <w:t>Донети</w:t>
      </w:r>
      <w:r w:rsidR="009F76EB" w:rsidRPr="00C27668">
        <w:t xml:space="preserve"> </w:t>
      </w:r>
      <w:r w:rsidRPr="00C27668">
        <w:t>нове</w:t>
      </w:r>
      <w:r w:rsidR="009F76EB" w:rsidRPr="00C27668">
        <w:t xml:space="preserve"> </w:t>
      </w:r>
      <w:r w:rsidRPr="00C27668">
        <w:t>законе</w:t>
      </w:r>
      <w:r w:rsidR="009F76EB" w:rsidRPr="00C27668">
        <w:t xml:space="preserve"> </w:t>
      </w:r>
      <w:r w:rsidRPr="00C27668">
        <w:t>за</w:t>
      </w:r>
      <w:r w:rsidR="009F76EB" w:rsidRPr="00C27668">
        <w:t xml:space="preserve"> </w:t>
      </w:r>
      <w:r w:rsidRPr="00C27668">
        <w:t>област</w:t>
      </w:r>
      <w:r w:rsidR="009F76EB" w:rsidRPr="00C27668">
        <w:t xml:space="preserve"> </w:t>
      </w:r>
      <w:r w:rsidRPr="00C27668">
        <w:t>јавних</w:t>
      </w:r>
      <w:r w:rsidR="009F76EB" w:rsidRPr="00C27668">
        <w:t xml:space="preserve"> </w:t>
      </w:r>
      <w:r w:rsidRPr="00C27668">
        <w:t>медијских</w:t>
      </w:r>
      <w:r w:rsidR="009F76EB" w:rsidRPr="00C27668">
        <w:t xml:space="preserve"> </w:t>
      </w:r>
      <w:r w:rsidRPr="00C27668">
        <w:t>сервиса</w:t>
      </w:r>
      <w:r w:rsidR="009F76EB" w:rsidRPr="00C27668">
        <w:t xml:space="preserve">. </w:t>
      </w:r>
      <w:r w:rsidRPr="00C27668">
        <w:t>Определити</w:t>
      </w:r>
      <w:r w:rsidR="009F76EB" w:rsidRPr="00C27668">
        <w:t xml:space="preserve"> </w:t>
      </w:r>
      <w:r w:rsidRPr="00C27668">
        <w:t>се</w:t>
      </w:r>
      <w:r w:rsidR="009F76EB" w:rsidRPr="00C27668">
        <w:t xml:space="preserve"> </w:t>
      </w:r>
      <w:r w:rsidRPr="00C27668">
        <w:t>за</w:t>
      </w:r>
      <w:r w:rsidR="009F76EB" w:rsidRPr="00C27668">
        <w:t xml:space="preserve"> </w:t>
      </w:r>
      <w:r w:rsidRPr="00C27668">
        <w:t>потпуно</w:t>
      </w:r>
      <w:r w:rsidR="009F76EB" w:rsidRPr="00C27668">
        <w:t xml:space="preserve"> </w:t>
      </w:r>
      <w:r w:rsidRPr="00C27668">
        <w:t>нову</w:t>
      </w:r>
      <w:r w:rsidR="009F76EB" w:rsidRPr="00C27668">
        <w:t xml:space="preserve">, </w:t>
      </w:r>
      <w:r w:rsidRPr="00C27668">
        <w:t>савремену</w:t>
      </w:r>
      <w:r w:rsidR="009F76EB" w:rsidRPr="00C27668">
        <w:t xml:space="preserve">, </w:t>
      </w:r>
      <w:r w:rsidRPr="00C27668">
        <w:t>организацију</w:t>
      </w:r>
      <w:r w:rsidR="009F76EB" w:rsidRPr="00C27668">
        <w:t xml:space="preserve"> </w:t>
      </w:r>
      <w:r w:rsidRPr="00C27668">
        <w:t>система</w:t>
      </w:r>
      <w:r w:rsidR="009F76EB" w:rsidRPr="00C27668">
        <w:t xml:space="preserve">. </w:t>
      </w:r>
      <w:r w:rsidRPr="00C27668">
        <w:t>Прво</w:t>
      </w:r>
      <w:r w:rsidR="009F76EB" w:rsidRPr="00C27668">
        <w:t xml:space="preserve">, </w:t>
      </w:r>
      <w:r w:rsidRPr="00C27668">
        <w:t>укинути</w:t>
      </w:r>
      <w:r w:rsidR="009F76EB" w:rsidRPr="00C27668">
        <w:t xml:space="preserve"> </w:t>
      </w:r>
      <w:r w:rsidRPr="00C27668">
        <w:t>називе</w:t>
      </w:r>
      <w:r w:rsidR="009F76EB" w:rsidRPr="00C27668">
        <w:t xml:space="preserve"> </w:t>
      </w:r>
      <w:r w:rsidRPr="00C27668">
        <w:t>РТС</w:t>
      </w:r>
      <w:r w:rsidR="009F76EB" w:rsidRPr="00C27668">
        <w:t xml:space="preserve"> </w:t>
      </w:r>
      <w:r w:rsidRPr="00C27668">
        <w:t>и</w:t>
      </w:r>
      <w:r w:rsidR="009F76EB" w:rsidRPr="00C27668">
        <w:t xml:space="preserve"> </w:t>
      </w:r>
      <w:r w:rsidRPr="00C27668">
        <w:t>РТВ</w:t>
      </w:r>
      <w:r w:rsidR="009F76EB" w:rsidRPr="00C27668">
        <w:t xml:space="preserve"> </w:t>
      </w:r>
      <w:r w:rsidRPr="00C27668">
        <w:t>и</w:t>
      </w:r>
      <w:r w:rsidR="009F76EB" w:rsidRPr="00C27668">
        <w:t xml:space="preserve"> </w:t>
      </w:r>
      <w:r w:rsidRPr="00C27668">
        <w:t>увести</w:t>
      </w:r>
      <w:r w:rsidR="009F76EB" w:rsidRPr="00C27668">
        <w:t xml:space="preserve"> </w:t>
      </w:r>
      <w:r w:rsidRPr="00C27668">
        <w:t>нови</w:t>
      </w:r>
      <w:r w:rsidR="009F76EB" w:rsidRPr="00C27668">
        <w:t xml:space="preserve"> </w:t>
      </w:r>
      <w:r w:rsidRPr="00C27668">
        <w:t>назив</w:t>
      </w:r>
      <w:r w:rsidR="009F76EB" w:rsidRPr="00C27668">
        <w:t xml:space="preserve"> </w:t>
      </w:r>
      <w:r w:rsidRPr="00C27668">
        <w:t>АВИАС</w:t>
      </w:r>
      <w:r w:rsidR="009F76EB" w:rsidRPr="00C27668">
        <w:t xml:space="preserve"> (</w:t>
      </w:r>
      <w:r w:rsidRPr="00C27668">
        <w:t>Аудио</w:t>
      </w:r>
      <w:r w:rsidR="009F76EB" w:rsidRPr="00C27668">
        <w:t>-</w:t>
      </w:r>
      <w:r w:rsidRPr="00C27668">
        <w:t>визуелно</w:t>
      </w:r>
      <w:r w:rsidR="009F76EB" w:rsidRPr="00C27668">
        <w:t>-</w:t>
      </w:r>
      <w:r w:rsidRPr="00C27668">
        <w:t>информативна</w:t>
      </w:r>
      <w:r w:rsidR="009F76EB" w:rsidRPr="00C27668">
        <w:t xml:space="preserve"> </w:t>
      </w:r>
      <w:r w:rsidRPr="00C27668">
        <w:t>асоцијација</w:t>
      </w:r>
      <w:r w:rsidR="009F76EB" w:rsidRPr="00C27668">
        <w:t xml:space="preserve"> </w:t>
      </w:r>
      <w:r w:rsidRPr="00C27668">
        <w:t>Србије</w:t>
      </w:r>
      <w:r w:rsidR="009F76EB" w:rsidRPr="00C27668">
        <w:t xml:space="preserve">) </w:t>
      </w:r>
      <w:r w:rsidRPr="00C27668">
        <w:t>који</w:t>
      </w:r>
      <w:r w:rsidR="009F76EB" w:rsidRPr="00C27668">
        <w:t xml:space="preserve"> </w:t>
      </w:r>
      <w:r w:rsidRPr="00C27668">
        <w:t>ће</w:t>
      </w:r>
      <w:r w:rsidR="009F76EB" w:rsidRPr="00C27668">
        <w:t xml:space="preserve"> </w:t>
      </w:r>
      <w:r w:rsidRPr="00C27668">
        <w:t>одговарати</w:t>
      </w:r>
      <w:r w:rsidR="009F76EB" w:rsidRPr="00C27668">
        <w:t xml:space="preserve"> </w:t>
      </w:r>
      <w:r w:rsidRPr="00C27668">
        <w:t>једној</w:t>
      </w:r>
      <w:r w:rsidR="009F76EB" w:rsidRPr="00C27668">
        <w:t xml:space="preserve">, </w:t>
      </w:r>
      <w:r w:rsidRPr="00C27668">
        <w:t>сасвим</w:t>
      </w:r>
      <w:r w:rsidR="009F76EB" w:rsidRPr="00C27668">
        <w:t xml:space="preserve"> </w:t>
      </w:r>
      <w:r w:rsidRPr="00C27668">
        <w:t>новој</w:t>
      </w:r>
      <w:r w:rsidR="009F76EB" w:rsidRPr="00C27668">
        <w:t xml:space="preserve">, </w:t>
      </w:r>
      <w:r w:rsidRPr="00C27668">
        <w:t>организацији</w:t>
      </w:r>
      <w:r w:rsidR="009F76EB" w:rsidRPr="00C27668">
        <w:t>/</w:t>
      </w:r>
      <w:r w:rsidRPr="00C27668">
        <w:t>систему</w:t>
      </w:r>
      <w:r w:rsidR="009F76EB" w:rsidRPr="00C27668">
        <w:t xml:space="preserve"> </w:t>
      </w:r>
      <w:r w:rsidRPr="00C27668">
        <w:t>који</w:t>
      </w:r>
      <w:r w:rsidR="009F76EB" w:rsidRPr="00C27668">
        <w:t xml:space="preserve"> </w:t>
      </w:r>
      <w:r w:rsidRPr="00C27668">
        <w:t>ће</w:t>
      </w:r>
      <w:r w:rsidR="009F76EB" w:rsidRPr="00C27668">
        <w:t xml:space="preserve"> </w:t>
      </w:r>
      <w:r w:rsidRPr="00C27668">
        <w:t>у</w:t>
      </w:r>
      <w:r w:rsidR="009F76EB" w:rsidRPr="00C27668">
        <w:t xml:space="preserve"> </w:t>
      </w:r>
      <w:r w:rsidRPr="00C27668">
        <w:t>себи</w:t>
      </w:r>
      <w:r w:rsidR="009F76EB" w:rsidRPr="00C27668">
        <w:t xml:space="preserve"> </w:t>
      </w:r>
      <w:r w:rsidRPr="00C27668">
        <w:t>објединити</w:t>
      </w:r>
      <w:r w:rsidR="009F76EB" w:rsidRPr="00C27668">
        <w:t xml:space="preserve">: </w:t>
      </w:r>
      <w:r w:rsidRPr="00C27668">
        <w:t>а</w:t>
      </w:r>
      <w:r w:rsidR="009F76EB" w:rsidRPr="00C27668">
        <w:t xml:space="preserve">) </w:t>
      </w:r>
      <w:r w:rsidRPr="00C27668">
        <w:t>Радио</w:t>
      </w:r>
      <w:r w:rsidR="009F76EB" w:rsidRPr="00C27668">
        <w:t>-</w:t>
      </w:r>
      <w:r w:rsidRPr="00C27668">
        <w:t>телевизију</w:t>
      </w:r>
      <w:r w:rsidR="009F76EB" w:rsidRPr="00C27668">
        <w:t xml:space="preserve"> </w:t>
      </w:r>
      <w:r w:rsidRPr="00C27668">
        <w:t>Београд</w:t>
      </w:r>
      <w:r w:rsidR="009F76EB" w:rsidRPr="00C27668">
        <w:t xml:space="preserve">, </w:t>
      </w:r>
      <w:r w:rsidRPr="00C27668">
        <w:t>б</w:t>
      </w:r>
      <w:r w:rsidR="009F76EB" w:rsidRPr="00C27668">
        <w:t xml:space="preserve">) </w:t>
      </w:r>
      <w:r w:rsidRPr="00C27668">
        <w:t>Радио</w:t>
      </w:r>
      <w:r w:rsidR="009F76EB" w:rsidRPr="00C27668">
        <w:t>-</w:t>
      </w:r>
      <w:r w:rsidRPr="00C27668">
        <w:t>телевизију</w:t>
      </w:r>
      <w:r w:rsidR="009F76EB" w:rsidRPr="00C27668">
        <w:t xml:space="preserve"> </w:t>
      </w:r>
      <w:r w:rsidRPr="00C27668">
        <w:t>Нови</w:t>
      </w:r>
      <w:r w:rsidR="009F76EB" w:rsidRPr="00C27668">
        <w:t xml:space="preserve"> </w:t>
      </w:r>
      <w:r w:rsidRPr="00C27668">
        <w:t>Сад</w:t>
      </w:r>
      <w:r w:rsidR="009F76EB" w:rsidRPr="00C27668">
        <w:t xml:space="preserve">, </w:t>
      </w:r>
      <w:r w:rsidRPr="00C27668">
        <w:t>ц</w:t>
      </w:r>
      <w:r w:rsidR="009F76EB" w:rsidRPr="00C27668">
        <w:t xml:space="preserve">) </w:t>
      </w:r>
      <w:r w:rsidRPr="00C27668">
        <w:t>Радио</w:t>
      </w:r>
      <w:r w:rsidR="009F76EB" w:rsidRPr="00C27668">
        <w:t>-</w:t>
      </w:r>
      <w:r w:rsidRPr="00C27668">
        <w:t>телевизију</w:t>
      </w:r>
      <w:r w:rsidR="009F76EB" w:rsidRPr="00C27668">
        <w:t xml:space="preserve"> </w:t>
      </w:r>
      <w:r w:rsidRPr="00C27668">
        <w:t>Ниш</w:t>
      </w:r>
      <w:r w:rsidR="009F76EB" w:rsidRPr="00C27668">
        <w:t xml:space="preserve">, </w:t>
      </w:r>
      <w:r w:rsidRPr="00C27668">
        <w:t>д</w:t>
      </w:r>
      <w:r w:rsidR="009F76EB" w:rsidRPr="00C27668">
        <w:t xml:space="preserve">) </w:t>
      </w:r>
      <w:r w:rsidRPr="00C27668">
        <w:t>Радио</w:t>
      </w:r>
      <w:r w:rsidR="009F76EB" w:rsidRPr="00C27668">
        <w:t>-</w:t>
      </w:r>
      <w:r w:rsidRPr="00C27668">
        <w:t>телевизију</w:t>
      </w:r>
      <w:r w:rsidR="009F76EB" w:rsidRPr="00C27668">
        <w:t xml:space="preserve"> </w:t>
      </w:r>
      <w:r w:rsidRPr="00C27668">
        <w:t>Крагујевац</w:t>
      </w:r>
      <w:r w:rsidR="009F76EB" w:rsidRPr="00C27668">
        <w:t xml:space="preserve">, </w:t>
      </w:r>
      <w:r w:rsidRPr="00C27668">
        <w:t>е</w:t>
      </w:r>
      <w:r w:rsidR="009F76EB" w:rsidRPr="00C27668">
        <w:t xml:space="preserve">) </w:t>
      </w:r>
      <w:r w:rsidRPr="00C27668">
        <w:t>Радио</w:t>
      </w:r>
      <w:r w:rsidR="009F76EB" w:rsidRPr="00C27668">
        <w:t>-</w:t>
      </w:r>
      <w:r w:rsidRPr="00C27668">
        <w:t>телевизију</w:t>
      </w:r>
      <w:r w:rsidR="009F76EB" w:rsidRPr="00C27668">
        <w:t xml:space="preserve"> </w:t>
      </w:r>
      <w:r w:rsidRPr="00C27668">
        <w:t>Нови</w:t>
      </w:r>
      <w:r w:rsidR="009F76EB" w:rsidRPr="00C27668">
        <w:t xml:space="preserve"> </w:t>
      </w:r>
      <w:r w:rsidRPr="00C27668">
        <w:t>Пазар</w:t>
      </w:r>
      <w:r w:rsidR="009F76EB" w:rsidRPr="00C27668">
        <w:t xml:space="preserve">, </w:t>
      </w:r>
      <w:r w:rsidRPr="00C27668">
        <w:t>ф</w:t>
      </w:r>
      <w:r w:rsidR="009F76EB" w:rsidRPr="00C27668">
        <w:t xml:space="preserve">) </w:t>
      </w:r>
      <w:r w:rsidRPr="00C27668">
        <w:t>Аудио</w:t>
      </w:r>
      <w:r w:rsidR="009F76EB" w:rsidRPr="00C27668">
        <w:t>-</w:t>
      </w:r>
      <w:r w:rsidRPr="00C27668">
        <w:t>визуелни</w:t>
      </w:r>
      <w:r w:rsidR="009F76EB" w:rsidRPr="00C27668">
        <w:t xml:space="preserve"> </w:t>
      </w:r>
      <w:r w:rsidRPr="00C27668">
        <w:t>центар</w:t>
      </w:r>
      <w:r w:rsidR="009F76EB" w:rsidRPr="00C27668">
        <w:t xml:space="preserve"> </w:t>
      </w:r>
      <w:r w:rsidRPr="00C27668">
        <w:t>Србије</w:t>
      </w:r>
      <w:r w:rsidR="009F76EB" w:rsidRPr="00C27668">
        <w:t xml:space="preserve"> (</w:t>
      </w:r>
      <w:r w:rsidRPr="00C27668">
        <w:t>Кинотека</w:t>
      </w:r>
      <w:r w:rsidR="009F76EB" w:rsidRPr="00C27668">
        <w:t xml:space="preserve">, </w:t>
      </w:r>
      <w:r w:rsidRPr="00C27668">
        <w:t>Филмске</w:t>
      </w:r>
      <w:r w:rsidR="009F76EB" w:rsidRPr="00C27668">
        <w:t xml:space="preserve"> </w:t>
      </w:r>
      <w:r w:rsidRPr="00C27668">
        <w:t>новости</w:t>
      </w:r>
      <w:r w:rsidR="009F76EB" w:rsidRPr="00C27668">
        <w:t xml:space="preserve">, </w:t>
      </w:r>
      <w:r w:rsidRPr="00C27668">
        <w:t>Филмски</w:t>
      </w:r>
      <w:r w:rsidR="009F76EB" w:rsidRPr="00C27668">
        <w:t xml:space="preserve"> </w:t>
      </w:r>
      <w:r w:rsidRPr="00C27668">
        <w:t>центар</w:t>
      </w:r>
      <w:r w:rsidR="009F76EB" w:rsidRPr="00C27668">
        <w:t xml:space="preserve"> </w:t>
      </w:r>
      <w:r w:rsidRPr="00C27668">
        <w:t>Србије</w:t>
      </w:r>
      <w:r w:rsidR="009F76EB" w:rsidRPr="00C27668">
        <w:t xml:space="preserve">), </w:t>
      </w:r>
      <w:r w:rsidRPr="00C27668">
        <w:t>г</w:t>
      </w:r>
      <w:r w:rsidR="009F76EB" w:rsidRPr="00C27668">
        <w:t xml:space="preserve">) </w:t>
      </w:r>
      <w:r w:rsidRPr="00C27668">
        <w:t>Пресс</w:t>
      </w:r>
      <w:r w:rsidR="009F76EB" w:rsidRPr="00C27668">
        <w:t xml:space="preserve"> – </w:t>
      </w:r>
      <w:r w:rsidRPr="00C27668">
        <w:t>онлајн</w:t>
      </w:r>
      <w:r w:rsidR="009F76EB" w:rsidRPr="00C27668">
        <w:t xml:space="preserve"> </w:t>
      </w:r>
      <w:r w:rsidRPr="00C27668">
        <w:t>центар</w:t>
      </w:r>
      <w:r w:rsidR="009F76EB" w:rsidRPr="00C27668">
        <w:t xml:space="preserve"> </w:t>
      </w:r>
      <w:r w:rsidRPr="00C27668">
        <w:t>Србије</w:t>
      </w:r>
      <w:r w:rsidR="009F76EB" w:rsidRPr="00C27668">
        <w:t xml:space="preserve"> (</w:t>
      </w:r>
      <w:r w:rsidRPr="00C27668">
        <w:t>Политика</w:t>
      </w:r>
      <w:r w:rsidR="009F76EB" w:rsidRPr="00C27668">
        <w:t xml:space="preserve">, </w:t>
      </w:r>
      <w:r w:rsidRPr="00C27668">
        <w:t>Новости</w:t>
      </w:r>
      <w:r w:rsidR="009F76EB" w:rsidRPr="00C27668">
        <w:t xml:space="preserve">, </w:t>
      </w:r>
      <w:r w:rsidRPr="00C27668">
        <w:t>Тањуг</w:t>
      </w:r>
      <w:r w:rsidR="009F76EB" w:rsidRPr="00C27668">
        <w:t xml:space="preserve">, </w:t>
      </w:r>
      <w:r w:rsidRPr="00C27668">
        <w:t>Портал</w:t>
      </w:r>
      <w:r w:rsidR="009F76EB" w:rsidRPr="00C27668">
        <w:t xml:space="preserve"> </w:t>
      </w:r>
      <w:r w:rsidRPr="00C27668">
        <w:t>и</w:t>
      </w:r>
      <w:r w:rsidR="009F76EB" w:rsidRPr="00C27668">
        <w:t xml:space="preserve"> </w:t>
      </w:r>
      <w:r w:rsidRPr="00C27668">
        <w:t>РТВ</w:t>
      </w:r>
      <w:r w:rsidR="009F76EB" w:rsidRPr="00C27668">
        <w:t xml:space="preserve"> </w:t>
      </w:r>
      <w:r w:rsidRPr="00C27668">
        <w:t>за</w:t>
      </w:r>
      <w:r w:rsidR="009F76EB" w:rsidRPr="00C27668">
        <w:t xml:space="preserve"> </w:t>
      </w:r>
      <w:r w:rsidRPr="00C27668">
        <w:t>свет</w:t>
      </w:r>
      <w:r w:rsidR="009F76EB" w:rsidRPr="00C27668">
        <w:t xml:space="preserve">),  </w:t>
      </w:r>
      <w:r w:rsidRPr="00C27668">
        <w:t>х</w:t>
      </w:r>
      <w:r w:rsidR="009F76EB" w:rsidRPr="00C27668">
        <w:t xml:space="preserve">) </w:t>
      </w:r>
      <w:r w:rsidRPr="00C27668">
        <w:t>Скупштински</w:t>
      </w:r>
      <w:r w:rsidR="009F76EB" w:rsidRPr="00C27668">
        <w:t xml:space="preserve"> </w:t>
      </w:r>
      <w:r w:rsidRPr="00C27668">
        <w:t>РТВ</w:t>
      </w:r>
      <w:r w:rsidR="009F76EB" w:rsidRPr="00C27668">
        <w:t xml:space="preserve"> </w:t>
      </w:r>
      <w:r w:rsidRPr="00C27668">
        <w:t>канал</w:t>
      </w:r>
      <w:r w:rsidR="009F76EB" w:rsidRPr="00C27668">
        <w:t xml:space="preserve"> </w:t>
      </w:r>
      <w:r w:rsidRPr="00C27668">
        <w:t>и</w:t>
      </w:r>
      <w:r w:rsidR="009F76EB" w:rsidRPr="00C27668">
        <w:t xml:space="preserve"> </w:t>
      </w:r>
      <w:r w:rsidRPr="00C27668">
        <w:t>Интернет</w:t>
      </w:r>
      <w:r w:rsidR="009F76EB" w:rsidRPr="00C27668">
        <w:t xml:space="preserve"> </w:t>
      </w:r>
      <w:r w:rsidR="009B57A4" w:rsidRPr="00C27668">
        <w:t>портал</w:t>
      </w:r>
    </w:p>
    <w:p w:rsidR="009B57A4" w:rsidRPr="00E156F6" w:rsidRDefault="009B57A4" w:rsidP="000120D8">
      <w:pPr>
        <w:contextualSpacing/>
        <w:jc w:val="both"/>
      </w:pPr>
    </w:p>
    <w:p w:rsidR="009F76EB" w:rsidRDefault="00433739" w:rsidP="000120D8">
      <w:pPr>
        <w:numPr>
          <w:ilvl w:val="0"/>
          <w:numId w:val="4"/>
        </w:numPr>
        <w:ind w:left="0" w:firstLine="0"/>
        <w:contextualSpacing/>
        <w:jc w:val="both"/>
      </w:pPr>
      <w:r w:rsidRPr="004D1B28">
        <w:t>Регулисати</w:t>
      </w:r>
      <w:r w:rsidR="009F76EB" w:rsidRPr="004D1B28">
        <w:t xml:space="preserve"> </w:t>
      </w:r>
      <w:r w:rsidRPr="004D1B28">
        <w:t>вертикалну</w:t>
      </w:r>
      <w:r w:rsidR="009F76EB" w:rsidRPr="004D1B28">
        <w:t xml:space="preserve"> </w:t>
      </w:r>
      <w:r w:rsidRPr="004D1B28">
        <w:t>интеграцију</w:t>
      </w:r>
      <w:r w:rsidR="009F76EB" w:rsidRPr="00E156F6">
        <w:t xml:space="preserve"> </w:t>
      </w:r>
      <w:r>
        <w:t>медија</w:t>
      </w:r>
      <w:r w:rsidR="009F76EB" w:rsidRPr="00E156F6">
        <w:t xml:space="preserve"> </w:t>
      </w:r>
      <w:r>
        <w:t>тако</w:t>
      </w:r>
      <w:r w:rsidR="009F76EB" w:rsidRPr="00E156F6">
        <w:t xml:space="preserve"> </w:t>
      </w:r>
      <w:r>
        <w:t>да</w:t>
      </w:r>
      <w:r w:rsidR="009F76EB" w:rsidRPr="00E156F6">
        <w:t xml:space="preserve"> </w:t>
      </w:r>
      <w:r>
        <w:t>произвођач</w:t>
      </w:r>
      <w:r w:rsidR="009F76EB" w:rsidRPr="00E156F6">
        <w:t xml:space="preserve"> </w:t>
      </w:r>
      <w:r>
        <w:t>садржаја</w:t>
      </w:r>
      <w:r w:rsidR="009F76EB" w:rsidRPr="00E156F6">
        <w:t xml:space="preserve"> </w:t>
      </w:r>
      <w:r>
        <w:t>не</w:t>
      </w:r>
      <w:r w:rsidR="009F76EB" w:rsidRPr="00E156F6">
        <w:t xml:space="preserve"> </w:t>
      </w:r>
      <w:r>
        <w:t>може</w:t>
      </w:r>
      <w:r w:rsidR="009F76EB" w:rsidRPr="00E156F6">
        <w:t xml:space="preserve">,         </w:t>
      </w:r>
      <w:r>
        <w:t>истовремено</w:t>
      </w:r>
      <w:r w:rsidR="009F76EB" w:rsidRPr="00E156F6">
        <w:t xml:space="preserve">, </w:t>
      </w:r>
      <w:r>
        <w:t>да</w:t>
      </w:r>
      <w:r w:rsidR="009F76EB" w:rsidRPr="00E156F6">
        <w:t xml:space="preserve"> </w:t>
      </w:r>
      <w:r>
        <w:t>буде</w:t>
      </w:r>
      <w:r w:rsidR="009F76EB" w:rsidRPr="00E156F6">
        <w:t xml:space="preserve"> </w:t>
      </w:r>
      <w:r>
        <w:t>и</w:t>
      </w:r>
      <w:r w:rsidR="009F76EB" w:rsidRPr="00E156F6">
        <w:t xml:space="preserve"> </w:t>
      </w:r>
      <w:r>
        <w:t>прозвођач</w:t>
      </w:r>
      <w:r w:rsidR="009F76EB" w:rsidRPr="00E156F6">
        <w:t xml:space="preserve"> </w:t>
      </w:r>
      <w:r>
        <w:t>и</w:t>
      </w:r>
      <w:r w:rsidR="009F76EB" w:rsidRPr="00E156F6">
        <w:t xml:space="preserve"> </w:t>
      </w:r>
      <w:r>
        <w:t>дистрибутер</w:t>
      </w:r>
      <w:r w:rsidR="009F76EB" w:rsidRPr="00E156F6">
        <w:t xml:space="preserve"> </w:t>
      </w:r>
      <w:r>
        <w:t>и</w:t>
      </w:r>
      <w:r w:rsidR="009F76EB" w:rsidRPr="00E156F6">
        <w:t xml:space="preserve"> </w:t>
      </w:r>
      <w:r>
        <w:t>продавац</w:t>
      </w:r>
      <w:r w:rsidR="009F76EB" w:rsidRPr="00E156F6">
        <w:t xml:space="preserve"> </w:t>
      </w:r>
      <w:r>
        <w:t>садржаја</w:t>
      </w:r>
      <w:r w:rsidR="009F76EB" w:rsidRPr="00E156F6">
        <w:t xml:space="preserve">, </w:t>
      </w:r>
      <w:r>
        <w:t>и</w:t>
      </w:r>
      <w:r w:rsidR="009F76EB" w:rsidRPr="00E156F6">
        <w:t xml:space="preserve"> </w:t>
      </w:r>
      <w:r>
        <w:t>обратно</w:t>
      </w:r>
      <w:r w:rsidR="009F76EB" w:rsidRPr="00E156F6">
        <w:t xml:space="preserve">. </w:t>
      </w:r>
      <w:r>
        <w:t>Вратити</w:t>
      </w:r>
      <w:r w:rsidR="009F76EB" w:rsidRPr="00E156F6">
        <w:t xml:space="preserve"> </w:t>
      </w:r>
      <w:r>
        <w:t>у</w:t>
      </w:r>
      <w:r w:rsidR="009F76EB" w:rsidRPr="00E156F6">
        <w:t xml:space="preserve"> </w:t>
      </w:r>
      <w:r>
        <w:t>закон</w:t>
      </w:r>
      <w:r w:rsidR="009F76EB" w:rsidRPr="00E156F6">
        <w:t xml:space="preserve"> </w:t>
      </w:r>
      <w:r>
        <w:t>одредницу</w:t>
      </w:r>
      <w:r w:rsidR="009F76EB" w:rsidRPr="00E156F6">
        <w:t xml:space="preserve"> </w:t>
      </w:r>
      <w:r>
        <w:t>доминантни</w:t>
      </w:r>
      <w:r w:rsidR="009F76EB" w:rsidRPr="00E156F6">
        <w:t xml:space="preserve"> </w:t>
      </w:r>
      <w:r>
        <w:t>субјект</w:t>
      </w:r>
      <w:r w:rsidR="009F76EB" w:rsidRPr="00E156F6">
        <w:t xml:space="preserve"> </w:t>
      </w:r>
      <w:r>
        <w:t>на</w:t>
      </w:r>
      <w:r w:rsidR="009F76EB" w:rsidRPr="00E156F6">
        <w:t xml:space="preserve"> </w:t>
      </w:r>
      <w:r>
        <w:t>тржишту</w:t>
      </w:r>
      <w:r w:rsidR="009F76EB" w:rsidRPr="00E156F6">
        <w:t xml:space="preserve"> </w:t>
      </w:r>
      <w:r>
        <w:t>и</w:t>
      </w:r>
      <w:r w:rsidR="009F76EB" w:rsidRPr="00E156F6">
        <w:t xml:space="preserve"> </w:t>
      </w:r>
      <w:r>
        <w:t>устројити</w:t>
      </w:r>
      <w:r w:rsidR="009F76EB" w:rsidRPr="00E156F6">
        <w:t xml:space="preserve"> </w:t>
      </w:r>
      <w:r>
        <w:t>законе</w:t>
      </w:r>
      <w:r w:rsidR="009F76EB" w:rsidRPr="00E156F6">
        <w:t xml:space="preserve"> </w:t>
      </w:r>
      <w:r>
        <w:t>тако</w:t>
      </w:r>
      <w:r w:rsidR="009F76EB" w:rsidRPr="00E156F6">
        <w:t xml:space="preserve"> </w:t>
      </w:r>
      <w:r>
        <w:t>да</w:t>
      </w:r>
      <w:r w:rsidR="009F76EB" w:rsidRPr="00E156F6">
        <w:t xml:space="preserve"> </w:t>
      </w:r>
      <w:r>
        <w:t>се</w:t>
      </w:r>
      <w:r w:rsidR="009F76EB" w:rsidRPr="00E156F6">
        <w:t xml:space="preserve"> </w:t>
      </w:r>
      <w:r>
        <w:t>на</w:t>
      </w:r>
      <w:r w:rsidR="009F76EB" w:rsidRPr="00E156F6">
        <w:t xml:space="preserve"> </w:t>
      </w:r>
      <w:r>
        <w:t>тржишту</w:t>
      </w:r>
      <w:r w:rsidR="009F76EB" w:rsidRPr="00E156F6">
        <w:t xml:space="preserve"> </w:t>
      </w:r>
      <w:r>
        <w:t>одвија</w:t>
      </w:r>
      <w:r w:rsidR="009F76EB" w:rsidRPr="00E156F6">
        <w:t xml:space="preserve"> </w:t>
      </w:r>
      <w:r>
        <w:t>фер</w:t>
      </w:r>
      <w:r w:rsidR="009F76EB" w:rsidRPr="00E156F6">
        <w:t xml:space="preserve"> </w:t>
      </w:r>
      <w:r>
        <w:t>конкуренција</w:t>
      </w:r>
      <w:r w:rsidR="009F76EB" w:rsidRPr="00E156F6">
        <w:t xml:space="preserve">, </w:t>
      </w:r>
      <w:r>
        <w:t>уз</w:t>
      </w:r>
      <w:r w:rsidR="009F76EB" w:rsidRPr="00E156F6">
        <w:t xml:space="preserve"> </w:t>
      </w:r>
      <w:r>
        <w:t>транспарентност</w:t>
      </w:r>
      <w:r w:rsidR="009F76EB" w:rsidRPr="00E156F6">
        <w:t xml:space="preserve"> </w:t>
      </w:r>
      <w:r>
        <w:t>пословања</w:t>
      </w:r>
      <w:r w:rsidR="009F76EB" w:rsidRPr="00E156F6">
        <w:t xml:space="preserve"> </w:t>
      </w:r>
      <w:r>
        <w:t>и</w:t>
      </w:r>
      <w:r w:rsidR="009F76EB" w:rsidRPr="00E156F6">
        <w:t xml:space="preserve"> </w:t>
      </w:r>
      <w:r>
        <w:t>заштиту</w:t>
      </w:r>
      <w:r w:rsidR="009F76EB" w:rsidRPr="00E156F6">
        <w:t xml:space="preserve"> </w:t>
      </w:r>
      <w:r>
        <w:t>потрошача</w:t>
      </w:r>
      <w:r w:rsidR="009F76EB" w:rsidRPr="00E156F6">
        <w:t>/</w:t>
      </w:r>
      <w:r>
        <w:t>корисника</w:t>
      </w:r>
      <w:r w:rsidR="009F76EB" w:rsidRPr="00E156F6">
        <w:t xml:space="preserve">. </w:t>
      </w:r>
    </w:p>
    <w:p w:rsidR="009B57A4" w:rsidRPr="00E156F6" w:rsidRDefault="009B57A4" w:rsidP="000120D8">
      <w:pPr>
        <w:contextualSpacing/>
        <w:jc w:val="both"/>
      </w:pPr>
    </w:p>
    <w:p w:rsidR="009F76EB" w:rsidRDefault="00433739" w:rsidP="000120D8">
      <w:pPr>
        <w:numPr>
          <w:ilvl w:val="0"/>
          <w:numId w:val="4"/>
        </w:numPr>
        <w:ind w:left="0" w:firstLine="0"/>
        <w:contextualSpacing/>
        <w:jc w:val="both"/>
      </w:pPr>
      <w:r w:rsidRPr="004D1B28">
        <w:t>Донети</w:t>
      </w:r>
      <w:r w:rsidR="009F76EB" w:rsidRPr="004D1B28">
        <w:t xml:space="preserve"> </w:t>
      </w:r>
      <w:r w:rsidRPr="004D1B28">
        <w:t>нове</w:t>
      </w:r>
      <w:r w:rsidR="009F76EB" w:rsidRPr="004D1B28">
        <w:t xml:space="preserve"> </w:t>
      </w:r>
      <w:r w:rsidRPr="004D1B28">
        <w:t>законе</w:t>
      </w:r>
      <w:r w:rsidR="009F76EB" w:rsidRPr="004D1B28">
        <w:t xml:space="preserve"> </w:t>
      </w:r>
      <w:r w:rsidRPr="004D1B28">
        <w:t>за</w:t>
      </w:r>
      <w:r w:rsidR="009F76EB" w:rsidRPr="004D1B28">
        <w:t xml:space="preserve"> </w:t>
      </w:r>
      <w:r w:rsidRPr="004D1B28">
        <w:t>област</w:t>
      </w:r>
      <w:r w:rsidR="009F76EB" w:rsidRPr="004D1B28">
        <w:t xml:space="preserve"> </w:t>
      </w:r>
      <w:r w:rsidRPr="004D1B28">
        <w:t>штампе</w:t>
      </w:r>
      <w:r w:rsidR="009F76EB" w:rsidRPr="004D1B28">
        <w:t xml:space="preserve">, </w:t>
      </w:r>
      <w:r w:rsidRPr="004D1B28">
        <w:t>медија</w:t>
      </w:r>
      <w:r w:rsidR="009F76EB" w:rsidRPr="004D1B28">
        <w:t xml:space="preserve">, </w:t>
      </w:r>
      <w:r w:rsidRPr="004D1B28">
        <w:t>радио</w:t>
      </w:r>
      <w:r w:rsidR="009F76EB" w:rsidRPr="004D1B28">
        <w:t>-</w:t>
      </w:r>
      <w:r w:rsidRPr="004D1B28">
        <w:t>дифузије</w:t>
      </w:r>
      <w:r w:rsidR="009F76EB" w:rsidRPr="004D1B28">
        <w:t xml:space="preserve"> </w:t>
      </w:r>
      <w:r w:rsidRPr="004D1B28">
        <w:t>и</w:t>
      </w:r>
      <w:r w:rsidR="009F76EB" w:rsidRPr="004D1B28">
        <w:t xml:space="preserve"> </w:t>
      </w:r>
      <w:r w:rsidRPr="004D1B28">
        <w:t>телекомуникација</w:t>
      </w:r>
      <w:r w:rsidR="009F76EB" w:rsidRPr="00E156F6">
        <w:t xml:space="preserve"> </w:t>
      </w:r>
      <w:r>
        <w:t>који</w:t>
      </w:r>
      <w:r w:rsidR="009F76EB" w:rsidRPr="00E156F6">
        <w:t xml:space="preserve"> </w:t>
      </w:r>
      <w:r>
        <w:t>ће</w:t>
      </w:r>
      <w:r w:rsidR="009F76EB" w:rsidRPr="00E156F6">
        <w:t xml:space="preserve"> </w:t>
      </w:r>
      <w:r>
        <w:t>бити</w:t>
      </w:r>
      <w:r w:rsidR="009F76EB" w:rsidRPr="00E156F6">
        <w:t xml:space="preserve"> </w:t>
      </w:r>
      <w:r>
        <w:t>усклађени</w:t>
      </w:r>
      <w:r w:rsidR="009F76EB" w:rsidRPr="00E156F6">
        <w:t xml:space="preserve"> </w:t>
      </w:r>
      <w:r>
        <w:t>са</w:t>
      </w:r>
      <w:r w:rsidR="009F76EB" w:rsidRPr="00E156F6">
        <w:t xml:space="preserve"> </w:t>
      </w:r>
      <w:r>
        <w:t>светском</w:t>
      </w:r>
      <w:r w:rsidR="009F76EB" w:rsidRPr="00E156F6">
        <w:t xml:space="preserve"> </w:t>
      </w:r>
      <w:r>
        <w:t>и</w:t>
      </w:r>
      <w:r w:rsidR="009F76EB" w:rsidRPr="00E156F6">
        <w:t xml:space="preserve"> </w:t>
      </w:r>
      <w:r>
        <w:t>европском</w:t>
      </w:r>
      <w:r w:rsidR="009F76EB" w:rsidRPr="00E156F6">
        <w:t xml:space="preserve"> </w:t>
      </w:r>
      <w:r>
        <w:t>праксом</w:t>
      </w:r>
      <w:r w:rsidR="009F76EB" w:rsidRPr="00E156F6">
        <w:t xml:space="preserve"> </w:t>
      </w:r>
      <w:r>
        <w:t>и</w:t>
      </w:r>
      <w:r w:rsidR="009F76EB" w:rsidRPr="00E156F6">
        <w:t xml:space="preserve"> </w:t>
      </w:r>
      <w:r>
        <w:t>са</w:t>
      </w:r>
      <w:r w:rsidR="009F76EB" w:rsidRPr="00E156F6">
        <w:t xml:space="preserve"> </w:t>
      </w:r>
      <w:r>
        <w:t>муњевитим</w:t>
      </w:r>
      <w:r w:rsidR="009F76EB" w:rsidRPr="00E156F6">
        <w:t xml:space="preserve"> </w:t>
      </w:r>
      <w:r>
        <w:t>развојем</w:t>
      </w:r>
      <w:r w:rsidR="009F76EB" w:rsidRPr="00E156F6">
        <w:t xml:space="preserve"> </w:t>
      </w:r>
      <w:r>
        <w:t>дигиталне</w:t>
      </w:r>
      <w:r w:rsidR="009F76EB" w:rsidRPr="00E156F6">
        <w:t xml:space="preserve"> </w:t>
      </w:r>
      <w:r>
        <w:t>технологије</w:t>
      </w:r>
      <w:r w:rsidR="009F76EB" w:rsidRPr="00E156F6">
        <w:t xml:space="preserve"> </w:t>
      </w:r>
      <w:r>
        <w:t>и</w:t>
      </w:r>
      <w:r w:rsidR="009F76EB" w:rsidRPr="00E156F6">
        <w:t xml:space="preserve"> </w:t>
      </w:r>
      <w:r>
        <w:t>медијске</w:t>
      </w:r>
      <w:r w:rsidR="009F76EB" w:rsidRPr="00E156F6">
        <w:t xml:space="preserve"> </w:t>
      </w:r>
      <w:r>
        <w:t>конвергенције</w:t>
      </w:r>
      <w:r w:rsidR="009F76EB" w:rsidRPr="00E156F6">
        <w:t xml:space="preserve">, </w:t>
      </w:r>
      <w:r>
        <w:t>али</w:t>
      </w:r>
      <w:r w:rsidR="009F76EB" w:rsidRPr="00E156F6">
        <w:t xml:space="preserve"> </w:t>
      </w:r>
      <w:r>
        <w:t>који</w:t>
      </w:r>
      <w:r w:rsidR="009F76EB" w:rsidRPr="00E156F6">
        <w:t xml:space="preserve"> </w:t>
      </w:r>
      <w:r>
        <w:t>ће</w:t>
      </w:r>
      <w:r w:rsidR="009F76EB" w:rsidRPr="00E156F6">
        <w:t xml:space="preserve">, </w:t>
      </w:r>
      <w:r>
        <w:t>првенствено</w:t>
      </w:r>
      <w:r w:rsidR="009F76EB" w:rsidRPr="00E156F6">
        <w:t xml:space="preserve">, </w:t>
      </w:r>
      <w:r>
        <w:t>омогућити</w:t>
      </w:r>
      <w:r w:rsidR="009F76EB" w:rsidRPr="00E156F6">
        <w:t xml:space="preserve"> </w:t>
      </w:r>
      <w:r>
        <w:t>убрзан</w:t>
      </w:r>
      <w:r w:rsidR="009F76EB" w:rsidRPr="00E156F6">
        <w:t xml:space="preserve"> </w:t>
      </w:r>
      <w:r>
        <w:t>раст</w:t>
      </w:r>
      <w:r w:rsidR="009F76EB" w:rsidRPr="00E156F6">
        <w:t xml:space="preserve"> </w:t>
      </w:r>
      <w:r>
        <w:t>и</w:t>
      </w:r>
      <w:r w:rsidR="009F76EB" w:rsidRPr="00E156F6">
        <w:t xml:space="preserve"> </w:t>
      </w:r>
      <w:r>
        <w:t>запошљавање</w:t>
      </w:r>
      <w:r w:rsidR="009F76EB" w:rsidRPr="00E156F6">
        <w:t xml:space="preserve"> </w:t>
      </w:r>
      <w:r>
        <w:t>младих</w:t>
      </w:r>
      <w:r w:rsidR="009F76EB" w:rsidRPr="00E156F6">
        <w:t xml:space="preserve"> </w:t>
      </w:r>
      <w:r>
        <w:t>у</w:t>
      </w:r>
      <w:r w:rsidR="009F76EB" w:rsidRPr="00E156F6">
        <w:t xml:space="preserve"> </w:t>
      </w:r>
      <w:r>
        <w:t>овим</w:t>
      </w:r>
      <w:r w:rsidR="009F76EB" w:rsidRPr="00E156F6">
        <w:t xml:space="preserve"> </w:t>
      </w:r>
      <w:r>
        <w:t>областима</w:t>
      </w:r>
      <w:r w:rsidR="009F76EB" w:rsidRPr="00E156F6">
        <w:t xml:space="preserve">, </w:t>
      </w:r>
      <w:r>
        <w:t>у</w:t>
      </w:r>
      <w:r w:rsidR="009F76EB" w:rsidRPr="00E156F6">
        <w:t xml:space="preserve"> </w:t>
      </w:r>
      <w:r>
        <w:t>Србији</w:t>
      </w:r>
      <w:r w:rsidR="009F76EB" w:rsidRPr="00E156F6">
        <w:t xml:space="preserve">. </w:t>
      </w:r>
      <w:r>
        <w:t>Ови</w:t>
      </w:r>
      <w:r w:rsidR="009F76EB" w:rsidRPr="00E156F6">
        <w:t xml:space="preserve"> </w:t>
      </w:r>
      <w:r>
        <w:t>закони</w:t>
      </w:r>
      <w:r w:rsidR="009F76EB" w:rsidRPr="00E156F6">
        <w:t xml:space="preserve"> </w:t>
      </w:r>
      <w:r>
        <w:t>треба</w:t>
      </w:r>
      <w:r w:rsidR="009F76EB" w:rsidRPr="00E156F6">
        <w:t xml:space="preserve"> </w:t>
      </w:r>
      <w:r>
        <w:t>да</w:t>
      </w:r>
      <w:r w:rsidR="009F76EB" w:rsidRPr="00E156F6">
        <w:t xml:space="preserve"> </w:t>
      </w:r>
      <w:r>
        <w:t>обухвате</w:t>
      </w:r>
      <w:r w:rsidR="009F76EB" w:rsidRPr="00E156F6">
        <w:t xml:space="preserve"> </w:t>
      </w:r>
      <w:r>
        <w:t>и</w:t>
      </w:r>
      <w:r w:rsidR="009F76EB" w:rsidRPr="00E156F6">
        <w:t xml:space="preserve"> </w:t>
      </w:r>
      <w:r>
        <w:t>делатности</w:t>
      </w:r>
      <w:r w:rsidR="009F76EB" w:rsidRPr="00E156F6">
        <w:t xml:space="preserve"> </w:t>
      </w:r>
      <w:r>
        <w:t>кабловске</w:t>
      </w:r>
      <w:r w:rsidR="009F76EB" w:rsidRPr="00E156F6">
        <w:t xml:space="preserve"> </w:t>
      </w:r>
      <w:r>
        <w:t>ТВ</w:t>
      </w:r>
      <w:r w:rsidR="009F76EB" w:rsidRPr="00E156F6">
        <w:t xml:space="preserve">, </w:t>
      </w:r>
      <w:r>
        <w:t>сателитске</w:t>
      </w:r>
      <w:r w:rsidR="009F76EB" w:rsidRPr="00E156F6">
        <w:t xml:space="preserve"> </w:t>
      </w:r>
      <w:r>
        <w:t>ТВ</w:t>
      </w:r>
      <w:r w:rsidR="009F76EB" w:rsidRPr="00E156F6">
        <w:t xml:space="preserve">, </w:t>
      </w:r>
      <w:r>
        <w:t>Интернета</w:t>
      </w:r>
      <w:r w:rsidR="009F76EB" w:rsidRPr="00E156F6">
        <w:t xml:space="preserve">, </w:t>
      </w:r>
      <w:r>
        <w:t>понуду</w:t>
      </w:r>
      <w:r w:rsidR="009F76EB" w:rsidRPr="00E156F6">
        <w:t xml:space="preserve"> </w:t>
      </w:r>
      <w:r>
        <w:t>медијских</w:t>
      </w:r>
      <w:r w:rsidR="009F76EB" w:rsidRPr="00E156F6">
        <w:t xml:space="preserve"> ‘</w:t>
      </w:r>
      <w:r>
        <w:t>пакета</w:t>
      </w:r>
      <w:r w:rsidR="009F76EB" w:rsidRPr="00E156F6">
        <w:t xml:space="preserve">’, </w:t>
      </w:r>
      <w:r>
        <w:t>као</w:t>
      </w:r>
      <w:r w:rsidR="009F76EB" w:rsidRPr="00E156F6">
        <w:t xml:space="preserve"> </w:t>
      </w:r>
      <w:r>
        <w:t>и</w:t>
      </w:r>
      <w:r w:rsidR="009F76EB" w:rsidRPr="00E156F6">
        <w:t xml:space="preserve"> </w:t>
      </w:r>
      <w:r>
        <w:t>других</w:t>
      </w:r>
      <w:r w:rsidR="009F76EB" w:rsidRPr="00E156F6">
        <w:t xml:space="preserve"> </w:t>
      </w:r>
      <w:r>
        <w:t>мултимедијалних</w:t>
      </w:r>
      <w:r w:rsidR="009F76EB" w:rsidRPr="00E156F6">
        <w:t xml:space="preserve"> </w:t>
      </w:r>
      <w:r>
        <w:t>и</w:t>
      </w:r>
      <w:r w:rsidR="009F76EB" w:rsidRPr="00E156F6">
        <w:t xml:space="preserve"> </w:t>
      </w:r>
      <w:r>
        <w:t>интерактивних</w:t>
      </w:r>
      <w:r w:rsidR="009F76EB" w:rsidRPr="00E156F6">
        <w:t xml:space="preserve"> </w:t>
      </w:r>
      <w:r>
        <w:t>система</w:t>
      </w:r>
      <w:r w:rsidR="009F76EB" w:rsidRPr="00E156F6">
        <w:t xml:space="preserve">, </w:t>
      </w:r>
      <w:r>
        <w:t>сервиса</w:t>
      </w:r>
      <w:r w:rsidR="009F76EB" w:rsidRPr="00E156F6">
        <w:t xml:space="preserve"> </w:t>
      </w:r>
      <w:r>
        <w:t>и</w:t>
      </w:r>
      <w:r w:rsidR="009F76EB" w:rsidRPr="00E156F6">
        <w:t xml:space="preserve"> </w:t>
      </w:r>
      <w:r>
        <w:t>медија</w:t>
      </w:r>
      <w:r w:rsidR="009F76EB" w:rsidRPr="00E156F6">
        <w:t>.</w:t>
      </w:r>
    </w:p>
    <w:p w:rsidR="009B57A4" w:rsidRPr="00E156F6" w:rsidRDefault="009B57A4" w:rsidP="000120D8">
      <w:pPr>
        <w:contextualSpacing/>
        <w:jc w:val="both"/>
      </w:pPr>
    </w:p>
    <w:p w:rsidR="009F76EB" w:rsidRPr="00E156F6" w:rsidRDefault="009F76EB" w:rsidP="000120D8">
      <w:pPr>
        <w:numPr>
          <w:ilvl w:val="0"/>
          <w:numId w:val="4"/>
        </w:numPr>
        <w:ind w:left="0" w:firstLine="0"/>
        <w:contextualSpacing/>
        <w:jc w:val="both"/>
      </w:pPr>
      <w:r w:rsidRPr="00E156F6">
        <w:t xml:space="preserve"> </w:t>
      </w:r>
      <w:r w:rsidR="00433739" w:rsidRPr="004D1B28">
        <w:t>Стратешки</w:t>
      </w:r>
      <w:r w:rsidRPr="004D1B28">
        <w:t xml:space="preserve"> </w:t>
      </w:r>
      <w:r w:rsidR="00433739" w:rsidRPr="004D1B28">
        <w:t>подржати</w:t>
      </w:r>
      <w:r w:rsidRPr="004D1B28">
        <w:t xml:space="preserve"> </w:t>
      </w:r>
      <w:r w:rsidR="00433739" w:rsidRPr="004D1B28">
        <w:t>и</w:t>
      </w:r>
      <w:r w:rsidRPr="004D1B28">
        <w:t xml:space="preserve"> </w:t>
      </w:r>
      <w:r w:rsidR="00433739" w:rsidRPr="004D1B28">
        <w:t>пратити</w:t>
      </w:r>
      <w:r w:rsidRPr="004D1B28">
        <w:t xml:space="preserve"> </w:t>
      </w:r>
      <w:r w:rsidR="00433739" w:rsidRPr="004D1B28">
        <w:t>амбицију</w:t>
      </w:r>
      <w:r w:rsidRPr="004D1B28">
        <w:t xml:space="preserve"> </w:t>
      </w:r>
      <w:r w:rsidR="00433739" w:rsidRPr="004D1B28">
        <w:t>ЕУ</w:t>
      </w:r>
      <w:r w:rsidRPr="004D1B28">
        <w:t xml:space="preserve"> </w:t>
      </w:r>
      <w:r w:rsidR="00433739" w:rsidRPr="004D1B28">
        <w:t>да</w:t>
      </w:r>
      <w:r w:rsidRPr="004D1B28">
        <w:t xml:space="preserve"> </w:t>
      </w:r>
      <w:r w:rsidR="00433739" w:rsidRPr="004D1B28">
        <w:t>буде</w:t>
      </w:r>
      <w:r w:rsidRPr="004D1B28">
        <w:t xml:space="preserve"> </w:t>
      </w:r>
      <w:r w:rsidR="00433739" w:rsidRPr="004D1B28">
        <w:t>предводник</w:t>
      </w:r>
      <w:r w:rsidRPr="004D1B28">
        <w:t xml:space="preserve"> </w:t>
      </w:r>
      <w:r w:rsidR="00433739" w:rsidRPr="004D1B28">
        <w:t>у</w:t>
      </w:r>
      <w:r w:rsidRPr="004D1B28">
        <w:t xml:space="preserve"> </w:t>
      </w:r>
      <w:r w:rsidR="00433739" w:rsidRPr="004D1B28">
        <w:t>имплементацији</w:t>
      </w:r>
      <w:r w:rsidRPr="004D1B28">
        <w:t xml:space="preserve"> 5</w:t>
      </w:r>
      <w:r w:rsidR="00433739" w:rsidRPr="004D1B28">
        <w:t>Г</w:t>
      </w:r>
      <w:r w:rsidRPr="004D1B28">
        <w:t xml:space="preserve"> </w:t>
      </w:r>
      <w:r w:rsidR="00433739" w:rsidRPr="004D1B28">
        <w:t>технологије</w:t>
      </w:r>
      <w:r w:rsidRPr="00E156F6">
        <w:rPr>
          <w:u w:val="single"/>
        </w:rPr>
        <w:t>,</w:t>
      </w:r>
      <w:r w:rsidRPr="00E156F6">
        <w:t xml:space="preserve"> </w:t>
      </w:r>
      <w:r w:rsidR="00433739">
        <w:t>дакле</w:t>
      </w:r>
      <w:r w:rsidRPr="00E156F6">
        <w:t xml:space="preserve"> </w:t>
      </w:r>
      <w:r w:rsidR="00433739">
        <w:t>да</w:t>
      </w:r>
      <w:r w:rsidRPr="00E156F6">
        <w:t xml:space="preserve"> </w:t>
      </w:r>
      <w:r w:rsidR="00433739">
        <w:t>прва</w:t>
      </w:r>
      <w:r w:rsidRPr="00E156F6">
        <w:t xml:space="preserve"> </w:t>
      </w:r>
      <w:r w:rsidR="00433739">
        <w:t>пређе</w:t>
      </w:r>
      <w:r w:rsidRPr="00E156F6">
        <w:t xml:space="preserve"> </w:t>
      </w:r>
      <w:r w:rsidR="00433739">
        <w:t>у</w:t>
      </w:r>
      <w:r w:rsidRPr="00E156F6">
        <w:t xml:space="preserve"> </w:t>
      </w:r>
      <w:r w:rsidR="00433739">
        <w:t>тзв</w:t>
      </w:r>
      <w:r w:rsidRPr="00E156F6">
        <w:t xml:space="preserve"> ‘</w:t>
      </w:r>
      <w:r w:rsidR="00433739">
        <w:t>гигабитно</w:t>
      </w:r>
      <w:r w:rsidRPr="00E156F6">
        <w:t xml:space="preserve">’ </w:t>
      </w:r>
      <w:r w:rsidR="00433739">
        <w:t>окружење</w:t>
      </w:r>
      <w:r w:rsidRPr="00E156F6">
        <w:t xml:space="preserve"> </w:t>
      </w:r>
      <w:r w:rsidR="00433739">
        <w:t>и</w:t>
      </w:r>
      <w:r w:rsidRPr="00E156F6">
        <w:t xml:space="preserve"> </w:t>
      </w:r>
      <w:r w:rsidR="00433739">
        <w:t>да</w:t>
      </w:r>
      <w:r w:rsidRPr="00E156F6">
        <w:t xml:space="preserve"> </w:t>
      </w:r>
      <w:r w:rsidR="00433739">
        <w:t>свим</w:t>
      </w:r>
      <w:r w:rsidRPr="00E156F6">
        <w:t xml:space="preserve"> </w:t>
      </w:r>
      <w:r w:rsidR="00433739">
        <w:t>европљањима</w:t>
      </w:r>
      <w:r w:rsidRPr="00E156F6">
        <w:t xml:space="preserve">, </w:t>
      </w:r>
      <w:r w:rsidR="00433739">
        <w:t>независно</w:t>
      </w:r>
      <w:r w:rsidRPr="00E156F6">
        <w:t xml:space="preserve"> </w:t>
      </w:r>
      <w:r w:rsidR="00433739">
        <w:t>од</w:t>
      </w:r>
      <w:r w:rsidRPr="00E156F6">
        <w:t xml:space="preserve"> </w:t>
      </w:r>
      <w:r w:rsidR="00433739">
        <w:t>места</w:t>
      </w:r>
      <w:r w:rsidRPr="00E156F6">
        <w:t xml:space="preserve"> </w:t>
      </w:r>
      <w:r w:rsidR="00433739">
        <w:t>становања</w:t>
      </w:r>
      <w:r w:rsidRPr="00E156F6">
        <w:t xml:space="preserve">, </w:t>
      </w:r>
      <w:r w:rsidR="00433739">
        <w:t>омогући</w:t>
      </w:r>
      <w:r w:rsidRPr="00E156F6">
        <w:t xml:space="preserve"> </w:t>
      </w:r>
      <w:r w:rsidR="00433739">
        <w:t>најквалитетнију</w:t>
      </w:r>
      <w:r w:rsidRPr="00E156F6">
        <w:t xml:space="preserve"> </w:t>
      </w:r>
      <w:r w:rsidR="00433739">
        <w:t>могућу</w:t>
      </w:r>
      <w:r w:rsidRPr="00E156F6">
        <w:t xml:space="preserve"> </w:t>
      </w:r>
      <w:r w:rsidR="00433739">
        <w:t>везу</w:t>
      </w:r>
      <w:r w:rsidRPr="00E156F6">
        <w:t xml:space="preserve"> </w:t>
      </w:r>
      <w:r w:rsidR="00433739">
        <w:t>са</w:t>
      </w:r>
      <w:r w:rsidRPr="00E156F6">
        <w:t xml:space="preserve"> </w:t>
      </w:r>
      <w:r w:rsidR="00433739">
        <w:t>Интернетом</w:t>
      </w:r>
      <w:r w:rsidRPr="00E156F6">
        <w:t xml:space="preserve">, </w:t>
      </w:r>
      <w:r w:rsidR="00433739">
        <w:t>и</w:t>
      </w:r>
      <w:r w:rsidRPr="00E156F6">
        <w:t xml:space="preserve"> </w:t>
      </w:r>
      <w:r w:rsidR="00433739">
        <w:t>то</w:t>
      </w:r>
      <w:r w:rsidRPr="00E156F6">
        <w:t xml:space="preserve"> </w:t>
      </w:r>
      <w:r w:rsidR="00433739">
        <w:t>тако</w:t>
      </w:r>
      <w:r w:rsidRPr="00E156F6">
        <w:t xml:space="preserve"> </w:t>
      </w:r>
      <w:r w:rsidR="00433739">
        <w:t>што</w:t>
      </w:r>
      <w:r w:rsidRPr="00E156F6">
        <w:t xml:space="preserve"> </w:t>
      </w:r>
      <w:r w:rsidR="00433739">
        <w:t>ће</w:t>
      </w:r>
      <w:r w:rsidRPr="00E156F6">
        <w:t xml:space="preserve"> </w:t>
      </w:r>
      <w:r w:rsidR="00433739">
        <w:t>да</w:t>
      </w:r>
      <w:r w:rsidRPr="00E156F6">
        <w:t xml:space="preserve"> </w:t>
      </w:r>
      <w:r w:rsidR="00433739">
        <w:t>подстакне</w:t>
      </w:r>
      <w:r w:rsidRPr="00E156F6">
        <w:t xml:space="preserve"> </w:t>
      </w:r>
      <w:r w:rsidR="00433739">
        <w:t>конкуренцију</w:t>
      </w:r>
      <w:r w:rsidRPr="00E156F6">
        <w:t xml:space="preserve"> </w:t>
      </w:r>
      <w:r w:rsidR="00433739">
        <w:t>која</w:t>
      </w:r>
      <w:r w:rsidRPr="00E156F6">
        <w:t xml:space="preserve"> </w:t>
      </w:r>
      <w:r w:rsidR="00433739">
        <w:t>ће</w:t>
      </w:r>
      <w:r w:rsidRPr="00E156F6">
        <w:t xml:space="preserve"> </w:t>
      </w:r>
      <w:r w:rsidR="00433739">
        <w:t>покренути</w:t>
      </w:r>
      <w:r w:rsidRPr="00E156F6">
        <w:t xml:space="preserve"> </w:t>
      </w:r>
      <w:r w:rsidR="00433739">
        <w:t>значајне</w:t>
      </w:r>
      <w:r w:rsidRPr="00E156F6">
        <w:t xml:space="preserve"> </w:t>
      </w:r>
      <w:r w:rsidR="00433739">
        <w:t>инвестиције</w:t>
      </w:r>
      <w:r w:rsidRPr="00E156F6">
        <w:t xml:space="preserve"> </w:t>
      </w:r>
      <w:r w:rsidR="00433739">
        <w:t>а</w:t>
      </w:r>
      <w:r w:rsidRPr="00E156F6">
        <w:t xml:space="preserve">, </w:t>
      </w:r>
      <w:r w:rsidR="00433739">
        <w:t>истовремено</w:t>
      </w:r>
      <w:r w:rsidRPr="00E156F6">
        <w:t xml:space="preserve"> </w:t>
      </w:r>
      <w:r w:rsidR="00433739">
        <w:t>да</w:t>
      </w:r>
      <w:r w:rsidRPr="00E156F6">
        <w:t xml:space="preserve"> </w:t>
      </w:r>
      <w:r w:rsidR="00433739">
        <w:t>ојача</w:t>
      </w:r>
      <w:r w:rsidRPr="00E156F6">
        <w:t xml:space="preserve"> </w:t>
      </w:r>
      <w:r w:rsidR="00433739">
        <w:t>и</w:t>
      </w:r>
      <w:r w:rsidRPr="00E156F6">
        <w:t xml:space="preserve"> </w:t>
      </w:r>
      <w:r w:rsidR="00433739">
        <w:t>унутрашње</w:t>
      </w:r>
      <w:r w:rsidRPr="00E156F6">
        <w:t xml:space="preserve"> </w:t>
      </w:r>
      <w:r w:rsidR="00433739">
        <w:t>тржиште</w:t>
      </w:r>
      <w:r w:rsidRPr="00E156F6">
        <w:t xml:space="preserve"> </w:t>
      </w:r>
      <w:r w:rsidR="00433739">
        <w:t>и</w:t>
      </w:r>
      <w:r w:rsidRPr="00E156F6">
        <w:t xml:space="preserve"> </w:t>
      </w:r>
      <w:r w:rsidR="00433739">
        <w:t>права</w:t>
      </w:r>
      <w:r w:rsidRPr="00E156F6">
        <w:t xml:space="preserve"> </w:t>
      </w:r>
      <w:r w:rsidR="00433739">
        <w:t>потрошача</w:t>
      </w:r>
      <w:r w:rsidRPr="00E156F6">
        <w:t xml:space="preserve">. </w:t>
      </w:r>
      <w:r w:rsidR="00433739">
        <w:t>Та</w:t>
      </w:r>
      <w:r w:rsidRPr="00E156F6">
        <w:t xml:space="preserve"> </w:t>
      </w:r>
      <w:r w:rsidR="00433739">
        <w:t>стратегија</w:t>
      </w:r>
      <w:r w:rsidRPr="00E156F6">
        <w:t xml:space="preserve">, </w:t>
      </w:r>
      <w:r w:rsidR="00433739">
        <w:t>коју</w:t>
      </w:r>
      <w:r w:rsidRPr="00E156F6">
        <w:t xml:space="preserve"> </w:t>
      </w:r>
      <w:r w:rsidR="00433739">
        <w:t>би</w:t>
      </w:r>
      <w:r w:rsidRPr="00E156F6">
        <w:t xml:space="preserve"> </w:t>
      </w:r>
      <w:r w:rsidR="00433739">
        <w:t>Србија</w:t>
      </w:r>
      <w:r w:rsidRPr="00E156F6">
        <w:t xml:space="preserve"> </w:t>
      </w:r>
      <w:r w:rsidR="00433739">
        <w:t>требало</w:t>
      </w:r>
      <w:r w:rsidRPr="00E156F6">
        <w:t xml:space="preserve"> </w:t>
      </w:r>
      <w:r w:rsidR="00433739">
        <w:t>првенствено</w:t>
      </w:r>
      <w:r w:rsidRPr="00E156F6">
        <w:t xml:space="preserve"> </w:t>
      </w:r>
      <w:r w:rsidR="00433739">
        <w:t>да</w:t>
      </w:r>
      <w:r w:rsidRPr="00E156F6">
        <w:t xml:space="preserve"> </w:t>
      </w:r>
      <w:r w:rsidR="00433739">
        <w:t>разуме</w:t>
      </w:r>
      <w:r w:rsidRPr="00E156F6">
        <w:t xml:space="preserve">, </w:t>
      </w:r>
      <w:r w:rsidR="00433739">
        <w:t>а</w:t>
      </w:r>
      <w:r w:rsidRPr="00E156F6">
        <w:t xml:space="preserve"> </w:t>
      </w:r>
      <w:r w:rsidR="00433739">
        <w:t>онда</w:t>
      </w:r>
      <w:r w:rsidRPr="00E156F6">
        <w:t xml:space="preserve"> </w:t>
      </w:r>
      <w:r w:rsidR="00433739">
        <w:t>и</w:t>
      </w:r>
      <w:r w:rsidRPr="00E156F6">
        <w:t xml:space="preserve"> </w:t>
      </w:r>
      <w:r w:rsidR="00433739">
        <w:t>да</w:t>
      </w:r>
      <w:r w:rsidRPr="00E156F6">
        <w:t xml:space="preserve"> </w:t>
      </w:r>
      <w:r w:rsidR="00433739">
        <w:t>прихвати</w:t>
      </w:r>
      <w:r w:rsidRPr="00E156F6">
        <w:t xml:space="preserve">, </w:t>
      </w:r>
      <w:r w:rsidR="00433739">
        <w:t>изгледа</w:t>
      </w:r>
      <w:r w:rsidRPr="00E156F6">
        <w:t xml:space="preserve"> </w:t>
      </w:r>
      <w:r w:rsidR="00433739">
        <w:t>овако</w:t>
      </w:r>
      <w:r w:rsidRPr="00E156F6">
        <w:t>:</w:t>
      </w:r>
    </w:p>
    <w:p w:rsidR="009F76EB" w:rsidRPr="00E156F6" w:rsidRDefault="00433739" w:rsidP="000120D8">
      <w:pPr>
        <w:numPr>
          <w:ilvl w:val="0"/>
          <w:numId w:val="18"/>
        </w:numPr>
        <w:ind w:left="0" w:firstLine="0"/>
        <w:contextualSpacing/>
        <w:jc w:val="both"/>
      </w:pPr>
      <w:r>
        <w:t>Увећана</w:t>
      </w:r>
      <w:r w:rsidR="009F76EB" w:rsidRPr="00E156F6">
        <w:t xml:space="preserve">, </w:t>
      </w:r>
      <w:r>
        <w:t>али</w:t>
      </w:r>
      <w:r w:rsidR="009F76EB" w:rsidRPr="00E156F6">
        <w:t xml:space="preserve"> </w:t>
      </w:r>
      <w:r>
        <w:t>олакшана</w:t>
      </w:r>
      <w:r w:rsidR="009F76EB" w:rsidRPr="00E156F6">
        <w:t xml:space="preserve">, </w:t>
      </w:r>
      <w:r>
        <w:t>конкуренција</w:t>
      </w:r>
      <w:r w:rsidR="009F76EB" w:rsidRPr="00E156F6">
        <w:t xml:space="preserve"> </w:t>
      </w:r>
      <w:r>
        <w:t>и</w:t>
      </w:r>
      <w:r w:rsidR="009F76EB" w:rsidRPr="00E156F6">
        <w:t xml:space="preserve"> </w:t>
      </w:r>
      <w:r>
        <w:t>предвидивост</w:t>
      </w:r>
      <w:r w:rsidR="009F76EB" w:rsidRPr="00E156F6">
        <w:t xml:space="preserve"> </w:t>
      </w:r>
      <w:r>
        <w:t>за</w:t>
      </w:r>
      <w:r w:rsidR="009F76EB" w:rsidRPr="00E156F6">
        <w:t xml:space="preserve"> </w:t>
      </w:r>
      <w:r>
        <w:t>инвестиције</w:t>
      </w:r>
      <w:r w:rsidR="009F76EB" w:rsidRPr="00E156F6">
        <w:t xml:space="preserve">. </w:t>
      </w:r>
      <w:r>
        <w:t>У</w:t>
      </w:r>
      <w:r w:rsidR="009F76EB" w:rsidRPr="00E156F6">
        <w:t xml:space="preserve"> </w:t>
      </w:r>
      <w:r>
        <w:t>сваком</w:t>
      </w:r>
      <w:r w:rsidR="009F76EB" w:rsidRPr="00E156F6">
        <w:t xml:space="preserve"> </w:t>
      </w:r>
      <w:r>
        <w:t>сектору</w:t>
      </w:r>
      <w:r w:rsidR="009F76EB" w:rsidRPr="00E156F6">
        <w:t xml:space="preserve"> </w:t>
      </w:r>
      <w:r>
        <w:t>инвеститорима</w:t>
      </w:r>
      <w:r w:rsidR="009F76EB" w:rsidRPr="00E156F6">
        <w:t xml:space="preserve"> </w:t>
      </w:r>
      <w:r>
        <w:t>је</w:t>
      </w:r>
      <w:r w:rsidR="009F76EB" w:rsidRPr="00E156F6">
        <w:t xml:space="preserve"> </w:t>
      </w:r>
      <w:r>
        <w:t>неопходна</w:t>
      </w:r>
      <w:r w:rsidR="009F76EB" w:rsidRPr="00E156F6">
        <w:t xml:space="preserve"> </w:t>
      </w:r>
      <w:r>
        <w:t>дугорочну</w:t>
      </w:r>
      <w:r w:rsidR="009F76EB" w:rsidRPr="00E156F6">
        <w:t xml:space="preserve"> </w:t>
      </w:r>
      <w:r>
        <w:t>извесност</w:t>
      </w:r>
      <w:r w:rsidR="009F76EB" w:rsidRPr="00E156F6">
        <w:t xml:space="preserve">. </w:t>
      </w:r>
      <w:r>
        <w:t>То</w:t>
      </w:r>
      <w:r w:rsidR="009F76EB" w:rsidRPr="00E156F6">
        <w:t xml:space="preserve">, </w:t>
      </w:r>
      <w:r>
        <w:t>у</w:t>
      </w:r>
      <w:r w:rsidR="009F76EB" w:rsidRPr="00E156F6">
        <w:t xml:space="preserve"> </w:t>
      </w:r>
      <w:r>
        <w:t>првом</w:t>
      </w:r>
      <w:r w:rsidR="009F76EB" w:rsidRPr="00E156F6">
        <w:t xml:space="preserve"> </w:t>
      </w:r>
      <w:r>
        <w:t>реду</w:t>
      </w:r>
      <w:r w:rsidR="009F76EB" w:rsidRPr="00E156F6">
        <w:t xml:space="preserve">, </w:t>
      </w:r>
      <w:r>
        <w:t>значи</w:t>
      </w:r>
      <w:r w:rsidR="009F76EB" w:rsidRPr="00E156F6">
        <w:t xml:space="preserve"> </w:t>
      </w:r>
      <w:r>
        <w:t>стабилно</w:t>
      </w:r>
      <w:r w:rsidR="009F76EB" w:rsidRPr="00E156F6">
        <w:t xml:space="preserve"> </w:t>
      </w:r>
      <w:r>
        <w:t>регулаторно</w:t>
      </w:r>
      <w:r w:rsidR="009F76EB" w:rsidRPr="00E156F6">
        <w:t xml:space="preserve"> </w:t>
      </w:r>
      <w:r>
        <w:t>окружење</w:t>
      </w:r>
      <w:r w:rsidR="009F76EB" w:rsidRPr="00E156F6">
        <w:t xml:space="preserve"> </w:t>
      </w:r>
      <w:r>
        <w:t>које</w:t>
      </w:r>
      <w:r w:rsidR="009F76EB" w:rsidRPr="00E156F6">
        <w:t xml:space="preserve"> </w:t>
      </w:r>
      <w:r>
        <w:t>смањује</w:t>
      </w:r>
      <w:r w:rsidR="009F76EB" w:rsidRPr="00E156F6">
        <w:t xml:space="preserve"> </w:t>
      </w:r>
      <w:r>
        <w:t>размимоилажења</w:t>
      </w:r>
      <w:r w:rsidR="009F76EB" w:rsidRPr="00E156F6">
        <w:t xml:space="preserve"> </w:t>
      </w:r>
      <w:r>
        <w:t>између</w:t>
      </w:r>
      <w:r w:rsidR="009F76EB" w:rsidRPr="00E156F6">
        <w:t xml:space="preserve"> </w:t>
      </w:r>
      <w:r>
        <w:t>различитих</w:t>
      </w:r>
      <w:r w:rsidR="009F76EB" w:rsidRPr="00E156F6">
        <w:t xml:space="preserve"> </w:t>
      </w:r>
      <w:r>
        <w:t>регулаторних</w:t>
      </w:r>
      <w:r w:rsidR="009F76EB" w:rsidRPr="00E156F6">
        <w:t xml:space="preserve"> </w:t>
      </w:r>
      <w:r>
        <w:t>пракси</w:t>
      </w:r>
      <w:r w:rsidR="009F76EB" w:rsidRPr="00E156F6">
        <w:t xml:space="preserve">. </w:t>
      </w:r>
      <w:r>
        <w:t>Регулацију</w:t>
      </w:r>
      <w:r w:rsidR="009F76EB" w:rsidRPr="00E156F6">
        <w:t xml:space="preserve"> </w:t>
      </w:r>
      <w:r>
        <w:t>тржишта</w:t>
      </w:r>
      <w:r w:rsidR="009F76EB" w:rsidRPr="00E156F6">
        <w:t xml:space="preserve"> </w:t>
      </w:r>
      <w:r>
        <w:t>успостављати</w:t>
      </w:r>
      <w:r w:rsidR="009F76EB" w:rsidRPr="00E156F6">
        <w:t xml:space="preserve"> </w:t>
      </w:r>
      <w:r>
        <w:t>само</w:t>
      </w:r>
      <w:r w:rsidR="009F76EB" w:rsidRPr="00E156F6">
        <w:t xml:space="preserve"> </w:t>
      </w:r>
      <w:r>
        <w:t>у</w:t>
      </w:r>
      <w:r w:rsidR="009F76EB" w:rsidRPr="00E156F6">
        <w:t xml:space="preserve"> </w:t>
      </w:r>
      <w:r>
        <w:t>случајевима</w:t>
      </w:r>
      <w:r w:rsidR="009F76EB" w:rsidRPr="00E156F6">
        <w:t xml:space="preserve"> </w:t>
      </w:r>
      <w:r>
        <w:t>у</w:t>
      </w:r>
      <w:r w:rsidR="009F76EB" w:rsidRPr="00E156F6">
        <w:t xml:space="preserve"> </w:t>
      </w:r>
      <w:r>
        <w:t>којима</w:t>
      </w:r>
      <w:r w:rsidR="009F76EB" w:rsidRPr="00E156F6">
        <w:t xml:space="preserve"> </w:t>
      </w:r>
      <w:r>
        <w:t>интерес</w:t>
      </w:r>
      <w:r w:rsidR="009F76EB" w:rsidRPr="00E156F6">
        <w:t xml:space="preserve"> </w:t>
      </w:r>
      <w:r>
        <w:t>крајњег</w:t>
      </w:r>
      <w:r w:rsidR="009F76EB" w:rsidRPr="00E156F6">
        <w:t xml:space="preserve"> </w:t>
      </w:r>
      <w:r>
        <w:t>корисника</w:t>
      </w:r>
      <w:r w:rsidR="009F76EB" w:rsidRPr="00E156F6">
        <w:t xml:space="preserve"> </w:t>
      </w:r>
      <w:r>
        <w:t>то</w:t>
      </w:r>
      <w:r w:rsidR="009F76EB" w:rsidRPr="00E156F6">
        <w:t xml:space="preserve"> </w:t>
      </w:r>
      <w:r>
        <w:t>захтева</w:t>
      </w:r>
      <w:r w:rsidR="009F76EB" w:rsidRPr="00E156F6">
        <w:t xml:space="preserve"> </w:t>
      </w:r>
      <w:r>
        <w:t>и</w:t>
      </w:r>
      <w:r w:rsidR="009F76EB" w:rsidRPr="00E156F6">
        <w:t xml:space="preserve"> </w:t>
      </w:r>
      <w:r>
        <w:t>где</w:t>
      </w:r>
      <w:r w:rsidR="009F76EB" w:rsidRPr="00E156F6">
        <w:t xml:space="preserve"> </w:t>
      </w:r>
      <w:r>
        <w:t>комерцијални</w:t>
      </w:r>
      <w:r w:rsidR="009F76EB" w:rsidRPr="00E156F6">
        <w:t xml:space="preserve"> </w:t>
      </w:r>
      <w:r>
        <w:t>аранжмани</w:t>
      </w:r>
      <w:r w:rsidR="009F76EB" w:rsidRPr="00E156F6">
        <w:t xml:space="preserve">, </w:t>
      </w:r>
      <w:r>
        <w:t>склопљени</w:t>
      </w:r>
      <w:r w:rsidR="009F76EB" w:rsidRPr="00E156F6">
        <w:t xml:space="preserve"> </w:t>
      </w:r>
      <w:r>
        <w:t>између</w:t>
      </w:r>
      <w:r w:rsidR="009F76EB" w:rsidRPr="00E156F6">
        <w:t xml:space="preserve"> </w:t>
      </w:r>
      <w:r>
        <w:t>оператора</w:t>
      </w:r>
      <w:r w:rsidR="009F76EB" w:rsidRPr="00E156F6">
        <w:t xml:space="preserve">, </w:t>
      </w:r>
      <w:r>
        <w:t>не</w:t>
      </w:r>
      <w:r w:rsidR="009F76EB" w:rsidRPr="00E156F6">
        <w:t xml:space="preserve"> </w:t>
      </w:r>
      <w:r>
        <w:t>пружају</w:t>
      </w:r>
      <w:r w:rsidR="009F76EB" w:rsidRPr="00E156F6">
        <w:t xml:space="preserve"> </w:t>
      </w:r>
      <w:r>
        <w:t>конкурентне</w:t>
      </w:r>
      <w:r w:rsidR="009F76EB" w:rsidRPr="00E156F6">
        <w:t xml:space="preserve"> </w:t>
      </w:r>
      <w:r>
        <w:t>изборе</w:t>
      </w:r>
      <w:r w:rsidR="009F76EB" w:rsidRPr="00E156F6">
        <w:t xml:space="preserve">. </w:t>
      </w:r>
      <w:r>
        <w:t>Регулативу</w:t>
      </w:r>
      <w:r w:rsidR="009F76EB" w:rsidRPr="00E156F6">
        <w:t xml:space="preserve"> </w:t>
      </w:r>
      <w:r>
        <w:t>смањивати</w:t>
      </w:r>
      <w:r w:rsidR="009F76EB" w:rsidRPr="00E156F6">
        <w:t xml:space="preserve"> </w:t>
      </w:r>
      <w:r>
        <w:t>у</w:t>
      </w:r>
      <w:r w:rsidR="009F76EB" w:rsidRPr="00E156F6">
        <w:t xml:space="preserve"> </w:t>
      </w:r>
      <w:r>
        <w:t>случајевима</w:t>
      </w:r>
      <w:r w:rsidR="009F76EB" w:rsidRPr="00E156F6">
        <w:t xml:space="preserve"> </w:t>
      </w:r>
      <w:r>
        <w:t>када</w:t>
      </w:r>
      <w:r w:rsidR="009F76EB" w:rsidRPr="00E156F6">
        <w:t xml:space="preserve"> </w:t>
      </w:r>
      <w:r>
        <w:t>тржишно</w:t>
      </w:r>
      <w:r w:rsidR="009F76EB" w:rsidRPr="00E156F6">
        <w:t xml:space="preserve"> </w:t>
      </w:r>
      <w:r>
        <w:t>супротстављени</w:t>
      </w:r>
      <w:r w:rsidR="009F76EB" w:rsidRPr="00E156F6">
        <w:t xml:space="preserve"> </w:t>
      </w:r>
      <w:r>
        <w:t>оператори</w:t>
      </w:r>
      <w:r w:rsidR="009F76EB" w:rsidRPr="00E156F6">
        <w:t xml:space="preserve"> </w:t>
      </w:r>
      <w:r>
        <w:t>заједнички</w:t>
      </w:r>
      <w:r w:rsidR="009F76EB" w:rsidRPr="00E156F6">
        <w:t xml:space="preserve"> </w:t>
      </w:r>
      <w:r>
        <w:t>инвестирају</w:t>
      </w:r>
      <w:r w:rsidR="009F76EB" w:rsidRPr="00E156F6">
        <w:t xml:space="preserve"> </w:t>
      </w:r>
      <w:r>
        <w:t>у</w:t>
      </w:r>
      <w:r w:rsidR="009F76EB" w:rsidRPr="00E156F6">
        <w:t xml:space="preserve"> </w:t>
      </w:r>
      <w:r>
        <w:t>мреже</w:t>
      </w:r>
      <w:r w:rsidR="009F76EB" w:rsidRPr="00E156F6">
        <w:t xml:space="preserve"> </w:t>
      </w:r>
      <w:r>
        <w:t>врло</w:t>
      </w:r>
      <w:r w:rsidR="009F76EB" w:rsidRPr="00E156F6">
        <w:t xml:space="preserve"> </w:t>
      </w:r>
      <w:r>
        <w:t>високог</w:t>
      </w:r>
      <w:r w:rsidR="009F76EB" w:rsidRPr="00E156F6">
        <w:t xml:space="preserve"> </w:t>
      </w:r>
      <w:r>
        <w:t>капацитета</w:t>
      </w:r>
      <w:r w:rsidR="009F76EB" w:rsidRPr="00E156F6">
        <w:t xml:space="preserve"> </w:t>
      </w:r>
      <w:r>
        <w:t>а</w:t>
      </w:r>
      <w:r w:rsidR="009F76EB" w:rsidRPr="00E156F6">
        <w:t xml:space="preserve">, </w:t>
      </w:r>
      <w:r>
        <w:t>истовремено</w:t>
      </w:r>
      <w:r w:rsidR="009F76EB" w:rsidRPr="00E156F6">
        <w:t xml:space="preserve">, </w:t>
      </w:r>
      <w:r>
        <w:t>омогућавају</w:t>
      </w:r>
      <w:r w:rsidR="009F76EB" w:rsidRPr="00E156F6">
        <w:t xml:space="preserve"> </w:t>
      </w:r>
      <w:r>
        <w:t>да</w:t>
      </w:r>
      <w:r w:rsidR="009F76EB" w:rsidRPr="00E156F6">
        <w:t xml:space="preserve"> </w:t>
      </w:r>
      <w:r>
        <w:t>и</w:t>
      </w:r>
      <w:r w:rsidR="009F76EB" w:rsidRPr="00E156F6">
        <w:t xml:space="preserve"> ‘</w:t>
      </w:r>
      <w:r>
        <w:t>мањи</w:t>
      </w:r>
      <w:r w:rsidR="009F76EB" w:rsidRPr="00E156F6">
        <w:t xml:space="preserve"> </w:t>
      </w:r>
      <w:r>
        <w:t>играчи</w:t>
      </w:r>
      <w:r w:rsidR="009F76EB" w:rsidRPr="00E156F6">
        <w:t xml:space="preserve">’ </w:t>
      </w:r>
      <w:r>
        <w:t>могу</w:t>
      </w:r>
      <w:r w:rsidR="009F76EB" w:rsidRPr="00E156F6">
        <w:t xml:space="preserve"> </w:t>
      </w:r>
      <w:r>
        <w:t>да</w:t>
      </w:r>
      <w:r w:rsidR="009F76EB" w:rsidRPr="00E156F6">
        <w:t xml:space="preserve"> </w:t>
      </w:r>
      <w:r>
        <w:t>се</w:t>
      </w:r>
      <w:r w:rsidR="009F76EB" w:rsidRPr="00E156F6">
        <w:t xml:space="preserve"> </w:t>
      </w:r>
      <w:r>
        <w:t>укључе</w:t>
      </w:r>
      <w:r w:rsidR="009F76EB" w:rsidRPr="00E156F6">
        <w:t xml:space="preserve"> </w:t>
      </w:r>
      <w:r>
        <w:t>у</w:t>
      </w:r>
      <w:r w:rsidR="009F76EB" w:rsidRPr="00E156F6">
        <w:t xml:space="preserve"> </w:t>
      </w:r>
      <w:r>
        <w:t>инвестициони</w:t>
      </w:r>
      <w:r w:rsidR="009F76EB" w:rsidRPr="00E156F6">
        <w:t xml:space="preserve"> </w:t>
      </w:r>
      <w:r>
        <w:t>процес</w:t>
      </w:r>
      <w:r w:rsidR="009F76EB" w:rsidRPr="00E156F6">
        <w:t xml:space="preserve">. </w:t>
      </w:r>
      <w:r>
        <w:t>Дакле</w:t>
      </w:r>
      <w:r w:rsidR="009F76EB" w:rsidRPr="00E156F6">
        <w:t xml:space="preserve">, </w:t>
      </w:r>
      <w:r>
        <w:t>стварање</w:t>
      </w:r>
      <w:r w:rsidR="009F76EB" w:rsidRPr="00E156F6">
        <w:t xml:space="preserve"> </w:t>
      </w:r>
      <w:r>
        <w:t>амбијента</w:t>
      </w:r>
      <w:r w:rsidR="009F76EB" w:rsidRPr="00E156F6">
        <w:t xml:space="preserve"> </w:t>
      </w:r>
      <w:r>
        <w:t>који</w:t>
      </w:r>
      <w:r w:rsidR="009F76EB" w:rsidRPr="00E156F6">
        <w:t xml:space="preserve"> </w:t>
      </w:r>
      <w:r>
        <w:t>омогућује</w:t>
      </w:r>
      <w:r w:rsidR="009F76EB" w:rsidRPr="00E156F6">
        <w:t xml:space="preserve"> </w:t>
      </w:r>
      <w:r>
        <w:t>заједничку</w:t>
      </w:r>
      <w:r w:rsidR="009F76EB" w:rsidRPr="00E156F6">
        <w:t xml:space="preserve"> </w:t>
      </w:r>
      <w:r>
        <w:t>поделу</w:t>
      </w:r>
      <w:r w:rsidR="009F76EB" w:rsidRPr="00E156F6">
        <w:t xml:space="preserve"> </w:t>
      </w:r>
      <w:r>
        <w:t>трошкова</w:t>
      </w:r>
      <w:r w:rsidR="009F76EB" w:rsidRPr="00E156F6">
        <w:t xml:space="preserve">, </w:t>
      </w:r>
      <w:r>
        <w:t>заједничко</w:t>
      </w:r>
      <w:r w:rsidR="009F76EB" w:rsidRPr="00E156F6">
        <w:t xml:space="preserve"> </w:t>
      </w:r>
      <w:r>
        <w:t>превазилажење</w:t>
      </w:r>
      <w:r w:rsidR="009F76EB" w:rsidRPr="00E156F6">
        <w:t xml:space="preserve"> </w:t>
      </w:r>
      <w:r>
        <w:t>структуралних</w:t>
      </w:r>
      <w:r w:rsidR="009F76EB" w:rsidRPr="00E156F6">
        <w:t xml:space="preserve"> </w:t>
      </w:r>
      <w:r>
        <w:t>и</w:t>
      </w:r>
      <w:r w:rsidR="009F76EB" w:rsidRPr="00E156F6">
        <w:t xml:space="preserve"> </w:t>
      </w:r>
      <w:r>
        <w:t>других</w:t>
      </w:r>
      <w:r w:rsidR="009F76EB" w:rsidRPr="00E156F6">
        <w:t xml:space="preserve"> </w:t>
      </w:r>
      <w:r>
        <w:t>бари</w:t>
      </w:r>
      <w:r w:rsidR="007B7A78">
        <w:t>зато што</w:t>
      </w:r>
      <w:r>
        <w:t>а</w:t>
      </w:r>
      <w:r w:rsidR="009F76EB" w:rsidRPr="00E156F6">
        <w:t xml:space="preserve">, </w:t>
      </w:r>
      <w:r>
        <w:t>итд</w:t>
      </w:r>
      <w:r w:rsidR="009F76EB" w:rsidRPr="00E156F6">
        <w:t xml:space="preserve">. </w:t>
      </w:r>
      <w:r>
        <w:t>Нова</w:t>
      </w:r>
      <w:r w:rsidR="009F76EB" w:rsidRPr="00E156F6">
        <w:t xml:space="preserve"> </w:t>
      </w:r>
      <w:r>
        <w:t>правила</w:t>
      </w:r>
      <w:r w:rsidR="009F76EB" w:rsidRPr="00E156F6">
        <w:t xml:space="preserve"> ‘</w:t>
      </w:r>
      <w:r>
        <w:t>првим</w:t>
      </w:r>
      <w:r w:rsidR="009F76EB" w:rsidRPr="00E156F6">
        <w:t xml:space="preserve"> </w:t>
      </w:r>
      <w:r>
        <w:t>покретачима</w:t>
      </w:r>
      <w:r w:rsidR="009F76EB" w:rsidRPr="00E156F6">
        <w:t xml:space="preserve">’, </w:t>
      </w:r>
      <w:r>
        <w:t>који</w:t>
      </w:r>
      <w:r w:rsidR="009F76EB" w:rsidRPr="00E156F6">
        <w:t xml:space="preserve"> </w:t>
      </w:r>
      <w:r>
        <w:t>су</w:t>
      </w:r>
      <w:r w:rsidR="009F76EB" w:rsidRPr="00E156F6">
        <w:t xml:space="preserve"> </w:t>
      </w:r>
      <w:r>
        <w:t>вољни</w:t>
      </w:r>
      <w:r w:rsidR="009F76EB" w:rsidRPr="00E156F6">
        <w:t xml:space="preserve"> </w:t>
      </w:r>
      <w:r>
        <w:t>да</w:t>
      </w:r>
      <w:r w:rsidR="009F76EB" w:rsidRPr="00E156F6">
        <w:t xml:space="preserve"> </w:t>
      </w:r>
      <w:r>
        <w:t>инвестирају</w:t>
      </w:r>
      <w:r w:rsidR="009F76EB" w:rsidRPr="00E156F6">
        <w:t xml:space="preserve"> </w:t>
      </w:r>
      <w:r>
        <w:t>и</w:t>
      </w:r>
      <w:r w:rsidR="009F76EB" w:rsidRPr="00E156F6">
        <w:t xml:space="preserve"> </w:t>
      </w:r>
      <w:r>
        <w:t>у</w:t>
      </w:r>
      <w:r w:rsidR="009F76EB" w:rsidRPr="00E156F6">
        <w:t xml:space="preserve"> </w:t>
      </w:r>
      <w:r>
        <w:t>подручја</w:t>
      </w:r>
      <w:r w:rsidR="009F76EB" w:rsidRPr="00E156F6">
        <w:t xml:space="preserve"> </w:t>
      </w:r>
      <w:r>
        <w:t>која</w:t>
      </w:r>
      <w:r w:rsidR="009F76EB" w:rsidRPr="00E156F6">
        <w:t xml:space="preserve"> </w:t>
      </w:r>
      <w:r>
        <w:t>доносе</w:t>
      </w:r>
      <w:r w:rsidR="009F76EB" w:rsidRPr="00E156F6">
        <w:t xml:space="preserve"> </w:t>
      </w:r>
      <w:r>
        <w:t>мање</w:t>
      </w:r>
      <w:r w:rsidR="009F76EB" w:rsidRPr="00E156F6">
        <w:t xml:space="preserve"> </w:t>
      </w:r>
      <w:r>
        <w:t>профите</w:t>
      </w:r>
      <w:r w:rsidR="009F76EB" w:rsidRPr="00E156F6">
        <w:t xml:space="preserve"> (</w:t>
      </w:r>
      <w:r>
        <w:t>сеоска</w:t>
      </w:r>
      <w:r w:rsidR="009F76EB" w:rsidRPr="00E156F6">
        <w:t xml:space="preserve"> </w:t>
      </w:r>
      <w:r>
        <w:t>подручја</w:t>
      </w:r>
      <w:r w:rsidR="009F76EB" w:rsidRPr="00E156F6">
        <w:t xml:space="preserve">, </w:t>
      </w:r>
      <w:r>
        <w:t>итд</w:t>
      </w:r>
      <w:r w:rsidR="009F76EB" w:rsidRPr="00E156F6">
        <w:t xml:space="preserve">), </w:t>
      </w:r>
      <w:r>
        <w:t>омогућавају</w:t>
      </w:r>
      <w:r w:rsidR="009F76EB" w:rsidRPr="00E156F6">
        <w:t xml:space="preserve"> </w:t>
      </w:r>
      <w:r>
        <w:t>знатно</w:t>
      </w:r>
      <w:r w:rsidR="009F76EB" w:rsidRPr="00E156F6">
        <w:t xml:space="preserve"> </w:t>
      </w:r>
      <w:r>
        <w:t>сигурнију</w:t>
      </w:r>
      <w:r w:rsidR="009F76EB" w:rsidRPr="00E156F6">
        <w:t xml:space="preserve"> </w:t>
      </w:r>
      <w:r>
        <w:t>инвестициону</w:t>
      </w:r>
      <w:r w:rsidR="009F76EB" w:rsidRPr="00E156F6">
        <w:t xml:space="preserve"> </w:t>
      </w:r>
      <w:r>
        <w:t>путању</w:t>
      </w:r>
      <w:r w:rsidR="009F76EB" w:rsidRPr="00E156F6">
        <w:t xml:space="preserve">. </w:t>
      </w:r>
      <w:r>
        <w:t>Осим</w:t>
      </w:r>
      <w:r w:rsidR="009F76EB" w:rsidRPr="00E156F6">
        <w:t xml:space="preserve"> </w:t>
      </w:r>
      <w:r>
        <w:t>конкуренције</w:t>
      </w:r>
      <w:r w:rsidR="009F76EB" w:rsidRPr="00E156F6">
        <w:t xml:space="preserve"> </w:t>
      </w:r>
      <w:r>
        <w:t>у</w:t>
      </w:r>
      <w:r w:rsidR="009F76EB" w:rsidRPr="00E156F6">
        <w:t xml:space="preserve"> </w:t>
      </w:r>
      <w:r>
        <w:t>домену</w:t>
      </w:r>
      <w:r w:rsidR="009F76EB" w:rsidRPr="00E156F6">
        <w:t xml:space="preserve"> </w:t>
      </w:r>
      <w:r>
        <w:t>приступа</w:t>
      </w:r>
      <w:r w:rsidR="009F76EB" w:rsidRPr="00E156F6">
        <w:t xml:space="preserve"> </w:t>
      </w:r>
      <w:r>
        <w:t>мрежама</w:t>
      </w:r>
      <w:r w:rsidR="009F76EB" w:rsidRPr="00E156F6">
        <w:t xml:space="preserve">, </w:t>
      </w:r>
      <w:r>
        <w:t>уводи</w:t>
      </w:r>
      <w:r w:rsidR="009F76EB" w:rsidRPr="00E156F6">
        <w:t xml:space="preserve"> </w:t>
      </w:r>
      <w:r>
        <w:t>се</w:t>
      </w:r>
      <w:r w:rsidR="009F76EB" w:rsidRPr="00E156F6">
        <w:t xml:space="preserve"> </w:t>
      </w:r>
      <w:r>
        <w:t>и</w:t>
      </w:r>
      <w:r w:rsidR="009F76EB" w:rsidRPr="00E156F6">
        <w:t xml:space="preserve"> </w:t>
      </w:r>
      <w:r>
        <w:t>конкуренција</w:t>
      </w:r>
      <w:r w:rsidR="009F76EB" w:rsidRPr="00E156F6">
        <w:t xml:space="preserve"> </w:t>
      </w:r>
      <w:r>
        <w:t>у</w:t>
      </w:r>
      <w:r w:rsidR="009F76EB" w:rsidRPr="00E156F6">
        <w:t xml:space="preserve"> </w:t>
      </w:r>
      <w:r>
        <w:t>домену</w:t>
      </w:r>
      <w:r w:rsidR="009F76EB" w:rsidRPr="00E156F6">
        <w:t xml:space="preserve"> </w:t>
      </w:r>
      <w:r>
        <w:t>инвестиција</w:t>
      </w:r>
      <w:r w:rsidR="009F76EB" w:rsidRPr="00E156F6">
        <w:t xml:space="preserve"> </w:t>
      </w:r>
      <w:r>
        <w:t>у</w:t>
      </w:r>
      <w:r w:rsidR="009F76EB" w:rsidRPr="00E156F6">
        <w:t xml:space="preserve"> </w:t>
      </w:r>
      <w:r>
        <w:t>те</w:t>
      </w:r>
      <w:r w:rsidR="009F76EB" w:rsidRPr="00E156F6">
        <w:t xml:space="preserve"> </w:t>
      </w:r>
      <w:r>
        <w:t>исте</w:t>
      </w:r>
      <w:r w:rsidR="009F76EB" w:rsidRPr="00E156F6">
        <w:t xml:space="preserve"> </w:t>
      </w:r>
      <w:r>
        <w:t>мреже</w:t>
      </w:r>
      <w:r w:rsidR="009F76EB" w:rsidRPr="00E156F6">
        <w:t>.</w:t>
      </w:r>
    </w:p>
    <w:p w:rsidR="009F76EB" w:rsidRPr="00E156F6" w:rsidRDefault="00433739" w:rsidP="000120D8">
      <w:pPr>
        <w:numPr>
          <w:ilvl w:val="0"/>
          <w:numId w:val="18"/>
        </w:numPr>
        <w:ind w:left="0" w:firstLine="0"/>
        <w:contextualSpacing/>
        <w:jc w:val="both"/>
      </w:pPr>
      <w:r>
        <w:t>Боља</w:t>
      </w:r>
      <w:r w:rsidR="009F76EB" w:rsidRPr="00E156F6">
        <w:t xml:space="preserve"> </w:t>
      </w:r>
      <w:r>
        <w:t>употреба</w:t>
      </w:r>
      <w:r w:rsidR="009F76EB" w:rsidRPr="00E156F6">
        <w:t xml:space="preserve"> </w:t>
      </w:r>
      <w:r>
        <w:t>радио</w:t>
      </w:r>
      <w:r w:rsidR="009F76EB" w:rsidRPr="00E156F6">
        <w:t xml:space="preserve"> </w:t>
      </w:r>
      <w:r>
        <w:t>фреквенција</w:t>
      </w:r>
      <w:r w:rsidR="009F76EB" w:rsidRPr="00E156F6">
        <w:t xml:space="preserve">. </w:t>
      </w:r>
      <w:r>
        <w:t>Овде</w:t>
      </w:r>
      <w:r w:rsidR="009F76EB" w:rsidRPr="00E156F6">
        <w:t xml:space="preserve"> </w:t>
      </w:r>
      <w:r>
        <w:t>се</w:t>
      </w:r>
      <w:r w:rsidR="009F76EB" w:rsidRPr="00E156F6">
        <w:t xml:space="preserve"> </w:t>
      </w:r>
      <w:r>
        <w:t>пажња</w:t>
      </w:r>
      <w:r w:rsidR="009F76EB" w:rsidRPr="00E156F6">
        <w:t xml:space="preserve"> </w:t>
      </w:r>
      <w:r>
        <w:t>усмерава</w:t>
      </w:r>
      <w:r w:rsidR="009F76EB" w:rsidRPr="00E156F6">
        <w:t xml:space="preserve"> </w:t>
      </w:r>
      <w:r>
        <w:t>на</w:t>
      </w:r>
      <w:r w:rsidR="009F76EB" w:rsidRPr="00E156F6">
        <w:t xml:space="preserve"> </w:t>
      </w:r>
      <w:r>
        <w:t>то</w:t>
      </w:r>
      <w:r w:rsidR="009F76EB" w:rsidRPr="00E156F6">
        <w:t xml:space="preserve"> </w:t>
      </w:r>
      <w:r>
        <w:t>да</w:t>
      </w:r>
      <w:r w:rsidR="009F76EB" w:rsidRPr="00E156F6">
        <w:t xml:space="preserve"> </w:t>
      </w:r>
      <w:r>
        <w:t>се</w:t>
      </w:r>
      <w:r w:rsidR="009F76EB" w:rsidRPr="00E156F6">
        <w:t xml:space="preserve"> </w:t>
      </w:r>
      <w:r>
        <w:t>смање</w:t>
      </w:r>
      <w:r w:rsidR="009F76EB" w:rsidRPr="00E156F6">
        <w:t xml:space="preserve"> </w:t>
      </w:r>
      <w:r>
        <w:t>разлике</w:t>
      </w:r>
      <w:r w:rsidR="009F76EB" w:rsidRPr="00E156F6">
        <w:t xml:space="preserve"> </w:t>
      </w:r>
      <w:r>
        <w:t>у</w:t>
      </w:r>
      <w:r w:rsidR="009F76EB" w:rsidRPr="00E156F6">
        <w:t xml:space="preserve"> </w:t>
      </w:r>
      <w:r>
        <w:t>регулаторним</w:t>
      </w:r>
      <w:r w:rsidR="009F76EB" w:rsidRPr="00E156F6">
        <w:t xml:space="preserve"> </w:t>
      </w:r>
      <w:r>
        <w:t>решењима</w:t>
      </w:r>
      <w:r w:rsidR="009F76EB" w:rsidRPr="00E156F6">
        <w:t xml:space="preserve"> </w:t>
      </w:r>
      <w:r>
        <w:t>које</w:t>
      </w:r>
      <w:r w:rsidR="009F76EB" w:rsidRPr="00E156F6">
        <w:t xml:space="preserve"> </w:t>
      </w:r>
      <w:r>
        <w:t>постоје</w:t>
      </w:r>
      <w:r w:rsidR="009F76EB" w:rsidRPr="00E156F6">
        <w:t xml:space="preserve"> </w:t>
      </w:r>
      <w:r>
        <w:t>широм</w:t>
      </w:r>
      <w:r w:rsidR="009F76EB" w:rsidRPr="00E156F6">
        <w:t xml:space="preserve"> </w:t>
      </w:r>
      <w:r>
        <w:t>ЕУ</w:t>
      </w:r>
      <w:r w:rsidR="009F76EB" w:rsidRPr="00E156F6">
        <w:t xml:space="preserve">. </w:t>
      </w:r>
      <w:r>
        <w:t>То</w:t>
      </w:r>
      <w:r w:rsidR="009F76EB" w:rsidRPr="00E156F6">
        <w:t xml:space="preserve"> </w:t>
      </w:r>
      <w:r>
        <w:t>је</w:t>
      </w:r>
      <w:r w:rsidR="009F76EB" w:rsidRPr="00E156F6">
        <w:t xml:space="preserve"> </w:t>
      </w:r>
      <w:r>
        <w:t>нарочито</w:t>
      </w:r>
      <w:r w:rsidR="009F76EB" w:rsidRPr="00E156F6">
        <w:t xml:space="preserve"> </w:t>
      </w:r>
      <w:r>
        <w:t>важно</w:t>
      </w:r>
      <w:r w:rsidR="009F76EB" w:rsidRPr="00E156F6">
        <w:t xml:space="preserve"> </w:t>
      </w:r>
      <w:r>
        <w:t>због</w:t>
      </w:r>
      <w:r w:rsidR="009F76EB" w:rsidRPr="00E156F6">
        <w:t xml:space="preserve"> </w:t>
      </w:r>
      <w:r>
        <w:t>тога</w:t>
      </w:r>
      <w:r w:rsidR="009F76EB" w:rsidRPr="00E156F6">
        <w:t xml:space="preserve"> </w:t>
      </w:r>
      <w:r>
        <w:t>што</w:t>
      </w:r>
      <w:r w:rsidR="009F76EB" w:rsidRPr="00E156F6">
        <w:t xml:space="preserve"> </w:t>
      </w:r>
      <w:r>
        <w:t>је</w:t>
      </w:r>
      <w:r w:rsidR="009F76EB" w:rsidRPr="00E156F6">
        <w:t xml:space="preserve"> </w:t>
      </w:r>
      <w:r>
        <w:t>радио</w:t>
      </w:r>
      <w:r w:rsidR="009F76EB" w:rsidRPr="00E156F6">
        <w:t xml:space="preserve"> </w:t>
      </w:r>
      <w:r>
        <w:t>фреквентни</w:t>
      </w:r>
      <w:r w:rsidR="009F76EB" w:rsidRPr="00E156F6">
        <w:t xml:space="preserve"> </w:t>
      </w:r>
      <w:r>
        <w:t>спектар</w:t>
      </w:r>
      <w:r w:rsidR="009F76EB" w:rsidRPr="00E156F6">
        <w:t xml:space="preserve"> </w:t>
      </w:r>
      <w:r>
        <w:t>основна</w:t>
      </w:r>
      <w:r w:rsidR="009F76EB" w:rsidRPr="00E156F6">
        <w:t xml:space="preserve"> ‘</w:t>
      </w:r>
      <w:r>
        <w:t>сировина</w:t>
      </w:r>
      <w:r w:rsidR="009F76EB" w:rsidRPr="00E156F6">
        <w:t xml:space="preserve">’ </w:t>
      </w:r>
      <w:r>
        <w:t>за</w:t>
      </w:r>
      <w:r w:rsidR="009F76EB" w:rsidRPr="00E156F6">
        <w:t xml:space="preserve"> </w:t>
      </w:r>
      <w:r>
        <w:t>системе</w:t>
      </w:r>
      <w:r w:rsidR="009F76EB" w:rsidRPr="00E156F6">
        <w:t xml:space="preserve"> </w:t>
      </w:r>
      <w:r>
        <w:t>бежичних</w:t>
      </w:r>
      <w:r w:rsidR="009F76EB" w:rsidRPr="00E156F6">
        <w:t xml:space="preserve"> </w:t>
      </w:r>
      <w:r>
        <w:t>комуникација</w:t>
      </w:r>
      <w:r w:rsidR="009F76EB" w:rsidRPr="00E156F6">
        <w:t xml:space="preserve">. </w:t>
      </w:r>
      <w:r>
        <w:t>Предвиђа</w:t>
      </w:r>
      <w:r w:rsidR="009F76EB" w:rsidRPr="00E156F6">
        <w:t xml:space="preserve"> </w:t>
      </w:r>
      <w:r>
        <w:t>се</w:t>
      </w:r>
      <w:r w:rsidR="009F76EB" w:rsidRPr="00E156F6">
        <w:t xml:space="preserve"> </w:t>
      </w:r>
      <w:r>
        <w:t>дужа</w:t>
      </w:r>
      <w:r w:rsidR="009F76EB" w:rsidRPr="00E156F6">
        <w:t xml:space="preserve"> </w:t>
      </w:r>
      <w:r>
        <w:t>важност</w:t>
      </w:r>
      <w:r w:rsidR="009F76EB" w:rsidRPr="00E156F6">
        <w:t xml:space="preserve"> </w:t>
      </w:r>
      <w:r>
        <w:t>издатих</w:t>
      </w:r>
      <w:r w:rsidR="009F76EB" w:rsidRPr="00E156F6">
        <w:t xml:space="preserve"> </w:t>
      </w:r>
      <w:r>
        <w:t>лиценци</w:t>
      </w:r>
      <w:r w:rsidR="009F76EB" w:rsidRPr="00E156F6">
        <w:t xml:space="preserve">, </w:t>
      </w:r>
      <w:r>
        <w:t>уз</w:t>
      </w:r>
      <w:r w:rsidR="009F76EB" w:rsidRPr="00E156F6">
        <w:t xml:space="preserve"> </w:t>
      </w:r>
      <w:r>
        <w:t>много</w:t>
      </w:r>
      <w:r w:rsidR="009F76EB" w:rsidRPr="00E156F6">
        <w:t xml:space="preserve"> </w:t>
      </w:r>
      <w:r>
        <w:t>строжије</w:t>
      </w:r>
      <w:r w:rsidR="009F76EB" w:rsidRPr="00E156F6">
        <w:t xml:space="preserve"> </w:t>
      </w:r>
      <w:r>
        <w:t>захтеве</w:t>
      </w:r>
      <w:r w:rsidR="009F76EB" w:rsidRPr="00E156F6">
        <w:t xml:space="preserve"> </w:t>
      </w:r>
      <w:r>
        <w:t>да</w:t>
      </w:r>
      <w:r w:rsidR="009F76EB" w:rsidRPr="00E156F6">
        <w:t xml:space="preserve"> </w:t>
      </w:r>
      <w:r>
        <w:t>се</w:t>
      </w:r>
      <w:r w:rsidR="009F76EB" w:rsidRPr="00E156F6">
        <w:t xml:space="preserve"> </w:t>
      </w:r>
      <w:r>
        <w:t>спектар</w:t>
      </w:r>
      <w:r w:rsidR="009F76EB" w:rsidRPr="00E156F6">
        <w:t xml:space="preserve"> </w:t>
      </w:r>
      <w:r>
        <w:t>користи</w:t>
      </w:r>
      <w:r w:rsidR="009F76EB" w:rsidRPr="00E156F6">
        <w:t xml:space="preserve"> </w:t>
      </w:r>
      <w:r>
        <w:t>ефикасније</w:t>
      </w:r>
      <w:r w:rsidR="009F76EB" w:rsidRPr="00E156F6">
        <w:t xml:space="preserve"> </w:t>
      </w:r>
      <w:r>
        <w:t>и</w:t>
      </w:r>
      <w:r w:rsidR="009F76EB" w:rsidRPr="00E156F6">
        <w:t xml:space="preserve"> </w:t>
      </w:r>
      <w:r>
        <w:t>корисније</w:t>
      </w:r>
      <w:r w:rsidR="009F76EB" w:rsidRPr="00E156F6">
        <w:t>.</w:t>
      </w:r>
    </w:p>
    <w:p w:rsidR="009F76EB" w:rsidRPr="00E156F6" w:rsidRDefault="00433739" w:rsidP="000120D8">
      <w:pPr>
        <w:numPr>
          <w:ilvl w:val="0"/>
          <w:numId w:val="18"/>
        </w:numPr>
        <w:ind w:left="0" w:firstLine="0"/>
        <w:contextualSpacing/>
        <w:jc w:val="both"/>
      </w:pPr>
      <w:r>
        <w:t>Снажнија</w:t>
      </w:r>
      <w:r w:rsidR="009F76EB" w:rsidRPr="00E156F6">
        <w:t xml:space="preserve"> </w:t>
      </w:r>
      <w:r>
        <w:t>заштита</w:t>
      </w:r>
      <w:r w:rsidR="009F76EB" w:rsidRPr="00E156F6">
        <w:t xml:space="preserve"> </w:t>
      </w:r>
      <w:r>
        <w:t>потрошача</w:t>
      </w:r>
      <w:r w:rsidR="009F76EB" w:rsidRPr="00E156F6">
        <w:t>/</w:t>
      </w:r>
      <w:r>
        <w:t>корисника</w:t>
      </w:r>
      <w:r w:rsidR="009F76EB" w:rsidRPr="00E156F6">
        <w:t xml:space="preserve">, </w:t>
      </w:r>
      <w:r>
        <w:t>поготово</w:t>
      </w:r>
      <w:r w:rsidR="009F76EB" w:rsidRPr="00E156F6">
        <w:t xml:space="preserve"> </w:t>
      </w:r>
      <w:r>
        <w:t>у</w:t>
      </w:r>
      <w:r w:rsidR="009F76EB" w:rsidRPr="00E156F6">
        <w:t xml:space="preserve"> </w:t>
      </w:r>
      <w:r>
        <w:t>обласима</w:t>
      </w:r>
      <w:r w:rsidR="009F76EB" w:rsidRPr="00E156F6">
        <w:t xml:space="preserve"> </w:t>
      </w:r>
      <w:r>
        <w:t>у</w:t>
      </w:r>
      <w:r w:rsidR="009F76EB" w:rsidRPr="00E156F6">
        <w:t xml:space="preserve"> </w:t>
      </w:r>
      <w:r>
        <w:t>којима</w:t>
      </w:r>
      <w:r w:rsidR="009F76EB" w:rsidRPr="00E156F6">
        <w:t xml:space="preserve"> </w:t>
      </w:r>
      <w:r>
        <w:t>постојећи</w:t>
      </w:r>
      <w:r w:rsidR="009F76EB" w:rsidRPr="00E156F6">
        <w:t xml:space="preserve"> </w:t>
      </w:r>
      <w:r>
        <w:t>прописи</w:t>
      </w:r>
      <w:r w:rsidR="009F76EB" w:rsidRPr="00E156F6">
        <w:t xml:space="preserve"> </w:t>
      </w:r>
      <w:r>
        <w:t>недовољно</w:t>
      </w:r>
      <w:r w:rsidR="009F76EB" w:rsidRPr="00E156F6">
        <w:t xml:space="preserve"> </w:t>
      </w:r>
      <w:r>
        <w:t>штите</w:t>
      </w:r>
      <w:r w:rsidR="009F76EB" w:rsidRPr="00E156F6">
        <w:t xml:space="preserve"> </w:t>
      </w:r>
      <w:r>
        <w:t>потрошаче</w:t>
      </w:r>
      <w:r w:rsidR="009F76EB" w:rsidRPr="00E156F6">
        <w:t>/</w:t>
      </w:r>
      <w:r>
        <w:t>кориснике</w:t>
      </w:r>
      <w:r w:rsidR="009F76EB" w:rsidRPr="00E156F6">
        <w:t xml:space="preserve">, </w:t>
      </w:r>
      <w:r>
        <w:t>и</w:t>
      </w:r>
      <w:r w:rsidR="009F76EB" w:rsidRPr="00E156F6">
        <w:t xml:space="preserve"> </w:t>
      </w:r>
      <w:r>
        <w:t>то</w:t>
      </w:r>
      <w:r w:rsidR="009F76EB" w:rsidRPr="00E156F6">
        <w:t xml:space="preserve"> </w:t>
      </w:r>
      <w:r>
        <w:t>управо</w:t>
      </w:r>
      <w:r w:rsidR="009F76EB" w:rsidRPr="00E156F6">
        <w:t xml:space="preserve"> </w:t>
      </w:r>
      <w:r>
        <w:t>због</w:t>
      </w:r>
      <w:r w:rsidR="009F76EB" w:rsidRPr="00E156F6">
        <w:t xml:space="preserve"> </w:t>
      </w:r>
      <w:r>
        <w:t>специфичности</w:t>
      </w:r>
      <w:r w:rsidR="009F76EB" w:rsidRPr="00E156F6">
        <w:t xml:space="preserve"> </w:t>
      </w:r>
      <w:r>
        <w:t>сектора</w:t>
      </w:r>
      <w:r w:rsidR="009F76EB" w:rsidRPr="00E156F6">
        <w:t xml:space="preserve"> </w:t>
      </w:r>
      <w:r>
        <w:t>који</w:t>
      </w:r>
      <w:r w:rsidR="009F76EB" w:rsidRPr="00E156F6">
        <w:t xml:space="preserve"> </w:t>
      </w:r>
      <w:r>
        <w:t>се</w:t>
      </w:r>
      <w:r w:rsidR="009F76EB" w:rsidRPr="00E156F6">
        <w:t xml:space="preserve"> </w:t>
      </w:r>
      <w:r>
        <w:t>муњевито</w:t>
      </w:r>
      <w:r w:rsidR="009F76EB" w:rsidRPr="00E156F6">
        <w:t xml:space="preserve"> </w:t>
      </w:r>
      <w:r>
        <w:t>мења</w:t>
      </w:r>
      <w:r w:rsidR="009F76EB" w:rsidRPr="00E156F6">
        <w:t xml:space="preserve">. </w:t>
      </w:r>
      <w:r>
        <w:t>Унапређена</w:t>
      </w:r>
      <w:r w:rsidR="009F76EB" w:rsidRPr="00E156F6">
        <w:t xml:space="preserve"> </w:t>
      </w:r>
      <w:r>
        <w:t>правила</w:t>
      </w:r>
      <w:r w:rsidR="009F76EB" w:rsidRPr="00E156F6">
        <w:t xml:space="preserve"> </w:t>
      </w:r>
      <w:r>
        <w:t>омогућавају</w:t>
      </w:r>
      <w:r w:rsidR="009F76EB" w:rsidRPr="00E156F6">
        <w:t xml:space="preserve"> </w:t>
      </w:r>
      <w:r>
        <w:t>корисницима</w:t>
      </w:r>
      <w:r w:rsidR="009F76EB" w:rsidRPr="00E156F6">
        <w:t xml:space="preserve"> </w:t>
      </w:r>
      <w:r>
        <w:t>лакшу</w:t>
      </w:r>
      <w:r w:rsidR="009F76EB" w:rsidRPr="00E156F6">
        <w:t xml:space="preserve"> </w:t>
      </w:r>
      <w:r>
        <w:t>промену</w:t>
      </w:r>
      <w:r w:rsidR="009F76EB" w:rsidRPr="00E156F6">
        <w:t xml:space="preserve"> </w:t>
      </w:r>
      <w:r>
        <w:t>пружалаца</w:t>
      </w:r>
      <w:r w:rsidR="009F76EB" w:rsidRPr="00E156F6">
        <w:t xml:space="preserve"> </w:t>
      </w:r>
      <w:r>
        <w:t>услуга</w:t>
      </w:r>
      <w:r w:rsidR="009F76EB" w:rsidRPr="00E156F6">
        <w:t xml:space="preserve">, </w:t>
      </w:r>
      <w:r>
        <w:t>односно</w:t>
      </w:r>
      <w:r w:rsidR="009F76EB" w:rsidRPr="00E156F6">
        <w:t xml:space="preserve"> </w:t>
      </w:r>
      <w:r>
        <w:t>добављача</w:t>
      </w:r>
      <w:r w:rsidR="009F76EB" w:rsidRPr="00E156F6">
        <w:t xml:space="preserve">, </w:t>
      </w:r>
      <w:r>
        <w:t>нарочито</w:t>
      </w:r>
      <w:r w:rsidR="009F76EB" w:rsidRPr="00E156F6">
        <w:t xml:space="preserve"> </w:t>
      </w:r>
      <w:r>
        <w:t>у</w:t>
      </w:r>
      <w:r w:rsidR="009F76EB" w:rsidRPr="00E156F6">
        <w:t xml:space="preserve"> </w:t>
      </w:r>
      <w:r>
        <w:t>ситуацијам</w:t>
      </w:r>
      <w:r w:rsidR="009F76EB" w:rsidRPr="00E156F6">
        <w:t xml:space="preserve"> </w:t>
      </w:r>
      <w:r>
        <w:t>где</w:t>
      </w:r>
      <w:r w:rsidR="009F76EB" w:rsidRPr="00E156F6">
        <w:t xml:space="preserve"> </w:t>
      </w:r>
      <w:r>
        <w:t>се</w:t>
      </w:r>
      <w:r w:rsidR="009F76EB" w:rsidRPr="00E156F6">
        <w:t xml:space="preserve"> </w:t>
      </w:r>
      <w:r>
        <w:t>ради</w:t>
      </w:r>
      <w:r w:rsidR="009F76EB" w:rsidRPr="00E156F6">
        <w:t xml:space="preserve"> </w:t>
      </w:r>
      <w:r>
        <w:t>о</w:t>
      </w:r>
      <w:r w:rsidR="009F76EB" w:rsidRPr="00E156F6">
        <w:t xml:space="preserve"> </w:t>
      </w:r>
      <w:r>
        <w:t>пакетима</w:t>
      </w:r>
      <w:r w:rsidR="009F76EB" w:rsidRPr="00E156F6">
        <w:t xml:space="preserve"> </w:t>
      </w:r>
      <w:r>
        <w:t>који</w:t>
      </w:r>
      <w:r w:rsidR="009F76EB" w:rsidRPr="00E156F6">
        <w:t xml:space="preserve"> </w:t>
      </w:r>
      <w:r>
        <w:t>комбинују</w:t>
      </w:r>
      <w:r w:rsidR="009F76EB" w:rsidRPr="00E156F6">
        <w:t xml:space="preserve"> </w:t>
      </w:r>
      <w:r>
        <w:t>интернет</w:t>
      </w:r>
      <w:r w:rsidR="009F76EB" w:rsidRPr="00E156F6">
        <w:t xml:space="preserve">, </w:t>
      </w:r>
      <w:r>
        <w:t>телефонију</w:t>
      </w:r>
      <w:r w:rsidR="009F76EB" w:rsidRPr="00E156F6">
        <w:t xml:space="preserve">, </w:t>
      </w:r>
      <w:r>
        <w:t>ТВ</w:t>
      </w:r>
      <w:r w:rsidR="009F76EB" w:rsidRPr="00E156F6">
        <w:t xml:space="preserve">, </w:t>
      </w:r>
      <w:r>
        <w:t>и</w:t>
      </w:r>
      <w:r w:rsidR="009F76EB" w:rsidRPr="00E156F6">
        <w:t xml:space="preserve"> </w:t>
      </w:r>
      <w:r>
        <w:t>мобилну</w:t>
      </w:r>
      <w:r w:rsidR="009F76EB" w:rsidRPr="00E156F6">
        <w:t xml:space="preserve"> </w:t>
      </w:r>
      <w:r>
        <w:t>телефонију</w:t>
      </w:r>
      <w:r w:rsidR="009F76EB" w:rsidRPr="00E156F6">
        <w:t xml:space="preserve">. </w:t>
      </w:r>
      <w:r>
        <w:t>Такође</w:t>
      </w:r>
      <w:r w:rsidR="009F76EB" w:rsidRPr="00E156F6">
        <w:t xml:space="preserve">, </w:t>
      </w:r>
      <w:r>
        <w:t>прописи</w:t>
      </w:r>
      <w:r w:rsidR="009F76EB" w:rsidRPr="00E156F6">
        <w:t xml:space="preserve"> </w:t>
      </w:r>
      <w:r>
        <w:t>осигуравају</w:t>
      </w:r>
      <w:r w:rsidR="009F76EB" w:rsidRPr="00E156F6">
        <w:t xml:space="preserve"> </w:t>
      </w:r>
      <w:r>
        <w:t>право</w:t>
      </w:r>
      <w:r w:rsidR="009F76EB" w:rsidRPr="00E156F6">
        <w:t xml:space="preserve"> </w:t>
      </w:r>
      <w:r>
        <w:t>тзв</w:t>
      </w:r>
      <w:r w:rsidR="009F76EB" w:rsidRPr="00E156F6">
        <w:t xml:space="preserve"> </w:t>
      </w:r>
      <w:r>
        <w:t>рањивих</w:t>
      </w:r>
      <w:r w:rsidR="009F76EB" w:rsidRPr="00E156F6">
        <w:t xml:space="preserve"> </w:t>
      </w:r>
      <w:r>
        <w:t>група</w:t>
      </w:r>
      <w:r w:rsidR="009F76EB" w:rsidRPr="00E156F6">
        <w:t xml:space="preserve"> (</w:t>
      </w:r>
      <w:r>
        <w:t>старији</w:t>
      </w:r>
      <w:r w:rsidR="009F76EB" w:rsidRPr="00E156F6">
        <w:t xml:space="preserve">, </w:t>
      </w:r>
      <w:r>
        <w:t>хендикепирани</w:t>
      </w:r>
      <w:r w:rsidR="009F76EB" w:rsidRPr="00E156F6">
        <w:t xml:space="preserve">, </w:t>
      </w:r>
      <w:r>
        <w:t>инвалиди</w:t>
      </w:r>
      <w:r w:rsidR="009F76EB" w:rsidRPr="00E156F6">
        <w:t xml:space="preserve">, </w:t>
      </w:r>
      <w:r>
        <w:t>незапослени</w:t>
      </w:r>
      <w:r w:rsidR="009F76EB" w:rsidRPr="00E156F6">
        <w:t xml:space="preserve">, </w:t>
      </w:r>
      <w:r>
        <w:t>људи</w:t>
      </w:r>
      <w:r w:rsidR="009F76EB" w:rsidRPr="00E156F6">
        <w:t xml:space="preserve"> </w:t>
      </w:r>
      <w:r>
        <w:t>на</w:t>
      </w:r>
      <w:r w:rsidR="009F76EB" w:rsidRPr="00E156F6">
        <w:t xml:space="preserve"> </w:t>
      </w:r>
      <w:r>
        <w:t>социјалној</w:t>
      </w:r>
      <w:r w:rsidR="009F76EB" w:rsidRPr="00E156F6">
        <w:t xml:space="preserve"> </w:t>
      </w:r>
      <w:r>
        <w:t>помоћи</w:t>
      </w:r>
      <w:r w:rsidR="009F76EB" w:rsidRPr="00E156F6">
        <w:t xml:space="preserve">) </w:t>
      </w:r>
      <w:r>
        <w:t>да</w:t>
      </w:r>
      <w:r w:rsidR="009F76EB" w:rsidRPr="00E156F6">
        <w:t xml:space="preserve"> </w:t>
      </w:r>
      <w:r>
        <w:t>добију</w:t>
      </w:r>
      <w:r w:rsidR="009F76EB" w:rsidRPr="00E156F6">
        <w:t xml:space="preserve"> </w:t>
      </w:r>
      <w:r>
        <w:t>повољне</w:t>
      </w:r>
      <w:r w:rsidR="009F76EB" w:rsidRPr="00E156F6">
        <w:t xml:space="preserve"> (</w:t>
      </w:r>
      <w:r>
        <w:t>бенефициране</w:t>
      </w:r>
      <w:r w:rsidR="009F76EB" w:rsidRPr="00E156F6">
        <w:t xml:space="preserve">) </w:t>
      </w:r>
      <w:r>
        <w:t>уговоре</w:t>
      </w:r>
      <w:r w:rsidR="009F76EB" w:rsidRPr="00E156F6">
        <w:t xml:space="preserve"> </w:t>
      </w:r>
      <w:r>
        <w:t>за</w:t>
      </w:r>
      <w:r w:rsidR="009F76EB" w:rsidRPr="00E156F6">
        <w:t xml:space="preserve"> </w:t>
      </w:r>
      <w:r>
        <w:t>приступ</w:t>
      </w:r>
      <w:r w:rsidR="009F76EB" w:rsidRPr="00E156F6">
        <w:t xml:space="preserve"> </w:t>
      </w:r>
      <w:r>
        <w:t>Интернету</w:t>
      </w:r>
      <w:r w:rsidR="009F76EB" w:rsidRPr="00E156F6">
        <w:t>.</w:t>
      </w:r>
    </w:p>
    <w:p w:rsidR="009F76EB" w:rsidRPr="00E156F6" w:rsidRDefault="00433739" w:rsidP="000120D8">
      <w:pPr>
        <w:numPr>
          <w:ilvl w:val="0"/>
          <w:numId w:val="18"/>
        </w:numPr>
        <w:ind w:left="0" w:firstLine="0"/>
        <w:contextualSpacing/>
        <w:jc w:val="both"/>
      </w:pPr>
      <w:r>
        <w:t>Сигурнији</w:t>
      </w:r>
      <w:r w:rsidR="009F76EB" w:rsidRPr="00E156F6">
        <w:t xml:space="preserve"> ‘</w:t>
      </w:r>
      <w:r>
        <w:t>онлајн</w:t>
      </w:r>
      <w:r w:rsidR="009F76EB" w:rsidRPr="00E156F6">
        <w:t xml:space="preserve">’ </w:t>
      </w:r>
      <w:r>
        <w:t>амбијент</w:t>
      </w:r>
      <w:r w:rsidR="009F76EB" w:rsidRPr="00E156F6">
        <w:t xml:space="preserve"> </w:t>
      </w:r>
      <w:r>
        <w:t>за</w:t>
      </w:r>
      <w:r w:rsidR="009F76EB" w:rsidRPr="00E156F6">
        <w:t xml:space="preserve"> </w:t>
      </w:r>
      <w:r>
        <w:t>кориснике</w:t>
      </w:r>
      <w:r w:rsidR="009F76EB" w:rsidRPr="00E156F6">
        <w:t xml:space="preserve"> </w:t>
      </w:r>
      <w:r>
        <w:t>и</w:t>
      </w:r>
      <w:r w:rsidR="009F76EB" w:rsidRPr="00E156F6">
        <w:t xml:space="preserve"> </w:t>
      </w:r>
      <w:r>
        <w:t>правичнији</w:t>
      </w:r>
      <w:r w:rsidR="009F76EB" w:rsidRPr="00E156F6">
        <w:t xml:space="preserve"> </w:t>
      </w:r>
      <w:r>
        <w:t>прописи</w:t>
      </w:r>
      <w:r w:rsidR="009F76EB" w:rsidRPr="00E156F6">
        <w:t xml:space="preserve"> </w:t>
      </w:r>
      <w:r>
        <w:t>за</w:t>
      </w:r>
      <w:r w:rsidR="009F76EB" w:rsidRPr="00E156F6">
        <w:t xml:space="preserve"> </w:t>
      </w:r>
      <w:r>
        <w:t>све</w:t>
      </w:r>
      <w:r w:rsidR="009F76EB" w:rsidRPr="00E156F6">
        <w:t xml:space="preserve"> </w:t>
      </w:r>
      <w:r>
        <w:t>играче</w:t>
      </w:r>
      <w:r w:rsidR="009F76EB" w:rsidRPr="00E156F6">
        <w:t xml:space="preserve"> </w:t>
      </w:r>
      <w:r>
        <w:t>на</w:t>
      </w:r>
      <w:r w:rsidR="009F76EB" w:rsidRPr="00E156F6">
        <w:t xml:space="preserve"> </w:t>
      </w:r>
      <w:r>
        <w:t>тржишту</w:t>
      </w:r>
      <w:r w:rsidR="009F76EB" w:rsidRPr="00E156F6">
        <w:t xml:space="preserve">. </w:t>
      </w:r>
      <w:r>
        <w:t>Посебна</w:t>
      </w:r>
      <w:r w:rsidR="009F76EB" w:rsidRPr="00E156F6">
        <w:t xml:space="preserve"> </w:t>
      </w:r>
      <w:r>
        <w:t>правила</w:t>
      </w:r>
      <w:r w:rsidR="009F76EB" w:rsidRPr="00E156F6">
        <w:t xml:space="preserve"> </w:t>
      </w:r>
      <w:r>
        <w:t>установљавају</w:t>
      </w:r>
      <w:r w:rsidR="009F76EB" w:rsidRPr="00E156F6">
        <w:t xml:space="preserve"> </w:t>
      </w:r>
      <w:r>
        <w:t>равноправност</w:t>
      </w:r>
      <w:r w:rsidR="009F76EB" w:rsidRPr="00E156F6">
        <w:t xml:space="preserve"> </w:t>
      </w:r>
      <w:r>
        <w:t>нових</w:t>
      </w:r>
      <w:r w:rsidR="009F76EB" w:rsidRPr="00E156F6">
        <w:t xml:space="preserve"> </w:t>
      </w:r>
      <w:r>
        <w:t>пружалаца</w:t>
      </w:r>
      <w:r w:rsidR="009F76EB" w:rsidRPr="00E156F6">
        <w:t xml:space="preserve"> </w:t>
      </w:r>
      <w:r>
        <w:t>услуга</w:t>
      </w:r>
      <w:r w:rsidR="009F76EB" w:rsidRPr="00E156F6">
        <w:t xml:space="preserve"> </w:t>
      </w:r>
      <w:r>
        <w:t>који</w:t>
      </w:r>
      <w:r w:rsidR="009F76EB" w:rsidRPr="00E156F6">
        <w:t xml:space="preserve"> </w:t>
      </w:r>
      <w:r>
        <w:t>нуде</w:t>
      </w:r>
      <w:r w:rsidR="009F76EB" w:rsidRPr="00E156F6">
        <w:t xml:space="preserve"> </w:t>
      </w:r>
      <w:r>
        <w:t>услуге</w:t>
      </w:r>
      <w:r w:rsidR="009F76EB" w:rsidRPr="00E156F6">
        <w:t xml:space="preserve"> </w:t>
      </w:r>
      <w:r>
        <w:t>једнаке</w:t>
      </w:r>
      <w:r w:rsidR="009F76EB" w:rsidRPr="00E156F6">
        <w:t xml:space="preserve"> </w:t>
      </w:r>
      <w:r>
        <w:t>установљеним</w:t>
      </w:r>
      <w:r w:rsidR="009F76EB" w:rsidRPr="00E156F6">
        <w:t xml:space="preserve"> </w:t>
      </w:r>
      <w:r>
        <w:t>операторима</w:t>
      </w:r>
      <w:r w:rsidR="009F76EB" w:rsidRPr="00E156F6">
        <w:t xml:space="preserve">, </w:t>
      </w:r>
      <w:r>
        <w:t>али</w:t>
      </w:r>
      <w:r w:rsidR="009F76EB" w:rsidRPr="00E156F6">
        <w:t xml:space="preserve"> </w:t>
      </w:r>
      <w:r>
        <w:t>и</w:t>
      </w:r>
      <w:r w:rsidR="009F76EB" w:rsidRPr="00E156F6">
        <w:t xml:space="preserve"> </w:t>
      </w:r>
      <w:r>
        <w:t>обавезу</w:t>
      </w:r>
      <w:r w:rsidR="009F76EB" w:rsidRPr="00E156F6">
        <w:t xml:space="preserve"> </w:t>
      </w:r>
      <w:r>
        <w:t>да</w:t>
      </w:r>
      <w:r w:rsidR="009F76EB" w:rsidRPr="00E156F6">
        <w:t xml:space="preserve"> </w:t>
      </w:r>
      <w:r>
        <w:t>мреже</w:t>
      </w:r>
      <w:r w:rsidR="009F76EB" w:rsidRPr="00E156F6">
        <w:t xml:space="preserve"> </w:t>
      </w:r>
      <w:r>
        <w:t>и</w:t>
      </w:r>
      <w:r w:rsidR="009F76EB" w:rsidRPr="00E156F6">
        <w:t xml:space="preserve"> </w:t>
      </w:r>
      <w:r>
        <w:t>сервере</w:t>
      </w:r>
      <w:r w:rsidR="009F76EB" w:rsidRPr="00E156F6">
        <w:t xml:space="preserve"> </w:t>
      </w:r>
      <w:r>
        <w:t>учине</w:t>
      </w:r>
      <w:r w:rsidR="009F76EB" w:rsidRPr="00E156F6">
        <w:t xml:space="preserve"> </w:t>
      </w:r>
      <w:r>
        <w:t>потпуно</w:t>
      </w:r>
      <w:r w:rsidR="009F76EB" w:rsidRPr="00E156F6">
        <w:t xml:space="preserve"> </w:t>
      </w:r>
      <w:r>
        <w:t>безбедним</w:t>
      </w:r>
      <w:r w:rsidR="009F76EB" w:rsidRPr="00E156F6">
        <w:t xml:space="preserve">. </w:t>
      </w:r>
      <w:r>
        <w:t>Правила</w:t>
      </w:r>
      <w:r w:rsidR="009F76EB" w:rsidRPr="00E156F6">
        <w:t xml:space="preserve"> </w:t>
      </w:r>
      <w:r>
        <w:t>такође</w:t>
      </w:r>
      <w:r w:rsidR="009F76EB" w:rsidRPr="00E156F6">
        <w:t xml:space="preserve"> </w:t>
      </w:r>
      <w:r>
        <w:t>предвиђају</w:t>
      </w:r>
      <w:r w:rsidR="009F76EB" w:rsidRPr="00E156F6">
        <w:t xml:space="preserve"> </w:t>
      </w:r>
      <w:r>
        <w:t>да</w:t>
      </w:r>
      <w:r w:rsidR="009F76EB" w:rsidRPr="00E156F6">
        <w:t xml:space="preserve"> </w:t>
      </w:r>
      <w:r>
        <w:t>јединствени</w:t>
      </w:r>
      <w:r w:rsidR="009F76EB" w:rsidRPr="00E156F6">
        <w:t xml:space="preserve"> </w:t>
      </w:r>
      <w:r>
        <w:t>европски</w:t>
      </w:r>
      <w:r w:rsidR="009F76EB" w:rsidRPr="00E156F6">
        <w:t xml:space="preserve">, </w:t>
      </w:r>
      <w:r>
        <w:t>троцифрени</w:t>
      </w:r>
      <w:r w:rsidR="009F76EB" w:rsidRPr="00E156F6">
        <w:t xml:space="preserve"> </w:t>
      </w:r>
      <w:r>
        <w:t>број</w:t>
      </w:r>
      <w:r w:rsidR="009F76EB" w:rsidRPr="00E156F6">
        <w:t xml:space="preserve">, </w:t>
      </w:r>
      <w:r>
        <w:t>за</w:t>
      </w:r>
      <w:r w:rsidR="009F76EB" w:rsidRPr="00E156F6">
        <w:t xml:space="preserve"> </w:t>
      </w:r>
      <w:r>
        <w:t>хитну</w:t>
      </w:r>
      <w:r w:rsidR="009F76EB" w:rsidRPr="00E156F6">
        <w:t xml:space="preserve"> </w:t>
      </w:r>
      <w:r>
        <w:t>помоћ</w:t>
      </w:r>
      <w:r w:rsidR="009F76EB" w:rsidRPr="00E156F6">
        <w:t>/</w:t>
      </w:r>
      <w:r>
        <w:t>узбуну</w:t>
      </w:r>
      <w:r w:rsidR="009F76EB" w:rsidRPr="00E156F6">
        <w:t xml:space="preserve">, </w:t>
      </w:r>
      <w:r>
        <w:t>буде</w:t>
      </w:r>
      <w:r w:rsidR="009F76EB" w:rsidRPr="00E156F6">
        <w:t xml:space="preserve"> </w:t>
      </w:r>
      <w:r>
        <w:t>оперативан</w:t>
      </w:r>
      <w:r w:rsidR="009F76EB" w:rsidRPr="00E156F6">
        <w:t xml:space="preserve"> </w:t>
      </w:r>
      <w:r>
        <w:t>и</w:t>
      </w:r>
      <w:r w:rsidR="009F76EB" w:rsidRPr="00E156F6">
        <w:t xml:space="preserve"> </w:t>
      </w:r>
      <w:r>
        <w:t>на</w:t>
      </w:r>
      <w:r w:rsidR="009F76EB" w:rsidRPr="00E156F6">
        <w:t xml:space="preserve"> </w:t>
      </w:r>
      <w:r>
        <w:t>тим</w:t>
      </w:r>
      <w:r w:rsidR="009F76EB" w:rsidRPr="00E156F6">
        <w:t xml:space="preserve"> </w:t>
      </w:r>
      <w:r>
        <w:t>платформама</w:t>
      </w:r>
      <w:r w:rsidR="009F76EB" w:rsidRPr="00E156F6">
        <w:t xml:space="preserve"> </w:t>
      </w:r>
      <w:r>
        <w:t>без</w:t>
      </w:r>
      <w:r w:rsidR="009F76EB" w:rsidRPr="00E156F6">
        <w:t xml:space="preserve"> </w:t>
      </w:r>
      <w:r>
        <w:t>додатних</w:t>
      </w:r>
      <w:r w:rsidR="009F76EB" w:rsidRPr="00E156F6">
        <w:t xml:space="preserve"> </w:t>
      </w:r>
      <w:r>
        <w:t>трошкова</w:t>
      </w:r>
      <w:r w:rsidR="009F76EB" w:rsidRPr="00E156F6">
        <w:t xml:space="preserve"> </w:t>
      </w:r>
      <w:r>
        <w:t>за</w:t>
      </w:r>
      <w:r w:rsidR="009F76EB" w:rsidRPr="00E156F6">
        <w:t xml:space="preserve"> </w:t>
      </w:r>
      <w:r>
        <w:t>кориснике</w:t>
      </w:r>
      <w:r w:rsidR="009F76EB" w:rsidRPr="00E156F6">
        <w:t>.</w:t>
      </w:r>
    </w:p>
    <w:p w:rsidR="009F76EB" w:rsidRDefault="00433739" w:rsidP="000120D8">
      <w:pPr>
        <w:jc w:val="both"/>
      </w:pPr>
      <w:r>
        <w:t>Посебан</w:t>
      </w:r>
      <w:r w:rsidR="009F76EB" w:rsidRPr="00E156F6">
        <w:t xml:space="preserve"> </w:t>
      </w:r>
      <w:r>
        <w:t>акцент</w:t>
      </w:r>
      <w:r w:rsidR="009F76EB" w:rsidRPr="00E156F6">
        <w:t xml:space="preserve"> </w:t>
      </w:r>
      <w:r>
        <w:t>ставља</w:t>
      </w:r>
      <w:r w:rsidR="009F76EB" w:rsidRPr="00E156F6">
        <w:t xml:space="preserve"> </w:t>
      </w:r>
      <w:r>
        <w:t>се</w:t>
      </w:r>
      <w:r w:rsidR="009F76EB" w:rsidRPr="00E156F6">
        <w:t xml:space="preserve"> </w:t>
      </w:r>
      <w:r>
        <w:t>на</w:t>
      </w:r>
      <w:r w:rsidR="009F76EB" w:rsidRPr="00E156F6">
        <w:t xml:space="preserve"> </w:t>
      </w:r>
      <w:r>
        <w:t>оснаживање</w:t>
      </w:r>
      <w:r w:rsidR="009F76EB" w:rsidRPr="00E156F6">
        <w:t xml:space="preserve"> </w:t>
      </w:r>
      <w:r>
        <w:t>националних</w:t>
      </w:r>
      <w:r w:rsidR="009F76EB" w:rsidRPr="00E156F6">
        <w:t xml:space="preserve"> </w:t>
      </w:r>
      <w:r>
        <w:t>регулаторних</w:t>
      </w:r>
      <w:r w:rsidR="009F76EB" w:rsidRPr="00E156F6">
        <w:t xml:space="preserve"> </w:t>
      </w:r>
      <w:r>
        <w:t>тела</w:t>
      </w:r>
      <w:r w:rsidR="009F76EB" w:rsidRPr="00E156F6">
        <w:t xml:space="preserve"> </w:t>
      </w:r>
      <w:r>
        <w:t>као</w:t>
      </w:r>
      <w:r w:rsidR="009F76EB" w:rsidRPr="00E156F6">
        <w:t xml:space="preserve"> </w:t>
      </w:r>
      <w:r>
        <w:t>и</w:t>
      </w:r>
      <w:r w:rsidR="009F76EB" w:rsidRPr="00E156F6">
        <w:t xml:space="preserve"> </w:t>
      </w:r>
      <w:r>
        <w:t>европске</w:t>
      </w:r>
      <w:r w:rsidR="009F76EB" w:rsidRPr="00E156F6">
        <w:t xml:space="preserve"> </w:t>
      </w:r>
      <w:r>
        <w:t>агенције</w:t>
      </w:r>
      <w:r w:rsidR="009F76EB" w:rsidRPr="00E156F6">
        <w:t xml:space="preserve"> </w:t>
      </w:r>
      <w:r>
        <w:t>БЕРЕЦ</w:t>
      </w:r>
      <w:r w:rsidR="009F76EB" w:rsidRPr="00E156F6">
        <w:t xml:space="preserve"> </w:t>
      </w:r>
      <w:r>
        <w:t>како</w:t>
      </w:r>
      <w:r w:rsidR="009F76EB" w:rsidRPr="00E156F6">
        <w:t xml:space="preserve"> </w:t>
      </w:r>
      <w:r>
        <w:t>би</w:t>
      </w:r>
      <w:r w:rsidR="009F76EB" w:rsidRPr="00E156F6">
        <w:t xml:space="preserve"> </w:t>
      </w:r>
      <w:r>
        <w:t>се</w:t>
      </w:r>
      <w:r w:rsidR="009F76EB" w:rsidRPr="00E156F6">
        <w:t xml:space="preserve"> </w:t>
      </w:r>
      <w:r>
        <w:t>обезбедила</w:t>
      </w:r>
      <w:r w:rsidR="009F76EB" w:rsidRPr="00E156F6">
        <w:t xml:space="preserve"> </w:t>
      </w:r>
      <w:r>
        <w:t>консистентост</w:t>
      </w:r>
      <w:r w:rsidR="009F76EB" w:rsidRPr="00E156F6">
        <w:t xml:space="preserve"> </w:t>
      </w:r>
      <w:r>
        <w:t>и</w:t>
      </w:r>
      <w:r w:rsidR="009F76EB" w:rsidRPr="00E156F6">
        <w:t xml:space="preserve"> </w:t>
      </w:r>
      <w:r>
        <w:t>предвидивост</w:t>
      </w:r>
      <w:r w:rsidR="009F76EB" w:rsidRPr="00E156F6">
        <w:t xml:space="preserve"> </w:t>
      </w:r>
      <w:r>
        <w:t>у</w:t>
      </w:r>
      <w:r w:rsidR="009F76EB" w:rsidRPr="00E156F6">
        <w:t xml:space="preserve"> </w:t>
      </w:r>
      <w:r>
        <w:t>примени</w:t>
      </w:r>
      <w:r w:rsidR="009F76EB" w:rsidRPr="00E156F6">
        <w:t xml:space="preserve"> </w:t>
      </w:r>
      <w:r>
        <w:t>правила</w:t>
      </w:r>
      <w:r w:rsidR="009F76EB" w:rsidRPr="00E156F6">
        <w:t xml:space="preserve"> </w:t>
      </w:r>
      <w:r>
        <w:t>а</w:t>
      </w:r>
      <w:r w:rsidR="009F76EB" w:rsidRPr="00E156F6">
        <w:t xml:space="preserve"> </w:t>
      </w:r>
      <w:r>
        <w:t>ограничила</w:t>
      </w:r>
      <w:r w:rsidR="009F76EB" w:rsidRPr="00E156F6">
        <w:t xml:space="preserve"> </w:t>
      </w:r>
      <w:r>
        <w:t>садашња</w:t>
      </w:r>
      <w:r w:rsidR="009F76EB" w:rsidRPr="00E156F6">
        <w:t xml:space="preserve"> </w:t>
      </w:r>
      <w:r>
        <w:t>фрагментираност</w:t>
      </w:r>
      <w:r w:rsidR="009F76EB" w:rsidRPr="00E156F6">
        <w:t xml:space="preserve"> </w:t>
      </w:r>
      <w:r>
        <w:t>и</w:t>
      </w:r>
      <w:r w:rsidR="009F76EB" w:rsidRPr="00E156F6">
        <w:t xml:space="preserve"> </w:t>
      </w:r>
      <w:r>
        <w:t>недоследност</w:t>
      </w:r>
      <w:r w:rsidR="009F76EB" w:rsidRPr="00E156F6">
        <w:t xml:space="preserve">. </w:t>
      </w:r>
    </w:p>
    <w:p w:rsidR="009B57A4" w:rsidRPr="00E156F6" w:rsidRDefault="009B57A4" w:rsidP="000120D8">
      <w:pPr>
        <w:jc w:val="both"/>
      </w:pPr>
    </w:p>
    <w:p w:rsidR="009F76EB" w:rsidRPr="00E156F6" w:rsidRDefault="00433739" w:rsidP="000120D8">
      <w:pPr>
        <w:numPr>
          <w:ilvl w:val="0"/>
          <w:numId w:val="4"/>
        </w:numPr>
        <w:ind w:left="0" w:firstLine="0"/>
        <w:contextualSpacing/>
        <w:jc w:val="both"/>
      </w:pPr>
      <w:r w:rsidRPr="004D1B28">
        <w:t>Приступ</w:t>
      </w:r>
      <w:r w:rsidR="009F76EB" w:rsidRPr="004D1B28">
        <w:t xml:space="preserve"> </w:t>
      </w:r>
      <w:r w:rsidRPr="004D1B28">
        <w:t>програму</w:t>
      </w:r>
      <w:r w:rsidR="009F76EB" w:rsidRPr="004D1B28">
        <w:t xml:space="preserve"> </w:t>
      </w:r>
      <w:r w:rsidRPr="004D1B28">
        <w:t>прворазредног</w:t>
      </w:r>
      <w:r w:rsidR="009F76EB" w:rsidRPr="004D1B28">
        <w:t xml:space="preserve"> </w:t>
      </w:r>
      <w:r w:rsidRPr="004D1B28">
        <w:t>квалитета</w:t>
      </w:r>
      <w:r w:rsidR="009F76EB" w:rsidRPr="004D1B28">
        <w:t xml:space="preserve"> </w:t>
      </w:r>
      <w:r w:rsidRPr="004D1B28">
        <w:t>и</w:t>
      </w:r>
      <w:r w:rsidR="009F76EB" w:rsidRPr="004D1B28">
        <w:t xml:space="preserve"> </w:t>
      </w:r>
      <w:r w:rsidRPr="004D1B28">
        <w:t>програмима</w:t>
      </w:r>
      <w:r w:rsidR="009F76EB" w:rsidRPr="004D1B28">
        <w:t xml:space="preserve"> </w:t>
      </w:r>
      <w:r w:rsidRPr="004D1B28">
        <w:t>од</w:t>
      </w:r>
      <w:r w:rsidR="009F76EB" w:rsidRPr="004D1B28">
        <w:t xml:space="preserve"> </w:t>
      </w:r>
      <w:r w:rsidRPr="004D1B28">
        <w:t>општег</w:t>
      </w:r>
      <w:r w:rsidR="009F76EB" w:rsidRPr="004D1B28">
        <w:t xml:space="preserve">, </w:t>
      </w:r>
      <w:r w:rsidRPr="004D1B28">
        <w:t>националног</w:t>
      </w:r>
      <w:r w:rsidR="009F76EB" w:rsidRPr="004D1B28">
        <w:t xml:space="preserve"> </w:t>
      </w:r>
      <w:r w:rsidRPr="004D1B28">
        <w:t>значаја</w:t>
      </w:r>
      <w:r w:rsidR="009F76EB" w:rsidRPr="00E156F6">
        <w:t xml:space="preserve">, </w:t>
      </w:r>
      <w:r>
        <w:t>показао</w:t>
      </w:r>
      <w:r w:rsidR="009F76EB" w:rsidRPr="00E156F6">
        <w:t xml:space="preserve"> </w:t>
      </w:r>
      <w:r>
        <w:t>се</w:t>
      </w:r>
      <w:r w:rsidR="009F76EB" w:rsidRPr="00E156F6">
        <w:t xml:space="preserve"> </w:t>
      </w:r>
      <w:r>
        <w:t>као</w:t>
      </w:r>
      <w:r w:rsidR="009F76EB" w:rsidRPr="00E156F6">
        <w:t xml:space="preserve"> </w:t>
      </w:r>
      <w:r>
        <w:t>озбиљно</w:t>
      </w:r>
      <w:r w:rsidR="009F76EB" w:rsidRPr="00E156F6">
        <w:t xml:space="preserve"> </w:t>
      </w:r>
      <w:r>
        <w:t>уско</w:t>
      </w:r>
      <w:r w:rsidR="009F76EB" w:rsidRPr="00E156F6">
        <w:t xml:space="preserve"> </w:t>
      </w:r>
      <w:r>
        <w:t>грло</w:t>
      </w:r>
      <w:r w:rsidR="009F76EB" w:rsidRPr="00E156F6">
        <w:t xml:space="preserve"> </w:t>
      </w:r>
      <w:r>
        <w:t>али</w:t>
      </w:r>
      <w:r w:rsidR="009F76EB" w:rsidRPr="00E156F6">
        <w:t xml:space="preserve"> </w:t>
      </w:r>
      <w:r>
        <w:t>и</w:t>
      </w:r>
      <w:r w:rsidR="009F76EB" w:rsidRPr="00E156F6">
        <w:t xml:space="preserve"> </w:t>
      </w:r>
      <w:r>
        <w:t>полигон</w:t>
      </w:r>
      <w:r w:rsidR="009F76EB" w:rsidRPr="00E156F6">
        <w:t xml:space="preserve"> </w:t>
      </w:r>
      <w:r>
        <w:t>за</w:t>
      </w:r>
      <w:r w:rsidR="009F76EB" w:rsidRPr="00E156F6">
        <w:t xml:space="preserve"> </w:t>
      </w:r>
      <w:r>
        <w:t>исказивање</w:t>
      </w:r>
      <w:r w:rsidR="009F76EB" w:rsidRPr="00E156F6">
        <w:t xml:space="preserve"> </w:t>
      </w:r>
      <w:r>
        <w:t>тржишне</w:t>
      </w:r>
      <w:r w:rsidR="009F76EB" w:rsidRPr="00E156F6">
        <w:t xml:space="preserve"> </w:t>
      </w:r>
      <w:r>
        <w:t>снаге</w:t>
      </w:r>
      <w:r w:rsidR="009F76EB" w:rsidRPr="00E156F6">
        <w:t xml:space="preserve">. </w:t>
      </w:r>
      <w:r>
        <w:t>Највећи</w:t>
      </w:r>
      <w:r w:rsidR="009F76EB" w:rsidRPr="00E156F6">
        <w:t xml:space="preserve"> </w:t>
      </w:r>
      <w:r>
        <w:t>проблеми</w:t>
      </w:r>
      <w:r w:rsidR="009F76EB" w:rsidRPr="00E156F6">
        <w:t xml:space="preserve"> </w:t>
      </w:r>
      <w:r>
        <w:t>појављују</w:t>
      </w:r>
      <w:r w:rsidR="009F76EB" w:rsidRPr="00E156F6">
        <w:t xml:space="preserve"> </w:t>
      </w:r>
      <w:r>
        <w:t>се</w:t>
      </w:r>
      <w:r w:rsidR="009F76EB" w:rsidRPr="00E156F6">
        <w:t xml:space="preserve"> </w:t>
      </w:r>
      <w:r>
        <w:t>око</w:t>
      </w:r>
      <w:r w:rsidR="009F76EB" w:rsidRPr="00E156F6">
        <w:t xml:space="preserve"> </w:t>
      </w:r>
      <w:r>
        <w:t>права</w:t>
      </w:r>
      <w:r w:rsidR="009F76EB" w:rsidRPr="00E156F6">
        <w:t xml:space="preserve"> </w:t>
      </w:r>
      <w:r>
        <w:t>на</w:t>
      </w:r>
      <w:r w:rsidR="009F76EB" w:rsidRPr="00E156F6">
        <w:t xml:space="preserve"> </w:t>
      </w:r>
      <w:r>
        <w:t>пренос</w:t>
      </w:r>
      <w:r w:rsidR="009F76EB" w:rsidRPr="00E156F6">
        <w:t xml:space="preserve"> </w:t>
      </w:r>
      <w:r>
        <w:t>најважнијих</w:t>
      </w:r>
      <w:r w:rsidR="009F76EB" w:rsidRPr="00E156F6">
        <w:t xml:space="preserve"> </w:t>
      </w:r>
      <w:r>
        <w:t>спортских</w:t>
      </w:r>
      <w:r w:rsidR="009F76EB" w:rsidRPr="00E156F6">
        <w:t xml:space="preserve"> </w:t>
      </w:r>
      <w:r>
        <w:t>догађаја</w:t>
      </w:r>
      <w:r w:rsidR="009F76EB" w:rsidRPr="00E156F6">
        <w:t xml:space="preserve"> </w:t>
      </w:r>
      <w:r>
        <w:t>и</w:t>
      </w:r>
      <w:r w:rsidR="009F76EB" w:rsidRPr="00E156F6">
        <w:t xml:space="preserve"> </w:t>
      </w:r>
      <w:r>
        <w:t>такмичења</w:t>
      </w:r>
      <w:r w:rsidR="009F76EB" w:rsidRPr="00E156F6">
        <w:t xml:space="preserve"> (</w:t>
      </w:r>
      <w:r>
        <w:t>Олимпијске</w:t>
      </w:r>
      <w:r w:rsidR="009F76EB" w:rsidRPr="00E156F6">
        <w:t xml:space="preserve"> </w:t>
      </w:r>
      <w:r>
        <w:t>игре</w:t>
      </w:r>
      <w:r w:rsidR="009F76EB" w:rsidRPr="00E156F6">
        <w:t xml:space="preserve">, </w:t>
      </w:r>
      <w:r>
        <w:t>светска</w:t>
      </w:r>
      <w:r w:rsidR="009F76EB" w:rsidRPr="00E156F6">
        <w:t xml:space="preserve"> </w:t>
      </w:r>
      <w:r>
        <w:t>првенства</w:t>
      </w:r>
      <w:r w:rsidR="009F76EB" w:rsidRPr="00E156F6">
        <w:t xml:space="preserve">, </w:t>
      </w:r>
      <w:r>
        <w:t>европска</w:t>
      </w:r>
      <w:r w:rsidR="009F76EB" w:rsidRPr="00E156F6">
        <w:t xml:space="preserve"> </w:t>
      </w:r>
      <w:r>
        <w:t>првенства</w:t>
      </w:r>
      <w:r w:rsidR="009F76EB" w:rsidRPr="00E156F6">
        <w:t xml:space="preserve">, </w:t>
      </w:r>
      <w:r>
        <w:t>разне</w:t>
      </w:r>
      <w:r w:rsidR="009F76EB" w:rsidRPr="00E156F6">
        <w:t xml:space="preserve"> </w:t>
      </w:r>
      <w:r>
        <w:t>лиге</w:t>
      </w:r>
      <w:r w:rsidR="009F76EB" w:rsidRPr="00E156F6">
        <w:t xml:space="preserve">, </w:t>
      </w:r>
      <w:r>
        <w:t>купови</w:t>
      </w:r>
      <w:r w:rsidR="009F76EB" w:rsidRPr="00E156F6">
        <w:t xml:space="preserve">, </w:t>
      </w:r>
      <w:r>
        <w:t>квалификације</w:t>
      </w:r>
      <w:r w:rsidR="009F76EB" w:rsidRPr="00E156F6">
        <w:t xml:space="preserve">, </w:t>
      </w:r>
      <w:r>
        <w:t>као</w:t>
      </w:r>
      <w:r w:rsidR="009F76EB" w:rsidRPr="00E156F6">
        <w:t xml:space="preserve"> </w:t>
      </w:r>
      <w:r>
        <w:t>и</w:t>
      </w:r>
      <w:r w:rsidR="009F76EB" w:rsidRPr="00E156F6">
        <w:t xml:space="preserve"> </w:t>
      </w:r>
      <w:r>
        <w:t>аутомобилске</w:t>
      </w:r>
      <w:r w:rsidR="009F76EB" w:rsidRPr="00E156F6">
        <w:t xml:space="preserve"> </w:t>
      </w:r>
      <w:r>
        <w:t>трке</w:t>
      </w:r>
      <w:r w:rsidR="009F76EB" w:rsidRPr="00E156F6">
        <w:t xml:space="preserve">). </w:t>
      </w:r>
      <w:r>
        <w:t>У</w:t>
      </w:r>
      <w:r w:rsidR="009F76EB" w:rsidRPr="00E156F6">
        <w:t xml:space="preserve"> </w:t>
      </w:r>
      <w:r>
        <w:t>Србији</w:t>
      </w:r>
      <w:r w:rsidR="009F76EB" w:rsidRPr="00E156F6">
        <w:t xml:space="preserve"> </w:t>
      </w:r>
      <w:r>
        <w:t>је</w:t>
      </w:r>
      <w:r w:rsidR="009F76EB" w:rsidRPr="00E156F6">
        <w:t xml:space="preserve"> </w:t>
      </w:r>
      <w:r>
        <w:t>посебно</w:t>
      </w:r>
      <w:r w:rsidR="009F76EB" w:rsidRPr="00E156F6">
        <w:t xml:space="preserve"> </w:t>
      </w:r>
      <w:r>
        <w:t>компликована</w:t>
      </w:r>
      <w:r w:rsidR="009F76EB" w:rsidRPr="00E156F6">
        <w:t xml:space="preserve"> </w:t>
      </w:r>
      <w:r>
        <w:t>ситуација</w:t>
      </w:r>
      <w:r w:rsidR="009F76EB" w:rsidRPr="00E156F6">
        <w:t xml:space="preserve"> </w:t>
      </w:r>
      <w:r>
        <w:t>где</w:t>
      </w:r>
      <w:r w:rsidR="009F76EB" w:rsidRPr="00E156F6">
        <w:t xml:space="preserve"> </w:t>
      </w:r>
      <w:r>
        <w:t>је</w:t>
      </w:r>
      <w:r w:rsidR="009F76EB" w:rsidRPr="00E156F6">
        <w:t xml:space="preserve"> </w:t>
      </w:r>
      <w:r>
        <w:t>потрошач</w:t>
      </w:r>
      <w:r w:rsidR="009F76EB" w:rsidRPr="00E156F6">
        <w:t>/</w:t>
      </w:r>
      <w:r>
        <w:t>гледалац</w:t>
      </w:r>
      <w:r w:rsidR="009F76EB" w:rsidRPr="00E156F6">
        <w:t xml:space="preserve"> </w:t>
      </w:r>
      <w:r>
        <w:t>доведен</w:t>
      </w:r>
      <w:r w:rsidR="009F76EB" w:rsidRPr="00E156F6">
        <w:t xml:space="preserve"> </w:t>
      </w:r>
      <w:r>
        <w:t>у</w:t>
      </w:r>
      <w:r w:rsidR="009F76EB" w:rsidRPr="00E156F6">
        <w:t xml:space="preserve"> </w:t>
      </w:r>
      <w:r>
        <w:t>позицију</w:t>
      </w:r>
      <w:r w:rsidR="009F76EB" w:rsidRPr="00E156F6">
        <w:t xml:space="preserve"> </w:t>
      </w:r>
      <w:r>
        <w:t>да</w:t>
      </w:r>
      <w:r w:rsidR="009F76EB" w:rsidRPr="00E156F6">
        <w:t xml:space="preserve"> </w:t>
      </w:r>
      <w:r>
        <w:t>мора</w:t>
      </w:r>
      <w:r w:rsidR="009F76EB" w:rsidRPr="00E156F6">
        <w:t xml:space="preserve"> </w:t>
      </w:r>
      <w:r>
        <w:t>да</w:t>
      </w:r>
      <w:r w:rsidR="009F76EB" w:rsidRPr="00E156F6">
        <w:t xml:space="preserve"> </w:t>
      </w:r>
      <w:r>
        <w:t>се</w:t>
      </w:r>
      <w:r w:rsidR="009F76EB" w:rsidRPr="00E156F6">
        <w:t xml:space="preserve"> </w:t>
      </w:r>
      <w:r>
        <w:t>претплати</w:t>
      </w:r>
      <w:r w:rsidR="009F76EB" w:rsidRPr="00E156F6">
        <w:t xml:space="preserve"> </w:t>
      </w:r>
      <w:r>
        <w:t>на</w:t>
      </w:r>
      <w:r w:rsidR="009F76EB" w:rsidRPr="00E156F6">
        <w:t xml:space="preserve"> </w:t>
      </w:r>
      <w:r>
        <w:t>три</w:t>
      </w:r>
      <w:r w:rsidR="009F76EB" w:rsidRPr="00E156F6">
        <w:t xml:space="preserve"> </w:t>
      </w:r>
      <w:r>
        <w:t>различита</w:t>
      </w:r>
      <w:r w:rsidR="009F76EB" w:rsidRPr="00E156F6">
        <w:t xml:space="preserve"> </w:t>
      </w:r>
      <w:r>
        <w:t>пакета</w:t>
      </w:r>
      <w:r w:rsidR="009F76EB" w:rsidRPr="00E156F6">
        <w:t xml:space="preserve"> </w:t>
      </w:r>
      <w:r>
        <w:t>кабловске</w:t>
      </w:r>
      <w:r w:rsidR="009F76EB" w:rsidRPr="00E156F6">
        <w:t xml:space="preserve"> </w:t>
      </w:r>
      <w:r>
        <w:t>ТВ</w:t>
      </w:r>
      <w:r w:rsidR="009F76EB" w:rsidRPr="00E156F6">
        <w:t xml:space="preserve"> </w:t>
      </w:r>
      <w:r>
        <w:t>понуде</w:t>
      </w:r>
      <w:r w:rsidR="009F76EB" w:rsidRPr="00E156F6">
        <w:t xml:space="preserve"> </w:t>
      </w:r>
      <w:r>
        <w:t>ако</w:t>
      </w:r>
      <w:r w:rsidR="009F76EB" w:rsidRPr="00E156F6">
        <w:t xml:space="preserve"> </w:t>
      </w:r>
      <w:r>
        <w:t>би</w:t>
      </w:r>
      <w:r w:rsidR="009F76EB" w:rsidRPr="00E156F6">
        <w:t xml:space="preserve"> </w:t>
      </w:r>
      <w:r>
        <w:t>желео</w:t>
      </w:r>
      <w:r w:rsidR="009F76EB" w:rsidRPr="00E156F6">
        <w:t xml:space="preserve"> </w:t>
      </w:r>
      <w:r>
        <w:t>да</w:t>
      </w:r>
      <w:r w:rsidR="009F76EB" w:rsidRPr="00E156F6">
        <w:t xml:space="preserve"> </w:t>
      </w:r>
      <w:r>
        <w:t>прати</w:t>
      </w:r>
      <w:r w:rsidR="009F76EB" w:rsidRPr="00E156F6">
        <w:t xml:space="preserve"> </w:t>
      </w:r>
      <w:r>
        <w:t>све</w:t>
      </w:r>
      <w:r w:rsidR="009F76EB" w:rsidRPr="00E156F6">
        <w:t xml:space="preserve"> </w:t>
      </w:r>
      <w:r>
        <w:t>важније</w:t>
      </w:r>
      <w:r w:rsidR="009F76EB" w:rsidRPr="00E156F6">
        <w:t xml:space="preserve"> </w:t>
      </w:r>
      <w:r>
        <w:t>спортске</w:t>
      </w:r>
      <w:r w:rsidR="009F76EB" w:rsidRPr="00E156F6">
        <w:t xml:space="preserve"> </w:t>
      </w:r>
      <w:r>
        <w:t>догађаје</w:t>
      </w:r>
      <w:r w:rsidR="009F76EB" w:rsidRPr="00E156F6">
        <w:t xml:space="preserve">, </w:t>
      </w:r>
      <w:r>
        <w:t>не</w:t>
      </w:r>
      <w:r w:rsidR="009F76EB" w:rsidRPr="00E156F6">
        <w:t xml:space="preserve"> </w:t>
      </w:r>
      <w:r>
        <w:t>само</w:t>
      </w:r>
      <w:r w:rsidR="009F76EB" w:rsidRPr="00E156F6">
        <w:t xml:space="preserve"> </w:t>
      </w:r>
      <w:r>
        <w:t>у</w:t>
      </w:r>
      <w:r w:rsidR="009F76EB" w:rsidRPr="00E156F6">
        <w:t xml:space="preserve"> </w:t>
      </w:r>
      <w:r>
        <w:t>свету</w:t>
      </w:r>
      <w:r w:rsidR="009F76EB" w:rsidRPr="00E156F6">
        <w:t xml:space="preserve">, </w:t>
      </w:r>
      <w:r>
        <w:t>већ</w:t>
      </w:r>
      <w:r w:rsidR="009F76EB" w:rsidRPr="00E156F6">
        <w:t xml:space="preserve"> </w:t>
      </w:r>
      <w:r>
        <w:t>и</w:t>
      </w:r>
      <w:r w:rsidR="009F76EB" w:rsidRPr="00E156F6">
        <w:t xml:space="preserve"> </w:t>
      </w:r>
      <w:r>
        <w:t>у</w:t>
      </w:r>
      <w:r w:rsidR="009F76EB" w:rsidRPr="00E156F6">
        <w:t xml:space="preserve"> </w:t>
      </w:r>
      <w:r>
        <w:t>самој</w:t>
      </w:r>
      <w:r w:rsidR="009F76EB" w:rsidRPr="00E156F6">
        <w:t xml:space="preserve"> </w:t>
      </w:r>
      <w:r>
        <w:t>Србији</w:t>
      </w:r>
      <w:r w:rsidR="009F76EB" w:rsidRPr="00E156F6">
        <w:t>.</w:t>
      </w:r>
    </w:p>
    <w:p w:rsidR="009F76EB" w:rsidRDefault="00433739" w:rsidP="000120D8">
      <w:pPr>
        <w:jc w:val="both"/>
      </w:pPr>
      <w:r>
        <w:t>Регулатор</w:t>
      </w:r>
      <w:r w:rsidR="009F76EB" w:rsidRPr="00E156F6">
        <w:t xml:space="preserve"> </w:t>
      </w:r>
      <w:r>
        <w:t>је</w:t>
      </w:r>
      <w:r w:rsidR="009F76EB" w:rsidRPr="00E156F6">
        <w:t xml:space="preserve">, </w:t>
      </w:r>
      <w:r>
        <w:t>стога</w:t>
      </w:r>
      <w:r w:rsidR="009F76EB" w:rsidRPr="00E156F6">
        <w:t xml:space="preserve">, </w:t>
      </w:r>
      <w:r>
        <w:t>дужан</w:t>
      </w:r>
      <w:r w:rsidR="009F76EB" w:rsidRPr="00E156F6">
        <w:t xml:space="preserve"> </w:t>
      </w:r>
      <w:r>
        <w:t>да</w:t>
      </w:r>
      <w:r w:rsidR="009F76EB" w:rsidRPr="00E156F6">
        <w:t xml:space="preserve"> </w:t>
      </w:r>
      <w:r>
        <w:t>врло</w:t>
      </w:r>
      <w:r w:rsidR="009F76EB" w:rsidRPr="00E156F6">
        <w:t xml:space="preserve"> </w:t>
      </w:r>
      <w:r>
        <w:t>пажљиво</w:t>
      </w:r>
      <w:r w:rsidR="009F76EB" w:rsidRPr="00E156F6">
        <w:t xml:space="preserve"> </w:t>
      </w:r>
      <w:r>
        <w:t>анализира</w:t>
      </w:r>
      <w:r w:rsidR="009F76EB" w:rsidRPr="00E156F6">
        <w:t xml:space="preserve"> </w:t>
      </w:r>
      <w:r>
        <w:t>структуру</w:t>
      </w:r>
      <w:r w:rsidR="009F76EB" w:rsidRPr="00E156F6">
        <w:t xml:space="preserve"> </w:t>
      </w:r>
      <w:r>
        <w:t>тржишта</w:t>
      </w:r>
      <w:r w:rsidR="009F76EB" w:rsidRPr="00E156F6">
        <w:t xml:space="preserve"> </w:t>
      </w:r>
      <w:r>
        <w:t>и</w:t>
      </w:r>
      <w:r w:rsidR="009F76EB" w:rsidRPr="00E156F6">
        <w:t xml:space="preserve"> </w:t>
      </w:r>
      <w:r>
        <w:t>да</w:t>
      </w:r>
      <w:r w:rsidR="009F76EB" w:rsidRPr="00E156F6">
        <w:t xml:space="preserve"> </w:t>
      </w:r>
      <w:r>
        <w:t>делује</w:t>
      </w:r>
      <w:r w:rsidR="009F76EB" w:rsidRPr="00E156F6">
        <w:t xml:space="preserve"> </w:t>
      </w:r>
      <w:r>
        <w:t>тамо</w:t>
      </w:r>
      <w:r w:rsidR="009F76EB" w:rsidRPr="00E156F6">
        <w:t xml:space="preserve"> </w:t>
      </w:r>
      <w:r>
        <w:t>где</w:t>
      </w:r>
      <w:r w:rsidR="009F76EB" w:rsidRPr="00E156F6">
        <w:t xml:space="preserve"> </w:t>
      </w:r>
      <w:r>
        <w:t>се</w:t>
      </w:r>
      <w:r w:rsidR="009F76EB" w:rsidRPr="00E156F6">
        <w:t xml:space="preserve"> </w:t>
      </w:r>
      <w:r>
        <w:t>приступ</w:t>
      </w:r>
      <w:r w:rsidR="009F76EB" w:rsidRPr="00E156F6">
        <w:t xml:space="preserve"> </w:t>
      </w:r>
      <w:r>
        <w:t>садржају</w:t>
      </w:r>
      <w:r w:rsidR="009F76EB" w:rsidRPr="00E156F6">
        <w:t xml:space="preserve"> </w:t>
      </w:r>
      <w:r>
        <w:t>стално</w:t>
      </w:r>
      <w:r w:rsidR="009F76EB" w:rsidRPr="00E156F6">
        <w:t xml:space="preserve"> </w:t>
      </w:r>
      <w:r>
        <w:t>појављује</w:t>
      </w:r>
      <w:r w:rsidR="009F76EB" w:rsidRPr="00E156F6">
        <w:t xml:space="preserve"> </w:t>
      </w:r>
      <w:r>
        <w:t>као</w:t>
      </w:r>
      <w:r w:rsidR="009F76EB" w:rsidRPr="00E156F6">
        <w:t xml:space="preserve"> </w:t>
      </w:r>
      <w:r>
        <w:t>проблем</w:t>
      </w:r>
      <w:r w:rsidR="009F76EB" w:rsidRPr="00E156F6">
        <w:t xml:space="preserve">. </w:t>
      </w:r>
      <w:r>
        <w:t>Кључан</w:t>
      </w:r>
      <w:r w:rsidR="009F76EB" w:rsidRPr="00E156F6">
        <w:t xml:space="preserve"> </w:t>
      </w:r>
      <w:r>
        <w:t>проблем</w:t>
      </w:r>
      <w:r w:rsidR="009F76EB" w:rsidRPr="00E156F6">
        <w:t xml:space="preserve"> </w:t>
      </w:r>
      <w:r>
        <w:t>ствара</w:t>
      </w:r>
      <w:r w:rsidR="009F76EB" w:rsidRPr="00E156F6">
        <w:t xml:space="preserve"> </w:t>
      </w:r>
      <w:r>
        <w:t>се</w:t>
      </w:r>
      <w:r w:rsidR="009F76EB" w:rsidRPr="00E156F6">
        <w:t xml:space="preserve"> </w:t>
      </w:r>
      <w:r>
        <w:t>када</w:t>
      </w:r>
      <w:r w:rsidR="009F76EB" w:rsidRPr="00E156F6">
        <w:t xml:space="preserve"> </w:t>
      </w:r>
      <w:r>
        <w:t>јак</w:t>
      </w:r>
      <w:r w:rsidR="009F76EB" w:rsidRPr="00E156F6">
        <w:t xml:space="preserve"> </w:t>
      </w:r>
      <w:r>
        <w:t>емитер</w:t>
      </w:r>
      <w:r w:rsidR="009F76EB" w:rsidRPr="00E156F6">
        <w:t xml:space="preserve">, </w:t>
      </w:r>
      <w:r>
        <w:t>односно</w:t>
      </w:r>
      <w:r w:rsidR="009F76EB" w:rsidRPr="00E156F6">
        <w:t xml:space="preserve"> </w:t>
      </w:r>
      <w:r>
        <w:t>провајдер</w:t>
      </w:r>
      <w:r w:rsidR="009F76EB" w:rsidRPr="00E156F6">
        <w:t xml:space="preserve"> </w:t>
      </w:r>
      <w:r>
        <w:t>садржаја</w:t>
      </w:r>
      <w:r w:rsidR="009F76EB" w:rsidRPr="00E156F6">
        <w:t xml:space="preserve">, </w:t>
      </w:r>
      <w:r>
        <w:t>због</w:t>
      </w:r>
      <w:r w:rsidR="009F76EB" w:rsidRPr="00E156F6">
        <w:t xml:space="preserve"> </w:t>
      </w:r>
      <w:r>
        <w:t>свог</w:t>
      </w:r>
      <w:r w:rsidR="009F76EB" w:rsidRPr="00E156F6">
        <w:t xml:space="preserve"> </w:t>
      </w:r>
      <w:r>
        <w:t>високог</w:t>
      </w:r>
      <w:r w:rsidR="009F76EB" w:rsidRPr="00E156F6">
        <w:t xml:space="preserve"> </w:t>
      </w:r>
      <w:r>
        <w:t>удела</w:t>
      </w:r>
      <w:r w:rsidR="009F76EB" w:rsidRPr="00E156F6">
        <w:t xml:space="preserve"> </w:t>
      </w:r>
      <w:r>
        <w:t>на</w:t>
      </w:r>
      <w:r w:rsidR="009F76EB" w:rsidRPr="00E156F6">
        <w:t xml:space="preserve"> </w:t>
      </w:r>
      <w:r>
        <w:t>тржишту</w:t>
      </w:r>
      <w:r w:rsidR="009F76EB" w:rsidRPr="00E156F6">
        <w:t xml:space="preserve">, </w:t>
      </w:r>
      <w:r>
        <w:t>стиче</w:t>
      </w:r>
      <w:r w:rsidR="009F76EB" w:rsidRPr="00E156F6">
        <w:t xml:space="preserve"> </w:t>
      </w:r>
      <w:r>
        <w:t>привилеговану</w:t>
      </w:r>
      <w:r w:rsidR="009F76EB" w:rsidRPr="00E156F6">
        <w:t xml:space="preserve"> </w:t>
      </w:r>
      <w:r>
        <w:t>позицију</w:t>
      </w:r>
      <w:r w:rsidR="009F76EB" w:rsidRPr="00E156F6">
        <w:t xml:space="preserve">  </w:t>
      </w:r>
      <w:r>
        <w:t>приликом</w:t>
      </w:r>
      <w:r w:rsidR="009F76EB" w:rsidRPr="00E156F6">
        <w:t xml:space="preserve"> </w:t>
      </w:r>
      <w:r>
        <w:t>куповине</w:t>
      </w:r>
      <w:r w:rsidR="009F76EB" w:rsidRPr="00E156F6">
        <w:t xml:space="preserve"> </w:t>
      </w:r>
      <w:r>
        <w:t>новог</w:t>
      </w:r>
      <w:r w:rsidR="009F76EB" w:rsidRPr="00E156F6">
        <w:t xml:space="preserve">, </w:t>
      </w:r>
      <w:r>
        <w:t>преми</w:t>
      </w:r>
      <w:r w:rsidR="007B7A78">
        <w:t>зато што</w:t>
      </w:r>
      <w:r>
        <w:t>ног</w:t>
      </w:r>
      <w:r w:rsidR="009F76EB" w:rsidRPr="00E156F6">
        <w:t xml:space="preserve">, </w:t>
      </w:r>
      <w:r>
        <w:t>ексклузивног</w:t>
      </w:r>
      <w:r w:rsidR="009F76EB" w:rsidRPr="00E156F6">
        <w:t xml:space="preserve"> </w:t>
      </w:r>
      <w:r>
        <w:t>садржаја</w:t>
      </w:r>
      <w:r w:rsidR="009F76EB" w:rsidRPr="00E156F6">
        <w:t xml:space="preserve">. </w:t>
      </w:r>
      <w:r>
        <w:t>Тако</w:t>
      </w:r>
      <w:r w:rsidR="009F76EB" w:rsidRPr="00E156F6">
        <w:t xml:space="preserve"> </w:t>
      </w:r>
      <w:r>
        <w:t>се</w:t>
      </w:r>
      <w:r w:rsidR="009F76EB" w:rsidRPr="00E156F6">
        <w:t xml:space="preserve"> </w:t>
      </w:r>
      <w:r>
        <w:t>ствара</w:t>
      </w:r>
      <w:r w:rsidR="009F76EB" w:rsidRPr="00E156F6">
        <w:t xml:space="preserve"> </w:t>
      </w:r>
      <w:r>
        <w:t>круг</w:t>
      </w:r>
      <w:r w:rsidR="009F76EB" w:rsidRPr="00E156F6">
        <w:t xml:space="preserve"> </w:t>
      </w:r>
      <w:r>
        <w:t>у</w:t>
      </w:r>
      <w:r w:rsidR="009F76EB" w:rsidRPr="00E156F6">
        <w:t xml:space="preserve"> </w:t>
      </w:r>
      <w:r>
        <w:t>коме</w:t>
      </w:r>
      <w:r w:rsidR="009F76EB" w:rsidRPr="00E156F6">
        <w:t xml:space="preserve"> </w:t>
      </w:r>
      <w:r>
        <w:t>јак</w:t>
      </w:r>
      <w:r w:rsidR="009F76EB" w:rsidRPr="00E156F6">
        <w:t xml:space="preserve"> </w:t>
      </w:r>
      <w:r>
        <w:t>емитер</w:t>
      </w:r>
      <w:r w:rsidR="009F76EB" w:rsidRPr="00E156F6">
        <w:t xml:space="preserve"> </w:t>
      </w:r>
      <w:r>
        <w:t>добија</w:t>
      </w:r>
      <w:r w:rsidR="009F76EB" w:rsidRPr="00E156F6">
        <w:t xml:space="preserve"> </w:t>
      </w:r>
      <w:r>
        <w:t>приоритетне</w:t>
      </w:r>
      <w:r w:rsidR="009F76EB" w:rsidRPr="00E156F6">
        <w:t xml:space="preserve"> </w:t>
      </w:r>
      <w:r>
        <w:t>прилике</w:t>
      </w:r>
      <w:r w:rsidR="009F76EB" w:rsidRPr="00E156F6">
        <w:t xml:space="preserve"> </w:t>
      </w:r>
      <w:r>
        <w:t>да</w:t>
      </w:r>
      <w:r w:rsidR="009F76EB" w:rsidRPr="00E156F6">
        <w:t xml:space="preserve"> </w:t>
      </w:r>
      <w:r>
        <w:t>приступи</w:t>
      </w:r>
      <w:r w:rsidR="009F76EB" w:rsidRPr="00E156F6">
        <w:t xml:space="preserve"> </w:t>
      </w:r>
      <w:r>
        <w:t>преми</w:t>
      </w:r>
      <w:r w:rsidR="007B7A78">
        <w:t>зато што</w:t>
      </w:r>
      <w:r>
        <w:t>ном</w:t>
      </w:r>
      <w:r w:rsidR="009F76EB" w:rsidRPr="00E156F6">
        <w:t xml:space="preserve">, </w:t>
      </w:r>
      <w:r>
        <w:t>ексклузивном</w:t>
      </w:r>
      <w:r w:rsidR="009F76EB" w:rsidRPr="00E156F6">
        <w:t xml:space="preserve">, </w:t>
      </w:r>
      <w:r>
        <w:t>садржају</w:t>
      </w:r>
      <w:r w:rsidR="009F76EB" w:rsidRPr="00E156F6">
        <w:t xml:space="preserve">, </w:t>
      </w:r>
      <w:r>
        <w:t>што</w:t>
      </w:r>
      <w:r w:rsidR="009F76EB" w:rsidRPr="00E156F6">
        <w:t xml:space="preserve"> </w:t>
      </w:r>
      <w:r>
        <w:t>његову</w:t>
      </w:r>
      <w:r w:rsidR="009F76EB" w:rsidRPr="00E156F6">
        <w:t xml:space="preserve"> </w:t>
      </w:r>
      <w:r>
        <w:t>снагу</w:t>
      </w:r>
      <w:r w:rsidR="009F76EB" w:rsidRPr="00E156F6">
        <w:t xml:space="preserve">, </w:t>
      </w:r>
      <w:r>
        <w:t>на</w:t>
      </w:r>
      <w:r w:rsidR="009F76EB" w:rsidRPr="00E156F6">
        <w:t xml:space="preserve"> </w:t>
      </w:r>
      <w:r>
        <w:t>малопродајном</w:t>
      </w:r>
      <w:r w:rsidR="009F76EB" w:rsidRPr="00E156F6">
        <w:t xml:space="preserve"> </w:t>
      </w:r>
      <w:r>
        <w:t>тржишту</w:t>
      </w:r>
      <w:r w:rsidR="009F76EB" w:rsidRPr="00E156F6">
        <w:t xml:space="preserve">, </w:t>
      </w:r>
      <w:r>
        <w:t>додатно</w:t>
      </w:r>
      <w:r w:rsidR="009F76EB" w:rsidRPr="00E156F6">
        <w:t xml:space="preserve"> </w:t>
      </w:r>
      <w:r>
        <w:t>увећава</w:t>
      </w:r>
      <w:r w:rsidR="009F76EB" w:rsidRPr="00E156F6">
        <w:t xml:space="preserve">. </w:t>
      </w:r>
      <w:r>
        <w:t>Регулатор</w:t>
      </w:r>
      <w:r w:rsidR="009F76EB" w:rsidRPr="00E156F6">
        <w:t xml:space="preserve"> </w:t>
      </w:r>
      <w:r>
        <w:t>мора</w:t>
      </w:r>
      <w:r w:rsidR="009F76EB" w:rsidRPr="00E156F6">
        <w:t xml:space="preserve"> </w:t>
      </w:r>
      <w:r>
        <w:t>да</w:t>
      </w:r>
      <w:r w:rsidR="009F76EB" w:rsidRPr="00E156F6">
        <w:t xml:space="preserve"> </w:t>
      </w:r>
      <w:r>
        <w:t>буде</w:t>
      </w:r>
      <w:r w:rsidR="009F76EB" w:rsidRPr="00E156F6">
        <w:t xml:space="preserve"> </w:t>
      </w:r>
      <w:r>
        <w:t>веома</w:t>
      </w:r>
      <w:r w:rsidR="009F76EB" w:rsidRPr="00E156F6">
        <w:t xml:space="preserve"> </w:t>
      </w:r>
      <w:r>
        <w:t>забринут</w:t>
      </w:r>
      <w:r w:rsidR="009F76EB" w:rsidRPr="00E156F6">
        <w:t xml:space="preserve">, </w:t>
      </w:r>
      <w:r>
        <w:t>али</w:t>
      </w:r>
      <w:r w:rsidR="009F76EB" w:rsidRPr="00E156F6">
        <w:t xml:space="preserve"> </w:t>
      </w:r>
      <w:r>
        <w:t>и</w:t>
      </w:r>
      <w:r w:rsidR="009F76EB" w:rsidRPr="00E156F6">
        <w:t xml:space="preserve"> </w:t>
      </w:r>
      <w:r>
        <w:t>веома</w:t>
      </w:r>
      <w:r w:rsidR="009F76EB" w:rsidRPr="00E156F6">
        <w:t xml:space="preserve"> </w:t>
      </w:r>
      <w:r>
        <w:t>активан</w:t>
      </w:r>
      <w:r w:rsidR="009F76EB" w:rsidRPr="00E156F6">
        <w:t xml:space="preserve">, </w:t>
      </w:r>
      <w:r>
        <w:t>када</w:t>
      </w:r>
      <w:r w:rsidR="009F76EB" w:rsidRPr="00E156F6">
        <w:t xml:space="preserve"> </w:t>
      </w:r>
      <w:r>
        <w:t>дође</w:t>
      </w:r>
      <w:r w:rsidR="009F76EB" w:rsidRPr="00E156F6">
        <w:t xml:space="preserve"> </w:t>
      </w:r>
      <w:r>
        <w:t>до</w:t>
      </w:r>
      <w:r w:rsidR="009F76EB" w:rsidRPr="00E156F6">
        <w:t xml:space="preserve"> </w:t>
      </w:r>
      <w:r>
        <w:t>ситуације</w:t>
      </w:r>
      <w:r w:rsidR="009F76EB" w:rsidRPr="00E156F6">
        <w:t xml:space="preserve"> </w:t>
      </w:r>
      <w:r>
        <w:t>у</w:t>
      </w:r>
      <w:r w:rsidR="009F76EB" w:rsidRPr="00E156F6">
        <w:t xml:space="preserve"> </w:t>
      </w:r>
      <w:r>
        <w:t>којој</w:t>
      </w:r>
      <w:r w:rsidR="009F76EB" w:rsidRPr="00E156F6">
        <w:t xml:space="preserve"> </w:t>
      </w:r>
      <w:r>
        <w:t>се</w:t>
      </w:r>
      <w:r w:rsidR="009F76EB" w:rsidRPr="00E156F6">
        <w:t xml:space="preserve"> </w:t>
      </w:r>
      <w:r>
        <w:t>провајдер</w:t>
      </w:r>
      <w:r w:rsidR="009F76EB" w:rsidRPr="00E156F6">
        <w:t xml:space="preserve">, </w:t>
      </w:r>
      <w:r>
        <w:t>у</w:t>
      </w:r>
      <w:r w:rsidR="009F76EB" w:rsidRPr="00E156F6">
        <w:t xml:space="preserve"> </w:t>
      </w:r>
      <w:r>
        <w:t>малопродаји</w:t>
      </w:r>
      <w:r w:rsidR="009F76EB" w:rsidRPr="00E156F6">
        <w:t xml:space="preserve">, </w:t>
      </w:r>
      <w:r>
        <w:t>удружује</w:t>
      </w:r>
      <w:r w:rsidR="009F76EB" w:rsidRPr="00E156F6">
        <w:t xml:space="preserve"> </w:t>
      </w:r>
      <w:r>
        <w:t>са</w:t>
      </w:r>
      <w:r w:rsidR="009F76EB" w:rsidRPr="00E156F6">
        <w:t xml:space="preserve"> </w:t>
      </w:r>
      <w:r>
        <w:t>јаким</w:t>
      </w:r>
      <w:r w:rsidR="009F76EB" w:rsidRPr="00E156F6">
        <w:t xml:space="preserve"> </w:t>
      </w:r>
      <w:r>
        <w:t>провајдером</w:t>
      </w:r>
      <w:r w:rsidR="009F76EB" w:rsidRPr="00E156F6">
        <w:t xml:space="preserve"> </w:t>
      </w:r>
      <w:r>
        <w:t>садржаја</w:t>
      </w:r>
      <w:r w:rsidR="009F76EB" w:rsidRPr="00E156F6">
        <w:t xml:space="preserve"> </w:t>
      </w:r>
      <w:r>
        <w:t>што</w:t>
      </w:r>
      <w:r w:rsidR="009F76EB" w:rsidRPr="00E156F6">
        <w:t xml:space="preserve">, </w:t>
      </w:r>
      <w:r>
        <w:t>осталим</w:t>
      </w:r>
      <w:r w:rsidR="009F76EB" w:rsidRPr="00E156F6">
        <w:t xml:space="preserve"> </w:t>
      </w:r>
      <w:r>
        <w:t>актерима</w:t>
      </w:r>
      <w:r w:rsidR="009F76EB" w:rsidRPr="00E156F6">
        <w:t xml:space="preserve"> </w:t>
      </w:r>
      <w:r>
        <w:t>на</w:t>
      </w:r>
      <w:r w:rsidR="009F76EB" w:rsidRPr="00E156F6">
        <w:t xml:space="preserve"> </w:t>
      </w:r>
      <w:r>
        <w:t>тржишту</w:t>
      </w:r>
      <w:r w:rsidR="009F76EB" w:rsidRPr="00E156F6">
        <w:t xml:space="preserve">, </w:t>
      </w:r>
      <w:r>
        <w:t>смањује</w:t>
      </w:r>
      <w:r w:rsidR="009F76EB" w:rsidRPr="00E156F6">
        <w:t xml:space="preserve"> </w:t>
      </w:r>
      <w:r>
        <w:t>могућност</w:t>
      </w:r>
      <w:r w:rsidR="009F76EB" w:rsidRPr="00E156F6">
        <w:t xml:space="preserve"> </w:t>
      </w:r>
      <w:r>
        <w:t>приступа</w:t>
      </w:r>
      <w:r w:rsidR="009F76EB" w:rsidRPr="00E156F6">
        <w:t xml:space="preserve"> </w:t>
      </w:r>
      <w:r>
        <w:t>садржају</w:t>
      </w:r>
      <w:r w:rsidR="009F76EB" w:rsidRPr="00E156F6">
        <w:t xml:space="preserve"> </w:t>
      </w:r>
      <w:r>
        <w:t>а</w:t>
      </w:r>
      <w:r w:rsidR="009F76EB" w:rsidRPr="00E156F6">
        <w:t xml:space="preserve">, </w:t>
      </w:r>
      <w:r>
        <w:t>самим</w:t>
      </w:r>
      <w:r w:rsidR="009F76EB" w:rsidRPr="00E156F6">
        <w:t xml:space="preserve"> </w:t>
      </w:r>
      <w:r>
        <w:t>тим</w:t>
      </w:r>
      <w:r w:rsidR="009F76EB" w:rsidRPr="00E156F6">
        <w:t xml:space="preserve">, </w:t>
      </w:r>
      <w:r>
        <w:t>доводи</w:t>
      </w:r>
      <w:r w:rsidR="009F76EB" w:rsidRPr="00E156F6">
        <w:t xml:space="preserve"> </w:t>
      </w:r>
      <w:r>
        <w:t>их</w:t>
      </w:r>
      <w:r w:rsidR="009F76EB" w:rsidRPr="00E156F6">
        <w:t xml:space="preserve"> </w:t>
      </w:r>
      <w:r>
        <w:t>у</w:t>
      </w:r>
      <w:r w:rsidR="009F76EB" w:rsidRPr="00E156F6">
        <w:t xml:space="preserve"> </w:t>
      </w:r>
      <w:r>
        <w:t>неравноправан</w:t>
      </w:r>
      <w:r w:rsidR="009F76EB" w:rsidRPr="00E156F6">
        <w:t xml:space="preserve"> </w:t>
      </w:r>
      <w:r>
        <w:t>тржишни</w:t>
      </w:r>
      <w:r w:rsidR="009F76EB" w:rsidRPr="00E156F6">
        <w:t xml:space="preserve"> </w:t>
      </w:r>
      <w:r>
        <w:t>положај</w:t>
      </w:r>
      <w:r w:rsidR="009F76EB" w:rsidRPr="00E156F6">
        <w:t>.</w:t>
      </w:r>
    </w:p>
    <w:p w:rsidR="009B57A4" w:rsidRPr="00E156F6" w:rsidRDefault="009B57A4" w:rsidP="000120D8">
      <w:pPr>
        <w:jc w:val="both"/>
      </w:pPr>
    </w:p>
    <w:p w:rsidR="009F76EB" w:rsidRPr="004D1B28" w:rsidRDefault="00433739" w:rsidP="000120D8">
      <w:pPr>
        <w:numPr>
          <w:ilvl w:val="0"/>
          <w:numId w:val="4"/>
        </w:numPr>
        <w:ind w:left="0" w:firstLine="0"/>
        <w:jc w:val="both"/>
        <w:rPr>
          <w:rFonts w:eastAsia="Arial"/>
          <w:color w:val="000000"/>
          <w:lang w:val="sr-Cyrl-RS"/>
        </w:rPr>
      </w:pPr>
      <w:r w:rsidRPr="004D1B28">
        <w:rPr>
          <w:color w:val="000000"/>
        </w:rPr>
        <w:t>У</w:t>
      </w:r>
      <w:r w:rsidR="009F76EB" w:rsidRPr="004D1B28">
        <w:rPr>
          <w:color w:val="000000"/>
        </w:rPr>
        <w:t xml:space="preserve"> </w:t>
      </w:r>
      <w:r w:rsidRPr="004D1B28">
        <w:rPr>
          <w:color w:val="000000"/>
        </w:rPr>
        <w:t>области</w:t>
      </w:r>
      <w:r w:rsidR="009F76EB" w:rsidRPr="004D1B28">
        <w:rPr>
          <w:color w:val="000000"/>
        </w:rPr>
        <w:t xml:space="preserve"> </w:t>
      </w:r>
      <w:r w:rsidRPr="004D1B28">
        <w:rPr>
          <w:color w:val="000000"/>
        </w:rPr>
        <w:t>медијске</w:t>
      </w:r>
      <w:r w:rsidR="009F76EB" w:rsidRPr="004D1B28">
        <w:rPr>
          <w:color w:val="000000"/>
        </w:rPr>
        <w:t xml:space="preserve"> </w:t>
      </w:r>
      <w:r w:rsidRPr="004D1B28">
        <w:rPr>
          <w:color w:val="000000"/>
        </w:rPr>
        <w:t>писмености</w:t>
      </w:r>
      <w:r w:rsidR="009F76EB" w:rsidRPr="00E156F6">
        <w:rPr>
          <w:color w:val="000000"/>
        </w:rPr>
        <w:t xml:space="preserve"> </w:t>
      </w:r>
      <w:r>
        <w:rPr>
          <w:color w:val="000000"/>
        </w:rPr>
        <w:t>о</w:t>
      </w:r>
      <w:r>
        <w:rPr>
          <w:rFonts w:eastAsia="Arial"/>
          <w:color w:val="000000"/>
        </w:rPr>
        <w:t>чигледна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ургентна</w:t>
      </w:r>
      <w:r w:rsidR="009F76EB" w:rsidRPr="00E156F6">
        <w:rPr>
          <w:rFonts w:eastAsia="Arial"/>
          <w:color w:val="000000"/>
        </w:rPr>
        <w:t xml:space="preserve"> </w:t>
      </w:r>
      <w:r>
        <w:rPr>
          <w:rFonts w:eastAsia="Arial"/>
          <w:color w:val="000000"/>
        </w:rPr>
        <w:t>је</w:t>
      </w:r>
      <w:r w:rsidR="009F76EB" w:rsidRPr="00E156F6">
        <w:rPr>
          <w:rFonts w:eastAsia="Arial"/>
          <w:color w:val="000000"/>
        </w:rPr>
        <w:t xml:space="preserve"> </w:t>
      </w:r>
      <w:r>
        <w:rPr>
          <w:rFonts w:eastAsia="Arial"/>
          <w:color w:val="000000"/>
        </w:rPr>
        <w:t>потреба</w:t>
      </w:r>
      <w:r w:rsidR="009F76EB" w:rsidRPr="00E156F6">
        <w:rPr>
          <w:rFonts w:eastAsia="Arial"/>
          <w:color w:val="000000"/>
        </w:rPr>
        <w:t xml:space="preserve"> </w:t>
      </w:r>
      <w:r>
        <w:rPr>
          <w:rFonts w:eastAsia="Arial"/>
          <w:color w:val="000000"/>
        </w:rPr>
        <w:t>да</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сфере</w:t>
      </w:r>
      <w:r w:rsidR="009F76EB" w:rsidRPr="00E156F6">
        <w:rPr>
          <w:rFonts w:eastAsia="Arial"/>
          <w:color w:val="000000"/>
        </w:rPr>
        <w:t xml:space="preserve"> </w:t>
      </w:r>
      <w:r>
        <w:rPr>
          <w:rFonts w:eastAsia="Arial"/>
          <w:color w:val="000000"/>
        </w:rPr>
        <w:t>медијског</w:t>
      </w:r>
      <w:r w:rsidR="009F76EB" w:rsidRPr="00E156F6">
        <w:rPr>
          <w:rFonts w:eastAsia="Arial"/>
          <w:color w:val="000000"/>
        </w:rPr>
        <w:t xml:space="preserve"> </w:t>
      </w:r>
      <w:r>
        <w:rPr>
          <w:rFonts w:eastAsia="Arial"/>
          <w:color w:val="000000"/>
        </w:rPr>
        <w:t>законодавства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регулације</w:t>
      </w:r>
      <w:r w:rsidR="009F76EB" w:rsidRPr="00E156F6">
        <w:rPr>
          <w:rFonts w:eastAsia="Arial"/>
          <w:color w:val="000000"/>
        </w:rPr>
        <w:t xml:space="preserve"> </w:t>
      </w:r>
      <w:r>
        <w:rPr>
          <w:rFonts w:eastAsia="Arial"/>
          <w:color w:val="000000"/>
        </w:rPr>
        <w:t>медија</w:t>
      </w:r>
      <w:r w:rsidR="009F76EB" w:rsidRPr="00E156F6">
        <w:rPr>
          <w:rFonts w:eastAsia="Arial"/>
          <w:color w:val="000000"/>
        </w:rPr>
        <w:t xml:space="preserve">, </w:t>
      </w:r>
      <w:r>
        <w:rPr>
          <w:rFonts w:eastAsia="Arial"/>
          <w:color w:val="000000"/>
        </w:rPr>
        <w:t>уђу</w:t>
      </w:r>
      <w:r w:rsidR="009F76EB" w:rsidRPr="00E156F6">
        <w:rPr>
          <w:rFonts w:eastAsia="Arial"/>
          <w:color w:val="000000"/>
        </w:rPr>
        <w:t xml:space="preserve"> </w:t>
      </w:r>
      <w:r>
        <w:rPr>
          <w:rFonts w:eastAsia="Arial"/>
          <w:color w:val="000000"/>
        </w:rPr>
        <w:t>млади</w:t>
      </w:r>
      <w:r w:rsidR="009F76EB" w:rsidRPr="00E156F6">
        <w:rPr>
          <w:rFonts w:eastAsia="Arial"/>
          <w:color w:val="000000"/>
        </w:rPr>
        <w:t xml:space="preserve">, </w:t>
      </w:r>
      <w:r>
        <w:rPr>
          <w:rFonts w:eastAsia="Arial"/>
          <w:color w:val="000000"/>
        </w:rPr>
        <w:t>образовани</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способни</w:t>
      </w:r>
      <w:r w:rsidR="009F76EB" w:rsidRPr="00E156F6">
        <w:rPr>
          <w:rFonts w:eastAsia="Arial"/>
          <w:color w:val="000000"/>
        </w:rPr>
        <w:t xml:space="preserve"> </w:t>
      </w:r>
      <w:r>
        <w:rPr>
          <w:rFonts w:eastAsia="Arial"/>
          <w:color w:val="000000"/>
        </w:rPr>
        <w:t>људи</w:t>
      </w:r>
      <w:r w:rsidR="009F76EB" w:rsidRPr="00E156F6">
        <w:rPr>
          <w:rFonts w:eastAsia="Arial"/>
          <w:color w:val="000000"/>
        </w:rPr>
        <w:t xml:space="preserve"> </w:t>
      </w:r>
      <w:r>
        <w:rPr>
          <w:rFonts w:eastAsia="Arial"/>
          <w:color w:val="000000"/>
        </w:rPr>
        <w:t>који</w:t>
      </w:r>
      <w:r w:rsidR="009F76EB" w:rsidRPr="00E156F6">
        <w:rPr>
          <w:rFonts w:eastAsia="Arial"/>
          <w:color w:val="000000"/>
        </w:rPr>
        <w:t xml:space="preserve"> </w:t>
      </w:r>
      <w:r>
        <w:rPr>
          <w:rFonts w:eastAsia="Arial"/>
          <w:color w:val="000000"/>
        </w:rPr>
        <w:t>схватају</w:t>
      </w:r>
      <w:r w:rsidR="009F76EB" w:rsidRPr="00E156F6">
        <w:rPr>
          <w:rFonts w:eastAsia="Arial"/>
          <w:color w:val="000000"/>
        </w:rPr>
        <w:t xml:space="preserve"> </w:t>
      </w:r>
      <w:r>
        <w:rPr>
          <w:rFonts w:eastAsia="Arial"/>
          <w:color w:val="000000"/>
        </w:rPr>
        <w:t>дигиталну</w:t>
      </w:r>
      <w:r w:rsidR="009F76EB" w:rsidRPr="00E156F6">
        <w:rPr>
          <w:rFonts w:eastAsia="Arial"/>
          <w:color w:val="000000"/>
        </w:rPr>
        <w:t xml:space="preserve">, </w:t>
      </w:r>
      <w:r>
        <w:rPr>
          <w:rFonts w:eastAsia="Arial"/>
          <w:color w:val="000000"/>
        </w:rPr>
        <w:t>медијску</w:t>
      </w:r>
      <w:r w:rsidR="009F76EB" w:rsidRPr="00E156F6">
        <w:rPr>
          <w:rFonts w:eastAsia="Arial"/>
          <w:color w:val="000000"/>
        </w:rPr>
        <w:t xml:space="preserve">, </w:t>
      </w:r>
      <w:r>
        <w:rPr>
          <w:rFonts w:eastAsia="Arial"/>
          <w:color w:val="000000"/>
        </w:rPr>
        <w:t>агенду</w:t>
      </w:r>
      <w:r w:rsidR="009F76EB" w:rsidRPr="00E156F6">
        <w:rPr>
          <w:rFonts w:eastAsia="Arial"/>
          <w:color w:val="000000"/>
        </w:rPr>
        <w:t xml:space="preserve"> XX</w:t>
      </w:r>
      <w:r w:rsidR="008F0C7E">
        <w:rPr>
          <w:rFonts w:eastAsia="Arial"/>
          <w:color w:val="000000"/>
          <w:lang w:val="sr-Cyrl-RS"/>
        </w:rPr>
        <w:t>I</w:t>
      </w:r>
      <w:r w:rsidR="009F76EB" w:rsidRPr="00E156F6">
        <w:rPr>
          <w:rFonts w:eastAsia="Arial"/>
          <w:color w:val="000000"/>
        </w:rPr>
        <w:t xml:space="preserve"> </w:t>
      </w:r>
      <w:r>
        <w:rPr>
          <w:rFonts w:eastAsia="Arial"/>
          <w:color w:val="000000"/>
        </w:rPr>
        <w:t>века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који</w:t>
      </w:r>
      <w:r w:rsidR="009F76EB" w:rsidRPr="00E156F6">
        <w:rPr>
          <w:rFonts w:eastAsia="Arial"/>
          <w:color w:val="000000"/>
        </w:rPr>
        <w:t xml:space="preserve"> </w:t>
      </w:r>
      <w:r>
        <w:rPr>
          <w:rFonts w:eastAsia="Arial"/>
          <w:color w:val="000000"/>
        </w:rPr>
        <w:t>су</w:t>
      </w:r>
      <w:r w:rsidR="009F76EB" w:rsidRPr="00E156F6">
        <w:rPr>
          <w:rFonts w:eastAsia="Arial"/>
          <w:color w:val="000000"/>
        </w:rPr>
        <w:t xml:space="preserve"> </w:t>
      </w:r>
      <w:r>
        <w:rPr>
          <w:rFonts w:eastAsia="Arial"/>
          <w:color w:val="000000"/>
        </w:rPr>
        <w:t>спремни</w:t>
      </w:r>
      <w:r w:rsidR="009F76EB" w:rsidRPr="00E156F6">
        <w:rPr>
          <w:rFonts w:eastAsia="Arial"/>
          <w:color w:val="000000"/>
        </w:rPr>
        <w:t xml:space="preserve"> </w:t>
      </w:r>
      <w:r>
        <w:rPr>
          <w:rFonts w:eastAsia="Arial"/>
          <w:color w:val="000000"/>
        </w:rPr>
        <w:t>да</w:t>
      </w:r>
      <w:r w:rsidR="009F76EB" w:rsidRPr="00E156F6">
        <w:rPr>
          <w:rFonts w:eastAsia="Arial"/>
          <w:color w:val="000000"/>
        </w:rPr>
        <w:t xml:space="preserve"> </w:t>
      </w:r>
      <w:r>
        <w:rPr>
          <w:rFonts w:eastAsia="Arial"/>
          <w:color w:val="000000"/>
        </w:rPr>
        <w:t>стање</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медијима</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Србији</w:t>
      </w:r>
      <w:r w:rsidR="009F76EB" w:rsidRPr="00E156F6">
        <w:rPr>
          <w:rFonts w:eastAsia="Arial"/>
          <w:color w:val="000000"/>
        </w:rPr>
        <w:t xml:space="preserve"> </w:t>
      </w:r>
      <w:r>
        <w:rPr>
          <w:rFonts w:eastAsia="Arial"/>
          <w:color w:val="000000"/>
        </w:rPr>
        <w:t>мењају</w:t>
      </w:r>
      <w:r w:rsidR="009F76EB" w:rsidRPr="00E156F6">
        <w:rPr>
          <w:rFonts w:eastAsia="Arial"/>
          <w:color w:val="000000"/>
        </w:rPr>
        <w:t xml:space="preserve"> </w:t>
      </w:r>
      <w:r>
        <w:rPr>
          <w:rFonts w:eastAsia="Arial"/>
          <w:color w:val="000000"/>
        </w:rPr>
        <w:t>на</w:t>
      </w:r>
      <w:r w:rsidR="009F76EB" w:rsidRPr="00E156F6">
        <w:rPr>
          <w:rFonts w:eastAsia="Arial"/>
          <w:color w:val="000000"/>
        </w:rPr>
        <w:t xml:space="preserve"> </w:t>
      </w:r>
      <w:r>
        <w:rPr>
          <w:rFonts w:eastAsia="Arial"/>
          <w:color w:val="000000"/>
        </w:rPr>
        <w:t>боље</w:t>
      </w:r>
      <w:r w:rsidR="009F76EB" w:rsidRPr="00E156F6">
        <w:rPr>
          <w:rFonts w:eastAsia="Arial"/>
          <w:color w:val="000000"/>
        </w:rPr>
        <w:t xml:space="preserve">. </w:t>
      </w:r>
      <w:r>
        <w:rPr>
          <w:rFonts w:eastAsia="Arial"/>
          <w:color w:val="000000"/>
        </w:rPr>
        <w:t>Стога</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стратешком</w:t>
      </w:r>
      <w:r w:rsidR="009F76EB" w:rsidRPr="00E156F6">
        <w:rPr>
          <w:rFonts w:eastAsia="Arial"/>
          <w:color w:val="000000"/>
        </w:rPr>
        <w:t xml:space="preserve"> </w:t>
      </w:r>
      <w:r>
        <w:rPr>
          <w:rFonts w:eastAsia="Arial"/>
          <w:color w:val="000000"/>
        </w:rPr>
        <w:t>промишљању</w:t>
      </w:r>
      <w:r w:rsidR="009F76EB" w:rsidRPr="00E156F6">
        <w:rPr>
          <w:rFonts w:eastAsia="Arial"/>
          <w:color w:val="000000"/>
        </w:rPr>
        <w:t xml:space="preserve"> </w:t>
      </w:r>
      <w:r>
        <w:rPr>
          <w:rFonts w:eastAsia="Arial"/>
          <w:color w:val="000000"/>
        </w:rPr>
        <w:t>оснаживања</w:t>
      </w:r>
      <w:r w:rsidR="009F76EB" w:rsidRPr="00E156F6">
        <w:rPr>
          <w:rFonts w:eastAsia="Arial"/>
          <w:color w:val="000000"/>
        </w:rPr>
        <w:t xml:space="preserve"> </w:t>
      </w:r>
      <w:r>
        <w:rPr>
          <w:rFonts w:eastAsia="Arial"/>
          <w:color w:val="000000"/>
        </w:rPr>
        <w:t>медијске</w:t>
      </w:r>
      <w:r w:rsidR="009F76EB" w:rsidRPr="00E156F6">
        <w:rPr>
          <w:rFonts w:eastAsia="Arial"/>
          <w:color w:val="000000"/>
        </w:rPr>
        <w:t xml:space="preserve"> </w:t>
      </w:r>
      <w:r>
        <w:rPr>
          <w:rFonts w:eastAsia="Arial"/>
          <w:color w:val="000000"/>
        </w:rPr>
        <w:t>писмености</w:t>
      </w:r>
      <w:r w:rsidR="009F76EB" w:rsidRPr="00E156F6">
        <w:rPr>
          <w:rFonts w:eastAsia="Arial"/>
          <w:color w:val="000000"/>
        </w:rPr>
        <w:t xml:space="preserve">, </w:t>
      </w:r>
      <w:r>
        <w:rPr>
          <w:rFonts w:eastAsia="Arial"/>
          <w:color w:val="000000"/>
        </w:rPr>
        <w:t>постоје</w:t>
      </w:r>
      <w:r w:rsidR="009F76EB" w:rsidRPr="00E156F6">
        <w:rPr>
          <w:rFonts w:eastAsia="Arial"/>
          <w:color w:val="000000"/>
        </w:rPr>
        <w:t xml:space="preserve"> </w:t>
      </w:r>
      <w:r>
        <w:rPr>
          <w:rFonts w:eastAsia="Arial"/>
          <w:color w:val="000000"/>
        </w:rPr>
        <w:t>два</w:t>
      </w:r>
      <w:r w:rsidR="009F76EB" w:rsidRPr="00E156F6">
        <w:rPr>
          <w:rFonts w:eastAsia="Arial"/>
          <w:color w:val="000000"/>
        </w:rPr>
        <w:t xml:space="preserve"> </w:t>
      </w:r>
      <w:r>
        <w:rPr>
          <w:rFonts w:eastAsia="Arial"/>
          <w:color w:val="000000"/>
        </w:rPr>
        <w:t>основна</w:t>
      </w:r>
      <w:r w:rsidR="009F76EB" w:rsidRPr="00E156F6">
        <w:rPr>
          <w:rFonts w:eastAsia="Arial"/>
          <w:color w:val="000000"/>
        </w:rPr>
        <w:t xml:space="preserve"> </w:t>
      </w:r>
      <w:r>
        <w:rPr>
          <w:rFonts w:eastAsia="Arial"/>
          <w:color w:val="000000"/>
        </w:rPr>
        <w:t>правца</w:t>
      </w:r>
      <w:r w:rsidR="009F76EB" w:rsidRPr="00E156F6">
        <w:rPr>
          <w:rFonts w:eastAsia="Arial"/>
          <w:color w:val="000000"/>
        </w:rPr>
        <w:t xml:space="preserve">: </w:t>
      </w:r>
      <w:r>
        <w:rPr>
          <w:rFonts w:eastAsia="Arial"/>
          <w:color w:val="000000"/>
        </w:rPr>
        <w:t>А</w:t>
      </w:r>
      <w:r w:rsidR="009F76EB" w:rsidRPr="00E156F6">
        <w:rPr>
          <w:rFonts w:eastAsia="Arial"/>
          <w:color w:val="000000"/>
        </w:rPr>
        <w:t xml:space="preserve">) </w:t>
      </w:r>
      <w:r>
        <w:rPr>
          <w:rFonts w:eastAsia="Arial"/>
          <w:color w:val="000000"/>
        </w:rPr>
        <w:t>За</w:t>
      </w:r>
      <w:r w:rsidR="009F76EB" w:rsidRPr="00E156F6">
        <w:rPr>
          <w:rFonts w:eastAsia="Arial"/>
          <w:color w:val="000000"/>
        </w:rPr>
        <w:t xml:space="preserve"> </w:t>
      </w:r>
      <w:r>
        <w:rPr>
          <w:rFonts w:eastAsia="Arial"/>
          <w:color w:val="000000"/>
        </w:rPr>
        <w:t>развој</w:t>
      </w:r>
      <w:r w:rsidR="009F76EB" w:rsidRPr="00E156F6">
        <w:rPr>
          <w:rFonts w:eastAsia="Arial"/>
          <w:color w:val="000000"/>
        </w:rPr>
        <w:t xml:space="preserve"> </w:t>
      </w:r>
      <w:r>
        <w:rPr>
          <w:rFonts w:eastAsia="Arial"/>
          <w:color w:val="000000"/>
        </w:rPr>
        <w:t>опште</w:t>
      </w:r>
      <w:r w:rsidR="009F76EB" w:rsidRPr="00E156F6">
        <w:rPr>
          <w:rFonts w:eastAsia="Arial"/>
          <w:color w:val="000000"/>
        </w:rPr>
        <w:t xml:space="preserve"> </w:t>
      </w:r>
      <w:r>
        <w:rPr>
          <w:rFonts w:eastAsia="Arial"/>
          <w:color w:val="000000"/>
        </w:rPr>
        <w:t>медијске</w:t>
      </w:r>
      <w:r w:rsidR="009F76EB" w:rsidRPr="00E156F6">
        <w:rPr>
          <w:rFonts w:eastAsia="Arial"/>
          <w:color w:val="000000"/>
        </w:rPr>
        <w:t xml:space="preserve"> </w:t>
      </w:r>
      <w:r>
        <w:rPr>
          <w:rFonts w:eastAsia="Arial"/>
          <w:color w:val="000000"/>
        </w:rPr>
        <w:t>писмености</w:t>
      </w:r>
      <w:r w:rsidR="009F76EB" w:rsidRPr="00E156F6">
        <w:rPr>
          <w:rFonts w:eastAsia="Arial"/>
          <w:color w:val="000000"/>
        </w:rPr>
        <w:t xml:space="preserve">, </w:t>
      </w:r>
      <w:r>
        <w:rPr>
          <w:rFonts w:eastAsia="Arial"/>
          <w:color w:val="000000"/>
        </w:rPr>
        <w:t>а</w:t>
      </w:r>
      <w:r w:rsidR="009F76EB" w:rsidRPr="00E156F6">
        <w:rPr>
          <w:rFonts w:eastAsia="Arial"/>
          <w:color w:val="000000"/>
        </w:rPr>
        <w:t xml:space="preserve"> </w:t>
      </w:r>
      <w:r>
        <w:rPr>
          <w:rFonts w:eastAsia="Arial"/>
          <w:color w:val="000000"/>
        </w:rPr>
        <w:t>самим</w:t>
      </w:r>
      <w:r w:rsidR="009F76EB" w:rsidRPr="00E156F6">
        <w:rPr>
          <w:rFonts w:eastAsia="Arial"/>
          <w:color w:val="000000"/>
        </w:rPr>
        <w:t xml:space="preserve"> </w:t>
      </w:r>
      <w:r>
        <w:rPr>
          <w:rFonts w:eastAsia="Arial"/>
          <w:color w:val="000000"/>
        </w:rPr>
        <w:t>тим</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за</w:t>
      </w:r>
      <w:r w:rsidR="009F76EB" w:rsidRPr="00E156F6">
        <w:rPr>
          <w:rFonts w:eastAsia="Arial"/>
          <w:color w:val="000000"/>
        </w:rPr>
        <w:t xml:space="preserve"> </w:t>
      </w:r>
      <w:r>
        <w:rPr>
          <w:rFonts w:eastAsia="Arial"/>
          <w:color w:val="000000"/>
        </w:rPr>
        <w:t>квалитетнији</w:t>
      </w:r>
      <w:r w:rsidR="009F76EB" w:rsidRPr="00E156F6">
        <w:rPr>
          <w:rFonts w:eastAsia="Arial"/>
          <w:color w:val="000000"/>
        </w:rPr>
        <w:t xml:space="preserve"> </w:t>
      </w:r>
      <w:r>
        <w:rPr>
          <w:rFonts w:eastAsia="Arial"/>
          <w:color w:val="000000"/>
        </w:rPr>
        <w:t>рад</w:t>
      </w:r>
      <w:r w:rsidR="009F76EB" w:rsidRPr="00E156F6">
        <w:rPr>
          <w:rFonts w:eastAsia="Arial"/>
          <w:color w:val="000000"/>
        </w:rPr>
        <w:t xml:space="preserve"> </w:t>
      </w:r>
      <w:r>
        <w:rPr>
          <w:rFonts w:eastAsia="Arial"/>
          <w:color w:val="000000"/>
        </w:rPr>
        <w:t>свих</w:t>
      </w:r>
      <w:r w:rsidR="009F76EB" w:rsidRPr="00E156F6">
        <w:rPr>
          <w:rFonts w:eastAsia="Arial"/>
          <w:color w:val="000000"/>
        </w:rPr>
        <w:t xml:space="preserve"> </w:t>
      </w:r>
      <w:r>
        <w:rPr>
          <w:rFonts w:eastAsia="Arial"/>
          <w:color w:val="000000"/>
        </w:rPr>
        <w:t>медијских</w:t>
      </w:r>
      <w:r w:rsidR="009F76EB" w:rsidRPr="00E156F6">
        <w:rPr>
          <w:rFonts w:eastAsia="Arial"/>
          <w:color w:val="000000"/>
        </w:rPr>
        <w:t xml:space="preserve"> </w:t>
      </w:r>
      <w:r>
        <w:rPr>
          <w:rFonts w:eastAsia="Arial"/>
          <w:color w:val="000000"/>
        </w:rPr>
        <w:t>субјеката</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медијским</w:t>
      </w:r>
      <w:r w:rsidR="009F76EB" w:rsidRPr="00E156F6">
        <w:rPr>
          <w:rFonts w:eastAsia="Arial"/>
          <w:color w:val="000000"/>
        </w:rPr>
        <w:t xml:space="preserve"> </w:t>
      </w:r>
      <w:r>
        <w:rPr>
          <w:rFonts w:eastAsia="Arial"/>
          <w:color w:val="000000"/>
        </w:rPr>
        <w:t>организацијама</w:t>
      </w:r>
      <w:r w:rsidR="009F76EB" w:rsidRPr="00E156F6">
        <w:rPr>
          <w:rFonts w:eastAsia="Arial"/>
          <w:color w:val="000000"/>
        </w:rPr>
        <w:t xml:space="preserve">, </w:t>
      </w:r>
      <w:r>
        <w:rPr>
          <w:rFonts w:eastAsia="Arial"/>
          <w:color w:val="000000"/>
        </w:rPr>
        <w:t>потребно</w:t>
      </w:r>
      <w:r w:rsidR="009F76EB" w:rsidRPr="00E156F6">
        <w:rPr>
          <w:rFonts w:eastAsia="Arial"/>
          <w:color w:val="000000"/>
        </w:rPr>
        <w:t xml:space="preserve"> </w:t>
      </w:r>
      <w:r>
        <w:rPr>
          <w:rFonts w:eastAsia="Arial"/>
          <w:color w:val="000000"/>
        </w:rPr>
        <w:t>је</w:t>
      </w:r>
      <w:r w:rsidR="009F76EB" w:rsidRPr="00E156F6">
        <w:rPr>
          <w:rFonts w:eastAsia="Arial"/>
          <w:color w:val="000000"/>
        </w:rPr>
        <w:t xml:space="preserve"> </w:t>
      </w:r>
      <w:r>
        <w:rPr>
          <w:rFonts w:eastAsia="Arial"/>
          <w:color w:val="000000"/>
        </w:rPr>
        <w:t>веће</w:t>
      </w:r>
      <w:r w:rsidR="009F76EB" w:rsidRPr="00E156F6">
        <w:rPr>
          <w:rFonts w:eastAsia="Arial"/>
          <w:color w:val="000000"/>
        </w:rPr>
        <w:t xml:space="preserve"> </w:t>
      </w:r>
      <w:r>
        <w:rPr>
          <w:rFonts w:eastAsia="Arial"/>
          <w:color w:val="000000"/>
        </w:rPr>
        <w:t>присуство</w:t>
      </w:r>
      <w:r w:rsidR="009F76EB" w:rsidRPr="00E156F6">
        <w:rPr>
          <w:rFonts w:eastAsia="Arial"/>
          <w:color w:val="000000"/>
        </w:rPr>
        <w:t xml:space="preserve"> </w:t>
      </w:r>
      <w:r>
        <w:rPr>
          <w:rFonts w:eastAsia="Arial"/>
          <w:color w:val="000000"/>
        </w:rPr>
        <w:t>младих</w:t>
      </w:r>
      <w:r w:rsidR="009F76EB" w:rsidRPr="00E156F6">
        <w:rPr>
          <w:rFonts w:eastAsia="Arial"/>
          <w:color w:val="000000"/>
        </w:rPr>
        <w:t xml:space="preserve">, </w:t>
      </w:r>
      <w:r>
        <w:rPr>
          <w:rFonts w:eastAsia="Arial"/>
          <w:color w:val="000000"/>
        </w:rPr>
        <w:t>медијски</w:t>
      </w:r>
      <w:r w:rsidR="009F76EB" w:rsidRPr="00E156F6">
        <w:rPr>
          <w:rFonts w:eastAsia="Arial"/>
          <w:color w:val="000000"/>
        </w:rPr>
        <w:t xml:space="preserve"> </w:t>
      </w:r>
      <w:r>
        <w:rPr>
          <w:rFonts w:eastAsia="Arial"/>
          <w:color w:val="000000"/>
        </w:rPr>
        <w:t>описмењених</w:t>
      </w:r>
      <w:r w:rsidR="009F76EB" w:rsidRPr="00E156F6">
        <w:rPr>
          <w:rFonts w:eastAsia="Arial"/>
          <w:color w:val="000000"/>
        </w:rPr>
        <w:t xml:space="preserve"> </w:t>
      </w:r>
      <w:r>
        <w:rPr>
          <w:rFonts w:eastAsia="Arial"/>
          <w:color w:val="000000"/>
        </w:rPr>
        <w:t>људи</w:t>
      </w:r>
      <w:r w:rsidR="009F76EB" w:rsidRPr="00E156F6">
        <w:rPr>
          <w:rFonts w:eastAsia="Arial"/>
          <w:color w:val="000000"/>
        </w:rPr>
        <w:t xml:space="preserve">. </w:t>
      </w:r>
      <w:r>
        <w:rPr>
          <w:rFonts w:eastAsia="Arial"/>
          <w:color w:val="000000"/>
        </w:rPr>
        <w:t>Б</w:t>
      </w:r>
      <w:r w:rsidR="009F76EB" w:rsidRPr="00E156F6">
        <w:rPr>
          <w:rFonts w:eastAsia="Arial"/>
          <w:color w:val="000000"/>
        </w:rPr>
        <w:t xml:space="preserve">) </w:t>
      </w:r>
      <w:r>
        <w:rPr>
          <w:rFonts w:eastAsia="Arial"/>
          <w:color w:val="000000"/>
        </w:rPr>
        <w:t>Неопходно</w:t>
      </w:r>
      <w:r w:rsidR="009F76EB" w:rsidRPr="00E156F6">
        <w:rPr>
          <w:rFonts w:eastAsia="Arial"/>
          <w:color w:val="000000"/>
        </w:rPr>
        <w:t xml:space="preserve"> </w:t>
      </w:r>
      <w:r>
        <w:rPr>
          <w:rFonts w:eastAsia="Arial"/>
          <w:color w:val="000000"/>
        </w:rPr>
        <w:t>је</w:t>
      </w:r>
      <w:r w:rsidR="009F76EB" w:rsidRPr="00E156F6">
        <w:rPr>
          <w:rFonts w:eastAsia="Arial"/>
          <w:color w:val="000000"/>
        </w:rPr>
        <w:t xml:space="preserve"> </w:t>
      </w:r>
      <w:r>
        <w:rPr>
          <w:rFonts w:eastAsia="Arial"/>
          <w:color w:val="000000"/>
        </w:rPr>
        <w:t>јачање</w:t>
      </w:r>
      <w:r w:rsidR="009F76EB" w:rsidRPr="00E156F6">
        <w:rPr>
          <w:rFonts w:eastAsia="Arial"/>
          <w:color w:val="000000"/>
        </w:rPr>
        <w:t xml:space="preserve"> </w:t>
      </w:r>
      <w:r>
        <w:rPr>
          <w:rFonts w:eastAsia="Arial"/>
          <w:color w:val="000000"/>
        </w:rPr>
        <w:t>свести</w:t>
      </w:r>
      <w:r w:rsidR="009F76EB" w:rsidRPr="00E156F6">
        <w:rPr>
          <w:rFonts w:eastAsia="Arial"/>
          <w:color w:val="000000"/>
        </w:rPr>
        <w:t xml:space="preserve"> </w:t>
      </w:r>
      <w:r>
        <w:rPr>
          <w:rFonts w:eastAsia="Arial"/>
          <w:color w:val="000000"/>
        </w:rPr>
        <w:t>о</w:t>
      </w:r>
      <w:r w:rsidR="009F76EB" w:rsidRPr="00E156F6">
        <w:rPr>
          <w:rFonts w:eastAsia="Arial"/>
          <w:color w:val="000000"/>
        </w:rPr>
        <w:t xml:space="preserve"> </w:t>
      </w:r>
      <w:r>
        <w:rPr>
          <w:rFonts w:eastAsia="Arial"/>
          <w:color w:val="000000"/>
        </w:rPr>
        <w:t>потребама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важности</w:t>
      </w:r>
      <w:r w:rsidR="009F76EB" w:rsidRPr="00E156F6">
        <w:rPr>
          <w:rFonts w:eastAsia="Arial"/>
          <w:color w:val="000000"/>
        </w:rPr>
        <w:t xml:space="preserve"> </w:t>
      </w:r>
      <w:r>
        <w:rPr>
          <w:rFonts w:eastAsia="Arial"/>
          <w:color w:val="000000"/>
        </w:rPr>
        <w:t>информисања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комуникације</w:t>
      </w:r>
      <w:r w:rsidR="009F76EB" w:rsidRPr="00E156F6">
        <w:rPr>
          <w:rFonts w:eastAsia="Arial"/>
          <w:color w:val="000000"/>
        </w:rPr>
        <w:t xml:space="preserve">, </w:t>
      </w:r>
      <w:r>
        <w:rPr>
          <w:rFonts w:eastAsia="Arial"/>
          <w:color w:val="000000"/>
        </w:rPr>
        <w:t>на</w:t>
      </w:r>
      <w:r w:rsidR="009F76EB" w:rsidRPr="00E156F6">
        <w:rPr>
          <w:rFonts w:eastAsia="Arial"/>
          <w:color w:val="000000"/>
        </w:rPr>
        <w:t xml:space="preserve"> </w:t>
      </w:r>
      <w:r>
        <w:rPr>
          <w:rFonts w:eastAsia="Arial"/>
          <w:color w:val="000000"/>
        </w:rPr>
        <w:t>нивоу</w:t>
      </w:r>
      <w:r w:rsidR="009F76EB" w:rsidRPr="00E156F6">
        <w:rPr>
          <w:rFonts w:eastAsia="Arial"/>
          <w:color w:val="000000"/>
        </w:rPr>
        <w:t xml:space="preserve"> </w:t>
      </w:r>
      <w:r>
        <w:rPr>
          <w:rFonts w:eastAsia="Arial"/>
          <w:color w:val="000000"/>
        </w:rPr>
        <w:t>локалних</w:t>
      </w:r>
      <w:r w:rsidR="009F76EB" w:rsidRPr="00E156F6">
        <w:rPr>
          <w:rFonts w:eastAsia="Arial"/>
          <w:color w:val="000000"/>
        </w:rPr>
        <w:t xml:space="preserve"> </w:t>
      </w:r>
      <w:r>
        <w:rPr>
          <w:rFonts w:eastAsia="Arial"/>
          <w:color w:val="000000"/>
        </w:rPr>
        <w:t>заједница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самоуправа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то</w:t>
      </w:r>
      <w:r w:rsidR="009F76EB" w:rsidRPr="00E156F6">
        <w:rPr>
          <w:rFonts w:eastAsia="Arial"/>
          <w:color w:val="000000"/>
        </w:rPr>
        <w:t xml:space="preserve"> </w:t>
      </w:r>
      <w:r>
        <w:rPr>
          <w:rFonts w:eastAsia="Arial"/>
          <w:color w:val="000000"/>
        </w:rPr>
        <w:t>управо</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самим</w:t>
      </w:r>
      <w:r w:rsidR="009F76EB" w:rsidRPr="00E156F6">
        <w:rPr>
          <w:rFonts w:eastAsia="Arial"/>
          <w:color w:val="000000"/>
        </w:rPr>
        <w:t xml:space="preserve"> </w:t>
      </w:r>
      <w:r>
        <w:rPr>
          <w:rFonts w:eastAsia="Arial"/>
          <w:color w:val="000000"/>
        </w:rPr>
        <w:t>заједницама</w:t>
      </w:r>
      <w:r w:rsidR="009F76EB" w:rsidRPr="00E156F6">
        <w:rPr>
          <w:rFonts w:eastAsia="Arial"/>
          <w:color w:val="000000"/>
        </w:rPr>
        <w:t xml:space="preserve">, </w:t>
      </w:r>
      <w:r>
        <w:rPr>
          <w:rFonts w:eastAsia="Arial"/>
          <w:color w:val="000000"/>
        </w:rPr>
        <w:t>на</w:t>
      </w:r>
      <w:r w:rsidR="009F76EB" w:rsidRPr="00E156F6">
        <w:rPr>
          <w:rFonts w:eastAsia="Arial"/>
          <w:color w:val="000000"/>
        </w:rPr>
        <w:t xml:space="preserve"> </w:t>
      </w:r>
      <w:r>
        <w:rPr>
          <w:rFonts w:eastAsia="Arial"/>
          <w:color w:val="000000"/>
        </w:rPr>
        <w:t>целој</w:t>
      </w:r>
      <w:r w:rsidR="009F76EB" w:rsidRPr="00E156F6">
        <w:rPr>
          <w:rFonts w:eastAsia="Arial"/>
          <w:color w:val="000000"/>
        </w:rPr>
        <w:t xml:space="preserve"> </w:t>
      </w:r>
      <w:r>
        <w:rPr>
          <w:rFonts w:eastAsia="Arial"/>
          <w:color w:val="000000"/>
        </w:rPr>
        <w:t>територији</w:t>
      </w:r>
      <w:r w:rsidR="009F76EB" w:rsidRPr="00E156F6">
        <w:rPr>
          <w:rFonts w:eastAsia="Arial"/>
          <w:color w:val="000000"/>
        </w:rPr>
        <w:t xml:space="preserve"> </w:t>
      </w:r>
      <w:r>
        <w:rPr>
          <w:rFonts w:eastAsia="Arial"/>
          <w:color w:val="000000"/>
        </w:rPr>
        <w:t>Републике</w:t>
      </w:r>
      <w:r w:rsidR="009F76EB" w:rsidRPr="00E156F6">
        <w:rPr>
          <w:rFonts w:eastAsia="Arial"/>
          <w:color w:val="000000"/>
        </w:rPr>
        <w:t xml:space="preserve"> </w:t>
      </w:r>
      <w:r>
        <w:rPr>
          <w:rFonts w:eastAsia="Arial"/>
          <w:color w:val="000000"/>
        </w:rPr>
        <w:t>Србије</w:t>
      </w:r>
      <w:r w:rsidR="009F76EB" w:rsidRPr="00E156F6">
        <w:rPr>
          <w:rFonts w:eastAsia="Arial"/>
          <w:color w:val="000000"/>
        </w:rPr>
        <w:t xml:space="preserve">. </w:t>
      </w:r>
    </w:p>
    <w:p w:rsidR="009F76EB" w:rsidRPr="00C27668" w:rsidRDefault="00433739" w:rsidP="000120D8">
      <w:pPr>
        <w:jc w:val="both"/>
        <w:rPr>
          <w:rFonts w:eastAsia="Arial"/>
          <w:color w:val="000000"/>
          <w:lang w:val="sr-Cyrl-RS"/>
        </w:rPr>
      </w:pPr>
      <w:r w:rsidRPr="00C27668">
        <w:rPr>
          <w:color w:val="000000"/>
        </w:rPr>
        <w:t>Стога</w:t>
      </w:r>
      <w:r w:rsidR="009F76EB" w:rsidRPr="00C27668">
        <w:rPr>
          <w:color w:val="000000"/>
        </w:rPr>
        <w:t xml:space="preserve"> </w:t>
      </w:r>
      <w:r w:rsidRPr="00C27668">
        <w:rPr>
          <w:color w:val="000000"/>
        </w:rPr>
        <w:t>треба</w:t>
      </w:r>
      <w:r w:rsidR="009F76EB" w:rsidRPr="00C27668">
        <w:rPr>
          <w:color w:val="000000"/>
        </w:rPr>
        <w:t xml:space="preserve"> </w:t>
      </w:r>
      <w:r w:rsidRPr="00C27668">
        <w:rPr>
          <w:color w:val="000000"/>
        </w:rPr>
        <w:t>предвидети</w:t>
      </w:r>
      <w:r w:rsidR="009F76EB" w:rsidRPr="00C27668">
        <w:rPr>
          <w:color w:val="000000"/>
        </w:rPr>
        <w:t xml:space="preserve"> </w:t>
      </w:r>
      <w:r w:rsidRPr="00C27668">
        <w:rPr>
          <w:color w:val="000000"/>
        </w:rPr>
        <w:t>покретање</w:t>
      </w:r>
      <w:r w:rsidR="009F76EB" w:rsidRPr="00C27668">
        <w:rPr>
          <w:color w:val="000000"/>
        </w:rPr>
        <w:t xml:space="preserve"> 26 </w:t>
      </w:r>
      <w:r w:rsidRPr="00C27668">
        <w:rPr>
          <w:color w:val="000000"/>
        </w:rPr>
        <w:t>културно</w:t>
      </w:r>
      <w:r w:rsidR="009F76EB" w:rsidRPr="00C27668">
        <w:rPr>
          <w:color w:val="000000"/>
        </w:rPr>
        <w:t>-</w:t>
      </w:r>
      <w:r w:rsidRPr="00C27668">
        <w:rPr>
          <w:color w:val="000000"/>
        </w:rPr>
        <w:t>медијских</w:t>
      </w:r>
      <w:r w:rsidR="009F76EB" w:rsidRPr="00C27668">
        <w:rPr>
          <w:color w:val="000000"/>
        </w:rPr>
        <w:t xml:space="preserve"> </w:t>
      </w:r>
      <w:r w:rsidRPr="00C27668">
        <w:rPr>
          <w:color w:val="000000"/>
        </w:rPr>
        <w:t>центара</w:t>
      </w:r>
      <w:r w:rsidR="009F76EB" w:rsidRPr="00C27668">
        <w:rPr>
          <w:color w:val="000000"/>
        </w:rPr>
        <w:t xml:space="preserve">, </w:t>
      </w:r>
      <w:r w:rsidRPr="00C27668">
        <w:rPr>
          <w:color w:val="000000"/>
        </w:rPr>
        <w:t>у</w:t>
      </w:r>
      <w:r w:rsidR="009F76EB" w:rsidRPr="00C27668">
        <w:rPr>
          <w:color w:val="000000"/>
        </w:rPr>
        <w:t xml:space="preserve"> 26 </w:t>
      </w:r>
      <w:r w:rsidRPr="00C27668">
        <w:rPr>
          <w:color w:val="000000"/>
        </w:rPr>
        <w:t>општина</w:t>
      </w:r>
      <w:r w:rsidR="009F76EB" w:rsidRPr="00C27668">
        <w:rPr>
          <w:color w:val="000000"/>
        </w:rPr>
        <w:t xml:space="preserve"> </w:t>
      </w:r>
      <w:r w:rsidRPr="00C27668">
        <w:rPr>
          <w:color w:val="000000"/>
        </w:rPr>
        <w:t>Србије</w:t>
      </w:r>
      <w:r w:rsidR="009F76EB" w:rsidRPr="00C27668">
        <w:rPr>
          <w:color w:val="000000"/>
        </w:rPr>
        <w:t xml:space="preserve"> (</w:t>
      </w:r>
      <w:r w:rsidRPr="00C27668">
        <w:rPr>
          <w:color w:val="000000"/>
        </w:rPr>
        <w:t>уз</w:t>
      </w:r>
      <w:r w:rsidR="009F76EB" w:rsidRPr="00C27668">
        <w:rPr>
          <w:color w:val="000000"/>
        </w:rPr>
        <w:t xml:space="preserve"> </w:t>
      </w:r>
      <w:r w:rsidRPr="00C27668">
        <w:rPr>
          <w:color w:val="000000"/>
        </w:rPr>
        <w:t>обавезно</w:t>
      </w:r>
      <w:r w:rsidR="009F76EB" w:rsidRPr="00C27668">
        <w:rPr>
          <w:color w:val="000000"/>
        </w:rPr>
        <w:t xml:space="preserve"> </w:t>
      </w:r>
      <w:r w:rsidRPr="00C27668">
        <w:rPr>
          <w:color w:val="000000"/>
        </w:rPr>
        <w:t>коришћење</w:t>
      </w:r>
      <w:r w:rsidR="009F76EB" w:rsidRPr="00C27668">
        <w:rPr>
          <w:color w:val="000000"/>
        </w:rPr>
        <w:t xml:space="preserve"> </w:t>
      </w:r>
      <w:r w:rsidRPr="00C27668">
        <w:rPr>
          <w:color w:val="000000"/>
        </w:rPr>
        <w:t>европских</w:t>
      </w:r>
      <w:r w:rsidR="009F76EB" w:rsidRPr="00C27668">
        <w:rPr>
          <w:color w:val="000000"/>
        </w:rPr>
        <w:t xml:space="preserve"> </w:t>
      </w:r>
      <w:r w:rsidRPr="00C27668">
        <w:rPr>
          <w:color w:val="000000"/>
        </w:rPr>
        <w:t>фондова</w:t>
      </w:r>
      <w:r w:rsidR="009F76EB" w:rsidRPr="00C27668">
        <w:rPr>
          <w:color w:val="000000"/>
        </w:rPr>
        <w:t xml:space="preserve">). </w:t>
      </w:r>
      <w:r w:rsidRPr="00C27668">
        <w:rPr>
          <w:color w:val="000000"/>
        </w:rPr>
        <w:t>Попут</w:t>
      </w:r>
      <w:r w:rsidR="009F76EB" w:rsidRPr="00C27668">
        <w:rPr>
          <w:color w:val="000000"/>
        </w:rPr>
        <w:t xml:space="preserve"> </w:t>
      </w:r>
      <w:r w:rsidRPr="00C27668">
        <w:rPr>
          <w:color w:val="000000"/>
        </w:rPr>
        <w:t>некадашњих</w:t>
      </w:r>
      <w:r w:rsidR="009F76EB" w:rsidRPr="00C27668">
        <w:rPr>
          <w:color w:val="000000"/>
        </w:rPr>
        <w:t xml:space="preserve"> ‘</w:t>
      </w:r>
      <w:r w:rsidRPr="00C27668">
        <w:rPr>
          <w:color w:val="000000"/>
        </w:rPr>
        <w:t>домова</w:t>
      </w:r>
      <w:r w:rsidR="009F76EB" w:rsidRPr="00C27668">
        <w:rPr>
          <w:color w:val="000000"/>
        </w:rPr>
        <w:t xml:space="preserve"> </w:t>
      </w:r>
      <w:r w:rsidRPr="00C27668">
        <w:rPr>
          <w:color w:val="000000"/>
        </w:rPr>
        <w:t>културе</w:t>
      </w:r>
      <w:r w:rsidR="009F76EB" w:rsidRPr="00C27668">
        <w:rPr>
          <w:color w:val="000000"/>
        </w:rPr>
        <w:t xml:space="preserve">’, </w:t>
      </w:r>
      <w:r w:rsidRPr="00C27668">
        <w:rPr>
          <w:color w:val="000000"/>
        </w:rPr>
        <w:t>нови</w:t>
      </w:r>
      <w:r w:rsidR="009F76EB" w:rsidRPr="00C27668">
        <w:rPr>
          <w:color w:val="000000"/>
        </w:rPr>
        <w:t xml:space="preserve"> </w:t>
      </w:r>
      <w:r w:rsidRPr="00C27668">
        <w:rPr>
          <w:color w:val="000000"/>
        </w:rPr>
        <w:t>културно</w:t>
      </w:r>
      <w:r w:rsidR="009F76EB" w:rsidRPr="00C27668">
        <w:rPr>
          <w:color w:val="000000"/>
        </w:rPr>
        <w:t>-</w:t>
      </w:r>
      <w:r w:rsidRPr="00C27668">
        <w:rPr>
          <w:color w:val="000000"/>
        </w:rPr>
        <w:t>медијски</w:t>
      </w:r>
      <w:r w:rsidR="009F76EB" w:rsidRPr="00C27668">
        <w:rPr>
          <w:color w:val="000000"/>
        </w:rPr>
        <w:t xml:space="preserve"> </w:t>
      </w:r>
      <w:r w:rsidRPr="00C27668">
        <w:rPr>
          <w:color w:val="000000"/>
        </w:rPr>
        <w:t>центри</w:t>
      </w:r>
      <w:r w:rsidR="009F76EB" w:rsidRPr="00C27668">
        <w:rPr>
          <w:color w:val="000000"/>
        </w:rPr>
        <w:t xml:space="preserve"> </w:t>
      </w:r>
      <w:r w:rsidRPr="00C27668">
        <w:rPr>
          <w:color w:val="000000"/>
        </w:rPr>
        <w:t>имаће</w:t>
      </w:r>
      <w:r w:rsidR="009F76EB" w:rsidRPr="00C27668">
        <w:rPr>
          <w:color w:val="000000"/>
        </w:rPr>
        <w:t xml:space="preserve"> </w:t>
      </w:r>
      <w:r w:rsidRPr="00C27668">
        <w:rPr>
          <w:color w:val="000000"/>
        </w:rPr>
        <w:t>улогу</w:t>
      </w:r>
      <w:r w:rsidR="009F76EB" w:rsidRPr="00C27668">
        <w:rPr>
          <w:color w:val="000000"/>
        </w:rPr>
        <w:t xml:space="preserve"> </w:t>
      </w:r>
      <w:r w:rsidRPr="00C27668">
        <w:rPr>
          <w:color w:val="000000"/>
        </w:rPr>
        <w:t>покретача</w:t>
      </w:r>
      <w:r w:rsidR="009F76EB" w:rsidRPr="00C27668">
        <w:rPr>
          <w:color w:val="000000"/>
        </w:rPr>
        <w:t xml:space="preserve"> </w:t>
      </w:r>
      <w:r w:rsidRPr="00C27668">
        <w:rPr>
          <w:color w:val="000000"/>
        </w:rPr>
        <w:t>и</w:t>
      </w:r>
      <w:r w:rsidR="009F76EB" w:rsidRPr="00C27668">
        <w:rPr>
          <w:color w:val="000000"/>
        </w:rPr>
        <w:t xml:space="preserve"> </w:t>
      </w:r>
      <w:r w:rsidRPr="00C27668">
        <w:rPr>
          <w:color w:val="000000"/>
        </w:rPr>
        <w:t>носиоца</w:t>
      </w:r>
      <w:r w:rsidR="009F76EB" w:rsidRPr="00C27668">
        <w:rPr>
          <w:color w:val="000000"/>
        </w:rPr>
        <w:t xml:space="preserve"> </w:t>
      </w:r>
      <w:r w:rsidRPr="00C27668">
        <w:rPr>
          <w:color w:val="000000"/>
        </w:rPr>
        <w:t>програма</w:t>
      </w:r>
      <w:r w:rsidR="009F76EB" w:rsidRPr="00C27668">
        <w:rPr>
          <w:color w:val="000000"/>
        </w:rPr>
        <w:t xml:space="preserve">, </w:t>
      </w:r>
      <w:r w:rsidRPr="00C27668">
        <w:rPr>
          <w:color w:val="000000"/>
        </w:rPr>
        <w:t>не</w:t>
      </w:r>
      <w:r w:rsidR="009F76EB" w:rsidRPr="00C27668">
        <w:rPr>
          <w:color w:val="000000"/>
        </w:rPr>
        <w:t xml:space="preserve"> </w:t>
      </w:r>
      <w:r w:rsidRPr="00C27668">
        <w:rPr>
          <w:color w:val="000000"/>
        </w:rPr>
        <w:t>само</w:t>
      </w:r>
      <w:r w:rsidR="009F76EB" w:rsidRPr="00C27668">
        <w:rPr>
          <w:color w:val="000000"/>
        </w:rPr>
        <w:t xml:space="preserve"> </w:t>
      </w:r>
      <w:r w:rsidRPr="00C27668">
        <w:rPr>
          <w:color w:val="000000"/>
        </w:rPr>
        <w:t>из</w:t>
      </w:r>
      <w:r w:rsidR="009F76EB" w:rsidRPr="00C27668">
        <w:rPr>
          <w:color w:val="000000"/>
        </w:rPr>
        <w:t xml:space="preserve"> </w:t>
      </w:r>
      <w:r w:rsidRPr="00C27668">
        <w:rPr>
          <w:color w:val="000000"/>
        </w:rPr>
        <w:t>области</w:t>
      </w:r>
      <w:r w:rsidR="009F76EB" w:rsidRPr="00C27668">
        <w:rPr>
          <w:color w:val="000000"/>
        </w:rPr>
        <w:t xml:space="preserve">  </w:t>
      </w:r>
      <w:r w:rsidRPr="00C27668">
        <w:rPr>
          <w:color w:val="000000"/>
        </w:rPr>
        <w:t>културе</w:t>
      </w:r>
      <w:r w:rsidR="009F76EB" w:rsidRPr="00C27668">
        <w:rPr>
          <w:color w:val="000000"/>
        </w:rPr>
        <w:t xml:space="preserve">, </w:t>
      </w:r>
      <w:r w:rsidRPr="00C27668">
        <w:rPr>
          <w:color w:val="000000"/>
        </w:rPr>
        <w:t>већ</w:t>
      </w:r>
      <w:r w:rsidR="009F76EB" w:rsidRPr="00C27668">
        <w:rPr>
          <w:color w:val="000000"/>
        </w:rPr>
        <w:t xml:space="preserve"> </w:t>
      </w:r>
      <w:r w:rsidRPr="00C27668">
        <w:rPr>
          <w:color w:val="000000"/>
        </w:rPr>
        <w:t>и</w:t>
      </w:r>
      <w:r w:rsidR="009F76EB" w:rsidRPr="00C27668">
        <w:rPr>
          <w:color w:val="000000"/>
        </w:rPr>
        <w:t xml:space="preserve"> </w:t>
      </w:r>
      <w:r w:rsidRPr="00C27668">
        <w:rPr>
          <w:color w:val="000000"/>
        </w:rPr>
        <w:t>из</w:t>
      </w:r>
      <w:r w:rsidR="009F76EB" w:rsidRPr="00C27668">
        <w:rPr>
          <w:color w:val="000000"/>
        </w:rPr>
        <w:t xml:space="preserve"> </w:t>
      </w:r>
      <w:r w:rsidRPr="00C27668">
        <w:rPr>
          <w:color w:val="000000"/>
        </w:rPr>
        <w:t>области</w:t>
      </w:r>
      <w:r w:rsidR="009F76EB" w:rsidRPr="00C27668">
        <w:rPr>
          <w:color w:val="000000"/>
        </w:rPr>
        <w:t xml:space="preserve"> </w:t>
      </w:r>
      <w:r w:rsidRPr="00C27668">
        <w:rPr>
          <w:color w:val="000000"/>
        </w:rPr>
        <w:t>непосредног</w:t>
      </w:r>
      <w:r w:rsidR="009F76EB" w:rsidRPr="00C27668">
        <w:rPr>
          <w:color w:val="000000"/>
        </w:rPr>
        <w:t xml:space="preserve"> </w:t>
      </w:r>
      <w:r w:rsidR="00345D57" w:rsidRPr="00C27668">
        <w:rPr>
          <w:color w:val="000000"/>
        </w:rPr>
        <w:t>медијс</w:t>
      </w:r>
      <w:r w:rsidRPr="00C27668">
        <w:rPr>
          <w:color w:val="000000"/>
        </w:rPr>
        <w:t>ког</w:t>
      </w:r>
      <w:r w:rsidR="009F76EB" w:rsidRPr="00C27668">
        <w:rPr>
          <w:color w:val="000000"/>
        </w:rPr>
        <w:t xml:space="preserve"> </w:t>
      </w:r>
      <w:r w:rsidRPr="00C27668">
        <w:rPr>
          <w:color w:val="000000"/>
        </w:rPr>
        <w:t>описмењавања</w:t>
      </w:r>
      <w:r w:rsidR="009F76EB" w:rsidRPr="00C27668">
        <w:rPr>
          <w:color w:val="000000"/>
        </w:rPr>
        <w:t>.</w:t>
      </w:r>
      <w:r w:rsidR="009F76EB" w:rsidRPr="00C27668">
        <w:rPr>
          <w:rFonts w:eastAsia="Arial"/>
          <w:color w:val="000000"/>
        </w:rPr>
        <w:t xml:space="preserve"> </w:t>
      </w:r>
      <w:r w:rsidRPr="00C27668">
        <w:rPr>
          <w:rFonts w:eastAsia="Arial"/>
          <w:color w:val="000000"/>
        </w:rPr>
        <w:t>Према</w:t>
      </w:r>
      <w:r w:rsidR="009F76EB" w:rsidRPr="00C27668">
        <w:rPr>
          <w:rFonts w:eastAsia="Arial"/>
          <w:color w:val="000000"/>
        </w:rPr>
        <w:t xml:space="preserve"> </w:t>
      </w:r>
      <w:r w:rsidRPr="00C27668">
        <w:rPr>
          <w:rFonts w:eastAsia="Arial"/>
          <w:color w:val="000000"/>
        </w:rPr>
        <w:t>важећим</w:t>
      </w:r>
      <w:r w:rsidR="009F76EB" w:rsidRPr="00C27668">
        <w:rPr>
          <w:rFonts w:eastAsia="Arial"/>
          <w:color w:val="000000"/>
        </w:rPr>
        <w:t xml:space="preserve"> </w:t>
      </w:r>
      <w:r w:rsidRPr="00C27668">
        <w:rPr>
          <w:rFonts w:eastAsia="Arial"/>
          <w:color w:val="000000"/>
        </w:rPr>
        <w:t>законима</w:t>
      </w:r>
      <w:r w:rsidR="009F76EB" w:rsidRPr="00C27668">
        <w:rPr>
          <w:rFonts w:eastAsia="Arial"/>
          <w:color w:val="000000"/>
        </w:rPr>
        <w:t xml:space="preserve">, </w:t>
      </w:r>
      <w:r w:rsidRPr="00C27668">
        <w:rPr>
          <w:rFonts w:eastAsia="Arial"/>
          <w:color w:val="000000"/>
        </w:rPr>
        <w:t>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према</w:t>
      </w:r>
      <w:r w:rsidR="009F76EB" w:rsidRPr="00C27668">
        <w:rPr>
          <w:rFonts w:eastAsia="Arial"/>
          <w:color w:val="000000"/>
        </w:rPr>
        <w:t xml:space="preserve"> </w:t>
      </w:r>
      <w:r w:rsidRPr="00C27668">
        <w:rPr>
          <w:rFonts w:eastAsia="Arial"/>
          <w:color w:val="000000"/>
        </w:rPr>
        <w:t>реалним</w:t>
      </w:r>
      <w:r w:rsidR="009F76EB" w:rsidRPr="00C27668">
        <w:rPr>
          <w:rFonts w:eastAsia="Arial"/>
          <w:color w:val="000000"/>
        </w:rPr>
        <w:t xml:space="preserve"> </w:t>
      </w:r>
      <w:r w:rsidRPr="00C27668">
        <w:rPr>
          <w:rFonts w:eastAsia="Arial"/>
          <w:color w:val="000000"/>
        </w:rPr>
        <w:t>односима</w:t>
      </w:r>
      <w:r w:rsidR="009F76EB" w:rsidRPr="00C27668">
        <w:rPr>
          <w:rFonts w:eastAsia="Arial"/>
          <w:color w:val="000000"/>
        </w:rPr>
        <w:t xml:space="preserve"> </w:t>
      </w:r>
      <w:r w:rsidRPr="00C27668">
        <w:rPr>
          <w:rFonts w:eastAsia="Arial"/>
          <w:color w:val="000000"/>
        </w:rPr>
        <w:t>снага</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облас</w:t>
      </w:r>
      <w:r w:rsidR="00345D57" w:rsidRPr="00C27668">
        <w:rPr>
          <w:rFonts w:eastAsia="Arial"/>
          <w:color w:val="000000"/>
          <w:lang w:val="sr-Cyrl-RS"/>
        </w:rPr>
        <w:t>т</w:t>
      </w:r>
      <w:r w:rsidRPr="00C27668">
        <w:rPr>
          <w:rFonts w:eastAsia="Arial"/>
          <w:color w:val="000000"/>
        </w:rPr>
        <w:t>и</w:t>
      </w:r>
      <w:r w:rsidR="009F76EB" w:rsidRPr="00C27668">
        <w:rPr>
          <w:rFonts w:eastAsia="Arial"/>
          <w:color w:val="000000"/>
        </w:rPr>
        <w:t xml:space="preserve"> </w:t>
      </w:r>
      <w:r w:rsidRPr="00C27668">
        <w:rPr>
          <w:rFonts w:eastAsia="Arial"/>
          <w:color w:val="000000"/>
        </w:rPr>
        <w:t>масовних</w:t>
      </w:r>
      <w:r w:rsidR="009F76EB" w:rsidRPr="00C27668">
        <w:rPr>
          <w:rFonts w:eastAsia="Arial"/>
          <w:color w:val="000000"/>
        </w:rPr>
        <w:t xml:space="preserve"> </w:t>
      </w:r>
      <w:r w:rsidRPr="00C27668">
        <w:rPr>
          <w:rFonts w:eastAsia="Arial"/>
          <w:color w:val="000000"/>
        </w:rPr>
        <w:t>медија</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Србији</w:t>
      </w:r>
      <w:r w:rsidR="009F76EB" w:rsidRPr="00C27668">
        <w:rPr>
          <w:rFonts w:eastAsia="Arial"/>
          <w:color w:val="000000"/>
        </w:rPr>
        <w:t xml:space="preserve">, </w:t>
      </w:r>
      <w:r w:rsidRPr="00C27668">
        <w:rPr>
          <w:rFonts w:eastAsia="Arial"/>
          <w:color w:val="000000"/>
        </w:rPr>
        <w:t>јавни</w:t>
      </w:r>
      <w:r w:rsidR="009F76EB" w:rsidRPr="00C27668">
        <w:rPr>
          <w:rFonts w:eastAsia="Arial"/>
          <w:color w:val="000000"/>
        </w:rPr>
        <w:t xml:space="preserve"> </w:t>
      </w:r>
      <w:r w:rsidRPr="00C27668">
        <w:rPr>
          <w:rFonts w:eastAsia="Arial"/>
          <w:color w:val="000000"/>
        </w:rPr>
        <w:t>медијски</w:t>
      </w:r>
      <w:r w:rsidR="009F76EB" w:rsidRPr="00C27668">
        <w:rPr>
          <w:rFonts w:eastAsia="Arial"/>
          <w:color w:val="000000"/>
        </w:rPr>
        <w:t xml:space="preserve"> </w:t>
      </w:r>
      <w:r w:rsidRPr="00C27668">
        <w:rPr>
          <w:rFonts w:eastAsia="Arial"/>
          <w:color w:val="000000"/>
        </w:rPr>
        <w:t>сервиси</w:t>
      </w:r>
      <w:r w:rsidR="009F76EB" w:rsidRPr="00C27668">
        <w:rPr>
          <w:rFonts w:eastAsia="Arial"/>
          <w:color w:val="000000"/>
        </w:rPr>
        <w:t xml:space="preserve"> </w:t>
      </w:r>
      <w:r w:rsidRPr="00C27668">
        <w:rPr>
          <w:rFonts w:eastAsia="Arial"/>
          <w:color w:val="000000"/>
        </w:rPr>
        <w:t>се</w:t>
      </w:r>
      <w:r w:rsidR="009F76EB" w:rsidRPr="00C27668">
        <w:rPr>
          <w:rFonts w:eastAsia="Arial"/>
          <w:color w:val="000000"/>
        </w:rPr>
        <w:t xml:space="preserve">, </w:t>
      </w:r>
      <w:r w:rsidRPr="00C27668">
        <w:rPr>
          <w:rFonts w:eastAsia="Arial"/>
          <w:color w:val="000000"/>
        </w:rPr>
        <w:t>са</w:t>
      </w:r>
      <w:r w:rsidR="009F76EB" w:rsidRPr="00C27668">
        <w:rPr>
          <w:rFonts w:eastAsia="Arial"/>
          <w:color w:val="000000"/>
        </w:rPr>
        <w:t xml:space="preserve"> </w:t>
      </w:r>
      <w:r w:rsidRPr="00C27668">
        <w:rPr>
          <w:rFonts w:eastAsia="Arial"/>
          <w:color w:val="000000"/>
        </w:rPr>
        <w:t>правом</w:t>
      </w:r>
      <w:r w:rsidR="009F76EB" w:rsidRPr="00C27668">
        <w:rPr>
          <w:rFonts w:eastAsia="Arial"/>
          <w:color w:val="000000"/>
        </w:rPr>
        <w:t xml:space="preserve"> </w:t>
      </w:r>
      <w:r w:rsidRPr="00C27668">
        <w:rPr>
          <w:rFonts w:eastAsia="Arial"/>
          <w:color w:val="000000"/>
        </w:rPr>
        <w:t>али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са</w:t>
      </w:r>
      <w:r w:rsidR="009F76EB" w:rsidRPr="00C27668">
        <w:rPr>
          <w:rFonts w:eastAsia="Arial"/>
          <w:color w:val="000000"/>
        </w:rPr>
        <w:t xml:space="preserve"> </w:t>
      </w:r>
      <w:r w:rsidRPr="00C27668">
        <w:rPr>
          <w:rFonts w:eastAsia="Arial"/>
          <w:color w:val="000000"/>
        </w:rPr>
        <w:t>обавезама</w:t>
      </w:r>
      <w:r w:rsidR="009F76EB" w:rsidRPr="00C27668">
        <w:rPr>
          <w:rFonts w:eastAsia="Arial"/>
          <w:color w:val="000000"/>
        </w:rPr>
        <w:t xml:space="preserve">, </w:t>
      </w:r>
      <w:r w:rsidRPr="00C27668">
        <w:rPr>
          <w:rFonts w:eastAsia="Arial"/>
          <w:color w:val="000000"/>
        </w:rPr>
        <w:t>увек</w:t>
      </w:r>
      <w:r w:rsidR="009F76EB" w:rsidRPr="00C27668">
        <w:rPr>
          <w:rFonts w:eastAsia="Arial"/>
          <w:color w:val="000000"/>
        </w:rPr>
        <w:t xml:space="preserve"> </w:t>
      </w:r>
      <w:r w:rsidRPr="00C27668">
        <w:rPr>
          <w:rFonts w:eastAsia="Arial"/>
          <w:color w:val="000000"/>
        </w:rPr>
        <w:t>доживљавају</w:t>
      </w:r>
      <w:r w:rsidR="009F76EB" w:rsidRPr="00C27668">
        <w:rPr>
          <w:rFonts w:eastAsia="Arial"/>
          <w:color w:val="000000"/>
        </w:rPr>
        <w:t xml:space="preserve"> </w:t>
      </w:r>
      <w:r w:rsidRPr="00C27668">
        <w:rPr>
          <w:rFonts w:eastAsia="Arial"/>
          <w:color w:val="000000"/>
        </w:rPr>
        <w:t>као</w:t>
      </w:r>
      <w:r w:rsidR="009F76EB" w:rsidRPr="00C27668">
        <w:rPr>
          <w:rFonts w:eastAsia="Arial"/>
          <w:color w:val="000000"/>
        </w:rPr>
        <w:t xml:space="preserve"> </w:t>
      </w:r>
      <w:r w:rsidRPr="00C27668">
        <w:rPr>
          <w:rFonts w:eastAsia="Arial"/>
          <w:color w:val="000000"/>
        </w:rPr>
        <w:t>водећи</w:t>
      </w:r>
      <w:r w:rsidR="009F76EB" w:rsidRPr="00C27668">
        <w:rPr>
          <w:rFonts w:eastAsia="Arial"/>
          <w:color w:val="000000"/>
        </w:rPr>
        <w:t xml:space="preserve"> </w:t>
      </w:r>
      <w:r w:rsidRPr="00C27668">
        <w:rPr>
          <w:rFonts w:eastAsia="Arial"/>
          <w:color w:val="000000"/>
        </w:rPr>
        <w:t>носиоци</w:t>
      </w:r>
      <w:r w:rsidR="009F76EB" w:rsidRPr="00C27668">
        <w:rPr>
          <w:rFonts w:eastAsia="Arial"/>
          <w:color w:val="000000"/>
        </w:rPr>
        <w:t xml:space="preserve"> </w:t>
      </w:r>
      <w:r w:rsidRPr="00C27668">
        <w:rPr>
          <w:rFonts w:eastAsia="Arial"/>
          <w:color w:val="000000"/>
        </w:rPr>
        <w:t>активности</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областима</w:t>
      </w:r>
      <w:r w:rsidR="009F76EB" w:rsidRPr="00C27668">
        <w:rPr>
          <w:rFonts w:eastAsia="Arial"/>
          <w:color w:val="000000"/>
        </w:rPr>
        <w:t xml:space="preserve">: </w:t>
      </w:r>
      <w:r w:rsidRPr="00C27668">
        <w:rPr>
          <w:rFonts w:eastAsia="Arial"/>
          <w:color w:val="000000"/>
        </w:rPr>
        <w:t>медијско</w:t>
      </w:r>
      <w:r w:rsidR="009F76EB" w:rsidRPr="00C27668">
        <w:rPr>
          <w:rFonts w:eastAsia="Arial"/>
          <w:color w:val="000000"/>
        </w:rPr>
        <w:t xml:space="preserve"> </w:t>
      </w:r>
      <w:r w:rsidRPr="00C27668">
        <w:rPr>
          <w:rFonts w:eastAsia="Arial"/>
          <w:color w:val="000000"/>
        </w:rPr>
        <w:t>описмењавање</w:t>
      </w:r>
      <w:r w:rsidR="009F76EB" w:rsidRPr="00C27668">
        <w:rPr>
          <w:rFonts w:eastAsia="Arial"/>
          <w:color w:val="000000"/>
        </w:rPr>
        <w:t xml:space="preserve">, </w:t>
      </w:r>
      <w:r w:rsidRPr="00C27668">
        <w:rPr>
          <w:rFonts w:eastAsia="Arial"/>
          <w:color w:val="000000"/>
        </w:rPr>
        <w:t>подизање</w:t>
      </w:r>
      <w:r w:rsidR="009F76EB" w:rsidRPr="00C27668">
        <w:rPr>
          <w:rFonts w:eastAsia="Arial"/>
          <w:color w:val="000000"/>
        </w:rPr>
        <w:t xml:space="preserve"> </w:t>
      </w:r>
      <w:r w:rsidRPr="00C27668">
        <w:rPr>
          <w:rFonts w:eastAsia="Arial"/>
          <w:color w:val="000000"/>
        </w:rPr>
        <w:t>културног</w:t>
      </w:r>
      <w:r w:rsidR="009F76EB" w:rsidRPr="00C27668">
        <w:rPr>
          <w:rFonts w:eastAsia="Arial"/>
          <w:color w:val="000000"/>
        </w:rPr>
        <w:t xml:space="preserve"> </w:t>
      </w:r>
      <w:r w:rsidRPr="00C27668">
        <w:rPr>
          <w:rFonts w:eastAsia="Arial"/>
          <w:color w:val="000000"/>
        </w:rPr>
        <w:t>нивоа</w:t>
      </w:r>
      <w:r w:rsidR="009F76EB" w:rsidRPr="00C27668">
        <w:rPr>
          <w:rFonts w:eastAsia="Arial"/>
          <w:color w:val="000000"/>
        </w:rPr>
        <w:t xml:space="preserve"> </w:t>
      </w:r>
      <w:r w:rsidRPr="00C27668">
        <w:rPr>
          <w:rFonts w:eastAsia="Arial"/>
          <w:color w:val="000000"/>
        </w:rPr>
        <w:t>становништва</w:t>
      </w:r>
      <w:r w:rsidR="009F76EB" w:rsidRPr="00C27668">
        <w:rPr>
          <w:rFonts w:eastAsia="Arial"/>
          <w:color w:val="000000"/>
        </w:rPr>
        <w:t xml:space="preserve">, </w:t>
      </w:r>
      <w:r w:rsidRPr="00C27668">
        <w:rPr>
          <w:rFonts w:eastAsia="Arial"/>
          <w:color w:val="000000"/>
        </w:rPr>
        <w:t>заштита</w:t>
      </w:r>
      <w:r w:rsidR="009F76EB" w:rsidRPr="00C27668">
        <w:rPr>
          <w:rFonts w:eastAsia="Arial"/>
          <w:color w:val="000000"/>
        </w:rPr>
        <w:t xml:space="preserve"> </w:t>
      </w:r>
      <w:r w:rsidRPr="00C27668">
        <w:rPr>
          <w:rFonts w:eastAsia="Arial"/>
          <w:color w:val="000000"/>
        </w:rPr>
        <w:t>демократских</w:t>
      </w:r>
      <w:r w:rsidR="009F76EB" w:rsidRPr="00C27668">
        <w:rPr>
          <w:rFonts w:eastAsia="Arial"/>
          <w:color w:val="000000"/>
        </w:rPr>
        <w:t xml:space="preserve"> </w:t>
      </w:r>
      <w:r w:rsidRPr="00C27668">
        <w:rPr>
          <w:rFonts w:eastAsia="Arial"/>
          <w:color w:val="000000"/>
        </w:rPr>
        <w:t>вредности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уставних</w:t>
      </w:r>
      <w:r w:rsidR="009F76EB" w:rsidRPr="00C27668">
        <w:rPr>
          <w:rFonts w:eastAsia="Arial"/>
          <w:color w:val="000000"/>
        </w:rPr>
        <w:t xml:space="preserve"> </w:t>
      </w:r>
      <w:r w:rsidRPr="00C27668">
        <w:rPr>
          <w:rFonts w:eastAsia="Arial"/>
          <w:color w:val="000000"/>
        </w:rPr>
        <w:t>права</w:t>
      </w:r>
      <w:r w:rsidR="009F76EB" w:rsidRPr="00C27668">
        <w:rPr>
          <w:rFonts w:eastAsia="Arial"/>
          <w:color w:val="000000"/>
        </w:rPr>
        <w:t xml:space="preserve">, </w:t>
      </w:r>
      <w:r w:rsidRPr="00C27668">
        <w:rPr>
          <w:rFonts w:eastAsia="Arial"/>
          <w:color w:val="000000"/>
        </w:rPr>
        <w:t>укључујући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право</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слободно</w:t>
      </w:r>
      <w:r w:rsidR="009F76EB" w:rsidRPr="00C27668">
        <w:rPr>
          <w:rFonts w:eastAsia="Arial"/>
          <w:color w:val="000000"/>
        </w:rPr>
        <w:t xml:space="preserve"> </w:t>
      </w:r>
      <w:r w:rsidRPr="00C27668">
        <w:rPr>
          <w:rFonts w:eastAsia="Arial"/>
          <w:color w:val="000000"/>
        </w:rPr>
        <w:t>информисање</w:t>
      </w:r>
      <w:r w:rsidR="009F76EB" w:rsidRPr="00C27668">
        <w:rPr>
          <w:rFonts w:eastAsia="Arial"/>
          <w:color w:val="000000"/>
        </w:rPr>
        <w:t xml:space="preserve">. </w:t>
      </w:r>
      <w:r w:rsidRPr="00C27668">
        <w:rPr>
          <w:rFonts w:eastAsia="Arial"/>
          <w:color w:val="000000"/>
        </w:rPr>
        <w:t>С</w:t>
      </w:r>
      <w:r w:rsidR="009F76EB" w:rsidRPr="00C27668">
        <w:rPr>
          <w:rFonts w:eastAsia="Arial"/>
          <w:color w:val="000000"/>
        </w:rPr>
        <w:t xml:space="preserve"> </w:t>
      </w:r>
      <w:r w:rsidRPr="00C27668">
        <w:rPr>
          <w:rFonts w:eastAsia="Arial"/>
          <w:color w:val="000000"/>
        </w:rPr>
        <w:t>постојећим</w:t>
      </w:r>
      <w:r w:rsidR="009F76EB" w:rsidRPr="00C27668">
        <w:rPr>
          <w:rFonts w:eastAsia="Arial"/>
          <w:color w:val="000000"/>
        </w:rPr>
        <w:t xml:space="preserve"> </w:t>
      </w:r>
      <w:r w:rsidRPr="00C27668">
        <w:rPr>
          <w:rFonts w:eastAsia="Arial"/>
          <w:color w:val="000000"/>
        </w:rPr>
        <w:t>дописништвима</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23 </w:t>
      </w:r>
      <w:r w:rsidRPr="00C27668">
        <w:rPr>
          <w:rFonts w:eastAsia="Arial"/>
          <w:color w:val="000000"/>
        </w:rPr>
        <w:t>општине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Србији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новој</w:t>
      </w:r>
      <w:r w:rsidR="009F76EB" w:rsidRPr="00C27668">
        <w:rPr>
          <w:rFonts w:eastAsia="Arial"/>
          <w:color w:val="000000"/>
        </w:rPr>
        <w:t xml:space="preserve">, </w:t>
      </w:r>
      <w:r w:rsidRPr="00C27668">
        <w:rPr>
          <w:rFonts w:eastAsia="Arial"/>
          <w:color w:val="000000"/>
        </w:rPr>
        <w:t>горе</w:t>
      </w:r>
      <w:r w:rsidR="009F76EB" w:rsidRPr="00C27668">
        <w:rPr>
          <w:rFonts w:eastAsia="Arial"/>
          <w:color w:val="000000"/>
        </w:rPr>
        <w:t xml:space="preserve"> </w:t>
      </w:r>
      <w:r w:rsidRPr="00C27668">
        <w:rPr>
          <w:rFonts w:eastAsia="Arial"/>
          <w:color w:val="000000"/>
        </w:rPr>
        <w:t>предвиђеној</w:t>
      </w:r>
      <w:r w:rsidR="009F76EB" w:rsidRPr="00C27668">
        <w:rPr>
          <w:rFonts w:eastAsia="Arial"/>
          <w:color w:val="000000"/>
        </w:rPr>
        <w:t xml:space="preserve">, </w:t>
      </w:r>
      <w:r w:rsidRPr="00C27668">
        <w:rPr>
          <w:rFonts w:eastAsia="Arial"/>
          <w:color w:val="000000"/>
        </w:rPr>
        <w:t>организацији</w:t>
      </w:r>
      <w:r w:rsidR="009F76EB" w:rsidRPr="00C27668">
        <w:rPr>
          <w:rFonts w:eastAsia="Arial"/>
          <w:color w:val="000000"/>
        </w:rPr>
        <w:t xml:space="preserve"> </w:t>
      </w:r>
      <w:r w:rsidRPr="00C27668">
        <w:rPr>
          <w:rFonts w:eastAsia="Arial"/>
          <w:color w:val="000000"/>
        </w:rPr>
        <w:t>система</w:t>
      </w:r>
      <w:r w:rsidR="009F76EB" w:rsidRPr="00C27668">
        <w:rPr>
          <w:rFonts w:eastAsia="Arial"/>
          <w:color w:val="000000"/>
        </w:rPr>
        <w:t xml:space="preserve"> (</w:t>
      </w:r>
      <w:r w:rsidRPr="00C27668">
        <w:rPr>
          <w:rFonts w:eastAsia="Arial"/>
          <w:color w:val="000000"/>
        </w:rPr>
        <w:t>АВИАС</w:t>
      </w:r>
      <w:r w:rsidR="009F76EB" w:rsidRPr="00C27668">
        <w:rPr>
          <w:rFonts w:eastAsia="Arial"/>
          <w:color w:val="000000"/>
        </w:rPr>
        <w:t xml:space="preserve">), </w:t>
      </w:r>
      <w:r w:rsidRPr="00C27668">
        <w:rPr>
          <w:rFonts w:eastAsia="Arial"/>
          <w:color w:val="000000"/>
        </w:rPr>
        <w:t>јавни</w:t>
      </w:r>
      <w:r w:rsidR="009F76EB" w:rsidRPr="00C27668">
        <w:rPr>
          <w:rFonts w:eastAsia="Arial"/>
          <w:color w:val="000000"/>
        </w:rPr>
        <w:t xml:space="preserve"> </w:t>
      </w:r>
      <w:r w:rsidRPr="00C27668">
        <w:rPr>
          <w:rFonts w:eastAsia="Arial"/>
          <w:color w:val="000000"/>
        </w:rPr>
        <w:t>сервиси</w:t>
      </w:r>
      <w:r w:rsidR="009F76EB" w:rsidRPr="00C27668">
        <w:rPr>
          <w:rFonts w:eastAsia="Arial"/>
          <w:color w:val="000000"/>
        </w:rPr>
        <w:t xml:space="preserve"> </w:t>
      </w:r>
      <w:r w:rsidRPr="00C27668">
        <w:rPr>
          <w:rFonts w:eastAsia="Arial"/>
          <w:color w:val="000000"/>
        </w:rPr>
        <w:t>могу</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треба</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као</w:t>
      </w:r>
      <w:r w:rsidR="009F76EB" w:rsidRPr="00C27668">
        <w:rPr>
          <w:rFonts w:eastAsia="Arial"/>
          <w:color w:val="000000"/>
        </w:rPr>
        <w:t xml:space="preserve"> </w:t>
      </w:r>
      <w:r w:rsidRPr="00C27668">
        <w:rPr>
          <w:rFonts w:eastAsia="Arial"/>
          <w:color w:val="000000"/>
        </w:rPr>
        <w:t>технолошко</w:t>
      </w:r>
      <w:r w:rsidR="009F76EB" w:rsidRPr="00C27668">
        <w:rPr>
          <w:rFonts w:eastAsia="Arial"/>
          <w:color w:val="000000"/>
        </w:rPr>
        <w:t>-</w:t>
      </w:r>
      <w:r w:rsidRPr="00C27668">
        <w:rPr>
          <w:rFonts w:eastAsia="Arial"/>
          <w:color w:val="000000"/>
        </w:rPr>
        <w:t>развојно</w:t>
      </w:r>
      <w:r w:rsidR="009F76EB" w:rsidRPr="00C27668">
        <w:rPr>
          <w:rFonts w:eastAsia="Arial"/>
          <w:color w:val="000000"/>
        </w:rPr>
        <w:t>-</w:t>
      </w:r>
      <w:r w:rsidRPr="00C27668">
        <w:rPr>
          <w:rFonts w:eastAsia="Arial"/>
          <w:color w:val="000000"/>
        </w:rPr>
        <w:t>едукативни</w:t>
      </w:r>
      <w:r w:rsidR="009F76EB" w:rsidRPr="00C27668">
        <w:rPr>
          <w:rFonts w:eastAsia="Arial"/>
          <w:color w:val="000000"/>
        </w:rPr>
        <w:t xml:space="preserve"> </w:t>
      </w:r>
      <w:r w:rsidRPr="00C27668">
        <w:rPr>
          <w:rFonts w:eastAsia="Arial"/>
          <w:color w:val="000000"/>
        </w:rPr>
        <w:t>центри</w:t>
      </w:r>
      <w:r w:rsidR="009F76EB" w:rsidRPr="00C27668">
        <w:rPr>
          <w:rFonts w:eastAsia="Arial"/>
          <w:color w:val="000000"/>
        </w:rPr>
        <w:t xml:space="preserve">, </w:t>
      </w:r>
      <w:r w:rsidRPr="00C27668">
        <w:rPr>
          <w:rFonts w:eastAsia="Arial"/>
          <w:color w:val="000000"/>
        </w:rPr>
        <w:t>заједно</w:t>
      </w:r>
      <w:r w:rsidR="009F76EB" w:rsidRPr="00C27668">
        <w:rPr>
          <w:rFonts w:eastAsia="Arial"/>
          <w:color w:val="000000"/>
        </w:rPr>
        <w:t xml:space="preserve"> </w:t>
      </w:r>
      <w:r w:rsidRPr="00C27668">
        <w:rPr>
          <w:rFonts w:eastAsia="Arial"/>
          <w:color w:val="000000"/>
        </w:rPr>
        <w:t>са</w:t>
      </w:r>
      <w:r w:rsidR="009F76EB" w:rsidRPr="00C27668">
        <w:rPr>
          <w:rFonts w:eastAsia="Arial"/>
          <w:color w:val="000000"/>
        </w:rPr>
        <w:t xml:space="preserve"> </w:t>
      </w:r>
      <w:r w:rsidRPr="00C27668">
        <w:rPr>
          <w:rFonts w:eastAsia="Arial"/>
          <w:color w:val="000000"/>
        </w:rPr>
        <w:t>новим</w:t>
      </w:r>
      <w:r w:rsidR="009F76EB" w:rsidRPr="00C27668">
        <w:rPr>
          <w:rFonts w:eastAsia="Arial"/>
          <w:color w:val="000000"/>
        </w:rPr>
        <w:t xml:space="preserve"> </w:t>
      </w:r>
      <w:r w:rsidRPr="00C27668">
        <w:rPr>
          <w:rFonts w:eastAsia="Arial"/>
          <w:color w:val="000000"/>
        </w:rPr>
        <w:t>културно</w:t>
      </w:r>
      <w:r w:rsidR="009F76EB" w:rsidRPr="00C27668">
        <w:rPr>
          <w:rFonts w:eastAsia="Arial"/>
          <w:color w:val="000000"/>
        </w:rPr>
        <w:t>-</w:t>
      </w:r>
      <w:r w:rsidRPr="00C27668">
        <w:rPr>
          <w:rFonts w:eastAsia="Arial"/>
          <w:color w:val="000000"/>
        </w:rPr>
        <w:t>медијским</w:t>
      </w:r>
      <w:r w:rsidR="009F76EB" w:rsidRPr="00C27668">
        <w:rPr>
          <w:rFonts w:eastAsia="Arial"/>
          <w:color w:val="000000"/>
        </w:rPr>
        <w:t xml:space="preserve"> </w:t>
      </w:r>
      <w:r w:rsidRPr="00C27668">
        <w:rPr>
          <w:rFonts w:eastAsia="Arial"/>
          <w:color w:val="000000"/>
        </w:rPr>
        <w:t>центрима</w:t>
      </w:r>
      <w:r w:rsidR="009F76EB" w:rsidRPr="00C27668">
        <w:rPr>
          <w:rFonts w:eastAsia="Arial"/>
          <w:color w:val="000000"/>
        </w:rPr>
        <w:t xml:space="preserve">, </w:t>
      </w:r>
      <w:r w:rsidRPr="00C27668">
        <w:rPr>
          <w:rFonts w:eastAsia="Arial"/>
          <w:color w:val="000000"/>
        </w:rPr>
        <w:t>преузму</w:t>
      </w:r>
      <w:r w:rsidR="009F76EB" w:rsidRPr="00C27668">
        <w:rPr>
          <w:rFonts w:eastAsia="Arial"/>
          <w:color w:val="000000"/>
        </w:rPr>
        <w:t xml:space="preserve"> </w:t>
      </w:r>
      <w:r w:rsidRPr="00C27668">
        <w:rPr>
          <w:rFonts w:eastAsia="Arial"/>
          <w:color w:val="000000"/>
        </w:rPr>
        <w:t>доследну</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свеобухватну</w:t>
      </w:r>
      <w:r w:rsidR="009F76EB" w:rsidRPr="00C27668">
        <w:rPr>
          <w:rFonts w:eastAsia="Arial"/>
          <w:color w:val="000000"/>
        </w:rPr>
        <w:t xml:space="preserve"> </w:t>
      </w:r>
      <w:r w:rsidRPr="00C27668">
        <w:rPr>
          <w:rFonts w:eastAsia="Arial"/>
          <w:color w:val="000000"/>
        </w:rPr>
        <w:t>акцију</w:t>
      </w:r>
      <w:r w:rsidR="009F76EB" w:rsidRPr="00C27668">
        <w:rPr>
          <w:rFonts w:eastAsia="Arial"/>
          <w:color w:val="000000"/>
        </w:rPr>
        <w:t xml:space="preserve"> </w:t>
      </w:r>
      <w:r w:rsidRPr="00C27668">
        <w:rPr>
          <w:rFonts w:eastAsia="Arial"/>
          <w:color w:val="000000"/>
        </w:rPr>
        <w:t>медијског</w:t>
      </w:r>
      <w:r w:rsidR="009F76EB" w:rsidRPr="00C27668">
        <w:rPr>
          <w:rFonts w:eastAsia="Arial"/>
          <w:color w:val="000000"/>
        </w:rPr>
        <w:t xml:space="preserve"> </w:t>
      </w:r>
      <w:r w:rsidRPr="00C27668">
        <w:rPr>
          <w:rFonts w:eastAsia="Arial"/>
          <w:color w:val="000000"/>
        </w:rPr>
        <w:t>описмењавања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унапређења</w:t>
      </w:r>
      <w:r w:rsidR="009F76EB" w:rsidRPr="00C27668">
        <w:rPr>
          <w:rFonts w:eastAsia="Arial"/>
          <w:color w:val="000000"/>
        </w:rPr>
        <w:t xml:space="preserve"> </w:t>
      </w:r>
      <w:r w:rsidRPr="00C27668">
        <w:rPr>
          <w:rFonts w:eastAsia="Arial"/>
          <w:color w:val="000000"/>
        </w:rPr>
        <w:t>информисаности</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локалним</w:t>
      </w:r>
      <w:r w:rsidR="009F76EB" w:rsidRPr="00C27668">
        <w:rPr>
          <w:rFonts w:eastAsia="Arial"/>
          <w:color w:val="000000"/>
        </w:rPr>
        <w:t xml:space="preserve"> </w:t>
      </w:r>
      <w:r w:rsidRPr="00C27668">
        <w:rPr>
          <w:rFonts w:eastAsia="Arial"/>
          <w:color w:val="000000"/>
        </w:rPr>
        <w:t>заједницама</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целој</w:t>
      </w:r>
      <w:r w:rsidR="009F76EB" w:rsidRPr="00C27668">
        <w:rPr>
          <w:rFonts w:eastAsia="Arial"/>
          <w:color w:val="000000"/>
        </w:rPr>
        <w:t xml:space="preserve"> </w:t>
      </w:r>
      <w:r w:rsidRPr="00C27668">
        <w:rPr>
          <w:rFonts w:eastAsia="Arial"/>
          <w:color w:val="000000"/>
        </w:rPr>
        <w:t>територији</w:t>
      </w:r>
      <w:r w:rsidR="009F76EB" w:rsidRPr="00C27668">
        <w:rPr>
          <w:rFonts w:eastAsia="Arial"/>
          <w:color w:val="000000"/>
        </w:rPr>
        <w:t xml:space="preserve"> </w:t>
      </w:r>
      <w:r w:rsidRPr="00C27668">
        <w:rPr>
          <w:rFonts w:eastAsia="Arial"/>
          <w:color w:val="000000"/>
        </w:rPr>
        <w:t>Србије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наредној</w:t>
      </w:r>
      <w:r w:rsidR="009F76EB" w:rsidRPr="00C27668">
        <w:rPr>
          <w:rFonts w:eastAsia="Arial"/>
          <w:color w:val="000000"/>
        </w:rPr>
        <w:t xml:space="preserve"> </w:t>
      </w:r>
      <w:r w:rsidRPr="00C27668">
        <w:rPr>
          <w:rFonts w:eastAsia="Arial"/>
          <w:color w:val="000000"/>
        </w:rPr>
        <w:t>фази</w:t>
      </w:r>
      <w:r w:rsidR="009F76EB" w:rsidRPr="00C27668">
        <w:rPr>
          <w:rFonts w:eastAsia="Arial"/>
          <w:color w:val="000000"/>
        </w:rPr>
        <w:t xml:space="preserve">, </w:t>
      </w:r>
      <w:r w:rsidRPr="00C27668">
        <w:rPr>
          <w:rFonts w:eastAsia="Arial"/>
          <w:color w:val="000000"/>
        </w:rPr>
        <w:t>јавним</w:t>
      </w:r>
      <w:r w:rsidR="009F76EB" w:rsidRPr="00C27668">
        <w:rPr>
          <w:rFonts w:eastAsia="Arial"/>
          <w:color w:val="000000"/>
        </w:rPr>
        <w:t xml:space="preserve"> </w:t>
      </w:r>
      <w:r w:rsidRPr="00C27668">
        <w:rPr>
          <w:rFonts w:eastAsia="Arial"/>
          <w:color w:val="000000"/>
        </w:rPr>
        <w:t>сервисима</w:t>
      </w:r>
      <w:r w:rsidR="009F76EB" w:rsidRPr="00C27668">
        <w:rPr>
          <w:rFonts w:eastAsia="Arial"/>
          <w:color w:val="000000"/>
        </w:rPr>
        <w:t xml:space="preserve"> </w:t>
      </w:r>
      <w:r w:rsidRPr="00C27668">
        <w:rPr>
          <w:rFonts w:eastAsia="Arial"/>
          <w:color w:val="000000"/>
        </w:rPr>
        <w:t>треба</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се</w:t>
      </w:r>
      <w:r w:rsidR="009F76EB" w:rsidRPr="00C27668">
        <w:rPr>
          <w:rFonts w:eastAsia="Arial"/>
          <w:color w:val="000000"/>
        </w:rPr>
        <w:t xml:space="preserve"> </w:t>
      </w:r>
      <w:r w:rsidRPr="00C27668">
        <w:rPr>
          <w:rFonts w:eastAsia="Arial"/>
          <w:color w:val="000000"/>
        </w:rPr>
        <w:t>придруже</w:t>
      </w:r>
      <w:r w:rsidR="009F76EB" w:rsidRPr="00C27668">
        <w:rPr>
          <w:rFonts w:eastAsia="Arial"/>
          <w:color w:val="000000"/>
        </w:rPr>
        <w:t xml:space="preserve"> </w:t>
      </w:r>
      <w:r w:rsidRPr="00C27668">
        <w:rPr>
          <w:rFonts w:eastAsia="Arial"/>
          <w:color w:val="000000"/>
        </w:rPr>
        <w:t>приватна</w:t>
      </w:r>
      <w:r w:rsidR="009F76EB" w:rsidRPr="00C27668">
        <w:rPr>
          <w:rFonts w:eastAsia="Arial"/>
          <w:color w:val="000000"/>
        </w:rPr>
        <w:t xml:space="preserve">, </w:t>
      </w:r>
      <w:r w:rsidRPr="00C27668">
        <w:rPr>
          <w:rFonts w:eastAsia="Arial"/>
          <w:color w:val="000000"/>
        </w:rPr>
        <w:t>медијска</w:t>
      </w:r>
      <w:r w:rsidR="009F76EB" w:rsidRPr="00C27668">
        <w:rPr>
          <w:rFonts w:eastAsia="Arial"/>
          <w:color w:val="000000"/>
        </w:rPr>
        <w:t xml:space="preserve"> </w:t>
      </w:r>
      <w:r w:rsidRPr="00C27668">
        <w:rPr>
          <w:rFonts w:eastAsia="Arial"/>
          <w:color w:val="000000"/>
        </w:rPr>
        <w:t>предузећа</w:t>
      </w:r>
      <w:r w:rsidR="009F76EB" w:rsidRPr="00C27668">
        <w:rPr>
          <w:rFonts w:eastAsia="Arial"/>
          <w:color w:val="000000"/>
        </w:rPr>
        <w:t xml:space="preserve">, </w:t>
      </w:r>
      <w:r w:rsidRPr="00C27668">
        <w:rPr>
          <w:rFonts w:eastAsia="Arial"/>
          <w:color w:val="000000"/>
        </w:rPr>
        <w:t>поготово</w:t>
      </w:r>
      <w:r w:rsidR="009F76EB" w:rsidRPr="00C27668">
        <w:rPr>
          <w:rFonts w:eastAsia="Arial"/>
          <w:color w:val="000000"/>
        </w:rPr>
        <w:t xml:space="preserve"> </w:t>
      </w:r>
      <w:r w:rsidRPr="00C27668">
        <w:rPr>
          <w:rFonts w:eastAsia="Arial"/>
          <w:color w:val="000000"/>
        </w:rPr>
        <w:t>велике</w:t>
      </w:r>
      <w:r w:rsidR="009F76EB" w:rsidRPr="00C27668">
        <w:rPr>
          <w:rFonts w:eastAsia="Arial"/>
          <w:color w:val="000000"/>
        </w:rPr>
        <w:t xml:space="preserve"> </w:t>
      </w:r>
      <w:r w:rsidRPr="00C27668">
        <w:rPr>
          <w:rFonts w:eastAsia="Arial"/>
          <w:color w:val="000000"/>
        </w:rPr>
        <w:t>телекомуникационе</w:t>
      </w:r>
      <w:r w:rsidR="009F76EB" w:rsidRPr="00C27668">
        <w:rPr>
          <w:rFonts w:eastAsia="Arial"/>
          <w:color w:val="000000"/>
        </w:rPr>
        <w:t xml:space="preserve"> </w:t>
      </w:r>
      <w:r w:rsidRPr="00C27668">
        <w:rPr>
          <w:rFonts w:eastAsia="Arial"/>
          <w:color w:val="000000"/>
        </w:rPr>
        <w:t>компаније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перманентној</w:t>
      </w:r>
      <w:r w:rsidR="009F76EB" w:rsidRPr="00C27668">
        <w:rPr>
          <w:rFonts w:eastAsia="Arial"/>
          <w:color w:val="000000"/>
        </w:rPr>
        <w:t xml:space="preserve"> </w:t>
      </w:r>
      <w:r w:rsidRPr="00C27668">
        <w:rPr>
          <w:rFonts w:eastAsia="Arial"/>
          <w:color w:val="000000"/>
        </w:rPr>
        <w:t>активности</w:t>
      </w:r>
      <w:r w:rsidR="009F76EB" w:rsidRPr="00C27668">
        <w:rPr>
          <w:rFonts w:eastAsia="Arial"/>
          <w:color w:val="000000"/>
        </w:rPr>
        <w:t xml:space="preserve"> </w:t>
      </w:r>
      <w:r w:rsidRPr="00C27668">
        <w:rPr>
          <w:rFonts w:eastAsia="Arial"/>
          <w:color w:val="000000"/>
        </w:rPr>
        <w:t>медијског</w:t>
      </w:r>
      <w:r w:rsidR="009F76EB" w:rsidRPr="00C27668">
        <w:rPr>
          <w:rFonts w:eastAsia="Arial"/>
          <w:color w:val="000000"/>
        </w:rPr>
        <w:t xml:space="preserve"> </w:t>
      </w:r>
      <w:r w:rsidRPr="00C27668">
        <w:rPr>
          <w:rFonts w:eastAsia="Arial"/>
          <w:color w:val="000000"/>
        </w:rPr>
        <w:t>описмењавања</w:t>
      </w:r>
      <w:r w:rsidR="009F76EB" w:rsidRPr="00C27668">
        <w:rPr>
          <w:rFonts w:eastAsia="Arial"/>
          <w:color w:val="000000"/>
        </w:rPr>
        <w:t xml:space="preserve">. </w:t>
      </w:r>
      <w:r w:rsidRPr="00C27668">
        <w:rPr>
          <w:rFonts w:eastAsia="Arial"/>
          <w:color w:val="000000"/>
        </w:rPr>
        <w:t>Овај</w:t>
      </w:r>
      <w:r w:rsidR="009F76EB" w:rsidRPr="00C27668">
        <w:rPr>
          <w:rFonts w:eastAsia="Arial"/>
          <w:color w:val="000000"/>
        </w:rPr>
        <w:t xml:space="preserve"> </w:t>
      </w:r>
      <w:r w:rsidRPr="00C27668">
        <w:rPr>
          <w:rFonts w:eastAsia="Arial"/>
          <w:color w:val="000000"/>
        </w:rPr>
        <w:t>програм</w:t>
      </w:r>
      <w:r w:rsidR="009F76EB" w:rsidRPr="00C27668">
        <w:rPr>
          <w:rFonts w:eastAsia="Arial"/>
          <w:color w:val="000000"/>
        </w:rPr>
        <w:t xml:space="preserve"> </w:t>
      </w:r>
      <w:r w:rsidRPr="00C27668">
        <w:rPr>
          <w:rFonts w:eastAsia="Arial"/>
          <w:color w:val="000000"/>
        </w:rPr>
        <w:t>описмењавања</w:t>
      </w:r>
      <w:r w:rsidR="009F76EB" w:rsidRPr="00C27668">
        <w:rPr>
          <w:rFonts w:eastAsia="Arial"/>
          <w:color w:val="000000"/>
        </w:rPr>
        <w:t xml:space="preserve"> </w:t>
      </w:r>
      <w:r w:rsidRPr="00C27668">
        <w:rPr>
          <w:rFonts w:eastAsia="Arial"/>
          <w:color w:val="000000"/>
        </w:rPr>
        <w:t>треба</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се</w:t>
      </w:r>
      <w:r w:rsidR="009F76EB" w:rsidRPr="00C27668">
        <w:rPr>
          <w:rFonts w:eastAsia="Arial"/>
          <w:color w:val="000000"/>
        </w:rPr>
        <w:t xml:space="preserve"> </w:t>
      </w:r>
      <w:r w:rsidRPr="00C27668">
        <w:rPr>
          <w:rFonts w:eastAsia="Arial"/>
          <w:color w:val="000000"/>
        </w:rPr>
        <w:t>одвија</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свим</w:t>
      </w:r>
      <w:r w:rsidR="009F76EB" w:rsidRPr="00C27668">
        <w:rPr>
          <w:rFonts w:eastAsia="Arial"/>
          <w:color w:val="000000"/>
        </w:rPr>
        <w:t xml:space="preserve"> </w:t>
      </w:r>
      <w:r w:rsidRPr="00C27668">
        <w:rPr>
          <w:rFonts w:eastAsia="Arial"/>
          <w:color w:val="000000"/>
        </w:rPr>
        <w:t>платформама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свим</w:t>
      </w:r>
      <w:r w:rsidR="009F76EB" w:rsidRPr="00C27668">
        <w:rPr>
          <w:rFonts w:eastAsia="Arial"/>
          <w:color w:val="000000"/>
        </w:rPr>
        <w:t xml:space="preserve"> </w:t>
      </w:r>
      <w:r w:rsidRPr="00C27668">
        <w:rPr>
          <w:rFonts w:eastAsia="Arial"/>
          <w:color w:val="000000"/>
        </w:rPr>
        <w:t>уређајима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то</w:t>
      </w:r>
      <w:r w:rsidR="009F76EB" w:rsidRPr="00C27668">
        <w:rPr>
          <w:rFonts w:eastAsia="Arial"/>
          <w:color w:val="000000"/>
        </w:rPr>
        <w:t xml:space="preserve"> </w:t>
      </w:r>
      <w:r w:rsidRPr="00C27668">
        <w:rPr>
          <w:rFonts w:eastAsia="Arial"/>
          <w:color w:val="000000"/>
        </w:rPr>
        <w:t>треба</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буде</w:t>
      </w:r>
      <w:r w:rsidR="009F76EB" w:rsidRPr="00C27668">
        <w:rPr>
          <w:rFonts w:eastAsia="Arial"/>
          <w:color w:val="000000"/>
        </w:rPr>
        <w:t xml:space="preserve"> </w:t>
      </w:r>
      <w:r w:rsidRPr="00C27668">
        <w:rPr>
          <w:rFonts w:eastAsia="Arial"/>
          <w:color w:val="000000"/>
        </w:rPr>
        <w:t>програм</w:t>
      </w:r>
      <w:r w:rsidR="009F76EB" w:rsidRPr="00C27668">
        <w:rPr>
          <w:rFonts w:eastAsia="Arial"/>
          <w:color w:val="000000"/>
        </w:rPr>
        <w:t xml:space="preserve"> </w:t>
      </w:r>
      <w:r w:rsidRPr="00C27668">
        <w:rPr>
          <w:rFonts w:eastAsia="Arial"/>
          <w:color w:val="000000"/>
        </w:rPr>
        <w:t>непосредног</w:t>
      </w:r>
      <w:r w:rsidR="009F76EB" w:rsidRPr="00C27668">
        <w:rPr>
          <w:rFonts w:eastAsia="Arial"/>
          <w:color w:val="000000"/>
        </w:rPr>
        <w:t xml:space="preserve"> </w:t>
      </w:r>
      <w:r w:rsidRPr="00C27668">
        <w:rPr>
          <w:rFonts w:eastAsia="Arial"/>
          <w:color w:val="000000"/>
        </w:rPr>
        <w:t>медијског</w:t>
      </w:r>
      <w:r w:rsidR="009F76EB" w:rsidRPr="00C27668">
        <w:rPr>
          <w:rFonts w:eastAsia="Arial"/>
          <w:color w:val="000000"/>
        </w:rPr>
        <w:t xml:space="preserve"> </w:t>
      </w:r>
      <w:r w:rsidRPr="00C27668">
        <w:rPr>
          <w:rFonts w:eastAsia="Arial"/>
          <w:color w:val="000000"/>
        </w:rPr>
        <w:t>описмењавања</w:t>
      </w:r>
      <w:r w:rsidR="009F76EB" w:rsidRPr="00C27668">
        <w:rPr>
          <w:rFonts w:eastAsia="Arial"/>
          <w:color w:val="000000"/>
        </w:rPr>
        <w:t xml:space="preserve">, </w:t>
      </w:r>
      <w:r w:rsidRPr="00C27668">
        <w:rPr>
          <w:rFonts w:eastAsia="Arial"/>
          <w:color w:val="000000"/>
        </w:rPr>
        <w:t>али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програм</w:t>
      </w:r>
      <w:r w:rsidR="009F76EB" w:rsidRPr="00C27668">
        <w:rPr>
          <w:rFonts w:eastAsia="Arial"/>
          <w:color w:val="000000"/>
        </w:rPr>
        <w:t xml:space="preserve"> </w:t>
      </w:r>
      <w:r w:rsidRPr="00C27668">
        <w:rPr>
          <w:rFonts w:eastAsia="Arial"/>
          <w:color w:val="000000"/>
        </w:rPr>
        <w:t>конкретног</w:t>
      </w:r>
      <w:r w:rsidR="009F76EB" w:rsidRPr="00C27668">
        <w:rPr>
          <w:rFonts w:eastAsia="Arial"/>
          <w:color w:val="000000"/>
        </w:rPr>
        <w:t xml:space="preserve"> </w:t>
      </w:r>
      <w:r w:rsidRPr="00C27668">
        <w:rPr>
          <w:rFonts w:eastAsia="Arial"/>
          <w:color w:val="000000"/>
        </w:rPr>
        <w:t>оспособљавања</w:t>
      </w:r>
      <w:r w:rsidR="009F76EB" w:rsidRPr="00C27668">
        <w:rPr>
          <w:rFonts w:eastAsia="Arial"/>
          <w:color w:val="000000"/>
        </w:rPr>
        <w:t xml:space="preserve"> </w:t>
      </w:r>
      <w:r w:rsidRPr="00C27668">
        <w:rPr>
          <w:rFonts w:eastAsia="Arial"/>
          <w:color w:val="000000"/>
        </w:rPr>
        <w:t>локалног</w:t>
      </w:r>
      <w:r w:rsidR="009F76EB" w:rsidRPr="00C27668">
        <w:rPr>
          <w:rFonts w:eastAsia="Arial"/>
          <w:color w:val="000000"/>
        </w:rPr>
        <w:t xml:space="preserve"> </w:t>
      </w:r>
      <w:r w:rsidRPr="00C27668">
        <w:rPr>
          <w:rFonts w:eastAsia="Arial"/>
          <w:color w:val="000000"/>
        </w:rPr>
        <w:t>становништва</w:t>
      </w:r>
      <w:r w:rsidR="009F76EB" w:rsidRPr="00C27668">
        <w:rPr>
          <w:rFonts w:eastAsia="Arial"/>
          <w:color w:val="000000"/>
        </w:rPr>
        <w:t xml:space="preserve">, </w:t>
      </w:r>
      <w:r w:rsidRPr="00C27668">
        <w:rPr>
          <w:rFonts w:eastAsia="Arial"/>
          <w:color w:val="000000"/>
        </w:rPr>
        <w:t>поготово</w:t>
      </w:r>
      <w:r w:rsidR="009F76EB" w:rsidRPr="00C27668">
        <w:rPr>
          <w:rFonts w:eastAsia="Arial"/>
          <w:color w:val="000000"/>
        </w:rPr>
        <w:t xml:space="preserve"> </w:t>
      </w:r>
      <w:r w:rsidRPr="00C27668">
        <w:rPr>
          <w:rFonts w:eastAsia="Arial"/>
          <w:color w:val="000000"/>
        </w:rPr>
        <w:t>младих</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овладавању</w:t>
      </w:r>
      <w:r w:rsidR="009F76EB" w:rsidRPr="00C27668">
        <w:rPr>
          <w:rFonts w:eastAsia="Arial"/>
          <w:color w:val="000000"/>
        </w:rPr>
        <w:t xml:space="preserve"> </w:t>
      </w:r>
      <w:r w:rsidRPr="00C27668">
        <w:rPr>
          <w:rFonts w:eastAsia="Arial"/>
          <w:color w:val="000000"/>
        </w:rPr>
        <w:t>медијским</w:t>
      </w:r>
      <w:r w:rsidR="009F76EB" w:rsidRPr="00C27668">
        <w:rPr>
          <w:rFonts w:eastAsia="Arial"/>
          <w:color w:val="000000"/>
        </w:rPr>
        <w:t xml:space="preserve"> </w:t>
      </w:r>
      <w:r w:rsidRPr="00C27668">
        <w:rPr>
          <w:rFonts w:eastAsia="Arial"/>
          <w:color w:val="000000"/>
        </w:rPr>
        <w:t>алатима</w:t>
      </w:r>
      <w:r w:rsidR="009F76EB" w:rsidRPr="00C27668">
        <w:rPr>
          <w:rFonts w:eastAsia="Arial"/>
          <w:color w:val="000000"/>
        </w:rPr>
        <w:t xml:space="preserve">, </w:t>
      </w:r>
      <w:r w:rsidRPr="00C27668">
        <w:rPr>
          <w:rFonts w:eastAsia="Arial"/>
          <w:color w:val="000000"/>
        </w:rPr>
        <w:t>техникама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продукцијским</w:t>
      </w:r>
      <w:r w:rsidR="009F76EB" w:rsidRPr="00C27668">
        <w:rPr>
          <w:rFonts w:eastAsia="Arial"/>
          <w:color w:val="000000"/>
        </w:rPr>
        <w:t xml:space="preserve"> </w:t>
      </w:r>
      <w:r w:rsidRPr="00C27668">
        <w:rPr>
          <w:rFonts w:eastAsia="Arial"/>
          <w:color w:val="000000"/>
        </w:rPr>
        <w:t>вештинама</w:t>
      </w:r>
      <w:r w:rsidR="009F76EB" w:rsidRPr="00C27668">
        <w:rPr>
          <w:rFonts w:eastAsia="Arial"/>
          <w:color w:val="000000"/>
        </w:rPr>
        <w:t xml:space="preserve">. </w:t>
      </w:r>
    </w:p>
    <w:p w:rsidR="009F76EB" w:rsidRPr="004D1B28" w:rsidRDefault="00433739" w:rsidP="000120D8">
      <w:pPr>
        <w:jc w:val="both"/>
        <w:rPr>
          <w:rFonts w:eastAsia="Arial"/>
          <w:color w:val="000000"/>
          <w:lang w:val="sr-Cyrl-RS"/>
        </w:rPr>
      </w:pPr>
      <w:r w:rsidRPr="00C27668">
        <w:rPr>
          <w:rFonts w:eastAsia="Arial"/>
          <w:color w:val="000000"/>
        </w:rPr>
        <w:t>Држава</w:t>
      </w:r>
      <w:r w:rsidR="009F76EB" w:rsidRPr="00C27668">
        <w:rPr>
          <w:rFonts w:eastAsia="Arial"/>
          <w:color w:val="000000"/>
        </w:rPr>
        <w:t xml:space="preserve"> </w:t>
      </w:r>
      <w:r w:rsidRPr="00C27668">
        <w:rPr>
          <w:rFonts w:eastAsia="Arial"/>
          <w:color w:val="000000"/>
        </w:rPr>
        <w:t>треба</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уђе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јавно</w:t>
      </w:r>
      <w:r w:rsidR="009F76EB" w:rsidRPr="00C27668">
        <w:rPr>
          <w:rFonts w:eastAsia="Arial"/>
          <w:color w:val="000000"/>
        </w:rPr>
        <w:t xml:space="preserve"> – </w:t>
      </w:r>
      <w:r w:rsidRPr="00C27668">
        <w:rPr>
          <w:rFonts w:eastAsia="Arial"/>
          <w:color w:val="000000"/>
        </w:rPr>
        <w:t>приватно</w:t>
      </w:r>
      <w:r w:rsidR="009F76EB" w:rsidRPr="00C27668">
        <w:rPr>
          <w:rFonts w:eastAsia="Arial"/>
          <w:color w:val="000000"/>
        </w:rPr>
        <w:t xml:space="preserve"> </w:t>
      </w:r>
      <w:r w:rsidRPr="00C27668">
        <w:rPr>
          <w:rFonts w:eastAsia="Arial"/>
          <w:color w:val="000000"/>
        </w:rPr>
        <w:t>партнерство</w:t>
      </w:r>
      <w:r w:rsidR="009F76EB" w:rsidRPr="00C27668">
        <w:rPr>
          <w:rFonts w:eastAsia="Arial"/>
          <w:color w:val="000000"/>
        </w:rPr>
        <w:t xml:space="preserve"> </w:t>
      </w:r>
      <w:r w:rsidRPr="00C27668">
        <w:rPr>
          <w:rFonts w:eastAsia="Arial"/>
          <w:color w:val="000000"/>
        </w:rPr>
        <w:t>са</w:t>
      </w:r>
      <w:r w:rsidR="009F76EB" w:rsidRPr="00C27668">
        <w:rPr>
          <w:rFonts w:eastAsia="Arial"/>
          <w:color w:val="000000"/>
        </w:rPr>
        <w:t xml:space="preserve"> </w:t>
      </w:r>
      <w:r w:rsidRPr="00C27668">
        <w:rPr>
          <w:rFonts w:eastAsia="Arial"/>
          <w:color w:val="000000"/>
        </w:rPr>
        <w:t>релевантним</w:t>
      </w:r>
      <w:r w:rsidR="009F76EB" w:rsidRPr="00C27668">
        <w:rPr>
          <w:rFonts w:eastAsia="Arial"/>
          <w:color w:val="000000"/>
        </w:rPr>
        <w:t xml:space="preserve">, </w:t>
      </w:r>
      <w:r w:rsidRPr="00C27668">
        <w:rPr>
          <w:rFonts w:eastAsia="Arial"/>
          <w:color w:val="000000"/>
        </w:rPr>
        <w:t>високошколским</w:t>
      </w:r>
      <w:r w:rsidR="009F76EB" w:rsidRPr="00C27668">
        <w:rPr>
          <w:rFonts w:eastAsia="Arial"/>
          <w:color w:val="000000"/>
        </w:rPr>
        <w:t xml:space="preserve">, </w:t>
      </w:r>
      <w:r w:rsidRPr="00C27668">
        <w:rPr>
          <w:rFonts w:eastAsia="Arial"/>
          <w:color w:val="000000"/>
        </w:rPr>
        <w:t>установама</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Србији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створи</w:t>
      </w:r>
      <w:r w:rsidR="009F76EB" w:rsidRPr="00C27668">
        <w:rPr>
          <w:rFonts w:eastAsia="Arial"/>
          <w:color w:val="000000"/>
        </w:rPr>
        <w:t xml:space="preserve"> </w:t>
      </w:r>
      <w:r w:rsidRPr="00C27668">
        <w:rPr>
          <w:rFonts w:eastAsia="Arial"/>
          <w:color w:val="000000"/>
        </w:rPr>
        <w:t>национални</w:t>
      </w:r>
      <w:r w:rsidR="009F76EB" w:rsidRPr="00C27668">
        <w:rPr>
          <w:rFonts w:eastAsia="Arial"/>
          <w:color w:val="000000"/>
        </w:rPr>
        <w:t xml:space="preserve"> </w:t>
      </w:r>
      <w:r w:rsidRPr="00C27668">
        <w:rPr>
          <w:rFonts w:eastAsia="Arial"/>
          <w:color w:val="000000"/>
        </w:rPr>
        <w:t>научно</w:t>
      </w:r>
      <w:r w:rsidR="009F76EB" w:rsidRPr="00C27668">
        <w:rPr>
          <w:rFonts w:eastAsia="Arial"/>
          <w:color w:val="000000"/>
        </w:rPr>
        <w:t>-</w:t>
      </w:r>
      <w:r w:rsidRPr="00C27668">
        <w:rPr>
          <w:rFonts w:eastAsia="Arial"/>
          <w:color w:val="000000"/>
        </w:rPr>
        <w:t>убразовни</w:t>
      </w:r>
      <w:r w:rsidR="009F76EB" w:rsidRPr="00C27668">
        <w:rPr>
          <w:rFonts w:eastAsia="Arial"/>
          <w:color w:val="000000"/>
        </w:rPr>
        <w:t xml:space="preserve"> </w:t>
      </w:r>
      <w:r w:rsidRPr="00C27668">
        <w:rPr>
          <w:rFonts w:eastAsia="Arial"/>
          <w:color w:val="000000"/>
        </w:rPr>
        <w:t>центар</w:t>
      </w:r>
      <w:r w:rsidR="009F76EB" w:rsidRPr="00C27668">
        <w:rPr>
          <w:rFonts w:eastAsia="Arial"/>
          <w:color w:val="000000"/>
        </w:rPr>
        <w:t xml:space="preserve">/ </w:t>
      </w:r>
      <w:r w:rsidRPr="00C27668">
        <w:rPr>
          <w:rFonts w:eastAsia="Arial"/>
          <w:color w:val="000000"/>
        </w:rPr>
        <w:t>асоцијацију</w:t>
      </w:r>
      <w:r w:rsidR="009F76EB" w:rsidRPr="00C27668">
        <w:rPr>
          <w:rFonts w:eastAsia="Arial"/>
          <w:color w:val="000000"/>
        </w:rPr>
        <w:t xml:space="preserve">  </w:t>
      </w:r>
      <w:r w:rsidRPr="00C27668">
        <w:rPr>
          <w:rFonts w:eastAsia="Arial"/>
          <w:color w:val="000000"/>
        </w:rPr>
        <w:t>за</w:t>
      </w:r>
      <w:r w:rsidR="009F76EB" w:rsidRPr="00C27668">
        <w:rPr>
          <w:rFonts w:eastAsia="Arial"/>
          <w:color w:val="000000"/>
        </w:rPr>
        <w:t xml:space="preserve"> </w:t>
      </w:r>
      <w:r w:rsidRPr="00C27668">
        <w:rPr>
          <w:rFonts w:eastAsia="Arial"/>
          <w:color w:val="000000"/>
        </w:rPr>
        <w:t>медијску</w:t>
      </w:r>
      <w:r w:rsidR="009F76EB" w:rsidRPr="00C27668">
        <w:rPr>
          <w:rFonts w:eastAsia="Arial"/>
          <w:color w:val="000000"/>
        </w:rPr>
        <w:t xml:space="preserve"> </w:t>
      </w:r>
      <w:r w:rsidRPr="00C27668">
        <w:rPr>
          <w:rFonts w:eastAsia="Arial"/>
          <w:color w:val="000000"/>
        </w:rPr>
        <w:t>писменост</w:t>
      </w:r>
      <w:r w:rsidR="009F76EB" w:rsidRPr="00C27668">
        <w:rPr>
          <w:rFonts w:eastAsia="Arial"/>
          <w:color w:val="000000"/>
        </w:rPr>
        <w:t xml:space="preserve">. </w:t>
      </w:r>
      <w:r w:rsidRPr="00C27668">
        <w:rPr>
          <w:rFonts w:eastAsia="Arial"/>
          <w:color w:val="000000"/>
        </w:rPr>
        <w:t>Овај</w:t>
      </w:r>
      <w:r w:rsidR="009F76EB" w:rsidRPr="00C27668">
        <w:rPr>
          <w:rFonts w:eastAsia="Arial"/>
          <w:color w:val="000000"/>
        </w:rPr>
        <w:t xml:space="preserve"> </w:t>
      </w:r>
      <w:r w:rsidRPr="00C27668">
        <w:rPr>
          <w:rFonts w:eastAsia="Arial"/>
          <w:color w:val="000000"/>
        </w:rPr>
        <w:t>центар</w:t>
      </w:r>
      <w:r w:rsidR="009F76EB" w:rsidRPr="00C27668">
        <w:rPr>
          <w:rFonts w:eastAsia="Arial"/>
          <w:color w:val="000000"/>
        </w:rPr>
        <w:t xml:space="preserve"> </w:t>
      </w:r>
      <w:r w:rsidRPr="00C27668">
        <w:rPr>
          <w:rFonts w:eastAsia="Arial"/>
          <w:color w:val="000000"/>
        </w:rPr>
        <w:t>ће</w:t>
      </w:r>
      <w:r w:rsidR="009F76EB" w:rsidRPr="00C27668">
        <w:rPr>
          <w:rFonts w:eastAsia="Arial"/>
          <w:color w:val="000000"/>
        </w:rPr>
        <w:t xml:space="preserve"> </w:t>
      </w:r>
      <w:r w:rsidRPr="00C27668">
        <w:rPr>
          <w:rFonts w:eastAsia="Arial"/>
          <w:color w:val="000000"/>
        </w:rPr>
        <w:t>предводити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координисати</w:t>
      </w:r>
      <w:r w:rsidR="009F76EB" w:rsidRPr="00C27668">
        <w:rPr>
          <w:rFonts w:eastAsia="Arial"/>
          <w:color w:val="000000"/>
        </w:rPr>
        <w:t xml:space="preserve"> </w:t>
      </w:r>
      <w:r w:rsidRPr="00C27668">
        <w:rPr>
          <w:rFonts w:eastAsia="Arial"/>
          <w:color w:val="000000"/>
        </w:rPr>
        <w:t>активности</w:t>
      </w:r>
      <w:r w:rsidR="009F76EB" w:rsidRPr="00C27668">
        <w:rPr>
          <w:rFonts w:eastAsia="Arial"/>
          <w:color w:val="000000"/>
        </w:rPr>
        <w:t xml:space="preserve">, </w:t>
      </w:r>
      <w:r w:rsidRPr="00C27668">
        <w:rPr>
          <w:rFonts w:eastAsia="Arial"/>
          <w:color w:val="000000"/>
        </w:rPr>
        <w:t>из</w:t>
      </w:r>
      <w:r w:rsidR="009F76EB" w:rsidRPr="00C27668">
        <w:rPr>
          <w:rFonts w:eastAsia="Arial"/>
          <w:color w:val="000000"/>
        </w:rPr>
        <w:t xml:space="preserve"> </w:t>
      </w:r>
      <w:r w:rsidRPr="00C27668">
        <w:rPr>
          <w:rFonts w:eastAsia="Arial"/>
          <w:color w:val="000000"/>
        </w:rPr>
        <w:t>ове</w:t>
      </w:r>
      <w:r w:rsidR="009F76EB" w:rsidRPr="00C27668">
        <w:rPr>
          <w:rFonts w:eastAsia="Arial"/>
          <w:color w:val="000000"/>
        </w:rPr>
        <w:t xml:space="preserve"> </w:t>
      </w:r>
      <w:r w:rsidRPr="00C27668">
        <w:rPr>
          <w:rFonts w:eastAsia="Arial"/>
          <w:color w:val="000000"/>
        </w:rPr>
        <w:t>области</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територији</w:t>
      </w:r>
      <w:r w:rsidR="009F76EB" w:rsidRPr="00C27668">
        <w:rPr>
          <w:rFonts w:eastAsia="Arial"/>
          <w:color w:val="000000"/>
        </w:rPr>
        <w:t xml:space="preserve"> </w:t>
      </w:r>
      <w:r w:rsidRPr="00C27668">
        <w:rPr>
          <w:rFonts w:eastAsia="Arial"/>
          <w:color w:val="000000"/>
        </w:rPr>
        <w:t>целе</w:t>
      </w:r>
      <w:r w:rsidR="009F76EB" w:rsidRPr="00C27668">
        <w:rPr>
          <w:rFonts w:eastAsia="Arial"/>
          <w:color w:val="000000"/>
        </w:rPr>
        <w:t xml:space="preserve"> </w:t>
      </w:r>
      <w:r w:rsidRPr="00C27668">
        <w:rPr>
          <w:rFonts w:eastAsia="Arial"/>
          <w:color w:val="000000"/>
        </w:rPr>
        <w:t>републике</w:t>
      </w:r>
      <w:r w:rsidR="009F76EB" w:rsidRPr="00C27668">
        <w:rPr>
          <w:rFonts w:eastAsia="Arial"/>
          <w:color w:val="000000"/>
        </w:rPr>
        <w:t xml:space="preserve">. </w:t>
      </w:r>
      <w:r w:rsidRPr="00C27668">
        <w:rPr>
          <w:rFonts w:eastAsia="Arial"/>
          <w:color w:val="000000"/>
        </w:rPr>
        <w:t>Истовремено</w:t>
      </w:r>
      <w:r w:rsidR="009F76EB" w:rsidRPr="00C27668">
        <w:rPr>
          <w:rFonts w:eastAsia="Arial"/>
          <w:color w:val="000000"/>
        </w:rPr>
        <w:t xml:space="preserve">, </w:t>
      </w:r>
      <w:r w:rsidRPr="00C27668">
        <w:rPr>
          <w:rFonts w:eastAsia="Arial"/>
          <w:color w:val="000000"/>
        </w:rPr>
        <w:t>овај</w:t>
      </w:r>
      <w:r w:rsidR="009F76EB" w:rsidRPr="00C27668">
        <w:rPr>
          <w:rFonts w:eastAsia="Arial"/>
          <w:color w:val="000000"/>
        </w:rPr>
        <w:t xml:space="preserve"> </w:t>
      </w:r>
      <w:r w:rsidRPr="00C27668">
        <w:rPr>
          <w:rFonts w:eastAsia="Arial"/>
          <w:color w:val="000000"/>
        </w:rPr>
        <w:t>центар</w:t>
      </w:r>
      <w:r w:rsidR="009F76EB" w:rsidRPr="00C27668">
        <w:rPr>
          <w:rFonts w:eastAsia="Arial"/>
          <w:color w:val="000000"/>
        </w:rPr>
        <w:t xml:space="preserve"> </w:t>
      </w:r>
      <w:r w:rsidRPr="00C27668">
        <w:rPr>
          <w:rFonts w:eastAsia="Arial"/>
          <w:color w:val="000000"/>
        </w:rPr>
        <w:t>треба</w:t>
      </w:r>
      <w:r w:rsidR="009F76EB" w:rsidRPr="00C27668">
        <w:rPr>
          <w:rFonts w:eastAsia="Arial"/>
          <w:color w:val="000000"/>
        </w:rPr>
        <w:t xml:space="preserve">, </w:t>
      </w:r>
      <w:r w:rsidRPr="00C27668">
        <w:rPr>
          <w:rFonts w:eastAsia="Arial"/>
          <w:color w:val="000000"/>
        </w:rPr>
        <w:t>научно</w:t>
      </w:r>
      <w:r w:rsidR="009F76EB" w:rsidRPr="00C27668">
        <w:rPr>
          <w:rFonts w:eastAsia="Arial"/>
          <w:color w:val="000000"/>
        </w:rPr>
        <w:t xml:space="preserve"> </w:t>
      </w:r>
      <w:r w:rsidRPr="00C27668">
        <w:rPr>
          <w:rFonts w:eastAsia="Arial"/>
          <w:color w:val="000000"/>
        </w:rPr>
        <w:t>али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оперативно</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подстиче</w:t>
      </w:r>
      <w:r w:rsidR="009F76EB" w:rsidRPr="00C27668">
        <w:rPr>
          <w:rFonts w:eastAsia="Arial"/>
          <w:color w:val="000000"/>
        </w:rPr>
        <w:t xml:space="preserve"> </w:t>
      </w:r>
      <w:r w:rsidRPr="00C27668">
        <w:rPr>
          <w:rFonts w:eastAsia="Arial"/>
          <w:color w:val="000000"/>
        </w:rPr>
        <w:t>праксу</w:t>
      </w:r>
      <w:r w:rsidR="009F76EB" w:rsidRPr="00C27668">
        <w:rPr>
          <w:rFonts w:eastAsia="Arial"/>
          <w:color w:val="000000"/>
        </w:rPr>
        <w:t xml:space="preserve"> ‘</w:t>
      </w:r>
      <w:r w:rsidRPr="00C27668">
        <w:rPr>
          <w:rFonts w:eastAsia="Arial"/>
          <w:color w:val="000000"/>
        </w:rPr>
        <w:t>отворене</w:t>
      </w:r>
      <w:r w:rsidR="009F76EB" w:rsidRPr="00C27668">
        <w:rPr>
          <w:rFonts w:eastAsia="Arial"/>
          <w:color w:val="000000"/>
        </w:rPr>
        <w:t xml:space="preserve"> </w:t>
      </w:r>
      <w:r w:rsidRPr="00C27668">
        <w:rPr>
          <w:rFonts w:eastAsia="Arial"/>
          <w:color w:val="000000"/>
        </w:rPr>
        <w:t>иновативности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то</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складу</w:t>
      </w:r>
      <w:r w:rsidR="009F76EB" w:rsidRPr="00C27668">
        <w:rPr>
          <w:rFonts w:eastAsia="Arial"/>
          <w:color w:val="000000"/>
        </w:rPr>
        <w:t xml:space="preserve"> </w:t>
      </w:r>
      <w:r w:rsidRPr="00C27668">
        <w:rPr>
          <w:rFonts w:eastAsia="Arial"/>
          <w:color w:val="000000"/>
        </w:rPr>
        <w:t>са</w:t>
      </w:r>
      <w:r w:rsidR="009F76EB" w:rsidRPr="00C27668">
        <w:rPr>
          <w:rFonts w:eastAsia="Arial"/>
          <w:color w:val="000000"/>
        </w:rPr>
        <w:t xml:space="preserve"> </w:t>
      </w:r>
      <w:r w:rsidRPr="00C27668">
        <w:rPr>
          <w:rFonts w:eastAsia="Arial"/>
          <w:color w:val="000000"/>
        </w:rPr>
        <w:t>определењима</w:t>
      </w:r>
      <w:r w:rsidR="009F76EB" w:rsidRPr="00C27668">
        <w:rPr>
          <w:rFonts w:eastAsia="Arial"/>
          <w:color w:val="000000"/>
        </w:rPr>
        <w:t xml:space="preserve"> </w:t>
      </w:r>
      <w:r w:rsidRPr="00C27668">
        <w:rPr>
          <w:rFonts w:eastAsia="Arial"/>
          <w:color w:val="000000"/>
        </w:rPr>
        <w:t>ЕУ</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том</w:t>
      </w:r>
      <w:r w:rsidR="009F76EB" w:rsidRPr="00C27668">
        <w:rPr>
          <w:rFonts w:eastAsia="Arial"/>
          <w:color w:val="000000"/>
        </w:rPr>
        <w:t xml:space="preserve"> </w:t>
      </w:r>
      <w:r w:rsidRPr="00C27668">
        <w:rPr>
          <w:rFonts w:eastAsia="Arial"/>
          <w:color w:val="000000"/>
        </w:rPr>
        <w:t>плану</w:t>
      </w:r>
      <w:r w:rsidR="009F76EB" w:rsidRPr="00C27668">
        <w:rPr>
          <w:rFonts w:eastAsia="Arial"/>
          <w:color w:val="000000"/>
        </w:rPr>
        <w:t xml:space="preserve">, </w:t>
      </w:r>
      <w:r w:rsidRPr="00C27668">
        <w:rPr>
          <w:rFonts w:eastAsia="Arial"/>
          <w:color w:val="000000"/>
        </w:rPr>
        <w:t>а</w:t>
      </w:r>
      <w:r w:rsidR="009F76EB" w:rsidRPr="00C27668">
        <w:rPr>
          <w:rFonts w:eastAsia="Arial"/>
          <w:color w:val="000000"/>
        </w:rPr>
        <w:t xml:space="preserve"> </w:t>
      </w:r>
      <w:r w:rsidRPr="00C27668">
        <w:rPr>
          <w:rFonts w:eastAsia="Arial"/>
          <w:color w:val="000000"/>
        </w:rPr>
        <w:t>то</w:t>
      </w:r>
      <w:r w:rsidR="009F76EB" w:rsidRPr="00C27668">
        <w:rPr>
          <w:rFonts w:eastAsia="Arial"/>
          <w:color w:val="000000"/>
        </w:rPr>
        <w:t xml:space="preserve"> </w:t>
      </w:r>
      <w:r w:rsidRPr="00C27668">
        <w:rPr>
          <w:rFonts w:eastAsia="Arial"/>
          <w:color w:val="000000"/>
        </w:rPr>
        <w:t>значи</w:t>
      </w:r>
      <w:r w:rsidR="009F76EB" w:rsidRPr="00C27668">
        <w:rPr>
          <w:rFonts w:eastAsia="Arial"/>
          <w:color w:val="000000"/>
        </w:rPr>
        <w:t xml:space="preserve"> </w:t>
      </w:r>
      <w:r w:rsidRPr="00C27668">
        <w:rPr>
          <w:rFonts w:eastAsia="Arial"/>
          <w:color w:val="000000"/>
        </w:rPr>
        <w:t>следеће</w:t>
      </w:r>
      <w:r w:rsidR="009F76EB" w:rsidRPr="00C27668">
        <w:rPr>
          <w:rFonts w:eastAsia="Arial"/>
          <w:color w:val="000000"/>
        </w:rPr>
        <w:t xml:space="preserve">: </w:t>
      </w:r>
      <w:r w:rsidRPr="00C27668">
        <w:rPr>
          <w:rFonts w:eastAsia="Arial"/>
          <w:color w:val="000000"/>
        </w:rPr>
        <w:t>подстицање</w:t>
      </w:r>
      <w:r w:rsidR="009F76EB" w:rsidRPr="00C27668">
        <w:rPr>
          <w:rFonts w:eastAsia="Arial"/>
          <w:color w:val="000000"/>
        </w:rPr>
        <w:t xml:space="preserve"> </w:t>
      </w:r>
      <w:r w:rsidRPr="00C27668">
        <w:rPr>
          <w:rFonts w:eastAsia="Arial"/>
          <w:color w:val="000000"/>
        </w:rPr>
        <w:t>државе</w:t>
      </w:r>
      <w:r w:rsidR="009F76EB" w:rsidRPr="00C27668">
        <w:rPr>
          <w:rFonts w:eastAsia="Arial"/>
          <w:color w:val="000000"/>
        </w:rPr>
        <w:t xml:space="preserve">, </w:t>
      </w:r>
      <w:r w:rsidRPr="00C27668">
        <w:rPr>
          <w:rFonts w:eastAsia="Arial"/>
          <w:color w:val="000000"/>
        </w:rPr>
        <w:t>индустрије</w:t>
      </w:r>
      <w:r w:rsidR="009F76EB" w:rsidRPr="00C27668">
        <w:rPr>
          <w:rFonts w:eastAsia="Arial"/>
          <w:color w:val="000000"/>
        </w:rPr>
        <w:t xml:space="preserve">, </w:t>
      </w:r>
      <w:r w:rsidRPr="00C27668">
        <w:rPr>
          <w:rFonts w:eastAsia="Arial"/>
          <w:color w:val="000000"/>
        </w:rPr>
        <w:t>академског</w:t>
      </w:r>
      <w:r w:rsidR="009F76EB" w:rsidRPr="00C27668">
        <w:rPr>
          <w:rFonts w:eastAsia="Arial"/>
          <w:color w:val="000000"/>
        </w:rPr>
        <w:t xml:space="preserve"> </w:t>
      </w:r>
      <w:r w:rsidRPr="00C27668">
        <w:rPr>
          <w:rFonts w:eastAsia="Arial"/>
          <w:color w:val="000000"/>
        </w:rPr>
        <w:t>сектора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цивилних</w:t>
      </w:r>
      <w:r w:rsidR="009F76EB" w:rsidRPr="00C27668">
        <w:rPr>
          <w:rFonts w:eastAsia="Arial"/>
          <w:color w:val="000000"/>
        </w:rPr>
        <w:t xml:space="preserve"> </w:t>
      </w:r>
      <w:r w:rsidRPr="00C27668">
        <w:rPr>
          <w:rFonts w:eastAsia="Arial"/>
          <w:color w:val="000000"/>
        </w:rPr>
        <w:t>организација</w:t>
      </w:r>
      <w:r w:rsidR="009F76EB" w:rsidRPr="00C27668">
        <w:rPr>
          <w:rFonts w:eastAsia="Arial"/>
          <w:color w:val="000000"/>
        </w:rPr>
        <w:t xml:space="preserve"> </w:t>
      </w:r>
      <w:r w:rsidRPr="00C27668">
        <w:rPr>
          <w:rFonts w:eastAsia="Arial"/>
          <w:color w:val="000000"/>
        </w:rPr>
        <w:t>на</w:t>
      </w:r>
      <w:r w:rsidR="009F76EB" w:rsidRPr="00C27668">
        <w:rPr>
          <w:rFonts w:eastAsia="Arial"/>
          <w:color w:val="000000"/>
        </w:rPr>
        <w:t xml:space="preserve"> </w:t>
      </w:r>
      <w:r w:rsidRPr="00C27668">
        <w:rPr>
          <w:rFonts w:eastAsia="Arial"/>
          <w:color w:val="000000"/>
        </w:rPr>
        <w:t>заједнички</w:t>
      </w:r>
      <w:r w:rsidR="009F76EB" w:rsidRPr="00C27668">
        <w:rPr>
          <w:rFonts w:eastAsia="Arial"/>
          <w:color w:val="000000"/>
        </w:rPr>
        <w:t xml:space="preserve"> </w:t>
      </w:r>
      <w:r w:rsidRPr="00C27668">
        <w:rPr>
          <w:rFonts w:eastAsia="Arial"/>
          <w:color w:val="000000"/>
        </w:rPr>
        <w:t>рад</w:t>
      </w:r>
      <w:r w:rsidR="009F76EB" w:rsidRPr="00C27668">
        <w:rPr>
          <w:rFonts w:eastAsia="Arial"/>
          <w:color w:val="000000"/>
        </w:rPr>
        <w:t xml:space="preserve"> </w:t>
      </w:r>
      <w:r w:rsidRPr="00C27668">
        <w:rPr>
          <w:rFonts w:eastAsia="Arial"/>
          <w:color w:val="000000"/>
        </w:rPr>
        <w:t>који</w:t>
      </w:r>
      <w:r w:rsidR="009F76EB" w:rsidRPr="00C27668">
        <w:rPr>
          <w:rFonts w:eastAsia="Arial"/>
          <w:color w:val="000000"/>
        </w:rPr>
        <w:t xml:space="preserve"> </w:t>
      </w:r>
      <w:r w:rsidRPr="00C27668">
        <w:rPr>
          <w:rFonts w:eastAsia="Arial"/>
          <w:color w:val="000000"/>
        </w:rPr>
        <w:t>ће</w:t>
      </w:r>
      <w:r w:rsidR="009F76EB" w:rsidRPr="00C27668">
        <w:rPr>
          <w:rFonts w:eastAsia="Arial"/>
          <w:color w:val="000000"/>
        </w:rPr>
        <w:t xml:space="preserve"> </w:t>
      </w:r>
      <w:r w:rsidRPr="00C27668">
        <w:rPr>
          <w:rFonts w:eastAsia="Arial"/>
          <w:color w:val="000000"/>
        </w:rPr>
        <w:t>помоћи</w:t>
      </w:r>
      <w:r w:rsidR="009F76EB" w:rsidRPr="00C27668">
        <w:rPr>
          <w:rFonts w:eastAsia="Arial"/>
          <w:color w:val="000000"/>
        </w:rPr>
        <w:t xml:space="preserve"> </w:t>
      </w:r>
      <w:r w:rsidRPr="00C27668">
        <w:rPr>
          <w:rFonts w:eastAsia="Arial"/>
          <w:color w:val="000000"/>
        </w:rPr>
        <w:t>да</w:t>
      </w:r>
      <w:r w:rsidR="009F76EB" w:rsidRPr="00C27668">
        <w:rPr>
          <w:rFonts w:eastAsia="Arial"/>
          <w:color w:val="000000"/>
        </w:rPr>
        <w:t xml:space="preserve"> </w:t>
      </w:r>
      <w:r w:rsidRPr="00C27668">
        <w:rPr>
          <w:rFonts w:eastAsia="Arial"/>
          <w:color w:val="000000"/>
        </w:rPr>
        <w:t>структуралне</w:t>
      </w:r>
      <w:r w:rsidR="009F76EB" w:rsidRPr="00C27668">
        <w:rPr>
          <w:rFonts w:eastAsia="Arial"/>
          <w:color w:val="000000"/>
        </w:rPr>
        <w:t xml:space="preserve"> </w:t>
      </w:r>
      <w:r w:rsidRPr="00C27668">
        <w:rPr>
          <w:rFonts w:eastAsia="Arial"/>
          <w:color w:val="000000"/>
        </w:rPr>
        <w:t>промене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медијској</w:t>
      </w:r>
      <w:r w:rsidR="009F76EB" w:rsidRPr="00C27668">
        <w:rPr>
          <w:rFonts w:eastAsia="Arial"/>
          <w:color w:val="000000"/>
        </w:rPr>
        <w:t xml:space="preserve"> </w:t>
      </w:r>
      <w:r w:rsidRPr="00C27668">
        <w:rPr>
          <w:rFonts w:eastAsia="Arial"/>
          <w:color w:val="000000"/>
        </w:rPr>
        <w:t>сфери</w:t>
      </w:r>
      <w:r w:rsidR="009F76EB" w:rsidRPr="00C27668">
        <w:rPr>
          <w:rFonts w:eastAsia="Arial"/>
          <w:color w:val="000000"/>
        </w:rPr>
        <w:t xml:space="preserve"> </w:t>
      </w:r>
      <w:r w:rsidRPr="00C27668">
        <w:rPr>
          <w:rFonts w:eastAsia="Arial"/>
          <w:color w:val="000000"/>
        </w:rPr>
        <w:t>далеко</w:t>
      </w:r>
      <w:r w:rsidR="009F76EB" w:rsidRPr="00C27668">
        <w:rPr>
          <w:rFonts w:eastAsia="Arial"/>
          <w:color w:val="000000"/>
        </w:rPr>
        <w:t xml:space="preserve"> </w:t>
      </w:r>
      <w:r w:rsidRPr="00C27668">
        <w:rPr>
          <w:rFonts w:eastAsia="Arial"/>
          <w:color w:val="000000"/>
        </w:rPr>
        <w:t>превазиђу</w:t>
      </w:r>
      <w:r w:rsidR="009F76EB" w:rsidRPr="00C27668">
        <w:rPr>
          <w:rFonts w:eastAsia="Arial"/>
          <w:color w:val="000000"/>
        </w:rPr>
        <w:t xml:space="preserve"> </w:t>
      </w:r>
      <w:r w:rsidRPr="00C27668">
        <w:rPr>
          <w:rFonts w:eastAsia="Arial"/>
          <w:color w:val="000000"/>
        </w:rPr>
        <w:t>оно</w:t>
      </w:r>
      <w:r w:rsidR="009F76EB" w:rsidRPr="00C27668">
        <w:rPr>
          <w:rFonts w:eastAsia="Arial"/>
          <w:color w:val="000000"/>
        </w:rPr>
        <w:t xml:space="preserve"> </w:t>
      </w:r>
      <w:r w:rsidRPr="00C27668">
        <w:rPr>
          <w:rFonts w:eastAsia="Arial"/>
          <w:color w:val="000000"/>
        </w:rPr>
        <w:t>што</w:t>
      </w:r>
      <w:r w:rsidR="009F76EB" w:rsidRPr="00C27668">
        <w:rPr>
          <w:rFonts w:eastAsia="Arial"/>
          <w:color w:val="000000"/>
        </w:rPr>
        <w:t xml:space="preserve"> </w:t>
      </w:r>
      <w:r w:rsidRPr="00C27668">
        <w:rPr>
          <w:rFonts w:eastAsia="Arial"/>
          <w:color w:val="000000"/>
        </w:rPr>
        <w:t>би</w:t>
      </w:r>
      <w:r w:rsidR="009F76EB" w:rsidRPr="00C27668">
        <w:rPr>
          <w:rFonts w:eastAsia="Arial"/>
          <w:color w:val="000000"/>
        </w:rPr>
        <w:t xml:space="preserve"> </w:t>
      </w:r>
      <w:r w:rsidRPr="00C27668">
        <w:rPr>
          <w:rFonts w:eastAsia="Arial"/>
          <w:color w:val="000000"/>
        </w:rPr>
        <w:t>било</w:t>
      </w:r>
      <w:r w:rsidR="009F76EB" w:rsidRPr="00C27668">
        <w:rPr>
          <w:rFonts w:eastAsia="Arial"/>
          <w:color w:val="000000"/>
        </w:rPr>
        <w:t xml:space="preserve"> </w:t>
      </w:r>
      <w:r w:rsidRPr="00C27668">
        <w:rPr>
          <w:rFonts w:eastAsia="Arial"/>
          <w:color w:val="000000"/>
        </w:rPr>
        <w:t>остварење</w:t>
      </w:r>
      <w:r w:rsidR="009F76EB" w:rsidRPr="00C27668">
        <w:rPr>
          <w:rFonts w:eastAsia="Arial"/>
          <w:color w:val="000000"/>
        </w:rPr>
        <w:t xml:space="preserve"> </w:t>
      </w:r>
      <w:r w:rsidRPr="00C27668">
        <w:rPr>
          <w:rFonts w:eastAsia="Arial"/>
          <w:color w:val="000000"/>
        </w:rPr>
        <w:t>било</w:t>
      </w:r>
      <w:r w:rsidR="009F76EB" w:rsidRPr="00C27668">
        <w:rPr>
          <w:rFonts w:eastAsia="Arial"/>
          <w:color w:val="000000"/>
        </w:rPr>
        <w:t xml:space="preserve"> </w:t>
      </w:r>
      <w:r w:rsidRPr="00C27668">
        <w:rPr>
          <w:rFonts w:eastAsia="Arial"/>
          <w:color w:val="000000"/>
        </w:rPr>
        <w:t>ког</w:t>
      </w:r>
      <w:r w:rsidR="009F76EB" w:rsidRPr="00C27668">
        <w:rPr>
          <w:rFonts w:eastAsia="Arial"/>
          <w:color w:val="000000"/>
        </w:rPr>
        <w:t xml:space="preserve">, </w:t>
      </w:r>
      <w:r w:rsidRPr="00C27668">
        <w:rPr>
          <w:rFonts w:eastAsia="Arial"/>
          <w:color w:val="000000"/>
        </w:rPr>
        <w:t>појединачног</w:t>
      </w:r>
      <w:r w:rsidR="009F76EB" w:rsidRPr="00C27668">
        <w:rPr>
          <w:rFonts w:eastAsia="Arial"/>
          <w:color w:val="000000"/>
        </w:rPr>
        <w:t xml:space="preserve">, </w:t>
      </w:r>
      <w:r w:rsidRPr="00C27668">
        <w:rPr>
          <w:rFonts w:eastAsia="Arial"/>
          <w:color w:val="000000"/>
        </w:rPr>
        <w:t>горе</w:t>
      </w:r>
      <w:r w:rsidR="009F76EB" w:rsidRPr="00C27668">
        <w:rPr>
          <w:rFonts w:eastAsia="Arial"/>
          <w:color w:val="000000"/>
        </w:rPr>
        <w:t xml:space="preserve"> </w:t>
      </w:r>
      <w:r w:rsidRPr="00C27668">
        <w:rPr>
          <w:rFonts w:eastAsia="Arial"/>
          <w:color w:val="000000"/>
        </w:rPr>
        <w:t>поменутог</w:t>
      </w:r>
      <w:r w:rsidR="009F76EB" w:rsidRPr="00C27668">
        <w:rPr>
          <w:rFonts w:eastAsia="Arial"/>
          <w:color w:val="000000"/>
        </w:rPr>
        <w:t xml:space="preserve">, </w:t>
      </w:r>
      <w:r w:rsidRPr="00C27668">
        <w:rPr>
          <w:rFonts w:eastAsia="Arial"/>
          <w:color w:val="000000"/>
        </w:rPr>
        <w:t>друштвеног</w:t>
      </w:r>
      <w:r w:rsidR="009F76EB" w:rsidRPr="00C27668">
        <w:rPr>
          <w:rFonts w:eastAsia="Arial"/>
          <w:color w:val="000000"/>
        </w:rPr>
        <w:t xml:space="preserve"> </w:t>
      </w:r>
      <w:r w:rsidRPr="00C27668">
        <w:rPr>
          <w:rFonts w:eastAsia="Arial"/>
          <w:color w:val="000000"/>
        </w:rPr>
        <w:t>сектора</w:t>
      </w:r>
      <w:r w:rsidR="009F76EB" w:rsidRPr="00C27668">
        <w:rPr>
          <w:rFonts w:eastAsia="Arial"/>
          <w:color w:val="000000"/>
        </w:rPr>
        <w:t xml:space="preserve">. </w:t>
      </w:r>
      <w:r w:rsidRPr="00C27668">
        <w:rPr>
          <w:rFonts w:eastAsia="Arial"/>
          <w:color w:val="000000"/>
        </w:rPr>
        <w:t>Овакав</w:t>
      </w:r>
      <w:r w:rsidR="009F76EB" w:rsidRPr="00C27668">
        <w:rPr>
          <w:rFonts w:eastAsia="Arial"/>
          <w:color w:val="000000"/>
        </w:rPr>
        <w:t xml:space="preserve"> </w:t>
      </w:r>
      <w:r w:rsidRPr="00C27668">
        <w:rPr>
          <w:rFonts w:eastAsia="Arial"/>
          <w:color w:val="000000"/>
        </w:rPr>
        <w:t>приступ</w:t>
      </w:r>
      <w:r w:rsidR="009F76EB" w:rsidRPr="00C27668">
        <w:rPr>
          <w:rFonts w:eastAsia="Arial"/>
          <w:color w:val="000000"/>
        </w:rPr>
        <w:t xml:space="preserve"> </w:t>
      </w:r>
      <w:r w:rsidRPr="00C27668">
        <w:rPr>
          <w:rFonts w:eastAsia="Arial"/>
          <w:color w:val="000000"/>
        </w:rPr>
        <w:t>обухвата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моделе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којима</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медијски</w:t>
      </w:r>
      <w:r w:rsidR="009F76EB" w:rsidRPr="00C27668">
        <w:rPr>
          <w:rFonts w:eastAsia="Arial"/>
          <w:color w:val="000000"/>
        </w:rPr>
        <w:t xml:space="preserve"> </w:t>
      </w:r>
      <w:r w:rsidRPr="00C27668">
        <w:rPr>
          <w:rFonts w:eastAsia="Arial"/>
          <w:color w:val="000000"/>
        </w:rPr>
        <w:t>корисници</w:t>
      </w:r>
      <w:r w:rsidR="009F76EB" w:rsidRPr="00C27668">
        <w:rPr>
          <w:rFonts w:eastAsia="Arial"/>
          <w:color w:val="000000"/>
        </w:rPr>
        <w:t xml:space="preserve"> </w:t>
      </w:r>
      <w:r w:rsidRPr="00C27668">
        <w:rPr>
          <w:rFonts w:eastAsia="Arial"/>
          <w:color w:val="000000"/>
        </w:rPr>
        <w:t>доприносе</w:t>
      </w:r>
      <w:r w:rsidR="009F76EB" w:rsidRPr="00C27668">
        <w:rPr>
          <w:rFonts w:eastAsia="Arial"/>
          <w:color w:val="000000"/>
        </w:rPr>
        <w:t xml:space="preserve"> </w:t>
      </w:r>
      <w:r w:rsidRPr="00C27668">
        <w:rPr>
          <w:rFonts w:eastAsia="Arial"/>
          <w:color w:val="000000"/>
        </w:rPr>
        <w:t>иновативности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новим</w:t>
      </w:r>
      <w:r w:rsidR="009F76EB" w:rsidRPr="00C27668">
        <w:rPr>
          <w:rFonts w:eastAsia="Arial"/>
          <w:color w:val="000000"/>
        </w:rPr>
        <w:t xml:space="preserve"> </w:t>
      </w:r>
      <w:r w:rsidRPr="00C27668">
        <w:rPr>
          <w:rFonts w:eastAsia="Arial"/>
          <w:color w:val="000000"/>
        </w:rPr>
        <w:t>решењима</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области</w:t>
      </w:r>
      <w:r w:rsidR="009F76EB" w:rsidRPr="00C27668">
        <w:rPr>
          <w:rFonts w:eastAsia="Arial"/>
          <w:color w:val="000000"/>
        </w:rPr>
        <w:t xml:space="preserve"> </w:t>
      </w:r>
      <w:r w:rsidRPr="00C27668">
        <w:rPr>
          <w:rFonts w:eastAsia="Arial"/>
          <w:color w:val="000000"/>
        </w:rPr>
        <w:t>медија</w:t>
      </w:r>
      <w:r w:rsidR="009F76EB" w:rsidRPr="00C27668">
        <w:rPr>
          <w:rFonts w:eastAsia="Arial"/>
          <w:color w:val="000000"/>
        </w:rPr>
        <w:t xml:space="preserve">, </w:t>
      </w:r>
      <w:r w:rsidRPr="00C27668">
        <w:rPr>
          <w:rFonts w:eastAsia="Arial"/>
          <w:color w:val="000000"/>
        </w:rPr>
        <w:t>где</w:t>
      </w:r>
      <w:r w:rsidR="009F76EB" w:rsidRPr="00C27668">
        <w:rPr>
          <w:rFonts w:eastAsia="Arial"/>
          <w:color w:val="000000"/>
        </w:rPr>
        <w:t xml:space="preserve"> </w:t>
      </w:r>
      <w:r w:rsidRPr="00C27668">
        <w:rPr>
          <w:rFonts w:eastAsia="Arial"/>
          <w:color w:val="000000"/>
        </w:rPr>
        <w:t>се</w:t>
      </w:r>
      <w:r w:rsidR="009F76EB" w:rsidRPr="00C27668">
        <w:rPr>
          <w:rFonts w:eastAsia="Arial"/>
          <w:color w:val="000000"/>
        </w:rPr>
        <w:t xml:space="preserve"> </w:t>
      </w:r>
      <w:r w:rsidRPr="00C27668">
        <w:rPr>
          <w:rFonts w:eastAsia="Arial"/>
          <w:color w:val="000000"/>
        </w:rPr>
        <w:t>у</w:t>
      </w:r>
      <w:r w:rsidR="009F76EB" w:rsidRPr="00C27668">
        <w:rPr>
          <w:rFonts w:eastAsia="Arial"/>
          <w:color w:val="000000"/>
        </w:rPr>
        <w:t xml:space="preserve"> </w:t>
      </w:r>
      <w:r w:rsidRPr="00C27668">
        <w:rPr>
          <w:rFonts w:eastAsia="Arial"/>
          <w:color w:val="000000"/>
        </w:rPr>
        <w:t>потпуности</w:t>
      </w:r>
      <w:r w:rsidR="009F76EB" w:rsidRPr="00C27668">
        <w:rPr>
          <w:rFonts w:eastAsia="Arial"/>
          <w:color w:val="000000"/>
        </w:rPr>
        <w:t xml:space="preserve"> </w:t>
      </w:r>
      <w:r w:rsidRPr="00C27668">
        <w:rPr>
          <w:rFonts w:eastAsia="Arial"/>
          <w:color w:val="000000"/>
        </w:rPr>
        <w:t>валоризују</w:t>
      </w:r>
      <w:r w:rsidR="009F76EB" w:rsidRPr="00C27668">
        <w:rPr>
          <w:rFonts w:eastAsia="Arial"/>
          <w:color w:val="000000"/>
        </w:rPr>
        <w:t xml:space="preserve"> </w:t>
      </w:r>
      <w:r w:rsidRPr="00C27668">
        <w:rPr>
          <w:rFonts w:eastAsia="Arial"/>
          <w:color w:val="000000"/>
        </w:rPr>
        <w:t>разноврсне</w:t>
      </w:r>
      <w:r w:rsidR="009F76EB" w:rsidRPr="00C27668">
        <w:rPr>
          <w:rFonts w:eastAsia="Arial"/>
          <w:color w:val="000000"/>
        </w:rPr>
        <w:t xml:space="preserve"> </w:t>
      </w:r>
      <w:r w:rsidRPr="00C27668">
        <w:rPr>
          <w:rFonts w:eastAsia="Arial"/>
          <w:color w:val="000000"/>
        </w:rPr>
        <w:t>идеје</w:t>
      </w:r>
      <w:r w:rsidR="009F76EB" w:rsidRPr="00C27668">
        <w:rPr>
          <w:rFonts w:eastAsia="Arial"/>
          <w:color w:val="000000"/>
        </w:rPr>
        <w:t xml:space="preserve">, </w:t>
      </w:r>
      <w:r w:rsidRPr="00C27668">
        <w:rPr>
          <w:rFonts w:eastAsia="Arial"/>
          <w:color w:val="000000"/>
        </w:rPr>
        <w:t>експерименти</w:t>
      </w:r>
      <w:r w:rsidR="009F76EB" w:rsidRPr="00C27668">
        <w:rPr>
          <w:rFonts w:eastAsia="Arial"/>
          <w:color w:val="000000"/>
        </w:rPr>
        <w:t xml:space="preserve"> </w:t>
      </w:r>
      <w:r w:rsidRPr="00C27668">
        <w:rPr>
          <w:rFonts w:eastAsia="Arial"/>
          <w:color w:val="000000"/>
        </w:rPr>
        <w:t>и</w:t>
      </w:r>
      <w:r w:rsidR="009F76EB" w:rsidRPr="00C27668">
        <w:rPr>
          <w:rFonts w:eastAsia="Arial"/>
          <w:color w:val="000000"/>
        </w:rPr>
        <w:t xml:space="preserve"> </w:t>
      </w:r>
      <w:r w:rsidRPr="00C27668">
        <w:rPr>
          <w:rFonts w:eastAsia="Arial"/>
          <w:color w:val="000000"/>
        </w:rPr>
        <w:t>прототипска</w:t>
      </w:r>
      <w:r w:rsidR="009F76EB" w:rsidRPr="00C27668">
        <w:rPr>
          <w:rFonts w:eastAsia="Arial"/>
          <w:color w:val="000000"/>
        </w:rPr>
        <w:t xml:space="preserve">, </w:t>
      </w:r>
      <w:r w:rsidRPr="00C27668">
        <w:rPr>
          <w:rFonts w:eastAsia="Arial"/>
          <w:color w:val="000000"/>
        </w:rPr>
        <w:t>медијска</w:t>
      </w:r>
      <w:r w:rsidR="009F76EB" w:rsidRPr="00C27668">
        <w:rPr>
          <w:rFonts w:eastAsia="Arial"/>
          <w:color w:val="000000"/>
        </w:rPr>
        <w:t xml:space="preserve"> </w:t>
      </w:r>
      <w:r w:rsidRPr="00C27668">
        <w:rPr>
          <w:rFonts w:eastAsia="Arial"/>
          <w:color w:val="000000"/>
        </w:rPr>
        <w:t>решења</w:t>
      </w:r>
      <w:r w:rsidR="009F76EB" w:rsidRPr="00C27668">
        <w:rPr>
          <w:rFonts w:eastAsia="Arial"/>
          <w:color w:val="000000"/>
        </w:rPr>
        <w:t>.</w:t>
      </w:r>
    </w:p>
    <w:p w:rsidR="009F76EB" w:rsidRPr="004D1B28" w:rsidRDefault="00433739" w:rsidP="000120D8">
      <w:pPr>
        <w:jc w:val="both"/>
        <w:rPr>
          <w:rFonts w:eastAsia="Arial"/>
          <w:color w:val="000000"/>
          <w:lang w:val="sr-Cyrl-RS"/>
        </w:rPr>
      </w:pPr>
      <w:r>
        <w:rPr>
          <w:rFonts w:eastAsia="Arial"/>
          <w:color w:val="000000"/>
        </w:rPr>
        <w:t>Овде</w:t>
      </w:r>
      <w:r w:rsidR="009F76EB" w:rsidRPr="00E156F6">
        <w:rPr>
          <w:rFonts w:eastAsia="Arial"/>
          <w:color w:val="000000"/>
        </w:rPr>
        <w:t xml:space="preserve"> </w:t>
      </w:r>
      <w:r>
        <w:rPr>
          <w:rFonts w:eastAsia="Arial"/>
          <w:color w:val="000000"/>
        </w:rPr>
        <w:t>је</w:t>
      </w:r>
      <w:r w:rsidR="009F76EB" w:rsidRPr="00E156F6">
        <w:rPr>
          <w:rFonts w:eastAsia="Arial"/>
          <w:color w:val="000000"/>
        </w:rPr>
        <w:t xml:space="preserve"> </w:t>
      </w:r>
      <w:r>
        <w:rPr>
          <w:rFonts w:eastAsia="Arial"/>
          <w:color w:val="000000"/>
        </w:rPr>
        <w:t>реч</w:t>
      </w:r>
      <w:r w:rsidR="009F76EB" w:rsidRPr="00E156F6">
        <w:rPr>
          <w:rFonts w:eastAsia="Arial"/>
          <w:color w:val="000000"/>
        </w:rPr>
        <w:t xml:space="preserve"> </w:t>
      </w:r>
      <w:r>
        <w:rPr>
          <w:rFonts w:eastAsia="Arial"/>
          <w:color w:val="000000"/>
        </w:rPr>
        <w:t>о</w:t>
      </w:r>
      <w:r w:rsidR="009F76EB" w:rsidRPr="00E156F6">
        <w:rPr>
          <w:rFonts w:eastAsia="Arial"/>
          <w:color w:val="000000"/>
        </w:rPr>
        <w:t xml:space="preserve"> </w:t>
      </w:r>
      <w:r>
        <w:rPr>
          <w:rFonts w:eastAsia="Arial"/>
          <w:color w:val="000000"/>
        </w:rPr>
        <w:t>принципима</w:t>
      </w:r>
      <w:r w:rsidR="009F76EB" w:rsidRPr="00E156F6">
        <w:rPr>
          <w:rFonts w:eastAsia="Arial"/>
          <w:color w:val="000000"/>
        </w:rPr>
        <w:t xml:space="preserve"> </w:t>
      </w:r>
      <w:r>
        <w:rPr>
          <w:rFonts w:eastAsia="Arial"/>
          <w:color w:val="000000"/>
        </w:rPr>
        <w:t>интегрисаног</w:t>
      </w:r>
      <w:r w:rsidR="009F76EB" w:rsidRPr="00E156F6">
        <w:rPr>
          <w:rFonts w:eastAsia="Arial"/>
          <w:color w:val="000000"/>
        </w:rPr>
        <w:t xml:space="preserve"> </w:t>
      </w:r>
      <w:r>
        <w:rPr>
          <w:rFonts w:eastAsia="Arial"/>
          <w:color w:val="000000"/>
        </w:rPr>
        <w:t>сарадништва</w:t>
      </w:r>
      <w:r w:rsidR="009F76EB" w:rsidRPr="00E156F6">
        <w:rPr>
          <w:rFonts w:eastAsia="Arial"/>
          <w:color w:val="000000"/>
        </w:rPr>
        <w:t xml:space="preserve">, </w:t>
      </w:r>
      <w:r>
        <w:rPr>
          <w:rFonts w:eastAsia="Arial"/>
          <w:color w:val="000000"/>
        </w:rPr>
        <w:t>заједнички</w:t>
      </w:r>
      <w:r w:rsidR="009F76EB" w:rsidRPr="00E156F6">
        <w:rPr>
          <w:rFonts w:eastAsia="Arial"/>
          <w:color w:val="000000"/>
        </w:rPr>
        <w:t xml:space="preserve"> </w:t>
      </w:r>
      <w:r>
        <w:rPr>
          <w:rFonts w:eastAsia="Arial"/>
          <w:color w:val="000000"/>
        </w:rPr>
        <w:t>створеним</w:t>
      </w:r>
      <w:r w:rsidR="009F76EB" w:rsidRPr="00E156F6">
        <w:rPr>
          <w:rFonts w:eastAsia="Arial"/>
          <w:color w:val="000000"/>
        </w:rPr>
        <w:t xml:space="preserve"> </w:t>
      </w:r>
      <w:r>
        <w:rPr>
          <w:rFonts w:eastAsia="Arial"/>
          <w:color w:val="000000"/>
        </w:rPr>
        <w:t>вредностима</w:t>
      </w:r>
      <w:r w:rsidR="009F76EB" w:rsidRPr="00E156F6">
        <w:rPr>
          <w:rFonts w:eastAsia="Arial"/>
          <w:color w:val="000000"/>
        </w:rPr>
        <w:t xml:space="preserve">, </w:t>
      </w:r>
      <w:r>
        <w:rPr>
          <w:rFonts w:eastAsia="Arial"/>
          <w:color w:val="000000"/>
        </w:rPr>
        <w:t>култивисању</w:t>
      </w:r>
      <w:r w:rsidR="009F76EB" w:rsidRPr="00E156F6">
        <w:rPr>
          <w:rFonts w:eastAsia="Arial"/>
          <w:color w:val="000000"/>
        </w:rPr>
        <w:t xml:space="preserve"> </w:t>
      </w:r>
      <w:r>
        <w:rPr>
          <w:rFonts w:eastAsia="Arial"/>
          <w:color w:val="000000"/>
        </w:rPr>
        <w:t>нових</w:t>
      </w:r>
      <w:r w:rsidR="009F76EB" w:rsidRPr="00E156F6">
        <w:rPr>
          <w:rFonts w:eastAsia="Arial"/>
          <w:color w:val="000000"/>
        </w:rPr>
        <w:t xml:space="preserve"> </w:t>
      </w:r>
      <w:r>
        <w:rPr>
          <w:rFonts w:eastAsia="Arial"/>
          <w:color w:val="000000"/>
        </w:rPr>
        <w:t>екосистема</w:t>
      </w:r>
      <w:r w:rsidR="009F76EB" w:rsidRPr="00E156F6">
        <w:rPr>
          <w:rFonts w:eastAsia="Arial"/>
          <w:color w:val="000000"/>
        </w:rPr>
        <w:t xml:space="preserve"> </w:t>
      </w:r>
      <w:r>
        <w:rPr>
          <w:rFonts w:eastAsia="Arial"/>
          <w:color w:val="000000"/>
        </w:rPr>
        <w:t>иновативности</w:t>
      </w:r>
      <w:r w:rsidR="009F76EB" w:rsidRPr="00E156F6">
        <w:rPr>
          <w:rFonts w:eastAsia="Arial"/>
          <w:color w:val="000000"/>
        </w:rPr>
        <w:t xml:space="preserve">, </w:t>
      </w:r>
      <w:r>
        <w:rPr>
          <w:rFonts w:eastAsia="Arial"/>
          <w:color w:val="000000"/>
        </w:rPr>
        <w:t>подстицању</w:t>
      </w:r>
      <w:r w:rsidR="009F76EB" w:rsidRPr="00E156F6">
        <w:rPr>
          <w:rFonts w:eastAsia="Arial"/>
          <w:color w:val="000000"/>
        </w:rPr>
        <w:t xml:space="preserve"> </w:t>
      </w:r>
      <w:r>
        <w:rPr>
          <w:rFonts w:eastAsia="Arial"/>
          <w:color w:val="000000"/>
        </w:rPr>
        <w:t>експоненцијалних</w:t>
      </w:r>
      <w:r w:rsidR="009F76EB" w:rsidRPr="00E156F6">
        <w:rPr>
          <w:rFonts w:eastAsia="Arial"/>
          <w:color w:val="000000"/>
        </w:rPr>
        <w:t xml:space="preserve"> </w:t>
      </w:r>
      <w:r>
        <w:rPr>
          <w:rFonts w:eastAsia="Arial"/>
          <w:color w:val="000000"/>
        </w:rPr>
        <w:t>технологија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њиховој</w:t>
      </w:r>
      <w:r w:rsidR="009F76EB" w:rsidRPr="00E156F6">
        <w:rPr>
          <w:rFonts w:eastAsia="Arial"/>
          <w:color w:val="000000"/>
        </w:rPr>
        <w:t xml:space="preserve"> </w:t>
      </w:r>
      <w:r>
        <w:rPr>
          <w:rFonts w:eastAsia="Arial"/>
          <w:color w:val="000000"/>
        </w:rPr>
        <w:t>ванредно</w:t>
      </w:r>
      <w:r w:rsidR="009F76EB" w:rsidRPr="00E156F6">
        <w:rPr>
          <w:rFonts w:eastAsia="Arial"/>
          <w:color w:val="000000"/>
        </w:rPr>
        <w:t xml:space="preserve"> </w:t>
      </w:r>
      <w:r>
        <w:rPr>
          <w:rFonts w:eastAsia="Arial"/>
          <w:color w:val="000000"/>
        </w:rPr>
        <w:t>брзој</w:t>
      </w:r>
      <w:r w:rsidR="009F76EB" w:rsidRPr="00E156F6">
        <w:rPr>
          <w:rFonts w:eastAsia="Arial"/>
          <w:color w:val="000000"/>
        </w:rPr>
        <w:t xml:space="preserve"> </w:t>
      </w:r>
      <w:r>
        <w:rPr>
          <w:rFonts w:eastAsia="Arial"/>
          <w:color w:val="000000"/>
        </w:rPr>
        <w:t>примени</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суштини</w:t>
      </w:r>
      <w:r w:rsidR="009F76EB" w:rsidRPr="00E156F6">
        <w:rPr>
          <w:rFonts w:eastAsia="Arial"/>
          <w:color w:val="000000"/>
        </w:rPr>
        <w:t xml:space="preserve"> </w:t>
      </w:r>
      <w:r>
        <w:rPr>
          <w:rFonts w:eastAsia="Arial"/>
          <w:color w:val="000000"/>
        </w:rPr>
        <w:t>стратешки</w:t>
      </w:r>
      <w:r w:rsidR="009F76EB" w:rsidRPr="00E156F6">
        <w:rPr>
          <w:rFonts w:eastAsia="Arial"/>
          <w:color w:val="000000"/>
        </w:rPr>
        <w:t xml:space="preserve"> </w:t>
      </w:r>
      <w:r>
        <w:rPr>
          <w:rFonts w:eastAsia="Arial"/>
          <w:color w:val="000000"/>
        </w:rPr>
        <w:t>циљ</w:t>
      </w:r>
      <w:r w:rsidR="009F76EB" w:rsidRPr="00E156F6">
        <w:rPr>
          <w:rFonts w:eastAsia="Arial"/>
          <w:color w:val="000000"/>
        </w:rPr>
        <w:t xml:space="preserve"> </w:t>
      </w:r>
      <w:r>
        <w:rPr>
          <w:rFonts w:eastAsia="Arial"/>
          <w:color w:val="000000"/>
        </w:rPr>
        <w:t>овог</w:t>
      </w:r>
      <w:r w:rsidR="009F76EB" w:rsidRPr="00E156F6">
        <w:rPr>
          <w:rFonts w:eastAsia="Arial"/>
          <w:color w:val="000000"/>
        </w:rPr>
        <w:t xml:space="preserve"> </w:t>
      </w:r>
      <w:r>
        <w:rPr>
          <w:rFonts w:eastAsia="Arial"/>
          <w:color w:val="000000"/>
        </w:rPr>
        <w:t>концепта</w:t>
      </w:r>
      <w:r w:rsidR="009F76EB" w:rsidRPr="00E156F6">
        <w:rPr>
          <w:rFonts w:eastAsia="Arial"/>
          <w:color w:val="000000"/>
        </w:rPr>
        <w:t xml:space="preserve"> </w:t>
      </w:r>
      <w:r>
        <w:rPr>
          <w:rFonts w:eastAsia="Arial"/>
          <w:color w:val="000000"/>
        </w:rPr>
        <w:t>јесте</w:t>
      </w:r>
      <w:r w:rsidR="009F76EB" w:rsidRPr="00E156F6">
        <w:rPr>
          <w:rFonts w:eastAsia="Arial"/>
          <w:color w:val="000000"/>
        </w:rPr>
        <w:t xml:space="preserve"> </w:t>
      </w:r>
      <w:r>
        <w:rPr>
          <w:rFonts w:eastAsia="Arial"/>
          <w:color w:val="000000"/>
        </w:rPr>
        <w:t>да</w:t>
      </w:r>
      <w:r w:rsidR="009F76EB" w:rsidRPr="00E156F6">
        <w:rPr>
          <w:rFonts w:eastAsia="Arial"/>
          <w:color w:val="000000"/>
        </w:rPr>
        <w:t xml:space="preserve"> </w:t>
      </w:r>
      <w:r>
        <w:rPr>
          <w:rFonts w:eastAsia="Arial"/>
          <w:color w:val="000000"/>
        </w:rPr>
        <w:t>докаже</w:t>
      </w:r>
      <w:r w:rsidR="009F76EB" w:rsidRPr="00E156F6">
        <w:rPr>
          <w:rFonts w:eastAsia="Arial"/>
          <w:color w:val="000000"/>
        </w:rPr>
        <w:t xml:space="preserve"> </w:t>
      </w:r>
      <w:r>
        <w:rPr>
          <w:rFonts w:eastAsia="Arial"/>
          <w:color w:val="000000"/>
        </w:rPr>
        <w:t>да</w:t>
      </w:r>
      <w:r w:rsidR="009F76EB" w:rsidRPr="00E156F6">
        <w:rPr>
          <w:rFonts w:eastAsia="Arial"/>
          <w:color w:val="000000"/>
        </w:rPr>
        <w:t xml:space="preserve"> </w:t>
      </w:r>
      <w:r>
        <w:rPr>
          <w:rFonts w:eastAsia="Arial"/>
          <w:color w:val="000000"/>
        </w:rPr>
        <w:t>иновативност</w:t>
      </w:r>
      <w:r w:rsidR="009F76EB" w:rsidRPr="00E156F6">
        <w:rPr>
          <w:rFonts w:eastAsia="Arial"/>
          <w:color w:val="000000"/>
        </w:rPr>
        <w:t xml:space="preserve"> </w:t>
      </w:r>
      <w:r>
        <w:rPr>
          <w:rFonts w:eastAsia="Arial"/>
          <w:color w:val="000000"/>
        </w:rPr>
        <w:t>може</w:t>
      </w:r>
      <w:r w:rsidR="009F76EB" w:rsidRPr="00E156F6">
        <w:rPr>
          <w:rFonts w:eastAsia="Arial"/>
          <w:color w:val="000000"/>
        </w:rPr>
        <w:t xml:space="preserve"> </w:t>
      </w:r>
      <w:r>
        <w:rPr>
          <w:rFonts w:eastAsia="Arial"/>
          <w:color w:val="000000"/>
        </w:rPr>
        <w:t>да</w:t>
      </w:r>
      <w:r w:rsidR="009F76EB" w:rsidRPr="00E156F6">
        <w:rPr>
          <w:rFonts w:eastAsia="Arial"/>
          <w:color w:val="000000"/>
        </w:rPr>
        <w:t xml:space="preserve"> </w:t>
      </w:r>
      <w:r>
        <w:rPr>
          <w:rFonts w:eastAsia="Arial"/>
          <w:color w:val="000000"/>
        </w:rPr>
        <w:t>буде</w:t>
      </w:r>
      <w:r w:rsidR="009F76EB" w:rsidRPr="00E156F6">
        <w:rPr>
          <w:rFonts w:eastAsia="Arial"/>
          <w:color w:val="000000"/>
        </w:rPr>
        <w:t xml:space="preserve"> </w:t>
      </w:r>
      <w:r>
        <w:rPr>
          <w:rFonts w:eastAsia="Arial"/>
          <w:color w:val="000000"/>
        </w:rPr>
        <w:t>занимање</w:t>
      </w:r>
      <w:r w:rsidR="009F76EB" w:rsidRPr="00E156F6">
        <w:rPr>
          <w:rFonts w:eastAsia="Arial"/>
          <w:color w:val="000000"/>
        </w:rPr>
        <w:t xml:space="preserve"> </w:t>
      </w:r>
      <w:r>
        <w:rPr>
          <w:rFonts w:eastAsia="Arial"/>
          <w:color w:val="000000"/>
        </w:rPr>
        <w:t>многих</w:t>
      </w:r>
      <w:r w:rsidR="009F76EB" w:rsidRPr="00E156F6">
        <w:rPr>
          <w:rFonts w:eastAsia="Arial"/>
          <w:color w:val="000000"/>
        </w:rPr>
        <w:t xml:space="preserve"> </w:t>
      </w:r>
      <w:r>
        <w:rPr>
          <w:rFonts w:eastAsia="Arial"/>
          <w:color w:val="000000"/>
        </w:rPr>
        <w:t>а</w:t>
      </w:r>
      <w:r w:rsidR="009F76EB" w:rsidRPr="00E156F6">
        <w:rPr>
          <w:rFonts w:eastAsia="Arial"/>
          <w:color w:val="000000"/>
        </w:rPr>
        <w:t xml:space="preserve"> </w:t>
      </w:r>
      <w:r>
        <w:rPr>
          <w:rFonts w:eastAsia="Arial"/>
          <w:color w:val="000000"/>
        </w:rPr>
        <w:t>не</w:t>
      </w:r>
      <w:r w:rsidR="009F76EB" w:rsidRPr="00E156F6">
        <w:rPr>
          <w:rFonts w:eastAsia="Arial"/>
          <w:color w:val="000000"/>
        </w:rPr>
        <w:t xml:space="preserve"> </w:t>
      </w:r>
      <w:r>
        <w:rPr>
          <w:rFonts w:eastAsia="Arial"/>
          <w:color w:val="000000"/>
        </w:rPr>
        <w:t>уметност</w:t>
      </w:r>
      <w:r w:rsidR="009F76EB" w:rsidRPr="00E156F6">
        <w:rPr>
          <w:rFonts w:eastAsia="Arial"/>
          <w:color w:val="000000"/>
        </w:rPr>
        <w:t xml:space="preserve"> </w:t>
      </w:r>
      <w:r>
        <w:rPr>
          <w:rFonts w:eastAsia="Arial"/>
          <w:color w:val="000000"/>
        </w:rPr>
        <w:t>којом</w:t>
      </w:r>
      <w:r w:rsidR="009F76EB" w:rsidRPr="00E156F6">
        <w:rPr>
          <w:rFonts w:eastAsia="Arial"/>
          <w:color w:val="000000"/>
        </w:rPr>
        <w:t xml:space="preserve"> </w:t>
      </w:r>
      <w:r>
        <w:rPr>
          <w:rFonts w:eastAsia="Arial"/>
          <w:color w:val="000000"/>
        </w:rPr>
        <w:t>овладава</w:t>
      </w:r>
      <w:r w:rsidR="009F76EB" w:rsidRPr="00E156F6">
        <w:rPr>
          <w:rFonts w:eastAsia="Arial"/>
          <w:color w:val="000000"/>
        </w:rPr>
        <w:t xml:space="preserve"> </w:t>
      </w:r>
      <w:r>
        <w:rPr>
          <w:rFonts w:eastAsia="Arial"/>
          <w:color w:val="000000"/>
        </w:rPr>
        <w:t>неколицина</w:t>
      </w:r>
      <w:r w:rsidR="009F76EB" w:rsidRPr="00E156F6">
        <w:rPr>
          <w:rFonts w:eastAsia="Arial"/>
          <w:color w:val="000000"/>
        </w:rPr>
        <w:t>.</w:t>
      </w:r>
    </w:p>
    <w:p w:rsidR="009F76EB" w:rsidRDefault="00433739" w:rsidP="000120D8">
      <w:pPr>
        <w:jc w:val="both"/>
        <w:rPr>
          <w:rFonts w:eastAsia="Arial"/>
          <w:color w:val="000000"/>
        </w:rPr>
      </w:pPr>
      <w:r>
        <w:rPr>
          <w:rFonts w:eastAsia="Arial"/>
          <w:color w:val="000000"/>
        </w:rPr>
        <w:t>Дакле</w:t>
      </w:r>
      <w:r w:rsidR="009F76EB" w:rsidRPr="00E156F6">
        <w:rPr>
          <w:rFonts w:eastAsia="Arial"/>
          <w:color w:val="000000"/>
        </w:rPr>
        <w:t xml:space="preserve">, </w:t>
      </w:r>
      <w:r>
        <w:rPr>
          <w:rFonts w:eastAsia="Arial"/>
          <w:color w:val="000000"/>
        </w:rPr>
        <w:t>овај</w:t>
      </w:r>
      <w:r w:rsidR="009F76EB" w:rsidRPr="00E156F6">
        <w:rPr>
          <w:rFonts w:eastAsia="Arial"/>
          <w:color w:val="000000"/>
        </w:rPr>
        <w:t xml:space="preserve"> </w:t>
      </w:r>
      <w:r>
        <w:rPr>
          <w:rFonts w:eastAsia="Arial"/>
          <w:color w:val="000000"/>
        </w:rPr>
        <w:t>национални</w:t>
      </w:r>
      <w:r w:rsidR="009F76EB" w:rsidRPr="00E156F6">
        <w:rPr>
          <w:rFonts w:eastAsia="Arial"/>
          <w:color w:val="000000"/>
        </w:rPr>
        <w:t xml:space="preserve"> </w:t>
      </w:r>
      <w:r>
        <w:rPr>
          <w:rFonts w:eastAsia="Arial"/>
          <w:color w:val="000000"/>
        </w:rPr>
        <w:t>центар</w:t>
      </w:r>
      <w:r w:rsidR="009F76EB" w:rsidRPr="00E156F6">
        <w:rPr>
          <w:rFonts w:eastAsia="Arial"/>
          <w:color w:val="000000"/>
        </w:rPr>
        <w:t xml:space="preserve"> </w:t>
      </w:r>
      <w:r>
        <w:rPr>
          <w:rFonts w:eastAsia="Arial"/>
          <w:color w:val="000000"/>
        </w:rPr>
        <w:t>јачаће</w:t>
      </w:r>
      <w:r w:rsidR="009F76EB" w:rsidRPr="00E156F6">
        <w:rPr>
          <w:rFonts w:eastAsia="Arial"/>
          <w:color w:val="000000"/>
        </w:rPr>
        <w:t xml:space="preserve"> </w:t>
      </w:r>
      <w:r>
        <w:rPr>
          <w:rFonts w:eastAsia="Arial"/>
          <w:color w:val="000000"/>
        </w:rPr>
        <w:t>процесе</w:t>
      </w:r>
      <w:r w:rsidR="009F76EB" w:rsidRPr="00E156F6">
        <w:rPr>
          <w:rFonts w:eastAsia="Arial"/>
          <w:color w:val="000000"/>
        </w:rPr>
        <w:t xml:space="preserve"> ‘</w:t>
      </w:r>
      <w:r>
        <w:rPr>
          <w:rFonts w:eastAsia="Arial"/>
          <w:color w:val="000000"/>
        </w:rPr>
        <w:t>отворене</w:t>
      </w:r>
      <w:r w:rsidR="009F76EB" w:rsidRPr="00E156F6">
        <w:rPr>
          <w:rFonts w:eastAsia="Arial"/>
          <w:color w:val="000000"/>
        </w:rPr>
        <w:t xml:space="preserve"> </w:t>
      </w:r>
      <w:r>
        <w:rPr>
          <w:rFonts w:eastAsia="Arial"/>
          <w:color w:val="000000"/>
        </w:rPr>
        <w:t>иновативности</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то</w:t>
      </w:r>
      <w:r w:rsidR="009F76EB" w:rsidRPr="00E156F6">
        <w:rPr>
          <w:rFonts w:eastAsia="Arial"/>
          <w:color w:val="000000"/>
        </w:rPr>
        <w:t xml:space="preserve"> </w:t>
      </w:r>
      <w:r>
        <w:rPr>
          <w:rFonts w:eastAsia="Arial"/>
          <w:color w:val="000000"/>
        </w:rPr>
        <w:t>кроз</w:t>
      </w:r>
      <w:r w:rsidR="009F76EB" w:rsidRPr="00E156F6">
        <w:rPr>
          <w:rFonts w:eastAsia="Arial"/>
          <w:color w:val="000000"/>
        </w:rPr>
        <w:t xml:space="preserve"> </w:t>
      </w:r>
      <w:r>
        <w:rPr>
          <w:rFonts w:eastAsia="Arial"/>
          <w:color w:val="000000"/>
        </w:rPr>
        <w:t>пет</w:t>
      </w:r>
      <w:r w:rsidR="009F76EB" w:rsidRPr="00E156F6">
        <w:rPr>
          <w:rFonts w:eastAsia="Arial"/>
          <w:color w:val="000000"/>
        </w:rPr>
        <w:t xml:space="preserve"> </w:t>
      </w:r>
      <w:r>
        <w:rPr>
          <w:rFonts w:eastAsia="Arial"/>
          <w:color w:val="000000"/>
        </w:rPr>
        <w:t>основних</w:t>
      </w:r>
      <w:r w:rsidR="009F76EB" w:rsidRPr="00E156F6">
        <w:rPr>
          <w:rFonts w:eastAsia="Arial"/>
          <w:color w:val="000000"/>
        </w:rPr>
        <w:t xml:space="preserve"> </w:t>
      </w:r>
      <w:r>
        <w:rPr>
          <w:rFonts w:eastAsia="Arial"/>
          <w:color w:val="000000"/>
        </w:rPr>
        <w:t>делатности</w:t>
      </w:r>
      <w:r w:rsidR="009F76EB" w:rsidRPr="00E156F6">
        <w:rPr>
          <w:rFonts w:eastAsia="Arial"/>
          <w:color w:val="000000"/>
        </w:rPr>
        <w:t xml:space="preserve">: </w:t>
      </w:r>
      <w:r>
        <w:rPr>
          <w:rFonts w:eastAsia="Arial"/>
          <w:color w:val="000000"/>
        </w:rPr>
        <w:t>а</w:t>
      </w:r>
      <w:r w:rsidR="009F76EB" w:rsidRPr="00E156F6">
        <w:rPr>
          <w:rFonts w:eastAsia="Arial"/>
          <w:color w:val="000000"/>
        </w:rPr>
        <w:t xml:space="preserve">) </w:t>
      </w:r>
      <w:r>
        <w:rPr>
          <w:rFonts w:eastAsia="Arial"/>
          <w:color w:val="000000"/>
        </w:rPr>
        <w:t>умрежавање</w:t>
      </w:r>
      <w:r w:rsidR="009F76EB" w:rsidRPr="00E156F6">
        <w:rPr>
          <w:rFonts w:eastAsia="Arial"/>
          <w:color w:val="000000"/>
        </w:rPr>
        <w:t xml:space="preserve">, </w:t>
      </w:r>
      <w:r>
        <w:rPr>
          <w:rFonts w:eastAsia="Arial"/>
          <w:color w:val="000000"/>
        </w:rPr>
        <w:t>б</w:t>
      </w:r>
      <w:r w:rsidR="009F76EB" w:rsidRPr="00E156F6">
        <w:rPr>
          <w:rFonts w:eastAsia="Arial"/>
          <w:color w:val="000000"/>
        </w:rPr>
        <w:t xml:space="preserve">) </w:t>
      </w:r>
      <w:r>
        <w:rPr>
          <w:rFonts w:eastAsia="Arial"/>
          <w:color w:val="000000"/>
        </w:rPr>
        <w:t>заједничко</w:t>
      </w:r>
      <w:r w:rsidR="009F76EB" w:rsidRPr="00E156F6">
        <w:rPr>
          <w:rFonts w:eastAsia="Arial"/>
          <w:color w:val="000000"/>
        </w:rPr>
        <w:t xml:space="preserve"> </w:t>
      </w:r>
      <w:r>
        <w:rPr>
          <w:rFonts w:eastAsia="Arial"/>
          <w:color w:val="000000"/>
        </w:rPr>
        <w:t>деловање</w:t>
      </w:r>
      <w:r w:rsidR="009F76EB" w:rsidRPr="00E156F6">
        <w:rPr>
          <w:rFonts w:eastAsia="Arial"/>
          <w:color w:val="000000"/>
        </w:rPr>
        <w:t xml:space="preserve"> (</w:t>
      </w:r>
      <w:r>
        <w:rPr>
          <w:rFonts w:eastAsia="Arial"/>
          <w:color w:val="000000"/>
        </w:rPr>
        <w:t>корисника</w:t>
      </w:r>
      <w:r w:rsidR="009F76EB" w:rsidRPr="00E156F6">
        <w:rPr>
          <w:rFonts w:eastAsia="Arial"/>
          <w:color w:val="000000"/>
        </w:rPr>
        <w:t xml:space="preserve">, </w:t>
      </w:r>
      <w:r>
        <w:rPr>
          <w:rFonts w:eastAsia="Arial"/>
          <w:color w:val="000000"/>
        </w:rPr>
        <w:t>универзитета</w:t>
      </w:r>
      <w:r w:rsidR="009F76EB" w:rsidRPr="00E156F6">
        <w:rPr>
          <w:rFonts w:eastAsia="Arial"/>
          <w:color w:val="000000"/>
        </w:rPr>
        <w:t xml:space="preserve">, </w:t>
      </w:r>
      <w:r>
        <w:rPr>
          <w:rFonts w:eastAsia="Arial"/>
          <w:color w:val="000000"/>
        </w:rPr>
        <w:t>партнера</w:t>
      </w:r>
      <w:r w:rsidR="009F76EB" w:rsidRPr="00E156F6">
        <w:rPr>
          <w:rFonts w:eastAsia="Arial"/>
          <w:color w:val="000000"/>
        </w:rPr>
        <w:t xml:space="preserve"> </w:t>
      </w:r>
      <w:r>
        <w:rPr>
          <w:rFonts w:eastAsia="Arial"/>
          <w:color w:val="000000"/>
        </w:rPr>
        <w:t>али</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конкурентских</w:t>
      </w:r>
      <w:r w:rsidR="009F76EB" w:rsidRPr="00E156F6">
        <w:rPr>
          <w:rFonts w:eastAsia="Arial"/>
          <w:color w:val="000000"/>
        </w:rPr>
        <w:t xml:space="preserve"> </w:t>
      </w:r>
      <w:r>
        <w:rPr>
          <w:rFonts w:eastAsia="Arial"/>
          <w:color w:val="000000"/>
        </w:rPr>
        <w:t>актера</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медијима</w:t>
      </w:r>
      <w:r w:rsidR="009F76EB" w:rsidRPr="00E156F6">
        <w:rPr>
          <w:rFonts w:eastAsia="Arial"/>
          <w:color w:val="000000"/>
        </w:rPr>
        <w:t xml:space="preserve">), </w:t>
      </w:r>
      <w:r>
        <w:rPr>
          <w:rFonts w:eastAsia="Arial"/>
          <w:color w:val="000000"/>
        </w:rPr>
        <w:t>ц</w:t>
      </w:r>
      <w:r w:rsidR="009F76EB" w:rsidRPr="00E156F6">
        <w:rPr>
          <w:rFonts w:eastAsia="Arial"/>
          <w:color w:val="000000"/>
        </w:rPr>
        <w:t xml:space="preserve">) </w:t>
      </w:r>
      <w:r>
        <w:rPr>
          <w:rFonts w:eastAsia="Arial"/>
          <w:color w:val="000000"/>
        </w:rPr>
        <w:t>корпоративно</w:t>
      </w:r>
      <w:r w:rsidR="009F76EB" w:rsidRPr="00E156F6">
        <w:rPr>
          <w:rFonts w:eastAsia="Arial"/>
          <w:color w:val="000000"/>
        </w:rPr>
        <w:t xml:space="preserve"> </w:t>
      </w:r>
      <w:r>
        <w:rPr>
          <w:rFonts w:eastAsia="Arial"/>
          <w:color w:val="000000"/>
        </w:rPr>
        <w:t>предузетништво</w:t>
      </w:r>
      <w:r w:rsidR="009F76EB" w:rsidRPr="00E156F6">
        <w:rPr>
          <w:rFonts w:eastAsia="Arial"/>
          <w:color w:val="000000"/>
        </w:rPr>
        <w:t xml:space="preserve"> (</w:t>
      </w:r>
      <w:r>
        <w:rPr>
          <w:rFonts w:eastAsia="Arial"/>
          <w:color w:val="000000"/>
        </w:rPr>
        <w:t>подстицање</w:t>
      </w:r>
      <w:r w:rsidR="009F76EB" w:rsidRPr="00E156F6">
        <w:rPr>
          <w:rFonts w:eastAsia="Arial"/>
          <w:color w:val="000000"/>
        </w:rPr>
        <w:t xml:space="preserve"> </w:t>
      </w:r>
      <w:r>
        <w:rPr>
          <w:rFonts w:eastAsia="Arial"/>
          <w:color w:val="000000"/>
        </w:rPr>
        <w:t>корпоративног</w:t>
      </w:r>
      <w:r w:rsidR="009F76EB" w:rsidRPr="00E156F6">
        <w:rPr>
          <w:rFonts w:eastAsia="Arial"/>
          <w:color w:val="000000"/>
        </w:rPr>
        <w:t xml:space="preserve"> </w:t>
      </w:r>
      <w:r>
        <w:rPr>
          <w:rFonts w:eastAsia="Arial"/>
          <w:color w:val="000000"/>
        </w:rPr>
        <w:t>улагања</w:t>
      </w:r>
      <w:r w:rsidR="009F76EB" w:rsidRPr="00E156F6">
        <w:rPr>
          <w:rFonts w:eastAsia="Arial"/>
          <w:color w:val="000000"/>
        </w:rPr>
        <w:t xml:space="preserve">, </w:t>
      </w:r>
      <w:r>
        <w:rPr>
          <w:rFonts w:eastAsia="Arial"/>
          <w:color w:val="000000"/>
        </w:rPr>
        <w:t>малих</w:t>
      </w:r>
      <w:r w:rsidR="009F76EB" w:rsidRPr="00E156F6">
        <w:rPr>
          <w:rFonts w:eastAsia="Arial"/>
          <w:color w:val="000000"/>
        </w:rPr>
        <w:t xml:space="preserve"> ‘</w:t>
      </w:r>
      <w:r>
        <w:rPr>
          <w:rFonts w:eastAsia="Arial"/>
          <w:color w:val="000000"/>
        </w:rPr>
        <w:t>стартап</w:t>
      </w:r>
      <w:r w:rsidR="009F76EB" w:rsidRPr="00E156F6">
        <w:rPr>
          <w:rFonts w:eastAsia="Arial"/>
          <w:color w:val="000000"/>
        </w:rPr>
        <w:t xml:space="preserve">’ </w:t>
      </w:r>
      <w:r>
        <w:rPr>
          <w:rFonts w:eastAsia="Arial"/>
          <w:color w:val="000000"/>
        </w:rPr>
        <w:t>предузећа</w:t>
      </w:r>
      <w:r w:rsidR="009F76EB" w:rsidRPr="00E156F6">
        <w:rPr>
          <w:rFonts w:eastAsia="Arial"/>
          <w:color w:val="000000"/>
        </w:rPr>
        <w:t xml:space="preserve">, </w:t>
      </w:r>
      <w:r>
        <w:rPr>
          <w:rFonts w:eastAsia="Arial"/>
          <w:color w:val="000000"/>
        </w:rPr>
        <w:t>франшиза</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спиноф</w:t>
      </w:r>
      <w:r w:rsidR="009F76EB" w:rsidRPr="00E156F6">
        <w:rPr>
          <w:rFonts w:eastAsia="Arial"/>
          <w:color w:val="000000"/>
        </w:rPr>
        <w:t xml:space="preserve">’ </w:t>
      </w:r>
      <w:r>
        <w:rPr>
          <w:rFonts w:eastAsia="Arial"/>
          <w:color w:val="000000"/>
        </w:rPr>
        <w:t>концепата</w:t>
      </w:r>
      <w:r w:rsidR="009F76EB" w:rsidRPr="00E156F6">
        <w:rPr>
          <w:rFonts w:eastAsia="Arial"/>
          <w:color w:val="000000"/>
        </w:rPr>
        <w:t xml:space="preserve">), </w:t>
      </w:r>
      <w:r>
        <w:rPr>
          <w:rFonts w:eastAsia="Arial"/>
          <w:color w:val="000000"/>
        </w:rPr>
        <w:t>д</w:t>
      </w:r>
      <w:r w:rsidR="009F76EB" w:rsidRPr="00E156F6">
        <w:rPr>
          <w:rFonts w:eastAsia="Arial"/>
          <w:color w:val="000000"/>
        </w:rPr>
        <w:t xml:space="preserve">) </w:t>
      </w:r>
      <w:r>
        <w:rPr>
          <w:rFonts w:eastAsia="Arial"/>
          <w:color w:val="000000"/>
        </w:rPr>
        <w:t>проактивно</w:t>
      </w:r>
      <w:r w:rsidR="009F76EB" w:rsidRPr="00E156F6">
        <w:rPr>
          <w:rFonts w:eastAsia="Arial"/>
          <w:color w:val="000000"/>
        </w:rPr>
        <w:t xml:space="preserve"> </w:t>
      </w:r>
      <w:r>
        <w:rPr>
          <w:rFonts w:eastAsia="Arial"/>
          <w:color w:val="000000"/>
        </w:rPr>
        <w:t>управљање</w:t>
      </w:r>
      <w:r w:rsidR="009F76EB" w:rsidRPr="00E156F6">
        <w:rPr>
          <w:rFonts w:eastAsia="Arial"/>
          <w:color w:val="000000"/>
        </w:rPr>
        <w:t xml:space="preserve"> </w:t>
      </w:r>
      <w:r>
        <w:rPr>
          <w:rFonts w:eastAsia="Arial"/>
          <w:color w:val="000000"/>
        </w:rPr>
        <w:t>интелектуалном</w:t>
      </w:r>
      <w:r w:rsidR="009F76EB" w:rsidRPr="00E156F6">
        <w:rPr>
          <w:rFonts w:eastAsia="Arial"/>
          <w:color w:val="000000"/>
        </w:rPr>
        <w:t xml:space="preserve"> </w:t>
      </w:r>
      <w:r>
        <w:rPr>
          <w:rFonts w:eastAsia="Arial"/>
          <w:color w:val="000000"/>
        </w:rPr>
        <w:t>својином</w:t>
      </w:r>
      <w:r w:rsidR="009F76EB" w:rsidRPr="00E156F6">
        <w:rPr>
          <w:rFonts w:eastAsia="Arial"/>
          <w:color w:val="000000"/>
        </w:rPr>
        <w:t xml:space="preserve">, </w:t>
      </w:r>
      <w:r>
        <w:rPr>
          <w:rFonts w:eastAsia="Arial"/>
          <w:color w:val="000000"/>
        </w:rPr>
        <w:t>што</w:t>
      </w:r>
      <w:r w:rsidR="009F76EB" w:rsidRPr="00E156F6">
        <w:rPr>
          <w:rFonts w:eastAsia="Arial"/>
          <w:color w:val="000000"/>
        </w:rPr>
        <w:t xml:space="preserve"> </w:t>
      </w:r>
      <w:r>
        <w:rPr>
          <w:rFonts w:eastAsia="Arial"/>
          <w:color w:val="000000"/>
        </w:rPr>
        <w:t>значи</w:t>
      </w:r>
      <w:r w:rsidR="009F76EB" w:rsidRPr="00E156F6">
        <w:rPr>
          <w:rFonts w:eastAsia="Arial"/>
          <w:color w:val="000000"/>
        </w:rPr>
        <w:t xml:space="preserve"> </w:t>
      </w:r>
      <w:r>
        <w:rPr>
          <w:rFonts w:eastAsia="Arial"/>
          <w:color w:val="000000"/>
        </w:rPr>
        <w:t>стварање</w:t>
      </w:r>
      <w:r w:rsidR="009F76EB" w:rsidRPr="00E156F6">
        <w:rPr>
          <w:rFonts w:eastAsia="Arial"/>
          <w:color w:val="000000"/>
        </w:rPr>
        <w:t xml:space="preserve"> </w:t>
      </w:r>
      <w:r>
        <w:rPr>
          <w:rFonts w:eastAsia="Arial"/>
          <w:color w:val="000000"/>
        </w:rPr>
        <w:t>нових</w:t>
      </w:r>
      <w:r w:rsidR="009F76EB" w:rsidRPr="00E156F6">
        <w:rPr>
          <w:rFonts w:eastAsia="Arial"/>
          <w:color w:val="000000"/>
        </w:rPr>
        <w:t xml:space="preserve"> </w:t>
      </w:r>
      <w:r>
        <w:rPr>
          <w:rFonts w:eastAsia="Arial"/>
          <w:color w:val="000000"/>
        </w:rPr>
        <w:t>тржишних</w:t>
      </w:r>
      <w:r w:rsidR="009F76EB" w:rsidRPr="00E156F6">
        <w:rPr>
          <w:rFonts w:eastAsia="Arial"/>
          <w:color w:val="000000"/>
        </w:rPr>
        <w:t xml:space="preserve"> </w:t>
      </w:r>
      <w:r>
        <w:rPr>
          <w:rFonts w:eastAsia="Arial"/>
          <w:color w:val="000000"/>
        </w:rPr>
        <w:t>прилика</w:t>
      </w:r>
      <w:r w:rsidR="009F76EB" w:rsidRPr="00E156F6">
        <w:rPr>
          <w:rFonts w:eastAsia="Arial"/>
          <w:color w:val="000000"/>
        </w:rPr>
        <w:t xml:space="preserve"> </w:t>
      </w:r>
      <w:r>
        <w:rPr>
          <w:rFonts w:eastAsia="Arial"/>
          <w:color w:val="000000"/>
        </w:rPr>
        <w:t>за</w:t>
      </w:r>
      <w:r w:rsidR="009F76EB" w:rsidRPr="00E156F6">
        <w:rPr>
          <w:rFonts w:eastAsia="Arial"/>
          <w:color w:val="000000"/>
        </w:rPr>
        <w:t xml:space="preserve"> </w:t>
      </w:r>
      <w:r>
        <w:rPr>
          <w:rFonts w:eastAsia="Arial"/>
          <w:color w:val="000000"/>
        </w:rPr>
        <w:t>технологију</w:t>
      </w:r>
      <w:r w:rsidR="009F76EB" w:rsidRPr="00E156F6">
        <w:rPr>
          <w:rFonts w:eastAsia="Arial"/>
          <w:color w:val="000000"/>
        </w:rPr>
        <w:t xml:space="preserve">, </w:t>
      </w:r>
      <w:r>
        <w:rPr>
          <w:rFonts w:eastAsia="Arial"/>
          <w:color w:val="000000"/>
        </w:rPr>
        <w:t>е</w:t>
      </w:r>
      <w:r w:rsidR="009F76EB" w:rsidRPr="00E156F6">
        <w:rPr>
          <w:rFonts w:eastAsia="Arial"/>
          <w:color w:val="000000"/>
        </w:rPr>
        <w:t xml:space="preserve">) </w:t>
      </w:r>
      <w:r>
        <w:rPr>
          <w:rFonts w:eastAsia="Arial"/>
          <w:color w:val="000000"/>
        </w:rPr>
        <w:t>истраживање</w:t>
      </w:r>
      <w:r w:rsidR="009F76EB" w:rsidRPr="00E156F6">
        <w:rPr>
          <w:rFonts w:eastAsia="Arial"/>
          <w:color w:val="000000"/>
        </w:rPr>
        <w:t xml:space="preserve"> </w:t>
      </w:r>
      <w:r>
        <w:rPr>
          <w:rFonts w:eastAsia="Arial"/>
          <w:color w:val="000000"/>
        </w:rPr>
        <w:t>и</w:t>
      </w:r>
      <w:r w:rsidR="009F76EB" w:rsidRPr="00E156F6">
        <w:rPr>
          <w:rFonts w:eastAsia="Arial"/>
          <w:color w:val="000000"/>
        </w:rPr>
        <w:t xml:space="preserve"> </w:t>
      </w:r>
      <w:r>
        <w:rPr>
          <w:rFonts w:eastAsia="Arial"/>
          <w:color w:val="000000"/>
        </w:rPr>
        <w:t>развој</w:t>
      </w:r>
      <w:r w:rsidR="009F76EB" w:rsidRPr="00E156F6">
        <w:rPr>
          <w:rFonts w:eastAsia="Arial"/>
          <w:color w:val="000000"/>
        </w:rPr>
        <w:t xml:space="preserve"> </w:t>
      </w:r>
      <w:r>
        <w:rPr>
          <w:rFonts w:eastAsia="Arial"/>
          <w:color w:val="000000"/>
        </w:rPr>
        <w:t>који</w:t>
      </w:r>
      <w:r w:rsidR="009F76EB" w:rsidRPr="00E156F6">
        <w:rPr>
          <w:rFonts w:eastAsia="Arial"/>
          <w:color w:val="000000"/>
        </w:rPr>
        <w:t xml:space="preserve"> </w:t>
      </w:r>
      <w:r>
        <w:rPr>
          <w:rFonts w:eastAsia="Arial"/>
          <w:color w:val="000000"/>
        </w:rPr>
        <w:t>ће</w:t>
      </w:r>
      <w:r w:rsidR="009F76EB" w:rsidRPr="00E156F6">
        <w:rPr>
          <w:rFonts w:eastAsia="Arial"/>
          <w:color w:val="000000"/>
        </w:rPr>
        <w:t xml:space="preserve"> </w:t>
      </w:r>
      <w:r>
        <w:rPr>
          <w:rFonts w:eastAsia="Arial"/>
          <w:color w:val="000000"/>
        </w:rPr>
        <w:t>допринети</w:t>
      </w:r>
      <w:r w:rsidR="009F76EB" w:rsidRPr="00E156F6">
        <w:rPr>
          <w:rFonts w:eastAsia="Arial"/>
          <w:color w:val="000000"/>
        </w:rPr>
        <w:t xml:space="preserve"> </w:t>
      </w:r>
      <w:r>
        <w:rPr>
          <w:rFonts w:eastAsia="Arial"/>
          <w:color w:val="000000"/>
        </w:rPr>
        <w:t>отварању</w:t>
      </w:r>
      <w:r w:rsidR="009F76EB" w:rsidRPr="00E156F6">
        <w:rPr>
          <w:rFonts w:eastAsia="Arial"/>
          <w:color w:val="000000"/>
        </w:rPr>
        <w:t xml:space="preserve"> </w:t>
      </w:r>
      <w:r>
        <w:rPr>
          <w:rFonts w:eastAsia="Arial"/>
          <w:color w:val="000000"/>
        </w:rPr>
        <w:t>нових</w:t>
      </w:r>
      <w:r w:rsidR="009F76EB" w:rsidRPr="00E156F6">
        <w:rPr>
          <w:rFonts w:eastAsia="Arial"/>
          <w:color w:val="000000"/>
        </w:rPr>
        <w:t xml:space="preserve"> </w:t>
      </w:r>
      <w:r>
        <w:rPr>
          <w:rFonts w:eastAsia="Arial"/>
          <w:color w:val="000000"/>
        </w:rPr>
        <w:t>простора</w:t>
      </w:r>
      <w:r w:rsidR="009F76EB" w:rsidRPr="00E156F6">
        <w:rPr>
          <w:rFonts w:eastAsia="Arial"/>
          <w:color w:val="000000"/>
        </w:rPr>
        <w:t xml:space="preserve"> </w:t>
      </w:r>
      <w:r>
        <w:rPr>
          <w:rFonts w:eastAsia="Arial"/>
          <w:color w:val="000000"/>
        </w:rPr>
        <w:t>за</w:t>
      </w:r>
      <w:r w:rsidR="009F76EB" w:rsidRPr="00E156F6">
        <w:rPr>
          <w:rFonts w:eastAsia="Arial"/>
          <w:color w:val="000000"/>
        </w:rPr>
        <w:t xml:space="preserve"> </w:t>
      </w:r>
      <w:r>
        <w:rPr>
          <w:rFonts w:eastAsia="Arial"/>
          <w:color w:val="000000"/>
        </w:rPr>
        <w:t>конкуренцију</w:t>
      </w:r>
      <w:r w:rsidR="009F76EB" w:rsidRPr="00E156F6">
        <w:rPr>
          <w:rFonts w:eastAsia="Arial"/>
          <w:color w:val="000000"/>
        </w:rPr>
        <w:t xml:space="preserve"> </w:t>
      </w:r>
      <w:r>
        <w:rPr>
          <w:rFonts w:eastAsia="Arial"/>
          <w:color w:val="000000"/>
        </w:rPr>
        <w:t>на</w:t>
      </w:r>
      <w:r w:rsidR="009F76EB" w:rsidRPr="00E156F6">
        <w:rPr>
          <w:rFonts w:eastAsia="Arial"/>
          <w:color w:val="000000"/>
        </w:rPr>
        <w:t xml:space="preserve"> </w:t>
      </w:r>
      <w:r>
        <w:rPr>
          <w:rFonts w:eastAsia="Arial"/>
          <w:color w:val="000000"/>
        </w:rPr>
        <w:t>медијском</w:t>
      </w:r>
      <w:r w:rsidR="009F76EB" w:rsidRPr="00E156F6">
        <w:rPr>
          <w:rFonts w:eastAsia="Arial"/>
          <w:color w:val="000000"/>
        </w:rPr>
        <w:t xml:space="preserve"> </w:t>
      </w:r>
      <w:r>
        <w:rPr>
          <w:rFonts w:eastAsia="Arial"/>
          <w:color w:val="000000"/>
        </w:rPr>
        <w:t>тржишту</w:t>
      </w:r>
      <w:r w:rsidR="009F76EB" w:rsidRPr="00E156F6">
        <w:rPr>
          <w:rFonts w:eastAsia="Arial"/>
          <w:color w:val="000000"/>
        </w:rPr>
        <w:t>.</w:t>
      </w:r>
    </w:p>
    <w:p w:rsidR="009B57A4" w:rsidRPr="004D1B28" w:rsidRDefault="009B57A4" w:rsidP="000120D8">
      <w:pPr>
        <w:jc w:val="both"/>
        <w:rPr>
          <w:rFonts w:eastAsia="Arial"/>
          <w:color w:val="000000"/>
          <w:lang w:val="sr-Cyrl-RS"/>
        </w:rPr>
      </w:pPr>
    </w:p>
    <w:p w:rsidR="009F76EB" w:rsidRPr="00E156F6" w:rsidRDefault="00433739" w:rsidP="000120D8">
      <w:pPr>
        <w:numPr>
          <w:ilvl w:val="0"/>
          <w:numId w:val="4"/>
        </w:numPr>
        <w:ind w:left="0" w:firstLine="0"/>
        <w:jc w:val="both"/>
        <w:rPr>
          <w:rFonts w:eastAsia="Arial"/>
          <w:color w:val="000000"/>
        </w:rPr>
      </w:pPr>
      <w:r w:rsidRPr="004D1B28">
        <w:rPr>
          <w:rFonts w:eastAsia="Arial"/>
          <w:color w:val="000000"/>
        </w:rPr>
        <w:t>Европска</w:t>
      </w:r>
      <w:r w:rsidR="009F76EB" w:rsidRPr="004D1B28">
        <w:rPr>
          <w:rFonts w:eastAsia="Arial"/>
          <w:color w:val="000000"/>
        </w:rPr>
        <w:t xml:space="preserve"> </w:t>
      </w:r>
      <w:r w:rsidRPr="004D1B28">
        <w:rPr>
          <w:rFonts w:eastAsia="Arial"/>
          <w:color w:val="000000"/>
        </w:rPr>
        <w:t>Повеља</w:t>
      </w:r>
      <w:r w:rsidR="009F76EB" w:rsidRPr="004D1B28">
        <w:rPr>
          <w:rFonts w:eastAsia="Arial"/>
          <w:color w:val="000000"/>
        </w:rPr>
        <w:t xml:space="preserve"> </w:t>
      </w:r>
      <w:r w:rsidRPr="004D1B28">
        <w:rPr>
          <w:rFonts w:eastAsia="Arial"/>
          <w:color w:val="000000"/>
        </w:rPr>
        <w:t>о</w:t>
      </w:r>
      <w:r w:rsidR="009F76EB" w:rsidRPr="004D1B28">
        <w:rPr>
          <w:rFonts w:eastAsia="Arial"/>
          <w:color w:val="000000"/>
        </w:rPr>
        <w:t xml:space="preserve"> </w:t>
      </w:r>
      <w:r w:rsidRPr="004D1B28">
        <w:rPr>
          <w:rFonts w:eastAsia="Arial"/>
          <w:color w:val="000000"/>
        </w:rPr>
        <w:t>слободи</w:t>
      </w:r>
      <w:r w:rsidR="009F76EB" w:rsidRPr="004D1B28">
        <w:rPr>
          <w:rFonts w:eastAsia="Arial"/>
          <w:color w:val="000000"/>
        </w:rPr>
        <w:t xml:space="preserve"> </w:t>
      </w:r>
      <w:r w:rsidRPr="004D1B28">
        <w:rPr>
          <w:rFonts w:eastAsia="Arial"/>
          <w:color w:val="000000"/>
        </w:rPr>
        <w:t>штампе</w:t>
      </w:r>
      <w:r w:rsidR="009F76EB" w:rsidRPr="00E156F6">
        <w:rPr>
          <w:rFonts w:eastAsia="Arial"/>
          <w:color w:val="000000"/>
        </w:rPr>
        <w:t xml:space="preserve">, </w:t>
      </w:r>
      <w:r>
        <w:rPr>
          <w:rFonts w:eastAsia="Arial"/>
          <w:color w:val="000000"/>
        </w:rPr>
        <w:t>у</w:t>
      </w:r>
      <w:r w:rsidR="009F76EB" w:rsidRPr="00E156F6">
        <w:rPr>
          <w:rFonts w:eastAsia="Arial"/>
          <w:color w:val="000000"/>
        </w:rPr>
        <w:t xml:space="preserve"> </w:t>
      </w:r>
      <w:r>
        <w:rPr>
          <w:rFonts w:eastAsia="Arial"/>
          <w:color w:val="000000"/>
        </w:rPr>
        <w:t>десет</w:t>
      </w:r>
      <w:r w:rsidR="009F76EB" w:rsidRPr="00E156F6">
        <w:rPr>
          <w:rFonts w:eastAsia="Arial"/>
          <w:color w:val="000000"/>
        </w:rPr>
        <w:t xml:space="preserve"> </w:t>
      </w:r>
      <w:r>
        <w:rPr>
          <w:rFonts w:eastAsia="Arial"/>
          <w:color w:val="000000"/>
        </w:rPr>
        <w:t>тачака</w:t>
      </w:r>
      <w:r w:rsidR="009F76EB" w:rsidRPr="00E156F6">
        <w:rPr>
          <w:rFonts w:eastAsia="Arial"/>
          <w:color w:val="000000"/>
        </w:rPr>
        <w:t xml:space="preserve">, </w:t>
      </w:r>
      <w:r>
        <w:rPr>
          <w:rFonts w:eastAsia="Arial"/>
          <w:color w:val="000000"/>
        </w:rPr>
        <w:t>треба</w:t>
      </w:r>
      <w:r w:rsidR="009F76EB" w:rsidRPr="00E156F6">
        <w:rPr>
          <w:rFonts w:eastAsia="Arial"/>
          <w:color w:val="000000"/>
        </w:rPr>
        <w:t xml:space="preserve"> </w:t>
      </w:r>
      <w:r>
        <w:rPr>
          <w:rFonts w:eastAsia="Arial"/>
          <w:color w:val="000000"/>
        </w:rPr>
        <w:t>да</w:t>
      </w:r>
      <w:r w:rsidR="009F76EB" w:rsidRPr="00E156F6">
        <w:rPr>
          <w:rFonts w:eastAsia="Arial"/>
          <w:color w:val="000000"/>
        </w:rPr>
        <w:t xml:space="preserve"> </w:t>
      </w:r>
      <w:r>
        <w:rPr>
          <w:rFonts w:eastAsia="Arial"/>
          <w:color w:val="000000"/>
        </w:rPr>
        <w:t>буде</w:t>
      </w:r>
      <w:r w:rsidR="009F76EB" w:rsidRPr="00E156F6">
        <w:rPr>
          <w:rFonts w:eastAsia="Arial"/>
          <w:color w:val="000000"/>
        </w:rPr>
        <w:t xml:space="preserve"> </w:t>
      </w:r>
      <w:r>
        <w:rPr>
          <w:rFonts w:eastAsia="Arial"/>
          <w:color w:val="000000"/>
        </w:rPr>
        <w:t>темељ</w:t>
      </w:r>
      <w:r w:rsidR="009F76EB" w:rsidRPr="00E156F6">
        <w:rPr>
          <w:rFonts w:eastAsia="Arial"/>
          <w:color w:val="000000"/>
        </w:rPr>
        <w:t xml:space="preserve"> </w:t>
      </w:r>
      <w:r>
        <w:rPr>
          <w:rFonts w:eastAsia="Arial"/>
          <w:color w:val="000000"/>
        </w:rPr>
        <w:t>стратешког</w:t>
      </w:r>
      <w:r w:rsidR="009F76EB" w:rsidRPr="00E156F6">
        <w:rPr>
          <w:rFonts w:eastAsia="Arial"/>
          <w:color w:val="000000"/>
        </w:rPr>
        <w:t xml:space="preserve"> </w:t>
      </w:r>
      <w:r>
        <w:rPr>
          <w:rFonts w:eastAsia="Arial"/>
          <w:color w:val="000000"/>
        </w:rPr>
        <w:t>односа</w:t>
      </w:r>
      <w:r w:rsidR="009F76EB" w:rsidRPr="00E156F6">
        <w:rPr>
          <w:rFonts w:eastAsia="Arial"/>
          <w:color w:val="000000"/>
        </w:rPr>
        <w:t xml:space="preserve"> </w:t>
      </w:r>
      <w:r>
        <w:rPr>
          <w:rFonts w:eastAsia="Arial"/>
          <w:color w:val="000000"/>
        </w:rPr>
        <w:t>Србије</w:t>
      </w:r>
      <w:r w:rsidR="009F76EB" w:rsidRPr="00E156F6">
        <w:rPr>
          <w:rFonts w:eastAsia="Arial"/>
          <w:color w:val="000000"/>
        </w:rPr>
        <w:t xml:space="preserve"> </w:t>
      </w:r>
      <w:r>
        <w:rPr>
          <w:rFonts w:eastAsia="Arial"/>
          <w:color w:val="000000"/>
        </w:rPr>
        <w:t>према</w:t>
      </w:r>
      <w:r w:rsidR="009F76EB" w:rsidRPr="00E156F6">
        <w:rPr>
          <w:rFonts w:eastAsia="Arial"/>
          <w:color w:val="000000"/>
        </w:rPr>
        <w:t xml:space="preserve"> </w:t>
      </w:r>
      <w:r>
        <w:rPr>
          <w:rFonts w:eastAsia="Arial"/>
          <w:color w:val="000000"/>
        </w:rPr>
        <w:t>овој</w:t>
      </w:r>
      <w:r w:rsidR="009F76EB" w:rsidRPr="00E156F6">
        <w:rPr>
          <w:rFonts w:eastAsia="Arial"/>
          <w:color w:val="000000"/>
        </w:rPr>
        <w:t xml:space="preserve"> </w:t>
      </w:r>
      <w:r>
        <w:rPr>
          <w:rFonts w:eastAsia="Arial"/>
          <w:color w:val="000000"/>
        </w:rPr>
        <w:t>теми</w:t>
      </w:r>
      <w:r w:rsidR="009F76EB" w:rsidRPr="00E156F6">
        <w:rPr>
          <w:rFonts w:eastAsia="Arial"/>
          <w:color w:val="000000"/>
        </w:rPr>
        <w:t xml:space="preserve">. </w:t>
      </w:r>
      <w:r>
        <w:rPr>
          <w:rFonts w:eastAsia="Arial"/>
          <w:color w:val="000000"/>
        </w:rPr>
        <w:t>То</w:t>
      </w:r>
      <w:r w:rsidR="009F76EB" w:rsidRPr="00E156F6">
        <w:rPr>
          <w:rFonts w:eastAsia="Arial"/>
          <w:color w:val="000000"/>
        </w:rPr>
        <w:t xml:space="preserve"> </w:t>
      </w:r>
      <w:r>
        <w:rPr>
          <w:rFonts w:eastAsia="Arial"/>
          <w:color w:val="000000"/>
        </w:rPr>
        <w:t>значи</w:t>
      </w:r>
      <w:r w:rsidR="009F76EB" w:rsidRPr="00E156F6">
        <w:rPr>
          <w:rFonts w:eastAsia="Arial"/>
          <w:color w:val="000000"/>
        </w:rPr>
        <w:t>:</w:t>
      </w:r>
    </w:p>
    <w:p w:rsidR="009F76EB" w:rsidRPr="00E156F6" w:rsidRDefault="004D1B28" w:rsidP="000120D8">
      <w:pPr>
        <w:jc w:val="both"/>
        <w:rPr>
          <w:rFonts w:eastAsia="Arial"/>
          <w:color w:val="000000"/>
        </w:rPr>
      </w:pPr>
      <w:r>
        <w:rPr>
          <w:rFonts w:eastAsia="Arial"/>
          <w:color w:val="000000"/>
          <w:lang w:val="sr-Cyrl-RS"/>
        </w:rPr>
        <w:t>I</w:t>
      </w:r>
      <w:r w:rsidR="009F76EB" w:rsidRPr="00E156F6">
        <w:rPr>
          <w:rFonts w:eastAsia="Arial"/>
          <w:color w:val="000000"/>
        </w:rPr>
        <w:t xml:space="preserve"> </w:t>
      </w:r>
      <w:r w:rsidR="00433739" w:rsidRPr="004D1B28">
        <w:rPr>
          <w:rFonts w:eastAsia="Arial"/>
          <w:color w:val="000000"/>
        </w:rPr>
        <w:t>Слобода</w:t>
      </w:r>
      <w:r w:rsidR="009F76EB" w:rsidRPr="004D1B28">
        <w:rPr>
          <w:rFonts w:eastAsia="Arial"/>
          <w:color w:val="000000"/>
        </w:rPr>
        <w:t xml:space="preserve"> </w:t>
      </w:r>
      <w:r w:rsidR="00433739" w:rsidRPr="004D1B28">
        <w:rPr>
          <w:rFonts w:eastAsia="Arial"/>
          <w:color w:val="000000"/>
        </w:rPr>
        <w:t>штампе</w:t>
      </w:r>
      <w:r w:rsidR="009F76EB" w:rsidRPr="00E156F6">
        <w:rPr>
          <w:rFonts w:eastAsia="Arial"/>
          <w:color w:val="000000"/>
        </w:rPr>
        <w:t xml:space="preserve"> </w:t>
      </w:r>
      <w:r w:rsidR="00433739">
        <w:rPr>
          <w:rFonts w:eastAsia="Arial"/>
          <w:color w:val="000000"/>
        </w:rPr>
        <w:t>је</w:t>
      </w:r>
      <w:r w:rsidR="009F76EB" w:rsidRPr="00E156F6">
        <w:rPr>
          <w:rFonts w:eastAsia="Arial"/>
          <w:color w:val="000000"/>
        </w:rPr>
        <w:t xml:space="preserve"> </w:t>
      </w:r>
      <w:r w:rsidR="00433739">
        <w:rPr>
          <w:rFonts w:eastAsia="Arial"/>
          <w:color w:val="000000"/>
        </w:rPr>
        <w:t>основа</w:t>
      </w:r>
      <w:r w:rsidR="009F76EB" w:rsidRPr="00E156F6">
        <w:rPr>
          <w:rFonts w:eastAsia="Arial"/>
          <w:color w:val="000000"/>
        </w:rPr>
        <w:t xml:space="preserve"> </w:t>
      </w:r>
      <w:r w:rsidR="00433739">
        <w:rPr>
          <w:rFonts w:eastAsia="Arial"/>
          <w:color w:val="000000"/>
        </w:rPr>
        <w:t>демократског</w:t>
      </w:r>
      <w:r w:rsidR="009F76EB" w:rsidRPr="00E156F6">
        <w:rPr>
          <w:rFonts w:eastAsia="Arial"/>
          <w:color w:val="000000"/>
        </w:rPr>
        <w:t xml:space="preserve"> </w:t>
      </w:r>
      <w:r w:rsidR="00433739">
        <w:rPr>
          <w:rFonts w:eastAsia="Arial"/>
          <w:color w:val="000000"/>
        </w:rPr>
        <w:t>друштва</w:t>
      </w:r>
      <w:r w:rsidR="009F76EB" w:rsidRPr="00E156F6">
        <w:rPr>
          <w:rFonts w:eastAsia="Arial"/>
          <w:color w:val="000000"/>
        </w:rPr>
        <w:t xml:space="preserve">. </w:t>
      </w:r>
      <w:r w:rsidR="00433739">
        <w:rPr>
          <w:rFonts w:eastAsia="Arial"/>
          <w:color w:val="000000"/>
        </w:rPr>
        <w:t>Мандат</w:t>
      </w:r>
      <w:r w:rsidR="009F76EB" w:rsidRPr="00E156F6">
        <w:rPr>
          <w:rFonts w:eastAsia="Arial"/>
          <w:color w:val="000000"/>
        </w:rPr>
        <w:t xml:space="preserve"> </w:t>
      </w:r>
      <w:r w:rsidR="00433739">
        <w:rPr>
          <w:rFonts w:eastAsia="Arial"/>
          <w:color w:val="000000"/>
        </w:rPr>
        <w:t>сваке</w:t>
      </w:r>
      <w:r w:rsidR="009F76EB" w:rsidRPr="00E156F6">
        <w:rPr>
          <w:rFonts w:eastAsia="Arial"/>
          <w:color w:val="000000"/>
        </w:rPr>
        <w:t xml:space="preserve"> </w:t>
      </w:r>
      <w:r w:rsidR="00433739">
        <w:rPr>
          <w:rFonts w:eastAsia="Arial"/>
          <w:color w:val="000000"/>
        </w:rPr>
        <w:t>владе</w:t>
      </w:r>
      <w:r w:rsidR="009F76EB" w:rsidRPr="00E156F6">
        <w:rPr>
          <w:rFonts w:eastAsia="Arial"/>
          <w:color w:val="000000"/>
        </w:rPr>
        <w:t xml:space="preserve"> </w:t>
      </w:r>
      <w:r w:rsidR="00433739">
        <w:rPr>
          <w:rFonts w:eastAsia="Arial"/>
          <w:color w:val="000000"/>
        </w:rPr>
        <w:t>јесте</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подржи</w:t>
      </w:r>
      <w:r w:rsidR="009F76EB" w:rsidRPr="00E156F6">
        <w:rPr>
          <w:rFonts w:eastAsia="Arial"/>
          <w:color w:val="000000"/>
        </w:rPr>
        <w:t xml:space="preserve">, </w:t>
      </w:r>
      <w:r w:rsidR="00433739">
        <w:rPr>
          <w:rFonts w:eastAsia="Arial"/>
          <w:color w:val="000000"/>
        </w:rPr>
        <w:t>заштити</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поштује</w:t>
      </w:r>
      <w:r w:rsidR="009F76EB" w:rsidRPr="00E156F6">
        <w:rPr>
          <w:rFonts w:eastAsia="Arial"/>
          <w:color w:val="000000"/>
        </w:rPr>
        <w:t xml:space="preserve"> </w:t>
      </w:r>
      <w:r w:rsidR="00433739">
        <w:rPr>
          <w:rFonts w:eastAsia="Arial"/>
          <w:color w:val="000000"/>
        </w:rPr>
        <w:t>различитост</w:t>
      </w:r>
      <w:r w:rsidR="009F76EB" w:rsidRPr="00E156F6">
        <w:rPr>
          <w:rFonts w:eastAsia="Arial"/>
          <w:color w:val="000000"/>
        </w:rPr>
        <w:t xml:space="preserve">, </w:t>
      </w:r>
      <w:r w:rsidR="00433739">
        <w:rPr>
          <w:rFonts w:eastAsia="Arial"/>
          <w:color w:val="000000"/>
        </w:rPr>
        <w:t>политичку</w:t>
      </w:r>
      <w:r w:rsidR="009F76EB" w:rsidRPr="00E156F6">
        <w:rPr>
          <w:rFonts w:eastAsia="Arial"/>
          <w:color w:val="000000"/>
        </w:rPr>
        <w:t xml:space="preserve">, </w:t>
      </w:r>
      <w:r w:rsidR="00433739">
        <w:rPr>
          <w:rFonts w:eastAsia="Arial"/>
          <w:color w:val="000000"/>
        </w:rPr>
        <w:t>друштвену</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културну</w:t>
      </w:r>
      <w:r w:rsidR="009F76EB" w:rsidRPr="00E156F6">
        <w:rPr>
          <w:rFonts w:eastAsia="Arial"/>
          <w:color w:val="000000"/>
        </w:rPr>
        <w:t xml:space="preserve"> </w:t>
      </w:r>
      <w:r w:rsidR="00433739">
        <w:rPr>
          <w:rFonts w:eastAsia="Arial"/>
          <w:color w:val="000000"/>
        </w:rPr>
        <w:t>мисију</w:t>
      </w:r>
      <w:r w:rsidR="009F76EB" w:rsidRPr="00E156F6">
        <w:rPr>
          <w:rFonts w:eastAsia="Arial"/>
          <w:color w:val="000000"/>
        </w:rPr>
        <w:t xml:space="preserve"> </w:t>
      </w:r>
      <w:r w:rsidR="00433739">
        <w:rPr>
          <w:rFonts w:eastAsia="Arial"/>
          <w:color w:val="000000"/>
        </w:rPr>
        <w:t>штампе</w:t>
      </w:r>
      <w:r w:rsidR="009F76EB" w:rsidRPr="00E156F6">
        <w:rPr>
          <w:rFonts w:eastAsia="Arial"/>
          <w:color w:val="000000"/>
        </w:rPr>
        <w:t>.</w:t>
      </w:r>
    </w:p>
    <w:p w:rsidR="009F76EB" w:rsidRPr="00E156F6" w:rsidRDefault="009F76EB" w:rsidP="000120D8">
      <w:pPr>
        <w:jc w:val="both"/>
        <w:rPr>
          <w:rFonts w:eastAsia="Arial"/>
          <w:color w:val="000000"/>
        </w:rPr>
      </w:pPr>
    </w:p>
    <w:p w:rsidR="009F76EB" w:rsidRPr="004D1B28" w:rsidRDefault="004D1B28" w:rsidP="000120D8">
      <w:pPr>
        <w:jc w:val="both"/>
        <w:rPr>
          <w:rFonts w:eastAsia="Arial"/>
          <w:color w:val="000000"/>
          <w:lang w:val="sr-Cyrl-RS"/>
        </w:rPr>
      </w:pPr>
      <w:r>
        <w:rPr>
          <w:rFonts w:eastAsia="Arial"/>
          <w:color w:val="000000"/>
          <w:lang w:val="sr-Cyrl-RS"/>
        </w:rPr>
        <w:t>II</w:t>
      </w:r>
      <w:r w:rsidR="009F76EB" w:rsidRPr="00E156F6">
        <w:rPr>
          <w:rFonts w:eastAsia="Arial"/>
          <w:color w:val="000000"/>
        </w:rPr>
        <w:t xml:space="preserve"> </w:t>
      </w:r>
      <w:r w:rsidR="00433739" w:rsidRPr="004D1B28">
        <w:rPr>
          <w:rFonts w:eastAsia="Arial"/>
          <w:color w:val="000000"/>
        </w:rPr>
        <w:t>Цезура</w:t>
      </w:r>
      <w:r w:rsidR="009F76EB" w:rsidRPr="00E156F6">
        <w:rPr>
          <w:rFonts w:eastAsia="Arial"/>
          <w:color w:val="000000"/>
        </w:rPr>
        <w:t xml:space="preserve"> </w:t>
      </w:r>
      <w:r w:rsidR="00433739">
        <w:rPr>
          <w:rFonts w:eastAsia="Arial"/>
          <w:color w:val="000000"/>
        </w:rPr>
        <w:t>је</w:t>
      </w:r>
      <w:r w:rsidR="009F76EB" w:rsidRPr="00E156F6">
        <w:rPr>
          <w:rFonts w:eastAsia="Arial"/>
          <w:color w:val="000000"/>
        </w:rPr>
        <w:t xml:space="preserve"> </w:t>
      </w:r>
      <w:r w:rsidR="00433739">
        <w:rPr>
          <w:rFonts w:eastAsia="Arial"/>
          <w:color w:val="000000"/>
        </w:rPr>
        <w:t>недопустива</w:t>
      </w:r>
      <w:r w:rsidR="009F76EB" w:rsidRPr="00E156F6">
        <w:rPr>
          <w:rFonts w:eastAsia="Arial"/>
          <w:color w:val="000000"/>
        </w:rPr>
        <w:t xml:space="preserve">. </w:t>
      </w:r>
      <w:r w:rsidR="00433739">
        <w:rPr>
          <w:rFonts w:eastAsia="Arial"/>
          <w:color w:val="000000"/>
        </w:rPr>
        <w:t>Независно</w:t>
      </w:r>
      <w:r w:rsidR="009F76EB" w:rsidRPr="00E156F6">
        <w:rPr>
          <w:rFonts w:eastAsia="Arial"/>
          <w:color w:val="000000"/>
        </w:rPr>
        <w:t xml:space="preserve"> </w:t>
      </w:r>
      <w:r w:rsidR="00433739">
        <w:rPr>
          <w:rFonts w:eastAsia="Arial"/>
          <w:color w:val="000000"/>
        </w:rPr>
        <w:t>новинарство</w:t>
      </w:r>
      <w:r w:rsidR="009F76EB" w:rsidRPr="00E156F6">
        <w:rPr>
          <w:rFonts w:eastAsia="Arial"/>
          <w:color w:val="000000"/>
        </w:rPr>
        <w:t xml:space="preserve"> </w:t>
      </w:r>
      <w:r w:rsidR="00433739">
        <w:rPr>
          <w:rFonts w:eastAsia="Arial"/>
          <w:color w:val="000000"/>
        </w:rPr>
        <w:t>у</w:t>
      </w:r>
      <w:r w:rsidR="009F76EB" w:rsidRPr="00E156F6">
        <w:rPr>
          <w:rFonts w:eastAsia="Arial"/>
          <w:color w:val="000000"/>
        </w:rPr>
        <w:t xml:space="preserve"> </w:t>
      </w:r>
      <w:r w:rsidR="00433739">
        <w:rPr>
          <w:rFonts w:eastAsia="Arial"/>
          <w:color w:val="000000"/>
        </w:rPr>
        <w:t>свим</w:t>
      </w:r>
      <w:r w:rsidR="009F76EB" w:rsidRPr="00E156F6">
        <w:rPr>
          <w:rFonts w:eastAsia="Arial"/>
          <w:color w:val="000000"/>
        </w:rPr>
        <w:t xml:space="preserve"> </w:t>
      </w:r>
      <w:r w:rsidR="00433739">
        <w:rPr>
          <w:rFonts w:eastAsia="Arial"/>
          <w:color w:val="000000"/>
        </w:rPr>
        <w:t>медијима</w:t>
      </w:r>
      <w:r w:rsidR="009F76EB" w:rsidRPr="00E156F6">
        <w:rPr>
          <w:rFonts w:eastAsia="Arial"/>
          <w:color w:val="000000"/>
        </w:rPr>
        <w:t xml:space="preserve"> </w:t>
      </w:r>
      <w:r w:rsidR="00433739">
        <w:rPr>
          <w:rFonts w:eastAsia="Arial"/>
          <w:color w:val="000000"/>
        </w:rPr>
        <w:t>треба</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буде</w:t>
      </w:r>
      <w:r w:rsidR="009F76EB" w:rsidRPr="00E156F6">
        <w:rPr>
          <w:rFonts w:eastAsia="Arial"/>
          <w:color w:val="000000"/>
        </w:rPr>
        <w:t xml:space="preserve"> </w:t>
      </w:r>
      <w:r w:rsidR="00433739">
        <w:rPr>
          <w:rFonts w:eastAsia="Arial"/>
          <w:color w:val="000000"/>
        </w:rPr>
        <w:t>ослобођено</w:t>
      </w:r>
      <w:r w:rsidR="009F76EB" w:rsidRPr="00E156F6">
        <w:rPr>
          <w:rFonts w:eastAsia="Arial"/>
          <w:color w:val="000000"/>
        </w:rPr>
        <w:t xml:space="preserve"> </w:t>
      </w:r>
      <w:r w:rsidR="00433739">
        <w:rPr>
          <w:rFonts w:eastAsia="Arial"/>
          <w:color w:val="000000"/>
        </w:rPr>
        <w:t>од</w:t>
      </w:r>
      <w:r w:rsidR="009F76EB" w:rsidRPr="00E156F6">
        <w:rPr>
          <w:rFonts w:eastAsia="Arial"/>
          <w:color w:val="000000"/>
        </w:rPr>
        <w:t xml:space="preserve"> </w:t>
      </w:r>
      <w:r w:rsidR="00433739">
        <w:rPr>
          <w:rFonts w:eastAsia="Arial"/>
          <w:color w:val="000000"/>
        </w:rPr>
        <w:t>прогона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репресије</w:t>
      </w:r>
      <w:r w:rsidR="009F76EB" w:rsidRPr="00E156F6">
        <w:rPr>
          <w:rFonts w:eastAsia="Arial"/>
          <w:color w:val="000000"/>
        </w:rPr>
        <w:t xml:space="preserve">, </w:t>
      </w:r>
      <w:r w:rsidR="00433739">
        <w:rPr>
          <w:rFonts w:eastAsia="Arial"/>
          <w:color w:val="000000"/>
        </w:rPr>
        <w:t>без</w:t>
      </w:r>
      <w:r w:rsidR="009F76EB" w:rsidRPr="00E156F6">
        <w:rPr>
          <w:rFonts w:eastAsia="Arial"/>
          <w:color w:val="000000"/>
        </w:rPr>
        <w:t xml:space="preserve"> </w:t>
      </w:r>
      <w:r w:rsidR="00433739">
        <w:rPr>
          <w:rFonts w:eastAsia="Arial"/>
          <w:color w:val="000000"/>
        </w:rPr>
        <w:t>политичког</w:t>
      </w:r>
      <w:r w:rsidR="009F76EB" w:rsidRPr="00E156F6">
        <w:rPr>
          <w:rFonts w:eastAsia="Arial"/>
          <w:color w:val="000000"/>
        </w:rPr>
        <w:t xml:space="preserve"> </w:t>
      </w:r>
      <w:r w:rsidR="00433739">
        <w:rPr>
          <w:rFonts w:eastAsia="Arial"/>
          <w:color w:val="000000"/>
        </w:rPr>
        <w:t>или</w:t>
      </w:r>
      <w:r w:rsidR="009F76EB" w:rsidRPr="00E156F6">
        <w:rPr>
          <w:rFonts w:eastAsia="Arial"/>
          <w:color w:val="000000"/>
        </w:rPr>
        <w:t xml:space="preserve"> </w:t>
      </w:r>
      <w:r w:rsidR="00433739">
        <w:rPr>
          <w:rFonts w:eastAsia="Arial"/>
          <w:color w:val="000000"/>
        </w:rPr>
        <w:t>регулаторног</w:t>
      </w:r>
      <w:r w:rsidR="009F76EB" w:rsidRPr="00E156F6">
        <w:rPr>
          <w:rFonts w:eastAsia="Arial"/>
          <w:color w:val="000000"/>
        </w:rPr>
        <w:t xml:space="preserve"> </w:t>
      </w:r>
      <w:r w:rsidR="00433739">
        <w:rPr>
          <w:rFonts w:eastAsia="Arial"/>
          <w:color w:val="000000"/>
        </w:rPr>
        <w:t>мешања</w:t>
      </w:r>
      <w:r w:rsidR="009F76EB" w:rsidRPr="00E156F6">
        <w:rPr>
          <w:rFonts w:eastAsia="Arial"/>
          <w:color w:val="000000"/>
        </w:rPr>
        <w:t xml:space="preserve"> </w:t>
      </w:r>
      <w:r w:rsidR="00433739">
        <w:rPr>
          <w:rFonts w:eastAsia="Arial"/>
          <w:color w:val="000000"/>
        </w:rPr>
        <w:t>од</w:t>
      </w:r>
      <w:r w:rsidR="009F76EB" w:rsidRPr="00E156F6">
        <w:rPr>
          <w:rFonts w:eastAsia="Arial"/>
          <w:color w:val="000000"/>
        </w:rPr>
        <w:t xml:space="preserve"> </w:t>
      </w:r>
      <w:r w:rsidR="00433739">
        <w:rPr>
          <w:rFonts w:eastAsia="Arial"/>
          <w:color w:val="000000"/>
        </w:rPr>
        <w:t>стране</w:t>
      </w:r>
      <w:r w:rsidR="009F76EB" w:rsidRPr="00E156F6">
        <w:rPr>
          <w:rFonts w:eastAsia="Arial"/>
          <w:color w:val="000000"/>
        </w:rPr>
        <w:t xml:space="preserve"> </w:t>
      </w:r>
      <w:r w:rsidR="00433739">
        <w:rPr>
          <w:rFonts w:eastAsia="Arial"/>
          <w:color w:val="000000"/>
        </w:rPr>
        <w:t>владе</w:t>
      </w:r>
      <w:r w:rsidR="009F76EB" w:rsidRPr="00E156F6">
        <w:rPr>
          <w:rFonts w:eastAsia="Arial"/>
          <w:color w:val="000000"/>
        </w:rPr>
        <w:t xml:space="preserve">. </w:t>
      </w:r>
      <w:r w:rsidR="00433739">
        <w:rPr>
          <w:rFonts w:eastAsia="Arial"/>
          <w:color w:val="000000"/>
        </w:rPr>
        <w:t>Новине</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онлајн</w:t>
      </w:r>
      <w:r w:rsidR="009F76EB" w:rsidRPr="00E156F6">
        <w:rPr>
          <w:rFonts w:eastAsia="Arial"/>
          <w:color w:val="000000"/>
        </w:rPr>
        <w:t xml:space="preserve"> </w:t>
      </w:r>
      <w:r w:rsidR="00433739">
        <w:rPr>
          <w:rFonts w:eastAsia="Arial"/>
          <w:color w:val="000000"/>
        </w:rPr>
        <w:t>медији</w:t>
      </w:r>
      <w:r w:rsidR="009F76EB" w:rsidRPr="00E156F6">
        <w:rPr>
          <w:rFonts w:eastAsia="Arial"/>
          <w:color w:val="000000"/>
        </w:rPr>
        <w:t xml:space="preserve"> </w:t>
      </w:r>
      <w:r w:rsidR="00433739">
        <w:rPr>
          <w:rFonts w:eastAsia="Arial"/>
          <w:color w:val="000000"/>
        </w:rPr>
        <w:t>неће</w:t>
      </w:r>
      <w:r w:rsidR="009F76EB" w:rsidRPr="00E156F6">
        <w:rPr>
          <w:rFonts w:eastAsia="Arial"/>
          <w:color w:val="000000"/>
        </w:rPr>
        <w:t xml:space="preserve"> </w:t>
      </w:r>
      <w:r w:rsidR="00433739">
        <w:rPr>
          <w:rFonts w:eastAsia="Arial"/>
          <w:color w:val="000000"/>
        </w:rPr>
        <w:t>бити</w:t>
      </w:r>
      <w:r w:rsidR="009F76EB" w:rsidRPr="00E156F6">
        <w:rPr>
          <w:rFonts w:eastAsia="Arial"/>
          <w:color w:val="000000"/>
        </w:rPr>
        <w:t xml:space="preserve"> </w:t>
      </w:r>
      <w:r w:rsidR="00433739">
        <w:rPr>
          <w:rFonts w:eastAsia="Arial"/>
          <w:color w:val="000000"/>
        </w:rPr>
        <w:t>предмет</w:t>
      </w:r>
      <w:r w:rsidR="009F76EB" w:rsidRPr="00E156F6">
        <w:rPr>
          <w:rFonts w:eastAsia="Arial"/>
          <w:color w:val="000000"/>
        </w:rPr>
        <w:t xml:space="preserve"> </w:t>
      </w:r>
      <w:r w:rsidR="00433739">
        <w:rPr>
          <w:rFonts w:eastAsia="Arial"/>
          <w:color w:val="000000"/>
        </w:rPr>
        <w:t>државног</w:t>
      </w:r>
      <w:r w:rsidR="009F76EB" w:rsidRPr="00E156F6">
        <w:rPr>
          <w:rFonts w:eastAsia="Arial"/>
          <w:color w:val="000000"/>
        </w:rPr>
        <w:t xml:space="preserve"> </w:t>
      </w:r>
      <w:r w:rsidR="00433739">
        <w:rPr>
          <w:rFonts w:eastAsia="Arial"/>
          <w:color w:val="000000"/>
        </w:rPr>
        <w:t>лиценцирања</w:t>
      </w:r>
      <w:r w:rsidR="009F76EB" w:rsidRPr="00E156F6">
        <w:rPr>
          <w:rFonts w:eastAsia="Arial"/>
          <w:color w:val="000000"/>
        </w:rPr>
        <w:t>.</w:t>
      </w:r>
    </w:p>
    <w:p w:rsidR="009F76EB" w:rsidRPr="004D1B28" w:rsidRDefault="004D1B28" w:rsidP="000120D8">
      <w:pPr>
        <w:jc w:val="both"/>
        <w:rPr>
          <w:rFonts w:eastAsia="Arial"/>
          <w:color w:val="000000"/>
          <w:lang w:val="sr-Cyrl-RS"/>
        </w:rPr>
      </w:pPr>
      <w:r>
        <w:rPr>
          <w:rFonts w:eastAsia="Arial"/>
          <w:color w:val="000000"/>
          <w:lang w:val="sr-Cyrl-RS"/>
        </w:rPr>
        <w:t xml:space="preserve">III </w:t>
      </w:r>
      <w:r w:rsidR="00433739" w:rsidRPr="004D1B28">
        <w:rPr>
          <w:rFonts w:eastAsia="Arial"/>
          <w:color w:val="000000"/>
        </w:rPr>
        <w:t>Право</w:t>
      </w:r>
      <w:r w:rsidR="009F76EB" w:rsidRPr="004D1B28">
        <w:rPr>
          <w:rFonts w:eastAsia="Arial"/>
          <w:color w:val="000000"/>
        </w:rPr>
        <w:t xml:space="preserve"> </w:t>
      </w:r>
      <w:r w:rsidR="00433739" w:rsidRPr="004D1B28">
        <w:rPr>
          <w:rFonts w:eastAsia="Arial"/>
          <w:color w:val="000000"/>
        </w:rPr>
        <w:t>новинара</w:t>
      </w:r>
      <w:r w:rsidR="009F76EB" w:rsidRPr="004D1B28">
        <w:rPr>
          <w:rFonts w:eastAsia="Arial"/>
          <w:color w:val="000000"/>
        </w:rPr>
        <w:t xml:space="preserve"> </w:t>
      </w:r>
      <w:r w:rsidR="00433739" w:rsidRPr="004D1B28">
        <w:rPr>
          <w:rFonts w:eastAsia="Arial"/>
          <w:color w:val="000000"/>
        </w:rPr>
        <w:t>и</w:t>
      </w:r>
      <w:r w:rsidR="009F76EB" w:rsidRPr="004D1B28">
        <w:rPr>
          <w:rFonts w:eastAsia="Arial"/>
          <w:color w:val="000000"/>
        </w:rPr>
        <w:t xml:space="preserve"> </w:t>
      </w:r>
      <w:r w:rsidR="00433739" w:rsidRPr="004D1B28">
        <w:rPr>
          <w:rFonts w:eastAsia="Arial"/>
          <w:color w:val="000000"/>
        </w:rPr>
        <w:t>медија</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прикупљају</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шире</w:t>
      </w:r>
      <w:r w:rsidR="009F76EB" w:rsidRPr="00E156F6">
        <w:rPr>
          <w:rFonts w:eastAsia="Arial"/>
          <w:color w:val="000000"/>
        </w:rPr>
        <w:t xml:space="preserve"> </w:t>
      </w:r>
      <w:r w:rsidR="00433739">
        <w:rPr>
          <w:rFonts w:eastAsia="Arial"/>
          <w:color w:val="000000"/>
        </w:rPr>
        <w:t>информације</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мишљења</w:t>
      </w:r>
      <w:r w:rsidR="009F76EB" w:rsidRPr="00E156F6">
        <w:rPr>
          <w:rFonts w:eastAsia="Arial"/>
          <w:color w:val="000000"/>
        </w:rPr>
        <w:t xml:space="preserve"> </w:t>
      </w:r>
      <w:r w:rsidR="00433739">
        <w:rPr>
          <w:rFonts w:eastAsia="Arial"/>
          <w:color w:val="000000"/>
        </w:rPr>
        <w:t>не</w:t>
      </w:r>
      <w:r w:rsidR="009F76EB" w:rsidRPr="00E156F6">
        <w:rPr>
          <w:rFonts w:eastAsia="Arial"/>
          <w:color w:val="000000"/>
        </w:rPr>
        <w:t xml:space="preserve"> </w:t>
      </w:r>
      <w:r w:rsidR="00433739">
        <w:rPr>
          <w:rFonts w:eastAsia="Arial"/>
          <w:color w:val="000000"/>
        </w:rPr>
        <w:t>сме</w:t>
      </w:r>
      <w:r w:rsidR="009F76EB" w:rsidRPr="00E156F6">
        <w:rPr>
          <w:rFonts w:eastAsia="Arial"/>
          <w:color w:val="000000"/>
        </w:rPr>
        <w:t xml:space="preserve"> </w:t>
      </w:r>
      <w:r w:rsidR="00433739">
        <w:rPr>
          <w:rFonts w:eastAsia="Arial"/>
          <w:color w:val="000000"/>
        </w:rPr>
        <w:t>бити</w:t>
      </w:r>
      <w:r w:rsidR="009F76EB" w:rsidRPr="00E156F6">
        <w:rPr>
          <w:rFonts w:eastAsia="Arial"/>
          <w:color w:val="000000"/>
        </w:rPr>
        <w:t xml:space="preserve"> </w:t>
      </w:r>
      <w:r w:rsidR="00433739">
        <w:rPr>
          <w:rFonts w:eastAsia="Arial"/>
          <w:color w:val="000000"/>
        </w:rPr>
        <w:t>угрожено</w:t>
      </w:r>
      <w:r w:rsidR="009F76EB" w:rsidRPr="00E156F6">
        <w:rPr>
          <w:rFonts w:eastAsia="Arial"/>
          <w:color w:val="000000"/>
        </w:rPr>
        <w:t xml:space="preserve">, </w:t>
      </w:r>
      <w:r w:rsidR="00433739">
        <w:rPr>
          <w:rFonts w:eastAsia="Arial"/>
          <w:color w:val="000000"/>
        </w:rPr>
        <w:t>ограничено</w:t>
      </w:r>
      <w:r w:rsidR="009F76EB" w:rsidRPr="00E156F6">
        <w:rPr>
          <w:rFonts w:eastAsia="Arial"/>
          <w:color w:val="000000"/>
        </w:rPr>
        <w:t xml:space="preserve"> </w:t>
      </w:r>
      <w:r w:rsidR="00433739">
        <w:rPr>
          <w:rFonts w:eastAsia="Arial"/>
          <w:color w:val="000000"/>
        </w:rPr>
        <w:t>или</w:t>
      </w:r>
      <w:r w:rsidR="009F76EB" w:rsidRPr="00E156F6">
        <w:rPr>
          <w:rFonts w:eastAsia="Arial"/>
          <w:color w:val="000000"/>
        </w:rPr>
        <w:t xml:space="preserve"> </w:t>
      </w:r>
      <w:r w:rsidR="00433739">
        <w:rPr>
          <w:rFonts w:eastAsia="Arial"/>
          <w:color w:val="000000"/>
        </w:rPr>
        <w:t>учињено</w:t>
      </w:r>
      <w:r w:rsidR="009F76EB" w:rsidRPr="00E156F6">
        <w:rPr>
          <w:rFonts w:eastAsia="Arial"/>
          <w:color w:val="000000"/>
        </w:rPr>
        <w:t xml:space="preserve"> </w:t>
      </w:r>
      <w:r w:rsidR="00433739">
        <w:rPr>
          <w:rFonts w:eastAsia="Arial"/>
          <w:color w:val="000000"/>
        </w:rPr>
        <w:t>предметом</w:t>
      </w:r>
      <w:r w:rsidR="009F76EB" w:rsidRPr="00E156F6">
        <w:rPr>
          <w:rFonts w:eastAsia="Arial"/>
          <w:color w:val="000000"/>
        </w:rPr>
        <w:t xml:space="preserve"> </w:t>
      </w:r>
      <w:r w:rsidR="00433739">
        <w:rPr>
          <w:rFonts w:eastAsia="Arial"/>
          <w:color w:val="000000"/>
        </w:rPr>
        <w:t>казне</w:t>
      </w:r>
      <w:r w:rsidR="009F76EB" w:rsidRPr="00E156F6">
        <w:rPr>
          <w:rFonts w:eastAsia="Arial"/>
          <w:color w:val="000000"/>
        </w:rPr>
        <w:t>.</w:t>
      </w:r>
    </w:p>
    <w:p w:rsidR="009F76EB" w:rsidRPr="004D1B28" w:rsidRDefault="004D1B28" w:rsidP="000120D8">
      <w:pPr>
        <w:jc w:val="both"/>
        <w:rPr>
          <w:rFonts w:eastAsia="Arial"/>
          <w:color w:val="000000"/>
          <w:lang w:val="sr-Cyrl-RS"/>
        </w:rPr>
      </w:pPr>
      <w:r>
        <w:rPr>
          <w:rFonts w:eastAsia="Arial"/>
          <w:color w:val="000000"/>
          <w:lang w:val="sr-Cyrl-RS"/>
        </w:rPr>
        <w:t>IV</w:t>
      </w:r>
      <w:r w:rsidR="009F76EB" w:rsidRPr="00E156F6">
        <w:rPr>
          <w:rFonts w:eastAsia="Arial"/>
          <w:color w:val="000000"/>
        </w:rPr>
        <w:t xml:space="preserve"> </w:t>
      </w:r>
      <w:r w:rsidR="00433739" w:rsidRPr="004D1B28">
        <w:rPr>
          <w:rFonts w:eastAsia="Arial"/>
          <w:color w:val="000000"/>
        </w:rPr>
        <w:t>Заштита</w:t>
      </w:r>
      <w:r w:rsidR="009F76EB" w:rsidRPr="00E156F6">
        <w:rPr>
          <w:rFonts w:eastAsia="Arial"/>
          <w:color w:val="000000"/>
        </w:rPr>
        <w:t xml:space="preserve"> </w:t>
      </w:r>
      <w:r w:rsidR="00433739">
        <w:rPr>
          <w:rFonts w:eastAsia="Arial"/>
          <w:color w:val="000000"/>
        </w:rPr>
        <w:t>новинарских</w:t>
      </w:r>
      <w:r w:rsidR="009F76EB" w:rsidRPr="00E156F6">
        <w:rPr>
          <w:rFonts w:eastAsia="Arial"/>
          <w:color w:val="000000"/>
        </w:rPr>
        <w:t xml:space="preserve"> </w:t>
      </w:r>
      <w:r w:rsidR="00433739">
        <w:rPr>
          <w:rFonts w:eastAsia="Arial"/>
          <w:color w:val="000000"/>
        </w:rPr>
        <w:t>извора</w:t>
      </w:r>
      <w:r w:rsidR="009F76EB" w:rsidRPr="00E156F6">
        <w:rPr>
          <w:rFonts w:eastAsia="Arial"/>
          <w:color w:val="000000"/>
        </w:rPr>
        <w:t xml:space="preserve"> </w:t>
      </w:r>
      <w:r w:rsidR="00433739">
        <w:rPr>
          <w:rFonts w:eastAsia="Arial"/>
          <w:color w:val="000000"/>
        </w:rPr>
        <w:t>биће</w:t>
      </w:r>
      <w:r w:rsidR="009F76EB" w:rsidRPr="00E156F6">
        <w:rPr>
          <w:rFonts w:eastAsia="Arial"/>
          <w:color w:val="000000"/>
        </w:rPr>
        <w:t xml:space="preserve"> </w:t>
      </w:r>
      <w:r w:rsidR="00433739">
        <w:rPr>
          <w:rFonts w:eastAsia="Arial"/>
          <w:color w:val="000000"/>
        </w:rPr>
        <w:t>строго</w:t>
      </w:r>
      <w:r w:rsidR="009F76EB" w:rsidRPr="00E156F6">
        <w:rPr>
          <w:rFonts w:eastAsia="Arial"/>
          <w:color w:val="000000"/>
        </w:rPr>
        <w:t xml:space="preserve"> </w:t>
      </w:r>
      <w:r w:rsidR="00433739">
        <w:rPr>
          <w:rFonts w:eastAsia="Arial"/>
          <w:color w:val="000000"/>
        </w:rPr>
        <w:t>подржана</w:t>
      </w:r>
      <w:r w:rsidR="009F76EB" w:rsidRPr="00E156F6">
        <w:rPr>
          <w:rFonts w:eastAsia="Arial"/>
          <w:color w:val="000000"/>
        </w:rPr>
        <w:t xml:space="preserve">. </w:t>
      </w:r>
      <w:r w:rsidR="00433739">
        <w:rPr>
          <w:rFonts w:eastAsia="Arial"/>
          <w:color w:val="000000"/>
        </w:rPr>
        <w:t>Надгледање</w:t>
      </w:r>
      <w:r w:rsidR="009F76EB" w:rsidRPr="00E156F6">
        <w:rPr>
          <w:rFonts w:eastAsia="Arial"/>
          <w:color w:val="000000"/>
        </w:rPr>
        <w:t xml:space="preserve">, </w:t>
      </w:r>
      <w:r w:rsidR="00433739">
        <w:rPr>
          <w:rFonts w:eastAsia="Arial"/>
          <w:color w:val="000000"/>
        </w:rPr>
        <w:t>електронско</w:t>
      </w:r>
      <w:r w:rsidR="009F76EB" w:rsidRPr="00E156F6">
        <w:rPr>
          <w:rFonts w:eastAsia="Arial"/>
          <w:color w:val="000000"/>
        </w:rPr>
        <w:t xml:space="preserve"> </w:t>
      </w:r>
      <w:r w:rsidR="00433739">
        <w:rPr>
          <w:rFonts w:eastAsia="Arial"/>
          <w:color w:val="000000"/>
        </w:rPr>
        <w:t>прислушкивање</w:t>
      </w:r>
      <w:r w:rsidR="009F76EB" w:rsidRPr="00E156F6">
        <w:rPr>
          <w:rFonts w:eastAsia="Arial"/>
          <w:color w:val="000000"/>
        </w:rPr>
        <w:t xml:space="preserve">, </w:t>
      </w:r>
      <w:r w:rsidR="00433739">
        <w:rPr>
          <w:rFonts w:eastAsia="Arial"/>
          <w:color w:val="000000"/>
        </w:rPr>
        <w:t>претраживање</w:t>
      </w:r>
      <w:r w:rsidR="009F76EB" w:rsidRPr="00E156F6">
        <w:rPr>
          <w:rFonts w:eastAsia="Arial"/>
          <w:color w:val="000000"/>
        </w:rPr>
        <w:t xml:space="preserve"> </w:t>
      </w:r>
      <w:r w:rsidR="00433739">
        <w:rPr>
          <w:rFonts w:eastAsia="Arial"/>
          <w:color w:val="000000"/>
        </w:rPr>
        <w:t>редакција</w:t>
      </w:r>
      <w:r w:rsidR="009F76EB" w:rsidRPr="00E156F6">
        <w:rPr>
          <w:rFonts w:eastAsia="Arial"/>
          <w:color w:val="000000"/>
        </w:rPr>
        <w:t xml:space="preserve">, </w:t>
      </w:r>
      <w:r w:rsidR="00433739">
        <w:rPr>
          <w:rFonts w:eastAsia="Arial"/>
          <w:color w:val="000000"/>
        </w:rPr>
        <w:t>приватних</w:t>
      </w:r>
      <w:r w:rsidR="009F76EB" w:rsidRPr="00E156F6">
        <w:rPr>
          <w:rFonts w:eastAsia="Arial"/>
          <w:color w:val="000000"/>
        </w:rPr>
        <w:t xml:space="preserve"> </w:t>
      </w:r>
      <w:r w:rsidR="00433739">
        <w:rPr>
          <w:rFonts w:eastAsia="Arial"/>
          <w:color w:val="000000"/>
        </w:rPr>
        <w:t>просторија</w:t>
      </w:r>
      <w:r w:rsidR="009F76EB" w:rsidRPr="00E156F6">
        <w:rPr>
          <w:rFonts w:eastAsia="Arial"/>
          <w:color w:val="000000"/>
        </w:rPr>
        <w:t xml:space="preserve"> </w:t>
      </w:r>
      <w:r w:rsidR="00433739">
        <w:rPr>
          <w:rFonts w:eastAsia="Arial"/>
          <w:color w:val="000000"/>
        </w:rPr>
        <w:t>или</w:t>
      </w:r>
      <w:r w:rsidR="009F76EB" w:rsidRPr="00E156F6">
        <w:rPr>
          <w:rFonts w:eastAsia="Arial"/>
          <w:color w:val="000000"/>
        </w:rPr>
        <w:t xml:space="preserve"> </w:t>
      </w:r>
      <w:r w:rsidR="00433739">
        <w:rPr>
          <w:rFonts w:eastAsia="Arial"/>
          <w:color w:val="000000"/>
        </w:rPr>
        <w:t>рачунара</w:t>
      </w:r>
      <w:r w:rsidR="009F76EB" w:rsidRPr="00E156F6">
        <w:rPr>
          <w:rFonts w:eastAsia="Arial"/>
          <w:color w:val="000000"/>
        </w:rPr>
        <w:t xml:space="preserve">, </w:t>
      </w:r>
      <w:r w:rsidR="00433739">
        <w:rPr>
          <w:rFonts w:eastAsia="Arial"/>
          <w:color w:val="000000"/>
        </w:rPr>
        <w:t>који</w:t>
      </w:r>
      <w:r w:rsidR="009F76EB" w:rsidRPr="00E156F6">
        <w:rPr>
          <w:rFonts w:eastAsia="Arial"/>
          <w:color w:val="000000"/>
        </w:rPr>
        <w:t xml:space="preserve"> </w:t>
      </w:r>
      <w:r w:rsidR="00433739">
        <w:rPr>
          <w:rFonts w:eastAsia="Arial"/>
          <w:color w:val="000000"/>
        </w:rPr>
        <w:t>припадају</w:t>
      </w:r>
      <w:r w:rsidR="009F76EB" w:rsidRPr="00E156F6">
        <w:rPr>
          <w:rFonts w:eastAsia="Arial"/>
          <w:color w:val="000000"/>
        </w:rPr>
        <w:t xml:space="preserve"> </w:t>
      </w:r>
      <w:r w:rsidR="00433739">
        <w:rPr>
          <w:rFonts w:eastAsia="Arial"/>
          <w:color w:val="000000"/>
        </w:rPr>
        <w:t>новинарима</w:t>
      </w:r>
      <w:r w:rsidR="009F76EB" w:rsidRPr="00E156F6">
        <w:rPr>
          <w:rFonts w:eastAsia="Arial"/>
          <w:color w:val="000000"/>
        </w:rPr>
        <w:t xml:space="preserve">, </w:t>
      </w:r>
      <w:r w:rsidR="00433739">
        <w:rPr>
          <w:rFonts w:eastAsia="Arial"/>
          <w:color w:val="000000"/>
        </w:rPr>
        <w:t>са</w:t>
      </w:r>
      <w:r w:rsidR="009F76EB" w:rsidRPr="00E156F6">
        <w:rPr>
          <w:rFonts w:eastAsia="Arial"/>
          <w:color w:val="000000"/>
        </w:rPr>
        <w:t xml:space="preserve"> </w:t>
      </w:r>
      <w:r w:rsidR="00433739">
        <w:rPr>
          <w:rFonts w:eastAsia="Arial"/>
          <w:color w:val="000000"/>
        </w:rPr>
        <w:t>циљем</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се</w:t>
      </w:r>
      <w:r w:rsidR="009F76EB" w:rsidRPr="00E156F6">
        <w:rPr>
          <w:rFonts w:eastAsia="Arial"/>
          <w:color w:val="000000"/>
        </w:rPr>
        <w:t xml:space="preserve"> </w:t>
      </w:r>
      <w:r w:rsidR="00433739">
        <w:rPr>
          <w:rFonts w:eastAsia="Arial"/>
          <w:color w:val="000000"/>
        </w:rPr>
        <w:t>идентификују</w:t>
      </w:r>
      <w:r w:rsidR="009F76EB" w:rsidRPr="00E156F6">
        <w:rPr>
          <w:rFonts w:eastAsia="Arial"/>
          <w:color w:val="000000"/>
        </w:rPr>
        <w:t xml:space="preserve"> </w:t>
      </w:r>
      <w:r w:rsidR="00433739">
        <w:rPr>
          <w:rFonts w:eastAsia="Arial"/>
          <w:color w:val="000000"/>
        </w:rPr>
        <w:t>извори</w:t>
      </w:r>
      <w:r w:rsidR="009F76EB" w:rsidRPr="00E156F6">
        <w:rPr>
          <w:rFonts w:eastAsia="Arial"/>
          <w:color w:val="000000"/>
        </w:rPr>
        <w:t xml:space="preserve"> </w:t>
      </w:r>
      <w:r w:rsidR="00433739">
        <w:rPr>
          <w:rFonts w:eastAsia="Arial"/>
          <w:color w:val="000000"/>
        </w:rPr>
        <w:t>информација</w:t>
      </w:r>
      <w:r w:rsidR="009F76EB" w:rsidRPr="00E156F6">
        <w:rPr>
          <w:rFonts w:eastAsia="Arial"/>
          <w:color w:val="000000"/>
        </w:rPr>
        <w:t xml:space="preserve"> </w:t>
      </w:r>
      <w:r w:rsidR="00433739">
        <w:rPr>
          <w:rFonts w:eastAsia="Arial"/>
          <w:color w:val="000000"/>
        </w:rPr>
        <w:t>које</w:t>
      </w:r>
      <w:r w:rsidR="009F76EB" w:rsidRPr="00E156F6">
        <w:rPr>
          <w:rFonts w:eastAsia="Arial"/>
          <w:color w:val="000000"/>
        </w:rPr>
        <w:t xml:space="preserve"> </w:t>
      </w:r>
      <w:r w:rsidR="00433739">
        <w:rPr>
          <w:rFonts w:eastAsia="Arial"/>
          <w:color w:val="000000"/>
        </w:rPr>
        <w:t>су</w:t>
      </w:r>
      <w:r w:rsidR="009F76EB" w:rsidRPr="00E156F6">
        <w:rPr>
          <w:rFonts w:eastAsia="Arial"/>
          <w:color w:val="000000"/>
        </w:rPr>
        <w:t xml:space="preserve"> </w:t>
      </w:r>
      <w:r w:rsidR="00433739">
        <w:rPr>
          <w:rFonts w:eastAsia="Arial"/>
          <w:color w:val="000000"/>
        </w:rPr>
        <w:t>уреднички</w:t>
      </w:r>
      <w:r w:rsidR="009F76EB" w:rsidRPr="00E156F6">
        <w:rPr>
          <w:rFonts w:eastAsia="Arial"/>
          <w:color w:val="000000"/>
        </w:rPr>
        <w:t xml:space="preserve"> </w:t>
      </w:r>
      <w:r w:rsidR="00433739">
        <w:rPr>
          <w:rFonts w:eastAsia="Arial"/>
          <w:color w:val="000000"/>
        </w:rPr>
        <w:t>заштићене</w:t>
      </w:r>
      <w:r w:rsidR="009F76EB" w:rsidRPr="00E156F6">
        <w:rPr>
          <w:rFonts w:eastAsia="Arial"/>
          <w:color w:val="000000"/>
        </w:rPr>
        <w:t xml:space="preserve">, </w:t>
      </w:r>
      <w:r w:rsidR="00433739">
        <w:rPr>
          <w:rFonts w:eastAsia="Arial"/>
          <w:color w:val="000000"/>
        </w:rPr>
        <w:t>неприхватљиво</w:t>
      </w:r>
      <w:r w:rsidR="009F76EB" w:rsidRPr="00E156F6">
        <w:rPr>
          <w:rFonts w:eastAsia="Arial"/>
          <w:color w:val="000000"/>
        </w:rPr>
        <w:t xml:space="preserve"> </w:t>
      </w:r>
      <w:r w:rsidR="00433739">
        <w:rPr>
          <w:rFonts w:eastAsia="Arial"/>
          <w:color w:val="000000"/>
        </w:rPr>
        <w:t>је</w:t>
      </w:r>
      <w:r w:rsidR="009F76EB" w:rsidRPr="00E156F6">
        <w:rPr>
          <w:rFonts w:eastAsia="Arial"/>
          <w:color w:val="000000"/>
        </w:rPr>
        <w:t>.</w:t>
      </w:r>
    </w:p>
    <w:p w:rsidR="009F76EB" w:rsidRPr="004D1B28" w:rsidRDefault="004D1B28" w:rsidP="000120D8">
      <w:pPr>
        <w:jc w:val="both"/>
        <w:rPr>
          <w:rFonts w:eastAsia="Arial"/>
          <w:color w:val="000000"/>
          <w:lang w:val="sr-Cyrl-RS"/>
        </w:rPr>
      </w:pPr>
      <w:r>
        <w:rPr>
          <w:rFonts w:eastAsia="Arial"/>
          <w:color w:val="000000"/>
          <w:lang w:val="sr-Cyrl-RS"/>
        </w:rPr>
        <w:t>V</w:t>
      </w:r>
      <w:r w:rsidR="009F76EB" w:rsidRPr="00E156F6">
        <w:rPr>
          <w:rFonts w:eastAsia="Arial"/>
          <w:color w:val="000000"/>
        </w:rPr>
        <w:t xml:space="preserve"> </w:t>
      </w:r>
      <w:r w:rsidR="00433739" w:rsidRPr="004D1B28">
        <w:rPr>
          <w:rFonts w:eastAsia="Arial"/>
          <w:color w:val="000000"/>
        </w:rPr>
        <w:t>Све</w:t>
      </w:r>
      <w:r w:rsidR="009F76EB" w:rsidRPr="004D1B28">
        <w:rPr>
          <w:rFonts w:eastAsia="Arial"/>
          <w:color w:val="000000"/>
        </w:rPr>
        <w:t xml:space="preserve"> </w:t>
      </w:r>
      <w:r w:rsidR="00433739" w:rsidRPr="004D1B28">
        <w:rPr>
          <w:rFonts w:eastAsia="Arial"/>
          <w:color w:val="000000"/>
        </w:rPr>
        <w:t>државе</w:t>
      </w:r>
      <w:r w:rsidR="009F76EB" w:rsidRPr="00E156F6">
        <w:rPr>
          <w:rFonts w:eastAsia="Arial"/>
          <w:color w:val="000000"/>
        </w:rPr>
        <w:t xml:space="preserve"> </w:t>
      </w:r>
      <w:r w:rsidR="00433739">
        <w:rPr>
          <w:rFonts w:eastAsia="Arial"/>
          <w:color w:val="000000"/>
        </w:rPr>
        <w:t>треба</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осигурају</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медији</w:t>
      </w:r>
      <w:r w:rsidR="009F76EB" w:rsidRPr="00E156F6">
        <w:rPr>
          <w:rFonts w:eastAsia="Arial"/>
          <w:color w:val="000000"/>
        </w:rPr>
        <w:t xml:space="preserve">, </w:t>
      </w:r>
      <w:r w:rsidR="00433739">
        <w:rPr>
          <w:rFonts w:eastAsia="Arial"/>
          <w:color w:val="000000"/>
        </w:rPr>
        <w:t>у</w:t>
      </w:r>
      <w:r w:rsidR="009F76EB" w:rsidRPr="00E156F6">
        <w:rPr>
          <w:rFonts w:eastAsia="Arial"/>
          <w:color w:val="000000"/>
        </w:rPr>
        <w:t xml:space="preserve"> </w:t>
      </w:r>
      <w:r w:rsidR="00433739">
        <w:rPr>
          <w:rFonts w:eastAsia="Arial"/>
          <w:color w:val="000000"/>
        </w:rPr>
        <w:t>току</w:t>
      </w:r>
      <w:r w:rsidR="009F76EB" w:rsidRPr="00E156F6">
        <w:rPr>
          <w:rFonts w:eastAsia="Arial"/>
          <w:color w:val="000000"/>
        </w:rPr>
        <w:t xml:space="preserve"> </w:t>
      </w:r>
      <w:r w:rsidR="00433739">
        <w:rPr>
          <w:rFonts w:eastAsia="Arial"/>
          <w:color w:val="000000"/>
        </w:rPr>
        <w:t>вршења</w:t>
      </w:r>
      <w:r w:rsidR="009F76EB" w:rsidRPr="00E156F6">
        <w:rPr>
          <w:rFonts w:eastAsia="Arial"/>
          <w:color w:val="000000"/>
        </w:rPr>
        <w:t xml:space="preserve"> </w:t>
      </w:r>
      <w:r w:rsidR="00433739">
        <w:rPr>
          <w:rFonts w:eastAsia="Arial"/>
          <w:color w:val="000000"/>
        </w:rPr>
        <w:t>свог</w:t>
      </w:r>
      <w:r w:rsidR="009F76EB" w:rsidRPr="00E156F6">
        <w:rPr>
          <w:rFonts w:eastAsia="Arial"/>
          <w:color w:val="000000"/>
        </w:rPr>
        <w:t xml:space="preserve"> </w:t>
      </w:r>
      <w:r w:rsidR="00433739">
        <w:rPr>
          <w:rFonts w:eastAsia="Arial"/>
          <w:color w:val="000000"/>
        </w:rPr>
        <w:t>посла</w:t>
      </w:r>
      <w:r w:rsidR="009F76EB" w:rsidRPr="00E156F6">
        <w:rPr>
          <w:rFonts w:eastAsia="Arial"/>
          <w:color w:val="000000"/>
        </w:rPr>
        <w:t xml:space="preserve">, </w:t>
      </w:r>
      <w:r w:rsidR="00433739">
        <w:rPr>
          <w:rFonts w:eastAsia="Arial"/>
          <w:color w:val="000000"/>
        </w:rPr>
        <w:t>уживају</w:t>
      </w:r>
      <w:r w:rsidR="009F76EB" w:rsidRPr="00E156F6">
        <w:rPr>
          <w:rFonts w:eastAsia="Arial"/>
          <w:color w:val="000000"/>
        </w:rPr>
        <w:t xml:space="preserve"> </w:t>
      </w:r>
      <w:r w:rsidR="00433739">
        <w:rPr>
          <w:rFonts w:eastAsia="Arial"/>
          <w:color w:val="000000"/>
        </w:rPr>
        <w:t>потпуну</w:t>
      </w:r>
      <w:r w:rsidR="009F76EB" w:rsidRPr="00E156F6">
        <w:rPr>
          <w:rFonts w:eastAsia="Arial"/>
          <w:color w:val="000000"/>
        </w:rPr>
        <w:t xml:space="preserve"> </w:t>
      </w:r>
      <w:r w:rsidR="00433739">
        <w:rPr>
          <w:rFonts w:eastAsia="Arial"/>
          <w:color w:val="000000"/>
        </w:rPr>
        <w:t>заштиту</w:t>
      </w:r>
      <w:r w:rsidR="009F76EB" w:rsidRPr="00E156F6">
        <w:rPr>
          <w:rFonts w:eastAsia="Arial"/>
          <w:color w:val="000000"/>
        </w:rPr>
        <w:t xml:space="preserve"> </w:t>
      </w:r>
      <w:r w:rsidR="00433739">
        <w:rPr>
          <w:rFonts w:eastAsia="Arial"/>
          <w:color w:val="000000"/>
        </w:rPr>
        <w:t>закона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органа</w:t>
      </w:r>
      <w:r w:rsidR="009F76EB" w:rsidRPr="00E156F6">
        <w:rPr>
          <w:rFonts w:eastAsia="Arial"/>
          <w:color w:val="000000"/>
        </w:rPr>
        <w:t xml:space="preserve"> </w:t>
      </w:r>
      <w:r w:rsidR="00433739">
        <w:rPr>
          <w:rFonts w:eastAsia="Arial"/>
          <w:color w:val="000000"/>
        </w:rPr>
        <w:t>власти</w:t>
      </w:r>
      <w:r w:rsidR="009F76EB" w:rsidRPr="00E156F6">
        <w:rPr>
          <w:rFonts w:eastAsia="Arial"/>
          <w:color w:val="000000"/>
        </w:rPr>
        <w:t xml:space="preserve">. </w:t>
      </w:r>
      <w:r w:rsidR="00433739">
        <w:rPr>
          <w:rFonts w:eastAsia="Arial"/>
          <w:color w:val="000000"/>
        </w:rPr>
        <w:t>Ово</w:t>
      </w:r>
      <w:r w:rsidR="009F76EB" w:rsidRPr="00E156F6">
        <w:rPr>
          <w:rFonts w:eastAsia="Arial"/>
          <w:color w:val="000000"/>
        </w:rPr>
        <w:t xml:space="preserve"> </w:t>
      </w:r>
      <w:r w:rsidR="00433739">
        <w:rPr>
          <w:rFonts w:eastAsia="Arial"/>
          <w:color w:val="000000"/>
        </w:rPr>
        <w:t>се</w:t>
      </w:r>
      <w:r w:rsidR="009F76EB" w:rsidRPr="00E156F6">
        <w:rPr>
          <w:rFonts w:eastAsia="Arial"/>
          <w:color w:val="000000"/>
        </w:rPr>
        <w:t xml:space="preserve"> </w:t>
      </w:r>
      <w:r w:rsidR="00433739">
        <w:rPr>
          <w:rFonts w:eastAsia="Arial"/>
          <w:color w:val="000000"/>
        </w:rPr>
        <w:t>нарочито</w:t>
      </w:r>
      <w:r w:rsidR="009F76EB" w:rsidRPr="00E156F6">
        <w:rPr>
          <w:rFonts w:eastAsia="Arial"/>
          <w:color w:val="000000"/>
        </w:rPr>
        <w:t xml:space="preserve"> </w:t>
      </w:r>
      <w:r w:rsidR="00433739">
        <w:rPr>
          <w:rFonts w:eastAsia="Arial"/>
          <w:color w:val="000000"/>
        </w:rPr>
        <w:t>односи</w:t>
      </w:r>
      <w:r w:rsidR="009F76EB" w:rsidRPr="00E156F6">
        <w:rPr>
          <w:rFonts w:eastAsia="Arial"/>
          <w:color w:val="000000"/>
        </w:rPr>
        <w:t xml:space="preserve"> </w:t>
      </w:r>
      <w:r w:rsidR="00433739">
        <w:rPr>
          <w:rFonts w:eastAsia="Arial"/>
          <w:color w:val="000000"/>
        </w:rPr>
        <w:t>на</w:t>
      </w:r>
      <w:r w:rsidR="009F76EB" w:rsidRPr="00E156F6">
        <w:rPr>
          <w:rFonts w:eastAsia="Arial"/>
          <w:color w:val="000000"/>
        </w:rPr>
        <w:t xml:space="preserve"> </w:t>
      </w:r>
      <w:r w:rsidR="00433739">
        <w:rPr>
          <w:rFonts w:eastAsia="Arial"/>
          <w:color w:val="000000"/>
        </w:rPr>
        <w:t>заштиту</w:t>
      </w:r>
      <w:r w:rsidR="009F76EB" w:rsidRPr="00E156F6">
        <w:rPr>
          <w:rFonts w:eastAsia="Arial"/>
          <w:color w:val="000000"/>
        </w:rPr>
        <w:t xml:space="preserve"> </w:t>
      </w:r>
      <w:r w:rsidR="00433739">
        <w:rPr>
          <w:rFonts w:eastAsia="Arial"/>
          <w:color w:val="000000"/>
        </w:rPr>
        <w:t>новинара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њихових</w:t>
      </w:r>
      <w:r w:rsidR="009F76EB" w:rsidRPr="00E156F6">
        <w:rPr>
          <w:rFonts w:eastAsia="Arial"/>
          <w:color w:val="000000"/>
        </w:rPr>
        <w:t xml:space="preserve"> </w:t>
      </w:r>
      <w:r w:rsidR="00433739">
        <w:rPr>
          <w:rFonts w:eastAsia="Arial"/>
          <w:color w:val="000000"/>
        </w:rPr>
        <w:t>сарадника</w:t>
      </w:r>
      <w:r w:rsidR="009F76EB" w:rsidRPr="00E156F6">
        <w:rPr>
          <w:rFonts w:eastAsia="Arial"/>
          <w:color w:val="000000"/>
        </w:rPr>
        <w:t xml:space="preserve"> </w:t>
      </w:r>
      <w:r w:rsidR="00433739">
        <w:rPr>
          <w:rFonts w:eastAsia="Arial"/>
          <w:color w:val="000000"/>
        </w:rPr>
        <w:t>од</w:t>
      </w:r>
      <w:r w:rsidR="009F76EB" w:rsidRPr="00E156F6">
        <w:rPr>
          <w:rFonts w:eastAsia="Arial"/>
          <w:color w:val="000000"/>
        </w:rPr>
        <w:t xml:space="preserve"> </w:t>
      </w:r>
      <w:r w:rsidR="00433739">
        <w:rPr>
          <w:rFonts w:eastAsia="Arial"/>
          <w:color w:val="000000"/>
        </w:rPr>
        <w:t>узнемиравања</w:t>
      </w:r>
      <w:r w:rsidR="009F76EB" w:rsidRPr="00E156F6">
        <w:rPr>
          <w:rFonts w:eastAsia="Arial"/>
          <w:color w:val="000000"/>
        </w:rPr>
        <w:t xml:space="preserve"> </w:t>
      </w:r>
      <w:r w:rsidR="00433739">
        <w:rPr>
          <w:rFonts w:eastAsia="Arial"/>
          <w:color w:val="000000"/>
        </w:rPr>
        <w:t>или</w:t>
      </w:r>
      <w:r w:rsidR="009F76EB" w:rsidRPr="00E156F6">
        <w:rPr>
          <w:rFonts w:eastAsia="Arial"/>
          <w:color w:val="000000"/>
        </w:rPr>
        <w:t xml:space="preserve"> </w:t>
      </w:r>
      <w:r w:rsidR="00433739">
        <w:rPr>
          <w:rFonts w:eastAsia="Arial"/>
          <w:color w:val="000000"/>
        </w:rPr>
        <w:t>физичког</w:t>
      </w:r>
      <w:r w:rsidR="009F76EB" w:rsidRPr="00E156F6">
        <w:rPr>
          <w:rFonts w:eastAsia="Arial"/>
          <w:color w:val="000000"/>
        </w:rPr>
        <w:t xml:space="preserve"> </w:t>
      </w:r>
      <w:r w:rsidR="00433739">
        <w:rPr>
          <w:rFonts w:eastAsia="Arial"/>
          <w:color w:val="000000"/>
        </w:rPr>
        <w:t>напада</w:t>
      </w:r>
      <w:r w:rsidR="009F76EB" w:rsidRPr="00E156F6">
        <w:rPr>
          <w:rFonts w:eastAsia="Arial"/>
          <w:color w:val="000000"/>
        </w:rPr>
        <w:t xml:space="preserve">. </w:t>
      </w:r>
      <w:r w:rsidR="00433739">
        <w:rPr>
          <w:rFonts w:eastAsia="Arial"/>
          <w:color w:val="000000"/>
        </w:rPr>
        <w:t>Претње</w:t>
      </w:r>
      <w:r w:rsidR="009F76EB" w:rsidRPr="00E156F6">
        <w:rPr>
          <w:rFonts w:eastAsia="Arial"/>
          <w:color w:val="000000"/>
        </w:rPr>
        <w:t xml:space="preserve"> </w:t>
      </w:r>
      <w:r w:rsidR="00433739">
        <w:rPr>
          <w:rFonts w:eastAsia="Arial"/>
          <w:color w:val="000000"/>
        </w:rPr>
        <w:t>као</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гажење</w:t>
      </w:r>
      <w:r w:rsidR="009F76EB" w:rsidRPr="00E156F6">
        <w:rPr>
          <w:rFonts w:eastAsia="Arial"/>
          <w:color w:val="000000"/>
        </w:rPr>
        <w:t xml:space="preserve"> </w:t>
      </w:r>
      <w:r w:rsidR="00433739">
        <w:rPr>
          <w:rFonts w:eastAsia="Arial"/>
          <w:color w:val="000000"/>
        </w:rPr>
        <w:t>ових</w:t>
      </w:r>
      <w:r w:rsidR="009F76EB" w:rsidRPr="00E156F6">
        <w:rPr>
          <w:rFonts w:eastAsia="Arial"/>
          <w:color w:val="000000"/>
        </w:rPr>
        <w:t xml:space="preserve"> </w:t>
      </w:r>
      <w:r w:rsidR="00433739">
        <w:rPr>
          <w:rFonts w:eastAsia="Arial"/>
          <w:color w:val="000000"/>
        </w:rPr>
        <w:t>права</w:t>
      </w:r>
      <w:r w:rsidR="009F76EB" w:rsidRPr="00E156F6">
        <w:rPr>
          <w:rFonts w:eastAsia="Arial"/>
          <w:color w:val="000000"/>
        </w:rPr>
        <w:t xml:space="preserve"> </w:t>
      </w:r>
      <w:r w:rsidR="00433739">
        <w:rPr>
          <w:rFonts w:eastAsia="Arial"/>
          <w:color w:val="000000"/>
        </w:rPr>
        <w:t>морају</w:t>
      </w:r>
      <w:r w:rsidR="009F76EB" w:rsidRPr="00E156F6">
        <w:rPr>
          <w:rFonts w:eastAsia="Arial"/>
          <w:color w:val="000000"/>
        </w:rPr>
        <w:t xml:space="preserve"> </w:t>
      </w:r>
      <w:r w:rsidR="00433739">
        <w:rPr>
          <w:rFonts w:eastAsia="Arial"/>
          <w:color w:val="000000"/>
        </w:rPr>
        <w:t>бити</w:t>
      </w:r>
      <w:r w:rsidR="009F76EB" w:rsidRPr="00E156F6">
        <w:rPr>
          <w:rFonts w:eastAsia="Arial"/>
          <w:color w:val="000000"/>
        </w:rPr>
        <w:t xml:space="preserve"> </w:t>
      </w:r>
      <w:r w:rsidR="00433739">
        <w:rPr>
          <w:rFonts w:eastAsia="Arial"/>
          <w:color w:val="000000"/>
        </w:rPr>
        <w:t>пажљиво</w:t>
      </w:r>
      <w:r w:rsidR="009F76EB" w:rsidRPr="00E156F6">
        <w:rPr>
          <w:rFonts w:eastAsia="Arial"/>
          <w:color w:val="000000"/>
        </w:rPr>
        <w:t xml:space="preserve"> </w:t>
      </w:r>
      <w:r w:rsidR="00433739">
        <w:rPr>
          <w:rFonts w:eastAsia="Arial"/>
          <w:color w:val="000000"/>
        </w:rPr>
        <w:t>истражени</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кажњени</w:t>
      </w:r>
      <w:r w:rsidR="009F76EB" w:rsidRPr="00E156F6">
        <w:rPr>
          <w:rFonts w:eastAsia="Arial"/>
          <w:color w:val="000000"/>
        </w:rPr>
        <w:t xml:space="preserve"> </w:t>
      </w:r>
      <w:r w:rsidR="00433739">
        <w:rPr>
          <w:rFonts w:eastAsia="Arial"/>
          <w:color w:val="000000"/>
        </w:rPr>
        <w:t>од</w:t>
      </w:r>
      <w:r w:rsidR="009F76EB" w:rsidRPr="00E156F6">
        <w:rPr>
          <w:rFonts w:eastAsia="Arial"/>
          <w:color w:val="000000"/>
        </w:rPr>
        <w:t xml:space="preserve"> </w:t>
      </w:r>
      <w:r w:rsidR="00433739">
        <w:rPr>
          <w:rFonts w:eastAsia="Arial"/>
          <w:color w:val="000000"/>
        </w:rPr>
        <w:t>стране</w:t>
      </w:r>
      <w:r w:rsidR="009F76EB" w:rsidRPr="00E156F6">
        <w:rPr>
          <w:rFonts w:eastAsia="Arial"/>
          <w:color w:val="000000"/>
        </w:rPr>
        <w:t xml:space="preserve"> </w:t>
      </w:r>
      <w:r w:rsidR="00433739">
        <w:rPr>
          <w:rFonts w:eastAsia="Arial"/>
          <w:color w:val="000000"/>
        </w:rPr>
        <w:t>правосудног</w:t>
      </w:r>
      <w:r w:rsidR="009F76EB" w:rsidRPr="00E156F6">
        <w:rPr>
          <w:rFonts w:eastAsia="Arial"/>
          <w:color w:val="000000"/>
        </w:rPr>
        <w:t xml:space="preserve"> </w:t>
      </w:r>
      <w:r w:rsidR="00433739">
        <w:rPr>
          <w:rFonts w:eastAsia="Arial"/>
          <w:color w:val="000000"/>
        </w:rPr>
        <w:t>система</w:t>
      </w:r>
      <w:r w:rsidR="009F76EB" w:rsidRPr="00E156F6">
        <w:rPr>
          <w:rFonts w:eastAsia="Arial"/>
          <w:color w:val="000000"/>
        </w:rPr>
        <w:t xml:space="preserve">. </w:t>
      </w:r>
    </w:p>
    <w:p w:rsidR="009F76EB" w:rsidRPr="004D1B28" w:rsidRDefault="004D1B28" w:rsidP="000120D8">
      <w:pPr>
        <w:jc w:val="both"/>
        <w:rPr>
          <w:rFonts w:eastAsia="Arial"/>
          <w:color w:val="000000"/>
          <w:lang w:val="sr-Cyrl-RS"/>
        </w:rPr>
      </w:pPr>
      <w:r>
        <w:rPr>
          <w:rFonts w:eastAsia="Arial"/>
          <w:color w:val="000000"/>
          <w:lang w:val="sr-Cyrl-RS"/>
        </w:rPr>
        <w:t>VI</w:t>
      </w:r>
      <w:r w:rsidR="009F76EB" w:rsidRPr="00E156F6">
        <w:rPr>
          <w:rFonts w:eastAsia="Arial"/>
          <w:color w:val="000000"/>
        </w:rPr>
        <w:t xml:space="preserve"> </w:t>
      </w:r>
      <w:r w:rsidR="00433739" w:rsidRPr="004D1B28">
        <w:rPr>
          <w:rFonts w:eastAsia="Arial"/>
          <w:color w:val="000000"/>
        </w:rPr>
        <w:t>Економска</w:t>
      </w:r>
      <w:r w:rsidR="009F76EB" w:rsidRPr="004D1B28">
        <w:rPr>
          <w:rFonts w:eastAsia="Arial"/>
          <w:color w:val="000000"/>
        </w:rPr>
        <w:t xml:space="preserve"> </w:t>
      </w:r>
      <w:r w:rsidR="00433739" w:rsidRPr="004D1B28">
        <w:rPr>
          <w:rFonts w:eastAsia="Arial"/>
          <w:color w:val="000000"/>
        </w:rPr>
        <w:t>одрживост</w:t>
      </w:r>
      <w:r w:rsidR="009F76EB" w:rsidRPr="004D1B28">
        <w:rPr>
          <w:rFonts w:eastAsia="Arial"/>
          <w:color w:val="000000"/>
        </w:rPr>
        <w:t xml:space="preserve"> </w:t>
      </w:r>
      <w:r w:rsidR="00433739" w:rsidRPr="004D1B28">
        <w:rPr>
          <w:rFonts w:eastAsia="Arial"/>
          <w:color w:val="000000"/>
        </w:rPr>
        <w:t>медија</w:t>
      </w:r>
      <w:r w:rsidR="009F76EB" w:rsidRPr="00E156F6">
        <w:rPr>
          <w:rFonts w:eastAsia="Arial"/>
          <w:color w:val="000000"/>
        </w:rPr>
        <w:t xml:space="preserve"> </w:t>
      </w:r>
      <w:r w:rsidR="00433739">
        <w:rPr>
          <w:rFonts w:eastAsia="Arial"/>
          <w:color w:val="000000"/>
        </w:rPr>
        <w:t>не</w:t>
      </w:r>
      <w:r w:rsidR="009F76EB" w:rsidRPr="00E156F6">
        <w:rPr>
          <w:rFonts w:eastAsia="Arial"/>
          <w:color w:val="000000"/>
        </w:rPr>
        <w:t xml:space="preserve"> </w:t>
      </w:r>
      <w:r w:rsidR="00433739">
        <w:rPr>
          <w:rFonts w:eastAsia="Arial"/>
          <w:color w:val="000000"/>
        </w:rPr>
        <w:t>сме</w:t>
      </w:r>
      <w:r w:rsidR="009F76EB" w:rsidRPr="00E156F6">
        <w:rPr>
          <w:rFonts w:eastAsia="Arial"/>
          <w:color w:val="000000"/>
        </w:rPr>
        <w:t xml:space="preserve"> </w:t>
      </w:r>
      <w:r w:rsidR="00433739">
        <w:rPr>
          <w:rFonts w:eastAsia="Arial"/>
          <w:color w:val="000000"/>
        </w:rPr>
        <w:t>бити</w:t>
      </w:r>
      <w:r w:rsidR="009F76EB" w:rsidRPr="00E156F6">
        <w:rPr>
          <w:rFonts w:eastAsia="Arial"/>
          <w:color w:val="000000"/>
        </w:rPr>
        <w:t xml:space="preserve"> </w:t>
      </w:r>
      <w:r w:rsidR="00433739">
        <w:rPr>
          <w:rFonts w:eastAsia="Arial"/>
          <w:color w:val="000000"/>
        </w:rPr>
        <w:t>угрожена</w:t>
      </w:r>
      <w:r w:rsidR="009F76EB" w:rsidRPr="00E156F6">
        <w:rPr>
          <w:rFonts w:eastAsia="Arial"/>
          <w:color w:val="000000"/>
        </w:rPr>
        <w:t xml:space="preserve"> </w:t>
      </w:r>
      <w:r w:rsidR="00433739">
        <w:rPr>
          <w:rFonts w:eastAsia="Arial"/>
          <w:color w:val="000000"/>
        </w:rPr>
        <w:t>од</w:t>
      </w:r>
      <w:r w:rsidR="009F76EB" w:rsidRPr="00E156F6">
        <w:rPr>
          <w:rFonts w:eastAsia="Arial"/>
          <w:color w:val="000000"/>
        </w:rPr>
        <w:t xml:space="preserve"> </w:t>
      </w:r>
      <w:r w:rsidR="00433739">
        <w:rPr>
          <w:rFonts w:eastAsia="Arial"/>
          <w:color w:val="000000"/>
        </w:rPr>
        <w:t>стране</w:t>
      </w:r>
      <w:r w:rsidR="009F76EB" w:rsidRPr="00E156F6">
        <w:rPr>
          <w:rFonts w:eastAsia="Arial"/>
          <w:color w:val="000000"/>
        </w:rPr>
        <w:t xml:space="preserve"> </w:t>
      </w:r>
      <w:r w:rsidR="00433739">
        <w:rPr>
          <w:rFonts w:eastAsia="Arial"/>
          <w:color w:val="000000"/>
        </w:rPr>
        <w:t>државе</w:t>
      </w:r>
      <w:r w:rsidR="009F76EB" w:rsidRPr="00E156F6">
        <w:rPr>
          <w:rFonts w:eastAsia="Arial"/>
          <w:color w:val="000000"/>
        </w:rPr>
        <w:t xml:space="preserve"> </w:t>
      </w:r>
      <w:r w:rsidR="00433739">
        <w:rPr>
          <w:rFonts w:eastAsia="Arial"/>
          <w:color w:val="000000"/>
        </w:rPr>
        <w:t>или</w:t>
      </w:r>
      <w:r w:rsidR="009F76EB" w:rsidRPr="00E156F6">
        <w:rPr>
          <w:rFonts w:eastAsia="Arial"/>
          <w:color w:val="000000"/>
        </w:rPr>
        <w:t xml:space="preserve"> </w:t>
      </w:r>
      <w:r w:rsidR="00433739">
        <w:rPr>
          <w:rFonts w:eastAsia="Arial"/>
          <w:color w:val="000000"/>
        </w:rPr>
        <w:t>институција</w:t>
      </w:r>
      <w:r w:rsidR="009F76EB" w:rsidRPr="00E156F6">
        <w:rPr>
          <w:rFonts w:eastAsia="Arial"/>
          <w:color w:val="000000"/>
        </w:rPr>
        <w:t xml:space="preserve"> </w:t>
      </w:r>
      <w:r w:rsidR="00433739">
        <w:rPr>
          <w:rFonts w:eastAsia="Arial"/>
          <w:color w:val="000000"/>
        </w:rPr>
        <w:t>које</w:t>
      </w:r>
      <w:r w:rsidR="009F76EB" w:rsidRPr="00E156F6">
        <w:rPr>
          <w:rFonts w:eastAsia="Arial"/>
          <w:color w:val="000000"/>
        </w:rPr>
        <w:t xml:space="preserve"> </w:t>
      </w:r>
      <w:r w:rsidR="00433739">
        <w:rPr>
          <w:rFonts w:eastAsia="Arial"/>
          <w:color w:val="000000"/>
        </w:rPr>
        <w:t>су</w:t>
      </w:r>
      <w:r w:rsidR="009F76EB" w:rsidRPr="00E156F6">
        <w:rPr>
          <w:rFonts w:eastAsia="Arial"/>
          <w:color w:val="000000"/>
        </w:rPr>
        <w:t xml:space="preserve"> </w:t>
      </w:r>
      <w:r w:rsidR="00433739">
        <w:rPr>
          <w:rFonts w:eastAsia="Arial"/>
          <w:color w:val="000000"/>
        </w:rPr>
        <w:t>под</w:t>
      </w:r>
      <w:r w:rsidR="009F76EB" w:rsidRPr="00E156F6">
        <w:rPr>
          <w:rFonts w:eastAsia="Arial"/>
          <w:color w:val="000000"/>
        </w:rPr>
        <w:t xml:space="preserve"> </w:t>
      </w:r>
      <w:r w:rsidR="00433739">
        <w:rPr>
          <w:rFonts w:eastAsia="Arial"/>
          <w:color w:val="000000"/>
        </w:rPr>
        <w:t>контролом</w:t>
      </w:r>
      <w:r w:rsidR="009F76EB" w:rsidRPr="00E156F6">
        <w:rPr>
          <w:rFonts w:eastAsia="Arial"/>
          <w:color w:val="000000"/>
        </w:rPr>
        <w:t xml:space="preserve"> </w:t>
      </w:r>
      <w:r w:rsidR="00433739">
        <w:rPr>
          <w:rFonts w:eastAsia="Arial"/>
          <w:color w:val="000000"/>
        </w:rPr>
        <w:t>државе</w:t>
      </w:r>
      <w:r w:rsidR="009F76EB" w:rsidRPr="00E156F6">
        <w:rPr>
          <w:rFonts w:eastAsia="Arial"/>
          <w:color w:val="000000"/>
        </w:rPr>
        <w:t xml:space="preserve">. </w:t>
      </w:r>
      <w:r w:rsidR="00433739">
        <w:rPr>
          <w:rFonts w:eastAsia="Arial"/>
          <w:color w:val="000000"/>
        </w:rPr>
        <w:t>Претње</w:t>
      </w:r>
      <w:r w:rsidR="009F76EB" w:rsidRPr="00E156F6">
        <w:rPr>
          <w:rFonts w:eastAsia="Arial"/>
          <w:color w:val="000000"/>
        </w:rPr>
        <w:t xml:space="preserve"> </w:t>
      </w:r>
      <w:r w:rsidR="00433739">
        <w:rPr>
          <w:rFonts w:eastAsia="Arial"/>
          <w:color w:val="000000"/>
        </w:rPr>
        <w:t>економским</w:t>
      </w:r>
      <w:r w:rsidR="009F76EB" w:rsidRPr="00E156F6">
        <w:rPr>
          <w:rFonts w:eastAsia="Arial"/>
          <w:color w:val="000000"/>
        </w:rPr>
        <w:t xml:space="preserve"> </w:t>
      </w:r>
      <w:r w:rsidR="00433739">
        <w:rPr>
          <w:rFonts w:eastAsia="Arial"/>
          <w:color w:val="000000"/>
        </w:rPr>
        <w:t>санкцијама</w:t>
      </w:r>
      <w:r w:rsidR="009F76EB" w:rsidRPr="00E156F6">
        <w:rPr>
          <w:rFonts w:eastAsia="Arial"/>
          <w:color w:val="000000"/>
        </w:rPr>
        <w:t xml:space="preserve"> </w:t>
      </w:r>
      <w:r w:rsidR="00433739">
        <w:rPr>
          <w:rFonts w:eastAsia="Arial"/>
          <w:color w:val="000000"/>
        </w:rPr>
        <w:t>су</w:t>
      </w:r>
      <w:r w:rsidR="009F76EB" w:rsidRPr="00E156F6">
        <w:rPr>
          <w:rFonts w:eastAsia="Arial"/>
          <w:color w:val="000000"/>
        </w:rPr>
        <w:t xml:space="preserve">, </w:t>
      </w:r>
      <w:r w:rsidR="00433739">
        <w:rPr>
          <w:rFonts w:eastAsia="Arial"/>
          <w:color w:val="000000"/>
        </w:rPr>
        <w:t>такође</w:t>
      </w:r>
      <w:r w:rsidR="009F76EB" w:rsidRPr="00E156F6">
        <w:rPr>
          <w:rFonts w:eastAsia="Arial"/>
          <w:color w:val="000000"/>
        </w:rPr>
        <w:t xml:space="preserve">, </w:t>
      </w:r>
      <w:r w:rsidR="00433739">
        <w:rPr>
          <w:rFonts w:eastAsia="Arial"/>
          <w:color w:val="000000"/>
        </w:rPr>
        <w:t>неприхватљиве</w:t>
      </w:r>
      <w:r w:rsidR="009F76EB" w:rsidRPr="00E156F6">
        <w:rPr>
          <w:rFonts w:eastAsia="Arial"/>
          <w:color w:val="000000"/>
        </w:rPr>
        <w:t xml:space="preserve">. </w:t>
      </w:r>
      <w:r w:rsidR="00C27668">
        <w:rPr>
          <w:rFonts w:eastAsia="Arial"/>
          <w:color w:val="000000"/>
        </w:rPr>
        <w:t>Преду</w:t>
      </w:r>
      <w:r w:rsidR="00433739">
        <w:rPr>
          <w:rFonts w:eastAsia="Arial"/>
          <w:color w:val="000000"/>
        </w:rPr>
        <w:t>зећа</w:t>
      </w:r>
      <w:r w:rsidR="009F76EB" w:rsidRPr="00E156F6">
        <w:rPr>
          <w:rFonts w:eastAsia="Arial"/>
          <w:color w:val="000000"/>
        </w:rPr>
        <w:t xml:space="preserve"> </w:t>
      </w:r>
      <w:r w:rsidR="00433739">
        <w:rPr>
          <w:rFonts w:eastAsia="Arial"/>
          <w:color w:val="000000"/>
        </w:rPr>
        <w:t>из</w:t>
      </w:r>
      <w:r w:rsidR="009F76EB" w:rsidRPr="00E156F6">
        <w:rPr>
          <w:rFonts w:eastAsia="Arial"/>
          <w:color w:val="000000"/>
        </w:rPr>
        <w:t xml:space="preserve"> </w:t>
      </w:r>
      <w:r w:rsidR="00433739">
        <w:rPr>
          <w:rFonts w:eastAsia="Arial"/>
          <w:color w:val="000000"/>
        </w:rPr>
        <w:t>приватног</w:t>
      </w:r>
      <w:r w:rsidR="009F76EB" w:rsidRPr="00E156F6">
        <w:rPr>
          <w:rFonts w:eastAsia="Arial"/>
          <w:color w:val="000000"/>
        </w:rPr>
        <w:t xml:space="preserve"> </w:t>
      </w:r>
      <w:r w:rsidR="00433739">
        <w:rPr>
          <w:rFonts w:eastAsia="Arial"/>
          <w:color w:val="000000"/>
        </w:rPr>
        <w:t>сектора</w:t>
      </w:r>
      <w:r w:rsidR="009F76EB" w:rsidRPr="00E156F6">
        <w:rPr>
          <w:rFonts w:eastAsia="Arial"/>
          <w:color w:val="000000"/>
        </w:rPr>
        <w:t xml:space="preserve"> </w:t>
      </w:r>
      <w:r w:rsidR="00433739">
        <w:rPr>
          <w:rFonts w:eastAsia="Arial"/>
          <w:color w:val="000000"/>
        </w:rPr>
        <w:t>обавезна</w:t>
      </w:r>
      <w:r w:rsidR="009F76EB" w:rsidRPr="00E156F6">
        <w:rPr>
          <w:rFonts w:eastAsia="Arial"/>
          <w:color w:val="000000"/>
        </w:rPr>
        <w:t xml:space="preserve"> </w:t>
      </w:r>
      <w:r w:rsidR="00433739">
        <w:rPr>
          <w:rFonts w:eastAsia="Arial"/>
          <w:color w:val="000000"/>
        </w:rPr>
        <w:t>су</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поштују</w:t>
      </w:r>
      <w:r w:rsidR="009F76EB" w:rsidRPr="00E156F6">
        <w:rPr>
          <w:rFonts w:eastAsia="Arial"/>
          <w:color w:val="000000"/>
        </w:rPr>
        <w:t xml:space="preserve"> </w:t>
      </w:r>
      <w:r w:rsidR="00433739">
        <w:rPr>
          <w:rFonts w:eastAsia="Arial"/>
          <w:color w:val="000000"/>
        </w:rPr>
        <w:t>новинарске</w:t>
      </w:r>
      <w:r w:rsidR="009F76EB" w:rsidRPr="00E156F6">
        <w:rPr>
          <w:rFonts w:eastAsia="Arial"/>
          <w:color w:val="000000"/>
        </w:rPr>
        <w:t xml:space="preserve"> </w:t>
      </w:r>
      <w:r w:rsidR="00433739">
        <w:rPr>
          <w:rFonts w:eastAsia="Arial"/>
          <w:color w:val="000000"/>
        </w:rPr>
        <w:t>слободе</w:t>
      </w:r>
      <w:r w:rsidR="009F76EB" w:rsidRPr="00E156F6">
        <w:rPr>
          <w:rFonts w:eastAsia="Arial"/>
          <w:color w:val="000000"/>
        </w:rPr>
        <w:t xml:space="preserve"> </w:t>
      </w:r>
      <w:r w:rsidR="00433739">
        <w:rPr>
          <w:rFonts w:eastAsia="Arial"/>
          <w:color w:val="000000"/>
        </w:rPr>
        <w:t>медија</w:t>
      </w:r>
      <w:r w:rsidR="009F76EB" w:rsidRPr="00E156F6">
        <w:rPr>
          <w:rFonts w:eastAsia="Arial"/>
          <w:color w:val="000000"/>
        </w:rPr>
        <w:t xml:space="preserve">. </w:t>
      </w:r>
      <w:r w:rsidR="00433739">
        <w:rPr>
          <w:rFonts w:eastAsia="Arial"/>
          <w:color w:val="000000"/>
        </w:rPr>
        <w:t>Овим</w:t>
      </w:r>
      <w:r w:rsidR="009F76EB" w:rsidRPr="00E156F6">
        <w:rPr>
          <w:rFonts w:eastAsia="Arial"/>
          <w:color w:val="000000"/>
        </w:rPr>
        <w:t xml:space="preserve"> </w:t>
      </w:r>
      <w:r w:rsidR="00433739">
        <w:rPr>
          <w:rFonts w:eastAsia="Arial"/>
          <w:color w:val="000000"/>
        </w:rPr>
        <w:t>предузећима</w:t>
      </w:r>
      <w:r w:rsidR="009F76EB" w:rsidRPr="00E156F6">
        <w:rPr>
          <w:rFonts w:eastAsia="Arial"/>
          <w:color w:val="000000"/>
        </w:rPr>
        <w:t xml:space="preserve"> </w:t>
      </w:r>
      <w:r w:rsidR="00433739">
        <w:rPr>
          <w:rFonts w:eastAsia="Arial"/>
          <w:color w:val="000000"/>
        </w:rPr>
        <w:t>није</w:t>
      </w:r>
      <w:r w:rsidR="009F76EB" w:rsidRPr="00E156F6">
        <w:rPr>
          <w:rFonts w:eastAsia="Arial"/>
          <w:color w:val="000000"/>
        </w:rPr>
        <w:t xml:space="preserve"> </w:t>
      </w:r>
      <w:r w:rsidR="00433739">
        <w:rPr>
          <w:rFonts w:eastAsia="Arial"/>
          <w:color w:val="000000"/>
        </w:rPr>
        <w:t>допуштено</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врше</w:t>
      </w:r>
      <w:r w:rsidR="009F76EB" w:rsidRPr="00E156F6">
        <w:rPr>
          <w:rFonts w:eastAsia="Arial"/>
          <w:color w:val="000000"/>
        </w:rPr>
        <w:t xml:space="preserve"> </w:t>
      </w:r>
      <w:r w:rsidR="00433739">
        <w:rPr>
          <w:rFonts w:eastAsia="Arial"/>
          <w:color w:val="000000"/>
        </w:rPr>
        <w:t>притисак</w:t>
      </w:r>
      <w:r w:rsidR="009F76EB" w:rsidRPr="00E156F6">
        <w:rPr>
          <w:rFonts w:eastAsia="Arial"/>
          <w:color w:val="000000"/>
        </w:rPr>
        <w:t xml:space="preserve"> </w:t>
      </w:r>
      <w:r w:rsidR="00433739">
        <w:rPr>
          <w:rFonts w:eastAsia="Arial"/>
          <w:color w:val="000000"/>
        </w:rPr>
        <w:t>на</w:t>
      </w:r>
      <w:r w:rsidR="009F76EB" w:rsidRPr="00E156F6">
        <w:rPr>
          <w:rFonts w:eastAsia="Arial"/>
          <w:color w:val="000000"/>
        </w:rPr>
        <w:t xml:space="preserve"> </w:t>
      </w:r>
      <w:r w:rsidR="00433739">
        <w:rPr>
          <w:rFonts w:eastAsia="Arial"/>
          <w:color w:val="000000"/>
        </w:rPr>
        <w:t>новинарске</w:t>
      </w:r>
      <w:r w:rsidR="009F76EB" w:rsidRPr="00E156F6">
        <w:rPr>
          <w:rFonts w:eastAsia="Arial"/>
          <w:color w:val="000000"/>
        </w:rPr>
        <w:t xml:space="preserve"> </w:t>
      </w:r>
      <w:r w:rsidR="00433739">
        <w:rPr>
          <w:rFonts w:eastAsia="Arial"/>
          <w:color w:val="000000"/>
        </w:rPr>
        <w:t>садржаје</w:t>
      </w:r>
      <w:r w:rsidR="009F76EB" w:rsidRPr="00E156F6">
        <w:rPr>
          <w:rFonts w:eastAsia="Arial"/>
          <w:color w:val="000000"/>
        </w:rPr>
        <w:t xml:space="preserve"> </w:t>
      </w:r>
      <w:r w:rsidR="00433739">
        <w:rPr>
          <w:rFonts w:eastAsia="Arial"/>
          <w:color w:val="000000"/>
        </w:rPr>
        <w:t>нити</w:t>
      </w:r>
      <w:r w:rsidR="009F76EB" w:rsidRPr="00E156F6">
        <w:rPr>
          <w:rFonts w:eastAsia="Arial"/>
          <w:color w:val="000000"/>
        </w:rPr>
        <w:t xml:space="preserve"> </w:t>
      </w:r>
      <w:r w:rsidR="00433739">
        <w:rPr>
          <w:rFonts w:eastAsia="Arial"/>
          <w:color w:val="000000"/>
        </w:rPr>
        <w:t>им</w:t>
      </w:r>
      <w:r w:rsidR="009F76EB" w:rsidRPr="00E156F6">
        <w:rPr>
          <w:rFonts w:eastAsia="Arial"/>
          <w:color w:val="000000"/>
        </w:rPr>
        <w:t xml:space="preserve"> </w:t>
      </w:r>
      <w:r w:rsidR="00433739">
        <w:rPr>
          <w:rFonts w:eastAsia="Arial"/>
          <w:color w:val="000000"/>
        </w:rPr>
        <w:t>је</w:t>
      </w:r>
      <w:r w:rsidR="009F76EB" w:rsidRPr="00E156F6">
        <w:rPr>
          <w:rFonts w:eastAsia="Arial"/>
          <w:color w:val="000000"/>
        </w:rPr>
        <w:t xml:space="preserve"> </w:t>
      </w:r>
      <w:r w:rsidR="00433739">
        <w:rPr>
          <w:rFonts w:eastAsia="Arial"/>
          <w:color w:val="000000"/>
        </w:rPr>
        <w:t>допуштено</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покушају</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мешају</w:t>
      </w:r>
      <w:r w:rsidR="009F76EB" w:rsidRPr="00E156F6">
        <w:rPr>
          <w:rFonts w:eastAsia="Arial"/>
          <w:color w:val="000000"/>
        </w:rPr>
        <w:t xml:space="preserve"> </w:t>
      </w:r>
      <w:r w:rsidR="00433739">
        <w:rPr>
          <w:rFonts w:eastAsia="Arial"/>
          <w:color w:val="000000"/>
        </w:rPr>
        <w:t>комерцијални</w:t>
      </w:r>
      <w:r w:rsidR="009F76EB" w:rsidRPr="00E156F6">
        <w:rPr>
          <w:rFonts w:eastAsia="Arial"/>
          <w:color w:val="000000"/>
        </w:rPr>
        <w:t xml:space="preserve"> </w:t>
      </w:r>
      <w:r w:rsidR="00433739">
        <w:rPr>
          <w:rFonts w:eastAsia="Arial"/>
          <w:color w:val="000000"/>
        </w:rPr>
        <w:t>са</w:t>
      </w:r>
      <w:r w:rsidR="009F76EB" w:rsidRPr="00E156F6">
        <w:rPr>
          <w:rFonts w:eastAsia="Arial"/>
          <w:color w:val="000000"/>
        </w:rPr>
        <w:t xml:space="preserve"> </w:t>
      </w:r>
      <w:r w:rsidR="00433739">
        <w:rPr>
          <w:rFonts w:eastAsia="Arial"/>
          <w:color w:val="000000"/>
        </w:rPr>
        <w:t>новинарским</w:t>
      </w:r>
      <w:r w:rsidR="009F76EB" w:rsidRPr="00E156F6">
        <w:rPr>
          <w:rFonts w:eastAsia="Arial"/>
          <w:color w:val="000000"/>
        </w:rPr>
        <w:t xml:space="preserve"> </w:t>
      </w:r>
      <w:r w:rsidR="00433739">
        <w:rPr>
          <w:rFonts w:eastAsia="Arial"/>
          <w:color w:val="000000"/>
        </w:rPr>
        <w:t>садржајем</w:t>
      </w:r>
      <w:r w:rsidR="009F76EB" w:rsidRPr="00E156F6">
        <w:rPr>
          <w:rFonts w:eastAsia="Arial"/>
          <w:color w:val="000000"/>
        </w:rPr>
        <w:t>.</w:t>
      </w:r>
    </w:p>
    <w:p w:rsidR="009F76EB" w:rsidRPr="004D1B28" w:rsidRDefault="004D1B28" w:rsidP="000120D8">
      <w:pPr>
        <w:jc w:val="both"/>
        <w:rPr>
          <w:rFonts w:eastAsia="Arial"/>
          <w:color w:val="000000"/>
          <w:lang w:val="sr-Cyrl-RS"/>
        </w:rPr>
      </w:pPr>
      <w:r>
        <w:rPr>
          <w:rFonts w:eastAsia="Arial"/>
          <w:color w:val="000000"/>
          <w:lang w:val="sr-Cyrl-RS"/>
        </w:rPr>
        <w:t>VII</w:t>
      </w:r>
      <w:r w:rsidR="009F76EB" w:rsidRPr="00E156F6">
        <w:rPr>
          <w:rFonts w:eastAsia="Arial"/>
          <w:color w:val="000000"/>
        </w:rPr>
        <w:t xml:space="preserve"> </w:t>
      </w:r>
      <w:r w:rsidR="00433739" w:rsidRPr="004D1B28">
        <w:rPr>
          <w:rFonts w:eastAsia="Arial"/>
          <w:color w:val="000000"/>
        </w:rPr>
        <w:t>Држава</w:t>
      </w:r>
      <w:r w:rsidR="009F76EB" w:rsidRPr="004D1B28">
        <w:rPr>
          <w:rFonts w:eastAsia="Arial"/>
          <w:color w:val="000000"/>
        </w:rPr>
        <w:t xml:space="preserve"> </w:t>
      </w:r>
      <w:r w:rsidR="00433739" w:rsidRPr="004D1B28">
        <w:rPr>
          <w:rFonts w:eastAsia="Arial"/>
          <w:color w:val="000000"/>
        </w:rPr>
        <w:t>или</w:t>
      </w:r>
      <w:r w:rsidR="009F76EB" w:rsidRPr="004D1B28">
        <w:rPr>
          <w:rFonts w:eastAsia="Arial"/>
          <w:color w:val="000000"/>
        </w:rPr>
        <w:t xml:space="preserve"> </w:t>
      </w:r>
      <w:r w:rsidR="00433739" w:rsidRPr="004D1B28">
        <w:rPr>
          <w:rFonts w:eastAsia="Arial"/>
          <w:color w:val="000000"/>
        </w:rPr>
        <w:t>институције</w:t>
      </w:r>
      <w:r w:rsidR="009F76EB" w:rsidRPr="004D1B28">
        <w:rPr>
          <w:rFonts w:eastAsia="Arial"/>
          <w:color w:val="000000"/>
        </w:rPr>
        <w:t xml:space="preserve"> </w:t>
      </w:r>
      <w:r w:rsidR="00433739" w:rsidRPr="004D1B28">
        <w:rPr>
          <w:rFonts w:eastAsia="Arial"/>
          <w:color w:val="000000"/>
        </w:rPr>
        <w:t>под</w:t>
      </w:r>
      <w:r w:rsidR="009F76EB" w:rsidRPr="004D1B28">
        <w:rPr>
          <w:rFonts w:eastAsia="Arial"/>
          <w:color w:val="000000"/>
        </w:rPr>
        <w:t xml:space="preserve"> </w:t>
      </w:r>
      <w:r w:rsidR="00433739" w:rsidRPr="004D1B28">
        <w:rPr>
          <w:rFonts w:eastAsia="Arial"/>
          <w:color w:val="000000"/>
        </w:rPr>
        <w:t>контролом</w:t>
      </w:r>
      <w:r w:rsidR="009F76EB" w:rsidRPr="004D1B28">
        <w:rPr>
          <w:rFonts w:eastAsia="Arial"/>
          <w:color w:val="000000"/>
        </w:rPr>
        <w:t xml:space="preserve"> </w:t>
      </w:r>
      <w:r w:rsidR="00433739" w:rsidRPr="004D1B28">
        <w:rPr>
          <w:rFonts w:eastAsia="Arial"/>
          <w:color w:val="000000"/>
        </w:rPr>
        <w:t>државе</w:t>
      </w:r>
      <w:r w:rsidR="009F76EB" w:rsidRPr="00E156F6">
        <w:rPr>
          <w:rFonts w:eastAsia="Arial"/>
          <w:color w:val="000000"/>
        </w:rPr>
        <w:t xml:space="preserve"> </w:t>
      </w:r>
      <w:r w:rsidR="00433739">
        <w:rPr>
          <w:rFonts w:eastAsia="Arial"/>
          <w:color w:val="000000"/>
        </w:rPr>
        <w:t>неће</w:t>
      </w:r>
      <w:r w:rsidR="009F76EB" w:rsidRPr="00E156F6">
        <w:rPr>
          <w:rFonts w:eastAsia="Arial"/>
          <w:color w:val="000000"/>
        </w:rPr>
        <w:t xml:space="preserve"> </w:t>
      </w:r>
      <w:r w:rsidR="00433739">
        <w:rPr>
          <w:rFonts w:eastAsia="Arial"/>
          <w:color w:val="000000"/>
        </w:rPr>
        <w:t>ометати</w:t>
      </w:r>
      <w:r w:rsidR="009F76EB" w:rsidRPr="00E156F6">
        <w:rPr>
          <w:rFonts w:eastAsia="Arial"/>
          <w:color w:val="000000"/>
        </w:rPr>
        <w:t xml:space="preserve"> </w:t>
      </w:r>
      <w:r w:rsidR="00433739">
        <w:rPr>
          <w:rFonts w:eastAsia="Arial"/>
          <w:color w:val="000000"/>
        </w:rPr>
        <w:t>слободу</w:t>
      </w:r>
      <w:r w:rsidR="009F76EB" w:rsidRPr="00E156F6">
        <w:rPr>
          <w:rFonts w:eastAsia="Arial"/>
          <w:color w:val="000000"/>
        </w:rPr>
        <w:t xml:space="preserve"> </w:t>
      </w:r>
      <w:r w:rsidR="00433739">
        <w:rPr>
          <w:rFonts w:eastAsia="Arial"/>
          <w:color w:val="000000"/>
        </w:rPr>
        <w:t>медија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новинара</w:t>
      </w:r>
      <w:r w:rsidR="009F76EB" w:rsidRPr="00E156F6">
        <w:rPr>
          <w:rFonts w:eastAsia="Arial"/>
          <w:color w:val="000000"/>
        </w:rPr>
        <w:t xml:space="preserve"> </w:t>
      </w:r>
      <w:r w:rsidR="00433739">
        <w:rPr>
          <w:rFonts w:eastAsia="Arial"/>
          <w:color w:val="000000"/>
        </w:rPr>
        <w:t>у</w:t>
      </w:r>
      <w:r w:rsidR="009F76EB" w:rsidRPr="00E156F6">
        <w:rPr>
          <w:rFonts w:eastAsia="Arial"/>
          <w:color w:val="000000"/>
        </w:rPr>
        <w:t xml:space="preserve"> </w:t>
      </w:r>
      <w:r w:rsidR="00433739">
        <w:rPr>
          <w:rFonts w:eastAsia="Arial"/>
          <w:color w:val="000000"/>
        </w:rPr>
        <w:t>приступању</w:t>
      </w:r>
      <w:r w:rsidR="009F76EB" w:rsidRPr="00E156F6">
        <w:rPr>
          <w:rFonts w:eastAsia="Arial"/>
          <w:color w:val="000000"/>
        </w:rPr>
        <w:t xml:space="preserve"> </w:t>
      </w:r>
      <w:r w:rsidR="00433739">
        <w:rPr>
          <w:rFonts w:eastAsia="Arial"/>
          <w:color w:val="000000"/>
        </w:rPr>
        <w:t>информацијама</w:t>
      </w:r>
      <w:r w:rsidR="009F76EB" w:rsidRPr="00E156F6">
        <w:rPr>
          <w:rFonts w:eastAsia="Arial"/>
          <w:color w:val="000000"/>
        </w:rPr>
        <w:t xml:space="preserve"> </w:t>
      </w:r>
      <w:r w:rsidR="00433739">
        <w:rPr>
          <w:rFonts w:eastAsia="Arial"/>
          <w:color w:val="000000"/>
        </w:rPr>
        <w:t>од</w:t>
      </w:r>
      <w:r w:rsidR="009F76EB" w:rsidRPr="00E156F6">
        <w:rPr>
          <w:rFonts w:eastAsia="Arial"/>
          <w:color w:val="000000"/>
        </w:rPr>
        <w:t xml:space="preserve"> </w:t>
      </w:r>
      <w:r w:rsidR="00433739">
        <w:rPr>
          <w:rFonts w:eastAsia="Arial"/>
          <w:color w:val="000000"/>
        </w:rPr>
        <w:t>новинарске</w:t>
      </w:r>
      <w:r w:rsidR="009F76EB" w:rsidRPr="00E156F6">
        <w:rPr>
          <w:rFonts w:eastAsia="Arial"/>
          <w:color w:val="000000"/>
        </w:rPr>
        <w:t xml:space="preserve"> </w:t>
      </w:r>
      <w:r w:rsidR="00433739">
        <w:rPr>
          <w:rFonts w:eastAsia="Arial"/>
          <w:color w:val="000000"/>
        </w:rPr>
        <w:t>важности</w:t>
      </w:r>
      <w:r w:rsidR="009F76EB" w:rsidRPr="00E156F6">
        <w:rPr>
          <w:rFonts w:eastAsia="Arial"/>
          <w:color w:val="000000"/>
        </w:rPr>
        <w:t xml:space="preserve">. </w:t>
      </w:r>
      <w:r w:rsidR="00433739">
        <w:rPr>
          <w:rFonts w:eastAsia="Arial"/>
          <w:color w:val="000000"/>
        </w:rPr>
        <w:t>Држава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ове</w:t>
      </w:r>
      <w:r w:rsidR="009F76EB" w:rsidRPr="00E156F6">
        <w:rPr>
          <w:rFonts w:eastAsia="Arial"/>
          <w:color w:val="000000"/>
        </w:rPr>
        <w:t xml:space="preserve"> </w:t>
      </w:r>
      <w:r w:rsidR="00433739">
        <w:rPr>
          <w:rFonts w:eastAsia="Arial"/>
          <w:color w:val="000000"/>
        </w:rPr>
        <w:t>институције</w:t>
      </w:r>
      <w:r w:rsidR="009F76EB" w:rsidRPr="00E156F6">
        <w:rPr>
          <w:rFonts w:eastAsia="Arial"/>
          <w:color w:val="000000"/>
        </w:rPr>
        <w:t xml:space="preserve"> </w:t>
      </w:r>
      <w:r w:rsidR="00433739">
        <w:rPr>
          <w:rFonts w:eastAsia="Arial"/>
          <w:color w:val="000000"/>
        </w:rPr>
        <w:t>имају</w:t>
      </w:r>
      <w:r w:rsidR="009F76EB" w:rsidRPr="00E156F6">
        <w:rPr>
          <w:rFonts w:eastAsia="Arial"/>
          <w:color w:val="000000"/>
        </w:rPr>
        <w:t xml:space="preserve"> </w:t>
      </w:r>
      <w:r w:rsidR="00433739">
        <w:rPr>
          <w:rFonts w:eastAsia="Arial"/>
          <w:color w:val="000000"/>
        </w:rPr>
        <w:t>дужност</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подрже</w:t>
      </w:r>
      <w:r w:rsidR="009F76EB" w:rsidRPr="00E156F6">
        <w:rPr>
          <w:rFonts w:eastAsia="Arial"/>
          <w:color w:val="000000"/>
        </w:rPr>
        <w:t xml:space="preserve"> </w:t>
      </w:r>
      <w:r w:rsidR="00433739">
        <w:rPr>
          <w:rFonts w:eastAsia="Arial"/>
          <w:color w:val="000000"/>
        </w:rPr>
        <w:t>медије</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новинаре</w:t>
      </w:r>
      <w:r w:rsidR="009F76EB" w:rsidRPr="00E156F6">
        <w:rPr>
          <w:rFonts w:eastAsia="Arial"/>
          <w:color w:val="000000"/>
        </w:rPr>
        <w:t xml:space="preserve"> </w:t>
      </w:r>
      <w:r w:rsidR="00433739">
        <w:rPr>
          <w:rFonts w:eastAsia="Arial"/>
          <w:color w:val="000000"/>
        </w:rPr>
        <w:t>у</w:t>
      </w:r>
      <w:r w:rsidR="009F76EB" w:rsidRPr="00E156F6">
        <w:rPr>
          <w:rFonts w:eastAsia="Arial"/>
          <w:color w:val="000000"/>
        </w:rPr>
        <w:t xml:space="preserve"> </w:t>
      </w:r>
      <w:r w:rsidR="00433739">
        <w:rPr>
          <w:rFonts w:eastAsia="Arial"/>
          <w:color w:val="000000"/>
        </w:rPr>
        <w:t>њиховом</w:t>
      </w:r>
      <w:r w:rsidR="009F76EB" w:rsidRPr="00E156F6">
        <w:rPr>
          <w:rFonts w:eastAsia="Arial"/>
          <w:color w:val="000000"/>
        </w:rPr>
        <w:t xml:space="preserve"> </w:t>
      </w:r>
      <w:r w:rsidR="00433739">
        <w:rPr>
          <w:rFonts w:eastAsia="Arial"/>
          <w:color w:val="000000"/>
        </w:rPr>
        <w:t>задатку</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јавности</w:t>
      </w:r>
      <w:r w:rsidR="009F76EB" w:rsidRPr="00E156F6">
        <w:rPr>
          <w:rFonts w:eastAsia="Arial"/>
          <w:color w:val="000000"/>
        </w:rPr>
        <w:t xml:space="preserve"> </w:t>
      </w:r>
      <w:r w:rsidR="00433739">
        <w:rPr>
          <w:rFonts w:eastAsia="Arial"/>
          <w:color w:val="000000"/>
        </w:rPr>
        <w:t>пруже</w:t>
      </w:r>
      <w:r w:rsidR="009F76EB" w:rsidRPr="00E156F6">
        <w:rPr>
          <w:rFonts w:eastAsia="Arial"/>
          <w:color w:val="000000"/>
        </w:rPr>
        <w:t xml:space="preserve"> </w:t>
      </w:r>
      <w:r w:rsidR="00433739">
        <w:rPr>
          <w:rFonts w:eastAsia="Arial"/>
          <w:color w:val="000000"/>
        </w:rPr>
        <w:t>информације</w:t>
      </w:r>
      <w:r w:rsidR="009F76EB" w:rsidRPr="00E156F6">
        <w:rPr>
          <w:rFonts w:eastAsia="Arial"/>
          <w:color w:val="000000"/>
        </w:rPr>
        <w:t>.</w:t>
      </w:r>
    </w:p>
    <w:p w:rsidR="009F76EB" w:rsidRPr="004D1B28" w:rsidRDefault="004D1B28" w:rsidP="000120D8">
      <w:pPr>
        <w:jc w:val="both"/>
        <w:rPr>
          <w:rFonts w:eastAsia="Arial"/>
          <w:color w:val="000000"/>
          <w:lang w:val="sr-Cyrl-RS"/>
        </w:rPr>
      </w:pPr>
      <w:r>
        <w:rPr>
          <w:rFonts w:eastAsia="Arial"/>
          <w:color w:val="000000"/>
          <w:lang w:val="sr-Cyrl-RS"/>
        </w:rPr>
        <w:t>VIII</w:t>
      </w:r>
      <w:r w:rsidR="009F76EB" w:rsidRPr="00E156F6">
        <w:rPr>
          <w:rFonts w:eastAsia="Arial"/>
          <w:color w:val="000000"/>
        </w:rPr>
        <w:t xml:space="preserve"> </w:t>
      </w:r>
      <w:r w:rsidR="00433739" w:rsidRPr="004D1B28">
        <w:rPr>
          <w:rFonts w:eastAsia="Arial"/>
          <w:color w:val="000000"/>
        </w:rPr>
        <w:t>Медији</w:t>
      </w:r>
      <w:r w:rsidR="009F76EB" w:rsidRPr="004D1B28">
        <w:rPr>
          <w:rFonts w:eastAsia="Arial"/>
          <w:color w:val="000000"/>
        </w:rPr>
        <w:t xml:space="preserve"> </w:t>
      </w:r>
      <w:r w:rsidR="00433739" w:rsidRPr="004D1B28">
        <w:rPr>
          <w:rFonts w:eastAsia="Arial"/>
          <w:color w:val="000000"/>
        </w:rPr>
        <w:t>и</w:t>
      </w:r>
      <w:r w:rsidR="009F76EB" w:rsidRPr="004D1B28">
        <w:rPr>
          <w:rFonts w:eastAsia="Arial"/>
          <w:color w:val="000000"/>
        </w:rPr>
        <w:t xml:space="preserve"> </w:t>
      </w:r>
      <w:r w:rsidR="00433739" w:rsidRPr="004D1B28">
        <w:rPr>
          <w:rFonts w:eastAsia="Arial"/>
          <w:color w:val="000000"/>
        </w:rPr>
        <w:t>новинари</w:t>
      </w:r>
      <w:r w:rsidR="009F76EB" w:rsidRPr="004D1B28">
        <w:rPr>
          <w:rFonts w:eastAsia="Arial"/>
          <w:color w:val="000000"/>
        </w:rPr>
        <w:t xml:space="preserve"> </w:t>
      </w:r>
      <w:r w:rsidR="00433739" w:rsidRPr="004D1B28">
        <w:rPr>
          <w:rFonts w:eastAsia="Arial"/>
          <w:color w:val="000000"/>
        </w:rPr>
        <w:t>имају</w:t>
      </w:r>
      <w:r w:rsidR="009F76EB" w:rsidRPr="004D1B28">
        <w:rPr>
          <w:rFonts w:eastAsia="Arial"/>
          <w:color w:val="000000"/>
        </w:rPr>
        <w:t xml:space="preserve"> </w:t>
      </w:r>
      <w:r w:rsidR="00433739" w:rsidRPr="004D1B28">
        <w:rPr>
          <w:rFonts w:eastAsia="Arial"/>
          <w:color w:val="000000"/>
        </w:rPr>
        <w:t>право</w:t>
      </w:r>
      <w:r w:rsidR="009F76EB" w:rsidRPr="00E156F6">
        <w:rPr>
          <w:rFonts w:eastAsia="Arial"/>
          <w:color w:val="000000"/>
        </w:rPr>
        <w:t xml:space="preserve"> </w:t>
      </w:r>
      <w:r w:rsidR="00433739">
        <w:rPr>
          <w:rFonts w:eastAsia="Arial"/>
          <w:color w:val="000000"/>
        </w:rPr>
        <w:t>на</w:t>
      </w:r>
      <w:r w:rsidR="009F76EB" w:rsidRPr="00E156F6">
        <w:rPr>
          <w:rFonts w:eastAsia="Arial"/>
          <w:color w:val="000000"/>
        </w:rPr>
        <w:t xml:space="preserve"> </w:t>
      </w:r>
      <w:r w:rsidR="00433739">
        <w:rPr>
          <w:rFonts w:eastAsia="Arial"/>
          <w:color w:val="000000"/>
        </w:rPr>
        <w:t>неометан</w:t>
      </w:r>
      <w:r w:rsidR="009F76EB" w:rsidRPr="00E156F6">
        <w:rPr>
          <w:rFonts w:eastAsia="Arial"/>
          <w:color w:val="000000"/>
        </w:rPr>
        <w:t xml:space="preserve"> </w:t>
      </w:r>
      <w:r w:rsidR="00433739">
        <w:rPr>
          <w:rFonts w:eastAsia="Arial"/>
          <w:color w:val="000000"/>
        </w:rPr>
        <w:t>приступ</w:t>
      </w:r>
      <w:r w:rsidR="009F76EB" w:rsidRPr="00E156F6">
        <w:rPr>
          <w:rFonts w:eastAsia="Arial"/>
          <w:color w:val="000000"/>
        </w:rPr>
        <w:t xml:space="preserve"> </w:t>
      </w:r>
      <w:r w:rsidR="00433739">
        <w:rPr>
          <w:rFonts w:eastAsia="Arial"/>
          <w:color w:val="000000"/>
        </w:rPr>
        <w:t>свим</w:t>
      </w:r>
      <w:r w:rsidR="009F76EB" w:rsidRPr="00E156F6">
        <w:rPr>
          <w:rFonts w:eastAsia="Arial"/>
          <w:color w:val="000000"/>
        </w:rPr>
        <w:t xml:space="preserve"> </w:t>
      </w:r>
      <w:r w:rsidR="00433739">
        <w:rPr>
          <w:rFonts w:eastAsia="Arial"/>
          <w:color w:val="000000"/>
        </w:rPr>
        <w:t>вестима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изворима</w:t>
      </w:r>
      <w:r w:rsidR="009F76EB" w:rsidRPr="00E156F6">
        <w:rPr>
          <w:rFonts w:eastAsia="Arial"/>
          <w:color w:val="000000"/>
        </w:rPr>
        <w:t xml:space="preserve"> </w:t>
      </w:r>
      <w:r w:rsidR="00433739">
        <w:rPr>
          <w:rFonts w:eastAsia="Arial"/>
          <w:color w:val="000000"/>
        </w:rPr>
        <w:t>информација</w:t>
      </w:r>
      <w:r w:rsidR="009F76EB" w:rsidRPr="00E156F6">
        <w:rPr>
          <w:rFonts w:eastAsia="Arial"/>
          <w:color w:val="000000"/>
        </w:rPr>
        <w:t xml:space="preserve">, </w:t>
      </w:r>
      <w:r w:rsidR="00433739">
        <w:rPr>
          <w:rFonts w:eastAsia="Arial"/>
          <w:color w:val="000000"/>
        </w:rPr>
        <w:t>укључујући</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оне</w:t>
      </w:r>
      <w:r w:rsidR="009F76EB" w:rsidRPr="00E156F6">
        <w:rPr>
          <w:rFonts w:eastAsia="Arial"/>
          <w:color w:val="000000"/>
        </w:rPr>
        <w:t xml:space="preserve"> </w:t>
      </w:r>
      <w:r w:rsidR="00433739">
        <w:rPr>
          <w:rFonts w:eastAsia="Arial"/>
          <w:color w:val="000000"/>
        </w:rPr>
        <w:t>из</w:t>
      </w:r>
      <w:r w:rsidR="009F76EB" w:rsidRPr="00E156F6">
        <w:rPr>
          <w:rFonts w:eastAsia="Arial"/>
          <w:color w:val="000000"/>
        </w:rPr>
        <w:t xml:space="preserve"> </w:t>
      </w:r>
      <w:r w:rsidR="00433739">
        <w:rPr>
          <w:rFonts w:eastAsia="Arial"/>
          <w:color w:val="000000"/>
        </w:rPr>
        <w:t>иностранства</w:t>
      </w:r>
      <w:r w:rsidR="009F76EB" w:rsidRPr="00E156F6">
        <w:rPr>
          <w:rFonts w:eastAsia="Arial"/>
          <w:color w:val="000000"/>
        </w:rPr>
        <w:t xml:space="preserve">. </w:t>
      </w:r>
      <w:r w:rsidR="00433739">
        <w:rPr>
          <w:rFonts w:eastAsia="Arial"/>
          <w:color w:val="000000"/>
        </w:rPr>
        <w:t>У</w:t>
      </w:r>
      <w:r w:rsidR="009F76EB" w:rsidRPr="00E156F6">
        <w:rPr>
          <w:rFonts w:eastAsia="Arial"/>
          <w:color w:val="000000"/>
        </w:rPr>
        <w:t xml:space="preserve"> </w:t>
      </w:r>
      <w:r w:rsidR="00433739">
        <w:rPr>
          <w:rFonts w:eastAsia="Arial"/>
          <w:color w:val="000000"/>
        </w:rPr>
        <w:t>сврху</w:t>
      </w:r>
      <w:r w:rsidR="009F76EB" w:rsidRPr="00E156F6">
        <w:rPr>
          <w:rFonts w:eastAsia="Arial"/>
          <w:color w:val="000000"/>
        </w:rPr>
        <w:t xml:space="preserve"> </w:t>
      </w:r>
      <w:r w:rsidR="00433739">
        <w:rPr>
          <w:rFonts w:eastAsia="Arial"/>
          <w:color w:val="000000"/>
        </w:rPr>
        <w:t>вршења</w:t>
      </w:r>
      <w:r w:rsidR="009F76EB" w:rsidRPr="00E156F6">
        <w:rPr>
          <w:rFonts w:eastAsia="Arial"/>
          <w:color w:val="000000"/>
        </w:rPr>
        <w:t xml:space="preserve"> </w:t>
      </w:r>
      <w:r w:rsidR="00433739">
        <w:rPr>
          <w:rFonts w:eastAsia="Arial"/>
          <w:color w:val="000000"/>
        </w:rPr>
        <w:t>њихове</w:t>
      </w:r>
      <w:r w:rsidR="009F76EB" w:rsidRPr="00E156F6">
        <w:rPr>
          <w:rFonts w:eastAsia="Arial"/>
          <w:color w:val="000000"/>
        </w:rPr>
        <w:t xml:space="preserve"> </w:t>
      </w:r>
      <w:r w:rsidR="00433739">
        <w:rPr>
          <w:rFonts w:eastAsia="Arial"/>
          <w:color w:val="000000"/>
        </w:rPr>
        <w:t>дужности</w:t>
      </w:r>
      <w:r w:rsidR="009F76EB" w:rsidRPr="00E156F6">
        <w:rPr>
          <w:rFonts w:eastAsia="Arial"/>
          <w:color w:val="000000"/>
        </w:rPr>
        <w:t xml:space="preserve">, </w:t>
      </w:r>
      <w:r w:rsidR="00433739">
        <w:rPr>
          <w:rFonts w:eastAsia="Arial"/>
          <w:color w:val="000000"/>
        </w:rPr>
        <w:t>страним</w:t>
      </w:r>
      <w:r w:rsidR="009F76EB" w:rsidRPr="00E156F6">
        <w:rPr>
          <w:rFonts w:eastAsia="Arial"/>
          <w:color w:val="000000"/>
        </w:rPr>
        <w:t xml:space="preserve"> </w:t>
      </w:r>
      <w:r w:rsidR="00433739">
        <w:rPr>
          <w:rFonts w:eastAsia="Arial"/>
          <w:color w:val="000000"/>
        </w:rPr>
        <w:t>новинарима</w:t>
      </w:r>
      <w:r w:rsidR="009F76EB" w:rsidRPr="00E156F6">
        <w:rPr>
          <w:rFonts w:eastAsia="Arial"/>
          <w:color w:val="000000"/>
        </w:rPr>
        <w:t xml:space="preserve">, </w:t>
      </w:r>
      <w:r w:rsidR="00433739">
        <w:rPr>
          <w:rFonts w:eastAsia="Arial"/>
          <w:color w:val="000000"/>
        </w:rPr>
        <w:t>без</w:t>
      </w:r>
      <w:r w:rsidR="009F76EB" w:rsidRPr="00E156F6">
        <w:rPr>
          <w:rFonts w:eastAsia="Arial"/>
          <w:color w:val="000000"/>
        </w:rPr>
        <w:t xml:space="preserve"> </w:t>
      </w:r>
      <w:r w:rsidR="00433739">
        <w:rPr>
          <w:rFonts w:eastAsia="Arial"/>
          <w:color w:val="000000"/>
        </w:rPr>
        <w:t>одлагања</w:t>
      </w:r>
      <w:r w:rsidR="009F76EB" w:rsidRPr="00E156F6">
        <w:rPr>
          <w:rFonts w:eastAsia="Arial"/>
          <w:color w:val="000000"/>
        </w:rPr>
        <w:t xml:space="preserve">, </w:t>
      </w:r>
      <w:r w:rsidR="00433739">
        <w:rPr>
          <w:rFonts w:eastAsia="Arial"/>
          <w:color w:val="000000"/>
        </w:rPr>
        <w:t>треба</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се</w:t>
      </w:r>
      <w:r w:rsidR="009F76EB" w:rsidRPr="00E156F6">
        <w:rPr>
          <w:rFonts w:eastAsia="Arial"/>
          <w:color w:val="000000"/>
        </w:rPr>
        <w:t xml:space="preserve"> </w:t>
      </w:r>
      <w:r w:rsidR="00433739">
        <w:rPr>
          <w:rFonts w:eastAsia="Arial"/>
          <w:color w:val="000000"/>
        </w:rPr>
        <w:t>обезбеде</w:t>
      </w:r>
      <w:r w:rsidR="009F76EB" w:rsidRPr="00E156F6">
        <w:rPr>
          <w:rFonts w:eastAsia="Arial"/>
          <w:color w:val="000000"/>
        </w:rPr>
        <w:t xml:space="preserve"> </w:t>
      </w:r>
      <w:r w:rsidR="00433739">
        <w:rPr>
          <w:rFonts w:eastAsia="Arial"/>
          <w:color w:val="000000"/>
        </w:rPr>
        <w:t>визе</w:t>
      </w:r>
      <w:r w:rsidR="009F76EB" w:rsidRPr="00E156F6">
        <w:rPr>
          <w:rFonts w:eastAsia="Arial"/>
          <w:color w:val="000000"/>
        </w:rPr>
        <w:t xml:space="preserve">, </w:t>
      </w:r>
      <w:r w:rsidR="00433739">
        <w:rPr>
          <w:rFonts w:eastAsia="Arial"/>
          <w:color w:val="000000"/>
        </w:rPr>
        <w:t>акредитације</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остали</w:t>
      </w:r>
      <w:r w:rsidR="009F76EB" w:rsidRPr="00E156F6">
        <w:rPr>
          <w:rFonts w:eastAsia="Arial"/>
          <w:color w:val="000000"/>
        </w:rPr>
        <w:t xml:space="preserve"> </w:t>
      </w:r>
      <w:r w:rsidR="00433739">
        <w:rPr>
          <w:rFonts w:eastAsia="Arial"/>
          <w:color w:val="000000"/>
        </w:rPr>
        <w:t>неопходни</w:t>
      </w:r>
      <w:r w:rsidR="009F76EB" w:rsidRPr="00E156F6">
        <w:rPr>
          <w:rFonts w:eastAsia="Arial"/>
          <w:color w:val="000000"/>
        </w:rPr>
        <w:t xml:space="preserve"> </w:t>
      </w:r>
      <w:r w:rsidR="00433739">
        <w:rPr>
          <w:rFonts w:eastAsia="Arial"/>
          <w:color w:val="000000"/>
        </w:rPr>
        <w:t>документи</w:t>
      </w:r>
      <w:r w:rsidR="009F76EB" w:rsidRPr="00E156F6">
        <w:rPr>
          <w:rFonts w:eastAsia="Arial"/>
          <w:color w:val="000000"/>
        </w:rPr>
        <w:t>.</w:t>
      </w:r>
    </w:p>
    <w:p w:rsidR="009F76EB" w:rsidRPr="004D1B28" w:rsidRDefault="004D1B28" w:rsidP="000120D8">
      <w:pPr>
        <w:jc w:val="both"/>
        <w:rPr>
          <w:rFonts w:eastAsia="Arial"/>
          <w:color w:val="000000"/>
          <w:lang w:val="sr-Cyrl-RS"/>
        </w:rPr>
      </w:pPr>
      <w:r>
        <w:rPr>
          <w:rFonts w:eastAsia="Arial"/>
          <w:color w:val="000000"/>
          <w:lang w:val="sr-Cyrl-RS"/>
        </w:rPr>
        <w:t>I</w:t>
      </w:r>
      <w:r w:rsidR="009F76EB" w:rsidRPr="00E156F6">
        <w:rPr>
          <w:rFonts w:eastAsia="Arial"/>
          <w:color w:val="000000"/>
        </w:rPr>
        <w:t xml:space="preserve">X  </w:t>
      </w:r>
      <w:r w:rsidR="00433739" w:rsidRPr="004D1B28">
        <w:rPr>
          <w:rFonts w:eastAsia="Arial"/>
          <w:color w:val="000000"/>
        </w:rPr>
        <w:t>Јавности</w:t>
      </w:r>
      <w:r w:rsidR="009F76EB" w:rsidRPr="00E156F6">
        <w:rPr>
          <w:rFonts w:eastAsia="Arial"/>
          <w:color w:val="000000"/>
        </w:rPr>
        <w:t xml:space="preserve">, </w:t>
      </w:r>
      <w:r w:rsidR="00433739">
        <w:rPr>
          <w:rFonts w:eastAsia="Arial"/>
          <w:color w:val="000000"/>
        </w:rPr>
        <w:t>у</w:t>
      </w:r>
      <w:r w:rsidR="009F76EB" w:rsidRPr="00E156F6">
        <w:rPr>
          <w:rFonts w:eastAsia="Arial"/>
          <w:color w:val="000000"/>
        </w:rPr>
        <w:t xml:space="preserve"> </w:t>
      </w:r>
      <w:r w:rsidR="00433739">
        <w:rPr>
          <w:rFonts w:eastAsia="Arial"/>
          <w:color w:val="000000"/>
        </w:rPr>
        <w:t>свакој</w:t>
      </w:r>
      <w:r w:rsidR="009F76EB" w:rsidRPr="00E156F6">
        <w:rPr>
          <w:rFonts w:eastAsia="Arial"/>
          <w:color w:val="000000"/>
        </w:rPr>
        <w:t xml:space="preserve"> </w:t>
      </w:r>
      <w:r w:rsidR="00433739">
        <w:rPr>
          <w:rFonts w:eastAsia="Arial"/>
          <w:color w:val="000000"/>
        </w:rPr>
        <w:t>држави</w:t>
      </w:r>
      <w:r w:rsidR="009F76EB" w:rsidRPr="00E156F6">
        <w:rPr>
          <w:rFonts w:eastAsia="Arial"/>
          <w:color w:val="000000"/>
        </w:rPr>
        <w:t xml:space="preserve">, </w:t>
      </w:r>
      <w:r w:rsidR="00433739">
        <w:rPr>
          <w:rFonts w:eastAsia="Arial"/>
          <w:color w:val="000000"/>
        </w:rPr>
        <w:t>треба</w:t>
      </w:r>
      <w:r w:rsidR="009F76EB" w:rsidRPr="00E156F6">
        <w:rPr>
          <w:rFonts w:eastAsia="Arial"/>
          <w:color w:val="000000"/>
        </w:rPr>
        <w:t xml:space="preserve"> </w:t>
      </w:r>
      <w:r w:rsidR="00433739">
        <w:rPr>
          <w:rFonts w:eastAsia="Arial"/>
          <w:color w:val="000000"/>
        </w:rPr>
        <w:t>да</w:t>
      </w:r>
      <w:r w:rsidR="009F76EB" w:rsidRPr="00E156F6">
        <w:rPr>
          <w:rFonts w:eastAsia="Arial"/>
          <w:color w:val="000000"/>
        </w:rPr>
        <w:t xml:space="preserve"> </w:t>
      </w:r>
      <w:r w:rsidR="00433739">
        <w:rPr>
          <w:rFonts w:eastAsia="Arial"/>
          <w:color w:val="000000"/>
        </w:rPr>
        <w:t>буде</w:t>
      </w:r>
      <w:r w:rsidR="009F76EB" w:rsidRPr="00E156F6">
        <w:rPr>
          <w:rFonts w:eastAsia="Arial"/>
          <w:color w:val="000000"/>
        </w:rPr>
        <w:t xml:space="preserve"> </w:t>
      </w:r>
      <w:r w:rsidR="00433739">
        <w:rPr>
          <w:rFonts w:eastAsia="Arial"/>
          <w:color w:val="000000"/>
        </w:rPr>
        <w:t>допуштен</w:t>
      </w:r>
      <w:r w:rsidR="009F76EB" w:rsidRPr="00E156F6">
        <w:rPr>
          <w:rFonts w:eastAsia="Arial"/>
          <w:color w:val="000000"/>
        </w:rPr>
        <w:t xml:space="preserve"> </w:t>
      </w:r>
      <w:r w:rsidR="00433739">
        <w:rPr>
          <w:rFonts w:eastAsia="Arial"/>
          <w:color w:val="000000"/>
        </w:rPr>
        <w:t>слободан</w:t>
      </w:r>
      <w:r w:rsidR="009F76EB" w:rsidRPr="00E156F6">
        <w:rPr>
          <w:rFonts w:eastAsia="Arial"/>
          <w:color w:val="000000"/>
        </w:rPr>
        <w:t xml:space="preserve"> </w:t>
      </w:r>
      <w:r w:rsidR="00433739">
        <w:rPr>
          <w:rFonts w:eastAsia="Arial"/>
          <w:color w:val="000000"/>
        </w:rPr>
        <w:t>приступ</w:t>
      </w:r>
      <w:r w:rsidR="009F76EB" w:rsidRPr="00E156F6">
        <w:rPr>
          <w:rFonts w:eastAsia="Arial"/>
          <w:color w:val="000000"/>
        </w:rPr>
        <w:t xml:space="preserve"> </w:t>
      </w:r>
      <w:r w:rsidR="00433739">
        <w:rPr>
          <w:rFonts w:eastAsia="Arial"/>
          <w:color w:val="000000"/>
        </w:rPr>
        <w:t>свим</w:t>
      </w:r>
      <w:r w:rsidR="009F76EB" w:rsidRPr="00E156F6">
        <w:rPr>
          <w:rFonts w:eastAsia="Arial"/>
          <w:color w:val="000000"/>
        </w:rPr>
        <w:t xml:space="preserve"> </w:t>
      </w:r>
      <w:r w:rsidR="00433739">
        <w:rPr>
          <w:rFonts w:eastAsia="Arial"/>
          <w:color w:val="000000"/>
        </w:rPr>
        <w:t>националним</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иностраним</w:t>
      </w:r>
      <w:r w:rsidR="009F76EB" w:rsidRPr="00E156F6">
        <w:rPr>
          <w:rFonts w:eastAsia="Arial"/>
          <w:color w:val="000000"/>
        </w:rPr>
        <w:t xml:space="preserve"> </w:t>
      </w:r>
      <w:r w:rsidR="00433739">
        <w:rPr>
          <w:rFonts w:eastAsia="Arial"/>
          <w:color w:val="000000"/>
        </w:rPr>
        <w:t>медијима</w:t>
      </w:r>
      <w:r w:rsidR="009F76EB" w:rsidRPr="00E156F6">
        <w:rPr>
          <w:rFonts w:eastAsia="Arial"/>
          <w:color w:val="000000"/>
        </w:rPr>
        <w:t xml:space="preserve"> </w:t>
      </w:r>
      <w:r w:rsidR="00433739">
        <w:rPr>
          <w:rFonts w:eastAsia="Arial"/>
          <w:color w:val="000000"/>
        </w:rPr>
        <w:t>и</w:t>
      </w:r>
      <w:r w:rsidR="009F76EB" w:rsidRPr="00E156F6">
        <w:rPr>
          <w:rFonts w:eastAsia="Arial"/>
          <w:color w:val="000000"/>
        </w:rPr>
        <w:t xml:space="preserve"> </w:t>
      </w:r>
      <w:r w:rsidR="00433739">
        <w:rPr>
          <w:rFonts w:eastAsia="Arial"/>
          <w:color w:val="000000"/>
        </w:rPr>
        <w:t>изворима</w:t>
      </w:r>
      <w:r w:rsidR="009F76EB" w:rsidRPr="00E156F6">
        <w:rPr>
          <w:rFonts w:eastAsia="Arial"/>
          <w:color w:val="000000"/>
        </w:rPr>
        <w:t xml:space="preserve"> </w:t>
      </w:r>
      <w:r w:rsidR="00433739">
        <w:rPr>
          <w:rFonts w:eastAsia="Arial"/>
          <w:color w:val="000000"/>
        </w:rPr>
        <w:t>информација</w:t>
      </w:r>
      <w:r w:rsidR="009F76EB" w:rsidRPr="00E156F6">
        <w:rPr>
          <w:rFonts w:eastAsia="Arial"/>
          <w:color w:val="000000"/>
        </w:rPr>
        <w:t>.</w:t>
      </w:r>
    </w:p>
    <w:p w:rsidR="009F76EB" w:rsidRDefault="009F76EB" w:rsidP="000120D8">
      <w:pPr>
        <w:jc w:val="both"/>
        <w:rPr>
          <w:rFonts w:eastAsia="Arial"/>
          <w:color w:val="000000"/>
        </w:rPr>
      </w:pPr>
      <w:r w:rsidRPr="00E156F6">
        <w:rPr>
          <w:rFonts w:eastAsia="Arial"/>
          <w:color w:val="000000"/>
        </w:rPr>
        <w:t xml:space="preserve">X </w:t>
      </w:r>
      <w:r w:rsidR="00433739" w:rsidRPr="004D1B28">
        <w:rPr>
          <w:rFonts w:eastAsia="Arial"/>
          <w:color w:val="000000"/>
        </w:rPr>
        <w:t>Држава</w:t>
      </w:r>
      <w:r w:rsidRPr="00E156F6">
        <w:rPr>
          <w:rFonts w:eastAsia="Arial"/>
          <w:color w:val="000000"/>
        </w:rPr>
        <w:t xml:space="preserve">, </w:t>
      </w:r>
      <w:r w:rsidR="00433739">
        <w:rPr>
          <w:rFonts w:eastAsia="Arial"/>
          <w:color w:val="000000"/>
        </w:rPr>
        <w:t>ни</w:t>
      </w:r>
      <w:r w:rsidRPr="00E156F6">
        <w:rPr>
          <w:rFonts w:eastAsia="Arial"/>
          <w:color w:val="000000"/>
        </w:rPr>
        <w:t xml:space="preserve"> </w:t>
      </w:r>
      <w:r w:rsidR="00433739">
        <w:rPr>
          <w:rFonts w:eastAsia="Arial"/>
          <w:color w:val="000000"/>
        </w:rPr>
        <w:t>на</w:t>
      </w:r>
      <w:r w:rsidRPr="00E156F6">
        <w:rPr>
          <w:rFonts w:eastAsia="Arial"/>
          <w:color w:val="000000"/>
        </w:rPr>
        <w:t xml:space="preserve"> </w:t>
      </w:r>
      <w:r w:rsidR="00433739">
        <w:rPr>
          <w:rFonts w:eastAsia="Arial"/>
          <w:color w:val="000000"/>
        </w:rPr>
        <w:t>који</w:t>
      </w:r>
      <w:r w:rsidRPr="00E156F6">
        <w:rPr>
          <w:rFonts w:eastAsia="Arial"/>
          <w:color w:val="000000"/>
        </w:rPr>
        <w:t xml:space="preserve"> </w:t>
      </w:r>
      <w:r w:rsidR="00433739">
        <w:rPr>
          <w:rFonts w:eastAsia="Arial"/>
          <w:color w:val="000000"/>
        </w:rPr>
        <w:t>начин</w:t>
      </w:r>
      <w:r w:rsidRPr="00E156F6">
        <w:rPr>
          <w:rFonts w:eastAsia="Arial"/>
          <w:color w:val="000000"/>
        </w:rPr>
        <w:t xml:space="preserve">, </w:t>
      </w:r>
      <w:r w:rsidR="00433739">
        <w:rPr>
          <w:rFonts w:eastAsia="Arial"/>
          <w:color w:val="000000"/>
        </w:rPr>
        <w:t>неће</w:t>
      </w:r>
      <w:r w:rsidRPr="00E156F6">
        <w:rPr>
          <w:rFonts w:eastAsia="Arial"/>
          <w:color w:val="000000"/>
        </w:rPr>
        <w:t xml:space="preserve"> </w:t>
      </w:r>
      <w:r w:rsidR="00433739">
        <w:rPr>
          <w:rFonts w:eastAsia="Arial"/>
          <w:color w:val="000000"/>
        </w:rPr>
        <w:t>онемогућавати</w:t>
      </w:r>
      <w:r w:rsidRPr="00E156F6">
        <w:rPr>
          <w:rFonts w:eastAsia="Arial"/>
          <w:color w:val="000000"/>
        </w:rPr>
        <w:t xml:space="preserve"> </w:t>
      </w:r>
      <w:r w:rsidR="00433739">
        <w:rPr>
          <w:rFonts w:eastAsia="Arial"/>
          <w:color w:val="000000"/>
        </w:rPr>
        <w:t>приступање</w:t>
      </w:r>
      <w:r w:rsidRPr="00E156F6">
        <w:rPr>
          <w:rFonts w:eastAsia="Arial"/>
          <w:color w:val="000000"/>
        </w:rPr>
        <w:t xml:space="preserve"> </w:t>
      </w:r>
      <w:r w:rsidR="00433739">
        <w:rPr>
          <w:rFonts w:eastAsia="Arial"/>
          <w:color w:val="000000"/>
        </w:rPr>
        <w:t>у</w:t>
      </w:r>
      <w:r w:rsidRPr="00E156F6">
        <w:rPr>
          <w:rFonts w:eastAsia="Arial"/>
          <w:color w:val="000000"/>
        </w:rPr>
        <w:t xml:space="preserve"> </w:t>
      </w:r>
      <w:r w:rsidR="00433739">
        <w:rPr>
          <w:rFonts w:eastAsia="Arial"/>
          <w:color w:val="000000"/>
        </w:rPr>
        <w:t>новинарску</w:t>
      </w:r>
      <w:r w:rsidRPr="00E156F6">
        <w:rPr>
          <w:rFonts w:eastAsia="Arial"/>
          <w:color w:val="000000"/>
        </w:rPr>
        <w:t xml:space="preserve"> </w:t>
      </w:r>
      <w:r w:rsidR="00433739">
        <w:rPr>
          <w:rFonts w:eastAsia="Arial"/>
          <w:color w:val="000000"/>
        </w:rPr>
        <w:t>професију</w:t>
      </w:r>
      <w:r w:rsidRPr="00E156F6">
        <w:rPr>
          <w:rFonts w:eastAsia="Arial"/>
          <w:color w:val="000000"/>
        </w:rPr>
        <w:t>.</w:t>
      </w:r>
    </w:p>
    <w:p w:rsidR="009B57A4" w:rsidRPr="004D1B28" w:rsidRDefault="009B57A4" w:rsidP="000120D8">
      <w:pPr>
        <w:jc w:val="both"/>
        <w:rPr>
          <w:rFonts w:eastAsia="Arial"/>
          <w:color w:val="000000"/>
          <w:lang w:val="sr-Cyrl-RS"/>
        </w:rPr>
      </w:pPr>
    </w:p>
    <w:p w:rsidR="009F76EB" w:rsidRPr="00C27668" w:rsidRDefault="0036109A" w:rsidP="000120D8">
      <w:pPr>
        <w:jc w:val="both"/>
        <w:rPr>
          <w:rFonts w:eastAsia="Arial"/>
          <w:lang w:val="sr-Cyrl-RS"/>
        </w:rPr>
      </w:pPr>
      <w:r w:rsidRPr="00C27668">
        <w:rPr>
          <w:rFonts w:eastAsia="Arial"/>
          <w:color w:val="000000"/>
          <w:lang w:val="sr-Cyrl-RS"/>
        </w:rPr>
        <w:t xml:space="preserve">12. </w:t>
      </w:r>
      <w:r w:rsidR="00433739" w:rsidRPr="00C27668">
        <w:rPr>
          <w:rFonts w:eastAsia="Arial"/>
        </w:rPr>
        <w:t>Конкретне</w:t>
      </w:r>
      <w:r w:rsidR="009F76EB" w:rsidRPr="00C27668">
        <w:rPr>
          <w:rFonts w:eastAsia="Arial"/>
        </w:rPr>
        <w:t xml:space="preserve"> </w:t>
      </w:r>
      <w:r w:rsidR="00433739" w:rsidRPr="00C27668">
        <w:rPr>
          <w:rFonts w:eastAsia="Arial"/>
        </w:rPr>
        <w:t>мере</w:t>
      </w:r>
      <w:r w:rsidR="009F76EB" w:rsidRPr="00C27668">
        <w:rPr>
          <w:rFonts w:eastAsia="Arial"/>
        </w:rPr>
        <w:t xml:space="preserve"> </w:t>
      </w:r>
      <w:r w:rsidR="00433739" w:rsidRPr="00C27668">
        <w:rPr>
          <w:rFonts w:eastAsia="Arial"/>
        </w:rPr>
        <w:t>за</w:t>
      </w:r>
      <w:r w:rsidR="009F76EB" w:rsidRPr="00C27668">
        <w:rPr>
          <w:rFonts w:eastAsia="Arial"/>
        </w:rPr>
        <w:t xml:space="preserve"> </w:t>
      </w:r>
      <w:r w:rsidR="00433739" w:rsidRPr="00C27668">
        <w:rPr>
          <w:rFonts w:eastAsia="Arial"/>
        </w:rPr>
        <w:t>оснаживање</w:t>
      </w:r>
      <w:r w:rsidR="009F76EB" w:rsidRPr="00C27668">
        <w:rPr>
          <w:rFonts w:eastAsia="Arial"/>
        </w:rPr>
        <w:t xml:space="preserve"> </w:t>
      </w:r>
      <w:r w:rsidR="00433739" w:rsidRPr="00C27668">
        <w:rPr>
          <w:rFonts w:eastAsia="Arial"/>
        </w:rPr>
        <w:t>медијских</w:t>
      </w:r>
      <w:r w:rsidR="009F76EB" w:rsidRPr="00C27668">
        <w:rPr>
          <w:rFonts w:eastAsia="Arial"/>
        </w:rPr>
        <w:t xml:space="preserve"> </w:t>
      </w:r>
      <w:r w:rsidR="00433739" w:rsidRPr="00C27668">
        <w:rPr>
          <w:rFonts w:eastAsia="Arial"/>
        </w:rPr>
        <w:t>тржишта</w:t>
      </w:r>
      <w:r w:rsidR="009F76EB" w:rsidRPr="00C27668">
        <w:rPr>
          <w:rFonts w:eastAsia="Arial"/>
        </w:rPr>
        <w:t xml:space="preserve"> </w:t>
      </w:r>
      <w:r w:rsidR="00433739" w:rsidRPr="00C27668">
        <w:rPr>
          <w:rFonts w:eastAsia="Arial"/>
        </w:rPr>
        <w:t>у</w:t>
      </w:r>
      <w:r w:rsidR="009F76EB" w:rsidRPr="00C27668">
        <w:rPr>
          <w:rFonts w:eastAsia="Arial"/>
        </w:rPr>
        <w:t xml:space="preserve"> </w:t>
      </w:r>
      <w:r w:rsidR="00433739" w:rsidRPr="00C27668">
        <w:rPr>
          <w:rFonts w:eastAsia="Arial"/>
        </w:rPr>
        <w:t>стратегији</w:t>
      </w:r>
      <w:r w:rsidR="009F76EB" w:rsidRPr="00C27668">
        <w:rPr>
          <w:rFonts w:eastAsia="Arial"/>
        </w:rPr>
        <w:t xml:space="preserve"> </w:t>
      </w:r>
      <w:r w:rsidR="00433739" w:rsidRPr="00C27668">
        <w:rPr>
          <w:rFonts w:eastAsia="Arial"/>
        </w:rPr>
        <w:t>треба</w:t>
      </w:r>
      <w:r w:rsidR="009F76EB" w:rsidRPr="00C27668">
        <w:rPr>
          <w:rFonts w:eastAsia="Arial"/>
        </w:rPr>
        <w:t xml:space="preserve"> </w:t>
      </w:r>
      <w:r w:rsidR="00433739" w:rsidRPr="00C27668">
        <w:rPr>
          <w:rFonts w:eastAsia="Arial"/>
        </w:rPr>
        <w:t>да</w:t>
      </w:r>
      <w:r w:rsidR="009F76EB" w:rsidRPr="00C27668">
        <w:rPr>
          <w:rFonts w:eastAsia="Arial"/>
        </w:rPr>
        <w:t xml:space="preserve"> </w:t>
      </w:r>
      <w:r w:rsidR="00433739" w:rsidRPr="00C27668">
        <w:rPr>
          <w:rFonts w:eastAsia="Arial"/>
        </w:rPr>
        <w:t>заузму</w:t>
      </w:r>
      <w:r w:rsidR="009F76EB" w:rsidRPr="00C27668">
        <w:rPr>
          <w:rFonts w:eastAsia="Arial"/>
        </w:rPr>
        <w:t xml:space="preserve"> </w:t>
      </w:r>
      <w:r w:rsidR="00433739" w:rsidRPr="00C27668">
        <w:rPr>
          <w:rFonts w:eastAsia="Arial"/>
        </w:rPr>
        <w:t>дужно</w:t>
      </w:r>
      <w:r w:rsidR="009F76EB" w:rsidRPr="00C27668">
        <w:rPr>
          <w:rFonts w:eastAsia="Arial"/>
        </w:rPr>
        <w:t xml:space="preserve"> </w:t>
      </w:r>
      <w:r w:rsidR="00433739" w:rsidRPr="00C27668">
        <w:rPr>
          <w:rFonts w:eastAsia="Arial"/>
        </w:rPr>
        <w:t>место</w:t>
      </w:r>
      <w:r w:rsidR="009F76EB" w:rsidRPr="00C27668">
        <w:rPr>
          <w:rFonts w:eastAsia="Arial"/>
        </w:rPr>
        <w:t xml:space="preserve">. </w:t>
      </w:r>
      <w:r w:rsidR="00433739" w:rsidRPr="00C27668">
        <w:rPr>
          <w:rFonts w:eastAsia="Arial"/>
        </w:rPr>
        <w:t>Те</w:t>
      </w:r>
      <w:r w:rsidR="009F76EB" w:rsidRPr="00C27668">
        <w:rPr>
          <w:rFonts w:eastAsia="Arial"/>
        </w:rPr>
        <w:t xml:space="preserve"> </w:t>
      </w:r>
      <w:r w:rsidR="00433739" w:rsidRPr="00C27668">
        <w:rPr>
          <w:rFonts w:eastAsia="Arial"/>
        </w:rPr>
        <w:t>мере</w:t>
      </w:r>
      <w:r w:rsidR="009F76EB" w:rsidRPr="00C27668">
        <w:rPr>
          <w:rFonts w:eastAsia="Arial"/>
        </w:rPr>
        <w:t xml:space="preserve">, </w:t>
      </w:r>
      <w:r w:rsidR="00433739" w:rsidRPr="00C27668">
        <w:rPr>
          <w:rFonts w:eastAsia="Arial"/>
        </w:rPr>
        <w:t>иако</w:t>
      </w:r>
      <w:r w:rsidR="009F76EB" w:rsidRPr="00C27668">
        <w:rPr>
          <w:rFonts w:eastAsia="Arial"/>
        </w:rPr>
        <w:t xml:space="preserve"> </w:t>
      </w:r>
      <w:r w:rsidR="00433739" w:rsidRPr="00C27668">
        <w:rPr>
          <w:rFonts w:eastAsia="Arial"/>
        </w:rPr>
        <w:t>на</w:t>
      </w:r>
      <w:r w:rsidR="009F76EB" w:rsidRPr="00C27668">
        <w:rPr>
          <w:rFonts w:eastAsia="Arial"/>
        </w:rPr>
        <w:t xml:space="preserve"> </w:t>
      </w:r>
      <w:r w:rsidR="00433739" w:rsidRPr="00C27668">
        <w:rPr>
          <w:rFonts w:eastAsia="Arial"/>
        </w:rPr>
        <w:t>први</w:t>
      </w:r>
      <w:r w:rsidR="009F76EB" w:rsidRPr="00C27668">
        <w:rPr>
          <w:rFonts w:eastAsia="Arial"/>
        </w:rPr>
        <w:t xml:space="preserve"> </w:t>
      </w:r>
      <w:r w:rsidR="00433739" w:rsidRPr="00C27668">
        <w:rPr>
          <w:rFonts w:eastAsia="Arial"/>
        </w:rPr>
        <w:t>поглед</w:t>
      </w:r>
      <w:r w:rsidR="009F76EB" w:rsidRPr="00C27668">
        <w:rPr>
          <w:rFonts w:eastAsia="Arial"/>
        </w:rPr>
        <w:t xml:space="preserve"> </w:t>
      </w:r>
      <w:r w:rsidR="00433739" w:rsidRPr="00C27668">
        <w:rPr>
          <w:rFonts w:eastAsia="Arial"/>
        </w:rPr>
        <w:t>тактичке</w:t>
      </w:r>
      <w:r w:rsidR="009F76EB" w:rsidRPr="00C27668">
        <w:rPr>
          <w:rFonts w:eastAsia="Arial"/>
        </w:rPr>
        <w:t xml:space="preserve">, </w:t>
      </w:r>
      <w:r w:rsidR="00433739" w:rsidRPr="00C27668">
        <w:rPr>
          <w:rFonts w:eastAsia="Arial"/>
        </w:rPr>
        <w:t>могу</w:t>
      </w:r>
      <w:r w:rsidR="009F76EB" w:rsidRPr="00C27668">
        <w:rPr>
          <w:rFonts w:eastAsia="Arial"/>
        </w:rPr>
        <w:t xml:space="preserve"> </w:t>
      </w:r>
      <w:r w:rsidR="00433739" w:rsidRPr="00C27668">
        <w:rPr>
          <w:rFonts w:eastAsia="Arial"/>
        </w:rPr>
        <w:t>бити</w:t>
      </w:r>
      <w:r w:rsidR="009F76EB" w:rsidRPr="00C27668">
        <w:rPr>
          <w:rFonts w:eastAsia="Arial"/>
        </w:rPr>
        <w:t xml:space="preserve"> </w:t>
      </w:r>
      <w:r w:rsidR="00433739" w:rsidRPr="00C27668">
        <w:rPr>
          <w:rFonts w:eastAsia="Arial"/>
        </w:rPr>
        <w:t>брзо</w:t>
      </w:r>
      <w:r w:rsidR="009F76EB" w:rsidRPr="00C27668">
        <w:rPr>
          <w:rFonts w:eastAsia="Arial"/>
        </w:rPr>
        <w:t xml:space="preserve"> </w:t>
      </w:r>
      <w:r w:rsidR="00433739" w:rsidRPr="00C27668">
        <w:rPr>
          <w:rFonts w:eastAsia="Arial"/>
        </w:rPr>
        <w:t>уведене</w:t>
      </w:r>
      <w:r w:rsidR="009F76EB" w:rsidRPr="00C27668">
        <w:rPr>
          <w:rFonts w:eastAsia="Arial"/>
        </w:rPr>
        <w:t xml:space="preserve">, </w:t>
      </w:r>
      <w:r w:rsidR="00433739" w:rsidRPr="00C27668">
        <w:rPr>
          <w:rFonts w:eastAsia="Arial"/>
        </w:rPr>
        <w:t>пре</w:t>
      </w:r>
      <w:r w:rsidR="009F76EB" w:rsidRPr="00C27668">
        <w:rPr>
          <w:rFonts w:eastAsia="Arial"/>
        </w:rPr>
        <w:t xml:space="preserve"> </w:t>
      </w:r>
      <w:r w:rsidR="00433739" w:rsidRPr="00C27668">
        <w:rPr>
          <w:rFonts w:eastAsia="Arial"/>
        </w:rPr>
        <w:t>доношења</w:t>
      </w:r>
      <w:r w:rsidR="009F76EB" w:rsidRPr="00C27668">
        <w:rPr>
          <w:rFonts w:eastAsia="Arial"/>
        </w:rPr>
        <w:t xml:space="preserve"> </w:t>
      </w:r>
      <w:r w:rsidR="00433739" w:rsidRPr="00C27668">
        <w:rPr>
          <w:rFonts w:eastAsia="Arial"/>
        </w:rPr>
        <w:t>нових</w:t>
      </w:r>
      <w:r w:rsidR="009F76EB" w:rsidRPr="00C27668">
        <w:rPr>
          <w:rFonts w:eastAsia="Arial"/>
        </w:rPr>
        <w:t xml:space="preserve"> </w:t>
      </w:r>
      <w:r w:rsidR="00433739" w:rsidRPr="00C27668">
        <w:rPr>
          <w:rFonts w:eastAsia="Arial"/>
        </w:rPr>
        <w:t>медијских</w:t>
      </w:r>
      <w:r w:rsidR="009F76EB" w:rsidRPr="00C27668">
        <w:rPr>
          <w:rFonts w:eastAsia="Arial"/>
        </w:rPr>
        <w:t xml:space="preserve"> </w:t>
      </w:r>
      <w:r w:rsidR="00433739" w:rsidRPr="00C27668">
        <w:rPr>
          <w:rFonts w:eastAsia="Arial"/>
        </w:rPr>
        <w:t>закона</w:t>
      </w:r>
      <w:r w:rsidR="009F76EB" w:rsidRPr="00C27668">
        <w:rPr>
          <w:rFonts w:eastAsia="Arial"/>
        </w:rPr>
        <w:t xml:space="preserve"> </w:t>
      </w:r>
      <w:r w:rsidR="00433739" w:rsidRPr="00C27668">
        <w:rPr>
          <w:rFonts w:eastAsia="Arial"/>
        </w:rPr>
        <w:t>који</w:t>
      </w:r>
      <w:r w:rsidR="009F76EB" w:rsidRPr="00C27668">
        <w:rPr>
          <w:rFonts w:eastAsia="Arial"/>
        </w:rPr>
        <w:t xml:space="preserve"> </w:t>
      </w:r>
      <w:r w:rsidR="00433739" w:rsidRPr="00C27668">
        <w:rPr>
          <w:rFonts w:eastAsia="Arial"/>
        </w:rPr>
        <w:t>ће</w:t>
      </w:r>
      <w:r w:rsidR="009F76EB" w:rsidRPr="00C27668">
        <w:rPr>
          <w:rFonts w:eastAsia="Arial"/>
        </w:rPr>
        <w:t xml:space="preserve"> </w:t>
      </w:r>
      <w:r w:rsidR="00433739" w:rsidRPr="00C27668">
        <w:rPr>
          <w:rFonts w:eastAsia="Arial"/>
        </w:rPr>
        <w:t>ојачати</w:t>
      </w:r>
      <w:r w:rsidR="009F76EB" w:rsidRPr="00C27668">
        <w:rPr>
          <w:rFonts w:eastAsia="Arial"/>
        </w:rPr>
        <w:t xml:space="preserve"> </w:t>
      </w:r>
      <w:r w:rsidR="00433739" w:rsidRPr="00C27668">
        <w:rPr>
          <w:rFonts w:eastAsia="Arial"/>
        </w:rPr>
        <w:t>тржиште</w:t>
      </w:r>
      <w:r w:rsidR="009F76EB" w:rsidRPr="00C27668">
        <w:rPr>
          <w:rFonts w:eastAsia="Arial"/>
        </w:rPr>
        <w:t xml:space="preserve">, </w:t>
      </w:r>
      <w:r w:rsidR="00433739" w:rsidRPr="00C27668">
        <w:rPr>
          <w:rFonts w:eastAsia="Arial"/>
        </w:rPr>
        <w:t>на</w:t>
      </w:r>
      <w:r w:rsidR="009F76EB" w:rsidRPr="00C27668">
        <w:rPr>
          <w:rFonts w:eastAsia="Arial"/>
        </w:rPr>
        <w:t xml:space="preserve"> </w:t>
      </w:r>
      <w:r w:rsidR="00433739" w:rsidRPr="00C27668">
        <w:rPr>
          <w:rFonts w:eastAsia="Arial"/>
        </w:rPr>
        <w:t>горе</w:t>
      </w:r>
      <w:r w:rsidR="009F76EB" w:rsidRPr="00C27668">
        <w:rPr>
          <w:rFonts w:eastAsia="Arial"/>
        </w:rPr>
        <w:t xml:space="preserve"> </w:t>
      </w:r>
      <w:r w:rsidR="00433739" w:rsidRPr="00C27668">
        <w:rPr>
          <w:rFonts w:eastAsia="Arial"/>
        </w:rPr>
        <w:t>наведене</w:t>
      </w:r>
      <w:r w:rsidR="009F76EB" w:rsidRPr="00C27668">
        <w:rPr>
          <w:rFonts w:eastAsia="Arial"/>
        </w:rPr>
        <w:t xml:space="preserve"> </w:t>
      </w:r>
      <w:r w:rsidR="00433739" w:rsidRPr="00C27668">
        <w:rPr>
          <w:rFonts w:eastAsia="Arial"/>
        </w:rPr>
        <w:t>начине</w:t>
      </w:r>
      <w:r w:rsidR="009F76EB" w:rsidRPr="00C27668">
        <w:rPr>
          <w:rFonts w:eastAsia="Arial"/>
        </w:rPr>
        <w:t xml:space="preserve">. </w:t>
      </w:r>
      <w:r w:rsidR="00433739" w:rsidRPr="00C27668">
        <w:rPr>
          <w:rFonts w:eastAsia="Arial"/>
        </w:rPr>
        <w:t>Ове</w:t>
      </w:r>
      <w:r w:rsidR="009F76EB" w:rsidRPr="00C27668">
        <w:rPr>
          <w:rFonts w:eastAsia="Arial"/>
        </w:rPr>
        <w:t xml:space="preserve"> </w:t>
      </w:r>
      <w:r w:rsidR="00433739" w:rsidRPr="00C27668">
        <w:rPr>
          <w:rFonts w:eastAsia="Arial"/>
        </w:rPr>
        <w:t>ране</w:t>
      </w:r>
      <w:r w:rsidR="009F76EB" w:rsidRPr="00C27668">
        <w:rPr>
          <w:rFonts w:eastAsia="Arial"/>
        </w:rPr>
        <w:t xml:space="preserve"> </w:t>
      </w:r>
      <w:r w:rsidR="00433739" w:rsidRPr="00C27668">
        <w:rPr>
          <w:rFonts w:eastAsia="Arial"/>
        </w:rPr>
        <w:t>мере</w:t>
      </w:r>
      <w:r w:rsidR="009F76EB" w:rsidRPr="00C27668">
        <w:rPr>
          <w:rFonts w:eastAsia="Arial"/>
        </w:rPr>
        <w:t xml:space="preserve"> </w:t>
      </w:r>
      <w:r w:rsidR="00433739" w:rsidRPr="00C27668">
        <w:rPr>
          <w:rFonts w:eastAsia="Arial"/>
        </w:rPr>
        <w:t>могу</w:t>
      </w:r>
      <w:r w:rsidR="009F76EB" w:rsidRPr="00C27668">
        <w:rPr>
          <w:rFonts w:eastAsia="Arial"/>
        </w:rPr>
        <w:t xml:space="preserve"> </w:t>
      </w:r>
      <w:r w:rsidR="00433739" w:rsidRPr="00C27668">
        <w:rPr>
          <w:rFonts w:eastAsia="Arial"/>
        </w:rPr>
        <w:t>бити</w:t>
      </w:r>
      <w:r w:rsidR="009F76EB" w:rsidRPr="00C27668">
        <w:rPr>
          <w:rFonts w:eastAsia="Arial"/>
        </w:rPr>
        <w:t xml:space="preserve"> </w:t>
      </w:r>
      <w:r w:rsidR="00433739" w:rsidRPr="00C27668">
        <w:rPr>
          <w:rFonts w:eastAsia="Arial"/>
        </w:rPr>
        <w:t>следеће</w:t>
      </w:r>
      <w:r w:rsidR="009F76EB" w:rsidRPr="00C27668">
        <w:rPr>
          <w:rFonts w:eastAsia="Arial"/>
        </w:rPr>
        <w:t>:</w:t>
      </w:r>
    </w:p>
    <w:p w:rsidR="009F76EB" w:rsidRPr="00C27668" w:rsidRDefault="009F76EB" w:rsidP="000120D8">
      <w:pPr>
        <w:jc w:val="both"/>
        <w:rPr>
          <w:rFonts w:eastAsia="Arial"/>
        </w:rPr>
      </w:pPr>
      <w:r w:rsidRPr="00C27668">
        <w:rPr>
          <w:rFonts w:eastAsia="Arial"/>
        </w:rPr>
        <w:t>-</w:t>
      </w:r>
      <w:r w:rsidR="00433739" w:rsidRPr="00C27668">
        <w:rPr>
          <w:rFonts w:eastAsia="Arial"/>
        </w:rPr>
        <w:t>Кориговање</w:t>
      </w:r>
      <w:r w:rsidRPr="00C27668">
        <w:rPr>
          <w:rFonts w:eastAsia="Arial"/>
        </w:rPr>
        <w:t xml:space="preserve"> (</w:t>
      </w:r>
      <w:r w:rsidR="00433739" w:rsidRPr="00C27668">
        <w:rPr>
          <w:rFonts w:eastAsia="Arial"/>
        </w:rPr>
        <w:t>смањење</w:t>
      </w:r>
      <w:r w:rsidRPr="00C27668">
        <w:rPr>
          <w:rFonts w:eastAsia="Arial"/>
        </w:rPr>
        <w:t xml:space="preserve">) </w:t>
      </w:r>
      <w:r w:rsidR="00433739" w:rsidRPr="00C27668">
        <w:rPr>
          <w:rFonts w:eastAsia="Arial"/>
        </w:rPr>
        <w:t>стопе</w:t>
      </w:r>
      <w:r w:rsidRPr="00C27668">
        <w:rPr>
          <w:rFonts w:eastAsia="Arial"/>
        </w:rPr>
        <w:t xml:space="preserve"> </w:t>
      </w:r>
      <w:r w:rsidR="00433739" w:rsidRPr="00C27668">
        <w:rPr>
          <w:rFonts w:eastAsia="Arial"/>
        </w:rPr>
        <w:t>ПДВ</w:t>
      </w:r>
      <w:r w:rsidRPr="00C27668">
        <w:rPr>
          <w:rFonts w:eastAsia="Arial"/>
        </w:rPr>
        <w:t>-</w:t>
      </w:r>
      <w:r w:rsidR="00433739" w:rsidRPr="00C27668">
        <w:rPr>
          <w:rFonts w:eastAsia="Arial"/>
        </w:rPr>
        <w:t>а</w:t>
      </w:r>
      <w:r w:rsidRPr="00C27668">
        <w:rPr>
          <w:rFonts w:eastAsia="Arial"/>
        </w:rPr>
        <w:t xml:space="preserve">, </w:t>
      </w:r>
      <w:r w:rsidR="00433739" w:rsidRPr="00C27668">
        <w:rPr>
          <w:rFonts w:eastAsia="Arial"/>
        </w:rPr>
        <w:t>доприноса</w:t>
      </w:r>
      <w:r w:rsidRPr="00C27668">
        <w:rPr>
          <w:rFonts w:eastAsia="Arial"/>
        </w:rPr>
        <w:t xml:space="preserve"> </w:t>
      </w:r>
      <w:r w:rsidR="00433739" w:rsidRPr="00C27668">
        <w:rPr>
          <w:rFonts w:eastAsia="Arial"/>
        </w:rPr>
        <w:t>и</w:t>
      </w:r>
      <w:r w:rsidRPr="00C27668">
        <w:rPr>
          <w:rFonts w:eastAsia="Arial"/>
        </w:rPr>
        <w:t xml:space="preserve"> </w:t>
      </w:r>
      <w:r w:rsidR="00433739" w:rsidRPr="00C27668">
        <w:rPr>
          <w:rFonts w:eastAsia="Arial"/>
        </w:rPr>
        <w:t>дажбина</w:t>
      </w:r>
      <w:r w:rsidRPr="00C27668">
        <w:rPr>
          <w:rFonts w:eastAsia="Arial"/>
        </w:rPr>
        <w:t xml:space="preserve">, </w:t>
      </w:r>
      <w:r w:rsidR="00433739" w:rsidRPr="00C27668">
        <w:rPr>
          <w:rFonts w:eastAsia="Arial"/>
        </w:rPr>
        <w:t>за</w:t>
      </w:r>
      <w:r w:rsidRPr="00C27668">
        <w:rPr>
          <w:rFonts w:eastAsia="Arial"/>
        </w:rPr>
        <w:t xml:space="preserve"> </w:t>
      </w:r>
      <w:r w:rsidR="00433739" w:rsidRPr="00C27668">
        <w:rPr>
          <w:rFonts w:eastAsia="Arial"/>
        </w:rPr>
        <w:t>мала</w:t>
      </w:r>
      <w:r w:rsidRPr="00C27668">
        <w:rPr>
          <w:rFonts w:eastAsia="Arial"/>
        </w:rPr>
        <w:t xml:space="preserve"> </w:t>
      </w:r>
      <w:r w:rsidR="00433739" w:rsidRPr="00C27668">
        <w:rPr>
          <w:rFonts w:eastAsia="Arial"/>
        </w:rPr>
        <w:t>и</w:t>
      </w:r>
      <w:r w:rsidRPr="00C27668">
        <w:rPr>
          <w:rFonts w:eastAsia="Arial"/>
        </w:rPr>
        <w:t xml:space="preserve"> </w:t>
      </w:r>
      <w:r w:rsidR="00433739" w:rsidRPr="00C27668">
        <w:rPr>
          <w:rFonts w:eastAsia="Arial"/>
        </w:rPr>
        <w:t>средња</w:t>
      </w:r>
      <w:r w:rsidRPr="00C27668">
        <w:rPr>
          <w:rFonts w:eastAsia="Arial"/>
        </w:rPr>
        <w:t xml:space="preserve"> </w:t>
      </w:r>
      <w:r w:rsidR="00433739" w:rsidRPr="00C27668">
        <w:rPr>
          <w:rFonts w:eastAsia="Arial"/>
        </w:rPr>
        <w:t>медијска</w:t>
      </w:r>
      <w:r w:rsidRPr="00C27668">
        <w:rPr>
          <w:rFonts w:eastAsia="Arial"/>
        </w:rPr>
        <w:t xml:space="preserve"> </w:t>
      </w:r>
      <w:r w:rsidR="00433739" w:rsidRPr="00C27668">
        <w:rPr>
          <w:rFonts w:eastAsia="Arial"/>
        </w:rPr>
        <w:t>прадузећа</w:t>
      </w:r>
      <w:r w:rsidRPr="00C27668">
        <w:rPr>
          <w:rFonts w:eastAsia="Arial"/>
        </w:rPr>
        <w:t xml:space="preserve">, </w:t>
      </w:r>
      <w:r w:rsidR="00433739" w:rsidRPr="00C27668">
        <w:rPr>
          <w:rFonts w:eastAsia="Arial"/>
        </w:rPr>
        <w:t>као</w:t>
      </w:r>
      <w:r w:rsidRPr="00C27668">
        <w:rPr>
          <w:rFonts w:eastAsia="Arial"/>
        </w:rPr>
        <w:t xml:space="preserve"> </w:t>
      </w:r>
      <w:r w:rsidR="00433739" w:rsidRPr="00C27668">
        <w:rPr>
          <w:rFonts w:eastAsia="Arial"/>
        </w:rPr>
        <w:t>и</w:t>
      </w:r>
      <w:r w:rsidRPr="00C27668">
        <w:rPr>
          <w:rFonts w:eastAsia="Arial"/>
        </w:rPr>
        <w:t xml:space="preserve"> </w:t>
      </w:r>
      <w:r w:rsidR="00433739" w:rsidRPr="00C27668">
        <w:rPr>
          <w:rFonts w:eastAsia="Arial"/>
        </w:rPr>
        <w:t>за</w:t>
      </w:r>
      <w:r w:rsidRPr="00C27668">
        <w:rPr>
          <w:rFonts w:eastAsia="Arial"/>
        </w:rPr>
        <w:t xml:space="preserve"> </w:t>
      </w:r>
      <w:r w:rsidR="00433739" w:rsidRPr="00C27668">
        <w:rPr>
          <w:rFonts w:eastAsia="Arial"/>
        </w:rPr>
        <w:t>све</w:t>
      </w:r>
      <w:r w:rsidRPr="00C27668">
        <w:rPr>
          <w:rFonts w:eastAsia="Arial"/>
        </w:rPr>
        <w:t xml:space="preserve"> </w:t>
      </w:r>
      <w:r w:rsidR="00433739" w:rsidRPr="00C27668">
        <w:rPr>
          <w:rFonts w:eastAsia="Arial"/>
        </w:rPr>
        <w:t>самосталне</w:t>
      </w:r>
      <w:r w:rsidRPr="00C27668">
        <w:rPr>
          <w:rFonts w:eastAsia="Arial"/>
        </w:rPr>
        <w:t xml:space="preserve"> </w:t>
      </w:r>
      <w:r w:rsidR="00433739" w:rsidRPr="00C27668">
        <w:rPr>
          <w:rFonts w:eastAsia="Arial"/>
        </w:rPr>
        <w:t>раднике</w:t>
      </w:r>
      <w:r w:rsidRPr="00C27668">
        <w:rPr>
          <w:rFonts w:eastAsia="Arial"/>
        </w:rPr>
        <w:t>-</w:t>
      </w:r>
      <w:r w:rsidR="00433739" w:rsidRPr="00C27668">
        <w:rPr>
          <w:rFonts w:eastAsia="Arial"/>
        </w:rPr>
        <w:t>ствараоце</w:t>
      </w:r>
      <w:r w:rsidRPr="00C27668">
        <w:rPr>
          <w:rFonts w:eastAsia="Arial"/>
        </w:rPr>
        <w:t xml:space="preserve"> </w:t>
      </w:r>
      <w:r w:rsidR="00433739" w:rsidRPr="00C27668">
        <w:rPr>
          <w:rFonts w:eastAsia="Arial"/>
        </w:rPr>
        <w:t>у</w:t>
      </w:r>
      <w:r w:rsidRPr="00C27668">
        <w:rPr>
          <w:rFonts w:eastAsia="Arial"/>
        </w:rPr>
        <w:t xml:space="preserve"> </w:t>
      </w:r>
      <w:r w:rsidR="00433739" w:rsidRPr="00C27668">
        <w:rPr>
          <w:rFonts w:eastAsia="Arial"/>
        </w:rPr>
        <w:t>култури</w:t>
      </w:r>
      <w:r w:rsidRPr="00C27668">
        <w:rPr>
          <w:rFonts w:eastAsia="Arial"/>
        </w:rPr>
        <w:t>/</w:t>
      </w:r>
      <w:r w:rsidR="00433739" w:rsidRPr="00C27668">
        <w:rPr>
          <w:rFonts w:eastAsia="Arial"/>
        </w:rPr>
        <w:t>медијима</w:t>
      </w:r>
      <w:r w:rsidRPr="00C27668">
        <w:rPr>
          <w:rFonts w:eastAsia="Arial"/>
        </w:rPr>
        <w:t>.</w:t>
      </w:r>
    </w:p>
    <w:p w:rsidR="009F76EB" w:rsidRPr="00C27668" w:rsidRDefault="009F76EB" w:rsidP="000120D8">
      <w:pPr>
        <w:jc w:val="both"/>
        <w:rPr>
          <w:rFonts w:eastAsia="Arial"/>
        </w:rPr>
      </w:pPr>
    </w:p>
    <w:p w:rsidR="009F76EB" w:rsidRPr="00C27668" w:rsidRDefault="009F76EB" w:rsidP="000120D8">
      <w:pPr>
        <w:jc w:val="both"/>
        <w:rPr>
          <w:rFonts w:eastAsia="Arial"/>
          <w:lang w:val="sr-Cyrl-RS"/>
        </w:rPr>
      </w:pPr>
      <w:r w:rsidRPr="00C27668">
        <w:rPr>
          <w:rFonts w:eastAsia="Arial"/>
        </w:rPr>
        <w:t>-</w:t>
      </w:r>
      <w:r w:rsidR="00433739" w:rsidRPr="00C27668">
        <w:rPr>
          <w:rFonts w:eastAsia="Arial"/>
        </w:rPr>
        <w:t>Увођење</w:t>
      </w:r>
      <w:r w:rsidRPr="00C27668">
        <w:rPr>
          <w:rFonts w:eastAsia="Arial"/>
        </w:rPr>
        <w:t xml:space="preserve"> </w:t>
      </w:r>
      <w:r w:rsidR="00433739" w:rsidRPr="00C27668">
        <w:rPr>
          <w:rFonts w:eastAsia="Arial"/>
        </w:rPr>
        <w:t>царинских</w:t>
      </w:r>
      <w:r w:rsidRPr="00C27668">
        <w:rPr>
          <w:rFonts w:eastAsia="Arial"/>
        </w:rPr>
        <w:t xml:space="preserve"> </w:t>
      </w:r>
      <w:r w:rsidR="00433739" w:rsidRPr="00C27668">
        <w:rPr>
          <w:rFonts w:eastAsia="Arial"/>
        </w:rPr>
        <w:t>и</w:t>
      </w:r>
      <w:r w:rsidRPr="00C27668">
        <w:rPr>
          <w:rFonts w:eastAsia="Arial"/>
        </w:rPr>
        <w:t xml:space="preserve"> </w:t>
      </w:r>
      <w:r w:rsidR="00433739" w:rsidRPr="00C27668">
        <w:rPr>
          <w:rFonts w:eastAsia="Arial"/>
        </w:rPr>
        <w:t>пореских</w:t>
      </w:r>
      <w:r w:rsidRPr="00C27668">
        <w:rPr>
          <w:rFonts w:eastAsia="Arial"/>
        </w:rPr>
        <w:t xml:space="preserve"> </w:t>
      </w:r>
      <w:r w:rsidR="00433739" w:rsidRPr="00C27668">
        <w:rPr>
          <w:rFonts w:eastAsia="Arial"/>
        </w:rPr>
        <w:t>олакшица</w:t>
      </w:r>
      <w:r w:rsidRPr="00C27668">
        <w:rPr>
          <w:rFonts w:eastAsia="Arial"/>
        </w:rPr>
        <w:t xml:space="preserve"> </w:t>
      </w:r>
      <w:r w:rsidR="00433739" w:rsidRPr="00C27668">
        <w:rPr>
          <w:rFonts w:eastAsia="Arial"/>
        </w:rPr>
        <w:t>на</w:t>
      </w:r>
      <w:r w:rsidRPr="00C27668">
        <w:rPr>
          <w:rFonts w:eastAsia="Arial"/>
        </w:rPr>
        <w:t xml:space="preserve"> </w:t>
      </w:r>
      <w:r w:rsidR="00433739" w:rsidRPr="00C27668">
        <w:rPr>
          <w:rFonts w:eastAsia="Arial"/>
        </w:rPr>
        <w:t>репроматеријале</w:t>
      </w:r>
      <w:r w:rsidRPr="00C27668">
        <w:rPr>
          <w:rFonts w:eastAsia="Arial"/>
        </w:rPr>
        <w:t xml:space="preserve"> </w:t>
      </w:r>
      <w:r w:rsidR="00433739" w:rsidRPr="00C27668">
        <w:rPr>
          <w:rFonts w:eastAsia="Arial"/>
        </w:rPr>
        <w:t>и</w:t>
      </w:r>
      <w:r w:rsidRPr="00C27668">
        <w:rPr>
          <w:rFonts w:eastAsia="Arial"/>
        </w:rPr>
        <w:t xml:space="preserve"> </w:t>
      </w:r>
      <w:r w:rsidR="00433739" w:rsidRPr="00C27668">
        <w:rPr>
          <w:rFonts w:eastAsia="Arial"/>
        </w:rPr>
        <w:t>набавку</w:t>
      </w:r>
      <w:r w:rsidRPr="00C27668">
        <w:rPr>
          <w:rFonts w:eastAsia="Arial"/>
        </w:rPr>
        <w:t xml:space="preserve"> </w:t>
      </w:r>
      <w:r w:rsidR="00433739" w:rsidRPr="00C27668">
        <w:rPr>
          <w:rFonts w:eastAsia="Arial"/>
        </w:rPr>
        <w:t>опреме</w:t>
      </w:r>
      <w:r w:rsidRPr="00C27668">
        <w:rPr>
          <w:rFonts w:eastAsia="Arial"/>
        </w:rPr>
        <w:t>,</w:t>
      </w:r>
    </w:p>
    <w:p w:rsidR="009F76EB" w:rsidRPr="00C27668" w:rsidRDefault="009F76EB" w:rsidP="000120D8">
      <w:pPr>
        <w:jc w:val="both"/>
        <w:rPr>
          <w:rFonts w:eastAsia="Arial"/>
          <w:color w:val="000000"/>
        </w:rPr>
      </w:pPr>
      <w:r w:rsidRPr="00C27668">
        <w:rPr>
          <w:rFonts w:eastAsia="Arial"/>
        </w:rPr>
        <w:t>-</w:t>
      </w:r>
      <w:r w:rsidR="00433739" w:rsidRPr="00C27668">
        <w:rPr>
          <w:rFonts w:eastAsia="Arial"/>
        </w:rPr>
        <w:t>Укидање</w:t>
      </w:r>
      <w:r w:rsidRPr="00C27668">
        <w:rPr>
          <w:rFonts w:eastAsia="Arial"/>
        </w:rPr>
        <w:t xml:space="preserve"> </w:t>
      </w:r>
      <w:r w:rsidR="00433739" w:rsidRPr="00C27668">
        <w:rPr>
          <w:rFonts w:eastAsia="Arial"/>
        </w:rPr>
        <w:t>ПДВ</w:t>
      </w:r>
      <w:r w:rsidRPr="00C27668">
        <w:rPr>
          <w:rFonts w:eastAsia="Arial"/>
        </w:rPr>
        <w:t>-</w:t>
      </w:r>
      <w:r w:rsidR="00433739" w:rsidRPr="00C27668">
        <w:rPr>
          <w:rFonts w:eastAsia="Arial"/>
        </w:rPr>
        <w:t>а</w:t>
      </w:r>
      <w:r w:rsidRPr="00C27668">
        <w:rPr>
          <w:rFonts w:eastAsia="Arial"/>
        </w:rPr>
        <w:t xml:space="preserve"> </w:t>
      </w:r>
      <w:r w:rsidR="00433739" w:rsidRPr="00C27668">
        <w:rPr>
          <w:rFonts w:eastAsia="Arial"/>
        </w:rPr>
        <w:t>на</w:t>
      </w:r>
      <w:r w:rsidRPr="00C27668">
        <w:rPr>
          <w:rFonts w:eastAsia="Arial"/>
        </w:rPr>
        <w:t xml:space="preserve"> </w:t>
      </w:r>
      <w:r w:rsidR="00433739" w:rsidRPr="00C27668">
        <w:rPr>
          <w:rFonts w:eastAsia="Arial"/>
        </w:rPr>
        <w:t>средства</w:t>
      </w:r>
      <w:r w:rsidRPr="00C27668">
        <w:rPr>
          <w:rFonts w:eastAsia="Arial"/>
        </w:rPr>
        <w:t xml:space="preserve"> </w:t>
      </w:r>
      <w:r w:rsidR="00433739" w:rsidRPr="00C27668">
        <w:rPr>
          <w:rFonts w:eastAsia="Arial"/>
        </w:rPr>
        <w:t>која</w:t>
      </w:r>
      <w:r w:rsidRPr="00C27668">
        <w:rPr>
          <w:rFonts w:eastAsia="Arial"/>
        </w:rPr>
        <w:t xml:space="preserve"> </w:t>
      </w:r>
      <w:r w:rsidR="00433739" w:rsidRPr="00C27668">
        <w:rPr>
          <w:rFonts w:eastAsia="Arial"/>
        </w:rPr>
        <w:t>су</w:t>
      </w:r>
      <w:r w:rsidRPr="00C27668">
        <w:rPr>
          <w:rFonts w:eastAsia="Arial"/>
        </w:rPr>
        <w:t xml:space="preserve"> </w:t>
      </w:r>
      <w:r w:rsidR="00433739" w:rsidRPr="00C27668">
        <w:rPr>
          <w:rFonts w:eastAsia="Arial"/>
        </w:rPr>
        <w:t>добијена</w:t>
      </w:r>
      <w:r w:rsidRPr="00C27668">
        <w:rPr>
          <w:rFonts w:eastAsia="Arial"/>
        </w:rPr>
        <w:t xml:space="preserve"> </w:t>
      </w:r>
      <w:r w:rsidR="00433739" w:rsidRPr="00C27668">
        <w:rPr>
          <w:rFonts w:eastAsia="Arial"/>
        </w:rPr>
        <w:t>као</w:t>
      </w:r>
      <w:r w:rsidRPr="00C27668">
        <w:rPr>
          <w:rFonts w:eastAsia="Arial"/>
        </w:rPr>
        <w:t xml:space="preserve"> </w:t>
      </w:r>
      <w:r w:rsidR="00433739" w:rsidRPr="00C27668">
        <w:rPr>
          <w:rFonts w:eastAsia="Arial"/>
        </w:rPr>
        <w:t>директна</w:t>
      </w:r>
      <w:r w:rsidRPr="00C27668">
        <w:rPr>
          <w:rFonts w:eastAsia="Arial"/>
        </w:rPr>
        <w:t xml:space="preserve"> </w:t>
      </w:r>
      <w:r w:rsidR="00433739" w:rsidRPr="00C27668">
        <w:rPr>
          <w:rFonts w:eastAsia="Arial"/>
        </w:rPr>
        <w:t>државна</w:t>
      </w:r>
      <w:r w:rsidRPr="00C27668">
        <w:rPr>
          <w:rFonts w:eastAsia="Arial"/>
        </w:rPr>
        <w:t xml:space="preserve"> </w:t>
      </w:r>
      <w:r w:rsidR="00433739" w:rsidRPr="00C27668">
        <w:rPr>
          <w:rFonts w:eastAsia="Arial"/>
        </w:rPr>
        <w:t>помоћ</w:t>
      </w:r>
      <w:r w:rsidRPr="00C27668">
        <w:rPr>
          <w:rFonts w:eastAsia="Arial"/>
        </w:rPr>
        <w:t xml:space="preserve"> (</w:t>
      </w:r>
      <w:r w:rsidR="00433739" w:rsidRPr="00C27668">
        <w:rPr>
          <w:rFonts w:eastAsia="Arial"/>
        </w:rPr>
        <w:t>пројектно</w:t>
      </w:r>
      <w:r w:rsidRPr="00C27668">
        <w:rPr>
          <w:rFonts w:eastAsia="Arial"/>
        </w:rPr>
        <w:t xml:space="preserve"> </w:t>
      </w:r>
      <w:r w:rsidR="00433739" w:rsidRPr="00C27668">
        <w:rPr>
          <w:rFonts w:eastAsia="Arial"/>
        </w:rPr>
        <w:t>суфинансирање</w:t>
      </w:r>
      <w:r w:rsidRPr="00C27668">
        <w:rPr>
          <w:rFonts w:eastAsia="Arial"/>
        </w:rPr>
        <w:t xml:space="preserve">), </w:t>
      </w:r>
    </w:p>
    <w:p w:rsidR="009F76EB" w:rsidRPr="00C27668" w:rsidRDefault="009F76EB" w:rsidP="000120D8">
      <w:pPr>
        <w:jc w:val="both"/>
        <w:rPr>
          <w:bCs/>
        </w:rPr>
      </w:pPr>
      <w:r w:rsidRPr="00C27668">
        <w:rPr>
          <w:bCs/>
        </w:rPr>
        <w:t>-</w:t>
      </w:r>
      <w:r w:rsidR="00433739" w:rsidRPr="00C27668">
        <w:rPr>
          <w:bCs/>
        </w:rPr>
        <w:t>Укидање</w:t>
      </w:r>
      <w:r w:rsidRPr="00C27668">
        <w:rPr>
          <w:bCs/>
        </w:rPr>
        <w:t xml:space="preserve">, </w:t>
      </w:r>
      <w:r w:rsidR="00433739" w:rsidRPr="00C27668">
        <w:rPr>
          <w:bCs/>
        </w:rPr>
        <w:t>или</w:t>
      </w:r>
      <w:r w:rsidRPr="00C27668">
        <w:rPr>
          <w:bCs/>
        </w:rPr>
        <w:t xml:space="preserve"> </w:t>
      </w:r>
      <w:r w:rsidR="00433739" w:rsidRPr="00C27668">
        <w:rPr>
          <w:bCs/>
        </w:rPr>
        <w:t>смањење</w:t>
      </w:r>
      <w:r w:rsidRPr="00C27668">
        <w:rPr>
          <w:bCs/>
        </w:rPr>
        <w:t xml:space="preserve">, </w:t>
      </w:r>
      <w:r w:rsidR="00433739" w:rsidRPr="00C27668">
        <w:rPr>
          <w:bCs/>
        </w:rPr>
        <w:t>ПДВ</w:t>
      </w:r>
      <w:r w:rsidRPr="00C27668">
        <w:rPr>
          <w:bCs/>
        </w:rPr>
        <w:t>-</w:t>
      </w:r>
      <w:r w:rsidR="00433739" w:rsidRPr="00C27668">
        <w:rPr>
          <w:bCs/>
        </w:rPr>
        <w:t>а</w:t>
      </w:r>
      <w:r w:rsidRPr="00C27668">
        <w:rPr>
          <w:bCs/>
        </w:rPr>
        <w:t xml:space="preserve"> </w:t>
      </w:r>
      <w:r w:rsidR="00433739" w:rsidRPr="00C27668">
        <w:rPr>
          <w:bCs/>
        </w:rPr>
        <w:t>на</w:t>
      </w:r>
      <w:r w:rsidRPr="00C27668">
        <w:rPr>
          <w:bCs/>
        </w:rPr>
        <w:t xml:space="preserve"> </w:t>
      </w:r>
      <w:r w:rsidR="00433739" w:rsidRPr="00C27668">
        <w:rPr>
          <w:bCs/>
        </w:rPr>
        <w:t>хуманитарне</w:t>
      </w:r>
      <w:r w:rsidRPr="00C27668">
        <w:rPr>
          <w:bCs/>
        </w:rPr>
        <w:t xml:space="preserve"> </w:t>
      </w:r>
      <w:r w:rsidR="00433739" w:rsidRPr="00C27668">
        <w:rPr>
          <w:bCs/>
        </w:rPr>
        <w:t>акције</w:t>
      </w:r>
      <w:r w:rsidRPr="00C27668">
        <w:rPr>
          <w:bCs/>
        </w:rPr>
        <w:t xml:space="preserve">, </w:t>
      </w:r>
      <w:r w:rsidR="00433739" w:rsidRPr="00C27668">
        <w:rPr>
          <w:bCs/>
        </w:rPr>
        <w:t>укључујући</w:t>
      </w:r>
      <w:r w:rsidRPr="00C27668">
        <w:rPr>
          <w:bCs/>
        </w:rPr>
        <w:t xml:space="preserve"> </w:t>
      </w:r>
      <w:r w:rsidR="00433739" w:rsidRPr="00C27668">
        <w:rPr>
          <w:bCs/>
        </w:rPr>
        <w:t>ту</w:t>
      </w:r>
      <w:r w:rsidRPr="00C27668">
        <w:rPr>
          <w:bCs/>
        </w:rPr>
        <w:t xml:space="preserve"> </w:t>
      </w:r>
      <w:r w:rsidR="00433739" w:rsidRPr="00C27668">
        <w:rPr>
          <w:bCs/>
        </w:rPr>
        <w:t>и</w:t>
      </w:r>
      <w:r w:rsidRPr="00C27668">
        <w:rPr>
          <w:bCs/>
        </w:rPr>
        <w:t xml:space="preserve"> </w:t>
      </w:r>
      <w:r w:rsidR="00433739" w:rsidRPr="00C27668">
        <w:rPr>
          <w:bCs/>
        </w:rPr>
        <w:t>хуманитарне</w:t>
      </w:r>
      <w:r w:rsidRPr="00C27668">
        <w:rPr>
          <w:bCs/>
        </w:rPr>
        <w:t xml:space="preserve"> </w:t>
      </w:r>
      <w:r w:rsidR="00433739" w:rsidRPr="00C27668">
        <w:rPr>
          <w:bCs/>
        </w:rPr>
        <w:t>активности</w:t>
      </w:r>
      <w:r w:rsidRPr="00C27668">
        <w:rPr>
          <w:bCs/>
        </w:rPr>
        <w:t xml:space="preserve"> </w:t>
      </w:r>
      <w:r w:rsidR="00433739" w:rsidRPr="00C27668">
        <w:rPr>
          <w:bCs/>
        </w:rPr>
        <w:t>које</w:t>
      </w:r>
      <w:r w:rsidRPr="00C27668">
        <w:rPr>
          <w:bCs/>
        </w:rPr>
        <w:t xml:space="preserve"> </w:t>
      </w:r>
      <w:r w:rsidR="00433739" w:rsidRPr="00C27668">
        <w:rPr>
          <w:bCs/>
        </w:rPr>
        <w:t>покреће</w:t>
      </w:r>
      <w:r w:rsidRPr="00C27668">
        <w:rPr>
          <w:bCs/>
        </w:rPr>
        <w:t xml:space="preserve"> </w:t>
      </w:r>
      <w:r w:rsidR="00433739" w:rsidRPr="00C27668">
        <w:rPr>
          <w:bCs/>
        </w:rPr>
        <w:t>и</w:t>
      </w:r>
      <w:r w:rsidRPr="00C27668">
        <w:rPr>
          <w:bCs/>
        </w:rPr>
        <w:t xml:space="preserve"> </w:t>
      </w:r>
      <w:r w:rsidR="00433739" w:rsidRPr="00C27668">
        <w:rPr>
          <w:bCs/>
        </w:rPr>
        <w:t>реализује</w:t>
      </w:r>
      <w:r w:rsidRPr="00C27668">
        <w:rPr>
          <w:bCs/>
        </w:rPr>
        <w:t xml:space="preserve"> </w:t>
      </w:r>
      <w:r w:rsidR="00433739" w:rsidRPr="00C27668">
        <w:rPr>
          <w:bCs/>
        </w:rPr>
        <w:t>огласна</w:t>
      </w:r>
      <w:r w:rsidRPr="00C27668">
        <w:rPr>
          <w:bCs/>
        </w:rPr>
        <w:t xml:space="preserve"> </w:t>
      </w:r>
      <w:r w:rsidR="00433739" w:rsidRPr="00C27668">
        <w:rPr>
          <w:bCs/>
        </w:rPr>
        <w:t>индустрија</w:t>
      </w:r>
      <w:r w:rsidRPr="00C27668">
        <w:rPr>
          <w:bCs/>
        </w:rPr>
        <w:t>,</w:t>
      </w:r>
    </w:p>
    <w:p w:rsidR="009F76EB" w:rsidRPr="00C27668" w:rsidRDefault="009F76EB" w:rsidP="000120D8">
      <w:pPr>
        <w:jc w:val="both"/>
        <w:rPr>
          <w:bCs/>
        </w:rPr>
      </w:pPr>
      <w:r w:rsidRPr="00C27668">
        <w:rPr>
          <w:bCs/>
        </w:rPr>
        <w:t>-</w:t>
      </w:r>
      <w:r w:rsidR="00433739" w:rsidRPr="00C27668">
        <w:rPr>
          <w:bCs/>
        </w:rPr>
        <w:t>Увођење</w:t>
      </w:r>
      <w:r w:rsidRPr="00C27668">
        <w:rPr>
          <w:bCs/>
        </w:rPr>
        <w:t xml:space="preserve"> </w:t>
      </w:r>
      <w:r w:rsidR="00433739" w:rsidRPr="00C27668">
        <w:rPr>
          <w:bCs/>
        </w:rPr>
        <w:t>стимулативних</w:t>
      </w:r>
      <w:r w:rsidRPr="00C27668">
        <w:rPr>
          <w:bCs/>
        </w:rPr>
        <w:t xml:space="preserve"> </w:t>
      </w:r>
      <w:r w:rsidR="00433739" w:rsidRPr="00C27668">
        <w:rPr>
          <w:bCs/>
        </w:rPr>
        <w:t>финансијских</w:t>
      </w:r>
      <w:r w:rsidRPr="00C27668">
        <w:rPr>
          <w:bCs/>
        </w:rPr>
        <w:t xml:space="preserve"> </w:t>
      </w:r>
      <w:r w:rsidR="00433739" w:rsidRPr="00C27668">
        <w:rPr>
          <w:bCs/>
        </w:rPr>
        <w:t>мера</w:t>
      </w:r>
      <w:r w:rsidRPr="00C27668">
        <w:rPr>
          <w:bCs/>
        </w:rPr>
        <w:t xml:space="preserve"> </w:t>
      </w:r>
      <w:r w:rsidR="00433739" w:rsidRPr="00C27668">
        <w:rPr>
          <w:bCs/>
        </w:rPr>
        <w:t>према</w:t>
      </w:r>
      <w:r w:rsidRPr="00C27668">
        <w:rPr>
          <w:bCs/>
        </w:rPr>
        <w:t xml:space="preserve"> </w:t>
      </w:r>
      <w:r w:rsidR="00433739" w:rsidRPr="00C27668">
        <w:rPr>
          <w:bCs/>
        </w:rPr>
        <w:t>медијима</w:t>
      </w:r>
      <w:r w:rsidRPr="00C27668">
        <w:rPr>
          <w:bCs/>
        </w:rPr>
        <w:t xml:space="preserve"> </w:t>
      </w:r>
      <w:r w:rsidR="00433739" w:rsidRPr="00C27668">
        <w:rPr>
          <w:bCs/>
        </w:rPr>
        <w:t>у</w:t>
      </w:r>
      <w:r w:rsidRPr="00C27668">
        <w:rPr>
          <w:bCs/>
        </w:rPr>
        <w:t xml:space="preserve"> </w:t>
      </w:r>
      <w:r w:rsidR="00433739" w:rsidRPr="00C27668">
        <w:rPr>
          <w:bCs/>
        </w:rPr>
        <w:t>неразвијеним</w:t>
      </w:r>
      <w:r w:rsidRPr="00C27668">
        <w:rPr>
          <w:bCs/>
        </w:rPr>
        <w:t xml:space="preserve"> </w:t>
      </w:r>
      <w:r w:rsidR="00433739" w:rsidRPr="00C27668">
        <w:rPr>
          <w:bCs/>
        </w:rPr>
        <w:t>деловима</w:t>
      </w:r>
      <w:r w:rsidRPr="00C27668">
        <w:rPr>
          <w:bCs/>
        </w:rPr>
        <w:t xml:space="preserve"> </w:t>
      </w:r>
      <w:r w:rsidR="00433739" w:rsidRPr="00C27668">
        <w:rPr>
          <w:bCs/>
        </w:rPr>
        <w:t>и</w:t>
      </w:r>
      <w:r w:rsidRPr="00C27668">
        <w:rPr>
          <w:bCs/>
        </w:rPr>
        <w:t xml:space="preserve"> </w:t>
      </w:r>
      <w:r w:rsidR="00433739" w:rsidRPr="00C27668">
        <w:rPr>
          <w:bCs/>
        </w:rPr>
        <w:t>регионима</w:t>
      </w:r>
      <w:r w:rsidRPr="00C27668">
        <w:rPr>
          <w:bCs/>
        </w:rPr>
        <w:t xml:space="preserve"> </w:t>
      </w:r>
      <w:r w:rsidR="00433739" w:rsidRPr="00C27668">
        <w:rPr>
          <w:bCs/>
        </w:rPr>
        <w:t>земље</w:t>
      </w:r>
      <w:r w:rsidRPr="00C27668">
        <w:rPr>
          <w:bCs/>
        </w:rPr>
        <w:t xml:space="preserve">, </w:t>
      </w:r>
      <w:r w:rsidR="00433739" w:rsidRPr="00C27668">
        <w:rPr>
          <w:bCs/>
        </w:rPr>
        <w:t>у</w:t>
      </w:r>
      <w:r w:rsidRPr="00C27668">
        <w:rPr>
          <w:bCs/>
        </w:rPr>
        <w:t xml:space="preserve"> </w:t>
      </w:r>
      <w:r w:rsidR="00433739" w:rsidRPr="00C27668">
        <w:rPr>
          <w:bCs/>
        </w:rPr>
        <w:t>циљу</w:t>
      </w:r>
      <w:r w:rsidRPr="00C27668">
        <w:rPr>
          <w:bCs/>
        </w:rPr>
        <w:t xml:space="preserve"> </w:t>
      </w:r>
      <w:r w:rsidR="00433739" w:rsidRPr="00C27668">
        <w:rPr>
          <w:bCs/>
        </w:rPr>
        <w:t>постизања</w:t>
      </w:r>
      <w:r w:rsidRPr="00C27668">
        <w:rPr>
          <w:bCs/>
        </w:rPr>
        <w:t xml:space="preserve"> </w:t>
      </w:r>
      <w:r w:rsidR="00433739" w:rsidRPr="00C27668">
        <w:rPr>
          <w:bCs/>
        </w:rPr>
        <w:t>баланса</w:t>
      </w:r>
      <w:r w:rsidRPr="00C27668">
        <w:rPr>
          <w:bCs/>
        </w:rPr>
        <w:t xml:space="preserve"> </w:t>
      </w:r>
      <w:r w:rsidR="00433739" w:rsidRPr="00C27668">
        <w:rPr>
          <w:bCs/>
        </w:rPr>
        <w:t>и</w:t>
      </w:r>
      <w:r w:rsidRPr="00C27668">
        <w:rPr>
          <w:bCs/>
        </w:rPr>
        <w:t xml:space="preserve"> </w:t>
      </w:r>
      <w:r w:rsidR="00433739" w:rsidRPr="00C27668">
        <w:rPr>
          <w:bCs/>
        </w:rPr>
        <w:t>децентрализације</w:t>
      </w:r>
      <w:r w:rsidRPr="00C27668">
        <w:rPr>
          <w:bCs/>
        </w:rPr>
        <w:t xml:space="preserve">, </w:t>
      </w:r>
    </w:p>
    <w:p w:rsidR="009F76EB" w:rsidRPr="00C27668" w:rsidRDefault="009F76EB" w:rsidP="000120D8">
      <w:pPr>
        <w:jc w:val="both"/>
        <w:rPr>
          <w:bCs/>
        </w:rPr>
      </w:pPr>
      <w:r w:rsidRPr="00C27668">
        <w:rPr>
          <w:bCs/>
        </w:rPr>
        <w:t>-</w:t>
      </w:r>
      <w:r w:rsidR="00433739" w:rsidRPr="00C27668">
        <w:rPr>
          <w:bCs/>
        </w:rPr>
        <w:t>Увођење</w:t>
      </w:r>
      <w:r w:rsidRPr="00C27668">
        <w:rPr>
          <w:bCs/>
        </w:rPr>
        <w:t xml:space="preserve"> </w:t>
      </w:r>
      <w:r w:rsidR="00433739" w:rsidRPr="00C27668">
        <w:rPr>
          <w:bCs/>
        </w:rPr>
        <w:t>мера</w:t>
      </w:r>
      <w:r w:rsidRPr="00C27668">
        <w:rPr>
          <w:bCs/>
        </w:rPr>
        <w:t xml:space="preserve"> </w:t>
      </w:r>
      <w:r w:rsidR="00433739" w:rsidRPr="00C27668">
        <w:rPr>
          <w:bCs/>
        </w:rPr>
        <w:t>и</w:t>
      </w:r>
      <w:r w:rsidRPr="00C27668">
        <w:rPr>
          <w:bCs/>
        </w:rPr>
        <w:t xml:space="preserve"> </w:t>
      </w:r>
      <w:r w:rsidR="00433739" w:rsidRPr="00C27668">
        <w:rPr>
          <w:bCs/>
        </w:rPr>
        <w:t>контролних</w:t>
      </w:r>
      <w:r w:rsidRPr="00C27668">
        <w:rPr>
          <w:bCs/>
        </w:rPr>
        <w:t xml:space="preserve"> </w:t>
      </w:r>
      <w:r w:rsidR="00433739" w:rsidRPr="00C27668">
        <w:rPr>
          <w:bCs/>
        </w:rPr>
        <w:t>механизама</w:t>
      </w:r>
      <w:r w:rsidRPr="00C27668">
        <w:rPr>
          <w:bCs/>
        </w:rPr>
        <w:t xml:space="preserve"> </w:t>
      </w:r>
      <w:r w:rsidR="00433739" w:rsidRPr="00C27668">
        <w:rPr>
          <w:bCs/>
        </w:rPr>
        <w:t>којима</w:t>
      </w:r>
      <w:r w:rsidRPr="00C27668">
        <w:rPr>
          <w:bCs/>
        </w:rPr>
        <w:t xml:space="preserve"> </w:t>
      </w:r>
      <w:r w:rsidR="00433739" w:rsidRPr="00C27668">
        <w:rPr>
          <w:bCs/>
        </w:rPr>
        <w:t>се</w:t>
      </w:r>
      <w:r w:rsidRPr="00C27668">
        <w:rPr>
          <w:bCs/>
        </w:rPr>
        <w:t xml:space="preserve"> </w:t>
      </w:r>
      <w:r w:rsidR="00433739" w:rsidRPr="00C27668">
        <w:rPr>
          <w:bCs/>
        </w:rPr>
        <w:t>смањује</w:t>
      </w:r>
      <w:r w:rsidRPr="00C27668">
        <w:rPr>
          <w:bCs/>
        </w:rPr>
        <w:t xml:space="preserve"> </w:t>
      </w:r>
      <w:r w:rsidR="00433739" w:rsidRPr="00C27668">
        <w:rPr>
          <w:bCs/>
        </w:rPr>
        <w:t>и</w:t>
      </w:r>
      <w:r w:rsidRPr="00C27668">
        <w:rPr>
          <w:bCs/>
        </w:rPr>
        <w:t xml:space="preserve"> </w:t>
      </w:r>
      <w:r w:rsidR="00433739" w:rsidRPr="00C27668">
        <w:rPr>
          <w:bCs/>
        </w:rPr>
        <w:t>спречава</w:t>
      </w:r>
      <w:r w:rsidRPr="00C27668">
        <w:rPr>
          <w:bCs/>
        </w:rPr>
        <w:t xml:space="preserve"> </w:t>
      </w:r>
      <w:r w:rsidR="00433739" w:rsidRPr="00C27668">
        <w:rPr>
          <w:bCs/>
        </w:rPr>
        <w:t>корупција</w:t>
      </w:r>
      <w:r w:rsidRPr="00C27668">
        <w:rPr>
          <w:bCs/>
        </w:rPr>
        <w:t xml:space="preserve">, </w:t>
      </w:r>
      <w:r w:rsidR="00433739" w:rsidRPr="00C27668">
        <w:rPr>
          <w:bCs/>
        </w:rPr>
        <w:t>у</w:t>
      </w:r>
      <w:r w:rsidRPr="00C27668">
        <w:rPr>
          <w:bCs/>
        </w:rPr>
        <w:t xml:space="preserve"> </w:t>
      </w:r>
      <w:r w:rsidR="00433739" w:rsidRPr="00C27668">
        <w:rPr>
          <w:bCs/>
        </w:rPr>
        <w:t>смислу</w:t>
      </w:r>
      <w:r w:rsidRPr="00C27668">
        <w:rPr>
          <w:bCs/>
        </w:rPr>
        <w:t xml:space="preserve"> </w:t>
      </w:r>
      <w:r w:rsidR="00433739" w:rsidRPr="00C27668">
        <w:rPr>
          <w:bCs/>
        </w:rPr>
        <w:t>Препорука</w:t>
      </w:r>
      <w:r w:rsidRPr="00C27668">
        <w:rPr>
          <w:bCs/>
        </w:rPr>
        <w:t xml:space="preserve"> </w:t>
      </w:r>
      <w:r w:rsidR="00433739" w:rsidRPr="00C27668">
        <w:rPr>
          <w:bCs/>
        </w:rPr>
        <w:t>Савета</w:t>
      </w:r>
      <w:r w:rsidRPr="00C27668">
        <w:rPr>
          <w:bCs/>
        </w:rPr>
        <w:t xml:space="preserve"> </w:t>
      </w:r>
      <w:r w:rsidR="00433739" w:rsidRPr="00C27668">
        <w:rPr>
          <w:bCs/>
        </w:rPr>
        <w:t>за</w:t>
      </w:r>
      <w:r w:rsidRPr="00C27668">
        <w:rPr>
          <w:bCs/>
        </w:rPr>
        <w:t xml:space="preserve"> </w:t>
      </w:r>
      <w:r w:rsidR="00433739" w:rsidRPr="00C27668">
        <w:rPr>
          <w:bCs/>
        </w:rPr>
        <w:t>борбу</w:t>
      </w:r>
      <w:r w:rsidRPr="00C27668">
        <w:rPr>
          <w:bCs/>
        </w:rPr>
        <w:t xml:space="preserve"> </w:t>
      </w:r>
      <w:r w:rsidR="00433739" w:rsidRPr="00C27668">
        <w:rPr>
          <w:bCs/>
        </w:rPr>
        <w:t>против</w:t>
      </w:r>
      <w:r w:rsidRPr="00C27668">
        <w:rPr>
          <w:bCs/>
        </w:rPr>
        <w:t xml:space="preserve"> </w:t>
      </w:r>
      <w:r w:rsidR="00433739" w:rsidRPr="00C27668">
        <w:rPr>
          <w:bCs/>
        </w:rPr>
        <w:t>корупције</w:t>
      </w:r>
      <w:r w:rsidRPr="00C27668">
        <w:rPr>
          <w:bCs/>
        </w:rPr>
        <w:t xml:space="preserve">, </w:t>
      </w:r>
    </w:p>
    <w:p w:rsidR="009F76EB" w:rsidRPr="00C27668" w:rsidRDefault="009F76EB" w:rsidP="000120D8">
      <w:pPr>
        <w:jc w:val="both"/>
        <w:rPr>
          <w:bCs/>
        </w:rPr>
      </w:pPr>
      <w:r w:rsidRPr="00C27668">
        <w:rPr>
          <w:bCs/>
        </w:rPr>
        <w:t>-</w:t>
      </w:r>
      <w:r w:rsidR="00433739" w:rsidRPr="00C27668">
        <w:rPr>
          <w:bCs/>
        </w:rPr>
        <w:t>Измене</w:t>
      </w:r>
      <w:r w:rsidRPr="00C27668">
        <w:rPr>
          <w:bCs/>
        </w:rPr>
        <w:t xml:space="preserve"> </w:t>
      </w:r>
      <w:r w:rsidR="00433739" w:rsidRPr="00C27668">
        <w:rPr>
          <w:bCs/>
        </w:rPr>
        <w:t>закона</w:t>
      </w:r>
      <w:r w:rsidRPr="00C27668">
        <w:rPr>
          <w:bCs/>
        </w:rPr>
        <w:t xml:space="preserve"> </w:t>
      </w:r>
      <w:r w:rsidR="00433739" w:rsidRPr="00C27668">
        <w:rPr>
          <w:bCs/>
        </w:rPr>
        <w:t>који</w:t>
      </w:r>
      <w:r w:rsidRPr="00C27668">
        <w:rPr>
          <w:bCs/>
        </w:rPr>
        <w:t xml:space="preserve"> </w:t>
      </w:r>
      <w:r w:rsidR="00433739" w:rsidRPr="00C27668">
        <w:rPr>
          <w:bCs/>
        </w:rPr>
        <w:t>уређује</w:t>
      </w:r>
      <w:r w:rsidRPr="00C27668">
        <w:rPr>
          <w:bCs/>
        </w:rPr>
        <w:t xml:space="preserve"> </w:t>
      </w:r>
      <w:r w:rsidR="00433739" w:rsidRPr="00C27668">
        <w:rPr>
          <w:bCs/>
        </w:rPr>
        <w:t>ауторско</w:t>
      </w:r>
      <w:r w:rsidRPr="00C27668">
        <w:rPr>
          <w:bCs/>
        </w:rPr>
        <w:t xml:space="preserve"> </w:t>
      </w:r>
      <w:r w:rsidR="00433739" w:rsidRPr="00C27668">
        <w:rPr>
          <w:bCs/>
        </w:rPr>
        <w:t>и</w:t>
      </w:r>
      <w:r w:rsidRPr="00C27668">
        <w:rPr>
          <w:bCs/>
        </w:rPr>
        <w:t xml:space="preserve"> </w:t>
      </w:r>
      <w:r w:rsidR="00433739" w:rsidRPr="00C27668">
        <w:rPr>
          <w:bCs/>
        </w:rPr>
        <w:t>сродна</w:t>
      </w:r>
      <w:r w:rsidRPr="00C27668">
        <w:rPr>
          <w:bCs/>
        </w:rPr>
        <w:t xml:space="preserve"> </w:t>
      </w:r>
      <w:r w:rsidR="00433739" w:rsidRPr="00C27668">
        <w:rPr>
          <w:bCs/>
        </w:rPr>
        <w:t>права</w:t>
      </w:r>
      <w:r w:rsidRPr="00C27668">
        <w:rPr>
          <w:bCs/>
        </w:rPr>
        <w:t xml:space="preserve">, </w:t>
      </w:r>
      <w:r w:rsidR="00433739" w:rsidRPr="00C27668">
        <w:rPr>
          <w:bCs/>
        </w:rPr>
        <w:t>нарочито</w:t>
      </w:r>
      <w:r w:rsidRPr="00C27668">
        <w:rPr>
          <w:bCs/>
        </w:rPr>
        <w:t xml:space="preserve"> </w:t>
      </w:r>
      <w:r w:rsidR="00433739" w:rsidRPr="00C27668">
        <w:rPr>
          <w:bCs/>
        </w:rPr>
        <w:t>у</w:t>
      </w:r>
      <w:r w:rsidRPr="00C27668">
        <w:rPr>
          <w:bCs/>
        </w:rPr>
        <w:t xml:space="preserve"> </w:t>
      </w:r>
      <w:r w:rsidR="00433739" w:rsidRPr="00C27668">
        <w:rPr>
          <w:bCs/>
        </w:rPr>
        <w:t>односу</w:t>
      </w:r>
      <w:r w:rsidRPr="00C27668">
        <w:rPr>
          <w:bCs/>
        </w:rPr>
        <w:t xml:space="preserve"> </w:t>
      </w:r>
      <w:r w:rsidR="00433739" w:rsidRPr="00C27668">
        <w:rPr>
          <w:bCs/>
        </w:rPr>
        <w:t>на</w:t>
      </w:r>
      <w:r w:rsidRPr="00C27668">
        <w:rPr>
          <w:bCs/>
        </w:rPr>
        <w:t xml:space="preserve"> </w:t>
      </w:r>
      <w:r w:rsidR="00433739" w:rsidRPr="00C27668">
        <w:rPr>
          <w:bCs/>
        </w:rPr>
        <w:t>критеријуме</w:t>
      </w:r>
      <w:r w:rsidRPr="00C27668">
        <w:rPr>
          <w:bCs/>
        </w:rPr>
        <w:t xml:space="preserve"> </w:t>
      </w:r>
      <w:r w:rsidR="00433739" w:rsidRPr="00C27668">
        <w:rPr>
          <w:bCs/>
        </w:rPr>
        <w:t>за</w:t>
      </w:r>
      <w:r w:rsidRPr="00C27668">
        <w:rPr>
          <w:bCs/>
        </w:rPr>
        <w:t xml:space="preserve"> </w:t>
      </w:r>
      <w:r w:rsidR="00433739" w:rsidRPr="00C27668">
        <w:rPr>
          <w:bCs/>
        </w:rPr>
        <w:t>одређивање</w:t>
      </w:r>
      <w:r w:rsidRPr="00C27668">
        <w:rPr>
          <w:bCs/>
        </w:rPr>
        <w:t xml:space="preserve"> </w:t>
      </w:r>
      <w:r w:rsidR="00433739" w:rsidRPr="00C27668">
        <w:rPr>
          <w:bCs/>
        </w:rPr>
        <w:t>тарифе</w:t>
      </w:r>
      <w:r w:rsidRPr="00C27668">
        <w:rPr>
          <w:bCs/>
        </w:rPr>
        <w:t xml:space="preserve"> </w:t>
      </w:r>
      <w:r w:rsidR="00433739" w:rsidRPr="00C27668">
        <w:rPr>
          <w:bCs/>
        </w:rPr>
        <w:t>и</w:t>
      </w:r>
      <w:r w:rsidRPr="00C27668">
        <w:rPr>
          <w:bCs/>
        </w:rPr>
        <w:t xml:space="preserve"> </w:t>
      </w:r>
      <w:r w:rsidR="00433739" w:rsidRPr="00C27668">
        <w:rPr>
          <w:bCs/>
        </w:rPr>
        <w:t>поступак</w:t>
      </w:r>
      <w:r w:rsidRPr="00C27668">
        <w:rPr>
          <w:bCs/>
        </w:rPr>
        <w:t xml:space="preserve"> </w:t>
      </w:r>
      <w:r w:rsidR="00433739" w:rsidRPr="00C27668">
        <w:rPr>
          <w:bCs/>
        </w:rPr>
        <w:t>преговарања</w:t>
      </w:r>
      <w:r w:rsidRPr="00C27668">
        <w:rPr>
          <w:bCs/>
        </w:rPr>
        <w:t xml:space="preserve">, </w:t>
      </w:r>
      <w:r w:rsidR="00433739" w:rsidRPr="00C27668">
        <w:rPr>
          <w:bCs/>
        </w:rPr>
        <w:t>да</w:t>
      </w:r>
      <w:r w:rsidRPr="00C27668">
        <w:rPr>
          <w:bCs/>
        </w:rPr>
        <w:t xml:space="preserve"> </w:t>
      </w:r>
      <w:r w:rsidR="00433739" w:rsidRPr="00C27668">
        <w:rPr>
          <w:bCs/>
        </w:rPr>
        <w:t>би</w:t>
      </w:r>
      <w:r w:rsidRPr="00C27668">
        <w:rPr>
          <w:bCs/>
        </w:rPr>
        <w:t xml:space="preserve"> </w:t>
      </w:r>
      <w:r w:rsidR="00433739" w:rsidRPr="00C27668">
        <w:rPr>
          <w:bCs/>
        </w:rPr>
        <w:t>се</w:t>
      </w:r>
      <w:r w:rsidRPr="00C27668">
        <w:rPr>
          <w:bCs/>
        </w:rPr>
        <w:t xml:space="preserve"> </w:t>
      </w:r>
      <w:r w:rsidR="00433739" w:rsidRPr="00C27668">
        <w:rPr>
          <w:bCs/>
        </w:rPr>
        <w:t>постигло</w:t>
      </w:r>
      <w:r w:rsidRPr="00C27668">
        <w:rPr>
          <w:bCs/>
        </w:rPr>
        <w:t xml:space="preserve"> </w:t>
      </w:r>
      <w:r w:rsidR="00433739" w:rsidRPr="00C27668">
        <w:rPr>
          <w:bCs/>
        </w:rPr>
        <w:t>једнако</w:t>
      </w:r>
      <w:r w:rsidRPr="00C27668">
        <w:rPr>
          <w:bCs/>
        </w:rPr>
        <w:t xml:space="preserve"> </w:t>
      </w:r>
      <w:r w:rsidR="00433739" w:rsidRPr="00C27668">
        <w:rPr>
          <w:bCs/>
        </w:rPr>
        <w:t>уважавање</w:t>
      </w:r>
      <w:r w:rsidRPr="00C27668">
        <w:rPr>
          <w:bCs/>
        </w:rPr>
        <w:t xml:space="preserve"> </w:t>
      </w:r>
      <w:r w:rsidR="00433739" w:rsidRPr="00C27668">
        <w:rPr>
          <w:bCs/>
        </w:rPr>
        <w:t>интереса</w:t>
      </w:r>
      <w:r w:rsidRPr="00C27668">
        <w:rPr>
          <w:bCs/>
        </w:rPr>
        <w:t xml:space="preserve"> </w:t>
      </w:r>
      <w:r w:rsidR="00433739" w:rsidRPr="00C27668">
        <w:rPr>
          <w:bCs/>
        </w:rPr>
        <w:t>аутора</w:t>
      </w:r>
      <w:r w:rsidRPr="00C27668">
        <w:rPr>
          <w:bCs/>
        </w:rPr>
        <w:t xml:space="preserve"> </w:t>
      </w:r>
      <w:r w:rsidR="00433739" w:rsidRPr="00C27668">
        <w:rPr>
          <w:bCs/>
        </w:rPr>
        <w:t>и</w:t>
      </w:r>
      <w:r w:rsidRPr="00C27668">
        <w:rPr>
          <w:bCs/>
        </w:rPr>
        <w:t xml:space="preserve"> </w:t>
      </w:r>
      <w:r w:rsidR="00433739" w:rsidRPr="00C27668">
        <w:rPr>
          <w:bCs/>
        </w:rPr>
        <w:t>носилаца</w:t>
      </w:r>
      <w:r w:rsidRPr="00C27668">
        <w:rPr>
          <w:bCs/>
        </w:rPr>
        <w:t xml:space="preserve"> </w:t>
      </w:r>
      <w:r w:rsidR="00433739" w:rsidRPr="00C27668">
        <w:rPr>
          <w:bCs/>
        </w:rPr>
        <w:t>права</w:t>
      </w:r>
      <w:r w:rsidRPr="00C27668">
        <w:rPr>
          <w:bCs/>
        </w:rPr>
        <w:t xml:space="preserve"> </w:t>
      </w:r>
      <w:r w:rsidR="00433739" w:rsidRPr="00C27668">
        <w:rPr>
          <w:bCs/>
        </w:rPr>
        <w:t>сродних</w:t>
      </w:r>
      <w:r w:rsidRPr="00C27668">
        <w:rPr>
          <w:bCs/>
        </w:rPr>
        <w:t xml:space="preserve"> </w:t>
      </w:r>
      <w:r w:rsidR="00433739" w:rsidRPr="00C27668">
        <w:rPr>
          <w:bCs/>
        </w:rPr>
        <w:t>ауторском</w:t>
      </w:r>
      <w:r w:rsidRPr="00C27668">
        <w:rPr>
          <w:bCs/>
        </w:rPr>
        <w:t xml:space="preserve">, </w:t>
      </w:r>
      <w:r w:rsidR="00433739" w:rsidRPr="00C27668">
        <w:rPr>
          <w:bCs/>
        </w:rPr>
        <w:t>с</w:t>
      </w:r>
      <w:r w:rsidRPr="00C27668">
        <w:rPr>
          <w:bCs/>
        </w:rPr>
        <w:t xml:space="preserve"> </w:t>
      </w:r>
      <w:r w:rsidR="00433739" w:rsidRPr="00C27668">
        <w:rPr>
          <w:bCs/>
        </w:rPr>
        <w:t>једне</w:t>
      </w:r>
      <w:r w:rsidRPr="00C27668">
        <w:rPr>
          <w:bCs/>
        </w:rPr>
        <w:t xml:space="preserve">, </w:t>
      </w:r>
      <w:r w:rsidR="00433739" w:rsidRPr="00C27668">
        <w:rPr>
          <w:bCs/>
        </w:rPr>
        <w:t>и</w:t>
      </w:r>
      <w:r w:rsidRPr="00C27668">
        <w:rPr>
          <w:bCs/>
        </w:rPr>
        <w:t xml:space="preserve"> </w:t>
      </w:r>
      <w:r w:rsidR="00433739" w:rsidRPr="00C27668">
        <w:rPr>
          <w:bCs/>
        </w:rPr>
        <w:t>корисника</w:t>
      </w:r>
      <w:r w:rsidRPr="00C27668">
        <w:rPr>
          <w:bCs/>
        </w:rPr>
        <w:t xml:space="preserve">, </w:t>
      </w:r>
      <w:r w:rsidR="00433739" w:rsidRPr="00C27668">
        <w:rPr>
          <w:bCs/>
        </w:rPr>
        <w:t>с</w:t>
      </w:r>
      <w:r w:rsidRPr="00C27668">
        <w:rPr>
          <w:bCs/>
        </w:rPr>
        <w:t xml:space="preserve"> </w:t>
      </w:r>
      <w:r w:rsidR="00433739" w:rsidRPr="00C27668">
        <w:rPr>
          <w:bCs/>
        </w:rPr>
        <w:t>друге</w:t>
      </w:r>
      <w:r w:rsidRPr="00C27668">
        <w:rPr>
          <w:bCs/>
        </w:rPr>
        <w:t xml:space="preserve"> </w:t>
      </w:r>
      <w:r w:rsidR="00433739" w:rsidRPr="00C27668">
        <w:rPr>
          <w:bCs/>
        </w:rPr>
        <w:t>стране</w:t>
      </w:r>
      <w:r w:rsidRPr="00C27668">
        <w:rPr>
          <w:bCs/>
        </w:rPr>
        <w:t xml:space="preserve">. </w:t>
      </w:r>
    </w:p>
    <w:p w:rsidR="009F76EB" w:rsidRDefault="009F76EB" w:rsidP="000120D8">
      <w:pPr>
        <w:jc w:val="both"/>
      </w:pPr>
      <w:r w:rsidRPr="00C27668">
        <w:t>-</w:t>
      </w:r>
      <w:r w:rsidR="00433739" w:rsidRPr="00C27668">
        <w:t>Допуна</w:t>
      </w:r>
      <w:r w:rsidRPr="00C27668">
        <w:t xml:space="preserve"> </w:t>
      </w:r>
      <w:r w:rsidR="00433739" w:rsidRPr="00C27668">
        <w:t>и</w:t>
      </w:r>
      <w:r w:rsidRPr="00C27668">
        <w:t xml:space="preserve"> </w:t>
      </w:r>
      <w:r w:rsidR="00433739" w:rsidRPr="00C27668">
        <w:t>појашњававање</w:t>
      </w:r>
      <w:r w:rsidRPr="00C27668">
        <w:t xml:space="preserve"> </w:t>
      </w:r>
      <w:r w:rsidR="00433739" w:rsidRPr="00C27668">
        <w:t>прописа</w:t>
      </w:r>
      <w:r w:rsidRPr="00C27668">
        <w:t xml:space="preserve"> </w:t>
      </w:r>
      <w:r w:rsidR="00433739" w:rsidRPr="00C27668">
        <w:t>који</w:t>
      </w:r>
      <w:r w:rsidRPr="00C27668">
        <w:t xml:space="preserve"> </w:t>
      </w:r>
      <w:r w:rsidR="00433739" w:rsidRPr="00C27668">
        <w:t>регулишу</w:t>
      </w:r>
      <w:r w:rsidRPr="00C27668">
        <w:t xml:space="preserve"> </w:t>
      </w:r>
      <w:r w:rsidR="00433739" w:rsidRPr="00C27668">
        <w:t>доминацију</w:t>
      </w:r>
      <w:r w:rsidRPr="00C27668">
        <w:t xml:space="preserve"> </w:t>
      </w:r>
      <w:r w:rsidR="00433739" w:rsidRPr="00C27668">
        <w:t>на</w:t>
      </w:r>
      <w:r w:rsidRPr="00C27668">
        <w:t xml:space="preserve"> </w:t>
      </w:r>
      <w:r w:rsidR="00433739" w:rsidRPr="00C27668">
        <w:t>тржиште</w:t>
      </w:r>
      <w:r w:rsidRPr="00C27668">
        <w:t xml:space="preserve">, </w:t>
      </w:r>
      <w:r w:rsidR="00433739" w:rsidRPr="00C27668">
        <w:t>нелојалну</w:t>
      </w:r>
      <w:r w:rsidRPr="00C27668">
        <w:t xml:space="preserve"> </w:t>
      </w:r>
      <w:r w:rsidR="00433739" w:rsidRPr="00C27668">
        <w:t>конкуренцију</w:t>
      </w:r>
      <w:r w:rsidRPr="00C27668">
        <w:t xml:space="preserve">, </w:t>
      </w:r>
      <w:r w:rsidR="00433739" w:rsidRPr="00C27668">
        <w:t>формирање</w:t>
      </w:r>
      <w:r w:rsidRPr="00C27668">
        <w:t xml:space="preserve"> </w:t>
      </w:r>
      <w:r w:rsidR="00433739" w:rsidRPr="00C27668">
        <w:t>монопола</w:t>
      </w:r>
      <w:r w:rsidRPr="00C27668">
        <w:t>.</w:t>
      </w:r>
    </w:p>
    <w:p w:rsidR="009B57A4" w:rsidRPr="00E156F6" w:rsidRDefault="009B57A4" w:rsidP="000120D8">
      <w:pPr>
        <w:jc w:val="both"/>
      </w:pPr>
    </w:p>
    <w:p w:rsidR="009F76EB" w:rsidRPr="00E156F6" w:rsidRDefault="0036109A" w:rsidP="000120D8">
      <w:pPr>
        <w:jc w:val="both"/>
      </w:pPr>
      <w:r>
        <w:rPr>
          <w:lang w:val="sr-Cyrl-RS"/>
        </w:rPr>
        <w:t xml:space="preserve">13. </w:t>
      </w:r>
      <w:r w:rsidR="00433739" w:rsidRPr="00845D59">
        <w:t>Контрола</w:t>
      </w:r>
      <w:r w:rsidR="009F76EB" w:rsidRPr="00845D59">
        <w:t xml:space="preserve"> </w:t>
      </w:r>
      <w:r w:rsidR="00433739" w:rsidRPr="00845D59">
        <w:t>државне</w:t>
      </w:r>
      <w:r w:rsidR="009F76EB" w:rsidRPr="00845D59">
        <w:t xml:space="preserve"> </w:t>
      </w:r>
      <w:r w:rsidR="00433739" w:rsidRPr="00845D59">
        <w:t>помоћи</w:t>
      </w:r>
      <w:r w:rsidR="009F76EB" w:rsidRPr="00845D59">
        <w:t xml:space="preserve">, </w:t>
      </w:r>
      <w:r w:rsidR="00433739" w:rsidRPr="00845D59">
        <w:t>јавно</w:t>
      </w:r>
      <w:r w:rsidR="009F76EB" w:rsidRPr="00845D59">
        <w:t xml:space="preserve"> </w:t>
      </w:r>
      <w:r w:rsidR="00433739" w:rsidRPr="00845D59">
        <w:t>оглашавање</w:t>
      </w:r>
      <w:r w:rsidR="009F76EB" w:rsidRPr="00845D59">
        <w:t xml:space="preserve"> </w:t>
      </w:r>
      <w:r w:rsidR="00433739" w:rsidRPr="00845D59">
        <w:t>и</w:t>
      </w:r>
      <w:r w:rsidR="009F76EB" w:rsidRPr="00845D59">
        <w:t xml:space="preserve"> </w:t>
      </w:r>
      <w:r w:rsidR="00433739" w:rsidRPr="00845D59">
        <w:t>јавне</w:t>
      </w:r>
      <w:r w:rsidR="009F76EB" w:rsidRPr="00845D59">
        <w:t xml:space="preserve"> </w:t>
      </w:r>
      <w:r w:rsidR="00433739" w:rsidRPr="00845D59">
        <w:t>набавке</w:t>
      </w:r>
      <w:r w:rsidR="009F76EB" w:rsidRPr="00845D59">
        <w:t xml:space="preserve"> </w:t>
      </w:r>
      <w:r w:rsidR="00433739" w:rsidRPr="00845D59">
        <w:t>треба</w:t>
      </w:r>
      <w:r w:rsidR="009F76EB" w:rsidRPr="00845D59">
        <w:t xml:space="preserve"> </w:t>
      </w:r>
      <w:r w:rsidR="00433739" w:rsidRPr="00845D59">
        <w:t>да</w:t>
      </w:r>
      <w:r w:rsidR="009F76EB" w:rsidRPr="00845D59">
        <w:t xml:space="preserve"> </w:t>
      </w:r>
      <w:r w:rsidR="00433739" w:rsidRPr="00845D59">
        <w:t>се</w:t>
      </w:r>
      <w:r w:rsidR="009F76EB" w:rsidRPr="00845D59">
        <w:t xml:space="preserve"> </w:t>
      </w:r>
      <w:r w:rsidR="00433739" w:rsidRPr="00845D59">
        <w:t>организује</w:t>
      </w:r>
      <w:r w:rsidR="009F76EB" w:rsidRPr="00845D59">
        <w:t xml:space="preserve"> </w:t>
      </w:r>
      <w:r w:rsidR="00433739" w:rsidRPr="00845D59">
        <w:t>тако</w:t>
      </w:r>
      <w:r w:rsidR="009F76EB" w:rsidRPr="00845D59">
        <w:t xml:space="preserve"> </w:t>
      </w:r>
      <w:r w:rsidR="00433739" w:rsidRPr="00845D59">
        <w:t>да</w:t>
      </w:r>
      <w:r w:rsidR="009F76EB" w:rsidRPr="00845D59">
        <w:t xml:space="preserve"> </w:t>
      </w:r>
      <w:r w:rsidR="00433739" w:rsidRPr="00845D59">
        <w:t>сви</w:t>
      </w:r>
      <w:r w:rsidR="009F76EB" w:rsidRPr="00845D59">
        <w:t xml:space="preserve"> </w:t>
      </w:r>
      <w:r w:rsidR="00433739" w:rsidRPr="00845D59">
        <w:t>видови</w:t>
      </w:r>
      <w:r w:rsidR="009F76EB" w:rsidRPr="00845D59">
        <w:t xml:space="preserve"> </w:t>
      </w:r>
      <w:r w:rsidR="00433739" w:rsidRPr="00845D59">
        <w:t>државне</w:t>
      </w:r>
      <w:r w:rsidR="009F76EB" w:rsidRPr="00845D59">
        <w:t xml:space="preserve"> </w:t>
      </w:r>
      <w:r w:rsidR="00433739" w:rsidRPr="00845D59">
        <w:t>помоћи</w:t>
      </w:r>
      <w:r w:rsidR="009F76EB" w:rsidRPr="00845D59">
        <w:t xml:space="preserve"> </w:t>
      </w:r>
      <w:r w:rsidR="00433739" w:rsidRPr="00845D59">
        <w:t>буду</w:t>
      </w:r>
      <w:r w:rsidR="009F76EB" w:rsidRPr="00845D59">
        <w:t xml:space="preserve"> </w:t>
      </w:r>
      <w:r w:rsidR="00433739" w:rsidRPr="00845D59">
        <w:t>јасно</w:t>
      </w:r>
      <w:r w:rsidR="009F76EB" w:rsidRPr="00845D59">
        <w:t xml:space="preserve"> </w:t>
      </w:r>
      <w:r w:rsidR="00433739" w:rsidRPr="00845D59">
        <w:t>дефинисани</w:t>
      </w:r>
      <w:r w:rsidR="009F76EB" w:rsidRPr="00845D59">
        <w:t xml:space="preserve"> </w:t>
      </w:r>
      <w:r w:rsidR="00433739" w:rsidRPr="00845D59">
        <w:t>и</w:t>
      </w:r>
      <w:r w:rsidR="009F76EB" w:rsidRPr="00845D59">
        <w:t xml:space="preserve"> </w:t>
      </w:r>
      <w:r w:rsidR="00433739" w:rsidRPr="00845D59">
        <w:t>прецизно</w:t>
      </w:r>
      <w:r w:rsidR="009F76EB" w:rsidRPr="00845D59">
        <w:t xml:space="preserve"> </w:t>
      </w:r>
      <w:r w:rsidR="00433739" w:rsidRPr="00845D59">
        <w:t>регулисани</w:t>
      </w:r>
      <w:r w:rsidR="009F76EB" w:rsidRPr="00845D59">
        <w:t xml:space="preserve">. </w:t>
      </w:r>
      <w:r w:rsidR="00433739" w:rsidRPr="00845D59">
        <w:t>У</w:t>
      </w:r>
      <w:r w:rsidR="009F76EB" w:rsidRPr="00845D59">
        <w:t xml:space="preserve"> </w:t>
      </w:r>
      <w:r w:rsidR="00433739" w:rsidRPr="00845D59">
        <w:t>том</w:t>
      </w:r>
      <w:r w:rsidR="009F76EB" w:rsidRPr="00845D59">
        <w:t xml:space="preserve"> </w:t>
      </w:r>
      <w:r w:rsidR="00433739" w:rsidRPr="00845D59">
        <w:t>смислу</w:t>
      </w:r>
      <w:r w:rsidR="009F76EB" w:rsidRPr="00845D59">
        <w:t xml:space="preserve"> </w:t>
      </w:r>
      <w:r w:rsidR="00433739" w:rsidRPr="00845D59">
        <w:t>је</w:t>
      </w:r>
      <w:r w:rsidR="009F76EB" w:rsidRPr="00845D59">
        <w:t xml:space="preserve"> </w:t>
      </w:r>
      <w:r w:rsidR="00433739" w:rsidRPr="00845D59">
        <w:t>неопходно</w:t>
      </w:r>
      <w:r w:rsidR="009F76EB" w:rsidRPr="00845D59">
        <w:t xml:space="preserve"> </w:t>
      </w:r>
      <w:r w:rsidR="00433739" w:rsidRPr="00845D59">
        <w:t>да</w:t>
      </w:r>
      <w:r w:rsidR="009F76EB" w:rsidRPr="00845D59">
        <w:t xml:space="preserve"> </w:t>
      </w:r>
      <w:r w:rsidR="00433739" w:rsidRPr="00845D59">
        <w:t>се</w:t>
      </w:r>
      <w:r w:rsidR="009F76EB" w:rsidRPr="00E156F6">
        <w:t>:</w:t>
      </w:r>
    </w:p>
    <w:p w:rsidR="009F76EB" w:rsidRPr="00E156F6" w:rsidRDefault="009F76EB" w:rsidP="000120D8"/>
    <w:p w:rsidR="009F76EB" w:rsidRPr="00E156F6" w:rsidRDefault="00433739" w:rsidP="000120D8">
      <w:pPr>
        <w:numPr>
          <w:ilvl w:val="0"/>
          <w:numId w:val="20"/>
        </w:numPr>
        <w:autoSpaceDE w:val="0"/>
        <w:autoSpaceDN w:val="0"/>
        <w:adjustRightInd w:val="0"/>
        <w:ind w:left="0" w:firstLine="0"/>
        <w:contextualSpacing/>
      </w:pPr>
      <w:r>
        <w:t>Одреде</w:t>
      </w:r>
      <w:r w:rsidR="009F76EB" w:rsidRPr="00E156F6">
        <w:t xml:space="preserve"> </w:t>
      </w:r>
      <w:r>
        <w:t>ситуације</w:t>
      </w:r>
      <w:r w:rsidR="009F76EB" w:rsidRPr="00E156F6">
        <w:t xml:space="preserve"> </w:t>
      </w:r>
      <w:r>
        <w:t>у</w:t>
      </w:r>
      <w:r w:rsidR="009F76EB" w:rsidRPr="00E156F6">
        <w:t xml:space="preserve"> </w:t>
      </w:r>
      <w:r>
        <w:t>којима</w:t>
      </w:r>
      <w:r w:rsidR="009F76EB" w:rsidRPr="00E156F6">
        <w:t xml:space="preserve"> </w:t>
      </w:r>
      <w:r>
        <w:t>је</w:t>
      </w:r>
      <w:r w:rsidR="009F76EB" w:rsidRPr="00E156F6">
        <w:t xml:space="preserve"> </w:t>
      </w:r>
      <w:r>
        <w:t>могуће</w:t>
      </w:r>
      <w:r w:rsidR="009F76EB" w:rsidRPr="00E156F6">
        <w:t xml:space="preserve"> </w:t>
      </w:r>
      <w:r>
        <w:t>спроводити</w:t>
      </w:r>
      <w:r w:rsidR="009F76EB" w:rsidRPr="00E156F6">
        <w:t xml:space="preserve"> </w:t>
      </w:r>
      <w:r>
        <w:t>јавне</w:t>
      </w:r>
      <w:r w:rsidR="009F76EB" w:rsidRPr="00E156F6">
        <w:t xml:space="preserve"> </w:t>
      </w:r>
      <w:r>
        <w:t>набавке</w:t>
      </w:r>
      <w:r w:rsidR="009F76EB" w:rsidRPr="00E156F6">
        <w:t xml:space="preserve"> </w:t>
      </w:r>
      <w:r>
        <w:t>које</w:t>
      </w:r>
      <w:r w:rsidR="009F76EB" w:rsidRPr="00E156F6">
        <w:t xml:space="preserve"> </w:t>
      </w:r>
      <w:r>
        <w:t>се</w:t>
      </w:r>
      <w:r w:rsidR="009F76EB" w:rsidRPr="00E156F6">
        <w:t xml:space="preserve"> </w:t>
      </w:r>
      <w:r>
        <w:t>тичу</w:t>
      </w:r>
      <w:r w:rsidR="009F76EB" w:rsidRPr="00E156F6">
        <w:t xml:space="preserve"> </w:t>
      </w:r>
      <w:r>
        <w:t>медија</w:t>
      </w:r>
      <w:r w:rsidR="009F76EB" w:rsidRPr="00E156F6">
        <w:t xml:space="preserve"> (</w:t>
      </w:r>
      <w:r>
        <w:t>услуге</w:t>
      </w:r>
      <w:r w:rsidR="009F76EB" w:rsidRPr="00E156F6">
        <w:t xml:space="preserve"> </w:t>
      </w:r>
      <w:r>
        <w:t>штампања</w:t>
      </w:r>
      <w:r w:rsidR="009F76EB" w:rsidRPr="00E156F6">
        <w:t xml:space="preserve"> </w:t>
      </w:r>
      <w:r>
        <w:t>општинског</w:t>
      </w:r>
      <w:r w:rsidR="009F76EB" w:rsidRPr="00E156F6">
        <w:t xml:space="preserve"> </w:t>
      </w:r>
      <w:r>
        <w:t>билтена</w:t>
      </w:r>
      <w:r w:rsidR="009F76EB" w:rsidRPr="00E156F6">
        <w:t xml:space="preserve">, </w:t>
      </w:r>
      <w:r>
        <w:t>преноси</w:t>
      </w:r>
      <w:r w:rsidR="009F76EB" w:rsidRPr="00E156F6">
        <w:t xml:space="preserve"> </w:t>
      </w:r>
      <w:r>
        <w:t>скупштинских</w:t>
      </w:r>
      <w:r w:rsidR="009F76EB" w:rsidRPr="00E156F6">
        <w:t xml:space="preserve"> </w:t>
      </w:r>
      <w:r>
        <w:t>заседања</w:t>
      </w:r>
      <w:r w:rsidR="009F76EB" w:rsidRPr="00E156F6">
        <w:t xml:space="preserve"> </w:t>
      </w:r>
      <w:r>
        <w:t>локалних</w:t>
      </w:r>
      <w:r w:rsidR="009F76EB" w:rsidRPr="00E156F6">
        <w:t xml:space="preserve"> </w:t>
      </w:r>
      <w:r>
        <w:t>самоуправа</w:t>
      </w:r>
      <w:r w:rsidR="009F76EB" w:rsidRPr="00E156F6">
        <w:t xml:space="preserve">, </w:t>
      </w:r>
      <w:r>
        <w:t>услуге</w:t>
      </w:r>
      <w:r w:rsidR="009F76EB" w:rsidRPr="00E156F6">
        <w:t xml:space="preserve"> </w:t>
      </w:r>
      <w:r>
        <w:t>дистрибуције</w:t>
      </w:r>
      <w:r w:rsidR="009F76EB" w:rsidRPr="00E156F6">
        <w:t xml:space="preserve"> </w:t>
      </w:r>
      <w:r>
        <w:t>публикација</w:t>
      </w:r>
      <w:r w:rsidR="009F76EB" w:rsidRPr="00E156F6">
        <w:t xml:space="preserve"> </w:t>
      </w:r>
      <w:r>
        <w:t>јавних</w:t>
      </w:r>
      <w:r w:rsidR="009F76EB" w:rsidRPr="00E156F6">
        <w:t xml:space="preserve"> </w:t>
      </w:r>
      <w:r>
        <w:t>ентитета</w:t>
      </w:r>
      <w:r w:rsidR="009F76EB" w:rsidRPr="00E156F6">
        <w:t xml:space="preserve"> </w:t>
      </w:r>
      <w:r>
        <w:t>или</w:t>
      </w:r>
      <w:r w:rsidR="009F76EB" w:rsidRPr="00E156F6">
        <w:t xml:space="preserve"> </w:t>
      </w:r>
      <w:r>
        <w:t>обавезних</w:t>
      </w:r>
      <w:r w:rsidR="009F76EB" w:rsidRPr="00E156F6">
        <w:t xml:space="preserve"> </w:t>
      </w:r>
      <w:r>
        <w:t>обавештења</w:t>
      </w:r>
      <w:r w:rsidR="009F76EB" w:rsidRPr="00E156F6">
        <w:t xml:space="preserve">, </w:t>
      </w:r>
      <w:r>
        <w:t>конкурса</w:t>
      </w:r>
      <w:r w:rsidR="009F76EB" w:rsidRPr="00E156F6">
        <w:t xml:space="preserve"> </w:t>
      </w:r>
      <w:r>
        <w:t>и</w:t>
      </w:r>
      <w:r w:rsidR="009F76EB" w:rsidRPr="00E156F6">
        <w:t xml:space="preserve"> </w:t>
      </w:r>
      <w:r>
        <w:t>слично</w:t>
      </w:r>
      <w:r w:rsidR="009F76EB" w:rsidRPr="00E156F6">
        <w:t>)</w:t>
      </w:r>
    </w:p>
    <w:p w:rsidR="009F76EB" w:rsidRPr="001B2ABE" w:rsidRDefault="00433739" w:rsidP="000120D8">
      <w:pPr>
        <w:numPr>
          <w:ilvl w:val="0"/>
          <w:numId w:val="20"/>
        </w:numPr>
        <w:autoSpaceDE w:val="0"/>
        <w:autoSpaceDN w:val="0"/>
        <w:adjustRightInd w:val="0"/>
        <w:ind w:left="0" w:firstLine="0"/>
        <w:contextualSpacing/>
      </w:pPr>
      <w:r>
        <w:t>Донети</w:t>
      </w:r>
      <w:r w:rsidR="009F76EB" w:rsidRPr="00E156F6">
        <w:t xml:space="preserve"> </w:t>
      </w:r>
      <w:r>
        <w:t>нов</w:t>
      </w:r>
      <w:r w:rsidR="009F76EB" w:rsidRPr="00E156F6">
        <w:t xml:space="preserve"> </w:t>
      </w:r>
      <w:r>
        <w:t>закон</w:t>
      </w:r>
      <w:r w:rsidR="009F76EB" w:rsidRPr="00E156F6">
        <w:t xml:space="preserve"> </w:t>
      </w:r>
      <w:r>
        <w:t>којим</w:t>
      </w:r>
      <w:r w:rsidR="009F76EB" w:rsidRPr="00E156F6">
        <w:t xml:space="preserve"> </w:t>
      </w:r>
      <w:r>
        <w:t>се</w:t>
      </w:r>
      <w:r w:rsidR="009F76EB" w:rsidRPr="00E156F6">
        <w:t xml:space="preserve"> </w:t>
      </w:r>
      <w:r>
        <w:t>уређује</w:t>
      </w:r>
      <w:r w:rsidR="009F76EB" w:rsidRPr="00E156F6">
        <w:t xml:space="preserve"> </w:t>
      </w:r>
      <w:r>
        <w:t>област</w:t>
      </w:r>
      <w:r w:rsidR="009F76EB" w:rsidRPr="00E156F6">
        <w:t xml:space="preserve"> </w:t>
      </w:r>
      <w:r>
        <w:t>оглашавања</w:t>
      </w:r>
      <w:r w:rsidR="009F76EB" w:rsidRPr="00E156F6">
        <w:t xml:space="preserve"> </w:t>
      </w:r>
      <w:r>
        <w:t>државних</w:t>
      </w:r>
      <w:r w:rsidR="009F76EB" w:rsidRPr="00E156F6">
        <w:t xml:space="preserve"> </w:t>
      </w:r>
      <w:r>
        <w:t>и</w:t>
      </w:r>
      <w:r w:rsidR="009F76EB" w:rsidRPr="00E156F6">
        <w:t xml:space="preserve"> </w:t>
      </w:r>
      <w:r>
        <w:t>јавних</w:t>
      </w:r>
      <w:r w:rsidR="009F76EB" w:rsidRPr="00E156F6">
        <w:t xml:space="preserve"> </w:t>
      </w:r>
      <w:r>
        <w:t>институција</w:t>
      </w:r>
      <w:r w:rsidR="009F76EB" w:rsidRPr="00E156F6">
        <w:t xml:space="preserve">, </w:t>
      </w:r>
      <w:r>
        <w:t>органа</w:t>
      </w:r>
      <w:r w:rsidR="009F76EB" w:rsidRPr="00E156F6">
        <w:t xml:space="preserve">, </w:t>
      </w:r>
      <w:r>
        <w:t>установа</w:t>
      </w:r>
      <w:r w:rsidR="009F76EB" w:rsidRPr="00E156F6">
        <w:t xml:space="preserve"> </w:t>
      </w:r>
      <w:r>
        <w:t>и</w:t>
      </w:r>
      <w:r w:rsidR="009F76EB" w:rsidRPr="00E156F6">
        <w:t xml:space="preserve"> </w:t>
      </w:r>
      <w:r>
        <w:t>то</w:t>
      </w:r>
      <w:r w:rsidR="009F76EB" w:rsidRPr="00E156F6">
        <w:t xml:space="preserve">  </w:t>
      </w:r>
      <w:r>
        <w:t>на</w:t>
      </w:r>
      <w:r w:rsidR="009F76EB" w:rsidRPr="00E156F6">
        <w:t xml:space="preserve"> </w:t>
      </w:r>
      <w:r>
        <w:t>принципима</w:t>
      </w:r>
      <w:r w:rsidR="009F76EB" w:rsidRPr="00E156F6">
        <w:t xml:space="preserve"> </w:t>
      </w:r>
      <w:r>
        <w:t>транспарентности</w:t>
      </w:r>
      <w:r w:rsidR="009F76EB" w:rsidRPr="00E156F6">
        <w:t xml:space="preserve">, </w:t>
      </w:r>
      <w:r>
        <w:t>објективности</w:t>
      </w:r>
      <w:r w:rsidR="009F76EB" w:rsidRPr="00E156F6">
        <w:t xml:space="preserve"> </w:t>
      </w:r>
      <w:r>
        <w:t>и</w:t>
      </w:r>
      <w:r w:rsidR="009F76EB" w:rsidRPr="00E156F6">
        <w:t xml:space="preserve"> </w:t>
      </w:r>
      <w:r>
        <w:t>недискриминације</w:t>
      </w:r>
      <w:r w:rsidR="009F76EB" w:rsidRPr="00E156F6">
        <w:t xml:space="preserve">, </w:t>
      </w:r>
      <w:r>
        <w:t>а</w:t>
      </w:r>
      <w:r w:rsidR="009F76EB" w:rsidRPr="00E156F6">
        <w:t xml:space="preserve"> </w:t>
      </w:r>
      <w:r>
        <w:t>којим</w:t>
      </w:r>
      <w:r w:rsidR="009F76EB" w:rsidRPr="00E156F6">
        <w:t xml:space="preserve"> </w:t>
      </w:r>
      <w:r>
        <w:t>ће</w:t>
      </w:r>
      <w:r w:rsidR="009F76EB" w:rsidRPr="00E156F6">
        <w:t xml:space="preserve"> </w:t>
      </w:r>
      <w:r>
        <w:t>се</w:t>
      </w:r>
      <w:r w:rsidR="009F76EB" w:rsidRPr="00E156F6">
        <w:t xml:space="preserve"> </w:t>
      </w:r>
      <w:r>
        <w:t>предвидети</w:t>
      </w:r>
      <w:r w:rsidR="009F76EB" w:rsidRPr="00E156F6">
        <w:t>:</w:t>
      </w:r>
    </w:p>
    <w:p w:rsidR="009F76EB" w:rsidRPr="001B2ABE" w:rsidRDefault="00433739" w:rsidP="00A75716">
      <w:pPr>
        <w:numPr>
          <w:ilvl w:val="1"/>
          <w:numId w:val="33"/>
        </w:numPr>
        <w:autoSpaceDE w:val="0"/>
        <w:autoSpaceDN w:val="0"/>
        <w:adjustRightInd w:val="0"/>
        <w:ind w:left="0" w:firstLine="0"/>
        <w:rPr>
          <w:lang w:val="sr-Cyrl-RS"/>
        </w:rPr>
      </w:pPr>
      <w:r>
        <w:t>процедура</w:t>
      </w:r>
      <w:r w:rsidR="009F76EB" w:rsidRPr="00E156F6">
        <w:t xml:space="preserve"> </w:t>
      </w:r>
      <w:r>
        <w:t>набавке</w:t>
      </w:r>
      <w:r w:rsidR="009F76EB" w:rsidRPr="00E156F6">
        <w:t xml:space="preserve"> </w:t>
      </w:r>
      <w:r>
        <w:t>услуга</w:t>
      </w:r>
      <w:r w:rsidR="009F76EB" w:rsidRPr="00E156F6">
        <w:t xml:space="preserve"> </w:t>
      </w:r>
      <w:r>
        <w:t>оглашавања</w:t>
      </w:r>
      <w:r w:rsidR="009F76EB" w:rsidRPr="00E156F6">
        <w:t xml:space="preserve"> </w:t>
      </w:r>
      <w:r>
        <w:t>и</w:t>
      </w:r>
      <w:r w:rsidR="009F76EB" w:rsidRPr="00E156F6">
        <w:t xml:space="preserve"> </w:t>
      </w:r>
      <w:r>
        <w:t>осталих</w:t>
      </w:r>
      <w:r w:rsidR="009F76EB" w:rsidRPr="00E156F6">
        <w:t xml:space="preserve"> </w:t>
      </w:r>
      <w:r>
        <w:t>јавних</w:t>
      </w:r>
      <w:r w:rsidR="009F76EB" w:rsidRPr="00E156F6">
        <w:t xml:space="preserve"> </w:t>
      </w:r>
      <w:r>
        <w:t>набавки</w:t>
      </w:r>
      <w:r w:rsidR="009F76EB" w:rsidRPr="00E156F6">
        <w:t xml:space="preserve"> </w:t>
      </w:r>
      <w:r>
        <w:t>ка</w:t>
      </w:r>
      <w:r w:rsidR="009F76EB" w:rsidRPr="00E156F6">
        <w:t xml:space="preserve"> </w:t>
      </w:r>
      <w:r>
        <w:t>медијима</w:t>
      </w:r>
      <w:r w:rsidR="009F76EB" w:rsidRPr="00E156F6">
        <w:t>,</w:t>
      </w:r>
    </w:p>
    <w:p w:rsidR="009F76EB" w:rsidRPr="001B2ABE" w:rsidRDefault="00433739" w:rsidP="00A75716">
      <w:pPr>
        <w:numPr>
          <w:ilvl w:val="1"/>
          <w:numId w:val="33"/>
        </w:numPr>
        <w:autoSpaceDE w:val="0"/>
        <w:autoSpaceDN w:val="0"/>
        <w:adjustRightInd w:val="0"/>
        <w:ind w:left="0" w:firstLine="0"/>
      </w:pPr>
      <w:r>
        <w:t>тело</w:t>
      </w:r>
      <w:r w:rsidR="009F76EB" w:rsidRPr="00E156F6">
        <w:t xml:space="preserve"> </w:t>
      </w:r>
      <w:r>
        <w:t>које</w:t>
      </w:r>
      <w:r w:rsidR="009F76EB" w:rsidRPr="00E156F6">
        <w:t xml:space="preserve"> </w:t>
      </w:r>
      <w:r>
        <w:t>ће</w:t>
      </w:r>
      <w:r w:rsidR="009F76EB" w:rsidRPr="00E156F6">
        <w:t xml:space="preserve"> </w:t>
      </w:r>
      <w:r>
        <w:t>спроводити</w:t>
      </w:r>
      <w:r w:rsidR="009F76EB" w:rsidRPr="00E156F6">
        <w:t xml:space="preserve"> </w:t>
      </w:r>
      <w:r>
        <w:t>поступак</w:t>
      </w:r>
      <w:r w:rsidR="009F76EB" w:rsidRPr="00E156F6">
        <w:t xml:space="preserve">, </w:t>
      </w:r>
      <w:r>
        <w:t>а</w:t>
      </w:r>
      <w:r w:rsidR="009F76EB" w:rsidRPr="00E156F6">
        <w:t xml:space="preserve"> </w:t>
      </w:r>
      <w:r>
        <w:t>које</w:t>
      </w:r>
      <w:r w:rsidR="009F76EB" w:rsidRPr="00E156F6">
        <w:t xml:space="preserve"> </w:t>
      </w:r>
      <w:r>
        <w:t>ће</w:t>
      </w:r>
      <w:r w:rsidR="009F76EB" w:rsidRPr="00E156F6">
        <w:t xml:space="preserve"> </w:t>
      </w:r>
      <w:r>
        <w:t>моћи</w:t>
      </w:r>
      <w:r w:rsidR="009F76EB" w:rsidRPr="00E156F6">
        <w:t xml:space="preserve"> </w:t>
      </w:r>
      <w:r>
        <w:t>да</w:t>
      </w:r>
      <w:r w:rsidR="009F76EB" w:rsidRPr="00E156F6">
        <w:t xml:space="preserve"> </w:t>
      </w:r>
      <w:r>
        <w:t>спроводи</w:t>
      </w:r>
      <w:r w:rsidR="009F76EB" w:rsidRPr="00E156F6">
        <w:t xml:space="preserve"> </w:t>
      </w:r>
      <w:r>
        <w:t>и</w:t>
      </w:r>
      <w:r w:rsidR="009F76EB" w:rsidRPr="00E156F6">
        <w:t xml:space="preserve"> </w:t>
      </w:r>
      <w:r>
        <w:t>све</w:t>
      </w:r>
      <w:r w:rsidR="009F76EB" w:rsidRPr="00E156F6">
        <w:t xml:space="preserve"> </w:t>
      </w:r>
      <w:r>
        <w:t>активности</w:t>
      </w:r>
      <w:r w:rsidR="009F76EB" w:rsidRPr="00E156F6">
        <w:t xml:space="preserve"> </w:t>
      </w:r>
      <w:r>
        <w:t>које</w:t>
      </w:r>
      <w:r w:rsidR="009F76EB" w:rsidRPr="00E156F6">
        <w:t xml:space="preserve"> </w:t>
      </w:r>
      <w:r>
        <w:t>се</w:t>
      </w:r>
      <w:r w:rsidR="009F76EB" w:rsidRPr="00E156F6">
        <w:t xml:space="preserve"> </w:t>
      </w:r>
      <w:r>
        <w:t>односе</w:t>
      </w:r>
      <w:r w:rsidR="009F76EB" w:rsidRPr="00E156F6">
        <w:t xml:space="preserve"> </w:t>
      </w:r>
      <w:r>
        <w:t>на</w:t>
      </w:r>
      <w:r w:rsidR="009F76EB" w:rsidRPr="00E156F6">
        <w:t xml:space="preserve"> </w:t>
      </w:r>
      <w:r>
        <w:t>услуге</w:t>
      </w:r>
      <w:r w:rsidR="009F76EB" w:rsidRPr="00E156F6">
        <w:t xml:space="preserve"> </w:t>
      </w:r>
      <w:r>
        <w:t>оглашавања</w:t>
      </w:r>
      <w:r w:rsidR="009F76EB" w:rsidRPr="00E156F6">
        <w:t xml:space="preserve"> </w:t>
      </w:r>
      <w:r>
        <w:t>јавних</w:t>
      </w:r>
      <w:r w:rsidR="009F76EB" w:rsidRPr="00E156F6">
        <w:t xml:space="preserve"> </w:t>
      </w:r>
      <w:r>
        <w:t>ентитета</w:t>
      </w:r>
      <w:r w:rsidR="009F76EB" w:rsidRPr="00E156F6">
        <w:t xml:space="preserve"> </w:t>
      </w:r>
      <w:r>
        <w:t>на</w:t>
      </w:r>
      <w:r w:rsidR="009F76EB" w:rsidRPr="00E156F6">
        <w:t xml:space="preserve"> </w:t>
      </w:r>
      <w:r>
        <w:t>централизован</w:t>
      </w:r>
      <w:r w:rsidR="009F76EB" w:rsidRPr="00E156F6">
        <w:t xml:space="preserve"> </w:t>
      </w:r>
      <w:r>
        <w:t>начин</w:t>
      </w:r>
      <w:r w:rsidR="009F76EB" w:rsidRPr="00E156F6">
        <w:t xml:space="preserve">, </w:t>
      </w:r>
      <w:r>
        <w:t>укључујући</w:t>
      </w:r>
      <w:r w:rsidR="009F76EB" w:rsidRPr="00E156F6">
        <w:t xml:space="preserve"> </w:t>
      </w:r>
      <w:r>
        <w:t>ту</w:t>
      </w:r>
      <w:r w:rsidR="009F76EB" w:rsidRPr="00E156F6">
        <w:t xml:space="preserve"> </w:t>
      </w:r>
      <w:r>
        <w:t>и</w:t>
      </w:r>
      <w:r w:rsidR="001B2ABE">
        <w:rPr>
          <w:lang w:val="sr-Cyrl-RS"/>
        </w:rPr>
        <w:t xml:space="preserve"> </w:t>
      </w:r>
      <w:r>
        <w:t>обједињавање</w:t>
      </w:r>
      <w:r w:rsidR="009F76EB" w:rsidRPr="00E156F6">
        <w:t xml:space="preserve"> </w:t>
      </w:r>
      <w:r>
        <w:t>свих</w:t>
      </w:r>
      <w:r w:rsidR="009F76EB" w:rsidRPr="00E156F6">
        <w:t xml:space="preserve"> </w:t>
      </w:r>
      <w:r>
        <w:t>буџета</w:t>
      </w:r>
      <w:r w:rsidR="009F76EB" w:rsidRPr="00E156F6">
        <w:t xml:space="preserve"> </w:t>
      </w:r>
      <w:r>
        <w:t>за</w:t>
      </w:r>
      <w:r w:rsidR="009F76EB" w:rsidRPr="00E156F6">
        <w:t xml:space="preserve"> </w:t>
      </w:r>
      <w:r>
        <w:t>услуге</w:t>
      </w:r>
      <w:r w:rsidR="009F76EB" w:rsidRPr="00E156F6">
        <w:t xml:space="preserve"> </w:t>
      </w:r>
      <w:r>
        <w:t>оглашавања</w:t>
      </w:r>
      <w:r w:rsidR="009F76EB" w:rsidRPr="00E156F6">
        <w:t xml:space="preserve"> </w:t>
      </w:r>
      <w:r>
        <w:t>и</w:t>
      </w:r>
      <w:r w:rsidR="009F76EB" w:rsidRPr="00E156F6">
        <w:t xml:space="preserve"> </w:t>
      </w:r>
      <w:r>
        <w:t>расписивање</w:t>
      </w:r>
      <w:r w:rsidR="009F76EB" w:rsidRPr="00E156F6">
        <w:t xml:space="preserve"> </w:t>
      </w:r>
      <w:r>
        <w:t>јавних</w:t>
      </w:r>
      <w:r w:rsidR="009F76EB" w:rsidRPr="00E156F6">
        <w:t xml:space="preserve"> </w:t>
      </w:r>
      <w:r>
        <w:t>тендера</w:t>
      </w:r>
      <w:r w:rsidR="009F76EB" w:rsidRPr="00E156F6">
        <w:t xml:space="preserve"> </w:t>
      </w:r>
      <w:r>
        <w:t>за</w:t>
      </w:r>
      <w:r w:rsidR="009F76EB" w:rsidRPr="00E156F6">
        <w:t xml:space="preserve"> </w:t>
      </w:r>
      <w:r>
        <w:t>набавке</w:t>
      </w:r>
      <w:r w:rsidR="009F76EB" w:rsidRPr="00E156F6">
        <w:t xml:space="preserve"> </w:t>
      </w:r>
      <w:r>
        <w:t>услуга</w:t>
      </w:r>
      <w:r w:rsidR="009F76EB" w:rsidRPr="00E156F6">
        <w:t xml:space="preserve"> </w:t>
      </w:r>
      <w:r>
        <w:t>оглашавања</w:t>
      </w:r>
      <w:r w:rsidR="009F76EB" w:rsidRPr="00E156F6">
        <w:t xml:space="preserve">, </w:t>
      </w:r>
      <w:r>
        <w:t>на</w:t>
      </w:r>
      <w:r w:rsidR="009F76EB" w:rsidRPr="00E156F6">
        <w:t xml:space="preserve"> </w:t>
      </w:r>
      <w:r>
        <w:t>годишњем</w:t>
      </w:r>
      <w:r w:rsidR="009F76EB" w:rsidRPr="00E156F6">
        <w:t xml:space="preserve"> </w:t>
      </w:r>
      <w:r>
        <w:t>нивоу</w:t>
      </w:r>
      <w:r w:rsidR="009F76EB" w:rsidRPr="00E156F6">
        <w:t xml:space="preserve">, </w:t>
      </w:r>
      <w:r>
        <w:t>по</w:t>
      </w:r>
      <w:r w:rsidR="009F76EB" w:rsidRPr="00E156F6">
        <w:t xml:space="preserve"> </w:t>
      </w:r>
      <w:r>
        <w:t>принципима</w:t>
      </w:r>
      <w:r w:rsidR="009F76EB" w:rsidRPr="00E156F6">
        <w:t xml:space="preserve"> </w:t>
      </w:r>
      <w:r>
        <w:t>објективности</w:t>
      </w:r>
      <w:r w:rsidR="009F76EB" w:rsidRPr="00E156F6">
        <w:t xml:space="preserve">, </w:t>
      </w:r>
      <w:r>
        <w:t>транспарентности</w:t>
      </w:r>
      <w:r w:rsidR="009F76EB" w:rsidRPr="00E156F6">
        <w:t xml:space="preserve"> </w:t>
      </w:r>
      <w:r>
        <w:t>и</w:t>
      </w:r>
      <w:r w:rsidR="009F76EB" w:rsidRPr="00E156F6">
        <w:t xml:space="preserve"> </w:t>
      </w:r>
      <w:r>
        <w:t>недискриминације</w:t>
      </w:r>
      <w:r w:rsidR="009F76EB" w:rsidRPr="00E156F6">
        <w:t>,</w:t>
      </w:r>
    </w:p>
    <w:p w:rsidR="009F76EB" w:rsidRPr="00E156F6" w:rsidRDefault="00433739" w:rsidP="00A75716">
      <w:pPr>
        <w:numPr>
          <w:ilvl w:val="1"/>
          <w:numId w:val="33"/>
        </w:numPr>
        <w:autoSpaceDE w:val="0"/>
        <w:autoSpaceDN w:val="0"/>
        <w:adjustRightInd w:val="0"/>
        <w:ind w:left="0" w:firstLine="0"/>
      </w:pPr>
      <w:r>
        <w:t>увођење</w:t>
      </w:r>
      <w:r w:rsidR="009F76EB" w:rsidRPr="00E156F6">
        <w:t xml:space="preserve"> </w:t>
      </w:r>
      <w:r>
        <w:t>обавезујућег</w:t>
      </w:r>
      <w:r w:rsidR="009F76EB" w:rsidRPr="00E156F6">
        <w:t xml:space="preserve">, </w:t>
      </w:r>
      <w:r>
        <w:t>ефикасног</w:t>
      </w:r>
      <w:r w:rsidR="009F76EB" w:rsidRPr="00E156F6">
        <w:t xml:space="preserve">, </w:t>
      </w:r>
      <w:r>
        <w:t>надзорног</w:t>
      </w:r>
      <w:r w:rsidR="009F76EB" w:rsidRPr="00E156F6">
        <w:t xml:space="preserve"> </w:t>
      </w:r>
      <w:r>
        <w:t>механизма</w:t>
      </w:r>
      <w:r w:rsidR="009F76EB" w:rsidRPr="00E156F6">
        <w:t xml:space="preserve"> (</w:t>
      </w:r>
      <w:r>
        <w:t>кроз</w:t>
      </w:r>
      <w:r w:rsidR="009F76EB" w:rsidRPr="00E156F6">
        <w:t xml:space="preserve"> </w:t>
      </w:r>
      <w:r>
        <w:t>постојећа</w:t>
      </w:r>
      <w:r w:rsidR="009F76EB" w:rsidRPr="00E156F6">
        <w:t xml:space="preserve"> </w:t>
      </w:r>
      <w:r>
        <w:t>тела</w:t>
      </w:r>
      <w:r w:rsidR="009F76EB" w:rsidRPr="00E156F6">
        <w:t>,</w:t>
      </w:r>
      <w:r w:rsidR="001B2ABE">
        <w:rPr>
          <w:lang w:val="sr-Cyrl-RS"/>
        </w:rPr>
        <w:t xml:space="preserve"> </w:t>
      </w:r>
      <w:r>
        <w:t>Министарство</w:t>
      </w:r>
      <w:r w:rsidR="009F76EB" w:rsidRPr="00E156F6">
        <w:t xml:space="preserve"> </w:t>
      </w:r>
      <w:r>
        <w:t>финансија</w:t>
      </w:r>
      <w:r w:rsidR="009F76EB" w:rsidRPr="00E156F6">
        <w:t xml:space="preserve">, </w:t>
      </w:r>
      <w:r>
        <w:t>ДРИ</w:t>
      </w:r>
      <w:r w:rsidR="009F76EB" w:rsidRPr="00E156F6">
        <w:t xml:space="preserve">) </w:t>
      </w:r>
      <w:r>
        <w:t>или</w:t>
      </w:r>
      <w:r w:rsidR="009F76EB" w:rsidRPr="00E156F6">
        <w:t xml:space="preserve"> </w:t>
      </w:r>
      <w:r>
        <w:t>формирањем</w:t>
      </w:r>
      <w:r w:rsidR="009F76EB" w:rsidRPr="00E156F6">
        <w:t xml:space="preserve"> </w:t>
      </w:r>
      <w:r>
        <w:t>посебне</w:t>
      </w:r>
      <w:r w:rsidR="009F76EB" w:rsidRPr="00E156F6">
        <w:t xml:space="preserve"> </w:t>
      </w:r>
      <w:r>
        <w:t>институције</w:t>
      </w:r>
      <w:r w:rsidR="009F76EB" w:rsidRPr="00E156F6">
        <w:t>.</w:t>
      </w:r>
    </w:p>
    <w:p w:rsidR="009F76EB" w:rsidRPr="00E156F6" w:rsidRDefault="009F76EB" w:rsidP="000120D8">
      <w:pPr>
        <w:autoSpaceDE w:val="0"/>
        <w:autoSpaceDN w:val="0"/>
        <w:adjustRightInd w:val="0"/>
      </w:pPr>
    </w:p>
    <w:p w:rsidR="009F76EB" w:rsidRPr="00E156F6" w:rsidRDefault="00433739" w:rsidP="00A75716">
      <w:pPr>
        <w:numPr>
          <w:ilvl w:val="0"/>
          <w:numId w:val="34"/>
        </w:numPr>
        <w:autoSpaceDE w:val="0"/>
        <w:autoSpaceDN w:val="0"/>
        <w:adjustRightInd w:val="0"/>
        <w:ind w:left="0" w:firstLine="0"/>
      </w:pPr>
      <w:r>
        <w:t>Унапређење</w:t>
      </w:r>
      <w:r w:rsidR="009F76EB" w:rsidRPr="00E156F6">
        <w:t xml:space="preserve"> </w:t>
      </w:r>
      <w:r>
        <w:t>правног</w:t>
      </w:r>
      <w:r w:rsidR="009F76EB" w:rsidRPr="00E156F6">
        <w:t xml:space="preserve"> </w:t>
      </w:r>
      <w:r>
        <w:t>оквира</w:t>
      </w:r>
      <w:r w:rsidR="009F76EB" w:rsidRPr="00E156F6">
        <w:t xml:space="preserve"> </w:t>
      </w:r>
      <w:r>
        <w:t>који</w:t>
      </w:r>
      <w:r w:rsidR="009F76EB" w:rsidRPr="00E156F6">
        <w:t xml:space="preserve"> </w:t>
      </w:r>
      <w:r>
        <w:t>се</w:t>
      </w:r>
      <w:r w:rsidR="009F76EB" w:rsidRPr="00E156F6">
        <w:t xml:space="preserve"> </w:t>
      </w:r>
      <w:r>
        <w:t>односи</w:t>
      </w:r>
      <w:r w:rsidR="009F76EB" w:rsidRPr="00E156F6">
        <w:t xml:space="preserve"> </w:t>
      </w:r>
      <w:r>
        <w:t>на</w:t>
      </w:r>
      <w:r w:rsidR="009F76EB" w:rsidRPr="00E156F6">
        <w:t xml:space="preserve"> </w:t>
      </w:r>
      <w:r>
        <w:t>пројектно</w:t>
      </w:r>
      <w:r w:rsidR="009F76EB" w:rsidRPr="00E156F6">
        <w:t xml:space="preserve"> </w:t>
      </w:r>
      <w:r>
        <w:t>суфинансирање</w:t>
      </w:r>
      <w:r w:rsidR="009F76EB" w:rsidRPr="00E156F6">
        <w:t xml:space="preserve">,  </w:t>
      </w:r>
      <w:r>
        <w:t>Ово</w:t>
      </w:r>
      <w:r w:rsidR="009F76EB" w:rsidRPr="00E156F6">
        <w:t xml:space="preserve"> </w:t>
      </w:r>
      <w:r>
        <w:t>укључује</w:t>
      </w:r>
      <w:r w:rsidR="009F76EB" w:rsidRPr="00E156F6">
        <w:t xml:space="preserve"> </w:t>
      </w:r>
      <w:r>
        <w:t>и</w:t>
      </w:r>
      <w:r w:rsidR="009F76EB" w:rsidRPr="00E156F6">
        <w:t xml:space="preserve"> </w:t>
      </w:r>
      <w:r>
        <w:t>прецизно</w:t>
      </w:r>
      <w:r w:rsidR="009F76EB" w:rsidRPr="00E156F6">
        <w:t xml:space="preserve"> </w:t>
      </w:r>
      <w:r>
        <w:t>уређење</w:t>
      </w:r>
      <w:r w:rsidR="009F76EB" w:rsidRPr="00E156F6">
        <w:t xml:space="preserve"> </w:t>
      </w:r>
      <w:r>
        <w:t>регулативе</w:t>
      </w:r>
      <w:r w:rsidR="009F76EB" w:rsidRPr="00E156F6">
        <w:t xml:space="preserve"> </w:t>
      </w:r>
      <w:r>
        <w:t>која</w:t>
      </w:r>
      <w:r w:rsidR="009F76EB" w:rsidRPr="00E156F6">
        <w:t xml:space="preserve"> </w:t>
      </w:r>
      <w:r>
        <w:t>се</w:t>
      </w:r>
      <w:r w:rsidR="009F76EB" w:rsidRPr="00E156F6">
        <w:t xml:space="preserve"> </w:t>
      </w:r>
      <w:r>
        <w:t>односи</w:t>
      </w:r>
      <w:r w:rsidR="009F76EB" w:rsidRPr="00E156F6">
        <w:t xml:space="preserve"> </w:t>
      </w:r>
      <w:r>
        <w:t>на</w:t>
      </w:r>
      <w:r w:rsidR="009F76EB" w:rsidRPr="00E156F6">
        <w:t xml:space="preserve"> </w:t>
      </w:r>
      <w:r>
        <w:t>контролу</w:t>
      </w:r>
      <w:r w:rsidR="009F76EB" w:rsidRPr="00E156F6">
        <w:t xml:space="preserve"> </w:t>
      </w:r>
      <w:r>
        <w:t>државне</w:t>
      </w:r>
      <w:r w:rsidR="009F76EB" w:rsidRPr="00E156F6">
        <w:t xml:space="preserve"> </w:t>
      </w:r>
      <w:r>
        <w:t>помоћи</w:t>
      </w:r>
      <w:r w:rsidR="009F76EB" w:rsidRPr="00E156F6">
        <w:t xml:space="preserve"> </w:t>
      </w:r>
      <w:r>
        <w:t>у</w:t>
      </w:r>
      <w:r w:rsidR="009F76EB" w:rsidRPr="00E156F6">
        <w:t xml:space="preserve"> </w:t>
      </w:r>
      <w:r>
        <w:t>области</w:t>
      </w:r>
      <w:r w:rsidR="009F76EB" w:rsidRPr="00E156F6">
        <w:t xml:space="preserve"> </w:t>
      </w:r>
      <w:r>
        <w:t>јавног</w:t>
      </w:r>
      <w:r w:rsidR="009F76EB" w:rsidRPr="00E156F6">
        <w:t xml:space="preserve"> </w:t>
      </w:r>
      <w:r>
        <w:t>информисања</w:t>
      </w:r>
      <w:r w:rsidR="009F76EB" w:rsidRPr="00E156F6">
        <w:t xml:space="preserve"> </w:t>
      </w:r>
      <w:r>
        <w:t>која</w:t>
      </w:r>
      <w:r w:rsidR="009F76EB" w:rsidRPr="00E156F6">
        <w:t xml:space="preserve"> </w:t>
      </w:r>
      <w:r>
        <w:t>ће</w:t>
      </w:r>
      <w:r w:rsidR="009F76EB" w:rsidRPr="00E156F6">
        <w:t xml:space="preserve"> </w:t>
      </w:r>
      <w:r>
        <w:t>се</w:t>
      </w:r>
      <w:r w:rsidR="009F76EB" w:rsidRPr="00E156F6">
        <w:t xml:space="preserve"> </w:t>
      </w:r>
      <w:r>
        <w:t>расподељивати</w:t>
      </w:r>
      <w:r w:rsidR="009F76EB" w:rsidRPr="00E156F6">
        <w:t xml:space="preserve"> </w:t>
      </w:r>
      <w:r>
        <w:t>по</w:t>
      </w:r>
      <w:r w:rsidR="009F76EB" w:rsidRPr="00E156F6">
        <w:t xml:space="preserve"> </w:t>
      </w:r>
      <w:r>
        <w:t>принципима</w:t>
      </w:r>
      <w:r w:rsidR="009F76EB" w:rsidRPr="00E156F6">
        <w:t xml:space="preserve"> </w:t>
      </w:r>
      <w:r>
        <w:t>транспарентности</w:t>
      </w:r>
      <w:r w:rsidR="009F76EB" w:rsidRPr="00E156F6">
        <w:t xml:space="preserve">, </w:t>
      </w:r>
      <w:r>
        <w:t>објективности</w:t>
      </w:r>
      <w:r w:rsidR="009F76EB" w:rsidRPr="00E156F6">
        <w:t xml:space="preserve"> </w:t>
      </w:r>
      <w:r>
        <w:t>и</w:t>
      </w:r>
      <w:r w:rsidR="009F76EB" w:rsidRPr="00E156F6">
        <w:t xml:space="preserve"> </w:t>
      </w:r>
      <w:r>
        <w:t>недискриминације</w:t>
      </w:r>
      <w:r w:rsidR="009F76EB" w:rsidRPr="00E156F6">
        <w:t>;</w:t>
      </w:r>
    </w:p>
    <w:p w:rsidR="009F76EB" w:rsidRPr="00E156F6" w:rsidRDefault="009F76EB" w:rsidP="000120D8">
      <w:pPr>
        <w:autoSpaceDE w:val="0"/>
        <w:autoSpaceDN w:val="0"/>
        <w:adjustRightInd w:val="0"/>
      </w:pPr>
    </w:p>
    <w:p w:rsidR="009F76EB" w:rsidRPr="001B2ABE" w:rsidRDefault="00433739" w:rsidP="00A75716">
      <w:pPr>
        <w:numPr>
          <w:ilvl w:val="0"/>
          <w:numId w:val="35"/>
        </w:numPr>
        <w:autoSpaceDE w:val="0"/>
        <w:autoSpaceDN w:val="0"/>
        <w:adjustRightInd w:val="0"/>
        <w:ind w:left="0" w:firstLine="0"/>
        <w:jc w:val="both"/>
        <w:rPr>
          <w:lang w:val="sr-Cyrl-RS"/>
        </w:rPr>
      </w:pPr>
      <w:r w:rsidRPr="004D1B28">
        <w:rPr>
          <w:bCs/>
        </w:rPr>
        <w:t>Транспарентност</w:t>
      </w:r>
      <w:r w:rsidR="009F76EB" w:rsidRPr="004D1B28">
        <w:rPr>
          <w:bCs/>
        </w:rPr>
        <w:t xml:space="preserve"> </w:t>
      </w:r>
      <w:r w:rsidRPr="004D1B28">
        <w:rPr>
          <w:bCs/>
        </w:rPr>
        <w:t>процеса</w:t>
      </w:r>
      <w:r w:rsidR="009F76EB" w:rsidRPr="004D1B28">
        <w:rPr>
          <w:bCs/>
        </w:rPr>
        <w:t xml:space="preserve"> </w:t>
      </w:r>
      <w:r w:rsidRPr="004D1B28">
        <w:rPr>
          <w:bCs/>
        </w:rPr>
        <w:t>трошења</w:t>
      </w:r>
      <w:r w:rsidR="009F76EB" w:rsidRPr="004D1B28">
        <w:rPr>
          <w:bCs/>
        </w:rPr>
        <w:t xml:space="preserve"> </w:t>
      </w:r>
      <w:r w:rsidRPr="004D1B28">
        <w:rPr>
          <w:bCs/>
        </w:rPr>
        <w:t>јавних</w:t>
      </w:r>
      <w:r w:rsidR="009F76EB" w:rsidRPr="004D1B28">
        <w:rPr>
          <w:bCs/>
        </w:rPr>
        <w:t xml:space="preserve"> </w:t>
      </w:r>
      <w:r w:rsidRPr="004D1B28">
        <w:rPr>
          <w:bCs/>
        </w:rPr>
        <w:t>средстава</w:t>
      </w:r>
      <w:r w:rsidR="009F76EB" w:rsidRPr="004D1B28">
        <w:rPr>
          <w:bCs/>
        </w:rPr>
        <w:t xml:space="preserve"> </w:t>
      </w:r>
      <w:r w:rsidRPr="004D1B28">
        <w:rPr>
          <w:bCs/>
        </w:rPr>
        <w:t>захтева</w:t>
      </w:r>
      <w:r w:rsidR="009F76EB" w:rsidRPr="00E156F6">
        <w:t xml:space="preserve"> </w:t>
      </w:r>
      <w:r>
        <w:t>континуирано</w:t>
      </w:r>
      <w:r w:rsidR="009F76EB" w:rsidRPr="00E156F6">
        <w:t xml:space="preserve"> </w:t>
      </w:r>
      <w:r>
        <w:t>усаглашавање</w:t>
      </w:r>
      <w:r w:rsidR="009F76EB" w:rsidRPr="00E156F6">
        <w:t xml:space="preserve"> </w:t>
      </w:r>
      <w:r>
        <w:t>различитих</w:t>
      </w:r>
      <w:r w:rsidR="009F76EB" w:rsidRPr="00E156F6">
        <w:t xml:space="preserve"> </w:t>
      </w:r>
      <w:r>
        <w:t>прописа</w:t>
      </w:r>
      <w:r w:rsidR="009F76EB" w:rsidRPr="00E156F6">
        <w:t xml:space="preserve"> </w:t>
      </w:r>
      <w:r>
        <w:t>који</w:t>
      </w:r>
      <w:r w:rsidR="009F76EB" w:rsidRPr="00E156F6">
        <w:t xml:space="preserve"> </w:t>
      </w:r>
      <w:r>
        <w:t>уређују</w:t>
      </w:r>
      <w:r w:rsidR="009F76EB" w:rsidRPr="00E156F6">
        <w:t xml:space="preserve"> </w:t>
      </w:r>
      <w:r>
        <w:t>ову</w:t>
      </w:r>
      <w:r w:rsidR="009F76EB" w:rsidRPr="00E156F6">
        <w:t xml:space="preserve"> </w:t>
      </w:r>
      <w:r>
        <w:t>област</w:t>
      </w:r>
      <w:r w:rsidR="009F76EB" w:rsidRPr="00E156F6">
        <w:t xml:space="preserve"> </w:t>
      </w:r>
      <w:r>
        <w:t>у</w:t>
      </w:r>
      <w:r w:rsidR="009F76EB" w:rsidRPr="00E156F6">
        <w:t xml:space="preserve"> </w:t>
      </w:r>
      <w:r>
        <w:t>циљу</w:t>
      </w:r>
      <w:r w:rsidR="009F76EB" w:rsidRPr="00E156F6">
        <w:t xml:space="preserve"> </w:t>
      </w:r>
      <w:r>
        <w:t>обезбеђивања</w:t>
      </w:r>
      <w:r w:rsidR="009F76EB" w:rsidRPr="00E156F6">
        <w:t xml:space="preserve"> </w:t>
      </w:r>
      <w:r>
        <w:t>кохерентности</w:t>
      </w:r>
      <w:r w:rsidR="009F76EB" w:rsidRPr="00E156F6">
        <w:t xml:space="preserve"> </w:t>
      </w:r>
      <w:r>
        <w:t>постојећих</w:t>
      </w:r>
      <w:r w:rsidR="009F76EB" w:rsidRPr="00E156F6">
        <w:t xml:space="preserve"> </w:t>
      </w:r>
      <w:r>
        <w:t>и</w:t>
      </w:r>
      <w:r w:rsidR="009F76EB" w:rsidRPr="00E156F6">
        <w:t xml:space="preserve"> </w:t>
      </w:r>
      <w:r>
        <w:t>будућих</w:t>
      </w:r>
      <w:r w:rsidR="009F76EB" w:rsidRPr="00E156F6">
        <w:t xml:space="preserve"> </w:t>
      </w:r>
      <w:r>
        <w:t>закона</w:t>
      </w:r>
      <w:r w:rsidR="009F76EB" w:rsidRPr="00E156F6">
        <w:t xml:space="preserve">. </w:t>
      </w:r>
      <w:r>
        <w:t>Законске</w:t>
      </w:r>
      <w:r w:rsidR="009F76EB" w:rsidRPr="00E156F6">
        <w:t xml:space="preserve"> </w:t>
      </w:r>
      <w:r>
        <w:t>одредбе</w:t>
      </w:r>
      <w:r w:rsidR="009F76EB" w:rsidRPr="00E156F6">
        <w:t xml:space="preserve"> </w:t>
      </w:r>
      <w:r>
        <w:t>треба</w:t>
      </w:r>
      <w:r w:rsidR="009F76EB" w:rsidRPr="00E156F6">
        <w:t xml:space="preserve"> </w:t>
      </w:r>
      <w:r>
        <w:t>да</w:t>
      </w:r>
      <w:r w:rsidR="009F76EB" w:rsidRPr="00E156F6">
        <w:t xml:space="preserve"> </w:t>
      </w:r>
      <w:r>
        <w:t>буду</w:t>
      </w:r>
      <w:r w:rsidR="009F76EB" w:rsidRPr="00E156F6">
        <w:t xml:space="preserve"> </w:t>
      </w:r>
      <w:r>
        <w:t>што</w:t>
      </w:r>
      <w:r w:rsidR="009F76EB" w:rsidRPr="00E156F6">
        <w:t xml:space="preserve"> </w:t>
      </w:r>
      <w:r>
        <w:t>прецизније</w:t>
      </w:r>
      <w:r w:rsidR="009F76EB" w:rsidRPr="00E156F6">
        <w:t xml:space="preserve"> </w:t>
      </w:r>
      <w:r>
        <w:t>дефинисане</w:t>
      </w:r>
      <w:r w:rsidR="009F76EB" w:rsidRPr="00E156F6">
        <w:t xml:space="preserve"> </w:t>
      </w:r>
      <w:r>
        <w:t>да</w:t>
      </w:r>
      <w:r w:rsidR="009F76EB" w:rsidRPr="00E156F6">
        <w:t xml:space="preserve"> </w:t>
      </w:r>
      <w:r>
        <w:t>би</w:t>
      </w:r>
      <w:r w:rsidR="009F76EB" w:rsidRPr="00E156F6">
        <w:t xml:space="preserve"> </w:t>
      </w:r>
      <w:r>
        <w:t>се</w:t>
      </w:r>
      <w:r w:rsidR="009F76EB" w:rsidRPr="00E156F6">
        <w:t xml:space="preserve"> </w:t>
      </w:r>
      <w:r>
        <w:t>избегла</w:t>
      </w:r>
      <w:r w:rsidR="009F76EB" w:rsidRPr="00E156F6">
        <w:t xml:space="preserve"> </w:t>
      </w:r>
      <w:r>
        <w:t>различита</w:t>
      </w:r>
      <w:r w:rsidR="009F76EB" w:rsidRPr="00E156F6">
        <w:t xml:space="preserve"> </w:t>
      </w:r>
      <w:r>
        <w:t>тумачења</w:t>
      </w:r>
      <w:r w:rsidR="009F76EB" w:rsidRPr="00E156F6">
        <w:t xml:space="preserve"> </w:t>
      </w:r>
      <w:r>
        <w:t>или</w:t>
      </w:r>
      <w:r w:rsidR="009F76EB" w:rsidRPr="00E156F6">
        <w:t xml:space="preserve"> </w:t>
      </w:r>
      <w:r>
        <w:t>недоумице</w:t>
      </w:r>
      <w:r w:rsidR="009F76EB" w:rsidRPr="00E156F6">
        <w:t xml:space="preserve"> </w:t>
      </w:r>
      <w:r>
        <w:t>у</w:t>
      </w:r>
      <w:r w:rsidR="009F76EB" w:rsidRPr="00E156F6">
        <w:t xml:space="preserve"> </w:t>
      </w:r>
      <w:r>
        <w:t>примени</w:t>
      </w:r>
      <w:r w:rsidR="009F76EB" w:rsidRPr="00E156F6">
        <w:t xml:space="preserve">, </w:t>
      </w:r>
      <w:r>
        <w:t>што</w:t>
      </w:r>
      <w:r w:rsidR="009F76EB" w:rsidRPr="00E156F6">
        <w:t xml:space="preserve"> </w:t>
      </w:r>
      <w:r>
        <w:t>доводи</w:t>
      </w:r>
      <w:r w:rsidR="009F76EB" w:rsidRPr="00E156F6">
        <w:t xml:space="preserve"> </w:t>
      </w:r>
      <w:r>
        <w:t>до</w:t>
      </w:r>
      <w:r w:rsidR="009F76EB" w:rsidRPr="00E156F6">
        <w:t xml:space="preserve"> </w:t>
      </w:r>
      <w:r>
        <w:t>правне</w:t>
      </w:r>
      <w:r w:rsidR="009F76EB" w:rsidRPr="00E156F6">
        <w:t xml:space="preserve"> </w:t>
      </w:r>
      <w:r>
        <w:t>несигурности</w:t>
      </w:r>
      <w:r w:rsidR="009F76EB" w:rsidRPr="00E156F6">
        <w:t xml:space="preserve"> </w:t>
      </w:r>
      <w:r>
        <w:t>и</w:t>
      </w:r>
      <w:r w:rsidR="009F76EB" w:rsidRPr="00E156F6">
        <w:t xml:space="preserve"> </w:t>
      </w:r>
      <w:r>
        <w:t>нарушава</w:t>
      </w:r>
      <w:r w:rsidR="009F76EB" w:rsidRPr="00E156F6">
        <w:t xml:space="preserve"> </w:t>
      </w:r>
      <w:r>
        <w:t>владавину</w:t>
      </w:r>
      <w:r w:rsidR="009F76EB" w:rsidRPr="00E156F6">
        <w:t xml:space="preserve"> </w:t>
      </w:r>
      <w:r>
        <w:t>права</w:t>
      </w:r>
      <w:r w:rsidR="009F76EB" w:rsidRPr="00E156F6">
        <w:t xml:space="preserve"> </w:t>
      </w:r>
      <w:r>
        <w:t>као</w:t>
      </w:r>
      <w:r w:rsidR="009F76EB" w:rsidRPr="00E156F6">
        <w:t xml:space="preserve"> </w:t>
      </w:r>
      <w:r>
        <w:t>темељног</w:t>
      </w:r>
      <w:r w:rsidR="009F76EB" w:rsidRPr="00E156F6">
        <w:t xml:space="preserve"> </w:t>
      </w:r>
      <w:r>
        <w:t>принципа</w:t>
      </w:r>
      <w:r w:rsidR="009F76EB" w:rsidRPr="00E156F6">
        <w:t xml:space="preserve"> </w:t>
      </w:r>
      <w:r>
        <w:t>Устава</w:t>
      </w:r>
      <w:r w:rsidR="009F76EB" w:rsidRPr="00E156F6">
        <w:t>;</w:t>
      </w:r>
    </w:p>
    <w:p w:rsidR="009F76EB" w:rsidRPr="001B2ABE" w:rsidRDefault="00433739" w:rsidP="000120D8">
      <w:pPr>
        <w:autoSpaceDE w:val="0"/>
        <w:autoSpaceDN w:val="0"/>
        <w:adjustRightInd w:val="0"/>
        <w:jc w:val="both"/>
        <w:rPr>
          <w:lang w:val="sr-Cyrl-RS"/>
        </w:rPr>
      </w:pPr>
      <w:r>
        <w:t>Транспарентност</w:t>
      </w:r>
      <w:r w:rsidR="009F76EB" w:rsidRPr="00E156F6">
        <w:t xml:space="preserve"> </w:t>
      </w:r>
      <w:r>
        <w:t>у</w:t>
      </w:r>
      <w:r w:rsidR="009F76EB" w:rsidRPr="00E156F6">
        <w:t xml:space="preserve"> </w:t>
      </w:r>
      <w:r>
        <w:t>свим</w:t>
      </w:r>
      <w:r w:rsidR="009F76EB" w:rsidRPr="00E156F6">
        <w:t xml:space="preserve"> </w:t>
      </w:r>
      <w:r>
        <w:t>сегментима</w:t>
      </w:r>
      <w:r w:rsidR="009F76EB" w:rsidRPr="00E156F6">
        <w:t xml:space="preserve"> </w:t>
      </w:r>
      <w:r>
        <w:t>финансијског</w:t>
      </w:r>
      <w:r w:rsidR="009F76EB" w:rsidRPr="00E156F6">
        <w:t xml:space="preserve"> </w:t>
      </w:r>
      <w:r>
        <w:t>пословања</w:t>
      </w:r>
      <w:r w:rsidR="009F76EB" w:rsidRPr="00E156F6">
        <w:t xml:space="preserve"> </w:t>
      </w:r>
      <w:r>
        <w:t>медија</w:t>
      </w:r>
      <w:r w:rsidR="009F76EB" w:rsidRPr="00E156F6">
        <w:t xml:space="preserve">, </w:t>
      </w:r>
      <w:r>
        <w:t>а</w:t>
      </w:r>
      <w:r w:rsidR="009F76EB" w:rsidRPr="00E156F6">
        <w:t xml:space="preserve"> </w:t>
      </w:r>
      <w:r>
        <w:t>нарочито</w:t>
      </w:r>
      <w:r w:rsidR="009F76EB" w:rsidRPr="00E156F6">
        <w:t xml:space="preserve"> </w:t>
      </w:r>
      <w:r>
        <w:t>у</w:t>
      </w:r>
      <w:r w:rsidR="008F0C7E">
        <w:rPr>
          <w:lang w:val="sr-Cyrl-RS"/>
        </w:rPr>
        <w:t xml:space="preserve"> </w:t>
      </w:r>
      <w:r>
        <w:t>области</w:t>
      </w:r>
      <w:r w:rsidR="009F76EB" w:rsidRPr="00E156F6">
        <w:t xml:space="preserve"> </w:t>
      </w:r>
      <w:r>
        <w:t>давања</w:t>
      </w:r>
      <w:r w:rsidR="009F76EB" w:rsidRPr="00E156F6">
        <w:t xml:space="preserve"> </w:t>
      </w:r>
      <w:r>
        <w:t>јавних</w:t>
      </w:r>
      <w:r w:rsidR="009F76EB" w:rsidRPr="00E156F6">
        <w:t xml:space="preserve"> </w:t>
      </w:r>
      <w:r>
        <w:t>ентитета</w:t>
      </w:r>
      <w:r w:rsidR="009F76EB" w:rsidRPr="00E156F6">
        <w:t xml:space="preserve"> </w:t>
      </w:r>
      <w:r>
        <w:t>према</w:t>
      </w:r>
      <w:r w:rsidR="009F76EB" w:rsidRPr="00E156F6">
        <w:t xml:space="preserve"> </w:t>
      </w:r>
      <w:r>
        <w:t>медијима</w:t>
      </w:r>
      <w:r w:rsidR="009F76EB" w:rsidRPr="00E156F6">
        <w:t xml:space="preserve">, </w:t>
      </w:r>
      <w:r>
        <w:t>један</w:t>
      </w:r>
      <w:r w:rsidR="009F76EB" w:rsidRPr="00E156F6">
        <w:t xml:space="preserve"> </w:t>
      </w:r>
      <w:r>
        <w:t>је</w:t>
      </w:r>
      <w:r w:rsidR="009F76EB" w:rsidRPr="00E156F6">
        <w:t xml:space="preserve"> </w:t>
      </w:r>
      <w:r>
        <w:t>од</w:t>
      </w:r>
      <w:r w:rsidR="009F76EB" w:rsidRPr="00E156F6">
        <w:t xml:space="preserve"> </w:t>
      </w:r>
      <w:r>
        <w:t>основних</w:t>
      </w:r>
      <w:r w:rsidR="009F76EB" w:rsidRPr="00E156F6">
        <w:t xml:space="preserve"> </w:t>
      </w:r>
      <w:r>
        <w:t>предуслова</w:t>
      </w:r>
      <w:r w:rsidR="008F0C7E">
        <w:rPr>
          <w:lang w:val="sr-Cyrl-RS"/>
        </w:rPr>
        <w:t xml:space="preserve"> </w:t>
      </w:r>
      <w:r>
        <w:t>за</w:t>
      </w:r>
      <w:r w:rsidR="009F76EB" w:rsidRPr="00E156F6">
        <w:t xml:space="preserve"> </w:t>
      </w:r>
      <w:r>
        <w:t>успостављање</w:t>
      </w:r>
      <w:r w:rsidR="009F76EB" w:rsidRPr="00E156F6">
        <w:t xml:space="preserve"> </w:t>
      </w:r>
      <w:r>
        <w:t>функционалног</w:t>
      </w:r>
      <w:r w:rsidR="009F76EB" w:rsidRPr="00E156F6">
        <w:t xml:space="preserve"> </w:t>
      </w:r>
      <w:r>
        <w:t>медијског</w:t>
      </w:r>
      <w:r w:rsidR="009F76EB" w:rsidRPr="00E156F6">
        <w:t xml:space="preserve"> </w:t>
      </w:r>
      <w:r>
        <w:t>система</w:t>
      </w:r>
      <w:r w:rsidR="009F76EB" w:rsidRPr="00E156F6">
        <w:t xml:space="preserve"> </w:t>
      </w:r>
      <w:r>
        <w:t>и</w:t>
      </w:r>
      <w:r w:rsidR="009F76EB" w:rsidRPr="00E156F6">
        <w:t xml:space="preserve"> </w:t>
      </w:r>
      <w:r>
        <w:t>објективног</w:t>
      </w:r>
      <w:r w:rsidR="009F76EB" w:rsidRPr="00E156F6">
        <w:t xml:space="preserve"> </w:t>
      </w:r>
      <w:r>
        <w:t>информисања</w:t>
      </w:r>
      <w:r w:rsidR="008F0C7E">
        <w:rPr>
          <w:lang w:val="sr-Cyrl-RS"/>
        </w:rPr>
        <w:t xml:space="preserve"> </w:t>
      </w:r>
      <w:r>
        <w:t>грађана</w:t>
      </w:r>
      <w:r w:rsidR="009F76EB" w:rsidRPr="00E156F6">
        <w:t xml:space="preserve"> </w:t>
      </w:r>
      <w:r>
        <w:t>о</w:t>
      </w:r>
      <w:r w:rsidR="009F76EB" w:rsidRPr="00E156F6">
        <w:t xml:space="preserve"> </w:t>
      </w:r>
      <w:r>
        <w:t>темама</w:t>
      </w:r>
      <w:r w:rsidR="009F76EB" w:rsidRPr="00E156F6">
        <w:t xml:space="preserve"> </w:t>
      </w:r>
      <w:r>
        <w:t>од</w:t>
      </w:r>
      <w:r w:rsidR="009F76EB" w:rsidRPr="00E156F6">
        <w:t xml:space="preserve"> </w:t>
      </w:r>
      <w:r>
        <w:t>јавног</w:t>
      </w:r>
      <w:r w:rsidR="009F76EB" w:rsidRPr="00E156F6">
        <w:t xml:space="preserve"> </w:t>
      </w:r>
      <w:r>
        <w:t>интереса</w:t>
      </w:r>
      <w:r w:rsidR="009F76EB" w:rsidRPr="00E156F6">
        <w:t xml:space="preserve">. </w:t>
      </w:r>
      <w:r>
        <w:t>Стога</w:t>
      </w:r>
      <w:r w:rsidR="009F76EB" w:rsidRPr="00E156F6">
        <w:t xml:space="preserve"> </w:t>
      </w:r>
      <w:r>
        <w:t>је</w:t>
      </w:r>
      <w:r w:rsidR="009F76EB" w:rsidRPr="00E156F6">
        <w:t xml:space="preserve"> </w:t>
      </w:r>
      <w:r>
        <w:t>нарочито</w:t>
      </w:r>
      <w:r w:rsidR="009F76EB" w:rsidRPr="00E156F6">
        <w:t xml:space="preserve"> </w:t>
      </w:r>
      <w:r>
        <w:t>важно</w:t>
      </w:r>
      <w:r w:rsidR="009F76EB" w:rsidRPr="00E156F6">
        <w:t xml:space="preserve"> </w:t>
      </w:r>
      <w:r>
        <w:t>обезбедити</w:t>
      </w:r>
      <w:r w:rsidR="009F76EB" w:rsidRPr="00E156F6">
        <w:t xml:space="preserve"> </w:t>
      </w:r>
      <w:r>
        <w:t>пуну</w:t>
      </w:r>
      <w:r w:rsidR="008F0C7E">
        <w:rPr>
          <w:lang w:val="sr-Cyrl-RS"/>
        </w:rPr>
        <w:t xml:space="preserve"> </w:t>
      </w:r>
      <w:r>
        <w:t>транспарентност</w:t>
      </w:r>
      <w:r w:rsidR="009F76EB" w:rsidRPr="00E156F6">
        <w:t>:</w:t>
      </w:r>
    </w:p>
    <w:p w:rsidR="009F76EB" w:rsidRPr="001B2ABE" w:rsidRDefault="009F76EB" w:rsidP="000120D8">
      <w:pPr>
        <w:autoSpaceDE w:val="0"/>
        <w:autoSpaceDN w:val="0"/>
        <w:adjustRightInd w:val="0"/>
        <w:jc w:val="both"/>
        <w:rPr>
          <w:lang w:val="sr-Cyrl-RS"/>
        </w:rPr>
      </w:pPr>
      <w:r w:rsidRPr="00E156F6">
        <w:t xml:space="preserve">- </w:t>
      </w:r>
      <w:r w:rsidR="00433739">
        <w:t>доделе</w:t>
      </w:r>
      <w:r w:rsidRPr="00E156F6">
        <w:t xml:space="preserve"> </w:t>
      </w:r>
      <w:r w:rsidR="00433739">
        <w:t>средстава</w:t>
      </w:r>
      <w:r w:rsidRPr="00E156F6">
        <w:t xml:space="preserve"> </w:t>
      </w:r>
      <w:r w:rsidR="00433739">
        <w:t>по</w:t>
      </w:r>
      <w:r w:rsidRPr="00E156F6">
        <w:t xml:space="preserve"> </w:t>
      </w:r>
      <w:r w:rsidR="00433739">
        <w:t>основу</w:t>
      </w:r>
      <w:r w:rsidRPr="00E156F6">
        <w:t xml:space="preserve"> </w:t>
      </w:r>
      <w:r w:rsidR="00433739">
        <w:t>пројектног</w:t>
      </w:r>
      <w:r w:rsidRPr="00E156F6">
        <w:t xml:space="preserve"> (</w:t>
      </w:r>
      <w:r w:rsidR="00433739">
        <w:t>су</w:t>
      </w:r>
      <w:r w:rsidRPr="00E156F6">
        <w:t>)</w:t>
      </w:r>
      <w:r w:rsidR="00433739">
        <w:t>финансирања</w:t>
      </w:r>
      <w:r w:rsidRPr="00E156F6">
        <w:t xml:space="preserve">, </w:t>
      </w:r>
      <w:r w:rsidR="00433739">
        <w:t>од</w:t>
      </w:r>
      <w:r w:rsidRPr="00E156F6">
        <w:t xml:space="preserve"> </w:t>
      </w:r>
      <w:r w:rsidR="00433739">
        <w:t>момента</w:t>
      </w:r>
      <w:r w:rsidRPr="00E156F6">
        <w:t xml:space="preserve"> </w:t>
      </w:r>
      <w:r w:rsidR="00433739">
        <w:t>који</w:t>
      </w:r>
      <w:r w:rsidR="008F0C7E">
        <w:rPr>
          <w:lang w:val="sr-Cyrl-RS"/>
        </w:rPr>
        <w:t xml:space="preserve"> </w:t>
      </w:r>
      <w:r w:rsidR="00433739">
        <w:t>претходи</w:t>
      </w:r>
      <w:r w:rsidRPr="00E156F6">
        <w:t xml:space="preserve"> </w:t>
      </w:r>
      <w:r w:rsidR="00433739">
        <w:t>расписивању</w:t>
      </w:r>
      <w:r w:rsidRPr="00E156F6">
        <w:t xml:space="preserve"> </w:t>
      </w:r>
      <w:r w:rsidR="00433739">
        <w:t>конкурса</w:t>
      </w:r>
      <w:r w:rsidRPr="00E156F6">
        <w:t xml:space="preserve">, </w:t>
      </w:r>
      <w:r w:rsidR="00433739">
        <w:t>до</w:t>
      </w:r>
      <w:r w:rsidRPr="00E156F6">
        <w:t xml:space="preserve"> </w:t>
      </w:r>
      <w:r w:rsidR="00433739">
        <w:t>доношења</w:t>
      </w:r>
      <w:r w:rsidRPr="00E156F6">
        <w:t xml:space="preserve"> </w:t>
      </w:r>
      <w:r w:rsidR="00433739">
        <w:t>коначне</w:t>
      </w:r>
      <w:r w:rsidRPr="00E156F6">
        <w:t xml:space="preserve"> </w:t>
      </w:r>
      <w:r w:rsidR="00433739">
        <w:t>одлуке</w:t>
      </w:r>
      <w:r w:rsidRPr="00E156F6">
        <w:t xml:space="preserve"> </w:t>
      </w:r>
      <w:r w:rsidR="00433739">
        <w:t>о</w:t>
      </w:r>
      <w:r w:rsidRPr="00E156F6">
        <w:t xml:space="preserve"> </w:t>
      </w:r>
      <w:r w:rsidR="00433739">
        <w:t>додели</w:t>
      </w:r>
      <w:r w:rsidR="009B57A4">
        <w:t xml:space="preserve"> </w:t>
      </w:r>
      <w:r w:rsidR="00433739">
        <w:t>средстава</w:t>
      </w:r>
      <w:r w:rsidRPr="00E156F6">
        <w:t xml:space="preserve">, </w:t>
      </w:r>
      <w:r w:rsidR="00433739">
        <w:t>као</w:t>
      </w:r>
      <w:r w:rsidRPr="00E156F6">
        <w:t xml:space="preserve"> </w:t>
      </w:r>
      <w:r w:rsidR="00433739">
        <w:t>и</w:t>
      </w:r>
      <w:r w:rsidRPr="00E156F6">
        <w:t xml:space="preserve"> </w:t>
      </w:r>
      <w:r w:rsidR="00433739">
        <w:t>доделе</w:t>
      </w:r>
      <w:r w:rsidRPr="00E156F6">
        <w:t xml:space="preserve"> </w:t>
      </w:r>
      <w:r w:rsidR="00433739">
        <w:t>средстава</w:t>
      </w:r>
      <w:r w:rsidRPr="00E156F6">
        <w:t xml:space="preserve"> </w:t>
      </w:r>
      <w:r w:rsidR="00433739">
        <w:t>путем</w:t>
      </w:r>
      <w:r w:rsidRPr="00E156F6">
        <w:t xml:space="preserve"> </w:t>
      </w:r>
      <w:r w:rsidR="00433739">
        <w:t>других</w:t>
      </w:r>
      <w:r w:rsidRPr="00E156F6">
        <w:t xml:space="preserve"> </w:t>
      </w:r>
      <w:r w:rsidR="00433739">
        <w:t>видова</w:t>
      </w:r>
      <w:r w:rsidRPr="00E156F6">
        <w:t xml:space="preserve"> </w:t>
      </w:r>
      <w:r w:rsidR="00433739">
        <w:t>државне</w:t>
      </w:r>
      <w:r w:rsidRPr="00E156F6">
        <w:t xml:space="preserve"> </w:t>
      </w:r>
      <w:r w:rsidR="00433739">
        <w:t>помоћи</w:t>
      </w:r>
      <w:r w:rsidR="009B57A4">
        <w:t xml:space="preserve"> </w:t>
      </w:r>
      <w:r w:rsidR="00433739">
        <w:t>медијима</w:t>
      </w:r>
      <w:r w:rsidRPr="00E156F6">
        <w:t xml:space="preserve"> (</w:t>
      </w:r>
      <w:r w:rsidR="00433739">
        <w:t>попут</w:t>
      </w:r>
      <w:r w:rsidRPr="00E156F6">
        <w:t xml:space="preserve"> </w:t>
      </w:r>
      <w:r w:rsidR="00433739">
        <w:t>бенефицираних</w:t>
      </w:r>
      <w:r w:rsidRPr="00E156F6">
        <w:t xml:space="preserve"> </w:t>
      </w:r>
      <w:r w:rsidR="00433739">
        <w:t>уговора</w:t>
      </w:r>
      <w:r w:rsidRPr="00E156F6">
        <w:t xml:space="preserve"> </w:t>
      </w:r>
      <w:r w:rsidR="00433739">
        <w:t>о</w:t>
      </w:r>
      <w:r w:rsidRPr="00E156F6">
        <w:t xml:space="preserve"> </w:t>
      </w:r>
      <w:r w:rsidR="00433739">
        <w:t>закупу</w:t>
      </w:r>
      <w:r w:rsidRPr="00E156F6">
        <w:t>),</w:t>
      </w:r>
    </w:p>
    <w:p w:rsidR="009F76EB" w:rsidRPr="001B2ABE" w:rsidRDefault="009F76EB" w:rsidP="000120D8">
      <w:pPr>
        <w:autoSpaceDE w:val="0"/>
        <w:autoSpaceDN w:val="0"/>
        <w:adjustRightInd w:val="0"/>
        <w:jc w:val="both"/>
        <w:rPr>
          <w:lang w:val="sr-Cyrl-RS"/>
        </w:rPr>
      </w:pPr>
      <w:r w:rsidRPr="00E156F6">
        <w:t xml:space="preserve">- </w:t>
      </w:r>
      <w:r w:rsidR="00433739">
        <w:t>јавних</w:t>
      </w:r>
      <w:r w:rsidRPr="00E156F6">
        <w:t xml:space="preserve"> </w:t>
      </w:r>
      <w:r w:rsidR="00433739">
        <w:t>набавки</w:t>
      </w:r>
      <w:r w:rsidRPr="00E156F6">
        <w:t xml:space="preserve"> </w:t>
      </w:r>
      <w:r w:rsidR="00433739">
        <w:t>у</w:t>
      </w:r>
      <w:r w:rsidRPr="00E156F6">
        <w:t xml:space="preserve"> </w:t>
      </w:r>
      <w:r w:rsidR="00433739">
        <w:t>области</w:t>
      </w:r>
      <w:r w:rsidRPr="00E156F6">
        <w:t xml:space="preserve"> </w:t>
      </w:r>
      <w:r w:rsidR="00433739">
        <w:t>медија</w:t>
      </w:r>
      <w:r w:rsidRPr="00E156F6">
        <w:t>,</w:t>
      </w:r>
    </w:p>
    <w:p w:rsidR="009F76EB" w:rsidRPr="001B2ABE" w:rsidRDefault="009F76EB" w:rsidP="000120D8">
      <w:pPr>
        <w:autoSpaceDE w:val="0"/>
        <w:autoSpaceDN w:val="0"/>
        <w:adjustRightInd w:val="0"/>
        <w:jc w:val="both"/>
        <w:rPr>
          <w:lang w:val="sr-Cyrl-RS"/>
        </w:rPr>
      </w:pPr>
      <w:r w:rsidRPr="00E156F6">
        <w:t xml:space="preserve">- </w:t>
      </w:r>
      <w:r w:rsidR="00433739">
        <w:t>свих</w:t>
      </w:r>
      <w:r w:rsidRPr="00E156F6">
        <w:t xml:space="preserve"> </w:t>
      </w:r>
      <w:r w:rsidR="00433739">
        <w:t>видова</w:t>
      </w:r>
      <w:r w:rsidRPr="00E156F6">
        <w:t xml:space="preserve"> </w:t>
      </w:r>
      <w:r w:rsidR="00433739">
        <w:t>јавног</w:t>
      </w:r>
      <w:r w:rsidRPr="00E156F6">
        <w:t xml:space="preserve"> </w:t>
      </w:r>
      <w:r w:rsidR="00433739">
        <w:t>оглашавања</w:t>
      </w:r>
      <w:r w:rsidRPr="00E156F6">
        <w:t xml:space="preserve"> (</w:t>
      </w:r>
      <w:r w:rsidR="00433739">
        <w:t>рекламне</w:t>
      </w:r>
      <w:r w:rsidRPr="00E156F6">
        <w:t xml:space="preserve"> </w:t>
      </w:r>
      <w:r w:rsidR="00433739">
        <w:t>кампање</w:t>
      </w:r>
      <w:r w:rsidRPr="00E156F6">
        <w:t xml:space="preserve">, </w:t>
      </w:r>
      <w:r w:rsidR="00433739">
        <w:t>спонзорства</w:t>
      </w:r>
      <w:r w:rsidRPr="00E156F6">
        <w:t xml:space="preserve"> </w:t>
      </w:r>
      <w:r w:rsidR="00433739">
        <w:t>и</w:t>
      </w:r>
      <w:r w:rsidRPr="00E156F6">
        <w:t xml:space="preserve"> </w:t>
      </w:r>
      <w:r w:rsidR="00433739">
        <w:t>сл</w:t>
      </w:r>
      <w:r w:rsidRPr="00E156F6">
        <w:t>.),</w:t>
      </w:r>
    </w:p>
    <w:p w:rsidR="009F76EB" w:rsidRDefault="009F76EB" w:rsidP="000120D8">
      <w:pPr>
        <w:autoSpaceDE w:val="0"/>
        <w:autoSpaceDN w:val="0"/>
        <w:adjustRightInd w:val="0"/>
        <w:jc w:val="both"/>
      </w:pPr>
      <w:r w:rsidRPr="00E156F6">
        <w:t xml:space="preserve">- </w:t>
      </w:r>
      <w:r w:rsidR="00433739">
        <w:t>редовно</w:t>
      </w:r>
      <w:r w:rsidRPr="00E156F6">
        <w:t xml:space="preserve"> </w:t>
      </w:r>
      <w:r w:rsidR="00433739">
        <w:t>и</w:t>
      </w:r>
      <w:r w:rsidRPr="00E156F6">
        <w:t xml:space="preserve"> </w:t>
      </w:r>
      <w:r w:rsidR="00433739">
        <w:t>тачно</w:t>
      </w:r>
      <w:r w:rsidRPr="00E156F6">
        <w:t xml:space="preserve"> </w:t>
      </w:r>
      <w:r w:rsidR="00433739">
        <w:t>вођење</w:t>
      </w:r>
      <w:r w:rsidRPr="00E156F6">
        <w:t xml:space="preserve"> </w:t>
      </w:r>
      <w:r w:rsidR="00433739">
        <w:t>евиденције</w:t>
      </w:r>
      <w:r w:rsidRPr="00E156F6">
        <w:t xml:space="preserve"> </w:t>
      </w:r>
      <w:r w:rsidR="00433739">
        <w:t>о</w:t>
      </w:r>
      <w:r w:rsidRPr="00E156F6">
        <w:t xml:space="preserve"> </w:t>
      </w:r>
      <w:r w:rsidR="00433739">
        <w:t>средствима</w:t>
      </w:r>
      <w:r w:rsidRPr="00E156F6">
        <w:t xml:space="preserve"> </w:t>
      </w:r>
      <w:r w:rsidR="00433739">
        <w:t>која</w:t>
      </w:r>
      <w:r w:rsidRPr="00E156F6">
        <w:t xml:space="preserve"> </w:t>
      </w:r>
      <w:r w:rsidR="00433739">
        <w:t>медији</w:t>
      </w:r>
      <w:r w:rsidR="009B57A4">
        <w:t xml:space="preserve"> </w:t>
      </w:r>
      <w:r w:rsidR="00433739">
        <w:t>добијају</w:t>
      </w:r>
      <w:r w:rsidRPr="00E156F6">
        <w:t xml:space="preserve"> </w:t>
      </w:r>
      <w:r w:rsidR="00433739">
        <w:t>као</w:t>
      </w:r>
      <w:r w:rsidR="008F0C7E">
        <w:rPr>
          <w:lang w:val="sr-Cyrl-RS"/>
        </w:rPr>
        <w:t xml:space="preserve"> </w:t>
      </w:r>
      <w:r w:rsidR="00433739">
        <w:t>државну</w:t>
      </w:r>
      <w:r w:rsidRPr="00E156F6">
        <w:t xml:space="preserve"> </w:t>
      </w:r>
      <w:r w:rsidR="00433739">
        <w:t>помоћ</w:t>
      </w:r>
      <w:r w:rsidRPr="00E156F6">
        <w:t xml:space="preserve">, </w:t>
      </w:r>
      <w:r w:rsidR="00433739">
        <w:t>средствима</w:t>
      </w:r>
      <w:r w:rsidRPr="00E156F6">
        <w:t xml:space="preserve"> </w:t>
      </w:r>
      <w:r w:rsidR="00433739">
        <w:t>која</w:t>
      </w:r>
      <w:r w:rsidRPr="00E156F6">
        <w:t xml:space="preserve"> </w:t>
      </w:r>
      <w:r w:rsidR="00433739">
        <w:t>остварују</w:t>
      </w:r>
      <w:r w:rsidRPr="00E156F6">
        <w:t xml:space="preserve"> </w:t>
      </w:r>
      <w:r w:rsidR="00433739">
        <w:t>на</w:t>
      </w:r>
      <w:r w:rsidRPr="00E156F6">
        <w:t xml:space="preserve"> </w:t>
      </w:r>
      <w:r w:rsidR="00433739">
        <w:t>конкурсима</w:t>
      </w:r>
      <w:r w:rsidRPr="00E156F6">
        <w:t xml:space="preserve">, </w:t>
      </w:r>
      <w:r w:rsidR="00433739">
        <w:t>а</w:t>
      </w:r>
      <w:r w:rsidRPr="00E156F6">
        <w:t xml:space="preserve"> </w:t>
      </w:r>
      <w:r w:rsidR="00433739">
        <w:t>нарочито</w:t>
      </w:r>
      <w:r w:rsidR="008F0C7E">
        <w:rPr>
          <w:lang w:val="sr-Cyrl-RS"/>
        </w:rPr>
        <w:t xml:space="preserve"> </w:t>
      </w:r>
      <w:r w:rsidR="00433739">
        <w:t>обезбеђивање</w:t>
      </w:r>
      <w:r w:rsidRPr="00E156F6">
        <w:t xml:space="preserve"> </w:t>
      </w:r>
      <w:r w:rsidR="00433739">
        <w:t>функционисања</w:t>
      </w:r>
      <w:r w:rsidRPr="00E156F6">
        <w:t xml:space="preserve"> </w:t>
      </w:r>
      <w:r w:rsidR="00433739">
        <w:t>и</w:t>
      </w:r>
      <w:r w:rsidRPr="00E156F6">
        <w:t xml:space="preserve"> </w:t>
      </w:r>
      <w:r w:rsidR="00433739">
        <w:t>редовног</w:t>
      </w:r>
      <w:r w:rsidRPr="00E156F6">
        <w:t xml:space="preserve"> </w:t>
      </w:r>
      <w:r w:rsidR="00433739">
        <w:t>ажурирања</w:t>
      </w:r>
      <w:r w:rsidRPr="00E156F6">
        <w:t xml:space="preserve"> </w:t>
      </w:r>
      <w:r w:rsidR="00433739">
        <w:t>Централног</w:t>
      </w:r>
      <w:r w:rsidRPr="00E156F6">
        <w:t xml:space="preserve"> </w:t>
      </w:r>
      <w:r w:rsidR="00433739">
        <w:t>регистра</w:t>
      </w:r>
      <w:r w:rsidRPr="00E156F6">
        <w:t xml:space="preserve"> </w:t>
      </w:r>
      <w:r w:rsidR="00433739">
        <w:rPr>
          <w:i/>
          <w:iCs/>
        </w:rPr>
        <w:t>деминимис</w:t>
      </w:r>
      <w:r w:rsidRPr="00E156F6">
        <w:rPr>
          <w:i/>
          <w:iCs/>
        </w:rPr>
        <w:t xml:space="preserve"> </w:t>
      </w:r>
      <w:r w:rsidR="00433739">
        <w:t>државне</w:t>
      </w:r>
      <w:r w:rsidRPr="00E156F6">
        <w:t xml:space="preserve"> </w:t>
      </w:r>
      <w:r w:rsidR="00433739">
        <w:t>помоћи</w:t>
      </w:r>
      <w:r w:rsidRPr="00E156F6">
        <w:t>.</w:t>
      </w:r>
    </w:p>
    <w:p w:rsidR="009B57A4" w:rsidRPr="001B2ABE" w:rsidRDefault="009B57A4" w:rsidP="000120D8">
      <w:pPr>
        <w:autoSpaceDE w:val="0"/>
        <w:autoSpaceDN w:val="0"/>
        <w:adjustRightInd w:val="0"/>
        <w:jc w:val="both"/>
        <w:rPr>
          <w:lang w:val="sr-Cyrl-RS"/>
        </w:rPr>
      </w:pPr>
    </w:p>
    <w:p w:rsidR="009F76EB" w:rsidRPr="001B2ABE" w:rsidRDefault="0036109A" w:rsidP="000120D8">
      <w:pPr>
        <w:autoSpaceDE w:val="0"/>
        <w:autoSpaceDN w:val="0"/>
        <w:adjustRightInd w:val="0"/>
        <w:rPr>
          <w:bCs/>
          <w:lang w:val="sr-Cyrl-RS"/>
        </w:rPr>
      </w:pPr>
      <w:r>
        <w:rPr>
          <w:bCs/>
          <w:lang w:val="sr-Cyrl-RS"/>
        </w:rPr>
        <w:t xml:space="preserve">15. </w:t>
      </w:r>
      <w:r w:rsidR="009F76EB" w:rsidRPr="00E156F6">
        <w:rPr>
          <w:bCs/>
        </w:rPr>
        <w:t xml:space="preserve"> </w:t>
      </w:r>
      <w:r w:rsidR="00433739" w:rsidRPr="004D1B28">
        <w:rPr>
          <w:bCs/>
        </w:rPr>
        <w:t>Пројектно</w:t>
      </w:r>
      <w:r w:rsidR="009F76EB" w:rsidRPr="004D1B28">
        <w:rPr>
          <w:bCs/>
        </w:rPr>
        <w:t xml:space="preserve"> </w:t>
      </w:r>
      <w:r w:rsidR="00433739" w:rsidRPr="004D1B28">
        <w:rPr>
          <w:bCs/>
        </w:rPr>
        <w:t>суфинансирање</w:t>
      </w:r>
      <w:r w:rsidR="009F76EB" w:rsidRPr="00E156F6">
        <w:rPr>
          <w:bCs/>
        </w:rPr>
        <w:t xml:space="preserve"> </w:t>
      </w:r>
      <w:r w:rsidR="00433739">
        <w:rPr>
          <w:bCs/>
        </w:rPr>
        <w:t>је</w:t>
      </w:r>
      <w:r w:rsidR="009F76EB" w:rsidRPr="00E156F6">
        <w:rPr>
          <w:bCs/>
        </w:rPr>
        <w:t xml:space="preserve"> </w:t>
      </w:r>
      <w:r w:rsidR="00433739">
        <w:rPr>
          <w:bCs/>
        </w:rPr>
        <w:t>једна</w:t>
      </w:r>
      <w:r w:rsidR="009F76EB" w:rsidRPr="00E156F6">
        <w:rPr>
          <w:bCs/>
        </w:rPr>
        <w:t xml:space="preserve"> </w:t>
      </w:r>
      <w:r w:rsidR="00433739">
        <w:rPr>
          <w:bCs/>
        </w:rPr>
        <w:t>од</w:t>
      </w:r>
      <w:r w:rsidR="009F76EB" w:rsidRPr="00E156F6">
        <w:rPr>
          <w:bCs/>
        </w:rPr>
        <w:t xml:space="preserve"> </w:t>
      </w:r>
      <w:r w:rsidR="00433739">
        <w:rPr>
          <w:bCs/>
        </w:rPr>
        <w:t>кључних</w:t>
      </w:r>
      <w:r w:rsidR="009F76EB" w:rsidRPr="00E156F6">
        <w:rPr>
          <w:bCs/>
        </w:rPr>
        <w:t xml:space="preserve"> </w:t>
      </w:r>
      <w:r w:rsidR="00433739">
        <w:rPr>
          <w:bCs/>
        </w:rPr>
        <w:t>системских</w:t>
      </w:r>
      <w:r w:rsidR="009F76EB" w:rsidRPr="00E156F6">
        <w:rPr>
          <w:bCs/>
        </w:rPr>
        <w:t xml:space="preserve"> </w:t>
      </w:r>
      <w:r w:rsidR="00433739">
        <w:rPr>
          <w:bCs/>
        </w:rPr>
        <w:t>иновација</w:t>
      </w:r>
      <w:r w:rsidR="009F76EB" w:rsidRPr="00E156F6">
        <w:rPr>
          <w:bCs/>
        </w:rPr>
        <w:t xml:space="preserve"> </w:t>
      </w:r>
      <w:r w:rsidR="00433739">
        <w:rPr>
          <w:bCs/>
        </w:rPr>
        <w:t>у</w:t>
      </w:r>
      <w:r w:rsidR="009F76EB" w:rsidRPr="00E156F6">
        <w:rPr>
          <w:bCs/>
        </w:rPr>
        <w:t xml:space="preserve"> </w:t>
      </w:r>
      <w:r w:rsidR="00433739">
        <w:rPr>
          <w:bCs/>
        </w:rPr>
        <w:t>претходној</w:t>
      </w:r>
      <w:r w:rsidR="009F76EB" w:rsidRPr="00E156F6">
        <w:rPr>
          <w:bCs/>
        </w:rPr>
        <w:t xml:space="preserve"> </w:t>
      </w:r>
      <w:r w:rsidR="00433739">
        <w:rPr>
          <w:bCs/>
        </w:rPr>
        <w:t>стратегији</w:t>
      </w:r>
      <w:r w:rsidR="009F76EB" w:rsidRPr="00E156F6">
        <w:rPr>
          <w:bCs/>
        </w:rPr>
        <w:t xml:space="preserve">. </w:t>
      </w:r>
      <w:r w:rsidR="00433739">
        <w:rPr>
          <w:bCs/>
        </w:rPr>
        <w:t>У</w:t>
      </w:r>
      <w:r w:rsidR="009F76EB" w:rsidRPr="00E156F6">
        <w:rPr>
          <w:bCs/>
        </w:rPr>
        <w:t xml:space="preserve"> </w:t>
      </w:r>
      <w:r w:rsidR="00433739">
        <w:rPr>
          <w:bCs/>
        </w:rPr>
        <w:t>непостредној</w:t>
      </w:r>
      <w:r w:rsidR="009F76EB" w:rsidRPr="00E156F6">
        <w:rPr>
          <w:bCs/>
        </w:rPr>
        <w:t xml:space="preserve"> </w:t>
      </w:r>
      <w:r w:rsidR="00433739">
        <w:rPr>
          <w:bCs/>
        </w:rPr>
        <w:t>пракси</w:t>
      </w:r>
      <w:r w:rsidR="009F76EB" w:rsidRPr="00E156F6">
        <w:rPr>
          <w:bCs/>
        </w:rPr>
        <w:t xml:space="preserve"> </w:t>
      </w:r>
      <w:r w:rsidR="00433739">
        <w:rPr>
          <w:bCs/>
        </w:rPr>
        <w:t>ова</w:t>
      </w:r>
      <w:r w:rsidR="009F76EB" w:rsidRPr="00E156F6">
        <w:rPr>
          <w:bCs/>
        </w:rPr>
        <w:t xml:space="preserve"> </w:t>
      </w:r>
      <w:r w:rsidR="00433739">
        <w:rPr>
          <w:bCs/>
        </w:rPr>
        <w:t>иновација</w:t>
      </w:r>
      <w:r w:rsidR="009F76EB" w:rsidRPr="00E156F6">
        <w:rPr>
          <w:bCs/>
        </w:rPr>
        <w:t xml:space="preserve"> </w:t>
      </w:r>
      <w:r w:rsidR="00433739">
        <w:rPr>
          <w:bCs/>
        </w:rPr>
        <w:t>показала</w:t>
      </w:r>
      <w:r w:rsidR="009F76EB" w:rsidRPr="00E156F6">
        <w:rPr>
          <w:bCs/>
        </w:rPr>
        <w:t xml:space="preserve"> </w:t>
      </w:r>
      <w:r w:rsidR="00433739">
        <w:rPr>
          <w:bCs/>
        </w:rPr>
        <w:t>је</w:t>
      </w:r>
      <w:r w:rsidR="009F76EB" w:rsidRPr="00E156F6">
        <w:rPr>
          <w:bCs/>
        </w:rPr>
        <w:t xml:space="preserve"> </w:t>
      </w:r>
      <w:r w:rsidR="00433739">
        <w:rPr>
          <w:bCs/>
        </w:rPr>
        <w:t>неке</w:t>
      </w:r>
      <w:r w:rsidR="009F76EB" w:rsidRPr="00E156F6">
        <w:rPr>
          <w:bCs/>
        </w:rPr>
        <w:t xml:space="preserve"> </w:t>
      </w:r>
      <w:r w:rsidR="00433739">
        <w:rPr>
          <w:bCs/>
        </w:rPr>
        <w:t>предности</w:t>
      </w:r>
      <w:r w:rsidR="009F76EB" w:rsidRPr="00E156F6">
        <w:rPr>
          <w:bCs/>
        </w:rPr>
        <w:t xml:space="preserve"> </w:t>
      </w:r>
      <w:r w:rsidR="00433739">
        <w:rPr>
          <w:bCs/>
        </w:rPr>
        <w:t>али</w:t>
      </w:r>
      <w:r w:rsidR="009F76EB" w:rsidRPr="00E156F6">
        <w:rPr>
          <w:bCs/>
        </w:rPr>
        <w:t xml:space="preserve"> </w:t>
      </w:r>
      <w:r w:rsidR="00433739">
        <w:rPr>
          <w:bCs/>
        </w:rPr>
        <w:t>и</w:t>
      </w:r>
      <w:r w:rsidR="009F76EB" w:rsidRPr="00E156F6">
        <w:rPr>
          <w:bCs/>
        </w:rPr>
        <w:t xml:space="preserve"> </w:t>
      </w:r>
      <w:r w:rsidR="00433739">
        <w:rPr>
          <w:bCs/>
        </w:rPr>
        <w:t>бројне</w:t>
      </w:r>
      <w:r w:rsidR="009F76EB" w:rsidRPr="00E156F6">
        <w:rPr>
          <w:bCs/>
        </w:rPr>
        <w:t xml:space="preserve"> </w:t>
      </w:r>
      <w:r w:rsidR="00433739">
        <w:rPr>
          <w:bCs/>
        </w:rPr>
        <w:t>недостатке</w:t>
      </w:r>
      <w:r w:rsidR="009F76EB" w:rsidRPr="00E156F6">
        <w:rPr>
          <w:bCs/>
        </w:rPr>
        <w:t xml:space="preserve">, </w:t>
      </w:r>
      <w:r w:rsidR="00433739">
        <w:rPr>
          <w:bCs/>
        </w:rPr>
        <w:t>које</w:t>
      </w:r>
      <w:r w:rsidR="009F76EB" w:rsidRPr="00E156F6">
        <w:rPr>
          <w:bCs/>
        </w:rPr>
        <w:t xml:space="preserve"> </w:t>
      </w:r>
      <w:r w:rsidR="00433739">
        <w:rPr>
          <w:bCs/>
        </w:rPr>
        <w:t>је</w:t>
      </w:r>
      <w:r w:rsidR="009F76EB" w:rsidRPr="00E156F6">
        <w:rPr>
          <w:bCs/>
        </w:rPr>
        <w:t xml:space="preserve"> </w:t>
      </w:r>
      <w:r w:rsidR="00433739">
        <w:rPr>
          <w:bCs/>
        </w:rPr>
        <w:t>потребно</w:t>
      </w:r>
      <w:r w:rsidR="009F76EB" w:rsidRPr="00E156F6">
        <w:rPr>
          <w:bCs/>
        </w:rPr>
        <w:t xml:space="preserve"> </w:t>
      </w:r>
      <w:r w:rsidR="00433739">
        <w:rPr>
          <w:bCs/>
        </w:rPr>
        <w:t>темељно</w:t>
      </w:r>
      <w:r w:rsidR="009F76EB" w:rsidRPr="00E156F6">
        <w:rPr>
          <w:bCs/>
        </w:rPr>
        <w:t xml:space="preserve"> </w:t>
      </w:r>
      <w:r w:rsidR="00433739">
        <w:rPr>
          <w:bCs/>
        </w:rPr>
        <w:t>преиспитати</w:t>
      </w:r>
      <w:r w:rsidR="009F76EB" w:rsidRPr="00E156F6">
        <w:rPr>
          <w:bCs/>
        </w:rPr>
        <w:t xml:space="preserve"> </w:t>
      </w:r>
      <w:r w:rsidR="00433739">
        <w:rPr>
          <w:bCs/>
        </w:rPr>
        <w:t>и</w:t>
      </w:r>
      <w:r w:rsidR="009F76EB" w:rsidRPr="00E156F6">
        <w:rPr>
          <w:bCs/>
        </w:rPr>
        <w:t xml:space="preserve"> </w:t>
      </w:r>
      <w:r w:rsidR="00433739">
        <w:rPr>
          <w:bCs/>
        </w:rPr>
        <w:t>приступити</w:t>
      </w:r>
      <w:r w:rsidR="009F76EB" w:rsidRPr="00E156F6">
        <w:rPr>
          <w:bCs/>
        </w:rPr>
        <w:t xml:space="preserve"> </w:t>
      </w:r>
      <w:r w:rsidR="00433739">
        <w:rPr>
          <w:bCs/>
        </w:rPr>
        <w:t>њиховом</w:t>
      </w:r>
      <w:r w:rsidR="009F76EB" w:rsidRPr="00E156F6">
        <w:rPr>
          <w:bCs/>
        </w:rPr>
        <w:t xml:space="preserve"> </w:t>
      </w:r>
      <w:r w:rsidR="00433739">
        <w:rPr>
          <w:bCs/>
        </w:rPr>
        <w:t>откљањању</w:t>
      </w:r>
      <w:r w:rsidR="009F76EB" w:rsidRPr="00E156F6">
        <w:rPr>
          <w:bCs/>
        </w:rPr>
        <w:t>.</w:t>
      </w:r>
    </w:p>
    <w:p w:rsidR="009F76EB" w:rsidRPr="001B2ABE" w:rsidRDefault="00433739" w:rsidP="000120D8">
      <w:pPr>
        <w:autoSpaceDE w:val="0"/>
        <w:autoSpaceDN w:val="0"/>
        <w:adjustRightInd w:val="0"/>
        <w:jc w:val="both"/>
        <w:rPr>
          <w:lang w:val="sr-Cyrl-RS"/>
        </w:rPr>
      </w:pPr>
      <w:r>
        <w:t>Конкурсе</w:t>
      </w:r>
      <w:r w:rsidR="009F76EB" w:rsidRPr="00E156F6">
        <w:t xml:space="preserve"> </w:t>
      </w:r>
      <w:r>
        <w:t>за</w:t>
      </w:r>
      <w:r w:rsidR="009F76EB" w:rsidRPr="00E156F6">
        <w:t xml:space="preserve"> </w:t>
      </w:r>
      <w:r>
        <w:t>производњу</w:t>
      </w:r>
      <w:r w:rsidR="009F76EB" w:rsidRPr="00E156F6">
        <w:t xml:space="preserve"> </w:t>
      </w:r>
      <w:r>
        <w:t>садржаја</w:t>
      </w:r>
      <w:r w:rsidR="009F76EB" w:rsidRPr="00E156F6">
        <w:t xml:space="preserve"> </w:t>
      </w:r>
      <w:r>
        <w:t>од</w:t>
      </w:r>
      <w:r w:rsidR="009F76EB" w:rsidRPr="00E156F6">
        <w:t xml:space="preserve"> </w:t>
      </w:r>
      <w:r>
        <w:t>јавног</w:t>
      </w:r>
      <w:r w:rsidR="009F76EB" w:rsidRPr="00E156F6">
        <w:t xml:space="preserve"> </w:t>
      </w:r>
      <w:r>
        <w:t>интереса</w:t>
      </w:r>
      <w:r w:rsidR="009F76EB" w:rsidRPr="00E156F6">
        <w:t xml:space="preserve"> </w:t>
      </w:r>
      <w:r>
        <w:t>треба</w:t>
      </w:r>
      <w:r w:rsidR="009F76EB" w:rsidRPr="00E156F6">
        <w:t xml:space="preserve"> </w:t>
      </w:r>
      <w:r>
        <w:t>конципирати</w:t>
      </w:r>
      <w:r w:rsidR="009F76EB" w:rsidRPr="00E156F6">
        <w:t xml:space="preserve"> </w:t>
      </w:r>
      <w:r>
        <w:t>у</w:t>
      </w:r>
      <w:r w:rsidR="009F76EB" w:rsidRPr="00E156F6">
        <w:t xml:space="preserve"> </w:t>
      </w:r>
      <w:r>
        <w:t>складуса</w:t>
      </w:r>
      <w:r w:rsidR="009F76EB" w:rsidRPr="00E156F6">
        <w:t xml:space="preserve"> </w:t>
      </w:r>
      <w:r>
        <w:t>стварним</w:t>
      </w:r>
      <w:r w:rsidR="009F76EB" w:rsidRPr="00E156F6">
        <w:t xml:space="preserve"> </w:t>
      </w:r>
      <w:r>
        <w:t>информативним</w:t>
      </w:r>
      <w:r w:rsidR="009F76EB" w:rsidRPr="00E156F6">
        <w:t xml:space="preserve"> </w:t>
      </w:r>
      <w:r>
        <w:t>потребама</w:t>
      </w:r>
      <w:r w:rsidR="009F76EB" w:rsidRPr="00E156F6">
        <w:t xml:space="preserve"> </w:t>
      </w:r>
      <w:r>
        <w:t>грађана</w:t>
      </w:r>
      <w:r w:rsidR="009F76EB" w:rsidRPr="00E156F6">
        <w:t xml:space="preserve"> </w:t>
      </w:r>
      <w:r>
        <w:t>и</w:t>
      </w:r>
      <w:r w:rsidR="009F76EB" w:rsidRPr="00E156F6">
        <w:t xml:space="preserve"> </w:t>
      </w:r>
      <w:r>
        <w:t>јавним</w:t>
      </w:r>
      <w:r w:rsidR="009F76EB" w:rsidRPr="00E156F6">
        <w:t xml:space="preserve"> </w:t>
      </w:r>
      <w:r>
        <w:t>интересом</w:t>
      </w:r>
      <w:r w:rsidR="009F76EB" w:rsidRPr="00E156F6">
        <w:t xml:space="preserve">, </w:t>
      </w:r>
      <w:r>
        <w:t>од</w:t>
      </w:r>
      <w:r w:rsidR="009F76EB" w:rsidRPr="00E156F6">
        <w:t xml:space="preserve"> </w:t>
      </w:r>
      <w:r>
        <w:t>локалног</w:t>
      </w:r>
      <w:r w:rsidR="008F0C7E">
        <w:rPr>
          <w:lang w:val="sr-Cyrl-RS"/>
        </w:rPr>
        <w:t xml:space="preserve"> </w:t>
      </w:r>
      <w:r>
        <w:t>до</w:t>
      </w:r>
      <w:r w:rsidR="009F76EB" w:rsidRPr="00E156F6">
        <w:t xml:space="preserve"> </w:t>
      </w:r>
      <w:r>
        <w:t>републичког</w:t>
      </w:r>
      <w:r w:rsidR="009F76EB" w:rsidRPr="00E156F6">
        <w:t xml:space="preserve"> </w:t>
      </w:r>
      <w:r>
        <w:t>нивоа</w:t>
      </w:r>
      <w:r w:rsidR="009F76EB" w:rsidRPr="00E156F6">
        <w:t xml:space="preserve">, </w:t>
      </w:r>
      <w:r>
        <w:t>узимајући</w:t>
      </w:r>
      <w:r w:rsidR="009F76EB" w:rsidRPr="00E156F6">
        <w:t xml:space="preserve"> </w:t>
      </w:r>
      <w:r>
        <w:t>у</w:t>
      </w:r>
      <w:r w:rsidR="009F76EB" w:rsidRPr="00E156F6">
        <w:t xml:space="preserve"> </w:t>
      </w:r>
      <w:r>
        <w:t>обзир</w:t>
      </w:r>
      <w:r w:rsidR="009F76EB" w:rsidRPr="00E156F6">
        <w:t xml:space="preserve"> </w:t>
      </w:r>
      <w:r>
        <w:t>и</w:t>
      </w:r>
      <w:r w:rsidR="009F76EB" w:rsidRPr="00E156F6">
        <w:t xml:space="preserve"> </w:t>
      </w:r>
      <w:r>
        <w:t>процес</w:t>
      </w:r>
      <w:r w:rsidR="009F76EB" w:rsidRPr="00E156F6">
        <w:t xml:space="preserve"> </w:t>
      </w:r>
      <w:r>
        <w:t>европских</w:t>
      </w:r>
      <w:r w:rsidR="009F76EB" w:rsidRPr="00E156F6">
        <w:t xml:space="preserve"> </w:t>
      </w:r>
      <w:r>
        <w:t>интеграција</w:t>
      </w:r>
      <w:r w:rsidR="009F76EB" w:rsidRPr="00E156F6">
        <w:t xml:space="preserve">. </w:t>
      </w:r>
      <w:r>
        <w:t>Приоритети</w:t>
      </w:r>
      <w:r w:rsidR="008F0C7E">
        <w:rPr>
          <w:lang w:val="sr-Cyrl-RS"/>
        </w:rPr>
        <w:t xml:space="preserve"> </w:t>
      </w:r>
      <w:r>
        <w:t>суфинансирања</w:t>
      </w:r>
      <w:r w:rsidR="009F76EB" w:rsidRPr="00E156F6">
        <w:t xml:space="preserve"> </w:t>
      </w:r>
      <w:r>
        <w:t>јавног</w:t>
      </w:r>
      <w:r w:rsidR="009F76EB" w:rsidRPr="00E156F6">
        <w:t xml:space="preserve"> </w:t>
      </w:r>
      <w:r>
        <w:t>интереса</w:t>
      </w:r>
      <w:r w:rsidR="009F76EB" w:rsidRPr="00E156F6">
        <w:t xml:space="preserve"> </w:t>
      </w:r>
      <w:r>
        <w:t>у</w:t>
      </w:r>
      <w:r w:rsidR="009F76EB" w:rsidRPr="00E156F6">
        <w:t xml:space="preserve"> </w:t>
      </w:r>
      <w:r>
        <w:t>области</w:t>
      </w:r>
      <w:r w:rsidR="009F76EB" w:rsidRPr="00E156F6">
        <w:t xml:space="preserve"> </w:t>
      </w:r>
      <w:r>
        <w:t>јавног</w:t>
      </w:r>
      <w:r w:rsidR="009F76EB" w:rsidRPr="00E156F6">
        <w:t xml:space="preserve"> </w:t>
      </w:r>
      <w:r>
        <w:t>информисања</w:t>
      </w:r>
      <w:r w:rsidR="009F76EB" w:rsidRPr="00E156F6">
        <w:t xml:space="preserve"> </w:t>
      </w:r>
      <w:r>
        <w:t>треба</w:t>
      </w:r>
      <w:r w:rsidR="009F76EB" w:rsidRPr="00E156F6">
        <w:t xml:space="preserve"> </w:t>
      </w:r>
      <w:r>
        <w:t>да</w:t>
      </w:r>
      <w:r w:rsidR="009F76EB" w:rsidRPr="00E156F6">
        <w:t xml:space="preserve"> </w:t>
      </w:r>
      <w:r>
        <w:t>буду</w:t>
      </w:r>
      <w:r w:rsidR="008F0C7E">
        <w:rPr>
          <w:lang w:val="sr-Cyrl-RS"/>
        </w:rPr>
        <w:t xml:space="preserve"> </w:t>
      </w:r>
      <w:r>
        <w:t>одређени</w:t>
      </w:r>
      <w:r w:rsidR="009F76EB" w:rsidRPr="00E156F6">
        <w:t xml:space="preserve"> </w:t>
      </w:r>
      <w:r>
        <w:t>пре</w:t>
      </w:r>
      <w:r w:rsidR="009F76EB" w:rsidRPr="00E156F6">
        <w:t xml:space="preserve"> </w:t>
      </w:r>
      <w:r>
        <w:t>самог</w:t>
      </w:r>
      <w:r w:rsidR="009F76EB" w:rsidRPr="00E156F6">
        <w:t xml:space="preserve"> </w:t>
      </w:r>
      <w:r>
        <w:t>расписивања</w:t>
      </w:r>
      <w:r w:rsidR="009F76EB" w:rsidRPr="00E156F6">
        <w:t xml:space="preserve"> </w:t>
      </w:r>
      <w:r>
        <w:t>конкурса</w:t>
      </w:r>
      <w:r w:rsidR="009F76EB" w:rsidRPr="00E156F6">
        <w:t xml:space="preserve">, </w:t>
      </w:r>
      <w:r>
        <w:t>уз</w:t>
      </w:r>
      <w:r w:rsidR="009F76EB" w:rsidRPr="00E156F6">
        <w:t xml:space="preserve"> </w:t>
      </w:r>
      <w:r>
        <w:t>поштовање</w:t>
      </w:r>
      <w:r w:rsidR="009F76EB" w:rsidRPr="00E156F6">
        <w:t xml:space="preserve"> </w:t>
      </w:r>
      <w:r>
        <w:t>принципа</w:t>
      </w:r>
      <w:r w:rsidR="009F76EB" w:rsidRPr="00E156F6">
        <w:t xml:space="preserve"> </w:t>
      </w:r>
      <w:r>
        <w:t>укључивања</w:t>
      </w:r>
      <w:r w:rsidR="008F0C7E">
        <w:rPr>
          <w:lang w:val="sr-Cyrl-RS"/>
        </w:rPr>
        <w:t xml:space="preserve"> </w:t>
      </w:r>
      <w:r>
        <w:t>грађана</w:t>
      </w:r>
      <w:r w:rsidR="009F76EB" w:rsidRPr="00E156F6">
        <w:t xml:space="preserve">, </w:t>
      </w:r>
      <w:r>
        <w:t>транспарентности</w:t>
      </w:r>
      <w:r w:rsidR="009F76EB" w:rsidRPr="00E156F6">
        <w:t xml:space="preserve">, </w:t>
      </w:r>
      <w:r>
        <w:t>објективности</w:t>
      </w:r>
      <w:r w:rsidR="009F76EB" w:rsidRPr="00E156F6">
        <w:t xml:space="preserve"> </w:t>
      </w:r>
      <w:r>
        <w:t>и</w:t>
      </w:r>
      <w:r w:rsidR="009F76EB" w:rsidRPr="00E156F6">
        <w:t xml:space="preserve"> </w:t>
      </w:r>
      <w:r>
        <w:t>недискриминације</w:t>
      </w:r>
      <w:r w:rsidR="009F76EB" w:rsidRPr="00E156F6">
        <w:t>;</w:t>
      </w:r>
    </w:p>
    <w:p w:rsidR="009F76EB" w:rsidRPr="004D1B28" w:rsidRDefault="00433739" w:rsidP="000120D8">
      <w:pPr>
        <w:autoSpaceDE w:val="0"/>
        <w:autoSpaceDN w:val="0"/>
        <w:adjustRightInd w:val="0"/>
        <w:rPr>
          <w:lang w:val="sr-Cyrl-RS"/>
        </w:rPr>
      </w:pPr>
      <w:r>
        <w:t>Неопходно</w:t>
      </w:r>
      <w:r w:rsidR="009F76EB" w:rsidRPr="00E156F6">
        <w:t xml:space="preserve"> </w:t>
      </w:r>
      <w:r>
        <w:t>је</w:t>
      </w:r>
      <w:r w:rsidR="009F76EB" w:rsidRPr="00E156F6">
        <w:t xml:space="preserve"> </w:t>
      </w:r>
      <w:r>
        <w:t>изменити</w:t>
      </w:r>
      <w:r w:rsidR="009F76EB" w:rsidRPr="00E156F6">
        <w:t xml:space="preserve"> </w:t>
      </w:r>
      <w:r>
        <w:t>регулативу</w:t>
      </w:r>
      <w:r w:rsidR="009F76EB" w:rsidRPr="00E156F6">
        <w:t xml:space="preserve"> </w:t>
      </w:r>
      <w:r>
        <w:t>која</w:t>
      </w:r>
      <w:r w:rsidR="009F76EB" w:rsidRPr="00E156F6">
        <w:t xml:space="preserve"> </w:t>
      </w:r>
      <w:r>
        <w:t>уређује</w:t>
      </w:r>
      <w:r w:rsidR="009F76EB" w:rsidRPr="00E156F6">
        <w:t xml:space="preserve"> </w:t>
      </w:r>
      <w:r>
        <w:t>ову</w:t>
      </w:r>
      <w:r w:rsidR="009F76EB" w:rsidRPr="00E156F6">
        <w:t xml:space="preserve"> </w:t>
      </w:r>
      <w:r>
        <w:t>област</w:t>
      </w:r>
      <w:r w:rsidR="009F76EB" w:rsidRPr="00E156F6">
        <w:t xml:space="preserve"> </w:t>
      </w:r>
      <w:r>
        <w:t>на</w:t>
      </w:r>
      <w:r w:rsidR="009F76EB" w:rsidRPr="00E156F6">
        <w:t xml:space="preserve"> </w:t>
      </w:r>
      <w:r>
        <w:t>начин</w:t>
      </w:r>
      <w:r w:rsidR="009F76EB" w:rsidRPr="00E156F6">
        <w:t xml:space="preserve"> </w:t>
      </w:r>
      <w:r>
        <w:t>да</w:t>
      </w:r>
      <w:r w:rsidR="009F76EB" w:rsidRPr="00E156F6">
        <w:t xml:space="preserve"> </w:t>
      </w:r>
      <w:r>
        <w:t>се</w:t>
      </w:r>
      <w:r w:rsidR="009F76EB" w:rsidRPr="00E156F6">
        <w:t>:</w:t>
      </w:r>
    </w:p>
    <w:p w:rsidR="009F76EB" w:rsidRPr="004D1B28" w:rsidRDefault="009F76EB" w:rsidP="000120D8">
      <w:pPr>
        <w:autoSpaceDE w:val="0"/>
        <w:autoSpaceDN w:val="0"/>
        <w:adjustRightInd w:val="0"/>
        <w:jc w:val="both"/>
        <w:rPr>
          <w:lang w:val="sr-Cyrl-RS"/>
        </w:rPr>
      </w:pPr>
      <w:r w:rsidRPr="00E156F6">
        <w:t xml:space="preserve">- </w:t>
      </w:r>
      <w:r w:rsidR="00433739">
        <w:t>у</w:t>
      </w:r>
      <w:r w:rsidRPr="00E156F6">
        <w:t xml:space="preserve"> </w:t>
      </w:r>
      <w:r w:rsidR="00433739">
        <w:t>систем</w:t>
      </w:r>
      <w:r w:rsidRPr="00E156F6">
        <w:t xml:space="preserve"> </w:t>
      </w:r>
      <w:r w:rsidR="00433739">
        <w:t>пројектног</w:t>
      </w:r>
      <w:r w:rsidRPr="00E156F6">
        <w:t xml:space="preserve"> </w:t>
      </w:r>
      <w:r w:rsidR="00433739">
        <w:t>суфинансирања</w:t>
      </w:r>
      <w:r w:rsidRPr="00E156F6">
        <w:t xml:space="preserve"> </w:t>
      </w:r>
      <w:r w:rsidR="00433739">
        <w:t>укључе</w:t>
      </w:r>
      <w:r w:rsidRPr="00E156F6">
        <w:t xml:space="preserve"> </w:t>
      </w:r>
      <w:r w:rsidR="00433739">
        <w:t>и</w:t>
      </w:r>
      <w:r w:rsidRPr="00E156F6">
        <w:t xml:space="preserve"> </w:t>
      </w:r>
      <w:r w:rsidR="00433739">
        <w:t>други</w:t>
      </w:r>
      <w:r w:rsidRPr="00E156F6">
        <w:t xml:space="preserve"> </w:t>
      </w:r>
      <w:r w:rsidR="00433739">
        <w:t>државни</w:t>
      </w:r>
      <w:r w:rsidRPr="00E156F6">
        <w:t xml:space="preserve"> </w:t>
      </w:r>
      <w:r w:rsidR="00433739">
        <w:t>органи</w:t>
      </w:r>
      <w:r w:rsidRPr="00E156F6">
        <w:t xml:space="preserve">, </w:t>
      </w:r>
      <w:r w:rsidR="00433739">
        <w:t>а</w:t>
      </w:r>
      <w:r w:rsidRPr="00E156F6">
        <w:t xml:space="preserve"> </w:t>
      </w:r>
      <w:r w:rsidR="00433739">
        <w:t>нарочито</w:t>
      </w:r>
      <w:r w:rsidRPr="00E156F6">
        <w:t xml:space="preserve"> </w:t>
      </w:r>
      <w:r w:rsidR="00433739">
        <w:t>у</w:t>
      </w:r>
      <w:r w:rsidR="004D1B28">
        <w:rPr>
          <w:lang w:val="sr-Cyrl-RS"/>
        </w:rPr>
        <w:t xml:space="preserve"> </w:t>
      </w:r>
      <w:r w:rsidR="00433739">
        <w:t>сегменту</w:t>
      </w:r>
      <w:r w:rsidRPr="00E156F6">
        <w:t xml:space="preserve"> </w:t>
      </w:r>
      <w:r w:rsidR="00433739">
        <w:t>контроле</w:t>
      </w:r>
      <w:r w:rsidRPr="00E156F6">
        <w:t xml:space="preserve"> </w:t>
      </w:r>
      <w:r w:rsidR="00433739">
        <w:t>трошења</w:t>
      </w:r>
      <w:r w:rsidRPr="00E156F6">
        <w:t xml:space="preserve"> </w:t>
      </w:r>
      <w:r w:rsidR="00433739">
        <w:t>ових</w:t>
      </w:r>
      <w:r w:rsidRPr="00E156F6">
        <w:t xml:space="preserve"> </w:t>
      </w:r>
      <w:r w:rsidR="00433739">
        <w:t>средстава</w:t>
      </w:r>
      <w:r w:rsidRPr="00E156F6">
        <w:t xml:space="preserve"> (</w:t>
      </w:r>
      <w:r w:rsidR="00433739">
        <w:t>Комисија</w:t>
      </w:r>
      <w:r w:rsidRPr="00E156F6">
        <w:t xml:space="preserve"> </w:t>
      </w:r>
      <w:r w:rsidR="00433739">
        <w:t>за</w:t>
      </w:r>
      <w:r w:rsidRPr="00E156F6">
        <w:t xml:space="preserve"> </w:t>
      </w:r>
      <w:r w:rsidR="00433739">
        <w:t>контролу</w:t>
      </w:r>
      <w:r w:rsidRPr="00E156F6">
        <w:t xml:space="preserve"> </w:t>
      </w:r>
      <w:r w:rsidR="00433739">
        <w:t>државне</w:t>
      </w:r>
      <w:r w:rsidR="004D1B28">
        <w:rPr>
          <w:lang w:val="sr-Cyrl-RS"/>
        </w:rPr>
        <w:t xml:space="preserve"> </w:t>
      </w:r>
      <w:r w:rsidR="00433739">
        <w:t>помоћи</w:t>
      </w:r>
      <w:r w:rsidRPr="00E156F6">
        <w:t xml:space="preserve">) </w:t>
      </w:r>
      <w:r w:rsidR="00433739">
        <w:t>и</w:t>
      </w:r>
      <w:r w:rsidRPr="00E156F6">
        <w:t xml:space="preserve"> </w:t>
      </w:r>
      <w:r w:rsidR="00433739">
        <w:t>евалуације</w:t>
      </w:r>
      <w:r w:rsidRPr="00E156F6">
        <w:t xml:space="preserve"> </w:t>
      </w:r>
      <w:r w:rsidR="00433739">
        <w:t>ефеката</w:t>
      </w:r>
      <w:r w:rsidRPr="00E156F6">
        <w:t xml:space="preserve"> </w:t>
      </w:r>
      <w:r w:rsidR="00433739">
        <w:t>пројектног</w:t>
      </w:r>
      <w:r w:rsidRPr="00E156F6">
        <w:t xml:space="preserve"> </w:t>
      </w:r>
      <w:r w:rsidR="00433739">
        <w:t>суфинансирања</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пропишу</w:t>
      </w:r>
      <w:r w:rsidRPr="00E156F6">
        <w:t xml:space="preserve"> </w:t>
      </w:r>
      <w:r w:rsidR="00433739">
        <w:t>санкције</w:t>
      </w:r>
      <w:r w:rsidRPr="00E156F6">
        <w:t xml:space="preserve"> </w:t>
      </w:r>
      <w:r w:rsidR="00433739">
        <w:t>за</w:t>
      </w:r>
      <w:r w:rsidRPr="00E156F6">
        <w:t xml:space="preserve"> </w:t>
      </w:r>
      <w:r w:rsidR="00433739">
        <w:t>неизвршење</w:t>
      </w:r>
      <w:r w:rsidRPr="00E156F6">
        <w:t xml:space="preserve"> </w:t>
      </w:r>
      <w:r w:rsidR="00433739">
        <w:t>и</w:t>
      </w:r>
      <w:r w:rsidRPr="00E156F6">
        <w:t xml:space="preserve"> </w:t>
      </w:r>
      <w:r w:rsidR="00433739">
        <w:t>повреду</w:t>
      </w:r>
      <w:r w:rsidRPr="00E156F6">
        <w:t xml:space="preserve"> </w:t>
      </w:r>
      <w:r w:rsidR="00433739">
        <w:t>законских</w:t>
      </w:r>
      <w:r w:rsidRPr="00E156F6">
        <w:t xml:space="preserve"> </w:t>
      </w:r>
      <w:r w:rsidR="00433739">
        <w:t>одредби</w:t>
      </w:r>
      <w:r w:rsidRPr="00E156F6">
        <w:t xml:space="preserve"> </w:t>
      </w:r>
      <w:r w:rsidR="00433739">
        <w:t>о</w:t>
      </w:r>
      <w:r w:rsidRPr="00E156F6">
        <w:t xml:space="preserve"> </w:t>
      </w:r>
      <w:r w:rsidR="00433739">
        <w:t>пројектном</w:t>
      </w:r>
      <w:r w:rsidR="004D1B28">
        <w:rPr>
          <w:lang w:val="sr-Cyrl-RS"/>
        </w:rPr>
        <w:t xml:space="preserve"> </w:t>
      </w:r>
      <w:r w:rsidR="00433739">
        <w:t>суфинансирању</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обезбеди</w:t>
      </w:r>
      <w:r w:rsidRPr="00E156F6">
        <w:t xml:space="preserve"> </w:t>
      </w:r>
      <w:r w:rsidR="00433739">
        <w:t>највиши</w:t>
      </w:r>
      <w:r w:rsidRPr="00E156F6">
        <w:t xml:space="preserve"> </w:t>
      </w:r>
      <w:r w:rsidR="00433739">
        <w:t>степен</w:t>
      </w:r>
      <w:r w:rsidRPr="00E156F6">
        <w:t xml:space="preserve"> </w:t>
      </w:r>
      <w:r w:rsidR="00433739">
        <w:t>транспарентности</w:t>
      </w:r>
      <w:r w:rsidRPr="00E156F6">
        <w:t xml:space="preserve"> </w:t>
      </w:r>
      <w:r w:rsidR="00433739">
        <w:t>целокупног</w:t>
      </w:r>
      <w:r w:rsidRPr="00E156F6">
        <w:t xml:space="preserve"> </w:t>
      </w:r>
      <w:r w:rsidR="00433739">
        <w:t>процеса</w:t>
      </w:r>
      <w:r w:rsidRPr="00E156F6">
        <w:t xml:space="preserve">, </w:t>
      </w:r>
      <w:r w:rsidR="00433739">
        <w:t>од</w:t>
      </w:r>
      <w:r w:rsidRPr="00E156F6">
        <w:t xml:space="preserve"> </w:t>
      </w:r>
      <w:r w:rsidR="00433739">
        <w:t>припремних</w:t>
      </w:r>
      <w:r w:rsidR="004D1B28">
        <w:rPr>
          <w:lang w:val="sr-Cyrl-RS"/>
        </w:rPr>
        <w:t xml:space="preserve"> </w:t>
      </w:r>
      <w:r w:rsidR="00433739">
        <w:t>радњи</w:t>
      </w:r>
      <w:r w:rsidRPr="00E156F6">
        <w:t xml:space="preserve"> </w:t>
      </w:r>
      <w:r w:rsidR="00433739">
        <w:t>и</w:t>
      </w:r>
      <w:r w:rsidRPr="00E156F6">
        <w:t xml:space="preserve"> </w:t>
      </w:r>
      <w:r w:rsidR="00433739">
        <w:t>дефинисања</w:t>
      </w:r>
      <w:r w:rsidRPr="00E156F6">
        <w:t xml:space="preserve"> </w:t>
      </w:r>
      <w:r w:rsidR="00433739">
        <w:t>јавног</w:t>
      </w:r>
      <w:r w:rsidRPr="00E156F6">
        <w:t xml:space="preserve"> </w:t>
      </w:r>
      <w:r w:rsidR="00433739">
        <w:t>интереса</w:t>
      </w:r>
      <w:r w:rsidRPr="00E156F6">
        <w:t xml:space="preserve"> </w:t>
      </w:r>
      <w:r w:rsidR="00433739">
        <w:t>на</w:t>
      </w:r>
      <w:r w:rsidRPr="00E156F6">
        <w:t xml:space="preserve"> </w:t>
      </w:r>
      <w:r w:rsidR="00433739">
        <w:t>локалном</w:t>
      </w:r>
      <w:r w:rsidRPr="00E156F6">
        <w:t xml:space="preserve"> </w:t>
      </w:r>
      <w:r w:rsidR="00433739">
        <w:t>нивоу</w:t>
      </w:r>
      <w:r w:rsidRPr="00E156F6">
        <w:t xml:space="preserve">, </w:t>
      </w:r>
      <w:r w:rsidR="00433739">
        <w:t>преко</w:t>
      </w:r>
      <w:r w:rsidRPr="00E156F6">
        <w:t xml:space="preserve"> </w:t>
      </w:r>
      <w:r w:rsidR="00433739">
        <w:t>расписивања</w:t>
      </w:r>
      <w:r w:rsidR="004D1B28">
        <w:rPr>
          <w:lang w:val="sr-Cyrl-RS"/>
        </w:rPr>
        <w:t xml:space="preserve"> </w:t>
      </w:r>
      <w:r w:rsidR="00433739">
        <w:t>конкурса</w:t>
      </w:r>
      <w:r w:rsidRPr="00E156F6">
        <w:t xml:space="preserve">, </w:t>
      </w:r>
      <w:r w:rsidR="00433739">
        <w:t>избора</w:t>
      </w:r>
      <w:r w:rsidRPr="00E156F6">
        <w:t xml:space="preserve"> </w:t>
      </w:r>
      <w:r w:rsidR="00433739">
        <w:t>комисије</w:t>
      </w:r>
      <w:r w:rsidRPr="00E156F6">
        <w:t xml:space="preserve">, </w:t>
      </w:r>
      <w:r w:rsidR="00433739">
        <w:t>рада</w:t>
      </w:r>
      <w:r w:rsidRPr="00E156F6">
        <w:t xml:space="preserve"> </w:t>
      </w:r>
      <w:r w:rsidR="00433739">
        <w:t>комисије</w:t>
      </w:r>
      <w:r w:rsidRPr="00E156F6">
        <w:t xml:space="preserve">, </w:t>
      </w:r>
      <w:r w:rsidR="00433739">
        <w:t>резултата</w:t>
      </w:r>
      <w:r w:rsidRPr="00E156F6">
        <w:t xml:space="preserve"> </w:t>
      </w:r>
      <w:r w:rsidR="00433739">
        <w:t>рада</w:t>
      </w:r>
      <w:r w:rsidRPr="00E156F6">
        <w:t xml:space="preserve"> </w:t>
      </w:r>
      <w:r w:rsidR="00433739">
        <w:t>комисије</w:t>
      </w:r>
      <w:r w:rsidRPr="00E156F6">
        <w:t xml:space="preserve">, </w:t>
      </w:r>
      <w:r w:rsidR="00433739">
        <w:t>па</w:t>
      </w:r>
      <w:r w:rsidRPr="00E156F6">
        <w:t xml:space="preserve"> </w:t>
      </w:r>
      <w:r w:rsidR="00433739">
        <w:t>све</w:t>
      </w:r>
      <w:r w:rsidRPr="00E156F6">
        <w:t xml:space="preserve"> </w:t>
      </w:r>
      <w:r w:rsidR="00433739">
        <w:t>до</w:t>
      </w:r>
      <w:r w:rsidR="004D1B28">
        <w:rPr>
          <w:lang w:val="sr-Cyrl-RS"/>
        </w:rPr>
        <w:t xml:space="preserve"> </w:t>
      </w:r>
      <w:r w:rsidR="00433739">
        <w:t>резултата</w:t>
      </w:r>
      <w:r w:rsidRPr="00E156F6">
        <w:t xml:space="preserve"> </w:t>
      </w:r>
      <w:r w:rsidR="00433739">
        <w:t>реализованих</w:t>
      </w:r>
      <w:r w:rsidRPr="00E156F6">
        <w:t xml:space="preserve"> </w:t>
      </w:r>
      <w:r w:rsidR="00433739">
        <w:t>пројеката</w:t>
      </w:r>
      <w:r w:rsidRPr="00E156F6">
        <w:t xml:space="preserve"> </w:t>
      </w:r>
      <w:r w:rsidR="00433739">
        <w:t>и</w:t>
      </w:r>
      <w:r w:rsidRPr="00E156F6">
        <w:t xml:space="preserve"> </w:t>
      </w:r>
      <w:r w:rsidR="00433739">
        <w:t>њихове</w:t>
      </w:r>
      <w:r w:rsidRPr="00E156F6">
        <w:t xml:space="preserve"> </w:t>
      </w:r>
      <w:r w:rsidR="00433739">
        <w:t>евалуације</w:t>
      </w:r>
      <w:r w:rsidRPr="00E156F6">
        <w:t xml:space="preserve">, </w:t>
      </w:r>
      <w:r w:rsidR="00433739">
        <w:t>пропише</w:t>
      </w:r>
      <w:r w:rsidRPr="00E156F6">
        <w:t xml:space="preserve"> </w:t>
      </w:r>
      <w:r w:rsidR="00433739">
        <w:t>и</w:t>
      </w:r>
      <w:r w:rsidRPr="00E156F6">
        <w:t xml:space="preserve"> </w:t>
      </w:r>
      <w:r w:rsidR="00433739">
        <w:t>разради</w:t>
      </w:r>
      <w:r w:rsidRPr="00E156F6">
        <w:t xml:space="preserve"> </w:t>
      </w:r>
      <w:r w:rsidR="00433739">
        <w:t>метод</w:t>
      </w:r>
      <w:r w:rsidR="004D1B28">
        <w:rPr>
          <w:lang w:val="sr-Cyrl-RS"/>
        </w:rPr>
        <w:t xml:space="preserve"> </w:t>
      </w:r>
      <w:r w:rsidR="00433739">
        <w:t>евалуације</w:t>
      </w:r>
      <w:r w:rsidRPr="00E156F6">
        <w:t xml:space="preserve"> </w:t>
      </w:r>
      <w:r w:rsidR="00433739">
        <w:t>процеса</w:t>
      </w:r>
      <w:r w:rsidRPr="00E156F6">
        <w:t xml:space="preserve"> </w:t>
      </w:r>
      <w:r w:rsidR="00433739">
        <w:t>пројектног</w:t>
      </w:r>
      <w:r w:rsidRPr="00E156F6">
        <w:t xml:space="preserve"> </w:t>
      </w:r>
      <w:r w:rsidR="00433739">
        <w:t>суфинансирања</w:t>
      </w:r>
      <w:r w:rsidRPr="00E156F6">
        <w:t xml:space="preserve"> </w:t>
      </w:r>
      <w:r w:rsidR="00433739">
        <w:t>као</w:t>
      </w:r>
      <w:r w:rsidRPr="00E156F6">
        <w:t xml:space="preserve"> </w:t>
      </w:r>
      <w:r w:rsidR="00433739">
        <w:t>и</w:t>
      </w:r>
      <w:r w:rsidRPr="00E156F6">
        <w:t xml:space="preserve"> </w:t>
      </w:r>
      <w:r w:rsidR="00433739">
        <w:t>евалуације</w:t>
      </w:r>
      <w:r w:rsidRPr="00E156F6">
        <w:t xml:space="preserve"> </w:t>
      </w:r>
      <w:r w:rsidR="00433739">
        <w:t>реализованих</w:t>
      </w:r>
      <w:r w:rsidR="004D1B28">
        <w:rPr>
          <w:lang w:val="sr-Cyrl-RS"/>
        </w:rPr>
        <w:t xml:space="preserve"> </w:t>
      </w:r>
      <w:r w:rsidR="00433739">
        <w:t>суфинансираних</w:t>
      </w:r>
      <w:r w:rsidRPr="00E156F6">
        <w:t xml:space="preserve"> </w:t>
      </w:r>
      <w:r w:rsidR="00433739">
        <w:t>пројеката</w:t>
      </w:r>
      <w:r w:rsidRPr="00E156F6">
        <w:t xml:space="preserve">, </w:t>
      </w:r>
      <w:r w:rsidR="00433739">
        <w:t>и</w:t>
      </w:r>
      <w:r w:rsidRPr="00E156F6">
        <w:t xml:space="preserve"> </w:t>
      </w:r>
      <w:r w:rsidR="00433739">
        <w:t>омогући</w:t>
      </w:r>
      <w:r w:rsidRPr="00E156F6">
        <w:t xml:space="preserve"> </w:t>
      </w:r>
      <w:r w:rsidR="00433739">
        <w:t>учешће</w:t>
      </w:r>
      <w:r w:rsidRPr="00E156F6">
        <w:t xml:space="preserve"> </w:t>
      </w:r>
      <w:r w:rsidR="00433739">
        <w:t>цивилног</w:t>
      </w:r>
      <w:r w:rsidRPr="00E156F6">
        <w:t xml:space="preserve"> </w:t>
      </w:r>
      <w:r w:rsidR="00433739">
        <w:t>друштва</w:t>
      </w:r>
      <w:r w:rsidRPr="00E156F6">
        <w:t xml:space="preserve"> </w:t>
      </w:r>
      <w:r w:rsidR="00433739">
        <w:t>у</w:t>
      </w:r>
      <w:r w:rsidRPr="00E156F6">
        <w:t xml:space="preserve"> </w:t>
      </w:r>
      <w:r w:rsidR="00433739">
        <w:t>евалуацији</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пропише</w:t>
      </w:r>
      <w:r w:rsidRPr="00E156F6">
        <w:t xml:space="preserve"> </w:t>
      </w:r>
      <w:r w:rsidR="00433739">
        <w:t>и</w:t>
      </w:r>
      <w:r w:rsidRPr="00E156F6">
        <w:t xml:space="preserve"> </w:t>
      </w:r>
      <w:r w:rsidR="00433739">
        <w:t>разради</w:t>
      </w:r>
      <w:r w:rsidRPr="00E156F6">
        <w:t xml:space="preserve"> </w:t>
      </w:r>
      <w:r w:rsidR="00433739">
        <w:t>поступак</w:t>
      </w:r>
      <w:r w:rsidRPr="00E156F6">
        <w:t xml:space="preserve"> </w:t>
      </w:r>
      <w:r w:rsidR="00433739">
        <w:t>утврђивање</w:t>
      </w:r>
      <w:r w:rsidRPr="00E156F6">
        <w:t xml:space="preserve"> </w:t>
      </w:r>
      <w:r w:rsidR="00433739">
        <w:t>листе</w:t>
      </w:r>
      <w:r w:rsidRPr="00E156F6">
        <w:t xml:space="preserve"> </w:t>
      </w:r>
      <w:r w:rsidR="00433739">
        <w:t>конкретних</w:t>
      </w:r>
      <w:r w:rsidRPr="00E156F6">
        <w:t xml:space="preserve"> </w:t>
      </w:r>
      <w:r w:rsidR="00433739">
        <w:t>јавних</w:t>
      </w:r>
      <w:r w:rsidRPr="00E156F6">
        <w:t xml:space="preserve"> </w:t>
      </w:r>
      <w:r w:rsidR="00433739">
        <w:t>интереса</w:t>
      </w:r>
      <w:r w:rsidRPr="00E156F6">
        <w:t xml:space="preserve"> </w:t>
      </w:r>
      <w:r w:rsidR="00433739">
        <w:t>који</w:t>
      </w:r>
      <w:r w:rsidRPr="00E156F6">
        <w:t xml:space="preserve"> </w:t>
      </w:r>
      <w:r w:rsidR="00433739">
        <w:t>ће</w:t>
      </w:r>
      <w:r w:rsidR="004D1B28">
        <w:rPr>
          <w:lang w:val="sr-Cyrl-RS"/>
        </w:rPr>
        <w:t xml:space="preserve"> </w:t>
      </w:r>
      <w:r w:rsidR="00433739">
        <w:t>се</w:t>
      </w:r>
      <w:r w:rsidRPr="00E156F6">
        <w:t xml:space="preserve"> </w:t>
      </w:r>
      <w:r w:rsidR="00433739">
        <w:t>суфинансирати</w:t>
      </w:r>
      <w:r w:rsidRPr="00E156F6">
        <w:t xml:space="preserve">, </w:t>
      </w:r>
      <w:r w:rsidR="00433739">
        <w:t>уз</w:t>
      </w:r>
      <w:r w:rsidRPr="00E156F6">
        <w:t xml:space="preserve"> </w:t>
      </w:r>
      <w:r w:rsidR="00433739">
        <w:t>активно</w:t>
      </w:r>
      <w:r w:rsidRPr="00E156F6">
        <w:t xml:space="preserve"> </w:t>
      </w:r>
      <w:r w:rsidR="00433739">
        <w:t>учешће</w:t>
      </w:r>
      <w:r w:rsidRPr="00E156F6">
        <w:t xml:space="preserve"> </w:t>
      </w:r>
      <w:r w:rsidR="00433739">
        <w:t>грађана</w:t>
      </w:r>
      <w:r w:rsidRPr="00E156F6">
        <w:t xml:space="preserve">, </w:t>
      </w:r>
      <w:r w:rsidR="00433739">
        <w:t>њихових</w:t>
      </w:r>
      <w:r w:rsidRPr="00E156F6">
        <w:t xml:space="preserve"> </w:t>
      </w:r>
      <w:r w:rsidR="00433739">
        <w:t>организација</w:t>
      </w:r>
      <w:r w:rsidRPr="00E156F6">
        <w:t xml:space="preserve"> </w:t>
      </w:r>
      <w:r w:rsidR="00433739">
        <w:t>и</w:t>
      </w:r>
      <w:r w:rsidRPr="00E156F6">
        <w:t xml:space="preserve"> </w:t>
      </w:r>
      <w:r w:rsidR="00433739">
        <w:t>других</w:t>
      </w:r>
      <w:r w:rsidR="004D1B28">
        <w:rPr>
          <w:lang w:val="sr-Cyrl-RS"/>
        </w:rPr>
        <w:t xml:space="preserve"> </w:t>
      </w:r>
      <w:r w:rsidR="00433739">
        <w:t>заинтересованих</w:t>
      </w:r>
      <w:r w:rsidRPr="00E156F6">
        <w:t xml:space="preserve"> </w:t>
      </w:r>
      <w:r w:rsidR="00433739">
        <w:t>страна</w:t>
      </w:r>
      <w:r w:rsidRPr="00E156F6">
        <w:t xml:space="preserve"> </w:t>
      </w:r>
      <w:r w:rsidR="00433739">
        <w:t>у</w:t>
      </w:r>
      <w:r w:rsidRPr="00E156F6">
        <w:t xml:space="preserve"> </w:t>
      </w:r>
      <w:r w:rsidR="00433739">
        <w:t>том</w:t>
      </w:r>
      <w:r w:rsidRPr="00E156F6">
        <w:t xml:space="preserve"> </w:t>
      </w:r>
      <w:r w:rsidR="00433739">
        <w:t>поступку</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предвиди</w:t>
      </w:r>
      <w:r w:rsidRPr="00E156F6">
        <w:t xml:space="preserve"> </w:t>
      </w:r>
      <w:r w:rsidR="00433739">
        <w:t>и</w:t>
      </w:r>
      <w:r w:rsidRPr="00E156F6">
        <w:t xml:space="preserve"> </w:t>
      </w:r>
      <w:r w:rsidR="00433739">
        <w:t>разради</w:t>
      </w:r>
      <w:r w:rsidRPr="00E156F6">
        <w:t xml:space="preserve"> </w:t>
      </w:r>
      <w:r w:rsidR="00433739">
        <w:t>механизам</w:t>
      </w:r>
      <w:r w:rsidRPr="00E156F6">
        <w:t xml:space="preserve"> </w:t>
      </w:r>
      <w:r w:rsidR="00433739">
        <w:t>који</w:t>
      </w:r>
      <w:r w:rsidRPr="00E156F6">
        <w:t xml:space="preserve"> </w:t>
      </w:r>
      <w:r w:rsidR="00433739">
        <w:t>ће</w:t>
      </w:r>
      <w:r w:rsidRPr="00E156F6">
        <w:t xml:space="preserve"> </w:t>
      </w:r>
      <w:r w:rsidR="00433739">
        <w:t>обезбедити</w:t>
      </w:r>
      <w:r w:rsidRPr="00E156F6">
        <w:t xml:space="preserve"> </w:t>
      </w:r>
      <w:r w:rsidR="00433739">
        <w:t>да</w:t>
      </w:r>
      <w:r w:rsidRPr="00E156F6">
        <w:t xml:space="preserve"> </w:t>
      </w:r>
      <w:r w:rsidR="00433739">
        <w:t>локалне</w:t>
      </w:r>
      <w:r w:rsidRPr="00E156F6">
        <w:t xml:space="preserve"> </w:t>
      </w:r>
      <w:r w:rsidR="00433739">
        <w:t>самоуправе</w:t>
      </w:r>
      <w:r w:rsidR="004D1B28">
        <w:rPr>
          <w:lang w:val="sr-Cyrl-RS"/>
        </w:rPr>
        <w:t xml:space="preserve"> </w:t>
      </w:r>
      <w:r w:rsidR="00433739">
        <w:t>издвајају</w:t>
      </w:r>
      <w:r w:rsidRPr="00E156F6">
        <w:t xml:space="preserve"> </w:t>
      </w:r>
      <w:r w:rsidR="00433739">
        <w:t>адекватна</w:t>
      </w:r>
      <w:r w:rsidRPr="00E156F6">
        <w:t xml:space="preserve"> </w:t>
      </w:r>
      <w:r w:rsidR="00433739">
        <w:t>средства</w:t>
      </w:r>
      <w:r w:rsidRPr="00E156F6">
        <w:t xml:space="preserve"> </w:t>
      </w:r>
      <w:r w:rsidR="00433739">
        <w:t>за</w:t>
      </w:r>
      <w:r w:rsidRPr="00E156F6">
        <w:t xml:space="preserve"> </w:t>
      </w:r>
      <w:r w:rsidR="00433739">
        <w:t>јавни</w:t>
      </w:r>
      <w:r w:rsidRPr="00E156F6">
        <w:t xml:space="preserve"> </w:t>
      </w:r>
      <w:r w:rsidR="00433739">
        <w:t>интерес</w:t>
      </w:r>
      <w:r w:rsidRPr="00E156F6">
        <w:t xml:space="preserve"> </w:t>
      </w:r>
      <w:r w:rsidR="00433739">
        <w:t>у</w:t>
      </w:r>
      <w:r w:rsidRPr="00E156F6">
        <w:t xml:space="preserve"> </w:t>
      </w:r>
      <w:r w:rsidR="00433739">
        <w:t>сфери</w:t>
      </w:r>
      <w:r w:rsidRPr="00E156F6">
        <w:t xml:space="preserve"> </w:t>
      </w:r>
      <w:r w:rsidR="00433739">
        <w:t>јавног</w:t>
      </w:r>
      <w:r w:rsidRPr="00E156F6">
        <w:t xml:space="preserve"> </w:t>
      </w:r>
      <w:r w:rsidR="00433739">
        <w:t>информисања</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дефинише</w:t>
      </w:r>
      <w:r w:rsidRPr="00E156F6">
        <w:t xml:space="preserve"> </w:t>
      </w:r>
      <w:r w:rsidR="00433739">
        <w:t>појам</w:t>
      </w:r>
      <w:r w:rsidRPr="00E156F6">
        <w:t xml:space="preserve"> "</w:t>
      </w:r>
      <w:r w:rsidR="00433739">
        <w:t>сукоб</w:t>
      </w:r>
      <w:r w:rsidRPr="00E156F6">
        <w:t xml:space="preserve"> </w:t>
      </w:r>
      <w:r w:rsidR="00433739">
        <w:t>интереса</w:t>
      </w:r>
      <w:r w:rsidRPr="00E156F6">
        <w:t xml:space="preserve">" </w:t>
      </w:r>
      <w:r w:rsidR="00433739">
        <w:t>и</w:t>
      </w:r>
      <w:r w:rsidRPr="00E156F6">
        <w:t xml:space="preserve"> </w:t>
      </w:r>
      <w:r w:rsidR="00433739">
        <w:t>начин</w:t>
      </w:r>
      <w:r w:rsidRPr="00E156F6">
        <w:t xml:space="preserve"> </w:t>
      </w:r>
      <w:r w:rsidR="00433739">
        <w:t>његовог</w:t>
      </w:r>
      <w:r w:rsidRPr="00E156F6">
        <w:t xml:space="preserve"> </w:t>
      </w:r>
      <w:r w:rsidR="00433739">
        <w:t>разрешавања</w:t>
      </w:r>
      <w:r w:rsidRPr="00E156F6">
        <w:t>,</w:t>
      </w:r>
    </w:p>
    <w:p w:rsidR="009F76EB" w:rsidRPr="004D1B28" w:rsidRDefault="009F76EB" w:rsidP="000120D8">
      <w:pPr>
        <w:tabs>
          <w:tab w:val="left" w:pos="567"/>
        </w:tabs>
        <w:autoSpaceDE w:val="0"/>
        <w:autoSpaceDN w:val="0"/>
        <w:adjustRightInd w:val="0"/>
        <w:jc w:val="both"/>
        <w:rPr>
          <w:lang w:val="sr-Cyrl-RS"/>
        </w:rPr>
      </w:pPr>
      <w:r w:rsidRPr="00E156F6">
        <w:t xml:space="preserve">- </w:t>
      </w:r>
      <w:r w:rsidR="00433739">
        <w:t>прецизира</w:t>
      </w:r>
      <w:r w:rsidRPr="00E156F6">
        <w:t xml:space="preserve"> </w:t>
      </w:r>
      <w:r w:rsidR="00433739">
        <w:t>појам</w:t>
      </w:r>
      <w:r w:rsidRPr="00E156F6">
        <w:t xml:space="preserve"> "</w:t>
      </w:r>
      <w:r w:rsidR="00433739">
        <w:t>независни</w:t>
      </w:r>
      <w:r w:rsidRPr="00E156F6">
        <w:t xml:space="preserve"> </w:t>
      </w:r>
      <w:r w:rsidR="00433739">
        <w:t>медијски</w:t>
      </w:r>
      <w:r w:rsidRPr="00E156F6">
        <w:t xml:space="preserve"> </w:t>
      </w:r>
      <w:r w:rsidR="00433739">
        <w:t>стручњак</w:t>
      </w:r>
      <w:r w:rsidRPr="00E156F6">
        <w:t xml:space="preserve">" </w:t>
      </w:r>
      <w:r w:rsidR="00433739">
        <w:t>и</w:t>
      </w:r>
      <w:r w:rsidRPr="00E156F6">
        <w:t xml:space="preserve"> </w:t>
      </w:r>
      <w:r w:rsidR="00433739">
        <w:t>дефинише</w:t>
      </w:r>
      <w:r w:rsidRPr="00E156F6">
        <w:t xml:space="preserve"> </w:t>
      </w:r>
      <w:r w:rsidR="00433739">
        <w:t>начин</w:t>
      </w:r>
      <w:r w:rsidRPr="00E156F6">
        <w:t xml:space="preserve"> </w:t>
      </w:r>
      <w:r w:rsidR="00433739">
        <w:t>њиховог</w:t>
      </w:r>
      <w:r w:rsidR="004D1B28">
        <w:rPr>
          <w:lang w:val="sr-Cyrl-RS"/>
        </w:rPr>
        <w:t xml:space="preserve"> </w:t>
      </w:r>
      <w:r w:rsidR="00433739">
        <w:t>кандидовања</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пропишу</w:t>
      </w:r>
      <w:r w:rsidRPr="00E156F6">
        <w:t xml:space="preserve"> </w:t>
      </w:r>
      <w:r w:rsidR="00433739">
        <w:t>додатни</w:t>
      </w:r>
      <w:r w:rsidRPr="00E156F6">
        <w:t xml:space="preserve"> </w:t>
      </w:r>
      <w:r w:rsidR="00433739">
        <w:t>критеријуми</w:t>
      </w:r>
      <w:r w:rsidRPr="00E156F6">
        <w:t xml:space="preserve"> </w:t>
      </w:r>
      <w:r w:rsidR="00433739">
        <w:t>за</w:t>
      </w:r>
      <w:r w:rsidRPr="00E156F6">
        <w:t xml:space="preserve"> </w:t>
      </w:r>
      <w:r w:rsidR="00433739">
        <w:t>новинарска</w:t>
      </w:r>
      <w:r w:rsidRPr="00E156F6">
        <w:t xml:space="preserve"> </w:t>
      </w:r>
      <w:r w:rsidR="00433739">
        <w:t>и</w:t>
      </w:r>
      <w:r w:rsidRPr="00E156F6">
        <w:t xml:space="preserve"> </w:t>
      </w:r>
      <w:r w:rsidR="00433739">
        <w:t>медијска</w:t>
      </w:r>
      <w:r w:rsidRPr="00E156F6">
        <w:t xml:space="preserve"> </w:t>
      </w:r>
      <w:r w:rsidR="00433739">
        <w:t>удружења</w:t>
      </w:r>
      <w:r w:rsidRPr="00E156F6">
        <w:t xml:space="preserve"> </w:t>
      </w:r>
      <w:r w:rsidR="00433739">
        <w:t>која</w:t>
      </w:r>
      <w:r w:rsidRPr="00E156F6">
        <w:t xml:space="preserve"> </w:t>
      </w:r>
      <w:r w:rsidR="00433739">
        <w:t>су</w:t>
      </w:r>
      <w:r w:rsidR="004D1B28">
        <w:rPr>
          <w:lang w:val="sr-Cyrl-RS"/>
        </w:rPr>
        <w:t xml:space="preserve"> </w:t>
      </w:r>
      <w:r w:rsidR="00433739">
        <w:t>овлашћени</w:t>
      </w:r>
      <w:r w:rsidRPr="00E156F6">
        <w:t xml:space="preserve"> </w:t>
      </w:r>
      <w:r w:rsidR="00433739">
        <w:t>предлагачи</w:t>
      </w:r>
      <w:r w:rsidRPr="00E156F6">
        <w:t xml:space="preserve"> </w:t>
      </w:r>
      <w:r w:rsidR="00433739">
        <w:t>кандидата</w:t>
      </w:r>
      <w:r w:rsidRPr="00E156F6">
        <w:t xml:space="preserve"> </w:t>
      </w:r>
      <w:r w:rsidR="00433739">
        <w:t>за</w:t>
      </w:r>
      <w:r w:rsidRPr="00E156F6">
        <w:t xml:space="preserve"> </w:t>
      </w:r>
      <w:r w:rsidR="00433739">
        <w:t>чланове</w:t>
      </w:r>
      <w:r w:rsidRPr="00E156F6">
        <w:t xml:space="preserve"> </w:t>
      </w:r>
      <w:r w:rsidR="00433739">
        <w:t>комисија</w:t>
      </w:r>
      <w:r w:rsidRPr="00E156F6">
        <w:t xml:space="preserve">, </w:t>
      </w:r>
      <w:r w:rsidR="00433739">
        <w:t>а</w:t>
      </w:r>
      <w:r w:rsidRPr="00E156F6">
        <w:t xml:space="preserve"> </w:t>
      </w:r>
      <w:r w:rsidR="00433739">
        <w:t>како</w:t>
      </w:r>
      <w:r w:rsidRPr="00E156F6">
        <w:t xml:space="preserve"> </w:t>
      </w:r>
      <w:r w:rsidR="00433739">
        <w:t>би</w:t>
      </w:r>
      <w:r w:rsidRPr="00E156F6">
        <w:t xml:space="preserve"> </w:t>
      </w:r>
      <w:r w:rsidR="00433739">
        <w:t>се</w:t>
      </w:r>
      <w:r w:rsidRPr="00E156F6">
        <w:t xml:space="preserve"> </w:t>
      </w:r>
      <w:r w:rsidR="00433739">
        <w:t>избегла</w:t>
      </w:r>
      <w:r w:rsidR="004D1B28">
        <w:rPr>
          <w:lang w:val="sr-Cyrl-RS"/>
        </w:rPr>
        <w:t xml:space="preserve"> </w:t>
      </w:r>
      <w:r w:rsidR="00433739">
        <w:t>ситуација</w:t>
      </w:r>
      <w:r w:rsidRPr="00E156F6">
        <w:t xml:space="preserve"> </w:t>
      </w:r>
      <w:r w:rsidR="00433739">
        <w:t>да</w:t>
      </w:r>
      <w:r w:rsidRPr="00E156F6">
        <w:t xml:space="preserve"> </w:t>
      </w:r>
      <w:r w:rsidR="00433739">
        <w:t>неовлашћени</w:t>
      </w:r>
      <w:r w:rsidRPr="00E156F6">
        <w:t xml:space="preserve"> </w:t>
      </w:r>
      <w:r w:rsidR="00433739">
        <w:t>предлагачи</w:t>
      </w:r>
      <w:r w:rsidRPr="00E156F6">
        <w:t xml:space="preserve"> </w:t>
      </w:r>
      <w:r w:rsidR="00433739">
        <w:t>предлажу</w:t>
      </w:r>
      <w:r w:rsidRPr="00E156F6">
        <w:t xml:space="preserve"> </w:t>
      </w:r>
      <w:r w:rsidR="00433739">
        <w:t>чланове</w:t>
      </w:r>
      <w:r w:rsidRPr="00E156F6">
        <w:t xml:space="preserve"> </w:t>
      </w:r>
      <w:r w:rsidR="00433739">
        <w:t>у</w:t>
      </w:r>
      <w:r w:rsidRPr="00E156F6">
        <w:t xml:space="preserve"> </w:t>
      </w:r>
      <w:r w:rsidR="00433739">
        <w:t>стручним</w:t>
      </w:r>
      <w:r w:rsidRPr="00E156F6">
        <w:t xml:space="preserve"> </w:t>
      </w:r>
      <w:r w:rsidR="00433739">
        <w:t>комисијама</w:t>
      </w:r>
      <w:r w:rsidR="004D1B28">
        <w:rPr>
          <w:lang w:val="sr-Cyrl-RS"/>
        </w:rPr>
        <w:t xml:space="preserve"> </w:t>
      </w:r>
      <w:r w:rsidRPr="00E156F6">
        <w:t>(</w:t>
      </w:r>
      <w:r w:rsidR="00433739">
        <w:t>нерегистрована</w:t>
      </w:r>
      <w:r w:rsidRPr="00E156F6">
        <w:t xml:space="preserve">, </w:t>
      </w:r>
      <w:r w:rsidR="00433739">
        <w:t>непостојећа</w:t>
      </w:r>
      <w:r w:rsidRPr="00E156F6">
        <w:t xml:space="preserve"> </w:t>
      </w:r>
      <w:r w:rsidR="00433739">
        <w:t>или</w:t>
      </w:r>
      <w:r w:rsidRPr="00E156F6">
        <w:t xml:space="preserve"> </w:t>
      </w:r>
      <w:r w:rsidR="00433739">
        <w:t>на</w:t>
      </w:r>
      <w:r w:rsidRPr="00E156F6">
        <w:t xml:space="preserve"> </w:t>
      </w:r>
      <w:r w:rsidR="00433739">
        <w:t>други</w:t>
      </w:r>
      <w:r w:rsidRPr="00E156F6">
        <w:t xml:space="preserve"> </w:t>
      </w:r>
      <w:r w:rsidR="00433739">
        <w:t>начин</w:t>
      </w:r>
      <w:r w:rsidRPr="00E156F6">
        <w:t xml:space="preserve"> </w:t>
      </w:r>
      <w:r w:rsidR="00433739">
        <w:t>неовлашћена</w:t>
      </w:r>
      <w:r w:rsidRPr="00E156F6">
        <w:t xml:space="preserve"> </w:t>
      </w:r>
      <w:r w:rsidR="00433739">
        <w:t>удружења</w:t>
      </w:r>
      <w:r w:rsidRPr="00E156F6">
        <w:t>);</w:t>
      </w:r>
    </w:p>
    <w:p w:rsidR="009F76EB" w:rsidRPr="004D1B28" w:rsidRDefault="009F76EB" w:rsidP="000120D8">
      <w:pPr>
        <w:autoSpaceDE w:val="0"/>
        <w:autoSpaceDN w:val="0"/>
        <w:adjustRightInd w:val="0"/>
        <w:jc w:val="both"/>
        <w:rPr>
          <w:lang w:val="sr-Cyrl-RS"/>
        </w:rPr>
      </w:pPr>
      <w:r w:rsidRPr="00E156F6">
        <w:t xml:space="preserve">- </w:t>
      </w:r>
      <w:r w:rsidR="00433739">
        <w:t>прецизније</w:t>
      </w:r>
      <w:r w:rsidRPr="00E156F6">
        <w:t xml:space="preserve"> </w:t>
      </w:r>
      <w:r w:rsidR="00433739">
        <w:t>регулишу</w:t>
      </w:r>
      <w:r w:rsidRPr="00E156F6">
        <w:t xml:space="preserve"> </w:t>
      </w:r>
      <w:r w:rsidR="00433739">
        <w:t>правила</w:t>
      </w:r>
      <w:r w:rsidRPr="00E156F6">
        <w:t xml:space="preserve"> </w:t>
      </w:r>
      <w:r w:rsidR="00433739">
        <w:t>о</w:t>
      </w:r>
      <w:r w:rsidRPr="00E156F6">
        <w:t xml:space="preserve"> </w:t>
      </w:r>
      <w:r w:rsidR="00433739">
        <w:t>начину</w:t>
      </w:r>
      <w:r w:rsidRPr="00E156F6">
        <w:t xml:space="preserve"> </w:t>
      </w:r>
      <w:r w:rsidR="00433739">
        <w:t>рада</w:t>
      </w:r>
      <w:r w:rsidRPr="00E156F6">
        <w:t xml:space="preserve"> </w:t>
      </w:r>
      <w:r w:rsidR="00433739">
        <w:t>комисије</w:t>
      </w:r>
      <w:r w:rsidRPr="00E156F6">
        <w:t xml:space="preserve">, </w:t>
      </w:r>
      <w:r w:rsidR="00433739">
        <w:t>оцењивања</w:t>
      </w:r>
      <w:r w:rsidRPr="00E156F6">
        <w:t xml:space="preserve"> </w:t>
      </w:r>
      <w:r w:rsidR="00433739">
        <w:t>пројеката</w:t>
      </w:r>
      <w:r w:rsidRPr="00E156F6">
        <w:t xml:space="preserve"> </w:t>
      </w:r>
      <w:r w:rsidR="00433739">
        <w:t>и</w:t>
      </w:r>
      <w:r w:rsidR="004D1B28">
        <w:rPr>
          <w:lang w:val="sr-Cyrl-RS"/>
        </w:rPr>
        <w:t xml:space="preserve"> </w:t>
      </w:r>
      <w:r w:rsidR="00433739">
        <w:t>формирања</w:t>
      </w:r>
      <w:r w:rsidRPr="00E156F6">
        <w:t xml:space="preserve"> </w:t>
      </w:r>
      <w:r w:rsidR="00433739">
        <w:t>предлога</w:t>
      </w:r>
      <w:r w:rsidRPr="00E156F6">
        <w:t xml:space="preserve"> </w:t>
      </w:r>
      <w:r w:rsidR="00433739">
        <w:t>за</w:t>
      </w:r>
      <w:r w:rsidRPr="00E156F6">
        <w:t xml:space="preserve"> </w:t>
      </w:r>
      <w:r w:rsidR="00433739">
        <w:t>расподелу</w:t>
      </w:r>
      <w:r w:rsidRPr="00E156F6">
        <w:t xml:space="preserve"> </w:t>
      </w:r>
      <w:r w:rsidR="00433739">
        <w:t>средстава</w:t>
      </w:r>
      <w:r w:rsidRPr="00E156F6">
        <w:t>;</w:t>
      </w:r>
    </w:p>
    <w:p w:rsidR="009F76EB" w:rsidRDefault="00433739" w:rsidP="000120D8">
      <w:pPr>
        <w:autoSpaceDE w:val="0"/>
        <w:autoSpaceDN w:val="0"/>
        <w:adjustRightInd w:val="0"/>
        <w:jc w:val="both"/>
      </w:pPr>
      <w:r>
        <w:t>Треба</w:t>
      </w:r>
      <w:r w:rsidR="009F76EB" w:rsidRPr="00E156F6">
        <w:t xml:space="preserve"> </w:t>
      </w:r>
      <w:r>
        <w:t>да</w:t>
      </w:r>
      <w:r w:rsidR="009F76EB" w:rsidRPr="00E156F6">
        <w:t xml:space="preserve"> </w:t>
      </w:r>
      <w:r>
        <w:t>се</w:t>
      </w:r>
      <w:r w:rsidR="009F76EB" w:rsidRPr="00E156F6">
        <w:t xml:space="preserve"> </w:t>
      </w:r>
      <w:r>
        <w:t>предвиде</w:t>
      </w:r>
      <w:r w:rsidR="009F76EB" w:rsidRPr="00E156F6">
        <w:t xml:space="preserve"> </w:t>
      </w:r>
      <w:r>
        <w:t>мере</w:t>
      </w:r>
      <w:r w:rsidR="009F76EB" w:rsidRPr="00E156F6">
        <w:t xml:space="preserve">, </w:t>
      </w:r>
      <w:r>
        <w:t>активности</w:t>
      </w:r>
      <w:r w:rsidR="009F76EB" w:rsidRPr="00E156F6">
        <w:t xml:space="preserve"> </w:t>
      </w:r>
      <w:r>
        <w:t>и</w:t>
      </w:r>
      <w:r w:rsidR="009F76EB" w:rsidRPr="00E156F6">
        <w:t xml:space="preserve"> </w:t>
      </w:r>
      <w:r>
        <w:t>финансије</w:t>
      </w:r>
      <w:r w:rsidR="009F76EB" w:rsidRPr="00E156F6">
        <w:t xml:space="preserve"> </w:t>
      </w:r>
      <w:r>
        <w:t>за</w:t>
      </w:r>
      <w:r w:rsidR="009F76EB" w:rsidRPr="00E156F6">
        <w:t xml:space="preserve"> </w:t>
      </w:r>
      <w:r>
        <w:t>подизања</w:t>
      </w:r>
      <w:r w:rsidR="009F76EB" w:rsidRPr="00E156F6">
        <w:t xml:space="preserve"> </w:t>
      </w:r>
      <w:r>
        <w:t>капацитета</w:t>
      </w:r>
      <w:r w:rsidR="004D1B28">
        <w:rPr>
          <w:lang w:val="sr-Cyrl-RS"/>
        </w:rPr>
        <w:t xml:space="preserve"> </w:t>
      </w:r>
      <w:r>
        <w:t>учесника</w:t>
      </w:r>
      <w:r w:rsidR="009F76EB" w:rsidRPr="00E156F6">
        <w:t xml:space="preserve"> </w:t>
      </w:r>
      <w:r>
        <w:t>у</w:t>
      </w:r>
      <w:r w:rsidR="009F76EB" w:rsidRPr="00E156F6">
        <w:t xml:space="preserve"> </w:t>
      </w:r>
      <w:r>
        <w:t>процесу</w:t>
      </w:r>
      <w:r w:rsidR="009F76EB" w:rsidRPr="00E156F6">
        <w:t xml:space="preserve"> </w:t>
      </w:r>
      <w:r>
        <w:t>пројектног</w:t>
      </w:r>
      <w:r w:rsidR="009F76EB" w:rsidRPr="00E156F6">
        <w:t xml:space="preserve"> </w:t>
      </w:r>
      <w:r>
        <w:t>суфинансирања</w:t>
      </w:r>
      <w:r w:rsidR="009F76EB" w:rsidRPr="00E156F6">
        <w:t xml:space="preserve">. </w:t>
      </w:r>
      <w:r>
        <w:t>Треба</w:t>
      </w:r>
      <w:r w:rsidR="009F76EB" w:rsidRPr="00E156F6">
        <w:t xml:space="preserve"> </w:t>
      </w:r>
      <w:r>
        <w:t>прецизније</w:t>
      </w:r>
      <w:r w:rsidR="009F76EB" w:rsidRPr="00E156F6">
        <w:t xml:space="preserve"> </w:t>
      </w:r>
      <w:r>
        <w:t>и</w:t>
      </w:r>
      <w:r w:rsidR="009F76EB" w:rsidRPr="00E156F6">
        <w:t xml:space="preserve"> </w:t>
      </w:r>
      <w:r>
        <w:t>обавезније</w:t>
      </w:r>
      <w:r w:rsidR="004D1B28">
        <w:rPr>
          <w:lang w:val="sr-Cyrl-RS"/>
        </w:rPr>
        <w:t xml:space="preserve"> </w:t>
      </w:r>
      <w:r>
        <w:t>предвидети</w:t>
      </w:r>
      <w:r w:rsidR="009F76EB" w:rsidRPr="00E156F6">
        <w:t xml:space="preserve"> </w:t>
      </w:r>
      <w:r>
        <w:t>периодичне</w:t>
      </w:r>
      <w:r w:rsidR="009F76EB" w:rsidRPr="00E156F6">
        <w:t xml:space="preserve"> </w:t>
      </w:r>
      <w:r>
        <w:t>обуке</w:t>
      </w:r>
      <w:r w:rsidR="009F76EB" w:rsidRPr="00E156F6">
        <w:t xml:space="preserve"> </w:t>
      </w:r>
      <w:r>
        <w:t>државне</w:t>
      </w:r>
      <w:r w:rsidR="009F76EB" w:rsidRPr="00E156F6">
        <w:t xml:space="preserve"> </w:t>
      </w:r>
      <w:r>
        <w:t>администрације</w:t>
      </w:r>
      <w:r w:rsidR="009F76EB" w:rsidRPr="00E156F6">
        <w:t xml:space="preserve"> </w:t>
      </w:r>
      <w:r>
        <w:t>и</w:t>
      </w:r>
      <w:r w:rsidR="009F76EB" w:rsidRPr="00E156F6">
        <w:t xml:space="preserve"> </w:t>
      </w:r>
      <w:r>
        <w:t>редовне</w:t>
      </w:r>
      <w:r w:rsidR="009F76EB" w:rsidRPr="00E156F6">
        <w:t xml:space="preserve"> </w:t>
      </w:r>
      <w:r>
        <w:t>обуке</w:t>
      </w:r>
      <w:r w:rsidR="009F76EB" w:rsidRPr="00E156F6">
        <w:t xml:space="preserve"> </w:t>
      </w:r>
      <w:r>
        <w:t>чланова</w:t>
      </w:r>
      <w:r w:rsidR="004D1B28">
        <w:rPr>
          <w:lang w:val="sr-Cyrl-RS"/>
        </w:rPr>
        <w:t xml:space="preserve"> </w:t>
      </w:r>
      <w:r>
        <w:t>конкурсних</w:t>
      </w:r>
      <w:r w:rsidR="009F76EB" w:rsidRPr="00E156F6">
        <w:t xml:space="preserve"> </w:t>
      </w:r>
      <w:r>
        <w:t>комисија</w:t>
      </w:r>
      <w:r w:rsidR="009F76EB" w:rsidRPr="00E156F6">
        <w:t xml:space="preserve"> </w:t>
      </w:r>
      <w:r>
        <w:t>и</w:t>
      </w:r>
      <w:r w:rsidR="009F76EB" w:rsidRPr="00E156F6">
        <w:t xml:space="preserve"> </w:t>
      </w:r>
      <w:r>
        <w:t>евалуаторе</w:t>
      </w:r>
      <w:r w:rsidR="009F76EB" w:rsidRPr="00E156F6">
        <w:t xml:space="preserve">, </w:t>
      </w:r>
      <w:r>
        <w:t>те</w:t>
      </w:r>
      <w:r w:rsidR="009F76EB" w:rsidRPr="00E156F6">
        <w:t xml:space="preserve"> </w:t>
      </w:r>
      <w:r>
        <w:t>организовати</w:t>
      </w:r>
      <w:r w:rsidR="009F76EB" w:rsidRPr="00E156F6">
        <w:t xml:space="preserve"> </w:t>
      </w:r>
      <w:r>
        <w:t>и</w:t>
      </w:r>
      <w:r w:rsidR="009F76EB" w:rsidRPr="00E156F6">
        <w:t xml:space="preserve"> </w:t>
      </w:r>
      <w:r>
        <w:t>обуке</w:t>
      </w:r>
      <w:r w:rsidR="009F76EB" w:rsidRPr="00E156F6">
        <w:t xml:space="preserve"> </w:t>
      </w:r>
      <w:r>
        <w:t>којима</w:t>
      </w:r>
      <w:r w:rsidR="009F76EB" w:rsidRPr="00E156F6">
        <w:t xml:space="preserve"> </w:t>
      </w:r>
      <w:r>
        <w:t>би</w:t>
      </w:r>
      <w:r w:rsidR="009F76EB" w:rsidRPr="00E156F6">
        <w:t xml:space="preserve"> </w:t>
      </w:r>
      <w:r>
        <w:t>се</w:t>
      </w:r>
      <w:r w:rsidR="009F76EB" w:rsidRPr="00E156F6">
        <w:t xml:space="preserve"> </w:t>
      </w:r>
      <w:r>
        <w:t>сами</w:t>
      </w:r>
      <w:r w:rsidR="004D1B28">
        <w:rPr>
          <w:lang w:val="sr-Cyrl-RS"/>
        </w:rPr>
        <w:t xml:space="preserve"> </w:t>
      </w:r>
      <w:r>
        <w:t>издавачи</w:t>
      </w:r>
      <w:r w:rsidR="009F76EB" w:rsidRPr="00E156F6">
        <w:t xml:space="preserve"> </w:t>
      </w:r>
      <w:r>
        <w:t>медија</w:t>
      </w:r>
      <w:r w:rsidR="009F76EB" w:rsidRPr="00E156F6">
        <w:t xml:space="preserve"> </w:t>
      </w:r>
      <w:r>
        <w:t>оспособили</w:t>
      </w:r>
      <w:r w:rsidR="009F76EB" w:rsidRPr="00E156F6">
        <w:t xml:space="preserve"> </w:t>
      </w:r>
      <w:r>
        <w:t>за</w:t>
      </w:r>
      <w:r w:rsidR="009F76EB" w:rsidRPr="00E156F6">
        <w:t xml:space="preserve"> </w:t>
      </w:r>
      <w:r>
        <w:t>пројектно</w:t>
      </w:r>
      <w:r w:rsidR="009F76EB" w:rsidRPr="00E156F6">
        <w:t xml:space="preserve"> </w:t>
      </w:r>
      <w:r>
        <w:t>суфинансирање</w:t>
      </w:r>
      <w:r w:rsidR="009F76EB" w:rsidRPr="00E156F6">
        <w:t xml:space="preserve"> (</w:t>
      </w:r>
      <w:r>
        <w:t>дефинисање</w:t>
      </w:r>
      <w:r w:rsidR="009F76EB" w:rsidRPr="00E156F6">
        <w:t xml:space="preserve"> </w:t>
      </w:r>
      <w:r>
        <w:t>теме</w:t>
      </w:r>
      <w:r w:rsidR="009F76EB" w:rsidRPr="00E156F6">
        <w:t xml:space="preserve"> </w:t>
      </w:r>
      <w:r>
        <w:t>и</w:t>
      </w:r>
      <w:r w:rsidR="004D1B28">
        <w:rPr>
          <w:lang w:val="sr-Cyrl-RS"/>
        </w:rPr>
        <w:t xml:space="preserve"> </w:t>
      </w:r>
      <w:r>
        <w:t>активности</w:t>
      </w:r>
      <w:r w:rsidR="009F76EB" w:rsidRPr="00E156F6">
        <w:t xml:space="preserve"> </w:t>
      </w:r>
      <w:r>
        <w:t>пројекта</w:t>
      </w:r>
      <w:r w:rsidR="009F76EB" w:rsidRPr="00E156F6">
        <w:t xml:space="preserve">, </w:t>
      </w:r>
      <w:r>
        <w:t>писање</w:t>
      </w:r>
      <w:r w:rsidR="009F76EB" w:rsidRPr="00E156F6">
        <w:t xml:space="preserve"> </w:t>
      </w:r>
      <w:r>
        <w:t>пројекта</w:t>
      </w:r>
      <w:r w:rsidR="009F76EB" w:rsidRPr="00E156F6">
        <w:t xml:space="preserve">, </w:t>
      </w:r>
      <w:r>
        <w:t>образлагање</w:t>
      </w:r>
      <w:r w:rsidR="009F76EB" w:rsidRPr="00E156F6">
        <w:t xml:space="preserve"> </w:t>
      </w:r>
      <w:r>
        <w:t>циљева</w:t>
      </w:r>
      <w:r w:rsidR="009F76EB" w:rsidRPr="00E156F6">
        <w:t xml:space="preserve"> </w:t>
      </w:r>
      <w:r>
        <w:t>и</w:t>
      </w:r>
      <w:r w:rsidR="009F76EB" w:rsidRPr="00E156F6">
        <w:t xml:space="preserve"> </w:t>
      </w:r>
      <w:r>
        <w:t>очекиваних</w:t>
      </w:r>
      <w:r w:rsidR="009F76EB" w:rsidRPr="00E156F6">
        <w:t xml:space="preserve"> </w:t>
      </w:r>
      <w:r>
        <w:t>резултата</w:t>
      </w:r>
      <w:r w:rsidR="009F76EB" w:rsidRPr="00E156F6">
        <w:t>,</w:t>
      </w:r>
      <w:r w:rsidR="004D1B28">
        <w:rPr>
          <w:lang w:val="sr-Cyrl-RS"/>
        </w:rPr>
        <w:t xml:space="preserve"> </w:t>
      </w:r>
      <w:r>
        <w:t>извештавање</w:t>
      </w:r>
      <w:r w:rsidR="009F76EB" w:rsidRPr="00E156F6">
        <w:t xml:space="preserve"> </w:t>
      </w:r>
      <w:r>
        <w:t>о</w:t>
      </w:r>
      <w:r w:rsidR="009F76EB" w:rsidRPr="00E156F6">
        <w:t xml:space="preserve"> </w:t>
      </w:r>
      <w:r>
        <w:t>реализацији</w:t>
      </w:r>
      <w:r w:rsidR="009F76EB" w:rsidRPr="00E156F6">
        <w:t xml:space="preserve"> </w:t>
      </w:r>
      <w:r>
        <w:t>и</w:t>
      </w:r>
      <w:r w:rsidR="009F76EB" w:rsidRPr="00E156F6">
        <w:t xml:space="preserve"> </w:t>
      </w:r>
      <w:r>
        <w:t>друго</w:t>
      </w:r>
      <w:r w:rsidR="009F76EB" w:rsidRPr="00E156F6">
        <w:t>).</w:t>
      </w:r>
    </w:p>
    <w:p w:rsidR="009B57A4" w:rsidRPr="004D1B28" w:rsidRDefault="009B57A4" w:rsidP="000120D8">
      <w:pPr>
        <w:autoSpaceDE w:val="0"/>
        <w:autoSpaceDN w:val="0"/>
        <w:adjustRightInd w:val="0"/>
        <w:jc w:val="both"/>
        <w:rPr>
          <w:lang w:val="sr-Cyrl-RS"/>
        </w:rPr>
      </w:pPr>
    </w:p>
    <w:p w:rsidR="009F76EB" w:rsidRPr="00E156F6" w:rsidRDefault="0036109A" w:rsidP="000120D8">
      <w:pPr>
        <w:autoSpaceDE w:val="0"/>
        <w:autoSpaceDN w:val="0"/>
        <w:adjustRightInd w:val="0"/>
        <w:jc w:val="both"/>
      </w:pPr>
      <w:r>
        <w:t>1</w:t>
      </w:r>
      <w:r w:rsidR="009F76EB" w:rsidRPr="00E156F6">
        <w:t xml:space="preserve">6. </w:t>
      </w:r>
      <w:r w:rsidR="00433739" w:rsidRPr="004D1B28">
        <w:t>Саморегулација</w:t>
      </w:r>
      <w:r w:rsidR="009F76EB" w:rsidRPr="004D1B28">
        <w:t xml:space="preserve"> </w:t>
      </w:r>
      <w:r w:rsidR="00433739" w:rsidRPr="004D1B28">
        <w:t>у</w:t>
      </w:r>
      <w:r w:rsidR="009F76EB" w:rsidRPr="004D1B28">
        <w:t xml:space="preserve"> </w:t>
      </w:r>
      <w:r w:rsidR="00433739" w:rsidRPr="004D1B28">
        <w:t>медијима</w:t>
      </w:r>
      <w:r w:rsidR="009F76EB" w:rsidRPr="00E156F6">
        <w:t xml:space="preserve"> </w:t>
      </w:r>
      <w:r w:rsidR="00433739">
        <w:t>је</w:t>
      </w:r>
      <w:r w:rsidR="009F76EB" w:rsidRPr="00E156F6">
        <w:t xml:space="preserve"> </w:t>
      </w:r>
      <w:r w:rsidR="00433739">
        <w:t>прворазредан</w:t>
      </w:r>
      <w:r w:rsidR="009F76EB" w:rsidRPr="00E156F6">
        <w:t xml:space="preserve"> </w:t>
      </w:r>
      <w:r w:rsidR="00433739">
        <w:t>друштвени</w:t>
      </w:r>
      <w:r w:rsidR="009F76EB" w:rsidRPr="00E156F6">
        <w:t xml:space="preserve">, </w:t>
      </w:r>
      <w:r w:rsidR="00433739">
        <w:t>јавни</w:t>
      </w:r>
      <w:r w:rsidR="009F76EB" w:rsidRPr="00E156F6">
        <w:t xml:space="preserve">, </w:t>
      </w:r>
      <w:r w:rsidR="00433739">
        <w:t>интерес</w:t>
      </w:r>
      <w:r w:rsidR="009F76EB" w:rsidRPr="00E156F6">
        <w:t xml:space="preserve">. </w:t>
      </w:r>
      <w:r w:rsidR="00433739">
        <w:t>Интерес</w:t>
      </w:r>
      <w:r w:rsidR="009F76EB" w:rsidRPr="00E156F6">
        <w:t xml:space="preserve"> </w:t>
      </w:r>
      <w:r w:rsidR="00433739">
        <w:t>јавности</w:t>
      </w:r>
      <w:r w:rsidR="009F76EB" w:rsidRPr="00E156F6">
        <w:t xml:space="preserve"> </w:t>
      </w:r>
      <w:r w:rsidR="00433739">
        <w:t>је</w:t>
      </w:r>
      <w:r w:rsidR="009F76EB" w:rsidRPr="00E156F6">
        <w:t xml:space="preserve"> </w:t>
      </w:r>
      <w:r w:rsidR="00433739">
        <w:t>да</w:t>
      </w:r>
      <w:r w:rsidR="009F76EB" w:rsidRPr="00E156F6">
        <w:t xml:space="preserve"> </w:t>
      </w:r>
      <w:r w:rsidR="00433739">
        <w:t>има</w:t>
      </w:r>
      <w:r w:rsidR="009F76EB" w:rsidRPr="00E156F6">
        <w:t xml:space="preserve"> </w:t>
      </w:r>
      <w:r w:rsidR="00433739">
        <w:t>квалитетно</w:t>
      </w:r>
      <w:r w:rsidR="009F76EB" w:rsidRPr="00E156F6">
        <w:t xml:space="preserve"> </w:t>
      </w:r>
      <w:r w:rsidR="00433739">
        <w:t>новинарство</w:t>
      </w:r>
      <w:r w:rsidR="009F76EB" w:rsidRPr="00E156F6">
        <w:t xml:space="preserve"> </w:t>
      </w:r>
      <w:r w:rsidR="00433739">
        <w:t>и</w:t>
      </w:r>
      <w:r w:rsidR="009F76EB" w:rsidRPr="00E156F6">
        <w:t xml:space="preserve"> </w:t>
      </w:r>
      <w:r w:rsidR="00433739">
        <w:t>професионалне</w:t>
      </w:r>
      <w:r w:rsidR="009F76EB" w:rsidRPr="00E156F6">
        <w:t xml:space="preserve"> </w:t>
      </w:r>
      <w:r w:rsidR="00433739">
        <w:t>медије</w:t>
      </w:r>
      <w:r w:rsidR="009F76EB" w:rsidRPr="00E156F6">
        <w:t xml:space="preserve">, </w:t>
      </w:r>
      <w:r w:rsidR="00433739">
        <w:t>који</w:t>
      </w:r>
      <w:r w:rsidR="009F76EB" w:rsidRPr="00E156F6">
        <w:t xml:space="preserve"> </w:t>
      </w:r>
      <w:r w:rsidR="00433739">
        <w:t>раде</w:t>
      </w:r>
      <w:r w:rsidR="009F76EB" w:rsidRPr="00E156F6">
        <w:t xml:space="preserve"> </w:t>
      </w:r>
      <w:r w:rsidR="00433739">
        <w:t>вођени</w:t>
      </w:r>
      <w:r w:rsidR="009F76EB" w:rsidRPr="00E156F6">
        <w:t xml:space="preserve"> </w:t>
      </w:r>
      <w:r w:rsidR="00433739">
        <w:t>јасним</w:t>
      </w:r>
      <w:r w:rsidR="009F76EB" w:rsidRPr="00E156F6">
        <w:t xml:space="preserve"> </w:t>
      </w:r>
      <w:r w:rsidR="00433739">
        <w:t>етичким</w:t>
      </w:r>
      <w:r w:rsidR="009F76EB" w:rsidRPr="00E156F6">
        <w:t xml:space="preserve"> </w:t>
      </w:r>
      <w:r w:rsidR="00433739">
        <w:t>нормама</w:t>
      </w:r>
      <w:r w:rsidR="009F76EB" w:rsidRPr="00E156F6">
        <w:t xml:space="preserve"> </w:t>
      </w:r>
      <w:r w:rsidR="00433739">
        <w:t>и</w:t>
      </w:r>
      <w:r w:rsidR="009F76EB" w:rsidRPr="00E156F6">
        <w:t xml:space="preserve"> </w:t>
      </w:r>
      <w:r w:rsidR="00433739">
        <w:t>који</w:t>
      </w:r>
      <w:r w:rsidR="009F76EB" w:rsidRPr="00E156F6">
        <w:t xml:space="preserve">, </w:t>
      </w:r>
      <w:r w:rsidR="00433739">
        <w:t>на</w:t>
      </w:r>
      <w:r w:rsidR="009F76EB" w:rsidRPr="00E156F6">
        <w:t xml:space="preserve"> </w:t>
      </w:r>
      <w:r w:rsidR="00433739">
        <w:t>балансиран</w:t>
      </w:r>
      <w:r w:rsidR="009F76EB" w:rsidRPr="00E156F6">
        <w:t xml:space="preserve"> </w:t>
      </w:r>
      <w:r w:rsidR="00433739">
        <w:t>и</w:t>
      </w:r>
      <w:r w:rsidR="009F76EB" w:rsidRPr="00E156F6">
        <w:t xml:space="preserve"> </w:t>
      </w:r>
      <w:r w:rsidR="00433739">
        <w:t>правичан</w:t>
      </w:r>
      <w:r w:rsidR="009F76EB" w:rsidRPr="00E156F6">
        <w:t xml:space="preserve"> </w:t>
      </w:r>
      <w:r w:rsidR="00433739">
        <w:t>начин</w:t>
      </w:r>
      <w:r w:rsidR="009F76EB" w:rsidRPr="00E156F6">
        <w:t xml:space="preserve">, </w:t>
      </w:r>
      <w:r w:rsidR="00433739">
        <w:t>објављују</w:t>
      </w:r>
      <w:r w:rsidR="009F76EB" w:rsidRPr="00E156F6">
        <w:t xml:space="preserve"> </w:t>
      </w:r>
      <w:r w:rsidR="00433739">
        <w:t>тачне</w:t>
      </w:r>
      <w:r w:rsidR="009F76EB" w:rsidRPr="00E156F6">
        <w:t xml:space="preserve"> </w:t>
      </w:r>
      <w:r w:rsidR="00433739">
        <w:t>вести</w:t>
      </w:r>
      <w:r w:rsidR="009F76EB" w:rsidRPr="00E156F6">
        <w:t xml:space="preserve">. </w:t>
      </w:r>
      <w:r w:rsidR="00433739">
        <w:t>Интерес</w:t>
      </w:r>
      <w:r w:rsidR="009F76EB" w:rsidRPr="00E156F6">
        <w:t xml:space="preserve"> </w:t>
      </w:r>
      <w:r w:rsidR="00433739">
        <w:t>јавности</w:t>
      </w:r>
      <w:r w:rsidR="009F76EB" w:rsidRPr="00E156F6">
        <w:t xml:space="preserve"> </w:t>
      </w:r>
      <w:r w:rsidR="00433739">
        <w:t>је</w:t>
      </w:r>
      <w:r w:rsidR="009F76EB" w:rsidRPr="00E156F6">
        <w:t xml:space="preserve"> </w:t>
      </w:r>
      <w:r w:rsidR="00433739">
        <w:t>да</w:t>
      </w:r>
      <w:r w:rsidR="009F76EB" w:rsidRPr="00E156F6">
        <w:t xml:space="preserve"> </w:t>
      </w:r>
      <w:r w:rsidR="00433739">
        <w:t>медији</w:t>
      </w:r>
      <w:r w:rsidR="009F76EB" w:rsidRPr="00E156F6">
        <w:t xml:space="preserve"> </w:t>
      </w:r>
      <w:r w:rsidR="00433739">
        <w:t>континуирано</w:t>
      </w:r>
      <w:r w:rsidR="009F76EB" w:rsidRPr="00E156F6">
        <w:t xml:space="preserve"> </w:t>
      </w:r>
      <w:r w:rsidR="00433739">
        <w:t>пружају</w:t>
      </w:r>
      <w:r w:rsidR="009F76EB" w:rsidRPr="00E156F6">
        <w:t xml:space="preserve"> </w:t>
      </w:r>
      <w:r w:rsidR="00433739">
        <w:t>прилику</w:t>
      </w:r>
      <w:r w:rsidR="009F76EB" w:rsidRPr="00E156F6">
        <w:t xml:space="preserve"> </w:t>
      </w:r>
      <w:r w:rsidR="00433739">
        <w:t>да</w:t>
      </w:r>
      <w:r w:rsidR="009F76EB" w:rsidRPr="00E156F6">
        <w:t xml:space="preserve"> </w:t>
      </w:r>
      <w:r w:rsidR="00433739">
        <w:t>се</w:t>
      </w:r>
      <w:r w:rsidR="009F76EB" w:rsidRPr="00E156F6">
        <w:t xml:space="preserve"> </w:t>
      </w:r>
      <w:r w:rsidR="00433739">
        <w:t>у</w:t>
      </w:r>
      <w:r w:rsidR="009F76EB" w:rsidRPr="00E156F6">
        <w:t xml:space="preserve"> </w:t>
      </w:r>
      <w:r w:rsidR="00433739">
        <w:t>њима</w:t>
      </w:r>
      <w:r w:rsidR="009F76EB" w:rsidRPr="00E156F6">
        <w:t xml:space="preserve"> </w:t>
      </w:r>
      <w:r w:rsidR="00433739">
        <w:t>огласе</w:t>
      </w:r>
      <w:r w:rsidR="009F76EB" w:rsidRPr="00E156F6">
        <w:t xml:space="preserve"> </w:t>
      </w:r>
      <w:r w:rsidR="00433739">
        <w:t>они</w:t>
      </w:r>
      <w:r w:rsidR="009F76EB" w:rsidRPr="00E156F6">
        <w:t xml:space="preserve"> </w:t>
      </w:r>
      <w:r w:rsidR="00433739">
        <w:t>који</w:t>
      </w:r>
      <w:r w:rsidR="009F76EB" w:rsidRPr="00E156F6">
        <w:t xml:space="preserve"> </w:t>
      </w:r>
      <w:r w:rsidR="00433739">
        <w:t>иначе</w:t>
      </w:r>
      <w:r w:rsidR="009F76EB" w:rsidRPr="00E156F6">
        <w:t xml:space="preserve"> </w:t>
      </w:r>
      <w:r w:rsidR="00433739">
        <w:t>немају</w:t>
      </w:r>
      <w:r w:rsidR="009F76EB" w:rsidRPr="00E156F6">
        <w:t xml:space="preserve"> </w:t>
      </w:r>
      <w:r w:rsidR="00433739">
        <w:t>прилику</w:t>
      </w:r>
      <w:r w:rsidR="009F76EB" w:rsidRPr="00E156F6">
        <w:t xml:space="preserve"> </w:t>
      </w:r>
      <w:r w:rsidR="00433739">
        <w:t>да</w:t>
      </w:r>
      <w:r w:rsidR="009F76EB" w:rsidRPr="00E156F6">
        <w:t xml:space="preserve"> </w:t>
      </w:r>
      <w:r w:rsidR="00433739">
        <w:t>јавно</w:t>
      </w:r>
      <w:r w:rsidR="009F76EB" w:rsidRPr="00E156F6">
        <w:t xml:space="preserve">, </w:t>
      </w:r>
      <w:r w:rsidR="00433739">
        <w:t>и</w:t>
      </w:r>
      <w:r w:rsidR="009F76EB" w:rsidRPr="00E156F6">
        <w:t xml:space="preserve"> </w:t>
      </w:r>
      <w:r w:rsidR="00433739">
        <w:t>кроз</w:t>
      </w:r>
      <w:r w:rsidR="009F76EB" w:rsidRPr="00E156F6">
        <w:t xml:space="preserve"> </w:t>
      </w:r>
      <w:r w:rsidR="00433739">
        <w:t>масовне</w:t>
      </w:r>
      <w:r w:rsidR="009F76EB" w:rsidRPr="00E156F6">
        <w:t xml:space="preserve"> </w:t>
      </w:r>
      <w:r w:rsidR="00433739">
        <w:t>медије</w:t>
      </w:r>
      <w:r w:rsidR="009F76EB" w:rsidRPr="00E156F6">
        <w:t xml:space="preserve">, </w:t>
      </w:r>
      <w:r w:rsidR="00433739">
        <w:t>искажу</w:t>
      </w:r>
      <w:r w:rsidR="009F76EB" w:rsidRPr="00E156F6">
        <w:t xml:space="preserve"> </w:t>
      </w:r>
      <w:r w:rsidR="00433739">
        <w:t>свој</w:t>
      </w:r>
      <w:r w:rsidR="009F76EB" w:rsidRPr="00E156F6">
        <w:t xml:space="preserve"> </w:t>
      </w:r>
      <w:r w:rsidR="00433739">
        <w:t>глас</w:t>
      </w:r>
      <w:r w:rsidR="009F76EB" w:rsidRPr="00E156F6">
        <w:t xml:space="preserve">. </w:t>
      </w:r>
      <w:r w:rsidR="00433739">
        <w:t>Интерес</w:t>
      </w:r>
      <w:r w:rsidR="009F76EB" w:rsidRPr="00E156F6">
        <w:t xml:space="preserve"> </w:t>
      </w:r>
      <w:r w:rsidR="00433739">
        <w:t>јавности</w:t>
      </w:r>
      <w:r w:rsidR="009F76EB" w:rsidRPr="00E156F6">
        <w:t xml:space="preserve"> </w:t>
      </w:r>
      <w:r w:rsidR="00433739">
        <w:t>је</w:t>
      </w:r>
      <w:r w:rsidR="009F76EB" w:rsidRPr="00E156F6">
        <w:t xml:space="preserve"> </w:t>
      </w:r>
      <w:r w:rsidR="00433739">
        <w:t>да</w:t>
      </w:r>
      <w:r w:rsidR="009F76EB" w:rsidRPr="00E156F6">
        <w:t xml:space="preserve">, </w:t>
      </w:r>
      <w:r w:rsidR="00433739">
        <w:t>у</w:t>
      </w:r>
      <w:r w:rsidR="009F76EB" w:rsidRPr="00E156F6">
        <w:t xml:space="preserve"> </w:t>
      </w:r>
      <w:r w:rsidR="00433739">
        <w:t>медијима</w:t>
      </w:r>
      <w:r w:rsidR="009F76EB" w:rsidRPr="00E156F6">
        <w:t xml:space="preserve">, </w:t>
      </w:r>
      <w:r w:rsidR="00433739">
        <w:t>постоји</w:t>
      </w:r>
      <w:r w:rsidR="009F76EB" w:rsidRPr="00E156F6">
        <w:t xml:space="preserve"> </w:t>
      </w:r>
      <w:r w:rsidR="00433739">
        <w:t>разноврсност</w:t>
      </w:r>
      <w:r w:rsidR="009F76EB" w:rsidRPr="00E156F6">
        <w:t xml:space="preserve"> </w:t>
      </w:r>
      <w:r w:rsidR="00433739">
        <w:t>тема</w:t>
      </w:r>
      <w:r w:rsidR="009F76EB" w:rsidRPr="00E156F6">
        <w:t xml:space="preserve"> </w:t>
      </w:r>
      <w:r w:rsidR="00433739">
        <w:t>и</w:t>
      </w:r>
      <w:r w:rsidR="009F76EB" w:rsidRPr="00E156F6">
        <w:t xml:space="preserve"> </w:t>
      </w:r>
      <w:r w:rsidR="00433739">
        <w:t>различитих</w:t>
      </w:r>
      <w:r w:rsidR="009F76EB" w:rsidRPr="00E156F6">
        <w:t xml:space="preserve"> </w:t>
      </w:r>
      <w:r w:rsidR="00433739">
        <w:t>погледа</w:t>
      </w:r>
      <w:r w:rsidR="009F76EB" w:rsidRPr="00E156F6">
        <w:t xml:space="preserve"> </w:t>
      </w:r>
      <w:r w:rsidR="00433739">
        <w:t>на</w:t>
      </w:r>
      <w:r w:rsidR="009F76EB" w:rsidRPr="00E156F6">
        <w:t xml:space="preserve"> </w:t>
      </w:r>
      <w:r w:rsidR="00433739">
        <w:t>те</w:t>
      </w:r>
      <w:r w:rsidR="009F76EB" w:rsidRPr="00E156F6">
        <w:t xml:space="preserve"> </w:t>
      </w:r>
      <w:r w:rsidR="00433739">
        <w:t>теме</w:t>
      </w:r>
      <w:r w:rsidR="009F76EB" w:rsidRPr="00E156F6">
        <w:t xml:space="preserve">. </w:t>
      </w:r>
    </w:p>
    <w:p w:rsidR="009F76EB" w:rsidRPr="00E156F6" w:rsidRDefault="00433739" w:rsidP="000120D8">
      <w:pPr>
        <w:jc w:val="both"/>
      </w:pPr>
      <w:r>
        <w:t>Развијена</w:t>
      </w:r>
      <w:r w:rsidR="009F76EB" w:rsidRPr="00E156F6">
        <w:t xml:space="preserve"> </w:t>
      </w:r>
      <w:r>
        <w:t>друштва</w:t>
      </w:r>
      <w:r w:rsidR="009F76EB" w:rsidRPr="00E156F6">
        <w:t xml:space="preserve"> </w:t>
      </w:r>
      <w:r>
        <w:t>прихватају</w:t>
      </w:r>
      <w:r w:rsidR="009F76EB" w:rsidRPr="00E156F6">
        <w:t xml:space="preserve"> </w:t>
      </w:r>
      <w:r>
        <w:t>да</w:t>
      </w:r>
      <w:r w:rsidR="009F76EB" w:rsidRPr="00E156F6">
        <w:t xml:space="preserve"> </w:t>
      </w:r>
      <w:r>
        <w:t>професионални</w:t>
      </w:r>
      <w:r w:rsidR="009F76EB" w:rsidRPr="00E156F6">
        <w:t xml:space="preserve"> </w:t>
      </w:r>
      <w:r>
        <w:t>и</w:t>
      </w:r>
      <w:r w:rsidR="009F76EB" w:rsidRPr="00E156F6">
        <w:t xml:space="preserve"> </w:t>
      </w:r>
      <w:r>
        <w:t>озбиљно</w:t>
      </w:r>
      <w:r w:rsidR="009F76EB" w:rsidRPr="00E156F6">
        <w:t xml:space="preserve"> </w:t>
      </w:r>
      <w:r>
        <w:t>конципирани</w:t>
      </w:r>
      <w:r w:rsidR="009F76EB" w:rsidRPr="00E156F6">
        <w:t xml:space="preserve"> </w:t>
      </w:r>
      <w:r>
        <w:t>масовни</w:t>
      </w:r>
      <w:r w:rsidR="009F76EB" w:rsidRPr="00E156F6">
        <w:t xml:space="preserve"> </w:t>
      </w:r>
      <w:r>
        <w:t>медији</w:t>
      </w:r>
      <w:r w:rsidR="009F76EB" w:rsidRPr="00E156F6">
        <w:t xml:space="preserve"> </w:t>
      </w:r>
      <w:r>
        <w:t>исказују</w:t>
      </w:r>
      <w:r w:rsidR="009F76EB" w:rsidRPr="00E156F6">
        <w:t xml:space="preserve"> </w:t>
      </w:r>
      <w:r>
        <w:t>сопствена</w:t>
      </w:r>
      <w:r w:rsidR="009F76EB" w:rsidRPr="00E156F6">
        <w:t xml:space="preserve"> </w:t>
      </w:r>
      <w:r>
        <w:t>политичка</w:t>
      </w:r>
      <w:r w:rsidR="009F76EB" w:rsidRPr="00E156F6">
        <w:t xml:space="preserve"> </w:t>
      </w:r>
      <w:r>
        <w:t>или</w:t>
      </w:r>
      <w:r w:rsidR="009F76EB" w:rsidRPr="00E156F6">
        <w:t xml:space="preserve"> </w:t>
      </w:r>
      <w:r>
        <w:t>партијска</w:t>
      </w:r>
      <w:r w:rsidR="009F76EB" w:rsidRPr="00E156F6">
        <w:t xml:space="preserve"> </w:t>
      </w:r>
      <w:r>
        <w:t>определења</w:t>
      </w:r>
      <w:r w:rsidR="009F76EB" w:rsidRPr="00E156F6">
        <w:t xml:space="preserve"> </w:t>
      </w:r>
      <w:r>
        <w:t>и</w:t>
      </w:r>
      <w:r w:rsidR="009F76EB" w:rsidRPr="00E156F6">
        <w:t xml:space="preserve"> </w:t>
      </w:r>
      <w:r>
        <w:t>склоности</w:t>
      </w:r>
      <w:r w:rsidR="009F76EB" w:rsidRPr="00E156F6">
        <w:t xml:space="preserve">, </w:t>
      </w:r>
      <w:r>
        <w:t>али</w:t>
      </w:r>
      <w:r w:rsidR="009F76EB" w:rsidRPr="00E156F6">
        <w:t xml:space="preserve"> </w:t>
      </w:r>
      <w:r>
        <w:t>инсистирају</w:t>
      </w:r>
      <w:r w:rsidR="009F76EB" w:rsidRPr="00E156F6">
        <w:t xml:space="preserve"> </w:t>
      </w:r>
      <w:r>
        <w:t>на</w:t>
      </w:r>
      <w:r w:rsidR="009F76EB" w:rsidRPr="00E156F6">
        <w:t xml:space="preserve"> </w:t>
      </w:r>
      <w:r>
        <w:t>обавези</w:t>
      </w:r>
      <w:r w:rsidR="009F76EB" w:rsidRPr="00E156F6">
        <w:t xml:space="preserve"> </w:t>
      </w:r>
      <w:r>
        <w:t>да</w:t>
      </w:r>
      <w:r w:rsidR="009F76EB" w:rsidRPr="00E156F6">
        <w:t xml:space="preserve"> </w:t>
      </w:r>
      <w:r>
        <w:t>се</w:t>
      </w:r>
      <w:r w:rsidR="009F76EB" w:rsidRPr="00E156F6">
        <w:t xml:space="preserve"> </w:t>
      </w:r>
      <w:r>
        <w:t>прави</w:t>
      </w:r>
      <w:r w:rsidR="009F76EB" w:rsidRPr="00E156F6">
        <w:t xml:space="preserve"> </w:t>
      </w:r>
      <w:r>
        <w:t>јасна</w:t>
      </w:r>
      <w:r w:rsidR="009F76EB" w:rsidRPr="00E156F6">
        <w:t xml:space="preserve"> </w:t>
      </w:r>
      <w:r>
        <w:t>разлика</w:t>
      </w:r>
      <w:r w:rsidR="009F76EB" w:rsidRPr="00E156F6">
        <w:t xml:space="preserve"> </w:t>
      </w:r>
      <w:r>
        <w:t>између</w:t>
      </w:r>
      <w:r w:rsidR="009F76EB" w:rsidRPr="00E156F6">
        <w:t xml:space="preserve"> </w:t>
      </w:r>
      <w:r>
        <w:t>чињеница</w:t>
      </w:r>
      <w:r w:rsidR="009F76EB" w:rsidRPr="00E156F6">
        <w:t xml:space="preserve">, </w:t>
      </w:r>
      <w:r>
        <w:t>коментара</w:t>
      </w:r>
      <w:r w:rsidR="009F76EB" w:rsidRPr="00E156F6">
        <w:t xml:space="preserve"> </w:t>
      </w:r>
      <w:r>
        <w:t>и</w:t>
      </w:r>
      <w:r w:rsidR="009F76EB" w:rsidRPr="00E156F6">
        <w:t xml:space="preserve"> </w:t>
      </w:r>
      <w:r>
        <w:t>мишљења</w:t>
      </w:r>
      <w:r w:rsidR="009F76EB" w:rsidRPr="00E156F6">
        <w:t xml:space="preserve">, </w:t>
      </w:r>
      <w:r>
        <w:t>што</w:t>
      </w:r>
      <w:r w:rsidR="009F76EB" w:rsidRPr="00E156F6">
        <w:t xml:space="preserve"> </w:t>
      </w:r>
      <w:r>
        <w:t>иначе</w:t>
      </w:r>
      <w:r w:rsidR="009F76EB" w:rsidRPr="00E156F6">
        <w:t xml:space="preserve"> </w:t>
      </w:r>
      <w:r>
        <w:t>није</w:t>
      </w:r>
      <w:r w:rsidR="009F76EB" w:rsidRPr="00E156F6">
        <w:t xml:space="preserve"> </w:t>
      </w:r>
      <w:r>
        <w:t>пракса</w:t>
      </w:r>
      <w:r w:rsidR="009F76EB" w:rsidRPr="00E156F6">
        <w:t xml:space="preserve"> </w:t>
      </w:r>
      <w:r>
        <w:t>у</w:t>
      </w:r>
      <w:r w:rsidR="009F76EB" w:rsidRPr="00E156F6">
        <w:t xml:space="preserve"> </w:t>
      </w:r>
      <w:r>
        <w:t>тзв</w:t>
      </w:r>
      <w:r w:rsidR="009F76EB" w:rsidRPr="00E156F6">
        <w:t xml:space="preserve"> ‘</w:t>
      </w:r>
      <w:r>
        <w:t>пропагандном</w:t>
      </w:r>
      <w:r w:rsidR="009F76EB" w:rsidRPr="00E156F6">
        <w:t xml:space="preserve"> </w:t>
      </w:r>
      <w:r>
        <w:t>новинарству</w:t>
      </w:r>
      <w:r w:rsidR="009F76EB" w:rsidRPr="00E156F6">
        <w:t>’, ‘</w:t>
      </w:r>
      <w:r>
        <w:t>мисионарском</w:t>
      </w:r>
      <w:r w:rsidR="009F76EB" w:rsidRPr="00E156F6">
        <w:t xml:space="preserve"> </w:t>
      </w:r>
      <w:r>
        <w:t>новинарству</w:t>
      </w:r>
      <w:r w:rsidR="009F76EB" w:rsidRPr="00E156F6">
        <w:t xml:space="preserve">’ </w:t>
      </w:r>
      <w:r>
        <w:t>и</w:t>
      </w:r>
      <w:r w:rsidR="009F76EB" w:rsidRPr="00E156F6">
        <w:t xml:space="preserve"> </w:t>
      </w:r>
      <w:r>
        <w:t>таблоидном</w:t>
      </w:r>
      <w:r w:rsidR="009F76EB" w:rsidRPr="00E156F6">
        <w:t xml:space="preserve"> </w:t>
      </w:r>
      <w:r>
        <w:t>новинарству</w:t>
      </w:r>
      <w:r w:rsidR="009F76EB" w:rsidRPr="00E156F6">
        <w:t xml:space="preserve"> </w:t>
      </w:r>
      <w:r>
        <w:t>који</w:t>
      </w:r>
      <w:r w:rsidR="009F76EB" w:rsidRPr="00E156F6">
        <w:t xml:space="preserve">, </w:t>
      </w:r>
      <w:r>
        <w:t>очигледно</w:t>
      </w:r>
      <w:r w:rsidR="009F76EB" w:rsidRPr="00E156F6">
        <w:t xml:space="preserve">, </w:t>
      </w:r>
      <w:r>
        <w:t>и</w:t>
      </w:r>
      <w:r w:rsidR="009F76EB" w:rsidRPr="00E156F6">
        <w:t xml:space="preserve"> </w:t>
      </w:r>
      <w:r>
        <w:t>јавно</w:t>
      </w:r>
      <w:r w:rsidR="009F76EB" w:rsidRPr="00E156F6">
        <w:t xml:space="preserve">, </w:t>
      </w:r>
      <w:r>
        <w:t>служе</w:t>
      </w:r>
      <w:r w:rsidR="009F76EB" w:rsidRPr="00E156F6">
        <w:t xml:space="preserve"> </w:t>
      </w:r>
      <w:r>
        <w:t>специфичним</w:t>
      </w:r>
      <w:r w:rsidR="009F76EB" w:rsidRPr="00E156F6">
        <w:t xml:space="preserve"> </w:t>
      </w:r>
      <w:r>
        <w:t>циљевима</w:t>
      </w:r>
      <w:r w:rsidR="009F76EB" w:rsidRPr="00E156F6">
        <w:t xml:space="preserve"> </w:t>
      </w:r>
      <w:r>
        <w:t>и</w:t>
      </w:r>
      <w:r w:rsidR="009F76EB" w:rsidRPr="00E156F6">
        <w:t xml:space="preserve"> </w:t>
      </w:r>
      <w:r>
        <w:t>интересима</w:t>
      </w:r>
      <w:r w:rsidR="009F76EB" w:rsidRPr="00E156F6">
        <w:t xml:space="preserve">. </w:t>
      </w:r>
    </w:p>
    <w:p w:rsidR="009F76EB" w:rsidRPr="00E156F6" w:rsidRDefault="00433739" w:rsidP="000120D8">
      <w:pPr>
        <w:jc w:val="both"/>
      </w:pPr>
      <w:r>
        <w:t>Јавност</w:t>
      </w:r>
      <w:r w:rsidR="009F76EB" w:rsidRPr="00E156F6">
        <w:t xml:space="preserve"> </w:t>
      </w:r>
      <w:r>
        <w:t>у</w:t>
      </w:r>
      <w:r w:rsidR="009F76EB" w:rsidRPr="00E156F6">
        <w:t xml:space="preserve"> </w:t>
      </w:r>
      <w:r>
        <w:t>Србији</w:t>
      </w:r>
      <w:r w:rsidR="009F76EB" w:rsidRPr="00E156F6">
        <w:t xml:space="preserve"> </w:t>
      </w:r>
      <w:r>
        <w:t>је</w:t>
      </w:r>
      <w:r w:rsidR="009F76EB" w:rsidRPr="00E156F6">
        <w:t xml:space="preserve">, </w:t>
      </w:r>
      <w:r>
        <w:t>недвосмислено</w:t>
      </w:r>
      <w:r w:rsidR="009F76EB" w:rsidRPr="00E156F6">
        <w:t xml:space="preserve">, </w:t>
      </w:r>
      <w:r>
        <w:t>под</w:t>
      </w:r>
      <w:r w:rsidR="009F76EB" w:rsidRPr="00E156F6">
        <w:t xml:space="preserve"> </w:t>
      </w:r>
      <w:r>
        <w:t>притиском</w:t>
      </w:r>
      <w:r w:rsidR="009F76EB" w:rsidRPr="00E156F6">
        <w:t xml:space="preserve"> </w:t>
      </w:r>
      <w:r>
        <w:t>новинарства</w:t>
      </w:r>
      <w:r w:rsidR="009F76EB" w:rsidRPr="00E156F6">
        <w:t xml:space="preserve"> </w:t>
      </w:r>
      <w:r>
        <w:t>и</w:t>
      </w:r>
      <w:r w:rsidR="009F76EB" w:rsidRPr="00E156F6">
        <w:t xml:space="preserve"> </w:t>
      </w:r>
      <w:r>
        <w:t>медија</w:t>
      </w:r>
      <w:r w:rsidR="009F76EB" w:rsidRPr="00E156F6">
        <w:t xml:space="preserve"> </w:t>
      </w:r>
      <w:r>
        <w:t>који</w:t>
      </w:r>
      <w:r w:rsidR="009F76EB" w:rsidRPr="00E156F6">
        <w:t xml:space="preserve"> </w:t>
      </w:r>
      <w:r>
        <w:t>директно</w:t>
      </w:r>
      <w:r w:rsidR="009F76EB" w:rsidRPr="00E156F6">
        <w:t xml:space="preserve"> </w:t>
      </w:r>
      <w:r>
        <w:t>служе</w:t>
      </w:r>
      <w:r w:rsidR="009F76EB" w:rsidRPr="00E156F6">
        <w:t xml:space="preserve"> </w:t>
      </w:r>
      <w:r>
        <w:t>специфичним</w:t>
      </w:r>
      <w:r w:rsidR="009F76EB" w:rsidRPr="00E156F6">
        <w:t xml:space="preserve"> </w:t>
      </w:r>
      <w:r>
        <w:t>циљевима</w:t>
      </w:r>
      <w:r w:rsidR="009F76EB" w:rsidRPr="00E156F6">
        <w:t xml:space="preserve"> </w:t>
      </w:r>
      <w:r>
        <w:t>и</w:t>
      </w:r>
      <w:r w:rsidR="009F76EB" w:rsidRPr="00E156F6">
        <w:t xml:space="preserve"> </w:t>
      </w:r>
      <w:r>
        <w:t>интересима</w:t>
      </w:r>
      <w:r w:rsidR="009F76EB" w:rsidRPr="00E156F6">
        <w:t xml:space="preserve"> </w:t>
      </w:r>
      <w:r>
        <w:t>а</w:t>
      </w:r>
      <w:r w:rsidR="009F76EB" w:rsidRPr="00E156F6">
        <w:t xml:space="preserve"> </w:t>
      </w:r>
      <w:r>
        <w:t>који</w:t>
      </w:r>
      <w:r w:rsidR="009F76EB" w:rsidRPr="00E156F6">
        <w:t xml:space="preserve"> </w:t>
      </w:r>
      <w:r>
        <w:t>не</w:t>
      </w:r>
      <w:r w:rsidR="009F76EB" w:rsidRPr="00E156F6">
        <w:t xml:space="preserve"> </w:t>
      </w:r>
      <w:r>
        <w:t>заснивају</w:t>
      </w:r>
      <w:r w:rsidR="009F76EB" w:rsidRPr="00E156F6">
        <w:t xml:space="preserve"> </w:t>
      </w:r>
      <w:r>
        <w:t>своје</w:t>
      </w:r>
      <w:r w:rsidR="009F76EB" w:rsidRPr="00E156F6">
        <w:t xml:space="preserve"> </w:t>
      </w:r>
      <w:r>
        <w:t>деловање</w:t>
      </w:r>
      <w:r w:rsidR="009F76EB" w:rsidRPr="00E156F6">
        <w:t xml:space="preserve"> </w:t>
      </w:r>
      <w:r>
        <w:t>на</w:t>
      </w:r>
      <w:r w:rsidR="009F76EB" w:rsidRPr="00E156F6">
        <w:t xml:space="preserve"> </w:t>
      </w:r>
      <w:r>
        <w:t>јасном</w:t>
      </w:r>
      <w:r w:rsidR="009F76EB" w:rsidRPr="00E156F6">
        <w:t xml:space="preserve"> </w:t>
      </w:r>
      <w:r>
        <w:t>разликовању</w:t>
      </w:r>
      <w:r w:rsidR="009F76EB" w:rsidRPr="00E156F6">
        <w:t xml:space="preserve"> </w:t>
      </w:r>
      <w:r>
        <w:t>чињеница</w:t>
      </w:r>
      <w:r w:rsidR="009F76EB" w:rsidRPr="00E156F6">
        <w:t xml:space="preserve">, </w:t>
      </w:r>
      <w:r>
        <w:t>коментара</w:t>
      </w:r>
      <w:r w:rsidR="009F76EB" w:rsidRPr="00E156F6">
        <w:t xml:space="preserve"> </w:t>
      </w:r>
      <w:r>
        <w:t>и</w:t>
      </w:r>
      <w:r w:rsidR="009F76EB" w:rsidRPr="00E156F6">
        <w:t xml:space="preserve"> </w:t>
      </w:r>
      <w:r>
        <w:t>мишљења</w:t>
      </w:r>
      <w:r w:rsidR="009F76EB" w:rsidRPr="00E156F6">
        <w:t xml:space="preserve">. </w:t>
      </w:r>
      <w:r>
        <w:t>Оваква</w:t>
      </w:r>
      <w:r w:rsidR="009F76EB" w:rsidRPr="00E156F6">
        <w:t xml:space="preserve"> </w:t>
      </w:r>
      <w:r>
        <w:t>пракса</w:t>
      </w:r>
      <w:r w:rsidR="009F76EB" w:rsidRPr="00E156F6">
        <w:t xml:space="preserve"> </w:t>
      </w:r>
      <w:r>
        <w:t>допуњава</w:t>
      </w:r>
      <w:r w:rsidR="009F76EB" w:rsidRPr="00E156F6">
        <w:t xml:space="preserve"> </w:t>
      </w:r>
      <w:r>
        <w:t>се</w:t>
      </w:r>
      <w:r w:rsidR="009F76EB" w:rsidRPr="00E156F6">
        <w:t xml:space="preserve"> </w:t>
      </w:r>
      <w:r>
        <w:t>и</w:t>
      </w:r>
      <w:r w:rsidR="009F76EB" w:rsidRPr="00E156F6">
        <w:t xml:space="preserve"> </w:t>
      </w:r>
      <w:r>
        <w:t>свакодневним</w:t>
      </w:r>
      <w:r w:rsidR="009F76EB" w:rsidRPr="00E156F6">
        <w:t xml:space="preserve"> </w:t>
      </w:r>
      <w:r>
        <w:t>кршењем</w:t>
      </w:r>
      <w:r w:rsidR="009F76EB" w:rsidRPr="00E156F6">
        <w:t xml:space="preserve"> </w:t>
      </w:r>
      <w:r>
        <w:t>најосновнијих</w:t>
      </w:r>
      <w:r w:rsidR="009F76EB" w:rsidRPr="00E156F6">
        <w:t xml:space="preserve"> </w:t>
      </w:r>
      <w:r>
        <w:t>етичких</w:t>
      </w:r>
      <w:r w:rsidR="009F76EB" w:rsidRPr="00E156F6">
        <w:t xml:space="preserve"> </w:t>
      </w:r>
      <w:r>
        <w:t>норми</w:t>
      </w:r>
      <w:r w:rsidR="009F76EB" w:rsidRPr="00E156F6">
        <w:t xml:space="preserve">, </w:t>
      </w:r>
      <w:r>
        <w:t>као</w:t>
      </w:r>
      <w:r w:rsidR="009F76EB" w:rsidRPr="00E156F6">
        <w:t xml:space="preserve"> </w:t>
      </w:r>
      <w:r>
        <w:t>и</w:t>
      </w:r>
      <w:r w:rsidR="009F76EB" w:rsidRPr="00E156F6">
        <w:t xml:space="preserve"> </w:t>
      </w:r>
      <w:r>
        <w:t>изазивањем</w:t>
      </w:r>
      <w:r w:rsidR="009F76EB" w:rsidRPr="00E156F6">
        <w:t xml:space="preserve"> </w:t>
      </w:r>
      <w:r>
        <w:t>сталне</w:t>
      </w:r>
      <w:r w:rsidR="009F76EB" w:rsidRPr="00E156F6">
        <w:t xml:space="preserve"> </w:t>
      </w:r>
      <w:r>
        <w:t>узнемирености</w:t>
      </w:r>
      <w:r w:rsidR="009F76EB" w:rsidRPr="00E156F6">
        <w:t xml:space="preserve">, </w:t>
      </w:r>
      <w:r>
        <w:t>па</w:t>
      </w:r>
      <w:r w:rsidR="009F76EB" w:rsidRPr="00E156F6">
        <w:t xml:space="preserve"> </w:t>
      </w:r>
      <w:r>
        <w:t>и</w:t>
      </w:r>
      <w:r w:rsidR="009F76EB" w:rsidRPr="00E156F6">
        <w:t xml:space="preserve"> </w:t>
      </w:r>
      <w:r>
        <w:t>страха</w:t>
      </w:r>
      <w:r w:rsidR="009F76EB" w:rsidRPr="00E156F6">
        <w:t xml:space="preserve">, </w:t>
      </w:r>
      <w:r>
        <w:t>у</w:t>
      </w:r>
      <w:r w:rsidR="009F76EB" w:rsidRPr="00E156F6">
        <w:t xml:space="preserve"> </w:t>
      </w:r>
      <w:r>
        <w:t>јавности</w:t>
      </w:r>
      <w:r w:rsidR="009F76EB" w:rsidRPr="00E156F6">
        <w:t xml:space="preserve">. </w:t>
      </w:r>
      <w:r>
        <w:t>До</w:t>
      </w:r>
      <w:r w:rsidR="009F76EB" w:rsidRPr="00E156F6">
        <w:t xml:space="preserve"> </w:t>
      </w:r>
      <w:r>
        <w:t>оваквог</w:t>
      </w:r>
      <w:r w:rsidR="009F76EB" w:rsidRPr="00E156F6">
        <w:t xml:space="preserve"> </w:t>
      </w:r>
      <w:r>
        <w:t>стања</w:t>
      </w:r>
      <w:r w:rsidR="009F76EB" w:rsidRPr="00E156F6">
        <w:t xml:space="preserve"> </w:t>
      </w:r>
      <w:r>
        <w:t>дошло</w:t>
      </w:r>
      <w:r w:rsidR="009F76EB" w:rsidRPr="00E156F6">
        <w:t xml:space="preserve"> </w:t>
      </w:r>
      <w:r>
        <w:t>је</w:t>
      </w:r>
      <w:r w:rsidR="009F76EB" w:rsidRPr="00E156F6">
        <w:t xml:space="preserve"> </w:t>
      </w:r>
      <w:r>
        <w:t>управо</w:t>
      </w:r>
      <w:r w:rsidR="009F76EB" w:rsidRPr="00E156F6">
        <w:t xml:space="preserve"> </w:t>
      </w:r>
      <w:r>
        <w:t>због</w:t>
      </w:r>
      <w:r w:rsidR="009F76EB" w:rsidRPr="00E156F6">
        <w:t xml:space="preserve"> </w:t>
      </w:r>
      <w:r>
        <w:t>неспособности</w:t>
      </w:r>
      <w:r w:rsidR="009F76EB" w:rsidRPr="00E156F6">
        <w:t xml:space="preserve"> </w:t>
      </w:r>
      <w:r>
        <w:t>новинарске</w:t>
      </w:r>
      <w:r w:rsidR="009F76EB" w:rsidRPr="00E156F6">
        <w:t xml:space="preserve"> </w:t>
      </w:r>
      <w:r>
        <w:t>струке</w:t>
      </w:r>
      <w:r w:rsidR="009F76EB" w:rsidRPr="00E156F6">
        <w:t xml:space="preserve">, </w:t>
      </w:r>
      <w:r>
        <w:t>али</w:t>
      </w:r>
      <w:r w:rsidR="009F76EB" w:rsidRPr="00E156F6">
        <w:t xml:space="preserve"> </w:t>
      </w:r>
      <w:r>
        <w:t>и</w:t>
      </w:r>
      <w:r w:rsidR="009F76EB" w:rsidRPr="00E156F6">
        <w:t xml:space="preserve"> </w:t>
      </w:r>
      <w:r>
        <w:t>целокупног</w:t>
      </w:r>
      <w:r w:rsidR="009F76EB" w:rsidRPr="00E156F6">
        <w:t xml:space="preserve"> </w:t>
      </w:r>
      <w:r>
        <w:t>медијског</w:t>
      </w:r>
      <w:r w:rsidR="009F76EB" w:rsidRPr="00E156F6">
        <w:t xml:space="preserve"> </w:t>
      </w:r>
      <w:r>
        <w:t>сектора</w:t>
      </w:r>
      <w:r w:rsidR="009F76EB" w:rsidRPr="00E156F6">
        <w:t xml:space="preserve">, </w:t>
      </w:r>
      <w:r>
        <w:t>да</w:t>
      </w:r>
      <w:r w:rsidR="009F76EB" w:rsidRPr="00E156F6">
        <w:t xml:space="preserve"> </w:t>
      </w:r>
      <w:r>
        <w:t>успостави</w:t>
      </w:r>
      <w:r w:rsidR="009F76EB" w:rsidRPr="00E156F6">
        <w:t xml:space="preserve"> </w:t>
      </w:r>
      <w:r>
        <w:t>делотворне</w:t>
      </w:r>
      <w:r w:rsidR="009F76EB" w:rsidRPr="00E156F6">
        <w:t xml:space="preserve"> </w:t>
      </w:r>
      <w:r>
        <w:t>механизме</w:t>
      </w:r>
      <w:r w:rsidR="009F76EB" w:rsidRPr="00E156F6">
        <w:t xml:space="preserve"> </w:t>
      </w:r>
      <w:r>
        <w:t>самоконтроле</w:t>
      </w:r>
      <w:r w:rsidR="009F76EB" w:rsidRPr="00E156F6">
        <w:t xml:space="preserve"> </w:t>
      </w:r>
      <w:r>
        <w:t>и</w:t>
      </w:r>
      <w:r w:rsidR="009F76EB" w:rsidRPr="00E156F6">
        <w:t xml:space="preserve"> </w:t>
      </w:r>
      <w:r>
        <w:t>саморегулације</w:t>
      </w:r>
      <w:r w:rsidR="009F76EB" w:rsidRPr="00E156F6">
        <w:t xml:space="preserve">. </w:t>
      </w:r>
    </w:p>
    <w:p w:rsidR="009F76EB" w:rsidRDefault="00433739" w:rsidP="000120D8">
      <w:pPr>
        <w:jc w:val="both"/>
      </w:pPr>
      <w:r w:rsidRPr="00C27668">
        <w:t>Стога</w:t>
      </w:r>
      <w:r w:rsidR="009F76EB" w:rsidRPr="00C27668">
        <w:t xml:space="preserve"> </w:t>
      </w:r>
      <w:r w:rsidRPr="00C27668">
        <w:t>се</w:t>
      </w:r>
      <w:r w:rsidR="009F76EB" w:rsidRPr="00C27668">
        <w:t xml:space="preserve"> </w:t>
      </w:r>
      <w:r w:rsidRPr="00C27668">
        <w:t>и</w:t>
      </w:r>
      <w:r w:rsidR="009F76EB" w:rsidRPr="00C27668">
        <w:t xml:space="preserve"> </w:t>
      </w:r>
      <w:r w:rsidRPr="00C27668">
        <w:t>уочава</w:t>
      </w:r>
      <w:r w:rsidR="009F76EB" w:rsidRPr="00C27668">
        <w:t xml:space="preserve"> </w:t>
      </w:r>
      <w:r w:rsidRPr="00C27668">
        <w:t>потреба</w:t>
      </w:r>
      <w:r w:rsidR="009F76EB" w:rsidRPr="00C27668">
        <w:t xml:space="preserve"> </w:t>
      </w:r>
      <w:r w:rsidRPr="00C27668">
        <w:t>да</w:t>
      </w:r>
      <w:r w:rsidR="009F76EB" w:rsidRPr="00C27668">
        <w:t xml:space="preserve"> </w:t>
      </w:r>
      <w:r w:rsidRPr="00C27668">
        <w:t>се</w:t>
      </w:r>
      <w:r w:rsidR="009F76EB" w:rsidRPr="00C27668">
        <w:t xml:space="preserve">, </w:t>
      </w:r>
      <w:r w:rsidRPr="00C27668">
        <w:t>са</w:t>
      </w:r>
      <w:r w:rsidR="009F76EB" w:rsidRPr="00C27668">
        <w:t xml:space="preserve"> </w:t>
      </w:r>
      <w:r w:rsidRPr="00C27668">
        <w:t>једне</w:t>
      </w:r>
      <w:r w:rsidR="009F76EB" w:rsidRPr="00C27668">
        <w:t xml:space="preserve"> </w:t>
      </w:r>
      <w:r w:rsidRPr="00C27668">
        <w:t>стране</w:t>
      </w:r>
      <w:r w:rsidR="009F76EB" w:rsidRPr="00C27668">
        <w:t xml:space="preserve">, </w:t>
      </w:r>
      <w:r w:rsidRPr="00C27668">
        <w:t>у</w:t>
      </w:r>
      <w:r w:rsidR="009F76EB" w:rsidRPr="00C27668">
        <w:t xml:space="preserve"> </w:t>
      </w:r>
      <w:r w:rsidRPr="00C27668">
        <w:t>некој</w:t>
      </w:r>
      <w:r w:rsidR="009F76EB" w:rsidRPr="00C27668">
        <w:t xml:space="preserve"> </w:t>
      </w:r>
      <w:r w:rsidRPr="00C27668">
        <w:t>врсти</w:t>
      </w:r>
      <w:r w:rsidR="009F76EB" w:rsidRPr="00C27668">
        <w:t xml:space="preserve"> </w:t>
      </w:r>
      <w:r w:rsidRPr="00C27668">
        <w:t>изнуђене</w:t>
      </w:r>
      <w:r w:rsidR="009F76EB" w:rsidRPr="00C27668">
        <w:t xml:space="preserve">, </w:t>
      </w:r>
      <w:r w:rsidRPr="00C27668">
        <w:t>ванредне</w:t>
      </w:r>
      <w:r w:rsidR="009F76EB" w:rsidRPr="00C27668">
        <w:t xml:space="preserve"> </w:t>
      </w:r>
      <w:r w:rsidRPr="00C27668">
        <w:t>ситуације</w:t>
      </w:r>
      <w:r w:rsidR="009F76EB" w:rsidRPr="00C27668">
        <w:t xml:space="preserve">, </w:t>
      </w:r>
      <w:r w:rsidRPr="00C27668">
        <w:t>уведе</w:t>
      </w:r>
      <w:r w:rsidR="009F76EB" w:rsidRPr="00C27668">
        <w:t xml:space="preserve"> </w:t>
      </w:r>
      <w:r w:rsidRPr="00C27668">
        <w:t>законски</w:t>
      </w:r>
      <w:r w:rsidR="009F76EB" w:rsidRPr="00C27668">
        <w:t xml:space="preserve"> </w:t>
      </w:r>
      <w:r w:rsidRPr="00C27668">
        <w:t>дефинисано</w:t>
      </w:r>
      <w:r w:rsidR="009F76EB" w:rsidRPr="00C27668">
        <w:t xml:space="preserve"> </w:t>
      </w:r>
      <w:r w:rsidRPr="00C27668">
        <w:t>регулаторно</w:t>
      </w:r>
      <w:r w:rsidR="009F76EB" w:rsidRPr="00C27668">
        <w:t xml:space="preserve"> </w:t>
      </w:r>
      <w:r w:rsidRPr="00C27668">
        <w:t>тело</w:t>
      </w:r>
      <w:r w:rsidR="009F76EB" w:rsidRPr="00C27668">
        <w:t xml:space="preserve"> </w:t>
      </w:r>
      <w:r w:rsidRPr="00C27668">
        <w:t>за</w:t>
      </w:r>
      <w:r w:rsidR="009F76EB" w:rsidRPr="00C27668">
        <w:t xml:space="preserve"> </w:t>
      </w:r>
      <w:r w:rsidRPr="00C27668">
        <w:t>штампу</w:t>
      </w:r>
      <w:r w:rsidR="009F76EB" w:rsidRPr="00C27668">
        <w:t xml:space="preserve"> </w:t>
      </w:r>
      <w:r w:rsidRPr="00C27668">
        <w:t>и</w:t>
      </w:r>
      <w:r w:rsidR="009F76EB" w:rsidRPr="00C27668">
        <w:t xml:space="preserve"> </w:t>
      </w:r>
      <w:r w:rsidRPr="00C27668">
        <w:t>новине</w:t>
      </w:r>
      <w:r w:rsidR="009F76EB" w:rsidRPr="00C27668">
        <w:t xml:space="preserve">, </w:t>
      </w:r>
      <w:r w:rsidRPr="00C27668">
        <w:t>а</w:t>
      </w:r>
      <w:r w:rsidR="009F76EB" w:rsidRPr="00C27668">
        <w:t xml:space="preserve"> </w:t>
      </w:r>
      <w:r w:rsidRPr="00C27668">
        <w:t>са</w:t>
      </w:r>
      <w:r w:rsidR="009F76EB" w:rsidRPr="00C27668">
        <w:t xml:space="preserve"> </w:t>
      </w:r>
      <w:r w:rsidRPr="00C27668">
        <w:t>друге</w:t>
      </w:r>
      <w:r w:rsidR="009F76EB" w:rsidRPr="00C27668">
        <w:t xml:space="preserve"> </w:t>
      </w:r>
      <w:r w:rsidRPr="00C27668">
        <w:t>стране</w:t>
      </w:r>
      <w:r w:rsidR="009F76EB" w:rsidRPr="00C27668">
        <w:t xml:space="preserve">, </w:t>
      </w:r>
      <w:r w:rsidRPr="00C27668">
        <w:t>да</w:t>
      </w:r>
      <w:r w:rsidR="009F76EB" w:rsidRPr="00C27668">
        <w:t xml:space="preserve"> </w:t>
      </w:r>
      <w:r w:rsidRPr="00C27668">
        <w:t>се</w:t>
      </w:r>
      <w:r w:rsidR="009F76EB" w:rsidRPr="00C27668">
        <w:t xml:space="preserve"> </w:t>
      </w:r>
      <w:r w:rsidRPr="00C27668">
        <w:t>максимално</w:t>
      </w:r>
      <w:r w:rsidR="009F76EB" w:rsidRPr="00C27668">
        <w:t xml:space="preserve"> </w:t>
      </w:r>
      <w:r w:rsidRPr="00C27668">
        <w:t>ојачају</w:t>
      </w:r>
      <w:r w:rsidR="009F76EB" w:rsidRPr="00C27668">
        <w:t xml:space="preserve"> </w:t>
      </w:r>
      <w:r w:rsidRPr="00C27668">
        <w:t>активности</w:t>
      </w:r>
      <w:r w:rsidR="009F76EB" w:rsidRPr="00C27668">
        <w:t xml:space="preserve"> </w:t>
      </w:r>
      <w:r w:rsidRPr="00C27668">
        <w:t>на</w:t>
      </w:r>
      <w:r w:rsidR="009F76EB" w:rsidRPr="00C27668">
        <w:t xml:space="preserve"> </w:t>
      </w:r>
      <w:r w:rsidRPr="00C27668">
        <w:t>снажењу</w:t>
      </w:r>
      <w:r w:rsidR="009F76EB" w:rsidRPr="00C27668">
        <w:t xml:space="preserve"> </w:t>
      </w:r>
      <w:r w:rsidRPr="00C27668">
        <w:t>медијске</w:t>
      </w:r>
      <w:r w:rsidR="009F76EB" w:rsidRPr="00C27668">
        <w:t xml:space="preserve"> </w:t>
      </w:r>
      <w:r w:rsidRPr="00C27668">
        <w:t>саморегулације</w:t>
      </w:r>
      <w:r w:rsidR="009F76EB" w:rsidRPr="00C27668">
        <w:t xml:space="preserve">. </w:t>
      </w:r>
      <w:r w:rsidRPr="00C27668">
        <w:t>ОЕБС</w:t>
      </w:r>
      <w:r w:rsidR="009F76EB" w:rsidRPr="00C27668">
        <w:t xml:space="preserve">, </w:t>
      </w:r>
      <w:r w:rsidRPr="00C27668">
        <w:t>као</w:t>
      </w:r>
      <w:r w:rsidR="009F76EB" w:rsidRPr="00C27668">
        <w:t xml:space="preserve"> </w:t>
      </w:r>
      <w:r w:rsidRPr="00C27668">
        <w:t>успешан</w:t>
      </w:r>
      <w:r w:rsidR="009F76EB" w:rsidRPr="00C27668">
        <w:t xml:space="preserve"> </w:t>
      </w:r>
      <w:r w:rsidRPr="00C27668">
        <w:t>пример</w:t>
      </w:r>
      <w:r w:rsidR="009F76EB" w:rsidRPr="00C27668">
        <w:t xml:space="preserve"> </w:t>
      </w:r>
      <w:r w:rsidRPr="00C27668">
        <w:t>саморегулације</w:t>
      </w:r>
      <w:r w:rsidR="009F76EB" w:rsidRPr="00C27668">
        <w:t xml:space="preserve"> </w:t>
      </w:r>
      <w:r w:rsidRPr="00C27668">
        <w:t>у</w:t>
      </w:r>
      <w:r w:rsidR="009F76EB" w:rsidRPr="00C27668">
        <w:t xml:space="preserve"> </w:t>
      </w:r>
      <w:r w:rsidRPr="00C27668">
        <w:t>медијима</w:t>
      </w:r>
      <w:r w:rsidR="009F76EB" w:rsidRPr="00C27668">
        <w:t xml:space="preserve">, </w:t>
      </w:r>
      <w:r w:rsidRPr="00C27668">
        <w:t>истиче</w:t>
      </w:r>
      <w:r w:rsidR="009F76EB" w:rsidRPr="00C27668">
        <w:t xml:space="preserve"> </w:t>
      </w:r>
      <w:r w:rsidRPr="00C27668">
        <w:t>Бугарску</w:t>
      </w:r>
      <w:r w:rsidR="009F76EB" w:rsidRPr="00C27668">
        <w:t xml:space="preserve">, </w:t>
      </w:r>
      <w:r w:rsidRPr="00C27668">
        <w:t>која</w:t>
      </w:r>
      <w:r w:rsidR="009F76EB" w:rsidRPr="00C27668">
        <w:t xml:space="preserve"> </w:t>
      </w:r>
      <w:r w:rsidRPr="00C27668">
        <w:t>је</w:t>
      </w:r>
      <w:r w:rsidR="009F76EB" w:rsidRPr="00C27668">
        <w:t xml:space="preserve">, </w:t>
      </w:r>
      <w:r w:rsidRPr="00C27668">
        <w:t>после</w:t>
      </w:r>
      <w:r w:rsidR="009F76EB" w:rsidRPr="00C27668">
        <w:t xml:space="preserve"> </w:t>
      </w:r>
      <w:r w:rsidRPr="00C27668">
        <w:t>више</w:t>
      </w:r>
      <w:r w:rsidR="009F76EB" w:rsidRPr="00C27668">
        <w:t xml:space="preserve"> </w:t>
      </w:r>
      <w:r w:rsidRPr="00C27668">
        <w:t>година</w:t>
      </w:r>
      <w:r w:rsidR="009F76EB" w:rsidRPr="00C27668">
        <w:t xml:space="preserve"> </w:t>
      </w:r>
      <w:r w:rsidRPr="00C27668">
        <w:t>припрема</w:t>
      </w:r>
      <w:r w:rsidR="009F76EB" w:rsidRPr="00C27668">
        <w:t xml:space="preserve">, </w:t>
      </w:r>
      <w:r w:rsidRPr="00C27668">
        <w:t>рада</w:t>
      </w:r>
      <w:r w:rsidR="009F76EB" w:rsidRPr="00C27668">
        <w:t xml:space="preserve"> </w:t>
      </w:r>
      <w:r w:rsidRPr="00C27668">
        <w:t>и</w:t>
      </w:r>
      <w:r w:rsidR="009F76EB" w:rsidRPr="00C27668">
        <w:t xml:space="preserve"> </w:t>
      </w:r>
      <w:r w:rsidRPr="00C27668">
        <w:t>спајања</w:t>
      </w:r>
      <w:r w:rsidR="009F76EB" w:rsidRPr="00C27668">
        <w:t xml:space="preserve"> </w:t>
      </w:r>
      <w:r w:rsidRPr="00C27668">
        <w:t>новинара</w:t>
      </w:r>
      <w:r w:rsidR="009F76EB" w:rsidRPr="00C27668">
        <w:t xml:space="preserve">, </w:t>
      </w:r>
      <w:r w:rsidRPr="00C27668">
        <w:t>издавача</w:t>
      </w:r>
      <w:r w:rsidR="009F76EB" w:rsidRPr="00C27668">
        <w:t xml:space="preserve">, </w:t>
      </w:r>
      <w:r w:rsidRPr="00C27668">
        <w:t>стручњака</w:t>
      </w:r>
      <w:r w:rsidR="009F76EB" w:rsidRPr="00C27668">
        <w:t xml:space="preserve"> </w:t>
      </w:r>
      <w:r w:rsidRPr="00C27668">
        <w:t>и</w:t>
      </w:r>
      <w:r w:rsidR="009F76EB" w:rsidRPr="00C27668">
        <w:t xml:space="preserve"> </w:t>
      </w:r>
      <w:r w:rsidRPr="00C27668">
        <w:t>заинтересованих</w:t>
      </w:r>
      <w:r w:rsidR="009F76EB" w:rsidRPr="00C27668">
        <w:t xml:space="preserve"> </w:t>
      </w:r>
      <w:r w:rsidRPr="00C27668">
        <w:t>представника</w:t>
      </w:r>
      <w:r w:rsidR="009F76EB" w:rsidRPr="00C27668">
        <w:t xml:space="preserve"> </w:t>
      </w:r>
      <w:r w:rsidRPr="00C27668">
        <w:t>јавности</w:t>
      </w:r>
      <w:r w:rsidR="009F76EB" w:rsidRPr="00C27668">
        <w:t xml:space="preserve">, </w:t>
      </w:r>
      <w:r w:rsidRPr="00C27668">
        <w:t>успела</w:t>
      </w:r>
      <w:r w:rsidR="009F76EB" w:rsidRPr="00C27668">
        <w:t xml:space="preserve"> </w:t>
      </w:r>
      <w:r w:rsidRPr="00C27668">
        <w:t>да</w:t>
      </w:r>
      <w:r w:rsidR="009F76EB" w:rsidRPr="00C27668">
        <w:t xml:space="preserve"> </w:t>
      </w:r>
      <w:r w:rsidRPr="00C27668">
        <w:t>оформи</w:t>
      </w:r>
      <w:r w:rsidR="009F76EB" w:rsidRPr="00C27668">
        <w:t xml:space="preserve"> </w:t>
      </w:r>
      <w:r w:rsidRPr="00C27668">
        <w:t>снажно</w:t>
      </w:r>
      <w:r w:rsidR="009F76EB" w:rsidRPr="00C27668">
        <w:t xml:space="preserve"> </w:t>
      </w:r>
      <w:r w:rsidRPr="00C27668">
        <w:t>саморегулаторно</w:t>
      </w:r>
      <w:r w:rsidR="009F76EB" w:rsidRPr="00C27668">
        <w:t xml:space="preserve"> </w:t>
      </w:r>
      <w:r w:rsidRPr="00C27668">
        <w:t>тело</w:t>
      </w:r>
      <w:r w:rsidR="009F76EB" w:rsidRPr="00C27668">
        <w:t xml:space="preserve"> </w:t>
      </w:r>
      <w:r w:rsidRPr="00C27668">
        <w:t>и</w:t>
      </w:r>
      <w:r w:rsidR="009F76EB" w:rsidRPr="00C27668">
        <w:t xml:space="preserve"> </w:t>
      </w:r>
      <w:r w:rsidRPr="00C27668">
        <w:t>уведе</w:t>
      </w:r>
      <w:r w:rsidR="009F76EB" w:rsidRPr="00C27668">
        <w:t xml:space="preserve"> </w:t>
      </w:r>
      <w:r w:rsidRPr="00C27668">
        <w:t>жељене</w:t>
      </w:r>
      <w:r w:rsidR="009F76EB" w:rsidRPr="00C27668">
        <w:t xml:space="preserve"> </w:t>
      </w:r>
      <w:r w:rsidRPr="00C27668">
        <w:t>стандарде</w:t>
      </w:r>
      <w:r w:rsidR="009F76EB" w:rsidRPr="00C27668">
        <w:t xml:space="preserve"> </w:t>
      </w:r>
      <w:r w:rsidRPr="00C27668">
        <w:t>у</w:t>
      </w:r>
      <w:r w:rsidR="009F76EB" w:rsidRPr="00C27668">
        <w:t xml:space="preserve"> </w:t>
      </w:r>
      <w:r w:rsidRPr="00C27668">
        <w:t>деловање</w:t>
      </w:r>
      <w:r w:rsidR="009F76EB" w:rsidRPr="00C27668">
        <w:t xml:space="preserve"> </w:t>
      </w:r>
      <w:r w:rsidRPr="00C27668">
        <w:t>медија</w:t>
      </w:r>
      <w:r w:rsidR="009F76EB" w:rsidRPr="00C27668">
        <w:t xml:space="preserve">. </w:t>
      </w:r>
      <w:r w:rsidRPr="00C27668">
        <w:t>Не</w:t>
      </w:r>
      <w:r w:rsidR="009F76EB" w:rsidRPr="00C27668">
        <w:t xml:space="preserve"> </w:t>
      </w:r>
      <w:r w:rsidRPr="00C27668">
        <w:t>само</w:t>
      </w:r>
      <w:r w:rsidR="009F76EB" w:rsidRPr="00C27668">
        <w:t xml:space="preserve"> </w:t>
      </w:r>
      <w:r w:rsidRPr="00C27668">
        <w:t>због</w:t>
      </w:r>
      <w:r w:rsidR="009F76EB" w:rsidRPr="00C27668">
        <w:t xml:space="preserve"> </w:t>
      </w:r>
      <w:r w:rsidRPr="00C27668">
        <w:t>блискости</w:t>
      </w:r>
      <w:r w:rsidR="009F76EB" w:rsidRPr="00C27668">
        <w:t xml:space="preserve"> </w:t>
      </w:r>
      <w:r w:rsidRPr="00C27668">
        <w:t>Бугарске</w:t>
      </w:r>
      <w:r w:rsidR="009F76EB" w:rsidRPr="00C27668">
        <w:t xml:space="preserve">, </w:t>
      </w:r>
      <w:r w:rsidRPr="00C27668">
        <w:t>као</w:t>
      </w:r>
      <w:r w:rsidR="009F76EB" w:rsidRPr="00C27668">
        <w:t xml:space="preserve"> </w:t>
      </w:r>
      <w:r w:rsidRPr="00C27668">
        <w:t>суседне</w:t>
      </w:r>
      <w:r w:rsidR="009F76EB" w:rsidRPr="00C27668">
        <w:t xml:space="preserve"> </w:t>
      </w:r>
      <w:r w:rsidRPr="00C27668">
        <w:t>земље</w:t>
      </w:r>
      <w:r w:rsidR="009F76EB" w:rsidRPr="00C27668">
        <w:t xml:space="preserve">, </w:t>
      </w:r>
      <w:r w:rsidRPr="00C27668">
        <w:t>већ</w:t>
      </w:r>
      <w:r w:rsidR="009F76EB" w:rsidRPr="00C27668">
        <w:t xml:space="preserve"> </w:t>
      </w:r>
      <w:r w:rsidRPr="00C27668">
        <w:t>и</w:t>
      </w:r>
      <w:r w:rsidR="009F76EB" w:rsidRPr="00C27668">
        <w:t xml:space="preserve"> </w:t>
      </w:r>
      <w:r w:rsidRPr="00C27668">
        <w:t>због</w:t>
      </w:r>
      <w:r w:rsidR="009F76EB" w:rsidRPr="00C27668">
        <w:t xml:space="preserve"> </w:t>
      </w:r>
      <w:r w:rsidRPr="00C27668">
        <w:t>квалитетног</w:t>
      </w:r>
      <w:r w:rsidR="009F76EB" w:rsidRPr="00C27668">
        <w:t xml:space="preserve"> </w:t>
      </w:r>
      <w:r w:rsidRPr="00C27668">
        <w:t>решења</w:t>
      </w:r>
      <w:r w:rsidR="009F76EB" w:rsidRPr="00C27668">
        <w:t xml:space="preserve"> </w:t>
      </w:r>
      <w:r w:rsidRPr="00C27668">
        <w:t>које</w:t>
      </w:r>
      <w:r w:rsidR="009F76EB" w:rsidRPr="00C27668">
        <w:t xml:space="preserve"> </w:t>
      </w:r>
      <w:r w:rsidRPr="00C27668">
        <w:t>је</w:t>
      </w:r>
      <w:r w:rsidR="009F76EB" w:rsidRPr="00C27668">
        <w:t xml:space="preserve"> </w:t>
      </w:r>
      <w:r w:rsidRPr="00C27668">
        <w:t>тамо</w:t>
      </w:r>
      <w:r w:rsidR="009F76EB" w:rsidRPr="00C27668">
        <w:t xml:space="preserve"> </w:t>
      </w:r>
      <w:r w:rsidRPr="00C27668">
        <w:t>нађено</w:t>
      </w:r>
      <w:r w:rsidR="009F76EB" w:rsidRPr="00C27668">
        <w:t xml:space="preserve">, </w:t>
      </w:r>
      <w:r w:rsidRPr="00C27668">
        <w:t>Србија</w:t>
      </w:r>
      <w:r w:rsidR="009F76EB" w:rsidRPr="00C27668">
        <w:t xml:space="preserve"> </w:t>
      </w:r>
      <w:r w:rsidRPr="00C27668">
        <w:t>треба</w:t>
      </w:r>
      <w:r w:rsidR="009F76EB" w:rsidRPr="00C27668">
        <w:t xml:space="preserve"> </w:t>
      </w:r>
      <w:r w:rsidRPr="00C27668">
        <w:t>да</w:t>
      </w:r>
      <w:r w:rsidR="009F76EB" w:rsidRPr="00C27668">
        <w:t xml:space="preserve"> </w:t>
      </w:r>
      <w:r w:rsidRPr="00C27668">
        <w:t>се</w:t>
      </w:r>
      <w:r w:rsidR="009F76EB" w:rsidRPr="00C27668">
        <w:t xml:space="preserve"> </w:t>
      </w:r>
      <w:r w:rsidRPr="00C27668">
        <w:t>угледа</w:t>
      </w:r>
      <w:r w:rsidR="009F76EB" w:rsidRPr="00C27668">
        <w:t xml:space="preserve"> </w:t>
      </w:r>
      <w:r w:rsidRPr="00C27668">
        <w:t>на</w:t>
      </w:r>
      <w:r w:rsidR="009F76EB" w:rsidRPr="00C27668">
        <w:t xml:space="preserve"> </w:t>
      </w:r>
      <w:r w:rsidRPr="00C27668">
        <w:t>тај</w:t>
      </w:r>
      <w:r w:rsidR="009F76EB" w:rsidRPr="00C27668">
        <w:t xml:space="preserve"> </w:t>
      </w:r>
      <w:r w:rsidRPr="00C27668">
        <w:t>модел</w:t>
      </w:r>
      <w:r w:rsidR="009F76EB" w:rsidRPr="00C27668">
        <w:t>.</w:t>
      </w:r>
      <w:r w:rsidR="009F76EB" w:rsidRPr="00E156F6">
        <w:t xml:space="preserve">   </w:t>
      </w:r>
    </w:p>
    <w:p w:rsidR="009B57A4" w:rsidRPr="004D1B28" w:rsidRDefault="009B57A4" w:rsidP="000120D8">
      <w:pPr>
        <w:jc w:val="both"/>
        <w:rPr>
          <w:lang w:val="sr-Cyrl-RS"/>
        </w:rPr>
      </w:pPr>
    </w:p>
    <w:p w:rsidR="009F76EB" w:rsidRPr="00E156F6" w:rsidRDefault="0036109A" w:rsidP="000120D8">
      <w:pPr>
        <w:jc w:val="both"/>
        <w:rPr>
          <w:lang w:val="nb-NO"/>
        </w:rPr>
      </w:pPr>
      <w:r>
        <w:rPr>
          <w:lang w:val="nb-NO"/>
        </w:rPr>
        <w:t xml:space="preserve">17. </w:t>
      </w:r>
      <w:r w:rsidR="009F76EB" w:rsidRPr="00E156F6">
        <w:rPr>
          <w:lang w:val="nb-NO"/>
        </w:rPr>
        <w:t xml:space="preserve"> </w:t>
      </w:r>
      <w:r w:rsidR="004D1B28">
        <w:rPr>
          <w:lang w:val="sr-Cyrl-RS"/>
        </w:rPr>
        <w:t>Р</w:t>
      </w:r>
      <w:r w:rsidR="004D1B28" w:rsidRPr="004D1B28">
        <w:rPr>
          <w:lang w:val="nb-NO"/>
        </w:rPr>
        <w:t>егулација мултимедије</w:t>
      </w:r>
      <w:r w:rsidR="004D1B28" w:rsidRPr="00E156F6">
        <w:rPr>
          <w:lang w:val="nb-NO"/>
        </w:rPr>
        <w:t xml:space="preserve"> </w:t>
      </w:r>
    </w:p>
    <w:p w:rsidR="009F76EB" w:rsidRPr="00E156F6" w:rsidRDefault="00433739" w:rsidP="000120D8">
      <w:pPr>
        <w:jc w:val="both"/>
        <w:rPr>
          <w:lang w:val="nb-NO"/>
        </w:rPr>
      </w:pPr>
      <w:r>
        <w:rPr>
          <w:lang w:val="nb-NO"/>
        </w:rPr>
        <w:t>У</w:t>
      </w:r>
      <w:r w:rsidR="009F76EB" w:rsidRPr="00E156F6">
        <w:rPr>
          <w:lang w:val="nb-NO"/>
        </w:rPr>
        <w:t xml:space="preserve"> </w:t>
      </w:r>
      <w:r>
        <w:rPr>
          <w:lang w:val="nb-NO"/>
        </w:rPr>
        <w:t>првој</w:t>
      </w:r>
      <w:r w:rsidR="009F76EB" w:rsidRPr="00E156F6">
        <w:rPr>
          <w:lang w:val="nb-NO"/>
        </w:rPr>
        <w:t xml:space="preserve"> </w:t>
      </w:r>
      <w:r>
        <w:rPr>
          <w:lang w:val="nb-NO"/>
        </w:rPr>
        <w:t>деценији</w:t>
      </w:r>
      <w:r w:rsidR="009F76EB" w:rsidRPr="00E156F6">
        <w:rPr>
          <w:lang w:val="nb-NO"/>
        </w:rPr>
        <w:t xml:space="preserve"> XX</w:t>
      </w:r>
      <w:r w:rsidR="004D1B28">
        <w:rPr>
          <w:lang w:val="sr-Cyrl-RS"/>
        </w:rPr>
        <w:t>I</w:t>
      </w:r>
      <w:r w:rsidR="009F76EB" w:rsidRPr="00E156F6">
        <w:rPr>
          <w:lang w:val="nb-NO"/>
        </w:rPr>
        <w:t xml:space="preserve"> </w:t>
      </w:r>
      <w:r>
        <w:rPr>
          <w:lang w:val="nb-NO"/>
        </w:rPr>
        <w:t>века</w:t>
      </w:r>
      <w:r w:rsidR="009F76EB" w:rsidRPr="00E156F6">
        <w:rPr>
          <w:lang w:val="nb-NO"/>
        </w:rPr>
        <w:t xml:space="preserve">, </w:t>
      </w:r>
      <w:r>
        <w:rPr>
          <w:lang w:val="nb-NO"/>
        </w:rPr>
        <w:t>у</w:t>
      </w:r>
      <w:r w:rsidR="009F76EB" w:rsidRPr="00E156F6">
        <w:rPr>
          <w:lang w:val="nb-NO"/>
        </w:rPr>
        <w:t xml:space="preserve"> </w:t>
      </w:r>
      <w:r>
        <w:rPr>
          <w:lang w:val="nb-NO"/>
        </w:rPr>
        <w:t>светским</w:t>
      </w:r>
      <w:r w:rsidR="009F76EB" w:rsidRPr="00E156F6">
        <w:rPr>
          <w:lang w:val="nb-NO"/>
        </w:rPr>
        <w:t xml:space="preserve"> </w:t>
      </w:r>
      <w:r>
        <w:rPr>
          <w:lang w:val="nb-NO"/>
        </w:rPr>
        <w:t>размерама</w:t>
      </w:r>
      <w:r w:rsidR="009F76EB" w:rsidRPr="00E156F6">
        <w:rPr>
          <w:lang w:val="nb-NO"/>
        </w:rPr>
        <w:t xml:space="preserve">, </w:t>
      </w:r>
      <w:r>
        <w:rPr>
          <w:lang w:val="nb-NO"/>
        </w:rPr>
        <w:t>Интернет</w:t>
      </w:r>
      <w:r w:rsidR="009F76EB" w:rsidRPr="00E156F6">
        <w:rPr>
          <w:lang w:val="nb-NO"/>
        </w:rPr>
        <w:t xml:space="preserve"> </w:t>
      </w:r>
      <w:r>
        <w:rPr>
          <w:lang w:val="nb-NO"/>
        </w:rPr>
        <w:t>расте</w:t>
      </w:r>
      <w:r w:rsidR="009F76EB" w:rsidRPr="00E156F6">
        <w:rPr>
          <w:lang w:val="nb-NO"/>
        </w:rPr>
        <w:t xml:space="preserve"> </w:t>
      </w:r>
      <w:r>
        <w:rPr>
          <w:lang w:val="nb-NO"/>
        </w:rPr>
        <w:t>темпом</w:t>
      </w:r>
      <w:r w:rsidR="009F76EB" w:rsidRPr="00E156F6">
        <w:rPr>
          <w:lang w:val="nb-NO"/>
        </w:rPr>
        <w:t xml:space="preserve"> </w:t>
      </w:r>
      <w:r>
        <w:rPr>
          <w:lang w:val="nb-NO"/>
        </w:rPr>
        <w:t>од</w:t>
      </w:r>
      <w:r w:rsidR="009F76EB" w:rsidRPr="00E156F6">
        <w:rPr>
          <w:lang w:val="nb-NO"/>
        </w:rPr>
        <w:t xml:space="preserve"> 50% </w:t>
      </w:r>
      <w:r>
        <w:rPr>
          <w:lang w:val="nb-NO"/>
        </w:rPr>
        <w:t>месечно</w:t>
      </w:r>
      <w:r w:rsidR="009F76EB" w:rsidRPr="00E156F6">
        <w:rPr>
          <w:lang w:val="nb-NO"/>
        </w:rPr>
        <w:t xml:space="preserve">, </w:t>
      </w:r>
      <w:r>
        <w:rPr>
          <w:lang w:val="nb-NO"/>
        </w:rPr>
        <w:t>а</w:t>
      </w:r>
      <w:r w:rsidR="009F76EB" w:rsidRPr="00E156F6">
        <w:rPr>
          <w:lang w:val="nb-NO"/>
        </w:rPr>
        <w:t xml:space="preserve"> </w:t>
      </w:r>
      <w:r>
        <w:rPr>
          <w:lang w:val="nb-NO"/>
        </w:rPr>
        <w:t>при</w:t>
      </w:r>
      <w:r w:rsidR="009F76EB" w:rsidRPr="00E156F6">
        <w:rPr>
          <w:lang w:val="nb-NO"/>
        </w:rPr>
        <w:t xml:space="preserve"> </w:t>
      </w:r>
      <w:r>
        <w:rPr>
          <w:lang w:val="nb-NO"/>
        </w:rPr>
        <w:t>том</w:t>
      </w:r>
      <w:r w:rsidR="009F76EB" w:rsidRPr="00E156F6">
        <w:rPr>
          <w:lang w:val="nb-NO"/>
        </w:rPr>
        <w:t xml:space="preserve"> </w:t>
      </w:r>
      <w:r>
        <w:rPr>
          <w:lang w:val="nb-NO"/>
        </w:rPr>
        <w:t>не</w:t>
      </w:r>
      <w:r w:rsidR="009F76EB" w:rsidRPr="00E156F6">
        <w:rPr>
          <w:lang w:val="nb-NO"/>
        </w:rPr>
        <w:t xml:space="preserve"> </w:t>
      </w:r>
      <w:r>
        <w:rPr>
          <w:lang w:val="nb-NO"/>
        </w:rPr>
        <w:t>подлеже</w:t>
      </w:r>
      <w:r w:rsidR="009F76EB" w:rsidRPr="00E156F6">
        <w:rPr>
          <w:lang w:val="nb-NO"/>
        </w:rPr>
        <w:t xml:space="preserve"> </w:t>
      </w:r>
      <w:r>
        <w:rPr>
          <w:lang w:val="nb-NO"/>
        </w:rPr>
        <w:t>скоро</w:t>
      </w:r>
      <w:r w:rsidR="009F76EB" w:rsidRPr="00E156F6">
        <w:rPr>
          <w:lang w:val="nb-NO"/>
        </w:rPr>
        <w:t xml:space="preserve"> </w:t>
      </w:r>
      <w:r>
        <w:rPr>
          <w:lang w:val="nb-NO"/>
        </w:rPr>
        <w:t>никаквој</w:t>
      </w:r>
      <w:r w:rsidR="009F76EB" w:rsidRPr="00E156F6">
        <w:rPr>
          <w:lang w:val="nb-NO"/>
        </w:rPr>
        <w:t xml:space="preserve"> </w:t>
      </w:r>
      <w:r>
        <w:rPr>
          <w:lang w:val="nb-NO"/>
        </w:rPr>
        <w:t>регулативи</w:t>
      </w:r>
      <w:r w:rsidR="009F76EB" w:rsidRPr="00E156F6">
        <w:rPr>
          <w:lang w:val="nb-NO"/>
        </w:rPr>
        <w:t xml:space="preserve">, </w:t>
      </w:r>
      <w:r>
        <w:rPr>
          <w:lang w:val="nb-NO"/>
        </w:rPr>
        <w:t>поготово</w:t>
      </w:r>
      <w:r w:rsidR="009F76EB" w:rsidRPr="00E156F6">
        <w:rPr>
          <w:lang w:val="nb-NO"/>
        </w:rPr>
        <w:t xml:space="preserve"> </w:t>
      </w:r>
      <w:r>
        <w:rPr>
          <w:lang w:val="nb-NO"/>
        </w:rPr>
        <w:t>не</w:t>
      </w:r>
      <w:r w:rsidR="009F76EB" w:rsidRPr="00E156F6">
        <w:rPr>
          <w:lang w:val="nb-NO"/>
        </w:rPr>
        <w:t xml:space="preserve"> </w:t>
      </w:r>
      <w:r>
        <w:rPr>
          <w:lang w:val="nb-NO"/>
        </w:rPr>
        <w:t>универзално</w:t>
      </w:r>
      <w:r w:rsidR="009F76EB" w:rsidRPr="00E156F6">
        <w:rPr>
          <w:lang w:val="nb-NO"/>
        </w:rPr>
        <w:t xml:space="preserve"> </w:t>
      </w:r>
      <w:r>
        <w:rPr>
          <w:lang w:val="nb-NO"/>
        </w:rPr>
        <w:t>прихваћеној</w:t>
      </w:r>
      <w:r w:rsidR="009F76EB" w:rsidRPr="00E156F6">
        <w:rPr>
          <w:lang w:val="nb-NO"/>
        </w:rPr>
        <w:t xml:space="preserve">, </w:t>
      </w:r>
      <w:r>
        <w:rPr>
          <w:lang w:val="nb-NO"/>
        </w:rPr>
        <w:t>глобалној</w:t>
      </w:r>
      <w:r w:rsidR="009F76EB" w:rsidRPr="00E156F6">
        <w:rPr>
          <w:lang w:val="nb-NO"/>
        </w:rPr>
        <w:t xml:space="preserve"> </w:t>
      </w:r>
      <w:r>
        <w:rPr>
          <w:lang w:val="nb-NO"/>
        </w:rPr>
        <w:t>регулативи</w:t>
      </w:r>
      <w:r w:rsidR="009F76EB" w:rsidRPr="00E156F6">
        <w:rPr>
          <w:lang w:val="nb-NO"/>
        </w:rPr>
        <w:t xml:space="preserve">. </w:t>
      </w:r>
      <w:r>
        <w:rPr>
          <w:lang w:val="nb-NO"/>
        </w:rPr>
        <w:t>Тек</w:t>
      </w:r>
      <w:r w:rsidR="009F76EB" w:rsidRPr="00E156F6">
        <w:rPr>
          <w:lang w:val="nb-NO"/>
        </w:rPr>
        <w:t xml:space="preserve"> </w:t>
      </w:r>
      <w:r>
        <w:rPr>
          <w:lang w:val="nb-NO"/>
        </w:rPr>
        <w:t>се</w:t>
      </w:r>
      <w:r w:rsidR="009F76EB" w:rsidRPr="00E156F6">
        <w:rPr>
          <w:lang w:val="nb-NO"/>
        </w:rPr>
        <w:t xml:space="preserve">, </w:t>
      </w:r>
      <w:r>
        <w:rPr>
          <w:lang w:val="nb-NO"/>
        </w:rPr>
        <w:t>пред</w:t>
      </w:r>
      <w:r w:rsidR="009F76EB" w:rsidRPr="00E156F6">
        <w:rPr>
          <w:lang w:val="nb-NO"/>
        </w:rPr>
        <w:t xml:space="preserve"> </w:t>
      </w:r>
      <w:r>
        <w:rPr>
          <w:lang w:val="nb-NO"/>
        </w:rPr>
        <w:t>крај</w:t>
      </w:r>
      <w:r w:rsidR="009F76EB" w:rsidRPr="00E156F6">
        <w:rPr>
          <w:lang w:val="nb-NO"/>
        </w:rPr>
        <w:t xml:space="preserve"> </w:t>
      </w:r>
      <w:r>
        <w:rPr>
          <w:lang w:val="nb-NO"/>
        </w:rPr>
        <w:t>друге</w:t>
      </w:r>
      <w:r w:rsidR="009F76EB" w:rsidRPr="00E156F6">
        <w:rPr>
          <w:lang w:val="nb-NO"/>
        </w:rPr>
        <w:t xml:space="preserve"> </w:t>
      </w:r>
      <w:r>
        <w:rPr>
          <w:lang w:val="nb-NO"/>
        </w:rPr>
        <w:t>деценије</w:t>
      </w:r>
      <w:r w:rsidR="009F76EB" w:rsidRPr="00E156F6">
        <w:rPr>
          <w:lang w:val="nb-NO"/>
        </w:rPr>
        <w:t xml:space="preserve"> XX</w:t>
      </w:r>
      <w:r w:rsidR="004D1B28">
        <w:rPr>
          <w:lang w:val="sr-Cyrl-RS"/>
        </w:rPr>
        <w:t>I</w:t>
      </w:r>
      <w:r w:rsidR="009F76EB" w:rsidRPr="00E156F6">
        <w:rPr>
          <w:lang w:val="nb-NO"/>
        </w:rPr>
        <w:t xml:space="preserve"> </w:t>
      </w:r>
      <w:r>
        <w:rPr>
          <w:lang w:val="nb-NO"/>
        </w:rPr>
        <w:t>појављују</w:t>
      </w:r>
      <w:r w:rsidR="009F76EB" w:rsidRPr="00E156F6">
        <w:rPr>
          <w:lang w:val="nb-NO"/>
        </w:rPr>
        <w:t xml:space="preserve"> </w:t>
      </w:r>
      <w:r>
        <w:rPr>
          <w:lang w:val="nb-NO"/>
        </w:rPr>
        <w:t>снажне</w:t>
      </w:r>
      <w:r w:rsidR="009F76EB" w:rsidRPr="00E156F6">
        <w:rPr>
          <w:lang w:val="nb-NO"/>
        </w:rPr>
        <w:t xml:space="preserve"> </w:t>
      </w:r>
      <w:r>
        <w:rPr>
          <w:lang w:val="nb-NO"/>
        </w:rPr>
        <w:t>тенденције</w:t>
      </w:r>
      <w:r w:rsidR="009F76EB" w:rsidRPr="00E156F6">
        <w:rPr>
          <w:lang w:val="nb-NO"/>
        </w:rPr>
        <w:t xml:space="preserve"> </w:t>
      </w:r>
      <w:r>
        <w:rPr>
          <w:lang w:val="nb-NO"/>
        </w:rPr>
        <w:t>ка</w:t>
      </w:r>
      <w:r w:rsidR="009F76EB" w:rsidRPr="00E156F6">
        <w:rPr>
          <w:lang w:val="nb-NO"/>
        </w:rPr>
        <w:t xml:space="preserve"> </w:t>
      </w:r>
      <w:r>
        <w:rPr>
          <w:lang w:val="nb-NO"/>
        </w:rPr>
        <w:t>чврстој</w:t>
      </w:r>
      <w:r w:rsidR="009F76EB" w:rsidRPr="00E156F6">
        <w:rPr>
          <w:lang w:val="nb-NO"/>
        </w:rPr>
        <w:t xml:space="preserve"> </w:t>
      </w:r>
      <w:r>
        <w:rPr>
          <w:lang w:val="nb-NO"/>
        </w:rPr>
        <w:t>регулацији</w:t>
      </w:r>
      <w:r w:rsidR="009F76EB" w:rsidRPr="00E156F6">
        <w:rPr>
          <w:lang w:val="nb-NO"/>
        </w:rPr>
        <w:t xml:space="preserve"> </w:t>
      </w:r>
      <w:r>
        <w:rPr>
          <w:lang w:val="nb-NO"/>
        </w:rPr>
        <w:t>Интернета</w:t>
      </w:r>
      <w:r w:rsidR="009F76EB" w:rsidRPr="00E156F6">
        <w:rPr>
          <w:lang w:val="nb-NO"/>
        </w:rPr>
        <w:t xml:space="preserve">, </w:t>
      </w:r>
      <w:r>
        <w:rPr>
          <w:lang w:val="nb-NO"/>
        </w:rPr>
        <w:t>штп</w:t>
      </w:r>
      <w:r w:rsidR="009F76EB" w:rsidRPr="00E156F6">
        <w:rPr>
          <w:lang w:val="nb-NO"/>
        </w:rPr>
        <w:t xml:space="preserve"> </w:t>
      </w:r>
      <w:r>
        <w:rPr>
          <w:lang w:val="nb-NO"/>
        </w:rPr>
        <w:t>се</w:t>
      </w:r>
      <w:r w:rsidR="009F76EB" w:rsidRPr="00E156F6">
        <w:rPr>
          <w:lang w:val="nb-NO"/>
        </w:rPr>
        <w:t xml:space="preserve"> </w:t>
      </w:r>
      <w:r>
        <w:rPr>
          <w:lang w:val="nb-NO"/>
        </w:rPr>
        <w:t>и</w:t>
      </w:r>
      <w:r w:rsidR="009F76EB" w:rsidRPr="00E156F6">
        <w:rPr>
          <w:lang w:val="nb-NO"/>
        </w:rPr>
        <w:t xml:space="preserve"> </w:t>
      </w:r>
      <w:r>
        <w:rPr>
          <w:lang w:val="nb-NO"/>
        </w:rPr>
        <w:t>догодило</w:t>
      </w:r>
      <w:r w:rsidR="009F76EB" w:rsidRPr="00E156F6">
        <w:rPr>
          <w:lang w:val="nb-NO"/>
        </w:rPr>
        <w:t xml:space="preserve"> </w:t>
      </w:r>
      <w:r>
        <w:rPr>
          <w:lang w:val="nb-NO"/>
        </w:rPr>
        <w:t>у</w:t>
      </w:r>
      <w:r w:rsidR="009F76EB" w:rsidRPr="00E156F6">
        <w:rPr>
          <w:lang w:val="nb-NO"/>
        </w:rPr>
        <w:t xml:space="preserve"> </w:t>
      </w:r>
      <w:r>
        <w:rPr>
          <w:lang w:val="nb-NO"/>
        </w:rPr>
        <w:t>низу</w:t>
      </w:r>
      <w:r w:rsidR="009F76EB" w:rsidRPr="00E156F6">
        <w:rPr>
          <w:lang w:val="nb-NO"/>
        </w:rPr>
        <w:t xml:space="preserve"> </w:t>
      </w:r>
      <w:r>
        <w:rPr>
          <w:lang w:val="nb-NO"/>
        </w:rPr>
        <w:t>земеље</w:t>
      </w:r>
      <w:r w:rsidR="009F76EB" w:rsidRPr="00E156F6">
        <w:rPr>
          <w:lang w:val="nb-NO"/>
        </w:rPr>
        <w:t xml:space="preserve"> </w:t>
      </w:r>
      <w:r>
        <w:rPr>
          <w:lang w:val="nb-NO"/>
        </w:rPr>
        <w:t>као</w:t>
      </w:r>
      <w:r w:rsidR="009F76EB" w:rsidRPr="00E156F6">
        <w:rPr>
          <w:lang w:val="nb-NO"/>
        </w:rPr>
        <w:t xml:space="preserve"> </w:t>
      </w:r>
      <w:r>
        <w:rPr>
          <w:lang w:val="nb-NO"/>
        </w:rPr>
        <w:t>што</w:t>
      </w:r>
      <w:r w:rsidR="009F76EB" w:rsidRPr="00E156F6">
        <w:rPr>
          <w:lang w:val="nb-NO"/>
        </w:rPr>
        <w:t xml:space="preserve"> </w:t>
      </w:r>
      <w:r>
        <w:rPr>
          <w:lang w:val="nb-NO"/>
        </w:rPr>
        <w:t>су</w:t>
      </w:r>
      <w:r w:rsidR="009F76EB" w:rsidRPr="00E156F6">
        <w:rPr>
          <w:lang w:val="nb-NO"/>
        </w:rPr>
        <w:t xml:space="preserve">: </w:t>
      </w:r>
      <w:r>
        <w:rPr>
          <w:lang w:val="nb-NO"/>
        </w:rPr>
        <w:t>САД</w:t>
      </w:r>
      <w:r w:rsidR="009F76EB" w:rsidRPr="00E156F6">
        <w:rPr>
          <w:lang w:val="nb-NO"/>
        </w:rPr>
        <w:t xml:space="preserve">, </w:t>
      </w:r>
      <w:r>
        <w:rPr>
          <w:lang w:val="nb-NO"/>
        </w:rPr>
        <w:t>Немачка</w:t>
      </w:r>
      <w:r w:rsidR="009F76EB" w:rsidRPr="00E156F6">
        <w:rPr>
          <w:lang w:val="nb-NO"/>
        </w:rPr>
        <w:t xml:space="preserve">, </w:t>
      </w:r>
      <w:r>
        <w:rPr>
          <w:lang w:val="nb-NO"/>
        </w:rPr>
        <w:t>Француска</w:t>
      </w:r>
      <w:r w:rsidR="009F76EB" w:rsidRPr="00E156F6">
        <w:rPr>
          <w:lang w:val="nb-NO"/>
        </w:rPr>
        <w:t xml:space="preserve">, </w:t>
      </w:r>
      <w:r>
        <w:rPr>
          <w:lang w:val="nb-NO"/>
        </w:rPr>
        <w:t>Русија</w:t>
      </w:r>
      <w:r w:rsidR="009F76EB" w:rsidRPr="00E156F6">
        <w:rPr>
          <w:lang w:val="nb-NO"/>
        </w:rPr>
        <w:t xml:space="preserve">, </w:t>
      </w:r>
      <w:r>
        <w:rPr>
          <w:lang w:val="nb-NO"/>
        </w:rPr>
        <w:t>Кина</w:t>
      </w:r>
      <w:r w:rsidR="009F76EB" w:rsidRPr="00E156F6">
        <w:rPr>
          <w:lang w:val="nb-NO"/>
        </w:rPr>
        <w:t xml:space="preserve">, </w:t>
      </w:r>
      <w:r>
        <w:rPr>
          <w:lang w:val="nb-NO"/>
        </w:rPr>
        <w:t>итд</w:t>
      </w:r>
      <w:r w:rsidR="009F76EB" w:rsidRPr="00E156F6">
        <w:rPr>
          <w:lang w:val="nb-NO"/>
        </w:rPr>
        <w:t>-</w:t>
      </w:r>
    </w:p>
    <w:p w:rsidR="009F76EB" w:rsidRPr="00E156F6" w:rsidRDefault="00433739" w:rsidP="000120D8">
      <w:pPr>
        <w:jc w:val="both"/>
        <w:rPr>
          <w:lang w:val="nb-NO"/>
        </w:rPr>
      </w:pPr>
      <w:r>
        <w:rPr>
          <w:lang w:val="nb-NO"/>
        </w:rPr>
        <w:t>Интернет</w:t>
      </w:r>
      <w:r w:rsidR="009F76EB" w:rsidRPr="00E156F6">
        <w:rPr>
          <w:lang w:val="nb-NO"/>
        </w:rPr>
        <w:t xml:space="preserve"> </w:t>
      </w:r>
      <w:r>
        <w:rPr>
          <w:lang w:val="nb-NO"/>
        </w:rPr>
        <w:t>нуди</w:t>
      </w:r>
      <w:r w:rsidR="009F76EB" w:rsidRPr="00E156F6">
        <w:rPr>
          <w:lang w:val="nb-NO"/>
        </w:rPr>
        <w:t xml:space="preserve"> </w:t>
      </w:r>
      <w:r>
        <w:rPr>
          <w:lang w:val="nb-NO"/>
        </w:rPr>
        <w:t>једноставност</w:t>
      </w:r>
      <w:r w:rsidR="009F76EB" w:rsidRPr="00E156F6">
        <w:rPr>
          <w:lang w:val="nb-NO"/>
        </w:rPr>
        <w:t xml:space="preserve"> </w:t>
      </w:r>
      <w:r>
        <w:rPr>
          <w:lang w:val="nb-NO"/>
        </w:rPr>
        <w:t>у</w:t>
      </w:r>
      <w:r w:rsidR="009F76EB" w:rsidRPr="00E156F6">
        <w:rPr>
          <w:lang w:val="nb-NO"/>
        </w:rPr>
        <w:t xml:space="preserve"> </w:t>
      </w:r>
      <w:r>
        <w:rPr>
          <w:lang w:val="nb-NO"/>
        </w:rPr>
        <w:t>повезивању</w:t>
      </w:r>
      <w:r w:rsidR="009F76EB" w:rsidRPr="00E156F6">
        <w:rPr>
          <w:lang w:val="nb-NO"/>
        </w:rPr>
        <w:t xml:space="preserve"> </w:t>
      </w:r>
      <w:r>
        <w:rPr>
          <w:lang w:val="nb-NO"/>
        </w:rPr>
        <w:t>мултимедијалних</w:t>
      </w:r>
      <w:r w:rsidR="009F76EB" w:rsidRPr="00E156F6">
        <w:rPr>
          <w:lang w:val="nb-NO"/>
        </w:rPr>
        <w:t xml:space="preserve"> </w:t>
      </w:r>
      <w:r>
        <w:rPr>
          <w:lang w:val="nb-NO"/>
        </w:rPr>
        <w:t>ресурса</w:t>
      </w:r>
      <w:r w:rsidR="009F76EB" w:rsidRPr="00E156F6">
        <w:rPr>
          <w:lang w:val="nb-NO"/>
        </w:rPr>
        <w:t xml:space="preserve">, </w:t>
      </w:r>
      <w:r>
        <w:rPr>
          <w:lang w:val="nb-NO"/>
        </w:rPr>
        <w:t>уз</w:t>
      </w:r>
      <w:r w:rsidR="009F76EB" w:rsidRPr="00E156F6">
        <w:rPr>
          <w:lang w:val="nb-NO"/>
        </w:rPr>
        <w:t xml:space="preserve"> </w:t>
      </w:r>
      <w:r>
        <w:rPr>
          <w:lang w:val="nb-NO"/>
        </w:rPr>
        <w:t>употребу</w:t>
      </w:r>
      <w:r w:rsidR="009F76EB" w:rsidRPr="00E156F6">
        <w:rPr>
          <w:lang w:val="nb-NO"/>
        </w:rPr>
        <w:t xml:space="preserve"> </w:t>
      </w:r>
      <w:r>
        <w:rPr>
          <w:lang w:val="nb-NO"/>
        </w:rPr>
        <w:t>једноставног</w:t>
      </w:r>
      <w:r w:rsidR="009F76EB" w:rsidRPr="00E156F6">
        <w:rPr>
          <w:lang w:val="nb-NO"/>
        </w:rPr>
        <w:t xml:space="preserve"> </w:t>
      </w:r>
      <w:r>
        <w:rPr>
          <w:lang w:val="nb-NO"/>
        </w:rPr>
        <w:t>графичког</w:t>
      </w:r>
      <w:r w:rsidR="009F76EB" w:rsidRPr="00E156F6">
        <w:rPr>
          <w:lang w:val="nb-NO"/>
        </w:rPr>
        <w:t xml:space="preserve"> </w:t>
      </w:r>
      <w:r>
        <w:rPr>
          <w:lang w:val="nb-NO"/>
        </w:rPr>
        <w:t>интерфејса</w:t>
      </w:r>
      <w:r w:rsidR="009F76EB" w:rsidRPr="00E156F6">
        <w:rPr>
          <w:lang w:val="nb-NO"/>
        </w:rPr>
        <w:t xml:space="preserve">.  </w:t>
      </w:r>
      <w:r>
        <w:rPr>
          <w:lang w:val="nb-NO"/>
        </w:rPr>
        <w:t>На</w:t>
      </w:r>
      <w:r w:rsidR="009F76EB" w:rsidRPr="00E156F6">
        <w:rPr>
          <w:lang w:val="nb-NO"/>
        </w:rPr>
        <w:t xml:space="preserve"> </w:t>
      </w:r>
      <w:r>
        <w:rPr>
          <w:lang w:val="nb-NO"/>
        </w:rPr>
        <w:t>тај</w:t>
      </w:r>
      <w:r w:rsidR="009F76EB" w:rsidRPr="00E156F6">
        <w:rPr>
          <w:lang w:val="nb-NO"/>
        </w:rPr>
        <w:t xml:space="preserve"> </w:t>
      </w:r>
      <w:r>
        <w:rPr>
          <w:lang w:val="nb-NO"/>
        </w:rPr>
        <w:t>начин</w:t>
      </w:r>
      <w:r w:rsidR="009F76EB" w:rsidRPr="00E156F6">
        <w:rPr>
          <w:lang w:val="nb-NO"/>
        </w:rPr>
        <w:t xml:space="preserve">, </w:t>
      </w:r>
      <w:r>
        <w:rPr>
          <w:lang w:val="nb-NO"/>
        </w:rPr>
        <w:t>он</w:t>
      </w:r>
      <w:r w:rsidR="009F76EB" w:rsidRPr="00E156F6">
        <w:rPr>
          <w:lang w:val="nb-NO"/>
        </w:rPr>
        <w:t xml:space="preserve"> </w:t>
      </w:r>
      <w:r>
        <w:rPr>
          <w:lang w:val="nb-NO"/>
        </w:rPr>
        <w:t>даје</w:t>
      </w:r>
      <w:r w:rsidR="009F76EB" w:rsidRPr="00E156F6">
        <w:rPr>
          <w:lang w:val="nb-NO"/>
        </w:rPr>
        <w:t xml:space="preserve"> </w:t>
      </w:r>
      <w:r>
        <w:rPr>
          <w:lang w:val="nb-NO"/>
        </w:rPr>
        <w:t>ефикасан</w:t>
      </w:r>
      <w:r w:rsidR="009F76EB" w:rsidRPr="00E156F6">
        <w:rPr>
          <w:lang w:val="nb-NO"/>
        </w:rPr>
        <w:t xml:space="preserve"> </w:t>
      </w:r>
      <w:r>
        <w:rPr>
          <w:lang w:val="nb-NO"/>
        </w:rPr>
        <w:t>одговор</w:t>
      </w:r>
      <w:r w:rsidR="009F76EB" w:rsidRPr="00E156F6">
        <w:rPr>
          <w:lang w:val="nb-NO"/>
        </w:rPr>
        <w:t xml:space="preserve"> </w:t>
      </w:r>
      <w:r>
        <w:rPr>
          <w:lang w:val="nb-NO"/>
        </w:rPr>
        <w:t>и</w:t>
      </w:r>
      <w:r w:rsidR="009F76EB" w:rsidRPr="00E156F6">
        <w:rPr>
          <w:lang w:val="nb-NO"/>
        </w:rPr>
        <w:t xml:space="preserve"> </w:t>
      </w:r>
      <w:r>
        <w:rPr>
          <w:lang w:val="nb-NO"/>
        </w:rPr>
        <w:t>на</w:t>
      </w:r>
      <w:r w:rsidR="009F76EB" w:rsidRPr="00E156F6">
        <w:rPr>
          <w:lang w:val="nb-NO"/>
        </w:rPr>
        <w:t xml:space="preserve"> </w:t>
      </w:r>
      <w:r>
        <w:rPr>
          <w:lang w:val="nb-NO"/>
        </w:rPr>
        <w:t>основне</w:t>
      </w:r>
      <w:r w:rsidR="009F76EB" w:rsidRPr="00E156F6">
        <w:rPr>
          <w:lang w:val="nb-NO"/>
        </w:rPr>
        <w:t xml:space="preserve"> </w:t>
      </w:r>
      <w:r>
        <w:rPr>
          <w:lang w:val="nb-NO"/>
        </w:rPr>
        <w:t>захтеве</w:t>
      </w:r>
      <w:r w:rsidR="009F76EB" w:rsidRPr="00E156F6">
        <w:rPr>
          <w:lang w:val="nb-NO"/>
        </w:rPr>
        <w:t xml:space="preserve"> </w:t>
      </w:r>
      <w:r>
        <w:rPr>
          <w:lang w:val="nb-NO"/>
        </w:rPr>
        <w:t>савременог</w:t>
      </w:r>
      <w:r w:rsidR="009F76EB" w:rsidRPr="00E156F6">
        <w:rPr>
          <w:lang w:val="nb-NO"/>
        </w:rPr>
        <w:t xml:space="preserve"> </w:t>
      </w:r>
      <w:r>
        <w:rPr>
          <w:lang w:val="nb-NO"/>
        </w:rPr>
        <w:t>мултимедијалног</w:t>
      </w:r>
      <w:r w:rsidR="009F76EB" w:rsidRPr="00E156F6">
        <w:rPr>
          <w:lang w:val="nb-NO"/>
        </w:rPr>
        <w:t xml:space="preserve"> </w:t>
      </w:r>
      <w:r>
        <w:rPr>
          <w:lang w:val="nb-NO"/>
        </w:rPr>
        <w:t>комуницирања</w:t>
      </w:r>
      <w:r w:rsidR="009F76EB" w:rsidRPr="00E156F6">
        <w:rPr>
          <w:lang w:val="nb-NO"/>
        </w:rPr>
        <w:t>:</w:t>
      </w:r>
    </w:p>
    <w:p w:rsidR="009F76EB" w:rsidRPr="00E156F6" w:rsidRDefault="00433739" w:rsidP="000120D8">
      <w:pPr>
        <w:numPr>
          <w:ilvl w:val="0"/>
          <w:numId w:val="23"/>
        </w:numPr>
        <w:ind w:left="0" w:firstLine="0"/>
        <w:jc w:val="both"/>
      </w:pPr>
      <w:r>
        <w:t>брзи</w:t>
      </w:r>
      <w:r w:rsidR="009F76EB" w:rsidRPr="00E156F6">
        <w:t xml:space="preserve"> </w:t>
      </w:r>
      <w:r>
        <w:t>приступ</w:t>
      </w:r>
      <w:r w:rsidR="009F76EB" w:rsidRPr="00E156F6">
        <w:t xml:space="preserve"> </w:t>
      </w:r>
      <w:r>
        <w:t>информацијама</w:t>
      </w:r>
      <w:r w:rsidR="009F76EB" w:rsidRPr="00E156F6">
        <w:t>,</w:t>
      </w:r>
    </w:p>
    <w:p w:rsidR="009F76EB" w:rsidRPr="004D1B28" w:rsidRDefault="00433739" w:rsidP="000120D8">
      <w:pPr>
        <w:numPr>
          <w:ilvl w:val="0"/>
          <w:numId w:val="23"/>
        </w:numPr>
        <w:ind w:left="0" w:firstLine="0"/>
        <w:jc w:val="both"/>
      </w:pPr>
      <w:r>
        <w:t>брза</w:t>
      </w:r>
      <w:r w:rsidR="009F76EB" w:rsidRPr="00E156F6">
        <w:t xml:space="preserve"> </w:t>
      </w:r>
      <w:r>
        <w:t>десеминација</w:t>
      </w:r>
      <w:r w:rsidR="009F76EB" w:rsidRPr="00E156F6">
        <w:t xml:space="preserve"> </w:t>
      </w:r>
      <w:r>
        <w:t>информација</w:t>
      </w:r>
      <w:r w:rsidR="009F76EB" w:rsidRPr="00E156F6">
        <w:t xml:space="preserve">. </w:t>
      </w:r>
    </w:p>
    <w:p w:rsidR="009F76EB" w:rsidRPr="00E156F6" w:rsidRDefault="00433739" w:rsidP="000120D8">
      <w:pPr>
        <w:jc w:val="both"/>
        <w:rPr>
          <w:lang w:val="nb-NO"/>
        </w:rPr>
      </w:pPr>
      <w:r>
        <w:rPr>
          <w:lang w:val="nb-NO"/>
        </w:rPr>
        <w:t>Са</w:t>
      </w:r>
      <w:r w:rsidR="009F76EB" w:rsidRPr="00E156F6">
        <w:rPr>
          <w:lang w:val="nb-NO"/>
        </w:rPr>
        <w:t xml:space="preserve"> </w:t>
      </w:r>
      <w:r>
        <w:rPr>
          <w:lang w:val="nb-NO"/>
        </w:rPr>
        <w:t>овим</w:t>
      </w:r>
      <w:r w:rsidR="009F76EB" w:rsidRPr="00E156F6">
        <w:rPr>
          <w:lang w:val="nb-NO"/>
        </w:rPr>
        <w:t xml:space="preserve"> </w:t>
      </w:r>
      <w:r>
        <w:rPr>
          <w:lang w:val="nb-NO"/>
        </w:rPr>
        <w:t>карактерстикама</w:t>
      </w:r>
      <w:r w:rsidR="009F76EB" w:rsidRPr="00E156F6">
        <w:rPr>
          <w:lang w:val="nb-NO"/>
        </w:rPr>
        <w:t xml:space="preserve"> </w:t>
      </w:r>
      <w:r>
        <w:rPr>
          <w:lang w:val="nb-NO"/>
        </w:rPr>
        <w:t>Интернет</w:t>
      </w:r>
      <w:r w:rsidR="009F76EB" w:rsidRPr="00E156F6">
        <w:rPr>
          <w:lang w:val="nb-NO"/>
        </w:rPr>
        <w:t xml:space="preserve"> </w:t>
      </w:r>
      <w:r>
        <w:rPr>
          <w:lang w:val="nb-NO"/>
        </w:rPr>
        <w:t>изузетно</w:t>
      </w:r>
      <w:r w:rsidR="009F76EB" w:rsidRPr="00E156F6">
        <w:rPr>
          <w:lang w:val="nb-NO"/>
        </w:rPr>
        <w:t xml:space="preserve"> </w:t>
      </w:r>
      <w:r>
        <w:rPr>
          <w:lang w:val="nb-NO"/>
        </w:rPr>
        <w:t>позитивно</w:t>
      </w:r>
      <w:r w:rsidR="009F76EB" w:rsidRPr="00E156F6">
        <w:rPr>
          <w:lang w:val="nb-NO"/>
        </w:rPr>
        <w:t xml:space="preserve"> </w:t>
      </w:r>
      <w:r>
        <w:rPr>
          <w:lang w:val="nb-NO"/>
        </w:rPr>
        <w:t>делује</w:t>
      </w:r>
      <w:r w:rsidR="009F76EB" w:rsidRPr="00E156F6">
        <w:rPr>
          <w:lang w:val="nb-NO"/>
        </w:rPr>
        <w:t xml:space="preserve">  </w:t>
      </w:r>
      <w:r>
        <w:rPr>
          <w:lang w:val="nb-NO"/>
        </w:rPr>
        <w:t>на</w:t>
      </w:r>
      <w:r w:rsidR="009F76EB" w:rsidRPr="00E156F6">
        <w:rPr>
          <w:lang w:val="nb-NO"/>
        </w:rPr>
        <w:t xml:space="preserve">: </w:t>
      </w:r>
    </w:p>
    <w:p w:rsidR="009F76EB" w:rsidRPr="00E156F6" w:rsidRDefault="00433739" w:rsidP="000120D8">
      <w:pPr>
        <w:numPr>
          <w:ilvl w:val="0"/>
          <w:numId w:val="24"/>
        </w:numPr>
        <w:ind w:left="0" w:firstLine="0"/>
        <w:jc w:val="both"/>
      </w:pPr>
      <w:r>
        <w:t>стварање</w:t>
      </w:r>
      <w:r w:rsidR="009F76EB" w:rsidRPr="00E156F6">
        <w:t xml:space="preserve"> </w:t>
      </w:r>
      <w:r>
        <w:t>нових</w:t>
      </w:r>
      <w:r w:rsidR="009F76EB" w:rsidRPr="00E156F6">
        <w:t xml:space="preserve"> </w:t>
      </w:r>
      <w:r>
        <w:t>радних</w:t>
      </w:r>
      <w:r w:rsidR="009F76EB" w:rsidRPr="00E156F6">
        <w:t xml:space="preserve"> </w:t>
      </w:r>
      <w:r>
        <w:t>места</w:t>
      </w:r>
      <w:r w:rsidR="009F76EB" w:rsidRPr="00E156F6">
        <w:t xml:space="preserve">, </w:t>
      </w:r>
    </w:p>
    <w:p w:rsidR="009F76EB" w:rsidRPr="00E156F6" w:rsidRDefault="00433739" w:rsidP="000120D8">
      <w:pPr>
        <w:numPr>
          <w:ilvl w:val="0"/>
          <w:numId w:val="24"/>
        </w:numPr>
        <w:ind w:left="0" w:firstLine="0"/>
        <w:jc w:val="both"/>
      </w:pPr>
      <w:r>
        <w:t>уве</w:t>
      </w:r>
      <w:r>
        <w:rPr>
          <w:lang w:val="sl-SI"/>
        </w:rPr>
        <w:t>ћ</w:t>
      </w:r>
      <w:r>
        <w:t>ање</w:t>
      </w:r>
      <w:r w:rsidR="009F76EB" w:rsidRPr="00E156F6">
        <w:t xml:space="preserve"> </w:t>
      </w:r>
      <w:r>
        <w:t>броја</w:t>
      </w:r>
      <w:r w:rsidR="009F76EB" w:rsidRPr="00E156F6">
        <w:t xml:space="preserve"> </w:t>
      </w:r>
      <w:r>
        <w:t>нових</w:t>
      </w:r>
      <w:r w:rsidR="009F76EB" w:rsidRPr="00E156F6">
        <w:t xml:space="preserve"> </w:t>
      </w:r>
      <w:r>
        <w:t>пословних</w:t>
      </w:r>
      <w:r w:rsidR="009F76EB" w:rsidRPr="00E156F6">
        <w:t xml:space="preserve"> </w:t>
      </w:r>
      <w:r>
        <w:t>могућности</w:t>
      </w:r>
      <w:r w:rsidR="009F76EB" w:rsidRPr="00E156F6">
        <w:t>,</w:t>
      </w:r>
    </w:p>
    <w:p w:rsidR="009F76EB" w:rsidRPr="004D1B28" w:rsidRDefault="00433739" w:rsidP="000120D8">
      <w:pPr>
        <w:numPr>
          <w:ilvl w:val="0"/>
          <w:numId w:val="24"/>
        </w:numPr>
        <w:ind w:left="0" w:firstLine="0"/>
        <w:jc w:val="both"/>
        <w:rPr>
          <w:lang w:val="nb-NO"/>
        </w:rPr>
      </w:pPr>
      <w:r>
        <w:rPr>
          <w:lang w:val="nb-NO"/>
        </w:rPr>
        <w:t>отварање</w:t>
      </w:r>
      <w:r w:rsidR="009F76EB" w:rsidRPr="00E156F6">
        <w:rPr>
          <w:lang w:val="nb-NO"/>
        </w:rPr>
        <w:t xml:space="preserve"> </w:t>
      </w:r>
      <w:r>
        <w:rPr>
          <w:lang w:val="nb-NO"/>
        </w:rPr>
        <w:t>нових</w:t>
      </w:r>
      <w:r w:rsidR="009F76EB" w:rsidRPr="00E156F6">
        <w:rPr>
          <w:lang w:val="nb-NO"/>
        </w:rPr>
        <w:t xml:space="preserve"> </w:t>
      </w:r>
      <w:r>
        <w:rPr>
          <w:lang w:val="nb-NO"/>
        </w:rPr>
        <w:t>креативних</w:t>
      </w:r>
      <w:r w:rsidR="009F76EB" w:rsidRPr="00E156F6">
        <w:rPr>
          <w:lang w:val="nb-NO"/>
        </w:rPr>
        <w:t xml:space="preserve"> </w:t>
      </w:r>
      <w:r>
        <w:rPr>
          <w:lang w:val="nb-NO"/>
        </w:rPr>
        <w:t>и</w:t>
      </w:r>
      <w:r w:rsidR="009F76EB" w:rsidRPr="00E156F6">
        <w:rPr>
          <w:lang w:val="nb-NO"/>
        </w:rPr>
        <w:t xml:space="preserve"> </w:t>
      </w:r>
      <w:r>
        <w:rPr>
          <w:lang w:val="nb-NO"/>
        </w:rPr>
        <w:t>стваралачких</w:t>
      </w:r>
      <w:r w:rsidR="009F76EB" w:rsidRPr="00E156F6">
        <w:rPr>
          <w:lang w:val="nb-NO"/>
        </w:rPr>
        <w:t xml:space="preserve"> </w:t>
      </w:r>
      <w:r>
        <w:rPr>
          <w:lang w:val="nb-NO"/>
        </w:rPr>
        <w:t>потенцијала</w:t>
      </w:r>
      <w:r w:rsidR="009F76EB" w:rsidRPr="00E156F6">
        <w:rPr>
          <w:lang w:val="nb-NO"/>
        </w:rPr>
        <w:t>.</w:t>
      </w:r>
    </w:p>
    <w:p w:rsidR="009F76EB" w:rsidRPr="00E156F6" w:rsidRDefault="00433739" w:rsidP="000120D8">
      <w:pPr>
        <w:jc w:val="both"/>
        <w:rPr>
          <w:lang w:val="nb-NO"/>
        </w:rPr>
      </w:pPr>
      <w:r>
        <w:rPr>
          <w:lang w:val="nb-NO"/>
        </w:rPr>
        <w:t>Добро</w:t>
      </w:r>
      <w:r w:rsidR="009F76EB" w:rsidRPr="00E156F6">
        <w:rPr>
          <w:lang w:val="nb-NO"/>
        </w:rPr>
        <w:t xml:space="preserve"> </w:t>
      </w:r>
      <w:r>
        <w:rPr>
          <w:lang w:val="nb-NO"/>
        </w:rPr>
        <w:t>је</w:t>
      </w:r>
      <w:r w:rsidR="009F76EB" w:rsidRPr="00E156F6">
        <w:rPr>
          <w:lang w:val="nb-NO"/>
        </w:rPr>
        <w:t xml:space="preserve"> </w:t>
      </w:r>
      <w:r>
        <w:rPr>
          <w:lang w:val="nb-NO"/>
        </w:rPr>
        <w:t>познато</w:t>
      </w:r>
      <w:r w:rsidR="009F76EB" w:rsidRPr="00E156F6">
        <w:rPr>
          <w:lang w:val="nb-NO"/>
        </w:rPr>
        <w:t xml:space="preserve"> </w:t>
      </w:r>
      <w:r>
        <w:rPr>
          <w:lang w:val="nb-NO"/>
        </w:rPr>
        <w:t>да</w:t>
      </w:r>
      <w:r w:rsidR="009F76EB" w:rsidRPr="00E156F6">
        <w:rPr>
          <w:lang w:val="nb-NO"/>
        </w:rPr>
        <w:t xml:space="preserve"> </w:t>
      </w:r>
      <w:r>
        <w:rPr>
          <w:lang w:val="nb-NO"/>
        </w:rPr>
        <w:t>је</w:t>
      </w:r>
      <w:r w:rsidR="009F76EB" w:rsidRPr="00E156F6">
        <w:rPr>
          <w:lang w:val="nb-NO"/>
        </w:rPr>
        <w:t xml:space="preserve"> </w:t>
      </w:r>
      <w:r>
        <w:rPr>
          <w:lang w:val="nb-NO"/>
        </w:rPr>
        <w:t>у</w:t>
      </w:r>
      <w:r w:rsidR="009F76EB" w:rsidRPr="00E156F6">
        <w:rPr>
          <w:lang w:val="nb-NO"/>
        </w:rPr>
        <w:t xml:space="preserve"> </w:t>
      </w:r>
      <w:r>
        <w:rPr>
          <w:lang w:val="nb-NO"/>
        </w:rPr>
        <w:t>прошлости</w:t>
      </w:r>
      <w:r w:rsidR="009F76EB" w:rsidRPr="00E156F6">
        <w:rPr>
          <w:lang w:val="nb-NO"/>
        </w:rPr>
        <w:t xml:space="preserve"> </w:t>
      </w:r>
      <w:r>
        <w:rPr>
          <w:lang w:val="nb-NO"/>
        </w:rPr>
        <w:t>тржиште</w:t>
      </w:r>
      <w:r w:rsidR="009F76EB" w:rsidRPr="00E156F6">
        <w:rPr>
          <w:lang w:val="nb-NO"/>
        </w:rPr>
        <w:t xml:space="preserve"> </w:t>
      </w:r>
      <w:r>
        <w:rPr>
          <w:lang w:val="nb-NO"/>
        </w:rPr>
        <w:t>комуникација</w:t>
      </w:r>
      <w:r w:rsidR="009F76EB" w:rsidRPr="00E156F6">
        <w:rPr>
          <w:lang w:val="nb-NO"/>
        </w:rPr>
        <w:t xml:space="preserve"> </w:t>
      </w:r>
      <w:r>
        <w:rPr>
          <w:lang w:val="nb-NO"/>
        </w:rPr>
        <w:t>показивало</w:t>
      </w:r>
      <w:r w:rsidR="009F76EB" w:rsidRPr="00E156F6">
        <w:rPr>
          <w:lang w:val="nb-NO"/>
        </w:rPr>
        <w:t xml:space="preserve"> </w:t>
      </w:r>
      <w:r>
        <w:rPr>
          <w:lang w:val="nb-NO"/>
        </w:rPr>
        <w:t>високу</w:t>
      </w:r>
      <w:r w:rsidR="009F76EB" w:rsidRPr="00E156F6">
        <w:rPr>
          <w:lang w:val="nb-NO"/>
        </w:rPr>
        <w:t xml:space="preserve"> </w:t>
      </w:r>
      <w:r>
        <w:rPr>
          <w:lang w:val="nb-NO"/>
        </w:rPr>
        <w:t>осетљивост</w:t>
      </w:r>
      <w:r w:rsidR="009F76EB" w:rsidRPr="00E156F6">
        <w:rPr>
          <w:lang w:val="nb-NO"/>
        </w:rPr>
        <w:t xml:space="preserve"> </w:t>
      </w:r>
      <w:r>
        <w:rPr>
          <w:lang w:val="nb-NO"/>
        </w:rPr>
        <w:t>на</w:t>
      </w:r>
      <w:r w:rsidR="009F76EB" w:rsidRPr="00E156F6">
        <w:rPr>
          <w:lang w:val="nb-NO"/>
        </w:rPr>
        <w:t xml:space="preserve"> </w:t>
      </w:r>
      <w:r>
        <w:rPr>
          <w:lang w:val="nb-NO"/>
        </w:rPr>
        <w:t>два</w:t>
      </w:r>
      <w:r w:rsidR="009F76EB" w:rsidRPr="00E156F6">
        <w:rPr>
          <w:lang w:val="nb-NO"/>
        </w:rPr>
        <w:t xml:space="preserve"> </w:t>
      </w:r>
      <w:r>
        <w:rPr>
          <w:lang w:val="nb-NO"/>
        </w:rPr>
        <w:t>аспекта</w:t>
      </w:r>
      <w:r w:rsidR="009F76EB" w:rsidRPr="00E156F6">
        <w:rPr>
          <w:lang w:val="nb-NO"/>
        </w:rPr>
        <w:t xml:space="preserve"> </w:t>
      </w:r>
      <w:r>
        <w:rPr>
          <w:lang w:val="nb-NO"/>
        </w:rPr>
        <w:t>преноса</w:t>
      </w:r>
      <w:r w:rsidR="009F76EB" w:rsidRPr="00E156F6">
        <w:rPr>
          <w:lang w:val="nb-NO"/>
        </w:rPr>
        <w:t xml:space="preserve">, </w:t>
      </w:r>
      <w:r>
        <w:rPr>
          <w:lang w:val="nb-NO"/>
        </w:rPr>
        <w:t>а</w:t>
      </w:r>
      <w:r w:rsidR="009F76EB" w:rsidRPr="00E156F6">
        <w:rPr>
          <w:lang w:val="nb-NO"/>
        </w:rPr>
        <w:t xml:space="preserve"> </w:t>
      </w:r>
      <w:r>
        <w:rPr>
          <w:lang w:val="nb-NO"/>
        </w:rPr>
        <w:t>то</w:t>
      </w:r>
      <w:r w:rsidR="009F76EB" w:rsidRPr="00E156F6">
        <w:rPr>
          <w:lang w:val="nb-NO"/>
        </w:rPr>
        <w:t xml:space="preserve"> </w:t>
      </w:r>
      <w:r>
        <w:rPr>
          <w:lang w:val="nb-NO"/>
        </w:rPr>
        <w:t>су</w:t>
      </w:r>
      <w:r w:rsidR="009F76EB" w:rsidRPr="00E156F6">
        <w:rPr>
          <w:lang w:val="nb-NO"/>
        </w:rPr>
        <w:t xml:space="preserve">: </w:t>
      </w:r>
    </w:p>
    <w:p w:rsidR="009F76EB" w:rsidRPr="00E156F6" w:rsidRDefault="00433739" w:rsidP="000120D8">
      <w:pPr>
        <w:numPr>
          <w:ilvl w:val="0"/>
          <w:numId w:val="25"/>
        </w:numPr>
        <w:ind w:left="0" w:firstLine="0"/>
        <w:jc w:val="both"/>
      </w:pPr>
      <w:r>
        <w:t>цена</w:t>
      </w:r>
      <w:r w:rsidR="009F76EB" w:rsidRPr="00E156F6">
        <w:t xml:space="preserve"> </w:t>
      </w:r>
      <w:r>
        <w:t>преноса</w:t>
      </w:r>
      <w:r w:rsidR="009F76EB" w:rsidRPr="00E156F6">
        <w:t xml:space="preserve">,  </w:t>
      </w:r>
    </w:p>
    <w:p w:rsidR="009F76EB" w:rsidRPr="004D1B28" w:rsidRDefault="00433739" w:rsidP="000120D8">
      <w:pPr>
        <w:numPr>
          <w:ilvl w:val="0"/>
          <w:numId w:val="25"/>
        </w:numPr>
        <w:ind w:left="0" w:firstLine="0"/>
        <w:jc w:val="both"/>
      </w:pPr>
      <w:r>
        <w:t>ограниченост</w:t>
      </w:r>
      <w:r w:rsidR="009F76EB" w:rsidRPr="00E156F6">
        <w:t xml:space="preserve"> </w:t>
      </w:r>
      <w:r>
        <w:t>капацитета</w:t>
      </w:r>
      <w:r w:rsidR="009F76EB" w:rsidRPr="00E156F6">
        <w:t xml:space="preserve"> </w:t>
      </w:r>
      <w:r>
        <w:t>преноса</w:t>
      </w:r>
      <w:r w:rsidR="009F76EB" w:rsidRPr="00E156F6">
        <w:t xml:space="preserve">. </w:t>
      </w:r>
    </w:p>
    <w:p w:rsidR="009F76EB" w:rsidRPr="00E156F6" w:rsidRDefault="00433739" w:rsidP="000120D8">
      <w:pPr>
        <w:jc w:val="both"/>
        <w:rPr>
          <w:lang w:val="nb-NO"/>
        </w:rPr>
      </w:pPr>
      <w:r>
        <w:rPr>
          <w:lang w:val="nb-NO"/>
        </w:rPr>
        <w:t>Својом</w:t>
      </w:r>
      <w:r w:rsidR="009F76EB" w:rsidRPr="00E156F6">
        <w:rPr>
          <w:lang w:val="nb-NO"/>
        </w:rPr>
        <w:t xml:space="preserve"> </w:t>
      </w:r>
      <w:r>
        <w:rPr>
          <w:lang w:val="nb-NO"/>
        </w:rPr>
        <w:t>ниском</w:t>
      </w:r>
      <w:r w:rsidR="009F76EB" w:rsidRPr="00E156F6">
        <w:rPr>
          <w:lang w:val="nb-NO"/>
        </w:rPr>
        <w:t xml:space="preserve"> </w:t>
      </w:r>
      <w:r>
        <w:rPr>
          <w:lang w:val="nb-NO"/>
        </w:rPr>
        <w:t>ценом</w:t>
      </w:r>
      <w:r w:rsidR="009F76EB" w:rsidRPr="00E156F6">
        <w:rPr>
          <w:lang w:val="nb-NO"/>
        </w:rPr>
        <w:t xml:space="preserve"> </w:t>
      </w:r>
      <w:r>
        <w:rPr>
          <w:lang w:val="nb-NO"/>
        </w:rPr>
        <w:t>и</w:t>
      </w:r>
      <w:r w:rsidR="009F76EB" w:rsidRPr="00E156F6">
        <w:rPr>
          <w:lang w:val="nb-NO"/>
        </w:rPr>
        <w:t xml:space="preserve"> </w:t>
      </w:r>
      <w:r>
        <w:rPr>
          <w:lang w:val="nb-NO"/>
        </w:rPr>
        <w:t>огромним</w:t>
      </w:r>
      <w:r w:rsidR="009F76EB" w:rsidRPr="00E156F6">
        <w:rPr>
          <w:lang w:val="nb-NO"/>
        </w:rPr>
        <w:t xml:space="preserve"> </w:t>
      </w:r>
      <w:r>
        <w:rPr>
          <w:lang w:val="nb-NO"/>
        </w:rPr>
        <w:t>пропусним</w:t>
      </w:r>
      <w:r w:rsidR="009F76EB" w:rsidRPr="00E156F6">
        <w:rPr>
          <w:lang w:val="nb-NO"/>
        </w:rPr>
        <w:t xml:space="preserve"> </w:t>
      </w:r>
      <w:r>
        <w:rPr>
          <w:lang w:val="nb-NO"/>
        </w:rPr>
        <w:t>моћима</w:t>
      </w:r>
      <w:r w:rsidR="009F76EB" w:rsidRPr="00E156F6">
        <w:rPr>
          <w:lang w:val="nb-NO"/>
        </w:rPr>
        <w:t xml:space="preserve"> </w:t>
      </w:r>
      <w:r>
        <w:rPr>
          <w:lang w:val="nb-NO"/>
        </w:rPr>
        <w:t>нова</w:t>
      </w:r>
      <w:r w:rsidR="009F76EB" w:rsidRPr="00E156F6">
        <w:rPr>
          <w:lang w:val="nb-NO"/>
        </w:rPr>
        <w:t xml:space="preserve">, </w:t>
      </w:r>
      <w:r>
        <w:rPr>
          <w:lang w:val="nb-NO"/>
        </w:rPr>
        <w:t>дигитална</w:t>
      </w:r>
      <w:r w:rsidR="009F76EB" w:rsidRPr="00E156F6">
        <w:rPr>
          <w:lang w:val="nb-NO"/>
        </w:rPr>
        <w:t xml:space="preserve"> </w:t>
      </w:r>
      <w:r>
        <w:rPr>
          <w:lang w:val="nb-NO"/>
        </w:rPr>
        <w:t>технологија</w:t>
      </w:r>
      <w:r w:rsidR="009F76EB" w:rsidRPr="00E156F6">
        <w:rPr>
          <w:lang w:val="nb-NO"/>
        </w:rPr>
        <w:t xml:space="preserve"> </w:t>
      </w:r>
      <w:r>
        <w:rPr>
          <w:lang w:val="nb-NO"/>
        </w:rPr>
        <w:t>отклања</w:t>
      </w:r>
      <w:r w:rsidR="009F76EB" w:rsidRPr="00E156F6">
        <w:rPr>
          <w:lang w:val="nb-NO"/>
        </w:rPr>
        <w:t xml:space="preserve"> </w:t>
      </w:r>
      <w:r>
        <w:rPr>
          <w:lang w:val="nb-NO"/>
        </w:rPr>
        <w:t>управо</w:t>
      </w:r>
      <w:r w:rsidR="009F76EB" w:rsidRPr="00E156F6">
        <w:rPr>
          <w:lang w:val="nb-NO"/>
        </w:rPr>
        <w:t xml:space="preserve"> </w:t>
      </w:r>
      <w:r>
        <w:rPr>
          <w:lang w:val="nb-NO"/>
        </w:rPr>
        <w:t>ове</w:t>
      </w:r>
      <w:r w:rsidR="009F76EB" w:rsidRPr="00E156F6">
        <w:rPr>
          <w:lang w:val="nb-NO"/>
        </w:rPr>
        <w:t xml:space="preserve"> </w:t>
      </w:r>
      <w:r>
        <w:rPr>
          <w:lang w:val="nb-NO"/>
        </w:rPr>
        <w:t>проблеме</w:t>
      </w:r>
      <w:r w:rsidR="009F76EB" w:rsidRPr="00E156F6">
        <w:rPr>
          <w:lang w:val="nb-NO"/>
        </w:rPr>
        <w:t xml:space="preserve">. </w:t>
      </w:r>
      <w:r>
        <w:rPr>
          <w:lang w:val="nb-NO"/>
        </w:rPr>
        <w:t>Међутим</w:t>
      </w:r>
      <w:r w:rsidR="009F76EB" w:rsidRPr="00E156F6">
        <w:rPr>
          <w:lang w:val="nb-NO"/>
        </w:rPr>
        <w:t xml:space="preserve">, </w:t>
      </w:r>
      <w:r>
        <w:rPr>
          <w:lang w:val="nb-NO"/>
        </w:rPr>
        <w:t>са</w:t>
      </w:r>
      <w:r w:rsidR="009F76EB" w:rsidRPr="00E156F6">
        <w:rPr>
          <w:lang w:val="nb-NO"/>
        </w:rPr>
        <w:t xml:space="preserve"> </w:t>
      </w:r>
      <w:r>
        <w:rPr>
          <w:lang w:val="nb-NO"/>
        </w:rPr>
        <w:t>развојем</w:t>
      </w:r>
      <w:r w:rsidR="009F76EB" w:rsidRPr="00E156F6">
        <w:rPr>
          <w:lang w:val="nb-NO"/>
        </w:rPr>
        <w:t xml:space="preserve"> </w:t>
      </w:r>
      <w:r>
        <w:rPr>
          <w:lang w:val="nb-NO"/>
        </w:rPr>
        <w:t>мултимедије</w:t>
      </w:r>
      <w:r w:rsidR="009F76EB" w:rsidRPr="00E156F6">
        <w:rPr>
          <w:lang w:val="nb-NO"/>
        </w:rPr>
        <w:t xml:space="preserve">, </w:t>
      </w:r>
      <w:r>
        <w:rPr>
          <w:lang w:val="nb-NO"/>
        </w:rPr>
        <w:t>појављују</w:t>
      </w:r>
      <w:r w:rsidR="009F76EB" w:rsidRPr="00E156F6">
        <w:rPr>
          <w:lang w:val="nb-NO"/>
        </w:rPr>
        <w:t xml:space="preserve"> </w:t>
      </w:r>
      <w:r>
        <w:rPr>
          <w:lang w:val="nb-NO"/>
        </w:rPr>
        <w:t>се</w:t>
      </w:r>
      <w:r w:rsidR="009F76EB" w:rsidRPr="00E156F6">
        <w:rPr>
          <w:lang w:val="nb-NO"/>
        </w:rPr>
        <w:t xml:space="preserve"> </w:t>
      </w:r>
      <w:r>
        <w:rPr>
          <w:lang w:val="nb-NO"/>
        </w:rPr>
        <w:t>нова</w:t>
      </w:r>
      <w:r w:rsidR="009F76EB" w:rsidRPr="00E156F6">
        <w:rPr>
          <w:lang w:val="nb-NO"/>
        </w:rPr>
        <w:t xml:space="preserve"> </w:t>
      </w:r>
      <w:r>
        <w:rPr>
          <w:lang w:val="nb-NO"/>
        </w:rPr>
        <w:t>страховања</w:t>
      </w:r>
      <w:r w:rsidR="009F76EB" w:rsidRPr="00E156F6">
        <w:rPr>
          <w:lang w:val="nb-NO"/>
        </w:rPr>
        <w:t xml:space="preserve">. </w:t>
      </w:r>
      <w:r>
        <w:rPr>
          <w:lang w:val="nb-NO"/>
        </w:rPr>
        <w:t>Немогућност</w:t>
      </w:r>
      <w:r w:rsidR="009F76EB" w:rsidRPr="00E156F6">
        <w:rPr>
          <w:lang w:val="nb-NO"/>
        </w:rPr>
        <w:t xml:space="preserve"> </w:t>
      </w:r>
      <w:r>
        <w:rPr>
          <w:lang w:val="nb-NO"/>
        </w:rPr>
        <w:t>међународне</w:t>
      </w:r>
      <w:r w:rsidR="009F76EB" w:rsidRPr="00E156F6">
        <w:rPr>
          <w:lang w:val="nb-NO"/>
        </w:rPr>
        <w:t xml:space="preserve"> </w:t>
      </w:r>
      <w:r>
        <w:rPr>
          <w:lang w:val="nb-NO"/>
        </w:rPr>
        <w:t>заједнице</w:t>
      </w:r>
      <w:r w:rsidR="009F76EB" w:rsidRPr="00E156F6">
        <w:rPr>
          <w:lang w:val="nb-NO"/>
        </w:rPr>
        <w:t xml:space="preserve">, </w:t>
      </w:r>
      <w:r>
        <w:rPr>
          <w:lang w:val="nb-NO"/>
        </w:rPr>
        <w:t>а</w:t>
      </w:r>
      <w:r w:rsidR="009F76EB" w:rsidRPr="00E156F6">
        <w:rPr>
          <w:lang w:val="nb-NO"/>
        </w:rPr>
        <w:t xml:space="preserve"> </w:t>
      </w:r>
      <w:r>
        <w:rPr>
          <w:lang w:val="nb-NO"/>
        </w:rPr>
        <w:t>нарочито</w:t>
      </w:r>
      <w:r w:rsidR="009F76EB" w:rsidRPr="00E156F6">
        <w:rPr>
          <w:lang w:val="nb-NO"/>
        </w:rPr>
        <w:t xml:space="preserve"> </w:t>
      </w:r>
      <w:r>
        <w:rPr>
          <w:lang w:val="nb-NO"/>
        </w:rPr>
        <w:t>слободних</w:t>
      </w:r>
      <w:r w:rsidR="009F76EB" w:rsidRPr="00E156F6">
        <w:rPr>
          <w:lang w:val="nb-NO"/>
        </w:rPr>
        <w:t xml:space="preserve"> </w:t>
      </w:r>
      <w:r>
        <w:rPr>
          <w:lang w:val="nb-NO"/>
        </w:rPr>
        <w:t>тржишта</w:t>
      </w:r>
      <w:r w:rsidR="009F76EB" w:rsidRPr="00E156F6">
        <w:rPr>
          <w:lang w:val="nb-NO"/>
        </w:rPr>
        <w:t xml:space="preserve"> </w:t>
      </w:r>
      <w:r>
        <w:rPr>
          <w:lang w:val="nb-NO"/>
        </w:rPr>
        <w:t>да</w:t>
      </w:r>
      <w:r w:rsidR="009F76EB" w:rsidRPr="00E156F6">
        <w:rPr>
          <w:lang w:val="nb-NO"/>
        </w:rPr>
        <w:t xml:space="preserve"> </w:t>
      </w:r>
      <w:r>
        <w:rPr>
          <w:lang w:val="nb-NO"/>
        </w:rPr>
        <w:t>регулишу</w:t>
      </w:r>
      <w:r w:rsidR="009F76EB" w:rsidRPr="00E156F6">
        <w:rPr>
          <w:lang w:val="nb-NO"/>
        </w:rPr>
        <w:t xml:space="preserve"> </w:t>
      </w:r>
      <w:r>
        <w:rPr>
          <w:lang w:val="nb-NO"/>
        </w:rPr>
        <w:t>Интернет</w:t>
      </w:r>
      <w:r w:rsidR="009F76EB" w:rsidRPr="00E156F6">
        <w:rPr>
          <w:lang w:val="nb-NO"/>
        </w:rPr>
        <w:t xml:space="preserve"> </w:t>
      </w:r>
      <w:r>
        <w:rPr>
          <w:lang w:val="nb-NO"/>
        </w:rPr>
        <w:t>открила</w:t>
      </w:r>
      <w:r w:rsidR="009F76EB" w:rsidRPr="00E156F6">
        <w:rPr>
          <w:lang w:val="nb-NO"/>
        </w:rPr>
        <w:t xml:space="preserve"> </w:t>
      </w:r>
      <w:r>
        <w:rPr>
          <w:lang w:val="nb-NO"/>
        </w:rPr>
        <w:t>је</w:t>
      </w:r>
      <w:r w:rsidR="009F76EB" w:rsidRPr="00E156F6">
        <w:rPr>
          <w:lang w:val="nb-NO"/>
        </w:rPr>
        <w:t xml:space="preserve"> </w:t>
      </w:r>
      <w:r>
        <w:rPr>
          <w:lang w:val="nb-NO"/>
        </w:rPr>
        <w:t>и</w:t>
      </w:r>
      <w:r w:rsidR="009F76EB" w:rsidRPr="00E156F6">
        <w:rPr>
          <w:lang w:val="nb-NO"/>
        </w:rPr>
        <w:t xml:space="preserve"> </w:t>
      </w:r>
      <w:r>
        <w:rPr>
          <w:lang w:val="nb-NO"/>
        </w:rPr>
        <w:t>чињеницу</w:t>
      </w:r>
      <w:r w:rsidR="009F76EB" w:rsidRPr="00E156F6">
        <w:rPr>
          <w:lang w:val="nb-NO"/>
        </w:rPr>
        <w:t xml:space="preserve"> </w:t>
      </w:r>
      <w:r>
        <w:rPr>
          <w:lang w:val="nb-NO"/>
        </w:rPr>
        <w:t>да</w:t>
      </w:r>
      <w:r w:rsidR="009F76EB" w:rsidRPr="00E156F6">
        <w:rPr>
          <w:lang w:val="nb-NO"/>
        </w:rPr>
        <w:t xml:space="preserve"> </w:t>
      </w:r>
      <w:r>
        <w:rPr>
          <w:lang w:val="nb-NO"/>
        </w:rPr>
        <w:t>се</w:t>
      </w:r>
      <w:r w:rsidR="009F76EB" w:rsidRPr="00E156F6">
        <w:rPr>
          <w:lang w:val="nb-NO"/>
        </w:rPr>
        <w:t xml:space="preserve"> </w:t>
      </w:r>
      <w:r>
        <w:rPr>
          <w:lang w:val="nb-NO"/>
        </w:rPr>
        <w:t>озбиљна</w:t>
      </w:r>
      <w:r w:rsidR="009F76EB" w:rsidRPr="00E156F6">
        <w:rPr>
          <w:lang w:val="nb-NO"/>
        </w:rPr>
        <w:t xml:space="preserve"> </w:t>
      </w:r>
      <w:r>
        <w:rPr>
          <w:lang w:val="nb-NO"/>
        </w:rPr>
        <w:t>питања</w:t>
      </w:r>
      <w:r w:rsidR="009F76EB" w:rsidRPr="00E156F6">
        <w:rPr>
          <w:lang w:val="nb-NO"/>
        </w:rPr>
        <w:t xml:space="preserve"> </w:t>
      </w:r>
      <w:r>
        <w:rPr>
          <w:lang w:val="nb-NO"/>
        </w:rPr>
        <w:t>и</w:t>
      </w:r>
      <w:r w:rsidR="009F76EB" w:rsidRPr="00E156F6">
        <w:rPr>
          <w:lang w:val="nb-NO"/>
        </w:rPr>
        <w:t xml:space="preserve"> </w:t>
      </w:r>
      <w:r>
        <w:rPr>
          <w:lang w:val="nb-NO"/>
        </w:rPr>
        <w:t>проблеми</w:t>
      </w:r>
      <w:r w:rsidR="009F76EB" w:rsidRPr="00E156F6">
        <w:rPr>
          <w:lang w:val="nb-NO"/>
        </w:rPr>
        <w:t xml:space="preserve">, </w:t>
      </w:r>
      <w:r>
        <w:rPr>
          <w:lang w:val="nb-NO"/>
        </w:rPr>
        <w:t>на</w:t>
      </w:r>
      <w:r w:rsidR="009F76EB" w:rsidRPr="00E156F6">
        <w:rPr>
          <w:lang w:val="nb-NO"/>
        </w:rPr>
        <w:t xml:space="preserve"> </w:t>
      </w:r>
      <w:r>
        <w:rPr>
          <w:lang w:val="nb-NO"/>
        </w:rPr>
        <w:t>почетку</w:t>
      </w:r>
      <w:r w:rsidR="009F76EB" w:rsidRPr="00E156F6">
        <w:rPr>
          <w:lang w:val="nb-NO"/>
        </w:rPr>
        <w:t xml:space="preserve"> XX</w:t>
      </w:r>
      <w:r w:rsidR="004D1B28">
        <w:rPr>
          <w:lang w:val="sr-Cyrl-RS"/>
        </w:rPr>
        <w:t>I</w:t>
      </w:r>
      <w:r w:rsidR="009F76EB" w:rsidRPr="00E156F6">
        <w:rPr>
          <w:lang w:val="nb-NO"/>
        </w:rPr>
        <w:t xml:space="preserve"> </w:t>
      </w:r>
      <w:r>
        <w:rPr>
          <w:lang w:val="nb-NO"/>
        </w:rPr>
        <w:t>века</w:t>
      </w:r>
      <w:r w:rsidR="009F76EB" w:rsidRPr="00E156F6">
        <w:rPr>
          <w:lang w:val="nb-NO"/>
        </w:rPr>
        <w:t xml:space="preserve">,  </w:t>
      </w:r>
      <w:r>
        <w:rPr>
          <w:lang w:val="nb-NO"/>
        </w:rPr>
        <w:t>појављују</w:t>
      </w:r>
      <w:r w:rsidR="009F76EB" w:rsidRPr="00E156F6">
        <w:rPr>
          <w:lang w:val="nb-NO"/>
        </w:rPr>
        <w:t xml:space="preserve"> </w:t>
      </w:r>
      <w:r>
        <w:rPr>
          <w:lang w:val="nb-NO"/>
        </w:rPr>
        <w:t>у</w:t>
      </w:r>
      <w:r w:rsidR="009F76EB" w:rsidRPr="00E156F6">
        <w:rPr>
          <w:lang w:val="nb-NO"/>
        </w:rPr>
        <w:t xml:space="preserve"> </w:t>
      </w:r>
      <w:r>
        <w:rPr>
          <w:lang w:val="nb-NO"/>
        </w:rPr>
        <w:t>области</w:t>
      </w:r>
      <w:r w:rsidR="009F76EB" w:rsidRPr="00E156F6">
        <w:rPr>
          <w:lang w:val="nb-NO"/>
        </w:rPr>
        <w:t xml:space="preserve"> </w:t>
      </w:r>
      <w:r>
        <w:rPr>
          <w:lang w:val="nb-NO"/>
        </w:rPr>
        <w:t>регулације</w:t>
      </w:r>
      <w:r w:rsidR="009F76EB" w:rsidRPr="00E156F6">
        <w:rPr>
          <w:lang w:val="nb-NO"/>
        </w:rPr>
        <w:t xml:space="preserve"> </w:t>
      </w:r>
      <w:r>
        <w:rPr>
          <w:lang w:val="nb-NO"/>
        </w:rPr>
        <w:t>нових</w:t>
      </w:r>
      <w:r w:rsidR="009F76EB" w:rsidRPr="00E156F6">
        <w:rPr>
          <w:lang w:val="nb-NO"/>
        </w:rPr>
        <w:t xml:space="preserve"> </w:t>
      </w:r>
      <w:r>
        <w:rPr>
          <w:lang w:val="nb-NO"/>
        </w:rPr>
        <w:t>технологија</w:t>
      </w:r>
      <w:r w:rsidR="009F76EB" w:rsidRPr="00E156F6">
        <w:rPr>
          <w:lang w:val="nb-NO"/>
        </w:rPr>
        <w:t xml:space="preserve"> </w:t>
      </w:r>
      <w:r>
        <w:rPr>
          <w:lang w:val="nb-NO"/>
        </w:rPr>
        <w:t>и</w:t>
      </w:r>
      <w:r w:rsidR="009F76EB" w:rsidRPr="00E156F6">
        <w:rPr>
          <w:lang w:val="nb-NO"/>
        </w:rPr>
        <w:t xml:space="preserve"> </w:t>
      </w:r>
      <w:r>
        <w:rPr>
          <w:lang w:val="nb-NO"/>
        </w:rPr>
        <w:t>њиховог</w:t>
      </w:r>
      <w:r w:rsidR="009F76EB" w:rsidRPr="00E156F6">
        <w:rPr>
          <w:lang w:val="nb-NO"/>
        </w:rPr>
        <w:t xml:space="preserve"> </w:t>
      </w:r>
      <w:r>
        <w:rPr>
          <w:lang w:val="nb-NO"/>
        </w:rPr>
        <w:t>слободног</w:t>
      </w:r>
      <w:r w:rsidR="009F76EB" w:rsidRPr="00E156F6">
        <w:rPr>
          <w:lang w:val="nb-NO"/>
        </w:rPr>
        <w:t xml:space="preserve"> </w:t>
      </w:r>
      <w:r>
        <w:rPr>
          <w:lang w:val="nb-NO"/>
        </w:rPr>
        <w:t>или</w:t>
      </w:r>
      <w:r w:rsidR="009F76EB" w:rsidRPr="00E156F6">
        <w:rPr>
          <w:lang w:val="nb-NO"/>
        </w:rPr>
        <w:t xml:space="preserve"> </w:t>
      </w:r>
      <w:r>
        <w:rPr>
          <w:lang w:val="nb-NO"/>
        </w:rPr>
        <w:t>ограниченог</w:t>
      </w:r>
      <w:r w:rsidR="009F76EB" w:rsidRPr="00E156F6">
        <w:rPr>
          <w:lang w:val="nb-NO"/>
        </w:rPr>
        <w:t xml:space="preserve"> </w:t>
      </w:r>
      <w:r>
        <w:rPr>
          <w:lang w:val="nb-NO"/>
        </w:rPr>
        <w:t>развоја</w:t>
      </w:r>
      <w:r w:rsidR="009F76EB" w:rsidRPr="00E156F6">
        <w:rPr>
          <w:lang w:val="nb-NO"/>
        </w:rPr>
        <w:t xml:space="preserve">. </w:t>
      </w:r>
      <w:r>
        <w:rPr>
          <w:lang w:val="nb-NO"/>
        </w:rPr>
        <w:t>На</w:t>
      </w:r>
      <w:r w:rsidR="009F76EB" w:rsidRPr="00E156F6">
        <w:rPr>
          <w:lang w:val="nb-NO"/>
        </w:rPr>
        <w:t xml:space="preserve"> </w:t>
      </w:r>
      <w:r>
        <w:rPr>
          <w:lang w:val="nb-NO"/>
        </w:rPr>
        <w:t>самом</w:t>
      </w:r>
      <w:r w:rsidR="009F76EB" w:rsidRPr="00E156F6">
        <w:rPr>
          <w:lang w:val="nb-NO"/>
        </w:rPr>
        <w:t xml:space="preserve"> </w:t>
      </w:r>
      <w:r>
        <w:rPr>
          <w:lang w:val="nb-NO"/>
        </w:rPr>
        <w:t>почетку</w:t>
      </w:r>
      <w:r w:rsidR="009F76EB" w:rsidRPr="00E156F6">
        <w:rPr>
          <w:lang w:val="nb-NO"/>
        </w:rPr>
        <w:t xml:space="preserve"> </w:t>
      </w:r>
      <w:r>
        <w:rPr>
          <w:lang w:val="nb-NO"/>
        </w:rPr>
        <w:t>треће</w:t>
      </w:r>
      <w:r w:rsidR="009F76EB" w:rsidRPr="00E156F6">
        <w:rPr>
          <w:lang w:val="nb-NO"/>
        </w:rPr>
        <w:t xml:space="preserve"> </w:t>
      </w:r>
      <w:r>
        <w:rPr>
          <w:lang w:val="nb-NO"/>
        </w:rPr>
        <w:t>револуције</w:t>
      </w:r>
      <w:r w:rsidR="009F76EB" w:rsidRPr="00E156F6">
        <w:rPr>
          <w:lang w:val="nb-NO"/>
        </w:rPr>
        <w:t xml:space="preserve"> </w:t>
      </w:r>
      <w:r>
        <w:rPr>
          <w:lang w:val="nb-NO"/>
        </w:rPr>
        <w:t>у</w:t>
      </w:r>
      <w:r w:rsidR="009F76EB" w:rsidRPr="00E156F6">
        <w:rPr>
          <w:lang w:val="nb-NO"/>
        </w:rPr>
        <w:t xml:space="preserve"> </w:t>
      </w:r>
      <w:r>
        <w:rPr>
          <w:lang w:val="nb-NO"/>
        </w:rPr>
        <w:t>комуникацијама</w:t>
      </w:r>
      <w:r w:rsidR="009F76EB" w:rsidRPr="00E156F6">
        <w:rPr>
          <w:lang w:val="nb-NO"/>
        </w:rPr>
        <w:t xml:space="preserve">, </w:t>
      </w:r>
      <w:r>
        <w:rPr>
          <w:lang w:val="nb-NO"/>
        </w:rPr>
        <w:t>тржишни</w:t>
      </w:r>
      <w:r w:rsidR="009F76EB" w:rsidRPr="00E156F6">
        <w:rPr>
          <w:lang w:val="nb-NO"/>
        </w:rPr>
        <w:t xml:space="preserve"> </w:t>
      </w:r>
      <w:r>
        <w:rPr>
          <w:lang w:val="nb-NO"/>
        </w:rPr>
        <w:t>амбијент</w:t>
      </w:r>
      <w:r w:rsidR="009F76EB" w:rsidRPr="00E156F6">
        <w:rPr>
          <w:lang w:val="nb-NO"/>
        </w:rPr>
        <w:t xml:space="preserve"> </w:t>
      </w:r>
      <w:r>
        <w:rPr>
          <w:lang w:val="nb-NO"/>
        </w:rPr>
        <w:t>је</w:t>
      </w:r>
      <w:r w:rsidR="009F76EB" w:rsidRPr="00E156F6">
        <w:rPr>
          <w:lang w:val="nb-NO"/>
        </w:rPr>
        <w:t xml:space="preserve">, </w:t>
      </w:r>
      <w:r>
        <w:rPr>
          <w:lang w:val="nb-NO"/>
        </w:rPr>
        <w:t>још</w:t>
      </w:r>
      <w:r w:rsidR="009F76EB" w:rsidRPr="00E156F6">
        <w:rPr>
          <w:lang w:val="nb-NO"/>
        </w:rPr>
        <w:t xml:space="preserve"> </w:t>
      </w:r>
      <w:r>
        <w:rPr>
          <w:lang w:val="nb-NO"/>
        </w:rPr>
        <w:t>увек</w:t>
      </w:r>
      <w:r w:rsidR="009F76EB" w:rsidRPr="00E156F6">
        <w:rPr>
          <w:lang w:val="nb-NO"/>
        </w:rPr>
        <w:t xml:space="preserve">, </w:t>
      </w:r>
      <w:r>
        <w:rPr>
          <w:lang w:val="nb-NO"/>
        </w:rPr>
        <w:t>недовољно</w:t>
      </w:r>
      <w:r w:rsidR="009F76EB" w:rsidRPr="00E156F6">
        <w:rPr>
          <w:lang w:val="nb-NO"/>
        </w:rPr>
        <w:t xml:space="preserve"> </w:t>
      </w:r>
      <w:r>
        <w:rPr>
          <w:lang w:val="nb-NO"/>
        </w:rPr>
        <w:t>развијен</w:t>
      </w:r>
      <w:r w:rsidR="009F76EB" w:rsidRPr="00E156F6">
        <w:rPr>
          <w:lang w:val="nb-NO"/>
        </w:rPr>
        <w:t xml:space="preserve"> </w:t>
      </w:r>
      <w:r>
        <w:rPr>
          <w:lang w:val="nb-NO"/>
        </w:rPr>
        <w:t>да</w:t>
      </w:r>
      <w:r w:rsidR="009F76EB" w:rsidRPr="00E156F6">
        <w:rPr>
          <w:lang w:val="nb-NO"/>
        </w:rPr>
        <w:t xml:space="preserve"> </w:t>
      </w:r>
      <w:r>
        <w:rPr>
          <w:lang w:val="nb-NO"/>
        </w:rPr>
        <w:t>би</w:t>
      </w:r>
      <w:r w:rsidR="009F76EB" w:rsidRPr="00E156F6">
        <w:rPr>
          <w:lang w:val="nb-NO"/>
        </w:rPr>
        <w:t xml:space="preserve"> </w:t>
      </w:r>
      <w:r>
        <w:rPr>
          <w:lang w:val="nb-NO"/>
        </w:rPr>
        <w:t>се</w:t>
      </w:r>
      <w:r w:rsidR="009F76EB" w:rsidRPr="00E156F6">
        <w:rPr>
          <w:lang w:val="nb-NO"/>
        </w:rPr>
        <w:t xml:space="preserve"> </w:t>
      </w:r>
      <w:r>
        <w:rPr>
          <w:lang w:val="nb-NO"/>
        </w:rPr>
        <w:t>лако</w:t>
      </w:r>
      <w:r w:rsidR="009F76EB" w:rsidRPr="00E156F6">
        <w:rPr>
          <w:lang w:val="nb-NO"/>
        </w:rPr>
        <w:t xml:space="preserve"> </w:t>
      </w:r>
      <w:r>
        <w:rPr>
          <w:lang w:val="nb-NO"/>
        </w:rPr>
        <w:t>сагледао</w:t>
      </w:r>
      <w:r w:rsidR="009F76EB" w:rsidRPr="00E156F6">
        <w:rPr>
          <w:lang w:val="nb-NO"/>
        </w:rPr>
        <w:t xml:space="preserve"> </w:t>
      </w:r>
      <w:r>
        <w:rPr>
          <w:lang w:val="nb-NO"/>
        </w:rPr>
        <w:t>одговор</w:t>
      </w:r>
      <w:r w:rsidR="009F76EB" w:rsidRPr="00E156F6">
        <w:rPr>
          <w:lang w:val="nb-NO"/>
        </w:rPr>
        <w:t xml:space="preserve"> </w:t>
      </w:r>
      <w:r>
        <w:rPr>
          <w:lang w:val="nb-NO"/>
        </w:rPr>
        <w:t>на</w:t>
      </w:r>
      <w:r w:rsidR="009F76EB" w:rsidRPr="00E156F6">
        <w:rPr>
          <w:lang w:val="nb-NO"/>
        </w:rPr>
        <w:t xml:space="preserve"> </w:t>
      </w:r>
      <w:r>
        <w:rPr>
          <w:lang w:val="nb-NO"/>
        </w:rPr>
        <w:t>актуелну</w:t>
      </w:r>
      <w:r w:rsidR="009F76EB" w:rsidRPr="00E156F6">
        <w:rPr>
          <w:lang w:val="nb-NO"/>
        </w:rPr>
        <w:t xml:space="preserve"> </w:t>
      </w:r>
      <w:r>
        <w:rPr>
          <w:lang w:val="nb-NO"/>
        </w:rPr>
        <w:t>дилему</w:t>
      </w:r>
      <w:r w:rsidR="009F76EB" w:rsidRPr="00E156F6">
        <w:rPr>
          <w:lang w:val="nb-NO"/>
        </w:rPr>
        <w:t xml:space="preserve">: </w:t>
      </w:r>
      <w:r>
        <w:rPr>
          <w:lang w:val="nb-NO"/>
        </w:rPr>
        <w:t>слободан</w:t>
      </w:r>
      <w:r w:rsidR="009F76EB" w:rsidRPr="00E156F6">
        <w:rPr>
          <w:lang w:val="nb-NO"/>
        </w:rPr>
        <w:t xml:space="preserve">, </w:t>
      </w:r>
      <w:r>
        <w:rPr>
          <w:lang w:val="nb-NO"/>
        </w:rPr>
        <w:t>или</w:t>
      </w:r>
      <w:r w:rsidR="009F76EB" w:rsidRPr="00E156F6">
        <w:rPr>
          <w:lang w:val="nb-NO"/>
        </w:rPr>
        <w:t xml:space="preserve"> </w:t>
      </w:r>
      <w:r>
        <w:rPr>
          <w:lang w:val="nb-NO"/>
        </w:rPr>
        <w:t>ограничен</w:t>
      </w:r>
      <w:r w:rsidR="009F76EB" w:rsidRPr="00E156F6">
        <w:rPr>
          <w:lang w:val="nb-NO"/>
        </w:rPr>
        <w:t xml:space="preserve"> </w:t>
      </w:r>
      <w:r>
        <w:rPr>
          <w:lang w:val="nb-NO"/>
        </w:rPr>
        <w:t>развој</w:t>
      </w:r>
      <w:r w:rsidR="009F76EB" w:rsidRPr="00E156F6">
        <w:rPr>
          <w:lang w:val="nb-NO"/>
        </w:rPr>
        <w:t xml:space="preserve">?  </w:t>
      </w:r>
    </w:p>
    <w:p w:rsidR="009F76EB" w:rsidRPr="00E156F6" w:rsidRDefault="00433739" w:rsidP="000120D8">
      <w:pPr>
        <w:jc w:val="both"/>
      </w:pPr>
      <w:r>
        <w:rPr>
          <w:lang w:val="nb-NO"/>
        </w:rPr>
        <w:t>Већина</w:t>
      </w:r>
      <w:r w:rsidR="009F76EB" w:rsidRPr="00E156F6">
        <w:rPr>
          <w:lang w:val="nb-NO"/>
        </w:rPr>
        <w:t xml:space="preserve"> </w:t>
      </w:r>
      <w:r>
        <w:rPr>
          <w:lang w:val="nb-NO"/>
        </w:rPr>
        <w:t>светских</w:t>
      </w:r>
      <w:r w:rsidR="009F76EB" w:rsidRPr="00E156F6">
        <w:rPr>
          <w:lang w:val="nb-NO"/>
        </w:rPr>
        <w:t xml:space="preserve"> </w:t>
      </w:r>
      <w:r>
        <w:rPr>
          <w:lang w:val="nb-NO"/>
        </w:rPr>
        <w:t>влада</w:t>
      </w:r>
      <w:r w:rsidR="009F76EB" w:rsidRPr="00E156F6">
        <w:rPr>
          <w:lang w:val="nb-NO"/>
        </w:rPr>
        <w:t xml:space="preserve"> </w:t>
      </w:r>
      <w:r>
        <w:rPr>
          <w:lang w:val="nb-NO"/>
        </w:rPr>
        <w:t>сматра</w:t>
      </w:r>
      <w:r w:rsidR="009F76EB" w:rsidRPr="00E156F6">
        <w:rPr>
          <w:lang w:val="nb-NO"/>
        </w:rPr>
        <w:t xml:space="preserve"> </w:t>
      </w:r>
      <w:r>
        <w:rPr>
          <w:lang w:val="nb-NO"/>
        </w:rPr>
        <w:t>да</w:t>
      </w:r>
      <w:r w:rsidR="009F76EB" w:rsidRPr="00E156F6">
        <w:rPr>
          <w:lang w:val="nb-NO"/>
        </w:rPr>
        <w:t xml:space="preserve"> </w:t>
      </w:r>
      <w:r>
        <w:rPr>
          <w:lang w:val="nb-NO"/>
        </w:rPr>
        <w:t>је</w:t>
      </w:r>
      <w:r w:rsidR="009F76EB" w:rsidRPr="00E156F6">
        <w:rPr>
          <w:lang w:val="nb-NO"/>
        </w:rPr>
        <w:t xml:space="preserve"> </w:t>
      </w:r>
      <w:r>
        <w:rPr>
          <w:lang w:val="nb-NO"/>
        </w:rPr>
        <w:t>регулација</w:t>
      </w:r>
      <w:r w:rsidR="009F76EB" w:rsidRPr="00E156F6">
        <w:rPr>
          <w:lang w:val="nb-NO"/>
        </w:rPr>
        <w:t xml:space="preserve"> </w:t>
      </w:r>
      <w:r>
        <w:rPr>
          <w:lang w:val="nb-NO"/>
        </w:rPr>
        <w:t>сектора</w:t>
      </w:r>
      <w:r w:rsidR="009F76EB" w:rsidRPr="00E156F6">
        <w:rPr>
          <w:lang w:val="nb-NO"/>
        </w:rPr>
        <w:t xml:space="preserve"> </w:t>
      </w:r>
      <w:r>
        <w:rPr>
          <w:lang w:val="nb-NO"/>
        </w:rPr>
        <w:t>информацијских</w:t>
      </w:r>
      <w:r w:rsidR="009F76EB" w:rsidRPr="00E156F6">
        <w:rPr>
          <w:lang w:val="nb-NO"/>
        </w:rPr>
        <w:t xml:space="preserve"> </w:t>
      </w:r>
      <w:r>
        <w:rPr>
          <w:lang w:val="nb-NO"/>
        </w:rPr>
        <w:t>услуга</w:t>
      </w:r>
      <w:r w:rsidR="009F76EB" w:rsidRPr="00E156F6">
        <w:rPr>
          <w:lang w:val="nb-NO"/>
        </w:rPr>
        <w:t xml:space="preserve"> </w:t>
      </w:r>
      <w:r>
        <w:rPr>
          <w:lang w:val="nb-NO"/>
        </w:rPr>
        <w:t>које</w:t>
      </w:r>
      <w:r w:rsidR="009F76EB" w:rsidRPr="00E156F6">
        <w:rPr>
          <w:lang w:val="nb-NO"/>
        </w:rPr>
        <w:t xml:space="preserve"> </w:t>
      </w:r>
      <w:r>
        <w:rPr>
          <w:lang w:val="nb-NO"/>
        </w:rPr>
        <w:t>се</w:t>
      </w:r>
      <w:r w:rsidR="009F76EB" w:rsidRPr="00E156F6">
        <w:rPr>
          <w:lang w:val="nb-NO"/>
        </w:rPr>
        <w:t xml:space="preserve"> </w:t>
      </w:r>
      <w:r>
        <w:rPr>
          <w:lang w:val="nb-NO"/>
        </w:rPr>
        <w:t>пружају</w:t>
      </w:r>
      <w:r w:rsidR="009F76EB" w:rsidRPr="00E156F6">
        <w:rPr>
          <w:lang w:val="nb-NO"/>
        </w:rPr>
        <w:t xml:space="preserve"> </w:t>
      </w:r>
      <w:r>
        <w:rPr>
          <w:lang w:val="nb-NO"/>
        </w:rPr>
        <w:t>у</w:t>
      </w:r>
      <w:r w:rsidR="009F76EB" w:rsidRPr="00E156F6">
        <w:rPr>
          <w:lang w:val="nb-NO"/>
        </w:rPr>
        <w:t xml:space="preserve"> </w:t>
      </w:r>
      <w:r>
        <w:rPr>
          <w:lang w:val="nb-NO"/>
        </w:rPr>
        <w:t>електронском</w:t>
      </w:r>
      <w:r w:rsidR="009F76EB" w:rsidRPr="00E156F6">
        <w:rPr>
          <w:lang w:val="nb-NO"/>
        </w:rPr>
        <w:t xml:space="preserve"> </w:t>
      </w:r>
      <w:r>
        <w:rPr>
          <w:lang w:val="nb-NO"/>
        </w:rPr>
        <w:t>облику</w:t>
      </w:r>
      <w:r w:rsidR="009F76EB" w:rsidRPr="00E156F6">
        <w:rPr>
          <w:lang w:val="nb-NO"/>
        </w:rPr>
        <w:t xml:space="preserve"> </w:t>
      </w:r>
      <w:r>
        <w:rPr>
          <w:lang w:val="nb-NO"/>
        </w:rPr>
        <w:t>неопходна</w:t>
      </w:r>
      <w:r w:rsidR="009F76EB" w:rsidRPr="00E156F6">
        <w:rPr>
          <w:lang w:val="nb-NO"/>
        </w:rPr>
        <w:t xml:space="preserve">. </w:t>
      </w:r>
      <w:r>
        <w:rPr>
          <w:lang w:val="nb-NO"/>
        </w:rPr>
        <w:t>Али</w:t>
      </w:r>
      <w:r w:rsidR="009F76EB" w:rsidRPr="00E156F6">
        <w:rPr>
          <w:lang w:val="nb-NO"/>
        </w:rPr>
        <w:t xml:space="preserve"> </w:t>
      </w:r>
      <w:r>
        <w:rPr>
          <w:lang w:val="nb-NO"/>
        </w:rPr>
        <w:t>каква</w:t>
      </w:r>
      <w:r w:rsidR="009F76EB" w:rsidRPr="00E156F6">
        <w:rPr>
          <w:lang w:val="nb-NO"/>
        </w:rPr>
        <w:t xml:space="preserve"> </w:t>
      </w:r>
      <w:r>
        <w:rPr>
          <w:lang w:val="nb-NO"/>
        </w:rPr>
        <w:t>регулација</w:t>
      </w:r>
      <w:r w:rsidR="009F76EB" w:rsidRPr="00E156F6">
        <w:rPr>
          <w:lang w:val="nb-NO"/>
        </w:rPr>
        <w:t xml:space="preserve"> </w:t>
      </w:r>
      <w:r>
        <w:rPr>
          <w:lang w:val="nb-NO"/>
        </w:rPr>
        <w:t>је</w:t>
      </w:r>
      <w:r w:rsidR="009F76EB" w:rsidRPr="00E156F6">
        <w:rPr>
          <w:lang w:val="nb-NO"/>
        </w:rPr>
        <w:t xml:space="preserve"> </w:t>
      </w:r>
      <w:r>
        <w:rPr>
          <w:lang w:val="nb-NO"/>
        </w:rPr>
        <w:t>ту</w:t>
      </w:r>
      <w:r w:rsidR="009F76EB" w:rsidRPr="00E156F6">
        <w:rPr>
          <w:lang w:val="nb-NO"/>
        </w:rPr>
        <w:t xml:space="preserve"> </w:t>
      </w:r>
      <w:r>
        <w:rPr>
          <w:lang w:val="nb-NO"/>
        </w:rPr>
        <w:t>потребна</w:t>
      </w:r>
      <w:r w:rsidR="009F76EB" w:rsidRPr="00E156F6">
        <w:rPr>
          <w:lang w:val="nb-NO"/>
        </w:rPr>
        <w:t xml:space="preserve">?  </w:t>
      </w:r>
      <w:r>
        <w:rPr>
          <w:lang w:val="nb-NO"/>
        </w:rPr>
        <w:t>Са</w:t>
      </w:r>
      <w:r w:rsidR="009F76EB" w:rsidRPr="00E156F6">
        <w:rPr>
          <w:lang w:val="nb-NO"/>
        </w:rPr>
        <w:t xml:space="preserve"> </w:t>
      </w:r>
      <w:r>
        <w:rPr>
          <w:lang w:val="nb-NO"/>
        </w:rPr>
        <w:t>станови</w:t>
      </w:r>
      <w:r>
        <w:rPr>
          <w:lang w:val="sl-SI"/>
        </w:rPr>
        <w:t>ш</w:t>
      </w:r>
      <w:r>
        <w:rPr>
          <w:lang w:val="nb-NO"/>
        </w:rPr>
        <w:t>та</w:t>
      </w:r>
      <w:r w:rsidR="009F76EB" w:rsidRPr="00E156F6">
        <w:rPr>
          <w:lang w:val="nb-NO"/>
        </w:rPr>
        <w:t xml:space="preserve"> </w:t>
      </w:r>
      <w:r>
        <w:rPr>
          <w:lang w:val="nb-NO"/>
        </w:rPr>
        <w:t>законодаваца</w:t>
      </w:r>
      <w:r w:rsidR="009F76EB" w:rsidRPr="00E156F6">
        <w:rPr>
          <w:lang w:val="nb-NO"/>
        </w:rPr>
        <w:t xml:space="preserve">, </w:t>
      </w:r>
      <w:r>
        <w:rPr>
          <w:lang w:val="nb-NO"/>
        </w:rPr>
        <w:t>главна</w:t>
      </w:r>
      <w:r w:rsidR="009F76EB" w:rsidRPr="00E156F6">
        <w:rPr>
          <w:lang w:val="nb-NO"/>
        </w:rPr>
        <w:t xml:space="preserve"> </w:t>
      </w:r>
      <w:r>
        <w:rPr>
          <w:lang w:val="nb-NO"/>
        </w:rPr>
        <w:t>полуга</w:t>
      </w:r>
      <w:r w:rsidR="009F76EB" w:rsidRPr="00E156F6">
        <w:rPr>
          <w:lang w:val="nb-NO"/>
        </w:rPr>
        <w:t xml:space="preserve"> </w:t>
      </w:r>
      <w:r>
        <w:rPr>
          <w:lang w:val="nb-NO"/>
        </w:rPr>
        <w:t>контроле</w:t>
      </w:r>
      <w:r w:rsidR="009F76EB" w:rsidRPr="00E156F6">
        <w:rPr>
          <w:lang w:val="nb-NO"/>
        </w:rPr>
        <w:t xml:space="preserve"> </w:t>
      </w:r>
      <w:r>
        <w:rPr>
          <w:lang w:val="nb-NO"/>
        </w:rPr>
        <w:t>је</w:t>
      </w:r>
      <w:r w:rsidR="009F76EB" w:rsidRPr="00E156F6">
        <w:rPr>
          <w:lang w:val="nb-NO"/>
        </w:rPr>
        <w:t xml:space="preserve"> </w:t>
      </w:r>
      <w:r>
        <w:rPr>
          <w:lang w:val="nb-NO"/>
        </w:rPr>
        <w:t>контрола</w:t>
      </w:r>
      <w:r w:rsidR="009F76EB" w:rsidRPr="00E156F6">
        <w:rPr>
          <w:lang w:val="nb-NO"/>
        </w:rPr>
        <w:t xml:space="preserve"> </w:t>
      </w:r>
      <w:r>
        <w:rPr>
          <w:lang w:val="nb-NO"/>
        </w:rPr>
        <w:t>приступа</w:t>
      </w:r>
      <w:r w:rsidR="009F76EB" w:rsidRPr="00E156F6">
        <w:rPr>
          <w:lang w:val="nb-NO"/>
        </w:rPr>
        <w:t xml:space="preserve"> </w:t>
      </w:r>
      <w:r>
        <w:rPr>
          <w:lang w:val="nb-NO"/>
        </w:rPr>
        <w:t>тржишту</w:t>
      </w:r>
      <w:r w:rsidR="009F76EB" w:rsidRPr="00E156F6">
        <w:rPr>
          <w:lang w:val="nb-NO"/>
        </w:rPr>
        <w:t xml:space="preserve">. </w:t>
      </w:r>
      <w:r>
        <w:t>Код</w:t>
      </w:r>
      <w:r w:rsidR="009F76EB" w:rsidRPr="00E156F6">
        <w:t xml:space="preserve"> </w:t>
      </w:r>
      <w:r>
        <w:t>скоро</w:t>
      </w:r>
      <w:r w:rsidR="009F76EB" w:rsidRPr="00E156F6">
        <w:t xml:space="preserve"> </w:t>
      </w:r>
      <w:r>
        <w:t>свих</w:t>
      </w:r>
      <w:r w:rsidR="009F76EB" w:rsidRPr="00E156F6">
        <w:t xml:space="preserve"> </w:t>
      </w:r>
      <w:r>
        <w:t>изабраних</w:t>
      </w:r>
      <w:r w:rsidR="009F76EB" w:rsidRPr="00E156F6">
        <w:t xml:space="preserve"> </w:t>
      </w:r>
      <w:r>
        <w:t>индикатора</w:t>
      </w:r>
      <w:r w:rsidR="009F76EB" w:rsidRPr="00E156F6">
        <w:t>:</w:t>
      </w:r>
    </w:p>
    <w:p w:rsidR="009F76EB" w:rsidRPr="00E156F6" w:rsidRDefault="00433739" w:rsidP="000120D8">
      <w:pPr>
        <w:numPr>
          <w:ilvl w:val="0"/>
          <w:numId w:val="26"/>
        </w:numPr>
        <w:ind w:left="0" w:firstLine="0"/>
        <w:jc w:val="both"/>
      </w:pPr>
      <w:r>
        <w:t>развоја</w:t>
      </w:r>
      <w:r w:rsidR="009F76EB" w:rsidRPr="00E156F6">
        <w:t xml:space="preserve"> </w:t>
      </w:r>
      <w:r>
        <w:t>мреже</w:t>
      </w:r>
      <w:r w:rsidR="009F76EB" w:rsidRPr="00E156F6">
        <w:t xml:space="preserve">, </w:t>
      </w:r>
    </w:p>
    <w:p w:rsidR="009F76EB" w:rsidRPr="00E156F6" w:rsidRDefault="00433739" w:rsidP="000120D8">
      <w:pPr>
        <w:numPr>
          <w:ilvl w:val="0"/>
          <w:numId w:val="26"/>
        </w:numPr>
        <w:ind w:left="0" w:firstLine="0"/>
        <w:jc w:val="both"/>
      </w:pPr>
      <w:r>
        <w:t>политике</w:t>
      </w:r>
      <w:r w:rsidR="009F76EB" w:rsidRPr="00E156F6">
        <w:t xml:space="preserve"> </w:t>
      </w:r>
      <w:r>
        <w:t>цена</w:t>
      </w:r>
      <w:r w:rsidR="009F76EB" w:rsidRPr="00E156F6">
        <w:t xml:space="preserve">, </w:t>
      </w:r>
    </w:p>
    <w:p w:rsidR="009F76EB" w:rsidRPr="00E156F6" w:rsidRDefault="00433739" w:rsidP="000120D8">
      <w:pPr>
        <w:numPr>
          <w:ilvl w:val="0"/>
          <w:numId w:val="26"/>
        </w:numPr>
        <w:ind w:left="0" w:firstLine="0"/>
        <w:jc w:val="both"/>
      </w:pPr>
      <w:r>
        <w:t>употребе</w:t>
      </w:r>
      <w:r w:rsidR="009F76EB" w:rsidRPr="00E156F6">
        <w:t xml:space="preserve"> </w:t>
      </w:r>
      <w:r>
        <w:t>мреже</w:t>
      </w:r>
      <w:r w:rsidR="009F76EB" w:rsidRPr="00E156F6">
        <w:t xml:space="preserve">, </w:t>
      </w:r>
    </w:p>
    <w:p w:rsidR="009F76EB" w:rsidRPr="00E156F6" w:rsidRDefault="00433739" w:rsidP="000120D8">
      <w:pPr>
        <w:numPr>
          <w:ilvl w:val="0"/>
          <w:numId w:val="26"/>
        </w:numPr>
        <w:ind w:left="0" w:firstLine="0"/>
        <w:jc w:val="both"/>
      </w:pPr>
      <w:r>
        <w:t>инвестиционе</w:t>
      </w:r>
      <w:r w:rsidR="009F76EB" w:rsidRPr="00E156F6">
        <w:t xml:space="preserve"> </w:t>
      </w:r>
      <w:r>
        <w:t>ефикасности</w:t>
      </w:r>
      <w:r w:rsidR="009F76EB" w:rsidRPr="00E156F6">
        <w:t>,</w:t>
      </w:r>
    </w:p>
    <w:p w:rsidR="009F76EB" w:rsidRPr="00E156F6" w:rsidRDefault="00433739" w:rsidP="000120D8">
      <w:pPr>
        <w:jc w:val="both"/>
        <w:rPr>
          <w:lang w:val="nb-NO"/>
        </w:rPr>
      </w:pPr>
      <w:r>
        <w:t>показало</w:t>
      </w:r>
      <w:r w:rsidR="009F76EB" w:rsidRPr="00E156F6">
        <w:t xml:space="preserve"> </w:t>
      </w:r>
      <w:r>
        <w:t>се</w:t>
      </w:r>
      <w:r w:rsidR="009F76EB" w:rsidRPr="00E156F6">
        <w:t xml:space="preserve"> </w:t>
      </w:r>
      <w:r>
        <w:t>да</w:t>
      </w:r>
      <w:r w:rsidR="009F76EB" w:rsidRPr="00E156F6">
        <w:t xml:space="preserve"> </w:t>
      </w:r>
      <w:r>
        <w:t>је</w:t>
      </w:r>
      <w:r w:rsidR="009F76EB" w:rsidRPr="00E156F6">
        <w:t xml:space="preserve">, </w:t>
      </w:r>
      <w:r>
        <w:t>у</w:t>
      </w:r>
      <w:r w:rsidR="009F76EB" w:rsidRPr="00E156F6">
        <w:t xml:space="preserve"> </w:t>
      </w:r>
      <w:r>
        <w:t>прошлости</w:t>
      </w:r>
      <w:r w:rsidR="009F76EB" w:rsidRPr="00E156F6">
        <w:t xml:space="preserve">, </w:t>
      </w:r>
      <w:r>
        <w:t>конкуренција</w:t>
      </w:r>
      <w:r w:rsidR="009F76EB" w:rsidRPr="00E156F6">
        <w:t xml:space="preserve"> </w:t>
      </w:r>
      <w:r>
        <w:t>при</w:t>
      </w:r>
      <w:r w:rsidR="009F76EB" w:rsidRPr="00E156F6">
        <w:t xml:space="preserve"> </w:t>
      </w:r>
      <w:r>
        <w:t>уласку</w:t>
      </w:r>
      <w:r w:rsidR="009F76EB" w:rsidRPr="00E156F6">
        <w:t xml:space="preserve"> </w:t>
      </w:r>
      <w:r>
        <w:t>на</w:t>
      </w:r>
      <w:r w:rsidR="009F76EB" w:rsidRPr="00E156F6">
        <w:t xml:space="preserve"> </w:t>
      </w:r>
      <w:r>
        <w:t>тржиште</w:t>
      </w:r>
      <w:r w:rsidR="009F76EB" w:rsidRPr="00E156F6">
        <w:t xml:space="preserve"> </w:t>
      </w:r>
      <w:r>
        <w:t>била</w:t>
      </w:r>
      <w:r w:rsidR="009F76EB" w:rsidRPr="00E156F6">
        <w:t xml:space="preserve"> </w:t>
      </w:r>
      <w:r>
        <w:t>од</w:t>
      </w:r>
      <w:r w:rsidR="009F76EB" w:rsidRPr="00E156F6">
        <w:t xml:space="preserve"> </w:t>
      </w:r>
      <w:r>
        <w:t>користи</w:t>
      </w:r>
      <w:r w:rsidR="009F76EB" w:rsidRPr="00E156F6">
        <w:t xml:space="preserve"> </w:t>
      </w:r>
      <w:r>
        <w:t>за</w:t>
      </w:r>
      <w:r w:rsidR="009F76EB" w:rsidRPr="00E156F6">
        <w:t xml:space="preserve"> </w:t>
      </w:r>
      <w:r>
        <w:t>државе</w:t>
      </w:r>
      <w:r w:rsidR="009F76EB" w:rsidRPr="00E156F6">
        <w:t xml:space="preserve"> </w:t>
      </w:r>
      <w:r>
        <w:t>које</w:t>
      </w:r>
      <w:r w:rsidR="009F76EB" w:rsidRPr="00E156F6">
        <w:t xml:space="preserve"> </w:t>
      </w:r>
      <w:r>
        <w:t>су</w:t>
      </w:r>
      <w:r w:rsidR="009F76EB" w:rsidRPr="00E156F6">
        <w:t xml:space="preserve"> </w:t>
      </w:r>
      <w:r>
        <w:t>дозволиле</w:t>
      </w:r>
      <w:r w:rsidR="009F76EB" w:rsidRPr="00E156F6">
        <w:t xml:space="preserve"> </w:t>
      </w:r>
      <w:r>
        <w:t>или</w:t>
      </w:r>
      <w:r w:rsidR="009F76EB" w:rsidRPr="00E156F6">
        <w:t xml:space="preserve"> </w:t>
      </w:r>
      <w:r>
        <w:t>подстакле</w:t>
      </w:r>
      <w:r w:rsidR="009F76EB" w:rsidRPr="00E156F6">
        <w:t xml:space="preserve"> </w:t>
      </w:r>
      <w:r>
        <w:t>конкуренцију</w:t>
      </w:r>
      <w:r w:rsidR="009F76EB" w:rsidRPr="00E156F6">
        <w:t xml:space="preserve">. </w:t>
      </w:r>
      <w:r>
        <w:rPr>
          <w:lang w:val="nb-NO"/>
        </w:rPr>
        <w:t>Ситуација</w:t>
      </w:r>
      <w:r w:rsidR="009F76EB" w:rsidRPr="00E156F6">
        <w:rPr>
          <w:lang w:val="nb-NO"/>
        </w:rPr>
        <w:t xml:space="preserve"> </w:t>
      </w:r>
      <w:r>
        <w:rPr>
          <w:lang w:val="nb-NO"/>
        </w:rPr>
        <w:t>је</w:t>
      </w:r>
      <w:r w:rsidR="009F76EB" w:rsidRPr="00E156F6">
        <w:rPr>
          <w:lang w:val="nb-NO"/>
        </w:rPr>
        <w:t xml:space="preserve"> </w:t>
      </w:r>
      <w:r>
        <w:rPr>
          <w:lang w:val="nb-NO"/>
        </w:rPr>
        <w:t>слична</w:t>
      </w:r>
      <w:r w:rsidR="009F76EB" w:rsidRPr="00E156F6">
        <w:rPr>
          <w:lang w:val="nb-NO"/>
        </w:rPr>
        <w:t xml:space="preserve"> </w:t>
      </w:r>
      <w:r>
        <w:rPr>
          <w:lang w:val="nb-NO"/>
        </w:rPr>
        <w:t>и</w:t>
      </w:r>
      <w:r w:rsidR="009F76EB" w:rsidRPr="00E156F6">
        <w:rPr>
          <w:lang w:val="nb-NO"/>
        </w:rPr>
        <w:t xml:space="preserve"> </w:t>
      </w:r>
      <w:r>
        <w:rPr>
          <w:lang w:val="nb-NO"/>
        </w:rPr>
        <w:t>на</w:t>
      </w:r>
      <w:r w:rsidR="009F76EB" w:rsidRPr="00E156F6">
        <w:rPr>
          <w:lang w:val="nb-NO"/>
        </w:rPr>
        <w:t xml:space="preserve"> </w:t>
      </w:r>
      <w:r>
        <w:rPr>
          <w:lang w:val="nb-NO"/>
        </w:rPr>
        <w:t>почетку</w:t>
      </w:r>
      <w:r w:rsidR="009F76EB" w:rsidRPr="00E156F6">
        <w:rPr>
          <w:lang w:val="nb-NO"/>
        </w:rPr>
        <w:t xml:space="preserve"> XX</w:t>
      </w:r>
      <w:r>
        <w:rPr>
          <w:lang w:val="nb-NO"/>
        </w:rPr>
        <w:t>И</w:t>
      </w:r>
      <w:r w:rsidR="009F76EB" w:rsidRPr="00E156F6">
        <w:rPr>
          <w:lang w:val="nb-NO"/>
        </w:rPr>
        <w:t xml:space="preserve"> </w:t>
      </w:r>
      <w:r>
        <w:rPr>
          <w:lang w:val="nb-NO"/>
        </w:rPr>
        <w:t>века</w:t>
      </w:r>
      <w:r w:rsidR="009F76EB" w:rsidRPr="00E156F6">
        <w:rPr>
          <w:lang w:val="nb-NO"/>
        </w:rPr>
        <w:t xml:space="preserve">, </w:t>
      </w:r>
      <w:r>
        <w:rPr>
          <w:lang w:val="nb-NO"/>
        </w:rPr>
        <w:t>када</w:t>
      </w:r>
      <w:r w:rsidR="009F76EB" w:rsidRPr="00E156F6">
        <w:rPr>
          <w:lang w:val="nb-NO"/>
        </w:rPr>
        <w:t xml:space="preserve"> </w:t>
      </w:r>
      <w:r>
        <w:rPr>
          <w:lang w:val="nb-NO"/>
        </w:rPr>
        <w:t>се</w:t>
      </w:r>
      <w:r w:rsidR="009F76EB" w:rsidRPr="00E156F6">
        <w:rPr>
          <w:lang w:val="nb-NO"/>
        </w:rPr>
        <w:t xml:space="preserve"> </w:t>
      </w:r>
      <w:r>
        <w:rPr>
          <w:lang w:val="nb-NO"/>
        </w:rPr>
        <w:t>одлучује</w:t>
      </w:r>
      <w:r w:rsidR="009F76EB" w:rsidRPr="00E156F6">
        <w:rPr>
          <w:lang w:val="nb-NO"/>
        </w:rPr>
        <w:t xml:space="preserve"> </w:t>
      </w:r>
      <w:r>
        <w:rPr>
          <w:lang w:val="nb-NO"/>
        </w:rPr>
        <w:t>о</w:t>
      </w:r>
      <w:r w:rsidR="009F76EB" w:rsidRPr="00E156F6">
        <w:rPr>
          <w:lang w:val="nb-NO"/>
        </w:rPr>
        <w:t xml:space="preserve"> </w:t>
      </w:r>
      <w:r>
        <w:rPr>
          <w:lang w:val="nb-NO"/>
        </w:rPr>
        <w:t>примени</w:t>
      </w:r>
      <w:r w:rsidR="009F76EB" w:rsidRPr="00E156F6">
        <w:rPr>
          <w:lang w:val="nb-NO"/>
        </w:rPr>
        <w:t xml:space="preserve"> </w:t>
      </w:r>
      <w:r>
        <w:rPr>
          <w:lang w:val="nb-NO"/>
        </w:rPr>
        <w:t>мултимедијалних</w:t>
      </w:r>
      <w:r w:rsidR="009F76EB" w:rsidRPr="00E156F6">
        <w:rPr>
          <w:lang w:val="nb-NO"/>
        </w:rPr>
        <w:t xml:space="preserve"> </w:t>
      </w:r>
      <w:r>
        <w:rPr>
          <w:lang w:val="nb-NO"/>
        </w:rPr>
        <w:t>мрежа</w:t>
      </w:r>
      <w:r w:rsidR="009F76EB" w:rsidRPr="00E156F6">
        <w:rPr>
          <w:lang w:val="nb-NO"/>
        </w:rPr>
        <w:t xml:space="preserve">. </w:t>
      </w:r>
      <w:r>
        <w:rPr>
          <w:lang w:val="nb-NO"/>
        </w:rPr>
        <w:t>Па</w:t>
      </w:r>
      <w:r w:rsidR="009F76EB" w:rsidRPr="00E156F6">
        <w:rPr>
          <w:lang w:val="nb-NO"/>
        </w:rPr>
        <w:t xml:space="preserve"> </w:t>
      </w:r>
      <w:r>
        <w:rPr>
          <w:lang w:val="nb-NO"/>
        </w:rPr>
        <w:t>ипак</w:t>
      </w:r>
      <w:r w:rsidR="009F76EB" w:rsidRPr="00E156F6">
        <w:rPr>
          <w:lang w:val="nb-NO"/>
        </w:rPr>
        <w:t xml:space="preserve">, </w:t>
      </w:r>
      <w:r>
        <w:rPr>
          <w:lang w:val="nb-NO"/>
        </w:rPr>
        <w:t>пракса</w:t>
      </w:r>
      <w:r w:rsidR="009F76EB" w:rsidRPr="00E156F6">
        <w:rPr>
          <w:lang w:val="nb-NO"/>
        </w:rPr>
        <w:t xml:space="preserve"> </w:t>
      </w:r>
      <w:r>
        <w:rPr>
          <w:lang w:val="nb-NO"/>
        </w:rPr>
        <w:t>показује</w:t>
      </w:r>
      <w:r w:rsidR="009F76EB" w:rsidRPr="00E156F6">
        <w:rPr>
          <w:lang w:val="nb-NO"/>
        </w:rPr>
        <w:t xml:space="preserve"> </w:t>
      </w:r>
      <w:r>
        <w:rPr>
          <w:lang w:val="nb-NO"/>
        </w:rPr>
        <w:t>да</w:t>
      </w:r>
      <w:r w:rsidR="009F76EB" w:rsidRPr="00E156F6">
        <w:rPr>
          <w:lang w:val="nb-NO"/>
        </w:rPr>
        <w:t xml:space="preserve">, </w:t>
      </w:r>
      <w:r>
        <w:rPr>
          <w:lang w:val="nb-NO"/>
        </w:rPr>
        <w:t>чак</w:t>
      </w:r>
      <w:r w:rsidR="009F76EB" w:rsidRPr="00E156F6">
        <w:rPr>
          <w:lang w:val="nb-NO"/>
        </w:rPr>
        <w:t xml:space="preserve"> </w:t>
      </w:r>
      <w:r>
        <w:rPr>
          <w:lang w:val="nb-NO"/>
        </w:rPr>
        <w:t>и</w:t>
      </w:r>
      <w:r w:rsidR="009F76EB" w:rsidRPr="00E156F6">
        <w:rPr>
          <w:lang w:val="nb-NO"/>
        </w:rPr>
        <w:t xml:space="preserve"> </w:t>
      </w:r>
      <w:r>
        <w:rPr>
          <w:lang w:val="nb-NO"/>
        </w:rPr>
        <w:t>оне</w:t>
      </w:r>
      <w:r w:rsidR="009F76EB" w:rsidRPr="00E156F6">
        <w:rPr>
          <w:lang w:val="nb-NO"/>
        </w:rPr>
        <w:t xml:space="preserve"> </w:t>
      </w:r>
      <w:r>
        <w:rPr>
          <w:lang w:val="nb-NO"/>
        </w:rPr>
        <w:t>владе</w:t>
      </w:r>
      <w:r w:rsidR="009F76EB" w:rsidRPr="00E156F6">
        <w:rPr>
          <w:lang w:val="nb-NO"/>
        </w:rPr>
        <w:t xml:space="preserve">, </w:t>
      </w:r>
      <w:r>
        <w:rPr>
          <w:lang w:val="nb-NO"/>
        </w:rPr>
        <w:t>које</w:t>
      </w:r>
      <w:r w:rsidR="009F76EB" w:rsidRPr="00E156F6">
        <w:rPr>
          <w:lang w:val="nb-NO"/>
        </w:rPr>
        <w:t xml:space="preserve"> </w:t>
      </w:r>
      <w:r>
        <w:rPr>
          <w:lang w:val="nb-NO"/>
        </w:rPr>
        <w:t>су</w:t>
      </w:r>
      <w:r w:rsidR="009F76EB" w:rsidRPr="00E156F6">
        <w:rPr>
          <w:lang w:val="nb-NO"/>
        </w:rPr>
        <w:t xml:space="preserve"> </w:t>
      </w:r>
      <w:r>
        <w:rPr>
          <w:lang w:val="nb-NO"/>
        </w:rPr>
        <w:t>се</w:t>
      </w:r>
      <w:r w:rsidR="009F76EB" w:rsidRPr="00E156F6">
        <w:rPr>
          <w:lang w:val="nb-NO"/>
        </w:rPr>
        <w:t xml:space="preserve"> </w:t>
      </w:r>
      <w:r>
        <w:rPr>
          <w:lang w:val="nb-NO"/>
        </w:rPr>
        <w:t>повукле</w:t>
      </w:r>
      <w:r w:rsidR="009F76EB" w:rsidRPr="00E156F6">
        <w:rPr>
          <w:lang w:val="nb-NO"/>
        </w:rPr>
        <w:t xml:space="preserve"> </w:t>
      </w:r>
      <w:r>
        <w:rPr>
          <w:lang w:val="nb-NO"/>
        </w:rPr>
        <w:t>из</w:t>
      </w:r>
      <w:r w:rsidR="009F76EB" w:rsidRPr="00E156F6">
        <w:rPr>
          <w:lang w:val="nb-NO"/>
        </w:rPr>
        <w:t xml:space="preserve"> </w:t>
      </w:r>
      <w:r>
        <w:rPr>
          <w:lang w:val="nb-NO"/>
        </w:rPr>
        <w:t>директне</w:t>
      </w:r>
      <w:r w:rsidR="009F76EB" w:rsidRPr="00E156F6">
        <w:rPr>
          <w:lang w:val="nb-NO"/>
        </w:rPr>
        <w:t xml:space="preserve"> </w:t>
      </w:r>
      <w:r>
        <w:rPr>
          <w:lang w:val="nb-NO"/>
        </w:rPr>
        <w:t>изградње</w:t>
      </w:r>
      <w:r w:rsidR="009F76EB" w:rsidRPr="00E156F6">
        <w:rPr>
          <w:lang w:val="nb-NO"/>
        </w:rPr>
        <w:t xml:space="preserve"> </w:t>
      </w:r>
      <w:r>
        <w:rPr>
          <w:lang w:val="nb-NO"/>
        </w:rPr>
        <w:t>и</w:t>
      </w:r>
      <w:r w:rsidR="009F76EB" w:rsidRPr="00E156F6">
        <w:rPr>
          <w:lang w:val="nb-NO"/>
        </w:rPr>
        <w:t xml:space="preserve"> </w:t>
      </w:r>
      <w:r>
        <w:rPr>
          <w:lang w:val="nb-NO"/>
        </w:rPr>
        <w:t>развоја</w:t>
      </w:r>
      <w:r w:rsidR="009F76EB" w:rsidRPr="00E156F6">
        <w:rPr>
          <w:lang w:val="nb-NO"/>
        </w:rPr>
        <w:t xml:space="preserve"> </w:t>
      </w:r>
      <w:r>
        <w:rPr>
          <w:lang w:val="nb-NO"/>
        </w:rPr>
        <w:t>јавних</w:t>
      </w:r>
      <w:r w:rsidR="009F76EB" w:rsidRPr="00E156F6">
        <w:rPr>
          <w:lang w:val="nb-NO"/>
        </w:rPr>
        <w:t xml:space="preserve">, </w:t>
      </w:r>
      <w:r>
        <w:rPr>
          <w:lang w:val="nb-NO"/>
        </w:rPr>
        <w:t>мултимедијалних</w:t>
      </w:r>
      <w:r w:rsidR="009F76EB" w:rsidRPr="00E156F6">
        <w:rPr>
          <w:lang w:val="nb-NO"/>
        </w:rPr>
        <w:t xml:space="preserve"> </w:t>
      </w:r>
      <w:r>
        <w:rPr>
          <w:lang w:val="nb-NO"/>
        </w:rPr>
        <w:t>мрежа</w:t>
      </w:r>
      <w:r w:rsidR="009F76EB" w:rsidRPr="00E156F6">
        <w:rPr>
          <w:lang w:val="nb-NO"/>
        </w:rPr>
        <w:t xml:space="preserve">, </w:t>
      </w:r>
      <w:r>
        <w:rPr>
          <w:lang w:val="nb-NO"/>
        </w:rPr>
        <w:t>не</w:t>
      </w:r>
      <w:r w:rsidR="009F76EB" w:rsidRPr="00E156F6">
        <w:rPr>
          <w:lang w:val="nb-NO"/>
        </w:rPr>
        <w:t xml:space="preserve"> </w:t>
      </w:r>
      <w:r>
        <w:rPr>
          <w:lang w:val="nb-NO"/>
        </w:rPr>
        <w:t>могу</w:t>
      </w:r>
      <w:r w:rsidR="009F76EB" w:rsidRPr="00E156F6">
        <w:rPr>
          <w:lang w:val="nb-NO"/>
        </w:rPr>
        <w:t xml:space="preserve"> </w:t>
      </w:r>
      <w:r>
        <w:rPr>
          <w:lang w:val="nb-NO"/>
        </w:rPr>
        <w:t>сасвим</w:t>
      </w:r>
      <w:r w:rsidR="009F76EB" w:rsidRPr="00E156F6">
        <w:rPr>
          <w:lang w:val="nb-NO"/>
        </w:rPr>
        <w:t xml:space="preserve"> </w:t>
      </w:r>
      <w:r>
        <w:rPr>
          <w:lang w:val="nb-NO"/>
        </w:rPr>
        <w:t>да</w:t>
      </w:r>
      <w:r w:rsidR="009F76EB" w:rsidRPr="00E156F6">
        <w:rPr>
          <w:lang w:val="nb-NO"/>
        </w:rPr>
        <w:t xml:space="preserve"> </w:t>
      </w:r>
      <w:r>
        <w:rPr>
          <w:lang w:val="nb-NO"/>
        </w:rPr>
        <w:t>одоле</w:t>
      </w:r>
      <w:r w:rsidR="009F76EB" w:rsidRPr="00E156F6">
        <w:rPr>
          <w:lang w:val="nb-NO"/>
        </w:rPr>
        <w:t xml:space="preserve">, </w:t>
      </w:r>
      <w:r>
        <w:rPr>
          <w:lang w:val="nb-NO"/>
        </w:rPr>
        <w:t>а</w:t>
      </w:r>
      <w:r w:rsidR="009F76EB" w:rsidRPr="00E156F6">
        <w:rPr>
          <w:lang w:val="nb-NO"/>
        </w:rPr>
        <w:t xml:space="preserve"> </w:t>
      </w:r>
      <w:r>
        <w:rPr>
          <w:lang w:val="nb-NO"/>
        </w:rPr>
        <w:t>де</w:t>
      </w:r>
      <w:r w:rsidR="009F76EB" w:rsidRPr="00E156F6">
        <w:rPr>
          <w:lang w:val="nb-NO"/>
        </w:rPr>
        <w:t xml:space="preserve"> </w:t>
      </w:r>
      <w:r>
        <w:rPr>
          <w:lang w:val="nb-NO"/>
        </w:rPr>
        <w:t>се</w:t>
      </w:r>
      <w:r w:rsidR="009F76EB" w:rsidRPr="00E156F6">
        <w:rPr>
          <w:lang w:val="nb-NO"/>
        </w:rPr>
        <w:t xml:space="preserve"> </w:t>
      </w:r>
      <w:r>
        <w:rPr>
          <w:lang w:val="nb-NO"/>
        </w:rPr>
        <w:t>не</w:t>
      </w:r>
      <w:r w:rsidR="009F76EB" w:rsidRPr="00E156F6">
        <w:rPr>
          <w:lang w:val="nb-NO"/>
        </w:rPr>
        <w:t xml:space="preserve"> </w:t>
      </w:r>
      <w:r>
        <w:rPr>
          <w:lang w:val="nb-NO"/>
        </w:rPr>
        <w:t>умешају</w:t>
      </w:r>
      <w:r w:rsidR="009F76EB" w:rsidRPr="00E156F6">
        <w:rPr>
          <w:lang w:val="nb-NO"/>
        </w:rPr>
        <w:t xml:space="preserve"> </w:t>
      </w:r>
      <w:r>
        <w:rPr>
          <w:lang w:val="nb-NO"/>
        </w:rPr>
        <w:t>у</w:t>
      </w:r>
      <w:r w:rsidR="009F76EB" w:rsidRPr="00E156F6">
        <w:rPr>
          <w:lang w:val="nb-NO"/>
        </w:rPr>
        <w:t xml:space="preserve"> </w:t>
      </w:r>
      <w:r>
        <w:rPr>
          <w:lang w:val="nb-NO"/>
        </w:rPr>
        <w:t>развој</w:t>
      </w:r>
      <w:r w:rsidR="009F76EB" w:rsidRPr="00E156F6">
        <w:rPr>
          <w:lang w:val="nb-NO"/>
        </w:rPr>
        <w:t xml:space="preserve"> </w:t>
      </w:r>
      <w:r>
        <w:rPr>
          <w:lang w:val="nb-NO"/>
        </w:rPr>
        <w:t>овог</w:t>
      </w:r>
      <w:r w:rsidR="009F76EB" w:rsidRPr="00E156F6">
        <w:rPr>
          <w:lang w:val="nb-NO"/>
        </w:rPr>
        <w:t xml:space="preserve"> </w:t>
      </w:r>
      <w:r>
        <w:rPr>
          <w:lang w:val="nb-NO"/>
        </w:rPr>
        <w:t>подручја</w:t>
      </w:r>
    </w:p>
    <w:p w:rsidR="009F76EB" w:rsidRPr="00E156F6" w:rsidRDefault="00433739" w:rsidP="000120D8">
      <w:pPr>
        <w:jc w:val="both"/>
        <w:rPr>
          <w:lang w:val="nb-NO"/>
        </w:rPr>
      </w:pPr>
      <w:r>
        <w:rPr>
          <w:lang w:val="nb-NO"/>
        </w:rPr>
        <w:t>Сигурно</w:t>
      </w:r>
      <w:r w:rsidR="009F76EB" w:rsidRPr="00E156F6">
        <w:rPr>
          <w:lang w:val="nb-NO"/>
        </w:rPr>
        <w:t xml:space="preserve"> </w:t>
      </w:r>
      <w:r>
        <w:rPr>
          <w:lang w:val="nb-NO"/>
        </w:rPr>
        <w:t>је</w:t>
      </w:r>
      <w:r w:rsidR="009F76EB" w:rsidRPr="00E156F6">
        <w:rPr>
          <w:lang w:val="nb-NO"/>
        </w:rPr>
        <w:t xml:space="preserve"> </w:t>
      </w:r>
      <w:r>
        <w:rPr>
          <w:lang w:val="nb-NO"/>
        </w:rPr>
        <w:t>да</w:t>
      </w:r>
      <w:r w:rsidR="009F76EB" w:rsidRPr="00E156F6">
        <w:rPr>
          <w:lang w:val="nb-NO"/>
        </w:rPr>
        <w:t xml:space="preserve"> </w:t>
      </w:r>
      <w:r>
        <w:rPr>
          <w:lang w:val="nb-NO"/>
        </w:rPr>
        <w:t>зна</w:t>
      </w:r>
      <w:r>
        <w:rPr>
          <w:lang w:val="sl-SI"/>
        </w:rPr>
        <w:t>ч</w:t>
      </w:r>
      <w:r>
        <w:rPr>
          <w:lang w:val="nb-NO"/>
        </w:rPr>
        <w:t>ајни</w:t>
      </w:r>
      <w:r w:rsidR="009F76EB" w:rsidRPr="00E156F6">
        <w:rPr>
          <w:lang w:val="nb-NO"/>
        </w:rPr>
        <w:t xml:space="preserve"> </w:t>
      </w:r>
      <w:r>
        <w:rPr>
          <w:lang w:val="nb-NO"/>
        </w:rPr>
        <w:t>тр</w:t>
      </w:r>
      <w:r>
        <w:rPr>
          <w:lang w:val="sl-SI"/>
        </w:rPr>
        <w:t>ж</w:t>
      </w:r>
      <w:r>
        <w:rPr>
          <w:lang w:val="nb-NO"/>
        </w:rPr>
        <w:t>и</w:t>
      </w:r>
      <w:r>
        <w:rPr>
          <w:lang w:val="sl-SI"/>
        </w:rPr>
        <w:t>ш</w:t>
      </w:r>
      <w:r>
        <w:rPr>
          <w:lang w:val="nb-NO"/>
        </w:rPr>
        <w:t>ни</w:t>
      </w:r>
      <w:r w:rsidR="009F76EB" w:rsidRPr="00E156F6">
        <w:rPr>
          <w:lang w:val="nb-NO"/>
        </w:rPr>
        <w:t xml:space="preserve"> </w:t>
      </w:r>
      <w:r>
        <w:rPr>
          <w:lang w:val="nb-NO"/>
        </w:rPr>
        <w:t>потенцијали</w:t>
      </w:r>
      <w:r w:rsidR="009F76EB" w:rsidRPr="00E156F6">
        <w:rPr>
          <w:lang w:val="nb-NO"/>
        </w:rPr>
        <w:t xml:space="preserve"> </w:t>
      </w:r>
      <w:r>
        <w:rPr>
          <w:lang w:val="nb-NO"/>
        </w:rPr>
        <w:t>мултимедијалних</w:t>
      </w:r>
      <w:r w:rsidR="009F76EB" w:rsidRPr="00E156F6">
        <w:rPr>
          <w:lang w:val="nb-NO"/>
        </w:rPr>
        <w:t xml:space="preserve"> </w:t>
      </w:r>
      <w:r>
        <w:rPr>
          <w:lang w:val="nb-NO"/>
        </w:rPr>
        <w:t>технологија</w:t>
      </w:r>
      <w:r w:rsidR="009F76EB" w:rsidRPr="00E156F6">
        <w:rPr>
          <w:lang w:val="nb-NO"/>
        </w:rPr>
        <w:t xml:space="preserve"> </w:t>
      </w:r>
      <w:r>
        <w:rPr>
          <w:lang w:val="nb-NO"/>
        </w:rPr>
        <w:t>представљају</w:t>
      </w:r>
      <w:r w:rsidR="009F76EB" w:rsidRPr="00E156F6">
        <w:rPr>
          <w:lang w:val="nb-NO"/>
        </w:rPr>
        <w:t xml:space="preserve"> </w:t>
      </w:r>
      <w:r>
        <w:rPr>
          <w:lang w:val="nb-NO"/>
        </w:rPr>
        <w:t>посебан</w:t>
      </w:r>
      <w:r w:rsidR="009F76EB" w:rsidRPr="00E156F6">
        <w:rPr>
          <w:lang w:val="nb-NO"/>
        </w:rPr>
        <w:t xml:space="preserve"> </w:t>
      </w:r>
      <w:r>
        <w:rPr>
          <w:lang w:val="nb-NO"/>
        </w:rPr>
        <w:t>изазов</w:t>
      </w:r>
      <w:r w:rsidR="009F76EB" w:rsidRPr="00E156F6">
        <w:rPr>
          <w:lang w:val="nb-NO"/>
        </w:rPr>
        <w:t xml:space="preserve">. </w:t>
      </w:r>
      <w:r>
        <w:rPr>
          <w:lang w:val="nb-NO"/>
        </w:rPr>
        <w:t>Због</w:t>
      </w:r>
      <w:r w:rsidR="009F76EB" w:rsidRPr="00E156F6">
        <w:rPr>
          <w:lang w:val="nb-NO"/>
        </w:rPr>
        <w:t xml:space="preserve"> </w:t>
      </w:r>
      <w:r>
        <w:rPr>
          <w:lang w:val="nb-NO"/>
        </w:rPr>
        <w:t>тога</w:t>
      </w:r>
      <w:r w:rsidR="009F76EB" w:rsidRPr="00E156F6">
        <w:rPr>
          <w:lang w:val="nb-NO"/>
        </w:rPr>
        <w:t xml:space="preserve"> </w:t>
      </w:r>
      <w:r>
        <w:rPr>
          <w:lang w:val="nb-NO"/>
        </w:rPr>
        <w:t>многе</w:t>
      </w:r>
      <w:r w:rsidR="009F76EB" w:rsidRPr="00E156F6">
        <w:rPr>
          <w:lang w:val="nb-NO"/>
        </w:rPr>
        <w:t xml:space="preserve"> </w:t>
      </w:r>
      <w:r>
        <w:rPr>
          <w:lang w:val="nb-NO"/>
        </w:rPr>
        <w:t>владе</w:t>
      </w:r>
      <w:r w:rsidR="009F76EB" w:rsidRPr="00E156F6">
        <w:rPr>
          <w:lang w:val="nb-NO"/>
        </w:rPr>
        <w:t xml:space="preserve"> </w:t>
      </w:r>
      <w:r>
        <w:rPr>
          <w:lang w:val="sl-SI"/>
        </w:rPr>
        <w:t>ш</w:t>
      </w:r>
      <w:r>
        <w:rPr>
          <w:lang w:val="nb-NO"/>
        </w:rPr>
        <w:t>иром</w:t>
      </w:r>
      <w:r w:rsidR="009F76EB" w:rsidRPr="00E156F6">
        <w:rPr>
          <w:lang w:val="nb-NO"/>
        </w:rPr>
        <w:t xml:space="preserve"> </w:t>
      </w:r>
      <w:r>
        <w:rPr>
          <w:lang w:val="nb-NO"/>
        </w:rPr>
        <w:t>света</w:t>
      </w:r>
      <w:r w:rsidR="009F76EB" w:rsidRPr="00E156F6">
        <w:rPr>
          <w:lang w:val="nb-NO"/>
        </w:rPr>
        <w:t xml:space="preserve">, </w:t>
      </w:r>
      <w:r>
        <w:rPr>
          <w:lang w:val="nb-NO"/>
        </w:rPr>
        <w:t>на</w:t>
      </w:r>
      <w:r w:rsidR="009F76EB" w:rsidRPr="00E156F6">
        <w:rPr>
          <w:lang w:val="nb-NO"/>
        </w:rPr>
        <w:t xml:space="preserve"> </w:t>
      </w:r>
      <w:r>
        <w:rPr>
          <w:lang w:val="nb-NO"/>
        </w:rPr>
        <w:t>тржишту</w:t>
      </w:r>
      <w:r w:rsidR="009F76EB" w:rsidRPr="00E156F6">
        <w:rPr>
          <w:lang w:val="nb-NO"/>
        </w:rPr>
        <w:t xml:space="preserve"> </w:t>
      </w:r>
      <w:r>
        <w:rPr>
          <w:lang w:val="nb-NO"/>
        </w:rPr>
        <w:t>мултимедијалних</w:t>
      </w:r>
      <w:r w:rsidR="009F76EB" w:rsidRPr="00E156F6">
        <w:rPr>
          <w:lang w:val="nb-NO"/>
        </w:rPr>
        <w:t xml:space="preserve"> </w:t>
      </w:r>
      <w:r>
        <w:rPr>
          <w:lang w:val="nb-NO"/>
        </w:rPr>
        <w:t>мрежа</w:t>
      </w:r>
      <w:r w:rsidR="009F76EB" w:rsidRPr="00E156F6">
        <w:rPr>
          <w:lang w:val="nb-NO"/>
        </w:rPr>
        <w:t xml:space="preserve">, </w:t>
      </w:r>
      <w:r>
        <w:rPr>
          <w:lang w:val="nb-NO"/>
        </w:rPr>
        <w:t>интензивно</w:t>
      </w:r>
      <w:r w:rsidR="009F76EB" w:rsidRPr="00E156F6">
        <w:rPr>
          <w:lang w:val="nb-NO"/>
        </w:rPr>
        <w:t xml:space="preserve"> </w:t>
      </w:r>
      <w:r>
        <w:rPr>
          <w:lang w:val="nb-NO"/>
        </w:rPr>
        <w:t>тра</w:t>
      </w:r>
      <w:r>
        <w:rPr>
          <w:lang w:val="sl-SI"/>
        </w:rPr>
        <w:t>ж</w:t>
      </w:r>
      <w:r>
        <w:rPr>
          <w:lang w:val="nb-NO"/>
        </w:rPr>
        <w:t>е</w:t>
      </w:r>
      <w:r w:rsidR="009F76EB" w:rsidRPr="00E156F6">
        <w:rPr>
          <w:lang w:val="nb-NO"/>
        </w:rPr>
        <w:t xml:space="preserve"> </w:t>
      </w:r>
      <w:r>
        <w:rPr>
          <w:lang w:val="nb-NO"/>
        </w:rPr>
        <w:t>нове</w:t>
      </w:r>
      <w:r w:rsidR="009F76EB" w:rsidRPr="00E156F6">
        <w:rPr>
          <w:lang w:val="nb-NO"/>
        </w:rPr>
        <w:t xml:space="preserve"> </w:t>
      </w:r>
      <w:r>
        <w:rPr>
          <w:lang w:val="nb-NO"/>
        </w:rPr>
        <w:t>форме</w:t>
      </w:r>
      <w:r w:rsidR="009F76EB" w:rsidRPr="00E156F6">
        <w:rPr>
          <w:lang w:val="nb-NO"/>
        </w:rPr>
        <w:t xml:space="preserve"> </w:t>
      </w:r>
      <w:r>
        <w:rPr>
          <w:lang w:val="nb-NO"/>
        </w:rPr>
        <w:t>партнерства</w:t>
      </w:r>
      <w:r w:rsidR="009F76EB" w:rsidRPr="00E156F6">
        <w:rPr>
          <w:lang w:val="nb-NO"/>
        </w:rPr>
        <w:t xml:space="preserve"> </w:t>
      </w:r>
      <w:r>
        <w:rPr>
          <w:lang w:val="nb-NO"/>
        </w:rPr>
        <w:t>с</w:t>
      </w:r>
      <w:r w:rsidR="009F76EB" w:rsidRPr="00E156F6">
        <w:rPr>
          <w:lang w:val="nb-NO"/>
        </w:rPr>
        <w:t xml:space="preserve"> </w:t>
      </w:r>
      <w:r>
        <w:rPr>
          <w:lang w:val="nb-NO"/>
        </w:rPr>
        <w:t>приватним</w:t>
      </w:r>
      <w:r w:rsidR="009F76EB" w:rsidRPr="00E156F6">
        <w:rPr>
          <w:lang w:val="nb-NO"/>
        </w:rPr>
        <w:t xml:space="preserve"> </w:t>
      </w:r>
      <w:r>
        <w:rPr>
          <w:lang w:val="nb-NO"/>
        </w:rPr>
        <w:t>сектором</w:t>
      </w:r>
      <w:r w:rsidR="009F76EB" w:rsidRPr="00E156F6">
        <w:rPr>
          <w:lang w:val="nb-NO"/>
        </w:rPr>
        <w:t xml:space="preserve">. </w:t>
      </w:r>
      <w:r>
        <w:rPr>
          <w:lang w:val="nb-NO"/>
        </w:rPr>
        <w:t>Аналитичари</w:t>
      </w:r>
      <w:r w:rsidR="009F76EB" w:rsidRPr="00E156F6">
        <w:rPr>
          <w:lang w:val="nb-NO"/>
        </w:rPr>
        <w:t xml:space="preserve"> </w:t>
      </w:r>
      <w:r>
        <w:rPr>
          <w:lang w:val="nb-NO"/>
        </w:rPr>
        <w:t>су</w:t>
      </w:r>
      <w:r w:rsidR="009F76EB" w:rsidRPr="00E156F6">
        <w:rPr>
          <w:lang w:val="nb-NO"/>
        </w:rPr>
        <w:t xml:space="preserve"> </w:t>
      </w:r>
      <w:r>
        <w:rPr>
          <w:lang w:val="nb-NO"/>
        </w:rPr>
        <w:t>установили</w:t>
      </w:r>
      <w:r w:rsidR="009F76EB" w:rsidRPr="00E156F6">
        <w:rPr>
          <w:lang w:val="nb-NO"/>
        </w:rPr>
        <w:t xml:space="preserve"> </w:t>
      </w:r>
      <w:r>
        <w:rPr>
          <w:lang w:val="nb-NO"/>
        </w:rPr>
        <w:t>да</w:t>
      </w:r>
      <w:r w:rsidR="009F76EB" w:rsidRPr="00E156F6">
        <w:rPr>
          <w:lang w:val="nb-NO"/>
        </w:rPr>
        <w:t xml:space="preserve">  </w:t>
      </w:r>
      <w:r>
        <w:rPr>
          <w:lang w:val="nb-NO"/>
        </w:rPr>
        <w:t>оваква</w:t>
      </w:r>
      <w:r w:rsidR="009F76EB" w:rsidRPr="00E156F6">
        <w:rPr>
          <w:lang w:val="nb-NO"/>
        </w:rPr>
        <w:t xml:space="preserve"> </w:t>
      </w:r>
      <w:r>
        <w:rPr>
          <w:lang w:val="nb-NO"/>
        </w:rPr>
        <w:t>партнерства</w:t>
      </w:r>
      <w:r w:rsidR="009F76EB" w:rsidRPr="00E156F6">
        <w:rPr>
          <w:lang w:val="nb-NO"/>
        </w:rPr>
        <w:t xml:space="preserve"> </w:t>
      </w:r>
      <w:r>
        <w:rPr>
          <w:lang w:val="nb-NO"/>
        </w:rPr>
        <w:t>најчешће</w:t>
      </w:r>
      <w:r w:rsidR="009F76EB" w:rsidRPr="00E156F6">
        <w:rPr>
          <w:lang w:val="nb-NO"/>
        </w:rPr>
        <w:t xml:space="preserve"> </w:t>
      </w:r>
      <w:r>
        <w:rPr>
          <w:lang w:val="nb-NO"/>
        </w:rPr>
        <w:t>запо</w:t>
      </w:r>
      <w:r>
        <w:rPr>
          <w:lang w:val="sl-SI"/>
        </w:rPr>
        <w:t>ч</w:t>
      </w:r>
      <w:r>
        <w:rPr>
          <w:lang w:val="nb-NO"/>
        </w:rPr>
        <w:t>ињу</w:t>
      </w:r>
      <w:r w:rsidR="009F76EB" w:rsidRPr="00E156F6">
        <w:rPr>
          <w:lang w:val="nb-NO"/>
        </w:rPr>
        <w:t xml:space="preserve"> </w:t>
      </w:r>
      <w:r>
        <w:rPr>
          <w:lang w:val="nb-NO"/>
        </w:rPr>
        <w:t>кроз</w:t>
      </w:r>
      <w:r w:rsidR="009F76EB" w:rsidRPr="00E156F6">
        <w:rPr>
          <w:lang w:val="nb-NO"/>
        </w:rPr>
        <w:t xml:space="preserve">  </w:t>
      </w:r>
      <w:r>
        <w:rPr>
          <w:lang w:val="nb-NO"/>
        </w:rPr>
        <w:t>следеће</w:t>
      </w:r>
      <w:r w:rsidR="009F76EB" w:rsidRPr="00E156F6">
        <w:rPr>
          <w:lang w:val="nb-NO"/>
        </w:rPr>
        <w:t xml:space="preserve"> </w:t>
      </w:r>
      <w:r>
        <w:rPr>
          <w:lang w:val="nb-NO"/>
        </w:rPr>
        <w:t>кораке</w:t>
      </w:r>
      <w:r w:rsidR="009F76EB" w:rsidRPr="00E156F6">
        <w:rPr>
          <w:lang w:val="nb-NO"/>
        </w:rPr>
        <w:t>:</w:t>
      </w:r>
    </w:p>
    <w:p w:rsidR="009F76EB" w:rsidRPr="00E156F6" w:rsidRDefault="009F76EB" w:rsidP="000120D8">
      <w:pPr>
        <w:jc w:val="both"/>
        <w:rPr>
          <w:lang w:val="nb-NO"/>
        </w:rPr>
      </w:pPr>
      <w:r w:rsidRPr="00E156F6">
        <w:rPr>
          <w:lang w:val="nb-NO"/>
        </w:rPr>
        <w:t xml:space="preserve">1.  </w:t>
      </w:r>
      <w:r w:rsidRPr="00E156F6">
        <w:rPr>
          <w:lang w:val="nb-NO"/>
        </w:rPr>
        <w:tab/>
      </w:r>
      <w:r w:rsidR="00433739">
        <w:rPr>
          <w:lang w:val="nb-NO"/>
        </w:rPr>
        <w:t>подстицање</w:t>
      </w:r>
      <w:r w:rsidRPr="00E156F6">
        <w:rPr>
          <w:lang w:val="nb-NO"/>
        </w:rPr>
        <w:t xml:space="preserve"> </w:t>
      </w:r>
      <w:r w:rsidR="00433739">
        <w:rPr>
          <w:lang w:val="nb-NO"/>
        </w:rPr>
        <w:t>конкуренције</w:t>
      </w:r>
    </w:p>
    <w:p w:rsidR="009F76EB" w:rsidRPr="00E156F6" w:rsidRDefault="009F76EB" w:rsidP="000120D8">
      <w:pPr>
        <w:jc w:val="both"/>
        <w:rPr>
          <w:lang w:val="nb-NO"/>
        </w:rPr>
      </w:pPr>
      <w:r w:rsidRPr="00E156F6">
        <w:rPr>
          <w:lang w:val="nb-NO"/>
        </w:rPr>
        <w:t>2.</w:t>
      </w:r>
      <w:r w:rsidRPr="00E156F6">
        <w:rPr>
          <w:lang w:val="nb-NO"/>
        </w:rPr>
        <w:tab/>
      </w:r>
      <w:r w:rsidR="00433739">
        <w:rPr>
          <w:lang w:val="nb-NO"/>
        </w:rPr>
        <w:t>подстицање</w:t>
      </w:r>
      <w:r w:rsidRPr="00E156F6">
        <w:rPr>
          <w:lang w:val="nb-NO"/>
        </w:rPr>
        <w:t xml:space="preserve"> </w:t>
      </w:r>
      <w:r w:rsidR="00433739">
        <w:rPr>
          <w:lang w:val="nb-NO"/>
        </w:rPr>
        <w:t>приватних</w:t>
      </w:r>
      <w:r w:rsidRPr="00E156F6">
        <w:rPr>
          <w:lang w:val="nb-NO"/>
        </w:rPr>
        <w:t xml:space="preserve"> </w:t>
      </w:r>
      <w:r w:rsidR="00433739">
        <w:rPr>
          <w:lang w:val="nb-NO"/>
        </w:rPr>
        <w:t>инвеститора</w:t>
      </w:r>
    </w:p>
    <w:p w:rsidR="009F76EB" w:rsidRPr="00E156F6" w:rsidRDefault="009F76EB" w:rsidP="000120D8">
      <w:pPr>
        <w:jc w:val="both"/>
        <w:rPr>
          <w:lang w:val="nb-NO"/>
        </w:rPr>
      </w:pPr>
      <w:r w:rsidRPr="00E156F6">
        <w:rPr>
          <w:lang w:val="nb-NO"/>
        </w:rPr>
        <w:t xml:space="preserve">3. </w:t>
      </w:r>
      <w:r w:rsidRPr="00E156F6">
        <w:rPr>
          <w:lang w:val="nb-NO"/>
        </w:rPr>
        <w:tab/>
      </w:r>
      <w:r w:rsidR="00433739">
        <w:rPr>
          <w:lang w:val="nb-NO"/>
        </w:rPr>
        <w:t>поновна</w:t>
      </w:r>
      <w:r w:rsidRPr="00E156F6">
        <w:rPr>
          <w:lang w:val="nb-NO"/>
        </w:rPr>
        <w:t xml:space="preserve"> </w:t>
      </w:r>
      <w:r w:rsidR="00433739">
        <w:rPr>
          <w:lang w:val="nb-NO"/>
        </w:rPr>
        <w:t>дефиниција</w:t>
      </w:r>
      <w:r w:rsidRPr="00E156F6">
        <w:rPr>
          <w:lang w:val="nb-NO"/>
        </w:rPr>
        <w:t xml:space="preserve"> </w:t>
      </w:r>
      <w:r w:rsidR="00433739">
        <w:rPr>
          <w:lang w:val="nb-NO"/>
        </w:rPr>
        <w:t>појма</w:t>
      </w:r>
      <w:r w:rsidRPr="00E156F6">
        <w:rPr>
          <w:lang w:val="nb-NO"/>
        </w:rPr>
        <w:t xml:space="preserve"> '</w:t>
      </w:r>
      <w:r w:rsidR="00433739">
        <w:rPr>
          <w:lang w:val="nb-NO"/>
        </w:rPr>
        <w:t>универзална</w:t>
      </w:r>
      <w:r w:rsidRPr="00E156F6">
        <w:rPr>
          <w:lang w:val="nb-NO"/>
        </w:rPr>
        <w:t xml:space="preserve"> </w:t>
      </w:r>
      <w:r w:rsidR="00433739">
        <w:rPr>
          <w:lang w:val="nb-NO"/>
        </w:rPr>
        <w:t>услуга</w:t>
      </w:r>
      <w:r w:rsidRPr="00E156F6">
        <w:rPr>
          <w:lang w:val="nb-NO"/>
        </w:rPr>
        <w:t>'</w:t>
      </w:r>
    </w:p>
    <w:p w:rsidR="009F76EB" w:rsidRPr="00E156F6" w:rsidRDefault="009F76EB" w:rsidP="000120D8">
      <w:pPr>
        <w:jc w:val="both"/>
        <w:rPr>
          <w:lang w:val="nb-NO"/>
        </w:rPr>
      </w:pPr>
      <w:r w:rsidRPr="00E156F6">
        <w:rPr>
          <w:lang w:val="nb-NO"/>
        </w:rPr>
        <w:t>4.</w:t>
      </w:r>
      <w:r w:rsidRPr="00E156F6">
        <w:rPr>
          <w:lang w:val="nb-NO"/>
        </w:rPr>
        <w:tab/>
      </w:r>
      <w:r w:rsidR="00433739">
        <w:rPr>
          <w:lang w:val="nb-NO"/>
        </w:rPr>
        <w:t>вршење</w:t>
      </w:r>
      <w:r w:rsidRPr="00E156F6">
        <w:rPr>
          <w:lang w:val="nb-NO"/>
        </w:rPr>
        <w:t xml:space="preserve"> </w:t>
      </w:r>
      <w:r w:rsidR="00433739">
        <w:rPr>
          <w:lang w:val="nb-NO"/>
        </w:rPr>
        <w:t>регулације</w:t>
      </w:r>
      <w:r w:rsidRPr="00E156F6">
        <w:rPr>
          <w:lang w:val="nb-NO"/>
        </w:rPr>
        <w:t xml:space="preserve"> </w:t>
      </w:r>
      <w:r w:rsidR="00433739">
        <w:rPr>
          <w:lang w:val="nb-NO"/>
        </w:rPr>
        <w:t>у</w:t>
      </w:r>
      <w:r w:rsidRPr="00E156F6">
        <w:rPr>
          <w:lang w:val="nb-NO"/>
        </w:rPr>
        <w:t xml:space="preserve"> </w:t>
      </w:r>
      <w:r w:rsidR="00433739">
        <w:rPr>
          <w:lang w:val="nb-NO"/>
        </w:rPr>
        <w:t>корист</w:t>
      </w:r>
      <w:r w:rsidRPr="00E156F6">
        <w:rPr>
          <w:lang w:val="nb-NO"/>
        </w:rPr>
        <w:t xml:space="preserve"> </w:t>
      </w:r>
      <w:r w:rsidR="00433739">
        <w:rPr>
          <w:lang w:val="nb-NO"/>
        </w:rPr>
        <w:t>потрошача</w:t>
      </w:r>
    </w:p>
    <w:p w:rsidR="009F76EB" w:rsidRPr="00E156F6" w:rsidRDefault="009F76EB" w:rsidP="000120D8">
      <w:pPr>
        <w:jc w:val="both"/>
        <w:rPr>
          <w:lang w:val="nb-NO"/>
        </w:rPr>
      </w:pPr>
      <w:r w:rsidRPr="00E156F6">
        <w:rPr>
          <w:lang w:val="nb-NO"/>
        </w:rPr>
        <w:t>5.</w:t>
      </w:r>
      <w:r w:rsidRPr="00E156F6">
        <w:rPr>
          <w:lang w:val="nb-NO"/>
        </w:rPr>
        <w:tab/>
      </w:r>
      <w:r w:rsidR="00433739">
        <w:rPr>
          <w:lang w:val="nb-NO"/>
        </w:rPr>
        <w:t>конвергенција</w:t>
      </w:r>
      <w:r w:rsidRPr="00E156F6">
        <w:rPr>
          <w:lang w:val="nb-NO"/>
        </w:rPr>
        <w:t xml:space="preserve"> </w:t>
      </w:r>
      <w:r w:rsidR="00433739">
        <w:rPr>
          <w:lang w:val="nb-NO"/>
        </w:rPr>
        <w:t>регулаторних</w:t>
      </w:r>
      <w:r w:rsidRPr="00E156F6">
        <w:rPr>
          <w:lang w:val="nb-NO"/>
        </w:rPr>
        <w:t xml:space="preserve"> </w:t>
      </w:r>
      <w:r w:rsidR="00433739">
        <w:rPr>
          <w:lang w:val="nb-NO"/>
        </w:rPr>
        <w:t>процеса</w:t>
      </w:r>
    </w:p>
    <w:p w:rsidR="009F76EB" w:rsidRPr="00E156F6" w:rsidRDefault="009F76EB" w:rsidP="000120D8">
      <w:pPr>
        <w:jc w:val="both"/>
        <w:rPr>
          <w:lang w:val="nb-NO"/>
        </w:rPr>
      </w:pPr>
      <w:r w:rsidRPr="00E156F6">
        <w:rPr>
          <w:lang w:val="nb-NO"/>
        </w:rPr>
        <w:t>6.</w:t>
      </w:r>
      <w:r w:rsidRPr="00E156F6">
        <w:rPr>
          <w:lang w:val="nb-NO"/>
        </w:rPr>
        <w:tab/>
      </w:r>
      <w:r w:rsidR="00433739">
        <w:rPr>
          <w:lang w:val="nb-NO"/>
        </w:rPr>
        <w:t>захтевање</w:t>
      </w:r>
      <w:r w:rsidRPr="00E156F6">
        <w:rPr>
          <w:lang w:val="nb-NO"/>
        </w:rPr>
        <w:t xml:space="preserve"> </w:t>
      </w:r>
      <w:r w:rsidR="00433739">
        <w:rPr>
          <w:lang w:val="nb-NO"/>
        </w:rPr>
        <w:t>отвореног</w:t>
      </w:r>
      <w:r w:rsidRPr="00E156F6">
        <w:rPr>
          <w:lang w:val="nb-NO"/>
        </w:rPr>
        <w:t xml:space="preserve"> </w:t>
      </w:r>
      <w:r w:rsidR="00433739">
        <w:rPr>
          <w:lang w:val="nb-NO"/>
        </w:rPr>
        <w:t>приступа</w:t>
      </w:r>
    </w:p>
    <w:p w:rsidR="009F76EB" w:rsidRPr="00E156F6" w:rsidRDefault="009F76EB" w:rsidP="000120D8">
      <w:pPr>
        <w:jc w:val="both"/>
        <w:rPr>
          <w:lang w:val="nb-NO"/>
        </w:rPr>
      </w:pPr>
      <w:r w:rsidRPr="00E156F6">
        <w:rPr>
          <w:lang w:val="nb-NO"/>
        </w:rPr>
        <w:t>7.</w:t>
      </w:r>
      <w:r w:rsidRPr="00E156F6">
        <w:rPr>
          <w:lang w:val="nb-NO"/>
        </w:rPr>
        <w:tab/>
      </w:r>
      <w:r w:rsidR="00433739">
        <w:rPr>
          <w:lang w:val="nb-NO"/>
        </w:rPr>
        <w:t>убрзање</w:t>
      </w:r>
      <w:r w:rsidRPr="00E156F6">
        <w:rPr>
          <w:lang w:val="nb-NO"/>
        </w:rPr>
        <w:t xml:space="preserve"> </w:t>
      </w:r>
      <w:r w:rsidR="00433739">
        <w:rPr>
          <w:lang w:val="nb-NO"/>
        </w:rPr>
        <w:t>процеса</w:t>
      </w:r>
      <w:r w:rsidRPr="00E156F6">
        <w:rPr>
          <w:lang w:val="nb-NO"/>
        </w:rPr>
        <w:t xml:space="preserve"> </w:t>
      </w:r>
      <w:r w:rsidR="00433739">
        <w:rPr>
          <w:lang w:val="nb-NO"/>
        </w:rPr>
        <w:t>стандардизације</w:t>
      </w:r>
    </w:p>
    <w:p w:rsidR="009F76EB" w:rsidRPr="00E156F6" w:rsidRDefault="009F76EB" w:rsidP="000120D8">
      <w:pPr>
        <w:jc w:val="both"/>
        <w:rPr>
          <w:lang w:val="nb-NO"/>
        </w:rPr>
      </w:pPr>
      <w:r w:rsidRPr="00E156F6">
        <w:rPr>
          <w:lang w:val="nb-NO"/>
        </w:rPr>
        <w:t>8.</w:t>
      </w:r>
      <w:r w:rsidRPr="00E156F6">
        <w:rPr>
          <w:lang w:val="nb-NO"/>
        </w:rPr>
        <w:tab/>
      </w:r>
      <w:r w:rsidR="00433739">
        <w:rPr>
          <w:lang w:val="nb-NO"/>
        </w:rPr>
        <w:t>потстицање</w:t>
      </w:r>
      <w:r w:rsidRPr="00E156F6">
        <w:rPr>
          <w:lang w:val="nb-NO"/>
        </w:rPr>
        <w:t xml:space="preserve"> </w:t>
      </w:r>
      <w:r w:rsidR="00433739">
        <w:rPr>
          <w:lang w:val="nb-NO"/>
        </w:rPr>
        <w:t>ЈТО</w:t>
      </w:r>
      <w:r w:rsidRPr="00E156F6">
        <w:rPr>
          <w:lang w:val="nb-NO"/>
        </w:rPr>
        <w:t xml:space="preserve"> </w:t>
      </w:r>
      <w:r w:rsidR="00433739">
        <w:rPr>
          <w:lang w:val="nb-NO"/>
        </w:rPr>
        <w:t>ка</w:t>
      </w:r>
      <w:r w:rsidRPr="00E156F6">
        <w:rPr>
          <w:lang w:val="nb-NO"/>
        </w:rPr>
        <w:t xml:space="preserve"> </w:t>
      </w:r>
      <w:r w:rsidR="00433739">
        <w:rPr>
          <w:lang w:val="nb-NO"/>
        </w:rPr>
        <w:t>наплати</w:t>
      </w:r>
      <w:r w:rsidRPr="00E156F6">
        <w:rPr>
          <w:lang w:val="nb-NO"/>
        </w:rPr>
        <w:t xml:space="preserve"> </w:t>
      </w:r>
      <w:r w:rsidR="00433739">
        <w:rPr>
          <w:lang w:val="nb-NO"/>
        </w:rPr>
        <w:t>приступа</w:t>
      </w:r>
      <w:r w:rsidRPr="00E156F6">
        <w:rPr>
          <w:lang w:val="nb-NO"/>
        </w:rPr>
        <w:t xml:space="preserve">, </w:t>
      </w:r>
      <w:r w:rsidR="00433739">
        <w:rPr>
          <w:lang w:val="nb-NO"/>
        </w:rPr>
        <w:t>а</w:t>
      </w:r>
      <w:r w:rsidRPr="00E156F6">
        <w:rPr>
          <w:lang w:val="nb-NO"/>
        </w:rPr>
        <w:t xml:space="preserve"> </w:t>
      </w:r>
      <w:r w:rsidR="00433739">
        <w:rPr>
          <w:lang w:val="nb-NO"/>
        </w:rPr>
        <w:t>не</w:t>
      </w:r>
      <w:r w:rsidRPr="00E156F6">
        <w:rPr>
          <w:lang w:val="nb-NO"/>
        </w:rPr>
        <w:t xml:space="preserve"> </w:t>
      </w:r>
      <w:r w:rsidR="00433739">
        <w:rPr>
          <w:lang w:val="nb-NO"/>
        </w:rPr>
        <w:t>употребе</w:t>
      </w:r>
    </w:p>
    <w:p w:rsidR="009F76EB" w:rsidRPr="00E156F6" w:rsidRDefault="009F76EB" w:rsidP="000120D8">
      <w:pPr>
        <w:jc w:val="both"/>
      </w:pPr>
      <w:r w:rsidRPr="00E156F6">
        <w:t>9.</w:t>
      </w:r>
      <w:r w:rsidRPr="00E156F6">
        <w:tab/>
      </w:r>
      <w:r w:rsidR="00433739">
        <w:t>либерализација</w:t>
      </w:r>
      <w:r w:rsidRPr="00E156F6">
        <w:t xml:space="preserve"> </w:t>
      </w:r>
      <w:r w:rsidR="00433739">
        <w:t>приватних</w:t>
      </w:r>
      <w:r w:rsidRPr="00E156F6">
        <w:t xml:space="preserve"> </w:t>
      </w:r>
      <w:r w:rsidR="00433739">
        <w:t>мрежа</w:t>
      </w:r>
    </w:p>
    <w:p w:rsidR="009F76EB" w:rsidRPr="00E156F6" w:rsidRDefault="009F76EB" w:rsidP="000120D8">
      <w:pPr>
        <w:jc w:val="both"/>
      </w:pPr>
      <w:r w:rsidRPr="00E156F6">
        <w:t xml:space="preserve">10.       </w:t>
      </w:r>
      <w:r w:rsidR="00433739">
        <w:t>неговање</w:t>
      </w:r>
      <w:r w:rsidRPr="00E156F6">
        <w:t xml:space="preserve"> </w:t>
      </w:r>
      <w:r w:rsidR="00433739">
        <w:t>локалних</w:t>
      </w:r>
      <w:r w:rsidRPr="00E156F6">
        <w:t xml:space="preserve"> </w:t>
      </w:r>
      <w:r w:rsidR="00433739">
        <w:t>произвођача</w:t>
      </w:r>
      <w:r w:rsidRPr="00E156F6">
        <w:t xml:space="preserve"> </w:t>
      </w:r>
      <w:r w:rsidR="00433739">
        <w:t>садржаја</w:t>
      </w:r>
      <w:r w:rsidRPr="00E156F6">
        <w:t xml:space="preserve"> </w:t>
      </w:r>
    </w:p>
    <w:p w:rsidR="009F76EB" w:rsidRPr="00E156F6" w:rsidRDefault="009F76EB" w:rsidP="009F76EB">
      <w:pPr>
        <w:jc w:val="both"/>
      </w:pPr>
    </w:p>
    <w:p w:rsidR="009F76EB" w:rsidRPr="00E156F6" w:rsidRDefault="00C27668" w:rsidP="00C27668">
      <w:pPr>
        <w:jc w:val="both"/>
        <w:rPr>
          <w:lang w:val="sr-Cyrl-RS"/>
        </w:rPr>
      </w:pPr>
      <w:r w:rsidRPr="00C27668">
        <w:rPr>
          <w:color w:val="FF0000"/>
          <w:lang w:val="sr-Cyrl-RS"/>
        </w:rPr>
        <w:t xml:space="preserve">Предлог није прихваћен </w:t>
      </w:r>
      <w:r w:rsidR="007B7A78">
        <w:rPr>
          <w:color w:val="FF0000"/>
          <w:lang w:val="sr-Cyrl-RS"/>
        </w:rPr>
        <w:t>зато што</w:t>
      </w:r>
      <w:r w:rsidRPr="00C27668">
        <w:rPr>
          <w:color w:val="FF0000"/>
          <w:lang w:val="sr-Cyrl-RS"/>
        </w:rPr>
        <w:t xml:space="preserve"> су активности предложене у нацрту документа и усмерене на остваривање посебних циљева сличне са изнетим предлозима и детаљно обрађене по појединим питањима те се стога могу бити од користи при изради законских прописа</w:t>
      </w:r>
      <w:r>
        <w:rPr>
          <w:lang w:val="sr-Cyrl-RS"/>
        </w:rPr>
        <w:t xml:space="preserve">. </w:t>
      </w:r>
    </w:p>
    <w:p w:rsidR="009F76EB" w:rsidRPr="00892B72" w:rsidRDefault="009F76EB" w:rsidP="009F76EB">
      <w:pPr>
        <w:rPr>
          <w:b/>
          <w:lang w:val="sr-Cyrl-RS"/>
        </w:rPr>
      </w:pPr>
    </w:p>
    <w:p w:rsidR="009F76EB" w:rsidRPr="00892B72" w:rsidRDefault="0054623E" w:rsidP="00892B72">
      <w:pPr>
        <w:rPr>
          <w:b/>
          <w:lang w:val="sr-Cyrl-RS"/>
        </w:rPr>
      </w:pPr>
      <w:bookmarkStart w:id="43" w:name="_Toc3882502"/>
      <w:r>
        <w:rPr>
          <w:b/>
          <w:lang w:val="sr-Cyrl-RS"/>
        </w:rPr>
        <w:t>43</w:t>
      </w:r>
      <w:r w:rsidR="001B2ABE" w:rsidRPr="00892B72">
        <w:rPr>
          <w:b/>
          <w:lang w:val="sr-Cyrl-RS"/>
        </w:rPr>
        <w:t xml:space="preserve">. </w:t>
      </w:r>
      <w:r w:rsidR="009F76EB" w:rsidRPr="00892B72">
        <w:rPr>
          <w:b/>
        </w:rPr>
        <w:t>Др. Миленко Остојић, дипл.инж.</w:t>
      </w:r>
      <w:bookmarkEnd w:id="43"/>
    </w:p>
    <w:p w:rsidR="008F0C7E" w:rsidRDefault="008F0C7E" w:rsidP="009F76EB">
      <w:pPr>
        <w:rPr>
          <w:u w:val="single"/>
          <w:lang w:val="sr-Cyrl-RS"/>
        </w:rPr>
      </w:pPr>
    </w:p>
    <w:p w:rsidR="009F76EB" w:rsidRPr="008F0C7E" w:rsidRDefault="009F76EB" w:rsidP="002C4027">
      <w:pPr>
        <w:jc w:val="both"/>
      </w:pPr>
      <w:r w:rsidRPr="008F0C7E">
        <w:t>Пс. Аутор Коментара је био члан УО РАТЕЛ у периоду 2005 до 2011, у својству Заменика Председника УО РАТЕЛ. Током тог периода је објавио око 15 радова у часописима, излагао на конференцијама у земљи и иностранству, из области регулације тржишта електронских комуникација. Псле завршетка мандата у РАТЕЛу, наставио је сарадњу са консултантским и другим фирмама у иностранству, на више пројеката.</w:t>
      </w:r>
    </w:p>
    <w:p w:rsidR="009F76EB" w:rsidRPr="00E156F6" w:rsidRDefault="009F76EB" w:rsidP="002C4027"/>
    <w:p w:rsidR="008F0C7E" w:rsidRPr="008E6359" w:rsidRDefault="008F0C7E" w:rsidP="002C4027">
      <w:pPr>
        <w:numPr>
          <w:ilvl w:val="0"/>
          <w:numId w:val="32"/>
        </w:numPr>
        <w:ind w:left="0" w:firstLine="0"/>
      </w:pPr>
      <w:r w:rsidRPr="008E6359">
        <w:t xml:space="preserve">Коментар: Ја ћу коментарисати </w:t>
      </w:r>
      <w:r w:rsidRPr="008E6359">
        <w:rPr>
          <w:rStyle w:val="clanChar"/>
          <w:u w:val="none"/>
        </w:rPr>
        <w:t>област независности Регулаторног тела</w:t>
      </w:r>
      <w:r w:rsidRPr="008E6359">
        <w:t xml:space="preserve"> (Regulatory authority) за електронске медије (РЕМ), која је дата у Глави 3.3.</w:t>
      </w:r>
    </w:p>
    <w:p w:rsidR="009F76EB" w:rsidRPr="00E156F6" w:rsidRDefault="009F76EB" w:rsidP="002C4027"/>
    <w:p w:rsidR="009F76EB" w:rsidRPr="00E156F6" w:rsidRDefault="009F76EB" w:rsidP="002C4027"/>
    <w:p w:rsidR="009F76EB" w:rsidRPr="00E156F6" w:rsidRDefault="009F76EB" w:rsidP="002C4027">
      <w:pPr>
        <w:pStyle w:val="obrazlozenje"/>
      </w:pPr>
      <w:r w:rsidRPr="00E156F6">
        <w:t>Оригинални текст:</w:t>
      </w:r>
    </w:p>
    <w:p w:rsidR="009F76EB" w:rsidRPr="00E156F6" w:rsidRDefault="009F76EB" w:rsidP="002C4027">
      <w:pPr>
        <w:jc w:val="both"/>
        <w:rPr>
          <w:color w:val="000000"/>
          <w:kern w:val="24"/>
        </w:rPr>
      </w:pPr>
      <w:r w:rsidRPr="00E156F6">
        <w:t xml:space="preserve">3. </w:t>
      </w:r>
      <w:r w:rsidRPr="00E156F6">
        <w:rPr>
          <w:color w:val="000000"/>
          <w:kern w:val="24"/>
        </w:rPr>
        <w:t xml:space="preserve">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 </w:t>
      </w:r>
    </w:p>
    <w:p w:rsidR="009F76EB" w:rsidRPr="00E156F6" w:rsidRDefault="009F76EB" w:rsidP="002C4027">
      <w:r w:rsidRPr="00E156F6">
        <w:t>----------</w:t>
      </w:r>
    </w:p>
    <w:p w:rsidR="009F76EB" w:rsidRPr="00E156F6" w:rsidRDefault="009F76EB" w:rsidP="002C4027">
      <w:pPr>
        <w:contextualSpacing/>
        <w:jc w:val="both"/>
      </w:pPr>
      <w:r w:rsidRPr="00E156F6">
        <w:t xml:space="preserve">Мера 3.2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 </w:t>
      </w:r>
    </w:p>
    <w:p w:rsidR="009F76EB" w:rsidRPr="00E156F6" w:rsidRDefault="009F76EB" w:rsidP="002C4027">
      <w:pPr>
        <w:contextualSpacing/>
        <w:jc w:val="both"/>
      </w:pPr>
    </w:p>
    <w:p w:rsidR="009F76EB" w:rsidRPr="00E156F6" w:rsidRDefault="009F76EB" w:rsidP="002C4027">
      <w:pPr>
        <w:pStyle w:val="obrazlozenje"/>
      </w:pPr>
      <w:r w:rsidRPr="00E156F6">
        <w:t>Показатељи на нивоу мере:</w:t>
      </w:r>
    </w:p>
    <w:p w:rsidR="009F76EB" w:rsidRPr="00E156F6" w:rsidRDefault="009F76EB" w:rsidP="002C4027">
      <w:pPr>
        <w:contextualSpacing/>
        <w:jc w:val="both"/>
      </w:pPr>
    </w:p>
    <w:p w:rsidR="009F76EB" w:rsidRPr="00E156F6" w:rsidRDefault="009F76EB" w:rsidP="002C4027">
      <w:pPr>
        <w:numPr>
          <w:ilvl w:val="0"/>
          <w:numId w:val="30"/>
        </w:numPr>
        <w:ind w:left="0" w:firstLine="0"/>
        <w:contextualSpacing/>
        <w:jc w:val="both"/>
      </w:pPr>
      <w:r w:rsidRPr="00E156F6">
        <w:t>правни статус и овлашћења Регулатора прилагођена његовом делокругу рада;</w:t>
      </w:r>
    </w:p>
    <w:p w:rsidR="009F76EB" w:rsidRPr="00E156F6" w:rsidRDefault="009F76EB" w:rsidP="002C4027">
      <w:pPr>
        <w:numPr>
          <w:ilvl w:val="0"/>
          <w:numId w:val="30"/>
        </w:numPr>
        <w:ind w:left="0" w:firstLine="0"/>
        <w:contextualSpacing/>
        <w:jc w:val="both"/>
      </w:pPr>
      <w:r w:rsidRPr="00E156F6">
        <w:t>број предузетих мера од стране РЕМ-а према пружаоцима медијских услуга који су прекршили своје обавезе;</w:t>
      </w:r>
    </w:p>
    <w:p w:rsidR="009F76EB" w:rsidRPr="00E156F6" w:rsidRDefault="009F76EB" w:rsidP="002C4027">
      <w:pPr>
        <w:numPr>
          <w:ilvl w:val="0"/>
          <w:numId w:val="30"/>
        </w:numPr>
        <w:ind w:left="0" w:firstLine="0"/>
        <w:contextualSpacing/>
        <w:jc w:val="both"/>
      </w:pPr>
      <w:r w:rsidRPr="00E156F6">
        <w:t>ниво независности РЕМ-а прецењен методом INDIREG-а;</w:t>
      </w:r>
    </w:p>
    <w:p w:rsidR="009F76EB" w:rsidRPr="00E156F6" w:rsidRDefault="009F76EB" w:rsidP="002C4027">
      <w:pPr>
        <w:numPr>
          <w:ilvl w:val="0"/>
          <w:numId w:val="30"/>
        </w:numPr>
        <w:ind w:left="0" w:firstLine="0"/>
        <w:contextualSpacing/>
        <w:jc w:val="both"/>
      </w:pPr>
      <w:r w:rsidRPr="00E156F6">
        <w:t xml:space="preserve">успостављени канали комуникације РЕМ-а са јавношћу (ДА/НЕ). </w:t>
      </w:r>
    </w:p>
    <w:p w:rsidR="009F76EB" w:rsidRPr="00E156F6" w:rsidRDefault="009F76EB" w:rsidP="002C4027">
      <w:pPr>
        <w:contextualSpacing/>
        <w:jc w:val="both"/>
      </w:pPr>
    </w:p>
    <w:p w:rsidR="009F76EB" w:rsidRPr="00E156F6" w:rsidRDefault="009F76EB" w:rsidP="002C4027">
      <w:pPr>
        <w:pStyle w:val="obrazlozenje"/>
      </w:pPr>
      <w:r w:rsidRPr="00E156F6">
        <w:t>Мера подразумева следеће активности:</w:t>
      </w:r>
    </w:p>
    <w:p w:rsidR="009F76EB" w:rsidRPr="00E156F6" w:rsidRDefault="009F76EB" w:rsidP="002C4027">
      <w:pPr>
        <w:contextualSpacing/>
        <w:jc w:val="both"/>
      </w:pPr>
    </w:p>
    <w:p w:rsidR="009F76EB" w:rsidRPr="00E156F6" w:rsidRDefault="009F76EB" w:rsidP="002C4027">
      <w:pPr>
        <w:numPr>
          <w:ilvl w:val="0"/>
          <w:numId w:val="29"/>
        </w:numPr>
        <w:ind w:left="0" w:firstLine="0"/>
        <w:contextualSpacing/>
        <w:jc w:val="both"/>
      </w:pPr>
      <w:r w:rsidRPr="00E156F6">
        <w:t>изменама закона би требало обухватити следеће:</w:t>
      </w:r>
    </w:p>
    <w:p w:rsidR="009F76EB" w:rsidRPr="00E156F6" w:rsidRDefault="009F76EB" w:rsidP="002C4027">
      <w:pPr>
        <w:numPr>
          <w:ilvl w:val="0"/>
          <w:numId w:val="27"/>
        </w:numPr>
        <w:ind w:left="0" w:firstLine="0"/>
        <w:contextualSpacing/>
        <w:jc w:val="both"/>
      </w:pPr>
      <w:r w:rsidRPr="00E156F6">
        <w:t>из процеса предлагања кандидата за чланове Савета РЕМ-а потребно је искључити надлежене одборе законодавне власти;</w:t>
      </w:r>
    </w:p>
    <w:p w:rsidR="009F76EB" w:rsidRPr="00650CBD" w:rsidRDefault="009F76EB" w:rsidP="002C4027">
      <w:r w:rsidRPr="00650CBD">
        <w:t>Коментар: Ово је веома тешко извести, обзиром да Скупштина Србије бира чланове Савета и њихово је суверено право да врше одбир чланова Савета.</w:t>
      </w:r>
    </w:p>
    <w:p w:rsidR="009F76EB" w:rsidRPr="00650CBD" w:rsidRDefault="009F76EB" w:rsidP="002C4027">
      <w:pPr>
        <w:numPr>
          <w:ilvl w:val="0"/>
          <w:numId w:val="27"/>
        </w:numPr>
        <w:ind w:left="0" w:firstLine="0"/>
        <w:contextualSpacing/>
        <w:jc w:val="both"/>
      </w:pPr>
      <w:r w:rsidRPr="00650CBD">
        <w:t>утврдити јасна мерила која кандидат за члана Савета мора да испуњава, као што су стручна спрема, радно искуство у области од значаја за рад регулатора, способности, морални кредибилитет, професионална препознатљивост и др;</w:t>
      </w:r>
    </w:p>
    <w:p w:rsidR="009F76EB" w:rsidRPr="00650CBD" w:rsidRDefault="009F76EB" w:rsidP="002C4027">
      <w:pPr>
        <w:jc w:val="both"/>
      </w:pPr>
      <w:r w:rsidRPr="00650CBD">
        <w:t>Коментар: Поред неведеених критеријума, треба водити рачуна и о томе да ово нису једини критријуми. Критеријум је дефинисан и у Члану 1, где се дефинише независност Регулаторног тела (тиме и њихових чланова) од свих емитера, политичких странака и сл.  Дакле, строго гледају ћи могуће је изабрати најбоље кандидате, који су у сукобу интереса по Члану 1. Закона. Ово се и дешава у пракси.</w:t>
      </w:r>
    </w:p>
    <w:p w:rsidR="009F76EB" w:rsidRPr="00650CBD" w:rsidRDefault="009F76EB" w:rsidP="002C4027">
      <w:pPr>
        <w:numPr>
          <w:ilvl w:val="0"/>
          <w:numId w:val="27"/>
        </w:numPr>
        <w:ind w:left="0" w:firstLine="0"/>
        <w:contextualSpacing/>
        <w:jc w:val="both"/>
      </w:pPr>
      <w:r w:rsidRPr="00650CBD">
        <w:t>из процеса усвајања Статута РЕМ-а, његовог финансијског плана и подзаконских аката неопходно је искључити Народну скупштину и органе извршне власти, тако да их он усваја самостално у целости, уз претходно спровођење јавне расправе, с тим да остане накнадна контрола уставности и законитости, те контрола трошења средстава;</w:t>
      </w:r>
    </w:p>
    <w:p w:rsidR="009F76EB" w:rsidRPr="00650CBD" w:rsidRDefault="009F76EB" w:rsidP="002C4027">
      <w:pPr>
        <w:jc w:val="both"/>
      </w:pPr>
      <w:r w:rsidRPr="00650CBD">
        <w:t>Коментар: Мислим да је довољно регулисати да Влада РС, даје сагласност на статут и финансијски план, а да Регулаторно тело, пре доношења Подзаконског акта мора да потражи мишљење о усклађености Подзаконског акта са Законом и Уставом од законодавства, посредством надлежног Министарства. На овај начин се обезбеђује ефиксан начин доношења одлука.</w:t>
      </w:r>
    </w:p>
    <w:p w:rsidR="009F76EB" w:rsidRPr="00650CBD" w:rsidRDefault="009F76EB" w:rsidP="002C4027">
      <w:pPr>
        <w:numPr>
          <w:ilvl w:val="0"/>
          <w:numId w:val="27"/>
        </w:numPr>
        <w:ind w:left="0" w:firstLine="0"/>
        <w:contextualSpacing/>
        <w:jc w:val="both"/>
      </w:pPr>
      <w:r w:rsidRPr="00650CBD">
        <w:t>уредити статус запослених у регулаторном телу;</w:t>
      </w:r>
    </w:p>
    <w:p w:rsidR="009F76EB" w:rsidRPr="00650CBD" w:rsidRDefault="009F76EB" w:rsidP="002C4027">
      <w:pPr>
        <w:jc w:val="both"/>
      </w:pPr>
      <w:r w:rsidRPr="00650CBD">
        <w:t xml:space="preserve">Коментар: Да би се на одговарајући начин регулисао статус запослених (мислим на стално запослене), потребно је обезбедити да средњи ниво плата одговара нивоу плата код бољих оператора. </w:t>
      </w:r>
      <w:r w:rsidR="007B7A78">
        <w:t>Зато што</w:t>
      </w:r>
      <w:r w:rsidRPr="00650CBD">
        <w:t xml:space="preserve">, потребно је да се и у оквиру редовних принадлежности обезбеди и равноправност у непосредној комуникацији сарадника тела и емитера. За Савет важе други критеријуми. Обзиром да Регулаторна тела у принципу, одлучују о правима и обавезама емитера, а да се тужбе на одлуке Савета, подносе Управном суду, то Чланови Савета треба да имају принадлежности упоредиве са судијама Управног суда. У принципу, подразумевам да су чланови Савета запослени у Регулаторном телу 100%. Уколико, су стално запослени на другом месту, а овде делимично, принадлежности треба да су мање. </w:t>
      </w:r>
    </w:p>
    <w:p w:rsidR="009F76EB" w:rsidRPr="00650CBD" w:rsidRDefault="009F76EB" w:rsidP="002C4027">
      <w:pPr>
        <w:numPr>
          <w:ilvl w:val="0"/>
          <w:numId w:val="27"/>
        </w:numPr>
        <w:ind w:left="0" w:firstLine="0"/>
        <w:contextualSpacing/>
        <w:jc w:val="both"/>
      </w:pPr>
      <w:r w:rsidRPr="00650CBD">
        <w:t>омогућити професионализацију овог тела поделом управне функције у регулатору на Савет (који ће доносити стратешке одлуке битне за рад Регулатора) и директора (који ће обављати свакодневне послове и доносити одлуке у појединачним случајевима), а који ће бити биран на јавном конкурсу, такође у складу с критеријумима који важе и за чланове Савета РЕМ;</w:t>
      </w:r>
    </w:p>
    <w:p w:rsidR="009F76EB" w:rsidRPr="00650CBD" w:rsidRDefault="009F76EB" w:rsidP="002C4027">
      <w:pPr>
        <w:jc w:val="both"/>
      </w:pPr>
      <w:r w:rsidRPr="00650CBD">
        <w:t xml:space="preserve">Коментар: Подразумева се да су чланови Савета (нејчешће) стално запослени у Регулаторном телу и они доносе све одлуке у надлежности тела, учествују у њиховој припреми и на крају доношењу. Чланови Савета су функционери, обзиром да су бирани у Скупштини, па подлежу и свим обавезама које функционери имају, а и више, обзиром да их је Скупштина бирала. Директор није функционер, па не подлеже одговорности Скупштини, већ Савету. Треба оставити могућност да Савет део својих овлашћења може пренети на Директора. Ради се у принципу о рутинским одлукама, али остаје могућност да, уколико Директор не врши ваљано пренете надлежност коректно, Савет може и да их повуче.    </w:t>
      </w:r>
    </w:p>
    <w:p w:rsidR="009F76EB" w:rsidRPr="00650CBD" w:rsidRDefault="009F76EB" w:rsidP="002C4027">
      <w:pPr>
        <w:numPr>
          <w:ilvl w:val="0"/>
          <w:numId w:val="27"/>
        </w:numPr>
        <w:ind w:left="0" w:firstLine="0"/>
        <w:contextualSpacing/>
        <w:jc w:val="both"/>
      </w:pPr>
      <w:r w:rsidRPr="00650CBD">
        <w:t>јасно дефинисати надлежности РЕМ-а у погледу праћења понашања ПМУ током предизборне кампање: РЕМ прати понашање ПМУ и објављује о томе извештаје у току кампање и по њеном завршетку,</w:t>
      </w:r>
    </w:p>
    <w:p w:rsidR="009F76EB" w:rsidRPr="00650CBD" w:rsidRDefault="009F76EB" w:rsidP="002C4027">
      <w:pPr>
        <w:numPr>
          <w:ilvl w:val="0"/>
          <w:numId w:val="27"/>
        </w:numPr>
        <w:ind w:left="0" w:firstLine="0"/>
        <w:contextualSpacing/>
        <w:jc w:val="both"/>
      </w:pPr>
      <w:r w:rsidRPr="00650CBD">
        <w:t>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p>
    <w:p w:rsidR="009F76EB" w:rsidRPr="00650CBD" w:rsidRDefault="009F76EB" w:rsidP="002C4027">
      <w:pPr>
        <w:numPr>
          <w:ilvl w:val="0"/>
          <w:numId w:val="27"/>
        </w:numPr>
        <w:ind w:left="0" w:firstLine="0"/>
        <w:contextualSpacing/>
        <w:jc w:val="both"/>
      </w:pPr>
      <w:r w:rsidRPr="00650CBD">
        <w:t>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p w:rsidR="001B2ABE" w:rsidRPr="00650CBD" w:rsidRDefault="001B2ABE" w:rsidP="002C4027">
      <w:pPr>
        <w:numPr>
          <w:ilvl w:val="0"/>
          <w:numId w:val="27"/>
        </w:numPr>
        <w:ind w:left="0" w:firstLine="0"/>
        <w:contextualSpacing/>
        <w:jc w:val="both"/>
      </w:pPr>
    </w:p>
    <w:p w:rsidR="009F76EB" w:rsidRPr="00650CBD" w:rsidRDefault="009F76EB" w:rsidP="002C4027">
      <w:pPr>
        <w:numPr>
          <w:ilvl w:val="0"/>
          <w:numId w:val="29"/>
        </w:numPr>
        <w:ind w:left="0" w:firstLine="0"/>
        <w:contextualSpacing/>
        <w:jc w:val="both"/>
      </w:pPr>
      <w:r w:rsidRPr="00650CBD">
        <w:t>размотрити могућност изузимања запослених у регулатораном телу из система ограничења плата и изузимање од ограничења запошљавања, а све ради одржавања и унапређивања кадровске структуре регулатора, нарочито када се ради о стручној служби;</w:t>
      </w:r>
    </w:p>
    <w:p w:rsidR="009F76EB" w:rsidRPr="00650CBD" w:rsidRDefault="009F76EB" w:rsidP="002C4027">
      <w:pPr>
        <w:rPr>
          <w:u w:val="single"/>
          <w:lang w:val="sr-Cyrl-RS"/>
        </w:rPr>
      </w:pPr>
      <w:r w:rsidRPr="00650CBD">
        <w:t>Коментар: ово је већ предходно коментарисано</w:t>
      </w:r>
      <w:r w:rsidRPr="00650CBD">
        <w:rPr>
          <w:u w:val="single"/>
        </w:rPr>
        <w:t>.</w:t>
      </w:r>
    </w:p>
    <w:p w:rsidR="001B2ABE" w:rsidRPr="00650CBD" w:rsidRDefault="001B2ABE" w:rsidP="002C4027">
      <w:pPr>
        <w:rPr>
          <w:u w:val="single"/>
          <w:lang w:val="sr-Cyrl-RS"/>
        </w:rPr>
      </w:pPr>
    </w:p>
    <w:p w:rsidR="009F76EB" w:rsidRPr="00650CBD" w:rsidRDefault="009F76EB" w:rsidP="002C4027">
      <w:pPr>
        <w:numPr>
          <w:ilvl w:val="0"/>
          <w:numId w:val="29"/>
        </w:numPr>
        <w:ind w:left="0" w:firstLine="0"/>
        <w:contextualSpacing/>
        <w:jc w:val="both"/>
      </w:pPr>
      <w:r w:rsidRPr="00650CBD">
        <w:t>предвидети и друге изворе, осим накнаде за пружање медијске услуге (која се добија од пружалаца медијских услуга), из којих би се обезбеђивала средства за рад Регулатора (нпр. приход остварен пружањем услуга из своје надлежности – давање правних тумачења, мишљења итд...), а све у циљу диверзификације прихода и омогућавања да регулатор финансијски не зависи искључиво од накнада које плаћају пружаоци медијске услуге;</w:t>
      </w:r>
    </w:p>
    <w:p w:rsidR="009F76EB" w:rsidRPr="00650CBD" w:rsidRDefault="009F76EB" w:rsidP="002C4027">
      <w:pPr>
        <w:jc w:val="both"/>
        <w:rPr>
          <w:lang w:val="sr-Cyrl-RS"/>
        </w:rPr>
      </w:pPr>
      <w:r w:rsidRPr="00650CBD">
        <w:t xml:space="preserve">Коментар: Ово је јако опасно, обзиром да Регулатор на овај начин комерцијализује своје законом дефинисане надлежнопсти и треба то избећи. Цео проблем се може једноставно решити формирањем једног Регулаторног тела за Електронске медије, Електронске комуникације и Поштанску делатност, као јединственог тела. Дакле спајањем РЕМа и РАТЕЛа. При томе би Савет и даље доносио одлуке из своје надлежности, УО регулаторног тела за електронске комуникације и поштанску делатност из своје надлежности. На овај начин би се решили многи проблеми...а пре свега финансијски и уједначили критеријуми за све регулаторне ауторитете.   </w:t>
      </w:r>
    </w:p>
    <w:p w:rsidR="001B2ABE" w:rsidRPr="00650CBD" w:rsidRDefault="001B2ABE" w:rsidP="002C4027">
      <w:pPr>
        <w:jc w:val="both"/>
        <w:rPr>
          <w:lang w:val="sr-Cyrl-RS"/>
        </w:rPr>
      </w:pPr>
    </w:p>
    <w:p w:rsidR="009F76EB" w:rsidRPr="00650CBD" w:rsidRDefault="009F76EB" w:rsidP="002C4027">
      <w:pPr>
        <w:numPr>
          <w:ilvl w:val="0"/>
          <w:numId w:val="29"/>
        </w:numPr>
        <w:ind w:left="0" w:firstLine="0"/>
        <w:contextualSpacing/>
        <w:jc w:val="both"/>
      </w:pPr>
      <w:r w:rsidRPr="00650CBD">
        <w:t>изменама регулативе (закона који уређују област електронских медија и оглашавања)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rsidR="009F76EB" w:rsidRPr="00650CBD" w:rsidRDefault="009F76EB" w:rsidP="002C4027">
      <w:pPr>
        <w:jc w:val="both"/>
        <w:rPr>
          <w:lang w:val="sr-Cyrl-RS"/>
        </w:rPr>
      </w:pPr>
      <w:r w:rsidRPr="00650CBD">
        <w:t>Коментар: Ух, ово је јако опасно. Регулаторна тела имају велика овлашћења, па би ово била додатна надлежност, као надлежност у принуди. Треба рећи да су овлашћења Регулатора јако велика, али не бескрајна, односно ограничена су</w:t>
      </w:r>
      <w:r w:rsidRPr="00650CBD">
        <w:rPr>
          <w:u w:val="single"/>
        </w:rPr>
        <w:t xml:space="preserve"> </w:t>
      </w:r>
      <w:r w:rsidRPr="00650CBD">
        <w:t>одговарајућим одлукама Управног суда. Одлуке везане за принуду, припадају државним органима, Министарствима, у оквиру надлежности одговарајућих инспекција.</w:t>
      </w:r>
    </w:p>
    <w:p w:rsidR="001B2ABE" w:rsidRPr="00650CBD" w:rsidRDefault="001B2ABE" w:rsidP="002C4027">
      <w:pPr>
        <w:jc w:val="both"/>
        <w:rPr>
          <w:lang w:val="sr-Cyrl-RS"/>
        </w:rPr>
      </w:pPr>
    </w:p>
    <w:p w:rsidR="009F76EB" w:rsidRPr="00650CBD" w:rsidRDefault="009F76EB" w:rsidP="002C4027">
      <w:pPr>
        <w:numPr>
          <w:ilvl w:val="0"/>
          <w:numId w:val="29"/>
        </w:numPr>
        <w:ind w:left="0" w:firstLine="0"/>
        <w:contextualSpacing/>
        <w:jc w:val="both"/>
      </w:pPr>
      <w:r w:rsidRPr="00650CBD">
        <w:t xml:space="preserve">појачати одговорност и отвореност Регулаторног тела за електронске медије према јавности, што, поред активности из тачке 1) ове мере, нарочито подразумева: </w:t>
      </w:r>
    </w:p>
    <w:p w:rsidR="009F76EB" w:rsidRPr="00650CBD" w:rsidRDefault="009F76EB" w:rsidP="002C4027">
      <w:pPr>
        <w:numPr>
          <w:ilvl w:val="0"/>
          <w:numId w:val="27"/>
        </w:numPr>
        <w:ind w:left="0" w:firstLine="0"/>
        <w:contextualSpacing/>
        <w:jc w:val="both"/>
      </w:pPr>
      <w:r w:rsidRPr="00650CBD">
        <w:t>спровођење редовних јавних консултација, које не укључују само расправе и подзаконским актима, него о свим аспектима рада регулаторног тела;</w:t>
      </w:r>
    </w:p>
    <w:p w:rsidR="009F76EB" w:rsidRPr="00650CBD" w:rsidRDefault="009F76EB" w:rsidP="002C4027">
      <w:pPr>
        <w:numPr>
          <w:ilvl w:val="0"/>
          <w:numId w:val="27"/>
        </w:numPr>
        <w:ind w:left="0" w:firstLine="0"/>
        <w:contextualSpacing/>
        <w:jc w:val="both"/>
      </w:pPr>
      <w:r w:rsidRPr="00650CBD">
        <w:t>успостављање kol centra (</w:t>
      </w:r>
      <w:r w:rsidRPr="00650CBD">
        <w:rPr>
          <w:i/>
        </w:rPr>
        <w:t>Call Center</w:t>
      </w:r>
      <w:r w:rsidRPr="00650CBD">
        <w:t xml:space="preserve">) и/или једноставног механизма питања и одговора, у складу са техничким могућностима; </w:t>
      </w:r>
    </w:p>
    <w:p w:rsidR="009F76EB" w:rsidRPr="00650CBD" w:rsidRDefault="009F76EB" w:rsidP="002C4027">
      <w:pPr>
        <w:numPr>
          <w:ilvl w:val="0"/>
          <w:numId w:val="27"/>
        </w:numPr>
        <w:ind w:left="0" w:firstLine="0"/>
        <w:contextualSpacing/>
        <w:jc w:val="both"/>
      </w:pPr>
      <w:r w:rsidRPr="00650CBD">
        <w:t xml:space="preserve">систематско, ефикасно транспарентно решавање приговора, </w:t>
      </w:r>
    </w:p>
    <w:p w:rsidR="009F76EB" w:rsidRPr="00650CBD" w:rsidRDefault="009F76EB" w:rsidP="002C4027">
      <w:pPr>
        <w:numPr>
          <w:ilvl w:val="0"/>
          <w:numId w:val="27"/>
        </w:numPr>
        <w:ind w:left="0" w:firstLine="0"/>
        <w:contextualSpacing/>
        <w:jc w:val="both"/>
      </w:pPr>
      <w:r w:rsidRPr="00650CBD">
        <w:t>уређивање интернет странице тако да све релевантне информације буду лако доступне,</w:t>
      </w:r>
    </w:p>
    <w:p w:rsidR="009F76EB" w:rsidRPr="00650CBD" w:rsidRDefault="009F76EB" w:rsidP="002C4027">
      <w:pPr>
        <w:numPr>
          <w:ilvl w:val="0"/>
          <w:numId w:val="27"/>
        </w:numPr>
        <w:ind w:left="0" w:firstLine="0"/>
        <w:contextualSpacing/>
        <w:jc w:val="both"/>
      </w:pPr>
      <w:r w:rsidRPr="00650CBD">
        <w:t>спровођење кампања информисања јавности (дан отворених врата и сличне активности).</w:t>
      </w:r>
    </w:p>
    <w:p w:rsidR="009F76EB" w:rsidRPr="004D1B28" w:rsidRDefault="009F76EB" w:rsidP="002C4027">
      <w:pPr>
        <w:rPr>
          <w:lang w:val="sr-Cyrl-RS"/>
        </w:rPr>
      </w:pPr>
      <w:r w:rsidRPr="00E156F6">
        <w:t>Алтернативне активности су:</w:t>
      </w:r>
    </w:p>
    <w:p w:rsidR="009F76EB" w:rsidRPr="00E156F6" w:rsidRDefault="009F76EB" w:rsidP="002C4027">
      <w:pPr>
        <w:numPr>
          <w:ilvl w:val="2"/>
          <w:numId w:val="28"/>
        </w:numPr>
        <w:ind w:left="0" w:firstLine="0"/>
        <w:contextualSpacing/>
        <w:jc w:val="both"/>
      </w:pPr>
      <w:r w:rsidRPr="00E156F6">
        <w:t xml:space="preserve">утврђивање статуса регулаторног тела у правном систему Републике Србије; </w:t>
      </w:r>
    </w:p>
    <w:p w:rsidR="009F76EB" w:rsidRPr="00E156F6" w:rsidRDefault="009F76EB" w:rsidP="002C4027">
      <w:pPr>
        <w:numPr>
          <w:ilvl w:val="2"/>
          <w:numId w:val="28"/>
        </w:numPr>
        <w:ind w:left="0" w:firstLine="0"/>
        <w:contextualSpacing/>
        <w:jc w:val="both"/>
      </w:pPr>
      <w:r w:rsidRPr="00E156F6">
        <w:t>утврђивање јасних критеријума за избор чланова РЕМ-а;</w:t>
      </w:r>
    </w:p>
    <w:p w:rsidR="009F76EB" w:rsidRPr="00E156F6" w:rsidRDefault="009F76EB" w:rsidP="002C4027">
      <w:pPr>
        <w:numPr>
          <w:ilvl w:val="2"/>
          <w:numId w:val="28"/>
        </w:numPr>
        <w:ind w:left="0" w:firstLine="0"/>
        <w:contextualSpacing/>
        <w:jc w:val="both"/>
      </w:pPr>
      <w:r w:rsidRPr="00E156F6">
        <w:t xml:space="preserve">утврђивање примењивих механизама помоћу којих се обезбеђује финансијска независност Регулатора; </w:t>
      </w:r>
    </w:p>
    <w:p w:rsidR="009F76EB" w:rsidRPr="00E156F6" w:rsidRDefault="009F76EB" w:rsidP="002C4027">
      <w:pPr>
        <w:numPr>
          <w:ilvl w:val="2"/>
          <w:numId w:val="28"/>
        </w:numPr>
        <w:ind w:left="0" w:firstLine="0"/>
        <w:contextualSpacing/>
        <w:jc w:val="both"/>
      </w:pPr>
      <w:r w:rsidRPr="00E156F6">
        <w:t xml:space="preserve">утврђивање примењивих механизама ради обезбеђивања рада Регулатора у пуном обиму; </w:t>
      </w:r>
    </w:p>
    <w:p w:rsidR="009F76EB" w:rsidRPr="00E156F6" w:rsidRDefault="009F76EB" w:rsidP="002C4027">
      <w:pPr>
        <w:numPr>
          <w:ilvl w:val="2"/>
          <w:numId w:val="28"/>
        </w:numPr>
        <w:ind w:left="0" w:firstLine="0"/>
        <w:contextualSpacing/>
        <w:jc w:val="both"/>
      </w:pPr>
      <w:r w:rsidRPr="00E156F6">
        <w:t>утврђивање плана мониторинга пружалаца медијских услуга, која обухвата методе, динамику, обухват и кључне теме;</w:t>
      </w:r>
    </w:p>
    <w:p w:rsidR="009F76EB" w:rsidRPr="00E156F6" w:rsidRDefault="009F76EB" w:rsidP="002C4027">
      <w:pPr>
        <w:numPr>
          <w:ilvl w:val="2"/>
          <w:numId w:val="28"/>
        </w:numPr>
        <w:ind w:left="0" w:firstLine="0"/>
        <w:contextualSpacing/>
        <w:jc w:val="both"/>
      </w:pPr>
      <w:r w:rsidRPr="00E156F6">
        <w:t>утврђивање плана мониторинга страних пружалаца медијских услуга у смислу поштовања минималних стандарда европске регулативе;</w:t>
      </w:r>
    </w:p>
    <w:p w:rsidR="009F76EB" w:rsidRPr="008F0C7E" w:rsidRDefault="009F76EB" w:rsidP="002C4027">
      <w:pPr>
        <w:jc w:val="both"/>
      </w:pPr>
      <w:r w:rsidRPr="00650CBD">
        <w:t>Коментар: Ово треба избацити. Ово је типичан пример разбијања тржишта, где једна правила важе за домаће, а друга за стране емитере, на јединственом тржишту медијског садржаја.</w:t>
      </w:r>
      <w:r w:rsidRPr="008F0C7E">
        <w:t xml:space="preserve"> </w:t>
      </w:r>
    </w:p>
    <w:p w:rsidR="009F76EB" w:rsidRDefault="009F76EB" w:rsidP="002C4027">
      <w:pPr>
        <w:numPr>
          <w:ilvl w:val="2"/>
          <w:numId w:val="28"/>
        </w:numPr>
        <w:ind w:left="0" w:firstLine="0"/>
        <w:contextualSpacing/>
        <w:jc w:val="both"/>
      </w:pPr>
      <w:r w:rsidRPr="00E156F6">
        <w:t>утврђивање јасних критеријума у спровођењу мониторинга и објављивању утврђених чињеница.</w:t>
      </w:r>
    </w:p>
    <w:p w:rsidR="008C1AB0" w:rsidRDefault="008C1AB0" w:rsidP="008C1AB0">
      <w:pPr>
        <w:spacing w:line="276" w:lineRule="auto"/>
        <w:contextualSpacing/>
        <w:jc w:val="both"/>
      </w:pPr>
    </w:p>
    <w:p w:rsidR="008C1AB0" w:rsidRPr="008C1AB0" w:rsidRDefault="00EC5716" w:rsidP="008C1AB0">
      <w:pPr>
        <w:spacing w:line="276" w:lineRule="auto"/>
        <w:contextualSpacing/>
        <w:jc w:val="both"/>
        <w:rPr>
          <w:color w:val="FF0000"/>
          <w:lang w:val="sr-Cyrl-RS"/>
        </w:rPr>
      </w:pPr>
      <w:r>
        <w:rPr>
          <w:color w:val="FF0000"/>
          <w:lang w:val="sr-Cyrl-RS"/>
        </w:rPr>
        <w:t xml:space="preserve">Примедбе су изнете као критика на поједине предложене активности и у начелу прихваћене </w:t>
      </w:r>
      <w:r w:rsidR="002E4C50">
        <w:rPr>
          <w:color w:val="FF0000"/>
          <w:lang w:val="sr-Cyrl-RS"/>
        </w:rPr>
        <w:t>тако што су усвојене</w:t>
      </w:r>
      <w:r>
        <w:rPr>
          <w:color w:val="FF0000"/>
          <w:lang w:val="sr-Cyrl-RS"/>
        </w:rPr>
        <w:t xml:space="preserve"> алтернативне активности из нацрта документа.</w:t>
      </w:r>
    </w:p>
    <w:p w:rsidR="00D66D9C" w:rsidRPr="00E156F6" w:rsidRDefault="00D66D9C" w:rsidP="00D66D9C">
      <w:pPr>
        <w:jc w:val="both"/>
      </w:pPr>
    </w:p>
    <w:p w:rsidR="008F0C7E" w:rsidRPr="00E156F6" w:rsidRDefault="0054623E" w:rsidP="008F0C7E">
      <w:pPr>
        <w:pStyle w:val="Heading1"/>
        <w:rPr>
          <w:rFonts w:eastAsia="Calibri"/>
        </w:rPr>
      </w:pPr>
      <w:bookmarkStart w:id="44" w:name="_Toc3882503"/>
      <w:r>
        <w:rPr>
          <w:rFonts w:eastAsia="Calibri"/>
          <w:lang w:val="sr-Cyrl-RS"/>
        </w:rPr>
        <w:t>44</w:t>
      </w:r>
      <w:r w:rsidR="001B2ABE">
        <w:rPr>
          <w:rFonts w:eastAsia="Calibri"/>
          <w:lang w:val="sr-Cyrl-RS"/>
        </w:rPr>
        <w:t xml:space="preserve">. </w:t>
      </w:r>
      <w:r w:rsidR="008F0C7E">
        <w:rPr>
          <w:rFonts w:eastAsia="Calibri"/>
        </w:rPr>
        <w:t>Драгиша</w:t>
      </w:r>
      <w:r w:rsidR="008F0C7E" w:rsidRPr="00E156F6">
        <w:rPr>
          <w:rFonts w:eastAsia="Calibri"/>
        </w:rPr>
        <w:t xml:space="preserve"> </w:t>
      </w:r>
      <w:r w:rsidR="008F0C7E">
        <w:rPr>
          <w:rFonts w:eastAsia="Calibri"/>
        </w:rPr>
        <w:t>Ковачевић</w:t>
      </w:r>
      <w:r w:rsidR="008F0C7E" w:rsidRPr="00E156F6">
        <w:rPr>
          <w:rFonts w:eastAsia="Calibri"/>
        </w:rPr>
        <w:t xml:space="preserve">, </w:t>
      </w:r>
      <w:r w:rsidR="008F0C7E">
        <w:rPr>
          <w:rFonts w:eastAsia="Calibri"/>
        </w:rPr>
        <w:t>новинар</w:t>
      </w:r>
      <w:bookmarkEnd w:id="44"/>
    </w:p>
    <w:p w:rsidR="006F624D" w:rsidRPr="00E156F6" w:rsidRDefault="006F624D" w:rsidP="008F0C7E">
      <w:pPr>
        <w:pStyle w:val="Heading1"/>
        <w:rPr>
          <w:rFonts w:eastAsia="Calibri"/>
        </w:rPr>
      </w:pPr>
    </w:p>
    <w:p w:rsidR="006F624D" w:rsidRPr="008E6359" w:rsidRDefault="008F0C7E" w:rsidP="008E6359">
      <w:pPr>
        <w:numPr>
          <w:ilvl w:val="0"/>
          <w:numId w:val="32"/>
        </w:numPr>
        <w:spacing w:after="200" w:line="276" w:lineRule="auto"/>
        <w:ind w:left="1134" w:hanging="31"/>
        <w:jc w:val="center"/>
        <w:rPr>
          <w:rFonts w:eastAsia="Calibri"/>
        </w:rPr>
      </w:pPr>
      <w:r>
        <w:rPr>
          <w:rFonts w:eastAsia="Calibri"/>
        </w:rPr>
        <w:t>РЕАКЦИЈА</w:t>
      </w:r>
      <w:r w:rsidR="006F624D" w:rsidRPr="00E156F6">
        <w:rPr>
          <w:rFonts w:eastAsia="Calibri"/>
        </w:rPr>
        <w:t xml:space="preserve"> </w:t>
      </w:r>
      <w:r>
        <w:rPr>
          <w:rFonts w:eastAsia="Calibri"/>
        </w:rPr>
        <w:t>НА</w:t>
      </w:r>
      <w:r w:rsidR="008E6359">
        <w:rPr>
          <w:rFonts w:eastAsia="Calibri"/>
          <w:lang w:val="sr-Cyrl-RS"/>
        </w:rPr>
        <w:t xml:space="preserve"> </w:t>
      </w:r>
      <w:r w:rsidRPr="008E6359">
        <w:rPr>
          <w:rFonts w:eastAsia="Calibri"/>
        </w:rPr>
        <w:t>СТРАТЕГИЈУ</w:t>
      </w:r>
      <w:r w:rsidR="006F624D" w:rsidRPr="008E6359">
        <w:rPr>
          <w:rFonts w:eastAsia="Calibri"/>
        </w:rPr>
        <w:t xml:space="preserve"> </w:t>
      </w:r>
      <w:r w:rsidRPr="008E6359">
        <w:rPr>
          <w:rFonts w:eastAsia="Calibri"/>
        </w:rPr>
        <w:t>РАЗВОЈА</w:t>
      </w:r>
      <w:r w:rsidR="006F624D" w:rsidRPr="008E6359">
        <w:rPr>
          <w:rFonts w:eastAsia="Calibri"/>
        </w:rPr>
        <w:t xml:space="preserve"> </w:t>
      </w:r>
      <w:r w:rsidRPr="008E6359">
        <w:rPr>
          <w:rFonts w:eastAsia="Calibri"/>
        </w:rPr>
        <w:t>СИСТЕМА</w:t>
      </w:r>
      <w:r w:rsidR="006F624D" w:rsidRPr="008E6359">
        <w:rPr>
          <w:rFonts w:eastAsia="Calibri"/>
        </w:rPr>
        <w:t xml:space="preserve"> </w:t>
      </w:r>
      <w:r w:rsidRPr="008E6359">
        <w:rPr>
          <w:rFonts w:eastAsia="Calibri"/>
        </w:rPr>
        <w:t>ЈАВНОГ</w:t>
      </w:r>
      <w:r w:rsidR="006F624D" w:rsidRPr="008E6359">
        <w:rPr>
          <w:rFonts w:eastAsia="Calibri"/>
        </w:rPr>
        <w:t xml:space="preserve"> </w:t>
      </w:r>
      <w:r w:rsidRPr="008E6359">
        <w:rPr>
          <w:rFonts w:eastAsia="Calibri"/>
        </w:rPr>
        <w:t>ИНФОРМИСАЊА</w:t>
      </w:r>
      <w:r w:rsidR="006F624D" w:rsidRPr="008E6359">
        <w:rPr>
          <w:rFonts w:eastAsia="Calibri"/>
        </w:rPr>
        <w:t xml:space="preserve"> </w:t>
      </w:r>
      <w:r w:rsidRPr="008E6359">
        <w:rPr>
          <w:rFonts w:eastAsia="Calibri"/>
        </w:rPr>
        <w:t>У</w:t>
      </w:r>
      <w:r w:rsidR="006F624D" w:rsidRPr="008E6359">
        <w:rPr>
          <w:rFonts w:eastAsia="Calibri"/>
        </w:rPr>
        <w:t xml:space="preserve"> </w:t>
      </w:r>
      <w:r w:rsidRPr="008E6359">
        <w:rPr>
          <w:rFonts w:eastAsia="Calibri"/>
        </w:rPr>
        <w:t>РЕПУБЛИЦИ</w:t>
      </w:r>
      <w:r w:rsidR="006F624D" w:rsidRPr="008E6359">
        <w:rPr>
          <w:rFonts w:eastAsia="Calibri"/>
        </w:rPr>
        <w:t xml:space="preserve"> </w:t>
      </w:r>
      <w:r w:rsidRPr="008E6359">
        <w:rPr>
          <w:rFonts w:eastAsia="Calibri"/>
        </w:rPr>
        <w:t>СРБИЈИ</w:t>
      </w:r>
    </w:p>
    <w:p w:rsidR="006F624D" w:rsidRPr="00E156F6" w:rsidRDefault="006F624D" w:rsidP="006F624D">
      <w:pPr>
        <w:spacing w:after="200" w:line="276" w:lineRule="auto"/>
        <w:rPr>
          <w:rFonts w:eastAsia="Calibri"/>
        </w:rPr>
      </w:pPr>
      <w:r w:rsidRPr="00E156F6">
        <w:rPr>
          <w:rFonts w:eastAsia="Calibri"/>
        </w:rPr>
        <w:t xml:space="preserve"> </w:t>
      </w:r>
      <w:r w:rsidRPr="00E156F6">
        <w:rPr>
          <w:rFonts w:eastAsia="Calibri"/>
        </w:rPr>
        <w:tab/>
      </w:r>
      <w:r w:rsidRPr="00E156F6">
        <w:rPr>
          <w:rFonts w:eastAsia="Calibri"/>
        </w:rPr>
        <w:tab/>
      </w:r>
      <w:r w:rsidR="008F0C7E">
        <w:rPr>
          <w:rFonts w:eastAsia="Calibri"/>
        </w:rPr>
        <w:t>Поштовани</w:t>
      </w:r>
      <w:r w:rsidRPr="00E156F6">
        <w:rPr>
          <w:rFonts w:eastAsia="Calibri"/>
        </w:rPr>
        <w:t xml:space="preserve">, </w:t>
      </w:r>
    </w:p>
    <w:p w:rsidR="006F624D" w:rsidRPr="00E156F6" w:rsidRDefault="006F624D" w:rsidP="002C4027">
      <w:pPr>
        <w:jc w:val="both"/>
        <w:rPr>
          <w:rFonts w:eastAsia="Calibri"/>
        </w:rPr>
      </w:pP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писму</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сам</w:t>
      </w:r>
      <w:r w:rsidRPr="00E156F6">
        <w:rPr>
          <w:rFonts w:eastAsia="Calibri"/>
        </w:rPr>
        <w:t xml:space="preserve"> 18. </w:t>
      </w:r>
      <w:r w:rsidR="008F0C7E">
        <w:rPr>
          <w:rFonts w:eastAsia="Calibri"/>
        </w:rPr>
        <w:t>децембра</w:t>
      </w:r>
      <w:r w:rsidRPr="00E156F6">
        <w:rPr>
          <w:rFonts w:eastAsia="Calibri"/>
        </w:rPr>
        <w:t xml:space="preserve"> 2018.</w:t>
      </w:r>
      <w:r w:rsidR="008F0C7E">
        <w:rPr>
          <w:rFonts w:eastAsia="Calibri"/>
        </w:rPr>
        <w:t>године</w:t>
      </w:r>
      <w:r w:rsidRPr="00E156F6">
        <w:rPr>
          <w:rFonts w:eastAsia="Calibri"/>
        </w:rPr>
        <w:t xml:space="preserve"> </w:t>
      </w:r>
      <w:r w:rsidR="008F0C7E">
        <w:rPr>
          <w:rFonts w:eastAsia="Calibri"/>
        </w:rPr>
        <w:t>упутио</w:t>
      </w:r>
      <w:r w:rsidRPr="00E156F6">
        <w:rPr>
          <w:rFonts w:eastAsia="Calibri"/>
        </w:rPr>
        <w:t xml:space="preserve"> </w:t>
      </w:r>
      <w:r w:rsidR="008F0C7E">
        <w:rPr>
          <w:rFonts w:eastAsia="Calibri"/>
        </w:rPr>
        <w:t>председници</w:t>
      </w:r>
      <w:r w:rsidRPr="00E156F6">
        <w:rPr>
          <w:rFonts w:eastAsia="Calibri"/>
        </w:rPr>
        <w:t xml:space="preserve"> </w:t>
      </w:r>
      <w:r w:rsidR="008F0C7E">
        <w:rPr>
          <w:rFonts w:eastAsia="Calibri"/>
        </w:rPr>
        <w:t>Владе</w:t>
      </w:r>
      <w:r w:rsidRPr="00E156F6">
        <w:rPr>
          <w:rFonts w:eastAsia="Calibri"/>
        </w:rPr>
        <w:t xml:space="preserve"> </w:t>
      </w:r>
      <w:r w:rsidR="008F0C7E">
        <w:rPr>
          <w:rFonts w:eastAsia="Calibri"/>
        </w:rPr>
        <w:t>Србије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шефовима</w:t>
      </w:r>
      <w:r w:rsidRPr="00E156F6">
        <w:rPr>
          <w:rFonts w:eastAsia="Calibri"/>
        </w:rPr>
        <w:t xml:space="preserve"> </w:t>
      </w:r>
      <w:r w:rsidR="008F0C7E">
        <w:rPr>
          <w:rFonts w:eastAsia="Calibri"/>
        </w:rPr>
        <w:t>мисија</w:t>
      </w:r>
      <w:r w:rsidRPr="00E156F6">
        <w:rPr>
          <w:rFonts w:eastAsia="Calibri"/>
        </w:rPr>
        <w:t xml:space="preserve"> </w:t>
      </w:r>
      <w:r w:rsidR="008F0C7E">
        <w:rPr>
          <w:rFonts w:eastAsia="Calibri"/>
        </w:rPr>
        <w:t>ЕК</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ОЕБС</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Србији</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нисам</w:t>
      </w:r>
      <w:r w:rsidRPr="00E156F6">
        <w:rPr>
          <w:rFonts w:eastAsia="Calibri"/>
        </w:rPr>
        <w:t xml:space="preserve"> </w:t>
      </w:r>
      <w:r w:rsidR="008F0C7E">
        <w:rPr>
          <w:rFonts w:eastAsia="Calibri"/>
        </w:rPr>
        <w:t>добио</w:t>
      </w:r>
      <w:r w:rsidRPr="00E156F6">
        <w:rPr>
          <w:rFonts w:eastAsia="Calibri"/>
        </w:rPr>
        <w:t xml:space="preserve"> </w:t>
      </w:r>
      <w:r w:rsidR="008F0C7E">
        <w:rPr>
          <w:rFonts w:eastAsia="Calibri"/>
        </w:rPr>
        <w:t>одговор</w:t>
      </w:r>
      <w:r w:rsidRPr="00E156F6">
        <w:rPr>
          <w:rFonts w:eastAsia="Calibri"/>
        </w:rPr>
        <w:t xml:space="preserve">, </w:t>
      </w:r>
      <w:r w:rsidR="008F0C7E">
        <w:rPr>
          <w:rFonts w:eastAsia="Calibri"/>
        </w:rPr>
        <w:t>изнео</w:t>
      </w:r>
      <w:r w:rsidRPr="00E156F6">
        <w:rPr>
          <w:rFonts w:eastAsia="Calibri"/>
        </w:rPr>
        <w:t xml:space="preserve"> </w:t>
      </w:r>
      <w:r w:rsidR="008F0C7E">
        <w:rPr>
          <w:rFonts w:eastAsia="Calibri"/>
        </w:rPr>
        <w:t>сам</w:t>
      </w:r>
      <w:r w:rsidRPr="00E156F6">
        <w:rPr>
          <w:rFonts w:eastAsia="Calibri"/>
        </w:rPr>
        <w:t xml:space="preserve"> </w:t>
      </w:r>
      <w:r w:rsidR="008F0C7E">
        <w:rPr>
          <w:rFonts w:eastAsia="Calibri"/>
        </w:rPr>
        <w:t>чињенице</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указују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грубо</w:t>
      </w:r>
      <w:r w:rsidRPr="00E156F6">
        <w:rPr>
          <w:rFonts w:eastAsia="Calibri"/>
        </w:rPr>
        <w:t xml:space="preserve"> </w:t>
      </w:r>
      <w:r w:rsidR="008F0C7E">
        <w:rPr>
          <w:rFonts w:eastAsia="Calibri"/>
        </w:rPr>
        <w:t>кршење</w:t>
      </w:r>
      <w:r w:rsidRPr="00E156F6">
        <w:rPr>
          <w:rFonts w:eastAsia="Calibri"/>
        </w:rPr>
        <w:t xml:space="preserve"> </w:t>
      </w:r>
      <w:r w:rsidR="008F0C7E">
        <w:rPr>
          <w:rFonts w:eastAsia="Calibri"/>
        </w:rPr>
        <w:t>постојећих</w:t>
      </w:r>
      <w:r w:rsidRPr="00E156F6">
        <w:rPr>
          <w:rFonts w:eastAsia="Calibri"/>
        </w:rPr>
        <w:t xml:space="preserve"> </w:t>
      </w:r>
      <w:r w:rsidR="008F0C7E">
        <w:rPr>
          <w:rFonts w:eastAsia="Calibri"/>
        </w:rPr>
        <w:t>медијских</w:t>
      </w:r>
      <w:r w:rsidRPr="00E156F6">
        <w:rPr>
          <w:rFonts w:eastAsia="Calibri"/>
        </w:rPr>
        <w:t xml:space="preserve"> </w:t>
      </w:r>
      <w:r w:rsidR="008F0C7E">
        <w:rPr>
          <w:rFonts w:eastAsia="Calibri"/>
        </w:rPr>
        <w:t>закона</w:t>
      </w:r>
      <w:r w:rsidRPr="00E156F6">
        <w:rPr>
          <w:rFonts w:eastAsia="Calibri"/>
        </w:rPr>
        <w:t xml:space="preserve">. </w:t>
      </w:r>
      <w:r w:rsidR="008F0C7E">
        <w:rPr>
          <w:rFonts w:eastAsia="Calibri"/>
        </w:rPr>
        <w:t>Исте</w:t>
      </w:r>
      <w:r w:rsidRPr="00E156F6">
        <w:rPr>
          <w:rFonts w:eastAsia="Calibri"/>
        </w:rPr>
        <w:t xml:space="preserve"> </w:t>
      </w:r>
      <w:r w:rsidR="008F0C7E">
        <w:rPr>
          <w:rFonts w:eastAsia="Calibri"/>
        </w:rPr>
        <w:t>аргументепредочио</w:t>
      </w:r>
      <w:r w:rsidRPr="00E156F6">
        <w:rPr>
          <w:rFonts w:eastAsia="Calibri"/>
        </w:rPr>
        <w:t xml:space="preserve"> </w:t>
      </w:r>
      <w:r w:rsidR="008F0C7E">
        <w:rPr>
          <w:rFonts w:eastAsia="Calibri"/>
        </w:rPr>
        <w:t>сам</w:t>
      </w:r>
      <w:r w:rsidRPr="00E156F6">
        <w:rPr>
          <w:rFonts w:eastAsia="Calibri"/>
        </w:rPr>
        <w:t xml:space="preserve"> </w:t>
      </w:r>
      <w:r w:rsidR="008F0C7E">
        <w:rPr>
          <w:rFonts w:eastAsia="Calibri"/>
        </w:rPr>
        <w:t>члановима</w:t>
      </w:r>
      <w:r w:rsidRPr="00E156F6">
        <w:rPr>
          <w:rFonts w:eastAsia="Calibri"/>
        </w:rPr>
        <w:t xml:space="preserve"> </w:t>
      </w:r>
      <w:r w:rsidR="008F0C7E">
        <w:rPr>
          <w:rFonts w:eastAsia="Calibri"/>
        </w:rPr>
        <w:t>радних</w:t>
      </w:r>
      <w:r w:rsidRPr="00E156F6">
        <w:rPr>
          <w:rFonts w:eastAsia="Calibri"/>
        </w:rPr>
        <w:t xml:space="preserve"> </w:t>
      </w:r>
      <w:r w:rsidR="008F0C7E">
        <w:rPr>
          <w:rFonts w:eastAsia="Calibri"/>
        </w:rPr>
        <w:t>група</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медијску</w:t>
      </w:r>
      <w:r w:rsidRPr="00E156F6">
        <w:rPr>
          <w:rFonts w:eastAsia="Calibri"/>
        </w:rPr>
        <w:t xml:space="preserve"> </w:t>
      </w:r>
      <w:r w:rsidR="008F0C7E">
        <w:rPr>
          <w:rFonts w:eastAsia="Calibri"/>
        </w:rPr>
        <w:t>стратегију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НКЕУ</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поглавље</w:t>
      </w:r>
      <w:r w:rsidRPr="00E156F6">
        <w:rPr>
          <w:rFonts w:eastAsia="Calibri"/>
        </w:rPr>
        <w:t xml:space="preserve"> 10. </w:t>
      </w:r>
      <w:r w:rsidR="008F0C7E">
        <w:rPr>
          <w:rFonts w:eastAsia="Calibri"/>
        </w:rPr>
        <w:t>Тим</w:t>
      </w:r>
      <w:r w:rsidRPr="00E156F6">
        <w:rPr>
          <w:rFonts w:eastAsia="Calibri"/>
        </w:rPr>
        <w:t xml:space="preserve"> </w:t>
      </w:r>
      <w:r w:rsidR="008F0C7E">
        <w:rPr>
          <w:rFonts w:eastAsia="Calibri"/>
        </w:rPr>
        <w:t>поводом</w:t>
      </w:r>
      <w:r w:rsidRPr="00E156F6">
        <w:rPr>
          <w:rFonts w:eastAsia="Calibri"/>
        </w:rPr>
        <w:t xml:space="preserve"> </w:t>
      </w:r>
      <w:r w:rsidR="008F0C7E">
        <w:rPr>
          <w:rFonts w:eastAsia="Calibri"/>
        </w:rPr>
        <w:t>објавио</w:t>
      </w:r>
      <w:r w:rsidRPr="00E156F6">
        <w:rPr>
          <w:rFonts w:eastAsia="Calibri"/>
        </w:rPr>
        <w:t xml:space="preserve"> </w:t>
      </w:r>
      <w:r w:rsidR="008F0C7E">
        <w:rPr>
          <w:rFonts w:eastAsia="Calibri"/>
        </w:rPr>
        <w:t>сам</w:t>
      </w:r>
      <w:r w:rsidRPr="00E156F6">
        <w:rPr>
          <w:rFonts w:eastAsia="Calibri"/>
        </w:rPr>
        <w:t xml:space="preserve"> </w:t>
      </w:r>
      <w:r w:rsidR="008F0C7E">
        <w:rPr>
          <w:rFonts w:eastAsia="Calibri"/>
        </w:rPr>
        <w:t>више</w:t>
      </w:r>
      <w:r w:rsidRPr="00E156F6">
        <w:rPr>
          <w:rFonts w:eastAsia="Calibri"/>
        </w:rPr>
        <w:t xml:space="preserve"> </w:t>
      </w:r>
      <w:r w:rsidR="008F0C7E">
        <w:rPr>
          <w:rFonts w:eastAsia="Calibri"/>
        </w:rPr>
        <w:t>десетина</w:t>
      </w:r>
      <w:r w:rsidRPr="00E156F6">
        <w:rPr>
          <w:rFonts w:eastAsia="Calibri"/>
        </w:rPr>
        <w:t xml:space="preserve"> </w:t>
      </w:r>
      <w:r w:rsidR="008F0C7E">
        <w:rPr>
          <w:rFonts w:eastAsia="Calibri"/>
        </w:rPr>
        <w:t>текстова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разним</w:t>
      </w:r>
      <w:r w:rsidRPr="00E156F6">
        <w:rPr>
          <w:rFonts w:eastAsia="Calibri"/>
        </w:rPr>
        <w:t xml:space="preserve"> </w:t>
      </w:r>
      <w:r w:rsidR="008F0C7E">
        <w:rPr>
          <w:rFonts w:eastAsia="Calibri"/>
        </w:rPr>
        <w:t>медијима</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обраћао</w:t>
      </w:r>
      <w:r w:rsidRPr="00E156F6">
        <w:rPr>
          <w:rFonts w:eastAsia="Calibri"/>
        </w:rPr>
        <w:t xml:space="preserve"> </w:t>
      </w:r>
      <w:r w:rsidR="008F0C7E">
        <w:rPr>
          <w:rFonts w:eastAsia="Calibri"/>
        </w:rPr>
        <w:t>сам</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готово</w:t>
      </w:r>
      <w:r w:rsidRPr="00E156F6">
        <w:rPr>
          <w:rFonts w:eastAsia="Calibri"/>
        </w:rPr>
        <w:t xml:space="preserve"> </w:t>
      </w:r>
      <w:r w:rsidR="008F0C7E">
        <w:rPr>
          <w:rFonts w:eastAsia="Calibri"/>
        </w:rPr>
        <w:t>свим</w:t>
      </w:r>
      <w:r w:rsidRPr="00E156F6">
        <w:rPr>
          <w:rFonts w:eastAsia="Calibri"/>
        </w:rPr>
        <w:t xml:space="preserve"> </w:t>
      </w:r>
      <w:r w:rsidR="008F0C7E">
        <w:rPr>
          <w:rFonts w:eastAsia="Calibri"/>
        </w:rPr>
        <w:t>државним</w:t>
      </w:r>
      <w:r w:rsidRPr="00E156F6">
        <w:rPr>
          <w:rFonts w:eastAsia="Calibri"/>
        </w:rPr>
        <w:t xml:space="preserve"> </w:t>
      </w:r>
      <w:r w:rsidR="008F0C7E">
        <w:rPr>
          <w:rFonts w:eastAsia="Calibri"/>
        </w:rPr>
        <w:t>институцијама</w:t>
      </w:r>
      <w:r w:rsidRPr="00E156F6">
        <w:rPr>
          <w:rFonts w:eastAsia="Calibri"/>
        </w:rPr>
        <w:t xml:space="preserve">, </w:t>
      </w:r>
      <w:r w:rsidR="008F0C7E">
        <w:rPr>
          <w:rFonts w:eastAsia="Calibri"/>
        </w:rPr>
        <w:t>као</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релевантним</w:t>
      </w:r>
      <w:r w:rsidRPr="00E156F6">
        <w:rPr>
          <w:rFonts w:eastAsia="Calibri"/>
        </w:rPr>
        <w:t xml:space="preserve"> </w:t>
      </w:r>
      <w:r w:rsidR="008F0C7E">
        <w:rPr>
          <w:rFonts w:eastAsia="Calibri"/>
        </w:rPr>
        <w:t>медјународним</w:t>
      </w:r>
      <w:r w:rsidRPr="00E156F6">
        <w:rPr>
          <w:rFonts w:eastAsia="Calibri"/>
        </w:rPr>
        <w:t xml:space="preserve"> </w:t>
      </w:r>
      <w:r w:rsidR="008F0C7E">
        <w:rPr>
          <w:rFonts w:eastAsia="Calibri"/>
        </w:rPr>
        <w:t>организацијама</w:t>
      </w:r>
      <w:r w:rsidRPr="00E156F6">
        <w:rPr>
          <w:rFonts w:eastAsia="Calibri"/>
        </w:rPr>
        <w:t>.</w:t>
      </w:r>
    </w:p>
    <w:p w:rsidR="006F624D" w:rsidRPr="00E156F6" w:rsidRDefault="008F0C7E" w:rsidP="002C4027">
      <w:pPr>
        <w:jc w:val="both"/>
        <w:rPr>
          <w:rFonts w:eastAsia="Calibri"/>
        </w:rPr>
      </w:pPr>
      <w:r>
        <w:rPr>
          <w:rFonts w:eastAsia="Calibri"/>
        </w:rPr>
        <w:t>Указујем</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неколико</w:t>
      </w:r>
      <w:r w:rsidR="006F624D" w:rsidRPr="00E156F6">
        <w:rPr>
          <w:rFonts w:eastAsia="Calibri"/>
        </w:rPr>
        <w:t xml:space="preserve"> </w:t>
      </w:r>
      <w:r>
        <w:rPr>
          <w:rFonts w:eastAsia="Calibri"/>
        </w:rPr>
        <w:t>главних</w:t>
      </w:r>
      <w:r w:rsidR="006F624D" w:rsidRPr="00E156F6">
        <w:rPr>
          <w:rFonts w:eastAsia="Calibri"/>
        </w:rPr>
        <w:t xml:space="preserve"> </w:t>
      </w:r>
      <w:r>
        <w:rPr>
          <w:rFonts w:eastAsia="Calibri"/>
        </w:rPr>
        <w:t>проблема</w:t>
      </w:r>
      <w:r w:rsidR="006F624D" w:rsidRPr="00E156F6">
        <w:rPr>
          <w:rFonts w:eastAsia="Calibri"/>
        </w:rPr>
        <w:t xml:space="preserve">  </w:t>
      </w:r>
      <w:r>
        <w:rPr>
          <w:rFonts w:eastAsia="Calibri"/>
        </w:rPr>
        <w:t>од</w:t>
      </w:r>
      <w:r w:rsidR="006F624D" w:rsidRPr="00E156F6">
        <w:rPr>
          <w:rFonts w:eastAsia="Calibri"/>
        </w:rPr>
        <w:t xml:space="preserve"> </w:t>
      </w:r>
      <w:r>
        <w:rPr>
          <w:rFonts w:eastAsia="Calibri"/>
        </w:rPr>
        <w:t>чијих</w:t>
      </w:r>
      <w:r w:rsidR="006F624D" w:rsidRPr="00E156F6">
        <w:rPr>
          <w:rFonts w:eastAsia="Calibri"/>
        </w:rPr>
        <w:t xml:space="preserve"> </w:t>
      </w:r>
      <w:r>
        <w:rPr>
          <w:rFonts w:eastAsia="Calibri"/>
        </w:rPr>
        <w:t>решења</w:t>
      </w:r>
      <w:r w:rsidR="006F624D" w:rsidRPr="00E156F6">
        <w:rPr>
          <w:rFonts w:eastAsia="Calibri"/>
        </w:rPr>
        <w:t xml:space="preserve"> </w:t>
      </w:r>
      <w:r>
        <w:rPr>
          <w:rFonts w:eastAsia="Calibri"/>
        </w:rPr>
        <w:t>зависи</w:t>
      </w:r>
      <w:r w:rsidR="006F624D" w:rsidRPr="00E156F6">
        <w:rPr>
          <w:rFonts w:eastAsia="Calibri"/>
        </w:rPr>
        <w:t xml:space="preserve"> </w:t>
      </w:r>
      <w:r>
        <w:rPr>
          <w:rFonts w:eastAsia="Calibri"/>
        </w:rPr>
        <w:t>судбима</w:t>
      </w:r>
      <w:r w:rsidR="006F624D" w:rsidRPr="00E156F6">
        <w:rPr>
          <w:rFonts w:eastAsia="Calibri"/>
        </w:rPr>
        <w:t xml:space="preserve"> </w:t>
      </w:r>
      <w:r>
        <w:rPr>
          <w:rFonts w:eastAsia="Calibri"/>
        </w:rPr>
        <w:t>домаћих</w:t>
      </w:r>
      <w:r w:rsidR="006F624D" w:rsidRPr="00E156F6">
        <w:rPr>
          <w:rFonts w:eastAsia="Calibri"/>
        </w:rPr>
        <w:t xml:space="preserve"> </w:t>
      </w:r>
      <w:r>
        <w:rPr>
          <w:rFonts w:eastAsia="Calibri"/>
        </w:rPr>
        <w:t>електонских</w:t>
      </w:r>
      <w:r w:rsidR="006F624D" w:rsidRPr="00E156F6">
        <w:rPr>
          <w:rFonts w:eastAsia="Calibri"/>
        </w:rPr>
        <w:t xml:space="preserve"> </w:t>
      </w:r>
      <w:r>
        <w:rPr>
          <w:rFonts w:eastAsia="Calibri"/>
        </w:rPr>
        <w:t>медија</w:t>
      </w:r>
      <w:r w:rsidR="006F624D" w:rsidRPr="00E156F6">
        <w:rPr>
          <w:rFonts w:eastAsia="Calibri"/>
        </w:rPr>
        <w:t>:</w:t>
      </w:r>
    </w:p>
    <w:p w:rsidR="006F624D" w:rsidRPr="00E156F6" w:rsidRDefault="006F624D" w:rsidP="002C4027">
      <w:pPr>
        <w:jc w:val="both"/>
        <w:rPr>
          <w:rFonts w:eastAsia="Calibri"/>
        </w:rPr>
      </w:pPr>
      <w:r w:rsidRPr="00E156F6">
        <w:rPr>
          <w:rFonts w:eastAsia="Calibri"/>
        </w:rPr>
        <w:t xml:space="preserve">       1. </w:t>
      </w:r>
      <w:r w:rsidR="008F0C7E">
        <w:rPr>
          <w:rFonts w:eastAsia="Calibri"/>
        </w:rPr>
        <w:t>Проблем</w:t>
      </w:r>
      <w:r w:rsidRPr="00E156F6">
        <w:rPr>
          <w:rFonts w:eastAsia="Calibri"/>
        </w:rPr>
        <w:t xml:space="preserve"> </w:t>
      </w:r>
      <w:r w:rsidR="008F0C7E">
        <w:rPr>
          <w:rFonts w:eastAsia="Calibri"/>
        </w:rPr>
        <w:t>незаконитог</w:t>
      </w:r>
      <w:r w:rsidRPr="00E156F6">
        <w:rPr>
          <w:rFonts w:eastAsia="Calibri"/>
        </w:rPr>
        <w:t xml:space="preserve"> </w:t>
      </w:r>
      <w:r w:rsidR="008F0C7E">
        <w:rPr>
          <w:rFonts w:eastAsia="Calibri"/>
        </w:rPr>
        <w:t>емитовања</w:t>
      </w:r>
      <w:r w:rsidRPr="00E156F6">
        <w:rPr>
          <w:rFonts w:eastAsia="Calibri"/>
        </w:rPr>
        <w:t xml:space="preserve"> </w:t>
      </w:r>
      <w:r w:rsidR="008F0C7E">
        <w:rPr>
          <w:rFonts w:eastAsia="Calibri"/>
        </w:rPr>
        <w:t>домаћих</w:t>
      </w:r>
      <w:r w:rsidRPr="00E156F6">
        <w:rPr>
          <w:rFonts w:eastAsia="Calibri"/>
        </w:rPr>
        <w:t xml:space="preserve"> </w:t>
      </w:r>
      <w:r w:rsidR="008F0C7E">
        <w:rPr>
          <w:rFonts w:eastAsia="Calibri"/>
        </w:rPr>
        <w:t>реклама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ПРЕКОГРАНИЧНИМ</w:t>
      </w:r>
      <w:r w:rsidRPr="00E156F6">
        <w:rPr>
          <w:rFonts w:eastAsia="Calibri"/>
        </w:rPr>
        <w:t xml:space="preserve"> </w:t>
      </w:r>
      <w:r w:rsidR="008F0C7E">
        <w:rPr>
          <w:rFonts w:eastAsia="Calibri"/>
        </w:rPr>
        <w:t>КАНАЛИМА</w:t>
      </w:r>
    </w:p>
    <w:p w:rsidR="006F624D" w:rsidRPr="00E156F6" w:rsidRDefault="006F624D" w:rsidP="002C4027">
      <w:pPr>
        <w:jc w:val="both"/>
        <w:rPr>
          <w:rFonts w:eastAsia="Calibri"/>
        </w:rPr>
      </w:pPr>
      <w:r w:rsidRPr="00E156F6">
        <w:rPr>
          <w:rFonts w:eastAsia="Calibri"/>
        </w:rPr>
        <w:t xml:space="preserve">       2. </w:t>
      </w:r>
      <w:r w:rsidR="008F0C7E">
        <w:rPr>
          <w:rFonts w:eastAsia="Calibri"/>
        </w:rPr>
        <w:t>Тешак</w:t>
      </w:r>
      <w:r w:rsidRPr="00E156F6">
        <w:rPr>
          <w:rFonts w:eastAsia="Calibri"/>
        </w:rPr>
        <w:t xml:space="preserve"> </w:t>
      </w:r>
      <w:r w:rsidR="008F0C7E">
        <w:rPr>
          <w:rFonts w:eastAsia="Calibri"/>
        </w:rPr>
        <w:t>положај</w:t>
      </w:r>
      <w:r w:rsidRPr="00E156F6">
        <w:rPr>
          <w:rFonts w:eastAsia="Calibri"/>
        </w:rPr>
        <w:t xml:space="preserve"> </w:t>
      </w:r>
      <w:r w:rsidR="008F0C7E">
        <w:rPr>
          <w:rFonts w:eastAsia="Calibri"/>
        </w:rPr>
        <w:t>регионалних</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локалних</w:t>
      </w:r>
      <w:r w:rsidRPr="00E156F6">
        <w:rPr>
          <w:rFonts w:eastAsia="Calibri"/>
        </w:rPr>
        <w:t xml:space="preserve"> </w:t>
      </w:r>
      <w:r w:rsidR="008F0C7E">
        <w:rPr>
          <w:rFonts w:eastAsia="Calibri"/>
        </w:rPr>
        <w:t>медија</w:t>
      </w:r>
    </w:p>
    <w:p w:rsidR="006F624D" w:rsidRPr="00E156F6" w:rsidRDefault="006F624D" w:rsidP="002C4027">
      <w:pPr>
        <w:jc w:val="both"/>
        <w:rPr>
          <w:rFonts w:eastAsia="Calibri"/>
        </w:rPr>
      </w:pPr>
      <w:r w:rsidRPr="00E156F6">
        <w:rPr>
          <w:rFonts w:eastAsia="Calibri"/>
        </w:rPr>
        <w:t xml:space="preserve">       3. </w:t>
      </w:r>
      <w:r w:rsidR="008F0C7E">
        <w:rPr>
          <w:rFonts w:eastAsia="Calibri"/>
        </w:rPr>
        <w:t>Непоштовање</w:t>
      </w:r>
      <w:r w:rsidRPr="00E156F6">
        <w:rPr>
          <w:rFonts w:eastAsia="Calibri"/>
        </w:rPr>
        <w:t xml:space="preserve"> </w:t>
      </w:r>
      <w:r w:rsidR="008F0C7E">
        <w:rPr>
          <w:rFonts w:eastAsia="Calibri"/>
        </w:rPr>
        <w:t>постојећих</w:t>
      </w:r>
      <w:r w:rsidRPr="00E156F6">
        <w:rPr>
          <w:rFonts w:eastAsia="Calibri"/>
        </w:rPr>
        <w:t xml:space="preserve"> </w:t>
      </w:r>
      <w:r w:rsidR="008F0C7E">
        <w:rPr>
          <w:rFonts w:eastAsia="Calibri"/>
        </w:rPr>
        <w:t>закона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стране</w:t>
      </w:r>
      <w:r w:rsidRPr="00E156F6">
        <w:rPr>
          <w:rFonts w:eastAsia="Calibri"/>
        </w:rPr>
        <w:t xml:space="preserve"> </w:t>
      </w:r>
      <w:r w:rsidR="008F0C7E">
        <w:rPr>
          <w:rFonts w:eastAsia="Calibri"/>
        </w:rPr>
        <w:t>РЕМ</w:t>
      </w:r>
      <w:r w:rsidRPr="00E156F6">
        <w:rPr>
          <w:rFonts w:eastAsia="Calibri"/>
        </w:rPr>
        <w:t>-</w:t>
      </w:r>
      <w:r w:rsidR="008F0C7E">
        <w:rPr>
          <w:rFonts w:eastAsia="Calibri"/>
        </w:rPr>
        <w:t>а</w:t>
      </w:r>
    </w:p>
    <w:p w:rsidR="006F624D" w:rsidRPr="00E156F6" w:rsidRDefault="006F624D" w:rsidP="002C4027">
      <w:pPr>
        <w:jc w:val="both"/>
        <w:rPr>
          <w:rFonts w:eastAsia="Calibri"/>
        </w:rPr>
      </w:pPr>
      <w:r w:rsidRPr="00E156F6">
        <w:rPr>
          <w:rFonts w:eastAsia="Calibri"/>
        </w:rPr>
        <w:t xml:space="preserve">       4. "</w:t>
      </w:r>
      <w:r w:rsidR="008F0C7E">
        <w:rPr>
          <w:rFonts w:eastAsia="Calibri"/>
        </w:rPr>
        <w:t>Златно</w:t>
      </w:r>
      <w:r w:rsidRPr="00E156F6">
        <w:rPr>
          <w:rFonts w:eastAsia="Calibri"/>
        </w:rPr>
        <w:t xml:space="preserve"> </w:t>
      </w:r>
      <w:r w:rsidR="008F0C7E">
        <w:rPr>
          <w:rFonts w:eastAsia="Calibri"/>
        </w:rPr>
        <w:t>доба</w:t>
      </w:r>
      <w:r w:rsidRPr="00E156F6">
        <w:rPr>
          <w:rFonts w:eastAsia="Calibri"/>
        </w:rPr>
        <w:t xml:space="preserve">" </w:t>
      </w:r>
      <w:r w:rsidR="008F0C7E">
        <w:rPr>
          <w:rFonts w:eastAsia="Calibri"/>
        </w:rPr>
        <w:t>оператора</w:t>
      </w:r>
    </w:p>
    <w:p w:rsidR="006F624D" w:rsidRPr="00E156F6" w:rsidRDefault="006F624D" w:rsidP="002C4027">
      <w:pPr>
        <w:jc w:val="both"/>
        <w:rPr>
          <w:rFonts w:eastAsia="Calibri"/>
        </w:rPr>
      </w:pPr>
      <w:r w:rsidRPr="00E156F6">
        <w:rPr>
          <w:rFonts w:eastAsia="Calibri"/>
        </w:rPr>
        <w:t xml:space="preserve">       5. "</w:t>
      </w:r>
      <w:r w:rsidR="008F0C7E">
        <w:rPr>
          <w:rFonts w:eastAsia="Calibri"/>
        </w:rPr>
        <w:t>Терор</w:t>
      </w:r>
      <w:r w:rsidRPr="00E156F6">
        <w:rPr>
          <w:rFonts w:eastAsia="Calibri"/>
        </w:rPr>
        <w:t xml:space="preserve">" </w:t>
      </w:r>
      <w:r w:rsidR="008F0C7E">
        <w:rPr>
          <w:rFonts w:eastAsia="Calibri"/>
        </w:rPr>
        <w:t>СОКОЈ</w:t>
      </w:r>
      <w:r w:rsidRPr="00E156F6">
        <w:rPr>
          <w:rFonts w:eastAsia="Calibri"/>
        </w:rPr>
        <w:t>-</w:t>
      </w:r>
      <w:r w:rsidR="008F0C7E">
        <w:rPr>
          <w:rFonts w:eastAsia="Calibri"/>
        </w:rPr>
        <w:t>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ОФПС</w:t>
      </w:r>
      <w:r w:rsidRPr="00E156F6">
        <w:rPr>
          <w:rFonts w:eastAsia="Calibri"/>
        </w:rPr>
        <w:t>-</w:t>
      </w:r>
      <w:r w:rsidR="008F0C7E">
        <w:rPr>
          <w:rFonts w:eastAsia="Calibri"/>
        </w:rPr>
        <w:t>а</w:t>
      </w:r>
      <w:r w:rsidRPr="00E156F6">
        <w:rPr>
          <w:rFonts w:eastAsia="Calibri"/>
        </w:rPr>
        <w:t xml:space="preserve"> </w:t>
      </w:r>
      <w:r w:rsidR="008F0C7E">
        <w:rPr>
          <w:rFonts w:eastAsia="Calibri"/>
        </w:rPr>
        <w:t>над</w:t>
      </w:r>
      <w:r w:rsidRPr="00E156F6">
        <w:rPr>
          <w:rFonts w:eastAsia="Calibri"/>
        </w:rPr>
        <w:t xml:space="preserve"> </w:t>
      </w:r>
      <w:r w:rsidR="008F0C7E">
        <w:rPr>
          <w:rFonts w:eastAsia="Calibri"/>
        </w:rPr>
        <w:t>домаћим</w:t>
      </w:r>
      <w:r w:rsidRPr="00E156F6">
        <w:rPr>
          <w:rFonts w:eastAsia="Calibri"/>
        </w:rPr>
        <w:t xml:space="preserve"> </w:t>
      </w:r>
      <w:r w:rsidR="008F0C7E">
        <w:rPr>
          <w:rFonts w:eastAsia="Calibri"/>
        </w:rPr>
        <w:t>емитерима</w:t>
      </w:r>
    </w:p>
    <w:p w:rsidR="006F624D" w:rsidRPr="00E156F6" w:rsidRDefault="008F0C7E" w:rsidP="002C4027">
      <w:pPr>
        <w:jc w:val="both"/>
        <w:rPr>
          <w:rFonts w:eastAsia="Calibri"/>
        </w:rPr>
      </w:pPr>
      <w:r>
        <w:rPr>
          <w:rFonts w:eastAsia="Calibri"/>
        </w:rPr>
        <w:t>Очекивао</w:t>
      </w:r>
      <w:r w:rsidR="006F624D" w:rsidRPr="00E156F6">
        <w:rPr>
          <w:rFonts w:eastAsia="Calibri"/>
        </w:rPr>
        <w:t xml:space="preserve"> </w:t>
      </w:r>
      <w:r>
        <w:rPr>
          <w:rFonts w:eastAsia="Calibri"/>
        </w:rPr>
        <w:t>сам</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ће</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нацрту</w:t>
      </w:r>
      <w:r w:rsidR="006F624D" w:rsidRPr="00E156F6">
        <w:rPr>
          <w:rFonts w:eastAsia="Calibri"/>
        </w:rPr>
        <w:t xml:space="preserve"> </w:t>
      </w:r>
      <w:r>
        <w:rPr>
          <w:rFonts w:eastAsia="Calibri"/>
        </w:rPr>
        <w:t>нове</w:t>
      </w:r>
      <w:r w:rsidR="006F624D" w:rsidRPr="00E156F6">
        <w:rPr>
          <w:rFonts w:eastAsia="Calibri"/>
        </w:rPr>
        <w:t xml:space="preserve"> </w:t>
      </w:r>
      <w:r>
        <w:rPr>
          <w:rFonts w:eastAsia="Calibri"/>
        </w:rPr>
        <w:t>стратегије</w:t>
      </w:r>
      <w:r w:rsidR="006F624D" w:rsidRPr="00E156F6">
        <w:rPr>
          <w:rFonts w:eastAsia="Calibri"/>
        </w:rPr>
        <w:t xml:space="preserve"> </w:t>
      </w:r>
      <w:r>
        <w:rPr>
          <w:rFonts w:eastAsia="Calibri"/>
        </w:rPr>
        <w:t>ти</w:t>
      </w:r>
      <w:r w:rsidR="006F624D" w:rsidRPr="00E156F6">
        <w:rPr>
          <w:rFonts w:eastAsia="Calibri"/>
        </w:rPr>
        <w:t xml:space="preserve"> </w:t>
      </w:r>
      <w:r>
        <w:rPr>
          <w:rFonts w:eastAsia="Calibri"/>
        </w:rPr>
        <w:t>аргументи</w:t>
      </w:r>
      <w:r w:rsidR="006F624D" w:rsidRPr="00E156F6">
        <w:rPr>
          <w:rFonts w:eastAsia="Calibri"/>
        </w:rPr>
        <w:t xml:space="preserve"> </w:t>
      </w:r>
      <w:r>
        <w:rPr>
          <w:rFonts w:eastAsia="Calibri"/>
        </w:rPr>
        <w:t>бити</w:t>
      </w:r>
      <w:r w:rsidR="006F624D" w:rsidRPr="00E156F6">
        <w:rPr>
          <w:rFonts w:eastAsia="Calibri"/>
        </w:rPr>
        <w:t xml:space="preserve"> </w:t>
      </w:r>
      <w:r>
        <w:rPr>
          <w:rFonts w:eastAsia="Calibri"/>
        </w:rPr>
        <w:t>уважени</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ће</w:t>
      </w:r>
      <w:r w:rsidR="006F624D" w:rsidRPr="00E156F6">
        <w:rPr>
          <w:rFonts w:eastAsia="Calibri"/>
        </w:rPr>
        <w:t xml:space="preserve"> </w:t>
      </w:r>
      <w:r>
        <w:rPr>
          <w:rFonts w:eastAsia="Calibri"/>
        </w:rPr>
        <w:t>нови</w:t>
      </w:r>
      <w:r w:rsidR="006F624D" w:rsidRPr="00E156F6">
        <w:rPr>
          <w:rFonts w:eastAsia="Calibri"/>
        </w:rPr>
        <w:t xml:space="preserve"> </w:t>
      </w:r>
      <w:r>
        <w:rPr>
          <w:rFonts w:eastAsia="Calibri"/>
        </w:rPr>
        <w:t>документ</w:t>
      </w:r>
      <w:r w:rsidR="006F624D" w:rsidRPr="00E156F6">
        <w:rPr>
          <w:rFonts w:eastAsia="Calibri"/>
        </w:rPr>
        <w:t xml:space="preserve"> </w:t>
      </w:r>
      <w:r>
        <w:rPr>
          <w:rFonts w:eastAsia="Calibri"/>
        </w:rPr>
        <w:t>омогућити</w:t>
      </w:r>
      <w:r w:rsidR="006F624D" w:rsidRPr="00E156F6">
        <w:rPr>
          <w:rFonts w:eastAsia="Calibri"/>
        </w:rPr>
        <w:t xml:space="preserve"> </w:t>
      </w:r>
      <w:r>
        <w:rPr>
          <w:rFonts w:eastAsia="Calibri"/>
        </w:rPr>
        <w:t>ЈЕДНАКЕ</w:t>
      </w:r>
      <w:r w:rsidR="006F624D" w:rsidRPr="00E156F6">
        <w:rPr>
          <w:rFonts w:eastAsia="Calibri"/>
        </w:rPr>
        <w:t xml:space="preserve"> </w:t>
      </w:r>
      <w:r>
        <w:rPr>
          <w:rFonts w:eastAsia="Calibri"/>
        </w:rPr>
        <w:t>ТРЖИШНЕ</w:t>
      </w:r>
      <w:r w:rsidR="006F624D" w:rsidRPr="00E156F6">
        <w:rPr>
          <w:rFonts w:eastAsia="Calibri"/>
        </w:rPr>
        <w:t xml:space="preserve"> </w:t>
      </w:r>
      <w:r>
        <w:rPr>
          <w:rFonts w:eastAsia="Calibri"/>
        </w:rPr>
        <w:t>УСЛОВЕ</w:t>
      </w:r>
      <w:r w:rsidR="006F624D" w:rsidRPr="00E156F6">
        <w:rPr>
          <w:rFonts w:eastAsia="Calibri"/>
        </w:rPr>
        <w:t xml:space="preserve">  </w:t>
      </w:r>
      <w:r>
        <w:rPr>
          <w:rFonts w:eastAsia="Calibri"/>
        </w:rPr>
        <w:t>ЗА</w:t>
      </w:r>
      <w:r w:rsidR="006F624D" w:rsidRPr="00E156F6">
        <w:rPr>
          <w:rFonts w:eastAsia="Calibri"/>
        </w:rPr>
        <w:t xml:space="preserve"> </w:t>
      </w:r>
      <w:r>
        <w:rPr>
          <w:rFonts w:eastAsia="Calibri"/>
        </w:rPr>
        <w:t>СВЕ</w:t>
      </w:r>
      <w:r w:rsidR="006F624D" w:rsidRPr="00E156F6">
        <w:rPr>
          <w:rFonts w:eastAsia="Calibri"/>
        </w:rPr>
        <w:t xml:space="preserve"> </w:t>
      </w:r>
      <w:r>
        <w:rPr>
          <w:rFonts w:eastAsia="Calibri"/>
        </w:rPr>
        <w:t>МЕДИЈЕ</w:t>
      </w:r>
      <w:r w:rsidR="006F624D"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Али</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новој</w:t>
      </w:r>
      <w:r w:rsidRPr="00E156F6">
        <w:rPr>
          <w:rFonts w:eastAsia="Calibri"/>
        </w:rPr>
        <w:t xml:space="preserve"> </w:t>
      </w:r>
      <w:r w:rsidR="008F0C7E">
        <w:rPr>
          <w:rFonts w:eastAsia="Calibri"/>
        </w:rPr>
        <w:t>Медијској</w:t>
      </w:r>
      <w:r w:rsidRPr="00E156F6">
        <w:rPr>
          <w:rFonts w:eastAsia="Calibri"/>
        </w:rPr>
        <w:t xml:space="preserve"> </w:t>
      </w:r>
      <w:r w:rsidR="008F0C7E">
        <w:rPr>
          <w:rFonts w:eastAsia="Calibri"/>
        </w:rPr>
        <w:t>стратегији</w:t>
      </w:r>
      <w:r w:rsidRPr="00E156F6">
        <w:rPr>
          <w:rFonts w:eastAsia="Calibri"/>
        </w:rPr>
        <w:t xml:space="preserve"> </w:t>
      </w:r>
      <w:r w:rsidR="008F0C7E">
        <w:rPr>
          <w:rFonts w:eastAsia="Calibri"/>
        </w:rPr>
        <w:t>само</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указали</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кршење</w:t>
      </w:r>
      <w:r w:rsidRPr="00E156F6">
        <w:rPr>
          <w:rFonts w:eastAsia="Calibri"/>
        </w:rPr>
        <w:t xml:space="preserve"> </w:t>
      </w:r>
      <w:r w:rsidR="008F0C7E">
        <w:rPr>
          <w:rFonts w:eastAsia="Calibri"/>
        </w:rPr>
        <w:t>закона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стране</w:t>
      </w:r>
      <w:r w:rsidRPr="00E156F6">
        <w:rPr>
          <w:rFonts w:eastAsia="Calibri"/>
        </w:rPr>
        <w:t xml:space="preserve"> </w:t>
      </w:r>
      <w:r w:rsidR="008F0C7E">
        <w:rPr>
          <w:rFonts w:eastAsia="Calibri"/>
        </w:rPr>
        <w:t>страних</w:t>
      </w:r>
      <w:r w:rsidRPr="00E156F6">
        <w:rPr>
          <w:rFonts w:eastAsia="Calibri"/>
        </w:rPr>
        <w:t xml:space="preserve"> </w:t>
      </w:r>
      <w:r w:rsidR="008F0C7E">
        <w:rPr>
          <w:rFonts w:eastAsia="Calibri"/>
        </w:rPr>
        <w:t>канала</w:t>
      </w:r>
      <w:r w:rsidRPr="00E156F6">
        <w:rPr>
          <w:rFonts w:eastAsia="Calibri"/>
        </w:rPr>
        <w:t xml:space="preserve">, </w:t>
      </w:r>
      <w:r w:rsidR="008F0C7E">
        <w:rPr>
          <w:rFonts w:eastAsia="Calibri"/>
        </w:rPr>
        <w:t>али</w:t>
      </w:r>
      <w:r w:rsidRPr="00E156F6">
        <w:rPr>
          <w:rFonts w:eastAsia="Calibri"/>
        </w:rPr>
        <w:t xml:space="preserve"> </w:t>
      </w:r>
      <w:r w:rsidR="008F0C7E">
        <w:rPr>
          <w:rFonts w:eastAsia="Calibri"/>
        </w:rPr>
        <w:t>нису</w:t>
      </w:r>
      <w:r w:rsidRPr="00E156F6">
        <w:rPr>
          <w:rFonts w:eastAsia="Calibri"/>
        </w:rPr>
        <w:t xml:space="preserve"> </w:t>
      </w:r>
      <w:r w:rsidR="008F0C7E">
        <w:rPr>
          <w:rFonts w:eastAsia="Calibri"/>
        </w:rPr>
        <w:t>понудили</w:t>
      </w:r>
      <w:r w:rsidRPr="00E156F6">
        <w:rPr>
          <w:rFonts w:eastAsia="Calibri"/>
        </w:rPr>
        <w:t xml:space="preserve"> </w:t>
      </w:r>
      <w:r w:rsidR="008F0C7E">
        <w:rPr>
          <w:rFonts w:eastAsia="Calibri"/>
        </w:rPr>
        <w:t>решење</w:t>
      </w:r>
      <w:r w:rsidRPr="00E156F6">
        <w:rPr>
          <w:rFonts w:eastAsia="Calibri"/>
        </w:rPr>
        <w:t xml:space="preserve"> </w:t>
      </w:r>
      <w:r w:rsidR="008F0C7E">
        <w:rPr>
          <w:rFonts w:eastAsia="Calibri"/>
        </w:rPr>
        <w:t>проблема</w:t>
      </w:r>
      <w:r w:rsidRPr="00E156F6">
        <w:rPr>
          <w:rFonts w:eastAsia="Calibri"/>
        </w:rPr>
        <w:t xml:space="preserve">. </w:t>
      </w:r>
      <w:r w:rsidR="008F0C7E">
        <w:rPr>
          <w:rFonts w:eastAsia="Calibri"/>
        </w:rPr>
        <w:t>Регулатор</w:t>
      </w:r>
      <w:r w:rsidRPr="00E156F6">
        <w:rPr>
          <w:rFonts w:eastAsia="Calibri"/>
        </w:rPr>
        <w:t xml:space="preserve"> (</w:t>
      </w:r>
      <w:r w:rsidR="008F0C7E">
        <w:rPr>
          <w:rFonts w:eastAsia="Calibri"/>
        </w:rPr>
        <w:t>РЕМ</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обезбедио</w:t>
      </w:r>
      <w:r w:rsidRPr="00E156F6">
        <w:rPr>
          <w:rFonts w:eastAsia="Calibri"/>
        </w:rPr>
        <w:t xml:space="preserve"> </w:t>
      </w:r>
      <w:r w:rsidR="008F0C7E">
        <w:rPr>
          <w:rFonts w:eastAsia="Calibri"/>
        </w:rPr>
        <w:t>исте</w:t>
      </w:r>
      <w:r w:rsidRPr="00E156F6">
        <w:rPr>
          <w:rFonts w:eastAsia="Calibri"/>
        </w:rPr>
        <w:t xml:space="preserve"> </w:t>
      </w:r>
      <w:r w:rsidR="008F0C7E">
        <w:rPr>
          <w:rFonts w:eastAsia="Calibri"/>
        </w:rPr>
        <w:t>услове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све</w:t>
      </w:r>
      <w:r w:rsidRPr="00E156F6">
        <w:rPr>
          <w:rFonts w:eastAsia="Calibri"/>
        </w:rPr>
        <w:t xml:space="preserve"> </w:t>
      </w:r>
      <w:r w:rsidR="008F0C7E">
        <w:rPr>
          <w:rFonts w:eastAsia="Calibri"/>
        </w:rPr>
        <w:t>учеснике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тржишној</w:t>
      </w:r>
      <w:r w:rsidRPr="00E156F6">
        <w:rPr>
          <w:rFonts w:eastAsia="Calibri"/>
        </w:rPr>
        <w:t xml:space="preserve"> </w:t>
      </w:r>
      <w:r w:rsidR="008F0C7E">
        <w:rPr>
          <w:rFonts w:eastAsia="Calibri"/>
        </w:rPr>
        <w:t>утакмици</w:t>
      </w:r>
      <w:r w:rsidRPr="00E156F6">
        <w:rPr>
          <w:rFonts w:eastAsia="Calibri"/>
        </w:rPr>
        <w:t xml:space="preserve">. </w:t>
      </w:r>
      <w:r w:rsidR="008F0C7E">
        <w:rPr>
          <w:rFonts w:eastAsia="Calibri"/>
        </w:rPr>
        <w:t>Домаће</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поред</w:t>
      </w:r>
      <w:r w:rsidRPr="00E156F6">
        <w:rPr>
          <w:rFonts w:eastAsia="Calibri"/>
        </w:rPr>
        <w:t xml:space="preserve"> </w:t>
      </w:r>
      <w:r w:rsidR="008F0C7E">
        <w:rPr>
          <w:rFonts w:eastAsia="Calibri"/>
        </w:rPr>
        <w:t>обавезе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плаћају</w:t>
      </w:r>
      <w:r w:rsidRPr="00E156F6">
        <w:rPr>
          <w:rFonts w:eastAsia="Calibri"/>
        </w:rPr>
        <w:t xml:space="preserve"> </w:t>
      </w:r>
      <w:r w:rsidR="008F0C7E">
        <w:rPr>
          <w:rFonts w:eastAsia="Calibri"/>
        </w:rPr>
        <w:t>високе</w:t>
      </w:r>
      <w:r w:rsidRPr="00E156F6">
        <w:rPr>
          <w:rFonts w:eastAsia="Calibri"/>
        </w:rPr>
        <w:t xml:space="preserve"> </w:t>
      </w:r>
      <w:r w:rsidR="008F0C7E">
        <w:rPr>
          <w:rFonts w:eastAsia="Calibri"/>
        </w:rPr>
        <w:t>надокнаде</w:t>
      </w:r>
      <w:r w:rsidRPr="00E156F6">
        <w:rPr>
          <w:rFonts w:eastAsia="Calibri"/>
        </w:rPr>
        <w:t xml:space="preserve"> </w:t>
      </w:r>
      <w:r w:rsidR="008F0C7E">
        <w:rPr>
          <w:rFonts w:eastAsia="Calibri"/>
        </w:rPr>
        <w:t>регулатору</w:t>
      </w:r>
      <w:r w:rsidRPr="00E156F6">
        <w:rPr>
          <w:rFonts w:eastAsia="Calibri"/>
        </w:rPr>
        <w:t xml:space="preserve"> </w:t>
      </w:r>
      <w:r w:rsidR="008F0C7E">
        <w:rPr>
          <w:rFonts w:eastAsia="Calibri"/>
        </w:rPr>
        <w:t>имају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десетине</w:t>
      </w:r>
      <w:r w:rsidRPr="00E156F6">
        <w:rPr>
          <w:rFonts w:eastAsia="Calibri"/>
        </w:rPr>
        <w:t xml:space="preserve"> </w:t>
      </w:r>
      <w:r w:rsidR="008F0C7E">
        <w:rPr>
          <w:rFonts w:eastAsia="Calibri"/>
        </w:rPr>
        <w:t>других</w:t>
      </w:r>
      <w:r w:rsidRPr="00E156F6">
        <w:rPr>
          <w:rFonts w:eastAsia="Calibri"/>
        </w:rPr>
        <w:t xml:space="preserve"> </w:t>
      </w:r>
      <w:r w:rsidR="008F0C7E">
        <w:rPr>
          <w:rFonts w:eastAsia="Calibri"/>
        </w:rPr>
        <w:t>намета</w:t>
      </w:r>
      <w:r w:rsidRPr="00E156F6">
        <w:rPr>
          <w:rFonts w:eastAsia="Calibri"/>
        </w:rPr>
        <w:t xml:space="preserve"> (</w:t>
      </w:r>
      <w:r w:rsidR="008F0C7E">
        <w:rPr>
          <w:rFonts w:eastAsia="Calibri"/>
        </w:rPr>
        <w:t>пословни</w:t>
      </w:r>
      <w:r w:rsidRPr="00E156F6">
        <w:rPr>
          <w:rFonts w:eastAsia="Calibri"/>
        </w:rPr>
        <w:t xml:space="preserve"> </w:t>
      </w:r>
      <w:r w:rsidR="008F0C7E">
        <w:rPr>
          <w:rFonts w:eastAsia="Calibri"/>
        </w:rPr>
        <w:t>простор</w:t>
      </w:r>
      <w:r w:rsidRPr="00E156F6">
        <w:rPr>
          <w:rFonts w:eastAsia="Calibri"/>
        </w:rPr>
        <w:t xml:space="preserve">, </w:t>
      </w:r>
      <w:r w:rsidR="008F0C7E">
        <w:rPr>
          <w:rFonts w:eastAsia="Calibri"/>
        </w:rPr>
        <w:t>плате</w:t>
      </w:r>
      <w:r w:rsidRPr="00E156F6">
        <w:rPr>
          <w:rFonts w:eastAsia="Calibri"/>
        </w:rPr>
        <w:t xml:space="preserve">, </w:t>
      </w:r>
      <w:r w:rsidR="008F0C7E">
        <w:rPr>
          <w:rFonts w:eastAsia="Calibri"/>
        </w:rPr>
        <w:t>порези</w:t>
      </w:r>
      <w:r w:rsidRPr="00E156F6">
        <w:rPr>
          <w:rFonts w:eastAsia="Calibri"/>
        </w:rPr>
        <w:t xml:space="preserve">, </w:t>
      </w:r>
      <w:r w:rsidR="008F0C7E">
        <w:rPr>
          <w:rFonts w:eastAsia="Calibri"/>
        </w:rPr>
        <w:t>доприноси</w:t>
      </w:r>
      <w:r w:rsidRPr="00E156F6">
        <w:rPr>
          <w:rFonts w:eastAsia="Calibri"/>
        </w:rPr>
        <w:t xml:space="preserve">, </w:t>
      </w:r>
      <w:r w:rsidR="008F0C7E">
        <w:rPr>
          <w:rFonts w:eastAsia="Calibri"/>
        </w:rPr>
        <w:t>опрема</w:t>
      </w:r>
      <w:r w:rsidRPr="00E156F6">
        <w:rPr>
          <w:rFonts w:eastAsia="Calibri"/>
        </w:rPr>
        <w:t xml:space="preserve">, </w:t>
      </w:r>
      <w:r w:rsidR="008F0C7E">
        <w:rPr>
          <w:rFonts w:eastAsia="Calibri"/>
        </w:rPr>
        <w:t>интернет</w:t>
      </w:r>
      <w:r w:rsidRPr="00E156F6">
        <w:rPr>
          <w:rFonts w:eastAsia="Calibri"/>
        </w:rPr>
        <w:t xml:space="preserve">, </w:t>
      </w:r>
      <w:r w:rsidR="008F0C7E">
        <w:rPr>
          <w:rFonts w:eastAsia="Calibri"/>
        </w:rPr>
        <w:t>телефони</w:t>
      </w:r>
      <w:r w:rsidRPr="00E156F6">
        <w:rPr>
          <w:rFonts w:eastAsia="Calibri"/>
        </w:rPr>
        <w:t xml:space="preserve">, </w:t>
      </w:r>
      <w:r w:rsidR="008F0C7E">
        <w:rPr>
          <w:rFonts w:eastAsia="Calibri"/>
        </w:rPr>
        <w:t>струја</w:t>
      </w:r>
      <w:r w:rsidRPr="00E156F6">
        <w:rPr>
          <w:rFonts w:eastAsia="Calibri"/>
        </w:rPr>
        <w:t xml:space="preserve">, </w:t>
      </w:r>
      <w:r w:rsidR="008F0C7E">
        <w:rPr>
          <w:rFonts w:eastAsia="Calibri"/>
        </w:rPr>
        <w:t>СОКОЈ</w:t>
      </w:r>
      <w:r w:rsidRPr="00E156F6">
        <w:rPr>
          <w:rFonts w:eastAsia="Calibri"/>
        </w:rPr>
        <w:t xml:space="preserve">, </w:t>
      </w:r>
      <w:r w:rsidR="008F0C7E">
        <w:rPr>
          <w:rFonts w:eastAsia="Calibri"/>
        </w:rPr>
        <w:t>ОФПС</w:t>
      </w:r>
      <w:r w:rsidRPr="00E156F6">
        <w:rPr>
          <w:rFonts w:eastAsia="Calibri"/>
        </w:rPr>
        <w:t>...).</w:t>
      </w:r>
    </w:p>
    <w:p w:rsidR="006F624D" w:rsidRPr="00E156F6" w:rsidRDefault="008F0C7E" w:rsidP="002C4027">
      <w:pPr>
        <w:jc w:val="both"/>
        <w:rPr>
          <w:rFonts w:eastAsia="Calibri"/>
        </w:rPr>
      </w:pPr>
      <w:r>
        <w:rPr>
          <w:rFonts w:eastAsia="Calibri"/>
        </w:rPr>
        <w:t>Истовремено</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истом</w:t>
      </w:r>
      <w:r w:rsidR="006F624D" w:rsidRPr="00E156F6">
        <w:rPr>
          <w:rFonts w:eastAsia="Calibri"/>
        </w:rPr>
        <w:t xml:space="preserve"> </w:t>
      </w:r>
      <w:r>
        <w:rPr>
          <w:rFonts w:eastAsia="Calibri"/>
        </w:rPr>
        <w:t>тржишту</w:t>
      </w:r>
      <w:r w:rsidR="006F624D" w:rsidRPr="00E156F6">
        <w:rPr>
          <w:rFonts w:eastAsia="Calibri"/>
        </w:rPr>
        <w:t xml:space="preserve"> </w:t>
      </w:r>
      <w:r>
        <w:rPr>
          <w:rFonts w:eastAsia="Calibri"/>
        </w:rPr>
        <w:t>појављује</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група</w:t>
      </w:r>
      <w:r w:rsidR="006F624D" w:rsidRPr="00E156F6">
        <w:rPr>
          <w:rFonts w:eastAsia="Calibri"/>
        </w:rPr>
        <w:t xml:space="preserve"> </w:t>
      </w:r>
      <w:r>
        <w:rPr>
          <w:rFonts w:eastAsia="Calibri"/>
        </w:rPr>
        <w:t>тзв</w:t>
      </w:r>
      <w:r w:rsidR="006F624D" w:rsidRPr="00E156F6">
        <w:rPr>
          <w:rFonts w:eastAsia="Calibri"/>
        </w:rPr>
        <w:t xml:space="preserve">. </w:t>
      </w:r>
      <w:r>
        <w:rPr>
          <w:rFonts w:eastAsia="Calibri"/>
        </w:rPr>
        <w:t>прекограничних</w:t>
      </w:r>
      <w:r w:rsidR="006F624D" w:rsidRPr="00E156F6">
        <w:rPr>
          <w:rFonts w:eastAsia="Calibri"/>
        </w:rPr>
        <w:t xml:space="preserve"> </w:t>
      </w:r>
      <w:r>
        <w:rPr>
          <w:rFonts w:eastAsia="Calibri"/>
        </w:rPr>
        <w:t>канала</w:t>
      </w:r>
      <w:r w:rsidR="006F624D" w:rsidRPr="00E156F6">
        <w:rPr>
          <w:rFonts w:eastAsia="Calibri"/>
        </w:rPr>
        <w:t xml:space="preserve"> </w:t>
      </w:r>
      <w:r>
        <w:rPr>
          <w:rFonts w:eastAsia="Calibri"/>
        </w:rPr>
        <w:t>који</w:t>
      </w:r>
      <w:r w:rsidR="006F624D" w:rsidRPr="00E156F6">
        <w:rPr>
          <w:rFonts w:eastAsia="Calibri"/>
        </w:rPr>
        <w:t xml:space="preserve"> </w:t>
      </w:r>
      <w:r>
        <w:rPr>
          <w:rFonts w:eastAsia="Calibri"/>
        </w:rPr>
        <w:t>реемитују</w:t>
      </w:r>
      <w:r w:rsidR="006F624D" w:rsidRPr="00E156F6">
        <w:rPr>
          <w:rFonts w:eastAsia="Calibri"/>
        </w:rPr>
        <w:t xml:space="preserve"> </w:t>
      </w:r>
      <w:r>
        <w:rPr>
          <w:rFonts w:eastAsia="Calibri"/>
        </w:rPr>
        <w:t>своје</w:t>
      </w:r>
      <w:r w:rsidR="006F624D" w:rsidRPr="00E156F6">
        <w:rPr>
          <w:rFonts w:eastAsia="Calibri"/>
        </w:rPr>
        <w:t xml:space="preserve"> </w:t>
      </w:r>
      <w:r>
        <w:rPr>
          <w:rFonts w:eastAsia="Calibri"/>
        </w:rPr>
        <w:t>програме</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кабловским</w:t>
      </w:r>
      <w:r w:rsidR="006F624D" w:rsidRPr="00E156F6">
        <w:rPr>
          <w:rFonts w:eastAsia="Calibri"/>
        </w:rPr>
        <w:t xml:space="preserve"> </w:t>
      </w:r>
      <w:r>
        <w:rPr>
          <w:rFonts w:eastAsia="Calibri"/>
        </w:rPr>
        <w:t>мрежама</w:t>
      </w:r>
      <w:r w:rsidR="006F624D" w:rsidRPr="00E156F6">
        <w:rPr>
          <w:rFonts w:eastAsia="Calibri"/>
        </w:rPr>
        <w:t xml:space="preserve">, </w:t>
      </w:r>
      <w:r>
        <w:rPr>
          <w:rFonts w:eastAsia="Calibri"/>
        </w:rPr>
        <w:t>али</w:t>
      </w:r>
      <w:r w:rsidR="006F624D" w:rsidRPr="00E156F6">
        <w:rPr>
          <w:rFonts w:eastAsia="Calibri"/>
        </w:rPr>
        <w:t xml:space="preserve"> </w:t>
      </w:r>
      <w:r>
        <w:rPr>
          <w:rFonts w:eastAsia="Calibri"/>
        </w:rPr>
        <w:t>противзаконито</w:t>
      </w:r>
      <w:r w:rsidR="006F624D" w:rsidRPr="00E156F6">
        <w:rPr>
          <w:rFonts w:eastAsia="Calibri"/>
        </w:rPr>
        <w:t xml:space="preserve"> </w:t>
      </w:r>
      <w:r>
        <w:rPr>
          <w:rFonts w:eastAsia="Calibri"/>
        </w:rPr>
        <w:t>прекрајају</w:t>
      </w:r>
      <w:r w:rsidR="006F624D" w:rsidRPr="00E156F6">
        <w:rPr>
          <w:rFonts w:eastAsia="Calibri"/>
        </w:rPr>
        <w:t xml:space="preserve"> </w:t>
      </w:r>
      <w:r>
        <w:rPr>
          <w:rFonts w:eastAsia="Calibri"/>
        </w:rPr>
        <w:t>изворне</w:t>
      </w:r>
      <w:r w:rsidR="006F624D" w:rsidRPr="00E156F6">
        <w:rPr>
          <w:rFonts w:eastAsia="Calibri"/>
        </w:rPr>
        <w:t xml:space="preserve"> </w:t>
      </w:r>
      <w:r>
        <w:rPr>
          <w:rFonts w:eastAsia="Calibri"/>
        </w:rPr>
        <w:t>програме</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убацују</w:t>
      </w:r>
      <w:r w:rsidR="006F624D" w:rsidRPr="00E156F6">
        <w:rPr>
          <w:rFonts w:eastAsia="Calibri"/>
        </w:rPr>
        <w:t xml:space="preserve"> </w:t>
      </w:r>
      <w:r>
        <w:rPr>
          <w:rFonts w:eastAsia="Calibri"/>
        </w:rPr>
        <w:t>српске</w:t>
      </w:r>
      <w:r w:rsidR="006F624D" w:rsidRPr="00E156F6">
        <w:rPr>
          <w:rFonts w:eastAsia="Calibri"/>
        </w:rPr>
        <w:t xml:space="preserve"> </w:t>
      </w:r>
      <w:r>
        <w:rPr>
          <w:rFonts w:eastAsia="Calibri"/>
        </w:rPr>
        <w:t>рекламе</w:t>
      </w:r>
      <w:r w:rsidR="006F624D" w:rsidRPr="00E156F6">
        <w:rPr>
          <w:rFonts w:eastAsia="Calibri"/>
        </w:rPr>
        <w:t xml:space="preserve">. </w:t>
      </w:r>
      <w:r>
        <w:rPr>
          <w:rFonts w:eastAsia="Calibri"/>
        </w:rPr>
        <w:t>Тај</w:t>
      </w:r>
      <w:r w:rsidR="006F624D" w:rsidRPr="00E156F6">
        <w:rPr>
          <w:rFonts w:eastAsia="Calibri"/>
        </w:rPr>
        <w:t xml:space="preserve"> </w:t>
      </w:r>
      <w:r>
        <w:rPr>
          <w:rFonts w:eastAsia="Calibri"/>
        </w:rPr>
        <w:t>посао</w:t>
      </w:r>
      <w:r w:rsidR="006F624D" w:rsidRPr="00E156F6">
        <w:rPr>
          <w:rFonts w:eastAsia="Calibri"/>
        </w:rPr>
        <w:t xml:space="preserve"> </w:t>
      </w:r>
      <w:r>
        <w:rPr>
          <w:rFonts w:eastAsia="Calibri"/>
        </w:rPr>
        <w:t>за</w:t>
      </w:r>
      <w:r w:rsidR="006F624D" w:rsidRPr="00E156F6">
        <w:rPr>
          <w:rFonts w:eastAsia="Calibri"/>
        </w:rPr>
        <w:t xml:space="preserve"> </w:t>
      </w:r>
      <w:r>
        <w:rPr>
          <w:rFonts w:eastAsia="Calibri"/>
        </w:rPr>
        <w:t>њих</w:t>
      </w:r>
      <w:r w:rsidR="006F624D" w:rsidRPr="00E156F6">
        <w:rPr>
          <w:rFonts w:eastAsia="Calibri"/>
        </w:rPr>
        <w:t xml:space="preserve"> </w:t>
      </w:r>
      <w:r>
        <w:rPr>
          <w:rFonts w:eastAsia="Calibri"/>
        </w:rPr>
        <w:t>обавља</w:t>
      </w:r>
      <w:r w:rsidR="006F624D" w:rsidRPr="00E156F6">
        <w:rPr>
          <w:rFonts w:eastAsia="Calibri"/>
        </w:rPr>
        <w:t xml:space="preserve"> </w:t>
      </w:r>
      <w:r>
        <w:rPr>
          <w:rFonts w:eastAsia="Calibri"/>
        </w:rPr>
        <w:t>маркетиншка</w:t>
      </w:r>
      <w:r w:rsidR="006F624D" w:rsidRPr="00E156F6">
        <w:rPr>
          <w:rFonts w:eastAsia="Calibri"/>
        </w:rPr>
        <w:t xml:space="preserve"> </w:t>
      </w:r>
      <w:r>
        <w:rPr>
          <w:rFonts w:eastAsia="Calibri"/>
        </w:rPr>
        <w:t>агенција</w:t>
      </w:r>
      <w:r w:rsidR="006F624D" w:rsidRPr="00E156F6">
        <w:rPr>
          <w:rFonts w:eastAsia="Calibri"/>
        </w:rPr>
        <w:t xml:space="preserve"> </w:t>
      </w:r>
      <w:r>
        <w:rPr>
          <w:rFonts w:eastAsia="Calibri"/>
        </w:rPr>
        <w:t>ЦАС</w:t>
      </w:r>
      <w:r w:rsidR="006F624D" w:rsidRPr="00E156F6">
        <w:rPr>
          <w:rFonts w:eastAsia="Calibri"/>
        </w:rPr>
        <w:t xml:space="preserve"> </w:t>
      </w:r>
      <w:r>
        <w:rPr>
          <w:rFonts w:eastAsia="Calibri"/>
        </w:rPr>
        <w:t>МЕДИА</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власништву</w:t>
      </w:r>
      <w:r w:rsidR="006F624D" w:rsidRPr="00E156F6">
        <w:rPr>
          <w:rFonts w:eastAsia="Calibri"/>
        </w:rPr>
        <w:t xml:space="preserve"> </w:t>
      </w:r>
      <w:r>
        <w:rPr>
          <w:rFonts w:eastAsia="Calibri"/>
        </w:rPr>
        <w:t>Јунајтед</w:t>
      </w:r>
      <w:r w:rsidR="006F624D" w:rsidRPr="00E156F6">
        <w:rPr>
          <w:rFonts w:eastAsia="Calibri"/>
        </w:rPr>
        <w:t xml:space="preserve"> </w:t>
      </w:r>
      <w:r>
        <w:rPr>
          <w:rFonts w:eastAsia="Calibri"/>
        </w:rPr>
        <w:t>групе</w:t>
      </w:r>
      <w:r w:rsidR="006F624D" w:rsidRPr="00E156F6">
        <w:rPr>
          <w:rFonts w:eastAsia="Calibri"/>
        </w:rPr>
        <w:t xml:space="preserve">, </w:t>
      </w:r>
      <w:r>
        <w:rPr>
          <w:rFonts w:eastAsia="Calibri"/>
        </w:rPr>
        <w:t>а</w:t>
      </w:r>
      <w:r w:rsidR="006F624D" w:rsidRPr="00E156F6">
        <w:rPr>
          <w:rFonts w:eastAsia="Calibri"/>
        </w:rPr>
        <w:t xml:space="preserve"> </w:t>
      </w:r>
      <w:r>
        <w:rPr>
          <w:rFonts w:eastAsia="Calibri"/>
        </w:rPr>
        <w:t>уочљиво</w:t>
      </w:r>
      <w:r w:rsidR="006F624D" w:rsidRPr="00E156F6">
        <w:rPr>
          <w:rFonts w:eastAsia="Calibri"/>
        </w:rPr>
        <w:t xml:space="preserve"> </w:t>
      </w:r>
      <w:r>
        <w:rPr>
          <w:rFonts w:eastAsia="Calibri"/>
        </w:rPr>
        <w:t>је</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законе</w:t>
      </w:r>
      <w:r w:rsidR="006F624D" w:rsidRPr="00E156F6">
        <w:rPr>
          <w:rFonts w:eastAsia="Calibri"/>
        </w:rPr>
        <w:t xml:space="preserve"> </w:t>
      </w:r>
      <w:r>
        <w:rPr>
          <w:rFonts w:eastAsia="Calibri"/>
        </w:rPr>
        <w:t>крше</w:t>
      </w:r>
      <w:r w:rsidR="006F624D" w:rsidRPr="00E156F6">
        <w:rPr>
          <w:rFonts w:eastAsia="Calibri"/>
        </w:rPr>
        <w:t xml:space="preserve"> </w:t>
      </w:r>
      <w:r>
        <w:rPr>
          <w:rFonts w:eastAsia="Calibri"/>
        </w:rPr>
        <w:t>само</w:t>
      </w:r>
      <w:r w:rsidR="006F624D" w:rsidRPr="00E156F6">
        <w:rPr>
          <w:rFonts w:eastAsia="Calibri"/>
        </w:rPr>
        <w:t xml:space="preserve"> </w:t>
      </w:r>
      <w:r>
        <w:rPr>
          <w:rFonts w:eastAsia="Calibri"/>
        </w:rPr>
        <w:t>телевизије</w:t>
      </w:r>
      <w:r w:rsidR="006F624D" w:rsidRPr="00E156F6">
        <w:rPr>
          <w:rFonts w:eastAsia="Calibri"/>
        </w:rPr>
        <w:t xml:space="preserve"> </w:t>
      </w:r>
      <w:r>
        <w:rPr>
          <w:rFonts w:eastAsia="Calibri"/>
        </w:rPr>
        <w:t>које</w:t>
      </w:r>
      <w:r w:rsidR="006F624D" w:rsidRPr="00E156F6">
        <w:rPr>
          <w:rFonts w:eastAsia="Calibri"/>
        </w:rPr>
        <w:t xml:space="preserve"> </w:t>
      </w:r>
      <w:r>
        <w:rPr>
          <w:rFonts w:eastAsia="Calibri"/>
        </w:rPr>
        <w:t>су</w:t>
      </w:r>
      <w:r w:rsidR="006F624D" w:rsidRPr="00E156F6">
        <w:rPr>
          <w:rFonts w:eastAsia="Calibri"/>
        </w:rPr>
        <w:t xml:space="preserve"> </w:t>
      </w:r>
      <w:r>
        <w:rPr>
          <w:rFonts w:eastAsia="Calibri"/>
        </w:rPr>
        <w:t>власништву</w:t>
      </w:r>
      <w:r w:rsidR="006F624D" w:rsidRPr="00E156F6">
        <w:rPr>
          <w:rFonts w:eastAsia="Calibri"/>
        </w:rPr>
        <w:t xml:space="preserve"> </w:t>
      </w:r>
      <w:r>
        <w:rPr>
          <w:rFonts w:eastAsia="Calibri"/>
        </w:rPr>
        <w:t>или</w:t>
      </w:r>
      <w:r w:rsidR="006F624D" w:rsidRPr="00E156F6">
        <w:rPr>
          <w:rFonts w:eastAsia="Calibri"/>
        </w:rPr>
        <w:t xml:space="preserve"> </w:t>
      </w:r>
      <w:r>
        <w:rPr>
          <w:rFonts w:eastAsia="Calibri"/>
        </w:rPr>
        <w:t>су</w:t>
      </w:r>
      <w:r w:rsidR="006F624D" w:rsidRPr="00E156F6">
        <w:rPr>
          <w:rFonts w:eastAsia="Calibri"/>
        </w:rPr>
        <w:t xml:space="preserve"> </w:t>
      </w:r>
      <w:r>
        <w:rPr>
          <w:rFonts w:eastAsia="Calibri"/>
        </w:rPr>
        <w:t>повезане</w:t>
      </w:r>
      <w:r w:rsidR="006F624D" w:rsidRPr="00E156F6">
        <w:rPr>
          <w:rFonts w:eastAsia="Calibri"/>
        </w:rPr>
        <w:t xml:space="preserve"> </w:t>
      </w:r>
      <w:r>
        <w:rPr>
          <w:rFonts w:eastAsia="Calibri"/>
        </w:rPr>
        <w:t>са</w:t>
      </w:r>
      <w:r w:rsidR="006F624D" w:rsidRPr="00E156F6">
        <w:rPr>
          <w:rFonts w:eastAsia="Calibri"/>
        </w:rPr>
        <w:t xml:space="preserve"> </w:t>
      </w:r>
      <w:r>
        <w:rPr>
          <w:rFonts w:eastAsia="Calibri"/>
        </w:rPr>
        <w:t>Јунајтед</w:t>
      </w:r>
      <w:r w:rsidR="006F624D" w:rsidRPr="00E156F6">
        <w:rPr>
          <w:rFonts w:eastAsia="Calibri"/>
        </w:rPr>
        <w:t xml:space="preserve"> </w:t>
      </w:r>
      <w:r>
        <w:rPr>
          <w:rFonts w:eastAsia="Calibri"/>
        </w:rPr>
        <w:t>групом</w:t>
      </w:r>
      <w:r w:rsidR="006F624D" w:rsidRPr="00E156F6">
        <w:rPr>
          <w:rFonts w:eastAsia="Calibri"/>
        </w:rPr>
        <w:t xml:space="preserve">, </w:t>
      </w:r>
      <w:r>
        <w:rPr>
          <w:rFonts w:eastAsia="Calibri"/>
        </w:rPr>
        <w:t>док</w:t>
      </w:r>
      <w:r w:rsidR="006F624D" w:rsidRPr="00E156F6">
        <w:rPr>
          <w:rFonts w:eastAsia="Calibri"/>
        </w:rPr>
        <w:t xml:space="preserve"> </w:t>
      </w:r>
      <w:r>
        <w:rPr>
          <w:rFonts w:eastAsia="Calibri"/>
        </w:rPr>
        <w:t>рецимо</w:t>
      </w:r>
      <w:r w:rsidR="006F624D" w:rsidRPr="00E156F6">
        <w:rPr>
          <w:rFonts w:eastAsia="Calibri"/>
        </w:rPr>
        <w:t xml:space="preserve"> </w:t>
      </w:r>
      <w:r>
        <w:rPr>
          <w:rFonts w:eastAsia="Calibri"/>
        </w:rPr>
        <w:t>Тв</w:t>
      </w:r>
      <w:r w:rsidR="006F624D" w:rsidRPr="00E156F6">
        <w:rPr>
          <w:rFonts w:eastAsia="Calibri"/>
        </w:rPr>
        <w:t xml:space="preserve"> </w:t>
      </w:r>
      <w:r>
        <w:rPr>
          <w:rFonts w:eastAsia="Calibri"/>
        </w:rPr>
        <w:t>канали</w:t>
      </w:r>
      <w:r w:rsidR="006F624D" w:rsidRPr="00E156F6">
        <w:rPr>
          <w:rFonts w:eastAsia="Calibri"/>
        </w:rPr>
        <w:t xml:space="preserve"> </w:t>
      </w:r>
      <w:r>
        <w:rPr>
          <w:rFonts w:eastAsia="Calibri"/>
        </w:rPr>
        <w:t>из</w:t>
      </w:r>
      <w:r w:rsidR="006F624D" w:rsidRPr="00E156F6">
        <w:rPr>
          <w:rFonts w:eastAsia="Calibri"/>
        </w:rPr>
        <w:t xml:space="preserve"> </w:t>
      </w:r>
      <w:r>
        <w:rPr>
          <w:rFonts w:eastAsia="Calibri"/>
        </w:rPr>
        <w:t>Русије</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Кине</w:t>
      </w:r>
      <w:r w:rsidR="006F624D" w:rsidRPr="00E156F6">
        <w:rPr>
          <w:rFonts w:eastAsia="Calibri"/>
        </w:rPr>
        <w:t xml:space="preserve"> </w:t>
      </w:r>
      <w:r>
        <w:rPr>
          <w:rFonts w:eastAsia="Calibri"/>
        </w:rPr>
        <w:t>стриктно</w:t>
      </w:r>
      <w:r w:rsidR="006F624D" w:rsidRPr="00E156F6">
        <w:rPr>
          <w:rFonts w:eastAsia="Calibri"/>
        </w:rPr>
        <w:t xml:space="preserve"> </w:t>
      </w:r>
      <w:r>
        <w:rPr>
          <w:rFonts w:eastAsia="Calibri"/>
        </w:rPr>
        <w:t>поштују</w:t>
      </w:r>
      <w:r w:rsidR="006F624D" w:rsidRPr="00E156F6">
        <w:rPr>
          <w:rFonts w:eastAsia="Calibri"/>
        </w:rPr>
        <w:t xml:space="preserve"> </w:t>
      </w:r>
      <w:r>
        <w:rPr>
          <w:rFonts w:eastAsia="Calibri"/>
        </w:rPr>
        <w:t>српске</w:t>
      </w:r>
      <w:r w:rsidR="006F624D" w:rsidRPr="00E156F6">
        <w:rPr>
          <w:rFonts w:eastAsia="Calibri"/>
        </w:rPr>
        <w:t xml:space="preserve"> </w:t>
      </w:r>
      <w:r>
        <w:rPr>
          <w:rFonts w:eastAsia="Calibri"/>
        </w:rPr>
        <w:t>законе</w:t>
      </w:r>
      <w:r w:rsidR="006F624D" w:rsidRPr="00E156F6">
        <w:rPr>
          <w:rFonts w:eastAsia="Calibri"/>
        </w:rPr>
        <w:t xml:space="preserve">. </w:t>
      </w:r>
      <w:r>
        <w:rPr>
          <w:rFonts w:eastAsia="Calibri"/>
        </w:rPr>
        <w:t>Ови</w:t>
      </w:r>
      <w:r w:rsidR="006F624D" w:rsidRPr="00E156F6">
        <w:rPr>
          <w:rFonts w:eastAsia="Calibri"/>
        </w:rPr>
        <w:t xml:space="preserve"> </w:t>
      </w:r>
      <w:r>
        <w:rPr>
          <w:rFonts w:eastAsia="Calibri"/>
        </w:rPr>
        <w:t>канали</w:t>
      </w:r>
      <w:r w:rsidR="006F624D" w:rsidRPr="00E156F6">
        <w:rPr>
          <w:rFonts w:eastAsia="Calibri"/>
        </w:rPr>
        <w:t xml:space="preserve"> </w:t>
      </w:r>
      <w:r>
        <w:rPr>
          <w:rFonts w:eastAsia="Calibri"/>
        </w:rPr>
        <w:t>немају</w:t>
      </w:r>
      <w:r w:rsidR="006F624D" w:rsidRPr="00E156F6">
        <w:rPr>
          <w:rFonts w:eastAsia="Calibri"/>
        </w:rPr>
        <w:t xml:space="preserve"> </w:t>
      </w:r>
      <w:r>
        <w:rPr>
          <w:rFonts w:eastAsia="Calibri"/>
        </w:rPr>
        <w:t>своја</w:t>
      </w:r>
      <w:r w:rsidR="006F624D" w:rsidRPr="00E156F6">
        <w:rPr>
          <w:rFonts w:eastAsia="Calibri"/>
        </w:rPr>
        <w:t xml:space="preserve"> </w:t>
      </w:r>
      <w:r>
        <w:rPr>
          <w:rFonts w:eastAsia="Calibri"/>
        </w:rPr>
        <w:t>седишта</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Србији</w:t>
      </w:r>
      <w:r w:rsidR="006F624D" w:rsidRPr="00E156F6">
        <w:rPr>
          <w:rFonts w:eastAsia="Calibri"/>
        </w:rPr>
        <w:t xml:space="preserve">, </w:t>
      </w:r>
      <w:r>
        <w:rPr>
          <w:rFonts w:eastAsia="Calibri"/>
        </w:rPr>
        <w:t>нису</w:t>
      </w:r>
      <w:r w:rsidR="006F624D" w:rsidRPr="00E156F6">
        <w:rPr>
          <w:rFonts w:eastAsia="Calibri"/>
        </w:rPr>
        <w:t xml:space="preserve"> </w:t>
      </w:r>
      <w:r>
        <w:rPr>
          <w:rFonts w:eastAsia="Calibri"/>
        </w:rPr>
        <w:t>порески</w:t>
      </w:r>
      <w:r w:rsidR="006F624D" w:rsidRPr="00E156F6">
        <w:rPr>
          <w:rFonts w:eastAsia="Calibri"/>
        </w:rPr>
        <w:t xml:space="preserve"> </w:t>
      </w:r>
      <w:r>
        <w:rPr>
          <w:rFonts w:eastAsia="Calibri"/>
        </w:rPr>
        <w:t>обвезници</w:t>
      </w:r>
      <w:r w:rsidR="006F624D" w:rsidRPr="00E156F6">
        <w:rPr>
          <w:rFonts w:eastAsia="Calibri"/>
        </w:rPr>
        <w:t xml:space="preserve">, </w:t>
      </w:r>
      <w:r>
        <w:rPr>
          <w:rFonts w:eastAsia="Calibri"/>
        </w:rPr>
        <w:t>немају</w:t>
      </w:r>
      <w:r w:rsidR="006F624D" w:rsidRPr="00E156F6">
        <w:rPr>
          <w:rFonts w:eastAsia="Calibri"/>
        </w:rPr>
        <w:t xml:space="preserve"> </w:t>
      </w:r>
      <w:r>
        <w:rPr>
          <w:rFonts w:eastAsia="Calibri"/>
        </w:rPr>
        <w:t>запослене</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плаћају</w:t>
      </w:r>
      <w:r w:rsidR="006F624D" w:rsidRPr="00E156F6">
        <w:rPr>
          <w:rFonts w:eastAsia="Calibri"/>
        </w:rPr>
        <w:t xml:space="preserve"> </w:t>
      </w:r>
      <w:r>
        <w:rPr>
          <w:rFonts w:eastAsia="Calibri"/>
        </w:rPr>
        <w:t>било</w:t>
      </w:r>
      <w:r w:rsidR="006F624D" w:rsidRPr="00E156F6">
        <w:rPr>
          <w:rFonts w:eastAsia="Calibri"/>
        </w:rPr>
        <w:t xml:space="preserve"> </w:t>
      </w:r>
      <w:r>
        <w:rPr>
          <w:rFonts w:eastAsia="Calibri"/>
        </w:rPr>
        <w:t>какве</w:t>
      </w:r>
      <w:r w:rsidR="006F624D" w:rsidRPr="00E156F6">
        <w:rPr>
          <w:rFonts w:eastAsia="Calibri"/>
        </w:rPr>
        <w:t xml:space="preserve"> </w:t>
      </w:r>
      <w:r>
        <w:rPr>
          <w:rFonts w:eastAsia="Calibri"/>
        </w:rPr>
        <w:t>надокнаде</w:t>
      </w:r>
      <w:r w:rsidR="006F624D" w:rsidRPr="00E156F6">
        <w:rPr>
          <w:rFonts w:eastAsia="Calibri"/>
        </w:rPr>
        <w:t xml:space="preserve">, </w:t>
      </w:r>
      <w:r>
        <w:rPr>
          <w:rFonts w:eastAsia="Calibri"/>
        </w:rPr>
        <w:t>али</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њима</w:t>
      </w:r>
      <w:r w:rsidR="006F624D" w:rsidRPr="00E156F6">
        <w:rPr>
          <w:rFonts w:eastAsia="Calibri"/>
        </w:rPr>
        <w:t xml:space="preserve"> </w:t>
      </w:r>
      <w:r>
        <w:rPr>
          <w:rFonts w:eastAsia="Calibri"/>
        </w:rPr>
        <w:t>емитују</w:t>
      </w:r>
      <w:r w:rsidR="006F624D" w:rsidRPr="00E156F6">
        <w:rPr>
          <w:rFonts w:eastAsia="Calibri"/>
        </w:rPr>
        <w:t xml:space="preserve"> </w:t>
      </w:r>
      <w:r>
        <w:rPr>
          <w:rFonts w:eastAsia="Calibri"/>
        </w:rPr>
        <w:t>рекламе</w:t>
      </w:r>
      <w:r w:rsidR="006F624D" w:rsidRPr="00E156F6">
        <w:rPr>
          <w:rFonts w:eastAsia="Calibri"/>
        </w:rPr>
        <w:t xml:space="preserve"> </w:t>
      </w:r>
      <w:r>
        <w:rPr>
          <w:rFonts w:eastAsia="Calibri"/>
        </w:rPr>
        <w:t>домаћих</w:t>
      </w:r>
      <w:r w:rsidR="006F624D" w:rsidRPr="00E156F6">
        <w:rPr>
          <w:rFonts w:eastAsia="Calibri"/>
        </w:rPr>
        <w:t xml:space="preserve"> </w:t>
      </w:r>
      <w:r>
        <w:rPr>
          <w:rFonts w:eastAsia="Calibri"/>
        </w:rPr>
        <w:t>компанија</w:t>
      </w:r>
      <w:r w:rsidR="006F624D" w:rsidRPr="00E156F6">
        <w:rPr>
          <w:rFonts w:eastAsia="Calibri"/>
        </w:rPr>
        <w:t xml:space="preserve">. </w:t>
      </w:r>
      <w:r>
        <w:rPr>
          <w:rFonts w:eastAsia="Calibri"/>
        </w:rPr>
        <w:t>Цас</w:t>
      </w:r>
      <w:r w:rsidR="006F624D" w:rsidRPr="00E156F6">
        <w:rPr>
          <w:rFonts w:eastAsia="Calibri"/>
        </w:rPr>
        <w:t xml:space="preserve"> </w:t>
      </w:r>
      <w:r>
        <w:rPr>
          <w:rFonts w:eastAsia="Calibri"/>
        </w:rPr>
        <w:t>медија</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пакету</w:t>
      </w:r>
      <w:r w:rsidR="006F624D" w:rsidRPr="00E156F6">
        <w:rPr>
          <w:rFonts w:eastAsia="Calibri"/>
        </w:rPr>
        <w:t xml:space="preserve"> </w:t>
      </w:r>
      <w:r>
        <w:rPr>
          <w:rFonts w:eastAsia="Calibri"/>
        </w:rPr>
        <w:t>по</w:t>
      </w:r>
      <w:r w:rsidR="006F624D" w:rsidRPr="00E156F6">
        <w:rPr>
          <w:rFonts w:eastAsia="Calibri"/>
        </w:rPr>
        <w:t xml:space="preserve"> </w:t>
      </w:r>
      <w:r>
        <w:rPr>
          <w:rFonts w:eastAsia="Calibri"/>
        </w:rPr>
        <w:t>дампинг</w:t>
      </w:r>
      <w:r w:rsidR="006F624D" w:rsidRPr="00E156F6">
        <w:rPr>
          <w:rFonts w:eastAsia="Calibri"/>
        </w:rPr>
        <w:t xml:space="preserve"> </w:t>
      </w:r>
      <w:r>
        <w:rPr>
          <w:rFonts w:eastAsia="Calibri"/>
        </w:rPr>
        <w:t>ценама</w:t>
      </w:r>
      <w:r w:rsidR="006F624D" w:rsidRPr="00E156F6">
        <w:rPr>
          <w:rFonts w:eastAsia="Calibri"/>
        </w:rPr>
        <w:t xml:space="preserve"> </w:t>
      </w:r>
      <w:r>
        <w:rPr>
          <w:rFonts w:eastAsia="Calibri"/>
        </w:rPr>
        <w:t>продаје</w:t>
      </w:r>
      <w:r w:rsidR="006F624D" w:rsidRPr="00E156F6">
        <w:rPr>
          <w:rFonts w:eastAsia="Calibri"/>
        </w:rPr>
        <w:t xml:space="preserve"> </w:t>
      </w:r>
      <w:r>
        <w:rPr>
          <w:rFonts w:eastAsia="Calibri"/>
        </w:rPr>
        <w:t>рекламни</w:t>
      </w:r>
      <w:r w:rsidR="006F624D" w:rsidRPr="00E156F6">
        <w:rPr>
          <w:rFonts w:eastAsia="Calibri"/>
        </w:rPr>
        <w:t xml:space="preserve"> </w:t>
      </w:r>
      <w:r>
        <w:rPr>
          <w:rFonts w:eastAsia="Calibri"/>
        </w:rPr>
        <w:t>простор</w:t>
      </w:r>
      <w:r w:rsidR="006F624D" w:rsidRPr="00E156F6">
        <w:rPr>
          <w:rFonts w:eastAsia="Calibri"/>
        </w:rPr>
        <w:t xml:space="preserve"> </w:t>
      </w:r>
      <w:r>
        <w:rPr>
          <w:rFonts w:eastAsia="Calibri"/>
        </w:rPr>
        <w:t>за</w:t>
      </w:r>
      <w:r w:rsidR="006F624D" w:rsidRPr="00E156F6">
        <w:rPr>
          <w:rFonts w:eastAsia="Calibri"/>
        </w:rPr>
        <w:t xml:space="preserve"> </w:t>
      </w:r>
      <w:r>
        <w:rPr>
          <w:rFonts w:eastAsia="Calibri"/>
        </w:rPr>
        <w:t>све</w:t>
      </w:r>
      <w:r w:rsidR="006F624D" w:rsidRPr="00E156F6">
        <w:rPr>
          <w:rFonts w:eastAsia="Calibri"/>
        </w:rPr>
        <w:t xml:space="preserve"> </w:t>
      </w:r>
      <w:r>
        <w:rPr>
          <w:rFonts w:eastAsia="Calibri"/>
        </w:rPr>
        <w:t>канале</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тако</w:t>
      </w:r>
      <w:r w:rsidR="006F624D" w:rsidRPr="00E156F6">
        <w:rPr>
          <w:rFonts w:eastAsia="Calibri"/>
        </w:rPr>
        <w:t xml:space="preserve"> </w:t>
      </w:r>
      <w:r>
        <w:rPr>
          <w:rFonts w:eastAsia="Calibri"/>
        </w:rPr>
        <w:t>буквално</w:t>
      </w:r>
      <w:r w:rsidR="006F624D" w:rsidRPr="00E156F6">
        <w:rPr>
          <w:rFonts w:eastAsia="Calibri"/>
        </w:rPr>
        <w:t xml:space="preserve"> "</w:t>
      </w:r>
      <w:r>
        <w:rPr>
          <w:rFonts w:eastAsia="Calibri"/>
        </w:rPr>
        <w:t>убија</w:t>
      </w:r>
      <w:r w:rsidR="006F624D" w:rsidRPr="00E156F6">
        <w:rPr>
          <w:rFonts w:eastAsia="Calibri"/>
        </w:rPr>
        <w:t xml:space="preserve">" </w:t>
      </w:r>
      <w:r>
        <w:rPr>
          <w:rFonts w:eastAsia="Calibri"/>
        </w:rPr>
        <w:t>све</w:t>
      </w:r>
      <w:r w:rsidR="006F624D" w:rsidRPr="00E156F6">
        <w:rPr>
          <w:rFonts w:eastAsia="Calibri"/>
        </w:rPr>
        <w:t xml:space="preserve"> </w:t>
      </w:r>
      <w:r>
        <w:rPr>
          <w:rFonts w:eastAsia="Calibri"/>
        </w:rPr>
        <w:t>домаће</w:t>
      </w:r>
      <w:r w:rsidR="006F624D" w:rsidRPr="00E156F6">
        <w:rPr>
          <w:rFonts w:eastAsia="Calibri"/>
        </w:rPr>
        <w:t xml:space="preserve"> </w:t>
      </w:r>
      <w:r>
        <w:rPr>
          <w:rFonts w:eastAsia="Calibri"/>
        </w:rPr>
        <w:t>телевизије</w:t>
      </w:r>
      <w:r w:rsidR="006F624D" w:rsidRPr="00E156F6">
        <w:rPr>
          <w:rFonts w:eastAsia="Calibri"/>
        </w:rPr>
        <w:t xml:space="preserve">, </w:t>
      </w:r>
      <w:r>
        <w:rPr>
          <w:rFonts w:eastAsia="Calibri"/>
        </w:rPr>
        <w:t>посебно</w:t>
      </w:r>
      <w:r w:rsidR="006F624D" w:rsidRPr="00E156F6">
        <w:rPr>
          <w:rFonts w:eastAsia="Calibri"/>
        </w:rPr>
        <w:t xml:space="preserve"> </w:t>
      </w:r>
      <w:r>
        <w:rPr>
          <w:rFonts w:eastAsia="Calibri"/>
        </w:rPr>
        <w:t>локалне</w:t>
      </w:r>
      <w:r w:rsidR="006F624D" w:rsidRPr="00E156F6">
        <w:rPr>
          <w:rFonts w:eastAsia="Calibri"/>
        </w:rPr>
        <w:t xml:space="preserve">. </w:t>
      </w:r>
      <w:r>
        <w:rPr>
          <w:rFonts w:eastAsia="Calibri"/>
        </w:rPr>
        <w:t>Тиме</w:t>
      </w:r>
      <w:r w:rsidR="006F624D" w:rsidRPr="00E156F6">
        <w:rPr>
          <w:rFonts w:eastAsia="Calibri"/>
        </w:rPr>
        <w:t xml:space="preserve"> </w:t>
      </w:r>
      <w:r>
        <w:rPr>
          <w:rFonts w:eastAsia="Calibri"/>
        </w:rPr>
        <w:t>је</w:t>
      </w:r>
      <w:r w:rsidR="006F624D" w:rsidRPr="00E156F6">
        <w:rPr>
          <w:rFonts w:eastAsia="Calibri"/>
        </w:rPr>
        <w:t xml:space="preserve"> </w:t>
      </w:r>
      <w:r>
        <w:rPr>
          <w:rFonts w:eastAsia="Calibri"/>
        </w:rPr>
        <w:t>створена</w:t>
      </w:r>
      <w:r w:rsidR="006F624D" w:rsidRPr="00E156F6">
        <w:rPr>
          <w:rFonts w:eastAsia="Calibri"/>
        </w:rPr>
        <w:t xml:space="preserve"> </w:t>
      </w:r>
      <w:r>
        <w:rPr>
          <w:rFonts w:eastAsia="Calibri"/>
        </w:rPr>
        <w:t>нелојална</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неравноправна</w:t>
      </w:r>
      <w:r w:rsidR="006F624D" w:rsidRPr="00E156F6">
        <w:rPr>
          <w:rFonts w:eastAsia="Calibri"/>
        </w:rPr>
        <w:t xml:space="preserve"> </w:t>
      </w:r>
      <w:r>
        <w:rPr>
          <w:rFonts w:eastAsia="Calibri"/>
        </w:rPr>
        <w:t>конкуренција</w:t>
      </w:r>
      <w:r w:rsidR="006F624D" w:rsidRPr="00E156F6">
        <w:rPr>
          <w:rFonts w:eastAsia="Calibri"/>
        </w:rPr>
        <w:t xml:space="preserve"> </w:t>
      </w:r>
      <w:r>
        <w:rPr>
          <w:rFonts w:eastAsia="Calibri"/>
        </w:rPr>
        <w:t>коју</w:t>
      </w:r>
      <w:r w:rsidR="006F624D" w:rsidRPr="00E156F6">
        <w:rPr>
          <w:rFonts w:eastAsia="Calibri"/>
        </w:rPr>
        <w:t xml:space="preserve"> </w:t>
      </w:r>
      <w:r>
        <w:rPr>
          <w:rFonts w:eastAsia="Calibri"/>
        </w:rPr>
        <w:t>домаће</w:t>
      </w:r>
      <w:r w:rsidR="006F624D" w:rsidRPr="00E156F6">
        <w:rPr>
          <w:rFonts w:eastAsia="Calibri"/>
        </w:rPr>
        <w:t xml:space="preserve"> </w:t>
      </w:r>
      <w:r>
        <w:rPr>
          <w:rFonts w:eastAsia="Calibri"/>
        </w:rPr>
        <w:t>телевизије</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могу</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издрже</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свакоднено</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гасе</w:t>
      </w:r>
      <w:r w:rsidR="006F624D" w:rsidRPr="00E156F6">
        <w:rPr>
          <w:rFonts w:eastAsia="Calibri"/>
        </w:rPr>
        <w:t xml:space="preserve">, </w:t>
      </w:r>
      <w:r>
        <w:rPr>
          <w:rFonts w:eastAsia="Calibri"/>
        </w:rPr>
        <w:t>док</w:t>
      </w:r>
      <w:r w:rsidR="006F624D" w:rsidRPr="00E156F6">
        <w:rPr>
          <w:rFonts w:eastAsia="Calibri"/>
        </w:rPr>
        <w:t xml:space="preserve"> </w:t>
      </w:r>
      <w:r>
        <w:rPr>
          <w:rFonts w:eastAsia="Calibri"/>
        </w:rPr>
        <w:t>истовремено</w:t>
      </w:r>
      <w:r w:rsidR="006F624D" w:rsidRPr="00E156F6">
        <w:rPr>
          <w:rFonts w:eastAsia="Calibri"/>
        </w:rPr>
        <w:t xml:space="preserve"> </w:t>
      </w:r>
      <w:r>
        <w:rPr>
          <w:rFonts w:eastAsia="Calibri"/>
        </w:rPr>
        <w:t>прекогранични</w:t>
      </w:r>
      <w:r w:rsidR="006F624D" w:rsidRPr="00E156F6">
        <w:rPr>
          <w:rFonts w:eastAsia="Calibri"/>
        </w:rPr>
        <w:t xml:space="preserve"> </w:t>
      </w:r>
      <w:r>
        <w:rPr>
          <w:rFonts w:eastAsia="Calibri"/>
        </w:rPr>
        <w:t>канали</w:t>
      </w:r>
      <w:r w:rsidR="006F624D" w:rsidRPr="00E156F6">
        <w:rPr>
          <w:rFonts w:eastAsia="Calibri"/>
        </w:rPr>
        <w:t xml:space="preserve"> </w:t>
      </w:r>
      <w:r>
        <w:rPr>
          <w:rFonts w:eastAsia="Calibri"/>
        </w:rPr>
        <w:t>преузимају</w:t>
      </w:r>
      <w:r w:rsidR="006F624D" w:rsidRPr="00E156F6">
        <w:rPr>
          <w:rFonts w:eastAsia="Calibri"/>
        </w:rPr>
        <w:t xml:space="preserve"> </w:t>
      </w:r>
      <w:r>
        <w:rPr>
          <w:rFonts w:eastAsia="Calibri"/>
        </w:rPr>
        <w:t>примат</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по</w:t>
      </w:r>
      <w:r w:rsidR="006F624D" w:rsidRPr="00E156F6">
        <w:rPr>
          <w:rFonts w:eastAsia="Calibri"/>
        </w:rPr>
        <w:t xml:space="preserve"> </w:t>
      </w:r>
      <w:r>
        <w:rPr>
          <w:rFonts w:eastAsia="Calibri"/>
        </w:rPr>
        <w:t>гледаности</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економској</w:t>
      </w:r>
      <w:r w:rsidR="006F624D" w:rsidRPr="00E156F6">
        <w:rPr>
          <w:rFonts w:eastAsia="Calibri"/>
        </w:rPr>
        <w:t xml:space="preserve"> </w:t>
      </w:r>
      <w:r>
        <w:rPr>
          <w:rFonts w:eastAsia="Calibri"/>
        </w:rPr>
        <w:t>моћи</w:t>
      </w:r>
      <w:r w:rsidR="006F624D"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РЕМ</w:t>
      </w:r>
      <w:r w:rsidRPr="00E156F6">
        <w:rPr>
          <w:rFonts w:eastAsia="Calibri"/>
        </w:rPr>
        <w:t>-</w:t>
      </w:r>
      <w:r w:rsidR="008F0C7E">
        <w:rPr>
          <w:rFonts w:eastAsia="Calibri"/>
        </w:rPr>
        <w:t>у</w:t>
      </w:r>
      <w:r w:rsidRPr="00E156F6">
        <w:rPr>
          <w:rFonts w:eastAsia="Calibri"/>
        </w:rPr>
        <w:t xml:space="preserve"> </w:t>
      </w:r>
      <w:r w:rsidR="008F0C7E">
        <w:rPr>
          <w:rFonts w:eastAsia="Calibri"/>
        </w:rPr>
        <w:t>тврде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тај</w:t>
      </w:r>
      <w:r w:rsidRPr="00E156F6">
        <w:rPr>
          <w:rFonts w:eastAsia="Calibri"/>
        </w:rPr>
        <w:t xml:space="preserve"> </w:t>
      </w:r>
      <w:r w:rsidR="008F0C7E">
        <w:rPr>
          <w:rFonts w:eastAsia="Calibri"/>
        </w:rPr>
        <w:t>положај</w:t>
      </w:r>
      <w:r w:rsidRPr="00E156F6">
        <w:rPr>
          <w:rFonts w:eastAsia="Calibri"/>
        </w:rPr>
        <w:t xml:space="preserve"> </w:t>
      </w:r>
      <w:r w:rsidR="008F0C7E">
        <w:rPr>
          <w:rFonts w:eastAsia="Calibri"/>
        </w:rPr>
        <w:t>страним</w:t>
      </w:r>
      <w:r w:rsidRPr="00E156F6">
        <w:rPr>
          <w:rFonts w:eastAsia="Calibri"/>
        </w:rPr>
        <w:t xml:space="preserve"> </w:t>
      </w:r>
      <w:r w:rsidR="008F0C7E">
        <w:rPr>
          <w:rFonts w:eastAsia="Calibri"/>
        </w:rPr>
        <w:t>каналима</w:t>
      </w:r>
      <w:r w:rsidRPr="00E156F6">
        <w:rPr>
          <w:rFonts w:eastAsia="Calibri"/>
        </w:rPr>
        <w:t xml:space="preserve"> </w:t>
      </w:r>
      <w:r w:rsidR="008F0C7E">
        <w:rPr>
          <w:rFonts w:eastAsia="Calibri"/>
        </w:rPr>
        <w:t>омогућен</w:t>
      </w:r>
      <w:r w:rsidRPr="00E156F6">
        <w:rPr>
          <w:rFonts w:eastAsia="Calibri"/>
        </w:rPr>
        <w:t xml:space="preserve"> </w:t>
      </w:r>
      <w:r w:rsidR="008F0C7E">
        <w:rPr>
          <w:rFonts w:eastAsia="Calibri"/>
        </w:rPr>
        <w:t>ССП</w:t>
      </w:r>
      <w:r w:rsidRPr="00E156F6">
        <w:rPr>
          <w:rFonts w:eastAsia="Calibri"/>
        </w:rPr>
        <w:t>-</w:t>
      </w:r>
      <w:r w:rsidR="008F0C7E">
        <w:rPr>
          <w:rFonts w:eastAsia="Calibri"/>
        </w:rPr>
        <w:t>ом</w:t>
      </w:r>
      <w:r w:rsidRPr="00E156F6">
        <w:rPr>
          <w:rFonts w:eastAsia="Calibri"/>
        </w:rPr>
        <w:t xml:space="preserve">. </w:t>
      </w:r>
      <w:r w:rsidR="008F0C7E">
        <w:rPr>
          <w:rFonts w:eastAsia="Calibri"/>
        </w:rPr>
        <w:t>Медјутим</w:t>
      </w:r>
      <w:r w:rsidRPr="00E156F6">
        <w:rPr>
          <w:rFonts w:eastAsia="Calibri"/>
        </w:rPr>
        <w:t xml:space="preserve">, </w:t>
      </w:r>
      <w:r w:rsidR="008F0C7E">
        <w:rPr>
          <w:rFonts w:eastAsia="Calibri"/>
        </w:rPr>
        <w:t>управо</w:t>
      </w:r>
      <w:r w:rsidRPr="00E156F6">
        <w:rPr>
          <w:rFonts w:eastAsia="Calibri"/>
        </w:rPr>
        <w:t xml:space="preserve"> </w:t>
      </w:r>
      <w:r w:rsidR="008F0C7E">
        <w:rPr>
          <w:rFonts w:eastAsia="Calibri"/>
        </w:rPr>
        <w:t>ССП</w:t>
      </w:r>
      <w:r w:rsidRPr="00E156F6">
        <w:rPr>
          <w:rFonts w:eastAsia="Calibri"/>
        </w:rPr>
        <w:t xml:space="preserve"> </w:t>
      </w:r>
      <w:r w:rsidR="008F0C7E">
        <w:rPr>
          <w:rFonts w:eastAsia="Calibri"/>
        </w:rPr>
        <w:t>инсистира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сви</w:t>
      </w:r>
      <w:r w:rsidRPr="00E156F6">
        <w:rPr>
          <w:rFonts w:eastAsia="Calibri"/>
        </w:rPr>
        <w:t xml:space="preserve"> </w:t>
      </w:r>
      <w:r w:rsidR="008F0C7E">
        <w:rPr>
          <w:rFonts w:eastAsia="Calibri"/>
        </w:rPr>
        <w:t>учесници</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тржишном</w:t>
      </w:r>
      <w:r w:rsidRPr="00E156F6">
        <w:rPr>
          <w:rFonts w:eastAsia="Calibri"/>
        </w:rPr>
        <w:t xml:space="preserve"> </w:t>
      </w:r>
      <w:r w:rsidR="008F0C7E">
        <w:rPr>
          <w:rFonts w:eastAsia="Calibri"/>
        </w:rPr>
        <w:t>надметању</w:t>
      </w:r>
      <w:r w:rsidRPr="00E156F6">
        <w:rPr>
          <w:rFonts w:eastAsia="Calibri"/>
        </w:rPr>
        <w:t xml:space="preserve"> </w:t>
      </w:r>
      <w:r w:rsidR="008F0C7E">
        <w:rPr>
          <w:rFonts w:eastAsia="Calibri"/>
        </w:rPr>
        <w:t>имају</w:t>
      </w:r>
      <w:r w:rsidRPr="00E156F6">
        <w:rPr>
          <w:rFonts w:eastAsia="Calibri"/>
        </w:rPr>
        <w:t xml:space="preserve"> </w:t>
      </w:r>
      <w:r w:rsidR="008F0C7E">
        <w:rPr>
          <w:rFonts w:eastAsia="Calibri"/>
        </w:rPr>
        <w:t>исте</w:t>
      </w:r>
      <w:r w:rsidRPr="00E156F6">
        <w:rPr>
          <w:rFonts w:eastAsia="Calibri"/>
        </w:rPr>
        <w:t xml:space="preserve"> </w:t>
      </w:r>
      <w:r w:rsidR="008F0C7E">
        <w:rPr>
          <w:rFonts w:eastAsia="Calibri"/>
        </w:rPr>
        <w:t>услове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члану</w:t>
      </w:r>
      <w:r w:rsidRPr="00E156F6">
        <w:rPr>
          <w:rFonts w:eastAsia="Calibri"/>
        </w:rPr>
        <w:t xml:space="preserve"> 73. </w:t>
      </w:r>
      <w:r w:rsidR="008F0C7E">
        <w:rPr>
          <w:rFonts w:eastAsia="Calibri"/>
        </w:rPr>
        <w:t>овог</w:t>
      </w:r>
      <w:r w:rsidRPr="00E156F6">
        <w:rPr>
          <w:rFonts w:eastAsia="Calibri"/>
        </w:rPr>
        <w:t xml:space="preserve"> </w:t>
      </w:r>
      <w:r w:rsidR="008F0C7E">
        <w:rPr>
          <w:rFonts w:eastAsia="Calibri"/>
        </w:rPr>
        <w:t>споразума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ставовима</w:t>
      </w:r>
      <w:r w:rsidRPr="00E156F6">
        <w:rPr>
          <w:rFonts w:eastAsia="Calibri"/>
        </w:rPr>
        <w:t xml:space="preserve"> 1. </w:t>
      </w:r>
      <w:r w:rsidR="008F0C7E">
        <w:rPr>
          <w:rFonts w:eastAsia="Calibri"/>
        </w:rPr>
        <w:t>и</w:t>
      </w:r>
      <w:r w:rsidRPr="00E156F6">
        <w:rPr>
          <w:rFonts w:eastAsia="Calibri"/>
        </w:rPr>
        <w:t xml:space="preserve"> 2,  </w:t>
      </w:r>
      <w:r w:rsidR="008F0C7E">
        <w:rPr>
          <w:rFonts w:eastAsia="Calibri"/>
        </w:rPr>
        <w:t>управо</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захтева</w:t>
      </w:r>
      <w:r w:rsidRPr="00E156F6">
        <w:rPr>
          <w:rFonts w:eastAsia="Calibri"/>
        </w:rPr>
        <w:t xml:space="preserve"> </w:t>
      </w:r>
      <w:r w:rsidR="008F0C7E">
        <w:rPr>
          <w:rFonts w:eastAsia="Calibri"/>
        </w:rPr>
        <w:t>СПРЕЧАВАЊЕ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НАРУШАВАЊЕ</w:t>
      </w:r>
      <w:r w:rsidRPr="00E156F6">
        <w:rPr>
          <w:rFonts w:eastAsia="Calibri"/>
        </w:rPr>
        <w:t xml:space="preserve"> </w:t>
      </w:r>
      <w:r w:rsidR="008F0C7E">
        <w:rPr>
          <w:rFonts w:eastAsia="Calibri"/>
        </w:rPr>
        <w:t>КОНКУРЕНЦИЈЕ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ЗЛОУПОТРЕБА</w:t>
      </w:r>
      <w:r w:rsidRPr="00E156F6">
        <w:rPr>
          <w:rFonts w:eastAsia="Calibri"/>
        </w:rPr>
        <w:t xml:space="preserve"> </w:t>
      </w:r>
      <w:r w:rsidR="008F0C7E">
        <w:rPr>
          <w:rFonts w:eastAsia="Calibri"/>
        </w:rPr>
        <w:t>ДОМИНАНТНОГ</w:t>
      </w:r>
      <w:r w:rsidRPr="00E156F6">
        <w:rPr>
          <w:rFonts w:eastAsia="Calibri"/>
        </w:rPr>
        <w:t xml:space="preserve"> </w:t>
      </w:r>
      <w:r w:rsidR="008F0C7E">
        <w:rPr>
          <w:rFonts w:eastAsia="Calibri"/>
        </w:rPr>
        <w:t>ПОЛОЖАЈА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СТРАНЕ</w:t>
      </w:r>
      <w:r w:rsidRPr="00E156F6">
        <w:rPr>
          <w:rFonts w:eastAsia="Calibri"/>
        </w:rPr>
        <w:t xml:space="preserve"> </w:t>
      </w:r>
      <w:r w:rsidR="008F0C7E">
        <w:rPr>
          <w:rFonts w:eastAsia="Calibri"/>
        </w:rPr>
        <w:t>ЈЕДНОГ</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ВИШЕ</w:t>
      </w:r>
      <w:r w:rsidRPr="00E156F6">
        <w:rPr>
          <w:rFonts w:eastAsia="Calibri"/>
        </w:rPr>
        <w:t xml:space="preserve"> </w:t>
      </w:r>
      <w:r w:rsidR="008F0C7E">
        <w:rPr>
          <w:rFonts w:eastAsia="Calibri"/>
        </w:rPr>
        <w:t>ПРЕДУЗЕЋА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ТЕРИТОРИЈИ</w:t>
      </w:r>
      <w:r w:rsidRPr="00E156F6">
        <w:rPr>
          <w:rFonts w:eastAsia="Calibri"/>
        </w:rPr>
        <w:t xml:space="preserve"> </w:t>
      </w:r>
      <w:r w:rsidR="008F0C7E">
        <w:rPr>
          <w:rFonts w:eastAsia="Calibri"/>
        </w:rPr>
        <w:t>ЗАЈЕДНИЦЕ</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СРБИЈЕ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члану</w:t>
      </w:r>
      <w:r w:rsidRPr="00E156F6">
        <w:rPr>
          <w:rFonts w:eastAsia="Calibri"/>
        </w:rPr>
        <w:t xml:space="preserve"> 104. (</w:t>
      </w:r>
      <w:r w:rsidR="008F0C7E">
        <w:rPr>
          <w:rFonts w:eastAsia="Calibri"/>
        </w:rPr>
        <w:t>Сарадња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аудио</w:t>
      </w:r>
      <w:r w:rsidRPr="00E156F6">
        <w:rPr>
          <w:rFonts w:eastAsia="Calibri"/>
        </w:rPr>
        <w:t>-</w:t>
      </w:r>
      <w:r w:rsidR="008F0C7E">
        <w:rPr>
          <w:rFonts w:eastAsia="Calibri"/>
        </w:rPr>
        <w:t>визелној</w:t>
      </w:r>
      <w:r w:rsidRPr="00E156F6">
        <w:rPr>
          <w:rFonts w:eastAsia="Calibri"/>
        </w:rPr>
        <w:t xml:space="preserve"> </w:t>
      </w:r>
      <w:r w:rsidR="008F0C7E">
        <w:rPr>
          <w:rFonts w:eastAsia="Calibri"/>
        </w:rPr>
        <w:t>области</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ставу</w:t>
      </w:r>
      <w:r w:rsidRPr="00E156F6">
        <w:rPr>
          <w:rFonts w:eastAsia="Calibri"/>
        </w:rPr>
        <w:t xml:space="preserve"> 3. </w:t>
      </w:r>
      <w:r w:rsidR="008F0C7E">
        <w:rPr>
          <w:rFonts w:eastAsia="Calibri"/>
        </w:rPr>
        <w:t>пише</w:t>
      </w:r>
      <w:r w:rsidRPr="00E156F6">
        <w:rPr>
          <w:rFonts w:eastAsia="Calibri"/>
        </w:rPr>
        <w:t xml:space="preserve"> "</w:t>
      </w:r>
      <w:r w:rsidR="008F0C7E">
        <w:rPr>
          <w:rFonts w:eastAsia="Calibri"/>
        </w:rPr>
        <w:t>Србија</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ускладити</w:t>
      </w:r>
      <w:r w:rsidRPr="00E156F6">
        <w:rPr>
          <w:rFonts w:eastAsia="Calibri"/>
        </w:rPr>
        <w:t xml:space="preserve"> </w:t>
      </w:r>
      <w:r w:rsidR="008F0C7E">
        <w:rPr>
          <w:rFonts w:eastAsia="Calibri"/>
        </w:rPr>
        <w:t>своју</w:t>
      </w:r>
      <w:r w:rsidRPr="00E156F6">
        <w:rPr>
          <w:rFonts w:eastAsia="Calibri"/>
        </w:rPr>
        <w:t xml:space="preserve"> </w:t>
      </w:r>
      <w:r w:rsidR="008F0C7E">
        <w:rPr>
          <w:rFonts w:eastAsia="Calibri"/>
        </w:rPr>
        <w:t>политику</w:t>
      </w:r>
      <w:r w:rsidRPr="00E156F6">
        <w:rPr>
          <w:rFonts w:eastAsia="Calibri"/>
        </w:rPr>
        <w:t xml:space="preserve"> </w:t>
      </w:r>
      <w:r w:rsidR="008F0C7E">
        <w:rPr>
          <w:rFonts w:eastAsia="Calibri"/>
        </w:rPr>
        <w:t>регулисања</w:t>
      </w:r>
      <w:r w:rsidRPr="00E156F6">
        <w:rPr>
          <w:rFonts w:eastAsia="Calibri"/>
        </w:rPr>
        <w:t xml:space="preserve"> </w:t>
      </w:r>
      <w:r w:rsidR="008F0C7E">
        <w:rPr>
          <w:rFonts w:eastAsia="Calibri"/>
        </w:rPr>
        <w:t>питања</w:t>
      </w:r>
      <w:r w:rsidRPr="00E156F6">
        <w:rPr>
          <w:rFonts w:eastAsia="Calibri"/>
        </w:rPr>
        <w:t xml:space="preserve"> </w:t>
      </w:r>
      <w:r w:rsidR="008F0C7E">
        <w:rPr>
          <w:rFonts w:eastAsia="Calibri"/>
        </w:rPr>
        <w:t>садржаја</w:t>
      </w:r>
      <w:r w:rsidRPr="00E156F6">
        <w:rPr>
          <w:rFonts w:eastAsia="Calibri"/>
        </w:rPr>
        <w:t xml:space="preserve"> </w:t>
      </w:r>
      <w:r w:rsidR="008F0C7E">
        <w:rPr>
          <w:rFonts w:eastAsia="Calibri"/>
        </w:rPr>
        <w:t>прекограничног</w:t>
      </w:r>
      <w:r w:rsidRPr="00E156F6">
        <w:rPr>
          <w:rFonts w:eastAsia="Calibri"/>
        </w:rPr>
        <w:t xml:space="preserve"> </w:t>
      </w:r>
      <w:r w:rsidR="008F0C7E">
        <w:rPr>
          <w:rFonts w:eastAsia="Calibri"/>
        </w:rPr>
        <w:t>радиотелевизијског</w:t>
      </w:r>
      <w:r w:rsidRPr="00E156F6">
        <w:rPr>
          <w:rFonts w:eastAsia="Calibri"/>
        </w:rPr>
        <w:t xml:space="preserve"> </w:t>
      </w:r>
      <w:r w:rsidR="008F0C7E">
        <w:rPr>
          <w:rFonts w:eastAsia="Calibri"/>
        </w:rPr>
        <w:t>емитовања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ускладиће</w:t>
      </w:r>
      <w:r w:rsidRPr="00E156F6">
        <w:rPr>
          <w:rFonts w:eastAsia="Calibri"/>
        </w:rPr>
        <w:t xml:space="preserve"> </w:t>
      </w:r>
      <w:r w:rsidR="008F0C7E">
        <w:rPr>
          <w:rFonts w:eastAsia="Calibri"/>
        </w:rPr>
        <w:t>своје</w:t>
      </w:r>
      <w:r w:rsidRPr="00E156F6">
        <w:rPr>
          <w:rFonts w:eastAsia="Calibri"/>
        </w:rPr>
        <w:t xml:space="preserve"> </w:t>
      </w:r>
      <w:r w:rsidR="008F0C7E">
        <w:rPr>
          <w:rFonts w:eastAsia="Calibri"/>
        </w:rPr>
        <w:t>законодавство</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правним</w:t>
      </w:r>
      <w:r w:rsidRPr="00E156F6">
        <w:rPr>
          <w:rFonts w:eastAsia="Calibri"/>
        </w:rPr>
        <w:t xml:space="preserve"> </w:t>
      </w:r>
      <w:r w:rsidR="008F0C7E">
        <w:rPr>
          <w:rFonts w:eastAsia="Calibri"/>
        </w:rPr>
        <w:t>тековинама</w:t>
      </w:r>
      <w:r w:rsidRPr="00E156F6">
        <w:rPr>
          <w:rFonts w:eastAsia="Calibri"/>
        </w:rPr>
        <w:t xml:space="preserve"> </w:t>
      </w:r>
      <w:r w:rsidR="008F0C7E">
        <w:rPr>
          <w:rFonts w:eastAsia="Calibri"/>
        </w:rPr>
        <w:t>Заједнице</w:t>
      </w:r>
      <w:r w:rsidRPr="00E156F6">
        <w:rPr>
          <w:rFonts w:eastAsia="Calibri"/>
        </w:rPr>
        <w:t xml:space="preserve">. </w:t>
      </w:r>
      <w:r w:rsidR="008F0C7E">
        <w:rPr>
          <w:rFonts w:eastAsia="Calibri"/>
        </w:rPr>
        <w:t>Србија</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посебну</w:t>
      </w:r>
      <w:r w:rsidRPr="00E156F6">
        <w:rPr>
          <w:rFonts w:eastAsia="Calibri"/>
        </w:rPr>
        <w:t xml:space="preserve"> </w:t>
      </w:r>
      <w:r w:rsidR="008F0C7E">
        <w:rPr>
          <w:rFonts w:eastAsia="Calibri"/>
        </w:rPr>
        <w:t>пажњу</w:t>
      </w:r>
      <w:r w:rsidRPr="00E156F6">
        <w:rPr>
          <w:rFonts w:eastAsia="Calibri"/>
        </w:rPr>
        <w:t xml:space="preserve"> </w:t>
      </w:r>
      <w:r w:rsidR="008F0C7E">
        <w:rPr>
          <w:rFonts w:eastAsia="Calibri"/>
        </w:rPr>
        <w:t>посветити</w:t>
      </w:r>
      <w:r w:rsidRPr="00E156F6">
        <w:rPr>
          <w:rFonts w:eastAsia="Calibri"/>
        </w:rPr>
        <w:t xml:space="preserve"> </w:t>
      </w:r>
      <w:r w:rsidR="008F0C7E">
        <w:rPr>
          <w:rFonts w:eastAsia="Calibri"/>
        </w:rPr>
        <w:t>питањима</w:t>
      </w:r>
      <w:r w:rsidRPr="00E156F6">
        <w:rPr>
          <w:rFonts w:eastAsia="Calibri"/>
        </w:rPr>
        <w:t xml:space="preserve"> </w:t>
      </w:r>
      <w:r w:rsidR="008F0C7E">
        <w:rPr>
          <w:rFonts w:eastAsia="Calibri"/>
        </w:rPr>
        <w:t>стицања</w:t>
      </w:r>
      <w:r w:rsidRPr="00E156F6">
        <w:rPr>
          <w:rFonts w:eastAsia="Calibri"/>
        </w:rPr>
        <w:t xml:space="preserve"> </w:t>
      </w:r>
      <w:r w:rsidR="008F0C7E">
        <w:rPr>
          <w:rFonts w:eastAsia="Calibri"/>
        </w:rPr>
        <w:t>права</w:t>
      </w:r>
      <w:r w:rsidRPr="00E156F6">
        <w:rPr>
          <w:rFonts w:eastAsia="Calibri"/>
        </w:rPr>
        <w:t xml:space="preserve"> </w:t>
      </w:r>
      <w:r w:rsidR="008F0C7E">
        <w:rPr>
          <w:rFonts w:eastAsia="Calibri"/>
        </w:rPr>
        <w:t>интелектуалне</w:t>
      </w:r>
      <w:r w:rsidRPr="00E156F6">
        <w:rPr>
          <w:rFonts w:eastAsia="Calibri"/>
        </w:rPr>
        <w:t xml:space="preserve"> </w:t>
      </w:r>
      <w:r w:rsidR="008F0C7E">
        <w:rPr>
          <w:rFonts w:eastAsia="Calibri"/>
        </w:rPr>
        <w:t>својине</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програмима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емитовању</w:t>
      </w:r>
      <w:r w:rsidRPr="00E156F6">
        <w:rPr>
          <w:rFonts w:eastAsia="Calibri"/>
        </w:rPr>
        <w:t xml:space="preserve"> </w:t>
      </w:r>
      <w:r w:rsidR="008F0C7E">
        <w:rPr>
          <w:rFonts w:eastAsia="Calibri"/>
        </w:rPr>
        <w:t>путем</w:t>
      </w:r>
      <w:r w:rsidRPr="00E156F6">
        <w:rPr>
          <w:rFonts w:eastAsia="Calibri"/>
        </w:rPr>
        <w:t xml:space="preserve"> </w:t>
      </w:r>
      <w:r w:rsidR="008F0C7E">
        <w:rPr>
          <w:rFonts w:eastAsia="Calibri"/>
        </w:rPr>
        <w:t>сателитских</w:t>
      </w:r>
      <w:r w:rsidRPr="00E156F6">
        <w:rPr>
          <w:rFonts w:eastAsia="Calibri"/>
        </w:rPr>
        <w:t xml:space="preserve">, </w:t>
      </w:r>
      <w:r w:rsidR="008F0C7E">
        <w:rPr>
          <w:rFonts w:eastAsia="Calibri"/>
        </w:rPr>
        <w:t>кабловских</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земаљских</w:t>
      </w:r>
      <w:r w:rsidRPr="00E156F6">
        <w:rPr>
          <w:rFonts w:eastAsia="Calibri"/>
        </w:rPr>
        <w:t xml:space="preserve"> </w:t>
      </w:r>
      <w:r w:rsidR="008F0C7E">
        <w:rPr>
          <w:rFonts w:eastAsia="Calibri"/>
        </w:rPr>
        <w:t>фреквенција</w:t>
      </w:r>
      <w:r w:rsidRPr="00E156F6">
        <w:rPr>
          <w:rFonts w:eastAsia="Calibri"/>
        </w:rPr>
        <w:t xml:space="preserve">". </w:t>
      </w:r>
      <w:r w:rsidR="008F0C7E">
        <w:rPr>
          <w:rFonts w:eastAsia="Calibri"/>
        </w:rPr>
        <w:t>Из</w:t>
      </w:r>
      <w:r w:rsidRPr="00E156F6">
        <w:rPr>
          <w:rFonts w:eastAsia="Calibri"/>
        </w:rPr>
        <w:t xml:space="preserve"> </w:t>
      </w:r>
      <w:r w:rsidR="008F0C7E">
        <w:rPr>
          <w:rFonts w:eastAsia="Calibri"/>
        </w:rPr>
        <w:t>овог</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јасно</w:t>
      </w:r>
      <w:r w:rsidRPr="00E156F6">
        <w:rPr>
          <w:rFonts w:eastAsia="Calibri"/>
        </w:rPr>
        <w:t xml:space="preserve"> </w:t>
      </w:r>
      <w:r w:rsidR="008F0C7E">
        <w:rPr>
          <w:rFonts w:eastAsia="Calibri"/>
        </w:rPr>
        <w:t>види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ЕУ</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захтева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Србије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прекогранични</w:t>
      </w:r>
      <w:r w:rsidRPr="00E156F6">
        <w:rPr>
          <w:rFonts w:eastAsia="Calibri"/>
        </w:rPr>
        <w:t xml:space="preserve"> </w:t>
      </w:r>
      <w:r w:rsidR="008F0C7E">
        <w:rPr>
          <w:rFonts w:eastAsia="Calibri"/>
        </w:rPr>
        <w:t>канали</w:t>
      </w:r>
      <w:r w:rsidRPr="00E156F6">
        <w:rPr>
          <w:rFonts w:eastAsia="Calibri"/>
        </w:rPr>
        <w:t xml:space="preserve"> </w:t>
      </w:r>
      <w:r w:rsidR="008F0C7E">
        <w:rPr>
          <w:rFonts w:eastAsia="Calibri"/>
        </w:rPr>
        <w:t>буду</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доминантном</w:t>
      </w:r>
      <w:r w:rsidRPr="00E156F6">
        <w:rPr>
          <w:rFonts w:eastAsia="Calibri"/>
        </w:rPr>
        <w:t xml:space="preserve"> </w:t>
      </w:r>
      <w:r w:rsidR="008F0C7E">
        <w:rPr>
          <w:rFonts w:eastAsia="Calibri"/>
        </w:rPr>
        <w:t>положају</w:t>
      </w:r>
      <w:r w:rsidRPr="00E156F6">
        <w:rPr>
          <w:rFonts w:eastAsia="Calibri"/>
        </w:rPr>
        <w:t xml:space="preserve">, </w:t>
      </w:r>
      <w:r w:rsidR="008F0C7E">
        <w:rPr>
          <w:rFonts w:eastAsia="Calibri"/>
        </w:rPr>
        <w:t>као</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сада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Ту</w:t>
      </w:r>
      <w:r w:rsidRPr="00E156F6">
        <w:rPr>
          <w:rFonts w:eastAsia="Calibri"/>
        </w:rPr>
        <w:t xml:space="preserve"> </w:t>
      </w:r>
      <w:r w:rsidR="008F0C7E">
        <w:rPr>
          <w:rFonts w:eastAsia="Calibri"/>
        </w:rPr>
        <w:t>позицију</w:t>
      </w:r>
      <w:r w:rsidRPr="00E156F6">
        <w:rPr>
          <w:rFonts w:eastAsia="Calibri"/>
        </w:rPr>
        <w:t xml:space="preserve"> </w:t>
      </w:r>
      <w:r w:rsidR="008F0C7E">
        <w:rPr>
          <w:rFonts w:eastAsia="Calibri"/>
        </w:rPr>
        <w:t>омогућио</w:t>
      </w:r>
      <w:r w:rsidRPr="00E156F6">
        <w:rPr>
          <w:rFonts w:eastAsia="Calibri"/>
        </w:rPr>
        <w:t xml:space="preserve"> </w:t>
      </w:r>
      <w:r w:rsidR="008F0C7E">
        <w:rPr>
          <w:rFonts w:eastAsia="Calibri"/>
        </w:rPr>
        <w:t>им</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РЕМ</w:t>
      </w:r>
      <w:r w:rsidRPr="00E156F6">
        <w:rPr>
          <w:rFonts w:eastAsia="Calibri"/>
        </w:rPr>
        <w:t xml:space="preserve">, </w:t>
      </w:r>
      <w:r w:rsidR="008F0C7E">
        <w:rPr>
          <w:rFonts w:eastAsia="Calibri"/>
        </w:rPr>
        <w:t>дозволио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грубо</w:t>
      </w:r>
      <w:r w:rsidRPr="00E156F6">
        <w:rPr>
          <w:rFonts w:eastAsia="Calibri"/>
        </w:rPr>
        <w:t xml:space="preserve"> </w:t>
      </w:r>
      <w:r w:rsidR="008F0C7E">
        <w:rPr>
          <w:rFonts w:eastAsia="Calibri"/>
        </w:rPr>
        <w:t>нарушавају</w:t>
      </w:r>
      <w:r w:rsidRPr="00E156F6">
        <w:rPr>
          <w:rFonts w:eastAsia="Calibri"/>
        </w:rPr>
        <w:t xml:space="preserve"> </w:t>
      </w:r>
      <w:r w:rsidR="008F0C7E">
        <w:rPr>
          <w:rFonts w:eastAsia="Calibri"/>
        </w:rPr>
        <w:t>конкуренцију</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односу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домаће</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легаизују</w:t>
      </w:r>
      <w:r w:rsidRPr="00E156F6">
        <w:rPr>
          <w:rFonts w:eastAsia="Calibri"/>
        </w:rPr>
        <w:t xml:space="preserve"> </w:t>
      </w:r>
      <w:r w:rsidR="008F0C7E">
        <w:rPr>
          <w:rFonts w:eastAsia="Calibri"/>
        </w:rPr>
        <w:t>сиву</w:t>
      </w:r>
      <w:r w:rsidRPr="00E156F6">
        <w:rPr>
          <w:rFonts w:eastAsia="Calibri"/>
        </w:rPr>
        <w:t xml:space="preserve"> </w:t>
      </w:r>
      <w:r w:rsidR="008F0C7E">
        <w:rPr>
          <w:rFonts w:eastAsia="Calibri"/>
        </w:rPr>
        <w:t>економију</w:t>
      </w:r>
      <w:r w:rsidRPr="00E156F6">
        <w:rPr>
          <w:rFonts w:eastAsia="Calibri"/>
        </w:rPr>
        <w:t xml:space="preserve">, </w:t>
      </w:r>
      <w:r w:rsidR="008F0C7E">
        <w:rPr>
          <w:rFonts w:eastAsia="Calibri"/>
        </w:rPr>
        <w:t>користећи</w:t>
      </w:r>
      <w:r w:rsidRPr="00E156F6">
        <w:rPr>
          <w:rFonts w:eastAsia="Calibri"/>
        </w:rPr>
        <w:t xml:space="preserve"> </w:t>
      </w:r>
      <w:r w:rsidR="008F0C7E">
        <w:rPr>
          <w:rFonts w:eastAsia="Calibri"/>
        </w:rPr>
        <w:t>свој</w:t>
      </w:r>
      <w:r w:rsidRPr="00E156F6">
        <w:rPr>
          <w:rFonts w:eastAsia="Calibri"/>
        </w:rPr>
        <w:t xml:space="preserve"> </w:t>
      </w:r>
      <w:r w:rsidR="008F0C7E">
        <w:rPr>
          <w:rFonts w:eastAsia="Calibri"/>
        </w:rPr>
        <w:t>монополски</w:t>
      </w:r>
      <w:r w:rsidRPr="00E156F6">
        <w:rPr>
          <w:rFonts w:eastAsia="Calibri"/>
        </w:rPr>
        <w:t xml:space="preserve"> </w:t>
      </w:r>
      <w:r w:rsidR="008F0C7E">
        <w:rPr>
          <w:rFonts w:eastAsia="Calibri"/>
        </w:rPr>
        <w:t>положај</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ЕУ</w:t>
      </w:r>
      <w:r w:rsidRPr="00E156F6">
        <w:rPr>
          <w:rFonts w:eastAsia="Calibri"/>
        </w:rPr>
        <w:t xml:space="preserve"> </w:t>
      </w:r>
      <w:r w:rsidR="008F0C7E">
        <w:rPr>
          <w:rFonts w:eastAsia="Calibri"/>
        </w:rPr>
        <w:t>инсистира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сва</w:t>
      </w:r>
      <w:r w:rsidRPr="00E156F6">
        <w:rPr>
          <w:rFonts w:eastAsia="Calibri"/>
        </w:rPr>
        <w:t xml:space="preserve">  </w:t>
      </w:r>
      <w:r w:rsidR="008F0C7E">
        <w:rPr>
          <w:rFonts w:eastAsia="Calibri"/>
        </w:rPr>
        <w:t>предужећа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Србији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Заједници</w:t>
      </w:r>
      <w:r w:rsidRPr="00E156F6">
        <w:rPr>
          <w:rFonts w:eastAsia="Calibri"/>
        </w:rPr>
        <w:t xml:space="preserve"> </w:t>
      </w:r>
      <w:r w:rsidR="008F0C7E">
        <w:rPr>
          <w:rFonts w:eastAsia="Calibri"/>
        </w:rPr>
        <w:t>имају</w:t>
      </w:r>
      <w:r w:rsidRPr="00E156F6">
        <w:rPr>
          <w:rFonts w:eastAsia="Calibri"/>
        </w:rPr>
        <w:t xml:space="preserve"> </w:t>
      </w:r>
      <w:r w:rsidR="008F0C7E">
        <w:rPr>
          <w:rFonts w:eastAsia="Calibri"/>
        </w:rPr>
        <w:t>исте</w:t>
      </w:r>
      <w:r w:rsidRPr="00E156F6">
        <w:rPr>
          <w:rFonts w:eastAsia="Calibri"/>
        </w:rPr>
        <w:t xml:space="preserve"> </w:t>
      </w:r>
      <w:r w:rsidR="008F0C7E">
        <w:rPr>
          <w:rFonts w:eastAsia="Calibri"/>
        </w:rPr>
        <w:t>тржишне</w:t>
      </w:r>
      <w:r w:rsidRPr="00E156F6">
        <w:rPr>
          <w:rFonts w:eastAsia="Calibri"/>
        </w:rPr>
        <w:t xml:space="preserve"> </w:t>
      </w:r>
      <w:r w:rsidR="008F0C7E">
        <w:rPr>
          <w:rFonts w:eastAsia="Calibri"/>
        </w:rPr>
        <w:t>услове</w:t>
      </w:r>
      <w:r w:rsidRPr="00E156F6">
        <w:rPr>
          <w:rFonts w:eastAsia="Calibri"/>
        </w:rPr>
        <w:t>.</w:t>
      </w:r>
    </w:p>
    <w:p w:rsidR="006F624D" w:rsidRPr="00E156F6" w:rsidRDefault="008F0C7E" w:rsidP="002C4027">
      <w:pPr>
        <w:jc w:val="both"/>
        <w:rPr>
          <w:rFonts w:eastAsia="Calibri"/>
        </w:rPr>
      </w:pPr>
      <w:r>
        <w:rPr>
          <w:rFonts w:eastAsia="Calibri"/>
        </w:rPr>
        <w:t>У</w:t>
      </w:r>
      <w:r w:rsidR="006F624D" w:rsidRPr="00E156F6">
        <w:rPr>
          <w:rFonts w:eastAsia="Calibri"/>
        </w:rPr>
        <w:t xml:space="preserve"> </w:t>
      </w:r>
      <w:r>
        <w:rPr>
          <w:rFonts w:eastAsia="Calibri"/>
        </w:rPr>
        <w:t>извештају</w:t>
      </w:r>
      <w:r w:rsidR="006F624D" w:rsidRPr="00E156F6">
        <w:rPr>
          <w:rFonts w:eastAsia="Calibri"/>
        </w:rPr>
        <w:t xml:space="preserve"> </w:t>
      </w:r>
      <w:r>
        <w:rPr>
          <w:rFonts w:eastAsia="Calibri"/>
        </w:rPr>
        <w:t>Европске</w:t>
      </w:r>
      <w:r w:rsidR="006F624D" w:rsidRPr="00E156F6">
        <w:rPr>
          <w:rFonts w:eastAsia="Calibri"/>
        </w:rPr>
        <w:t xml:space="preserve"> </w:t>
      </w:r>
      <w:r>
        <w:rPr>
          <w:rFonts w:eastAsia="Calibri"/>
        </w:rPr>
        <w:t>комисије</w:t>
      </w:r>
      <w:r w:rsidR="006F624D" w:rsidRPr="00E156F6">
        <w:rPr>
          <w:rFonts w:eastAsia="Calibri"/>
        </w:rPr>
        <w:t xml:space="preserve"> </w:t>
      </w:r>
      <w:r>
        <w:rPr>
          <w:rFonts w:eastAsia="Calibri"/>
        </w:rPr>
        <w:t>од</w:t>
      </w:r>
      <w:r w:rsidR="006F624D" w:rsidRPr="00E156F6">
        <w:rPr>
          <w:rFonts w:eastAsia="Calibri"/>
        </w:rPr>
        <w:t xml:space="preserve"> 9.11.2016. </w:t>
      </w:r>
      <w:r>
        <w:rPr>
          <w:rFonts w:eastAsia="Calibri"/>
        </w:rPr>
        <w:t>године</w:t>
      </w:r>
      <w:r w:rsidR="006F624D" w:rsidRPr="00E156F6">
        <w:rPr>
          <w:rFonts w:eastAsia="Calibri"/>
        </w:rPr>
        <w:t xml:space="preserve"> </w:t>
      </w:r>
      <w:r>
        <w:rPr>
          <w:rFonts w:eastAsia="Calibri"/>
        </w:rPr>
        <w:t>констатује</w:t>
      </w:r>
      <w:r w:rsidR="006F624D" w:rsidRPr="00E156F6">
        <w:rPr>
          <w:rFonts w:eastAsia="Calibri"/>
        </w:rPr>
        <w:t xml:space="preserve"> </w:t>
      </w:r>
      <w:r>
        <w:rPr>
          <w:rFonts w:eastAsia="Calibri"/>
        </w:rPr>
        <w:t>се</w:t>
      </w:r>
      <w:r w:rsidR="006F624D" w:rsidRPr="00E156F6">
        <w:rPr>
          <w:rFonts w:eastAsia="Calibri"/>
        </w:rPr>
        <w:t>: "</w:t>
      </w:r>
      <w:r>
        <w:rPr>
          <w:rFonts w:eastAsia="Calibri"/>
        </w:rPr>
        <w:t>ЧЕСТИ</w:t>
      </w:r>
      <w:r w:rsidR="006F624D" w:rsidRPr="00E156F6">
        <w:rPr>
          <w:rFonts w:eastAsia="Calibri"/>
        </w:rPr>
        <w:t xml:space="preserve"> </w:t>
      </w:r>
      <w:r>
        <w:rPr>
          <w:rFonts w:eastAsia="Calibri"/>
        </w:rPr>
        <w:t>ПРЕКИДИ</w:t>
      </w:r>
      <w:r w:rsidR="006F624D" w:rsidRPr="00E156F6">
        <w:rPr>
          <w:rFonts w:eastAsia="Calibri"/>
        </w:rPr>
        <w:t xml:space="preserve"> </w:t>
      </w:r>
      <w:r>
        <w:rPr>
          <w:rFonts w:eastAsia="Calibri"/>
        </w:rPr>
        <w:t>РЕЕМИТОВАЊА</w:t>
      </w:r>
      <w:r w:rsidR="006F624D" w:rsidRPr="00E156F6">
        <w:rPr>
          <w:rFonts w:eastAsia="Calibri"/>
        </w:rPr>
        <w:t xml:space="preserve"> </w:t>
      </w:r>
      <w:r>
        <w:rPr>
          <w:rFonts w:eastAsia="Calibri"/>
        </w:rPr>
        <w:t>АУДИО</w:t>
      </w:r>
      <w:r w:rsidR="006F624D" w:rsidRPr="00E156F6">
        <w:rPr>
          <w:rFonts w:eastAsia="Calibri"/>
        </w:rPr>
        <w:t>-</w:t>
      </w:r>
      <w:r>
        <w:rPr>
          <w:rFonts w:eastAsia="Calibri"/>
        </w:rPr>
        <w:t>ВИЗУЕЛНИОГ</w:t>
      </w:r>
      <w:r w:rsidR="006F624D" w:rsidRPr="00E156F6">
        <w:rPr>
          <w:rFonts w:eastAsia="Calibri"/>
        </w:rPr>
        <w:t xml:space="preserve"> </w:t>
      </w:r>
      <w:r>
        <w:rPr>
          <w:rFonts w:eastAsia="Calibri"/>
        </w:rPr>
        <w:t>МЕДИЈСКОГ</w:t>
      </w:r>
      <w:r w:rsidR="006F624D" w:rsidRPr="00E156F6">
        <w:rPr>
          <w:rFonts w:eastAsia="Calibri"/>
        </w:rPr>
        <w:t xml:space="preserve"> </w:t>
      </w:r>
      <w:r>
        <w:rPr>
          <w:rFonts w:eastAsia="Calibri"/>
        </w:rPr>
        <w:t>САДРЖАЈА</w:t>
      </w:r>
      <w:r w:rsidR="006F624D" w:rsidRPr="00E156F6">
        <w:rPr>
          <w:rFonts w:eastAsia="Calibri"/>
        </w:rPr>
        <w:t xml:space="preserve"> </w:t>
      </w:r>
      <w:r>
        <w:rPr>
          <w:rFonts w:eastAsia="Calibri"/>
        </w:rPr>
        <w:t>ЛОКАЛНИМ</w:t>
      </w:r>
      <w:r w:rsidR="006F624D" w:rsidRPr="00E156F6">
        <w:rPr>
          <w:rFonts w:eastAsia="Calibri"/>
        </w:rPr>
        <w:t xml:space="preserve"> </w:t>
      </w:r>
      <w:r>
        <w:rPr>
          <w:rFonts w:eastAsia="Calibri"/>
        </w:rPr>
        <w:t>ОГЛАСНИМ</w:t>
      </w:r>
      <w:r w:rsidR="006F624D" w:rsidRPr="00E156F6">
        <w:rPr>
          <w:rFonts w:eastAsia="Calibri"/>
        </w:rPr>
        <w:t xml:space="preserve"> </w:t>
      </w:r>
      <w:r>
        <w:rPr>
          <w:rFonts w:eastAsia="Calibri"/>
        </w:rPr>
        <w:t>ПОРУКАМА</w:t>
      </w:r>
      <w:r w:rsidR="006F624D" w:rsidRPr="00E156F6">
        <w:rPr>
          <w:rFonts w:eastAsia="Calibri"/>
        </w:rPr>
        <w:t xml:space="preserve"> </w:t>
      </w:r>
      <w:r>
        <w:rPr>
          <w:rFonts w:eastAsia="Calibri"/>
        </w:rPr>
        <w:t>СПРЕЧАВАЈУ</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ЕМИТОВАЊЕ</w:t>
      </w:r>
      <w:r w:rsidR="006F624D" w:rsidRPr="00E156F6">
        <w:rPr>
          <w:rFonts w:eastAsia="Calibri"/>
        </w:rPr>
        <w:t xml:space="preserve"> </w:t>
      </w:r>
      <w:r>
        <w:rPr>
          <w:rFonts w:eastAsia="Calibri"/>
        </w:rPr>
        <w:t>ИСПУЊАВА</w:t>
      </w:r>
      <w:r w:rsidR="006F624D" w:rsidRPr="00E156F6">
        <w:rPr>
          <w:rFonts w:eastAsia="Calibri"/>
        </w:rPr>
        <w:t xml:space="preserve"> </w:t>
      </w:r>
      <w:r>
        <w:rPr>
          <w:rFonts w:eastAsia="Calibri"/>
        </w:rPr>
        <w:t>ЗАХТЕВЕ</w:t>
      </w:r>
      <w:r w:rsidR="006F624D" w:rsidRPr="00E156F6">
        <w:rPr>
          <w:rFonts w:eastAsia="Calibri"/>
        </w:rPr>
        <w:t xml:space="preserve"> </w:t>
      </w:r>
      <w:r>
        <w:rPr>
          <w:rFonts w:eastAsia="Calibri"/>
        </w:rPr>
        <w:t>ДИРЕКТИВЕ</w:t>
      </w:r>
      <w:r w:rsidR="006F624D" w:rsidRPr="00E156F6">
        <w:rPr>
          <w:rFonts w:eastAsia="Calibri"/>
        </w:rPr>
        <w:t xml:space="preserve"> </w:t>
      </w:r>
      <w:r>
        <w:rPr>
          <w:rFonts w:eastAsia="Calibri"/>
        </w:rPr>
        <w:t>О</w:t>
      </w:r>
      <w:r w:rsidR="006F624D" w:rsidRPr="00E156F6">
        <w:rPr>
          <w:rFonts w:eastAsia="Calibri"/>
        </w:rPr>
        <w:t xml:space="preserve"> </w:t>
      </w:r>
      <w:r>
        <w:rPr>
          <w:rFonts w:eastAsia="Calibri"/>
        </w:rPr>
        <w:t>АУДИО</w:t>
      </w:r>
      <w:r w:rsidR="006F624D" w:rsidRPr="00E156F6">
        <w:rPr>
          <w:rFonts w:eastAsia="Calibri"/>
        </w:rPr>
        <w:t>-</w:t>
      </w:r>
      <w:r>
        <w:rPr>
          <w:rFonts w:eastAsia="Calibri"/>
        </w:rPr>
        <w:t>ВИЗУЕЛНИМ</w:t>
      </w:r>
      <w:r w:rsidR="006F624D" w:rsidRPr="00E156F6">
        <w:rPr>
          <w:rFonts w:eastAsia="Calibri"/>
        </w:rPr>
        <w:t xml:space="preserve"> </w:t>
      </w:r>
      <w:r>
        <w:rPr>
          <w:rFonts w:eastAsia="Calibri"/>
        </w:rPr>
        <w:t>МЕДИЈСКИМ</w:t>
      </w:r>
      <w:r w:rsidR="006F624D" w:rsidRPr="00E156F6">
        <w:rPr>
          <w:rFonts w:eastAsia="Calibri"/>
        </w:rPr>
        <w:t xml:space="preserve"> </w:t>
      </w:r>
      <w:r>
        <w:rPr>
          <w:rFonts w:eastAsia="Calibri"/>
        </w:rPr>
        <w:t>СЕРВИСИМА</w:t>
      </w:r>
      <w:r w:rsidR="006F624D" w:rsidRPr="00E156F6">
        <w:rPr>
          <w:rFonts w:eastAsia="Calibri"/>
        </w:rPr>
        <w:t xml:space="preserve">. </w:t>
      </w:r>
      <w:r>
        <w:rPr>
          <w:rFonts w:eastAsia="Calibri"/>
        </w:rPr>
        <w:t>ОВО</w:t>
      </w:r>
      <w:r w:rsidR="006F624D" w:rsidRPr="00E156F6">
        <w:rPr>
          <w:rFonts w:eastAsia="Calibri"/>
        </w:rPr>
        <w:t xml:space="preserve"> </w:t>
      </w:r>
      <w:r>
        <w:rPr>
          <w:rFonts w:eastAsia="Calibri"/>
        </w:rPr>
        <w:t>УТИЧЕ</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УКУПНЕ</w:t>
      </w:r>
      <w:r w:rsidR="006F624D" w:rsidRPr="00E156F6">
        <w:rPr>
          <w:rFonts w:eastAsia="Calibri"/>
        </w:rPr>
        <w:t xml:space="preserve"> </w:t>
      </w:r>
      <w:r>
        <w:rPr>
          <w:rFonts w:eastAsia="Calibri"/>
        </w:rPr>
        <w:t>ПРИХОДЕ</w:t>
      </w:r>
      <w:r w:rsidR="006F624D" w:rsidRPr="00E156F6">
        <w:rPr>
          <w:rFonts w:eastAsia="Calibri"/>
        </w:rPr>
        <w:t xml:space="preserve"> </w:t>
      </w:r>
      <w:r>
        <w:rPr>
          <w:rFonts w:eastAsia="Calibri"/>
        </w:rPr>
        <w:t>ОД</w:t>
      </w:r>
      <w:r w:rsidR="006F624D" w:rsidRPr="00E156F6">
        <w:rPr>
          <w:rFonts w:eastAsia="Calibri"/>
        </w:rPr>
        <w:t xml:space="preserve"> </w:t>
      </w:r>
      <w:r>
        <w:rPr>
          <w:rFonts w:eastAsia="Calibri"/>
        </w:rPr>
        <w:t>МЕДИЈСКОГ</w:t>
      </w:r>
      <w:r w:rsidR="006F624D" w:rsidRPr="00E156F6">
        <w:rPr>
          <w:rFonts w:eastAsia="Calibri"/>
        </w:rPr>
        <w:t xml:space="preserve"> </w:t>
      </w:r>
      <w:r>
        <w:rPr>
          <w:rFonts w:eastAsia="Calibri"/>
        </w:rPr>
        <w:t>ОГЛАШАВАЊА</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СТВАРА</w:t>
      </w:r>
      <w:r w:rsidR="006F624D" w:rsidRPr="00E156F6">
        <w:rPr>
          <w:rFonts w:eastAsia="Calibri"/>
        </w:rPr>
        <w:t xml:space="preserve"> </w:t>
      </w:r>
      <w:r>
        <w:rPr>
          <w:rFonts w:eastAsia="Calibri"/>
        </w:rPr>
        <w:t>ДИСТОРЗИЈУ</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ТРЖИШТУ</w:t>
      </w:r>
      <w:r w:rsidR="006F624D" w:rsidRPr="00E156F6">
        <w:rPr>
          <w:rFonts w:eastAsia="Calibri"/>
        </w:rPr>
        <w:t xml:space="preserve"> </w:t>
      </w:r>
      <w:r>
        <w:rPr>
          <w:rFonts w:eastAsia="Calibri"/>
        </w:rPr>
        <w:t>МЕДИЈСКИМ</w:t>
      </w:r>
      <w:r w:rsidR="006F624D" w:rsidRPr="00E156F6">
        <w:rPr>
          <w:rFonts w:eastAsia="Calibri"/>
        </w:rPr>
        <w:t xml:space="preserve"> </w:t>
      </w:r>
      <w:r>
        <w:rPr>
          <w:rFonts w:eastAsia="Calibri"/>
        </w:rPr>
        <w:t>УСЛУГАМА</w:t>
      </w:r>
      <w:r w:rsidR="006F624D" w:rsidRPr="00E156F6">
        <w:rPr>
          <w:rFonts w:eastAsia="Calibri"/>
        </w:rPr>
        <w:t xml:space="preserve">. </w:t>
      </w:r>
      <w:r>
        <w:rPr>
          <w:rFonts w:eastAsia="Calibri"/>
        </w:rPr>
        <w:t>МЕДИЈИ</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ДАЉЕ</w:t>
      </w:r>
      <w:r w:rsidR="006F624D" w:rsidRPr="00E156F6">
        <w:rPr>
          <w:rFonts w:eastAsia="Calibri"/>
        </w:rPr>
        <w:t xml:space="preserve"> </w:t>
      </w:r>
      <w:r>
        <w:rPr>
          <w:rFonts w:eastAsia="Calibri"/>
        </w:rPr>
        <w:t>ПРВЕНСТВЕНО</w:t>
      </w:r>
      <w:r w:rsidR="006F624D" w:rsidRPr="00E156F6">
        <w:rPr>
          <w:rFonts w:eastAsia="Calibri"/>
        </w:rPr>
        <w:t xml:space="preserve"> </w:t>
      </w:r>
      <w:r>
        <w:rPr>
          <w:rFonts w:eastAsia="Calibri"/>
        </w:rPr>
        <w:t>ЗАВИСЕ</w:t>
      </w:r>
      <w:r w:rsidR="006F624D" w:rsidRPr="00E156F6">
        <w:rPr>
          <w:rFonts w:eastAsia="Calibri"/>
        </w:rPr>
        <w:t xml:space="preserve"> </w:t>
      </w:r>
      <w:r>
        <w:rPr>
          <w:rFonts w:eastAsia="Calibri"/>
        </w:rPr>
        <w:t>ОД</w:t>
      </w:r>
      <w:r w:rsidR="006F624D" w:rsidRPr="00E156F6">
        <w:rPr>
          <w:rFonts w:eastAsia="Calibri"/>
        </w:rPr>
        <w:t xml:space="preserve"> </w:t>
      </w:r>
      <w:r>
        <w:rPr>
          <w:rFonts w:eastAsia="Calibri"/>
        </w:rPr>
        <w:t>ЈАВНОГ</w:t>
      </w:r>
      <w:r w:rsidR="006F624D" w:rsidRPr="00E156F6">
        <w:rPr>
          <w:rFonts w:eastAsia="Calibri"/>
        </w:rPr>
        <w:t xml:space="preserve"> </w:t>
      </w:r>
      <w:r>
        <w:rPr>
          <w:rFonts w:eastAsia="Calibri"/>
        </w:rPr>
        <w:t>ОГЛАШАВАЊА</w:t>
      </w:r>
      <w:r w:rsidR="006F624D" w:rsidRPr="00E156F6">
        <w:rPr>
          <w:rFonts w:eastAsia="Calibri"/>
        </w:rPr>
        <w:t>".</w:t>
      </w:r>
    </w:p>
    <w:p w:rsidR="006F624D" w:rsidRPr="00E156F6" w:rsidRDefault="008F0C7E" w:rsidP="002C4027">
      <w:pPr>
        <w:jc w:val="both"/>
        <w:rPr>
          <w:rFonts w:eastAsia="Calibri"/>
        </w:rPr>
      </w:pPr>
      <w:r>
        <w:rPr>
          <w:rFonts w:eastAsia="Calibri"/>
        </w:rPr>
        <w:t>У</w:t>
      </w:r>
      <w:r w:rsidR="006F624D" w:rsidRPr="00E156F6">
        <w:rPr>
          <w:rFonts w:eastAsia="Calibri"/>
        </w:rPr>
        <w:t xml:space="preserve"> </w:t>
      </w:r>
      <w:r>
        <w:rPr>
          <w:rFonts w:eastAsia="Calibri"/>
        </w:rPr>
        <w:t>медијској</w:t>
      </w:r>
      <w:r w:rsidR="006F624D" w:rsidRPr="00E156F6">
        <w:rPr>
          <w:rFonts w:eastAsia="Calibri"/>
        </w:rPr>
        <w:t xml:space="preserve"> </w:t>
      </w:r>
      <w:r>
        <w:rPr>
          <w:rFonts w:eastAsia="Calibri"/>
        </w:rPr>
        <w:t>статегији</w:t>
      </w:r>
      <w:r w:rsidR="006F624D" w:rsidRPr="00E156F6">
        <w:rPr>
          <w:rFonts w:eastAsia="Calibri"/>
        </w:rPr>
        <w:t xml:space="preserve"> </w:t>
      </w:r>
      <w:r>
        <w:rPr>
          <w:rFonts w:eastAsia="Calibri"/>
        </w:rPr>
        <w:t>закључује</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ОБЛАСТИ</w:t>
      </w:r>
      <w:r w:rsidR="006F624D" w:rsidRPr="00E156F6">
        <w:rPr>
          <w:rFonts w:eastAsia="Calibri"/>
        </w:rPr>
        <w:t xml:space="preserve"> </w:t>
      </w:r>
      <w:r>
        <w:rPr>
          <w:rFonts w:eastAsia="Calibri"/>
        </w:rPr>
        <w:t>ЕЛЕКТОНСКИХ</w:t>
      </w:r>
      <w:r w:rsidR="006F624D" w:rsidRPr="00E156F6">
        <w:rPr>
          <w:rFonts w:eastAsia="Calibri"/>
        </w:rPr>
        <w:t xml:space="preserve"> </w:t>
      </w:r>
      <w:r>
        <w:rPr>
          <w:rFonts w:eastAsia="Calibri"/>
        </w:rPr>
        <w:t>МЕДИЈА</w:t>
      </w:r>
      <w:r w:rsidR="006F624D" w:rsidRPr="00E156F6">
        <w:rPr>
          <w:rFonts w:eastAsia="Calibri"/>
        </w:rPr>
        <w:t xml:space="preserve"> </w:t>
      </w:r>
      <w:r>
        <w:rPr>
          <w:rFonts w:eastAsia="Calibri"/>
        </w:rPr>
        <w:t>РЕГУЛАТОРНО</w:t>
      </w:r>
      <w:r w:rsidR="006F624D" w:rsidRPr="00E156F6">
        <w:rPr>
          <w:rFonts w:eastAsia="Calibri"/>
        </w:rPr>
        <w:t xml:space="preserve"> </w:t>
      </w:r>
      <w:r>
        <w:rPr>
          <w:rFonts w:eastAsia="Calibri"/>
        </w:rPr>
        <w:t>ТЕЛО</w:t>
      </w:r>
      <w:r w:rsidR="006F624D" w:rsidRPr="00E156F6">
        <w:rPr>
          <w:rFonts w:eastAsia="Calibri"/>
        </w:rPr>
        <w:t xml:space="preserve"> (</w:t>
      </w:r>
      <w:r>
        <w:rPr>
          <w:rFonts w:eastAsia="Calibri"/>
        </w:rPr>
        <w:t>РЕМ</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СПРОВОДИ</w:t>
      </w:r>
      <w:r w:rsidR="006F624D" w:rsidRPr="00E156F6">
        <w:rPr>
          <w:rFonts w:eastAsia="Calibri"/>
        </w:rPr>
        <w:t xml:space="preserve"> </w:t>
      </w:r>
      <w:r>
        <w:rPr>
          <w:rFonts w:eastAsia="Calibri"/>
        </w:rPr>
        <w:t>РЕДОВНЕ</w:t>
      </w:r>
      <w:r w:rsidR="006F624D" w:rsidRPr="00E156F6">
        <w:rPr>
          <w:rFonts w:eastAsia="Calibri"/>
        </w:rPr>
        <w:t xml:space="preserve"> </w:t>
      </w:r>
      <w:r>
        <w:rPr>
          <w:rFonts w:eastAsia="Calibri"/>
        </w:rPr>
        <w:t>АНАЛИЗЕ</w:t>
      </w:r>
      <w:r w:rsidR="006F624D" w:rsidRPr="00E156F6">
        <w:rPr>
          <w:rFonts w:eastAsia="Calibri"/>
        </w:rPr>
        <w:t xml:space="preserve"> </w:t>
      </w:r>
      <w:r>
        <w:rPr>
          <w:rFonts w:eastAsia="Calibri"/>
        </w:rPr>
        <w:t>ТРЖИШТА</w:t>
      </w:r>
      <w:r w:rsidR="006F624D" w:rsidRPr="00E156F6">
        <w:rPr>
          <w:rFonts w:eastAsia="Calibri"/>
        </w:rPr>
        <w:t xml:space="preserve">, </w:t>
      </w:r>
      <w:r>
        <w:rPr>
          <w:rFonts w:eastAsia="Calibri"/>
        </w:rPr>
        <w:t>А</w:t>
      </w:r>
      <w:r w:rsidR="006F624D" w:rsidRPr="00E156F6">
        <w:rPr>
          <w:rFonts w:eastAsia="Calibri"/>
        </w:rPr>
        <w:t xml:space="preserve"> </w:t>
      </w:r>
      <w:r>
        <w:rPr>
          <w:rFonts w:eastAsia="Calibri"/>
        </w:rPr>
        <w:t>ОДЛУКЕ</w:t>
      </w:r>
      <w:r w:rsidR="006F624D" w:rsidRPr="00E156F6">
        <w:rPr>
          <w:rFonts w:eastAsia="Calibri"/>
        </w:rPr>
        <w:t xml:space="preserve"> </w:t>
      </w:r>
      <w:r>
        <w:rPr>
          <w:rFonts w:eastAsia="Calibri"/>
        </w:rPr>
        <w:t>ОД</w:t>
      </w:r>
      <w:r w:rsidR="006F624D" w:rsidRPr="00E156F6">
        <w:rPr>
          <w:rFonts w:eastAsia="Calibri"/>
        </w:rPr>
        <w:t xml:space="preserve"> </w:t>
      </w:r>
      <w:r>
        <w:rPr>
          <w:rFonts w:eastAsia="Calibri"/>
        </w:rPr>
        <w:t>КОЈИХ</w:t>
      </w:r>
      <w:r w:rsidR="006F624D" w:rsidRPr="00E156F6">
        <w:rPr>
          <w:rFonts w:eastAsia="Calibri"/>
        </w:rPr>
        <w:t xml:space="preserve"> </w:t>
      </w:r>
      <w:r>
        <w:rPr>
          <w:rFonts w:eastAsia="Calibri"/>
        </w:rPr>
        <w:t>ЗАВИСИ</w:t>
      </w:r>
      <w:r w:rsidR="006F624D" w:rsidRPr="00E156F6">
        <w:rPr>
          <w:rFonts w:eastAsia="Calibri"/>
        </w:rPr>
        <w:t xml:space="preserve"> </w:t>
      </w:r>
      <w:r>
        <w:rPr>
          <w:rFonts w:eastAsia="Calibri"/>
        </w:rPr>
        <w:t>ПРАВИЛНО</w:t>
      </w:r>
      <w:r w:rsidR="006F624D" w:rsidRPr="00E156F6">
        <w:rPr>
          <w:rFonts w:eastAsia="Calibri"/>
        </w:rPr>
        <w:t xml:space="preserve"> </w:t>
      </w:r>
      <w:r>
        <w:rPr>
          <w:rFonts w:eastAsia="Calibri"/>
        </w:rPr>
        <w:t>ФУНКЦИОНИСАЊЕ</w:t>
      </w:r>
      <w:r w:rsidR="006F624D" w:rsidRPr="00E156F6">
        <w:rPr>
          <w:rFonts w:eastAsia="Calibri"/>
        </w:rPr>
        <w:t xml:space="preserve"> </w:t>
      </w:r>
      <w:r>
        <w:rPr>
          <w:rFonts w:eastAsia="Calibri"/>
        </w:rPr>
        <w:t>ТРЖИШТА</w:t>
      </w:r>
      <w:r w:rsidR="006F624D" w:rsidRPr="00E156F6">
        <w:rPr>
          <w:rFonts w:eastAsia="Calibri"/>
        </w:rPr>
        <w:t xml:space="preserve"> </w:t>
      </w:r>
      <w:r>
        <w:rPr>
          <w:rFonts w:eastAsia="Calibri"/>
        </w:rPr>
        <w:t>ДОНОСИ</w:t>
      </w:r>
      <w:r w:rsidR="006F624D" w:rsidRPr="00E156F6">
        <w:rPr>
          <w:rFonts w:eastAsia="Calibri"/>
        </w:rPr>
        <w:t xml:space="preserve"> </w:t>
      </w:r>
      <w:r>
        <w:rPr>
          <w:rFonts w:eastAsia="Calibri"/>
        </w:rPr>
        <w:t>БЕЗ</w:t>
      </w:r>
      <w:r w:rsidR="006F624D" w:rsidRPr="00E156F6">
        <w:rPr>
          <w:rFonts w:eastAsia="Calibri"/>
        </w:rPr>
        <w:t xml:space="preserve"> </w:t>
      </w:r>
      <w:r>
        <w:rPr>
          <w:rFonts w:eastAsia="Calibri"/>
        </w:rPr>
        <w:t>НЕОПОХОДНИХ</w:t>
      </w:r>
      <w:r w:rsidR="006F624D" w:rsidRPr="00E156F6">
        <w:rPr>
          <w:rFonts w:eastAsia="Calibri"/>
        </w:rPr>
        <w:t xml:space="preserve"> </w:t>
      </w:r>
      <w:r>
        <w:rPr>
          <w:rFonts w:eastAsia="Calibri"/>
        </w:rPr>
        <w:t>ПОДАТАКА</w:t>
      </w:r>
      <w:r w:rsidR="006F624D" w:rsidRPr="00E156F6">
        <w:rPr>
          <w:rFonts w:eastAsia="Calibri"/>
        </w:rPr>
        <w:t xml:space="preserve"> </w:t>
      </w:r>
      <w:r>
        <w:rPr>
          <w:rFonts w:eastAsia="Calibri"/>
        </w:rPr>
        <w:t>ИЗ</w:t>
      </w:r>
      <w:r w:rsidR="006F624D" w:rsidRPr="00E156F6">
        <w:rPr>
          <w:rFonts w:eastAsia="Calibri"/>
        </w:rPr>
        <w:t xml:space="preserve"> </w:t>
      </w:r>
      <w:r>
        <w:rPr>
          <w:rFonts w:eastAsia="Calibri"/>
        </w:rPr>
        <w:t>ТИХ</w:t>
      </w:r>
      <w:r w:rsidR="006F624D" w:rsidRPr="00E156F6">
        <w:rPr>
          <w:rFonts w:eastAsia="Calibri"/>
        </w:rPr>
        <w:t xml:space="preserve"> </w:t>
      </w:r>
      <w:r>
        <w:rPr>
          <w:rFonts w:eastAsia="Calibri"/>
        </w:rPr>
        <w:t>АНАЛИЗА</w:t>
      </w:r>
      <w:r w:rsidR="006F624D" w:rsidRPr="00E156F6">
        <w:rPr>
          <w:rFonts w:eastAsia="Calibri"/>
        </w:rPr>
        <w:t xml:space="preserve">. </w:t>
      </w:r>
      <w:r>
        <w:rPr>
          <w:rFonts w:eastAsia="Calibri"/>
        </w:rPr>
        <w:t>ПОРЕД</w:t>
      </w:r>
      <w:r w:rsidR="006F624D" w:rsidRPr="00E156F6">
        <w:rPr>
          <w:rFonts w:eastAsia="Calibri"/>
        </w:rPr>
        <w:t xml:space="preserve"> </w:t>
      </w:r>
      <w:r>
        <w:rPr>
          <w:rFonts w:eastAsia="Calibri"/>
        </w:rPr>
        <w:t>ТОГА</w:t>
      </w:r>
      <w:r w:rsidR="006F624D" w:rsidRPr="00E156F6">
        <w:rPr>
          <w:rFonts w:eastAsia="Calibri"/>
        </w:rPr>
        <w:t xml:space="preserve">, </w:t>
      </w:r>
      <w:r>
        <w:rPr>
          <w:rFonts w:eastAsia="Calibri"/>
        </w:rPr>
        <w:t>РЕМ</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НАДЗИРЕ</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ЕФИКАСАН</w:t>
      </w:r>
      <w:r w:rsidR="006F624D" w:rsidRPr="00E156F6">
        <w:rPr>
          <w:rFonts w:eastAsia="Calibri"/>
        </w:rPr>
        <w:t xml:space="preserve"> </w:t>
      </w:r>
      <w:r>
        <w:rPr>
          <w:rFonts w:eastAsia="Calibri"/>
        </w:rPr>
        <w:t>НАЧИН</w:t>
      </w:r>
      <w:r w:rsidR="006F624D" w:rsidRPr="00E156F6">
        <w:rPr>
          <w:rFonts w:eastAsia="Calibri"/>
        </w:rPr>
        <w:t xml:space="preserve"> </w:t>
      </w:r>
      <w:r>
        <w:rPr>
          <w:rFonts w:eastAsia="Calibri"/>
        </w:rPr>
        <w:t>РАД</w:t>
      </w:r>
      <w:r w:rsidR="006F624D" w:rsidRPr="00E156F6">
        <w:rPr>
          <w:rFonts w:eastAsia="Calibri"/>
        </w:rPr>
        <w:t xml:space="preserve"> </w:t>
      </w:r>
      <w:r>
        <w:rPr>
          <w:rFonts w:eastAsia="Calibri"/>
        </w:rPr>
        <w:t>СТРАНИХ</w:t>
      </w:r>
      <w:r w:rsidR="006F624D" w:rsidRPr="00E156F6">
        <w:rPr>
          <w:rFonts w:eastAsia="Calibri"/>
        </w:rPr>
        <w:t xml:space="preserve"> </w:t>
      </w:r>
      <w:r>
        <w:rPr>
          <w:rFonts w:eastAsia="Calibri"/>
        </w:rPr>
        <w:t>ПРУЖАЛАЦА</w:t>
      </w:r>
      <w:r w:rsidR="006F624D" w:rsidRPr="00E156F6">
        <w:rPr>
          <w:rFonts w:eastAsia="Calibri"/>
        </w:rPr>
        <w:t xml:space="preserve">  </w:t>
      </w:r>
      <w:r>
        <w:rPr>
          <w:rFonts w:eastAsia="Calibri"/>
        </w:rPr>
        <w:t>МЕДИЈСКИХ</w:t>
      </w:r>
      <w:r w:rsidR="006F624D" w:rsidRPr="00E156F6">
        <w:rPr>
          <w:rFonts w:eastAsia="Calibri"/>
        </w:rPr>
        <w:t xml:space="preserve"> </w:t>
      </w:r>
      <w:r>
        <w:rPr>
          <w:rFonts w:eastAsia="Calibri"/>
        </w:rPr>
        <w:t>УСЛУГА</w:t>
      </w:r>
      <w:r w:rsidR="006F624D" w:rsidRPr="00E156F6">
        <w:rPr>
          <w:rFonts w:eastAsia="Calibri"/>
        </w:rPr>
        <w:t xml:space="preserve">, </w:t>
      </w:r>
      <w:r>
        <w:rPr>
          <w:rFonts w:eastAsia="Calibri"/>
        </w:rPr>
        <w:t>ЗБОГ</w:t>
      </w:r>
      <w:r w:rsidR="006F624D" w:rsidRPr="00E156F6">
        <w:rPr>
          <w:rFonts w:eastAsia="Calibri"/>
        </w:rPr>
        <w:t xml:space="preserve"> </w:t>
      </w:r>
      <w:r>
        <w:rPr>
          <w:rFonts w:eastAsia="Calibri"/>
        </w:rPr>
        <w:t>ЧЕГА</w:t>
      </w:r>
      <w:r w:rsidR="006F624D" w:rsidRPr="00E156F6">
        <w:rPr>
          <w:rFonts w:eastAsia="Calibri"/>
        </w:rPr>
        <w:t xml:space="preserve"> </w:t>
      </w:r>
      <w:r>
        <w:rPr>
          <w:rFonts w:eastAsia="Calibri"/>
        </w:rPr>
        <w:t>СУ</w:t>
      </w:r>
      <w:r w:rsidR="006F624D" w:rsidRPr="00E156F6">
        <w:rPr>
          <w:rFonts w:eastAsia="Calibri"/>
        </w:rPr>
        <w:t xml:space="preserve"> </w:t>
      </w:r>
      <w:r>
        <w:rPr>
          <w:rFonts w:eastAsia="Calibri"/>
        </w:rPr>
        <w:t>ОНИ</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ПОВОЉНИЈЕМ</w:t>
      </w:r>
      <w:r w:rsidR="006F624D" w:rsidRPr="00E156F6">
        <w:rPr>
          <w:rFonts w:eastAsia="Calibri"/>
        </w:rPr>
        <w:t xml:space="preserve"> </w:t>
      </w:r>
      <w:r>
        <w:rPr>
          <w:rFonts w:eastAsia="Calibri"/>
        </w:rPr>
        <w:t>ПОЛОЖАЈУ</w:t>
      </w:r>
      <w:r w:rsidR="006F624D" w:rsidRPr="00E156F6">
        <w:rPr>
          <w:rFonts w:eastAsia="Calibri"/>
        </w:rPr>
        <w:t xml:space="preserve"> </w:t>
      </w:r>
      <w:r>
        <w:rPr>
          <w:rFonts w:eastAsia="Calibri"/>
        </w:rPr>
        <w:t>У</w:t>
      </w:r>
      <w:r w:rsidR="006F624D" w:rsidRPr="00E156F6">
        <w:rPr>
          <w:rFonts w:eastAsia="Calibri"/>
        </w:rPr>
        <w:t xml:space="preserve"> </w:t>
      </w:r>
      <w:r>
        <w:rPr>
          <w:rFonts w:eastAsia="Calibri"/>
        </w:rPr>
        <w:t>ОДНОСУ</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ДОМАЋЕ</w:t>
      </w:r>
      <w:r w:rsidR="006F624D" w:rsidRPr="00E156F6">
        <w:rPr>
          <w:rFonts w:eastAsia="Calibri"/>
        </w:rPr>
        <w:t xml:space="preserve"> </w:t>
      </w:r>
      <w:r>
        <w:rPr>
          <w:rFonts w:eastAsia="Calibri"/>
        </w:rPr>
        <w:t>МЕДИЈЕ</w:t>
      </w:r>
      <w:r w:rsidR="006F624D"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Даље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Медијској</w:t>
      </w:r>
      <w:r w:rsidRPr="00E156F6">
        <w:rPr>
          <w:rFonts w:eastAsia="Calibri"/>
        </w:rPr>
        <w:t xml:space="preserve"> </w:t>
      </w:r>
      <w:r w:rsidR="008F0C7E">
        <w:rPr>
          <w:rFonts w:eastAsia="Calibri"/>
        </w:rPr>
        <w:t>стратегији</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констатује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тржише</w:t>
      </w:r>
      <w:r w:rsidRPr="00E156F6">
        <w:rPr>
          <w:rFonts w:eastAsia="Calibri"/>
        </w:rPr>
        <w:t xml:space="preserve"> </w:t>
      </w:r>
      <w:r w:rsidR="008F0C7E">
        <w:rPr>
          <w:rFonts w:eastAsia="Calibri"/>
        </w:rPr>
        <w:t>оглашавања</w:t>
      </w:r>
      <w:r w:rsidRPr="00E156F6">
        <w:rPr>
          <w:rFonts w:eastAsia="Calibri"/>
        </w:rPr>
        <w:t xml:space="preserve"> </w:t>
      </w:r>
      <w:r w:rsidR="008F0C7E">
        <w:rPr>
          <w:rFonts w:eastAsia="Calibri"/>
        </w:rPr>
        <w:t>карактерише</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највећи</w:t>
      </w:r>
      <w:r w:rsidRPr="00E156F6">
        <w:rPr>
          <w:rFonts w:eastAsia="Calibri"/>
        </w:rPr>
        <w:t xml:space="preserve"> </w:t>
      </w:r>
      <w:r w:rsidR="008F0C7E">
        <w:rPr>
          <w:rFonts w:eastAsia="Calibri"/>
        </w:rPr>
        <w:t>део</w:t>
      </w:r>
      <w:r w:rsidRPr="00E156F6">
        <w:rPr>
          <w:rFonts w:eastAsia="Calibri"/>
        </w:rPr>
        <w:t xml:space="preserve"> </w:t>
      </w:r>
      <w:r w:rsidR="008F0C7E">
        <w:rPr>
          <w:rFonts w:eastAsia="Calibri"/>
        </w:rPr>
        <w:t>новца</w:t>
      </w:r>
      <w:r w:rsidRPr="00E156F6">
        <w:rPr>
          <w:rFonts w:eastAsia="Calibri"/>
        </w:rPr>
        <w:t xml:space="preserve"> </w:t>
      </w:r>
      <w:r w:rsidR="008F0C7E">
        <w:rPr>
          <w:rFonts w:eastAsia="Calibri"/>
        </w:rPr>
        <w:t>одлази</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оне</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националном</w:t>
      </w:r>
      <w:r w:rsidRPr="00E156F6">
        <w:rPr>
          <w:rFonts w:eastAsia="Calibri"/>
        </w:rPr>
        <w:t xml:space="preserve"> </w:t>
      </w:r>
      <w:r w:rsidR="008F0C7E">
        <w:rPr>
          <w:rFonts w:eastAsia="Calibri"/>
        </w:rPr>
        <w:t>фреквенцијом</w:t>
      </w:r>
      <w:r w:rsidRPr="00E156F6">
        <w:rPr>
          <w:rFonts w:eastAsia="Calibri"/>
        </w:rPr>
        <w:t xml:space="preserve">, </w:t>
      </w:r>
      <w:r w:rsidR="008F0C7E">
        <w:rPr>
          <w:rFonts w:eastAsia="Calibri"/>
        </w:rPr>
        <w:t>па</w:t>
      </w:r>
      <w:r w:rsidRPr="00E156F6">
        <w:rPr>
          <w:rFonts w:eastAsia="Calibri"/>
        </w:rPr>
        <w:t xml:space="preserve"> </w:t>
      </w:r>
      <w:r w:rsidR="008F0C7E">
        <w:rPr>
          <w:rFonts w:eastAsia="Calibri"/>
        </w:rPr>
        <w:t>тако</w:t>
      </w:r>
      <w:r w:rsidRPr="00E156F6">
        <w:rPr>
          <w:rFonts w:eastAsia="Calibri"/>
        </w:rPr>
        <w:t xml:space="preserve"> </w:t>
      </w:r>
      <w:r w:rsidR="008F0C7E">
        <w:rPr>
          <w:rFonts w:eastAsia="Calibri"/>
        </w:rPr>
        <w:t>ЧЕТИРИ</w:t>
      </w:r>
      <w:r w:rsidRPr="00E156F6">
        <w:rPr>
          <w:rFonts w:eastAsia="Calibri"/>
        </w:rPr>
        <w:t xml:space="preserve"> </w:t>
      </w:r>
      <w:r w:rsidR="008F0C7E">
        <w:rPr>
          <w:rFonts w:eastAsia="Calibri"/>
        </w:rPr>
        <w:t>највећа</w:t>
      </w:r>
      <w:r w:rsidRPr="00E156F6">
        <w:rPr>
          <w:rFonts w:eastAsia="Calibri"/>
        </w:rPr>
        <w:t xml:space="preserve"> </w:t>
      </w:r>
      <w:r w:rsidR="008F0C7E">
        <w:rPr>
          <w:rFonts w:eastAsia="Calibri"/>
        </w:rPr>
        <w:t>емитера</w:t>
      </w:r>
      <w:r w:rsidRPr="00E156F6">
        <w:rPr>
          <w:rFonts w:eastAsia="Calibri"/>
        </w:rPr>
        <w:t xml:space="preserve"> </w:t>
      </w:r>
      <w:r w:rsidR="008F0C7E">
        <w:rPr>
          <w:rFonts w:eastAsia="Calibri"/>
        </w:rPr>
        <w:t>имају</w:t>
      </w:r>
      <w:r w:rsidRPr="00E156F6">
        <w:rPr>
          <w:rFonts w:eastAsia="Calibri"/>
        </w:rPr>
        <w:t xml:space="preserve"> </w:t>
      </w:r>
      <w:r w:rsidR="008F0C7E">
        <w:rPr>
          <w:rFonts w:eastAsia="Calibri"/>
        </w:rPr>
        <w:t>заједно</w:t>
      </w:r>
      <w:r w:rsidRPr="00E156F6">
        <w:rPr>
          <w:rFonts w:eastAsia="Calibri"/>
        </w:rPr>
        <w:t xml:space="preserve"> </w:t>
      </w:r>
      <w:r w:rsidR="008F0C7E">
        <w:rPr>
          <w:rFonts w:eastAsia="Calibri"/>
        </w:rPr>
        <w:t>удео</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гледаности</w:t>
      </w:r>
      <w:r w:rsidRPr="00E156F6">
        <w:rPr>
          <w:rFonts w:eastAsia="Calibri"/>
        </w:rPr>
        <w:t xml:space="preserve"> </w:t>
      </w:r>
      <w:r w:rsidR="008F0C7E">
        <w:rPr>
          <w:rFonts w:eastAsia="Calibri"/>
        </w:rPr>
        <w:t>од</w:t>
      </w:r>
      <w:r w:rsidRPr="00E156F6">
        <w:rPr>
          <w:rFonts w:eastAsia="Calibri"/>
        </w:rPr>
        <w:t xml:space="preserve"> 62%, </w:t>
      </w:r>
      <w:r w:rsidR="008F0C7E">
        <w:rPr>
          <w:rFonts w:eastAsia="Calibri"/>
        </w:rPr>
        <w:t>а</w:t>
      </w:r>
      <w:r w:rsidRPr="00E156F6">
        <w:rPr>
          <w:rFonts w:eastAsia="Calibri"/>
        </w:rPr>
        <w:t xml:space="preserve"> </w:t>
      </w:r>
      <w:r w:rsidR="008F0C7E">
        <w:rPr>
          <w:rFonts w:eastAsia="Calibri"/>
        </w:rPr>
        <w:t>чак</w:t>
      </w:r>
      <w:r w:rsidRPr="00E156F6">
        <w:rPr>
          <w:rFonts w:eastAsia="Calibri"/>
        </w:rPr>
        <w:t xml:space="preserve"> 89% </w:t>
      </w:r>
      <w:r w:rsidR="008F0C7E">
        <w:rPr>
          <w:rFonts w:eastAsia="Calibri"/>
        </w:rPr>
        <w:t>имају</w:t>
      </w:r>
      <w:r w:rsidRPr="00E156F6">
        <w:rPr>
          <w:rFonts w:eastAsia="Calibri"/>
        </w:rPr>
        <w:t xml:space="preserve"> </w:t>
      </w:r>
      <w:r w:rsidR="008F0C7E">
        <w:rPr>
          <w:rFonts w:eastAsia="Calibri"/>
        </w:rPr>
        <w:t>удела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оглашавању</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остатак</w:t>
      </w:r>
      <w:r w:rsidRPr="00E156F6">
        <w:rPr>
          <w:rFonts w:eastAsia="Calibri"/>
        </w:rPr>
        <w:t xml:space="preserve"> </w:t>
      </w:r>
      <w:r w:rsidR="008F0C7E">
        <w:rPr>
          <w:rFonts w:eastAsia="Calibri"/>
        </w:rPr>
        <w:t>средстава</w:t>
      </w:r>
      <w:r w:rsidRPr="00E156F6">
        <w:rPr>
          <w:rFonts w:eastAsia="Calibri"/>
        </w:rPr>
        <w:t xml:space="preserve"> (11%) </w:t>
      </w:r>
      <w:r w:rsidR="008F0C7E">
        <w:rPr>
          <w:rFonts w:eastAsia="Calibri"/>
        </w:rPr>
        <w:t>за</w:t>
      </w:r>
      <w:r w:rsidRPr="00E156F6">
        <w:rPr>
          <w:rFonts w:eastAsia="Calibri"/>
        </w:rPr>
        <w:t xml:space="preserve"> </w:t>
      </w:r>
      <w:r w:rsidR="008F0C7E">
        <w:rPr>
          <w:rFonts w:eastAsia="Calibri"/>
        </w:rPr>
        <w:t>оглашавање</w:t>
      </w:r>
      <w:r w:rsidRPr="00E156F6">
        <w:rPr>
          <w:rFonts w:eastAsia="Calibri"/>
        </w:rPr>
        <w:t xml:space="preserve"> </w:t>
      </w:r>
      <w:r w:rsidR="008F0C7E">
        <w:rPr>
          <w:rFonts w:eastAsia="Calibri"/>
        </w:rPr>
        <w:t>припада</w:t>
      </w:r>
      <w:r w:rsidRPr="00E156F6">
        <w:rPr>
          <w:rFonts w:eastAsia="Calibri"/>
        </w:rPr>
        <w:t xml:space="preserve"> </w:t>
      </w:r>
      <w:r w:rsidR="008F0C7E">
        <w:rPr>
          <w:rFonts w:eastAsia="Calibri"/>
        </w:rPr>
        <w:t>страним</w:t>
      </w:r>
      <w:r w:rsidRPr="00E156F6">
        <w:rPr>
          <w:rFonts w:eastAsia="Calibri"/>
        </w:rPr>
        <w:t xml:space="preserve"> </w:t>
      </w:r>
      <w:r w:rsidR="008F0C7E">
        <w:rPr>
          <w:rFonts w:eastAsia="Calibri"/>
        </w:rPr>
        <w:t>програмима</w:t>
      </w:r>
      <w:r w:rsidRPr="00E156F6">
        <w:rPr>
          <w:rFonts w:eastAsia="Calibri"/>
        </w:rPr>
        <w:t xml:space="preserve"> (</w:t>
      </w:r>
      <w:r w:rsidR="008F0C7E">
        <w:rPr>
          <w:rFonts w:eastAsia="Calibri"/>
        </w:rPr>
        <w:t>прекограничним</w:t>
      </w:r>
      <w:r w:rsidRPr="00E156F6">
        <w:rPr>
          <w:rFonts w:eastAsia="Calibri"/>
        </w:rPr>
        <w:t xml:space="preserve"> </w:t>
      </w:r>
      <w:r w:rsidR="008F0C7E">
        <w:rPr>
          <w:rFonts w:eastAsia="Calibri"/>
        </w:rPr>
        <w:t>каналима</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дистрибуирају</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кабловским</w:t>
      </w:r>
      <w:r w:rsidRPr="00E156F6">
        <w:rPr>
          <w:rFonts w:eastAsia="Calibri"/>
        </w:rPr>
        <w:t xml:space="preserve"> </w:t>
      </w:r>
      <w:r w:rsidR="008F0C7E">
        <w:rPr>
          <w:rFonts w:eastAsia="Calibri"/>
        </w:rPr>
        <w:t>мрежама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Из</w:t>
      </w:r>
      <w:r w:rsidRPr="00E156F6">
        <w:rPr>
          <w:rFonts w:eastAsia="Calibri"/>
        </w:rPr>
        <w:t xml:space="preserve"> </w:t>
      </w:r>
      <w:r w:rsidR="008F0C7E">
        <w:rPr>
          <w:rFonts w:eastAsia="Calibri"/>
        </w:rPr>
        <w:t>ове</w:t>
      </w:r>
      <w:r w:rsidRPr="00E156F6">
        <w:rPr>
          <w:rFonts w:eastAsia="Calibri"/>
        </w:rPr>
        <w:t xml:space="preserve"> </w:t>
      </w:r>
      <w:r w:rsidR="008F0C7E">
        <w:rPr>
          <w:rFonts w:eastAsia="Calibri"/>
        </w:rPr>
        <w:t>анализе</w:t>
      </w:r>
      <w:r w:rsidRPr="00E156F6">
        <w:rPr>
          <w:rFonts w:eastAsia="Calibri"/>
        </w:rPr>
        <w:t xml:space="preserve"> </w:t>
      </w:r>
      <w:r w:rsidR="008F0C7E">
        <w:rPr>
          <w:rFonts w:eastAsia="Calibri"/>
        </w:rPr>
        <w:t>може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закључити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локалним</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регионалним</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нема</w:t>
      </w:r>
      <w:r w:rsidRPr="00E156F6">
        <w:rPr>
          <w:rFonts w:eastAsia="Calibri"/>
        </w:rPr>
        <w:t xml:space="preserve"> </w:t>
      </w:r>
      <w:r w:rsidR="008F0C7E">
        <w:rPr>
          <w:rFonts w:eastAsia="Calibri"/>
        </w:rPr>
        <w:t>реклама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тачно</w:t>
      </w:r>
      <w:r w:rsidRPr="00E156F6">
        <w:rPr>
          <w:rFonts w:eastAsia="Calibri"/>
        </w:rPr>
        <w:t>.</w:t>
      </w:r>
    </w:p>
    <w:p w:rsidR="006F624D" w:rsidRPr="00E156F6" w:rsidRDefault="008F0C7E" w:rsidP="002C4027">
      <w:pPr>
        <w:jc w:val="both"/>
        <w:rPr>
          <w:rFonts w:eastAsia="Calibri"/>
        </w:rPr>
      </w:pPr>
      <w:r>
        <w:rPr>
          <w:rFonts w:eastAsia="Calibri"/>
        </w:rPr>
        <w:t>С</w:t>
      </w:r>
      <w:r w:rsidR="006F624D" w:rsidRPr="00E156F6">
        <w:rPr>
          <w:rFonts w:eastAsia="Calibri"/>
        </w:rPr>
        <w:t xml:space="preserve"> </w:t>
      </w:r>
      <w:r>
        <w:rPr>
          <w:rFonts w:eastAsia="Calibri"/>
        </w:rPr>
        <w:t>обзиром</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РЕМ</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врши</w:t>
      </w:r>
      <w:r w:rsidR="006F624D" w:rsidRPr="00E156F6">
        <w:rPr>
          <w:rFonts w:eastAsia="Calibri"/>
        </w:rPr>
        <w:t xml:space="preserve"> </w:t>
      </w:r>
      <w:r>
        <w:rPr>
          <w:rFonts w:eastAsia="Calibri"/>
        </w:rPr>
        <w:t>мониторинг</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прекограничним</w:t>
      </w:r>
      <w:r w:rsidR="006F624D" w:rsidRPr="00E156F6">
        <w:rPr>
          <w:rFonts w:eastAsia="Calibri"/>
        </w:rPr>
        <w:t xml:space="preserve"> </w:t>
      </w:r>
      <w:r>
        <w:rPr>
          <w:rFonts w:eastAsia="Calibri"/>
        </w:rPr>
        <w:t>каналима</w:t>
      </w:r>
      <w:r w:rsidR="006F624D" w:rsidRPr="00E156F6">
        <w:rPr>
          <w:rFonts w:eastAsia="Calibri"/>
        </w:rPr>
        <w:t xml:space="preserve"> </w:t>
      </w:r>
      <w:r>
        <w:rPr>
          <w:rFonts w:eastAsia="Calibri"/>
        </w:rPr>
        <w:t>поставља</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питање</w:t>
      </w:r>
      <w:r w:rsidR="006F624D" w:rsidRPr="00E156F6">
        <w:rPr>
          <w:rFonts w:eastAsia="Calibri"/>
        </w:rPr>
        <w:t xml:space="preserve"> </w:t>
      </w:r>
      <w:r>
        <w:rPr>
          <w:rFonts w:eastAsia="Calibri"/>
        </w:rPr>
        <w:t>како</w:t>
      </w:r>
      <w:r w:rsidR="006F624D" w:rsidRPr="00E156F6">
        <w:rPr>
          <w:rFonts w:eastAsia="Calibri"/>
        </w:rPr>
        <w:t xml:space="preserve"> </w:t>
      </w:r>
      <w:r>
        <w:rPr>
          <w:rFonts w:eastAsia="Calibri"/>
        </w:rPr>
        <w:t>су</w:t>
      </w:r>
      <w:r w:rsidR="006F624D" w:rsidRPr="00E156F6">
        <w:rPr>
          <w:rFonts w:eastAsia="Calibri"/>
        </w:rPr>
        <w:t xml:space="preserve"> </w:t>
      </w:r>
      <w:r>
        <w:rPr>
          <w:rFonts w:eastAsia="Calibri"/>
        </w:rPr>
        <w:t>дошли</w:t>
      </w:r>
      <w:r w:rsidR="006F624D" w:rsidRPr="00E156F6">
        <w:rPr>
          <w:rFonts w:eastAsia="Calibri"/>
        </w:rPr>
        <w:t xml:space="preserve"> </w:t>
      </w:r>
      <w:r>
        <w:rPr>
          <w:rFonts w:eastAsia="Calibri"/>
        </w:rPr>
        <w:t>до</w:t>
      </w:r>
      <w:r w:rsidR="006F624D" w:rsidRPr="00E156F6">
        <w:rPr>
          <w:rFonts w:eastAsia="Calibri"/>
        </w:rPr>
        <w:t xml:space="preserve"> </w:t>
      </w:r>
      <w:r>
        <w:rPr>
          <w:rFonts w:eastAsia="Calibri"/>
        </w:rPr>
        <w:t>податка</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остатак</w:t>
      </w:r>
      <w:r w:rsidR="006F624D" w:rsidRPr="00E156F6">
        <w:rPr>
          <w:rFonts w:eastAsia="Calibri"/>
        </w:rPr>
        <w:t xml:space="preserve"> </w:t>
      </w:r>
      <w:r>
        <w:rPr>
          <w:rFonts w:eastAsia="Calibri"/>
        </w:rPr>
        <w:t>средства</w:t>
      </w:r>
      <w:r w:rsidR="006F624D" w:rsidRPr="00E156F6">
        <w:rPr>
          <w:rFonts w:eastAsia="Calibri"/>
        </w:rPr>
        <w:t xml:space="preserve"> </w:t>
      </w:r>
      <w:r>
        <w:rPr>
          <w:rFonts w:eastAsia="Calibri"/>
        </w:rPr>
        <w:t>која</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оду</w:t>
      </w:r>
      <w:r w:rsidR="006F624D" w:rsidRPr="00E156F6">
        <w:rPr>
          <w:rFonts w:eastAsia="Calibri"/>
        </w:rPr>
        <w:t xml:space="preserve"> </w:t>
      </w:r>
      <w:r>
        <w:rPr>
          <w:rFonts w:eastAsia="Calibri"/>
        </w:rPr>
        <w:t>националним</w:t>
      </w:r>
      <w:r w:rsidR="006F624D" w:rsidRPr="00E156F6">
        <w:rPr>
          <w:rFonts w:eastAsia="Calibri"/>
        </w:rPr>
        <w:t xml:space="preserve"> </w:t>
      </w:r>
      <w:r>
        <w:rPr>
          <w:rFonts w:eastAsia="Calibri"/>
        </w:rPr>
        <w:t>телевизијама</w:t>
      </w:r>
      <w:r w:rsidR="006F624D" w:rsidRPr="00E156F6">
        <w:rPr>
          <w:rFonts w:eastAsia="Calibri"/>
        </w:rPr>
        <w:t xml:space="preserve"> (11%) </w:t>
      </w:r>
      <w:r>
        <w:rPr>
          <w:rFonts w:eastAsia="Calibri"/>
        </w:rPr>
        <w:t>припадају</w:t>
      </w:r>
      <w:r w:rsidR="006F624D" w:rsidRPr="00E156F6">
        <w:rPr>
          <w:rFonts w:eastAsia="Calibri"/>
        </w:rPr>
        <w:t xml:space="preserve"> </w:t>
      </w:r>
      <w:r>
        <w:rPr>
          <w:rFonts w:eastAsia="Calibri"/>
        </w:rPr>
        <w:t>страним</w:t>
      </w:r>
      <w:r w:rsidR="006F624D" w:rsidRPr="00E156F6">
        <w:rPr>
          <w:rFonts w:eastAsia="Calibri"/>
        </w:rPr>
        <w:t xml:space="preserve"> </w:t>
      </w:r>
      <w:r>
        <w:rPr>
          <w:rFonts w:eastAsia="Calibri"/>
        </w:rPr>
        <w:t>телевизијама</w:t>
      </w:r>
      <w:r w:rsidR="006F624D" w:rsidRPr="00E156F6">
        <w:rPr>
          <w:rFonts w:eastAsia="Calibri"/>
        </w:rPr>
        <w:t xml:space="preserve"> ? </w:t>
      </w:r>
    </w:p>
    <w:p w:rsidR="006F624D" w:rsidRPr="00E156F6" w:rsidRDefault="008F0C7E" w:rsidP="002C4027">
      <w:pPr>
        <w:jc w:val="both"/>
        <w:rPr>
          <w:rFonts w:eastAsia="Calibri"/>
        </w:rPr>
      </w:pPr>
      <w:r>
        <w:rPr>
          <w:rFonts w:eastAsia="Calibri"/>
        </w:rPr>
        <w:t>У</w:t>
      </w:r>
      <w:r w:rsidR="006F624D" w:rsidRPr="00E156F6">
        <w:rPr>
          <w:rFonts w:eastAsia="Calibri"/>
        </w:rPr>
        <w:t xml:space="preserve"> </w:t>
      </w:r>
      <w:r>
        <w:rPr>
          <w:rFonts w:eastAsia="Calibri"/>
        </w:rPr>
        <w:t>анализи</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истиче</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ни</w:t>
      </w:r>
      <w:r w:rsidR="006F624D" w:rsidRPr="00E156F6">
        <w:rPr>
          <w:rFonts w:eastAsia="Calibri"/>
        </w:rPr>
        <w:t xml:space="preserve"> </w:t>
      </w:r>
      <w:r>
        <w:rPr>
          <w:rFonts w:eastAsia="Calibri"/>
        </w:rPr>
        <w:t>један</w:t>
      </w:r>
      <w:r w:rsidR="006F624D" w:rsidRPr="00E156F6">
        <w:rPr>
          <w:rFonts w:eastAsia="Calibri"/>
        </w:rPr>
        <w:t xml:space="preserve"> </w:t>
      </w:r>
      <w:r>
        <w:rPr>
          <w:rFonts w:eastAsia="Calibri"/>
        </w:rPr>
        <w:t>од</w:t>
      </w:r>
      <w:r w:rsidR="006F624D" w:rsidRPr="00E156F6">
        <w:rPr>
          <w:rFonts w:eastAsia="Calibri"/>
        </w:rPr>
        <w:t xml:space="preserve"> 15 </w:t>
      </w:r>
      <w:r>
        <w:rPr>
          <w:rFonts w:eastAsia="Calibri"/>
        </w:rPr>
        <w:t>највећих</w:t>
      </w:r>
      <w:r w:rsidR="006F624D" w:rsidRPr="00E156F6">
        <w:rPr>
          <w:rFonts w:eastAsia="Calibri"/>
        </w:rPr>
        <w:t xml:space="preserve"> </w:t>
      </w:r>
      <w:r>
        <w:rPr>
          <w:rFonts w:eastAsia="Calibri"/>
        </w:rPr>
        <w:t>комерцијалних</w:t>
      </w:r>
      <w:r w:rsidR="006F624D" w:rsidRPr="00E156F6">
        <w:rPr>
          <w:rFonts w:eastAsia="Calibri"/>
        </w:rPr>
        <w:t xml:space="preserve"> </w:t>
      </w:r>
      <w:r>
        <w:rPr>
          <w:rFonts w:eastAsia="Calibri"/>
        </w:rPr>
        <w:t>оглашивача</w:t>
      </w:r>
      <w:r w:rsidR="006F624D" w:rsidRPr="00E156F6">
        <w:rPr>
          <w:rFonts w:eastAsia="Calibri"/>
        </w:rPr>
        <w:t xml:space="preserve"> </w:t>
      </w:r>
      <w:r>
        <w:rPr>
          <w:rFonts w:eastAsia="Calibri"/>
        </w:rPr>
        <w:t>не</w:t>
      </w:r>
      <w:r w:rsidR="006F624D" w:rsidRPr="00E156F6">
        <w:rPr>
          <w:rFonts w:eastAsia="Calibri"/>
        </w:rPr>
        <w:t xml:space="preserve"> </w:t>
      </w:r>
      <w:r>
        <w:rPr>
          <w:rFonts w:eastAsia="Calibri"/>
        </w:rPr>
        <w:t>оглашава</w:t>
      </w:r>
      <w:r w:rsidR="006F624D" w:rsidRPr="00E156F6">
        <w:rPr>
          <w:rFonts w:eastAsia="Calibri"/>
        </w:rPr>
        <w:t xml:space="preserve"> </w:t>
      </w:r>
      <w:r>
        <w:rPr>
          <w:rFonts w:eastAsia="Calibri"/>
        </w:rPr>
        <w:t>нарегионалним</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локалним</w:t>
      </w:r>
      <w:r w:rsidR="006F624D" w:rsidRPr="00E156F6">
        <w:rPr>
          <w:rFonts w:eastAsia="Calibri"/>
        </w:rPr>
        <w:t xml:space="preserve"> </w:t>
      </w:r>
      <w:r>
        <w:rPr>
          <w:rFonts w:eastAsia="Calibri"/>
        </w:rPr>
        <w:t>телевизијама</w:t>
      </w:r>
      <w:r w:rsidR="006F624D" w:rsidRPr="00E156F6">
        <w:rPr>
          <w:rFonts w:eastAsia="Calibri"/>
        </w:rPr>
        <w:t>.</w:t>
      </w:r>
    </w:p>
    <w:p w:rsidR="006F624D" w:rsidRPr="00E156F6" w:rsidRDefault="008F0C7E" w:rsidP="002C4027">
      <w:pPr>
        <w:jc w:val="both"/>
        <w:rPr>
          <w:rFonts w:eastAsia="Calibri"/>
        </w:rPr>
      </w:pPr>
      <w:r>
        <w:rPr>
          <w:rFonts w:eastAsia="Calibri"/>
        </w:rPr>
        <w:t>Међутим</w:t>
      </w:r>
      <w:r w:rsidR="006F624D" w:rsidRPr="00E156F6">
        <w:rPr>
          <w:rFonts w:eastAsia="Calibri"/>
        </w:rPr>
        <w:t>,</w:t>
      </w:r>
      <w:r>
        <w:rPr>
          <w:rFonts w:eastAsia="Calibri"/>
        </w:rPr>
        <w:t>сведоци</w:t>
      </w:r>
      <w:r w:rsidR="006F624D" w:rsidRPr="00E156F6">
        <w:rPr>
          <w:rFonts w:eastAsia="Calibri"/>
        </w:rPr>
        <w:t xml:space="preserve"> </w:t>
      </w:r>
      <w:r>
        <w:rPr>
          <w:rFonts w:eastAsia="Calibri"/>
        </w:rPr>
        <w:t>смо</w:t>
      </w:r>
      <w:r w:rsidR="006F624D" w:rsidRPr="00E156F6">
        <w:rPr>
          <w:rFonts w:eastAsia="Calibri"/>
        </w:rPr>
        <w:t xml:space="preserve"> </w:t>
      </w:r>
      <w:r>
        <w:rPr>
          <w:rFonts w:eastAsia="Calibri"/>
        </w:rPr>
        <w:t>да</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свакодневно</w:t>
      </w:r>
      <w:r w:rsidR="006F624D" w:rsidRPr="00E156F6">
        <w:rPr>
          <w:rFonts w:eastAsia="Calibri"/>
        </w:rPr>
        <w:t xml:space="preserve"> </w:t>
      </w:r>
      <w:r>
        <w:rPr>
          <w:rFonts w:eastAsia="Calibri"/>
        </w:rPr>
        <w:t>највећи</w:t>
      </w:r>
      <w:r w:rsidR="006F624D" w:rsidRPr="00E156F6">
        <w:rPr>
          <w:rFonts w:eastAsia="Calibri"/>
        </w:rPr>
        <w:t xml:space="preserve"> </w:t>
      </w:r>
      <w:r>
        <w:rPr>
          <w:rFonts w:eastAsia="Calibri"/>
        </w:rPr>
        <w:t>оглашивачи</w:t>
      </w:r>
      <w:r w:rsidR="006F624D" w:rsidRPr="00E156F6">
        <w:rPr>
          <w:rFonts w:eastAsia="Calibri"/>
        </w:rPr>
        <w:t xml:space="preserve"> </w:t>
      </w:r>
      <w:r>
        <w:rPr>
          <w:rFonts w:eastAsia="Calibri"/>
        </w:rPr>
        <w:t>рекламирају</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свим</w:t>
      </w:r>
      <w:r w:rsidR="006F624D" w:rsidRPr="00E156F6">
        <w:rPr>
          <w:rFonts w:eastAsia="Calibri"/>
        </w:rPr>
        <w:t xml:space="preserve"> </w:t>
      </w:r>
      <w:r>
        <w:rPr>
          <w:rFonts w:eastAsia="Calibri"/>
        </w:rPr>
        <w:t>прекограничним</w:t>
      </w:r>
      <w:r w:rsidR="006F624D" w:rsidRPr="00E156F6">
        <w:rPr>
          <w:rFonts w:eastAsia="Calibri"/>
        </w:rPr>
        <w:t xml:space="preserve"> </w:t>
      </w:r>
      <w:r>
        <w:rPr>
          <w:rFonts w:eastAsia="Calibri"/>
        </w:rPr>
        <w:t>каналима</w:t>
      </w:r>
      <w:r w:rsidR="006F624D" w:rsidRPr="00E156F6">
        <w:rPr>
          <w:rFonts w:eastAsia="Calibri"/>
        </w:rPr>
        <w:t xml:space="preserve"> (</w:t>
      </w:r>
      <w:r>
        <w:rPr>
          <w:rFonts w:eastAsia="Calibri"/>
        </w:rPr>
        <w:t>пет</w:t>
      </w:r>
      <w:r w:rsidR="006F624D" w:rsidRPr="00E156F6">
        <w:rPr>
          <w:rFonts w:eastAsia="Calibri"/>
        </w:rPr>
        <w:t xml:space="preserve"> </w:t>
      </w:r>
      <w:r>
        <w:rPr>
          <w:rFonts w:eastAsia="Calibri"/>
        </w:rPr>
        <w:t>највећих</w:t>
      </w:r>
      <w:r w:rsidR="006F624D" w:rsidRPr="00E156F6">
        <w:rPr>
          <w:rFonts w:eastAsia="Calibri"/>
        </w:rPr>
        <w:t xml:space="preserve"> </w:t>
      </w:r>
      <w:r>
        <w:rPr>
          <w:rFonts w:eastAsia="Calibri"/>
        </w:rPr>
        <w:t>који</w:t>
      </w:r>
      <w:r w:rsidR="006F624D" w:rsidRPr="00E156F6">
        <w:rPr>
          <w:rFonts w:eastAsia="Calibri"/>
        </w:rPr>
        <w:t xml:space="preserve"> </w:t>
      </w:r>
      <w:r>
        <w:rPr>
          <w:rFonts w:eastAsia="Calibri"/>
        </w:rPr>
        <w:t>се</w:t>
      </w:r>
      <w:r w:rsidR="006F624D" w:rsidRPr="00E156F6">
        <w:rPr>
          <w:rFonts w:eastAsia="Calibri"/>
        </w:rPr>
        <w:t xml:space="preserve"> </w:t>
      </w:r>
      <w:r>
        <w:rPr>
          <w:rFonts w:eastAsia="Calibri"/>
        </w:rPr>
        <w:t>оглашавају</w:t>
      </w:r>
      <w:r w:rsidR="006F624D" w:rsidRPr="00E156F6">
        <w:rPr>
          <w:rFonts w:eastAsia="Calibri"/>
        </w:rPr>
        <w:t xml:space="preserve"> </w:t>
      </w:r>
      <w:r>
        <w:rPr>
          <w:rFonts w:eastAsia="Calibri"/>
        </w:rPr>
        <w:t>су</w:t>
      </w:r>
      <w:r w:rsidR="006F624D" w:rsidRPr="00E156F6">
        <w:rPr>
          <w:rFonts w:eastAsia="Calibri"/>
        </w:rPr>
        <w:t xml:space="preserve"> </w:t>
      </w:r>
      <w:r>
        <w:rPr>
          <w:rFonts w:eastAsia="Calibri"/>
        </w:rPr>
        <w:t>ВИП</w:t>
      </w:r>
      <w:r w:rsidR="006F624D" w:rsidRPr="00E156F6">
        <w:rPr>
          <w:rFonts w:eastAsia="Calibri"/>
        </w:rPr>
        <w:t xml:space="preserve">, </w:t>
      </w:r>
      <w:r>
        <w:rPr>
          <w:rFonts w:eastAsia="Calibri"/>
        </w:rPr>
        <w:t>ТЕМПО</w:t>
      </w:r>
      <w:r w:rsidR="006F624D" w:rsidRPr="00E156F6">
        <w:rPr>
          <w:rFonts w:eastAsia="Calibri"/>
        </w:rPr>
        <w:t xml:space="preserve">, </w:t>
      </w:r>
      <w:r>
        <w:rPr>
          <w:rFonts w:eastAsia="Calibri"/>
        </w:rPr>
        <w:t>МА</w:t>
      </w:r>
      <w:r w:rsidR="006F624D" w:rsidRPr="00E156F6">
        <w:rPr>
          <w:rFonts w:eastAsia="Calibri"/>
        </w:rPr>
        <w:t>X</w:t>
      </w:r>
      <w:r>
        <w:rPr>
          <w:rFonts w:eastAsia="Calibri"/>
        </w:rPr>
        <w:t>И</w:t>
      </w:r>
      <w:r w:rsidR="006F624D" w:rsidRPr="00E156F6">
        <w:rPr>
          <w:rFonts w:eastAsia="Calibri"/>
        </w:rPr>
        <w:t xml:space="preserve">, </w:t>
      </w:r>
      <w:r>
        <w:rPr>
          <w:rFonts w:eastAsia="Calibri"/>
        </w:rPr>
        <w:t>ТЕЛЕНОР</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ВИТАЛИС</w:t>
      </w:r>
      <w:r w:rsidR="006F624D" w:rsidRPr="00E156F6">
        <w:rPr>
          <w:rFonts w:eastAsia="Calibri"/>
        </w:rPr>
        <w:t xml:space="preserve">), </w:t>
      </w:r>
      <w:r>
        <w:rPr>
          <w:rFonts w:eastAsia="Calibri"/>
        </w:rPr>
        <w:t>а</w:t>
      </w:r>
      <w:r w:rsidR="006F624D" w:rsidRPr="00E156F6">
        <w:rPr>
          <w:rFonts w:eastAsia="Calibri"/>
        </w:rPr>
        <w:t xml:space="preserve"> </w:t>
      </w:r>
      <w:r>
        <w:rPr>
          <w:rFonts w:eastAsia="Calibri"/>
        </w:rPr>
        <w:t>нема</w:t>
      </w:r>
      <w:r w:rsidR="006F624D" w:rsidRPr="00E156F6">
        <w:rPr>
          <w:rFonts w:eastAsia="Calibri"/>
        </w:rPr>
        <w:t xml:space="preserve"> </w:t>
      </w:r>
      <w:r>
        <w:rPr>
          <w:rFonts w:eastAsia="Calibri"/>
        </w:rPr>
        <w:t>их</w:t>
      </w:r>
      <w:r w:rsidR="006F624D" w:rsidRPr="00E156F6">
        <w:rPr>
          <w:rFonts w:eastAsia="Calibri"/>
        </w:rPr>
        <w:t xml:space="preserve"> </w:t>
      </w:r>
      <w:r>
        <w:rPr>
          <w:rFonts w:eastAsia="Calibri"/>
        </w:rPr>
        <w:t>на</w:t>
      </w:r>
      <w:r w:rsidR="006F624D" w:rsidRPr="00E156F6">
        <w:rPr>
          <w:rFonts w:eastAsia="Calibri"/>
        </w:rPr>
        <w:t xml:space="preserve"> </w:t>
      </w:r>
      <w:r>
        <w:rPr>
          <w:rFonts w:eastAsia="Calibri"/>
        </w:rPr>
        <w:t>локалним</w:t>
      </w:r>
      <w:r w:rsidR="006F624D" w:rsidRPr="00E156F6">
        <w:rPr>
          <w:rFonts w:eastAsia="Calibri"/>
        </w:rPr>
        <w:t xml:space="preserve"> </w:t>
      </w:r>
      <w:r>
        <w:rPr>
          <w:rFonts w:eastAsia="Calibri"/>
        </w:rPr>
        <w:t>телевизијама</w:t>
      </w:r>
      <w:r w:rsidR="006F624D" w:rsidRPr="00E156F6">
        <w:rPr>
          <w:rFonts w:eastAsia="Calibri"/>
        </w:rPr>
        <w:t xml:space="preserve"> </w:t>
      </w:r>
      <w:r>
        <w:rPr>
          <w:rFonts w:eastAsia="Calibri"/>
        </w:rPr>
        <w:t>које</w:t>
      </w:r>
      <w:r w:rsidR="006F624D" w:rsidRPr="00E156F6">
        <w:rPr>
          <w:rFonts w:eastAsia="Calibri"/>
        </w:rPr>
        <w:t xml:space="preserve"> </w:t>
      </w:r>
      <w:r>
        <w:rPr>
          <w:rFonts w:eastAsia="Calibri"/>
        </w:rPr>
        <w:t>су</w:t>
      </w:r>
      <w:r w:rsidR="006F624D" w:rsidRPr="00E156F6">
        <w:rPr>
          <w:rFonts w:eastAsia="Calibri"/>
        </w:rPr>
        <w:t xml:space="preserve"> </w:t>
      </w:r>
      <w:r>
        <w:rPr>
          <w:rFonts w:eastAsia="Calibri"/>
        </w:rPr>
        <w:t>врло</w:t>
      </w:r>
      <w:r w:rsidR="006F624D" w:rsidRPr="00E156F6">
        <w:rPr>
          <w:rFonts w:eastAsia="Calibri"/>
        </w:rPr>
        <w:t xml:space="preserve"> </w:t>
      </w:r>
      <w:r>
        <w:rPr>
          <w:rFonts w:eastAsia="Calibri"/>
        </w:rPr>
        <w:t>гледане</w:t>
      </w:r>
      <w:r w:rsidR="006F624D" w:rsidRPr="00E156F6">
        <w:rPr>
          <w:rFonts w:eastAsia="Calibri"/>
        </w:rPr>
        <w:t xml:space="preserve"> </w:t>
      </w:r>
      <w:r>
        <w:rPr>
          <w:rFonts w:eastAsia="Calibri"/>
        </w:rPr>
        <w:t>и</w:t>
      </w:r>
      <w:r w:rsidR="006F624D" w:rsidRPr="00E156F6">
        <w:rPr>
          <w:rFonts w:eastAsia="Calibri"/>
        </w:rPr>
        <w:t xml:space="preserve"> </w:t>
      </w:r>
      <w:r>
        <w:rPr>
          <w:rFonts w:eastAsia="Calibri"/>
        </w:rPr>
        <w:t>утицајне</w:t>
      </w:r>
      <w:r w:rsidR="006F624D"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Разлога</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ово</w:t>
      </w:r>
      <w:r w:rsidRPr="00E156F6">
        <w:rPr>
          <w:rFonts w:eastAsia="Calibri"/>
        </w:rPr>
        <w:t xml:space="preserve"> </w:t>
      </w:r>
      <w:r w:rsidR="008F0C7E">
        <w:rPr>
          <w:rFonts w:eastAsia="Calibri"/>
        </w:rPr>
        <w:t>има</w:t>
      </w:r>
      <w:r w:rsidRPr="00E156F6">
        <w:rPr>
          <w:rFonts w:eastAsia="Calibri"/>
        </w:rPr>
        <w:t xml:space="preserve"> </w:t>
      </w:r>
      <w:r w:rsidR="008F0C7E">
        <w:rPr>
          <w:rFonts w:eastAsia="Calibri"/>
        </w:rPr>
        <w:t>више</w:t>
      </w:r>
      <w:r w:rsidRPr="00E156F6">
        <w:rPr>
          <w:rFonts w:eastAsia="Calibri"/>
        </w:rPr>
        <w:t xml:space="preserve">. </w:t>
      </w:r>
      <w:r w:rsidR="008F0C7E">
        <w:rPr>
          <w:rFonts w:eastAsia="Calibri"/>
        </w:rPr>
        <w:t>Често</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рекламе</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страним</w:t>
      </w:r>
      <w:r w:rsidRPr="00E156F6">
        <w:rPr>
          <w:rFonts w:eastAsia="Calibri"/>
        </w:rPr>
        <w:t xml:space="preserve"> </w:t>
      </w:r>
      <w:r w:rsidR="008F0C7E">
        <w:rPr>
          <w:rFonts w:eastAsia="Calibri"/>
        </w:rPr>
        <w:t>каналима</w:t>
      </w:r>
      <w:r w:rsidRPr="00E156F6">
        <w:rPr>
          <w:rFonts w:eastAsia="Calibri"/>
        </w:rPr>
        <w:t xml:space="preserve"> </w:t>
      </w:r>
      <w:r w:rsidR="008F0C7E">
        <w:rPr>
          <w:rFonts w:eastAsia="Calibri"/>
        </w:rPr>
        <w:t>емитују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црно</w:t>
      </w:r>
      <w:r w:rsidRPr="00E156F6">
        <w:rPr>
          <w:rFonts w:eastAsia="Calibri"/>
        </w:rPr>
        <w:t xml:space="preserve">", </w:t>
      </w:r>
      <w:r w:rsidR="008F0C7E">
        <w:rPr>
          <w:rFonts w:eastAsia="Calibri"/>
        </w:rPr>
        <w:t>избегава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плаћање</w:t>
      </w:r>
      <w:r w:rsidRPr="00E156F6">
        <w:rPr>
          <w:rFonts w:eastAsia="Calibri"/>
        </w:rPr>
        <w:t xml:space="preserve"> </w:t>
      </w:r>
      <w:r w:rsidR="008F0C7E">
        <w:rPr>
          <w:rFonts w:eastAsia="Calibri"/>
        </w:rPr>
        <w:t>пореза</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има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плаћања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рачуне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иностранству</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У</w:t>
      </w:r>
      <w:r w:rsidRPr="00E156F6">
        <w:rPr>
          <w:rFonts w:eastAsia="Calibri"/>
        </w:rPr>
        <w:t xml:space="preserve"> </w:t>
      </w:r>
      <w:r w:rsidR="008F0C7E">
        <w:rPr>
          <w:rFonts w:eastAsia="Calibri"/>
        </w:rPr>
        <w:t>анализи</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истиче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одређивање</w:t>
      </w:r>
      <w:r w:rsidRPr="00E156F6">
        <w:rPr>
          <w:rFonts w:eastAsia="Calibri"/>
        </w:rPr>
        <w:t xml:space="preserve"> </w:t>
      </w:r>
      <w:r w:rsidR="008F0C7E">
        <w:rPr>
          <w:rFonts w:eastAsia="Calibri"/>
        </w:rPr>
        <w:t>медијског</w:t>
      </w:r>
      <w:r w:rsidRPr="00E156F6">
        <w:rPr>
          <w:rFonts w:eastAsia="Calibri"/>
        </w:rPr>
        <w:t xml:space="preserve"> </w:t>
      </w:r>
      <w:r w:rsidR="008F0C7E">
        <w:rPr>
          <w:rFonts w:eastAsia="Calibri"/>
        </w:rPr>
        <w:t>потенцијала</w:t>
      </w:r>
      <w:r w:rsidRPr="00E156F6">
        <w:rPr>
          <w:rFonts w:eastAsia="Calibri"/>
        </w:rPr>
        <w:t xml:space="preserve"> </w:t>
      </w:r>
      <w:r w:rsidR="008F0C7E">
        <w:rPr>
          <w:rFonts w:eastAsia="Calibri"/>
        </w:rPr>
        <w:t>медија</w:t>
      </w:r>
      <w:r w:rsidRPr="00E156F6">
        <w:rPr>
          <w:rFonts w:eastAsia="Calibri"/>
        </w:rPr>
        <w:t xml:space="preserve"> </w:t>
      </w:r>
      <w:r w:rsidR="008F0C7E">
        <w:rPr>
          <w:rFonts w:eastAsia="Calibri"/>
        </w:rPr>
        <w:t>користе</w:t>
      </w:r>
      <w:r w:rsidRPr="00E156F6">
        <w:rPr>
          <w:rFonts w:eastAsia="Calibri"/>
        </w:rPr>
        <w:t xml:space="preserve"> </w:t>
      </w:r>
      <w:r w:rsidR="008F0C7E">
        <w:rPr>
          <w:rFonts w:eastAsia="Calibri"/>
        </w:rPr>
        <w:t>комерцијална</w:t>
      </w:r>
      <w:r w:rsidRPr="00E156F6">
        <w:rPr>
          <w:rFonts w:eastAsia="Calibri"/>
        </w:rPr>
        <w:t xml:space="preserve"> </w:t>
      </w:r>
      <w:r w:rsidR="008F0C7E">
        <w:rPr>
          <w:rFonts w:eastAsia="Calibri"/>
        </w:rPr>
        <w:t>мерења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којиме</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учествују</w:t>
      </w:r>
      <w:r w:rsidRPr="00E156F6">
        <w:rPr>
          <w:rFonts w:eastAsia="Calibri"/>
        </w:rPr>
        <w:t xml:space="preserve"> </w:t>
      </w:r>
      <w:r w:rsidR="008F0C7E">
        <w:rPr>
          <w:rFonts w:eastAsia="Calibri"/>
        </w:rPr>
        <w:t>сви</w:t>
      </w:r>
      <w:r w:rsidRPr="00E156F6">
        <w:rPr>
          <w:rFonts w:eastAsia="Calibri"/>
        </w:rPr>
        <w:t xml:space="preserve"> </w:t>
      </w:r>
      <w:r w:rsidR="008F0C7E">
        <w:rPr>
          <w:rFonts w:eastAsia="Calibri"/>
        </w:rPr>
        <w:t>медији</w:t>
      </w:r>
      <w:r w:rsidRPr="00E156F6">
        <w:rPr>
          <w:rFonts w:eastAsia="Calibri"/>
        </w:rPr>
        <w:t xml:space="preserve">. </w:t>
      </w:r>
      <w:r w:rsidR="008F0C7E">
        <w:rPr>
          <w:rFonts w:eastAsia="Calibri"/>
        </w:rPr>
        <w:t>Једина</w:t>
      </w:r>
      <w:r w:rsidRPr="00E156F6">
        <w:rPr>
          <w:rFonts w:eastAsia="Calibri"/>
        </w:rPr>
        <w:t xml:space="preserve"> </w:t>
      </w:r>
      <w:r w:rsidR="008F0C7E">
        <w:rPr>
          <w:rFonts w:eastAsia="Calibri"/>
        </w:rPr>
        <w:t>агенција</w:t>
      </w:r>
      <w:r w:rsidRPr="00E156F6">
        <w:rPr>
          <w:rFonts w:eastAsia="Calibri"/>
        </w:rPr>
        <w:t xml:space="preserve"> </w:t>
      </w:r>
      <w:r w:rsidR="008F0C7E">
        <w:rPr>
          <w:rFonts w:eastAsia="Calibri"/>
        </w:rPr>
        <w:t>која</w:t>
      </w:r>
      <w:r w:rsidRPr="00E156F6">
        <w:rPr>
          <w:rFonts w:eastAsia="Calibri"/>
        </w:rPr>
        <w:t xml:space="preserve"> </w:t>
      </w:r>
      <w:r w:rsidR="008F0C7E">
        <w:rPr>
          <w:rFonts w:eastAsia="Calibri"/>
        </w:rPr>
        <w:t>мери</w:t>
      </w:r>
      <w:r w:rsidRPr="00E156F6">
        <w:rPr>
          <w:rFonts w:eastAsia="Calibri"/>
        </w:rPr>
        <w:t xml:space="preserve"> </w:t>
      </w:r>
      <w:r w:rsidR="008F0C7E">
        <w:rPr>
          <w:rFonts w:eastAsia="Calibri"/>
        </w:rPr>
        <w:t>гледаност</w:t>
      </w:r>
      <w:r w:rsidRPr="00E156F6">
        <w:rPr>
          <w:rFonts w:eastAsia="Calibri"/>
        </w:rPr>
        <w:t xml:space="preserve"> </w:t>
      </w:r>
      <w:r w:rsidR="008F0C7E">
        <w:rPr>
          <w:rFonts w:eastAsia="Calibri"/>
        </w:rPr>
        <w:t>ТВ</w:t>
      </w:r>
      <w:r w:rsidRPr="00E156F6">
        <w:rPr>
          <w:rFonts w:eastAsia="Calibri"/>
        </w:rPr>
        <w:t xml:space="preserve"> </w:t>
      </w:r>
      <w:r w:rsidR="008F0C7E">
        <w:rPr>
          <w:rFonts w:eastAsia="Calibri"/>
        </w:rPr>
        <w:t>програма</w:t>
      </w:r>
      <w:r w:rsidRPr="00E156F6">
        <w:rPr>
          <w:rFonts w:eastAsia="Calibri"/>
        </w:rPr>
        <w:t xml:space="preserve">, </w:t>
      </w:r>
      <w:r w:rsidR="008F0C7E">
        <w:rPr>
          <w:rFonts w:eastAsia="Calibri"/>
        </w:rPr>
        <w:t>АГБ</w:t>
      </w:r>
      <w:r w:rsidRPr="00E156F6">
        <w:rPr>
          <w:rFonts w:eastAsia="Calibri"/>
        </w:rPr>
        <w:t xml:space="preserve"> </w:t>
      </w:r>
      <w:r w:rsidR="008F0C7E">
        <w:rPr>
          <w:rFonts w:eastAsia="Calibri"/>
        </w:rPr>
        <w:t>Ниелсен</w:t>
      </w:r>
      <w:r w:rsidRPr="00E156F6">
        <w:rPr>
          <w:rFonts w:eastAsia="Calibri"/>
        </w:rPr>
        <w:t xml:space="preserve">, </w:t>
      </w:r>
      <w:r w:rsidR="008F0C7E">
        <w:rPr>
          <w:rFonts w:eastAsia="Calibri"/>
        </w:rPr>
        <w:t>те</w:t>
      </w:r>
      <w:r w:rsidRPr="00E156F6">
        <w:rPr>
          <w:rFonts w:eastAsia="Calibri"/>
        </w:rPr>
        <w:t xml:space="preserve"> </w:t>
      </w:r>
      <w:r w:rsidR="008F0C7E">
        <w:rPr>
          <w:rFonts w:eastAsia="Calibri"/>
        </w:rPr>
        <w:t>услуге</w:t>
      </w:r>
      <w:r w:rsidRPr="00E156F6">
        <w:rPr>
          <w:rFonts w:eastAsia="Calibri"/>
        </w:rPr>
        <w:t xml:space="preserve"> </w:t>
      </w:r>
      <w:r w:rsidR="008F0C7E">
        <w:rPr>
          <w:rFonts w:eastAsia="Calibri"/>
        </w:rPr>
        <w:t>наплаћује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локалне</w:t>
      </w:r>
      <w:r w:rsidRPr="00E156F6">
        <w:rPr>
          <w:rFonts w:eastAsia="Calibri"/>
        </w:rPr>
        <w:t xml:space="preserve"> </w:t>
      </w:r>
      <w:r w:rsidR="008F0C7E">
        <w:rPr>
          <w:rFonts w:eastAsia="Calibri"/>
        </w:rPr>
        <w:t>медије</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огроман</w:t>
      </w:r>
      <w:r w:rsidRPr="00E156F6">
        <w:rPr>
          <w:rFonts w:eastAsia="Calibri"/>
        </w:rPr>
        <w:t xml:space="preserve"> </w:t>
      </w:r>
      <w:r w:rsidR="008F0C7E">
        <w:rPr>
          <w:rFonts w:eastAsia="Calibri"/>
        </w:rPr>
        <w:t>издатак</w:t>
      </w:r>
      <w:r w:rsidRPr="00E156F6">
        <w:rPr>
          <w:rFonts w:eastAsia="Calibri"/>
        </w:rPr>
        <w:t xml:space="preserve">, </w:t>
      </w:r>
      <w:r w:rsidR="008F0C7E">
        <w:rPr>
          <w:rFonts w:eastAsia="Calibri"/>
        </w:rPr>
        <w:t>па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увек</w:t>
      </w:r>
      <w:r w:rsidRPr="00E156F6">
        <w:rPr>
          <w:rFonts w:eastAsia="Calibri"/>
        </w:rPr>
        <w:t xml:space="preserve"> </w:t>
      </w:r>
      <w:r w:rsidR="008F0C7E">
        <w:rPr>
          <w:rFonts w:eastAsia="Calibri"/>
        </w:rPr>
        <w:t>рејтинг</w:t>
      </w:r>
      <w:r w:rsidRPr="00E156F6">
        <w:rPr>
          <w:rFonts w:eastAsia="Calibri"/>
        </w:rPr>
        <w:t xml:space="preserve"> </w:t>
      </w:r>
      <w:r w:rsidR="008F0C7E">
        <w:rPr>
          <w:rFonts w:eastAsia="Calibri"/>
        </w:rPr>
        <w:t>листа</w:t>
      </w:r>
      <w:r w:rsidRPr="00E156F6">
        <w:rPr>
          <w:rFonts w:eastAsia="Calibri"/>
        </w:rPr>
        <w:t xml:space="preserve"> </w:t>
      </w:r>
      <w:r w:rsidR="008F0C7E">
        <w:rPr>
          <w:rFonts w:eastAsia="Calibri"/>
        </w:rPr>
        <w:t>формира</w:t>
      </w:r>
      <w:r w:rsidRPr="00E156F6">
        <w:rPr>
          <w:rFonts w:eastAsia="Calibri"/>
        </w:rPr>
        <w:t xml:space="preserve"> </w:t>
      </w:r>
      <w:r w:rsidR="008F0C7E">
        <w:rPr>
          <w:rFonts w:eastAsia="Calibri"/>
        </w:rPr>
        <w:t>само</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ту</w:t>
      </w:r>
      <w:r w:rsidRPr="00E156F6">
        <w:rPr>
          <w:rFonts w:eastAsia="Calibri"/>
        </w:rPr>
        <w:t xml:space="preserve"> </w:t>
      </w:r>
      <w:r w:rsidR="008F0C7E">
        <w:rPr>
          <w:rFonts w:eastAsia="Calibri"/>
        </w:rPr>
        <w:t>услугу</w:t>
      </w:r>
      <w:r w:rsidRPr="00E156F6">
        <w:rPr>
          <w:rFonts w:eastAsia="Calibri"/>
        </w:rPr>
        <w:t xml:space="preserve"> </w:t>
      </w:r>
      <w:r w:rsidR="008F0C7E">
        <w:rPr>
          <w:rFonts w:eastAsia="Calibri"/>
        </w:rPr>
        <w:t>редовно</w:t>
      </w:r>
      <w:r w:rsidRPr="00E156F6">
        <w:rPr>
          <w:rFonts w:eastAsia="Calibri"/>
        </w:rPr>
        <w:t xml:space="preserve"> </w:t>
      </w:r>
      <w:r w:rsidR="008F0C7E">
        <w:rPr>
          <w:rFonts w:eastAsia="Calibri"/>
        </w:rPr>
        <w:t>плаћају</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нису</w:t>
      </w:r>
      <w:r w:rsidRPr="00E156F6">
        <w:rPr>
          <w:rFonts w:eastAsia="Calibri"/>
        </w:rPr>
        <w:t xml:space="preserve"> </w:t>
      </w:r>
      <w:r w:rsidR="008F0C7E">
        <w:rPr>
          <w:rFonts w:eastAsia="Calibri"/>
        </w:rPr>
        <w:t>партнери</w:t>
      </w:r>
      <w:r w:rsidRPr="00E156F6">
        <w:rPr>
          <w:rFonts w:eastAsia="Calibri"/>
        </w:rPr>
        <w:t xml:space="preserve"> </w:t>
      </w:r>
      <w:r w:rsidR="008F0C7E">
        <w:rPr>
          <w:rFonts w:eastAsia="Calibri"/>
        </w:rPr>
        <w:t>ове</w:t>
      </w:r>
      <w:r w:rsidRPr="00E156F6">
        <w:rPr>
          <w:rFonts w:eastAsia="Calibri"/>
        </w:rPr>
        <w:t xml:space="preserve"> </w:t>
      </w:r>
      <w:r w:rsidR="008F0C7E">
        <w:rPr>
          <w:rFonts w:eastAsia="Calibri"/>
        </w:rPr>
        <w:t>агенције</w:t>
      </w:r>
      <w:r w:rsidRPr="00E156F6">
        <w:rPr>
          <w:rFonts w:eastAsia="Calibri"/>
        </w:rPr>
        <w:t xml:space="preserve"> </w:t>
      </w:r>
      <w:r w:rsidR="008F0C7E">
        <w:rPr>
          <w:rFonts w:eastAsia="Calibri"/>
        </w:rPr>
        <w:t>никада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објављују</w:t>
      </w:r>
      <w:r w:rsidRPr="00E156F6">
        <w:rPr>
          <w:rFonts w:eastAsia="Calibri"/>
        </w:rPr>
        <w:t xml:space="preserve"> </w:t>
      </w:r>
      <w:r w:rsidR="008F0C7E">
        <w:rPr>
          <w:rFonts w:eastAsia="Calibri"/>
        </w:rPr>
        <w:t>подаци</w:t>
      </w:r>
      <w:r w:rsidRPr="00E156F6">
        <w:rPr>
          <w:rFonts w:eastAsia="Calibri"/>
        </w:rPr>
        <w:t xml:space="preserve"> </w:t>
      </w:r>
      <w:r w:rsidR="008F0C7E">
        <w:rPr>
          <w:rFonts w:eastAsia="Calibri"/>
        </w:rPr>
        <w:t>па</w:t>
      </w:r>
      <w:r w:rsidRPr="00E156F6">
        <w:rPr>
          <w:rFonts w:eastAsia="Calibri"/>
        </w:rPr>
        <w:t xml:space="preserve"> </w:t>
      </w:r>
      <w:r w:rsidR="008F0C7E">
        <w:rPr>
          <w:rFonts w:eastAsia="Calibri"/>
        </w:rPr>
        <w:t>чак</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та</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нека</w:t>
      </w:r>
      <w:r w:rsidRPr="00E156F6">
        <w:rPr>
          <w:rFonts w:eastAsia="Calibri"/>
        </w:rPr>
        <w:t xml:space="preserve"> </w:t>
      </w:r>
      <w:r w:rsidR="008F0C7E">
        <w:rPr>
          <w:rFonts w:eastAsia="Calibri"/>
        </w:rPr>
        <w:t>емисије</w:t>
      </w:r>
      <w:r w:rsidRPr="00E156F6">
        <w:rPr>
          <w:rFonts w:eastAsia="Calibri"/>
        </w:rPr>
        <w:t xml:space="preserve"> </w:t>
      </w:r>
      <w:r w:rsidR="008F0C7E">
        <w:rPr>
          <w:rFonts w:eastAsia="Calibri"/>
        </w:rPr>
        <w:t>те</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убедљиво</w:t>
      </w:r>
      <w:r w:rsidRPr="00E156F6">
        <w:rPr>
          <w:rFonts w:eastAsia="Calibri"/>
        </w:rPr>
        <w:t xml:space="preserve"> </w:t>
      </w:r>
      <w:r w:rsidR="008F0C7E">
        <w:rPr>
          <w:rFonts w:eastAsia="Calibri"/>
        </w:rPr>
        <w:t>најгледанија</w:t>
      </w:r>
      <w:r w:rsidRPr="00E156F6">
        <w:rPr>
          <w:rFonts w:eastAsia="Calibri"/>
        </w:rPr>
        <w:t xml:space="preserve">. </w:t>
      </w:r>
      <w:r w:rsidR="008F0C7E">
        <w:rPr>
          <w:rFonts w:eastAsia="Calibri"/>
        </w:rPr>
        <w:t>Иначе</w:t>
      </w:r>
      <w:r w:rsidRPr="00E156F6">
        <w:rPr>
          <w:rFonts w:eastAsia="Calibri"/>
        </w:rPr>
        <w:t xml:space="preserve"> </w:t>
      </w:r>
      <w:r w:rsidR="008F0C7E">
        <w:rPr>
          <w:rFonts w:eastAsia="Calibri"/>
        </w:rPr>
        <w:t>тај</w:t>
      </w:r>
      <w:r w:rsidRPr="00E156F6">
        <w:rPr>
          <w:rFonts w:eastAsia="Calibri"/>
        </w:rPr>
        <w:t xml:space="preserve"> </w:t>
      </w:r>
      <w:r w:rsidR="008F0C7E">
        <w:rPr>
          <w:rFonts w:eastAsia="Calibri"/>
        </w:rPr>
        <w:t>метод</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пиплметрима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одавно</w:t>
      </w:r>
      <w:r w:rsidRPr="00E156F6">
        <w:rPr>
          <w:rFonts w:eastAsia="Calibri"/>
        </w:rPr>
        <w:t xml:space="preserve"> </w:t>
      </w:r>
      <w:r w:rsidR="008F0C7E">
        <w:rPr>
          <w:rFonts w:eastAsia="Calibri"/>
        </w:rPr>
        <w:t>превазиђен</w:t>
      </w:r>
      <w:r w:rsidRPr="00E156F6">
        <w:rPr>
          <w:rFonts w:eastAsia="Calibri"/>
        </w:rPr>
        <w:t xml:space="preserve">, </w:t>
      </w:r>
      <w:r w:rsidR="008F0C7E">
        <w:rPr>
          <w:rFonts w:eastAsia="Calibri"/>
        </w:rPr>
        <w:t>посебно</w:t>
      </w:r>
      <w:r w:rsidRPr="00E156F6">
        <w:rPr>
          <w:rFonts w:eastAsia="Calibri"/>
        </w:rPr>
        <w:t xml:space="preserve"> </w:t>
      </w:r>
      <w:r w:rsidR="008F0C7E">
        <w:rPr>
          <w:rFonts w:eastAsia="Calibri"/>
        </w:rPr>
        <w:t>ако</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зна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узорак</w:t>
      </w:r>
      <w:r w:rsidRPr="00E156F6">
        <w:rPr>
          <w:rFonts w:eastAsia="Calibri"/>
        </w:rPr>
        <w:t xml:space="preserve"> </w:t>
      </w:r>
      <w:r w:rsidR="008F0C7E">
        <w:rPr>
          <w:rFonts w:eastAsia="Calibri"/>
        </w:rPr>
        <w:t>више</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деценије</w:t>
      </w:r>
      <w:r w:rsidRPr="00E156F6">
        <w:rPr>
          <w:rFonts w:eastAsia="Calibri"/>
        </w:rPr>
        <w:t xml:space="preserve"> </w:t>
      </w:r>
      <w:r w:rsidR="008F0C7E">
        <w:rPr>
          <w:rFonts w:eastAsia="Calibri"/>
        </w:rPr>
        <w:t>исти</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велике</w:t>
      </w:r>
      <w:r w:rsidRPr="00E156F6">
        <w:rPr>
          <w:rFonts w:eastAsia="Calibri"/>
        </w:rPr>
        <w:t xml:space="preserve"> </w:t>
      </w:r>
      <w:r w:rsidR="008F0C7E">
        <w:rPr>
          <w:rFonts w:eastAsia="Calibri"/>
        </w:rPr>
        <w:t>компаније</w:t>
      </w:r>
      <w:r w:rsidRPr="00E156F6">
        <w:rPr>
          <w:rFonts w:eastAsia="Calibri"/>
        </w:rPr>
        <w:t xml:space="preserve">, </w:t>
      </w:r>
      <w:r w:rsidR="008F0C7E">
        <w:rPr>
          <w:rFonts w:eastAsia="Calibri"/>
        </w:rPr>
        <w:t>којима</w:t>
      </w:r>
      <w:r w:rsidRPr="00E156F6">
        <w:rPr>
          <w:rFonts w:eastAsia="Calibri"/>
        </w:rPr>
        <w:t xml:space="preserve"> </w:t>
      </w:r>
      <w:r w:rsidR="008F0C7E">
        <w:rPr>
          <w:rFonts w:eastAsia="Calibri"/>
        </w:rPr>
        <w:t>маркетинг</w:t>
      </w:r>
      <w:r w:rsidRPr="00E156F6">
        <w:rPr>
          <w:rFonts w:eastAsia="Calibri"/>
        </w:rPr>
        <w:t xml:space="preserve"> </w:t>
      </w:r>
      <w:r w:rsidR="008F0C7E">
        <w:rPr>
          <w:rFonts w:eastAsia="Calibri"/>
        </w:rPr>
        <w:t>раде</w:t>
      </w:r>
      <w:r w:rsidRPr="00E156F6">
        <w:rPr>
          <w:rFonts w:eastAsia="Calibri"/>
        </w:rPr>
        <w:t xml:space="preserve"> </w:t>
      </w:r>
      <w:r w:rsidR="008F0C7E">
        <w:rPr>
          <w:rFonts w:eastAsia="Calibri"/>
        </w:rPr>
        <w:t>агенције</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званични</w:t>
      </w:r>
      <w:r w:rsidRPr="00E156F6">
        <w:rPr>
          <w:rFonts w:eastAsia="Calibri"/>
        </w:rPr>
        <w:t xml:space="preserve"> </w:t>
      </w:r>
      <w:r w:rsidR="008F0C7E">
        <w:rPr>
          <w:rFonts w:eastAsia="Calibri"/>
        </w:rPr>
        <w:t>подаци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основу</w:t>
      </w:r>
      <w:r w:rsidRPr="00E156F6">
        <w:rPr>
          <w:rFonts w:eastAsia="Calibri"/>
        </w:rPr>
        <w:t xml:space="preserve"> </w:t>
      </w:r>
      <w:r w:rsidR="008F0C7E">
        <w:rPr>
          <w:rFonts w:eastAsia="Calibri"/>
        </w:rPr>
        <w:t>рејтинга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распоређују</w:t>
      </w:r>
      <w:r w:rsidRPr="00E156F6">
        <w:rPr>
          <w:rFonts w:eastAsia="Calibri"/>
        </w:rPr>
        <w:t xml:space="preserve"> </w:t>
      </w:r>
      <w:r w:rsidR="008F0C7E">
        <w:rPr>
          <w:rFonts w:eastAsia="Calibri"/>
        </w:rPr>
        <w:t>буџети</w:t>
      </w:r>
      <w:r w:rsidRPr="00E156F6">
        <w:rPr>
          <w:rFonts w:eastAsia="Calibri"/>
        </w:rPr>
        <w:t xml:space="preserve">, </w:t>
      </w:r>
      <w:r w:rsidR="008F0C7E">
        <w:rPr>
          <w:rFonts w:eastAsia="Calibri"/>
        </w:rPr>
        <w:t>без</w:t>
      </w:r>
      <w:r w:rsidRPr="00E156F6">
        <w:rPr>
          <w:rFonts w:eastAsia="Calibri"/>
        </w:rPr>
        <w:t xml:space="preserve"> </w:t>
      </w:r>
      <w:r w:rsidR="008F0C7E">
        <w:rPr>
          <w:rFonts w:eastAsia="Calibri"/>
        </w:rPr>
        <w:t>обзира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ти</w:t>
      </w:r>
      <w:r w:rsidRPr="00E156F6">
        <w:rPr>
          <w:rFonts w:eastAsia="Calibri"/>
        </w:rPr>
        <w:t xml:space="preserve"> </w:t>
      </w:r>
      <w:r w:rsidR="008F0C7E">
        <w:rPr>
          <w:rFonts w:eastAsia="Calibri"/>
        </w:rPr>
        <w:t>подаци</w:t>
      </w:r>
      <w:r w:rsidRPr="00E156F6">
        <w:rPr>
          <w:rFonts w:eastAsia="Calibri"/>
        </w:rPr>
        <w:t xml:space="preserve"> </w:t>
      </w:r>
      <w:r w:rsidR="008F0C7E">
        <w:rPr>
          <w:rFonts w:eastAsia="Calibri"/>
        </w:rPr>
        <w:t>непоуздани</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често</w:t>
      </w:r>
      <w:r w:rsidRPr="00E156F6">
        <w:rPr>
          <w:rFonts w:eastAsia="Calibri"/>
        </w:rPr>
        <w:t xml:space="preserve"> </w:t>
      </w:r>
      <w:r w:rsidR="008F0C7E">
        <w:rPr>
          <w:rFonts w:eastAsia="Calibri"/>
        </w:rPr>
        <w:t>две</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три</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истом</w:t>
      </w:r>
      <w:r w:rsidRPr="00E156F6">
        <w:rPr>
          <w:rFonts w:eastAsia="Calibri"/>
        </w:rPr>
        <w:t xml:space="preserve"> </w:t>
      </w:r>
      <w:r w:rsidR="008F0C7E">
        <w:rPr>
          <w:rFonts w:eastAsia="Calibri"/>
        </w:rPr>
        <w:t>дану</w:t>
      </w:r>
      <w:r w:rsidRPr="00E156F6">
        <w:rPr>
          <w:rFonts w:eastAsia="Calibri"/>
        </w:rPr>
        <w:t xml:space="preserve"> </w:t>
      </w:r>
      <w:r w:rsidR="008F0C7E">
        <w:rPr>
          <w:rFonts w:eastAsia="Calibri"/>
        </w:rPr>
        <w:t>објављују</w:t>
      </w:r>
      <w:r w:rsidRPr="00E156F6">
        <w:rPr>
          <w:rFonts w:eastAsia="Calibri"/>
        </w:rPr>
        <w:t xml:space="preserve"> </w:t>
      </w:r>
      <w:r w:rsidR="008F0C7E">
        <w:rPr>
          <w:rFonts w:eastAsia="Calibri"/>
        </w:rPr>
        <w:t>резултате</w:t>
      </w:r>
      <w:r w:rsidRPr="00E156F6">
        <w:rPr>
          <w:rFonts w:eastAsia="Calibri"/>
        </w:rPr>
        <w:t xml:space="preserve"> </w:t>
      </w:r>
      <w:r w:rsidR="008F0C7E">
        <w:rPr>
          <w:rFonts w:eastAsia="Calibri"/>
        </w:rPr>
        <w:t>гледаности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по</w:t>
      </w:r>
      <w:r w:rsidRPr="00E156F6">
        <w:rPr>
          <w:rFonts w:eastAsia="Calibri"/>
        </w:rPr>
        <w:t xml:space="preserve"> </w:t>
      </w:r>
      <w:r w:rsidR="008F0C7E">
        <w:rPr>
          <w:rFonts w:eastAsia="Calibri"/>
        </w:rPr>
        <w:t>званичним</w:t>
      </w:r>
      <w:r w:rsidRPr="00E156F6">
        <w:rPr>
          <w:rFonts w:eastAsia="Calibri"/>
        </w:rPr>
        <w:t xml:space="preserve"> </w:t>
      </w:r>
      <w:r w:rsidR="008F0C7E">
        <w:rPr>
          <w:rFonts w:eastAsia="Calibri"/>
        </w:rPr>
        <w:t>подацима</w:t>
      </w:r>
      <w:r w:rsidRPr="00E156F6">
        <w:rPr>
          <w:rFonts w:eastAsia="Calibri"/>
        </w:rPr>
        <w:t xml:space="preserve"> </w:t>
      </w:r>
      <w:r w:rsidR="008F0C7E">
        <w:rPr>
          <w:rFonts w:eastAsia="Calibri"/>
        </w:rPr>
        <w:t>АГБ</w:t>
      </w:r>
      <w:r w:rsidRPr="00E156F6">
        <w:rPr>
          <w:rFonts w:eastAsia="Calibri"/>
        </w:rPr>
        <w:t xml:space="preserve"> </w:t>
      </w:r>
      <w:r w:rsidR="008F0C7E">
        <w:rPr>
          <w:rFonts w:eastAsia="Calibri"/>
        </w:rPr>
        <w:t>Ниелсена</w:t>
      </w:r>
      <w:r w:rsidRPr="00E156F6">
        <w:rPr>
          <w:rFonts w:eastAsia="Calibri"/>
        </w:rPr>
        <w:t xml:space="preserve"> </w:t>
      </w:r>
      <w:r w:rsidR="008F0C7E">
        <w:rPr>
          <w:rFonts w:eastAsia="Calibri"/>
        </w:rPr>
        <w:t>убедљиво</w:t>
      </w:r>
      <w:r w:rsidRPr="00E156F6">
        <w:rPr>
          <w:rFonts w:eastAsia="Calibri"/>
        </w:rPr>
        <w:t xml:space="preserve"> </w:t>
      </w:r>
      <w:r w:rsidR="008F0C7E">
        <w:rPr>
          <w:rFonts w:eastAsia="Calibri"/>
        </w:rPr>
        <w:t>најгледаније</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Због</w:t>
      </w:r>
      <w:r w:rsidRPr="00E156F6">
        <w:rPr>
          <w:rFonts w:eastAsia="Calibri"/>
        </w:rPr>
        <w:t xml:space="preserve"> </w:t>
      </w:r>
      <w:r w:rsidR="008F0C7E">
        <w:rPr>
          <w:rFonts w:eastAsia="Calibri"/>
        </w:rPr>
        <w:t>тога</w:t>
      </w:r>
      <w:r w:rsidRPr="00E156F6">
        <w:rPr>
          <w:rFonts w:eastAsia="Calibri"/>
        </w:rPr>
        <w:t xml:space="preserve"> </w:t>
      </w:r>
      <w:r w:rsidR="008F0C7E">
        <w:rPr>
          <w:rFonts w:eastAsia="Calibri"/>
        </w:rPr>
        <w:t>највећи</w:t>
      </w:r>
      <w:r w:rsidRPr="00E156F6">
        <w:rPr>
          <w:rFonts w:eastAsia="Calibri"/>
        </w:rPr>
        <w:t xml:space="preserve"> </w:t>
      </w:r>
      <w:r w:rsidR="008F0C7E">
        <w:rPr>
          <w:rFonts w:eastAsia="Calibri"/>
        </w:rPr>
        <w:t>губитник</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држава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би</w:t>
      </w:r>
      <w:r w:rsidRPr="00E156F6">
        <w:rPr>
          <w:rFonts w:eastAsia="Calibri"/>
        </w:rPr>
        <w:t xml:space="preserve"> </w:t>
      </w:r>
      <w:r w:rsidR="008F0C7E">
        <w:rPr>
          <w:rFonts w:eastAsia="Calibri"/>
        </w:rPr>
        <w:t>локални</w:t>
      </w:r>
      <w:r w:rsidRPr="00E156F6">
        <w:rPr>
          <w:rFonts w:eastAsia="Calibri"/>
        </w:rPr>
        <w:t xml:space="preserve"> </w:t>
      </w:r>
      <w:r w:rsidR="008F0C7E">
        <w:rPr>
          <w:rFonts w:eastAsia="Calibri"/>
        </w:rPr>
        <w:t>медији</w:t>
      </w:r>
      <w:r w:rsidRPr="00E156F6">
        <w:rPr>
          <w:rFonts w:eastAsia="Calibri"/>
        </w:rPr>
        <w:t xml:space="preserve"> </w:t>
      </w:r>
      <w:r w:rsidR="008F0C7E">
        <w:rPr>
          <w:rFonts w:eastAsia="Calibri"/>
        </w:rPr>
        <w:t>преживели</w:t>
      </w:r>
      <w:r w:rsidRPr="00E156F6">
        <w:rPr>
          <w:rFonts w:eastAsia="Calibri"/>
        </w:rPr>
        <w:t xml:space="preserve"> </w:t>
      </w:r>
      <w:r w:rsidR="008F0C7E">
        <w:rPr>
          <w:rFonts w:eastAsia="Calibri"/>
        </w:rPr>
        <w:t>они</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окрећу</w:t>
      </w:r>
      <w:r w:rsidRPr="00E156F6">
        <w:rPr>
          <w:rFonts w:eastAsia="Calibri"/>
        </w:rPr>
        <w:t xml:space="preserve"> </w:t>
      </w:r>
      <w:r w:rsidR="008F0C7E">
        <w:rPr>
          <w:rFonts w:eastAsia="Calibri"/>
        </w:rPr>
        <w:t>разним</w:t>
      </w:r>
      <w:r w:rsidRPr="00E156F6">
        <w:rPr>
          <w:rFonts w:eastAsia="Calibri"/>
        </w:rPr>
        <w:t xml:space="preserve"> </w:t>
      </w:r>
      <w:r w:rsidR="008F0C7E">
        <w:rPr>
          <w:rFonts w:eastAsia="Calibri"/>
        </w:rPr>
        <w:t>облицима</w:t>
      </w:r>
      <w:r w:rsidRPr="00E156F6">
        <w:rPr>
          <w:rFonts w:eastAsia="Calibri"/>
        </w:rPr>
        <w:t xml:space="preserve">  </w:t>
      </w:r>
      <w:r w:rsidR="008F0C7E">
        <w:rPr>
          <w:rFonts w:eastAsia="Calibri"/>
        </w:rPr>
        <w:t>државног</w:t>
      </w:r>
      <w:r w:rsidRPr="00E156F6">
        <w:rPr>
          <w:rFonts w:eastAsia="Calibri"/>
        </w:rPr>
        <w:t xml:space="preserve"> </w:t>
      </w:r>
      <w:r w:rsidR="008F0C7E">
        <w:rPr>
          <w:rFonts w:eastAsia="Calibri"/>
        </w:rPr>
        <w:t>финансирања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принуђени</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приходе</w:t>
      </w:r>
      <w:r w:rsidRPr="00E156F6">
        <w:rPr>
          <w:rFonts w:eastAsia="Calibri"/>
        </w:rPr>
        <w:t xml:space="preserve"> </w:t>
      </w:r>
      <w:r w:rsidR="008F0C7E">
        <w:rPr>
          <w:rFonts w:eastAsia="Calibri"/>
        </w:rPr>
        <w:t>остварују</w:t>
      </w:r>
      <w:r w:rsidRPr="00E156F6">
        <w:rPr>
          <w:rFonts w:eastAsia="Calibri"/>
        </w:rPr>
        <w:t xml:space="preserve"> </w:t>
      </w:r>
      <w:r w:rsidR="008F0C7E">
        <w:rPr>
          <w:rFonts w:eastAsia="Calibri"/>
        </w:rPr>
        <w:t>преко</w:t>
      </w:r>
      <w:r w:rsidRPr="00E156F6">
        <w:rPr>
          <w:rFonts w:eastAsia="Calibri"/>
        </w:rPr>
        <w:t xml:space="preserve"> </w:t>
      </w:r>
      <w:r w:rsidR="008F0C7E">
        <w:rPr>
          <w:rFonts w:eastAsia="Calibri"/>
        </w:rPr>
        <w:t>конкурсног</w:t>
      </w:r>
      <w:r w:rsidRPr="00E156F6">
        <w:rPr>
          <w:rFonts w:eastAsia="Calibri"/>
        </w:rPr>
        <w:t xml:space="preserve"> </w:t>
      </w:r>
      <w:r w:rsidR="008F0C7E">
        <w:rPr>
          <w:rFonts w:eastAsia="Calibri"/>
        </w:rPr>
        <w:t>финансирања</w:t>
      </w:r>
      <w:r w:rsidRPr="00E156F6">
        <w:rPr>
          <w:rFonts w:eastAsia="Calibri"/>
        </w:rPr>
        <w:t xml:space="preserve">, </w:t>
      </w:r>
      <w:r w:rsidR="008F0C7E">
        <w:rPr>
          <w:rFonts w:eastAsia="Calibri"/>
        </w:rPr>
        <w:t>уговорима</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јавним</w:t>
      </w:r>
      <w:r w:rsidRPr="00E156F6">
        <w:rPr>
          <w:rFonts w:eastAsia="Calibri"/>
        </w:rPr>
        <w:t xml:space="preserve"> </w:t>
      </w:r>
      <w:r w:rsidR="008F0C7E">
        <w:rPr>
          <w:rFonts w:eastAsia="Calibri"/>
        </w:rPr>
        <w:t>предузећима</w:t>
      </w:r>
      <w:r w:rsidRPr="00E156F6">
        <w:rPr>
          <w:rFonts w:eastAsia="Calibri"/>
        </w:rPr>
        <w:t xml:space="preserve">, </w:t>
      </w:r>
      <w:r w:rsidR="008F0C7E">
        <w:rPr>
          <w:rFonts w:eastAsia="Calibri"/>
        </w:rPr>
        <w:t>уместо</w:t>
      </w:r>
      <w:r w:rsidRPr="00E156F6">
        <w:rPr>
          <w:rFonts w:eastAsia="Calibri"/>
        </w:rPr>
        <w:t xml:space="preserve"> </w:t>
      </w:r>
      <w:r w:rsidR="008F0C7E">
        <w:rPr>
          <w:rFonts w:eastAsia="Calibri"/>
        </w:rPr>
        <w:t>новцем</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маркетинга</w:t>
      </w:r>
      <w:r w:rsidRPr="00E156F6">
        <w:rPr>
          <w:rFonts w:eastAsia="Calibri"/>
        </w:rPr>
        <w:t xml:space="preserve">, </w:t>
      </w:r>
      <w:r w:rsidR="008F0C7E">
        <w:rPr>
          <w:rFonts w:eastAsia="Calibri"/>
        </w:rPr>
        <w:t>али</w:t>
      </w:r>
      <w:r w:rsidRPr="00E156F6">
        <w:rPr>
          <w:rFonts w:eastAsia="Calibri"/>
        </w:rPr>
        <w:t xml:space="preserve"> </w:t>
      </w:r>
      <w:r w:rsidR="008F0C7E">
        <w:rPr>
          <w:rFonts w:eastAsia="Calibri"/>
        </w:rPr>
        <w:t>та</w:t>
      </w:r>
      <w:r w:rsidRPr="00E156F6">
        <w:rPr>
          <w:rFonts w:eastAsia="Calibri"/>
        </w:rPr>
        <w:t xml:space="preserve"> </w:t>
      </w:r>
      <w:r w:rsidR="008F0C7E">
        <w:rPr>
          <w:rFonts w:eastAsia="Calibri"/>
        </w:rPr>
        <w:t>средтва</w:t>
      </w:r>
      <w:r w:rsidRPr="00E156F6">
        <w:rPr>
          <w:rFonts w:eastAsia="Calibri"/>
        </w:rPr>
        <w:t xml:space="preserve"> </w:t>
      </w:r>
      <w:r w:rsidR="008F0C7E">
        <w:rPr>
          <w:rFonts w:eastAsia="Calibri"/>
        </w:rPr>
        <w:t>противзаконито</w:t>
      </w:r>
      <w:r w:rsidRPr="00E156F6">
        <w:rPr>
          <w:rFonts w:eastAsia="Calibri"/>
        </w:rPr>
        <w:t xml:space="preserve"> </w:t>
      </w:r>
      <w:r w:rsidR="008F0C7E">
        <w:rPr>
          <w:rFonts w:eastAsia="Calibri"/>
        </w:rPr>
        <w:t>одлазе</w:t>
      </w:r>
      <w:r w:rsidRPr="00E156F6">
        <w:rPr>
          <w:rFonts w:eastAsia="Calibri"/>
        </w:rPr>
        <w:t xml:space="preserve"> </w:t>
      </w:r>
      <w:r w:rsidR="008F0C7E">
        <w:rPr>
          <w:rFonts w:eastAsia="Calibri"/>
        </w:rPr>
        <w:t>страним</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тај</w:t>
      </w:r>
      <w:r w:rsidRPr="00E156F6">
        <w:rPr>
          <w:rFonts w:eastAsia="Calibri"/>
        </w:rPr>
        <w:t xml:space="preserve"> </w:t>
      </w:r>
      <w:r w:rsidR="008F0C7E">
        <w:rPr>
          <w:rFonts w:eastAsia="Calibri"/>
        </w:rPr>
        <w:t>начин</w:t>
      </w:r>
      <w:r w:rsidRPr="00E156F6">
        <w:rPr>
          <w:rFonts w:eastAsia="Calibri"/>
        </w:rPr>
        <w:t xml:space="preserve"> </w:t>
      </w:r>
      <w:r w:rsidR="008F0C7E">
        <w:rPr>
          <w:rFonts w:eastAsia="Calibri"/>
        </w:rPr>
        <w:t>пројектно</w:t>
      </w:r>
      <w:r w:rsidRPr="00E156F6">
        <w:rPr>
          <w:rFonts w:eastAsia="Calibri"/>
        </w:rPr>
        <w:t xml:space="preserve"> </w:t>
      </w:r>
      <w:r w:rsidR="008F0C7E">
        <w:rPr>
          <w:rFonts w:eastAsia="Calibri"/>
        </w:rPr>
        <w:t>финанасирање</w:t>
      </w:r>
      <w:r w:rsidRPr="00E156F6">
        <w:rPr>
          <w:rFonts w:eastAsia="Calibri"/>
        </w:rPr>
        <w:t xml:space="preserve"> </w:t>
      </w:r>
      <w:r w:rsidR="008F0C7E">
        <w:rPr>
          <w:rFonts w:eastAsia="Calibri"/>
        </w:rPr>
        <w:t>претворено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социјалну</w:t>
      </w:r>
      <w:r w:rsidRPr="00E156F6">
        <w:rPr>
          <w:rFonts w:eastAsia="Calibri"/>
        </w:rPr>
        <w:t xml:space="preserve"> </w:t>
      </w:r>
      <w:r w:rsidR="008F0C7E">
        <w:rPr>
          <w:rFonts w:eastAsia="Calibri"/>
        </w:rPr>
        <w:t>категорију</w:t>
      </w:r>
      <w:r w:rsidRPr="00E156F6">
        <w:rPr>
          <w:rFonts w:eastAsia="Calibri"/>
        </w:rPr>
        <w:t xml:space="preserve">, </w:t>
      </w:r>
      <w:r w:rsidR="008F0C7E">
        <w:rPr>
          <w:rFonts w:eastAsia="Calibri"/>
        </w:rPr>
        <w:t>уместо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конкурси</w:t>
      </w:r>
      <w:r w:rsidRPr="00E156F6">
        <w:rPr>
          <w:rFonts w:eastAsia="Calibri"/>
        </w:rPr>
        <w:t xml:space="preserve"> </w:t>
      </w:r>
      <w:r w:rsidR="008F0C7E">
        <w:rPr>
          <w:rFonts w:eastAsia="Calibri"/>
        </w:rPr>
        <w:t>првенствено</w:t>
      </w:r>
      <w:r w:rsidRPr="00E156F6">
        <w:rPr>
          <w:rFonts w:eastAsia="Calibri"/>
        </w:rPr>
        <w:t xml:space="preserve"> </w:t>
      </w:r>
      <w:r w:rsidR="008F0C7E">
        <w:rPr>
          <w:rFonts w:eastAsia="Calibri"/>
        </w:rPr>
        <w:t>служе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обезбеђивање</w:t>
      </w:r>
      <w:r w:rsidRPr="00E156F6">
        <w:rPr>
          <w:rFonts w:eastAsia="Calibri"/>
        </w:rPr>
        <w:t xml:space="preserve"> </w:t>
      </w:r>
      <w:r w:rsidR="008F0C7E">
        <w:rPr>
          <w:rFonts w:eastAsia="Calibri"/>
        </w:rPr>
        <w:t>средстава</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остваривање</w:t>
      </w:r>
      <w:r w:rsidRPr="00E156F6">
        <w:rPr>
          <w:rFonts w:eastAsia="Calibri"/>
        </w:rPr>
        <w:t xml:space="preserve"> </w:t>
      </w:r>
      <w:r w:rsidR="008F0C7E">
        <w:rPr>
          <w:rFonts w:eastAsia="Calibri"/>
        </w:rPr>
        <w:t>јавног</w:t>
      </w:r>
      <w:r w:rsidRPr="00E156F6">
        <w:rPr>
          <w:rFonts w:eastAsia="Calibri"/>
        </w:rPr>
        <w:t xml:space="preserve"> </w:t>
      </w:r>
      <w:r w:rsidR="008F0C7E">
        <w:rPr>
          <w:rFonts w:eastAsia="Calibri"/>
        </w:rPr>
        <w:t>интереса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држава</w:t>
      </w:r>
      <w:r w:rsidRPr="00E156F6">
        <w:rPr>
          <w:rFonts w:eastAsia="Calibri"/>
        </w:rPr>
        <w:t xml:space="preserve"> </w:t>
      </w:r>
      <w:r w:rsidR="008F0C7E">
        <w:rPr>
          <w:rFonts w:eastAsia="Calibri"/>
        </w:rPr>
        <w:t>потстиче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даје</w:t>
      </w:r>
      <w:r w:rsidRPr="00E156F6">
        <w:rPr>
          <w:rFonts w:eastAsia="Calibri"/>
        </w:rPr>
        <w:t xml:space="preserve"> </w:t>
      </w:r>
      <w:r w:rsidR="008F0C7E">
        <w:rPr>
          <w:rFonts w:eastAsia="Calibri"/>
        </w:rPr>
        <w:t>олакшице</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промовишу</w:t>
      </w:r>
      <w:r w:rsidRPr="00E156F6">
        <w:rPr>
          <w:rFonts w:eastAsia="Calibri"/>
        </w:rPr>
        <w:t xml:space="preserve"> </w:t>
      </w:r>
      <w:r w:rsidR="008F0C7E">
        <w:rPr>
          <w:rFonts w:eastAsia="Calibri"/>
        </w:rPr>
        <w:t>популациону</w:t>
      </w:r>
      <w:r w:rsidRPr="00E156F6">
        <w:rPr>
          <w:rFonts w:eastAsia="Calibri"/>
        </w:rPr>
        <w:t xml:space="preserve"> </w:t>
      </w:r>
      <w:r w:rsidR="008F0C7E">
        <w:rPr>
          <w:rFonts w:eastAsia="Calibri"/>
        </w:rPr>
        <w:t>политику</w:t>
      </w:r>
      <w:r w:rsidRPr="00E156F6">
        <w:rPr>
          <w:rFonts w:eastAsia="Calibri"/>
        </w:rPr>
        <w:t xml:space="preserve">, </w:t>
      </w:r>
      <w:r w:rsidR="008F0C7E">
        <w:rPr>
          <w:rFonts w:eastAsia="Calibri"/>
        </w:rPr>
        <w:t>националну</w:t>
      </w:r>
      <w:r w:rsidRPr="00E156F6">
        <w:rPr>
          <w:rFonts w:eastAsia="Calibri"/>
        </w:rPr>
        <w:t xml:space="preserve"> </w:t>
      </w:r>
      <w:r w:rsidR="008F0C7E">
        <w:rPr>
          <w:rFonts w:eastAsia="Calibri"/>
        </w:rPr>
        <w:t>културу</w:t>
      </w:r>
      <w:r w:rsidRPr="00E156F6">
        <w:rPr>
          <w:rFonts w:eastAsia="Calibri"/>
        </w:rPr>
        <w:t xml:space="preserve">, </w:t>
      </w:r>
      <w:r w:rsidR="008F0C7E">
        <w:rPr>
          <w:rFonts w:eastAsia="Calibri"/>
        </w:rPr>
        <w:t>уметност</w:t>
      </w:r>
      <w:r w:rsidRPr="00E156F6">
        <w:rPr>
          <w:rFonts w:eastAsia="Calibri"/>
        </w:rPr>
        <w:t xml:space="preserve">, </w:t>
      </w:r>
      <w:r w:rsidR="008F0C7E">
        <w:rPr>
          <w:rFonts w:eastAsia="Calibri"/>
        </w:rPr>
        <w:t>спорт</w:t>
      </w:r>
      <w:r w:rsidRPr="00E156F6">
        <w:rPr>
          <w:rFonts w:eastAsia="Calibri"/>
        </w:rPr>
        <w:t xml:space="preserve">, </w:t>
      </w:r>
      <w:r w:rsidR="008F0C7E">
        <w:rPr>
          <w:rFonts w:eastAsia="Calibri"/>
        </w:rPr>
        <w:t>посебно</w:t>
      </w:r>
      <w:r w:rsidRPr="00E156F6">
        <w:rPr>
          <w:rFonts w:eastAsia="Calibri"/>
        </w:rPr>
        <w:t xml:space="preserve"> </w:t>
      </w:r>
      <w:r w:rsidR="008F0C7E">
        <w:rPr>
          <w:rFonts w:eastAsia="Calibri"/>
        </w:rPr>
        <w:t>здравље</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Србија</w:t>
      </w:r>
      <w:r w:rsidRPr="00E156F6">
        <w:rPr>
          <w:rFonts w:eastAsia="Calibri"/>
        </w:rPr>
        <w:t xml:space="preserve"> </w:t>
      </w:r>
      <w:r w:rsidR="008F0C7E">
        <w:rPr>
          <w:rFonts w:eastAsia="Calibri"/>
        </w:rPr>
        <w:t>међу</w:t>
      </w:r>
      <w:r w:rsidRPr="00E156F6">
        <w:rPr>
          <w:rFonts w:eastAsia="Calibri"/>
        </w:rPr>
        <w:t xml:space="preserve"> </w:t>
      </w:r>
      <w:r w:rsidR="008F0C7E">
        <w:rPr>
          <w:rFonts w:eastAsia="Calibri"/>
        </w:rPr>
        <w:t>водећим</w:t>
      </w:r>
      <w:r w:rsidRPr="00E156F6">
        <w:rPr>
          <w:rFonts w:eastAsia="Calibri"/>
        </w:rPr>
        <w:t xml:space="preserve"> </w:t>
      </w:r>
      <w:r w:rsidR="008F0C7E">
        <w:rPr>
          <w:rFonts w:eastAsia="Calibri"/>
        </w:rPr>
        <w:t>земљама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свету</w:t>
      </w:r>
      <w:r w:rsidRPr="00E156F6">
        <w:rPr>
          <w:rFonts w:eastAsia="Calibri"/>
        </w:rPr>
        <w:t xml:space="preserve"> </w:t>
      </w:r>
      <w:r w:rsidR="008F0C7E">
        <w:rPr>
          <w:rFonts w:eastAsia="Calibri"/>
        </w:rPr>
        <w:t>по</w:t>
      </w:r>
      <w:r w:rsidRPr="00E156F6">
        <w:rPr>
          <w:rFonts w:eastAsia="Calibri"/>
        </w:rPr>
        <w:t xml:space="preserve"> </w:t>
      </w:r>
      <w:r w:rsidR="008F0C7E">
        <w:rPr>
          <w:rFonts w:eastAsia="Calibri"/>
        </w:rPr>
        <w:t>броју</w:t>
      </w:r>
      <w:r w:rsidRPr="00E156F6">
        <w:rPr>
          <w:rFonts w:eastAsia="Calibri"/>
        </w:rPr>
        <w:t xml:space="preserve"> </w:t>
      </w:r>
      <w:r w:rsidR="008F0C7E">
        <w:rPr>
          <w:rFonts w:eastAsia="Calibri"/>
        </w:rPr>
        <w:t>умрлих</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разних</w:t>
      </w:r>
      <w:r w:rsidRPr="00E156F6">
        <w:rPr>
          <w:rFonts w:eastAsia="Calibri"/>
        </w:rPr>
        <w:t xml:space="preserve"> </w:t>
      </w:r>
      <w:r w:rsidR="008F0C7E">
        <w:rPr>
          <w:rFonts w:eastAsia="Calibri"/>
        </w:rPr>
        <w:t>кардиоваскуларних</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плућних</w:t>
      </w:r>
      <w:r w:rsidRPr="00E156F6">
        <w:rPr>
          <w:rFonts w:eastAsia="Calibri"/>
        </w:rPr>
        <w:t xml:space="preserve"> </w:t>
      </w:r>
      <w:r w:rsidR="008F0C7E">
        <w:rPr>
          <w:rFonts w:eastAsia="Calibri"/>
        </w:rPr>
        <w:t>болести</w:t>
      </w:r>
      <w:r w:rsidRPr="00E156F6">
        <w:rPr>
          <w:rFonts w:eastAsia="Calibri"/>
        </w:rPr>
        <w:t xml:space="preserve">... </w:t>
      </w:r>
      <w:r w:rsidR="008F0C7E">
        <w:rPr>
          <w:rFonts w:eastAsia="Calibri"/>
        </w:rPr>
        <w:t>Оваква</w:t>
      </w:r>
      <w:r w:rsidRPr="00E156F6">
        <w:rPr>
          <w:rFonts w:eastAsia="Calibri"/>
        </w:rPr>
        <w:t xml:space="preserve"> </w:t>
      </w:r>
      <w:r w:rsidR="008F0C7E">
        <w:rPr>
          <w:rFonts w:eastAsia="Calibri"/>
        </w:rPr>
        <w:t>ситуација</w:t>
      </w:r>
      <w:r w:rsidRPr="00E156F6">
        <w:rPr>
          <w:rFonts w:eastAsia="Calibri"/>
        </w:rPr>
        <w:t xml:space="preserve"> </w:t>
      </w:r>
      <w:r w:rsidR="008F0C7E">
        <w:rPr>
          <w:rFonts w:eastAsia="Calibri"/>
        </w:rPr>
        <w:t>урушава</w:t>
      </w:r>
      <w:r w:rsidRPr="00E156F6">
        <w:rPr>
          <w:rFonts w:eastAsia="Calibri"/>
        </w:rPr>
        <w:t xml:space="preserve"> </w:t>
      </w:r>
      <w:r w:rsidR="008F0C7E">
        <w:rPr>
          <w:rFonts w:eastAsia="Calibri"/>
        </w:rPr>
        <w:t>аутономију</w:t>
      </w:r>
      <w:r w:rsidRPr="00E156F6">
        <w:rPr>
          <w:rFonts w:eastAsia="Calibri"/>
        </w:rPr>
        <w:t xml:space="preserve"> </w:t>
      </w:r>
      <w:r w:rsidR="008F0C7E">
        <w:rPr>
          <w:rFonts w:eastAsia="Calibri"/>
        </w:rPr>
        <w:t>локалних</w:t>
      </w:r>
      <w:r w:rsidRPr="00E156F6">
        <w:rPr>
          <w:rFonts w:eastAsia="Calibri"/>
        </w:rPr>
        <w:t xml:space="preserve"> </w:t>
      </w:r>
      <w:r w:rsidR="008F0C7E">
        <w:rPr>
          <w:rFonts w:eastAsia="Calibri"/>
        </w:rPr>
        <w:t>медија</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најзначајнији</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информисање</w:t>
      </w:r>
      <w:r w:rsidRPr="00E156F6">
        <w:rPr>
          <w:rFonts w:eastAsia="Calibri"/>
        </w:rPr>
        <w:t xml:space="preserve"> </w:t>
      </w:r>
      <w:r w:rsidR="008F0C7E">
        <w:rPr>
          <w:rFonts w:eastAsia="Calibri"/>
        </w:rPr>
        <w:t>грађана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локалу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отвара</w:t>
      </w:r>
      <w:r w:rsidRPr="00E156F6">
        <w:rPr>
          <w:rFonts w:eastAsia="Calibri"/>
        </w:rPr>
        <w:t xml:space="preserve"> </w:t>
      </w:r>
      <w:r w:rsidR="008F0C7E">
        <w:rPr>
          <w:rFonts w:eastAsia="Calibri"/>
        </w:rPr>
        <w:t>простор</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разне</w:t>
      </w:r>
      <w:r w:rsidRPr="00E156F6">
        <w:rPr>
          <w:rFonts w:eastAsia="Calibri"/>
        </w:rPr>
        <w:t xml:space="preserve"> </w:t>
      </w:r>
      <w:r w:rsidR="008F0C7E">
        <w:rPr>
          <w:rFonts w:eastAsia="Calibri"/>
        </w:rPr>
        <w:t>врсте</w:t>
      </w:r>
      <w:r w:rsidRPr="00E156F6">
        <w:rPr>
          <w:rFonts w:eastAsia="Calibri"/>
        </w:rPr>
        <w:t xml:space="preserve"> </w:t>
      </w:r>
      <w:r w:rsidR="008F0C7E">
        <w:rPr>
          <w:rFonts w:eastAsia="Calibri"/>
        </w:rPr>
        <w:t>притисака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њихову</w:t>
      </w:r>
      <w:r w:rsidRPr="00E156F6">
        <w:rPr>
          <w:rFonts w:eastAsia="Calibri"/>
        </w:rPr>
        <w:t xml:space="preserve"> </w:t>
      </w:r>
      <w:r w:rsidR="008F0C7E">
        <w:rPr>
          <w:rFonts w:eastAsia="Calibri"/>
        </w:rPr>
        <w:t>уређивачку</w:t>
      </w:r>
      <w:r w:rsidRPr="00E156F6">
        <w:rPr>
          <w:rFonts w:eastAsia="Calibri"/>
        </w:rPr>
        <w:t xml:space="preserve"> </w:t>
      </w:r>
      <w:r w:rsidR="008F0C7E">
        <w:rPr>
          <w:rFonts w:eastAsia="Calibri"/>
        </w:rPr>
        <w:t>политику</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Ако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тачан</w:t>
      </w:r>
      <w:r w:rsidRPr="00E156F6">
        <w:rPr>
          <w:rFonts w:eastAsia="Calibri"/>
        </w:rPr>
        <w:t xml:space="preserve"> </w:t>
      </w:r>
      <w:r w:rsidR="008F0C7E">
        <w:rPr>
          <w:rFonts w:eastAsia="Calibri"/>
        </w:rPr>
        <w:t>податак</w:t>
      </w:r>
      <w:r w:rsidRPr="00E156F6">
        <w:rPr>
          <w:rFonts w:eastAsia="Calibri"/>
        </w:rPr>
        <w:t xml:space="preserve"> </w:t>
      </w:r>
      <w:r w:rsidR="008F0C7E">
        <w:rPr>
          <w:rFonts w:eastAsia="Calibri"/>
        </w:rPr>
        <w:t>РЕМ</w:t>
      </w:r>
      <w:r w:rsidRPr="00E156F6">
        <w:rPr>
          <w:rFonts w:eastAsia="Calibri"/>
        </w:rPr>
        <w:t>-</w:t>
      </w:r>
      <w:r w:rsidR="008F0C7E">
        <w:rPr>
          <w:rFonts w:eastAsia="Calibri"/>
        </w:rPr>
        <w:t>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националне</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огашавања</w:t>
      </w:r>
      <w:r w:rsidRPr="00E156F6">
        <w:rPr>
          <w:rFonts w:eastAsia="Calibri"/>
        </w:rPr>
        <w:t xml:space="preserve"> </w:t>
      </w:r>
      <w:r w:rsidR="008F0C7E">
        <w:rPr>
          <w:rFonts w:eastAsia="Calibri"/>
        </w:rPr>
        <w:t>узимају</w:t>
      </w:r>
      <w:r w:rsidRPr="00E156F6">
        <w:rPr>
          <w:rFonts w:eastAsia="Calibri"/>
        </w:rPr>
        <w:t xml:space="preserve"> 89% </w:t>
      </w:r>
      <w:r w:rsidR="008F0C7E">
        <w:rPr>
          <w:rFonts w:eastAsia="Calibri"/>
        </w:rPr>
        <w:t>средстава</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преосталих</w:t>
      </w:r>
      <w:r w:rsidRPr="00E156F6">
        <w:rPr>
          <w:rFonts w:eastAsia="Calibri"/>
        </w:rPr>
        <w:t xml:space="preserve"> 11% </w:t>
      </w:r>
      <w:r w:rsidR="008F0C7E">
        <w:rPr>
          <w:rFonts w:eastAsia="Calibri"/>
        </w:rPr>
        <w:t>које</w:t>
      </w:r>
      <w:r w:rsidRPr="00E156F6">
        <w:rPr>
          <w:rFonts w:eastAsia="Calibri"/>
        </w:rPr>
        <w:t xml:space="preserve"> </w:t>
      </w:r>
      <w:r w:rsidR="008F0C7E">
        <w:rPr>
          <w:rFonts w:eastAsia="Calibri"/>
        </w:rPr>
        <w:t>сада</w:t>
      </w:r>
      <w:r w:rsidRPr="00E156F6">
        <w:rPr>
          <w:rFonts w:eastAsia="Calibri"/>
        </w:rPr>
        <w:t xml:space="preserve"> </w:t>
      </w:r>
      <w:r w:rsidR="008F0C7E">
        <w:rPr>
          <w:rFonts w:eastAsia="Calibri"/>
        </w:rPr>
        <w:t>припадају</w:t>
      </w:r>
      <w:r w:rsidRPr="00E156F6">
        <w:rPr>
          <w:rFonts w:eastAsia="Calibri"/>
        </w:rPr>
        <w:t xml:space="preserve"> </w:t>
      </w:r>
      <w:r w:rsidR="008F0C7E">
        <w:rPr>
          <w:rFonts w:eastAsia="Calibri"/>
        </w:rPr>
        <w:t>странцима</w:t>
      </w:r>
      <w:r w:rsidRPr="00E156F6">
        <w:rPr>
          <w:rFonts w:eastAsia="Calibri"/>
        </w:rPr>
        <w:t xml:space="preserve"> </w:t>
      </w:r>
      <w:r w:rsidR="008F0C7E">
        <w:rPr>
          <w:rFonts w:eastAsia="Calibri"/>
        </w:rPr>
        <w:t>буде</w:t>
      </w:r>
      <w:r w:rsidRPr="00E156F6">
        <w:rPr>
          <w:rFonts w:eastAsia="Calibri"/>
        </w:rPr>
        <w:t xml:space="preserve"> </w:t>
      </w:r>
      <w:r w:rsidR="008F0C7E">
        <w:rPr>
          <w:rFonts w:eastAsia="Calibri"/>
        </w:rPr>
        <w:t>усмерено</w:t>
      </w:r>
      <w:r w:rsidRPr="00E156F6">
        <w:rPr>
          <w:rFonts w:eastAsia="Calibri"/>
        </w:rPr>
        <w:t xml:space="preserve"> </w:t>
      </w:r>
      <w:r w:rsidR="008F0C7E">
        <w:rPr>
          <w:rFonts w:eastAsia="Calibri"/>
        </w:rPr>
        <w:t>локалним</w:t>
      </w:r>
      <w:r w:rsidRPr="00E156F6">
        <w:rPr>
          <w:rFonts w:eastAsia="Calibri"/>
        </w:rPr>
        <w:t xml:space="preserve"> </w:t>
      </w:r>
      <w:r w:rsidR="008F0C7E">
        <w:rPr>
          <w:rFonts w:eastAsia="Calibri"/>
        </w:rPr>
        <w:t>емитерима</w:t>
      </w:r>
      <w:r w:rsidRPr="00E156F6">
        <w:rPr>
          <w:rFonts w:eastAsia="Calibri"/>
        </w:rPr>
        <w:t xml:space="preserve">, </w:t>
      </w:r>
      <w:r w:rsidR="008F0C7E">
        <w:rPr>
          <w:rFonts w:eastAsia="Calibri"/>
        </w:rPr>
        <w:t>чиме</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трајно</w:t>
      </w:r>
      <w:r w:rsidRPr="00E156F6">
        <w:rPr>
          <w:rFonts w:eastAsia="Calibri"/>
        </w:rPr>
        <w:t xml:space="preserve"> </w:t>
      </w:r>
      <w:r w:rsidR="008F0C7E">
        <w:rPr>
          <w:rFonts w:eastAsia="Calibri"/>
        </w:rPr>
        <w:t>решити</w:t>
      </w:r>
      <w:r w:rsidRPr="00E156F6">
        <w:rPr>
          <w:rFonts w:eastAsia="Calibri"/>
        </w:rPr>
        <w:t xml:space="preserve"> </w:t>
      </w:r>
      <w:r w:rsidR="008F0C7E">
        <w:rPr>
          <w:rFonts w:eastAsia="Calibri"/>
        </w:rPr>
        <w:t>проблем</w:t>
      </w:r>
      <w:r w:rsidRPr="00E156F6">
        <w:rPr>
          <w:rFonts w:eastAsia="Calibri"/>
        </w:rPr>
        <w:t xml:space="preserve"> </w:t>
      </w:r>
      <w:r w:rsidR="008F0C7E">
        <w:rPr>
          <w:rFonts w:eastAsia="Calibri"/>
        </w:rPr>
        <w:t>НЕОВЛАШЋЕНОГ</w:t>
      </w:r>
      <w:r w:rsidRPr="00E156F6">
        <w:rPr>
          <w:rFonts w:eastAsia="Calibri"/>
        </w:rPr>
        <w:t xml:space="preserve"> </w:t>
      </w:r>
      <w:r w:rsidR="008F0C7E">
        <w:rPr>
          <w:rFonts w:eastAsia="Calibri"/>
        </w:rPr>
        <w:t>ЕМИТОВАЊА</w:t>
      </w:r>
      <w:r w:rsidRPr="00E156F6">
        <w:rPr>
          <w:rFonts w:eastAsia="Calibri"/>
        </w:rPr>
        <w:t xml:space="preserve"> </w:t>
      </w:r>
      <w:r w:rsidR="008F0C7E">
        <w:rPr>
          <w:rFonts w:eastAsia="Calibri"/>
        </w:rPr>
        <w:t>ДОМАЋИХ</w:t>
      </w:r>
      <w:r w:rsidRPr="00E156F6">
        <w:rPr>
          <w:rFonts w:eastAsia="Calibri"/>
        </w:rPr>
        <w:t xml:space="preserve"> </w:t>
      </w:r>
      <w:r w:rsidR="008F0C7E">
        <w:rPr>
          <w:rFonts w:eastAsia="Calibri"/>
        </w:rPr>
        <w:t>РЕКЛАМА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ПРЕКОГРАНИЧНИМ</w:t>
      </w:r>
      <w:r w:rsidRPr="00E156F6">
        <w:rPr>
          <w:rFonts w:eastAsia="Calibri"/>
        </w:rPr>
        <w:t xml:space="preserve"> </w:t>
      </w:r>
      <w:r w:rsidR="008F0C7E">
        <w:rPr>
          <w:rFonts w:eastAsia="Calibri"/>
        </w:rPr>
        <w:t>КАНАЛИМА</w:t>
      </w:r>
      <w:r w:rsidRPr="00E156F6">
        <w:rPr>
          <w:rFonts w:eastAsia="Calibri"/>
        </w:rPr>
        <w:t xml:space="preserve">, </w:t>
      </w:r>
      <w:r w:rsidR="008F0C7E">
        <w:rPr>
          <w:rFonts w:eastAsia="Calibri"/>
        </w:rPr>
        <w:t>буде</w:t>
      </w:r>
      <w:r w:rsidRPr="00E156F6">
        <w:rPr>
          <w:rFonts w:eastAsia="Calibri"/>
        </w:rPr>
        <w:t xml:space="preserve"> </w:t>
      </w:r>
      <w:r w:rsidR="008F0C7E">
        <w:rPr>
          <w:rFonts w:eastAsia="Calibri"/>
        </w:rPr>
        <w:t>усвојен</w:t>
      </w:r>
      <w:r w:rsidRPr="00E156F6">
        <w:rPr>
          <w:rFonts w:eastAsia="Calibri"/>
        </w:rPr>
        <w:t xml:space="preserve"> </w:t>
      </w:r>
      <w:r w:rsidR="008F0C7E">
        <w:rPr>
          <w:rFonts w:eastAsia="Calibri"/>
        </w:rPr>
        <w:t>предлог</w:t>
      </w:r>
      <w:r w:rsidRPr="00E156F6">
        <w:rPr>
          <w:rFonts w:eastAsia="Calibri"/>
        </w:rPr>
        <w:t xml:space="preserve"> </w:t>
      </w:r>
      <w:r w:rsidR="008F0C7E">
        <w:rPr>
          <w:rFonts w:eastAsia="Calibri"/>
        </w:rPr>
        <w:t>из</w:t>
      </w:r>
      <w:r w:rsidRPr="00E156F6">
        <w:rPr>
          <w:rFonts w:eastAsia="Calibri"/>
        </w:rPr>
        <w:t xml:space="preserve"> </w:t>
      </w:r>
      <w:r w:rsidR="008F0C7E">
        <w:rPr>
          <w:rFonts w:eastAsia="Calibri"/>
        </w:rPr>
        <w:t>Медијске</w:t>
      </w:r>
      <w:r w:rsidRPr="00E156F6">
        <w:rPr>
          <w:rFonts w:eastAsia="Calibri"/>
        </w:rPr>
        <w:t xml:space="preserve"> </w:t>
      </w:r>
      <w:r w:rsidR="008F0C7E">
        <w:rPr>
          <w:rFonts w:eastAsia="Calibri"/>
        </w:rPr>
        <w:t>стратегије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најмање</w:t>
      </w:r>
      <w:r w:rsidRPr="00E156F6">
        <w:rPr>
          <w:rFonts w:eastAsia="Calibri"/>
        </w:rPr>
        <w:t xml:space="preserve"> 15% </w:t>
      </w:r>
      <w:r w:rsidR="008F0C7E">
        <w:rPr>
          <w:rFonts w:eastAsia="Calibri"/>
        </w:rPr>
        <w:t>средстава</w:t>
      </w:r>
      <w:r w:rsidRPr="00E156F6">
        <w:rPr>
          <w:rFonts w:eastAsia="Calibri"/>
        </w:rPr>
        <w:t xml:space="preserve"> </w:t>
      </w:r>
      <w:r w:rsidR="008F0C7E">
        <w:rPr>
          <w:rFonts w:eastAsia="Calibri"/>
        </w:rPr>
        <w:t>намењених</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оглашавање</w:t>
      </w:r>
      <w:r w:rsidRPr="00E156F6">
        <w:rPr>
          <w:rFonts w:eastAsia="Calibri"/>
        </w:rPr>
        <w:t xml:space="preserve"> </w:t>
      </w:r>
      <w:r w:rsidR="008F0C7E">
        <w:rPr>
          <w:rFonts w:eastAsia="Calibri"/>
        </w:rPr>
        <w:t>јавна</w:t>
      </w:r>
      <w:r w:rsidRPr="00E156F6">
        <w:rPr>
          <w:rFonts w:eastAsia="Calibri"/>
        </w:rPr>
        <w:t xml:space="preserve"> </w:t>
      </w:r>
      <w:r w:rsidR="008F0C7E">
        <w:rPr>
          <w:rFonts w:eastAsia="Calibri"/>
        </w:rPr>
        <w:t>предузећа</w:t>
      </w:r>
      <w:r w:rsidRPr="00E156F6">
        <w:rPr>
          <w:rFonts w:eastAsia="Calibri"/>
        </w:rPr>
        <w:t xml:space="preserve"> </w:t>
      </w:r>
      <w:r w:rsidR="008F0C7E">
        <w:rPr>
          <w:rFonts w:eastAsia="Calibri"/>
        </w:rPr>
        <w:t>усмеравају</w:t>
      </w:r>
      <w:r w:rsidRPr="00E156F6">
        <w:rPr>
          <w:rFonts w:eastAsia="Calibri"/>
        </w:rPr>
        <w:t xml:space="preserve"> </w:t>
      </w:r>
      <w:r w:rsidR="008F0C7E">
        <w:rPr>
          <w:rFonts w:eastAsia="Calibri"/>
        </w:rPr>
        <w:t>регионалним</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локалним</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онда</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сигурношћу</w:t>
      </w:r>
      <w:r w:rsidRPr="00E156F6">
        <w:rPr>
          <w:rFonts w:eastAsia="Calibri"/>
        </w:rPr>
        <w:t xml:space="preserve"> </w:t>
      </w:r>
      <w:r w:rsidR="008F0C7E">
        <w:rPr>
          <w:rFonts w:eastAsia="Calibri"/>
        </w:rPr>
        <w:t>можемо</w:t>
      </w:r>
      <w:r w:rsidRPr="00E156F6">
        <w:rPr>
          <w:rFonts w:eastAsia="Calibri"/>
        </w:rPr>
        <w:t xml:space="preserve"> </w:t>
      </w:r>
      <w:r w:rsidR="008F0C7E">
        <w:rPr>
          <w:rFonts w:eastAsia="Calibri"/>
        </w:rPr>
        <w:t>очекивати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регионалне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локалне</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буду</w:t>
      </w:r>
      <w:r w:rsidRPr="00E156F6">
        <w:rPr>
          <w:rFonts w:eastAsia="Calibri"/>
        </w:rPr>
        <w:t xml:space="preserve"> </w:t>
      </w:r>
      <w:r w:rsidR="008F0C7E">
        <w:rPr>
          <w:rFonts w:eastAsia="Calibri"/>
        </w:rPr>
        <w:t>оно</w:t>
      </w:r>
      <w:r w:rsidRPr="00E156F6">
        <w:rPr>
          <w:rFonts w:eastAsia="Calibri"/>
        </w:rPr>
        <w:t xml:space="preserve"> </w:t>
      </w:r>
      <w:r w:rsidR="008F0C7E">
        <w:rPr>
          <w:rFonts w:eastAsia="Calibri"/>
        </w:rPr>
        <w:t>због</w:t>
      </w:r>
      <w:r w:rsidRPr="00E156F6">
        <w:rPr>
          <w:rFonts w:eastAsia="Calibri"/>
        </w:rPr>
        <w:t xml:space="preserve"> </w:t>
      </w:r>
      <w:r w:rsidR="008F0C7E">
        <w:rPr>
          <w:rFonts w:eastAsia="Calibri"/>
        </w:rPr>
        <w:t>чега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постоје</w:t>
      </w:r>
      <w:r w:rsidRPr="00E156F6">
        <w:rPr>
          <w:rFonts w:eastAsia="Calibri"/>
        </w:rPr>
        <w:t xml:space="preserve">- </w:t>
      </w:r>
      <w:r w:rsidR="008F0C7E">
        <w:rPr>
          <w:rFonts w:eastAsia="Calibri"/>
        </w:rPr>
        <w:t>најважнији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најпоузданији</w:t>
      </w:r>
      <w:r w:rsidRPr="00E156F6">
        <w:rPr>
          <w:rFonts w:eastAsia="Calibri"/>
        </w:rPr>
        <w:t xml:space="preserve"> </w:t>
      </w:r>
      <w:r w:rsidR="008F0C7E">
        <w:rPr>
          <w:rFonts w:eastAsia="Calibri"/>
        </w:rPr>
        <w:t>извор</w:t>
      </w:r>
      <w:r w:rsidRPr="00E156F6">
        <w:rPr>
          <w:rFonts w:eastAsia="Calibri"/>
        </w:rPr>
        <w:t xml:space="preserve"> </w:t>
      </w:r>
      <w:r w:rsidR="008F0C7E">
        <w:rPr>
          <w:rFonts w:eastAsia="Calibri"/>
        </w:rPr>
        <w:t>информисања</w:t>
      </w:r>
      <w:r w:rsidRPr="00E156F6">
        <w:rPr>
          <w:rFonts w:eastAsia="Calibri"/>
        </w:rPr>
        <w:t xml:space="preserve"> </w:t>
      </w:r>
      <w:r w:rsidR="008F0C7E">
        <w:rPr>
          <w:rFonts w:eastAsia="Calibri"/>
        </w:rPr>
        <w:t>грађана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локалним</w:t>
      </w:r>
      <w:r w:rsidRPr="00E156F6">
        <w:rPr>
          <w:rFonts w:eastAsia="Calibri"/>
        </w:rPr>
        <w:t xml:space="preserve"> </w:t>
      </w:r>
      <w:r w:rsidR="008F0C7E">
        <w:rPr>
          <w:rFonts w:eastAsia="Calibri"/>
        </w:rPr>
        <w:t>срединама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Наравно</w:t>
      </w:r>
      <w:r w:rsidRPr="00E156F6">
        <w:rPr>
          <w:rFonts w:eastAsia="Calibri"/>
        </w:rPr>
        <w:t xml:space="preserve">, </w:t>
      </w:r>
      <w:r w:rsidR="008F0C7E">
        <w:rPr>
          <w:rFonts w:eastAsia="Calibri"/>
        </w:rPr>
        <w:t>остаје</w:t>
      </w:r>
      <w:r w:rsidRPr="00E156F6">
        <w:rPr>
          <w:rFonts w:eastAsia="Calibri"/>
        </w:rPr>
        <w:t xml:space="preserve"> </w:t>
      </w:r>
      <w:r w:rsidR="008F0C7E">
        <w:rPr>
          <w:rFonts w:eastAsia="Calibri"/>
        </w:rPr>
        <w:t>велико</w:t>
      </w:r>
      <w:r w:rsidRPr="00E156F6">
        <w:rPr>
          <w:rFonts w:eastAsia="Calibri"/>
        </w:rPr>
        <w:t xml:space="preserve"> </w:t>
      </w:r>
      <w:r w:rsidR="008F0C7E">
        <w:rPr>
          <w:rFonts w:eastAsia="Calibri"/>
        </w:rPr>
        <w:t>питање</w:t>
      </w:r>
      <w:r w:rsidRPr="00E156F6">
        <w:rPr>
          <w:rFonts w:eastAsia="Calibri"/>
        </w:rPr>
        <w:t xml:space="preserve"> </w:t>
      </w:r>
      <w:r w:rsidR="008F0C7E">
        <w:rPr>
          <w:rFonts w:eastAsia="Calibri"/>
        </w:rPr>
        <w:t>колико</w:t>
      </w:r>
      <w:r w:rsidRPr="00E156F6">
        <w:rPr>
          <w:rFonts w:eastAsia="Calibri"/>
        </w:rPr>
        <w:t xml:space="preserve"> </w:t>
      </w:r>
      <w:r w:rsidR="008F0C7E">
        <w:rPr>
          <w:rFonts w:eastAsia="Calibri"/>
        </w:rPr>
        <w:t>стварно</w:t>
      </w:r>
      <w:r w:rsidRPr="00E156F6">
        <w:rPr>
          <w:rFonts w:eastAsia="Calibri"/>
        </w:rPr>
        <w:t xml:space="preserve"> </w:t>
      </w:r>
      <w:r w:rsidR="008F0C7E">
        <w:rPr>
          <w:rFonts w:eastAsia="Calibri"/>
        </w:rPr>
        <w:t>новца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маркетинга</w:t>
      </w:r>
      <w:r w:rsidRPr="00E156F6">
        <w:rPr>
          <w:rFonts w:eastAsia="Calibri"/>
        </w:rPr>
        <w:t xml:space="preserve"> </w:t>
      </w:r>
      <w:r w:rsidR="008F0C7E">
        <w:rPr>
          <w:rFonts w:eastAsia="Calibri"/>
        </w:rPr>
        <w:t>одлази</w:t>
      </w:r>
      <w:r w:rsidRPr="00E156F6">
        <w:rPr>
          <w:rFonts w:eastAsia="Calibri"/>
        </w:rPr>
        <w:t xml:space="preserve"> </w:t>
      </w:r>
      <w:r w:rsidR="008F0C7E">
        <w:rPr>
          <w:rFonts w:eastAsia="Calibri"/>
        </w:rPr>
        <w:t>прекограничним</w:t>
      </w:r>
      <w:r w:rsidRPr="00E156F6">
        <w:rPr>
          <w:rFonts w:eastAsia="Calibri"/>
        </w:rPr>
        <w:t xml:space="preserve"> </w:t>
      </w:r>
      <w:r w:rsidR="008F0C7E">
        <w:rPr>
          <w:rFonts w:eastAsia="Calibri"/>
        </w:rPr>
        <w:t>каналима</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до</w:t>
      </w:r>
      <w:r w:rsidRPr="00E156F6">
        <w:rPr>
          <w:rFonts w:eastAsia="Calibri"/>
        </w:rPr>
        <w:t xml:space="preserve"> </w:t>
      </w:r>
      <w:r w:rsidR="008F0C7E">
        <w:rPr>
          <w:rFonts w:eastAsia="Calibri"/>
        </w:rPr>
        <w:t>сада</w:t>
      </w:r>
      <w:r w:rsidRPr="00E156F6">
        <w:rPr>
          <w:rFonts w:eastAsia="Calibri"/>
        </w:rPr>
        <w:t xml:space="preserve"> </w:t>
      </w:r>
      <w:r w:rsidR="008F0C7E">
        <w:rPr>
          <w:rFonts w:eastAsia="Calibri"/>
        </w:rPr>
        <w:t>РЕМ</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вршио</w:t>
      </w:r>
      <w:r w:rsidRPr="00E156F6">
        <w:rPr>
          <w:rFonts w:eastAsia="Calibri"/>
        </w:rPr>
        <w:t xml:space="preserve"> </w:t>
      </w:r>
      <w:r w:rsidR="008F0C7E">
        <w:rPr>
          <w:rFonts w:eastAsia="Calibri"/>
        </w:rPr>
        <w:t>мониторинг</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постоје</w:t>
      </w:r>
      <w:r w:rsidRPr="00E156F6">
        <w:rPr>
          <w:rFonts w:eastAsia="Calibri"/>
        </w:rPr>
        <w:t xml:space="preserve"> </w:t>
      </w:r>
      <w:r w:rsidR="008F0C7E">
        <w:rPr>
          <w:rFonts w:eastAsia="Calibri"/>
        </w:rPr>
        <w:t>индиције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значајан</w:t>
      </w:r>
      <w:r w:rsidRPr="00E156F6">
        <w:rPr>
          <w:rFonts w:eastAsia="Calibri"/>
        </w:rPr>
        <w:t xml:space="preserve"> </w:t>
      </w:r>
      <w:r w:rsidR="008F0C7E">
        <w:rPr>
          <w:rFonts w:eastAsia="Calibri"/>
        </w:rPr>
        <w:t>део</w:t>
      </w:r>
      <w:r w:rsidRPr="00E156F6">
        <w:rPr>
          <w:rFonts w:eastAsia="Calibri"/>
        </w:rPr>
        <w:t xml:space="preserve"> </w:t>
      </w:r>
      <w:r w:rsidR="008F0C7E">
        <w:rPr>
          <w:rFonts w:eastAsia="Calibri"/>
        </w:rPr>
        <w:t>маркетинга</w:t>
      </w:r>
      <w:r w:rsidRPr="00E156F6">
        <w:rPr>
          <w:rFonts w:eastAsia="Calibri"/>
        </w:rPr>
        <w:t xml:space="preserve"> </w:t>
      </w:r>
      <w:r w:rsidR="008F0C7E">
        <w:rPr>
          <w:rFonts w:eastAsia="Calibri"/>
        </w:rPr>
        <w:t>обавља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црно</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пословање</w:t>
      </w:r>
      <w:r w:rsidRPr="00E156F6">
        <w:rPr>
          <w:rFonts w:eastAsia="Calibri"/>
        </w:rPr>
        <w:t xml:space="preserve"> </w:t>
      </w:r>
      <w:r w:rsidR="008F0C7E">
        <w:rPr>
          <w:rFonts w:eastAsia="Calibri"/>
        </w:rPr>
        <w:t>тих</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Србији</w:t>
      </w:r>
      <w:r w:rsidRPr="00E156F6">
        <w:rPr>
          <w:rFonts w:eastAsia="Calibri"/>
        </w:rPr>
        <w:t xml:space="preserve"> </w:t>
      </w:r>
      <w:r w:rsidR="008F0C7E">
        <w:rPr>
          <w:rFonts w:eastAsia="Calibri"/>
        </w:rPr>
        <w:t>нико</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контролише</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Нина</w:t>
      </w:r>
      <w:r w:rsidRPr="00E156F6">
        <w:rPr>
          <w:rFonts w:eastAsia="Calibri"/>
        </w:rPr>
        <w:t xml:space="preserve"> </w:t>
      </w:r>
      <w:r w:rsidR="008F0C7E">
        <w:rPr>
          <w:rFonts w:eastAsia="Calibri"/>
        </w:rPr>
        <w:t>медија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недавно</w:t>
      </w:r>
      <w:r w:rsidRPr="00E156F6">
        <w:rPr>
          <w:rFonts w:eastAsia="Calibri"/>
        </w:rPr>
        <w:t xml:space="preserve"> </w:t>
      </w:r>
      <w:r w:rsidR="008F0C7E">
        <w:rPr>
          <w:rFonts w:eastAsia="Calibri"/>
        </w:rPr>
        <w:t>објавила</w:t>
      </w:r>
      <w:r w:rsidRPr="00E156F6">
        <w:rPr>
          <w:rFonts w:eastAsia="Calibri"/>
        </w:rPr>
        <w:t xml:space="preserve"> </w:t>
      </w:r>
      <w:r w:rsidR="008F0C7E">
        <w:rPr>
          <w:rFonts w:eastAsia="Calibri"/>
        </w:rPr>
        <w:t>податке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СЕДАМ</w:t>
      </w:r>
      <w:r w:rsidRPr="00E156F6">
        <w:rPr>
          <w:rFonts w:eastAsia="Calibri"/>
        </w:rPr>
        <w:t xml:space="preserve"> </w:t>
      </w:r>
      <w:r w:rsidR="008F0C7E">
        <w:rPr>
          <w:rFonts w:eastAsia="Calibri"/>
        </w:rPr>
        <w:t>националних</w:t>
      </w:r>
      <w:r w:rsidRPr="00E156F6">
        <w:rPr>
          <w:rFonts w:eastAsia="Calibri"/>
        </w:rPr>
        <w:t xml:space="preserve"> </w:t>
      </w:r>
      <w:r w:rsidR="008F0C7E">
        <w:rPr>
          <w:rFonts w:eastAsia="Calibri"/>
        </w:rPr>
        <w:t>канала</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шест</w:t>
      </w:r>
      <w:r w:rsidRPr="00E156F6">
        <w:rPr>
          <w:rFonts w:eastAsia="Calibri"/>
        </w:rPr>
        <w:t xml:space="preserve"> </w:t>
      </w:r>
      <w:r w:rsidR="008F0C7E">
        <w:rPr>
          <w:rFonts w:eastAsia="Calibri"/>
        </w:rPr>
        <w:t>месеци</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ових</w:t>
      </w:r>
      <w:r w:rsidRPr="00E156F6">
        <w:rPr>
          <w:rFonts w:eastAsia="Calibri"/>
        </w:rPr>
        <w:t xml:space="preserve"> </w:t>
      </w:r>
      <w:r w:rsidR="008F0C7E">
        <w:rPr>
          <w:rFonts w:eastAsia="Calibri"/>
        </w:rPr>
        <w:t>седам</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националном</w:t>
      </w:r>
      <w:r w:rsidRPr="00E156F6">
        <w:rPr>
          <w:rFonts w:eastAsia="Calibri"/>
        </w:rPr>
        <w:t xml:space="preserve"> </w:t>
      </w:r>
      <w:r w:rsidR="008F0C7E">
        <w:rPr>
          <w:rFonts w:eastAsia="Calibri"/>
        </w:rPr>
        <w:t>фреквенцијом</w:t>
      </w:r>
      <w:r w:rsidRPr="00E156F6">
        <w:rPr>
          <w:rFonts w:eastAsia="Calibri"/>
        </w:rPr>
        <w:t xml:space="preserve"> </w:t>
      </w:r>
      <w:r w:rsidR="008F0C7E">
        <w:rPr>
          <w:rFonts w:eastAsia="Calibri"/>
        </w:rPr>
        <w:t>емитовано</w:t>
      </w:r>
      <w:r w:rsidRPr="00E156F6">
        <w:rPr>
          <w:rFonts w:eastAsia="Calibri"/>
        </w:rPr>
        <w:t xml:space="preserve"> </w:t>
      </w:r>
      <w:r w:rsidR="008F0C7E">
        <w:rPr>
          <w:rFonts w:eastAsia="Calibri"/>
        </w:rPr>
        <w:t>је</w:t>
      </w:r>
      <w:r w:rsidRPr="00E156F6">
        <w:rPr>
          <w:rFonts w:eastAsia="Calibri"/>
        </w:rPr>
        <w:t xml:space="preserve"> 425.245 </w:t>
      </w:r>
      <w:r w:rsidR="008F0C7E">
        <w:rPr>
          <w:rFonts w:eastAsia="Calibri"/>
        </w:rPr>
        <w:t>огласа</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свакодневно</w:t>
      </w:r>
      <w:r w:rsidRPr="00E156F6">
        <w:rPr>
          <w:rFonts w:eastAsia="Calibri"/>
        </w:rPr>
        <w:t xml:space="preserve"> 2.362 </w:t>
      </w:r>
      <w:r w:rsidR="008F0C7E">
        <w:rPr>
          <w:rFonts w:eastAsia="Calibri"/>
        </w:rPr>
        <w:t>огласа</w:t>
      </w:r>
      <w:r w:rsidRPr="00E156F6">
        <w:rPr>
          <w:rFonts w:eastAsia="Calibri"/>
        </w:rPr>
        <w:t xml:space="preserve">. </w:t>
      </w:r>
      <w:r w:rsidR="008F0C7E">
        <w:rPr>
          <w:rFonts w:eastAsia="Calibri"/>
        </w:rPr>
        <w:t>Тек</w:t>
      </w:r>
      <w:r w:rsidRPr="00E156F6">
        <w:rPr>
          <w:rFonts w:eastAsia="Calibri"/>
        </w:rPr>
        <w:t xml:space="preserve"> </w:t>
      </w:r>
      <w:r w:rsidR="008F0C7E">
        <w:rPr>
          <w:rFonts w:eastAsia="Calibri"/>
        </w:rPr>
        <w:t>када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изврши</w:t>
      </w:r>
      <w:r w:rsidRPr="00E156F6">
        <w:rPr>
          <w:rFonts w:eastAsia="Calibri"/>
        </w:rPr>
        <w:t xml:space="preserve"> </w:t>
      </w:r>
      <w:r w:rsidR="008F0C7E">
        <w:rPr>
          <w:rFonts w:eastAsia="Calibri"/>
        </w:rPr>
        <w:t>мониторинг</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свим</w:t>
      </w:r>
      <w:r w:rsidRPr="00E156F6">
        <w:rPr>
          <w:rFonts w:eastAsia="Calibri"/>
        </w:rPr>
        <w:t xml:space="preserve"> </w:t>
      </w:r>
      <w:r w:rsidR="008F0C7E">
        <w:rPr>
          <w:rFonts w:eastAsia="Calibri"/>
        </w:rPr>
        <w:t>националим</w:t>
      </w:r>
      <w:r w:rsidRPr="00E156F6">
        <w:rPr>
          <w:rFonts w:eastAsia="Calibri"/>
        </w:rPr>
        <w:t xml:space="preserve">, </w:t>
      </w:r>
      <w:r w:rsidR="008F0C7E">
        <w:rPr>
          <w:rFonts w:eastAsia="Calibri"/>
        </w:rPr>
        <w:t>регионалим</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локалним</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ради</w:t>
      </w:r>
      <w:r w:rsidRPr="00E156F6">
        <w:rPr>
          <w:rFonts w:eastAsia="Calibri"/>
        </w:rPr>
        <w:t xml:space="preserve"> </w:t>
      </w:r>
      <w:r w:rsidR="008F0C7E">
        <w:rPr>
          <w:rFonts w:eastAsia="Calibri"/>
        </w:rPr>
        <w:t>РЕМ</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прекограничним</w:t>
      </w:r>
      <w:r w:rsidRPr="00E156F6">
        <w:rPr>
          <w:rFonts w:eastAsia="Calibri"/>
        </w:rPr>
        <w:t xml:space="preserve"> </w:t>
      </w:r>
      <w:r w:rsidR="008F0C7E">
        <w:rPr>
          <w:rFonts w:eastAsia="Calibri"/>
        </w:rPr>
        <w:t>каналима</w:t>
      </w:r>
      <w:r w:rsidRPr="00E156F6">
        <w:rPr>
          <w:rFonts w:eastAsia="Calibri"/>
        </w:rPr>
        <w:t xml:space="preserve"> </w:t>
      </w:r>
      <w:r w:rsidR="008F0C7E">
        <w:rPr>
          <w:rFonts w:eastAsia="Calibri"/>
        </w:rPr>
        <w:t>може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констатовати</w:t>
      </w:r>
      <w:r w:rsidRPr="00E156F6">
        <w:rPr>
          <w:rFonts w:eastAsia="Calibri"/>
        </w:rPr>
        <w:t xml:space="preserve"> </w:t>
      </w:r>
      <w:r w:rsidR="008F0C7E">
        <w:rPr>
          <w:rFonts w:eastAsia="Calibri"/>
        </w:rPr>
        <w:t>колика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затупљеност</w:t>
      </w:r>
      <w:r w:rsidRPr="00E156F6">
        <w:rPr>
          <w:rFonts w:eastAsia="Calibri"/>
        </w:rPr>
        <w:t xml:space="preserve"> </w:t>
      </w:r>
      <w:r w:rsidR="008F0C7E">
        <w:rPr>
          <w:rFonts w:eastAsia="Calibri"/>
        </w:rPr>
        <w:t>оглашавања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електронским</w:t>
      </w:r>
      <w:r w:rsidRPr="00E156F6">
        <w:rPr>
          <w:rFonts w:eastAsia="Calibri"/>
        </w:rPr>
        <w:t xml:space="preserve"> </w:t>
      </w:r>
      <w:r w:rsidR="008F0C7E">
        <w:rPr>
          <w:rFonts w:eastAsia="Calibri"/>
        </w:rPr>
        <w:t>медијма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Србији</w:t>
      </w:r>
      <w:r w:rsidRPr="00E156F6">
        <w:rPr>
          <w:rFonts w:eastAsia="Calibri"/>
        </w:rPr>
        <w:t xml:space="preserve">. </w:t>
      </w:r>
      <w:r w:rsidR="008F0C7E">
        <w:rPr>
          <w:rFonts w:eastAsia="Calibri"/>
        </w:rPr>
        <w:t>Поред</w:t>
      </w:r>
      <w:r w:rsidRPr="00E156F6">
        <w:rPr>
          <w:rFonts w:eastAsia="Calibri"/>
        </w:rPr>
        <w:t xml:space="preserve"> </w:t>
      </w:r>
      <w:r w:rsidR="008F0C7E">
        <w:rPr>
          <w:rFonts w:eastAsia="Calibri"/>
        </w:rPr>
        <w:t>броја</w:t>
      </w:r>
      <w:r w:rsidRPr="00E156F6">
        <w:rPr>
          <w:rFonts w:eastAsia="Calibri"/>
        </w:rPr>
        <w:t xml:space="preserve"> </w:t>
      </w:r>
      <w:r w:rsidR="008F0C7E">
        <w:rPr>
          <w:rFonts w:eastAsia="Calibri"/>
        </w:rPr>
        <w:t>емитованих</w:t>
      </w:r>
      <w:r w:rsidRPr="00E156F6">
        <w:rPr>
          <w:rFonts w:eastAsia="Calibri"/>
        </w:rPr>
        <w:t xml:space="preserve"> </w:t>
      </w:r>
      <w:r w:rsidR="008F0C7E">
        <w:rPr>
          <w:rFonts w:eastAsia="Calibri"/>
        </w:rPr>
        <w:t>реклама</w:t>
      </w:r>
      <w:r w:rsidRPr="00E156F6">
        <w:rPr>
          <w:rFonts w:eastAsia="Calibri"/>
        </w:rPr>
        <w:t xml:space="preserve">, </w:t>
      </w:r>
      <w:r w:rsidR="008F0C7E">
        <w:rPr>
          <w:rFonts w:eastAsia="Calibri"/>
        </w:rPr>
        <w:t>може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утврдити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колико</w:t>
      </w:r>
      <w:r w:rsidRPr="00E156F6">
        <w:rPr>
          <w:rFonts w:eastAsia="Calibri"/>
        </w:rPr>
        <w:t xml:space="preserve"> </w:t>
      </w:r>
      <w:r w:rsidR="008F0C7E">
        <w:rPr>
          <w:rFonts w:eastAsia="Calibri"/>
        </w:rPr>
        <w:t>новца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маркетинга</w:t>
      </w:r>
      <w:r w:rsidRPr="00E156F6">
        <w:rPr>
          <w:rFonts w:eastAsia="Calibri"/>
        </w:rPr>
        <w:t xml:space="preserve"> </w:t>
      </w:r>
      <w:r w:rsidR="008F0C7E">
        <w:rPr>
          <w:rFonts w:eastAsia="Calibri"/>
        </w:rPr>
        <w:t>припада</w:t>
      </w:r>
      <w:r w:rsidRPr="00E156F6">
        <w:rPr>
          <w:rFonts w:eastAsia="Calibri"/>
        </w:rPr>
        <w:t xml:space="preserve"> </w:t>
      </w:r>
      <w:r w:rsidR="008F0C7E">
        <w:rPr>
          <w:rFonts w:eastAsia="Calibri"/>
        </w:rPr>
        <w:t>свакој</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ових</w:t>
      </w:r>
      <w:r w:rsidRPr="00E156F6">
        <w:rPr>
          <w:rFonts w:eastAsia="Calibri"/>
        </w:rPr>
        <w:t xml:space="preserve"> </w:t>
      </w:r>
      <w:r w:rsidR="008F0C7E">
        <w:rPr>
          <w:rFonts w:eastAsia="Calibri"/>
        </w:rPr>
        <w:t>категорија</w:t>
      </w:r>
      <w:r w:rsidRPr="00E156F6">
        <w:rPr>
          <w:rFonts w:eastAsia="Calibri"/>
        </w:rPr>
        <w:t xml:space="preserve">, </w:t>
      </w:r>
      <w:r w:rsidR="008F0C7E">
        <w:rPr>
          <w:rFonts w:eastAsia="Calibri"/>
        </w:rPr>
        <w:t>уз</w:t>
      </w:r>
      <w:r w:rsidRPr="00E156F6">
        <w:rPr>
          <w:rFonts w:eastAsia="Calibri"/>
        </w:rPr>
        <w:t xml:space="preserve"> </w:t>
      </w:r>
      <w:r w:rsidR="008F0C7E">
        <w:rPr>
          <w:rFonts w:eastAsia="Calibri"/>
        </w:rPr>
        <w:t>подсећање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Закон</w:t>
      </w:r>
      <w:r w:rsidRPr="00E156F6">
        <w:rPr>
          <w:rFonts w:eastAsia="Calibri"/>
        </w:rPr>
        <w:t xml:space="preserve"> </w:t>
      </w:r>
      <w:r w:rsidR="008F0C7E">
        <w:rPr>
          <w:rFonts w:eastAsia="Calibri"/>
        </w:rPr>
        <w:t>о</w:t>
      </w:r>
      <w:r w:rsidRPr="00E156F6">
        <w:rPr>
          <w:rFonts w:eastAsia="Calibri"/>
        </w:rPr>
        <w:t xml:space="preserve"> </w:t>
      </w:r>
      <w:r w:rsidR="008F0C7E">
        <w:rPr>
          <w:rFonts w:eastAsia="Calibri"/>
        </w:rPr>
        <w:t>електонским</w:t>
      </w:r>
      <w:r w:rsidRPr="00E156F6">
        <w:rPr>
          <w:rFonts w:eastAsia="Calibri"/>
        </w:rPr>
        <w:t xml:space="preserve"> </w:t>
      </w:r>
      <w:r w:rsidR="008F0C7E">
        <w:rPr>
          <w:rFonts w:eastAsia="Calibri"/>
        </w:rPr>
        <w:t>медијима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Закон</w:t>
      </w:r>
      <w:r w:rsidRPr="00E156F6">
        <w:rPr>
          <w:rFonts w:eastAsia="Calibri"/>
        </w:rPr>
        <w:t xml:space="preserve"> </w:t>
      </w:r>
      <w:r w:rsidR="008F0C7E">
        <w:rPr>
          <w:rFonts w:eastAsia="Calibri"/>
        </w:rPr>
        <w:t>о</w:t>
      </w:r>
      <w:r w:rsidRPr="00E156F6">
        <w:rPr>
          <w:rFonts w:eastAsia="Calibri"/>
        </w:rPr>
        <w:t xml:space="preserve"> </w:t>
      </w:r>
      <w:r w:rsidR="008F0C7E">
        <w:rPr>
          <w:rFonts w:eastAsia="Calibri"/>
        </w:rPr>
        <w:t>оглашавању</w:t>
      </w:r>
      <w:r w:rsidRPr="00E156F6">
        <w:rPr>
          <w:rFonts w:eastAsia="Calibri"/>
        </w:rPr>
        <w:t xml:space="preserve"> </w:t>
      </w:r>
      <w:r w:rsidR="008F0C7E">
        <w:rPr>
          <w:rFonts w:eastAsia="Calibri"/>
        </w:rPr>
        <w:t>ЗАБРАЊУЈУ</w:t>
      </w:r>
      <w:r w:rsidRPr="00E156F6">
        <w:rPr>
          <w:rFonts w:eastAsia="Calibri"/>
        </w:rPr>
        <w:t xml:space="preserve"> </w:t>
      </w:r>
      <w:r w:rsidR="008F0C7E">
        <w:rPr>
          <w:rFonts w:eastAsia="Calibri"/>
        </w:rPr>
        <w:t>емитовање</w:t>
      </w:r>
      <w:r w:rsidRPr="00E156F6">
        <w:rPr>
          <w:rFonts w:eastAsia="Calibri"/>
        </w:rPr>
        <w:t xml:space="preserve"> </w:t>
      </w:r>
      <w:r w:rsidR="008F0C7E">
        <w:rPr>
          <w:rFonts w:eastAsia="Calibri"/>
        </w:rPr>
        <w:t>домаћих</w:t>
      </w:r>
      <w:r w:rsidRPr="00E156F6">
        <w:rPr>
          <w:rFonts w:eastAsia="Calibri"/>
        </w:rPr>
        <w:t xml:space="preserve"> </w:t>
      </w:r>
      <w:r w:rsidR="008F0C7E">
        <w:rPr>
          <w:rFonts w:eastAsia="Calibri"/>
        </w:rPr>
        <w:t>реклама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прекограничним</w:t>
      </w:r>
      <w:r w:rsidRPr="00E156F6">
        <w:rPr>
          <w:rFonts w:eastAsia="Calibri"/>
        </w:rPr>
        <w:t xml:space="preserve"> </w:t>
      </w:r>
      <w:r w:rsidR="008F0C7E">
        <w:rPr>
          <w:rFonts w:eastAsia="Calibri"/>
        </w:rPr>
        <w:t>каналима</w:t>
      </w:r>
      <w:r w:rsidRPr="00E156F6">
        <w:rPr>
          <w:rFonts w:eastAsia="Calibri"/>
        </w:rPr>
        <w:t xml:space="preserve">. </w:t>
      </w:r>
      <w:r w:rsidR="008F0C7E">
        <w:rPr>
          <w:rFonts w:eastAsia="Calibri"/>
        </w:rPr>
        <w:t>Остаје</w:t>
      </w:r>
      <w:r w:rsidRPr="00E156F6">
        <w:rPr>
          <w:rFonts w:eastAsia="Calibri"/>
        </w:rPr>
        <w:t xml:space="preserve"> </w:t>
      </w:r>
      <w:r w:rsidR="008F0C7E">
        <w:rPr>
          <w:rFonts w:eastAsia="Calibri"/>
        </w:rPr>
        <w:t>питање</w:t>
      </w:r>
      <w:r w:rsidRPr="00E156F6">
        <w:rPr>
          <w:rFonts w:eastAsia="Calibri"/>
        </w:rPr>
        <w:t xml:space="preserve"> </w:t>
      </w:r>
      <w:r w:rsidR="008F0C7E">
        <w:rPr>
          <w:rFonts w:eastAsia="Calibri"/>
        </w:rPr>
        <w:t>због</w:t>
      </w:r>
      <w:r w:rsidRPr="00E156F6">
        <w:rPr>
          <w:rFonts w:eastAsia="Calibri"/>
        </w:rPr>
        <w:t xml:space="preserve"> </w:t>
      </w:r>
      <w:r w:rsidR="008F0C7E">
        <w:rPr>
          <w:rFonts w:eastAsia="Calibri"/>
        </w:rPr>
        <w:t>чега</w:t>
      </w:r>
      <w:r w:rsidRPr="00E156F6">
        <w:rPr>
          <w:rFonts w:eastAsia="Calibri"/>
        </w:rPr>
        <w:t xml:space="preserve"> </w:t>
      </w:r>
      <w:r w:rsidR="008F0C7E">
        <w:rPr>
          <w:rFonts w:eastAsia="Calibri"/>
        </w:rPr>
        <w:t>РЕМ</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поштовао</w:t>
      </w:r>
      <w:r w:rsidRPr="00E156F6">
        <w:rPr>
          <w:rFonts w:eastAsia="Calibri"/>
        </w:rPr>
        <w:t xml:space="preserve"> </w:t>
      </w:r>
      <w:r w:rsidR="008F0C7E">
        <w:rPr>
          <w:rFonts w:eastAsia="Calibri"/>
        </w:rPr>
        <w:t>законе</w:t>
      </w:r>
      <w:r w:rsidRPr="00E156F6">
        <w:rPr>
          <w:rFonts w:eastAsia="Calibri"/>
        </w:rPr>
        <w:t xml:space="preserve"> </w:t>
      </w:r>
      <w:r w:rsidR="008F0C7E">
        <w:rPr>
          <w:rFonts w:eastAsia="Calibri"/>
        </w:rPr>
        <w:t>над</w:t>
      </w:r>
      <w:r w:rsidRPr="00E156F6">
        <w:rPr>
          <w:rFonts w:eastAsia="Calibri"/>
        </w:rPr>
        <w:t xml:space="preserve"> </w:t>
      </w:r>
      <w:r w:rsidR="008F0C7E">
        <w:rPr>
          <w:rFonts w:eastAsia="Calibri"/>
        </w:rPr>
        <w:t>којима</w:t>
      </w:r>
      <w:r w:rsidRPr="00E156F6">
        <w:rPr>
          <w:rFonts w:eastAsia="Calibri"/>
        </w:rPr>
        <w:t xml:space="preserve"> </w:t>
      </w:r>
      <w:r w:rsidR="008F0C7E">
        <w:rPr>
          <w:rFonts w:eastAsia="Calibri"/>
        </w:rPr>
        <w:t>врши</w:t>
      </w:r>
      <w:r w:rsidRPr="00E156F6">
        <w:rPr>
          <w:rFonts w:eastAsia="Calibri"/>
        </w:rPr>
        <w:t xml:space="preserve"> </w:t>
      </w:r>
      <w:r w:rsidR="008F0C7E">
        <w:rPr>
          <w:rFonts w:eastAsia="Calibri"/>
        </w:rPr>
        <w:t>надзор</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Овако</w:t>
      </w:r>
      <w:r w:rsidRPr="00E156F6">
        <w:rPr>
          <w:rFonts w:eastAsia="Calibri"/>
        </w:rPr>
        <w:t xml:space="preserve"> </w:t>
      </w:r>
      <w:r w:rsidR="008F0C7E">
        <w:rPr>
          <w:rFonts w:eastAsia="Calibri"/>
        </w:rPr>
        <w:t>организован</w:t>
      </w:r>
      <w:r w:rsidRPr="00E156F6">
        <w:rPr>
          <w:rFonts w:eastAsia="Calibri"/>
        </w:rPr>
        <w:t xml:space="preserve"> </w:t>
      </w:r>
      <w:r w:rsidR="008F0C7E">
        <w:rPr>
          <w:rFonts w:eastAsia="Calibri"/>
        </w:rPr>
        <w:t>РЕМ</w:t>
      </w:r>
      <w:r w:rsidRPr="00E156F6">
        <w:rPr>
          <w:rFonts w:eastAsia="Calibri"/>
        </w:rPr>
        <w:t xml:space="preserve"> </w:t>
      </w:r>
      <w:r w:rsidR="008F0C7E">
        <w:rPr>
          <w:rFonts w:eastAsia="Calibri"/>
        </w:rPr>
        <w:t>нема</w:t>
      </w:r>
      <w:r w:rsidRPr="00E156F6">
        <w:rPr>
          <w:rFonts w:eastAsia="Calibri"/>
        </w:rPr>
        <w:t xml:space="preserve"> </w:t>
      </w:r>
      <w:r w:rsidR="008F0C7E">
        <w:rPr>
          <w:rFonts w:eastAsia="Calibri"/>
        </w:rPr>
        <w:t>организационе</w:t>
      </w:r>
      <w:r w:rsidRPr="00E156F6">
        <w:rPr>
          <w:rFonts w:eastAsia="Calibri"/>
        </w:rPr>
        <w:t xml:space="preserve">, </w:t>
      </w:r>
      <w:r w:rsidR="008F0C7E">
        <w:rPr>
          <w:rFonts w:eastAsia="Calibri"/>
        </w:rPr>
        <w:t>кадровске</w:t>
      </w:r>
      <w:r w:rsidRPr="00E156F6">
        <w:rPr>
          <w:rFonts w:eastAsia="Calibri"/>
        </w:rPr>
        <w:t xml:space="preserve"> </w:t>
      </w:r>
      <w:r w:rsidR="008F0C7E">
        <w:rPr>
          <w:rFonts w:eastAsia="Calibri"/>
        </w:rPr>
        <w:t>ни</w:t>
      </w:r>
      <w:r w:rsidRPr="00E156F6">
        <w:rPr>
          <w:rFonts w:eastAsia="Calibri"/>
        </w:rPr>
        <w:t xml:space="preserve"> </w:t>
      </w:r>
      <w:r w:rsidR="008F0C7E">
        <w:rPr>
          <w:rFonts w:eastAsia="Calibri"/>
        </w:rPr>
        <w:t>законске</w:t>
      </w:r>
      <w:r w:rsidRPr="00E156F6">
        <w:rPr>
          <w:rFonts w:eastAsia="Calibri"/>
        </w:rPr>
        <w:t xml:space="preserve"> </w:t>
      </w:r>
      <w:r w:rsidR="008F0C7E">
        <w:rPr>
          <w:rFonts w:eastAsia="Calibri"/>
        </w:rPr>
        <w:t>капацитете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испуњава</w:t>
      </w:r>
      <w:r w:rsidRPr="00E156F6">
        <w:rPr>
          <w:rFonts w:eastAsia="Calibri"/>
        </w:rPr>
        <w:t xml:space="preserve"> </w:t>
      </w:r>
      <w:r w:rsidR="008F0C7E">
        <w:rPr>
          <w:rFonts w:eastAsia="Calibri"/>
        </w:rPr>
        <w:t>задатке</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му</w:t>
      </w:r>
      <w:r w:rsidRPr="00E156F6">
        <w:rPr>
          <w:rFonts w:eastAsia="Calibri"/>
        </w:rPr>
        <w:t xml:space="preserve"> </w:t>
      </w:r>
      <w:r w:rsidR="008F0C7E">
        <w:rPr>
          <w:rFonts w:eastAsia="Calibri"/>
        </w:rPr>
        <w:t>поверени</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У</w:t>
      </w:r>
      <w:r w:rsidRPr="00E156F6">
        <w:rPr>
          <w:rFonts w:eastAsia="Calibri"/>
        </w:rPr>
        <w:t xml:space="preserve"> </w:t>
      </w:r>
      <w:r w:rsidR="008F0C7E">
        <w:rPr>
          <w:rFonts w:eastAsia="Calibri"/>
        </w:rPr>
        <w:t>медијској</w:t>
      </w:r>
      <w:r w:rsidRPr="00E156F6">
        <w:rPr>
          <w:rFonts w:eastAsia="Calibri"/>
        </w:rPr>
        <w:t xml:space="preserve"> </w:t>
      </w:r>
      <w:r w:rsidR="008F0C7E">
        <w:rPr>
          <w:rFonts w:eastAsia="Calibri"/>
        </w:rPr>
        <w:t>стратегији</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констатује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циљу</w:t>
      </w:r>
      <w:r w:rsidRPr="00E156F6">
        <w:rPr>
          <w:rFonts w:eastAsia="Calibri"/>
        </w:rPr>
        <w:t xml:space="preserve"> </w:t>
      </w:r>
      <w:r w:rsidR="008F0C7E">
        <w:rPr>
          <w:rFonts w:eastAsia="Calibri"/>
        </w:rPr>
        <w:t>побољшања</w:t>
      </w:r>
      <w:r w:rsidRPr="00E156F6">
        <w:rPr>
          <w:rFonts w:eastAsia="Calibri"/>
        </w:rPr>
        <w:t xml:space="preserve"> </w:t>
      </w:r>
      <w:r w:rsidR="008F0C7E">
        <w:rPr>
          <w:rFonts w:eastAsia="Calibri"/>
        </w:rPr>
        <w:t>положаја</w:t>
      </w:r>
      <w:r w:rsidRPr="00E156F6">
        <w:rPr>
          <w:rFonts w:eastAsia="Calibri"/>
        </w:rPr>
        <w:t xml:space="preserve"> </w:t>
      </w:r>
      <w:r w:rsidR="008F0C7E">
        <w:rPr>
          <w:rFonts w:eastAsia="Calibri"/>
        </w:rPr>
        <w:t>РЕМ</w:t>
      </w:r>
      <w:r w:rsidRPr="00E156F6">
        <w:rPr>
          <w:rFonts w:eastAsia="Calibri"/>
        </w:rPr>
        <w:t>-</w:t>
      </w:r>
      <w:r w:rsidR="008F0C7E">
        <w:rPr>
          <w:rFonts w:eastAsia="Calibri"/>
        </w:rPr>
        <w:t>а</w:t>
      </w:r>
      <w:r w:rsidRPr="00E156F6">
        <w:rPr>
          <w:rFonts w:eastAsia="Calibri"/>
        </w:rPr>
        <w:t xml:space="preserve"> </w:t>
      </w:r>
      <w:r w:rsidR="008F0C7E">
        <w:rPr>
          <w:rFonts w:eastAsia="Calibri"/>
        </w:rPr>
        <w:t>неопходно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установити</w:t>
      </w:r>
      <w:r w:rsidRPr="00E156F6">
        <w:rPr>
          <w:rFonts w:eastAsia="Calibri"/>
        </w:rPr>
        <w:t xml:space="preserve"> </w:t>
      </w:r>
      <w:r w:rsidR="008F0C7E">
        <w:rPr>
          <w:rFonts w:eastAsia="Calibri"/>
        </w:rPr>
        <w:t>низ</w:t>
      </w:r>
      <w:r w:rsidRPr="00E156F6">
        <w:rPr>
          <w:rFonts w:eastAsia="Calibri"/>
        </w:rPr>
        <w:t xml:space="preserve"> </w:t>
      </w:r>
      <w:r w:rsidR="008F0C7E">
        <w:rPr>
          <w:rFonts w:eastAsia="Calibri"/>
        </w:rPr>
        <w:t>механизама</w:t>
      </w:r>
      <w:r w:rsidRPr="00E156F6">
        <w:rPr>
          <w:rFonts w:eastAsia="Calibri"/>
        </w:rPr>
        <w:t xml:space="preserve"> </w:t>
      </w:r>
      <w:r w:rsidR="008F0C7E">
        <w:rPr>
          <w:rFonts w:eastAsia="Calibri"/>
        </w:rPr>
        <w:t>чији</w:t>
      </w:r>
      <w:r w:rsidRPr="00E156F6">
        <w:rPr>
          <w:rFonts w:eastAsia="Calibri"/>
        </w:rPr>
        <w:t xml:space="preserve"> </w:t>
      </w:r>
      <w:r w:rsidR="008F0C7E">
        <w:rPr>
          <w:rFonts w:eastAsia="Calibri"/>
        </w:rPr>
        <w:t>би</w:t>
      </w:r>
      <w:r w:rsidRPr="00E156F6">
        <w:rPr>
          <w:rFonts w:eastAsia="Calibri"/>
        </w:rPr>
        <w:t xml:space="preserve"> </w:t>
      </w:r>
      <w:r w:rsidR="008F0C7E">
        <w:rPr>
          <w:rFonts w:eastAsia="Calibri"/>
        </w:rPr>
        <w:t>циљ</w:t>
      </w:r>
      <w:r w:rsidRPr="00E156F6">
        <w:rPr>
          <w:rFonts w:eastAsia="Calibri"/>
        </w:rPr>
        <w:t xml:space="preserve"> </w:t>
      </w:r>
      <w:r w:rsidR="008F0C7E">
        <w:rPr>
          <w:rFonts w:eastAsia="Calibri"/>
        </w:rPr>
        <w:t>био</w:t>
      </w:r>
      <w:r w:rsidRPr="00E156F6">
        <w:rPr>
          <w:rFonts w:eastAsia="Calibri"/>
        </w:rPr>
        <w:t xml:space="preserve"> </w:t>
      </w:r>
      <w:r w:rsidR="008F0C7E">
        <w:rPr>
          <w:rFonts w:eastAsia="Calibri"/>
        </w:rPr>
        <w:t>обезбедјивање</w:t>
      </w:r>
      <w:r w:rsidRPr="00E156F6">
        <w:rPr>
          <w:rFonts w:eastAsia="Calibri"/>
        </w:rPr>
        <w:t xml:space="preserve"> </w:t>
      </w:r>
      <w:r w:rsidR="008F0C7E">
        <w:rPr>
          <w:rFonts w:eastAsia="Calibri"/>
        </w:rPr>
        <w:t>функционалне</w:t>
      </w:r>
      <w:r w:rsidRPr="00E156F6">
        <w:rPr>
          <w:rFonts w:eastAsia="Calibri"/>
        </w:rPr>
        <w:t xml:space="preserve">, </w:t>
      </w:r>
      <w:r w:rsidR="008F0C7E">
        <w:rPr>
          <w:rFonts w:eastAsia="Calibri"/>
        </w:rPr>
        <w:t>финансијске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организационе</w:t>
      </w:r>
      <w:r w:rsidRPr="00E156F6">
        <w:rPr>
          <w:rFonts w:eastAsia="Calibri"/>
        </w:rPr>
        <w:t xml:space="preserve"> </w:t>
      </w:r>
      <w:r w:rsidR="008F0C7E">
        <w:rPr>
          <w:rFonts w:eastAsia="Calibri"/>
        </w:rPr>
        <w:t>независности</w:t>
      </w:r>
      <w:r w:rsidRPr="00E156F6">
        <w:rPr>
          <w:rFonts w:eastAsia="Calibri"/>
        </w:rPr>
        <w:t xml:space="preserve">, </w:t>
      </w:r>
      <w:r w:rsidR="008F0C7E">
        <w:rPr>
          <w:rFonts w:eastAsia="Calibri"/>
        </w:rPr>
        <w:t>као</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прецизно</w:t>
      </w:r>
      <w:r w:rsidRPr="00E156F6">
        <w:rPr>
          <w:rFonts w:eastAsia="Calibri"/>
        </w:rPr>
        <w:t xml:space="preserve"> </w:t>
      </w:r>
      <w:r w:rsidR="008F0C7E">
        <w:rPr>
          <w:rFonts w:eastAsia="Calibri"/>
        </w:rPr>
        <w:t>дефинисање</w:t>
      </w:r>
      <w:r w:rsidRPr="00E156F6">
        <w:rPr>
          <w:rFonts w:eastAsia="Calibri"/>
        </w:rPr>
        <w:t xml:space="preserve"> </w:t>
      </w:r>
      <w:r w:rsidR="008F0C7E">
        <w:rPr>
          <w:rFonts w:eastAsia="Calibri"/>
        </w:rPr>
        <w:t>статуса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правном</w:t>
      </w:r>
      <w:r w:rsidRPr="00E156F6">
        <w:rPr>
          <w:rFonts w:eastAsia="Calibri"/>
        </w:rPr>
        <w:t xml:space="preserve"> </w:t>
      </w:r>
      <w:r w:rsidR="008F0C7E">
        <w:rPr>
          <w:rFonts w:eastAsia="Calibri"/>
        </w:rPr>
        <w:t>систему</w:t>
      </w:r>
      <w:r w:rsidRPr="00E156F6">
        <w:rPr>
          <w:rFonts w:eastAsia="Calibri"/>
        </w:rPr>
        <w:t xml:space="preserve"> </w:t>
      </w:r>
      <w:r w:rsidR="008F0C7E">
        <w:rPr>
          <w:rFonts w:eastAsia="Calibri"/>
        </w:rPr>
        <w:t>Србије</w:t>
      </w:r>
      <w:r w:rsidRPr="00E156F6">
        <w:rPr>
          <w:rFonts w:eastAsia="Calibri"/>
        </w:rPr>
        <w:t xml:space="preserve">  </w:t>
      </w:r>
      <w:r w:rsidR="008F0C7E">
        <w:rPr>
          <w:rFonts w:eastAsia="Calibri"/>
        </w:rPr>
        <w:t>Републике</w:t>
      </w:r>
      <w:r w:rsidRPr="00E156F6">
        <w:rPr>
          <w:rFonts w:eastAsia="Calibri"/>
        </w:rPr>
        <w:t xml:space="preserve"> </w:t>
      </w:r>
      <w:r w:rsidR="008F0C7E">
        <w:rPr>
          <w:rFonts w:eastAsia="Calibri"/>
        </w:rPr>
        <w:t>уз</w:t>
      </w:r>
      <w:r w:rsidRPr="00E156F6">
        <w:rPr>
          <w:rFonts w:eastAsia="Calibri"/>
        </w:rPr>
        <w:t xml:space="preserve"> </w:t>
      </w:r>
      <w:r w:rsidR="008F0C7E">
        <w:rPr>
          <w:rFonts w:eastAsia="Calibri"/>
        </w:rPr>
        <w:t>могућност</w:t>
      </w:r>
      <w:r w:rsidRPr="00E156F6">
        <w:rPr>
          <w:rFonts w:eastAsia="Calibri"/>
        </w:rPr>
        <w:t xml:space="preserve">  </w:t>
      </w:r>
      <w:r w:rsidR="008F0C7E">
        <w:rPr>
          <w:rFonts w:eastAsia="Calibri"/>
        </w:rPr>
        <w:t>одузимања</w:t>
      </w:r>
      <w:r w:rsidRPr="00E156F6">
        <w:rPr>
          <w:rFonts w:eastAsia="Calibri"/>
        </w:rPr>
        <w:t xml:space="preserve"> "</w:t>
      </w:r>
      <w:r w:rsidR="008F0C7E">
        <w:rPr>
          <w:rFonts w:eastAsia="Calibri"/>
        </w:rPr>
        <w:t>поверених</w:t>
      </w:r>
      <w:r w:rsidRPr="00E156F6">
        <w:rPr>
          <w:rFonts w:eastAsia="Calibri"/>
        </w:rPr>
        <w:t xml:space="preserve"> </w:t>
      </w:r>
      <w:r w:rsidR="008F0C7E">
        <w:rPr>
          <w:rFonts w:eastAsia="Calibri"/>
        </w:rPr>
        <w:t>послова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стране</w:t>
      </w:r>
      <w:r w:rsidRPr="00E156F6">
        <w:rPr>
          <w:rFonts w:eastAsia="Calibri"/>
        </w:rPr>
        <w:t xml:space="preserve"> </w:t>
      </w:r>
      <w:r w:rsidR="008F0C7E">
        <w:rPr>
          <w:rFonts w:eastAsia="Calibri"/>
        </w:rPr>
        <w:t>надлежног</w:t>
      </w:r>
      <w:r w:rsidRPr="00E156F6">
        <w:rPr>
          <w:rFonts w:eastAsia="Calibri"/>
        </w:rPr>
        <w:t xml:space="preserve"> </w:t>
      </w:r>
      <w:r w:rsidR="008F0C7E">
        <w:rPr>
          <w:rFonts w:eastAsia="Calibri"/>
        </w:rPr>
        <w:t>министарства</w:t>
      </w:r>
      <w:r w:rsidRPr="00E156F6">
        <w:rPr>
          <w:rFonts w:eastAsia="Calibri"/>
        </w:rPr>
        <w:t xml:space="preserve"> </w:t>
      </w:r>
      <w:r w:rsidR="008F0C7E">
        <w:rPr>
          <w:rFonts w:eastAsia="Calibri"/>
        </w:rPr>
        <w:t>уколико</w:t>
      </w:r>
      <w:r w:rsidRPr="00E156F6">
        <w:rPr>
          <w:rFonts w:eastAsia="Calibri"/>
        </w:rPr>
        <w:t xml:space="preserve"> </w:t>
      </w:r>
      <w:r w:rsidR="008F0C7E">
        <w:rPr>
          <w:rFonts w:eastAsia="Calibri"/>
        </w:rPr>
        <w:t>регулатор</w:t>
      </w:r>
      <w:r w:rsidRPr="00E156F6">
        <w:rPr>
          <w:rFonts w:eastAsia="Calibri"/>
        </w:rPr>
        <w:t xml:space="preserve"> </w:t>
      </w:r>
      <w:r w:rsidR="008F0C7E">
        <w:rPr>
          <w:rFonts w:eastAsia="Calibri"/>
        </w:rPr>
        <w:t>својим</w:t>
      </w:r>
      <w:r w:rsidRPr="00E156F6">
        <w:rPr>
          <w:rFonts w:eastAsia="Calibri"/>
        </w:rPr>
        <w:t xml:space="preserve"> </w:t>
      </w:r>
      <w:r w:rsidR="008F0C7E">
        <w:rPr>
          <w:rFonts w:eastAsia="Calibri"/>
        </w:rPr>
        <w:t>радом</w:t>
      </w:r>
      <w:r w:rsidRPr="00E156F6">
        <w:rPr>
          <w:rFonts w:eastAsia="Calibri"/>
        </w:rPr>
        <w:t xml:space="preserve"> "</w:t>
      </w:r>
      <w:r w:rsidR="008F0C7E">
        <w:rPr>
          <w:rFonts w:eastAsia="Calibri"/>
        </w:rPr>
        <w:t>изазове</w:t>
      </w:r>
      <w:r w:rsidRPr="00E156F6">
        <w:rPr>
          <w:rFonts w:eastAsia="Calibri"/>
        </w:rPr>
        <w:t xml:space="preserve"> </w:t>
      </w:r>
      <w:r w:rsidR="008F0C7E">
        <w:rPr>
          <w:rFonts w:eastAsia="Calibri"/>
        </w:rPr>
        <w:t>последице</w:t>
      </w:r>
      <w:r w:rsidRPr="00E156F6">
        <w:rPr>
          <w:rFonts w:eastAsia="Calibri"/>
        </w:rPr>
        <w:t xml:space="preserve"> </w:t>
      </w:r>
      <w:r w:rsidR="008F0C7E">
        <w:rPr>
          <w:rFonts w:eastAsia="Calibri"/>
        </w:rPr>
        <w:t>по</w:t>
      </w:r>
      <w:r w:rsidRPr="00E156F6">
        <w:rPr>
          <w:rFonts w:eastAsia="Calibri"/>
        </w:rPr>
        <w:t xml:space="preserve"> </w:t>
      </w:r>
      <w:r w:rsidR="008F0C7E">
        <w:rPr>
          <w:rFonts w:eastAsia="Calibri"/>
        </w:rPr>
        <w:t>здравље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живот</w:t>
      </w:r>
      <w:r w:rsidRPr="00E156F6">
        <w:rPr>
          <w:rFonts w:eastAsia="Calibri"/>
        </w:rPr>
        <w:t xml:space="preserve"> </w:t>
      </w:r>
      <w:r w:rsidR="008F0C7E">
        <w:rPr>
          <w:rFonts w:eastAsia="Calibri"/>
        </w:rPr>
        <w:t>људи</w:t>
      </w:r>
      <w:r w:rsidRPr="00E156F6">
        <w:rPr>
          <w:rFonts w:eastAsia="Calibri"/>
        </w:rPr>
        <w:t xml:space="preserve">, </w:t>
      </w:r>
      <w:r w:rsidR="008F0C7E">
        <w:rPr>
          <w:rFonts w:eastAsia="Calibri"/>
        </w:rPr>
        <w:t>животну</w:t>
      </w:r>
      <w:r w:rsidRPr="00E156F6">
        <w:rPr>
          <w:rFonts w:eastAsia="Calibri"/>
        </w:rPr>
        <w:t xml:space="preserve"> </w:t>
      </w:r>
      <w:r w:rsidR="008F0C7E">
        <w:rPr>
          <w:rFonts w:eastAsia="Calibri"/>
        </w:rPr>
        <w:t>средину</w:t>
      </w:r>
      <w:r w:rsidRPr="00E156F6">
        <w:rPr>
          <w:rFonts w:eastAsia="Calibri"/>
        </w:rPr>
        <w:t xml:space="preserve">, </w:t>
      </w:r>
      <w:r w:rsidR="008F0C7E">
        <w:rPr>
          <w:rFonts w:eastAsia="Calibri"/>
        </w:rPr>
        <w:t>привреду</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имовину</w:t>
      </w:r>
      <w:r w:rsidRPr="00E156F6">
        <w:rPr>
          <w:rFonts w:eastAsia="Calibri"/>
        </w:rPr>
        <w:t xml:space="preserve"> </w:t>
      </w:r>
      <w:r w:rsidR="008F0C7E">
        <w:rPr>
          <w:rFonts w:eastAsia="Calibri"/>
        </w:rPr>
        <w:t>веће</w:t>
      </w:r>
      <w:r w:rsidRPr="00E156F6">
        <w:rPr>
          <w:rFonts w:eastAsia="Calibri"/>
        </w:rPr>
        <w:t xml:space="preserve"> </w:t>
      </w:r>
      <w:r w:rsidR="008F0C7E">
        <w:rPr>
          <w:rFonts w:eastAsia="Calibri"/>
        </w:rPr>
        <w:t>вредности</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Пошто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прошла</w:t>
      </w:r>
      <w:r w:rsidRPr="00E156F6">
        <w:rPr>
          <w:rFonts w:eastAsia="Calibri"/>
        </w:rPr>
        <w:t xml:space="preserve"> </w:t>
      </w:r>
      <w:r w:rsidR="008F0C7E">
        <w:rPr>
          <w:rFonts w:eastAsia="Calibri"/>
        </w:rPr>
        <w:t>стратегија</w:t>
      </w:r>
      <w:r w:rsidRPr="00E156F6">
        <w:rPr>
          <w:rFonts w:eastAsia="Calibri"/>
        </w:rPr>
        <w:t xml:space="preserve"> "</w:t>
      </w:r>
      <w:r w:rsidR="008F0C7E">
        <w:rPr>
          <w:rFonts w:eastAsia="Calibri"/>
        </w:rPr>
        <w:t>пала</w:t>
      </w:r>
      <w:r w:rsidRPr="00E156F6">
        <w:rPr>
          <w:rFonts w:eastAsia="Calibri"/>
        </w:rPr>
        <w:t xml:space="preserve">" </w:t>
      </w:r>
      <w:r w:rsidR="008F0C7E">
        <w:rPr>
          <w:rFonts w:eastAsia="Calibri"/>
        </w:rPr>
        <w:t>због</w:t>
      </w:r>
      <w:r w:rsidRPr="00E156F6">
        <w:rPr>
          <w:rFonts w:eastAsia="Calibri"/>
        </w:rPr>
        <w:t xml:space="preserve"> </w:t>
      </w:r>
      <w:r w:rsidR="008F0C7E">
        <w:rPr>
          <w:rFonts w:eastAsia="Calibri"/>
        </w:rPr>
        <w:t>предлога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ОПЕРАТОРИ</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МОГУ</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БУДУ</w:t>
      </w:r>
      <w:r w:rsidRPr="00E156F6">
        <w:rPr>
          <w:rFonts w:eastAsia="Calibri"/>
        </w:rPr>
        <w:t xml:space="preserve"> </w:t>
      </w:r>
      <w:r w:rsidR="008F0C7E">
        <w:rPr>
          <w:rFonts w:eastAsia="Calibri"/>
        </w:rPr>
        <w:t>ВЛАСНИЦИ</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ни</w:t>
      </w:r>
      <w:r w:rsidRPr="00E156F6">
        <w:rPr>
          <w:rFonts w:eastAsia="Calibri"/>
        </w:rPr>
        <w:t xml:space="preserve"> </w:t>
      </w:r>
      <w:r w:rsidR="008F0C7E">
        <w:rPr>
          <w:rFonts w:eastAsia="Calibri"/>
        </w:rPr>
        <w:t>повезана</w:t>
      </w:r>
      <w:r w:rsidRPr="00E156F6">
        <w:rPr>
          <w:rFonts w:eastAsia="Calibri"/>
        </w:rPr>
        <w:t xml:space="preserve"> </w:t>
      </w:r>
      <w:r w:rsidR="008F0C7E">
        <w:rPr>
          <w:rFonts w:eastAsia="Calibri"/>
        </w:rPr>
        <w:t>лица</w:t>
      </w:r>
      <w:r w:rsidRPr="00E156F6">
        <w:rPr>
          <w:rFonts w:eastAsia="Calibri"/>
        </w:rPr>
        <w:t xml:space="preserve">) </w:t>
      </w:r>
      <w:r w:rsidR="008F0C7E">
        <w:rPr>
          <w:rFonts w:eastAsia="Calibri"/>
        </w:rPr>
        <w:t>очекивао</w:t>
      </w:r>
      <w:r w:rsidRPr="00E156F6">
        <w:rPr>
          <w:rFonts w:eastAsia="Calibri"/>
        </w:rPr>
        <w:t xml:space="preserve"> </w:t>
      </w:r>
      <w:r w:rsidR="008F0C7E">
        <w:rPr>
          <w:rFonts w:eastAsia="Calibri"/>
        </w:rPr>
        <w:t>сам</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ова</w:t>
      </w:r>
      <w:r w:rsidRPr="00E156F6">
        <w:rPr>
          <w:rFonts w:eastAsia="Calibri"/>
        </w:rPr>
        <w:t xml:space="preserve"> </w:t>
      </w:r>
      <w:r w:rsidR="008F0C7E">
        <w:rPr>
          <w:rFonts w:eastAsia="Calibri"/>
        </w:rPr>
        <w:t>радна</w:t>
      </w:r>
      <w:r w:rsidRPr="00E156F6">
        <w:rPr>
          <w:rFonts w:eastAsia="Calibri"/>
        </w:rPr>
        <w:t xml:space="preserve"> </w:t>
      </w:r>
      <w:r w:rsidR="008F0C7E">
        <w:rPr>
          <w:rFonts w:eastAsia="Calibri"/>
        </w:rPr>
        <w:t>група</w:t>
      </w:r>
      <w:r w:rsidRPr="00E156F6">
        <w:rPr>
          <w:rFonts w:eastAsia="Calibri"/>
        </w:rPr>
        <w:t xml:space="preserve"> </w:t>
      </w:r>
      <w:r w:rsidR="008F0C7E">
        <w:rPr>
          <w:rFonts w:eastAsia="Calibri"/>
        </w:rPr>
        <w:t>предложити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ОПЕРАТОРИ</w:t>
      </w:r>
      <w:r w:rsidRPr="00E156F6">
        <w:rPr>
          <w:rFonts w:eastAsia="Calibri"/>
        </w:rPr>
        <w:t xml:space="preserve"> </w:t>
      </w:r>
      <w:r w:rsidR="008F0C7E">
        <w:rPr>
          <w:rFonts w:eastAsia="Calibri"/>
        </w:rPr>
        <w:t>МОГУ</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БУДУ</w:t>
      </w:r>
      <w:r w:rsidRPr="00E156F6">
        <w:rPr>
          <w:rFonts w:eastAsia="Calibri"/>
        </w:rPr>
        <w:t xml:space="preserve"> </w:t>
      </w:r>
      <w:r w:rsidR="008F0C7E">
        <w:rPr>
          <w:rFonts w:eastAsia="Calibri"/>
        </w:rPr>
        <w:t>ЕМИТЕРИ</w:t>
      </w:r>
      <w:r w:rsidRPr="00E156F6">
        <w:rPr>
          <w:rFonts w:eastAsia="Calibri"/>
        </w:rPr>
        <w:t xml:space="preserve">. </w:t>
      </w:r>
      <w:r w:rsidR="008F0C7E">
        <w:rPr>
          <w:rFonts w:eastAsia="Calibri"/>
        </w:rPr>
        <w:t>Овако</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оператори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убудуће</w:t>
      </w:r>
      <w:r w:rsidRPr="00E156F6">
        <w:rPr>
          <w:rFonts w:eastAsia="Calibri"/>
        </w:rPr>
        <w:t xml:space="preserve"> </w:t>
      </w:r>
      <w:r w:rsidR="008F0C7E">
        <w:rPr>
          <w:rFonts w:eastAsia="Calibri"/>
        </w:rPr>
        <w:t>бити</w:t>
      </w:r>
      <w:r w:rsidRPr="00E156F6">
        <w:rPr>
          <w:rFonts w:eastAsia="Calibri"/>
        </w:rPr>
        <w:t xml:space="preserve"> </w:t>
      </w:r>
      <w:r w:rsidR="008F0C7E">
        <w:rPr>
          <w:rFonts w:eastAsia="Calibri"/>
        </w:rPr>
        <w:t>господари</w:t>
      </w:r>
      <w:r w:rsidRPr="00E156F6">
        <w:rPr>
          <w:rFonts w:eastAsia="Calibri"/>
        </w:rPr>
        <w:t xml:space="preserve"> </w:t>
      </w:r>
      <w:r w:rsidR="008F0C7E">
        <w:rPr>
          <w:rFonts w:eastAsia="Calibri"/>
        </w:rPr>
        <w:t>медијске</w:t>
      </w:r>
      <w:r w:rsidRPr="00E156F6">
        <w:rPr>
          <w:rFonts w:eastAsia="Calibri"/>
        </w:rPr>
        <w:t xml:space="preserve"> </w:t>
      </w:r>
      <w:r w:rsidR="008F0C7E">
        <w:rPr>
          <w:rFonts w:eastAsia="Calibri"/>
        </w:rPr>
        <w:t>сцене</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потцењени</w:t>
      </w:r>
      <w:r w:rsidRPr="00E156F6">
        <w:rPr>
          <w:rFonts w:eastAsia="Calibri"/>
        </w:rPr>
        <w:t xml:space="preserve"> </w:t>
      </w:r>
      <w:r w:rsidR="008F0C7E">
        <w:rPr>
          <w:rFonts w:eastAsia="Calibri"/>
        </w:rPr>
        <w:t>они</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производе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праве</w:t>
      </w:r>
      <w:r w:rsidRPr="00E156F6">
        <w:rPr>
          <w:rFonts w:eastAsia="Calibri"/>
        </w:rPr>
        <w:t xml:space="preserve"> </w:t>
      </w:r>
      <w:r w:rsidR="008F0C7E">
        <w:rPr>
          <w:rFonts w:eastAsia="Calibri"/>
        </w:rPr>
        <w:t>програме</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њиховом</w:t>
      </w:r>
      <w:r w:rsidRPr="00E156F6">
        <w:rPr>
          <w:rFonts w:eastAsia="Calibri"/>
        </w:rPr>
        <w:t xml:space="preserve"> </w:t>
      </w:r>
      <w:r w:rsidR="008F0C7E">
        <w:rPr>
          <w:rFonts w:eastAsia="Calibri"/>
        </w:rPr>
        <w:t>раду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труду</w:t>
      </w:r>
      <w:r w:rsidRPr="00E156F6">
        <w:rPr>
          <w:rFonts w:eastAsia="Calibri"/>
        </w:rPr>
        <w:t xml:space="preserve"> </w:t>
      </w:r>
      <w:r w:rsidR="008F0C7E">
        <w:rPr>
          <w:rFonts w:eastAsia="Calibri"/>
        </w:rPr>
        <w:t>профитираће</w:t>
      </w:r>
      <w:r w:rsidRPr="00E156F6">
        <w:rPr>
          <w:rFonts w:eastAsia="Calibri"/>
        </w:rPr>
        <w:t xml:space="preserve"> </w:t>
      </w:r>
      <w:r w:rsidR="008F0C7E">
        <w:rPr>
          <w:rFonts w:eastAsia="Calibri"/>
        </w:rPr>
        <w:t>они</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вешто</w:t>
      </w:r>
      <w:r w:rsidRPr="00E156F6">
        <w:rPr>
          <w:rFonts w:eastAsia="Calibri"/>
        </w:rPr>
        <w:t xml:space="preserve"> </w:t>
      </w:r>
      <w:r w:rsidR="008F0C7E">
        <w:rPr>
          <w:rFonts w:eastAsia="Calibri"/>
        </w:rPr>
        <w:t>развлачили</w:t>
      </w:r>
      <w:r w:rsidRPr="00E156F6">
        <w:rPr>
          <w:rFonts w:eastAsia="Calibri"/>
        </w:rPr>
        <w:t xml:space="preserve"> </w:t>
      </w:r>
      <w:r w:rsidR="008F0C7E">
        <w:rPr>
          <w:rFonts w:eastAsia="Calibri"/>
        </w:rPr>
        <w:t>каблове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копали</w:t>
      </w:r>
      <w:r w:rsidRPr="00E156F6">
        <w:rPr>
          <w:rFonts w:eastAsia="Calibri"/>
        </w:rPr>
        <w:t xml:space="preserve"> </w:t>
      </w:r>
      <w:r w:rsidR="008F0C7E">
        <w:rPr>
          <w:rFonts w:eastAsia="Calibri"/>
        </w:rPr>
        <w:t>канале</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8F0C7E">
        <w:rPr>
          <w:rFonts w:eastAsia="Calibri"/>
        </w:rPr>
        <w:t>Без</w:t>
      </w:r>
      <w:r w:rsidRPr="00E156F6">
        <w:rPr>
          <w:rFonts w:eastAsia="Calibri"/>
        </w:rPr>
        <w:t xml:space="preserve"> </w:t>
      </w:r>
      <w:r w:rsidR="008F0C7E">
        <w:rPr>
          <w:rFonts w:eastAsia="Calibri"/>
        </w:rPr>
        <w:t>обзира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стратегијом</w:t>
      </w:r>
      <w:r w:rsidRPr="00E156F6">
        <w:rPr>
          <w:rFonts w:eastAsia="Calibri"/>
        </w:rPr>
        <w:t xml:space="preserve"> </w:t>
      </w:r>
      <w:r w:rsidR="008F0C7E">
        <w:rPr>
          <w:rFonts w:eastAsia="Calibri"/>
        </w:rPr>
        <w:t>омогућава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оператори</w:t>
      </w:r>
      <w:r w:rsidRPr="00E156F6">
        <w:rPr>
          <w:rFonts w:eastAsia="Calibri"/>
        </w:rPr>
        <w:t xml:space="preserve"> </w:t>
      </w:r>
      <w:r w:rsidR="008F0C7E">
        <w:rPr>
          <w:rFonts w:eastAsia="Calibri"/>
        </w:rPr>
        <w:t>наставе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живе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златном</w:t>
      </w:r>
      <w:r w:rsidRPr="00E156F6">
        <w:rPr>
          <w:rFonts w:eastAsia="Calibri"/>
        </w:rPr>
        <w:t xml:space="preserve"> </w:t>
      </w:r>
      <w:r w:rsidR="008F0C7E">
        <w:rPr>
          <w:rFonts w:eastAsia="Calibri"/>
        </w:rPr>
        <w:t>добу</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поред</w:t>
      </w:r>
      <w:r w:rsidRPr="00E156F6">
        <w:rPr>
          <w:rFonts w:eastAsia="Calibri"/>
        </w:rPr>
        <w:t xml:space="preserve"> </w:t>
      </w:r>
      <w:r w:rsidR="008F0C7E">
        <w:rPr>
          <w:rFonts w:eastAsia="Calibri"/>
        </w:rPr>
        <w:t>тога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остварују</w:t>
      </w:r>
      <w:r w:rsidRPr="00E156F6">
        <w:rPr>
          <w:rFonts w:eastAsia="Calibri"/>
        </w:rPr>
        <w:t xml:space="preserve"> </w:t>
      </w:r>
      <w:r w:rsidR="008F0C7E">
        <w:rPr>
          <w:rFonts w:eastAsia="Calibri"/>
        </w:rPr>
        <w:t>огромне</w:t>
      </w:r>
      <w:r w:rsidRPr="00E156F6">
        <w:rPr>
          <w:rFonts w:eastAsia="Calibri"/>
        </w:rPr>
        <w:t xml:space="preserve"> </w:t>
      </w:r>
      <w:r w:rsidR="008F0C7E">
        <w:rPr>
          <w:rFonts w:eastAsia="Calibri"/>
        </w:rPr>
        <w:t>приходе</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радија</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интернета</w:t>
      </w:r>
      <w:r w:rsidRPr="00E156F6">
        <w:rPr>
          <w:rFonts w:eastAsia="Calibri"/>
        </w:rPr>
        <w:t xml:space="preserve">, </w:t>
      </w:r>
      <w:r w:rsidR="008F0C7E">
        <w:rPr>
          <w:rFonts w:eastAsia="Calibri"/>
        </w:rPr>
        <w:t>фиксне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мобилне</w:t>
      </w:r>
      <w:r w:rsidRPr="00E156F6">
        <w:rPr>
          <w:rFonts w:eastAsia="Calibri"/>
        </w:rPr>
        <w:t xml:space="preserve"> </w:t>
      </w:r>
      <w:r w:rsidR="008F0C7E">
        <w:rPr>
          <w:rFonts w:eastAsia="Calibri"/>
        </w:rPr>
        <w:t>телефоније</w:t>
      </w:r>
      <w:r w:rsidRPr="00E156F6">
        <w:rPr>
          <w:rFonts w:eastAsia="Calibri"/>
        </w:rPr>
        <w:t xml:space="preserve">, </w:t>
      </w:r>
      <w:r w:rsidR="008F0C7E">
        <w:rPr>
          <w:rFonts w:eastAsia="Calibri"/>
        </w:rPr>
        <w:t>они</w:t>
      </w:r>
      <w:r w:rsidRPr="00E156F6">
        <w:rPr>
          <w:rFonts w:eastAsia="Calibri"/>
        </w:rPr>
        <w:t xml:space="preserve"> </w:t>
      </w:r>
      <w:r w:rsidR="008F0C7E">
        <w:rPr>
          <w:rFonts w:eastAsia="Calibri"/>
        </w:rPr>
        <w:t>сада</w:t>
      </w:r>
      <w:r w:rsidR="001B2ABE">
        <w:rPr>
          <w:rFonts w:eastAsia="Calibri"/>
          <w:lang w:val="sr-Cyrl-RS"/>
        </w:rPr>
        <w:t xml:space="preserve"> </w:t>
      </w:r>
      <w:r w:rsidR="008F0C7E">
        <w:rPr>
          <w:rFonts w:eastAsia="Calibri"/>
        </w:rPr>
        <w:t>продају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рекламни</w:t>
      </w:r>
      <w:r w:rsidRPr="00E156F6">
        <w:rPr>
          <w:rFonts w:eastAsia="Calibri"/>
        </w:rPr>
        <w:t xml:space="preserve"> </w:t>
      </w:r>
      <w:r w:rsidR="008F0C7E">
        <w:rPr>
          <w:rFonts w:eastAsia="Calibri"/>
        </w:rPr>
        <w:t>простор</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својим</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одлучују</w:t>
      </w:r>
      <w:r w:rsidRPr="00E156F6">
        <w:rPr>
          <w:rFonts w:eastAsia="Calibri"/>
        </w:rPr>
        <w:t xml:space="preserve"> </w:t>
      </w:r>
      <w:r w:rsidR="008F0C7E">
        <w:rPr>
          <w:rFonts w:eastAsia="Calibri"/>
        </w:rPr>
        <w:t>о</w:t>
      </w:r>
      <w:r w:rsidRPr="00E156F6">
        <w:rPr>
          <w:rFonts w:eastAsia="Calibri"/>
        </w:rPr>
        <w:t xml:space="preserve"> </w:t>
      </w:r>
      <w:r w:rsidR="008F0C7E">
        <w:rPr>
          <w:rFonts w:eastAsia="Calibri"/>
        </w:rPr>
        <w:t>нумерацији</w:t>
      </w:r>
      <w:r w:rsidRPr="00E156F6">
        <w:rPr>
          <w:rFonts w:eastAsia="Calibri"/>
        </w:rPr>
        <w:t xml:space="preserve"> </w:t>
      </w:r>
      <w:r w:rsidR="008F0C7E">
        <w:rPr>
          <w:rFonts w:eastAsia="Calibri"/>
        </w:rPr>
        <w:t>канала</w:t>
      </w:r>
      <w:r w:rsidRPr="00E156F6">
        <w:rPr>
          <w:rFonts w:eastAsia="Calibri"/>
        </w:rPr>
        <w:t xml:space="preserve">, </w:t>
      </w:r>
      <w:r w:rsidR="008F0C7E">
        <w:rPr>
          <w:rFonts w:eastAsia="Calibri"/>
        </w:rPr>
        <w:t>ја</w:t>
      </w:r>
      <w:r w:rsidRPr="00E156F6">
        <w:rPr>
          <w:rFonts w:eastAsia="Calibri"/>
        </w:rPr>
        <w:t xml:space="preserve"> </w:t>
      </w:r>
      <w:r w:rsidR="008F0C7E">
        <w:rPr>
          <w:rFonts w:eastAsia="Calibri"/>
        </w:rPr>
        <w:t>нудим</w:t>
      </w:r>
      <w:r w:rsidRPr="00E156F6">
        <w:rPr>
          <w:rFonts w:eastAsia="Calibri"/>
        </w:rPr>
        <w:t xml:space="preserve"> </w:t>
      </w:r>
      <w:r w:rsidR="008F0C7E">
        <w:rPr>
          <w:rFonts w:eastAsia="Calibri"/>
        </w:rPr>
        <w:t>решење</w:t>
      </w:r>
      <w:r w:rsidRPr="00E156F6">
        <w:rPr>
          <w:rFonts w:eastAsia="Calibri"/>
        </w:rPr>
        <w:t xml:space="preserve"> </w:t>
      </w:r>
      <w:r w:rsidR="008F0C7E">
        <w:rPr>
          <w:rFonts w:eastAsia="Calibri"/>
        </w:rPr>
        <w:t>којим</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емитерима</w:t>
      </w:r>
      <w:r w:rsidRPr="00E156F6">
        <w:rPr>
          <w:rFonts w:eastAsia="Calibri"/>
        </w:rPr>
        <w:t xml:space="preserve"> </w:t>
      </w:r>
      <w:r w:rsidR="008F0C7E">
        <w:rPr>
          <w:rFonts w:eastAsia="Calibri"/>
        </w:rPr>
        <w:t>бити</w:t>
      </w:r>
      <w:r w:rsidRPr="00E156F6">
        <w:rPr>
          <w:rFonts w:eastAsia="Calibri"/>
        </w:rPr>
        <w:t xml:space="preserve"> </w:t>
      </w:r>
      <w:r w:rsidR="008F0C7E">
        <w:rPr>
          <w:rFonts w:eastAsia="Calibri"/>
        </w:rPr>
        <w:t>омогућемо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живе</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свог</w:t>
      </w:r>
      <w:r w:rsidRPr="00E156F6">
        <w:rPr>
          <w:rFonts w:eastAsia="Calibri"/>
        </w:rPr>
        <w:t xml:space="preserve"> </w:t>
      </w:r>
      <w:r w:rsidR="008F0C7E">
        <w:rPr>
          <w:rFonts w:eastAsia="Calibri"/>
        </w:rPr>
        <w:t>рада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Pr="00E156F6">
        <w:rPr>
          <w:rFonts w:eastAsia="Calibri"/>
        </w:rPr>
        <w:t xml:space="preserve">* </w:t>
      </w:r>
      <w:r w:rsidR="008F0C7E">
        <w:rPr>
          <w:rFonts w:eastAsia="Calibri"/>
        </w:rPr>
        <w:t>Потребно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законодавац</w:t>
      </w:r>
      <w:r w:rsidRPr="00E156F6">
        <w:rPr>
          <w:rFonts w:eastAsia="Calibri"/>
        </w:rPr>
        <w:t xml:space="preserve"> </w:t>
      </w:r>
      <w:r w:rsidR="008F0C7E">
        <w:rPr>
          <w:rFonts w:eastAsia="Calibri"/>
        </w:rPr>
        <w:t>обавеже</w:t>
      </w:r>
      <w:r w:rsidRPr="00E156F6">
        <w:rPr>
          <w:rFonts w:eastAsia="Calibri"/>
        </w:rPr>
        <w:t xml:space="preserve"> </w:t>
      </w:r>
      <w:r w:rsidR="008F0C7E">
        <w:rPr>
          <w:rFonts w:eastAsia="Calibri"/>
        </w:rPr>
        <w:t>операторе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свакој</w:t>
      </w:r>
      <w:r w:rsidRPr="00E156F6">
        <w:rPr>
          <w:rFonts w:eastAsia="Calibri"/>
        </w:rPr>
        <w:t xml:space="preserve"> </w:t>
      </w:r>
      <w:r w:rsidR="008F0C7E">
        <w:rPr>
          <w:rFonts w:eastAsia="Calibri"/>
        </w:rPr>
        <w:t>телевизији</w:t>
      </w:r>
      <w:r w:rsidRPr="00E156F6">
        <w:rPr>
          <w:rFonts w:eastAsia="Calibri"/>
        </w:rPr>
        <w:t xml:space="preserve"> </w:t>
      </w:r>
      <w:r w:rsidR="008F0C7E">
        <w:rPr>
          <w:rFonts w:eastAsia="Calibri"/>
        </w:rPr>
        <w:t>коју</w:t>
      </w:r>
      <w:r w:rsidRPr="00E156F6">
        <w:rPr>
          <w:rFonts w:eastAsia="Calibri"/>
        </w:rPr>
        <w:t xml:space="preserve"> </w:t>
      </w:r>
      <w:r w:rsidR="008F0C7E">
        <w:rPr>
          <w:rFonts w:eastAsia="Calibri"/>
        </w:rPr>
        <w:t>уврсте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своју</w:t>
      </w:r>
      <w:r w:rsidRPr="00E156F6">
        <w:rPr>
          <w:rFonts w:eastAsia="Calibri"/>
        </w:rPr>
        <w:t xml:space="preserve"> </w:t>
      </w:r>
      <w:r w:rsidR="008F0C7E">
        <w:rPr>
          <w:rFonts w:eastAsia="Calibri"/>
        </w:rPr>
        <w:t>мрежу</w:t>
      </w:r>
      <w:r w:rsidRPr="00E156F6">
        <w:rPr>
          <w:rFonts w:eastAsia="Calibri"/>
        </w:rPr>
        <w:t>,</w:t>
      </w:r>
      <w:r w:rsidR="008F0C7E">
        <w:rPr>
          <w:rFonts w:eastAsia="Calibri"/>
        </w:rPr>
        <w:t>а</w:t>
      </w:r>
      <w:r w:rsidRPr="00E156F6">
        <w:rPr>
          <w:rFonts w:eastAsia="Calibri"/>
        </w:rPr>
        <w:t xml:space="preserve"> </w:t>
      </w:r>
      <w:r w:rsidR="008F0C7E">
        <w:rPr>
          <w:rFonts w:eastAsia="Calibri"/>
        </w:rPr>
        <w:t>која</w:t>
      </w:r>
      <w:r w:rsidRPr="00E156F6">
        <w:rPr>
          <w:rFonts w:eastAsia="Calibri"/>
        </w:rPr>
        <w:t xml:space="preserve"> </w:t>
      </w:r>
      <w:r w:rsidR="008F0C7E">
        <w:rPr>
          <w:rFonts w:eastAsia="Calibri"/>
        </w:rPr>
        <w:t>има</w:t>
      </w:r>
      <w:r w:rsidRPr="00E156F6">
        <w:rPr>
          <w:rFonts w:eastAsia="Calibri"/>
        </w:rPr>
        <w:t xml:space="preserve"> </w:t>
      </w:r>
      <w:r w:rsidR="008F0C7E">
        <w:rPr>
          <w:rFonts w:eastAsia="Calibri"/>
        </w:rPr>
        <w:t>дозволу</w:t>
      </w:r>
      <w:r w:rsidRPr="00E156F6">
        <w:rPr>
          <w:rFonts w:eastAsia="Calibri"/>
        </w:rPr>
        <w:t xml:space="preserve"> </w:t>
      </w:r>
      <w:r w:rsidR="008F0C7E">
        <w:rPr>
          <w:rFonts w:eastAsia="Calibri"/>
        </w:rPr>
        <w:t>регулатора</w:t>
      </w:r>
      <w:r w:rsidRPr="00E156F6">
        <w:rPr>
          <w:rFonts w:eastAsia="Calibri"/>
        </w:rPr>
        <w:t xml:space="preserve">, </w:t>
      </w:r>
      <w:r w:rsidR="008F0C7E">
        <w:rPr>
          <w:rFonts w:eastAsia="Calibri"/>
        </w:rPr>
        <w:t>без</w:t>
      </w:r>
      <w:r w:rsidRPr="00E156F6">
        <w:rPr>
          <w:rFonts w:eastAsia="Calibri"/>
        </w:rPr>
        <w:t xml:space="preserve"> </w:t>
      </w:r>
      <w:r w:rsidR="008F0C7E">
        <w:rPr>
          <w:rFonts w:eastAsia="Calibri"/>
        </w:rPr>
        <w:t>обзира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ли</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са</w:t>
      </w:r>
      <w:r w:rsidRPr="00E156F6">
        <w:rPr>
          <w:rFonts w:eastAsia="Calibri"/>
        </w:rPr>
        <w:t xml:space="preserve"> </w:t>
      </w:r>
      <w:r w:rsidR="008F0C7E">
        <w:rPr>
          <w:rFonts w:eastAsia="Calibri"/>
        </w:rPr>
        <w:t>националном</w:t>
      </w:r>
      <w:r w:rsidRPr="00E156F6">
        <w:rPr>
          <w:rFonts w:eastAsia="Calibri"/>
        </w:rPr>
        <w:t xml:space="preserve">, </w:t>
      </w:r>
      <w:r w:rsidR="008F0C7E">
        <w:rPr>
          <w:rFonts w:eastAsia="Calibri"/>
        </w:rPr>
        <w:t>регионалном</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локалном</w:t>
      </w:r>
      <w:r w:rsidRPr="00E156F6">
        <w:rPr>
          <w:rFonts w:eastAsia="Calibri"/>
        </w:rPr>
        <w:t xml:space="preserve"> </w:t>
      </w:r>
      <w:r w:rsidR="008F0C7E">
        <w:rPr>
          <w:rFonts w:eastAsia="Calibri"/>
        </w:rPr>
        <w:t>лиценцом</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ли</w:t>
      </w:r>
      <w:r w:rsidRPr="00E156F6">
        <w:rPr>
          <w:rFonts w:eastAsia="Calibri"/>
        </w:rPr>
        <w:t xml:space="preserve"> </w:t>
      </w:r>
      <w:r w:rsidR="008F0C7E">
        <w:rPr>
          <w:rFonts w:eastAsia="Calibri"/>
        </w:rPr>
        <w:t>терестријална</w:t>
      </w:r>
      <w:r w:rsidRPr="00E156F6">
        <w:rPr>
          <w:rFonts w:eastAsia="Calibri"/>
        </w:rPr>
        <w:t xml:space="preserve"> </w:t>
      </w:r>
      <w:r w:rsidR="008F0C7E">
        <w:rPr>
          <w:rFonts w:eastAsia="Calibri"/>
        </w:rPr>
        <w:t>или</w:t>
      </w:r>
      <w:r w:rsidRPr="00E156F6">
        <w:rPr>
          <w:rFonts w:eastAsia="Calibri"/>
        </w:rPr>
        <w:t xml:space="preserve"> </w:t>
      </w:r>
      <w:r w:rsidR="008F0C7E">
        <w:rPr>
          <w:rFonts w:eastAsia="Calibri"/>
        </w:rPr>
        <w:t>кабловска</w:t>
      </w:r>
      <w:r w:rsidRPr="00E156F6">
        <w:rPr>
          <w:rFonts w:eastAsia="Calibri"/>
        </w:rPr>
        <w:t xml:space="preserve">, </w:t>
      </w:r>
      <w:r w:rsidR="008F0C7E">
        <w:rPr>
          <w:rFonts w:eastAsia="Calibri"/>
        </w:rPr>
        <w:t>плаћају</w:t>
      </w:r>
      <w:r w:rsidRPr="00E156F6">
        <w:rPr>
          <w:rFonts w:eastAsia="Calibri"/>
        </w:rPr>
        <w:t xml:space="preserve"> </w:t>
      </w:r>
      <w:r w:rsidR="008F0C7E">
        <w:rPr>
          <w:rFonts w:eastAsia="Calibri"/>
        </w:rPr>
        <w:t>надокнаду</w:t>
      </w:r>
      <w:r w:rsidRPr="00E156F6">
        <w:rPr>
          <w:rFonts w:eastAsia="Calibri"/>
        </w:rPr>
        <w:t>..</w:t>
      </w:r>
    </w:p>
    <w:p w:rsidR="006F624D" w:rsidRPr="00E156F6" w:rsidRDefault="007B7A78" w:rsidP="002C4027">
      <w:pPr>
        <w:jc w:val="both"/>
        <w:rPr>
          <w:rFonts w:eastAsia="Calibri"/>
        </w:rPr>
      </w:pPr>
      <w:r>
        <w:rPr>
          <w:rFonts w:eastAsia="Calibri"/>
        </w:rPr>
        <w:t>Зато што</w:t>
      </w:r>
      <w:r w:rsidR="006F624D" w:rsidRPr="00E156F6">
        <w:rPr>
          <w:rFonts w:eastAsia="Calibri"/>
        </w:rPr>
        <w:t xml:space="preserve">, </w:t>
      </w:r>
      <w:r w:rsidR="008F0C7E">
        <w:rPr>
          <w:rFonts w:eastAsia="Calibri"/>
        </w:rPr>
        <w:t>како</w:t>
      </w:r>
      <w:r w:rsidR="006F624D" w:rsidRPr="00E156F6">
        <w:rPr>
          <w:rFonts w:eastAsia="Calibri"/>
        </w:rPr>
        <w:t xml:space="preserve"> </w:t>
      </w:r>
      <w:r w:rsidR="008F0C7E">
        <w:rPr>
          <w:rFonts w:eastAsia="Calibri"/>
        </w:rPr>
        <w:t>закон</w:t>
      </w:r>
      <w:r w:rsidR="006F624D" w:rsidRPr="00E156F6">
        <w:rPr>
          <w:rFonts w:eastAsia="Calibri"/>
        </w:rPr>
        <w:t xml:space="preserve"> </w:t>
      </w:r>
      <w:r w:rsidR="008F0C7E">
        <w:rPr>
          <w:rFonts w:eastAsia="Calibri"/>
        </w:rPr>
        <w:t>штити</w:t>
      </w:r>
      <w:r w:rsidR="006F624D" w:rsidRPr="00E156F6">
        <w:rPr>
          <w:rFonts w:eastAsia="Calibri"/>
        </w:rPr>
        <w:t xml:space="preserve"> </w:t>
      </w:r>
      <w:r w:rsidR="008F0C7E">
        <w:rPr>
          <w:rFonts w:eastAsia="Calibri"/>
        </w:rPr>
        <w:t>носиоце</w:t>
      </w:r>
      <w:r w:rsidR="006F624D" w:rsidRPr="00E156F6">
        <w:rPr>
          <w:rFonts w:eastAsia="Calibri"/>
        </w:rPr>
        <w:t xml:space="preserve"> </w:t>
      </w:r>
      <w:r w:rsidR="008F0C7E">
        <w:rPr>
          <w:rFonts w:eastAsia="Calibri"/>
        </w:rPr>
        <w:t>ауторских</w:t>
      </w:r>
      <w:r w:rsidR="006F624D" w:rsidRPr="00E156F6">
        <w:rPr>
          <w:rFonts w:eastAsia="Calibri"/>
        </w:rPr>
        <w:t xml:space="preserve"> </w:t>
      </w:r>
      <w:r w:rsidR="008F0C7E">
        <w:rPr>
          <w:rFonts w:eastAsia="Calibri"/>
        </w:rPr>
        <w:t>и</w:t>
      </w:r>
      <w:r w:rsidR="006F624D" w:rsidRPr="00E156F6">
        <w:rPr>
          <w:rFonts w:eastAsia="Calibri"/>
        </w:rPr>
        <w:t xml:space="preserve"> </w:t>
      </w:r>
      <w:r w:rsidR="008F0C7E">
        <w:rPr>
          <w:rFonts w:eastAsia="Calibri"/>
        </w:rPr>
        <w:t>сродних</w:t>
      </w:r>
      <w:r w:rsidR="006F624D" w:rsidRPr="00E156F6">
        <w:rPr>
          <w:rFonts w:eastAsia="Calibri"/>
        </w:rPr>
        <w:t xml:space="preserve"> </w:t>
      </w:r>
      <w:r w:rsidR="008F0C7E">
        <w:rPr>
          <w:rFonts w:eastAsia="Calibri"/>
        </w:rPr>
        <w:t>права</w:t>
      </w:r>
      <w:r w:rsidR="006F624D" w:rsidRPr="00E156F6">
        <w:rPr>
          <w:rFonts w:eastAsia="Calibri"/>
        </w:rPr>
        <w:t xml:space="preserve"> </w:t>
      </w:r>
      <w:r w:rsidR="008F0C7E">
        <w:rPr>
          <w:rFonts w:eastAsia="Calibri"/>
        </w:rPr>
        <w:t>преко</w:t>
      </w:r>
      <w:r w:rsidR="006F624D" w:rsidRPr="00E156F6">
        <w:rPr>
          <w:rFonts w:eastAsia="Calibri"/>
        </w:rPr>
        <w:t xml:space="preserve"> </w:t>
      </w:r>
      <w:r w:rsidR="008F0C7E">
        <w:rPr>
          <w:rFonts w:eastAsia="Calibri"/>
        </w:rPr>
        <w:t>колективних</w:t>
      </w:r>
      <w:r w:rsidR="006F624D" w:rsidRPr="00E156F6">
        <w:rPr>
          <w:rFonts w:eastAsia="Calibri"/>
        </w:rPr>
        <w:t xml:space="preserve"> </w:t>
      </w:r>
      <w:r w:rsidR="008F0C7E">
        <w:rPr>
          <w:rFonts w:eastAsia="Calibri"/>
        </w:rPr>
        <w:t>организација</w:t>
      </w:r>
      <w:r w:rsidR="006F624D" w:rsidRPr="00E156F6">
        <w:rPr>
          <w:rFonts w:eastAsia="Calibri"/>
        </w:rPr>
        <w:t xml:space="preserve"> </w:t>
      </w:r>
      <w:r w:rsidR="008F0C7E">
        <w:rPr>
          <w:rFonts w:eastAsia="Calibri"/>
        </w:rPr>
        <w:t>и</w:t>
      </w:r>
      <w:r w:rsidR="006F624D" w:rsidRPr="00E156F6">
        <w:rPr>
          <w:rFonts w:eastAsia="Calibri"/>
        </w:rPr>
        <w:t xml:space="preserve"> </w:t>
      </w:r>
      <w:r w:rsidR="008F0C7E">
        <w:rPr>
          <w:rFonts w:eastAsia="Calibri"/>
        </w:rPr>
        <w:t>од</w:t>
      </w:r>
      <w:r w:rsidR="006F624D" w:rsidRPr="00E156F6">
        <w:rPr>
          <w:rFonts w:eastAsia="Calibri"/>
        </w:rPr>
        <w:t xml:space="preserve"> </w:t>
      </w:r>
      <w:r w:rsidR="008F0C7E">
        <w:rPr>
          <w:rFonts w:eastAsia="Calibri"/>
        </w:rPr>
        <w:t>корисника</w:t>
      </w:r>
      <w:r w:rsidR="006F624D" w:rsidRPr="00E156F6">
        <w:rPr>
          <w:rFonts w:eastAsia="Calibri"/>
        </w:rPr>
        <w:t xml:space="preserve"> </w:t>
      </w:r>
      <w:r w:rsidR="008F0C7E">
        <w:rPr>
          <w:rFonts w:eastAsia="Calibri"/>
        </w:rPr>
        <w:t>тих</w:t>
      </w:r>
      <w:r w:rsidR="006F624D" w:rsidRPr="00E156F6">
        <w:rPr>
          <w:rFonts w:eastAsia="Calibri"/>
        </w:rPr>
        <w:t xml:space="preserve"> </w:t>
      </w:r>
      <w:r w:rsidR="008F0C7E">
        <w:rPr>
          <w:rFonts w:eastAsia="Calibri"/>
        </w:rPr>
        <w:t>права</w:t>
      </w:r>
      <w:r w:rsidR="006F624D" w:rsidRPr="00E156F6">
        <w:rPr>
          <w:rFonts w:eastAsia="Calibri"/>
        </w:rPr>
        <w:t xml:space="preserve"> – </w:t>
      </w:r>
      <w:r w:rsidR="008F0C7E">
        <w:rPr>
          <w:rFonts w:eastAsia="Calibri"/>
        </w:rPr>
        <w:t>емитера</w:t>
      </w:r>
      <w:r w:rsidR="006F624D" w:rsidRPr="00E156F6">
        <w:rPr>
          <w:rFonts w:eastAsia="Calibri"/>
        </w:rPr>
        <w:t xml:space="preserve"> </w:t>
      </w:r>
      <w:r w:rsidR="008F0C7E">
        <w:rPr>
          <w:rFonts w:eastAsia="Calibri"/>
        </w:rPr>
        <w:t>наплаћује</w:t>
      </w:r>
      <w:r w:rsidR="006F624D" w:rsidRPr="00E156F6">
        <w:rPr>
          <w:rFonts w:eastAsia="Calibri"/>
        </w:rPr>
        <w:t xml:space="preserve"> </w:t>
      </w:r>
      <w:r w:rsidR="008F0C7E">
        <w:rPr>
          <w:rFonts w:eastAsia="Calibri"/>
        </w:rPr>
        <w:t>надокнаде</w:t>
      </w:r>
      <w:r w:rsidR="006F624D" w:rsidRPr="00E156F6">
        <w:rPr>
          <w:rFonts w:eastAsia="Calibri"/>
        </w:rPr>
        <w:t xml:space="preserve">, </w:t>
      </w:r>
      <w:r w:rsidR="008F0C7E">
        <w:rPr>
          <w:rFonts w:eastAsia="Calibri"/>
        </w:rPr>
        <w:t>онда</w:t>
      </w:r>
      <w:r w:rsidR="006F624D" w:rsidRPr="00E156F6">
        <w:rPr>
          <w:rFonts w:eastAsia="Calibri"/>
        </w:rPr>
        <w:t xml:space="preserve">  </w:t>
      </w:r>
      <w:r w:rsidR="008F0C7E">
        <w:rPr>
          <w:rFonts w:eastAsia="Calibri"/>
        </w:rPr>
        <w:t>и</w:t>
      </w:r>
      <w:r w:rsidR="006F624D" w:rsidRPr="00E156F6">
        <w:rPr>
          <w:rFonts w:eastAsia="Calibri"/>
        </w:rPr>
        <w:t xml:space="preserve"> </w:t>
      </w:r>
      <w:r w:rsidR="008F0C7E">
        <w:rPr>
          <w:rFonts w:eastAsia="Calibri"/>
        </w:rPr>
        <w:t>емитери</w:t>
      </w:r>
      <w:r w:rsidR="006F624D" w:rsidRPr="00E156F6">
        <w:rPr>
          <w:rFonts w:eastAsia="Calibri"/>
        </w:rPr>
        <w:t xml:space="preserve">, </w:t>
      </w:r>
      <w:r w:rsidR="008F0C7E">
        <w:rPr>
          <w:rFonts w:eastAsia="Calibri"/>
        </w:rPr>
        <w:t>као</w:t>
      </w:r>
      <w:r w:rsidR="006F624D" w:rsidRPr="00E156F6">
        <w:rPr>
          <w:rFonts w:eastAsia="Calibri"/>
        </w:rPr>
        <w:t xml:space="preserve">  </w:t>
      </w:r>
      <w:r w:rsidR="008F0C7E">
        <w:rPr>
          <w:rFonts w:eastAsia="Calibri"/>
        </w:rPr>
        <w:t>произвођачи</w:t>
      </w:r>
      <w:r w:rsidR="006F624D" w:rsidRPr="00E156F6">
        <w:rPr>
          <w:rFonts w:eastAsia="Calibri"/>
        </w:rPr>
        <w:t xml:space="preserve"> </w:t>
      </w:r>
      <w:r w:rsidR="008F0C7E">
        <w:rPr>
          <w:rFonts w:eastAsia="Calibri"/>
        </w:rPr>
        <w:t>и</w:t>
      </w:r>
      <w:r w:rsidR="006F624D" w:rsidRPr="00E156F6">
        <w:rPr>
          <w:rFonts w:eastAsia="Calibri"/>
        </w:rPr>
        <w:t xml:space="preserve"> </w:t>
      </w:r>
      <w:r w:rsidR="008F0C7E">
        <w:rPr>
          <w:rFonts w:eastAsia="Calibri"/>
        </w:rPr>
        <w:t>власници</w:t>
      </w:r>
      <w:r w:rsidR="006F624D" w:rsidRPr="00E156F6">
        <w:rPr>
          <w:rFonts w:eastAsia="Calibri"/>
        </w:rPr>
        <w:t xml:space="preserve"> </w:t>
      </w:r>
      <w:r w:rsidR="008F0C7E">
        <w:rPr>
          <w:rFonts w:eastAsia="Calibri"/>
        </w:rPr>
        <w:t>тих</w:t>
      </w:r>
      <w:r w:rsidR="006F624D" w:rsidRPr="00E156F6">
        <w:rPr>
          <w:rFonts w:eastAsia="Calibri"/>
        </w:rPr>
        <w:t xml:space="preserve"> </w:t>
      </w:r>
      <w:r w:rsidR="008F0C7E">
        <w:rPr>
          <w:rFonts w:eastAsia="Calibri"/>
        </w:rPr>
        <w:t>програма</w:t>
      </w:r>
      <w:r w:rsidR="006F624D" w:rsidRPr="00E156F6">
        <w:rPr>
          <w:rFonts w:eastAsia="Calibri"/>
        </w:rPr>
        <w:t xml:space="preserve"> </w:t>
      </w:r>
      <w:r w:rsidR="008F0C7E">
        <w:rPr>
          <w:rFonts w:eastAsia="Calibri"/>
        </w:rPr>
        <w:t>не</w:t>
      </w:r>
      <w:r w:rsidR="006F624D" w:rsidRPr="00E156F6">
        <w:rPr>
          <w:rFonts w:eastAsia="Calibri"/>
        </w:rPr>
        <w:t xml:space="preserve"> </w:t>
      </w:r>
      <w:r w:rsidR="008F0C7E">
        <w:rPr>
          <w:rFonts w:eastAsia="Calibri"/>
        </w:rPr>
        <w:t>могу</w:t>
      </w:r>
      <w:r w:rsidR="006F624D" w:rsidRPr="00E156F6">
        <w:rPr>
          <w:rFonts w:eastAsia="Calibri"/>
        </w:rPr>
        <w:t xml:space="preserve"> </w:t>
      </w:r>
      <w:r w:rsidR="008F0C7E">
        <w:rPr>
          <w:rFonts w:eastAsia="Calibri"/>
        </w:rPr>
        <w:t>их</w:t>
      </w:r>
      <w:r w:rsidR="006F624D" w:rsidRPr="00E156F6">
        <w:rPr>
          <w:rFonts w:eastAsia="Calibri"/>
        </w:rPr>
        <w:t xml:space="preserve"> </w:t>
      </w:r>
      <w:r w:rsidR="008F0C7E">
        <w:rPr>
          <w:rFonts w:eastAsia="Calibri"/>
        </w:rPr>
        <w:t>без</w:t>
      </w:r>
      <w:r w:rsidR="006F624D" w:rsidRPr="00E156F6">
        <w:rPr>
          <w:rFonts w:eastAsia="Calibri"/>
        </w:rPr>
        <w:t xml:space="preserve"> </w:t>
      </w:r>
      <w:r w:rsidR="008F0C7E">
        <w:rPr>
          <w:rFonts w:eastAsia="Calibri"/>
        </w:rPr>
        <w:t>надокнаде</w:t>
      </w:r>
      <w:r w:rsidR="006F624D" w:rsidRPr="00E156F6">
        <w:rPr>
          <w:rFonts w:eastAsia="Calibri"/>
        </w:rPr>
        <w:t xml:space="preserve"> </w:t>
      </w:r>
      <w:r w:rsidR="008F0C7E">
        <w:rPr>
          <w:rFonts w:eastAsia="Calibri"/>
        </w:rPr>
        <w:t>уступати</w:t>
      </w:r>
      <w:r w:rsidR="006F624D" w:rsidRPr="00E156F6">
        <w:rPr>
          <w:rFonts w:eastAsia="Calibri"/>
        </w:rPr>
        <w:t xml:space="preserve"> </w:t>
      </w:r>
      <w:r w:rsidR="008F0C7E">
        <w:rPr>
          <w:rFonts w:eastAsia="Calibri"/>
        </w:rPr>
        <w:t>операторима</w:t>
      </w:r>
      <w:r w:rsidR="006F624D" w:rsidRPr="00E156F6">
        <w:rPr>
          <w:rFonts w:eastAsia="Calibri"/>
        </w:rPr>
        <w:t xml:space="preserve"> </w:t>
      </w:r>
      <w:r w:rsidR="008F0C7E">
        <w:rPr>
          <w:rFonts w:eastAsia="Calibri"/>
        </w:rPr>
        <w:t>који</w:t>
      </w:r>
      <w:r w:rsidR="006F624D" w:rsidRPr="00E156F6">
        <w:rPr>
          <w:rFonts w:eastAsia="Calibri"/>
        </w:rPr>
        <w:t xml:space="preserve"> </w:t>
      </w:r>
      <w:r w:rsidR="008F0C7E">
        <w:rPr>
          <w:rFonts w:eastAsia="Calibri"/>
        </w:rPr>
        <w:t>те</w:t>
      </w:r>
      <w:r w:rsidR="006F624D" w:rsidRPr="00E156F6">
        <w:rPr>
          <w:rFonts w:eastAsia="Calibri"/>
        </w:rPr>
        <w:t xml:space="preserve"> </w:t>
      </w:r>
      <w:r w:rsidR="008F0C7E">
        <w:rPr>
          <w:rFonts w:eastAsia="Calibri"/>
        </w:rPr>
        <w:t>програме</w:t>
      </w:r>
      <w:r w:rsidR="006F624D" w:rsidRPr="00E156F6">
        <w:rPr>
          <w:rFonts w:eastAsia="Calibri"/>
        </w:rPr>
        <w:t xml:space="preserve"> </w:t>
      </w:r>
      <w:r w:rsidR="008F0C7E">
        <w:rPr>
          <w:rFonts w:eastAsia="Calibri"/>
        </w:rPr>
        <w:t>продају</w:t>
      </w:r>
      <w:r w:rsidR="006F624D" w:rsidRPr="00E156F6">
        <w:rPr>
          <w:rFonts w:eastAsia="Calibri"/>
        </w:rPr>
        <w:t xml:space="preserve"> </w:t>
      </w:r>
      <w:r w:rsidR="008F0C7E">
        <w:rPr>
          <w:rFonts w:eastAsia="Calibri"/>
        </w:rPr>
        <w:t>корисницима</w:t>
      </w:r>
      <w:r w:rsidR="006F624D" w:rsidRPr="00E156F6">
        <w:rPr>
          <w:rFonts w:eastAsia="Calibri"/>
        </w:rPr>
        <w:t xml:space="preserve"> </w:t>
      </w:r>
      <w:r w:rsidR="008F0C7E">
        <w:rPr>
          <w:rFonts w:eastAsia="Calibri"/>
        </w:rPr>
        <w:t>својих</w:t>
      </w:r>
      <w:r w:rsidR="006F624D" w:rsidRPr="00E156F6">
        <w:rPr>
          <w:rFonts w:eastAsia="Calibri"/>
        </w:rPr>
        <w:t xml:space="preserve"> </w:t>
      </w:r>
      <w:r w:rsidR="008F0C7E">
        <w:rPr>
          <w:rFonts w:eastAsia="Calibri"/>
        </w:rPr>
        <w:t>кабловских</w:t>
      </w:r>
      <w:r w:rsidR="006F624D" w:rsidRPr="00E156F6">
        <w:rPr>
          <w:rFonts w:eastAsia="Calibri"/>
        </w:rPr>
        <w:t xml:space="preserve"> </w:t>
      </w:r>
      <w:r w:rsidR="008F0C7E">
        <w:rPr>
          <w:rFonts w:eastAsia="Calibri"/>
        </w:rPr>
        <w:t>мрежа</w:t>
      </w:r>
      <w:r w:rsidR="006F624D" w:rsidRPr="00E156F6">
        <w:rPr>
          <w:rFonts w:eastAsia="Calibri"/>
        </w:rPr>
        <w:t xml:space="preserve">. </w:t>
      </w:r>
      <w:r w:rsidR="008F0C7E">
        <w:rPr>
          <w:rFonts w:eastAsia="Calibri"/>
        </w:rPr>
        <w:t>Односи</w:t>
      </w:r>
      <w:r w:rsidR="006F624D" w:rsidRPr="00E156F6">
        <w:rPr>
          <w:rFonts w:eastAsia="Calibri"/>
        </w:rPr>
        <w:t xml:space="preserve"> </w:t>
      </w:r>
      <w:r w:rsidR="008F0C7E">
        <w:rPr>
          <w:rFonts w:eastAsia="Calibri"/>
        </w:rPr>
        <w:t>између</w:t>
      </w:r>
      <w:r w:rsidR="006F624D" w:rsidRPr="00E156F6">
        <w:rPr>
          <w:rFonts w:eastAsia="Calibri"/>
        </w:rPr>
        <w:t xml:space="preserve"> </w:t>
      </w:r>
      <w:r w:rsidR="008F0C7E">
        <w:rPr>
          <w:rFonts w:eastAsia="Calibri"/>
        </w:rPr>
        <w:t>оператора</w:t>
      </w:r>
      <w:r w:rsidR="006F624D" w:rsidRPr="00E156F6">
        <w:rPr>
          <w:rFonts w:eastAsia="Calibri"/>
        </w:rPr>
        <w:t xml:space="preserve"> </w:t>
      </w:r>
      <w:r w:rsidR="008F0C7E">
        <w:rPr>
          <w:rFonts w:eastAsia="Calibri"/>
        </w:rPr>
        <w:t>и</w:t>
      </w:r>
      <w:r w:rsidR="006F624D" w:rsidRPr="00E156F6">
        <w:rPr>
          <w:rFonts w:eastAsia="Calibri"/>
        </w:rPr>
        <w:t xml:space="preserve"> </w:t>
      </w:r>
      <w:r w:rsidR="008F0C7E">
        <w:rPr>
          <w:rFonts w:eastAsia="Calibri"/>
        </w:rPr>
        <w:t>емитера</w:t>
      </w:r>
      <w:r w:rsidR="006F624D" w:rsidRPr="00E156F6">
        <w:rPr>
          <w:rFonts w:eastAsia="Calibri"/>
        </w:rPr>
        <w:t xml:space="preserve"> </w:t>
      </w:r>
      <w:r w:rsidR="008F0C7E">
        <w:rPr>
          <w:rFonts w:eastAsia="Calibri"/>
        </w:rPr>
        <w:t>уређују</w:t>
      </w:r>
      <w:r w:rsidR="006F624D" w:rsidRPr="00E156F6">
        <w:rPr>
          <w:rFonts w:eastAsia="Calibri"/>
        </w:rPr>
        <w:t xml:space="preserve"> </w:t>
      </w:r>
      <w:r w:rsidR="008F0C7E">
        <w:rPr>
          <w:rFonts w:eastAsia="Calibri"/>
        </w:rPr>
        <w:t>се</w:t>
      </w:r>
      <w:r w:rsidR="006F624D" w:rsidRPr="00E156F6">
        <w:rPr>
          <w:rFonts w:eastAsia="Calibri"/>
        </w:rPr>
        <w:t xml:space="preserve"> </w:t>
      </w:r>
      <w:r w:rsidR="008F0C7E">
        <w:rPr>
          <w:rFonts w:eastAsia="Calibri"/>
        </w:rPr>
        <w:t>уговорима</w:t>
      </w:r>
      <w:r w:rsidR="006F624D" w:rsidRPr="00E156F6">
        <w:rPr>
          <w:rFonts w:eastAsia="Calibri"/>
        </w:rPr>
        <w:t xml:space="preserve">, </w:t>
      </w:r>
      <w:r w:rsidR="008F0C7E">
        <w:rPr>
          <w:rFonts w:eastAsia="Calibri"/>
        </w:rPr>
        <w:t>а</w:t>
      </w:r>
      <w:r w:rsidR="006F624D" w:rsidRPr="00E156F6">
        <w:rPr>
          <w:rFonts w:eastAsia="Calibri"/>
        </w:rPr>
        <w:t xml:space="preserve"> </w:t>
      </w:r>
      <w:r w:rsidR="008F0C7E">
        <w:rPr>
          <w:rFonts w:eastAsia="Calibri"/>
        </w:rPr>
        <w:t>минималну</w:t>
      </w:r>
      <w:r w:rsidR="006F624D" w:rsidRPr="00E156F6">
        <w:rPr>
          <w:rFonts w:eastAsia="Calibri"/>
        </w:rPr>
        <w:t xml:space="preserve"> </w:t>
      </w:r>
      <w:r w:rsidR="008F0C7E">
        <w:rPr>
          <w:rFonts w:eastAsia="Calibri"/>
        </w:rPr>
        <w:t>цену</w:t>
      </w:r>
      <w:r w:rsidR="006F624D" w:rsidRPr="00E156F6">
        <w:rPr>
          <w:rFonts w:eastAsia="Calibri"/>
        </w:rPr>
        <w:t xml:space="preserve">, </w:t>
      </w:r>
      <w:r w:rsidR="008F0C7E">
        <w:rPr>
          <w:rFonts w:eastAsia="Calibri"/>
        </w:rPr>
        <w:t>испод</w:t>
      </w:r>
      <w:r w:rsidR="006F624D" w:rsidRPr="00E156F6">
        <w:rPr>
          <w:rFonts w:eastAsia="Calibri"/>
        </w:rPr>
        <w:t xml:space="preserve"> </w:t>
      </w:r>
      <w:r w:rsidR="008F0C7E">
        <w:rPr>
          <w:rFonts w:eastAsia="Calibri"/>
        </w:rPr>
        <w:t>које</w:t>
      </w:r>
      <w:r w:rsidR="006F624D" w:rsidRPr="00E156F6">
        <w:rPr>
          <w:rFonts w:eastAsia="Calibri"/>
        </w:rPr>
        <w:t xml:space="preserve"> </w:t>
      </w:r>
      <w:r w:rsidR="008F0C7E">
        <w:rPr>
          <w:rFonts w:eastAsia="Calibri"/>
        </w:rPr>
        <w:t>оператори</w:t>
      </w:r>
      <w:r w:rsidR="006F624D" w:rsidRPr="00E156F6">
        <w:rPr>
          <w:rFonts w:eastAsia="Calibri"/>
        </w:rPr>
        <w:t xml:space="preserve"> </w:t>
      </w:r>
      <w:r w:rsidR="008F0C7E">
        <w:rPr>
          <w:rFonts w:eastAsia="Calibri"/>
        </w:rPr>
        <w:t>не</w:t>
      </w:r>
      <w:r w:rsidR="006F624D" w:rsidRPr="00E156F6">
        <w:rPr>
          <w:rFonts w:eastAsia="Calibri"/>
        </w:rPr>
        <w:t xml:space="preserve"> </w:t>
      </w:r>
      <w:r w:rsidR="008F0C7E">
        <w:rPr>
          <w:rFonts w:eastAsia="Calibri"/>
        </w:rPr>
        <w:t>могу</w:t>
      </w:r>
      <w:r w:rsidR="006F624D" w:rsidRPr="00E156F6">
        <w:rPr>
          <w:rFonts w:eastAsia="Calibri"/>
        </w:rPr>
        <w:t xml:space="preserve"> </w:t>
      </w:r>
      <w:r w:rsidR="008F0C7E">
        <w:rPr>
          <w:rFonts w:eastAsia="Calibri"/>
        </w:rPr>
        <w:t>да</w:t>
      </w:r>
      <w:r w:rsidR="006F624D" w:rsidRPr="00E156F6">
        <w:rPr>
          <w:rFonts w:eastAsia="Calibri"/>
        </w:rPr>
        <w:t xml:space="preserve">  </w:t>
      </w:r>
      <w:r w:rsidR="008F0C7E">
        <w:rPr>
          <w:rFonts w:eastAsia="Calibri"/>
        </w:rPr>
        <w:t>плаћају</w:t>
      </w:r>
      <w:r w:rsidR="006F624D" w:rsidRPr="00E156F6">
        <w:rPr>
          <w:rFonts w:eastAsia="Calibri"/>
        </w:rPr>
        <w:t xml:space="preserve"> </w:t>
      </w:r>
      <w:r w:rsidR="008F0C7E">
        <w:rPr>
          <w:rFonts w:eastAsia="Calibri"/>
        </w:rPr>
        <w:t>надокнаду</w:t>
      </w:r>
      <w:r w:rsidR="006F624D" w:rsidRPr="00E156F6">
        <w:rPr>
          <w:rFonts w:eastAsia="Calibri"/>
        </w:rPr>
        <w:t xml:space="preserve"> </w:t>
      </w:r>
      <w:r w:rsidR="008F0C7E">
        <w:rPr>
          <w:rFonts w:eastAsia="Calibri"/>
        </w:rPr>
        <w:t>емитерима</w:t>
      </w:r>
      <w:r w:rsidR="006F624D" w:rsidRPr="00E156F6">
        <w:rPr>
          <w:rFonts w:eastAsia="Calibri"/>
        </w:rPr>
        <w:t xml:space="preserve">, </w:t>
      </w:r>
      <w:r w:rsidR="008F0C7E">
        <w:rPr>
          <w:rFonts w:eastAsia="Calibri"/>
        </w:rPr>
        <w:t>одредјује</w:t>
      </w:r>
      <w:r w:rsidR="006F624D" w:rsidRPr="00E156F6">
        <w:rPr>
          <w:rFonts w:eastAsia="Calibri"/>
        </w:rPr>
        <w:t xml:space="preserve"> </w:t>
      </w:r>
      <w:r w:rsidR="008F0C7E">
        <w:rPr>
          <w:rFonts w:eastAsia="Calibri"/>
        </w:rPr>
        <w:t>регулатор</w:t>
      </w:r>
      <w:r w:rsidR="006F624D"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У</w:t>
      </w:r>
      <w:r w:rsidRPr="00E156F6">
        <w:rPr>
          <w:rFonts w:eastAsia="Calibri"/>
        </w:rPr>
        <w:t xml:space="preserve"> </w:t>
      </w:r>
      <w:r w:rsidR="008F0C7E">
        <w:rPr>
          <w:rFonts w:eastAsia="Calibri"/>
        </w:rPr>
        <w:t>прилог</w:t>
      </w:r>
      <w:r w:rsidRPr="00E156F6">
        <w:rPr>
          <w:rFonts w:eastAsia="Calibri"/>
        </w:rPr>
        <w:t xml:space="preserve"> </w:t>
      </w:r>
      <w:r w:rsidR="008F0C7E">
        <w:rPr>
          <w:rFonts w:eastAsia="Calibri"/>
        </w:rPr>
        <w:t>овоме</w:t>
      </w:r>
      <w:r w:rsidRPr="00E156F6">
        <w:rPr>
          <w:rFonts w:eastAsia="Calibri"/>
        </w:rPr>
        <w:t xml:space="preserve"> </w:t>
      </w:r>
      <w:r w:rsidR="008F0C7E">
        <w:rPr>
          <w:rFonts w:eastAsia="Calibri"/>
        </w:rPr>
        <w:t>иде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решење</w:t>
      </w:r>
      <w:r w:rsidRPr="00E156F6">
        <w:rPr>
          <w:rFonts w:eastAsia="Calibri"/>
        </w:rPr>
        <w:t xml:space="preserve"> </w:t>
      </w:r>
      <w:r w:rsidR="008F0C7E">
        <w:rPr>
          <w:rFonts w:eastAsia="Calibri"/>
        </w:rPr>
        <w:t>РЕМ</w:t>
      </w:r>
      <w:r w:rsidRPr="00E156F6">
        <w:rPr>
          <w:rFonts w:eastAsia="Calibri"/>
        </w:rPr>
        <w:t>-</w:t>
      </w:r>
      <w:r w:rsidR="008F0C7E">
        <w:rPr>
          <w:rFonts w:eastAsia="Calibri"/>
        </w:rPr>
        <w:t>а</w:t>
      </w:r>
      <w:r w:rsidRPr="00E156F6">
        <w:rPr>
          <w:rFonts w:eastAsia="Calibri"/>
        </w:rPr>
        <w:t xml:space="preserve"> </w:t>
      </w:r>
      <w:r w:rsidR="008F0C7E">
        <w:rPr>
          <w:rFonts w:eastAsia="Calibri"/>
        </w:rPr>
        <w:t>којим</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поништио</w:t>
      </w:r>
      <w:r w:rsidRPr="00E156F6">
        <w:rPr>
          <w:rFonts w:eastAsia="Calibri"/>
        </w:rPr>
        <w:t xml:space="preserve"> </w:t>
      </w:r>
      <w:r w:rsidR="008F0C7E">
        <w:rPr>
          <w:rFonts w:eastAsia="Calibri"/>
        </w:rPr>
        <w:t>своју</w:t>
      </w:r>
      <w:r w:rsidRPr="00E156F6">
        <w:rPr>
          <w:rFonts w:eastAsia="Calibri"/>
        </w:rPr>
        <w:t xml:space="preserve"> </w:t>
      </w:r>
      <w:r w:rsidR="008F0C7E">
        <w:rPr>
          <w:rFonts w:eastAsia="Calibri"/>
        </w:rPr>
        <w:t>одлуку</w:t>
      </w:r>
      <w:r w:rsidRPr="00E156F6">
        <w:rPr>
          <w:rFonts w:eastAsia="Calibri"/>
        </w:rPr>
        <w:t xml:space="preserve"> </w:t>
      </w:r>
      <w:r w:rsidR="008F0C7E">
        <w:rPr>
          <w:rFonts w:eastAsia="Calibri"/>
        </w:rPr>
        <w:t>од</w:t>
      </w:r>
      <w:r w:rsidRPr="00E156F6">
        <w:rPr>
          <w:rFonts w:eastAsia="Calibri"/>
        </w:rPr>
        <w:t xml:space="preserve"> 10.10.2017. </w:t>
      </w:r>
      <w:r w:rsidR="008F0C7E">
        <w:rPr>
          <w:rFonts w:eastAsia="Calibri"/>
        </w:rPr>
        <w:t>године</w:t>
      </w:r>
      <w:r w:rsidRPr="00E156F6">
        <w:rPr>
          <w:rFonts w:eastAsia="Calibri"/>
        </w:rPr>
        <w:t xml:space="preserve"> </w:t>
      </w:r>
      <w:r w:rsidR="008F0C7E">
        <w:rPr>
          <w:rFonts w:eastAsia="Calibri"/>
        </w:rPr>
        <w:t>о</w:t>
      </w:r>
      <w:r w:rsidRPr="00E156F6">
        <w:rPr>
          <w:rFonts w:eastAsia="Calibri"/>
        </w:rPr>
        <w:t xml:space="preserve"> </w:t>
      </w:r>
      <w:r w:rsidR="008F0C7E">
        <w:rPr>
          <w:rFonts w:eastAsia="Calibri"/>
        </w:rPr>
        <w:t>листи</w:t>
      </w:r>
      <w:r w:rsidRPr="00E156F6">
        <w:rPr>
          <w:rFonts w:eastAsia="Calibri"/>
        </w:rPr>
        <w:t xml:space="preserve"> </w:t>
      </w:r>
      <w:r w:rsidR="008F0C7E">
        <w:rPr>
          <w:rFonts w:eastAsia="Calibri"/>
        </w:rPr>
        <w:t>тв</w:t>
      </w:r>
      <w:r w:rsidRPr="00E156F6">
        <w:rPr>
          <w:rFonts w:eastAsia="Calibri"/>
        </w:rPr>
        <w:t xml:space="preserve"> </w:t>
      </w:r>
      <w:r w:rsidR="008F0C7E">
        <w:rPr>
          <w:rFonts w:eastAsia="Calibri"/>
        </w:rPr>
        <w:t>програма</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био</w:t>
      </w:r>
      <w:r w:rsidRPr="00E156F6">
        <w:rPr>
          <w:rFonts w:eastAsia="Calibri"/>
        </w:rPr>
        <w:t xml:space="preserve"> </w:t>
      </w:r>
      <w:r w:rsidR="008F0C7E">
        <w:rPr>
          <w:rFonts w:eastAsia="Calibri"/>
        </w:rPr>
        <w:t>обавезан</w:t>
      </w:r>
      <w:r w:rsidRPr="00E156F6">
        <w:rPr>
          <w:rFonts w:eastAsia="Calibri"/>
        </w:rPr>
        <w:t xml:space="preserve"> </w:t>
      </w:r>
      <w:r w:rsidR="008F0C7E">
        <w:rPr>
          <w:rFonts w:eastAsia="Calibri"/>
        </w:rPr>
        <w:t>пренос</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стране</w:t>
      </w:r>
      <w:r w:rsidRPr="00E156F6">
        <w:rPr>
          <w:rFonts w:eastAsia="Calibri"/>
        </w:rPr>
        <w:t xml:space="preserve"> </w:t>
      </w:r>
      <w:r w:rsidR="008F0C7E">
        <w:rPr>
          <w:rFonts w:eastAsia="Calibri"/>
        </w:rPr>
        <w:t>оператора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оставио</w:t>
      </w:r>
      <w:r w:rsidRPr="00E156F6">
        <w:rPr>
          <w:rFonts w:eastAsia="Calibri"/>
        </w:rPr>
        <w:t xml:space="preserve"> </w:t>
      </w:r>
      <w:r w:rsidR="008F0C7E">
        <w:rPr>
          <w:rFonts w:eastAsia="Calibri"/>
        </w:rPr>
        <w:t>могућност</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оператори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емитери</w:t>
      </w:r>
      <w:r w:rsidRPr="00E156F6">
        <w:rPr>
          <w:rFonts w:eastAsia="Calibri"/>
        </w:rPr>
        <w:t xml:space="preserve"> </w:t>
      </w:r>
      <w:r w:rsidR="008F0C7E">
        <w:rPr>
          <w:rFonts w:eastAsia="Calibri"/>
        </w:rPr>
        <w:t>своје</w:t>
      </w:r>
      <w:r w:rsidRPr="00E156F6">
        <w:rPr>
          <w:rFonts w:eastAsia="Calibri"/>
        </w:rPr>
        <w:t xml:space="preserve"> </w:t>
      </w:r>
      <w:r w:rsidR="008F0C7E">
        <w:rPr>
          <w:rFonts w:eastAsia="Calibri"/>
        </w:rPr>
        <w:t>осносе</w:t>
      </w:r>
      <w:r w:rsidRPr="00E156F6">
        <w:rPr>
          <w:rFonts w:eastAsia="Calibri"/>
        </w:rPr>
        <w:t xml:space="preserve"> </w:t>
      </w:r>
      <w:r w:rsidR="008F0C7E">
        <w:rPr>
          <w:rFonts w:eastAsia="Calibri"/>
        </w:rPr>
        <w:t>уређују</w:t>
      </w:r>
      <w:r w:rsidRPr="00E156F6">
        <w:rPr>
          <w:rFonts w:eastAsia="Calibri"/>
        </w:rPr>
        <w:t xml:space="preserve"> </w:t>
      </w:r>
      <w:r w:rsidR="008F0C7E">
        <w:rPr>
          <w:rFonts w:eastAsia="Calibri"/>
        </w:rPr>
        <w:t>уговорима</w:t>
      </w:r>
      <w:r w:rsidRPr="00E156F6">
        <w:rPr>
          <w:rFonts w:eastAsia="Calibri"/>
        </w:rPr>
        <w:t xml:space="preserve">. </w:t>
      </w:r>
      <w:r w:rsidR="008F0C7E">
        <w:rPr>
          <w:rFonts w:eastAsia="Calibri"/>
        </w:rPr>
        <w:t>Уз</w:t>
      </w:r>
      <w:r w:rsidRPr="00E156F6">
        <w:rPr>
          <w:rFonts w:eastAsia="Calibri"/>
        </w:rPr>
        <w:t xml:space="preserve"> </w:t>
      </w:r>
      <w:r w:rsidR="008F0C7E">
        <w:rPr>
          <w:rFonts w:eastAsia="Calibri"/>
        </w:rPr>
        <w:t>све</w:t>
      </w:r>
      <w:r w:rsidRPr="00E156F6">
        <w:rPr>
          <w:rFonts w:eastAsia="Calibri"/>
        </w:rPr>
        <w:t xml:space="preserve"> </w:t>
      </w:r>
      <w:r w:rsidR="008F0C7E">
        <w:rPr>
          <w:rFonts w:eastAsia="Calibri"/>
        </w:rPr>
        <w:t>погодности</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дају</w:t>
      </w:r>
      <w:r w:rsidRPr="00E156F6">
        <w:rPr>
          <w:rFonts w:eastAsia="Calibri"/>
        </w:rPr>
        <w:t xml:space="preserve"> </w:t>
      </w:r>
      <w:r w:rsidR="008F0C7E">
        <w:rPr>
          <w:rFonts w:eastAsia="Calibri"/>
        </w:rPr>
        <w:t>операторима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стратегији</w:t>
      </w:r>
      <w:r w:rsidRPr="00E156F6">
        <w:rPr>
          <w:rFonts w:eastAsia="Calibri"/>
        </w:rPr>
        <w:t xml:space="preserve"> </w:t>
      </w:r>
      <w:r w:rsidR="008F0C7E">
        <w:rPr>
          <w:rFonts w:eastAsia="Calibri"/>
        </w:rPr>
        <w:t>истиче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могућност</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повезана</w:t>
      </w:r>
      <w:r w:rsidRPr="00E156F6">
        <w:rPr>
          <w:rFonts w:eastAsia="Calibri"/>
        </w:rPr>
        <w:t xml:space="preserve"> </w:t>
      </w:r>
      <w:r w:rsidR="008F0C7E">
        <w:rPr>
          <w:rFonts w:eastAsia="Calibri"/>
        </w:rPr>
        <w:t>правна</w:t>
      </w:r>
      <w:r w:rsidRPr="00E156F6">
        <w:rPr>
          <w:rFonts w:eastAsia="Calibri"/>
        </w:rPr>
        <w:t xml:space="preserve"> </w:t>
      </w:r>
      <w:r w:rsidR="008F0C7E">
        <w:rPr>
          <w:rFonts w:eastAsia="Calibri"/>
        </w:rPr>
        <w:t>лица</w:t>
      </w:r>
      <w:r w:rsidRPr="00E156F6">
        <w:rPr>
          <w:rFonts w:eastAsia="Calibri"/>
        </w:rPr>
        <w:t xml:space="preserve"> </w:t>
      </w:r>
      <w:r w:rsidR="008F0C7E">
        <w:rPr>
          <w:rFonts w:eastAsia="Calibri"/>
        </w:rPr>
        <w:t>која</w:t>
      </w:r>
      <w:r w:rsidRPr="00E156F6">
        <w:rPr>
          <w:rFonts w:eastAsia="Calibri"/>
        </w:rPr>
        <w:t xml:space="preserve"> </w:t>
      </w:r>
      <w:r w:rsidR="008F0C7E">
        <w:rPr>
          <w:rFonts w:eastAsia="Calibri"/>
        </w:rPr>
        <w:t>производе</w:t>
      </w:r>
      <w:r w:rsidRPr="00E156F6">
        <w:rPr>
          <w:rFonts w:eastAsia="Calibri"/>
        </w:rPr>
        <w:t xml:space="preserve"> </w:t>
      </w:r>
      <w:r w:rsidR="008F0C7E">
        <w:rPr>
          <w:rFonts w:eastAsia="Calibri"/>
        </w:rPr>
        <w:t>медијски</w:t>
      </w:r>
      <w:r w:rsidRPr="00E156F6">
        <w:rPr>
          <w:rFonts w:eastAsia="Calibri"/>
        </w:rPr>
        <w:t xml:space="preserve"> </w:t>
      </w:r>
      <w:r w:rsidR="008F0C7E">
        <w:rPr>
          <w:rFonts w:eastAsia="Calibri"/>
        </w:rPr>
        <w:t>садржај</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дужни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захтев</w:t>
      </w:r>
      <w:r w:rsidRPr="00E156F6">
        <w:rPr>
          <w:rFonts w:eastAsia="Calibri"/>
        </w:rPr>
        <w:t xml:space="preserve"> </w:t>
      </w:r>
      <w:r w:rsidR="008F0C7E">
        <w:rPr>
          <w:rFonts w:eastAsia="Calibri"/>
        </w:rPr>
        <w:t>повезаних</w:t>
      </w:r>
      <w:r w:rsidRPr="00E156F6">
        <w:rPr>
          <w:rFonts w:eastAsia="Calibri"/>
        </w:rPr>
        <w:t xml:space="preserve"> </w:t>
      </w:r>
      <w:r w:rsidR="008F0C7E">
        <w:rPr>
          <w:rFonts w:eastAsia="Calibri"/>
        </w:rPr>
        <w:t>правних</w:t>
      </w:r>
      <w:r w:rsidRPr="00E156F6">
        <w:rPr>
          <w:rFonts w:eastAsia="Calibri"/>
        </w:rPr>
        <w:t xml:space="preserve"> </w:t>
      </w:r>
      <w:r w:rsidR="008F0C7E">
        <w:rPr>
          <w:rFonts w:eastAsia="Calibri"/>
        </w:rPr>
        <w:t>лица</w:t>
      </w:r>
      <w:r w:rsidRPr="00E156F6">
        <w:rPr>
          <w:rFonts w:eastAsia="Calibri"/>
        </w:rPr>
        <w:t xml:space="preserve"> </w:t>
      </w:r>
      <w:r w:rsidR="008F0C7E">
        <w:rPr>
          <w:rFonts w:eastAsia="Calibri"/>
        </w:rPr>
        <w:t>других</w:t>
      </w:r>
      <w:r w:rsidRPr="00E156F6">
        <w:rPr>
          <w:rFonts w:eastAsia="Calibri"/>
        </w:rPr>
        <w:t xml:space="preserve"> </w:t>
      </w:r>
      <w:r w:rsidR="008F0C7E">
        <w:rPr>
          <w:rFonts w:eastAsia="Calibri"/>
        </w:rPr>
        <w:t>оператора</w:t>
      </w:r>
      <w:r w:rsidRPr="00E156F6">
        <w:rPr>
          <w:rFonts w:eastAsia="Calibri"/>
        </w:rPr>
        <w:t xml:space="preserve">, </w:t>
      </w:r>
      <w:r w:rsidR="008F0C7E">
        <w:rPr>
          <w:rFonts w:eastAsia="Calibri"/>
        </w:rPr>
        <w:t>под</w:t>
      </w:r>
      <w:r w:rsidRPr="00E156F6">
        <w:rPr>
          <w:rFonts w:eastAsia="Calibri"/>
        </w:rPr>
        <w:t xml:space="preserve"> </w:t>
      </w:r>
      <w:r w:rsidR="008F0C7E">
        <w:rPr>
          <w:rFonts w:eastAsia="Calibri"/>
        </w:rPr>
        <w:t>фер</w:t>
      </w:r>
      <w:r w:rsidRPr="00E156F6">
        <w:rPr>
          <w:rFonts w:eastAsia="Calibri"/>
        </w:rPr>
        <w:t xml:space="preserve"> </w:t>
      </w:r>
      <w:r w:rsidR="008F0C7E">
        <w:rPr>
          <w:rFonts w:eastAsia="Calibri"/>
        </w:rPr>
        <w:t>тржишним</w:t>
      </w:r>
      <w:r w:rsidRPr="00E156F6">
        <w:rPr>
          <w:rFonts w:eastAsia="Calibri"/>
        </w:rPr>
        <w:t xml:space="preserve"> </w:t>
      </w:r>
      <w:r w:rsidR="008F0C7E">
        <w:rPr>
          <w:rFonts w:eastAsia="Calibri"/>
        </w:rPr>
        <w:t>условима</w:t>
      </w:r>
      <w:r w:rsidRPr="00E156F6">
        <w:rPr>
          <w:rFonts w:eastAsia="Calibri"/>
        </w:rPr>
        <w:t xml:space="preserve">, </w:t>
      </w:r>
      <w:r w:rsidR="008F0C7E">
        <w:rPr>
          <w:rFonts w:eastAsia="Calibri"/>
        </w:rPr>
        <w:t>тај</w:t>
      </w:r>
      <w:r w:rsidRPr="00E156F6">
        <w:rPr>
          <w:rFonts w:eastAsia="Calibri"/>
        </w:rPr>
        <w:t xml:space="preserve"> </w:t>
      </w:r>
      <w:r w:rsidR="008F0C7E">
        <w:rPr>
          <w:rFonts w:eastAsia="Calibri"/>
        </w:rPr>
        <w:t>садржај</w:t>
      </w:r>
      <w:r w:rsidRPr="00E156F6">
        <w:rPr>
          <w:rFonts w:eastAsia="Calibri"/>
        </w:rPr>
        <w:t xml:space="preserve"> </w:t>
      </w:r>
      <w:r w:rsidR="008F0C7E">
        <w:rPr>
          <w:rFonts w:eastAsia="Calibri"/>
        </w:rPr>
        <w:t>продају</w:t>
      </w:r>
      <w:r w:rsidRPr="00E156F6">
        <w:rPr>
          <w:rFonts w:eastAsia="Calibri"/>
        </w:rPr>
        <w:t xml:space="preserve"> </w:t>
      </w:r>
      <w:r w:rsidR="008F0C7E">
        <w:rPr>
          <w:rFonts w:eastAsia="Calibri"/>
        </w:rPr>
        <w:t>уколико</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ограничен</w:t>
      </w:r>
      <w:r w:rsidRPr="00E156F6">
        <w:rPr>
          <w:rFonts w:eastAsia="Calibri"/>
        </w:rPr>
        <w:t xml:space="preserve"> </w:t>
      </w:r>
      <w:r w:rsidR="008F0C7E">
        <w:rPr>
          <w:rFonts w:eastAsia="Calibri"/>
        </w:rPr>
        <w:t>ексклузивним</w:t>
      </w:r>
      <w:r w:rsidRPr="00E156F6">
        <w:rPr>
          <w:rFonts w:eastAsia="Calibri"/>
        </w:rPr>
        <w:t xml:space="preserve"> </w:t>
      </w:r>
      <w:r w:rsidR="008F0C7E">
        <w:rPr>
          <w:rFonts w:eastAsia="Calibri"/>
        </w:rPr>
        <w:t>ауторским</w:t>
      </w:r>
      <w:r w:rsidRPr="00E156F6">
        <w:rPr>
          <w:rFonts w:eastAsia="Calibri"/>
        </w:rPr>
        <w:t xml:space="preserve"> </w:t>
      </w:r>
      <w:r w:rsidR="008F0C7E">
        <w:rPr>
          <w:rFonts w:eastAsia="Calibri"/>
        </w:rPr>
        <w:t>правима</w:t>
      </w:r>
      <w:r w:rsidRPr="00E156F6">
        <w:rPr>
          <w:rFonts w:eastAsia="Calibri"/>
        </w:rPr>
        <w:t xml:space="preserve"> </w:t>
      </w:r>
      <w:r w:rsidR="008F0C7E">
        <w:rPr>
          <w:rFonts w:eastAsia="Calibri"/>
        </w:rPr>
        <w:t>трећих</w:t>
      </w:r>
      <w:r w:rsidRPr="00E156F6">
        <w:rPr>
          <w:rFonts w:eastAsia="Calibri"/>
        </w:rPr>
        <w:t xml:space="preserve"> </w:t>
      </w:r>
      <w:r w:rsidR="008F0C7E">
        <w:rPr>
          <w:rFonts w:eastAsia="Calibri"/>
        </w:rPr>
        <w:t>лица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регулатор</w:t>
      </w:r>
      <w:r w:rsidRPr="00E156F6">
        <w:rPr>
          <w:rFonts w:eastAsia="Calibri"/>
        </w:rPr>
        <w:t xml:space="preserve"> </w:t>
      </w:r>
      <w:r w:rsidR="008F0C7E">
        <w:rPr>
          <w:rFonts w:eastAsia="Calibri"/>
        </w:rPr>
        <w:t>ближе</w:t>
      </w:r>
      <w:r w:rsidRPr="00E156F6">
        <w:rPr>
          <w:rFonts w:eastAsia="Calibri"/>
        </w:rPr>
        <w:t xml:space="preserve"> </w:t>
      </w:r>
      <w:r w:rsidR="008F0C7E">
        <w:rPr>
          <w:rFonts w:eastAsia="Calibri"/>
        </w:rPr>
        <w:t>прописати</w:t>
      </w:r>
      <w:r w:rsidRPr="00E156F6">
        <w:rPr>
          <w:rFonts w:eastAsia="Calibri"/>
        </w:rPr>
        <w:t xml:space="preserve"> </w:t>
      </w:r>
      <w:r w:rsidR="008F0C7E">
        <w:rPr>
          <w:rFonts w:eastAsia="Calibri"/>
        </w:rPr>
        <w:t>фер</w:t>
      </w:r>
      <w:r w:rsidRPr="00E156F6">
        <w:rPr>
          <w:rFonts w:eastAsia="Calibri"/>
        </w:rPr>
        <w:t xml:space="preserve"> </w:t>
      </w:r>
      <w:r w:rsidR="008F0C7E">
        <w:rPr>
          <w:rFonts w:eastAsia="Calibri"/>
        </w:rPr>
        <w:t>тржишне</w:t>
      </w:r>
      <w:r w:rsidRPr="00E156F6">
        <w:rPr>
          <w:rFonts w:eastAsia="Calibri"/>
        </w:rPr>
        <w:t xml:space="preserve"> </w:t>
      </w:r>
      <w:r w:rsidR="008F0C7E">
        <w:rPr>
          <w:rFonts w:eastAsia="Calibri"/>
        </w:rPr>
        <w:t>услове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ову</w:t>
      </w:r>
      <w:r w:rsidRPr="00E156F6">
        <w:rPr>
          <w:rFonts w:eastAsia="Calibri"/>
        </w:rPr>
        <w:t xml:space="preserve"> </w:t>
      </w:r>
      <w:r w:rsidR="008F0C7E">
        <w:rPr>
          <w:rFonts w:eastAsia="Calibri"/>
        </w:rPr>
        <w:t>врсту</w:t>
      </w:r>
      <w:r w:rsidRPr="00E156F6">
        <w:rPr>
          <w:rFonts w:eastAsia="Calibri"/>
        </w:rPr>
        <w:t xml:space="preserve"> </w:t>
      </w:r>
      <w:r w:rsidR="008F0C7E">
        <w:rPr>
          <w:rFonts w:eastAsia="Calibri"/>
        </w:rPr>
        <w:t>продаје</w:t>
      </w:r>
      <w:r w:rsidRPr="00E156F6">
        <w:rPr>
          <w:rFonts w:eastAsia="Calibri"/>
        </w:rPr>
        <w:t xml:space="preserve"> </w:t>
      </w:r>
      <w:r w:rsidR="008F0C7E">
        <w:rPr>
          <w:rFonts w:eastAsia="Calibri"/>
        </w:rPr>
        <w:t>медијскиог</w:t>
      </w:r>
      <w:r w:rsidRPr="00E156F6">
        <w:rPr>
          <w:rFonts w:eastAsia="Calibri"/>
        </w:rPr>
        <w:t xml:space="preserve"> </w:t>
      </w:r>
      <w:r w:rsidR="008F0C7E">
        <w:rPr>
          <w:rFonts w:eastAsia="Calibri"/>
        </w:rPr>
        <w:t>садржаја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јасно</w:t>
      </w:r>
      <w:r w:rsidRPr="00E156F6">
        <w:rPr>
          <w:rFonts w:eastAsia="Calibri"/>
        </w:rPr>
        <w:t xml:space="preserve"> </w:t>
      </w:r>
      <w:r w:rsidR="008F0C7E">
        <w:rPr>
          <w:rFonts w:eastAsia="Calibri"/>
        </w:rPr>
        <w:t>којим</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критутеријумима</w:t>
      </w:r>
      <w:r w:rsidRPr="00E156F6">
        <w:rPr>
          <w:rFonts w:eastAsia="Calibri"/>
        </w:rPr>
        <w:t xml:space="preserve"> </w:t>
      </w:r>
      <w:r w:rsidR="008F0C7E">
        <w:rPr>
          <w:rFonts w:eastAsia="Calibri"/>
        </w:rPr>
        <w:t>служили</w:t>
      </w:r>
      <w:r w:rsidRPr="00E156F6">
        <w:rPr>
          <w:rFonts w:eastAsia="Calibri"/>
        </w:rPr>
        <w:t xml:space="preserve"> </w:t>
      </w:r>
      <w:r w:rsidR="008F0C7E">
        <w:rPr>
          <w:rFonts w:eastAsia="Calibri"/>
        </w:rPr>
        <w:t>предлагачи</w:t>
      </w:r>
      <w:r w:rsidRPr="00E156F6">
        <w:rPr>
          <w:rFonts w:eastAsia="Calibri"/>
        </w:rPr>
        <w:t xml:space="preserve"> </w:t>
      </w:r>
      <w:r w:rsidR="008F0C7E">
        <w:rPr>
          <w:rFonts w:eastAsia="Calibri"/>
        </w:rPr>
        <w:t>стратегије</w:t>
      </w:r>
      <w:r w:rsidRPr="00E156F6">
        <w:rPr>
          <w:rFonts w:eastAsia="Calibri"/>
        </w:rPr>
        <w:t xml:space="preserve"> </w:t>
      </w:r>
      <w:r w:rsidR="008F0C7E">
        <w:rPr>
          <w:rFonts w:eastAsia="Calibri"/>
        </w:rPr>
        <w:t>ако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законом</w:t>
      </w:r>
      <w:r w:rsidRPr="00E156F6">
        <w:rPr>
          <w:rFonts w:eastAsia="Calibri"/>
        </w:rPr>
        <w:t xml:space="preserve"> </w:t>
      </w:r>
      <w:r w:rsidR="008F0C7E">
        <w:rPr>
          <w:rFonts w:eastAsia="Calibri"/>
        </w:rPr>
        <w:t>забрањено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издавачи</w:t>
      </w:r>
      <w:r w:rsidRPr="00E156F6">
        <w:rPr>
          <w:rFonts w:eastAsia="Calibri"/>
        </w:rPr>
        <w:t xml:space="preserve"> </w:t>
      </w:r>
      <w:r w:rsidR="008F0C7E">
        <w:rPr>
          <w:rFonts w:eastAsia="Calibri"/>
        </w:rPr>
        <w:t>новина</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могу</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буду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дистибутери</w:t>
      </w:r>
      <w:r w:rsidRPr="00E156F6">
        <w:rPr>
          <w:rFonts w:eastAsia="Calibri"/>
        </w:rPr>
        <w:t xml:space="preserve">. </w:t>
      </w:r>
      <w:r w:rsidR="008F0C7E">
        <w:rPr>
          <w:rFonts w:eastAsia="Calibri"/>
        </w:rPr>
        <w:t>Било</w:t>
      </w:r>
      <w:r w:rsidRPr="00E156F6">
        <w:rPr>
          <w:rFonts w:eastAsia="Calibri"/>
        </w:rPr>
        <w:t xml:space="preserve"> </w:t>
      </w:r>
      <w:r w:rsidR="008F0C7E">
        <w:rPr>
          <w:rFonts w:eastAsia="Calibri"/>
        </w:rPr>
        <w:t>би</w:t>
      </w:r>
      <w:r w:rsidRPr="00E156F6">
        <w:rPr>
          <w:rFonts w:eastAsia="Calibri"/>
        </w:rPr>
        <w:t xml:space="preserve"> </w:t>
      </w:r>
      <w:r w:rsidR="008F0C7E">
        <w:rPr>
          <w:rFonts w:eastAsia="Calibri"/>
        </w:rPr>
        <w:t>логично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исто</w:t>
      </w:r>
      <w:r w:rsidRPr="00E156F6">
        <w:rPr>
          <w:rFonts w:eastAsia="Calibri"/>
        </w:rPr>
        <w:t xml:space="preserve">  </w:t>
      </w:r>
      <w:r w:rsidR="008F0C7E">
        <w:rPr>
          <w:rFonts w:eastAsia="Calibri"/>
        </w:rPr>
        <w:t>важи</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произвођаче</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емитере</w:t>
      </w:r>
      <w:r w:rsidRPr="00E156F6">
        <w:rPr>
          <w:rFonts w:eastAsia="Calibri"/>
        </w:rPr>
        <w:t xml:space="preserve"> </w:t>
      </w:r>
      <w:r w:rsidR="008F0C7E">
        <w:rPr>
          <w:rFonts w:eastAsia="Calibri"/>
        </w:rPr>
        <w:t>телевизијског</w:t>
      </w:r>
      <w:r w:rsidRPr="00E156F6">
        <w:rPr>
          <w:rFonts w:eastAsia="Calibri"/>
        </w:rPr>
        <w:t xml:space="preserve"> </w:t>
      </w:r>
      <w:r w:rsidR="008F0C7E">
        <w:rPr>
          <w:rFonts w:eastAsia="Calibri"/>
        </w:rPr>
        <w:t>програма</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поред</w:t>
      </w:r>
      <w:r w:rsidRPr="00E156F6">
        <w:rPr>
          <w:rFonts w:eastAsia="Calibri"/>
        </w:rPr>
        <w:t xml:space="preserve"> </w:t>
      </w:r>
      <w:r w:rsidR="008F0C7E">
        <w:rPr>
          <w:rFonts w:eastAsia="Calibri"/>
        </w:rPr>
        <w:t>тога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информишу</w:t>
      </w:r>
      <w:r w:rsidRPr="00E156F6">
        <w:rPr>
          <w:rFonts w:eastAsia="Calibri"/>
        </w:rPr>
        <w:t xml:space="preserve"> </w:t>
      </w:r>
      <w:r w:rsidR="008F0C7E">
        <w:rPr>
          <w:rFonts w:eastAsia="Calibri"/>
        </w:rPr>
        <w:t>градјане</w:t>
      </w:r>
      <w:r w:rsidRPr="00E156F6">
        <w:rPr>
          <w:rFonts w:eastAsia="Calibri"/>
        </w:rPr>
        <w:t xml:space="preserve">, </w:t>
      </w:r>
      <w:r w:rsidR="008F0C7E">
        <w:rPr>
          <w:rFonts w:eastAsia="Calibri"/>
        </w:rPr>
        <w:t>значајно</w:t>
      </w:r>
      <w:r w:rsidRPr="00E156F6">
        <w:rPr>
          <w:rFonts w:eastAsia="Calibri"/>
        </w:rPr>
        <w:t xml:space="preserve"> </w:t>
      </w:r>
      <w:r w:rsidR="008F0C7E">
        <w:rPr>
          <w:rFonts w:eastAsia="Calibri"/>
        </w:rPr>
        <w:t>утичу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опште</w:t>
      </w:r>
      <w:r w:rsidRPr="00E156F6">
        <w:rPr>
          <w:rFonts w:eastAsia="Calibri"/>
        </w:rPr>
        <w:t xml:space="preserve"> </w:t>
      </w:r>
      <w:r w:rsidR="008F0C7E">
        <w:rPr>
          <w:rFonts w:eastAsia="Calibri"/>
        </w:rPr>
        <w:t>стање</w:t>
      </w:r>
      <w:r w:rsidRPr="00E156F6">
        <w:rPr>
          <w:rFonts w:eastAsia="Calibri"/>
        </w:rPr>
        <w:t xml:space="preserve"> </w:t>
      </w:r>
      <w:r w:rsidR="008F0C7E">
        <w:rPr>
          <w:rFonts w:eastAsia="Calibri"/>
        </w:rPr>
        <w:t>јавног</w:t>
      </w:r>
      <w:r w:rsidRPr="00E156F6">
        <w:rPr>
          <w:rFonts w:eastAsia="Calibri"/>
        </w:rPr>
        <w:t xml:space="preserve"> </w:t>
      </w:r>
      <w:r w:rsidR="008F0C7E">
        <w:rPr>
          <w:rFonts w:eastAsia="Calibri"/>
        </w:rPr>
        <w:t>мњења</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друштву</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треба</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буду</w:t>
      </w:r>
      <w:r w:rsidRPr="00E156F6">
        <w:rPr>
          <w:rFonts w:eastAsia="Calibri"/>
        </w:rPr>
        <w:t xml:space="preserve"> </w:t>
      </w:r>
      <w:r w:rsidR="008F0C7E">
        <w:rPr>
          <w:rFonts w:eastAsia="Calibri"/>
        </w:rPr>
        <w:t>адекватно</w:t>
      </w:r>
      <w:r w:rsidRPr="00E156F6">
        <w:rPr>
          <w:rFonts w:eastAsia="Calibri"/>
        </w:rPr>
        <w:t xml:space="preserve"> </w:t>
      </w:r>
      <w:r w:rsidR="008F0C7E">
        <w:rPr>
          <w:rFonts w:eastAsia="Calibri"/>
        </w:rPr>
        <w:t>награђени</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сада</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случај</w:t>
      </w:r>
      <w:r w:rsidRPr="00E156F6">
        <w:rPr>
          <w:rFonts w:eastAsia="Calibri"/>
        </w:rPr>
        <w:t xml:space="preserve"> </w:t>
      </w:r>
      <w:r w:rsidR="007B7A78">
        <w:rPr>
          <w:rFonts w:eastAsia="Calibri"/>
        </w:rPr>
        <w:t>зато што</w:t>
      </w:r>
      <w:r w:rsidRPr="00E156F6">
        <w:rPr>
          <w:rFonts w:eastAsia="Calibri"/>
        </w:rPr>
        <w:t xml:space="preserve"> </w:t>
      </w:r>
      <w:r w:rsidR="008F0C7E">
        <w:rPr>
          <w:rFonts w:eastAsia="Calibri"/>
        </w:rPr>
        <w:t>њихова</w:t>
      </w:r>
      <w:r w:rsidRPr="00E156F6">
        <w:rPr>
          <w:rFonts w:eastAsia="Calibri"/>
        </w:rPr>
        <w:t xml:space="preserve"> </w:t>
      </w:r>
      <w:r w:rsidR="008F0C7E">
        <w:rPr>
          <w:rFonts w:eastAsia="Calibri"/>
        </w:rPr>
        <w:t>судбина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рукама</w:t>
      </w:r>
      <w:r w:rsidRPr="00E156F6">
        <w:rPr>
          <w:rFonts w:eastAsia="Calibri"/>
        </w:rPr>
        <w:t xml:space="preserve"> </w:t>
      </w:r>
      <w:r w:rsidR="008F0C7E">
        <w:rPr>
          <w:rFonts w:eastAsia="Calibri"/>
        </w:rPr>
        <w:t>оператора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008F0C7E">
        <w:rPr>
          <w:rFonts w:eastAsia="Calibri"/>
        </w:rPr>
        <w:t>Они</w:t>
      </w:r>
      <w:r w:rsidRPr="00E156F6">
        <w:rPr>
          <w:rFonts w:eastAsia="Calibri"/>
        </w:rPr>
        <w:t xml:space="preserve"> </w:t>
      </w:r>
      <w:r w:rsidR="008F0C7E">
        <w:rPr>
          <w:rFonts w:eastAsia="Calibri"/>
        </w:rPr>
        <w:t>који</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дуго</w:t>
      </w:r>
      <w:r w:rsidRPr="00E156F6">
        <w:rPr>
          <w:rFonts w:eastAsia="Calibri"/>
        </w:rPr>
        <w:t xml:space="preserve"> </w:t>
      </w:r>
      <w:r w:rsidR="008F0C7E">
        <w:rPr>
          <w:rFonts w:eastAsia="Calibri"/>
        </w:rPr>
        <w:t>баве</w:t>
      </w:r>
      <w:r w:rsidRPr="00E156F6">
        <w:rPr>
          <w:rFonts w:eastAsia="Calibri"/>
        </w:rPr>
        <w:t xml:space="preserve"> </w:t>
      </w:r>
      <w:r w:rsidR="008F0C7E">
        <w:rPr>
          <w:rFonts w:eastAsia="Calibri"/>
        </w:rPr>
        <w:t>медијима</w:t>
      </w:r>
      <w:r w:rsidRPr="00E156F6">
        <w:rPr>
          <w:rFonts w:eastAsia="Calibri"/>
        </w:rPr>
        <w:t xml:space="preserve"> </w:t>
      </w:r>
      <w:r w:rsidR="008F0C7E">
        <w:rPr>
          <w:rFonts w:eastAsia="Calibri"/>
        </w:rPr>
        <w:t>уочили</w:t>
      </w:r>
      <w:r w:rsidRPr="00E156F6">
        <w:rPr>
          <w:rFonts w:eastAsia="Calibri"/>
        </w:rPr>
        <w:t xml:space="preserve"> </w:t>
      </w:r>
      <w:r w:rsidR="008F0C7E">
        <w:rPr>
          <w:rFonts w:eastAsia="Calibri"/>
        </w:rPr>
        <w:t>су</w:t>
      </w:r>
      <w:r w:rsidRPr="00E156F6">
        <w:rPr>
          <w:rFonts w:eastAsia="Calibri"/>
        </w:rPr>
        <w:t xml:space="preserve"> </w:t>
      </w:r>
      <w:r w:rsidR="008F0C7E">
        <w:rPr>
          <w:rFonts w:eastAsia="Calibri"/>
        </w:rPr>
        <w:t>доста</w:t>
      </w:r>
      <w:r w:rsidRPr="00E156F6">
        <w:rPr>
          <w:rFonts w:eastAsia="Calibri"/>
        </w:rPr>
        <w:t xml:space="preserve"> </w:t>
      </w:r>
      <w:r w:rsidR="008F0C7E">
        <w:rPr>
          <w:rFonts w:eastAsia="Calibri"/>
        </w:rPr>
        <w:t>противуречности</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нелогичности</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наплаћивању</w:t>
      </w:r>
      <w:r w:rsidRPr="00E156F6">
        <w:rPr>
          <w:rFonts w:eastAsia="Calibri"/>
        </w:rPr>
        <w:t xml:space="preserve"> </w:t>
      </w:r>
      <w:r w:rsidR="008F0C7E">
        <w:rPr>
          <w:rFonts w:eastAsia="Calibri"/>
        </w:rPr>
        <w:t>надокнада</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стране</w:t>
      </w:r>
      <w:r w:rsidRPr="00E156F6">
        <w:rPr>
          <w:rFonts w:eastAsia="Calibri"/>
        </w:rPr>
        <w:t xml:space="preserve"> </w:t>
      </w:r>
      <w:r w:rsidR="008F0C7E">
        <w:rPr>
          <w:rFonts w:eastAsia="Calibri"/>
        </w:rPr>
        <w:t>ОФПС</w:t>
      </w:r>
      <w:r w:rsidRPr="00E156F6">
        <w:rPr>
          <w:rFonts w:eastAsia="Calibri"/>
        </w:rPr>
        <w:t>-</w:t>
      </w:r>
      <w:r w:rsidR="008F0C7E">
        <w:rPr>
          <w:rFonts w:eastAsia="Calibri"/>
        </w:rPr>
        <w:t>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СОКОЈ</w:t>
      </w:r>
      <w:r w:rsidRPr="00E156F6">
        <w:rPr>
          <w:rFonts w:eastAsia="Calibri"/>
        </w:rPr>
        <w:t>-</w:t>
      </w:r>
      <w:r w:rsidR="008F0C7E">
        <w:rPr>
          <w:rFonts w:eastAsia="Calibri"/>
        </w:rPr>
        <w:t>а</w:t>
      </w:r>
      <w:r w:rsidRPr="00E156F6">
        <w:rPr>
          <w:rFonts w:eastAsia="Calibri"/>
        </w:rPr>
        <w:t xml:space="preserve">. </w:t>
      </w:r>
      <w:r w:rsidR="008F0C7E">
        <w:rPr>
          <w:rFonts w:eastAsia="Calibri"/>
        </w:rPr>
        <w:t>Ове</w:t>
      </w:r>
      <w:r w:rsidRPr="00E156F6">
        <w:rPr>
          <w:rFonts w:eastAsia="Calibri"/>
        </w:rPr>
        <w:t xml:space="preserve"> </w:t>
      </w:r>
      <w:r w:rsidR="008F0C7E">
        <w:rPr>
          <w:rFonts w:eastAsia="Calibri"/>
        </w:rPr>
        <w:t>две</w:t>
      </w:r>
      <w:r w:rsidRPr="00E156F6">
        <w:rPr>
          <w:rFonts w:eastAsia="Calibri"/>
        </w:rPr>
        <w:t xml:space="preserve"> </w:t>
      </w:r>
      <w:r w:rsidR="008F0C7E">
        <w:rPr>
          <w:rFonts w:eastAsia="Calibri"/>
        </w:rPr>
        <w:t>организациоје</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би</w:t>
      </w:r>
      <w:r w:rsidRPr="00E156F6">
        <w:rPr>
          <w:rFonts w:eastAsia="Calibri"/>
        </w:rPr>
        <w:t xml:space="preserve"> </w:t>
      </w:r>
      <w:r w:rsidR="008F0C7E">
        <w:rPr>
          <w:rFonts w:eastAsia="Calibri"/>
        </w:rPr>
        <w:t>требало</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штите</w:t>
      </w:r>
      <w:r w:rsidRPr="00E156F6">
        <w:rPr>
          <w:rFonts w:eastAsia="Calibri"/>
        </w:rPr>
        <w:t xml:space="preserve"> </w:t>
      </w:r>
      <w:r w:rsidR="008F0C7E">
        <w:rPr>
          <w:rFonts w:eastAsia="Calibri"/>
        </w:rPr>
        <w:t>права</w:t>
      </w:r>
      <w:r w:rsidRPr="00E156F6">
        <w:rPr>
          <w:rFonts w:eastAsia="Calibri"/>
        </w:rPr>
        <w:t xml:space="preserve"> </w:t>
      </w:r>
      <w:r w:rsidR="008F0C7E">
        <w:rPr>
          <w:rFonts w:eastAsia="Calibri"/>
        </w:rPr>
        <w:t>аутора</w:t>
      </w:r>
      <w:r w:rsidRPr="00E156F6">
        <w:rPr>
          <w:rFonts w:eastAsia="Calibri"/>
        </w:rPr>
        <w:t xml:space="preserve">  </w:t>
      </w:r>
      <w:r w:rsidR="008F0C7E">
        <w:rPr>
          <w:rFonts w:eastAsia="Calibri"/>
        </w:rPr>
        <w:t>музчких</w:t>
      </w:r>
      <w:r w:rsidRPr="00E156F6">
        <w:rPr>
          <w:rFonts w:eastAsia="Calibri"/>
        </w:rPr>
        <w:t xml:space="preserve">  </w:t>
      </w:r>
      <w:r w:rsidR="008F0C7E">
        <w:rPr>
          <w:rFonts w:eastAsia="Calibri"/>
        </w:rPr>
        <w:t>дела</w:t>
      </w:r>
      <w:r w:rsidRPr="00E156F6">
        <w:rPr>
          <w:rFonts w:eastAsia="Calibri"/>
        </w:rPr>
        <w:t xml:space="preserve"> </w:t>
      </w:r>
      <w:r w:rsidR="008F0C7E">
        <w:rPr>
          <w:rFonts w:eastAsia="Calibri"/>
        </w:rPr>
        <w:t>која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емитују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тероришу</w:t>
      </w:r>
      <w:r w:rsidRPr="00E156F6">
        <w:rPr>
          <w:rFonts w:eastAsia="Calibri"/>
        </w:rPr>
        <w:t xml:space="preserve">" </w:t>
      </w:r>
      <w:r w:rsidR="008F0C7E">
        <w:rPr>
          <w:rFonts w:eastAsia="Calibri"/>
        </w:rPr>
        <w:t>домаће</w:t>
      </w:r>
      <w:r w:rsidRPr="00E156F6">
        <w:rPr>
          <w:rFonts w:eastAsia="Calibri"/>
        </w:rPr>
        <w:t xml:space="preserve"> </w:t>
      </w:r>
      <w:r w:rsidR="008F0C7E">
        <w:rPr>
          <w:rFonts w:eastAsia="Calibri"/>
        </w:rPr>
        <w:t>емитере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прекограничне</w:t>
      </w:r>
      <w:r w:rsidRPr="00E156F6">
        <w:rPr>
          <w:rFonts w:eastAsia="Calibri"/>
        </w:rPr>
        <w:t xml:space="preserve"> </w:t>
      </w:r>
      <w:r w:rsidR="008F0C7E">
        <w:rPr>
          <w:rFonts w:eastAsia="Calibri"/>
        </w:rPr>
        <w:t>канале</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важи</w:t>
      </w:r>
      <w:r w:rsidRPr="00E156F6">
        <w:rPr>
          <w:rFonts w:eastAsia="Calibri"/>
        </w:rPr>
        <w:t xml:space="preserve">) </w:t>
      </w:r>
      <w:r w:rsidR="008F0C7E">
        <w:rPr>
          <w:rFonts w:eastAsia="Calibri"/>
        </w:rPr>
        <w:t>наплаћујући</w:t>
      </w:r>
      <w:r w:rsidRPr="00E156F6">
        <w:rPr>
          <w:rFonts w:eastAsia="Calibri"/>
        </w:rPr>
        <w:t xml:space="preserve"> </w:t>
      </w:r>
      <w:r w:rsidR="008F0C7E">
        <w:rPr>
          <w:rFonts w:eastAsia="Calibri"/>
        </w:rPr>
        <w:t>високе</w:t>
      </w:r>
      <w:r w:rsidRPr="00E156F6">
        <w:rPr>
          <w:rFonts w:eastAsia="Calibri"/>
        </w:rPr>
        <w:t xml:space="preserve"> </w:t>
      </w:r>
      <w:r w:rsidR="008F0C7E">
        <w:rPr>
          <w:rFonts w:eastAsia="Calibri"/>
        </w:rPr>
        <w:t>надокнаде</w:t>
      </w:r>
      <w:r w:rsidRPr="00E156F6">
        <w:rPr>
          <w:rFonts w:eastAsia="Calibri"/>
        </w:rPr>
        <w:t xml:space="preserve">. </w:t>
      </w:r>
      <w:r w:rsidR="008F0C7E">
        <w:rPr>
          <w:rFonts w:eastAsia="Calibri"/>
        </w:rPr>
        <w:t>Оно</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несхватљиво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тарифе</w:t>
      </w:r>
      <w:r w:rsidRPr="00E156F6">
        <w:rPr>
          <w:rFonts w:eastAsia="Calibri"/>
        </w:rPr>
        <w:t xml:space="preserve"> </w:t>
      </w:r>
      <w:r w:rsidR="008F0C7E">
        <w:rPr>
          <w:rFonts w:eastAsia="Calibri"/>
        </w:rPr>
        <w:t>одређују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основу</w:t>
      </w:r>
      <w:r w:rsidRPr="00E156F6">
        <w:rPr>
          <w:rFonts w:eastAsia="Calibri"/>
        </w:rPr>
        <w:t xml:space="preserve"> </w:t>
      </w:r>
      <w:r w:rsidR="008F0C7E">
        <w:rPr>
          <w:rFonts w:eastAsia="Calibri"/>
        </w:rPr>
        <w:t>укупног</w:t>
      </w:r>
      <w:r w:rsidRPr="00E156F6">
        <w:rPr>
          <w:rFonts w:eastAsia="Calibri"/>
        </w:rPr>
        <w:t xml:space="preserve"> </w:t>
      </w:r>
      <w:r w:rsidR="008F0C7E">
        <w:rPr>
          <w:rFonts w:eastAsia="Calibri"/>
        </w:rPr>
        <w:t>прихода</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основу</w:t>
      </w:r>
      <w:r w:rsidRPr="00E156F6">
        <w:rPr>
          <w:rFonts w:eastAsia="Calibri"/>
        </w:rPr>
        <w:t xml:space="preserve"> </w:t>
      </w:r>
      <w:r w:rsidR="008F0C7E">
        <w:rPr>
          <w:rFonts w:eastAsia="Calibri"/>
        </w:rPr>
        <w:t>удела</w:t>
      </w:r>
      <w:r w:rsidRPr="00E156F6">
        <w:rPr>
          <w:rFonts w:eastAsia="Calibri"/>
        </w:rPr>
        <w:t xml:space="preserve"> </w:t>
      </w:r>
      <w:r w:rsidR="008F0C7E">
        <w:rPr>
          <w:rFonts w:eastAsia="Calibri"/>
        </w:rPr>
        <w:t>музике</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телевизијама</w:t>
      </w:r>
      <w:r w:rsidRPr="00E156F6">
        <w:rPr>
          <w:rFonts w:eastAsia="Calibri"/>
        </w:rPr>
        <w:t xml:space="preserve">, </w:t>
      </w:r>
      <w:r w:rsidR="008F0C7E">
        <w:rPr>
          <w:rFonts w:eastAsia="Calibri"/>
        </w:rPr>
        <w:t>па</w:t>
      </w:r>
      <w:r w:rsidRPr="00E156F6">
        <w:rPr>
          <w:rFonts w:eastAsia="Calibri"/>
        </w:rPr>
        <w:t xml:space="preserve"> </w:t>
      </w:r>
      <w:r w:rsidR="008F0C7E">
        <w:rPr>
          <w:rFonts w:eastAsia="Calibri"/>
        </w:rPr>
        <w:t>тако</w:t>
      </w:r>
      <w:r w:rsidRPr="00E156F6">
        <w:rPr>
          <w:rFonts w:eastAsia="Calibri"/>
        </w:rPr>
        <w:t xml:space="preserve"> </w:t>
      </w:r>
      <w:r w:rsidR="008F0C7E">
        <w:rPr>
          <w:rFonts w:eastAsia="Calibri"/>
        </w:rPr>
        <w:t>телевизија</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којој</w:t>
      </w:r>
      <w:r w:rsidRPr="00E156F6">
        <w:rPr>
          <w:rFonts w:eastAsia="Calibri"/>
        </w:rPr>
        <w:t xml:space="preserve"> </w:t>
      </w:r>
      <w:r w:rsidR="008F0C7E">
        <w:rPr>
          <w:rFonts w:eastAsia="Calibri"/>
        </w:rPr>
        <w:t>уопште</w:t>
      </w:r>
      <w:r w:rsidRPr="00E156F6">
        <w:rPr>
          <w:rFonts w:eastAsia="Calibri"/>
        </w:rPr>
        <w:t xml:space="preserve"> </w:t>
      </w:r>
      <w:r w:rsidR="008F0C7E">
        <w:rPr>
          <w:rFonts w:eastAsia="Calibri"/>
        </w:rPr>
        <w:t>нема</w:t>
      </w:r>
      <w:r w:rsidRPr="00E156F6">
        <w:rPr>
          <w:rFonts w:eastAsia="Calibri"/>
        </w:rPr>
        <w:t xml:space="preserve"> </w:t>
      </w:r>
      <w:r w:rsidR="008F0C7E">
        <w:rPr>
          <w:rFonts w:eastAsia="Calibri"/>
        </w:rPr>
        <w:t>музичког</w:t>
      </w:r>
      <w:r w:rsidRPr="00E156F6">
        <w:rPr>
          <w:rFonts w:eastAsia="Calibri"/>
        </w:rPr>
        <w:t xml:space="preserve"> </w:t>
      </w:r>
      <w:r w:rsidR="008F0C7E">
        <w:rPr>
          <w:rFonts w:eastAsia="Calibri"/>
        </w:rPr>
        <w:t>садрзаја</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има</w:t>
      </w:r>
      <w:r w:rsidRPr="00E156F6">
        <w:rPr>
          <w:rFonts w:eastAsia="Calibri"/>
        </w:rPr>
        <w:t xml:space="preserve"> </w:t>
      </w:r>
      <w:r w:rsidR="008F0C7E">
        <w:rPr>
          <w:rFonts w:eastAsia="Calibri"/>
        </w:rPr>
        <w:t>већи</w:t>
      </w:r>
      <w:r w:rsidRPr="00E156F6">
        <w:rPr>
          <w:rFonts w:eastAsia="Calibri"/>
        </w:rPr>
        <w:t xml:space="preserve"> </w:t>
      </w:r>
      <w:r w:rsidR="008F0C7E">
        <w:rPr>
          <w:rFonts w:eastAsia="Calibri"/>
        </w:rPr>
        <w:t>приход</w:t>
      </w:r>
      <w:r w:rsidRPr="00E156F6">
        <w:rPr>
          <w:rFonts w:eastAsia="Calibri"/>
        </w:rPr>
        <w:t xml:space="preserve">, </w:t>
      </w:r>
      <w:r w:rsidR="008F0C7E">
        <w:rPr>
          <w:rFonts w:eastAsia="Calibri"/>
        </w:rPr>
        <w:t>плаћа</w:t>
      </w:r>
      <w:r w:rsidRPr="00E156F6">
        <w:rPr>
          <w:rFonts w:eastAsia="Calibri"/>
        </w:rPr>
        <w:t xml:space="preserve"> </w:t>
      </w:r>
      <w:r w:rsidR="008F0C7E">
        <w:rPr>
          <w:rFonts w:eastAsia="Calibri"/>
        </w:rPr>
        <w:t>неколико</w:t>
      </w:r>
      <w:r w:rsidRPr="00E156F6">
        <w:rPr>
          <w:rFonts w:eastAsia="Calibri"/>
        </w:rPr>
        <w:t xml:space="preserve"> </w:t>
      </w:r>
      <w:r w:rsidR="008F0C7E">
        <w:rPr>
          <w:rFonts w:eastAsia="Calibri"/>
        </w:rPr>
        <w:t>пута</w:t>
      </w:r>
      <w:r w:rsidRPr="00E156F6">
        <w:rPr>
          <w:rFonts w:eastAsia="Calibri"/>
        </w:rPr>
        <w:t xml:space="preserve"> </w:t>
      </w:r>
      <w:r w:rsidR="008F0C7E">
        <w:rPr>
          <w:rFonts w:eastAsia="Calibri"/>
        </w:rPr>
        <w:t>веће</w:t>
      </w:r>
      <w:r w:rsidRPr="00E156F6">
        <w:rPr>
          <w:rFonts w:eastAsia="Calibri"/>
        </w:rPr>
        <w:t xml:space="preserve"> </w:t>
      </w:r>
      <w:r w:rsidR="008F0C7E">
        <w:rPr>
          <w:rFonts w:eastAsia="Calibri"/>
        </w:rPr>
        <w:t>надокнаде</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која</w:t>
      </w:r>
      <w:r w:rsidRPr="00E156F6">
        <w:rPr>
          <w:rFonts w:eastAsia="Calibri"/>
        </w:rPr>
        <w:t xml:space="preserve"> </w:t>
      </w:r>
      <w:r w:rsidR="008F0C7E">
        <w:rPr>
          <w:rFonts w:eastAsia="Calibri"/>
        </w:rPr>
        <w:t>емитује</w:t>
      </w:r>
      <w:r w:rsidRPr="00E156F6">
        <w:rPr>
          <w:rFonts w:eastAsia="Calibri"/>
        </w:rPr>
        <w:t xml:space="preserve"> </w:t>
      </w:r>
      <w:r w:rsidR="008F0C7E">
        <w:rPr>
          <w:rFonts w:eastAsia="Calibri"/>
        </w:rPr>
        <w:t>само</w:t>
      </w:r>
      <w:r w:rsidRPr="00E156F6">
        <w:rPr>
          <w:rFonts w:eastAsia="Calibri"/>
        </w:rPr>
        <w:t xml:space="preserve"> </w:t>
      </w:r>
      <w:r w:rsidR="008F0C7E">
        <w:rPr>
          <w:rFonts w:eastAsia="Calibri"/>
        </w:rPr>
        <w:t>музику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свом</w:t>
      </w:r>
      <w:r w:rsidRPr="00E156F6">
        <w:rPr>
          <w:rFonts w:eastAsia="Calibri"/>
        </w:rPr>
        <w:t xml:space="preserve"> </w:t>
      </w:r>
      <w:r w:rsidR="008F0C7E">
        <w:rPr>
          <w:rFonts w:eastAsia="Calibri"/>
        </w:rPr>
        <w:t>програму</w:t>
      </w:r>
      <w:r w:rsidRPr="00E156F6">
        <w:rPr>
          <w:rFonts w:eastAsia="Calibri"/>
        </w:rPr>
        <w:t xml:space="preserve">. </w:t>
      </w:r>
      <w:r w:rsidR="008F0C7E">
        <w:rPr>
          <w:rFonts w:eastAsia="Calibri"/>
        </w:rPr>
        <w:t>Уз</w:t>
      </w:r>
      <w:r w:rsidRPr="00E156F6">
        <w:rPr>
          <w:rFonts w:eastAsia="Calibri"/>
        </w:rPr>
        <w:t xml:space="preserve"> </w:t>
      </w:r>
      <w:r w:rsidR="008F0C7E">
        <w:rPr>
          <w:rFonts w:eastAsia="Calibri"/>
        </w:rPr>
        <w:t>све</w:t>
      </w:r>
      <w:r w:rsidRPr="00E156F6">
        <w:rPr>
          <w:rFonts w:eastAsia="Calibri"/>
        </w:rPr>
        <w:t xml:space="preserve"> </w:t>
      </w:r>
      <w:r w:rsidR="008F0C7E">
        <w:rPr>
          <w:rFonts w:eastAsia="Calibri"/>
        </w:rPr>
        <w:t>то</w:t>
      </w:r>
      <w:r w:rsidRPr="00E156F6">
        <w:rPr>
          <w:rFonts w:eastAsia="Calibri"/>
        </w:rPr>
        <w:t xml:space="preserve"> </w:t>
      </w:r>
      <w:r w:rsidR="008F0C7E">
        <w:rPr>
          <w:rFonts w:eastAsia="Calibri"/>
        </w:rPr>
        <w:t>обавезују</w:t>
      </w:r>
      <w:r w:rsidRPr="00E156F6">
        <w:rPr>
          <w:rFonts w:eastAsia="Calibri"/>
        </w:rPr>
        <w:t xml:space="preserve"> </w:t>
      </w:r>
      <w:r w:rsidR="008F0C7E">
        <w:rPr>
          <w:rFonts w:eastAsia="Calibri"/>
        </w:rPr>
        <w:t>емитере</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им</w:t>
      </w:r>
      <w:r w:rsidRPr="00E156F6">
        <w:rPr>
          <w:rFonts w:eastAsia="Calibri"/>
        </w:rPr>
        <w:t xml:space="preserve"> </w:t>
      </w:r>
      <w:r w:rsidR="008F0C7E">
        <w:rPr>
          <w:rFonts w:eastAsia="Calibri"/>
        </w:rPr>
        <w:t>свакодневно</w:t>
      </w:r>
      <w:r w:rsidRPr="00E156F6">
        <w:rPr>
          <w:rFonts w:eastAsia="Calibri"/>
        </w:rPr>
        <w:t xml:space="preserve"> </w:t>
      </w:r>
      <w:r w:rsidR="008F0C7E">
        <w:rPr>
          <w:rFonts w:eastAsia="Calibri"/>
        </w:rPr>
        <w:t>достављају</w:t>
      </w:r>
      <w:r w:rsidRPr="00E156F6">
        <w:rPr>
          <w:rFonts w:eastAsia="Calibri"/>
        </w:rPr>
        <w:t xml:space="preserve"> "</w:t>
      </w:r>
      <w:r w:rsidR="008F0C7E">
        <w:rPr>
          <w:rFonts w:eastAsia="Calibri"/>
        </w:rPr>
        <w:t>кошуљице</w:t>
      </w:r>
      <w:r w:rsidRPr="00E156F6">
        <w:rPr>
          <w:rFonts w:eastAsia="Calibri"/>
        </w:rPr>
        <w:t xml:space="preserve">" </w:t>
      </w:r>
      <w:r w:rsidR="008F0C7E">
        <w:rPr>
          <w:rFonts w:eastAsia="Calibri"/>
        </w:rPr>
        <w:t>о</w:t>
      </w:r>
      <w:r w:rsidRPr="00E156F6">
        <w:rPr>
          <w:rFonts w:eastAsia="Calibri"/>
        </w:rPr>
        <w:t xml:space="preserve"> </w:t>
      </w:r>
      <w:r w:rsidR="008F0C7E">
        <w:rPr>
          <w:rFonts w:eastAsia="Calibri"/>
        </w:rPr>
        <w:t>емитованим</w:t>
      </w:r>
      <w:r w:rsidRPr="00E156F6">
        <w:rPr>
          <w:rFonts w:eastAsia="Calibri"/>
        </w:rPr>
        <w:t xml:space="preserve"> </w:t>
      </w:r>
      <w:r w:rsidR="008F0C7E">
        <w:rPr>
          <w:rFonts w:eastAsia="Calibri"/>
        </w:rPr>
        <w:t>делима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додатни</w:t>
      </w:r>
      <w:r w:rsidRPr="00E156F6">
        <w:rPr>
          <w:rFonts w:eastAsia="Calibri"/>
        </w:rPr>
        <w:t xml:space="preserve"> </w:t>
      </w:r>
      <w:r w:rsidR="008F0C7E">
        <w:rPr>
          <w:rFonts w:eastAsia="Calibri"/>
        </w:rPr>
        <w:t>издатак</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оставља</w:t>
      </w:r>
      <w:r w:rsidRPr="00E156F6">
        <w:rPr>
          <w:rFonts w:eastAsia="Calibri"/>
        </w:rPr>
        <w:t xml:space="preserve"> </w:t>
      </w:r>
      <w:r w:rsidR="008F0C7E">
        <w:rPr>
          <w:rFonts w:eastAsia="Calibri"/>
        </w:rPr>
        <w:t>могућност</w:t>
      </w:r>
      <w:r w:rsidRPr="00E156F6">
        <w:rPr>
          <w:rFonts w:eastAsia="Calibri"/>
        </w:rPr>
        <w:t xml:space="preserve"> </w:t>
      </w:r>
      <w:r w:rsidR="008F0C7E">
        <w:rPr>
          <w:rFonts w:eastAsia="Calibri"/>
        </w:rPr>
        <w:t>да</w:t>
      </w:r>
      <w:r w:rsidRPr="00E156F6">
        <w:rPr>
          <w:rFonts w:eastAsia="Calibri"/>
        </w:rPr>
        <w:t xml:space="preserve"> </w:t>
      </w:r>
      <w:r w:rsidR="008F0C7E">
        <w:rPr>
          <w:rFonts w:eastAsia="Calibri"/>
        </w:rPr>
        <w:t>телевизије</w:t>
      </w:r>
      <w:r w:rsidRPr="00E156F6">
        <w:rPr>
          <w:rFonts w:eastAsia="Calibri"/>
        </w:rPr>
        <w:t xml:space="preserve"> </w:t>
      </w:r>
      <w:r w:rsidR="008F0C7E">
        <w:rPr>
          <w:rFonts w:eastAsia="Calibri"/>
        </w:rPr>
        <w:t>произвољно</w:t>
      </w:r>
      <w:r w:rsidRPr="00E156F6">
        <w:rPr>
          <w:rFonts w:eastAsia="Calibri"/>
        </w:rPr>
        <w:t xml:space="preserve">  </w:t>
      </w:r>
      <w:r w:rsidR="008F0C7E">
        <w:rPr>
          <w:rFonts w:eastAsia="Calibri"/>
        </w:rPr>
        <w:t>попуњавају</w:t>
      </w:r>
      <w:r w:rsidRPr="00E156F6">
        <w:rPr>
          <w:rFonts w:eastAsia="Calibri"/>
        </w:rPr>
        <w:t xml:space="preserve"> "</w:t>
      </w:r>
      <w:r w:rsidR="008F0C7E">
        <w:rPr>
          <w:rFonts w:eastAsia="Calibri"/>
        </w:rPr>
        <w:t>кошуљице</w:t>
      </w:r>
      <w:r w:rsidRPr="00E156F6">
        <w:rPr>
          <w:rFonts w:eastAsia="Calibri"/>
        </w:rPr>
        <w:t>"</w:t>
      </w:r>
      <w:r w:rsidR="008F0C7E">
        <w:rPr>
          <w:rFonts w:eastAsia="Calibri"/>
        </w:rPr>
        <w:t>и</w:t>
      </w:r>
      <w:r w:rsidRPr="00E156F6">
        <w:rPr>
          <w:rFonts w:eastAsia="Calibri"/>
        </w:rPr>
        <w:t xml:space="preserve"> </w:t>
      </w:r>
      <w:r w:rsidR="008F0C7E">
        <w:rPr>
          <w:rFonts w:eastAsia="Calibri"/>
        </w:rPr>
        <w:t>уписују</w:t>
      </w:r>
      <w:r w:rsidRPr="00E156F6">
        <w:rPr>
          <w:rFonts w:eastAsia="Calibri"/>
        </w:rPr>
        <w:t xml:space="preserve"> </w:t>
      </w:r>
      <w:r w:rsidR="008F0C7E">
        <w:rPr>
          <w:rFonts w:eastAsia="Calibri"/>
        </w:rPr>
        <w:t>имена</w:t>
      </w:r>
      <w:r w:rsidRPr="00E156F6">
        <w:rPr>
          <w:rFonts w:eastAsia="Calibri"/>
        </w:rPr>
        <w:t xml:space="preserve"> </w:t>
      </w:r>
      <w:r w:rsidR="008F0C7E">
        <w:rPr>
          <w:rFonts w:eastAsia="Calibri"/>
        </w:rPr>
        <w:t>аутора</w:t>
      </w:r>
      <w:r w:rsidRPr="00E156F6">
        <w:rPr>
          <w:rFonts w:eastAsia="Calibri"/>
        </w:rPr>
        <w:t xml:space="preserve"> </w:t>
      </w:r>
      <w:r w:rsidR="008F0C7E">
        <w:rPr>
          <w:rFonts w:eastAsia="Calibri"/>
        </w:rPr>
        <w:t>по</w:t>
      </w:r>
      <w:r w:rsidRPr="00E156F6">
        <w:rPr>
          <w:rFonts w:eastAsia="Calibri"/>
        </w:rPr>
        <w:t xml:space="preserve"> </w:t>
      </w:r>
      <w:r w:rsidR="008F0C7E">
        <w:rPr>
          <w:rFonts w:eastAsia="Calibri"/>
        </w:rPr>
        <w:t>свом</w:t>
      </w:r>
      <w:r w:rsidRPr="00E156F6">
        <w:rPr>
          <w:rFonts w:eastAsia="Calibri"/>
        </w:rPr>
        <w:t xml:space="preserve"> </w:t>
      </w:r>
      <w:r w:rsidR="008F0C7E">
        <w:rPr>
          <w:rFonts w:eastAsia="Calibri"/>
        </w:rPr>
        <w:t>нахођењу</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стварном</w:t>
      </w:r>
      <w:r w:rsidRPr="00E156F6">
        <w:rPr>
          <w:rFonts w:eastAsia="Calibri"/>
        </w:rPr>
        <w:t xml:space="preserve"> </w:t>
      </w:r>
      <w:r w:rsidR="008F0C7E">
        <w:rPr>
          <w:rFonts w:eastAsia="Calibri"/>
        </w:rPr>
        <w:t>присуству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програму</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тај</w:t>
      </w:r>
      <w:r w:rsidRPr="00E156F6">
        <w:rPr>
          <w:rFonts w:eastAsia="Calibri"/>
        </w:rPr>
        <w:t xml:space="preserve"> </w:t>
      </w:r>
      <w:r w:rsidR="008F0C7E">
        <w:rPr>
          <w:rFonts w:eastAsia="Calibri"/>
        </w:rPr>
        <w:t>начин</w:t>
      </w:r>
      <w:r w:rsidRPr="00E156F6">
        <w:rPr>
          <w:rFonts w:eastAsia="Calibri"/>
        </w:rPr>
        <w:t xml:space="preserve"> </w:t>
      </w:r>
      <w:r w:rsidR="008F0C7E">
        <w:rPr>
          <w:rFonts w:eastAsia="Calibri"/>
        </w:rPr>
        <w:t>ОФПС</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СОКОЈ</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ауторима</w:t>
      </w:r>
      <w:r w:rsidRPr="00E156F6">
        <w:rPr>
          <w:rFonts w:eastAsia="Calibri"/>
        </w:rPr>
        <w:t xml:space="preserve"> </w:t>
      </w:r>
      <w:r w:rsidR="008F0C7E">
        <w:rPr>
          <w:rFonts w:eastAsia="Calibri"/>
        </w:rPr>
        <w:t>чија</w:t>
      </w:r>
      <w:r w:rsidRPr="00E156F6">
        <w:rPr>
          <w:rFonts w:eastAsia="Calibri"/>
        </w:rPr>
        <w:t xml:space="preserve"> </w:t>
      </w:r>
      <w:r w:rsidR="008F0C7E">
        <w:rPr>
          <w:rFonts w:eastAsia="Calibri"/>
        </w:rPr>
        <w:t>права</w:t>
      </w:r>
      <w:r w:rsidRPr="00E156F6">
        <w:rPr>
          <w:rFonts w:eastAsia="Calibri"/>
        </w:rPr>
        <w:t xml:space="preserve"> </w:t>
      </w:r>
      <w:r w:rsidR="008F0C7E">
        <w:rPr>
          <w:rFonts w:eastAsia="Calibri"/>
        </w:rPr>
        <w:t>штите</w:t>
      </w:r>
      <w:r w:rsidRPr="00E156F6">
        <w:rPr>
          <w:rFonts w:eastAsia="Calibri"/>
        </w:rPr>
        <w:t xml:space="preserve"> </w:t>
      </w:r>
      <w:r w:rsidR="008F0C7E">
        <w:rPr>
          <w:rFonts w:eastAsia="Calibri"/>
        </w:rPr>
        <w:t>уплаћују</w:t>
      </w:r>
      <w:r w:rsidRPr="00E156F6">
        <w:rPr>
          <w:rFonts w:eastAsia="Calibri"/>
        </w:rPr>
        <w:t xml:space="preserve"> </w:t>
      </w:r>
      <w:r w:rsidR="008F0C7E">
        <w:rPr>
          <w:rFonts w:eastAsia="Calibri"/>
        </w:rPr>
        <w:t>новац</w:t>
      </w:r>
      <w:r w:rsidRPr="00E156F6">
        <w:rPr>
          <w:rFonts w:eastAsia="Calibri"/>
        </w:rPr>
        <w:t xml:space="preserve"> </w:t>
      </w:r>
      <w:r w:rsidR="008F0C7E">
        <w:rPr>
          <w:rFonts w:eastAsia="Calibri"/>
        </w:rPr>
        <w:t>на</w:t>
      </w:r>
      <w:r w:rsidRPr="00E156F6">
        <w:rPr>
          <w:rFonts w:eastAsia="Calibri"/>
        </w:rPr>
        <w:t xml:space="preserve"> </w:t>
      </w:r>
      <w:r w:rsidR="008F0C7E">
        <w:rPr>
          <w:rFonts w:eastAsia="Calibri"/>
        </w:rPr>
        <w:t>основу</w:t>
      </w:r>
      <w:r w:rsidRPr="00E156F6">
        <w:rPr>
          <w:rFonts w:eastAsia="Calibri"/>
        </w:rPr>
        <w:t xml:space="preserve"> "</w:t>
      </w:r>
      <w:r w:rsidR="008F0C7E">
        <w:rPr>
          <w:rFonts w:eastAsia="Calibri"/>
        </w:rPr>
        <w:t>кошуљица</w:t>
      </w:r>
      <w:r w:rsidRPr="00E156F6">
        <w:rPr>
          <w:rFonts w:eastAsia="Calibri"/>
        </w:rPr>
        <w:t xml:space="preserve">" </w:t>
      </w:r>
      <w:r w:rsidR="008F0C7E">
        <w:rPr>
          <w:rFonts w:eastAsia="Calibri"/>
        </w:rPr>
        <w:t>које</w:t>
      </w:r>
      <w:r w:rsidRPr="00E156F6">
        <w:rPr>
          <w:rFonts w:eastAsia="Calibri"/>
        </w:rPr>
        <w:t xml:space="preserve"> </w:t>
      </w:r>
      <w:r w:rsidR="008F0C7E">
        <w:rPr>
          <w:rFonts w:eastAsia="Calibri"/>
        </w:rPr>
        <w:t>добијају</w:t>
      </w:r>
      <w:r w:rsidRPr="00E156F6">
        <w:rPr>
          <w:rFonts w:eastAsia="Calibri"/>
        </w:rPr>
        <w:t xml:space="preserve"> </w:t>
      </w:r>
      <w:r w:rsidR="008F0C7E">
        <w:rPr>
          <w:rFonts w:eastAsia="Calibri"/>
        </w:rPr>
        <w:t>од</w:t>
      </w:r>
      <w:r w:rsidRPr="00E156F6">
        <w:rPr>
          <w:rFonts w:eastAsia="Calibri"/>
        </w:rPr>
        <w:t xml:space="preserve"> </w:t>
      </w:r>
      <w:r w:rsidR="008F0C7E">
        <w:rPr>
          <w:rFonts w:eastAsia="Calibri"/>
        </w:rPr>
        <w:t>емитера</w:t>
      </w:r>
      <w:r w:rsidRPr="00E156F6">
        <w:rPr>
          <w:rFonts w:eastAsia="Calibri"/>
        </w:rPr>
        <w:t xml:space="preserve">, </w:t>
      </w:r>
      <w:r w:rsidR="008F0C7E">
        <w:rPr>
          <w:rFonts w:eastAsia="Calibri"/>
        </w:rPr>
        <w:t>а</w:t>
      </w:r>
      <w:r w:rsidRPr="00E156F6">
        <w:rPr>
          <w:rFonts w:eastAsia="Calibri"/>
        </w:rPr>
        <w:t xml:space="preserve"> </w:t>
      </w:r>
      <w:r w:rsidR="008F0C7E">
        <w:rPr>
          <w:rFonts w:eastAsia="Calibri"/>
        </w:rPr>
        <w:t>не</w:t>
      </w:r>
      <w:r w:rsidRPr="00E156F6">
        <w:rPr>
          <w:rFonts w:eastAsia="Calibri"/>
        </w:rPr>
        <w:t xml:space="preserve"> </w:t>
      </w:r>
      <w:r w:rsidR="008F0C7E">
        <w:rPr>
          <w:rFonts w:eastAsia="Calibri"/>
        </w:rPr>
        <w:t>стварног</w:t>
      </w:r>
      <w:r w:rsidRPr="00E156F6">
        <w:rPr>
          <w:rFonts w:eastAsia="Calibri"/>
        </w:rPr>
        <w:t xml:space="preserve"> </w:t>
      </w:r>
      <w:r w:rsidR="008F0C7E">
        <w:rPr>
          <w:rFonts w:eastAsia="Calibri"/>
        </w:rPr>
        <w:t>броја</w:t>
      </w:r>
      <w:r w:rsidRPr="00E156F6">
        <w:rPr>
          <w:rFonts w:eastAsia="Calibri"/>
        </w:rPr>
        <w:t xml:space="preserve"> </w:t>
      </w:r>
      <w:r w:rsidR="008F0C7E">
        <w:rPr>
          <w:rFonts w:eastAsia="Calibri"/>
        </w:rPr>
        <w:t>емитовања</w:t>
      </w:r>
      <w:r w:rsidRPr="00E156F6">
        <w:rPr>
          <w:rFonts w:eastAsia="Calibri"/>
        </w:rPr>
        <w:t xml:space="preserve"> </w:t>
      </w:r>
      <w:r w:rsidR="008F0C7E">
        <w:rPr>
          <w:rFonts w:eastAsia="Calibri"/>
        </w:rPr>
        <w:t>њихових</w:t>
      </w:r>
      <w:r w:rsidRPr="00E156F6">
        <w:rPr>
          <w:rFonts w:eastAsia="Calibri"/>
        </w:rPr>
        <w:t xml:space="preserve"> </w:t>
      </w:r>
      <w:r w:rsidR="008F0C7E">
        <w:rPr>
          <w:rFonts w:eastAsia="Calibri"/>
        </w:rPr>
        <w:t>дела</w:t>
      </w:r>
      <w:r w:rsidRPr="00E156F6">
        <w:rPr>
          <w:rFonts w:eastAsia="Calibri"/>
        </w:rPr>
        <w:t>.</w:t>
      </w:r>
    </w:p>
    <w:p w:rsidR="006F624D" w:rsidRPr="00E156F6" w:rsidRDefault="006F624D" w:rsidP="002C4027">
      <w:pPr>
        <w:jc w:val="both"/>
        <w:rPr>
          <w:rFonts w:eastAsia="Calibri"/>
        </w:rPr>
      </w:pPr>
      <w:r w:rsidRPr="00E156F6">
        <w:rPr>
          <w:rFonts w:eastAsia="Calibri"/>
        </w:rPr>
        <w:t xml:space="preserve"> </w:t>
      </w:r>
      <w:r w:rsidR="001B2ABE">
        <w:rPr>
          <w:rFonts w:eastAsia="Calibri"/>
          <w:lang w:val="sr-Cyrl-RS"/>
        </w:rPr>
        <w:tab/>
      </w:r>
      <w:r w:rsidRPr="00E156F6">
        <w:rPr>
          <w:rFonts w:eastAsia="Calibri"/>
        </w:rPr>
        <w:t xml:space="preserve">* </w:t>
      </w:r>
      <w:r w:rsidR="008F0C7E">
        <w:rPr>
          <w:rFonts w:eastAsia="Calibri"/>
        </w:rPr>
        <w:t>Решење</w:t>
      </w:r>
      <w:r w:rsidRPr="00E156F6">
        <w:rPr>
          <w:rFonts w:eastAsia="Calibri"/>
        </w:rPr>
        <w:t xml:space="preserve"> </w:t>
      </w:r>
      <w:r w:rsidR="008F0C7E">
        <w:rPr>
          <w:rFonts w:eastAsia="Calibri"/>
        </w:rPr>
        <w:t>овог</w:t>
      </w:r>
      <w:r w:rsidRPr="00E156F6">
        <w:rPr>
          <w:rFonts w:eastAsia="Calibri"/>
        </w:rPr>
        <w:t xml:space="preserve"> </w:t>
      </w:r>
      <w:r w:rsidR="008F0C7E">
        <w:rPr>
          <w:rFonts w:eastAsia="Calibri"/>
        </w:rPr>
        <w:t>проблема</w:t>
      </w:r>
      <w:r w:rsidRPr="00E156F6">
        <w:rPr>
          <w:rFonts w:eastAsia="Calibri"/>
        </w:rPr>
        <w:t xml:space="preserve"> </w:t>
      </w:r>
      <w:r w:rsidR="008F0C7E">
        <w:rPr>
          <w:rFonts w:eastAsia="Calibri"/>
        </w:rPr>
        <w:t>је</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изменама</w:t>
      </w:r>
      <w:r w:rsidRPr="00E156F6">
        <w:rPr>
          <w:rFonts w:eastAsia="Calibri"/>
        </w:rPr>
        <w:t xml:space="preserve"> </w:t>
      </w:r>
      <w:r w:rsidR="008F0C7E">
        <w:rPr>
          <w:rFonts w:eastAsia="Calibri"/>
        </w:rPr>
        <w:t>Закона</w:t>
      </w:r>
      <w:r w:rsidRPr="00E156F6">
        <w:rPr>
          <w:rFonts w:eastAsia="Calibri"/>
        </w:rPr>
        <w:t xml:space="preserve"> </w:t>
      </w:r>
      <w:r w:rsidR="008F0C7E">
        <w:rPr>
          <w:rFonts w:eastAsia="Calibri"/>
        </w:rPr>
        <w:t>о</w:t>
      </w:r>
      <w:r w:rsidRPr="00E156F6">
        <w:rPr>
          <w:rFonts w:eastAsia="Calibri"/>
        </w:rPr>
        <w:t xml:space="preserve"> </w:t>
      </w:r>
      <w:r w:rsidR="008F0C7E">
        <w:rPr>
          <w:rFonts w:eastAsia="Calibri"/>
        </w:rPr>
        <w:t>ауторским</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сродним</w:t>
      </w:r>
      <w:r w:rsidRPr="00E156F6">
        <w:rPr>
          <w:rFonts w:eastAsia="Calibri"/>
        </w:rPr>
        <w:t xml:space="preserve"> </w:t>
      </w:r>
      <w:r w:rsidR="008F0C7E">
        <w:rPr>
          <w:rFonts w:eastAsia="Calibri"/>
        </w:rPr>
        <w:t>правима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као</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наводи</w:t>
      </w:r>
      <w:r w:rsidRPr="00E156F6">
        <w:rPr>
          <w:rFonts w:eastAsia="Calibri"/>
        </w:rPr>
        <w:t xml:space="preserve"> </w:t>
      </w:r>
      <w:r w:rsidR="008F0C7E">
        <w:rPr>
          <w:rFonts w:eastAsia="Calibri"/>
        </w:rPr>
        <w:t>у</w:t>
      </w:r>
      <w:r w:rsidRPr="00E156F6">
        <w:rPr>
          <w:rFonts w:eastAsia="Calibri"/>
        </w:rPr>
        <w:t xml:space="preserve"> </w:t>
      </w:r>
      <w:r w:rsidR="008F0C7E">
        <w:rPr>
          <w:rFonts w:eastAsia="Calibri"/>
        </w:rPr>
        <w:t>медијској</w:t>
      </w:r>
      <w:r w:rsidRPr="00E156F6">
        <w:rPr>
          <w:rFonts w:eastAsia="Calibri"/>
        </w:rPr>
        <w:t xml:space="preserve"> </w:t>
      </w:r>
      <w:r w:rsidR="008F0C7E">
        <w:rPr>
          <w:rFonts w:eastAsia="Calibri"/>
        </w:rPr>
        <w:t>стратегији</w:t>
      </w:r>
      <w:r w:rsidRPr="00E156F6">
        <w:rPr>
          <w:rFonts w:eastAsia="Calibri"/>
        </w:rPr>
        <w:t xml:space="preserve">, </w:t>
      </w:r>
      <w:r w:rsidR="008F0C7E">
        <w:rPr>
          <w:rFonts w:eastAsia="Calibri"/>
        </w:rPr>
        <w:t>редефинисању</w:t>
      </w:r>
      <w:r w:rsidRPr="00E156F6">
        <w:rPr>
          <w:rFonts w:eastAsia="Calibri"/>
        </w:rPr>
        <w:t xml:space="preserve"> </w:t>
      </w:r>
      <w:r w:rsidR="008F0C7E">
        <w:rPr>
          <w:rFonts w:eastAsia="Calibri"/>
        </w:rPr>
        <w:t>положаја</w:t>
      </w:r>
      <w:r w:rsidRPr="00E156F6">
        <w:rPr>
          <w:rFonts w:eastAsia="Calibri"/>
        </w:rPr>
        <w:t xml:space="preserve"> </w:t>
      </w:r>
      <w:r w:rsidR="008F0C7E">
        <w:rPr>
          <w:rFonts w:eastAsia="Calibri"/>
        </w:rPr>
        <w:t>организација</w:t>
      </w:r>
      <w:r w:rsidRPr="00E156F6">
        <w:rPr>
          <w:rFonts w:eastAsia="Calibri"/>
        </w:rPr>
        <w:t xml:space="preserve"> </w:t>
      </w:r>
      <w:r w:rsidR="008F0C7E">
        <w:rPr>
          <w:rFonts w:eastAsia="Calibri"/>
        </w:rPr>
        <w:t>за</w:t>
      </w:r>
      <w:r w:rsidRPr="00E156F6">
        <w:rPr>
          <w:rFonts w:eastAsia="Calibri"/>
        </w:rPr>
        <w:t xml:space="preserve"> </w:t>
      </w:r>
      <w:r w:rsidR="008F0C7E">
        <w:rPr>
          <w:rFonts w:eastAsia="Calibri"/>
        </w:rPr>
        <w:t>колективну</w:t>
      </w:r>
      <w:r w:rsidRPr="00E156F6">
        <w:rPr>
          <w:rFonts w:eastAsia="Calibri"/>
        </w:rPr>
        <w:t xml:space="preserve"> </w:t>
      </w:r>
      <w:r w:rsidR="008F0C7E">
        <w:rPr>
          <w:rFonts w:eastAsia="Calibri"/>
        </w:rPr>
        <w:t>заштиту</w:t>
      </w:r>
      <w:r w:rsidRPr="00E156F6">
        <w:rPr>
          <w:rFonts w:eastAsia="Calibri"/>
        </w:rPr>
        <w:t xml:space="preserve"> </w:t>
      </w:r>
      <w:r w:rsidR="008F0C7E">
        <w:rPr>
          <w:rFonts w:eastAsia="Calibri"/>
        </w:rPr>
        <w:t>ауторских</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сродних</w:t>
      </w:r>
      <w:r w:rsidRPr="00E156F6">
        <w:rPr>
          <w:rFonts w:eastAsia="Calibri"/>
        </w:rPr>
        <w:t xml:space="preserve"> </w:t>
      </w:r>
      <w:r w:rsidR="008F0C7E">
        <w:rPr>
          <w:rFonts w:eastAsia="Calibri"/>
        </w:rPr>
        <w:t>права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омогућити</w:t>
      </w:r>
      <w:r w:rsidRPr="00E156F6">
        <w:rPr>
          <w:rFonts w:eastAsia="Calibri"/>
        </w:rPr>
        <w:t xml:space="preserve"> </w:t>
      </w:r>
      <w:r w:rsidR="008F0C7E">
        <w:rPr>
          <w:rFonts w:eastAsia="Calibri"/>
        </w:rPr>
        <w:t>слободно</w:t>
      </w:r>
      <w:r w:rsidRPr="00E156F6">
        <w:rPr>
          <w:rFonts w:eastAsia="Calibri"/>
        </w:rPr>
        <w:t xml:space="preserve"> </w:t>
      </w:r>
      <w:r w:rsidR="008F0C7E">
        <w:rPr>
          <w:rFonts w:eastAsia="Calibri"/>
        </w:rPr>
        <w:t>организовање</w:t>
      </w:r>
      <w:r w:rsidRPr="00E156F6">
        <w:rPr>
          <w:rFonts w:eastAsia="Calibri"/>
        </w:rPr>
        <w:t xml:space="preserve"> </w:t>
      </w:r>
      <w:r w:rsidR="008F0C7E">
        <w:rPr>
          <w:rFonts w:eastAsia="Calibri"/>
        </w:rPr>
        <w:t>носилаца</w:t>
      </w:r>
      <w:r w:rsidRPr="00E156F6">
        <w:rPr>
          <w:rFonts w:eastAsia="Calibri"/>
        </w:rPr>
        <w:t xml:space="preserve"> </w:t>
      </w:r>
      <w:r w:rsidR="008F0C7E">
        <w:rPr>
          <w:rFonts w:eastAsia="Calibri"/>
        </w:rPr>
        <w:t>ауторског</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сродних</w:t>
      </w:r>
      <w:r w:rsidRPr="00E156F6">
        <w:rPr>
          <w:rFonts w:eastAsia="Calibri"/>
        </w:rPr>
        <w:t xml:space="preserve"> </w:t>
      </w:r>
      <w:r w:rsidR="008F0C7E">
        <w:rPr>
          <w:rFonts w:eastAsia="Calibri"/>
        </w:rPr>
        <w:t>права</w:t>
      </w:r>
      <w:r w:rsidRPr="00E156F6">
        <w:rPr>
          <w:rFonts w:eastAsia="Calibri"/>
        </w:rPr>
        <w:t xml:space="preserve">, </w:t>
      </w:r>
      <w:r w:rsidR="008F0C7E">
        <w:rPr>
          <w:rFonts w:eastAsia="Calibri"/>
        </w:rPr>
        <w:t>чиме</w:t>
      </w:r>
      <w:r w:rsidRPr="00E156F6">
        <w:rPr>
          <w:rFonts w:eastAsia="Calibri"/>
        </w:rPr>
        <w:t xml:space="preserve"> </w:t>
      </w:r>
      <w:r w:rsidR="008F0C7E">
        <w:rPr>
          <w:rFonts w:eastAsia="Calibri"/>
        </w:rPr>
        <w:t>ће</w:t>
      </w:r>
      <w:r w:rsidRPr="00E156F6">
        <w:rPr>
          <w:rFonts w:eastAsia="Calibri"/>
        </w:rPr>
        <w:t xml:space="preserve"> </w:t>
      </w:r>
      <w:r w:rsidR="008F0C7E">
        <w:rPr>
          <w:rFonts w:eastAsia="Calibri"/>
        </w:rPr>
        <w:t>се</w:t>
      </w:r>
      <w:r w:rsidRPr="00E156F6">
        <w:rPr>
          <w:rFonts w:eastAsia="Calibri"/>
        </w:rPr>
        <w:t xml:space="preserve"> </w:t>
      </w:r>
      <w:r w:rsidR="008F0C7E">
        <w:rPr>
          <w:rFonts w:eastAsia="Calibri"/>
        </w:rPr>
        <w:t>подједнако</w:t>
      </w:r>
      <w:r w:rsidRPr="00E156F6">
        <w:rPr>
          <w:rFonts w:eastAsia="Calibri"/>
        </w:rPr>
        <w:t xml:space="preserve"> </w:t>
      </w:r>
      <w:r w:rsidR="008F0C7E">
        <w:rPr>
          <w:rFonts w:eastAsia="Calibri"/>
        </w:rPr>
        <w:t>штитити</w:t>
      </w:r>
      <w:r w:rsidRPr="00E156F6">
        <w:rPr>
          <w:rFonts w:eastAsia="Calibri"/>
        </w:rPr>
        <w:t xml:space="preserve"> </w:t>
      </w:r>
      <w:r w:rsidR="008F0C7E">
        <w:rPr>
          <w:rFonts w:eastAsia="Calibri"/>
        </w:rPr>
        <w:t>интереси</w:t>
      </w:r>
      <w:r w:rsidRPr="00E156F6">
        <w:rPr>
          <w:rFonts w:eastAsia="Calibri"/>
        </w:rPr>
        <w:t xml:space="preserve"> </w:t>
      </w:r>
      <w:r w:rsidR="008F0C7E">
        <w:rPr>
          <w:rFonts w:eastAsia="Calibri"/>
        </w:rPr>
        <w:t>корисника</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носилаца</w:t>
      </w:r>
      <w:r w:rsidRPr="00E156F6">
        <w:rPr>
          <w:rFonts w:eastAsia="Calibri"/>
        </w:rPr>
        <w:t xml:space="preserve"> </w:t>
      </w:r>
      <w:r w:rsidR="008F0C7E">
        <w:rPr>
          <w:rFonts w:eastAsia="Calibri"/>
        </w:rPr>
        <w:t>ауторског</w:t>
      </w:r>
      <w:r w:rsidRPr="00E156F6">
        <w:rPr>
          <w:rFonts w:eastAsia="Calibri"/>
        </w:rPr>
        <w:t xml:space="preserve"> </w:t>
      </w:r>
      <w:r w:rsidR="008F0C7E">
        <w:rPr>
          <w:rFonts w:eastAsia="Calibri"/>
        </w:rPr>
        <w:t>и</w:t>
      </w:r>
      <w:r w:rsidRPr="00E156F6">
        <w:rPr>
          <w:rFonts w:eastAsia="Calibri"/>
        </w:rPr>
        <w:t xml:space="preserve"> </w:t>
      </w:r>
      <w:r w:rsidR="008F0C7E">
        <w:rPr>
          <w:rFonts w:eastAsia="Calibri"/>
        </w:rPr>
        <w:t>сродног</w:t>
      </w:r>
      <w:r w:rsidRPr="00E156F6">
        <w:rPr>
          <w:rFonts w:eastAsia="Calibri"/>
        </w:rPr>
        <w:t xml:space="preserve"> </w:t>
      </w:r>
      <w:r w:rsidR="008F0C7E">
        <w:rPr>
          <w:rFonts w:eastAsia="Calibri"/>
        </w:rPr>
        <w:t>права</w:t>
      </w:r>
      <w:r w:rsidRPr="00E156F6">
        <w:rPr>
          <w:rFonts w:eastAsia="Calibri"/>
        </w:rPr>
        <w:t xml:space="preserve">, </w:t>
      </w:r>
      <w:r w:rsidR="008F0C7E">
        <w:rPr>
          <w:rFonts w:eastAsia="Calibri"/>
        </w:rPr>
        <w:t>што</w:t>
      </w:r>
      <w:r w:rsidRPr="00E156F6">
        <w:rPr>
          <w:rFonts w:eastAsia="Calibri"/>
        </w:rPr>
        <w:t xml:space="preserve"> </w:t>
      </w:r>
      <w:r w:rsidR="008F0C7E">
        <w:rPr>
          <w:rFonts w:eastAsia="Calibri"/>
        </w:rPr>
        <w:t>сада</w:t>
      </w:r>
      <w:r w:rsidRPr="00E156F6">
        <w:rPr>
          <w:rFonts w:eastAsia="Calibri"/>
        </w:rPr>
        <w:t xml:space="preserve"> </w:t>
      </w:r>
      <w:r w:rsidR="008F0C7E">
        <w:rPr>
          <w:rFonts w:eastAsia="Calibri"/>
        </w:rPr>
        <w:t>није</w:t>
      </w:r>
      <w:r w:rsidRPr="00E156F6">
        <w:rPr>
          <w:rFonts w:eastAsia="Calibri"/>
        </w:rPr>
        <w:t xml:space="preserve"> </w:t>
      </w:r>
      <w:r w:rsidR="008F0C7E">
        <w:rPr>
          <w:rFonts w:eastAsia="Calibri"/>
        </w:rPr>
        <w:t>случај</w:t>
      </w:r>
      <w:r w:rsidRPr="00E156F6">
        <w:rPr>
          <w:rFonts w:eastAsia="Calibri"/>
        </w:rPr>
        <w:t>.</w:t>
      </w:r>
    </w:p>
    <w:p w:rsidR="006F624D" w:rsidRPr="00E156F6" w:rsidRDefault="006F624D" w:rsidP="002C4027">
      <w:pPr>
        <w:rPr>
          <w:rFonts w:eastAsia="Calibri"/>
        </w:rPr>
      </w:pPr>
      <w:r w:rsidRPr="00E156F6">
        <w:rPr>
          <w:rFonts w:eastAsia="Calibri"/>
        </w:rPr>
        <w:tab/>
      </w:r>
      <w:r w:rsidRPr="00E156F6">
        <w:rPr>
          <w:rFonts w:eastAsia="Calibri"/>
        </w:rPr>
        <w:tab/>
      </w:r>
      <w:r w:rsidRPr="00E156F6">
        <w:rPr>
          <w:rFonts w:eastAsia="Calibri"/>
        </w:rPr>
        <w:tab/>
      </w:r>
      <w:r w:rsidRPr="00E156F6">
        <w:rPr>
          <w:rFonts w:eastAsia="Calibri"/>
        </w:rPr>
        <w:tab/>
      </w:r>
      <w:r w:rsidRPr="00E156F6">
        <w:rPr>
          <w:rFonts w:eastAsia="Calibri"/>
        </w:rPr>
        <w:tab/>
      </w:r>
      <w:r w:rsidRPr="00E156F6">
        <w:rPr>
          <w:rFonts w:eastAsia="Calibri"/>
        </w:rPr>
        <w:tab/>
      </w:r>
    </w:p>
    <w:p w:rsidR="008C1AB0" w:rsidRPr="007206CC" w:rsidRDefault="008C1AB0" w:rsidP="008C1AB0">
      <w:pPr>
        <w:spacing w:after="200" w:line="276" w:lineRule="auto"/>
        <w:jc w:val="both"/>
        <w:rPr>
          <w:rFonts w:eastAsia="Calibri"/>
          <w:color w:val="FF0000"/>
          <w:lang w:val="sr-Cyrl-RS"/>
        </w:rPr>
      </w:pPr>
      <w:r w:rsidRPr="007206CC">
        <w:rPr>
          <w:rFonts w:eastAsia="Calibri"/>
          <w:color w:val="FF0000"/>
          <w:lang w:val="sr-Cyrl-RS"/>
        </w:rPr>
        <w:t xml:space="preserve">Подносилац није упутио конкретне предлоге за измену текста нацрта документа. </w:t>
      </w:r>
    </w:p>
    <w:p w:rsidR="0012498C" w:rsidRDefault="008F0C7E" w:rsidP="008F0C7E">
      <w:pPr>
        <w:pStyle w:val="Heading1"/>
        <w:rPr>
          <w:rFonts w:eastAsia="Calibri"/>
        </w:rPr>
      </w:pPr>
      <w:r>
        <w:rPr>
          <w:rFonts w:eastAsia="Calibri"/>
        </w:rPr>
        <w:tab/>
      </w:r>
      <w:r>
        <w:rPr>
          <w:rFonts w:eastAsia="Calibri"/>
        </w:rPr>
        <w:tab/>
      </w:r>
      <w:r>
        <w:rPr>
          <w:rFonts w:eastAsia="Calibri"/>
        </w:rPr>
        <w:tab/>
      </w:r>
    </w:p>
    <w:p w:rsidR="00D602E7" w:rsidRPr="00E156F6" w:rsidRDefault="001B2ABE" w:rsidP="008F0C7E">
      <w:pPr>
        <w:pStyle w:val="Heading1"/>
        <w:rPr>
          <w:lang w:val="sr-Cyrl-RS"/>
        </w:rPr>
      </w:pPr>
      <w:bookmarkStart w:id="45" w:name="_Toc3882504"/>
      <w:r>
        <w:rPr>
          <w:rFonts w:eastAsia="Calibri"/>
          <w:lang w:val="sr-Cyrl-RS"/>
        </w:rPr>
        <w:t>4</w:t>
      </w:r>
      <w:r w:rsidR="0054623E">
        <w:rPr>
          <w:rFonts w:eastAsia="Calibri"/>
        </w:rPr>
        <w:t>5</w:t>
      </w:r>
      <w:r>
        <w:rPr>
          <w:rFonts w:eastAsia="Calibri"/>
          <w:lang w:val="sr-Cyrl-RS"/>
        </w:rPr>
        <w:t xml:space="preserve">. </w:t>
      </w:r>
      <w:r w:rsidR="008C1AB0">
        <w:rPr>
          <w:lang w:val="sr-Cyrl-RS"/>
        </w:rPr>
        <w:t>Рагми Мустафа</w:t>
      </w:r>
      <w:r w:rsidR="00D602E7" w:rsidRPr="00E156F6">
        <w:rPr>
          <w:lang w:val="sr-Cyrl-RS"/>
        </w:rPr>
        <w:t xml:space="preserve"> (из ПДФ-а)</w:t>
      </w:r>
      <w:bookmarkEnd w:id="45"/>
    </w:p>
    <w:p w:rsidR="00D602E7" w:rsidRPr="00E156F6" w:rsidRDefault="00D602E7" w:rsidP="006F624D">
      <w:pPr>
        <w:jc w:val="both"/>
        <w:rPr>
          <w:bCs/>
          <w:lang w:val="sr-Cyrl-RS"/>
        </w:rPr>
      </w:pPr>
    </w:p>
    <w:p w:rsidR="00847C11" w:rsidRPr="008E6359" w:rsidRDefault="00847C11" w:rsidP="008E6359">
      <w:pPr>
        <w:pStyle w:val="clan"/>
        <w:numPr>
          <w:ilvl w:val="0"/>
          <w:numId w:val="32"/>
        </w:numPr>
        <w:ind w:left="1134" w:hanging="31"/>
        <w:rPr>
          <w:u w:val="none"/>
        </w:rPr>
      </w:pPr>
      <w:r w:rsidRPr="008E6359">
        <w:rPr>
          <w:u w:val="none"/>
        </w:rPr>
        <w:t>Поглавље 4.3.</w:t>
      </w:r>
    </w:p>
    <w:p w:rsidR="00847C11" w:rsidRPr="00E156F6" w:rsidRDefault="00847C11" w:rsidP="006F624D">
      <w:pPr>
        <w:jc w:val="both"/>
      </w:pPr>
    </w:p>
    <w:p w:rsidR="00847C11" w:rsidRDefault="00847C11" w:rsidP="001B2ABE">
      <w:pPr>
        <w:pStyle w:val="obrazlozenje"/>
      </w:pPr>
      <w:r w:rsidRPr="00E156F6">
        <w:t>Текст у стратегији</w:t>
      </w:r>
    </w:p>
    <w:p w:rsidR="008E6359" w:rsidRPr="00E156F6" w:rsidRDefault="008E6359" w:rsidP="001B2ABE">
      <w:pPr>
        <w:pStyle w:val="obrazlozenje"/>
      </w:pPr>
    </w:p>
    <w:p w:rsidR="00847C11" w:rsidRPr="002C4027" w:rsidRDefault="00847C11" w:rsidP="002C4027">
      <w:pPr>
        <w:pStyle w:val="Other0"/>
        <w:shd w:val="clear" w:color="auto" w:fill="auto"/>
        <w:tabs>
          <w:tab w:val="left" w:pos="1258"/>
        </w:tabs>
        <w:jc w:val="both"/>
        <w:rPr>
          <w:sz w:val="24"/>
          <w:szCs w:val="24"/>
        </w:rPr>
      </w:pPr>
      <w:r w:rsidRPr="00E156F6">
        <w:rPr>
          <w:sz w:val="24"/>
          <w:szCs w:val="24"/>
        </w:rPr>
        <w:t>„Овакав</w:t>
      </w:r>
      <w:r w:rsidRPr="00E156F6">
        <w:rPr>
          <w:sz w:val="24"/>
          <w:szCs w:val="24"/>
        </w:rPr>
        <w:tab/>
        <w:t>положај националних савета</w:t>
      </w:r>
      <w:r w:rsidR="002C4027">
        <w:rPr>
          <w:sz w:val="24"/>
          <w:szCs w:val="24"/>
          <w:lang w:val="sr-Cyrl-RS"/>
        </w:rPr>
        <w:t xml:space="preserve"> </w:t>
      </w:r>
      <w:r w:rsidRPr="002C4027">
        <w:rPr>
          <w:sz w:val="24"/>
          <w:szCs w:val="24"/>
        </w:rPr>
        <w:t>националних мањина у систему информисања на мањинским језицима води ка латентној опасности да мањинска медијска сцена буде сведена искључиво на активност националних савета националних мањина.”</w:t>
      </w:r>
    </w:p>
    <w:p w:rsidR="00D602E7" w:rsidRPr="00E156F6" w:rsidRDefault="00D602E7" w:rsidP="00847C11">
      <w:pPr>
        <w:jc w:val="both"/>
      </w:pPr>
    </w:p>
    <w:p w:rsidR="00D602E7" w:rsidRDefault="00D602E7" w:rsidP="001B2ABE">
      <w:pPr>
        <w:pStyle w:val="obrazlozenje"/>
      </w:pPr>
      <w:r w:rsidRPr="00E156F6">
        <w:t>Коментар на постојећи текст</w:t>
      </w:r>
    </w:p>
    <w:p w:rsidR="008E6359" w:rsidRPr="00E156F6" w:rsidRDefault="008E6359" w:rsidP="001B2ABE">
      <w:pPr>
        <w:pStyle w:val="obrazlozenje"/>
      </w:pPr>
    </w:p>
    <w:p w:rsidR="00D602E7" w:rsidRDefault="00D602E7" w:rsidP="00847C11">
      <w:pPr>
        <w:jc w:val="both"/>
      </w:pPr>
      <w:r w:rsidRPr="00E156F6">
        <w:t>Национални савети националних мањина су тела непосредно изабраних представника националних мањина, преко којег припадници остварују своја колективна мањинска права, између осталог у области јавног информисања. Делатност националног савета је вид остваривања јавног интереса припадника националних мањина да буду информисани на свом језику, али за разлику од онога што у овом делу тврди текст стратегије - нису једини вид остваривања овог циља. Остала средства су јавни сервиси и конкурси за финансирање независних продукција националних мањина које Министарство културе и информисања, надлежни покрајински секретаријат и јединице локалне самоуправе расписују из године у годину.</w:t>
      </w:r>
    </w:p>
    <w:p w:rsidR="003D26F5" w:rsidRDefault="003D26F5" w:rsidP="00847C11">
      <w:pPr>
        <w:jc w:val="both"/>
      </w:pPr>
    </w:p>
    <w:p w:rsidR="00E03077" w:rsidRPr="003D26F5" w:rsidRDefault="00EC5716" w:rsidP="00E03077">
      <w:pPr>
        <w:jc w:val="both"/>
        <w:rPr>
          <w:color w:val="FF0000"/>
          <w:lang w:val="sr-Cyrl-RS"/>
        </w:rPr>
      </w:pPr>
      <w:r>
        <w:rPr>
          <w:color w:val="FF0000"/>
          <w:lang w:val="sr-Cyrl-RS"/>
        </w:rPr>
        <w:t>Предлог је прихваћен у начелу у смислу да је текст у анализи стања измењен.</w:t>
      </w:r>
    </w:p>
    <w:p w:rsidR="003D26F5" w:rsidRPr="003D26F5" w:rsidRDefault="003D26F5" w:rsidP="00847C11">
      <w:pPr>
        <w:jc w:val="both"/>
        <w:rPr>
          <w:color w:val="FF0000"/>
          <w:lang w:val="sr-Cyrl-RS"/>
        </w:rPr>
      </w:pPr>
    </w:p>
    <w:p w:rsidR="00D602E7" w:rsidRPr="00E156F6" w:rsidRDefault="00D602E7" w:rsidP="00847C11">
      <w:pPr>
        <w:jc w:val="both"/>
      </w:pPr>
    </w:p>
    <w:p w:rsidR="00D602E7" w:rsidRPr="008E6359" w:rsidRDefault="00830DBD" w:rsidP="008E6359">
      <w:pPr>
        <w:pStyle w:val="clan"/>
        <w:numPr>
          <w:ilvl w:val="0"/>
          <w:numId w:val="32"/>
        </w:numPr>
        <w:ind w:left="1134" w:hanging="31"/>
        <w:rPr>
          <w:u w:val="none"/>
        </w:rPr>
      </w:pPr>
      <w:r w:rsidRPr="008E6359">
        <w:rPr>
          <w:u w:val="none"/>
        </w:rPr>
        <w:t>Поглавље 4.3.</w:t>
      </w:r>
    </w:p>
    <w:p w:rsidR="00830DBD" w:rsidRPr="00E156F6" w:rsidRDefault="00830DBD" w:rsidP="00847C11">
      <w:pPr>
        <w:jc w:val="both"/>
      </w:pPr>
    </w:p>
    <w:p w:rsidR="00830DBD" w:rsidRDefault="00830DBD" w:rsidP="001B2ABE">
      <w:pPr>
        <w:pStyle w:val="obrazlozenje"/>
      </w:pPr>
      <w:r w:rsidRPr="00E156F6">
        <w:t>Текст у стратегији</w:t>
      </w:r>
    </w:p>
    <w:p w:rsidR="008E6359" w:rsidRPr="00E156F6" w:rsidRDefault="008E6359" w:rsidP="001B2ABE">
      <w:pPr>
        <w:pStyle w:val="obrazlozenje"/>
      </w:pPr>
    </w:p>
    <w:p w:rsidR="00830DBD" w:rsidRPr="00E156F6" w:rsidRDefault="00830DBD" w:rsidP="00847C11">
      <w:pPr>
        <w:jc w:val="both"/>
      </w:pPr>
      <w:r w:rsidRPr="00E156F6">
        <w:t>„Упркос важности које имају национални савети у области информисања , ова тела ипак представљају тела састављена од политичких представника, што даље води ка опасности по медијски плурализам на мањинској медијској сцени. ”</w:t>
      </w:r>
    </w:p>
    <w:p w:rsidR="00830DBD" w:rsidRPr="00E156F6" w:rsidRDefault="00830DBD" w:rsidP="00847C11">
      <w:pPr>
        <w:jc w:val="both"/>
      </w:pPr>
    </w:p>
    <w:p w:rsidR="00830DBD" w:rsidRDefault="00830DBD" w:rsidP="001B2ABE">
      <w:pPr>
        <w:pStyle w:val="obrazlozenje"/>
      </w:pPr>
      <w:r w:rsidRPr="00E156F6">
        <w:t>Коментар на постојећи текст</w:t>
      </w:r>
    </w:p>
    <w:p w:rsidR="008E6359" w:rsidRPr="00E156F6" w:rsidRDefault="008E6359" w:rsidP="001B2ABE">
      <w:pPr>
        <w:pStyle w:val="obrazlozenje"/>
      </w:pPr>
    </w:p>
    <w:p w:rsidR="00830DBD" w:rsidRPr="00E156F6" w:rsidRDefault="00830DBD" w:rsidP="00830DBD">
      <w:pPr>
        <w:pStyle w:val="Other0"/>
        <w:shd w:val="clear" w:color="auto" w:fill="auto"/>
        <w:jc w:val="both"/>
        <w:rPr>
          <w:sz w:val="24"/>
          <w:szCs w:val="24"/>
        </w:rPr>
      </w:pPr>
      <w:r w:rsidRPr="00E156F6">
        <w:rPr>
          <w:sz w:val="24"/>
          <w:szCs w:val="24"/>
        </w:rPr>
        <w:t>Национални савети националних мањина су тела непосредно изабраних представника националних мањина, преко којег припадници остварују своја колективна мањинска права, између осталог у области јавног информисања. 2018. године је изменама и допунама Закона о националним саветима националних мањина учињен додатни корак ка смањењу политизације националних савета, ова изјава негира напоре Владе Републике Србије учињене у овом правцу.</w:t>
      </w:r>
    </w:p>
    <w:p w:rsidR="00830DBD" w:rsidRPr="00E156F6" w:rsidRDefault="00830DBD" w:rsidP="00830DBD">
      <w:pPr>
        <w:pStyle w:val="Other0"/>
        <w:shd w:val="clear" w:color="auto" w:fill="auto"/>
        <w:jc w:val="both"/>
        <w:rPr>
          <w:sz w:val="24"/>
          <w:szCs w:val="24"/>
        </w:rPr>
      </w:pPr>
      <w:r w:rsidRPr="00E156F6">
        <w:rPr>
          <w:sz w:val="24"/>
          <w:szCs w:val="24"/>
        </w:rPr>
        <w:t>Додатно, национални савети националних мањина нису издавачи медија, већ само оснивачи посебних правних лица чија је делатност информисање, те колико год се покушава створити непосредни утицај политике на медије националних мањина, тај утицај је и у најстрожем смислу речи вишеструко посредан.</w:t>
      </w:r>
    </w:p>
    <w:p w:rsidR="00830DBD" w:rsidRDefault="00830DBD" w:rsidP="00830DBD">
      <w:pPr>
        <w:jc w:val="both"/>
      </w:pPr>
      <w:r w:rsidRPr="00E156F6">
        <w:t xml:space="preserve">Без обзира на све изнето, национални савети не могу </w:t>
      </w:r>
      <w:r w:rsidRPr="00E156F6">
        <w:rPr>
          <w:i/>
          <w:iCs/>
        </w:rPr>
        <w:t>угрозити медијски плурализам на мањинској медијској сцени</w:t>
      </w:r>
      <w:r w:rsidRPr="00E156F6">
        <w:t xml:space="preserve">, </w:t>
      </w:r>
      <w:r w:rsidR="007B7A78">
        <w:t>зато што</w:t>
      </w:r>
      <w:r w:rsidRPr="00E156F6">
        <w:t xml:space="preserve"> он никако не зависи од националних савета, већ од више актера унутар и изван појединих мањинских заједница.</w:t>
      </w:r>
    </w:p>
    <w:p w:rsidR="003D26F5" w:rsidRDefault="003D26F5" w:rsidP="00830DBD">
      <w:pPr>
        <w:jc w:val="both"/>
      </w:pPr>
    </w:p>
    <w:p w:rsidR="00E03077" w:rsidRDefault="00E03077" w:rsidP="00E03077">
      <w:pPr>
        <w:rPr>
          <w:color w:val="FF0000"/>
          <w:lang w:val="sr-Cyrl-RS"/>
        </w:rPr>
      </w:pPr>
    </w:p>
    <w:p w:rsidR="00E03077" w:rsidRPr="004E66DD" w:rsidRDefault="004E66DD" w:rsidP="00E03077">
      <w:pPr>
        <w:rPr>
          <w:color w:val="FF0000"/>
          <w:lang w:val="sr-Cyrl-RS"/>
        </w:rPr>
      </w:pPr>
      <w:r w:rsidRPr="004E66DD">
        <w:rPr>
          <w:color w:val="FF0000"/>
          <w:lang w:val="sr-Cyrl-RS"/>
        </w:rPr>
        <w:t>Предлог је прихваћен у начелу у смислу да је текст у анализи стања измењен.</w:t>
      </w:r>
    </w:p>
    <w:p w:rsidR="00E31807" w:rsidRDefault="00E31807" w:rsidP="00E31807">
      <w:pPr>
        <w:rPr>
          <w:color w:val="FF0000"/>
          <w:lang w:val="sr-Cyrl-RS"/>
        </w:rPr>
      </w:pPr>
    </w:p>
    <w:p w:rsidR="00E31807" w:rsidRPr="005E5789" w:rsidRDefault="00E31807" w:rsidP="00E31807">
      <w:pPr>
        <w:rPr>
          <w:color w:val="FF0000"/>
          <w:lang w:val="sr-Cyrl-RS"/>
        </w:rPr>
      </w:pPr>
    </w:p>
    <w:p w:rsidR="00830DBD" w:rsidRPr="00E156F6" w:rsidRDefault="00830DBD" w:rsidP="00830DBD">
      <w:pPr>
        <w:jc w:val="both"/>
      </w:pPr>
    </w:p>
    <w:p w:rsidR="00B646E7" w:rsidRPr="00E156F6" w:rsidRDefault="00B646E7" w:rsidP="00830DBD">
      <w:pPr>
        <w:jc w:val="both"/>
      </w:pPr>
    </w:p>
    <w:p w:rsidR="00830DBD" w:rsidRPr="008E6359" w:rsidRDefault="00830DBD" w:rsidP="008E6359">
      <w:pPr>
        <w:pStyle w:val="clan"/>
        <w:numPr>
          <w:ilvl w:val="0"/>
          <w:numId w:val="32"/>
        </w:numPr>
        <w:ind w:left="1134" w:hanging="31"/>
        <w:rPr>
          <w:bCs/>
          <w:u w:val="none"/>
        </w:rPr>
      </w:pPr>
      <w:r w:rsidRPr="008E6359">
        <w:rPr>
          <w:u w:val="none"/>
        </w:rPr>
        <w:t xml:space="preserve">Мера </w:t>
      </w:r>
      <w:r w:rsidRPr="008E6359">
        <w:rPr>
          <w:u w:val="none"/>
          <w:lang w:bidi="en-US"/>
        </w:rPr>
        <w:t xml:space="preserve">4.3. </w:t>
      </w:r>
      <w:r w:rsidRPr="008E6359">
        <w:rPr>
          <w:u w:val="none"/>
        </w:rPr>
        <w:t xml:space="preserve">тачка </w:t>
      </w:r>
      <w:r w:rsidRPr="008E6359">
        <w:rPr>
          <w:u w:val="none"/>
          <w:lang w:bidi="en-US"/>
        </w:rPr>
        <w:t>1)</w:t>
      </w:r>
    </w:p>
    <w:p w:rsidR="00830DBD" w:rsidRPr="00E156F6" w:rsidRDefault="00830DBD" w:rsidP="00830DBD">
      <w:pPr>
        <w:jc w:val="both"/>
        <w:rPr>
          <w:bCs/>
        </w:rPr>
      </w:pPr>
    </w:p>
    <w:p w:rsidR="00830DBD" w:rsidRDefault="00830DBD" w:rsidP="001B2ABE">
      <w:pPr>
        <w:pStyle w:val="obrazlozenje"/>
      </w:pPr>
      <w:r w:rsidRPr="00E156F6">
        <w:t>Текст у стратегији</w:t>
      </w:r>
    </w:p>
    <w:p w:rsidR="008E6359" w:rsidRPr="00E156F6" w:rsidRDefault="008E6359" w:rsidP="001B2ABE">
      <w:pPr>
        <w:pStyle w:val="obrazlozenje"/>
      </w:pPr>
    </w:p>
    <w:p w:rsidR="00830DBD" w:rsidRPr="00E156F6" w:rsidRDefault="00830DBD" w:rsidP="00830DBD">
      <w:pPr>
        <w:jc w:val="both"/>
        <w:rPr>
          <w:bCs/>
        </w:rPr>
      </w:pPr>
      <w:r w:rsidRPr="00E156F6">
        <w:t>„омогућавање да се без давања сагласности од стране запослених (редакције) не могу именовати главни и одговорни уредници медија код издавача медија чији су оснивачи национални савети националних мањина”</w:t>
      </w:r>
    </w:p>
    <w:p w:rsidR="00830DBD" w:rsidRPr="00E156F6" w:rsidRDefault="00830DBD" w:rsidP="00830DBD">
      <w:pPr>
        <w:jc w:val="both"/>
        <w:rPr>
          <w:bCs/>
        </w:rPr>
      </w:pPr>
    </w:p>
    <w:p w:rsidR="00830DBD" w:rsidRDefault="00830DBD" w:rsidP="001B2ABE">
      <w:pPr>
        <w:pStyle w:val="obrazlozenje"/>
      </w:pPr>
      <w:r w:rsidRPr="00E156F6">
        <w:t>Коментар на постојећи текст</w:t>
      </w:r>
    </w:p>
    <w:p w:rsidR="008E6359" w:rsidRPr="00E156F6" w:rsidRDefault="008E6359" w:rsidP="001B2ABE">
      <w:pPr>
        <w:pStyle w:val="obrazlozenje"/>
      </w:pPr>
    </w:p>
    <w:p w:rsidR="00847C11" w:rsidRDefault="00830DBD" w:rsidP="006F624D">
      <w:pPr>
        <w:jc w:val="both"/>
      </w:pPr>
      <w:r w:rsidRPr="00E156F6">
        <w:t xml:space="preserve">Оваква мера дерогира јавни интерес заједнице и подређује издаваче мањинских медија уском кругу заинтересованих лица - запослених. Запосленима је првобитно противно интереса да се у установама не уведе дисциплина - радна и финансијска - што је првобитни захтев, уведен одредбама о финансирању националних савета и њихових установа изменама и допунама </w:t>
      </w:r>
      <w:r w:rsidRPr="00E156F6">
        <w:rPr>
          <w:i/>
          <w:iCs/>
        </w:rPr>
        <w:t>Закона о националним саветима националних мањина</w:t>
      </w:r>
      <w:r w:rsidRPr="00E156F6">
        <w:t xml:space="preserve"> 2018. године.</w:t>
      </w:r>
    </w:p>
    <w:p w:rsidR="00BE2218" w:rsidRDefault="00BE2218" w:rsidP="006F624D">
      <w:pPr>
        <w:jc w:val="both"/>
      </w:pPr>
    </w:p>
    <w:p w:rsidR="003D26F5" w:rsidRDefault="003D26F5" w:rsidP="006F624D">
      <w:pPr>
        <w:jc w:val="both"/>
      </w:pPr>
    </w:p>
    <w:p w:rsidR="00957C6F" w:rsidRPr="00616AC0" w:rsidRDefault="00957C6F" w:rsidP="00957C6F">
      <w:pPr>
        <w:jc w:val="both"/>
        <w:rPr>
          <w:color w:val="FF0000"/>
          <w:lang w:val="sr-Cyrl-RS"/>
        </w:rPr>
      </w:pPr>
      <w:r>
        <w:rPr>
          <w:color w:val="FF0000"/>
          <w:lang w:val="sr-Cyrl-RS"/>
        </w:rPr>
        <w:t xml:space="preserve">Примедба је прихваћена из разлога изнетих </w:t>
      </w:r>
      <w:r w:rsidR="003B52E1">
        <w:rPr>
          <w:color w:val="FF0000"/>
          <w:lang w:val="sr-Cyrl-RS"/>
        </w:rPr>
        <w:t>за прихватање</w:t>
      </w:r>
      <w:r>
        <w:rPr>
          <w:color w:val="FF0000"/>
          <w:lang w:val="sr-Cyrl-RS"/>
        </w:rPr>
        <w:t xml:space="preserve"> </w:t>
      </w:r>
      <w:r w:rsidR="003B52E1">
        <w:rPr>
          <w:color w:val="FF0000"/>
          <w:lang w:val="sr-Cyrl-RS"/>
        </w:rPr>
        <w:t>примедбе</w:t>
      </w:r>
      <w:r>
        <w:rPr>
          <w:color w:val="FF0000"/>
          <w:lang w:val="sr-Cyrl-RS"/>
        </w:rPr>
        <w:t xml:space="preserve"> 107.</w:t>
      </w:r>
    </w:p>
    <w:p w:rsidR="004E66DD" w:rsidRPr="002B3214" w:rsidRDefault="004E66DD" w:rsidP="004E66DD">
      <w:pPr>
        <w:jc w:val="both"/>
        <w:rPr>
          <w:color w:val="FF0000"/>
          <w:lang w:val="sr-Cyrl-RS"/>
        </w:rPr>
      </w:pPr>
      <w:r>
        <w:rPr>
          <w:color w:val="FF0000"/>
          <w:lang w:val="sr-Cyrl-RS"/>
        </w:rPr>
        <w:t xml:space="preserve"> </w:t>
      </w:r>
    </w:p>
    <w:p w:rsidR="00E03077" w:rsidRPr="00B61A6F" w:rsidRDefault="00E03077" w:rsidP="00E03077">
      <w:pPr>
        <w:rPr>
          <w:color w:val="00B050"/>
          <w:lang w:val="sr-Cyrl-RS"/>
        </w:rPr>
      </w:pPr>
    </w:p>
    <w:p w:rsidR="00E31807" w:rsidRDefault="00E31807" w:rsidP="00E31807">
      <w:pPr>
        <w:rPr>
          <w:color w:val="FF0000"/>
          <w:lang w:val="sr-Cyrl-RS"/>
        </w:rPr>
      </w:pPr>
    </w:p>
    <w:p w:rsidR="00E31807" w:rsidRPr="005E5789" w:rsidRDefault="00E31807" w:rsidP="00E31807">
      <w:pPr>
        <w:rPr>
          <w:color w:val="FF0000"/>
          <w:lang w:val="sr-Cyrl-RS"/>
        </w:rPr>
      </w:pPr>
    </w:p>
    <w:p w:rsidR="00BE2218" w:rsidRPr="003D26F5" w:rsidRDefault="00BE2218" w:rsidP="006F624D">
      <w:pPr>
        <w:jc w:val="both"/>
        <w:rPr>
          <w:color w:val="FF0000"/>
          <w:lang w:val="sr-Cyrl-RS"/>
        </w:rPr>
      </w:pPr>
    </w:p>
    <w:p w:rsidR="00830DBD" w:rsidRPr="00E156F6" w:rsidRDefault="00830DBD" w:rsidP="006F624D">
      <w:pPr>
        <w:jc w:val="both"/>
      </w:pPr>
    </w:p>
    <w:p w:rsidR="00830DBD" w:rsidRPr="008E6359" w:rsidRDefault="006974B2" w:rsidP="008E6359">
      <w:pPr>
        <w:pStyle w:val="clan"/>
        <w:numPr>
          <w:ilvl w:val="0"/>
          <w:numId w:val="32"/>
        </w:numPr>
        <w:ind w:left="1134" w:hanging="31"/>
        <w:rPr>
          <w:u w:val="none"/>
        </w:rPr>
      </w:pPr>
      <w:r w:rsidRPr="008E6359">
        <w:rPr>
          <w:u w:val="none"/>
        </w:rPr>
        <w:t xml:space="preserve">Мера </w:t>
      </w:r>
      <w:r w:rsidRPr="008E6359">
        <w:rPr>
          <w:u w:val="none"/>
          <w:lang w:bidi="en-US"/>
        </w:rPr>
        <w:t xml:space="preserve">4.3. </w:t>
      </w:r>
      <w:r w:rsidRPr="008E6359">
        <w:rPr>
          <w:u w:val="none"/>
        </w:rPr>
        <w:t xml:space="preserve">тачка </w:t>
      </w:r>
      <w:r w:rsidRPr="008E6359">
        <w:rPr>
          <w:u w:val="none"/>
          <w:lang w:bidi="en-US"/>
        </w:rPr>
        <w:t>1)</w:t>
      </w:r>
    </w:p>
    <w:p w:rsidR="00830DBD" w:rsidRPr="00E156F6" w:rsidRDefault="00830DBD" w:rsidP="006F624D">
      <w:pPr>
        <w:jc w:val="both"/>
      </w:pPr>
    </w:p>
    <w:p w:rsidR="00830DBD" w:rsidRDefault="00830DBD" w:rsidP="001B2ABE">
      <w:pPr>
        <w:pStyle w:val="obrazlozenje"/>
      </w:pPr>
      <w:r w:rsidRPr="00E156F6">
        <w:t xml:space="preserve">Текст у </w:t>
      </w:r>
      <w:r w:rsidRPr="001B2ABE">
        <w:t>с</w:t>
      </w:r>
      <w:r w:rsidRPr="00E156F6">
        <w:t>тратегији</w:t>
      </w:r>
    </w:p>
    <w:p w:rsidR="008E6359" w:rsidRPr="00E156F6" w:rsidRDefault="008E6359" w:rsidP="001B2ABE">
      <w:pPr>
        <w:pStyle w:val="obrazlozenje"/>
      </w:pPr>
    </w:p>
    <w:p w:rsidR="006974B2" w:rsidRPr="00E156F6" w:rsidRDefault="006974B2" w:rsidP="00830DBD">
      <w:pPr>
        <w:jc w:val="both"/>
        <w:rPr>
          <w:bCs/>
        </w:rPr>
      </w:pPr>
      <w:r w:rsidRPr="00E156F6">
        <w:t>„изменама закона прецизирати да је састав управних органа издавача медија чији су оснивачи национални савети националних мањина организован по трипартитном моделу, тако да једнак број чланова имају национални савети, редакције и представници цивилног друштва”</w:t>
      </w:r>
    </w:p>
    <w:p w:rsidR="00830DBD" w:rsidRPr="00E156F6" w:rsidRDefault="00830DBD" w:rsidP="006F624D">
      <w:pPr>
        <w:jc w:val="both"/>
      </w:pPr>
    </w:p>
    <w:p w:rsidR="00BE2218" w:rsidRDefault="00BE2218" w:rsidP="001B2ABE">
      <w:pPr>
        <w:pStyle w:val="obrazlozenje"/>
      </w:pPr>
    </w:p>
    <w:p w:rsidR="00BE2218" w:rsidRDefault="00BE2218" w:rsidP="001B2ABE">
      <w:pPr>
        <w:pStyle w:val="obrazlozenje"/>
      </w:pPr>
    </w:p>
    <w:p w:rsidR="00830DBD" w:rsidRDefault="00830DBD" w:rsidP="001B2ABE">
      <w:pPr>
        <w:pStyle w:val="obrazlozenje"/>
      </w:pPr>
      <w:r w:rsidRPr="00E156F6">
        <w:t>Коментар на постојећи текст</w:t>
      </w:r>
    </w:p>
    <w:p w:rsidR="008E6359" w:rsidRPr="00E156F6" w:rsidRDefault="008E6359" w:rsidP="001B2ABE">
      <w:pPr>
        <w:pStyle w:val="obrazlozenje"/>
      </w:pPr>
    </w:p>
    <w:p w:rsidR="006974B2" w:rsidRPr="00E156F6" w:rsidRDefault="006974B2" w:rsidP="006974B2">
      <w:pPr>
        <w:pStyle w:val="Other0"/>
        <w:shd w:val="clear" w:color="auto" w:fill="auto"/>
        <w:jc w:val="both"/>
        <w:rPr>
          <w:sz w:val="24"/>
          <w:szCs w:val="24"/>
        </w:rPr>
      </w:pPr>
      <w:r w:rsidRPr="00E156F6">
        <w:rPr>
          <w:sz w:val="24"/>
          <w:szCs w:val="24"/>
        </w:rPr>
        <w:t xml:space="preserve">Ова мера је задирање у оснивачка права над установама. Састав органа управљања је већ ограничен чланом 16 ставом 3 </w:t>
      </w:r>
      <w:r w:rsidRPr="00E156F6">
        <w:rPr>
          <w:i/>
          <w:iCs/>
          <w:sz w:val="24"/>
          <w:szCs w:val="24"/>
        </w:rPr>
        <w:t>Закона о јавном информисању и медијима</w:t>
      </w:r>
      <w:r w:rsidRPr="00E156F6">
        <w:rPr>
          <w:sz w:val="24"/>
          <w:szCs w:val="24"/>
        </w:rPr>
        <w:t xml:space="preserve"> који прописује да „Две трећине чланова органа управљања установе, привредног друштва односно фондације из става 1. тач. 2) и 3) овог члана, чине независни чланови, а то су лица која најмање три године пре именовања за члана управног одбора установе, односно фондације из става 1. тач. 2) и 3) овог члана нису били функционери у смислу прописа којима се регулише спречавање сукоба интереса приликом вршења јавне функције”. За разлику од постојећег, законског ограничења који је недискриминаторан, предложена одредба дискриминише припаднике националних мањина по њиховом ангажману у цивилним удружењима и истовремено ставља у несразмерно повољнији положај заинтересована лица - запослене у установама.</w:t>
      </w:r>
    </w:p>
    <w:p w:rsidR="006974B2" w:rsidRDefault="006974B2" w:rsidP="006974B2">
      <w:pPr>
        <w:jc w:val="both"/>
      </w:pPr>
      <w:r w:rsidRPr="00E156F6">
        <w:t>Учешће представника цивилног друштва у управљању установа ствара додатне проблеме. Са једне стране поставља се питање ко ће одредити онај узан круг удружења која ће учествовати у управљању, док са друге стране ова удружења су често комерцијални конкуренти установа чији су оснивачи национални савети.</w:t>
      </w:r>
    </w:p>
    <w:p w:rsidR="003D26F5" w:rsidRDefault="003D26F5" w:rsidP="006974B2">
      <w:pPr>
        <w:jc w:val="both"/>
      </w:pPr>
    </w:p>
    <w:p w:rsidR="003B52E1" w:rsidRPr="00616AC0" w:rsidRDefault="003B52E1" w:rsidP="003B52E1">
      <w:pPr>
        <w:jc w:val="both"/>
        <w:rPr>
          <w:color w:val="FF0000"/>
          <w:lang w:val="sr-Cyrl-RS"/>
        </w:rPr>
      </w:pPr>
      <w:r>
        <w:rPr>
          <w:color w:val="FF0000"/>
          <w:lang w:val="sr-Cyrl-RS"/>
        </w:rPr>
        <w:t>Примедба је прихваћена из разлога изнетих за прихватање премедбе 107.</w:t>
      </w:r>
      <w:r w:rsidRPr="00616AC0">
        <w:rPr>
          <w:color w:val="FF0000"/>
          <w:lang w:val="sr-Cyrl-RS"/>
        </w:rPr>
        <w:t>.</w:t>
      </w:r>
    </w:p>
    <w:p w:rsidR="003B52E1" w:rsidRPr="00616AC0" w:rsidRDefault="003B52E1" w:rsidP="003B52E1">
      <w:pPr>
        <w:jc w:val="both"/>
        <w:rPr>
          <w:color w:val="FF0000"/>
          <w:lang w:val="sr-Cyrl-RS"/>
        </w:rPr>
      </w:pPr>
    </w:p>
    <w:p w:rsidR="00E03077" w:rsidRPr="00B61A6F" w:rsidRDefault="00E03077" w:rsidP="00E03077">
      <w:pPr>
        <w:rPr>
          <w:color w:val="00B050"/>
          <w:lang w:val="sr-Cyrl-RS"/>
        </w:rPr>
      </w:pPr>
    </w:p>
    <w:p w:rsidR="00E31807" w:rsidRDefault="00E31807" w:rsidP="00E31807">
      <w:pPr>
        <w:rPr>
          <w:color w:val="FF0000"/>
          <w:lang w:val="sr-Cyrl-RS"/>
        </w:rPr>
      </w:pPr>
    </w:p>
    <w:p w:rsidR="00E31807" w:rsidRPr="005E5789" w:rsidRDefault="00E31807" w:rsidP="00E31807">
      <w:pPr>
        <w:rPr>
          <w:color w:val="FF0000"/>
          <w:lang w:val="sr-Cyrl-RS"/>
        </w:rPr>
      </w:pPr>
    </w:p>
    <w:p w:rsidR="003D26F5" w:rsidRPr="00E156F6" w:rsidRDefault="003D26F5" w:rsidP="006974B2">
      <w:pPr>
        <w:jc w:val="both"/>
      </w:pPr>
    </w:p>
    <w:p w:rsidR="006974B2" w:rsidRPr="00E156F6" w:rsidRDefault="006974B2" w:rsidP="006974B2">
      <w:pPr>
        <w:jc w:val="both"/>
        <w:rPr>
          <w:bCs/>
        </w:rPr>
      </w:pPr>
    </w:p>
    <w:p w:rsidR="006974B2" w:rsidRPr="008E6359" w:rsidRDefault="006974B2" w:rsidP="008E6359">
      <w:pPr>
        <w:pStyle w:val="clan"/>
        <w:numPr>
          <w:ilvl w:val="0"/>
          <w:numId w:val="32"/>
        </w:numPr>
        <w:ind w:left="1134" w:hanging="31"/>
        <w:rPr>
          <w:u w:val="none"/>
        </w:rPr>
      </w:pPr>
      <w:r w:rsidRPr="008E6359">
        <w:rPr>
          <w:u w:val="none"/>
        </w:rPr>
        <w:t xml:space="preserve">Мера </w:t>
      </w:r>
      <w:r w:rsidRPr="008E6359">
        <w:rPr>
          <w:u w:val="none"/>
          <w:lang w:bidi="en-US"/>
        </w:rPr>
        <w:t xml:space="preserve">4.3. </w:t>
      </w:r>
      <w:r w:rsidRPr="008E6359">
        <w:rPr>
          <w:u w:val="none"/>
        </w:rPr>
        <w:t xml:space="preserve">тачка </w:t>
      </w:r>
      <w:r w:rsidRPr="008E6359">
        <w:rPr>
          <w:u w:val="none"/>
          <w:lang w:bidi="en-US"/>
        </w:rPr>
        <w:t>1)</w:t>
      </w:r>
    </w:p>
    <w:p w:rsidR="006974B2" w:rsidRPr="00E156F6" w:rsidRDefault="006974B2" w:rsidP="006974B2">
      <w:pPr>
        <w:jc w:val="both"/>
      </w:pPr>
    </w:p>
    <w:p w:rsidR="006974B2" w:rsidRDefault="006974B2" w:rsidP="001B2ABE">
      <w:pPr>
        <w:pStyle w:val="obrazlozenje"/>
      </w:pPr>
      <w:r w:rsidRPr="00E156F6">
        <w:t>Текст у стратегији</w:t>
      </w:r>
    </w:p>
    <w:p w:rsidR="008E6359" w:rsidRPr="00E156F6" w:rsidRDefault="008E6359" w:rsidP="001B2ABE">
      <w:pPr>
        <w:pStyle w:val="obrazlozenje"/>
      </w:pPr>
    </w:p>
    <w:p w:rsidR="006974B2" w:rsidRPr="00E156F6" w:rsidRDefault="006974B2" w:rsidP="006974B2">
      <w:pPr>
        <w:jc w:val="both"/>
        <w:rPr>
          <w:bCs/>
        </w:rPr>
      </w:pPr>
      <w:r w:rsidRPr="00E156F6">
        <w:t>„успостављање механизама ради заштите уређивачке политике од утицаја оснивача и санкције за поступање супротно тим гаранцијама”</w:t>
      </w:r>
    </w:p>
    <w:p w:rsidR="006974B2" w:rsidRPr="00E156F6" w:rsidRDefault="006974B2" w:rsidP="006974B2">
      <w:pPr>
        <w:jc w:val="both"/>
        <w:rPr>
          <w:bCs/>
        </w:rPr>
      </w:pPr>
      <w:r w:rsidRPr="00E156F6">
        <w:rPr>
          <w:bCs/>
        </w:rPr>
        <w:t>Коментар на постојећи текст</w:t>
      </w:r>
    </w:p>
    <w:p w:rsidR="006974B2" w:rsidRDefault="006974B2" w:rsidP="006974B2">
      <w:pPr>
        <w:jc w:val="both"/>
      </w:pPr>
      <w:r w:rsidRPr="00E156F6">
        <w:t>Ова мера би задирала у оснивачка права над установама.</w:t>
      </w:r>
    </w:p>
    <w:p w:rsidR="003D26F5" w:rsidRDefault="003D26F5" w:rsidP="006974B2">
      <w:pPr>
        <w:jc w:val="both"/>
      </w:pPr>
    </w:p>
    <w:p w:rsidR="00DC59E5" w:rsidRPr="00485245" w:rsidRDefault="00DC59E5" w:rsidP="00DC59E5">
      <w:pPr>
        <w:jc w:val="both"/>
        <w:rPr>
          <w:color w:val="00B05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успостављање механизама ради заштите уређивачке политике од утицаја оснивача већ препозната у препорукама Саветодавног комитета </w:t>
      </w:r>
      <w:r w:rsidR="00124030">
        <w:rPr>
          <w:color w:val="FF0000"/>
          <w:lang w:val="sr-Cyrl-RS"/>
        </w:rPr>
        <w:t>и Комитета министара Савета Евро</w:t>
      </w:r>
      <w:r>
        <w:rPr>
          <w:color w:val="FF0000"/>
          <w:lang w:val="sr-Cyrl-RS"/>
        </w:rPr>
        <w:t>пе у поступку мониторинга примене Оквирне конвенције у Републици Србији.</w:t>
      </w:r>
    </w:p>
    <w:p w:rsidR="00E31807" w:rsidRPr="00977951" w:rsidRDefault="00E31807" w:rsidP="00E31807">
      <w:pPr>
        <w:rPr>
          <w:color w:val="FF0000"/>
          <w:lang w:val="sr-Cyrl-RS"/>
        </w:rPr>
      </w:pPr>
    </w:p>
    <w:p w:rsidR="00E31807" w:rsidRPr="005E5789" w:rsidRDefault="00E31807" w:rsidP="00E31807">
      <w:pPr>
        <w:rPr>
          <w:color w:val="FF0000"/>
          <w:lang w:val="sr-Cyrl-RS"/>
        </w:rPr>
      </w:pPr>
    </w:p>
    <w:p w:rsidR="003D26F5" w:rsidRPr="00E156F6" w:rsidRDefault="003D26F5" w:rsidP="006974B2">
      <w:pPr>
        <w:jc w:val="both"/>
      </w:pPr>
    </w:p>
    <w:p w:rsidR="006974B2" w:rsidRPr="00E156F6" w:rsidRDefault="006974B2" w:rsidP="006974B2">
      <w:pPr>
        <w:jc w:val="both"/>
      </w:pPr>
    </w:p>
    <w:p w:rsidR="006974B2" w:rsidRPr="008E6359" w:rsidRDefault="006974B2" w:rsidP="008E6359">
      <w:pPr>
        <w:pStyle w:val="clan"/>
        <w:numPr>
          <w:ilvl w:val="0"/>
          <w:numId w:val="32"/>
        </w:numPr>
        <w:ind w:left="1134" w:hanging="31"/>
        <w:rPr>
          <w:u w:val="none"/>
          <w:lang w:bidi="en-US"/>
        </w:rPr>
      </w:pPr>
      <w:r w:rsidRPr="008E6359">
        <w:rPr>
          <w:u w:val="none"/>
        </w:rPr>
        <w:t xml:space="preserve">Мера </w:t>
      </w:r>
      <w:r w:rsidR="003B52E1">
        <w:rPr>
          <w:u w:val="none"/>
          <w:lang w:bidi="en-US"/>
        </w:rPr>
        <w:t>4.1</w:t>
      </w:r>
      <w:r w:rsidRPr="008E6359">
        <w:rPr>
          <w:u w:val="none"/>
          <w:lang w:bidi="en-US"/>
        </w:rPr>
        <w:t xml:space="preserve">. </w:t>
      </w:r>
      <w:r w:rsidRPr="008E6359">
        <w:rPr>
          <w:u w:val="none"/>
        </w:rPr>
        <w:t xml:space="preserve">тачка </w:t>
      </w:r>
      <w:r w:rsidRPr="008E6359">
        <w:rPr>
          <w:u w:val="none"/>
          <w:lang w:bidi="en-US"/>
        </w:rPr>
        <w:t>5)</w:t>
      </w:r>
    </w:p>
    <w:p w:rsidR="006974B2" w:rsidRPr="00E156F6" w:rsidRDefault="006974B2" w:rsidP="006974B2">
      <w:pPr>
        <w:jc w:val="both"/>
      </w:pPr>
    </w:p>
    <w:p w:rsidR="006974B2" w:rsidRDefault="006974B2" w:rsidP="001B2ABE">
      <w:pPr>
        <w:pStyle w:val="obrazlozenje"/>
      </w:pPr>
      <w:r w:rsidRPr="00E156F6">
        <w:t>Текст у стратегији</w:t>
      </w:r>
    </w:p>
    <w:p w:rsidR="008E6359" w:rsidRPr="00E156F6" w:rsidRDefault="008E6359" w:rsidP="001B2ABE">
      <w:pPr>
        <w:pStyle w:val="obrazlozenje"/>
      </w:pPr>
    </w:p>
    <w:p w:rsidR="006974B2" w:rsidRPr="00E156F6" w:rsidRDefault="006974B2" w:rsidP="006974B2">
      <w:pPr>
        <w:jc w:val="both"/>
        <w:rPr>
          <w:bCs/>
        </w:rPr>
      </w:pPr>
      <w:r w:rsidRPr="00E156F6">
        <w:t>„обезбедити да национални савети не дају предлоге за расподелу новца на конкурсима намењеним производњи садржаја на мањинским језицима, него ће унапред достављати необавезујуће мишљење о врсти медијских садржаја који су потребни одређеној националној заједници”</w:t>
      </w:r>
    </w:p>
    <w:p w:rsidR="006974B2" w:rsidRPr="00E156F6" w:rsidRDefault="006974B2" w:rsidP="006974B2">
      <w:pPr>
        <w:jc w:val="both"/>
      </w:pPr>
    </w:p>
    <w:p w:rsidR="006974B2" w:rsidRDefault="006974B2" w:rsidP="001B2ABE">
      <w:pPr>
        <w:pStyle w:val="obrazlozenje"/>
      </w:pPr>
      <w:r w:rsidRPr="00E156F6">
        <w:t>Коментар на постојећи текст</w:t>
      </w:r>
    </w:p>
    <w:p w:rsidR="008E6359" w:rsidRPr="00E156F6" w:rsidRDefault="008E6359" w:rsidP="001B2ABE">
      <w:pPr>
        <w:pStyle w:val="obrazlozenje"/>
      </w:pPr>
    </w:p>
    <w:p w:rsidR="006974B2" w:rsidRPr="00E156F6" w:rsidRDefault="006974B2" w:rsidP="006974B2">
      <w:pPr>
        <w:pStyle w:val="Other0"/>
        <w:shd w:val="clear" w:color="auto" w:fill="auto"/>
        <w:jc w:val="both"/>
        <w:rPr>
          <w:sz w:val="24"/>
          <w:szCs w:val="24"/>
        </w:rPr>
      </w:pPr>
      <w:r w:rsidRPr="00E156F6">
        <w:rPr>
          <w:sz w:val="24"/>
          <w:szCs w:val="24"/>
        </w:rPr>
        <w:t xml:space="preserve">Ова мера директно смањује стечена колективна права припадника националних мањина, те је противна вишим правним актима: </w:t>
      </w:r>
      <w:r w:rsidRPr="00E156F6">
        <w:rPr>
          <w:i/>
          <w:iCs/>
          <w:sz w:val="24"/>
          <w:szCs w:val="24"/>
        </w:rPr>
        <w:t>Уставу Републике Србије</w:t>
      </w:r>
      <w:r w:rsidRPr="00E156F6">
        <w:rPr>
          <w:sz w:val="24"/>
          <w:szCs w:val="24"/>
        </w:rPr>
        <w:t xml:space="preserve">, </w:t>
      </w:r>
      <w:r w:rsidRPr="00E156F6">
        <w:rPr>
          <w:i/>
          <w:iCs/>
          <w:sz w:val="24"/>
          <w:szCs w:val="24"/>
        </w:rPr>
        <w:t>Закону о јавном информисању и медијима</w:t>
      </w:r>
      <w:r w:rsidRPr="00E156F6">
        <w:rPr>
          <w:sz w:val="24"/>
          <w:szCs w:val="24"/>
        </w:rPr>
        <w:t xml:space="preserve"> и </w:t>
      </w:r>
      <w:r w:rsidRPr="00E156F6">
        <w:rPr>
          <w:i/>
          <w:iCs/>
          <w:sz w:val="24"/>
          <w:szCs w:val="24"/>
        </w:rPr>
        <w:t>Закону о националним саветима националних мањина</w:t>
      </w:r>
      <w:r w:rsidRPr="00E156F6">
        <w:rPr>
          <w:sz w:val="24"/>
          <w:szCs w:val="24"/>
        </w:rPr>
        <w:t>.</w:t>
      </w:r>
    </w:p>
    <w:p w:rsidR="006974B2" w:rsidRDefault="006974B2" w:rsidP="006974B2">
      <w:pPr>
        <w:jc w:val="both"/>
      </w:pPr>
      <w:r w:rsidRPr="00E156F6">
        <w:t>Национални савети по тренутном систему учествују у расподели средстава својим предлозима који се морају размотрити али не и уважити. Најчешће су управо национални савети националних мањина најбољи познаваоци медијске сцене, и осим што прате капацитете појединих независних издавача и квалитет њиховог готовог производа, код њих се налазе на разматрању сви конкурси, па је ово идеална могућност избегавања вишеструког финансирања једног истог пројекта од стране више комисија.</w:t>
      </w:r>
    </w:p>
    <w:p w:rsidR="003D26F5" w:rsidRDefault="003D26F5" w:rsidP="006974B2">
      <w:pPr>
        <w:jc w:val="both"/>
      </w:pPr>
    </w:p>
    <w:p w:rsidR="003D26F5" w:rsidRPr="003D26F5" w:rsidRDefault="003D26F5" w:rsidP="006974B2">
      <w:pPr>
        <w:jc w:val="both"/>
        <w:rPr>
          <w:color w:val="FF0000"/>
          <w:lang w:val="sr-Cyrl-RS"/>
        </w:rPr>
      </w:pPr>
      <w:r w:rsidRPr="003D26F5">
        <w:rPr>
          <w:color w:val="FF0000"/>
          <w:lang w:val="sr-Cyrl-RS"/>
        </w:rPr>
        <w:t>Прихва</w:t>
      </w:r>
      <w:r>
        <w:rPr>
          <w:color w:val="FF0000"/>
          <w:lang w:val="sr-Cyrl-RS"/>
        </w:rPr>
        <w:t xml:space="preserve">ћен је предлог за брисањем ове </w:t>
      </w:r>
      <w:r w:rsidR="003B52E1">
        <w:rPr>
          <w:color w:val="FF0000"/>
          <w:lang w:val="sr-Cyrl-RS"/>
        </w:rPr>
        <w:t>активности у</w:t>
      </w:r>
      <w:r w:rsidR="00124030">
        <w:rPr>
          <w:color w:val="FF0000"/>
          <w:lang w:val="sr-Cyrl-RS"/>
        </w:rPr>
        <w:t xml:space="preserve"> складу са предлозима 108 и </w:t>
      </w:r>
      <w:r w:rsidR="00977951">
        <w:rPr>
          <w:color w:val="FF0000"/>
          <w:lang w:val="sr-Cyrl-RS"/>
        </w:rPr>
        <w:t>228</w:t>
      </w:r>
      <w:r w:rsidR="00124030">
        <w:rPr>
          <w:color w:val="FF0000"/>
          <w:lang w:val="sr-Cyrl-RS"/>
        </w:rPr>
        <w:t>.</w:t>
      </w:r>
    </w:p>
    <w:p w:rsidR="006974B2" w:rsidRPr="00E156F6" w:rsidRDefault="006974B2" w:rsidP="006974B2">
      <w:pPr>
        <w:jc w:val="both"/>
      </w:pPr>
    </w:p>
    <w:p w:rsidR="006974B2" w:rsidRPr="008E6359" w:rsidRDefault="005277F0" w:rsidP="008E6359">
      <w:pPr>
        <w:pStyle w:val="clan"/>
        <w:numPr>
          <w:ilvl w:val="0"/>
          <w:numId w:val="32"/>
        </w:numPr>
        <w:ind w:left="1134" w:hanging="31"/>
        <w:rPr>
          <w:bCs/>
          <w:u w:val="none"/>
        </w:rPr>
      </w:pPr>
      <w:r w:rsidRPr="008E6359">
        <w:rPr>
          <w:u w:val="none"/>
        </w:rPr>
        <w:t xml:space="preserve">Мера </w:t>
      </w:r>
      <w:r w:rsidR="003B52E1">
        <w:rPr>
          <w:u w:val="none"/>
          <w:lang w:bidi="en-US"/>
        </w:rPr>
        <w:t>4.1</w:t>
      </w:r>
      <w:r w:rsidRPr="008E6359">
        <w:rPr>
          <w:u w:val="none"/>
          <w:lang w:bidi="en-US"/>
        </w:rPr>
        <w:t xml:space="preserve">. </w:t>
      </w:r>
      <w:r w:rsidRPr="008E6359">
        <w:rPr>
          <w:u w:val="none"/>
        </w:rPr>
        <w:t xml:space="preserve">тачка </w:t>
      </w:r>
      <w:r w:rsidRPr="008E6359">
        <w:rPr>
          <w:u w:val="none"/>
          <w:lang w:bidi="en-US"/>
        </w:rPr>
        <w:t>7)</w:t>
      </w:r>
    </w:p>
    <w:p w:rsidR="000E110E" w:rsidRPr="00E156F6" w:rsidRDefault="000E110E" w:rsidP="006974B2">
      <w:pPr>
        <w:jc w:val="both"/>
        <w:rPr>
          <w:bCs/>
        </w:rPr>
      </w:pPr>
    </w:p>
    <w:p w:rsidR="000E110E" w:rsidRDefault="000E110E" w:rsidP="001B2ABE">
      <w:pPr>
        <w:pStyle w:val="obrazlozenje"/>
      </w:pPr>
      <w:r w:rsidRPr="00E156F6">
        <w:t>Текст у стратегији</w:t>
      </w:r>
    </w:p>
    <w:p w:rsidR="008E6359" w:rsidRPr="00E156F6" w:rsidRDefault="008E6359" w:rsidP="001B2ABE">
      <w:pPr>
        <w:pStyle w:val="obrazlozenje"/>
      </w:pPr>
    </w:p>
    <w:p w:rsidR="005277F0" w:rsidRPr="00E156F6" w:rsidRDefault="005277F0" w:rsidP="006974B2">
      <w:pPr>
        <w:jc w:val="both"/>
        <w:rPr>
          <w:bCs/>
        </w:rPr>
      </w:pPr>
      <w:r w:rsidRPr="00E156F6">
        <w:t>„искључивање националних савета из процеса избора одговорног уредника програма на језику националне мањине у јавним медијским сервисима”</w:t>
      </w:r>
    </w:p>
    <w:p w:rsidR="000E110E" w:rsidRPr="00E156F6" w:rsidRDefault="000E110E" w:rsidP="006974B2">
      <w:pPr>
        <w:jc w:val="both"/>
        <w:rPr>
          <w:bCs/>
        </w:rPr>
      </w:pPr>
    </w:p>
    <w:p w:rsidR="000E110E" w:rsidRDefault="000E110E" w:rsidP="001B2ABE">
      <w:pPr>
        <w:pStyle w:val="obrazlozenje"/>
      </w:pPr>
      <w:r w:rsidRPr="00E156F6">
        <w:t>Коментар на постојећи текст</w:t>
      </w:r>
    </w:p>
    <w:p w:rsidR="008E6359" w:rsidRPr="00E156F6" w:rsidRDefault="008E6359" w:rsidP="001B2ABE">
      <w:pPr>
        <w:pStyle w:val="obrazlozenje"/>
      </w:pPr>
    </w:p>
    <w:p w:rsidR="005277F0" w:rsidRPr="00E156F6" w:rsidRDefault="005277F0" w:rsidP="005277F0">
      <w:pPr>
        <w:pStyle w:val="Other0"/>
        <w:shd w:val="clear" w:color="auto" w:fill="auto"/>
        <w:jc w:val="both"/>
        <w:rPr>
          <w:sz w:val="24"/>
          <w:szCs w:val="24"/>
        </w:rPr>
      </w:pPr>
      <w:r w:rsidRPr="00E156F6">
        <w:rPr>
          <w:sz w:val="24"/>
          <w:szCs w:val="24"/>
        </w:rPr>
        <w:t xml:space="preserve">Ова мера директно смањује стечена колективна права припадника националних мањина, те је противна вишим правним актима: </w:t>
      </w:r>
      <w:r w:rsidRPr="00E156F6">
        <w:rPr>
          <w:i/>
          <w:iCs/>
          <w:sz w:val="24"/>
          <w:szCs w:val="24"/>
        </w:rPr>
        <w:t>Уставу Републике Србије</w:t>
      </w:r>
      <w:r w:rsidRPr="00E156F6">
        <w:rPr>
          <w:sz w:val="24"/>
          <w:szCs w:val="24"/>
        </w:rPr>
        <w:t xml:space="preserve">, </w:t>
      </w:r>
      <w:r w:rsidRPr="00E156F6">
        <w:rPr>
          <w:i/>
          <w:iCs/>
          <w:sz w:val="24"/>
          <w:szCs w:val="24"/>
        </w:rPr>
        <w:t>Закону о јавним медијским сервисима</w:t>
      </w:r>
      <w:r w:rsidRPr="00E156F6">
        <w:rPr>
          <w:sz w:val="24"/>
          <w:szCs w:val="24"/>
        </w:rPr>
        <w:t xml:space="preserve"> и </w:t>
      </w:r>
      <w:r w:rsidRPr="00E156F6">
        <w:rPr>
          <w:i/>
          <w:iCs/>
          <w:sz w:val="24"/>
          <w:szCs w:val="24"/>
        </w:rPr>
        <w:t>Закону о националним саветима националних мањина.</w:t>
      </w:r>
    </w:p>
    <w:p w:rsidR="005277F0" w:rsidRDefault="005277F0" w:rsidP="005277F0">
      <w:pPr>
        <w:jc w:val="both"/>
      </w:pPr>
      <w:r w:rsidRPr="00E156F6">
        <w:t>Такође оваква предложена мера је противна и препорукама да се припадници националних мањина - директно или кроз своје изабране представнике - укључе у одлучивање о питањима који их се тичу.</w:t>
      </w:r>
    </w:p>
    <w:p w:rsidR="003D26F5" w:rsidRDefault="003D26F5" w:rsidP="005277F0">
      <w:pPr>
        <w:jc w:val="both"/>
      </w:pPr>
    </w:p>
    <w:p w:rsidR="003D26F5" w:rsidRPr="00124030" w:rsidRDefault="003D26F5" w:rsidP="005277F0">
      <w:pPr>
        <w:jc w:val="both"/>
        <w:rPr>
          <w:color w:val="FF0000"/>
          <w:lang w:val="sr-Cyrl-RS"/>
        </w:rPr>
      </w:pPr>
      <w:r w:rsidRPr="003D26F5">
        <w:rPr>
          <w:color w:val="FF0000"/>
          <w:lang w:val="sr-Cyrl-RS"/>
        </w:rPr>
        <w:t>Прихва</w:t>
      </w:r>
      <w:r>
        <w:rPr>
          <w:color w:val="FF0000"/>
          <w:lang w:val="sr-Cyrl-RS"/>
        </w:rPr>
        <w:t xml:space="preserve">ћен је предлог за брисањем ове </w:t>
      </w:r>
      <w:r w:rsidR="003B52E1">
        <w:rPr>
          <w:color w:val="FF0000"/>
          <w:lang w:val="sr-Cyrl-RS"/>
        </w:rPr>
        <w:t xml:space="preserve">активности у складу са предлозима </w:t>
      </w:r>
      <w:r w:rsidR="00124030">
        <w:rPr>
          <w:color w:val="FF0000"/>
          <w:lang w:val="sr-Cyrl-RS"/>
        </w:rPr>
        <w:t xml:space="preserve">109 и </w:t>
      </w:r>
      <w:r w:rsidR="00977951">
        <w:rPr>
          <w:color w:val="FF0000"/>
          <w:lang w:val="sr-Cyrl-RS"/>
        </w:rPr>
        <w:t>229</w:t>
      </w:r>
      <w:r w:rsidR="00124030">
        <w:rPr>
          <w:color w:val="FF0000"/>
          <w:lang w:val="sr-Cyrl-RS"/>
        </w:rPr>
        <w:t>.</w:t>
      </w:r>
    </w:p>
    <w:p w:rsidR="005277F0" w:rsidRPr="00E156F6" w:rsidRDefault="005277F0" w:rsidP="005277F0">
      <w:pPr>
        <w:jc w:val="both"/>
      </w:pPr>
    </w:p>
    <w:p w:rsidR="005277F0" w:rsidRPr="008E6359" w:rsidRDefault="006963F0" w:rsidP="008E6359">
      <w:pPr>
        <w:pStyle w:val="clan"/>
        <w:numPr>
          <w:ilvl w:val="0"/>
          <w:numId w:val="32"/>
        </w:numPr>
        <w:ind w:left="1134" w:hanging="31"/>
        <w:rPr>
          <w:bCs/>
          <w:u w:val="none"/>
        </w:rPr>
      </w:pPr>
      <w:r w:rsidRPr="008E6359">
        <w:rPr>
          <w:u w:val="none"/>
        </w:rPr>
        <w:t xml:space="preserve">Мера </w:t>
      </w:r>
      <w:r w:rsidR="003B52E1">
        <w:rPr>
          <w:u w:val="none"/>
          <w:lang w:bidi="en-US"/>
        </w:rPr>
        <w:t>4.1</w:t>
      </w:r>
      <w:r w:rsidRPr="008E6359">
        <w:rPr>
          <w:u w:val="none"/>
          <w:lang w:bidi="en-US"/>
        </w:rPr>
        <w:t xml:space="preserve">. </w:t>
      </w:r>
      <w:r w:rsidRPr="008E6359">
        <w:rPr>
          <w:u w:val="none"/>
        </w:rPr>
        <w:t xml:space="preserve">тачка </w:t>
      </w:r>
      <w:r w:rsidRPr="008E6359">
        <w:rPr>
          <w:u w:val="none"/>
          <w:lang w:bidi="en-US"/>
        </w:rPr>
        <w:t>7)</w:t>
      </w:r>
    </w:p>
    <w:p w:rsidR="005277F0" w:rsidRPr="00E156F6" w:rsidRDefault="005277F0" w:rsidP="005277F0">
      <w:pPr>
        <w:jc w:val="both"/>
        <w:rPr>
          <w:bCs/>
        </w:rPr>
      </w:pPr>
    </w:p>
    <w:p w:rsidR="005277F0" w:rsidRDefault="005277F0" w:rsidP="001B2ABE">
      <w:pPr>
        <w:pStyle w:val="obrazlozenje"/>
      </w:pPr>
      <w:r w:rsidRPr="00E156F6">
        <w:t>Текст у стратегији</w:t>
      </w:r>
    </w:p>
    <w:p w:rsidR="008E6359" w:rsidRPr="00E156F6" w:rsidRDefault="008E6359" w:rsidP="001B2ABE">
      <w:pPr>
        <w:pStyle w:val="obrazlozenje"/>
      </w:pPr>
    </w:p>
    <w:p w:rsidR="006963F0" w:rsidRPr="00E156F6" w:rsidRDefault="006963F0" w:rsidP="005277F0">
      <w:pPr>
        <w:jc w:val="both"/>
        <w:rPr>
          <w:bCs/>
        </w:rPr>
      </w:pPr>
      <w:r w:rsidRPr="00E156F6">
        <w:t>„обавезивање медија чији су оснивачи национални савети да своје програмске садржаје ускладе са начелима рада јавних медијских сервиса”</w:t>
      </w:r>
    </w:p>
    <w:p w:rsidR="005277F0" w:rsidRPr="00E156F6" w:rsidRDefault="005277F0" w:rsidP="005277F0">
      <w:pPr>
        <w:jc w:val="both"/>
        <w:rPr>
          <w:bCs/>
        </w:rPr>
      </w:pPr>
    </w:p>
    <w:p w:rsidR="005277F0" w:rsidRDefault="005277F0" w:rsidP="001B2ABE">
      <w:pPr>
        <w:pStyle w:val="obrazlozenje"/>
      </w:pPr>
      <w:r w:rsidRPr="00E156F6">
        <w:t>Коментар на постојећи текст</w:t>
      </w:r>
    </w:p>
    <w:p w:rsidR="008E6359" w:rsidRPr="00E156F6" w:rsidRDefault="008E6359" w:rsidP="001B2ABE">
      <w:pPr>
        <w:pStyle w:val="obrazlozenje"/>
      </w:pPr>
    </w:p>
    <w:p w:rsidR="006963F0" w:rsidRPr="00E156F6" w:rsidRDefault="006963F0" w:rsidP="006963F0">
      <w:pPr>
        <w:pStyle w:val="Other0"/>
        <w:shd w:val="clear" w:color="auto" w:fill="auto"/>
        <w:jc w:val="both"/>
        <w:rPr>
          <w:sz w:val="24"/>
          <w:szCs w:val="24"/>
        </w:rPr>
      </w:pPr>
      <w:r w:rsidRPr="00E156F6">
        <w:rPr>
          <w:sz w:val="24"/>
          <w:szCs w:val="24"/>
        </w:rPr>
        <w:t>Начела јавних медијских сервиса су само донекле - у мањој мери примењиви пошто не узимају у обзир специфичности информисања припадника националних мањина - ни уопштено а ни специфичности информисања појединих мањинских заједница.</w:t>
      </w:r>
    </w:p>
    <w:p w:rsidR="006963F0" w:rsidRPr="00E156F6" w:rsidRDefault="006963F0" w:rsidP="006963F0">
      <w:pPr>
        <w:jc w:val="both"/>
      </w:pPr>
      <w:r w:rsidRPr="00E156F6">
        <w:t>Медији треба да имају одређену слободу да свој програм и уређивачку политику прилагоде датим околностима, те обавезивање на усвајање јединствених решења би било једино на штету медијима националних мањина.</w:t>
      </w:r>
    </w:p>
    <w:p w:rsidR="006963F0" w:rsidRPr="00E156F6" w:rsidRDefault="006963F0" w:rsidP="006963F0">
      <w:pPr>
        <w:jc w:val="both"/>
      </w:pPr>
    </w:p>
    <w:p w:rsidR="006963F0" w:rsidRDefault="006963F0" w:rsidP="006963F0">
      <w:pPr>
        <w:pStyle w:val="BodyText"/>
        <w:shd w:val="clear" w:color="auto" w:fill="auto"/>
        <w:jc w:val="both"/>
      </w:pPr>
      <w:r w:rsidRPr="00E156F6">
        <w:t xml:space="preserve">Због наведених опаски сматрамо да је део стратегије који се тиче информисања на језику националних мањина у потпуности неприхватљив </w:t>
      </w:r>
      <w:r w:rsidR="007B7A78">
        <w:t>зато што</w:t>
      </w:r>
      <w:r w:rsidRPr="00E156F6">
        <w:t xml:space="preserve"> умањује стечена права припадника националних мањина и непосредно изабране припаднике националних мањина и генерално припаднике националних мањина (осим узаног круга из заинтересованог цивилног сектора) искључује из одлучивања о питањима која их се најдиректније тичу.</w:t>
      </w:r>
    </w:p>
    <w:p w:rsidR="003D26F5" w:rsidRDefault="003D26F5" w:rsidP="006963F0">
      <w:pPr>
        <w:pStyle w:val="BodyText"/>
        <w:shd w:val="clear" w:color="auto" w:fill="auto"/>
        <w:jc w:val="both"/>
      </w:pPr>
    </w:p>
    <w:p w:rsidR="003D26F5" w:rsidRPr="003D26F5" w:rsidRDefault="003D26F5" w:rsidP="003D26F5">
      <w:pPr>
        <w:jc w:val="both"/>
        <w:rPr>
          <w:color w:val="FF0000"/>
          <w:lang w:val="sr-Cyrl-RS"/>
        </w:rPr>
      </w:pPr>
      <w:r w:rsidRPr="003D26F5">
        <w:rPr>
          <w:color w:val="FF0000"/>
          <w:lang w:val="sr-Cyrl-RS"/>
        </w:rPr>
        <w:t>Прихва</w:t>
      </w:r>
      <w:r>
        <w:rPr>
          <w:color w:val="FF0000"/>
          <w:lang w:val="sr-Cyrl-RS"/>
        </w:rPr>
        <w:t xml:space="preserve">ћен је предлог за брисањем ове </w:t>
      </w:r>
      <w:r w:rsidR="003B52E1">
        <w:rPr>
          <w:color w:val="FF0000"/>
          <w:lang w:val="sr-Cyrl-RS"/>
        </w:rPr>
        <w:t xml:space="preserve">активности у складу са предлогом </w:t>
      </w:r>
      <w:r w:rsidR="00124030">
        <w:rPr>
          <w:color w:val="FF0000"/>
          <w:lang w:val="sr-Cyrl-RS"/>
        </w:rPr>
        <w:t>110.</w:t>
      </w:r>
    </w:p>
    <w:p w:rsidR="003D26F5" w:rsidRPr="00E156F6" w:rsidRDefault="003D26F5" w:rsidP="006963F0">
      <w:pPr>
        <w:pStyle w:val="BodyText"/>
        <w:shd w:val="clear" w:color="auto" w:fill="auto"/>
        <w:jc w:val="both"/>
      </w:pPr>
    </w:p>
    <w:p w:rsidR="00A74AB5" w:rsidRPr="00E156F6" w:rsidRDefault="00A74AB5" w:rsidP="00A74AB5">
      <w:pPr>
        <w:pStyle w:val="BodyText"/>
        <w:shd w:val="clear" w:color="auto" w:fill="auto"/>
        <w:spacing w:line="264" w:lineRule="auto"/>
        <w:jc w:val="center"/>
        <w:rPr>
          <w:bCs/>
        </w:rPr>
      </w:pPr>
    </w:p>
    <w:p w:rsidR="00A74AB5" w:rsidRPr="00E156F6" w:rsidRDefault="00A74AB5" w:rsidP="00A74AB5">
      <w:pPr>
        <w:pStyle w:val="BodyText"/>
        <w:shd w:val="clear" w:color="auto" w:fill="auto"/>
        <w:spacing w:line="264" w:lineRule="auto"/>
        <w:jc w:val="center"/>
        <w:rPr>
          <w:bCs/>
        </w:rPr>
      </w:pPr>
    </w:p>
    <w:p w:rsidR="00A74AB5" w:rsidRPr="00E156F6" w:rsidRDefault="0054623E" w:rsidP="008F0C7E">
      <w:pPr>
        <w:pStyle w:val="Heading1"/>
      </w:pPr>
      <w:bookmarkStart w:id="46" w:name="_Toc3882505"/>
      <w:r>
        <w:rPr>
          <w:lang w:val="sr-Cyrl-RS" w:bidi="en-US"/>
        </w:rPr>
        <w:t>46</w:t>
      </w:r>
      <w:r w:rsidR="001B2ABE">
        <w:rPr>
          <w:lang w:val="sr-Cyrl-RS" w:bidi="en-US"/>
        </w:rPr>
        <w:t xml:space="preserve">. </w:t>
      </w:r>
      <w:r w:rsidR="00A74AB5" w:rsidRPr="00E156F6">
        <w:rPr>
          <w:lang w:bidi="en-US"/>
        </w:rPr>
        <w:t xml:space="preserve">United Group </w:t>
      </w:r>
      <w:r w:rsidR="00A74AB5" w:rsidRPr="00E156F6">
        <w:t>д.о.о. Београд</w:t>
      </w:r>
      <w:bookmarkEnd w:id="46"/>
    </w:p>
    <w:p w:rsidR="00B524A8" w:rsidRDefault="00B524A8" w:rsidP="008F0C7E">
      <w:pPr>
        <w:pStyle w:val="clan"/>
      </w:pPr>
      <w:bookmarkStart w:id="47" w:name="bookmark1"/>
      <w:bookmarkStart w:id="48" w:name="bookmark0"/>
    </w:p>
    <w:p w:rsidR="00A74AB5" w:rsidRDefault="00A74AB5" w:rsidP="008F0C7E">
      <w:pPr>
        <w:pStyle w:val="clan"/>
      </w:pPr>
      <w:r w:rsidRPr="00E156F6">
        <w:t>Општа запажања</w:t>
      </w:r>
      <w:bookmarkEnd w:id="47"/>
      <w:bookmarkEnd w:id="48"/>
    </w:p>
    <w:p w:rsidR="00B524A8" w:rsidRPr="00E156F6" w:rsidRDefault="00B524A8" w:rsidP="008F0C7E">
      <w:pPr>
        <w:pStyle w:val="clan"/>
      </w:pPr>
    </w:p>
    <w:p w:rsidR="00A74AB5" w:rsidRPr="00E156F6" w:rsidRDefault="00A74AB5" w:rsidP="00A74AB5">
      <w:pPr>
        <w:pStyle w:val="BodyText"/>
        <w:shd w:val="clear" w:color="auto" w:fill="auto"/>
        <w:tabs>
          <w:tab w:val="left" w:pos="1052"/>
        </w:tabs>
        <w:ind w:firstLine="740"/>
        <w:jc w:val="both"/>
      </w:pPr>
      <w:r w:rsidRPr="00E156F6">
        <w:t>а)</w:t>
      </w:r>
      <w:r w:rsidRPr="00E156F6">
        <w:tab/>
        <w:t xml:space="preserve">Радна верзија стратегије развоја система јавног информисања у Републици Србији („Медијска стратегија“) израђена је без претходно спроведених анализа тржишта електронских медија и тржишта дистрибуције медијских садржаја, али и без анализе других питања (анализа поштовања обавеза оператора, економска анализа оправданости економских олакшица, анализа заступљености програма намењених особама са инвалидитетом). </w:t>
      </w:r>
      <w:r w:rsidRPr="00E156F6">
        <w:rPr>
          <w:lang w:bidi="en-US"/>
        </w:rPr>
        <w:t xml:space="preserve">To </w:t>
      </w:r>
      <w:r w:rsidRPr="00E156F6">
        <w:t xml:space="preserve">је битно негативно утицало на квалитет утврђења актуелног стања, односно проблема које је неопходно решити у области електронских медија, а самим тим и на одређивање предложених мера и активности посредством којих би ти проблеми требало да се реше. Исто тако, учесници у јавној расправи и заинтересована лица на тржишту доведени су у положај да у моменту усвајања Медијске стратегије заправо не знају који је став Владе </w:t>
      </w:r>
      <w:r w:rsidRPr="00E156F6">
        <w:rPr>
          <w:lang w:bidi="en-US"/>
        </w:rPr>
        <w:t xml:space="preserve">PC </w:t>
      </w:r>
      <w:r w:rsidRPr="00E156F6">
        <w:t>у вези са одређеним важним медијским питањима и у ком смеру ће се надаље кретати креирање јавних политика у вези са тим питањима.</w:t>
      </w:r>
    </w:p>
    <w:p w:rsidR="00A74AB5" w:rsidRPr="00E156F6" w:rsidRDefault="00A74AB5" w:rsidP="00A74AB5">
      <w:pPr>
        <w:pStyle w:val="BodyText"/>
        <w:shd w:val="clear" w:color="auto" w:fill="auto"/>
        <w:ind w:firstLine="740"/>
        <w:jc w:val="both"/>
      </w:pPr>
      <w:r w:rsidRPr="00E156F6">
        <w:t>Стога је, ако већ анализе тренутно не постоје, неопходно јасно предвидети активности који ће бити предузете након што ове планиране анализе буду спроведене, односно ко, у ком поступку и уз чије учешће ће размотрити резултате анализа, и на који начин ће заинтересованим лицима бити омогућено да узму учешће у изменама јавних политика или пак изменама прописа.</w:t>
      </w:r>
    </w:p>
    <w:p w:rsidR="00A74AB5" w:rsidRPr="00E156F6" w:rsidRDefault="00A74AB5" w:rsidP="00A74AB5">
      <w:pPr>
        <w:pStyle w:val="BodyText"/>
        <w:shd w:val="clear" w:color="auto" w:fill="auto"/>
        <w:tabs>
          <w:tab w:val="left" w:pos="1057"/>
        </w:tabs>
        <w:ind w:firstLine="740"/>
        <w:jc w:val="both"/>
      </w:pPr>
      <w:r w:rsidRPr="00E156F6">
        <w:t>б)</w:t>
      </w:r>
      <w:r w:rsidRPr="00E156F6">
        <w:tab/>
        <w:t>Одређене активности које ће се предузети након усвајања Медијске стратегије одређене се веома уопштено (суштински представљају декларативне изјаве) тако да заинтересованим лицима није јасно у ком ће се смеру кретати спровођење јавних политика у том домену. Истовремено су неке друге активности прилично детаљно одређене, што представља и својеврсну недоследност у приступу.</w:t>
      </w:r>
    </w:p>
    <w:p w:rsidR="00A74AB5" w:rsidRPr="00E156F6" w:rsidRDefault="00A74AB5" w:rsidP="00A74AB5">
      <w:pPr>
        <w:pStyle w:val="BodyText"/>
        <w:shd w:val="clear" w:color="auto" w:fill="auto"/>
        <w:tabs>
          <w:tab w:val="left" w:pos="1052"/>
        </w:tabs>
        <w:ind w:firstLine="740"/>
        <w:jc w:val="both"/>
      </w:pPr>
      <w:r w:rsidRPr="00E156F6">
        <w:t>в)</w:t>
      </w:r>
      <w:r w:rsidRPr="00E156F6">
        <w:tab/>
        <w:t xml:space="preserve">У току процеса израде Медијске стратегије, ни у њеном тексту, није одређен њен однос према Предлогу стратегије развоја медијске услуге радија и аудио-визуелних медијских услуга коју је 2015. усвојило Регулаторно тело за електронске медије и која је поднета Влади </w:t>
      </w:r>
      <w:r w:rsidRPr="00E156F6">
        <w:rPr>
          <w:lang w:bidi="en-US"/>
        </w:rPr>
        <w:t xml:space="preserve">PC </w:t>
      </w:r>
      <w:r w:rsidRPr="00E156F6">
        <w:t>на усвајање пре пар година.</w:t>
      </w:r>
    </w:p>
    <w:p w:rsidR="00A74AB5" w:rsidRPr="00E156F6" w:rsidRDefault="00A74AB5" w:rsidP="00A74AB5">
      <w:pPr>
        <w:pStyle w:val="BodyText"/>
        <w:shd w:val="clear" w:color="auto" w:fill="auto"/>
        <w:tabs>
          <w:tab w:val="left" w:pos="1052"/>
        </w:tabs>
        <w:ind w:firstLine="740"/>
        <w:jc w:val="both"/>
      </w:pPr>
    </w:p>
    <w:p w:rsidR="00A74AB5" w:rsidRPr="00E156F6" w:rsidRDefault="00A74AB5" w:rsidP="00A74AB5">
      <w:pPr>
        <w:pStyle w:val="BodyText"/>
        <w:shd w:val="clear" w:color="auto" w:fill="auto"/>
        <w:tabs>
          <w:tab w:val="left" w:pos="1052"/>
        </w:tabs>
        <w:ind w:firstLine="740"/>
        <w:jc w:val="both"/>
      </w:pPr>
    </w:p>
    <w:p w:rsidR="00A74AB5" w:rsidRPr="00E156F6" w:rsidRDefault="00A74AB5" w:rsidP="001B2ABE">
      <w:pPr>
        <w:pStyle w:val="obrazlozenje"/>
      </w:pPr>
      <w:r w:rsidRPr="00E156F6">
        <w:t>Посебна запажања</w:t>
      </w:r>
    </w:p>
    <w:p w:rsidR="00A74AB5" w:rsidRDefault="00A74AB5" w:rsidP="00F201BE">
      <w:pPr>
        <w:pStyle w:val="clan"/>
        <w:numPr>
          <w:ilvl w:val="0"/>
          <w:numId w:val="32"/>
        </w:numPr>
        <w:jc w:val="left"/>
      </w:pPr>
      <w:bookmarkStart w:id="49" w:name="bookmark3"/>
      <w:bookmarkStart w:id="50" w:name="bookmark2"/>
      <w:r w:rsidRPr="00E156F6">
        <w:t>ОТТ дистрибуција медијских садржаја.</w:t>
      </w:r>
      <w:bookmarkEnd w:id="49"/>
      <w:bookmarkEnd w:id="50"/>
    </w:p>
    <w:p w:rsidR="008E6359" w:rsidRPr="00E156F6" w:rsidRDefault="008E6359" w:rsidP="008E6359">
      <w:pPr>
        <w:pStyle w:val="clan"/>
        <w:ind w:left="1080"/>
        <w:jc w:val="left"/>
      </w:pPr>
    </w:p>
    <w:p w:rsidR="00A74AB5" w:rsidRPr="00E156F6" w:rsidRDefault="00A74AB5" w:rsidP="00A74AB5">
      <w:pPr>
        <w:pStyle w:val="BodyText"/>
        <w:shd w:val="clear" w:color="auto" w:fill="auto"/>
        <w:spacing w:line="256" w:lineRule="auto"/>
        <w:ind w:firstLine="740"/>
        <w:jc w:val="both"/>
      </w:pPr>
      <w:r w:rsidRPr="00E156F6">
        <w:t xml:space="preserve">У Медијској стратегији није јасно препознато да су се на тржишту појавиле платформе за дистрибуцију медијских садржаја посредством Интернета (ОТТ дистрибуција), нити је уочена њихова важност за кориснике медијских садржаја (публику, одн. јавност). Наиме, субјекти који управљају овим платформама користе већ постојећу инфраструктуру глобалне информатичке мреже (Интернета) да би јавности учинили доступним медијске садржаје, те самим тим није неопходно да „граде“ било какву инфраструктуру неопходну за пренос садржаја, као што је то случај код традиционалних видова преноса (кабловски, DTH, IPTV, сателитски системи). </w:t>
      </w:r>
      <w:r w:rsidRPr="00E156F6">
        <w:rPr>
          <w:lang w:bidi="en-US"/>
        </w:rPr>
        <w:t xml:space="preserve">To </w:t>
      </w:r>
      <w:r w:rsidRPr="00E156F6">
        <w:t xml:space="preserve">на страни корисника доноси посебну погодност </w:t>
      </w:r>
      <w:r w:rsidR="007B7A78">
        <w:t>зато што</w:t>
      </w:r>
      <w:r w:rsidRPr="00E156F6">
        <w:t xml:space="preserve"> им је омогућена одговарајућа мобилност на тржишту, имају много већу „фактичку“ слободу приликом избора дистрибутера тих садржаја и њихов положај на тржишту као потрошача постаје оснажен, будући да ће, са аспекта технолошких могућности, веома лако моћи да промене пружаоца услуге дистрибуције садржаја, што није случај тренутно код традиционалних видова преноса.</w:t>
      </w:r>
    </w:p>
    <w:p w:rsidR="00A74AB5" w:rsidRPr="00E156F6" w:rsidRDefault="00A74AB5" w:rsidP="00A74AB5">
      <w:pPr>
        <w:pStyle w:val="BodyText"/>
        <w:shd w:val="clear" w:color="auto" w:fill="auto"/>
        <w:spacing w:line="264" w:lineRule="auto"/>
        <w:ind w:firstLine="760"/>
        <w:jc w:val="both"/>
      </w:pPr>
      <w:r w:rsidRPr="00E156F6">
        <w:t>У складу са тим неопходно је изменама прописа гарантовати услове за несметан развој тржишта ОТТ дистрибуције медијских садржаја, како дистрибутери који користе традиционалне видове технологија не би својим активностима спречавали или ометали његов развој.</w:t>
      </w:r>
    </w:p>
    <w:p w:rsidR="007D02FD" w:rsidRDefault="007D02FD" w:rsidP="007D02FD">
      <w:pPr>
        <w:rPr>
          <w:lang w:val="sr-Cyrl-RS"/>
        </w:rPr>
      </w:pPr>
      <w:bookmarkStart w:id="51" w:name="bookmark5"/>
      <w:bookmarkStart w:id="52" w:name="bookmark4"/>
    </w:p>
    <w:p w:rsidR="00A74AB5" w:rsidRPr="00E156F6" w:rsidRDefault="00A74AB5" w:rsidP="001B2ABE">
      <w:pPr>
        <w:pStyle w:val="obrazlozenje"/>
      </w:pPr>
      <w:r w:rsidRPr="00E156F6">
        <w:t>ПРЕДЛОЗИ:</w:t>
      </w:r>
      <w:bookmarkEnd w:id="51"/>
      <w:bookmarkEnd w:id="52"/>
    </w:p>
    <w:p w:rsidR="00A74AB5" w:rsidRPr="00E31807" w:rsidRDefault="00A74AB5" w:rsidP="00213A11">
      <w:pPr>
        <w:pStyle w:val="BodyText"/>
        <w:numPr>
          <w:ilvl w:val="1"/>
          <w:numId w:val="31"/>
        </w:numPr>
        <w:shd w:val="clear" w:color="auto" w:fill="auto"/>
        <w:spacing w:line="264" w:lineRule="auto"/>
        <w:jc w:val="both"/>
      </w:pPr>
      <w:r w:rsidRPr="00E31807">
        <w:t xml:space="preserve">Код мере </w:t>
      </w:r>
      <w:r w:rsidRPr="00E31807">
        <w:rPr>
          <w:rStyle w:val="clanChar"/>
        </w:rPr>
        <w:t>2.4</w:t>
      </w:r>
      <w:r w:rsidRPr="00E31807">
        <w:t>. „Створени равноправни услови на тржишту пружалаца и дистрибутера аудио-визуелних медијских услуга“ у вези са активношћу 5) додати следеће активности:</w:t>
      </w:r>
    </w:p>
    <w:p w:rsidR="00A74AB5" w:rsidRPr="00E31807" w:rsidRDefault="00A74AB5" w:rsidP="00213A11">
      <w:pPr>
        <w:pStyle w:val="BodyText"/>
        <w:numPr>
          <w:ilvl w:val="0"/>
          <w:numId w:val="31"/>
        </w:numPr>
        <w:shd w:val="clear" w:color="auto" w:fill="auto"/>
        <w:tabs>
          <w:tab w:val="left" w:pos="1081"/>
        </w:tabs>
        <w:spacing w:after="260" w:line="264" w:lineRule="auto"/>
        <w:ind w:firstLine="760"/>
        <w:jc w:val="both"/>
      </w:pPr>
      <w:r w:rsidRPr="00E31807">
        <w:t>Изменом регулативе ОТТ дистрибутере (пружаоци ОТТ услуга који путем своје платформе јавности чине доступним медијске услуге других пружалаца медијских услуга, било да је реч о линеарним или нелинеарним медијским услугама) одредити као пружаоце услуга информационог друштва на чији правни статус се примењују одредбе Закона о електронској трговини.</w:t>
      </w:r>
    </w:p>
    <w:p w:rsidR="00A74AB5" w:rsidRPr="00E31807" w:rsidRDefault="00A74AB5" w:rsidP="00213A11">
      <w:pPr>
        <w:pStyle w:val="BodyText"/>
        <w:numPr>
          <w:ilvl w:val="0"/>
          <w:numId w:val="31"/>
        </w:numPr>
        <w:shd w:val="clear" w:color="auto" w:fill="auto"/>
        <w:tabs>
          <w:tab w:val="left" w:pos="1143"/>
        </w:tabs>
        <w:spacing w:after="260" w:line="261" w:lineRule="auto"/>
        <w:ind w:firstLine="760"/>
        <w:jc w:val="both"/>
      </w:pPr>
      <w:r w:rsidRPr="00E31807">
        <w:t xml:space="preserve">Изменама регулативе јемчити примену начела неутралности Интернета </w:t>
      </w:r>
      <w:r w:rsidRPr="00E31807">
        <w:rPr>
          <w:lang w:bidi="en-US"/>
        </w:rPr>
        <w:t xml:space="preserve">(net neutrality) </w:t>
      </w:r>
      <w:r w:rsidRPr="00E31807">
        <w:t>посебно за област ОТТ дистрибуције медијских садржаја како би се обезбедили равноправни услови за развој тржишта, и истовремено утврди институционални оквир посредством кога ће се та правила доследно спроводити.</w:t>
      </w:r>
    </w:p>
    <w:p w:rsidR="00A74AB5" w:rsidRPr="00E156F6" w:rsidRDefault="00A74AB5" w:rsidP="00A74AB5">
      <w:pPr>
        <w:pStyle w:val="BodyText"/>
        <w:shd w:val="clear" w:color="auto" w:fill="auto"/>
        <w:spacing w:line="264" w:lineRule="auto"/>
        <w:jc w:val="center"/>
      </w:pPr>
      <w:r w:rsidRPr="00E156F6">
        <w:t>Образложење</w:t>
      </w:r>
    </w:p>
    <w:p w:rsidR="00A74AB5" w:rsidRPr="00E156F6" w:rsidRDefault="00A74AB5" w:rsidP="00A74AB5">
      <w:pPr>
        <w:pStyle w:val="BodyText"/>
        <w:shd w:val="clear" w:color="auto" w:fill="auto"/>
        <w:spacing w:line="264" w:lineRule="auto"/>
        <w:ind w:firstLine="760"/>
        <w:jc w:val="both"/>
      </w:pPr>
      <w:r w:rsidRPr="00E156F6">
        <w:t>Оваквом регулаторном мером би се отклонила евентуална правна неизвесност у погледу положаја ОТТ дистрибутера у медијском сектору и у равноправан положај би се довели сви учесници на тржишту који дистрибуирају медијске садржаје. С друге стране, та правила не би представљала препреку за даљи развој ОТТ дистрибуције медијских услуга.</w:t>
      </w:r>
    </w:p>
    <w:p w:rsidR="00A74AB5" w:rsidRPr="00E156F6" w:rsidRDefault="00A74AB5" w:rsidP="00A74AB5">
      <w:pPr>
        <w:pStyle w:val="BodyText"/>
        <w:shd w:val="clear" w:color="auto" w:fill="auto"/>
        <w:ind w:firstLine="760"/>
        <w:jc w:val="both"/>
      </w:pPr>
      <w:r w:rsidRPr="00E156F6">
        <w:t xml:space="preserve">Посебно треба истаћи да ОТТ дистрибутери морају бити сврстани у пружаоце услуга информационог друштва, будући да своју услугу пружају на даљину путем електронске опреме за обраду и складиштење података, по правилу уз накнаду и на лични захтев корисника услуга, а управо та обележја чине појам услуге информационог друштва чија је дефиниција дата у чл. 3. тач. 3) Закона о електронској трговини. Као таква та услуга, под условом да је седиште пружаоца у Србији (чл. 4. ст. 1.), улази у </w:t>
      </w:r>
      <w:r w:rsidRPr="00E156F6">
        <w:rPr>
          <w:lang w:bidi="en-US"/>
        </w:rPr>
        <w:t xml:space="preserve">oncer </w:t>
      </w:r>
      <w:r w:rsidRPr="00E156F6">
        <w:t>примене наведеног закона, што значи да би ОТТ дистрибутер био слободан да пружа услугу без дозволе или одобрења (чл. 5), али би након предложених измена активности бр. 5 истовремено био дужан да поштује и обавезе које су ту наведене.</w:t>
      </w:r>
    </w:p>
    <w:p w:rsidR="00A74AB5" w:rsidRPr="00E156F6" w:rsidRDefault="00A74AB5" w:rsidP="00A74AB5">
      <w:pPr>
        <w:pStyle w:val="BodyText"/>
        <w:shd w:val="clear" w:color="auto" w:fill="auto"/>
        <w:ind w:firstLine="760"/>
        <w:jc w:val="both"/>
      </w:pPr>
      <w:r w:rsidRPr="00E156F6">
        <w:t>Самим тим што не користе своју електронску комуникациону мрежу обављање делатности ОТТ дистрибутера може бити у одређеној мери угрожено, уколико би неки од оператора друге технологије на својој мрежи блокирао или отежавао проток података који је неопходан за обављање ОТТ дистрибуције медијских садржаја. Због тога је принцип неутралности Интернета неопходно додатно ојачати законским путем у поменутом контексту и предвидети одговарајући институционални механизам уколико би примена тог принципа била угрожена.</w:t>
      </w:r>
    </w:p>
    <w:p w:rsidR="00A74AB5" w:rsidRDefault="00A74AB5" w:rsidP="00A74AB5">
      <w:pPr>
        <w:pStyle w:val="BodyText"/>
        <w:shd w:val="clear" w:color="auto" w:fill="auto"/>
        <w:ind w:firstLine="760"/>
        <w:jc w:val="both"/>
      </w:pPr>
      <w:r w:rsidRPr="00E156F6">
        <w:t>Наиме, начело неутралности Интернета је већ на одређени начин утврђено у Закону о електронским комуникацијама (чл. 3. тач. 11): „обезбеђивање могућности крајњих корисника да, приликом коришћења јавних комуникационих мрежа и услуга, слободно приступају и дистрибуирају информације, као и да користе апликације и услуге по свом избору“, те га је у том смислу неопходно само потврдити законом у области електронских медија у контексту ОТТ дистрибуције и предвидети надлежност Регулаторне агенције за електронске комуникације и поштанске услуге (РАТЕЛ) у погледу контроле и санкционисања повреде тих правила.</w:t>
      </w:r>
    </w:p>
    <w:p w:rsidR="0045295E" w:rsidRDefault="0045295E" w:rsidP="00A74AB5">
      <w:pPr>
        <w:pStyle w:val="BodyText"/>
        <w:shd w:val="clear" w:color="auto" w:fill="auto"/>
        <w:ind w:firstLine="760"/>
        <w:jc w:val="both"/>
      </w:pPr>
    </w:p>
    <w:p w:rsidR="008F0C7E" w:rsidRDefault="00E31807" w:rsidP="00A74AB5">
      <w:pPr>
        <w:pStyle w:val="BodyText"/>
        <w:shd w:val="clear" w:color="auto" w:fill="auto"/>
        <w:ind w:firstLine="760"/>
        <w:jc w:val="both"/>
        <w:rPr>
          <w:color w:val="FF0000"/>
          <w:lang w:val="sr-Cyrl-RS"/>
        </w:rPr>
      </w:pPr>
      <w:r>
        <w:rPr>
          <w:color w:val="FF0000"/>
          <w:lang w:val="sr-Cyrl-RS"/>
        </w:rPr>
        <w:t>Примедба</w:t>
      </w:r>
      <w:r w:rsidR="00B92085">
        <w:rPr>
          <w:color w:val="FF0000"/>
          <w:lang w:val="sr-Cyrl-RS"/>
        </w:rPr>
        <w:t xml:space="preserve"> није прихваћена </w:t>
      </w:r>
      <w:r w:rsidR="007B7A78">
        <w:rPr>
          <w:color w:val="FF0000"/>
          <w:lang w:val="sr-Cyrl-RS"/>
        </w:rPr>
        <w:t>зато што</w:t>
      </w:r>
      <w:r w:rsidR="00B92085">
        <w:rPr>
          <w:color w:val="FF0000"/>
          <w:lang w:val="sr-Cyrl-RS"/>
        </w:rPr>
        <w:t xml:space="preserve"> предложена активност омогућава широк приступ изменама регулативе којом ће се овај сегмент уредити.</w:t>
      </w:r>
    </w:p>
    <w:p w:rsidR="00E31807" w:rsidRPr="00E31807" w:rsidRDefault="00E31807" w:rsidP="00A74AB5">
      <w:pPr>
        <w:pStyle w:val="BodyText"/>
        <w:shd w:val="clear" w:color="auto" w:fill="auto"/>
        <w:ind w:firstLine="760"/>
        <w:jc w:val="both"/>
        <w:rPr>
          <w:color w:val="FF0000"/>
          <w:lang w:val="sr-Cyrl-RS"/>
        </w:rPr>
      </w:pPr>
    </w:p>
    <w:p w:rsidR="00A74AB5" w:rsidRPr="008E6359" w:rsidRDefault="00A74AB5" w:rsidP="00F201BE">
      <w:pPr>
        <w:pStyle w:val="clan"/>
        <w:numPr>
          <w:ilvl w:val="0"/>
          <w:numId w:val="32"/>
        </w:numPr>
        <w:rPr>
          <w:u w:val="none"/>
        </w:rPr>
      </w:pPr>
      <w:bookmarkStart w:id="53" w:name="bookmark7"/>
      <w:bookmarkStart w:id="54" w:name="bookmark6"/>
      <w:r w:rsidRPr="008E6359">
        <w:rPr>
          <w:u w:val="none"/>
        </w:rPr>
        <w:t xml:space="preserve">Обавезан пренос </w:t>
      </w:r>
      <w:r w:rsidRPr="008E6359">
        <w:rPr>
          <w:u w:val="none"/>
          <w:lang w:bidi="en-US"/>
        </w:rPr>
        <w:t xml:space="preserve">(must carry </w:t>
      </w:r>
      <w:r w:rsidRPr="008E6359">
        <w:rPr>
          <w:u w:val="none"/>
        </w:rPr>
        <w:t>обавеза).</w:t>
      </w:r>
      <w:bookmarkEnd w:id="53"/>
      <w:bookmarkEnd w:id="54"/>
    </w:p>
    <w:p w:rsidR="00A74AB5" w:rsidRPr="00E156F6" w:rsidRDefault="00A74AB5" w:rsidP="00A74AB5">
      <w:pPr>
        <w:pStyle w:val="BodyText"/>
        <w:shd w:val="clear" w:color="auto" w:fill="auto"/>
        <w:ind w:firstLine="760"/>
        <w:jc w:val="both"/>
      </w:pPr>
      <w:r w:rsidRPr="00E156F6">
        <w:t xml:space="preserve">У прегледу актуелног стања „2.3 - 2.5. Тржишни механизми на медијском тржишту“ није одређено који проблеми постоје у примени правила која се односе на обавезан пренос </w:t>
      </w:r>
      <w:r w:rsidRPr="00E156F6">
        <w:rPr>
          <w:lang w:bidi="en-US"/>
        </w:rPr>
        <w:t xml:space="preserve">(must carry), </w:t>
      </w:r>
      <w:r w:rsidRPr="00E156F6">
        <w:t>нити је уочено да су у претходном периоду Регулаторно тело за електронске медије (РЕМ) и РАТЕЛ неправилно примењивали правила која уређују то питање. Због тога је неопходно предложити одговарајуће активности како се не би поновила неправилна примена тих правила.</w:t>
      </w:r>
    </w:p>
    <w:p w:rsidR="00A74AB5" w:rsidRPr="00E156F6" w:rsidRDefault="00A74AB5" w:rsidP="00A74AB5">
      <w:pPr>
        <w:pStyle w:val="BodyText"/>
        <w:shd w:val="clear" w:color="auto" w:fill="auto"/>
        <w:ind w:firstLine="760"/>
        <w:jc w:val="both"/>
      </w:pPr>
      <w:r w:rsidRPr="00E156F6">
        <w:t xml:space="preserve">Поред тога, није уочено да се у примени тих правила јавио низ спорних питања на које прописи не дају одговор, а чије решавање би могло да представља велики изазов. Наиме, поставило се питање да ли су пружаоци медијских услуга (ПМУ) чији се програми налазе на листи дужни да омогуће дистрибутерима обавезан пренос својих програма, односно да ли на њиховој страни постоји дужност обавезне понуде програма </w:t>
      </w:r>
      <w:r w:rsidRPr="00E156F6">
        <w:rPr>
          <w:lang w:bidi="en-US"/>
        </w:rPr>
        <w:t xml:space="preserve">(must offer). </w:t>
      </w:r>
      <w:r w:rsidRPr="00E156F6">
        <w:t>Исто тако, нејасно је и да ли је неки од учесника у односу оператор ЕКМ и ПМУ дужан да плаћа одређену накнаду овом другом.</w:t>
      </w:r>
    </w:p>
    <w:p w:rsidR="00A74AB5" w:rsidRPr="00E156F6" w:rsidRDefault="00A74AB5" w:rsidP="00A74AB5">
      <w:pPr>
        <w:pStyle w:val="BodyText"/>
        <w:shd w:val="clear" w:color="auto" w:fill="auto"/>
        <w:ind w:firstLine="760"/>
        <w:jc w:val="both"/>
      </w:pPr>
      <w:r w:rsidRPr="00E156F6">
        <w:t xml:space="preserve">Пропуштено је да се констатује да постојећи систем правила о обавезном преносу није технолошки неутралан, односно да не узимау обзир развој И-К технологија и појава ОТТ платформи посредством којих се медијске услуге различитих ПМУ чине доступним јавности. Наиме, са дигитализацијом је у сектору електронских медија дошло до гашења традиционалне поделе на емитовање </w:t>
      </w:r>
      <w:r w:rsidRPr="00E156F6">
        <w:rPr>
          <w:lang w:bidi="en-US"/>
        </w:rPr>
        <w:t xml:space="preserve">(broadcasting) </w:t>
      </w:r>
      <w:r w:rsidRPr="00E156F6">
        <w:t xml:space="preserve">и телекомуникације </w:t>
      </w:r>
      <w:r w:rsidRPr="00E156F6">
        <w:rPr>
          <w:lang w:bidi="en-US"/>
        </w:rPr>
        <w:t xml:space="preserve">(telecommunications), </w:t>
      </w:r>
      <w:r w:rsidRPr="00E156F6">
        <w:t xml:space="preserve">те је уведена подела на програмски садржај </w:t>
      </w:r>
      <w:r w:rsidRPr="00E156F6">
        <w:rPr>
          <w:lang w:bidi="en-US"/>
        </w:rPr>
        <w:t xml:space="preserve">(content) </w:t>
      </w:r>
      <w:r w:rsidRPr="00E156F6">
        <w:t xml:space="preserve">и дистрибуцију </w:t>
      </w:r>
      <w:r w:rsidRPr="00E156F6">
        <w:rPr>
          <w:lang w:bidi="en-US"/>
        </w:rPr>
        <w:t xml:space="preserve">(distribution), </w:t>
      </w:r>
      <w:r w:rsidRPr="00E156F6">
        <w:t xml:space="preserve">где спадају традиционални оператори, али и нови учесници на тржишту, односно ОТТ дистрибутери који су развили сопствене платформе за дистрибуцију програмских садржаја. </w:t>
      </w:r>
      <w:r w:rsidRPr="00E156F6">
        <w:rPr>
          <w:lang w:bidi="en-US"/>
        </w:rPr>
        <w:t xml:space="preserve">To </w:t>
      </w:r>
      <w:r w:rsidRPr="00E156F6">
        <w:t>је утицало, између осталог, и на спорења у погледу обавезног преноса програма јавних медијских сервиса (,,ЈМС“), где се као спорно појавило питање да ли се обавезни пренос основних програма ЈМС односи и на ОТТ дистрибутере.</w:t>
      </w:r>
    </w:p>
    <w:p w:rsidR="00B92085" w:rsidRDefault="00B92085" w:rsidP="00A74AB5">
      <w:pPr>
        <w:pStyle w:val="Heading11"/>
        <w:keepNext/>
        <w:keepLines/>
        <w:shd w:val="clear" w:color="auto" w:fill="auto"/>
        <w:spacing w:line="240" w:lineRule="auto"/>
        <w:jc w:val="both"/>
        <w:rPr>
          <w:b w:val="0"/>
          <w:sz w:val="24"/>
          <w:szCs w:val="24"/>
          <w:lang w:val="sr-Cyrl-RS"/>
        </w:rPr>
      </w:pPr>
      <w:bookmarkStart w:id="55" w:name="bookmark9"/>
      <w:bookmarkStart w:id="56" w:name="bookmark8"/>
    </w:p>
    <w:p w:rsidR="00E31807" w:rsidRPr="00B92085" w:rsidRDefault="00B92085" w:rsidP="00A74AB5">
      <w:pPr>
        <w:pStyle w:val="Heading11"/>
        <w:keepNext/>
        <w:keepLines/>
        <w:shd w:val="clear" w:color="auto" w:fill="auto"/>
        <w:spacing w:line="240" w:lineRule="auto"/>
        <w:jc w:val="both"/>
        <w:rPr>
          <w:b w:val="0"/>
          <w:color w:val="FF0000"/>
          <w:sz w:val="24"/>
          <w:szCs w:val="24"/>
          <w:lang w:val="sr-Cyrl-RS"/>
        </w:rPr>
      </w:pPr>
      <w:r w:rsidRPr="00B92085">
        <w:rPr>
          <w:b w:val="0"/>
          <w:color w:val="FF0000"/>
          <w:sz w:val="24"/>
          <w:szCs w:val="24"/>
          <w:lang w:val="sr-Cyrl-RS"/>
        </w:rPr>
        <w:t>Примедба није прихваћена имајући у виду да је у мери 2.4 активност 3) предвиђено детаљно уређивање оних питања, која нису била детаљно уређена законом, па ће се кроз измене законских прописа спорна питања детаљно уредити.</w:t>
      </w:r>
    </w:p>
    <w:p w:rsidR="00A74AB5" w:rsidRDefault="00A74AB5" w:rsidP="001B2ABE">
      <w:pPr>
        <w:pStyle w:val="obrazlozenje"/>
      </w:pPr>
      <w:r w:rsidRPr="00E156F6">
        <w:t>ПРЕДЛОГ:</w:t>
      </w:r>
      <w:bookmarkEnd w:id="55"/>
      <w:bookmarkEnd w:id="56"/>
    </w:p>
    <w:p w:rsidR="008E6359" w:rsidRPr="00E156F6" w:rsidRDefault="008E6359" w:rsidP="001B2ABE">
      <w:pPr>
        <w:pStyle w:val="obrazlozenje"/>
      </w:pPr>
    </w:p>
    <w:p w:rsidR="00A74AB5" w:rsidRPr="00E31807" w:rsidRDefault="00A74AB5" w:rsidP="0045295E">
      <w:pPr>
        <w:pStyle w:val="BodyText"/>
        <w:shd w:val="clear" w:color="auto" w:fill="auto"/>
        <w:spacing w:line="264" w:lineRule="auto"/>
        <w:ind w:left="1080"/>
        <w:jc w:val="both"/>
      </w:pPr>
      <w:r w:rsidRPr="00E31807">
        <w:t xml:space="preserve">Код </w:t>
      </w:r>
      <w:r w:rsidRPr="00E31807">
        <w:rPr>
          <w:rStyle w:val="clanChar"/>
        </w:rPr>
        <w:t>мере 2.4</w:t>
      </w:r>
      <w:r w:rsidRPr="00E31807">
        <w:t>. „Створени равноправни услови на тржишту пружалаца и дистрибутера аудио-визуелних медијских услуга“ међу побројане активност додати и следеће активности:</w:t>
      </w:r>
    </w:p>
    <w:p w:rsidR="00A74AB5" w:rsidRPr="00E156F6" w:rsidRDefault="00A74AB5" w:rsidP="00A74AB5">
      <w:pPr>
        <w:pStyle w:val="BodyText"/>
        <w:shd w:val="clear" w:color="auto" w:fill="auto"/>
        <w:ind w:firstLine="760"/>
        <w:jc w:val="both"/>
      </w:pPr>
      <w:r w:rsidRPr="00E31807">
        <w:t xml:space="preserve">Изменама прописа: (i) обавезу обавезног преноса дефинисати тако да буде технолошки неутрално постављена, (ii) предвидети да се дистрибуција програма који су предмет обавезног преноса врши без накнаде, односно да обавеза плаћања накнаде не постоји ни на страни ПМУ ни на страни дистрибутера медијског садржаја, (iii) предвидети даје ПМУ чији је програм предмет обавезног преноса </w:t>
      </w:r>
      <w:r w:rsidRPr="00E31807">
        <w:rPr>
          <w:lang w:bidi="en-US"/>
        </w:rPr>
        <w:t xml:space="preserve">(must carry) </w:t>
      </w:r>
      <w:r w:rsidRPr="00E31807">
        <w:t xml:space="preserve">дужан да омогући дистрибутеру да оствари приступ његовом програму и да га неометано уврсти у своју понуду и учини доступним јавности </w:t>
      </w:r>
      <w:r w:rsidRPr="00E31807">
        <w:rPr>
          <w:lang w:bidi="en-US"/>
        </w:rPr>
        <w:t xml:space="preserve">(must offer), </w:t>
      </w:r>
      <w:r w:rsidRPr="00E31807">
        <w:t>(iv) предвидети јасна мерила која мора да задовољи одређени ТВ или радио програм да би се сматрало да је неопходно да он буде предмет обавезног преноса ради заштите јавног интереса или медијског плурализма, (v) прецизније уредити поступак у којима се доносе одлуке о обавезном преносу, а посебно тако што ће се заинтересованим лица (ПМУ и дистрибутера медијских садржаја) омогућити да учествују у поступку и да пред судом оспоравају одлуке донете у поступку; (vi) предвидети да се обавеза преноса програма ЈМС односи на све платформе без обзира на вид технологије која се користи за дистрибуцију медијских услуга.</w:t>
      </w:r>
    </w:p>
    <w:p w:rsidR="008F0C7E" w:rsidRDefault="008F0C7E" w:rsidP="00A74AB5">
      <w:pPr>
        <w:pStyle w:val="BodyText"/>
        <w:shd w:val="clear" w:color="auto" w:fill="auto"/>
        <w:jc w:val="center"/>
        <w:rPr>
          <w:lang w:val="sr-Cyrl-RS"/>
        </w:rPr>
      </w:pPr>
    </w:p>
    <w:p w:rsidR="00A74AB5" w:rsidRDefault="00A74AB5" w:rsidP="00A74AB5">
      <w:pPr>
        <w:pStyle w:val="BodyText"/>
        <w:shd w:val="clear" w:color="auto" w:fill="auto"/>
        <w:jc w:val="center"/>
      </w:pPr>
      <w:r w:rsidRPr="00E156F6">
        <w:t>Образложење</w:t>
      </w:r>
    </w:p>
    <w:p w:rsidR="008E6359" w:rsidRPr="00E156F6" w:rsidRDefault="008E6359" w:rsidP="00A74AB5">
      <w:pPr>
        <w:pStyle w:val="BodyText"/>
        <w:shd w:val="clear" w:color="auto" w:fill="auto"/>
        <w:jc w:val="center"/>
      </w:pPr>
    </w:p>
    <w:p w:rsidR="00A74AB5" w:rsidRPr="00E156F6" w:rsidRDefault="00A74AB5" w:rsidP="00A74AB5">
      <w:pPr>
        <w:pStyle w:val="BodyText"/>
        <w:shd w:val="clear" w:color="auto" w:fill="auto"/>
        <w:spacing w:line="264" w:lineRule="auto"/>
        <w:ind w:firstLine="760"/>
        <w:jc w:val="both"/>
      </w:pPr>
      <w:r w:rsidRPr="00E156F6">
        <w:t>Овим изменама решила би се нека од веома важних регулаторних проблема који су се јавили у вези са применом правила о обавезном преносу.</w:t>
      </w:r>
    </w:p>
    <w:p w:rsidR="00A74AB5" w:rsidRPr="00E156F6" w:rsidRDefault="00A74AB5" w:rsidP="00A74AB5">
      <w:pPr>
        <w:pStyle w:val="BodyText"/>
        <w:shd w:val="clear" w:color="auto" w:fill="auto"/>
        <w:spacing w:line="264" w:lineRule="auto"/>
        <w:ind w:firstLine="760"/>
        <w:jc w:val="both"/>
      </w:pPr>
      <w:r w:rsidRPr="00E156F6">
        <w:t>Изменама које се односе на технолошку неутралност, он више не би био везан за одређену технологију преноса, већ би се односио на све облике дистрибуције и технологије преноса (платформе за пренос) медијских услуга до крајњих корисника.</w:t>
      </w:r>
    </w:p>
    <w:p w:rsidR="00A74AB5" w:rsidRPr="00E156F6" w:rsidRDefault="00A74AB5" w:rsidP="00A74AB5">
      <w:pPr>
        <w:pStyle w:val="BodyText"/>
        <w:shd w:val="clear" w:color="auto" w:fill="auto"/>
        <w:ind w:firstLine="760"/>
        <w:jc w:val="both"/>
      </w:pPr>
      <w:r w:rsidRPr="00E156F6">
        <w:t xml:space="preserve">Када је реч о изменама које се односе на дистрибуцију програма који су предмет обавезног преноса без накнаде, овакво решење прихваћено је у највећем броју држава чланица ЕУ, али и у државама у нашем окружењу, и то са разлогом. Решење које би подразумевало обавезу дистрибутера да плаћа накнаду посебно би било проблематично, будући да се сасвим основано може констатовати да би наметање било какве обавезе дистрибутеру да плаћа накнаду било неуставно. Наиме, </w:t>
      </w:r>
      <w:r w:rsidRPr="00E156F6">
        <w:rPr>
          <w:lang w:bidi="en-US"/>
        </w:rPr>
        <w:t xml:space="preserve">must carry </w:t>
      </w:r>
      <w:r w:rsidRPr="00E156F6">
        <w:t xml:space="preserve">подразумева да се дистрибутеру намеће обавеза да дистрибуира програме одређених пружалаца, што само по себи представља ограничење његове слободе предузетништва, будући да му се онемогућава да слободно, на основу економских критеријума одлучи које програме ће уврстити у своју понуду. </w:t>
      </w:r>
      <w:r w:rsidRPr="00E156F6">
        <w:rPr>
          <w:lang w:bidi="en-US"/>
        </w:rPr>
        <w:t xml:space="preserve">To </w:t>
      </w:r>
      <w:r w:rsidRPr="00E156F6">
        <w:t xml:space="preserve">ограничење мора бити сразмерно циљу који се њиме жели постићи, а циљ је да се програми пружалаца којима се остварује јавни интерес учине доступним грађанима којима је мрежа дистрибутера једини или првенствени начин да примају медијске садржаје. Такав циљ је остварен самим тим што је дистрибутер обавезан да преноси програм ЈМС или ТВ програм са утврђене листе, а свака додатна обавеза у виду плаћања накнаде ПМУ, доводила би дистрибутера у неповољан економски положај и додатно би ограничавала његову слободу предузетништва. Ово посебно ако се има у виду да смисао обавезног преноса није у томе да се ПМУ окористи и увећа своју имовину на основу </w:t>
      </w:r>
      <w:r w:rsidRPr="00E156F6">
        <w:rPr>
          <w:lang w:bidi="en-US"/>
        </w:rPr>
        <w:t xml:space="preserve">must carry </w:t>
      </w:r>
      <w:r w:rsidRPr="00E156F6">
        <w:t xml:space="preserve">обавезе, већ у томе да се обезбеди што шира доступност његовог програма. Тако би обавеза дистрибутера да плаћа накнаду ПМУ довела до ограничења његове слободе које је непропорционално у односу на постављени циљ, чиме би била повређена његова слобода предузетништва која је зајемчена чл. 83. Устава </w:t>
      </w:r>
      <w:r w:rsidRPr="00E156F6">
        <w:rPr>
          <w:lang w:bidi="en-US"/>
        </w:rPr>
        <w:t xml:space="preserve">PC. </w:t>
      </w:r>
      <w:r w:rsidRPr="00E156F6">
        <w:t>Слична аргументација, само у другом смеру могла би да се употреби и ако би ПМУ био обавезан да плаћа накнаду дистрибутеру.</w:t>
      </w:r>
    </w:p>
    <w:p w:rsidR="00A74AB5" w:rsidRPr="00E156F6" w:rsidRDefault="00A74AB5" w:rsidP="00A74AB5">
      <w:pPr>
        <w:pStyle w:val="BodyText"/>
        <w:shd w:val="clear" w:color="auto" w:fill="auto"/>
        <w:ind w:firstLine="760"/>
        <w:jc w:val="both"/>
      </w:pPr>
      <w:r w:rsidRPr="00E156F6">
        <w:t xml:space="preserve">Дужност ПМУ чији је програм предмет обавезног преноса </w:t>
      </w:r>
      <w:r w:rsidRPr="00E156F6">
        <w:rPr>
          <w:lang w:bidi="en-US"/>
        </w:rPr>
        <w:t xml:space="preserve">(must carry) </w:t>
      </w:r>
      <w:r w:rsidRPr="00E156F6">
        <w:t xml:space="preserve">да омогући дистрибутеру да оствари приступ његовом програму и да га неометано уврсти у своју понуду и учини доступним јавности </w:t>
      </w:r>
      <w:r w:rsidRPr="00E156F6">
        <w:rPr>
          <w:lang w:bidi="en-US"/>
        </w:rPr>
        <w:t xml:space="preserve">(must offer) </w:t>
      </w:r>
      <w:r w:rsidRPr="00E156F6">
        <w:t>би подразумевала да је он дужан како да обезбеди техничке услове дистрибутеру да приступи његовом програму ради преузимања сигнала, тако и да закључи уговор којим би се пренос његовог програма уредио, као и да уступи право на дистрибуцију програма (ауторско-правна димензија). Наиме, механизам обавезног преноса не би био примењив уколико истовремено уз обавезу преноса не би била истовремено предвиђена и обавеза ПМУ да свој програм понуде дистрибутеру, будући да су ове обавезе комплементарне и нераздвојиве, и да као такве чине две стране истог новчића.</w:t>
      </w:r>
    </w:p>
    <w:p w:rsidR="00A74AB5" w:rsidRPr="00E156F6" w:rsidRDefault="00A74AB5" w:rsidP="00A74AB5">
      <w:pPr>
        <w:pStyle w:val="BodyText"/>
        <w:shd w:val="clear" w:color="auto" w:fill="auto"/>
        <w:ind w:firstLine="760"/>
        <w:jc w:val="both"/>
      </w:pPr>
      <w:r w:rsidRPr="00E156F6">
        <w:t>Утврђивање јасних мерила која мора да задовољи одређени ТВ или радио програм да би се сматрало да је неопходно да он буде предмет обавезног преноса ради заштите јавног интереса или медијског плурализма, као и детаљније уређење поступка који се воде у вези са обавезним преносом, несумњиво би допринели јаснијој, транспарентнијој и правичнијој примени правила о обавезном преносу.</w:t>
      </w:r>
    </w:p>
    <w:p w:rsidR="00A74AB5" w:rsidRDefault="00A74AB5" w:rsidP="00A74AB5">
      <w:pPr>
        <w:pStyle w:val="BodyText"/>
        <w:shd w:val="clear" w:color="auto" w:fill="auto"/>
        <w:ind w:firstLine="760"/>
        <w:jc w:val="both"/>
      </w:pPr>
      <w:r w:rsidRPr="00E156F6">
        <w:t>Када је реч о технолошки неутрално дефинисаној обавези преноса програма ЈМС решио би се актуелни спор у вези са тим да ли се обавеза преноса односи и на ОТТ платформе и предвидело решење које би у потпуности било у складу са циљем који се обавезним преносом жели постићи и у складу је са принципом универзалности јавних медијских услуга: програми ЈМС морају бити доступни свим грађанима, будући да се њиховим објављивањем задовољава јавни интерес и да су ти исти грађани својом претплатом и плаћањем пореза битно допринели настанку и објављивању тих програма.</w:t>
      </w:r>
    </w:p>
    <w:p w:rsidR="0045295E" w:rsidRDefault="0045295E" w:rsidP="00A74AB5">
      <w:pPr>
        <w:pStyle w:val="BodyText"/>
        <w:shd w:val="clear" w:color="auto" w:fill="auto"/>
        <w:ind w:firstLine="760"/>
        <w:jc w:val="both"/>
      </w:pPr>
    </w:p>
    <w:p w:rsidR="007A4F40" w:rsidRDefault="00106E61" w:rsidP="007A4F40">
      <w:pPr>
        <w:pStyle w:val="BodyText"/>
        <w:shd w:val="clear" w:color="auto" w:fill="auto"/>
        <w:ind w:firstLine="760"/>
        <w:jc w:val="both"/>
        <w:rPr>
          <w:color w:val="FF0000"/>
          <w:lang w:val="sr-Cyrl-RS"/>
        </w:rPr>
      </w:pPr>
      <w:r>
        <w:rPr>
          <w:color w:val="FF0000"/>
          <w:lang w:val="sr-Cyrl-RS"/>
        </w:rPr>
        <w:t xml:space="preserve">Примедба није прихваћна </w:t>
      </w:r>
      <w:r w:rsidR="007B7A78">
        <w:rPr>
          <w:color w:val="FF0000"/>
          <w:lang w:val="sr-Cyrl-RS"/>
        </w:rPr>
        <w:t>зато што</w:t>
      </w:r>
      <w:r>
        <w:rPr>
          <w:color w:val="FF0000"/>
          <w:lang w:val="sr-Cyrl-RS"/>
        </w:rPr>
        <w:t xml:space="preserve"> је све наведено препознато као проблем и предложене су активности за њихово превазилажење</w:t>
      </w:r>
      <w:r w:rsidR="007A4F40">
        <w:rPr>
          <w:color w:val="FF0000"/>
          <w:lang w:val="sr-Cyrl-RS"/>
        </w:rPr>
        <w:t>.</w:t>
      </w:r>
    </w:p>
    <w:p w:rsidR="00E31807" w:rsidRDefault="00E31807" w:rsidP="00E31807">
      <w:pPr>
        <w:pStyle w:val="BodyText"/>
        <w:shd w:val="clear" w:color="auto" w:fill="auto"/>
        <w:ind w:firstLine="760"/>
        <w:jc w:val="both"/>
        <w:rPr>
          <w:color w:val="FF0000"/>
          <w:lang w:val="sr-Cyrl-RS"/>
        </w:rPr>
      </w:pPr>
    </w:p>
    <w:p w:rsidR="008F0C7E" w:rsidRPr="008F0C7E" w:rsidRDefault="008F0C7E" w:rsidP="008F0C7E">
      <w:pPr>
        <w:pStyle w:val="Heading11"/>
        <w:keepNext/>
        <w:keepLines/>
        <w:shd w:val="clear" w:color="auto" w:fill="auto"/>
        <w:tabs>
          <w:tab w:val="left" w:pos="481"/>
        </w:tabs>
        <w:jc w:val="both"/>
        <w:rPr>
          <w:b w:val="0"/>
          <w:sz w:val="24"/>
          <w:szCs w:val="24"/>
        </w:rPr>
      </w:pPr>
      <w:bookmarkStart w:id="57" w:name="bookmark11"/>
      <w:bookmarkStart w:id="58" w:name="bookmark10"/>
    </w:p>
    <w:p w:rsidR="00A74AB5" w:rsidRPr="008E6359" w:rsidRDefault="00A74AB5" w:rsidP="00F201BE">
      <w:pPr>
        <w:pStyle w:val="clan"/>
        <w:numPr>
          <w:ilvl w:val="0"/>
          <w:numId w:val="32"/>
        </w:numPr>
        <w:rPr>
          <w:u w:val="none"/>
        </w:rPr>
      </w:pPr>
      <w:r w:rsidRPr="008E6359">
        <w:rPr>
          <w:u w:val="none"/>
        </w:rPr>
        <w:t>Јавни медијски сервис</w:t>
      </w:r>
      <w:bookmarkEnd w:id="57"/>
      <w:bookmarkEnd w:id="58"/>
    </w:p>
    <w:p w:rsidR="008E6359" w:rsidRDefault="008E6359" w:rsidP="00A74AB5">
      <w:pPr>
        <w:pStyle w:val="BodyText"/>
        <w:shd w:val="clear" w:color="auto" w:fill="auto"/>
        <w:ind w:firstLine="760"/>
        <w:jc w:val="both"/>
      </w:pPr>
    </w:p>
    <w:p w:rsidR="00A74AB5" w:rsidRPr="00E156F6" w:rsidRDefault="00A74AB5" w:rsidP="00A74AB5">
      <w:pPr>
        <w:pStyle w:val="BodyText"/>
        <w:shd w:val="clear" w:color="auto" w:fill="auto"/>
        <w:ind w:firstLine="760"/>
        <w:jc w:val="both"/>
      </w:pPr>
      <w:r w:rsidRPr="00E156F6">
        <w:t xml:space="preserve">У прегледу </w:t>
      </w:r>
      <w:r w:rsidRPr="008F0C7E">
        <w:rPr>
          <w:rStyle w:val="clanChar"/>
        </w:rPr>
        <w:t>актуелног стања „3.3.</w:t>
      </w:r>
      <w:r w:rsidRPr="00E156F6">
        <w:t xml:space="preserve"> Изостанак потпуне финансијске и институционалне независности Јавних медијских сервиса, те адекватног остваривања јавног интереса у контексту разноврсности информативних садржаја.” пропуштено је да се констатује да јавни задатак јавног медијског сервиса (ЈМС) није довољно јасно дефинисан законом. Закон о јавним медијским сервисима (ЗЈМС) садржи уопштено набрајање на који начин ЈМС мора да остварује јавни интерес кроз програмске садржаје, при чему остаје нејасно колики удео одређене врсте програма треба да имају у укупном програму ЈМС да би се закључило да је то „довољно“, односно када се заправо може рећи да је ЈМС задовољио јавни интерес путем својих садржаја. Чак и када је из извештаја надлежног регулаторног тела јасно да ЈМС не задовољава јавни интерес у погледу одређених врста програма, ипак није познато који су то механизми контроле који се могу покренути. Ово питање није од значаја само за одговорност ЈМС-а према грађанима, већ улази у домен права конкуренције и регулисања примања државне помоћи, имајући у виду да је реч о највећим примаоцима државне помоћи у сектору електронских медија који се поред тога финансирају и из такси које плаћају грађани, али и од реклама.</w:t>
      </w:r>
    </w:p>
    <w:p w:rsidR="00A74AB5" w:rsidRPr="00E156F6" w:rsidRDefault="00A74AB5" w:rsidP="00A74AB5">
      <w:pPr>
        <w:pStyle w:val="BodyText"/>
        <w:shd w:val="clear" w:color="auto" w:fill="auto"/>
        <w:ind w:firstLine="760"/>
        <w:jc w:val="both"/>
      </w:pPr>
      <w:r w:rsidRPr="00E156F6">
        <w:t xml:space="preserve">Неопходно је као проблем уочити и то да је Јавна медијска установа </w:t>
      </w:r>
      <w:r w:rsidRPr="00E156F6">
        <w:rPr>
          <w:lang w:bidi="en-US"/>
        </w:rPr>
        <w:t xml:space="preserve">PTC (PTC) </w:t>
      </w:r>
      <w:r w:rsidRPr="00E156F6">
        <w:t xml:space="preserve">оспорила одређеним домаћим ОТТ дистрибутерима право да њене основне програме укључе без накнаде у своју понуду, али и чињеницу да је </w:t>
      </w:r>
      <w:r w:rsidRPr="00E156F6">
        <w:rPr>
          <w:lang w:bidi="en-US"/>
        </w:rPr>
        <w:t xml:space="preserve">PTC </w:t>
      </w:r>
      <w:r w:rsidRPr="00E156F6">
        <w:t xml:space="preserve">да целокупну активност у вези са уступањем (продајом) права на дистрибуцију својих програма у Србији и иностранству поверио уз накнаду искључиво једном субјекту компанији Телеком Србија која има незанемарљиво тржишно учешће у области (традиционалне и ОТТ) дистрибуције медијских садржаја у Србији и иностранству и представља директног такмаца другим компанијама које на том тржишту обављају делатност. </w:t>
      </w:r>
      <w:r w:rsidRPr="00E156F6">
        <w:rPr>
          <w:lang w:bidi="en-US"/>
        </w:rPr>
        <w:t xml:space="preserve">To </w:t>
      </w:r>
      <w:r w:rsidRPr="00E156F6">
        <w:t>посебно може негативно да утиче не само на степен доступности програма РТС-а нашим грађанима у земљи и иностранству, већ и на конкуренцију на тржишту дистрибуције медијских садржаја, будући да би овакав модус продаје права могао бити плодно тло за евентуалну злоупотребу јаког тржишног положаја РТС-а и покушаје Телекома Србија да на тај начин изазове негативне ефекте на пословање своје конкуренције на тржишту дистрибуције медијских садржаја.</w:t>
      </w:r>
    </w:p>
    <w:p w:rsidR="00A74AB5" w:rsidRPr="00E156F6" w:rsidRDefault="00A74AB5" w:rsidP="00A74AB5">
      <w:pPr>
        <w:pStyle w:val="BodyText"/>
        <w:shd w:val="clear" w:color="auto" w:fill="auto"/>
        <w:spacing w:line="264" w:lineRule="auto"/>
        <w:ind w:firstLine="760"/>
        <w:jc w:val="both"/>
      </w:pPr>
      <w:r w:rsidRPr="00E156F6">
        <w:t xml:space="preserve">Поред тога, није уочено да је </w:t>
      </w:r>
      <w:r w:rsidRPr="00E156F6">
        <w:rPr>
          <w:lang w:bidi="en-US"/>
        </w:rPr>
        <w:t xml:space="preserve">PTC </w:t>
      </w:r>
      <w:r w:rsidRPr="00E156F6">
        <w:t xml:space="preserve">до сада покренуо емитовање шест телевизијских програма (планира да покрене још један) и сопствену ОТТ платформу </w:t>
      </w:r>
      <w:r w:rsidRPr="00E156F6">
        <w:rPr>
          <w:lang w:bidi="en-US"/>
        </w:rPr>
        <w:t xml:space="preserve">PTC </w:t>
      </w:r>
      <w:r w:rsidRPr="00E156F6">
        <w:t>Планета, а да противно својој законској обавези при том није прибавио претходно мишљење РЕМ-а у вези са могућим утицајем нових медијских услуга на конкуренцију на релевантном тржишту.</w:t>
      </w:r>
    </w:p>
    <w:p w:rsidR="001B2ABE" w:rsidRDefault="001B2ABE" w:rsidP="00A74AB5">
      <w:pPr>
        <w:pStyle w:val="Heading11"/>
        <w:keepNext/>
        <w:keepLines/>
        <w:shd w:val="clear" w:color="auto" w:fill="auto"/>
        <w:jc w:val="both"/>
        <w:rPr>
          <w:b w:val="0"/>
          <w:sz w:val="24"/>
          <w:szCs w:val="24"/>
          <w:lang w:val="sr-Cyrl-RS"/>
        </w:rPr>
      </w:pPr>
      <w:bookmarkStart w:id="59" w:name="bookmark13"/>
      <w:bookmarkStart w:id="60" w:name="bookmark12"/>
    </w:p>
    <w:p w:rsidR="00A74AB5" w:rsidRPr="00E156F6" w:rsidRDefault="00A74AB5" w:rsidP="001B2ABE">
      <w:pPr>
        <w:pStyle w:val="obrazlozenje"/>
      </w:pPr>
      <w:r w:rsidRPr="00E156F6">
        <w:t>ПРЕДЛОЗИ:</w:t>
      </w:r>
      <w:bookmarkEnd w:id="59"/>
      <w:bookmarkEnd w:id="60"/>
    </w:p>
    <w:p w:rsidR="00A74AB5" w:rsidRPr="00E31807" w:rsidRDefault="00A74AB5" w:rsidP="0045295E">
      <w:pPr>
        <w:pStyle w:val="BodyText"/>
        <w:shd w:val="clear" w:color="auto" w:fill="auto"/>
        <w:spacing w:line="264" w:lineRule="auto"/>
        <w:ind w:left="1080"/>
        <w:jc w:val="both"/>
      </w:pPr>
      <w:r w:rsidRPr="00E31807">
        <w:t>У оквиру „</w:t>
      </w:r>
      <w:r w:rsidRPr="00E31807">
        <w:rPr>
          <w:rStyle w:val="clanChar"/>
        </w:rPr>
        <w:t>Мера 3.3</w:t>
      </w:r>
      <w:r w:rsidRPr="00E31807">
        <w:t xml:space="preserve">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 предвидети следеће активности:</w:t>
      </w:r>
    </w:p>
    <w:p w:rsidR="00A74AB5" w:rsidRPr="00E156F6" w:rsidRDefault="00A74AB5" w:rsidP="00A74AB5">
      <w:pPr>
        <w:pStyle w:val="BodyText"/>
        <w:shd w:val="clear" w:color="auto" w:fill="auto"/>
        <w:tabs>
          <w:tab w:val="left" w:pos="1028"/>
        </w:tabs>
        <w:ind w:firstLine="760"/>
        <w:jc w:val="both"/>
      </w:pPr>
      <w:r w:rsidRPr="00E31807">
        <w:t>а)</w:t>
      </w:r>
      <w:r w:rsidRPr="00E31807">
        <w:tab/>
        <w:t>Изменама прописа предвидети да ЈМС, након организовања свеобухватне јавне расправе у којој ће учествовати грађани, медијска и новинарска удружења, учесници на медијском тржишту и др. и након дијалога са представницима релевантних органа јавне власти (Народна скупштина, Влада, министарство надлежно за послове културе и информисања, РЕМ) и представницима националних и етничких мањина, објављује Јавно обећање грађанима Републике Србије за наредни петогодишњи (или трогодишњи) период у вези са јавном медијском услугом коју пружа („Јавно обећање грађанима“).</w:t>
      </w:r>
    </w:p>
    <w:p w:rsidR="00A74AB5" w:rsidRDefault="00A74AB5" w:rsidP="008E6359">
      <w:pPr>
        <w:pStyle w:val="BodyText"/>
        <w:shd w:val="clear" w:color="auto" w:fill="auto"/>
        <w:jc w:val="center"/>
      </w:pPr>
      <w:r w:rsidRPr="00E156F6">
        <w:t>Образложење:</w:t>
      </w:r>
    </w:p>
    <w:p w:rsidR="008E6359" w:rsidRPr="00E156F6" w:rsidRDefault="008E6359" w:rsidP="00A74AB5">
      <w:pPr>
        <w:pStyle w:val="BodyText"/>
        <w:shd w:val="clear" w:color="auto" w:fill="auto"/>
        <w:jc w:val="both"/>
      </w:pPr>
    </w:p>
    <w:p w:rsidR="00A74AB5" w:rsidRPr="00E156F6" w:rsidRDefault="00A74AB5" w:rsidP="00A74AB5">
      <w:pPr>
        <w:pStyle w:val="BodyText"/>
        <w:shd w:val="clear" w:color="auto" w:fill="auto"/>
        <w:ind w:firstLine="760"/>
        <w:jc w:val="both"/>
      </w:pPr>
      <w:r w:rsidRPr="00E156F6">
        <w:t xml:space="preserve">Овим јавним обећањем ЈМС би се обавезао према јавности да ће у наредном периоду остваривати јавну интерес у складу са законом, с тим што би то обећање садржало детаљан приказ медијских услуга (програмских канала, нпр. </w:t>
      </w:r>
      <w:r w:rsidRPr="00E156F6">
        <w:rPr>
          <w:lang w:bidi="en-US"/>
        </w:rPr>
        <w:t xml:space="preserve">PTC </w:t>
      </w:r>
      <w:r w:rsidRPr="00E156F6">
        <w:t xml:space="preserve">1, </w:t>
      </w:r>
      <w:r w:rsidRPr="00E156F6">
        <w:rPr>
          <w:lang w:bidi="en-US"/>
        </w:rPr>
        <w:t xml:space="preserve">PTC </w:t>
      </w:r>
      <w:r w:rsidRPr="00E156F6">
        <w:t xml:space="preserve">2, Радио Београд 1, РТВ 1, итд.) које ће ЈМС објављивати у предвиђеном периоду са навођењем програмске концепције за сваки од тих канала. </w:t>
      </w:r>
      <w:r w:rsidRPr="00E156F6">
        <w:rPr>
          <w:lang w:bidi="en-US"/>
        </w:rPr>
        <w:t xml:space="preserve">To </w:t>
      </w:r>
      <w:r w:rsidRPr="00E156F6">
        <w:t>подразумева да би се за сваки од канала навело појединачно по предстојећим годинама које ће врсте програма (информативни, научно-образовни, културно-уметнички, дечији, спортски, филмски и серијски, програми намењени мањинским заједницама и др.) бити узети учешће на тим каналима и процентуално у којој мери (с тим да би био одређен минимални процентуални праг за сваку о програмских врста). Посебан нагласак би се ставио на то на који начин (квалитативно) и у којој мери (квантитативно, одн. минимални процентуални износ) ће бити објављивани програмски садржаји којима ће се задовољавати интереси свих националних мањина и друштвено осетљивих група као што су деца, омладина, стари, особе са инвалидитетом, као и језички и говорни стандарди глувих и наглувих особа.</w:t>
      </w:r>
    </w:p>
    <w:p w:rsidR="00A74AB5" w:rsidRPr="00E156F6" w:rsidRDefault="00A74AB5" w:rsidP="00A74AB5">
      <w:pPr>
        <w:pStyle w:val="BodyText"/>
        <w:shd w:val="clear" w:color="auto" w:fill="auto"/>
        <w:spacing w:after="540"/>
        <w:ind w:firstLine="800"/>
        <w:jc w:val="both"/>
      </w:pPr>
      <w:r w:rsidRPr="00E156F6">
        <w:t>Оваквим једностраним обавезивањем ЈМС-а према јавности повећао би се степен одговорности према грађанима и ојачао би се положај грађана у односу на ЈМС, а и по први пут бисмо добили јавно доступан документ о јасној и обавезујућој програмској концепцији ЈМС-а са детаљним приказом које су то врсте програма које ЈМС објављује на својим каналима и у којој мери ће они бити заступљени. (Иначе, такав документ у виду програмског елабората подноси сваки комерцијални ПМУ када аплицира код РЕМ- а за дозволу за пружање медијске услуге.) Поред тога, на тај начин би се избегло регулаторно решење које постоји у одређени државама, а у нашем окружењу би потенцијално могло да изазове негативне реакције. Наиме, у одређени државама ЈМС закључује уговор са органом јавне власти (као представником грађана одређене државе) којим се обавезује да ће грађанима пружити квалитетну јавну медијску услугу.</w:t>
      </w:r>
    </w:p>
    <w:p w:rsidR="00A74AB5" w:rsidRPr="00E156F6" w:rsidRDefault="00A74AB5" w:rsidP="00A74AB5">
      <w:pPr>
        <w:pStyle w:val="BodyText"/>
        <w:shd w:val="clear" w:color="auto" w:fill="auto"/>
        <w:tabs>
          <w:tab w:val="left" w:pos="1081"/>
        </w:tabs>
        <w:ind w:firstLine="800"/>
        <w:jc w:val="both"/>
      </w:pPr>
      <w:r w:rsidRPr="00E31807">
        <w:t>б)</w:t>
      </w:r>
      <w:r w:rsidRPr="00E31807">
        <w:tab/>
        <w:t xml:space="preserve">Изменама прописа предвидети начела универзалности </w:t>
      </w:r>
      <w:r w:rsidRPr="00E31807">
        <w:rPr>
          <w:lang w:bidi="en-US"/>
        </w:rPr>
        <w:t xml:space="preserve">(universality) </w:t>
      </w:r>
      <w:r w:rsidRPr="00E31807">
        <w:t xml:space="preserve">и приступачности </w:t>
      </w:r>
      <w:r w:rsidRPr="00E31807">
        <w:rPr>
          <w:lang w:bidi="en-US"/>
        </w:rPr>
        <w:t xml:space="preserve">(affordability) </w:t>
      </w:r>
      <w:r w:rsidRPr="00E31807">
        <w:t>програма ЈМС-а грађанима у Србији и иностранству као једна од основних начела обављања делатности ЈМС-а.</w:t>
      </w:r>
    </w:p>
    <w:p w:rsidR="00A74AB5" w:rsidRPr="00E156F6" w:rsidRDefault="00A74AB5" w:rsidP="00A74AB5">
      <w:pPr>
        <w:pStyle w:val="BodyText"/>
        <w:shd w:val="clear" w:color="auto" w:fill="auto"/>
        <w:jc w:val="both"/>
      </w:pPr>
      <w:r w:rsidRPr="00E156F6">
        <w:t>Образложење:</w:t>
      </w:r>
    </w:p>
    <w:p w:rsidR="00A74AB5" w:rsidRPr="00E156F6" w:rsidRDefault="00A74AB5" w:rsidP="00A74AB5">
      <w:pPr>
        <w:pStyle w:val="BodyText"/>
        <w:shd w:val="clear" w:color="auto" w:fill="auto"/>
        <w:ind w:firstLine="800"/>
        <w:jc w:val="both"/>
      </w:pPr>
      <w:r w:rsidRPr="00E156F6">
        <w:rPr>
          <w:lang w:bidi="en-US"/>
        </w:rPr>
        <w:t xml:space="preserve">To </w:t>
      </w:r>
      <w:r w:rsidRPr="00E156F6">
        <w:t>би значило да би ЈМС имао обавезу да се стара о томе да његови програми у односу на које постоји обавезан пренос буду доступни сваком грађанину у Србији. С друге стране, оно би у односу на грађане ван Србије подразумевало обавезу ЈМС да право на дистрибуцију својих програма у иностранству уступа на начин који их неће услед високе цене права на дистрибуцију онемогућити да прате програме ЈМС-а. Ово би се посебно односило на односе са операторима и ОТТ дистрибутерима чије је понуда програма намењена нашој дијаспори.</w:t>
      </w:r>
    </w:p>
    <w:p w:rsidR="00A74AB5" w:rsidRPr="00E156F6" w:rsidRDefault="00A74AB5" w:rsidP="00A74AB5">
      <w:pPr>
        <w:pStyle w:val="BodyText"/>
        <w:shd w:val="clear" w:color="auto" w:fill="auto"/>
        <w:ind w:firstLine="800"/>
        <w:jc w:val="both"/>
      </w:pPr>
      <w:r w:rsidRPr="00E156F6">
        <w:t>Посебно треба нагласити да се начела универзалности и приступачности не могу сматрати у целости задовољеним самом чињеницом да је ЈМС омогућио публици да бесплатно прати његове услуге посредством његове сопствене платформе или пак бесплатне Интернет апликације. Наиме, сваки грађанин мора имати могућност да изабере на којој платформи или путем које услуге дистрибуције ће пратити програме ЈМС-а, који као медијска услуга јавне службе какав је ЈМС морају представљати универзални сервис доступан сваком грађанину, без обзира на то коју платформу се одлучио да користи. У противном, ЈМС би имао простора да злоупотреби свој привилегован положај на тржишту и на тај начин негативно утиче на друге тржишне актере који се не финансирају из јавних средстава као он.</w:t>
      </w:r>
    </w:p>
    <w:p w:rsidR="00A74AB5" w:rsidRPr="00E156F6" w:rsidRDefault="00A74AB5" w:rsidP="00A74AB5">
      <w:pPr>
        <w:pStyle w:val="BodyText"/>
        <w:shd w:val="clear" w:color="auto" w:fill="auto"/>
        <w:tabs>
          <w:tab w:val="left" w:pos="1080"/>
        </w:tabs>
        <w:ind w:firstLine="800"/>
        <w:jc w:val="both"/>
      </w:pPr>
      <w:r w:rsidRPr="00292D90">
        <w:t>в)</w:t>
      </w:r>
      <w:r w:rsidRPr="00292D90">
        <w:tab/>
        <w:t>Изменама прописа поверити Комисији за заштиту конкуренције (КЗК) да уз сарадњу са РЕМ-ом испитује да ли планиране нове медијске услуге ЈМС-а (укључујући и нове платформе) могу негативно утицати на конкуренцију на релевантном тржишту и да ли је евентуално тај утицај оправдан додатом вредношћу коју та услуга доноси у смислу остваривања демократских, социјалних и културних потреба друштва. Донета одлука би била обавезујућа, а санкције за непријављивање нове медијске услуге и непоштовање донете одлуке биле би смештене у домен права конкуренције.</w:t>
      </w:r>
    </w:p>
    <w:p w:rsidR="00A74AB5" w:rsidRPr="00E156F6" w:rsidRDefault="00A74AB5" w:rsidP="00A74AB5">
      <w:pPr>
        <w:pStyle w:val="BodyText"/>
        <w:shd w:val="clear" w:color="auto" w:fill="auto"/>
        <w:jc w:val="both"/>
      </w:pPr>
      <w:r w:rsidRPr="00E156F6">
        <w:t>Образложење:</w:t>
      </w:r>
    </w:p>
    <w:p w:rsidR="00A74AB5" w:rsidRDefault="00A74AB5" w:rsidP="00A74AB5">
      <w:pPr>
        <w:pStyle w:val="BodyText"/>
        <w:shd w:val="clear" w:color="auto" w:fill="auto"/>
        <w:spacing w:line="264" w:lineRule="auto"/>
        <w:ind w:firstLine="760"/>
        <w:jc w:val="both"/>
      </w:pPr>
      <w:r w:rsidRPr="00E156F6">
        <w:t xml:space="preserve">Разлози проистичу из већ наведеног да </w:t>
      </w:r>
      <w:r w:rsidRPr="00E156F6">
        <w:rPr>
          <w:lang w:bidi="en-US"/>
        </w:rPr>
        <w:t xml:space="preserve">PTC </w:t>
      </w:r>
      <w:r w:rsidRPr="00E156F6">
        <w:t>у претходном периоду није поштовао законску обавезу у вези са овим питањима.</w:t>
      </w:r>
    </w:p>
    <w:p w:rsidR="0045295E" w:rsidRPr="0045295E" w:rsidRDefault="0045295E" w:rsidP="00A74AB5">
      <w:pPr>
        <w:pStyle w:val="BodyText"/>
        <w:shd w:val="clear" w:color="auto" w:fill="auto"/>
        <w:spacing w:line="264" w:lineRule="auto"/>
        <w:ind w:firstLine="760"/>
        <w:jc w:val="both"/>
        <w:rPr>
          <w:color w:val="FF0000"/>
        </w:rPr>
      </w:pPr>
    </w:p>
    <w:p w:rsidR="007A4F40" w:rsidRDefault="00292D90" w:rsidP="007A4F40">
      <w:pPr>
        <w:pStyle w:val="BodyText"/>
        <w:shd w:val="clear" w:color="auto" w:fill="auto"/>
        <w:ind w:firstLine="760"/>
        <w:jc w:val="both"/>
        <w:rPr>
          <w:color w:val="FF0000"/>
          <w:lang w:val="sr-Cyrl-RS"/>
        </w:rPr>
      </w:pPr>
      <w:r>
        <w:rPr>
          <w:color w:val="FF0000"/>
          <w:lang w:val="sr-Cyrl-RS"/>
        </w:rPr>
        <w:t xml:space="preserve">Примедба није прихваћна </w:t>
      </w:r>
      <w:r w:rsidR="007B7A78">
        <w:rPr>
          <w:color w:val="FF0000"/>
          <w:lang w:val="sr-Cyrl-RS"/>
        </w:rPr>
        <w:t>зато што</w:t>
      </w:r>
      <w:r>
        <w:rPr>
          <w:color w:val="FF0000"/>
          <w:lang w:val="sr-Cyrl-RS"/>
        </w:rPr>
        <w:t xml:space="preserve"> су предложене активности препознате као недовољно нормативно уређене те ће се кроз измене закона ови проблеми уредити.</w:t>
      </w:r>
    </w:p>
    <w:p w:rsidR="00E31807" w:rsidRDefault="00E31807" w:rsidP="00E31807">
      <w:pPr>
        <w:pStyle w:val="BodyText"/>
        <w:shd w:val="clear" w:color="auto" w:fill="auto"/>
        <w:ind w:firstLine="760"/>
        <w:jc w:val="both"/>
        <w:rPr>
          <w:color w:val="FF0000"/>
          <w:lang w:val="sr-Cyrl-RS"/>
        </w:rPr>
      </w:pPr>
    </w:p>
    <w:p w:rsidR="008F0C7E" w:rsidRPr="008F0C7E" w:rsidRDefault="008F0C7E" w:rsidP="00845D59">
      <w:pPr>
        <w:rPr>
          <w:lang w:val="sr-Cyrl-RS"/>
        </w:rPr>
      </w:pPr>
    </w:p>
    <w:p w:rsidR="00A74AB5" w:rsidRPr="008E6359" w:rsidRDefault="00A74AB5" w:rsidP="00F201BE">
      <w:pPr>
        <w:pStyle w:val="clan"/>
        <w:numPr>
          <w:ilvl w:val="0"/>
          <w:numId w:val="32"/>
        </w:numPr>
        <w:rPr>
          <w:u w:val="none"/>
        </w:rPr>
      </w:pPr>
      <w:bookmarkStart w:id="61" w:name="bookmark15"/>
      <w:bookmarkStart w:id="62" w:name="bookmark14"/>
      <w:r w:rsidRPr="008E6359">
        <w:rPr>
          <w:u w:val="none"/>
        </w:rPr>
        <w:t>Директива о аудио-визуелним медијским услугама.</w:t>
      </w:r>
      <w:bookmarkEnd w:id="61"/>
      <w:bookmarkEnd w:id="62"/>
    </w:p>
    <w:p w:rsidR="008E6359" w:rsidRDefault="008E6359" w:rsidP="00845D59"/>
    <w:p w:rsidR="00A74AB5" w:rsidRPr="00E156F6" w:rsidRDefault="00A74AB5" w:rsidP="00845D59">
      <w:r w:rsidRPr="00E156F6">
        <w:t>У Медијској стратегији није примећено да су крајем 2018. године ступиле на снагу измене Директиве о аудио-визуелним медијским услугама (Директива), нити какве последице то може потенцијално имати за електронске медије на српском тржишту, нити се констатује да је обавеза Србије да усклади своје законодавство са Директивом.</w:t>
      </w:r>
    </w:p>
    <w:p w:rsidR="00A74AB5" w:rsidRPr="00845D59" w:rsidRDefault="00A74AB5" w:rsidP="00845D59">
      <w:pPr>
        <w:pStyle w:val="obrazlozenje"/>
      </w:pPr>
      <w:bookmarkStart w:id="63" w:name="bookmark17"/>
      <w:bookmarkStart w:id="64" w:name="bookmark16"/>
      <w:r w:rsidRPr="00845D59">
        <w:t>ПРЕДЛОГ:</w:t>
      </w:r>
      <w:bookmarkEnd w:id="63"/>
      <w:bookmarkEnd w:id="64"/>
    </w:p>
    <w:p w:rsidR="00A74AB5" w:rsidRPr="00E156F6" w:rsidRDefault="00A74AB5" w:rsidP="00845D59">
      <w:r w:rsidRPr="00E156F6">
        <w:t>У оквиру „</w:t>
      </w:r>
      <w:r w:rsidRPr="008F0C7E">
        <w:rPr>
          <w:rStyle w:val="clanChar"/>
        </w:rPr>
        <w:t>Мера 2.5</w:t>
      </w:r>
      <w:r w:rsidRPr="00E156F6">
        <w:t xml:space="preserve"> Створено подстицајно окружење за развој медијског тржишта“ предвидети следећу активност:</w:t>
      </w:r>
    </w:p>
    <w:p w:rsidR="00A74AB5" w:rsidRPr="00E156F6" w:rsidRDefault="00A74AB5" w:rsidP="00845D59">
      <w:r w:rsidRPr="00E156F6">
        <w:t>По усвајању Медијске стратегије оформити радну групу коју би чинили представници институција с чијим делокругом послова би долазио у додир измењени домаћи регулаторни оквир усклађен са Директивом, али и представници медијске индустрије и стручне јавности, а која би имала задатак да анализира измењени европски регулаторни оквир, те да предложи одговарајуће измене домаћег регулаторног оквира које би морале да буду усклађене са Директивом, односно европским правним наслеђем, али истовремено и прилагођене нашем медијском окружењу.</w:t>
      </w:r>
    </w:p>
    <w:p w:rsidR="001B2ABE" w:rsidRDefault="001B2ABE" w:rsidP="00A74AB5">
      <w:pPr>
        <w:pStyle w:val="BodyText"/>
        <w:shd w:val="clear" w:color="auto" w:fill="auto"/>
        <w:jc w:val="center"/>
        <w:rPr>
          <w:lang w:val="sr-Cyrl-RS"/>
        </w:rPr>
      </w:pPr>
    </w:p>
    <w:p w:rsidR="00A74AB5" w:rsidRPr="00E156F6" w:rsidRDefault="00A74AB5" w:rsidP="00A74AB5">
      <w:pPr>
        <w:pStyle w:val="BodyText"/>
        <w:shd w:val="clear" w:color="auto" w:fill="auto"/>
        <w:jc w:val="center"/>
      </w:pPr>
      <w:r w:rsidRPr="00E156F6">
        <w:t>Образложење</w:t>
      </w:r>
    </w:p>
    <w:p w:rsidR="00A74AB5" w:rsidRPr="00E156F6" w:rsidRDefault="00A74AB5" w:rsidP="00A74AB5">
      <w:pPr>
        <w:pStyle w:val="BodyText"/>
        <w:shd w:val="clear" w:color="auto" w:fill="auto"/>
        <w:spacing w:line="264" w:lineRule="auto"/>
        <w:ind w:firstLine="760"/>
        <w:jc w:val="both"/>
      </w:pPr>
      <w:r w:rsidRPr="00E156F6">
        <w:t>Имплементација измена Директиве изискује темељну студију измењених регулаторних решења, континуирану комуникацију са представницима Европске комисије, праћење како су државе чланице имплементирале решења Директиве, а уз претходно добро познавање домаћих прилика.</w:t>
      </w:r>
    </w:p>
    <w:p w:rsidR="00A74AB5" w:rsidRPr="00E156F6" w:rsidRDefault="00A74AB5" w:rsidP="00A74AB5">
      <w:pPr>
        <w:pStyle w:val="BodyText"/>
        <w:shd w:val="clear" w:color="auto" w:fill="auto"/>
        <w:ind w:firstLine="760"/>
        <w:jc w:val="both"/>
      </w:pPr>
      <w:r w:rsidRPr="00E156F6">
        <w:t xml:space="preserve">Наиме, реч је о изменама којима се уводи низ новина у европски сектор електронских медија, и то, између осталог: (i) настоји се појачати степен заштите малолетника, (ii) детаљније се уређује забрана говора мржње, (iii) у одређеној мери умањују се ограничења у погледу аудио-визуелних комерцијалних комуникација (оглашавање, спонзорство, пласирање робе), (iv) ради заштите корисника, по први пут се утврђују обавезе платформи за дељење видео садржаја </w:t>
      </w:r>
      <w:r w:rsidRPr="00E156F6">
        <w:rPr>
          <w:lang w:bidi="en-US"/>
        </w:rPr>
        <w:t xml:space="preserve">(video-sharing platforms) </w:t>
      </w:r>
      <w:r w:rsidRPr="00E156F6">
        <w:t>и обавезе држава чланица у вези са тим платформама, (v) интензивније подстицање на примену ко-регулације и само-регулације као регулаторних метода, (vi) јасније се уређују питања надлежности држава чланица и њихове сарадње, (vii) прописују се одређени услови чијим испуњавањем се настоји обезбедити независан положај регулаторних тела у тој области итд.</w:t>
      </w:r>
    </w:p>
    <w:p w:rsidR="00A74AB5" w:rsidRPr="00E156F6" w:rsidRDefault="00A74AB5" w:rsidP="00A74AB5">
      <w:pPr>
        <w:pStyle w:val="BodyText"/>
        <w:shd w:val="clear" w:color="auto" w:fill="auto"/>
        <w:ind w:firstLine="760"/>
        <w:jc w:val="both"/>
      </w:pPr>
      <w:r w:rsidRPr="00E156F6">
        <w:t xml:space="preserve">Изузетно је важно благовремено припремити механизам за њихову анализу, унети их на одговарајући начин у наш регулаторни оквир и имплементирати у пракси, иако Србија није чланица ЕУ. </w:t>
      </w:r>
      <w:r w:rsidRPr="00E156F6">
        <w:rPr>
          <w:lang w:bidi="en-US"/>
        </w:rPr>
        <w:t xml:space="preserve">To </w:t>
      </w:r>
      <w:r w:rsidRPr="00E156F6">
        <w:t>је значајно из више разлога. Прво, имајући у виду да ће изменама Директиве одређена питања бити либералније уређена, транспоновањем измена Директиве благовремено би се омогућило домаћим пружаоцима медијских услуга (,,ПМУ“) да буду конкурентни иностраним ПМУ који су присутни на српском тржишту. Друго, тиме би се обезбедио већи степен заштите грађана, будући да се изменама Директиве настоји ојачати њихова заштита у конвергентном медијском окружењу. Треће, тиме би се извршила међународна обавеза, будући да се Република Србија обавезала да ће своје законодавство ускладити са правним тековинама ЕУ у аудио-визуелној области. Четврто, генерално посматрано, тако бисмо добили модерна регулаторна решења која би била прилагођена развоју медијског сектора, с обзиром на то да су измене Директиве плод дугогодишњег проучавања стања и развоја тог сектора и институционалне дискусије о тим питањима.</w:t>
      </w:r>
    </w:p>
    <w:p w:rsidR="00A74AB5" w:rsidRDefault="00A74AB5" w:rsidP="00A74AB5">
      <w:pPr>
        <w:pStyle w:val="BodyText"/>
        <w:shd w:val="clear" w:color="auto" w:fill="auto"/>
        <w:ind w:firstLine="780"/>
        <w:jc w:val="both"/>
      </w:pPr>
      <w:r w:rsidRPr="00E156F6">
        <w:t>Треба при том имати у виду да је Закон о електронским медијима донет тек 2014. године и да је Републици Србији требало седам година да транспонује решења ревидиране Директиве (2007.) у своје законодавство, што у тренутним околностима брзог развоја медијског окружења једноставно не би било прихватљиво, односно не би смело да се понови.</w:t>
      </w:r>
    </w:p>
    <w:p w:rsidR="001243ED" w:rsidRDefault="001243ED" w:rsidP="00A74AB5">
      <w:pPr>
        <w:pStyle w:val="BodyText"/>
        <w:shd w:val="clear" w:color="auto" w:fill="auto"/>
        <w:ind w:firstLine="780"/>
        <w:jc w:val="both"/>
      </w:pPr>
    </w:p>
    <w:p w:rsidR="001243ED" w:rsidRPr="008D5B0E" w:rsidRDefault="001243ED" w:rsidP="00124030">
      <w:pPr>
        <w:jc w:val="both"/>
        <w:rPr>
          <w:color w:val="FF0000"/>
          <w:lang w:val="sr-Cyrl-RS"/>
        </w:rPr>
      </w:pPr>
      <w:r w:rsidRPr="008D5B0E">
        <w:rPr>
          <w:color w:val="FF0000"/>
          <w:lang w:val="sr-Cyrl-RS"/>
        </w:rPr>
        <w:t xml:space="preserve">Предлог није прихваћен </w:t>
      </w:r>
      <w:r w:rsidR="007B7A78">
        <w:rPr>
          <w:color w:val="FF0000"/>
          <w:lang w:val="sr-Cyrl-RS"/>
        </w:rPr>
        <w:t>зато што</w:t>
      </w:r>
      <w:r w:rsidRPr="008D5B0E">
        <w:rPr>
          <w:color w:val="FF0000"/>
          <w:lang w:val="sr-Cyrl-RS"/>
        </w:rPr>
        <w:t xml:space="preserve"> је обавеза Републике Србије да своје законодавство усклади са одредбама Директиве што ће се урадити у роковима који су одређени у поменутом документу.</w:t>
      </w:r>
    </w:p>
    <w:p w:rsidR="001243ED" w:rsidRDefault="001243ED" w:rsidP="00A74AB5">
      <w:pPr>
        <w:pStyle w:val="BodyText"/>
        <w:shd w:val="clear" w:color="auto" w:fill="auto"/>
        <w:ind w:firstLine="780"/>
        <w:jc w:val="both"/>
        <w:rPr>
          <w:lang w:val="sr-Cyrl-RS"/>
        </w:rPr>
      </w:pPr>
    </w:p>
    <w:p w:rsidR="008F0C7E" w:rsidRPr="008F0C7E" w:rsidRDefault="008F0C7E" w:rsidP="00A74AB5">
      <w:pPr>
        <w:pStyle w:val="BodyText"/>
        <w:shd w:val="clear" w:color="auto" w:fill="auto"/>
        <w:ind w:firstLine="780"/>
        <w:jc w:val="both"/>
        <w:rPr>
          <w:lang w:val="sr-Cyrl-RS"/>
        </w:rPr>
      </w:pPr>
    </w:p>
    <w:p w:rsidR="00A74AB5" w:rsidRPr="008E6359" w:rsidRDefault="00A74AB5" w:rsidP="00F201BE">
      <w:pPr>
        <w:pStyle w:val="clan"/>
        <w:numPr>
          <w:ilvl w:val="0"/>
          <w:numId w:val="32"/>
        </w:numPr>
        <w:rPr>
          <w:u w:val="none"/>
        </w:rPr>
      </w:pPr>
      <w:bookmarkStart w:id="65" w:name="bookmark19"/>
      <w:bookmarkStart w:id="66" w:name="bookmark18"/>
      <w:r w:rsidRPr="008E6359">
        <w:rPr>
          <w:u w:val="none"/>
        </w:rPr>
        <w:t>Медијска концентрација и плурализам.</w:t>
      </w:r>
      <w:bookmarkEnd w:id="65"/>
      <w:bookmarkEnd w:id="66"/>
    </w:p>
    <w:p w:rsidR="008E6359" w:rsidRDefault="008E6359" w:rsidP="00A74AB5">
      <w:pPr>
        <w:pStyle w:val="BodyText"/>
        <w:shd w:val="clear" w:color="auto" w:fill="auto"/>
        <w:ind w:firstLine="780"/>
        <w:jc w:val="both"/>
      </w:pPr>
    </w:p>
    <w:p w:rsidR="00A74AB5" w:rsidRPr="00E156F6" w:rsidRDefault="00A74AB5" w:rsidP="00A74AB5">
      <w:pPr>
        <w:pStyle w:val="BodyText"/>
        <w:shd w:val="clear" w:color="auto" w:fill="auto"/>
        <w:ind w:firstLine="780"/>
        <w:jc w:val="both"/>
      </w:pPr>
      <w:r w:rsidRPr="00E156F6">
        <w:t xml:space="preserve">Проблем који постоји у вези са медијском концентрацијом и плурализмом је истакнут у Медијској стратегији и изражена је жеља да се нешто измени у том погледу, али на основу предложених активности у оквиру „Мера 2.2 Утврђени мерљиви критеријуми за одређивање прагова дозвољене медијске концентрације и ризика по медијски плурализам, поред удела у гледаности, слушаности и тиражу” није јасно какво ће заправо бити опредељење Владе </w:t>
      </w:r>
      <w:r w:rsidRPr="00E156F6">
        <w:rPr>
          <w:lang w:bidi="en-US"/>
        </w:rPr>
        <w:t xml:space="preserve">PC </w:t>
      </w:r>
      <w:r w:rsidRPr="00E156F6">
        <w:t>и у ком смеру би се кретале конкретне активности предузете у вези са том мером.</w:t>
      </w:r>
    </w:p>
    <w:p w:rsidR="00A74AB5" w:rsidRDefault="00A74AB5" w:rsidP="00A74AB5">
      <w:pPr>
        <w:pStyle w:val="BodyText"/>
        <w:shd w:val="clear" w:color="auto" w:fill="auto"/>
        <w:ind w:firstLine="780"/>
        <w:jc w:val="both"/>
        <w:rPr>
          <w:lang w:val="sr-Cyrl-RS"/>
        </w:rPr>
      </w:pPr>
      <w:r w:rsidRPr="00E156F6">
        <w:t xml:space="preserve">Тако на пример, код мере 2.2. активност 3) је дефинисана као „утврђивање мерљивих критеријума за мерење прагова медијске концентрације.“ При том није наведено бар оквирно који су то критеријуми, у ком правцу Влада </w:t>
      </w:r>
      <w:r w:rsidRPr="00E156F6">
        <w:rPr>
          <w:lang w:bidi="en-US"/>
        </w:rPr>
        <w:t xml:space="preserve">PC </w:t>
      </w:r>
      <w:r w:rsidRPr="00E156F6">
        <w:t>жели да креира јавну политику (власничка структура, ефективна контрола, проценат удела одређених продукцијских кућа у програму или сл.). Осим тога, постојећи критеријуми (гледаност, слушаност и тираж) су такође мерљиви, односно у регулаторном оквиру ми дакле већ имамо мерљиве критеријуме, само је питање зашто они не функционишу, ако не функционишу и које су мере да се то унапреди.</w:t>
      </w:r>
    </w:p>
    <w:p w:rsidR="00845D59" w:rsidRPr="00845D59" w:rsidRDefault="00845D59" w:rsidP="00A74AB5">
      <w:pPr>
        <w:pStyle w:val="BodyText"/>
        <w:shd w:val="clear" w:color="auto" w:fill="auto"/>
        <w:ind w:firstLine="780"/>
        <w:jc w:val="both"/>
        <w:rPr>
          <w:lang w:val="sr-Cyrl-RS"/>
        </w:rPr>
      </w:pPr>
    </w:p>
    <w:p w:rsidR="00A74AB5" w:rsidRPr="00E156F6" w:rsidRDefault="00A74AB5" w:rsidP="00845D59">
      <w:pPr>
        <w:jc w:val="center"/>
      </w:pPr>
      <w:bookmarkStart w:id="67" w:name="bookmark21"/>
      <w:bookmarkStart w:id="68" w:name="bookmark20"/>
      <w:r w:rsidRPr="00E156F6">
        <w:t>ПРЕДЛОЗИ:</w:t>
      </w:r>
      <w:bookmarkEnd w:id="67"/>
      <w:bookmarkEnd w:id="68"/>
    </w:p>
    <w:p w:rsidR="00A74AB5" w:rsidRPr="00E156F6" w:rsidRDefault="00A74AB5" w:rsidP="00292D90">
      <w:pPr>
        <w:jc w:val="both"/>
      </w:pPr>
      <w:r w:rsidRPr="00366433">
        <w:t>а)</w:t>
      </w:r>
      <w:r w:rsidRPr="00366433">
        <w:tab/>
        <w:t>Изменама прописа: (i) прописани праг са 35% умањити на 25% удела у гледаности, односно слушаности у зони покривања, (концентрација не би била дозвољена уколико би збирни удео гледаности, односно слушаности ПМУ у којима би се одиграло обједињавање прешао овај праг); (ii) предвидети да ако се збирни удео у гледаности, односно слушаности пружалаца медијских услуга код којих је дошло до обједињавања кретао од 10% до 25%, РЕМ приликом одлучивања да ли да дозволи концентрацију спроводи анализу о томе на који начин би конкретно обједињавање могло да утиче на медијски плурализам и евентуално условно дозвољава концентрацију уз задовољење одређених програмских или организационих услова у циљу заштите медијског плурализма; (iii) онемогућити обједињавање власништва односно управљања уколико би услед тог обједињавања један субјекат имао контролу над свим пружаоцима медијских услуга чији су програми намењени одређеној зони покривања.</w:t>
      </w:r>
    </w:p>
    <w:p w:rsidR="00A74AB5" w:rsidRPr="00E156F6" w:rsidRDefault="00A74AB5" w:rsidP="00292D90">
      <w:pPr>
        <w:jc w:val="both"/>
      </w:pPr>
      <w:r w:rsidRPr="00E156F6">
        <w:t>Образложење:</w:t>
      </w:r>
    </w:p>
    <w:p w:rsidR="00A74AB5" w:rsidRPr="00E156F6" w:rsidRDefault="00A74AB5" w:rsidP="00292D90">
      <w:pPr>
        <w:jc w:val="both"/>
      </w:pPr>
      <w:r w:rsidRPr="00E156F6">
        <w:t>Имајући у виду важеће уделе у гледаности, односно слушаности, стиче се утисак да је праг од 35% удела у гледаности или слушаности доста високо постављен и да нису узете у обзир реалне околности на тржишту, нити могућност да услед њихове примене на одређеним релевантним тржиштима услед овако високог прага буду доступни само програми који су под контролом истог субјекта.</w:t>
      </w:r>
    </w:p>
    <w:p w:rsidR="00A74AB5" w:rsidRPr="00366433" w:rsidRDefault="00A74AB5" w:rsidP="00A74AB5">
      <w:pPr>
        <w:pStyle w:val="BodyText"/>
        <w:shd w:val="clear" w:color="auto" w:fill="auto"/>
        <w:tabs>
          <w:tab w:val="left" w:pos="1057"/>
        </w:tabs>
        <w:spacing w:line="264" w:lineRule="auto"/>
        <w:ind w:firstLine="760"/>
        <w:jc w:val="both"/>
      </w:pPr>
      <w:r w:rsidRPr="00366433">
        <w:t>б)</w:t>
      </w:r>
      <w:r w:rsidRPr="00366433">
        <w:tab/>
        <w:t>Изменама прописа предвидети: (i) да се сви издавачи штампаних и електронских медија у којима држава, покрајина или локална самоуправа има учешће у капиталу које јој даје право на одлучујући утицај на вођење послова посматрају као један субјекат, у смислу примене прописа о медијској концентрацији, будући да су држава, покрајина или локална самоуправа у њима објединиле оснивачка, односно управљачка права, односно да посредством јавни медијских сервиса остварују јавни интерес; (ii) да се приликом утврђивања утицаја конкретног обједињавања оснивачких, односно управљачких права на медијски плурализам, у укупну гледаност, односно слушаност не урачунава гледаност, односно слушаност ЈМС-а.</w:t>
      </w:r>
    </w:p>
    <w:p w:rsidR="00A74AB5" w:rsidRPr="00E156F6" w:rsidRDefault="00A74AB5" w:rsidP="00A74AB5">
      <w:pPr>
        <w:pStyle w:val="BodyText"/>
        <w:shd w:val="clear" w:color="auto" w:fill="auto"/>
        <w:jc w:val="both"/>
      </w:pPr>
      <w:r w:rsidRPr="00366433">
        <w:t>Образложење:</w:t>
      </w:r>
    </w:p>
    <w:p w:rsidR="00A74AB5" w:rsidRPr="00E156F6" w:rsidRDefault="00A74AB5" w:rsidP="00A74AB5">
      <w:pPr>
        <w:pStyle w:val="BodyText"/>
        <w:shd w:val="clear" w:color="auto" w:fill="auto"/>
        <w:ind w:firstLine="760"/>
        <w:jc w:val="both"/>
      </w:pPr>
      <w:r w:rsidRPr="00E156F6">
        <w:t xml:space="preserve">Такво правило би се примењивало ако држава, покрајина или локална самоуправа у њиховом капиталу учествује непосредно, али и ако учествује посредством друге компаније (акционарско друштво, друштво с ограниченом одговорношћу) у којој има контролу, и то без обзира на то да ли је реч о истим компанијама посредством којих учествује у капиталу издавача. </w:t>
      </w:r>
      <w:r w:rsidRPr="00E156F6">
        <w:rPr>
          <w:lang w:bidi="en-US"/>
        </w:rPr>
        <w:t xml:space="preserve">To </w:t>
      </w:r>
      <w:r w:rsidRPr="00E156F6">
        <w:t>би значило да би се гледаност, односно слушаност или годишњи тираж свих тих учесника узимали у обзир (односно збрајали се) уколико држава, покрајина или локална самоуправа настоји да постане члан неког другог издавача медија непосредно или пак посредно, посредством компаније која већ има учешће у неком од издавача медија или пак посредством неке друге компаније која до тада није имала учешће у неком од издавача медија.</w:t>
      </w:r>
    </w:p>
    <w:p w:rsidR="00A74AB5" w:rsidRPr="00E156F6" w:rsidRDefault="00A74AB5" w:rsidP="00A74AB5">
      <w:pPr>
        <w:pStyle w:val="BodyText"/>
        <w:shd w:val="clear" w:color="auto" w:fill="auto"/>
        <w:ind w:firstLine="760"/>
        <w:jc w:val="both"/>
      </w:pPr>
      <w:r w:rsidRPr="00E156F6">
        <w:t xml:space="preserve">Наиме, циљ медијских закона из 2014. године је био да држава изађе из власништва издавача медија, али она је и даље члан одређених компанија које обављају делатност у медијској сфери, било да је то непосредно као што је случај са Политиком а.д. Београд (издавач дневног листа “Политика”) и компанијом Новости (издавач дневног листа Вечерње новости), или пак посредно као што је случај са компанијом ХД- </w:t>
      </w:r>
      <w:r w:rsidRPr="00E156F6">
        <w:rPr>
          <w:lang w:bidi="en-US"/>
        </w:rPr>
        <w:t xml:space="preserve">WHH </w:t>
      </w:r>
      <w:r w:rsidRPr="00E156F6">
        <w:t xml:space="preserve">д.о.о. Београд (ПМУ Арена спорт) услуге, где се појављује као већински члан (60% удела) преко своје компаније Телеком Србија а.д. Београд. Иначе, Закона о јавном информисању и медијима предвиђа на које начине Република Србија искључиво (не би смело бити других начина) остварује јавни интерес у области јавног информисања, где је, између осталог, предвиђено да то чини и формирањем јавних медијских сервиса на националном </w:t>
      </w:r>
      <w:r w:rsidRPr="00E156F6">
        <w:rPr>
          <w:lang w:bidi="en-US"/>
        </w:rPr>
        <w:t xml:space="preserve">(PTC) </w:t>
      </w:r>
      <w:r w:rsidRPr="00E156F6">
        <w:t>и покрајинском нивоу (РТВ). Дакле, иако јој је законом остављен простор да остварује јавни интерес у сфери електронских медија посредством ЈМС-а, држава је објединила власништво, односно управљање у још три издавача штампаних, односно електронског медија. Зато би сваки даљи евентуални покушај државе, покрајине или локалне самоуправе да стекне посредно или непосредно учешће и у другим издавачима медија, морао би бити узет у обзир приликом примене регулације која штити медијски плурализам.</w:t>
      </w:r>
    </w:p>
    <w:p w:rsidR="00A74AB5" w:rsidRPr="00E156F6" w:rsidRDefault="00A74AB5" w:rsidP="00A74AB5">
      <w:pPr>
        <w:pStyle w:val="BodyText"/>
        <w:shd w:val="clear" w:color="auto" w:fill="auto"/>
        <w:spacing w:line="264" w:lineRule="auto"/>
        <w:ind w:firstLine="760"/>
        <w:jc w:val="both"/>
      </w:pPr>
      <w:r w:rsidRPr="00E156F6">
        <w:t xml:space="preserve">Програмски садржаји ЈМС-а се на малопродајном медијском тржишту не могу посматрати као садржаји који имају супститут у програмским садржајима комерцијалних ПМУ, будући да су ти програмски садржаји, по самој законској дефиницији, намењени остваривању јавног интереса. </w:t>
      </w:r>
      <w:r w:rsidRPr="00E156F6">
        <w:rPr>
          <w:lang w:bidi="en-US"/>
        </w:rPr>
        <w:t xml:space="preserve">To </w:t>
      </w:r>
      <w:r w:rsidRPr="00E156F6">
        <w:t xml:space="preserve">није случај са програмом комерцијалних ПМУ који је у највећем делу суштински намењен стицању добити посредством што веће гледаности и што веће и скупље продаје простора намењеног за оглашавање. Самим тим, програм комерцијалног ПМУ не може, бар не у целости, бити супститут на тржишту програму ЈМС-а. Стога је у разматрању утицаја одређеног обједињавања оснивачких, односно управљачких права неопходно из укупне гледаности, односно слушаности искључити гледаност, односно слушаност ЈМС-а. </w:t>
      </w:r>
      <w:r w:rsidRPr="00E156F6">
        <w:rPr>
          <w:lang w:bidi="en-US"/>
        </w:rPr>
        <w:t xml:space="preserve">To </w:t>
      </w:r>
      <w:r w:rsidRPr="00E156F6">
        <w:t>би значило да би се из „основице“ на основу које се утврђује удео конкретног ПМУ у гледаности, односно слушаности искључила публика која највише прати те програме, те би се удео у гледаности, односно слушаности утврђивао као да програми ЈМС-а не постоје на тржишту.</w:t>
      </w:r>
    </w:p>
    <w:p w:rsidR="00A74AB5" w:rsidRPr="00E156F6" w:rsidRDefault="00A74AB5" w:rsidP="00A74AB5">
      <w:pPr>
        <w:pStyle w:val="BodyText"/>
        <w:shd w:val="clear" w:color="auto" w:fill="auto"/>
        <w:tabs>
          <w:tab w:val="left" w:pos="1061"/>
        </w:tabs>
        <w:ind w:firstLine="780"/>
        <w:jc w:val="both"/>
      </w:pPr>
      <w:r w:rsidRPr="00366433">
        <w:t>в)</w:t>
      </w:r>
      <w:r w:rsidRPr="00366433">
        <w:tab/>
        <w:t>Изменама прописа предвидети обавезу РЕМ-а да посредством стручних организација обезбеди трајни извор података о уделима у гледаности и слушаности по постојећим зонама покривања, у које би био дужан да континуирано остварује увид и периодично их објављује, као и обавезу РЕМ-а да на годишњем нивоу објављује извештај у коме даје преглед свих случајева у којима је у протеклом периоду дошло до обједињавања, као и да ли је у међувремену дошло до премашивања законом дозвољених прагова гледаности, односно слушаности, и да ли се поштују обавезе које су наметнуте учесницима у обједињавању одлуком РЕМ-а о условном дозвољавању обједињавања.</w:t>
      </w:r>
    </w:p>
    <w:p w:rsidR="00A74AB5" w:rsidRPr="00E156F6" w:rsidRDefault="00A74AB5" w:rsidP="00A74AB5">
      <w:pPr>
        <w:pStyle w:val="BodyText"/>
        <w:shd w:val="clear" w:color="auto" w:fill="auto"/>
        <w:jc w:val="both"/>
      </w:pPr>
      <w:r w:rsidRPr="00E156F6">
        <w:t>Образложење:</w:t>
      </w:r>
    </w:p>
    <w:p w:rsidR="00A74AB5" w:rsidRDefault="00A74AB5" w:rsidP="00A74AB5">
      <w:pPr>
        <w:pStyle w:val="BodyText"/>
        <w:shd w:val="clear" w:color="auto" w:fill="auto"/>
        <w:ind w:firstLine="780"/>
        <w:jc w:val="both"/>
      </w:pPr>
      <w:r w:rsidRPr="00E156F6">
        <w:t>Овом активношћу настоји се решити дугогодишњи проблем у вези са недостатком релевантних података у вези са гледаношћу и слушаношћу програма, као и недовољна транспарентност поступања у предметима, одн. случајева у којима је дошло до обједињавања.</w:t>
      </w:r>
    </w:p>
    <w:p w:rsidR="001243ED" w:rsidRDefault="001243ED" w:rsidP="00A74AB5">
      <w:pPr>
        <w:pStyle w:val="BodyText"/>
        <w:shd w:val="clear" w:color="auto" w:fill="auto"/>
        <w:ind w:firstLine="780"/>
        <w:jc w:val="both"/>
      </w:pPr>
    </w:p>
    <w:p w:rsidR="001243ED" w:rsidRPr="001243ED" w:rsidRDefault="00366433" w:rsidP="00A74AB5">
      <w:pPr>
        <w:pStyle w:val="BodyText"/>
        <w:shd w:val="clear" w:color="auto" w:fill="auto"/>
        <w:ind w:firstLine="780"/>
        <w:jc w:val="both"/>
        <w:rPr>
          <w:color w:val="FF0000"/>
          <w:lang w:val="sr-Cyrl-RS"/>
        </w:rPr>
      </w:pPr>
      <w:r>
        <w:rPr>
          <w:color w:val="FF0000"/>
          <w:lang w:val="sr-Cyrl-RS"/>
        </w:rPr>
        <w:t>Примедба није при</w:t>
      </w:r>
      <w:r w:rsidR="00292D90">
        <w:rPr>
          <w:color w:val="FF0000"/>
          <w:lang w:val="sr-Cyrl-RS"/>
        </w:rPr>
        <w:t xml:space="preserve">хваћена </w:t>
      </w:r>
      <w:r w:rsidR="007B7A78">
        <w:rPr>
          <w:color w:val="FF0000"/>
          <w:lang w:val="sr-Cyrl-RS"/>
        </w:rPr>
        <w:t>зато што</w:t>
      </w:r>
      <w:r w:rsidR="00292D90">
        <w:rPr>
          <w:color w:val="FF0000"/>
          <w:lang w:val="sr-Cyrl-RS"/>
        </w:rPr>
        <w:t xml:space="preserve"> су предложене активности већ садржане у документу</w:t>
      </w:r>
      <w:r>
        <w:rPr>
          <w:color w:val="FF0000"/>
          <w:lang w:val="sr-Cyrl-RS"/>
        </w:rPr>
        <w:t xml:space="preserve">. </w:t>
      </w:r>
    </w:p>
    <w:p w:rsidR="008F0C7E" w:rsidRDefault="008F0C7E" w:rsidP="008F0C7E">
      <w:pPr>
        <w:pStyle w:val="Heading11"/>
        <w:keepNext/>
        <w:keepLines/>
        <w:shd w:val="clear" w:color="auto" w:fill="auto"/>
        <w:tabs>
          <w:tab w:val="left" w:pos="490"/>
        </w:tabs>
        <w:jc w:val="both"/>
        <w:rPr>
          <w:b w:val="0"/>
          <w:sz w:val="24"/>
          <w:szCs w:val="24"/>
          <w:lang w:val="sr-Cyrl-RS"/>
        </w:rPr>
      </w:pPr>
      <w:bookmarkStart w:id="69" w:name="bookmark23"/>
      <w:bookmarkStart w:id="70" w:name="bookmark22"/>
    </w:p>
    <w:p w:rsidR="00292D90" w:rsidRDefault="00292D90" w:rsidP="008F0C7E">
      <w:pPr>
        <w:pStyle w:val="Heading11"/>
        <w:keepNext/>
        <w:keepLines/>
        <w:shd w:val="clear" w:color="auto" w:fill="auto"/>
        <w:tabs>
          <w:tab w:val="left" w:pos="490"/>
        </w:tabs>
        <w:jc w:val="both"/>
        <w:rPr>
          <w:b w:val="0"/>
          <w:sz w:val="24"/>
          <w:szCs w:val="24"/>
          <w:lang w:val="sr-Cyrl-RS"/>
        </w:rPr>
      </w:pPr>
    </w:p>
    <w:p w:rsidR="00A74AB5" w:rsidRPr="008E6359" w:rsidRDefault="00A74AB5" w:rsidP="00F201BE">
      <w:pPr>
        <w:pStyle w:val="clan"/>
        <w:numPr>
          <w:ilvl w:val="0"/>
          <w:numId w:val="32"/>
        </w:numPr>
        <w:rPr>
          <w:u w:val="none"/>
        </w:rPr>
      </w:pPr>
      <w:r w:rsidRPr="008E6359">
        <w:rPr>
          <w:u w:val="none"/>
        </w:rPr>
        <w:t>Развој медијског тржишта</w:t>
      </w:r>
      <w:bookmarkEnd w:id="69"/>
      <w:bookmarkEnd w:id="70"/>
    </w:p>
    <w:p w:rsidR="008E6359" w:rsidRDefault="008E6359" w:rsidP="00A74AB5">
      <w:pPr>
        <w:pStyle w:val="BodyText"/>
        <w:shd w:val="clear" w:color="auto" w:fill="auto"/>
        <w:ind w:firstLine="780"/>
        <w:jc w:val="both"/>
      </w:pPr>
    </w:p>
    <w:p w:rsidR="00A74AB5" w:rsidRPr="00E156F6" w:rsidRDefault="00A74AB5" w:rsidP="00A74AB5">
      <w:pPr>
        <w:pStyle w:val="BodyText"/>
        <w:shd w:val="clear" w:color="auto" w:fill="auto"/>
        <w:ind w:firstLine="780"/>
        <w:jc w:val="both"/>
      </w:pPr>
      <w:r w:rsidRPr="00E156F6">
        <w:t>У оквиру „Мера 2.5 Створено подстицајно окружење за развој медијског тржишта“ као алтернатива тачки 5) наведена је следећа активност: „Повезана правна лица оператора која производе медијски садржај дужни су да на захтев повезаних правних лица других оператора под фер тржишним условима тај садржај продају, уколико није ограничен ексклузивним ауторским правима трећих лица. Регулатор ће ближе прописати фер тржишне услове за ову врсту продаје медијског садржаја.“</w:t>
      </w:r>
    </w:p>
    <w:p w:rsidR="00845D59" w:rsidRDefault="00845D59" w:rsidP="00845D59">
      <w:pPr>
        <w:rPr>
          <w:lang w:val="sr-Cyrl-RS"/>
        </w:rPr>
      </w:pPr>
      <w:bookmarkStart w:id="71" w:name="bookmark25"/>
      <w:bookmarkStart w:id="72" w:name="bookmark24"/>
    </w:p>
    <w:p w:rsidR="00A74AB5" w:rsidRPr="00E156F6" w:rsidRDefault="00A74AB5" w:rsidP="00845D59">
      <w:pPr>
        <w:jc w:val="center"/>
      </w:pPr>
      <w:r w:rsidRPr="00E156F6">
        <w:t>ПРЕДЛОГ:</w:t>
      </w:r>
      <w:bookmarkEnd w:id="71"/>
      <w:bookmarkEnd w:id="72"/>
    </w:p>
    <w:p w:rsidR="00B646E7" w:rsidRPr="001B2ABE" w:rsidRDefault="00A74AB5" w:rsidP="001B2ABE">
      <w:pPr>
        <w:pStyle w:val="BodyText"/>
        <w:shd w:val="clear" w:color="auto" w:fill="auto"/>
        <w:spacing w:after="540"/>
        <w:jc w:val="both"/>
        <w:rPr>
          <w:lang w:val="sr-Cyrl-RS"/>
        </w:rPr>
      </w:pPr>
      <w:r w:rsidRPr="00E156F6">
        <w:t>Брисати ову активност.</w:t>
      </w:r>
    </w:p>
    <w:p w:rsidR="00A74AB5" w:rsidRPr="00E156F6" w:rsidRDefault="00A74AB5" w:rsidP="00A74AB5">
      <w:pPr>
        <w:pStyle w:val="BodyText"/>
        <w:shd w:val="clear" w:color="auto" w:fill="auto"/>
        <w:jc w:val="center"/>
      </w:pPr>
      <w:r w:rsidRPr="00E156F6">
        <w:t>Образложење</w:t>
      </w:r>
    </w:p>
    <w:p w:rsidR="00A74AB5" w:rsidRPr="00E156F6" w:rsidRDefault="00A74AB5" w:rsidP="00A74AB5">
      <w:pPr>
        <w:pStyle w:val="BodyText"/>
        <w:shd w:val="clear" w:color="auto" w:fill="auto"/>
        <w:ind w:firstLine="780"/>
        <w:jc w:val="both"/>
      </w:pPr>
      <w:r w:rsidRPr="00E156F6">
        <w:t>Имајући у виду у оквиру које мере је смештана, циљ ове активности је да допринесе развоју тржишта. Али, ако би ова активност била предузета и такво решење било унето у прописе, у суштини за резултат бисмо добили прекомерно законско регулисање тржишних односа. Такав приступ није добар из више разлога, будући да је</w:t>
      </w:r>
      <w:r w:rsidRPr="00E156F6">
        <w:rPr>
          <w:lang w:val="sr-Cyrl-RS"/>
        </w:rPr>
        <w:t xml:space="preserve"> </w:t>
      </w:r>
      <w:r w:rsidRPr="00E156F6">
        <w:t>реч о питању које је по својој природи треба да буде у домену тржишта, а не законске норме или одлуке било ког регулаторног тела.</w:t>
      </w:r>
    </w:p>
    <w:p w:rsidR="00A74AB5" w:rsidRPr="00E156F6" w:rsidRDefault="00A74AB5" w:rsidP="00A74AB5">
      <w:pPr>
        <w:pStyle w:val="BodyText"/>
        <w:shd w:val="clear" w:color="auto" w:fill="auto"/>
        <w:spacing w:line="264" w:lineRule="auto"/>
        <w:ind w:firstLine="780"/>
        <w:jc w:val="both"/>
      </w:pPr>
      <w:r w:rsidRPr="00E156F6">
        <w:t xml:space="preserve">Најпре, тешко се може замислити да би такво законско решење имало стимулативан ефекат на развој тржишта, </w:t>
      </w:r>
      <w:r w:rsidR="007B7A78">
        <w:t>зато што</w:t>
      </w:r>
      <w:r w:rsidRPr="00E156F6">
        <w:t xml:space="preserve"> након његовог усвајања „повезана лица оператора“, како су названа у Медијској стратегији, заправо би била дестимулисана да производе медијске садржаје, будући да би пре производње одређеног медијског садржаја биле свесне да ће тај садржај по закону морати да уступе својој конкуренцији.</w:t>
      </w:r>
    </w:p>
    <w:p w:rsidR="00A74AB5" w:rsidRPr="00E156F6" w:rsidRDefault="00A74AB5" w:rsidP="00A74AB5">
      <w:pPr>
        <w:pStyle w:val="BodyText"/>
        <w:shd w:val="clear" w:color="auto" w:fill="auto"/>
        <w:spacing w:line="264" w:lineRule="auto"/>
        <w:ind w:firstLine="780"/>
        <w:jc w:val="both"/>
      </w:pPr>
      <w:r w:rsidRPr="00E156F6">
        <w:t xml:space="preserve">Оно што је из развоја медијског тржишта и тржишта његове дистрибуције у последњих тридесет година постало сасвим јасно је да програмски садржај </w:t>
      </w:r>
      <w:r w:rsidRPr="00E156F6">
        <w:rPr>
          <w:lang w:bidi="en-US"/>
        </w:rPr>
        <w:t xml:space="preserve">(content) </w:t>
      </w:r>
      <w:r w:rsidRPr="00E156F6">
        <w:t xml:space="preserve">има огроман, ако не и највећи значај у такмичењу на тржишту. Ово је посебно постало изражено у последњој деценији услед наглог развоја широкопојасног Интернета и других технологија дистрибуције садржаја, што је и изражено у пророчкој изјави Била Гејтса да је садржај краљ </w:t>
      </w:r>
      <w:r w:rsidRPr="00E156F6">
        <w:rPr>
          <w:lang w:bidi="en-US"/>
        </w:rPr>
        <w:t xml:space="preserve">(„Content is </w:t>
      </w:r>
      <w:r w:rsidRPr="00E156F6">
        <w:t xml:space="preserve">King“). Управо је програмски садржај оно што данас представља компаративну предност међу различитим платформама за дистрибуцију медијских садржаја и најзначајнији, ако не и пресудан разлог корисника да се определи за коришћење услуга одређеног дистрибутера садржаја. </w:t>
      </w:r>
      <w:r w:rsidRPr="00E156F6">
        <w:rPr>
          <w:lang w:bidi="en-US"/>
        </w:rPr>
        <w:t xml:space="preserve">To </w:t>
      </w:r>
      <w:r w:rsidRPr="00E156F6">
        <w:t>посебно постаје изражено са ОТТ дистрибуцијом медијских садржаја, где су мобилност корисника на тржишту и његова слобода избора много више изражене.</w:t>
      </w:r>
    </w:p>
    <w:p w:rsidR="00A74AB5" w:rsidRPr="00E156F6" w:rsidRDefault="00A74AB5" w:rsidP="00A74AB5">
      <w:pPr>
        <w:pStyle w:val="BodyText"/>
        <w:shd w:val="clear" w:color="auto" w:fill="auto"/>
        <w:spacing w:line="264" w:lineRule="auto"/>
        <w:ind w:firstLine="780"/>
        <w:jc w:val="both"/>
      </w:pPr>
      <w:r w:rsidRPr="00E156F6">
        <w:t xml:space="preserve">Тиме долазимо до тога да би такво решење представљало несразмерно ограничење слободе предузетништва тржишних субјеката зајемчену Уставом </w:t>
      </w:r>
      <w:r w:rsidRPr="00E156F6">
        <w:rPr>
          <w:lang w:bidi="en-US"/>
        </w:rPr>
        <w:t xml:space="preserve">PC, </w:t>
      </w:r>
      <w:r w:rsidRPr="00E156F6">
        <w:t>будући да би ограничавало њихову слободу одлучивања на тржишту и принуђивало би их да права на дистрибуцију програмских садржаја уступе својој конкуренцији, и то чак и оних садржаја који по њихово оцени представљали компаративну предност на тржишту у односу на конкуренцију, и које они без таквог решење никада не би ни уступили конкуренцији. Циљ за такво ограничење никако не би могао да оправда тако групу рестрикцију слободе предузетништва, те би законске норме кроз које би ова намера била имплементирана биле неуставне.</w:t>
      </w:r>
    </w:p>
    <w:p w:rsidR="00A74AB5" w:rsidRDefault="00A74AB5" w:rsidP="00A74AB5">
      <w:pPr>
        <w:pStyle w:val="BodyText"/>
        <w:shd w:val="clear" w:color="auto" w:fill="auto"/>
        <w:ind w:firstLine="780"/>
        <w:jc w:val="both"/>
      </w:pPr>
      <w:r w:rsidRPr="00E156F6">
        <w:t xml:space="preserve">Није јасно ни како би се законом и одлуком РЕМ-а (узгред, чији је кредибилитет Медијском стратегијом оспорен у сваком смислу) утврђивали било какви услови за фер тржишну продају, који би то били критеријуми за такву цену, ко би утврђивао висину цене (цена би била утврђена одлуком органа?!) или спроводио одлуку. Заправо, цела ова активност представља еуфемистички формулисану кринку за присилу која би стајала иза таквог решења, а све наводно са циљем развоја тржишта. Да би се дочарала апсурдност предложеног решења довољно је покушати замислити ситуацију у којој САД законом присиљавају </w:t>
      </w:r>
      <w:r w:rsidRPr="00E156F6">
        <w:rPr>
          <w:lang w:bidi="en-US"/>
        </w:rPr>
        <w:t xml:space="preserve">Netflix </w:t>
      </w:r>
      <w:r w:rsidRPr="00E156F6">
        <w:t xml:space="preserve">да своје најбоље садржаје „по фер цени“ коју је утврдио неки орган јавне власти продаје свом конкуренту </w:t>
      </w:r>
      <w:r w:rsidRPr="00E156F6">
        <w:rPr>
          <w:lang w:bidi="en-US"/>
        </w:rPr>
        <w:t xml:space="preserve">Amazon TV </w:t>
      </w:r>
      <w:r w:rsidRPr="00E156F6">
        <w:t>или обратно.</w:t>
      </w:r>
    </w:p>
    <w:p w:rsidR="001243ED" w:rsidRDefault="001243ED" w:rsidP="00A74AB5">
      <w:pPr>
        <w:pStyle w:val="BodyText"/>
        <w:shd w:val="clear" w:color="auto" w:fill="auto"/>
        <w:ind w:firstLine="780"/>
        <w:jc w:val="both"/>
      </w:pPr>
    </w:p>
    <w:p w:rsidR="00296D35" w:rsidRPr="00616AC0" w:rsidRDefault="00296D35" w:rsidP="00296D35">
      <w:pPr>
        <w:jc w:val="both"/>
        <w:rPr>
          <w:color w:val="FF0000"/>
          <w:lang w:val="sr-Cyrl-RS"/>
        </w:rPr>
      </w:pPr>
      <w:bookmarkStart w:id="73" w:name="_Toc3882506"/>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0A0FB3" w:rsidRDefault="000A0FB3" w:rsidP="000A0FB3">
      <w:pPr>
        <w:jc w:val="both"/>
      </w:pPr>
    </w:p>
    <w:p w:rsidR="000A0FB3" w:rsidRDefault="000A0FB3" w:rsidP="000A0FB3">
      <w:pPr>
        <w:jc w:val="both"/>
      </w:pPr>
    </w:p>
    <w:p w:rsidR="000A0FB3" w:rsidRDefault="000A0FB3" w:rsidP="000A0FB3">
      <w:pPr>
        <w:jc w:val="both"/>
      </w:pPr>
    </w:p>
    <w:p w:rsidR="008F0C7E" w:rsidRPr="000A0FB3" w:rsidRDefault="0054623E" w:rsidP="000A0FB3">
      <w:pPr>
        <w:jc w:val="both"/>
        <w:rPr>
          <w:b/>
          <w:lang w:val="sr-Cyrl-RS"/>
        </w:rPr>
      </w:pPr>
      <w:r w:rsidRPr="000A0FB3">
        <w:rPr>
          <w:b/>
          <w:lang w:val="sr-Cyrl-RS"/>
        </w:rPr>
        <w:t>47</w:t>
      </w:r>
      <w:r w:rsidR="00044BC3" w:rsidRPr="000A0FB3">
        <w:rPr>
          <w:b/>
          <w:lang w:val="sr-Cyrl-RS"/>
        </w:rPr>
        <w:t xml:space="preserve">. </w:t>
      </w:r>
      <w:r w:rsidR="00AC490A" w:rsidRPr="000A0FB3">
        <w:rPr>
          <w:rFonts w:eastAsia="Arial"/>
          <w:b/>
          <w:lang w:bidi="en-US"/>
        </w:rPr>
        <w:t>Предраг</w:t>
      </w:r>
      <w:r w:rsidR="008F0C7E" w:rsidRPr="000A0FB3">
        <w:rPr>
          <w:rFonts w:eastAsia="Arial"/>
          <w:b/>
          <w:lang w:bidi="en-US"/>
        </w:rPr>
        <w:t xml:space="preserve"> </w:t>
      </w:r>
      <w:r w:rsidR="00AC490A" w:rsidRPr="000A0FB3">
        <w:rPr>
          <w:rFonts w:eastAsia="Arial"/>
          <w:b/>
          <w:lang w:bidi="en-US"/>
        </w:rPr>
        <w:t>Благојевић</w:t>
      </w:r>
      <w:r w:rsidR="001B2ABE" w:rsidRPr="000A0FB3">
        <w:rPr>
          <w:rFonts w:eastAsia="Arial"/>
          <w:b/>
          <w:lang w:val="sr-Cyrl-RS" w:bidi="en-US"/>
        </w:rPr>
        <w:t xml:space="preserve">, </w:t>
      </w:r>
      <w:r w:rsidR="00AC490A" w:rsidRPr="000A0FB3">
        <w:rPr>
          <w:rFonts w:eastAsia="Microsoft Sans Serif"/>
          <w:b/>
          <w:color w:val="000000"/>
          <w:lang w:bidi="en-US"/>
        </w:rPr>
        <w:t>Главни</w:t>
      </w:r>
      <w:r w:rsidR="008F0C7E" w:rsidRPr="000A0FB3">
        <w:rPr>
          <w:rFonts w:eastAsia="Microsoft Sans Serif"/>
          <w:b/>
          <w:color w:val="000000"/>
          <w:lang w:bidi="en-US"/>
        </w:rPr>
        <w:t xml:space="preserve"> </w:t>
      </w:r>
      <w:r w:rsidR="00AC490A" w:rsidRPr="000A0FB3">
        <w:rPr>
          <w:rFonts w:eastAsia="Microsoft Sans Serif"/>
          <w:b/>
          <w:color w:val="000000"/>
          <w:lang w:bidi="en-US"/>
        </w:rPr>
        <w:t>и</w:t>
      </w:r>
      <w:r w:rsidR="008F0C7E" w:rsidRPr="000A0FB3">
        <w:rPr>
          <w:rFonts w:eastAsia="Microsoft Sans Serif"/>
          <w:b/>
          <w:color w:val="000000"/>
          <w:lang w:bidi="en-US"/>
        </w:rPr>
        <w:t xml:space="preserve"> </w:t>
      </w:r>
      <w:r w:rsidR="00AC490A" w:rsidRPr="000A0FB3">
        <w:rPr>
          <w:rFonts w:eastAsia="Microsoft Sans Serif"/>
          <w:b/>
          <w:color w:val="000000"/>
          <w:lang w:bidi="en-US"/>
        </w:rPr>
        <w:t>одговорни</w:t>
      </w:r>
      <w:r w:rsidR="008F0C7E" w:rsidRPr="000A0FB3">
        <w:rPr>
          <w:rFonts w:eastAsia="Microsoft Sans Serif"/>
          <w:b/>
          <w:color w:val="000000"/>
          <w:lang w:bidi="en-US"/>
        </w:rPr>
        <w:t xml:space="preserve"> </w:t>
      </w:r>
      <w:r w:rsidR="00AC490A" w:rsidRPr="000A0FB3">
        <w:rPr>
          <w:rFonts w:eastAsia="Microsoft Sans Serif"/>
          <w:b/>
          <w:color w:val="000000"/>
          <w:lang w:bidi="en-US"/>
        </w:rPr>
        <w:t>уредник</w:t>
      </w:r>
      <w:r w:rsidR="008F0C7E" w:rsidRPr="000A0FB3">
        <w:rPr>
          <w:rFonts w:eastAsia="Microsoft Sans Serif"/>
          <w:b/>
          <w:color w:val="000000"/>
          <w:lang w:bidi="en-US"/>
        </w:rPr>
        <w:t xml:space="preserve"> “</w:t>
      </w:r>
      <w:r w:rsidR="00AC490A" w:rsidRPr="000A0FB3">
        <w:rPr>
          <w:rFonts w:eastAsia="Microsoft Sans Serif"/>
          <w:b/>
          <w:color w:val="000000"/>
          <w:lang w:bidi="en-US"/>
        </w:rPr>
        <w:t>Јужних</w:t>
      </w:r>
      <w:r w:rsidR="008F0C7E" w:rsidRPr="000A0FB3">
        <w:rPr>
          <w:rFonts w:eastAsia="Microsoft Sans Serif"/>
          <w:b/>
          <w:color w:val="000000"/>
          <w:lang w:bidi="en-US"/>
        </w:rPr>
        <w:t xml:space="preserve"> </w:t>
      </w:r>
      <w:r w:rsidR="00AC490A" w:rsidRPr="000A0FB3">
        <w:rPr>
          <w:rFonts w:eastAsia="Microsoft Sans Serif"/>
          <w:b/>
          <w:color w:val="000000"/>
          <w:lang w:bidi="en-US"/>
        </w:rPr>
        <w:t>вести</w:t>
      </w:r>
      <w:r w:rsidR="008F0C7E" w:rsidRPr="000A0FB3">
        <w:rPr>
          <w:rFonts w:eastAsia="Microsoft Sans Serif"/>
          <w:b/>
          <w:color w:val="000000"/>
          <w:lang w:bidi="en-US"/>
        </w:rPr>
        <w:t>”</w:t>
      </w:r>
      <w:bookmarkEnd w:id="73"/>
    </w:p>
    <w:p w:rsidR="008F0C7E" w:rsidRPr="00E156F6" w:rsidRDefault="008F0C7E" w:rsidP="008F0C7E">
      <w:pPr>
        <w:jc w:val="both"/>
      </w:pPr>
    </w:p>
    <w:p w:rsidR="003D0610" w:rsidRPr="00E156F6" w:rsidRDefault="00AC490A" w:rsidP="000A0FB3">
      <w:pPr>
        <w:widowControl w:val="0"/>
        <w:jc w:val="both"/>
        <w:rPr>
          <w:rFonts w:eastAsia="Arial"/>
          <w:lang w:bidi="en-US"/>
        </w:rPr>
      </w:pPr>
      <w:r>
        <w:rPr>
          <w:rFonts w:eastAsia="Arial"/>
          <w:lang w:bidi="en-US"/>
        </w:rPr>
        <w:t>Имајући</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виду</w:t>
      </w:r>
      <w:r w:rsidR="003D0610" w:rsidRPr="00E156F6">
        <w:rPr>
          <w:rFonts w:eastAsia="Arial"/>
          <w:lang w:bidi="en-US"/>
        </w:rPr>
        <w:t xml:space="preserve"> </w:t>
      </w:r>
      <w:r>
        <w:rPr>
          <w:rFonts w:eastAsia="Arial"/>
          <w:lang w:bidi="en-US"/>
        </w:rPr>
        <w:t>велики</w:t>
      </w:r>
      <w:r w:rsidR="003D0610" w:rsidRPr="00E156F6">
        <w:rPr>
          <w:rFonts w:eastAsia="Arial"/>
          <w:lang w:bidi="en-US"/>
        </w:rPr>
        <w:t xml:space="preserve"> </w:t>
      </w:r>
      <w:r>
        <w:rPr>
          <w:rFonts w:eastAsia="Arial"/>
          <w:lang w:bidi="en-US"/>
        </w:rPr>
        <w:t>напор</w:t>
      </w:r>
      <w:r w:rsidR="003D0610" w:rsidRPr="00E156F6">
        <w:rPr>
          <w:rFonts w:eastAsia="Arial"/>
          <w:lang w:bidi="en-US"/>
        </w:rPr>
        <w:t xml:space="preserve"> </w:t>
      </w:r>
      <w:r>
        <w:rPr>
          <w:rFonts w:eastAsia="Arial"/>
          <w:lang w:bidi="en-US"/>
        </w:rPr>
        <w:t>који</w:t>
      </w:r>
      <w:r w:rsidR="003D0610" w:rsidRPr="00E156F6">
        <w:rPr>
          <w:rFonts w:eastAsia="Arial"/>
          <w:lang w:bidi="en-US"/>
        </w:rPr>
        <w:t xml:space="preserve"> </w:t>
      </w:r>
      <w:r>
        <w:rPr>
          <w:rFonts w:eastAsia="Arial"/>
          <w:lang w:bidi="en-US"/>
        </w:rPr>
        <w:t>су</w:t>
      </w:r>
      <w:r w:rsidR="003D0610" w:rsidRPr="00E156F6">
        <w:rPr>
          <w:rFonts w:eastAsia="Arial"/>
          <w:lang w:bidi="en-US"/>
        </w:rPr>
        <w:t xml:space="preserve"> </w:t>
      </w:r>
      <w:r>
        <w:rPr>
          <w:rFonts w:eastAsia="Arial"/>
          <w:lang w:bidi="en-US"/>
        </w:rPr>
        <w:t>уложиле</w:t>
      </w:r>
      <w:r w:rsidR="003D0610" w:rsidRPr="00E156F6">
        <w:rPr>
          <w:rFonts w:eastAsia="Arial"/>
          <w:lang w:bidi="en-US"/>
        </w:rPr>
        <w:t xml:space="preserve"> </w:t>
      </w:r>
      <w:r>
        <w:rPr>
          <w:rFonts w:eastAsia="Arial"/>
          <w:lang w:bidi="en-US"/>
        </w:rPr>
        <w:t>многе</w:t>
      </w:r>
      <w:r w:rsidR="003D0610" w:rsidRPr="00E156F6">
        <w:rPr>
          <w:rFonts w:eastAsia="Arial"/>
          <w:lang w:bidi="en-US"/>
        </w:rPr>
        <w:t xml:space="preserve"> </w:t>
      </w:r>
      <w:r>
        <w:rPr>
          <w:rFonts w:eastAsia="Arial"/>
          <w:lang w:bidi="en-US"/>
        </w:rPr>
        <w:t>колеге</w:t>
      </w:r>
      <w:r w:rsidR="003D0610" w:rsidRPr="00E156F6">
        <w:rPr>
          <w:rFonts w:eastAsia="Arial"/>
          <w:lang w:bidi="en-US"/>
        </w:rPr>
        <w:t xml:space="preserve">, </w:t>
      </w:r>
      <w:r>
        <w:rPr>
          <w:rFonts w:eastAsia="Arial"/>
          <w:lang w:bidi="en-US"/>
        </w:rPr>
        <w:t>али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службеници</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државне</w:t>
      </w:r>
      <w:r w:rsidR="003D0610" w:rsidRPr="00E156F6">
        <w:rPr>
          <w:rFonts w:eastAsia="Arial"/>
          <w:lang w:bidi="en-US"/>
        </w:rPr>
        <w:t xml:space="preserve"> </w:t>
      </w:r>
      <w:r>
        <w:rPr>
          <w:rFonts w:eastAsia="Arial"/>
          <w:lang w:bidi="en-US"/>
        </w:rPr>
        <w:t>администрације</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чињеницу</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сам</w:t>
      </w:r>
      <w:r w:rsidR="003D0610" w:rsidRPr="00E156F6">
        <w:rPr>
          <w:rFonts w:eastAsia="Arial"/>
          <w:lang w:bidi="en-US"/>
        </w:rPr>
        <w:t xml:space="preserve"> </w:t>
      </w:r>
      <w:r>
        <w:rPr>
          <w:rFonts w:eastAsia="Arial"/>
          <w:lang w:bidi="en-US"/>
        </w:rPr>
        <w:t>привремено</w:t>
      </w:r>
      <w:r w:rsidR="003D0610" w:rsidRPr="00E156F6">
        <w:rPr>
          <w:rFonts w:eastAsia="Arial"/>
          <w:lang w:bidi="en-US"/>
        </w:rPr>
        <w:t xml:space="preserve"> </w:t>
      </w:r>
      <w:r>
        <w:rPr>
          <w:rFonts w:eastAsia="Arial"/>
          <w:lang w:bidi="en-US"/>
        </w:rPr>
        <w:t>ван</w:t>
      </w:r>
      <w:r w:rsidR="003D0610" w:rsidRPr="00E156F6">
        <w:rPr>
          <w:rFonts w:eastAsia="Arial"/>
          <w:lang w:bidi="en-US"/>
        </w:rPr>
        <w:t xml:space="preserve"> </w:t>
      </w:r>
      <w:r>
        <w:rPr>
          <w:rFonts w:eastAsia="Arial"/>
          <w:lang w:bidi="en-US"/>
        </w:rPr>
        <w:t>Србије</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нисам</w:t>
      </w:r>
      <w:r w:rsidR="003D0610" w:rsidRPr="00E156F6">
        <w:rPr>
          <w:rFonts w:eastAsia="Arial"/>
          <w:lang w:bidi="en-US"/>
        </w:rPr>
        <w:t xml:space="preserve"> </w:t>
      </w:r>
      <w:r>
        <w:rPr>
          <w:rFonts w:eastAsia="Arial"/>
          <w:lang w:bidi="en-US"/>
        </w:rPr>
        <w:t>могао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лично</w:t>
      </w:r>
      <w:r w:rsidR="003D0610" w:rsidRPr="00E156F6">
        <w:rPr>
          <w:rFonts w:eastAsia="Arial"/>
          <w:lang w:bidi="en-US"/>
        </w:rPr>
        <w:t xml:space="preserve"> </w:t>
      </w:r>
      <w:r>
        <w:rPr>
          <w:rFonts w:eastAsia="Arial"/>
          <w:lang w:bidi="en-US"/>
        </w:rPr>
        <w:t>изнесем</w:t>
      </w:r>
      <w:r w:rsidR="003D0610" w:rsidRPr="00E156F6">
        <w:rPr>
          <w:rFonts w:eastAsia="Arial"/>
          <w:lang w:bidi="en-US"/>
        </w:rPr>
        <w:t xml:space="preserve"> </w:t>
      </w:r>
      <w:r>
        <w:rPr>
          <w:rFonts w:eastAsia="Arial"/>
          <w:lang w:bidi="en-US"/>
        </w:rPr>
        <w:t>своје</w:t>
      </w:r>
      <w:r w:rsidR="003D0610" w:rsidRPr="00E156F6">
        <w:rPr>
          <w:rFonts w:eastAsia="Arial"/>
          <w:lang w:bidi="en-US"/>
        </w:rPr>
        <w:t xml:space="preserve"> </w:t>
      </w:r>
      <w:r>
        <w:rPr>
          <w:rFonts w:eastAsia="Arial"/>
          <w:lang w:bidi="en-US"/>
        </w:rPr>
        <w:t>коментаре</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сугестије</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текст</w:t>
      </w:r>
      <w:r w:rsidR="003D0610" w:rsidRPr="00E156F6">
        <w:rPr>
          <w:rFonts w:eastAsia="Arial"/>
          <w:lang w:bidi="en-US"/>
        </w:rPr>
        <w:t xml:space="preserve"> </w:t>
      </w:r>
      <w:r>
        <w:rPr>
          <w:rFonts w:eastAsia="Arial"/>
          <w:lang w:bidi="en-US"/>
        </w:rPr>
        <w:t>Медијске</w:t>
      </w:r>
      <w:r w:rsidR="003D0610" w:rsidRPr="00E156F6">
        <w:rPr>
          <w:rFonts w:eastAsia="Arial"/>
          <w:lang w:bidi="en-US"/>
        </w:rPr>
        <w:t xml:space="preserve"> </w:t>
      </w:r>
      <w:r>
        <w:rPr>
          <w:rFonts w:eastAsia="Arial"/>
          <w:lang w:bidi="en-US"/>
        </w:rPr>
        <w:t>стратегије</w:t>
      </w:r>
      <w:r w:rsidR="003D0610" w:rsidRPr="00E156F6">
        <w:rPr>
          <w:rFonts w:eastAsia="Arial"/>
          <w:lang w:bidi="en-US"/>
        </w:rPr>
        <w:t xml:space="preserve">, </w:t>
      </w:r>
      <w:r>
        <w:rPr>
          <w:rFonts w:eastAsia="Arial"/>
          <w:lang w:bidi="en-US"/>
        </w:rPr>
        <w:t>користим</w:t>
      </w:r>
      <w:r w:rsidR="003D0610" w:rsidRPr="00E156F6">
        <w:rPr>
          <w:rFonts w:eastAsia="Arial"/>
          <w:lang w:bidi="en-US"/>
        </w:rPr>
        <w:t xml:space="preserve"> </w:t>
      </w:r>
      <w:r>
        <w:rPr>
          <w:rFonts w:eastAsia="Arial"/>
          <w:lang w:bidi="en-US"/>
        </w:rPr>
        <w:t>могућност</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их</w:t>
      </w:r>
      <w:r w:rsidR="003D0610" w:rsidRPr="00E156F6">
        <w:rPr>
          <w:rFonts w:eastAsia="Arial"/>
          <w:lang w:bidi="en-US"/>
        </w:rPr>
        <w:t xml:space="preserve"> </w:t>
      </w:r>
      <w:r>
        <w:rPr>
          <w:rFonts w:eastAsia="Arial"/>
          <w:lang w:bidi="en-US"/>
        </w:rPr>
        <w:t>доставим</w:t>
      </w:r>
      <w:r w:rsidR="003D0610" w:rsidRPr="00E156F6">
        <w:rPr>
          <w:rFonts w:eastAsia="Arial"/>
          <w:lang w:bidi="en-US"/>
        </w:rPr>
        <w:t xml:space="preserve"> </w:t>
      </w:r>
      <w:r>
        <w:rPr>
          <w:rFonts w:eastAsia="Arial"/>
          <w:lang w:bidi="en-US"/>
        </w:rPr>
        <w:t>електронским</w:t>
      </w:r>
      <w:r w:rsidR="003D0610" w:rsidRPr="00E156F6">
        <w:rPr>
          <w:rFonts w:eastAsia="Arial"/>
          <w:lang w:bidi="en-US"/>
        </w:rPr>
        <w:t xml:space="preserve"> </w:t>
      </w:r>
      <w:r>
        <w:rPr>
          <w:rFonts w:eastAsia="Arial"/>
          <w:lang w:bidi="en-US"/>
        </w:rPr>
        <w:t>путем</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У</w:t>
      </w:r>
      <w:r w:rsidR="003D0610" w:rsidRPr="00E156F6">
        <w:rPr>
          <w:rFonts w:eastAsia="Arial"/>
          <w:lang w:bidi="en-US"/>
        </w:rPr>
        <w:t xml:space="preserve"> </w:t>
      </w:r>
      <w:r>
        <w:rPr>
          <w:rFonts w:eastAsia="Arial"/>
          <w:lang w:bidi="en-US"/>
        </w:rPr>
        <w:t>наставку</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налазе</w:t>
      </w:r>
      <w:r w:rsidR="003D0610" w:rsidRPr="00E156F6">
        <w:rPr>
          <w:rFonts w:eastAsia="Arial"/>
          <w:lang w:bidi="en-US"/>
        </w:rPr>
        <w:t xml:space="preserve"> </w:t>
      </w:r>
      <w:r>
        <w:rPr>
          <w:rFonts w:eastAsia="Arial"/>
          <w:lang w:bidi="en-US"/>
        </w:rPr>
        <w:t>конкретни</w:t>
      </w:r>
      <w:r w:rsidR="003D0610" w:rsidRPr="00E156F6">
        <w:rPr>
          <w:rFonts w:eastAsia="Arial"/>
          <w:lang w:bidi="en-US"/>
        </w:rPr>
        <w:t xml:space="preserve"> </w:t>
      </w:r>
      <w:r>
        <w:rPr>
          <w:rFonts w:eastAsia="Arial"/>
          <w:lang w:bidi="en-US"/>
        </w:rPr>
        <w:t>предлози</w:t>
      </w:r>
      <w:r w:rsidR="003D0610" w:rsidRPr="00E156F6">
        <w:rPr>
          <w:rFonts w:eastAsia="Arial"/>
          <w:lang w:bidi="en-US"/>
        </w:rPr>
        <w:t xml:space="preserve">, </w:t>
      </w:r>
      <w:r>
        <w:rPr>
          <w:rFonts w:eastAsia="Arial"/>
          <w:lang w:bidi="en-US"/>
        </w:rPr>
        <w:t>али</w:t>
      </w:r>
      <w:r w:rsidR="003D0610" w:rsidRPr="00E156F6">
        <w:rPr>
          <w:rFonts w:eastAsia="Arial"/>
          <w:lang w:bidi="en-US"/>
        </w:rPr>
        <w:t xml:space="preserve"> </w:t>
      </w:r>
      <w:r>
        <w:rPr>
          <w:rFonts w:eastAsia="Arial"/>
          <w:lang w:bidi="en-US"/>
        </w:rPr>
        <w:t>бих</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посебно</w:t>
      </w:r>
      <w:r w:rsidR="003D0610" w:rsidRPr="00E156F6">
        <w:rPr>
          <w:rFonts w:eastAsia="Arial"/>
          <w:lang w:bidi="en-US"/>
        </w:rPr>
        <w:t xml:space="preserve"> </w:t>
      </w:r>
      <w:r>
        <w:rPr>
          <w:rFonts w:eastAsia="Arial"/>
          <w:lang w:bidi="en-US"/>
        </w:rPr>
        <w:t>важно</w:t>
      </w:r>
      <w:r w:rsidR="003D0610" w:rsidRPr="00E156F6">
        <w:rPr>
          <w:rFonts w:eastAsia="Arial"/>
          <w:lang w:bidi="en-US"/>
        </w:rPr>
        <w:t xml:space="preserve">, </w:t>
      </w:r>
      <w:r>
        <w:rPr>
          <w:rFonts w:eastAsia="Arial"/>
          <w:lang w:bidi="en-US"/>
        </w:rPr>
        <w:t>можда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потенцијално</w:t>
      </w:r>
      <w:r w:rsidR="003D0610" w:rsidRPr="00E156F6">
        <w:rPr>
          <w:rFonts w:eastAsia="Arial"/>
          <w:lang w:bidi="en-US"/>
        </w:rPr>
        <w:t xml:space="preserve"> </w:t>
      </w:r>
      <w:r>
        <w:rPr>
          <w:rFonts w:eastAsia="Arial"/>
          <w:lang w:bidi="en-US"/>
        </w:rPr>
        <w:t>најважнији</w:t>
      </w:r>
      <w:r w:rsidR="003D0610" w:rsidRPr="00E156F6">
        <w:rPr>
          <w:rFonts w:eastAsia="Arial"/>
          <w:lang w:bidi="en-US"/>
        </w:rPr>
        <w:t xml:space="preserve"> </w:t>
      </w:r>
      <w:r>
        <w:rPr>
          <w:rFonts w:eastAsia="Arial"/>
          <w:lang w:bidi="en-US"/>
        </w:rPr>
        <w:t>механизам</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независност</w:t>
      </w:r>
      <w:r w:rsidR="003D0610" w:rsidRPr="00E156F6">
        <w:rPr>
          <w:rFonts w:eastAsia="Arial"/>
          <w:lang w:bidi="en-US"/>
        </w:rPr>
        <w:t xml:space="preserve"> </w:t>
      </w:r>
      <w:r>
        <w:rPr>
          <w:rFonts w:eastAsia="Arial"/>
          <w:lang w:bidi="en-US"/>
        </w:rPr>
        <w:t>локалних</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посебно</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цивилног</w:t>
      </w:r>
      <w:r w:rsidR="003D0610" w:rsidRPr="00E156F6">
        <w:rPr>
          <w:rFonts w:eastAsia="Arial"/>
          <w:lang w:bidi="en-US"/>
        </w:rPr>
        <w:t xml:space="preserve"> </w:t>
      </w:r>
      <w:r>
        <w:rPr>
          <w:rFonts w:eastAsia="Arial"/>
          <w:lang w:bidi="en-US"/>
        </w:rPr>
        <w:t>друштва</w:t>
      </w:r>
      <w:r w:rsidR="003D0610" w:rsidRPr="00E156F6">
        <w:rPr>
          <w:rFonts w:eastAsia="Arial"/>
          <w:lang w:bidi="en-US"/>
        </w:rPr>
        <w:t xml:space="preserve">) </w:t>
      </w:r>
      <w:r>
        <w:rPr>
          <w:rFonts w:eastAsia="Arial"/>
          <w:lang w:bidi="en-US"/>
        </w:rPr>
        <w:t>издвојио</w:t>
      </w:r>
      <w:r w:rsidR="003D0610" w:rsidRPr="00E156F6">
        <w:rPr>
          <w:rFonts w:eastAsia="Arial"/>
          <w:lang w:bidi="en-US"/>
        </w:rPr>
        <w:t xml:space="preserve"> </w:t>
      </w:r>
      <w:r>
        <w:rPr>
          <w:rFonts w:eastAsia="Arial"/>
          <w:lang w:bidi="en-US"/>
        </w:rPr>
        <w:t>нешто</w:t>
      </w:r>
      <w:r w:rsidR="003D0610" w:rsidRPr="00E156F6">
        <w:rPr>
          <w:rFonts w:eastAsia="Arial"/>
          <w:lang w:bidi="en-US"/>
        </w:rPr>
        <w:t xml:space="preserve"> </w:t>
      </w:r>
      <w:r>
        <w:rPr>
          <w:rFonts w:eastAsia="Arial"/>
          <w:lang w:bidi="en-US"/>
        </w:rPr>
        <w:t>што</w:t>
      </w:r>
      <w:r w:rsidR="003D0610" w:rsidRPr="00E156F6">
        <w:rPr>
          <w:rFonts w:eastAsia="Arial"/>
          <w:lang w:bidi="en-US"/>
        </w:rPr>
        <w:t xml:space="preserve"> </w:t>
      </w:r>
      <w:r>
        <w:rPr>
          <w:rFonts w:eastAsia="Arial"/>
          <w:lang w:bidi="en-US"/>
        </w:rPr>
        <w:t>није</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директној</w:t>
      </w:r>
      <w:r w:rsidR="003D0610" w:rsidRPr="00E156F6">
        <w:rPr>
          <w:rFonts w:eastAsia="Arial"/>
          <w:lang w:bidi="en-US"/>
        </w:rPr>
        <w:t xml:space="preserve"> </w:t>
      </w:r>
      <w:r>
        <w:rPr>
          <w:rFonts w:eastAsia="Arial"/>
          <w:lang w:bidi="en-US"/>
        </w:rPr>
        <w:t>вези</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са</w:t>
      </w:r>
      <w:r w:rsidR="003D0610" w:rsidRPr="00E156F6">
        <w:rPr>
          <w:rFonts w:eastAsia="Arial"/>
          <w:lang w:bidi="en-US"/>
        </w:rPr>
        <w:t xml:space="preserve"> </w:t>
      </w:r>
      <w:r>
        <w:rPr>
          <w:rFonts w:eastAsia="Arial"/>
          <w:lang w:bidi="en-US"/>
        </w:rPr>
        <w:t>медијима</w:t>
      </w:r>
      <w:r w:rsidR="003D0610" w:rsidRPr="00E156F6">
        <w:rPr>
          <w:rFonts w:eastAsia="Arial"/>
          <w:lang w:bidi="en-US"/>
        </w:rPr>
        <w:t xml:space="preserve">, </w:t>
      </w:r>
      <w:r>
        <w:rPr>
          <w:rFonts w:eastAsia="Arial"/>
          <w:lang w:bidi="en-US"/>
        </w:rPr>
        <w:t>већ</w:t>
      </w:r>
      <w:r w:rsidR="003D0610" w:rsidRPr="00E156F6">
        <w:rPr>
          <w:rFonts w:eastAsia="Arial"/>
          <w:lang w:bidi="en-US"/>
        </w:rPr>
        <w:t xml:space="preserve"> </w:t>
      </w:r>
      <w:r>
        <w:rPr>
          <w:rFonts w:eastAsia="Arial"/>
          <w:lang w:bidi="en-US"/>
        </w:rPr>
        <w:t>са</w:t>
      </w:r>
      <w:r w:rsidR="003D0610" w:rsidRPr="00E156F6">
        <w:rPr>
          <w:rFonts w:eastAsia="Arial"/>
          <w:lang w:bidi="en-US"/>
        </w:rPr>
        <w:t xml:space="preserve"> </w:t>
      </w:r>
      <w:r>
        <w:rPr>
          <w:rFonts w:eastAsia="Arial"/>
          <w:lang w:bidi="en-US"/>
        </w:rPr>
        <w:t>целом</w:t>
      </w:r>
      <w:r w:rsidR="003D0610" w:rsidRPr="00E156F6">
        <w:rPr>
          <w:rFonts w:eastAsia="Arial"/>
          <w:lang w:bidi="en-US"/>
        </w:rPr>
        <w:t xml:space="preserve"> </w:t>
      </w:r>
      <w:r>
        <w:rPr>
          <w:rFonts w:eastAsia="Arial"/>
          <w:lang w:bidi="en-US"/>
        </w:rPr>
        <w:t>економијом</w:t>
      </w:r>
      <w:r w:rsidR="003D0610" w:rsidRPr="00E156F6">
        <w:rPr>
          <w:rFonts w:eastAsia="Arial"/>
          <w:lang w:bidi="en-US"/>
        </w:rPr>
        <w:t xml:space="preserve"> - </w:t>
      </w:r>
      <w:r>
        <w:rPr>
          <w:rFonts w:eastAsia="Arial"/>
          <w:lang w:bidi="en-US"/>
        </w:rPr>
        <w:t>онлајн</w:t>
      </w:r>
      <w:r w:rsidR="003D0610" w:rsidRPr="00E156F6">
        <w:rPr>
          <w:rFonts w:eastAsia="Arial"/>
          <w:lang w:bidi="en-US"/>
        </w:rPr>
        <w:t xml:space="preserve"> </w:t>
      </w:r>
      <w:r>
        <w:rPr>
          <w:rFonts w:eastAsia="Arial"/>
          <w:lang w:bidi="en-US"/>
        </w:rPr>
        <w:t>плаћања</w:t>
      </w:r>
      <w:r w:rsidR="003D0610" w:rsidRPr="00E156F6">
        <w:rPr>
          <w:rFonts w:eastAsia="Arial"/>
          <w:lang w:bidi="en-US"/>
        </w:rPr>
        <w:t>.</w:t>
      </w:r>
    </w:p>
    <w:p w:rsidR="000A0FB3" w:rsidRDefault="000A0FB3" w:rsidP="000A0FB3">
      <w:pPr>
        <w:pStyle w:val="clan"/>
        <w:jc w:val="left"/>
        <w:rPr>
          <w:rFonts w:eastAsia="Arial"/>
          <w:u w:val="none"/>
          <w:lang w:bidi="en-US"/>
        </w:rPr>
      </w:pPr>
    </w:p>
    <w:p w:rsidR="003D0610" w:rsidRPr="000A0FB3" w:rsidRDefault="00AC490A" w:rsidP="00F201BE">
      <w:pPr>
        <w:pStyle w:val="clan"/>
        <w:numPr>
          <w:ilvl w:val="0"/>
          <w:numId w:val="32"/>
        </w:numPr>
        <w:ind w:left="1134"/>
        <w:rPr>
          <w:rFonts w:eastAsia="Arial"/>
          <w:u w:val="none"/>
          <w:lang w:bidi="en-US"/>
        </w:rPr>
      </w:pPr>
      <w:r w:rsidRPr="000A0FB3">
        <w:rPr>
          <w:rFonts w:eastAsia="Arial"/>
          <w:u w:val="none"/>
          <w:lang w:bidi="en-US"/>
        </w:rPr>
        <w:t>Онлајн</w:t>
      </w:r>
      <w:r w:rsidR="003D0610" w:rsidRPr="000A0FB3">
        <w:rPr>
          <w:rFonts w:eastAsia="Arial"/>
          <w:u w:val="none"/>
          <w:lang w:bidi="en-US"/>
        </w:rPr>
        <w:t xml:space="preserve"> </w:t>
      </w:r>
      <w:r w:rsidRPr="000A0FB3">
        <w:rPr>
          <w:rFonts w:eastAsia="Arial"/>
          <w:u w:val="none"/>
          <w:lang w:bidi="en-US"/>
        </w:rPr>
        <w:t>плаћања</w:t>
      </w:r>
      <w:r w:rsidR="003D0610" w:rsidRPr="000A0FB3">
        <w:rPr>
          <w:rFonts w:eastAsia="Arial"/>
          <w:u w:val="none"/>
          <w:lang w:bidi="en-US"/>
        </w:rPr>
        <w:t>:</w:t>
      </w:r>
    </w:p>
    <w:p w:rsidR="000A0FB3" w:rsidRDefault="000A0FB3" w:rsidP="000A0FB3">
      <w:pPr>
        <w:widowControl w:val="0"/>
        <w:jc w:val="both"/>
        <w:rPr>
          <w:rFonts w:eastAsia="Arial"/>
          <w:lang w:bidi="en-US"/>
        </w:rPr>
      </w:pPr>
    </w:p>
    <w:p w:rsidR="003D0610" w:rsidRPr="00E156F6" w:rsidRDefault="003D0610" w:rsidP="000A0FB3">
      <w:pPr>
        <w:widowControl w:val="0"/>
        <w:jc w:val="both"/>
        <w:rPr>
          <w:rFonts w:eastAsia="Arial"/>
          <w:lang w:bidi="en-US"/>
        </w:rPr>
      </w:pPr>
      <w:r w:rsidRPr="00E156F6">
        <w:rPr>
          <w:rFonts w:eastAsia="Arial"/>
          <w:lang w:bidi="en-US"/>
        </w:rPr>
        <w:t xml:space="preserve">- </w:t>
      </w:r>
      <w:r w:rsidR="00AC490A">
        <w:rPr>
          <w:rFonts w:eastAsia="Arial"/>
          <w:lang w:bidi="en-US"/>
        </w:rPr>
        <w:t>Па</w:t>
      </w:r>
      <w:r w:rsidRPr="00E156F6">
        <w:rPr>
          <w:rFonts w:eastAsia="Arial"/>
          <w:lang w:bidi="en-US"/>
        </w:rPr>
        <w:t>y</w:t>
      </w:r>
      <w:r w:rsidR="00AC490A">
        <w:rPr>
          <w:rFonts w:eastAsia="Arial"/>
          <w:lang w:bidi="en-US"/>
        </w:rPr>
        <w:t>Пал</w:t>
      </w:r>
      <w:r w:rsidRPr="00E156F6">
        <w:rPr>
          <w:rFonts w:eastAsia="Arial"/>
          <w:lang w:bidi="en-US"/>
        </w:rPr>
        <w:t xml:space="preserve">, </w:t>
      </w:r>
      <w:r w:rsidR="00AC490A">
        <w:rPr>
          <w:rFonts w:eastAsia="Arial"/>
          <w:lang w:bidi="en-US"/>
        </w:rPr>
        <w:t>односно</w:t>
      </w:r>
      <w:r w:rsidRPr="00E156F6">
        <w:rPr>
          <w:rFonts w:eastAsia="Arial"/>
          <w:lang w:bidi="en-US"/>
        </w:rPr>
        <w:t xml:space="preserve"> </w:t>
      </w:r>
      <w:r w:rsidR="00AC490A">
        <w:rPr>
          <w:rFonts w:eastAsia="Arial"/>
          <w:lang w:bidi="en-US"/>
        </w:rPr>
        <w:t>механизми</w:t>
      </w:r>
      <w:r w:rsidRPr="00E156F6">
        <w:rPr>
          <w:rFonts w:eastAsia="Arial"/>
          <w:lang w:bidi="en-US"/>
        </w:rPr>
        <w:t xml:space="preserve"> </w:t>
      </w:r>
      <w:r w:rsidR="00AC490A">
        <w:rPr>
          <w:rFonts w:eastAsia="Arial"/>
          <w:lang w:bidi="en-US"/>
        </w:rPr>
        <w:t>за</w:t>
      </w:r>
      <w:r w:rsidRPr="00E156F6">
        <w:rPr>
          <w:rFonts w:eastAsia="Arial"/>
          <w:lang w:bidi="en-US"/>
        </w:rPr>
        <w:t xml:space="preserve"> </w:t>
      </w:r>
      <w:r w:rsidR="00AC490A">
        <w:rPr>
          <w:rFonts w:eastAsia="Arial"/>
          <w:lang w:bidi="en-US"/>
        </w:rPr>
        <w:t>поједностављено</w:t>
      </w:r>
      <w:r w:rsidRPr="00E156F6">
        <w:rPr>
          <w:rFonts w:eastAsia="Arial"/>
          <w:lang w:bidi="en-US"/>
        </w:rPr>
        <w:t xml:space="preserve"> </w:t>
      </w:r>
      <w:r w:rsidR="00AC490A">
        <w:rPr>
          <w:rFonts w:eastAsia="Arial"/>
          <w:lang w:bidi="en-US"/>
        </w:rPr>
        <w:t>плаћање</w:t>
      </w:r>
      <w:r w:rsidRPr="00E156F6">
        <w:rPr>
          <w:rFonts w:eastAsia="Arial"/>
          <w:lang w:bidi="en-US"/>
        </w:rPr>
        <w:t xml:space="preserve"> </w:t>
      </w:r>
      <w:r w:rsidR="00AC490A">
        <w:rPr>
          <w:rFonts w:eastAsia="Arial"/>
          <w:lang w:bidi="en-US"/>
        </w:rPr>
        <w:t>преко</w:t>
      </w:r>
      <w:r w:rsidRPr="00E156F6">
        <w:rPr>
          <w:rFonts w:eastAsia="Arial"/>
          <w:lang w:bidi="en-US"/>
        </w:rPr>
        <w:t xml:space="preserve"> </w:t>
      </w:r>
      <w:r w:rsidR="00AC490A">
        <w:rPr>
          <w:rFonts w:eastAsia="Arial"/>
          <w:lang w:bidi="en-US"/>
        </w:rPr>
        <w:t>интернета</w:t>
      </w:r>
      <w:r w:rsidRPr="00E156F6">
        <w:rPr>
          <w:rFonts w:eastAsia="Arial"/>
          <w:lang w:bidi="en-US"/>
        </w:rPr>
        <w:t xml:space="preserve">. </w:t>
      </w:r>
      <w:r w:rsidR="00AC490A">
        <w:rPr>
          <w:rFonts w:eastAsia="Arial"/>
          <w:lang w:bidi="en-US"/>
        </w:rPr>
        <w:t>Када</w:t>
      </w:r>
      <w:r w:rsidRPr="00E156F6">
        <w:rPr>
          <w:rFonts w:eastAsia="Arial"/>
          <w:lang w:bidi="en-US"/>
        </w:rPr>
        <w:t xml:space="preserve"> </w:t>
      </w:r>
      <w:r w:rsidR="00AC490A">
        <w:rPr>
          <w:rFonts w:eastAsia="Arial"/>
          <w:lang w:bidi="en-US"/>
        </w:rPr>
        <w:t>у</w:t>
      </w:r>
      <w:r w:rsidRPr="00E156F6">
        <w:rPr>
          <w:rFonts w:eastAsia="Arial"/>
          <w:lang w:bidi="en-US"/>
        </w:rPr>
        <w:t xml:space="preserve"> </w:t>
      </w:r>
      <w:r w:rsidR="00AC490A">
        <w:rPr>
          <w:rFonts w:eastAsia="Arial"/>
          <w:lang w:bidi="en-US"/>
        </w:rPr>
        <w:t>Канади</w:t>
      </w:r>
      <w:r w:rsidRPr="00E156F6">
        <w:rPr>
          <w:rFonts w:eastAsia="Arial"/>
          <w:lang w:bidi="en-US"/>
        </w:rPr>
        <w:t xml:space="preserve">, </w:t>
      </w:r>
      <w:r w:rsidR="00AC490A">
        <w:rPr>
          <w:rFonts w:eastAsia="Arial"/>
          <w:lang w:bidi="en-US"/>
        </w:rPr>
        <w:t>УСА</w:t>
      </w:r>
      <w:r w:rsidRPr="00E156F6">
        <w:rPr>
          <w:rFonts w:eastAsia="Arial"/>
          <w:lang w:bidi="en-US"/>
        </w:rPr>
        <w:t xml:space="preserve">, </w:t>
      </w:r>
      <w:r w:rsidR="00AC490A">
        <w:rPr>
          <w:rFonts w:eastAsia="Arial"/>
          <w:lang w:bidi="en-US"/>
        </w:rPr>
        <w:t>Немачкој</w:t>
      </w:r>
      <w:r w:rsidRPr="00E156F6">
        <w:rPr>
          <w:rFonts w:eastAsia="Arial"/>
          <w:lang w:bidi="en-US"/>
        </w:rPr>
        <w:t xml:space="preserve">, </w:t>
      </w:r>
      <w:r w:rsidR="00AC490A">
        <w:rPr>
          <w:rFonts w:eastAsia="Arial"/>
          <w:lang w:bidi="en-US"/>
        </w:rPr>
        <w:t>Аустрији</w:t>
      </w:r>
      <w:r w:rsidRPr="00E156F6">
        <w:rPr>
          <w:rFonts w:eastAsia="Arial"/>
          <w:lang w:bidi="en-US"/>
        </w:rPr>
        <w:t xml:space="preserve">, </w:t>
      </w:r>
      <w:r w:rsidR="00AC490A">
        <w:rPr>
          <w:rFonts w:eastAsia="Arial"/>
          <w:lang w:bidi="en-US"/>
        </w:rPr>
        <w:t>Бугарској</w:t>
      </w:r>
      <w:r w:rsidRPr="00E156F6">
        <w:rPr>
          <w:rFonts w:eastAsia="Arial"/>
          <w:lang w:bidi="en-US"/>
        </w:rPr>
        <w:t xml:space="preserve">, </w:t>
      </w:r>
      <w:r w:rsidR="00AC490A">
        <w:rPr>
          <w:rFonts w:eastAsia="Arial"/>
          <w:lang w:bidi="en-US"/>
        </w:rPr>
        <w:t>Хрватској</w:t>
      </w:r>
      <w:r w:rsidRPr="00E156F6">
        <w:rPr>
          <w:rFonts w:eastAsia="Arial"/>
          <w:lang w:bidi="en-US"/>
        </w:rPr>
        <w:t xml:space="preserve">.. </w:t>
      </w:r>
      <w:r w:rsidR="00AC490A">
        <w:rPr>
          <w:rFonts w:eastAsia="Arial"/>
          <w:lang w:bidi="en-US"/>
        </w:rPr>
        <w:t>грађани</w:t>
      </w:r>
      <w:r w:rsidRPr="00E156F6">
        <w:rPr>
          <w:rFonts w:eastAsia="Arial"/>
          <w:lang w:bidi="en-US"/>
        </w:rPr>
        <w:t xml:space="preserve"> </w:t>
      </w:r>
      <w:r w:rsidR="00AC490A">
        <w:rPr>
          <w:rFonts w:eastAsia="Arial"/>
          <w:lang w:bidi="en-US"/>
        </w:rPr>
        <w:t>желе</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донирају</w:t>
      </w:r>
      <w:r w:rsidRPr="00E156F6">
        <w:rPr>
          <w:rFonts w:eastAsia="Arial"/>
          <w:lang w:bidi="en-US"/>
        </w:rPr>
        <w:t xml:space="preserve"> </w:t>
      </w:r>
      <w:r w:rsidR="00AC490A">
        <w:rPr>
          <w:rFonts w:eastAsia="Arial"/>
          <w:lang w:bidi="en-US"/>
        </w:rPr>
        <w:t>новац</w:t>
      </w:r>
      <w:r w:rsidRPr="00E156F6">
        <w:rPr>
          <w:rFonts w:eastAsia="Arial"/>
          <w:lang w:bidi="en-US"/>
        </w:rPr>
        <w:t xml:space="preserve"> </w:t>
      </w:r>
      <w:r w:rsidR="00AC490A">
        <w:rPr>
          <w:rFonts w:eastAsia="Arial"/>
          <w:lang w:bidi="en-US"/>
        </w:rPr>
        <w:t>неком</w:t>
      </w:r>
      <w:r w:rsidRPr="00E156F6">
        <w:rPr>
          <w:rFonts w:eastAsia="Arial"/>
          <w:lang w:bidi="en-US"/>
        </w:rPr>
        <w:t xml:space="preserve"> </w:t>
      </w:r>
      <w:r w:rsidR="00AC490A">
        <w:rPr>
          <w:rFonts w:eastAsia="Arial"/>
          <w:lang w:bidi="en-US"/>
        </w:rPr>
        <w:t>медију</w:t>
      </w:r>
      <w:r w:rsidRPr="00E156F6">
        <w:rPr>
          <w:rFonts w:eastAsia="Arial"/>
          <w:lang w:bidi="en-US"/>
        </w:rPr>
        <w:t xml:space="preserve"> </w:t>
      </w:r>
      <w:r w:rsidR="00AC490A">
        <w:rPr>
          <w:rFonts w:eastAsia="Arial"/>
          <w:lang w:bidi="en-US"/>
        </w:rPr>
        <w:t>или</w:t>
      </w:r>
      <w:r w:rsidRPr="00E156F6">
        <w:rPr>
          <w:rFonts w:eastAsia="Arial"/>
          <w:lang w:bidi="en-US"/>
        </w:rPr>
        <w:t xml:space="preserve"> </w:t>
      </w:r>
      <w:r w:rsidR="00AC490A">
        <w:rPr>
          <w:rFonts w:eastAsia="Arial"/>
          <w:lang w:bidi="en-US"/>
        </w:rPr>
        <w:t>НВО</w:t>
      </w:r>
      <w:r w:rsidRPr="00E156F6">
        <w:rPr>
          <w:rFonts w:eastAsia="Arial"/>
          <w:lang w:bidi="en-US"/>
        </w:rPr>
        <w:t xml:space="preserve">, </w:t>
      </w:r>
      <w:r w:rsidR="00AC490A">
        <w:rPr>
          <w:rFonts w:eastAsia="Arial"/>
          <w:lang w:bidi="en-US"/>
        </w:rPr>
        <w:t>имају</w:t>
      </w:r>
      <w:r w:rsidRPr="00E156F6">
        <w:rPr>
          <w:rFonts w:eastAsia="Arial"/>
          <w:lang w:bidi="en-US"/>
        </w:rPr>
        <w:t xml:space="preserve"> </w:t>
      </w:r>
      <w:r w:rsidR="00AC490A">
        <w:rPr>
          <w:rFonts w:eastAsia="Arial"/>
          <w:lang w:bidi="en-US"/>
        </w:rPr>
        <w:t>на</w:t>
      </w:r>
      <w:r w:rsidRPr="00E156F6">
        <w:rPr>
          <w:rFonts w:eastAsia="Arial"/>
          <w:lang w:bidi="en-US"/>
        </w:rPr>
        <w:t xml:space="preserve"> </w:t>
      </w:r>
      <w:r w:rsidR="00AC490A">
        <w:rPr>
          <w:rFonts w:eastAsia="Arial"/>
          <w:lang w:bidi="en-US"/>
        </w:rPr>
        <w:t>располагању</w:t>
      </w:r>
      <w:r w:rsidRPr="00E156F6">
        <w:rPr>
          <w:rFonts w:eastAsia="Arial"/>
          <w:lang w:bidi="en-US"/>
        </w:rPr>
        <w:t xml:space="preserve"> </w:t>
      </w:r>
      <w:r w:rsidR="00AC490A">
        <w:rPr>
          <w:rFonts w:eastAsia="Arial"/>
          <w:lang w:bidi="en-US"/>
        </w:rPr>
        <w:t>опцију</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користе</w:t>
      </w:r>
      <w:r w:rsidRPr="00E156F6">
        <w:rPr>
          <w:rFonts w:eastAsia="Arial"/>
          <w:lang w:bidi="en-US"/>
        </w:rPr>
        <w:t xml:space="preserve"> </w:t>
      </w:r>
      <w:r w:rsidR="00AC490A">
        <w:rPr>
          <w:rFonts w:eastAsia="Arial"/>
          <w:lang w:bidi="en-US"/>
        </w:rPr>
        <w:t>системе</w:t>
      </w:r>
      <w:r w:rsidRPr="00E156F6">
        <w:rPr>
          <w:rFonts w:eastAsia="Arial"/>
          <w:lang w:bidi="en-US"/>
        </w:rPr>
        <w:t xml:space="preserve"> </w:t>
      </w:r>
      <w:r w:rsidR="00AC490A">
        <w:rPr>
          <w:rFonts w:eastAsia="Arial"/>
          <w:lang w:bidi="en-US"/>
        </w:rPr>
        <w:t>попут</w:t>
      </w:r>
      <w:r w:rsidRPr="00E156F6">
        <w:rPr>
          <w:rFonts w:eastAsia="Arial"/>
          <w:lang w:bidi="en-US"/>
        </w:rPr>
        <w:t xml:space="preserve"> </w:t>
      </w:r>
      <w:r w:rsidR="00AC490A">
        <w:rPr>
          <w:rFonts w:eastAsia="Arial"/>
          <w:lang w:bidi="en-US"/>
        </w:rPr>
        <w:t>Па</w:t>
      </w:r>
      <w:r w:rsidRPr="00E156F6">
        <w:rPr>
          <w:rFonts w:eastAsia="Arial"/>
          <w:lang w:bidi="en-US"/>
        </w:rPr>
        <w:t>y</w:t>
      </w:r>
      <w:r w:rsidR="00AC490A">
        <w:rPr>
          <w:rFonts w:eastAsia="Arial"/>
          <w:lang w:bidi="en-US"/>
        </w:rPr>
        <w:t>Пал</w:t>
      </w:r>
      <w:r w:rsidRPr="00E156F6">
        <w:rPr>
          <w:rFonts w:eastAsia="Arial"/>
          <w:lang w:bidi="en-US"/>
        </w:rPr>
        <w:t xml:space="preserve">, </w:t>
      </w:r>
      <w:r w:rsidR="00AC490A">
        <w:rPr>
          <w:rFonts w:eastAsia="Arial"/>
          <w:lang w:bidi="en-US"/>
        </w:rPr>
        <w:t>па</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дословце</w:t>
      </w:r>
      <w:r w:rsidRPr="00E156F6">
        <w:rPr>
          <w:rFonts w:eastAsia="Arial"/>
          <w:lang w:bidi="en-US"/>
        </w:rPr>
        <w:t xml:space="preserve"> </w:t>
      </w:r>
      <w:r w:rsidR="00AC490A">
        <w:rPr>
          <w:rFonts w:eastAsia="Arial"/>
          <w:lang w:bidi="en-US"/>
        </w:rPr>
        <w:t>једним</w:t>
      </w:r>
      <w:r w:rsidRPr="00E156F6">
        <w:rPr>
          <w:rFonts w:eastAsia="Arial"/>
          <w:lang w:bidi="en-US"/>
        </w:rPr>
        <w:t xml:space="preserve"> </w:t>
      </w:r>
      <w:r w:rsidR="00AC490A">
        <w:rPr>
          <w:rFonts w:eastAsia="Arial"/>
          <w:lang w:bidi="en-US"/>
        </w:rPr>
        <w:t>кликом</w:t>
      </w:r>
      <w:r w:rsidRPr="00E156F6">
        <w:rPr>
          <w:rFonts w:eastAsia="Arial"/>
          <w:lang w:bidi="en-US"/>
        </w:rPr>
        <w:t xml:space="preserve"> </w:t>
      </w:r>
      <w:r w:rsidR="00AC490A">
        <w:rPr>
          <w:rFonts w:eastAsia="Arial"/>
          <w:lang w:bidi="en-US"/>
        </w:rPr>
        <w:t>или</w:t>
      </w:r>
      <w:r w:rsidRPr="00E156F6">
        <w:rPr>
          <w:rFonts w:eastAsia="Arial"/>
          <w:lang w:bidi="en-US"/>
        </w:rPr>
        <w:t xml:space="preserve"> </w:t>
      </w:r>
      <w:r w:rsidR="00AC490A">
        <w:rPr>
          <w:rFonts w:eastAsia="Arial"/>
          <w:lang w:bidi="en-US"/>
        </w:rPr>
        <w:t>кроз</w:t>
      </w:r>
      <w:r w:rsidRPr="00E156F6">
        <w:rPr>
          <w:rFonts w:eastAsia="Arial"/>
          <w:lang w:bidi="en-US"/>
        </w:rPr>
        <w:t xml:space="preserve"> </w:t>
      </w:r>
      <w:r w:rsidR="00AC490A">
        <w:rPr>
          <w:rFonts w:eastAsia="Arial"/>
          <w:lang w:bidi="en-US"/>
        </w:rPr>
        <w:t>мобилну</w:t>
      </w:r>
      <w:r w:rsidRPr="00E156F6">
        <w:rPr>
          <w:rFonts w:eastAsia="Arial"/>
          <w:lang w:bidi="en-US"/>
        </w:rPr>
        <w:t xml:space="preserve"> </w:t>
      </w:r>
      <w:r w:rsidR="00AC490A">
        <w:rPr>
          <w:rFonts w:eastAsia="Arial"/>
          <w:lang w:bidi="en-US"/>
        </w:rPr>
        <w:t>апликацију</w:t>
      </w:r>
      <w:r w:rsidRPr="00E156F6">
        <w:rPr>
          <w:rFonts w:eastAsia="Arial"/>
          <w:lang w:bidi="en-US"/>
        </w:rPr>
        <w:t xml:space="preserve"> </w:t>
      </w:r>
      <w:r w:rsidR="00AC490A">
        <w:rPr>
          <w:rFonts w:eastAsia="Arial"/>
          <w:lang w:bidi="en-US"/>
        </w:rPr>
        <w:t>уплате</w:t>
      </w:r>
      <w:r w:rsidRPr="00E156F6">
        <w:rPr>
          <w:rFonts w:eastAsia="Arial"/>
          <w:lang w:bidi="en-US"/>
        </w:rPr>
        <w:t xml:space="preserve"> </w:t>
      </w:r>
      <w:r w:rsidR="00AC490A">
        <w:rPr>
          <w:rFonts w:eastAsia="Arial"/>
          <w:lang w:bidi="en-US"/>
        </w:rPr>
        <w:t>једнократну</w:t>
      </w:r>
      <w:r w:rsidRPr="00E156F6">
        <w:rPr>
          <w:rFonts w:eastAsia="Arial"/>
          <w:lang w:bidi="en-US"/>
        </w:rPr>
        <w:t xml:space="preserve"> </w:t>
      </w:r>
      <w:r w:rsidR="00AC490A">
        <w:rPr>
          <w:rFonts w:eastAsia="Arial"/>
          <w:lang w:bidi="en-US"/>
        </w:rPr>
        <w:t>помоћ</w:t>
      </w:r>
      <w:r w:rsidRPr="00E156F6">
        <w:rPr>
          <w:rFonts w:eastAsia="Arial"/>
          <w:lang w:bidi="en-US"/>
        </w:rPr>
        <w:t xml:space="preserve"> </w:t>
      </w:r>
      <w:r w:rsidR="00AC490A">
        <w:rPr>
          <w:rFonts w:eastAsia="Arial"/>
          <w:lang w:bidi="en-US"/>
        </w:rPr>
        <w:t>или</w:t>
      </w:r>
      <w:r w:rsidRPr="00E156F6">
        <w:rPr>
          <w:rFonts w:eastAsia="Arial"/>
          <w:lang w:bidi="en-US"/>
        </w:rPr>
        <w:t xml:space="preserve"> </w:t>
      </w:r>
      <w:r w:rsidR="00AC490A">
        <w:rPr>
          <w:rFonts w:eastAsia="Arial"/>
          <w:lang w:bidi="en-US"/>
        </w:rPr>
        <w:t>чак</w:t>
      </w:r>
      <w:r w:rsidRPr="00E156F6">
        <w:rPr>
          <w:rFonts w:eastAsia="Arial"/>
          <w:lang w:bidi="en-US"/>
        </w:rPr>
        <w:t xml:space="preserve"> </w:t>
      </w:r>
      <w:r w:rsidR="00AC490A">
        <w:rPr>
          <w:rFonts w:eastAsia="Arial"/>
          <w:lang w:bidi="en-US"/>
        </w:rPr>
        <w:t>дефинишу</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се</w:t>
      </w:r>
      <w:r w:rsidRPr="00E156F6">
        <w:rPr>
          <w:rFonts w:eastAsia="Arial"/>
          <w:lang w:bidi="en-US"/>
        </w:rPr>
        <w:t xml:space="preserve"> </w:t>
      </w:r>
      <w:r w:rsidR="00AC490A">
        <w:rPr>
          <w:rFonts w:eastAsia="Arial"/>
          <w:lang w:bidi="en-US"/>
        </w:rPr>
        <w:t>сваког</w:t>
      </w:r>
      <w:r w:rsidRPr="00E156F6">
        <w:rPr>
          <w:rFonts w:eastAsia="Arial"/>
          <w:lang w:bidi="en-US"/>
        </w:rPr>
        <w:t xml:space="preserve"> </w:t>
      </w:r>
      <w:r w:rsidR="00AC490A">
        <w:rPr>
          <w:rFonts w:eastAsia="Arial"/>
          <w:lang w:bidi="en-US"/>
        </w:rPr>
        <w:t>месеца</w:t>
      </w:r>
      <w:r w:rsidRPr="00E156F6">
        <w:rPr>
          <w:rFonts w:eastAsia="Arial"/>
          <w:lang w:bidi="en-US"/>
        </w:rPr>
        <w:t xml:space="preserve"> </w:t>
      </w:r>
      <w:r w:rsidR="00AC490A">
        <w:rPr>
          <w:rFonts w:eastAsia="Arial"/>
          <w:lang w:bidi="en-US"/>
        </w:rPr>
        <w:t>скида</w:t>
      </w:r>
      <w:r w:rsidRPr="00E156F6">
        <w:rPr>
          <w:rFonts w:eastAsia="Arial"/>
          <w:lang w:bidi="en-US"/>
        </w:rPr>
        <w:t xml:space="preserve"> </w:t>
      </w:r>
      <w:r w:rsidR="00AC490A">
        <w:rPr>
          <w:rFonts w:eastAsia="Arial"/>
          <w:lang w:bidi="en-US"/>
        </w:rPr>
        <w:t>са</w:t>
      </w:r>
      <w:r w:rsidRPr="00E156F6">
        <w:rPr>
          <w:rFonts w:eastAsia="Arial"/>
          <w:lang w:bidi="en-US"/>
        </w:rPr>
        <w:t xml:space="preserve"> </w:t>
      </w:r>
      <w:r w:rsidR="00AC490A">
        <w:rPr>
          <w:rFonts w:eastAsia="Arial"/>
          <w:lang w:bidi="en-US"/>
        </w:rPr>
        <w:t>њиховог</w:t>
      </w:r>
      <w:r w:rsidRPr="00E156F6">
        <w:rPr>
          <w:rFonts w:eastAsia="Arial"/>
          <w:lang w:bidi="en-US"/>
        </w:rPr>
        <w:t xml:space="preserve"> </w:t>
      </w:r>
      <w:r w:rsidR="00AC490A">
        <w:rPr>
          <w:rFonts w:eastAsia="Arial"/>
          <w:lang w:bidi="en-US"/>
        </w:rPr>
        <w:t>рачуна</w:t>
      </w:r>
      <w:r w:rsidRPr="00E156F6">
        <w:rPr>
          <w:rFonts w:eastAsia="Arial"/>
          <w:lang w:bidi="en-US"/>
        </w:rPr>
        <w:t xml:space="preserve"> </w:t>
      </w:r>
      <w:r w:rsidR="00AC490A">
        <w:rPr>
          <w:rFonts w:eastAsia="Arial"/>
          <w:lang w:bidi="en-US"/>
        </w:rPr>
        <w:t>по</w:t>
      </w:r>
      <w:r w:rsidRPr="00E156F6">
        <w:rPr>
          <w:rFonts w:eastAsia="Arial"/>
          <w:lang w:bidi="en-US"/>
        </w:rPr>
        <w:t xml:space="preserve"> </w:t>
      </w:r>
      <w:r w:rsidR="00AC490A">
        <w:rPr>
          <w:rFonts w:eastAsia="Arial"/>
          <w:lang w:bidi="en-US"/>
        </w:rPr>
        <w:t>нпр</w:t>
      </w:r>
      <w:r w:rsidRPr="00E156F6">
        <w:rPr>
          <w:rFonts w:eastAsia="Arial"/>
          <w:lang w:bidi="en-US"/>
        </w:rPr>
        <w:t xml:space="preserve">. 1 </w:t>
      </w:r>
      <w:r w:rsidR="00AC490A">
        <w:rPr>
          <w:rFonts w:eastAsia="Arial"/>
          <w:lang w:bidi="en-US"/>
        </w:rPr>
        <w:t>евро</w:t>
      </w:r>
      <w:r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У</w:t>
      </w:r>
      <w:r w:rsidR="003D0610" w:rsidRPr="00E156F6">
        <w:rPr>
          <w:rFonts w:eastAsia="Arial"/>
          <w:lang w:bidi="en-US"/>
        </w:rPr>
        <w:t xml:space="preserve"> </w:t>
      </w:r>
      <w:r>
        <w:rPr>
          <w:rFonts w:eastAsia="Arial"/>
          <w:lang w:bidi="en-US"/>
        </w:rPr>
        <w:t>Србији</w:t>
      </w:r>
      <w:r w:rsidR="003D0610" w:rsidRPr="00E156F6">
        <w:rPr>
          <w:rFonts w:eastAsia="Arial"/>
          <w:lang w:bidi="en-US"/>
        </w:rPr>
        <w:t xml:space="preserve">, </w:t>
      </w:r>
      <w:r>
        <w:rPr>
          <w:rFonts w:eastAsia="Arial"/>
          <w:lang w:bidi="en-US"/>
        </w:rPr>
        <w:t>колико</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мени</w:t>
      </w:r>
      <w:r w:rsidR="003D0610" w:rsidRPr="00E156F6">
        <w:rPr>
          <w:rFonts w:eastAsia="Arial"/>
          <w:lang w:bidi="en-US"/>
        </w:rPr>
        <w:t xml:space="preserve"> </w:t>
      </w:r>
      <w:r>
        <w:rPr>
          <w:rFonts w:eastAsia="Arial"/>
          <w:lang w:bidi="en-US"/>
        </w:rPr>
        <w:t>познато</w:t>
      </w:r>
      <w:r w:rsidR="003D0610" w:rsidRPr="00E156F6">
        <w:rPr>
          <w:rFonts w:eastAsia="Arial"/>
          <w:lang w:bidi="en-US"/>
        </w:rPr>
        <w:t xml:space="preserve"> </w:t>
      </w:r>
      <w:r>
        <w:rPr>
          <w:rFonts w:eastAsia="Arial"/>
          <w:lang w:bidi="en-US"/>
        </w:rPr>
        <w:t>због</w:t>
      </w:r>
      <w:r w:rsidR="003D0610" w:rsidRPr="00E156F6">
        <w:rPr>
          <w:rFonts w:eastAsia="Arial"/>
          <w:lang w:bidi="en-US"/>
        </w:rPr>
        <w:t xml:space="preserve"> </w:t>
      </w:r>
      <w:r>
        <w:rPr>
          <w:rFonts w:eastAsia="Arial"/>
          <w:lang w:bidi="en-US"/>
        </w:rPr>
        <w:t>ограничења</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трговини</w:t>
      </w:r>
      <w:r w:rsidR="003D0610" w:rsidRPr="00E156F6">
        <w:rPr>
          <w:rFonts w:eastAsia="Arial"/>
          <w:lang w:bidi="en-US"/>
        </w:rPr>
        <w:t xml:space="preserve"> </w:t>
      </w:r>
      <w:r>
        <w:rPr>
          <w:rFonts w:eastAsia="Arial"/>
          <w:lang w:bidi="en-US"/>
        </w:rPr>
        <w:t>искључиво</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динарима</w:t>
      </w:r>
      <w:r w:rsidR="003D0610" w:rsidRPr="00E156F6">
        <w:rPr>
          <w:rFonts w:eastAsia="Arial"/>
          <w:lang w:bidi="en-US"/>
        </w:rPr>
        <w:t xml:space="preserve">, </w:t>
      </w:r>
      <w:r>
        <w:rPr>
          <w:rFonts w:eastAsia="Arial"/>
          <w:lang w:bidi="en-US"/>
        </w:rPr>
        <w:t>не</w:t>
      </w:r>
      <w:r w:rsidR="003D0610" w:rsidRPr="00E156F6">
        <w:rPr>
          <w:rFonts w:eastAsia="Arial"/>
          <w:lang w:bidi="en-US"/>
        </w:rPr>
        <w:t xml:space="preserve"> </w:t>
      </w:r>
      <w:r>
        <w:rPr>
          <w:rFonts w:eastAsia="Arial"/>
          <w:lang w:bidi="en-US"/>
        </w:rPr>
        <w:t>могу</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користе</w:t>
      </w:r>
      <w:r w:rsidR="003D0610" w:rsidRPr="00E156F6">
        <w:rPr>
          <w:rFonts w:eastAsia="Arial"/>
          <w:lang w:bidi="en-US"/>
        </w:rPr>
        <w:t xml:space="preserve"> </w:t>
      </w:r>
      <w:r>
        <w:rPr>
          <w:rFonts w:eastAsia="Arial"/>
          <w:lang w:bidi="en-US"/>
        </w:rPr>
        <w:t>највећи</w:t>
      </w:r>
      <w:r w:rsidR="003D0610" w:rsidRPr="00E156F6">
        <w:rPr>
          <w:rFonts w:eastAsia="Arial"/>
          <w:lang w:bidi="en-US"/>
        </w:rPr>
        <w:t xml:space="preserve"> </w:t>
      </w:r>
      <w:r>
        <w:rPr>
          <w:rFonts w:eastAsia="Arial"/>
          <w:lang w:bidi="en-US"/>
        </w:rPr>
        <w:t>светски</w:t>
      </w:r>
      <w:r w:rsidR="003D0610" w:rsidRPr="00E156F6">
        <w:rPr>
          <w:rFonts w:eastAsia="Arial"/>
          <w:lang w:bidi="en-US"/>
        </w:rPr>
        <w:t xml:space="preserve"> </w:t>
      </w:r>
      <w:r>
        <w:rPr>
          <w:rFonts w:eastAsia="Arial"/>
          <w:lang w:bidi="en-US"/>
        </w:rPr>
        <w:t>сервиси</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ова</w:t>
      </w:r>
      <w:r w:rsidR="003D0610" w:rsidRPr="00E156F6">
        <w:rPr>
          <w:rFonts w:eastAsia="Arial"/>
          <w:lang w:bidi="en-US"/>
        </w:rPr>
        <w:t xml:space="preserve"> </w:t>
      </w:r>
      <w:r>
        <w:rPr>
          <w:rFonts w:eastAsia="Arial"/>
          <w:lang w:bidi="en-US"/>
        </w:rPr>
        <w:t>плаћања</w:t>
      </w:r>
      <w:r w:rsidR="003D0610" w:rsidRPr="00E156F6">
        <w:rPr>
          <w:rFonts w:eastAsia="Arial"/>
          <w:lang w:bidi="en-US"/>
        </w:rPr>
        <w:t xml:space="preserve">. </w:t>
      </w:r>
      <w:r>
        <w:rPr>
          <w:rFonts w:eastAsia="Arial"/>
          <w:lang w:bidi="en-US"/>
        </w:rPr>
        <w:t>Е</w:t>
      </w:r>
      <w:r w:rsidR="003D0610" w:rsidRPr="00E156F6">
        <w:rPr>
          <w:rFonts w:eastAsia="Arial"/>
          <w:lang w:bidi="en-US"/>
        </w:rPr>
        <w:t>-</w:t>
      </w:r>
      <w:r>
        <w:rPr>
          <w:rFonts w:eastAsia="Arial"/>
          <w:lang w:bidi="en-US"/>
        </w:rPr>
        <w:t>банкинг</w:t>
      </w:r>
      <w:r w:rsidR="003D0610" w:rsidRPr="00E156F6">
        <w:rPr>
          <w:rFonts w:eastAsia="Arial"/>
          <w:lang w:bidi="en-US"/>
        </w:rPr>
        <w:t xml:space="preserve"> </w:t>
      </w:r>
      <w:r>
        <w:rPr>
          <w:rFonts w:eastAsia="Arial"/>
          <w:lang w:bidi="en-US"/>
        </w:rPr>
        <w:t>постоји</w:t>
      </w:r>
      <w:r w:rsidR="003D0610" w:rsidRPr="00E156F6">
        <w:rPr>
          <w:rFonts w:eastAsia="Arial"/>
          <w:lang w:bidi="en-US"/>
        </w:rPr>
        <w:t xml:space="preserve">, </w:t>
      </w:r>
      <w:r>
        <w:rPr>
          <w:rFonts w:eastAsia="Arial"/>
          <w:lang w:bidi="en-US"/>
        </w:rPr>
        <w:t>али</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потребно</w:t>
      </w:r>
      <w:r w:rsidR="003D0610" w:rsidRPr="00E156F6">
        <w:rPr>
          <w:rFonts w:eastAsia="Arial"/>
          <w:lang w:bidi="en-US"/>
        </w:rPr>
        <w:t xml:space="preserve"> </w:t>
      </w:r>
      <w:r>
        <w:rPr>
          <w:rFonts w:eastAsia="Arial"/>
          <w:lang w:bidi="en-US"/>
        </w:rPr>
        <w:t>направити</w:t>
      </w:r>
      <w:r w:rsidR="003D0610" w:rsidRPr="00E156F6">
        <w:rPr>
          <w:rFonts w:eastAsia="Arial"/>
          <w:lang w:bidi="en-US"/>
        </w:rPr>
        <w:t xml:space="preserve"> </w:t>
      </w:r>
      <w:r>
        <w:rPr>
          <w:rFonts w:eastAsia="Arial"/>
          <w:lang w:bidi="en-US"/>
        </w:rPr>
        <w:t>бар</w:t>
      </w:r>
      <w:r w:rsidR="003D0610" w:rsidRPr="00E156F6">
        <w:rPr>
          <w:rFonts w:eastAsia="Arial"/>
          <w:lang w:bidi="en-US"/>
        </w:rPr>
        <w:t xml:space="preserve"> 20 </w:t>
      </w:r>
      <w:r>
        <w:rPr>
          <w:rFonts w:eastAsia="Arial"/>
          <w:lang w:bidi="en-US"/>
        </w:rPr>
        <w:t>корака</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новац</w:t>
      </w:r>
      <w:r w:rsidR="003D0610" w:rsidRPr="00E156F6">
        <w:rPr>
          <w:rFonts w:eastAsia="Arial"/>
          <w:lang w:bidi="en-US"/>
        </w:rPr>
        <w:t xml:space="preserve"> </w:t>
      </w:r>
      <w:r>
        <w:rPr>
          <w:rFonts w:eastAsia="Arial"/>
          <w:lang w:bidi="en-US"/>
        </w:rPr>
        <w:t>уплатио</w:t>
      </w:r>
      <w:r w:rsidR="003D0610" w:rsidRPr="00E156F6">
        <w:rPr>
          <w:rFonts w:eastAsia="Arial"/>
          <w:lang w:bidi="en-US"/>
        </w:rPr>
        <w:t xml:space="preserve"> - </w:t>
      </w:r>
      <w:r>
        <w:rPr>
          <w:rFonts w:eastAsia="Arial"/>
          <w:lang w:bidi="en-US"/>
        </w:rPr>
        <w:t>у</w:t>
      </w:r>
      <w:r w:rsidR="003D0610" w:rsidRPr="00E156F6">
        <w:rPr>
          <w:rFonts w:eastAsia="Arial"/>
          <w:lang w:bidi="en-US"/>
        </w:rPr>
        <w:t xml:space="preserve"> </w:t>
      </w:r>
      <w:r>
        <w:rPr>
          <w:rFonts w:eastAsia="Arial"/>
          <w:lang w:bidi="en-US"/>
        </w:rPr>
        <w:t>пракси</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своди</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то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корисник</w:t>
      </w:r>
      <w:r w:rsidR="003D0610" w:rsidRPr="00E156F6">
        <w:rPr>
          <w:rFonts w:eastAsia="Arial"/>
          <w:lang w:bidi="en-US"/>
        </w:rPr>
        <w:t xml:space="preserve"> </w:t>
      </w:r>
      <w:r>
        <w:rPr>
          <w:rFonts w:eastAsia="Arial"/>
          <w:lang w:bidi="en-US"/>
        </w:rPr>
        <w:t>мора</w:t>
      </w:r>
      <w:r w:rsidR="003D0610" w:rsidRPr="00E156F6">
        <w:rPr>
          <w:rFonts w:eastAsia="Arial"/>
          <w:lang w:bidi="en-US"/>
        </w:rPr>
        <w:t xml:space="preserve"> </w:t>
      </w:r>
      <w:r>
        <w:rPr>
          <w:rFonts w:eastAsia="Arial"/>
          <w:lang w:bidi="en-US"/>
        </w:rPr>
        <w:t>ручно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попуњава</w:t>
      </w:r>
      <w:r w:rsidR="003D0610" w:rsidRPr="00E156F6">
        <w:rPr>
          <w:rFonts w:eastAsia="Arial"/>
          <w:lang w:bidi="en-US"/>
        </w:rPr>
        <w:t xml:space="preserve"> </w:t>
      </w:r>
      <w:r>
        <w:rPr>
          <w:rFonts w:eastAsia="Arial"/>
          <w:lang w:bidi="en-US"/>
        </w:rPr>
        <w:t>уплатницу</w:t>
      </w:r>
      <w:r w:rsidR="003D0610" w:rsidRPr="00E156F6">
        <w:rPr>
          <w:rFonts w:eastAsia="Arial"/>
          <w:lang w:bidi="en-US"/>
        </w:rPr>
        <w:t xml:space="preserve">, </w:t>
      </w:r>
      <w:r>
        <w:rPr>
          <w:rFonts w:eastAsia="Arial"/>
          <w:lang w:bidi="en-US"/>
        </w:rPr>
        <w:t>број</w:t>
      </w:r>
      <w:r w:rsidR="003D0610" w:rsidRPr="00E156F6">
        <w:rPr>
          <w:rFonts w:eastAsia="Arial"/>
          <w:lang w:bidi="en-US"/>
        </w:rPr>
        <w:t xml:space="preserve"> </w:t>
      </w:r>
      <w:r>
        <w:rPr>
          <w:rFonts w:eastAsia="Arial"/>
          <w:lang w:bidi="en-US"/>
        </w:rPr>
        <w:t>рачуна</w:t>
      </w:r>
      <w:r w:rsidR="003D0610" w:rsidRPr="00E156F6">
        <w:rPr>
          <w:rFonts w:eastAsia="Arial"/>
          <w:lang w:bidi="en-US"/>
        </w:rPr>
        <w:t xml:space="preserve">, </w:t>
      </w:r>
      <w:r>
        <w:rPr>
          <w:rFonts w:eastAsia="Arial"/>
          <w:lang w:bidi="en-US"/>
        </w:rPr>
        <w:t>рачун</w:t>
      </w:r>
      <w:r w:rsidR="003D0610" w:rsidRPr="00E156F6">
        <w:rPr>
          <w:rFonts w:eastAsia="Arial"/>
          <w:lang w:bidi="en-US"/>
        </w:rPr>
        <w:t xml:space="preserve"> </w:t>
      </w:r>
      <w:r>
        <w:rPr>
          <w:rFonts w:eastAsia="Arial"/>
          <w:lang w:bidi="en-US"/>
        </w:rPr>
        <w:t>примаоца</w:t>
      </w:r>
      <w:r w:rsidR="003D0610" w:rsidRPr="00E156F6">
        <w:rPr>
          <w:rFonts w:eastAsia="Arial"/>
          <w:lang w:bidi="en-US"/>
        </w:rPr>
        <w:t xml:space="preserve">, </w:t>
      </w:r>
      <w:r>
        <w:rPr>
          <w:rFonts w:eastAsia="Arial"/>
          <w:lang w:bidi="en-US"/>
        </w:rPr>
        <w:t>сврху</w:t>
      </w:r>
      <w:r w:rsidR="003D0610" w:rsidRPr="00E156F6">
        <w:rPr>
          <w:rFonts w:eastAsia="Arial"/>
          <w:lang w:bidi="en-US"/>
        </w:rPr>
        <w:t xml:space="preserve"> </w:t>
      </w:r>
      <w:r>
        <w:rPr>
          <w:rFonts w:eastAsia="Arial"/>
          <w:lang w:bidi="en-US"/>
        </w:rPr>
        <w:t>плаћања</w:t>
      </w:r>
      <w:r w:rsidR="003D0610" w:rsidRPr="00E156F6">
        <w:rPr>
          <w:rFonts w:eastAsia="Arial"/>
          <w:lang w:bidi="en-US"/>
        </w:rPr>
        <w:t xml:space="preserve">, </w:t>
      </w:r>
      <w:r>
        <w:rPr>
          <w:rFonts w:eastAsia="Arial"/>
          <w:lang w:bidi="en-US"/>
        </w:rPr>
        <w:t>износ</w:t>
      </w:r>
      <w:r w:rsidR="003D0610" w:rsidRPr="00E156F6">
        <w:rPr>
          <w:rFonts w:eastAsia="Arial"/>
          <w:lang w:bidi="en-US"/>
        </w:rPr>
        <w:t xml:space="preserve">, </w:t>
      </w:r>
      <w:r>
        <w:rPr>
          <w:rFonts w:eastAsia="Arial"/>
          <w:lang w:bidi="en-US"/>
        </w:rPr>
        <w:t>позив</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број</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тако</w:t>
      </w:r>
      <w:r w:rsidR="003D0610" w:rsidRPr="00E156F6">
        <w:rPr>
          <w:rFonts w:eastAsia="Arial"/>
          <w:lang w:bidi="en-US"/>
        </w:rPr>
        <w:t xml:space="preserve"> </w:t>
      </w:r>
      <w:r>
        <w:rPr>
          <w:rFonts w:eastAsia="Arial"/>
          <w:lang w:bidi="en-US"/>
        </w:rPr>
        <w:t>сваки</w:t>
      </w:r>
      <w:r w:rsidR="003D0610" w:rsidRPr="00E156F6">
        <w:rPr>
          <w:rFonts w:eastAsia="Arial"/>
          <w:lang w:bidi="en-US"/>
        </w:rPr>
        <w:t xml:space="preserve"> </w:t>
      </w:r>
      <w:r>
        <w:rPr>
          <w:rFonts w:eastAsia="Arial"/>
          <w:lang w:bidi="en-US"/>
        </w:rPr>
        <w:t>пут</w:t>
      </w:r>
      <w:r w:rsidR="003D0610" w:rsidRPr="00E156F6">
        <w:rPr>
          <w:rFonts w:eastAsia="Arial"/>
          <w:lang w:bidi="en-US"/>
        </w:rPr>
        <w:t xml:space="preserve"> </w:t>
      </w:r>
      <w:r>
        <w:rPr>
          <w:rFonts w:eastAsia="Arial"/>
          <w:lang w:bidi="en-US"/>
        </w:rPr>
        <w:t>када</w:t>
      </w:r>
      <w:r w:rsidR="003D0610" w:rsidRPr="00E156F6">
        <w:rPr>
          <w:rFonts w:eastAsia="Arial"/>
          <w:lang w:bidi="en-US"/>
        </w:rPr>
        <w:t xml:space="preserve"> </w:t>
      </w:r>
      <w:r>
        <w:rPr>
          <w:rFonts w:eastAsia="Arial"/>
          <w:lang w:bidi="en-US"/>
        </w:rPr>
        <w:t>грађанин</w:t>
      </w:r>
      <w:r w:rsidR="003D0610" w:rsidRPr="00E156F6">
        <w:rPr>
          <w:rFonts w:eastAsia="Arial"/>
          <w:lang w:bidi="en-US"/>
        </w:rPr>
        <w:t xml:space="preserve"> </w:t>
      </w:r>
      <w:r>
        <w:rPr>
          <w:rFonts w:eastAsia="Arial"/>
          <w:lang w:bidi="en-US"/>
        </w:rPr>
        <w:t>жели</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плати</w:t>
      </w:r>
      <w:r w:rsidR="003D0610" w:rsidRPr="00E156F6">
        <w:rPr>
          <w:rFonts w:eastAsia="Arial"/>
          <w:lang w:bidi="en-US"/>
        </w:rPr>
        <w:t xml:space="preserve"> </w:t>
      </w:r>
      <w:r>
        <w:rPr>
          <w:rFonts w:eastAsia="Arial"/>
          <w:lang w:bidi="en-US"/>
        </w:rPr>
        <w:t>услугу</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донира</w:t>
      </w:r>
      <w:r w:rsidR="003D0610" w:rsidRPr="00E156F6">
        <w:rPr>
          <w:rFonts w:eastAsia="Arial"/>
          <w:lang w:bidi="en-US"/>
        </w:rPr>
        <w:t xml:space="preserve"> </w:t>
      </w:r>
      <w:r>
        <w:rPr>
          <w:rFonts w:eastAsia="Arial"/>
          <w:lang w:bidi="en-US"/>
        </w:rPr>
        <w:t>новац</w:t>
      </w:r>
      <w:r w:rsidR="003D0610" w:rsidRPr="00E156F6">
        <w:rPr>
          <w:rFonts w:eastAsia="Arial"/>
          <w:lang w:bidi="en-US"/>
        </w:rPr>
        <w:t xml:space="preserve">. </w:t>
      </w:r>
      <w:r>
        <w:rPr>
          <w:rFonts w:eastAsia="Arial"/>
          <w:lang w:bidi="en-US"/>
        </w:rPr>
        <w:t>Ово</w:t>
      </w:r>
      <w:r w:rsidR="003D0610" w:rsidRPr="00E156F6">
        <w:rPr>
          <w:rFonts w:eastAsia="Arial"/>
          <w:lang w:bidi="en-US"/>
        </w:rPr>
        <w:t xml:space="preserve"> </w:t>
      </w:r>
      <w:r>
        <w:rPr>
          <w:rFonts w:eastAsia="Arial"/>
          <w:lang w:bidi="en-US"/>
        </w:rPr>
        <w:t>су</w:t>
      </w:r>
      <w:r w:rsidR="003D0610" w:rsidRPr="00E156F6">
        <w:rPr>
          <w:rFonts w:eastAsia="Arial"/>
          <w:lang w:bidi="en-US"/>
        </w:rPr>
        <w:t xml:space="preserve"> </w:t>
      </w:r>
      <w:r>
        <w:rPr>
          <w:rFonts w:eastAsia="Arial"/>
          <w:lang w:bidi="en-US"/>
        </w:rPr>
        <w:t>кораци</w:t>
      </w:r>
      <w:r w:rsidR="003D0610" w:rsidRPr="00E156F6">
        <w:rPr>
          <w:rFonts w:eastAsia="Arial"/>
          <w:lang w:bidi="en-US"/>
        </w:rPr>
        <w:t xml:space="preserve"> </w:t>
      </w:r>
      <w:r>
        <w:rPr>
          <w:rFonts w:eastAsia="Arial"/>
          <w:lang w:bidi="en-US"/>
        </w:rPr>
        <w:t>који</w:t>
      </w:r>
      <w:r w:rsidR="003D0610" w:rsidRPr="00E156F6">
        <w:rPr>
          <w:rFonts w:eastAsia="Arial"/>
          <w:lang w:bidi="en-US"/>
        </w:rPr>
        <w:t xml:space="preserve"> </w:t>
      </w:r>
      <w:r>
        <w:rPr>
          <w:rFonts w:eastAsia="Arial"/>
          <w:lang w:bidi="en-US"/>
        </w:rPr>
        <w:t>чак</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код</w:t>
      </w:r>
      <w:r w:rsidR="003D0610" w:rsidRPr="00E156F6">
        <w:rPr>
          <w:rFonts w:eastAsia="Arial"/>
          <w:lang w:bidi="en-US"/>
        </w:rPr>
        <w:t xml:space="preserve"> </w:t>
      </w:r>
      <w:r>
        <w:rPr>
          <w:rFonts w:eastAsia="Arial"/>
          <w:lang w:bidi="en-US"/>
        </w:rPr>
        <w:t>мене</w:t>
      </w:r>
      <w:r w:rsidR="003D0610" w:rsidRPr="00E156F6">
        <w:rPr>
          <w:rFonts w:eastAsia="Arial"/>
          <w:lang w:bidi="en-US"/>
        </w:rPr>
        <w:t xml:space="preserve"> </w:t>
      </w:r>
      <w:r>
        <w:rPr>
          <w:rFonts w:eastAsia="Arial"/>
          <w:lang w:bidi="en-US"/>
        </w:rPr>
        <w:t>редовно</w:t>
      </w:r>
      <w:r w:rsidR="003D0610" w:rsidRPr="00E156F6">
        <w:rPr>
          <w:rFonts w:eastAsia="Arial"/>
          <w:lang w:bidi="en-US"/>
        </w:rPr>
        <w:t xml:space="preserve"> </w:t>
      </w:r>
      <w:r>
        <w:rPr>
          <w:rFonts w:eastAsia="Arial"/>
          <w:lang w:bidi="en-US"/>
        </w:rPr>
        <w:t>доводе</w:t>
      </w:r>
      <w:r w:rsidR="003D0610" w:rsidRPr="00E156F6">
        <w:rPr>
          <w:rFonts w:eastAsia="Arial"/>
          <w:lang w:bidi="en-US"/>
        </w:rPr>
        <w:t xml:space="preserve"> </w:t>
      </w:r>
      <w:r>
        <w:rPr>
          <w:rFonts w:eastAsia="Arial"/>
          <w:lang w:bidi="en-US"/>
        </w:rPr>
        <w:t>до</w:t>
      </w:r>
      <w:r w:rsidR="003D0610" w:rsidRPr="00E156F6">
        <w:rPr>
          <w:rFonts w:eastAsia="Arial"/>
          <w:lang w:bidi="en-US"/>
        </w:rPr>
        <w:t xml:space="preserve"> “</w:t>
      </w:r>
      <w:r>
        <w:rPr>
          <w:rFonts w:eastAsia="Arial"/>
          <w:lang w:bidi="en-US"/>
        </w:rPr>
        <w:t>хајд</w:t>
      </w:r>
      <w:r w:rsidR="003D0610" w:rsidRPr="00E156F6">
        <w:rPr>
          <w:rFonts w:eastAsia="Arial"/>
          <w:lang w:bidi="en-US"/>
        </w:rPr>
        <w:t xml:space="preserve">, </w:t>
      </w:r>
      <w:r>
        <w:rPr>
          <w:rFonts w:eastAsia="Arial"/>
          <w:lang w:bidi="en-US"/>
        </w:rPr>
        <w:t>сутра</w:t>
      </w:r>
      <w:r w:rsidR="003D0610" w:rsidRPr="00E156F6">
        <w:rPr>
          <w:rFonts w:eastAsia="Arial"/>
          <w:lang w:bidi="en-US"/>
        </w:rPr>
        <w:t xml:space="preserve"> </w:t>
      </w:r>
      <w:r>
        <w:rPr>
          <w:rFonts w:eastAsia="Arial"/>
          <w:lang w:bidi="en-US"/>
        </w:rPr>
        <w:t>ћу</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до</w:t>
      </w:r>
      <w:r w:rsidR="003D0610" w:rsidRPr="00E156F6">
        <w:rPr>
          <w:rFonts w:eastAsia="Arial"/>
          <w:lang w:bidi="en-US"/>
        </w:rPr>
        <w:t xml:space="preserve"> </w:t>
      </w:r>
      <w:r>
        <w:rPr>
          <w:rFonts w:eastAsia="Arial"/>
          <w:lang w:bidi="en-US"/>
        </w:rPr>
        <w:t>потпуног</w:t>
      </w:r>
      <w:r w:rsidR="003D0610" w:rsidRPr="00E156F6">
        <w:rPr>
          <w:rFonts w:eastAsia="Arial"/>
          <w:lang w:bidi="en-US"/>
        </w:rPr>
        <w:t xml:space="preserve"> </w:t>
      </w:r>
      <w:r>
        <w:rPr>
          <w:rFonts w:eastAsia="Arial"/>
          <w:lang w:bidi="en-US"/>
        </w:rPr>
        <w:t>одустајања</w:t>
      </w:r>
      <w:r w:rsidR="003D0610" w:rsidRPr="00E156F6">
        <w:rPr>
          <w:rFonts w:eastAsia="Arial"/>
          <w:lang w:bidi="en-US"/>
        </w:rPr>
        <w:t xml:space="preserve"> </w:t>
      </w:r>
      <w:r>
        <w:rPr>
          <w:rFonts w:eastAsia="Arial"/>
          <w:lang w:bidi="en-US"/>
        </w:rPr>
        <w:t>од</w:t>
      </w:r>
      <w:r w:rsidR="003D0610" w:rsidRPr="00E156F6">
        <w:rPr>
          <w:rFonts w:eastAsia="Arial"/>
          <w:lang w:bidi="en-US"/>
        </w:rPr>
        <w:t xml:space="preserve"> </w:t>
      </w:r>
      <w:r>
        <w:rPr>
          <w:rFonts w:eastAsia="Arial"/>
          <w:lang w:bidi="en-US"/>
        </w:rPr>
        <w:t>намере</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Притом</w:t>
      </w:r>
      <w:r w:rsidR="003D0610" w:rsidRPr="00E156F6">
        <w:rPr>
          <w:rFonts w:eastAsia="Arial"/>
          <w:lang w:bidi="en-US"/>
        </w:rPr>
        <w:t xml:space="preserve">, </w:t>
      </w:r>
      <w:r>
        <w:rPr>
          <w:rFonts w:eastAsia="Arial"/>
          <w:lang w:bidi="en-US"/>
        </w:rPr>
        <w:t>постоји</w:t>
      </w:r>
      <w:r w:rsidR="003D0610" w:rsidRPr="00E156F6">
        <w:rPr>
          <w:rFonts w:eastAsia="Arial"/>
          <w:lang w:bidi="en-US"/>
        </w:rPr>
        <w:t xml:space="preserve"> </w:t>
      </w:r>
      <w:r>
        <w:rPr>
          <w:rFonts w:eastAsia="Arial"/>
          <w:lang w:bidi="en-US"/>
        </w:rPr>
        <w:t>огроман</w:t>
      </w:r>
      <w:r w:rsidR="003D0610" w:rsidRPr="00E156F6">
        <w:rPr>
          <w:rFonts w:eastAsia="Arial"/>
          <w:lang w:bidi="en-US"/>
        </w:rPr>
        <w:t xml:space="preserve"> </w:t>
      </w:r>
      <w:r>
        <w:rPr>
          <w:rFonts w:eastAsia="Arial"/>
          <w:lang w:bidi="en-US"/>
        </w:rPr>
        <w:t>проблем</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пријем</w:t>
      </w:r>
      <w:r w:rsidR="003D0610" w:rsidRPr="00E156F6">
        <w:rPr>
          <w:rFonts w:eastAsia="Arial"/>
          <w:lang w:bidi="en-US"/>
        </w:rPr>
        <w:t xml:space="preserve"> </w:t>
      </w:r>
      <w:r>
        <w:rPr>
          <w:rFonts w:eastAsia="Arial"/>
          <w:lang w:bidi="en-US"/>
        </w:rPr>
        <w:t>новца</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иностранства</w:t>
      </w:r>
      <w:r w:rsidR="003D0610" w:rsidRPr="00E156F6">
        <w:rPr>
          <w:rFonts w:eastAsia="Arial"/>
          <w:lang w:bidi="en-US"/>
        </w:rPr>
        <w:t xml:space="preserve">, </w:t>
      </w:r>
      <w:r>
        <w:rPr>
          <w:rFonts w:eastAsia="Arial"/>
          <w:lang w:bidi="en-US"/>
        </w:rPr>
        <w:t>што</w:t>
      </w:r>
      <w:r w:rsidR="003D0610" w:rsidRPr="00E156F6">
        <w:rPr>
          <w:rFonts w:eastAsia="Arial"/>
          <w:lang w:bidi="en-US"/>
        </w:rPr>
        <w:t xml:space="preserve"> </w:t>
      </w:r>
      <w:r>
        <w:rPr>
          <w:rFonts w:eastAsia="Arial"/>
          <w:lang w:bidi="en-US"/>
        </w:rPr>
        <w:t>посебно</w:t>
      </w:r>
      <w:r w:rsidR="003D0610" w:rsidRPr="00E156F6">
        <w:rPr>
          <w:rFonts w:eastAsia="Arial"/>
          <w:lang w:bidi="en-US"/>
        </w:rPr>
        <w:t xml:space="preserve"> </w:t>
      </w:r>
      <w:r>
        <w:rPr>
          <w:rFonts w:eastAsia="Arial"/>
          <w:lang w:bidi="en-US"/>
        </w:rPr>
        <w:t>погађа</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медије</w:t>
      </w:r>
      <w:r w:rsidR="003D0610" w:rsidRPr="00E156F6">
        <w:rPr>
          <w:rFonts w:eastAsia="Arial"/>
          <w:lang w:bidi="en-US"/>
        </w:rPr>
        <w:t xml:space="preserve">, </w:t>
      </w:r>
      <w:r>
        <w:rPr>
          <w:rFonts w:eastAsia="Arial"/>
          <w:lang w:bidi="en-US"/>
        </w:rPr>
        <w:t>којима</w:t>
      </w:r>
      <w:r w:rsidR="003D0610" w:rsidRPr="00E156F6">
        <w:rPr>
          <w:rFonts w:eastAsia="Arial"/>
          <w:lang w:bidi="en-US"/>
        </w:rPr>
        <w:t xml:space="preserve"> </w:t>
      </w:r>
      <w:r>
        <w:rPr>
          <w:rFonts w:eastAsia="Arial"/>
          <w:lang w:bidi="en-US"/>
        </w:rPr>
        <w:t>велики</w:t>
      </w:r>
      <w:r w:rsidR="003D0610" w:rsidRPr="00E156F6">
        <w:rPr>
          <w:rFonts w:eastAsia="Arial"/>
          <w:lang w:bidi="en-US"/>
        </w:rPr>
        <w:t xml:space="preserve"> </w:t>
      </w:r>
      <w:r>
        <w:rPr>
          <w:rFonts w:eastAsia="Arial"/>
          <w:lang w:bidi="en-US"/>
        </w:rPr>
        <w:t>део</w:t>
      </w:r>
      <w:r w:rsidR="003D0610" w:rsidRPr="00E156F6">
        <w:rPr>
          <w:rFonts w:eastAsia="Arial"/>
          <w:lang w:bidi="en-US"/>
        </w:rPr>
        <w:t xml:space="preserve"> </w:t>
      </w:r>
      <w:r>
        <w:rPr>
          <w:rFonts w:eastAsia="Arial"/>
          <w:lang w:bidi="en-US"/>
        </w:rPr>
        <w:t>публике</w:t>
      </w:r>
      <w:r w:rsidR="003D0610" w:rsidRPr="00E156F6">
        <w:rPr>
          <w:rFonts w:eastAsia="Arial"/>
          <w:lang w:bidi="en-US"/>
        </w:rPr>
        <w:t xml:space="preserve"> </w:t>
      </w:r>
      <w:r>
        <w:rPr>
          <w:rFonts w:eastAsia="Arial"/>
          <w:lang w:bidi="en-US"/>
        </w:rPr>
        <w:t>чине</w:t>
      </w:r>
      <w:r w:rsidR="003D0610" w:rsidRPr="00E156F6">
        <w:rPr>
          <w:rFonts w:eastAsia="Arial"/>
          <w:lang w:bidi="en-US"/>
        </w:rPr>
        <w:t xml:space="preserve"> </w:t>
      </w:r>
      <w:r>
        <w:rPr>
          <w:rFonts w:eastAsia="Arial"/>
          <w:lang w:bidi="en-US"/>
        </w:rPr>
        <w:t>грађани</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дијаспоре</w:t>
      </w:r>
      <w:r w:rsidR="003D0610" w:rsidRPr="00E156F6">
        <w:rPr>
          <w:rFonts w:eastAsia="Arial"/>
          <w:lang w:bidi="en-US"/>
        </w:rPr>
        <w:t>.</w:t>
      </w:r>
    </w:p>
    <w:p w:rsidR="003D0610" w:rsidRPr="00E156F6" w:rsidRDefault="003D0610" w:rsidP="000A0FB3">
      <w:pPr>
        <w:widowControl w:val="0"/>
        <w:jc w:val="both"/>
        <w:rPr>
          <w:rFonts w:eastAsia="Arial"/>
          <w:lang w:bidi="en-US"/>
        </w:rPr>
      </w:pPr>
      <w:r w:rsidRPr="00E156F6">
        <w:rPr>
          <w:rFonts w:eastAsia="Arial"/>
          <w:lang w:bidi="en-US"/>
        </w:rPr>
        <w:t xml:space="preserve">- </w:t>
      </w:r>
      <w:r w:rsidR="00AC490A">
        <w:rPr>
          <w:rFonts w:eastAsia="Arial"/>
          <w:lang w:bidi="en-US"/>
        </w:rPr>
        <w:t>Посебан</w:t>
      </w:r>
      <w:r w:rsidRPr="00E156F6">
        <w:rPr>
          <w:rFonts w:eastAsia="Arial"/>
          <w:lang w:bidi="en-US"/>
        </w:rPr>
        <w:t xml:space="preserve"> </w:t>
      </w:r>
      <w:r w:rsidR="00AC490A">
        <w:rPr>
          <w:rFonts w:eastAsia="Arial"/>
          <w:lang w:bidi="en-US"/>
        </w:rPr>
        <w:t>проблем</w:t>
      </w:r>
      <w:r w:rsidRPr="00E156F6">
        <w:rPr>
          <w:rFonts w:eastAsia="Arial"/>
          <w:lang w:bidi="en-US"/>
        </w:rPr>
        <w:t xml:space="preserve"> </w:t>
      </w:r>
      <w:r w:rsidR="00AC490A">
        <w:rPr>
          <w:rFonts w:eastAsia="Arial"/>
          <w:lang w:bidi="en-US"/>
        </w:rPr>
        <w:t>је</w:t>
      </w:r>
      <w:r w:rsidRPr="00E156F6">
        <w:rPr>
          <w:rFonts w:eastAsia="Arial"/>
          <w:lang w:bidi="en-US"/>
        </w:rPr>
        <w:t xml:space="preserve"> </w:t>
      </w:r>
      <w:r w:rsidR="00AC490A">
        <w:rPr>
          <w:rFonts w:eastAsia="Arial"/>
          <w:lang w:bidi="en-US"/>
        </w:rPr>
        <w:t>пореска</w:t>
      </w:r>
      <w:r w:rsidRPr="00E156F6">
        <w:rPr>
          <w:rFonts w:eastAsia="Arial"/>
          <w:lang w:bidi="en-US"/>
        </w:rPr>
        <w:t xml:space="preserve"> </w:t>
      </w:r>
      <w:r w:rsidR="00AC490A">
        <w:rPr>
          <w:rFonts w:eastAsia="Arial"/>
          <w:lang w:bidi="en-US"/>
        </w:rPr>
        <w:t>политика</w:t>
      </w:r>
      <w:r w:rsidRPr="00E156F6">
        <w:rPr>
          <w:rFonts w:eastAsia="Arial"/>
          <w:lang w:bidi="en-US"/>
        </w:rPr>
        <w:t xml:space="preserve">, </w:t>
      </w:r>
      <w:r w:rsidR="00AC490A">
        <w:rPr>
          <w:rFonts w:eastAsia="Arial"/>
          <w:lang w:bidi="en-US"/>
        </w:rPr>
        <w:t>која</w:t>
      </w:r>
      <w:r w:rsidRPr="00E156F6">
        <w:rPr>
          <w:rFonts w:eastAsia="Arial"/>
          <w:lang w:bidi="en-US"/>
        </w:rPr>
        <w:t xml:space="preserve"> </w:t>
      </w:r>
      <w:r w:rsidR="00AC490A">
        <w:rPr>
          <w:rFonts w:eastAsia="Arial"/>
          <w:lang w:bidi="en-US"/>
        </w:rPr>
        <w:t>инсистира</w:t>
      </w:r>
      <w:r w:rsidRPr="00E156F6">
        <w:rPr>
          <w:rFonts w:eastAsia="Arial"/>
          <w:lang w:bidi="en-US"/>
        </w:rPr>
        <w:t xml:space="preserve"> </w:t>
      </w:r>
      <w:r w:rsidR="00AC490A">
        <w:rPr>
          <w:rFonts w:eastAsia="Arial"/>
          <w:lang w:bidi="en-US"/>
        </w:rPr>
        <w:t>на</w:t>
      </w:r>
      <w:r w:rsidRPr="00E156F6">
        <w:rPr>
          <w:rFonts w:eastAsia="Arial"/>
          <w:lang w:bidi="en-US"/>
        </w:rPr>
        <w:t xml:space="preserve"> </w:t>
      </w:r>
      <w:r w:rsidR="00AC490A">
        <w:rPr>
          <w:rFonts w:eastAsia="Arial"/>
          <w:lang w:bidi="en-US"/>
        </w:rPr>
        <w:t>томе</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за</w:t>
      </w:r>
      <w:r w:rsidRPr="00E156F6">
        <w:rPr>
          <w:rFonts w:eastAsia="Arial"/>
          <w:lang w:bidi="en-US"/>
        </w:rPr>
        <w:t xml:space="preserve"> </w:t>
      </w:r>
      <w:r w:rsidR="00AC490A">
        <w:rPr>
          <w:rFonts w:eastAsia="Arial"/>
          <w:lang w:bidi="en-US"/>
        </w:rPr>
        <w:t>пореско</w:t>
      </w:r>
      <w:r w:rsidRPr="00E156F6">
        <w:rPr>
          <w:rFonts w:eastAsia="Arial"/>
          <w:lang w:bidi="en-US"/>
        </w:rPr>
        <w:t xml:space="preserve"> </w:t>
      </w:r>
      <w:r w:rsidR="00AC490A">
        <w:rPr>
          <w:rFonts w:eastAsia="Arial"/>
          <w:lang w:bidi="en-US"/>
        </w:rPr>
        <w:t>ослобађање</w:t>
      </w:r>
      <w:r w:rsidRPr="00E156F6">
        <w:rPr>
          <w:rFonts w:eastAsia="Arial"/>
          <w:lang w:bidi="en-US"/>
        </w:rPr>
        <w:t xml:space="preserve"> </w:t>
      </w:r>
      <w:r w:rsidR="00AC490A">
        <w:rPr>
          <w:rFonts w:eastAsia="Arial"/>
          <w:lang w:bidi="en-US"/>
        </w:rPr>
        <w:t>по</w:t>
      </w:r>
      <w:r w:rsidRPr="00E156F6">
        <w:rPr>
          <w:rFonts w:eastAsia="Arial"/>
          <w:lang w:bidi="en-US"/>
        </w:rPr>
        <w:t xml:space="preserve"> </w:t>
      </w:r>
      <w:r w:rsidR="00AC490A">
        <w:rPr>
          <w:rFonts w:eastAsia="Arial"/>
          <w:lang w:bidi="en-US"/>
        </w:rPr>
        <w:t>Закону</w:t>
      </w:r>
      <w:r w:rsidRPr="00E156F6">
        <w:rPr>
          <w:rFonts w:eastAsia="Arial"/>
          <w:lang w:bidi="en-US"/>
        </w:rPr>
        <w:t xml:space="preserve"> </w:t>
      </w:r>
      <w:r w:rsidR="00AC490A">
        <w:rPr>
          <w:rFonts w:eastAsia="Arial"/>
          <w:lang w:bidi="en-US"/>
        </w:rPr>
        <w:t>о</w:t>
      </w:r>
      <w:r w:rsidRPr="00E156F6">
        <w:rPr>
          <w:rFonts w:eastAsia="Arial"/>
          <w:lang w:bidi="en-US"/>
        </w:rPr>
        <w:t xml:space="preserve"> </w:t>
      </w:r>
      <w:r w:rsidR="00AC490A">
        <w:rPr>
          <w:rFonts w:eastAsia="Arial"/>
          <w:lang w:bidi="en-US"/>
        </w:rPr>
        <w:t>донацијама</w:t>
      </w:r>
      <w:r w:rsidRPr="00E156F6">
        <w:rPr>
          <w:rFonts w:eastAsia="Arial"/>
          <w:lang w:bidi="en-US"/>
        </w:rPr>
        <w:t xml:space="preserve"> </w:t>
      </w:r>
      <w:r w:rsidR="00AC490A">
        <w:rPr>
          <w:rFonts w:eastAsia="Arial"/>
          <w:lang w:bidi="en-US"/>
        </w:rPr>
        <w:t>мора</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постоји</w:t>
      </w:r>
      <w:r w:rsidRPr="00E156F6">
        <w:rPr>
          <w:rFonts w:eastAsia="Arial"/>
          <w:lang w:bidi="en-US"/>
        </w:rPr>
        <w:t xml:space="preserve"> </w:t>
      </w:r>
      <w:r w:rsidR="00AC490A">
        <w:rPr>
          <w:rFonts w:eastAsia="Arial"/>
          <w:lang w:bidi="en-US"/>
        </w:rPr>
        <w:t>папирна</w:t>
      </w:r>
      <w:r w:rsidRPr="00E156F6">
        <w:rPr>
          <w:rFonts w:eastAsia="Arial"/>
          <w:lang w:bidi="en-US"/>
        </w:rPr>
        <w:t xml:space="preserve"> </w:t>
      </w:r>
      <w:r w:rsidR="00AC490A">
        <w:rPr>
          <w:rFonts w:eastAsia="Arial"/>
          <w:lang w:bidi="en-US"/>
        </w:rPr>
        <w:t>верзија</w:t>
      </w:r>
      <w:r w:rsidRPr="00E156F6">
        <w:rPr>
          <w:rFonts w:eastAsia="Arial"/>
          <w:lang w:bidi="en-US"/>
        </w:rPr>
        <w:t xml:space="preserve"> </w:t>
      </w:r>
      <w:r w:rsidR="00AC490A">
        <w:rPr>
          <w:rFonts w:eastAsia="Arial"/>
          <w:lang w:bidi="en-US"/>
        </w:rPr>
        <w:t>уговора</w:t>
      </w:r>
      <w:r w:rsidRPr="00E156F6">
        <w:rPr>
          <w:rFonts w:eastAsia="Arial"/>
          <w:lang w:bidi="en-US"/>
        </w:rPr>
        <w:t xml:space="preserve"> </w:t>
      </w:r>
      <w:r w:rsidR="00AC490A">
        <w:rPr>
          <w:rFonts w:eastAsia="Arial"/>
          <w:lang w:bidi="en-US"/>
        </w:rPr>
        <w:t>о</w:t>
      </w:r>
      <w:r w:rsidRPr="00E156F6">
        <w:rPr>
          <w:rFonts w:eastAsia="Arial"/>
          <w:lang w:bidi="en-US"/>
        </w:rPr>
        <w:t xml:space="preserve"> </w:t>
      </w:r>
      <w:r w:rsidR="00AC490A">
        <w:rPr>
          <w:rFonts w:eastAsia="Arial"/>
          <w:lang w:bidi="en-US"/>
        </w:rPr>
        <w:t>донацији</w:t>
      </w:r>
      <w:r w:rsidRPr="00E156F6">
        <w:rPr>
          <w:rFonts w:eastAsia="Arial"/>
          <w:lang w:bidi="en-US"/>
        </w:rPr>
        <w:t xml:space="preserve">. </w:t>
      </w:r>
      <w:r w:rsidR="00AC490A">
        <w:rPr>
          <w:rFonts w:eastAsia="Arial"/>
          <w:lang w:bidi="en-US"/>
        </w:rPr>
        <w:t>То</w:t>
      </w:r>
      <w:r w:rsidRPr="00E156F6">
        <w:rPr>
          <w:rFonts w:eastAsia="Arial"/>
          <w:lang w:bidi="en-US"/>
        </w:rPr>
        <w:t xml:space="preserve"> </w:t>
      </w:r>
      <w:r w:rsidR="00AC490A">
        <w:rPr>
          <w:rFonts w:eastAsia="Arial"/>
          <w:lang w:bidi="en-US"/>
        </w:rPr>
        <w:t>спречава</w:t>
      </w:r>
      <w:r w:rsidRPr="00E156F6">
        <w:rPr>
          <w:rFonts w:eastAsia="Arial"/>
          <w:lang w:bidi="en-US"/>
        </w:rPr>
        <w:t xml:space="preserve"> </w:t>
      </w:r>
      <w:r w:rsidR="00AC490A">
        <w:rPr>
          <w:rFonts w:eastAsia="Arial"/>
          <w:lang w:bidi="en-US"/>
        </w:rPr>
        <w:t>медије</w:t>
      </w:r>
      <w:r w:rsidRPr="00E156F6">
        <w:rPr>
          <w:rFonts w:eastAsia="Arial"/>
          <w:lang w:bidi="en-US"/>
        </w:rPr>
        <w:t xml:space="preserve"> (</w:t>
      </w:r>
      <w:r w:rsidR="00AC490A">
        <w:rPr>
          <w:rFonts w:eastAsia="Arial"/>
          <w:lang w:bidi="en-US"/>
        </w:rPr>
        <w:t>цивилног</w:t>
      </w:r>
      <w:r w:rsidRPr="00E156F6">
        <w:rPr>
          <w:rFonts w:eastAsia="Arial"/>
          <w:lang w:bidi="en-US"/>
        </w:rPr>
        <w:t xml:space="preserve"> </w:t>
      </w:r>
      <w:r w:rsidR="00AC490A">
        <w:rPr>
          <w:rFonts w:eastAsia="Arial"/>
          <w:lang w:bidi="en-US"/>
        </w:rPr>
        <w:t>сектора</w:t>
      </w:r>
      <w:r w:rsidRPr="00E156F6">
        <w:rPr>
          <w:rFonts w:eastAsia="Arial"/>
          <w:lang w:bidi="en-US"/>
        </w:rPr>
        <w:t xml:space="preserve">!?) </w:t>
      </w:r>
      <w:r w:rsidR="00AC490A">
        <w:rPr>
          <w:rFonts w:eastAsia="Arial"/>
          <w:lang w:bidi="en-US"/>
        </w:rPr>
        <w:t>да</w:t>
      </w:r>
      <w:r w:rsidRPr="00E156F6">
        <w:rPr>
          <w:rFonts w:eastAsia="Arial"/>
          <w:lang w:bidi="en-US"/>
        </w:rPr>
        <w:t xml:space="preserve"> </w:t>
      </w:r>
      <w:r w:rsidR="00AC490A">
        <w:rPr>
          <w:rFonts w:eastAsia="Arial"/>
          <w:lang w:bidi="en-US"/>
        </w:rPr>
        <w:t>примају</w:t>
      </w:r>
      <w:r w:rsidRPr="00E156F6">
        <w:rPr>
          <w:rFonts w:eastAsia="Arial"/>
          <w:lang w:bidi="en-US"/>
        </w:rPr>
        <w:t xml:space="preserve"> </w:t>
      </w:r>
      <w:r w:rsidR="00AC490A">
        <w:rPr>
          <w:rFonts w:eastAsia="Arial"/>
          <w:lang w:bidi="en-US"/>
        </w:rPr>
        <w:t>донације</w:t>
      </w:r>
      <w:r w:rsidRPr="00E156F6">
        <w:rPr>
          <w:rFonts w:eastAsia="Arial"/>
          <w:lang w:bidi="en-US"/>
        </w:rPr>
        <w:t xml:space="preserve"> </w:t>
      </w:r>
      <w:r w:rsidR="00AC490A">
        <w:rPr>
          <w:rFonts w:eastAsia="Arial"/>
          <w:lang w:bidi="en-US"/>
        </w:rPr>
        <w:t>из</w:t>
      </w:r>
      <w:r w:rsidRPr="00E156F6">
        <w:rPr>
          <w:rFonts w:eastAsia="Arial"/>
          <w:lang w:bidi="en-US"/>
        </w:rPr>
        <w:t xml:space="preserve"> </w:t>
      </w:r>
      <w:r w:rsidR="00AC490A">
        <w:rPr>
          <w:rFonts w:eastAsia="Arial"/>
          <w:lang w:bidi="en-US"/>
        </w:rPr>
        <w:t>иностранства</w:t>
      </w:r>
      <w:r w:rsidRPr="00E156F6">
        <w:rPr>
          <w:rFonts w:eastAsia="Arial"/>
          <w:lang w:bidi="en-US"/>
        </w:rPr>
        <w:t xml:space="preserve">.. </w:t>
      </w:r>
      <w:r w:rsidR="00AC490A">
        <w:rPr>
          <w:rFonts w:eastAsia="Arial"/>
          <w:lang w:bidi="en-US"/>
        </w:rPr>
        <w:t>Наравно</w:t>
      </w:r>
      <w:r w:rsidRPr="00E156F6">
        <w:rPr>
          <w:rFonts w:eastAsia="Arial"/>
          <w:lang w:bidi="en-US"/>
        </w:rPr>
        <w:t xml:space="preserve">, </w:t>
      </w:r>
      <w:r w:rsidR="00AC490A">
        <w:rPr>
          <w:rFonts w:eastAsia="Arial"/>
          <w:lang w:bidi="en-US"/>
        </w:rPr>
        <w:t>поред</w:t>
      </w:r>
      <w:r w:rsidRPr="00E156F6">
        <w:rPr>
          <w:rFonts w:eastAsia="Arial"/>
          <w:lang w:bidi="en-US"/>
        </w:rPr>
        <w:t xml:space="preserve"> </w:t>
      </w:r>
      <w:r w:rsidR="00AC490A">
        <w:rPr>
          <w:rFonts w:eastAsia="Arial"/>
          <w:lang w:bidi="en-US"/>
        </w:rPr>
        <w:t>претходнопоменутих</w:t>
      </w:r>
      <w:r w:rsidRPr="00E156F6">
        <w:rPr>
          <w:rFonts w:eastAsia="Arial"/>
          <w:lang w:bidi="en-US"/>
        </w:rPr>
        <w:t xml:space="preserve"> </w:t>
      </w:r>
      <w:r w:rsidR="00AC490A">
        <w:rPr>
          <w:rFonts w:eastAsia="Arial"/>
          <w:lang w:bidi="en-US"/>
        </w:rPr>
        <w:t>техничких</w:t>
      </w:r>
      <w:r w:rsidRPr="00E156F6">
        <w:rPr>
          <w:rFonts w:eastAsia="Arial"/>
          <w:lang w:bidi="en-US"/>
        </w:rPr>
        <w:t xml:space="preserve"> </w:t>
      </w:r>
      <w:r w:rsidR="00AC490A">
        <w:rPr>
          <w:rFonts w:eastAsia="Arial"/>
          <w:lang w:bidi="en-US"/>
        </w:rPr>
        <w:t>ограничења</w:t>
      </w:r>
      <w:r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Да</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грађанин</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Русије</w:t>
      </w:r>
      <w:r w:rsidR="003D0610" w:rsidRPr="00E156F6">
        <w:rPr>
          <w:rFonts w:eastAsia="Arial"/>
          <w:lang w:bidi="en-US"/>
        </w:rPr>
        <w:t xml:space="preserve">, </w:t>
      </w:r>
      <w:r>
        <w:rPr>
          <w:rFonts w:eastAsia="Arial"/>
          <w:lang w:bidi="en-US"/>
        </w:rPr>
        <w:t>САД</w:t>
      </w:r>
      <w:r w:rsidR="003D0610" w:rsidRPr="00E156F6">
        <w:rPr>
          <w:rFonts w:eastAsia="Arial"/>
          <w:lang w:bidi="en-US"/>
        </w:rPr>
        <w:t xml:space="preserve">, </w:t>
      </w:r>
      <w:r>
        <w:rPr>
          <w:rFonts w:eastAsia="Arial"/>
          <w:lang w:bidi="en-US"/>
        </w:rPr>
        <w:t>Немачке</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било</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друге</w:t>
      </w:r>
      <w:r w:rsidR="003D0610" w:rsidRPr="00E156F6">
        <w:rPr>
          <w:rFonts w:eastAsia="Arial"/>
          <w:lang w:bidi="en-US"/>
        </w:rPr>
        <w:t xml:space="preserve"> </w:t>
      </w:r>
      <w:r>
        <w:rPr>
          <w:rFonts w:eastAsia="Arial"/>
          <w:lang w:bidi="en-US"/>
        </w:rPr>
        <w:t>земље</w:t>
      </w:r>
      <w:r w:rsidR="003D0610" w:rsidRPr="00E156F6">
        <w:rPr>
          <w:rFonts w:eastAsia="Arial"/>
          <w:lang w:bidi="en-US"/>
        </w:rPr>
        <w:t xml:space="preserve"> </w:t>
      </w:r>
      <w:r>
        <w:rPr>
          <w:rFonts w:eastAsia="Arial"/>
          <w:lang w:bidi="en-US"/>
        </w:rPr>
        <w:t>уплатио</w:t>
      </w:r>
      <w:r w:rsidR="003D0610" w:rsidRPr="00E156F6">
        <w:rPr>
          <w:rFonts w:eastAsia="Arial"/>
          <w:lang w:bidi="en-US"/>
        </w:rPr>
        <w:t xml:space="preserve"> </w:t>
      </w:r>
      <w:r>
        <w:rPr>
          <w:rFonts w:eastAsia="Arial"/>
          <w:lang w:bidi="en-US"/>
        </w:rPr>
        <w:t>симболичну</w:t>
      </w:r>
      <w:r w:rsidR="003D0610" w:rsidRPr="00E156F6">
        <w:rPr>
          <w:rFonts w:eastAsia="Arial"/>
          <w:lang w:bidi="en-US"/>
        </w:rPr>
        <w:t xml:space="preserve"> </w:t>
      </w:r>
      <w:r>
        <w:rPr>
          <w:rFonts w:eastAsia="Arial"/>
          <w:lang w:bidi="en-US"/>
        </w:rPr>
        <w:t>суму</w:t>
      </w:r>
      <w:r w:rsidR="003D0610" w:rsidRPr="00E156F6">
        <w:rPr>
          <w:rFonts w:eastAsia="Arial"/>
          <w:lang w:bidi="en-US"/>
        </w:rPr>
        <w:t xml:space="preserve"> </w:t>
      </w:r>
      <w:r>
        <w:rPr>
          <w:rFonts w:eastAsia="Arial"/>
          <w:lang w:bidi="en-US"/>
        </w:rPr>
        <w:t>од</w:t>
      </w:r>
      <w:r w:rsidR="003D0610" w:rsidRPr="00E156F6">
        <w:rPr>
          <w:rFonts w:eastAsia="Arial"/>
          <w:lang w:bidi="en-US"/>
        </w:rPr>
        <w:t xml:space="preserve"> </w:t>
      </w:r>
      <w:r>
        <w:rPr>
          <w:rFonts w:eastAsia="Arial"/>
          <w:lang w:bidi="en-US"/>
        </w:rPr>
        <w:t>нпр</w:t>
      </w:r>
      <w:r w:rsidR="003D0610" w:rsidRPr="00E156F6">
        <w:rPr>
          <w:rFonts w:eastAsia="Arial"/>
          <w:lang w:bidi="en-US"/>
        </w:rPr>
        <w:t xml:space="preserve">. 5 </w:t>
      </w:r>
      <w:r>
        <w:rPr>
          <w:rFonts w:eastAsia="Arial"/>
          <w:lang w:bidi="en-US"/>
        </w:rPr>
        <w:t>евра</w:t>
      </w:r>
      <w:r w:rsidR="003D0610" w:rsidRPr="00E156F6">
        <w:rPr>
          <w:rFonts w:eastAsia="Arial"/>
          <w:lang w:bidi="en-US"/>
        </w:rPr>
        <w:t xml:space="preserve"> “</w:t>
      </w:r>
      <w:r>
        <w:rPr>
          <w:rFonts w:eastAsia="Arial"/>
          <w:lang w:bidi="en-US"/>
        </w:rPr>
        <w:t>Јужним</w:t>
      </w:r>
      <w:r w:rsidR="003D0610" w:rsidRPr="00E156F6">
        <w:rPr>
          <w:rFonts w:eastAsia="Arial"/>
          <w:lang w:bidi="en-US"/>
        </w:rPr>
        <w:t xml:space="preserve"> </w:t>
      </w:r>
      <w:r>
        <w:rPr>
          <w:rFonts w:eastAsia="Arial"/>
          <w:lang w:bidi="en-US"/>
        </w:rPr>
        <w:t>вестима</w:t>
      </w:r>
      <w:r w:rsidR="003D0610" w:rsidRPr="00E156F6">
        <w:rPr>
          <w:rFonts w:eastAsia="Arial"/>
          <w:lang w:bidi="en-US"/>
        </w:rPr>
        <w:t xml:space="preserve">”, </w:t>
      </w:r>
      <w:r>
        <w:rPr>
          <w:rFonts w:eastAsia="Arial"/>
          <w:lang w:bidi="en-US"/>
        </w:rPr>
        <w:t>износ</w:t>
      </w:r>
      <w:r w:rsidR="003D0610" w:rsidRPr="00E156F6">
        <w:rPr>
          <w:rFonts w:eastAsia="Arial"/>
          <w:lang w:bidi="en-US"/>
        </w:rPr>
        <w:t xml:space="preserve"> </w:t>
      </w:r>
      <w:r>
        <w:rPr>
          <w:rFonts w:eastAsia="Arial"/>
          <w:lang w:bidi="en-US"/>
        </w:rPr>
        <w:t>који</w:t>
      </w:r>
      <w:r w:rsidR="003D0610" w:rsidRPr="00E156F6">
        <w:rPr>
          <w:rFonts w:eastAsia="Arial"/>
          <w:lang w:bidi="en-US"/>
        </w:rPr>
        <w:t xml:space="preserve"> </w:t>
      </w:r>
      <w:r>
        <w:rPr>
          <w:rFonts w:eastAsia="Arial"/>
          <w:lang w:bidi="en-US"/>
        </w:rPr>
        <w:t>он</w:t>
      </w:r>
      <w:r w:rsidR="003D0610" w:rsidRPr="00E156F6">
        <w:rPr>
          <w:rFonts w:eastAsia="Arial"/>
          <w:lang w:bidi="en-US"/>
        </w:rPr>
        <w:t xml:space="preserve"> </w:t>
      </w:r>
      <w:r>
        <w:rPr>
          <w:rFonts w:eastAsia="Arial"/>
          <w:lang w:bidi="en-US"/>
        </w:rPr>
        <w:t>уплаћује</w:t>
      </w:r>
      <w:r w:rsidR="003D0610" w:rsidRPr="00E156F6">
        <w:rPr>
          <w:rFonts w:eastAsia="Arial"/>
          <w:lang w:bidi="en-US"/>
        </w:rPr>
        <w:t xml:space="preserve"> </w:t>
      </w:r>
      <w:r>
        <w:rPr>
          <w:rFonts w:eastAsia="Arial"/>
          <w:lang w:bidi="en-US"/>
        </w:rPr>
        <w:t>мора</w:t>
      </w:r>
      <w:r w:rsidR="003D0610" w:rsidRPr="00E156F6">
        <w:rPr>
          <w:rFonts w:eastAsia="Arial"/>
          <w:lang w:bidi="en-US"/>
        </w:rPr>
        <w:t xml:space="preserve"> </w:t>
      </w:r>
      <w:r>
        <w:rPr>
          <w:rFonts w:eastAsia="Arial"/>
          <w:lang w:bidi="en-US"/>
        </w:rPr>
        <w:t>бити</w:t>
      </w:r>
      <w:r w:rsidR="003D0610" w:rsidRPr="00E156F6">
        <w:rPr>
          <w:rFonts w:eastAsia="Arial"/>
          <w:lang w:bidi="en-US"/>
        </w:rPr>
        <w:t xml:space="preserve"> </w:t>
      </w:r>
      <w:r>
        <w:rPr>
          <w:rFonts w:eastAsia="Arial"/>
          <w:lang w:bidi="en-US"/>
        </w:rPr>
        <w:t>значајно</w:t>
      </w:r>
      <w:r w:rsidR="003D0610" w:rsidRPr="00E156F6">
        <w:rPr>
          <w:rFonts w:eastAsia="Arial"/>
          <w:lang w:bidi="en-US"/>
        </w:rPr>
        <w:t xml:space="preserve"> </w:t>
      </w:r>
      <w:r>
        <w:rPr>
          <w:rFonts w:eastAsia="Arial"/>
          <w:lang w:bidi="en-US"/>
        </w:rPr>
        <w:t>већи</w:t>
      </w:r>
      <w:r w:rsidR="003D0610" w:rsidRPr="00E156F6">
        <w:rPr>
          <w:rFonts w:eastAsia="Arial"/>
          <w:lang w:bidi="en-US"/>
        </w:rPr>
        <w:t xml:space="preserve"> - </w:t>
      </w:r>
      <w:r>
        <w:rPr>
          <w:rFonts w:eastAsia="Arial"/>
          <w:lang w:bidi="en-US"/>
        </w:rPr>
        <w:t>због</w:t>
      </w:r>
      <w:r w:rsidR="003D0610" w:rsidRPr="00E156F6">
        <w:rPr>
          <w:rFonts w:eastAsia="Arial"/>
          <w:lang w:bidi="en-US"/>
        </w:rPr>
        <w:t xml:space="preserve"> </w:t>
      </w:r>
      <w:r>
        <w:rPr>
          <w:rFonts w:eastAsia="Arial"/>
          <w:lang w:bidi="en-US"/>
        </w:rPr>
        <w:t>разних</w:t>
      </w:r>
      <w:r w:rsidR="003D0610" w:rsidRPr="00E156F6">
        <w:rPr>
          <w:rFonts w:eastAsia="Arial"/>
          <w:lang w:bidi="en-US"/>
        </w:rPr>
        <w:t xml:space="preserve"> </w:t>
      </w:r>
      <w:r>
        <w:rPr>
          <w:rFonts w:eastAsia="Arial"/>
          <w:lang w:bidi="en-US"/>
        </w:rPr>
        <w:t>међународних</w:t>
      </w:r>
      <w:r w:rsidR="003D0610" w:rsidRPr="00E156F6">
        <w:rPr>
          <w:rFonts w:eastAsia="Arial"/>
          <w:lang w:bidi="en-US"/>
        </w:rPr>
        <w:t xml:space="preserve"> </w:t>
      </w:r>
      <w:r>
        <w:rPr>
          <w:rFonts w:eastAsia="Arial"/>
          <w:lang w:bidi="en-US"/>
        </w:rPr>
        <w:t>такси</w:t>
      </w:r>
      <w:r w:rsidR="003D0610" w:rsidRPr="00E156F6">
        <w:rPr>
          <w:rFonts w:eastAsia="Arial"/>
          <w:lang w:bidi="en-US"/>
        </w:rPr>
        <w:t xml:space="preserve">, </w:t>
      </w:r>
      <w:r>
        <w:rPr>
          <w:rFonts w:eastAsia="Arial"/>
          <w:lang w:bidi="en-US"/>
        </w:rPr>
        <w:t>услуга</w:t>
      </w:r>
      <w:r w:rsidR="003D0610" w:rsidRPr="00E156F6">
        <w:rPr>
          <w:rFonts w:eastAsia="Arial"/>
          <w:lang w:bidi="en-US"/>
        </w:rPr>
        <w:t xml:space="preserve"> </w:t>
      </w:r>
      <w:r>
        <w:rPr>
          <w:rFonts w:eastAsia="Arial"/>
          <w:lang w:bidi="en-US"/>
        </w:rPr>
        <w:t>посредовања</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пореза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Али</w:t>
      </w:r>
      <w:r w:rsidR="003D0610" w:rsidRPr="00E156F6">
        <w:rPr>
          <w:rFonts w:eastAsia="Arial"/>
          <w:lang w:bidi="en-US"/>
        </w:rPr>
        <w:t xml:space="preserve"> </w:t>
      </w:r>
      <w:r>
        <w:rPr>
          <w:rFonts w:eastAsia="Arial"/>
          <w:lang w:bidi="en-US"/>
        </w:rPr>
        <w:t>ако</w:t>
      </w:r>
      <w:r w:rsidR="003D0610" w:rsidRPr="00E156F6">
        <w:rPr>
          <w:rFonts w:eastAsia="Arial"/>
          <w:lang w:bidi="en-US"/>
        </w:rPr>
        <w:t xml:space="preserve">, </w:t>
      </w:r>
      <w:r>
        <w:rPr>
          <w:rFonts w:eastAsia="Arial"/>
          <w:lang w:bidi="en-US"/>
        </w:rPr>
        <w:t>конкретно</w:t>
      </w:r>
      <w:r w:rsidR="003D0610" w:rsidRPr="00E156F6">
        <w:rPr>
          <w:rFonts w:eastAsia="Arial"/>
          <w:lang w:bidi="en-US"/>
        </w:rPr>
        <w:t xml:space="preserve">, </w:t>
      </w:r>
      <w:r>
        <w:rPr>
          <w:rFonts w:eastAsia="Arial"/>
          <w:lang w:bidi="en-US"/>
        </w:rPr>
        <w:t>говоримо</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ПДВ</w:t>
      </w:r>
      <w:r w:rsidR="003D0610" w:rsidRPr="00E156F6">
        <w:rPr>
          <w:rFonts w:eastAsia="Arial"/>
          <w:lang w:bidi="en-US"/>
        </w:rPr>
        <w:t xml:space="preserve">, </w:t>
      </w:r>
      <w:r>
        <w:rPr>
          <w:rFonts w:eastAsia="Arial"/>
          <w:lang w:bidi="en-US"/>
        </w:rPr>
        <w:t>ако</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грађанин</w:t>
      </w:r>
      <w:r w:rsidR="003D0610" w:rsidRPr="00E156F6">
        <w:rPr>
          <w:rFonts w:eastAsia="Arial"/>
          <w:lang w:bidi="en-US"/>
        </w:rPr>
        <w:t xml:space="preserve"> </w:t>
      </w:r>
      <w:r>
        <w:rPr>
          <w:rFonts w:eastAsia="Arial"/>
          <w:lang w:bidi="en-US"/>
        </w:rPr>
        <w:t>донирао</w:t>
      </w:r>
      <w:r w:rsidR="003D0610" w:rsidRPr="00E156F6">
        <w:rPr>
          <w:rFonts w:eastAsia="Arial"/>
          <w:lang w:bidi="en-US"/>
        </w:rPr>
        <w:t xml:space="preserve"> 5 </w:t>
      </w:r>
      <w:r>
        <w:rPr>
          <w:rFonts w:eastAsia="Arial"/>
          <w:lang w:bidi="en-US"/>
        </w:rPr>
        <w:t>евра</w:t>
      </w:r>
      <w:r w:rsidR="003D0610" w:rsidRPr="00E156F6">
        <w:rPr>
          <w:rFonts w:eastAsia="Arial"/>
          <w:lang w:bidi="en-US"/>
        </w:rPr>
        <w:t xml:space="preserve">, </w:t>
      </w:r>
      <w:r>
        <w:rPr>
          <w:rFonts w:eastAsia="Arial"/>
          <w:lang w:bidi="en-US"/>
        </w:rPr>
        <w:t>без</w:t>
      </w:r>
      <w:r w:rsidR="003D0610" w:rsidRPr="00E156F6">
        <w:rPr>
          <w:rFonts w:eastAsia="Arial"/>
          <w:lang w:bidi="en-US"/>
        </w:rPr>
        <w:t xml:space="preserve"> </w:t>
      </w:r>
      <w:r>
        <w:rPr>
          <w:rFonts w:eastAsia="Arial"/>
          <w:lang w:bidi="en-US"/>
        </w:rPr>
        <w:t>писаног</w:t>
      </w:r>
      <w:r w:rsidR="003D0610" w:rsidRPr="00E156F6">
        <w:rPr>
          <w:rFonts w:eastAsia="Arial"/>
          <w:lang w:bidi="en-US"/>
        </w:rPr>
        <w:t xml:space="preserve"> (</w:t>
      </w:r>
      <w:r>
        <w:rPr>
          <w:rFonts w:eastAsia="Arial"/>
          <w:lang w:bidi="en-US"/>
        </w:rPr>
        <w:t>дакле</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папиру</w:t>
      </w:r>
      <w:r w:rsidR="003D0610" w:rsidRPr="00E156F6">
        <w:rPr>
          <w:rFonts w:eastAsia="Arial"/>
          <w:lang w:bidi="en-US"/>
        </w:rPr>
        <w:t xml:space="preserve">) </w:t>
      </w:r>
      <w:r>
        <w:rPr>
          <w:rFonts w:eastAsia="Arial"/>
          <w:lang w:bidi="en-US"/>
        </w:rPr>
        <w:t>уговора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донацији</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било</w:t>
      </w:r>
      <w:r w:rsidR="003D0610" w:rsidRPr="00E156F6">
        <w:rPr>
          <w:rFonts w:eastAsia="Arial"/>
          <w:lang w:bidi="en-US"/>
        </w:rPr>
        <w:t xml:space="preserve"> </w:t>
      </w:r>
      <w:r>
        <w:rPr>
          <w:rFonts w:eastAsia="Arial"/>
          <w:lang w:bidi="en-US"/>
        </w:rPr>
        <w:t>неопходно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плати</w:t>
      </w:r>
      <w:r w:rsidR="003D0610" w:rsidRPr="00E156F6">
        <w:rPr>
          <w:rFonts w:eastAsia="Arial"/>
          <w:lang w:bidi="en-US"/>
        </w:rPr>
        <w:t xml:space="preserve"> 20% </w:t>
      </w:r>
      <w:r>
        <w:rPr>
          <w:rFonts w:eastAsia="Arial"/>
          <w:lang w:bidi="en-US"/>
        </w:rPr>
        <w:t>ПДВ</w:t>
      </w:r>
      <w:r w:rsidR="003D0610" w:rsidRPr="00E156F6">
        <w:rPr>
          <w:rFonts w:eastAsia="Arial"/>
          <w:lang w:bidi="en-US"/>
        </w:rPr>
        <w:t xml:space="preserve">. </w:t>
      </w:r>
      <w:r>
        <w:rPr>
          <w:rFonts w:eastAsia="Arial"/>
          <w:lang w:bidi="en-US"/>
        </w:rPr>
        <w:t>Тек</w:t>
      </w:r>
      <w:r w:rsidR="003D0610" w:rsidRPr="00E156F6">
        <w:rPr>
          <w:rFonts w:eastAsia="Arial"/>
          <w:lang w:bidi="en-US"/>
        </w:rPr>
        <w:t xml:space="preserve"> </w:t>
      </w:r>
      <w:r>
        <w:rPr>
          <w:rFonts w:eastAsia="Arial"/>
          <w:lang w:bidi="en-US"/>
        </w:rPr>
        <w:t>уз</w:t>
      </w:r>
      <w:r w:rsidR="003D0610" w:rsidRPr="00E156F6">
        <w:rPr>
          <w:rFonts w:eastAsia="Arial"/>
          <w:lang w:bidi="en-US"/>
        </w:rPr>
        <w:t xml:space="preserve"> </w:t>
      </w:r>
      <w:r>
        <w:rPr>
          <w:rFonts w:eastAsia="Arial"/>
          <w:lang w:bidi="en-US"/>
        </w:rPr>
        <w:t>уговор</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донацији</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била</w:t>
      </w:r>
      <w:r w:rsidR="003D0610" w:rsidRPr="00E156F6">
        <w:rPr>
          <w:rFonts w:eastAsia="Arial"/>
          <w:lang w:bidi="en-US"/>
        </w:rPr>
        <w:t xml:space="preserve"> </w:t>
      </w:r>
      <w:r>
        <w:rPr>
          <w:rFonts w:eastAsia="Arial"/>
          <w:lang w:bidi="en-US"/>
        </w:rPr>
        <w:t>примењена</w:t>
      </w:r>
      <w:r w:rsidR="003D0610" w:rsidRPr="00E156F6">
        <w:rPr>
          <w:rFonts w:eastAsia="Arial"/>
          <w:lang w:bidi="en-US"/>
        </w:rPr>
        <w:t xml:space="preserve"> </w:t>
      </w:r>
      <w:r>
        <w:rPr>
          <w:rFonts w:eastAsia="Arial"/>
          <w:lang w:bidi="en-US"/>
        </w:rPr>
        <w:t>преска</w:t>
      </w:r>
      <w:r w:rsidR="003D0610" w:rsidRPr="00E156F6">
        <w:rPr>
          <w:rFonts w:eastAsia="Arial"/>
          <w:lang w:bidi="en-US"/>
        </w:rPr>
        <w:t xml:space="preserve"> </w:t>
      </w:r>
      <w:r>
        <w:rPr>
          <w:rFonts w:eastAsia="Arial"/>
          <w:lang w:bidi="en-US"/>
        </w:rPr>
        <w:t>олакшица</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предвиђа</w:t>
      </w:r>
      <w:r w:rsidR="003D0610" w:rsidRPr="00E156F6">
        <w:rPr>
          <w:rFonts w:eastAsia="Arial"/>
          <w:lang w:bidi="en-US"/>
        </w:rPr>
        <w:t xml:space="preserve"> </w:t>
      </w:r>
      <w:r>
        <w:rPr>
          <w:rFonts w:eastAsia="Arial"/>
          <w:lang w:bidi="en-US"/>
        </w:rPr>
        <w:t>Закон</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донацијама</w:t>
      </w:r>
      <w:r w:rsidR="003D0610" w:rsidRPr="00E156F6">
        <w:rPr>
          <w:rFonts w:eastAsia="Arial"/>
          <w:lang w:bidi="en-US"/>
        </w:rPr>
        <w:t xml:space="preserve">. </w:t>
      </w:r>
      <w:r>
        <w:rPr>
          <w:rFonts w:eastAsia="Arial"/>
          <w:lang w:bidi="en-US"/>
        </w:rPr>
        <w:t>Ипак</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што</w:t>
      </w:r>
      <w:r w:rsidR="003D0610" w:rsidRPr="00E156F6">
        <w:rPr>
          <w:rFonts w:eastAsia="Arial"/>
          <w:lang w:bidi="en-US"/>
        </w:rPr>
        <w:t xml:space="preserve"> </w:t>
      </w:r>
      <w:r>
        <w:rPr>
          <w:rFonts w:eastAsia="Arial"/>
          <w:lang w:bidi="en-US"/>
        </w:rPr>
        <w:t>сам</w:t>
      </w:r>
      <w:r w:rsidR="003D0610" w:rsidRPr="00E156F6">
        <w:rPr>
          <w:rFonts w:eastAsia="Arial"/>
          <w:lang w:bidi="en-US"/>
        </w:rPr>
        <w:t xml:space="preserve"> </w:t>
      </w:r>
      <w:r>
        <w:rPr>
          <w:rFonts w:eastAsia="Arial"/>
          <w:lang w:bidi="en-US"/>
        </w:rPr>
        <w:t>написао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користила</w:t>
      </w:r>
      <w:r w:rsidR="003D0610" w:rsidRPr="00E156F6">
        <w:rPr>
          <w:rFonts w:eastAsia="Arial"/>
          <w:lang w:bidi="en-US"/>
        </w:rPr>
        <w:t xml:space="preserve"> </w:t>
      </w:r>
      <w:r>
        <w:rPr>
          <w:rFonts w:eastAsia="Arial"/>
          <w:lang w:bidi="en-US"/>
        </w:rPr>
        <w:t>права</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Закона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донацијама</w:t>
      </w:r>
      <w:r w:rsidR="003D0610" w:rsidRPr="00E156F6">
        <w:rPr>
          <w:rFonts w:eastAsia="Arial"/>
          <w:lang w:bidi="en-US"/>
        </w:rPr>
        <w:t xml:space="preserve">, </w:t>
      </w:r>
      <w:r>
        <w:rPr>
          <w:rFonts w:eastAsia="Arial"/>
          <w:lang w:bidi="en-US"/>
        </w:rPr>
        <w:t>неопходно</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Јужне</w:t>
      </w:r>
      <w:r w:rsidR="003D0610" w:rsidRPr="00E156F6">
        <w:rPr>
          <w:rFonts w:eastAsia="Arial"/>
          <w:lang w:bidi="en-US"/>
        </w:rPr>
        <w:t xml:space="preserve"> </w:t>
      </w:r>
      <w:r>
        <w:rPr>
          <w:rFonts w:eastAsia="Arial"/>
          <w:lang w:bidi="en-US"/>
        </w:rPr>
        <w:t>вести</w:t>
      </w:r>
      <w:r w:rsidR="003D0610" w:rsidRPr="00E156F6">
        <w:rPr>
          <w:rFonts w:eastAsia="Arial"/>
          <w:lang w:bidi="en-US"/>
        </w:rPr>
        <w:t xml:space="preserve"> </w:t>
      </w:r>
      <w:r>
        <w:rPr>
          <w:rFonts w:eastAsia="Arial"/>
          <w:lang w:bidi="en-US"/>
        </w:rPr>
        <w:t>пошаљу</w:t>
      </w:r>
      <w:r w:rsidR="003D0610" w:rsidRPr="00E156F6">
        <w:rPr>
          <w:rFonts w:eastAsia="Arial"/>
          <w:lang w:bidi="en-US"/>
        </w:rPr>
        <w:t xml:space="preserve"> </w:t>
      </w:r>
      <w:r>
        <w:rPr>
          <w:rFonts w:eastAsia="Arial"/>
          <w:lang w:bidi="en-US"/>
        </w:rPr>
        <w:t>одштампани</w:t>
      </w:r>
      <w:r w:rsidR="003D0610" w:rsidRPr="00E156F6">
        <w:rPr>
          <w:rFonts w:eastAsia="Arial"/>
          <w:lang w:bidi="en-US"/>
        </w:rPr>
        <w:t xml:space="preserve"> </w:t>
      </w:r>
      <w:r>
        <w:rPr>
          <w:rFonts w:eastAsia="Arial"/>
          <w:lang w:bidi="en-US"/>
        </w:rPr>
        <w:t>уговор</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Владивосток</w:t>
      </w:r>
      <w:r w:rsidR="003D0610" w:rsidRPr="00E156F6">
        <w:rPr>
          <w:rFonts w:eastAsia="Arial"/>
          <w:lang w:bidi="en-US"/>
        </w:rPr>
        <w:t xml:space="preserve">, </w:t>
      </w:r>
      <w:r>
        <w:rPr>
          <w:rFonts w:eastAsia="Arial"/>
          <w:lang w:bidi="en-US"/>
        </w:rPr>
        <w:t>Чикаго</w:t>
      </w:r>
      <w:r w:rsidR="003D0610" w:rsidRPr="00E156F6">
        <w:rPr>
          <w:rFonts w:eastAsia="Arial"/>
          <w:lang w:bidi="en-US"/>
        </w:rPr>
        <w:t xml:space="preserve">, </w:t>
      </w:r>
      <w:r>
        <w:rPr>
          <w:rFonts w:eastAsia="Arial"/>
          <w:lang w:bidi="en-US"/>
        </w:rPr>
        <w:t>Сиднеј</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грађанин</w:t>
      </w:r>
      <w:r w:rsidR="003D0610" w:rsidRPr="00E156F6">
        <w:rPr>
          <w:rFonts w:eastAsia="Arial"/>
          <w:lang w:bidi="en-US"/>
        </w:rPr>
        <w:t xml:space="preserve"> </w:t>
      </w:r>
      <w:r>
        <w:rPr>
          <w:rFonts w:eastAsia="Arial"/>
          <w:lang w:bidi="en-US"/>
        </w:rPr>
        <w:t>тамо</w:t>
      </w:r>
      <w:r w:rsidR="003D0610" w:rsidRPr="00E156F6">
        <w:rPr>
          <w:rFonts w:eastAsia="Arial"/>
          <w:lang w:bidi="en-US"/>
        </w:rPr>
        <w:t xml:space="preserve"> </w:t>
      </w:r>
      <w:r>
        <w:rPr>
          <w:rFonts w:eastAsia="Arial"/>
          <w:lang w:bidi="en-US"/>
        </w:rPr>
        <w:t>то</w:t>
      </w:r>
      <w:r w:rsidR="003D0610" w:rsidRPr="00E156F6">
        <w:rPr>
          <w:rFonts w:eastAsia="Arial"/>
          <w:lang w:bidi="en-US"/>
        </w:rPr>
        <w:t xml:space="preserve"> </w:t>
      </w:r>
      <w:r>
        <w:rPr>
          <w:rFonts w:eastAsia="Arial"/>
          <w:lang w:bidi="en-US"/>
        </w:rPr>
        <w:t>потпише</w:t>
      </w:r>
      <w:r w:rsidR="003D0610" w:rsidRPr="00E156F6">
        <w:rPr>
          <w:rFonts w:eastAsia="Arial"/>
          <w:lang w:bidi="en-US"/>
        </w:rPr>
        <w:t xml:space="preserve">, </w:t>
      </w:r>
      <w:r>
        <w:rPr>
          <w:rFonts w:eastAsia="Arial"/>
          <w:lang w:bidi="en-US"/>
        </w:rPr>
        <w:t>па</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поштом</w:t>
      </w:r>
      <w:r w:rsidR="003D0610" w:rsidRPr="00E156F6">
        <w:rPr>
          <w:rFonts w:eastAsia="Arial"/>
          <w:lang w:bidi="en-US"/>
        </w:rPr>
        <w:t xml:space="preserve"> </w:t>
      </w:r>
      <w:r>
        <w:rPr>
          <w:rFonts w:eastAsia="Arial"/>
          <w:lang w:bidi="en-US"/>
        </w:rPr>
        <w:t>врати</w:t>
      </w:r>
      <w:r w:rsidR="003D0610" w:rsidRPr="00E156F6">
        <w:rPr>
          <w:rFonts w:eastAsia="Arial"/>
          <w:lang w:bidi="en-US"/>
        </w:rPr>
        <w:t xml:space="preserve"> </w:t>
      </w:r>
      <w:r>
        <w:rPr>
          <w:rFonts w:eastAsia="Arial"/>
          <w:lang w:bidi="en-US"/>
        </w:rPr>
        <w:t>назад</w:t>
      </w:r>
      <w:r w:rsidR="003D0610" w:rsidRPr="00E156F6">
        <w:rPr>
          <w:rFonts w:eastAsia="Arial"/>
          <w:lang w:bidi="en-US"/>
        </w:rPr>
        <w:t xml:space="preserve">. </w:t>
      </w:r>
      <w:r>
        <w:rPr>
          <w:rFonts w:eastAsia="Arial"/>
          <w:lang w:bidi="en-US"/>
        </w:rPr>
        <w:t>Не</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звучи</w:t>
      </w:r>
      <w:r w:rsidR="003D0610" w:rsidRPr="00E156F6">
        <w:rPr>
          <w:rFonts w:eastAsia="Arial"/>
          <w:lang w:bidi="en-US"/>
        </w:rPr>
        <w:t xml:space="preserve"> </w:t>
      </w:r>
      <w:r>
        <w:rPr>
          <w:rFonts w:eastAsia="Arial"/>
          <w:lang w:bidi="en-US"/>
        </w:rPr>
        <w:t>нелогично</w:t>
      </w:r>
      <w:r w:rsidR="003D0610" w:rsidRPr="00E156F6">
        <w:rPr>
          <w:rFonts w:eastAsia="Arial"/>
          <w:lang w:bidi="en-US"/>
        </w:rPr>
        <w:t xml:space="preserve">, </w:t>
      </w:r>
      <w:r>
        <w:rPr>
          <w:rFonts w:eastAsia="Arial"/>
          <w:lang w:bidi="en-US"/>
        </w:rPr>
        <w:t>већ</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пракси</w:t>
      </w:r>
      <w:r w:rsidR="003D0610" w:rsidRPr="00E156F6">
        <w:rPr>
          <w:rFonts w:eastAsia="Arial"/>
          <w:lang w:bidi="en-US"/>
        </w:rPr>
        <w:t xml:space="preserve"> </w:t>
      </w:r>
      <w:r>
        <w:rPr>
          <w:rFonts w:eastAsia="Arial"/>
          <w:lang w:bidi="en-US"/>
        </w:rPr>
        <w:t>скоро</w:t>
      </w:r>
      <w:r w:rsidR="003D0610" w:rsidRPr="00E156F6">
        <w:rPr>
          <w:rFonts w:eastAsia="Arial"/>
          <w:lang w:bidi="en-US"/>
        </w:rPr>
        <w:t xml:space="preserve"> </w:t>
      </w:r>
      <w:r>
        <w:rPr>
          <w:rFonts w:eastAsia="Arial"/>
          <w:lang w:bidi="en-US"/>
        </w:rPr>
        <w:t>неизводљиво</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Свестан</w:t>
      </w:r>
      <w:r w:rsidR="003D0610" w:rsidRPr="00E156F6">
        <w:rPr>
          <w:rFonts w:eastAsia="Arial"/>
          <w:lang w:bidi="en-US"/>
        </w:rPr>
        <w:t xml:space="preserve"> </w:t>
      </w:r>
      <w:r>
        <w:rPr>
          <w:rFonts w:eastAsia="Arial"/>
          <w:lang w:bidi="en-US"/>
        </w:rPr>
        <w:t>сам</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ово</w:t>
      </w:r>
      <w:r w:rsidR="003D0610" w:rsidRPr="00E156F6">
        <w:rPr>
          <w:rFonts w:eastAsia="Arial"/>
          <w:lang w:bidi="en-US"/>
        </w:rPr>
        <w:t xml:space="preserve"> </w:t>
      </w:r>
      <w:r>
        <w:rPr>
          <w:rFonts w:eastAsia="Arial"/>
          <w:lang w:bidi="en-US"/>
        </w:rPr>
        <w:t>питање</w:t>
      </w:r>
      <w:r w:rsidR="003D0610" w:rsidRPr="00E156F6">
        <w:rPr>
          <w:rFonts w:eastAsia="Arial"/>
          <w:lang w:bidi="en-US"/>
        </w:rPr>
        <w:t xml:space="preserve"> </w:t>
      </w:r>
      <w:r>
        <w:rPr>
          <w:rFonts w:eastAsia="Arial"/>
          <w:lang w:bidi="en-US"/>
        </w:rPr>
        <w:t>целокупног</w:t>
      </w:r>
      <w:r w:rsidR="003D0610" w:rsidRPr="00E156F6">
        <w:rPr>
          <w:rFonts w:eastAsia="Arial"/>
          <w:lang w:bidi="en-US"/>
        </w:rPr>
        <w:t xml:space="preserve"> </w:t>
      </w:r>
      <w:r>
        <w:rPr>
          <w:rFonts w:eastAsia="Arial"/>
          <w:lang w:bidi="en-US"/>
        </w:rPr>
        <w:t>финансијског</w:t>
      </w:r>
      <w:r w:rsidR="003D0610" w:rsidRPr="00E156F6">
        <w:rPr>
          <w:rFonts w:eastAsia="Arial"/>
          <w:lang w:bidi="en-US"/>
        </w:rPr>
        <w:t xml:space="preserve"> </w:t>
      </w:r>
      <w:r>
        <w:rPr>
          <w:rFonts w:eastAsia="Arial"/>
          <w:lang w:bidi="en-US"/>
        </w:rPr>
        <w:t>система</w:t>
      </w:r>
      <w:r w:rsidR="003D0610" w:rsidRPr="00E156F6">
        <w:rPr>
          <w:rFonts w:eastAsia="Arial"/>
          <w:lang w:bidi="en-US"/>
        </w:rPr>
        <w:t xml:space="preserve">, </w:t>
      </w:r>
      <w:r>
        <w:rPr>
          <w:rFonts w:eastAsia="Arial"/>
          <w:lang w:bidi="en-US"/>
        </w:rPr>
        <w:t>али</w:t>
      </w:r>
      <w:r w:rsidR="003D0610" w:rsidRPr="00E156F6">
        <w:rPr>
          <w:rFonts w:eastAsia="Arial"/>
          <w:lang w:bidi="en-US"/>
        </w:rPr>
        <w:t xml:space="preserve"> </w:t>
      </w:r>
      <w:r>
        <w:rPr>
          <w:rFonts w:eastAsia="Arial"/>
          <w:lang w:bidi="en-US"/>
        </w:rPr>
        <w:t>имајући</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виду</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најдиректније</w:t>
      </w:r>
      <w:r w:rsidR="003D0610" w:rsidRPr="00E156F6">
        <w:rPr>
          <w:rFonts w:eastAsia="Arial"/>
          <w:lang w:bidi="en-US"/>
        </w:rPr>
        <w:t xml:space="preserve"> </w:t>
      </w:r>
      <w:r>
        <w:rPr>
          <w:rFonts w:eastAsia="Arial"/>
          <w:lang w:bidi="en-US"/>
        </w:rPr>
        <w:t>тиче</w:t>
      </w:r>
      <w:r w:rsidR="003D0610" w:rsidRPr="00E156F6">
        <w:rPr>
          <w:rFonts w:eastAsia="Arial"/>
          <w:lang w:bidi="en-US"/>
        </w:rPr>
        <w:t xml:space="preserve"> </w:t>
      </w:r>
      <w:r>
        <w:rPr>
          <w:rFonts w:eastAsia="Arial"/>
          <w:lang w:bidi="en-US"/>
        </w:rPr>
        <w:t>финансијске</w:t>
      </w:r>
      <w:r w:rsidR="003D0610" w:rsidRPr="00E156F6">
        <w:rPr>
          <w:rFonts w:eastAsia="Arial"/>
          <w:lang w:bidi="en-US"/>
        </w:rPr>
        <w:t xml:space="preserve"> </w:t>
      </w:r>
      <w:r>
        <w:rPr>
          <w:rFonts w:eastAsia="Arial"/>
          <w:lang w:bidi="en-US"/>
        </w:rPr>
        <w:t>одрживости</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мислим</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плаћања</w:t>
      </w:r>
      <w:r w:rsidR="003D0610" w:rsidRPr="00E156F6">
        <w:rPr>
          <w:rFonts w:eastAsia="Arial"/>
          <w:lang w:bidi="en-US"/>
        </w:rPr>
        <w:t xml:space="preserve"> </w:t>
      </w:r>
      <w:r>
        <w:rPr>
          <w:rFonts w:eastAsia="Arial"/>
          <w:lang w:bidi="en-US"/>
        </w:rPr>
        <w:t>треба</w:t>
      </w:r>
      <w:r w:rsidR="003D0610" w:rsidRPr="00E156F6">
        <w:rPr>
          <w:rFonts w:eastAsia="Arial"/>
          <w:lang w:bidi="en-US"/>
        </w:rPr>
        <w:t xml:space="preserve"> </w:t>
      </w:r>
      <w:r>
        <w:rPr>
          <w:rFonts w:eastAsia="Arial"/>
          <w:lang w:bidi="en-US"/>
        </w:rPr>
        <w:t>поменути</w:t>
      </w:r>
      <w:r w:rsidR="003D0610" w:rsidRPr="00E156F6">
        <w:rPr>
          <w:rFonts w:eastAsia="Arial"/>
          <w:lang w:bidi="en-US"/>
        </w:rPr>
        <w:t xml:space="preserve"> </w:t>
      </w:r>
      <w:r>
        <w:rPr>
          <w:rFonts w:eastAsia="Arial"/>
          <w:lang w:bidi="en-US"/>
        </w:rPr>
        <w:t>бар</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изазов</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пословању</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начин</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клијенти</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правом</w:t>
      </w:r>
      <w:r w:rsidR="003D0610" w:rsidRPr="00E156F6">
        <w:rPr>
          <w:rFonts w:eastAsia="Arial"/>
          <w:lang w:bidi="en-US"/>
        </w:rPr>
        <w:t xml:space="preserve"> </w:t>
      </w:r>
      <w:r>
        <w:rPr>
          <w:rFonts w:eastAsia="Arial"/>
          <w:lang w:bidi="en-US"/>
        </w:rPr>
        <w:t>смислу</w:t>
      </w:r>
      <w:r w:rsidR="003D0610" w:rsidRPr="00E156F6">
        <w:rPr>
          <w:rFonts w:eastAsia="Arial"/>
          <w:lang w:bidi="en-US"/>
        </w:rPr>
        <w:t xml:space="preserve"> </w:t>
      </w:r>
      <w:r>
        <w:rPr>
          <w:rFonts w:eastAsia="Arial"/>
          <w:lang w:bidi="en-US"/>
        </w:rPr>
        <w:t>могу</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постану</w:t>
      </w:r>
      <w:r w:rsidR="003D0610" w:rsidRPr="00E156F6">
        <w:rPr>
          <w:rFonts w:eastAsia="Arial"/>
          <w:lang w:bidi="en-US"/>
        </w:rPr>
        <w:t xml:space="preserve"> </w:t>
      </w:r>
      <w:r>
        <w:rPr>
          <w:rFonts w:eastAsia="Arial"/>
          <w:lang w:bidi="en-US"/>
        </w:rPr>
        <w:t>управо</w:t>
      </w:r>
      <w:r w:rsidR="003D0610" w:rsidRPr="00E156F6">
        <w:rPr>
          <w:rFonts w:eastAsia="Arial"/>
          <w:lang w:bidi="en-US"/>
        </w:rPr>
        <w:t xml:space="preserve"> </w:t>
      </w:r>
      <w:r>
        <w:rPr>
          <w:rFonts w:eastAsia="Arial"/>
          <w:lang w:bidi="en-US"/>
        </w:rPr>
        <w:t>крајњи</w:t>
      </w:r>
      <w:r w:rsidR="003D0610" w:rsidRPr="00E156F6">
        <w:rPr>
          <w:rFonts w:eastAsia="Arial"/>
          <w:lang w:bidi="en-US"/>
        </w:rPr>
        <w:t xml:space="preserve"> </w:t>
      </w:r>
      <w:r>
        <w:rPr>
          <w:rFonts w:eastAsia="Arial"/>
          <w:lang w:bidi="en-US"/>
        </w:rPr>
        <w:t>корисници</w:t>
      </w:r>
      <w:r w:rsidR="003D0610" w:rsidRPr="00E156F6">
        <w:rPr>
          <w:rFonts w:eastAsia="Arial"/>
          <w:lang w:bidi="en-US"/>
        </w:rPr>
        <w:t xml:space="preserve"> - </w:t>
      </w:r>
      <w:r>
        <w:rPr>
          <w:rFonts w:eastAsia="Arial"/>
          <w:lang w:bidi="en-US"/>
        </w:rPr>
        <w:t>читаоци</w:t>
      </w:r>
      <w:r w:rsidR="003D0610" w:rsidRPr="00E156F6">
        <w:rPr>
          <w:rFonts w:eastAsia="Arial"/>
          <w:lang w:bidi="en-US"/>
        </w:rPr>
        <w:t>.</w:t>
      </w:r>
    </w:p>
    <w:p w:rsidR="003D0610" w:rsidRDefault="00AC490A" w:rsidP="000A0FB3">
      <w:pPr>
        <w:widowControl w:val="0"/>
        <w:jc w:val="both"/>
        <w:rPr>
          <w:rFonts w:eastAsia="Arial"/>
          <w:lang w:bidi="en-US"/>
        </w:rPr>
      </w:pPr>
      <w:r>
        <w:rPr>
          <w:rFonts w:eastAsia="Arial"/>
          <w:lang w:bidi="en-US"/>
        </w:rPr>
        <w:t>Овим</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не</w:t>
      </w:r>
      <w:r w:rsidR="003D0610" w:rsidRPr="00E156F6">
        <w:rPr>
          <w:rFonts w:eastAsia="Arial"/>
          <w:lang w:bidi="en-US"/>
        </w:rPr>
        <w:t xml:space="preserve"> </w:t>
      </w:r>
      <w:r>
        <w:rPr>
          <w:rFonts w:eastAsia="Arial"/>
          <w:lang w:bidi="en-US"/>
        </w:rPr>
        <w:t>постиже</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финансијски</w:t>
      </w:r>
      <w:r w:rsidR="003D0610" w:rsidRPr="00E156F6">
        <w:rPr>
          <w:rFonts w:eastAsia="Arial"/>
          <w:lang w:bidi="en-US"/>
        </w:rPr>
        <w:t xml:space="preserve"> </w:t>
      </w:r>
      <w:r>
        <w:rPr>
          <w:rFonts w:eastAsia="Arial"/>
          <w:lang w:bidi="en-US"/>
        </w:rPr>
        <w:t>ефекат</w:t>
      </w:r>
      <w:r w:rsidR="003D0610" w:rsidRPr="00E156F6">
        <w:rPr>
          <w:rFonts w:eastAsia="Arial"/>
          <w:lang w:bidi="en-US"/>
        </w:rPr>
        <w:t xml:space="preserve">, </w:t>
      </w:r>
      <w:r>
        <w:rPr>
          <w:rFonts w:eastAsia="Arial"/>
          <w:lang w:bidi="en-US"/>
        </w:rPr>
        <w:t>већ</w:t>
      </w:r>
      <w:r w:rsidR="003D0610" w:rsidRPr="00E156F6">
        <w:rPr>
          <w:rFonts w:eastAsia="Arial"/>
          <w:lang w:bidi="en-US"/>
        </w:rPr>
        <w:t xml:space="preserve"> </w:t>
      </w:r>
      <w:r>
        <w:rPr>
          <w:rFonts w:eastAsia="Arial"/>
          <w:lang w:bidi="en-US"/>
        </w:rPr>
        <w:t>потенцијално</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основна</w:t>
      </w:r>
      <w:r w:rsidR="003D0610" w:rsidRPr="00E156F6">
        <w:rPr>
          <w:rFonts w:eastAsia="Arial"/>
          <w:lang w:bidi="en-US"/>
        </w:rPr>
        <w:t xml:space="preserve"> </w:t>
      </w:r>
      <w:r>
        <w:rPr>
          <w:rFonts w:eastAsia="Arial"/>
          <w:lang w:bidi="en-US"/>
        </w:rPr>
        <w:t>сврха</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извештавање</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интересу</w:t>
      </w:r>
      <w:r w:rsidR="003D0610" w:rsidRPr="00E156F6">
        <w:rPr>
          <w:rFonts w:eastAsia="Arial"/>
          <w:lang w:bidi="en-US"/>
        </w:rPr>
        <w:t xml:space="preserve"> </w:t>
      </w:r>
      <w:r>
        <w:rPr>
          <w:rFonts w:eastAsia="Arial"/>
          <w:lang w:bidi="en-US"/>
        </w:rPr>
        <w:t>грађана</w:t>
      </w:r>
      <w:r w:rsidR="003D0610" w:rsidRPr="00E156F6">
        <w:rPr>
          <w:rFonts w:eastAsia="Arial"/>
          <w:lang w:bidi="en-US"/>
        </w:rPr>
        <w:t xml:space="preserve">, </w:t>
      </w:r>
      <w:r w:rsidR="007B7A78">
        <w:rPr>
          <w:rFonts w:eastAsia="Arial"/>
          <w:lang w:bidi="en-US"/>
        </w:rPr>
        <w:t>зато што</w:t>
      </w:r>
      <w:r w:rsidR="003D0610" w:rsidRPr="00E156F6">
        <w:rPr>
          <w:rFonts w:eastAsia="Arial"/>
          <w:lang w:bidi="en-US"/>
        </w:rPr>
        <w:t xml:space="preserve"> </w:t>
      </w:r>
      <w:r>
        <w:rPr>
          <w:rFonts w:eastAsia="Arial"/>
          <w:lang w:bidi="en-US"/>
        </w:rPr>
        <w:t>драстично</w:t>
      </w:r>
      <w:r w:rsidR="003D0610" w:rsidRPr="00E156F6">
        <w:rPr>
          <w:rFonts w:eastAsia="Arial"/>
          <w:lang w:bidi="en-US"/>
        </w:rPr>
        <w:t xml:space="preserve"> </w:t>
      </w:r>
      <w:r>
        <w:rPr>
          <w:rFonts w:eastAsia="Arial"/>
          <w:lang w:bidi="en-US"/>
        </w:rPr>
        <w:t>смањује</w:t>
      </w:r>
      <w:r w:rsidR="003D0610" w:rsidRPr="00E156F6">
        <w:rPr>
          <w:rFonts w:eastAsia="Arial"/>
          <w:lang w:bidi="en-US"/>
        </w:rPr>
        <w:t xml:space="preserve"> </w:t>
      </w:r>
      <w:r>
        <w:rPr>
          <w:rFonts w:eastAsia="Arial"/>
          <w:lang w:bidi="en-US"/>
        </w:rPr>
        <w:t>зависност</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од</w:t>
      </w:r>
      <w:r w:rsidR="003D0610" w:rsidRPr="00E156F6">
        <w:rPr>
          <w:rFonts w:eastAsia="Arial"/>
          <w:lang w:bidi="en-US"/>
        </w:rPr>
        <w:t xml:space="preserve"> </w:t>
      </w:r>
      <w:r>
        <w:rPr>
          <w:rFonts w:eastAsia="Arial"/>
          <w:lang w:bidi="en-US"/>
        </w:rPr>
        <w:t>комерцијалних</w:t>
      </w:r>
      <w:r w:rsidR="003D0610" w:rsidRPr="00E156F6">
        <w:rPr>
          <w:rFonts w:eastAsia="Arial"/>
          <w:lang w:bidi="en-US"/>
        </w:rPr>
        <w:t xml:space="preserve"> </w:t>
      </w:r>
      <w:r>
        <w:rPr>
          <w:rFonts w:eastAsia="Arial"/>
          <w:lang w:bidi="en-US"/>
        </w:rPr>
        <w:t>оглашавања</w:t>
      </w:r>
      <w:r w:rsidR="003D0610" w:rsidRPr="00E156F6">
        <w:rPr>
          <w:rFonts w:eastAsia="Arial"/>
          <w:lang w:bidi="en-US"/>
        </w:rPr>
        <w:t xml:space="preserve"> (</w:t>
      </w:r>
      <w:r>
        <w:rPr>
          <w:rFonts w:eastAsia="Arial"/>
          <w:lang w:bidi="en-US"/>
        </w:rPr>
        <w:t>која</w:t>
      </w:r>
      <w:r w:rsidR="003D0610" w:rsidRPr="00E156F6">
        <w:rPr>
          <w:rFonts w:eastAsia="Arial"/>
          <w:lang w:bidi="en-US"/>
        </w:rPr>
        <w:t xml:space="preserve"> </w:t>
      </w:r>
      <w:r>
        <w:rPr>
          <w:rFonts w:eastAsia="Arial"/>
          <w:lang w:bidi="en-US"/>
        </w:rPr>
        <w:t>су</w:t>
      </w:r>
      <w:r w:rsidR="003D0610" w:rsidRPr="00E156F6">
        <w:rPr>
          <w:rFonts w:eastAsia="Arial"/>
          <w:lang w:bidi="en-US"/>
        </w:rPr>
        <w:t xml:space="preserve"> </w:t>
      </w:r>
      <w:r>
        <w:rPr>
          <w:rFonts w:eastAsia="Arial"/>
          <w:lang w:bidi="en-US"/>
        </w:rPr>
        <w:t>често</w:t>
      </w:r>
      <w:r w:rsidR="003D0610" w:rsidRPr="00E156F6">
        <w:rPr>
          <w:rFonts w:eastAsia="Arial"/>
          <w:lang w:bidi="en-US"/>
        </w:rPr>
        <w:t xml:space="preserve"> </w:t>
      </w:r>
      <w:r>
        <w:rPr>
          <w:rFonts w:eastAsia="Arial"/>
          <w:lang w:bidi="en-US"/>
        </w:rPr>
        <w:t>супротстављена</w:t>
      </w:r>
      <w:r w:rsidR="003D0610" w:rsidRPr="00E156F6">
        <w:rPr>
          <w:rFonts w:eastAsia="Arial"/>
          <w:lang w:bidi="en-US"/>
        </w:rPr>
        <w:t xml:space="preserve"> </w:t>
      </w:r>
      <w:r>
        <w:rPr>
          <w:rFonts w:eastAsia="Arial"/>
          <w:lang w:bidi="en-US"/>
        </w:rPr>
        <w:t>интересу</w:t>
      </w:r>
      <w:r w:rsidR="003D0610" w:rsidRPr="00E156F6">
        <w:rPr>
          <w:rFonts w:eastAsia="Arial"/>
          <w:lang w:bidi="en-US"/>
        </w:rPr>
        <w:t xml:space="preserve"> </w:t>
      </w:r>
      <w:r>
        <w:rPr>
          <w:rFonts w:eastAsia="Arial"/>
          <w:lang w:bidi="en-US"/>
        </w:rPr>
        <w:t>читалаца</w:t>
      </w:r>
      <w:r w:rsidR="003D0610" w:rsidRPr="00E156F6">
        <w:rPr>
          <w:rFonts w:eastAsia="Arial"/>
          <w:lang w:bidi="en-US"/>
        </w:rPr>
        <w:t>-</w:t>
      </w:r>
      <w:r>
        <w:rPr>
          <w:rFonts w:eastAsia="Arial"/>
          <w:lang w:bidi="en-US"/>
        </w:rPr>
        <w:t>грађана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новца</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јавних</w:t>
      </w:r>
      <w:r w:rsidR="003D0610" w:rsidRPr="00E156F6">
        <w:rPr>
          <w:rFonts w:eastAsia="Arial"/>
          <w:lang w:bidi="en-US"/>
        </w:rPr>
        <w:t xml:space="preserve"> </w:t>
      </w:r>
      <w:r>
        <w:rPr>
          <w:rFonts w:eastAsia="Arial"/>
          <w:lang w:bidi="en-US"/>
        </w:rPr>
        <w:t>буџета</w:t>
      </w:r>
      <w:r w:rsidR="003D0610" w:rsidRPr="00E156F6">
        <w:rPr>
          <w:rFonts w:eastAsia="Arial"/>
          <w:lang w:bidi="en-US"/>
        </w:rPr>
        <w:t>.</w:t>
      </w:r>
    </w:p>
    <w:p w:rsidR="000A0FB3" w:rsidRDefault="000A0FB3" w:rsidP="000A0FB3">
      <w:pPr>
        <w:widowControl w:val="0"/>
        <w:jc w:val="both"/>
        <w:rPr>
          <w:rFonts w:eastAsia="Arial"/>
          <w:color w:val="FF0000"/>
          <w:lang w:val="sr-Cyrl-RS" w:bidi="en-US"/>
        </w:rPr>
      </w:pPr>
    </w:p>
    <w:p w:rsidR="006917D4" w:rsidRDefault="00DC59E5" w:rsidP="000A0FB3">
      <w:pPr>
        <w:widowControl w:val="0"/>
        <w:jc w:val="both"/>
        <w:rPr>
          <w:rFonts w:eastAsia="Arial"/>
          <w:color w:val="FF0000"/>
          <w:lang w:val="sr-Cyrl-RS" w:bidi="en-US"/>
        </w:rPr>
      </w:pPr>
      <w:r>
        <w:rPr>
          <w:rFonts w:eastAsia="Arial"/>
          <w:color w:val="FF0000"/>
          <w:lang w:val="sr-Cyrl-RS" w:bidi="en-US"/>
        </w:rPr>
        <w:t xml:space="preserve">Предлог није прихваћен </w:t>
      </w:r>
      <w:r w:rsidR="007B7A78">
        <w:rPr>
          <w:rFonts w:eastAsia="Arial"/>
          <w:color w:val="FF0000"/>
          <w:lang w:val="sr-Cyrl-RS" w:bidi="en-US"/>
        </w:rPr>
        <w:t>зато што</w:t>
      </w:r>
      <w:r>
        <w:rPr>
          <w:rFonts w:eastAsia="Arial"/>
          <w:color w:val="FF0000"/>
          <w:lang w:val="sr-Cyrl-RS" w:bidi="en-US"/>
        </w:rPr>
        <w:t xml:space="preserve"> је п</w:t>
      </w:r>
      <w:r w:rsidR="00F201BE">
        <w:rPr>
          <w:rFonts w:eastAsia="Arial"/>
          <w:color w:val="FF0000"/>
          <w:lang w:val="sr-Cyrl-RS" w:bidi="en-US"/>
        </w:rPr>
        <w:t>редложена активност</w:t>
      </w:r>
      <w:r w:rsidR="006917D4" w:rsidRPr="006917D4">
        <w:rPr>
          <w:rFonts w:eastAsia="Arial"/>
          <w:color w:val="FF0000"/>
          <w:lang w:val="sr-Cyrl-RS" w:bidi="en-US"/>
        </w:rPr>
        <w:t xml:space="preserve"> већ садржана у нацрту стратешког документа.</w:t>
      </w:r>
    </w:p>
    <w:p w:rsidR="000A0FB3" w:rsidRDefault="000A0FB3" w:rsidP="000A0FB3">
      <w:pPr>
        <w:widowControl w:val="0"/>
        <w:jc w:val="both"/>
        <w:rPr>
          <w:rFonts w:eastAsia="Arial"/>
          <w:color w:val="FF0000"/>
          <w:lang w:val="sr-Cyrl-RS" w:bidi="en-US"/>
        </w:rPr>
      </w:pPr>
    </w:p>
    <w:p w:rsidR="000A0FB3" w:rsidRPr="006917D4" w:rsidRDefault="000A0FB3" w:rsidP="000A0FB3">
      <w:pPr>
        <w:widowControl w:val="0"/>
        <w:jc w:val="both"/>
        <w:rPr>
          <w:rFonts w:eastAsia="Arial"/>
          <w:color w:val="FF0000"/>
          <w:lang w:val="sr-Cyrl-RS" w:bidi="en-US"/>
        </w:rPr>
      </w:pPr>
    </w:p>
    <w:p w:rsidR="003D0610" w:rsidRPr="000A0FB3" w:rsidRDefault="00AC490A" w:rsidP="00F201BE">
      <w:pPr>
        <w:pStyle w:val="clan"/>
        <w:numPr>
          <w:ilvl w:val="0"/>
          <w:numId w:val="32"/>
        </w:numPr>
        <w:ind w:left="1134"/>
        <w:rPr>
          <w:rFonts w:eastAsia="Arial"/>
          <w:u w:val="none"/>
          <w:lang w:bidi="en-US"/>
        </w:rPr>
      </w:pPr>
      <w:r w:rsidRPr="000A0FB3">
        <w:rPr>
          <w:rFonts w:eastAsia="Arial"/>
          <w:u w:val="none"/>
          <w:lang w:bidi="en-US"/>
        </w:rPr>
        <w:t>Оглашавање</w:t>
      </w:r>
      <w:r w:rsidR="003D0610" w:rsidRPr="000A0FB3">
        <w:rPr>
          <w:rFonts w:eastAsia="Arial"/>
          <w:u w:val="none"/>
          <w:lang w:bidi="en-US"/>
        </w:rPr>
        <w:t xml:space="preserve"> </w:t>
      </w:r>
      <w:r w:rsidRPr="000A0FB3">
        <w:rPr>
          <w:rFonts w:eastAsia="Arial"/>
          <w:u w:val="none"/>
          <w:lang w:bidi="en-US"/>
        </w:rPr>
        <w:t>и</w:t>
      </w:r>
      <w:r w:rsidR="003D0610" w:rsidRPr="000A0FB3">
        <w:rPr>
          <w:rFonts w:eastAsia="Arial"/>
          <w:u w:val="none"/>
          <w:lang w:bidi="en-US"/>
        </w:rPr>
        <w:t xml:space="preserve"> </w:t>
      </w:r>
      <w:r w:rsidRPr="000A0FB3">
        <w:rPr>
          <w:rFonts w:eastAsia="Arial"/>
          <w:u w:val="none"/>
          <w:lang w:bidi="en-US"/>
        </w:rPr>
        <w:t>јавни</w:t>
      </w:r>
      <w:r w:rsidR="003D0610" w:rsidRPr="000A0FB3">
        <w:rPr>
          <w:rFonts w:eastAsia="Arial"/>
          <w:u w:val="none"/>
          <w:lang w:bidi="en-US"/>
        </w:rPr>
        <w:t xml:space="preserve"> </w:t>
      </w:r>
      <w:r w:rsidRPr="000A0FB3">
        <w:rPr>
          <w:rFonts w:eastAsia="Arial"/>
          <w:u w:val="none"/>
          <w:lang w:bidi="en-US"/>
        </w:rPr>
        <w:t>интерес</w:t>
      </w:r>
    </w:p>
    <w:p w:rsidR="000A0FB3" w:rsidRDefault="000A0FB3" w:rsidP="000A0FB3">
      <w:pPr>
        <w:widowControl w:val="0"/>
        <w:jc w:val="both"/>
        <w:rPr>
          <w:rFonts w:eastAsia="Arial"/>
          <w:lang w:bidi="en-US"/>
        </w:rPr>
      </w:pPr>
    </w:p>
    <w:p w:rsidR="003D0610" w:rsidRPr="00E156F6" w:rsidRDefault="000A0FB3" w:rsidP="000A0FB3">
      <w:pPr>
        <w:widowControl w:val="0"/>
        <w:jc w:val="both"/>
        <w:rPr>
          <w:rFonts w:eastAsia="Arial"/>
          <w:lang w:bidi="en-US"/>
        </w:rPr>
      </w:pPr>
      <w:r>
        <w:rPr>
          <w:rFonts w:eastAsia="Arial"/>
          <w:lang w:bidi="en-US"/>
        </w:rPr>
        <w:t>С</w:t>
      </w:r>
      <w:r w:rsidR="00AC490A">
        <w:rPr>
          <w:rFonts w:eastAsia="Arial"/>
          <w:lang w:bidi="en-US"/>
        </w:rPr>
        <w:t>тављам</w:t>
      </w:r>
      <w:r w:rsidR="003D0610" w:rsidRPr="00E156F6">
        <w:rPr>
          <w:rFonts w:eastAsia="Arial"/>
          <w:lang w:bidi="en-US"/>
        </w:rPr>
        <w:t xml:space="preserve"> </w:t>
      </w:r>
      <w:r w:rsidR="00AC490A">
        <w:rPr>
          <w:rFonts w:eastAsia="Arial"/>
          <w:lang w:bidi="en-US"/>
        </w:rPr>
        <w:t>могућност</w:t>
      </w:r>
      <w:r w:rsidR="003D0610" w:rsidRPr="00E156F6">
        <w:rPr>
          <w:rFonts w:eastAsia="Arial"/>
          <w:lang w:bidi="en-US"/>
        </w:rPr>
        <w:t xml:space="preserve"> </w:t>
      </w:r>
      <w:r w:rsidR="00AC490A">
        <w:rPr>
          <w:rFonts w:eastAsia="Arial"/>
          <w:lang w:bidi="en-US"/>
        </w:rPr>
        <w:t>да</w:t>
      </w:r>
      <w:r w:rsidR="003D0610" w:rsidRPr="00E156F6">
        <w:rPr>
          <w:rFonts w:eastAsia="Arial"/>
          <w:lang w:bidi="en-US"/>
        </w:rPr>
        <w:t xml:space="preserve"> </w:t>
      </w:r>
      <w:r w:rsidR="00AC490A">
        <w:rPr>
          <w:rFonts w:eastAsia="Arial"/>
          <w:lang w:bidi="en-US"/>
        </w:rPr>
        <w:t>ми</w:t>
      </w:r>
      <w:r w:rsidR="003D0610" w:rsidRPr="00E156F6">
        <w:rPr>
          <w:rFonts w:eastAsia="Arial"/>
          <w:lang w:bidi="en-US"/>
        </w:rPr>
        <w:t xml:space="preserve"> </w:t>
      </w:r>
      <w:r w:rsidR="00AC490A">
        <w:rPr>
          <w:rFonts w:eastAsia="Arial"/>
          <w:lang w:bidi="en-US"/>
        </w:rPr>
        <w:t>је</w:t>
      </w:r>
      <w:r w:rsidR="003D0610" w:rsidRPr="00E156F6">
        <w:rPr>
          <w:rFonts w:eastAsia="Arial"/>
          <w:lang w:bidi="en-US"/>
        </w:rPr>
        <w:t xml:space="preserve"> </w:t>
      </w:r>
      <w:r w:rsidR="00AC490A">
        <w:rPr>
          <w:rFonts w:eastAsia="Arial"/>
          <w:lang w:bidi="en-US"/>
        </w:rPr>
        <w:t>то</w:t>
      </w:r>
      <w:r w:rsidR="003D0610" w:rsidRPr="00E156F6">
        <w:rPr>
          <w:rFonts w:eastAsia="Arial"/>
          <w:lang w:bidi="en-US"/>
        </w:rPr>
        <w:t xml:space="preserve"> </w:t>
      </w:r>
      <w:r w:rsidR="00AC490A">
        <w:rPr>
          <w:rFonts w:eastAsia="Arial"/>
          <w:lang w:bidi="en-US"/>
        </w:rPr>
        <w:t>промакло</w:t>
      </w:r>
      <w:r w:rsidR="003D0610" w:rsidRPr="00E156F6">
        <w:rPr>
          <w:rFonts w:eastAsia="Arial"/>
          <w:lang w:bidi="en-US"/>
        </w:rPr>
        <w:t xml:space="preserve">, </w:t>
      </w:r>
      <w:r w:rsidR="00AC490A">
        <w:rPr>
          <w:rFonts w:eastAsia="Arial"/>
          <w:lang w:bidi="en-US"/>
        </w:rPr>
        <w:t>али</w:t>
      </w:r>
      <w:r w:rsidR="003D0610" w:rsidRPr="00E156F6">
        <w:rPr>
          <w:rFonts w:eastAsia="Arial"/>
          <w:lang w:bidi="en-US"/>
        </w:rPr>
        <w:t xml:space="preserve"> </w:t>
      </w:r>
      <w:r w:rsidR="00AC490A">
        <w:rPr>
          <w:rFonts w:eastAsia="Arial"/>
          <w:lang w:bidi="en-US"/>
        </w:rPr>
        <w:t>наглашавам</w:t>
      </w:r>
      <w:r w:rsidR="003D0610" w:rsidRPr="00E156F6">
        <w:rPr>
          <w:rFonts w:eastAsia="Arial"/>
          <w:lang w:bidi="en-US"/>
        </w:rPr>
        <w:t xml:space="preserve"> </w:t>
      </w:r>
      <w:r w:rsidR="00AC490A">
        <w:rPr>
          <w:rFonts w:eastAsia="Arial"/>
          <w:lang w:bidi="en-US"/>
        </w:rPr>
        <w:t>да</w:t>
      </w:r>
      <w:r w:rsidR="003D0610" w:rsidRPr="00E156F6">
        <w:rPr>
          <w:rFonts w:eastAsia="Arial"/>
          <w:lang w:bidi="en-US"/>
        </w:rPr>
        <w:t xml:space="preserve"> </w:t>
      </w:r>
      <w:r w:rsidR="00AC490A">
        <w:rPr>
          <w:rFonts w:eastAsia="Arial"/>
          <w:lang w:bidi="en-US"/>
        </w:rPr>
        <w:t>у</w:t>
      </w:r>
      <w:r w:rsidR="003D0610" w:rsidRPr="00E156F6">
        <w:rPr>
          <w:rFonts w:eastAsia="Arial"/>
          <w:lang w:bidi="en-US"/>
        </w:rPr>
        <w:t xml:space="preserve"> </w:t>
      </w:r>
      <w:r w:rsidR="00AC490A">
        <w:rPr>
          <w:rFonts w:eastAsia="Arial"/>
          <w:lang w:bidi="en-US"/>
        </w:rPr>
        <w:t>тексту</w:t>
      </w:r>
      <w:r w:rsidR="003D0610" w:rsidRPr="00E156F6">
        <w:rPr>
          <w:rFonts w:eastAsia="Arial"/>
          <w:lang w:bidi="en-US"/>
        </w:rPr>
        <w:t xml:space="preserve"> </w:t>
      </w:r>
      <w:r w:rsidR="00AC490A">
        <w:rPr>
          <w:rFonts w:eastAsia="Arial"/>
          <w:lang w:bidi="en-US"/>
        </w:rPr>
        <w:t>предлога</w:t>
      </w:r>
      <w:r w:rsidR="003D0610" w:rsidRPr="00E156F6">
        <w:rPr>
          <w:rFonts w:eastAsia="Arial"/>
          <w:lang w:bidi="en-US"/>
        </w:rPr>
        <w:t xml:space="preserve"> </w:t>
      </w:r>
      <w:r w:rsidR="00AC490A">
        <w:rPr>
          <w:rFonts w:eastAsia="Arial"/>
          <w:lang w:bidi="en-US"/>
        </w:rPr>
        <w:t>Медијске</w:t>
      </w:r>
      <w:r w:rsidR="003D0610" w:rsidRPr="00E156F6">
        <w:rPr>
          <w:rFonts w:eastAsia="Arial"/>
          <w:lang w:bidi="en-US"/>
        </w:rPr>
        <w:t xml:space="preserve"> </w:t>
      </w:r>
      <w:r w:rsidR="00AC490A">
        <w:rPr>
          <w:rFonts w:eastAsia="Arial"/>
          <w:lang w:bidi="en-US"/>
        </w:rPr>
        <w:t>стратегије</w:t>
      </w:r>
      <w:r w:rsidR="003D0610" w:rsidRPr="00E156F6">
        <w:rPr>
          <w:rFonts w:eastAsia="Arial"/>
          <w:lang w:bidi="en-US"/>
        </w:rPr>
        <w:t xml:space="preserve"> </w:t>
      </w:r>
      <w:r w:rsidR="00AC490A">
        <w:rPr>
          <w:rFonts w:eastAsia="Arial"/>
          <w:lang w:bidi="en-US"/>
        </w:rPr>
        <w:t>не</w:t>
      </w:r>
      <w:r w:rsidR="003D0610" w:rsidRPr="00E156F6">
        <w:rPr>
          <w:rFonts w:eastAsia="Arial"/>
          <w:lang w:bidi="en-US"/>
        </w:rPr>
        <w:t xml:space="preserve"> </w:t>
      </w:r>
      <w:r w:rsidR="00AC490A">
        <w:rPr>
          <w:rFonts w:eastAsia="Arial"/>
          <w:lang w:bidi="en-US"/>
        </w:rPr>
        <w:t>постоји</w:t>
      </w:r>
      <w:r w:rsidR="003D0610" w:rsidRPr="00E156F6">
        <w:rPr>
          <w:rFonts w:eastAsia="Arial"/>
          <w:lang w:bidi="en-US"/>
        </w:rPr>
        <w:t xml:space="preserve"> </w:t>
      </w:r>
      <w:r w:rsidR="00AC490A">
        <w:rPr>
          <w:rFonts w:eastAsia="Arial"/>
          <w:lang w:bidi="en-US"/>
        </w:rPr>
        <w:t>сегмент</w:t>
      </w:r>
      <w:r w:rsidR="003D0610" w:rsidRPr="00E156F6">
        <w:rPr>
          <w:rFonts w:eastAsia="Arial"/>
          <w:lang w:bidi="en-US"/>
        </w:rPr>
        <w:t xml:space="preserve"> </w:t>
      </w:r>
      <w:r w:rsidR="00AC490A">
        <w:rPr>
          <w:rFonts w:eastAsia="Arial"/>
          <w:lang w:bidi="en-US"/>
        </w:rPr>
        <w:t>у</w:t>
      </w:r>
      <w:r w:rsidR="003D0610" w:rsidRPr="00E156F6">
        <w:rPr>
          <w:rFonts w:eastAsia="Arial"/>
          <w:lang w:bidi="en-US"/>
        </w:rPr>
        <w:t xml:space="preserve"> </w:t>
      </w:r>
      <w:r w:rsidR="00AC490A">
        <w:rPr>
          <w:rFonts w:eastAsia="Arial"/>
          <w:lang w:bidi="en-US"/>
        </w:rPr>
        <w:t>коме</w:t>
      </w:r>
      <w:r w:rsidR="003D0610" w:rsidRPr="00E156F6">
        <w:rPr>
          <w:rFonts w:eastAsia="Arial"/>
          <w:lang w:bidi="en-US"/>
        </w:rPr>
        <w:t xml:space="preserve"> </w:t>
      </w:r>
      <w:r w:rsidR="00AC490A">
        <w:rPr>
          <w:rFonts w:eastAsia="Arial"/>
          <w:lang w:bidi="en-US"/>
        </w:rPr>
        <w:t>се</w:t>
      </w:r>
      <w:r w:rsidR="003D0610" w:rsidRPr="00E156F6">
        <w:rPr>
          <w:rFonts w:eastAsia="Arial"/>
          <w:lang w:bidi="en-US"/>
        </w:rPr>
        <w:t xml:space="preserve"> </w:t>
      </w:r>
      <w:r w:rsidR="00AC490A">
        <w:rPr>
          <w:rFonts w:eastAsia="Arial"/>
          <w:lang w:bidi="en-US"/>
        </w:rPr>
        <w:t>бар</w:t>
      </w:r>
      <w:r w:rsidR="003D0610" w:rsidRPr="00E156F6">
        <w:rPr>
          <w:rFonts w:eastAsia="Arial"/>
          <w:lang w:bidi="en-US"/>
        </w:rPr>
        <w:t xml:space="preserve"> </w:t>
      </w:r>
      <w:r w:rsidR="00AC490A">
        <w:rPr>
          <w:rFonts w:eastAsia="Arial"/>
          <w:lang w:bidi="en-US"/>
        </w:rPr>
        <w:t>начелно</w:t>
      </w:r>
      <w:r w:rsidR="003D0610" w:rsidRPr="00E156F6">
        <w:rPr>
          <w:rFonts w:eastAsia="Arial"/>
          <w:lang w:bidi="en-US"/>
        </w:rPr>
        <w:t xml:space="preserve"> </w:t>
      </w:r>
      <w:r w:rsidR="00AC490A">
        <w:rPr>
          <w:rFonts w:eastAsia="Arial"/>
          <w:lang w:bidi="en-US"/>
        </w:rPr>
        <w:t>дефинише</w:t>
      </w:r>
      <w:r w:rsidR="003D0610" w:rsidRPr="00E156F6">
        <w:rPr>
          <w:rFonts w:eastAsia="Arial"/>
          <w:lang w:bidi="en-US"/>
        </w:rPr>
        <w:t xml:space="preserve"> </w:t>
      </w:r>
      <w:r w:rsidR="00AC490A">
        <w:rPr>
          <w:rFonts w:eastAsia="Arial"/>
          <w:lang w:bidi="en-US"/>
        </w:rPr>
        <w:t>разлика</w:t>
      </w:r>
      <w:r w:rsidR="003D0610" w:rsidRPr="00E156F6">
        <w:rPr>
          <w:rFonts w:eastAsia="Arial"/>
          <w:lang w:bidi="en-US"/>
        </w:rPr>
        <w:t xml:space="preserve"> </w:t>
      </w:r>
      <w:r w:rsidR="00AC490A">
        <w:rPr>
          <w:rFonts w:eastAsia="Arial"/>
          <w:lang w:bidi="en-US"/>
        </w:rPr>
        <w:t>између</w:t>
      </w:r>
      <w:r w:rsidR="003D0610" w:rsidRPr="00E156F6">
        <w:rPr>
          <w:rFonts w:eastAsia="Arial"/>
          <w:lang w:bidi="en-US"/>
        </w:rPr>
        <w:t xml:space="preserve"> “</w:t>
      </w:r>
      <w:r w:rsidR="00AC490A">
        <w:rPr>
          <w:rFonts w:eastAsia="Arial"/>
          <w:lang w:bidi="en-US"/>
        </w:rPr>
        <w:t>оглашавања</w:t>
      </w:r>
      <w:r w:rsidR="003D0610" w:rsidRPr="00E156F6">
        <w:rPr>
          <w:rFonts w:eastAsia="Arial"/>
          <w:lang w:bidi="en-US"/>
        </w:rPr>
        <w:t xml:space="preserve">” </w:t>
      </w:r>
      <w:r w:rsidR="00AC490A">
        <w:rPr>
          <w:rFonts w:eastAsia="Arial"/>
          <w:lang w:bidi="en-US"/>
        </w:rPr>
        <w:t>и</w:t>
      </w:r>
      <w:r w:rsidR="003D0610" w:rsidRPr="00E156F6">
        <w:rPr>
          <w:rFonts w:eastAsia="Arial"/>
          <w:lang w:bidi="en-US"/>
        </w:rPr>
        <w:t xml:space="preserve"> “</w:t>
      </w:r>
      <w:r w:rsidR="00AC490A">
        <w:rPr>
          <w:rFonts w:eastAsia="Arial"/>
          <w:lang w:bidi="en-US"/>
        </w:rPr>
        <w:t>јавног</w:t>
      </w:r>
      <w:r w:rsidR="003D0610" w:rsidRPr="00E156F6">
        <w:rPr>
          <w:rFonts w:eastAsia="Arial"/>
          <w:lang w:bidi="en-US"/>
        </w:rPr>
        <w:t xml:space="preserve"> </w:t>
      </w:r>
      <w:r w:rsidR="00AC490A">
        <w:rPr>
          <w:rFonts w:eastAsia="Arial"/>
          <w:lang w:bidi="en-US"/>
        </w:rPr>
        <w:t>интереса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Конкретно</w:t>
      </w:r>
      <w:r w:rsidR="003D0610" w:rsidRPr="00E156F6">
        <w:rPr>
          <w:rFonts w:eastAsia="Arial"/>
          <w:lang w:bidi="en-US"/>
        </w:rPr>
        <w:t xml:space="preserve">, </w:t>
      </w:r>
      <w:r>
        <w:rPr>
          <w:rFonts w:eastAsia="Arial"/>
          <w:lang w:bidi="en-US"/>
        </w:rPr>
        <w:t>Закон</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јавном</w:t>
      </w:r>
      <w:r w:rsidR="003D0610" w:rsidRPr="00E156F6">
        <w:rPr>
          <w:rFonts w:eastAsia="Arial"/>
          <w:lang w:bidi="en-US"/>
        </w:rPr>
        <w:t xml:space="preserve"> </w:t>
      </w:r>
      <w:r>
        <w:rPr>
          <w:rFonts w:eastAsia="Arial"/>
          <w:lang w:bidi="en-US"/>
        </w:rPr>
        <w:t>информисању</w:t>
      </w:r>
      <w:r w:rsidR="003D0610" w:rsidRPr="00E156F6">
        <w:rPr>
          <w:rFonts w:eastAsia="Arial"/>
          <w:lang w:bidi="en-US"/>
        </w:rPr>
        <w:t xml:space="preserve"> </w:t>
      </w:r>
      <w:r>
        <w:rPr>
          <w:rFonts w:eastAsia="Arial"/>
          <w:lang w:bidi="en-US"/>
        </w:rPr>
        <w:t>дефинише</w:t>
      </w:r>
      <w:r w:rsidR="003D0610" w:rsidRPr="00E156F6">
        <w:rPr>
          <w:rFonts w:eastAsia="Arial"/>
          <w:lang w:bidi="en-US"/>
        </w:rPr>
        <w:t xml:space="preserve"> (</w:t>
      </w:r>
      <w:r>
        <w:rPr>
          <w:rFonts w:eastAsia="Arial"/>
          <w:lang w:bidi="en-US"/>
        </w:rPr>
        <w:t>члан</w:t>
      </w:r>
      <w:r w:rsidR="003D0610" w:rsidRPr="00E156F6">
        <w:rPr>
          <w:rFonts w:eastAsia="Arial"/>
          <w:lang w:bidi="en-US"/>
        </w:rPr>
        <w:t xml:space="preserve"> 16) </w:t>
      </w:r>
      <w:r>
        <w:rPr>
          <w:rFonts w:eastAsia="Arial"/>
          <w:lang w:bidi="en-US"/>
        </w:rPr>
        <w:t>да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новац</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јавних</w:t>
      </w:r>
      <w:r w:rsidR="003D0610" w:rsidRPr="00E156F6">
        <w:rPr>
          <w:rFonts w:eastAsia="Arial"/>
          <w:lang w:bidi="en-US"/>
        </w:rPr>
        <w:t xml:space="preserve"> </w:t>
      </w:r>
      <w:r>
        <w:rPr>
          <w:rFonts w:eastAsia="Arial"/>
          <w:lang w:bidi="en-US"/>
        </w:rPr>
        <w:t>буџета</w:t>
      </w:r>
      <w:r w:rsidR="003D0610" w:rsidRPr="00E156F6">
        <w:rPr>
          <w:rFonts w:eastAsia="Arial"/>
          <w:lang w:bidi="en-US"/>
        </w:rPr>
        <w:t xml:space="preserve"> </w:t>
      </w:r>
      <w:r>
        <w:rPr>
          <w:rFonts w:eastAsia="Arial"/>
          <w:lang w:bidi="en-US"/>
        </w:rPr>
        <w:t>медијима</w:t>
      </w:r>
      <w:r w:rsidR="003D0610" w:rsidRPr="00E156F6">
        <w:rPr>
          <w:rFonts w:eastAsia="Arial"/>
          <w:lang w:bidi="en-US"/>
        </w:rPr>
        <w:t xml:space="preserve"> </w:t>
      </w:r>
      <w:r>
        <w:rPr>
          <w:rFonts w:eastAsia="Arial"/>
          <w:lang w:bidi="en-US"/>
        </w:rPr>
        <w:t>могуће</w:t>
      </w:r>
      <w:r w:rsidR="003D0610" w:rsidRPr="00E156F6">
        <w:rPr>
          <w:rFonts w:eastAsia="Arial"/>
          <w:lang w:bidi="en-US"/>
        </w:rPr>
        <w:t xml:space="preserve"> </w:t>
      </w:r>
      <w:r>
        <w:rPr>
          <w:rFonts w:eastAsia="Arial"/>
          <w:lang w:bidi="en-US"/>
        </w:rPr>
        <w:t>исплатити</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по</w:t>
      </w:r>
      <w:r w:rsidR="003D0610" w:rsidRPr="00E156F6">
        <w:rPr>
          <w:rFonts w:eastAsia="Arial"/>
          <w:lang w:bidi="en-US"/>
        </w:rPr>
        <w:t xml:space="preserve"> </w:t>
      </w:r>
      <w:r>
        <w:rPr>
          <w:rFonts w:eastAsia="Arial"/>
          <w:lang w:bidi="en-US"/>
        </w:rPr>
        <w:t>два</w:t>
      </w:r>
      <w:r w:rsidR="003D0610" w:rsidRPr="00E156F6">
        <w:rPr>
          <w:rFonts w:eastAsia="Arial"/>
          <w:lang w:bidi="en-US"/>
        </w:rPr>
        <w:t xml:space="preserve"> </w:t>
      </w:r>
      <w:r>
        <w:rPr>
          <w:rFonts w:eastAsia="Arial"/>
          <w:lang w:bidi="en-US"/>
        </w:rPr>
        <w:t>основа</w:t>
      </w:r>
      <w:r w:rsidR="003D0610" w:rsidRPr="00E156F6">
        <w:rPr>
          <w:rFonts w:eastAsia="Arial"/>
          <w:lang w:bidi="en-US"/>
        </w:rPr>
        <w:t xml:space="preserve">: </w:t>
      </w:r>
      <w:r>
        <w:rPr>
          <w:rFonts w:eastAsia="Arial"/>
          <w:lang w:bidi="en-US"/>
        </w:rPr>
        <w:t>кроз</w:t>
      </w:r>
      <w:r w:rsidR="003D0610" w:rsidRPr="00E156F6">
        <w:rPr>
          <w:rFonts w:eastAsia="Arial"/>
          <w:lang w:bidi="en-US"/>
        </w:rPr>
        <w:t xml:space="preserve"> </w:t>
      </w:r>
      <w:r>
        <w:rPr>
          <w:rFonts w:eastAsia="Arial"/>
          <w:lang w:bidi="en-US"/>
        </w:rPr>
        <w:t>конкурсе</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суфинансирање</w:t>
      </w:r>
      <w:r w:rsidR="003D0610" w:rsidRPr="00E156F6">
        <w:rPr>
          <w:rFonts w:eastAsia="Arial"/>
          <w:lang w:bidi="en-US"/>
        </w:rPr>
        <w:t xml:space="preserve"> </w:t>
      </w:r>
      <w:r>
        <w:rPr>
          <w:rFonts w:eastAsia="Arial"/>
          <w:lang w:bidi="en-US"/>
        </w:rPr>
        <w:t>јавног</w:t>
      </w:r>
      <w:r w:rsidR="003D0610" w:rsidRPr="00E156F6">
        <w:rPr>
          <w:rFonts w:eastAsia="Arial"/>
          <w:lang w:bidi="en-US"/>
        </w:rPr>
        <w:t xml:space="preserve"> </w:t>
      </w:r>
      <w:r>
        <w:rPr>
          <w:rFonts w:eastAsia="Arial"/>
          <w:lang w:bidi="en-US"/>
        </w:rPr>
        <w:t>интереса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оглашавање</w:t>
      </w:r>
      <w:r w:rsidR="003D0610" w:rsidRPr="00E156F6">
        <w:rPr>
          <w:rFonts w:eastAsia="Arial"/>
          <w:lang w:bidi="en-US"/>
        </w:rPr>
        <w:t xml:space="preserve"> - </w:t>
      </w:r>
      <w:r>
        <w:rPr>
          <w:rFonts w:eastAsia="Arial"/>
          <w:lang w:bidi="en-US"/>
        </w:rPr>
        <w:t>на</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притом</w:t>
      </w:r>
      <w:r w:rsidR="003D0610" w:rsidRPr="00E156F6">
        <w:rPr>
          <w:rFonts w:eastAsia="Arial"/>
          <w:lang w:bidi="en-US"/>
        </w:rPr>
        <w:t xml:space="preserve">, </w:t>
      </w:r>
      <w:r>
        <w:rPr>
          <w:rFonts w:eastAsia="Arial"/>
          <w:lang w:bidi="en-US"/>
        </w:rPr>
        <w:t>не</w:t>
      </w:r>
      <w:r w:rsidR="003D0610" w:rsidRPr="00E156F6">
        <w:rPr>
          <w:rFonts w:eastAsia="Arial"/>
          <w:lang w:bidi="en-US"/>
        </w:rPr>
        <w:t xml:space="preserve"> </w:t>
      </w:r>
      <w:r>
        <w:rPr>
          <w:rFonts w:eastAsia="Arial"/>
          <w:lang w:bidi="en-US"/>
        </w:rPr>
        <w:t>примењује</w:t>
      </w:r>
      <w:r w:rsidR="003D0610" w:rsidRPr="00E156F6">
        <w:rPr>
          <w:rFonts w:eastAsia="Arial"/>
          <w:lang w:bidi="en-US"/>
        </w:rPr>
        <w:t xml:space="preserve"> </w:t>
      </w:r>
      <w:r>
        <w:rPr>
          <w:rFonts w:eastAsia="Arial"/>
          <w:lang w:bidi="en-US"/>
        </w:rPr>
        <w:t>Закон</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информисању</w:t>
      </w:r>
      <w:r w:rsidR="003D0610" w:rsidRPr="00E156F6">
        <w:rPr>
          <w:rFonts w:eastAsia="Arial"/>
          <w:lang w:bidi="en-US"/>
        </w:rPr>
        <w:t xml:space="preserve">, </w:t>
      </w:r>
      <w:r>
        <w:rPr>
          <w:rFonts w:eastAsia="Arial"/>
          <w:lang w:bidi="en-US"/>
        </w:rPr>
        <w:t>већ</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делимично</w:t>
      </w:r>
      <w:r w:rsidR="003D0610" w:rsidRPr="00E156F6">
        <w:rPr>
          <w:rFonts w:eastAsia="Arial"/>
          <w:lang w:bidi="en-US"/>
        </w:rPr>
        <w:t xml:space="preserve"> </w:t>
      </w:r>
      <w:r>
        <w:rPr>
          <w:rFonts w:eastAsia="Arial"/>
          <w:lang w:bidi="en-US"/>
        </w:rPr>
        <w:t>Закон</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јавним</w:t>
      </w:r>
      <w:r w:rsidR="003D0610" w:rsidRPr="00E156F6">
        <w:rPr>
          <w:rFonts w:eastAsia="Arial"/>
          <w:lang w:bidi="en-US"/>
        </w:rPr>
        <w:t xml:space="preserve"> </w:t>
      </w:r>
      <w:r>
        <w:rPr>
          <w:rFonts w:eastAsia="Arial"/>
          <w:lang w:bidi="en-US"/>
        </w:rPr>
        <w:t>набавкама</w:t>
      </w:r>
      <w:r w:rsidR="003D0610" w:rsidRPr="00E156F6">
        <w:rPr>
          <w:rFonts w:eastAsia="Arial"/>
          <w:lang w:bidi="en-US"/>
        </w:rPr>
        <w:t xml:space="preserve"> (</w:t>
      </w:r>
      <w:r>
        <w:rPr>
          <w:rFonts w:eastAsia="Arial"/>
          <w:lang w:bidi="en-US"/>
        </w:rPr>
        <w:t>изузеци</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lang w:bidi="en-US"/>
        </w:rPr>
        <w:t>Члана</w:t>
      </w:r>
      <w:r w:rsidR="003D0610" w:rsidRPr="00E156F6">
        <w:rPr>
          <w:rFonts w:eastAsia="Arial"/>
          <w:lang w:bidi="en-US"/>
        </w:rPr>
        <w:t xml:space="preserve"> 7, </w:t>
      </w:r>
      <w:r>
        <w:rPr>
          <w:rFonts w:eastAsia="Arial"/>
          <w:lang w:bidi="en-US"/>
        </w:rPr>
        <w:t>став</w:t>
      </w:r>
      <w:r w:rsidR="003D0610" w:rsidRPr="00E156F6">
        <w:rPr>
          <w:rFonts w:eastAsia="Arial"/>
          <w:lang w:bidi="en-US"/>
        </w:rPr>
        <w:t xml:space="preserve"> 1, </w:t>
      </w:r>
      <w:r>
        <w:rPr>
          <w:rFonts w:eastAsia="Arial"/>
          <w:lang w:bidi="en-US"/>
        </w:rPr>
        <w:t>тачка</w:t>
      </w:r>
      <w:r w:rsidR="003D0610" w:rsidRPr="00E156F6">
        <w:rPr>
          <w:rFonts w:eastAsia="Arial"/>
          <w:lang w:bidi="en-US"/>
        </w:rPr>
        <w:t xml:space="preserve"> 10 </w:t>
      </w:r>
      <w:r>
        <w:rPr>
          <w:rFonts w:eastAsia="Arial"/>
          <w:lang w:bidi="en-US"/>
        </w:rPr>
        <w:t>Закона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На</w:t>
      </w:r>
      <w:r w:rsidR="003D0610" w:rsidRPr="00E156F6">
        <w:rPr>
          <w:rFonts w:eastAsia="Arial"/>
          <w:lang w:bidi="en-US"/>
        </w:rPr>
        <w:t xml:space="preserve"> </w:t>
      </w:r>
      <w:r>
        <w:rPr>
          <w:rFonts w:eastAsia="Arial"/>
          <w:lang w:bidi="en-US"/>
        </w:rPr>
        <w:t>линку</w:t>
      </w:r>
      <w:r w:rsidR="003D0610" w:rsidRPr="00E156F6">
        <w:rPr>
          <w:rFonts w:eastAsia="Arial"/>
          <w:lang w:bidi="en-US"/>
        </w:rPr>
        <w:t xml:space="preserve"> </w:t>
      </w:r>
      <w:r>
        <w:rPr>
          <w:rFonts w:eastAsia="Arial"/>
          <w:lang w:bidi="en-US"/>
        </w:rPr>
        <w:t>који</w:t>
      </w:r>
      <w:r w:rsidR="003D0610" w:rsidRPr="00E156F6">
        <w:rPr>
          <w:rFonts w:eastAsia="Arial"/>
          <w:lang w:bidi="en-US"/>
        </w:rPr>
        <w:t xml:space="preserve"> </w:t>
      </w:r>
      <w:r>
        <w:rPr>
          <w:rFonts w:eastAsia="Arial"/>
          <w:lang w:bidi="en-US"/>
        </w:rPr>
        <w:t>прилажем</w:t>
      </w:r>
      <w:r w:rsidR="003D0610" w:rsidRPr="00E156F6">
        <w:rPr>
          <w:rFonts w:eastAsia="Arial"/>
          <w:lang w:bidi="en-US"/>
        </w:rPr>
        <w:t xml:space="preserve"> </w:t>
      </w:r>
      <w:r w:rsidR="003D0610" w:rsidRPr="00E156F6">
        <w:rPr>
          <w:rFonts w:eastAsia="Arial"/>
          <w:u w:val="single"/>
          <w:lang w:bidi="en-US"/>
        </w:rPr>
        <w:t>(</w:t>
      </w:r>
      <w:hyperlink r:id="rId13" w:history="1">
        <w:r>
          <w:rPr>
            <w:rFonts w:eastAsia="Arial"/>
            <w:color w:val="1155CC"/>
            <w:u w:val="single"/>
            <w:lang w:bidi="en-US"/>
          </w:rPr>
          <w:t>овде</w:t>
        </w:r>
      </w:hyperlink>
      <w:r w:rsidR="003D0610" w:rsidRPr="00E156F6">
        <w:rPr>
          <w:rFonts w:eastAsia="Arial"/>
          <w:u w:val="single"/>
          <w:lang w:bidi="en-US"/>
        </w:rPr>
        <w:t>)</w:t>
      </w:r>
      <w:r w:rsidR="003D0610" w:rsidRPr="00E156F6">
        <w:rPr>
          <w:rFonts w:eastAsia="Arial"/>
          <w:lang w:bidi="en-US"/>
        </w:rPr>
        <w:t xml:space="preserve"> </w:t>
      </w:r>
      <w:r>
        <w:rPr>
          <w:rFonts w:eastAsia="Arial"/>
          <w:lang w:bidi="en-US"/>
        </w:rPr>
        <w:t>можете</w:t>
      </w:r>
      <w:r w:rsidR="003D0610" w:rsidRPr="00E156F6">
        <w:rPr>
          <w:rFonts w:eastAsia="Arial"/>
          <w:lang w:bidi="en-US"/>
        </w:rPr>
        <w:t xml:space="preserve"> </w:t>
      </w:r>
      <w:r>
        <w:rPr>
          <w:rFonts w:eastAsia="Arial"/>
          <w:lang w:bidi="en-US"/>
        </w:rPr>
        <w:t>пронаћи</w:t>
      </w:r>
      <w:r w:rsidR="003D0610" w:rsidRPr="00E156F6">
        <w:rPr>
          <w:rFonts w:eastAsia="Arial"/>
          <w:lang w:bidi="en-US"/>
        </w:rPr>
        <w:t xml:space="preserve"> </w:t>
      </w:r>
      <w:r>
        <w:rPr>
          <w:rFonts w:eastAsia="Arial"/>
          <w:lang w:bidi="en-US"/>
        </w:rPr>
        <w:t>три</w:t>
      </w:r>
      <w:r w:rsidR="003D0610" w:rsidRPr="00E156F6">
        <w:rPr>
          <w:rFonts w:eastAsia="Arial"/>
          <w:lang w:bidi="en-US"/>
        </w:rPr>
        <w:t xml:space="preserve"> </w:t>
      </w:r>
      <w:r>
        <w:rPr>
          <w:rFonts w:eastAsia="Arial"/>
          <w:lang w:bidi="en-US"/>
        </w:rPr>
        <w:t>веома</w:t>
      </w:r>
      <w:r w:rsidR="003D0610" w:rsidRPr="00E156F6">
        <w:rPr>
          <w:rFonts w:eastAsia="Arial"/>
          <w:lang w:bidi="en-US"/>
        </w:rPr>
        <w:t xml:space="preserve"> </w:t>
      </w:r>
      <w:r>
        <w:rPr>
          <w:rFonts w:eastAsia="Arial"/>
          <w:lang w:bidi="en-US"/>
        </w:rPr>
        <w:t>спорна</w:t>
      </w:r>
      <w:r w:rsidR="003D0610" w:rsidRPr="00E156F6">
        <w:rPr>
          <w:rFonts w:eastAsia="Arial"/>
          <w:lang w:bidi="en-US"/>
        </w:rPr>
        <w:t xml:space="preserve"> </w:t>
      </w:r>
      <w:r>
        <w:rPr>
          <w:rFonts w:eastAsia="Arial"/>
          <w:lang w:bidi="en-US"/>
        </w:rPr>
        <w:t>уговора</w:t>
      </w:r>
      <w:r w:rsidR="003D0610" w:rsidRPr="00E156F6">
        <w:rPr>
          <w:rFonts w:eastAsia="Arial"/>
          <w:lang w:bidi="en-US"/>
        </w:rPr>
        <w:t xml:space="preserve">, </w:t>
      </w:r>
      <w:r>
        <w:rPr>
          <w:rFonts w:eastAsia="Arial"/>
          <w:lang w:bidi="en-US"/>
        </w:rPr>
        <w:t>где</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новац</w:t>
      </w:r>
      <w:r w:rsidR="003D0610" w:rsidRPr="00E156F6">
        <w:rPr>
          <w:rFonts w:eastAsia="Arial"/>
          <w:lang w:bidi="en-US"/>
        </w:rPr>
        <w:t xml:space="preserve"> </w:t>
      </w:r>
      <w:r>
        <w:rPr>
          <w:rFonts w:eastAsia="Arial"/>
          <w:lang w:bidi="en-US"/>
        </w:rPr>
        <w:t>пореских</w:t>
      </w:r>
      <w:r w:rsidR="003D0610" w:rsidRPr="00E156F6">
        <w:rPr>
          <w:rFonts w:eastAsia="Arial"/>
          <w:lang w:bidi="en-US"/>
        </w:rPr>
        <w:t xml:space="preserve"> </w:t>
      </w:r>
      <w:r>
        <w:rPr>
          <w:rFonts w:eastAsia="Arial"/>
          <w:lang w:bidi="en-US"/>
        </w:rPr>
        <w:t>обвезника</w:t>
      </w:r>
      <w:r w:rsidR="003D0610" w:rsidRPr="00E156F6">
        <w:rPr>
          <w:rFonts w:eastAsia="Arial"/>
          <w:lang w:bidi="en-US"/>
        </w:rPr>
        <w:t xml:space="preserve"> </w:t>
      </w:r>
      <w:r>
        <w:rPr>
          <w:rFonts w:eastAsia="Arial"/>
          <w:lang w:bidi="en-US"/>
        </w:rPr>
        <w:t>употребљен</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медијско</w:t>
      </w:r>
      <w:r w:rsidR="003D0610" w:rsidRPr="00E156F6">
        <w:rPr>
          <w:rFonts w:eastAsia="Arial"/>
          <w:lang w:bidi="en-US"/>
        </w:rPr>
        <w:t xml:space="preserve"> </w:t>
      </w:r>
      <w:r>
        <w:rPr>
          <w:rFonts w:eastAsia="Arial"/>
          <w:lang w:bidi="en-US"/>
        </w:rPr>
        <w:t>праћење</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емитовање</w:t>
      </w:r>
      <w:r w:rsidR="003D0610" w:rsidRPr="00E156F6">
        <w:rPr>
          <w:rFonts w:eastAsia="Arial"/>
          <w:lang w:bidi="en-US"/>
        </w:rPr>
        <w:t xml:space="preserve"> </w:t>
      </w:r>
      <w:r>
        <w:rPr>
          <w:rFonts w:eastAsia="Arial"/>
          <w:lang w:bidi="en-US"/>
        </w:rPr>
        <w:t>пропагандног</w:t>
      </w:r>
      <w:r w:rsidR="003D0610" w:rsidRPr="00E156F6">
        <w:rPr>
          <w:rFonts w:eastAsia="Arial"/>
          <w:lang w:bidi="en-US"/>
        </w:rPr>
        <w:t xml:space="preserve"> </w:t>
      </w:r>
      <w:r>
        <w:rPr>
          <w:rFonts w:eastAsia="Arial"/>
          <w:lang w:bidi="en-US"/>
        </w:rPr>
        <w:t>спота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сл</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У</w:t>
      </w:r>
      <w:r w:rsidR="003D0610" w:rsidRPr="00E156F6">
        <w:rPr>
          <w:rFonts w:eastAsia="Arial"/>
          <w:lang w:bidi="en-US"/>
        </w:rPr>
        <w:t xml:space="preserve"> </w:t>
      </w:r>
      <w:r>
        <w:rPr>
          <w:rFonts w:eastAsia="Arial"/>
          <w:lang w:bidi="en-US"/>
        </w:rPr>
        <w:t>вези</w:t>
      </w:r>
      <w:r w:rsidR="003D0610" w:rsidRPr="00E156F6">
        <w:rPr>
          <w:rFonts w:eastAsia="Arial"/>
          <w:lang w:bidi="en-US"/>
        </w:rPr>
        <w:t xml:space="preserve"> </w:t>
      </w:r>
      <w:r>
        <w:rPr>
          <w:rFonts w:eastAsia="Arial"/>
          <w:lang w:bidi="en-US"/>
        </w:rPr>
        <w:t>са</w:t>
      </w:r>
      <w:r w:rsidR="003D0610" w:rsidRPr="00E156F6">
        <w:rPr>
          <w:rFonts w:eastAsia="Arial"/>
          <w:lang w:bidi="en-US"/>
        </w:rPr>
        <w:t xml:space="preserve"> </w:t>
      </w:r>
      <w:r>
        <w:rPr>
          <w:rFonts w:eastAsia="Arial"/>
          <w:lang w:bidi="en-US"/>
        </w:rPr>
        <w:t>та</w:t>
      </w:r>
      <w:r w:rsidR="003D0610" w:rsidRPr="00E156F6">
        <w:rPr>
          <w:rFonts w:eastAsia="Arial"/>
          <w:lang w:bidi="en-US"/>
        </w:rPr>
        <w:t xml:space="preserve"> </w:t>
      </w:r>
      <w:r>
        <w:rPr>
          <w:rFonts w:eastAsia="Arial"/>
          <w:lang w:bidi="en-US"/>
        </w:rPr>
        <w:t>конкретна</w:t>
      </w:r>
      <w:r w:rsidR="003D0610" w:rsidRPr="00E156F6">
        <w:rPr>
          <w:rFonts w:eastAsia="Arial"/>
          <w:lang w:bidi="en-US"/>
        </w:rPr>
        <w:t xml:space="preserve"> </w:t>
      </w:r>
      <w:r>
        <w:rPr>
          <w:rFonts w:eastAsia="Arial"/>
          <w:lang w:bidi="en-US"/>
        </w:rPr>
        <w:t>три</w:t>
      </w:r>
      <w:r w:rsidR="003D0610" w:rsidRPr="00E156F6">
        <w:rPr>
          <w:rFonts w:eastAsia="Arial"/>
          <w:lang w:bidi="en-US"/>
        </w:rPr>
        <w:t xml:space="preserve"> </w:t>
      </w:r>
      <w:r>
        <w:rPr>
          <w:rFonts w:eastAsia="Arial"/>
          <w:lang w:bidi="en-US"/>
        </w:rPr>
        <w:t>уговора</w:t>
      </w:r>
      <w:r w:rsidR="003D0610" w:rsidRPr="00E156F6">
        <w:rPr>
          <w:rFonts w:eastAsia="Arial"/>
          <w:lang w:bidi="en-US"/>
        </w:rPr>
        <w:t xml:space="preserve"> </w:t>
      </w:r>
      <w:r>
        <w:rPr>
          <w:rFonts w:eastAsia="Arial"/>
          <w:lang w:bidi="en-US"/>
        </w:rPr>
        <w:t>сам</w:t>
      </w:r>
      <w:r w:rsidR="003D0610" w:rsidRPr="00E156F6">
        <w:rPr>
          <w:rFonts w:eastAsia="Arial"/>
          <w:lang w:bidi="en-US"/>
        </w:rPr>
        <w:t xml:space="preserve"> </w:t>
      </w:r>
      <w:r>
        <w:rPr>
          <w:rFonts w:eastAsia="Arial"/>
          <w:lang w:bidi="en-US"/>
        </w:rPr>
        <w:t>својевремено</w:t>
      </w:r>
      <w:r w:rsidR="003D0610" w:rsidRPr="00E156F6">
        <w:rPr>
          <w:rFonts w:eastAsia="Arial"/>
          <w:lang w:bidi="en-US"/>
        </w:rPr>
        <w:t xml:space="preserve">, </w:t>
      </w:r>
      <w:r>
        <w:rPr>
          <w:rFonts w:eastAsia="Arial"/>
          <w:lang w:bidi="en-US"/>
        </w:rPr>
        <w:t>још</w:t>
      </w:r>
      <w:r w:rsidR="003D0610" w:rsidRPr="00E156F6">
        <w:rPr>
          <w:rFonts w:eastAsia="Arial"/>
          <w:lang w:bidi="en-US"/>
        </w:rPr>
        <w:t xml:space="preserve"> 2015. </w:t>
      </w:r>
      <w:r>
        <w:rPr>
          <w:rFonts w:eastAsia="Arial"/>
          <w:lang w:bidi="en-US"/>
        </w:rPr>
        <w:t>и</w:t>
      </w:r>
      <w:r w:rsidR="003D0610" w:rsidRPr="00E156F6">
        <w:rPr>
          <w:rFonts w:eastAsia="Arial"/>
          <w:lang w:bidi="en-US"/>
        </w:rPr>
        <w:t xml:space="preserve"> 2016. </w:t>
      </w:r>
      <w:r>
        <w:rPr>
          <w:rFonts w:eastAsia="Arial"/>
          <w:lang w:bidi="en-US"/>
        </w:rPr>
        <w:t>године</w:t>
      </w:r>
      <w:r w:rsidR="003D0610" w:rsidRPr="00E156F6">
        <w:rPr>
          <w:rFonts w:eastAsia="Arial"/>
          <w:lang w:bidi="en-US"/>
        </w:rPr>
        <w:t xml:space="preserve"> </w:t>
      </w:r>
      <w:r>
        <w:rPr>
          <w:rFonts w:eastAsia="Arial"/>
          <w:lang w:bidi="en-US"/>
        </w:rPr>
        <w:t>тражио</w:t>
      </w:r>
      <w:r w:rsidR="003D0610" w:rsidRPr="00E156F6">
        <w:rPr>
          <w:rFonts w:eastAsia="Arial"/>
          <w:lang w:bidi="en-US"/>
        </w:rPr>
        <w:t xml:space="preserve"> </w:t>
      </w:r>
      <w:r>
        <w:rPr>
          <w:rFonts w:eastAsia="Arial"/>
          <w:lang w:bidi="en-US"/>
        </w:rPr>
        <w:t>тумачење</w:t>
      </w:r>
      <w:r w:rsidR="003D0610" w:rsidRPr="00E156F6">
        <w:rPr>
          <w:rFonts w:eastAsia="Arial"/>
          <w:lang w:bidi="en-US"/>
        </w:rPr>
        <w:t xml:space="preserve"> </w:t>
      </w:r>
      <w:r>
        <w:rPr>
          <w:rFonts w:eastAsia="Arial"/>
          <w:lang w:bidi="en-US"/>
        </w:rPr>
        <w:t>Министарства</w:t>
      </w:r>
      <w:r w:rsidR="003D0610" w:rsidRPr="00E156F6">
        <w:rPr>
          <w:rFonts w:eastAsia="Arial"/>
          <w:lang w:bidi="en-US"/>
        </w:rPr>
        <w:t xml:space="preserve"> </w:t>
      </w:r>
      <w:r>
        <w:rPr>
          <w:rFonts w:eastAsia="Arial"/>
          <w:lang w:bidi="en-US"/>
        </w:rPr>
        <w:t>културе</w:t>
      </w:r>
      <w:r w:rsidR="003D0610" w:rsidRPr="00E156F6">
        <w:rPr>
          <w:rFonts w:eastAsia="Arial"/>
          <w:lang w:bidi="en-US"/>
        </w:rPr>
        <w:t xml:space="preserve">, </w:t>
      </w:r>
      <w:r>
        <w:rPr>
          <w:rFonts w:eastAsia="Arial"/>
          <w:lang w:bidi="en-US"/>
        </w:rPr>
        <w:t>Министарства</w:t>
      </w:r>
      <w:r w:rsidR="003D0610" w:rsidRPr="00E156F6">
        <w:rPr>
          <w:rFonts w:eastAsia="Arial"/>
          <w:lang w:bidi="en-US"/>
        </w:rPr>
        <w:t xml:space="preserve"> </w:t>
      </w:r>
      <w:r>
        <w:rPr>
          <w:rFonts w:eastAsia="Arial"/>
          <w:lang w:bidi="en-US"/>
        </w:rPr>
        <w:t>трговине</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Владе</w:t>
      </w:r>
      <w:r w:rsidR="003D0610" w:rsidRPr="00E156F6">
        <w:rPr>
          <w:rFonts w:eastAsia="Arial"/>
          <w:lang w:bidi="en-US"/>
        </w:rPr>
        <w:t xml:space="preserve">, </w:t>
      </w:r>
      <w:r>
        <w:rPr>
          <w:rFonts w:eastAsia="Arial"/>
          <w:lang w:bidi="en-US"/>
        </w:rPr>
        <w:t>како</w:t>
      </w:r>
      <w:r w:rsidR="003D0610" w:rsidRPr="00E156F6">
        <w:rPr>
          <w:rFonts w:eastAsia="Arial"/>
          <w:lang w:bidi="en-US"/>
        </w:rPr>
        <w:t xml:space="preserve"> </w:t>
      </w:r>
      <w:r>
        <w:rPr>
          <w:rFonts w:eastAsia="Arial"/>
          <w:lang w:bidi="en-US"/>
        </w:rPr>
        <w:t>бих</w:t>
      </w:r>
      <w:r w:rsidR="003D0610" w:rsidRPr="00E156F6">
        <w:rPr>
          <w:rFonts w:eastAsia="Arial"/>
          <w:lang w:bidi="en-US"/>
        </w:rPr>
        <w:t xml:space="preserve"> </w:t>
      </w:r>
      <w:r>
        <w:rPr>
          <w:rFonts w:eastAsia="Arial"/>
          <w:lang w:bidi="en-US"/>
        </w:rPr>
        <w:t>разјаснио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ли</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реч</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оглашавању</w:t>
      </w:r>
      <w:r w:rsidR="003D0610" w:rsidRPr="00E156F6">
        <w:rPr>
          <w:rFonts w:eastAsia="Arial"/>
          <w:lang w:bidi="en-US"/>
        </w:rPr>
        <w:t xml:space="preserve">, </w:t>
      </w:r>
      <w:r>
        <w:rPr>
          <w:rFonts w:eastAsia="Arial"/>
          <w:lang w:bidi="en-US"/>
        </w:rPr>
        <w:t>односно</w:t>
      </w:r>
      <w:r w:rsidR="003D0610" w:rsidRPr="00E156F6">
        <w:rPr>
          <w:rFonts w:eastAsia="Arial"/>
          <w:lang w:bidi="en-US"/>
        </w:rPr>
        <w:t xml:space="preserve"> </w:t>
      </w:r>
      <w:r>
        <w:rPr>
          <w:rFonts w:eastAsia="Arial"/>
          <w:lang w:bidi="en-US"/>
        </w:rPr>
        <w:t>проверио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ли</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реч</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правилној</w:t>
      </w:r>
      <w:r w:rsidR="003D0610" w:rsidRPr="00E156F6">
        <w:rPr>
          <w:rFonts w:eastAsia="Arial"/>
          <w:lang w:bidi="en-US"/>
        </w:rPr>
        <w:t xml:space="preserve"> </w:t>
      </w:r>
      <w:r>
        <w:rPr>
          <w:rFonts w:eastAsia="Arial"/>
          <w:lang w:bidi="en-US"/>
        </w:rPr>
        <w:t>примени</w:t>
      </w:r>
      <w:r w:rsidR="003D0610" w:rsidRPr="00E156F6">
        <w:rPr>
          <w:rFonts w:eastAsia="Arial"/>
          <w:lang w:bidi="en-US"/>
        </w:rPr>
        <w:t xml:space="preserve"> </w:t>
      </w:r>
      <w:r>
        <w:rPr>
          <w:rFonts w:eastAsia="Arial"/>
          <w:lang w:bidi="en-US"/>
        </w:rPr>
        <w:t>Закона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јавним</w:t>
      </w:r>
      <w:r w:rsidR="003D0610" w:rsidRPr="00E156F6">
        <w:rPr>
          <w:rFonts w:eastAsia="Arial"/>
          <w:lang w:bidi="en-US"/>
        </w:rPr>
        <w:t xml:space="preserve"> </w:t>
      </w:r>
      <w:r>
        <w:rPr>
          <w:rFonts w:eastAsia="Arial"/>
          <w:lang w:bidi="en-US"/>
        </w:rPr>
        <w:t>набавкама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суштински</w:t>
      </w:r>
      <w:r w:rsidR="003D0610" w:rsidRPr="00E156F6">
        <w:rPr>
          <w:rFonts w:eastAsia="Arial"/>
          <w:lang w:bidi="en-US"/>
        </w:rPr>
        <w:t xml:space="preserve"> </w:t>
      </w:r>
      <w:r>
        <w:rPr>
          <w:rFonts w:eastAsia="Arial"/>
          <w:lang w:bidi="en-US"/>
        </w:rPr>
        <w:t>заобилажењу</w:t>
      </w:r>
      <w:r w:rsidR="003D0610" w:rsidRPr="00E156F6">
        <w:rPr>
          <w:rFonts w:eastAsia="Arial"/>
          <w:lang w:bidi="en-US"/>
        </w:rPr>
        <w:t xml:space="preserve"> </w:t>
      </w:r>
      <w:r>
        <w:rPr>
          <w:rFonts w:eastAsia="Arial"/>
          <w:lang w:bidi="en-US"/>
        </w:rPr>
        <w:t>Закона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јавном</w:t>
      </w:r>
      <w:r w:rsidR="003D0610" w:rsidRPr="00E156F6">
        <w:rPr>
          <w:rFonts w:eastAsia="Arial"/>
          <w:lang w:bidi="en-US"/>
        </w:rPr>
        <w:t xml:space="preserve"> </w:t>
      </w:r>
      <w:r>
        <w:rPr>
          <w:rFonts w:eastAsia="Arial"/>
          <w:lang w:bidi="en-US"/>
        </w:rPr>
        <w:t>информисању</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медијима</w:t>
      </w:r>
      <w:r w:rsidR="003D0610" w:rsidRPr="00E156F6">
        <w:rPr>
          <w:rFonts w:eastAsia="Arial"/>
          <w:lang w:bidi="en-US"/>
        </w:rPr>
        <w:t xml:space="preserve">. </w:t>
      </w:r>
      <w:r>
        <w:rPr>
          <w:rFonts w:eastAsia="Arial"/>
          <w:lang w:bidi="en-US"/>
        </w:rPr>
        <w:t>Ниједан</w:t>
      </w:r>
      <w:r w:rsidR="003D0610" w:rsidRPr="00E156F6">
        <w:rPr>
          <w:rFonts w:eastAsia="Arial"/>
          <w:lang w:bidi="en-US"/>
        </w:rPr>
        <w:t xml:space="preserve"> </w:t>
      </w:r>
      <w:r>
        <w:rPr>
          <w:rFonts w:eastAsia="Arial"/>
          <w:lang w:bidi="en-US"/>
        </w:rPr>
        <w:t>одговор</w:t>
      </w:r>
      <w:r w:rsidR="003D0610" w:rsidRPr="00E156F6">
        <w:rPr>
          <w:rFonts w:eastAsia="Arial"/>
          <w:lang w:bidi="en-US"/>
        </w:rPr>
        <w:t xml:space="preserve"> </w:t>
      </w:r>
      <w:r>
        <w:rPr>
          <w:rFonts w:eastAsia="Arial"/>
          <w:lang w:bidi="en-US"/>
        </w:rPr>
        <w:t>никада</w:t>
      </w:r>
      <w:r w:rsidR="003D0610" w:rsidRPr="00E156F6">
        <w:rPr>
          <w:rFonts w:eastAsia="Arial"/>
          <w:lang w:bidi="en-US"/>
        </w:rPr>
        <w:t xml:space="preserve"> </w:t>
      </w:r>
      <w:r>
        <w:rPr>
          <w:rFonts w:eastAsia="Arial"/>
          <w:lang w:bidi="en-US"/>
        </w:rPr>
        <w:t>нисам</w:t>
      </w:r>
      <w:r w:rsidR="003D0610" w:rsidRPr="00E156F6">
        <w:rPr>
          <w:rFonts w:eastAsia="Arial"/>
          <w:lang w:bidi="en-US"/>
        </w:rPr>
        <w:t xml:space="preserve"> </w:t>
      </w:r>
      <w:r>
        <w:rPr>
          <w:rFonts w:eastAsia="Arial"/>
          <w:lang w:bidi="en-US"/>
        </w:rPr>
        <w:t>добио</w:t>
      </w:r>
      <w:r w:rsidR="003D0610" w:rsidRPr="00E156F6">
        <w:rPr>
          <w:rFonts w:eastAsia="Arial"/>
          <w:lang w:bidi="en-US"/>
        </w:rPr>
        <w:t>.</w:t>
      </w:r>
    </w:p>
    <w:p w:rsidR="003D0610" w:rsidRDefault="00AC490A" w:rsidP="000A0FB3">
      <w:pPr>
        <w:widowControl w:val="0"/>
        <w:jc w:val="both"/>
        <w:rPr>
          <w:rFonts w:eastAsia="Arial"/>
          <w:lang w:bidi="en-US"/>
        </w:rPr>
      </w:pPr>
      <w:r>
        <w:rPr>
          <w:rFonts w:eastAsia="Arial"/>
          <w:lang w:bidi="en-US"/>
        </w:rPr>
        <w:t>Ови</w:t>
      </w:r>
      <w:r w:rsidR="003D0610" w:rsidRPr="00E156F6">
        <w:rPr>
          <w:rFonts w:eastAsia="Arial"/>
          <w:lang w:bidi="en-US"/>
        </w:rPr>
        <w:t xml:space="preserve"> </w:t>
      </w:r>
      <w:r>
        <w:rPr>
          <w:rFonts w:eastAsia="Arial"/>
          <w:lang w:bidi="en-US"/>
        </w:rPr>
        <w:t>уговори</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потписују</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реализују</w:t>
      </w:r>
      <w:r w:rsidR="003D0610" w:rsidRPr="00E156F6">
        <w:rPr>
          <w:rFonts w:eastAsia="Arial"/>
          <w:lang w:bidi="en-US"/>
        </w:rPr>
        <w:t xml:space="preserve"> </w:t>
      </w:r>
      <w:r>
        <w:rPr>
          <w:rFonts w:eastAsia="Arial"/>
          <w:lang w:bidi="en-US"/>
        </w:rPr>
        <w:t>ван</w:t>
      </w:r>
      <w:r w:rsidR="003D0610" w:rsidRPr="00E156F6">
        <w:rPr>
          <w:rFonts w:eastAsia="Arial"/>
          <w:lang w:bidi="en-US"/>
        </w:rPr>
        <w:t xml:space="preserve"> </w:t>
      </w:r>
      <w:r>
        <w:rPr>
          <w:rFonts w:eastAsia="Arial"/>
          <w:lang w:bidi="en-US"/>
        </w:rPr>
        <w:t>очију</w:t>
      </w:r>
      <w:r w:rsidR="003D0610" w:rsidRPr="00E156F6">
        <w:rPr>
          <w:rFonts w:eastAsia="Arial"/>
          <w:lang w:bidi="en-US"/>
        </w:rPr>
        <w:t xml:space="preserve"> </w:t>
      </w:r>
      <w:r>
        <w:rPr>
          <w:rFonts w:eastAsia="Arial"/>
          <w:lang w:bidi="en-US"/>
        </w:rPr>
        <w:t>јавности</w:t>
      </w:r>
      <w:r w:rsidR="003D0610" w:rsidRPr="00E156F6">
        <w:rPr>
          <w:rFonts w:eastAsia="Arial"/>
          <w:lang w:bidi="en-US"/>
        </w:rPr>
        <w:t xml:space="preserve">, </w:t>
      </w:r>
      <w:r>
        <w:rPr>
          <w:rFonts w:eastAsia="Arial"/>
          <w:lang w:bidi="en-US"/>
        </w:rPr>
        <w:t>по</w:t>
      </w:r>
      <w:r w:rsidR="003D0610" w:rsidRPr="00E156F6">
        <w:rPr>
          <w:rFonts w:eastAsia="Arial"/>
          <w:lang w:bidi="en-US"/>
        </w:rPr>
        <w:t xml:space="preserve"> </w:t>
      </w:r>
      <w:r>
        <w:rPr>
          <w:rFonts w:eastAsia="Arial"/>
          <w:lang w:bidi="en-US"/>
        </w:rPr>
        <w:t>потпуно</w:t>
      </w:r>
      <w:r w:rsidR="003D0610" w:rsidRPr="00E156F6">
        <w:rPr>
          <w:rFonts w:eastAsia="Arial"/>
          <w:lang w:bidi="en-US"/>
        </w:rPr>
        <w:t xml:space="preserve"> </w:t>
      </w:r>
      <w:r>
        <w:rPr>
          <w:rFonts w:eastAsia="Arial"/>
          <w:lang w:bidi="en-US"/>
        </w:rPr>
        <w:t>нетранспарентним</w:t>
      </w:r>
      <w:r w:rsidR="003D0610" w:rsidRPr="00E156F6">
        <w:rPr>
          <w:rFonts w:eastAsia="Arial"/>
          <w:lang w:bidi="en-US"/>
        </w:rPr>
        <w:t xml:space="preserve"> </w:t>
      </w:r>
      <w:r>
        <w:rPr>
          <w:rFonts w:eastAsia="Arial"/>
          <w:lang w:bidi="en-US"/>
        </w:rPr>
        <w:t>процедурама</w:t>
      </w:r>
      <w:r w:rsidR="003D0610" w:rsidRPr="00E156F6">
        <w:rPr>
          <w:rFonts w:eastAsia="Arial"/>
          <w:lang w:bidi="en-US"/>
        </w:rPr>
        <w:t xml:space="preserve">, </w:t>
      </w:r>
      <w:r>
        <w:rPr>
          <w:rFonts w:eastAsia="Arial"/>
          <w:lang w:bidi="en-US"/>
        </w:rPr>
        <w:t>па</w:t>
      </w:r>
      <w:r w:rsidR="003D0610" w:rsidRPr="00E156F6">
        <w:rPr>
          <w:rFonts w:eastAsia="Arial"/>
          <w:lang w:bidi="en-US"/>
        </w:rPr>
        <w:t xml:space="preserve"> </w:t>
      </w:r>
      <w:r>
        <w:rPr>
          <w:rFonts w:eastAsia="Arial"/>
          <w:lang w:bidi="en-US"/>
        </w:rPr>
        <w:t>их</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готово</w:t>
      </w:r>
      <w:r w:rsidR="003D0610" w:rsidRPr="00E156F6">
        <w:rPr>
          <w:rFonts w:eastAsia="Arial"/>
          <w:lang w:bidi="en-US"/>
        </w:rPr>
        <w:t xml:space="preserve"> </w:t>
      </w:r>
      <w:r>
        <w:rPr>
          <w:rFonts w:eastAsia="Arial"/>
          <w:lang w:bidi="en-US"/>
        </w:rPr>
        <w:t>немогуће</w:t>
      </w:r>
      <w:r w:rsidR="003D0610" w:rsidRPr="00E156F6">
        <w:rPr>
          <w:rFonts w:eastAsia="Arial"/>
          <w:lang w:bidi="en-US"/>
        </w:rPr>
        <w:t xml:space="preserve"> </w:t>
      </w:r>
      <w:r>
        <w:rPr>
          <w:rFonts w:eastAsia="Arial"/>
          <w:lang w:bidi="en-US"/>
        </w:rPr>
        <w:t>уочити</w:t>
      </w:r>
      <w:r w:rsidR="003D0610" w:rsidRPr="00E156F6">
        <w:rPr>
          <w:rFonts w:eastAsia="Arial"/>
          <w:lang w:bidi="en-US"/>
        </w:rPr>
        <w:t xml:space="preserve">. </w:t>
      </w:r>
      <w:r>
        <w:rPr>
          <w:rFonts w:eastAsia="Arial"/>
          <w:lang w:bidi="en-US"/>
        </w:rPr>
        <w:t>Посебан</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проблем</w:t>
      </w:r>
      <w:r w:rsidR="003D0610" w:rsidRPr="00E156F6">
        <w:rPr>
          <w:rFonts w:eastAsia="Arial"/>
          <w:lang w:bidi="en-US"/>
        </w:rPr>
        <w:t xml:space="preserve"> </w:t>
      </w:r>
      <w:r>
        <w:rPr>
          <w:rFonts w:eastAsia="Arial"/>
          <w:lang w:bidi="en-US"/>
        </w:rPr>
        <w:t>када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посредник</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оглашавању</w:t>
      </w:r>
      <w:r w:rsidR="003D0610" w:rsidRPr="00E156F6">
        <w:rPr>
          <w:rFonts w:eastAsia="Arial"/>
          <w:lang w:bidi="en-US"/>
        </w:rPr>
        <w:t xml:space="preserve"> </w:t>
      </w:r>
      <w:r>
        <w:rPr>
          <w:rFonts w:eastAsia="Arial"/>
          <w:lang w:bidi="en-US"/>
        </w:rPr>
        <w:t>појаве</w:t>
      </w:r>
      <w:r w:rsidR="003D0610" w:rsidRPr="00E156F6">
        <w:rPr>
          <w:rFonts w:eastAsia="Arial"/>
          <w:lang w:bidi="en-US"/>
        </w:rPr>
        <w:t xml:space="preserve"> </w:t>
      </w:r>
      <w:r>
        <w:rPr>
          <w:rFonts w:eastAsia="Arial"/>
          <w:lang w:bidi="en-US"/>
        </w:rPr>
        <w:t>маркетиншке</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разне</w:t>
      </w:r>
      <w:r w:rsidR="003D0610" w:rsidRPr="00E156F6">
        <w:rPr>
          <w:rFonts w:eastAsia="Arial"/>
          <w:lang w:bidi="en-US"/>
        </w:rPr>
        <w:t xml:space="preserve"> </w:t>
      </w:r>
      <w:r>
        <w:rPr>
          <w:rFonts w:eastAsia="Arial"/>
          <w:lang w:bidi="en-US"/>
        </w:rPr>
        <w:t>друге</w:t>
      </w:r>
      <w:r w:rsidR="003D0610" w:rsidRPr="00E156F6">
        <w:rPr>
          <w:rFonts w:eastAsia="Arial"/>
          <w:lang w:bidi="en-US"/>
        </w:rPr>
        <w:t xml:space="preserve"> </w:t>
      </w:r>
      <w:r>
        <w:rPr>
          <w:rFonts w:eastAsia="Arial"/>
          <w:lang w:bidi="en-US"/>
        </w:rPr>
        <w:t>агенције</w:t>
      </w:r>
      <w:r w:rsidR="003D0610" w:rsidRPr="00E156F6">
        <w:rPr>
          <w:rFonts w:eastAsia="Arial"/>
          <w:lang w:bidi="en-US"/>
        </w:rPr>
        <w:t xml:space="preserve"> </w:t>
      </w:r>
      <w:r>
        <w:rPr>
          <w:rFonts w:eastAsia="Arial"/>
          <w:lang w:bidi="en-US"/>
        </w:rPr>
        <w:t>или</w:t>
      </w:r>
      <w:r w:rsidR="003D0610" w:rsidRPr="00E156F6">
        <w:rPr>
          <w:rFonts w:eastAsia="Arial"/>
          <w:lang w:bidi="en-US"/>
        </w:rPr>
        <w:t xml:space="preserve"> </w:t>
      </w:r>
      <w:r>
        <w:rPr>
          <w:rFonts w:eastAsia="Arial"/>
          <w:lang w:bidi="en-US"/>
        </w:rPr>
        <w:t>предузећа</w:t>
      </w:r>
      <w:r w:rsidR="003D0610" w:rsidRPr="00E156F6">
        <w:rPr>
          <w:rFonts w:eastAsia="Arial"/>
          <w:lang w:bidi="en-US"/>
        </w:rPr>
        <w:t xml:space="preserve">, </w:t>
      </w:r>
      <w:r>
        <w:rPr>
          <w:rFonts w:eastAsia="Arial"/>
          <w:lang w:bidi="en-US"/>
        </w:rPr>
        <w:t>што</w:t>
      </w:r>
      <w:r w:rsidR="003D0610" w:rsidRPr="00E156F6">
        <w:rPr>
          <w:rFonts w:eastAsia="Arial"/>
          <w:lang w:bidi="en-US"/>
        </w:rPr>
        <w:t xml:space="preserve"> </w:t>
      </w:r>
      <w:r>
        <w:rPr>
          <w:rFonts w:eastAsia="Arial"/>
          <w:lang w:bidi="en-US"/>
        </w:rPr>
        <w:t>цео</w:t>
      </w:r>
      <w:r w:rsidR="003D0610" w:rsidRPr="00E156F6">
        <w:rPr>
          <w:rFonts w:eastAsia="Arial"/>
          <w:lang w:bidi="en-US"/>
        </w:rPr>
        <w:t xml:space="preserve"> </w:t>
      </w:r>
      <w:r>
        <w:rPr>
          <w:rFonts w:eastAsia="Arial"/>
          <w:lang w:bidi="en-US"/>
        </w:rPr>
        <w:t>процес</w:t>
      </w:r>
      <w:r w:rsidR="003D0610" w:rsidRPr="00E156F6">
        <w:rPr>
          <w:rFonts w:eastAsia="Arial"/>
          <w:lang w:bidi="en-US"/>
        </w:rPr>
        <w:t xml:space="preserve"> </w:t>
      </w:r>
      <w:r>
        <w:rPr>
          <w:rFonts w:eastAsia="Arial"/>
          <w:lang w:bidi="en-US"/>
        </w:rPr>
        <w:t>чини</w:t>
      </w:r>
      <w:r w:rsidR="003D0610" w:rsidRPr="00E156F6">
        <w:rPr>
          <w:rFonts w:eastAsia="Arial"/>
          <w:lang w:bidi="en-US"/>
        </w:rPr>
        <w:t xml:space="preserve"> </w:t>
      </w:r>
      <w:r>
        <w:rPr>
          <w:rFonts w:eastAsia="Arial"/>
          <w:lang w:bidi="en-US"/>
        </w:rPr>
        <w:t>додатно</w:t>
      </w:r>
      <w:r w:rsidR="003D0610" w:rsidRPr="00E156F6">
        <w:rPr>
          <w:rFonts w:eastAsia="Arial"/>
          <w:lang w:bidi="en-US"/>
        </w:rPr>
        <w:t xml:space="preserve"> </w:t>
      </w:r>
      <w:r>
        <w:rPr>
          <w:rFonts w:eastAsia="Arial"/>
          <w:lang w:bidi="en-US"/>
        </w:rPr>
        <w:t>скривеним</w:t>
      </w:r>
      <w:r w:rsidR="003D0610" w:rsidRPr="00E156F6">
        <w:rPr>
          <w:rFonts w:eastAsia="Arial"/>
          <w:lang w:bidi="en-US"/>
        </w:rPr>
        <w:t xml:space="preserve"> </w:t>
      </w:r>
      <w:r>
        <w:rPr>
          <w:rFonts w:eastAsia="Arial"/>
          <w:lang w:bidi="en-US"/>
        </w:rPr>
        <w:t>од</w:t>
      </w:r>
      <w:r w:rsidR="003D0610" w:rsidRPr="00E156F6">
        <w:rPr>
          <w:rFonts w:eastAsia="Arial"/>
          <w:lang w:bidi="en-US"/>
        </w:rPr>
        <w:t xml:space="preserve"> </w:t>
      </w:r>
      <w:r>
        <w:rPr>
          <w:rFonts w:eastAsia="Arial"/>
          <w:lang w:bidi="en-US"/>
        </w:rPr>
        <w:t>грађана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тежим</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праћење</w:t>
      </w:r>
      <w:r w:rsidR="003D0610" w:rsidRPr="00E156F6">
        <w:rPr>
          <w:rFonts w:eastAsia="Arial"/>
          <w:lang w:bidi="en-US"/>
        </w:rPr>
        <w:t xml:space="preserve"> </w:t>
      </w:r>
      <w:r>
        <w:rPr>
          <w:rFonts w:eastAsia="Arial"/>
          <w:lang w:bidi="en-US"/>
        </w:rPr>
        <w:t>евентуалних</w:t>
      </w:r>
      <w:r w:rsidR="003D0610" w:rsidRPr="00E156F6">
        <w:rPr>
          <w:rFonts w:eastAsia="Arial"/>
          <w:lang w:bidi="en-US"/>
        </w:rPr>
        <w:t xml:space="preserve"> </w:t>
      </w:r>
      <w:r>
        <w:rPr>
          <w:rFonts w:eastAsia="Arial"/>
          <w:lang w:bidi="en-US"/>
        </w:rPr>
        <w:t>злоупотреба</w:t>
      </w:r>
      <w:r w:rsidR="003D0610" w:rsidRPr="00E156F6">
        <w:rPr>
          <w:rFonts w:eastAsia="Arial"/>
          <w:lang w:bidi="en-US"/>
        </w:rPr>
        <w:t>.</w:t>
      </w:r>
    </w:p>
    <w:p w:rsidR="00BE2218" w:rsidRDefault="00BE2218" w:rsidP="000A0FB3">
      <w:pPr>
        <w:widowControl w:val="0"/>
        <w:jc w:val="both"/>
        <w:rPr>
          <w:rFonts w:eastAsia="Arial"/>
          <w:lang w:bidi="en-US"/>
        </w:rPr>
      </w:pPr>
    </w:p>
    <w:p w:rsidR="006917D4" w:rsidRPr="006917D4" w:rsidRDefault="00DC59E5" w:rsidP="000A0FB3">
      <w:pPr>
        <w:widowControl w:val="0"/>
        <w:jc w:val="both"/>
        <w:rPr>
          <w:rFonts w:eastAsia="Arial"/>
          <w:color w:val="FF0000"/>
          <w:lang w:val="sr-Cyrl-RS" w:bidi="en-US"/>
        </w:rPr>
      </w:pPr>
      <w:r>
        <w:rPr>
          <w:rFonts w:eastAsia="Arial"/>
          <w:color w:val="FF0000"/>
          <w:lang w:val="sr-Cyrl-RS" w:bidi="en-US"/>
        </w:rPr>
        <w:t xml:space="preserve">Предлог није прихваћен </w:t>
      </w:r>
      <w:r w:rsidR="007B7A78">
        <w:rPr>
          <w:rFonts w:eastAsia="Arial"/>
          <w:color w:val="FF0000"/>
          <w:lang w:val="sr-Cyrl-RS" w:bidi="en-US"/>
        </w:rPr>
        <w:t>зато што</w:t>
      </w:r>
      <w:r>
        <w:rPr>
          <w:rFonts w:eastAsia="Arial"/>
          <w:color w:val="FF0000"/>
          <w:lang w:val="sr-Cyrl-RS" w:bidi="en-US"/>
        </w:rPr>
        <w:t xml:space="preserve"> је п</w:t>
      </w:r>
      <w:r w:rsidR="00F201BE">
        <w:rPr>
          <w:rFonts w:eastAsia="Arial"/>
          <w:color w:val="FF0000"/>
          <w:lang w:val="sr-Cyrl-RS" w:bidi="en-US"/>
        </w:rPr>
        <w:t>редложена активност</w:t>
      </w:r>
      <w:r w:rsidR="006917D4" w:rsidRPr="006917D4">
        <w:rPr>
          <w:rFonts w:eastAsia="Arial"/>
          <w:color w:val="FF0000"/>
          <w:lang w:val="sr-Cyrl-RS" w:bidi="en-US"/>
        </w:rPr>
        <w:t xml:space="preserve"> већ садржана у нацрту стратешког документа.</w:t>
      </w:r>
    </w:p>
    <w:p w:rsidR="006917D4" w:rsidRPr="00E156F6" w:rsidRDefault="006917D4" w:rsidP="000A0FB3">
      <w:pPr>
        <w:widowControl w:val="0"/>
        <w:jc w:val="both"/>
        <w:rPr>
          <w:rFonts w:eastAsia="Arial"/>
          <w:lang w:bidi="en-US"/>
        </w:rPr>
      </w:pPr>
    </w:p>
    <w:p w:rsidR="003D0610" w:rsidRPr="000A0FB3" w:rsidRDefault="00AC490A" w:rsidP="00F201BE">
      <w:pPr>
        <w:pStyle w:val="clan"/>
        <w:numPr>
          <w:ilvl w:val="0"/>
          <w:numId w:val="32"/>
        </w:numPr>
        <w:ind w:left="1134"/>
        <w:rPr>
          <w:rFonts w:eastAsia="Arial"/>
          <w:u w:val="none"/>
          <w:lang w:bidi="en-US"/>
        </w:rPr>
      </w:pPr>
      <w:r w:rsidRPr="000A0FB3">
        <w:rPr>
          <w:rFonts w:eastAsia="Arial"/>
          <w:u w:val="none"/>
          <w:lang w:bidi="en-US"/>
        </w:rPr>
        <w:t>Државна</w:t>
      </w:r>
      <w:r w:rsidR="003D0610" w:rsidRPr="000A0FB3">
        <w:rPr>
          <w:rFonts w:eastAsia="Arial"/>
          <w:u w:val="none"/>
          <w:lang w:bidi="en-US"/>
        </w:rPr>
        <w:t xml:space="preserve"> </w:t>
      </w:r>
      <w:r w:rsidRPr="000A0FB3">
        <w:rPr>
          <w:rFonts w:eastAsia="Arial"/>
          <w:u w:val="none"/>
          <w:lang w:bidi="en-US"/>
        </w:rPr>
        <w:t>помоћ</w:t>
      </w:r>
      <w:r w:rsidR="003D0610" w:rsidRPr="000A0FB3">
        <w:rPr>
          <w:rFonts w:eastAsia="Arial"/>
          <w:u w:val="none"/>
          <w:lang w:bidi="en-US"/>
        </w:rPr>
        <w:t>:</w:t>
      </w:r>
    </w:p>
    <w:p w:rsidR="000A0FB3" w:rsidRPr="00E156F6" w:rsidRDefault="000A0FB3" w:rsidP="000A0FB3">
      <w:pPr>
        <w:pStyle w:val="clan"/>
        <w:jc w:val="left"/>
        <w:rPr>
          <w:rFonts w:eastAsia="Arial"/>
          <w:lang w:bidi="en-US"/>
        </w:rPr>
      </w:pPr>
    </w:p>
    <w:p w:rsidR="003D0610" w:rsidRPr="00E156F6" w:rsidRDefault="00AC490A" w:rsidP="000A0FB3">
      <w:pPr>
        <w:widowControl w:val="0"/>
        <w:jc w:val="both"/>
        <w:rPr>
          <w:rFonts w:eastAsia="Arial"/>
          <w:lang w:bidi="en-US"/>
        </w:rPr>
      </w:pPr>
      <w:r>
        <w:rPr>
          <w:rFonts w:eastAsia="Arial"/>
          <w:lang w:bidi="en-US"/>
        </w:rPr>
        <w:t>Неопходно</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осврнути</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спорно</w:t>
      </w:r>
      <w:r w:rsidR="003D0610" w:rsidRPr="00E156F6">
        <w:rPr>
          <w:rFonts w:eastAsia="Arial"/>
          <w:lang w:bidi="en-US"/>
        </w:rPr>
        <w:t xml:space="preserve"> </w:t>
      </w:r>
      <w:r>
        <w:rPr>
          <w:rFonts w:eastAsia="Arial"/>
          <w:lang w:bidi="en-US"/>
        </w:rPr>
        <w:t>тумачење</w:t>
      </w:r>
      <w:r w:rsidR="003D0610" w:rsidRPr="00E156F6">
        <w:rPr>
          <w:rFonts w:eastAsia="Arial"/>
          <w:lang w:bidi="en-US"/>
        </w:rPr>
        <w:t xml:space="preserve"> </w:t>
      </w:r>
      <w:r>
        <w:rPr>
          <w:rFonts w:eastAsia="Arial"/>
          <w:lang w:bidi="en-US"/>
        </w:rPr>
        <w:t>по</w:t>
      </w:r>
      <w:r w:rsidR="003D0610" w:rsidRPr="00E156F6">
        <w:rPr>
          <w:rFonts w:eastAsia="Arial"/>
          <w:lang w:bidi="en-US"/>
        </w:rPr>
        <w:t xml:space="preserve"> </w:t>
      </w:r>
      <w:r>
        <w:rPr>
          <w:rFonts w:eastAsia="Arial"/>
          <w:lang w:bidi="en-US"/>
        </w:rPr>
        <w:t>коме</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пројектно</w:t>
      </w:r>
      <w:r w:rsidR="003D0610" w:rsidRPr="00E156F6">
        <w:rPr>
          <w:rFonts w:eastAsia="Arial"/>
          <w:lang w:bidi="en-US"/>
        </w:rPr>
        <w:t xml:space="preserve"> </w:t>
      </w:r>
      <w:r>
        <w:rPr>
          <w:rFonts w:eastAsia="Arial"/>
          <w:lang w:bidi="en-US"/>
        </w:rPr>
        <w:t>суфинансирање</w:t>
      </w:r>
      <w:r w:rsidR="003D0610" w:rsidRPr="00E156F6">
        <w:rPr>
          <w:rFonts w:eastAsia="Arial"/>
          <w:lang w:bidi="en-US"/>
        </w:rPr>
        <w:t xml:space="preserve"> </w:t>
      </w:r>
      <w:r>
        <w:rPr>
          <w:rFonts w:eastAsia="Arial"/>
          <w:lang w:bidi="en-US"/>
        </w:rPr>
        <w:t>јавног</w:t>
      </w:r>
      <w:r w:rsidR="003D0610" w:rsidRPr="00E156F6">
        <w:rPr>
          <w:rFonts w:eastAsia="Arial"/>
          <w:lang w:bidi="en-US"/>
        </w:rPr>
        <w:t xml:space="preserve"> </w:t>
      </w:r>
      <w:r>
        <w:rPr>
          <w:rFonts w:eastAsia="Arial"/>
          <w:lang w:bidi="en-US"/>
        </w:rPr>
        <w:t>информисања</w:t>
      </w:r>
      <w:r w:rsidR="003D0610" w:rsidRPr="00E156F6">
        <w:rPr>
          <w:rFonts w:eastAsia="Arial"/>
          <w:lang w:bidi="en-US"/>
        </w:rPr>
        <w:t xml:space="preserve"> </w:t>
      </w:r>
      <w:r>
        <w:rPr>
          <w:rFonts w:eastAsia="Arial"/>
          <w:lang w:bidi="en-US"/>
        </w:rPr>
        <w:t>преко</w:t>
      </w:r>
      <w:r w:rsidR="003D0610" w:rsidRPr="00E156F6">
        <w:rPr>
          <w:rFonts w:eastAsia="Arial"/>
          <w:lang w:bidi="en-US"/>
        </w:rPr>
        <w:t xml:space="preserve"> </w:t>
      </w:r>
      <w:r>
        <w:rPr>
          <w:rFonts w:eastAsia="Arial"/>
          <w:lang w:bidi="en-US"/>
        </w:rPr>
        <w:t>ТВ</w:t>
      </w:r>
      <w:r w:rsidR="003D0610" w:rsidRPr="00E156F6">
        <w:rPr>
          <w:rFonts w:eastAsia="Arial"/>
          <w:lang w:bidi="en-US"/>
        </w:rPr>
        <w:t xml:space="preserve"> </w:t>
      </w:r>
      <w:r>
        <w:rPr>
          <w:rFonts w:eastAsia="Arial"/>
          <w:lang w:bidi="en-US"/>
        </w:rPr>
        <w:t>станица</w:t>
      </w:r>
      <w:r w:rsidR="003D0610" w:rsidRPr="00E156F6">
        <w:rPr>
          <w:rFonts w:eastAsia="Arial"/>
          <w:lang w:bidi="en-US"/>
        </w:rPr>
        <w:t xml:space="preserve"> </w:t>
      </w:r>
      <w:r>
        <w:rPr>
          <w:rFonts w:eastAsia="Arial"/>
          <w:lang w:bidi="en-US"/>
        </w:rPr>
        <w:t>неће</w:t>
      </w:r>
      <w:r w:rsidR="003D0610" w:rsidRPr="00E156F6">
        <w:rPr>
          <w:rFonts w:eastAsia="Arial"/>
          <w:lang w:bidi="en-US"/>
        </w:rPr>
        <w:t xml:space="preserve"> </w:t>
      </w:r>
      <w:r>
        <w:rPr>
          <w:rFonts w:eastAsia="Arial"/>
          <w:lang w:bidi="en-US"/>
        </w:rPr>
        <w:t>примењивати</w:t>
      </w:r>
      <w:r w:rsidR="003D0610" w:rsidRPr="00E156F6">
        <w:rPr>
          <w:rFonts w:eastAsia="Arial"/>
          <w:lang w:bidi="en-US"/>
        </w:rPr>
        <w:t xml:space="preserve"> </w:t>
      </w:r>
      <w:r>
        <w:rPr>
          <w:rFonts w:eastAsia="Arial"/>
          <w:lang w:bidi="en-US"/>
        </w:rPr>
        <w:t>ограничења</w:t>
      </w:r>
      <w:r w:rsidR="003D0610" w:rsidRPr="00E156F6">
        <w:rPr>
          <w:rFonts w:eastAsia="Arial"/>
          <w:lang w:bidi="en-US"/>
        </w:rPr>
        <w:t xml:space="preserve"> </w:t>
      </w:r>
      <w:r>
        <w:rPr>
          <w:rFonts w:eastAsia="Arial"/>
          <w:lang w:bidi="en-US"/>
        </w:rPr>
        <w:t>дефинисана</w:t>
      </w:r>
      <w:r w:rsidR="003D0610" w:rsidRPr="00E156F6">
        <w:rPr>
          <w:rFonts w:eastAsia="Arial"/>
          <w:lang w:bidi="en-US"/>
        </w:rPr>
        <w:t xml:space="preserve"> </w:t>
      </w:r>
      <w:r>
        <w:rPr>
          <w:rFonts w:eastAsia="Arial"/>
          <w:i/>
          <w:iCs/>
          <w:lang w:bidi="en-US"/>
        </w:rPr>
        <w:t>де</w:t>
      </w:r>
      <w:r w:rsidR="003D0610" w:rsidRPr="00E156F6">
        <w:rPr>
          <w:rFonts w:eastAsia="Arial"/>
          <w:i/>
          <w:iCs/>
          <w:lang w:bidi="en-US"/>
        </w:rPr>
        <w:t xml:space="preserve"> </w:t>
      </w:r>
      <w:r>
        <w:rPr>
          <w:rFonts w:eastAsia="Arial"/>
          <w:i/>
          <w:iCs/>
          <w:lang w:bidi="en-US"/>
        </w:rPr>
        <w:t>минимис</w:t>
      </w:r>
      <w:r w:rsidR="003D0610" w:rsidRPr="00E156F6">
        <w:rPr>
          <w:rFonts w:eastAsia="Arial"/>
          <w:lang w:bidi="en-US"/>
        </w:rPr>
        <w:t xml:space="preserve"> </w:t>
      </w:r>
      <w:r>
        <w:rPr>
          <w:rFonts w:eastAsia="Arial"/>
          <w:lang w:bidi="en-US"/>
        </w:rPr>
        <w:t>државном</w:t>
      </w:r>
      <w:r w:rsidR="003D0610" w:rsidRPr="00E156F6">
        <w:rPr>
          <w:rFonts w:eastAsia="Arial"/>
          <w:lang w:bidi="en-US"/>
        </w:rPr>
        <w:t xml:space="preserve"> </w:t>
      </w:r>
      <w:r>
        <w:rPr>
          <w:rFonts w:eastAsia="Arial"/>
          <w:lang w:bidi="en-US"/>
        </w:rPr>
        <w:t>помоћи</w:t>
      </w:r>
      <w:r w:rsidR="003D0610" w:rsidRPr="00E156F6">
        <w:rPr>
          <w:rFonts w:eastAsia="Arial"/>
          <w:lang w:bidi="en-US"/>
        </w:rPr>
        <w:t xml:space="preserve">. </w:t>
      </w:r>
      <w:r>
        <w:rPr>
          <w:rFonts w:eastAsia="Arial"/>
          <w:lang w:bidi="en-US"/>
        </w:rPr>
        <w:t>Ово</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учињено</w:t>
      </w:r>
      <w:r w:rsidR="003D0610" w:rsidRPr="00E156F6">
        <w:rPr>
          <w:rFonts w:eastAsia="Arial"/>
          <w:lang w:bidi="en-US"/>
        </w:rPr>
        <w:t xml:space="preserve"> </w:t>
      </w:r>
      <w:r>
        <w:rPr>
          <w:rFonts w:eastAsia="Arial"/>
          <w:lang w:bidi="en-US"/>
        </w:rPr>
        <w:t>без</w:t>
      </w:r>
      <w:r w:rsidR="003D0610" w:rsidRPr="00E156F6">
        <w:rPr>
          <w:rFonts w:eastAsia="Arial"/>
          <w:lang w:bidi="en-US"/>
        </w:rPr>
        <w:t xml:space="preserve"> </w:t>
      </w:r>
      <w:r>
        <w:rPr>
          <w:rFonts w:eastAsia="Arial"/>
          <w:lang w:bidi="en-US"/>
        </w:rPr>
        <w:t>икакве</w:t>
      </w:r>
      <w:r w:rsidR="003D0610" w:rsidRPr="00E156F6">
        <w:rPr>
          <w:rFonts w:eastAsia="Arial"/>
          <w:lang w:bidi="en-US"/>
        </w:rPr>
        <w:t xml:space="preserve"> </w:t>
      </w:r>
      <w:r>
        <w:rPr>
          <w:rFonts w:eastAsia="Arial"/>
          <w:lang w:bidi="en-US"/>
        </w:rPr>
        <w:t>јавне</w:t>
      </w:r>
      <w:r w:rsidR="003D0610" w:rsidRPr="00E156F6">
        <w:rPr>
          <w:rFonts w:eastAsia="Arial"/>
          <w:lang w:bidi="en-US"/>
        </w:rPr>
        <w:t xml:space="preserve"> </w:t>
      </w:r>
      <w:r>
        <w:rPr>
          <w:rFonts w:eastAsia="Arial"/>
          <w:lang w:bidi="en-US"/>
        </w:rPr>
        <w:t>расправе</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без</w:t>
      </w:r>
      <w:r w:rsidR="003D0610" w:rsidRPr="00E156F6">
        <w:rPr>
          <w:rFonts w:eastAsia="Arial"/>
          <w:lang w:bidi="en-US"/>
        </w:rPr>
        <w:t xml:space="preserve"> </w:t>
      </w:r>
      <w:r>
        <w:rPr>
          <w:rFonts w:eastAsia="Arial"/>
          <w:lang w:bidi="en-US"/>
        </w:rPr>
        <w:t>јасних</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образложених</w:t>
      </w:r>
      <w:r w:rsidR="003D0610" w:rsidRPr="00E156F6">
        <w:rPr>
          <w:rFonts w:eastAsia="Arial"/>
          <w:lang w:bidi="en-US"/>
        </w:rPr>
        <w:t xml:space="preserve"> </w:t>
      </w:r>
      <w:r>
        <w:rPr>
          <w:rFonts w:eastAsia="Arial"/>
          <w:lang w:bidi="en-US"/>
        </w:rPr>
        <w:t>разлога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Тиме</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директно</w:t>
      </w:r>
      <w:r w:rsidR="003D0610" w:rsidRPr="00E156F6">
        <w:rPr>
          <w:rFonts w:eastAsia="Arial"/>
          <w:lang w:bidi="en-US"/>
        </w:rPr>
        <w:t xml:space="preserve"> </w:t>
      </w:r>
      <w:r>
        <w:rPr>
          <w:rFonts w:eastAsia="Arial"/>
          <w:lang w:bidi="en-US"/>
        </w:rPr>
        <w:t>дискриминишу</w:t>
      </w:r>
      <w:r w:rsidR="003D0610" w:rsidRPr="00E156F6">
        <w:rPr>
          <w:rFonts w:eastAsia="Arial"/>
          <w:lang w:bidi="en-US"/>
        </w:rPr>
        <w:t xml:space="preserve"> </w:t>
      </w:r>
      <w:r>
        <w:rPr>
          <w:rFonts w:eastAsia="Arial"/>
          <w:lang w:bidi="en-US"/>
        </w:rPr>
        <w:t>радио</w:t>
      </w:r>
      <w:r w:rsidR="003D0610" w:rsidRPr="00E156F6">
        <w:rPr>
          <w:rFonts w:eastAsia="Arial"/>
          <w:lang w:bidi="en-US"/>
        </w:rPr>
        <w:t xml:space="preserve">, </w:t>
      </w:r>
      <w:r>
        <w:rPr>
          <w:rFonts w:eastAsia="Arial"/>
          <w:lang w:bidi="en-US"/>
        </w:rPr>
        <w:t>штампа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медији</w:t>
      </w:r>
      <w:r w:rsidR="003D0610" w:rsidRPr="00E156F6">
        <w:rPr>
          <w:rFonts w:eastAsia="Arial"/>
          <w:lang w:bidi="en-US"/>
        </w:rPr>
        <w:t xml:space="preserve"> - </w:t>
      </w:r>
      <w:r>
        <w:rPr>
          <w:rFonts w:eastAsia="Arial"/>
          <w:lang w:bidi="en-US"/>
        </w:rPr>
        <w:t>што</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супротно</w:t>
      </w:r>
      <w:r w:rsidR="003D0610" w:rsidRPr="00E156F6">
        <w:rPr>
          <w:rFonts w:eastAsia="Arial"/>
          <w:lang w:bidi="en-US"/>
        </w:rPr>
        <w:t xml:space="preserve"> </w:t>
      </w:r>
      <w:r>
        <w:rPr>
          <w:rFonts w:eastAsia="Arial"/>
          <w:lang w:bidi="en-US"/>
        </w:rPr>
        <w:t>духу</w:t>
      </w:r>
      <w:r w:rsidR="003D0610" w:rsidRPr="00E156F6">
        <w:rPr>
          <w:rFonts w:eastAsia="Arial"/>
          <w:lang w:bidi="en-US"/>
        </w:rPr>
        <w:t xml:space="preserve"> </w:t>
      </w:r>
      <w:r>
        <w:rPr>
          <w:rFonts w:eastAsia="Arial"/>
          <w:lang w:bidi="en-US"/>
        </w:rPr>
        <w:t>Закона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јавном</w:t>
      </w:r>
      <w:r w:rsidR="003D0610" w:rsidRPr="00E156F6">
        <w:rPr>
          <w:rFonts w:eastAsia="Arial"/>
          <w:lang w:bidi="en-US"/>
        </w:rPr>
        <w:t xml:space="preserve"> </w:t>
      </w:r>
      <w:r>
        <w:rPr>
          <w:rFonts w:eastAsia="Arial"/>
          <w:lang w:bidi="en-US"/>
        </w:rPr>
        <w:t>информисању</w:t>
      </w:r>
      <w:r w:rsidR="003D0610" w:rsidRPr="00E156F6">
        <w:rPr>
          <w:rFonts w:eastAsia="Arial"/>
          <w:lang w:bidi="en-US"/>
        </w:rPr>
        <w:t xml:space="preserve">, </w:t>
      </w:r>
      <w:r>
        <w:rPr>
          <w:rFonts w:eastAsia="Arial"/>
          <w:lang w:bidi="en-US"/>
        </w:rPr>
        <w:t>Медијској</w:t>
      </w:r>
      <w:r w:rsidR="003D0610" w:rsidRPr="00E156F6">
        <w:rPr>
          <w:rFonts w:eastAsia="Arial"/>
          <w:lang w:bidi="en-US"/>
        </w:rPr>
        <w:t xml:space="preserve"> </w:t>
      </w:r>
      <w:r>
        <w:rPr>
          <w:rFonts w:eastAsia="Arial"/>
          <w:lang w:bidi="en-US"/>
        </w:rPr>
        <w:t>стратегији</w:t>
      </w:r>
      <w:r w:rsidR="003D0610" w:rsidRPr="00E156F6">
        <w:rPr>
          <w:rFonts w:eastAsia="Arial"/>
          <w:lang w:bidi="en-US"/>
        </w:rPr>
        <w:t xml:space="preserve">, </w:t>
      </w:r>
      <w:r>
        <w:rPr>
          <w:rFonts w:eastAsia="Arial"/>
          <w:lang w:bidi="en-US"/>
        </w:rPr>
        <w:t>а</w:t>
      </w:r>
      <w:r w:rsidR="003D0610" w:rsidRPr="00E156F6">
        <w:rPr>
          <w:rFonts w:eastAsia="Arial"/>
          <w:lang w:bidi="en-US"/>
        </w:rPr>
        <w:t xml:space="preserve"> </w:t>
      </w:r>
      <w:r>
        <w:rPr>
          <w:rFonts w:eastAsia="Arial"/>
          <w:lang w:bidi="en-US"/>
        </w:rPr>
        <w:t>што</w:t>
      </w:r>
      <w:r w:rsidR="003D0610" w:rsidRPr="00E156F6">
        <w:rPr>
          <w:rFonts w:eastAsia="Arial"/>
          <w:lang w:bidi="en-US"/>
        </w:rPr>
        <w:t xml:space="preserve"> </w:t>
      </w:r>
      <w:r>
        <w:rPr>
          <w:rFonts w:eastAsia="Arial"/>
          <w:lang w:bidi="en-US"/>
        </w:rPr>
        <w:t>дугорочно</w:t>
      </w:r>
      <w:r w:rsidR="003D0610" w:rsidRPr="00E156F6">
        <w:rPr>
          <w:rFonts w:eastAsia="Arial"/>
          <w:lang w:bidi="en-US"/>
        </w:rPr>
        <w:t xml:space="preserve"> </w:t>
      </w:r>
      <w:r>
        <w:rPr>
          <w:rFonts w:eastAsia="Arial"/>
          <w:lang w:bidi="en-US"/>
        </w:rPr>
        <w:t>урушава</w:t>
      </w:r>
      <w:r w:rsidR="003D0610" w:rsidRPr="00E156F6">
        <w:rPr>
          <w:rFonts w:eastAsia="Arial"/>
          <w:lang w:bidi="en-US"/>
        </w:rPr>
        <w:t xml:space="preserve"> </w:t>
      </w:r>
      <w:r>
        <w:rPr>
          <w:rFonts w:eastAsia="Arial"/>
          <w:lang w:bidi="en-US"/>
        </w:rPr>
        <w:t>чак</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тржиште</w:t>
      </w:r>
      <w:r w:rsidR="003D0610" w:rsidRPr="00E156F6">
        <w:rPr>
          <w:rFonts w:eastAsia="Arial"/>
          <w:lang w:bidi="en-US"/>
        </w:rPr>
        <w:t xml:space="preserve"> </w:t>
      </w:r>
      <w:r>
        <w:rPr>
          <w:rFonts w:eastAsia="Arial"/>
          <w:lang w:bidi="en-US"/>
        </w:rPr>
        <w:t>оглашавања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Наглашавам</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ми</w:t>
      </w:r>
      <w:r w:rsidR="003D0610" w:rsidRPr="00E156F6">
        <w:rPr>
          <w:rFonts w:eastAsia="Arial"/>
          <w:lang w:bidi="en-US"/>
        </w:rPr>
        <w:t xml:space="preserve"> </w:t>
      </w:r>
      <w:r>
        <w:rPr>
          <w:rFonts w:eastAsia="Arial"/>
          <w:lang w:bidi="en-US"/>
        </w:rPr>
        <w:t>није</w:t>
      </w:r>
      <w:r w:rsidR="003D0610" w:rsidRPr="00E156F6">
        <w:rPr>
          <w:rFonts w:eastAsia="Arial"/>
          <w:lang w:bidi="en-US"/>
        </w:rPr>
        <w:t xml:space="preserve"> </w:t>
      </w:r>
      <w:r>
        <w:rPr>
          <w:rFonts w:eastAsia="Arial"/>
          <w:lang w:bidi="en-US"/>
        </w:rPr>
        <w:t>познато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постоји</w:t>
      </w:r>
      <w:r w:rsidR="003D0610" w:rsidRPr="00E156F6">
        <w:rPr>
          <w:rFonts w:eastAsia="Arial"/>
          <w:lang w:bidi="en-US"/>
        </w:rPr>
        <w:t xml:space="preserve"> </w:t>
      </w:r>
      <w:r>
        <w:rPr>
          <w:rFonts w:eastAsia="Arial"/>
          <w:lang w:bidi="en-US"/>
        </w:rPr>
        <w:t>ни</w:t>
      </w:r>
      <w:r w:rsidR="003D0610" w:rsidRPr="00E156F6">
        <w:rPr>
          <w:rFonts w:eastAsia="Arial"/>
          <w:lang w:bidi="en-US"/>
        </w:rPr>
        <w:t xml:space="preserve"> </w:t>
      </w:r>
      <w:r>
        <w:rPr>
          <w:rFonts w:eastAsia="Arial"/>
          <w:lang w:bidi="en-US"/>
        </w:rPr>
        <w:t>једно</w:t>
      </w:r>
      <w:r w:rsidR="003D0610" w:rsidRPr="00E156F6">
        <w:rPr>
          <w:rFonts w:eastAsia="Arial"/>
          <w:lang w:bidi="en-US"/>
        </w:rPr>
        <w:t xml:space="preserve"> </w:t>
      </w:r>
      <w:r>
        <w:rPr>
          <w:rFonts w:eastAsia="Arial"/>
          <w:lang w:bidi="en-US"/>
        </w:rPr>
        <w:t>једино</w:t>
      </w:r>
      <w:r w:rsidR="003D0610" w:rsidRPr="00E156F6">
        <w:rPr>
          <w:rFonts w:eastAsia="Arial"/>
          <w:lang w:bidi="en-US"/>
        </w:rPr>
        <w:t xml:space="preserve"> </w:t>
      </w:r>
      <w:r>
        <w:rPr>
          <w:rFonts w:eastAsia="Arial"/>
          <w:lang w:bidi="en-US"/>
        </w:rPr>
        <w:t>истраживање</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показало</w:t>
      </w:r>
      <w:r w:rsidR="003D0610" w:rsidRPr="00E156F6">
        <w:rPr>
          <w:rFonts w:eastAsia="Arial"/>
          <w:lang w:bidi="en-US"/>
        </w:rPr>
        <w:t xml:space="preserve"> </w:t>
      </w:r>
      <w:r>
        <w:rPr>
          <w:rFonts w:eastAsia="Arial"/>
          <w:lang w:bidi="en-US"/>
        </w:rPr>
        <w:t>оправданост</w:t>
      </w:r>
      <w:r w:rsidR="003D0610" w:rsidRPr="00E156F6">
        <w:rPr>
          <w:rFonts w:eastAsia="Arial"/>
          <w:lang w:bidi="en-US"/>
        </w:rPr>
        <w:t xml:space="preserve"> </w:t>
      </w:r>
      <w:r>
        <w:rPr>
          <w:rFonts w:eastAsia="Arial"/>
          <w:lang w:bidi="en-US"/>
        </w:rPr>
        <w:t>закључка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изузимању</w:t>
      </w:r>
      <w:r w:rsidR="003D0610" w:rsidRPr="00E156F6">
        <w:rPr>
          <w:rFonts w:eastAsia="Arial"/>
          <w:lang w:bidi="en-US"/>
        </w:rPr>
        <w:t xml:space="preserve"> </w:t>
      </w:r>
      <w:r>
        <w:rPr>
          <w:rFonts w:eastAsia="Arial"/>
          <w:lang w:bidi="en-US"/>
        </w:rPr>
        <w:t>ТВ</w:t>
      </w:r>
      <w:r w:rsidR="003D0610" w:rsidRPr="00E156F6">
        <w:rPr>
          <w:rFonts w:eastAsia="Arial"/>
          <w:lang w:bidi="en-US"/>
        </w:rPr>
        <w:t xml:space="preserve"> </w:t>
      </w:r>
      <w:r>
        <w:rPr>
          <w:rFonts w:eastAsia="Arial"/>
          <w:lang w:bidi="en-US"/>
        </w:rPr>
        <w:t>станица</w:t>
      </w:r>
      <w:r w:rsidR="003D0610" w:rsidRPr="00E156F6">
        <w:rPr>
          <w:rFonts w:eastAsia="Arial"/>
          <w:lang w:bidi="en-US"/>
        </w:rPr>
        <w:t xml:space="preserve"> </w:t>
      </w:r>
      <w:r>
        <w:rPr>
          <w:rFonts w:eastAsia="Arial"/>
          <w:lang w:bidi="en-US"/>
        </w:rPr>
        <w:t>из</w:t>
      </w:r>
      <w:r w:rsidR="003D0610" w:rsidRPr="00E156F6">
        <w:rPr>
          <w:rFonts w:eastAsia="Arial"/>
          <w:lang w:bidi="en-US"/>
        </w:rPr>
        <w:t xml:space="preserve"> </w:t>
      </w:r>
      <w:r>
        <w:rPr>
          <w:rFonts w:eastAsia="Arial"/>
          <w:i/>
          <w:iCs/>
          <w:lang w:bidi="en-US"/>
        </w:rPr>
        <w:t>де</w:t>
      </w:r>
      <w:r w:rsidR="003D0610" w:rsidRPr="00E156F6">
        <w:rPr>
          <w:rFonts w:eastAsia="Arial"/>
          <w:i/>
          <w:iCs/>
          <w:lang w:bidi="en-US"/>
        </w:rPr>
        <w:t xml:space="preserve"> </w:t>
      </w:r>
      <w:r>
        <w:rPr>
          <w:rFonts w:eastAsia="Arial"/>
          <w:i/>
          <w:iCs/>
          <w:lang w:bidi="en-US"/>
        </w:rPr>
        <w:t>минимис</w:t>
      </w:r>
      <w:r w:rsidR="003D0610" w:rsidRPr="00E156F6">
        <w:rPr>
          <w:rFonts w:eastAsia="Arial"/>
          <w:lang w:bidi="en-US"/>
        </w:rPr>
        <w:t xml:space="preserve"> </w:t>
      </w:r>
      <w:r>
        <w:rPr>
          <w:rFonts w:eastAsia="Arial"/>
          <w:lang w:bidi="en-US"/>
        </w:rPr>
        <w:t>ограничења</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исплату</w:t>
      </w:r>
      <w:r w:rsidR="003D0610" w:rsidRPr="00E156F6">
        <w:rPr>
          <w:rFonts w:eastAsia="Arial"/>
          <w:lang w:bidi="en-US"/>
        </w:rPr>
        <w:t xml:space="preserve"> </w:t>
      </w:r>
      <w:r>
        <w:rPr>
          <w:rFonts w:eastAsia="Arial"/>
          <w:lang w:bidi="en-US"/>
        </w:rPr>
        <w:t>државне</w:t>
      </w:r>
      <w:r w:rsidR="003D0610" w:rsidRPr="00E156F6">
        <w:rPr>
          <w:rFonts w:eastAsia="Arial"/>
          <w:lang w:bidi="en-US"/>
        </w:rPr>
        <w:t xml:space="preserve"> </w:t>
      </w:r>
      <w:r>
        <w:rPr>
          <w:rFonts w:eastAsia="Arial"/>
          <w:lang w:bidi="en-US"/>
        </w:rPr>
        <w:t>помоћи</w:t>
      </w:r>
      <w:r w:rsidR="003D0610" w:rsidRPr="00E156F6">
        <w:rPr>
          <w:rFonts w:eastAsia="Arial"/>
          <w:lang w:bidi="en-US"/>
        </w:rPr>
        <w:t xml:space="preserve">, </w:t>
      </w:r>
      <w:r>
        <w:rPr>
          <w:rFonts w:eastAsia="Arial"/>
          <w:lang w:bidi="en-US"/>
        </w:rPr>
        <w:t>нити</w:t>
      </w:r>
      <w:r w:rsidR="003D0610" w:rsidRPr="00E156F6">
        <w:rPr>
          <w:rFonts w:eastAsia="Arial"/>
          <w:lang w:bidi="en-US"/>
        </w:rPr>
        <w:t xml:space="preserve"> </w:t>
      </w:r>
      <w:r>
        <w:rPr>
          <w:rFonts w:eastAsia="Arial"/>
          <w:lang w:bidi="en-US"/>
        </w:rPr>
        <w:t>податак</w:t>
      </w:r>
      <w:r w:rsidR="003D0610" w:rsidRPr="00E156F6">
        <w:rPr>
          <w:rFonts w:eastAsia="Arial"/>
          <w:lang w:bidi="en-US"/>
        </w:rPr>
        <w:t xml:space="preserve"> </w:t>
      </w:r>
      <w:r>
        <w:rPr>
          <w:rFonts w:eastAsia="Arial"/>
          <w:lang w:bidi="en-US"/>
        </w:rPr>
        <w:t>нпр</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томе</w:t>
      </w:r>
      <w:r w:rsidR="003D0610" w:rsidRPr="00E156F6">
        <w:rPr>
          <w:rFonts w:eastAsia="Arial"/>
          <w:lang w:bidi="en-US"/>
        </w:rPr>
        <w:t xml:space="preserve"> </w:t>
      </w:r>
      <w:r>
        <w:rPr>
          <w:rFonts w:eastAsia="Arial"/>
          <w:lang w:bidi="en-US"/>
        </w:rPr>
        <w:t>како</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грађани</w:t>
      </w:r>
      <w:r w:rsidR="003D0610" w:rsidRPr="00E156F6">
        <w:rPr>
          <w:rFonts w:eastAsia="Arial"/>
          <w:lang w:bidi="en-US"/>
        </w:rPr>
        <w:t xml:space="preserve"> </w:t>
      </w:r>
      <w:r>
        <w:rPr>
          <w:rFonts w:eastAsia="Arial"/>
          <w:lang w:bidi="en-US"/>
        </w:rPr>
        <w:t>информишу</w:t>
      </w:r>
      <w:r w:rsidR="003D0610" w:rsidRPr="00E156F6">
        <w:rPr>
          <w:rFonts w:eastAsia="Arial"/>
          <w:lang w:bidi="en-US"/>
        </w:rPr>
        <w:t xml:space="preserve"> - </w:t>
      </w:r>
      <w:r>
        <w:rPr>
          <w:rFonts w:eastAsia="Arial"/>
          <w:lang w:bidi="en-US"/>
        </w:rPr>
        <w:t>преко</w:t>
      </w:r>
      <w:r w:rsidR="003D0610" w:rsidRPr="00E156F6">
        <w:rPr>
          <w:rFonts w:eastAsia="Arial"/>
          <w:lang w:bidi="en-US"/>
        </w:rPr>
        <w:t xml:space="preserve"> </w:t>
      </w:r>
      <w:r>
        <w:rPr>
          <w:rFonts w:eastAsia="Arial"/>
          <w:lang w:bidi="en-US"/>
        </w:rPr>
        <w:t>ТВ</w:t>
      </w:r>
      <w:r w:rsidR="003D0610" w:rsidRPr="00E156F6">
        <w:rPr>
          <w:rFonts w:eastAsia="Arial"/>
          <w:lang w:bidi="en-US"/>
        </w:rPr>
        <w:t xml:space="preserve">, </w:t>
      </w:r>
      <w:r>
        <w:rPr>
          <w:rFonts w:eastAsia="Arial"/>
          <w:lang w:bidi="en-US"/>
        </w:rPr>
        <w:t>радија</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па</w:t>
      </w:r>
      <w:r w:rsidR="003D0610" w:rsidRPr="00E156F6">
        <w:rPr>
          <w:rFonts w:eastAsia="Arial"/>
          <w:lang w:bidi="en-US"/>
        </w:rPr>
        <w:t xml:space="preserve"> </w:t>
      </w:r>
      <w:r>
        <w:rPr>
          <w:rFonts w:eastAsia="Arial"/>
          <w:lang w:bidi="en-US"/>
        </w:rPr>
        <w:t>често</w:t>
      </w:r>
      <w:r w:rsidR="003D0610" w:rsidRPr="00E156F6">
        <w:rPr>
          <w:rFonts w:eastAsia="Arial"/>
          <w:lang w:bidi="en-US"/>
        </w:rPr>
        <w:t xml:space="preserve"> </w:t>
      </w:r>
      <w:r>
        <w:rPr>
          <w:rFonts w:eastAsia="Arial"/>
          <w:lang w:bidi="en-US"/>
        </w:rPr>
        <w:t>изношени</w:t>
      </w:r>
      <w:r w:rsidR="003D0610" w:rsidRPr="00E156F6">
        <w:rPr>
          <w:rFonts w:eastAsia="Arial"/>
          <w:lang w:bidi="en-US"/>
        </w:rPr>
        <w:t xml:space="preserve"> </w:t>
      </w:r>
      <w:r>
        <w:rPr>
          <w:rFonts w:eastAsia="Arial"/>
          <w:lang w:bidi="en-US"/>
        </w:rPr>
        <w:t>аргумент</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ТВ</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даље</w:t>
      </w:r>
      <w:r w:rsidR="003D0610" w:rsidRPr="00E156F6">
        <w:rPr>
          <w:rFonts w:eastAsia="Arial"/>
          <w:lang w:bidi="en-US"/>
        </w:rPr>
        <w:t xml:space="preserve"> </w:t>
      </w:r>
      <w:r>
        <w:rPr>
          <w:rFonts w:eastAsia="Arial"/>
          <w:lang w:bidi="en-US"/>
        </w:rPr>
        <w:t>најгледанији</w:t>
      </w:r>
      <w:r w:rsidR="003D0610" w:rsidRPr="00E156F6">
        <w:rPr>
          <w:rFonts w:eastAsia="Arial"/>
          <w:lang w:bidi="en-US"/>
        </w:rPr>
        <w:t xml:space="preserve"> </w:t>
      </w:r>
      <w:r>
        <w:rPr>
          <w:rFonts w:eastAsia="Arial"/>
          <w:lang w:bidi="en-US"/>
        </w:rPr>
        <w:t>медиј</w:t>
      </w:r>
      <w:r w:rsidR="003D0610" w:rsidRPr="00E156F6">
        <w:rPr>
          <w:rFonts w:eastAsia="Arial"/>
          <w:lang w:bidi="en-US"/>
        </w:rPr>
        <w:t xml:space="preserve">, </w:t>
      </w:r>
      <w:r>
        <w:rPr>
          <w:rFonts w:eastAsia="Arial"/>
          <w:lang w:bidi="en-US"/>
        </w:rPr>
        <w:t>просто</w:t>
      </w:r>
      <w:r w:rsidR="003D0610" w:rsidRPr="00E156F6">
        <w:rPr>
          <w:rFonts w:eastAsia="Arial"/>
          <w:lang w:bidi="en-US"/>
        </w:rPr>
        <w:t xml:space="preserve"> </w:t>
      </w:r>
      <w:r>
        <w:rPr>
          <w:rFonts w:eastAsia="Arial"/>
          <w:lang w:bidi="en-US"/>
        </w:rPr>
        <w:t>није</w:t>
      </w:r>
      <w:r w:rsidR="003D0610" w:rsidRPr="00E156F6">
        <w:rPr>
          <w:rFonts w:eastAsia="Arial"/>
          <w:lang w:bidi="en-US"/>
        </w:rPr>
        <w:t xml:space="preserve"> </w:t>
      </w:r>
      <w:r>
        <w:rPr>
          <w:rFonts w:eastAsia="Arial"/>
          <w:lang w:bidi="en-US"/>
        </w:rPr>
        <w:t>доказан</w:t>
      </w:r>
      <w:r w:rsidR="003D0610" w:rsidRPr="00E156F6">
        <w:rPr>
          <w:rFonts w:eastAsia="Arial"/>
          <w:lang w:bidi="en-US"/>
        </w:rPr>
        <w:t>.</w:t>
      </w:r>
    </w:p>
    <w:p w:rsidR="003D0610" w:rsidRDefault="00AC490A" w:rsidP="000A0FB3">
      <w:pPr>
        <w:widowControl w:val="0"/>
        <w:jc w:val="both"/>
        <w:rPr>
          <w:rFonts w:eastAsia="Arial"/>
          <w:lang w:bidi="en-US"/>
        </w:rPr>
      </w:pPr>
      <w:r>
        <w:rPr>
          <w:rFonts w:eastAsia="Arial"/>
          <w:lang w:bidi="en-US"/>
        </w:rPr>
        <w:t>Поред</w:t>
      </w:r>
      <w:r w:rsidR="003D0610" w:rsidRPr="00E156F6">
        <w:rPr>
          <w:rFonts w:eastAsia="Arial"/>
          <w:lang w:bidi="en-US"/>
        </w:rPr>
        <w:t xml:space="preserve"> </w:t>
      </w:r>
      <w:r>
        <w:rPr>
          <w:rFonts w:eastAsia="Arial"/>
          <w:lang w:bidi="en-US"/>
        </w:rPr>
        <w:t>тога</w:t>
      </w:r>
      <w:r w:rsidR="003D0610" w:rsidRPr="00E156F6">
        <w:rPr>
          <w:rFonts w:eastAsia="Arial"/>
          <w:lang w:bidi="en-US"/>
        </w:rPr>
        <w:t xml:space="preserve">, </w:t>
      </w:r>
      <w:r>
        <w:rPr>
          <w:rFonts w:eastAsia="Arial"/>
          <w:lang w:bidi="en-US"/>
        </w:rPr>
        <w:t>видео</w:t>
      </w:r>
      <w:r w:rsidR="003D0610" w:rsidRPr="00E156F6">
        <w:rPr>
          <w:rFonts w:eastAsia="Arial"/>
          <w:lang w:bidi="en-US"/>
        </w:rPr>
        <w:t xml:space="preserve"> </w:t>
      </w:r>
      <w:r>
        <w:rPr>
          <w:rFonts w:eastAsia="Arial"/>
          <w:lang w:bidi="en-US"/>
        </w:rPr>
        <w:t>продукција</w:t>
      </w:r>
      <w:r w:rsidR="003D0610" w:rsidRPr="00E156F6">
        <w:rPr>
          <w:rFonts w:eastAsia="Arial"/>
          <w:lang w:bidi="en-US"/>
        </w:rPr>
        <w:t xml:space="preserve"> </w:t>
      </w:r>
      <w:r>
        <w:rPr>
          <w:rFonts w:eastAsia="Arial"/>
          <w:lang w:bidi="en-US"/>
        </w:rPr>
        <w:t>више</w:t>
      </w:r>
      <w:r w:rsidR="003D0610" w:rsidRPr="00E156F6">
        <w:rPr>
          <w:rFonts w:eastAsia="Arial"/>
          <w:lang w:bidi="en-US"/>
        </w:rPr>
        <w:t xml:space="preserve"> </w:t>
      </w:r>
      <w:r>
        <w:rPr>
          <w:rFonts w:eastAsia="Arial"/>
          <w:lang w:bidi="en-US"/>
        </w:rPr>
        <w:t>није</w:t>
      </w:r>
      <w:r w:rsidR="003D0610" w:rsidRPr="00E156F6">
        <w:rPr>
          <w:rFonts w:eastAsia="Arial"/>
          <w:lang w:bidi="en-US"/>
        </w:rPr>
        <w:t xml:space="preserve"> </w:t>
      </w:r>
      <w:r>
        <w:rPr>
          <w:rFonts w:eastAsia="Arial"/>
          <w:lang w:bidi="en-US"/>
        </w:rPr>
        <w:t>могућност</w:t>
      </w:r>
      <w:r w:rsidR="003D0610" w:rsidRPr="00E156F6">
        <w:rPr>
          <w:rFonts w:eastAsia="Arial"/>
          <w:lang w:bidi="en-US"/>
        </w:rPr>
        <w:t xml:space="preserve"> </w:t>
      </w:r>
      <w:r>
        <w:rPr>
          <w:rFonts w:eastAsia="Arial"/>
          <w:lang w:bidi="en-US"/>
        </w:rPr>
        <w:t>коју</w:t>
      </w:r>
      <w:r w:rsidR="003D0610" w:rsidRPr="00E156F6">
        <w:rPr>
          <w:rFonts w:eastAsia="Arial"/>
          <w:lang w:bidi="en-US"/>
        </w:rPr>
        <w:t xml:space="preserve"> </w:t>
      </w:r>
      <w:r>
        <w:rPr>
          <w:rFonts w:eastAsia="Arial"/>
          <w:lang w:bidi="en-US"/>
        </w:rPr>
        <w:t>имају</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ТВ</w:t>
      </w:r>
      <w:r w:rsidR="003D0610" w:rsidRPr="00E156F6">
        <w:rPr>
          <w:rFonts w:eastAsia="Arial"/>
          <w:lang w:bidi="en-US"/>
        </w:rPr>
        <w:t xml:space="preserve"> </w:t>
      </w:r>
      <w:r>
        <w:rPr>
          <w:rFonts w:eastAsia="Arial"/>
          <w:lang w:bidi="en-US"/>
        </w:rPr>
        <w:t>станице</w:t>
      </w:r>
      <w:r w:rsidR="003D0610" w:rsidRPr="00E156F6">
        <w:rPr>
          <w:rFonts w:eastAsia="Arial"/>
          <w:lang w:bidi="en-US"/>
        </w:rPr>
        <w:t xml:space="preserve">, </w:t>
      </w:r>
      <w:r>
        <w:rPr>
          <w:rFonts w:eastAsia="Arial"/>
          <w:lang w:bidi="en-US"/>
        </w:rPr>
        <w:t>већ</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имају</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медији</w:t>
      </w:r>
      <w:r w:rsidR="003D0610" w:rsidRPr="00E156F6">
        <w:rPr>
          <w:rFonts w:eastAsia="Arial"/>
          <w:lang w:bidi="en-US"/>
        </w:rPr>
        <w:t xml:space="preserve"> - </w:t>
      </w:r>
      <w:r>
        <w:rPr>
          <w:rFonts w:eastAsia="Arial"/>
          <w:lang w:bidi="en-US"/>
        </w:rPr>
        <w:t>притом</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нуди</w:t>
      </w:r>
      <w:r w:rsidR="003D0610" w:rsidRPr="00E156F6">
        <w:rPr>
          <w:rFonts w:eastAsia="Arial"/>
          <w:lang w:bidi="en-US"/>
        </w:rPr>
        <w:t xml:space="preserve"> </w:t>
      </w:r>
      <w:r>
        <w:rPr>
          <w:rFonts w:eastAsia="Arial"/>
          <w:lang w:bidi="en-US"/>
        </w:rPr>
        <w:t>могућност</w:t>
      </w:r>
      <w:r w:rsidR="003D0610" w:rsidRPr="00E156F6">
        <w:rPr>
          <w:rFonts w:eastAsia="Arial"/>
          <w:lang w:bidi="en-US"/>
        </w:rPr>
        <w:t xml:space="preserve"> </w:t>
      </w:r>
      <w:r>
        <w:rPr>
          <w:rFonts w:eastAsia="Arial"/>
          <w:lang w:bidi="en-US"/>
        </w:rPr>
        <w:t>вишег</w:t>
      </w:r>
      <w:r w:rsidR="003D0610" w:rsidRPr="00E156F6">
        <w:rPr>
          <w:rFonts w:eastAsia="Arial"/>
          <w:lang w:bidi="en-US"/>
        </w:rPr>
        <w:t xml:space="preserve"> </w:t>
      </w:r>
      <w:r>
        <w:rPr>
          <w:rFonts w:eastAsia="Arial"/>
          <w:lang w:bidi="en-US"/>
        </w:rPr>
        <w:t>квалитета</w:t>
      </w:r>
      <w:r w:rsidR="003D0610" w:rsidRPr="00E156F6">
        <w:rPr>
          <w:rFonts w:eastAsia="Arial"/>
          <w:lang w:bidi="en-US"/>
        </w:rPr>
        <w:t xml:space="preserve"> </w:t>
      </w:r>
      <w:r>
        <w:rPr>
          <w:rFonts w:eastAsia="Arial"/>
          <w:lang w:bidi="en-US"/>
        </w:rPr>
        <w:t>слике</w:t>
      </w:r>
      <w:r w:rsidR="003D0610" w:rsidRPr="00E156F6">
        <w:rPr>
          <w:rFonts w:eastAsia="Arial"/>
          <w:lang w:bidi="en-US"/>
        </w:rPr>
        <w:t xml:space="preserve">, </w:t>
      </w:r>
      <w:r>
        <w:rPr>
          <w:rFonts w:eastAsia="Arial"/>
          <w:lang w:bidi="en-US"/>
        </w:rPr>
        <w:t>комфор</w:t>
      </w:r>
      <w:r w:rsidR="003D0610" w:rsidRPr="00E156F6">
        <w:rPr>
          <w:rFonts w:eastAsia="Arial"/>
          <w:lang w:bidi="en-US"/>
        </w:rPr>
        <w:t xml:space="preserve"> </w:t>
      </w:r>
      <w:r>
        <w:rPr>
          <w:rFonts w:eastAsia="Arial"/>
          <w:lang w:bidi="en-US"/>
        </w:rPr>
        <w:t>по</w:t>
      </w:r>
      <w:r w:rsidR="003D0610" w:rsidRPr="00E156F6">
        <w:rPr>
          <w:rFonts w:eastAsia="Arial"/>
          <w:lang w:bidi="en-US"/>
        </w:rPr>
        <w:t xml:space="preserve"> </w:t>
      </w:r>
      <w:r>
        <w:rPr>
          <w:rFonts w:eastAsia="Arial"/>
          <w:lang w:bidi="en-US"/>
        </w:rPr>
        <w:t>питању</w:t>
      </w:r>
      <w:r w:rsidR="003D0610" w:rsidRPr="00E156F6">
        <w:rPr>
          <w:rFonts w:eastAsia="Arial"/>
          <w:lang w:bidi="en-US"/>
        </w:rPr>
        <w:t xml:space="preserve"> </w:t>
      </w:r>
      <w:r>
        <w:rPr>
          <w:rFonts w:eastAsia="Arial"/>
          <w:lang w:bidi="en-US"/>
        </w:rPr>
        <w:t>приступа</w:t>
      </w:r>
      <w:r w:rsidR="003D0610" w:rsidRPr="00E156F6">
        <w:rPr>
          <w:rFonts w:eastAsia="Arial"/>
          <w:lang w:bidi="en-US"/>
        </w:rPr>
        <w:t xml:space="preserve"> </w:t>
      </w:r>
      <w:r>
        <w:rPr>
          <w:rFonts w:eastAsia="Arial"/>
          <w:lang w:bidi="en-US"/>
        </w:rPr>
        <w:t>сигналу</w:t>
      </w:r>
      <w:r w:rsidR="003D0610" w:rsidRPr="00E156F6">
        <w:rPr>
          <w:rFonts w:eastAsia="Arial"/>
          <w:lang w:bidi="en-US"/>
        </w:rPr>
        <w:t xml:space="preserve"> (</w:t>
      </w:r>
      <w:r>
        <w:rPr>
          <w:rFonts w:eastAsia="Arial"/>
          <w:lang w:bidi="en-US"/>
        </w:rPr>
        <w:t>преко</w:t>
      </w:r>
      <w:r w:rsidR="003D0610" w:rsidRPr="00E156F6">
        <w:rPr>
          <w:rFonts w:eastAsia="Arial"/>
          <w:lang w:bidi="en-US"/>
        </w:rPr>
        <w:t xml:space="preserve"> </w:t>
      </w:r>
      <w:r>
        <w:rPr>
          <w:rFonts w:eastAsia="Arial"/>
          <w:lang w:bidi="en-US"/>
        </w:rPr>
        <w:t>мобилних</w:t>
      </w:r>
      <w:r w:rsidR="003D0610" w:rsidRPr="00E156F6">
        <w:rPr>
          <w:rFonts w:eastAsia="Arial"/>
          <w:lang w:bidi="en-US"/>
        </w:rPr>
        <w:t xml:space="preserve"> </w:t>
      </w:r>
      <w:r>
        <w:rPr>
          <w:rFonts w:eastAsia="Arial"/>
          <w:lang w:bidi="en-US"/>
        </w:rPr>
        <w:t>уређаја</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улици</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планини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бројне</w:t>
      </w:r>
      <w:r w:rsidR="003D0610" w:rsidRPr="00E156F6">
        <w:rPr>
          <w:rFonts w:eastAsia="Arial"/>
          <w:lang w:bidi="en-US"/>
        </w:rPr>
        <w:t xml:space="preserve"> </w:t>
      </w:r>
      <w:r>
        <w:rPr>
          <w:rFonts w:eastAsia="Arial"/>
          <w:lang w:bidi="en-US"/>
        </w:rPr>
        <w:t>друге</w:t>
      </w:r>
      <w:r w:rsidR="003D0610" w:rsidRPr="00E156F6">
        <w:rPr>
          <w:rFonts w:eastAsia="Arial"/>
          <w:lang w:bidi="en-US"/>
        </w:rPr>
        <w:t xml:space="preserve"> </w:t>
      </w:r>
      <w:r>
        <w:rPr>
          <w:rFonts w:eastAsia="Arial"/>
          <w:lang w:bidi="en-US"/>
        </w:rPr>
        <w:t>погодности</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односу</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ТВ</w:t>
      </w:r>
      <w:r w:rsidR="003D0610" w:rsidRPr="00E156F6">
        <w:rPr>
          <w:rFonts w:eastAsia="Arial"/>
          <w:lang w:bidi="en-US"/>
        </w:rPr>
        <w:t>.</w:t>
      </w:r>
    </w:p>
    <w:p w:rsidR="000A0FB3" w:rsidRDefault="000A0FB3" w:rsidP="000A0FB3">
      <w:pPr>
        <w:widowControl w:val="0"/>
        <w:jc w:val="both"/>
        <w:rPr>
          <w:rFonts w:eastAsia="Arial"/>
          <w:lang w:bidi="en-US"/>
        </w:rPr>
      </w:pPr>
    </w:p>
    <w:p w:rsidR="00955F02" w:rsidRDefault="00F201BE" w:rsidP="000A0FB3">
      <w:pPr>
        <w:widowControl w:val="0"/>
        <w:jc w:val="both"/>
        <w:rPr>
          <w:rFonts w:eastAsia="Arial"/>
          <w:color w:val="FF0000"/>
          <w:lang w:val="sr-Cyrl-RS" w:bidi="en-US"/>
        </w:rPr>
      </w:pPr>
      <w:r>
        <w:rPr>
          <w:rFonts w:eastAsia="Arial"/>
          <w:color w:val="FF0000"/>
          <w:lang w:val="sr-Cyrl-RS" w:bidi="en-US"/>
        </w:rPr>
        <w:t xml:space="preserve">Предлог није прихваћен </w:t>
      </w:r>
      <w:r w:rsidR="007B7A78">
        <w:rPr>
          <w:rFonts w:eastAsia="Arial"/>
          <w:color w:val="FF0000"/>
          <w:lang w:val="sr-Cyrl-RS" w:bidi="en-US"/>
        </w:rPr>
        <w:t>зато што</w:t>
      </w:r>
      <w:r>
        <w:rPr>
          <w:rFonts w:eastAsia="Arial"/>
          <w:color w:val="FF0000"/>
          <w:lang w:val="sr-Cyrl-RS" w:bidi="en-US"/>
        </w:rPr>
        <w:t xml:space="preserve"> је п</w:t>
      </w:r>
      <w:r w:rsidR="00955F02" w:rsidRPr="006917D4">
        <w:rPr>
          <w:rFonts w:eastAsia="Arial"/>
          <w:color w:val="FF0000"/>
          <w:lang w:val="sr-Cyrl-RS" w:bidi="en-US"/>
        </w:rPr>
        <w:t>редложена актив</w:t>
      </w:r>
      <w:r>
        <w:rPr>
          <w:rFonts w:eastAsia="Arial"/>
          <w:color w:val="FF0000"/>
          <w:lang w:val="sr-Cyrl-RS" w:bidi="en-US"/>
        </w:rPr>
        <w:t>ност</w:t>
      </w:r>
      <w:r w:rsidR="00955F02" w:rsidRPr="006917D4">
        <w:rPr>
          <w:rFonts w:eastAsia="Arial"/>
          <w:color w:val="FF0000"/>
          <w:lang w:val="sr-Cyrl-RS" w:bidi="en-US"/>
        </w:rPr>
        <w:t xml:space="preserve"> већ садржана у нацрту стратешког документа.</w:t>
      </w:r>
    </w:p>
    <w:p w:rsidR="000A0FB3" w:rsidRPr="006917D4" w:rsidRDefault="000A0FB3" w:rsidP="000A0FB3">
      <w:pPr>
        <w:widowControl w:val="0"/>
        <w:jc w:val="both"/>
        <w:rPr>
          <w:rFonts w:eastAsia="Arial"/>
          <w:color w:val="FF0000"/>
          <w:lang w:val="sr-Cyrl-RS" w:bidi="en-US"/>
        </w:rPr>
      </w:pPr>
    </w:p>
    <w:p w:rsidR="00955F02" w:rsidRPr="00E156F6" w:rsidRDefault="00955F02" w:rsidP="000A0FB3">
      <w:pPr>
        <w:widowControl w:val="0"/>
        <w:jc w:val="both"/>
        <w:rPr>
          <w:rFonts w:eastAsia="Arial"/>
          <w:lang w:bidi="en-US"/>
        </w:rPr>
      </w:pPr>
    </w:p>
    <w:p w:rsidR="003D0610" w:rsidRPr="000A0FB3" w:rsidRDefault="00AC490A" w:rsidP="00F201BE">
      <w:pPr>
        <w:pStyle w:val="clan"/>
        <w:numPr>
          <w:ilvl w:val="0"/>
          <w:numId w:val="32"/>
        </w:numPr>
        <w:ind w:left="1134"/>
        <w:rPr>
          <w:rFonts w:eastAsia="Arial"/>
          <w:u w:val="none"/>
          <w:lang w:bidi="en-US"/>
        </w:rPr>
      </w:pPr>
      <w:r w:rsidRPr="000A0FB3">
        <w:rPr>
          <w:rFonts w:eastAsia="Arial"/>
          <w:u w:val="none"/>
          <w:lang w:bidi="en-US"/>
        </w:rPr>
        <w:t>Регистар</w:t>
      </w:r>
      <w:r w:rsidR="003D0610" w:rsidRPr="000A0FB3">
        <w:rPr>
          <w:rFonts w:eastAsia="Arial"/>
          <w:u w:val="none"/>
          <w:lang w:bidi="en-US"/>
        </w:rPr>
        <w:t xml:space="preserve"> </w:t>
      </w:r>
      <w:r w:rsidRPr="000A0FB3">
        <w:rPr>
          <w:rFonts w:eastAsia="Arial"/>
          <w:u w:val="none"/>
          <w:lang w:bidi="en-US"/>
        </w:rPr>
        <w:t>медија</w:t>
      </w:r>
      <w:r w:rsidR="003D0610" w:rsidRPr="000A0FB3">
        <w:rPr>
          <w:rFonts w:eastAsia="Arial"/>
          <w:u w:val="none"/>
          <w:lang w:bidi="en-US"/>
        </w:rPr>
        <w:t>:</w:t>
      </w:r>
    </w:p>
    <w:p w:rsidR="000A0FB3" w:rsidRPr="00E156F6" w:rsidRDefault="000A0FB3" w:rsidP="000A0FB3">
      <w:pPr>
        <w:pStyle w:val="clan"/>
        <w:jc w:val="left"/>
        <w:rPr>
          <w:rFonts w:eastAsia="Arial"/>
          <w:lang w:bidi="en-US"/>
        </w:rPr>
      </w:pPr>
    </w:p>
    <w:p w:rsidR="003D0610" w:rsidRPr="00E156F6" w:rsidRDefault="003D0610" w:rsidP="000A0FB3">
      <w:pPr>
        <w:widowControl w:val="0"/>
        <w:jc w:val="both"/>
        <w:rPr>
          <w:rFonts w:eastAsia="Arial"/>
          <w:lang w:bidi="en-US"/>
        </w:rPr>
      </w:pPr>
      <w:r w:rsidRPr="00E156F6">
        <w:rPr>
          <w:rFonts w:eastAsia="Arial"/>
          <w:i/>
          <w:iCs/>
          <w:lang w:bidi="en-US"/>
        </w:rPr>
        <w:t>“</w:t>
      </w:r>
      <w:r w:rsidR="00AC490A">
        <w:rPr>
          <w:rFonts w:eastAsia="Arial"/>
          <w:i/>
          <w:iCs/>
          <w:lang w:bidi="en-US"/>
        </w:rPr>
        <w:t>Новинарска</w:t>
      </w:r>
      <w:r w:rsidRPr="00E156F6">
        <w:rPr>
          <w:rFonts w:eastAsia="Arial"/>
          <w:i/>
          <w:iCs/>
          <w:lang w:bidi="en-US"/>
        </w:rPr>
        <w:t xml:space="preserve"> </w:t>
      </w:r>
      <w:r w:rsidR="00AC490A">
        <w:rPr>
          <w:rFonts w:eastAsia="Arial"/>
          <w:i/>
          <w:iCs/>
          <w:lang w:bidi="en-US"/>
        </w:rPr>
        <w:t>удружења</w:t>
      </w:r>
      <w:r w:rsidRPr="00E156F6">
        <w:rPr>
          <w:rFonts w:eastAsia="Arial"/>
          <w:i/>
          <w:iCs/>
          <w:lang w:bidi="en-US"/>
        </w:rPr>
        <w:t xml:space="preserve"> </w:t>
      </w:r>
      <w:r w:rsidR="00AC490A">
        <w:rPr>
          <w:rFonts w:eastAsia="Arial"/>
          <w:i/>
          <w:iCs/>
          <w:lang w:bidi="en-US"/>
        </w:rPr>
        <w:t>и</w:t>
      </w:r>
      <w:r w:rsidRPr="00E156F6">
        <w:rPr>
          <w:rFonts w:eastAsia="Arial"/>
          <w:i/>
          <w:iCs/>
          <w:lang w:bidi="en-US"/>
        </w:rPr>
        <w:t xml:space="preserve"> </w:t>
      </w:r>
      <w:r w:rsidR="00AC490A">
        <w:rPr>
          <w:rFonts w:eastAsia="Arial"/>
          <w:i/>
          <w:iCs/>
          <w:lang w:bidi="en-US"/>
        </w:rPr>
        <w:t>медијске</w:t>
      </w:r>
      <w:r w:rsidRPr="00E156F6">
        <w:rPr>
          <w:rFonts w:eastAsia="Arial"/>
          <w:i/>
          <w:iCs/>
          <w:lang w:bidi="en-US"/>
        </w:rPr>
        <w:t xml:space="preserve"> </w:t>
      </w:r>
      <w:r w:rsidR="00AC490A">
        <w:rPr>
          <w:rFonts w:eastAsia="Arial"/>
          <w:i/>
          <w:iCs/>
          <w:lang w:bidi="en-US"/>
        </w:rPr>
        <w:t>асоцијације</w:t>
      </w:r>
      <w:r w:rsidRPr="00E156F6">
        <w:rPr>
          <w:rFonts w:eastAsia="Arial"/>
          <w:i/>
          <w:iCs/>
          <w:lang w:bidi="en-US"/>
        </w:rPr>
        <w:t xml:space="preserve"> </w:t>
      </w:r>
      <w:r w:rsidR="00AC490A">
        <w:rPr>
          <w:rFonts w:eastAsia="Arial"/>
          <w:i/>
          <w:iCs/>
          <w:lang w:bidi="en-US"/>
        </w:rPr>
        <w:t>се</w:t>
      </w:r>
      <w:r w:rsidRPr="00E156F6">
        <w:rPr>
          <w:rFonts w:eastAsia="Arial"/>
          <w:i/>
          <w:iCs/>
          <w:lang w:bidi="en-US"/>
        </w:rPr>
        <w:t xml:space="preserve"> </w:t>
      </w:r>
      <w:r w:rsidR="00AC490A">
        <w:rPr>
          <w:rFonts w:eastAsia="Arial"/>
          <w:i/>
          <w:iCs/>
          <w:lang w:bidi="en-US"/>
        </w:rPr>
        <w:t>залажу</w:t>
      </w:r>
      <w:r w:rsidRPr="00E156F6">
        <w:rPr>
          <w:rFonts w:eastAsia="Arial"/>
          <w:i/>
          <w:iCs/>
          <w:lang w:bidi="en-US"/>
        </w:rPr>
        <w:t xml:space="preserve"> </w:t>
      </w:r>
      <w:r w:rsidR="00AC490A">
        <w:rPr>
          <w:rFonts w:eastAsia="Arial"/>
          <w:i/>
          <w:iCs/>
          <w:lang w:bidi="en-US"/>
        </w:rPr>
        <w:t>за</w:t>
      </w:r>
      <w:r w:rsidRPr="00E156F6">
        <w:rPr>
          <w:rFonts w:eastAsia="Arial"/>
          <w:i/>
          <w:iCs/>
          <w:lang w:bidi="en-US"/>
        </w:rPr>
        <w:t xml:space="preserve"> </w:t>
      </w:r>
      <w:r w:rsidR="00AC490A">
        <w:rPr>
          <w:rFonts w:eastAsia="Arial"/>
          <w:i/>
          <w:iCs/>
          <w:lang w:bidi="en-US"/>
        </w:rPr>
        <w:t>креирање</w:t>
      </w:r>
      <w:r w:rsidRPr="00E156F6">
        <w:rPr>
          <w:rFonts w:eastAsia="Arial"/>
          <w:i/>
          <w:iCs/>
          <w:lang w:bidi="en-US"/>
        </w:rPr>
        <w:t xml:space="preserve"> </w:t>
      </w:r>
      <w:r w:rsidR="00AC490A">
        <w:rPr>
          <w:rFonts w:eastAsia="Arial"/>
          <w:i/>
          <w:iCs/>
          <w:lang w:bidi="en-US"/>
        </w:rPr>
        <w:t>унапређеног</w:t>
      </w:r>
      <w:r w:rsidRPr="00E156F6">
        <w:rPr>
          <w:rFonts w:eastAsia="Arial"/>
          <w:i/>
          <w:iCs/>
          <w:lang w:bidi="en-US"/>
        </w:rPr>
        <w:t xml:space="preserve">, </w:t>
      </w:r>
      <w:r w:rsidR="00AC490A">
        <w:rPr>
          <w:rFonts w:eastAsia="Arial"/>
          <w:i/>
          <w:iCs/>
          <w:lang w:bidi="en-US"/>
        </w:rPr>
        <w:t>потпуно</w:t>
      </w:r>
      <w:r w:rsidRPr="00E156F6">
        <w:rPr>
          <w:rFonts w:eastAsia="Arial"/>
          <w:i/>
          <w:iCs/>
          <w:lang w:bidi="en-US"/>
        </w:rPr>
        <w:t xml:space="preserve"> </w:t>
      </w:r>
      <w:r w:rsidR="00AC490A">
        <w:rPr>
          <w:rFonts w:eastAsia="Arial"/>
          <w:i/>
          <w:iCs/>
          <w:lang w:bidi="en-US"/>
        </w:rPr>
        <w:t>функционалног</w:t>
      </w:r>
      <w:r w:rsidRPr="00E156F6">
        <w:rPr>
          <w:rFonts w:eastAsia="Arial"/>
          <w:i/>
          <w:iCs/>
          <w:lang w:bidi="en-US"/>
        </w:rPr>
        <w:t xml:space="preserve"> </w:t>
      </w:r>
      <w:r w:rsidR="00AC490A">
        <w:rPr>
          <w:rFonts w:eastAsia="Arial"/>
          <w:i/>
          <w:iCs/>
          <w:lang w:bidi="en-US"/>
        </w:rPr>
        <w:t>и</w:t>
      </w:r>
      <w:r w:rsidRPr="00E156F6">
        <w:rPr>
          <w:rFonts w:eastAsia="Arial"/>
          <w:i/>
          <w:iCs/>
          <w:lang w:bidi="en-US"/>
        </w:rPr>
        <w:t xml:space="preserve"> </w:t>
      </w:r>
      <w:r w:rsidR="00AC490A">
        <w:rPr>
          <w:rFonts w:eastAsia="Arial"/>
          <w:i/>
          <w:iCs/>
          <w:lang w:bidi="en-US"/>
        </w:rPr>
        <w:t>ажурног</w:t>
      </w:r>
      <w:r w:rsidRPr="00E156F6">
        <w:rPr>
          <w:rFonts w:eastAsia="Arial"/>
          <w:i/>
          <w:iCs/>
          <w:lang w:bidi="en-US"/>
        </w:rPr>
        <w:t xml:space="preserve"> </w:t>
      </w:r>
      <w:r w:rsidR="00AC490A">
        <w:rPr>
          <w:rFonts w:eastAsia="Arial"/>
          <w:i/>
          <w:iCs/>
          <w:lang w:bidi="en-US"/>
        </w:rPr>
        <w:t>Регистра</w:t>
      </w:r>
      <w:r w:rsidRPr="00E156F6">
        <w:rPr>
          <w:rFonts w:eastAsia="Arial"/>
          <w:i/>
          <w:iCs/>
          <w:lang w:bidi="en-US"/>
        </w:rPr>
        <w:t xml:space="preserve"> </w:t>
      </w:r>
      <w:r w:rsidR="00AC490A">
        <w:rPr>
          <w:rFonts w:eastAsia="Arial"/>
          <w:i/>
          <w:iCs/>
          <w:lang w:bidi="en-US"/>
        </w:rPr>
        <w:t>медија</w:t>
      </w:r>
      <w:r w:rsidRPr="00E156F6">
        <w:rPr>
          <w:rFonts w:eastAsia="Arial"/>
          <w:i/>
          <w:iCs/>
          <w:lang w:bidi="en-US"/>
        </w:rPr>
        <w:t xml:space="preserve"> </w:t>
      </w:r>
      <w:r w:rsidR="00AC490A">
        <w:rPr>
          <w:rFonts w:eastAsia="Arial"/>
          <w:i/>
          <w:iCs/>
          <w:lang w:bidi="en-US"/>
        </w:rPr>
        <w:t>који</w:t>
      </w:r>
      <w:r w:rsidRPr="00E156F6">
        <w:rPr>
          <w:rFonts w:eastAsia="Arial"/>
          <w:i/>
          <w:iCs/>
          <w:lang w:bidi="en-US"/>
        </w:rPr>
        <w:t xml:space="preserve"> </w:t>
      </w:r>
      <w:r w:rsidR="00AC490A">
        <w:rPr>
          <w:rFonts w:eastAsia="Arial"/>
          <w:i/>
          <w:iCs/>
          <w:lang w:bidi="en-US"/>
        </w:rPr>
        <w:t>би</w:t>
      </w:r>
      <w:r w:rsidRPr="00E156F6">
        <w:rPr>
          <w:rFonts w:eastAsia="Arial"/>
          <w:i/>
          <w:iCs/>
          <w:lang w:bidi="en-US"/>
        </w:rPr>
        <w:t xml:space="preserve"> </w:t>
      </w:r>
      <w:r w:rsidR="00AC490A">
        <w:rPr>
          <w:rFonts w:eastAsia="Arial"/>
          <w:i/>
          <w:iCs/>
          <w:lang w:bidi="en-US"/>
        </w:rPr>
        <w:t>заиста</w:t>
      </w:r>
      <w:r w:rsidRPr="00E156F6">
        <w:rPr>
          <w:rFonts w:eastAsia="Arial"/>
          <w:i/>
          <w:iCs/>
          <w:lang w:bidi="en-US"/>
        </w:rPr>
        <w:t xml:space="preserve"> </w:t>
      </w:r>
      <w:r w:rsidR="00AC490A">
        <w:rPr>
          <w:rFonts w:eastAsia="Arial"/>
          <w:i/>
          <w:iCs/>
          <w:lang w:bidi="en-US"/>
        </w:rPr>
        <w:t>требало</w:t>
      </w:r>
      <w:r w:rsidRPr="00E156F6">
        <w:rPr>
          <w:rFonts w:eastAsia="Arial"/>
          <w:i/>
          <w:iCs/>
          <w:lang w:bidi="en-US"/>
        </w:rPr>
        <w:t xml:space="preserve"> </w:t>
      </w:r>
      <w:r w:rsidR="00AC490A">
        <w:rPr>
          <w:rFonts w:eastAsia="Arial"/>
          <w:i/>
          <w:iCs/>
          <w:lang w:bidi="en-US"/>
        </w:rPr>
        <w:t>да</w:t>
      </w:r>
      <w:r w:rsidRPr="00E156F6">
        <w:rPr>
          <w:rFonts w:eastAsia="Arial"/>
          <w:i/>
          <w:iCs/>
          <w:lang w:bidi="en-US"/>
        </w:rPr>
        <w:t xml:space="preserve"> </w:t>
      </w:r>
      <w:r w:rsidR="00AC490A">
        <w:rPr>
          <w:rFonts w:eastAsia="Arial"/>
          <w:i/>
          <w:iCs/>
          <w:lang w:bidi="en-US"/>
        </w:rPr>
        <w:t>буде</w:t>
      </w:r>
      <w:r w:rsidRPr="00E156F6">
        <w:rPr>
          <w:rFonts w:eastAsia="Arial"/>
          <w:i/>
          <w:iCs/>
          <w:lang w:bidi="en-US"/>
        </w:rPr>
        <w:t xml:space="preserve"> </w:t>
      </w:r>
      <w:r w:rsidR="00AC490A">
        <w:rPr>
          <w:rFonts w:eastAsia="Arial"/>
          <w:i/>
          <w:iCs/>
          <w:lang w:bidi="en-US"/>
        </w:rPr>
        <w:t>централно</w:t>
      </w:r>
      <w:r w:rsidRPr="00E156F6">
        <w:rPr>
          <w:rFonts w:eastAsia="Arial"/>
          <w:i/>
          <w:iCs/>
          <w:lang w:bidi="en-US"/>
        </w:rPr>
        <w:t xml:space="preserve"> </w:t>
      </w:r>
      <w:r w:rsidR="00AC490A">
        <w:rPr>
          <w:rFonts w:eastAsia="Arial"/>
          <w:i/>
          <w:iCs/>
          <w:lang w:bidi="en-US"/>
        </w:rPr>
        <w:t>место</w:t>
      </w:r>
      <w:r w:rsidRPr="00E156F6">
        <w:rPr>
          <w:rFonts w:eastAsia="Arial"/>
          <w:i/>
          <w:iCs/>
          <w:lang w:bidi="en-US"/>
        </w:rPr>
        <w:t xml:space="preserve"> </w:t>
      </w:r>
      <w:r w:rsidR="00AC490A">
        <w:rPr>
          <w:rFonts w:eastAsia="Arial"/>
          <w:i/>
          <w:iCs/>
          <w:lang w:bidi="en-US"/>
        </w:rPr>
        <w:t>на</w:t>
      </w:r>
      <w:r w:rsidRPr="00E156F6">
        <w:rPr>
          <w:rFonts w:eastAsia="Arial"/>
          <w:i/>
          <w:iCs/>
          <w:lang w:bidi="en-US"/>
        </w:rPr>
        <w:t xml:space="preserve"> </w:t>
      </w:r>
      <w:r w:rsidR="00AC490A">
        <w:rPr>
          <w:rFonts w:eastAsia="Arial"/>
          <w:i/>
          <w:iCs/>
          <w:lang w:bidi="en-US"/>
        </w:rPr>
        <w:t>ком</w:t>
      </w:r>
      <w:r w:rsidRPr="00E156F6">
        <w:rPr>
          <w:rFonts w:eastAsia="Arial"/>
          <w:i/>
          <w:iCs/>
          <w:lang w:bidi="en-US"/>
        </w:rPr>
        <w:t xml:space="preserve"> </w:t>
      </w:r>
      <w:r w:rsidR="00AC490A">
        <w:rPr>
          <w:rFonts w:eastAsia="Arial"/>
          <w:i/>
          <w:iCs/>
          <w:lang w:bidi="en-US"/>
        </w:rPr>
        <w:t>би</w:t>
      </w:r>
      <w:r w:rsidRPr="00E156F6">
        <w:rPr>
          <w:rFonts w:eastAsia="Arial"/>
          <w:i/>
          <w:iCs/>
          <w:lang w:bidi="en-US"/>
        </w:rPr>
        <w:t xml:space="preserve"> </w:t>
      </w:r>
      <w:r w:rsidR="00AC490A">
        <w:rPr>
          <w:rFonts w:eastAsia="Arial"/>
          <w:i/>
          <w:iCs/>
          <w:lang w:bidi="en-US"/>
        </w:rPr>
        <w:t>се</w:t>
      </w:r>
      <w:r w:rsidRPr="00E156F6">
        <w:rPr>
          <w:rFonts w:eastAsia="Arial"/>
          <w:i/>
          <w:iCs/>
          <w:lang w:bidi="en-US"/>
        </w:rPr>
        <w:t xml:space="preserve"> </w:t>
      </w:r>
      <w:r w:rsidR="00AC490A">
        <w:rPr>
          <w:rFonts w:eastAsia="Arial"/>
          <w:i/>
          <w:iCs/>
          <w:lang w:bidi="en-US"/>
        </w:rPr>
        <w:t>прикупљали</w:t>
      </w:r>
      <w:r w:rsidRPr="00E156F6">
        <w:rPr>
          <w:rFonts w:eastAsia="Arial"/>
          <w:i/>
          <w:iCs/>
          <w:lang w:bidi="en-US"/>
        </w:rPr>
        <w:t xml:space="preserve"> </w:t>
      </w:r>
      <w:r w:rsidR="00AC490A">
        <w:rPr>
          <w:rFonts w:eastAsia="Arial"/>
          <w:i/>
          <w:iCs/>
          <w:lang w:bidi="en-US"/>
        </w:rPr>
        <w:t>подаци</w:t>
      </w:r>
      <w:r w:rsidRPr="00E156F6">
        <w:rPr>
          <w:rFonts w:eastAsia="Arial"/>
          <w:i/>
          <w:iCs/>
          <w:lang w:bidi="en-US"/>
        </w:rPr>
        <w:t xml:space="preserve"> </w:t>
      </w:r>
      <w:r w:rsidR="00AC490A">
        <w:rPr>
          <w:rFonts w:eastAsia="Arial"/>
          <w:i/>
          <w:iCs/>
          <w:lang w:bidi="en-US"/>
        </w:rPr>
        <w:t>о</w:t>
      </w:r>
      <w:r w:rsidRPr="00E156F6">
        <w:rPr>
          <w:rFonts w:eastAsia="Arial"/>
          <w:i/>
          <w:iCs/>
          <w:lang w:bidi="en-US"/>
        </w:rPr>
        <w:t xml:space="preserve"> </w:t>
      </w:r>
      <w:r w:rsidR="00AC490A">
        <w:rPr>
          <w:rFonts w:eastAsia="Arial"/>
          <w:i/>
          <w:iCs/>
          <w:lang w:bidi="en-US"/>
        </w:rPr>
        <w:t>државном</w:t>
      </w:r>
      <w:r w:rsidRPr="00E156F6">
        <w:rPr>
          <w:rFonts w:eastAsia="Arial"/>
          <w:i/>
          <w:iCs/>
          <w:lang w:bidi="en-US"/>
        </w:rPr>
        <w:t xml:space="preserve"> </w:t>
      </w:r>
      <w:r w:rsidR="00AC490A">
        <w:rPr>
          <w:rFonts w:eastAsia="Arial"/>
          <w:i/>
          <w:iCs/>
          <w:lang w:bidi="en-US"/>
        </w:rPr>
        <w:t>новцу</w:t>
      </w:r>
      <w:r w:rsidRPr="00E156F6">
        <w:rPr>
          <w:rFonts w:eastAsia="Arial"/>
          <w:i/>
          <w:iCs/>
          <w:lang w:bidi="en-US"/>
        </w:rPr>
        <w:t xml:space="preserve"> </w:t>
      </w:r>
      <w:r w:rsidR="00AC490A">
        <w:rPr>
          <w:rFonts w:eastAsia="Arial"/>
          <w:i/>
          <w:iCs/>
          <w:lang w:bidi="en-US"/>
        </w:rPr>
        <w:t>и</w:t>
      </w:r>
      <w:r w:rsidRPr="00E156F6">
        <w:rPr>
          <w:rFonts w:eastAsia="Arial"/>
          <w:i/>
          <w:iCs/>
          <w:lang w:bidi="en-US"/>
        </w:rPr>
        <w:t xml:space="preserve"> </w:t>
      </w:r>
      <w:r w:rsidR="00AC490A">
        <w:rPr>
          <w:rFonts w:eastAsia="Arial"/>
          <w:i/>
          <w:iCs/>
          <w:lang w:bidi="en-US"/>
        </w:rPr>
        <w:t>државној</w:t>
      </w:r>
      <w:r w:rsidRPr="00E156F6">
        <w:rPr>
          <w:rFonts w:eastAsia="Arial"/>
          <w:i/>
          <w:iCs/>
          <w:lang w:bidi="en-US"/>
        </w:rPr>
        <w:t xml:space="preserve"> </w:t>
      </w:r>
      <w:r w:rsidR="00AC490A">
        <w:rPr>
          <w:rFonts w:eastAsia="Arial"/>
          <w:i/>
          <w:iCs/>
          <w:lang w:bidi="en-US"/>
        </w:rPr>
        <w:t>помоћи</w:t>
      </w:r>
      <w:r w:rsidRPr="00E156F6">
        <w:rPr>
          <w:rFonts w:eastAsia="Arial"/>
          <w:i/>
          <w:iCs/>
          <w:lang w:bidi="en-US"/>
        </w:rPr>
        <w:t xml:space="preserve"> </w:t>
      </w:r>
      <w:r w:rsidR="00AC490A">
        <w:rPr>
          <w:rFonts w:eastAsia="Arial"/>
          <w:i/>
          <w:iCs/>
          <w:lang w:bidi="en-US"/>
        </w:rPr>
        <w:t>медијском</w:t>
      </w:r>
      <w:r w:rsidRPr="00E156F6">
        <w:rPr>
          <w:rFonts w:eastAsia="Arial"/>
          <w:i/>
          <w:iCs/>
          <w:lang w:bidi="en-US"/>
        </w:rPr>
        <w:t xml:space="preserve"> </w:t>
      </w:r>
      <w:r w:rsidR="00AC490A">
        <w:rPr>
          <w:rFonts w:eastAsia="Arial"/>
          <w:i/>
          <w:iCs/>
          <w:lang w:bidi="en-US"/>
        </w:rPr>
        <w:t>сектору</w:t>
      </w:r>
      <w:r w:rsidRPr="00E156F6">
        <w:rPr>
          <w:rFonts w:eastAsia="Arial"/>
          <w:i/>
          <w:iCs/>
          <w:lang w:bidi="en-US"/>
        </w:rPr>
        <w:t xml:space="preserve">, </w:t>
      </w:r>
      <w:r w:rsidR="00AC490A">
        <w:rPr>
          <w:rFonts w:eastAsia="Arial"/>
          <w:i/>
          <w:iCs/>
          <w:lang w:bidi="en-US"/>
        </w:rPr>
        <w:t>без</w:t>
      </w:r>
      <w:r w:rsidRPr="00E156F6">
        <w:rPr>
          <w:rFonts w:eastAsia="Arial"/>
          <w:i/>
          <w:iCs/>
          <w:lang w:bidi="en-US"/>
        </w:rPr>
        <w:t xml:space="preserve"> </w:t>
      </w:r>
      <w:r w:rsidR="00AC490A">
        <w:rPr>
          <w:rFonts w:eastAsia="Arial"/>
          <w:i/>
          <w:iCs/>
          <w:lang w:bidi="en-US"/>
        </w:rPr>
        <w:t>обзира</w:t>
      </w:r>
      <w:r w:rsidRPr="00E156F6">
        <w:rPr>
          <w:rFonts w:eastAsia="Arial"/>
          <w:i/>
          <w:iCs/>
          <w:lang w:bidi="en-US"/>
        </w:rPr>
        <w:t xml:space="preserve"> </w:t>
      </w:r>
      <w:r w:rsidR="00AC490A">
        <w:rPr>
          <w:rFonts w:eastAsia="Arial"/>
          <w:i/>
          <w:iCs/>
          <w:lang w:bidi="en-US"/>
        </w:rPr>
        <w:t>на</w:t>
      </w:r>
      <w:r w:rsidRPr="00E156F6">
        <w:rPr>
          <w:rFonts w:eastAsia="Arial"/>
          <w:i/>
          <w:iCs/>
          <w:lang w:bidi="en-US"/>
        </w:rPr>
        <w:t xml:space="preserve"> </w:t>
      </w:r>
      <w:r w:rsidR="00AC490A">
        <w:rPr>
          <w:rFonts w:eastAsia="Arial"/>
          <w:i/>
          <w:iCs/>
          <w:lang w:bidi="en-US"/>
        </w:rPr>
        <w:t>форму</w:t>
      </w:r>
      <w:r w:rsidRPr="00E156F6">
        <w:rPr>
          <w:rFonts w:eastAsia="Arial"/>
          <w:i/>
          <w:iCs/>
          <w:lang w:bidi="en-US"/>
        </w:rPr>
        <w:t xml:space="preserve"> </w:t>
      </w:r>
      <w:r w:rsidR="00AC490A">
        <w:rPr>
          <w:rFonts w:eastAsia="Arial"/>
          <w:i/>
          <w:iCs/>
          <w:lang w:bidi="en-US"/>
        </w:rPr>
        <w:t>давања</w:t>
      </w:r>
      <w:r w:rsidRPr="00E156F6">
        <w:rPr>
          <w:rFonts w:eastAsia="Arial"/>
          <w:i/>
          <w:iCs/>
          <w:lang w:bidi="en-US"/>
        </w:rPr>
        <w:t xml:space="preserve"> (</w:t>
      </w:r>
      <w:r w:rsidR="00AC490A">
        <w:rPr>
          <w:rFonts w:eastAsia="Arial"/>
          <w:i/>
          <w:iCs/>
          <w:lang w:bidi="en-US"/>
        </w:rPr>
        <w:t>пројектно</w:t>
      </w:r>
      <w:r w:rsidRPr="00E156F6">
        <w:rPr>
          <w:rFonts w:eastAsia="Arial"/>
          <w:i/>
          <w:iCs/>
          <w:lang w:bidi="en-US"/>
        </w:rPr>
        <w:t xml:space="preserve"> </w:t>
      </w:r>
      <w:r w:rsidR="00AC490A">
        <w:rPr>
          <w:rFonts w:eastAsia="Arial"/>
          <w:i/>
          <w:iCs/>
          <w:lang w:bidi="en-US"/>
        </w:rPr>
        <w:t>суфинансирање</w:t>
      </w:r>
      <w:r w:rsidRPr="00E156F6">
        <w:rPr>
          <w:rFonts w:eastAsia="Arial"/>
          <w:i/>
          <w:iCs/>
          <w:lang w:bidi="en-US"/>
        </w:rPr>
        <w:t xml:space="preserve">, </w:t>
      </w:r>
      <w:r w:rsidR="00AC490A">
        <w:rPr>
          <w:rFonts w:eastAsia="Arial"/>
          <w:i/>
          <w:iCs/>
          <w:lang w:bidi="en-US"/>
        </w:rPr>
        <w:t>јавне</w:t>
      </w:r>
      <w:r w:rsidRPr="00E156F6">
        <w:rPr>
          <w:rFonts w:eastAsia="Arial"/>
          <w:i/>
          <w:iCs/>
          <w:lang w:bidi="en-US"/>
        </w:rPr>
        <w:t xml:space="preserve"> </w:t>
      </w:r>
      <w:r w:rsidR="00AC490A">
        <w:rPr>
          <w:rFonts w:eastAsia="Arial"/>
          <w:i/>
          <w:iCs/>
          <w:lang w:bidi="en-US"/>
        </w:rPr>
        <w:t>набавке</w:t>
      </w:r>
      <w:r w:rsidRPr="00E156F6">
        <w:rPr>
          <w:rFonts w:eastAsia="Arial"/>
          <w:i/>
          <w:iCs/>
          <w:lang w:bidi="en-US"/>
        </w:rPr>
        <w:t xml:space="preserve">, </w:t>
      </w:r>
      <w:r w:rsidR="00AC490A">
        <w:rPr>
          <w:rFonts w:eastAsia="Arial"/>
          <w:i/>
          <w:iCs/>
          <w:lang w:bidi="en-US"/>
        </w:rPr>
        <w:t>донације</w:t>
      </w:r>
      <w:r w:rsidRPr="00E156F6">
        <w:rPr>
          <w:rFonts w:eastAsia="Arial"/>
          <w:i/>
          <w:iCs/>
          <w:lang w:bidi="en-US"/>
        </w:rPr>
        <w:t xml:space="preserve"> </w:t>
      </w:r>
      <w:r w:rsidR="00AC490A">
        <w:rPr>
          <w:rFonts w:eastAsia="Arial"/>
          <w:i/>
          <w:iCs/>
          <w:lang w:bidi="en-US"/>
        </w:rPr>
        <w:t>и</w:t>
      </w:r>
      <w:r w:rsidRPr="00E156F6">
        <w:rPr>
          <w:rFonts w:eastAsia="Arial"/>
          <w:i/>
          <w:iCs/>
          <w:lang w:bidi="en-US"/>
        </w:rPr>
        <w:t xml:space="preserve"> </w:t>
      </w:r>
      <w:r w:rsidR="00AC490A">
        <w:rPr>
          <w:rFonts w:eastAsia="Arial"/>
          <w:i/>
          <w:iCs/>
          <w:lang w:bidi="en-US"/>
        </w:rPr>
        <w:t>други</w:t>
      </w:r>
      <w:r w:rsidRPr="00E156F6">
        <w:rPr>
          <w:rFonts w:eastAsia="Arial"/>
          <w:i/>
          <w:iCs/>
          <w:lang w:bidi="en-US"/>
        </w:rPr>
        <w:t xml:space="preserve"> </w:t>
      </w:r>
      <w:r w:rsidR="00AC490A">
        <w:rPr>
          <w:rFonts w:eastAsia="Arial"/>
          <w:i/>
          <w:iCs/>
          <w:lang w:bidi="en-US"/>
        </w:rPr>
        <w:t>видови</w:t>
      </w:r>
      <w:r w:rsidRPr="00E156F6">
        <w:rPr>
          <w:rFonts w:eastAsia="Arial"/>
          <w:i/>
          <w:iCs/>
          <w:lang w:bidi="en-US"/>
        </w:rPr>
        <w:t xml:space="preserve"> </w:t>
      </w:r>
      <w:r w:rsidR="00AC490A">
        <w:rPr>
          <w:rFonts w:eastAsia="Arial"/>
          <w:i/>
          <w:iCs/>
          <w:lang w:bidi="en-US"/>
        </w:rPr>
        <w:t>новчаних</w:t>
      </w:r>
      <w:r w:rsidRPr="00E156F6">
        <w:rPr>
          <w:rFonts w:eastAsia="Arial"/>
          <w:i/>
          <w:iCs/>
          <w:lang w:bidi="en-US"/>
        </w:rPr>
        <w:t xml:space="preserve"> </w:t>
      </w:r>
      <w:r w:rsidR="00AC490A">
        <w:rPr>
          <w:rFonts w:eastAsia="Arial"/>
          <w:i/>
          <w:iCs/>
          <w:lang w:bidi="en-US"/>
        </w:rPr>
        <w:t>давања</w:t>
      </w:r>
      <w:r w:rsidRPr="00E156F6">
        <w:rPr>
          <w:rFonts w:eastAsia="Arial"/>
          <w:i/>
          <w:iCs/>
          <w:lang w:bidi="en-US"/>
        </w:rPr>
        <w:t xml:space="preserve"> </w:t>
      </w:r>
      <w:r w:rsidR="00AC490A">
        <w:rPr>
          <w:rFonts w:eastAsia="Arial"/>
          <w:i/>
          <w:iCs/>
          <w:lang w:bidi="en-US"/>
        </w:rPr>
        <w:t>према</w:t>
      </w:r>
      <w:r w:rsidRPr="00E156F6">
        <w:rPr>
          <w:rFonts w:eastAsia="Arial"/>
          <w:i/>
          <w:iCs/>
          <w:lang w:bidi="en-US"/>
        </w:rPr>
        <w:t xml:space="preserve"> </w:t>
      </w:r>
      <w:r w:rsidR="00AC490A">
        <w:rPr>
          <w:rFonts w:eastAsia="Arial"/>
          <w:i/>
          <w:iCs/>
          <w:lang w:bidi="en-US"/>
        </w:rPr>
        <w:t>медијима</w:t>
      </w:r>
      <w:r w:rsidRPr="00E156F6">
        <w:rPr>
          <w:rFonts w:eastAsia="Arial"/>
          <w:i/>
          <w:iCs/>
          <w:lang w:bidi="en-US"/>
        </w:rPr>
        <w:t xml:space="preserve">). </w:t>
      </w:r>
      <w:r w:rsidR="00AC490A">
        <w:rPr>
          <w:rFonts w:eastAsia="Arial"/>
          <w:i/>
          <w:iCs/>
          <w:lang w:bidi="en-US"/>
        </w:rPr>
        <w:t>Стратегијом</w:t>
      </w:r>
      <w:r w:rsidRPr="00E156F6">
        <w:rPr>
          <w:rFonts w:eastAsia="Arial"/>
          <w:i/>
          <w:iCs/>
          <w:lang w:bidi="en-US"/>
        </w:rPr>
        <w:t xml:space="preserve"> </w:t>
      </w:r>
      <w:r w:rsidR="00AC490A">
        <w:rPr>
          <w:rFonts w:eastAsia="Arial"/>
          <w:i/>
          <w:iCs/>
          <w:lang w:bidi="en-US"/>
        </w:rPr>
        <w:t>развоја</w:t>
      </w:r>
      <w:r w:rsidRPr="00E156F6">
        <w:rPr>
          <w:rFonts w:eastAsia="Arial"/>
          <w:i/>
          <w:iCs/>
          <w:lang w:bidi="en-US"/>
        </w:rPr>
        <w:t xml:space="preserve"> </w:t>
      </w:r>
      <w:r w:rsidR="00AC490A">
        <w:rPr>
          <w:rFonts w:eastAsia="Arial"/>
          <w:i/>
          <w:iCs/>
          <w:lang w:bidi="en-US"/>
        </w:rPr>
        <w:t>система</w:t>
      </w:r>
      <w:r w:rsidRPr="00E156F6">
        <w:rPr>
          <w:rFonts w:eastAsia="Arial"/>
          <w:i/>
          <w:iCs/>
          <w:lang w:bidi="en-US"/>
        </w:rPr>
        <w:t xml:space="preserve"> </w:t>
      </w:r>
      <w:r w:rsidR="00AC490A">
        <w:rPr>
          <w:rFonts w:eastAsia="Arial"/>
          <w:i/>
          <w:iCs/>
          <w:lang w:bidi="en-US"/>
        </w:rPr>
        <w:t>јавног</w:t>
      </w:r>
      <w:r w:rsidRPr="00E156F6">
        <w:rPr>
          <w:rFonts w:eastAsia="Arial"/>
          <w:i/>
          <w:iCs/>
          <w:lang w:bidi="en-US"/>
        </w:rPr>
        <w:t xml:space="preserve"> </w:t>
      </w:r>
      <w:r w:rsidR="00AC490A">
        <w:rPr>
          <w:rFonts w:eastAsia="Arial"/>
          <w:i/>
          <w:iCs/>
          <w:lang w:bidi="en-US"/>
        </w:rPr>
        <w:t>информисања</w:t>
      </w:r>
      <w:r w:rsidRPr="00E156F6">
        <w:rPr>
          <w:rFonts w:eastAsia="Arial"/>
          <w:i/>
          <w:iCs/>
          <w:lang w:bidi="en-US"/>
        </w:rPr>
        <w:t xml:space="preserve"> </w:t>
      </w:r>
      <w:r w:rsidR="00AC490A">
        <w:rPr>
          <w:rFonts w:eastAsia="Arial"/>
          <w:i/>
          <w:iCs/>
          <w:lang w:bidi="en-US"/>
        </w:rPr>
        <w:t>до</w:t>
      </w:r>
      <w:r w:rsidRPr="00E156F6">
        <w:rPr>
          <w:rFonts w:eastAsia="Arial"/>
          <w:i/>
          <w:iCs/>
          <w:lang w:bidi="en-US"/>
        </w:rPr>
        <w:t xml:space="preserve"> 2023. </w:t>
      </w:r>
      <w:r w:rsidR="00AC490A">
        <w:rPr>
          <w:rFonts w:eastAsia="Arial"/>
          <w:i/>
          <w:iCs/>
          <w:lang w:bidi="en-US"/>
        </w:rPr>
        <w:t>треба</w:t>
      </w:r>
      <w:r w:rsidRPr="00E156F6">
        <w:rPr>
          <w:rFonts w:eastAsia="Arial"/>
          <w:i/>
          <w:iCs/>
          <w:lang w:bidi="en-US"/>
        </w:rPr>
        <w:t xml:space="preserve"> </w:t>
      </w:r>
      <w:r w:rsidR="00AC490A">
        <w:rPr>
          <w:rFonts w:eastAsia="Arial"/>
          <w:i/>
          <w:iCs/>
          <w:lang w:bidi="en-US"/>
        </w:rPr>
        <w:t>предвидети</w:t>
      </w:r>
      <w:r w:rsidRPr="00E156F6">
        <w:rPr>
          <w:rFonts w:eastAsia="Arial"/>
          <w:i/>
          <w:iCs/>
          <w:lang w:bidi="en-US"/>
        </w:rPr>
        <w:t xml:space="preserve"> </w:t>
      </w:r>
      <w:r w:rsidR="00AC490A">
        <w:rPr>
          <w:rFonts w:eastAsia="Arial"/>
          <w:i/>
          <w:iCs/>
          <w:lang w:bidi="en-US"/>
        </w:rPr>
        <w:t>прописивање</w:t>
      </w:r>
      <w:r w:rsidRPr="00E156F6">
        <w:rPr>
          <w:rFonts w:eastAsia="Arial"/>
          <w:i/>
          <w:iCs/>
          <w:lang w:bidi="en-US"/>
        </w:rPr>
        <w:t xml:space="preserve"> </w:t>
      </w:r>
      <w:r w:rsidR="00AC490A">
        <w:rPr>
          <w:rFonts w:eastAsia="Arial"/>
          <w:i/>
          <w:iCs/>
          <w:lang w:bidi="en-US"/>
        </w:rPr>
        <w:t>јасне</w:t>
      </w:r>
      <w:r w:rsidRPr="00E156F6">
        <w:rPr>
          <w:rFonts w:eastAsia="Arial"/>
          <w:i/>
          <w:iCs/>
          <w:lang w:bidi="en-US"/>
        </w:rPr>
        <w:t xml:space="preserve"> </w:t>
      </w:r>
      <w:r w:rsidR="00AC490A">
        <w:rPr>
          <w:rFonts w:eastAsia="Arial"/>
          <w:i/>
          <w:iCs/>
          <w:lang w:bidi="en-US"/>
        </w:rPr>
        <w:t>обавезе</w:t>
      </w:r>
      <w:r w:rsidRPr="00E156F6">
        <w:rPr>
          <w:rFonts w:eastAsia="Arial"/>
          <w:i/>
          <w:iCs/>
          <w:lang w:bidi="en-US"/>
        </w:rPr>
        <w:t xml:space="preserve"> </w:t>
      </w:r>
      <w:r w:rsidR="00AC490A">
        <w:rPr>
          <w:rFonts w:eastAsia="Arial"/>
          <w:i/>
          <w:iCs/>
          <w:lang w:bidi="en-US"/>
        </w:rPr>
        <w:t>Регистра</w:t>
      </w:r>
      <w:r w:rsidRPr="00E156F6">
        <w:rPr>
          <w:rFonts w:eastAsia="Arial"/>
          <w:i/>
          <w:iCs/>
          <w:lang w:bidi="en-US"/>
        </w:rPr>
        <w:t xml:space="preserve"> </w:t>
      </w:r>
      <w:r w:rsidR="00AC490A">
        <w:rPr>
          <w:rFonts w:eastAsia="Arial"/>
          <w:i/>
          <w:iCs/>
          <w:lang w:bidi="en-US"/>
        </w:rPr>
        <w:t>да</w:t>
      </w:r>
      <w:r w:rsidRPr="00E156F6">
        <w:rPr>
          <w:rFonts w:eastAsia="Arial"/>
          <w:i/>
          <w:iCs/>
          <w:lang w:bidi="en-US"/>
        </w:rPr>
        <w:t xml:space="preserve"> </w:t>
      </w:r>
      <w:r w:rsidR="00AC490A">
        <w:rPr>
          <w:rFonts w:eastAsia="Arial"/>
          <w:i/>
          <w:iCs/>
          <w:lang w:bidi="en-US"/>
        </w:rPr>
        <w:t>објављује</w:t>
      </w:r>
      <w:r w:rsidRPr="00E156F6">
        <w:rPr>
          <w:rFonts w:eastAsia="Arial"/>
          <w:i/>
          <w:iCs/>
          <w:lang w:bidi="en-US"/>
        </w:rPr>
        <w:t xml:space="preserve"> </w:t>
      </w:r>
      <w:r w:rsidR="00AC490A">
        <w:rPr>
          <w:rFonts w:eastAsia="Arial"/>
          <w:i/>
          <w:iCs/>
          <w:lang w:bidi="en-US"/>
        </w:rPr>
        <w:t>податке</w:t>
      </w:r>
      <w:r w:rsidRPr="00E156F6">
        <w:rPr>
          <w:rFonts w:eastAsia="Arial"/>
          <w:i/>
          <w:iCs/>
          <w:lang w:bidi="en-US"/>
        </w:rPr>
        <w:t xml:space="preserve"> </w:t>
      </w:r>
      <w:r w:rsidR="00AC490A">
        <w:rPr>
          <w:rFonts w:eastAsia="Arial"/>
          <w:i/>
          <w:iCs/>
          <w:lang w:bidi="en-US"/>
        </w:rPr>
        <w:t>и</w:t>
      </w:r>
      <w:r w:rsidRPr="00E156F6">
        <w:rPr>
          <w:rFonts w:eastAsia="Arial"/>
          <w:i/>
          <w:iCs/>
          <w:lang w:bidi="en-US"/>
        </w:rPr>
        <w:t xml:space="preserve"> </w:t>
      </w:r>
      <w:r w:rsidR="00AC490A">
        <w:rPr>
          <w:rFonts w:eastAsia="Arial"/>
          <w:i/>
          <w:iCs/>
          <w:lang w:bidi="en-US"/>
        </w:rPr>
        <w:t>јасним</w:t>
      </w:r>
      <w:r w:rsidRPr="00E156F6">
        <w:rPr>
          <w:rFonts w:eastAsia="Arial"/>
          <w:i/>
          <w:iCs/>
          <w:lang w:bidi="en-US"/>
        </w:rPr>
        <w:t xml:space="preserve"> </w:t>
      </w:r>
      <w:r w:rsidR="00AC490A">
        <w:rPr>
          <w:rFonts w:eastAsia="Arial"/>
          <w:i/>
          <w:iCs/>
          <w:lang w:bidi="en-US"/>
        </w:rPr>
        <w:t>дефинисањем</w:t>
      </w:r>
      <w:r w:rsidRPr="00E156F6">
        <w:rPr>
          <w:rFonts w:eastAsia="Arial"/>
          <w:i/>
          <w:iCs/>
          <w:lang w:bidi="en-US"/>
        </w:rPr>
        <w:t xml:space="preserve"> </w:t>
      </w:r>
      <w:r w:rsidR="00AC490A">
        <w:rPr>
          <w:rFonts w:eastAsia="Arial"/>
          <w:i/>
          <w:iCs/>
          <w:lang w:bidi="en-US"/>
        </w:rPr>
        <w:t>које</w:t>
      </w:r>
      <w:r w:rsidRPr="00E156F6">
        <w:rPr>
          <w:rFonts w:eastAsia="Arial"/>
          <w:i/>
          <w:iCs/>
          <w:lang w:bidi="en-US"/>
        </w:rPr>
        <w:t xml:space="preserve"> </w:t>
      </w:r>
      <w:r w:rsidR="00AC490A">
        <w:rPr>
          <w:rFonts w:eastAsia="Arial"/>
          <w:i/>
          <w:iCs/>
          <w:lang w:bidi="en-US"/>
        </w:rPr>
        <w:t>су</w:t>
      </w:r>
      <w:r w:rsidRPr="00E156F6">
        <w:rPr>
          <w:rFonts w:eastAsia="Arial"/>
          <w:i/>
          <w:iCs/>
          <w:lang w:bidi="en-US"/>
        </w:rPr>
        <w:t xml:space="preserve"> </w:t>
      </w:r>
      <w:r w:rsidR="00AC490A">
        <w:rPr>
          <w:rFonts w:eastAsia="Arial"/>
          <w:i/>
          <w:iCs/>
          <w:lang w:bidi="en-US"/>
        </w:rPr>
        <w:t>то</w:t>
      </w:r>
      <w:r w:rsidRPr="00E156F6">
        <w:rPr>
          <w:rFonts w:eastAsia="Arial"/>
          <w:i/>
          <w:iCs/>
          <w:lang w:bidi="en-US"/>
        </w:rPr>
        <w:t xml:space="preserve"> </w:t>
      </w:r>
      <w:r w:rsidR="00AC490A">
        <w:rPr>
          <w:rFonts w:eastAsia="Arial"/>
          <w:i/>
          <w:iCs/>
          <w:lang w:bidi="en-US"/>
        </w:rPr>
        <w:t>категорије</w:t>
      </w:r>
      <w:r w:rsidRPr="00E156F6">
        <w:rPr>
          <w:rFonts w:eastAsia="Arial"/>
          <w:i/>
          <w:iCs/>
          <w:lang w:bidi="en-US"/>
        </w:rPr>
        <w:t xml:space="preserve"> </w:t>
      </w:r>
      <w:r w:rsidR="00AC490A">
        <w:rPr>
          <w:rFonts w:eastAsia="Arial"/>
          <w:i/>
          <w:iCs/>
          <w:lang w:bidi="en-US"/>
        </w:rPr>
        <w:t>података</w:t>
      </w:r>
      <w:r w:rsidRPr="00E156F6">
        <w:rPr>
          <w:rFonts w:eastAsia="Arial"/>
          <w:i/>
          <w:iCs/>
          <w:lang w:bidi="en-US"/>
        </w:rPr>
        <w:t xml:space="preserve"> </w:t>
      </w:r>
      <w:r w:rsidR="00AC490A">
        <w:rPr>
          <w:rFonts w:eastAsia="Arial"/>
          <w:i/>
          <w:iCs/>
          <w:lang w:bidi="en-US"/>
        </w:rPr>
        <w:t>који</w:t>
      </w:r>
      <w:r w:rsidRPr="00E156F6">
        <w:rPr>
          <w:rFonts w:eastAsia="Arial"/>
          <w:i/>
          <w:iCs/>
          <w:lang w:bidi="en-US"/>
        </w:rPr>
        <w:t xml:space="preserve"> </w:t>
      </w:r>
      <w:r w:rsidR="00AC490A">
        <w:rPr>
          <w:rFonts w:eastAsia="Arial"/>
          <w:i/>
          <w:iCs/>
          <w:lang w:bidi="en-US"/>
        </w:rPr>
        <w:t>се</w:t>
      </w:r>
      <w:r w:rsidRPr="00E156F6">
        <w:rPr>
          <w:rFonts w:eastAsia="Arial"/>
          <w:i/>
          <w:iCs/>
          <w:lang w:bidi="en-US"/>
        </w:rPr>
        <w:t xml:space="preserve"> </w:t>
      </w:r>
      <w:r w:rsidR="00AC490A">
        <w:rPr>
          <w:rFonts w:eastAsia="Arial"/>
          <w:i/>
          <w:iCs/>
          <w:lang w:bidi="en-US"/>
        </w:rPr>
        <w:t>уписују</w:t>
      </w:r>
      <w:r w:rsidRPr="00E156F6">
        <w:rPr>
          <w:rFonts w:eastAsia="Arial"/>
          <w:i/>
          <w:iCs/>
          <w:lang w:bidi="en-US"/>
        </w:rPr>
        <w:t xml:space="preserve"> </w:t>
      </w:r>
      <w:r w:rsidR="00AC490A">
        <w:rPr>
          <w:rFonts w:eastAsia="Arial"/>
          <w:i/>
          <w:iCs/>
          <w:lang w:bidi="en-US"/>
        </w:rPr>
        <w:t>и</w:t>
      </w:r>
      <w:r w:rsidRPr="00E156F6">
        <w:rPr>
          <w:rFonts w:eastAsia="Arial"/>
          <w:i/>
          <w:iCs/>
          <w:lang w:bidi="en-US"/>
        </w:rPr>
        <w:t xml:space="preserve"> </w:t>
      </w:r>
      <w:r w:rsidR="00AC490A">
        <w:rPr>
          <w:rFonts w:eastAsia="Arial"/>
          <w:i/>
          <w:iCs/>
          <w:lang w:bidi="en-US"/>
        </w:rPr>
        <w:t>ко</w:t>
      </w:r>
      <w:r w:rsidRPr="00E156F6">
        <w:rPr>
          <w:rFonts w:eastAsia="Arial"/>
          <w:i/>
          <w:iCs/>
          <w:lang w:bidi="en-US"/>
        </w:rPr>
        <w:t xml:space="preserve"> </w:t>
      </w:r>
      <w:r w:rsidR="00AC490A">
        <w:rPr>
          <w:rFonts w:eastAsia="Arial"/>
          <w:i/>
          <w:iCs/>
          <w:lang w:bidi="en-US"/>
        </w:rPr>
        <w:t>одговара</w:t>
      </w:r>
      <w:r w:rsidRPr="00E156F6">
        <w:rPr>
          <w:rFonts w:eastAsia="Arial"/>
          <w:i/>
          <w:iCs/>
          <w:lang w:bidi="en-US"/>
        </w:rPr>
        <w:t xml:space="preserve"> </w:t>
      </w:r>
      <w:r w:rsidR="00AC490A">
        <w:rPr>
          <w:rFonts w:eastAsia="Arial"/>
          <w:i/>
          <w:iCs/>
          <w:lang w:bidi="en-US"/>
        </w:rPr>
        <w:t>за</w:t>
      </w:r>
      <w:r w:rsidRPr="00E156F6">
        <w:rPr>
          <w:rFonts w:eastAsia="Arial"/>
          <w:i/>
          <w:iCs/>
          <w:lang w:bidi="en-US"/>
        </w:rPr>
        <w:t xml:space="preserve"> </w:t>
      </w:r>
      <w:r w:rsidR="00AC490A">
        <w:rPr>
          <w:rFonts w:eastAsia="Arial"/>
          <w:i/>
          <w:iCs/>
          <w:lang w:bidi="en-US"/>
        </w:rPr>
        <w:t>исправност</w:t>
      </w:r>
      <w:r w:rsidRPr="00E156F6">
        <w:rPr>
          <w:rFonts w:eastAsia="Arial"/>
          <w:i/>
          <w:iCs/>
          <w:lang w:bidi="en-US"/>
        </w:rPr>
        <w:t xml:space="preserve"> </w:t>
      </w:r>
      <w:r w:rsidR="00AC490A">
        <w:rPr>
          <w:rFonts w:eastAsia="Arial"/>
          <w:i/>
          <w:iCs/>
          <w:lang w:bidi="en-US"/>
        </w:rPr>
        <w:t>података</w:t>
      </w:r>
      <w:r w:rsidRPr="00E156F6">
        <w:rPr>
          <w:rFonts w:eastAsia="Arial"/>
          <w:i/>
          <w:iCs/>
          <w:lang w:bidi="en-US"/>
        </w:rPr>
        <w:t>”.</w:t>
      </w:r>
    </w:p>
    <w:p w:rsidR="003D0610" w:rsidRPr="00E156F6" w:rsidRDefault="00AC490A" w:rsidP="000A0FB3">
      <w:pPr>
        <w:widowControl w:val="0"/>
        <w:jc w:val="both"/>
        <w:rPr>
          <w:rFonts w:eastAsia="Arial"/>
          <w:lang w:bidi="en-US"/>
        </w:rPr>
      </w:pPr>
      <w:r>
        <w:rPr>
          <w:rFonts w:eastAsia="Arial"/>
          <w:lang w:bidi="en-US"/>
        </w:rPr>
        <w:t>Сматрам</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неопходно</w:t>
      </w:r>
      <w:r w:rsidR="003D0610" w:rsidRPr="00E156F6">
        <w:rPr>
          <w:rFonts w:eastAsia="Arial"/>
          <w:lang w:bidi="en-US"/>
        </w:rPr>
        <w:t xml:space="preserve"> </w:t>
      </w:r>
      <w:r>
        <w:rPr>
          <w:rFonts w:eastAsia="Arial"/>
          <w:lang w:bidi="en-US"/>
        </w:rPr>
        <w:t>дефинисати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обавезу</w:t>
      </w:r>
      <w:r w:rsidR="003D0610" w:rsidRPr="00E156F6">
        <w:rPr>
          <w:rFonts w:eastAsia="Arial"/>
          <w:lang w:bidi="en-US"/>
        </w:rPr>
        <w:t xml:space="preserve"> </w:t>
      </w:r>
      <w:r>
        <w:rPr>
          <w:rFonts w:eastAsia="Arial"/>
          <w:lang w:bidi="en-US"/>
        </w:rPr>
        <w:t>уписа</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јавно</w:t>
      </w:r>
      <w:r w:rsidR="003D0610" w:rsidRPr="00E156F6">
        <w:rPr>
          <w:rFonts w:eastAsia="Arial"/>
          <w:lang w:bidi="en-US"/>
        </w:rPr>
        <w:t>-</w:t>
      </w:r>
      <w:r>
        <w:rPr>
          <w:rFonts w:eastAsia="Arial"/>
          <w:lang w:bidi="en-US"/>
        </w:rPr>
        <w:t>доступан</w:t>
      </w:r>
      <w:r w:rsidR="003D0610" w:rsidRPr="00E156F6">
        <w:rPr>
          <w:rFonts w:eastAsia="Arial"/>
          <w:lang w:bidi="en-US"/>
        </w:rPr>
        <w:t xml:space="preserve"> </w:t>
      </w:r>
      <w:r>
        <w:rPr>
          <w:rFonts w:eastAsia="Arial"/>
          <w:lang w:bidi="en-US"/>
        </w:rPr>
        <w:t>део</w:t>
      </w:r>
      <w:r w:rsidR="003D0610" w:rsidRPr="00E156F6">
        <w:rPr>
          <w:rFonts w:eastAsia="Arial"/>
          <w:lang w:bidi="en-US"/>
        </w:rPr>
        <w:t xml:space="preserve"> </w:t>
      </w:r>
      <w:r>
        <w:rPr>
          <w:rFonts w:eastAsia="Arial"/>
          <w:lang w:bidi="en-US"/>
        </w:rPr>
        <w:t>АПР</w:t>
      </w:r>
      <w:r w:rsidR="003D0610" w:rsidRPr="00E156F6">
        <w:rPr>
          <w:rFonts w:eastAsia="Arial"/>
          <w:lang w:bidi="en-US"/>
        </w:rPr>
        <w:t xml:space="preserve"> (</w:t>
      </w:r>
      <w:r>
        <w:rPr>
          <w:rFonts w:eastAsia="Arial"/>
          <w:lang w:bidi="en-US"/>
        </w:rPr>
        <w:t>нпр</w:t>
      </w:r>
      <w:r w:rsidR="003D0610" w:rsidRPr="00E156F6">
        <w:rPr>
          <w:rFonts w:eastAsia="Arial"/>
          <w:lang w:bidi="en-US"/>
        </w:rPr>
        <w:t xml:space="preserve">. </w:t>
      </w:r>
      <w:r>
        <w:rPr>
          <w:rFonts w:eastAsia="Arial"/>
          <w:lang w:bidi="en-US"/>
        </w:rPr>
        <w:t>проширити</w:t>
      </w:r>
      <w:r w:rsidR="003D0610" w:rsidRPr="00E156F6">
        <w:rPr>
          <w:rFonts w:eastAsia="Arial"/>
          <w:lang w:bidi="en-US"/>
        </w:rPr>
        <w:t xml:space="preserve"> </w:t>
      </w:r>
      <w:r>
        <w:rPr>
          <w:rFonts w:eastAsia="Arial"/>
          <w:lang w:bidi="en-US"/>
        </w:rPr>
        <w:t>Регистар</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СВЕ</w:t>
      </w:r>
      <w:r w:rsidR="003D0610" w:rsidRPr="00E156F6">
        <w:rPr>
          <w:rFonts w:eastAsia="Arial"/>
          <w:lang w:bidi="en-US"/>
        </w:rPr>
        <w:t xml:space="preserve"> </w:t>
      </w:r>
      <w:r>
        <w:rPr>
          <w:rFonts w:eastAsia="Arial"/>
          <w:lang w:bidi="en-US"/>
        </w:rPr>
        <w:t>учеснике</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конкурсима</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информисање</w:t>
      </w:r>
      <w:r w:rsidR="003D0610" w:rsidRPr="00E156F6">
        <w:rPr>
          <w:rFonts w:eastAsia="Arial"/>
          <w:lang w:bidi="en-US"/>
        </w:rPr>
        <w:t xml:space="preserve"> - </w:t>
      </w:r>
      <w:r>
        <w:rPr>
          <w:rFonts w:eastAsia="Arial"/>
          <w:lang w:bidi="en-US"/>
        </w:rPr>
        <w:t>пре</w:t>
      </w:r>
      <w:r w:rsidR="003D0610" w:rsidRPr="00E156F6">
        <w:rPr>
          <w:rFonts w:eastAsia="Arial"/>
          <w:lang w:bidi="en-US"/>
        </w:rPr>
        <w:t xml:space="preserve"> </w:t>
      </w:r>
      <w:r>
        <w:rPr>
          <w:rFonts w:eastAsia="Arial"/>
          <w:lang w:bidi="en-US"/>
        </w:rPr>
        <w:t>свега</w:t>
      </w:r>
      <w:r w:rsidR="003D0610" w:rsidRPr="00E156F6">
        <w:rPr>
          <w:rFonts w:eastAsia="Arial"/>
          <w:lang w:bidi="en-US"/>
        </w:rPr>
        <w:t xml:space="preserve"> </w:t>
      </w:r>
      <w:r>
        <w:rPr>
          <w:rFonts w:eastAsia="Arial"/>
          <w:lang w:bidi="en-US"/>
        </w:rPr>
        <w:t>због</w:t>
      </w:r>
      <w:r w:rsidR="003D0610" w:rsidRPr="00E156F6">
        <w:rPr>
          <w:rFonts w:eastAsia="Arial"/>
          <w:lang w:bidi="en-US"/>
        </w:rPr>
        <w:t xml:space="preserve"> </w:t>
      </w:r>
      <w:r>
        <w:rPr>
          <w:rFonts w:eastAsia="Arial"/>
          <w:lang w:bidi="en-US"/>
        </w:rPr>
        <w:t>огромног</w:t>
      </w:r>
      <w:r w:rsidR="003D0610" w:rsidRPr="00E156F6">
        <w:rPr>
          <w:rFonts w:eastAsia="Arial"/>
          <w:lang w:bidi="en-US"/>
        </w:rPr>
        <w:t xml:space="preserve"> </w:t>
      </w:r>
      <w:r>
        <w:rPr>
          <w:rFonts w:eastAsia="Arial"/>
          <w:lang w:bidi="en-US"/>
        </w:rPr>
        <w:t>броја</w:t>
      </w:r>
      <w:r w:rsidR="003D0610" w:rsidRPr="00E156F6">
        <w:rPr>
          <w:rFonts w:eastAsia="Arial"/>
          <w:lang w:bidi="en-US"/>
        </w:rPr>
        <w:t xml:space="preserve"> "</w:t>
      </w:r>
      <w:r>
        <w:rPr>
          <w:rFonts w:eastAsia="Arial"/>
          <w:lang w:bidi="en-US"/>
        </w:rPr>
        <w:t>агенција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продукцијских</w:t>
      </w:r>
      <w:r w:rsidR="003D0610" w:rsidRPr="00E156F6">
        <w:rPr>
          <w:rFonts w:eastAsia="Arial"/>
          <w:lang w:bidi="en-US"/>
        </w:rPr>
        <w:t xml:space="preserve"> </w:t>
      </w:r>
      <w:r>
        <w:rPr>
          <w:rFonts w:eastAsia="Arial"/>
          <w:lang w:bidi="en-US"/>
        </w:rPr>
        <w:t>кућа</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појављују</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учесници</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конкурсима</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суфинансирање</w:t>
      </w:r>
      <w:r w:rsidR="003D0610" w:rsidRPr="00E156F6">
        <w:rPr>
          <w:rFonts w:eastAsia="Arial"/>
          <w:lang w:bidi="en-US"/>
        </w:rPr>
        <w:t xml:space="preserve"> </w:t>
      </w:r>
      <w:r>
        <w:rPr>
          <w:rFonts w:eastAsia="Arial"/>
          <w:lang w:bidi="en-US"/>
        </w:rPr>
        <w:t>јавног</w:t>
      </w:r>
      <w:r w:rsidR="003D0610" w:rsidRPr="00E156F6">
        <w:rPr>
          <w:rFonts w:eastAsia="Arial"/>
          <w:lang w:bidi="en-US"/>
        </w:rPr>
        <w:t xml:space="preserve"> </w:t>
      </w:r>
      <w:r>
        <w:rPr>
          <w:rFonts w:eastAsia="Arial"/>
          <w:lang w:bidi="en-US"/>
        </w:rPr>
        <w:t>информисања</w:t>
      </w:r>
      <w:r w:rsidR="003D0610" w:rsidRPr="00E156F6">
        <w:rPr>
          <w:rFonts w:eastAsia="Arial"/>
          <w:lang w:bidi="en-US"/>
        </w:rPr>
        <w:t xml:space="preserve">, </w:t>
      </w:r>
      <w:r>
        <w:rPr>
          <w:rFonts w:eastAsia="Arial"/>
          <w:lang w:bidi="en-US"/>
        </w:rPr>
        <w:t>а</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програм</w:t>
      </w:r>
      <w:r w:rsidR="003D0610" w:rsidRPr="00E156F6">
        <w:rPr>
          <w:rFonts w:eastAsia="Arial"/>
          <w:lang w:bidi="en-US"/>
        </w:rPr>
        <w:t xml:space="preserve"> </w:t>
      </w:r>
      <w:r>
        <w:rPr>
          <w:rFonts w:eastAsia="Arial"/>
          <w:lang w:bidi="en-US"/>
        </w:rPr>
        <w:t>емитују</w:t>
      </w:r>
      <w:r w:rsidR="003D0610" w:rsidRPr="00E156F6">
        <w:rPr>
          <w:rFonts w:eastAsia="Arial"/>
          <w:lang w:bidi="en-US"/>
        </w:rPr>
        <w:t xml:space="preserve"> </w:t>
      </w:r>
      <w:r>
        <w:rPr>
          <w:rFonts w:eastAsia="Arial"/>
          <w:lang w:bidi="en-US"/>
        </w:rPr>
        <w:t>преко</w:t>
      </w:r>
      <w:r w:rsidR="003D0610" w:rsidRPr="00E156F6">
        <w:rPr>
          <w:rFonts w:eastAsia="Arial"/>
          <w:lang w:bidi="en-US"/>
        </w:rPr>
        <w:t xml:space="preserve"> </w:t>
      </w:r>
      <w:r>
        <w:rPr>
          <w:rFonts w:eastAsia="Arial"/>
          <w:lang w:bidi="en-US"/>
        </w:rPr>
        <w:t>регистрованих</w:t>
      </w:r>
      <w:r w:rsidR="003D0610" w:rsidRPr="00E156F6">
        <w:rPr>
          <w:rFonts w:eastAsia="Arial"/>
          <w:lang w:bidi="en-US"/>
        </w:rPr>
        <w:t xml:space="preserve"> </w:t>
      </w:r>
      <w:r>
        <w:rPr>
          <w:rFonts w:eastAsia="Arial"/>
          <w:lang w:bidi="en-US"/>
        </w:rPr>
        <w:t>медија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Проблем</w:t>
      </w:r>
      <w:r w:rsidR="003D0610" w:rsidRPr="00E156F6">
        <w:rPr>
          <w:rFonts w:eastAsia="Arial"/>
          <w:lang w:bidi="en-US"/>
        </w:rPr>
        <w:t xml:space="preserve"> </w:t>
      </w:r>
      <w:r>
        <w:rPr>
          <w:rFonts w:eastAsia="Arial"/>
          <w:lang w:bidi="en-US"/>
        </w:rPr>
        <w:t>није</w:t>
      </w:r>
      <w:r w:rsidR="003D0610" w:rsidRPr="00E156F6">
        <w:rPr>
          <w:rFonts w:eastAsia="Arial"/>
          <w:lang w:bidi="en-US"/>
        </w:rPr>
        <w:t xml:space="preserve"> </w:t>
      </w:r>
      <w:r>
        <w:rPr>
          <w:rFonts w:eastAsia="Arial"/>
          <w:lang w:bidi="en-US"/>
        </w:rPr>
        <w:t>само</w:t>
      </w:r>
      <w:r w:rsidR="003D0610" w:rsidRPr="00E156F6">
        <w:rPr>
          <w:rFonts w:eastAsia="Arial"/>
          <w:lang w:bidi="en-US"/>
        </w:rPr>
        <w:t xml:space="preserve"> </w:t>
      </w:r>
      <w:r>
        <w:rPr>
          <w:rFonts w:eastAsia="Arial"/>
          <w:lang w:bidi="en-US"/>
        </w:rPr>
        <w:t>потенцијално</w:t>
      </w:r>
      <w:r w:rsidR="003D0610" w:rsidRPr="00E156F6">
        <w:rPr>
          <w:rFonts w:eastAsia="Arial"/>
          <w:lang w:bidi="en-US"/>
        </w:rPr>
        <w:t xml:space="preserve"> </w:t>
      </w:r>
      <w:r>
        <w:rPr>
          <w:rFonts w:eastAsia="Arial"/>
          <w:lang w:bidi="en-US"/>
        </w:rPr>
        <w:t>скривање</w:t>
      </w:r>
      <w:r w:rsidR="003D0610" w:rsidRPr="00E156F6">
        <w:rPr>
          <w:rFonts w:eastAsia="Arial"/>
          <w:lang w:bidi="en-US"/>
        </w:rPr>
        <w:t xml:space="preserve"> </w:t>
      </w:r>
      <w:r>
        <w:rPr>
          <w:rFonts w:eastAsia="Arial"/>
          <w:lang w:bidi="en-US"/>
        </w:rPr>
        <w:t>податка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томе</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ком</w:t>
      </w:r>
      <w:r w:rsidR="003D0610" w:rsidRPr="00E156F6">
        <w:rPr>
          <w:rFonts w:eastAsia="Arial"/>
          <w:lang w:bidi="en-US"/>
        </w:rPr>
        <w:t xml:space="preserve"> </w:t>
      </w:r>
      <w:r>
        <w:rPr>
          <w:rFonts w:eastAsia="Arial"/>
          <w:lang w:bidi="en-US"/>
        </w:rPr>
        <w:t>медију</w:t>
      </w:r>
      <w:r w:rsidR="003D0610" w:rsidRPr="00E156F6">
        <w:rPr>
          <w:rFonts w:eastAsia="Arial"/>
          <w:lang w:bidi="en-US"/>
        </w:rPr>
        <w:t xml:space="preserve"> </w:t>
      </w:r>
      <w:r>
        <w:rPr>
          <w:rFonts w:eastAsia="Arial"/>
          <w:lang w:bidi="en-US"/>
        </w:rPr>
        <w:t>грађани</w:t>
      </w:r>
      <w:r w:rsidR="003D0610" w:rsidRPr="00E156F6">
        <w:rPr>
          <w:rFonts w:eastAsia="Arial"/>
          <w:lang w:bidi="en-US"/>
        </w:rPr>
        <w:t xml:space="preserve"> </w:t>
      </w:r>
      <w:r>
        <w:rPr>
          <w:rFonts w:eastAsia="Arial"/>
          <w:lang w:bidi="en-US"/>
        </w:rPr>
        <w:t>могу</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виде</w:t>
      </w:r>
      <w:r w:rsidR="003D0610" w:rsidRPr="00E156F6">
        <w:rPr>
          <w:rFonts w:eastAsia="Arial"/>
          <w:lang w:bidi="en-US"/>
        </w:rPr>
        <w:t xml:space="preserve"> </w:t>
      </w:r>
      <w:r>
        <w:rPr>
          <w:rFonts w:eastAsia="Arial"/>
          <w:lang w:bidi="en-US"/>
        </w:rPr>
        <w:t>произведени</w:t>
      </w:r>
      <w:r w:rsidR="003D0610" w:rsidRPr="00E156F6">
        <w:rPr>
          <w:rFonts w:eastAsia="Arial"/>
          <w:lang w:bidi="en-US"/>
        </w:rPr>
        <w:t xml:space="preserve"> </w:t>
      </w:r>
      <w:r>
        <w:rPr>
          <w:rFonts w:eastAsia="Arial"/>
          <w:lang w:bidi="en-US"/>
        </w:rPr>
        <w:t>садржај</w:t>
      </w:r>
      <w:r w:rsidR="003D0610" w:rsidRPr="00E156F6">
        <w:rPr>
          <w:rFonts w:eastAsia="Arial"/>
          <w:lang w:bidi="en-US"/>
        </w:rPr>
        <w:t xml:space="preserve"> (</w:t>
      </w:r>
      <w:r w:rsidR="007B7A78">
        <w:rPr>
          <w:rFonts w:eastAsia="Arial"/>
          <w:lang w:bidi="en-US"/>
        </w:rPr>
        <w:t>зато што</w:t>
      </w:r>
      <w:r w:rsidR="003D0610" w:rsidRPr="00E156F6">
        <w:rPr>
          <w:rFonts w:eastAsia="Arial"/>
          <w:lang w:bidi="en-US"/>
        </w:rPr>
        <w:t xml:space="preserve"> </w:t>
      </w:r>
      <w:r>
        <w:rPr>
          <w:rFonts w:eastAsia="Arial"/>
          <w:lang w:bidi="en-US"/>
        </w:rPr>
        <w:t>не</w:t>
      </w:r>
      <w:r w:rsidR="003D0610" w:rsidRPr="00E156F6">
        <w:rPr>
          <w:rFonts w:eastAsia="Arial"/>
          <w:lang w:bidi="en-US"/>
        </w:rPr>
        <w:t xml:space="preserve"> </w:t>
      </w:r>
      <w:r>
        <w:rPr>
          <w:rFonts w:eastAsia="Arial"/>
          <w:lang w:bidi="en-US"/>
        </w:rPr>
        <w:t>постоји</w:t>
      </w:r>
      <w:r w:rsidR="003D0610" w:rsidRPr="00E156F6">
        <w:rPr>
          <w:rFonts w:eastAsia="Arial"/>
          <w:lang w:bidi="en-US"/>
        </w:rPr>
        <w:t xml:space="preserve"> </w:t>
      </w:r>
      <w:r>
        <w:rPr>
          <w:rFonts w:eastAsia="Arial"/>
          <w:lang w:bidi="en-US"/>
        </w:rPr>
        <w:t>обавеза</w:t>
      </w:r>
      <w:r w:rsidR="003D0610" w:rsidRPr="00E156F6">
        <w:rPr>
          <w:rFonts w:eastAsia="Arial"/>
          <w:lang w:bidi="en-US"/>
        </w:rPr>
        <w:t xml:space="preserve"> </w:t>
      </w:r>
      <w:r>
        <w:rPr>
          <w:rFonts w:eastAsia="Arial"/>
          <w:lang w:bidi="en-US"/>
        </w:rPr>
        <w:t>јавног</w:t>
      </w:r>
      <w:r w:rsidR="003D0610" w:rsidRPr="00E156F6">
        <w:rPr>
          <w:rFonts w:eastAsia="Arial"/>
          <w:lang w:bidi="en-US"/>
        </w:rPr>
        <w:t xml:space="preserve"> </w:t>
      </w:r>
      <w:r>
        <w:rPr>
          <w:rFonts w:eastAsia="Arial"/>
          <w:lang w:bidi="en-US"/>
        </w:rPr>
        <w:t>објављивања</w:t>
      </w:r>
      <w:r w:rsidR="003D0610" w:rsidRPr="00E156F6">
        <w:rPr>
          <w:rFonts w:eastAsia="Arial"/>
          <w:lang w:bidi="en-US"/>
        </w:rPr>
        <w:t xml:space="preserve"> </w:t>
      </w:r>
      <w:r>
        <w:rPr>
          <w:rFonts w:eastAsia="Arial"/>
          <w:lang w:bidi="en-US"/>
        </w:rPr>
        <w:t>тог</w:t>
      </w:r>
      <w:r w:rsidR="003D0610" w:rsidRPr="00E156F6">
        <w:rPr>
          <w:rFonts w:eastAsia="Arial"/>
          <w:lang w:bidi="en-US"/>
        </w:rPr>
        <w:t xml:space="preserve"> </w:t>
      </w:r>
      <w:r>
        <w:rPr>
          <w:rFonts w:eastAsia="Arial"/>
          <w:lang w:bidi="en-US"/>
        </w:rPr>
        <w:t>податка</w:t>
      </w:r>
      <w:r w:rsidR="003D0610" w:rsidRPr="00E156F6">
        <w:rPr>
          <w:rFonts w:eastAsia="Arial"/>
          <w:lang w:bidi="en-US"/>
        </w:rPr>
        <w:t xml:space="preserve">), </w:t>
      </w:r>
      <w:r>
        <w:rPr>
          <w:rFonts w:eastAsia="Arial"/>
          <w:lang w:bidi="en-US"/>
        </w:rPr>
        <w:t>већ</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велики</w:t>
      </w:r>
      <w:r w:rsidR="003D0610" w:rsidRPr="00E156F6">
        <w:rPr>
          <w:rFonts w:eastAsia="Arial"/>
          <w:lang w:bidi="en-US"/>
        </w:rPr>
        <w:t xml:space="preserve"> </w:t>
      </w:r>
      <w:r>
        <w:rPr>
          <w:rFonts w:eastAsia="Arial"/>
          <w:lang w:bidi="en-US"/>
        </w:rPr>
        <w:t>проблеми</w:t>
      </w:r>
      <w:r w:rsidR="003D0610" w:rsidRPr="00E156F6">
        <w:rPr>
          <w:rFonts w:eastAsia="Arial"/>
          <w:lang w:bidi="en-US"/>
        </w:rPr>
        <w:t xml:space="preserve"> </w:t>
      </w:r>
      <w:r>
        <w:rPr>
          <w:rFonts w:eastAsia="Arial"/>
          <w:lang w:bidi="en-US"/>
        </w:rPr>
        <w:t>контрола</w:t>
      </w:r>
      <w:r w:rsidR="003D0610" w:rsidRPr="00E156F6">
        <w:rPr>
          <w:rFonts w:eastAsia="Arial"/>
          <w:lang w:bidi="en-US"/>
        </w:rPr>
        <w:t xml:space="preserve"> </w:t>
      </w:r>
      <w:r>
        <w:rPr>
          <w:rFonts w:eastAsia="Arial"/>
          <w:lang w:bidi="en-US"/>
        </w:rPr>
        <w:t>државне</w:t>
      </w:r>
      <w:r w:rsidR="003D0610" w:rsidRPr="00E156F6">
        <w:rPr>
          <w:rFonts w:eastAsia="Arial"/>
          <w:lang w:bidi="en-US"/>
        </w:rPr>
        <w:t xml:space="preserve"> </w:t>
      </w:r>
      <w:r>
        <w:rPr>
          <w:rFonts w:eastAsia="Arial"/>
          <w:lang w:bidi="en-US"/>
        </w:rPr>
        <w:t>помоћи</w:t>
      </w:r>
      <w:r w:rsidR="003D0610" w:rsidRPr="00E156F6">
        <w:rPr>
          <w:rFonts w:eastAsia="Arial"/>
          <w:lang w:bidi="en-US"/>
        </w:rPr>
        <w:t>.</w:t>
      </w:r>
    </w:p>
    <w:p w:rsidR="003D0610" w:rsidRDefault="00AC490A" w:rsidP="000A0FB3">
      <w:pPr>
        <w:widowControl w:val="0"/>
        <w:jc w:val="both"/>
        <w:rPr>
          <w:rFonts w:eastAsia="Arial"/>
          <w:lang w:bidi="en-US"/>
        </w:rPr>
      </w:pPr>
      <w:r>
        <w:rPr>
          <w:rFonts w:eastAsia="Arial"/>
          <w:lang w:bidi="en-US"/>
        </w:rPr>
        <w:t>Наиме</w:t>
      </w:r>
      <w:r w:rsidR="003D0610" w:rsidRPr="00E156F6">
        <w:rPr>
          <w:rFonts w:eastAsia="Arial"/>
          <w:lang w:bidi="en-US"/>
        </w:rPr>
        <w:t xml:space="preserve">, </w:t>
      </w:r>
      <w:r>
        <w:rPr>
          <w:rFonts w:eastAsia="Arial"/>
          <w:lang w:bidi="en-US"/>
        </w:rPr>
        <w:t>Регистар</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садржи</w:t>
      </w:r>
      <w:r w:rsidR="003D0610" w:rsidRPr="00E156F6">
        <w:rPr>
          <w:rFonts w:eastAsia="Arial"/>
          <w:lang w:bidi="en-US"/>
        </w:rPr>
        <w:t xml:space="preserve"> </w:t>
      </w:r>
      <w:r>
        <w:rPr>
          <w:rFonts w:eastAsia="Arial"/>
          <w:lang w:bidi="en-US"/>
        </w:rPr>
        <w:t>податке</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делу</w:t>
      </w:r>
      <w:r w:rsidR="003D0610" w:rsidRPr="00E156F6">
        <w:rPr>
          <w:rFonts w:eastAsia="Arial"/>
          <w:lang w:bidi="en-US"/>
        </w:rPr>
        <w:t xml:space="preserve"> </w:t>
      </w:r>
      <w:r>
        <w:rPr>
          <w:rFonts w:eastAsia="Arial"/>
          <w:lang w:bidi="en-US"/>
        </w:rPr>
        <w:t>новца</w:t>
      </w:r>
      <w:r w:rsidR="003D0610" w:rsidRPr="00E156F6">
        <w:rPr>
          <w:rFonts w:eastAsia="Arial"/>
          <w:lang w:bidi="en-US"/>
        </w:rPr>
        <w:t xml:space="preserve"> (</w:t>
      </w:r>
      <w:r>
        <w:rPr>
          <w:rFonts w:eastAsia="Arial"/>
          <w:lang w:bidi="en-US"/>
        </w:rPr>
        <w:t>нажалост</w:t>
      </w:r>
      <w:r w:rsidR="003D0610" w:rsidRPr="00E156F6">
        <w:rPr>
          <w:rFonts w:eastAsia="Arial"/>
          <w:lang w:bidi="en-US"/>
        </w:rPr>
        <w:t xml:space="preserve">, </w:t>
      </w:r>
      <w:r>
        <w:rPr>
          <w:rFonts w:eastAsia="Arial"/>
          <w:lang w:bidi="en-US"/>
        </w:rPr>
        <w:t>анализа</w:t>
      </w:r>
      <w:r w:rsidR="003D0610" w:rsidRPr="00E156F6">
        <w:rPr>
          <w:rFonts w:eastAsia="Arial"/>
          <w:lang w:bidi="en-US"/>
        </w:rPr>
        <w:t xml:space="preserve"> </w:t>
      </w:r>
      <w:r>
        <w:rPr>
          <w:rFonts w:eastAsia="Arial"/>
          <w:lang w:bidi="en-US"/>
        </w:rPr>
        <w:t>Асоцијације</w:t>
      </w:r>
      <w:r w:rsidR="003D0610" w:rsidRPr="00E156F6">
        <w:rPr>
          <w:rFonts w:eastAsia="Arial"/>
          <w:lang w:bidi="en-US"/>
        </w:rPr>
        <w:t xml:space="preserve"> </w:t>
      </w:r>
      <w:r>
        <w:rPr>
          <w:rFonts w:eastAsia="Arial"/>
          <w:lang w:bidi="en-US"/>
        </w:rPr>
        <w:t>онлајн</w:t>
      </w:r>
      <w:r w:rsidR="003D0610" w:rsidRPr="00E156F6">
        <w:rPr>
          <w:rFonts w:eastAsia="Arial"/>
          <w:lang w:bidi="en-US"/>
        </w:rPr>
        <w:t xml:space="preserve"> </w:t>
      </w:r>
      <w:r>
        <w:rPr>
          <w:rFonts w:eastAsia="Arial"/>
          <w:lang w:bidi="en-US"/>
        </w:rPr>
        <w:t>медија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показала</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он</w:t>
      </w:r>
      <w:r w:rsidR="003D0610" w:rsidRPr="00E156F6">
        <w:rPr>
          <w:rFonts w:eastAsia="Arial"/>
          <w:lang w:bidi="en-US"/>
        </w:rPr>
        <w:t xml:space="preserve"> </w:t>
      </w:r>
      <w:r>
        <w:rPr>
          <w:rFonts w:eastAsia="Arial"/>
          <w:lang w:bidi="en-US"/>
        </w:rPr>
        <w:t>непотпун</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неажуран</w:t>
      </w:r>
      <w:r w:rsidR="003D0610" w:rsidRPr="00E156F6">
        <w:rPr>
          <w:rFonts w:eastAsia="Arial"/>
          <w:lang w:bidi="en-US"/>
        </w:rPr>
        <w:t xml:space="preserve">) </w:t>
      </w:r>
      <w:r>
        <w:rPr>
          <w:rFonts w:eastAsia="Arial"/>
          <w:lang w:bidi="en-US"/>
        </w:rPr>
        <w:t>исплаћиваном</w:t>
      </w:r>
      <w:r w:rsidR="003D0610" w:rsidRPr="00E156F6">
        <w:rPr>
          <w:rFonts w:eastAsia="Arial"/>
          <w:lang w:bidi="en-US"/>
        </w:rPr>
        <w:t xml:space="preserve"> </w:t>
      </w:r>
      <w:r>
        <w:rPr>
          <w:rFonts w:eastAsia="Arial"/>
          <w:lang w:bidi="en-US"/>
        </w:rPr>
        <w:t>медијима</w:t>
      </w:r>
      <w:r w:rsidR="003D0610" w:rsidRPr="00E156F6">
        <w:rPr>
          <w:rFonts w:eastAsia="Arial"/>
          <w:lang w:bidi="en-US"/>
        </w:rPr>
        <w:t xml:space="preserve">, </w:t>
      </w:r>
      <w:r>
        <w:rPr>
          <w:rFonts w:eastAsia="Arial"/>
          <w:lang w:bidi="en-US"/>
        </w:rPr>
        <w:t>одакле</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могуће</w:t>
      </w:r>
      <w:r w:rsidR="003D0610" w:rsidRPr="00E156F6">
        <w:rPr>
          <w:rFonts w:eastAsia="Arial"/>
          <w:lang w:bidi="en-US"/>
        </w:rPr>
        <w:t xml:space="preserve"> </w:t>
      </w:r>
      <w:r>
        <w:rPr>
          <w:rFonts w:eastAsia="Arial"/>
          <w:lang w:bidi="en-US"/>
        </w:rPr>
        <w:t>видети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евентуално</w:t>
      </w:r>
      <w:r w:rsidR="003D0610" w:rsidRPr="00E156F6">
        <w:rPr>
          <w:rFonts w:eastAsia="Arial"/>
          <w:lang w:bidi="en-US"/>
        </w:rPr>
        <w:t xml:space="preserve"> </w:t>
      </w:r>
      <w:r>
        <w:rPr>
          <w:rFonts w:eastAsia="Arial"/>
          <w:lang w:bidi="en-US"/>
        </w:rPr>
        <w:t>прекорачење</w:t>
      </w:r>
      <w:r w:rsidR="003D0610" w:rsidRPr="00E156F6">
        <w:rPr>
          <w:rFonts w:eastAsia="Arial"/>
          <w:lang w:bidi="en-US"/>
        </w:rPr>
        <w:t xml:space="preserve"> </w:t>
      </w:r>
      <w:r>
        <w:rPr>
          <w:rFonts w:eastAsia="Arial"/>
          <w:i/>
          <w:iCs/>
          <w:lang w:bidi="en-US"/>
        </w:rPr>
        <w:t>де</w:t>
      </w:r>
      <w:r w:rsidR="003D0610" w:rsidRPr="00E156F6">
        <w:rPr>
          <w:rFonts w:eastAsia="Arial"/>
          <w:i/>
          <w:iCs/>
          <w:lang w:bidi="en-US"/>
        </w:rPr>
        <w:t xml:space="preserve"> </w:t>
      </w:r>
      <w:r>
        <w:rPr>
          <w:rFonts w:eastAsia="Arial"/>
          <w:i/>
          <w:iCs/>
          <w:lang w:bidi="en-US"/>
        </w:rPr>
        <w:t>минимиса</w:t>
      </w:r>
      <w:r w:rsidR="003D0610" w:rsidRPr="00E156F6">
        <w:rPr>
          <w:rFonts w:eastAsia="Arial"/>
          <w:i/>
          <w:iCs/>
          <w:lang w:bidi="en-US"/>
        </w:rPr>
        <w:t>.</w:t>
      </w:r>
      <w:r w:rsidR="003D0610" w:rsidRPr="00E156F6">
        <w:rPr>
          <w:rFonts w:eastAsia="Arial"/>
          <w:lang w:bidi="en-US"/>
        </w:rPr>
        <w:t xml:space="preserve"> </w:t>
      </w:r>
      <w:r>
        <w:rPr>
          <w:rFonts w:eastAsia="Arial"/>
          <w:lang w:bidi="en-US"/>
        </w:rPr>
        <w:t>Ипак</w:t>
      </w:r>
      <w:r w:rsidR="003D0610" w:rsidRPr="00E156F6">
        <w:rPr>
          <w:rFonts w:eastAsia="Arial"/>
          <w:lang w:bidi="en-US"/>
        </w:rPr>
        <w:t xml:space="preserve">, </w:t>
      </w:r>
      <w:r>
        <w:rPr>
          <w:rFonts w:eastAsia="Arial"/>
          <w:lang w:bidi="en-US"/>
        </w:rPr>
        <w:t>код</w:t>
      </w:r>
      <w:r w:rsidR="003D0610" w:rsidRPr="00E156F6">
        <w:rPr>
          <w:rFonts w:eastAsia="Arial"/>
          <w:lang w:bidi="en-US"/>
        </w:rPr>
        <w:t xml:space="preserve"> </w:t>
      </w:r>
      <w:r>
        <w:rPr>
          <w:rFonts w:eastAsia="Arial"/>
          <w:lang w:bidi="en-US"/>
        </w:rPr>
        <w:t>претходнопоменутих</w:t>
      </w:r>
      <w:r w:rsidR="003D0610" w:rsidRPr="00E156F6">
        <w:rPr>
          <w:rFonts w:eastAsia="Arial"/>
          <w:lang w:bidi="en-US"/>
        </w:rPr>
        <w:t xml:space="preserve"> </w:t>
      </w:r>
      <w:r>
        <w:rPr>
          <w:rFonts w:eastAsia="Arial"/>
          <w:lang w:bidi="en-US"/>
        </w:rPr>
        <w:t>агенција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продукцијских</w:t>
      </w:r>
      <w:r w:rsidR="003D0610" w:rsidRPr="00E156F6">
        <w:rPr>
          <w:rFonts w:eastAsia="Arial"/>
          <w:lang w:bidi="en-US"/>
        </w:rPr>
        <w:t xml:space="preserve"> </w:t>
      </w:r>
      <w:r>
        <w:rPr>
          <w:rFonts w:eastAsia="Arial"/>
          <w:lang w:bidi="en-US"/>
        </w:rPr>
        <w:t>кућа</w:t>
      </w:r>
      <w:r w:rsidR="003D0610" w:rsidRPr="00E156F6">
        <w:rPr>
          <w:rFonts w:eastAsia="Arial"/>
          <w:lang w:bidi="en-US"/>
        </w:rPr>
        <w:t xml:space="preserve"> </w:t>
      </w:r>
      <w:r>
        <w:rPr>
          <w:rFonts w:eastAsia="Arial"/>
          <w:lang w:bidi="en-US"/>
        </w:rPr>
        <w:t>та</w:t>
      </w:r>
      <w:r w:rsidR="003D0610" w:rsidRPr="00E156F6">
        <w:rPr>
          <w:rFonts w:eastAsia="Arial"/>
          <w:lang w:bidi="en-US"/>
        </w:rPr>
        <w:t xml:space="preserve"> </w:t>
      </w:r>
      <w:r>
        <w:rPr>
          <w:rFonts w:eastAsia="Arial"/>
          <w:lang w:bidi="en-US"/>
        </w:rPr>
        <w:t>евиденција</w:t>
      </w:r>
      <w:r w:rsidR="003D0610" w:rsidRPr="00E156F6">
        <w:rPr>
          <w:rFonts w:eastAsia="Arial"/>
          <w:lang w:bidi="en-US"/>
        </w:rPr>
        <w:t xml:space="preserve"> </w:t>
      </w:r>
      <w:r>
        <w:rPr>
          <w:rFonts w:eastAsia="Arial"/>
          <w:lang w:bidi="en-US"/>
        </w:rPr>
        <w:t>не</w:t>
      </w:r>
      <w:r w:rsidR="003D0610" w:rsidRPr="00E156F6">
        <w:rPr>
          <w:rFonts w:eastAsia="Arial"/>
          <w:lang w:bidi="en-US"/>
        </w:rPr>
        <w:t xml:space="preserve"> </w:t>
      </w:r>
      <w:r>
        <w:rPr>
          <w:rFonts w:eastAsia="Arial"/>
          <w:lang w:bidi="en-US"/>
        </w:rPr>
        <w:t>постоји</w:t>
      </w:r>
      <w:r w:rsidR="003D0610" w:rsidRPr="00E156F6">
        <w:rPr>
          <w:rFonts w:eastAsia="Arial"/>
          <w:lang w:bidi="en-US"/>
        </w:rPr>
        <w:t xml:space="preserve">, </w:t>
      </w:r>
      <w:r>
        <w:rPr>
          <w:rFonts w:eastAsia="Arial"/>
          <w:lang w:bidi="en-US"/>
        </w:rPr>
        <w:t>па</w:t>
      </w:r>
      <w:r w:rsidR="003D0610" w:rsidRPr="00E156F6">
        <w:rPr>
          <w:rFonts w:eastAsia="Arial"/>
          <w:lang w:bidi="en-US"/>
        </w:rPr>
        <w:t xml:space="preserve"> </w:t>
      </w:r>
      <w:r>
        <w:rPr>
          <w:rFonts w:eastAsia="Arial"/>
          <w:lang w:bidi="en-US"/>
        </w:rPr>
        <w:t>самим</w:t>
      </w:r>
      <w:r w:rsidR="003D0610" w:rsidRPr="00E156F6">
        <w:rPr>
          <w:rFonts w:eastAsia="Arial"/>
          <w:lang w:bidi="en-US"/>
        </w:rPr>
        <w:t xml:space="preserve"> </w:t>
      </w:r>
      <w:r>
        <w:rPr>
          <w:rFonts w:eastAsia="Arial"/>
          <w:lang w:bidi="en-US"/>
        </w:rPr>
        <w:t>тиме</w:t>
      </w:r>
      <w:r w:rsidR="003D0610" w:rsidRPr="00E156F6">
        <w:rPr>
          <w:rFonts w:eastAsia="Arial"/>
          <w:lang w:bidi="en-US"/>
        </w:rPr>
        <w:t xml:space="preserve"> </w:t>
      </w:r>
      <w:r>
        <w:rPr>
          <w:rFonts w:eastAsia="Arial"/>
          <w:lang w:bidi="en-US"/>
        </w:rPr>
        <w:t>постоји</w:t>
      </w:r>
      <w:r w:rsidR="003D0610" w:rsidRPr="00E156F6">
        <w:rPr>
          <w:rFonts w:eastAsia="Arial"/>
          <w:lang w:bidi="en-US"/>
        </w:rPr>
        <w:t xml:space="preserve"> </w:t>
      </w:r>
      <w:r>
        <w:rPr>
          <w:rFonts w:eastAsia="Arial"/>
          <w:lang w:bidi="en-US"/>
        </w:rPr>
        <w:t>сумња</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контролу</w:t>
      </w:r>
      <w:r w:rsidR="003D0610" w:rsidRPr="00E156F6">
        <w:rPr>
          <w:rFonts w:eastAsia="Arial"/>
          <w:lang w:bidi="en-US"/>
        </w:rPr>
        <w:t>.</w:t>
      </w:r>
    </w:p>
    <w:p w:rsidR="000A0FB3" w:rsidRDefault="000A0FB3" w:rsidP="000A0FB3">
      <w:pPr>
        <w:widowControl w:val="0"/>
        <w:jc w:val="both"/>
        <w:rPr>
          <w:rFonts w:eastAsia="Arial"/>
          <w:lang w:bidi="en-US"/>
        </w:rPr>
      </w:pPr>
    </w:p>
    <w:p w:rsidR="00955F02" w:rsidRDefault="00F201BE" w:rsidP="000A0FB3">
      <w:pPr>
        <w:widowControl w:val="0"/>
        <w:jc w:val="both"/>
        <w:rPr>
          <w:rFonts w:eastAsia="Arial"/>
          <w:color w:val="FF0000"/>
          <w:lang w:val="sr-Cyrl-RS" w:bidi="en-US"/>
        </w:rPr>
      </w:pPr>
      <w:r>
        <w:rPr>
          <w:rFonts w:eastAsia="Arial"/>
          <w:color w:val="FF0000"/>
          <w:lang w:val="sr-Cyrl-RS" w:bidi="en-US"/>
        </w:rPr>
        <w:t>Предлог није прихваћ</w:t>
      </w:r>
      <w:r w:rsidR="00124030">
        <w:rPr>
          <w:rFonts w:eastAsia="Arial"/>
          <w:color w:val="FF0000"/>
          <w:lang w:val="sr-Cyrl-RS" w:bidi="en-US"/>
        </w:rPr>
        <w:t>е</w:t>
      </w:r>
      <w:r>
        <w:rPr>
          <w:rFonts w:eastAsia="Arial"/>
          <w:color w:val="FF0000"/>
          <w:lang w:val="sr-Cyrl-RS" w:bidi="en-US"/>
        </w:rPr>
        <w:t xml:space="preserve">н </w:t>
      </w:r>
      <w:r w:rsidR="007B7A78">
        <w:rPr>
          <w:rFonts w:eastAsia="Arial"/>
          <w:color w:val="FF0000"/>
          <w:lang w:val="sr-Cyrl-RS" w:bidi="en-US"/>
        </w:rPr>
        <w:t>зато што</w:t>
      </w:r>
      <w:r>
        <w:rPr>
          <w:rFonts w:eastAsia="Arial"/>
          <w:color w:val="FF0000"/>
          <w:lang w:val="sr-Cyrl-RS" w:bidi="en-US"/>
        </w:rPr>
        <w:t xml:space="preserve"> је предложена активност</w:t>
      </w:r>
      <w:r w:rsidR="00955F02" w:rsidRPr="006917D4">
        <w:rPr>
          <w:rFonts w:eastAsia="Arial"/>
          <w:color w:val="FF0000"/>
          <w:lang w:val="sr-Cyrl-RS" w:bidi="en-US"/>
        </w:rPr>
        <w:t xml:space="preserve"> већ садржана у нацрту стратешког документа.</w:t>
      </w:r>
    </w:p>
    <w:p w:rsidR="000A0FB3" w:rsidRDefault="000A0FB3" w:rsidP="000A0FB3">
      <w:pPr>
        <w:widowControl w:val="0"/>
        <w:jc w:val="both"/>
        <w:rPr>
          <w:rFonts w:eastAsia="Arial"/>
          <w:color w:val="FF0000"/>
          <w:lang w:val="sr-Cyrl-RS" w:bidi="en-US"/>
        </w:rPr>
      </w:pPr>
    </w:p>
    <w:p w:rsidR="000A0FB3" w:rsidRPr="00955F02" w:rsidRDefault="000A0FB3" w:rsidP="000A0FB3">
      <w:pPr>
        <w:widowControl w:val="0"/>
        <w:jc w:val="both"/>
        <w:rPr>
          <w:rFonts w:eastAsia="Arial"/>
          <w:color w:val="FF0000"/>
          <w:lang w:val="sr-Cyrl-RS" w:bidi="en-US"/>
        </w:rPr>
      </w:pPr>
    </w:p>
    <w:p w:rsidR="003D0610" w:rsidRPr="000A0FB3" w:rsidRDefault="00AC490A" w:rsidP="00F201BE">
      <w:pPr>
        <w:pStyle w:val="clan"/>
        <w:numPr>
          <w:ilvl w:val="0"/>
          <w:numId w:val="32"/>
        </w:numPr>
        <w:ind w:left="1134"/>
        <w:rPr>
          <w:rFonts w:eastAsia="Arial"/>
          <w:u w:val="none"/>
          <w:lang w:bidi="en-US"/>
        </w:rPr>
      </w:pPr>
      <w:r w:rsidRPr="000A0FB3">
        <w:rPr>
          <w:rFonts w:eastAsia="Arial"/>
          <w:u w:val="none"/>
          <w:lang w:bidi="en-US"/>
        </w:rPr>
        <w:t>Централна</w:t>
      </w:r>
      <w:r w:rsidR="003D0610" w:rsidRPr="000A0FB3">
        <w:rPr>
          <w:rFonts w:eastAsia="Arial"/>
          <w:u w:val="none"/>
          <w:lang w:bidi="en-US"/>
        </w:rPr>
        <w:t xml:space="preserve"> </w:t>
      </w:r>
      <w:r w:rsidRPr="000A0FB3">
        <w:rPr>
          <w:rFonts w:eastAsia="Arial"/>
          <w:u w:val="none"/>
          <w:lang w:bidi="en-US"/>
        </w:rPr>
        <w:t>база</w:t>
      </w:r>
      <w:r w:rsidR="003D0610" w:rsidRPr="000A0FB3">
        <w:rPr>
          <w:rFonts w:eastAsia="Arial"/>
          <w:u w:val="none"/>
          <w:lang w:bidi="en-US"/>
        </w:rPr>
        <w:t xml:space="preserve"> </w:t>
      </w:r>
      <w:r w:rsidRPr="000A0FB3">
        <w:rPr>
          <w:rFonts w:eastAsia="Arial"/>
          <w:u w:val="none"/>
          <w:lang w:bidi="en-US"/>
        </w:rPr>
        <w:t>конкурса</w:t>
      </w:r>
      <w:r w:rsidR="003D0610" w:rsidRPr="000A0FB3">
        <w:rPr>
          <w:rFonts w:eastAsia="Arial"/>
          <w:u w:val="none"/>
          <w:lang w:bidi="en-US"/>
        </w:rPr>
        <w:t>:</w:t>
      </w:r>
    </w:p>
    <w:p w:rsidR="000A0FB3" w:rsidRPr="00E156F6" w:rsidRDefault="000A0FB3" w:rsidP="000A0FB3">
      <w:pPr>
        <w:pStyle w:val="clan"/>
        <w:jc w:val="left"/>
        <w:rPr>
          <w:rFonts w:eastAsia="Arial"/>
          <w:lang w:bidi="en-US"/>
        </w:rPr>
      </w:pPr>
    </w:p>
    <w:p w:rsidR="003D0610" w:rsidRPr="00E156F6" w:rsidRDefault="00AC490A" w:rsidP="000A0FB3">
      <w:pPr>
        <w:widowControl w:val="0"/>
        <w:jc w:val="both"/>
        <w:rPr>
          <w:rFonts w:eastAsia="Arial"/>
          <w:lang w:bidi="en-US"/>
        </w:rPr>
      </w:pPr>
      <w:r>
        <w:rPr>
          <w:rFonts w:eastAsia="Arial"/>
          <w:lang w:bidi="en-US"/>
        </w:rPr>
        <w:t>Неопходно</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креирати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централну</w:t>
      </w:r>
      <w:r w:rsidR="003D0610" w:rsidRPr="00E156F6">
        <w:rPr>
          <w:rFonts w:eastAsia="Arial"/>
          <w:lang w:bidi="en-US"/>
        </w:rPr>
        <w:t xml:space="preserve"> </w:t>
      </w:r>
      <w:r>
        <w:rPr>
          <w:rFonts w:eastAsia="Arial"/>
          <w:lang w:bidi="en-US"/>
        </w:rPr>
        <w:t>базу</w:t>
      </w:r>
      <w:r w:rsidR="003D0610" w:rsidRPr="00E156F6">
        <w:rPr>
          <w:rFonts w:eastAsia="Arial"/>
          <w:lang w:bidi="en-US"/>
        </w:rPr>
        <w:t xml:space="preserve"> </w:t>
      </w:r>
      <w:r>
        <w:rPr>
          <w:rFonts w:eastAsia="Arial"/>
          <w:lang w:bidi="en-US"/>
        </w:rPr>
        <w:t>свих</w:t>
      </w:r>
      <w:r w:rsidR="003D0610" w:rsidRPr="00E156F6">
        <w:rPr>
          <w:rFonts w:eastAsia="Arial"/>
          <w:lang w:bidi="en-US"/>
        </w:rPr>
        <w:t xml:space="preserve"> </w:t>
      </w:r>
      <w:r>
        <w:rPr>
          <w:rFonts w:eastAsia="Arial"/>
          <w:lang w:bidi="en-US"/>
        </w:rPr>
        <w:t>јавних</w:t>
      </w:r>
      <w:r w:rsidR="003D0610" w:rsidRPr="00E156F6">
        <w:rPr>
          <w:rFonts w:eastAsia="Arial"/>
          <w:lang w:bidi="en-US"/>
        </w:rPr>
        <w:t xml:space="preserve"> </w:t>
      </w:r>
      <w:r>
        <w:rPr>
          <w:rFonts w:eastAsia="Arial"/>
          <w:lang w:bidi="en-US"/>
        </w:rPr>
        <w:t>конкурса</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информисање</w:t>
      </w:r>
      <w:r w:rsidR="003D0610" w:rsidRPr="00E156F6">
        <w:rPr>
          <w:rFonts w:eastAsia="Arial"/>
          <w:lang w:bidi="en-US"/>
        </w:rPr>
        <w:t xml:space="preserve">, </w:t>
      </w:r>
      <w:r>
        <w:rPr>
          <w:rFonts w:eastAsia="Arial"/>
          <w:lang w:bidi="en-US"/>
        </w:rPr>
        <w:t>уз</w:t>
      </w:r>
      <w:r w:rsidR="003D0610" w:rsidRPr="00E156F6">
        <w:rPr>
          <w:rFonts w:eastAsia="Arial"/>
          <w:lang w:bidi="en-US"/>
        </w:rPr>
        <w:t xml:space="preserve"> </w:t>
      </w:r>
      <w:r>
        <w:rPr>
          <w:rFonts w:eastAsia="Arial"/>
          <w:lang w:bidi="en-US"/>
        </w:rPr>
        <w:t>дефинисане</w:t>
      </w:r>
      <w:r w:rsidR="003D0610" w:rsidRPr="00E156F6">
        <w:rPr>
          <w:rFonts w:eastAsia="Arial"/>
          <w:lang w:bidi="en-US"/>
        </w:rPr>
        <w:t xml:space="preserve"> </w:t>
      </w:r>
      <w:r>
        <w:rPr>
          <w:rFonts w:eastAsia="Arial"/>
          <w:lang w:bidi="en-US"/>
        </w:rPr>
        <w:t>ставке</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објављивање</w:t>
      </w:r>
      <w:r w:rsidR="003D0610" w:rsidRPr="00E156F6">
        <w:rPr>
          <w:rFonts w:eastAsia="Arial"/>
          <w:lang w:bidi="en-US"/>
        </w:rPr>
        <w:t xml:space="preserve"> - </w:t>
      </w:r>
      <w:r>
        <w:rPr>
          <w:rFonts w:eastAsia="Arial"/>
          <w:lang w:bidi="en-US"/>
        </w:rPr>
        <w:t>попут</w:t>
      </w:r>
      <w:r w:rsidR="003D0610" w:rsidRPr="00E156F6">
        <w:rPr>
          <w:rFonts w:eastAsia="Arial"/>
          <w:lang w:bidi="en-US"/>
        </w:rPr>
        <w:t xml:space="preserve"> </w:t>
      </w:r>
      <w:r>
        <w:rPr>
          <w:rFonts w:eastAsia="Arial"/>
          <w:lang w:bidi="en-US"/>
        </w:rPr>
        <w:t>Портала</w:t>
      </w:r>
      <w:r w:rsidR="003D0610" w:rsidRPr="00E156F6">
        <w:rPr>
          <w:rFonts w:eastAsia="Arial"/>
          <w:lang w:bidi="en-US"/>
        </w:rPr>
        <w:t xml:space="preserve"> </w:t>
      </w:r>
      <w:r>
        <w:rPr>
          <w:rFonts w:eastAsia="Arial"/>
          <w:lang w:bidi="en-US"/>
        </w:rPr>
        <w:t>Управе</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јавне</w:t>
      </w:r>
      <w:r w:rsidR="003D0610" w:rsidRPr="00E156F6">
        <w:rPr>
          <w:rFonts w:eastAsia="Arial"/>
          <w:lang w:bidi="en-US"/>
        </w:rPr>
        <w:t xml:space="preserve"> </w:t>
      </w:r>
      <w:r>
        <w:rPr>
          <w:rFonts w:eastAsia="Arial"/>
          <w:lang w:bidi="en-US"/>
        </w:rPr>
        <w:t>набавке</w:t>
      </w:r>
      <w:r w:rsidR="003D0610" w:rsidRPr="00E156F6">
        <w:rPr>
          <w:rFonts w:eastAsia="Arial"/>
          <w:lang w:bidi="en-US"/>
        </w:rPr>
        <w:t xml:space="preserve">, </w:t>
      </w:r>
      <w:r>
        <w:rPr>
          <w:rFonts w:eastAsia="Arial"/>
          <w:lang w:bidi="en-US"/>
        </w:rPr>
        <w:t>где</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могуће</w:t>
      </w:r>
      <w:r w:rsidR="003D0610" w:rsidRPr="00E156F6">
        <w:rPr>
          <w:rFonts w:eastAsia="Arial"/>
          <w:lang w:bidi="en-US"/>
        </w:rPr>
        <w:t xml:space="preserve"> </w:t>
      </w:r>
      <w:r>
        <w:rPr>
          <w:rFonts w:eastAsia="Arial"/>
          <w:lang w:bidi="en-US"/>
        </w:rPr>
        <w:t>видети</w:t>
      </w:r>
      <w:r w:rsidR="003D0610" w:rsidRPr="00E156F6">
        <w:rPr>
          <w:rFonts w:eastAsia="Arial"/>
          <w:lang w:bidi="en-US"/>
        </w:rPr>
        <w:t xml:space="preserve">: </w:t>
      </w:r>
      <w:r>
        <w:rPr>
          <w:rFonts w:eastAsia="Arial"/>
          <w:lang w:bidi="en-US"/>
        </w:rPr>
        <w:t>текст</w:t>
      </w:r>
      <w:r w:rsidR="003D0610" w:rsidRPr="00E156F6">
        <w:rPr>
          <w:rFonts w:eastAsia="Arial"/>
          <w:lang w:bidi="en-US"/>
        </w:rPr>
        <w:t xml:space="preserve"> </w:t>
      </w:r>
      <w:r>
        <w:rPr>
          <w:rFonts w:eastAsia="Arial"/>
          <w:lang w:bidi="en-US"/>
        </w:rPr>
        <w:t>конкурса</w:t>
      </w:r>
      <w:r w:rsidR="003D0610" w:rsidRPr="00E156F6">
        <w:rPr>
          <w:rFonts w:eastAsia="Arial"/>
          <w:lang w:bidi="en-US"/>
        </w:rPr>
        <w:t xml:space="preserve">, </w:t>
      </w:r>
      <w:r>
        <w:rPr>
          <w:rFonts w:eastAsia="Arial"/>
          <w:lang w:bidi="en-US"/>
        </w:rPr>
        <w:t>конкурсну</w:t>
      </w:r>
      <w:r w:rsidR="003D0610" w:rsidRPr="00E156F6">
        <w:rPr>
          <w:rFonts w:eastAsia="Arial"/>
          <w:lang w:bidi="en-US"/>
        </w:rPr>
        <w:t xml:space="preserve"> </w:t>
      </w:r>
      <w:r>
        <w:rPr>
          <w:rFonts w:eastAsia="Arial"/>
          <w:lang w:bidi="en-US"/>
        </w:rPr>
        <w:t>докумнентацију</w:t>
      </w:r>
      <w:r w:rsidR="003D0610" w:rsidRPr="00E156F6">
        <w:rPr>
          <w:rFonts w:eastAsia="Arial"/>
          <w:lang w:bidi="en-US"/>
        </w:rPr>
        <w:t xml:space="preserve">, </w:t>
      </w:r>
      <w:r>
        <w:rPr>
          <w:rFonts w:eastAsia="Arial"/>
          <w:lang w:bidi="en-US"/>
        </w:rPr>
        <w:t>све</w:t>
      </w:r>
      <w:r w:rsidR="003D0610" w:rsidRPr="00E156F6">
        <w:rPr>
          <w:rFonts w:eastAsia="Arial"/>
          <w:lang w:bidi="en-US"/>
        </w:rPr>
        <w:t xml:space="preserve"> </w:t>
      </w:r>
      <w:r>
        <w:rPr>
          <w:rFonts w:eastAsia="Arial"/>
          <w:lang w:bidi="en-US"/>
        </w:rPr>
        <w:t>пристигле</w:t>
      </w:r>
      <w:r w:rsidR="003D0610" w:rsidRPr="00E156F6">
        <w:rPr>
          <w:rFonts w:eastAsia="Arial"/>
          <w:lang w:bidi="en-US"/>
        </w:rPr>
        <w:t xml:space="preserve"> </w:t>
      </w:r>
      <w:r>
        <w:rPr>
          <w:rFonts w:eastAsia="Arial"/>
          <w:lang w:bidi="en-US"/>
        </w:rPr>
        <w:t>понуде</w:t>
      </w:r>
      <w:r w:rsidR="003D0610" w:rsidRPr="00E156F6">
        <w:rPr>
          <w:rFonts w:eastAsia="Arial"/>
          <w:lang w:bidi="en-US"/>
        </w:rPr>
        <w:t xml:space="preserve">, </w:t>
      </w:r>
      <w:r>
        <w:rPr>
          <w:rFonts w:eastAsia="Arial"/>
          <w:lang w:bidi="en-US"/>
        </w:rPr>
        <w:t>коме</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додељен</w:t>
      </w:r>
      <w:r w:rsidR="003D0610" w:rsidRPr="00E156F6">
        <w:rPr>
          <w:rFonts w:eastAsia="Arial"/>
          <w:lang w:bidi="en-US"/>
        </w:rPr>
        <w:t xml:space="preserve"> </w:t>
      </w:r>
      <w:r>
        <w:rPr>
          <w:rFonts w:eastAsia="Arial"/>
          <w:lang w:bidi="en-US"/>
        </w:rPr>
        <w:t>уговор</w:t>
      </w:r>
      <w:r w:rsidR="003D0610" w:rsidRPr="00E156F6">
        <w:rPr>
          <w:rFonts w:eastAsia="Arial"/>
          <w:lang w:bidi="en-US"/>
        </w:rPr>
        <w:t xml:space="preserve">, </w:t>
      </w:r>
      <w:r>
        <w:rPr>
          <w:rFonts w:eastAsia="Arial"/>
          <w:lang w:bidi="en-US"/>
        </w:rPr>
        <w:t>колико</w:t>
      </w:r>
      <w:r w:rsidR="003D0610" w:rsidRPr="00E156F6">
        <w:rPr>
          <w:rFonts w:eastAsia="Arial"/>
          <w:lang w:bidi="en-US"/>
        </w:rPr>
        <w:t xml:space="preserve"> </w:t>
      </w:r>
      <w:r>
        <w:rPr>
          <w:rFonts w:eastAsia="Arial"/>
          <w:lang w:bidi="en-US"/>
        </w:rPr>
        <w:t>новца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сл</w:t>
      </w:r>
      <w:r w:rsidR="003D0610" w:rsidRPr="00E156F6">
        <w:rPr>
          <w:rFonts w:eastAsia="Arial"/>
          <w:lang w:bidi="en-US"/>
        </w:rPr>
        <w:t xml:space="preserve">. </w:t>
      </w:r>
      <w:r>
        <w:rPr>
          <w:rFonts w:eastAsia="Arial"/>
          <w:lang w:bidi="en-US"/>
        </w:rPr>
        <w:t>Овде</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те</w:t>
      </w:r>
      <w:r w:rsidR="003D0610" w:rsidRPr="00E156F6">
        <w:rPr>
          <w:rFonts w:eastAsia="Arial"/>
          <w:lang w:bidi="en-US"/>
        </w:rPr>
        <w:t xml:space="preserve"> </w:t>
      </w:r>
      <w:r>
        <w:rPr>
          <w:rFonts w:eastAsia="Arial"/>
          <w:lang w:bidi="en-US"/>
        </w:rPr>
        <w:t>податке</w:t>
      </w:r>
      <w:r w:rsidR="003D0610" w:rsidRPr="00E156F6">
        <w:rPr>
          <w:rFonts w:eastAsia="Arial"/>
          <w:lang w:bidi="en-US"/>
        </w:rPr>
        <w:t xml:space="preserve"> </w:t>
      </w:r>
      <w:r>
        <w:rPr>
          <w:rFonts w:eastAsia="Arial"/>
          <w:lang w:bidi="en-US"/>
        </w:rPr>
        <w:t>требало</w:t>
      </w:r>
      <w:r w:rsidR="003D0610" w:rsidRPr="00E156F6">
        <w:rPr>
          <w:rFonts w:eastAsia="Arial"/>
          <w:lang w:bidi="en-US"/>
        </w:rPr>
        <w:t xml:space="preserve"> </w:t>
      </w:r>
      <w:r>
        <w:rPr>
          <w:rFonts w:eastAsia="Arial"/>
          <w:lang w:bidi="en-US"/>
        </w:rPr>
        <w:t>допунити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јавно</w:t>
      </w:r>
      <w:r w:rsidR="003D0610" w:rsidRPr="00E156F6">
        <w:rPr>
          <w:rFonts w:eastAsia="Arial"/>
          <w:lang w:bidi="en-US"/>
        </w:rPr>
        <w:t xml:space="preserve"> </w:t>
      </w:r>
      <w:r>
        <w:rPr>
          <w:rFonts w:eastAsia="Arial"/>
          <w:lang w:bidi="en-US"/>
        </w:rPr>
        <w:t>доступним</w:t>
      </w:r>
      <w:r w:rsidR="003D0610" w:rsidRPr="00E156F6">
        <w:rPr>
          <w:rFonts w:eastAsia="Arial"/>
          <w:lang w:bidi="en-US"/>
        </w:rPr>
        <w:t xml:space="preserve"> </w:t>
      </w:r>
      <w:r>
        <w:rPr>
          <w:rFonts w:eastAsia="Arial"/>
          <w:lang w:bidi="en-US"/>
        </w:rPr>
        <w:t>подацима</w:t>
      </w:r>
      <w:r w:rsidR="003D0610" w:rsidRPr="00E156F6">
        <w:rPr>
          <w:rFonts w:eastAsia="Arial"/>
          <w:lang w:bidi="en-US"/>
        </w:rPr>
        <w:t xml:space="preserve"> </w:t>
      </w:r>
      <w:r>
        <w:rPr>
          <w:rFonts w:eastAsia="Arial"/>
          <w:lang w:bidi="en-US"/>
        </w:rPr>
        <w:t>о</w:t>
      </w:r>
      <w:r w:rsidR="003D0610" w:rsidRPr="00E156F6">
        <w:rPr>
          <w:rFonts w:eastAsia="Arial"/>
          <w:lang w:bidi="en-US"/>
        </w:rPr>
        <w:t xml:space="preserve"> </w:t>
      </w:r>
      <w:r>
        <w:rPr>
          <w:rFonts w:eastAsia="Arial"/>
          <w:lang w:bidi="en-US"/>
        </w:rPr>
        <w:t>кандидатима</w:t>
      </w:r>
      <w:r w:rsidR="003D0610" w:rsidRPr="00E156F6">
        <w:rPr>
          <w:rFonts w:eastAsia="Arial"/>
          <w:lang w:bidi="en-US"/>
        </w:rPr>
        <w:t xml:space="preserve"> </w:t>
      </w:r>
      <w:r>
        <w:rPr>
          <w:rFonts w:eastAsia="Arial"/>
          <w:lang w:bidi="en-US"/>
        </w:rPr>
        <w:t>за</w:t>
      </w:r>
      <w:r w:rsidR="003D0610" w:rsidRPr="00E156F6">
        <w:rPr>
          <w:rFonts w:eastAsia="Arial"/>
          <w:lang w:bidi="en-US"/>
        </w:rPr>
        <w:t xml:space="preserve"> </w:t>
      </w:r>
      <w:r>
        <w:rPr>
          <w:rFonts w:eastAsia="Arial"/>
          <w:lang w:bidi="en-US"/>
        </w:rPr>
        <w:t>чланове</w:t>
      </w:r>
      <w:r w:rsidR="003D0610" w:rsidRPr="00E156F6">
        <w:rPr>
          <w:rFonts w:eastAsia="Arial"/>
          <w:lang w:bidi="en-US"/>
        </w:rPr>
        <w:t xml:space="preserve"> </w:t>
      </w:r>
      <w:r>
        <w:rPr>
          <w:rFonts w:eastAsia="Arial"/>
          <w:lang w:bidi="en-US"/>
        </w:rPr>
        <w:t>конкурсних</w:t>
      </w:r>
      <w:r w:rsidR="003D0610" w:rsidRPr="00E156F6">
        <w:rPr>
          <w:rFonts w:eastAsia="Arial"/>
          <w:lang w:bidi="en-US"/>
        </w:rPr>
        <w:t xml:space="preserve"> </w:t>
      </w:r>
      <w:r>
        <w:rPr>
          <w:rFonts w:eastAsia="Arial"/>
          <w:lang w:bidi="en-US"/>
        </w:rPr>
        <w:t>комисија</w:t>
      </w:r>
      <w:r w:rsidR="003D0610" w:rsidRPr="00E156F6">
        <w:rPr>
          <w:rFonts w:eastAsia="Arial"/>
          <w:lang w:bidi="en-US"/>
        </w:rPr>
        <w:t xml:space="preserve"> (</w:t>
      </w:r>
      <w:r>
        <w:rPr>
          <w:rFonts w:eastAsia="Arial"/>
          <w:lang w:bidi="en-US"/>
        </w:rPr>
        <w:t>све</w:t>
      </w:r>
      <w:r w:rsidR="003D0610" w:rsidRPr="00E156F6">
        <w:rPr>
          <w:rFonts w:eastAsia="Arial"/>
          <w:lang w:bidi="en-US"/>
        </w:rPr>
        <w:t xml:space="preserve"> </w:t>
      </w:r>
      <w:r>
        <w:rPr>
          <w:rFonts w:eastAsia="Arial"/>
          <w:lang w:bidi="en-US"/>
        </w:rPr>
        <w:t>пристигле</w:t>
      </w:r>
      <w:r w:rsidR="003D0610" w:rsidRPr="00E156F6">
        <w:rPr>
          <w:rFonts w:eastAsia="Arial"/>
          <w:lang w:bidi="en-US"/>
        </w:rPr>
        <w:t xml:space="preserve"> </w:t>
      </w:r>
      <w:r>
        <w:rPr>
          <w:rFonts w:eastAsia="Arial"/>
          <w:lang w:bidi="en-US"/>
        </w:rPr>
        <w:t>предлоге</w:t>
      </w:r>
      <w:r w:rsidR="003D0610" w:rsidRPr="00E156F6">
        <w:rPr>
          <w:rFonts w:eastAsia="Arial"/>
          <w:lang w:bidi="en-US"/>
        </w:rPr>
        <w:t xml:space="preserve">), </w:t>
      </w:r>
      <w:r>
        <w:rPr>
          <w:rFonts w:eastAsia="Arial"/>
          <w:lang w:bidi="en-US"/>
        </w:rPr>
        <w:t>њиховим</w:t>
      </w:r>
      <w:r w:rsidR="003D0610" w:rsidRPr="00E156F6">
        <w:rPr>
          <w:rFonts w:eastAsia="Arial"/>
          <w:lang w:bidi="en-US"/>
        </w:rPr>
        <w:t xml:space="preserve"> </w:t>
      </w:r>
      <w:r>
        <w:rPr>
          <w:rFonts w:eastAsia="Arial"/>
          <w:lang w:bidi="en-US"/>
        </w:rPr>
        <w:t>биографијама</w:t>
      </w:r>
      <w:r w:rsidR="003D0610" w:rsidRPr="00E156F6">
        <w:rPr>
          <w:rFonts w:eastAsia="Arial"/>
          <w:lang w:bidi="en-US"/>
        </w:rPr>
        <w:t xml:space="preserve">, </w:t>
      </w:r>
      <w:r>
        <w:rPr>
          <w:rFonts w:eastAsia="Arial"/>
          <w:lang w:bidi="en-US"/>
        </w:rPr>
        <w:t>податком</w:t>
      </w:r>
      <w:r w:rsidR="003D0610" w:rsidRPr="00E156F6">
        <w:rPr>
          <w:rFonts w:eastAsia="Arial"/>
          <w:lang w:bidi="en-US"/>
        </w:rPr>
        <w:t xml:space="preserve"> </w:t>
      </w:r>
      <w:r>
        <w:rPr>
          <w:rFonts w:eastAsia="Arial"/>
          <w:lang w:bidi="en-US"/>
        </w:rPr>
        <w:t>ко</w:t>
      </w:r>
      <w:r w:rsidR="003D0610" w:rsidRPr="00E156F6">
        <w:rPr>
          <w:rFonts w:eastAsia="Arial"/>
          <w:lang w:bidi="en-US"/>
        </w:rPr>
        <w:t xml:space="preserve"> </w:t>
      </w:r>
      <w:r>
        <w:rPr>
          <w:rFonts w:eastAsia="Arial"/>
          <w:lang w:bidi="en-US"/>
        </w:rPr>
        <w:t>их</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предложио</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образложењем</w:t>
      </w:r>
      <w:r w:rsidR="003D0610" w:rsidRPr="00E156F6">
        <w:rPr>
          <w:rFonts w:eastAsia="Arial"/>
          <w:lang w:bidi="en-US"/>
        </w:rPr>
        <w:t xml:space="preserve"> </w:t>
      </w:r>
      <w:r>
        <w:rPr>
          <w:rFonts w:eastAsia="Arial"/>
          <w:lang w:bidi="en-US"/>
        </w:rPr>
        <w:t>наручиоца</w:t>
      </w:r>
      <w:r w:rsidR="003D0610" w:rsidRPr="00E156F6">
        <w:rPr>
          <w:rFonts w:eastAsia="Arial"/>
          <w:lang w:bidi="en-US"/>
        </w:rPr>
        <w:t xml:space="preserve"> </w:t>
      </w:r>
      <w:r>
        <w:rPr>
          <w:rFonts w:eastAsia="Arial"/>
          <w:lang w:bidi="en-US"/>
        </w:rPr>
        <w:t>конкурса</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вези</w:t>
      </w:r>
      <w:r w:rsidR="003D0610" w:rsidRPr="00E156F6">
        <w:rPr>
          <w:rFonts w:eastAsia="Arial"/>
          <w:lang w:bidi="en-US"/>
        </w:rPr>
        <w:t xml:space="preserve"> </w:t>
      </w:r>
      <w:r>
        <w:rPr>
          <w:rFonts w:eastAsia="Arial"/>
          <w:lang w:bidi="en-US"/>
        </w:rPr>
        <w:t>са</w:t>
      </w:r>
      <w:r w:rsidR="003D0610" w:rsidRPr="00E156F6">
        <w:rPr>
          <w:rFonts w:eastAsia="Arial"/>
          <w:lang w:bidi="en-US"/>
        </w:rPr>
        <w:t xml:space="preserve"> </w:t>
      </w:r>
      <w:r>
        <w:rPr>
          <w:rFonts w:eastAsia="Arial"/>
          <w:lang w:bidi="en-US"/>
        </w:rPr>
        <w:t>избором</w:t>
      </w:r>
      <w:r w:rsidR="003D0610" w:rsidRPr="00E156F6">
        <w:rPr>
          <w:rFonts w:eastAsia="Arial"/>
          <w:lang w:bidi="en-US"/>
        </w:rPr>
        <w:t xml:space="preserve"> </w:t>
      </w:r>
      <w:r>
        <w:rPr>
          <w:rFonts w:eastAsia="Arial"/>
          <w:lang w:bidi="en-US"/>
        </w:rPr>
        <w:t>чланова</w:t>
      </w:r>
      <w:r w:rsidR="003D0610" w:rsidRPr="00E156F6">
        <w:rPr>
          <w:rFonts w:eastAsia="Arial"/>
          <w:lang w:bidi="en-US"/>
        </w:rPr>
        <w:t>.</w:t>
      </w:r>
    </w:p>
    <w:p w:rsidR="003D0610" w:rsidRPr="00E156F6" w:rsidRDefault="00AC490A" w:rsidP="000A0FB3">
      <w:pPr>
        <w:widowControl w:val="0"/>
        <w:jc w:val="both"/>
        <w:rPr>
          <w:rFonts w:eastAsia="Arial"/>
          <w:lang w:bidi="en-US"/>
        </w:rPr>
      </w:pPr>
      <w:r>
        <w:rPr>
          <w:rFonts w:eastAsia="Arial"/>
          <w:lang w:bidi="en-US"/>
        </w:rPr>
        <w:t>Такође</w:t>
      </w:r>
      <w:r w:rsidR="003D0610" w:rsidRPr="00E156F6">
        <w:rPr>
          <w:rFonts w:eastAsia="Arial"/>
          <w:lang w:bidi="en-US"/>
        </w:rPr>
        <w:t xml:space="preserve">, </w:t>
      </w:r>
      <w:r>
        <w:rPr>
          <w:rFonts w:eastAsia="Arial"/>
          <w:lang w:bidi="en-US"/>
        </w:rPr>
        <w:t>предвидети</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већу</w:t>
      </w:r>
      <w:r w:rsidR="003D0610" w:rsidRPr="00E156F6">
        <w:rPr>
          <w:rFonts w:eastAsia="Arial"/>
          <w:lang w:bidi="en-US"/>
        </w:rPr>
        <w:t xml:space="preserve"> </w:t>
      </w:r>
      <w:r>
        <w:rPr>
          <w:rFonts w:eastAsia="Arial"/>
          <w:lang w:bidi="en-US"/>
        </w:rPr>
        <w:t>транспарентост</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раду</w:t>
      </w:r>
      <w:r w:rsidR="003D0610" w:rsidRPr="00E156F6">
        <w:rPr>
          <w:rFonts w:eastAsia="Arial"/>
          <w:lang w:bidi="en-US"/>
        </w:rPr>
        <w:t xml:space="preserve"> </w:t>
      </w:r>
      <w:r>
        <w:rPr>
          <w:rFonts w:eastAsia="Arial"/>
          <w:lang w:bidi="en-US"/>
        </w:rPr>
        <w:t>конкурсних</w:t>
      </w:r>
      <w:r w:rsidR="003D0610" w:rsidRPr="00E156F6">
        <w:rPr>
          <w:rFonts w:eastAsia="Arial"/>
          <w:lang w:bidi="en-US"/>
        </w:rPr>
        <w:t xml:space="preserve"> </w:t>
      </w:r>
      <w:r>
        <w:rPr>
          <w:rFonts w:eastAsia="Arial"/>
          <w:lang w:bidi="en-US"/>
        </w:rPr>
        <w:t>комисија</w:t>
      </w:r>
      <w:r w:rsidR="003D0610" w:rsidRPr="00E156F6">
        <w:rPr>
          <w:rFonts w:eastAsia="Arial"/>
          <w:lang w:bidi="en-US"/>
        </w:rPr>
        <w:t xml:space="preserve"> (</w:t>
      </w:r>
      <w:r>
        <w:rPr>
          <w:rFonts w:eastAsia="Arial"/>
          <w:lang w:bidi="en-US"/>
        </w:rPr>
        <w:t>јавно</w:t>
      </w:r>
      <w:r w:rsidR="003D0610" w:rsidRPr="00E156F6">
        <w:rPr>
          <w:rFonts w:eastAsia="Arial"/>
          <w:lang w:bidi="en-US"/>
        </w:rPr>
        <w:t xml:space="preserve"> </w:t>
      </w:r>
      <w:r>
        <w:rPr>
          <w:rFonts w:eastAsia="Arial"/>
          <w:lang w:bidi="en-US"/>
        </w:rPr>
        <w:t>објављивати</w:t>
      </w:r>
      <w:r w:rsidR="003D0610" w:rsidRPr="00E156F6">
        <w:rPr>
          <w:rFonts w:eastAsia="Arial"/>
          <w:lang w:bidi="en-US"/>
        </w:rPr>
        <w:t xml:space="preserve"> </w:t>
      </w:r>
      <w:r>
        <w:rPr>
          <w:rFonts w:eastAsia="Arial"/>
          <w:lang w:bidi="en-US"/>
        </w:rPr>
        <w:t>записнике</w:t>
      </w:r>
      <w:r w:rsidR="003D0610" w:rsidRPr="00E156F6">
        <w:rPr>
          <w:rFonts w:eastAsia="Arial"/>
          <w:lang w:bidi="en-US"/>
        </w:rPr>
        <w:t>).</w:t>
      </w:r>
    </w:p>
    <w:p w:rsidR="003D0610" w:rsidRDefault="00AC490A" w:rsidP="000A0FB3">
      <w:pPr>
        <w:widowControl w:val="0"/>
        <w:jc w:val="both"/>
        <w:rPr>
          <w:rFonts w:eastAsia="Arial"/>
          <w:lang w:bidi="en-US"/>
        </w:rPr>
      </w:pPr>
      <w:r>
        <w:rPr>
          <w:rFonts w:eastAsia="Arial"/>
          <w:lang w:bidi="en-US"/>
        </w:rPr>
        <w:t>Дефинисати</w:t>
      </w:r>
      <w:r w:rsidR="003D0610" w:rsidRPr="00E156F6">
        <w:rPr>
          <w:rFonts w:eastAsia="Arial"/>
          <w:lang w:bidi="en-US"/>
        </w:rPr>
        <w:t xml:space="preserve"> </w:t>
      </w:r>
      <w:r>
        <w:rPr>
          <w:rFonts w:eastAsia="Arial"/>
          <w:lang w:bidi="en-US"/>
        </w:rPr>
        <w:t>обавезу</w:t>
      </w:r>
      <w:r w:rsidR="003D0610" w:rsidRPr="00E156F6">
        <w:rPr>
          <w:rFonts w:eastAsia="Arial"/>
          <w:lang w:bidi="en-US"/>
        </w:rPr>
        <w:t xml:space="preserve"> </w:t>
      </w:r>
      <w:r>
        <w:rPr>
          <w:rFonts w:eastAsia="Arial"/>
          <w:lang w:bidi="en-US"/>
        </w:rPr>
        <w:t>јавног</w:t>
      </w:r>
      <w:r w:rsidR="003D0610" w:rsidRPr="00E156F6">
        <w:rPr>
          <w:rFonts w:eastAsia="Arial"/>
          <w:lang w:bidi="en-US"/>
        </w:rPr>
        <w:t xml:space="preserve"> </w:t>
      </w:r>
      <w:r>
        <w:rPr>
          <w:rFonts w:eastAsia="Arial"/>
          <w:lang w:bidi="en-US"/>
        </w:rPr>
        <w:t>објављивања</w:t>
      </w:r>
      <w:r w:rsidR="003D0610" w:rsidRPr="00E156F6">
        <w:rPr>
          <w:rFonts w:eastAsia="Arial"/>
          <w:lang w:bidi="en-US"/>
        </w:rPr>
        <w:t xml:space="preserve"> (</w:t>
      </w:r>
      <w:r>
        <w:rPr>
          <w:rFonts w:eastAsia="Arial"/>
          <w:lang w:bidi="en-US"/>
        </w:rPr>
        <w:t>унутар</w:t>
      </w:r>
      <w:r w:rsidR="003D0610" w:rsidRPr="00E156F6">
        <w:rPr>
          <w:rFonts w:eastAsia="Arial"/>
          <w:lang w:bidi="en-US"/>
        </w:rPr>
        <w:t xml:space="preserve"> </w:t>
      </w:r>
      <w:r>
        <w:rPr>
          <w:rFonts w:eastAsia="Arial"/>
          <w:lang w:bidi="en-US"/>
        </w:rPr>
        <w:t>централне</w:t>
      </w:r>
      <w:r w:rsidR="003D0610" w:rsidRPr="00E156F6">
        <w:rPr>
          <w:rFonts w:eastAsia="Arial"/>
          <w:lang w:bidi="en-US"/>
        </w:rPr>
        <w:t xml:space="preserve"> </w:t>
      </w:r>
      <w:r>
        <w:rPr>
          <w:rFonts w:eastAsia="Arial"/>
          <w:lang w:bidi="en-US"/>
        </w:rPr>
        <w:t>базе</w:t>
      </w:r>
      <w:r w:rsidR="003D0610" w:rsidRPr="00E156F6">
        <w:rPr>
          <w:rFonts w:eastAsia="Arial"/>
          <w:lang w:bidi="en-US"/>
        </w:rPr>
        <w:t xml:space="preserve">) </w:t>
      </w:r>
      <w:r>
        <w:rPr>
          <w:rFonts w:eastAsia="Arial"/>
          <w:lang w:bidi="en-US"/>
        </w:rPr>
        <w:t>свих</w:t>
      </w:r>
      <w:r w:rsidR="003D0610" w:rsidRPr="00E156F6">
        <w:rPr>
          <w:rFonts w:eastAsia="Arial"/>
          <w:lang w:bidi="en-US"/>
        </w:rPr>
        <w:t xml:space="preserve"> </w:t>
      </w:r>
      <w:r>
        <w:rPr>
          <w:rFonts w:eastAsia="Arial"/>
          <w:lang w:bidi="en-US"/>
        </w:rPr>
        <w:t>конкурсних</w:t>
      </w:r>
      <w:r w:rsidR="003D0610" w:rsidRPr="00E156F6">
        <w:rPr>
          <w:rFonts w:eastAsia="Arial"/>
          <w:lang w:bidi="en-US"/>
        </w:rPr>
        <w:t xml:space="preserve"> </w:t>
      </w:r>
      <w:r>
        <w:rPr>
          <w:rFonts w:eastAsia="Arial"/>
          <w:lang w:bidi="en-US"/>
        </w:rPr>
        <w:t>пријава</w:t>
      </w:r>
      <w:r w:rsidR="003D0610" w:rsidRPr="00E156F6">
        <w:rPr>
          <w:rFonts w:eastAsia="Arial"/>
          <w:lang w:bidi="en-US"/>
        </w:rPr>
        <w:t xml:space="preserve"> (</w:t>
      </w:r>
      <w:r>
        <w:rPr>
          <w:rFonts w:eastAsia="Arial"/>
          <w:lang w:bidi="en-US"/>
        </w:rPr>
        <w:t>наративни</w:t>
      </w:r>
      <w:r w:rsidR="003D0610" w:rsidRPr="00E156F6">
        <w:rPr>
          <w:rFonts w:eastAsia="Arial"/>
          <w:lang w:bidi="en-US"/>
        </w:rPr>
        <w:t xml:space="preserve"> + </w:t>
      </w:r>
      <w:r>
        <w:rPr>
          <w:rFonts w:eastAsia="Arial"/>
          <w:lang w:bidi="en-US"/>
        </w:rPr>
        <w:t>финансијски</w:t>
      </w:r>
      <w:r w:rsidR="003D0610" w:rsidRPr="00E156F6">
        <w:rPr>
          <w:rFonts w:eastAsia="Arial"/>
          <w:lang w:bidi="en-US"/>
        </w:rPr>
        <w:t xml:space="preserve"> </w:t>
      </w:r>
      <w:r>
        <w:rPr>
          <w:rFonts w:eastAsia="Arial"/>
          <w:lang w:bidi="en-US"/>
        </w:rPr>
        <w:t>део</w:t>
      </w:r>
      <w:r w:rsidR="003D0610" w:rsidRPr="00E156F6">
        <w:rPr>
          <w:rFonts w:eastAsia="Arial"/>
          <w:lang w:bidi="en-US"/>
        </w:rPr>
        <w:t xml:space="preserve">), </w:t>
      </w:r>
      <w:r>
        <w:rPr>
          <w:rFonts w:eastAsia="Arial"/>
          <w:lang w:bidi="en-US"/>
        </w:rPr>
        <w:t>као</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одобрени</w:t>
      </w:r>
      <w:r w:rsidR="003D0610" w:rsidRPr="00E156F6">
        <w:rPr>
          <w:rFonts w:eastAsia="Arial"/>
          <w:lang w:bidi="en-US"/>
        </w:rPr>
        <w:t xml:space="preserve"> </w:t>
      </w:r>
      <w:r>
        <w:rPr>
          <w:rFonts w:eastAsia="Arial"/>
          <w:lang w:bidi="en-US"/>
        </w:rPr>
        <w:t>буџет</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обавезно</w:t>
      </w:r>
      <w:r w:rsidR="003D0610" w:rsidRPr="00E156F6">
        <w:rPr>
          <w:rFonts w:eastAsia="Arial"/>
          <w:lang w:bidi="en-US"/>
        </w:rPr>
        <w:t xml:space="preserve"> </w:t>
      </w:r>
      <w:r>
        <w:rPr>
          <w:rFonts w:eastAsia="Arial"/>
          <w:lang w:bidi="en-US"/>
        </w:rPr>
        <w:t>образложење</w:t>
      </w:r>
      <w:r w:rsidR="003D0610" w:rsidRPr="00E156F6">
        <w:rPr>
          <w:rFonts w:eastAsia="Arial"/>
          <w:lang w:bidi="en-US"/>
        </w:rPr>
        <w:t xml:space="preserve"> </w:t>
      </w:r>
      <w:r>
        <w:rPr>
          <w:rFonts w:eastAsia="Arial"/>
          <w:lang w:bidi="en-US"/>
        </w:rPr>
        <w:t>чланова</w:t>
      </w:r>
      <w:r w:rsidR="003D0610" w:rsidRPr="00E156F6">
        <w:rPr>
          <w:rFonts w:eastAsia="Arial"/>
          <w:lang w:bidi="en-US"/>
        </w:rPr>
        <w:t xml:space="preserve"> </w:t>
      </w:r>
      <w:r>
        <w:rPr>
          <w:rFonts w:eastAsia="Arial"/>
          <w:lang w:bidi="en-US"/>
        </w:rPr>
        <w:t>конкурсне</w:t>
      </w:r>
      <w:r w:rsidR="003D0610" w:rsidRPr="00E156F6">
        <w:rPr>
          <w:rFonts w:eastAsia="Arial"/>
          <w:lang w:bidi="en-US"/>
        </w:rPr>
        <w:t xml:space="preserve"> </w:t>
      </w:r>
      <w:r>
        <w:rPr>
          <w:rFonts w:eastAsia="Arial"/>
          <w:lang w:bidi="en-US"/>
        </w:rPr>
        <w:t>комисије</w:t>
      </w:r>
      <w:r w:rsidR="003D0610" w:rsidRPr="00E156F6">
        <w:rPr>
          <w:rFonts w:eastAsia="Arial"/>
          <w:lang w:bidi="en-US"/>
        </w:rPr>
        <w:t>.</w:t>
      </w:r>
    </w:p>
    <w:p w:rsidR="000A0FB3" w:rsidRDefault="000A0FB3" w:rsidP="000A0FB3">
      <w:pPr>
        <w:widowControl w:val="0"/>
        <w:jc w:val="both"/>
        <w:rPr>
          <w:rFonts w:eastAsia="Arial"/>
          <w:lang w:bidi="en-US"/>
        </w:rPr>
      </w:pPr>
    </w:p>
    <w:p w:rsidR="00955F02" w:rsidRDefault="00F201BE" w:rsidP="000A0FB3">
      <w:pPr>
        <w:widowControl w:val="0"/>
        <w:jc w:val="both"/>
        <w:rPr>
          <w:rFonts w:eastAsia="Arial"/>
          <w:color w:val="FF0000"/>
          <w:lang w:val="sr-Cyrl-RS" w:bidi="en-US"/>
        </w:rPr>
      </w:pPr>
      <w:r>
        <w:rPr>
          <w:rFonts w:eastAsia="Arial"/>
          <w:color w:val="FF0000"/>
          <w:lang w:val="sr-Cyrl-RS" w:bidi="en-US"/>
        </w:rPr>
        <w:t xml:space="preserve">Предлог није прихваћен </w:t>
      </w:r>
      <w:r w:rsidR="007B7A78">
        <w:rPr>
          <w:rFonts w:eastAsia="Arial"/>
          <w:color w:val="FF0000"/>
          <w:lang w:val="sr-Cyrl-RS" w:bidi="en-US"/>
        </w:rPr>
        <w:t>зато што</w:t>
      </w:r>
      <w:r>
        <w:rPr>
          <w:rFonts w:eastAsia="Arial"/>
          <w:color w:val="FF0000"/>
          <w:lang w:val="sr-Cyrl-RS" w:bidi="en-US"/>
        </w:rPr>
        <w:t xml:space="preserve"> је предложена активност</w:t>
      </w:r>
      <w:r w:rsidR="00955F02" w:rsidRPr="006917D4">
        <w:rPr>
          <w:rFonts w:eastAsia="Arial"/>
          <w:color w:val="FF0000"/>
          <w:lang w:val="sr-Cyrl-RS" w:bidi="en-US"/>
        </w:rPr>
        <w:t xml:space="preserve"> већ садржана у нацрту стратешког документа.</w:t>
      </w:r>
    </w:p>
    <w:p w:rsidR="000A0FB3" w:rsidRDefault="000A0FB3" w:rsidP="000A0FB3">
      <w:pPr>
        <w:widowControl w:val="0"/>
        <w:jc w:val="both"/>
        <w:rPr>
          <w:rFonts w:eastAsia="Arial"/>
          <w:color w:val="FF0000"/>
          <w:lang w:val="sr-Cyrl-RS" w:bidi="en-US"/>
        </w:rPr>
      </w:pPr>
    </w:p>
    <w:p w:rsidR="000A0FB3" w:rsidRPr="00955F02" w:rsidRDefault="000A0FB3" w:rsidP="000A0FB3">
      <w:pPr>
        <w:widowControl w:val="0"/>
        <w:jc w:val="both"/>
        <w:rPr>
          <w:rFonts w:eastAsia="Arial"/>
          <w:color w:val="FF0000"/>
          <w:lang w:val="sr-Cyrl-RS" w:bidi="en-US"/>
        </w:rPr>
      </w:pPr>
    </w:p>
    <w:p w:rsidR="003D0610" w:rsidRPr="000A0FB3" w:rsidRDefault="00AC490A" w:rsidP="00F201BE">
      <w:pPr>
        <w:pStyle w:val="clan"/>
        <w:numPr>
          <w:ilvl w:val="0"/>
          <w:numId w:val="32"/>
        </w:numPr>
        <w:ind w:left="1134"/>
        <w:rPr>
          <w:rFonts w:eastAsia="Arial"/>
          <w:u w:val="none"/>
          <w:lang w:bidi="en-US"/>
        </w:rPr>
      </w:pPr>
      <w:r w:rsidRPr="000A0FB3">
        <w:rPr>
          <w:rFonts w:eastAsia="Arial"/>
          <w:u w:val="none"/>
          <w:lang w:bidi="en-US"/>
        </w:rPr>
        <w:t>Постизање</w:t>
      </w:r>
      <w:r w:rsidR="003D0610" w:rsidRPr="000A0FB3">
        <w:rPr>
          <w:rFonts w:eastAsia="Arial"/>
          <w:u w:val="none"/>
          <w:lang w:bidi="en-US"/>
        </w:rPr>
        <w:t xml:space="preserve"> </w:t>
      </w:r>
      <w:r w:rsidRPr="000A0FB3">
        <w:rPr>
          <w:rFonts w:eastAsia="Arial"/>
          <w:u w:val="none"/>
          <w:lang w:bidi="en-US"/>
        </w:rPr>
        <w:t>адекватне</w:t>
      </w:r>
      <w:r w:rsidR="003D0610" w:rsidRPr="000A0FB3">
        <w:rPr>
          <w:rFonts w:eastAsia="Arial"/>
          <w:u w:val="none"/>
          <w:lang w:bidi="en-US"/>
        </w:rPr>
        <w:t xml:space="preserve"> </w:t>
      </w:r>
      <w:r w:rsidRPr="000A0FB3">
        <w:rPr>
          <w:rFonts w:eastAsia="Arial"/>
          <w:u w:val="none"/>
          <w:lang w:bidi="en-US"/>
        </w:rPr>
        <w:t>заштите</w:t>
      </w:r>
      <w:r w:rsidR="003D0610" w:rsidRPr="000A0FB3">
        <w:rPr>
          <w:rFonts w:eastAsia="Arial"/>
          <w:u w:val="none"/>
          <w:lang w:bidi="en-US"/>
        </w:rPr>
        <w:t xml:space="preserve"> </w:t>
      </w:r>
      <w:r w:rsidRPr="000A0FB3">
        <w:rPr>
          <w:rFonts w:eastAsia="Arial"/>
          <w:u w:val="none"/>
          <w:lang w:bidi="en-US"/>
        </w:rPr>
        <w:t>професионалне</w:t>
      </w:r>
      <w:r w:rsidR="003D0610" w:rsidRPr="000A0FB3">
        <w:rPr>
          <w:rFonts w:eastAsia="Arial"/>
          <w:u w:val="none"/>
          <w:lang w:bidi="en-US"/>
        </w:rPr>
        <w:t xml:space="preserve"> </w:t>
      </w:r>
      <w:r w:rsidRPr="000A0FB3">
        <w:rPr>
          <w:rFonts w:eastAsia="Arial"/>
          <w:u w:val="none"/>
          <w:lang w:bidi="en-US"/>
        </w:rPr>
        <w:t>аутономије</w:t>
      </w:r>
      <w:r w:rsidR="003D0610" w:rsidRPr="000A0FB3">
        <w:rPr>
          <w:rFonts w:eastAsia="Arial"/>
          <w:u w:val="none"/>
          <w:lang w:bidi="en-US"/>
        </w:rPr>
        <w:t xml:space="preserve"> </w:t>
      </w:r>
      <w:r w:rsidRPr="000A0FB3">
        <w:rPr>
          <w:rFonts w:eastAsia="Arial"/>
          <w:u w:val="none"/>
          <w:lang w:bidi="en-US"/>
        </w:rPr>
        <w:t>новинара</w:t>
      </w:r>
      <w:r w:rsidR="003D0610" w:rsidRPr="000A0FB3">
        <w:rPr>
          <w:rFonts w:eastAsia="Arial"/>
          <w:u w:val="none"/>
          <w:lang w:bidi="en-US"/>
        </w:rPr>
        <w:t xml:space="preserve"> </w:t>
      </w:r>
      <w:r w:rsidRPr="000A0FB3">
        <w:rPr>
          <w:rFonts w:eastAsia="Arial"/>
          <w:u w:val="none"/>
          <w:lang w:bidi="en-US"/>
        </w:rPr>
        <w:t>и</w:t>
      </w:r>
      <w:r w:rsidR="003D0610" w:rsidRPr="000A0FB3">
        <w:rPr>
          <w:rFonts w:eastAsia="Arial"/>
          <w:u w:val="none"/>
          <w:lang w:bidi="en-US"/>
        </w:rPr>
        <w:t xml:space="preserve"> </w:t>
      </w:r>
      <w:r w:rsidRPr="000A0FB3">
        <w:rPr>
          <w:rFonts w:eastAsia="Arial"/>
          <w:u w:val="none"/>
          <w:lang w:bidi="en-US"/>
        </w:rPr>
        <w:t>уредника</w:t>
      </w:r>
      <w:r w:rsidR="003D0610" w:rsidRPr="000A0FB3">
        <w:rPr>
          <w:rFonts w:eastAsia="Arial"/>
          <w:u w:val="none"/>
          <w:lang w:bidi="en-US"/>
        </w:rPr>
        <w:t xml:space="preserve"> </w:t>
      </w:r>
      <w:r w:rsidRPr="000A0FB3">
        <w:rPr>
          <w:rFonts w:eastAsia="Arial"/>
          <w:u w:val="none"/>
          <w:lang w:bidi="en-US"/>
        </w:rPr>
        <w:t>у</w:t>
      </w:r>
      <w:r w:rsidR="003D0610" w:rsidRPr="000A0FB3">
        <w:rPr>
          <w:rFonts w:eastAsia="Arial"/>
          <w:u w:val="none"/>
          <w:lang w:bidi="en-US"/>
        </w:rPr>
        <w:t xml:space="preserve"> </w:t>
      </w:r>
      <w:r w:rsidRPr="000A0FB3">
        <w:rPr>
          <w:rFonts w:eastAsia="Arial"/>
          <w:u w:val="none"/>
          <w:lang w:bidi="en-US"/>
        </w:rPr>
        <w:t>односу</w:t>
      </w:r>
      <w:r w:rsidR="003D0610" w:rsidRPr="000A0FB3">
        <w:rPr>
          <w:rFonts w:eastAsia="Arial"/>
          <w:u w:val="none"/>
          <w:lang w:bidi="en-US"/>
        </w:rPr>
        <w:t xml:space="preserve"> </w:t>
      </w:r>
      <w:r w:rsidRPr="000A0FB3">
        <w:rPr>
          <w:rFonts w:eastAsia="Arial"/>
          <w:u w:val="none"/>
          <w:lang w:bidi="en-US"/>
        </w:rPr>
        <w:t>на</w:t>
      </w:r>
      <w:r w:rsidR="003D0610" w:rsidRPr="000A0FB3">
        <w:rPr>
          <w:rFonts w:eastAsia="Arial"/>
          <w:u w:val="none"/>
          <w:lang w:bidi="en-US"/>
        </w:rPr>
        <w:t xml:space="preserve"> </w:t>
      </w:r>
      <w:r w:rsidRPr="000A0FB3">
        <w:rPr>
          <w:rFonts w:eastAsia="Arial"/>
          <w:u w:val="none"/>
          <w:lang w:bidi="en-US"/>
        </w:rPr>
        <w:t>унутрашње</w:t>
      </w:r>
      <w:r w:rsidR="003D0610" w:rsidRPr="000A0FB3">
        <w:rPr>
          <w:rFonts w:eastAsia="Arial"/>
          <w:u w:val="none"/>
          <w:lang w:bidi="en-US"/>
        </w:rPr>
        <w:t xml:space="preserve"> </w:t>
      </w:r>
      <w:r w:rsidRPr="000A0FB3">
        <w:rPr>
          <w:rFonts w:eastAsia="Arial"/>
          <w:u w:val="none"/>
          <w:lang w:bidi="en-US"/>
        </w:rPr>
        <w:t>притиске</w:t>
      </w:r>
      <w:r w:rsidR="003D0610" w:rsidRPr="000A0FB3">
        <w:rPr>
          <w:rFonts w:eastAsia="Arial"/>
          <w:u w:val="none"/>
          <w:lang w:bidi="en-US"/>
        </w:rPr>
        <w:t xml:space="preserve"> (</w:t>
      </w:r>
      <w:r w:rsidRPr="000A0FB3">
        <w:rPr>
          <w:rFonts w:eastAsia="Arial"/>
          <w:u w:val="none"/>
          <w:lang w:bidi="en-US"/>
        </w:rPr>
        <w:t>мера</w:t>
      </w:r>
      <w:r w:rsidR="003D0610" w:rsidRPr="000A0FB3">
        <w:rPr>
          <w:rFonts w:eastAsia="Arial"/>
          <w:u w:val="none"/>
          <w:lang w:bidi="en-US"/>
        </w:rPr>
        <w:t xml:space="preserve"> 1.5):</w:t>
      </w:r>
    </w:p>
    <w:p w:rsidR="000A0FB3" w:rsidRPr="00E156F6" w:rsidRDefault="000A0FB3" w:rsidP="000A0FB3">
      <w:pPr>
        <w:pStyle w:val="clan"/>
        <w:jc w:val="left"/>
        <w:rPr>
          <w:rFonts w:eastAsia="Arial"/>
          <w:lang w:bidi="en-US"/>
        </w:rPr>
      </w:pPr>
    </w:p>
    <w:p w:rsidR="003D0610" w:rsidRPr="00E156F6" w:rsidRDefault="00AC490A" w:rsidP="000A0FB3">
      <w:pPr>
        <w:widowControl w:val="0"/>
        <w:jc w:val="both"/>
        <w:rPr>
          <w:rFonts w:eastAsia="Arial"/>
          <w:lang w:bidi="en-US"/>
        </w:rPr>
      </w:pPr>
      <w:r>
        <w:rPr>
          <w:rFonts w:eastAsia="Arial"/>
          <w:lang w:bidi="en-US"/>
        </w:rPr>
        <w:t>Сматрам</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је</w:t>
      </w:r>
      <w:r w:rsidR="003D0610" w:rsidRPr="00E156F6">
        <w:rPr>
          <w:rFonts w:eastAsia="Arial"/>
          <w:lang w:bidi="en-US"/>
        </w:rPr>
        <w:t xml:space="preserve"> </w:t>
      </w:r>
      <w:r>
        <w:rPr>
          <w:rFonts w:eastAsia="Arial"/>
          <w:lang w:bidi="en-US"/>
        </w:rPr>
        <w:t>овом</w:t>
      </w:r>
      <w:r w:rsidR="003D0610" w:rsidRPr="00E156F6">
        <w:rPr>
          <w:rFonts w:eastAsia="Arial"/>
          <w:lang w:bidi="en-US"/>
        </w:rPr>
        <w:t xml:space="preserve"> </w:t>
      </w:r>
      <w:r>
        <w:rPr>
          <w:rFonts w:eastAsia="Arial"/>
          <w:lang w:bidi="en-US"/>
        </w:rPr>
        <w:t>делу</w:t>
      </w:r>
      <w:r w:rsidR="003D0610" w:rsidRPr="00E156F6">
        <w:rPr>
          <w:rFonts w:eastAsia="Arial"/>
          <w:lang w:bidi="en-US"/>
        </w:rPr>
        <w:t xml:space="preserve"> </w:t>
      </w:r>
      <w:r>
        <w:rPr>
          <w:rFonts w:eastAsia="Arial"/>
          <w:lang w:bidi="en-US"/>
        </w:rPr>
        <w:t>документа</w:t>
      </w:r>
      <w:r w:rsidR="003D0610" w:rsidRPr="00E156F6">
        <w:rPr>
          <w:rFonts w:eastAsia="Arial"/>
          <w:lang w:bidi="en-US"/>
        </w:rPr>
        <w:t xml:space="preserve"> </w:t>
      </w:r>
      <w:r>
        <w:rPr>
          <w:rFonts w:eastAsia="Arial"/>
          <w:lang w:bidi="en-US"/>
        </w:rPr>
        <w:t>потребно</w:t>
      </w:r>
      <w:r w:rsidR="003D0610" w:rsidRPr="00E156F6">
        <w:rPr>
          <w:rFonts w:eastAsia="Arial"/>
          <w:lang w:bidi="en-US"/>
        </w:rPr>
        <w:t xml:space="preserve"> </w:t>
      </w:r>
      <w:r>
        <w:rPr>
          <w:rFonts w:eastAsia="Arial"/>
          <w:lang w:bidi="en-US"/>
        </w:rPr>
        <w:t>приступути</w:t>
      </w:r>
      <w:r w:rsidR="003D0610" w:rsidRPr="00E156F6">
        <w:rPr>
          <w:rFonts w:eastAsia="Arial"/>
          <w:lang w:bidi="en-US"/>
        </w:rPr>
        <w:t xml:space="preserve"> </w:t>
      </w:r>
      <w:r>
        <w:rPr>
          <w:rFonts w:eastAsia="Arial"/>
          <w:lang w:bidi="en-US"/>
        </w:rPr>
        <w:t>са</w:t>
      </w:r>
      <w:r w:rsidR="003D0610" w:rsidRPr="00E156F6">
        <w:rPr>
          <w:rFonts w:eastAsia="Arial"/>
          <w:lang w:bidi="en-US"/>
        </w:rPr>
        <w:t xml:space="preserve"> </w:t>
      </w:r>
      <w:r>
        <w:rPr>
          <w:rFonts w:eastAsia="Arial"/>
          <w:lang w:bidi="en-US"/>
        </w:rPr>
        <w:t>посебном</w:t>
      </w:r>
      <w:r w:rsidR="003D0610" w:rsidRPr="00E156F6">
        <w:rPr>
          <w:rFonts w:eastAsia="Arial"/>
          <w:lang w:bidi="en-US"/>
        </w:rPr>
        <w:t xml:space="preserve"> </w:t>
      </w:r>
      <w:r>
        <w:rPr>
          <w:rFonts w:eastAsia="Arial"/>
          <w:lang w:bidi="en-US"/>
        </w:rPr>
        <w:t>пажњом</w:t>
      </w:r>
      <w:r w:rsidR="003D0610" w:rsidRPr="00E156F6">
        <w:rPr>
          <w:rFonts w:eastAsia="Arial"/>
          <w:lang w:bidi="en-US"/>
        </w:rPr>
        <w:t xml:space="preserve">, </w:t>
      </w:r>
      <w:r>
        <w:rPr>
          <w:rFonts w:eastAsia="Arial"/>
          <w:lang w:bidi="en-US"/>
        </w:rPr>
        <w:t>управо</w:t>
      </w:r>
      <w:r w:rsidR="003D0610" w:rsidRPr="00E156F6">
        <w:rPr>
          <w:rFonts w:eastAsia="Arial"/>
          <w:lang w:bidi="en-US"/>
        </w:rPr>
        <w:t xml:space="preserve"> </w:t>
      </w:r>
      <w:r>
        <w:rPr>
          <w:rFonts w:eastAsia="Arial"/>
          <w:lang w:bidi="en-US"/>
        </w:rPr>
        <w:t>због</w:t>
      </w:r>
      <w:r w:rsidR="003D0610" w:rsidRPr="00E156F6">
        <w:rPr>
          <w:rFonts w:eastAsia="Arial"/>
          <w:lang w:bidi="en-US"/>
        </w:rPr>
        <w:t xml:space="preserve"> </w:t>
      </w:r>
      <w:r>
        <w:rPr>
          <w:rFonts w:eastAsia="Arial"/>
          <w:lang w:bidi="en-US"/>
        </w:rPr>
        <w:t>опасности</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Држави</w:t>
      </w:r>
      <w:r w:rsidR="003D0610" w:rsidRPr="00E156F6">
        <w:rPr>
          <w:rFonts w:eastAsia="Arial"/>
          <w:lang w:bidi="en-US"/>
        </w:rPr>
        <w:t xml:space="preserve"> </w:t>
      </w:r>
      <w:r>
        <w:rPr>
          <w:rFonts w:eastAsia="Arial"/>
          <w:lang w:bidi="en-US"/>
        </w:rPr>
        <w:t>остави</w:t>
      </w:r>
      <w:r w:rsidR="003D0610" w:rsidRPr="00E156F6">
        <w:rPr>
          <w:rFonts w:eastAsia="Arial"/>
          <w:lang w:bidi="en-US"/>
        </w:rPr>
        <w:t xml:space="preserve"> </w:t>
      </w:r>
      <w:r>
        <w:rPr>
          <w:rFonts w:eastAsia="Arial"/>
          <w:lang w:bidi="en-US"/>
        </w:rPr>
        <w:t>могућност</w:t>
      </w:r>
      <w:r w:rsidR="003D0610" w:rsidRPr="00E156F6">
        <w:rPr>
          <w:rFonts w:eastAsia="Arial"/>
          <w:lang w:bidi="en-US"/>
        </w:rPr>
        <w:t xml:space="preserve"> </w:t>
      </w:r>
      <w:r>
        <w:rPr>
          <w:rFonts w:eastAsia="Arial"/>
          <w:lang w:bidi="en-US"/>
        </w:rPr>
        <w:t>утицаја</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избор</w:t>
      </w:r>
      <w:r w:rsidR="003D0610" w:rsidRPr="00E156F6">
        <w:rPr>
          <w:rFonts w:eastAsia="Arial"/>
          <w:lang w:bidi="en-US"/>
        </w:rPr>
        <w:t xml:space="preserve"> (</w:t>
      </w:r>
      <w:r>
        <w:rPr>
          <w:rFonts w:eastAsia="Arial"/>
          <w:lang w:bidi="en-US"/>
        </w:rPr>
        <w:t>промену</w:t>
      </w:r>
      <w:r w:rsidR="003D0610" w:rsidRPr="00E156F6">
        <w:rPr>
          <w:rFonts w:eastAsia="Arial"/>
          <w:lang w:bidi="en-US"/>
        </w:rPr>
        <w:t xml:space="preserve">) </w:t>
      </w:r>
      <w:r>
        <w:rPr>
          <w:rFonts w:eastAsia="Arial"/>
          <w:lang w:bidi="en-US"/>
        </w:rPr>
        <w:t>уредника</w:t>
      </w:r>
      <w:r w:rsidR="003D0610" w:rsidRPr="00E156F6">
        <w:rPr>
          <w:rFonts w:eastAsia="Arial"/>
          <w:lang w:bidi="en-US"/>
        </w:rPr>
        <w:t xml:space="preserve">, </w:t>
      </w:r>
      <w:r>
        <w:rPr>
          <w:rFonts w:eastAsia="Arial"/>
          <w:lang w:bidi="en-US"/>
        </w:rPr>
        <w:t>а</w:t>
      </w:r>
      <w:r w:rsidR="003D0610" w:rsidRPr="00E156F6">
        <w:rPr>
          <w:rFonts w:eastAsia="Arial"/>
          <w:lang w:bidi="en-US"/>
        </w:rPr>
        <w:t xml:space="preserve"> </w:t>
      </w:r>
      <w:r>
        <w:rPr>
          <w:rFonts w:eastAsia="Arial"/>
          <w:lang w:bidi="en-US"/>
        </w:rPr>
        <w:t>тиме</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на</w:t>
      </w:r>
      <w:r w:rsidR="003D0610" w:rsidRPr="00E156F6">
        <w:rPr>
          <w:rFonts w:eastAsia="Arial"/>
          <w:lang w:bidi="en-US"/>
        </w:rPr>
        <w:t xml:space="preserve"> </w:t>
      </w:r>
      <w:r>
        <w:rPr>
          <w:rFonts w:eastAsia="Arial"/>
          <w:lang w:bidi="en-US"/>
        </w:rPr>
        <w:t>уређивачку</w:t>
      </w:r>
      <w:r w:rsidR="003D0610" w:rsidRPr="00E156F6">
        <w:rPr>
          <w:rFonts w:eastAsia="Arial"/>
          <w:lang w:bidi="en-US"/>
        </w:rPr>
        <w:t xml:space="preserve"> </w:t>
      </w:r>
      <w:r>
        <w:rPr>
          <w:rFonts w:eastAsia="Arial"/>
          <w:lang w:bidi="en-US"/>
        </w:rPr>
        <w:t>политику</w:t>
      </w:r>
      <w:r w:rsidR="003D0610" w:rsidRPr="00E156F6">
        <w:rPr>
          <w:rFonts w:eastAsia="Arial"/>
          <w:lang w:bidi="en-US"/>
        </w:rPr>
        <w:t xml:space="preserve"> </w:t>
      </w:r>
      <w:r>
        <w:rPr>
          <w:rFonts w:eastAsia="Arial"/>
          <w:lang w:bidi="en-US"/>
        </w:rPr>
        <w:t>медија</w:t>
      </w:r>
      <w:r w:rsidR="003D0610" w:rsidRPr="00E156F6">
        <w:rPr>
          <w:rFonts w:eastAsia="Arial"/>
          <w:lang w:bidi="en-US"/>
        </w:rPr>
        <w:t>.</w:t>
      </w:r>
    </w:p>
    <w:p w:rsidR="00980849" w:rsidRDefault="00AC490A" w:rsidP="000A0FB3">
      <w:pPr>
        <w:widowControl w:val="0"/>
        <w:jc w:val="both"/>
        <w:rPr>
          <w:rFonts w:eastAsia="Arial"/>
          <w:lang w:bidi="en-US"/>
        </w:rPr>
      </w:pPr>
      <w:r>
        <w:rPr>
          <w:rFonts w:eastAsia="Arial"/>
          <w:lang w:bidi="en-US"/>
        </w:rPr>
        <w:t>Колико</w:t>
      </w:r>
      <w:r w:rsidR="003D0610" w:rsidRPr="00E156F6">
        <w:rPr>
          <w:rFonts w:eastAsia="Arial"/>
          <w:lang w:bidi="en-US"/>
        </w:rPr>
        <w:t xml:space="preserve"> </w:t>
      </w:r>
      <w:r>
        <w:rPr>
          <w:rFonts w:eastAsia="Arial"/>
          <w:lang w:bidi="en-US"/>
        </w:rPr>
        <w:t>год</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слажем</w:t>
      </w:r>
      <w:r w:rsidR="003D0610" w:rsidRPr="00E156F6">
        <w:rPr>
          <w:rFonts w:eastAsia="Arial"/>
          <w:lang w:bidi="en-US"/>
        </w:rPr>
        <w:t xml:space="preserve"> </w:t>
      </w:r>
      <w:r>
        <w:rPr>
          <w:rFonts w:eastAsia="Arial"/>
          <w:lang w:bidi="en-US"/>
        </w:rPr>
        <w:t>са</w:t>
      </w:r>
      <w:r w:rsidR="003D0610" w:rsidRPr="00E156F6">
        <w:rPr>
          <w:rFonts w:eastAsia="Arial"/>
          <w:lang w:bidi="en-US"/>
        </w:rPr>
        <w:t xml:space="preserve"> </w:t>
      </w:r>
      <w:r>
        <w:rPr>
          <w:rFonts w:eastAsia="Arial"/>
          <w:lang w:bidi="en-US"/>
        </w:rPr>
        <w:t>намером</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заштити</w:t>
      </w:r>
      <w:r w:rsidR="003D0610" w:rsidRPr="00E156F6">
        <w:rPr>
          <w:rFonts w:eastAsia="Arial"/>
          <w:lang w:bidi="en-US"/>
        </w:rPr>
        <w:t xml:space="preserve"> </w:t>
      </w:r>
      <w:r>
        <w:rPr>
          <w:rFonts w:eastAsia="Arial"/>
          <w:lang w:bidi="en-US"/>
        </w:rPr>
        <w:t>интегритет</w:t>
      </w:r>
      <w:r w:rsidR="003D0610" w:rsidRPr="00E156F6">
        <w:rPr>
          <w:rFonts w:eastAsia="Arial"/>
          <w:lang w:bidi="en-US"/>
        </w:rPr>
        <w:t xml:space="preserve"> </w:t>
      </w:r>
      <w:r>
        <w:rPr>
          <w:rFonts w:eastAsia="Arial"/>
          <w:lang w:bidi="en-US"/>
        </w:rPr>
        <w:t>уредника</w:t>
      </w:r>
      <w:r w:rsidR="003D0610" w:rsidRPr="00E156F6">
        <w:rPr>
          <w:rFonts w:eastAsia="Arial"/>
          <w:lang w:bidi="en-US"/>
        </w:rPr>
        <w:t xml:space="preserve">, </w:t>
      </w:r>
      <w:r>
        <w:rPr>
          <w:rFonts w:eastAsia="Arial"/>
          <w:lang w:bidi="en-US"/>
        </w:rPr>
        <w:t>овај</w:t>
      </w:r>
      <w:r w:rsidR="003D0610" w:rsidRPr="00E156F6">
        <w:rPr>
          <w:rFonts w:eastAsia="Arial"/>
          <w:lang w:bidi="en-US"/>
        </w:rPr>
        <w:t xml:space="preserve"> </w:t>
      </w:r>
      <w:r>
        <w:rPr>
          <w:rFonts w:eastAsia="Arial"/>
          <w:lang w:bidi="en-US"/>
        </w:rPr>
        <w:t>механизам</w:t>
      </w:r>
      <w:r w:rsidR="003D0610" w:rsidRPr="00E156F6">
        <w:rPr>
          <w:rFonts w:eastAsia="Arial"/>
          <w:lang w:bidi="en-US"/>
        </w:rPr>
        <w:t xml:space="preserve"> </w:t>
      </w:r>
      <w:r>
        <w:rPr>
          <w:rFonts w:eastAsia="Arial"/>
          <w:lang w:bidi="en-US"/>
        </w:rPr>
        <w:t>може</w:t>
      </w:r>
      <w:r w:rsidR="003D0610" w:rsidRPr="00E156F6">
        <w:rPr>
          <w:rFonts w:eastAsia="Arial"/>
          <w:lang w:bidi="en-US"/>
        </w:rPr>
        <w:t xml:space="preserve"> </w:t>
      </w:r>
      <w:r>
        <w:rPr>
          <w:rFonts w:eastAsia="Arial"/>
          <w:lang w:bidi="en-US"/>
        </w:rPr>
        <w:t>довести</w:t>
      </w:r>
      <w:r w:rsidR="003D0610" w:rsidRPr="00E156F6">
        <w:rPr>
          <w:rFonts w:eastAsia="Arial"/>
          <w:lang w:bidi="en-US"/>
        </w:rPr>
        <w:t xml:space="preserve"> </w:t>
      </w:r>
      <w:r>
        <w:rPr>
          <w:rFonts w:eastAsia="Arial"/>
          <w:lang w:bidi="en-US"/>
        </w:rPr>
        <w:t>управо</w:t>
      </w:r>
      <w:r w:rsidR="003D0610" w:rsidRPr="00E156F6">
        <w:rPr>
          <w:rFonts w:eastAsia="Arial"/>
          <w:lang w:bidi="en-US"/>
        </w:rPr>
        <w:t xml:space="preserve"> </w:t>
      </w:r>
      <w:r>
        <w:rPr>
          <w:rFonts w:eastAsia="Arial"/>
          <w:lang w:bidi="en-US"/>
        </w:rPr>
        <w:t>до</w:t>
      </w:r>
      <w:r w:rsidR="003D0610" w:rsidRPr="00E156F6">
        <w:rPr>
          <w:rFonts w:eastAsia="Arial"/>
          <w:lang w:bidi="en-US"/>
        </w:rPr>
        <w:t xml:space="preserve"> </w:t>
      </w:r>
      <w:r>
        <w:rPr>
          <w:rFonts w:eastAsia="Arial"/>
          <w:lang w:bidi="en-US"/>
        </w:rPr>
        <w:t>супротног</w:t>
      </w:r>
      <w:r w:rsidR="003D0610" w:rsidRPr="00E156F6">
        <w:rPr>
          <w:rFonts w:eastAsia="Arial"/>
          <w:lang w:bidi="en-US"/>
        </w:rPr>
        <w:t xml:space="preserve"> </w:t>
      </w:r>
      <w:r>
        <w:rPr>
          <w:rFonts w:eastAsia="Arial"/>
          <w:lang w:bidi="en-US"/>
        </w:rPr>
        <w:t>ефекта</w:t>
      </w:r>
      <w:r w:rsidR="003D0610" w:rsidRPr="00E156F6">
        <w:rPr>
          <w:rFonts w:eastAsia="Arial"/>
          <w:lang w:bidi="en-US"/>
        </w:rPr>
        <w:t xml:space="preserve">. </w:t>
      </w:r>
      <w:r>
        <w:rPr>
          <w:rFonts w:eastAsia="Arial"/>
          <w:lang w:bidi="en-US"/>
        </w:rPr>
        <w:t>Правило</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Држави</w:t>
      </w:r>
      <w:r w:rsidR="003D0610" w:rsidRPr="00E156F6">
        <w:rPr>
          <w:rFonts w:eastAsia="Arial"/>
          <w:lang w:bidi="en-US"/>
        </w:rPr>
        <w:t xml:space="preserve"> </w:t>
      </w:r>
      <w:r>
        <w:rPr>
          <w:rFonts w:eastAsia="Arial"/>
          <w:lang w:bidi="en-US"/>
        </w:rPr>
        <w:t>даје</w:t>
      </w:r>
      <w:r w:rsidR="003D0610" w:rsidRPr="00E156F6">
        <w:rPr>
          <w:rFonts w:eastAsia="Arial"/>
          <w:lang w:bidi="en-US"/>
        </w:rPr>
        <w:t xml:space="preserve"> </w:t>
      </w:r>
      <w:r>
        <w:rPr>
          <w:rFonts w:eastAsia="Arial"/>
          <w:lang w:bidi="en-US"/>
        </w:rPr>
        <w:t>могућност</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законом</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прописима</w:t>
      </w:r>
      <w:r w:rsidR="003D0610" w:rsidRPr="00E156F6">
        <w:rPr>
          <w:rFonts w:eastAsia="Arial"/>
          <w:lang w:bidi="en-US"/>
        </w:rPr>
        <w:t xml:space="preserve"> </w:t>
      </w:r>
      <w:r>
        <w:rPr>
          <w:rFonts w:eastAsia="Arial"/>
          <w:lang w:bidi="en-US"/>
        </w:rPr>
        <w:t>дефинише</w:t>
      </w:r>
      <w:r w:rsidR="003D0610" w:rsidRPr="00E156F6">
        <w:rPr>
          <w:rFonts w:eastAsia="Arial"/>
          <w:lang w:bidi="en-US"/>
        </w:rPr>
        <w:t xml:space="preserve"> </w:t>
      </w:r>
      <w:r>
        <w:rPr>
          <w:rFonts w:eastAsia="Arial"/>
          <w:lang w:bidi="en-US"/>
        </w:rPr>
        <w:t>избор</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промену</w:t>
      </w:r>
      <w:r w:rsidR="003D0610" w:rsidRPr="00E156F6">
        <w:rPr>
          <w:rFonts w:eastAsia="Arial"/>
          <w:lang w:bidi="en-US"/>
        </w:rPr>
        <w:t xml:space="preserve"> </w:t>
      </w:r>
      <w:r>
        <w:rPr>
          <w:rFonts w:eastAsia="Arial"/>
          <w:lang w:bidi="en-US"/>
        </w:rPr>
        <w:t>уредника</w:t>
      </w:r>
      <w:r w:rsidR="003D0610" w:rsidRPr="00E156F6">
        <w:rPr>
          <w:rFonts w:eastAsia="Arial"/>
          <w:lang w:bidi="en-US"/>
        </w:rPr>
        <w:t xml:space="preserve">, </w:t>
      </w:r>
      <w:r>
        <w:rPr>
          <w:rFonts w:eastAsia="Arial"/>
          <w:lang w:bidi="en-US"/>
        </w:rPr>
        <w:t>могло</w:t>
      </w:r>
      <w:r w:rsidR="003D0610" w:rsidRPr="00E156F6">
        <w:rPr>
          <w:rFonts w:eastAsia="Arial"/>
          <w:lang w:bidi="en-US"/>
        </w:rPr>
        <w:t xml:space="preserve"> </w:t>
      </w:r>
      <w:r>
        <w:rPr>
          <w:rFonts w:eastAsia="Arial"/>
          <w:lang w:bidi="en-US"/>
        </w:rPr>
        <w:t>би</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доведе</w:t>
      </w:r>
      <w:r w:rsidR="003D0610" w:rsidRPr="00E156F6">
        <w:rPr>
          <w:rFonts w:eastAsia="Arial"/>
          <w:lang w:bidi="en-US"/>
        </w:rPr>
        <w:t xml:space="preserve"> </w:t>
      </w:r>
      <w:r>
        <w:rPr>
          <w:rFonts w:eastAsia="Arial"/>
          <w:lang w:bidi="en-US"/>
        </w:rPr>
        <w:t>до</w:t>
      </w:r>
      <w:r w:rsidR="003D0610" w:rsidRPr="00E156F6">
        <w:rPr>
          <w:rFonts w:eastAsia="Arial"/>
          <w:lang w:bidi="en-US"/>
        </w:rPr>
        <w:t xml:space="preserve"> </w:t>
      </w:r>
      <w:r>
        <w:rPr>
          <w:rFonts w:eastAsia="Arial"/>
          <w:lang w:bidi="en-US"/>
        </w:rPr>
        <w:t>тога</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се</w:t>
      </w:r>
      <w:r w:rsidR="003D0610" w:rsidRPr="00E156F6">
        <w:rPr>
          <w:rFonts w:eastAsia="Arial"/>
          <w:lang w:bidi="en-US"/>
        </w:rPr>
        <w:t xml:space="preserve"> </w:t>
      </w:r>
      <w:r>
        <w:rPr>
          <w:rFonts w:eastAsia="Arial"/>
          <w:lang w:bidi="en-US"/>
        </w:rPr>
        <w:t>у</w:t>
      </w:r>
      <w:r w:rsidR="003D0610" w:rsidRPr="00E156F6">
        <w:rPr>
          <w:rFonts w:eastAsia="Arial"/>
          <w:lang w:bidi="en-US"/>
        </w:rPr>
        <w:t xml:space="preserve"> </w:t>
      </w:r>
      <w:r>
        <w:rPr>
          <w:rFonts w:eastAsia="Arial"/>
          <w:lang w:bidi="en-US"/>
        </w:rPr>
        <w:t>неком</w:t>
      </w:r>
      <w:r w:rsidR="003D0610" w:rsidRPr="00E156F6">
        <w:rPr>
          <w:rFonts w:eastAsia="Arial"/>
          <w:lang w:bidi="en-US"/>
        </w:rPr>
        <w:t xml:space="preserve"> </w:t>
      </w:r>
      <w:r>
        <w:rPr>
          <w:rFonts w:eastAsia="Arial"/>
          <w:lang w:bidi="en-US"/>
        </w:rPr>
        <w:t>тренутку</w:t>
      </w:r>
      <w:r w:rsidR="003D0610" w:rsidRPr="00E156F6">
        <w:rPr>
          <w:rFonts w:eastAsia="Arial"/>
          <w:lang w:bidi="en-US"/>
        </w:rPr>
        <w:t xml:space="preserve"> </w:t>
      </w:r>
      <w:r>
        <w:rPr>
          <w:rFonts w:eastAsia="Arial"/>
          <w:lang w:bidi="en-US"/>
        </w:rPr>
        <w:t>дефинишу</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услови</w:t>
      </w:r>
      <w:r w:rsidR="003D0610" w:rsidRPr="00E156F6">
        <w:rPr>
          <w:rFonts w:eastAsia="Arial"/>
          <w:lang w:bidi="en-US"/>
        </w:rPr>
        <w:t xml:space="preserve"> </w:t>
      </w:r>
      <w:r>
        <w:rPr>
          <w:rFonts w:eastAsia="Arial"/>
          <w:lang w:bidi="en-US"/>
        </w:rPr>
        <w:t>које</w:t>
      </w:r>
      <w:r w:rsidR="003D0610" w:rsidRPr="00E156F6">
        <w:rPr>
          <w:rFonts w:eastAsia="Arial"/>
          <w:lang w:bidi="en-US"/>
        </w:rPr>
        <w:t xml:space="preserve"> </w:t>
      </w:r>
      <w:r>
        <w:rPr>
          <w:rFonts w:eastAsia="Arial"/>
          <w:lang w:bidi="en-US"/>
        </w:rPr>
        <w:t>уредник</w:t>
      </w:r>
      <w:r w:rsidR="003D0610" w:rsidRPr="00E156F6">
        <w:rPr>
          <w:rFonts w:eastAsia="Arial"/>
          <w:lang w:bidi="en-US"/>
        </w:rPr>
        <w:t xml:space="preserve"> </w:t>
      </w:r>
      <w:r>
        <w:rPr>
          <w:rFonts w:eastAsia="Arial"/>
          <w:lang w:bidi="en-US"/>
        </w:rPr>
        <w:t>мора</w:t>
      </w:r>
      <w:r w:rsidR="003D0610" w:rsidRPr="00E156F6">
        <w:rPr>
          <w:rFonts w:eastAsia="Arial"/>
          <w:lang w:bidi="en-US"/>
        </w:rPr>
        <w:t xml:space="preserve"> </w:t>
      </w:r>
      <w:r>
        <w:rPr>
          <w:rFonts w:eastAsia="Arial"/>
          <w:lang w:bidi="en-US"/>
        </w:rPr>
        <w:t>да</w:t>
      </w:r>
      <w:r w:rsidR="003D0610" w:rsidRPr="00E156F6">
        <w:rPr>
          <w:rFonts w:eastAsia="Arial"/>
          <w:lang w:bidi="en-US"/>
        </w:rPr>
        <w:t xml:space="preserve"> </w:t>
      </w:r>
      <w:r>
        <w:rPr>
          <w:rFonts w:eastAsia="Arial"/>
          <w:lang w:bidi="en-US"/>
        </w:rPr>
        <w:t>испуњава</w:t>
      </w:r>
      <w:r w:rsidR="003D0610" w:rsidRPr="00E156F6">
        <w:rPr>
          <w:rFonts w:eastAsia="Arial"/>
          <w:lang w:bidi="en-US"/>
        </w:rPr>
        <w:t xml:space="preserve">, </w:t>
      </w:r>
      <w:r>
        <w:rPr>
          <w:rFonts w:eastAsia="Arial"/>
          <w:lang w:bidi="en-US"/>
        </w:rPr>
        <w:t>попут</w:t>
      </w:r>
      <w:r w:rsidR="003D0610" w:rsidRPr="00E156F6">
        <w:rPr>
          <w:rFonts w:eastAsia="Arial"/>
          <w:lang w:bidi="en-US"/>
        </w:rPr>
        <w:t xml:space="preserve"> </w:t>
      </w:r>
      <w:r>
        <w:rPr>
          <w:rFonts w:eastAsia="Arial"/>
          <w:lang w:bidi="en-US"/>
        </w:rPr>
        <w:t>школске</w:t>
      </w:r>
      <w:r w:rsidR="003D0610" w:rsidRPr="00E156F6">
        <w:rPr>
          <w:rFonts w:eastAsia="Arial"/>
          <w:lang w:bidi="en-US"/>
        </w:rPr>
        <w:t xml:space="preserve"> </w:t>
      </w:r>
      <w:r>
        <w:rPr>
          <w:rFonts w:eastAsia="Arial"/>
          <w:lang w:bidi="en-US"/>
        </w:rPr>
        <w:t>спреме</w:t>
      </w:r>
      <w:r w:rsidR="003D0610" w:rsidRPr="00E156F6">
        <w:rPr>
          <w:rFonts w:eastAsia="Arial"/>
          <w:lang w:bidi="en-US"/>
        </w:rPr>
        <w:t xml:space="preserve">, </w:t>
      </w:r>
      <w:r>
        <w:rPr>
          <w:rFonts w:eastAsia="Arial"/>
          <w:lang w:bidi="en-US"/>
        </w:rPr>
        <w:t>познавања</w:t>
      </w:r>
      <w:r w:rsidR="003D0610" w:rsidRPr="00E156F6">
        <w:rPr>
          <w:rFonts w:eastAsia="Arial"/>
          <w:lang w:bidi="en-US"/>
        </w:rPr>
        <w:t xml:space="preserve"> </w:t>
      </w:r>
      <w:r>
        <w:rPr>
          <w:rFonts w:eastAsia="Arial"/>
          <w:lang w:bidi="en-US"/>
        </w:rPr>
        <w:t>језика</w:t>
      </w:r>
      <w:r w:rsidR="003D0610" w:rsidRPr="00E156F6">
        <w:rPr>
          <w:rFonts w:eastAsia="Arial"/>
          <w:lang w:bidi="en-US"/>
        </w:rPr>
        <w:t xml:space="preserve">, </w:t>
      </w:r>
      <w:r>
        <w:rPr>
          <w:rFonts w:eastAsia="Arial"/>
          <w:lang w:bidi="en-US"/>
        </w:rPr>
        <w:t>па</w:t>
      </w:r>
      <w:r w:rsidR="003D0610" w:rsidRPr="00E156F6">
        <w:rPr>
          <w:rFonts w:eastAsia="Arial"/>
          <w:lang w:bidi="en-US"/>
        </w:rPr>
        <w:t xml:space="preserve"> </w:t>
      </w:r>
      <w:r>
        <w:rPr>
          <w:rFonts w:eastAsia="Arial"/>
          <w:lang w:bidi="en-US"/>
        </w:rPr>
        <w:t>и</w:t>
      </w:r>
      <w:r w:rsidR="003D0610" w:rsidRPr="00E156F6">
        <w:rPr>
          <w:rFonts w:eastAsia="Arial"/>
          <w:lang w:bidi="en-US"/>
        </w:rPr>
        <w:t xml:space="preserve"> </w:t>
      </w:r>
      <w:r>
        <w:rPr>
          <w:rFonts w:eastAsia="Arial"/>
          <w:lang w:bidi="en-US"/>
        </w:rPr>
        <w:t>увођења</w:t>
      </w:r>
      <w:r w:rsidR="003D0610" w:rsidRPr="00E156F6">
        <w:rPr>
          <w:rFonts w:eastAsia="Arial"/>
          <w:lang w:bidi="en-US"/>
        </w:rPr>
        <w:t xml:space="preserve"> </w:t>
      </w:r>
      <w:r>
        <w:rPr>
          <w:rFonts w:eastAsia="Arial"/>
          <w:lang w:bidi="en-US"/>
        </w:rPr>
        <w:t>лиценци</w:t>
      </w:r>
      <w:r w:rsidR="003D0610" w:rsidRPr="00E156F6">
        <w:rPr>
          <w:rFonts w:eastAsia="Arial"/>
          <w:lang w:bidi="en-US"/>
        </w:rPr>
        <w:t>.</w:t>
      </w:r>
    </w:p>
    <w:p w:rsidR="00F201BE" w:rsidRDefault="00F201BE" w:rsidP="000A0FB3">
      <w:pPr>
        <w:widowControl w:val="0"/>
        <w:jc w:val="both"/>
        <w:rPr>
          <w:rFonts w:eastAsia="Arial"/>
          <w:lang w:val="sr-Cyrl-RS" w:bidi="en-US"/>
        </w:rPr>
      </w:pPr>
    </w:p>
    <w:p w:rsidR="00980849" w:rsidRPr="00482293" w:rsidRDefault="00955F02" w:rsidP="000A0FB3">
      <w:pPr>
        <w:widowControl w:val="0"/>
        <w:jc w:val="both"/>
        <w:rPr>
          <w:rFonts w:eastAsia="Arial"/>
          <w:color w:val="FF0000"/>
          <w:lang w:val="sr-Cyrl-RS" w:bidi="en-US"/>
        </w:rPr>
      </w:pPr>
      <w:r>
        <w:rPr>
          <w:rFonts w:eastAsia="Arial"/>
          <w:color w:val="FF0000"/>
          <w:lang w:bidi="en-US"/>
        </w:rPr>
        <w:t>Пред</w:t>
      </w:r>
      <w:r w:rsidR="00482293">
        <w:rPr>
          <w:rFonts w:eastAsia="Arial"/>
          <w:color w:val="FF0000"/>
          <w:lang w:bidi="en-US"/>
        </w:rPr>
        <w:t xml:space="preserve">лог није прихваћен </w:t>
      </w:r>
      <w:r w:rsidR="007B7A78">
        <w:rPr>
          <w:rFonts w:eastAsia="Arial"/>
          <w:color w:val="FF0000"/>
          <w:lang w:bidi="en-US"/>
        </w:rPr>
        <w:t>зато што</w:t>
      </w:r>
      <w:r w:rsidR="00482293">
        <w:rPr>
          <w:rFonts w:eastAsia="Arial"/>
          <w:color w:val="FF0000"/>
          <w:lang w:bidi="en-US"/>
        </w:rPr>
        <w:t xml:space="preserve"> се активност предложена у нацрту документа</w:t>
      </w:r>
      <w:r w:rsidR="00366433">
        <w:rPr>
          <w:rFonts w:eastAsia="Arial"/>
          <w:color w:val="FF0000"/>
          <w:lang w:val="sr-Cyrl-RS" w:bidi="en-US"/>
        </w:rPr>
        <w:t xml:space="preserve"> </w:t>
      </w:r>
      <w:r w:rsidR="00482293">
        <w:rPr>
          <w:rFonts w:eastAsia="Arial"/>
          <w:color w:val="FF0000"/>
          <w:lang w:bidi="en-US"/>
        </w:rPr>
        <w:t>односи на заштиту</w:t>
      </w:r>
      <w:r>
        <w:rPr>
          <w:rFonts w:eastAsia="Arial"/>
          <w:color w:val="FF0000"/>
          <w:lang w:bidi="en-US"/>
        </w:rPr>
        <w:t xml:space="preserve"> права уредника у односу на власнике и пословодство медија</w:t>
      </w:r>
      <w:r w:rsidR="00482293">
        <w:rPr>
          <w:rFonts w:eastAsia="Arial"/>
          <w:color w:val="FF0000"/>
          <w:lang w:val="sr-Cyrl-RS" w:bidi="en-US"/>
        </w:rPr>
        <w:t xml:space="preserve"> а не на прописивање услова које треба испунити при конкурисању на поједина радна места.</w:t>
      </w:r>
    </w:p>
    <w:p w:rsidR="00980849" w:rsidRDefault="00980849" w:rsidP="00905D0A">
      <w:pPr>
        <w:pStyle w:val="Heading1"/>
        <w:rPr>
          <w:rFonts w:eastAsia="Arial"/>
          <w:lang w:val="sr-Cyrl-RS" w:bidi="en-US"/>
        </w:rPr>
      </w:pPr>
    </w:p>
    <w:p w:rsidR="00905D0A" w:rsidRDefault="0054623E" w:rsidP="00905D0A">
      <w:pPr>
        <w:pStyle w:val="Heading1"/>
        <w:rPr>
          <w:rFonts w:eastAsia="Arial"/>
          <w:lang w:val="sr-Cyrl-RS" w:bidi="en-US"/>
        </w:rPr>
      </w:pPr>
      <w:bookmarkStart w:id="74" w:name="_Toc3882507"/>
      <w:r>
        <w:rPr>
          <w:rFonts w:eastAsia="Arial"/>
          <w:lang w:bidi="en-US"/>
        </w:rPr>
        <w:t>48</w:t>
      </w:r>
      <w:r w:rsidR="00905D0A">
        <w:rPr>
          <w:rFonts w:eastAsia="Arial"/>
          <w:lang w:val="sr-Cyrl-RS" w:bidi="en-US"/>
        </w:rPr>
        <w:t>. Независни</w:t>
      </w:r>
      <w:r w:rsidR="00905D0A" w:rsidRPr="00905D0A">
        <w:rPr>
          <w:rFonts w:eastAsia="Arial"/>
          <w:lang w:val="sr-Cyrl-RS" w:bidi="en-US"/>
        </w:rPr>
        <w:t xml:space="preserve"> </w:t>
      </w:r>
      <w:r w:rsidR="00905D0A">
        <w:rPr>
          <w:rFonts w:eastAsia="Arial"/>
          <w:lang w:val="sr-Cyrl-RS" w:bidi="en-US"/>
        </w:rPr>
        <w:t>струковни</w:t>
      </w:r>
      <w:r w:rsidR="00905D0A" w:rsidRPr="00905D0A">
        <w:rPr>
          <w:rFonts w:eastAsia="Arial"/>
          <w:lang w:val="sr-Cyrl-RS" w:bidi="en-US"/>
        </w:rPr>
        <w:t xml:space="preserve"> </w:t>
      </w:r>
      <w:r w:rsidR="00905D0A">
        <w:rPr>
          <w:rFonts w:eastAsia="Arial"/>
          <w:lang w:val="sr-Cyrl-RS" w:bidi="en-US"/>
        </w:rPr>
        <w:t>синдикат</w:t>
      </w:r>
      <w:r w:rsidR="00905D0A" w:rsidRPr="00905D0A">
        <w:rPr>
          <w:rFonts w:eastAsia="Arial"/>
          <w:lang w:val="sr-Cyrl-RS" w:bidi="en-US"/>
        </w:rPr>
        <w:t xml:space="preserve"> </w:t>
      </w:r>
      <w:r w:rsidR="00905D0A">
        <w:rPr>
          <w:rFonts w:eastAsia="Arial"/>
          <w:lang w:val="sr-Cyrl-RS" w:bidi="en-US"/>
        </w:rPr>
        <w:t>РТВ</w:t>
      </w:r>
      <w:r w:rsidR="00905D0A" w:rsidRPr="00905D0A">
        <w:rPr>
          <w:rFonts w:eastAsia="Arial"/>
          <w:lang w:val="sr-Cyrl-RS" w:bidi="en-US"/>
        </w:rPr>
        <w:t xml:space="preserve"> </w:t>
      </w:r>
      <w:r w:rsidR="00905D0A">
        <w:rPr>
          <w:rFonts w:eastAsia="Arial"/>
          <w:lang w:val="sr-Cyrl-RS" w:bidi="en-US"/>
        </w:rPr>
        <w:t>и</w:t>
      </w:r>
      <w:r w:rsidR="00905D0A" w:rsidRPr="00905D0A">
        <w:rPr>
          <w:rFonts w:eastAsia="Arial"/>
          <w:lang w:val="sr-Cyrl-RS" w:bidi="en-US"/>
        </w:rPr>
        <w:t xml:space="preserve"> </w:t>
      </w:r>
      <w:r w:rsidR="00905D0A">
        <w:rPr>
          <w:rFonts w:eastAsia="Arial"/>
          <w:lang w:val="sr-Cyrl-RS" w:bidi="en-US"/>
        </w:rPr>
        <w:t>филмских</w:t>
      </w:r>
      <w:r w:rsidR="00905D0A" w:rsidRPr="00905D0A">
        <w:rPr>
          <w:rFonts w:eastAsia="Arial"/>
          <w:lang w:val="sr-Cyrl-RS" w:bidi="en-US"/>
        </w:rPr>
        <w:t xml:space="preserve"> </w:t>
      </w:r>
      <w:r w:rsidR="00905D0A">
        <w:rPr>
          <w:rFonts w:eastAsia="Arial"/>
          <w:lang w:val="sr-Cyrl-RS" w:bidi="en-US"/>
        </w:rPr>
        <w:t>радника</w:t>
      </w:r>
      <w:r w:rsidR="00905D0A" w:rsidRPr="00905D0A">
        <w:rPr>
          <w:rFonts w:eastAsia="Arial"/>
          <w:lang w:val="sr-Cyrl-RS" w:bidi="en-US"/>
        </w:rPr>
        <w:t xml:space="preserve"> </w:t>
      </w:r>
      <w:r w:rsidR="00905D0A">
        <w:rPr>
          <w:rFonts w:eastAsia="Arial"/>
          <w:lang w:val="sr-Cyrl-RS" w:bidi="en-US"/>
        </w:rPr>
        <w:t>Србије</w:t>
      </w:r>
      <w:r w:rsidR="00905D0A" w:rsidRPr="00905D0A">
        <w:rPr>
          <w:rFonts w:eastAsia="Arial"/>
          <w:lang w:val="sr-Cyrl-RS" w:bidi="en-US"/>
        </w:rPr>
        <w:t xml:space="preserve"> (</w:t>
      </w:r>
      <w:r w:rsidR="00905D0A">
        <w:rPr>
          <w:rFonts w:eastAsia="Arial"/>
          <w:lang w:val="sr-Cyrl-RS" w:bidi="en-US"/>
        </w:rPr>
        <w:t>РТС</w:t>
      </w:r>
      <w:r w:rsidR="00905D0A" w:rsidRPr="00905D0A">
        <w:rPr>
          <w:rFonts w:eastAsia="Arial"/>
          <w:lang w:val="sr-Cyrl-RS" w:bidi="en-US"/>
        </w:rPr>
        <w:t>)</w:t>
      </w:r>
      <w:bookmarkEnd w:id="74"/>
    </w:p>
    <w:p w:rsidR="00905D0A" w:rsidRDefault="00905D0A" w:rsidP="00905D0A">
      <w:pPr>
        <w:jc w:val="both"/>
        <w:rPr>
          <w:rFonts w:eastAsia="Arial"/>
          <w:lang w:val="sr-Cyrl-RS" w:bidi="en-US"/>
        </w:rPr>
      </w:pPr>
    </w:p>
    <w:p w:rsidR="000A0FB3" w:rsidRDefault="00905D0A" w:rsidP="00F201BE">
      <w:pPr>
        <w:numPr>
          <w:ilvl w:val="0"/>
          <w:numId w:val="32"/>
        </w:numPr>
        <w:jc w:val="both"/>
        <w:rPr>
          <w:rFonts w:eastAsia="Arial"/>
          <w:lang w:val="sr-Cyrl-RS" w:bidi="en-US"/>
        </w:rPr>
      </w:pPr>
      <w:r>
        <w:rPr>
          <w:rFonts w:eastAsia="Arial"/>
          <w:lang w:val="sr-Cyrl-RS" w:bidi="en-US"/>
        </w:rPr>
        <w:t>Страна</w:t>
      </w:r>
      <w:r w:rsidRPr="00905D0A">
        <w:rPr>
          <w:rFonts w:eastAsia="Arial"/>
          <w:lang w:val="sr-Cyrl-RS" w:bidi="en-US"/>
        </w:rPr>
        <w:t xml:space="preserve"> 44 </w:t>
      </w:r>
      <w:r>
        <w:rPr>
          <w:rFonts w:eastAsia="Arial"/>
          <w:lang w:val="sr-Cyrl-RS" w:bidi="en-US"/>
        </w:rPr>
        <w:t>Стратегије</w:t>
      </w:r>
      <w:r w:rsidRPr="00905D0A">
        <w:rPr>
          <w:rFonts w:eastAsia="Arial"/>
          <w:lang w:val="sr-Cyrl-RS" w:bidi="en-US"/>
        </w:rPr>
        <w:t xml:space="preserve">, </w:t>
      </w:r>
      <w:r>
        <w:rPr>
          <w:rFonts w:eastAsia="Arial"/>
          <w:lang w:val="sr-Cyrl-RS" w:bidi="en-US"/>
        </w:rPr>
        <w:t>поглавље</w:t>
      </w:r>
      <w:r w:rsidRPr="00905D0A">
        <w:rPr>
          <w:rFonts w:eastAsia="Arial"/>
          <w:lang w:val="sr-Cyrl-RS" w:bidi="en-US"/>
        </w:rPr>
        <w:t xml:space="preserve"> </w:t>
      </w:r>
      <w:r>
        <w:rPr>
          <w:rFonts w:eastAsia="Arial"/>
          <w:lang w:val="sr-Cyrl-RS" w:bidi="en-US"/>
        </w:rPr>
        <w:t>В</w:t>
      </w:r>
      <w:r w:rsidRPr="00905D0A">
        <w:rPr>
          <w:rFonts w:eastAsia="Arial"/>
          <w:lang w:val="sr-Cyrl-RS" w:bidi="en-US"/>
        </w:rPr>
        <w:t xml:space="preserve"> </w:t>
      </w:r>
      <w:r w:rsidR="000A0FB3">
        <w:rPr>
          <w:rFonts w:eastAsia="Arial"/>
          <w:lang w:val="sr-Cyrl-RS" w:bidi="en-US"/>
        </w:rPr>
        <w:t>–</w:t>
      </w:r>
      <w:r w:rsidRPr="00905D0A">
        <w:rPr>
          <w:rFonts w:eastAsia="Arial"/>
          <w:lang w:val="sr-Cyrl-RS" w:bidi="en-US"/>
        </w:rPr>
        <w:t xml:space="preserve"> </w:t>
      </w:r>
    </w:p>
    <w:p w:rsidR="000A0FB3" w:rsidRDefault="000A0FB3" w:rsidP="000A0FB3">
      <w:pPr>
        <w:ind w:left="1135"/>
        <w:jc w:val="both"/>
        <w:rPr>
          <w:rFonts w:eastAsia="Arial"/>
          <w:lang w:val="sr-Cyrl-RS" w:bidi="en-US"/>
        </w:rPr>
      </w:pPr>
    </w:p>
    <w:p w:rsidR="000A0FB3" w:rsidRDefault="000A0FB3" w:rsidP="000A0FB3">
      <w:pPr>
        <w:ind w:left="1135"/>
        <w:jc w:val="center"/>
        <w:rPr>
          <w:rFonts w:eastAsia="Arial"/>
          <w:lang w:val="sr-Cyrl-RS" w:bidi="en-US"/>
        </w:rPr>
      </w:pPr>
      <w:r>
        <w:rPr>
          <w:rFonts w:eastAsia="Arial"/>
          <w:lang w:val="sr-Cyrl-RS" w:bidi="en-US"/>
        </w:rPr>
        <w:t>Предлог за измену</w:t>
      </w:r>
    </w:p>
    <w:p w:rsidR="00905D0A" w:rsidRDefault="00905D0A" w:rsidP="000A0FB3">
      <w:pPr>
        <w:ind w:firstLine="1135"/>
        <w:jc w:val="both"/>
        <w:rPr>
          <w:rFonts w:eastAsia="Arial"/>
          <w:lang w:val="sr-Cyrl-RS" w:bidi="en-US"/>
        </w:rPr>
      </w:pPr>
      <w:r>
        <w:rPr>
          <w:rFonts w:eastAsia="Arial"/>
          <w:lang w:val="sr-Cyrl-RS" w:bidi="en-US"/>
        </w:rPr>
        <w:t>Сматрамо</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би</w:t>
      </w:r>
      <w:r w:rsidRPr="00905D0A">
        <w:rPr>
          <w:rFonts w:eastAsia="Arial"/>
          <w:lang w:val="sr-Cyrl-RS" w:bidi="en-US"/>
        </w:rPr>
        <w:t xml:space="preserve"> </w:t>
      </w:r>
      <w:r>
        <w:rPr>
          <w:rFonts w:eastAsia="Arial"/>
          <w:lang w:val="sr-Cyrl-RS" w:bidi="en-US"/>
        </w:rPr>
        <w:t>Стратегијом</w:t>
      </w:r>
      <w:r w:rsidRPr="00905D0A">
        <w:rPr>
          <w:rFonts w:eastAsia="Arial"/>
          <w:lang w:val="sr-Cyrl-RS" w:bidi="en-US"/>
        </w:rPr>
        <w:t xml:space="preserve"> </w:t>
      </w:r>
      <w:r>
        <w:rPr>
          <w:rFonts w:eastAsia="Arial"/>
          <w:lang w:val="sr-Cyrl-RS" w:bidi="en-US"/>
        </w:rPr>
        <w:t>требало</w:t>
      </w:r>
      <w:r w:rsidRPr="00905D0A">
        <w:rPr>
          <w:rFonts w:eastAsia="Arial"/>
          <w:lang w:val="sr-Cyrl-RS" w:bidi="en-US"/>
        </w:rPr>
        <w:t xml:space="preserve"> </w:t>
      </w:r>
      <w:r>
        <w:rPr>
          <w:rFonts w:eastAsia="Arial"/>
          <w:lang w:val="sr-Cyrl-RS" w:bidi="en-US"/>
        </w:rPr>
        <w:t>предвидети</w:t>
      </w:r>
      <w:r w:rsidRPr="00905D0A">
        <w:rPr>
          <w:rFonts w:eastAsia="Arial"/>
          <w:lang w:val="sr-Cyrl-RS" w:bidi="en-US"/>
        </w:rPr>
        <w:t xml:space="preserve"> </w:t>
      </w:r>
      <w:r>
        <w:rPr>
          <w:rFonts w:eastAsia="Arial"/>
          <w:lang w:val="sr-Cyrl-RS" w:bidi="en-US"/>
        </w:rPr>
        <w:t>обавезно</w:t>
      </w:r>
      <w:r w:rsidRPr="00905D0A">
        <w:rPr>
          <w:rFonts w:eastAsia="Arial"/>
          <w:lang w:val="sr-Cyrl-RS" w:bidi="en-US"/>
        </w:rPr>
        <w:t xml:space="preserve"> </w:t>
      </w:r>
      <w:r>
        <w:rPr>
          <w:rFonts w:eastAsia="Arial"/>
          <w:lang w:val="sr-Cyrl-RS" w:bidi="en-US"/>
        </w:rPr>
        <w:t>потписивање</w:t>
      </w:r>
      <w:r w:rsidRPr="00905D0A">
        <w:rPr>
          <w:rFonts w:eastAsia="Arial"/>
          <w:lang w:val="sr-Cyrl-RS" w:bidi="en-US"/>
        </w:rPr>
        <w:t xml:space="preserve"> </w:t>
      </w:r>
      <w:r>
        <w:rPr>
          <w:rFonts w:eastAsia="Arial"/>
          <w:lang w:val="sr-Cyrl-RS" w:bidi="en-US"/>
        </w:rPr>
        <w:t>Колективног</w:t>
      </w:r>
      <w:r w:rsidRPr="00905D0A">
        <w:rPr>
          <w:rFonts w:eastAsia="Arial"/>
          <w:lang w:val="sr-Cyrl-RS" w:bidi="en-US"/>
        </w:rPr>
        <w:t xml:space="preserve">  </w:t>
      </w:r>
      <w:r>
        <w:rPr>
          <w:rFonts w:eastAsia="Arial"/>
          <w:lang w:val="sr-Cyrl-RS" w:bidi="en-US"/>
        </w:rPr>
        <w:t>уговора</w:t>
      </w:r>
      <w:r w:rsidRPr="00905D0A">
        <w:rPr>
          <w:rFonts w:eastAsia="Arial"/>
          <w:lang w:val="sr-Cyrl-RS" w:bidi="en-US"/>
        </w:rPr>
        <w:t xml:space="preserve"> </w:t>
      </w:r>
      <w:r>
        <w:rPr>
          <w:rFonts w:eastAsia="Arial"/>
          <w:lang w:val="sr-Cyrl-RS" w:bidi="en-US"/>
        </w:rPr>
        <w:t>код</w:t>
      </w:r>
      <w:r w:rsidRPr="00905D0A">
        <w:rPr>
          <w:rFonts w:eastAsia="Arial"/>
          <w:lang w:val="sr-Cyrl-RS" w:bidi="en-US"/>
        </w:rPr>
        <w:t xml:space="preserve"> </w:t>
      </w:r>
      <w:r>
        <w:rPr>
          <w:rFonts w:eastAsia="Arial"/>
          <w:lang w:val="sr-Cyrl-RS" w:bidi="en-US"/>
        </w:rPr>
        <w:t>послодавца</w:t>
      </w:r>
      <w:r w:rsidRPr="00905D0A">
        <w:rPr>
          <w:rFonts w:eastAsia="Arial"/>
          <w:lang w:val="sr-Cyrl-RS" w:bidi="en-US"/>
        </w:rPr>
        <w:t xml:space="preserve"> </w:t>
      </w:r>
      <w:r>
        <w:rPr>
          <w:rFonts w:eastAsia="Arial"/>
          <w:lang w:val="sr-Cyrl-RS" w:bidi="en-US"/>
        </w:rPr>
        <w:t>у</w:t>
      </w:r>
      <w:r w:rsidRPr="00905D0A">
        <w:rPr>
          <w:rFonts w:eastAsia="Arial"/>
          <w:lang w:val="sr-Cyrl-RS" w:bidi="en-US"/>
        </w:rPr>
        <w:t xml:space="preserve"> </w:t>
      </w:r>
      <w:r>
        <w:rPr>
          <w:rFonts w:eastAsia="Arial"/>
          <w:lang w:val="sr-Cyrl-RS" w:bidi="en-US"/>
        </w:rPr>
        <w:t>складу</w:t>
      </w:r>
      <w:r w:rsidRPr="00905D0A">
        <w:rPr>
          <w:rFonts w:eastAsia="Arial"/>
          <w:lang w:val="sr-Cyrl-RS" w:bidi="en-US"/>
        </w:rPr>
        <w:t xml:space="preserve"> </w:t>
      </w:r>
      <w:r>
        <w:rPr>
          <w:rFonts w:eastAsia="Arial"/>
          <w:lang w:val="sr-Cyrl-RS" w:bidi="en-US"/>
        </w:rPr>
        <w:t>са</w:t>
      </w:r>
      <w:r w:rsidRPr="00905D0A">
        <w:rPr>
          <w:rFonts w:eastAsia="Arial"/>
          <w:lang w:val="sr-Cyrl-RS" w:bidi="en-US"/>
        </w:rPr>
        <w:t xml:space="preserve"> </w:t>
      </w:r>
      <w:r>
        <w:rPr>
          <w:rFonts w:eastAsia="Arial"/>
          <w:lang w:val="sr-Cyrl-RS" w:bidi="en-US"/>
        </w:rPr>
        <w:t>Законом</w:t>
      </w:r>
      <w:r w:rsidRPr="00905D0A">
        <w:rPr>
          <w:rFonts w:eastAsia="Arial"/>
          <w:lang w:val="sr-Cyrl-RS" w:bidi="en-US"/>
        </w:rPr>
        <w:t xml:space="preserve"> </w:t>
      </w:r>
      <w:r>
        <w:rPr>
          <w:rFonts w:eastAsia="Arial"/>
          <w:lang w:val="sr-Cyrl-RS" w:bidi="en-US"/>
        </w:rPr>
        <w:t>о</w:t>
      </w:r>
      <w:r w:rsidRPr="00905D0A">
        <w:rPr>
          <w:rFonts w:eastAsia="Arial"/>
          <w:lang w:val="sr-Cyrl-RS" w:bidi="en-US"/>
        </w:rPr>
        <w:t xml:space="preserve"> </w:t>
      </w:r>
      <w:r>
        <w:rPr>
          <w:rFonts w:eastAsia="Arial"/>
          <w:lang w:val="sr-Cyrl-RS" w:bidi="en-US"/>
        </w:rPr>
        <w:t>раду</w:t>
      </w:r>
      <w:r w:rsidRPr="00905D0A">
        <w:rPr>
          <w:rFonts w:eastAsia="Arial"/>
          <w:lang w:val="sr-Cyrl-RS" w:bidi="en-US"/>
        </w:rPr>
        <w:t xml:space="preserve"> </w:t>
      </w:r>
      <w:r>
        <w:rPr>
          <w:rFonts w:eastAsia="Arial"/>
          <w:lang w:val="sr-Cyrl-RS" w:bidi="en-US"/>
        </w:rPr>
        <w:t>у</w:t>
      </w:r>
      <w:r w:rsidRPr="00905D0A">
        <w:rPr>
          <w:rFonts w:eastAsia="Arial"/>
          <w:lang w:val="sr-Cyrl-RS" w:bidi="en-US"/>
        </w:rPr>
        <w:t xml:space="preserve"> </w:t>
      </w:r>
      <w:r>
        <w:rPr>
          <w:rFonts w:eastAsia="Arial"/>
          <w:lang w:val="sr-Cyrl-RS" w:bidi="en-US"/>
        </w:rPr>
        <w:t>свим</w:t>
      </w:r>
      <w:r w:rsidRPr="00905D0A">
        <w:rPr>
          <w:rFonts w:eastAsia="Arial"/>
          <w:lang w:val="sr-Cyrl-RS" w:bidi="en-US"/>
        </w:rPr>
        <w:t xml:space="preserve"> </w:t>
      </w:r>
      <w:r>
        <w:rPr>
          <w:rFonts w:eastAsia="Arial"/>
          <w:lang w:val="sr-Cyrl-RS" w:bidi="en-US"/>
        </w:rPr>
        <w:t>медијским</w:t>
      </w:r>
      <w:r w:rsidRPr="00905D0A">
        <w:rPr>
          <w:rFonts w:eastAsia="Arial"/>
          <w:lang w:val="sr-Cyrl-RS" w:bidi="en-US"/>
        </w:rPr>
        <w:t xml:space="preserve"> </w:t>
      </w:r>
      <w:r>
        <w:rPr>
          <w:rFonts w:eastAsia="Arial"/>
          <w:lang w:val="sr-Cyrl-RS" w:bidi="en-US"/>
        </w:rPr>
        <w:t>установама</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предузећима</w:t>
      </w:r>
      <w:r w:rsidRPr="00905D0A">
        <w:rPr>
          <w:rFonts w:eastAsia="Arial"/>
          <w:lang w:val="sr-Cyrl-RS" w:bidi="en-US"/>
        </w:rPr>
        <w:t xml:space="preserve">, </w:t>
      </w:r>
      <w:r>
        <w:rPr>
          <w:rFonts w:eastAsia="Arial"/>
          <w:lang w:val="sr-Cyrl-RS" w:bidi="en-US"/>
        </w:rPr>
        <w:t>што</w:t>
      </w:r>
      <w:r w:rsidRPr="00905D0A">
        <w:rPr>
          <w:rFonts w:eastAsia="Arial"/>
          <w:lang w:val="sr-Cyrl-RS" w:bidi="en-US"/>
        </w:rPr>
        <w:t xml:space="preserve"> </w:t>
      </w:r>
      <w:r>
        <w:rPr>
          <w:rFonts w:eastAsia="Arial"/>
          <w:lang w:val="sr-Cyrl-RS" w:bidi="en-US"/>
        </w:rPr>
        <w:t>је</w:t>
      </w:r>
      <w:r w:rsidRPr="00905D0A">
        <w:rPr>
          <w:rFonts w:eastAsia="Arial"/>
          <w:lang w:val="sr-Cyrl-RS" w:bidi="en-US"/>
        </w:rPr>
        <w:t xml:space="preserve"> </w:t>
      </w:r>
      <w:r>
        <w:rPr>
          <w:rFonts w:eastAsia="Arial"/>
          <w:lang w:val="sr-Cyrl-RS" w:bidi="en-US"/>
        </w:rPr>
        <w:t>од</w:t>
      </w:r>
      <w:r w:rsidRPr="00905D0A">
        <w:rPr>
          <w:rFonts w:eastAsia="Arial"/>
          <w:lang w:val="sr-Cyrl-RS" w:bidi="en-US"/>
        </w:rPr>
        <w:t xml:space="preserve"> </w:t>
      </w:r>
      <w:r>
        <w:rPr>
          <w:rFonts w:eastAsia="Arial"/>
          <w:lang w:val="sr-Cyrl-RS" w:bidi="en-US"/>
        </w:rPr>
        <w:t>животне</w:t>
      </w:r>
      <w:r w:rsidRPr="00905D0A">
        <w:rPr>
          <w:rFonts w:eastAsia="Arial"/>
          <w:lang w:val="sr-Cyrl-RS" w:bidi="en-US"/>
        </w:rPr>
        <w:t xml:space="preserve"> </w:t>
      </w:r>
      <w:r>
        <w:rPr>
          <w:rFonts w:eastAsia="Arial"/>
          <w:lang w:val="sr-Cyrl-RS" w:bidi="en-US"/>
        </w:rPr>
        <w:t>важности</w:t>
      </w:r>
      <w:r w:rsidRPr="00905D0A">
        <w:rPr>
          <w:rFonts w:eastAsia="Arial"/>
          <w:lang w:val="sr-Cyrl-RS" w:bidi="en-US"/>
        </w:rPr>
        <w:t xml:space="preserve"> </w:t>
      </w:r>
      <w:r>
        <w:rPr>
          <w:rFonts w:eastAsia="Arial"/>
          <w:lang w:val="sr-Cyrl-RS" w:bidi="en-US"/>
        </w:rPr>
        <w:t>за</w:t>
      </w:r>
      <w:r w:rsidRPr="00905D0A">
        <w:rPr>
          <w:rFonts w:eastAsia="Arial"/>
          <w:lang w:val="sr-Cyrl-RS" w:bidi="en-US"/>
        </w:rPr>
        <w:t xml:space="preserve"> </w:t>
      </w:r>
      <w:r>
        <w:rPr>
          <w:rFonts w:eastAsia="Arial"/>
          <w:lang w:val="sr-Cyrl-RS" w:bidi="en-US"/>
        </w:rPr>
        <w:t>новинаре</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медијске</w:t>
      </w:r>
      <w:r w:rsidRPr="00905D0A">
        <w:rPr>
          <w:rFonts w:eastAsia="Arial"/>
          <w:lang w:val="sr-Cyrl-RS" w:bidi="en-US"/>
        </w:rPr>
        <w:t xml:space="preserve"> </w:t>
      </w:r>
      <w:r>
        <w:rPr>
          <w:rFonts w:eastAsia="Arial"/>
          <w:lang w:val="sr-Cyrl-RS" w:bidi="en-US"/>
        </w:rPr>
        <w:t>раднике</w:t>
      </w:r>
      <w:r w:rsidRPr="00905D0A">
        <w:rPr>
          <w:rFonts w:eastAsia="Arial"/>
          <w:lang w:val="sr-Cyrl-RS" w:bidi="en-US"/>
        </w:rPr>
        <w:t>.</w:t>
      </w:r>
    </w:p>
    <w:p w:rsidR="00B223BB" w:rsidRDefault="00B223BB" w:rsidP="00B223BB">
      <w:pPr>
        <w:ind w:left="720"/>
        <w:jc w:val="both"/>
        <w:rPr>
          <w:rFonts w:eastAsia="Arial"/>
          <w:lang w:val="sr-Cyrl-RS" w:bidi="en-US"/>
        </w:rPr>
      </w:pPr>
    </w:p>
    <w:p w:rsidR="00B223BB" w:rsidRPr="00B223BB" w:rsidRDefault="00B223BB" w:rsidP="00B223BB">
      <w:pPr>
        <w:ind w:firstLine="720"/>
        <w:jc w:val="both"/>
        <w:rPr>
          <w:rFonts w:eastAsia="Arial"/>
          <w:color w:val="FF0000"/>
          <w:lang w:val="sr-Cyrl-RS" w:bidi="en-US"/>
        </w:rPr>
      </w:pPr>
      <w:r w:rsidRPr="00B223BB">
        <w:rPr>
          <w:rFonts w:eastAsia="Arial"/>
          <w:color w:val="FF0000"/>
          <w:lang w:val="sr-Cyrl-RS" w:bidi="en-US"/>
        </w:rPr>
        <w:t>Предлог није прихваћен из разлога што је потписивање Колективног уговора код послодавца резултат преговарања па би се на предложени начин потписивање неведеног документа прејудицирало.</w:t>
      </w:r>
    </w:p>
    <w:p w:rsidR="00905D0A" w:rsidRDefault="00905D0A" w:rsidP="00905D0A">
      <w:pPr>
        <w:jc w:val="both"/>
        <w:rPr>
          <w:rFonts w:eastAsia="Arial"/>
          <w:lang w:val="sr-Cyrl-RS" w:bidi="en-US"/>
        </w:rPr>
      </w:pPr>
    </w:p>
    <w:p w:rsidR="000A0FB3" w:rsidRPr="00F201BE" w:rsidRDefault="00905D0A" w:rsidP="00F201BE">
      <w:pPr>
        <w:numPr>
          <w:ilvl w:val="0"/>
          <w:numId w:val="32"/>
        </w:numPr>
        <w:jc w:val="both"/>
        <w:rPr>
          <w:rFonts w:eastAsia="Arial"/>
          <w:lang w:val="sr-Cyrl-RS" w:bidi="en-US"/>
        </w:rPr>
      </w:pPr>
      <w:r w:rsidRPr="00F201BE">
        <w:rPr>
          <w:rFonts w:eastAsia="Arial"/>
          <w:lang w:val="sr-Cyrl-RS" w:bidi="en-US"/>
        </w:rPr>
        <w:t xml:space="preserve">Страна 51, став 5 </w:t>
      </w:r>
      <w:r w:rsidR="000A0FB3" w:rsidRPr="00F201BE">
        <w:rPr>
          <w:rFonts w:eastAsia="Arial"/>
          <w:lang w:val="sr-Cyrl-RS" w:bidi="en-US"/>
        </w:rPr>
        <w:t>–</w:t>
      </w:r>
      <w:r w:rsidRPr="00F201BE">
        <w:rPr>
          <w:rFonts w:eastAsia="Arial"/>
          <w:lang w:val="sr-Cyrl-RS" w:bidi="en-US"/>
        </w:rPr>
        <w:t xml:space="preserve"> </w:t>
      </w:r>
    </w:p>
    <w:p w:rsidR="000A0FB3" w:rsidRPr="00F201BE" w:rsidRDefault="000A0FB3" w:rsidP="000A0FB3">
      <w:pPr>
        <w:ind w:left="1135"/>
        <w:jc w:val="both"/>
        <w:rPr>
          <w:rFonts w:eastAsia="Arial"/>
          <w:lang w:val="sr-Cyrl-RS" w:bidi="en-US"/>
        </w:rPr>
      </w:pPr>
    </w:p>
    <w:p w:rsidR="000A0FB3" w:rsidRPr="00F201BE" w:rsidRDefault="000A0FB3" w:rsidP="000A0FB3">
      <w:pPr>
        <w:ind w:left="1135"/>
        <w:jc w:val="center"/>
        <w:rPr>
          <w:rFonts w:eastAsia="Arial"/>
          <w:lang w:val="sr-Cyrl-RS" w:bidi="en-US"/>
        </w:rPr>
      </w:pPr>
      <w:r w:rsidRPr="00F201BE">
        <w:rPr>
          <w:rFonts w:eastAsia="Arial"/>
          <w:lang w:val="sr-Cyrl-RS" w:bidi="en-US"/>
        </w:rPr>
        <w:t>Предлог за измену</w:t>
      </w:r>
    </w:p>
    <w:p w:rsidR="000A0FB3" w:rsidRPr="00F201BE" w:rsidRDefault="000A0FB3" w:rsidP="000A0FB3">
      <w:pPr>
        <w:ind w:left="1135"/>
        <w:jc w:val="both"/>
        <w:rPr>
          <w:rFonts w:eastAsia="Arial"/>
          <w:lang w:val="sr-Cyrl-RS" w:bidi="en-US"/>
        </w:rPr>
      </w:pPr>
    </w:p>
    <w:p w:rsidR="00905D0A" w:rsidRDefault="00905D0A" w:rsidP="000A0FB3">
      <w:pPr>
        <w:ind w:firstLine="1135"/>
        <w:jc w:val="both"/>
        <w:rPr>
          <w:rFonts w:eastAsia="Arial"/>
          <w:lang w:val="sr-Cyrl-RS" w:bidi="en-US"/>
        </w:rPr>
      </w:pPr>
      <w:r w:rsidRPr="00F201BE">
        <w:rPr>
          <w:rFonts w:eastAsia="Arial"/>
          <w:lang w:val="sr-Cyrl-RS" w:bidi="en-US"/>
        </w:rPr>
        <w:t xml:space="preserve">Политика ад. треба да добије статус Институције од општег друштвеног значаја и подржавамо предлог садржан у издвојеном мишљењу члана радне групе - Нина Брајевића. </w:t>
      </w:r>
    </w:p>
    <w:p w:rsidR="00F201BE" w:rsidRPr="00F201BE" w:rsidRDefault="00F201BE" w:rsidP="000A0FB3">
      <w:pPr>
        <w:ind w:firstLine="1135"/>
        <w:jc w:val="both"/>
        <w:rPr>
          <w:rFonts w:eastAsia="Arial"/>
          <w:lang w:val="sr-Cyrl-RS" w:bidi="en-US"/>
        </w:rPr>
      </w:pPr>
    </w:p>
    <w:p w:rsidR="00B223BB" w:rsidRPr="00F201BE" w:rsidRDefault="00F201BE" w:rsidP="00F201BE">
      <w:pPr>
        <w:ind w:firstLine="720"/>
        <w:jc w:val="both"/>
        <w:rPr>
          <w:rFonts w:eastAsia="Arial"/>
          <w:color w:val="FF0000"/>
          <w:lang w:val="sr-Cyrl-RS" w:bidi="en-US"/>
        </w:rPr>
      </w:pPr>
      <w:r>
        <w:rPr>
          <w:rFonts w:eastAsia="Arial"/>
          <w:color w:val="FF0000"/>
          <w:lang w:val="sr-Cyrl-RS" w:bidi="en-US"/>
        </w:rPr>
        <w:t xml:space="preserve">Предлог није прихваћен </w:t>
      </w:r>
      <w:r w:rsidR="007B7A78">
        <w:rPr>
          <w:rFonts w:eastAsia="Arial"/>
          <w:color w:val="FF0000"/>
          <w:lang w:val="sr-Cyrl-RS" w:bidi="en-US"/>
        </w:rPr>
        <w:t>зато што</w:t>
      </w:r>
      <w:r>
        <w:rPr>
          <w:rFonts w:eastAsia="Arial"/>
          <w:color w:val="FF0000"/>
          <w:lang w:val="sr-Cyrl-RS" w:bidi="en-US"/>
        </w:rPr>
        <w:t xml:space="preserve"> су већ прихваћени предлози за брисање анекса из нацрта документа.</w:t>
      </w:r>
    </w:p>
    <w:p w:rsidR="00905D0A" w:rsidRPr="00F201BE" w:rsidRDefault="00905D0A" w:rsidP="00905D0A">
      <w:pPr>
        <w:jc w:val="both"/>
        <w:rPr>
          <w:rFonts w:eastAsia="Arial"/>
          <w:lang w:val="sr-Cyrl-RS" w:bidi="en-US"/>
        </w:rPr>
      </w:pPr>
    </w:p>
    <w:p w:rsidR="000A0FB3" w:rsidRPr="00F201BE" w:rsidRDefault="00905D0A" w:rsidP="00F201BE">
      <w:pPr>
        <w:numPr>
          <w:ilvl w:val="0"/>
          <w:numId w:val="32"/>
        </w:numPr>
        <w:jc w:val="both"/>
        <w:rPr>
          <w:rFonts w:eastAsia="Arial"/>
          <w:lang w:val="sr-Cyrl-RS" w:bidi="en-US"/>
        </w:rPr>
      </w:pPr>
      <w:r w:rsidRPr="00F201BE">
        <w:rPr>
          <w:rFonts w:eastAsia="Arial"/>
          <w:lang w:val="sr-Cyrl-RS" w:bidi="en-US"/>
        </w:rPr>
        <w:t>Страна 56, мере –</w:t>
      </w:r>
    </w:p>
    <w:p w:rsidR="000A0FB3" w:rsidRDefault="000A0FB3" w:rsidP="000A0FB3">
      <w:pPr>
        <w:ind w:left="1135"/>
        <w:jc w:val="both"/>
        <w:rPr>
          <w:rFonts w:eastAsia="Arial"/>
          <w:highlight w:val="yellow"/>
          <w:lang w:val="sr-Cyrl-RS" w:bidi="en-US"/>
        </w:rPr>
      </w:pPr>
    </w:p>
    <w:p w:rsidR="000A0FB3" w:rsidRPr="00F201BE" w:rsidRDefault="000A0FB3" w:rsidP="000A0FB3">
      <w:pPr>
        <w:ind w:left="1135"/>
        <w:jc w:val="center"/>
        <w:rPr>
          <w:rFonts w:eastAsia="Arial"/>
          <w:lang w:val="sr-Cyrl-RS" w:bidi="en-US"/>
        </w:rPr>
      </w:pPr>
      <w:r w:rsidRPr="00F201BE">
        <w:rPr>
          <w:rFonts w:eastAsia="Arial"/>
          <w:lang w:val="sr-Cyrl-RS" w:bidi="en-US"/>
        </w:rPr>
        <w:t>Предлог за измену</w:t>
      </w:r>
    </w:p>
    <w:p w:rsidR="000A0FB3" w:rsidRPr="00F201BE" w:rsidRDefault="000A0FB3" w:rsidP="000A0FB3">
      <w:pPr>
        <w:ind w:left="1135"/>
        <w:jc w:val="both"/>
        <w:rPr>
          <w:rFonts w:eastAsia="Arial"/>
          <w:lang w:val="sr-Cyrl-RS" w:bidi="en-US"/>
        </w:rPr>
      </w:pPr>
      <w:r w:rsidRPr="00F201BE">
        <w:rPr>
          <w:rFonts w:eastAsia="Arial"/>
          <w:lang w:val="sr-Cyrl-RS" w:bidi="en-US"/>
        </w:rPr>
        <w:t xml:space="preserve"> </w:t>
      </w:r>
    </w:p>
    <w:p w:rsidR="00905D0A" w:rsidRPr="00F201BE" w:rsidRDefault="000A0FB3" w:rsidP="000A0FB3">
      <w:pPr>
        <w:ind w:firstLine="1135"/>
        <w:jc w:val="both"/>
        <w:rPr>
          <w:rFonts w:eastAsia="Arial"/>
          <w:lang w:val="sr-Cyrl-RS" w:bidi="en-US"/>
        </w:rPr>
      </w:pPr>
      <w:r w:rsidRPr="00F201BE">
        <w:rPr>
          <w:rFonts w:eastAsia="Arial"/>
          <w:lang w:val="sr-Cyrl-RS" w:bidi="en-US"/>
        </w:rPr>
        <w:t>С</w:t>
      </w:r>
      <w:r w:rsidR="00905D0A" w:rsidRPr="00F201BE">
        <w:rPr>
          <w:rFonts w:eastAsia="Arial"/>
          <w:lang w:val="sr-Cyrl-RS" w:bidi="en-US"/>
        </w:rPr>
        <w:t>матрамо да би искључење Скупштине у одлучивању о РЕМ-у не би донело само независност том телу већ и питање ко би онда могао да над њим врши надзор ( да ли је то министарство Информисања и културе?).</w:t>
      </w:r>
    </w:p>
    <w:p w:rsidR="007A4F40" w:rsidRPr="00B223BB" w:rsidRDefault="007A4F40" w:rsidP="000A0FB3">
      <w:pPr>
        <w:ind w:firstLine="1135"/>
        <w:jc w:val="both"/>
        <w:rPr>
          <w:rFonts w:eastAsia="Arial"/>
          <w:highlight w:val="yellow"/>
          <w:lang w:val="sr-Cyrl-RS" w:bidi="en-US"/>
        </w:rPr>
      </w:pPr>
    </w:p>
    <w:p w:rsidR="00B223BB" w:rsidRPr="007A4F40" w:rsidRDefault="007A4F40" w:rsidP="00B223BB">
      <w:pPr>
        <w:ind w:left="720"/>
        <w:jc w:val="both"/>
        <w:rPr>
          <w:rFonts w:eastAsia="Arial"/>
          <w:color w:val="FF0000"/>
          <w:lang w:val="sr-Cyrl-RS" w:bidi="en-US"/>
        </w:rPr>
      </w:pPr>
      <w:r w:rsidRPr="007A4F40">
        <w:rPr>
          <w:rFonts w:eastAsia="Arial"/>
          <w:color w:val="FF0000"/>
          <w:lang w:val="sr-Cyrl-RS" w:bidi="en-US"/>
        </w:rPr>
        <w:t>Пр</w:t>
      </w:r>
      <w:r w:rsidR="00F201BE">
        <w:rPr>
          <w:rFonts w:eastAsia="Arial"/>
          <w:color w:val="FF0000"/>
          <w:lang w:val="sr-Cyrl-RS" w:bidi="en-US"/>
        </w:rPr>
        <w:t xml:space="preserve">едлог није прихваћен </w:t>
      </w:r>
      <w:r w:rsidR="007B7A78">
        <w:rPr>
          <w:rFonts w:eastAsia="Arial"/>
          <w:color w:val="FF0000"/>
          <w:lang w:val="sr-Cyrl-RS" w:bidi="en-US"/>
        </w:rPr>
        <w:t>зато што</w:t>
      </w:r>
      <w:r w:rsidR="00F201BE">
        <w:rPr>
          <w:rFonts w:eastAsia="Arial"/>
          <w:color w:val="FF0000"/>
          <w:lang w:val="sr-Cyrl-RS" w:bidi="en-US"/>
        </w:rPr>
        <w:t xml:space="preserve"> је предложена активност избрисана.</w:t>
      </w:r>
    </w:p>
    <w:p w:rsidR="00905D0A" w:rsidRDefault="00905D0A" w:rsidP="00905D0A">
      <w:pPr>
        <w:jc w:val="both"/>
        <w:rPr>
          <w:rFonts w:eastAsia="Arial"/>
          <w:lang w:val="sr-Cyrl-RS" w:bidi="en-US"/>
        </w:rPr>
      </w:pPr>
    </w:p>
    <w:p w:rsidR="000A0FB3" w:rsidRDefault="00905D0A" w:rsidP="00F201BE">
      <w:pPr>
        <w:numPr>
          <w:ilvl w:val="0"/>
          <w:numId w:val="32"/>
        </w:numPr>
        <w:jc w:val="both"/>
        <w:rPr>
          <w:rFonts w:eastAsia="Arial"/>
          <w:lang w:val="sr-Cyrl-RS" w:bidi="en-US"/>
        </w:rPr>
      </w:pPr>
      <w:r>
        <w:rPr>
          <w:rFonts w:eastAsia="Arial"/>
          <w:lang w:val="sr-Cyrl-RS" w:bidi="en-US"/>
        </w:rPr>
        <w:t>Страна</w:t>
      </w:r>
      <w:r w:rsidRPr="00905D0A">
        <w:rPr>
          <w:rFonts w:eastAsia="Arial"/>
          <w:lang w:val="sr-Cyrl-RS" w:bidi="en-US"/>
        </w:rPr>
        <w:t xml:space="preserve"> 58, </w:t>
      </w:r>
      <w:r>
        <w:rPr>
          <w:rFonts w:eastAsia="Arial"/>
          <w:lang w:val="sr-Cyrl-RS" w:bidi="en-US"/>
        </w:rPr>
        <w:t>мере</w:t>
      </w:r>
      <w:r w:rsidRPr="00905D0A">
        <w:rPr>
          <w:rFonts w:eastAsia="Arial"/>
          <w:lang w:val="sr-Cyrl-RS" w:bidi="en-US"/>
        </w:rPr>
        <w:t xml:space="preserve"> </w:t>
      </w:r>
      <w:r>
        <w:rPr>
          <w:rFonts w:eastAsia="Arial"/>
          <w:lang w:val="sr-Cyrl-RS" w:bidi="en-US"/>
        </w:rPr>
        <w:t>под</w:t>
      </w:r>
      <w:r w:rsidRPr="00905D0A">
        <w:rPr>
          <w:rFonts w:eastAsia="Arial"/>
          <w:lang w:val="sr-Cyrl-RS" w:bidi="en-US"/>
        </w:rPr>
        <w:t xml:space="preserve"> 1) – </w:t>
      </w:r>
    </w:p>
    <w:p w:rsidR="000A0FB3" w:rsidRDefault="000A0FB3" w:rsidP="000A0FB3">
      <w:pPr>
        <w:ind w:left="1135"/>
        <w:jc w:val="both"/>
        <w:rPr>
          <w:rFonts w:eastAsia="Arial"/>
          <w:lang w:val="sr-Cyrl-RS" w:bidi="en-US"/>
        </w:rPr>
      </w:pPr>
    </w:p>
    <w:p w:rsidR="000A0FB3" w:rsidRDefault="000A0FB3" w:rsidP="000A0FB3">
      <w:pPr>
        <w:ind w:left="1135"/>
        <w:jc w:val="center"/>
        <w:rPr>
          <w:rFonts w:eastAsia="Arial"/>
          <w:lang w:val="sr-Cyrl-RS" w:bidi="en-US"/>
        </w:rPr>
      </w:pPr>
      <w:r>
        <w:rPr>
          <w:rFonts w:eastAsia="Arial"/>
          <w:lang w:val="sr-Cyrl-RS" w:bidi="en-US"/>
        </w:rPr>
        <w:t>Предлог за измену</w:t>
      </w:r>
    </w:p>
    <w:p w:rsidR="000A0FB3" w:rsidRDefault="000A0FB3" w:rsidP="000A0FB3">
      <w:pPr>
        <w:ind w:left="1135"/>
        <w:jc w:val="both"/>
        <w:rPr>
          <w:rFonts w:eastAsia="Arial"/>
          <w:lang w:val="sr-Cyrl-RS" w:bidi="en-US"/>
        </w:rPr>
      </w:pPr>
    </w:p>
    <w:p w:rsidR="00905D0A" w:rsidRDefault="000A0FB3" w:rsidP="000A0FB3">
      <w:pPr>
        <w:ind w:firstLine="1135"/>
        <w:jc w:val="both"/>
        <w:rPr>
          <w:rFonts w:eastAsia="Arial"/>
          <w:lang w:val="sr-Cyrl-RS" w:bidi="en-US"/>
        </w:rPr>
      </w:pPr>
      <w:r>
        <w:rPr>
          <w:rFonts w:eastAsia="Arial"/>
          <w:lang w:val="sr-Cyrl-RS" w:bidi="en-US"/>
        </w:rPr>
        <w:t>С</w:t>
      </w:r>
      <w:r w:rsidR="00905D0A">
        <w:rPr>
          <w:rFonts w:eastAsia="Arial"/>
          <w:lang w:val="sr-Cyrl-RS" w:bidi="en-US"/>
        </w:rPr>
        <w:t>матрамо</w:t>
      </w:r>
      <w:r w:rsidR="00905D0A" w:rsidRPr="00905D0A">
        <w:rPr>
          <w:rFonts w:eastAsia="Arial"/>
          <w:lang w:val="sr-Cyrl-RS" w:bidi="en-US"/>
        </w:rPr>
        <w:t xml:space="preserve"> </w:t>
      </w:r>
      <w:r w:rsidR="00905D0A">
        <w:rPr>
          <w:rFonts w:eastAsia="Arial"/>
          <w:lang w:val="sr-Cyrl-RS" w:bidi="en-US"/>
        </w:rPr>
        <w:t>да</w:t>
      </w:r>
      <w:r w:rsidR="00905D0A" w:rsidRPr="00905D0A">
        <w:rPr>
          <w:rFonts w:eastAsia="Arial"/>
          <w:lang w:val="sr-Cyrl-RS" w:bidi="en-US"/>
        </w:rPr>
        <w:t xml:space="preserve"> </w:t>
      </w:r>
      <w:r w:rsidR="00905D0A">
        <w:rPr>
          <w:rFonts w:eastAsia="Arial"/>
          <w:lang w:val="sr-Cyrl-RS" w:bidi="en-US"/>
        </w:rPr>
        <w:t>такса</w:t>
      </w:r>
      <w:r w:rsidR="00905D0A" w:rsidRPr="00905D0A">
        <w:rPr>
          <w:rFonts w:eastAsia="Arial"/>
          <w:lang w:val="sr-Cyrl-RS" w:bidi="en-US"/>
        </w:rPr>
        <w:t xml:space="preserve"> </w:t>
      </w:r>
      <w:r w:rsidR="00905D0A">
        <w:rPr>
          <w:rFonts w:eastAsia="Arial"/>
          <w:lang w:val="sr-Cyrl-RS" w:bidi="en-US"/>
        </w:rPr>
        <w:t>у</w:t>
      </w:r>
      <w:r w:rsidR="00905D0A" w:rsidRPr="00905D0A">
        <w:rPr>
          <w:rFonts w:eastAsia="Arial"/>
          <w:lang w:val="sr-Cyrl-RS" w:bidi="en-US"/>
        </w:rPr>
        <w:t xml:space="preserve"> </w:t>
      </w:r>
      <w:r w:rsidR="00905D0A">
        <w:rPr>
          <w:rFonts w:eastAsia="Arial"/>
          <w:lang w:val="sr-Cyrl-RS" w:bidi="en-US"/>
        </w:rPr>
        <w:t>овом</w:t>
      </w:r>
      <w:r w:rsidR="00905D0A" w:rsidRPr="00905D0A">
        <w:rPr>
          <w:rFonts w:eastAsia="Arial"/>
          <w:lang w:val="sr-Cyrl-RS" w:bidi="en-US"/>
        </w:rPr>
        <w:t xml:space="preserve"> </w:t>
      </w:r>
      <w:r w:rsidR="00905D0A">
        <w:rPr>
          <w:rFonts w:eastAsia="Arial"/>
          <w:lang w:val="sr-Cyrl-RS" w:bidi="en-US"/>
        </w:rPr>
        <w:t>износу</w:t>
      </w:r>
      <w:r w:rsidR="00905D0A" w:rsidRPr="00905D0A">
        <w:rPr>
          <w:rFonts w:eastAsia="Arial"/>
          <w:lang w:val="sr-Cyrl-RS" w:bidi="en-US"/>
        </w:rPr>
        <w:t xml:space="preserve"> </w:t>
      </w:r>
      <w:r w:rsidR="00905D0A">
        <w:rPr>
          <w:rFonts w:eastAsia="Arial"/>
          <w:lang w:val="sr-Cyrl-RS" w:bidi="en-US"/>
        </w:rPr>
        <w:t>није</w:t>
      </w:r>
      <w:r w:rsidR="00905D0A" w:rsidRPr="00905D0A">
        <w:rPr>
          <w:rFonts w:eastAsia="Arial"/>
          <w:lang w:val="sr-Cyrl-RS" w:bidi="en-US"/>
        </w:rPr>
        <w:t xml:space="preserve"> </w:t>
      </w:r>
      <w:r w:rsidR="00905D0A">
        <w:rPr>
          <w:rFonts w:eastAsia="Arial"/>
          <w:lang w:val="sr-Cyrl-RS" w:bidi="en-US"/>
        </w:rPr>
        <w:t>довољна</w:t>
      </w:r>
      <w:r w:rsidR="00905D0A" w:rsidRPr="00905D0A">
        <w:rPr>
          <w:rFonts w:eastAsia="Arial"/>
          <w:lang w:val="sr-Cyrl-RS" w:bidi="en-US"/>
        </w:rPr>
        <w:t xml:space="preserve"> </w:t>
      </w:r>
      <w:r w:rsidR="00905D0A">
        <w:rPr>
          <w:rFonts w:eastAsia="Arial"/>
          <w:lang w:val="sr-Cyrl-RS" w:bidi="en-US"/>
        </w:rPr>
        <w:t>за</w:t>
      </w:r>
      <w:r w:rsidR="00905D0A" w:rsidRPr="00905D0A">
        <w:rPr>
          <w:rFonts w:eastAsia="Arial"/>
          <w:lang w:val="sr-Cyrl-RS" w:bidi="en-US"/>
        </w:rPr>
        <w:t xml:space="preserve"> </w:t>
      </w:r>
      <w:r w:rsidR="00905D0A">
        <w:rPr>
          <w:rFonts w:eastAsia="Arial"/>
          <w:lang w:val="sr-Cyrl-RS" w:bidi="en-US"/>
        </w:rPr>
        <w:t>стабилно</w:t>
      </w:r>
      <w:r w:rsidR="00905D0A" w:rsidRPr="00905D0A">
        <w:rPr>
          <w:rFonts w:eastAsia="Arial"/>
          <w:lang w:val="sr-Cyrl-RS" w:bidi="en-US"/>
        </w:rPr>
        <w:t xml:space="preserve"> </w:t>
      </w:r>
      <w:r w:rsidR="00905D0A">
        <w:rPr>
          <w:rFonts w:eastAsia="Arial"/>
          <w:lang w:val="sr-Cyrl-RS" w:bidi="en-US"/>
        </w:rPr>
        <w:t>функционисање</w:t>
      </w:r>
      <w:r w:rsidR="00905D0A" w:rsidRPr="00905D0A">
        <w:rPr>
          <w:rFonts w:eastAsia="Arial"/>
          <w:lang w:val="sr-Cyrl-RS" w:bidi="en-US"/>
        </w:rPr>
        <w:t xml:space="preserve"> </w:t>
      </w:r>
      <w:r w:rsidR="00905D0A">
        <w:rPr>
          <w:rFonts w:eastAsia="Arial"/>
          <w:lang w:val="sr-Cyrl-RS" w:bidi="en-US"/>
        </w:rPr>
        <w:t>ЈМУ</w:t>
      </w:r>
      <w:r w:rsidR="00905D0A" w:rsidRPr="00905D0A">
        <w:rPr>
          <w:rFonts w:eastAsia="Arial"/>
          <w:lang w:val="sr-Cyrl-RS" w:bidi="en-US"/>
        </w:rPr>
        <w:t xml:space="preserve"> </w:t>
      </w:r>
      <w:r w:rsidR="00905D0A">
        <w:rPr>
          <w:rFonts w:eastAsia="Arial"/>
          <w:lang w:val="sr-Cyrl-RS" w:bidi="en-US"/>
        </w:rPr>
        <w:t>РТС</w:t>
      </w:r>
      <w:r w:rsidR="00905D0A" w:rsidRPr="00905D0A">
        <w:rPr>
          <w:rFonts w:eastAsia="Arial"/>
          <w:lang w:val="sr-Cyrl-RS" w:bidi="en-US"/>
        </w:rPr>
        <w:t xml:space="preserve">, </w:t>
      </w:r>
      <w:r w:rsidR="00905D0A">
        <w:rPr>
          <w:rFonts w:eastAsia="Arial"/>
          <w:lang w:val="sr-Cyrl-RS" w:bidi="en-US"/>
        </w:rPr>
        <w:t>па</w:t>
      </w:r>
      <w:r w:rsidR="00905D0A" w:rsidRPr="00905D0A">
        <w:rPr>
          <w:rFonts w:eastAsia="Arial"/>
          <w:lang w:val="sr-Cyrl-RS" w:bidi="en-US"/>
        </w:rPr>
        <w:t xml:space="preserve"> </w:t>
      </w:r>
      <w:r w:rsidR="00905D0A">
        <w:rPr>
          <w:rFonts w:eastAsia="Arial"/>
          <w:lang w:val="sr-Cyrl-RS" w:bidi="en-US"/>
        </w:rPr>
        <w:t>желимо</w:t>
      </w:r>
      <w:r w:rsidR="00905D0A" w:rsidRPr="00905D0A">
        <w:rPr>
          <w:rFonts w:eastAsia="Arial"/>
          <w:lang w:val="sr-Cyrl-RS" w:bidi="en-US"/>
        </w:rPr>
        <w:t xml:space="preserve"> </w:t>
      </w:r>
      <w:r w:rsidR="00905D0A">
        <w:rPr>
          <w:rFonts w:eastAsia="Arial"/>
          <w:lang w:val="sr-Cyrl-RS" w:bidi="en-US"/>
        </w:rPr>
        <w:t>да</w:t>
      </w:r>
      <w:r w:rsidR="00905D0A" w:rsidRPr="00905D0A">
        <w:rPr>
          <w:rFonts w:eastAsia="Arial"/>
          <w:lang w:val="sr-Cyrl-RS" w:bidi="en-US"/>
        </w:rPr>
        <w:t xml:space="preserve"> </w:t>
      </w:r>
      <w:r w:rsidR="00905D0A">
        <w:rPr>
          <w:rFonts w:eastAsia="Arial"/>
          <w:lang w:val="sr-Cyrl-RS" w:bidi="en-US"/>
        </w:rPr>
        <w:t>се</w:t>
      </w:r>
      <w:r w:rsidR="00905D0A" w:rsidRPr="00905D0A">
        <w:rPr>
          <w:rFonts w:eastAsia="Arial"/>
          <w:lang w:val="sr-Cyrl-RS" w:bidi="en-US"/>
        </w:rPr>
        <w:t xml:space="preserve"> </w:t>
      </w:r>
      <w:r w:rsidR="00905D0A">
        <w:rPr>
          <w:rFonts w:eastAsia="Arial"/>
          <w:lang w:val="sr-Cyrl-RS" w:bidi="en-US"/>
        </w:rPr>
        <w:t>овакав</w:t>
      </w:r>
      <w:r w:rsidR="00905D0A" w:rsidRPr="00905D0A">
        <w:rPr>
          <w:rFonts w:eastAsia="Arial"/>
          <w:lang w:val="sr-Cyrl-RS" w:bidi="en-US"/>
        </w:rPr>
        <w:t xml:space="preserve"> </w:t>
      </w:r>
      <w:r w:rsidR="00905D0A">
        <w:rPr>
          <w:rFonts w:eastAsia="Arial"/>
          <w:lang w:val="sr-Cyrl-RS" w:bidi="en-US"/>
        </w:rPr>
        <w:t>вид</w:t>
      </w:r>
      <w:r w:rsidR="00905D0A" w:rsidRPr="00905D0A">
        <w:rPr>
          <w:rFonts w:eastAsia="Arial"/>
          <w:lang w:val="sr-Cyrl-RS" w:bidi="en-US"/>
        </w:rPr>
        <w:t xml:space="preserve"> </w:t>
      </w:r>
      <w:r w:rsidR="00905D0A">
        <w:rPr>
          <w:rFonts w:eastAsia="Arial"/>
          <w:lang w:val="sr-Cyrl-RS" w:bidi="en-US"/>
        </w:rPr>
        <w:t>финансирања</w:t>
      </w:r>
      <w:r w:rsidR="00905D0A" w:rsidRPr="00905D0A">
        <w:rPr>
          <w:rFonts w:eastAsia="Arial"/>
          <w:lang w:val="sr-Cyrl-RS" w:bidi="en-US"/>
        </w:rPr>
        <w:t xml:space="preserve"> </w:t>
      </w:r>
      <w:r w:rsidR="00905D0A">
        <w:rPr>
          <w:rFonts w:eastAsia="Arial"/>
          <w:lang w:val="sr-Cyrl-RS" w:bidi="en-US"/>
        </w:rPr>
        <w:t>и</w:t>
      </w:r>
      <w:r w:rsidR="00905D0A" w:rsidRPr="00905D0A">
        <w:rPr>
          <w:rFonts w:eastAsia="Arial"/>
          <w:lang w:val="sr-Cyrl-RS" w:bidi="en-US"/>
        </w:rPr>
        <w:t xml:space="preserve"> </w:t>
      </w:r>
      <w:r w:rsidR="00905D0A">
        <w:rPr>
          <w:rFonts w:eastAsia="Arial"/>
          <w:lang w:val="sr-Cyrl-RS" w:bidi="en-US"/>
        </w:rPr>
        <w:t>наплате</w:t>
      </w:r>
      <w:r w:rsidR="00905D0A" w:rsidRPr="00905D0A">
        <w:rPr>
          <w:rFonts w:eastAsia="Arial"/>
          <w:lang w:val="sr-Cyrl-RS" w:bidi="en-US"/>
        </w:rPr>
        <w:t xml:space="preserve"> </w:t>
      </w:r>
      <w:r w:rsidR="00905D0A">
        <w:rPr>
          <w:rFonts w:eastAsia="Arial"/>
          <w:lang w:val="sr-Cyrl-RS" w:bidi="en-US"/>
        </w:rPr>
        <w:t>задржи</w:t>
      </w:r>
      <w:r w:rsidR="00905D0A" w:rsidRPr="00905D0A">
        <w:rPr>
          <w:rFonts w:eastAsia="Arial"/>
          <w:lang w:val="sr-Cyrl-RS" w:bidi="en-US"/>
        </w:rPr>
        <w:t xml:space="preserve"> </w:t>
      </w:r>
      <w:r w:rsidR="00905D0A">
        <w:rPr>
          <w:rFonts w:eastAsia="Arial"/>
          <w:lang w:val="sr-Cyrl-RS" w:bidi="en-US"/>
        </w:rPr>
        <w:t>док</w:t>
      </w:r>
      <w:r w:rsidR="00905D0A" w:rsidRPr="00905D0A">
        <w:rPr>
          <w:rFonts w:eastAsia="Arial"/>
          <w:lang w:val="sr-Cyrl-RS" w:bidi="en-US"/>
        </w:rPr>
        <w:t xml:space="preserve"> </w:t>
      </w:r>
      <w:r w:rsidR="00905D0A">
        <w:rPr>
          <w:rFonts w:eastAsia="Arial"/>
          <w:lang w:val="sr-Cyrl-RS" w:bidi="en-US"/>
        </w:rPr>
        <w:t>се</w:t>
      </w:r>
      <w:r w:rsidR="00905D0A" w:rsidRPr="00905D0A">
        <w:rPr>
          <w:rFonts w:eastAsia="Arial"/>
          <w:lang w:val="sr-Cyrl-RS" w:bidi="en-US"/>
        </w:rPr>
        <w:t xml:space="preserve"> </w:t>
      </w:r>
      <w:r w:rsidR="00905D0A">
        <w:rPr>
          <w:rFonts w:eastAsia="Arial"/>
          <w:lang w:val="sr-Cyrl-RS" w:bidi="en-US"/>
        </w:rPr>
        <w:t>не</w:t>
      </w:r>
      <w:r w:rsidR="00905D0A" w:rsidRPr="00905D0A">
        <w:rPr>
          <w:rFonts w:eastAsia="Arial"/>
          <w:lang w:val="sr-Cyrl-RS" w:bidi="en-US"/>
        </w:rPr>
        <w:t xml:space="preserve"> </w:t>
      </w:r>
      <w:r w:rsidR="00905D0A">
        <w:rPr>
          <w:rFonts w:eastAsia="Arial"/>
          <w:lang w:val="sr-Cyrl-RS" w:bidi="en-US"/>
        </w:rPr>
        <w:t>стекну</w:t>
      </w:r>
      <w:r w:rsidR="00905D0A" w:rsidRPr="00905D0A">
        <w:rPr>
          <w:rFonts w:eastAsia="Arial"/>
          <w:lang w:val="sr-Cyrl-RS" w:bidi="en-US"/>
        </w:rPr>
        <w:t xml:space="preserve"> </w:t>
      </w:r>
      <w:r w:rsidR="00905D0A">
        <w:rPr>
          <w:rFonts w:eastAsia="Arial"/>
          <w:lang w:val="sr-Cyrl-RS" w:bidi="en-US"/>
        </w:rPr>
        <w:t>сви</w:t>
      </w:r>
      <w:r w:rsidR="00905D0A" w:rsidRPr="00905D0A">
        <w:rPr>
          <w:rFonts w:eastAsia="Arial"/>
          <w:lang w:val="sr-Cyrl-RS" w:bidi="en-US"/>
        </w:rPr>
        <w:t xml:space="preserve"> </w:t>
      </w:r>
      <w:r w:rsidR="00905D0A">
        <w:rPr>
          <w:rFonts w:eastAsia="Arial"/>
          <w:lang w:val="sr-Cyrl-RS" w:bidi="en-US"/>
        </w:rPr>
        <w:t>услови</w:t>
      </w:r>
      <w:r w:rsidR="00905D0A" w:rsidRPr="00905D0A">
        <w:rPr>
          <w:rFonts w:eastAsia="Arial"/>
          <w:lang w:val="sr-Cyrl-RS" w:bidi="en-US"/>
        </w:rPr>
        <w:t xml:space="preserve"> </w:t>
      </w:r>
      <w:r w:rsidR="00905D0A">
        <w:rPr>
          <w:rFonts w:eastAsia="Arial"/>
          <w:lang w:val="sr-Cyrl-RS" w:bidi="en-US"/>
        </w:rPr>
        <w:t>за</w:t>
      </w:r>
      <w:r w:rsidR="00905D0A" w:rsidRPr="00905D0A">
        <w:rPr>
          <w:rFonts w:eastAsia="Arial"/>
          <w:lang w:val="sr-Cyrl-RS" w:bidi="en-US"/>
        </w:rPr>
        <w:t xml:space="preserve"> </w:t>
      </w:r>
      <w:r w:rsidR="00905D0A">
        <w:rPr>
          <w:rFonts w:eastAsia="Arial"/>
          <w:lang w:val="sr-Cyrl-RS" w:bidi="en-US"/>
        </w:rPr>
        <w:t>било</w:t>
      </w:r>
      <w:r w:rsidR="00905D0A" w:rsidRPr="00905D0A">
        <w:rPr>
          <w:rFonts w:eastAsia="Arial"/>
          <w:lang w:val="sr-Cyrl-RS" w:bidi="en-US"/>
        </w:rPr>
        <w:t xml:space="preserve"> </w:t>
      </w:r>
      <w:r w:rsidR="00905D0A">
        <w:rPr>
          <w:rFonts w:eastAsia="Arial"/>
          <w:lang w:val="sr-Cyrl-RS" w:bidi="en-US"/>
        </w:rPr>
        <w:t>коју</w:t>
      </w:r>
      <w:r w:rsidR="00905D0A" w:rsidRPr="00905D0A">
        <w:rPr>
          <w:rFonts w:eastAsia="Arial"/>
          <w:lang w:val="sr-Cyrl-RS" w:bidi="en-US"/>
        </w:rPr>
        <w:t xml:space="preserve"> </w:t>
      </w:r>
      <w:r w:rsidR="00905D0A">
        <w:rPr>
          <w:rFonts w:eastAsia="Arial"/>
          <w:lang w:val="sr-Cyrl-RS" w:bidi="en-US"/>
        </w:rPr>
        <w:t>промену</w:t>
      </w:r>
      <w:r w:rsidR="00905D0A" w:rsidRPr="00905D0A">
        <w:rPr>
          <w:rFonts w:eastAsia="Arial"/>
          <w:lang w:val="sr-Cyrl-RS" w:bidi="en-US"/>
        </w:rPr>
        <w:t xml:space="preserve">. </w:t>
      </w:r>
      <w:r w:rsidR="00905D0A">
        <w:rPr>
          <w:rFonts w:eastAsia="Arial"/>
          <w:lang w:val="sr-Cyrl-RS" w:bidi="en-US"/>
        </w:rPr>
        <w:t>Од</w:t>
      </w:r>
      <w:r w:rsidR="00905D0A" w:rsidRPr="00905D0A">
        <w:rPr>
          <w:rFonts w:eastAsia="Arial"/>
          <w:lang w:val="sr-Cyrl-RS" w:bidi="en-US"/>
        </w:rPr>
        <w:t xml:space="preserve"> </w:t>
      </w:r>
      <w:r w:rsidR="00905D0A">
        <w:rPr>
          <w:rFonts w:eastAsia="Arial"/>
          <w:lang w:val="sr-Cyrl-RS" w:bidi="en-US"/>
        </w:rPr>
        <w:t>доношења</w:t>
      </w:r>
      <w:r w:rsidR="00905D0A" w:rsidRPr="00905D0A">
        <w:rPr>
          <w:rFonts w:eastAsia="Arial"/>
          <w:lang w:val="sr-Cyrl-RS" w:bidi="en-US"/>
        </w:rPr>
        <w:t xml:space="preserve"> </w:t>
      </w:r>
      <w:r w:rsidR="00905D0A">
        <w:rPr>
          <w:rFonts w:eastAsia="Arial"/>
          <w:lang w:val="sr-Cyrl-RS" w:bidi="en-US"/>
        </w:rPr>
        <w:t>претходне</w:t>
      </w:r>
      <w:r w:rsidR="00905D0A" w:rsidRPr="00905D0A">
        <w:rPr>
          <w:rFonts w:eastAsia="Arial"/>
          <w:lang w:val="sr-Cyrl-RS" w:bidi="en-US"/>
        </w:rPr>
        <w:t xml:space="preserve"> </w:t>
      </w:r>
      <w:r w:rsidR="00905D0A">
        <w:rPr>
          <w:rFonts w:eastAsia="Arial"/>
          <w:lang w:val="sr-Cyrl-RS" w:bidi="en-US"/>
        </w:rPr>
        <w:t>Стратегије</w:t>
      </w:r>
      <w:r w:rsidR="00905D0A" w:rsidRPr="00905D0A">
        <w:rPr>
          <w:rFonts w:eastAsia="Arial"/>
          <w:lang w:val="sr-Cyrl-RS" w:bidi="en-US"/>
        </w:rPr>
        <w:t xml:space="preserve"> </w:t>
      </w:r>
      <w:r w:rsidR="00905D0A">
        <w:rPr>
          <w:rFonts w:eastAsia="Arial"/>
          <w:lang w:val="sr-Cyrl-RS" w:bidi="en-US"/>
        </w:rPr>
        <w:t>ЈМУ</w:t>
      </w:r>
      <w:r w:rsidR="00905D0A" w:rsidRPr="00905D0A">
        <w:rPr>
          <w:rFonts w:eastAsia="Arial"/>
          <w:lang w:val="sr-Cyrl-RS" w:bidi="en-US"/>
        </w:rPr>
        <w:t xml:space="preserve"> </w:t>
      </w:r>
      <w:r w:rsidR="00905D0A">
        <w:rPr>
          <w:rFonts w:eastAsia="Arial"/>
          <w:lang w:val="sr-Cyrl-RS" w:bidi="en-US"/>
        </w:rPr>
        <w:t>РТС</w:t>
      </w:r>
      <w:r w:rsidR="00905D0A" w:rsidRPr="00905D0A">
        <w:rPr>
          <w:rFonts w:eastAsia="Arial"/>
          <w:lang w:val="sr-Cyrl-RS" w:bidi="en-US"/>
        </w:rPr>
        <w:t xml:space="preserve"> </w:t>
      </w:r>
      <w:r w:rsidR="00905D0A">
        <w:rPr>
          <w:rFonts w:eastAsia="Arial"/>
          <w:lang w:val="sr-Cyrl-RS" w:bidi="en-US"/>
        </w:rPr>
        <w:t>је</w:t>
      </w:r>
      <w:r w:rsidR="00905D0A" w:rsidRPr="00905D0A">
        <w:rPr>
          <w:rFonts w:eastAsia="Arial"/>
          <w:lang w:val="sr-Cyrl-RS" w:bidi="en-US"/>
        </w:rPr>
        <w:t xml:space="preserve"> </w:t>
      </w:r>
      <w:r w:rsidR="00905D0A">
        <w:rPr>
          <w:rFonts w:eastAsia="Arial"/>
          <w:lang w:val="sr-Cyrl-RS" w:bidi="en-US"/>
        </w:rPr>
        <w:t>напустило</w:t>
      </w:r>
      <w:r w:rsidR="00905D0A" w:rsidRPr="00905D0A">
        <w:rPr>
          <w:rFonts w:eastAsia="Arial"/>
          <w:lang w:val="sr-Cyrl-RS" w:bidi="en-US"/>
        </w:rPr>
        <w:t xml:space="preserve"> </w:t>
      </w:r>
      <w:r w:rsidR="00905D0A">
        <w:rPr>
          <w:rFonts w:eastAsia="Arial"/>
          <w:lang w:val="sr-Cyrl-RS" w:bidi="en-US"/>
        </w:rPr>
        <w:t>осам</w:t>
      </w:r>
      <w:r w:rsidR="00905D0A" w:rsidRPr="00905D0A">
        <w:rPr>
          <w:rFonts w:eastAsia="Arial"/>
          <w:lang w:val="sr-Cyrl-RS" w:bidi="en-US"/>
        </w:rPr>
        <w:t xml:space="preserve"> </w:t>
      </w:r>
      <w:r w:rsidR="00905D0A">
        <w:rPr>
          <w:rFonts w:eastAsia="Arial"/>
          <w:lang w:val="sr-Cyrl-RS" w:bidi="en-US"/>
        </w:rPr>
        <w:t>стотина</w:t>
      </w:r>
      <w:r w:rsidR="00905D0A" w:rsidRPr="00905D0A">
        <w:rPr>
          <w:rFonts w:eastAsia="Arial"/>
          <w:lang w:val="sr-Cyrl-RS" w:bidi="en-US"/>
        </w:rPr>
        <w:t xml:space="preserve"> (800 ) </w:t>
      </w:r>
      <w:r w:rsidR="00905D0A">
        <w:rPr>
          <w:rFonts w:eastAsia="Arial"/>
          <w:lang w:val="sr-Cyrl-RS" w:bidi="en-US"/>
        </w:rPr>
        <w:t>запослених</w:t>
      </w:r>
      <w:r w:rsidR="00905D0A" w:rsidRPr="00905D0A">
        <w:rPr>
          <w:rFonts w:eastAsia="Arial"/>
          <w:lang w:val="sr-Cyrl-RS" w:bidi="en-US"/>
        </w:rPr>
        <w:t xml:space="preserve">, </w:t>
      </w:r>
      <w:r w:rsidR="00905D0A">
        <w:rPr>
          <w:rFonts w:eastAsia="Arial"/>
          <w:lang w:val="sr-Cyrl-RS" w:bidi="en-US"/>
        </w:rPr>
        <w:t>просечна</w:t>
      </w:r>
      <w:r w:rsidR="00905D0A" w:rsidRPr="00905D0A">
        <w:rPr>
          <w:rFonts w:eastAsia="Arial"/>
          <w:lang w:val="sr-Cyrl-RS" w:bidi="en-US"/>
        </w:rPr>
        <w:t xml:space="preserve"> </w:t>
      </w:r>
      <w:r w:rsidR="00905D0A">
        <w:rPr>
          <w:rFonts w:eastAsia="Arial"/>
          <w:lang w:val="sr-Cyrl-RS" w:bidi="en-US"/>
        </w:rPr>
        <w:t>старост</w:t>
      </w:r>
      <w:r w:rsidR="00905D0A" w:rsidRPr="00905D0A">
        <w:rPr>
          <w:rFonts w:eastAsia="Arial"/>
          <w:lang w:val="sr-Cyrl-RS" w:bidi="en-US"/>
        </w:rPr>
        <w:t xml:space="preserve"> </w:t>
      </w:r>
      <w:r w:rsidR="00905D0A">
        <w:rPr>
          <w:rFonts w:eastAsia="Arial"/>
          <w:lang w:val="sr-Cyrl-RS" w:bidi="en-US"/>
        </w:rPr>
        <w:t>запослених</w:t>
      </w:r>
      <w:r w:rsidR="00905D0A" w:rsidRPr="00905D0A">
        <w:rPr>
          <w:rFonts w:eastAsia="Arial"/>
          <w:lang w:val="sr-Cyrl-RS" w:bidi="en-US"/>
        </w:rPr>
        <w:t xml:space="preserve"> </w:t>
      </w:r>
      <w:r w:rsidR="00905D0A">
        <w:rPr>
          <w:rFonts w:eastAsia="Arial"/>
          <w:lang w:val="sr-Cyrl-RS" w:bidi="en-US"/>
        </w:rPr>
        <w:t>је</w:t>
      </w:r>
      <w:r w:rsidR="00905D0A" w:rsidRPr="00905D0A">
        <w:rPr>
          <w:rFonts w:eastAsia="Arial"/>
          <w:lang w:val="sr-Cyrl-RS" w:bidi="en-US"/>
        </w:rPr>
        <w:t xml:space="preserve"> </w:t>
      </w:r>
      <w:r w:rsidR="00905D0A">
        <w:rPr>
          <w:rFonts w:eastAsia="Arial"/>
          <w:lang w:val="sr-Cyrl-RS" w:bidi="en-US"/>
        </w:rPr>
        <w:t>педесет</w:t>
      </w:r>
      <w:r w:rsidR="00905D0A" w:rsidRPr="00905D0A">
        <w:rPr>
          <w:rFonts w:eastAsia="Arial"/>
          <w:lang w:val="sr-Cyrl-RS" w:bidi="en-US"/>
        </w:rPr>
        <w:t xml:space="preserve"> </w:t>
      </w:r>
      <w:r w:rsidR="00905D0A">
        <w:rPr>
          <w:rFonts w:eastAsia="Arial"/>
          <w:lang w:val="sr-Cyrl-RS" w:bidi="en-US"/>
        </w:rPr>
        <w:t>и</w:t>
      </w:r>
      <w:r w:rsidR="00905D0A" w:rsidRPr="00905D0A">
        <w:rPr>
          <w:rFonts w:eastAsia="Arial"/>
          <w:lang w:val="sr-Cyrl-RS" w:bidi="en-US"/>
        </w:rPr>
        <w:t xml:space="preserve"> </w:t>
      </w:r>
      <w:r w:rsidR="00905D0A">
        <w:rPr>
          <w:rFonts w:eastAsia="Arial"/>
          <w:lang w:val="sr-Cyrl-RS" w:bidi="en-US"/>
        </w:rPr>
        <w:t>две</w:t>
      </w:r>
      <w:r w:rsidR="00905D0A" w:rsidRPr="00905D0A">
        <w:rPr>
          <w:rFonts w:eastAsia="Arial"/>
          <w:lang w:val="sr-Cyrl-RS" w:bidi="en-US"/>
        </w:rPr>
        <w:t xml:space="preserve"> </w:t>
      </w:r>
      <w:r w:rsidR="00905D0A">
        <w:rPr>
          <w:rFonts w:eastAsia="Arial"/>
          <w:lang w:val="sr-Cyrl-RS" w:bidi="en-US"/>
        </w:rPr>
        <w:t>године</w:t>
      </w:r>
      <w:r w:rsidR="00905D0A" w:rsidRPr="00905D0A">
        <w:rPr>
          <w:rFonts w:eastAsia="Arial"/>
          <w:lang w:val="sr-Cyrl-RS" w:bidi="en-US"/>
        </w:rPr>
        <w:t xml:space="preserve"> (52) </w:t>
      </w:r>
      <w:r w:rsidR="00905D0A">
        <w:rPr>
          <w:rFonts w:eastAsia="Arial"/>
          <w:lang w:val="sr-Cyrl-RS" w:bidi="en-US"/>
        </w:rPr>
        <w:t>а</w:t>
      </w:r>
      <w:r w:rsidR="00905D0A" w:rsidRPr="00905D0A">
        <w:rPr>
          <w:rFonts w:eastAsia="Arial"/>
          <w:lang w:val="sr-Cyrl-RS" w:bidi="en-US"/>
        </w:rPr>
        <w:t xml:space="preserve"> </w:t>
      </w:r>
      <w:r w:rsidR="00905D0A">
        <w:rPr>
          <w:rFonts w:eastAsia="Arial"/>
          <w:lang w:val="sr-Cyrl-RS" w:bidi="en-US"/>
        </w:rPr>
        <w:t>зараде</w:t>
      </w:r>
      <w:r w:rsidR="00905D0A" w:rsidRPr="00905D0A">
        <w:rPr>
          <w:rFonts w:eastAsia="Arial"/>
          <w:lang w:val="sr-Cyrl-RS" w:bidi="en-US"/>
        </w:rPr>
        <w:t xml:space="preserve"> </w:t>
      </w:r>
      <w:r w:rsidR="00905D0A">
        <w:rPr>
          <w:rFonts w:eastAsia="Arial"/>
          <w:lang w:val="sr-Cyrl-RS" w:bidi="en-US"/>
        </w:rPr>
        <w:t>се</w:t>
      </w:r>
      <w:r w:rsidR="00905D0A" w:rsidRPr="00905D0A">
        <w:rPr>
          <w:rFonts w:eastAsia="Arial"/>
          <w:lang w:val="sr-Cyrl-RS" w:bidi="en-US"/>
        </w:rPr>
        <w:t xml:space="preserve"> </w:t>
      </w:r>
      <w:r w:rsidR="00905D0A">
        <w:rPr>
          <w:rFonts w:eastAsia="Arial"/>
          <w:lang w:val="sr-Cyrl-RS" w:bidi="en-US"/>
        </w:rPr>
        <w:t>нису</w:t>
      </w:r>
      <w:r w:rsidR="00905D0A" w:rsidRPr="00905D0A">
        <w:rPr>
          <w:rFonts w:eastAsia="Arial"/>
          <w:lang w:val="sr-Cyrl-RS" w:bidi="en-US"/>
        </w:rPr>
        <w:t xml:space="preserve"> </w:t>
      </w:r>
      <w:r w:rsidR="00905D0A">
        <w:rPr>
          <w:rFonts w:eastAsia="Arial"/>
          <w:lang w:val="sr-Cyrl-RS" w:bidi="en-US"/>
        </w:rPr>
        <w:t>мењале</w:t>
      </w:r>
      <w:r w:rsidR="00905D0A" w:rsidRPr="00905D0A">
        <w:rPr>
          <w:rFonts w:eastAsia="Arial"/>
          <w:lang w:val="sr-Cyrl-RS" w:bidi="en-US"/>
        </w:rPr>
        <w:t xml:space="preserve"> </w:t>
      </w:r>
      <w:r w:rsidR="00905D0A">
        <w:rPr>
          <w:rFonts w:eastAsia="Arial"/>
          <w:lang w:val="sr-Cyrl-RS" w:bidi="en-US"/>
        </w:rPr>
        <w:t>више</w:t>
      </w:r>
      <w:r w:rsidR="00905D0A" w:rsidRPr="00905D0A">
        <w:rPr>
          <w:rFonts w:eastAsia="Arial"/>
          <w:lang w:val="sr-Cyrl-RS" w:bidi="en-US"/>
        </w:rPr>
        <w:t xml:space="preserve"> </w:t>
      </w:r>
      <w:r w:rsidR="00905D0A">
        <w:rPr>
          <w:rFonts w:eastAsia="Arial"/>
          <w:lang w:val="sr-Cyrl-RS" w:bidi="en-US"/>
        </w:rPr>
        <w:t>од</w:t>
      </w:r>
      <w:r w:rsidR="00905D0A" w:rsidRPr="00905D0A">
        <w:rPr>
          <w:rFonts w:eastAsia="Arial"/>
          <w:lang w:val="sr-Cyrl-RS" w:bidi="en-US"/>
        </w:rPr>
        <w:t xml:space="preserve"> </w:t>
      </w:r>
      <w:r w:rsidR="00905D0A">
        <w:rPr>
          <w:rFonts w:eastAsia="Arial"/>
          <w:lang w:val="sr-Cyrl-RS" w:bidi="en-US"/>
        </w:rPr>
        <w:t>пет</w:t>
      </w:r>
      <w:r w:rsidR="00905D0A" w:rsidRPr="00905D0A">
        <w:rPr>
          <w:rFonts w:eastAsia="Arial"/>
          <w:lang w:val="sr-Cyrl-RS" w:bidi="en-US"/>
        </w:rPr>
        <w:t xml:space="preserve"> </w:t>
      </w:r>
      <w:r w:rsidR="00905D0A">
        <w:rPr>
          <w:rFonts w:eastAsia="Arial"/>
          <w:lang w:val="sr-Cyrl-RS" w:bidi="en-US"/>
        </w:rPr>
        <w:t>година</w:t>
      </w:r>
      <w:r w:rsidR="00905D0A" w:rsidRPr="00905D0A">
        <w:rPr>
          <w:rFonts w:eastAsia="Arial"/>
          <w:lang w:val="sr-Cyrl-RS" w:bidi="en-US"/>
        </w:rPr>
        <w:t xml:space="preserve">, </w:t>
      </w:r>
      <w:r w:rsidR="00905D0A">
        <w:rPr>
          <w:rFonts w:eastAsia="Arial"/>
          <w:lang w:val="sr-Cyrl-RS" w:bidi="en-US"/>
        </w:rPr>
        <w:t>а</w:t>
      </w:r>
      <w:r w:rsidR="00905D0A" w:rsidRPr="00905D0A">
        <w:rPr>
          <w:rFonts w:eastAsia="Arial"/>
          <w:lang w:val="sr-Cyrl-RS" w:bidi="en-US"/>
        </w:rPr>
        <w:t xml:space="preserve"> </w:t>
      </w:r>
      <w:r w:rsidR="00905D0A">
        <w:rPr>
          <w:rFonts w:eastAsia="Arial"/>
          <w:lang w:val="sr-Cyrl-RS" w:bidi="en-US"/>
        </w:rPr>
        <w:t>од</w:t>
      </w:r>
      <w:r w:rsidR="00905D0A" w:rsidRPr="00905D0A">
        <w:rPr>
          <w:rFonts w:eastAsia="Arial"/>
          <w:lang w:val="sr-Cyrl-RS" w:bidi="en-US"/>
        </w:rPr>
        <w:t xml:space="preserve"> </w:t>
      </w:r>
      <w:r w:rsidR="00905D0A">
        <w:rPr>
          <w:rFonts w:eastAsia="Arial"/>
          <w:lang w:val="sr-Cyrl-RS" w:bidi="en-US"/>
        </w:rPr>
        <w:t>новембра</w:t>
      </w:r>
      <w:r w:rsidR="00905D0A" w:rsidRPr="00905D0A">
        <w:rPr>
          <w:rFonts w:eastAsia="Arial"/>
          <w:lang w:val="sr-Cyrl-RS" w:bidi="en-US"/>
        </w:rPr>
        <w:t xml:space="preserve"> 2014. </w:t>
      </w:r>
      <w:r w:rsidR="00905D0A">
        <w:rPr>
          <w:rFonts w:eastAsia="Arial"/>
          <w:lang w:val="sr-Cyrl-RS" w:bidi="en-US"/>
        </w:rPr>
        <w:t>године</w:t>
      </w:r>
      <w:r w:rsidR="00905D0A" w:rsidRPr="00905D0A">
        <w:rPr>
          <w:rFonts w:eastAsia="Arial"/>
          <w:lang w:val="sr-Cyrl-RS" w:bidi="en-US"/>
        </w:rPr>
        <w:t xml:space="preserve"> </w:t>
      </w:r>
      <w:r w:rsidR="00905D0A">
        <w:rPr>
          <w:rFonts w:eastAsia="Arial"/>
          <w:lang w:val="sr-Cyrl-RS" w:bidi="en-US"/>
        </w:rPr>
        <w:t>на</w:t>
      </w:r>
      <w:r w:rsidR="00905D0A" w:rsidRPr="00905D0A">
        <w:rPr>
          <w:rFonts w:eastAsia="Arial"/>
          <w:lang w:val="sr-Cyrl-RS" w:bidi="en-US"/>
        </w:rPr>
        <w:t xml:space="preserve"> </w:t>
      </w:r>
      <w:r w:rsidR="00905D0A">
        <w:rPr>
          <w:rFonts w:eastAsia="Arial"/>
          <w:lang w:val="sr-Cyrl-RS" w:bidi="en-US"/>
        </w:rPr>
        <w:t>нас</w:t>
      </w:r>
      <w:r w:rsidR="00905D0A" w:rsidRPr="00905D0A">
        <w:rPr>
          <w:rFonts w:eastAsia="Arial"/>
          <w:lang w:val="sr-Cyrl-RS" w:bidi="en-US"/>
        </w:rPr>
        <w:t xml:space="preserve"> </w:t>
      </w:r>
      <w:r w:rsidR="00905D0A">
        <w:rPr>
          <w:rFonts w:eastAsia="Arial"/>
          <w:lang w:val="sr-Cyrl-RS" w:bidi="en-US"/>
        </w:rPr>
        <w:t>се</w:t>
      </w:r>
      <w:r w:rsidR="00905D0A" w:rsidRPr="00905D0A">
        <w:rPr>
          <w:rFonts w:eastAsia="Arial"/>
          <w:lang w:val="sr-Cyrl-RS" w:bidi="en-US"/>
        </w:rPr>
        <w:t xml:space="preserve"> </w:t>
      </w:r>
      <w:r w:rsidR="00905D0A">
        <w:rPr>
          <w:rFonts w:eastAsia="Arial"/>
          <w:lang w:val="sr-Cyrl-RS" w:bidi="en-US"/>
        </w:rPr>
        <w:t>примењује</w:t>
      </w:r>
      <w:r w:rsidR="00905D0A" w:rsidRPr="00905D0A">
        <w:rPr>
          <w:rFonts w:eastAsia="Arial"/>
          <w:lang w:val="sr-Cyrl-RS" w:bidi="en-US"/>
        </w:rPr>
        <w:t xml:space="preserve"> </w:t>
      </w:r>
      <w:r w:rsidR="00905D0A">
        <w:rPr>
          <w:rFonts w:eastAsia="Arial"/>
          <w:lang w:val="sr-Cyrl-RS" w:bidi="en-US"/>
        </w:rPr>
        <w:t>Закон</w:t>
      </w:r>
      <w:r w:rsidR="00905D0A" w:rsidRPr="00905D0A">
        <w:rPr>
          <w:rFonts w:eastAsia="Arial"/>
          <w:lang w:val="sr-Cyrl-RS" w:bidi="en-US"/>
        </w:rPr>
        <w:t xml:space="preserve"> </w:t>
      </w:r>
      <w:r w:rsidR="00905D0A">
        <w:rPr>
          <w:rFonts w:eastAsia="Arial"/>
          <w:lang w:val="sr-Cyrl-RS" w:bidi="en-US"/>
        </w:rPr>
        <w:t>о</w:t>
      </w:r>
      <w:r w:rsidR="00905D0A" w:rsidRPr="00905D0A">
        <w:rPr>
          <w:rFonts w:eastAsia="Arial"/>
          <w:lang w:val="sr-Cyrl-RS" w:bidi="en-US"/>
        </w:rPr>
        <w:t xml:space="preserve"> </w:t>
      </w:r>
      <w:r w:rsidR="00905D0A">
        <w:rPr>
          <w:rFonts w:eastAsia="Arial"/>
          <w:lang w:val="sr-Cyrl-RS" w:bidi="en-US"/>
        </w:rPr>
        <w:t>умањењу</w:t>
      </w:r>
      <w:r w:rsidR="00905D0A" w:rsidRPr="00905D0A">
        <w:rPr>
          <w:rFonts w:eastAsia="Arial"/>
          <w:lang w:val="sr-Cyrl-RS" w:bidi="en-US"/>
        </w:rPr>
        <w:t xml:space="preserve"> </w:t>
      </w:r>
      <w:r w:rsidR="00905D0A">
        <w:rPr>
          <w:rFonts w:eastAsia="Arial"/>
          <w:lang w:val="sr-Cyrl-RS" w:bidi="en-US"/>
        </w:rPr>
        <w:t>зараде</w:t>
      </w:r>
      <w:r w:rsidR="00905D0A" w:rsidRPr="00905D0A">
        <w:rPr>
          <w:rFonts w:eastAsia="Arial"/>
          <w:lang w:val="sr-Cyrl-RS" w:bidi="en-US"/>
        </w:rPr>
        <w:t xml:space="preserve"> </w:t>
      </w:r>
      <w:r w:rsidR="00905D0A">
        <w:rPr>
          <w:rFonts w:eastAsia="Arial"/>
          <w:lang w:val="sr-Cyrl-RS" w:bidi="en-US"/>
        </w:rPr>
        <w:t>од</w:t>
      </w:r>
      <w:r w:rsidR="00905D0A" w:rsidRPr="00905D0A">
        <w:rPr>
          <w:rFonts w:eastAsia="Arial"/>
          <w:lang w:val="sr-Cyrl-RS" w:bidi="en-US"/>
        </w:rPr>
        <w:t xml:space="preserve"> 10% ( </w:t>
      </w:r>
      <w:r w:rsidR="00905D0A">
        <w:rPr>
          <w:rFonts w:eastAsia="Arial"/>
          <w:lang w:val="sr-Cyrl-RS" w:bidi="en-US"/>
        </w:rPr>
        <w:t>од</w:t>
      </w:r>
      <w:r w:rsidR="00905D0A" w:rsidRPr="00905D0A">
        <w:rPr>
          <w:rFonts w:eastAsia="Arial"/>
          <w:lang w:val="sr-Cyrl-RS" w:bidi="en-US"/>
        </w:rPr>
        <w:t xml:space="preserve"> </w:t>
      </w:r>
      <w:r w:rsidR="00905D0A">
        <w:rPr>
          <w:rFonts w:eastAsia="Arial"/>
          <w:lang w:val="sr-Cyrl-RS" w:bidi="en-US"/>
        </w:rPr>
        <w:t>јануара</w:t>
      </w:r>
      <w:r w:rsidR="00905D0A" w:rsidRPr="00905D0A">
        <w:rPr>
          <w:rFonts w:eastAsia="Arial"/>
          <w:lang w:val="sr-Cyrl-RS" w:bidi="en-US"/>
        </w:rPr>
        <w:t xml:space="preserve"> 2019. </w:t>
      </w:r>
      <w:r w:rsidR="00905D0A">
        <w:rPr>
          <w:rFonts w:eastAsia="Arial"/>
          <w:lang w:val="sr-Cyrl-RS" w:bidi="en-US"/>
        </w:rPr>
        <w:t>умањење</w:t>
      </w:r>
      <w:r w:rsidR="00905D0A" w:rsidRPr="00905D0A">
        <w:rPr>
          <w:rFonts w:eastAsia="Arial"/>
          <w:lang w:val="sr-Cyrl-RS" w:bidi="en-US"/>
        </w:rPr>
        <w:t xml:space="preserve"> </w:t>
      </w:r>
      <w:r w:rsidR="00905D0A">
        <w:rPr>
          <w:rFonts w:eastAsia="Arial"/>
          <w:lang w:val="sr-Cyrl-RS" w:bidi="en-US"/>
        </w:rPr>
        <w:t>је</w:t>
      </w:r>
      <w:r w:rsidR="00905D0A" w:rsidRPr="00905D0A">
        <w:rPr>
          <w:rFonts w:eastAsia="Arial"/>
          <w:lang w:val="sr-Cyrl-RS" w:bidi="en-US"/>
        </w:rPr>
        <w:t xml:space="preserve"> 5% )</w:t>
      </w:r>
      <w:r w:rsidR="00905D0A">
        <w:rPr>
          <w:rFonts w:eastAsia="Arial"/>
          <w:lang w:val="sr-Cyrl-RS" w:bidi="en-US"/>
        </w:rPr>
        <w:t>тако</w:t>
      </w:r>
      <w:r w:rsidR="00905D0A" w:rsidRPr="00905D0A">
        <w:rPr>
          <w:rFonts w:eastAsia="Arial"/>
          <w:lang w:val="sr-Cyrl-RS" w:bidi="en-US"/>
        </w:rPr>
        <w:t xml:space="preserve"> </w:t>
      </w:r>
      <w:r w:rsidR="00905D0A">
        <w:rPr>
          <w:rFonts w:eastAsia="Arial"/>
          <w:lang w:val="sr-Cyrl-RS" w:bidi="en-US"/>
        </w:rPr>
        <w:t>Што</w:t>
      </w:r>
      <w:r w:rsidR="00905D0A" w:rsidRPr="00905D0A">
        <w:rPr>
          <w:rFonts w:eastAsia="Arial"/>
          <w:lang w:val="sr-Cyrl-RS" w:bidi="en-US"/>
        </w:rPr>
        <w:t xml:space="preserve"> </w:t>
      </w:r>
      <w:r w:rsidR="00905D0A">
        <w:rPr>
          <w:rFonts w:eastAsia="Arial"/>
          <w:lang w:val="sr-Cyrl-RS" w:bidi="en-US"/>
        </w:rPr>
        <w:t>није</w:t>
      </w:r>
      <w:r w:rsidR="00905D0A" w:rsidRPr="00905D0A">
        <w:rPr>
          <w:rFonts w:eastAsia="Arial"/>
          <w:lang w:val="sr-Cyrl-RS" w:bidi="en-US"/>
        </w:rPr>
        <w:t xml:space="preserve"> </w:t>
      </w:r>
      <w:r w:rsidR="00905D0A">
        <w:rPr>
          <w:rFonts w:eastAsia="Arial"/>
          <w:lang w:val="sr-Cyrl-RS" w:bidi="en-US"/>
        </w:rPr>
        <w:t>у</w:t>
      </w:r>
      <w:r w:rsidR="00905D0A" w:rsidRPr="00905D0A">
        <w:rPr>
          <w:rFonts w:eastAsia="Arial"/>
          <w:lang w:val="sr-Cyrl-RS" w:bidi="en-US"/>
        </w:rPr>
        <w:t xml:space="preserve"> </w:t>
      </w:r>
      <w:r w:rsidR="00905D0A">
        <w:rPr>
          <w:rFonts w:eastAsia="Arial"/>
          <w:lang w:val="sr-Cyrl-RS" w:bidi="en-US"/>
        </w:rPr>
        <w:t>складу</w:t>
      </w:r>
      <w:r w:rsidR="00905D0A" w:rsidRPr="00905D0A">
        <w:rPr>
          <w:rFonts w:eastAsia="Arial"/>
          <w:lang w:val="sr-Cyrl-RS" w:bidi="en-US"/>
        </w:rPr>
        <w:t xml:space="preserve"> </w:t>
      </w:r>
      <w:r w:rsidR="00905D0A">
        <w:rPr>
          <w:rFonts w:eastAsia="Arial"/>
          <w:lang w:val="sr-Cyrl-RS" w:bidi="en-US"/>
        </w:rPr>
        <w:t>са</w:t>
      </w:r>
      <w:r w:rsidR="00905D0A" w:rsidRPr="00905D0A">
        <w:rPr>
          <w:rFonts w:eastAsia="Arial"/>
          <w:lang w:val="sr-Cyrl-RS" w:bidi="en-US"/>
        </w:rPr>
        <w:t xml:space="preserve"> </w:t>
      </w:r>
      <w:r w:rsidR="00905D0A">
        <w:rPr>
          <w:rFonts w:eastAsia="Arial"/>
          <w:lang w:val="sr-Cyrl-RS" w:bidi="en-US"/>
        </w:rPr>
        <w:t>Законом</w:t>
      </w:r>
      <w:r w:rsidR="00905D0A" w:rsidRPr="00905D0A">
        <w:rPr>
          <w:rFonts w:eastAsia="Arial"/>
          <w:lang w:val="sr-Cyrl-RS" w:bidi="en-US"/>
        </w:rPr>
        <w:t xml:space="preserve"> </w:t>
      </w:r>
      <w:r w:rsidR="00905D0A">
        <w:rPr>
          <w:rFonts w:eastAsia="Arial"/>
          <w:lang w:val="sr-Cyrl-RS" w:bidi="en-US"/>
        </w:rPr>
        <w:t>о</w:t>
      </w:r>
      <w:r w:rsidR="00905D0A" w:rsidRPr="00905D0A">
        <w:rPr>
          <w:rFonts w:eastAsia="Arial"/>
          <w:lang w:val="sr-Cyrl-RS" w:bidi="en-US"/>
        </w:rPr>
        <w:t xml:space="preserve"> </w:t>
      </w:r>
      <w:r w:rsidR="00905D0A">
        <w:rPr>
          <w:rFonts w:eastAsia="Arial"/>
          <w:lang w:val="sr-Cyrl-RS" w:bidi="en-US"/>
        </w:rPr>
        <w:t>Медијским</w:t>
      </w:r>
      <w:r w:rsidR="00905D0A" w:rsidRPr="00905D0A">
        <w:rPr>
          <w:rFonts w:eastAsia="Arial"/>
          <w:lang w:val="sr-Cyrl-RS" w:bidi="en-US"/>
        </w:rPr>
        <w:t xml:space="preserve"> </w:t>
      </w:r>
      <w:r w:rsidR="00905D0A">
        <w:rPr>
          <w:rFonts w:eastAsia="Arial"/>
          <w:lang w:val="sr-Cyrl-RS" w:bidi="en-US"/>
        </w:rPr>
        <w:t>јавним</w:t>
      </w:r>
      <w:r w:rsidR="00905D0A" w:rsidRPr="00905D0A">
        <w:rPr>
          <w:rFonts w:eastAsia="Arial"/>
          <w:lang w:val="sr-Cyrl-RS" w:bidi="en-US"/>
        </w:rPr>
        <w:t xml:space="preserve"> </w:t>
      </w:r>
      <w:r w:rsidR="00905D0A">
        <w:rPr>
          <w:rFonts w:eastAsia="Arial"/>
          <w:lang w:val="sr-Cyrl-RS" w:bidi="en-US"/>
        </w:rPr>
        <w:t>сервисима</w:t>
      </w:r>
      <w:r w:rsidR="00905D0A" w:rsidRPr="00905D0A">
        <w:rPr>
          <w:rFonts w:eastAsia="Arial"/>
          <w:lang w:val="sr-Cyrl-RS" w:bidi="en-US"/>
        </w:rPr>
        <w:t xml:space="preserve"> </w:t>
      </w:r>
      <w:r w:rsidR="00905D0A">
        <w:rPr>
          <w:rFonts w:eastAsia="Arial"/>
          <w:lang w:val="sr-Cyrl-RS" w:bidi="en-US"/>
        </w:rPr>
        <w:t>и</w:t>
      </w:r>
      <w:r w:rsidR="00905D0A" w:rsidRPr="00905D0A">
        <w:rPr>
          <w:rFonts w:eastAsia="Arial"/>
          <w:lang w:val="sr-Cyrl-RS" w:bidi="en-US"/>
        </w:rPr>
        <w:t xml:space="preserve"> </w:t>
      </w:r>
      <w:r w:rsidR="00905D0A">
        <w:rPr>
          <w:rFonts w:eastAsia="Arial"/>
          <w:lang w:val="sr-Cyrl-RS" w:bidi="en-US"/>
        </w:rPr>
        <w:t>међународним</w:t>
      </w:r>
      <w:r w:rsidR="00905D0A" w:rsidRPr="00905D0A">
        <w:rPr>
          <w:rFonts w:eastAsia="Arial"/>
          <w:lang w:val="sr-Cyrl-RS" w:bidi="en-US"/>
        </w:rPr>
        <w:t xml:space="preserve"> </w:t>
      </w:r>
      <w:r w:rsidR="00905D0A">
        <w:rPr>
          <w:rFonts w:eastAsia="Arial"/>
          <w:lang w:val="sr-Cyrl-RS" w:bidi="en-US"/>
        </w:rPr>
        <w:t>прописима</w:t>
      </w:r>
      <w:r w:rsidR="00905D0A" w:rsidRPr="00905D0A">
        <w:rPr>
          <w:rFonts w:eastAsia="Arial"/>
          <w:lang w:val="sr-Cyrl-RS" w:bidi="en-US"/>
        </w:rPr>
        <w:t xml:space="preserve"> </w:t>
      </w:r>
      <w:r w:rsidR="00905D0A">
        <w:rPr>
          <w:rFonts w:eastAsia="Arial"/>
          <w:lang w:val="sr-Cyrl-RS" w:bidi="en-US"/>
        </w:rPr>
        <w:t>о</w:t>
      </w:r>
      <w:r w:rsidR="00905D0A" w:rsidRPr="00905D0A">
        <w:rPr>
          <w:rFonts w:eastAsia="Arial"/>
          <w:lang w:val="sr-Cyrl-RS" w:bidi="en-US"/>
        </w:rPr>
        <w:t xml:space="preserve"> </w:t>
      </w:r>
      <w:r w:rsidR="00905D0A">
        <w:rPr>
          <w:rFonts w:eastAsia="Arial"/>
          <w:lang w:val="sr-Cyrl-RS" w:bidi="en-US"/>
        </w:rPr>
        <w:t>начину</w:t>
      </w:r>
      <w:r w:rsidR="00905D0A" w:rsidRPr="00905D0A">
        <w:rPr>
          <w:rFonts w:eastAsia="Arial"/>
          <w:lang w:val="sr-Cyrl-RS" w:bidi="en-US"/>
        </w:rPr>
        <w:t xml:space="preserve"> </w:t>
      </w:r>
      <w:r w:rsidR="00905D0A">
        <w:rPr>
          <w:rFonts w:eastAsia="Arial"/>
          <w:lang w:val="sr-Cyrl-RS" w:bidi="en-US"/>
        </w:rPr>
        <w:t>рада</w:t>
      </w:r>
      <w:r w:rsidR="00905D0A" w:rsidRPr="00905D0A">
        <w:rPr>
          <w:rFonts w:eastAsia="Arial"/>
          <w:lang w:val="sr-Cyrl-RS" w:bidi="en-US"/>
        </w:rPr>
        <w:t>.</w:t>
      </w:r>
    </w:p>
    <w:p w:rsidR="00B223BB" w:rsidRDefault="00B223BB" w:rsidP="00B223BB">
      <w:pPr>
        <w:ind w:left="720"/>
        <w:jc w:val="both"/>
        <w:rPr>
          <w:rFonts w:eastAsia="Arial"/>
          <w:lang w:val="sr-Cyrl-RS" w:bidi="en-US"/>
        </w:rPr>
      </w:pPr>
    </w:p>
    <w:p w:rsidR="00B223BB" w:rsidRPr="00B223BB" w:rsidRDefault="00B223BB" w:rsidP="00B223BB">
      <w:pPr>
        <w:ind w:firstLine="720"/>
        <w:jc w:val="both"/>
        <w:rPr>
          <w:rFonts w:eastAsia="Arial"/>
          <w:color w:val="FF0000"/>
          <w:lang w:val="sr-Cyrl-RS" w:bidi="en-US"/>
        </w:rPr>
      </w:pPr>
      <w:r w:rsidRPr="00B223BB">
        <w:rPr>
          <w:rFonts w:eastAsia="Arial"/>
          <w:color w:val="FF0000"/>
          <w:lang w:val="sr-Cyrl-RS" w:bidi="en-US"/>
        </w:rPr>
        <w:t xml:space="preserve">Предлог није прихваћен </w:t>
      </w:r>
      <w:r w:rsidR="007B7A78">
        <w:rPr>
          <w:rFonts w:eastAsia="Arial"/>
          <w:color w:val="FF0000"/>
          <w:lang w:val="sr-Cyrl-RS" w:bidi="en-US"/>
        </w:rPr>
        <w:t>зато што</w:t>
      </w:r>
      <w:r w:rsidRPr="00B223BB">
        <w:rPr>
          <w:rFonts w:eastAsia="Arial"/>
          <w:color w:val="FF0000"/>
          <w:lang w:val="sr-Cyrl-RS" w:bidi="en-US"/>
        </w:rPr>
        <w:t xml:space="preserve"> такса треба да буде једини извор финансирања за обављање основне делатности јавног медијског сервиса.</w:t>
      </w:r>
    </w:p>
    <w:p w:rsidR="00905D0A" w:rsidRPr="00B223BB" w:rsidRDefault="00905D0A" w:rsidP="00905D0A">
      <w:pPr>
        <w:jc w:val="both"/>
        <w:rPr>
          <w:rFonts w:eastAsia="Arial"/>
          <w:color w:val="FF0000"/>
          <w:lang w:val="sr-Cyrl-RS" w:bidi="en-US"/>
        </w:rPr>
      </w:pPr>
    </w:p>
    <w:p w:rsidR="000A0FB3" w:rsidRPr="00366433" w:rsidRDefault="00905D0A" w:rsidP="00F201BE">
      <w:pPr>
        <w:numPr>
          <w:ilvl w:val="0"/>
          <w:numId w:val="32"/>
        </w:numPr>
        <w:jc w:val="both"/>
        <w:rPr>
          <w:rFonts w:eastAsia="Arial"/>
          <w:lang w:val="sr-Cyrl-RS" w:bidi="en-US"/>
        </w:rPr>
      </w:pPr>
      <w:r w:rsidRPr="00366433">
        <w:rPr>
          <w:rFonts w:eastAsia="Arial"/>
          <w:lang w:val="sr-Cyrl-RS" w:bidi="en-US"/>
        </w:rPr>
        <w:t xml:space="preserve">Страна 59, члан 4. </w:t>
      </w:r>
    </w:p>
    <w:p w:rsidR="000A0FB3" w:rsidRPr="00366433" w:rsidRDefault="000A0FB3" w:rsidP="000A0FB3">
      <w:pPr>
        <w:ind w:left="1135"/>
        <w:jc w:val="both"/>
        <w:rPr>
          <w:rFonts w:eastAsia="Arial"/>
          <w:lang w:val="sr-Cyrl-RS" w:bidi="en-US"/>
        </w:rPr>
      </w:pPr>
    </w:p>
    <w:p w:rsidR="000A0FB3" w:rsidRPr="00366433" w:rsidRDefault="000A0FB3" w:rsidP="000A0FB3">
      <w:pPr>
        <w:ind w:left="1135"/>
        <w:jc w:val="both"/>
        <w:rPr>
          <w:rFonts w:eastAsia="Arial"/>
          <w:lang w:val="sr-Cyrl-RS" w:bidi="en-US"/>
        </w:rPr>
      </w:pPr>
      <w:r w:rsidRPr="00366433">
        <w:rPr>
          <w:rFonts w:eastAsia="Arial"/>
          <w:lang w:val="sr-Cyrl-RS" w:bidi="en-US"/>
        </w:rPr>
        <w:t>Предлог за измену</w:t>
      </w:r>
    </w:p>
    <w:p w:rsidR="00905D0A" w:rsidRPr="00366433" w:rsidRDefault="00905D0A" w:rsidP="000A0FB3">
      <w:pPr>
        <w:ind w:firstLine="1135"/>
        <w:jc w:val="both"/>
        <w:rPr>
          <w:rFonts w:eastAsia="Arial"/>
          <w:lang w:val="sr-Cyrl-RS" w:bidi="en-US"/>
        </w:rPr>
      </w:pPr>
      <w:r w:rsidRPr="00366433">
        <w:rPr>
          <w:rFonts w:eastAsia="Arial"/>
          <w:lang w:val="sr-Cyrl-RS" w:bidi="en-US"/>
        </w:rPr>
        <w:t xml:space="preserve">Иза речи „...једне трећине од стране запослених „ додати – коју предлажу репрезентативни синдикати, како би се избегла замка да Генерални директор именује своје представнике. </w:t>
      </w:r>
    </w:p>
    <w:p w:rsidR="00B223BB" w:rsidRDefault="00B223BB" w:rsidP="00B223BB">
      <w:pPr>
        <w:ind w:left="720"/>
        <w:jc w:val="both"/>
        <w:rPr>
          <w:rFonts w:eastAsia="Arial"/>
          <w:lang w:val="sr-Cyrl-RS" w:bidi="en-US"/>
        </w:rPr>
      </w:pPr>
    </w:p>
    <w:p w:rsidR="00905D0A" w:rsidRPr="00366433" w:rsidRDefault="00366433" w:rsidP="00905D0A">
      <w:pPr>
        <w:jc w:val="both"/>
        <w:rPr>
          <w:rFonts w:eastAsia="Arial"/>
          <w:color w:val="FF0000"/>
          <w:lang w:val="sr-Cyrl-RS" w:bidi="en-US"/>
        </w:rPr>
      </w:pPr>
      <w:r>
        <w:rPr>
          <w:rFonts w:eastAsia="Arial"/>
          <w:color w:val="FF0000"/>
          <w:lang w:val="sr-Cyrl-RS" w:bidi="en-US"/>
        </w:rPr>
        <w:t xml:space="preserve">Предлог није прихваћен, </w:t>
      </w:r>
      <w:r w:rsidR="007B7A78">
        <w:rPr>
          <w:rFonts w:eastAsia="Arial"/>
          <w:color w:val="FF0000"/>
          <w:lang w:val="sr-Cyrl-RS" w:bidi="en-US"/>
        </w:rPr>
        <w:t>зато што</w:t>
      </w:r>
      <w:r>
        <w:rPr>
          <w:rFonts w:eastAsia="Arial"/>
          <w:color w:val="FF0000"/>
          <w:lang w:val="sr-Cyrl-RS" w:bidi="en-US"/>
        </w:rPr>
        <w:t xml:space="preserve"> представља материју која се уређује подзаконским актима. </w:t>
      </w:r>
    </w:p>
    <w:p w:rsidR="00905D0A" w:rsidRPr="00905D0A" w:rsidRDefault="00905D0A" w:rsidP="00F201BE">
      <w:pPr>
        <w:numPr>
          <w:ilvl w:val="0"/>
          <w:numId w:val="32"/>
        </w:numPr>
        <w:jc w:val="both"/>
        <w:rPr>
          <w:rFonts w:eastAsia="Arial"/>
          <w:lang w:val="sr-Cyrl-RS" w:bidi="en-US"/>
        </w:rPr>
      </w:pPr>
      <w:r>
        <w:rPr>
          <w:rFonts w:eastAsia="Arial"/>
          <w:lang w:val="sr-Cyrl-RS" w:bidi="en-US"/>
        </w:rPr>
        <w:t>Стратегија</w:t>
      </w:r>
      <w:r w:rsidRPr="00905D0A">
        <w:rPr>
          <w:rFonts w:eastAsia="Arial"/>
          <w:lang w:val="sr-Cyrl-RS" w:bidi="en-US"/>
        </w:rPr>
        <w:t xml:space="preserve"> </w:t>
      </w:r>
      <w:r>
        <w:rPr>
          <w:rFonts w:eastAsia="Arial"/>
          <w:lang w:val="sr-Cyrl-RS" w:bidi="en-US"/>
        </w:rPr>
        <w:t>би</w:t>
      </w:r>
      <w:r w:rsidRPr="00905D0A">
        <w:rPr>
          <w:rFonts w:eastAsia="Arial"/>
          <w:lang w:val="sr-Cyrl-RS" w:bidi="en-US"/>
        </w:rPr>
        <w:t xml:space="preserve"> </w:t>
      </w:r>
      <w:r>
        <w:rPr>
          <w:rFonts w:eastAsia="Arial"/>
          <w:lang w:val="sr-Cyrl-RS" w:bidi="en-US"/>
        </w:rPr>
        <w:t>такође</w:t>
      </w:r>
      <w:r w:rsidRPr="00905D0A">
        <w:rPr>
          <w:rFonts w:eastAsia="Arial"/>
          <w:lang w:val="sr-Cyrl-RS" w:bidi="en-US"/>
        </w:rPr>
        <w:t xml:space="preserve"> </w:t>
      </w:r>
      <w:r>
        <w:rPr>
          <w:rFonts w:eastAsia="Arial"/>
          <w:lang w:val="sr-Cyrl-RS" w:bidi="en-US"/>
        </w:rPr>
        <w:t>требало</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прецизира</w:t>
      </w:r>
      <w:r w:rsidRPr="00905D0A">
        <w:rPr>
          <w:rFonts w:eastAsia="Arial"/>
          <w:lang w:val="sr-Cyrl-RS" w:bidi="en-US"/>
        </w:rPr>
        <w:t xml:space="preserve"> </w:t>
      </w:r>
      <w:r>
        <w:rPr>
          <w:rFonts w:eastAsia="Arial"/>
          <w:lang w:val="sr-Cyrl-RS" w:bidi="en-US"/>
        </w:rPr>
        <w:t>однос</w:t>
      </w:r>
      <w:r w:rsidRPr="00905D0A">
        <w:rPr>
          <w:rFonts w:eastAsia="Arial"/>
          <w:lang w:val="sr-Cyrl-RS" w:bidi="en-US"/>
        </w:rPr>
        <w:t xml:space="preserve"> </w:t>
      </w:r>
      <w:r>
        <w:rPr>
          <w:rFonts w:eastAsia="Arial"/>
          <w:lang w:val="sr-Cyrl-RS" w:bidi="en-US"/>
        </w:rPr>
        <w:t>Јавних</w:t>
      </w:r>
      <w:r w:rsidRPr="00905D0A">
        <w:rPr>
          <w:rFonts w:eastAsia="Arial"/>
          <w:lang w:val="sr-Cyrl-RS" w:bidi="en-US"/>
        </w:rPr>
        <w:t xml:space="preserve"> </w:t>
      </w:r>
      <w:r>
        <w:rPr>
          <w:rFonts w:eastAsia="Arial"/>
          <w:lang w:val="sr-Cyrl-RS" w:bidi="en-US"/>
        </w:rPr>
        <w:t>сервиса</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телевизијских</w:t>
      </w:r>
      <w:r w:rsidRPr="00905D0A">
        <w:rPr>
          <w:rFonts w:eastAsia="Arial"/>
          <w:lang w:val="sr-Cyrl-RS" w:bidi="en-US"/>
        </w:rPr>
        <w:t xml:space="preserve"> </w:t>
      </w:r>
      <w:r>
        <w:rPr>
          <w:rFonts w:eastAsia="Arial"/>
          <w:lang w:val="sr-Cyrl-RS" w:bidi="en-US"/>
        </w:rPr>
        <w:t>станица</w:t>
      </w:r>
      <w:r w:rsidRPr="00905D0A">
        <w:rPr>
          <w:rFonts w:eastAsia="Arial"/>
          <w:lang w:val="sr-Cyrl-RS" w:bidi="en-US"/>
        </w:rPr>
        <w:t xml:space="preserve">, </w:t>
      </w:r>
      <w:r>
        <w:rPr>
          <w:rFonts w:eastAsia="Arial"/>
          <w:lang w:val="sr-Cyrl-RS" w:bidi="en-US"/>
        </w:rPr>
        <w:t>као</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рад</w:t>
      </w:r>
      <w:r w:rsidRPr="00905D0A">
        <w:rPr>
          <w:rFonts w:eastAsia="Arial"/>
          <w:lang w:val="sr-Cyrl-RS" w:bidi="en-US"/>
        </w:rPr>
        <w:t xml:space="preserve"> </w:t>
      </w:r>
      <w:r>
        <w:rPr>
          <w:rFonts w:eastAsia="Arial"/>
          <w:lang w:val="sr-Cyrl-RS" w:bidi="en-US"/>
        </w:rPr>
        <w:t>са</w:t>
      </w:r>
      <w:r w:rsidRPr="00905D0A">
        <w:rPr>
          <w:rFonts w:eastAsia="Arial"/>
          <w:lang w:val="sr-Cyrl-RS" w:bidi="en-US"/>
        </w:rPr>
        <w:t xml:space="preserve"> </w:t>
      </w:r>
      <w:r>
        <w:rPr>
          <w:rFonts w:eastAsia="Arial"/>
          <w:lang w:val="sr-Cyrl-RS" w:bidi="en-US"/>
        </w:rPr>
        <w:t>кабловским</w:t>
      </w:r>
      <w:r w:rsidRPr="00905D0A">
        <w:rPr>
          <w:rFonts w:eastAsia="Arial"/>
          <w:lang w:val="sr-Cyrl-RS" w:bidi="en-US"/>
        </w:rPr>
        <w:t xml:space="preserve"> </w:t>
      </w:r>
      <w:r>
        <w:rPr>
          <w:rFonts w:eastAsia="Arial"/>
          <w:lang w:val="sr-Cyrl-RS" w:bidi="en-US"/>
        </w:rPr>
        <w:t>оператерима</w:t>
      </w:r>
      <w:r w:rsidRPr="00905D0A">
        <w:rPr>
          <w:rFonts w:eastAsia="Arial"/>
          <w:lang w:val="sr-Cyrl-RS" w:bidi="en-US"/>
        </w:rPr>
        <w:t xml:space="preserve">. </w:t>
      </w:r>
      <w:r>
        <w:rPr>
          <w:rFonts w:eastAsia="Arial"/>
          <w:lang w:val="sr-Cyrl-RS" w:bidi="en-US"/>
        </w:rPr>
        <w:t>Тај</w:t>
      </w:r>
      <w:r w:rsidRPr="00905D0A">
        <w:rPr>
          <w:rFonts w:eastAsia="Arial"/>
          <w:lang w:val="sr-Cyrl-RS" w:bidi="en-US"/>
        </w:rPr>
        <w:t xml:space="preserve"> </w:t>
      </w:r>
      <w:r>
        <w:rPr>
          <w:rFonts w:eastAsia="Arial"/>
          <w:lang w:val="sr-Cyrl-RS" w:bidi="en-US"/>
        </w:rPr>
        <w:t>однос</w:t>
      </w:r>
      <w:r w:rsidRPr="00905D0A">
        <w:rPr>
          <w:rFonts w:eastAsia="Arial"/>
          <w:lang w:val="sr-Cyrl-RS" w:bidi="en-US"/>
        </w:rPr>
        <w:t xml:space="preserve"> </w:t>
      </w:r>
      <w:r>
        <w:rPr>
          <w:rFonts w:eastAsia="Arial"/>
          <w:lang w:val="sr-Cyrl-RS" w:bidi="en-US"/>
        </w:rPr>
        <w:t>би</w:t>
      </w:r>
      <w:r w:rsidRPr="00905D0A">
        <w:rPr>
          <w:rFonts w:eastAsia="Arial"/>
          <w:lang w:val="sr-Cyrl-RS" w:bidi="en-US"/>
        </w:rPr>
        <w:t xml:space="preserve"> </w:t>
      </w:r>
      <w:r>
        <w:rPr>
          <w:rFonts w:eastAsia="Arial"/>
          <w:lang w:val="sr-Cyrl-RS" w:bidi="en-US"/>
        </w:rPr>
        <w:t>требало</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буде</w:t>
      </w:r>
      <w:r w:rsidRPr="00905D0A">
        <w:rPr>
          <w:rFonts w:eastAsia="Arial"/>
          <w:lang w:val="sr-Cyrl-RS" w:bidi="en-US"/>
        </w:rPr>
        <w:t xml:space="preserve"> </w:t>
      </w:r>
      <w:r>
        <w:rPr>
          <w:rFonts w:eastAsia="Arial"/>
          <w:lang w:val="sr-Cyrl-RS" w:bidi="en-US"/>
        </w:rPr>
        <w:t>регулисан</w:t>
      </w:r>
      <w:r w:rsidRPr="00905D0A">
        <w:rPr>
          <w:rFonts w:eastAsia="Arial"/>
          <w:lang w:val="sr-Cyrl-RS" w:bidi="en-US"/>
        </w:rPr>
        <w:t xml:space="preserve"> </w:t>
      </w:r>
      <w:r>
        <w:rPr>
          <w:rFonts w:eastAsia="Arial"/>
          <w:lang w:val="sr-Cyrl-RS" w:bidi="en-US"/>
        </w:rPr>
        <w:t>уговором</w:t>
      </w:r>
      <w:r w:rsidRPr="00905D0A">
        <w:rPr>
          <w:rFonts w:eastAsia="Arial"/>
          <w:lang w:val="sr-Cyrl-RS" w:bidi="en-US"/>
        </w:rPr>
        <w:t xml:space="preserve">, </w:t>
      </w:r>
      <w:r>
        <w:rPr>
          <w:rFonts w:eastAsia="Arial"/>
          <w:lang w:val="sr-Cyrl-RS" w:bidi="en-US"/>
        </w:rPr>
        <w:t>обавезним</w:t>
      </w:r>
      <w:r w:rsidRPr="00905D0A">
        <w:rPr>
          <w:rFonts w:eastAsia="Arial"/>
          <w:lang w:val="sr-Cyrl-RS" w:bidi="en-US"/>
        </w:rPr>
        <w:t xml:space="preserve"> </w:t>
      </w:r>
      <w:r>
        <w:rPr>
          <w:rFonts w:eastAsia="Arial"/>
          <w:lang w:val="sr-Cyrl-RS" w:bidi="en-US"/>
        </w:rPr>
        <w:t>уговором</w:t>
      </w:r>
      <w:r w:rsidRPr="00905D0A">
        <w:rPr>
          <w:rFonts w:eastAsia="Arial"/>
          <w:lang w:val="sr-Cyrl-RS" w:bidi="en-US"/>
        </w:rPr>
        <w:t xml:space="preserve">, </w:t>
      </w:r>
      <w:r>
        <w:rPr>
          <w:rFonts w:eastAsia="Arial"/>
          <w:lang w:val="sr-Cyrl-RS" w:bidi="en-US"/>
        </w:rPr>
        <w:t>као</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јасним</w:t>
      </w:r>
      <w:r w:rsidRPr="00905D0A">
        <w:rPr>
          <w:rFonts w:eastAsia="Arial"/>
          <w:lang w:val="sr-Cyrl-RS" w:bidi="en-US"/>
        </w:rPr>
        <w:t xml:space="preserve"> </w:t>
      </w:r>
      <w:r>
        <w:rPr>
          <w:rFonts w:eastAsia="Arial"/>
          <w:lang w:val="sr-Cyrl-RS" w:bidi="en-US"/>
        </w:rPr>
        <w:t>законским</w:t>
      </w:r>
      <w:r w:rsidRPr="00905D0A">
        <w:rPr>
          <w:rFonts w:eastAsia="Arial"/>
          <w:lang w:val="sr-Cyrl-RS" w:bidi="en-US"/>
        </w:rPr>
        <w:t xml:space="preserve"> </w:t>
      </w:r>
      <w:r>
        <w:rPr>
          <w:rFonts w:eastAsia="Arial"/>
          <w:lang w:val="sr-Cyrl-RS" w:bidi="en-US"/>
        </w:rPr>
        <w:t>одредбама</w:t>
      </w:r>
      <w:r w:rsidRPr="00905D0A">
        <w:rPr>
          <w:rFonts w:eastAsia="Arial"/>
          <w:lang w:val="sr-Cyrl-RS" w:bidi="en-US"/>
        </w:rPr>
        <w:t>.</w:t>
      </w:r>
    </w:p>
    <w:p w:rsidR="00905D0A" w:rsidRDefault="00905D0A" w:rsidP="00905D0A">
      <w:pPr>
        <w:jc w:val="both"/>
        <w:rPr>
          <w:rFonts w:eastAsia="Arial"/>
          <w:lang w:val="sr-Cyrl-RS" w:bidi="en-US"/>
        </w:rPr>
      </w:pPr>
    </w:p>
    <w:p w:rsidR="00905D0A" w:rsidRDefault="00905D0A" w:rsidP="00905D0A">
      <w:pPr>
        <w:jc w:val="both"/>
        <w:rPr>
          <w:rFonts w:eastAsia="Arial"/>
          <w:lang w:val="sr-Cyrl-RS" w:bidi="en-US"/>
        </w:rPr>
      </w:pPr>
      <w:r>
        <w:rPr>
          <w:rFonts w:eastAsia="Arial"/>
          <w:lang w:val="sr-Cyrl-RS" w:bidi="en-US"/>
        </w:rPr>
        <w:t>Имамо</w:t>
      </w:r>
      <w:r w:rsidRPr="00905D0A">
        <w:rPr>
          <w:rFonts w:eastAsia="Arial"/>
          <w:lang w:val="sr-Cyrl-RS" w:bidi="en-US"/>
        </w:rPr>
        <w:t xml:space="preserve"> </w:t>
      </w:r>
      <w:r>
        <w:rPr>
          <w:rFonts w:eastAsia="Arial"/>
          <w:lang w:val="sr-Cyrl-RS" w:bidi="en-US"/>
        </w:rPr>
        <w:t>ситуацију</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кабловски</w:t>
      </w:r>
      <w:r w:rsidRPr="00905D0A">
        <w:rPr>
          <w:rFonts w:eastAsia="Arial"/>
          <w:lang w:val="sr-Cyrl-RS" w:bidi="en-US"/>
        </w:rPr>
        <w:t xml:space="preserve"> </w:t>
      </w:r>
      <w:r>
        <w:rPr>
          <w:rFonts w:eastAsia="Arial"/>
          <w:lang w:val="sr-Cyrl-RS" w:bidi="en-US"/>
        </w:rPr>
        <w:t>емитери</w:t>
      </w:r>
      <w:r w:rsidRPr="00905D0A">
        <w:rPr>
          <w:rFonts w:eastAsia="Arial"/>
          <w:lang w:val="sr-Cyrl-RS" w:bidi="en-US"/>
        </w:rPr>
        <w:t xml:space="preserve"> </w:t>
      </w:r>
      <w:r>
        <w:rPr>
          <w:rFonts w:eastAsia="Arial"/>
          <w:lang w:val="sr-Cyrl-RS" w:bidi="en-US"/>
        </w:rPr>
        <w:t>емитују</w:t>
      </w:r>
      <w:r w:rsidRPr="00905D0A">
        <w:rPr>
          <w:rFonts w:eastAsia="Arial"/>
          <w:lang w:val="sr-Cyrl-RS" w:bidi="en-US"/>
        </w:rPr>
        <w:t xml:space="preserve"> </w:t>
      </w:r>
      <w:r>
        <w:rPr>
          <w:rFonts w:eastAsia="Arial"/>
          <w:lang w:val="sr-Cyrl-RS" w:bidi="en-US"/>
        </w:rPr>
        <w:t>програм</w:t>
      </w:r>
      <w:r w:rsidRPr="00905D0A">
        <w:rPr>
          <w:rFonts w:eastAsia="Arial"/>
          <w:lang w:val="sr-Cyrl-RS" w:bidi="en-US"/>
        </w:rPr>
        <w:t xml:space="preserve"> </w:t>
      </w:r>
      <w:r>
        <w:rPr>
          <w:rFonts w:eastAsia="Arial"/>
          <w:lang w:val="sr-Cyrl-RS" w:bidi="en-US"/>
        </w:rPr>
        <w:t>без</w:t>
      </w:r>
      <w:r w:rsidRPr="00905D0A">
        <w:rPr>
          <w:rFonts w:eastAsia="Arial"/>
          <w:lang w:val="sr-Cyrl-RS" w:bidi="en-US"/>
        </w:rPr>
        <w:t xml:space="preserve"> </w:t>
      </w:r>
      <w:r>
        <w:rPr>
          <w:rFonts w:eastAsia="Arial"/>
          <w:lang w:val="sr-Cyrl-RS" w:bidi="en-US"/>
        </w:rPr>
        <w:t>икакве</w:t>
      </w:r>
      <w:r w:rsidRPr="00905D0A">
        <w:rPr>
          <w:rFonts w:eastAsia="Arial"/>
          <w:lang w:val="sr-Cyrl-RS" w:bidi="en-US"/>
        </w:rPr>
        <w:t xml:space="preserve"> </w:t>
      </w:r>
      <w:r>
        <w:rPr>
          <w:rFonts w:eastAsia="Arial"/>
          <w:lang w:val="sr-Cyrl-RS" w:bidi="en-US"/>
        </w:rPr>
        <w:t>надокнаде</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га</w:t>
      </w:r>
      <w:r w:rsidRPr="00905D0A">
        <w:rPr>
          <w:rFonts w:eastAsia="Arial"/>
          <w:lang w:val="sr-Cyrl-RS" w:bidi="en-US"/>
        </w:rPr>
        <w:t xml:space="preserve"> </w:t>
      </w:r>
      <w:r>
        <w:rPr>
          <w:rFonts w:eastAsia="Arial"/>
          <w:lang w:val="sr-Cyrl-RS" w:bidi="en-US"/>
        </w:rPr>
        <w:t>одложено</w:t>
      </w:r>
      <w:r w:rsidRPr="00905D0A">
        <w:rPr>
          <w:rFonts w:eastAsia="Arial"/>
          <w:lang w:val="sr-Cyrl-RS" w:bidi="en-US"/>
        </w:rPr>
        <w:t xml:space="preserve"> </w:t>
      </w:r>
      <w:r>
        <w:rPr>
          <w:rFonts w:eastAsia="Arial"/>
          <w:lang w:val="sr-Cyrl-RS" w:bidi="en-US"/>
        </w:rPr>
        <w:t>емитују</w:t>
      </w:r>
      <w:r w:rsidRPr="00905D0A">
        <w:rPr>
          <w:rFonts w:eastAsia="Arial"/>
          <w:lang w:val="sr-Cyrl-RS" w:bidi="en-US"/>
        </w:rPr>
        <w:t xml:space="preserve"> – </w:t>
      </w:r>
      <w:r>
        <w:rPr>
          <w:rFonts w:eastAsia="Arial"/>
          <w:lang w:val="sr-Cyrl-RS" w:bidi="en-US"/>
        </w:rPr>
        <w:t>такође</w:t>
      </w:r>
      <w:r w:rsidRPr="00905D0A">
        <w:rPr>
          <w:rFonts w:eastAsia="Arial"/>
          <w:lang w:val="sr-Cyrl-RS" w:bidi="en-US"/>
        </w:rPr>
        <w:t xml:space="preserve"> </w:t>
      </w:r>
      <w:r>
        <w:rPr>
          <w:rFonts w:eastAsia="Arial"/>
          <w:lang w:val="sr-Cyrl-RS" w:bidi="en-US"/>
        </w:rPr>
        <w:t>без</w:t>
      </w:r>
      <w:r w:rsidRPr="00905D0A">
        <w:rPr>
          <w:rFonts w:eastAsia="Arial"/>
          <w:lang w:val="sr-Cyrl-RS" w:bidi="en-US"/>
        </w:rPr>
        <w:t xml:space="preserve"> </w:t>
      </w:r>
      <w:r>
        <w:rPr>
          <w:rFonts w:eastAsia="Arial"/>
          <w:lang w:val="sr-Cyrl-RS" w:bidi="en-US"/>
        </w:rPr>
        <w:t>надокнаде</w:t>
      </w:r>
      <w:r w:rsidRPr="00905D0A">
        <w:rPr>
          <w:rFonts w:eastAsia="Arial"/>
          <w:lang w:val="sr-Cyrl-RS" w:bidi="en-US"/>
        </w:rPr>
        <w:t>.</w:t>
      </w:r>
    </w:p>
    <w:p w:rsidR="003C76FD" w:rsidRDefault="003C76FD" w:rsidP="00905D0A">
      <w:pPr>
        <w:jc w:val="both"/>
        <w:rPr>
          <w:rFonts w:eastAsia="Arial"/>
          <w:lang w:val="sr-Cyrl-RS" w:bidi="en-US"/>
        </w:rPr>
      </w:pPr>
    </w:p>
    <w:p w:rsidR="003C76FD" w:rsidRDefault="003C76FD" w:rsidP="003C76FD">
      <w:pPr>
        <w:ind w:firstLine="360"/>
        <w:jc w:val="both"/>
        <w:rPr>
          <w:rFonts w:eastAsia="Arial"/>
          <w:lang w:val="sr-Cyrl-RS" w:bidi="en-US"/>
        </w:rPr>
      </w:pPr>
      <w:r w:rsidRPr="003C76FD">
        <w:rPr>
          <w:rFonts w:eastAsia="Arial"/>
          <w:color w:val="FF0000"/>
          <w:lang w:val="sr-Cyrl-RS" w:bidi="en-US"/>
        </w:rPr>
        <w:t>Предлог који је изнет је ствар уговорног односа између наведених субјека</w:t>
      </w:r>
      <w:r w:rsidR="008435CD">
        <w:rPr>
          <w:rFonts w:eastAsia="Arial"/>
          <w:color w:val="FF0000"/>
          <w:lang w:val="sr-Cyrl-RS" w:bidi="en-US"/>
        </w:rPr>
        <w:t>та те га не треба посебно уређивати</w:t>
      </w:r>
      <w:r>
        <w:rPr>
          <w:rFonts w:eastAsia="Arial"/>
          <w:lang w:val="sr-Cyrl-RS" w:bidi="en-US"/>
        </w:rPr>
        <w:t>.</w:t>
      </w:r>
    </w:p>
    <w:p w:rsidR="00822AF2" w:rsidRPr="00905D0A" w:rsidRDefault="00822AF2" w:rsidP="00905D0A">
      <w:pPr>
        <w:jc w:val="both"/>
        <w:rPr>
          <w:rFonts w:eastAsia="Arial"/>
          <w:lang w:val="sr-Cyrl-RS" w:bidi="en-US"/>
        </w:rPr>
      </w:pPr>
    </w:p>
    <w:p w:rsidR="00905D0A" w:rsidRDefault="00905D0A" w:rsidP="00905D0A">
      <w:pPr>
        <w:jc w:val="both"/>
        <w:rPr>
          <w:rFonts w:eastAsia="Arial"/>
          <w:lang w:val="sr-Cyrl-RS" w:bidi="en-US"/>
        </w:rPr>
      </w:pPr>
    </w:p>
    <w:p w:rsidR="00905D0A" w:rsidRPr="00905D0A" w:rsidRDefault="00905D0A" w:rsidP="00F201BE">
      <w:pPr>
        <w:numPr>
          <w:ilvl w:val="0"/>
          <w:numId w:val="32"/>
        </w:numPr>
        <w:jc w:val="both"/>
        <w:rPr>
          <w:rFonts w:eastAsia="Arial"/>
          <w:lang w:val="sr-Cyrl-RS" w:bidi="en-US"/>
        </w:rPr>
      </w:pPr>
      <w:r>
        <w:rPr>
          <w:rFonts w:eastAsia="Arial"/>
          <w:lang w:val="sr-Cyrl-RS" w:bidi="en-US"/>
        </w:rPr>
        <w:t>РЕМ</w:t>
      </w:r>
      <w:r w:rsidRPr="00905D0A">
        <w:rPr>
          <w:rFonts w:eastAsia="Arial"/>
          <w:lang w:val="sr-Cyrl-RS" w:bidi="en-US"/>
        </w:rPr>
        <w:t xml:space="preserve"> </w:t>
      </w:r>
      <w:r>
        <w:rPr>
          <w:rFonts w:eastAsia="Arial"/>
          <w:lang w:val="sr-Cyrl-RS" w:bidi="en-US"/>
        </w:rPr>
        <w:t>мора</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одреди</w:t>
      </w:r>
      <w:r w:rsidRPr="00905D0A">
        <w:rPr>
          <w:rFonts w:eastAsia="Arial"/>
          <w:lang w:val="sr-Cyrl-RS" w:bidi="en-US"/>
        </w:rPr>
        <w:t xml:space="preserve"> </w:t>
      </w:r>
      <w:r>
        <w:rPr>
          <w:rFonts w:eastAsia="Arial"/>
          <w:lang w:val="sr-Cyrl-RS" w:bidi="en-US"/>
        </w:rPr>
        <w:t>прва</w:t>
      </w:r>
      <w:r w:rsidRPr="00905D0A">
        <w:rPr>
          <w:rFonts w:eastAsia="Arial"/>
          <w:lang w:val="sr-Cyrl-RS" w:bidi="en-US"/>
        </w:rPr>
        <w:t xml:space="preserve"> </w:t>
      </w:r>
      <w:r>
        <w:rPr>
          <w:rFonts w:eastAsia="Arial"/>
          <w:lang w:val="sr-Cyrl-RS" w:bidi="en-US"/>
        </w:rPr>
        <w:t>места</w:t>
      </w:r>
      <w:r w:rsidRPr="00905D0A">
        <w:rPr>
          <w:rFonts w:eastAsia="Arial"/>
          <w:lang w:val="sr-Cyrl-RS" w:bidi="en-US"/>
        </w:rPr>
        <w:t xml:space="preserve"> </w:t>
      </w:r>
      <w:r>
        <w:rPr>
          <w:rFonts w:eastAsia="Arial"/>
          <w:lang w:val="sr-Cyrl-RS" w:bidi="en-US"/>
        </w:rPr>
        <w:t>за</w:t>
      </w:r>
      <w:r w:rsidRPr="00905D0A">
        <w:rPr>
          <w:rFonts w:eastAsia="Arial"/>
          <w:lang w:val="sr-Cyrl-RS" w:bidi="en-US"/>
        </w:rPr>
        <w:t xml:space="preserve"> </w:t>
      </w:r>
      <w:r>
        <w:rPr>
          <w:rFonts w:eastAsia="Arial"/>
          <w:lang w:val="sr-Cyrl-RS" w:bidi="en-US"/>
        </w:rPr>
        <w:t>Медијске</w:t>
      </w:r>
      <w:r w:rsidRPr="00905D0A">
        <w:rPr>
          <w:rFonts w:eastAsia="Arial"/>
          <w:lang w:val="sr-Cyrl-RS" w:bidi="en-US"/>
        </w:rPr>
        <w:t xml:space="preserve"> </w:t>
      </w:r>
      <w:r>
        <w:rPr>
          <w:rFonts w:eastAsia="Arial"/>
          <w:lang w:val="sr-Cyrl-RS" w:bidi="en-US"/>
        </w:rPr>
        <w:t>јавне</w:t>
      </w:r>
      <w:r w:rsidRPr="00905D0A">
        <w:rPr>
          <w:rFonts w:eastAsia="Arial"/>
          <w:lang w:val="sr-Cyrl-RS" w:bidi="en-US"/>
        </w:rPr>
        <w:t xml:space="preserve"> </w:t>
      </w:r>
      <w:r>
        <w:rPr>
          <w:rFonts w:eastAsia="Arial"/>
          <w:lang w:val="sr-Cyrl-RS" w:bidi="en-US"/>
        </w:rPr>
        <w:t>сервисе</w:t>
      </w:r>
      <w:r w:rsidRPr="00905D0A">
        <w:rPr>
          <w:rFonts w:eastAsia="Arial"/>
          <w:lang w:val="sr-Cyrl-RS" w:bidi="en-US"/>
        </w:rPr>
        <w:t xml:space="preserve"> </w:t>
      </w:r>
      <w:r>
        <w:rPr>
          <w:rFonts w:eastAsia="Arial"/>
          <w:lang w:val="sr-Cyrl-RS" w:bidi="en-US"/>
        </w:rPr>
        <w:t>на</w:t>
      </w:r>
      <w:r w:rsidRPr="00905D0A">
        <w:rPr>
          <w:rFonts w:eastAsia="Arial"/>
          <w:lang w:val="sr-Cyrl-RS" w:bidi="en-US"/>
        </w:rPr>
        <w:t xml:space="preserve"> </w:t>
      </w:r>
      <w:r>
        <w:rPr>
          <w:rFonts w:eastAsia="Arial"/>
          <w:lang w:val="sr-Cyrl-RS" w:bidi="en-US"/>
        </w:rPr>
        <w:t>мултиплексу</w:t>
      </w:r>
      <w:r w:rsidRPr="00905D0A">
        <w:rPr>
          <w:rFonts w:eastAsia="Arial"/>
          <w:lang w:val="sr-Cyrl-RS" w:bidi="en-US"/>
        </w:rPr>
        <w:t>.</w:t>
      </w:r>
    </w:p>
    <w:p w:rsidR="00905D0A" w:rsidRDefault="00905D0A" w:rsidP="00905D0A">
      <w:pPr>
        <w:jc w:val="both"/>
        <w:rPr>
          <w:rFonts w:eastAsia="Arial"/>
          <w:lang w:val="sr-Cyrl-RS" w:bidi="en-US"/>
        </w:rPr>
      </w:pPr>
    </w:p>
    <w:p w:rsidR="00905D0A" w:rsidRDefault="00905D0A" w:rsidP="00905D0A">
      <w:pPr>
        <w:jc w:val="both"/>
        <w:rPr>
          <w:rFonts w:eastAsia="Arial"/>
          <w:lang w:val="sr-Cyrl-RS" w:bidi="en-US"/>
        </w:rPr>
      </w:pPr>
      <w:r>
        <w:rPr>
          <w:rFonts w:eastAsia="Arial"/>
          <w:lang w:val="sr-Cyrl-RS" w:bidi="en-US"/>
        </w:rPr>
        <w:t>Такође</w:t>
      </w:r>
      <w:r w:rsidRPr="00905D0A">
        <w:rPr>
          <w:rFonts w:eastAsia="Arial"/>
          <w:lang w:val="sr-Cyrl-RS" w:bidi="en-US"/>
        </w:rPr>
        <w:t xml:space="preserve"> </w:t>
      </w:r>
      <w:r>
        <w:rPr>
          <w:rFonts w:eastAsia="Arial"/>
          <w:lang w:val="sr-Cyrl-RS" w:bidi="en-US"/>
        </w:rPr>
        <w:t>додајемо</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је</w:t>
      </w:r>
      <w:r w:rsidRPr="00905D0A">
        <w:rPr>
          <w:rFonts w:eastAsia="Arial"/>
          <w:lang w:val="sr-Cyrl-RS" w:bidi="en-US"/>
        </w:rPr>
        <w:t xml:space="preserve"> </w:t>
      </w:r>
      <w:r>
        <w:rPr>
          <w:rFonts w:eastAsia="Arial"/>
          <w:lang w:val="sr-Cyrl-RS" w:bidi="en-US"/>
        </w:rPr>
        <w:t>недопустиво</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чулност</w:t>
      </w:r>
      <w:r w:rsidRPr="00905D0A">
        <w:rPr>
          <w:rFonts w:eastAsia="Arial"/>
          <w:lang w:val="sr-Cyrl-RS" w:bidi="en-US"/>
        </w:rPr>
        <w:t xml:space="preserve"> </w:t>
      </w:r>
      <w:r>
        <w:rPr>
          <w:rFonts w:eastAsia="Arial"/>
          <w:lang w:val="sr-Cyrl-RS" w:bidi="en-US"/>
        </w:rPr>
        <w:t>радио</w:t>
      </w:r>
      <w:r w:rsidRPr="00905D0A">
        <w:rPr>
          <w:rFonts w:eastAsia="Arial"/>
          <w:lang w:val="sr-Cyrl-RS" w:bidi="en-US"/>
        </w:rPr>
        <w:t xml:space="preserve"> </w:t>
      </w:r>
      <w:r>
        <w:rPr>
          <w:rFonts w:eastAsia="Arial"/>
          <w:lang w:val="sr-Cyrl-RS" w:bidi="en-US"/>
        </w:rPr>
        <w:t>програма</w:t>
      </w:r>
      <w:r w:rsidRPr="00905D0A">
        <w:rPr>
          <w:rFonts w:eastAsia="Arial"/>
          <w:lang w:val="sr-Cyrl-RS" w:bidi="en-US"/>
        </w:rPr>
        <w:t xml:space="preserve"> </w:t>
      </w:r>
      <w:r>
        <w:rPr>
          <w:rFonts w:eastAsia="Arial"/>
          <w:lang w:val="sr-Cyrl-RS" w:bidi="en-US"/>
        </w:rPr>
        <w:t>Радио</w:t>
      </w:r>
      <w:r w:rsidRPr="00905D0A">
        <w:rPr>
          <w:rFonts w:eastAsia="Arial"/>
          <w:lang w:val="sr-Cyrl-RS" w:bidi="en-US"/>
        </w:rPr>
        <w:t xml:space="preserve"> </w:t>
      </w:r>
      <w:r>
        <w:rPr>
          <w:rFonts w:eastAsia="Arial"/>
          <w:lang w:val="sr-Cyrl-RS" w:bidi="en-US"/>
        </w:rPr>
        <w:t>Београда</w:t>
      </w:r>
      <w:r w:rsidRPr="00905D0A">
        <w:rPr>
          <w:rFonts w:eastAsia="Arial"/>
          <w:lang w:val="sr-Cyrl-RS" w:bidi="en-US"/>
        </w:rPr>
        <w:t xml:space="preserve"> </w:t>
      </w:r>
      <w:r>
        <w:rPr>
          <w:rFonts w:eastAsia="Arial"/>
          <w:lang w:val="sr-Cyrl-RS" w:bidi="en-US"/>
        </w:rPr>
        <w:t>буде</w:t>
      </w:r>
      <w:r w:rsidRPr="00905D0A">
        <w:rPr>
          <w:rFonts w:eastAsia="Arial"/>
          <w:lang w:val="sr-Cyrl-RS" w:bidi="en-US"/>
        </w:rPr>
        <w:t xml:space="preserve"> </w:t>
      </w:r>
      <w:r>
        <w:rPr>
          <w:rFonts w:eastAsia="Arial"/>
          <w:lang w:val="sr-Cyrl-RS" w:bidi="en-US"/>
        </w:rPr>
        <w:t>катастрофална</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предајници</w:t>
      </w:r>
      <w:r w:rsidRPr="00905D0A">
        <w:rPr>
          <w:rFonts w:eastAsia="Arial"/>
          <w:lang w:val="sr-Cyrl-RS" w:bidi="en-US"/>
        </w:rPr>
        <w:t xml:space="preserve"> „</w:t>
      </w:r>
      <w:r>
        <w:rPr>
          <w:rFonts w:eastAsia="Arial"/>
          <w:lang w:val="sr-Cyrl-RS" w:bidi="en-US"/>
        </w:rPr>
        <w:t>испадају</w:t>
      </w:r>
      <w:r w:rsidRPr="00905D0A">
        <w:rPr>
          <w:rFonts w:eastAsia="Arial"/>
          <w:lang w:val="sr-Cyrl-RS" w:bidi="en-US"/>
        </w:rPr>
        <w:t>“.</w:t>
      </w:r>
    </w:p>
    <w:p w:rsidR="008435CD" w:rsidRDefault="008435CD" w:rsidP="00905D0A">
      <w:pPr>
        <w:jc w:val="both"/>
        <w:rPr>
          <w:rFonts w:eastAsia="Arial"/>
          <w:lang w:val="sr-Cyrl-RS" w:bidi="en-US"/>
        </w:rPr>
      </w:pPr>
    </w:p>
    <w:p w:rsidR="008435CD" w:rsidRPr="008435CD" w:rsidRDefault="008435CD" w:rsidP="008435CD">
      <w:pPr>
        <w:ind w:firstLine="360"/>
        <w:jc w:val="both"/>
        <w:rPr>
          <w:rFonts w:eastAsia="Arial"/>
          <w:color w:val="FF0000"/>
          <w:lang w:val="sr-Cyrl-RS" w:bidi="en-US"/>
        </w:rPr>
      </w:pPr>
      <w:r w:rsidRPr="008435CD">
        <w:rPr>
          <w:rFonts w:eastAsia="Arial"/>
          <w:color w:val="FF0000"/>
          <w:lang w:val="sr-Cyrl-RS" w:bidi="en-US"/>
        </w:rPr>
        <w:t>Предлог није довољно јасан с обзиром да су програми јавног медијског сервиса на првим местима у мултиплексу.</w:t>
      </w:r>
    </w:p>
    <w:p w:rsidR="00905D0A" w:rsidRDefault="00905D0A" w:rsidP="00905D0A">
      <w:pPr>
        <w:jc w:val="both"/>
        <w:rPr>
          <w:rFonts w:eastAsia="Arial"/>
          <w:lang w:val="sr-Cyrl-RS" w:bidi="en-US"/>
        </w:rPr>
      </w:pPr>
    </w:p>
    <w:p w:rsidR="003C76FD" w:rsidRDefault="00905D0A" w:rsidP="00F201BE">
      <w:pPr>
        <w:numPr>
          <w:ilvl w:val="0"/>
          <w:numId w:val="32"/>
        </w:numPr>
        <w:jc w:val="both"/>
        <w:rPr>
          <w:rFonts w:eastAsia="Arial"/>
          <w:lang w:val="sr-Cyrl-RS" w:bidi="en-US"/>
        </w:rPr>
      </w:pPr>
      <w:r>
        <w:rPr>
          <w:rFonts w:eastAsia="Arial"/>
          <w:lang w:val="sr-Cyrl-RS" w:bidi="en-US"/>
        </w:rPr>
        <w:t>Сматрамо</w:t>
      </w:r>
      <w:r w:rsidRPr="00905D0A">
        <w:rPr>
          <w:rFonts w:eastAsia="Arial"/>
          <w:lang w:val="sr-Cyrl-RS" w:bidi="en-US"/>
        </w:rPr>
        <w:t xml:space="preserve">, </w:t>
      </w:r>
      <w:r>
        <w:rPr>
          <w:rFonts w:eastAsia="Arial"/>
          <w:lang w:val="sr-Cyrl-RS" w:bidi="en-US"/>
        </w:rPr>
        <w:t>такође</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ЈМУ</w:t>
      </w:r>
      <w:r w:rsidRPr="00905D0A">
        <w:rPr>
          <w:rFonts w:eastAsia="Arial"/>
          <w:lang w:val="sr-Cyrl-RS" w:bidi="en-US"/>
        </w:rPr>
        <w:t xml:space="preserve"> </w:t>
      </w:r>
      <w:r>
        <w:rPr>
          <w:rFonts w:eastAsia="Arial"/>
          <w:lang w:val="sr-Cyrl-RS" w:bidi="en-US"/>
        </w:rPr>
        <w:t>РТС</w:t>
      </w:r>
      <w:r w:rsidRPr="00905D0A">
        <w:rPr>
          <w:rFonts w:eastAsia="Arial"/>
          <w:lang w:val="sr-Cyrl-RS" w:bidi="en-US"/>
        </w:rPr>
        <w:t xml:space="preserve"> </w:t>
      </w:r>
      <w:r>
        <w:rPr>
          <w:rFonts w:eastAsia="Arial"/>
          <w:lang w:val="sr-Cyrl-RS" w:bidi="en-US"/>
        </w:rPr>
        <w:t>мора</w:t>
      </w:r>
      <w:r w:rsidRPr="00905D0A">
        <w:rPr>
          <w:rFonts w:eastAsia="Arial"/>
          <w:lang w:val="sr-Cyrl-RS" w:bidi="en-US"/>
        </w:rPr>
        <w:t xml:space="preserve">, </w:t>
      </w:r>
      <w:r>
        <w:rPr>
          <w:rFonts w:eastAsia="Arial"/>
          <w:lang w:val="sr-Cyrl-RS" w:bidi="en-US"/>
        </w:rPr>
        <w:t>због</w:t>
      </w:r>
      <w:r w:rsidRPr="00905D0A">
        <w:rPr>
          <w:rFonts w:eastAsia="Arial"/>
          <w:lang w:val="sr-Cyrl-RS" w:bidi="en-US"/>
        </w:rPr>
        <w:t xml:space="preserve"> </w:t>
      </w:r>
      <w:r>
        <w:rPr>
          <w:rFonts w:eastAsia="Arial"/>
          <w:lang w:val="sr-Cyrl-RS" w:bidi="en-US"/>
        </w:rPr>
        <w:t>своје</w:t>
      </w:r>
      <w:r w:rsidRPr="00905D0A">
        <w:rPr>
          <w:rFonts w:eastAsia="Arial"/>
          <w:lang w:val="sr-Cyrl-RS" w:bidi="en-US"/>
        </w:rPr>
        <w:t xml:space="preserve"> </w:t>
      </w:r>
      <w:r>
        <w:rPr>
          <w:rFonts w:eastAsia="Arial"/>
          <w:lang w:val="sr-Cyrl-RS" w:bidi="en-US"/>
        </w:rPr>
        <w:t>стабилности</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прописаних</w:t>
      </w:r>
      <w:r w:rsidRPr="00905D0A">
        <w:rPr>
          <w:rFonts w:eastAsia="Arial"/>
          <w:lang w:val="sr-Cyrl-RS" w:bidi="en-US"/>
        </w:rPr>
        <w:t xml:space="preserve"> </w:t>
      </w:r>
      <w:r>
        <w:rPr>
          <w:rFonts w:eastAsia="Arial"/>
          <w:lang w:val="sr-Cyrl-RS" w:bidi="en-US"/>
        </w:rPr>
        <w:t>програмских</w:t>
      </w:r>
      <w:r w:rsidRPr="00905D0A">
        <w:rPr>
          <w:rFonts w:eastAsia="Arial"/>
          <w:lang w:val="sr-Cyrl-RS" w:bidi="en-US"/>
        </w:rPr>
        <w:t xml:space="preserve"> </w:t>
      </w:r>
      <w:r>
        <w:rPr>
          <w:rFonts w:eastAsia="Arial"/>
          <w:lang w:val="sr-Cyrl-RS" w:bidi="en-US"/>
        </w:rPr>
        <w:t>обавеза</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услуга</w:t>
      </w:r>
      <w:r w:rsidRPr="00905D0A">
        <w:rPr>
          <w:rFonts w:eastAsia="Arial"/>
          <w:lang w:val="sr-Cyrl-RS" w:bidi="en-US"/>
        </w:rPr>
        <w:t xml:space="preserve"> , </w:t>
      </w:r>
      <w:r>
        <w:rPr>
          <w:rFonts w:eastAsia="Arial"/>
          <w:lang w:val="sr-Cyrl-RS" w:bidi="en-US"/>
        </w:rPr>
        <w:t>да</w:t>
      </w:r>
      <w:r w:rsidRPr="00905D0A">
        <w:rPr>
          <w:rFonts w:eastAsia="Arial"/>
          <w:lang w:val="sr-Cyrl-RS" w:bidi="en-US"/>
        </w:rPr>
        <w:t xml:space="preserve"> </w:t>
      </w:r>
      <w:r>
        <w:rPr>
          <w:rFonts w:eastAsia="Arial"/>
          <w:lang w:val="sr-Cyrl-RS" w:bidi="en-US"/>
        </w:rPr>
        <w:t>потписује</w:t>
      </w:r>
      <w:r w:rsidRPr="00905D0A">
        <w:rPr>
          <w:rFonts w:eastAsia="Arial"/>
          <w:lang w:val="sr-Cyrl-RS" w:bidi="en-US"/>
        </w:rPr>
        <w:t xml:space="preserve"> </w:t>
      </w:r>
      <w:r>
        <w:rPr>
          <w:rFonts w:eastAsia="Arial"/>
          <w:lang w:val="sr-Cyrl-RS" w:bidi="en-US"/>
        </w:rPr>
        <w:t>вишегодишњи</w:t>
      </w:r>
      <w:r w:rsidRPr="00905D0A">
        <w:rPr>
          <w:rFonts w:eastAsia="Arial"/>
          <w:lang w:val="sr-Cyrl-RS" w:bidi="en-US"/>
        </w:rPr>
        <w:t xml:space="preserve">  </w:t>
      </w:r>
      <w:r>
        <w:rPr>
          <w:rFonts w:eastAsia="Arial"/>
          <w:lang w:val="sr-Cyrl-RS" w:bidi="en-US"/>
        </w:rPr>
        <w:t>уговор</w:t>
      </w:r>
      <w:r w:rsidRPr="00905D0A">
        <w:rPr>
          <w:rFonts w:eastAsia="Arial"/>
          <w:lang w:val="sr-Cyrl-RS" w:bidi="en-US"/>
        </w:rPr>
        <w:t xml:space="preserve"> </w:t>
      </w:r>
      <w:r>
        <w:rPr>
          <w:rFonts w:eastAsia="Arial"/>
          <w:lang w:val="sr-Cyrl-RS" w:bidi="en-US"/>
        </w:rPr>
        <w:t>са</w:t>
      </w:r>
      <w:r w:rsidRPr="00905D0A">
        <w:rPr>
          <w:rFonts w:eastAsia="Arial"/>
          <w:lang w:val="sr-Cyrl-RS" w:bidi="en-US"/>
        </w:rPr>
        <w:t xml:space="preserve"> </w:t>
      </w:r>
      <w:r>
        <w:rPr>
          <w:rFonts w:eastAsia="Arial"/>
          <w:lang w:val="sr-Cyrl-RS" w:bidi="en-US"/>
        </w:rPr>
        <w:t>оснивачем</w:t>
      </w:r>
      <w:r w:rsidRPr="00905D0A">
        <w:rPr>
          <w:rFonts w:eastAsia="Arial"/>
          <w:lang w:val="sr-Cyrl-RS" w:bidi="en-US"/>
        </w:rPr>
        <w:t xml:space="preserve"> </w:t>
      </w:r>
      <w:r>
        <w:rPr>
          <w:rFonts w:eastAsia="Arial"/>
          <w:lang w:val="sr-Cyrl-RS" w:bidi="en-US"/>
        </w:rPr>
        <w:t>за</w:t>
      </w:r>
      <w:r w:rsidRPr="00905D0A">
        <w:rPr>
          <w:rFonts w:eastAsia="Arial"/>
          <w:lang w:val="sr-Cyrl-RS" w:bidi="en-US"/>
        </w:rPr>
        <w:t xml:space="preserve"> </w:t>
      </w:r>
      <w:r>
        <w:rPr>
          <w:rFonts w:eastAsia="Arial"/>
          <w:lang w:val="sr-Cyrl-RS" w:bidi="en-US"/>
        </w:rPr>
        <w:t>додатне</w:t>
      </w:r>
      <w:r w:rsidRPr="00905D0A">
        <w:rPr>
          <w:rFonts w:eastAsia="Arial"/>
          <w:lang w:val="sr-Cyrl-RS" w:bidi="en-US"/>
        </w:rPr>
        <w:t xml:space="preserve"> </w:t>
      </w:r>
      <w:r>
        <w:rPr>
          <w:rFonts w:eastAsia="Arial"/>
          <w:lang w:val="sr-Cyrl-RS" w:bidi="en-US"/>
        </w:rPr>
        <w:t>програмске</w:t>
      </w:r>
      <w:r w:rsidRPr="00905D0A">
        <w:rPr>
          <w:rFonts w:eastAsia="Arial"/>
          <w:lang w:val="sr-Cyrl-RS" w:bidi="en-US"/>
        </w:rPr>
        <w:t xml:space="preserve"> </w:t>
      </w:r>
      <w:r>
        <w:rPr>
          <w:rFonts w:eastAsia="Arial"/>
          <w:lang w:val="sr-Cyrl-RS" w:bidi="en-US"/>
        </w:rPr>
        <w:t>садржајеи</w:t>
      </w:r>
      <w:r w:rsidRPr="00905D0A">
        <w:rPr>
          <w:rFonts w:eastAsia="Arial"/>
          <w:lang w:val="sr-Cyrl-RS" w:bidi="en-US"/>
        </w:rPr>
        <w:t xml:space="preserve"> </w:t>
      </w:r>
      <w:r>
        <w:rPr>
          <w:rFonts w:eastAsia="Arial"/>
          <w:lang w:val="sr-Cyrl-RS" w:bidi="en-US"/>
        </w:rPr>
        <w:t>услуге</w:t>
      </w:r>
      <w:r w:rsidRPr="00905D0A">
        <w:rPr>
          <w:rFonts w:eastAsia="Arial"/>
          <w:lang w:val="sr-Cyrl-RS" w:bidi="en-US"/>
        </w:rPr>
        <w:t xml:space="preserve"> </w:t>
      </w:r>
      <w:r>
        <w:rPr>
          <w:rFonts w:eastAsia="Arial"/>
          <w:lang w:val="sr-Cyrl-RS" w:bidi="en-US"/>
        </w:rPr>
        <w:t>од</w:t>
      </w:r>
      <w:r w:rsidRPr="00905D0A">
        <w:rPr>
          <w:rFonts w:eastAsia="Arial"/>
          <w:lang w:val="sr-Cyrl-RS" w:bidi="en-US"/>
        </w:rPr>
        <w:t xml:space="preserve"> </w:t>
      </w:r>
      <w:r>
        <w:rPr>
          <w:rFonts w:eastAsia="Arial"/>
          <w:lang w:val="sr-Cyrl-RS" w:bidi="en-US"/>
        </w:rPr>
        <w:t>општег</w:t>
      </w:r>
      <w:r w:rsidRPr="00905D0A">
        <w:rPr>
          <w:rFonts w:eastAsia="Arial"/>
          <w:lang w:val="sr-Cyrl-RS" w:bidi="en-US"/>
        </w:rPr>
        <w:t xml:space="preserve"> </w:t>
      </w:r>
      <w:r>
        <w:rPr>
          <w:rFonts w:eastAsia="Arial"/>
          <w:lang w:val="sr-Cyrl-RS" w:bidi="en-US"/>
        </w:rPr>
        <w:t>интереса</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значаја</w:t>
      </w:r>
      <w:r w:rsidRPr="00905D0A">
        <w:rPr>
          <w:rFonts w:eastAsia="Arial"/>
          <w:lang w:val="sr-Cyrl-RS" w:bidi="en-US"/>
        </w:rPr>
        <w:t>.</w:t>
      </w:r>
    </w:p>
    <w:p w:rsidR="003C76FD" w:rsidRDefault="003C76FD" w:rsidP="003C76FD">
      <w:pPr>
        <w:jc w:val="both"/>
        <w:rPr>
          <w:rFonts w:eastAsia="Arial"/>
          <w:lang w:val="sr-Cyrl-RS" w:bidi="en-US"/>
        </w:rPr>
      </w:pPr>
    </w:p>
    <w:p w:rsidR="003C76FD" w:rsidRDefault="003C76FD" w:rsidP="003C76FD">
      <w:pPr>
        <w:ind w:firstLine="360"/>
        <w:jc w:val="both"/>
        <w:rPr>
          <w:rFonts w:eastAsia="Arial"/>
          <w:lang w:val="sr-Cyrl-RS" w:bidi="en-US"/>
        </w:rPr>
      </w:pPr>
      <w:r w:rsidRPr="003C76FD">
        <w:rPr>
          <w:rFonts w:eastAsia="Arial"/>
          <w:color w:val="FF0000"/>
          <w:lang w:val="sr-Cyrl-RS" w:bidi="en-US"/>
        </w:rPr>
        <w:t>Предлог који је изнет је ствар уговорног о</w:t>
      </w:r>
      <w:r>
        <w:rPr>
          <w:rFonts w:eastAsia="Arial"/>
          <w:color w:val="FF0000"/>
          <w:lang w:val="sr-Cyrl-RS" w:bidi="en-US"/>
        </w:rPr>
        <w:t>дноса</w:t>
      </w:r>
      <w:r w:rsidR="008435CD">
        <w:rPr>
          <w:rFonts w:eastAsia="Arial"/>
          <w:color w:val="FF0000"/>
          <w:lang w:val="sr-Cyrl-RS" w:bidi="en-US"/>
        </w:rPr>
        <w:t xml:space="preserve"> те га не треба посебно уређивати.</w:t>
      </w:r>
    </w:p>
    <w:p w:rsidR="00905D0A" w:rsidRPr="00905D0A" w:rsidRDefault="00905D0A" w:rsidP="003C76FD">
      <w:pPr>
        <w:jc w:val="both"/>
        <w:rPr>
          <w:rFonts w:eastAsia="Arial"/>
          <w:lang w:val="sr-Cyrl-RS" w:bidi="en-US"/>
        </w:rPr>
      </w:pPr>
      <w:r w:rsidRPr="00905D0A">
        <w:rPr>
          <w:rFonts w:eastAsia="Arial"/>
          <w:lang w:val="sr-Cyrl-RS" w:bidi="en-US"/>
        </w:rPr>
        <w:t xml:space="preserve">               </w:t>
      </w:r>
    </w:p>
    <w:p w:rsidR="00905D0A" w:rsidRDefault="00905D0A" w:rsidP="00905D0A">
      <w:pPr>
        <w:jc w:val="both"/>
        <w:rPr>
          <w:rFonts w:eastAsia="Arial"/>
          <w:lang w:val="sr-Cyrl-RS" w:bidi="en-US"/>
        </w:rPr>
      </w:pPr>
    </w:p>
    <w:p w:rsidR="00905D0A" w:rsidRPr="00905D0A" w:rsidRDefault="00905D0A" w:rsidP="00905D0A">
      <w:pPr>
        <w:jc w:val="both"/>
        <w:rPr>
          <w:rFonts w:eastAsia="Arial"/>
          <w:lang w:val="sr-Cyrl-RS" w:bidi="en-US"/>
        </w:rPr>
      </w:pPr>
      <w:r>
        <w:rPr>
          <w:rFonts w:eastAsia="Arial"/>
          <w:lang w:val="sr-Cyrl-RS" w:bidi="en-US"/>
        </w:rPr>
        <w:t>Надамо</w:t>
      </w:r>
      <w:r w:rsidRPr="00905D0A">
        <w:rPr>
          <w:rFonts w:eastAsia="Arial"/>
          <w:lang w:val="sr-Cyrl-RS" w:bidi="en-US"/>
        </w:rPr>
        <w:t xml:space="preserve"> </w:t>
      </w:r>
      <w:r>
        <w:rPr>
          <w:rFonts w:eastAsia="Arial"/>
          <w:lang w:val="sr-Cyrl-RS" w:bidi="en-US"/>
        </w:rPr>
        <w:t>се</w:t>
      </w:r>
      <w:r w:rsidRPr="00905D0A">
        <w:rPr>
          <w:rFonts w:eastAsia="Arial"/>
          <w:lang w:val="sr-Cyrl-RS" w:bidi="en-US"/>
        </w:rPr>
        <w:t xml:space="preserve"> </w:t>
      </w:r>
      <w:r>
        <w:rPr>
          <w:rFonts w:eastAsia="Arial"/>
          <w:lang w:val="sr-Cyrl-RS" w:bidi="en-US"/>
        </w:rPr>
        <w:t>да</w:t>
      </w:r>
      <w:r w:rsidRPr="00905D0A">
        <w:rPr>
          <w:rFonts w:eastAsia="Arial"/>
          <w:lang w:val="sr-Cyrl-RS" w:bidi="en-US"/>
        </w:rPr>
        <w:t xml:space="preserve"> </w:t>
      </w:r>
      <w:r>
        <w:rPr>
          <w:rFonts w:eastAsia="Arial"/>
          <w:lang w:val="sr-Cyrl-RS" w:bidi="en-US"/>
        </w:rPr>
        <w:t>ћемо</w:t>
      </w:r>
      <w:r w:rsidRPr="00905D0A">
        <w:rPr>
          <w:rFonts w:eastAsia="Arial"/>
          <w:lang w:val="sr-Cyrl-RS" w:bidi="en-US"/>
        </w:rPr>
        <w:t xml:space="preserve"> </w:t>
      </w:r>
      <w:r>
        <w:rPr>
          <w:rFonts w:eastAsia="Arial"/>
          <w:lang w:val="sr-Cyrl-RS" w:bidi="en-US"/>
        </w:rPr>
        <w:t>бити</w:t>
      </w:r>
      <w:r w:rsidRPr="00905D0A">
        <w:rPr>
          <w:rFonts w:eastAsia="Arial"/>
          <w:lang w:val="sr-Cyrl-RS" w:bidi="en-US"/>
        </w:rPr>
        <w:t xml:space="preserve"> </w:t>
      </w:r>
      <w:r>
        <w:rPr>
          <w:rFonts w:eastAsia="Arial"/>
          <w:lang w:val="sr-Cyrl-RS" w:bidi="en-US"/>
        </w:rPr>
        <w:t>позвани</w:t>
      </w:r>
      <w:r w:rsidRPr="00905D0A">
        <w:rPr>
          <w:rFonts w:eastAsia="Arial"/>
          <w:lang w:val="sr-Cyrl-RS" w:bidi="en-US"/>
        </w:rPr>
        <w:t xml:space="preserve"> </w:t>
      </w:r>
      <w:r>
        <w:rPr>
          <w:rFonts w:eastAsia="Arial"/>
          <w:lang w:val="sr-Cyrl-RS" w:bidi="en-US"/>
        </w:rPr>
        <w:t>и</w:t>
      </w:r>
      <w:r w:rsidRPr="00905D0A">
        <w:rPr>
          <w:rFonts w:eastAsia="Arial"/>
          <w:lang w:val="sr-Cyrl-RS" w:bidi="en-US"/>
        </w:rPr>
        <w:t xml:space="preserve"> </w:t>
      </w:r>
      <w:r>
        <w:rPr>
          <w:rFonts w:eastAsia="Arial"/>
          <w:lang w:val="sr-Cyrl-RS" w:bidi="en-US"/>
        </w:rPr>
        <w:t>уврштени</w:t>
      </w:r>
      <w:r w:rsidRPr="00905D0A">
        <w:rPr>
          <w:rFonts w:eastAsia="Arial"/>
          <w:lang w:val="sr-Cyrl-RS" w:bidi="en-US"/>
        </w:rPr>
        <w:t xml:space="preserve"> </w:t>
      </w:r>
      <w:r>
        <w:rPr>
          <w:rFonts w:eastAsia="Arial"/>
          <w:lang w:val="sr-Cyrl-RS" w:bidi="en-US"/>
        </w:rPr>
        <w:t>у</w:t>
      </w:r>
      <w:r w:rsidRPr="00905D0A">
        <w:rPr>
          <w:rFonts w:eastAsia="Arial"/>
          <w:lang w:val="sr-Cyrl-RS" w:bidi="en-US"/>
        </w:rPr>
        <w:t xml:space="preserve"> </w:t>
      </w:r>
      <w:r>
        <w:rPr>
          <w:rFonts w:eastAsia="Arial"/>
          <w:lang w:val="sr-Cyrl-RS" w:bidi="en-US"/>
        </w:rPr>
        <w:t>радна</w:t>
      </w:r>
      <w:r w:rsidRPr="00905D0A">
        <w:rPr>
          <w:rFonts w:eastAsia="Arial"/>
          <w:lang w:val="sr-Cyrl-RS" w:bidi="en-US"/>
        </w:rPr>
        <w:t xml:space="preserve"> </w:t>
      </w:r>
      <w:r>
        <w:rPr>
          <w:rFonts w:eastAsia="Arial"/>
          <w:lang w:val="sr-Cyrl-RS" w:bidi="en-US"/>
        </w:rPr>
        <w:t>тела</w:t>
      </w:r>
      <w:r w:rsidRPr="00905D0A">
        <w:rPr>
          <w:rFonts w:eastAsia="Arial"/>
          <w:lang w:val="sr-Cyrl-RS" w:bidi="en-US"/>
        </w:rPr>
        <w:t xml:space="preserve"> </w:t>
      </w:r>
      <w:r>
        <w:rPr>
          <w:rFonts w:eastAsia="Arial"/>
          <w:lang w:val="sr-Cyrl-RS" w:bidi="en-US"/>
        </w:rPr>
        <w:t>која</w:t>
      </w:r>
      <w:r w:rsidRPr="00905D0A">
        <w:rPr>
          <w:rFonts w:eastAsia="Arial"/>
          <w:lang w:val="sr-Cyrl-RS" w:bidi="en-US"/>
        </w:rPr>
        <w:t xml:space="preserve"> </w:t>
      </w:r>
      <w:r>
        <w:rPr>
          <w:rFonts w:eastAsia="Arial"/>
          <w:lang w:val="sr-Cyrl-RS" w:bidi="en-US"/>
        </w:rPr>
        <w:t>ће</w:t>
      </w:r>
      <w:r w:rsidRPr="00905D0A">
        <w:rPr>
          <w:rFonts w:eastAsia="Arial"/>
          <w:lang w:val="sr-Cyrl-RS" w:bidi="en-US"/>
        </w:rPr>
        <w:t xml:space="preserve"> </w:t>
      </w:r>
      <w:r>
        <w:rPr>
          <w:rFonts w:eastAsia="Arial"/>
          <w:lang w:val="sr-Cyrl-RS" w:bidi="en-US"/>
        </w:rPr>
        <w:t>се</w:t>
      </w:r>
      <w:r w:rsidRPr="00905D0A">
        <w:rPr>
          <w:rFonts w:eastAsia="Arial"/>
          <w:lang w:val="sr-Cyrl-RS" w:bidi="en-US"/>
        </w:rPr>
        <w:t xml:space="preserve"> </w:t>
      </w:r>
      <w:r>
        <w:rPr>
          <w:rFonts w:eastAsia="Arial"/>
          <w:lang w:val="sr-Cyrl-RS" w:bidi="en-US"/>
        </w:rPr>
        <w:t>бавити</w:t>
      </w:r>
      <w:r w:rsidRPr="00905D0A">
        <w:rPr>
          <w:rFonts w:eastAsia="Arial"/>
          <w:lang w:val="sr-Cyrl-RS" w:bidi="en-US"/>
        </w:rPr>
        <w:t xml:space="preserve"> </w:t>
      </w:r>
      <w:r>
        <w:rPr>
          <w:rFonts w:eastAsia="Arial"/>
          <w:lang w:val="sr-Cyrl-RS" w:bidi="en-US"/>
        </w:rPr>
        <w:t>изменама</w:t>
      </w:r>
      <w:r w:rsidRPr="00905D0A">
        <w:rPr>
          <w:rFonts w:eastAsia="Arial"/>
          <w:lang w:val="sr-Cyrl-RS" w:bidi="en-US"/>
        </w:rPr>
        <w:t xml:space="preserve"> </w:t>
      </w:r>
      <w:r>
        <w:rPr>
          <w:rFonts w:eastAsia="Arial"/>
          <w:lang w:val="sr-Cyrl-RS" w:bidi="en-US"/>
        </w:rPr>
        <w:t>медијских</w:t>
      </w:r>
      <w:r w:rsidRPr="00905D0A">
        <w:rPr>
          <w:rFonts w:eastAsia="Arial"/>
          <w:lang w:val="sr-Cyrl-RS" w:bidi="en-US"/>
        </w:rPr>
        <w:t xml:space="preserve"> </w:t>
      </w:r>
      <w:r>
        <w:rPr>
          <w:rFonts w:eastAsia="Arial"/>
          <w:lang w:val="sr-Cyrl-RS" w:bidi="en-US"/>
        </w:rPr>
        <w:t>закона</w:t>
      </w:r>
      <w:r w:rsidRPr="00905D0A">
        <w:rPr>
          <w:rFonts w:eastAsia="Arial"/>
          <w:lang w:val="sr-Cyrl-RS" w:bidi="en-US"/>
        </w:rPr>
        <w:t xml:space="preserve">, </w:t>
      </w:r>
      <w:r>
        <w:rPr>
          <w:rFonts w:eastAsia="Arial"/>
          <w:lang w:val="sr-Cyrl-RS" w:bidi="en-US"/>
        </w:rPr>
        <w:t>а</w:t>
      </w:r>
      <w:r w:rsidRPr="00905D0A">
        <w:rPr>
          <w:rFonts w:eastAsia="Arial"/>
          <w:lang w:val="sr-Cyrl-RS" w:bidi="en-US"/>
        </w:rPr>
        <w:t xml:space="preserve"> </w:t>
      </w:r>
      <w:r>
        <w:rPr>
          <w:rFonts w:eastAsia="Arial"/>
          <w:lang w:val="sr-Cyrl-RS" w:bidi="en-US"/>
        </w:rPr>
        <w:t>посебно</w:t>
      </w:r>
      <w:r w:rsidRPr="00905D0A">
        <w:rPr>
          <w:rFonts w:eastAsia="Arial"/>
          <w:lang w:val="sr-Cyrl-RS" w:bidi="en-US"/>
        </w:rPr>
        <w:t xml:space="preserve"> </w:t>
      </w:r>
      <w:r>
        <w:rPr>
          <w:rFonts w:eastAsia="Arial"/>
          <w:lang w:val="sr-Cyrl-RS" w:bidi="en-US"/>
        </w:rPr>
        <w:t>Закона</w:t>
      </w:r>
      <w:r w:rsidRPr="00905D0A">
        <w:rPr>
          <w:rFonts w:eastAsia="Arial"/>
          <w:lang w:val="sr-Cyrl-RS" w:bidi="en-US"/>
        </w:rPr>
        <w:t xml:space="preserve"> </w:t>
      </w:r>
      <w:r>
        <w:rPr>
          <w:rFonts w:eastAsia="Arial"/>
          <w:lang w:val="sr-Cyrl-RS" w:bidi="en-US"/>
        </w:rPr>
        <w:t>о</w:t>
      </w:r>
      <w:r w:rsidRPr="00905D0A">
        <w:rPr>
          <w:rFonts w:eastAsia="Arial"/>
          <w:lang w:val="sr-Cyrl-RS" w:bidi="en-US"/>
        </w:rPr>
        <w:t xml:space="preserve"> </w:t>
      </w:r>
      <w:r>
        <w:rPr>
          <w:rFonts w:eastAsia="Arial"/>
          <w:lang w:val="sr-Cyrl-RS" w:bidi="en-US"/>
        </w:rPr>
        <w:t>ЈМС</w:t>
      </w:r>
      <w:r w:rsidRPr="00905D0A">
        <w:rPr>
          <w:rFonts w:eastAsia="Arial"/>
          <w:lang w:val="sr-Cyrl-RS" w:bidi="en-US"/>
        </w:rPr>
        <w:t>.</w:t>
      </w:r>
    </w:p>
    <w:p w:rsidR="003D0610" w:rsidRPr="00E156F6" w:rsidRDefault="003D0610" w:rsidP="003D0610">
      <w:pPr>
        <w:widowControl w:val="0"/>
        <w:jc w:val="right"/>
        <w:rPr>
          <w:rFonts w:eastAsia="Microsoft Sans Serif"/>
          <w:color w:val="000000"/>
          <w:lang w:bidi="en-US"/>
        </w:rPr>
      </w:pPr>
    </w:p>
    <w:p w:rsidR="003D0610" w:rsidRPr="00E156F6" w:rsidRDefault="003D0610" w:rsidP="003D0610">
      <w:pPr>
        <w:widowControl w:val="0"/>
        <w:spacing w:after="99" w:line="1" w:lineRule="exact"/>
        <w:rPr>
          <w:rFonts w:eastAsia="Microsoft Sans Serif"/>
          <w:color w:val="000000"/>
          <w:lang w:bidi="en-US"/>
        </w:rPr>
      </w:pPr>
    </w:p>
    <w:p w:rsidR="003D0610" w:rsidRPr="00E156F6" w:rsidRDefault="003D0610" w:rsidP="006F624D">
      <w:pPr>
        <w:jc w:val="both"/>
      </w:pPr>
    </w:p>
    <w:p w:rsidR="003D0610" w:rsidRPr="00E156F6" w:rsidRDefault="003D0610" w:rsidP="006F624D">
      <w:pPr>
        <w:jc w:val="both"/>
      </w:pPr>
    </w:p>
    <w:p w:rsidR="00905D0A" w:rsidRPr="00B239F5" w:rsidRDefault="0054623E" w:rsidP="00905D0A">
      <w:pPr>
        <w:pStyle w:val="Heading1"/>
      </w:pPr>
      <w:bookmarkStart w:id="75" w:name="_Toc3882508"/>
      <w:r>
        <w:t>49</w:t>
      </w:r>
      <w:r w:rsidR="00B239F5">
        <w:rPr>
          <w:lang w:val="sr-Cyrl-RS"/>
        </w:rPr>
        <w:t xml:space="preserve">. Драган Коцић, </w:t>
      </w:r>
      <w:r w:rsidR="00B239F5">
        <w:t xml:space="preserve">CEO, CITY RADIO, </w:t>
      </w:r>
      <w:r w:rsidR="00B239F5">
        <w:rPr>
          <w:lang w:val="sr-Cyrl-RS"/>
        </w:rPr>
        <w:t>Ниш</w:t>
      </w:r>
      <w:bookmarkEnd w:id="75"/>
    </w:p>
    <w:p w:rsidR="00B239F5" w:rsidRDefault="00B239F5" w:rsidP="00905D0A">
      <w:pPr>
        <w:jc w:val="both"/>
      </w:pPr>
    </w:p>
    <w:p w:rsidR="00905D0A" w:rsidRDefault="00905D0A" w:rsidP="00F201BE">
      <w:pPr>
        <w:numPr>
          <w:ilvl w:val="0"/>
          <w:numId w:val="32"/>
        </w:numPr>
        <w:jc w:val="both"/>
      </w:pPr>
      <w:r>
        <w:t xml:space="preserve">У „Прегледу и анализи постојећег стања“ под тачком 4.4 (страна 32) наведена је анализа досадашње праксе пројектног суфинансирања медијских садржаја у јавном интересу. Проблеми су добро дефинисани, али сматрам да није у довољној мери апострофирана ставка - проблеми у формирању и раду стручних комисија, укључујући и критеријуме за чланове експертских комисија које одлучују о расподели средстава. Ово би требало да буде један од кључних проблема у досадашњој пракси пројектног суфинансирања, па би самим тим и предложене мере за превазилажење проблема морале </w:t>
      </w:r>
      <w:r w:rsidR="00F87A10">
        <w:t>да буду конкретније дефинисан.</w:t>
      </w:r>
    </w:p>
    <w:p w:rsidR="00F87A10" w:rsidRDefault="00F87A10" w:rsidP="00F87A10">
      <w:pPr>
        <w:ind w:left="720"/>
        <w:jc w:val="both"/>
      </w:pPr>
    </w:p>
    <w:p w:rsidR="00F87A10" w:rsidRPr="00F87A10" w:rsidRDefault="00F87A10" w:rsidP="00F87A10">
      <w:pPr>
        <w:ind w:firstLine="720"/>
        <w:jc w:val="both"/>
        <w:rPr>
          <w:lang w:val="sr-Cyrl-RS"/>
        </w:rPr>
      </w:pPr>
      <w:r w:rsidRPr="00F87A10">
        <w:rPr>
          <w:color w:val="FF0000"/>
          <w:lang w:val="sr-Cyrl-RS"/>
        </w:rPr>
        <w:t xml:space="preserve">Предлог није прихваћен </w:t>
      </w:r>
      <w:r w:rsidR="007B7A78">
        <w:rPr>
          <w:color w:val="FF0000"/>
          <w:lang w:val="sr-Cyrl-RS"/>
        </w:rPr>
        <w:t>зато што</w:t>
      </w:r>
      <w:r w:rsidRPr="00F87A10">
        <w:rPr>
          <w:color w:val="FF0000"/>
          <w:lang w:val="sr-Cyrl-RS"/>
        </w:rPr>
        <w:t xml:space="preserve"> је проблем формирања и рада стручних комисија детектован и предложене су адекватне активности ради превазилажења тренутних проблема</w:t>
      </w:r>
      <w:r>
        <w:rPr>
          <w:lang w:val="sr-Cyrl-RS"/>
        </w:rPr>
        <w:t>.</w:t>
      </w:r>
    </w:p>
    <w:p w:rsidR="00905D0A" w:rsidRDefault="00905D0A" w:rsidP="00905D0A">
      <w:pPr>
        <w:jc w:val="both"/>
      </w:pPr>
    </w:p>
    <w:p w:rsidR="00905D0A" w:rsidRDefault="00905D0A" w:rsidP="00F201BE">
      <w:pPr>
        <w:numPr>
          <w:ilvl w:val="0"/>
          <w:numId w:val="32"/>
        </w:numPr>
        <w:ind w:left="1134"/>
        <w:jc w:val="both"/>
      </w:pPr>
      <w:r>
        <w:t>У предложеним мерама које се односе на ову ставку (страна 66) стоји – Изменама регулативе унапредити систем пројектног суфинансирања, а поготово у области 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 Ово је добро написано, али предлажем мало проширење и конкретизацију.</w:t>
      </w:r>
    </w:p>
    <w:p w:rsidR="00DD495D" w:rsidRDefault="00DD495D" w:rsidP="00DD495D">
      <w:pPr>
        <w:ind w:left="360"/>
        <w:jc w:val="both"/>
      </w:pPr>
    </w:p>
    <w:p w:rsidR="00DD495D" w:rsidRPr="00DD495D" w:rsidRDefault="00DD495D" w:rsidP="00713BE1">
      <w:pPr>
        <w:ind w:firstLine="360"/>
        <w:jc w:val="both"/>
        <w:rPr>
          <w:lang w:val="sr-Cyrl-RS"/>
        </w:rPr>
      </w:pPr>
      <w:r w:rsidRPr="00713BE1">
        <w:rPr>
          <w:color w:val="FF0000"/>
          <w:lang w:val="sr-Cyrl-RS"/>
        </w:rPr>
        <w:t>Није б</w:t>
      </w:r>
      <w:r w:rsidR="00713BE1" w:rsidRPr="00713BE1">
        <w:rPr>
          <w:color w:val="FF0000"/>
          <w:lang w:val="sr-Cyrl-RS"/>
        </w:rPr>
        <w:t>ило конкретног предлога а конкретизација ће се спровести изменама законске регулативе</w:t>
      </w:r>
      <w:r w:rsidR="00713BE1">
        <w:rPr>
          <w:lang w:val="sr-Cyrl-RS"/>
        </w:rPr>
        <w:t>.</w:t>
      </w:r>
    </w:p>
    <w:p w:rsidR="00905D0A" w:rsidRDefault="00905D0A" w:rsidP="00905D0A">
      <w:pPr>
        <w:jc w:val="both"/>
      </w:pPr>
    </w:p>
    <w:p w:rsidR="00905D0A" w:rsidRDefault="00905D0A" w:rsidP="00F201BE">
      <w:pPr>
        <w:numPr>
          <w:ilvl w:val="0"/>
          <w:numId w:val="32"/>
        </w:numPr>
        <w:ind w:left="1134"/>
        <w:jc w:val="both"/>
      </w:pPr>
      <w:r>
        <w:t>На основу накарадних примера из претходних година, неопходно је одузети представницима органа власти на нивоу локалних самоуправа надлежност да без икакве одговорности самостално одлучују о избору чланова стручних комисија, чиме би се спречила свака могућност трговине утицајем и коруптивног деловања.</w:t>
      </w:r>
    </w:p>
    <w:p w:rsidR="00713BE1" w:rsidRDefault="00713BE1" w:rsidP="00713BE1">
      <w:pPr>
        <w:ind w:left="360"/>
        <w:jc w:val="both"/>
      </w:pPr>
    </w:p>
    <w:p w:rsidR="00713BE1" w:rsidRPr="00713BE1" w:rsidRDefault="00713BE1" w:rsidP="00713BE1">
      <w:pPr>
        <w:ind w:firstLine="360"/>
        <w:jc w:val="both"/>
        <w:rPr>
          <w:color w:val="FF0000"/>
          <w:lang w:val="sr-Cyrl-RS"/>
        </w:rPr>
      </w:pPr>
      <w:r w:rsidRPr="00713BE1">
        <w:rPr>
          <w:color w:val="FF0000"/>
          <w:lang w:val="sr-Cyrl-RS"/>
        </w:rPr>
        <w:t xml:space="preserve">Предлог није прихваћен </w:t>
      </w:r>
      <w:r w:rsidR="007B7A78">
        <w:rPr>
          <w:color w:val="FF0000"/>
          <w:lang w:val="sr-Cyrl-RS"/>
        </w:rPr>
        <w:t>зато што</w:t>
      </w:r>
      <w:r w:rsidRPr="00713BE1">
        <w:rPr>
          <w:color w:val="FF0000"/>
          <w:lang w:val="sr-Cyrl-RS"/>
        </w:rPr>
        <w:t xml:space="preserve"> целокупан поступак спроводи орган јавне власти који је расписао конкурс тако да је у оквиру целокупног поступка избор чланова комисије само једна од радњи које се предузимају.</w:t>
      </w:r>
    </w:p>
    <w:p w:rsidR="00905D0A" w:rsidRDefault="00905D0A" w:rsidP="00905D0A">
      <w:pPr>
        <w:jc w:val="both"/>
      </w:pPr>
    </w:p>
    <w:p w:rsidR="00905D0A" w:rsidRDefault="00905D0A" w:rsidP="00F201BE">
      <w:pPr>
        <w:numPr>
          <w:ilvl w:val="0"/>
          <w:numId w:val="32"/>
        </w:numPr>
        <w:ind w:left="1134"/>
        <w:jc w:val="both"/>
      </w:pPr>
      <w:r>
        <w:t xml:space="preserve">Критеријум за избор чланова комисије не може бити „медијски радник“ као што је то до сада био случај, </w:t>
      </w:r>
      <w:r w:rsidR="007B7A78">
        <w:t>зато што</w:t>
      </w:r>
      <w:r>
        <w:t xml:space="preserve"> то је врло непрецизна дефиниција. Члан стручне комисије мора бити особа са вишегодишњим искуством у области пројектног менаџмента или професионални евалуатор, за шта се морају приложити одговарајући докази. Није довољно да неко буде новинар, уредник, или да просто ради у медијима да би био члан стручне комисије, </w:t>
      </w:r>
      <w:r w:rsidR="007B7A78">
        <w:t>зато што</w:t>
      </w:r>
      <w:r>
        <w:t xml:space="preserve"> то не гарантује стручност у области пројектног менаџмента и евалуације. </w:t>
      </w:r>
    </w:p>
    <w:p w:rsidR="00C57E44" w:rsidRDefault="00C57E44" w:rsidP="00C57E44">
      <w:pPr>
        <w:jc w:val="both"/>
      </w:pPr>
    </w:p>
    <w:p w:rsidR="00C57E44" w:rsidRPr="00E156F6" w:rsidRDefault="007A4F40" w:rsidP="00C57E44">
      <w:pPr>
        <w:ind w:firstLine="360"/>
        <w:jc w:val="both"/>
        <w:rPr>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садржан у предложеним активностима у документу</w:t>
      </w:r>
      <w:r w:rsidR="00C57E44" w:rsidRPr="001243ED">
        <w:rPr>
          <w:color w:val="FF0000"/>
          <w:lang w:val="sr-Cyrl-RS"/>
        </w:rPr>
        <w:t>.</w:t>
      </w:r>
    </w:p>
    <w:p w:rsidR="00C57E44" w:rsidRPr="00ED15A3" w:rsidRDefault="00C57E44" w:rsidP="00C57E44">
      <w:pPr>
        <w:widowControl w:val="0"/>
        <w:shd w:val="clear" w:color="auto" w:fill="FFFFFF"/>
        <w:spacing w:after="240"/>
        <w:jc w:val="both"/>
        <w:rPr>
          <w:color w:val="000000"/>
          <w:lang/>
        </w:rPr>
      </w:pPr>
    </w:p>
    <w:p w:rsidR="00C57E44" w:rsidRDefault="00C57E44" w:rsidP="00C57E44">
      <w:pPr>
        <w:jc w:val="both"/>
      </w:pPr>
    </w:p>
    <w:p w:rsidR="00905D0A" w:rsidRDefault="00905D0A" w:rsidP="00905D0A">
      <w:pPr>
        <w:jc w:val="both"/>
      </w:pPr>
    </w:p>
    <w:p w:rsidR="00905D0A" w:rsidRDefault="00905D0A" w:rsidP="00F201BE">
      <w:pPr>
        <w:numPr>
          <w:ilvl w:val="0"/>
          <w:numId w:val="32"/>
        </w:numPr>
        <w:ind w:left="1134"/>
        <w:jc w:val="both"/>
      </w:pPr>
      <w:r>
        <w:t>Обавезати органе власти који расписују конкурсе да јавно објаве радне биографије свих кандидата за стручне комисије, као и да јавно образложе одлуку о избору чланова комисије.</w:t>
      </w:r>
    </w:p>
    <w:p w:rsidR="004A28A3" w:rsidRDefault="004A28A3" w:rsidP="004A28A3">
      <w:pPr>
        <w:ind w:left="360"/>
        <w:jc w:val="both"/>
      </w:pPr>
    </w:p>
    <w:p w:rsidR="004A28A3" w:rsidRPr="00F15221" w:rsidRDefault="004A28A3" w:rsidP="00F15221">
      <w:pPr>
        <w:ind w:firstLine="360"/>
        <w:jc w:val="both"/>
        <w:rPr>
          <w:color w:val="FF0000"/>
        </w:rPr>
      </w:pPr>
      <w:r w:rsidRPr="00F15221">
        <w:rPr>
          <w:color w:val="FF0000"/>
        </w:rPr>
        <w:t>П</w:t>
      </w:r>
      <w:r w:rsidRPr="00F15221">
        <w:rPr>
          <w:color w:val="FF0000"/>
          <w:lang w:val="sr-Cyrl-RS"/>
        </w:rPr>
        <w:t xml:space="preserve">редложена активност је предвиђена и реализована испуњењем Обавезе 4. Акционог плана за спровођење </w:t>
      </w:r>
      <w:r w:rsidR="00F15221" w:rsidRPr="00F15221">
        <w:rPr>
          <w:color w:val="FF0000"/>
          <w:lang w:val="sr-Cyrl-RS"/>
        </w:rPr>
        <w:t>иницијативе Партнерство за отворену управу у Републици Србији за период 2018-2020. године која гласи:</w:t>
      </w:r>
      <w:r w:rsidRPr="00F15221">
        <w:rPr>
          <w:color w:val="FF0000"/>
          <w:lang w:val="sr-Cyrl-RS"/>
        </w:rPr>
        <w:t xml:space="preserve"> отварање података из конкурса за финансирање рада удружења и суфинансирање израде медијски</w:t>
      </w:r>
      <w:r w:rsidR="00F15221" w:rsidRPr="00F15221">
        <w:rPr>
          <w:color w:val="FF0000"/>
          <w:lang w:val="sr-Cyrl-RS"/>
        </w:rPr>
        <w:t>х садржаја од јавног интереса.</w:t>
      </w:r>
      <w:r w:rsidRPr="00F15221">
        <w:rPr>
          <w:color w:val="FF0000"/>
          <w:lang w:val="sr-Cyrl-RS"/>
        </w:rPr>
        <w:t xml:space="preserve"> </w:t>
      </w:r>
      <w:r w:rsidRPr="00F15221">
        <w:rPr>
          <w:color w:val="FF0000"/>
        </w:rPr>
        <w:t xml:space="preserve"> </w:t>
      </w:r>
    </w:p>
    <w:p w:rsidR="00905D0A" w:rsidRDefault="00905D0A" w:rsidP="00905D0A">
      <w:pPr>
        <w:jc w:val="both"/>
      </w:pPr>
    </w:p>
    <w:p w:rsidR="003D0610" w:rsidRDefault="00905D0A" w:rsidP="00F201BE">
      <w:pPr>
        <w:numPr>
          <w:ilvl w:val="0"/>
          <w:numId w:val="32"/>
        </w:numPr>
        <w:ind w:left="1134"/>
        <w:jc w:val="both"/>
      </w:pPr>
      <w:r>
        <w:t>Јасно дефинисати казнене мере за представнике органа власти који не поступе у складу са прописаним критеријумима. Ове мере морају бити радикалне, како би се стало на пут масовним злоупотребама средстава која се издвајају из буџета под окриљем „јавног интереса“ у медијима.</w:t>
      </w:r>
    </w:p>
    <w:p w:rsidR="004A28A3" w:rsidRDefault="004A28A3" w:rsidP="004A28A3">
      <w:pPr>
        <w:ind w:left="360"/>
        <w:jc w:val="both"/>
      </w:pPr>
    </w:p>
    <w:p w:rsidR="004A28A3" w:rsidRPr="004A28A3" w:rsidRDefault="004A28A3" w:rsidP="004A28A3">
      <w:pPr>
        <w:ind w:firstLine="360"/>
        <w:jc w:val="both"/>
        <w:rPr>
          <w:color w:val="FF0000"/>
          <w:lang w:val="sr-Cyrl-RS"/>
        </w:rPr>
      </w:pPr>
      <w:r w:rsidRPr="004A28A3">
        <w:rPr>
          <w:color w:val="FF0000"/>
          <w:lang w:val="sr-Cyrl-RS"/>
        </w:rPr>
        <w:t>Предлог није прихваћен из разлога што се казнене мере дефинишу тек након израде материјалних норми што ће уследити након измена законске регулативе.</w:t>
      </w:r>
    </w:p>
    <w:p w:rsidR="003D0610" w:rsidRPr="00E156F6" w:rsidRDefault="003D0610" w:rsidP="006F624D">
      <w:pPr>
        <w:jc w:val="both"/>
      </w:pPr>
    </w:p>
    <w:p w:rsidR="00B239F5" w:rsidRDefault="00B239F5" w:rsidP="00B239F5"/>
    <w:p w:rsidR="00B239F5" w:rsidRDefault="0054623E" w:rsidP="00B239F5">
      <w:pPr>
        <w:pStyle w:val="Heading1"/>
        <w:rPr>
          <w:lang w:val="sr-Cyrl-RS"/>
        </w:rPr>
      </w:pPr>
      <w:bookmarkStart w:id="76" w:name="_Toc3882509"/>
      <w:r>
        <w:t>50</w:t>
      </w:r>
      <w:r w:rsidR="00B239F5">
        <w:rPr>
          <w:lang w:val="sr-Cyrl-RS"/>
        </w:rPr>
        <w:t>. инг. Зоран Петровић, Ниш</w:t>
      </w:r>
      <w:bookmarkEnd w:id="76"/>
    </w:p>
    <w:p w:rsidR="00B239F5" w:rsidRDefault="00B239F5" w:rsidP="002879A1">
      <w:pPr>
        <w:jc w:val="both"/>
      </w:pPr>
      <w:r>
        <w:t xml:space="preserve">         </w:t>
      </w:r>
      <w:r>
        <w:rPr>
          <w:lang w:val="sr-Cyrl-RS"/>
        </w:rPr>
        <w:t>У</w:t>
      </w:r>
      <w:r>
        <w:t xml:space="preserve"> вези нове медијске стратегије, имам предлог, који можда није нов, а може се тумачити као</w:t>
      </w:r>
      <w:r w:rsidR="008C019C">
        <w:rPr>
          <w:lang w:val="sr-Cyrl-RS"/>
        </w:rPr>
        <w:t xml:space="preserve"> </w:t>
      </w:r>
      <w:r>
        <w:t xml:space="preserve"> „једним ударцем више мува“ или „ сви сити и медији на броју“.</w:t>
      </w:r>
    </w:p>
    <w:p w:rsidR="00890A0C" w:rsidRPr="00890A0C" w:rsidRDefault="00890A0C" w:rsidP="00890A0C">
      <w:pPr>
        <w:numPr>
          <w:ilvl w:val="0"/>
          <w:numId w:val="32"/>
        </w:numPr>
        <w:jc w:val="both"/>
      </w:pPr>
      <w:r w:rsidRPr="00890A0C">
        <w:rPr>
          <w:lang w:val="sr-Cyrl-RS"/>
        </w:rPr>
        <w:t>К</w:t>
      </w:r>
      <w:r w:rsidRPr="00890A0C">
        <w:t xml:space="preserve">ада би у оквиру постојећег републичког јавног сервиса постојала нпр. 4 регионална радио-тв сервиса ( са  по једном тв и радио фрекфенцом ) са центрима у постојећим дописништвима ртс-а  нпр. у </w:t>
      </w:r>
      <w:r w:rsidRPr="00890A0C">
        <w:rPr>
          <w:lang w:val="sr-Cyrl-RS"/>
        </w:rPr>
        <w:t>Н</w:t>
      </w:r>
      <w:r w:rsidRPr="00890A0C">
        <w:t xml:space="preserve">ишу, </w:t>
      </w:r>
      <w:r w:rsidRPr="00890A0C">
        <w:rPr>
          <w:lang w:val="sr-Cyrl-RS"/>
        </w:rPr>
        <w:t>К</w:t>
      </w:r>
      <w:r w:rsidRPr="00890A0C">
        <w:t xml:space="preserve">рагујевцу, </w:t>
      </w:r>
      <w:r w:rsidRPr="00890A0C">
        <w:rPr>
          <w:lang w:val="sr-Cyrl-RS"/>
        </w:rPr>
        <w:t>У</w:t>
      </w:r>
      <w:r w:rsidRPr="00890A0C">
        <w:t xml:space="preserve">жицу и </w:t>
      </w:r>
      <w:r w:rsidRPr="00890A0C">
        <w:rPr>
          <w:lang w:val="sr-Cyrl-RS"/>
        </w:rPr>
        <w:t>З</w:t>
      </w:r>
      <w:r w:rsidRPr="00890A0C">
        <w:t>ајечару…!!!!!????</w:t>
      </w:r>
    </w:p>
    <w:p w:rsidR="00B239F5" w:rsidRDefault="00B239F5" w:rsidP="00B239F5"/>
    <w:p w:rsidR="00B239F5" w:rsidRDefault="00B239F5" w:rsidP="00B239F5"/>
    <w:p w:rsidR="00B239F5" w:rsidRDefault="00B239F5" w:rsidP="00B239F5"/>
    <w:p w:rsidR="00B239F5" w:rsidRPr="00AE36B9" w:rsidRDefault="00B239F5" w:rsidP="00AE36B9">
      <w:pPr>
        <w:jc w:val="both"/>
      </w:pPr>
      <w:r>
        <w:t xml:space="preserve">1) финансијски је и у овом тренутку одрживо, </w:t>
      </w:r>
      <w:r w:rsidR="007B7A78">
        <w:t>зато што</w:t>
      </w:r>
      <w:r>
        <w:t xml:space="preserve"> у тим градовима већ годинама постоје и раде дописништва </w:t>
      </w:r>
      <w:r w:rsidR="008C019C" w:rsidRPr="008C019C">
        <w:t xml:space="preserve">РТС </w:t>
      </w:r>
      <w:r>
        <w:t xml:space="preserve"> са довољо стручних људи</w:t>
      </w:r>
      <w:r w:rsidR="00980927">
        <w:t xml:space="preserve"> ( </w:t>
      </w:r>
      <w:r w:rsidR="00980927">
        <w:rPr>
          <w:lang w:val="sr-Cyrl-RS"/>
        </w:rPr>
        <w:t>ТВ</w:t>
      </w:r>
      <w:r w:rsidR="00980927">
        <w:t xml:space="preserve"> дописништво </w:t>
      </w:r>
      <w:r w:rsidR="00980927">
        <w:rPr>
          <w:lang w:val="sr-Cyrl-RS"/>
        </w:rPr>
        <w:t>Н</w:t>
      </w:r>
      <w:r>
        <w:t>иш је од септембра</w:t>
      </w:r>
      <w:r w:rsidR="008C019C">
        <w:t xml:space="preserve"> 1999. до априла 2001. имало 24</w:t>
      </w:r>
      <w:r w:rsidR="008C019C">
        <w:rPr>
          <w:lang w:val="sr-Cyrl-RS"/>
        </w:rPr>
        <w:t xml:space="preserve"> </w:t>
      </w:r>
      <w:r>
        <w:t>часовни програм,</w:t>
      </w:r>
      <w:r w:rsidR="008C019C">
        <w:rPr>
          <w:lang w:val="sr-Cyrl-RS"/>
        </w:rPr>
        <w:t xml:space="preserve"> </w:t>
      </w:r>
      <w:r>
        <w:t>а тада је постојао и радио ниш са својом фрекфенцијом );</w:t>
      </w:r>
    </w:p>
    <w:p w:rsidR="00B239F5" w:rsidRPr="00AE36B9" w:rsidRDefault="00B239F5" w:rsidP="00AE36B9">
      <w:pPr>
        <w:jc w:val="both"/>
      </w:pPr>
      <w:r>
        <w:t>2) запушила би се уста разним заговорницима разних идеја о регионалним јавним сервисима, мада многи не знају да ли би они били под управом градских скупштина или …како, и како би се независно финансирали ?!</w:t>
      </w:r>
    </w:p>
    <w:p w:rsidR="00B239F5" w:rsidRPr="008C019C" w:rsidRDefault="00B239F5" w:rsidP="00AE36B9">
      <w:pPr>
        <w:jc w:val="both"/>
        <w:rPr>
          <w:lang w:val="sr-Cyrl-RS"/>
        </w:rPr>
      </w:pPr>
      <w:r>
        <w:t>3) стишале би се политичке тензије и око централизованог јавног сервиса;</w:t>
      </w:r>
    </w:p>
    <w:p w:rsidR="00B239F5" w:rsidRPr="008C019C" w:rsidRDefault="00B239F5" w:rsidP="00AE36B9">
      <w:pPr>
        <w:jc w:val="both"/>
        <w:rPr>
          <w:lang w:val="sr-Cyrl-RS"/>
        </w:rPr>
      </w:pPr>
      <w:r>
        <w:t>4) лакше би се грађанима, од којих се прикупља такса за јавни сервис, објаснила оправданост тих такси,</w:t>
      </w:r>
      <w:r>
        <w:rPr>
          <w:lang w:val="sr-Cyrl-RS"/>
        </w:rPr>
        <w:t xml:space="preserve"> </w:t>
      </w:r>
      <w:r>
        <w:t>када би знали да се део те таксе одлази  и на „њихове“ регионалне ртв јавне сервисе;</w:t>
      </w:r>
    </w:p>
    <w:p w:rsidR="00B239F5" w:rsidRPr="008C019C" w:rsidRDefault="00B239F5" w:rsidP="00AE36B9">
      <w:pPr>
        <w:jc w:val="both"/>
        <w:rPr>
          <w:lang w:val="sr-Cyrl-RS"/>
        </w:rPr>
      </w:pPr>
      <w:r>
        <w:t>5) са наступајућом ером дигитализације има довољно слободних фрекфенција;</w:t>
      </w:r>
    </w:p>
    <w:p w:rsidR="00B239F5" w:rsidRPr="008C019C" w:rsidRDefault="00B239F5" w:rsidP="00AE36B9">
      <w:pPr>
        <w:jc w:val="both"/>
        <w:rPr>
          <w:lang w:val="sr-Cyrl-RS"/>
        </w:rPr>
      </w:pPr>
      <w:r>
        <w:t xml:space="preserve">6) </w:t>
      </w:r>
      <w:r w:rsidR="008C019C">
        <w:t>ОЕБС</w:t>
      </w:r>
      <w:r>
        <w:t xml:space="preserve"> такође не би могао да има примедбе, </w:t>
      </w:r>
      <w:r w:rsidR="007B7A78">
        <w:t>зато што</w:t>
      </w:r>
      <w:r>
        <w:t xml:space="preserve"> та пракса већ постоји још у неким њиховим чланицама</w:t>
      </w:r>
      <w:r>
        <w:rPr>
          <w:lang w:val="sr-Cyrl-RS"/>
        </w:rPr>
        <w:t xml:space="preserve"> </w:t>
      </w:r>
      <w:r w:rsidR="008C019C">
        <w:t xml:space="preserve">( нпр. у </w:t>
      </w:r>
      <w:r w:rsidR="008C019C">
        <w:rPr>
          <w:lang w:val="sr-Cyrl-RS"/>
        </w:rPr>
        <w:t>Х</w:t>
      </w:r>
      <w:r>
        <w:t>рватској- хтв има неколико регионалних ртв јавних сервиса);</w:t>
      </w:r>
    </w:p>
    <w:p w:rsidR="002879A1" w:rsidRDefault="002879A1" w:rsidP="00AE36B9">
      <w:pPr>
        <w:jc w:val="both"/>
        <w:rPr>
          <w:lang w:val="sr-Cyrl-RS"/>
        </w:rPr>
      </w:pPr>
      <w:r>
        <w:t xml:space="preserve">7) грађане </w:t>
      </w:r>
      <w:r>
        <w:rPr>
          <w:lang w:val="sr-Cyrl-RS"/>
        </w:rPr>
        <w:t>С</w:t>
      </w:r>
      <w:r w:rsidR="00B239F5">
        <w:t xml:space="preserve">рбије боље да информише што више „про-државних“ јавних радио-телевизија, него разне </w:t>
      </w:r>
      <w:r w:rsidR="008C019C">
        <w:t>al</w:t>
      </w:r>
      <w:r w:rsidR="00B239F5">
        <w:t>-</w:t>
      </w:r>
      <w:r w:rsidR="008C019C">
        <w:t>jazire</w:t>
      </w:r>
      <w:r w:rsidR="00B239F5">
        <w:t>, н1,…био бих задовољан и када би сте само, гласно, прочитали моју идеју.</w:t>
      </w:r>
      <w:r w:rsidR="00B239F5">
        <w:rPr>
          <w:lang w:val="sr-Cyrl-RS"/>
        </w:rPr>
        <w:t xml:space="preserve"> </w:t>
      </w:r>
      <w:r w:rsidR="00B239F5">
        <w:t>желим вам успеха у даљем раду на писању нове медијске стратегије.</w:t>
      </w:r>
    </w:p>
    <w:p w:rsidR="002879A1" w:rsidRDefault="002879A1" w:rsidP="008C019C">
      <w:pPr>
        <w:rPr>
          <w:lang w:val="sr-Cyrl-RS"/>
        </w:rPr>
      </w:pPr>
    </w:p>
    <w:p w:rsidR="002879A1" w:rsidRPr="00356DBA" w:rsidRDefault="00890A0C" w:rsidP="002879A1">
      <w:pPr>
        <w:rPr>
          <w:color w:val="FF0000"/>
          <w:lang w:val="sr-Cyrl-RS"/>
        </w:rPr>
      </w:pPr>
      <w:r>
        <w:rPr>
          <w:color w:val="FF0000"/>
          <w:lang w:val="sr-Cyrl-RS"/>
        </w:rPr>
        <w:t xml:space="preserve">Предлог није прихваћен с обзиром да у овом тренутку </w:t>
      </w:r>
      <w:r w:rsidR="00DA280A">
        <w:rPr>
          <w:color w:val="FF0000"/>
          <w:lang w:val="sr-Cyrl-RS"/>
        </w:rPr>
        <w:t>није могуће обезбедити финансијс</w:t>
      </w:r>
      <w:r>
        <w:rPr>
          <w:color w:val="FF0000"/>
          <w:lang w:val="sr-Cyrl-RS"/>
        </w:rPr>
        <w:t xml:space="preserve">ку одрживост предложених измена. </w:t>
      </w:r>
    </w:p>
    <w:p w:rsidR="00892B72" w:rsidRDefault="00892B72" w:rsidP="00055E94">
      <w:pPr>
        <w:pStyle w:val="Heading1"/>
        <w:rPr>
          <w:lang w:val="sr-Cyrl-RS"/>
        </w:rPr>
      </w:pPr>
      <w:bookmarkStart w:id="77" w:name="_Toc3882510"/>
    </w:p>
    <w:p w:rsidR="002879A1" w:rsidRDefault="00055E94" w:rsidP="00055E94">
      <w:pPr>
        <w:pStyle w:val="Heading1"/>
        <w:rPr>
          <w:lang w:val="sr-Cyrl-RS"/>
        </w:rPr>
      </w:pPr>
      <w:r>
        <w:rPr>
          <w:lang w:val="sr-Cyrl-RS"/>
        </w:rPr>
        <w:t>5</w:t>
      </w:r>
      <w:r w:rsidR="0054623E">
        <w:t>1</w:t>
      </w:r>
      <w:r>
        <w:rPr>
          <w:lang w:val="sr-Cyrl-RS"/>
        </w:rPr>
        <w:t xml:space="preserve">. </w:t>
      </w:r>
      <w:r w:rsidR="002879A1">
        <w:rPr>
          <w:lang w:val="sr-Cyrl-RS"/>
        </w:rPr>
        <w:t>Иван Грујић, Ниш</w:t>
      </w:r>
      <w:bookmarkEnd w:id="77"/>
    </w:p>
    <w:p w:rsidR="002879A1" w:rsidRPr="00055E94" w:rsidRDefault="002879A1" w:rsidP="002879A1">
      <w:pPr>
        <w:rPr>
          <w:lang w:val="sr-Cyrl-RS"/>
        </w:rPr>
      </w:pPr>
    </w:p>
    <w:p w:rsidR="002879A1" w:rsidRDefault="002879A1" w:rsidP="00890A0C">
      <w:pPr>
        <w:pStyle w:val="obrazlozenje"/>
        <w:numPr>
          <w:ilvl w:val="0"/>
          <w:numId w:val="32"/>
        </w:numPr>
      </w:pPr>
      <w:r>
        <w:t>Предлог допуне Мере 3.2. Нацрта Стратегије</w:t>
      </w:r>
    </w:p>
    <w:p w:rsidR="00CD1399" w:rsidRPr="002879A1" w:rsidRDefault="00CD1399" w:rsidP="00CD1399">
      <w:pPr>
        <w:pStyle w:val="obrazlozenje"/>
        <w:ind w:left="1135"/>
        <w:jc w:val="left"/>
      </w:pPr>
    </w:p>
    <w:p w:rsidR="002879A1" w:rsidRDefault="002879A1" w:rsidP="002879A1">
      <w:pPr>
        <w:jc w:val="both"/>
      </w:pPr>
      <w:r>
        <w:t>Сматрам да једна од мере унапређења рада РЕМ-а треба да буде јасна судска заштита учесника процеса избора чланова Савета РЕМ-а. Избор чланова Савета РЕМ-а је веома важан процес и учесници треба да имају дефинисану судску процедуру заштитне, највероватније пред Управним судом.</w:t>
      </w:r>
    </w:p>
    <w:p w:rsidR="002879A1" w:rsidRDefault="002879A1" w:rsidP="002879A1"/>
    <w:p w:rsidR="002879A1" w:rsidRDefault="002879A1" w:rsidP="002879A1">
      <w:pPr>
        <w:rPr>
          <w:lang w:val="sr-Cyrl-RS"/>
        </w:rPr>
      </w:pPr>
    </w:p>
    <w:p w:rsidR="002879A1" w:rsidRPr="00366433" w:rsidRDefault="00366433" w:rsidP="00DA280A">
      <w:pPr>
        <w:jc w:val="both"/>
        <w:rPr>
          <w:color w:val="FF0000"/>
          <w:lang w:val="sr-Cyrl-RS"/>
        </w:rPr>
      </w:pPr>
      <w:r>
        <w:rPr>
          <w:color w:val="FF0000"/>
          <w:lang w:val="sr-Cyrl-RS"/>
        </w:rPr>
        <w:t xml:space="preserve">Предлог није прихваћен, </w:t>
      </w:r>
      <w:r w:rsidR="007B7A78">
        <w:rPr>
          <w:color w:val="FF0000"/>
          <w:lang w:val="sr-Cyrl-RS"/>
        </w:rPr>
        <w:t>зато што</w:t>
      </w:r>
      <w:r>
        <w:rPr>
          <w:color w:val="FF0000"/>
          <w:lang w:val="sr-Cyrl-RS"/>
        </w:rPr>
        <w:t xml:space="preserve"> је судска заштита аката независних тела уређена другим прописима.</w:t>
      </w:r>
    </w:p>
    <w:p w:rsidR="00055E94" w:rsidRDefault="00055E94" w:rsidP="00055E94">
      <w:pPr>
        <w:pStyle w:val="Heading1"/>
        <w:rPr>
          <w:lang w:val="sr-Cyrl-RS"/>
        </w:rPr>
      </w:pPr>
      <w:bookmarkStart w:id="78" w:name="_Toc3882511"/>
      <w:r>
        <w:rPr>
          <w:lang w:val="sr-Cyrl-RS"/>
        </w:rPr>
        <w:t>5</w:t>
      </w:r>
      <w:r w:rsidR="0054623E">
        <w:t>2</w:t>
      </w:r>
      <w:r>
        <w:rPr>
          <w:lang w:val="sr-Cyrl-RS"/>
        </w:rPr>
        <w:t xml:space="preserve">. </w:t>
      </w:r>
      <w:r w:rsidR="002879A1">
        <w:rPr>
          <w:lang w:val="sr-Cyrl-RS"/>
        </w:rPr>
        <w:t>Драгиша Ковачевић</w:t>
      </w:r>
      <w:bookmarkEnd w:id="78"/>
    </w:p>
    <w:p w:rsidR="002879A1" w:rsidRPr="004A7725" w:rsidRDefault="002879A1" w:rsidP="00CD1399">
      <w:pPr>
        <w:jc w:val="both"/>
        <w:rPr>
          <w:lang w:val="sr-Cyrl-RS"/>
        </w:rPr>
      </w:pPr>
      <w:r>
        <w:br/>
      </w:r>
      <w:r w:rsidR="00890A0C">
        <w:rPr>
          <w:lang w:val="sr-Cyrl-RS"/>
        </w:rPr>
        <w:t xml:space="preserve">307. </w:t>
      </w:r>
      <w:r w:rsidR="00822AF2" w:rsidRPr="00AE36B9">
        <w:rPr>
          <w:lang w:val="sr-Cyrl-RS"/>
        </w:rPr>
        <w:t xml:space="preserve"> </w:t>
      </w:r>
      <w:r w:rsidRPr="00AE36B9">
        <w:t>КОМЕНТАР - сугестије и примедбе  НАЦРТА МЕДИЈСКЕ СТРАТЕГИЈЕ</w:t>
      </w:r>
      <w:r w:rsidRPr="00055E94">
        <w:rPr>
          <w:b/>
        </w:rPr>
        <w:br/>
      </w:r>
      <w:r w:rsidRPr="00055E94">
        <w:rPr>
          <w:b/>
        </w:rPr>
        <w:br/>
      </w:r>
      <w:r w:rsidRPr="00055E94">
        <w:br/>
        <w:t xml:space="preserve">Последњих година објавио сам на десетине текстова о стању у електронским медијима у Србији.Био сам члан радне групе НКЕУ за поглавље 10,али сам је напустио </w:t>
      </w:r>
      <w:r w:rsidR="007B7A78">
        <w:t>зато што</w:t>
      </w:r>
      <w:r w:rsidRPr="00055E94">
        <w:t xml:space="preserve"> аргументе које сам износио нису хтели ни да саслушају,а камо ли о томе да дискутују.</w:t>
      </w:r>
      <w:r w:rsidRPr="00055E94">
        <w:br/>
        <w:t>Детаљно сам прочитао нацрт стратегије  и поновићу оно на шта сам и раније указивао,од чега по мом мишљењу,зависи будућност српских телевизија</w:t>
      </w:r>
      <w:r w:rsidR="00CD1399">
        <w:t>,</w:t>
      </w:r>
      <w:r w:rsidR="004A7725">
        <w:rPr>
          <w:lang w:val="sr-Cyrl-RS"/>
        </w:rPr>
        <w:t xml:space="preserve"> </w:t>
      </w:r>
      <w:r w:rsidR="00CD1399">
        <w:t>посебно регионалних и локалних:</w:t>
      </w:r>
      <w:r w:rsidRPr="00055E94">
        <w:br/>
      </w:r>
      <w:r w:rsidRPr="00055E94">
        <w:rPr>
          <w:b/>
        </w:rPr>
        <w:br/>
      </w:r>
      <w:r>
        <w:t>Главни проблеми електонских медија у Србији су;</w:t>
      </w:r>
      <w:r>
        <w:br/>
        <w:t> </w:t>
      </w:r>
      <w:r>
        <w:br/>
      </w:r>
      <w:r w:rsidRPr="00CD1399">
        <w:t xml:space="preserve">1.- Незаконито емитовање домаћих реклама </w:t>
      </w:r>
      <w:r w:rsidR="00AE36B9" w:rsidRPr="00CD1399">
        <w:t>на прекограничним каналима</w:t>
      </w:r>
      <w:r w:rsidR="00AE36B9" w:rsidRPr="00CD1399">
        <w:br/>
      </w:r>
      <w:r w:rsidR="00AE36B9" w:rsidRPr="00CD1399">
        <w:br/>
        <w:t>2.-</w:t>
      </w:r>
      <w:r w:rsidR="00CD1399" w:rsidRPr="00CD1399">
        <w:t xml:space="preserve"> </w:t>
      </w:r>
      <w:r w:rsidR="00AE36B9" w:rsidRPr="00CD1399">
        <w:t>Тежак</w:t>
      </w:r>
      <w:r w:rsidR="00CD1399" w:rsidRPr="00CD1399">
        <w:t xml:space="preserve"> </w:t>
      </w:r>
      <w:r w:rsidR="00AE36B9" w:rsidRPr="00CD1399">
        <w:t>положај</w:t>
      </w:r>
      <w:r w:rsidR="00CD1399" w:rsidRPr="00CD1399">
        <w:t xml:space="preserve"> </w:t>
      </w:r>
      <w:r w:rsidR="00AE36B9" w:rsidRPr="00CD1399">
        <w:t>локалних</w:t>
      </w:r>
      <w:r w:rsidR="00CD1399" w:rsidRPr="00CD1399">
        <w:t xml:space="preserve"> </w:t>
      </w:r>
      <w:r w:rsidRPr="00CD1399">
        <w:t>медија</w:t>
      </w:r>
      <w:r w:rsidRPr="00CD1399">
        <w:br/>
      </w:r>
      <w:r w:rsidRPr="00CD1399">
        <w:br/>
        <w:t>3.- Непоштовање постојећих закона од стране РЕМ-а</w:t>
      </w:r>
      <w:r w:rsidRPr="00CD1399">
        <w:br/>
      </w:r>
      <w:r w:rsidRPr="00CD1399">
        <w:br/>
        <w:t>4.- "Златно доба" оператора</w:t>
      </w:r>
      <w:r w:rsidRPr="00CD1399">
        <w:br/>
      </w:r>
      <w:r w:rsidRPr="00CD1399">
        <w:br/>
        <w:t>5.- Мерење гледаности ТВ канала</w:t>
      </w:r>
      <w:r w:rsidRPr="00CD1399">
        <w:br/>
      </w:r>
      <w:r w:rsidRPr="00CD1399">
        <w:br/>
        <w:t>6.- "Терор" СОКОЈ-а и ОФПС-а над домаћим емитерима</w:t>
      </w:r>
      <w:r w:rsidRPr="00CD1399">
        <w:br/>
      </w:r>
      <w:r w:rsidRPr="00CD1399">
        <w:br/>
      </w:r>
      <w:r>
        <w:t>У нацрту Медијске стратегије,која даје шансу домаћим телевизијама,објављени су званични подаци РЕМ-а да удео од  89% у оглашавању припада  националним телевизијама,остатак од 11% страним - прекограничним каналима, а да ни један од 15 највећих оглашивача не оглашава се на регионалним и локалним телевизија.Медјутим,податак да пет највећих оглашивача се рекламира на прекограничним каналима РЕМ није објавио,а има податке колики је проценат објављених реклама на странум каналима.</w:t>
      </w:r>
      <w:r>
        <w:br/>
        <w:t> Нејасно је  одакле РЕМ-у податак о уделу оглашавања на прекограничним каналима пошто он не врши мониторинг на тим телевизијама.</w:t>
      </w:r>
      <w:r>
        <w:br/>
      </w:r>
      <w:r>
        <w:br/>
        <w:t>Ако узмемо податак да је укупан годишњи маркетиншки будзет у  Србији око 170.000.000 еура, долази се до рачунице да прекогранчним каналима (где је законом забрањено рекламирање домаћих компанија) припада 11% или око 20.000.000 еура.</w:t>
      </w:r>
      <w:r>
        <w:br/>
        <w:t>Ако би се тај новац,који незаконито одлази страним каналима, распоредио на 190 домаћих телевизија,(толико их ја на папиру,има их мање),свакој би припало око 100.000 еура годишње.</w:t>
      </w:r>
      <w:r>
        <w:br/>
        <w:t xml:space="preserve">Медјутим,ради се о много већој суми новца коју од маркетинга убирају прекогранични канали </w:t>
      </w:r>
      <w:r w:rsidR="007B7A78">
        <w:t>зато што</w:t>
      </w:r>
      <w:r>
        <w:t xml:space="preserve"> постоје докази да се значајне суме уплаћују на иностране рачуне,а постоје озбиљне сумње да има и плаћања на "црно" </w:t>
      </w:r>
      <w:r w:rsidR="007B7A78">
        <w:t>зато што</w:t>
      </w:r>
      <w:r>
        <w:t xml:space="preserve"> никада ни једна инспекција није контролисала број реклама које се годинама,свакодневно емитују на више од 20 прекограничних канала.Такодје, не зна се на које рачуне се уплаћује новац од реклама на прекограничним каналима.</w:t>
      </w:r>
      <w:r>
        <w:br/>
        <w:t>У претходном периоду РЕМ ни кадровски,ни оргнизационо показао је да није дорастао задатку који му је поверен,што је констстовано и у нацрту стратегије.Главни кривац за пропаст домаћих,посебно локалних медија и за о</w:t>
      </w:r>
      <w:r w:rsidR="004A7725">
        <w:t>громну штету која је нанета буџ</w:t>
      </w:r>
      <w:r>
        <w:t>ету Србије  је,управо, РЕМ.</w:t>
      </w:r>
      <w:r>
        <w:br/>
        <w:t>Да је РЕМ вршио мониторинг утврдио би да на појединим прекограничним каналима у једном дану у око 20 епп блокова,који трају и до 5 минута, емитује се више од 10.000 секунди реклама свакодневно.Пошто сам имао прилику да видим ценовник ЦАС медије,која незаконито продаје рекламни простор на тим каналима,тамо нема јефтиније рекламе од једног еура по секунди.Па ви сами израчунајте колико је то новца дневно, месечно,годишње...Много.</w:t>
      </w:r>
      <w:r>
        <w:br/>
        <w:t xml:space="preserve">Медјутим,да се чак свака објављена реклама фактурише и плаћа пдв,овде се ради о забрањеној делатности </w:t>
      </w:r>
      <w:r w:rsidR="007B7A78">
        <w:t>зато што</w:t>
      </w:r>
      <w:r>
        <w:t xml:space="preserve"> наши закони експлицитно забрањују прекрајање изворног програма и накнадно убацивање српских реклама на прекограничним каналима,који се емитују у иностранству,а реемитују у кабловским мрежама у Србијии,што је домаће телевизије довело у неравноправан положај у односу на те канале који се налазе ван правног и пореског система Србије.</w:t>
      </w:r>
      <w:r>
        <w:br/>
        <w:t>Направићу једну дигресију; по подацима НИНА МЕДИЕ на седам националних телевизија за шест месеци емитовано је 425.245 реклама или 2.362 огласа дневно.</w:t>
      </w:r>
      <w:r>
        <w:br/>
        <w:t>Дакле, ради се о 7 телевизија које су обавезне да се придржавају закона,где је прецизирано  колико минута у сату имају право на епп. А ја овде говорим о више од 20 телевизија,које могу да емитују реклама колико год хоће,</w:t>
      </w:r>
      <w:r w:rsidR="007B7A78">
        <w:t>зато што</w:t>
      </w:r>
      <w:r>
        <w:t xml:space="preserve"> не морају да се придржавају те обавезе (12 минута у сату).За њих закон не важи.</w:t>
      </w:r>
      <w:r>
        <w:br/>
        <w:t>У нацрту медијске стратегије само  се указује на кршање закона од стране РЕМа-али се не нуде решења.</w:t>
      </w:r>
      <w:r>
        <w:br/>
        <w:t>РЕМ није обезбедио  исте услове за све учеснике у тржишној утакмици. </w:t>
      </w:r>
      <w:r>
        <w:br/>
        <w:t>Домаће телевизије  поред обавеза да плаћају вискоке надокнаде  регулатору,имају на десетине других намета (пословни простор,плате,доприноси,опрема,интернет,стуја,телефони,СОКОЈ,ОФПС,ПИ...). Истовремено на истом тржишту појављује се група  тзв. прекограничних канала који РЕемитују своје програме у кабловским мрежама,али противзаконито прекрајују изворни програм домаћим рекламама. Тај посао за њих обавља маркетиншка агенција ЦАС медиа у власништву Јунајтед групе.Ови канали немају своја седишта у Србији, нису уписани у регистар јавних гласила,немају дозволе регулатора,нису порески обвезници,никоме не плаћају никакве надокнаде (РЕМ,ОФПС,СОКОЈ). То су виртуелни канали,без адресе,видите их само на екрану...</w:t>
      </w:r>
      <w:r>
        <w:br/>
        <w:t>Годинама ЦАС медиа у пакету по дампинг ценама  продаје рекламни простор за све те телевизије и буквало убија све домаће,посебно локалне.Тиме се годинама ствара нелојална конкуранција,коју домаће телевизије не могу да издрже и свакодневно се гасе,а истовремено прекогранични канали преузимају примат и по гледанмости и по економској моћи.</w:t>
      </w:r>
      <w:r>
        <w:br/>
      </w:r>
      <w:r>
        <w:br/>
        <w:t> Ако би у законе ушао и предлог радне групе да најмање  15% средстава намењених за оглашавање из годишњих будзета јавних предузећа буде усмерено за регионалне и локалне медије и ако се утврди законска обавеза да сви оператори,на име надокнаде за преузимање и емитовање тв програма у својим мрежама, домаћим телевизијама плаћају надокнаду онда би домаће телевизије,али пре свих регионалне  и локалне, имале прилику да приходе остварују на тржишту,а не да зависе од помоћи државе, од конкурсног финансирања или уговора са јавним предузећима,</w:t>
      </w:r>
      <w:r w:rsidR="007B7A78">
        <w:t>зато што</w:t>
      </w:r>
      <w:r>
        <w:t xml:space="preserve"> се на тај начин пројектно финансирање претворило у социјалну категорију,уместо да конкурси буду за најбоље пројекте који су у јавном интересу.Пројектно финансирање и конкурси не треба да буду за редовно пословање телевизија већ мотивација за изузетне акције и емисије.</w:t>
      </w:r>
      <w:r>
        <w:br/>
        <w:t>Дакле,да би домаће телевизије опстале потребно је да законодавац обавеже ОПЕРАТОРЕ да свакој телевизији  без обзира да ли је национална,локална,терестријална или кабловска,коју оператор уврсти у своју мрежу,а која има дозволу регулатора,ПЛАЋАЈУ НАДОКНАДУ,да минимални износ надокне одредјује регулатор,а да се односи  измедју оператора и емитера регулишу уговорома.</w:t>
      </w:r>
      <w:r>
        <w:br/>
        <w:t>НАЈВАЖНИЈЕ ЈЕ ДА СУ ОПЕРАТОРИ ОБАВЕЗНИ ДА У СВОЈЕ МРЕЗЕ УВСТЕ СВЕ ЕМИТЕРЕ КОЈИ ИМАЈУ ДОЗВОЛУ РЕГУЛАТОРА. У супротном,ако оператор сам одредјује кога ће уврстити у своју мрежу, регулатор губи сваки смисао и функцију и треба га угасити.</w:t>
      </w:r>
      <w:r>
        <w:br/>
      </w:r>
      <w:r>
        <w:br/>
        <w:t>Ако закон штити носиоце ауторских и сродних права  преко колективних организација и од корисника тих права  - емитера наплаћјује надокнаду,онда и ЕМИТЕРИ,КАО ПРОИЗВОДЈАЧИ И ВЛАСНИЦИ ТИХ ПРОГРАМА  НЕ МОГУ ИХ УСТУПАТИ БЕСПЛАТНО  ОПЕРАТОРИМА,који те програме продају корисницима својих услуга.</w:t>
      </w:r>
      <w:r>
        <w:br/>
      </w:r>
      <w:r>
        <w:br/>
        <w:t>Пошто је стратегијом  предвидјено да оператори могу да буду и власници телевизија (због тога је пала претходна стратегија),а већ остварују огромне приходе од радија,тв,интернета,мобиле и фиксне телефоније,рекалама на својим каналима, нацртом стратегије,наставља се њихово "златно доба" и једина исправна одлука је да део тог свог колача, због тога што су на време и вешто развлачили каблове и копали канале,поделе са онима који те програме производе,а оператори их продају својм корисницима. </w:t>
      </w:r>
      <w:r>
        <w:br/>
        <w:t>Замислите када би рецимо Политика или Новости своје новине бесплатно давали дистрибутерима штампе,а они продавали читаоцима и цео приход задржавали за себе, од чега би живели они који праве новине.</w:t>
      </w:r>
      <w:r>
        <w:br/>
      </w:r>
      <w:r>
        <w:br/>
      </w:r>
      <w:r>
        <w:br/>
        <w:t>У стратегији  се истиче да се за одредјивање медијског потенцијала користе комерцијална мерења  гледаности ТВ програма.Да би коначно  сви медији имали исте тржишне услове,што од Србије захтева Евопска унија, било би важно да се реши питање мерења удела свих телевизија,а не само оних које ту услугу плаћају,што је сада случај.Пошто у Србији само једна агенција мери гледаност и то путем пиплметара,што је одавно превазидјена метода,често имамо комичне ситуације где у истом дану три телевизије објављу податке "да су по званичним подацима АГБ Ниелсена биле убедљиво најгледаније".</w:t>
      </w:r>
      <w:r>
        <w:br/>
      </w:r>
      <w:r>
        <w:br/>
        <w:t>Неопходно је променити и Закон о ауторским и  сродним правима.</w:t>
      </w:r>
      <w:r>
        <w:br/>
        <w:t>Они који се дуго баве медијима уочили су доста противуречности и нелогичности  у наплаћивању надокнада од стране ОФПС-а и СОКОЈ-а. Ове две организациоје које би требало да штите права аутора  музчких  дела која се емитују на телевизијама "тероришу" домаће емитере (за прекограничне канале то не важи) произвољно наплаћујући високе надокнаде. Оно што је несхватљиво је да се тарифе одређују на основу укупног прихода телевизија, а не на основу удела музике не телевизијама, па тако телевизија на којој уопште нема музичког садрзаја, а има већи приход, плаћа неколико пута веће надокнаде од телевизије која емитује само музику на свом програму. </w:t>
      </w:r>
    </w:p>
    <w:p w:rsidR="002879A1" w:rsidRDefault="002879A1" w:rsidP="00CD1399">
      <w:pPr>
        <w:jc w:val="both"/>
      </w:pPr>
      <w:r>
        <w:t>Уз све то обавезују емитере да им свакодневно достављају "кошуљице" о емитованим делима, што је за телевизије додатни издатак, а оставља могућност да телевизије произвољно  попуњавају "кошуљице" и уписују имена аутора по свом нахођењу, а не стварном присуству на програму. На тај начин ОФПС и СОКОЈ и ауторима чија права штите уплаћују новац на основу "кошуљица" које добијају од емитера, а не стварног броја емитовања њихових дела.</w:t>
      </w:r>
      <w:r>
        <w:br/>
      </w:r>
      <w:r>
        <w:br/>
        <w:t>* Решење овог проблема је у изменама Закона о ауторским и сродним правима и, као се наводи у медијској стратегији, редефинисању положаја организација за колективну заштиту ауторских и сродних права чиме ће се подједнако штитити интереси корисника и носилаца ауторског и сродног права, што сада није случај.</w:t>
      </w:r>
    </w:p>
    <w:p w:rsidR="002879A1" w:rsidRDefault="002879A1" w:rsidP="008C019C">
      <w:pPr>
        <w:rPr>
          <w:lang w:val="sr-Cyrl-RS"/>
        </w:rPr>
      </w:pPr>
    </w:p>
    <w:p w:rsidR="00892B72" w:rsidRDefault="00F87A10" w:rsidP="002879A1">
      <w:pPr>
        <w:pStyle w:val="Heading1"/>
        <w:rPr>
          <w:lang w:val="sr-Cyrl-RS"/>
        </w:rPr>
      </w:pPr>
      <w:r w:rsidRPr="00F87A10">
        <w:rPr>
          <w:rFonts w:eastAsia="Calibri"/>
          <w:b w:val="0"/>
          <w:color w:val="FF0000"/>
          <w:lang w:val="sr-Cyrl-RS"/>
        </w:rPr>
        <w:t>Подносилац није упутио конкретне предлоге за измену текста нацрта документа</w:t>
      </w:r>
      <w:bookmarkStart w:id="79" w:name="_Toc3882512"/>
    </w:p>
    <w:p w:rsidR="00892B72" w:rsidRDefault="00892B72" w:rsidP="002879A1">
      <w:pPr>
        <w:pStyle w:val="Heading1"/>
        <w:rPr>
          <w:lang w:val="sr-Cyrl-RS"/>
        </w:rPr>
      </w:pPr>
    </w:p>
    <w:p w:rsidR="002879A1" w:rsidRDefault="00055E94" w:rsidP="002879A1">
      <w:pPr>
        <w:pStyle w:val="Heading1"/>
        <w:rPr>
          <w:lang w:val="sr-Cyrl-RS"/>
        </w:rPr>
      </w:pPr>
      <w:r>
        <w:rPr>
          <w:lang w:val="sr-Cyrl-RS"/>
        </w:rPr>
        <w:t>5</w:t>
      </w:r>
      <w:r w:rsidR="0054623E">
        <w:t>3</w:t>
      </w:r>
      <w:r>
        <w:rPr>
          <w:lang w:val="sr-Cyrl-RS"/>
        </w:rPr>
        <w:t xml:space="preserve">. </w:t>
      </w:r>
      <w:r w:rsidR="002879A1">
        <w:rPr>
          <w:lang w:val="sr-Cyrl-RS"/>
        </w:rPr>
        <w:t>Ненад Пауновић</w:t>
      </w:r>
      <w:bookmarkEnd w:id="79"/>
    </w:p>
    <w:p w:rsidR="00055E94" w:rsidRPr="00055E94" w:rsidRDefault="00055E94" w:rsidP="00055E94">
      <w:pPr>
        <w:rPr>
          <w:lang w:val="sr-Cyrl-RS"/>
        </w:rPr>
      </w:pPr>
    </w:p>
    <w:p w:rsidR="002879A1" w:rsidRDefault="002879A1" w:rsidP="00A75716">
      <w:pPr>
        <w:numPr>
          <w:ilvl w:val="0"/>
          <w:numId w:val="36"/>
        </w:numPr>
      </w:pPr>
      <w:r>
        <w:t>Драге колеге , молим вас да размотрите начин доделе средстава на Конкурсу за пројектно финансирање на локалу.</w:t>
      </w:r>
    </w:p>
    <w:p w:rsidR="00AE36B9" w:rsidRDefault="00AE36B9" w:rsidP="00AE36B9">
      <w:pPr>
        <w:ind w:left="780"/>
      </w:pPr>
    </w:p>
    <w:p w:rsidR="002879A1" w:rsidRDefault="002879A1" w:rsidP="00055E94">
      <w:pPr>
        <w:ind w:firstLine="720"/>
        <w:jc w:val="both"/>
      </w:pPr>
      <w:r>
        <w:t xml:space="preserve">Који су критеријуми!!! Квалитет пројеката, квалитет рада медија, број запослених, којим пројектима може да се конкурише. Две тв у </w:t>
      </w:r>
      <w:r w:rsidR="00DA280A">
        <w:t>Пироту конку</w:t>
      </w:r>
      <w:r>
        <w:t>ришу информативним емисијама из програмске шеме.  </w:t>
      </w:r>
    </w:p>
    <w:p w:rsidR="002879A1" w:rsidRDefault="002879A1" w:rsidP="002879A1">
      <w:pPr>
        <w:jc w:val="both"/>
      </w:pPr>
      <w:r>
        <w:t xml:space="preserve">Не разумем, на пример, зашто, рецимо листу Данас давати средства , када је сам дописник заинтересован да оствари већи приход тиме што ће слати више прилога из Пирота.  То одговара и Данасу </w:t>
      </w:r>
      <w:r w:rsidR="007B7A78">
        <w:t>зато што</w:t>
      </w:r>
      <w:r>
        <w:t xml:space="preserve"> се повећава број читалаца  и Пироту. Да ли су Пројекат , вести које колега шаљу ! Нису ! То је исто и са другим дописницима. УИз то, конкретно дописник Данаса је и новинар у Тв Пирот и отуда и од других медија покупи све вести. ,,Ни лук јео, ни лук мирисао,,!</w:t>
      </w:r>
    </w:p>
    <w:p w:rsidR="002879A1" w:rsidRDefault="002879A1" w:rsidP="00055E94">
      <w:pPr>
        <w:ind w:firstLine="720"/>
        <w:jc w:val="both"/>
      </w:pPr>
      <w:r>
        <w:t>С обзиром на поплаву у разних допсиника, полуписмених, који су преко везе ушли у неке листове, да ли је могуће наптравити критеријуме КО МОЖЕ ДА БУДЕ ДОПИСНИК!</w:t>
      </w:r>
    </w:p>
    <w:p w:rsidR="002879A1" w:rsidRDefault="002879A1" w:rsidP="002879A1">
      <w:pPr>
        <w:jc w:val="both"/>
      </w:pPr>
      <w:r>
        <w:t xml:space="preserve">  </w:t>
      </w:r>
      <w:r w:rsidR="00055E94">
        <w:rPr>
          <w:lang w:val="sr-Cyrl-RS"/>
        </w:rPr>
        <w:tab/>
      </w:r>
      <w:r>
        <w:t>Да ли дописиник може да буде стално запослени новинар!!</w:t>
      </w:r>
      <w:r w:rsidR="00DA280A">
        <w:t>!  Да ли дописник треба да осну</w:t>
      </w:r>
      <w:r>
        <w:t>ј</w:t>
      </w:r>
      <w:r w:rsidR="00DA280A">
        <w:t>е одређ</w:t>
      </w:r>
      <w:r>
        <w:t>ену агенцију, шта ли, како би се евидентирао и тако се имао увид у рад и остварене зараде. Има колега са факултетом који чекају, а немају могућност да удју у неки медиј и буду бар дописници, а неки су допи</w:t>
      </w:r>
      <w:r w:rsidR="00055E94">
        <w:rPr>
          <w:lang w:val="sr-Cyrl-RS"/>
        </w:rPr>
        <w:t>с</w:t>
      </w:r>
      <w:r>
        <w:t>ници како ми то у иронији кажемо ,,у пола киоска ,,!!</w:t>
      </w:r>
    </w:p>
    <w:p w:rsidR="002879A1" w:rsidRDefault="002879A1" w:rsidP="002879A1"/>
    <w:p w:rsidR="002879A1" w:rsidRDefault="002879A1" w:rsidP="002879A1"/>
    <w:p w:rsidR="004A36A0" w:rsidRPr="004A36A0" w:rsidRDefault="004A36A0" w:rsidP="008C019C">
      <w:pPr>
        <w:rPr>
          <w:color w:val="FF0000"/>
          <w:lang w:val="sr-Cyrl-RS"/>
        </w:rPr>
      </w:pPr>
      <w:r w:rsidRPr="004A36A0">
        <w:rPr>
          <w:color w:val="FF0000"/>
          <w:lang w:val="sr-Cyrl-RS"/>
        </w:rPr>
        <w:t>У поднетој инцијативи није било конкретних предлога за измену текста.</w:t>
      </w:r>
    </w:p>
    <w:p w:rsidR="00892B72" w:rsidRDefault="00892B72" w:rsidP="00892B72">
      <w:bookmarkStart w:id="80" w:name="_Toc3882513"/>
    </w:p>
    <w:p w:rsidR="00892B72" w:rsidRDefault="00892B72" w:rsidP="00892B72"/>
    <w:p w:rsidR="00892B72" w:rsidRDefault="00892B72" w:rsidP="00892B72"/>
    <w:p w:rsidR="000708EE" w:rsidRPr="00892B72" w:rsidRDefault="0054623E" w:rsidP="00892B72">
      <w:r w:rsidRPr="0054623E">
        <w:rPr>
          <w:rFonts w:eastAsia="Calibri"/>
          <w:b/>
          <w:lang w:val="sr-Cyrl-CS"/>
        </w:rPr>
        <w:t>54</w:t>
      </w:r>
      <w:r w:rsidR="00D1636A" w:rsidRPr="0054623E">
        <w:rPr>
          <w:rFonts w:eastAsia="Calibri"/>
          <w:b/>
          <w:lang w:val="sr-Cyrl-CS"/>
        </w:rPr>
        <w:t>.</w:t>
      </w:r>
      <w:r w:rsidR="00D1636A">
        <w:rPr>
          <w:rFonts w:eastAsia="Calibri"/>
          <w:lang w:val="sr-Cyrl-CS"/>
        </w:rPr>
        <w:tab/>
      </w:r>
      <w:r w:rsidR="000708EE" w:rsidRPr="00E156F6">
        <w:rPr>
          <w:rFonts w:eastAsia="Calibri"/>
          <w:lang w:val="sr-Cyrl-CS"/>
        </w:rPr>
        <w:t>ОТВОРЕНО ПИСМО</w:t>
      </w:r>
      <w:bookmarkEnd w:id="80"/>
    </w:p>
    <w:p w:rsidR="000708EE" w:rsidRPr="00E156F6" w:rsidRDefault="000708EE" w:rsidP="000708EE">
      <w:pPr>
        <w:pStyle w:val="Heading1"/>
        <w:jc w:val="center"/>
        <w:rPr>
          <w:rFonts w:eastAsia="Calibri"/>
          <w:lang w:val="sr-Cyrl-CS"/>
        </w:rPr>
      </w:pPr>
      <w:bookmarkStart w:id="81" w:name="_Toc3882514"/>
      <w:r w:rsidRPr="00E156F6">
        <w:rPr>
          <w:rFonts w:eastAsia="Calibri"/>
          <w:lang w:val="sr-Cyrl-CS"/>
        </w:rPr>
        <w:t>Запослених у ПД Радио телевизији Крагујевац доо, Крагујевац</w:t>
      </w:r>
      <w:bookmarkEnd w:id="81"/>
    </w:p>
    <w:p w:rsidR="000708EE" w:rsidRPr="00E156F6" w:rsidRDefault="000708EE" w:rsidP="000708EE">
      <w:pPr>
        <w:spacing w:after="200" w:line="276" w:lineRule="auto"/>
        <w:jc w:val="center"/>
        <w:rPr>
          <w:rFonts w:eastAsia="Calibri"/>
          <w:color w:val="000000"/>
          <w:lang w:val="sr-Cyrl-CS"/>
        </w:rPr>
      </w:pPr>
    </w:p>
    <w:p w:rsidR="000708EE" w:rsidRPr="00E156F6" w:rsidRDefault="000708EE" w:rsidP="00A75716">
      <w:pPr>
        <w:numPr>
          <w:ilvl w:val="0"/>
          <w:numId w:val="36"/>
        </w:numPr>
        <w:spacing w:after="200" w:line="276" w:lineRule="auto"/>
        <w:jc w:val="center"/>
        <w:rPr>
          <w:rFonts w:eastAsia="Calibri"/>
        </w:rPr>
      </w:pPr>
      <w:r w:rsidRPr="00E156F6">
        <w:rPr>
          <w:rFonts w:eastAsia="Calibri"/>
          <w:color w:val="000000"/>
          <w:lang w:val="sr-Cyrl-CS"/>
        </w:rPr>
        <w:t>РЕГИОНАЛНИ ЈАВНИ СЕРВИС КАО ТЕМЕЉ ДЕМОКРАТИЈЕ</w:t>
      </w:r>
    </w:p>
    <w:p w:rsidR="000708EE" w:rsidRPr="00E156F6" w:rsidRDefault="000708EE" w:rsidP="000708EE">
      <w:pPr>
        <w:spacing w:after="200" w:line="276" w:lineRule="auto"/>
        <w:jc w:val="both"/>
        <w:rPr>
          <w:rFonts w:eastAsia="Calibri"/>
          <w:lang w:val="sr-Cyrl-CS"/>
        </w:rPr>
      </w:pPr>
    </w:p>
    <w:p w:rsidR="000708EE" w:rsidRPr="00E156F6" w:rsidRDefault="000708EE" w:rsidP="00DA280A">
      <w:pPr>
        <w:jc w:val="both"/>
        <w:rPr>
          <w:rFonts w:eastAsia="Calibri"/>
          <w:color w:val="000000"/>
          <w:lang w:val="sr-Cyrl-CS"/>
        </w:rPr>
      </w:pPr>
      <w:r w:rsidRPr="00E156F6">
        <w:rPr>
          <w:rFonts w:eastAsia="Calibri"/>
          <w:color w:val="000000"/>
          <w:lang w:val="sr-Cyrl-CS"/>
        </w:rPr>
        <w:t>Најуниверзалнија дефиниција Јавног сервиса је Унескова: „Јавни сервис је створен за јавност, јавно је финансиран и јавност га надзире. Он није ни комерцијалан ни државни, слободан је од политичког уплитања и од притиска комерцијалних сила. Јавни сервис информише, образује, али и забавља слушаоце и гледаоце. Тек уз осигуран плурализам, програмску разноликост, уредничку независност, примерено финансирање, одговорност и транспарентност, јавни сервис може служити као темељ демократије“.</w:t>
      </w:r>
    </w:p>
    <w:p w:rsidR="000708EE" w:rsidRPr="00E156F6" w:rsidRDefault="000708EE" w:rsidP="00DA280A">
      <w:pPr>
        <w:jc w:val="both"/>
        <w:rPr>
          <w:rFonts w:eastAsia="Calibri"/>
          <w:color w:val="000000"/>
          <w:lang w:val="sr-Cyrl-CS"/>
        </w:rPr>
      </w:pPr>
      <w:r w:rsidRPr="00E156F6">
        <w:rPr>
          <w:rFonts w:eastAsia="Calibri"/>
          <w:color w:val="000000"/>
          <w:lang w:val="sr-Cyrl-CS"/>
        </w:rPr>
        <w:t xml:space="preserve">Његов циљ би био развој колективног идентитета кроз културно заједништво које негује традицију, хуманистичке вредности, удруживање ради постизања заједничких циљева. Регионални јавни сервиси функционишу као информативне медијске куће, за разлику од приватних, који своју основну платформу заснивају у складу са захтевима тржишта без великог осврта на потребе грађана за информацијама. Комерцијални медији изграђени су на императиву  третирања грађана као потрошача, а приватни медији колико год од тога бежали, врло брзо постану комерцијални. Не дозволите да грађане Шумадије ико третира само као потрошаче, без права на информисање, а то се може спречити  само формирањем Регионалних јавних сервиса. Ми, запослени у Радио телевизији Крагујевац смо очигледан доказ томе. Вођени начелима Регионалних јавних сервиса, а уз подршку својих гледалаца, једина смо медијска кућа у Србији која се изборила за опстанак након неуспешне и за медије погубне приватизације. То се од нас и очекивало, </w:t>
      </w:r>
      <w:r w:rsidR="007B7A78">
        <w:rPr>
          <w:rFonts w:eastAsia="Calibri"/>
          <w:color w:val="000000"/>
          <w:lang w:val="sr-Cyrl-CS"/>
        </w:rPr>
        <w:t>зато што</w:t>
      </w:r>
      <w:r w:rsidRPr="00E156F6">
        <w:rPr>
          <w:rFonts w:eastAsia="Calibri"/>
          <w:color w:val="000000"/>
          <w:lang w:val="sr-Cyrl-CS"/>
        </w:rPr>
        <w:t xml:space="preserve"> је Крагујевац највећи град Шумадијског округа, </w:t>
      </w:r>
      <w:r w:rsidR="007B7A78">
        <w:rPr>
          <w:rFonts w:eastAsia="Calibri"/>
          <w:color w:val="000000"/>
          <w:lang w:val="sr-Cyrl-CS"/>
        </w:rPr>
        <w:t>зато што</w:t>
      </w:r>
      <w:r w:rsidRPr="00E156F6">
        <w:rPr>
          <w:rFonts w:eastAsia="Calibri"/>
          <w:color w:val="000000"/>
          <w:lang w:val="sr-Cyrl-CS"/>
        </w:rPr>
        <w:t xml:space="preserve"> је грађанима била одузета једина информативна медијска кућа, једини извор информисања о темама из њиховог животног окружења, ускраћено право на информације од животног значаја. Од вас грађани Шумадије - њих 293.308 очекују да не дозволите нови медијски мрак у Крагујевцу и оснујете Регионалне јавне сервисе.</w:t>
      </w:r>
    </w:p>
    <w:p w:rsidR="000708EE" w:rsidRPr="00E156F6" w:rsidRDefault="000708EE" w:rsidP="00DA280A">
      <w:pPr>
        <w:jc w:val="both"/>
        <w:rPr>
          <w:rFonts w:eastAsia="Calibri"/>
          <w:color w:val="000000"/>
          <w:lang w:val="sr-Cyrl-CS"/>
        </w:rPr>
      </w:pPr>
      <w:r w:rsidRPr="00E156F6">
        <w:rPr>
          <w:rFonts w:eastAsia="Calibri"/>
          <w:color w:val="000000"/>
          <w:lang w:val="sr-Cyrl-CS"/>
        </w:rPr>
        <w:t>Радио телевизија Крагујевац данас своје гледаоце посматра  као активне чланове заједнице који имају потребу да се добро, објективно и благовремено информишу. Радио телевизија Крагујевац, само ослобођена од приватизације и враћена Граду  Крагујевцу, остварује своју своју мисију и поштује принципе слободе изражавања и слободног протока информација, професионалне и етичке захтеве објективности, истинитости, уравнотежености и поштовања људског достојанства. Припрема и правовремено објављује медијске садржаје (на програмима радија, телевизије и на својој интернет страници), којима се задовољавају најшира интересовања и потребе грађана, па као таква испуњава услове да прерасте у Регионални јавни сервис. Радио телевизија Крагујевац, једина телевизија у Крагујевцу, својим гледаоцима и слушаоцима нуди најновије вести из Шумадије, земље и региона, стручне анализе, људске приче, едукацију, културу, забаву, песму, једном речју живот. Жанровски посматрано, удео дневно информативних емисија има највећу минутажу, следе документарни серијали, емисије посвећене привреди, култури, пољопривреди, забавне емисије, програм намењен деци и родитељима, спортски програм. Новом опремом за продукцију и емитовање програма преносимо уживо све битне догађаје за Крагујевац и Шумадију.</w:t>
      </w:r>
    </w:p>
    <w:p w:rsidR="000708EE" w:rsidRPr="00E156F6" w:rsidRDefault="000708EE" w:rsidP="00DA280A">
      <w:pPr>
        <w:jc w:val="both"/>
        <w:rPr>
          <w:rFonts w:eastAsia="Calibri"/>
          <w:color w:val="000000"/>
          <w:lang w:val="sr-Cyrl-CS"/>
        </w:rPr>
      </w:pPr>
      <w:r w:rsidRPr="00E156F6">
        <w:rPr>
          <w:rFonts w:eastAsia="Calibri"/>
          <w:color w:val="000000"/>
          <w:lang w:val="sr-Cyrl-CS"/>
        </w:rPr>
        <w:t>Страх од нове приватизације, ову кућу са традицијом од 49 година, опет би вратио у круг комерцијалних медија, где би били уништени плурализам, програмска разноликост, уредничка независност, одговорност за изговорену реч и транспарентност. Радио телевизија Крагујевац је као приватизован медиј од октобра 2015. до јануара 2017.године била изложена различитим политичким притисцима док сада брине једино о суду јавности. Током те погубне приватизације остали смо без великог броја врсних новинара који су се одрекли свог дугогодишњег заната.</w:t>
      </w:r>
    </w:p>
    <w:p w:rsidR="000708EE" w:rsidRPr="00E156F6" w:rsidRDefault="000708EE" w:rsidP="00DA280A">
      <w:pPr>
        <w:jc w:val="both"/>
        <w:rPr>
          <w:rFonts w:eastAsia="Calibri"/>
          <w:color w:val="000000"/>
          <w:lang w:val="sr-Cyrl-CS"/>
        </w:rPr>
      </w:pPr>
      <w:r w:rsidRPr="00E156F6">
        <w:rPr>
          <w:rFonts w:eastAsia="Calibri"/>
          <w:color w:val="000000"/>
          <w:lang w:val="sr-Cyrl-CS"/>
        </w:rPr>
        <w:t xml:space="preserve">Ми, запослени у Радио телевизији Крагујевац данас, као и пре приватизације  свакодневно инсистирамо на плурализму идеја и слободи критичког мишљења. </w:t>
      </w:r>
    </w:p>
    <w:p w:rsidR="000708EE" w:rsidRPr="00E156F6" w:rsidRDefault="000708EE" w:rsidP="00DA280A">
      <w:pPr>
        <w:jc w:val="both"/>
        <w:rPr>
          <w:rFonts w:eastAsia="Calibri"/>
          <w:color w:val="000000"/>
          <w:lang w:val="sr-Cyrl-CS"/>
        </w:rPr>
      </w:pPr>
      <w:r w:rsidRPr="00E156F6">
        <w:rPr>
          <w:rFonts w:eastAsia="Calibri"/>
          <w:color w:val="000000"/>
          <w:lang w:val="sr-Cyrl-CS"/>
        </w:rPr>
        <w:t xml:space="preserve">Пре него што донесете коначну одлуку, подсећамо УНС и НУНС који су се залагали за приватизацију медија да су врло брзо признали да је „извршен помор локалних медија приватизацијом“. Као удружења која би требало да заступају интересе свих медија у Србији, молимо вас  да не правите исту грешку поново.    </w:t>
      </w:r>
    </w:p>
    <w:p w:rsidR="000708EE" w:rsidRPr="00E156F6" w:rsidRDefault="000708EE" w:rsidP="00DA280A">
      <w:pPr>
        <w:jc w:val="both"/>
        <w:rPr>
          <w:rFonts w:eastAsia="Calibri"/>
          <w:color w:val="000000"/>
          <w:lang w:val="sr-Cyrl-CS"/>
        </w:rPr>
      </w:pPr>
      <w:r w:rsidRPr="00E156F6">
        <w:rPr>
          <w:rFonts w:eastAsia="Calibri"/>
          <w:color w:val="000000"/>
          <w:lang w:val="sr-Cyrl-CS"/>
        </w:rPr>
        <w:t xml:space="preserve">Покрајински јавни сервис РТВ са седиштем у Новом Саду, обезбеђује информације од јавног интереса само грађанима на територији АП Војводине. Републички јавни медијски сервис РТС, нема довољно капацитета ни минутажу да буде присутан у свим локалним срединама, па није у могућности да свим друштвеним категоријама и свим грађанима Централне, Западне, Источне и Јужне Србије обезбеди информације од виталног значаја. Оснивањем Регионалних јавних сервиса изједначила би се права свих грађана на информисање и решио би се проблем ове дискриминације.    </w:t>
      </w:r>
    </w:p>
    <w:p w:rsidR="000708EE" w:rsidRPr="00E156F6" w:rsidRDefault="000708EE" w:rsidP="00DA280A">
      <w:pPr>
        <w:jc w:val="both"/>
        <w:rPr>
          <w:rFonts w:eastAsia="Calibri"/>
          <w:color w:val="000000"/>
          <w:lang w:val="sr-Cyrl-CS"/>
        </w:rPr>
      </w:pPr>
      <w:r w:rsidRPr="00E156F6">
        <w:rPr>
          <w:rFonts w:eastAsia="Calibri"/>
          <w:color w:val="000000"/>
          <w:lang w:val="sr-Cyrl-CS"/>
        </w:rPr>
        <w:t>Грађани Крагујевца и читаве Шумадије су у периоду од јануара до јуна 2017.године били ускраћени за једно од основних животних права, права на информисање о основним животним потребама. У том периоду пре раскида приватизације, Радио телевизија Крагујевац није емитовала програм, а приватна комерцијална телевизија која је функционисала још кратко време у граду, није имала капацитета да производи информативни програм, нити је њен концепт био информативног карактера. За свега три дана, по изузтено лошим временским условима, преко 11 000 грађана Шумадије је потписало петицију за опстанак Радио телевизије Крагујевац. Данас је ово кућа која ужива огромно поверење грађана, кућа којој грађани највише верују, где се информишу о свим битним догађајима и чињеницама за њихов свакодневни живот. Данас је у Радио телевизији Крагујевац запослено 28 медијских радника који производе 85 посто програма сопствене продукције. Извините што нико од нас данас није са вама, морамо да информишемо грађане о квалитету воде, нестанку електричне енергије, морамо да снимимо и монтирамо емисију о ситуацији у Клиничком центру Крагујевац, да реализујемо поподневни програм „Мозаик“, припремимо  централну информтаивну емисију  „Хроника“, да гледаоцима прикажемо живот људи на селу кроз „Шумадијски праг“...,  да направимо телоп и прикупимо довољно средстава за лечење нашег суграђанина Јулијана Богдановића, а мало нас је, но довољно да свакодневно извршавамо своју мисију!</w:t>
      </w:r>
    </w:p>
    <w:p w:rsidR="000708EE" w:rsidRPr="00E156F6" w:rsidRDefault="000708EE" w:rsidP="00DA280A">
      <w:pPr>
        <w:jc w:val="both"/>
        <w:rPr>
          <w:rFonts w:eastAsia="Calibri"/>
          <w:color w:val="000000"/>
          <w:lang w:val="sr-Cyrl-CS"/>
        </w:rPr>
      </w:pPr>
      <w:r w:rsidRPr="00E156F6">
        <w:rPr>
          <w:rFonts w:eastAsia="Calibri"/>
          <w:color w:val="000000"/>
          <w:lang w:val="sr-Cyrl-CS"/>
        </w:rPr>
        <w:t xml:space="preserve">Сигурни смо да овог пута нећете дозволити да грађани Крагујевца и Шумадије опет остану без једног од основних права, права на информисање, да им нећете одузети једину телевизију и њих оставите у медијском мраку. Некако смо сигурни да ћете мислити и на грађане Централне, Јужне, Источне и Западне </w:t>
      </w:r>
      <w:r w:rsidRPr="00AB276E">
        <w:rPr>
          <w:rFonts w:eastAsia="Calibri"/>
          <w:color w:val="000000"/>
          <w:lang w:val="sr-Cyrl-CS"/>
        </w:rPr>
        <w:t>Србије када будете одлучивали о постојању Регионалних јавних сервиса.</w:t>
      </w:r>
      <w:r w:rsidRPr="00E156F6">
        <w:rPr>
          <w:rFonts w:eastAsia="Calibri"/>
          <w:color w:val="000000"/>
          <w:lang w:val="sr-Cyrl-CS"/>
        </w:rPr>
        <w:t xml:space="preserve"> </w:t>
      </w:r>
    </w:p>
    <w:p w:rsidR="000708EE" w:rsidRPr="00E156F6" w:rsidRDefault="000708EE" w:rsidP="00DA280A">
      <w:pPr>
        <w:jc w:val="both"/>
        <w:rPr>
          <w:rFonts w:eastAsia="Calibri"/>
          <w:color w:val="000000"/>
          <w:lang w:val="sr-Cyrl-CS"/>
        </w:rPr>
      </w:pPr>
      <w:r w:rsidRPr="00E156F6">
        <w:rPr>
          <w:rFonts w:eastAsia="Calibri"/>
          <w:color w:val="000000"/>
          <w:lang w:val="sr-Cyrl-CS"/>
        </w:rPr>
        <w:t xml:space="preserve">Крагујевац,                      Сви запослени у ПД Радио телевизији Крагујевац </w:t>
      </w:r>
    </w:p>
    <w:p w:rsidR="000708EE" w:rsidRPr="00E156F6" w:rsidRDefault="000708EE" w:rsidP="00DA280A">
      <w:pPr>
        <w:jc w:val="both"/>
        <w:rPr>
          <w:rFonts w:eastAsia="Calibri"/>
          <w:color w:val="000000"/>
          <w:lang w:val="sr-Cyrl-CS"/>
        </w:rPr>
      </w:pPr>
      <w:r w:rsidRPr="00E156F6">
        <w:rPr>
          <w:rFonts w:eastAsia="Calibri"/>
          <w:color w:val="000000"/>
          <w:lang w:val="sr-Cyrl-CS"/>
        </w:rPr>
        <w:t>26.02.2019.</w:t>
      </w:r>
    </w:p>
    <w:p w:rsidR="000708EE" w:rsidRPr="00E156F6" w:rsidRDefault="000708EE" w:rsidP="000708EE">
      <w:pPr>
        <w:jc w:val="both"/>
        <w:rPr>
          <w:rFonts w:eastAsia="Calibri"/>
          <w:color w:val="000000"/>
          <w:lang w:val="sr-Cyrl-CS"/>
        </w:rPr>
      </w:pPr>
    </w:p>
    <w:p w:rsidR="000708EE" w:rsidRPr="00E156F6" w:rsidRDefault="000708EE" w:rsidP="000708EE">
      <w:pPr>
        <w:jc w:val="both"/>
      </w:pPr>
    </w:p>
    <w:p w:rsidR="00124030" w:rsidRPr="00B910A9" w:rsidRDefault="00124030" w:rsidP="00124030">
      <w:pPr>
        <w:jc w:val="both"/>
        <w:rPr>
          <w:color w:val="FF0000"/>
          <w:lang w:val="sr-Cyrl-RS"/>
        </w:rPr>
      </w:pPr>
      <w:r w:rsidRPr="007B7A78">
        <w:rPr>
          <w:color w:val="FF0000"/>
          <w:lang w:val="sr-Cyrl-RS"/>
        </w:rPr>
        <w:t>Предлог није прихваћен због недовољних финансијских могућности за формирањем регионалних јавних сервиса.</w:t>
      </w:r>
    </w:p>
    <w:p w:rsidR="00AB276E" w:rsidRPr="00BE002B" w:rsidRDefault="00AB276E" w:rsidP="00AB276E">
      <w:pPr>
        <w:jc w:val="both"/>
        <w:rPr>
          <w:color w:val="FF0000"/>
          <w:lang w:val="sr-Cyrl-RS"/>
        </w:rPr>
      </w:pPr>
    </w:p>
    <w:p w:rsidR="000708EE" w:rsidRPr="00E156F6" w:rsidRDefault="000708EE" w:rsidP="000708EE">
      <w:pPr>
        <w:jc w:val="both"/>
      </w:pPr>
    </w:p>
    <w:p w:rsidR="000708EE" w:rsidRPr="00E156F6" w:rsidRDefault="000708EE" w:rsidP="000708EE">
      <w:pPr>
        <w:jc w:val="both"/>
      </w:pPr>
    </w:p>
    <w:p w:rsidR="00765217" w:rsidRPr="00765217" w:rsidRDefault="0054623E" w:rsidP="007C4EE4">
      <w:pPr>
        <w:pStyle w:val="Heading1"/>
      </w:pPr>
      <w:bookmarkStart w:id="82" w:name="_Toc3882521"/>
      <w:r>
        <w:t>55</w:t>
      </w:r>
      <w:r w:rsidR="00765217" w:rsidRPr="00765217">
        <w:t xml:space="preserve">. </w:t>
      </w:r>
      <w:r w:rsidR="00765217" w:rsidRPr="00765217">
        <w:rPr>
          <w:lang/>
        </w:rPr>
        <w:t>Друштво новинара Војводине</w:t>
      </w:r>
      <w:bookmarkEnd w:id="82"/>
    </w:p>
    <w:p w:rsidR="00765217" w:rsidRPr="00765217" w:rsidRDefault="00765217" w:rsidP="00765217">
      <w:pPr>
        <w:widowControl w:val="0"/>
        <w:rPr>
          <w:color w:val="000000"/>
          <w:lang/>
        </w:rPr>
      </w:pPr>
    </w:p>
    <w:p w:rsidR="00765217" w:rsidRDefault="00765217" w:rsidP="00765217">
      <w:pPr>
        <w:widowControl w:val="0"/>
        <w:rPr>
          <w:b/>
          <w:bCs/>
        </w:rPr>
      </w:pPr>
    </w:p>
    <w:p w:rsidR="00765217" w:rsidRPr="00765217" w:rsidRDefault="00890A0C" w:rsidP="00765217">
      <w:pPr>
        <w:widowControl w:val="0"/>
        <w:jc w:val="center"/>
        <w:rPr>
          <w:bCs/>
          <w:lang w:val="sr-Cyrl-RS"/>
        </w:rPr>
      </w:pPr>
      <w:r>
        <w:rPr>
          <w:bCs/>
          <w:lang w:val="sr-Cyrl-RS"/>
        </w:rPr>
        <w:t>310</w:t>
      </w:r>
      <w:r w:rsidR="00822AF2">
        <w:rPr>
          <w:bCs/>
          <w:lang w:val="sr-Cyrl-RS"/>
        </w:rPr>
        <w:t xml:space="preserve">. </w:t>
      </w:r>
      <w:r w:rsidR="00765217" w:rsidRPr="00765217">
        <w:rPr>
          <w:bCs/>
        </w:rPr>
        <w:t xml:space="preserve">Примедбе и предлог за </w:t>
      </w:r>
      <w:r w:rsidR="00765217" w:rsidRPr="00765217">
        <w:rPr>
          <w:bCs/>
          <w:lang w:val="sr-Cyrl-RS"/>
        </w:rPr>
        <w:t>измене</w:t>
      </w:r>
    </w:p>
    <w:p w:rsidR="00765217" w:rsidRPr="00765217" w:rsidRDefault="00765217" w:rsidP="00765217">
      <w:pPr>
        <w:widowControl w:val="0"/>
        <w:rPr>
          <w:b/>
          <w:lang w:val="sr-Cyrl-RS"/>
        </w:rPr>
      </w:pPr>
    </w:p>
    <w:p w:rsidR="00765217" w:rsidRPr="00765217" w:rsidRDefault="00765217" w:rsidP="00765217">
      <w:pPr>
        <w:widowControl w:val="0"/>
        <w:jc w:val="both"/>
        <w:rPr>
          <w:color w:val="000000"/>
          <w:lang/>
        </w:rPr>
      </w:pPr>
      <w:r w:rsidRPr="00765217">
        <w:rPr>
          <w:color w:val="000000"/>
          <w:lang/>
        </w:rPr>
        <w:t>Друштво новинара Војводине има примедбу, што у радној групи за израду предлога нацрта Стратегије нису представници свих релевантних медијских и струковних удружења, међу њима и Друштво новнара Војводине.</w:t>
      </w:r>
    </w:p>
    <w:p w:rsidR="00765217" w:rsidRPr="00765217" w:rsidRDefault="00765217" w:rsidP="00765217">
      <w:pPr>
        <w:widowControl w:val="0"/>
        <w:jc w:val="both"/>
      </w:pPr>
    </w:p>
    <w:p w:rsidR="00765217" w:rsidRPr="00765217" w:rsidRDefault="00765217" w:rsidP="00765217">
      <w:pPr>
        <w:tabs>
          <w:tab w:val="left" w:pos="1440"/>
        </w:tabs>
        <w:jc w:val="both"/>
        <w:rPr>
          <w:color w:val="000000"/>
          <w:lang w:val="sr-Cyrl-RS"/>
        </w:rPr>
      </w:pPr>
      <w:r w:rsidRPr="00765217">
        <w:rPr>
          <w:color w:val="000000"/>
          <w:lang/>
        </w:rPr>
        <w:t>О детаљима ћемо више говорити на самој јавној расправи</w:t>
      </w:r>
      <w:r w:rsidRPr="00765217">
        <w:rPr>
          <w:color w:val="000000"/>
          <w:lang w:val="sr-Cyrl-RS"/>
        </w:rPr>
        <w:t>.</w:t>
      </w:r>
    </w:p>
    <w:p w:rsidR="00765217" w:rsidRPr="00765217" w:rsidRDefault="00765217" w:rsidP="00765217">
      <w:pPr>
        <w:tabs>
          <w:tab w:val="left" w:pos="1440"/>
        </w:tabs>
        <w:jc w:val="both"/>
        <w:rPr>
          <w:color w:val="000000"/>
          <w:lang w:val="sr-Cyrl-RS"/>
        </w:rPr>
      </w:pPr>
    </w:p>
    <w:p w:rsidR="00765217" w:rsidRPr="00765217" w:rsidRDefault="00765217" w:rsidP="00765217">
      <w:pPr>
        <w:tabs>
          <w:tab w:val="left" w:pos="1440"/>
        </w:tabs>
        <w:jc w:val="both"/>
        <w:rPr>
          <w:color w:val="000000"/>
          <w:lang w:val="sr-Cyrl-RS"/>
        </w:rPr>
      </w:pPr>
      <w:r w:rsidRPr="00765217">
        <w:rPr>
          <w:color w:val="000000"/>
          <w:lang w:val="sr-Cyrl-RS"/>
        </w:rPr>
        <w:t>За Друштво Новинара Војводине,</w:t>
      </w:r>
    </w:p>
    <w:p w:rsidR="00765217" w:rsidRPr="00765217" w:rsidRDefault="00765217" w:rsidP="00765217">
      <w:pPr>
        <w:tabs>
          <w:tab w:val="left" w:pos="1440"/>
        </w:tabs>
        <w:jc w:val="both"/>
        <w:rPr>
          <w:color w:val="000000"/>
          <w:lang w:val="sr-Cyrl-RS"/>
        </w:rPr>
      </w:pPr>
    </w:p>
    <w:p w:rsidR="000708EE" w:rsidRDefault="00765217" w:rsidP="00765217">
      <w:pPr>
        <w:jc w:val="both"/>
        <w:rPr>
          <w:color w:val="000000"/>
          <w:lang w:val="sr-Cyrl-RS"/>
        </w:rPr>
      </w:pPr>
      <w:r w:rsidRPr="00765217">
        <w:rPr>
          <w:color w:val="000000"/>
          <w:lang w:val="sr-Cyrl-RS"/>
        </w:rPr>
        <w:t>Петар Кочић, председник  _____________</w:t>
      </w:r>
    </w:p>
    <w:p w:rsidR="00765217" w:rsidRDefault="00765217" w:rsidP="00765217">
      <w:pPr>
        <w:jc w:val="both"/>
        <w:rPr>
          <w:color w:val="000000"/>
          <w:lang w:val="sr-Cyrl-RS"/>
        </w:rPr>
      </w:pPr>
    </w:p>
    <w:p w:rsidR="00980849" w:rsidRPr="00980849" w:rsidRDefault="00980849" w:rsidP="00980849">
      <w:pPr>
        <w:widowControl w:val="0"/>
        <w:jc w:val="both"/>
        <w:rPr>
          <w:color w:val="FF0000"/>
          <w:lang w:val="sr-Cyrl-RS"/>
        </w:rPr>
      </w:pPr>
      <w:r w:rsidRPr="00980849">
        <w:rPr>
          <w:color w:val="FF0000"/>
          <w:lang w:val="sr-Cyrl-RS"/>
        </w:rPr>
        <w:t>Ова примедба се не односи на текст већ је другачије природе.</w:t>
      </w:r>
    </w:p>
    <w:p w:rsidR="00980849" w:rsidRDefault="00980849" w:rsidP="007C4EE4">
      <w:pPr>
        <w:pStyle w:val="Heading1"/>
        <w:rPr>
          <w:lang w:val="sr-Cyrl-RS"/>
        </w:rPr>
      </w:pPr>
    </w:p>
    <w:p w:rsidR="00765217" w:rsidRPr="005A343B" w:rsidRDefault="0054623E" w:rsidP="007C4EE4">
      <w:pPr>
        <w:pStyle w:val="Heading1"/>
        <w:rPr>
          <w:lang/>
        </w:rPr>
      </w:pPr>
      <w:bookmarkStart w:id="83" w:name="_Toc3882522"/>
      <w:r>
        <w:rPr>
          <w:lang/>
        </w:rPr>
        <w:t>56</w:t>
      </w:r>
      <w:r w:rsidR="00765217" w:rsidRPr="005A343B">
        <w:rPr>
          <w:lang/>
        </w:rPr>
        <w:t xml:space="preserve">. </w:t>
      </w:r>
      <w:r w:rsidR="00765217" w:rsidRPr="005A343B">
        <w:rPr>
          <w:lang/>
        </w:rPr>
        <w:t>Министарство трговине, туризма и телекомуникација</w:t>
      </w:r>
      <w:bookmarkEnd w:id="83"/>
    </w:p>
    <w:p w:rsidR="00765217" w:rsidRPr="00765217" w:rsidRDefault="00765217" w:rsidP="00765217">
      <w:pPr>
        <w:widowControl w:val="0"/>
      </w:pPr>
    </w:p>
    <w:p w:rsidR="00765217" w:rsidRPr="00892B72" w:rsidRDefault="005A343B" w:rsidP="00A75716">
      <w:pPr>
        <w:widowControl w:val="0"/>
        <w:numPr>
          <w:ilvl w:val="0"/>
          <w:numId w:val="37"/>
        </w:numPr>
        <w:spacing w:after="260"/>
      </w:pPr>
      <w:r w:rsidRPr="00F7554D">
        <w:rPr>
          <w:b/>
          <w:bCs/>
          <w:color w:val="000000"/>
          <w:lang/>
        </w:rPr>
        <w:t xml:space="preserve"> </w:t>
      </w:r>
      <w:r w:rsidR="00892B72">
        <w:rPr>
          <w:color w:val="000000"/>
          <w:lang w:val="sr-Cyrl-RS"/>
        </w:rPr>
        <w:t>Циљ</w:t>
      </w:r>
      <w:r w:rsidR="00765217" w:rsidRPr="00765217">
        <w:rPr>
          <w:color w:val="000000"/>
          <w:lang/>
        </w:rPr>
        <w:t xml:space="preserve"> 5</w:t>
      </w:r>
      <w:r w:rsidR="00892B72">
        <w:rPr>
          <w:color w:val="000000"/>
          <w:lang w:val="sr-Cyrl-RS"/>
        </w:rPr>
        <w:t>.</w:t>
      </w:r>
      <w:r w:rsidR="00892B72">
        <w:rPr>
          <w:color w:val="000000"/>
          <w:lang/>
        </w:rPr>
        <w:t xml:space="preserve"> У</w:t>
      </w:r>
      <w:r w:rsidR="00765217" w:rsidRPr="00765217">
        <w:rPr>
          <w:color w:val="000000"/>
          <w:lang/>
        </w:rPr>
        <w:t>напређена професионална знања и развијене дигиталне компетенције грађана, институција, медија, новинара и медијских радника</w:t>
      </w:r>
      <w:r w:rsidR="00765217" w:rsidRPr="00765217">
        <w:rPr>
          <w:color w:val="000000"/>
          <w:lang w:val="sr-Cyrl-RS"/>
        </w:rPr>
        <w:t>.</w:t>
      </w:r>
    </w:p>
    <w:p w:rsidR="00765217" w:rsidRPr="00765217" w:rsidRDefault="00765217" w:rsidP="00765217">
      <w:pPr>
        <w:widowControl w:val="0"/>
        <w:rPr>
          <w:color w:val="000000"/>
          <w:lang w:val="sr-Cyrl-RS"/>
        </w:rPr>
      </w:pPr>
    </w:p>
    <w:p w:rsidR="00765217" w:rsidRPr="00765217" w:rsidRDefault="00765217" w:rsidP="005A343B">
      <w:pPr>
        <w:widowControl w:val="0"/>
        <w:shd w:val="clear" w:color="auto" w:fill="FFFFFF"/>
        <w:spacing w:after="240"/>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widowControl w:val="0"/>
        <w:spacing w:after="240"/>
        <w:jc w:val="both"/>
      </w:pPr>
      <w:r w:rsidRPr="00765217">
        <w:rPr>
          <w:color w:val="000000"/>
          <w:lang/>
        </w:rPr>
        <w:t xml:space="preserve">Предлог да се прецизира термин дигиталне компетенције: унапређена професионална знања и развијене дигиталне компетенције грађана, институција, медија, новинара и медијских радникау </w:t>
      </w:r>
      <w:r w:rsidRPr="00765217">
        <w:rPr>
          <w:i/>
          <w:iCs/>
          <w:color w:val="000000"/>
          <w:lang/>
        </w:rPr>
        <w:t>медијском окружењу</w:t>
      </w:r>
    </w:p>
    <w:p w:rsidR="00765217" w:rsidRPr="00765217" w:rsidRDefault="00765217" w:rsidP="00F7554D">
      <w:pPr>
        <w:widowControl w:val="0"/>
        <w:spacing w:after="240"/>
        <w:jc w:val="center"/>
      </w:pPr>
      <w:r w:rsidRPr="00765217">
        <w:rPr>
          <w:bCs/>
          <w:color w:val="000000"/>
          <w:lang/>
        </w:rPr>
        <w:t>Образложење</w:t>
      </w:r>
    </w:p>
    <w:p w:rsidR="00765217" w:rsidRDefault="00765217" w:rsidP="00765217">
      <w:pPr>
        <w:widowControl w:val="0"/>
        <w:shd w:val="clear" w:color="auto" w:fill="FFFFFF"/>
        <w:spacing w:after="240"/>
        <w:jc w:val="both"/>
        <w:rPr>
          <w:color w:val="000000"/>
          <w:lang/>
        </w:rPr>
      </w:pPr>
      <w:r w:rsidRPr="00765217">
        <w:rPr>
          <w:color w:val="000000"/>
          <w:lang/>
        </w:rPr>
        <w:t>Термин дигиталне компетенције указује на опште вештине употребе информационо комуникационих технологија, не само у медијској сфери, те сматрамо да овде треба прецизирати да се дигиталне компетенције односе на компетенције у медијском окружењу</w:t>
      </w:r>
      <w:r w:rsidR="00ED15A3">
        <w:rPr>
          <w:color w:val="000000"/>
          <w:lang/>
        </w:rPr>
        <w:t>.</w:t>
      </w:r>
    </w:p>
    <w:p w:rsidR="00ED15A3" w:rsidRDefault="00ED15A3" w:rsidP="00765217">
      <w:pPr>
        <w:widowControl w:val="0"/>
        <w:shd w:val="clear" w:color="auto" w:fill="FFFFFF"/>
        <w:spacing w:after="240"/>
        <w:jc w:val="both"/>
        <w:rPr>
          <w:color w:val="000000"/>
          <w:lang/>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ED15A3" w:rsidRPr="00E156F6" w:rsidRDefault="00ED15A3" w:rsidP="00ED15A3">
      <w:pPr>
        <w:jc w:val="both"/>
        <w:rPr>
          <w:lang w:val="sr-Cyrl-RS"/>
        </w:rPr>
      </w:pPr>
    </w:p>
    <w:p w:rsidR="00ED15A3" w:rsidRPr="00ED15A3" w:rsidRDefault="00ED15A3" w:rsidP="00765217">
      <w:pPr>
        <w:widowControl w:val="0"/>
        <w:shd w:val="clear" w:color="auto" w:fill="FFFFFF"/>
        <w:spacing w:after="240"/>
        <w:jc w:val="both"/>
        <w:rPr>
          <w:color w:val="000000"/>
          <w:lang/>
        </w:rPr>
      </w:pPr>
    </w:p>
    <w:p w:rsidR="00765217" w:rsidRPr="00765217" w:rsidRDefault="0003655F" w:rsidP="00AE36B9">
      <w:pPr>
        <w:widowControl w:val="0"/>
        <w:spacing w:after="260"/>
        <w:ind w:left="1134"/>
        <w:jc w:val="center"/>
      </w:pPr>
      <w:r>
        <w:rPr>
          <w:color w:val="000000"/>
          <w:lang/>
        </w:rPr>
        <w:t>312</w:t>
      </w:r>
      <w:r w:rsidR="00F7554D" w:rsidRPr="00F7554D">
        <w:rPr>
          <w:color w:val="000000"/>
          <w:lang/>
        </w:rPr>
        <w:t xml:space="preserve">. </w:t>
      </w:r>
      <w:r w:rsidR="00765217" w:rsidRPr="00765217">
        <w:rPr>
          <w:color w:val="000000"/>
          <w:lang/>
        </w:rPr>
        <w:t>Мера 5.1, активност 6) израдити међусекторску стратегију развоја медијске и информационе писмености , и утврдити координацију различитих актера;</w:t>
      </w:r>
    </w:p>
    <w:p w:rsidR="00765217" w:rsidRPr="00765217" w:rsidRDefault="00765217" w:rsidP="00F7554D">
      <w:pPr>
        <w:widowControl w:val="0"/>
        <w:spacing w:after="240"/>
        <w:jc w:val="center"/>
        <w:rPr>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widowControl w:val="0"/>
        <w:spacing w:after="240"/>
        <w:jc w:val="both"/>
      </w:pPr>
      <w:r w:rsidRPr="00765217">
        <w:rPr>
          <w:color w:val="000000"/>
          <w:lang/>
        </w:rPr>
        <w:t>Предлог да се прецизира термин информациона писменост:</w:t>
      </w:r>
    </w:p>
    <w:p w:rsidR="00765217" w:rsidRPr="00765217" w:rsidRDefault="00765217" w:rsidP="00765217">
      <w:pPr>
        <w:widowControl w:val="0"/>
        <w:spacing w:after="240"/>
        <w:jc w:val="both"/>
      </w:pPr>
      <w:r w:rsidRPr="00765217">
        <w:rPr>
          <w:color w:val="000000"/>
          <w:lang/>
        </w:rPr>
        <w:t>израдити међусекторску стратегију развоја медијске и информационе писмености</w:t>
      </w:r>
      <w:r w:rsidRPr="00765217">
        <w:rPr>
          <w:color w:val="000000"/>
          <w:lang w:val="sr-Cyrl-RS"/>
        </w:rPr>
        <w:t xml:space="preserve"> </w:t>
      </w:r>
      <w:r w:rsidRPr="00765217">
        <w:rPr>
          <w:color w:val="000000"/>
          <w:lang/>
        </w:rPr>
        <w:t xml:space="preserve">у </w:t>
      </w:r>
      <w:r w:rsidRPr="00765217">
        <w:rPr>
          <w:i/>
          <w:iCs/>
          <w:color w:val="000000"/>
          <w:lang/>
        </w:rPr>
        <w:t>медијском окружењу,</w:t>
      </w:r>
      <w:r w:rsidRPr="00765217">
        <w:rPr>
          <w:color w:val="000000"/>
          <w:lang/>
        </w:rPr>
        <w:t xml:space="preserve"> и утврдити координацију различитих актера;</w:t>
      </w:r>
    </w:p>
    <w:p w:rsidR="00765217" w:rsidRPr="00765217" w:rsidRDefault="00765217" w:rsidP="00765217">
      <w:pPr>
        <w:widowControl w:val="0"/>
        <w:spacing w:after="240"/>
        <w:jc w:val="both"/>
        <w:rPr>
          <w:color w:val="000000"/>
          <w:lang w:val="sr-Cyrl-RS"/>
        </w:rPr>
      </w:pPr>
      <w:r w:rsidRPr="00765217">
        <w:rPr>
          <w:color w:val="000000"/>
          <w:lang/>
        </w:rPr>
        <w:t xml:space="preserve">или: израдити међусекторску стратегију развоја медијске и </w:t>
      </w:r>
      <w:r w:rsidRPr="00765217">
        <w:rPr>
          <w:i/>
          <w:iCs/>
          <w:color w:val="000000"/>
          <w:lang/>
        </w:rPr>
        <w:t>информационе медијске писмености,</w:t>
      </w:r>
      <w:r w:rsidRPr="00765217">
        <w:rPr>
          <w:color w:val="000000"/>
          <w:lang/>
        </w:rPr>
        <w:t xml:space="preserve"> и утврдити координацију различитих актера</w:t>
      </w:r>
      <w:r w:rsidRPr="00765217">
        <w:rPr>
          <w:color w:val="000000"/>
          <w:lang w:val="sr-Cyrl-RS"/>
        </w:rPr>
        <w:t>.</w:t>
      </w:r>
    </w:p>
    <w:p w:rsidR="00765217" w:rsidRPr="00765217" w:rsidRDefault="00765217" w:rsidP="00F7554D">
      <w:pPr>
        <w:widowControl w:val="0"/>
        <w:spacing w:after="240"/>
        <w:jc w:val="center"/>
        <w:rPr>
          <w:bCs/>
          <w:color w:val="000000"/>
          <w:lang/>
        </w:rPr>
      </w:pPr>
      <w:r w:rsidRPr="00765217">
        <w:rPr>
          <w:bCs/>
          <w:color w:val="000000"/>
          <w:lang/>
        </w:rPr>
        <w:t>Образложење</w:t>
      </w:r>
    </w:p>
    <w:p w:rsidR="00765217" w:rsidRDefault="00765217" w:rsidP="00765217">
      <w:pPr>
        <w:widowControl w:val="0"/>
        <w:spacing w:line="262" w:lineRule="auto"/>
        <w:jc w:val="both"/>
        <w:rPr>
          <w:color w:val="000000"/>
          <w:lang w:val="sr-Cyrl-RS"/>
        </w:rPr>
      </w:pPr>
      <w:r w:rsidRPr="00765217">
        <w:rPr>
          <w:color w:val="000000"/>
          <w:lang w:val="sr-Cyrl-RS"/>
        </w:rPr>
        <w:t>И</w:t>
      </w:r>
      <w:r w:rsidRPr="00765217">
        <w:rPr>
          <w:color w:val="000000"/>
          <w:lang/>
        </w:rPr>
        <w:t>нформациона писменост као широко схваћена способност креирања и разумевања дигиталних садржаја, предмет је Нацрта стратегије развоја дигиталних вештина у Републици Србији, који припрема Министарство трговине, туризма и телекомуникација. Због тога</w:t>
      </w:r>
      <w:r w:rsidRPr="00765217">
        <w:rPr>
          <w:color w:val="000000"/>
          <w:lang w:val="sr-Cyrl-RS"/>
        </w:rPr>
        <w:t xml:space="preserve"> </w:t>
      </w:r>
      <w:r w:rsidRPr="00765217">
        <w:rPr>
          <w:color w:val="000000"/>
          <w:lang/>
        </w:rPr>
        <w:t>сматрамо да овде треба прецизирати да се стратегија односи на информациону писменост у медијском окружењу, или на информациону медијску писменост</w:t>
      </w:r>
      <w:r w:rsidRPr="00765217">
        <w:rPr>
          <w:color w:val="000000"/>
          <w:lang w:val="sr-Cyrl-RS"/>
        </w:rPr>
        <w:t>.</w:t>
      </w:r>
    </w:p>
    <w:p w:rsidR="00ED15A3" w:rsidRDefault="00ED15A3" w:rsidP="00765217">
      <w:pPr>
        <w:widowControl w:val="0"/>
        <w:spacing w:line="262" w:lineRule="auto"/>
        <w:jc w:val="both"/>
        <w:rPr>
          <w:color w:val="000000"/>
          <w:lang w:val="sr-Cyrl-RS"/>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ED15A3" w:rsidRPr="00E156F6" w:rsidRDefault="00ED15A3" w:rsidP="00ED15A3">
      <w:pPr>
        <w:jc w:val="both"/>
        <w:rPr>
          <w:lang w:val="sr-Cyrl-RS"/>
        </w:rPr>
      </w:pPr>
    </w:p>
    <w:p w:rsidR="00ED15A3" w:rsidRPr="00765217" w:rsidRDefault="00ED15A3" w:rsidP="00765217">
      <w:pPr>
        <w:widowControl w:val="0"/>
        <w:spacing w:line="262" w:lineRule="auto"/>
        <w:jc w:val="both"/>
        <w:rPr>
          <w:color w:val="000000"/>
          <w:lang w:val="sr-Cyrl-RS"/>
        </w:rPr>
      </w:pPr>
    </w:p>
    <w:p w:rsidR="00765217" w:rsidRPr="00765217" w:rsidRDefault="00765217" w:rsidP="00765217">
      <w:pPr>
        <w:widowControl w:val="0"/>
        <w:spacing w:line="262" w:lineRule="auto"/>
        <w:jc w:val="both"/>
        <w:rPr>
          <w:b/>
          <w:color w:val="000000"/>
          <w:lang w:val="sr-Cyrl-RS"/>
        </w:rPr>
      </w:pPr>
    </w:p>
    <w:p w:rsidR="00765217" w:rsidRPr="00765217" w:rsidRDefault="0003655F" w:rsidP="00AE36B9">
      <w:pPr>
        <w:widowControl w:val="0"/>
        <w:spacing w:after="260" w:line="262" w:lineRule="auto"/>
        <w:ind w:left="1134"/>
        <w:jc w:val="center"/>
        <w:rPr>
          <w:lang/>
        </w:rPr>
      </w:pPr>
      <w:r>
        <w:rPr>
          <w:color w:val="000000"/>
          <w:lang/>
        </w:rPr>
        <w:t>313</w:t>
      </w:r>
      <w:r w:rsidR="00F7554D" w:rsidRPr="00F7554D">
        <w:rPr>
          <w:color w:val="000000"/>
          <w:lang/>
        </w:rPr>
        <w:t xml:space="preserve">. </w:t>
      </w:r>
      <w:r w:rsidR="00765217" w:rsidRPr="00765217">
        <w:rPr>
          <w:color w:val="000000"/>
          <w:lang/>
        </w:rPr>
        <w:t>Мера 5.2</w:t>
      </w:r>
      <w:r w:rsidR="00892B72">
        <w:rPr>
          <w:lang w:val="sr-Cyrl-RS"/>
        </w:rPr>
        <w:t xml:space="preserve"> </w:t>
      </w:r>
      <w:r w:rsidR="00765217" w:rsidRPr="00765217">
        <w:rPr>
          <w:color w:val="000000"/>
          <w:lang/>
        </w:rPr>
        <w:t>Унапређене дигиталне компетенције новинара, медијских радника и запослених у јавној управи...</w:t>
      </w:r>
    </w:p>
    <w:p w:rsidR="00765217" w:rsidRPr="00765217" w:rsidRDefault="00765217" w:rsidP="00765217">
      <w:pPr>
        <w:widowControl w:val="0"/>
        <w:spacing w:line="262" w:lineRule="auto"/>
        <w:jc w:val="both"/>
        <w:rPr>
          <w:lang w:val="sr-Cyrl-RS"/>
        </w:rPr>
      </w:pPr>
      <w:r w:rsidRPr="00765217">
        <w:rPr>
          <w:rFonts w:eastAsia="Microsoft Sans Serif"/>
          <w:color w:val="000000"/>
          <w:lang/>
        </w:rPr>
        <w:t>(и активности које следе у наведеној мери</w:t>
      </w:r>
      <w:r w:rsidRPr="00765217">
        <w:rPr>
          <w:rFonts w:eastAsia="Microsoft Sans Serif"/>
          <w:color w:val="000000"/>
          <w:lang w:val="sr-Cyrl-RS"/>
        </w:rPr>
        <w:t>)</w:t>
      </w:r>
    </w:p>
    <w:p w:rsidR="00765217" w:rsidRPr="00765217" w:rsidRDefault="00765217" w:rsidP="00765217">
      <w:pPr>
        <w:widowControl w:val="0"/>
        <w:spacing w:after="240"/>
        <w:rPr>
          <w:b/>
          <w:bCs/>
          <w:color w:val="000000"/>
          <w:lang/>
        </w:rPr>
      </w:pPr>
    </w:p>
    <w:p w:rsidR="00765217" w:rsidRPr="00765217" w:rsidRDefault="00765217" w:rsidP="00F7554D">
      <w:pPr>
        <w:widowControl w:val="0"/>
        <w:spacing w:after="240"/>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widowControl w:val="0"/>
        <w:spacing w:line="262" w:lineRule="auto"/>
        <w:jc w:val="both"/>
        <w:rPr>
          <w:lang/>
        </w:rPr>
      </w:pPr>
      <w:r w:rsidRPr="00765217">
        <w:rPr>
          <w:color w:val="000000"/>
          <w:lang/>
        </w:rPr>
        <w:t xml:space="preserve">Предлог да се прецизира термин дигиталне компетенције у термин </w:t>
      </w:r>
      <w:r w:rsidRPr="00765217">
        <w:rPr>
          <w:i/>
          <w:iCs/>
          <w:color w:val="000000"/>
          <w:lang/>
        </w:rPr>
        <w:t>дигиталне медијске компетенције,</w:t>
      </w:r>
      <w:r w:rsidRPr="00765217">
        <w:rPr>
          <w:color w:val="000000"/>
          <w:lang/>
        </w:rPr>
        <w:t xml:space="preserve"> у наведеној мери и активностима које следе:</w:t>
      </w:r>
    </w:p>
    <w:p w:rsidR="00765217" w:rsidRPr="00765217" w:rsidRDefault="00765217" w:rsidP="00765217">
      <w:pPr>
        <w:widowControl w:val="0"/>
        <w:spacing w:after="240"/>
        <w:jc w:val="both"/>
        <w:rPr>
          <w:b/>
          <w:bCs/>
          <w:color w:val="000000"/>
          <w:lang w:val="sr-Cyrl-RS"/>
        </w:rPr>
      </w:pPr>
      <w:r w:rsidRPr="00765217">
        <w:rPr>
          <w:rFonts w:eastAsia="Microsoft Sans Serif"/>
          <w:color w:val="000000"/>
          <w:lang/>
        </w:rPr>
        <w:t xml:space="preserve">Унапређене дигиталне </w:t>
      </w:r>
      <w:r w:rsidRPr="00765217">
        <w:rPr>
          <w:rFonts w:eastAsia="Microsoft Sans Serif"/>
          <w:i/>
          <w:iCs/>
          <w:color w:val="000000"/>
          <w:lang/>
        </w:rPr>
        <w:t>медијске</w:t>
      </w:r>
      <w:r w:rsidRPr="00765217">
        <w:rPr>
          <w:rFonts w:eastAsia="Microsoft Sans Serif"/>
          <w:color w:val="000000"/>
          <w:lang/>
        </w:rPr>
        <w:t xml:space="preserve"> компетенције новинара, медијских радника и запослених у јавној управи</w:t>
      </w:r>
      <w:r w:rsidRPr="00765217">
        <w:rPr>
          <w:rFonts w:eastAsia="Microsoft Sans Serif"/>
          <w:color w:val="000000"/>
          <w:lang w:val="sr-Cyrl-RS"/>
        </w:rPr>
        <w:t>.</w:t>
      </w:r>
    </w:p>
    <w:p w:rsidR="00765217" w:rsidRPr="00765217" w:rsidRDefault="00765217" w:rsidP="00765217">
      <w:pPr>
        <w:widowControl w:val="0"/>
        <w:rPr>
          <w:lang w:val="sr-Cyrl-RS"/>
        </w:rPr>
      </w:pPr>
    </w:p>
    <w:p w:rsidR="00765217" w:rsidRPr="00765217" w:rsidRDefault="00765217" w:rsidP="00F7554D">
      <w:pPr>
        <w:tabs>
          <w:tab w:val="left" w:pos="1440"/>
        </w:tabs>
        <w:jc w:val="center"/>
        <w:rPr>
          <w:bCs/>
          <w:color w:val="000000"/>
          <w:lang/>
        </w:rPr>
      </w:pPr>
      <w:r w:rsidRPr="00765217">
        <w:rPr>
          <w:bCs/>
          <w:color w:val="000000"/>
          <w:lang/>
        </w:rPr>
        <w:t>Образложење</w:t>
      </w:r>
    </w:p>
    <w:p w:rsidR="00765217" w:rsidRPr="00765217" w:rsidRDefault="00765217" w:rsidP="00765217">
      <w:pPr>
        <w:tabs>
          <w:tab w:val="left" w:pos="1440"/>
        </w:tabs>
        <w:jc w:val="both"/>
        <w:rPr>
          <w:b/>
          <w:bCs/>
          <w:color w:val="000000"/>
          <w:lang/>
        </w:rPr>
      </w:pPr>
    </w:p>
    <w:p w:rsidR="00765217" w:rsidRDefault="00765217" w:rsidP="00765217">
      <w:pPr>
        <w:tabs>
          <w:tab w:val="left" w:pos="1440"/>
        </w:tabs>
        <w:jc w:val="both"/>
        <w:rPr>
          <w:color w:val="000000"/>
          <w:lang w:val="sr-Cyrl-RS"/>
        </w:rPr>
      </w:pPr>
      <w:r w:rsidRPr="00765217">
        <w:rPr>
          <w:color w:val="000000"/>
          <w:lang/>
        </w:rPr>
        <w:t>Термин дигиталне компетенције указује на опште вештине употребе информационо комуникационих технологија, те предлажемо прецизирање термина у овој мери</w:t>
      </w:r>
      <w:r w:rsidRPr="00765217">
        <w:rPr>
          <w:color w:val="000000"/>
          <w:lang w:val="sr-Cyrl-RS"/>
        </w:rPr>
        <w:t>.</w:t>
      </w:r>
    </w:p>
    <w:p w:rsidR="00ED15A3" w:rsidRDefault="00ED15A3" w:rsidP="00765217">
      <w:pPr>
        <w:tabs>
          <w:tab w:val="left" w:pos="1440"/>
        </w:tabs>
        <w:jc w:val="both"/>
        <w:rPr>
          <w:color w:val="000000"/>
          <w:lang w:val="sr-Cyrl-RS"/>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ED15A3" w:rsidRPr="00E156F6" w:rsidRDefault="00ED15A3" w:rsidP="00ED15A3">
      <w:pPr>
        <w:jc w:val="both"/>
        <w:rPr>
          <w:lang w:val="sr-Cyrl-RS"/>
        </w:rPr>
      </w:pPr>
    </w:p>
    <w:p w:rsidR="00ED15A3" w:rsidRPr="00765217" w:rsidRDefault="00ED15A3" w:rsidP="00765217">
      <w:pPr>
        <w:tabs>
          <w:tab w:val="left" w:pos="1440"/>
        </w:tabs>
        <w:jc w:val="both"/>
        <w:rPr>
          <w:color w:val="000000"/>
          <w:lang w:val="sr-Cyrl-RS"/>
        </w:rPr>
      </w:pPr>
    </w:p>
    <w:p w:rsidR="00765217" w:rsidRPr="00765217" w:rsidRDefault="00765217" w:rsidP="00765217">
      <w:pPr>
        <w:tabs>
          <w:tab w:val="left" w:pos="1440"/>
        </w:tabs>
        <w:jc w:val="both"/>
        <w:rPr>
          <w:color w:val="000000"/>
          <w:lang w:val="sr-Cyrl-RS"/>
        </w:rPr>
      </w:pPr>
    </w:p>
    <w:p w:rsidR="00765217" w:rsidRPr="00892B72" w:rsidRDefault="0003655F" w:rsidP="00AE36B9">
      <w:pPr>
        <w:widowControl w:val="0"/>
        <w:spacing w:after="260" w:line="262" w:lineRule="auto"/>
        <w:ind w:left="1134"/>
        <w:jc w:val="center"/>
        <w:rPr>
          <w:lang/>
        </w:rPr>
      </w:pPr>
      <w:r>
        <w:rPr>
          <w:color w:val="000000"/>
          <w:lang/>
        </w:rPr>
        <w:t>314</w:t>
      </w:r>
      <w:r w:rsidR="00F7554D" w:rsidRPr="00F7554D">
        <w:rPr>
          <w:color w:val="000000"/>
          <w:lang/>
        </w:rPr>
        <w:t xml:space="preserve">. </w:t>
      </w:r>
      <w:r w:rsidR="00765217" w:rsidRPr="00765217">
        <w:rPr>
          <w:color w:val="000000"/>
          <w:lang/>
        </w:rPr>
        <w:t>Мера 5.2, активност 6)</w:t>
      </w:r>
      <w:r w:rsidR="00765217" w:rsidRPr="00765217">
        <w:rPr>
          <w:color w:val="000000"/>
          <w:lang/>
        </w:rPr>
        <w:tab/>
        <w:t>креирање</w:t>
      </w:r>
      <w:r w:rsidR="00892B72">
        <w:rPr>
          <w:lang w:val="sr-Cyrl-RS"/>
        </w:rPr>
        <w:t xml:space="preserve"> </w:t>
      </w:r>
      <w:r w:rsidR="00765217" w:rsidRPr="00765217">
        <w:rPr>
          <w:rFonts w:eastAsia="Microsoft Sans Serif"/>
          <w:color w:val="000000"/>
          <w:lang/>
        </w:rPr>
        <w:t>вебинара, база података и апликација за мобилне телефоне који би били бесплатни за коришћење а служили подстицању/разумевању медијске и информационе писмености ;</w:t>
      </w:r>
    </w:p>
    <w:p w:rsidR="00765217" w:rsidRPr="00765217" w:rsidRDefault="00765217" w:rsidP="00765217">
      <w:pPr>
        <w:tabs>
          <w:tab w:val="left" w:pos="1440"/>
        </w:tabs>
        <w:jc w:val="both"/>
        <w:rPr>
          <w:rFonts w:eastAsia="Microsoft Sans Serif"/>
          <w:color w:val="000000"/>
          <w:lang/>
        </w:rPr>
      </w:pPr>
    </w:p>
    <w:p w:rsidR="00765217" w:rsidRPr="00765217" w:rsidRDefault="00765217" w:rsidP="00F7554D">
      <w:pPr>
        <w:tabs>
          <w:tab w:val="left" w:pos="1440"/>
        </w:tabs>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tabs>
          <w:tab w:val="left" w:pos="1440"/>
        </w:tabs>
        <w:jc w:val="both"/>
        <w:rPr>
          <w:b/>
          <w:bCs/>
          <w:color w:val="000000"/>
          <w:lang/>
        </w:rPr>
      </w:pPr>
    </w:p>
    <w:p w:rsidR="00765217" w:rsidRPr="00765217" w:rsidRDefault="00765217" w:rsidP="00765217">
      <w:pPr>
        <w:widowControl w:val="0"/>
        <w:spacing w:after="260" w:line="262" w:lineRule="auto"/>
        <w:rPr>
          <w:lang/>
        </w:rPr>
      </w:pPr>
      <w:r w:rsidRPr="00765217">
        <w:rPr>
          <w:color w:val="000000"/>
          <w:lang/>
        </w:rPr>
        <w:t>Предлог да се прецизира термин информациона писменост:</w:t>
      </w:r>
    </w:p>
    <w:p w:rsidR="00765217" w:rsidRPr="00765217" w:rsidRDefault="00765217" w:rsidP="00765217">
      <w:pPr>
        <w:tabs>
          <w:tab w:val="left" w:pos="1440"/>
        </w:tabs>
        <w:jc w:val="both"/>
        <w:rPr>
          <w:rFonts w:eastAsia="Microsoft Sans Serif"/>
          <w:i/>
          <w:iCs/>
          <w:color w:val="000000"/>
          <w:lang w:val="sr-Cyrl-RS"/>
        </w:rPr>
      </w:pPr>
      <w:r w:rsidRPr="00765217">
        <w:rPr>
          <w:rFonts w:eastAsia="Microsoft Sans Serif"/>
          <w:color w:val="000000"/>
          <w:lang/>
        </w:rPr>
        <w:t xml:space="preserve">креирање вебинара, база података и апликација за мобилне телефоне који би били бесплатни за коришћење а служили подстицању/разумевању медијске и информационе писмености </w:t>
      </w:r>
      <w:r w:rsidRPr="00765217">
        <w:rPr>
          <w:rFonts w:eastAsia="Microsoft Sans Serif"/>
          <w:i/>
          <w:iCs/>
          <w:color w:val="000000"/>
          <w:lang/>
        </w:rPr>
        <w:t>у медијском окружењу</w:t>
      </w:r>
      <w:r w:rsidRPr="00765217">
        <w:rPr>
          <w:rFonts w:eastAsia="Microsoft Sans Serif"/>
          <w:i/>
          <w:iCs/>
          <w:color w:val="000000"/>
          <w:lang w:val="sr-Cyrl-RS"/>
        </w:rPr>
        <w:t>;</w:t>
      </w:r>
    </w:p>
    <w:p w:rsidR="00765217" w:rsidRPr="00765217" w:rsidRDefault="00765217" w:rsidP="00765217">
      <w:pPr>
        <w:tabs>
          <w:tab w:val="left" w:pos="1440"/>
        </w:tabs>
        <w:jc w:val="both"/>
        <w:rPr>
          <w:rFonts w:eastAsia="Microsoft Sans Serif"/>
          <w:i/>
          <w:iCs/>
          <w:color w:val="000000"/>
          <w:lang w:val="sr-Cyrl-RS"/>
        </w:rPr>
      </w:pPr>
    </w:p>
    <w:p w:rsidR="00765217" w:rsidRPr="00765217" w:rsidRDefault="00765217" w:rsidP="00F7554D">
      <w:pPr>
        <w:tabs>
          <w:tab w:val="left" w:pos="1440"/>
        </w:tabs>
        <w:jc w:val="center"/>
        <w:rPr>
          <w:bCs/>
          <w:color w:val="000000"/>
          <w:lang/>
        </w:rPr>
      </w:pPr>
      <w:r w:rsidRPr="00765217">
        <w:rPr>
          <w:bCs/>
          <w:color w:val="000000"/>
          <w:lang/>
        </w:rPr>
        <w:t>Образложење</w:t>
      </w:r>
    </w:p>
    <w:p w:rsidR="00765217" w:rsidRPr="00765217" w:rsidRDefault="00765217" w:rsidP="00765217">
      <w:pPr>
        <w:tabs>
          <w:tab w:val="left" w:pos="1440"/>
        </w:tabs>
        <w:jc w:val="both"/>
        <w:rPr>
          <w:b/>
          <w:bCs/>
          <w:color w:val="000000"/>
          <w:lang/>
        </w:rPr>
      </w:pPr>
    </w:p>
    <w:p w:rsidR="00765217" w:rsidRDefault="00765217" w:rsidP="00765217">
      <w:pPr>
        <w:tabs>
          <w:tab w:val="left" w:pos="1440"/>
        </w:tabs>
        <w:jc w:val="both"/>
        <w:rPr>
          <w:color w:val="000000"/>
          <w:lang w:val="sr-Cyrl-RS"/>
        </w:rPr>
      </w:pPr>
      <w:r w:rsidRPr="00765217">
        <w:rPr>
          <w:color w:val="000000"/>
          <w:lang/>
        </w:rPr>
        <w:t>Информациона писменост обухвата дигиталне садржаје и изван медијског окружења</w:t>
      </w:r>
      <w:r w:rsidRPr="00765217">
        <w:rPr>
          <w:color w:val="000000"/>
          <w:lang w:val="sr-Cyrl-RS"/>
        </w:rPr>
        <w:t>.</w:t>
      </w:r>
    </w:p>
    <w:p w:rsidR="00ED15A3" w:rsidRDefault="00ED15A3" w:rsidP="00765217">
      <w:pPr>
        <w:tabs>
          <w:tab w:val="left" w:pos="1440"/>
        </w:tabs>
        <w:jc w:val="both"/>
        <w:rPr>
          <w:color w:val="000000"/>
          <w:lang w:val="sr-Cyrl-RS"/>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ED15A3" w:rsidRPr="00E156F6" w:rsidRDefault="00ED15A3" w:rsidP="00ED15A3">
      <w:pPr>
        <w:jc w:val="both"/>
        <w:rPr>
          <w:lang w:val="sr-Cyrl-RS"/>
        </w:rPr>
      </w:pPr>
    </w:p>
    <w:p w:rsidR="00ED15A3" w:rsidRPr="00765217" w:rsidRDefault="00ED15A3" w:rsidP="00765217">
      <w:pPr>
        <w:tabs>
          <w:tab w:val="left" w:pos="1440"/>
        </w:tabs>
        <w:jc w:val="both"/>
        <w:rPr>
          <w:color w:val="000000"/>
          <w:lang w:val="sr-Cyrl-RS"/>
        </w:rPr>
      </w:pPr>
    </w:p>
    <w:p w:rsidR="00765217" w:rsidRPr="00765217" w:rsidRDefault="00765217" w:rsidP="00765217">
      <w:pPr>
        <w:tabs>
          <w:tab w:val="left" w:pos="1440"/>
        </w:tabs>
        <w:jc w:val="both"/>
        <w:rPr>
          <w:color w:val="000000"/>
          <w:lang w:val="sr-Cyrl-RS"/>
        </w:rPr>
      </w:pPr>
    </w:p>
    <w:p w:rsidR="00765217" w:rsidRPr="00765217" w:rsidRDefault="0003655F" w:rsidP="00AE36B9">
      <w:pPr>
        <w:widowControl w:val="0"/>
        <w:spacing w:after="260" w:line="262" w:lineRule="auto"/>
        <w:ind w:left="1134"/>
        <w:jc w:val="center"/>
        <w:rPr>
          <w:lang/>
        </w:rPr>
      </w:pPr>
      <w:r>
        <w:rPr>
          <w:color w:val="000000"/>
          <w:lang/>
        </w:rPr>
        <w:t>315</w:t>
      </w:r>
      <w:r w:rsidR="00F7554D" w:rsidRPr="00F7554D">
        <w:rPr>
          <w:color w:val="000000"/>
          <w:lang/>
        </w:rPr>
        <w:t xml:space="preserve">. </w:t>
      </w:r>
      <w:r w:rsidR="00765217" w:rsidRPr="00765217">
        <w:rPr>
          <w:color w:val="000000"/>
          <w:lang/>
        </w:rPr>
        <w:t>Мера 5.3</w:t>
      </w:r>
      <w:r w:rsidR="00892B72">
        <w:rPr>
          <w:lang w:val="sr-Cyrl-RS"/>
        </w:rPr>
        <w:t xml:space="preserve"> </w:t>
      </w:r>
      <w:r w:rsidR="00765217" w:rsidRPr="00765217">
        <w:rPr>
          <w:color w:val="000000"/>
          <w:lang/>
        </w:rPr>
        <w:t>Унапређена информациона безбедност грађана</w:t>
      </w:r>
    </w:p>
    <w:p w:rsidR="00765217" w:rsidRPr="00765217" w:rsidRDefault="00765217" w:rsidP="00765217">
      <w:pPr>
        <w:widowControl w:val="0"/>
        <w:spacing w:after="260" w:line="259" w:lineRule="auto"/>
        <w:ind w:firstLine="160"/>
        <w:jc w:val="both"/>
        <w:rPr>
          <w:lang/>
        </w:rPr>
      </w:pPr>
      <w:r w:rsidRPr="00765217">
        <w:rPr>
          <w:color w:val="000000"/>
          <w:lang/>
        </w:rPr>
        <w:t>Показатељ на нивоу мере:</w:t>
      </w:r>
    </w:p>
    <w:p w:rsidR="00765217" w:rsidRPr="00765217" w:rsidRDefault="00765217" w:rsidP="00765217">
      <w:pPr>
        <w:widowControl w:val="0"/>
        <w:tabs>
          <w:tab w:val="left" w:pos="701"/>
        </w:tabs>
        <w:spacing w:line="262" w:lineRule="auto"/>
        <w:rPr>
          <w:rFonts w:eastAsia="Microsoft Sans Serif"/>
          <w:color w:val="000000"/>
          <w:lang/>
        </w:rPr>
      </w:pPr>
      <w:r w:rsidRPr="00765217">
        <w:rPr>
          <w:color w:val="000000"/>
          <w:lang/>
        </w:rPr>
        <w:t>•</w:t>
      </w:r>
      <w:r w:rsidRPr="00765217">
        <w:rPr>
          <w:color w:val="000000"/>
          <w:lang/>
        </w:rPr>
        <w:tab/>
        <w:t>успостављени</w:t>
      </w:r>
      <w:r w:rsidRPr="00765217">
        <w:rPr>
          <w:color w:val="000000"/>
          <w:lang w:val="sr-Cyrl-RS"/>
        </w:rPr>
        <w:t xml:space="preserve"> </w:t>
      </w:r>
      <w:r w:rsidRPr="00765217">
        <w:rPr>
          <w:rFonts w:eastAsia="Microsoft Sans Serif"/>
          <w:color w:val="000000"/>
          <w:lang/>
        </w:rPr>
        <w:t>механизми за бољу информациону безбедност грађана;</w:t>
      </w:r>
    </w:p>
    <w:p w:rsidR="00765217" w:rsidRPr="00765217" w:rsidRDefault="00765217" w:rsidP="00765217">
      <w:pPr>
        <w:widowControl w:val="0"/>
        <w:tabs>
          <w:tab w:val="left" w:pos="701"/>
        </w:tabs>
        <w:spacing w:line="262" w:lineRule="auto"/>
        <w:rPr>
          <w:rFonts w:eastAsia="Microsoft Sans Serif"/>
          <w:color w:val="000000"/>
          <w:lang/>
        </w:rPr>
      </w:pPr>
    </w:p>
    <w:p w:rsidR="00765217" w:rsidRPr="00765217" w:rsidRDefault="00765217" w:rsidP="00F7554D">
      <w:pPr>
        <w:widowControl w:val="0"/>
        <w:tabs>
          <w:tab w:val="left" w:pos="701"/>
        </w:tabs>
        <w:spacing w:line="262" w:lineRule="auto"/>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widowControl w:val="0"/>
        <w:tabs>
          <w:tab w:val="left" w:pos="701"/>
        </w:tabs>
        <w:spacing w:line="262" w:lineRule="auto"/>
        <w:rPr>
          <w:b/>
          <w:bCs/>
          <w:color w:val="000000"/>
          <w:lang/>
        </w:rPr>
      </w:pPr>
    </w:p>
    <w:p w:rsidR="00765217" w:rsidRPr="00765217" w:rsidRDefault="00765217" w:rsidP="00765217">
      <w:pPr>
        <w:widowControl w:val="0"/>
        <w:spacing w:line="262" w:lineRule="auto"/>
        <w:jc w:val="both"/>
        <w:rPr>
          <w:lang/>
        </w:rPr>
      </w:pPr>
      <w:r w:rsidRPr="00765217">
        <w:rPr>
          <w:color w:val="000000"/>
          <w:lang/>
        </w:rPr>
        <w:t>Предлог да се прецизира термин информациона безбедност у информациона безбедност у медијском окружењу:</w:t>
      </w:r>
    </w:p>
    <w:p w:rsidR="00765217" w:rsidRPr="00765217" w:rsidRDefault="00765217" w:rsidP="00765217">
      <w:pPr>
        <w:widowControl w:val="0"/>
        <w:tabs>
          <w:tab w:val="left" w:pos="701"/>
        </w:tabs>
        <w:spacing w:line="262" w:lineRule="auto"/>
        <w:rPr>
          <w:rFonts w:eastAsia="Microsoft Sans Serif"/>
          <w:i/>
          <w:iCs/>
          <w:color w:val="000000"/>
          <w:lang w:val="sr-Cyrl-RS"/>
        </w:rPr>
      </w:pPr>
      <w:r w:rsidRPr="00765217">
        <w:rPr>
          <w:rFonts w:eastAsia="Microsoft Sans Serif"/>
          <w:color w:val="000000"/>
          <w:lang/>
        </w:rPr>
        <w:t>Унапређена информациона безбедност грађана</w:t>
      </w:r>
      <w:r w:rsidRPr="00765217">
        <w:rPr>
          <w:rFonts w:eastAsia="Microsoft Sans Serif"/>
          <w:color w:val="000000"/>
          <w:lang w:val="sr-Cyrl-RS"/>
        </w:rPr>
        <w:t xml:space="preserve"> </w:t>
      </w:r>
      <w:r w:rsidRPr="00765217">
        <w:rPr>
          <w:rFonts w:eastAsia="Microsoft Sans Serif"/>
          <w:color w:val="000000"/>
          <w:lang/>
        </w:rPr>
        <w:t xml:space="preserve">у </w:t>
      </w:r>
      <w:r w:rsidRPr="00765217">
        <w:rPr>
          <w:rFonts w:eastAsia="Microsoft Sans Serif"/>
          <w:i/>
          <w:iCs/>
          <w:color w:val="000000"/>
          <w:lang/>
        </w:rPr>
        <w:t>медијском окружењу</w:t>
      </w:r>
      <w:r w:rsidRPr="00765217">
        <w:rPr>
          <w:rFonts w:eastAsia="Microsoft Sans Serif"/>
          <w:i/>
          <w:iCs/>
          <w:color w:val="000000"/>
          <w:lang w:val="sr-Cyrl-RS"/>
        </w:rPr>
        <w:t>.</w:t>
      </w:r>
    </w:p>
    <w:p w:rsidR="00765217" w:rsidRPr="00765217" w:rsidRDefault="00765217" w:rsidP="00765217">
      <w:pPr>
        <w:widowControl w:val="0"/>
        <w:tabs>
          <w:tab w:val="left" w:pos="846"/>
        </w:tabs>
        <w:spacing w:line="264" w:lineRule="auto"/>
        <w:ind w:firstLine="140"/>
        <w:rPr>
          <w:color w:val="000000"/>
          <w:lang/>
        </w:rPr>
      </w:pPr>
    </w:p>
    <w:p w:rsidR="00765217" w:rsidRPr="00765217" w:rsidRDefault="00765217" w:rsidP="00765217">
      <w:pPr>
        <w:widowControl w:val="0"/>
        <w:tabs>
          <w:tab w:val="left" w:pos="846"/>
        </w:tabs>
        <w:spacing w:line="264" w:lineRule="auto"/>
        <w:ind w:firstLine="140"/>
        <w:rPr>
          <w:rFonts w:eastAsia="Microsoft Sans Serif"/>
          <w:i/>
          <w:iCs/>
          <w:color w:val="000000"/>
          <w:lang/>
        </w:rPr>
      </w:pPr>
      <w:r w:rsidRPr="00765217">
        <w:rPr>
          <w:color w:val="000000"/>
          <w:lang/>
        </w:rPr>
        <w:t>•</w:t>
      </w:r>
      <w:r w:rsidRPr="00765217">
        <w:rPr>
          <w:color w:val="000000"/>
          <w:lang/>
        </w:rPr>
        <w:tab/>
        <w:t>успостављени</w:t>
      </w:r>
      <w:r w:rsidRPr="00765217">
        <w:rPr>
          <w:color w:val="000000"/>
          <w:lang w:val="sr-Cyrl-RS"/>
        </w:rPr>
        <w:t xml:space="preserve"> </w:t>
      </w:r>
      <w:r w:rsidRPr="00765217">
        <w:rPr>
          <w:rFonts w:eastAsia="Microsoft Sans Serif"/>
          <w:color w:val="000000"/>
          <w:lang/>
        </w:rPr>
        <w:t xml:space="preserve">механизми за бољу информациону безбедност грађана </w:t>
      </w:r>
      <w:r w:rsidRPr="00765217">
        <w:rPr>
          <w:rFonts w:eastAsia="Microsoft Sans Serif"/>
          <w:i/>
          <w:iCs/>
          <w:color w:val="000000"/>
          <w:lang/>
        </w:rPr>
        <w:t>у медијском окружењу,</w:t>
      </w:r>
    </w:p>
    <w:p w:rsidR="00765217" w:rsidRPr="00765217" w:rsidRDefault="00765217" w:rsidP="00765217">
      <w:pPr>
        <w:widowControl w:val="0"/>
        <w:tabs>
          <w:tab w:val="left" w:pos="846"/>
        </w:tabs>
        <w:spacing w:line="264" w:lineRule="auto"/>
        <w:ind w:firstLine="140"/>
        <w:rPr>
          <w:rFonts w:eastAsia="Microsoft Sans Serif"/>
          <w:i/>
          <w:iCs/>
          <w:color w:val="000000"/>
          <w:lang/>
        </w:rPr>
      </w:pPr>
    </w:p>
    <w:p w:rsidR="00765217" w:rsidRPr="00765217" w:rsidRDefault="00765217" w:rsidP="00F7554D">
      <w:pPr>
        <w:widowControl w:val="0"/>
        <w:tabs>
          <w:tab w:val="left" w:pos="846"/>
        </w:tabs>
        <w:spacing w:line="264" w:lineRule="auto"/>
        <w:jc w:val="center"/>
        <w:rPr>
          <w:bCs/>
          <w:color w:val="000000"/>
          <w:lang/>
        </w:rPr>
      </w:pPr>
      <w:r w:rsidRPr="00765217">
        <w:rPr>
          <w:bCs/>
          <w:color w:val="000000"/>
          <w:lang/>
        </w:rPr>
        <w:t>Образложење</w:t>
      </w:r>
    </w:p>
    <w:p w:rsidR="00765217" w:rsidRPr="00765217" w:rsidRDefault="00765217" w:rsidP="00765217">
      <w:pPr>
        <w:widowControl w:val="0"/>
        <w:tabs>
          <w:tab w:val="left" w:pos="846"/>
        </w:tabs>
        <w:spacing w:line="264" w:lineRule="auto"/>
        <w:rPr>
          <w:rFonts w:eastAsia="Microsoft Sans Serif"/>
          <w:iCs/>
          <w:color w:val="000000"/>
          <w:lang/>
        </w:rPr>
      </w:pPr>
    </w:p>
    <w:p w:rsidR="00765217" w:rsidRDefault="00765217" w:rsidP="00765217">
      <w:pPr>
        <w:widowControl w:val="0"/>
        <w:tabs>
          <w:tab w:val="left" w:pos="846"/>
        </w:tabs>
        <w:spacing w:line="264" w:lineRule="auto"/>
        <w:jc w:val="both"/>
        <w:rPr>
          <w:color w:val="000000"/>
          <w:lang/>
        </w:rPr>
      </w:pPr>
      <w:r w:rsidRPr="00765217">
        <w:rPr>
          <w:color w:val="000000"/>
          <w:lang/>
        </w:rPr>
        <w:t>Информациона безбедност предмет је Закона о информационој безбедности и Стратегије развоја информационе безбедности у Републици Србији и дефинише се као безбедност и заштита информационих система и безбедност и заштита грађана у информационом друштву. Сматрамо да овде треба прецизирати да се ради о</w:t>
      </w:r>
      <w:r w:rsidRPr="00765217">
        <w:rPr>
          <w:color w:val="000000"/>
          <w:lang w:val="sr-Cyrl-RS"/>
        </w:rPr>
        <w:t xml:space="preserve"> </w:t>
      </w:r>
      <w:r w:rsidRPr="00765217">
        <w:rPr>
          <w:color w:val="000000"/>
          <w:lang/>
        </w:rPr>
        <w:t>информационој безбедности у медијском окружењу.</w:t>
      </w:r>
    </w:p>
    <w:p w:rsidR="00ED15A3" w:rsidRDefault="00ED15A3" w:rsidP="00765217">
      <w:pPr>
        <w:widowControl w:val="0"/>
        <w:tabs>
          <w:tab w:val="left" w:pos="846"/>
        </w:tabs>
        <w:spacing w:line="264" w:lineRule="auto"/>
        <w:jc w:val="both"/>
        <w:rPr>
          <w:color w:val="000000"/>
          <w:lang/>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ED15A3" w:rsidRPr="00E156F6" w:rsidRDefault="00ED15A3" w:rsidP="00ED15A3">
      <w:pPr>
        <w:jc w:val="both"/>
        <w:rPr>
          <w:lang w:val="sr-Cyrl-RS"/>
        </w:rPr>
      </w:pPr>
    </w:p>
    <w:p w:rsidR="00ED15A3" w:rsidRPr="00765217" w:rsidRDefault="00ED15A3" w:rsidP="00765217">
      <w:pPr>
        <w:widowControl w:val="0"/>
        <w:tabs>
          <w:tab w:val="left" w:pos="846"/>
        </w:tabs>
        <w:spacing w:line="264" w:lineRule="auto"/>
        <w:jc w:val="both"/>
        <w:rPr>
          <w:color w:val="000000"/>
          <w:lang/>
        </w:rPr>
      </w:pPr>
    </w:p>
    <w:p w:rsidR="00765217" w:rsidRPr="00765217" w:rsidRDefault="00765217" w:rsidP="00765217">
      <w:pPr>
        <w:widowControl w:val="0"/>
        <w:tabs>
          <w:tab w:val="left" w:pos="846"/>
        </w:tabs>
        <w:spacing w:line="264" w:lineRule="auto"/>
        <w:jc w:val="both"/>
        <w:rPr>
          <w:color w:val="000000"/>
          <w:lang/>
        </w:rPr>
      </w:pPr>
    </w:p>
    <w:p w:rsidR="00765217" w:rsidRPr="00765217" w:rsidRDefault="0003655F" w:rsidP="00AE36B9">
      <w:pPr>
        <w:widowControl w:val="0"/>
        <w:spacing w:after="260" w:line="259" w:lineRule="auto"/>
        <w:ind w:left="1134"/>
        <w:jc w:val="center"/>
        <w:rPr>
          <w:lang/>
        </w:rPr>
      </w:pPr>
      <w:r>
        <w:rPr>
          <w:color w:val="000000"/>
          <w:lang/>
        </w:rPr>
        <w:t>316</w:t>
      </w:r>
      <w:r w:rsidR="00F7554D" w:rsidRPr="00F7554D">
        <w:rPr>
          <w:color w:val="000000"/>
          <w:lang/>
        </w:rPr>
        <w:t xml:space="preserve">. </w:t>
      </w:r>
      <w:r w:rsidR="00765217" w:rsidRPr="00765217">
        <w:rPr>
          <w:color w:val="000000"/>
          <w:lang/>
        </w:rPr>
        <w:t>Мера 5.4</w:t>
      </w:r>
      <w:r w:rsidR="00892B72">
        <w:rPr>
          <w:lang w:val="sr-Cyrl-RS"/>
        </w:rPr>
        <w:t xml:space="preserve"> </w:t>
      </w:r>
      <w:r w:rsidR="00765217" w:rsidRPr="00765217">
        <w:rPr>
          <w:color w:val="000000"/>
          <w:lang/>
        </w:rPr>
        <w:t xml:space="preserve"> Унапређене компетенције за истраживања и креирање регулативе која се односи на дигиталне технологије</w:t>
      </w:r>
    </w:p>
    <w:p w:rsidR="00765217" w:rsidRPr="00765217" w:rsidRDefault="00765217" w:rsidP="00765217">
      <w:pPr>
        <w:widowControl w:val="0"/>
        <w:spacing w:after="260" w:line="259" w:lineRule="auto"/>
        <w:ind w:left="140" w:firstLine="40"/>
        <w:rPr>
          <w:lang/>
        </w:rPr>
      </w:pPr>
      <w:r w:rsidRPr="00765217">
        <w:rPr>
          <w:color w:val="000000"/>
          <w:lang/>
        </w:rPr>
        <w:t>Показатељ на нивоу мере:</w:t>
      </w:r>
    </w:p>
    <w:p w:rsidR="00765217" w:rsidRPr="00765217" w:rsidRDefault="00765217" w:rsidP="00765217">
      <w:pPr>
        <w:widowControl w:val="0"/>
        <w:tabs>
          <w:tab w:val="left" w:pos="846"/>
        </w:tabs>
        <w:spacing w:line="259" w:lineRule="auto"/>
        <w:ind w:firstLine="140"/>
        <w:rPr>
          <w:rFonts w:eastAsia="Microsoft Sans Serif"/>
          <w:color w:val="000000"/>
          <w:lang/>
        </w:rPr>
      </w:pPr>
      <w:r w:rsidRPr="00765217">
        <w:rPr>
          <w:color w:val="000000"/>
          <w:lang/>
        </w:rPr>
        <w:t>•</w:t>
      </w:r>
      <w:r w:rsidRPr="00765217">
        <w:rPr>
          <w:color w:val="000000"/>
          <w:lang/>
        </w:rPr>
        <w:tab/>
        <w:t>представници</w:t>
      </w:r>
      <w:r w:rsidRPr="00765217">
        <w:rPr>
          <w:color w:val="000000"/>
          <w:lang w:val="sr-Cyrl-RS"/>
        </w:rPr>
        <w:t xml:space="preserve"> </w:t>
      </w:r>
      <w:r w:rsidRPr="00765217">
        <w:rPr>
          <w:rFonts w:eastAsia="Microsoft Sans Serif"/>
          <w:color w:val="000000"/>
          <w:lang/>
        </w:rPr>
        <w:t>релевантних институција обучени за креирање регулативе која се односи на дигиталне технологије.</w:t>
      </w:r>
    </w:p>
    <w:p w:rsidR="00765217" w:rsidRPr="00765217" w:rsidRDefault="00765217" w:rsidP="00765217">
      <w:pPr>
        <w:widowControl w:val="0"/>
        <w:tabs>
          <w:tab w:val="left" w:pos="846"/>
        </w:tabs>
        <w:spacing w:line="259" w:lineRule="auto"/>
        <w:ind w:firstLine="140"/>
        <w:rPr>
          <w:rFonts w:eastAsia="Microsoft Sans Serif"/>
          <w:color w:val="000000"/>
          <w:lang/>
        </w:rPr>
      </w:pPr>
    </w:p>
    <w:p w:rsidR="00765217" w:rsidRPr="00765217" w:rsidRDefault="00765217" w:rsidP="00F7554D">
      <w:pPr>
        <w:widowControl w:val="0"/>
        <w:tabs>
          <w:tab w:val="left" w:pos="846"/>
        </w:tabs>
        <w:spacing w:line="259" w:lineRule="auto"/>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widowControl w:val="0"/>
        <w:tabs>
          <w:tab w:val="left" w:pos="846"/>
        </w:tabs>
        <w:spacing w:line="259" w:lineRule="auto"/>
        <w:ind w:firstLine="140"/>
        <w:rPr>
          <w:b/>
          <w:bCs/>
          <w:color w:val="000000"/>
          <w:lang/>
        </w:rPr>
      </w:pPr>
    </w:p>
    <w:p w:rsidR="00765217" w:rsidRPr="00765217" w:rsidRDefault="00765217" w:rsidP="00765217">
      <w:pPr>
        <w:widowControl w:val="0"/>
        <w:spacing w:after="260" w:line="264" w:lineRule="auto"/>
        <w:jc w:val="both"/>
        <w:rPr>
          <w:lang/>
        </w:rPr>
      </w:pPr>
      <w:r w:rsidRPr="00765217">
        <w:rPr>
          <w:color w:val="000000"/>
          <w:lang/>
        </w:rPr>
        <w:t xml:space="preserve">Предлог да се термин дигиталне технологије прецизира у </w:t>
      </w:r>
      <w:r w:rsidRPr="00765217">
        <w:rPr>
          <w:i/>
          <w:iCs/>
          <w:color w:val="000000"/>
          <w:lang/>
        </w:rPr>
        <w:t>дигиталне медијске технологије:</w:t>
      </w:r>
    </w:p>
    <w:p w:rsidR="00765217" w:rsidRPr="00765217" w:rsidRDefault="00765217" w:rsidP="00765217">
      <w:pPr>
        <w:widowControl w:val="0"/>
        <w:spacing w:after="260" w:line="264" w:lineRule="auto"/>
        <w:jc w:val="both"/>
        <w:rPr>
          <w:lang/>
        </w:rPr>
      </w:pPr>
      <w:r w:rsidRPr="00765217">
        <w:rPr>
          <w:color w:val="000000"/>
          <w:lang/>
        </w:rPr>
        <w:t xml:space="preserve">Унапређене компетенције за истраживања и креирање регулативе која се односи на дигиталне </w:t>
      </w:r>
      <w:r w:rsidRPr="00765217">
        <w:rPr>
          <w:i/>
          <w:iCs/>
          <w:color w:val="000000"/>
          <w:lang/>
        </w:rPr>
        <w:t xml:space="preserve">медијске </w:t>
      </w:r>
      <w:r w:rsidRPr="00765217">
        <w:rPr>
          <w:color w:val="000000"/>
          <w:lang/>
        </w:rPr>
        <w:t>технологије.</w:t>
      </w:r>
    </w:p>
    <w:p w:rsidR="00765217" w:rsidRPr="00765217" w:rsidRDefault="00765217" w:rsidP="00765217">
      <w:pPr>
        <w:widowControl w:val="0"/>
        <w:tabs>
          <w:tab w:val="left" w:pos="710"/>
        </w:tabs>
        <w:spacing w:line="262" w:lineRule="auto"/>
        <w:jc w:val="both"/>
        <w:rPr>
          <w:rFonts w:eastAsia="Microsoft Sans Serif"/>
          <w:color w:val="000000"/>
          <w:lang/>
        </w:rPr>
      </w:pPr>
      <w:r w:rsidRPr="00765217">
        <w:rPr>
          <w:color w:val="000000"/>
          <w:lang/>
        </w:rPr>
        <w:t>•</w:t>
      </w:r>
      <w:r w:rsidRPr="00765217">
        <w:rPr>
          <w:color w:val="000000"/>
          <w:lang/>
        </w:rPr>
        <w:tab/>
        <w:t>представници</w:t>
      </w:r>
      <w:r w:rsidRPr="00765217">
        <w:rPr>
          <w:color w:val="000000"/>
          <w:lang w:val="sr-Cyrl-RS"/>
        </w:rPr>
        <w:t xml:space="preserve"> </w:t>
      </w:r>
      <w:r w:rsidRPr="00765217">
        <w:rPr>
          <w:rFonts w:eastAsia="Microsoft Sans Serif"/>
          <w:color w:val="000000"/>
          <w:lang/>
        </w:rPr>
        <w:t xml:space="preserve">релевантних институција обучени за креирање регулативе која се односи на дигиталне </w:t>
      </w:r>
      <w:r w:rsidRPr="00765217">
        <w:rPr>
          <w:rFonts w:eastAsia="Microsoft Sans Serif"/>
          <w:i/>
          <w:iCs/>
          <w:color w:val="000000"/>
          <w:lang/>
        </w:rPr>
        <w:t xml:space="preserve">медијске </w:t>
      </w:r>
      <w:r w:rsidRPr="00765217">
        <w:rPr>
          <w:rFonts w:eastAsia="Microsoft Sans Serif"/>
          <w:color w:val="000000"/>
          <w:lang/>
        </w:rPr>
        <w:t>технологије.</w:t>
      </w:r>
    </w:p>
    <w:p w:rsidR="00765217" w:rsidRPr="00765217" w:rsidRDefault="00765217" w:rsidP="00765217">
      <w:pPr>
        <w:widowControl w:val="0"/>
        <w:tabs>
          <w:tab w:val="left" w:pos="710"/>
        </w:tabs>
        <w:spacing w:line="262" w:lineRule="auto"/>
        <w:jc w:val="both"/>
        <w:rPr>
          <w:rFonts w:eastAsia="Microsoft Sans Serif"/>
          <w:color w:val="000000"/>
          <w:lang/>
        </w:rPr>
      </w:pPr>
    </w:p>
    <w:p w:rsidR="00765217" w:rsidRPr="00765217" w:rsidRDefault="00765217" w:rsidP="00F7554D">
      <w:pPr>
        <w:widowControl w:val="0"/>
        <w:tabs>
          <w:tab w:val="left" w:pos="710"/>
        </w:tabs>
        <w:spacing w:line="262" w:lineRule="auto"/>
        <w:jc w:val="center"/>
        <w:rPr>
          <w:bCs/>
          <w:color w:val="000000"/>
          <w:lang/>
        </w:rPr>
      </w:pPr>
      <w:r w:rsidRPr="00765217">
        <w:rPr>
          <w:bCs/>
          <w:color w:val="000000"/>
          <w:lang/>
        </w:rPr>
        <w:t>Образложење</w:t>
      </w:r>
    </w:p>
    <w:p w:rsidR="00765217" w:rsidRPr="00765217" w:rsidRDefault="00765217" w:rsidP="00765217">
      <w:pPr>
        <w:widowControl w:val="0"/>
        <w:tabs>
          <w:tab w:val="left" w:pos="710"/>
        </w:tabs>
        <w:spacing w:line="262" w:lineRule="auto"/>
        <w:jc w:val="both"/>
        <w:rPr>
          <w:b/>
          <w:bCs/>
          <w:color w:val="000000"/>
          <w:lang/>
        </w:rPr>
      </w:pPr>
    </w:p>
    <w:p w:rsidR="00765217" w:rsidRDefault="00765217" w:rsidP="00765217">
      <w:pPr>
        <w:widowControl w:val="0"/>
        <w:tabs>
          <w:tab w:val="left" w:pos="710"/>
        </w:tabs>
        <w:spacing w:line="262" w:lineRule="auto"/>
        <w:jc w:val="both"/>
        <w:rPr>
          <w:color w:val="000000"/>
          <w:lang/>
        </w:rPr>
      </w:pPr>
      <w:r w:rsidRPr="00765217">
        <w:rPr>
          <w:color w:val="000000"/>
          <w:lang/>
        </w:rPr>
        <w:t>Дигиталне технологије обухватају широк спектар технологија у бројним друштвеним и привредним областима, те сматрамо да је овде потребно конкретизовати да се ради о дигиталним медијским технологијама.</w:t>
      </w:r>
    </w:p>
    <w:p w:rsidR="00ED15A3" w:rsidRDefault="00ED15A3" w:rsidP="00765217">
      <w:pPr>
        <w:widowControl w:val="0"/>
        <w:tabs>
          <w:tab w:val="left" w:pos="710"/>
        </w:tabs>
        <w:spacing w:line="262" w:lineRule="auto"/>
        <w:jc w:val="both"/>
        <w:rPr>
          <w:color w:val="000000"/>
          <w:lang/>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ED15A3" w:rsidRPr="00E156F6" w:rsidRDefault="00ED15A3" w:rsidP="00ED15A3">
      <w:pPr>
        <w:jc w:val="both"/>
        <w:rPr>
          <w:lang w:val="sr-Cyrl-RS"/>
        </w:rPr>
      </w:pPr>
    </w:p>
    <w:p w:rsidR="00ED15A3" w:rsidRPr="00765217" w:rsidRDefault="00ED15A3" w:rsidP="00765217">
      <w:pPr>
        <w:widowControl w:val="0"/>
        <w:tabs>
          <w:tab w:val="left" w:pos="710"/>
        </w:tabs>
        <w:spacing w:line="262" w:lineRule="auto"/>
        <w:jc w:val="both"/>
        <w:rPr>
          <w:color w:val="000000"/>
          <w:lang/>
        </w:rPr>
      </w:pPr>
    </w:p>
    <w:p w:rsidR="00F7554D" w:rsidRDefault="00F7554D" w:rsidP="00765217">
      <w:pPr>
        <w:widowControl w:val="0"/>
        <w:spacing w:after="260" w:line="262" w:lineRule="auto"/>
        <w:rPr>
          <w:b/>
          <w:color w:val="000000"/>
          <w:lang/>
        </w:rPr>
      </w:pPr>
    </w:p>
    <w:p w:rsidR="00765217" w:rsidRPr="00892B72" w:rsidRDefault="0003655F" w:rsidP="00AE36B9">
      <w:pPr>
        <w:widowControl w:val="0"/>
        <w:spacing w:after="260" w:line="262" w:lineRule="auto"/>
        <w:ind w:left="1134"/>
        <w:jc w:val="center"/>
        <w:rPr>
          <w:lang w:val="sr-Cyrl-RS"/>
        </w:rPr>
      </w:pPr>
      <w:r>
        <w:rPr>
          <w:color w:val="000000"/>
          <w:lang/>
        </w:rPr>
        <w:t>317</w:t>
      </w:r>
      <w:r w:rsidR="00F7554D" w:rsidRPr="00F7554D">
        <w:rPr>
          <w:color w:val="000000"/>
          <w:lang/>
        </w:rPr>
        <w:t xml:space="preserve">. </w:t>
      </w:r>
      <w:r w:rsidR="00765217" w:rsidRPr="00765217">
        <w:rPr>
          <w:color w:val="000000"/>
          <w:lang/>
        </w:rPr>
        <w:t>Мери 5.6</w:t>
      </w:r>
      <w:r w:rsidR="00892B72">
        <w:rPr>
          <w:color w:val="000000"/>
          <w:lang w:val="sr-Cyrl-RS"/>
        </w:rPr>
        <w:t xml:space="preserve"> Активност</w:t>
      </w:r>
      <w:r w:rsidR="00892B72">
        <w:rPr>
          <w:lang w:val="sr-Cyrl-RS"/>
        </w:rPr>
        <w:t xml:space="preserve"> </w:t>
      </w:r>
      <w:r w:rsidR="00765217" w:rsidRPr="00765217">
        <w:rPr>
          <w:color w:val="000000"/>
          <w:lang/>
        </w:rPr>
        <w:t>3)</w:t>
      </w:r>
      <w:r w:rsidR="00765217" w:rsidRPr="00765217">
        <w:rPr>
          <w:color w:val="000000"/>
          <w:lang/>
        </w:rPr>
        <w:tab/>
        <w:t>израда техничке</w:t>
      </w:r>
      <w:r w:rsidR="00765217" w:rsidRPr="00765217">
        <w:rPr>
          <w:color w:val="000000"/>
          <w:lang w:val="sr-Cyrl-RS"/>
        </w:rPr>
        <w:t xml:space="preserve"> </w:t>
      </w:r>
      <w:r w:rsidR="00765217" w:rsidRPr="00765217">
        <w:rPr>
          <w:rFonts w:eastAsia="Microsoft Sans Serif"/>
          <w:color w:val="000000"/>
          <w:lang/>
        </w:rPr>
        <w:t>спецификације и процедуре за примену међународних стандарда за чување, заштиту, дигитализацију и доступност ових садржаја</w:t>
      </w:r>
      <w:r w:rsidR="00765217" w:rsidRPr="00765217">
        <w:rPr>
          <w:rFonts w:ascii="Microsoft Sans Serif" w:eastAsia="Microsoft Sans Serif" w:hAnsi="Microsoft Sans Serif" w:cs="Microsoft Sans Serif"/>
          <w:color w:val="000000"/>
          <w:lang/>
        </w:rPr>
        <w:t>;</w:t>
      </w:r>
    </w:p>
    <w:p w:rsidR="00765217" w:rsidRPr="00765217" w:rsidRDefault="00765217" w:rsidP="00765217">
      <w:pPr>
        <w:widowControl w:val="0"/>
        <w:tabs>
          <w:tab w:val="left" w:pos="841"/>
        </w:tabs>
        <w:spacing w:line="262" w:lineRule="auto"/>
        <w:ind w:firstLine="140"/>
        <w:rPr>
          <w:rFonts w:ascii="Microsoft Sans Serif" w:eastAsia="Microsoft Sans Serif" w:hAnsi="Microsoft Sans Serif" w:cs="Microsoft Sans Serif"/>
          <w:color w:val="000000"/>
          <w:lang/>
        </w:rPr>
      </w:pPr>
    </w:p>
    <w:p w:rsidR="00765217" w:rsidRPr="00765217" w:rsidRDefault="00765217" w:rsidP="00F7554D">
      <w:pPr>
        <w:widowControl w:val="0"/>
        <w:tabs>
          <w:tab w:val="left" w:pos="841"/>
        </w:tabs>
        <w:spacing w:line="262" w:lineRule="auto"/>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widowControl w:val="0"/>
        <w:tabs>
          <w:tab w:val="left" w:pos="841"/>
        </w:tabs>
        <w:spacing w:line="262" w:lineRule="auto"/>
        <w:ind w:firstLine="140"/>
        <w:rPr>
          <w:b/>
          <w:bCs/>
          <w:color w:val="000000"/>
          <w:lang/>
        </w:rPr>
      </w:pPr>
    </w:p>
    <w:p w:rsidR="00765217" w:rsidRPr="00765217" w:rsidRDefault="00765217" w:rsidP="00765217">
      <w:pPr>
        <w:widowControl w:val="0"/>
        <w:spacing w:after="260" w:line="259" w:lineRule="auto"/>
        <w:rPr>
          <w:lang/>
        </w:rPr>
      </w:pPr>
      <w:r w:rsidRPr="00765217">
        <w:rPr>
          <w:color w:val="000000"/>
          <w:lang/>
        </w:rPr>
        <w:t>Предлог да се прецизира врста садржаја:</w:t>
      </w:r>
    </w:p>
    <w:p w:rsidR="00765217" w:rsidRPr="00765217" w:rsidRDefault="00765217" w:rsidP="00765217">
      <w:pPr>
        <w:widowControl w:val="0"/>
        <w:tabs>
          <w:tab w:val="left" w:pos="710"/>
        </w:tabs>
        <w:spacing w:line="259" w:lineRule="auto"/>
        <w:jc w:val="both"/>
        <w:rPr>
          <w:rFonts w:eastAsia="Microsoft Sans Serif"/>
          <w:color w:val="000000"/>
          <w:lang/>
        </w:rPr>
      </w:pPr>
      <w:r w:rsidRPr="00765217">
        <w:rPr>
          <w:color w:val="000000"/>
          <w:lang/>
        </w:rPr>
        <w:t>3)</w:t>
      </w:r>
      <w:r w:rsidRPr="00765217">
        <w:rPr>
          <w:color w:val="000000"/>
          <w:lang/>
        </w:rPr>
        <w:tab/>
        <w:t>израда техничке</w:t>
      </w:r>
      <w:r w:rsidRPr="00765217">
        <w:rPr>
          <w:color w:val="000000"/>
          <w:lang w:val="sr-Cyrl-RS"/>
        </w:rPr>
        <w:t xml:space="preserve"> </w:t>
      </w:r>
      <w:r w:rsidRPr="00765217">
        <w:rPr>
          <w:rFonts w:eastAsia="Microsoft Sans Serif"/>
          <w:color w:val="000000"/>
          <w:lang/>
        </w:rPr>
        <w:t xml:space="preserve">спецификације и процедуре за примену међународних стандарда за чување, заштиту, дигитализацију и доступност </w:t>
      </w:r>
      <w:r w:rsidRPr="00765217">
        <w:rPr>
          <w:rFonts w:eastAsia="Microsoft Sans Serif"/>
          <w:i/>
          <w:iCs/>
          <w:color w:val="000000"/>
          <w:lang/>
        </w:rPr>
        <w:t>медијских</w:t>
      </w:r>
      <w:r w:rsidRPr="00765217">
        <w:rPr>
          <w:rFonts w:eastAsia="Microsoft Sans Serif"/>
          <w:color w:val="000000"/>
          <w:lang/>
        </w:rPr>
        <w:t xml:space="preserve"> садржаја;</w:t>
      </w:r>
    </w:p>
    <w:p w:rsidR="00765217" w:rsidRPr="00765217" w:rsidRDefault="00765217" w:rsidP="00765217">
      <w:pPr>
        <w:widowControl w:val="0"/>
        <w:tabs>
          <w:tab w:val="left" w:pos="710"/>
        </w:tabs>
        <w:spacing w:line="259" w:lineRule="auto"/>
        <w:jc w:val="both"/>
        <w:rPr>
          <w:rFonts w:eastAsia="Microsoft Sans Serif"/>
          <w:color w:val="000000"/>
          <w:lang/>
        </w:rPr>
      </w:pPr>
    </w:p>
    <w:p w:rsidR="00765217" w:rsidRPr="00765217" w:rsidRDefault="00765217" w:rsidP="00F7554D">
      <w:pPr>
        <w:widowControl w:val="0"/>
        <w:tabs>
          <w:tab w:val="left" w:pos="710"/>
        </w:tabs>
        <w:spacing w:line="259" w:lineRule="auto"/>
        <w:jc w:val="center"/>
        <w:rPr>
          <w:bCs/>
          <w:color w:val="000000"/>
          <w:lang/>
        </w:rPr>
      </w:pPr>
      <w:r w:rsidRPr="00765217">
        <w:rPr>
          <w:bCs/>
          <w:color w:val="000000"/>
          <w:lang/>
        </w:rPr>
        <w:t>Образложење</w:t>
      </w:r>
    </w:p>
    <w:p w:rsidR="00765217" w:rsidRPr="00765217" w:rsidRDefault="00765217" w:rsidP="00765217">
      <w:pPr>
        <w:widowControl w:val="0"/>
        <w:tabs>
          <w:tab w:val="left" w:pos="710"/>
        </w:tabs>
        <w:spacing w:line="259" w:lineRule="auto"/>
        <w:jc w:val="both"/>
        <w:rPr>
          <w:b/>
          <w:bCs/>
          <w:color w:val="000000"/>
          <w:lang/>
        </w:rPr>
      </w:pPr>
    </w:p>
    <w:p w:rsidR="00765217" w:rsidRDefault="00765217" w:rsidP="00765217">
      <w:pPr>
        <w:widowControl w:val="0"/>
        <w:tabs>
          <w:tab w:val="left" w:pos="710"/>
        </w:tabs>
        <w:spacing w:line="259" w:lineRule="auto"/>
        <w:jc w:val="both"/>
        <w:rPr>
          <w:color w:val="000000"/>
          <w:lang w:val="sr-Cyrl-RS"/>
        </w:rPr>
      </w:pPr>
      <w:r w:rsidRPr="00765217">
        <w:rPr>
          <w:color w:val="000000"/>
          <w:lang/>
        </w:rPr>
        <w:t>Дигитално архивирање, заштита, дигитализација и доступност примењује се на различите врсте садржаја, стога смо мишљења да је овде потребно прецизирати да се ради о медијским садржајима</w:t>
      </w:r>
      <w:r w:rsidRPr="00765217">
        <w:rPr>
          <w:color w:val="000000"/>
          <w:lang w:val="sr-Cyrl-RS"/>
        </w:rPr>
        <w:t>.</w:t>
      </w:r>
    </w:p>
    <w:p w:rsidR="00ED15A3" w:rsidRDefault="00ED15A3" w:rsidP="00765217">
      <w:pPr>
        <w:widowControl w:val="0"/>
        <w:tabs>
          <w:tab w:val="left" w:pos="710"/>
        </w:tabs>
        <w:spacing w:line="259" w:lineRule="auto"/>
        <w:jc w:val="both"/>
        <w:rPr>
          <w:color w:val="000000"/>
          <w:lang w:val="sr-Cyrl-RS"/>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ED15A3" w:rsidRPr="00E156F6" w:rsidRDefault="00ED15A3" w:rsidP="00ED15A3">
      <w:pPr>
        <w:jc w:val="both"/>
        <w:rPr>
          <w:lang w:val="sr-Cyrl-RS"/>
        </w:rPr>
      </w:pPr>
    </w:p>
    <w:p w:rsidR="00ED15A3" w:rsidRPr="00765217" w:rsidRDefault="00ED15A3" w:rsidP="00765217">
      <w:pPr>
        <w:widowControl w:val="0"/>
        <w:tabs>
          <w:tab w:val="left" w:pos="710"/>
        </w:tabs>
        <w:spacing w:line="259" w:lineRule="auto"/>
        <w:jc w:val="both"/>
        <w:rPr>
          <w:color w:val="000000"/>
          <w:lang w:val="sr-Cyrl-RS"/>
        </w:rPr>
      </w:pPr>
    </w:p>
    <w:p w:rsidR="00765217" w:rsidRPr="00765217" w:rsidRDefault="00765217" w:rsidP="00765217">
      <w:pPr>
        <w:widowControl w:val="0"/>
        <w:tabs>
          <w:tab w:val="left" w:pos="710"/>
        </w:tabs>
        <w:spacing w:line="259" w:lineRule="auto"/>
        <w:jc w:val="both"/>
        <w:rPr>
          <w:color w:val="000000"/>
          <w:lang w:val="sr-Cyrl-RS"/>
        </w:rPr>
      </w:pPr>
    </w:p>
    <w:p w:rsidR="00765217" w:rsidRPr="00765217" w:rsidRDefault="0003655F" w:rsidP="00AE36B9">
      <w:pPr>
        <w:widowControl w:val="0"/>
        <w:spacing w:line="259" w:lineRule="auto"/>
        <w:ind w:left="1134"/>
        <w:jc w:val="center"/>
        <w:rPr>
          <w:lang/>
        </w:rPr>
      </w:pPr>
      <w:r>
        <w:rPr>
          <w:color w:val="000000"/>
          <w:lang/>
        </w:rPr>
        <w:t>318</w:t>
      </w:r>
      <w:r w:rsidR="00F7554D" w:rsidRPr="00F7554D">
        <w:rPr>
          <w:color w:val="000000"/>
          <w:lang/>
        </w:rPr>
        <w:t xml:space="preserve">. </w:t>
      </w:r>
      <w:r w:rsidR="00892B72">
        <w:rPr>
          <w:color w:val="000000"/>
          <w:lang/>
        </w:rPr>
        <w:t>Мера 2.5, активност 3), алинеја</w:t>
      </w:r>
      <w:r w:rsidR="00765217" w:rsidRPr="00765217">
        <w:rPr>
          <w:color w:val="000000"/>
          <w:lang/>
        </w:rPr>
        <w:t xml:space="preserve"> 2.:</w:t>
      </w:r>
    </w:p>
    <w:p w:rsidR="00765217" w:rsidRPr="00765217" w:rsidRDefault="00765217" w:rsidP="00DA280A">
      <w:pPr>
        <w:widowControl w:val="0"/>
        <w:tabs>
          <w:tab w:val="left" w:pos="1537"/>
          <w:tab w:val="left" w:pos="2511"/>
        </w:tabs>
        <w:jc w:val="both"/>
        <w:rPr>
          <w:rFonts w:eastAsia="Microsoft Sans Serif"/>
          <w:color w:val="000000"/>
          <w:lang w:val="sr-Cyrl-RS"/>
        </w:rPr>
      </w:pPr>
      <w:r w:rsidRPr="00765217">
        <w:rPr>
          <w:color w:val="000000"/>
          <w:lang/>
        </w:rPr>
        <w:t>стварање адекватне инфраструктуре за</w:t>
      </w:r>
      <w:r w:rsidRPr="00765217">
        <w:rPr>
          <w:color w:val="000000"/>
          <w:lang w:val="sr-Cyrl-RS"/>
        </w:rPr>
        <w:t xml:space="preserve"> </w:t>
      </w:r>
      <w:r w:rsidRPr="00765217">
        <w:rPr>
          <w:color w:val="000000"/>
          <w:lang/>
        </w:rPr>
        <w:t>даљи развој интернета великих брзина, путем прописивања стимулативних мера за операторе</w:t>
      </w:r>
      <w:r w:rsidRPr="00765217">
        <w:rPr>
          <w:color w:val="000000"/>
          <w:lang w:val="sr-Cyrl-RS"/>
        </w:rPr>
        <w:t xml:space="preserve"> </w:t>
      </w:r>
      <w:r w:rsidRPr="00765217">
        <w:rPr>
          <w:color w:val="000000"/>
          <w:lang/>
        </w:rPr>
        <w:t>који</w:t>
      </w:r>
      <w:r w:rsidRPr="00765217">
        <w:rPr>
          <w:color w:val="000000"/>
          <w:lang w:val="sr-Cyrl-RS"/>
        </w:rPr>
        <w:t xml:space="preserve"> </w:t>
      </w:r>
      <w:r w:rsidRPr="00765217">
        <w:rPr>
          <w:rFonts w:eastAsia="Microsoft Sans Serif"/>
          <w:color w:val="000000"/>
          <w:lang/>
        </w:rPr>
        <w:t>омогућавају приступ интернету (укључујући ту и даљи</w:t>
      </w:r>
      <w:r w:rsidRPr="00765217">
        <w:rPr>
          <w:rFonts w:eastAsia="Microsoft Sans Serif"/>
          <w:color w:val="000000"/>
          <w:lang w:val="sr-Cyrl-RS"/>
        </w:rPr>
        <w:t xml:space="preserve"> </w:t>
      </w:r>
      <w:r w:rsidRPr="00765217">
        <w:rPr>
          <w:color w:val="000000"/>
          <w:lang/>
        </w:rPr>
        <w:t>развој приступа који се заснива на мрежама нове генерације NGN), али и</w:t>
      </w:r>
      <w:r w:rsidRPr="00765217">
        <w:rPr>
          <w:color w:val="000000"/>
          <w:lang w:val="sr-Cyrl-RS"/>
        </w:rPr>
        <w:t xml:space="preserve"> </w:t>
      </w:r>
      <w:r w:rsidRPr="00765217">
        <w:rPr>
          <w:color w:val="000000"/>
          <w:lang/>
        </w:rPr>
        <w:t>омогућавање креирања алтернативних јавних широкопојасних мрежа у подручјима у којима оператори</w:t>
      </w:r>
      <w:r w:rsidRPr="00765217">
        <w:rPr>
          <w:color w:val="000000"/>
          <w:lang w:val="sr-Cyrl-RS"/>
        </w:rPr>
        <w:t xml:space="preserve"> </w:t>
      </w:r>
      <w:r w:rsidRPr="00765217">
        <w:rPr>
          <w:color w:val="000000"/>
          <w:lang/>
        </w:rPr>
        <w:t>немају пословни</w:t>
      </w:r>
      <w:r w:rsidRPr="00765217">
        <w:rPr>
          <w:color w:val="000000"/>
          <w:lang w:val="sr-Cyrl-RS"/>
        </w:rPr>
        <w:t xml:space="preserve"> </w:t>
      </w:r>
      <w:r w:rsidRPr="00765217">
        <w:rPr>
          <w:rFonts w:eastAsia="Microsoft Sans Serif"/>
          <w:color w:val="000000"/>
          <w:lang/>
        </w:rPr>
        <w:t>интерес да развијају широкопојасни интернет</w:t>
      </w:r>
      <w:r w:rsidRPr="00765217">
        <w:rPr>
          <w:rFonts w:eastAsia="Microsoft Sans Serif"/>
          <w:color w:val="000000"/>
          <w:lang w:val="sr-Cyrl-RS"/>
        </w:rPr>
        <w:t>.</w:t>
      </w:r>
    </w:p>
    <w:p w:rsidR="00765217" w:rsidRPr="00765217" w:rsidRDefault="00765217" w:rsidP="00DA280A">
      <w:pPr>
        <w:widowControl w:val="0"/>
        <w:tabs>
          <w:tab w:val="left" w:pos="1537"/>
          <w:tab w:val="left" w:pos="2511"/>
        </w:tabs>
        <w:jc w:val="both"/>
        <w:rPr>
          <w:rFonts w:eastAsia="Microsoft Sans Serif"/>
          <w:color w:val="000000"/>
          <w:lang w:val="sr-Cyrl-RS"/>
        </w:rPr>
      </w:pPr>
    </w:p>
    <w:p w:rsidR="00765217" w:rsidRPr="00765217" w:rsidRDefault="00765217" w:rsidP="00F7554D">
      <w:pPr>
        <w:tabs>
          <w:tab w:val="left" w:pos="1440"/>
        </w:tabs>
        <w:jc w:val="center"/>
        <w:rPr>
          <w:bCs/>
          <w:color w:val="000000"/>
          <w:lang/>
        </w:rPr>
      </w:pPr>
      <w:r w:rsidRPr="00765217">
        <w:rPr>
          <w:bCs/>
          <w:color w:val="000000"/>
          <w:lang/>
        </w:rPr>
        <w:t>Примедбе и предлог за</w:t>
      </w:r>
      <w:r w:rsidRPr="00765217">
        <w:rPr>
          <w:bCs/>
          <w:color w:val="000000"/>
          <w:lang w:val="sr-Cyrl-RS"/>
        </w:rPr>
        <w:t xml:space="preserve"> </w:t>
      </w:r>
      <w:r w:rsidRPr="00765217">
        <w:rPr>
          <w:bCs/>
          <w:color w:val="000000"/>
          <w:lang/>
        </w:rPr>
        <w:t>измену</w:t>
      </w:r>
    </w:p>
    <w:p w:rsidR="00765217" w:rsidRPr="00765217" w:rsidRDefault="00765217" w:rsidP="00765217">
      <w:pPr>
        <w:tabs>
          <w:tab w:val="left" w:pos="1440"/>
        </w:tabs>
        <w:jc w:val="both"/>
        <w:rPr>
          <w:b/>
          <w:bCs/>
          <w:color w:val="000000"/>
          <w:lang/>
        </w:rPr>
      </w:pPr>
    </w:p>
    <w:p w:rsidR="00765217" w:rsidRPr="00765217" w:rsidRDefault="00765217" w:rsidP="00765217">
      <w:pPr>
        <w:tabs>
          <w:tab w:val="left" w:pos="1440"/>
        </w:tabs>
        <w:jc w:val="both"/>
        <w:rPr>
          <w:bCs/>
          <w:color w:val="000000"/>
          <w:lang w:val="sr-Cyrl-RS"/>
        </w:rPr>
      </w:pPr>
      <w:r w:rsidRPr="00765217">
        <w:rPr>
          <w:bCs/>
          <w:color w:val="000000"/>
          <w:lang w:val="sr-Cyrl-RS"/>
        </w:rPr>
        <w:t>Избрисати наведену одредбу</w:t>
      </w:r>
    </w:p>
    <w:p w:rsidR="00765217" w:rsidRPr="00765217" w:rsidRDefault="00765217" w:rsidP="00765217">
      <w:pPr>
        <w:tabs>
          <w:tab w:val="left" w:pos="1440"/>
        </w:tabs>
        <w:jc w:val="both"/>
        <w:rPr>
          <w:bCs/>
          <w:color w:val="000000"/>
          <w:lang w:val="sr-Cyrl-RS"/>
        </w:rPr>
      </w:pPr>
    </w:p>
    <w:p w:rsidR="00765217" w:rsidRPr="00765217" w:rsidRDefault="00765217" w:rsidP="00F7554D">
      <w:pPr>
        <w:tabs>
          <w:tab w:val="left" w:pos="1440"/>
        </w:tabs>
        <w:jc w:val="center"/>
        <w:rPr>
          <w:bCs/>
          <w:color w:val="000000"/>
          <w:lang/>
        </w:rPr>
      </w:pPr>
      <w:r w:rsidRPr="00765217">
        <w:rPr>
          <w:bCs/>
          <w:color w:val="000000"/>
          <w:lang/>
        </w:rPr>
        <w:t>Образложење</w:t>
      </w:r>
    </w:p>
    <w:p w:rsidR="00765217" w:rsidRPr="00765217" w:rsidRDefault="00765217" w:rsidP="00765217">
      <w:pPr>
        <w:tabs>
          <w:tab w:val="left" w:pos="1440"/>
        </w:tabs>
        <w:jc w:val="both"/>
        <w:rPr>
          <w:b/>
          <w:bCs/>
          <w:color w:val="000000"/>
          <w:lang/>
        </w:rPr>
      </w:pPr>
    </w:p>
    <w:p w:rsidR="00765217" w:rsidRPr="00765217" w:rsidRDefault="00765217" w:rsidP="00765217">
      <w:pPr>
        <w:widowControl w:val="0"/>
        <w:spacing w:line="262" w:lineRule="auto"/>
        <w:jc w:val="both"/>
        <w:rPr>
          <w:lang/>
        </w:rPr>
      </w:pPr>
      <w:r w:rsidRPr="00765217">
        <w:rPr>
          <w:color w:val="000000"/>
          <w:lang/>
        </w:rPr>
        <w:t>Министарство културе и информисања нема надлежност у области</w:t>
      </w:r>
      <w:r w:rsidRPr="00765217">
        <w:rPr>
          <w:color w:val="000000"/>
          <w:lang w:val="sr-Cyrl-RS"/>
        </w:rPr>
        <w:t xml:space="preserve"> ш</w:t>
      </w:r>
      <w:r w:rsidRPr="00765217">
        <w:rPr>
          <w:color w:val="000000"/>
          <w:lang/>
        </w:rPr>
        <w:t>ирокопојасних или било којих мрежа електронских комуникација.</w:t>
      </w:r>
    </w:p>
    <w:p w:rsidR="00765217" w:rsidRDefault="00765217" w:rsidP="00765217">
      <w:pPr>
        <w:jc w:val="both"/>
        <w:rPr>
          <w:rFonts w:eastAsia="Microsoft Sans Serif"/>
          <w:color w:val="000000"/>
          <w:lang/>
        </w:rPr>
      </w:pPr>
      <w:r w:rsidRPr="005A343B">
        <w:rPr>
          <w:rFonts w:eastAsia="Microsoft Sans Serif"/>
          <w:color w:val="000000"/>
          <w:lang/>
        </w:rPr>
        <w:t xml:space="preserve">Та мера је већ уређена Стратегијом развоја мрежа нове генерације коју је Влада </w:t>
      </w:r>
      <w:r w:rsidRPr="005A343B">
        <w:rPr>
          <w:rFonts w:eastAsia="Microsoft Sans Serif"/>
          <w:color w:val="000000"/>
          <w:lang w:bidi="en-US"/>
        </w:rPr>
        <w:t xml:space="preserve">PC </w:t>
      </w:r>
      <w:r w:rsidRPr="005A343B">
        <w:rPr>
          <w:rFonts w:eastAsia="Microsoft Sans Serif"/>
          <w:color w:val="000000"/>
          <w:lang/>
        </w:rPr>
        <w:t>донела 2018. на предлог Министарства трговине, туризма и телекомуникација.</w:t>
      </w:r>
    </w:p>
    <w:p w:rsidR="00ED15A3" w:rsidRDefault="00ED15A3" w:rsidP="00765217">
      <w:pPr>
        <w:jc w:val="both"/>
        <w:rPr>
          <w:rFonts w:eastAsia="Microsoft Sans Serif"/>
          <w:color w:val="000000"/>
          <w:lang/>
        </w:rPr>
      </w:pPr>
    </w:p>
    <w:p w:rsidR="00AB276E" w:rsidRPr="00616AC0" w:rsidRDefault="00AB276E" w:rsidP="00AB276E">
      <w:pPr>
        <w:jc w:val="both"/>
        <w:rPr>
          <w:color w:val="FF0000"/>
          <w:lang w:val="sr-Cyrl-RS"/>
        </w:rPr>
      </w:pPr>
      <w:r>
        <w:rPr>
          <w:color w:val="FF0000"/>
          <w:lang w:val="sr-Cyrl-RS"/>
        </w:rPr>
        <w:t>Примедба је прихваћена из разлога изнетих у образложењу и на одговарајући начин ће бити инкорпорирана</w:t>
      </w:r>
      <w:r w:rsidRPr="00616AC0">
        <w:rPr>
          <w:color w:val="FF0000"/>
          <w:lang w:val="sr-Cyrl-RS"/>
        </w:rPr>
        <w:t xml:space="preserve"> у текст стратегије.</w:t>
      </w:r>
    </w:p>
    <w:p w:rsidR="00AB276E" w:rsidRPr="00E156F6" w:rsidRDefault="00AB276E" w:rsidP="00AB276E">
      <w:pPr>
        <w:jc w:val="both"/>
        <w:rPr>
          <w:lang w:val="sr-Cyrl-RS"/>
        </w:rPr>
      </w:pPr>
    </w:p>
    <w:p w:rsidR="00F7554D" w:rsidRDefault="00F7554D" w:rsidP="00765217">
      <w:pPr>
        <w:jc w:val="both"/>
        <w:rPr>
          <w:rFonts w:eastAsia="Microsoft Sans Serif"/>
          <w:color w:val="000000"/>
          <w:lang/>
        </w:rPr>
      </w:pPr>
    </w:p>
    <w:p w:rsidR="00F7554D" w:rsidRDefault="0054623E" w:rsidP="007C4EE4">
      <w:pPr>
        <w:pStyle w:val="Heading1"/>
        <w:rPr>
          <w:lang/>
        </w:rPr>
      </w:pPr>
      <w:bookmarkStart w:id="84" w:name="_Toc3882523"/>
      <w:r>
        <w:rPr>
          <w:rFonts w:eastAsia="Microsoft Sans Serif"/>
          <w:lang/>
        </w:rPr>
        <w:t>57</w:t>
      </w:r>
      <w:r w:rsidR="00F7554D" w:rsidRPr="00F7554D">
        <w:rPr>
          <w:rFonts w:eastAsia="Microsoft Sans Serif"/>
          <w:lang/>
        </w:rPr>
        <w:t xml:space="preserve">. </w:t>
      </w:r>
      <w:r w:rsidR="00F7554D" w:rsidRPr="00F7554D">
        <w:rPr>
          <w:lang/>
        </w:rPr>
        <w:t>„Политика новине и магазини“ доо</w:t>
      </w:r>
      <w:bookmarkEnd w:id="84"/>
    </w:p>
    <w:p w:rsidR="00F7554D" w:rsidRDefault="00F7554D" w:rsidP="00765217">
      <w:pPr>
        <w:jc w:val="both"/>
        <w:rPr>
          <w:b/>
          <w:color w:val="000000"/>
          <w:lang/>
        </w:rPr>
      </w:pPr>
    </w:p>
    <w:p w:rsidR="00F7554D" w:rsidRDefault="0003655F" w:rsidP="00AE36B9">
      <w:pPr>
        <w:ind w:left="1134"/>
        <w:rPr>
          <w:lang/>
        </w:rPr>
      </w:pPr>
      <w:r>
        <w:rPr>
          <w:lang w:val="sr-Cyrl-RS"/>
        </w:rPr>
        <w:t>319</w:t>
      </w:r>
      <w:r w:rsidR="00822AF2">
        <w:rPr>
          <w:lang w:val="sr-Cyrl-RS"/>
        </w:rPr>
        <w:t xml:space="preserve">. </w:t>
      </w:r>
      <w:r w:rsidR="00F7554D" w:rsidRPr="00F7554D">
        <w:rPr>
          <w:lang/>
        </w:rPr>
        <w:t>ПРИМЕДБЕ НА НАЦРТ МЕДИЈСКЕ СТРАТЕГИЈЕ</w:t>
      </w:r>
    </w:p>
    <w:p w:rsidR="00AE36B9" w:rsidRPr="00F7554D" w:rsidRDefault="00AE36B9" w:rsidP="002E3ED1">
      <w:pPr>
        <w:rPr>
          <w:lang/>
        </w:rPr>
      </w:pPr>
    </w:p>
    <w:p w:rsidR="00F7554D" w:rsidRPr="00F7554D" w:rsidRDefault="00F7554D" w:rsidP="00F7554D">
      <w:pPr>
        <w:widowControl w:val="0"/>
        <w:jc w:val="both"/>
        <w:rPr>
          <w:lang/>
        </w:rPr>
      </w:pPr>
      <w:r w:rsidRPr="00F7554D">
        <w:rPr>
          <w:color w:val="000000"/>
          <w:lang/>
        </w:rPr>
        <w:t xml:space="preserve">У радној верзији Стратегије развоја система јавног информисања у Републици Србији (у даљем тексту Нацрт), у </w:t>
      </w:r>
      <w:r w:rsidRPr="00F7554D">
        <w:rPr>
          <w:color w:val="000000"/>
          <w:u w:val="single"/>
          <w:lang/>
        </w:rPr>
        <w:t>Одељку 5.</w:t>
      </w:r>
      <w:r w:rsidRPr="00F7554D">
        <w:rPr>
          <w:color w:val="000000"/>
          <w:lang/>
        </w:rPr>
        <w:t xml:space="preserve"> Мере за постизање општег и посебних циљева и кључни показатељи учинка на нивоу општег и посебних циљева и мера, као </w:t>
      </w:r>
      <w:r w:rsidRPr="00F7554D">
        <w:rPr>
          <w:color w:val="000000"/>
          <w:u w:val="single"/>
          <w:lang/>
        </w:rPr>
        <w:t xml:space="preserve">Мера 2.3 </w:t>
      </w:r>
      <w:r w:rsidRPr="00F7554D">
        <w:rPr>
          <w:color w:val="000000"/>
          <w:lang/>
        </w:rPr>
        <w:t xml:space="preserve">Смањен и учињен транспарентним утицај државе на медијском тржишту како би постојали једнаки тржишни услови за све медије, у </w:t>
      </w:r>
      <w:r w:rsidRPr="00F7554D">
        <w:rPr>
          <w:color w:val="000000"/>
          <w:u w:val="single"/>
          <w:lang/>
        </w:rPr>
        <w:t>тачки 5)</w:t>
      </w:r>
      <w:r w:rsidRPr="00F7554D">
        <w:rPr>
          <w:color w:val="000000"/>
          <w:lang/>
        </w:rPr>
        <w:t xml:space="preserve"> наведено је:</w:t>
      </w:r>
    </w:p>
    <w:p w:rsidR="00F7554D" w:rsidRPr="00F7554D" w:rsidRDefault="00F7554D" w:rsidP="00F7554D">
      <w:pPr>
        <w:widowControl w:val="0"/>
        <w:jc w:val="both"/>
        <w:rPr>
          <w:lang/>
        </w:rPr>
      </w:pPr>
      <w:r w:rsidRPr="00F7554D">
        <w:rPr>
          <w:color w:val="000000"/>
          <w:lang/>
        </w:rPr>
        <w:t>„5) 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а нарочито:</w:t>
      </w:r>
    </w:p>
    <w:p w:rsidR="00F7554D" w:rsidRPr="00F7554D" w:rsidRDefault="00F7554D" w:rsidP="00EB7588">
      <w:pPr>
        <w:jc w:val="both"/>
        <w:rPr>
          <w:lang/>
        </w:rPr>
      </w:pPr>
      <w:r w:rsidRPr="00F7554D">
        <w:rPr>
          <w:lang/>
        </w:rPr>
        <w:t xml:space="preserve">сачинити и спровести </w:t>
      </w:r>
      <w:r w:rsidRPr="00F7554D">
        <w:rPr>
          <w:b/>
          <w:bCs/>
          <w:u w:val="single"/>
          <w:lang/>
        </w:rPr>
        <w:t>план потпуног изласка државе из власништва у привредним друштвима Политика АД (издавач дневног листа “Политика”)</w:t>
      </w:r>
      <w:r w:rsidRPr="00F7554D">
        <w:rPr>
          <w:b/>
          <w:bCs/>
          <w:lang/>
        </w:rPr>
        <w:t xml:space="preserve"> </w:t>
      </w:r>
      <w:r w:rsidRPr="00F7554D">
        <w:rPr>
          <w:lang/>
        </w:rPr>
        <w:t>и привредног друштва Новинско-издавачко друштво Компанија Новости АД (издавача дневног листа Вечерње новости),..."</w:t>
      </w:r>
    </w:p>
    <w:p w:rsidR="00F7554D" w:rsidRPr="00F7554D" w:rsidRDefault="00F7554D" w:rsidP="00EB7588">
      <w:pPr>
        <w:jc w:val="both"/>
        <w:rPr>
          <w:lang/>
        </w:rPr>
      </w:pPr>
      <w:r w:rsidRPr="00F7554D">
        <w:rPr>
          <w:lang/>
        </w:rPr>
        <w:t xml:space="preserve">У наведеном делу Нацрта учињен је озбиљан пропуст, </w:t>
      </w:r>
      <w:r w:rsidR="007B7A78">
        <w:rPr>
          <w:lang/>
        </w:rPr>
        <w:t>зато што</w:t>
      </w:r>
      <w:r w:rsidRPr="00F7554D">
        <w:rPr>
          <w:lang/>
        </w:rPr>
        <w:t xml:space="preserve"> је наведено да је друштво Политика АД издавач дневног листа „Политика".</w:t>
      </w:r>
    </w:p>
    <w:p w:rsidR="00F7554D" w:rsidRPr="00F7554D" w:rsidRDefault="00F7554D" w:rsidP="00EB7588">
      <w:pPr>
        <w:jc w:val="both"/>
        <w:rPr>
          <w:lang/>
        </w:rPr>
      </w:pPr>
      <w:r w:rsidRPr="00F7554D">
        <w:rPr>
          <w:b/>
          <w:bCs/>
          <w:lang/>
        </w:rPr>
        <w:t>Овим путем вас обавештавамо да је издавач дневног листа „Политика" Друштво за издавање новина и магазина Политика новине и магазини доо, Београд (ПНМ доо Београд), а не друштво Политика АД, Београд.</w:t>
      </w:r>
    </w:p>
    <w:p w:rsidR="00F7554D" w:rsidRPr="00F7554D" w:rsidRDefault="00F7554D" w:rsidP="00F7554D">
      <w:pPr>
        <w:widowControl w:val="0"/>
        <w:spacing w:after="260"/>
        <w:jc w:val="both"/>
        <w:rPr>
          <w:lang/>
        </w:rPr>
      </w:pPr>
      <w:r w:rsidRPr="00F7554D">
        <w:rPr>
          <w:color w:val="000000"/>
          <w:lang/>
        </w:rPr>
        <w:t>Друштво за издавање новина и магазина Политика новине и магазини доо, Београд, је посебно правно лице које поред дневне новине „Политика“ издаје и дневну новину „Спортски журнал“. Члан Друштва са приватним капиталом има удео од 50%, док је други члан Друштва са уделом од 50% Политика АД, Београд, јавно акционарско друштво са већинским учешћем државног капитала (Фонд ПИО, РЗЗО, Фонд за развој Републике Србије, Република Србија и други акционари).</w:t>
      </w:r>
    </w:p>
    <w:p w:rsidR="00F7554D" w:rsidRPr="00F7554D" w:rsidRDefault="00F7554D" w:rsidP="00F7554D">
      <w:pPr>
        <w:widowControl w:val="0"/>
        <w:spacing w:after="260"/>
        <w:jc w:val="both"/>
        <w:rPr>
          <w:lang/>
        </w:rPr>
      </w:pPr>
      <w:r w:rsidRPr="00F7554D">
        <w:rPr>
          <w:color w:val="000000"/>
          <w:lang/>
        </w:rPr>
        <w:t xml:space="preserve">Сматрамо да је овакав пропуст настао вероватно као резултат елементарног непознавања стварног стања, што је крајње непрофесионално и даје простора за озбиљну сумњу у компетентност радне групе која је учествовала у изради Нацрта, будући да се једноставном претрагом Регистра медија на званичном сајту АПР-а може видети ко је издавач било ког медија на територији Републике Србије. Утолико </w:t>
      </w:r>
      <w:r w:rsidRPr="00F7554D">
        <w:rPr>
          <w:color w:val="000000"/>
          <w:lang w:bidi="en-US"/>
        </w:rPr>
        <w:t xml:space="preserve">гope </w:t>
      </w:r>
      <w:r w:rsidRPr="00F7554D">
        <w:rPr>
          <w:color w:val="000000"/>
          <w:lang/>
        </w:rPr>
        <w:t>је то, што су се питањима изласка државе из власништва у издавачу дневног листа Политика бавила и два посебна анекса Нацрта-Анекс 1 и Анекс 2, где су наведена издвојена мишљења два члана радне групе за израду Нацрта.</w:t>
      </w:r>
    </w:p>
    <w:p w:rsidR="00F7554D" w:rsidRPr="00F7554D" w:rsidRDefault="00F7554D" w:rsidP="002E3ED1">
      <w:pPr>
        <w:rPr>
          <w:lang/>
        </w:rPr>
      </w:pPr>
      <w:r w:rsidRPr="00F7554D">
        <w:rPr>
          <w:lang/>
        </w:rPr>
        <w:t xml:space="preserve">ПРИМЕДБЕ </w:t>
      </w:r>
      <w:r w:rsidRPr="00F7554D">
        <w:rPr>
          <w:lang w:bidi="en-US"/>
        </w:rPr>
        <w:t xml:space="preserve">HA </w:t>
      </w:r>
      <w:r w:rsidRPr="00F7554D">
        <w:rPr>
          <w:lang/>
        </w:rPr>
        <w:t>АНЕКС 1</w:t>
      </w:r>
    </w:p>
    <w:p w:rsidR="00F7554D" w:rsidRPr="00F7554D" w:rsidRDefault="00F7554D" w:rsidP="00F7554D">
      <w:pPr>
        <w:widowControl w:val="0"/>
        <w:spacing w:after="60"/>
        <w:jc w:val="both"/>
        <w:rPr>
          <w:lang/>
        </w:rPr>
      </w:pPr>
      <w:r w:rsidRPr="00F7554D">
        <w:rPr>
          <w:color w:val="000000"/>
          <w:lang/>
        </w:rPr>
        <w:t>У Анексу 1 предложено је решење које се односи на Одељак 5. Меру 2.3. Нацрта- Смањен и учињен транспарентним утицај државе на медијском тржишту како би постојали једнаки тржишни услови за све медије, где аутор наводи да је имеђу осталог потребно:</w:t>
      </w:r>
    </w:p>
    <w:p w:rsidR="00F7554D" w:rsidRPr="00F7554D" w:rsidRDefault="00F7554D" w:rsidP="00F7554D">
      <w:pPr>
        <w:widowControl w:val="0"/>
        <w:spacing w:after="380"/>
        <w:jc w:val="both"/>
        <w:rPr>
          <w:lang/>
        </w:rPr>
      </w:pPr>
      <w:r w:rsidRPr="00F7554D">
        <w:rPr>
          <w:b/>
          <w:bCs/>
          <w:color w:val="000000"/>
          <w:lang/>
        </w:rPr>
        <w:t>„...донети регулативу за дневне листове Политика и Вечерње новости”.</w:t>
      </w:r>
    </w:p>
    <w:p w:rsidR="00F7554D" w:rsidRPr="00F7554D" w:rsidRDefault="00F7554D" w:rsidP="00F7554D">
      <w:pPr>
        <w:widowControl w:val="0"/>
        <w:spacing w:after="380"/>
        <w:jc w:val="both"/>
        <w:rPr>
          <w:lang/>
        </w:rPr>
      </w:pPr>
      <w:r w:rsidRPr="00F7554D">
        <w:rPr>
          <w:color w:val="000000"/>
          <w:lang/>
        </w:rPr>
        <w:t>Овом приликом напомињемо да је привредно друштво Политика новине и магазини доо, Београд (издавач дневног листа Политика), посебан привредни субјект који самостално послује у складу са законом и независно наступа на тржишту, који се финансира искључиво из сопствених прихода, односно не финансира се из буџета Републике Србије. Поред дневног листа Политика, друштво Политика новине и магазини доо, Београд, издаје и дневни лист Спортски журнал и оба медија представљају имовину овог Друштва. У том смислу, није јасно на какву посебну регулативу за дневни лист Политика се мисли и шта та регулатива треба да садржи?</w:t>
      </w:r>
    </w:p>
    <w:p w:rsidR="00F7554D" w:rsidRPr="00F7554D" w:rsidRDefault="00F7554D" w:rsidP="00F7554D">
      <w:pPr>
        <w:widowControl w:val="0"/>
        <w:spacing w:after="600"/>
        <w:jc w:val="both"/>
        <w:rPr>
          <w:lang/>
        </w:rPr>
      </w:pPr>
      <w:r w:rsidRPr="00F7554D">
        <w:rPr>
          <w:color w:val="000000"/>
          <w:lang/>
        </w:rPr>
        <w:t xml:space="preserve">У оснивачким актима овог Друштва дефинисана су два члана Друштва, сваки са уделом од по 50%. Самим тим опредељена су управљачка и друга права и обавезе оба члана Друштва, а све у складу са законском регулативом Републике Србије, пре свега у складу са Законом о привреним друштвима (Сл. гласник </w:t>
      </w:r>
      <w:r w:rsidRPr="00F7554D">
        <w:rPr>
          <w:color w:val="000000"/>
          <w:lang w:bidi="en-US"/>
        </w:rPr>
        <w:t xml:space="preserve">PC </w:t>
      </w:r>
      <w:r w:rsidRPr="00F7554D">
        <w:rPr>
          <w:color w:val="000000"/>
          <w:lang/>
        </w:rPr>
        <w:t>бр. 88/10, 99/11 и 44/18). Свака одлука везана за издвајање дела имовине Друштва без претходне сагласности оба члана Друштва била би противзаконита. Такође сматрамо да оваква регулатива која парцијално треба да регулише део имовине неког привредног субјекта без уважавања постојећег правног оквира Републике Србије за последицу може да има озбиљно нарушавање конкуренције на тржишту медија.</w:t>
      </w:r>
    </w:p>
    <w:p w:rsidR="00F7554D" w:rsidRPr="00F7554D" w:rsidRDefault="00F7554D" w:rsidP="002E3ED1">
      <w:pPr>
        <w:rPr>
          <w:lang/>
        </w:rPr>
      </w:pPr>
      <w:r w:rsidRPr="00F7554D">
        <w:rPr>
          <w:lang/>
        </w:rPr>
        <w:t xml:space="preserve">ПРИМЕДБЕ </w:t>
      </w:r>
      <w:r w:rsidRPr="00F7554D">
        <w:rPr>
          <w:lang w:bidi="en-US"/>
        </w:rPr>
        <w:t xml:space="preserve">HA </w:t>
      </w:r>
      <w:r w:rsidRPr="00F7554D">
        <w:rPr>
          <w:lang/>
        </w:rPr>
        <w:t>АНЕКС 2</w:t>
      </w:r>
    </w:p>
    <w:p w:rsidR="00F7554D" w:rsidRPr="00F7554D" w:rsidRDefault="00F7554D" w:rsidP="00F7554D">
      <w:pPr>
        <w:widowControl w:val="0"/>
        <w:spacing w:after="60"/>
        <w:jc w:val="both"/>
        <w:rPr>
          <w:lang/>
        </w:rPr>
      </w:pPr>
      <w:r w:rsidRPr="00F7554D">
        <w:rPr>
          <w:color w:val="000000"/>
          <w:lang/>
        </w:rPr>
        <w:t xml:space="preserve">У Анексу 2 Нацрта дати су предлози који се односе на </w:t>
      </w:r>
      <w:r w:rsidRPr="00F7554D">
        <w:rPr>
          <w:color w:val="000000"/>
          <w:u w:val="single"/>
          <w:lang/>
        </w:rPr>
        <w:t>Одељак 5. Меру 2.3,</w:t>
      </w:r>
      <w:r w:rsidRPr="00F7554D">
        <w:rPr>
          <w:color w:val="000000"/>
          <w:lang/>
        </w:rPr>
        <w:t xml:space="preserve"> Нацрта- Смањен и учињен транспарентним утицај државе на медијском тржишту како би постојали једнаки тржишни услови за све медије, где аутор Анекса 2 посебно анализира власништво над дневним листом „Политика" и предлаже конкретна решења за излазак државе из власништва у издавачу „Политике" дефинишући следеће:</w:t>
      </w:r>
    </w:p>
    <w:p w:rsidR="00F7554D" w:rsidRPr="00F7554D" w:rsidRDefault="00F7554D" w:rsidP="00F7554D">
      <w:pPr>
        <w:widowControl w:val="0"/>
        <w:spacing w:after="320"/>
        <w:jc w:val="both"/>
        <w:rPr>
          <w:lang/>
        </w:rPr>
      </w:pPr>
      <w:r w:rsidRPr="00F7554D">
        <w:rPr>
          <w:b/>
          <w:bCs/>
          <w:color w:val="000000"/>
          <w:lang/>
        </w:rPr>
        <w:t>„Држава изашла из власништва у издавачу „Политике“ преносом државног капитала са суоснивача - Политике АД на Фондацију Политика која је сувласник са досадашњим приватним власником у сразмери 50-50%, а чији оснивачи су Српска академија наука и уметности и Матица српска."</w:t>
      </w:r>
    </w:p>
    <w:p w:rsidR="00F7554D" w:rsidRPr="00F7554D" w:rsidRDefault="00F7554D" w:rsidP="00F7554D">
      <w:pPr>
        <w:widowControl w:val="0"/>
        <w:spacing w:after="320"/>
        <w:jc w:val="both"/>
        <w:rPr>
          <w:lang/>
        </w:rPr>
      </w:pPr>
      <w:r w:rsidRPr="00F7554D">
        <w:rPr>
          <w:b/>
          <w:bCs/>
          <w:color w:val="000000"/>
          <w:lang/>
        </w:rPr>
        <w:t xml:space="preserve">Овим путем скрећемо пажњу да навени предлози садржани у Анексу 2 Нацрта нису правно могући, </w:t>
      </w:r>
      <w:r w:rsidR="007B7A78">
        <w:rPr>
          <w:b/>
          <w:bCs/>
          <w:color w:val="000000"/>
          <w:lang/>
        </w:rPr>
        <w:t>зато што</w:t>
      </w:r>
      <w:r w:rsidRPr="00F7554D">
        <w:rPr>
          <w:b/>
          <w:bCs/>
          <w:color w:val="000000"/>
          <w:lang/>
        </w:rPr>
        <w:t xml:space="preserve"> су у целини супротни позитивном праву Републике Србије.</w:t>
      </w:r>
    </w:p>
    <w:p w:rsidR="00F7554D" w:rsidRPr="00F7554D" w:rsidRDefault="00F7554D" w:rsidP="00F7554D">
      <w:pPr>
        <w:widowControl w:val="0"/>
        <w:spacing w:after="260"/>
        <w:jc w:val="both"/>
        <w:rPr>
          <w:lang/>
        </w:rPr>
      </w:pPr>
      <w:r w:rsidRPr="00F7554D">
        <w:rPr>
          <w:color w:val="000000"/>
          <w:lang/>
        </w:rPr>
        <w:t xml:space="preserve">Наиме, </w:t>
      </w:r>
      <w:r w:rsidRPr="00F7554D">
        <w:rPr>
          <w:color w:val="000000"/>
          <w:u w:val="single"/>
          <w:lang/>
        </w:rPr>
        <w:t>одредбама члана 2 став 2 Закона о задужбинама и фондацијама</w:t>
      </w:r>
      <w:r w:rsidRPr="00F7554D">
        <w:rPr>
          <w:color w:val="000000"/>
          <w:lang/>
        </w:rPr>
        <w:t xml:space="preserve"> (Сл. гласник </w:t>
      </w:r>
      <w:r w:rsidRPr="00F7554D">
        <w:rPr>
          <w:color w:val="000000"/>
          <w:lang w:bidi="en-US"/>
        </w:rPr>
        <w:t xml:space="preserve">PC </w:t>
      </w:r>
      <w:r w:rsidRPr="00F7554D">
        <w:rPr>
          <w:color w:val="000000"/>
          <w:lang/>
        </w:rPr>
        <w:t xml:space="preserve">бр. 88/10, 99/11 и 44/18) прописано је следеће: „Фондација, у смислу овог закона, јесте </w:t>
      </w:r>
      <w:r w:rsidRPr="00F7554D">
        <w:rPr>
          <w:color w:val="000000"/>
          <w:u w:val="single"/>
          <w:lang/>
        </w:rPr>
        <w:t>правно лице без чланова и основне имовине</w:t>
      </w:r>
      <w:r w:rsidRPr="00F7554D">
        <w:rPr>
          <w:color w:val="000000"/>
          <w:lang/>
        </w:rPr>
        <w:t xml:space="preserve"> које је основано ради доброчиног остваривања општекорисног циља који није забрањен Уставом или законом.“</w:t>
      </w:r>
    </w:p>
    <w:p w:rsidR="00F7554D" w:rsidRPr="00F7554D" w:rsidRDefault="00F7554D" w:rsidP="00F7554D">
      <w:pPr>
        <w:widowControl w:val="0"/>
        <w:spacing w:after="260"/>
        <w:jc w:val="both"/>
        <w:rPr>
          <w:lang/>
        </w:rPr>
      </w:pPr>
      <w:r w:rsidRPr="00F7554D">
        <w:rPr>
          <w:color w:val="000000"/>
          <w:lang/>
        </w:rPr>
        <w:t xml:space="preserve">Ова одредба одређује правни и имовински статус фондације: </w:t>
      </w:r>
      <w:r w:rsidRPr="00F7554D">
        <w:rPr>
          <w:color w:val="000000"/>
          <w:u w:val="single"/>
          <w:lang/>
        </w:rPr>
        <w:t>на фондацију никаквим правним послом није могуће пренети имовину, iep је фондација правно лице без основне имовине.</w:t>
      </w:r>
      <w:r w:rsidRPr="00F7554D">
        <w:rPr>
          <w:color w:val="000000"/>
          <w:lang/>
        </w:rPr>
        <w:t xml:space="preserve"> Удео друштва Политика АД Београд у друштву Политика новине и магазини доо Београд представља имовину друштва Политика АД Београд.</w:t>
      </w:r>
    </w:p>
    <w:p w:rsidR="00F7554D" w:rsidRPr="00F7554D" w:rsidRDefault="00F7554D" w:rsidP="00F7554D">
      <w:pPr>
        <w:widowControl w:val="0"/>
        <w:spacing w:after="260"/>
        <w:jc w:val="both"/>
        <w:rPr>
          <w:lang/>
        </w:rPr>
      </w:pPr>
      <w:r w:rsidRPr="00F7554D">
        <w:rPr>
          <w:color w:val="000000"/>
          <w:lang/>
        </w:rPr>
        <w:t xml:space="preserve">Такође, предложени пренос удела који Политика АД Београд има у друштву Политика новине и магазини доо, Београд, није могуће реализовати, </w:t>
      </w:r>
      <w:r w:rsidR="007B7A78">
        <w:rPr>
          <w:color w:val="000000"/>
          <w:lang/>
        </w:rPr>
        <w:t>зато што</w:t>
      </w:r>
      <w:r w:rsidRPr="00F7554D">
        <w:rPr>
          <w:color w:val="000000"/>
          <w:lang/>
        </w:rPr>
        <w:t xml:space="preserve"> је исти у потпуној супротности са одредбама члана 160 до 165 </w:t>
      </w:r>
      <w:r w:rsidRPr="00F7554D">
        <w:rPr>
          <w:color w:val="000000"/>
          <w:u w:val="single"/>
          <w:lang/>
        </w:rPr>
        <w:t>Закона о привредним друштвима</w:t>
      </w:r>
      <w:r w:rsidRPr="00F7554D">
        <w:rPr>
          <w:color w:val="000000"/>
          <w:lang/>
        </w:rPr>
        <w:t xml:space="preserve"> (Сл. гласник </w:t>
      </w:r>
      <w:r w:rsidRPr="00F7554D">
        <w:rPr>
          <w:color w:val="000000"/>
          <w:lang w:bidi="en-US"/>
        </w:rPr>
        <w:t xml:space="preserve">PC </w:t>
      </w:r>
      <w:r w:rsidRPr="00F7554D">
        <w:rPr>
          <w:color w:val="000000"/>
          <w:lang/>
        </w:rPr>
        <w:t>бр. 36/11, 99/11, 83/14, 5/15, 44/18 и 95/2018), којима је прописана процедура располагања уделом члана у привредном друштву.</w:t>
      </w:r>
    </w:p>
    <w:p w:rsidR="00F7554D" w:rsidRPr="00F7554D" w:rsidRDefault="00F7554D" w:rsidP="00F7554D">
      <w:pPr>
        <w:widowControl w:val="0"/>
        <w:spacing w:after="260"/>
        <w:jc w:val="both"/>
        <w:rPr>
          <w:lang/>
        </w:rPr>
      </w:pPr>
      <w:r w:rsidRPr="00F7554D">
        <w:rPr>
          <w:color w:val="000000"/>
          <w:lang/>
        </w:rPr>
        <w:t xml:space="preserve">Наиме, чланом 161 Закона је прописано да чланови друштва имају </w:t>
      </w:r>
      <w:r w:rsidRPr="00F7554D">
        <w:rPr>
          <w:color w:val="000000"/>
          <w:u w:val="single"/>
          <w:lang/>
        </w:rPr>
        <w:t>право прече куповине удела</w:t>
      </w:r>
      <w:r w:rsidRPr="00F7554D">
        <w:rPr>
          <w:color w:val="000000"/>
          <w:lang/>
        </w:rPr>
        <w:t xml:space="preserve"> који је предмет преноса трећем лицу, а исто право садржано је и у оснивачком акту друштва Политика новине и магазини доо, Београд; чланом 162 Закона дефинисан је поступак у вези са правом прече куповине; чланом 163 последице и заштита права чланова у случају повреде права прече куповине... И другим одредбама Закона о привредним друштвима - све до члана 175 уређено је питање располагања уделом од стране члана друштва.</w:t>
      </w:r>
    </w:p>
    <w:p w:rsidR="00F7554D" w:rsidRPr="00F7554D" w:rsidRDefault="00F7554D" w:rsidP="00F7554D">
      <w:pPr>
        <w:widowControl w:val="0"/>
        <w:spacing w:after="260"/>
        <w:jc w:val="both"/>
        <w:rPr>
          <w:lang/>
        </w:rPr>
      </w:pPr>
      <w:r w:rsidRPr="00F7554D">
        <w:rPr>
          <w:color w:val="000000"/>
          <w:lang/>
        </w:rPr>
        <w:t xml:space="preserve">Како је Политика АД Београд јавно акционарско друштво, предлози о начину располагања акцијама Политика АД Београд од стране акционара, у супротности су са одредбама Закона о тржишту капитала (Сл. гласник </w:t>
      </w:r>
      <w:r w:rsidRPr="00F7554D">
        <w:rPr>
          <w:color w:val="000000"/>
          <w:lang w:bidi="en-US"/>
        </w:rPr>
        <w:t xml:space="preserve">PC </w:t>
      </w:r>
      <w:r w:rsidRPr="00F7554D">
        <w:rPr>
          <w:color w:val="000000"/>
          <w:lang/>
        </w:rPr>
        <w:t>бр. 31/11, 11/15 и 108/16).</w:t>
      </w:r>
    </w:p>
    <w:p w:rsidR="00F7554D" w:rsidRPr="00F7554D" w:rsidRDefault="00F7554D" w:rsidP="00F7554D">
      <w:pPr>
        <w:widowControl w:val="0"/>
        <w:spacing w:after="260"/>
        <w:jc w:val="both"/>
        <w:rPr>
          <w:lang/>
        </w:rPr>
      </w:pPr>
      <w:r w:rsidRPr="00F7554D">
        <w:rPr>
          <w:color w:val="000000"/>
          <w:lang/>
        </w:rPr>
        <w:t xml:space="preserve">Код Привредног суда у Београду под бројем </w:t>
      </w:r>
      <w:r w:rsidRPr="00F7554D">
        <w:rPr>
          <w:color w:val="000000"/>
          <w:lang w:val="sr-Cyrl-RS"/>
        </w:rPr>
        <w:t>3</w:t>
      </w:r>
      <w:r w:rsidRPr="00F7554D">
        <w:rPr>
          <w:color w:val="000000"/>
          <w:lang/>
        </w:rPr>
        <w:t>.Рео.41/2017 води се претходни стечајни поступак друштва Политика АД Београд реорганизацијом са унапред припремљеним планом реорганизације, тако да је предложени пренос удела у супротности и са одредбама Закона о стечају. Напомињемо да је Привредни суд у Београду донео привремену меру која подразумева з</w:t>
      </w:r>
      <w:r w:rsidRPr="00F7554D">
        <w:rPr>
          <w:color w:val="000000"/>
          <w:u w:val="single"/>
          <w:lang/>
        </w:rPr>
        <w:t xml:space="preserve">абрану извршења на обезбеђеној и необезбеђеној имовини овог стечајног дужника, укључујући и забрану која се односи на остваривање права разлучних поверилаца, као и </w:t>
      </w:r>
      <w:r w:rsidRPr="00F7554D">
        <w:rPr>
          <w:color w:val="000000"/>
          <w:lang/>
        </w:rPr>
        <w:t>забрану спровођења извршења са свих динарских и девизних рачуна стечајног дужника који се воде код пословних банака.</w:t>
      </w:r>
    </w:p>
    <w:p w:rsidR="00F7554D" w:rsidRPr="00F7554D" w:rsidRDefault="00F7554D" w:rsidP="00F7554D">
      <w:pPr>
        <w:widowControl w:val="0"/>
        <w:spacing w:after="260"/>
        <w:jc w:val="both"/>
        <w:rPr>
          <w:lang/>
        </w:rPr>
      </w:pPr>
      <w:r w:rsidRPr="00F7554D">
        <w:rPr>
          <w:color w:val="000000"/>
          <w:lang/>
        </w:rPr>
        <w:t xml:space="preserve">Даље, Законом о приватизацији ("Сл. Гласник </w:t>
      </w:r>
      <w:r w:rsidRPr="00F7554D">
        <w:rPr>
          <w:color w:val="000000"/>
          <w:lang w:bidi="en-US"/>
        </w:rPr>
        <w:t xml:space="preserve">PC", </w:t>
      </w:r>
      <w:r w:rsidRPr="00F7554D">
        <w:rPr>
          <w:color w:val="000000"/>
          <w:lang/>
        </w:rPr>
        <w:t xml:space="preserve">бр. 83/2014, 46/2015, 112/2015 и 20/2016), као и Законом о јавном информисању и медијима ("Сл. Гласник </w:t>
      </w:r>
      <w:r w:rsidRPr="00F7554D">
        <w:rPr>
          <w:color w:val="000000"/>
          <w:lang w:bidi="en-US"/>
        </w:rPr>
        <w:t xml:space="preserve">PC", </w:t>
      </w:r>
      <w:r w:rsidRPr="00F7554D">
        <w:rPr>
          <w:color w:val="000000"/>
          <w:lang/>
        </w:rPr>
        <w:t>бр. 83/2014, 58/2015 i 12/2016) прописани су услови за приватизацију медија, а исти нису узети у обзир у наведеном предлогу Анекса 2.</w:t>
      </w:r>
    </w:p>
    <w:p w:rsidR="00F7554D" w:rsidRPr="00F7554D" w:rsidRDefault="00F7554D" w:rsidP="00F7554D">
      <w:pPr>
        <w:widowControl w:val="0"/>
        <w:spacing w:after="260"/>
        <w:jc w:val="both"/>
        <w:rPr>
          <w:lang/>
        </w:rPr>
      </w:pPr>
      <w:r w:rsidRPr="00F7554D">
        <w:rPr>
          <w:color w:val="000000"/>
          <w:lang/>
        </w:rPr>
        <w:t xml:space="preserve">У Анексу 2 предложено је да оснивачи тзв. фондације Политика буду САНУ и Матица српска. </w:t>
      </w:r>
      <w:r w:rsidRPr="00F7554D">
        <w:rPr>
          <w:color w:val="000000"/>
          <w:lang w:bidi="en-US"/>
        </w:rPr>
        <w:t xml:space="preserve">He </w:t>
      </w:r>
      <w:r w:rsidRPr="00F7554D">
        <w:rPr>
          <w:color w:val="000000"/>
          <w:lang/>
        </w:rPr>
        <w:t xml:space="preserve">улазећи у начин организације и пословања ове две институције, констатујемо да је један од извора финансирања ових институција буџет Републике Србије (како је дефинисано Законом о Сану („Службени гласник </w:t>
      </w:r>
      <w:r w:rsidRPr="00F7554D">
        <w:rPr>
          <w:color w:val="000000"/>
          <w:lang w:bidi="en-US"/>
        </w:rPr>
        <w:t xml:space="preserve">PC" </w:t>
      </w:r>
      <w:r w:rsidRPr="00F7554D">
        <w:rPr>
          <w:color w:val="000000"/>
          <w:lang/>
        </w:rPr>
        <w:t xml:space="preserve">број 18/2010) и Статутом САНУ од 12.6.2017. године, односно Законом о Матици Српској („Службени гласник </w:t>
      </w:r>
      <w:r w:rsidRPr="00F7554D">
        <w:rPr>
          <w:color w:val="000000"/>
          <w:lang w:bidi="en-US"/>
        </w:rPr>
        <w:t xml:space="preserve">PC" </w:t>
      </w:r>
      <w:r w:rsidRPr="00F7554D">
        <w:rPr>
          <w:color w:val="000000"/>
          <w:lang/>
        </w:rPr>
        <w:t>бр. 49/92)).</w:t>
      </w:r>
    </w:p>
    <w:p w:rsidR="00F7554D" w:rsidRPr="00F7554D" w:rsidRDefault="00F7554D" w:rsidP="00F7554D">
      <w:pPr>
        <w:widowControl w:val="0"/>
        <w:spacing w:after="260"/>
        <w:jc w:val="both"/>
        <w:rPr>
          <w:lang/>
        </w:rPr>
      </w:pPr>
      <w:r w:rsidRPr="00F7554D">
        <w:rPr>
          <w:color w:val="000000"/>
          <w:lang/>
        </w:rPr>
        <w:t>Поставља се питање како се на предложени начин постиже приватизација, односно излазак државе из власништва издавача медија.</w:t>
      </w:r>
    </w:p>
    <w:p w:rsidR="00F7554D" w:rsidRPr="00F7554D" w:rsidRDefault="00F7554D" w:rsidP="00F7554D">
      <w:pPr>
        <w:widowControl w:val="0"/>
        <w:spacing w:after="260"/>
        <w:jc w:val="both"/>
        <w:rPr>
          <w:lang/>
        </w:rPr>
      </w:pPr>
      <w:r w:rsidRPr="00F7554D">
        <w:rPr>
          <w:color w:val="000000"/>
          <w:lang/>
        </w:rPr>
        <w:t>Ако је стратешки циљ да држава изађе из власништва у медијима, процес приватизације медија мора да буде у складу са важећим законским прописима а нарочито следећим: Законом о привредним друштвима, Законом о приватизацији, Законом о информисању и медијима, Законом о задужбинама и фондацијама, Законом о стечају, Законом о тржишту капитала и др.</w:t>
      </w:r>
    </w:p>
    <w:p w:rsidR="00F7554D" w:rsidRPr="00F7554D" w:rsidRDefault="00F7554D" w:rsidP="00F7554D">
      <w:pPr>
        <w:widowControl w:val="0"/>
        <w:spacing w:after="300"/>
        <w:jc w:val="both"/>
        <w:rPr>
          <w:lang/>
        </w:rPr>
      </w:pPr>
      <w:r w:rsidRPr="00F7554D">
        <w:rPr>
          <w:color w:val="000000"/>
          <w:lang/>
        </w:rPr>
        <w:t>Ако је циљ Нацрта заштита јавног интереса у дневном листу Политика и избор уредника дневних новина Политика, предложено решење у Анексу 2 није у складу са одредбама члана 16 Закона о информисању и медијима.</w:t>
      </w:r>
    </w:p>
    <w:p w:rsidR="00F7554D" w:rsidRPr="00F7554D" w:rsidRDefault="00F7554D" w:rsidP="00F7554D">
      <w:pPr>
        <w:widowControl w:val="0"/>
        <w:spacing w:after="300" w:line="276" w:lineRule="auto"/>
        <w:jc w:val="both"/>
        <w:rPr>
          <w:lang/>
        </w:rPr>
      </w:pPr>
      <w:r w:rsidRPr="00F7554D">
        <w:rPr>
          <w:color w:val="000000"/>
          <w:lang/>
        </w:rPr>
        <w:t>На крају, ради потпунијег сагледавања стања, истичемо да је на дан 26.2.2019. године, према подацима НБС-Принудна наплата, друштво Политика АД непрекидно у блокади 840 дана почевши од 16.11.2016. године. Укупан износ блокаде је 225.674.290,95 рсд.</w:t>
      </w:r>
    </w:p>
    <w:p w:rsidR="00F7554D" w:rsidRPr="00F7554D" w:rsidRDefault="00F7554D" w:rsidP="00F7554D">
      <w:pPr>
        <w:widowControl w:val="0"/>
        <w:spacing w:after="140" w:line="276" w:lineRule="auto"/>
        <w:jc w:val="both"/>
        <w:rPr>
          <w:lang/>
        </w:rPr>
      </w:pPr>
      <w:r w:rsidRPr="00F7554D">
        <w:rPr>
          <w:color w:val="000000"/>
          <w:lang/>
        </w:rPr>
        <w:t>Такође, на основу последњег доступног сета финансијских извештаја-финансијски извештаји за 2017. годину (званични сајт АПР-а), друштво Политика АД има текући губитак у 2017. години од 592,7 милиона рсд, док је акумулирани губитак 5,6 милијарди рсд, а губитак изнад висине капитала износи 1,5 милијарди рсд.</w:t>
      </w:r>
    </w:p>
    <w:p w:rsidR="00F7554D" w:rsidRPr="00F7554D" w:rsidRDefault="00F7554D" w:rsidP="00F7554D">
      <w:pPr>
        <w:widowControl w:val="0"/>
        <w:spacing w:after="300"/>
        <w:jc w:val="both"/>
        <w:rPr>
          <w:lang/>
        </w:rPr>
      </w:pPr>
      <w:r w:rsidRPr="00F7554D">
        <w:rPr>
          <w:color w:val="000000"/>
          <w:lang/>
        </w:rPr>
        <w:t>На основу свих претходно наведених чињеница, а имајући у виду и да се код Привредног суда у Београду води претходни стечајни поступак над друштвом Политика АД, Београд, чији повериоци због привремене мере не могу да наплате своја потраживања, није јасно како ће се реализовати пренос удела у друштву Политика новине и магазини доо (издавача дневних новина „Политика“ и „Спортски журнал“) са друштва Политика АД на тзв. Фондацију Политика.</w:t>
      </w:r>
    </w:p>
    <w:p w:rsidR="00F7554D" w:rsidRPr="00F7554D" w:rsidRDefault="00F7554D" w:rsidP="00F7554D">
      <w:pPr>
        <w:widowControl w:val="0"/>
        <w:spacing w:after="300" w:line="276" w:lineRule="auto"/>
        <w:jc w:val="both"/>
        <w:rPr>
          <w:lang/>
        </w:rPr>
      </w:pPr>
      <w:r w:rsidRPr="00F7554D">
        <w:rPr>
          <w:color w:val="000000"/>
          <w:lang/>
        </w:rPr>
        <w:t>У вези са свим претходно наведеним примедбама на текст Нацрта, Анекса 1 и Анекса 2, мора се поставити питање компентентности наведене радне групе, будући да у саставу радне групе нису чланови који поседују одговарајуће знање и искуство из више различитих области које су везане за: оснивање и управљање привредним субјектима, спровођење статусних промена и промена правних форми привредних субјеката, те својинску трансформацију, односно приватизацију, а што је између осталог и пресудно у сфери за коју је предвиђена Мера 2.3 тачка 5., Одељка 5. Нацрта.</w:t>
      </w:r>
    </w:p>
    <w:p w:rsidR="00F7554D" w:rsidRPr="00F7554D" w:rsidRDefault="00F7554D" w:rsidP="00F7554D">
      <w:pPr>
        <w:widowControl w:val="0"/>
        <w:spacing w:after="300" w:line="276" w:lineRule="auto"/>
        <w:jc w:val="both"/>
        <w:rPr>
          <w:color w:val="000000"/>
          <w:lang/>
        </w:rPr>
      </w:pPr>
      <w:r w:rsidRPr="00F7554D">
        <w:rPr>
          <w:color w:val="000000"/>
          <w:lang/>
        </w:rPr>
        <w:t>Анексом 1 и Анексом 2 дати су и конкретни предлози без сагледавања важећег правног оквира Републике Србије и потребних финансијских средстава за спровођење предложених решења, као и без сагледавања негативних последица које би оваква решења могла да имају на конкуренцију и тржиште медија на дуги рок. Сматрамо да је овакав приступ решавању стратешки важних питања за државу и наше друштво крајње непримерен.</w:t>
      </w:r>
    </w:p>
    <w:p w:rsidR="00F7554D" w:rsidRPr="00F7554D" w:rsidRDefault="00F7554D" w:rsidP="00F7554D">
      <w:pPr>
        <w:widowControl w:val="0"/>
        <w:spacing w:line="276" w:lineRule="auto"/>
        <w:jc w:val="both"/>
        <w:rPr>
          <w:color w:val="000000"/>
          <w:lang w:val="sr-Cyrl-RS"/>
        </w:rPr>
      </w:pPr>
      <w:r w:rsidRPr="00366433">
        <w:rPr>
          <w:color w:val="000000"/>
          <w:lang/>
        </w:rPr>
        <w:t>Предлажемо да решења предвиђена наведеним Анеком 1 и Анексом 2 у делу који се односи на дневни лист Политика, чији је издавач привредно друштво Политика новине и магазини доо, Београд, буду у потпуности искључена из Нацрта Стратегије развоја система јавног информисања у Републици Србији</w:t>
      </w:r>
      <w:r w:rsidRPr="00366433">
        <w:rPr>
          <w:color w:val="000000"/>
          <w:lang w:val="sr-Cyrl-RS"/>
        </w:rPr>
        <w:t>.</w:t>
      </w:r>
    </w:p>
    <w:p w:rsidR="00366433" w:rsidRDefault="002E3ED1" w:rsidP="002E3ED1">
      <w:pPr>
        <w:widowControl w:val="0"/>
        <w:rPr>
          <w:color w:val="FF0000"/>
          <w:lang w:val="sr-Cyrl-RS"/>
        </w:rPr>
      </w:pPr>
      <w:r w:rsidRPr="00D81F0D">
        <w:rPr>
          <w:color w:val="FF0000"/>
          <w:lang/>
        </w:rPr>
        <w:t xml:space="preserve"> </w:t>
      </w:r>
    </w:p>
    <w:p w:rsidR="00F7554D" w:rsidRDefault="00F7554D" w:rsidP="00F7554D">
      <w:pPr>
        <w:jc w:val="both"/>
        <w:rPr>
          <w:rFonts w:eastAsia="Microsoft Sans Serif"/>
          <w:color w:val="000000"/>
          <w:lang/>
        </w:rPr>
      </w:pPr>
      <w:r w:rsidRPr="00F7554D">
        <w:rPr>
          <w:rFonts w:eastAsia="Microsoft Sans Serif"/>
          <w:color w:val="000000"/>
          <w:lang/>
        </w:rPr>
        <w:t>Београд, 28. фебруар 2019. године</w:t>
      </w:r>
    </w:p>
    <w:p w:rsidR="00501039" w:rsidRDefault="00501039" w:rsidP="00F7554D">
      <w:pPr>
        <w:jc w:val="both"/>
        <w:rPr>
          <w:rFonts w:eastAsia="Microsoft Sans Serif"/>
          <w:color w:val="000000"/>
          <w:lang/>
        </w:rPr>
      </w:pPr>
    </w:p>
    <w:p w:rsidR="00AB276E" w:rsidRPr="002B3214" w:rsidRDefault="00AB276E" w:rsidP="00AB276E">
      <w:pPr>
        <w:jc w:val="both"/>
        <w:rPr>
          <w:color w:val="FF0000"/>
          <w:lang w:val="sr-Cyrl-RS"/>
        </w:rPr>
      </w:pPr>
      <w:r>
        <w:rPr>
          <w:color w:val="FF0000"/>
          <w:lang w:val="sr-Cyrl-RS"/>
        </w:rPr>
        <w:t xml:space="preserve">Примедба је прихваћена и реализована брисањем наведених анекса из нацрта документа. </w:t>
      </w:r>
    </w:p>
    <w:p w:rsidR="00356DBA" w:rsidRPr="00356DBA" w:rsidRDefault="00356DBA" w:rsidP="00F7554D">
      <w:pPr>
        <w:jc w:val="both"/>
        <w:rPr>
          <w:rFonts w:eastAsia="Microsoft Sans Serif"/>
          <w:color w:val="FF0000"/>
          <w:lang w:val="sr-Cyrl-RS"/>
        </w:rPr>
      </w:pPr>
    </w:p>
    <w:p w:rsidR="00501039" w:rsidRDefault="0054623E" w:rsidP="007C4EE4">
      <w:pPr>
        <w:pStyle w:val="Heading1"/>
        <w:rPr>
          <w:lang w:val="sr-Cyrl-CS"/>
        </w:rPr>
      </w:pPr>
      <w:bookmarkStart w:id="85" w:name="_Toc3882524"/>
      <w:r>
        <w:rPr>
          <w:rFonts w:eastAsia="Microsoft Sans Serif"/>
          <w:lang/>
        </w:rPr>
        <w:t>58</w:t>
      </w:r>
      <w:r w:rsidR="00501039" w:rsidRPr="00501039">
        <w:rPr>
          <w:rFonts w:eastAsia="Microsoft Sans Serif"/>
          <w:lang/>
        </w:rPr>
        <w:t xml:space="preserve">. </w:t>
      </w:r>
      <w:r w:rsidR="00501039" w:rsidRPr="00501039">
        <w:rPr>
          <w:lang w:val="sr-Cyrl-CS"/>
        </w:rPr>
        <w:t>Миладин Вукосављевић</w:t>
      </w:r>
      <w:bookmarkEnd w:id="85"/>
    </w:p>
    <w:p w:rsidR="00501039" w:rsidRDefault="00501039" w:rsidP="00F7554D">
      <w:pPr>
        <w:jc w:val="both"/>
        <w:rPr>
          <w:b/>
          <w:bCs/>
          <w:color w:val="000000"/>
          <w:sz w:val="26"/>
          <w:szCs w:val="26"/>
          <w:lang w:val="sr-Cyrl-CS"/>
        </w:rPr>
      </w:pPr>
    </w:p>
    <w:p w:rsidR="00501039" w:rsidRPr="00501039" w:rsidRDefault="00501039" w:rsidP="00501039">
      <w:pPr>
        <w:widowControl w:val="0"/>
        <w:spacing w:after="300"/>
        <w:ind w:hanging="180"/>
        <w:rPr>
          <w:sz w:val="26"/>
          <w:szCs w:val="26"/>
          <w:lang/>
        </w:rPr>
      </w:pPr>
      <w:r w:rsidRPr="00501039">
        <w:rPr>
          <w:b/>
          <w:bCs/>
          <w:i/>
          <w:iCs/>
          <w:color w:val="000000"/>
          <w:sz w:val="26"/>
          <w:szCs w:val="26"/>
          <w:lang/>
        </w:rPr>
        <w:t>ЉУБИЋ, Фебруара 2019.</w:t>
      </w:r>
    </w:p>
    <w:p w:rsidR="00501039" w:rsidRPr="00501039" w:rsidRDefault="00501039" w:rsidP="002E3ED1">
      <w:pPr>
        <w:jc w:val="center"/>
        <w:rPr>
          <w:lang/>
        </w:rPr>
      </w:pPr>
    </w:p>
    <w:p w:rsidR="00501039" w:rsidRPr="00501039" w:rsidRDefault="00EE0CD7" w:rsidP="00AE36B9">
      <w:pPr>
        <w:ind w:left="1134"/>
        <w:jc w:val="center"/>
        <w:rPr>
          <w:sz w:val="34"/>
          <w:szCs w:val="34"/>
          <w:lang/>
        </w:rPr>
      </w:pPr>
      <w:r>
        <w:rPr>
          <w:sz w:val="34"/>
          <w:szCs w:val="34"/>
          <w:lang w:val="sr-Cyrl-RS" w:bidi="en-US"/>
        </w:rPr>
        <w:t>320</w:t>
      </w:r>
      <w:r w:rsidR="00822AF2">
        <w:rPr>
          <w:sz w:val="34"/>
          <w:szCs w:val="34"/>
          <w:lang w:val="sr-Cyrl-RS" w:bidi="en-US"/>
        </w:rPr>
        <w:t xml:space="preserve">. </w:t>
      </w:r>
      <w:r w:rsidR="00501039" w:rsidRPr="00501039">
        <w:rPr>
          <w:sz w:val="34"/>
          <w:szCs w:val="34"/>
          <w:lang w:bidi="en-US"/>
        </w:rPr>
        <w:t>ME</w:t>
      </w:r>
      <w:r w:rsidR="00AE36B9">
        <w:rPr>
          <w:sz w:val="34"/>
          <w:szCs w:val="34"/>
          <w:lang/>
        </w:rPr>
        <w:t xml:space="preserve">ДИЈСКА </w:t>
      </w:r>
      <w:r w:rsidR="00501039" w:rsidRPr="00501039">
        <w:rPr>
          <w:sz w:val="34"/>
          <w:szCs w:val="34"/>
          <w:lang/>
        </w:rPr>
        <w:t>СТРАТЕГИЈА</w:t>
      </w:r>
      <w:r w:rsidR="00501039" w:rsidRPr="00501039">
        <w:rPr>
          <w:sz w:val="34"/>
          <w:szCs w:val="34"/>
          <w:lang/>
        </w:rPr>
        <w:br/>
        <w:t xml:space="preserve">- Ш Т </w:t>
      </w:r>
      <w:r w:rsidR="00501039" w:rsidRPr="00501039">
        <w:rPr>
          <w:sz w:val="34"/>
          <w:szCs w:val="34"/>
          <w:lang w:bidi="en-US"/>
        </w:rPr>
        <w:t xml:space="preserve">A J </w:t>
      </w:r>
      <w:r w:rsidR="00501039" w:rsidRPr="00501039">
        <w:rPr>
          <w:sz w:val="34"/>
          <w:szCs w:val="34"/>
          <w:lang/>
        </w:rPr>
        <w:t xml:space="preserve">Е </w:t>
      </w:r>
      <w:r w:rsidR="00501039" w:rsidRPr="00501039">
        <w:rPr>
          <w:sz w:val="34"/>
          <w:szCs w:val="34"/>
          <w:lang w:bidi="en-US"/>
        </w:rPr>
        <w:t xml:space="preserve">TO </w:t>
      </w:r>
      <w:r w:rsidR="00501039" w:rsidRPr="00501039">
        <w:rPr>
          <w:sz w:val="34"/>
          <w:szCs w:val="34"/>
          <w:lang/>
        </w:rPr>
        <w:t>?</w:t>
      </w:r>
    </w:p>
    <w:p w:rsidR="00501039" w:rsidRPr="00501039" w:rsidRDefault="00501039" w:rsidP="002E3ED1">
      <w:pPr>
        <w:jc w:val="center"/>
        <w:rPr>
          <w:sz w:val="30"/>
          <w:szCs w:val="30"/>
          <w:lang/>
        </w:rPr>
      </w:pPr>
      <w:r w:rsidRPr="00501039">
        <w:rPr>
          <w:sz w:val="30"/>
          <w:szCs w:val="30"/>
          <w:lang/>
        </w:rPr>
        <w:t>КАКВА БИ ТРЕБАЛО</w:t>
      </w:r>
      <w:r w:rsidRPr="00501039">
        <w:rPr>
          <w:sz w:val="30"/>
          <w:szCs w:val="30"/>
          <w:lang w:val="sr-Cyrl-RS"/>
        </w:rPr>
        <w:t xml:space="preserve"> </w:t>
      </w:r>
      <w:r w:rsidRPr="00501039">
        <w:rPr>
          <w:sz w:val="30"/>
          <w:szCs w:val="30"/>
          <w:lang/>
        </w:rPr>
        <w:t>ДА БУДЕ?...</w:t>
      </w:r>
    </w:p>
    <w:p w:rsidR="00501039" w:rsidRPr="00501039" w:rsidRDefault="00501039" w:rsidP="002E3ED1">
      <w:pPr>
        <w:jc w:val="center"/>
        <w:rPr>
          <w:sz w:val="30"/>
          <w:szCs w:val="30"/>
          <w:lang/>
        </w:rPr>
      </w:pPr>
      <w:r w:rsidRPr="00501039">
        <w:rPr>
          <w:sz w:val="30"/>
          <w:szCs w:val="30"/>
          <w:lang w:bidi="en-US"/>
        </w:rPr>
        <w:t xml:space="preserve">KO </w:t>
      </w:r>
      <w:r w:rsidRPr="00501039">
        <w:rPr>
          <w:sz w:val="30"/>
          <w:szCs w:val="30"/>
          <w:lang/>
        </w:rPr>
        <w:t>СВЕ ТРЕБА ДА ЈЕ УТЕМЕЉИ, ВЕРИФИКУЈЕ</w:t>
      </w:r>
    </w:p>
    <w:p w:rsidR="00501039" w:rsidRPr="00501039" w:rsidRDefault="00501039" w:rsidP="002E3ED1">
      <w:pPr>
        <w:jc w:val="center"/>
        <w:rPr>
          <w:sz w:val="30"/>
          <w:szCs w:val="30"/>
          <w:lang/>
        </w:rPr>
      </w:pPr>
      <w:r w:rsidRPr="00501039">
        <w:rPr>
          <w:sz w:val="30"/>
          <w:szCs w:val="30"/>
          <w:lang/>
        </w:rPr>
        <w:t>И КОНТРОЛИШЕ?...</w:t>
      </w:r>
    </w:p>
    <w:p w:rsidR="00501039" w:rsidRPr="00501039" w:rsidRDefault="00501039" w:rsidP="00501039">
      <w:pPr>
        <w:tabs>
          <w:tab w:val="left" w:pos="1440"/>
        </w:tabs>
        <w:jc w:val="center"/>
        <w:rPr>
          <w:b/>
          <w:bCs/>
          <w:i/>
          <w:iCs/>
          <w:sz w:val="30"/>
          <w:szCs w:val="30"/>
          <w:lang/>
        </w:rPr>
      </w:pPr>
    </w:p>
    <w:p w:rsidR="00501039" w:rsidRPr="00501039" w:rsidRDefault="00501039" w:rsidP="00501039">
      <w:pPr>
        <w:tabs>
          <w:tab w:val="left" w:pos="1440"/>
        </w:tabs>
        <w:jc w:val="center"/>
        <w:rPr>
          <w:color w:val="000000"/>
          <w:sz w:val="26"/>
          <w:szCs w:val="26"/>
          <w:lang/>
        </w:rPr>
      </w:pPr>
      <w:r w:rsidRPr="00501039">
        <w:rPr>
          <w:color w:val="000000"/>
          <w:sz w:val="26"/>
          <w:szCs w:val="26"/>
          <w:lang/>
        </w:rPr>
        <w:t>Пред овом хрпом исписане хартије, коју би, данас,</w:t>
      </w:r>
    </w:p>
    <w:p w:rsidR="00501039" w:rsidRPr="00501039" w:rsidRDefault="00501039" w:rsidP="00501039">
      <w:pPr>
        <w:tabs>
          <w:tab w:val="left" w:pos="1440"/>
        </w:tabs>
        <w:jc w:val="center"/>
        <w:rPr>
          <w:i/>
          <w:iCs/>
          <w:color w:val="000000"/>
          <w:sz w:val="26"/>
          <w:szCs w:val="26"/>
          <w:lang/>
        </w:rPr>
      </w:pPr>
      <w:r w:rsidRPr="00501039">
        <w:rPr>
          <w:color w:val="000000"/>
          <w:sz w:val="26"/>
          <w:szCs w:val="26"/>
          <w:lang/>
        </w:rPr>
        <w:t>требало да опсервирамо, на одмет нам неће бити ни</w:t>
      </w:r>
      <w:r w:rsidRPr="00501039">
        <w:rPr>
          <w:color w:val="000000"/>
          <w:sz w:val="26"/>
          <w:szCs w:val="26"/>
          <w:lang w:val="sr-Cyrl-RS"/>
        </w:rPr>
        <w:t xml:space="preserve"> </w:t>
      </w:r>
      <w:r w:rsidRPr="00501039">
        <w:rPr>
          <w:color w:val="000000"/>
          <w:sz w:val="26"/>
          <w:szCs w:val="26"/>
          <w:lang/>
        </w:rPr>
        <w:t>подсећање на великог Андрића, који је беседио да</w:t>
      </w:r>
      <w:r w:rsidRPr="00501039">
        <w:rPr>
          <w:color w:val="000000"/>
          <w:sz w:val="26"/>
          <w:szCs w:val="26"/>
          <w:lang w:val="sr-Cyrl-RS"/>
        </w:rPr>
        <w:t xml:space="preserve"> </w:t>
      </w:r>
      <w:r w:rsidRPr="00501039">
        <w:rPr>
          <w:i/>
          <w:iCs/>
          <w:color w:val="000000"/>
          <w:sz w:val="26"/>
          <w:szCs w:val="26"/>
          <w:lang/>
        </w:rPr>
        <w:t>није суштина у - речима, него у смислу који им дајемо</w:t>
      </w:r>
      <w:r w:rsidRPr="00501039">
        <w:rPr>
          <w:i/>
          <w:iCs/>
          <w:color w:val="000000"/>
          <w:sz w:val="26"/>
          <w:szCs w:val="26"/>
          <w:lang w:val="sr-Cyrl-RS"/>
        </w:rPr>
        <w:t xml:space="preserve"> </w:t>
      </w:r>
      <w:r w:rsidRPr="00501039">
        <w:rPr>
          <w:i/>
          <w:iCs/>
          <w:color w:val="000000"/>
          <w:sz w:val="26"/>
          <w:szCs w:val="26"/>
          <w:lang/>
        </w:rPr>
        <w:t>када их изговарамо или исписујемо!</w:t>
      </w:r>
    </w:p>
    <w:p w:rsidR="00501039" w:rsidRPr="00501039" w:rsidRDefault="00501039" w:rsidP="00501039">
      <w:pPr>
        <w:tabs>
          <w:tab w:val="left" w:pos="1440"/>
        </w:tabs>
        <w:jc w:val="center"/>
        <w:rPr>
          <w:sz w:val="26"/>
          <w:szCs w:val="26"/>
          <w:lang/>
        </w:rPr>
      </w:pPr>
    </w:p>
    <w:p w:rsidR="00501039" w:rsidRPr="00501039" w:rsidRDefault="00501039" w:rsidP="00501039">
      <w:pPr>
        <w:widowControl w:val="0"/>
        <w:spacing w:line="252" w:lineRule="auto"/>
        <w:jc w:val="center"/>
        <w:rPr>
          <w:sz w:val="26"/>
          <w:szCs w:val="26"/>
          <w:lang/>
        </w:rPr>
      </w:pPr>
      <w:r w:rsidRPr="00501039">
        <w:rPr>
          <w:color w:val="000000"/>
          <w:sz w:val="26"/>
          <w:szCs w:val="26"/>
          <w:lang/>
        </w:rPr>
        <w:t>Баш као ни оно што, недавно, изговори Ден Тана:</w:t>
      </w:r>
    </w:p>
    <w:p w:rsidR="00501039" w:rsidRPr="00501039" w:rsidRDefault="00501039" w:rsidP="00501039">
      <w:pPr>
        <w:widowControl w:val="0"/>
        <w:spacing w:after="300" w:line="252" w:lineRule="auto"/>
        <w:jc w:val="center"/>
        <w:rPr>
          <w:sz w:val="26"/>
          <w:szCs w:val="26"/>
          <w:lang/>
        </w:rPr>
      </w:pPr>
      <w:r w:rsidRPr="00501039">
        <w:rPr>
          <w:i/>
          <w:iCs/>
          <w:color w:val="000000"/>
          <w:sz w:val="26"/>
          <w:szCs w:val="26"/>
          <w:lang/>
        </w:rPr>
        <w:t>„Има cm</w:t>
      </w:r>
      <w:r w:rsidRPr="00501039">
        <w:rPr>
          <w:i/>
          <w:iCs/>
          <w:color w:val="000000"/>
          <w:sz w:val="26"/>
          <w:szCs w:val="26"/>
          <w:lang w:val="sr-Cyrl-RS"/>
        </w:rPr>
        <w:t>в</w:t>
      </w:r>
      <w:r w:rsidRPr="00501039">
        <w:rPr>
          <w:i/>
          <w:iCs/>
          <w:color w:val="000000"/>
          <w:sz w:val="26"/>
          <w:szCs w:val="26"/>
          <w:lang/>
        </w:rPr>
        <w:t>apu где не може нешколован и неспособан човек да ради.</w:t>
      </w:r>
      <w:r w:rsidRPr="00501039">
        <w:rPr>
          <w:i/>
          <w:iCs/>
          <w:color w:val="000000"/>
          <w:sz w:val="26"/>
          <w:szCs w:val="26"/>
          <w:lang w:val="sr-Cyrl-RS"/>
        </w:rPr>
        <w:t xml:space="preserve"> </w:t>
      </w:r>
      <w:r w:rsidRPr="00501039">
        <w:rPr>
          <w:i/>
          <w:iCs/>
          <w:color w:val="000000"/>
          <w:sz w:val="26"/>
          <w:szCs w:val="26"/>
          <w:lang/>
        </w:rPr>
        <w:t>Боље да му платиш да не ради, него да га ставиш на положај</w:t>
      </w:r>
      <w:r w:rsidRPr="00501039">
        <w:rPr>
          <w:i/>
          <w:iCs/>
          <w:color w:val="000000"/>
          <w:sz w:val="26"/>
          <w:szCs w:val="26"/>
          <w:lang w:val="sr-Cyrl-RS"/>
        </w:rPr>
        <w:t xml:space="preserve"> </w:t>
      </w:r>
      <w:r w:rsidRPr="00501039">
        <w:rPr>
          <w:i/>
          <w:iCs/>
          <w:color w:val="000000"/>
          <w:sz w:val="26"/>
          <w:szCs w:val="26"/>
          <w:lang/>
        </w:rPr>
        <w:t>да све</w:t>
      </w:r>
      <w:r w:rsidRPr="00501039">
        <w:rPr>
          <w:i/>
          <w:iCs/>
          <w:color w:val="000000"/>
          <w:sz w:val="26"/>
          <w:szCs w:val="26"/>
          <w:lang w:val="sr-Cyrl-RS"/>
        </w:rPr>
        <w:t xml:space="preserve"> </w:t>
      </w:r>
      <w:r w:rsidRPr="00501039">
        <w:rPr>
          <w:i/>
          <w:iCs/>
          <w:color w:val="000000"/>
          <w:sz w:val="26"/>
          <w:szCs w:val="26"/>
          <w:lang/>
        </w:rPr>
        <w:t>упропасти"....</w:t>
      </w:r>
    </w:p>
    <w:p w:rsidR="00501039" w:rsidRPr="00501039" w:rsidRDefault="00501039" w:rsidP="00501039">
      <w:pPr>
        <w:widowControl w:val="0"/>
        <w:jc w:val="center"/>
        <w:rPr>
          <w:sz w:val="26"/>
          <w:szCs w:val="26"/>
          <w:lang/>
        </w:rPr>
      </w:pPr>
      <w:r w:rsidRPr="00501039">
        <w:rPr>
          <w:color w:val="000000"/>
          <w:sz w:val="26"/>
          <w:szCs w:val="26"/>
          <w:lang/>
        </w:rPr>
        <w:t>Но, и овим поводом, корисно је и оно што је припомињао Волтер</w:t>
      </w:r>
      <w:r w:rsidRPr="00501039">
        <w:rPr>
          <w:color w:val="000000"/>
          <w:sz w:val="26"/>
          <w:szCs w:val="26"/>
          <w:lang w:val="sr-Cyrl-RS"/>
        </w:rPr>
        <w:t xml:space="preserve"> </w:t>
      </w:r>
      <w:r w:rsidRPr="00501039">
        <w:rPr>
          <w:color w:val="000000"/>
          <w:sz w:val="26"/>
          <w:szCs w:val="26"/>
          <w:lang/>
        </w:rPr>
        <w:t>Липман, амерички писац, репортер и политички коментатор,</w:t>
      </w:r>
      <w:r w:rsidRPr="00501039">
        <w:rPr>
          <w:color w:val="000000"/>
          <w:sz w:val="26"/>
          <w:szCs w:val="26"/>
          <w:lang w:val="sr-Cyrl-RS"/>
        </w:rPr>
        <w:t xml:space="preserve"> </w:t>
      </w:r>
      <w:r w:rsidRPr="00501039">
        <w:rPr>
          <w:color w:val="000000"/>
          <w:sz w:val="26"/>
          <w:szCs w:val="26"/>
          <w:lang/>
        </w:rPr>
        <w:t>двоструку добитник Пулицерове награде.</w:t>
      </w:r>
    </w:p>
    <w:p w:rsidR="00501039" w:rsidRPr="00501039" w:rsidRDefault="00501039" w:rsidP="00501039">
      <w:pPr>
        <w:widowControl w:val="0"/>
        <w:jc w:val="center"/>
        <w:rPr>
          <w:sz w:val="26"/>
          <w:szCs w:val="26"/>
          <w:lang/>
        </w:rPr>
      </w:pPr>
      <w:r w:rsidRPr="00501039">
        <w:rPr>
          <w:color w:val="000000"/>
          <w:sz w:val="26"/>
          <w:szCs w:val="26"/>
          <w:lang/>
        </w:rPr>
        <w:t xml:space="preserve">По њему: </w:t>
      </w:r>
      <w:r w:rsidRPr="00501039">
        <w:rPr>
          <w:i/>
          <w:iCs/>
          <w:color w:val="000000"/>
          <w:sz w:val="26"/>
          <w:szCs w:val="26"/>
          <w:lang w:bidi="en-US"/>
        </w:rPr>
        <w:t xml:space="preserve">He </w:t>
      </w:r>
      <w:r w:rsidRPr="00501039">
        <w:rPr>
          <w:i/>
          <w:iCs/>
          <w:color w:val="000000"/>
          <w:sz w:val="26"/>
          <w:szCs w:val="26"/>
          <w:lang/>
        </w:rPr>
        <w:t>могу медији да замене - институције.</w:t>
      </w:r>
      <w:r w:rsidRPr="00501039">
        <w:rPr>
          <w:color w:val="000000"/>
          <w:sz w:val="26"/>
          <w:szCs w:val="26"/>
          <w:lang/>
        </w:rPr>
        <w:t xml:space="preserve"> </w:t>
      </w:r>
      <w:r w:rsidR="007B7A78">
        <w:rPr>
          <w:color w:val="000000"/>
          <w:sz w:val="26"/>
          <w:szCs w:val="26"/>
          <w:lang/>
        </w:rPr>
        <w:t>Зато што</w:t>
      </w:r>
      <w:r w:rsidRPr="00501039">
        <w:rPr>
          <w:color w:val="000000"/>
          <w:sz w:val="26"/>
          <w:szCs w:val="26"/>
          <w:lang/>
        </w:rPr>
        <w:t>, њихов задатак</w:t>
      </w:r>
      <w:r w:rsidRPr="00501039">
        <w:rPr>
          <w:color w:val="000000"/>
          <w:sz w:val="26"/>
          <w:szCs w:val="26"/>
          <w:lang w:val="sr-Cyrl-RS"/>
        </w:rPr>
        <w:t xml:space="preserve"> </w:t>
      </w:r>
      <w:r w:rsidRPr="00501039">
        <w:rPr>
          <w:color w:val="000000"/>
          <w:sz w:val="26"/>
          <w:szCs w:val="26"/>
          <w:lang/>
        </w:rPr>
        <w:t xml:space="preserve">је </w:t>
      </w:r>
      <w:r w:rsidRPr="00501039">
        <w:rPr>
          <w:i/>
          <w:iCs/>
          <w:color w:val="000000"/>
          <w:sz w:val="26"/>
          <w:szCs w:val="26"/>
          <w:lang/>
        </w:rPr>
        <w:t xml:space="preserve">„да једну </w:t>
      </w:r>
      <w:r w:rsidRPr="00501039">
        <w:rPr>
          <w:i/>
          <w:iCs/>
          <w:color w:val="000000"/>
          <w:sz w:val="26"/>
          <w:szCs w:val="26"/>
          <w:lang w:bidi="en-US"/>
        </w:rPr>
        <w:t xml:space="preserve">no </w:t>
      </w:r>
      <w:r w:rsidRPr="00501039">
        <w:rPr>
          <w:i/>
          <w:iCs/>
          <w:color w:val="000000"/>
          <w:sz w:val="26"/>
          <w:szCs w:val="26"/>
          <w:lang/>
        </w:rPr>
        <w:t>једну епизоду износе из таме на светло дана “.</w:t>
      </w:r>
    </w:p>
    <w:p w:rsidR="00501039" w:rsidRPr="00501039" w:rsidRDefault="00501039" w:rsidP="00501039">
      <w:pPr>
        <w:widowControl w:val="0"/>
        <w:spacing w:after="300"/>
        <w:jc w:val="center"/>
        <w:rPr>
          <w:sz w:val="26"/>
          <w:szCs w:val="26"/>
          <w:lang/>
        </w:rPr>
      </w:pPr>
      <w:r w:rsidRPr="00501039">
        <w:rPr>
          <w:i/>
          <w:iCs/>
          <w:color w:val="000000"/>
          <w:sz w:val="26"/>
          <w:szCs w:val="26"/>
          <w:lang/>
        </w:rPr>
        <w:t>А осветљавањем чињеница, извесно је, ситуација се, свакако, може</w:t>
      </w:r>
      <w:r w:rsidRPr="00501039">
        <w:rPr>
          <w:i/>
          <w:iCs/>
          <w:color w:val="000000"/>
          <w:sz w:val="26"/>
          <w:szCs w:val="26"/>
          <w:lang w:val="sr-Cyrl-RS"/>
        </w:rPr>
        <w:t xml:space="preserve"> </w:t>
      </w:r>
      <w:r w:rsidRPr="00501039">
        <w:rPr>
          <w:i/>
          <w:iCs/>
          <w:color w:val="000000"/>
          <w:sz w:val="26"/>
          <w:szCs w:val="26"/>
          <w:lang/>
        </w:rPr>
        <w:t>учинити-управљивијом!...</w:t>
      </w:r>
    </w:p>
    <w:p w:rsidR="00501039" w:rsidRPr="00501039" w:rsidRDefault="00501039" w:rsidP="00501039">
      <w:pPr>
        <w:widowControl w:val="0"/>
        <w:spacing w:after="320"/>
        <w:jc w:val="center"/>
        <w:rPr>
          <w:color w:val="000000"/>
          <w:sz w:val="26"/>
          <w:szCs w:val="26"/>
          <w:lang/>
        </w:rPr>
      </w:pPr>
      <w:r w:rsidRPr="00501039">
        <w:rPr>
          <w:color w:val="000000"/>
          <w:sz w:val="26"/>
          <w:szCs w:val="26"/>
          <w:lang/>
        </w:rPr>
        <w:t>Јесмо ли, овим што је предочено нашој пажњи, на домак бар</w:t>
      </w:r>
      <w:r w:rsidRPr="00501039">
        <w:rPr>
          <w:color w:val="000000"/>
          <w:sz w:val="26"/>
          <w:szCs w:val="26"/>
          <w:lang w:val="sr-Cyrl-RS"/>
        </w:rPr>
        <w:t xml:space="preserve"> </w:t>
      </w:r>
      <w:r w:rsidRPr="00501039">
        <w:rPr>
          <w:color w:val="000000"/>
          <w:sz w:val="26"/>
          <w:szCs w:val="26"/>
          <w:lang/>
        </w:rPr>
        <w:t>некој од ових припомена?...</w:t>
      </w:r>
    </w:p>
    <w:p w:rsidR="00501039" w:rsidRPr="00501039" w:rsidRDefault="00501039" w:rsidP="00501039">
      <w:pPr>
        <w:widowControl w:val="0"/>
        <w:spacing w:after="320"/>
        <w:jc w:val="center"/>
        <w:rPr>
          <w:color w:val="000000"/>
          <w:sz w:val="26"/>
          <w:szCs w:val="26"/>
          <w:lang w:bidi="en-US"/>
        </w:rPr>
      </w:pPr>
      <w:r w:rsidRPr="00501039">
        <w:rPr>
          <w:color w:val="000000"/>
          <w:sz w:val="26"/>
          <w:szCs w:val="26"/>
          <w:lang w:bidi="en-US"/>
        </w:rPr>
        <w:t>2</w:t>
      </w:r>
    </w:p>
    <w:p w:rsidR="00501039" w:rsidRPr="00501039" w:rsidRDefault="00501039" w:rsidP="00501039">
      <w:pPr>
        <w:widowControl w:val="0"/>
        <w:spacing w:after="320"/>
        <w:jc w:val="center"/>
        <w:rPr>
          <w:sz w:val="26"/>
          <w:szCs w:val="26"/>
          <w:lang/>
        </w:rPr>
      </w:pPr>
      <w:r w:rsidRPr="00501039">
        <w:rPr>
          <w:color w:val="000000"/>
          <w:sz w:val="26"/>
          <w:szCs w:val="26"/>
          <w:lang w:bidi="en-US"/>
        </w:rPr>
        <w:t>I</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Медијска слика Србије одавно је, и то веома, удаљена од лепог и задовољавајућег! Што је и још </w:t>
      </w:r>
      <w:r w:rsidRPr="00501039">
        <w:rPr>
          <w:color w:val="000000"/>
          <w:sz w:val="26"/>
          <w:szCs w:val="26"/>
          <w:lang w:bidi="en-US"/>
        </w:rPr>
        <w:t xml:space="preserve">rope: </w:t>
      </w:r>
      <w:r w:rsidRPr="00501039">
        <w:rPr>
          <w:color w:val="000000"/>
          <w:sz w:val="26"/>
          <w:szCs w:val="26"/>
          <w:lang/>
        </w:rPr>
        <w:t xml:space="preserve">њено урушавање - траје, и то све очигледније, и наглашеније. Сви досадашњи вапаји за њено </w:t>
      </w:r>
      <w:r w:rsidRPr="00501039">
        <w:rPr>
          <w:i/>
          <w:iCs/>
          <w:color w:val="000000"/>
          <w:sz w:val="26"/>
          <w:szCs w:val="26"/>
          <w:lang/>
        </w:rPr>
        <w:t>спасавање, за заустављање њеног краха,</w:t>
      </w:r>
      <w:r w:rsidRPr="00501039">
        <w:rPr>
          <w:color w:val="000000"/>
          <w:sz w:val="26"/>
          <w:szCs w:val="26"/>
          <w:lang/>
        </w:rPr>
        <w:t xml:space="preserve"> били су само пуцњи у - празно!...</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На њој, ево, преовлађују - банализација и простаклук! За то су, бесумње, заслужни и творци </w:t>
      </w:r>
      <w:r w:rsidRPr="00501039">
        <w:rPr>
          <w:i/>
          <w:iCs/>
          <w:color w:val="000000"/>
          <w:sz w:val="26"/>
          <w:szCs w:val="26"/>
          <w:lang/>
        </w:rPr>
        <w:t>стратегије,</w:t>
      </w:r>
      <w:r w:rsidRPr="00501039">
        <w:rPr>
          <w:color w:val="000000"/>
          <w:sz w:val="26"/>
          <w:szCs w:val="26"/>
          <w:lang/>
        </w:rPr>
        <w:t xml:space="preserve"> која се, такође, урушила, који, сада, покушавају да је замене - </w:t>
      </w:r>
      <w:r w:rsidRPr="00501039">
        <w:rPr>
          <w:i/>
          <w:iCs/>
          <w:color w:val="000000"/>
          <w:sz w:val="26"/>
          <w:szCs w:val="26"/>
          <w:lang/>
        </w:rPr>
        <w:t>новом(?)!</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Све то је, иначе, почело пре готово две и по деценије, када су, и на медијску сцену, нагрнуле тадашње </w:t>
      </w:r>
      <w:r w:rsidRPr="00501039">
        <w:rPr>
          <w:i/>
          <w:iCs/>
          <w:color w:val="000000"/>
          <w:sz w:val="26"/>
          <w:szCs w:val="26"/>
          <w:lang/>
        </w:rPr>
        <w:t>бунџије</w:t>
      </w:r>
      <w:r w:rsidRPr="00501039">
        <w:rPr>
          <w:color w:val="000000"/>
          <w:sz w:val="26"/>
          <w:szCs w:val="26"/>
          <w:lang/>
        </w:rPr>
        <w:t xml:space="preserve"> (скупљене с конца и конопца), упињући се да, под велом тобожњих промена, на њу, прогурају само сопствене интересе (без обзира што су им притом, оквир и мера, били само њихово /не/знање и /не/поштење)! Кидишући на њу из својих бусија, натоварили су јој, притом, и прилично и незаслужено, бреме подаништва тадашњој власти!... У међувремену, не баш мали њен део, сасвим је или уништен, или је, неконтролисаном приватизацијом, доведен до - испод вешала!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Од онога што је успело да умакне тој, и толикој </w:t>
      </w:r>
      <w:r w:rsidRPr="00501039">
        <w:rPr>
          <w:i/>
          <w:iCs/>
          <w:color w:val="000000"/>
          <w:sz w:val="26"/>
          <w:szCs w:val="26"/>
          <w:lang/>
        </w:rPr>
        <w:t xml:space="preserve">агресији, </w:t>
      </w:r>
      <w:r w:rsidRPr="00501039">
        <w:rPr>
          <w:color w:val="000000"/>
          <w:sz w:val="26"/>
          <w:szCs w:val="26"/>
          <w:lang/>
        </w:rPr>
        <w:t xml:space="preserve">опет, највећи део, под безобзирним </w:t>
      </w:r>
      <w:r w:rsidRPr="00501039">
        <w:rPr>
          <w:i/>
          <w:iCs/>
          <w:color w:val="000000"/>
          <w:sz w:val="26"/>
          <w:szCs w:val="26"/>
          <w:lang/>
        </w:rPr>
        <w:t>надзором</w:t>
      </w:r>
      <w:r w:rsidRPr="00501039">
        <w:rPr>
          <w:color w:val="000000"/>
          <w:sz w:val="26"/>
          <w:szCs w:val="26"/>
          <w:lang/>
        </w:rPr>
        <w:t xml:space="preserve"> тих новопечених </w:t>
      </w:r>
      <w:r w:rsidRPr="00501039">
        <w:rPr>
          <w:i/>
          <w:iCs/>
          <w:color w:val="000000"/>
          <w:sz w:val="26"/>
          <w:szCs w:val="26"/>
          <w:lang/>
        </w:rPr>
        <w:t>мисионара каобајаги промена, усмерених само на сопствене воденице,</w:t>
      </w:r>
      <w:r w:rsidRPr="00501039">
        <w:rPr>
          <w:color w:val="000000"/>
          <w:sz w:val="26"/>
          <w:szCs w:val="26"/>
          <w:lang/>
        </w:rPr>
        <w:t xml:space="preserve"> претворио се у </w:t>
      </w:r>
      <w:r w:rsidRPr="00501039">
        <w:rPr>
          <w:i/>
          <w:iCs/>
          <w:color w:val="000000"/>
          <w:sz w:val="26"/>
          <w:szCs w:val="26"/>
          <w:lang/>
        </w:rPr>
        <w:t>индустрију основних нагона,</w:t>
      </w:r>
      <w:r w:rsidRPr="00501039">
        <w:rPr>
          <w:color w:val="000000"/>
          <w:sz w:val="26"/>
          <w:szCs w:val="26"/>
          <w:lang/>
        </w:rPr>
        <w:t xml:space="preserve"> којом, још увек, </w:t>
      </w:r>
      <w:r w:rsidRPr="00501039">
        <w:rPr>
          <w:i/>
          <w:iCs/>
          <w:color w:val="000000"/>
          <w:sz w:val="26"/>
          <w:szCs w:val="26"/>
          <w:lang/>
        </w:rPr>
        <w:t xml:space="preserve">манипулишу, </w:t>
      </w:r>
      <w:r w:rsidRPr="00501039">
        <w:rPr>
          <w:color w:val="000000"/>
          <w:sz w:val="26"/>
          <w:szCs w:val="26"/>
          <w:lang/>
        </w:rPr>
        <w:t xml:space="preserve">не хајући ни најмање што су се, притом, добрано </w:t>
      </w:r>
      <w:r w:rsidRPr="00501039">
        <w:rPr>
          <w:i/>
          <w:iCs/>
          <w:color w:val="000000"/>
          <w:sz w:val="26"/>
          <w:szCs w:val="26"/>
          <w:lang/>
        </w:rPr>
        <w:t>отопили</w:t>
      </w:r>
      <w:r w:rsidRPr="00501039">
        <w:rPr>
          <w:color w:val="000000"/>
          <w:sz w:val="26"/>
          <w:szCs w:val="26"/>
          <w:lang/>
        </w:rPr>
        <w:t xml:space="preserve"> свака </w:t>
      </w:r>
      <w:r w:rsidRPr="00501039">
        <w:rPr>
          <w:i/>
          <w:iCs/>
          <w:color w:val="000000"/>
          <w:sz w:val="26"/>
          <w:szCs w:val="26"/>
          <w:lang/>
        </w:rPr>
        <w:t xml:space="preserve">етика </w:t>
      </w:r>
      <w:r w:rsidRPr="00501039">
        <w:rPr>
          <w:color w:val="000000"/>
          <w:sz w:val="26"/>
          <w:szCs w:val="26"/>
          <w:lang/>
        </w:rPr>
        <w:t xml:space="preserve">и </w:t>
      </w:r>
      <w:r w:rsidRPr="00501039">
        <w:rPr>
          <w:i/>
          <w:iCs/>
          <w:color w:val="000000"/>
          <w:sz w:val="26"/>
          <w:szCs w:val="26"/>
          <w:lang/>
        </w:rPr>
        <w:t>естетика!...</w:t>
      </w:r>
      <w:r w:rsidRPr="00501039">
        <w:rPr>
          <w:color w:val="000000"/>
          <w:sz w:val="26"/>
          <w:szCs w:val="26"/>
          <w:lang/>
        </w:rPr>
        <w:t xml:space="preserve"> Тако је, на њој, једноставно, превладала </w:t>
      </w:r>
      <w:r w:rsidRPr="00501039">
        <w:rPr>
          <w:i/>
          <w:iCs/>
          <w:color w:val="000000"/>
          <w:sz w:val="26"/>
          <w:szCs w:val="26"/>
          <w:lang/>
        </w:rPr>
        <w:t>„индустрија страха од тероризма, од убица из сокака и комшилука“,</w:t>
      </w:r>
      <w:r w:rsidRPr="00501039">
        <w:rPr>
          <w:color w:val="000000"/>
          <w:sz w:val="26"/>
          <w:szCs w:val="26"/>
          <w:lang/>
        </w:rPr>
        <w:t xml:space="preserve"> која</w:t>
      </w:r>
      <w:r w:rsidRPr="00501039">
        <w:rPr>
          <w:color w:val="000000"/>
          <w:sz w:val="26"/>
          <w:szCs w:val="26"/>
          <w:lang w:val="sr-Cyrl-RS"/>
        </w:rPr>
        <w:t xml:space="preserve"> </w:t>
      </w:r>
      <w:r w:rsidRPr="00501039">
        <w:rPr>
          <w:color w:val="000000"/>
          <w:sz w:val="26"/>
          <w:szCs w:val="26"/>
          <w:lang/>
        </w:rPr>
        <w:t xml:space="preserve">је, заправо, „ </w:t>
      </w:r>
      <w:r w:rsidRPr="00501039">
        <w:rPr>
          <w:i/>
          <w:iCs/>
          <w:color w:val="000000"/>
          <w:sz w:val="26"/>
          <w:szCs w:val="26"/>
          <w:lang/>
        </w:rPr>
        <w:t>начин манипулације људима исто као што је индустрија спектакла и баналности, индустрија секса и простаклука“.</w:t>
      </w:r>
      <w:r w:rsidRPr="00501039">
        <w:rPr>
          <w:color w:val="000000"/>
          <w:sz w:val="26"/>
          <w:szCs w:val="26"/>
          <w:lang/>
        </w:rPr>
        <w:t xml:space="preserve"> </w:t>
      </w:r>
      <w:r w:rsidRPr="00501039">
        <w:rPr>
          <w:color w:val="000000"/>
          <w:sz w:val="26"/>
          <w:szCs w:val="26"/>
          <w:lang w:bidi="en-US"/>
        </w:rPr>
        <w:t xml:space="preserve">To </w:t>
      </w:r>
      <w:r w:rsidRPr="00501039">
        <w:rPr>
          <w:color w:val="000000"/>
          <w:sz w:val="26"/>
          <w:szCs w:val="26"/>
          <w:lang/>
        </w:rPr>
        <w:t xml:space="preserve">је, бесумње, ствар, </w:t>
      </w:r>
      <w:r w:rsidRPr="00501039">
        <w:rPr>
          <w:i/>
          <w:iCs/>
          <w:color w:val="000000"/>
          <w:sz w:val="26"/>
          <w:szCs w:val="26"/>
          <w:lang/>
        </w:rPr>
        <w:t>„против које се треба борити свим силама</w:t>
      </w:r>
      <w:r w:rsidRPr="00501039">
        <w:rPr>
          <w:i/>
          <w:iCs/>
          <w:color w:val="000000"/>
          <w:sz w:val="26"/>
          <w:szCs w:val="26"/>
          <w:lang w:val="sr-Cyrl-RS"/>
        </w:rPr>
        <w:t>”!</w:t>
      </w:r>
      <w:r w:rsidRPr="00501039">
        <w:rPr>
          <w:i/>
          <w:iCs/>
          <w:color w:val="000000"/>
          <w:sz w:val="26"/>
          <w:szCs w:val="26"/>
          <w:lang/>
        </w:rPr>
        <w:t>...</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За све то са чим се, данас, суочавамо у овој области, најзаслужније су баш те - </w:t>
      </w:r>
      <w:r w:rsidRPr="00501039">
        <w:rPr>
          <w:i/>
          <w:iCs/>
          <w:color w:val="000000"/>
          <w:sz w:val="26"/>
          <w:szCs w:val="26"/>
          <w:lang/>
        </w:rPr>
        <w:t>бунџије,</w:t>
      </w:r>
      <w:r w:rsidRPr="00501039">
        <w:rPr>
          <w:color w:val="000000"/>
          <w:sz w:val="26"/>
          <w:szCs w:val="26"/>
          <w:lang/>
        </w:rPr>
        <w:t xml:space="preserve"> које су се, заваравањем незадовољног, али неуког и наивног народа, докопале </w:t>
      </w:r>
      <w:r w:rsidRPr="00501039">
        <w:rPr>
          <w:i/>
          <w:iCs/>
          <w:color w:val="000000"/>
          <w:sz w:val="26"/>
          <w:szCs w:val="26"/>
          <w:lang/>
        </w:rPr>
        <w:t>фотеља</w:t>
      </w:r>
      <w:r w:rsidRPr="00501039">
        <w:rPr>
          <w:color w:val="000000"/>
          <w:sz w:val="26"/>
          <w:szCs w:val="26"/>
          <w:lang/>
        </w:rPr>
        <w:t xml:space="preserve"> и њима се добрано, и безобзирно, завалили!... Они су, најпре, највећи део штампе, и телевизије, и радија - преобразили у сопствене, све умрљаније, бастиље , са којих су, и то баш њима, као излизаним ђуладима, нишанили на све који нису мислили као они (гле, Господе, они су као нешто и - мислили!), којима ни на памет није падало да се диве њиховим прљавим траговима, које, и даље, остављају за собом!...</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Наиме, најпре, и штампа, и телевизија, и радио, а потом и </w:t>
      </w:r>
      <w:r w:rsidRPr="00501039">
        <w:rPr>
          <w:i/>
          <w:iCs/>
          <w:color w:val="000000"/>
          <w:sz w:val="26"/>
          <w:szCs w:val="26"/>
          <w:lang/>
        </w:rPr>
        <w:t>савремена медијска технологија,</w:t>
      </w:r>
      <w:r w:rsidRPr="00501039">
        <w:rPr>
          <w:color w:val="000000"/>
          <w:sz w:val="26"/>
          <w:szCs w:val="26"/>
          <w:lang/>
        </w:rPr>
        <w:t xml:space="preserve"> претворени су у приватне, али - дириговане, </w:t>
      </w:r>
      <w:r w:rsidRPr="00501039">
        <w:rPr>
          <w:i/>
          <w:iCs/>
          <w:color w:val="000000"/>
          <w:sz w:val="26"/>
          <w:szCs w:val="26"/>
          <w:lang/>
        </w:rPr>
        <w:t>трибине,</w:t>
      </w:r>
      <w:r w:rsidRPr="00501039">
        <w:rPr>
          <w:color w:val="000000"/>
          <w:sz w:val="26"/>
          <w:szCs w:val="26"/>
          <w:lang/>
        </w:rPr>
        <w:t xml:space="preserve"> које свакодневно, и све више, воњају на огавне ријалитије, пожутеле таблоиде, и с којих, непрестано, ти </w:t>
      </w:r>
      <w:r w:rsidRPr="00501039">
        <w:rPr>
          <w:i/>
          <w:iCs/>
          <w:color w:val="000000"/>
          <w:sz w:val="26"/>
          <w:szCs w:val="26"/>
          <w:lang/>
        </w:rPr>
        <w:t>велепоседници</w:t>
      </w:r>
      <w:r w:rsidRPr="00501039">
        <w:rPr>
          <w:color w:val="000000"/>
          <w:sz w:val="26"/>
          <w:szCs w:val="26"/>
          <w:lang/>
        </w:rPr>
        <w:t xml:space="preserve"> и њихови </w:t>
      </w:r>
      <w:r w:rsidRPr="00501039">
        <w:rPr>
          <w:i/>
          <w:iCs/>
          <w:color w:val="000000"/>
          <w:sz w:val="26"/>
          <w:szCs w:val="26"/>
          <w:lang/>
        </w:rPr>
        <w:t>трабанти</w:t>
      </w:r>
      <w:r w:rsidRPr="00501039">
        <w:rPr>
          <w:color w:val="000000"/>
          <w:sz w:val="26"/>
          <w:szCs w:val="26"/>
          <w:lang/>
        </w:rPr>
        <w:t xml:space="preserve"> (ко је помињао </w:t>
      </w:r>
      <w:r w:rsidRPr="00501039">
        <w:rPr>
          <w:i/>
          <w:iCs/>
          <w:color w:val="000000"/>
          <w:sz w:val="26"/>
          <w:szCs w:val="26"/>
          <w:lang/>
        </w:rPr>
        <w:t>подгузне муве?!),</w:t>
      </w:r>
      <w:r w:rsidRPr="00501039">
        <w:rPr>
          <w:color w:val="000000"/>
          <w:sz w:val="26"/>
          <w:szCs w:val="26"/>
          <w:lang/>
        </w:rPr>
        <w:t xml:space="preserve"> бљују - безумље, не ретко, и прилично - отровно!...</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Ко је и покушао да се одмакне од тог, и таквог, наплава, није добро прошао! Иза неконтролисане, и још некажњене, тајкунизације земље, поготову - </w:t>
      </w:r>
      <w:r w:rsidRPr="00501039">
        <w:rPr>
          <w:b/>
          <w:bCs/>
          <w:color w:val="000000"/>
          <w:sz w:val="26"/>
          <w:szCs w:val="26"/>
          <w:lang/>
        </w:rPr>
        <w:t xml:space="preserve">ове сцене, </w:t>
      </w:r>
      <w:r w:rsidRPr="00501039">
        <w:rPr>
          <w:color w:val="000000"/>
          <w:sz w:val="26"/>
          <w:szCs w:val="26"/>
          <w:lang/>
        </w:rPr>
        <w:t xml:space="preserve">пред поштен свет бануо је само - мрак, па више и не разликује када је дан, а када је ноћ!... </w:t>
      </w:r>
      <w:r w:rsidRPr="00501039">
        <w:rPr>
          <w:color w:val="000000"/>
          <w:sz w:val="26"/>
          <w:szCs w:val="26"/>
          <w:lang w:bidi="en-US"/>
        </w:rPr>
        <w:t xml:space="preserve">A </w:t>
      </w:r>
      <w:r w:rsidRPr="00501039">
        <w:rPr>
          <w:color w:val="000000"/>
          <w:sz w:val="26"/>
          <w:szCs w:val="26"/>
          <w:lang/>
        </w:rPr>
        <w:t xml:space="preserve">то је подстакло и велики, очигледан, па и - насилан, отклон и од етике и од естетика, због чега се сваком умнику подиже коса на глави!... </w:t>
      </w:r>
      <w:r w:rsidR="007B7A78">
        <w:rPr>
          <w:color w:val="000000"/>
          <w:sz w:val="26"/>
          <w:szCs w:val="26"/>
          <w:lang/>
        </w:rPr>
        <w:t>Зато што</w:t>
      </w:r>
      <w:r w:rsidRPr="00501039">
        <w:rPr>
          <w:color w:val="000000"/>
          <w:sz w:val="26"/>
          <w:szCs w:val="26"/>
          <w:lang/>
        </w:rPr>
        <w:t>, све мање му полази за руком да се сачува од праве најезде - неистина, потхрањиваних баш приличним незнањем, непоштењем, али и монтираном, поданичком, агресивношћу, а и испразношћу, која је постала неодвојив део оволиког, и све већег, замајавања ојађеног народа, кога баш нико и ништа, и у вези с тим, није питао!...</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Истина се, ево, на очиглед нам, непрестано, и све више, строваљује у - амбисе, из којих никако да се - промоли! </w:t>
      </w:r>
      <w:r w:rsidR="007B7A78">
        <w:rPr>
          <w:color w:val="000000"/>
          <w:sz w:val="26"/>
          <w:szCs w:val="26"/>
          <w:lang/>
        </w:rPr>
        <w:t>Зато што</w:t>
      </w:r>
      <w:r w:rsidRPr="00501039">
        <w:rPr>
          <w:color w:val="000000"/>
          <w:sz w:val="26"/>
          <w:szCs w:val="26"/>
          <w:lang/>
        </w:rPr>
        <w:t>, онима који су се, готово аветињски, наднели над њу, до ње није ни најмање стало! А онај ко би и покушао да јој пружи руку, редовно, добија по прстима и леђима, каткада му ни глава на раменима није сигурна!...</w:t>
      </w:r>
    </w:p>
    <w:p w:rsidR="00501039" w:rsidRPr="00501039" w:rsidRDefault="00501039" w:rsidP="00501039">
      <w:pPr>
        <w:widowControl w:val="0"/>
        <w:spacing w:after="620" w:line="252" w:lineRule="auto"/>
        <w:ind w:firstLine="1420"/>
        <w:jc w:val="both"/>
        <w:rPr>
          <w:sz w:val="26"/>
          <w:szCs w:val="26"/>
          <w:lang/>
        </w:rPr>
      </w:pPr>
      <w:r w:rsidRPr="00501039">
        <w:rPr>
          <w:color w:val="000000"/>
          <w:sz w:val="26"/>
          <w:szCs w:val="26"/>
          <w:lang/>
        </w:rPr>
        <w:t>Данас, нису кадри да је заштите ни УНС ни НУНС (!), и још тамо неки еснафски ћепенци, који би, ако им је већ стало до бриге о свом чланству и њиховим тезгама, најзад, требало, заједнички да пригрле - само једну виолину! Када би, на само једној - жици, засвирали исту мелодију, све би било друкчије, боље... Овако, и даље, једни ударају у - клин, други у - плочу, док истина уз њих, тако подвојене, редовно страда!...</w:t>
      </w:r>
    </w:p>
    <w:p w:rsidR="00501039" w:rsidRPr="00501039" w:rsidRDefault="00501039" w:rsidP="00501039">
      <w:pPr>
        <w:widowControl w:val="0"/>
        <w:spacing w:after="300" w:line="252" w:lineRule="auto"/>
        <w:jc w:val="center"/>
        <w:rPr>
          <w:sz w:val="26"/>
          <w:szCs w:val="26"/>
          <w:lang/>
        </w:rPr>
      </w:pPr>
      <w:r w:rsidRPr="00501039">
        <w:rPr>
          <w:color w:val="000000"/>
          <w:sz w:val="26"/>
          <w:szCs w:val="26"/>
          <w:lang/>
        </w:rPr>
        <w:t>II</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Готово ничега од већ предоченог није се дотакао предлог </w:t>
      </w:r>
      <w:r w:rsidRPr="00501039">
        <w:rPr>
          <w:i/>
          <w:iCs/>
          <w:color w:val="000000"/>
          <w:sz w:val="26"/>
          <w:szCs w:val="26"/>
          <w:lang/>
        </w:rPr>
        <w:t>СТРАТЕГИЈЕ РАЗВОЈА СИСТЕМА ЈАВНОГ ИНФОРМИСАЊА У РЕПУБЛИЦИ СРБИЈИ,</w:t>
      </w:r>
      <w:r w:rsidRPr="00501039">
        <w:rPr>
          <w:color w:val="000000"/>
          <w:sz w:val="26"/>
          <w:szCs w:val="26"/>
          <w:lang/>
        </w:rPr>
        <w:t xml:space="preserve"> који </w:t>
      </w:r>
      <w:r w:rsidRPr="00501039">
        <w:rPr>
          <w:i/>
          <w:iCs/>
          <w:color w:val="000000"/>
          <w:sz w:val="26"/>
          <w:szCs w:val="26"/>
          <w:lang/>
        </w:rPr>
        <w:t>табана</w:t>
      </w:r>
      <w:r w:rsidRPr="00501039">
        <w:rPr>
          <w:color w:val="000000"/>
          <w:sz w:val="26"/>
          <w:szCs w:val="26"/>
          <w:lang/>
        </w:rPr>
        <w:t xml:space="preserve"> трагом - претходног, приготовљеног </w:t>
      </w:r>
      <w:r w:rsidRPr="00501039">
        <w:rPr>
          <w:i/>
          <w:iCs/>
          <w:color w:val="000000"/>
          <w:sz w:val="26"/>
          <w:szCs w:val="26"/>
          <w:lang/>
        </w:rPr>
        <w:t>„трудом“</w:t>
      </w:r>
      <w:r w:rsidRPr="00501039">
        <w:rPr>
          <w:color w:val="000000"/>
          <w:sz w:val="26"/>
          <w:szCs w:val="26"/>
          <w:lang/>
        </w:rPr>
        <w:t xml:space="preserve"> исте </w:t>
      </w:r>
      <w:r w:rsidRPr="00501039">
        <w:rPr>
          <w:i/>
          <w:iCs/>
          <w:color w:val="000000"/>
          <w:sz w:val="26"/>
          <w:szCs w:val="26"/>
          <w:lang/>
        </w:rPr>
        <w:t>скупине,</w:t>
      </w:r>
      <w:r w:rsidRPr="00501039">
        <w:rPr>
          <w:color w:val="000000"/>
          <w:sz w:val="26"/>
          <w:szCs w:val="26"/>
          <w:lang/>
        </w:rPr>
        <w:t xml:space="preserve"> која је </w:t>
      </w:r>
      <w:r w:rsidRPr="00501039">
        <w:rPr>
          <w:i/>
          <w:iCs/>
          <w:color w:val="000000"/>
          <w:sz w:val="26"/>
          <w:szCs w:val="26"/>
          <w:lang/>
        </w:rPr>
        <w:t>(из)думала</w:t>
      </w:r>
      <w:r w:rsidRPr="00501039">
        <w:rPr>
          <w:color w:val="000000"/>
          <w:sz w:val="26"/>
          <w:szCs w:val="26"/>
          <w:lang/>
        </w:rPr>
        <w:t xml:space="preserve"> и овај, иначе, одавно, скрајнутог у - </w:t>
      </w:r>
      <w:r w:rsidRPr="00501039">
        <w:rPr>
          <w:i/>
          <w:iCs/>
          <w:color w:val="000000"/>
          <w:sz w:val="26"/>
          <w:szCs w:val="26"/>
          <w:lang/>
        </w:rPr>
        <w:t>неславну историју српске медијске сцене...</w:t>
      </w:r>
      <w:r w:rsidRPr="00501039">
        <w:rPr>
          <w:color w:val="000000"/>
          <w:sz w:val="26"/>
          <w:szCs w:val="26"/>
          <w:lang/>
        </w:rPr>
        <w:t xml:space="preserve"> Ова група, скрпљена од осамнаест чланова (по критеријима, који су само њима знани, мада није тешко, по обиму и садржају предлога, појмити шта је, притом, претезало </w:t>
      </w:r>
      <w:r w:rsidRPr="00501039">
        <w:rPr>
          <w:i/>
          <w:iCs/>
          <w:color w:val="000000"/>
          <w:sz w:val="26"/>
          <w:szCs w:val="26"/>
          <w:lang/>
        </w:rPr>
        <w:t>на кантару,</w:t>
      </w:r>
      <w:r w:rsidRPr="00501039">
        <w:rPr>
          <w:color w:val="000000"/>
          <w:sz w:val="26"/>
          <w:szCs w:val="26"/>
          <w:lang/>
        </w:rPr>
        <w:t xml:space="preserve"> и од којих се, већина, није баш </w:t>
      </w:r>
      <w:r w:rsidRPr="00501039">
        <w:rPr>
          <w:i/>
          <w:iCs/>
          <w:color w:val="000000"/>
          <w:sz w:val="26"/>
          <w:szCs w:val="26"/>
          <w:lang/>
        </w:rPr>
        <w:t>прославила</w:t>
      </w:r>
      <w:r w:rsidRPr="00501039">
        <w:rPr>
          <w:color w:val="000000"/>
          <w:sz w:val="26"/>
          <w:szCs w:val="26"/>
          <w:lang/>
        </w:rPr>
        <w:t xml:space="preserve"> не само </w:t>
      </w:r>
      <w:r w:rsidRPr="00501039">
        <w:rPr>
          <w:color w:val="000000"/>
          <w:sz w:val="26"/>
          <w:szCs w:val="26"/>
          <w:lang w:bidi="en-US"/>
        </w:rPr>
        <w:t xml:space="preserve">y </w:t>
      </w:r>
      <w:r w:rsidRPr="00501039">
        <w:rPr>
          <w:color w:val="000000"/>
          <w:sz w:val="26"/>
          <w:szCs w:val="26"/>
          <w:lang/>
        </w:rPr>
        <w:t xml:space="preserve">новинарству, него и у еснафским удружењима, сем уколико им се, у посебне заслуге, не убрајају </w:t>
      </w:r>
      <w:r w:rsidRPr="00501039">
        <w:rPr>
          <w:i/>
          <w:iCs/>
          <w:color w:val="000000"/>
          <w:sz w:val="26"/>
          <w:szCs w:val="26"/>
          <w:lang/>
        </w:rPr>
        <w:t>сорошевска доследност, прелетачки стаж, поданичка верност, истрајавање</w:t>
      </w:r>
      <w:r w:rsidRPr="00501039">
        <w:rPr>
          <w:i/>
          <w:iCs/>
          <w:color w:val="000000"/>
          <w:sz w:val="26"/>
          <w:szCs w:val="26"/>
          <w:lang w:val="sr-Cyrl-RS"/>
        </w:rPr>
        <w:t xml:space="preserve"> </w:t>
      </w:r>
      <w:r w:rsidRPr="00501039">
        <w:rPr>
          <w:i/>
          <w:iCs/>
          <w:color w:val="000000"/>
          <w:sz w:val="26"/>
          <w:szCs w:val="26"/>
          <w:lang/>
        </w:rPr>
        <w:t>у аутоцензури, добро запљувавање газдиних противника, штимање и досољавање истине</w:t>
      </w:r>
      <w:r w:rsidRPr="00501039">
        <w:rPr>
          <w:color w:val="000000"/>
          <w:sz w:val="26"/>
          <w:szCs w:val="26"/>
          <w:lang/>
        </w:rPr>
        <w:t xml:space="preserve"> и томе слично! ), на </w:t>
      </w:r>
      <w:r w:rsidRPr="00501039">
        <w:rPr>
          <w:i/>
          <w:iCs/>
          <w:color w:val="000000"/>
          <w:sz w:val="26"/>
          <w:szCs w:val="26"/>
          <w:lang/>
        </w:rPr>
        <w:t>само</w:t>
      </w:r>
      <w:r w:rsidRPr="00501039">
        <w:rPr>
          <w:color w:val="000000"/>
          <w:sz w:val="26"/>
          <w:szCs w:val="26"/>
          <w:lang/>
        </w:rPr>
        <w:t xml:space="preserve"> седамдесетшест страна, искиповала је - </w:t>
      </w:r>
      <w:r w:rsidRPr="00501039">
        <w:rPr>
          <w:i/>
          <w:iCs/>
          <w:color w:val="000000"/>
          <w:sz w:val="26"/>
          <w:szCs w:val="26"/>
          <w:lang/>
        </w:rPr>
        <w:t>визију,</w:t>
      </w:r>
      <w:r w:rsidRPr="00501039">
        <w:rPr>
          <w:color w:val="000000"/>
          <w:sz w:val="26"/>
          <w:szCs w:val="26"/>
          <w:lang/>
        </w:rPr>
        <w:t xml:space="preserve"> у којој се, када се макар и површно у њу завири, најпре, може </w:t>
      </w:r>
      <w:r w:rsidRPr="00501039">
        <w:rPr>
          <w:i/>
          <w:iCs/>
          <w:color w:val="000000"/>
          <w:sz w:val="26"/>
          <w:szCs w:val="26"/>
          <w:lang/>
        </w:rPr>
        <w:t>зарадити приличан удар – промаје!...</w:t>
      </w:r>
      <w:r w:rsidRPr="00501039">
        <w:rPr>
          <w:color w:val="000000"/>
          <w:sz w:val="26"/>
          <w:szCs w:val="26"/>
          <w:lang/>
        </w:rPr>
        <w:t xml:space="preserve"> Заправо, њен садржај баш је налик говору једног од послератног политичара, који се, пред знатижељним народом, да би на њега оставио утисак о сопственој учености (која му и не бејаше јача страна), толико фрљао - туђицама, да је међу старијима побудио страх, пропраћен и уздахом: „По овоме што овај беседи, изгледа, опет ће - рат!“...</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Дакле, радна верзија ове </w:t>
      </w:r>
      <w:r w:rsidRPr="00501039">
        <w:rPr>
          <w:i/>
          <w:iCs/>
          <w:color w:val="000000"/>
          <w:sz w:val="26"/>
          <w:szCs w:val="26"/>
          <w:lang/>
        </w:rPr>
        <w:t>СТРАТЕГИЈЕ,</w:t>
      </w:r>
      <w:r w:rsidRPr="00501039">
        <w:rPr>
          <w:color w:val="000000"/>
          <w:sz w:val="26"/>
          <w:szCs w:val="26"/>
          <w:lang/>
        </w:rPr>
        <w:t xml:space="preserve"> веома гломазна, оним што нам предочава, тешко да ће бити у стању да оправда и оно </w:t>
      </w:r>
      <w:r w:rsidRPr="00501039">
        <w:rPr>
          <w:i/>
          <w:iCs/>
          <w:color w:val="000000"/>
          <w:sz w:val="26"/>
          <w:szCs w:val="26"/>
          <w:lang/>
        </w:rPr>
        <w:t xml:space="preserve">С </w:t>
      </w:r>
      <w:r w:rsidRPr="00501039">
        <w:rPr>
          <w:color w:val="000000"/>
          <w:sz w:val="26"/>
          <w:szCs w:val="26"/>
          <w:lang/>
        </w:rPr>
        <w:t>у своме називу. Неоконтролисана, и непотребна, опширност, извесно је, веома замагљује - суштину, које је у овој причи (у којој су очигледни и дисонантни тонови њених актера, који не бејаху кадри ни да прикрију и чињеницу да су, не ретко, притом, истрчавали као завађени јарци на брвно!), ипак, недовољно, тј. недопустиво - мало!...</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У њој је апострофиран интерес готово само једне медијске групације, и то кроз, неприкривено, инсистирање да држава Србија не буде власник неколико медија, у којима има значајан удео! Изостали су и добро образложени предлози како би требало да опстану регионални и локални медији, али је очигледна фаворизација оних под патронатом невладиног сектора!...</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Тврдње </w:t>
      </w:r>
      <w:r w:rsidRPr="00501039">
        <w:rPr>
          <w:i/>
          <w:iCs/>
          <w:color w:val="000000"/>
          <w:sz w:val="26"/>
          <w:szCs w:val="26"/>
          <w:lang/>
        </w:rPr>
        <w:t>славне комесије,</w:t>
      </w:r>
      <w:r w:rsidRPr="00501039">
        <w:rPr>
          <w:color w:val="000000"/>
          <w:sz w:val="26"/>
          <w:szCs w:val="26"/>
          <w:lang/>
        </w:rPr>
        <w:t xml:space="preserve"> (иначе, недовољно транспарентне за овако велики, и значајан, залогај!), која је </w:t>
      </w:r>
      <w:r w:rsidRPr="00501039">
        <w:rPr>
          <w:i/>
          <w:iCs/>
          <w:color w:val="000000"/>
          <w:sz w:val="26"/>
          <w:szCs w:val="26"/>
          <w:lang/>
        </w:rPr>
        <w:t>аутор</w:t>
      </w:r>
      <w:r w:rsidRPr="00501039">
        <w:rPr>
          <w:color w:val="000000"/>
          <w:sz w:val="26"/>
          <w:szCs w:val="26"/>
          <w:lang/>
        </w:rPr>
        <w:t xml:space="preserve"> овог </w:t>
      </w:r>
      <w:r w:rsidRPr="00501039">
        <w:rPr>
          <w:i/>
          <w:iCs/>
          <w:color w:val="000000"/>
          <w:sz w:val="26"/>
          <w:szCs w:val="26"/>
          <w:lang/>
        </w:rPr>
        <w:t xml:space="preserve">сочињенија </w:t>
      </w:r>
      <w:r w:rsidRPr="00501039">
        <w:rPr>
          <w:color w:val="000000"/>
          <w:sz w:val="26"/>
          <w:szCs w:val="26"/>
          <w:lang/>
        </w:rPr>
        <w:t xml:space="preserve">(због којег је знатан број умнике, већ, веома иритиран, тј., што и то не рећи, и забринут и разочаран!), да је постигнуто „апсолутно јединство око циљева“ - нетачна је. </w:t>
      </w:r>
      <w:r w:rsidR="007B7A78">
        <w:rPr>
          <w:color w:val="000000"/>
          <w:sz w:val="26"/>
          <w:szCs w:val="26"/>
          <w:lang/>
        </w:rPr>
        <w:t>Зато што</w:t>
      </w:r>
      <w:r w:rsidRPr="00501039">
        <w:rPr>
          <w:color w:val="000000"/>
          <w:sz w:val="26"/>
          <w:szCs w:val="26"/>
          <w:lang/>
        </w:rPr>
        <w:t xml:space="preserve">, препознатљива је озбиљна поларизација између провладиних и тзв. независних новинарских удружења и меди- ја, која је присутна и у току досадашњих расправа о </w:t>
      </w:r>
      <w:r w:rsidRPr="00501039">
        <w:rPr>
          <w:i/>
          <w:iCs/>
          <w:color w:val="000000"/>
          <w:sz w:val="26"/>
          <w:szCs w:val="26"/>
          <w:lang/>
        </w:rPr>
        <w:t>нацрту документа.</w:t>
      </w:r>
      <w:r w:rsidRPr="00501039">
        <w:rPr>
          <w:color w:val="000000"/>
          <w:sz w:val="26"/>
          <w:szCs w:val="26"/>
          <w:lang/>
        </w:rPr>
        <w:t xml:space="preserve"> Она је посебно наглашена у вези са анексима, које су му приложили поједини чланови </w:t>
      </w:r>
      <w:r w:rsidRPr="00501039">
        <w:rPr>
          <w:i/>
          <w:iCs/>
          <w:color w:val="000000"/>
          <w:sz w:val="26"/>
          <w:szCs w:val="26"/>
          <w:lang/>
        </w:rPr>
        <w:t>комесије,</w:t>
      </w:r>
      <w:r w:rsidRPr="00501039">
        <w:rPr>
          <w:color w:val="000000"/>
          <w:sz w:val="26"/>
          <w:szCs w:val="26"/>
          <w:lang/>
        </w:rPr>
        <w:t xml:space="preserve"> и у којима се инсистира да држава, на индиректан или директан начин, треба да остане у власништву </w:t>
      </w:r>
      <w:r w:rsidRPr="00501039">
        <w:rPr>
          <w:i/>
          <w:iCs/>
          <w:color w:val="000000"/>
          <w:sz w:val="26"/>
          <w:szCs w:val="26"/>
          <w:lang/>
        </w:rPr>
        <w:t>Танјуга, „Политике</w:t>
      </w:r>
      <w:r w:rsidRPr="00501039">
        <w:rPr>
          <w:i/>
          <w:iCs/>
          <w:color w:val="000000"/>
          <w:sz w:val="26"/>
          <w:szCs w:val="26"/>
          <w:lang w:val="sr-Cyrl-RS"/>
        </w:rPr>
        <w:t>”</w:t>
      </w:r>
      <w:r w:rsidRPr="00501039">
        <w:rPr>
          <w:color w:val="000000"/>
          <w:sz w:val="26"/>
          <w:szCs w:val="26"/>
          <w:lang/>
        </w:rPr>
        <w:t xml:space="preserve"> и </w:t>
      </w:r>
      <w:r w:rsidRPr="00501039">
        <w:rPr>
          <w:i/>
          <w:iCs/>
          <w:color w:val="000000"/>
          <w:sz w:val="26"/>
          <w:szCs w:val="26"/>
          <w:lang/>
        </w:rPr>
        <w:t>„Вечерњих новости</w:t>
      </w:r>
      <w:r w:rsidRPr="00501039">
        <w:rPr>
          <w:i/>
          <w:iCs/>
          <w:color w:val="000000"/>
          <w:sz w:val="26"/>
          <w:szCs w:val="26"/>
          <w:lang w:val="sr-Cyrl-RS"/>
        </w:rPr>
        <w:t>”</w:t>
      </w:r>
      <w:r w:rsidRPr="00501039">
        <w:rPr>
          <w:i/>
          <w:iCs/>
          <w:color w:val="000000"/>
          <w:sz w:val="26"/>
          <w:szCs w:val="26"/>
          <w:lang/>
        </w:rPr>
        <w:t>.</w:t>
      </w:r>
      <w:r w:rsidRPr="00501039">
        <w:rPr>
          <w:color w:val="000000"/>
          <w:sz w:val="26"/>
          <w:szCs w:val="26"/>
          <w:lang/>
        </w:rPr>
        <w:t xml:space="preserve"> Издвојена су и мишљења да треба формирати и регионалне јавне сервисе!...</w:t>
      </w:r>
    </w:p>
    <w:p w:rsidR="00501039" w:rsidRPr="00501039" w:rsidRDefault="00501039" w:rsidP="00501039">
      <w:pPr>
        <w:widowControl w:val="0"/>
        <w:spacing w:line="252" w:lineRule="auto"/>
        <w:ind w:firstLine="1380"/>
        <w:jc w:val="both"/>
        <w:rPr>
          <w:sz w:val="26"/>
          <w:szCs w:val="26"/>
          <w:lang/>
        </w:rPr>
      </w:pPr>
      <w:r w:rsidRPr="00501039">
        <w:rPr>
          <w:color w:val="000000"/>
          <w:sz w:val="26"/>
          <w:szCs w:val="26"/>
          <w:lang/>
        </w:rPr>
        <w:t xml:space="preserve">Камен спотицања је и - новинарски кодекс! За сва саморегулаторна тела, он би требало да буде - обавезујући, и то само уз истоветно тумачење! </w:t>
      </w:r>
      <w:r w:rsidRPr="00501039">
        <w:rPr>
          <w:color w:val="000000"/>
          <w:sz w:val="26"/>
          <w:szCs w:val="26"/>
          <w:lang w:bidi="en-US"/>
        </w:rPr>
        <w:t xml:space="preserve">(He </w:t>
      </w:r>
      <w:r w:rsidRPr="00501039">
        <w:rPr>
          <w:color w:val="000000"/>
          <w:sz w:val="26"/>
          <w:szCs w:val="26"/>
          <w:lang/>
        </w:rPr>
        <w:t xml:space="preserve">чуди што је кодекс био предмет спорења у радној групи, </w:t>
      </w:r>
      <w:r w:rsidR="007B7A78">
        <w:rPr>
          <w:color w:val="000000"/>
          <w:sz w:val="26"/>
          <w:szCs w:val="26"/>
          <w:lang/>
        </w:rPr>
        <w:t>зато што</w:t>
      </w:r>
      <w:r w:rsidRPr="00501039">
        <w:rPr>
          <w:color w:val="000000"/>
          <w:sz w:val="26"/>
          <w:szCs w:val="26"/>
          <w:lang/>
        </w:rPr>
        <w:t>, међу њеним члановима има и прилично оних, којима, до сада, етика и није била - јача страна!)... Уосталом, медијски плурализам и претпоставља озбиљну регулативу, али - над њим се мора налазити само један новинарски кодекс (!), који саморегулаторна тела не би могла тумачити по сопственом нахођењу!...</w:t>
      </w:r>
    </w:p>
    <w:p w:rsidR="00501039" w:rsidRPr="00501039" w:rsidRDefault="00501039" w:rsidP="00501039">
      <w:pPr>
        <w:widowControl w:val="0"/>
        <w:spacing w:line="252" w:lineRule="auto"/>
        <w:ind w:firstLine="1380"/>
        <w:jc w:val="both"/>
        <w:rPr>
          <w:sz w:val="26"/>
          <w:szCs w:val="26"/>
          <w:lang/>
        </w:rPr>
      </w:pPr>
      <w:r w:rsidRPr="00501039">
        <w:rPr>
          <w:color w:val="000000"/>
          <w:sz w:val="26"/>
          <w:szCs w:val="26"/>
          <w:lang/>
        </w:rPr>
        <w:t>Уз тврдње да је, када је реч о дефинисању положаја новинара и њихове заштите, медијској писмености и дигиталној компетенцији, направљен корак напред у поређењу с ранијим предлогом, никако не би ишло самохваљење чињеницом да је овај документ - ушао у социјални дијалог! Пре свега, требало би, одмах, посегнути за утврђивањем и разобличавањем узрока, који су ту потребу за дијалогом и изнудили!...</w:t>
      </w:r>
    </w:p>
    <w:p w:rsidR="00501039" w:rsidRPr="00501039" w:rsidRDefault="00501039" w:rsidP="00501039">
      <w:pPr>
        <w:widowControl w:val="0"/>
        <w:spacing w:line="252" w:lineRule="auto"/>
        <w:ind w:firstLine="1380"/>
        <w:jc w:val="both"/>
        <w:rPr>
          <w:sz w:val="26"/>
          <w:szCs w:val="26"/>
          <w:lang/>
        </w:rPr>
      </w:pPr>
      <w:r w:rsidRPr="00501039">
        <w:rPr>
          <w:color w:val="000000"/>
          <w:sz w:val="26"/>
          <w:szCs w:val="26"/>
          <w:lang/>
        </w:rPr>
        <w:t xml:space="preserve">Уосталом, непобитно је да то, што је, до сада, учињено у вези са подстицањем развоја система јавног информисања, није дало очекиване резултате. Још, заправо, није досегнут, раније постављени, циљ - успостављање демократских односа у овој области и њихово интензивније снажење. Ни ово што се нуди овим, назовимо га - новим, документом (упркос гломазности и разводњености његовог садржаја), не наговештава да ће, заиста, бити права, и сигурна, стратешка основа. У радној групи, и око ње, како се истиче, „мозгало“ је прилично њих, али је у овоме што нам је понуђено да прежвакавамо, препознатљиво и не баш мало натезања и затезања, навијања и завијања, што, опет, сведочи да је изостала озбиљна, систематска и дубока анализа стања у медијима, који су, још увек, </w:t>
      </w:r>
      <w:r w:rsidRPr="00501039">
        <w:rPr>
          <w:i/>
          <w:iCs/>
          <w:color w:val="000000"/>
          <w:sz w:val="26"/>
          <w:szCs w:val="26"/>
          <w:lang/>
        </w:rPr>
        <w:t>на коленима</w:t>
      </w:r>
      <w:r w:rsidRPr="00501039">
        <w:rPr>
          <w:color w:val="000000"/>
          <w:sz w:val="26"/>
          <w:szCs w:val="26"/>
          <w:lang/>
        </w:rPr>
        <w:t xml:space="preserve"> пред неизвесношћу, која их је веома обузела!...</w:t>
      </w:r>
    </w:p>
    <w:p w:rsidR="00501039" w:rsidRPr="00501039" w:rsidRDefault="00501039" w:rsidP="00501039">
      <w:pPr>
        <w:widowControl w:val="0"/>
        <w:spacing w:line="252" w:lineRule="auto"/>
        <w:ind w:firstLine="1380"/>
        <w:jc w:val="both"/>
        <w:rPr>
          <w:sz w:val="26"/>
          <w:szCs w:val="26"/>
          <w:lang/>
        </w:rPr>
      </w:pPr>
      <w:r w:rsidRPr="00501039">
        <w:rPr>
          <w:color w:val="000000"/>
          <w:sz w:val="26"/>
          <w:szCs w:val="26"/>
          <w:lang/>
        </w:rPr>
        <w:t xml:space="preserve">А народ, који је био жртва великих превара (које га, ни сада, не мимоилазе!), све гласније, захтева и новине, и телевизију, и радио, и неку од нових технологија, који ће му приносити само праву истину, макар и о дну, на које је, баш због своје досадашње заслепљености и несмотрености, и доспео. Досећа се он, притом, да би требало направити отклон од вођа, које су га, у домановићевском маниру, скрајнуле у оволики трњак, и окупити се само око сопственог УЗНОС-а, тј. у УДРУЖЕЊУ ЗАВЕДЕНОГ НАРОДА ОСОКОЉЕНЕ СВЕСТИ!... Док се тако нешто не буде догодило, медији, без сорошевских зачина из белог света и проветравања духа и ума само све веретизнијим чланским картама, морали би да, одважно, крену у безусловни поход ка неприко- сновеној </w:t>
      </w:r>
      <w:r w:rsidRPr="00501039">
        <w:rPr>
          <w:b/>
          <w:bCs/>
          <w:color w:val="000000"/>
          <w:sz w:val="26"/>
          <w:szCs w:val="26"/>
          <w:lang/>
        </w:rPr>
        <w:t xml:space="preserve">истини, </w:t>
      </w:r>
      <w:r w:rsidRPr="00501039">
        <w:rPr>
          <w:color w:val="000000"/>
          <w:sz w:val="26"/>
          <w:szCs w:val="26"/>
          <w:lang/>
        </w:rPr>
        <w:t>ни краћеној, нити дозираној...</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Јесте, овом приликом, посведочено и да је медијима, </w:t>
      </w:r>
      <w:r w:rsidRPr="00501039">
        <w:rPr>
          <w:i/>
          <w:iCs/>
          <w:color w:val="000000"/>
          <w:sz w:val="26"/>
          <w:szCs w:val="26"/>
          <w:lang/>
        </w:rPr>
        <w:t>правна стега</w:t>
      </w:r>
      <w:r w:rsidRPr="00501039">
        <w:rPr>
          <w:color w:val="000000"/>
          <w:sz w:val="26"/>
          <w:szCs w:val="26"/>
          <w:lang/>
        </w:rPr>
        <w:t xml:space="preserve"> приготовљена у пет закона, који их се непосредно дотичу, али и девет других, чије су „додирне тачке“ готово набациле омчу свима њима, од којих је Закон о приватизацији за њих био, и остао - смртоносан! Али, пренебрегнута је, у пракси, чињеница да је, републичким Уставом, </w:t>
      </w:r>
      <w:r w:rsidRPr="00501039">
        <w:rPr>
          <w:i/>
          <w:iCs/>
          <w:color w:val="000000"/>
          <w:sz w:val="26"/>
          <w:szCs w:val="26"/>
          <w:lang/>
        </w:rPr>
        <w:t>уређен и обезбеђен систем у области јавног информисања.</w:t>
      </w:r>
      <w:r w:rsidRPr="00501039">
        <w:rPr>
          <w:color w:val="000000"/>
          <w:sz w:val="26"/>
          <w:szCs w:val="26"/>
          <w:lang/>
        </w:rPr>
        <w:t xml:space="preserve"> Надлежност за спровођење те уставне одредбе поверена је, наравно, државним институцијама (шест их је!), али, медији су се, ипак, нашчи у - ћорсокаку! Требало је, дакле, обезбедити и потпуну оцену овог сегмента, која би, сигурно, указала на сијасет проблема у овој области и на узроке свакоме од њих, које би, овом </w:t>
      </w:r>
      <w:r w:rsidRPr="00501039">
        <w:rPr>
          <w:i/>
          <w:iCs/>
          <w:color w:val="000000"/>
          <w:sz w:val="26"/>
          <w:szCs w:val="26"/>
          <w:lang/>
        </w:rPr>
        <w:t>СТРАТЕГИЈОМ,</w:t>
      </w:r>
      <w:r w:rsidRPr="00501039">
        <w:rPr>
          <w:color w:val="000000"/>
          <w:sz w:val="26"/>
          <w:szCs w:val="26"/>
          <w:lang/>
        </w:rPr>
        <w:t xml:space="preserve"> требало што пре, и сасвим, елиминисати!...</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Да је, заиста, „обезбеђено повољно окружење за слободу информисања, проток идеја и мишљења и остваривање јавног интереса“, не би пропала она прва </w:t>
      </w:r>
      <w:r w:rsidRPr="00501039">
        <w:rPr>
          <w:i/>
          <w:iCs/>
          <w:color w:val="000000"/>
          <w:sz w:val="26"/>
          <w:szCs w:val="26"/>
          <w:lang/>
        </w:rPr>
        <w:t>Стратегија</w:t>
      </w:r>
      <w:r w:rsidRPr="00501039">
        <w:rPr>
          <w:color w:val="000000"/>
          <w:sz w:val="26"/>
          <w:szCs w:val="26"/>
          <w:lang/>
        </w:rPr>
        <w:t xml:space="preserve"> (из 2016. године), а сада би изостало и оволико надмудривање и натезање - не би ли се узроци краху медијског система пронашли у неком другом, а никако тамо одакле су и где се дохрањују!...</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Апострофира се, помињали смо то већ, медијска писменост, али се избегава аргументација, која би, осим медија, тј. оних који им и стварају садржаје, требало да обухвате и конзументе, који се ни најмање не смеју подцењивати, па ни сада, док разговарамо и о овом прегломазном предлогу. </w:t>
      </w:r>
      <w:r w:rsidRPr="00501039">
        <w:rPr>
          <w:color w:val="000000"/>
          <w:sz w:val="26"/>
          <w:szCs w:val="26"/>
          <w:lang w:bidi="en-US"/>
        </w:rPr>
        <w:t xml:space="preserve">To </w:t>
      </w:r>
      <w:r w:rsidRPr="00501039">
        <w:rPr>
          <w:color w:val="000000"/>
          <w:sz w:val="26"/>
          <w:szCs w:val="26"/>
          <w:lang/>
        </w:rPr>
        <w:t xml:space="preserve">што </w:t>
      </w:r>
      <w:r w:rsidRPr="00501039">
        <w:rPr>
          <w:i/>
          <w:iCs/>
          <w:color w:val="000000"/>
          <w:sz w:val="26"/>
          <w:szCs w:val="26"/>
          <w:lang/>
        </w:rPr>
        <w:t>акциони план,</w:t>
      </w:r>
      <w:r w:rsidRPr="00501039">
        <w:rPr>
          <w:color w:val="000000"/>
          <w:sz w:val="26"/>
          <w:szCs w:val="26"/>
          <w:lang/>
        </w:rPr>
        <w:t xml:space="preserve"> који је, такође, био у </w:t>
      </w:r>
      <w:r w:rsidRPr="00501039">
        <w:rPr>
          <w:i/>
          <w:iCs/>
          <w:color w:val="000000"/>
          <w:sz w:val="26"/>
          <w:szCs w:val="26"/>
          <w:lang/>
        </w:rPr>
        <w:t>кадијиним рукама,</w:t>
      </w:r>
      <w:r w:rsidRPr="00501039">
        <w:rPr>
          <w:color w:val="000000"/>
          <w:sz w:val="26"/>
          <w:szCs w:val="26"/>
          <w:lang/>
        </w:rPr>
        <w:t xml:space="preserve"> „није био адекватно средство за испуњавање циљева“, није, нажалост, завредело пажњу ових </w:t>
      </w:r>
      <w:r w:rsidRPr="00501039">
        <w:rPr>
          <w:i/>
          <w:iCs/>
          <w:color w:val="000000"/>
          <w:sz w:val="26"/>
          <w:szCs w:val="26"/>
          <w:lang/>
        </w:rPr>
        <w:t>стратега,</w:t>
      </w:r>
      <w:r w:rsidRPr="00501039">
        <w:rPr>
          <w:color w:val="000000"/>
          <w:sz w:val="26"/>
          <w:szCs w:val="26"/>
          <w:lang/>
        </w:rPr>
        <w:t xml:space="preserve"> који су, да су то и хтели, и у овој чињеници могли препознати узроке свим слабостима и проблемима!</w:t>
      </w:r>
    </w:p>
    <w:p w:rsidR="00501039" w:rsidRPr="00501039" w:rsidRDefault="00501039" w:rsidP="00501039">
      <w:pPr>
        <w:widowControl w:val="0"/>
        <w:spacing w:line="252" w:lineRule="auto"/>
        <w:ind w:firstLine="1400"/>
        <w:jc w:val="both"/>
        <w:rPr>
          <w:sz w:val="26"/>
          <w:szCs w:val="26"/>
          <w:lang/>
        </w:rPr>
      </w:pPr>
      <w:r w:rsidRPr="00501039">
        <w:rPr>
          <w:i/>
          <w:iCs/>
          <w:color w:val="000000"/>
          <w:sz w:val="26"/>
          <w:szCs w:val="26"/>
          <w:lang/>
        </w:rPr>
        <w:t>Јавни интерес</w:t>
      </w:r>
      <w:r w:rsidRPr="00501039">
        <w:rPr>
          <w:color w:val="000000"/>
          <w:sz w:val="26"/>
          <w:szCs w:val="26"/>
          <w:lang/>
        </w:rPr>
        <w:t xml:space="preserve"> је био, и остао, изговор за много штошта у медијској сфери, па и за финансирање медијских садржаја, које је организовано по критеријумима издиктираним партократски, али најчешће - одокативно! Зато су и наглашавања њене независности вредна посебних анализа, које још нису завределе праву и пуну пажњу за то позваних, баш као што је иу сагледавање „ефеката пројектног суфинансирања садржаја за остварење јавног интереса“, чијег свеобухватног сагледавања, такође, нема...</w:t>
      </w:r>
    </w:p>
    <w:p w:rsidR="00501039" w:rsidRPr="00501039" w:rsidRDefault="00501039" w:rsidP="00501039">
      <w:pPr>
        <w:widowControl w:val="0"/>
        <w:ind w:firstLine="1380"/>
        <w:jc w:val="both"/>
        <w:rPr>
          <w:sz w:val="26"/>
          <w:szCs w:val="26"/>
          <w:lang/>
        </w:rPr>
      </w:pPr>
      <w:r w:rsidRPr="00501039">
        <w:rPr>
          <w:color w:val="000000"/>
          <w:sz w:val="26"/>
          <w:szCs w:val="26"/>
          <w:lang/>
        </w:rPr>
        <w:t xml:space="preserve">Поново су, кад је реч о улози државе, само наведени бројни циљеви, али је, опет, закључено да они „углавном нису испуњени“. И то, такође, без анализирања и заостајања у стварању погодног окружења за развој слободе изражавања (у коме су новинари, и даље, изложени претњама, застрашивањима и нападима), развоја медијског тржишта, стварања сталних и адекватних финансијских оквира у којима би функционисали јавни сервиси (уместо њега, „привремени режим постао је - правило“, праћено све бројнијим, али и даље несанкционисаним неправилностима), понашања свих регулаторних тела (чија се </w:t>
      </w:r>
      <w:r w:rsidRPr="00501039">
        <w:rPr>
          <w:i/>
          <w:iCs/>
          <w:color w:val="000000"/>
          <w:sz w:val="26"/>
          <w:szCs w:val="26"/>
          <w:lang/>
        </w:rPr>
        <w:t>независност</w:t>
      </w:r>
      <w:r w:rsidRPr="00501039">
        <w:rPr>
          <w:color w:val="000000"/>
          <w:sz w:val="26"/>
          <w:szCs w:val="26"/>
          <w:lang/>
        </w:rPr>
        <w:t xml:space="preserve"> већ преобратила и у приличан хаос!) и сукобљавања њихових надлежности!, прекомерне власничке концентрације (која је, у приличној мери, и криминализована)...</w:t>
      </w:r>
    </w:p>
    <w:p w:rsidR="00501039" w:rsidRPr="00501039" w:rsidRDefault="00501039" w:rsidP="00501039">
      <w:pPr>
        <w:widowControl w:val="0"/>
        <w:ind w:firstLine="1380"/>
        <w:jc w:val="both"/>
        <w:rPr>
          <w:sz w:val="26"/>
          <w:szCs w:val="26"/>
          <w:lang/>
        </w:rPr>
      </w:pPr>
      <w:r w:rsidRPr="00501039">
        <w:rPr>
          <w:color w:val="000000"/>
          <w:sz w:val="26"/>
          <w:szCs w:val="26"/>
          <w:lang/>
        </w:rPr>
        <w:t>Да је озбиљно, адекватно и аргументовано, образложена стварна улога, коју би јавно гласило требало да остварује - не само са аспекта њиховог власника и наручилаца, већ, и пре свега, у складу са очекивањима и интересима ширег круга конзумената њихових услуга, уочили би се и разлози толиким заостајањима у њеном остваривању. Чини се да је то, помало и срачунато, избегнуто, да би се, истовремено, замаглило и стварно стање, кад је реч о прижељкиваном отклону државе „да не буде власник медија“, чији је она и оснивач, али и оправда чињеница да, у реду да их поседују, или су већ њени власници, стоје: пекари, камионџије, па и људи с криминалним биографијама!...</w:t>
      </w:r>
    </w:p>
    <w:p w:rsidR="00501039" w:rsidRPr="00501039" w:rsidRDefault="00501039" w:rsidP="00501039">
      <w:pPr>
        <w:widowControl w:val="0"/>
        <w:ind w:firstLine="1380"/>
        <w:jc w:val="both"/>
        <w:rPr>
          <w:sz w:val="26"/>
          <w:szCs w:val="26"/>
          <w:lang/>
        </w:rPr>
      </w:pPr>
      <w:r w:rsidRPr="00501039">
        <w:rPr>
          <w:color w:val="000000"/>
          <w:sz w:val="26"/>
          <w:szCs w:val="26"/>
          <w:lang/>
        </w:rPr>
        <w:t xml:space="preserve">Како се отети утиску да је, такође срачунато, избегнуто да се, аналитички, укаже и на чињеницу да јавне радио и телевизијске сервисе, у задовољавању информативних комуникационих потреба друштва, непристрасно и независно омета, заправо, отворени </w:t>
      </w:r>
      <w:r w:rsidRPr="00501039">
        <w:rPr>
          <w:i/>
          <w:iCs/>
          <w:color w:val="000000"/>
          <w:sz w:val="26"/>
          <w:szCs w:val="26"/>
          <w:lang/>
        </w:rPr>
        <w:t>диктат власти,</w:t>
      </w:r>
      <w:r w:rsidRPr="00501039">
        <w:rPr>
          <w:color w:val="000000"/>
          <w:sz w:val="26"/>
          <w:szCs w:val="26"/>
          <w:lang/>
        </w:rPr>
        <w:t xml:space="preserve"> да је све наглашеније непоштовање највиших етичких и квалитативних стандарда програма (због чега су све удаљенији и од </w:t>
      </w:r>
      <w:r w:rsidRPr="00501039">
        <w:rPr>
          <w:i/>
          <w:iCs/>
          <w:color w:val="000000"/>
          <w:sz w:val="26"/>
          <w:szCs w:val="26"/>
          <w:lang/>
        </w:rPr>
        <w:t>референтне тачке информисања јавности)</w:t>
      </w:r>
      <w:r w:rsidRPr="00501039">
        <w:rPr>
          <w:color w:val="000000"/>
          <w:sz w:val="26"/>
          <w:szCs w:val="26"/>
          <w:lang/>
        </w:rPr>
        <w:t xml:space="preserve"> и да им је успостављени </w:t>
      </w:r>
      <w:r w:rsidRPr="00501039">
        <w:rPr>
          <w:i/>
          <w:iCs/>
          <w:color w:val="000000"/>
          <w:sz w:val="26"/>
          <w:szCs w:val="26"/>
          <w:lang/>
        </w:rPr>
        <w:t>регулаторни оквир</w:t>
      </w:r>
      <w:r w:rsidRPr="00501039">
        <w:rPr>
          <w:color w:val="000000"/>
          <w:sz w:val="26"/>
          <w:szCs w:val="26"/>
          <w:lang/>
        </w:rPr>
        <w:t xml:space="preserve"> прилична </w:t>
      </w:r>
      <w:r w:rsidRPr="00501039">
        <w:rPr>
          <w:i/>
          <w:iCs/>
          <w:color w:val="000000"/>
          <w:sz w:val="26"/>
          <w:szCs w:val="26"/>
          <w:lang/>
        </w:rPr>
        <w:t>омча,</w:t>
      </w:r>
      <w:r w:rsidRPr="00501039">
        <w:rPr>
          <w:color w:val="000000"/>
          <w:sz w:val="26"/>
          <w:szCs w:val="26"/>
          <w:lang/>
        </w:rPr>
        <w:t xml:space="preserve"> која је, није тешко и то препознати, и условила, и благословила, толики отклон од циљева раније </w:t>
      </w:r>
      <w:r w:rsidRPr="00501039">
        <w:rPr>
          <w:i/>
          <w:iCs/>
          <w:color w:val="000000"/>
          <w:sz w:val="26"/>
          <w:szCs w:val="26"/>
          <w:lang/>
        </w:rPr>
        <w:t>стратегије</w:t>
      </w:r>
      <w:r w:rsidRPr="00501039">
        <w:rPr>
          <w:i/>
          <w:iCs/>
          <w:color w:val="000000"/>
          <w:sz w:val="26"/>
          <w:szCs w:val="26"/>
          <w:lang w:val="sr-Cyrl-RS"/>
        </w:rPr>
        <w:t>!</w:t>
      </w:r>
      <w:r w:rsidRPr="00501039">
        <w:rPr>
          <w:color w:val="000000"/>
          <w:sz w:val="26"/>
          <w:szCs w:val="26"/>
          <w:lang/>
        </w:rPr>
        <w:t xml:space="preserve"> У припремању ове нове, ваљало је апострофирати и слабости, које су пропратиле претходну, али и оне који су њихови виновници и који их толеришу!...</w:t>
      </w:r>
    </w:p>
    <w:p w:rsidR="00501039" w:rsidRPr="00501039" w:rsidRDefault="00501039" w:rsidP="00501039">
      <w:pPr>
        <w:widowControl w:val="0"/>
        <w:ind w:firstLine="1380"/>
        <w:jc w:val="both"/>
        <w:rPr>
          <w:sz w:val="26"/>
          <w:szCs w:val="26"/>
          <w:lang/>
        </w:rPr>
      </w:pPr>
      <w:r w:rsidRPr="00501039">
        <w:rPr>
          <w:i/>
          <w:iCs/>
          <w:color w:val="000000"/>
          <w:sz w:val="26"/>
          <w:szCs w:val="26"/>
          <w:lang/>
        </w:rPr>
        <w:t>Медијска писменостје</w:t>
      </w:r>
      <w:r w:rsidRPr="00501039">
        <w:rPr>
          <w:color w:val="000000"/>
          <w:sz w:val="26"/>
          <w:szCs w:val="26"/>
          <w:lang/>
        </w:rPr>
        <w:t xml:space="preserve"> много озбиљнији проблем, него што је, у овом предлогу, представљен! Чини се да је, у овом случају, више реч о - неписмености уопште (чак и намерно изазваној!)! Има ли интереса и за решавање овог проблема?</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Ништа боља ситуација није ни када је реч о </w:t>
      </w:r>
      <w:r w:rsidRPr="00501039">
        <w:rPr>
          <w:i/>
          <w:iCs/>
          <w:color w:val="000000"/>
          <w:sz w:val="26"/>
          <w:szCs w:val="26"/>
          <w:lang/>
        </w:rPr>
        <w:t>медијском плу- рализму.</w:t>
      </w:r>
      <w:r w:rsidRPr="00501039">
        <w:rPr>
          <w:color w:val="000000"/>
          <w:sz w:val="26"/>
          <w:szCs w:val="26"/>
          <w:lang/>
        </w:rPr>
        <w:t xml:space="preserve"> Само је констатовано да, ни у овом случају, „циљ није испуњен“, а о узроцима, виновницима и последицама - ни слова!</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Зашто прећутати и чињеницу да се новинари, угрожавањем њиховог радног, тј. читавог социо-економског и професионалног статуса, свесно гурају у положај - потпуне зависности! Има места и за приговоре због приличне инертности њихових еснафских удружења (чији се интереси, чак, међусобно и сукобљавају: и то, пре свега, захваљујући великом упливу партократије у њихове редове!...</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Уз све ово, више аналитичке пажње заслуживали су и наглашена </w:t>
      </w:r>
      <w:r w:rsidRPr="00501039">
        <w:rPr>
          <w:b/>
          <w:bCs/>
          <w:color w:val="000000"/>
          <w:sz w:val="26"/>
          <w:szCs w:val="26"/>
          <w:lang/>
        </w:rPr>
        <w:t xml:space="preserve">аутоцензура, угрожавање - независности и срозавање квалитета новинартсва до фаворизације „таблоидизације“. </w:t>
      </w:r>
      <w:r w:rsidRPr="00501039">
        <w:rPr>
          <w:color w:val="000000"/>
          <w:sz w:val="26"/>
          <w:szCs w:val="26"/>
          <w:lang/>
        </w:rPr>
        <w:t>Наиме, резултати и овакве анализе, да их имамо, били би, такође, чврст ослонац за садржајнију, перспективнију, креативнију и, за конзументе медија, плодотворнију стратегију од овог предлога, који (и с обзиром на непотребну опширност, несистематичност и непрецизност!), више личи на (наручени!) покушај да се медијски мрак, у нас, учини још непрозирнијим или почне отклањати - решетом!</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Иначе, ако би се обезбедиле праве, непартократске, непристрасне, садржајно богате и прецизне, правне регулативе, онда би се и избегло то „љуљ</w:t>
      </w:r>
      <w:r w:rsidRPr="00501039">
        <w:rPr>
          <w:color w:val="000000"/>
          <w:sz w:val="26"/>
          <w:szCs w:val="26"/>
          <w:lang w:val="sr-Cyrl-RS"/>
        </w:rPr>
        <w:t>а</w:t>
      </w:r>
      <w:r w:rsidRPr="00501039">
        <w:rPr>
          <w:color w:val="000000"/>
          <w:sz w:val="26"/>
          <w:szCs w:val="26"/>
          <w:lang/>
        </w:rPr>
        <w:t xml:space="preserve">ње Марка“ заговарањем да је неопходно прибегавање „успостављању социјалног дијалога“. Зар је требало из тог белосветског јанџика, коме је наша Србија вечито трн у оку - за свашта, да нам стигне порука како их „и даље забрињавају претње, застрашивања и насиља над новинарима“, кад је, већ, очигледно да је, у овом нашем систему, небезбедност свих нас, без обзира на занимања и опредељења, све присутнија, и да у њему још нико, због тога, није ни изблиза - забринут... Није тешко ни погодити шта је свему томе разлог! Баш као ни то зашто су, притом, недовољно ангажовани и МУП и СУД... Но, не треба пренебрегавати ни утицај на све ово и случајеве - самокомпромитовања не баш малог броја новинара у новинарским водама, и то нарочито - аутоцензуром, која је плод срачунатог подаништва и удвориштва (каквих, чини ми се, има и међу члановима </w:t>
      </w:r>
      <w:r w:rsidRPr="00501039">
        <w:rPr>
          <w:i/>
          <w:iCs/>
          <w:color w:val="000000"/>
          <w:sz w:val="26"/>
          <w:szCs w:val="26"/>
          <w:lang/>
        </w:rPr>
        <w:t>комесије,</w:t>
      </w:r>
      <w:r w:rsidRPr="00501039">
        <w:rPr>
          <w:color w:val="000000"/>
          <w:sz w:val="26"/>
          <w:szCs w:val="26"/>
          <w:lang/>
        </w:rPr>
        <w:t xml:space="preserve"> која је и приготовила све ово, што, данас, и прежвакавамо!)!...</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Нове технологије у медијској сфери узроковале су, такође, велике проблеме, па и оне безбедносне природе. Зашто, онда, не конкретизовати и пропусте, који су довели до тога, али и указати чија би обавеза требало да буде баш „постизање адекватног степена информационе безбедности новинара и онлајн медија“?... </w:t>
      </w:r>
      <w:r w:rsidRPr="00501039">
        <w:rPr>
          <w:color w:val="000000"/>
          <w:sz w:val="26"/>
          <w:szCs w:val="26"/>
          <w:lang w:bidi="en-US"/>
        </w:rPr>
        <w:t xml:space="preserve">He </w:t>
      </w:r>
      <w:r w:rsidRPr="00501039">
        <w:rPr>
          <w:color w:val="000000"/>
          <w:sz w:val="26"/>
          <w:szCs w:val="26"/>
          <w:lang/>
        </w:rPr>
        <w:t>баш довољно, или - ни мало, контролисана приватизација медија (чији су власници постајали богаташи, без обавезе да покажу изворе свога богатства, чак и с прилично моралних и професионалних мана!), изродила је и - игнорисање законске и институционалне заштите професионалне аутономије свих који су се у њима, притом, затекли! А оно се манифестује не само безобзирним лечењем личних комплекса, већ и политичким насртајима не само на професионални, већ и на етички интегритет посвећеника им! Зашто не признати јавно да их је све изродила баш - политика, која, све више, бројне вредности у овој области гура на маргину!</w:t>
      </w:r>
    </w:p>
    <w:p w:rsidR="00501039" w:rsidRPr="00501039" w:rsidRDefault="00501039" w:rsidP="00501039">
      <w:pPr>
        <w:widowControl w:val="0"/>
        <w:ind w:firstLine="1420"/>
        <w:jc w:val="both"/>
        <w:rPr>
          <w:sz w:val="26"/>
          <w:szCs w:val="26"/>
          <w:lang/>
        </w:rPr>
      </w:pPr>
      <w:r w:rsidRPr="00501039">
        <w:rPr>
          <w:color w:val="000000"/>
          <w:sz w:val="26"/>
          <w:szCs w:val="26"/>
          <w:lang/>
        </w:rPr>
        <w:t xml:space="preserve">Очигледно је, такође, какву, и колику опасност по плурализам медија представља смишљено наметнути - </w:t>
      </w:r>
      <w:r w:rsidRPr="00501039">
        <w:rPr>
          <w:i/>
          <w:iCs/>
          <w:color w:val="000000"/>
          <w:sz w:val="26"/>
          <w:szCs w:val="26"/>
          <w:lang/>
        </w:rPr>
        <w:t>концепт плурализма власништва</w:t>
      </w:r>
      <w:r w:rsidRPr="00501039">
        <w:rPr>
          <w:color w:val="000000"/>
          <w:sz w:val="26"/>
          <w:szCs w:val="26"/>
          <w:lang/>
        </w:rPr>
        <w:t xml:space="preserve"> у њима, који стреми и ка изједначењу с њим!..</w:t>
      </w:r>
    </w:p>
    <w:p w:rsidR="00501039" w:rsidRPr="00501039" w:rsidRDefault="00501039" w:rsidP="00501039">
      <w:pPr>
        <w:widowControl w:val="0"/>
        <w:ind w:firstLine="1420"/>
        <w:jc w:val="both"/>
        <w:rPr>
          <w:sz w:val="26"/>
          <w:szCs w:val="26"/>
          <w:lang/>
        </w:rPr>
      </w:pPr>
      <w:r w:rsidRPr="00501039">
        <w:rPr>
          <w:color w:val="000000"/>
          <w:sz w:val="26"/>
          <w:szCs w:val="26"/>
          <w:lang/>
        </w:rPr>
        <w:t xml:space="preserve">Теоретска, уопштена и непотребно веома опширна, разглабања </w:t>
      </w:r>
      <w:r w:rsidRPr="00501039">
        <w:rPr>
          <w:i/>
          <w:iCs/>
          <w:color w:val="000000"/>
          <w:sz w:val="26"/>
          <w:szCs w:val="26"/>
          <w:lang/>
        </w:rPr>
        <w:t>славне комесије,</w:t>
      </w:r>
      <w:r w:rsidRPr="00501039">
        <w:rPr>
          <w:color w:val="000000"/>
          <w:sz w:val="26"/>
          <w:szCs w:val="26"/>
          <w:lang/>
        </w:rPr>
        <w:t xml:space="preserve"> која је својом првом иницијативом, одавно скрајнутом, показала колико зна и може, али и колико је - добронамерна и видовита, ево, нова су - магла над суштином, која се, и смишљено и по диктату, па и из - незнања, и нарцисиодно чак, заобилази. Упињући се да се то што су приготовили, под присмотром - партократа, наметно, прибегло се, чак, и трачарењима у каравану, уз смишљено заобилажење суочења са сопственим лицима бар у огледалима. Успут се трабуњало о свему и свачему, произвољно, без аргумената и у наговештајима, што је, опет, велика злоупотреба, подаништвом и подрепаштвом задобијених (п)овлашћења, на која, ипак, не могу рачунати баш до у недоглед! Тако су скретали пажњу од ћупа с њиховим бременом, у коме се баш нешто вредно и не може наћи!...</w:t>
      </w:r>
    </w:p>
    <w:p w:rsidR="00501039" w:rsidRPr="00501039" w:rsidRDefault="00501039" w:rsidP="00501039">
      <w:pPr>
        <w:widowControl w:val="0"/>
        <w:ind w:firstLine="1420"/>
        <w:jc w:val="both"/>
        <w:rPr>
          <w:sz w:val="26"/>
          <w:szCs w:val="26"/>
          <w:lang/>
        </w:rPr>
      </w:pPr>
      <w:r w:rsidRPr="00501039">
        <w:rPr>
          <w:color w:val="000000"/>
          <w:sz w:val="26"/>
          <w:szCs w:val="26"/>
          <w:lang/>
        </w:rPr>
        <w:t xml:space="preserve">Мало, мало, па се баце тврдњом да, на медијској сцени, нема „адекватног надзора“! А да га је, заиста, и било, ова </w:t>
      </w:r>
      <w:r w:rsidRPr="00501039">
        <w:rPr>
          <w:i/>
          <w:iCs/>
          <w:color w:val="000000"/>
          <w:sz w:val="26"/>
          <w:szCs w:val="26"/>
          <w:lang/>
        </w:rPr>
        <w:t>комесија,</w:t>
      </w:r>
      <w:r w:rsidRPr="00501039">
        <w:rPr>
          <w:color w:val="000000"/>
          <w:sz w:val="26"/>
          <w:szCs w:val="26"/>
          <w:lang/>
        </w:rPr>
        <w:t xml:space="preserve"> скрпљена, рекли смо већ, како и од чега (нисмо, само, помињали старо гвожђе, невредно и за - рециклажу!), имала би прилику да направи нешто озбиљније, квалитетније, далековидије и корисније од предоченог!</w:t>
      </w:r>
    </w:p>
    <w:p w:rsidR="00501039" w:rsidRPr="00501039" w:rsidRDefault="00501039" w:rsidP="00501039">
      <w:pPr>
        <w:widowControl w:val="0"/>
        <w:ind w:firstLine="1420"/>
        <w:jc w:val="both"/>
        <w:rPr>
          <w:sz w:val="26"/>
          <w:szCs w:val="26"/>
          <w:lang/>
        </w:rPr>
      </w:pPr>
      <w:r w:rsidRPr="00501039">
        <w:rPr>
          <w:color w:val="000000"/>
          <w:sz w:val="26"/>
          <w:szCs w:val="26"/>
          <w:lang/>
        </w:rPr>
        <w:t>Нереална је и тврдња да су поремећаји на медијском тржишту последица</w:t>
      </w:r>
      <w:r w:rsidRPr="00501039">
        <w:rPr>
          <w:color w:val="000000"/>
          <w:sz w:val="26"/>
          <w:szCs w:val="26"/>
          <w:lang w:val="sr-Cyrl-RS"/>
        </w:rPr>
        <w:t xml:space="preserve"> </w:t>
      </w:r>
      <w:r w:rsidRPr="00501039">
        <w:rPr>
          <w:i/>
          <w:iCs/>
          <w:color w:val="000000"/>
          <w:sz w:val="26"/>
          <w:szCs w:val="26"/>
          <w:lang/>
        </w:rPr>
        <w:t>различитих видова доделе јавних средстава!</w:t>
      </w:r>
      <w:r w:rsidRPr="00501039">
        <w:rPr>
          <w:color w:val="000000"/>
          <w:sz w:val="26"/>
          <w:szCs w:val="26"/>
          <w:lang/>
        </w:rPr>
        <w:t xml:space="preserve"> Опет је заобиђена - суштина! Нису поменути, притом, ни елементарна писменост и знање, таленат, креативност и способности, али ни етика и естетика,а на поштење и непоштење, и у овом случају, и не помислише!... Уосталом, ко је продавцу, на пијаци, крив што му нико није хтео купити ни килограм понуђеног воћа и поврћа, иначе лошег квалитета и већ склоног труљењу!... Дакле, опет је ваљало осврнути се и на сопствене трагове и домете! Чудно је да им, притом, ни на крај памети, нису били - конзументи, који су, и те како, појмили и етику и естетику и којима, више нико, не може продати рог за свећу и ускратити право да - бирају!</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Ако је већ констатовано веома негативно искуство с бројним досадашњим приватизацијама медија, онда се, ипак, ваља мало позабавити и пореклом тврдњи у вези </w:t>
      </w:r>
      <w:r w:rsidRPr="00501039">
        <w:rPr>
          <w:i/>
          <w:iCs/>
          <w:color w:val="000000"/>
          <w:sz w:val="26"/>
          <w:szCs w:val="26"/>
          <w:lang/>
        </w:rPr>
        <w:t>с недоследним спровођењем приватизације преосталих медија, чији је оснивач Република Србија, аутономна покрајина или локална самоуправа</w:t>
      </w:r>
      <w:r w:rsidRPr="00501039">
        <w:rPr>
          <w:i/>
          <w:iCs/>
          <w:color w:val="000000"/>
          <w:sz w:val="26"/>
          <w:szCs w:val="26"/>
          <w:lang w:val="sr-Cyrl-RS"/>
        </w:rPr>
        <w:t>!</w:t>
      </w:r>
      <w:r w:rsidRPr="00501039">
        <w:rPr>
          <w:color w:val="000000"/>
          <w:sz w:val="26"/>
          <w:szCs w:val="26"/>
          <w:lang/>
        </w:rPr>
        <w:t xml:space="preserve"> Европска „искуства</w:t>
      </w:r>
      <w:r w:rsidRPr="00501039">
        <w:rPr>
          <w:color w:val="000000"/>
          <w:sz w:val="26"/>
          <w:szCs w:val="26"/>
          <w:lang w:val="sr-Cyrl-RS"/>
        </w:rPr>
        <w:t>”</w:t>
      </w:r>
      <w:r w:rsidRPr="00501039">
        <w:rPr>
          <w:color w:val="000000"/>
          <w:sz w:val="26"/>
          <w:szCs w:val="26"/>
          <w:lang/>
        </w:rPr>
        <w:t>, на која се, притом, позивају предлагачи, а која су нам већ дошла главе, није баш права погонска енергија ни за то, као ни за много тога још, око чега се, под претњама тамошњих пробисвета, све више мајемо!...</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Кад год би требало заронити у суштину проблема, који су веома урушили нашу медијску сцену (за шта ама баш никаква кривица још не дотиче и ову </w:t>
      </w:r>
      <w:r w:rsidRPr="00501039">
        <w:rPr>
          <w:i/>
          <w:iCs/>
          <w:color w:val="000000"/>
          <w:sz w:val="26"/>
          <w:szCs w:val="26"/>
          <w:lang/>
        </w:rPr>
        <w:t>комесију,</w:t>
      </w:r>
      <w:r w:rsidRPr="00501039">
        <w:rPr>
          <w:color w:val="000000"/>
          <w:sz w:val="26"/>
          <w:szCs w:val="26"/>
          <w:lang/>
        </w:rPr>
        <w:t xml:space="preserve"> која се, ево, дрзнула да и даље - таласа), посегне се, овде, за тврдњом да је „недовољно развијен механизам регулације у форми саморегулација и корегулација медијске индустрије“! Конкретно, и јасно, нема шта! А о кривцима за све то - ни слова!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Да је, којом срећом, то - другачије, не би нам се, сигурно, догодило да се, у ову индустрију, укључује баш - свако, и свашта!... </w:t>
      </w:r>
      <w:r w:rsidRPr="00501039">
        <w:rPr>
          <w:color w:val="000000"/>
          <w:sz w:val="26"/>
          <w:szCs w:val="26"/>
          <w:lang w:bidi="en-US"/>
        </w:rPr>
        <w:t xml:space="preserve">He </w:t>
      </w:r>
      <w:r w:rsidRPr="00501039">
        <w:rPr>
          <w:color w:val="000000"/>
          <w:sz w:val="26"/>
          <w:szCs w:val="26"/>
          <w:lang/>
        </w:rPr>
        <w:t>мали број их се, већ, извештио у намицању страначког и страног (читај: сорошевског!), капитала, али и у варању поверилаца (читај: штампара!) изношењем, на лицитације због наплате њихових, и вишемилионских дугова, натрулих летви или расходованих рачунара, одахнувши тек када се по неки од њих, ненамирен и пред судом, упокоји! (Један такав „трудбеник“ је и учествовао у труковању овог предлога! Колико је био кадар да му нешто паметно и корисно принесе могу речито посведочити и његови партократски, тј. шетачки, напљувци мржње у његовим новинама, с тиражом тек од неколико стотина примерака!)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Ако је тачно да </w:t>
      </w:r>
      <w:r w:rsidRPr="00501039">
        <w:rPr>
          <w:i/>
          <w:iCs/>
          <w:color w:val="000000"/>
          <w:sz w:val="26"/>
          <w:szCs w:val="26"/>
          <w:lang/>
        </w:rPr>
        <w:t>јавна власт</w:t>
      </w:r>
      <w:r w:rsidRPr="00501039">
        <w:rPr>
          <w:color w:val="000000"/>
          <w:sz w:val="26"/>
          <w:szCs w:val="26"/>
          <w:lang/>
        </w:rPr>
        <w:t xml:space="preserve"> недовољно надзире пласман медијских садржаја, како се, онда, може образложити све присутнија - аутоцензура, надметања с бароном Минхаузеном, пука таблоидизација и ријалитизација, замајавања јавности - „диктираним истинама“!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Забрињава, иначе, толики призив - независности, и то без имало образложења разлога за толику галаму, али и начина како се она, заиста, може обезбедити и (са)чувати! Поставља се, истовремено, и питање колико су ти призиви - искрени, с обзиром на чињеницу да их „емитују“ и неки од вечитих емисара слугерањства и аутоцензуре, чије је „емисарство“ већ многим посленицима у медијима дошло главе! Уосталом, да није било великог, и искључивог, политичког утицаја - оног партократског или шетачког, свеједно, и овај - предлог (око кога се, све више, вртимо као куја око турпије!) био би концизнији и конкретнији, тј. садржајнији и јаснији!...</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Овако, размишљам, можда се, над њим, и не треба много презнојавати, већ би налогодавцу ове скупине требало сугерисати да јој ускрати мандат и - именује нову (коју ће чинити и писменији и умнији, проверени посвећеници професије, али и етике и естетике, с памтљивим професионалним и моралним трагом!), којој на већ прилично упропашћеној медијској сцени неће бити непознаница и двоумица, којима ће </w:t>
      </w:r>
      <w:r w:rsidRPr="00501039">
        <w:rPr>
          <w:b/>
          <w:bCs/>
          <w:color w:val="000000"/>
          <w:sz w:val="26"/>
          <w:szCs w:val="26"/>
          <w:lang/>
        </w:rPr>
        <w:t xml:space="preserve">истина, </w:t>
      </w:r>
      <w:r w:rsidRPr="00501039">
        <w:rPr>
          <w:color w:val="000000"/>
          <w:sz w:val="26"/>
          <w:szCs w:val="26"/>
          <w:lang/>
        </w:rPr>
        <w:t xml:space="preserve">и само </w:t>
      </w:r>
      <w:r w:rsidRPr="00501039">
        <w:rPr>
          <w:b/>
          <w:bCs/>
          <w:color w:val="000000"/>
          <w:sz w:val="26"/>
          <w:szCs w:val="26"/>
          <w:lang/>
        </w:rPr>
        <w:t xml:space="preserve">истина, </w:t>
      </w:r>
      <w:r w:rsidRPr="00501039">
        <w:rPr>
          <w:color w:val="000000"/>
          <w:sz w:val="26"/>
          <w:szCs w:val="26"/>
          <w:lang/>
        </w:rPr>
        <w:t xml:space="preserve">бити - неприкосновена, једини циљ и водиља!... Треба, дакле, сада, добрано извагати да ли се више исплати непослушном грлу исправљати - </w:t>
      </w:r>
      <w:r w:rsidRPr="00501039">
        <w:rPr>
          <w:color w:val="000000"/>
          <w:sz w:val="26"/>
          <w:szCs w:val="26"/>
          <w:lang w:bidi="en-US"/>
        </w:rPr>
        <w:t>рe</w:t>
      </w:r>
      <w:r w:rsidRPr="00501039">
        <w:rPr>
          <w:color w:val="000000"/>
          <w:sz w:val="26"/>
          <w:szCs w:val="26"/>
          <w:lang w:val="sr-Cyrl-RS" w:bidi="en-US"/>
        </w:rPr>
        <w:t>п</w:t>
      </w:r>
      <w:r w:rsidRPr="00501039">
        <w:rPr>
          <w:color w:val="000000"/>
          <w:sz w:val="26"/>
          <w:szCs w:val="26"/>
          <w:lang w:bidi="en-US"/>
        </w:rPr>
        <w:t xml:space="preserve">, </w:t>
      </w:r>
      <w:r w:rsidRPr="00501039">
        <w:rPr>
          <w:color w:val="000000"/>
          <w:sz w:val="26"/>
          <w:szCs w:val="26"/>
          <w:lang/>
        </w:rPr>
        <w:t>или ваља посегнути за новима - раснијим, паметнијим и раднијим!...</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Набацано је, наиме, у овај предлог, свега и свачега, и то с брда с дола, по свој прилици, како је и шта је коме од чланова </w:t>
      </w:r>
      <w:r w:rsidRPr="00501039">
        <w:rPr>
          <w:i/>
          <w:iCs/>
          <w:color w:val="000000"/>
          <w:sz w:val="26"/>
          <w:szCs w:val="26"/>
          <w:lang/>
        </w:rPr>
        <w:t>славне комесије</w:t>
      </w:r>
      <w:r w:rsidRPr="00501039">
        <w:rPr>
          <w:color w:val="000000"/>
          <w:sz w:val="26"/>
          <w:szCs w:val="26"/>
          <w:lang/>
        </w:rPr>
        <w:t xml:space="preserve"> долазило на ум. Иако су то покушавали замаглити, потезање, у више наврата, </w:t>
      </w:r>
      <w:r w:rsidRPr="00501039">
        <w:rPr>
          <w:i/>
          <w:iCs/>
          <w:color w:val="000000"/>
          <w:sz w:val="26"/>
          <w:szCs w:val="26"/>
          <w:lang/>
        </w:rPr>
        <w:t>плурализма мшиљења и идеја,</w:t>
      </w:r>
      <w:r w:rsidRPr="00501039">
        <w:rPr>
          <w:color w:val="000000"/>
          <w:sz w:val="26"/>
          <w:szCs w:val="26"/>
          <w:lang/>
        </w:rPr>
        <w:t xml:space="preserve"> заправо, наметано је као кључно решење, али се оно, предочавано само - прокламативно, неће моћи примити у стварности, коју су, увелико, запарложили - привилегије и диктати, али, можда и највише, аутоцензура!... Зато и нема конкретног предлога како би ваљало надоместити толике законске празнине, због којих оно, у ствари, и изостаје! Баш као што није посведочено ни зашто нема гласила за младе, али и знатно више младих (нарочито талентованих, амбициозних, креативних) у оним постојећим!...</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 xml:space="preserve">Тек овлашно, у овом предлогу, дотакнути су - новинарска и професионална етика (које, бесумње, заслужују свестраније, дубље и конкретније анализе), али и медијску и информациону неписменост (од које се не би могли одвојити и очигледна, елементарна неписменост, изостајање талента и кретаивности). А требало је, заиста, и то што аргументованије, овде, предочити и потребу да медији постану - </w:t>
      </w:r>
      <w:r w:rsidRPr="00501039">
        <w:rPr>
          <w:i/>
          <w:iCs/>
          <w:color w:val="000000"/>
          <w:sz w:val="26"/>
          <w:szCs w:val="26"/>
          <w:lang/>
        </w:rPr>
        <w:t>писменији</w:t>
      </w:r>
      <w:r w:rsidRPr="00501039">
        <w:rPr>
          <w:color w:val="000000"/>
          <w:sz w:val="26"/>
          <w:szCs w:val="26"/>
          <w:lang/>
        </w:rPr>
        <w:t xml:space="preserve"> за остваривање читаве сопствене мисије, и то уз значајно унапређење непристрасности и презентовање истине „без магле“...</w:t>
      </w:r>
    </w:p>
    <w:p w:rsidR="00501039" w:rsidRPr="00501039" w:rsidRDefault="00501039" w:rsidP="00501039">
      <w:pPr>
        <w:widowControl w:val="0"/>
        <w:spacing w:line="252" w:lineRule="auto"/>
        <w:ind w:firstLine="1420"/>
        <w:jc w:val="both"/>
        <w:rPr>
          <w:sz w:val="26"/>
          <w:szCs w:val="26"/>
          <w:lang/>
        </w:rPr>
      </w:pPr>
      <w:r w:rsidRPr="00501039">
        <w:rPr>
          <w:color w:val="000000"/>
          <w:sz w:val="26"/>
          <w:szCs w:val="26"/>
          <w:lang/>
        </w:rPr>
        <w:t>У ствари, такве медије прижељкују читаоци, гледаоци и слушаоци, којима би пријало и одлучније супротстављање сваком жутилу, таблоидизацији и ријалитизацији у њима...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Није, иначе, непознато да власној врхушки, и те како, прија немоћ медија да је, зналачки, непристрасно, само</w:t>
      </w:r>
      <w:r w:rsidRPr="00501039">
        <w:rPr>
          <w:color w:val="000000"/>
          <w:sz w:val="26"/>
          <w:szCs w:val="26"/>
          <w:lang w:val="sr-Cyrl-RS"/>
        </w:rPr>
        <w:t xml:space="preserve"> - </w:t>
      </w:r>
      <w:r w:rsidRPr="00501039">
        <w:rPr>
          <w:color w:val="000000"/>
          <w:sz w:val="26"/>
          <w:szCs w:val="26"/>
          <w:lang/>
        </w:rPr>
        <w:t xml:space="preserve">истином, разобличава... Зато је неизбежно потпуно елиминисање свеколике конфузије, која је баш због недостатка праве, чврсте и поздане стратегије, пре свега, осујетила и дефинисање вредносног система и у овој области, уз који се само и могло рачунати на јасне циљеве и опредељења! </w:t>
      </w:r>
      <w:r w:rsidRPr="00501039">
        <w:rPr>
          <w:color w:val="000000"/>
          <w:sz w:val="26"/>
          <w:szCs w:val="26"/>
          <w:lang w:bidi="en-US"/>
        </w:rPr>
        <w:t xml:space="preserve">To </w:t>
      </w:r>
      <w:r w:rsidRPr="00501039">
        <w:rPr>
          <w:color w:val="000000"/>
          <w:sz w:val="26"/>
          <w:szCs w:val="26"/>
          <w:lang/>
        </w:rPr>
        <w:t>би, такође, претпостављало и отклон од већ намножених импровизација, партијских и личних аномизитета и наклоности, због чега се, такође, ова област прилично затетурала и лево и десно!...</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Трње је незаобилазно на свакој путањи, поготову на оној где, још, доминира оно: ЗАВЕДИ, ПА - ВЛАДАЈ! Скрајнута је, пре свега, морална строгост, а о креативности да и не говоримо!...</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Озбиљније, и умније, размишљајмо о стварном стању на медијској сцени! Посегнимо за правим решењима у њену мисију!... Нико баш нема право и овлашћења за узмицања пред свим што је морално и креативно спорно, пред неспособношћу и умишљеношћу, који врве јаловошћу, али и срачунатошћу! Повлашћене паразите треба, одмах, удаљити од државних и, поготову, од страних, јасала, из којих прилично, и дуго, црпу сопствену моћ, млатарајући тамо-амо својим испразним, квазипројекта, будући увек у свим комбинацијама, поготову оним - одродним!...</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Треба изаћи на црт и с кликом острашћених псеудокреативаца (и с приличном сорошевском потпором њиховом ,,интелекту“), који непрестано замајавају, и то само ка својим воденицама!...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Дакле, медијској сцени је неопходна потпуна, промишљена, деконтаминација, којом ће бити елиминисане све јевтине компромитације свега и свачега, свакаква иживљавања, подли обрачуни, прилична тајкунизација и варваризација, па и свака тетоважа и набилдованост, примитивност сваке врсте (који се узноси и до булажњења, као потврде духовне пустоши!). Треба, значи, створити амбијент, у коме ће непријатељи битги само он и који буду омаловажавали чисту, недозирану нити ичим оскрнављену, истину, без обзира на идеолошке назоре било које клике!...</w:t>
      </w:r>
    </w:p>
    <w:p w:rsidR="00501039" w:rsidRPr="00501039" w:rsidRDefault="00501039" w:rsidP="00501039">
      <w:pPr>
        <w:widowControl w:val="0"/>
        <w:spacing w:after="600" w:line="252" w:lineRule="auto"/>
        <w:ind w:firstLine="1400"/>
        <w:jc w:val="both"/>
        <w:rPr>
          <w:sz w:val="26"/>
          <w:szCs w:val="26"/>
          <w:lang/>
        </w:rPr>
      </w:pPr>
      <w:r w:rsidRPr="00501039">
        <w:rPr>
          <w:color w:val="000000"/>
          <w:sz w:val="26"/>
          <w:szCs w:val="26"/>
          <w:lang/>
        </w:rPr>
        <w:t xml:space="preserve">Мало шта од свега тога може обезбедити ова, назовимо је - новом, </w:t>
      </w:r>
      <w:r w:rsidRPr="00501039">
        <w:rPr>
          <w:i/>
          <w:iCs/>
          <w:color w:val="000000"/>
          <w:sz w:val="26"/>
          <w:szCs w:val="26"/>
          <w:lang/>
        </w:rPr>
        <w:t>СТРАТЕГИЈА!...</w:t>
      </w:r>
      <w:r w:rsidRPr="00501039">
        <w:rPr>
          <w:color w:val="000000"/>
          <w:sz w:val="26"/>
          <w:szCs w:val="26"/>
          <w:lang/>
        </w:rPr>
        <w:t xml:space="preserve"> Зато, на сва замајавања, зналачки и добронамерно, једном, треба ставити - тачку!... Све који то не буду у стању, којима је већ исцурео пешчан и сат, ваља заменити умнијим, креативнијим, истрајнијим, моралнијим!... Има их, хвала Богу, и то небројено пута више од - замајавача!...</w:t>
      </w:r>
    </w:p>
    <w:p w:rsidR="00501039" w:rsidRPr="00501039" w:rsidRDefault="00501039" w:rsidP="00501039">
      <w:pPr>
        <w:widowControl w:val="0"/>
        <w:spacing w:after="300" w:line="252" w:lineRule="auto"/>
        <w:jc w:val="center"/>
        <w:rPr>
          <w:sz w:val="26"/>
          <w:szCs w:val="26"/>
          <w:lang/>
        </w:rPr>
      </w:pPr>
      <w:r w:rsidRPr="00501039">
        <w:rPr>
          <w:color w:val="000000"/>
          <w:sz w:val="26"/>
          <w:szCs w:val="26"/>
          <w:lang/>
        </w:rPr>
        <w:t>III</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На овим просторима - медијска сцена је, мора се признати, веома узбудљива, али је, истовремено, пријемчива и занимљива само онима којима, њени садржаји,подупиру амбиције (пре свега, политичке, која наткриљује и све остале), без обзира на то колико су интелектуално и морално за све то - кадри! Дакле, карактеришу је бројне мањкавости, које су, уместо да буду сасвим елиминисане, све бројније!</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Узнапредовале су, бесумње, техника и технологија, али је оно најглавније, што би требало да су њене, високе, вредносне карактеристике, сасвим у запећку. Њој су се посветили, углавном, они који су бежали, најпре, с часова језика (и српског, и страних), али и друштвених наука, </w:t>
      </w:r>
      <w:r w:rsidR="007B7A78">
        <w:rPr>
          <w:color w:val="000000"/>
          <w:sz w:val="26"/>
          <w:szCs w:val="26"/>
          <w:lang/>
        </w:rPr>
        <w:t>зато што</w:t>
      </w:r>
      <w:r w:rsidRPr="00501039">
        <w:rPr>
          <w:color w:val="000000"/>
          <w:sz w:val="26"/>
          <w:szCs w:val="26"/>
          <w:lang/>
        </w:rPr>
        <w:t xml:space="preserve"> им је много важно да су у средишту пажње, поготову када је о сликању реч, а и до тада им се њена толика американизација, због које су нам се и култура и добар део уметности нашли у дубоком, и житком, глибу. Такви, ето, постали су и одани подупирачи, и сејачи, „монопола на истину“, и то као непогрешиви аутовцензори!</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Очигледно је, иначе, да је цензура, у медијима, сасвим удворичка и поданичка! Губљење легитимитета и вере у себе, управо, изродило је и те притиске и забране, које се камуфлирају тобожњим демократијама, притворним манифестима о слободи медија. Уосталом, ако неко баш толико верује у себе, откуда зазирања од полемика и другачијих мишљења о појединим проблемима и темама?...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Збрисан је, сасвим, простор за отворени дијалог! Није тешко појмити зашто је то баш тако. Није, дакле, упутно сасвим разобличити шизофрене прилике, у којима смо се нашли, заведени лажним обећањима...</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Цензура, у ово време, веома манипулише - људским страхом. Најгоре су цензорске маказе за главе! </w:t>
      </w:r>
      <w:r w:rsidRPr="00501039">
        <w:rPr>
          <w:color w:val="000000"/>
          <w:sz w:val="26"/>
          <w:szCs w:val="26"/>
          <w:lang w:bidi="en-US"/>
        </w:rPr>
        <w:t xml:space="preserve">To </w:t>
      </w:r>
      <w:r w:rsidRPr="00501039">
        <w:rPr>
          <w:color w:val="000000"/>
          <w:sz w:val="26"/>
          <w:szCs w:val="26"/>
          <w:lang/>
        </w:rPr>
        <w:t>је, уосталом, и најперфиднији вид цензуре, који приморава на - аутоцензуру. Зато су новинари и доживели да буду најпониженија професија у земљи!...</w:t>
      </w:r>
    </w:p>
    <w:p w:rsidR="00501039" w:rsidRPr="00501039" w:rsidRDefault="00501039" w:rsidP="00501039">
      <w:pPr>
        <w:tabs>
          <w:tab w:val="left" w:pos="1440"/>
        </w:tabs>
        <w:rPr>
          <w:color w:val="000000"/>
          <w:sz w:val="26"/>
          <w:szCs w:val="26"/>
          <w:lang w:val="sr-Cyrl-RS"/>
        </w:rPr>
      </w:pPr>
      <w:r w:rsidRPr="00501039">
        <w:rPr>
          <w:color w:val="000000"/>
          <w:sz w:val="26"/>
          <w:szCs w:val="26"/>
          <w:lang/>
        </w:rPr>
        <w:tab/>
        <w:t>А пристајање на аутоцензуру је, бесумње - идење против</w:t>
      </w:r>
      <w:r w:rsidRPr="00501039">
        <w:rPr>
          <w:color w:val="000000"/>
          <w:sz w:val="26"/>
          <w:szCs w:val="26"/>
          <w:lang w:val="sr-Cyrl-RS"/>
        </w:rPr>
        <w:t xml:space="preserve"> себе!</w:t>
      </w:r>
    </w:p>
    <w:p w:rsidR="00501039" w:rsidRPr="00501039" w:rsidRDefault="00501039" w:rsidP="00501039">
      <w:pPr>
        <w:tabs>
          <w:tab w:val="left" w:pos="1440"/>
        </w:tabs>
        <w:jc w:val="both"/>
        <w:rPr>
          <w:sz w:val="26"/>
          <w:szCs w:val="26"/>
          <w:lang/>
        </w:rPr>
      </w:pPr>
      <w:r w:rsidRPr="00501039">
        <w:rPr>
          <w:color w:val="000000"/>
          <w:sz w:val="26"/>
          <w:szCs w:val="26"/>
          <w:lang/>
        </w:rPr>
        <w:tab/>
        <w:t xml:space="preserve">Посебан проблем с њом је у томе што је она - неухватљива. </w:t>
      </w:r>
      <w:r w:rsidRPr="00501039">
        <w:rPr>
          <w:color w:val="000000"/>
          <w:sz w:val="26"/>
          <w:szCs w:val="26"/>
          <w:lang w:val="sr-Cyrl-RS"/>
        </w:rPr>
        <w:t>Т</w:t>
      </w:r>
      <w:r w:rsidRPr="00501039">
        <w:rPr>
          <w:color w:val="000000"/>
          <w:sz w:val="26"/>
          <w:szCs w:val="26"/>
          <w:lang/>
        </w:rPr>
        <w:t xml:space="preserve">ешко је, наиме, докучити све њене механизме. Ипак, треба сачувати част, и то - одбраном струке, а не заштитом власти!... У противном, неизбежно је заглибљавање у све дуљим и прљавијим барама, па ће за оне који се нађу у њима и дављење у том глибу бити - </w:t>
      </w:r>
      <w:r w:rsidRPr="00501039">
        <w:rPr>
          <w:color w:val="000000"/>
          <w:sz w:val="26"/>
          <w:szCs w:val="26"/>
          <w:lang w:bidi="en-US"/>
        </w:rPr>
        <w:t>гope!...</w:t>
      </w:r>
    </w:p>
    <w:p w:rsidR="00501039" w:rsidRPr="00501039" w:rsidRDefault="00501039" w:rsidP="00501039">
      <w:pPr>
        <w:widowControl w:val="0"/>
        <w:spacing w:after="620" w:line="252" w:lineRule="auto"/>
        <w:ind w:firstLine="1400"/>
        <w:jc w:val="both"/>
        <w:rPr>
          <w:sz w:val="26"/>
          <w:szCs w:val="26"/>
          <w:lang/>
        </w:rPr>
      </w:pPr>
      <w:r w:rsidRPr="00501039">
        <w:rPr>
          <w:color w:val="000000"/>
          <w:sz w:val="26"/>
          <w:szCs w:val="26"/>
          <w:lang/>
        </w:rPr>
        <w:t xml:space="preserve">Како преживети оволику количину лошег у медијима, која се, и даље, увећава?... </w:t>
      </w:r>
      <w:r w:rsidRPr="00501039">
        <w:rPr>
          <w:color w:val="000000"/>
          <w:sz w:val="26"/>
          <w:szCs w:val="26"/>
          <w:lang w:bidi="en-US"/>
        </w:rPr>
        <w:t xml:space="preserve">To </w:t>
      </w:r>
      <w:r w:rsidRPr="00501039">
        <w:rPr>
          <w:color w:val="000000"/>
          <w:sz w:val="26"/>
          <w:szCs w:val="26"/>
          <w:lang/>
        </w:rPr>
        <w:t xml:space="preserve">још нису сварили ни они који је стварају! </w:t>
      </w:r>
      <w:r w:rsidR="007B7A78">
        <w:rPr>
          <w:color w:val="000000"/>
          <w:sz w:val="26"/>
          <w:szCs w:val="26"/>
          <w:lang/>
        </w:rPr>
        <w:t>Зато што</w:t>
      </w:r>
      <w:r w:rsidRPr="00501039">
        <w:rPr>
          <w:color w:val="000000"/>
          <w:sz w:val="26"/>
          <w:szCs w:val="26"/>
          <w:lang/>
        </w:rPr>
        <w:t>, смишљено се избегава суштина, која рачуна на озбиљна, и неопходна, преиспитивања!... Очигледна је, дакле, склоност људи у медијима на погодбе са системом!... За тако нешто постоји и - цена, која, на њихову жалост и срамоту, и није баш висока!...</w:t>
      </w:r>
    </w:p>
    <w:p w:rsidR="00501039" w:rsidRPr="00501039" w:rsidRDefault="00501039" w:rsidP="00501039">
      <w:pPr>
        <w:widowControl w:val="0"/>
        <w:spacing w:after="300" w:line="252" w:lineRule="auto"/>
        <w:jc w:val="center"/>
        <w:rPr>
          <w:sz w:val="26"/>
          <w:szCs w:val="26"/>
          <w:lang/>
        </w:rPr>
      </w:pPr>
      <w:r w:rsidRPr="00501039">
        <w:rPr>
          <w:color w:val="000000"/>
          <w:sz w:val="26"/>
          <w:szCs w:val="26"/>
          <w:lang/>
        </w:rPr>
        <w:t>IV</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Држава се, по свој прилици, припрема да, сасвим, изађе из власништва медија - попут листова „Политика“ и „Вечерње новости“ и агенције ТАНЈУГ, која је посебан део те њене одступнице!</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Циља се, дакле, потпуно окончање процеса приватизације издавача у јавном власништву, уз изговор да ће, тако, држава обезбедити једнакост свих медија - на тржишту, и да ће, наводно, бити тако онемогућен утицај на уређивачку политику!</w:t>
      </w:r>
    </w:p>
    <w:p w:rsidR="00501039" w:rsidRPr="00501039" w:rsidRDefault="00501039" w:rsidP="00501039">
      <w:pPr>
        <w:widowControl w:val="0"/>
        <w:spacing w:line="252" w:lineRule="auto"/>
        <w:ind w:left="1360"/>
        <w:jc w:val="both"/>
        <w:rPr>
          <w:sz w:val="26"/>
          <w:szCs w:val="26"/>
          <w:lang/>
        </w:rPr>
      </w:pPr>
      <w:r w:rsidRPr="00501039">
        <w:rPr>
          <w:color w:val="000000"/>
          <w:sz w:val="26"/>
          <w:szCs w:val="26"/>
          <w:lang/>
        </w:rPr>
        <w:t>Да ли ће бити баш тако?</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Извесно је, с обзиром на досадашња искуства у вези с тим, да - неће!</w:t>
      </w:r>
    </w:p>
    <w:p w:rsidR="00501039" w:rsidRPr="00501039" w:rsidRDefault="007B7A78" w:rsidP="00501039">
      <w:pPr>
        <w:widowControl w:val="0"/>
        <w:spacing w:line="252" w:lineRule="auto"/>
        <w:ind w:firstLine="1400"/>
        <w:jc w:val="both"/>
        <w:rPr>
          <w:sz w:val="26"/>
          <w:szCs w:val="26"/>
          <w:lang/>
        </w:rPr>
      </w:pPr>
      <w:r>
        <w:rPr>
          <w:color w:val="000000"/>
          <w:sz w:val="26"/>
          <w:szCs w:val="26"/>
          <w:lang/>
        </w:rPr>
        <w:t>Зато што</w:t>
      </w:r>
      <w:r w:rsidR="00501039" w:rsidRPr="00501039">
        <w:rPr>
          <w:color w:val="000000"/>
          <w:sz w:val="26"/>
          <w:szCs w:val="26"/>
          <w:lang/>
        </w:rPr>
        <w:t>: нити је, и приближно, поузданим нормативима и обезбеђењем њиховог систематског и доследног, оживотворења, то тржиште - уређено, а још више политичка врхушка није приправна да се одрекне политичког уплива у уређивачку политику!</w:t>
      </w:r>
    </w:p>
    <w:p w:rsidR="00501039" w:rsidRPr="00501039" w:rsidRDefault="00501039" w:rsidP="00501039">
      <w:pPr>
        <w:widowControl w:val="0"/>
        <w:spacing w:line="252" w:lineRule="auto"/>
        <w:ind w:firstLine="1400"/>
        <w:jc w:val="both"/>
        <w:rPr>
          <w:sz w:val="26"/>
          <w:szCs w:val="26"/>
          <w:lang/>
        </w:rPr>
      </w:pPr>
      <w:r w:rsidRPr="00501039">
        <w:rPr>
          <w:color w:val="000000"/>
          <w:sz w:val="26"/>
          <w:szCs w:val="26"/>
          <w:lang/>
        </w:rPr>
        <w:t xml:space="preserve">Да се тако нешто и хтело постићи, зар би, за све то, требало ових седамдесетшест страница потрошити на </w:t>
      </w:r>
      <w:r w:rsidRPr="00501039">
        <w:rPr>
          <w:i/>
          <w:iCs/>
          <w:color w:val="000000"/>
          <w:sz w:val="26"/>
          <w:szCs w:val="26"/>
          <w:lang/>
        </w:rPr>
        <w:t>пројектовање</w:t>
      </w:r>
      <w:r w:rsidRPr="00501039">
        <w:rPr>
          <w:color w:val="000000"/>
          <w:sz w:val="26"/>
          <w:szCs w:val="26"/>
          <w:lang/>
        </w:rPr>
        <w:t xml:space="preserve"> нечега што је, као његова суштаствена супротност, присутна у медијима данас! Да је било воље за нешто корисно, у сваком погледу вредно, језгровитост у предочавању била би довољна! На стварању две верзије овог предлога, потрошено је прилично времена и средстава! Ко ће се садржајем ове најновије „верзије“ заситити, а ко загрцнути, није ни мало тешко погодити...</w:t>
      </w:r>
    </w:p>
    <w:p w:rsidR="00501039" w:rsidRPr="00501039" w:rsidRDefault="00501039" w:rsidP="00501039">
      <w:pPr>
        <w:tabs>
          <w:tab w:val="left" w:pos="1440"/>
        </w:tabs>
        <w:rPr>
          <w:color w:val="000000"/>
          <w:sz w:val="26"/>
          <w:szCs w:val="26"/>
          <w:lang w:val="sr-Cyrl-RS"/>
        </w:rPr>
      </w:pPr>
      <w:r w:rsidRPr="00501039">
        <w:rPr>
          <w:color w:val="000000"/>
          <w:sz w:val="26"/>
          <w:szCs w:val="26"/>
          <w:lang/>
        </w:rPr>
        <w:t>Зар је инсистирање на измени тржишног статуса три медија баш оно што бисмо могли поимати као норматив за читаву медијску</w:t>
      </w:r>
      <w:r w:rsidRPr="00501039">
        <w:rPr>
          <w:color w:val="000000"/>
          <w:sz w:val="26"/>
          <w:szCs w:val="26"/>
          <w:lang w:val="sr-Cyrl-RS"/>
        </w:rPr>
        <w:t xml:space="preserve"> сцену, којом већ таласа толико листова, телевизијских и радио станица, а која би, да их је и бар за две трећине мање, изгледала нормалнија, поузданија, вреднија у сваком погледу! </w:t>
      </w:r>
    </w:p>
    <w:p w:rsidR="00501039" w:rsidRPr="00501039" w:rsidRDefault="00501039" w:rsidP="00501039">
      <w:pPr>
        <w:tabs>
          <w:tab w:val="left" w:pos="1440"/>
        </w:tabs>
        <w:rPr>
          <w:color w:val="000000"/>
          <w:sz w:val="26"/>
          <w:szCs w:val="26"/>
          <w:lang/>
        </w:rPr>
      </w:pPr>
    </w:p>
    <w:p w:rsidR="00501039" w:rsidRPr="00501039" w:rsidRDefault="00501039" w:rsidP="00501039">
      <w:pPr>
        <w:tabs>
          <w:tab w:val="left" w:pos="1440"/>
        </w:tabs>
        <w:jc w:val="both"/>
        <w:rPr>
          <w:color w:val="000000"/>
          <w:sz w:val="26"/>
          <w:szCs w:val="26"/>
          <w:lang/>
        </w:rPr>
      </w:pPr>
      <w:r w:rsidRPr="00501039">
        <w:rPr>
          <w:color w:val="000000"/>
          <w:sz w:val="26"/>
          <w:szCs w:val="26"/>
          <w:lang/>
        </w:rPr>
        <w:tab/>
      </w:r>
      <w:r w:rsidRPr="00501039">
        <w:rPr>
          <w:color w:val="000000"/>
          <w:sz w:val="26"/>
          <w:szCs w:val="26"/>
          <w:lang w:val="sr-Cyrl-RS"/>
        </w:rPr>
        <w:t xml:space="preserve">Направљен је, дакле, нови отклон од ранијих искустава – да </w:t>
      </w:r>
      <w:r w:rsidRPr="00501039">
        <w:rPr>
          <w:color w:val="000000"/>
          <w:sz w:val="26"/>
          <w:szCs w:val="26"/>
          <w:lang/>
        </w:rPr>
        <w:t>у земљи буде више јавних медијских сервиса (међу којима би се нашла и поменута три), уз које би саслуживали и - регионални медијски сервиси (бар у Нишу, Крагујевцу, Новом Пазару, Суботици).. Ипак, решења ваља потражити у иницијативама, које су потекле из новинарских кругова. А оне, пре свега, указују на потребу да се смањи државни утицај на медијском тржишту, на којем би, у првом реду, требало да владају исти услови за све медије!... Ова сугестија претпоставља и значајне измене у Закону о јавном информисању, али и успостављање јавног приватног партнерства у медијима, уз које би се, посебним одредбама, регулисао и статус поменута три медија!</w:t>
      </w:r>
    </w:p>
    <w:p w:rsidR="00501039" w:rsidRPr="00501039" w:rsidRDefault="00501039" w:rsidP="00501039">
      <w:pPr>
        <w:tabs>
          <w:tab w:val="left" w:pos="1440"/>
        </w:tabs>
        <w:jc w:val="both"/>
        <w:rPr>
          <w:color w:val="000000"/>
          <w:sz w:val="26"/>
          <w:szCs w:val="26"/>
          <w:lang/>
        </w:rPr>
      </w:pPr>
      <w:r w:rsidRPr="00501039">
        <w:rPr>
          <w:color w:val="000000"/>
          <w:sz w:val="26"/>
          <w:szCs w:val="26"/>
          <w:lang/>
        </w:rPr>
        <w:tab/>
      </w:r>
      <w:r w:rsidRPr="00501039">
        <w:rPr>
          <w:color w:val="000000"/>
          <w:sz w:val="26"/>
          <w:szCs w:val="26"/>
          <w:lang w:val="sr-Cyrl-RS"/>
        </w:rPr>
        <w:t>Д</w:t>
      </w:r>
      <w:r w:rsidRPr="00501039">
        <w:rPr>
          <w:color w:val="000000"/>
          <w:sz w:val="26"/>
          <w:szCs w:val="26"/>
          <w:lang/>
        </w:rPr>
        <w:t>а много тога, у најновијем предлогу, ипак, није на месту</w:t>
      </w:r>
      <w:r w:rsidRPr="00501039">
        <w:rPr>
          <w:color w:val="000000"/>
          <w:sz w:val="26"/>
          <w:szCs w:val="26"/>
          <w:lang w:val="sr-Cyrl-RS"/>
        </w:rPr>
        <w:t xml:space="preserve"> </w:t>
      </w:r>
      <w:r w:rsidRPr="00501039">
        <w:rPr>
          <w:color w:val="000000"/>
          <w:sz w:val="26"/>
          <w:szCs w:val="26"/>
          <w:lang/>
        </w:rPr>
        <w:t>поред осталог, сведочи и чињеница да је мали број медија пропратио почетак, у Новом Саду, и досадашњи ток јавне расправе о њему!...</w:t>
      </w:r>
    </w:p>
    <w:p w:rsidR="00501039" w:rsidRPr="00501039" w:rsidRDefault="00501039" w:rsidP="00501039">
      <w:pPr>
        <w:tabs>
          <w:tab w:val="left" w:pos="1440"/>
        </w:tabs>
        <w:jc w:val="both"/>
        <w:rPr>
          <w:color w:val="000000"/>
          <w:sz w:val="26"/>
          <w:szCs w:val="26"/>
          <w:lang/>
        </w:rPr>
      </w:pPr>
      <w:r w:rsidRPr="00501039">
        <w:rPr>
          <w:color w:val="000000"/>
          <w:sz w:val="26"/>
          <w:szCs w:val="26"/>
          <w:lang/>
        </w:rPr>
        <w:tab/>
        <w:t xml:space="preserve">Очигледни су, бесумње, бројни недостаци у садржају предложене </w:t>
      </w:r>
      <w:r w:rsidRPr="00501039">
        <w:rPr>
          <w:i/>
          <w:iCs/>
          <w:color w:val="000000"/>
          <w:sz w:val="26"/>
          <w:szCs w:val="26"/>
          <w:lang/>
        </w:rPr>
        <w:t>СТРАТЕГИЈЕ...</w:t>
      </w:r>
      <w:r w:rsidRPr="00501039">
        <w:rPr>
          <w:color w:val="000000"/>
          <w:sz w:val="26"/>
          <w:szCs w:val="26"/>
          <w:lang/>
        </w:rPr>
        <w:t xml:space="preserve"> На многе од њих указано је и на самом почетку јавне расправе о њој. Међутим, њени </w:t>
      </w:r>
      <w:r w:rsidRPr="00501039">
        <w:rPr>
          <w:i/>
          <w:iCs/>
          <w:color w:val="000000"/>
          <w:sz w:val="26"/>
          <w:szCs w:val="26"/>
          <w:lang/>
        </w:rPr>
        <w:t>творци,</w:t>
      </w:r>
      <w:r w:rsidRPr="00501039">
        <w:rPr>
          <w:color w:val="000000"/>
          <w:sz w:val="26"/>
          <w:szCs w:val="26"/>
          <w:lang/>
        </w:rPr>
        <w:t xml:space="preserve"> све упорније, настоје да оправдају - изостајањем истраживања и анализе стањану медијима! Ево, дакле, и разлога за питање - на чему је, онда, утемељен читав њен садржај, и није ли, њом, и јавности, и посленицимау медијима, понуђена само - шећерна вуна?!</w:t>
      </w:r>
    </w:p>
    <w:p w:rsidR="00501039" w:rsidRPr="00501039" w:rsidRDefault="00501039" w:rsidP="00501039">
      <w:pPr>
        <w:tabs>
          <w:tab w:val="left" w:pos="1440"/>
        </w:tabs>
        <w:jc w:val="both"/>
        <w:rPr>
          <w:color w:val="000000"/>
          <w:sz w:val="26"/>
          <w:szCs w:val="26"/>
          <w:lang/>
        </w:rPr>
      </w:pPr>
      <w:r w:rsidRPr="00501039">
        <w:rPr>
          <w:color w:val="000000"/>
          <w:sz w:val="26"/>
          <w:szCs w:val="26"/>
          <w:lang/>
        </w:rPr>
        <w:tab/>
        <w:t>Ипак, тренутно стање у медијима није непознаница ни за</w:t>
      </w:r>
      <w:r w:rsidRPr="00501039">
        <w:rPr>
          <w:color w:val="000000"/>
          <w:sz w:val="26"/>
          <w:szCs w:val="26"/>
          <w:lang w:val="sr-Cyrl-RS"/>
        </w:rPr>
        <w:t xml:space="preserve"> </w:t>
      </w:r>
      <w:r w:rsidRPr="00501039">
        <w:rPr>
          <w:color w:val="000000"/>
          <w:sz w:val="26"/>
          <w:szCs w:val="26"/>
          <w:lang/>
        </w:rPr>
        <w:t xml:space="preserve">конзументе, а камо ли за оне који приготовљавају њихове садржаје! Зашто би то, онда, била и за ову скупину, која је дељала стратегију?... </w:t>
      </w:r>
      <w:r w:rsidRPr="00501039">
        <w:rPr>
          <w:color w:val="000000"/>
          <w:sz w:val="26"/>
          <w:szCs w:val="26"/>
          <w:lang w:bidi="en-US"/>
        </w:rPr>
        <w:t xml:space="preserve">A </w:t>
      </w:r>
      <w:r w:rsidRPr="00501039">
        <w:rPr>
          <w:color w:val="000000"/>
          <w:sz w:val="26"/>
          <w:szCs w:val="26"/>
          <w:lang/>
        </w:rPr>
        <w:t>уочено, дакле, претпоставља само зналачки, и добронамерни приступ, заиста, озбиљном проблему, нија решења не смеју никаква импровизација, а још мање произвољна и краткорочна!..</w:t>
      </w:r>
    </w:p>
    <w:p w:rsidR="00501039" w:rsidRPr="00501039" w:rsidRDefault="00501039" w:rsidP="00501039">
      <w:pPr>
        <w:tabs>
          <w:tab w:val="left" w:pos="1440"/>
        </w:tabs>
        <w:jc w:val="both"/>
        <w:rPr>
          <w:color w:val="000000"/>
          <w:sz w:val="26"/>
          <w:szCs w:val="26"/>
          <w:lang w:val="sr-Cyrl-RS"/>
        </w:rPr>
      </w:pPr>
      <w:r w:rsidRPr="00501039">
        <w:rPr>
          <w:color w:val="000000"/>
          <w:sz w:val="26"/>
          <w:szCs w:val="26"/>
          <w:lang/>
        </w:rPr>
        <w:tab/>
        <w:t>Рано је, и неупутно, говорити о могућностима да овај документ буде дограђиван - после три године његове (неуспешне) примене! Њега, заправо, треба уобличити зналачки и сасвим добронамерно, без иоле повлађивања, посебно политичким утицајима, тако да постане поуздан, и што трајнији, ослонац медијима!...</w:t>
      </w:r>
    </w:p>
    <w:p w:rsidR="00501039" w:rsidRPr="00501039" w:rsidRDefault="00501039" w:rsidP="00501039">
      <w:pPr>
        <w:tabs>
          <w:tab w:val="left" w:pos="1440"/>
        </w:tabs>
        <w:jc w:val="both"/>
        <w:rPr>
          <w:bCs/>
          <w:color w:val="000000"/>
          <w:sz w:val="26"/>
          <w:szCs w:val="26"/>
          <w:lang w:val="sr-Cyrl-CS"/>
        </w:rPr>
      </w:pPr>
      <w:r w:rsidRPr="00501039">
        <w:rPr>
          <w:color w:val="000000"/>
          <w:sz w:val="26"/>
          <w:szCs w:val="26"/>
          <w:lang w:val="sr-Cyrl-RS"/>
        </w:rPr>
        <w:tab/>
      </w:r>
      <w:r w:rsidRPr="00501039">
        <w:rPr>
          <w:color w:val="000000"/>
          <w:sz w:val="26"/>
          <w:szCs w:val="26"/>
          <w:lang/>
        </w:rPr>
        <w:t>Пружимо и прилику јавности да, у предлогу, препозна бар</w:t>
      </w:r>
      <w:r w:rsidRPr="00501039">
        <w:rPr>
          <w:color w:val="000000"/>
          <w:sz w:val="26"/>
          <w:szCs w:val="26"/>
          <w:lang w:val="sr-Cyrl-RS"/>
        </w:rPr>
        <w:t xml:space="preserve"> нешто од сопственог интереса, без дириговања </w:t>
      </w:r>
      <w:r w:rsidRPr="00501039">
        <w:rPr>
          <w:bCs/>
          <w:color w:val="000000"/>
          <w:sz w:val="26"/>
          <w:szCs w:val="26"/>
          <w:lang w:val="sr-Cyrl-CS"/>
        </w:rPr>
        <w:t>„одозго”, али и да, ако изрази незадовољство, од креативнијих и поузданијих, затражи – нови!</w:t>
      </w:r>
    </w:p>
    <w:p w:rsidR="00501039" w:rsidRPr="00501039" w:rsidRDefault="00501039" w:rsidP="00501039">
      <w:pPr>
        <w:tabs>
          <w:tab w:val="left" w:pos="1440"/>
        </w:tabs>
        <w:jc w:val="both"/>
        <w:rPr>
          <w:bCs/>
          <w:color w:val="000000"/>
          <w:sz w:val="26"/>
          <w:szCs w:val="26"/>
          <w:lang w:val="sr-Cyrl-CS"/>
        </w:rPr>
      </w:pPr>
    </w:p>
    <w:p w:rsidR="00501039" w:rsidRPr="00501039" w:rsidRDefault="00501039" w:rsidP="00501039">
      <w:pPr>
        <w:tabs>
          <w:tab w:val="left" w:pos="1440"/>
        </w:tabs>
        <w:jc w:val="both"/>
        <w:rPr>
          <w:bCs/>
          <w:color w:val="000000"/>
          <w:sz w:val="26"/>
          <w:szCs w:val="26"/>
          <w:lang w:val="sr-Cyrl-CS"/>
        </w:rPr>
      </w:pPr>
      <w:r w:rsidRPr="00501039">
        <w:rPr>
          <w:bCs/>
          <w:color w:val="000000"/>
          <w:sz w:val="26"/>
          <w:szCs w:val="26"/>
          <w:lang w:val="sr-Cyrl-CS"/>
        </w:rPr>
        <w:t>Чачак,</w:t>
      </w:r>
    </w:p>
    <w:p w:rsidR="00501039" w:rsidRPr="00501039" w:rsidRDefault="00501039" w:rsidP="00501039">
      <w:pPr>
        <w:tabs>
          <w:tab w:val="left" w:pos="1440"/>
        </w:tabs>
        <w:jc w:val="both"/>
        <w:rPr>
          <w:bCs/>
          <w:color w:val="000000"/>
          <w:sz w:val="26"/>
          <w:szCs w:val="26"/>
          <w:lang w:val="sr-Cyrl-CS"/>
        </w:rPr>
      </w:pPr>
      <w:r w:rsidRPr="00501039">
        <w:rPr>
          <w:bCs/>
          <w:color w:val="000000"/>
          <w:sz w:val="26"/>
          <w:szCs w:val="26"/>
          <w:lang w:val="sr-Cyrl-CS"/>
        </w:rPr>
        <w:t>25. фебруар 2019.</w:t>
      </w:r>
    </w:p>
    <w:p w:rsidR="00103BBB" w:rsidRDefault="00501039" w:rsidP="00501039">
      <w:pPr>
        <w:jc w:val="both"/>
        <w:rPr>
          <w:b/>
        </w:rPr>
      </w:pPr>
      <w:r w:rsidRPr="00501039">
        <w:rPr>
          <w:bCs/>
          <w:color w:val="000000"/>
          <w:sz w:val="26"/>
          <w:szCs w:val="26"/>
          <w:lang w:val="sr-Cyrl-CS"/>
        </w:rPr>
        <w:t>Миладин Вукосављевић</w:t>
      </w:r>
    </w:p>
    <w:p w:rsidR="00103BBB" w:rsidRPr="00103BBB" w:rsidRDefault="00103BBB" w:rsidP="00103BBB"/>
    <w:p w:rsidR="00103BBB" w:rsidRDefault="00103BBB" w:rsidP="00103BBB"/>
    <w:p w:rsidR="00501039" w:rsidRPr="00103BBB" w:rsidRDefault="00366433" w:rsidP="00103BBB">
      <w:pPr>
        <w:rPr>
          <w:color w:val="FF0000"/>
          <w:lang w:val="sr-Cyrl-RS"/>
        </w:rPr>
      </w:pPr>
      <w:r>
        <w:rPr>
          <w:color w:val="FF0000"/>
          <w:lang w:val="sr-Cyrl-RS"/>
        </w:rPr>
        <w:t>У достављеном документу ни</w:t>
      </w:r>
      <w:r w:rsidR="00103BBB" w:rsidRPr="00103BBB">
        <w:rPr>
          <w:color w:val="FF0000"/>
          <w:lang w:val="sr-Cyrl-RS"/>
        </w:rPr>
        <w:t>ј</w:t>
      </w:r>
      <w:r>
        <w:rPr>
          <w:color w:val="FF0000"/>
          <w:lang w:val="sr-Cyrl-RS"/>
        </w:rPr>
        <w:t>е</w:t>
      </w:r>
      <w:r w:rsidR="00103BBB" w:rsidRPr="00103BBB">
        <w:rPr>
          <w:color w:val="FF0000"/>
          <w:lang w:val="sr-Cyrl-RS"/>
        </w:rPr>
        <w:t xml:space="preserve"> било конкретних предлога за измену.</w:t>
      </w:r>
    </w:p>
    <w:sectPr w:rsidR="00501039" w:rsidRPr="00103BBB" w:rsidSect="00A82B08">
      <w:footerReference w:type="default" r:id="rId14"/>
      <w:footerReference w:type="first" r:id="rId15"/>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81" w:rsidRDefault="00291E81" w:rsidP="008F39AD">
      <w:r>
        <w:separator/>
      </w:r>
    </w:p>
  </w:endnote>
  <w:endnote w:type="continuationSeparator" w:id="0">
    <w:p w:rsidR="00291E81" w:rsidRDefault="00291E81" w:rsidP="008F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MBFG+TimesNew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AB" w:rsidRDefault="00511DAB">
    <w:pPr>
      <w:pStyle w:val="Footer"/>
      <w:jc w:val="right"/>
    </w:pPr>
    <w:r>
      <w:fldChar w:fldCharType="begin"/>
    </w:r>
    <w:r>
      <w:instrText xml:space="preserve"> PAGE   \* MERGEFORMAT </w:instrText>
    </w:r>
    <w:r>
      <w:fldChar w:fldCharType="separate"/>
    </w:r>
    <w:r w:rsidR="00334158">
      <w:rPr>
        <w:noProof/>
      </w:rPr>
      <w:t>2</w:t>
    </w:r>
    <w:r>
      <w:rPr>
        <w:noProof/>
      </w:rPr>
      <w:fldChar w:fldCharType="end"/>
    </w:r>
  </w:p>
  <w:p w:rsidR="00511DAB" w:rsidRDefault="00511DAB">
    <w:pPr>
      <w:pStyle w:val="Footer"/>
    </w:pPr>
  </w:p>
  <w:p w:rsidR="00511DAB" w:rsidRDefault="00511D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AB" w:rsidRDefault="00511DAB">
    <w:pPr>
      <w:pStyle w:val="Footer"/>
      <w:jc w:val="right"/>
    </w:pPr>
    <w:r>
      <w:fldChar w:fldCharType="begin"/>
    </w:r>
    <w:r>
      <w:instrText xml:space="preserve"> PAGE   \* MERGEFORMAT </w:instrText>
    </w:r>
    <w:r>
      <w:fldChar w:fldCharType="separate"/>
    </w:r>
    <w:r w:rsidR="00334158">
      <w:rPr>
        <w:noProof/>
      </w:rPr>
      <w:t>1</w:t>
    </w:r>
    <w:r>
      <w:rPr>
        <w:noProof/>
      </w:rPr>
      <w:fldChar w:fldCharType="end"/>
    </w:r>
  </w:p>
  <w:p w:rsidR="00511DAB" w:rsidRDefault="00511DAB">
    <w:pPr>
      <w:pStyle w:val="Footer"/>
    </w:pPr>
  </w:p>
  <w:p w:rsidR="00511DAB" w:rsidRDefault="00511D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81" w:rsidRDefault="00291E81" w:rsidP="008F39AD">
      <w:r>
        <w:separator/>
      </w:r>
    </w:p>
  </w:footnote>
  <w:footnote w:type="continuationSeparator" w:id="0">
    <w:p w:rsidR="00291E81" w:rsidRDefault="00291E81" w:rsidP="008F39AD">
      <w:r>
        <w:continuationSeparator/>
      </w:r>
    </w:p>
  </w:footnote>
  <w:footnote w:id="1">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http://www.ljudskaprava.gov.rs/sr/node/156</w:t>
      </w:r>
    </w:p>
  </w:footnote>
  <w:footnote w:id="2">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http://www.e-jednakost.org.rs/kurs/kurs/download/pekinska_deklaracija.pdf</w:t>
      </w:r>
    </w:p>
  </w:footnote>
  <w:footnote w:id="3">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https://www.rodnaravnopravnost.gov.rs/sr/dokumenti/medunarodni-dokumenti/konvencija-o-sprecavanu-i-borbi-protiv-nasila-nad-zenama-i-nasila-u</w:t>
      </w:r>
    </w:p>
  </w:footnote>
  <w:footnote w:id="4">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https://eur-lex.europa.eu/legal-content/EN/ALL/?uri=celex%3A32010L0013</w:t>
      </w:r>
    </w:p>
  </w:footnote>
  <w:footnote w:id="5">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https://eur-lex.europa.eu/legal-content/EN/TXT/?uri=CELEX%3A52011XG0525%2801%29</w:t>
      </w:r>
    </w:p>
  </w:footnote>
  <w:footnote w:id="6">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http://www.europarl.europa.eu/sides/getDoc.do?pubRef=-//EP//TEXT+TA+P6-TA-2008-0401+0+DOC+XML+V0//EN</w:t>
      </w:r>
    </w:p>
  </w:footnote>
  <w:footnote w:id="7">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http://www.europarl.europa.eu/sides/getDoc.do?pubRef=-//EP//TEXT+TA+P7-TA-2013-0074+0+DOC+XML+V0//EN</w:t>
      </w:r>
    </w:p>
  </w:footnote>
  <w:footnote w:id="8">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resolution of 28 April 2016 on gender equality and empowering women in the digital age</w:t>
      </w:r>
    </w:p>
  </w:footnote>
  <w:footnote w:id="9">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http://www.europarl.europa.eu/sides/getDoc.do?pubRef=-//EP//TEXT+TA+P8-TA-2017-0417+0+DOC+XML+V0//EN</w:t>
      </w:r>
    </w:p>
  </w:footnote>
  <w:footnote w:id="10">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https://www.rodnaravnopravnost.gov.rs/sr/dokumenti/zakoni/zakon-o-zabrani-diskriminacije</w:t>
      </w:r>
    </w:p>
  </w:footnote>
  <w:footnote w:id="11">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https://www.rodnaravnopravnost.gov.rs/sr/dokumenti/zakoni/zakon-o-ravnopravnosti-polova</w:t>
      </w:r>
    </w:p>
  </w:footnote>
  <w:footnote w:id="12">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https://www.rodnaravnopravnost.gov.rs/sr/dokumenti/strategije/nacionalna-strategija-za-rodnu-ravnopravnost-za-period-od-2016-do-2020-godine</w:t>
      </w:r>
    </w:p>
  </w:footnote>
  <w:footnote w:id="13">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https://publications.europa.eu/en/publication-detail/-/publication/b2197e33-02dc-4c92-80bc-917417dc7b31/language-en</w:t>
      </w:r>
    </w:p>
  </w:footnote>
  <w:footnote w:id="14">
    <w:p w:rsidR="00511DAB" w:rsidRPr="009C4E51" w:rsidRDefault="00511DAB" w:rsidP="008F39AD">
      <w:pPr>
        <w:jc w:val="both"/>
        <w:rPr>
          <w:sz w:val="16"/>
          <w:szCs w:val="16"/>
          <w:lang w:val="sr-Latn-RS"/>
        </w:rPr>
      </w:pPr>
      <w:r w:rsidRPr="009C4E51">
        <w:rPr>
          <w:rStyle w:val="FootnoteReference"/>
          <w:sz w:val="16"/>
          <w:szCs w:val="16"/>
        </w:rPr>
        <w:footnoteRef/>
      </w:r>
      <w:r w:rsidRPr="009C4E51">
        <w:rPr>
          <w:sz w:val="16"/>
          <w:szCs w:val="16"/>
          <w:lang w:eastAsia="en-GB"/>
        </w:rPr>
        <w:t>https://www.sigurnakuca.net/un_protiv_nasilja/publikacije_projekta/kvalitativna_analiza_medijskih_sadrzaja_o_nasilju_nad_zenama.177.html</w:t>
      </w:r>
    </w:p>
  </w:footnote>
  <w:footnote w:id="15">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https://www.zeneprotivnasilja.net/images/pdf/literatura/Kako_vas_zene_citaju.pdf</w:t>
      </w:r>
    </w:p>
  </w:footnote>
  <w:footnote w:id="16">
    <w:p w:rsidR="00511DAB" w:rsidRPr="009C4E51" w:rsidRDefault="00511DAB" w:rsidP="008F39AD">
      <w:pPr>
        <w:pStyle w:val="FootnoteText"/>
        <w:rPr>
          <w:sz w:val="16"/>
          <w:szCs w:val="16"/>
          <w:lang w:val="sr-Latn-RS"/>
        </w:rPr>
      </w:pPr>
      <w:r w:rsidRPr="009C4E51">
        <w:rPr>
          <w:rStyle w:val="FootnoteReference"/>
          <w:sz w:val="16"/>
          <w:szCs w:val="16"/>
        </w:rPr>
        <w:footnoteRef/>
      </w:r>
      <w:r w:rsidRPr="009C4E51">
        <w:rPr>
          <w:sz w:val="16"/>
          <w:szCs w:val="16"/>
        </w:rPr>
        <w:t xml:space="preserve"> https://www.womenngo.org.rs/publikacije/razvoj-dobrih-praksi/857-vodic-za-novinarke-nasilje-u-porodici-ii-izdanje-2018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szCs w:val="24"/>
      </w:rPr>
    </w:lvl>
  </w:abstractNum>
  <w:abstractNum w:abstractNumId="1" w15:restartNumberingAfterBreak="0">
    <w:nsid w:val="00000003"/>
    <w:multiLevelType w:val="singleLevel"/>
    <w:tmpl w:val="271E1B00"/>
    <w:lvl w:ilvl="0">
      <w:numFmt w:val="bullet"/>
      <w:lvlText w:val="-"/>
      <w:lvlJc w:val="left"/>
      <w:pPr>
        <w:ind w:left="1429" w:hanging="360"/>
      </w:pPr>
      <w:rPr>
        <w:rFonts w:ascii="Times New Roman" w:eastAsia="SimSun" w:hAnsi="Times New Roman" w:cs="Times New Roman" w:hint="default"/>
      </w:rPr>
    </w:lvl>
  </w:abstractNum>
  <w:abstractNum w:abstractNumId="2" w15:restartNumberingAfterBreak="0">
    <w:nsid w:val="03DF3895"/>
    <w:multiLevelType w:val="hybridMultilevel"/>
    <w:tmpl w:val="34EEDFD2"/>
    <w:lvl w:ilvl="0" w:tplc="D05CFA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71D44"/>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4C23492"/>
    <w:multiLevelType w:val="hybridMultilevel"/>
    <w:tmpl w:val="BA04C8D6"/>
    <w:lvl w:ilvl="0" w:tplc="8084CD40">
      <w:start w:val="308"/>
      <w:numFmt w:val="decimal"/>
      <w:lvlText w:val="%1."/>
      <w:lvlJc w:val="left"/>
      <w:pPr>
        <w:ind w:left="3114" w:hanging="42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15:restartNumberingAfterBreak="0">
    <w:nsid w:val="0A895F04"/>
    <w:multiLevelType w:val="hybridMultilevel"/>
    <w:tmpl w:val="D9E2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8462EB"/>
    <w:multiLevelType w:val="hybridMultilevel"/>
    <w:tmpl w:val="DD48B0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C1C70"/>
    <w:multiLevelType w:val="hybridMultilevel"/>
    <w:tmpl w:val="E1E470B0"/>
    <w:lvl w:ilvl="0" w:tplc="A5FE9634">
      <w:start w:val="1"/>
      <w:numFmt w:val="upperLetter"/>
      <w:lvlText w:val="%1)"/>
      <w:lvlJc w:val="left"/>
      <w:pPr>
        <w:ind w:left="72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73A59"/>
    <w:multiLevelType w:val="hybridMultilevel"/>
    <w:tmpl w:val="08EE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C70C6"/>
    <w:multiLevelType w:val="hybridMultilevel"/>
    <w:tmpl w:val="34D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E61FC"/>
    <w:multiLevelType w:val="hybridMultilevel"/>
    <w:tmpl w:val="96442E7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15:restartNumberingAfterBreak="0">
    <w:nsid w:val="2EF35229"/>
    <w:multiLevelType w:val="hybridMultilevel"/>
    <w:tmpl w:val="04B6FA76"/>
    <w:lvl w:ilvl="0" w:tplc="11D6BA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6585B"/>
    <w:multiLevelType w:val="hybridMultilevel"/>
    <w:tmpl w:val="20E0B432"/>
    <w:lvl w:ilvl="0" w:tplc="D8885870">
      <w:numFmt w:val="bullet"/>
      <w:lvlText w:val="-"/>
      <w:lvlJc w:val="left"/>
      <w:pPr>
        <w:ind w:left="720" w:hanging="360"/>
      </w:pPr>
      <w:rPr>
        <w:rFonts w:ascii="Times New Roman" w:eastAsia="Times New Roman"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4" w15:restartNumberingAfterBreak="0">
    <w:nsid w:val="30310F42"/>
    <w:multiLevelType w:val="hybridMultilevel"/>
    <w:tmpl w:val="9F261E36"/>
    <w:lvl w:ilvl="0" w:tplc="5BF64844">
      <w:start w:val="311"/>
      <w:numFmt w:val="decimal"/>
      <w:lvlText w:val="%1."/>
      <w:lvlJc w:val="left"/>
      <w:pPr>
        <w:ind w:left="3114" w:hanging="420"/>
      </w:pPr>
      <w:rPr>
        <w:rFonts w:hint="default"/>
        <w:b w:val="0"/>
        <w:color w:val="00000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5" w15:restartNumberingAfterBreak="0">
    <w:nsid w:val="316F35AE"/>
    <w:multiLevelType w:val="hybridMultilevel"/>
    <w:tmpl w:val="ACD4F744"/>
    <w:lvl w:ilvl="0" w:tplc="7D00DD4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77BCB"/>
    <w:multiLevelType w:val="hybridMultilevel"/>
    <w:tmpl w:val="4AB442D6"/>
    <w:lvl w:ilvl="0" w:tplc="6CA68C7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8C3157"/>
    <w:multiLevelType w:val="hybridMultilevel"/>
    <w:tmpl w:val="980A3AA0"/>
    <w:lvl w:ilvl="0" w:tplc="4ECC37A2">
      <w:start w:val="1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D0894"/>
    <w:multiLevelType w:val="hybridMultilevel"/>
    <w:tmpl w:val="A2201CC0"/>
    <w:lvl w:ilvl="0" w:tplc="776E427E">
      <w:start w:val="1"/>
      <w:numFmt w:val="decimal"/>
      <w:lvlText w:val="%1."/>
      <w:lvlJc w:val="left"/>
      <w:pPr>
        <w:ind w:left="720"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54EF5"/>
    <w:multiLevelType w:val="hybridMultilevel"/>
    <w:tmpl w:val="61800256"/>
    <w:lvl w:ilvl="0" w:tplc="D6AAB21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4E08EA"/>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496456A5"/>
    <w:multiLevelType w:val="hybridMultilevel"/>
    <w:tmpl w:val="A142F4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11679"/>
    <w:multiLevelType w:val="multilevel"/>
    <w:tmpl w:val="8C02CF86"/>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3" w15:restartNumberingAfterBreak="0">
    <w:nsid w:val="510C0A47"/>
    <w:multiLevelType w:val="hybridMultilevel"/>
    <w:tmpl w:val="B2D059D6"/>
    <w:lvl w:ilvl="0" w:tplc="E1F2AA06">
      <w:start w:val="1"/>
      <w:numFmt w:val="decimal"/>
      <w:lvlText w:val="%1."/>
      <w:lvlJc w:val="left"/>
      <w:pPr>
        <w:ind w:left="3054" w:hanging="360"/>
      </w:pPr>
      <w:rPr>
        <w:i w:val="0"/>
        <w:color w:val="auto"/>
      </w:rPr>
    </w:lvl>
    <w:lvl w:ilvl="1" w:tplc="04090019" w:tentative="1">
      <w:start w:val="1"/>
      <w:numFmt w:val="lowerLetter"/>
      <w:lvlText w:val="%2."/>
      <w:lvlJc w:val="left"/>
      <w:pPr>
        <w:ind w:left="3133" w:hanging="360"/>
      </w:pPr>
    </w:lvl>
    <w:lvl w:ilvl="2" w:tplc="0409001B" w:tentative="1">
      <w:start w:val="1"/>
      <w:numFmt w:val="lowerRoman"/>
      <w:lvlText w:val="%3."/>
      <w:lvlJc w:val="right"/>
      <w:pPr>
        <w:ind w:left="3853" w:hanging="180"/>
      </w:pPr>
    </w:lvl>
    <w:lvl w:ilvl="3" w:tplc="0409000F" w:tentative="1">
      <w:start w:val="1"/>
      <w:numFmt w:val="decimal"/>
      <w:lvlText w:val="%4."/>
      <w:lvlJc w:val="left"/>
      <w:pPr>
        <w:ind w:left="4573" w:hanging="360"/>
      </w:pPr>
    </w:lvl>
    <w:lvl w:ilvl="4" w:tplc="04090019" w:tentative="1">
      <w:start w:val="1"/>
      <w:numFmt w:val="lowerLetter"/>
      <w:lvlText w:val="%5."/>
      <w:lvlJc w:val="left"/>
      <w:pPr>
        <w:ind w:left="5293" w:hanging="360"/>
      </w:pPr>
    </w:lvl>
    <w:lvl w:ilvl="5" w:tplc="0409001B" w:tentative="1">
      <w:start w:val="1"/>
      <w:numFmt w:val="lowerRoman"/>
      <w:lvlText w:val="%6."/>
      <w:lvlJc w:val="right"/>
      <w:pPr>
        <w:ind w:left="6013" w:hanging="180"/>
      </w:pPr>
    </w:lvl>
    <w:lvl w:ilvl="6" w:tplc="0409000F" w:tentative="1">
      <w:start w:val="1"/>
      <w:numFmt w:val="decimal"/>
      <w:lvlText w:val="%7."/>
      <w:lvlJc w:val="left"/>
      <w:pPr>
        <w:ind w:left="6733" w:hanging="360"/>
      </w:pPr>
    </w:lvl>
    <w:lvl w:ilvl="7" w:tplc="04090019" w:tentative="1">
      <w:start w:val="1"/>
      <w:numFmt w:val="lowerLetter"/>
      <w:lvlText w:val="%8."/>
      <w:lvlJc w:val="left"/>
      <w:pPr>
        <w:ind w:left="7453" w:hanging="360"/>
      </w:pPr>
    </w:lvl>
    <w:lvl w:ilvl="8" w:tplc="0409001B" w:tentative="1">
      <w:start w:val="1"/>
      <w:numFmt w:val="lowerRoman"/>
      <w:lvlText w:val="%9."/>
      <w:lvlJc w:val="right"/>
      <w:pPr>
        <w:ind w:left="8173" w:hanging="180"/>
      </w:pPr>
    </w:lvl>
  </w:abstractNum>
  <w:abstractNum w:abstractNumId="24" w15:restartNumberingAfterBreak="0">
    <w:nsid w:val="54772851"/>
    <w:multiLevelType w:val="hybridMultilevel"/>
    <w:tmpl w:val="B3D09F3A"/>
    <w:lvl w:ilvl="0" w:tplc="04090013">
      <w:start w:val="1"/>
      <w:numFmt w:val="upperRoman"/>
      <w:lvlText w:val="%1."/>
      <w:lvlJc w:val="right"/>
      <w:pPr>
        <w:ind w:left="720" w:hanging="360"/>
      </w:pPr>
    </w:lvl>
    <w:lvl w:ilvl="1" w:tplc="238617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0168F"/>
    <w:multiLevelType w:val="hybridMultilevel"/>
    <w:tmpl w:val="6B50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FD5F66"/>
    <w:multiLevelType w:val="hybridMultilevel"/>
    <w:tmpl w:val="185CC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FF30EA"/>
    <w:multiLevelType w:val="hybridMultilevel"/>
    <w:tmpl w:val="560EEF72"/>
    <w:lvl w:ilvl="0" w:tplc="DF4E6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80AC4"/>
    <w:multiLevelType w:val="hybridMultilevel"/>
    <w:tmpl w:val="C1A099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6488B"/>
    <w:multiLevelType w:val="singleLevel"/>
    <w:tmpl w:val="5C1E634E"/>
    <w:lvl w:ilvl="0">
      <w:start w:val="7"/>
      <w:numFmt w:val="bullet"/>
      <w:lvlText w:val="-"/>
      <w:lvlJc w:val="left"/>
      <w:pPr>
        <w:tabs>
          <w:tab w:val="num" w:pos="420"/>
        </w:tabs>
        <w:ind w:left="420" w:hanging="360"/>
      </w:pPr>
      <w:rPr>
        <w:rFonts w:ascii="Times New Roman" w:hAnsi="Times New Roman" w:cs="Times New Roman" w:hint="default"/>
      </w:rPr>
    </w:lvl>
  </w:abstractNum>
  <w:abstractNum w:abstractNumId="30" w15:restartNumberingAfterBreak="0">
    <w:nsid w:val="61A656EB"/>
    <w:multiLevelType w:val="hybridMultilevel"/>
    <w:tmpl w:val="0D68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D451A2"/>
    <w:multiLevelType w:val="multilevel"/>
    <w:tmpl w:val="EBB28FC2"/>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69820A0"/>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6DF23F18"/>
    <w:multiLevelType w:val="hybridMultilevel"/>
    <w:tmpl w:val="B35C6DC8"/>
    <w:lvl w:ilvl="0" w:tplc="271E1B00">
      <w:numFmt w:val="bullet"/>
      <w:lvlText w:val="-"/>
      <w:lvlJc w:val="left"/>
      <w:pPr>
        <w:ind w:left="2160" w:hanging="360"/>
      </w:pPr>
      <w:rPr>
        <w:rFonts w:ascii="Times New Roman" w:eastAsia="SimSu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753003FC"/>
    <w:multiLevelType w:val="hybridMultilevel"/>
    <w:tmpl w:val="CCF8DF72"/>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A17AF7"/>
    <w:multiLevelType w:val="hybridMultilevel"/>
    <w:tmpl w:val="81F060A8"/>
    <w:lvl w:ilvl="0" w:tplc="271E1B00">
      <w:numFmt w:val="bullet"/>
      <w:lvlText w:val="-"/>
      <w:lvlJc w:val="left"/>
      <w:pPr>
        <w:ind w:left="1069" w:hanging="360"/>
      </w:pPr>
      <w:rPr>
        <w:rFonts w:ascii="Times New Roman" w:eastAsia="SimSu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25"/>
  </w:num>
  <w:num w:numId="2">
    <w:abstractNumId w:val="17"/>
  </w:num>
  <w:num w:numId="3">
    <w:abstractNumId w:val="0"/>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0"/>
    <w:lvlOverride w:ilvl="0"/>
    <w:lvlOverride w:ilvl="1"/>
    <w:lvlOverride w:ilvl="2"/>
    <w:lvlOverride w:ilvl="3"/>
    <w:lvlOverride w:ilvl="4"/>
    <w:lvlOverride w:ilvl="5"/>
    <w:lvlOverride w:ilvl="6"/>
    <w:lvlOverride w:ilvl="7"/>
    <w:lvlOverride w:ilvl="8"/>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lvlOverride w:ilvl="4"/>
    <w:lvlOverride w:ilvl="5"/>
    <w:lvlOverride w:ilvl="6"/>
    <w:lvlOverride w:ilvl="7"/>
    <w:lvlOverride w:ilvl="8"/>
  </w:num>
  <w:num w:numId="9">
    <w:abstractNumId w:val="1"/>
    <w:lvlOverride w:ilvl="0"/>
  </w:num>
  <w:num w:numId="10">
    <w:abstractNumId w:val="33"/>
    <w:lvlOverride w:ilvl="0"/>
    <w:lvlOverride w:ilvl="1"/>
    <w:lvlOverride w:ilvl="2"/>
    <w:lvlOverride w:ilvl="3"/>
    <w:lvlOverride w:ilvl="4"/>
    <w:lvlOverride w:ilvl="5"/>
    <w:lvlOverride w:ilvl="6"/>
    <w:lvlOverride w:ilvl="7"/>
    <w:lvlOverride w:ilvl="8"/>
  </w:num>
  <w:num w:numId="11">
    <w:abstractNumId w:val="36"/>
    <w:lvlOverride w:ilvl="0"/>
    <w:lvlOverride w:ilvl="1"/>
    <w:lvlOverride w:ilvl="2"/>
    <w:lvlOverride w:ilvl="3"/>
    <w:lvlOverride w:ilvl="4"/>
    <w:lvlOverride w:ilvl="5"/>
    <w:lvlOverride w:ilvl="6"/>
    <w:lvlOverride w:ilvl="7"/>
    <w:lvlOverride w:ilvl="8"/>
  </w:num>
  <w:num w:numId="12">
    <w:abstractNumId w:val="24"/>
  </w:num>
  <w:num w:numId="13">
    <w:abstractNumId w:val="2"/>
  </w:num>
  <w:num w:numId="14">
    <w:abstractNumId w:val="8"/>
  </w:num>
  <w:num w:numId="15">
    <w:abstractNumId w:val="15"/>
  </w:num>
  <w:num w:numId="16">
    <w:abstractNumId w:val="19"/>
  </w:num>
  <w:num w:numId="17">
    <w:abstractNumId w:val="6"/>
  </w:num>
  <w:num w:numId="18">
    <w:abstractNumId w:val="7"/>
  </w:num>
  <w:num w:numId="19">
    <w:abstractNumId w:val="21"/>
  </w:num>
  <w:num w:numId="20">
    <w:abstractNumId w:val="27"/>
  </w:num>
  <w:num w:numId="21">
    <w:abstractNumId w:val="18"/>
  </w:num>
  <w:num w:numId="22">
    <w:abstractNumId w:val="12"/>
  </w:num>
  <w:num w:numId="23">
    <w:abstractNumId w:val="3"/>
    <w:lvlOverride w:ilvl="0">
      <w:startOverride w:val="1"/>
    </w:lvlOverride>
  </w:num>
  <w:num w:numId="24">
    <w:abstractNumId w:val="32"/>
    <w:lvlOverride w:ilvl="0">
      <w:startOverride w:val="1"/>
    </w:lvlOverride>
  </w:num>
  <w:num w:numId="25">
    <w:abstractNumId w:val="20"/>
    <w:lvlOverride w:ilvl="0">
      <w:startOverride w:val="1"/>
    </w:lvlOverride>
  </w:num>
  <w:num w:numId="26">
    <w:abstractNumId w:val="29"/>
  </w:num>
  <w:num w:numId="27">
    <w:abstractNumId w:val="35"/>
  </w:num>
  <w:num w:numId="28">
    <w:abstractNumId w:val="22"/>
  </w:num>
  <w:num w:numId="29">
    <w:abstractNumId w:val="28"/>
  </w:num>
  <w:num w:numId="30">
    <w:abstractNumId w:val="10"/>
  </w:num>
  <w:num w:numId="31">
    <w:abstractNumId w:val="31"/>
  </w:num>
  <w:num w:numId="32">
    <w:abstractNumId w:val="23"/>
  </w:num>
  <w:num w:numId="33">
    <w:abstractNumId w:val="9"/>
  </w:num>
  <w:num w:numId="34">
    <w:abstractNumId w:val="26"/>
  </w:num>
  <w:num w:numId="35">
    <w:abstractNumId w:val="16"/>
  </w:num>
  <w:num w:numId="36">
    <w:abstractNumId w:val="4"/>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850"/>
    <w:rsid w:val="00006B93"/>
    <w:rsid w:val="00011EE6"/>
    <w:rsid w:val="000120D8"/>
    <w:rsid w:val="00013974"/>
    <w:rsid w:val="000203EC"/>
    <w:rsid w:val="0003618E"/>
    <w:rsid w:val="0003655F"/>
    <w:rsid w:val="00044BC3"/>
    <w:rsid w:val="0004773B"/>
    <w:rsid w:val="00050C2F"/>
    <w:rsid w:val="000511AF"/>
    <w:rsid w:val="00051970"/>
    <w:rsid w:val="00055E94"/>
    <w:rsid w:val="00060DFB"/>
    <w:rsid w:val="000708EE"/>
    <w:rsid w:val="00077CCA"/>
    <w:rsid w:val="000828AE"/>
    <w:rsid w:val="000A0FB3"/>
    <w:rsid w:val="000A3A5E"/>
    <w:rsid w:val="000A6252"/>
    <w:rsid w:val="000B7AE0"/>
    <w:rsid w:val="000C3C26"/>
    <w:rsid w:val="000C5A16"/>
    <w:rsid w:val="000D2909"/>
    <w:rsid w:val="000D7A9E"/>
    <w:rsid w:val="000E0D74"/>
    <w:rsid w:val="000E110E"/>
    <w:rsid w:val="000E6D1B"/>
    <w:rsid w:val="000E7561"/>
    <w:rsid w:val="000F3B77"/>
    <w:rsid w:val="000F4322"/>
    <w:rsid w:val="000F6469"/>
    <w:rsid w:val="00103BBB"/>
    <w:rsid w:val="00103BD2"/>
    <w:rsid w:val="00106E61"/>
    <w:rsid w:val="0010778F"/>
    <w:rsid w:val="0011662F"/>
    <w:rsid w:val="00124030"/>
    <w:rsid w:val="001243ED"/>
    <w:rsid w:val="0012498C"/>
    <w:rsid w:val="00136480"/>
    <w:rsid w:val="001378C7"/>
    <w:rsid w:val="001411D9"/>
    <w:rsid w:val="001425C9"/>
    <w:rsid w:val="0015315C"/>
    <w:rsid w:val="00164FAA"/>
    <w:rsid w:val="00180D2B"/>
    <w:rsid w:val="00182521"/>
    <w:rsid w:val="0019138B"/>
    <w:rsid w:val="001914EF"/>
    <w:rsid w:val="00195C79"/>
    <w:rsid w:val="00197C43"/>
    <w:rsid w:val="001A6809"/>
    <w:rsid w:val="001A6E1E"/>
    <w:rsid w:val="001B2ABE"/>
    <w:rsid w:val="001B6C95"/>
    <w:rsid w:val="001C5949"/>
    <w:rsid w:val="001D41AB"/>
    <w:rsid w:val="001D662A"/>
    <w:rsid w:val="001E1C5C"/>
    <w:rsid w:val="001E6FFC"/>
    <w:rsid w:val="001E7532"/>
    <w:rsid w:val="001F2999"/>
    <w:rsid w:val="001F3A32"/>
    <w:rsid w:val="0020385C"/>
    <w:rsid w:val="002056D0"/>
    <w:rsid w:val="00212BF6"/>
    <w:rsid w:val="00213A11"/>
    <w:rsid w:val="002141CF"/>
    <w:rsid w:val="00217E4D"/>
    <w:rsid w:val="00222772"/>
    <w:rsid w:val="00227069"/>
    <w:rsid w:val="00231B06"/>
    <w:rsid w:val="002355CF"/>
    <w:rsid w:val="00245AAE"/>
    <w:rsid w:val="00251C83"/>
    <w:rsid w:val="002526B4"/>
    <w:rsid w:val="00260C9E"/>
    <w:rsid w:val="00263C63"/>
    <w:rsid w:val="0027615F"/>
    <w:rsid w:val="002879A1"/>
    <w:rsid w:val="00291E81"/>
    <w:rsid w:val="00292D90"/>
    <w:rsid w:val="00292F52"/>
    <w:rsid w:val="00294A3D"/>
    <w:rsid w:val="00296D35"/>
    <w:rsid w:val="002977FB"/>
    <w:rsid w:val="002A66CE"/>
    <w:rsid w:val="002A6F4B"/>
    <w:rsid w:val="002B3214"/>
    <w:rsid w:val="002B48B1"/>
    <w:rsid w:val="002B65A0"/>
    <w:rsid w:val="002B778B"/>
    <w:rsid w:val="002C16E5"/>
    <w:rsid w:val="002C4027"/>
    <w:rsid w:val="002D0CAC"/>
    <w:rsid w:val="002D791A"/>
    <w:rsid w:val="002E0C6F"/>
    <w:rsid w:val="002E3ED1"/>
    <w:rsid w:val="002E4C50"/>
    <w:rsid w:val="002F4C0E"/>
    <w:rsid w:val="002F5164"/>
    <w:rsid w:val="002F5D8B"/>
    <w:rsid w:val="003024F8"/>
    <w:rsid w:val="00303809"/>
    <w:rsid w:val="00303E55"/>
    <w:rsid w:val="00303FB9"/>
    <w:rsid w:val="003069F5"/>
    <w:rsid w:val="003118F8"/>
    <w:rsid w:val="00312E48"/>
    <w:rsid w:val="003134F0"/>
    <w:rsid w:val="003144AB"/>
    <w:rsid w:val="003148F6"/>
    <w:rsid w:val="00315B0E"/>
    <w:rsid w:val="00316372"/>
    <w:rsid w:val="00323BC1"/>
    <w:rsid w:val="003248C4"/>
    <w:rsid w:val="0032540A"/>
    <w:rsid w:val="00334158"/>
    <w:rsid w:val="00340802"/>
    <w:rsid w:val="00341BFF"/>
    <w:rsid w:val="003444C4"/>
    <w:rsid w:val="00345B69"/>
    <w:rsid w:val="00345D57"/>
    <w:rsid w:val="0035300C"/>
    <w:rsid w:val="00353123"/>
    <w:rsid w:val="00356DBA"/>
    <w:rsid w:val="00360EFA"/>
    <w:rsid w:val="0036109A"/>
    <w:rsid w:val="00365274"/>
    <w:rsid w:val="00366433"/>
    <w:rsid w:val="00366DDD"/>
    <w:rsid w:val="00371566"/>
    <w:rsid w:val="00386C1B"/>
    <w:rsid w:val="00392E29"/>
    <w:rsid w:val="003A43A7"/>
    <w:rsid w:val="003A59B1"/>
    <w:rsid w:val="003B0940"/>
    <w:rsid w:val="003B23F0"/>
    <w:rsid w:val="003B52E1"/>
    <w:rsid w:val="003B7307"/>
    <w:rsid w:val="003B77E8"/>
    <w:rsid w:val="003B7AFF"/>
    <w:rsid w:val="003C5F31"/>
    <w:rsid w:val="003C6C2E"/>
    <w:rsid w:val="003C766C"/>
    <w:rsid w:val="003C76FD"/>
    <w:rsid w:val="003D0610"/>
    <w:rsid w:val="003D26F5"/>
    <w:rsid w:val="003D2ED2"/>
    <w:rsid w:val="003D7BEC"/>
    <w:rsid w:val="003E1B11"/>
    <w:rsid w:val="003E3635"/>
    <w:rsid w:val="003E782B"/>
    <w:rsid w:val="003F633F"/>
    <w:rsid w:val="003F656C"/>
    <w:rsid w:val="0040217E"/>
    <w:rsid w:val="0041050E"/>
    <w:rsid w:val="00420843"/>
    <w:rsid w:val="00421401"/>
    <w:rsid w:val="00423A1F"/>
    <w:rsid w:val="0043149C"/>
    <w:rsid w:val="00433739"/>
    <w:rsid w:val="00441922"/>
    <w:rsid w:val="0044367E"/>
    <w:rsid w:val="0044395E"/>
    <w:rsid w:val="00443C7F"/>
    <w:rsid w:val="00444A4C"/>
    <w:rsid w:val="0045295E"/>
    <w:rsid w:val="00454371"/>
    <w:rsid w:val="00456842"/>
    <w:rsid w:val="004574AB"/>
    <w:rsid w:val="00470D7F"/>
    <w:rsid w:val="0048016E"/>
    <w:rsid w:val="00482293"/>
    <w:rsid w:val="004844A1"/>
    <w:rsid w:val="00485245"/>
    <w:rsid w:val="004A28A3"/>
    <w:rsid w:val="004A36A0"/>
    <w:rsid w:val="004A7725"/>
    <w:rsid w:val="004B140B"/>
    <w:rsid w:val="004C43CE"/>
    <w:rsid w:val="004D1B28"/>
    <w:rsid w:val="004D439D"/>
    <w:rsid w:val="004E66DD"/>
    <w:rsid w:val="00501039"/>
    <w:rsid w:val="00504BC1"/>
    <w:rsid w:val="005067C5"/>
    <w:rsid w:val="00511DAB"/>
    <w:rsid w:val="00517534"/>
    <w:rsid w:val="005277F0"/>
    <w:rsid w:val="0053089C"/>
    <w:rsid w:val="00536E11"/>
    <w:rsid w:val="00545401"/>
    <w:rsid w:val="0054623E"/>
    <w:rsid w:val="00546990"/>
    <w:rsid w:val="005545EE"/>
    <w:rsid w:val="00555687"/>
    <w:rsid w:val="0055601D"/>
    <w:rsid w:val="00564855"/>
    <w:rsid w:val="00567763"/>
    <w:rsid w:val="0057430E"/>
    <w:rsid w:val="005804A2"/>
    <w:rsid w:val="005878B8"/>
    <w:rsid w:val="005911AE"/>
    <w:rsid w:val="0059164C"/>
    <w:rsid w:val="005A343B"/>
    <w:rsid w:val="005A4497"/>
    <w:rsid w:val="005B63D7"/>
    <w:rsid w:val="005B66F2"/>
    <w:rsid w:val="005B6BB8"/>
    <w:rsid w:val="005B7D06"/>
    <w:rsid w:val="005C09F9"/>
    <w:rsid w:val="005C15FD"/>
    <w:rsid w:val="005C544B"/>
    <w:rsid w:val="005C56EC"/>
    <w:rsid w:val="005D0B0A"/>
    <w:rsid w:val="005D192E"/>
    <w:rsid w:val="005D25E3"/>
    <w:rsid w:val="005D3489"/>
    <w:rsid w:val="005E7E29"/>
    <w:rsid w:val="005F0D26"/>
    <w:rsid w:val="005F4C22"/>
    <w:rsid w:val="00604306"/>
    <w:rsid w:val="00612092"/>
    <w:rsid w:val="00616AC0"/>
    <w:rsid w:val="00620E1A"/>
    <w:rsid w:val="00622AC5"/>
    <w:rsid w:val="00627D49"/>
    <w:rsid w:val="006310A6"/>
    <w:rsid w:val="006320BB"/>
    <w:rsid w:val="006370BA"/>
    <w:rsid w:val="006402B0"/>
    <w:rsid w:val="00650CBD"/>
    <w:rsid w:val="00652840"/>
    <w:rsid w:val="00657B0F"/>
    <w:rsid w:val="00662FA6"/>
    <w:rsid w:val="006652AD"/>
    <w:rsid w:val="0066790F"/>
    <w:rsid w:val="006701AB"/>
    <w:rsid w:val="00691265"/>
    <w:rsid w:val="006917D4"/>
    <w:rsid w:val="00694AE6"/>
    <w:rsid w:val="006963F0"/>
    <w:rsid w:val="006974B2"/>
    <w:rsid w:val="006A40E8"/>
    <w:rsid w:val="006B1C06"/>
    <w:rsid w:val="006B326B"/>
    <w:rsid w:val="006C600B"/>
    <w:rsid w:val="006D099C"/>
    <w:rsid w:val="006F0899"/>
    <w:rsid w:val="006F13AA"/>
    <w:rsid w:val="006F386A"/>
    <w:rsid w:val="006F4B54"/>
    <w:rsid w:val="006F624D"/>
    <w:rsid w:val="007002EF"/>
    <w:rsid w:val="00701E9D"/>
    <w:rsid w:val="00702D94"/>
    <w:rsid w:val="0070783C"/>
    <w:rsid w:val="00710381"/>
    <w:rsid w:val="00710D7E"/>
    <w:rsid w:val="00713BE1"/>
    <w:rsid w:val="00717732"/>
    <w:rsid w:val="007269B0"/>
    <w:rsid w:val="00727FE9"/>
    <w:rsid w:val="00731B94"/>
    <w:rsid w:val="00737F91"/>
    <w:rsid w:val="0074454D"/>
    <w:rsid w:val="00754A61"/>
    <w:rsid w:val="00763886"/>
    <w:rsid w:val="0076496F"/>
    <w:rsid w:val="00765217"/>
    <w:rsid w:val="007668C9"/>
    <w:rsid w:val="007747AD"/>
    <w:rsid w:val="00777321"/>
    <w:rsid w:val="00780EA6"/>
    <w:rsid w:val="0078136E"/>
    <w:rsid w:val="00793916"/>
    <w:rsid w:val="00797E3F"/>
    <w:rsid w:val="007A1FA9"/>
    <w:rsid w:val="007A4F40"/>
    <w:rsid w:val="007A5779"/>
    <w:rsid w:val="007B2155"/>
    <w:rsid w:val="007B7A78"/>
    <w:rsid w:val="007C4619"/>
    <w:rsid w:val="007C48EA"/>
    <w:rsid w:val="007C4EE4"/>
    <w:rsid w:val="007D02FD"/>
    <w:rsid w:val="007D2F3D"/>
    <w:rsid w:val="007D3DE3"/>
    <w:rsid w:val="007D5288"/>
    <w:rsid w:val="007D7610"/>
    <w:rsid w:val="007E217A"/>
    <w:rsid w:val="007E54F9"/>
    <w:rsid w:val="007F73F9"/>
    <w:rsid w:val="00822AF2"/>
    <w:rsid w:val="0082430B"/>
    <w:rsid w:val="00830133"/>
    <w:rsid w:val="00830DBD"/>
    <w:rsid w:val="00837658"/>
    <w:rsid w:val="00837AC9"/>
    <w:rsid w:val="008435CD"/>
    <w:rsid w:val="00845D59"/>
    <w:rsid w:val="008468A7"/>
    <w:rsid w:val="00847C11"/>
    <w:rsid w:val="00850379"/>
    <w:rsid w:val="00851AD4"/>
    <w:rsid w:val="00853230"/>
    <w:rsid w:val="00865713"/>
    <w:rsid w:val="00866ED7"/>
    <w:rsid w:val="00867597"/>
    <w:rsid w:val="00874AE0"/>
    <w:rsid w:val="008829CD"/>
    <w:rsid w:val="00890A0C"/>
    <w:rsid w:val="00891523"/>
    <w:rsid w:val="00892B72"/>
    <w:rsid w:val="00892BE2"/>
    <w:rsid w:val="00897DA1"/>
    <w:rsid w:val="008A0055"/>
    <w:rsid w:val="008A7D9D"/>
    <w:rsid w:val="008B4DF5"/>
    <w:rsid w:val="008C019C"/>
    <w:rsid w:val="008C1AB0"/>
    <w:rsid w:val="008C62CA"/>
    <w:rsid w:val="008D0A7D"/>
    <w:rsid w:val="008D32C1"/>
    <w:rsid w:val="008E18C9"/>
    <w:rsid w:val="008E6359"/>
    <w:rsid w:val="008F0203"/>
    <w:rsid w:val="008F0C7E"/>
    <w:rsid w:val="008F2977"/>
    <w:rsid w:val="008F3573"/>
    <w:rsid w:val="008F39AD"/>
    <w:rsid w:val="00905D0A"/>
    <w:rsid w:val="0091629B"/>
    <w:rsid w:val="00917371"/>
    <w:rsid w:val="009264B3"/>
    <w:rsid w:val="00927089"/>
    <w:rsid w:val="009306B4"/>
    <w:rsid w:val="00932C25"/>
    <w:rsid w:val="0093337F"/>
    <w:rsid w:val="00935F0F"/>
    <w:rsid w:val="00937614"/>
    <w:rsid w:val="009379D9"/>
    <w:rsid w:val="0094124F"/>
    <w:rsid w:val="00941C22"/>
    <w:rsid w:val="0094262F"/>
    <w:rsid w:val="00944854"/>
    <w:rsid w:val="009465F4"/>
    <w:rsid w:val="00954E99"/>
    <w:rsid w:val="00955AB9"/>
    <w:rsid w:val="00955F02"/>
    <w:rsid w:val="00957C6F"/>
    <w:rsid w:val="00962208"/>
    <w:rsid w:val="00971D39"/>
    <w:rsid w:val="0097286B"/>
    <w:rsid w:val="00977951"/>
    <w:rsid w:val="00977F99"/>
    <w:rsid w:val="00980849"/>
    <w:rsid w:val="00980927"/>
    <w:rsid w:val="00986760"/>
    <w:rsid w:val="0099329A"/>
    <w:rsid w:val="009A065F"/>
    <w:rsid w:val="009B2FFE"/>
    <w:rsid w:val="009B3CFD"/>
    <w:rsid w:val="009B57A4"/>
    <w:rsid w:val="009C22CA"/>
    <w:rsid w:val="009D2504"/>
    <w:rsid w:val="009D292A"/>
    <w:rsid w:val="009E01A4"/>
    <w:rsid w:val="009E0DA7"/>
    <w:rsid w:val="009E0E71"/>
    <w:rsid w:val="009E40DA"/>
    <w:rsid w:val="009F1393"/>
    <w:rsid w:val="009F6968"/>
    <w:rsid w:val="009F76EB"/>
    <w:rsid w:val="00A146FE"/>
    <w:rsid w:val="00A17140"/>
    <w:rsid w:val="00A255F7"/>
    <w:rsid w:val="00A303A0"/>
    <w:rsid w:val="00A33CDD"/>
    <w:rsid w:val="00A36A1A"/>
    <w:rsid w:val="00A46C51"/>
    <w:rsid w:val="00A50D32"/>
    <w:rsid w:val="00A52660"/>
    <w:rsid w:val="00A621FB"/>
    <w:rsid w:val="00A655EF"/>
    <w:rsid w:val="00A65D63"/>
    <w:rsid w:val="00A74AB5"/>
    <w:rsid w:val="00A7536C"/>
    <w:rsid w:val="00A75716"/>
    <w:rsid w:val="00A82B08"/>
    <w:rsid w:val="00A94B50"/>
    <w:rsid w:val="00A9741A"/>
    <w:rsid w:val="00A9774D"/>
    <w:rsid w:val="00A977EA"/>
    <w:rsid w:val="00AA35DE"/>
    <w:rsid w:val="00AB276E"/>
    <w:rsid w:val="00AC490A"/>
    <w:rsid w:val="00AD2E1F"/>
    <w:rsid w:val="00AD3ECA"/>
    <w:rsid w:val="00AE252F"/>
    <w:rsid w:val="00AE36B9"/>
    <w:rsid w:val="00AE6A02"/>
    <w:rsid w:val="00AF3D68"/>
    <w:rsid w:val="00B021EE"/>
    <w:rsid w:val="00B12929"/>
    <w:rsid w:val="00B145A5"/>
    <w:rsid w:val="00B17E8A"/>
    <w:rsid w:val="00B223BB"/>
    <w:rsid w:val="00B239F5"/>
    <w:rsid w:val="00B334AD"/>
    <w:rsid w:val="00B368A9"/>
    <w:rsid w:val="00B40744"/>
    <w:rsid w:val="00B471B2"/>
    <w:rsid w:val="00B47B26"/>
    <w:rsid w:val="00B524A8"/>
    <w:rsid w:val="00B54331"/>
    <w:rsid w:val="00B56A4F"/>
    <w:rsid w:val="00B5778D"/>
    <w:rsid w:val="00B646E7"/>
    <w:rsid w:val="00B677B8"/>
    <w:rsid w:val="00B90F87"/>
    <w:rsid w:val="00B910A9"/>
    <w:rsid w:val="00B911EF"/>
    <w:rsid w:val="00B92085"/>
    <w:rsid w:val="00BB475D"/>
    <w:rsid w:val="00BB7B79"/>
    <w:rsid w:val="00BB7CA2"/>
    <w:rsid w:val="00BC0C71"/>
    <w:rsid w:val="00BC6E13"/>
    <w:rsid w:val="00BD3BFC"/>
    <w:rsid w:val="00BE002B"/>
    <w:rsid w:val="00BE2218"/>
    <w:rsid w:val="00BE45A3"/>
    <w:rsid w:val="00BE6C48"/>
    <w:rsid w:val="00BF24E5"/>
    <w:rsid w:val="00BF46EA"/>
    <w:rsid w:val="00BF5634"/>
    <w:rsid w:val="00C1089B"/>
    <w:rsid w:val="00C12C80"/>
    <w:rsid w:val="00C211AF"/>
    <w:rsid w:val="00C27668"/>
    <w:rsid w:val="00C277A6"/>
    <w:rsid w:val="00C31694"/>
    <w:rsid w:val="00C3714A"/>
    <w:rsid w:val="00C45380"/>
    <w:rsid w:val="00C5289E"/>
    <w:rsid w:val="00C54302"/>
    <w:rsid w:val="00C57E44"/>
    <w:rsid w:val="00C61850"/>
    <w:rsid w:val="00C732D2"/>
    <w:rsid w:val="00C73487"/>
    <w:rsid w:val="00C769B4"/>
    <w:rsid w:val="00C774D4"/>
    <w:rsid w:val="00C801EF"/>
    <w:rsid w:val="00C85741"/>
    <w:rsid w:val="00C86BD8"/>
    <w:rsid w:val="00C86C1B"/>
    <w:rsid w:val="00C91F52"/>
    <w:rsid w:val="00CA0E16"/>
    <w:rsid w:val="00CA0E98"/>
    <w:rsid w:val="00CB1E09"/>
    <w:rsid w:val="00CD1399"/>
    <w:rsid w:val="00CD79D1"/>
    <w:rsid w:val="00CE4887"/>
    <w:rsid w:val="00CE7908"/>
    <w:rsid w:val="00CE7BCD"/>
    <w:rsid w:val="00CF0051"/>
    <w:rsid w:val="00CF3CE8"/>
    <w:rsid w:val="00D03F0D"/>
    <w:rsid w:val="00D13069"/>
    <w:rsid w:val="00D143AC"/>
    <w:rsid w:val="00D15374"/>
    <w:rsid w:val="00D153E5"/>
    <w:rsid w:val="00D159B3"/>
    <w:rsid w:val="00D15B29"/>
    <w:rsid w:val="00D16003"/>
    <w:rsid w:val="00D1636A"/>
    <w:rsid w:val="00D22CD7"/>
    <w:rsid w:val="00D46DAF"/>
    <w:rsid w:val="00D50915"/>
    <w:rsid w:val="00D602E7"/>
    <w:rsid w:val="00D66D9C"/>
    <w:rsid w:val="00D75273"/>
    <w:rsid w:val="00D81F0D"/>
    <w:rsid w:val="00D838B9"/>
    <w:rsid w:val="00D84165"/>
    <w:rsid w:val="00D8463E"/>
    <w:rsid w:val="00D84DDD"/>
    <w:rsid w:val="00D9082A"/>
    <w:rsid w:val="00D931D6"/>
    <w:rsid w:val="00D97830"/>
    <w:rsid w:val="00DA280A"/>
    <w:rsid w:val="00DA5A12"/>
    <w:rsid w:val="00DB4067"/>
    <w:rsid w:val="00DB438A"/>
    <w:rsid w:val="00DB4CD2"/>
    <w:rsid w:val="00DC59E5"/>
    <w:rsid w:val="00DD0A5E"/>
    <w:rsid w:val="00DD495D"/>
    <w:rsid w:val="00DE067E"/>
    <w:rsid w:val="00DE3D1B"/>
    <w:rsid w:val="00DF2AC3"/>
    <w:rsid w:val="00DF52F6"/>
    <w:rsid w:val="00DF5B35"/>
    <w:rsid w:val="00DF70D0"/>
    <w:rsid w:val="00E00D9D"/>
    <w:rsid w:val="00E03077"/>
    <w:rsid w:val="00E03884"/>
    <w:rsid w:val="00E156F6"/>
    <w:rsid w:val="00E17414"/>
    <w:rsid w:val="00E258CB"/>
    <w:rsid w:val="00E267E0"/>
    <w:rsid w:val="00E31807"/>
    <w:rsid w:val="00E347AB"/>
    <w:rsid w:val="00E44158"/>
    <w:rsid w:val="00E46229"/>
    <w:rsid w:val="00E50E3A"/>
    <w:rsid w:val="00E520C7"/>
    <w:rsid w:val="00E520F7"/>
    <w:rsid w:val="00E53CCC"/>
    <w:rsid w:val="00E60213"/>
    <w:rsid w:val="00E62711"/>
    <w:rsid w:val="00E64A22"/>
    <w:rsid w:val="00E74872"/>
    <w:rsid w:val="00E7609D"/>
    <w:rsid w:val="00E7618F"/>
    <w:rsid w:val="00E77C4F"/>
    <w:rsid w:val="00E84DC1"/>
    <w:rsid w:val="00E90D95"/>
    <w:rsid w:val="00EA249A"/>
    <w:rsid w:val="00EA6826"/>
    <w:rsid w:val="00EA6E8C"/>
    <w:rsid w:val="00EB025C"/>
    <w:rsid w:val="00EB7588"/>
    <w:rsid w:val="00EB7749"/>
    <w:rsid w:val="00EC4866"/>
    <w:rsid w:val="00EC5716"/>
    <w:rsid w:val="00EC5E28"/>
    <w:rsid w:val="00EC64B3"/>
    <w:rsid w:val="00EC6E06"/>
    <w:rsid w:val="00EC710F"/>
    <w:rsid w:val="00ED15A3"/>
    <w:rsid w:val="00ED24D7"/>
    <w:rsid w:val="00EE063C"/>
    <w:rsid w:val="00EE0CD7"/>
    <w:rsid w:val="00EE2A94"/>
    <w:rsid w:val="00EE4830"/>
    <w:rsid w:val="00EF7223"/>
    <w:rsid w:val="00F02B3B"/>
    <w:rsid w:val="00F0654A"/>
    <w:rsid w:val="00F1013C"/>
    <w:rsid w:val="00F13C9F"/>
    <w:rsid w:val="00F15221"/>
    <w:rsid w:val="00F17DC7"/>
    <w:rsid w:val="00F201BE"/>
    <w:rsid w:val="00F212A8"/>
    <w:rsid w:val="00F26CA7"/>
    <w:rsid w:val="00F33DAD"/>
    <w:rsid w:val="00F411FA"/>
    <w:rsid w:val="00F41E87"/>
    <w:rsid w:val="00F4388D"/>
    <w:rsid w:val="00F51F53"/>
    <w:rsid w:val="00F66962"/>
    <w:rsid w:val="00F67104"/>
    <w:rsid w:val="00F71146"/>
    <w:rsid w:val="00F73C8E"/>
    <w:rsid w:val="00F749DE"/>
    <w:rsid w:val="00F7554D"/>
    <w:rsid w:val="00F76873"/>
    <w:rsid w:val="00F76CDC"/>
    <w:rsid w:val="00F84722"/>
    <w:rsid w:val="00F84B2B"/>
    <w:rsid w:val="00F87A10"/>
    <w:rsid w:val="00F958B7"/>
    <w:rsid w:val="00F97ACD"/>
    <w:rsid w:val="00FA3A37"/>
    <w:rsid w:val="00FA6F0D"/>
    <w:rsid w:val="00FB0CF0"/>
    <w:rsid w:val="00FD489F"/>
    <w:rsid w:val="00FD79EE"/>
    <w:rsid w:val="00FD7C04"/>
    <w:rsid w:val="00FE21B6"/>
    <w:rsid w:val="00FE25D5"/>
    <w:rsid w:val="00FE48D0"/>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93916-4B2C-4B9D-8B0E-7DA82569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B2"/>
    <w:rPr>
      <w:sz w:val="24"/>
      <w:szCs w:val="24"/>
    </w:rPr>
  </w:style>
  <w:style w:type="paragraph" w:styleId="Heading1">
    <w:name w:val="heading 1"/>
    <w:basedOn w:val="Normal"/>
    <w:next w:val="Normal"/>
    <w:link w:val="Heading1Char"/>
    <w:qFormat/>
    <w:rsid w:val="00E156F6"/>
    <w:pPr>
      <w:keepNext/>
      <w:spacing w:before="240" w:after="60"/>
      <w:outlineLvl w:val="0"/>
    </w:pPr>
    <w:rPr>
      <w:b/>
      <w:bCs/>
      <w:kern w:val="32"/>
      <w:szCs w:val="32"/>
    </w:rPr>
  </w:style>
  <w:style w:type="paragraph" w:styleId="Heading2">
    <w:name w:val="heading 2"/>
    <w:basedOn w:val="Normal"/>
    <w:next w:val="Normal"/>
    <w:link w:val="Heading2Char"/>
    <w:uiPriority w:val="9"/>
    <w:semiHidden/>
    <w:unhideWhenUsed/>
    <w:qFormat/>
    <w:rsid w:val="009F76EB"/>
    <w:pPr>
      <w:keepNext/>
      <w:spacing w:before="240" w:after="60"/>
      <w:outlineLvl w:val="1"/>
    </w:pPr>
    <w:rPr>
      <w:rFonts w:ascii="Calibri Light" w:hAnsi="Calibri Light"/>
      <w:b/>
      <w:bCs/>
      <w:color w:val="4472C4"/>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850"/>
    <w:rPr>
      <w:color w:val="0563C1"/>
      <w:u w:val="single"/>
    </w:rPr>
  </w:style>
  <w:style w:type="paragraph" w:styleId="ListParagraph">
    <w:name w:val="List Paragraph"/>
    <w:basedOn w:val="Normal"/>
    <w:uiPriority w:val="34"/>
    <w:qFormat/>
    <w:rsid w:val="008F39AD"/>
    <w:pPr>
      <w:ind w:left="720"/>
      <w:contextualSpacing/>
      <w:jc w:val="both"/>
    </w:pPr>
    <w:rPr>
      <w:color w:val="4D4D4D"/>
      <w:szCs w:val="28"/>
    </w:rPr>
  </w:style>
  <w:style w:type="paragraph" w:styleId="FootnoteText">
    <w:name w:val="footnote text"/>
    <w:basedOn w:val="Normal"/>
    <w:link w:val="FootnoteTextChar"/>
    <w:uiPriority w:val="99"/>
    <w:unhideWhenUsed/>
    <w:rsid w:val="008F39AD"/>
    <w:rPr>
      <w:sz w:val="20"/>
      <w:szCs w:val="20"/>
    </w:rPr>
  </w:style>
  <w:style w:type="character" w:customStyle="1" w:styleId="FootnoteTextChar">
    <w:name w:val="Footnote Text Char"/>
    <w:basedOn w:val="DefaultParagraphFont"/>
    <w:link w:val="FootnoteText"/>
    <w:uiPriority w:val="99"/>
    <w:rsid w:val="008F39AD"/>
  </w:style>
  <w:style w:type="character" w:styleId="FootnoteReference">
    <w:name w:val="footnote reference"/>
    <w:uiPriority w:val="99"/>
    <w:unhideWhenUsed/>
    <w:rsid w:val="008F39AD"/>
    <w:rPr>
      <w:vertAlign w:val="superscript"/>
    </w:rPr>
  </w:style>
  <w:style w:type="paragraph" w:styleId="NormalWeb">
    <w:name w:val="Normal (Web)"/>
    <w:basedOn w:val="Normal"/>
    <w:uiPriority w:val="99"/>
    <w:unhideWhenUsed/>
    <w:rsid w:val="005C15FD"/>
    <w:pPr>
      <w:spacing w:before="100" w:beforeAutospacing="1" w:after="100" w:afterAutospacing="1"/>
    </w:pPr>
  </w:style>
  <w:style w:type="paragraph" w:customStyle="1" w:styleId="Standard">
    <w:name w:val="Standard"/>
    <w:rsid w:val="00BF24E5"/>
    <w:pPr>
      <w:suppressAutoHyphens/>
    </w:pPr>
    <w:rPr>
      <w:rFonts w:ascii="BCMBFG+TimesNewRoman" w:eastAsia="SimSun" w:hAnsi="BCMBFG+TimesNewRoman" w:cs="BCMBFG+TimesNewRoman"/>
      <w:color w:val="000000"/>
      <w:kern w:val="2"/>
      <w:sz w:val="24"/>
      <w:szCs w:val="24"/>
      <w:lang w:eastAsia="zh-CN" w:bidi="hi-IN"/>
    </w:rPr>
  </w:style>
  <w:style w:type="character" w:customStyle="1" w:styleId="TekstChar">
    <w:name w:val="Tekst Char"/>
    <w:link w:val="Tekst"/>
    <w:locked/>
    <w:rsid w:val="00F33DAD"/>
    <w:rPr>
      <w:color w:val="000000"/>
      <w:sz w:val="24"/>
      <w:szCs w:val="24"/>
      <w:shd w:val="clear" w:color="auto" w:fill="FFFFFF"/>
    </w:rPr>
  </w:style>
  <w:style w:type="paragraph" w:customStyle="1" w:styleId="Tekst">
    <w:name w:val="Tekst"/>
    <w:basedOn w:val="Normal"/>
    <w:link w:val="TekstChar"/>
    <w:qFormat/>
    <w:rsid w:val="00F33DAD"/>
    <w:pPr>
      <w:shd w:val="clear" w:color="auto" w:fill="FFFFFF"/>
      <w:spacing w:after="120" w:line="276" w:lineRule="auto"/>
      <w:ind w:firstLine="432"/>
      <w:jc w:val="both"/>
    </w:pPr>
    <w:rPr>
      <w:color w:val="000000"/>
    </w:rPr>
  </w:style>
  <w:style w:type="paragraph" w:customStyle="1" w:styleId="western">
    <w:name w:val="western"/>
    <w:basedOn w:val="Normal"/>
    <w:rsid w:val="00944854"/>
    <w:pPr>
      <w:spacing w:before="100" w:beforeAutospacing="1" w:after="142" w:line="288" w:lineRule="auto"/>
    </w:pPr>
    <w:rPr>
      <w:rFonts w:ascii="Calibri" w:hAnsi="Calibri"/>
      <w:color w:val="000000"/>
      <w:sz w:val="22"/>
      <w:szCs w:val="22"/>
      <w:lang w:val="sr-Latn-CS" w:eastAsia="sr-Latn-CS"/>
    </w:rPr>
  </w:style>
  <w:style w:type="paragraph" w:customStyle="1" w:styleId="Heading21">
    <w:name w:val="Heading 21"/>
    <w:basedOn w:val="Normal"/>
    <w:next w:val="Normal"/>
    <w:uiPriority w:val="9"/>
    <w:unhideWhenUsed/>
    <w:qFormat/>
    <w:rsid w:val="009F76EB"/>
    <w:pPr>
      <w:keepNext/>
      <w:keepLines/>
      <w:spacing w:before="200" w:line="276" w:lineRule="auto"/>
      <w:outlineLvl w:val="1"/>
    </w:pPr>
    <w:rPr>
      <w:rFonts w:ascii="Calibri Light" w:hAnsi="Calibri Light"/>
      <w:b/>
      <w:bCs/>
      <w:color w:val="4472C4"/>
      <w:sz w:val="26"/>
      <w:szCs w:val="26"/>
    </w:rPr>
  </w:style>
  <w:style w:type="character" w:customStyle="1" w:styleId="Heading2Char">
    <w:name w:val="Heading 2 Char"/>
    <w:link w:val="Heading2"/>
    <w:uiPriority w:val="9"/>
    <w:rsid w:val="009F76EB"/>
    <w:rPr>
      <w:rFonts w:ascii="Calibri Light" w:eastAsia="Times New Roman" w:hAnsi="Calibri Light" w:cs="Times New Roman"/>
      <w:b/>
      <w:bCs/>
      <w:color w:val="4472C4"/>
      <w:sz w:val="26"/>
      <w:szCs w:val="26"/>
    </w:rPr>
  </w:style>
  <w:style w:type="table" w:customStyle="1" w:styleId="TableGrid1">
    <w:name w:val="Table Grid1"/>
    <w:basedOn w:val="TableNormal"/>
    <w:next w:val="TableGrid"/>
    <w:uiPriority w:val="39"/>
    <w:rsid w:val="009F76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F76EB"/>
    <w:pPr>
      <w:spacing w:line="276" w:lineRule="auto"/>
    </w:pPr>
    <w:rPr>
      <w:rFonts w:ascii="Arial" w:eastAsia="Arial" w:hAnsi="Arial" w:cs="Arial"/>
      <w:color w:val="000000"/>
      <w:sz w:val="22"/>
      <w:szCs w:val="22"/>
    </w:rPr>
  </w:style>
  <w:style w:type="character" w:customStyle="1" w:styleId="Heading2Char1">
    <w:name w:val="Heading 2 Char1"/>
    <w:link w:val="Heading2"/>
    <w:semiHidden/>
    <w:rsid w:val="009F76EB"/>
    <w:rPr>
      <w:rFonts w:ascii="Calibri Light" w:eastAsia="Times New Roman" w:hAnsi="Calibri Light" w:cs="Times New Roman"/>
      <w:b/>
      <w:bCs/>
      <w:i/>
      <w:iCs/>
      <w:sz w:val="28"/>
      <w:szCs w:val="28"/>
    </w:rPr>
  </w:style>
  <w:style w:type="table" w:styleId="TableGrid">
    <w:name w:val="Table Grid"/>
    <w:basedOn w:val="TableNormal"/>
    <w:rsid w:val="009F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locked/>
    <w:rsid w:val="00847C11"/>
    <w:rPr>
      <w:shd w:val="clear" w:color="auto" w:fill="FFFFFF"/>
    </w:rPr>
  </w:style>
  <w:style w:type="paragraph" w:customStyle="1" w:styleId="Other0">
    <w:name w:val="Other"/>
    <w:basedOn w:val="Normal"/>
    <w:link w:val="Other"/>
    <w:rsid w:val="00847C11"/>
    <w:pPr>
      <w:widowControl w:val="0"/>
      <w:shd w:val="clear" w:color="auto" w:fill="FFFFFF"/>
    </w:pPr>
    <w:rPr>
      <w:sz w:val="20"/>
      <w:szCs w:val="20"/>
    </w:rPr>
  </w:style>
  <w:style w:type="paragraph" w:styleId="BodyText">
    <w:name w:val="Body Text"/>
    <w:basedOn w:val="Normal"/>
    <w:link w:val="BodyTextChar"/>
    <w:unhideWhenUsed/>
    <w:qFormat/>
    <w:rsid w:val="006963F0"/>
    <w:pPr>
      <w:widowControl w:val="0"/>
      <w:shd w:val="clear" w:color="auto" w:fill="FFFFFF"/>
    </w:pPr>
  </w:style>
  <w:style w:type="character" w:customStyle="1" w:styleId="BodyTextChar">
    <w:name w:val="Body Text Char"/>
    <w:link w:val="BodyText"/>
    <w:rsid w:val="006963F0"/>
    <w:rPr>
      <w:sz w:val="24"/>
      <w:szCs w:val="24"/>
      <w:shd w:val="clear" w:color="auto" w:fill="FFFFFF"/>
    </w:rPr>
  </w:style>
  <w:style w:type="character" w:customStyle="1" w:styleId="Heading10">
    <w:name w:val="Heading #1_"/>
    <w:link w:val="Heading11"/>
    <w:locked/>
    <w:rsid w:val="00A74AB5"/>
    <w:rPr>
      <w:b/>
      <w:bCs/>
      <w:sz w:val="22"/>
      <w:szCs w:val="22"/>
      <w:shd w:val="clear" w:color="auto" w:fill="FFFFFF"/>
    </w:rPr>
  </w:style>
  <w:style w:type="paragraph" w:customStyle="1" w:styleId="Heading11">
    <w:name w:val="Heading #1"/>
    <w:basedOn w:val="Normal"/>
    <w:link w:val="Heading10"/>
    <w:rsid w:val="00A74AB5"/>
    <w:pPr>
      <w:widowControl w:val="0"/>
      <w:shd w:val="clear" w:color="auto" w:fill="FFFFFF"/>
      <w:spacing w:after="260" w:line="261" w:lineRule="auto"/>
      <w:outlineLvl w:val="0"/>
    </w:pPr>
    <w:rPr>
      <w:b/>
      <w:bCs/>
      <w:sz w:val="22"/>
      <w:szCs w:val="22"/>
    </w:rPr>
  </w:style>
  <w:style w:type="character" w:customStyle="1" w:styleId="Picturecaption">
    <w:name w:val="Picture caption_"/>
    <w:link w:val="Picturecaption0"/>
    <w:locked/>
    <w:rsid w:val="00A74AB5"/>
    <w:rPr>
      <w:b/>
      <w:bCs/>
      <w:sz w:val="22"/>
      <w:szCs w:val="22"/>
      <w:shd w:val="clear" w:color="auto" w:fill="FFFFFF"/>
    </w:rPr>
  </w:style>
  <w:style w:type="paragraph" w:customStyle="1" w:styleId="Picturecaption0">
    <w:name w:val="Picture caption"/>
    <w:basedOn w:val="Normal"/>
    <w:link w:val="Picturecaption"/>
    <w:rsid w:val="00A74AB5"/>
    <w:pPr>
      <w:widowControl w:val="0"/>
      <w:shd w:val="clear" w:color="auto" w:fill="FFFFFF"/>
      <w:spacing w:line="261" w:lineRule="auto"/>
      <w:jc w:val="right"/>
    </w:pPr>
    <w:rPr>
      <w:b/>
      <w:bCs/>
      <w:sz w:val="22"/>
      <w:szCs w:val="22"/>
    </w:rPr>
  </w:style>
  <w:style w:type="paragraph" w:styleId="Header">
    <w:name w:val="header"/>
    <w:basedOn w:val="Normal"/>
    <w:link w:val="HeaderChar"/>
    <w:rsid w:val="00B40744"/>
    <w:pPr>
      <w:tabs>
        <w:tab w:val="center" w:pos="4680"/>
        <w:tab w:val="right" w:pos="9360"/>
      </w:tabs>
    </w:pPr>
  </w:style>
  <w:style w:type="character" w:customStyle="1" w:styleId="HeaderChar">
    <w:name w:val="Header Char"/>
    <w:link w:val="Header"/>
    <w:rsid w:val="00B40744"/>
    <w:rPr>
      <w:sz w:val="24"/>
      <w:szCs w:val="24"/>
    </w:rPr>
  </w:style>
  <w:style w:type="paragraph" w:styleId="Footer">
    <w:name w:val="footer"/>
    <w:basedOn w:val="Normal"/>
    <w:link w:val="FooterChar"/>
    <w:uiPriority w:val="99"/>
    <w:rsid w:val="00B40744"/>
    <w:pPr>
      <w:tabs>
        <w:tab w:val="center" w:pos="4680"/>
        <w:tab w:val="right" w:pos="9360"/>
      </w:tabs>
    </w:pPr>
  </w:style>
  <w:style w:type="character" w:customStyle="1" w:styleId="FooterChar">
    <w:name w:val="Footer Char"/>
    <w:link w:val="Footer"/>
    <w:uiPriority w:val="99"/>
    <w:rsid w:val="00B40744"/>
    <w:rPr>
      <w:sz w:val="24"/>
      <w:szCs w:val="24"/>
    </w:rPr>
  </w:style>
  <w:style w:type="paragraph" w:customStyle="1" w:styleId="clan">
    <w:name w:val="clan"/>
    <w:basedOn w:val="Normal"/>
    <w:link w:val="clanChar"/>
    <w:qFormat/>
    <w:rsid w:val="00B40744"/>
    <w:pPr>
      <w:jc w:val="center"/>
    </w:pPr>
    <w:rPr>
      <w:u w:val="single"/>
      <w:lang w:val="sr-Cyrl-RS"/>
    </w:rPr>
  </w:style>
  <w:style w:type="character" w:customStyle="1" w:styleId="Heading1Char">
    <w:name w:val="Heading 1 Char"/>
    <w:link w:val="Heading1"/>
    <w:rsid w:val="00E156F6"/>
    <w:rPr>
      <w:rFonts w:eastAsia="Times New Roman" w:cs="Times New Roman"/>
      <w:b/>
      <w:bCs/>
      <w:kern w:val="32"/>
      <w:sz w:val="24"/>
      <w:szCs w:val="32"/>
    </w:rPr>
  </w:style>
  <w:style w:type="character" w:customStyle="1" w:styleId="clanChar">
    <w:name w:val="clan Char"/>
    <w:link w:val="clan"/>
    <w:rsid w:val="00B40744"/>
    <w:rPr>
      <w:sz w:val="24"/>
      <w:szCs w:val="24"/>
      <w:u w:val="single"/>
      <w:lang w:val="sr-Cyrl-RS"/>
    </w:rPr>
  </w:style>
  <w:style w:type="paragraph" w:styleId="TOCHeading">
    <w:name w:val="TOC Heading"/>
    <w:basedOn w:val="Heading1"/>
    <w:next w:val="Normal"/>
    <w:uiPriority w:val="39"/>
    <w:semiHidden/>
    <w:unhideWhenUsed/>
    <w:qFormat/>
    <w:rsid w:val="007D02FD"/>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7D02FD"/>
  </w:style>
  <w:style w:type="paragraph" w:styleId="TOC2">
    <w:name w:val="toc 2"/>
    <w:basedOn w:val="Normal"/>
    <w:next w:val="Normal"/>
    <w:autoRedefine/>
    <w:uiPriority w:val="39"/>
    <w:rsid w:val="007D02FD"/>
    <w:pPr>
      <w:ind w:left="240"/>
    </w:pPr>
  </w:style>
  <w:style w:type="paragraph" w:styleId="BalloonText">
    <w:name w:val="Balloon Text"/>
    <w:basedOn w:val="Normal"/>
    <w:link w:val="BalloonTextChar"/>
    <w:rsid w:val="00EA249A"/>
    <w:rPr>
      <w:rFonts w:ascii="Tahoma" w:hAnsi="Tahoma" w:cs="Tahoma"/>
      <w:sz w:val="16"/>
      <w:szCs w:val="16"/>
    </w:rPr>
  </w:style>
  <w:style w:type="character" w:customStyle="1" w:styleId="BalloonTextChar">
    <w:name w:val="Balloon Text Char"/>
    <w:link w:val="BalloonText"/>
    <w:rsid w:val="00EA249A"/>
    <w:rPr>
      <w:rFonts w:ascii="Tahoma" w:hAnsi="Tahoma" w:cs="Tahoma"/>
      <w:sz w:val="16"/>
      <w:szCs w:val="16"/>
    </w:rPr>
  </w:style>
  <w:style w:type="paragraph" w:customStyle="1" w:styleId="obrazlozenje">
    <w:name w:val="obrazlozenje"/>
    <w:basedOn w:val="Normal"/>
    <w:link w:val="obrazlozenjeChar"/>
    <w:qFormat/>
    <w:rsid w:val="00EF7223"/>
    <w:pPr>
      <w:jc w:val="center"/>
    </w:pPr>
    <w:rPr>
      <w:lang w:val="sr-Cyrl-CS"/>
    </w:rPr>
  </w:style>
  <w:style w:type="character" w:styleId="Strong">
    <w:name w:val="Strong"/>
    <w:qFormat/>
    <w:rsid w:val="00FE48D0"/>
    <w:rPr>
      <w:b/>
      <w:bCs/>
    </w:rPr>
  </w:style>
  <w:style w:type="character" w:customStyle="1" w:styleId="obrazlozenjeChar">
    <w:name w:val="obrazlozenje Char"/>
    <w:link w:val="obrazlozenje"/>
    <w:rsid w:val="00EF7223"/>
    <w:rPr>
      <w:sz w:val="24"/>
      <w:szCs w:val="24"/>
      <w:lang w:val="sr-Cyrl-CS"/>
    </w:rPr>
  </w:style>
  <w:style w:type="paragraph" w:customStyle="1" w:styleId="normal0">
    <w:name w:val="normal"/>
    <w:basedOn w:val="Normal"/>
    <w:rsid w:val="00620E1A"/>
    <w:pPr>
      <w:spacing w:before="100" w:beforeAutospacing="1" w:after="100" w:afterAutospacing="1"/>
    </w:pPr>
    <w:rPr>
      <w:rFonts w:ascii="Arial" w:hAnsi="Arial" w:cs="Arial"/>
      <w:sz w:val="22"/>
      <w:szCs w:val="22"/>
    </w:rPr>
  </w:style>
  <w:style w:type="character" w:styleId="Emphasis">
    <w:name w:val="Emphasis"/>
    <w:qFormat/>
    <w:rsid w:val="00CD1399"/>
    <w:rPr>
      <w:i/>
      <w:iCs/>
    </w:rPr>
  </w:style>
  <w:style w:type="character" w:styleId="CommentReference">
    <w:name w:val="annotation reference"/>
    <w:rsid w:val="0035300C"/>
    <w:rPr>
      <w:sz w:val="16"/>
      <w:szCs w:val="16"/>
    </w:rPr>
  </w:style>
  <w:style w:type="paragraph" w:styleId="CommentText">
    <w:name w:val="annotation text"/>
    <w:basedOn w:val="Normal"/>
    <w:link w:val="CommentTextChar"/>
    <w:rsid w:val="0035300C"/>
    <w:rPr>
      <w:sz w:val="20"/>
      <w:szCs w:val="20"/>
    </w:rPr>
  </w:style>
  <w:style w:type="character" w:customStyle="1" w:styleId="CommentTextChar">
    <w:name w:val="Comment Text Char"/>
    <w:basedOn w:val="DefaultParagraphFont"/>
    <w:link w:val="CommentText"/>
    <w:rsid w:val="0035300C"/>
  </w:style>
  <w:style w:type="paragraph" w:styleId="CommentSubject">
    <w:name w:val="annotation subject"/>
    <w:basedOn w:val="CommentText"/>
    <w:next w:val="CommentText"/>
    <w:link w:val="CommentSubjectChar"/>
    <w:rsid w:val="0035300C"/>
    <w:rPr>
      <w:b/>
      <w:bCs/>
    </w:rPr>
  </w:style>
  <w:style w:type="character" w:customStyle="1" w:styleId="CommentSubjectChar">
    <w:name w:val="Comment Subject Char"/>
    <w:link w:val="CommentSubject"/>
    <w:rsid w:val="00353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4">
      <w:bodyDiv w:val="1"/>
      <w:marLeft w:val="0"/>
      <w:marRight w:val="0"/>
      <w:marTop w:val="0"/>
      <w:marBottom w:val="0"/>
      <w:divBdr>
        <w:top w:val="none" w:sz="0" w:space="0" w:color="auto"/>
        <w:left w:val="none" w:sz="0" w:space="0" w:color="auto"/>
        <w:bottom w:val="none" w:sz="0" w:space="0" w:color="auto"/>
        <w:right w:val="none" w:sz="0" w:space="0" w:color="auto"/>
      </w:divBdr>
    </w:div>
    <w:div w:id="2754867">
      <w:bodyDiv w:val="1"/>
      <w:marLeft w:val="0"/>
      <w:marRight w:val="0"/>
      <w:marTop w:val="0"/>
      <w:marBottom w:val="0"/>
      <w:divBdr>
        <w:top w:val="none" w:sz="0" w:space="0" w:color="auto"/>
        <w:left w:val="none" w:sz="0" w:space="0" w:color="auto"/>
        <w:bottom w:val="none" w:sz="0" w:space="0" w:color="auto"/>
        <w:right w:val="none" w:sz="0" w:space="0" w:color="auto"/>
      </w:divBdr>
    </w:div>
    <w:div w:id="17003016">
      <w:bodyDiv w:val="1"/>
      <w:marLeft w:val="0"/>
      <w:marRight w:val="0"/>
      <w:marTop w:val="0"/>
      <w:marBottom w:val="0"/>
      <w:divBdr>
        <w:top w:val="none" w:sz="0" w:space="0" w:color="auto"/>
        <w:left w:val="none" w:sz="0" w:space="0" w:color="auto"/>
        <w:bottom w:val="none" w:sz="0" w:space="0" w:color="auto"/>
        <w:right w:val="none" w:sz="0" w:space="0" w:color="auto"/>
      </w:divBdr>
    </w:div>
    <w:div w:id="17586248">
      <w:bodyDiv w:val="1"/>
      <w:marLeft w:val="0"/>
      <w:marRight w:val="0"/>
      <w:marTop w:val="0"/>
      <w:marBottom w:val="0"/>
      <w:divBdr>
        <w:top w:val="none" w:sz="0" w:space="0" w:color="auto"/>
        <w:left w:val="none" w:sz="0" w:space="0" w:color="auto"/>
        <w:bottom w:val="none" w:sz="0" w:space="0" w:color="auto"/>
        <w:right w:val="none" w:sz="0" w:space="0" w:color="auto"/>
      </w:divBdr>
    </w:div>
    <w:div w:id="18699495">
      <w:bodyDiv w:val="1"/>
      <w:marLeft w:val="0"/>
      <w:marRight w:val="0"/>
      <w:marTop w:val="0"/>
      <w:marBottom w:val="0"/>
      <w:divBdr>
        <w:top w:val="none" w:sz="0" w:space="0" w:color="auto"/>
        <w:left w:val="none" w:sz="0" w:space="0" w:color="auto"/>
        <w:bottom w:val="none" w:sz="0" w:space="0" w:color="auto"/>
        <w:right w:val="none" w:sz="0" w:space="0" w:color="auto"/>
      </w:divBdr>
    </w:div>
    <w:div w:id="37977047">
      <w:bodyDiv w:val="1"/>
      <w:marLeft w:val="0"/>
      <w:marRight w:val="0"/>
      <w:marTop w:val="0"/>
      <w:marBottom w:val="0"/>
      <w:divBdr>
        <w:top w:val="none" w:sz="0" w:space="0" w:color="auto"/>
        <w:left w:val="none" w:sz="0" w:space="0" w:color="auto"/>
        <w:bottom w:val="none" w:sz="0" w:space="0" w:color="auto"/>
        <w:right w:val="none" w:sz="0" w:space="0" w:color="auto"/>
      </w:divBdr>
    </w:div>
    <w:div w:id="39064150">
      <w:bodyDiv w:val="1"/>
      <w:marLeft w:val="0"/>
      <w:marRight w:val="0"/>
      <w:marTop w:val="0"/>
      <w:marBottom w:val="0"/>
      <w:divBdr>
        <w:top w:val="none" w:sz="0" w:space="0" w:color="auto"/>
        <w:left w:val="none" w:sz="0" w:space="0" w:color="auto"/>
        <w:bottom w:val="none" w:sz="0" w:space="0" w:color="auto"/>
        <w:right w:val="none" w:sz="0" w:space="0" w:color="auto"/>
      </w:divBdr>
    </w:div>
    <w:div w:id="40205317">
      <w:bodyDiv w:val="1"/>
      <w:marLeft w:val="0"/>
      <w:marRight w:val="0"/>
      <w:marTop w:val="0"/>
      <w:marBottom w:val="0"/>
      <w:divBdr>
        <w:top w:val="none" w:sz="0" w:space="0" w:color="auto"/>
        <w:left w:val="none" w:sz="0" w:space="0" w:color="auto"/>
        <w:bottom w:val="none" w:sz="0" w:space="0" w:color="auto"/>
        <w:right w:val="none" w:sz="0" w:space="0" w:color="auto"/>
      </w:divBdr>
    </w:div>
    <w:div w:id="48195110">
      <w:bodyDiv w:val="1"/>
      <w:marLeft w:val="0"/>
      <w:marRight w:val="0"/>
      <w:marTop w:val="0"/>
      <w:marBottom w:val="0"/>
      <w:divBdr>
        <w:top w:val="none" w:sz="0" w:space="0" w:color="auto"/>
        <w:left w:val="none" w:sz="0" w:space="0" w:color="auto"/>
        <w:bottom w:val="none" w:sz="0" w:space="0" w:color="auto"/>
        <w:right w:val="none" w:sz="0" w:space="0" w:color="auto"/>
      </w:divBdr>
    </w:div>
    <w:div w:id="51118544">
      <w:bodyDiv w:val="1"/>
      <w:marLeft w:val="0"/>
      <w:marRight w:val="0"/>
      <w:marTop w:val="0"/>
      <w:marBottom w:val="0"/>
      <w:divBdr>
        <w:top w:val="none" w:sz="0" w:space="0" w:color="auto"/>
        <w:left w:val="none" w:sz="0" w:space="0" w:color="auto"/>
        <w:bottom w:val="none" w:sz="0" w:space="0" w:color="auto"/>
        <w:right w:val="none" w:sz="0" w:space="0" w:color="auto"/>
      </w:divBdr>
    </w:div>
    <w:div w:id="53284356">
      <w:bodyDiv w:val="1"/>
      <w:marLeft w:val="0"/>
      <w:marRight w:val="0"/>
      <w:marTop w:val="0"/>
      <w:marBottom w:val="0"/>
      <w:divBdr>
        <w:top w:val="none" w:sz="0" w:space="0" w:color="auto"/>
        <w:left w:val="none" w:sz="0" w:space="0" w:color="auto"/>
        <w:bottom w:val="none" w:sz="0" w:space="0" w:color="auto"/>
        <w:right w:val="none" w:sz="0" w:space="0" w:color="auto"/>
      </w:divBdr>
    </w:div>
    <w:div w:id="59645721">
      <w:bodyDiv w:val="1"/>
      <w:marLeft w:val="0"/>
      <w:marRight w:val="0"/>
      <w:marTop w:val="0"/>
      <w:marBottom w:val="0"/>
      <w:divBdr>
        <w:top w:val="none" w:sz="0" w:space="0" w:color="auto"/>
        <w:left w:val="none" w:sz="0" w:space="0" w:color="auto"/>
        <w:bottom w:val="none" w:sz="0" w:space="0" w:color="auto"/>
        <w:right w:val="none" w:sz="0" w:space="0" w:color="auto"/>
      </w:divBdr>
    </w:div>
    <w:div w:id="67460424">
      <w:bodyDiv w:val="1"/>
      <w:marLeft w:val="0"/>
      <w:marRight w:val="0"/>
      <w:marTop w:val="0"/>
      <w:marBottom w:val="0"/>
      <w:divBdr>
        <w:top w:val="none" w:sz="0" w:space="0" w:color="auto"/>
        <w:left w:val="none" w:sz="0" w:space="0" w:color="auto"/>
        <w:bottom w:val="none" w:sz="0" w:space="0" w:color="auto"/>
        <w:right w:val="none" w:sz="0" w:space="0" w:color="auto"/>
      </w:divBdr>
    </w:div>
    <w:div w:id="85929293">
      <w:bodyDiv w:val="1"/>
      <w:marLeft w:val="0"/>
      <w:marRight w:val="0"/>
      <w:marTop w:val="0"/>
      <w:marBottom w:val="0"/>
      <w:divBdr>
        <w:top w:val="none" w:sz="0" w:space="0" w:color="auto"/>
        <w:left w:val="none" w:sz="0" w:space="0" w:color="auto"/>
        <w:bottom w:val="none" w:sz="0" w:space="0" w:color="auto"/>
        <w:right w:val="none" w:sz="0" w:space="0" w:color="auto"/>
      </w:divBdr>
    </w:div>
    <w:div w:id="121701911">
      <w:bodyDiv w:val="1"/>
      <w:marLeft w:val="0"/>
      <w:marRight w:val="0"/>
      <w:marTop w:val="0"/>
      <w:marBottom w:val="0"/>
      <w:divBdr>
        <w:top w:val="none" w:sz="0" w:space="0" w:color="auto"/>
        <w:left w:val="none" w:sz="0" w:space="0" w:color="auto"/>
        <w:bottom w:val="none" w:sz="0" w:space="0" w:color="auto"/>
        <w:right w:val="none" w:sz="0" w:space="0" w:color="auto"/>
      </w:divBdr>
    </w:div>
    <w:div w:id="123810561">
      <w:bodyDiv w:val="1"/>
      <w:marLeft w:val="0"/>
      <w:marRight w:val="0"/>
      <w:marTop w:val="0"/>
      <w:marBottom w:val="0"/>
      <w:divBdr>
        <w:top w:val="none" w:sz="0" w:space="0" w:color="auto"/>
        <w:left w:val="none" w:sz="0" w:space="0" w:color="auto"/>
        <w:bottom w:val="none" w:sz="0" w:space="0" w:color="auto"/>
        <w:right w:val="none" w:sz="0" w:space="0" w:color="auto"/>
      </w:divBdr>
    </w:div>
    <w:div w:id="125589552">
      <w:bodyDiv w:val="1"/>
      <w:marLeft w:val="0"/>
      <w:marRight w:val="0"/>
      <w:marTop w:val="0"/>
      <w:marBottom w:val="0"/>
      <w:divBdr>
        <w:top w:val="none" w:sz="0" w:space="0" w:color="auto"/>
        <w:left w:val="none" w:sz="0" w:space="0" w:color="auto"/>
        <w:bottom w:val="none" w:sz="0" w:space="0" w:color="auto"/>
        <w:right w:val="none" w:sz="0" w:space="0" w:color="auto"/>
      </w:divBdr>
    </w:div>
    <w:div w:id="129714155">
      <w:bodyDiv w:val="1"/>
      <w:marLeft w:val="0"/>
      <w:marRight w:val="0"/>
      <w:marTop w:val="0"/>
      <w:marBottom w:val="0"/>
      <w:divBdr>
        <w:top w:val="none" w:sz="0" w:space="0" w:color="auto"/>
        <w:left w:val="none" w:sz="0" w:space="0" w:color="auto"/>
        <w:bottom w:val="none" w:sz="0" w:space="0" w:color="auto"/>
        <w:right w:val="none" w:sz="0" w:space="0" w:color="auto"/>
      </w:divBdr>
    </w:div>
    <w:div w:id="132868070">
      <w:bodyDiv w:val="1"/>
      <w:marLeft w:val="0"/>
      <w:marRight w:val="0"/>
      <w:marTop w:val="0"/>
      <w:marBottom w:val="0"/>
      <w:divBdr>
        <w:top w:val="none" w:sz="0" w:space="0" w:color="auto"/>
        <w:left w:val="none" w:sz="0" w:space="0" w:color="auto"/>
        <w:bottom w:val="none" w:sz="0" w:space="0" w:color="auto"/>
        <w:right w:val="none" w:sz="0" w:space="0" w:color="auto"/>
      </w:divBdr>
    </w:div>
    <w:div w:id="138228636">
      <w:bodyDiv w:val="1"/>
      <w:marLeft w:val="0"/>
      <w:marRight w:val="0"/>
      <w:marTop w:val="0"/>
      <w:marBottom w:val="0"/>
      <w:divBdr>
        <w:top w:val="none" w:sz="0" w:space="0" w:color="auto"/>
        <w:left w:val="none" w:sz="0" w:space="0" w:color="auto"/>
        <w:bottom w:val="none" w:sz="0" w:space="0" w:color="auto"/>
        <w:right w:val="none" w:sz="0" w:space="0" w:color="auto"/>
      </w:divBdr>
    </w:div>
    <w:div w:id="145437513">
      <w:bodyDiv w:val="1"/>
      <w:marLeft w:val="0"/>
      <w:marRight w:val="0"/>
      <w:marTop w:val="0"/>
      <w:marBottom w:val="0"/>
      <w:divBdr>
        <w:top w:val="none" w:sz="0" w:space="0" w:color="auto"/>
        <w:left w:val="none" w:sz="0" w:space="0" w:color="auto"/>
        <w:bottom w:val="none" w:sz="0" w:space="0" w:color="auto"/>
        <w:right w:val="none" w:sz="0" w:space="0" w:color="auto"/>
      </w:divBdr>
    </w:div>
    <w:div w:id="150416932">
      <w:bodyDiv w:val="1"/>
      <w:marLeft w:val="0"/>
      <w:marRight w:val="0"/>
      <w:marTop w:val="0"/>
      <w:marBottom w:val="0"/>
      <w:divBdr>
        <w:top w:val="none" w:sz="0" w:space="0" w:color="auto"/>
        <w:left w:val="none" w:sz="0" w:space="0" w:color="auto"/>
        <w:bottom w:val="none" w:sz="0" w:space="0" w:color="auto"/>
        <w:right w:val="none" w:sz="0" w:space="0" w:color="auto"/>
      </w:divBdr>
    </w:div>
    <w:div w:id="155416603">
      <w:bodyDiv w:val="1"/>
      <w:marLeft w:val="0"/>
      <w:marRight w:val="0"/>
      <w:marTop w:val="0"/>
      <w:marBottom w:val="0"/>
      <w:divBdr>
        <w:top w:val="none" w:sz="0" w:space="0" w:color="auto"/>
        <w:left w:val="none" w:sz="0" w:space="0" w:color="auto"/>
        <w:bottom w:val="none" w:sz="0" w:space="0" w:color="auto"/>
        <w:right w:val="none" w:sz="0" w:space="0" w:color="auto"/>
      </w:divBdr>
    </w:div>
    <w:div w:id="158741989">
      <w:bodyDiv w:val="1"/>
      <w:marLeft w:val="0"/>
      <w:marRight w:val="0"/>
      <w:marTop w:val="0"/>
      <w:marBottom w:val="0"/>
      <w:divBdr>
        <w:top w:val="none" w:sz="0" w:space="0" w:color="auto"/>
        <w:left w:val="none" w:sz="0" w:space="0" w:color="auto"/>
        <w:bottom w:val="none" w:sz="0" w:space="0" w:color="auto"/>
        <w:right w:val="none" w:sz="0" w:space="0" w:color="auto"/>
      </w:divBdr>
    </w:div>
    <w:div w:id="162817354">
      <w:bodyDiv w:val="1"/>
      <w:marLeft w:val="0"/>
      <w:marRight w:val="0"/>
      <w:marTop w:val="0"/>
      <w:marBottom w:val="0"/>
      <w:divBdr>
        <w:top w:val="none" w:sz="0" w:space="0" w:color="auto"/>
        <w:left w:val="none" w:sz="0" w:space="0" w:color="auto"/>
        <w:bottom w:val="none" w:sz="0" w:space="0" w:color="auto"/>
        <w:right w:val="none" w:sz="0" w:space="0" w:color="auto"/>
      </w:divBdr>
    </w:div>
    <w:div w:id="163711236">
      <w:bodyDiv w:val="1"/>
      <w:marLeft w:val="0"/>
      <w:marRight w:val="0"/>
      <w:marTop w:val="0"/>
      <w:marBottom w:val="0"/>
      <w:divBdr>
        <w:top w:val="none" w:sz="0" w:space="0" w:color="auto"/>
        <w:left w:val="none" w:sz="0" w:space="0" w:color="auto"/>
        <w:bottom w:val="none" w:sz="0" w:space="0" w:color="auto"/>
        <w:right w:val="none" w:sz="0" w:space="0" w:color="auto"/>
      </w:divBdr>
    </w:div>
    <w:div w:id="168301764">
      <w:bodyDiv w:val="1"/>
      <w:marLeft w:val="0"/>
      <w:marRight w:val="0"/>
      <w:marTop w:val="0"/>
      <w:marBottom w:val="0"/>
      <w:divBdr>
        <w:top w:val="none" w:sz="0" w:space="0" w:color="auto"/>
        <w:left w:val="none" w:sz="0" w:space="0" w:color="auto"/>
        <w:bottom w:val="none" w:sz="0" w:space="0" w:color="auto"/>
        <w:right w:val="none" w:sz="0" w:space="0" w:color="auto"/>
      </w:divBdr>
    </w:div>
    <w:div w:id="208761567">
      <w:bodyDiv w:val="1"/>
      <w:marLeft w:val="0"/>
      <w:marRight w:val="0"/>
      <w:marTop w:val="0"/>
      <w:marBottom w:val="0"/>
      <w:divBdr>
        <w:top w:val="none" w:sz="0" w:space="0" w:color="auto"/>
        <w:left w:val="none" w:sz="0" w:space="0" w:color="auto"/>
        <w:bottom w:val="none" w:sz="0" w:space="0" w:color="auto"/>
        <w:right w:val="none" w:sz="0" w:space="0" w:color="auto"/>
      </w:divBdr>
    </w:div>
    <w:div w:id="209150340">
      <w:bodyDiv w:val="1"/>
      <w:marLeft w:val="0"/>
      <w:marRight w:val="0"/>
      <w:marTop w:val="0"/>
      <w:marBottom w:val="0"/>
      <w:divBdr>
        <w:top w:val="none" w:sz="0" w:space="0" w:color="auto"/>
        <w:left w:val="none" w:sz="0" w:space="0" w:color="auto"/>
        <w:bottom w:val="none" w:sz="0" w:space="0" w:color="auto"/>
        <w:right w:val="none" w:sz="0" w:space="0" w:color="auto"/>
      </w:divBdr>
    </w:div>
    <w:div w:id="216665243">
      <w:bodyDiv w:val="1"/>
      <w:marLeft w:val="0"/>
      <w:marRight w:val="0"/>
      <w:marTop w:val="0"/>
      <w:marBottom w:val="0"/>
      <w:divBdr>
        <w:top w:val="none" w:sz="0" w:space="0" w:color="auto"/>
        <w:left w:val="none" w:sz="0" w:space="0" w:color="auto"/>
        <w:bottom w:val="none" w:sz="0" w:space="0" w:color="auto"/>
        <w:right w:val="none" w:sz="0" w:space="0" w:color="auto"/>
      </w:divBdr>
    </w:div>
    <w:div w:id="237133948">
      <w:bodyDiv w:val="1"/>
      <w:marLeft w:val="0"/>
      <w:marRight w:val="0"/>
      <w:marTop w:val="0"/>
      <w:marBottom w:val="0"/>
      <w:divBdr>
        <w:top w:val="none" w:sz="0" w:space="0" w:color="auto"/>
        <w:left w:val="none" w:sz="0" w:space="0" w:color="auto"/>
        <w:bottom w:val="none" w:sz="0" w:space="0" w:color="auto"/>
        <w:right w:val="none" w:sz="0" w:space="0" w:color="auto"/>
      </w:divBdr>
    </w:div>
    <w:div w:id="239364564">
      <w:bodyDiv w:val="1"/>
      <w:marLeft w:val="0"/>
      <w:marRight w:val="0"/>
      <w:marTop w:val="0"/>
      <w:marBottom w:val="0"/>
      <w:divBdr>
        <w:top w:val="none" w:sz="0" w:space="0" w:color="auto"/>
        <w:left w:val="none" w:sz="0" w:space="0" w:color="auto"/>
        <w:bottom w:val="none" w:sz="0" w:space="0" w:color="auto"/>
        <w:right w:val="none" w:sz="0" w:space="0" w:color="auto"/>
      </w:divBdr>
    </w:div>
    <w:div w:id="247613518">
      <w:bodyDiv w:val="1"/>
      <w:marLeft w:val="0"/>
      <w:marRight w:val="0"/>
      <w:marTop w:val="0"/>
      <w:marBottom w:val="0"/>
      <w:divBdr>
        <w:top w:val="none" w:sz="0" w:space="0" w:color="auto"/>
        <w:left w:val="none" w:sz="0" w:space="0" w:color="auto"/>
        <w:bottom w:val="none" w:sz="0" w:space="0" w:color="auto"/>
        <w:right w:val="none" w:sz="0" w:space="0" w:color="auto"/>
      </w:divBdr>
    </w:div>
    <w:div w:id="251477083">
      <w:bodyDiv w:val="1"/>
      <w:marLeft w:val="0"/>
      <w:marRight w:val="0"/>
      <w:marTop w:val="0"/>
      <w:marBottom w:val="0"/>
      <w:divBdr>
        <w:top w:val="none" w:sz="0" w:space="0" w:color="auto"/>
        <w:left w:val="none" w:sz="0" w:space="0" w:color="auto"/>
        <w:bottom w:val="none" w:sz="0" w:space="0" w:color="auto"/>
        <w:right w:val="none" w:sz="0" w:space="0" w:color="auto"/>
      </w:divBdr>
    </w:div>
    <w:div w:id="257177234">
      <w:bodyDiv w:val="1"/>
      <w:marLeft w:val="0"/>
      <w:marRight w:val="0"/>
      <w:marTop w:val="0"/>
      <w:marBottom w:val="0"/>
      <w:divBdr>
        <w:top w:val="none" w:sz="0" w:space="0" w:color="auto"/>
        <w:left w:val="none" w:sz="0" w:space="0" w:color="auto"/>
        <w:bottom w:val="none" w:sz="0" w:space="0" w:color="auto"/>
        <w:right w:val="none" w:sz="0" w:space="0" w:color="auto"/>
      </w:divBdr>
    </w:div>
    <w:div w:id="263194504">
      <w:bodyDiv w:val="1"/>
      <w:marLeft w:val="0"/>
      <w:marRight w:val="0"/>
      <w:marTop w:val="0"/>
      <w:marBottom w:val="0"/>
      <w:divBdr>
        <w:top w:val="none" w:sz="0" w:space="0" w:color="auto"/>
        <w:left w:val="none" w:sz="0" w:space="0" w:color="auto"/>
        <w:bottom w:val="none" w:sz="0" w:space="0" w:color="auto"/>
        <w:right w:val="none" w:sz="0" w:space="0" w:color="auto"/>
      </w:divBdr>
    </w:div>
    <w:div w:id="263347731">
      <w:bodyDiv w:val="1"/>
      <w:marLeft w:val="0"/>
      <w:marRight w:val="0"/>
      <w:marTop w:val="0"/>
      <w:marBottom w:val="0"/>
      <w:divBdr>
        <w:top w:val="none" w:sz="0" w:space="0" w:color="auto"/>
        <w:left w:val="none" w:sz="0" w:space="0" w:color="auto"/>
        <w:bottom w:val="none" w:sz="0" w:space="0" w:color="auto"/>
        <w:right w:val="none" w:sz="0" w:space="0" w:color="auto"/>
      </w:divBdr>
    </w:div>
    <w:div w:id="264457926">
      <w:bodyDiv w:val="1"/>
      <w:marLeft w:val="0"/>
      <w:marRight w:val="0"/>
      <w:marTop w:val="0"/>
      <w:marBottom w:val="0"/>
      <w:divBdr>
        <w:top w:val="none" w:sz="0" w:space="0" w:color="auto"/>
        <w:left w:val="none" w:sz="0" w:space="0" w:color="auto"/>
        <w:bottom w:val="none" w:sz="0" w:space="0" w:color="auto"/>
        <w:right w:val="none" w:sz="0" w:space="0" w:color="auto"/>
      </w:divBdr>
    </w:div>
    <w:div w:id="283192904">
      <w:bodyDiv w:val="1"/>
      <w:marLeft w:val="0"/>
      <w:marRight w:val="0"/>
      <w:marTop w:val="0"/>
      <w:marBottom w:val="0"/>
      <w:divBdr>
        <w:top w:val="none" w:sz="0" w:space="0" w:color="auto"/>
        <w:left w:val="none" w:sz="0" w:space="0" w:color="auto"/>
        <w:bottom w:val="none" w:sz="0" w:space="0" w:color="auto"/>
        <w:right w:val="none" w:sz="0" w:space="0" w:color="auto"/>
      </w:divBdr>
    </w:div>
    <w:div w:id="288319327">
      <w:bodyDiv w:val="1"/>
      <w:marLeft w:val="0"/>
      <w:marRight w:val="0"/>
      <w:marTop w:val="0"/>
      <w:marBottom w:val="0"/>
      <w:divBdr>
        <w:top w:val="none" w:sz="0" w:space="0" w:color="auto"/>
        <w:left w:val="none" w:sz="0" w:space="0" w:color="auto"/>
        <w:bottom w:val="none" w:sz="0" w:space="0" w:color="auto"/>
        <w:right w:val="none" w:sz="0" w:space="0" w:color="auto"/>
      </w:divBdr>
    </w:div>
    <w:div w:id="291447278">
      <w:bodyDiv w:val="1"/>
      <w:marLeft w:val="0"/>
      <w:marRight w:val="0"/>
      <w:marTop w:val="0"/>
      <w:marBottom w:val="0"/>
      <w:divBdr>
        <w:top w:val="none" w:sz="0" w:space="0" w:color="auto"/>
        <w:left w:val="none" w:sz="0" w:space="0" w:color="auto"/>
        <w:bottom w:val="none" w:sz="0" w:space="0" w:color="auto"/>
        <w:right w:val="none" w:sz="0" w:space="0" w:color="auto"/>
      </w:divBdr>
    </w:div>
    <w:div w:id="313801305">
      <w:bodyDiv w:val="1"/>
      <w:marLeft w:val="0"/>
      <w:marRight w:val="0"/>
      <w:marTop w:val="0"/>
      <w:marBottom w:val="0"/>
      <w:divBdr>
        <w:top w:val="none" w:sz="0" w:space="0" w:color="auto"/>
        <w:left w:val="none" w:sz="0" w:space="0" w:color="auto"/>
        <w:bottom w:val="none" w:sz="0" w:space="0" w:color="auto"/>
        <w:right w:val="none" w:sz="0" w:space="0" w:color="auto"/>
      </w:divBdr>
    </w:div>
    <w:div w:id="317344799">
      <w:bodyDiv w:val="1"/>
      <w:marLeft w:val="0"/>
      <w:marRight w:val="0"/>
      <w:marTop w:val="0"/>
      <w:marBottom w:val="0"/>
      <w:divBdr>
        <w:top w:val="none" w:sz="0" w:space="0" w:color="auto"/>
        <w:left w:val="none" w:sz="0" w:space="0" w:color="auto"/>
        <w:bottom w:val="none" w:sz="0" w:space="0" w:color="auto"/>
        <w:right w:val="none" w:sz="0" w:space="0" w:color="auto"/>
      </w:divBdr>
    </w:div>
    <w:div w:id="325208869">
      <w:bodyDiv w:val="1"/>
      <w:marLeft w:val="0"/>
      <w:marRight w:val="0"/>
      <w:marTop w:val="0"/>
      <w:marBottom w:val="0"/>
      <w:divBdr>
        <w:top w:val="none" w:sz="0" w:space="0" w:color="auto"/>
        <w:left w:val="none" w:sz="0" w:space="0" w:color="auto"/>
        <w:bottom w:val="none" w:sz="0" w:space="0" w:color="auto"/>
        <w:right w:val="none" w:sz="0" w:space="0" w:color="auto"/>
      </w:divBdr>
    </w:div>
    <w:div w:id="334916767">
      <w:bodyDiv w:val="1"/>
      <w:marLeft w:val="0"/>
      <w:marRight w:val="0"/>
      <w:marTop w:val="0"/>
      <w:marBottom w:val="0"/>
      <w:divBdr>
        <w:top w:val="none" w:sz="0" w:space="0" w:color="auto"/>
        <w:left w:val="none" w:sz="0" w:space="0" w:color="auto"/>
        <w:bottom w:val="none" w:sz="0" w:space="0" w:color="auto"/>
        <w:right w:val="none" w:sz="0" w:space="0" w:color="auto"/>
      </w:divBdr>
    </w:div>
    <w:div w:id="335613418">
      <w:bodyDiv w:val="1"/>
      <w:marLeft w:val="0"/>
      <w:marRight w:val="0"/>
      <w:marTop w:val="0"/>
      <w:marBottom w:val="0"/>
      <w:divBdr>
        <w:top w:val="none" w:sz="0" w:space="0" w:color="auto"/>
        <w:left w:val="none" w:sz="0" w:space="0" w:color="auto"/>
        <w:bottom w:val="none" w:sz="0" w:space="0" w:color="auto"/>
        <w:right w:val="none" w:sz="0" w:space="0" w:color="auto"/>
      </w:divBdr>
    </w:div>
    <w:div w:id="340012810">
      <w:bodyDiv w:val="1"/>
      <w:marLeft w:val="0"/>
      <w:marRight w:val="0"/>
      <w:marTop w:val="0"/>
      <w:marBottom w:val="0"/>
      <w:divBdr>
        <w:top w:val="none" w:sz="0" w:space="0" w:color="auto"/>
        <w:left w:val="none" w:sz="0" w:space="0" w:color="auto"/>
        <w:bottom w:val="none" w:sz="0" w:space="0" w:color="auto"/>
        <w:right w:val="none" w:sz="0" w:space="0" w:color="auto"/>
      </w:divBdr>
    </w:div>
    <w:div w:id="357465386">
      <w:bodyDiv w:val="1"/>
      <w:marLeft w:val="0"/>
      <w:marRight w:val="0"/>
      <w:marTop w:val="0"/>
      <w:marBottom w:val="0"/>
      <w:divBdr>
        <w:top w:val="none" w:sz="0" w:space="0" w:color="auto"/>
        <w:left w:val="none" w:sz="0" w:space="0" w:color="auto"/>
        <w:bottom w:val="none" w:sz="0" w:space="0" w:color="auto"/>
        <w:right w:val="none" w:sz="0" w:space="0" w:color="auto"/>
      </w:divBdr>
    </w:div>
    <w:div w:id="360085120">
      <w:bodyDiv w:val="1"/>
      <w:marLeft w:val="0"/>
      <w:marRight w:val="0"/>
      <w:marTop w:val="0"/>
      <w:marBottom w:val="0"/>
      <w:divBdr>
        <w:top w:val="none" w:sz="0" w:space="0" w:color="auto"/>
        <w:left w:val="none" w:sz="0" w:space="0" w:color="auto"/>
        <w:bottom w:val="none" w:sz="0" w:space="0" w:color="auto"/>
        <w:right w:val="none" w:sz="0" w:space="0" w:color="auto"/>
      </w:divBdr>
    </w:div>
    <w:div w:id="363822672">
      <w:bodyDiv w:val="1"/>
      <w:marLeft w:val="0"/>
      <w:marRight w:val="0"/>
      <w:marTop w:val="0"/>
      <w:marBottom w:val="0"/>
      <w:divBdr>
        <w:top w:val="none" w:sz="0" w:space="0" w:color="auto"/>
        <w:left w:val="none" w:sz="0" w:space="0" w:color="auto"/>
        <w:bottom w:val="none" w:sz="0" w:space="0" w:color="auto"/>
        <w:right w:val="none" w:sz="0" w:space="0" w:color="auto"/>
      </w:divBdr>
    </w:div>
    <w:div w:id="364252218">
      <w:bodyDiv w:val="1"/>
      <w:marLeft w:val="0"/>
      <w:marRight w:val="0"/>
      <w:marTop w:val="0"/>
      <w:marBottom w:val="0"/>
      <w:divBdr>
        <w:top w:val="none" w:sz="0" w:space="0" w:color="auto"/>
        <w:left w:val="none" w:sz="0" w:space="0" w:color="auto"/>
        <w:bottom w:val="none" w:sz="0" w:space="0" w:color="auto"/>
        <w:right w:val="none" w:sz="0" w:space="0" w:color="auto"/>
      </w:divBdr>
    </w:div>
    <w:div w:id="371535366">
      <w:bodyDiv w:val="1"/>
      <w:marLeft w:val="0"/>
      <w:marRight w:val="0"/>
      <w:marTop w:val="0"/>
      <w:marBottom w:val="0"/>
      <w:divBdr>
        <w:top w:val="none" w:sz="0" w:space="0" w:color="auto"/>
        <w:left w:val="none" w:sz="0" w:space="0" w:color="auto"/>
        <w:bottom w:val="none" w:sz="0" w:space="0" w:color="auto"/>
        <w:right w:val="none" w:sz="0" w:space="0" w:color="auto"/>
      </w:divBdr>
    </w:div>
    <w:div w:id="383413233">
      <w:bodyDiv w:val="1"/>
      <w:marLeft w:val="0"/>
      <w:marRight w:val="0"/>
      <w:marTop w:val="0"/>
      <w:marBottom w:val="0"/>
      <w:divBdr>
        <w:top w:val="none" w:sz="0" w:space="0" w:color="auto"/>
        <w:left w:val="none" w:sz="0" w:space="0" w:color="auto"/>
        <w:bottom w:val="none" w:sz="0" w:space="0" w:color="auto"/>
        <w:right w:val="none" w:sz="0" w:space="0" w:color="auto"/>
      </w:divBdr>
    </w:div>
    <w:div w:id="389961802">
      <w:bodyDiv w:val="1"/>
      <w:marLeft w:val="0"/>
      <w:marRight w:val="0"/>
      <w:marTop w:val="0"/>
      <w:marBottom w:val="0"/>
      <w:divBdr>
        <w:top w:val="none" w:sz="0" w:space="0" w:color="auto"/>
        <w:left w:val="none" w:sz="0" w:space="0" w:color="auto"/>
        <w:bottom w:val="none" w:sz="0" w:space="0" w:color="auto"/>
        <w:right w:val="none" w:sz="0" w:space="0" w:color="auto"/>
      </w:divBdr>
    </w:div>
    <w:div w:id="408160100">
      <w:bodyDiv w:val="1"/>
      <w:marLeft w:val="0"/>
      <w:marRight w:val="0"/>
      <w:marTop w:val="0"/>
      <w:marBottom w:val="0"/>
      <w:divBdr>
        <w:top w:val="none" w:sz="0" w:space="0" w:color="auto"/>
        <w:left w:val="none" w:sz="0" w:space="0" w:color="auto"/>
        <w:bottom w:val="none" w:sz="0" w:space="0" w:color="auto"/>
        <w:right w:val="none" w:sz="0" w:space="0" w:color="auto"/>
      </w:divBdr>
    </w:div>
    <w:div w:id="416709615">
      <w:bodyDiv w:val="1"/>
      <w:marLeft w:val="0"/>
      <w:marRight w:val="0"/>
      <w:marTop w:val="0"/>
      <w:marBottom w:val="0"/>
      <w:divBdr>
        <w:top w:val="none" w:sz="0" w:space="0" w:color="auto"/>
        <w:left w:val="none" w:sz="0" w:space="0" w:color="auto"/>
        <w:bottom w:val="none" w:sz="0" w:space="0" w:color="auto"/>
        <w:right w:val="none" w:sz="0" w:space="0" w:color="auto"/>
      </w:divBdr>
    </w:div>
    <w:div w:id="418453676">
      <w:bodyDiv w:val="1"/>
      <w:marLeft w:val="0"/>
      <w:marRight w:val="0"/>
      <w:marTop w:val="0"/>
      <w:marBottom w:val="0"/>
      <w:divBdr>
        <w:top w:val="none" w:sz="0" w:space="0" w:color="auto"/>
        <w:left w:val="none" w:sz="0" w:space="0" w:color="auto"/>
        <w:bottom w:val="none" w:sz="0" w:space="0" w:color="auto"/>
        <w:right w:val="none" w:sz="0" w:space="0" w:color="auto"/>
      </w:divBdr>
    </w:div>
    <w:div w:id="422260277">
      <w:bodyDiv w:val="1"/>
      <w:marLeft w:val="0"/>
      <w:marRight w:val="0"/>
      <w:marTop w:val="0"/>
      <w:marBottom w:val="0"/>
      <w:divBdr>
        <w:top w:val="none" w:sz="0" w:space="0" w:color="auto"/>
        <w:left w:val="none" w:sz="0" w:space="0" w:color="auto"/>
        <w:bottom w:val="none" w:sz="0" w:space="0" w:color="auto"/>
        <w:right w:val="none" w:sz="0" w:space="0" w:color="auto"/>
      </w:divBdr>
    </w:div>
    <w:div w:id="422335450">
      <w:bodyDiv w:val="1"/>
      <w:marLeft w:val="0"/>
      <w:marRight w:val="0"/>
      <w:marTop w:val="0"/>
      <w:marBottom w:val="0"/>
      <w:divBdr>
        <w:top w:val="none" w:sz="0" w:space="0" w:color="auto"/>
        <w:left w:val="none" w:sz="0" w:space="0" w:color="auto"/>
        <w:bottom w:val="none" w:sz="0" w:space="0" w:color="auto"/>
        <w:right w:val="none" w:sz="0" w:space="0" w:color="auto"/>
      </w:divBdr>
    </w:div>
    <w:div w:id="427967018">
      <w:bodyDiv w:val="1"/>
      <w:marLeft w:val="0"/>
      <w:marRight w:val="0"/>
      <w:marTop w:val="0"/>
      <w:marBottom w:val="0"/>
      <w:divBdr>
        <w:top w:val="none" w:sz="0" w:space="0" w:color="auto"/>
        <w:left w:val="none" w:sz="0" w:space="0" w:color="auto"/>
        <w:bottom w:val="none" w:sz="0" w:space="0" w:color="auto"/>
        <w:right w:val="none" w:sz="0" w:space="0" w:color="auto"/>
      </w:divBdr>
    </w:div>
    <w:div w:id="431055020">
      <w:bodyDiv w:val="1"/>
      <w:marLeft w:val="0"/>
      <w:marRight w:val="0"/>
      <w:marTop w:val="0"/>
      <w:marBottom w:val="0"/>
      <w:divBdr>
        <w:top w:val="none" w:sz="0" w:space="0" w:color="auto"/>
        <w:left w:val="none" w:sz="0" w:space="0" w:color="auto"/>
        <w:bottom w:val="none" w:sz="0" w:space="0" w:color="auto"/>
        <w:right w:val="none" w:sz="0" w:space="0" w:color="auto"/>
      </w:divBdr>
    </w:div>
    <w:div w:id="432438788">
      <w:bodyDiv w:val="1"/>
      <w:marLeft w:val="0"/>
      <w:marRight w:val="0"/>
      <w:marTop w:val="0"/>
      <w:marBottom w:val="0"/>
      <w:divBdr>
        <w:top w:val="none" w:sz="0" w:space="0" w:color="auto"/>
        <w:left w:val="none" w:sz="0" w:space="0" w:color="auto"/>
        <w:bottom w:val="none" w:sz="0" w:space="0" w:color="auto"/>
        <w:right w:val="none" w:sz="0" w:space="0" w:color="auto"/>
      </w:divBdr>
    </w:div>
    <w:div w:id="438062872">
      <w:bodyDiv w:val="1"/>
      <w:marLeft w:val="0"/>
      <w:marRight w:val="0"/>
      <w:marTop w:val="0"/>
      <w:marBottom w:val="0"/>
      <w:divBdr>
        <w:top w:val="none" w:sz="0" w:space="0" w:color="auto"/>
        <w:left w:val="none" w:sz="0" w:space="0" w:color="auto"/>
        <w:bottom w:val="none" w:sz="0" w:space="0" w:color="auto"/>
        <w:right w:val="none" w:sz="0" w:space="0" w:color="auto"/>
      </w:divBdr>
    </w:div>
    <w:div w:id="440608512">
      <w:bodyDiv w:val="1"/>
      <w:marLeft w:val="0"/>
      <w:marRight w:val="0"/>
      <w:marTop w:val="0"/>
      <w:marBottom w:val="0"/>
      <w:divBdr>
        <w:top w:val="none" w:sz="0" w:space="0" w:color="auto"/>
        <w:left w:val="none" w:sz="0" w:space="0" w:color="auto"/>
        <w:bottom w:val="none" w:sz="0" w:space="0" w:color="auto"/>
        <w:right w:val="none" w:sz="0" w:space="0" w:color="auto"/>
      </w:divBdr>
    </w:div>
    <w:div w:id="484203631">
      <w:bodyDiv w:val="1"/>
      <w:marLeft w:val="0"/>
      <w:marRight w:val="0"/>
      <w:marTop w:val="0"/>
      <w:marBottom w:val="0"/>
      <w:divBdr>
        <w:top w:val="none" w:sz="0" w:space="0" w:color="auto"/>
        <w:left w:val="none" w:sz="0" w:space="0" w:color="auto"/>
        <w:bottom w:val="none" w:sz="0" w:space="0" w:color="auto"/>
        <w:right w:val="none" w:sz="0" w:space="0" w:color="auto"/>
      </w:divBdr>
    </w:div>
    <w:div w:id="488524348">
      <w:bodyDiv w:val="1"/>
      <w:marLeft w:val="0"/>
      <w:marRight w:val="0"/>
      <w:marTop w:val="0"/>
      <w:marBottom w:val="0"/>
      <w:divBdr>
        <w:top w:val="none" w:sz="0" w:space="0" w:color="auto"/>
        <w:left w:val="none" w:sz="0" w:space="0" w:color="auto"/>
        <w:bottom w:val="none" w:sz="0" w:space="0" w:color="auto"/>
        <w:right w:val="none" w:sz="0" w:space="0" w:color="auto"/>
      </w:divBdr>
    </w:div>
    <w:div w:id="491603027">
      <w:bodyDiv w:val="1"/>
      <w:marLeft w:val="0"/>
      <w:marRight w:val="0"/>
      <w:marTop w:val="0"/>
      <w:marBottom w:val="0"/>
      <w:divBdr>
        <w:top w:val="none" w:sz="0" w:space="0" w:color="auto"/>
        <w:left w:val="none" w:sz="0" w:space="0" w:color="auto"/>
        <w:bottom w:val="none" w:sz="0" w:space="0" w:color="auto"/>
        <w:right w:val="none" w:sz="0" w:space="0" w:color="auto"/>
      </w:divBdr>
    </w:div>
    <w:div w:id="491874425">
      <w:bodyDiv w:val="1"/>
      <w:marLeft w:val="0"/>
      <w:marRight w:val="0"/>
      <w:marTop w:val="0"/>
      <w:marBottom w:val="0"/>
      <w:divBdr>
        <w:top w:val="none" w:sz="0" w:space="0" w:color="auto"/>
        <w:left w:val="none" w:sz="0" w:space="0" w:color="auto"/>
        <w:bottom w:val="none" w:sz="0" w:space="0" w:color="auto"/>
        <w:right w:val="none" w:sz="0" w:space="0" w:color="auto"/>
      </w:divBdr>
    </w:div>
    <w:div w:id="502935193">
      <w:bodyDiv w:val="1"/>
      <w:marLeft w:val="0"/>
      <w:marRight w:val="0"/>
      <w:marTop w:val="0"/>
      <w:marBottom w:val="0"/>
      <w:divBdr>
        <w:top w:val="none" w:sz="0" w:space="0" w:color="auto"/>
        <w:left w:val="none" w:sz="0" w:space="0" w:color="auto"/>
        <w:bottom w:val="none" w:sz="0" w:space="0" w:color="auto"/>
        <w:right w:val="none" w:sz="0" w:space="0" w:color="auto"/>
      </w:divBdr>
    </w:div>
    <w:div w:id="509370439">
      <w:bodyDiv w:val="1"/>
      <w:marLeft w:val="0"/>
      <w:marRight w:val="0"/>
      <w:marTop w:val="0"/>
      <w:marBottom w:val="0"/>
      <w:divBdr>
        <w:top w:val="none" w:sz="0" w:space="0" w:color="auto"/>
        <w:left w:val="none" w:sz="0" w:space="0" w:color="auto"/>
        <w:bottom w:val="none" w:sz="0" w:space="0" w:color="auto"/>
        <w:right w:val="none" w:sz="0" w:space="0" w:color="auto"/>
      </w:divBdr>
    </w:div>
    <w:div w:id="520972100">
      <w:bodyDiv w:val="1"/>
      <w:marLeft w:val="0"/>
      <w:marRight w:val="0"/>
      <w:marTop w:val="0"/>
      <w:marBottom w:val="0"/>
      <w:divBdr>
        <w:top w:val="none" w:sz="0" w:space="0" w:color="auto"/>
        <w:left w:val="none" w:sz="0" w:space="0" w:color="auto"/>
        <w:bottom w:val="none" w:sz="0" w:space="0" w:color="auto"/>
        <w:right w:val="none" w:sz="0" w:space="0" w:color="auto"/>
      </w:divBdr>
    </w:div>
    <w:div w:id="526454401">
      <w:bodyDiv w:val="1"/>
      <w:marLeft w:val="0"/>
      <w:marRight w:val="0"/>
      <w:marTop w:val="0"/>
      <w:marBottom w:val="0"/>
      <w:divBdr>
        <w:top w:val="none" w:sz="0" w:space="0" w:color="auto"/>
        <w:left w:val="none" w:sz="0" w:space="0" w:color="auto"/>
        <w:bottom w:val="none" w:sz="0" w:space="0" w:color="auto"/>
        <w:right w:val="none" w:sz="0" w:space="0" w:color="auto"/>
      </w:divBdr>
    </w:div>
    <w:div w:id="531959323">
      <w:bodyDiv w:val="1"/>
      <w:marLeft w:val="0"/>
      <w:marRight w:val="0"/>
      <w:marTop w:val="0"/>
      <w:marBottom w:val="0"/>
      <w:divBdr>
        <w:top w:val="none" w:sz="0" w:space="0" w:color="auto"/>
        <w:left w:val="none" w:sz="0" w:space="0" w:color="auto"/>
        <w:bottom w:val="none" w:sz="0" w:space="0" w:color="auto"/>
        <w:right w:val="none" w:sz="0" w:space="0" w:color="auto"/>
      </w:divBdr>
    </w:div>
    <w:div w:id="536741123">
      <w:bodyDiv w:val="1"/>
      <w:marLeft w:val="0"/>
      <w:marRight w:val="0"/>
      <w:marTop w:val="0"/>
      <w:marBottom w:val="0"/>
      <w:divBdr>
        <w:top w:val="none" w:sz="0" w:space="0" w:color="auto"/>
        <w:left w:val="none" w:sz="0" w:space="0" w:color="auto"/>
        <w:bottom w:val="none" w:sz="0" w:space="0" w:color="auto"/>
        <w:right w:val="none" w:sz="0" w:space="0" w:color="auto"/>
      </w:divBdr>
    </w:div>
    <w:div w:id="538779244">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
    <w:div w:id="558247488">
      <w:bodyDiv w:val="1"/>
      <w:marLeft w:val="0"/>
      <w:marRight w:val="0"/>
      <w:marTop w:val="0"/>
      <w:marBottom w:val="0"/>
      <w:divBdr>
        <w:top w:val="none" w:sz="0" w:space="0" w:color="auto"/>
        <w:left w:val="none" w:sz="0" w:space="0" w:color="auto"/>
        <w:bottom w:val="none" w:sz="0" w:space="0" w:color="auto"/>
        <w:right w:val="none" w:sz="0" w:space="0" w:color="auto"/>
      </w:divBdr>
    </w:div>
    <w:div w:id="573778628">
      <w:bodyDiv w:val="1"/>
      <w:marLeft w:val="0"/>
      <w:marRight w:val="0"/>
      <w:marTop w:val="0"/>
      <w:marBottom w:val="0"/>
      <w:divBdr>
        <w:top w:val="none" w:sz="0" w:space="0" w:color="auto"/>
        <w:left w:val="none" w:sz="0" w:space="0" w:color="auto"/>
        <w:bottom w:val="none" w:sz="0" w:space="0" w:color="auto"/>
        <w:right w:val="none" w:sz="0" w:space="0" w:color="auto"/>
      </w:divBdr>
    </w:div>
    <w:div w:id="578709724">
      <w:bodyDiv w:val="1"/>
      <w:marLeft w:val="0"/>
      <w:marRight w:val="0"/>
      <w:marTop w:val="0"/>
      <w:marBottom w:val="0"/>
      <w:divBdr>
        <w:top w:val="none" w:sz="0" w:space="0" w:color="auto"/>
        <w:left w:val="none" w:sz="0" w:space="0" w:color="auto"/>
        <w:bottom w:val="none" w:sz="0" w:space="0" w:color="auto"/>
        <w:right w:val="none" w:sz="0" w:space="0" w:color="auto"/>
      </w:divBdr>
    </w:div>
    <w:div w:id="587271818">
      <w:bodyDiv w:val="1"/>
      <w:marLeft w:val="0"/>
      <w:marRight w:val="0"/>
      <w:marTop w:val="0"/>
      <w:marBottom w:val="0"/>
      <w:divBdr>
        <w:top w:val="none" w:sz="0" w:space="0" w:color="auto"/>
        <w:left w:val="none" w:sz="0" w:space="0" w:color="auto"/>
        <w:bottom w:val="none" w:sz="0" w:space="0" w:color="auto"/>
        <w:right w:val="none" w:sz="0" w:space="0" w:color="auto"/>
      </w:divBdr>
    </w:div>
    <w:div w:id="597832136">
      <w:bodyDiv w:val="1"/>
      <w:marLeft w:val="0"/>
      <w:marRight w:val="0"/>
      <w:marTop w:val="0"/>
      <w:marBottom w:val="0"/>
      <w:divBdr>
        <w:top w:val="none" w:sz="0" w:space="0" w:color="auto"/>
        <w:left w:val="none" w:sz="0" w:space="0" w:color="auto"/>
        <w:bottom w:val="none" w:sz="0" w:space="0" w:color="auto"/>
        <w:right w:val="none" w:sz="0" w:space="0" w:color="auto"/>
      </w:divBdr>
    </w:div>
    <w:div w:id="611127483">
      <w:bodyDiv w:val="1"/>
      <w:marLeft w:val="0"/>
      <w:marRight w:val="0"/>
      <w:marTop w:val="0"/>
      <w:marBottom w:val="0"/>
      <w:divBdr>
        <w:top w:val="none" w:sz="0" w:space="0" w:color="auto"/>
        <w:left w:val="none" w:sz="0" w:space="0" w:color="auto"/>
        <w:bottom w:val="none" w:sz="0" w:space="0" w:color="auto"/>
        <w:right w:val="none" w:sz="0" w:space="0" w:color="auto"/>
      </w:divBdr>
    </w:div>
    <w:div w:id="612589913">
      <w:bodyDiv w:val="1"/>
      <w:marLeft w:val="0"/>
      <w:marRight w:val="0"/>
      <w:marTop w:val="0"/>
      <w:marBottom w:val="0"/>
      <w:divBdr>
        <w:top w:val="none" w:sz="0" w:space="0" w:color="auto"/>
        <w:left w:val="none" w:sz="0" w:space="0" w:color="auto"/>
        <w:bottom w:val="none" w:sz="0" w:space="0" w:color="auto"/>
        <w:right w:val="none" w:sz="0" w:space="0" w:color="auto"/>
      </w:divBdr>
    </w:div>
    <w:div w:id="622273577">
      <w:bodyDiv w:val="1"/>
      <w:marLeft w:val="0"/>
      <w:marRight w:val="0"/>
      <w:marTop w:val="0"/>
      <w:marBottom w:val="0"/>
      <w:divBdr>
        <w:top w:val="none" w:sz="0" w:space="0" w:color="auto"/>
        <w:left w:val="none" w:sz="0" w:space="0" w:color="auto"/>
        <w:bottom w:val="none" w:sz="0" w:space="0" w:color="auto"/>
        <w:right w:val="none" w:sz="0" w:space="0" w:color="auto"/>
      </w:divBdr>
    </w:div>
    <w:div w:id="623196831">
      <w:bodyDiv w:val="1"/>
      <w:marLeft w:val="0"/>
      <w:marRight w:val="0"/>
      <w:marTop w:val="0"/>
      <w:marBottom w:val="0"/>
      <w:divBdr>
        <w:top w:val="none" w:sz="0" w:space="0" w:color="auto"/>
        <w:left w:val="none" w:sz="0" w:space="0" w:color="auto"/>
        <w:bottom w:val="none" w:sz="0" w:space="0" w:color="auto"/>
        <w:right w:val="none" w:sz="0" w:space="0" w:color="auto"/>
      </w:divBdr>
    </w:div>
    <w:div w:id="628046522">
      <w:bodyDiv w:val="1"/>
      <w:marLeft w:val="0"/>
      <w:marRight w:val="0"/>
      <w:marTop w:val="0"/>
      <w:marBottom w:val="0"/>
      <w:divBdr>
        <w:top w:val="none" w:sz="0" w:space="0" w:color="auto"/>
        <w:left w:val="none" w:sz="0" w:space="0" w:color="auto"/>
        <w:bottom w:val="none" w:sz="0" w:space="0" w:color="auto"/>
        <w:right w:val="none" w:sz="0" w:space="0" w:color="auto"/>
      </w:divBdr>
    </w:div>
    <w:div w:id="628902256">
      <w:bodyDiv w:val="1"/>
      <w:marLeft w:val="0"/>
      <w:marRight w:val="0"/>
      <w:marTop w:val="0"/>
      <w:marBottom w:val="0"/>
      <w:divBdr>
        <w:top w:val="none" w:sz="0" w:space="0" w:color="auto"/>
        <w:left w:val="none" w:sz="0" w:space="0" w:color="auto"/>
        <w:bottom w:val="none" w:sz="0" w:space="0" w:color="auto"/>
        <w:right w:val="none" w:sz="0" w:space="0" w:color="auto"/>
      </w:divBdr>
    </w:div>
    <w:div w:id="643314353">
      <w:bodyDiv w:val="1"/>
      <w:marLeft w:val="0"/>
      <w:marRight w:val="0"/>
      <w:marTop w:val="0"/>
      <w:marBottom w:val="0"/>
      <w:divBdr>
        <w:top w:val="none" w:sz="0" w:space="0" w:color="auto"/>
        <w:left w:val="none" w:sz="0" w:space="0" w:color="auto"/>
        <w:bottom w:val="none" w:sz="0" w:space="0" w:color="auto"/>
        <w:right w:val="none" w:sz="0" w:space="0" w:color="auto"/>
      </w:divBdr>
    </w:div>
    <w:div w:id="657923211">
      <w:bodyDiv w:val="1"/>
      <w:marLeft w:val="0"/>
      <w:marRight w:val="0"/>
      <w:marTop w:val="0"/>
      <w:marBottom w:val="0"/>
      <w:divBdr>
        <w:top w:val="none" w:sz="0" w:space="0" w:color="auto"/>
        <w:left w:val="none" w:sz="0" w:space="0" w:color="auto"/>
        <w:bottom w:val="none" w:sz="0" w:space="0" w:color="auto"/>
        <w:right w:val="none" w:sz="0" w:space="0" w:color="auto"/>
      </w:divBdr>
    </w:div>
    <w:div w:id="662515872">
      <w:bodyDiv w:val="1"/>
      <w:marLeft w:val="0"/>
      <w:marRight w:val="0"/>
      <w:marTop w:val="0"/>
      <w:marBottom w:val="0"/>
      <w:divBdr>
        <w:top w:val="none" w:sz="0" w:space="0" w:color="auto"/>
        <w:left w:val="none" w:sz="0" w:space="0" w:color="auto"/>
        <w:bottom w:val="none" w:sz="0" w:space="0" w:color="auto"/>
        <w:right w:val="none" w:sz="0" w:space="0" w:color="auto"/>
      </w:divBdr>
    </w:div>
    <w:div w:id="671877876">
      <w:bodyDiv w:val="1"/>
      <w:marLeft w:val="0"/>
      <w:marRight w:val="0"/>
      <w:marTop w:val="0"/>
      <w:marBottom w:val="0"/>
      <w:divBdr>
        <w:top w:val="none" w:sz="0" w:space="0" w:color="auto"/>
        <w:left w:val="none" w:sz="0" w:space="0" w:color="auto"/>
        <w:bottom w:val="none" w:sz="0" w:space="0" w:color="auto"/>
        <w:right w:val="none" w:sz="0" w:space="0" w:color="auto"/>
      </w:divBdr>
    </w:div>
    <w:div w:id="672340239">
      <w:bodyDiv w:val="1"/>
      <w:marLeft w:val="0"/>
      <w:marRight w:val="0"/>
      <w:marTop w:val="0"/>
      <w:marBottom w:val="0"/>
      <w:divBdr>
        <w:top w:val="none" w:sz="0" w:space="0" w:color="auto"/>
        <w:left w:val="none" w:sz="0" w:space="0" w:color="auto"/>
        <w:bottom w:val="none" w:sz="0" w:space="0" w:color="auto"/>
        <w:right w:val="none" w:sz="0" w:space="0" w:color="auto"/>
      </w:divBdr>
    </w:div>
    <w:div w:id="689798752">
      <w:bodyDiv w:val="1"/>
      <w:marLeft w:val="0"/>
      <w:marRight w:val="0"/>
      <w:marTop w:val="0"/>
      <w:marBottom w:val="0"/>
      <w:divBdr>
        <w:top w:val="none" w:sz="0" w:space="0" w:color="auto"/>
        <w:left w:val="none" w:sz="0" w:space="0" w:color="auto"/>
        <w:bottom w:val="none" w:sz="0" w:space="0" w:color="auto"/>
        <w:right w:val="none" w:sz="0" w:space="0" w:color="auto"/>
      </w:divBdr>
    </w:div>
    <w:div w:id="693919260">
      <w:bodyDiv w:val="1"/>
      <w:marLeft w:val="0"/>
      <w:marRight w:val="0"/>
      <w:marTop w:val="0"/>
      <w:marBottom w:val="0"/>
      <w:divBdr>
        <w:top w:val="none" w:sz="0" w:space="0" w:color="auto"/>
        <w:left w:val="none" w:sz="0" w:space="0" w:color="auto"/>
        <w:bottom w:val="none" w:sz="0" w:space="0" w:color="auto"/>
        <w:right w:val="none" w:sz="0" w:space="0" w:color="auto"/>
      </w:divBdr>
    </w:div>
    <w:div w:id="696926848">
      <w:bodyDiv w:val="1"/>
      <w:marLeft w:val="0"/>
      <w:marRight w:val="0"/>
      <w:marTop w:val="0"/>
      <w:marBottom w:val="0"/>
      <w:divBdr>
        <w:top w:val="none" w:sz="0" w:space="0" w:color="auto"/>
        <w:left w:val="none" w:sz="0" w:space="0" w:color="auto"/>
        <w:bottom w:val="none" w:sz="0" w:space="0" w:color="auto"/>
        <w:right w:val="none" w:sz="0" w:space="0" w:color="auto"/>
      </w:divBdr>
    </w:div>
    <w:div w:id="697511980">
      <w:bodyDiv w:val="1"/>
      <w:marLeft w:val="0"/>
      <w:marRight w:val="0"/>
      <w:marTop w:val="0"/>
      <w:marBottom w:val="0"/>
      <w:divBdr>
        <w:top w:val="none" w:sz="0" w:space="0" w:color="auto"/>
        <w:left w:val="none" w:sz="0" w:space="0" w:color="auto"/>
        <w:bottom w:val="none" w:sz="0" w:space="0" w:color="auto"/>
        <w:right w:val="none" w:sz="0" w:space="0" w:color="auto"/>
      </w:divBdr>
    </w:div>
    <w:div w:id="700783409">
      <w:bodyDiv w:val="1"/>
      <w:marLeft w:val="0"/>
      <w:marRight w:val="0"/>
      <w:marTop w:val="0"/>
      <w:marBottom w:val="0"/>
      <w:divBdr>
        <w:top w:val="none" w:sz="0" w:space="0" w:color="auto"/>
        <w:left w:val="none" w:sz="0" w:space="0" w:color="auto"/>
        <w:bottom w:val="none" w:sz="0" w:space="0" w:color="auto"/>
        <w:right w:val="none" w:sz="0" w:space="0" w:color="auto"/>
      </w:divBdr>
    </w:div>
    <w:div w:id="701825974">
      <w:bodyDiv w:val="1"/>
      <w:marLeft w:val="0"/>
      <w:marRight w:val="0"/>
      <w:marTop w:val="0"/>
      <w:marBottom w:val="0"/>
      <w:divBdr>
        <w:top w:val="none" w:sz="0" w:space="0" w:color="auto"/>
        <w:left w:val="none" w:sz="0" w:space="0" w:color="auto"/>
        <w:bottom w:val="none" w:sz="0" w:space="0" w:color="auto"/>
        <w:right w:val="none" w:sz="0" w:space="0" w:color="auto"/>
      </w:divBdr>
    </w:div>
    <w:div w:id="703596760">
      <w:bodyDiv w:val="1"/>
      <w:marLeft w:val="0"/>
      <w:marRight w:val="0"/>
      <w:marTop w:val="0"/>
      <w:marBottom w:val="0"/>
      <w:divBdr>
        <w:top w:val="none" w:sz="0" w:space="0" w:color="auto"/>
        <w:left w:val="none" w:sz="0" w:space="0" w:color="auto"/>
        <w:bottom w:val="none" w:sz="0" w:space="0" w:color="auto"/>
        <w:right w:val="none" w:sz="0" w:space="0" w:color="auto"/>
      </w:divBdr>
    </w:div>
    <w:div w:id="704208399">
      <w:bodyDiv w:val="1"/>
      <w:marLeft w:val="0"/>
      <w:marRight w:val="0"/>
      <w:marTop w:val="0"/>
      <w:marBottom w:val="0"/>
      <w:divBdr>
        <w:top w:val="none" w:sz="0" w:space="0" w:color="auto"/>
        <w:left w:val="none" w:sz="0" w:space="0" w:color="auto"/>
        <w:bottom w:val="none" w:sz="0" w:space="0" w:color="auto"/>
        <w:right w:val="none" w:sz="0" w:space="0" w:color="auto"/>
      </w:divBdr>
    </w:div>
    <w:div w:id="704674898">
      <w:bodyDiv w:val="1"/>
      <w:marLeft w:val="0"/>
      <w:marRight w:val="0"/>
      <w:marTop w:val="0"/>
      <w:marBottom w:val="0"/>
      <w:divBdr>
        <w:top w:val="none" w:sz="0" w:space="0" w:color="auto"/>
        <w:left w:val="none" w:sz="0" w:space="0" w:color="auto"/>
        <w:bottom w:val="none" w:sz="0" w:space="0" w:color="auto"/>
        <w:right w:val="none" w:sz="0" w:space="0" w:color="auto"/>
      </w:divBdr>
    </w:div>
    <w:div w:id="710497086">
      <w:bodyDiv w:val="1"/>
      <w:marLeft w:val="0"/>
      <w:marRight w:val="0"/>
      <w:marTop w:val="0"/>
      <w:marBottom w:val="0"/>
      <w:divBdr>
        <w:top w:val="none" w:sz="0" w:space="0" w:color="auto"/>
        <w:left w:val="none" w:sz="0" w:space="0" w:color="auto"/>
        <w:bottom w:val="none" w:sz="0" w:space="0" w:color="auto"/>
        <w:right w:val="none" w:sz="0" w:space="0" w:color="auto"/>
      </w:divBdr>
    </w:div>
    <w:div w:id="710805602">
      <w:bodyDiv w:val="1"/>
      <w:marLeft w:val="0"/>
      <w:marRight w:val="0"/>
      <w:marTop w:val="0"/>
      <w:marBottom w:val="0"/>
      <w:divBdr>
        <w:top w:val="none" w:sz="0" w:space="0" w:color="auto"/>
        <w:left w:val="none" w:sz="0" w:space="0" w:color="auto"/>
        <w:bottom w:val="none" w:sz="0" w:space="0" w:color="auto"/>
        <w:right w:val="none" w:sz="0" w:space="0" w:color="auto"/>
      </w:divBdr>
    </w:div>
    <w:div w:id="712387386">
      <w:bodyDiv w:val="1"/>
      <w:marLeft w:val="0"/>
      <w:marRight w:val="0"/>
      <w:marTop w:val="0"/>
      <w:marBottom w:val="0"/>
      <w:divBdr>
        <w:top w:val="none" w:sz="0" w:space="0" w:color="auto"/>
        <w:left w:val="none" w:sz="0" w:space="0" w:color="auto"/>
        <w:bottom w:val="none" w:sz="0" w:space="0" w:color="auto"/>
        <w:right w:val="none" w:sz="0" w:space="0" w:color="auto"/>
      </w:divBdr>
    </w:div>
    <w:div w:id="714934038">
      <w:bodyDiv w:val="1"/>
      <w:marLeft w:val="0"/>
      <w:marRight w:val="0"/>
      <w:marTop w:val="0"/>
      <w:marBottom w:val="0"/>
      <w:divBdr>
        <w:top w:val="none" w:sz="0" w:space="0" w:color="auto"/>
        <w:left w:val="none" w:sz="0" w:space="0" w:color="auto"/>
        <w:bottom w:val="none" w:sz="0" w:space="0" w:color="auto"/>
        <w:right w:val="none" w:sz="0" w:space="0" w:color="auto"/>
      </w:divBdr>
    </w:div>
    <w:div w:id="715007152">
      <w:bodyDiv w:val="1"/>
      <w:marLeft w:val="0"/>
      <w:marRight w:val="0"/>
      <w:marTop w:val="0"/>
      <w:marBottom w:val="0"/>
      <w:divBdr>
        <w:top w:val="none" w:sz="0" w:space="0" w:color="auto"/>
        <w:left w:val="none" w:sz="0" w:space="0" w:color="auto"/>
        <w:bottom w:val="none" w:sz="0" w:space="0" w:color="auto"/>
        <w:right w:val="none" w:sz="0" w:space="0" w:color="auto"/>
      </w:divBdr>
    </w:div>
    <w:div w:id="716665420">
      <w:bodyDiv w:val="1"/>
      <w:marLeft w:val="0"/>
      <w:marRight w:val="0"/>
      <w:marTop w:val="0"/>
      <w:marBottom w:val="0"/>
      <w:divBdr>
        <w:top w:val="none" w:sz="0" w:space="0" w:color="auto"/>
        <w:left w:val="none" w:sz="0" w:space="0" w:color="auto"/>
        <w:bottom w:val="none" w:sz="0" w:space="0" w:color="auto"/>
        <w:right w:val="none" w:sz="0" w:space="0" w:color="auto"/>
      </w:divBdr>
    </w:div>
    <w:div w:id="739062138">
      <w:bodyDiv w:val="1"/>
      <w:marLeft w:val="0"/>
      <w:marRight w:val="0"/>
      <w:marTop w:val="0"/>
      <w:marBottom w:val="0"/>
      <w:divBdr>
        <w:top w:val="none" w:sz="0" w:space="0" w:color="auto"/>
        <w:left w:val="none" w:sz="0" w:space="0" w:color="auto"/>
        <w:bottom w:val="none" w:sz="0" w:space="0" w:color="auto"/>
        <w:right w:val="none" w:sz="0" w:space="0" w:color="auto"/>
      </w:divBdr>
    </w:div>
    <w:div w:id="747923907">
      <w:bodyDiv w:val="1"/>
      <w:marLeft w:val="0"/>
      <w:marRight w:val="0"/>
      <w:marTop w:val="0"/>
      <w:marBottom w:val="0"/>
      <w:divBdr>
        <w:top w:val="none" w:sz="0" w:space="0" w:color="auto"/>
        <w:left w:val="none" w:sz="0" w:space="0" w:color="auto"/>
        <w:bottom w:val="none" w:sz="0" w:space="0" w:color="auto"/>
        <w:right w:val="none" w:sz="0" w:space="0" w:color="auto"/>
      </w:divBdr>
    </w:div>
    <w:div w:id="749621051">
      <w:bodyDiv w:val="1"/>
      <w:marLeft w:val="0"/>
      <w:marRight w:val="0"/>
      <w:marTop w:val="0"/>
      <w:marBottom w:val="0"/>
      <w:divBdr>
        <w:top w:val="none" w:sz="0" w:space="0" w:color="auto"/>
        <w:left w:val="none" w:sz="0" w:space="0" w:color="auto"/>
        <w:bottom w:val="none" w:sz="0" w:space="0" w:color="auto"/>
        <w:right w:val="none" w:sz="0" w:space="0" w:color="auto"/>
      </w:divBdr>
    </w:div>
    <w:div w:id="756289990">
      <w:bodyDiv w:val="1"/>
      <w:marLeft w:val="0"/>
      <w:marRight w:val="0"/>
      <w:marTop w:val="0"/>
      <w:marBottom w:val="0"/>
      <w:divBdr>
        <w:top w:val="none" w:sz="0" w:space="0" w:color="auto"/>
        <w:left w:val="none" w:sz="0" w:space="0" w:color="auto"/>
        <w:bottom w:val="none" w:sz="0" w:space="0" w:color="auto"/>
        <w:right w:val="none" w:sz="0" w:space="0" w:color="auto"/>
      </w:divBdr>
    </w:div>
    <w:div w:id="762143138">
      <w:bodyDiv w:val="1"/>
      <w:marLeft w:val="0"/>
      <w:marRight w:val="0"/>
      <w:marTop w:val="0"/>
      <w:marBottom w:val="0"/>
      <w:divBdr>
        <w:top w:val="none" w:sz="0" w:space="0" w:color="auto"/>
        <w:left w:val="none" w:sz="0" w:space="0" w:color="auto"/>
        <w:bottom w:val="none" w:sz="0" w:space="0" w:color="auto"/>
        <w:right w:val="none" w:sz="0" w:space="0" w:color="auto"/>
      </w:divBdr>
    </w:div>
    <w:div w:id="762334348">
      <w:bodyDiv w:val="1"/>
      <w:marLeft w:val="0"/>
      <w:marRight w:val="0"/>
      <w:marTop w:val="0"/>
      <w:marBottom w:val="0"/>
      <w:divBdr>
        <w:top w:val="none" w:sz="0" w:space="0" w:color="auto"/>
        <w:left w:val="none" w:sz="0" w:space="0" w:color="auto"/>
        <w:bottom w:val="none" w:sz="0" w:space="0" w:color="auto"/>
        <w:right w:val="none" w:sz="0" w:space="0" w:color="auto"/>
      </w:divBdr>
    </w:div>
    <w:div w:id="769085915">
      <w:bodyDiv w:val="1"/>
      <w:marLeft w:val="0"/>
      <w:marRight w:val="0"/>
      <w:marTop w:val="0"/>
      <w:marBottom w:val="0"/>
      <w:divBdr>
        <w:top w:val="none" w:sz="0" w:space="0" w:color="auto"/>
        <w:left w:val="none" w:sz="0" w:space="0" w:color="auto"/>
        <w:bottom w:val="none" w:sz="0" w:space="0" w:color="auto"/>
        <w:right w:val="none" w:sz="0" w:space="0" w:color="auto"/>
      </w:divBdr>
    </w:div>
    <w:div w:id="770660666">
      <w:bodyDiv w:val="1"/>
      <w:marLeft w:val="0"/>
      <w:marRight w:val="0"/>
      <w:marTop w:val="0"/>
      <w:marBottom w:val="0"/>
      <w:divBdr>
        <w:top w:val="none" w:sz="0" w:space="0" w:color="auto"/>
        <w:left w:val="none" w:sz="0" w:space="0" w:color="auto"/>
        <w:bottom w:val="none" w:sz="0" w:space="0" w:color="auto"/>
        <w:right w:val="none" w:sz="0" w:space="0" w:color="auto"/>
      </w:divBdr>
    </w:div>
    <w:div w:id="779833602">
      <w:bodyDiv w:val="1"/>
      <w:marLeft w:val="0"/>
      <w:marRight w:val="0"/>
      <w:marTop w:val="0"/>
      <w:marBottom w:val="0"/>
      <w:divBdr>
        <w:top w:val="none" w:sz="0" w:space="0" w:color="auto"/>
        <w:left w:val="none" w:sz="0" w:space="0" w:color="auto"/>
        <w:bottom w:val="none" w:sz="0" w:space="0" w:color="auto"/>
        <w:right w:val="none" w:sz="0" w:space="0" w:color="auto"/>
      </w:divBdr>
    </w:div>
    <w:div w:id="785582155">
      <w:bodyDiv w:val="1"/>
      <w:marLeft w:val="0"/>
      <w:marRight w:val="0"/>
      <w:marTop w:val="0"/>
      <w:marBottom w:val="0"/>
      <w:divBdr>
        <w:top w:val="none" w:sz="0" w:space="0" w:color="auto"/>
        <w:left w:val="none" w:sz="0" w:space="0" w:color="auto"/>
        <w:bottom w:val="none" w:sz="0" w:space="0" w:color="auto"/>
        <w:right w:val="none" w:sz="0" w:space="0" w:color="auto"/>
      </w:divBdr>
    </w:div>
    <w:div w:id="787091737">
      <w:bodyDiv w:val="1"/>
      <w:marLeft w:val="0"/>
      <w:marRight w:val="0"/>
      <w:marTop w:val="0"/>
      <w:marBottom w:val="0"/>
      <w:divBdr>
        <w:top w:val="none" w:sz="0" w:space="0" w:color="auto"/>
        <w:left w:val="none" w:sz="0" w:space="0" w:color="auto"/>
        <w:bottom w:val="none" w:sz="0" w:space="0" w:color="auto"/>
        <w:right w:val="none" w:sz="0" w:space="0" w:color="auto"/>
      </w:divBdr>
    </w:div>
    <w:div w:id="788744154">
      <w:bodyDiv w:val="1"/>
      <w:marLeft w:val="0"/>
      <w:marRight w:val="0"/>
      <w:marTop w:val="0"/>
      <w:marBottom w:val="0"/>
      <w:divBdr>
        <w:top w:val="none" w:sz="0" w:space="0" w:color="auto"/>
        <w:left w:val="none" w:sz="0" w:space="0" w:color="auto"/>
        <w:bottom w:val="none" w:sz="0" w:space="0" w:color="auto"/>
        <w:right w:val="none" w:sz="0" w:space="0" w:color="auto"/>
      </w:divBdr>
    </w:div>
    <w:div w:id="791899671">
      <w:bodyDiv w:val="1"/>
      <w:marLeft w:val="0"/>
      <w:marRight w:val="0"/>
      <w:marTop w:val="0"/>
      <w:marBottom w:val="0"/>
      <w:divBdr>
        <w:top w:val="none" w:sz="0" w:space="0" w:color="auto"/>
        <w:left w:val="none" w:sz="0" w:space="0" w:color="auto"/>
        <w:bottom w:val="none" w:sz="0" w:space="0" w:color="auto"/>
        <w:right w:val="none" w:sz="0" w:space="0" w:color="auto"/>
      </w:divBdr>
    </w:div>
    <w:div w:id="796491595">
      <w:bodyDiv w:val="1"/>
      <w:marLeft w:val="0"/>
      <w:marRight w:val="0"/>
      <w:marTop w:val="0"/>
      <w:marBottom w:val="0"/>
      <w:divBdr>
        <w:top w:val="none" w:sz="0" w:space="0" w:color="auto"/>
        <w:left w:val="none" w:sz="0" w:space="0" w:color="auto"/>
        <w:bottom w:val="none" w:sz="0" w:space="0" w:color="auto"/>
        <w:right w:val="none" w:sz="0" w:space="0" w:color="auto"/>
      </w:divBdr>
    </w:div>
    <w:div w:id="804153275">
      <w:bodyDiv w:val="1"/>
      <w:marLeft w:val="0"/>
      <w:marRight w:val="0"/>
      <w:marTop w:val="0"/>
      <w:marBottom w:val="0"/>
      <w:divBdr>
        <w:top w:val="none" w:sz="0" w:space="0" w:color="auto"/>
        <w:left w:val="none" w:sz="0" w:space="0" w:color="auto"/>
        <w:bottom w:val="none" w:sz="0" w:space="0" w:color="auto"/>
        <w:right w:val="none" w:sz="0" w:space="0" w:color="auto"/>
      </w:divBdr>
    </w:div>
    <w:div w:id="812255529">
      <w:bodyDiv w:val="1"/>
      <w:marLeft w:val="0"/>
      <w:marRight w:val="0"/>
      <w:marTop w:val="0"/>
      <w:marBottom w:val="0"/>
      <w:divBdr>
        <w:top w:val="none" w:sz="0" w:space="0" w:color="auto"/>
        <w:left w:val="none" w:sz="0" w:space="0" w:color="auto"/>
        <w:bottom w:val="none" w:sz="0" w:space="0" w:color="auto"/>
        <w:right w:val="none" w:sz="0" w:space="0" w:color="auto"/>
      </w:divBdr>
    </w:div>
    <w:div w:id="813525136">
      <w:bodyDiv w:val="1"/>
      <w:marLeft w:val="0"/>
      <w:marRight w:val="0"/>
      <w:marTop w:val="0"/>
      <w:marBottom w:val="0"/>
      <w:divBdr>
        <w:top w:val="none" w:sz="0" w:space="0" w:color="auto"/>
        <w:left w:val="none" w:sz="0" w:space="0" w:color="auto"/>
        <w:bottom w:val="none" w:sz="0" w:space="0" w:color="auto"/>
        <w:right w:val="none" w:sz="0" w:space="0" w:color="auto"/>
      </w:divBdr>
    </w:div>
    <w:div w:id="814954623">
      <w:bodyDiv w:val="1"/>
      <w:marLeft w:val="0"/>
      <w:marRight w:val="0"/>
      <w:marTop w:val="0"/>
      <w:marBottom w:val="0"/>
      <w:divBdr>
        <w:top w:val="none" w:sz="0" w:space="0" w:color="auto"/>
        <w:left w:val="none" w:sz="0" w:space="0" w:color="auto"/>
        <w:bottom w:val="none" w:sz="0" w:space="0" w:color="auto"/>
        <w:right w:val="none" w:sz="0" w:space="0" w:color="auto"/>
      </w:divBdr>
    </w:div>
    <w:div w:id="823081275">
      <w:bodyDiv w:val="1"/>
      <w:marLeft w:val="0"/>
      <w:marRight w:val="0"/>
      <w:marTop w:val="0"/>
      <w:marBottom w:val="0"/>
      <w:divBdr>
        <w:top w:val="none" w:sz="0" w:space="0" w:color="auto"/>
        <w:left w:val="none" w:sz="0" w:space="0" w:color="auto"/>
        <w:bottom w:val="none" w:sz="0" w:space="0" w:color="auto"/>
        <w:right w:val="none" w:sz="0" w:space="0" w:color="auto"/>
      </w:divBdr>
    </w:div>
    <w:div w:id="830751773">
      <w:bodyDiv w:val="1"/>
      <w:marLeft w:val="0"/>
      <w:marRight w:val="0"/>
      <w:marTop w:val="0"/>
      <w:marBottom w:val="0"/>
      <w:divBdr>
        <w:top w:val="none" w:sz="0" w:space="0" w:color="auto"/>
        <w:left w:val="none" w:sz="0" w:space="0" w:color="auto"/>
        <w:bottom w:val="none" w:sz="0" w:space="0" w:color="auto"/>
        <w:right w:val="none" w:sz="0" w:space="0" w:color="auto"/>
      </w:divBdr>
    </w:div>
    <w:div w:id="832140023">
      <w:bodyDiv w:val="1"/>
      <w:marLeft w:val="0"/>
      <w:marRight w:val="0"/>
      <w:marTop w:val="0"/>
      <w:marBottom w:val="0"/>
      <w:divBdr>
        <w:top w:val="none" w:sz="0" w:space="0" w:color="auto"/>
        <w:left w:val="none" w:sz="0" w:space="0" w:color="auto"/>
        <w:bottom w:val="none" w:sz="0" w:space="0" w:color="auto"/>
        <w:right w:val="none" w:sz="0" w:space="0" w:color="auto"/>
      </w:divBdr>
    </w:div>
    <w:div w:id="833376005">
      <w:bodyDiv w:val="1"/>
      <w:marLeft w:val="0"/>
      <w:marRight w:val="0"/>
      <w:marTop w:val="0"/>
      <w:marBottom w:val="0"/>
      <w:divBdr>
        <w:top w:val="none" w:sz="0" w:space="0" w:color="auto"/>
        <w:left w:val="none" w:sz="0" w:space="0" w:color="auto"/>
        <w:bottom w:val="none" w:sz="0" w:space="0" w:color="auto"/>
        <w:right w:val="none" w:sz="0" w:space="0" w:color="auto"/>
      </w:divBdr>
    </w:div>
    <w:div w:id="833837634">
      <w:bodyDiv w:val="1"/>
      <w:marLeft w:val="0"/>
      <w:marRight w:val="0"/>
      <w:marTop w:val="0"/>
      <w:marBottom w:val="0"/>
      <w:divBdr>
        <w:top w:val="none" w:sz="0" w:space="0" w:color="auto"/>
        <w:left w:val="none" w:sz="0" w:space="0" w:color="auto"/>
        <w:bottom w:val="none" w:sz="0" w:space="0" w:color="auto"/>
        <w:right w:val="none" w:sz="0" w:space="0" w:color="auto"/>
      </w:divBdr>
    </w:div>
    <w:div w:id="837044080">
      <w:bodyDiv w:val="1"/>
      <w:marLeft w:val="0"/>
      <w:marRight w:val="0"/>
      <w:marTop w:val="0"/>
      <w:marBottom w:val="0"/>
      <w:divBdr>
        <w:top w:val="none" w:sz="0" w:space="0" w:color="auto"/>
        <w:left w:val="none" w:sz="0" w:space="0" w:color="auto"/>
        <w:bottom w:val="none" w:sz="0" w:space="0" w:color="auto"/>
        <w:right w:val="none" w:sz="0" w:space="0" w:color="auto"/>
      </w:divBdr>
    </w:div>
    <w:div w:id="851802742">
      <w:bodyDiv w:val="1"/>
      <w:marLeft w:val="0"/>
      <w:marRight w:val="0"/>
      <w:marTop w:val="0"/>
      <w:marBottom w:val="0"/>
      <w:divBdr>
        <w:top w:val="none" w:sz="0" w:space="0" w:color="auto"/>
        <w:left w:val="none" w:sz="0" w:space="0" w:color="auto"/>
        <w:bottom w:val="none" w:sz="0" w:space="0" w:color="auto"/>
        <w:right w:val="none" w:sz="0" w:space="0" w:color="auto"/>
      </w:divBdr>
    </w:div>
    <w:div w:id="853811351">
      <w:bodyDiv w:val="1"/>
      <w:marLeft w:val="0"/>
      <w:marRight w:val="0"/>
      <w:marTop w:val="0"/>
      <w:marBottom w:val="0"/>
      <w:divBdr>
        <w:top w:val="none" w:sz="0" w:space="0" w:color="auto"/>
        <w:left w:val="none" w:sz="0" w:space="0" w:color="auto"/>
        <w:bottom w:val="none" w:sz="0" w:space="0" w:color="auto"/>
        <w:right w:val="none" w:sz="0" w:space="0" w:color="auto"/>
      </w:divBdr>
    </w:div>
    <w:div w:id="858392165">
      <w:bodyDiv w:val="1"/>
      <w:marLeft w:val="0"/>
      <w:marRight w:val="0"/>
      <w:marTop w:val="0"/>
      <w:marBottom w:val="0"/>
      <w:divBdr>
        <w:top w:val="none" w:sz="0" w:space="0" w:color="auto"/>
        <w:left w:val="none" w:sz="0" w:space="0" w:color="auto"/>
        <w:bottom w:val="none" w:sz="0" w:space="0" w:color="auto"/>
        <w:right w:val="none" w:sz="0" w:space="0" w:color="auto"/>
      </w:divBdr>
    </w:div>
    <w:div w:id="858931311">
      <w:bodyDiv w:val="1"/>
      <w:marLeft w:val="0"/>
      <w:marRight w:val="0"/>
      <w:marTop w:val="0"/>
      <w:marBottom w:val="0"/>
      <w:divBdr>
        <w:top w:val="none" w:sz="0" w:space="0" w:color="auto"/>
        <w:left w:val="none" w:sz="0" w:space="0" w:color="auto"/>
        <w:bottom w:val="none" w:sz="0" w:space="0" w:color="auto"/>
        <w:right w:val="none" w:sz="0" w:space="0" w:color="auto"/>
      </w:divBdr>
    </w:div>
    <w:div w:id="861936082">
      <w:bodyDiv w:val="1"/>
      <w:marLeft w:val="0"/>
      <w:marRight w:val="0"/>
      <w:marTop w:val="0"/>
      <w:marBottom w:val="0"/>
      <w:divBdr>
        <w:top w:val="none" w:sz="0" w:space="0" w:color="auto"/>
        <w:left w:val="none" w:sz="0" w:space="0" w:color="auto"/>
        <w:bottom w:val="none" w:sz="0" w:space="0" w:color="auto"/>
        <w:right w:val="none" w:sz="0" w:space="0" w:color="auto"/>
      </w:divBdr>
    </w:div>
    <w:div w:id="863179155">
      <w:bodyDiv w:val="1"/>
      <w:marLeft w:val="0"/>
      <w:marRight w:val="0"/>
      <w:marTop w:val="0"/>
      <w:marBottom w:val="0"/>
      <w:divBdr>
        <w:top w:val="none" w:sz="0" w:space="0" w:color="auto"/>
        <w:left w:val="none" w:sz="0" w:space="0" w:color="auto"/>
        <w:bottom w:val="none" w:sz="0" w:space="0" w:color="auto"/>
        <w:right w:val="none" w:sz="0" w:space="0" w:color="auto"/>
      </w:divBdr>
    </w:div>
    <w:div w:id="868103586">
      <w:bodyDiv w:val="1"/>
      <w:marLeft w:val="0"/>
      <w:marRight w:val="0"/>
      <w:marTop w:val="0"/>
      <w:marBottom w:val="0"/>
      <w:divBdr>
        <w:top w:val="none" w:sz="0" w:space="0" w:color="auto"/>
        <w:left w:val="none" w:sz="0" w:space="0" w:color="auto"/>
        <w:bottom w:val="none" w:sz="0" w:space="0" w:color="auto"/>
        <w:right w:val="none" w:sz="0" w:space="0" w:color="auto"/>
      </w:divBdr>
    </w:div>
    <w:div w:id="878053521">
      <w:bodyDiv w:val="1"/>
      <w:marLeft w:val="0"/>
      <w:marRight w:val="0"/>
      <w:marTop w:val="0"/>
      <w:marBottom w:val="0"/>
      <w:divBdr>
        <w:top w:val="none" w:sz="0" w:space="0" w:color="auto"/>
        <w:left w:val="none" w:sz="0" w:space="0" w:color="auto"/>
        <w:bottom w:val="none" w:sz="0" w:space="0" w:color="auto"/>
        <w:right w:val="none" w:sz="0" w:space="0" w:color="auto"/>
      </w:divBdr>
    </w:div>
    <w:div w:id="878467323">
      <w:bodyDiv w:val="1"/>
      <w:marLeft w:val="0"/>
      <w:marRight w:val="0"/>
      <w:marTop w:val="0"/>
      <w:marBottom w:val="0"/>
      <w:divBdr>
        <w:top w:val="none" w:sz="0" w:space="0" w:color="auto"/>
        <w:left w:val="none" w:sz="0" w:space="0" w:color="auto"/>
        <w:bottom w:val="none" w:sz="0" w:space="0" w:color="auto"/>
        <w:right w:val="none" w:sz="0" w:space="0" w:color="auto"/>
      </w:divBdr>
    </w:div>
    <w:div w:id="881089296">
      <w:bodyDiv w:val="1"/>
      <w:marLeft w:val="0"/>
      <w:marRight w:val="0"/>
      <w:marTop w:val="0"/>
      <w:marBottom w:val="0"/>
      <w:divBdr>
        <w:top w:val="none" w:sz="0" w:space="0" w:color="auto"/>
        <w:left w:val="none" w:sz="0" w:space="0" w:color="auto"/>
        <w:bottom w:val="none" w:sz="0" w:space="0" w:color="auto"/>
        <w:right w:val="none" w:sz="0" w:space="0" w:color="auto"/>
      </w:divBdr>
    </w:div>
    <w:div w:id="881786903">
      <w:bodyDiv w:val="1"/>
      <w:marLeft w:val="0"/>
      <w:marRight w:val="0"/>
      <w:marTop w:val="0"/>
      <w:marBottom w:val="0"/>
      <w:divBdr>
        <w:top w:val="none" w:sz="0" w:space="0" w:color="auto"/>
        <w:left w:val="none" w:sz="0" w:space="0" w:color="auto"/>
        <w:bottom w:val="none" w:sz="0" w:space="0" w:color="auto"/>
        <w:right w:val="none" w:sz="0" w:space="0" w:color="auto"/>
      </w:divBdr>
    </w:div>
    <w:div w:id="897743123">
      <w:bodyDiv w:val="1"/>
      <w:marLeft w:val="0"/>
      <w:marRight w:val="0"/>
      <w:marTop w:val="0"/>
      <w:marBottom w:val="0"/>
      <w:divBdr>
        <w:top w:val="none" w:sz="0" w:space="0" w:color="auto"/>
        <w:left w:val="none" w:sz="0" w:space="0" w:color="auto"/>
        <w:bottom w:val="none" w:sz="0" w:space="0" w:color="auto"/>
        <w:right w:val="none" w:sz="0" w:space="0" w:color="auto"/>
      </w:divBdr>
    </w:div>
    <w:div w:id="911046592">
      <w:bodyDiv w:val="1"/>
      <w:marLeft w:val="0"/>
      <w:marRight w:val="0"/>
      <w:marTop w:val="0"/>
      <w:marBottom w:val="0"/>
      <w:divBdr>
        <w:top w:val="none" w:sz="0" w:space="0" w:color="auto"/>
        <w:left w:val="none" w:sz="0" w:space="0" w:color="auto"/>
        <w:bottom w:val="none" w:sz="0" w:space="0" w:color="auto"/>
        <w:right w:val="none" w:sz="0" w:space="0" w:color="auto"/>
      </w:divBdr>
    </w:div>
    <w:div w:id="913397767">
      <w:bodyDiv w:val="1"/>
      <w:marLeft w:val="0"/>
      <w:marRight w:val="0"/>
      <w:marTop w:val="0"/>
      <w:marBottom w:val="0"/>
      <w:divBdr>
        <w:top w:val="none" w:sz="0" w:space="0" w:color="auto"/>
        <w:left w:val="none" w:sz="0" w:space="0" w:color="auto"/>
        <w:bottom w:val="none" w:sz="0" w:space="0" w:color="auto"/>
        <w:right w:val="none" w:sz="0" w:space="0" w:color="auto"/>
      </w:divBdr>
    </w:div>
    <w:div w:id="914316151">
      <w:bodyDiv w:val="1"/>
      <w:marLeft w:val="0"/>
      <w:marRight w:val="0"/>
      <w:marTop w:val="0"/>
      <w:marBottom w:val="0"/>
      <w:divBdr>
        <w:top w:val="none" w:sz="0" w:space="0" w:color="auto"/>
        <w:left w:val="none" w:sz="0" w:space="0" w:color="auto"/>
        <w:bottom w:val="none" w:sz="0" w:space="0" w:color="auto"/>
        <w:right w:val="none" w:sz="0" w:space="0" w:color="auto"/>
      </w:divBdr>
    </w:div>
    <w:div w:id="916670544">
      <w:bodyDiv w:val="1"/>
      <w:marLeft w:val="0"/>
      <w:marRight w:val="0"/>
      <w:marTop w:val="0"/>
      <w:marBottom w:val="0"/>
      <w:divBdr>
        <w:top w:val="none" w:sz="0" w:space="0" w:color="auto"/>
        <w:left w:val="none" w:sz="0" w:space="0" w:color="auto"/>
        <w:bottom w:val="none" w:sz="0" w:space="0" w:color="auto"/>
        <w:right w:val="none" w:sz="0" w:space="0" w:color="auto"/>
      </w:divBdr>
    </w:div>
    <w:div w:id="918252198">
      <w:bodyDiv w:val="1"/>
      <w:marLeft w:val="0"/>
      <w:marRight w:val="0"/>
      <w:marTop w:val="0"/>
      <w:marBottom w:val="0"/>
      <w:divBdr>
        <w:top w:val="none" w:sz="0" w:space="0" w:color="auto"/>
        <w:left w:val="none" w:sz="0" w:space="0" w:color="auto"/>
        <w:bottom w:val="none" w:sz="0" w:space="0" w:color="auto"/>
        <w:right w:val="none" w:sz="0" w:space="0" w:color="auto"/>
      </w:divBdr>
    </w:div>
    <w:div w:id="927037927">
      <w:bodyDiv w:val="1"/>
      <w:marLeft w:val="0"/>
      <w:marRight w:val="0"/>
      <w:marTop w:val="0"/>
      <w:marBottom w:val="0"/>
      <w:divBdr>
        <w:top w:val="none" w:sz="0" w:space="0" w:color="auto"/>
        <w:left w:val="none" w:sz="0" w:space="0" w:color="auto"/>
        <w:bottom w:val="none" w:sz="0" w:space="0" w:color="auto"/>
        <w:right w:val="none" w:sz="0" w:space="0" w:color="auto"/>
      </w:divBdr>
    </w:div>
    <w:div w:id="935479327">
      <w:bodyDiv w:val="1"/>
      <w:marLeft w:val="0"/>
      <w:marRight w:val="0"/>
      <w:marTop w:val="0"/>
      <w:marBottom w:val="0"/>
      <w:divBdr>
        <w:top w:val="none" w:sz="0" w:space="0" w:color="auto"/>
        <w:left w:val="none" w:sz="0" w:space="0" w:color="auto"/>
        <w:bottom w:val="none" w:sz="0" w:space="0" w:color="auto"/>
        <w:right w:val="none" w:sz="0" w:space="0" w:color="auto"/>
      </w:divBdr>
    </w:div>
    <w:div w:id="956180036">
      <w:bodyDiv w:val="1"/>
      <w:marLeft w:val="0"/>
      <w:marRight w:val="0"/>
      <w:marTop w:val="0"/>
      <w:marBottom w:val="0"/>
      <w:divBdr>
        <w:top w:val="none" w:sz="0" w:space="0" w:color="auto"/>
        <w:left w:val="none" w:sz="0" w:space="0" w:color="auto"/>
        <w:bottom w:val="none" w:sz="0" w:space="0" w:color="auto"/>
        <w:right w:val="none" w:sz="0" w:space="0" w:color="auto"/>
      </w:divBdr>
    </w:div>
    <w:div w:id="961182929">
      <w:bodyDiv w:val="1"/>
      <w:marLeft w:val="0"/>
      <w:marRight w:val="0"/>
      <w:marTop w:val="0"/>
      <w:marBottom w:val="0"/>
      <w:divBdr>
        <w:top w:val="none" w:sz="0" w:space="0" w:color="auto"/>
        <w:left w:val="none" w:sz="0" w:space="0" w:color="auto"/>
        <w:bottom w:val="none" w:sz="0" w:space="0" w:color="auto"/>
        <w:right w:val="none" w:sz="0" w:space="0" w:color="auto"/>
      </w:divBdr>
    </w:div>
    <w:div w:id="963193387">
      <w:bodyDiv w:val="1"/>
      <w:marLeft w:val="0"/>
      <w:marRight w:val="0"/>
      <w:marTop w:val="0"/>
      <w:marBottom w:val="0"/>
      <w:divBdr>
        <w:top w:val="none" w:sz="0" w:space="0" w:color="auto"/>
        <w:left w:val="none" w:sz="0" w:space="0" w:color="auto"/>
        <w:bottom w:val="none" w:sz="0" w:space="0" w:color="auto"/>
        <w:right w:val="none" w:sz="0" w:space="0" w:color="auto"/>
      </w:divBdr>
    </w:div>
    <w:div w:id="974214596">
      <w:bodyDiv w:val="1"/>
      <w:marLeft w:val="0"/>
      <w:marRight w:val="0"/>
      <w:marTop w:val="0"/>
      <w:marBottom w:val="0"/>
      <w:divBdr>
        <w:top w:val="none" w:sz="0" w:space="0" w:color="auto"/>
        <w:left w:val="none" w:sz="0" w:space="0" w:color="auto"/>
        <w:bottom w:val="none" w:sz="0" w:space="0" w:color="auto"/>
        <w:right w:val="none" w:sz="0" w:space="0" w:color="auto"/>
      </w:divBdr>
    </w:div>
    <w:div w:id="986786210">
      <w:bodyDiv w:val="1"/>
      <w:marLeft w:val="0"/>
      <w:marRight w:val="0"/>
      <w:marTop w:val="0"/>
      <w:marBottom w:val="0"/>
      <w:divBdr>
        <w:top w:val="none" w:sz="0" w:space="0" w:color="auto"/>
        <w:left w:val="none" w:sz="0" w:space="0" w:color="auto"/>
        <w:bottom w:val="none" w:sz="0" w:space="0" w:color="auto"/>
        <w:right w:val="none" w:sz="0" w:space="0" w:color="auto"/>
      </w:divBdr>
    </w:div>
    <w:div w:id="991327760">
      <w:bodyDiv w:val="1"/>
      <w:marLeft w:val="0"/>
      <w:marRight w:val="0"/>
      <w:marTop w:val="0"/>
      <w:marBottom w:val="0"/>
      <w:divBdr>
        <w:top w:val="none" w:sz="0" w:space="0" w:color="auto"/>
        <w:left w:val="none" w:sz="0" w:space="0" w:color="auto"/>
        <w:bottom w:val="none" w:sz="0" w:space="0" w:color="auto"/>
        <w:right w:val="none" w:sz="0" w:space="0" w:color="auto"/>
      </w:divBdr>
    </w:div>
    <w:div w:id="1028212895">
      <w:bodyDiv w:val="1"/>
      <w:marLeft w:val="0"/>
      <w:marRight w:val="0"/>
      <w:marTop w:val="0"/>
      <w:marBottom w:val="0"/>
      <w:divBdr>
        <w:top w:val="none" w:sz="0" w:space="0" w:color="auto"/>
        <w:left w:val="none" w:sz="0" w:space="0" w:color="auto"/>
        <w:bottom w:val="none" w:sz="0" w:space="0" w:color="auto"/>
        <w:right w:val="none" w:sz="0" w:space="0" w:color="auto"/>
      </w:divBdr>
    </w:div>
    <w:div w:id="1030178302">
      <w:bodyDiv w:val="1"/>
      <w:marLeft w:val="0"/>
      <w:marRight w:val="0"/>
      <w:marTop w:val="0"/>
      <w:marBottom w:val="0"/>
      <w:divBdr>
        <w:top w:val="none" w:sz="0" w:space="0" w:color="auto"/>
        <w:left w:val="none" w:sz="0" w:space="0" w:color="auto"/>
        <w:bottom w:val="none" w:sz="0" w:space="0" w:color="auto"/>
        <w:right w:val="none" w:sz="0" w:space="0" w:color="auto"/>
      </w:divBdr>
    </w:div>
    <w:div w:id="1041706608">
      <w:bodyDiv w:val="1"/>
      <w:marLeft w:val="0"/>
      <w:marRight w:val="0"/>
      <w:marTop w:val="0"/>
      <w:marBottom w:val="0"/>
      <w:divBdr>
        <w:top w:val="none" w:sz="0" w:space="0" w:color="auto"/>
        <w:left w:val="none" w:sz="0" w:space="0" w:color="auto"/>
        <w:bottom w:val="none" w:sz="0" w:space="0" w:color="auto"/>
        <w:right w:val="none" w:sz="0" w:space="0" w:color="auto"/>
      </w:divBdr>
    </w:div>
    <w:div w:id="1045135279">
      <w:bodyDiv w:val="1"/>
      <w:marLeft w:val="0"/>
      <w:marRight w:val="0"/>
      <w:marTop w:val="0"/>
      <w:marBottom w:val="0"/>
      <w:divBdr>
        <w:top w:val="none" w:sz="0" w:space="0" w:color="auto"/>
        <w:left w:val="none" w:sz="0" w:space="0" w:color="auto"/>
        <w:bottom w:val="none" w:sz="0" w:space="0" w:color="auto"/>
        <w:right w:val="none" w:sz="0" w:space="0" w:color="auto"/>
      </w:divBdr>
    </w:div>
    <w:div w:id="1071347194">
      <w:bodyDiv w:val="1"/>
      <w:marLeft w:val="0"/>
      <w:marRight w:val="0"/>
      <w:marTop w:val="0"/>
      <w:marBottom w:val="0"/>
      <w:divBdr>
        <w:top w:val="none" w:sz="0" w:space="0" w:color="auto"/>
        <w:left w:val="none" w:sz="0" w:space="0" w:color="auto"/>
        <w:bottom w:val="none" w:sz="0" w:space="0" w:color="auto"/>
        <w:right w:val="none" w:sz="0" w:space="0" w:color="auto"/>
      </w:divBdr>
    </w:div>
    <w:div w:id="1074398112">
      <w:bodyDiv w:val="1"/>
      <w:marLeft w:val="0"/>
      <w:marRight w:val="0"/>
      <w:marTop w:val="0"/>
      <w:marBottom w:val="0"/>
      <w:divBdr>
        <w:top w:val="none" w:sz="0" w:space="0" w:color="auto"/>
        <w:left w:val="none" w:sz="0" w:space="0" w:color="auto"/>
        <w:bottom w:val="none" w:sz="0" w:space="0" w:color="auto"/>
        <w:right w:val="none" w:sz="0" w:space="0" w:color="auto"/>
      </w:divBdr>
    </w:div>
    <w:div w:id="1076707378">
      <w:bodyDiv w:val="1"/>
      <w:marLeft w:val="0"/>
      <w:marRight w:val="0"/>
      <w:marTop w:val="0"/>
      <w:marBottom w:val="0"/>
      <w:divBdr>
        <w:top w:val="none" w:sz="0" w:space="0" w:color="auto"/>
        <w:left w:val="none" w:sz="0" w:space="0" w:color="auto"/>
        <w:bottom w:val="none" w:sz="0" w:space="0" w:color="auto"/>
        <w:right w:val="none" w:sz="0" w:space="0" w:color="auto"/>
      </w:divBdr>
    </w:div>
    <w:div w:id="1081760700">
      <w:bodyDiv w:val="1"/>
      <w:marLeft w:val="0"/>
      <w:marRight w:val="0"/>
      <w:marTop w:val="0"/>
      <w:marBottom w:val="0"/>
      <w:divBdr>
        <w:top w:val="none" w:sz="0" w:space="0" w:color="auto"/>
        <w:left w:val="none" w:sz="0" w:space="0" w:color="auto"/>
        <w:bottom w:val="none" w:sz="0" w:space="0" w:color="auto"/>
        <w:right w:val="none" w:sz="0" w:space="0" w:color="auto"/>
      </w:divBdr>
    </w:div>
    <w:div w:id="1108433299">
      <w:bodyDiv w:val="1"/>
      <w:marLeft w:val="0"/>
      <w:marRight w:val="0"/>
      <w:marTop w:val="0"/>
      <w:marBottom w:val="0"/>
      <w:divBdr>
        <w:top w:val="none" w:sz="0" w:space="0" w:color="auto"/>
        <w:left w:val="none" w:sz="0" w:space="0" w:color="auto"/>
        <w:bottom w:val="none" w:sz="0" w:space="0" w:color="auto"/>
        <w:right w:val="none" w:sz="0" w:space="0" w:color="auto"/>
      </w:divBdr>
    </w:div>
    <w:div w:id="1111122887">
      <w:bodyDiv w:val="1"/>
      <w:marLeft w:val="0"/>
      <w:marRight w:val="0"/>
      <w:marTop w:val="0"/>
      <w:marBottom w:val="0"/>
      <w:divBdr>
        <w:top w:val="none" w:sz="0" w:space="0" w:color="auto"/>
        <w:left w:val="none" w:sz="0" w:space="0" w:color="auto"/>
        <w:bottom w:val="none" w:sz="0" w:space="0" w:color="auto"/>
        <w:right w:val="none" w:sz="0" w:space="0" w:color="auto"/>
      </w:divBdr>
    </w:div>
    <w:div w:id="1114714054">
      <w:bodyDiv w:val="1"/>
      <w:marLeft w:val="0"/>
      <w:marRight w:val="0"/>
      <w:marTop w:val="0"/>
      <w:marBottom w:val="0"/>
      <w:divBdr>
        <w:top w:val="none" w:sz="0" w:space="0" w:color="auto"/>
        <w:left w:val="none" w:sz="0" w:space="0" w:color="auto"/>
        <w:bottom w:val="none" w:sz="0" w:space="0" w:color="auto"/>
        <w:right w:val="none" w:sz="0" w:space="0" w:color="auto"/>
      </w:divBdr>
    </w:div>
    <w:div w:id="1119375448">
      <w:bodyDiv w:val="1"/>
      <w:marLeft w:val="0"/>
      <w:marRight w:val="0"/>
      <w:marTop w:val="0"/>
      <w:marBottom w:val="0"/>
      <w:divBdr>
        <w:top w:val="none" w:sz="0" w:space="0" w:color="auto"/>
        <w:left w:val="none" w:sz="0" w:space="0" w:color="auto"/>
        <w:bottom w:val="none" w:sz="0" w:space="0" w:color="auto"/>
        <w:right w:val="none" w:sz="0" w:space="0" w:color="auto"/>
      </w:divBdr>
    </w:div>
    <w:div w:id="1125201341">
      <w:bodyDiv w:val="1"/>
      <w:marLeft w:val="0"/>
      <w:marRight w:val="0"/>
      <w:marTop w:val="0"/>
      <w:marBottom w:val="0"/>
      <w:divBdr>
        <w:top w:val="none" w:sz="0" w:space="0" w:color="auto"/>
        <w:left w:val="none" w:sz="0" w:space="0" w:color="auto"/>
        <w:bottom w:val="none" w:sz="0" w:space="0" w:color="auto"/>
        <w:right w:val="none" w:sz="0" w:space="0" w:color="auto"/>
      </w:divBdr>
    </w:div>
    <w:div w:id="1131170954">
      <w:bodyDiv w:val="1"/>
      <w:marLeft w:val="0"/>
      <w:marRight w:val="0"/>
      <w:marTop w:val="0"/>
      <w:marBottom w:val="0"/>
      <w:divBdr>
        <w:top w:val="none" w:sz="0" w:space="0" w:color="auto"/>
        <w:left w:val="none" w:sz="0" w:space="0" w:color="auto"/>
        <w:bottom w:val="none" w:sz="0" w:space="0" w:color="auto"/>
        <w:right w:val="none" w:sz="0" w:space="0" w:color="auto"/>
      </w:divBdr>
    </w:div>
    <w:div w:id="1139684112">
      <w:bodyDiv w:val="1"/>
      <w:marLeft w:val="0"/>
      <w:marRight w:val="0"/>
      <w:marTop w:val="0"/>
      <w:marBottom w:val="0"/>
      <w:divBdr>
        <w:top w:val="none" w:sz="0" w:space="0" w:color="auto"/>
        <w:left w:val="none" w:sz="0" w:space="0" w:color="auto"/>
        <w:bottom w:val="none" w:sz="0" w:space="0" w:color="auto"/>
        <w:right w:val="none" w:sz="0" w:space="0" w:color="auto"/>
      </w:divBdr>
    </w:div>
    <w:div w:id="1141340913">
      <w:bodyDiv w:val="1"/>
      <w:marLeft w:val="0"/>
      <w:marRight w:val="0"/>
      <w:marTop w:val="0"/>
      <w:marBottom w:val="0"/>
      <w:divBdr>
        <w:top w:val="none" w:sz="0" w:space="0" w:color="auto"/>
        <w:left w:val="none" w:sz="0" w:space="0" w:color="auto"/>
        <w:bottom w:val="none" w:sz="0" w:space="0" w:color="auto"/>
        <w:right w:val="none" w:sz="0" w:space="0" w:color="auto"/>
      </w:divBdr>
    </w:div>
    <w:div w:id="1153910758">
      <w:bodyDiv w:val="1"/>
      <w:marLeft w:val="0"/>
      <w:marRight w:val="0"/>
      <w:marTop w:val="0"/>
      <w:marBottom w:val="0"/>
      <w:divBdr>
        <w:top w:val="none" w:sz="0" w:space="0" w:color="auto"/>
        <w:left w:val="none" w:sz="0" w:space="0" w:color="auto"/>
        <w:bottom w:val="none" w:sz="0" w:space="0" w:color="auto"/>
        <w:right w:val="none" w:sz="0" w:space="0" w:color="auto"/>
      </w:divBdr>
    </w:div>
    <w:div w:id="1155339496">
      <w:bodyDiv w:val="1"/>
      <w:marLeft w:val="0"/>
      <w:marRight w:val="0"/>
      <w:marTop w:val="0"/>
      <w:marBottom w:val="0"/>
      <w:divBdr>
        <w:top w:val="none" w:sz="0" w:space="0" w:color="auto"/>
        <w:left w:val="none" w:sz="0" w:space="0" w:color="auto"/>
        <w:bottom w:val="none" w:sz="0" w:space="0" w:color="auto"/>
        <w:right w:val="none" w:sz="0" w:space="0" w:color="auto"/>
      </w:divBdr>
    </w:div>
    <w:div w:id="1158039798">
      <w:bodyDiv w:val="1"/>
      <w:marLeft w:val="0"/>
      <w:marRight w:val="0"/>
      <w:marTop w:val="0"/>
      <w:marBottom w:val="0"/>
      <w:divBdr>
        <w:top w:val="none" w:sz="0" w:space="0" w:color="auto"/>
        <w:left w:val="none" w:sz="0" w:space="0" w:color="auto"/>
        <w:bottom w:val="none" w:sz="0" w:space="0" w:color="auto"/>
        <w:right w:val="none" w:sz="0" w:space="0" w:color="auto"/>
      </w:divBdr>
    </w:div>
    <w:div w:id="1163011356">
      <w:bodyDiv w:val="1"/>
      <w:marLeft w:val="0"/>
      <w:marRight w:val="0"/>
      <w:marTop w:val="0"/>
      <w:marBottom w:val="0"/>
      <w:divBdr>
        <w:top w:val="none" w:sz="0" w:space="0" w:color="auto"/>
        <w:left w:val="none" w:sz="0" w:space="0" w:color="auto"/>
        <w:bottom w:val="none" w:sz="0" w:space="0" w:color="auto"/>
        <w:right w:val="none" w:sz="0" w:space="0" w:color="auto"/>
      </w:divBdr>
    </w:div>
    <w:div w:id="1172136467">
      <w:bodyDiv w:val="1"/>
      <w:marLeft w:val="0"/>
      <w:marRight w:val="0"/>
      <w:marTop w:val="0"/>
      <w:marBottom w:val="0"/>
      <w:divBdr>
        <w:top w:val="none" w:sz="0" w:space="0" w:color="auto"/>
        <w:left w:val="none" w:sz="0" w:space="0" w:color="auto"/>
        <w:bottom w:val="none" w:sz="0" w:space="0" w:color="auto"/>
        <w:right w:val="none" w:sz="0" w:space="0" w:color="auto"/>
      </w:divBdr>
    </w:div>
    <w:div w:id="1181116965">
      <w:bodyDiv w:val="1"/>
      <w:marLeft w:val="0"/>
      <w:marRight w:val="0"/>
      <w:marTop w:val="0"/>
      <w:marBottom w:val="0"/>
      <w:divBdr>
        <w:top w:val="none" w:sz="0" w:space="0" w:color="auto"/>
        <w:left w:val="none" w:sz="0" w:space="0" w:color="auto"/>
        <w:bottom w:val="none" w:sz="0" w:space="0" w:color="auto"/>
        <w:right w:val="none" w:sz="0" w:space="0" w:color="auto"/>
      </w:divBdr>
    </w:div>
    <w:div w:id="1183085467">
      <w:bodyDiv w:val="1"/>
      <w:marLeft w:val="0"/>
      <w:marRight w:val="0"/>
      <w:marTop w:val="0"/>
      <w:marBottom w:val="0"/>
      <w:divBdr>
        <w:top w:val="none" w:sz="0" w:space="0" w:color="auto"/>
        <w:left w:val="none" w:sz="0" w:space="0" w:color="auto"/>
        <w:bottom w:val="none" w:sz="0" w:space="0" w:color="auto"/>
        <w:right w:val="none" w:sz="0" w:space="0" w:color="auto"/>
      </w:divBdr>
    </w:div>
    <w:div w:id="1183587408">
      <w:bodyDiv w:val="1"/>
      <w:marLeft w:val="0"/>
      <w:marRight w:val="0"/>
      <w:marTop w:val="0"/>
      <w:marBottom w:val="0"/>
      <w:divBdr>
        <w:top w:val="none" w:sz="0" w:space="0" w:color="auto"/>
        <w:left w:val="none" w:sz="0" w:space="0" w:color="auto"/>
        <w:bottom w:val="none" w:sz="0" w:space="0" w:color="auto"/>
        <w:right w:val="none" w:sz="0" w:space="0" w:color="auto"/>
      </w:divBdr>
    </w:div>
    <w:div w:id="1187713190">
      <w:bodyDiv w:val="1"/>
      <w:marLeft w:val="0"/>
      <w:marRight w:val="0"/>
      <w:marTop w:val="0"/>
      <w:marBottom w:val="0"/>
      <w:divBdr>
        <w:top w:val="none" w:sz="0" w:space="0" w:color="auto"/>
        <w:left w:val="none" w:sz="0" w:space="0" w:color="auto"/>
        <w:bottom w:val="none" w:sz="0" w:space="0" w:color="auto"/>
        <w:right w:val="none" w:sz="0" w:space="0" w:color="auto"/>
      </w:divBdr>
    </w:div>
    <w:div w:id="1190487216">
      <w:bodyDiv w:val="1"/>
      <w:marLeft w:val="0"/>
      <w:marRight w:val="0"/>
      <w:marTop w:val="0"/>
      <w:marBottom w:val="0"/>
      <w:divBdr>
        <w:top w:val="none" w:sz="0" w:space="0" w:color="auto"/>
        <w:left w:val="none" w:sz="0" w:space="0" w:color="auto"/>
        <w:bottom w:val="none" w:sz="0" w:space="0" w:color="auto"/>
        <w:right w:val="none" w:sz="0" w:space="0" w:color="auto"/>
      </w:divBdr>
    </w:div>
    <w:div w:id="1201940277">
      <w:bodyDiv w:val="1"/>
      <w:marLeft w:val="0"/>
      <w:marRight w:val="0"/>
      <w:marTop w:val="0"/>
      <w:marBottom w:val="0"/>
      <w:divBdr>
        <w:top w:val="none" w:sz="0" w:space="0" w:color="auto"/>
        <w:left w:val="none" w:sz="0" w:space="0" w:color="auto"/>
        <w:bottom w:val="none" w:sz="0" w:space="0" w:color="auto"/>
        <w:right w:val="none" w:sz="0" w:space="0" w:color="auto"/>
      </w:divBdr>
    </w:div>
    <w:div w:id="1202089372">
      <w:bodyDiv w:val="1"/>
      <w:marLeft w:val="0"/>
      <w:marRight w:val="0"/>
      <w:marTop w:val="0"/>
      <w:marBottom w:val="0"/>
      <w:divBdr>
        <w:top w:val="none" w:sz="0" w:space="0" w:color="auto"/>
        <w:left w:val="none" w:sz="0" w:space="0" w:color="auto"/>
        <w:bottom w:val="none" w:sz="0" w:space="0" w:color="auto"/>
        <w:right w:val="none" w:sz="0" w:space="0" w:color="auto"/>
      </w:divBdr>
    </w:div>
    <w:div w:id="1207986435">
      <w:bodyDiv w:val="1"/>
      <w:marLeft w:val="0"/>
      <w:marRight w:val="0"/>
      <w:marTop w:val="0"/>
      <w:marBottom w:val="0"/>
      <w:divBdr>
        <w:top w:val="none" w:sz="0" w:space="0" w:color="auto"/>
        <w:left w:val="none" w:sz="0" w:space="0" w:color="auto"/>
        <w:bottom w:val="none" w:sz="0" w:space="0" w:color="auto"/>
        <w:right w:val="none" w:sz="0" w:space="0" w:color="auto"/>
      </w:divBdr>
    </w:div>
    <w:div w:id="1210529879">
      <w:bodyDiv w:val="1"/>
      <w:marLeft w:val="0"/>
      <w:marRight w:val="0"/>
      <w:marTop w:val="0"/>
      <w:marBottom w:val="0"/>
      <w:divBdr>
        <w:top w:val="none" w:sz="0" w:space="0" w:color="auto"/>
        <w:left w:val="none" w:sz="0" w:space="0" w:color="auto"/>
        <w:bottom w:val="none" w:sz="0" w:space="0" w:color="auto"/>
        <w:right w:val="none" w:sz="0" w:space="0" w:color="auto"/>
      </w:divBdr>
    </w:div>
    <w:div w:id="1213034798">
      <w:bodyDiv w:val="1"/>
      <w:marLeft w:val="0"/>
      <w:marRight w:val="0"/>
      <w:marTop w:val="0"/>
      <w:marBottom w:val="0"/>
      <w:divBdr>
        <w:top w:val="none" w:sz="0" w:space="0" w:color="auto"/>
        <w:left w:val="none" w:sz="0" w:space="0" w:color="auto"/>
        <w:bottom w:val="none" w:sz="0" w:space="0" w:color="auto"/>
        <w:right w:val="none" w:sz="0" w:space="0" w:color="auto"/>
      </w:divBdr>
    </w:div>
    <w:div w:id="1214267723">
      <w:bodyDiv w:val="1"/>
      <w:marLeft w:val="0"/>
      <w:marRight w:val="0"/>
      <w:marTop w:val="0"/>
      <w:marBottom w:val="0"/>
      <w:divBdr>
        <w:top w:val="none" w:sz="0" w:space="0" w:color="auto"/>
        <w:left w:val="none" w:sz="0" w:space="0" w:color="auto"/>
        <w:bottom w:val="none" w:sz="0" w:space="0" w:color="auto"/>
        <w:right w:val="none" w:sz="0" w:space="0" w:color="auto"/>
      </w:divBdr>
    </w:div>
    <w:div w:id="1215392109">
      <w:bodyDiv w:val="1"/>
      <w:marLeft w:val="0"/>
      <w:marRight w:val="0"/>
      <w:marTop w:val="0"/>
      <w:marBottom w:val="0"/>
      <w:divBdr>
        <w:top w:val="none" w:sz="0" w:space="0" w:color="auto"/>
        <w:left w:val="none" w:sz="0" w:space="0" w:color="auto"/>
        <w:bottom w:val="none" w:sz="0" w:space="0" w:color="auto"/>
        <w:right w:val="none" w:sz="0" w:space="0" w:color="auto"/>
      </w:divBdr>
    </w:div>
    <w:div w:id="1243104520">
      <w:bodyDiv w:val="1"/>
      <w:marLeft w:val="0"/>
      <w:marRight w:val="0"/>
      <w:marTop w:val="0"/>
      <w:marBottom w:val="0"/>
      <w:divBdr>
        <w:top w:val="none" w:sz="0" w:space="0" w:color="auto"/>
        <w:left w:val="none" w:sz="0" w:space="0" w:color="auto"/>
        <w:bottom w:val="none" w:sz="0" w:space="0" w:color="auto"/>
        <w:right w:val="none" w:sz="0" w:space="0" w:color="auto"/>
      </w:divBdr>
    </w:div>
    <w:div w:id="1243292862">
      <w:bodyDiv w:val="1"/>
      <w:marLeft w:val="0"/>
      <w:marRight w:val="0"/>
      <w:marTop w:val="0"/>
      <w:marBottom w:val="0"/>
      <w:divBdr>
        <w:top w:val="none" w:sz="0" w:space="0" w:color="auto"/>
        <w:left w:val="none" w:sz="0" w:space="0" w:color="auto"/>
        <w:bottom w:val="none" w:sz="0" w:space="0" w:color="auto"/>
        <w:right w:val="none" w:sz="0" w:space="0" w:color="auto"/>
      </w:divBdr>
    </w:div>
    <w:div w:id="1250188454">
      <w:bodyDiv w:val="1"/>
      <w:marLeft w:val="0"/>
      <w:marRight w:val="0"/>
      <w:marTop w:val="0"/>
      <w:marBottom w:val="0"/>
      <w:divBdr>
        <w:top w:val="none" w:sz="0" w:space="0" w:color="auto"/>
        <w:left w:val="none" w:sz="0" w:space="0" w:color="auto"/>
        <w:bottom w:val="none" w:sz="0" w:space="0" w:color="auto"/>
        <w:right w:val="none" w:sz="0" w:space="0" w:color="auto"/>
      </w:divBdr>
    </w:div>
    <w:div w:id="1251890890">
      <w:bodyDiv w:val="1"/>
      <w:marLeft w:val="0"/>
      <w:marRight w:val="0"/>
      <w:marTop w:val="0"/>
      <w:marBottom w:val="0"/>
      <w:divBdr>
        <w:top w:val="none" w:sz="0" w:space="0" w:color="auto"/>
        <w:left w:val="none" w:sz="0" w:space="0" w:color="auto"/>
        <w:bottom w:val="none" w:sz="0" w:space="0" w:color="auto"/>
        <w:right w:val="none" w:sz="0" w:space="0" w:color="auto"/>
      </w:divBdr>
    </w:div>
    <w:div w:id="1264844817">
      <w:bodyDiv w:val="1"/>
      <w:marLeft w:val="0"/>
      <w:marRight w:val="0"/>
      <w:marTop w:val="0"/>
      <w:marBottom w:val="0"/>
      <w:divBdr>
        <w:top w:val="none" w:sz="0" w:space="0" w:color="auto"/>
        <w:left w:val="none" w:sz="0" w:space="0" w:color="auto"/>
        <w:bottom w:val="none" w:sz="0" w:space="0" w:color="auto"/>
        <w:right w:val="none" w:sz="0" w:space="0" w:color="auto"/>
      </w:divBdr>
    </w:div>
    <w:div w:id="1265454135">
      <w:bodyDiv w:val="1"/>
      <w:marLeft w:val="0"/>
      <w:marRight w:val="0"/>
      <w:marTop w:val="0"/>
      <w:marBottom w:val="0"/>
      <w:divBdr>
        <w:top w:val="none" w:sz="0" w:space="0" w:color="auto"/>
        <w:left w:val="none" w:sz="0" w:space="0" w:color="auto"/>
        <w:bottom w:val="none" w:sz="0" w:space="0" w:color="auto"/>
        <w:right w:val="none" w:sz="0" w:space="0" w:color="auto"/>
      </w:divBdr>
    </w:div>
    <w:div w:id="1276055398">
      <w:bodyDiv w:val="1"/>
      <w:marLeft w:val="0"/>
      <w:marRight w:val="0"/>
      <w:marTop w:val="0"/>
      <w:marBottom w:val="0"/>
      <w:divBdr>
        <w:top w:val="none" w:sz="0" w:space="0" w:color="auto"/>
        <w:left w:val="none" w:sz="0" w:space="0" w:color="auto"/>
        <w:bottom w:val="none" w:sz="0" w:space="0" w:color="auto"/>
        <w:right w:val="none" w:sz="0" w:space="0" w:color="auto"/>
      </w:divBdr>
    </w:div>
    <w:div w:id="1283999615">
      <w:bodyDiv w:val="1"/>
      <w:marLeft w:val="0"/>
      <w:marRight w:val="0"/>
      <w:marTop w:val="0"/>
      <w:marBottom w:val="0"/>
      <w:divBdr>
        <w:top w:val="none" w:sz="0" w:space="0" w:color="auto"/>
        <w:left w:val="none" w:sz="0" w:space="0" w:color="auto"/>
        <w:bottom w:val="none" w:sz="0" w:space="0" w:color="auto"/>
        <w:right w:val="none" w:sz="0" w:space="0" w:color="auto"/>
      </w:divBdr>
    </w:div>
    <w:div w:id="1295409302">
      <w:bodyDiv w:val="1"/>
      <w:marLeft w:val="0"/>
      <w:marRight w:val="0"/>
      <w:marTop w:val="0"/>
      <w:marBottom w:val="0"/>
      <w:divBdr>
        <w:top w:val="none" w:sz="0" w:space="0" w:color="auto"/>
        <w:left w:val="none" w:sz="0" w:space="0" w:color="auto"/>
        <w:bottom w:val="none" w:sz="0" w:space="0" w:color="auto"/>
        <w:right w:val="none" w:sz="0" w:space="0" w:color="auto"/>
      </w:divBdr>
    </w:div>
    <w:div w:id="1299215703">
      <w:bodyDiv w:val="1"/>
      <w:marLeft w:val="0"/>
      <w:marRight w:val="0"/>
      <w:marTop w:val="0"/>
      <w:marBottom w:val="0"/>
      <w:divBdr>
        <w:top w:val="none" w:sz="0" w:space="0" w:color="auto"/>
        <w:left w:val="none" w:sz="0" w:space="0" w:color="auto"/>
        <w:bottom w:val="none" w:sz="0" w:space="0" w:color="auto"/>
        <w:right w:val="none" w:sz="0" w:space="0" w:color="auto"/>
      </w:divBdr>
    </w:div>
    <w:div w:id="1300108966">
      <w:bodyDiv w:val="1"/>
      <w:marLeft w:val="0"/>
      <w:marRight w:val="0"/>
      <w:marTop w:val="0"/>
      <w:marBottom w:val="0"/>
      <w:divBdr>
        <w:top w:val="none" w:sz="0" w:space="0" w:color="auto"/>
        <w:left w:val="none" w:sz="0" w:space="0" w:color="auto"/>
        <w:bottom w:val="none" w:sz="0" w:space="0" w:color="auto"/>
        <w:right w:val="none" w:sz="0" w:space="0" w:color="auto"/>
      </w:divBdr>
    </w:div>
    <w:div w:id="1310016442">
      <w:bodyDiv w:val="1"/>
      <w:marLeft w:val="0"/>
      <w:marRight w:val="0"/>
      <w:marTop w:val="0"/>
      <w:marBottom w:val="0"/>
      <w:divBdr>
        <w:top w:val="none" w:sz="0" w:space="0" w:color="auto"/>
        <w:left w:val="none" w:sz="0" w:space="0" w:color="auto"/>
        <w:bottom w:val="none" w:sz="0" w:space="0" w:color="auto"/>
        <w:right w:val="none" w:sz="0" w:space="0" w:color="auto"/>
      </w:divBdr>
    </w:div>
    <w:div w:id="1310552621">
      <w:bodyDiv w:val="1"/>
      <w:marLeft w:val="0"/>
      <w:marRight w:val="0"/>
      <w:marTop w:val="0"/>
      <w:marBottom w:val="0"/>
      <w:divBdr>
        <w:top w:val="none" w:sz="0" w:space="0" w:color="auto"/>
        <w:left w:val="none" w:sz="0" w:space="0" w:color="auto"/>
        <w:bottom w:val="none" w:sz="0" w:space="0" w:color="auto"/>
        <w:right w:val="none" w:sz="0" w:space="0" w:color="auto"/>
      </w:divBdr>
    </w:div>
    <w:div w:id="1311058465">
      <w:bodyDiv w:val="1"/>
      <w:marLeft w:val="0"/>
      <w:marRight w:val="0"/>
      <w:marTop w:val="0"/>
      <w:marBottom w:val="0"/>
      <w:divBdr>
        <w:top w:val="none" w:sz="0" w:space="0" w:color="auto"/>
        <w:left w:val="none" w:sz="0" w:space="0" w:color="auto"/>
        <w:bottom w:val="none" w:sz="0" w:space="0" w:color="auto"/>
        <w:right w:val="none" w:sz="0" w:space="0" w:color="auto"/>
      </w:divBdr>
    </w:div>
    <w:div w:id="1319505068">
      <w:bodyDiv w:val="1"/>
      <w:marLeft w:val="0"/>
      <w:marRight w:val="0"/>
      <w:marTop w:val="0"/>
      <w:marBottom w:val="0"/>
      <w:divBdr>
        <w:top w:val="none" w:sz="0" w:space="0" w:color="auto"/>
        <w:left w:val="none" w:sz="0" w:space="0" w:color="auto"/>
        <w:bottom w:val="none" w:sz="0" w:space="0" w:color="auto"/>
        <w:right w:val="none" w:sz="0" w:space="0" w:color="auto"/>
      </w:divBdr>
    </w:div>
    <w:div w:id="1336105081">
      <w:bodyDiv w:val="1"/>
      <w:marLeft w:val="0"/>
      <w:marRight w:val="0"/>
      <w:marTop w:val="0"/>
      <w:marBottom w:val="0"/>
      <w:divBdr>
        <w:top w:val="none" w:sz="0" w:space="0" w:color="auto"/>
        <w:left w:val="none" w:sz="0" w:space="0" w:color="auto"/>
        <w:bottom w:val="none" w:sz="0" w:space="0" w:color="auto"/>
        <w:right w:val="none" w:sz="0" w:space="0" w:color="auto"/>
      </w:divBdr>
    </w:div>
    <w:div w:id="1345739925">
      <w:bodyDiv w:val="1"/>
      <w:marLeft w:val="0"/>
      <w:marRight w:val="0"/>
      <w:marTop w:val="0"/>
      <w:marBottom w:val="0"/>
      <w:divBdr>
        <w:top w:val="none" w:sz="0" w:space="0" w:color="auto"/>
        <w:left w:val="none" w:sz="0" w:space="0" w:color="auto"/>
        <w:bottom w:val="none" w:sz="0" w:space="0" w:color="auto"/>
        <w:right w:val="none" w:sz="0" w:space="0" w:color="auto"/>
      </w:divBdr>
    </w:div>
    <w:div w:id="1349135089">
      <w:bodyDiv w:val="1"/>
      <w:marLeft w:val="0"/>
      <w:marRight w:val="0"/>
      <w:marTop w:val="0"/>
      <w:marBottom w:val="0"/>
      <w:divBdr>
        <w:top w:val="none" w:sz="0" w:space="0" w:color="auto"/>
        <w:left w:val="none" w:sz="0" w:space="0" w:color="auto"/>
        <w:bottom w:val="none" w:sz="0" w:space="0" w:color="auto"/>
        <w:right w:val="none" w:sz="0" w:space="0" w:color="auto"/>
      </w:divBdr>
    </w:div>
    <w:div w:id="1354650325">
      <w:bodyDiv w:val="1"/>
      <w:marLeft w:val="0"/>
      <w:marRight w:val="0"/>
      <w:marTop w:val="0"/>
      <w:marBottom w:val="0"/>
      <w:divBdr>
        <w:top w:val="none" w:sz="0" w:space="0" w:color="auto"/>
        <w:left w:val="none" w:sz="0" w:space="0" w:color="auto"/>
        <w:bottom w:val="none" w:sz="0" w:space="0" w:color="auto"/>
        <w:right w:val="none" w:sz="0" w:space="0" w:color="auto"/>
      </w:divBdr>
    </w:div>
    <w:div w:id="1360204941">
      <w:bodyDiv w:val="1"/>
      <w:marLeft w:val="0"/>
      <w:marRight w:val="0"/>
      <w:marTop w:val="0"/>
      <w:marBottom w:val="0"/>
      <w:divBdr>
        <w:top w:val="none" w:sz="0" w:space="0" w:color="auto"/>
        <w:left w:val="none" w:sz="0" w:space="0" w:color="auto"/>
        <w:bottom w:val="none" w:sz="0" w:space="0" w:color="auto"/>
        <w:right w:val="none" w:sz="0" w:space="0" w:color="auto"/>
      </w:divBdr>
    </w:div>
    <w:div w:id="1366981432">
      <w:bodyDiv w:val="1"/>
      <w:marLeft w:val="0"/>
      <w:marRight w:val="0"/>
      <w:marTop w:val="0"/>
      <w:marBottom w:val="0"/>
      <w:divBdr>
        <w:top w:val="none" w:sz="0" w:space="0" w:color="auto"/>
        <w:left w:val="none" w:sz="0" w:space="0" w:color="auto"/>
        <w:bottom w:val="none" w:sz="0" w:space="0" w:color="auto"/>
        <w:right w:val="none" w:sz="0" w:space="0" w:color="auto"/>
      </w:divBdr>
    </w:div>
    <w:div w:id="1380475632">
      <w:bodyDiv w:val="1"/>
      <w:marLeft w:val="0"/>
      <w:marRight w:val="0"/>
      <w:marTop w:val="0"/>
      <w:marBottom w:val="0"/>
      <w:divBdr>
        <w:top w:val="none" w:sz="0" w:space="0" w:color="auto"/>
        <w:left w:val="none" w:sz="0" w:space="0" w:color="auto"/>
        <w:bottom w:val="none" w:sz="0" w:space="0" w:color="auto"/>
        <w:right w:val="none" w:sz="0" w:space="0" w:color="auto"/>
      </w:divBdr>
    </w:div>
    <w:div w:id="1383558406">
      <w:bodyDiv w:val="1"/>
      <w:marLeft w:val="0"/>
      <w:marRight w:val="0"/>
      <w:marTop w:val="0"/>
      <w:marBottom w:val="0"/>
      <w:divBdr>
        <w:top w:val="none" w:sz="0" w:space="0" w:color="auto"/>
        <w:left w:val="none" w:sz="0" w:space="0" w:color="auto"/>
        <w:bottom w:val="none" w:sz="0" w:space="0" w:color="auto"/>
        <w:right w:val="none" w:sz="0" w:space="0" w:color="auto"/>
      </w:divBdr>
    </w:div>
    <w:div w:id="1386223192">
      <w:bodyDiv w:val="1"/>
      <w:marLeft w:val="0"/>
      <w:marRight w:val="0"/>
      <w:marTop w:val="0"/>
      <w:marBottom w:val="0"/>
      <w:divBdr>
        <w:top w:val="none" w:sz="0" w:space="0" w:color="auto"/>
        <w:left w:val="none" w:sz="0" w:space="0" w:color="auto"/>
        <w:bottom w:val="none" w:sz="0" w:space="0" w:color="auto"/>
        <w:right w:val="none" w:sz="0" w:space="0" w:color="auto"/>
      </w:divBdr>
    </w:div>
    <w:div w:id="1391464537">
      <w:bodyDiv w:val="1"/>
      <w:marLeft w:val="0"/>
      <w:marRight w:val="0"/>
      <w:marTop w:val="0"/>
      <w:marBottom w:val="0"/>
      <w:divBdr>
        <w:top w:val="none" w:sz="0" w:space="0" w:color="auto"/>
        <w:left w:val="none" w:sz="0" w:space="0" w:color="auto"/>
        <w:bottom w:val="none" w:sz="0" w:space="0" w:color="auto"/>
        <w:right w:val="none" w:sz="0" w:space="0" w:color="auto"/>
      </w:divBdr>
    </w:div>
    <w:div w:id="1400397731">
      <w:bodyDiv w:val="1"/>
      <w:marLeft w:val="0"/>
      <w:marRight w:val="0"/>
      <w:marTop w:val="0"/>
      <w:marBottom w:val="0"/>
      <w:divBdr>
        <w:top w:val="none" w:sz="0" w:space="0" w:color="auto"/>
        <w:left w:val="none" w:sz="0" w:space="0" w:color="auto"/>
        <w:bottom w:val="none" w:sz="0" w:space="0" w:color="auto"/>
        <w:right w:val="none" w:sz="0" w:space="0" w:color="auto"/>
      </w:divBdr>
    </w:div>
    <w:div w:id="1423724134">
      <w:bodyDiv w:val="1"/>
      <w:marLeft w:val="0"/>
      <w:marRight w:val="0"/>
      <w:marTop w:val="0"/>
      <w:marBottom w:val="0"/>
      <w:divBdr>
        <w:top w:val="none" w:sz="0" w:space="0" w:color="auto"/>
        <w:left w:val="none" w:sz="0" w:space="0" w:color="auto"/>
        <w:bottom w:val="none" w:sz="0" w:space="0" w:color="auto"/>
        <w:right w:val="none" w:sz="0" w:space="0" w:color="auto"/>
      </w:divBdr>
    </w:div>
    <w:div w:id="1429764697">
      <w:bodyDiv w:val="1"/>
      <w:marLeft w:val="0"/>
      <w:marRight w:val="0"/>
      <w:marTop w:val="0"/>
      <w:marBottom w:val="0"/>
      <w:divBdr>
        <w:top w:val="none" w:sz="0" w:space="0" w:color="auto"/>
        <w:left w:val="none" w:sz="0" w:space="0" w:color="auto"/>
        <w:bottom w:val="none" w:sz="0" w:space="0" w:color="auto"/>
        <w:right w:val="none" w:sz="0" w:space="0" w:color="auto"/>
      </w:divBdr>
    </w:div>
    <w:div w:id="1431195111">
      <w:bodyDiv w:val="1"/>
      <w:marLeft w:val="0"/>
      <w:marRight w:val="0"/>
      <w:marTop w:val="0"/>
      <w:marBottom w:val="0"/>
      <w:divBdr>
        <w:top w:val="none" w:sz="0" w:space="0" w:color="auto"/>
        <w:left w:val="none" w:sz="0" w:space="0" w:color="auto"/>
        <w:bottom w:val="none" w:sz="0" w:space="0" w:color="auto"/>
        <w:right w:val="none" w:sz="0" w:space="0" w:color="auto"/>
      </w:divBdr>
    </w:div>
    <w:div w:id="1432359594">
      <w:bodyDiv w:val="1"/>
      <w:marLeft w:val="0"/>
      <w:marRight w:val="0"/>
      <w:marTop w:val="0"/>
      <w:marBottom w:val="0"/>
      <w:divBdr>
        <w:top w:val="none" w:sz="0" w:space="0" w:color="auto"/>
        <w:left w:val="none" w:sz="0" w:space="0" w:color="auto"/>
        <w:bottom w:val="none" w:sz="0" w:space="0" w:color="auto"/>
        <w:right w:val="none" w:sz="0" w:space="0" w:color="auto"/>
      </w:divBdr>
    </w:div>
    <w:div w:id="1437486193">
      <w:bodyDiv w:val="1"/>
      <w:marLeft w:val="0"/>
      <w:marRight w:val="0"/>
      <w:marTop w:val="0"/>
      <w:marBottom w:val="0"/>
      <w:divBdr>
        <w:top w:val="none" w:sz="0" w:space="0" w:color="auto"/>
        <w:left w:val="none" w:sz="0" w:space="0" w:color="auto"/>
        <w:bottom w:val="none" w:sz="0" w:space="0" w:color="auto"/>
        <w:right w:val="none" w:sz="0" w:space="0" w:color="auto"/>
      </w:divBdr>
    </w:div>
    <w:div w:id="1455253550">
      <w:bodyDiv w:val="1"/>
      <w:marLeft w:val="0"/>
      <w:marRight w:val="0"/>
      <w:marTop w:val="0"/>
      <w:marBottom w:val="0"/>
      <w:divBdr>
        <w:top w:val="none" w:sz="0" w:space="0" w:color="auto"/>
        <w:left w:val="none" w:sz="0" w:space="0" w:color="auto"/>
        <w:bottom w:val="none" w:sz="0" w:space="0" w:color="auto"/>
        <w:right w:val="none" w:sz="0" w:space="0" w:color="auto"/>
      </w:divBdr>
    </w:div>
    <w:div w:id="1457717618">
      <w:bodyDiv w:val="1"/>
      <w:marLeft w:val="0"/>
      <w:marRight w:val="0"/>
      <w:marTop w:val="0"/>
      <w:marBottom w:val="0"/>
      <w:divBdr>
        <w:top w:val="none" w:sz="0" w:space="0" w:color="auto"/>
        <w:left w:val="none" w:sz="0" w:space="0" w:color="auto"/>
        <w:bottom w:val="none" w:sz="0" w:space="0" w:color="auto"/>
        <w:right w:val="none" w:sz="0" w:space="0" w:color="auto"/>
      </w:divBdr>
    </w:div>
    <w:div w:id="1459033352">
      <w:bodyDiv w:val="1"/>
      <w:marLeft w:val="0"/>
      <w:marRight w:val="0"/>
      <w:marTop w:val="0"/>
      <w:marBottom w:val="0"/>
      <w:divBdr>
        <w:top w:val="none" w:sz="0" w:space="0" w:color="auto"/>
        <w:left w:val="none" w:sz="0" w:space="0" w:color="auto"/>
        <w:bottom w:val="none" w:sz="0" w:space="0" w:color="auto"/>
        <w:right w:val="none" w:sz="0" w:space="0" w:color="auto"/>
      </w:divBdr>
    </w:div>
    <w:div w:id="1467040102">
      <w:bodyDiv w:val="1"/>
      <w:marLeft w:val="0"/>
      <w:marRight w:val="0"/>
      <w:marTop w:val="0"/>
      <w:marBottom w:val="0"/>
      <w:divBdr>
        <w:top w:val="none" w:sz="0" w:space="0" w:color="auto"/>
        <w:left w:val="none" w:sz="0" w:space="0" w:color="auto"/>
        <w:bottom w:val="none" w:sz="0" w:space="0" w:color="auto"/>
        <w:right w:val="none" w:sz="0" w:space="0" w:color="auto"/>
      </w:divBdr>
    </w:div>
    <w:div w:id="1472552261">
      <w:bodyDiv w:val="1"/>
      <w:marLeft w:val="0"/>
      <w:marRight w:val="0"/>
      <w:marTop w:val="0"/>
      <w:marBottom w:val="0"/>
      <w:divBdr>
        <w:top w:val="none" w:sz="0" w:space="0" w:color="auto"/>
        <w:left w:val="none" w:sz="0" w:space="0" w:color="auto"/>
        <w:bottom w:val="none" w:sz="0" w:space="0" w:color="auto"/>
        <w:right w:val="none" w:sz="0" w:space="0" w:color="auto"/>
      </w:divBdr>
    </w:div>
    <w:div w:id="1473404433">
      <w:bodyDiv w:val="1"/>
      <w:marLeft w:val="0"/>
      <w:marRight w:val="0"/>
      <w:marTop w:val="0"/>
      <w:marBottom w:val="0"/>
      <w:divBdr>
        <w:top w:val="none" w:sz="0" w:space="0" w:color="auto"/>
        <w:left w:val="none" w:sz="0" w:space="0" w:color="auto"/>
        <w:bottom w:val="none" w:sz="0" w:space="0" w:color="auto"/>
        <w:right w:val="none" w:sz="0" w:space="0" w:color="auto"/>
      </w:divBdr>
    </w:div>
    <w:div w:id="1494643365">
      <w:bodyDiv w:val="1"/>
      <w:marLeft w:val="0"/>
      <w:marRight w:val="0"/>
      <w:marTop w:val="0"/>
      <w:marBottom w:val="0"/>
      <w:divBdr>
        <w:top w:val="none" w:sz="0" w:space="0" w:color="auto"/>
        <w:left w:val="none" w:sz="0" w:space="0" w:color="auto"/>
        <w:bottom w:val="none" w:sz="0" w:space="0" w:color="auto"/>
        <w:right w:val="none" w:sz="0" w:space="0" w:color="auto"/>
      </w:divBdr>
    </w:div>
    <w:div w:id="1498694080">
      <w:bodyDiv w:val="1"/>
      <w:marLeft w:val="0"/>
      <w:marRight w:val="0"/>
      <w:marTop w:val="0"/>
      <w:marBottom w:val="0"/>
      <w:divBdr>
        <w:top w:val="none" w:sz="0" w:space="0" w:color="auto"/>
        <w:left w:val="none" w:sz="0" w:space="0" w:color="auto"/>
        <w:bottom w:val="none" w:sz="0" w:space="0" w:color="auto"/>
        <w:right w:val="none" w:sz="0" w:space="0" w:color="auto"/>
      </w:divBdr>
    </w:div>
    <w:div w:id="1506162470">
      <w:bodyDiv w:val="1"/>
      <w:marLeft w:val="0"/>
      <w:marRight w:val="0"/>
      <w:marTop w:val="0"/>
      <w:marBottom w:val="0"/>
      <w:divBdr>
        <w:top w:val="none" w:sz="0" w:space="0" w:color="auto"/>
        <w:left w:val="none" w:sz="0" w:space="0" w:color="auto"/>
        <w:bottom w:val="none" w:sz="0" w:space="0" w:color="auto"/>
        <w:right w:val="none" w:sz="0" w:space="0" w:color="auto"/>
      </w:divBdr>
    </w:div>
    <w:div w:id="1509441296">
      <w:bodyDiv w:val="1"/>
      <w:marLeft w:val="0"/>
      <w:marRight w:val="0"/>
      <w:marTop w:val="0"/>
      <w:marBottom w:val="0"/>
      <w:divBdr>
        <w:top w:val="none" w:sz="0" w:space="0" w:color="auto"/>
        <w:left w:val="none" w:sz="0" w:space="0" w:color="auto"/>
        <w:bottom w:val="none" w:sz="0" w:space="0" w:color="auto"/>
        <w:right w:val="none" w:sz="0" w:space="0" w:color="auto"/>
      </w:divBdr>
    </w:div>
    <w:div w:id="1514294436">
      <w:bodyDiv w:val="1"/>
      <w:marLeft w:val="0"/>
      <w:marRight w:val="0"/>
      <w:marTop w:val="0"/>
      <w:marBottom w:val="0"/>
      <w:divBdr>
        <w:top w:val="none" w:sz="0" w:space="0" w:color="auto"/>
        <w:left w:val="none" w:sz="0" w:space="0" w:color="auto"/>
        <w:bottom w:val="none" w:sz="0" w:space="0" w:color="auto"/>
        <w:right w:val="none" w:sz="0" w:space="0" w:color="auto"/>
      </w:divBdr>
    </w:div>
    <w:div w:id="1514496127">
      <w:bodyDiv w:val="1"/>
      <w:marLeft w:val="0"/>
      <w:marRight w:val="0"/>
      <w:marTop w:val="0"/>
      <w:marBottom w:val="0"/>
      <w:divBdr>
        <w:top w:val="none" w:sz="0" w:space="0" w:color="auto"/>
        <w:left w:val="none" w:sz="0" w:space="0" w:color="auto"/>
        <w:bottom w:val="none" w:sz="0" w:space="0" w:color="auto"/>
        <w:right w:val="none" w:sz="0" w:space="0" w:color="auto"/>
      </w:divBdr>
    </w:div>
    <w:div w:id="1535078074">
      <w:bodyDiv w:val="1"/>
      <w:marLeft w:val="0"/>
      <w:marRight w:val="0"/>
      <w:marTop w:val="0"/>
      <w:marBottom w:val="0"/>
      <w:divBdr>
        <w:top w:val="none" w:sz="0" w:space="0" w:color="auto"/>
        <w:left w:val="none" w:sz="0" w:space="0" w:color="auto"/>
        <w:bottom w:val="none" w:sz="0" w:space="0" w:color="auto"/>
        <w:right w:val="none" w:sz="0" w:space="0" w:color="auto"/>
      </w:divBdr>
    </w:div>
    <w:div w:id="1543397125">
      <w:bodyDiv w:val="1"/>
      <w:marLeft w:val="0"/>
      <w:marRight w:val="0"/>
      <w:marTop w:val="0"/>
      <w:marBottom w:val="0"/>
      <w:divBdr>
        <w:top w:val="none" w:sz="0" w:space="0" w:color="auto"/>
        <w:left w:val="none" w:sz="0" w:space="0" w:color="auto"/>
        <w:bottom w:val="none" w:sz="0" w:space="0" w:color="auto"/>
        <w:right w:val="none" w:sz="0" w:space="0" w:color="auto"/>
      </w:divBdr>
    </w:div>
    <w:div w:id="1545676283">
      <w:bodyDiv w:val="1"/>
      <w:marLeft w:val="0"/>
      <w:marRight w:val="0"/>
      <w:marTop w:val="0"/>
      <w:marBottom w:val="0"/>
      <w:divBdr>
        <w:top w:val="none" w:sz="0" w:space="0" w:color="auto"/>
        <w:left w:val="none" w:sz="0" w:space="0" w:color="auto"/>
        <w:bottom w:val="none" w:sz="0" w:space="0" w:color="auto"/>
        <w:right w:val="none" w:sz="0" w:space="0" w:color="auto"/>
      </w:divBdr>
    </w:div>
    <w:div w:id="1546483060">
      <w:bodyDiv w:val="1"/>
      <w:marLeft w:val="0"/>
      <w:marRight w:val="0"/>
      <w:marTop w:val="0"/>
      <w:marBottom w:val="0"/>
      <w:divBdr>
        <w:top w:val="none" w:sz="0" w:space="0" w:color="auto"/>
        <w:left w:val="none" w:sz="0" w:space="0" w:color="auto"/>
        <w:bottom w:val="none" w:sz="0" w:space="0" w:color="auto"/>
        <w:right w:val="none" w:sz="0" w:space="0" w:color="auto"/>
      </w:divBdr>
    </w:div>
    <w:div w:id="1558975626">
      <w:bodyDiv w:val="1"/>
      <w:marLeft w:val="0"/>
      <w:marRight w:val="0"/>
      <w:marTop w:val="0"/>
      <w:marBottom w:val="0"/>
      <w:divBdr>
        <w:top w:val="none" w:sz="0" w:space="0" w:color="auto"/>
        <w:left w:val="none" w:sz="0" w:space="0" w:color="auto"/>
        <w:bottom w:val="none" w:sz="0" w:space="0" w:color="auto"/>
        <w:right w:val="none" w:sz="0" w:space="0" w:color="auto"/>
      </w:divBdr>
    </w:div>
    <w:div w:id="1559970592">
      <w:bodyDiv w:val="1"/>
      <w:marLeft w:val="0"/>
      <w:marRight w:val="0"/>
      <w:marTop w:val="0"/>
      <w:marBottom w:val="0"/>
      <w:divBdr>
        <w:top w:val="none" w:sz="0" w:space="0" w:color="auto"/>
        <w:left w:val="none" w:sz="0" w:space="0" w:color="auto"/>
        <w:bottom w:val="none" w:sz="0" w:space="0" w:color="auto"/>
        <w:right w:val="none" w:sz="0" w:space="0" w:color="auto"/>
      </w:divBdr>
    </w:div>
    <w:div w:id="1565094771">
      <w:bodyDiv w:val="1"/>
      <w:marLeft w:val="0"/>
      <w:marRight w:val="0"/>
      <w:marTop w:val="0"/>
      <w:marBottom w:val="0"/>
      <w:divBdr>
        <w:top w:val="none" w:sz="0" w:space="0" w:color="auto"/>
        <w:left w:val="none" w:sz="0" w:space="0" w:color="auto"/>
        <w:bottom w:val="none" w:sz="0" w:space="0" w:color="auto"/>
        <w:right w:val="none" w:sz="0" w:space="0" w:color="auto"/>
      </w:divBdr>
    </w:div>
    <w:div w:id="1565335111">
      <w:bodyDiv w:val="1"/>
      <w:marLeft w:val="0"/>
      <w:marRight w:val="0"/>
      <w:marTop w:val="0"/>
      <w:marBottom w:val="0"/>
      <w:divBdr>
        <w:top w:val="none" w:sz="0" w:space="0" w:color="auto"/>
        <w:left w:val="none" w:sz="0" w:space="0" w:color="auto"/>
        <w:bottom w:val="none" w:sz="0" w:space="0" w:color="auto"/>
        <w:right w:val="none" w:sz="0" w:space="0" w:color="auto"/>
      </w:divBdr>
    </w:div>
    <w:div w:id="1586303551">
      <w:bodyDiv w:val="1"/>
      <w:marLeft w:val="0"/>
      <w:marRight w:val="0"/>
      <w:marTop w:val="0"/>
      <w:marBottom w:val="0"/>
      <w:divBdr>
        <w:top w:val="none" w:sz="0" w:space="0" w:color="auto"/>
        <w:left w:val="none" w:sz="0" w:space="0" w:color="auto"/>
        <w:bottom w:val="none" w:sz="0" w:space="0" w:color="auto"/>
        <w:right w:val="none" w:sz="0" w:space="0" w:color="auto"/>
      </w:divBdr>
    </w:div>
    <w:div w:id="1588464704">
      <w:bodyDiv w:val="1"/>
      <w:marLeft w:val="0"/>
      <w:marRight w:val="0"/>
      <w:marTop w:val="0"/>
      <w:marBottom w:val="0"/>
      <w:divBdr>
        <w:top w:val="none" w:sz="0" w:space="0" w:color="auto"/>
        <w:left w:val="none" w:sz="0" w:space="0" w:color="auto"/>
        <w:bottom w:val="none" w:sz="0" w:space="0" w:color="auto"/>
        <w:right w:val="none" w:sz="0" w:space="0" w:color="auto"/>
      </w:divBdr>
    </w:div>
    <w:div w:id="1595163746">
      <w:bodyDiv w:val="1"/>
      <w:marLeft w:val="0"/>
      <w:marRight w:val="0"/>
      <w:marTop w:val="0"/>
      <w:marBottom w:val="0"/>
      <w:divBdr>
        <w:top w:val="none" w:sz="0" w:space="0" w:color="auto"/>
        <w:left w:val="none" w:sz="0" w:space="0" w:color="auto"/>
        <w:bottom w:val="none" w:sz="0" w:space="0" w:color="auto"/>
        <w:right w:val="none" w:sz="0" w:space="0" w:color="auto"/>
      </w:divBdr>
    </w:div>
    <w:div w:id="1597591991">
      <w:bodyDiv w:val="1"/>
      <w:marLeft w:val="0"/>
      <w:marRight w:val="0"/>
      <w:marTop w:val="0"/>
      <w:marBottom w:val="0"/>
      <w:divBdr>
        <w:top w:val="none" w:sz="0" w:space="0" w:color="auto"/>
        <w:left w:val="none" w:sz="0" w:space="0" w:color="auto"/>
        <w:bottom w:val="none" w:sz="0" w:space="0" w:color="auto"/>
        <w:right w:val="none" w:sz="0" w:space="0" w:color="auto"/>
      </w:divBdr>
    </w:div>
    <w:div w:id="1597593014">
      <w:bodyDiv w:val="1"/>
      <w:marLeft w:val="0"/>
      <w:marRight w:val="0"/>
      <w:marTop w:val="0"/>
      <w:marBottom w:val="0"/>
      <w:divBdr>
        <w:top w:val="none" w:sz="0" w:space="0" w:color="auto"/>
        <w:left w:val="none" w:sz="0" w:space="0" w:color="auto"/>
        <w:bottom w:val="none" w:sz="0" w:space="0" w:color="auto"/>
        <w:right w:val="none" w:sz="0" w:space="0" w:color="auto"/>
      </w:divBdr>
    </w:div>
    <w:div w:id="1620061587">
      <w:bodyDiv w:val="1"/>
      <w:marLeft w:val="0"/>
      <w:marRight w:val="0"/>
      <w:marTop w:val="0"/>
      <w:marBottom w:val="0"/>
      <w:divBdr>
        <w:top w:val="none" w:sz="0" w:space="0" w:color="auto"/>
        <w:left w:val="none" w:sz="0" w:space="0" w:color="auto"/>
        <w:bottom w:val="none" w:sz="0" w:space="0" w:color="auto"/>
        <w:right w:val="none" w:sz="0" w:space="0" w:color="auto"/>
      </w:divBdr>
    </w:div>
    <w:div w:id="1621034997">
      <w:bodyDiv w:val="1"/>
      <w:marLeft w:val="0"/>
      <w:marRight w:val="0"/>
      <w:marTop w:val="0"/>
      <w:marBottom w:val="0"/>
      <w:divBdr>
        <w:top w:val="none" w:sz="0" w:space="0" w:color="auto"/>
        <w:left w:val="none" w:sz="0" w:space="0" w:color="auto"/>
        <w:bottom w:val="none" w:sz="0" w:space="0" w:color="auto"/>
        <w:right w:val="none" w:sz="0" w:space="0" w:color="auto"/>
      </w:divBdr>
    </w:div>
    <w:div w:id="1628244290">
      <w:bodyDiv w:val="1"/>
      <w:marLeft w:val="0"/>
      <w:marRight w:val="0"/>
      <w:marTop w:val="0"/>
      <w:marBottom w:val="0"/>
      <w:divBdr>
        <w:top w:val="none" w:sz="0" w:space="0" w:color="auto"/>
        <w:left w:val="none" w:sz="0" w:space="0" w:color="auto"/>
        <w:bottom w:val="none" w:sz="0" w:space="0" w:color="auto"/>
        <w:right w:val="none" w:sz="0" w:space="0" w:color="auto"/>
      </w:divBdr>
    </w:div>
    <w:div w:id="1632784633">
      <w:bodyDiv w:val="1"/>
      <w:marLeft w:val="0"/>
      <w:marRight w:val="0"/>
      <w:marTop w:val="0"/>
      <w:marBottom w:val="0"/>
      <w:divBdr>
        <w:top w:val="none" w:sz="0" w:space="0" w:color="auto"/>
        <w:left w:val="none" w:sz="0" w:space="0" w:color="auto"/>
        <w:bottom w:val="none" w:sz="0" w:space="0" w:color="auto"/>
        <w:right w:val="none" w:sz="0" w:space="0" w:color="auto"/>
      </w:divBdr>
    </w:div>
    <w:div w:id="1638492440">
      <w:bodyDiv w:val="1"/>
      <w:marLeft w:val="0"/>
      <w:marRight w:val="0"/>
      <w:marTop w:val="0"/>
      <w:marBottom w:val="0"/>
      <w:divBdr>
        <w:top w:val="none" w:sz="0" w:space="0" w:color="auto"/>
        <w:left w:val="none" w:sz="0" w:space="0" w:color="auto"/>
        <w:bottom w:val="none" w:sz="0" w:space="0" w:color="auto"/>
        <w:right w:val="none" w:sz="0" w:space="0" w:color="auto"/>
      </w:divBdr>
    </w:div>
    <w:div w:id="1649675088">
      <w:bodyDiv w:val="1"/>
      <w:marLeft w:val="0"/>
      <w:marRight w:val="0"/>
      <w:marTop w:val="0"/>
      <w:marBottom w:val="0"/>
      <w:divBdr>
        <w:top w:val="none" w:sz="0" w:space="0" w:color="auto"/>
        <w:left w:val="none" w:sz="0" w:space="0" w:color="auto"/>
        <w:bottom w:val="none" w:sz="0" w:space="0" w:color="auto"/>
        <w:right w:val="none" w:sz="0" w:space="0" w:color="auto"/>
      </w:divBdr>
    </w:div>
    <w:div w:id="1652253501">
      <w:bodyDiv w:val="1"/>
      <w:marLeft w:val="0"/>
      <w:marRight w:val="0"/>
      <w:marTop w:val="0"/>
      <w:marBottom w:val="0"/>
      <w:divBdr>
        <w:top w:val="none" w:sz="0" w:space="0" w:color="auto"/>
        <w:left w:val="none" w:sz="0" w:space="0" w:color="auto"/>
        <w:bottom w:val="none" w:sz="0" w:space="0" w:color="auto"/>
        <w:right w:val="none" w:sz="0" w:space="0" w:color="auto"/>
      </w:divBdr>
    </w:div>
    <w:div w:id="1665427892">
      <w:bodyDiv w:val="1"/>
      <w:marLeft w:val="0"/>
      <w:marRight w:val="0"/>
      <w:marTop w:val="0"/>
      <w:marBottom w:val="0"/>
      <w:divBdr>
        <w:top w:val="none" w:sz="0" w:space="0" w:color="auto"/>
        <w:left w:val="none" w:sz="0" w:space="0" w:color="auto"/>
        <w:bottom w:val="none" w:sz="0" w:space="0" w:color="auto"/>
        <w:right w:val="none" w:sz="0" w:space="0" w:color="auto"/>
      </w:divBdr>
    </w:div>
    <w:div w:id="1677148530">
      <w:bodyDiv w:val="1"/>
      <w:marLeft w:val="0"/>
      <w:marRight w:val="0"/>
      <w:marTop w:val="0"/>
      <w:marBottom w:val="0"/>
      <w:divBdr>
        <w:top w:val="none" w:sz="0" w:space="0" w:color="auto"/>
        <w:left w:val="none" w:sz="0" w:space="0" w:color="auto"/>
        <w:bottom w:val="none" w:sz="0" w:space="0" w:color="auto"/>
        <w:right w:val="none" w:sz="0" w:space="0" w:color="auto"/>
      </w:divBdr>
    </w:div>
    <w:div w:id="1677734588">
      <w:bodyDiv w:val="1"/>
      <w:marLeft w:val="0"/>
      <w:marRight w:val="0"/>
      <w:marTop w:val="0"/>
      <w:marBottom w:val="0"/>
      <w:divBdr>
        <w:top w:val="none" w:sz="0" w:space="0" w:color="auto"/>
        <w:left w:val="none" w:sz="0" w:space="0" w:color="auto"/>
        <w:bottom w:val="none" w:sz="0" w:space="0" w:color="auto"/>
        <w:right w:val="none" w:sz="0" w:space="0" w:color="auto"/>
      </w:divBdr>
    </w:div>
    <w:div w:id="1682511726">
      <w:bodyDiv w:val="1"/>
      <w:marLeft w:val="0"/>
      <w:marRight w:val="0"/>
      <w:marTop w:val="0"/>
      <w:marBottom w:val="0"/>
      <w:divBdr>
        <w:top w:val="none" w:sz="0" w:space="0" w:color="auto"/>
        <w:left w:val="none" w:sz="0" w:space="0" w:color="auto"/>
        <w:bottom w:val="none" w:sz="0" w:space="0" w:color="auto"/>
        <w:right w:val="none" w:sz="0" w:space="0" w:color="auto"/>
      </w:divBdr>
    </w:div>
    <w:div w:id="1691443604">
      <w:bodyDiv w:val="1"/>
      <w:marLeft w:val="0"/>
      <w:marRight w:val="0"/>
      <w:marTop w:val="0"/>
      <w:marBottom w:val="0"/>
      <w:divBdr>
        <w:top w:val="none" w:sz="0" w:space="0" w:color="auto"/>
        <w:left w:val="none" w:sz="0" w:space="0" w:color="auto"/>
        <w:bottom w:val="none" w:sz="0" w:space="0" w:color="auto"/>
        <w:right w:val="none" w:sz="0" w:space="0" w:color="auto"/>
      </w:divBdr>
    </w:div>
    <w:div w:id="1699353711">
      <w:bodyDiv w:val="1"/>
      <w:marLeft w:val="0"/>
      <w:marRight w:val="0"/>
      <w:marTop w:val="0"/>
      <w:marBottom w:val="0"/>
      <w:divBdr>
        <w:top w:val="none" w:sz="0" w:space="0" w:color="auto"/>
        <w:left w:val="none" w:sz="0" w:space="0" w:color="auto"/>
        <w:bottom w:val="none" w:sz="0" w:space="0" w:color="auto"/>
        <w:right w:val="none" w:sz="0" w:space="0" w:color="auto"/>
      </w:divBdr>
    </w:div>
    <w:div w:id="1705447414">
      <w:bodyDiv w:val="1"/>
      <w:marLeft w:val="0"/>
      <w:marRight w:val="0"/>
      <w:marTop w:val="0"/>
      <w:marBottom w:val="0"/>
      <w:divBdr>
        <w:top w:val="none" w:sz="0" w:space="0" w:color="auto"/>
        <w:left w:val="none" w:sz="0" w:space="0" w:color="auto"/>
        <w:bottom w:val="none" w:sz="0" w:space="0" w:color="auto"/>
        <w:right w:val="none" w:sz="0" w:space="0" w:color="auto"/>
      </w:divBdr>
    </w:div>
    <w:div w:id="1708023012">
      <w:bodyDiv w:val="1"/>
      <w:marLeft w:val="0"/>
      <w:marRight w:val="0"/>
      <w:marTop w:val="0"/>
      <w:marBottom w:val="0"/>
      <w:divBdr>
        <w:top w:val="none" w:sz="0" w:space="0" w:color="auto"/>
        <w:left w:val="none" w:sz="0" w:space="0" w:color="auto"/>
        <w:bottom w:val="none" w:sz="0" w:space="0" w:color="auto"/>
        <w:right w:val="none" w:sz="0" w:space="0" w:color="auto"/>
      </w:divBdr>
    </w:div>
    <w:div w:id="1721518521">
      <w:bodyDiv w:val="1"/>
      <w:marLeft w:val="0"/>
      <w:marRight w:val="0"/>
      <w:marTop w:val="0"/>
      <w:marBottom w:val="0"/>
      <w:divBdr>
        <w:top w:val="none" w:sz="0" w:space="0" w:color="auto"/>
        <w:left w:val="none" w:sz="0" w:space="0" w:color="auto"/>
        <w:bottom w:val="none" w:sz="0" w:space="0" w:color="auto"/>
        <w:right w:val="none" w:sz="0" w:space="0" w:color="auto"/>
      </w:divBdr>
    </w:div>
    <w:div w:id="1726643668">
      <w:bodyDiv w:val="1"/>
      <w:marLeft w:val="0"/>
      <w:marRight w:val="0"/>
      <w:marTop w:val="0"/>
      <w:marBottom w:val="0"/>
      <w:divBdr>
        <w:top w:val="none" w:sz="0" w:space="0" w:color="auto"/>
        <w:left w:val="none" w:sz="0" w:space="0" w:color="auto"/>
        <w:bottom w:val="none" w:sz="0" w:space="0" w:color="auto"/>
        <w:right w:val="none" w:sz="0" w:space="0" w:color="auto"/>
      </w:divBdr>
    </w:div>
    <w:div w:id="1729381066">
      <w:bodyDiv w:val="1"/>
      <w:marLeft w:val="0"/>
      <w:marRight w:val="0"/>
      <w:marTop w:val="0"/>
      <w:marBottom w:val="0"/>
      <w:divBdr>
        <w:top w:val="none" w:sz="0" w:space="0" w:color="auto"/>
        <w:left w:val="none" w:sz="0" w:space="0" w:color="auto"/>
        <w:bottom w:val="none" w:sz="0" w:space="0" w:color="auto"/>
        <w:right w:val="none" w:sz="0" w:space="0" w:color="auto"/>
      </w:divBdr>
    </w:div>
    <w:div w:id="1734355250">
      <w:bodyDiv w:val="1"/>
      <w:marLeft w:val="0"/>
      <w:marRight w:val="0"/>
      <w:marTop w:val="0"/>
      <w:marBottom w:val="0"/>
      <w:divBdr>
        <w:top w:val="none" w:sz="0" w:space="0" w:color="auto"/>
        <w:left w:val="none" w:sz="0" w:space="0" w:color="auto"/>
        <w:bottom w:val="none" w:sz="0" w:space="0" w:color="auto"/>
        <w:right w:val="none" w:sz="0" w:space="0" w:color="auto"/>
      </w:divBdr>
    </w:div>
    <w:div w:id="1735808722">
      <w:bodyDiv w:val="1"/>
      <w:marLeft w:val="0"/>
      <w:marRight w:val="0"/>
      <w:marTop w:val="0"/>
      <w:marBottom w:val="0"/>
      <w:divBdr>
        <w:top w:val="none" w:sz="0" w:space="0" w:color="auto"/>
        <w:left w:val="none" w:sz="0" w:space="0" w:color="auto"/>
        <w:bottom w:val="none" w:sz="0" w:space="0" w:color="auto"/>
        <w:right w:val="none" w:sz="0" w:space="0" w:color="auto"/>
      </w:divBdr>
    </w:div>
    <w:div w:id="1735929638">
      <w:bodyDiv w:val="1"/>
      <w:marLeft w:val="0"/>
      <w:marRight w:val="0"/>
      <w:marTop w:val="0"/>
      <w:marBottom w:val="0"/>
      <w:divBdr>
        <w:top w:val="none" w:sz="0" w:space="0" w:color="auto"/>
        <w:left w:val="none" w:sz="0" w:space="0" w:color="auto"/>
        <w:bottom w:val="none" w:sz="0" w:space="0" w:color="auto"/>
        <w:right w:val="none" w:sz="0" w:space="0" w:color="auto"/>
      </w:divBdr>
    </w:div>
    <w:div w:id="1737976690">
      <w:bodyDiv w:val="1"/>
      <w:marLeft w:val="0"/>
      <w:marRight w:val="0"/>
      <w:marTop w:val="0"/>
      <w:marBottom w:val="0"/>
      <w:divBdr>
        <w:top w:val="none" w:sz="0" w:space="0" w:color="auto"/>
        <w:left w:val="none" w:sz="0" w:space="0" w:color="auto"/>
        <w:bottom w:val="none" w:sz="0" w:space="0" w:color="auto"/>
        <w:right w:val="none" w:sz="0" w:space="0" w:color="auto"/>
      </w:divBdr>
    </w:div>
    <w:div w:id="1739549034">
      <w:bodyDiv w:val="1"/>
      <w:marLeft w:val="0"/>
      <w:marRight w:val="0"/>
      <w:marTop w:val="0"/>
      <w:marBottom w:val="0"/>
      <w:divBdr>
        <w:top w:val="none" w:sz="0" w:space="0" w:color="auto"/>
        <w:left w:val="none" w:sz="0" w:space="0" w:color="auto"/>
        <w:bottom w:val="none" w:sz="0" w:space="0" w:color="auto"/>
        <w:right w:val="none" w:sz="0" w:space="0" w:color="auto"/>
      </w:divBdr>
    </w:div>
    <w:div w:id="1742218854">
      <w:bodyDiv w:val="1"/>
      <w:marLeft w:val="0"/>
      <w:marRight w:val="0"/>
      <w:marTop w:val="0"/>
      <w:marBottom w:val="0"/>
      <w:divBdr>
        <w:top w:val="none" w:sz="0" w:space="0" w:color="auto"/>
        <w:left w:val="none" w:sz="0" w:space="0" w:color="auto"/>
        <w:bottom w:val="none" w:sz="0" w:space="0" w:color="auto"/>
        <w:right w:val="none" w:sz="0" w:space="0" w:color="auto"/>
      </w:divBdr>
    </w:div>
    <w:div w:id="1742480184">
      <w:bodyDiv w:val="1"/>
      <w:marLeft w:val="0"/>
      <w:marRight w:val="0"/>
      <w:marTop w:val="0"/>
      <w:marBottom w:val="0"/>
      <w:divBdr>
        <w:top w:val="none" w:sz="0" w:space="0" w:color="auto"/>
        <w:left w:val="none" w:sz="0" w:space="0" w:color="auto"/>
        <w:bottom w:val="none" w:sz="0" w:space="0" w:color="auto"/>
        <w:right w:val="none" w:sz="0" w:space="0" w:color="auto"/>
      </w:divBdr>
    </w:div>
    <w:div w:id="1746681675">
      <w:bodyDiv w:val="1"/>
      <w:marLeft w:val="0"/>
      <w:marRight w:val="0"/>
      <w:marTop w:val="0"/>
      <w:marBottom w:val="0"/>
      <w:divBdr>
        <w:top w:val="none" w:sz="0" w:space="0" w:color="auto"/>
        <w:left w:val="none" w:sz="0" w:space="0" w:color="auto"/>
        <w:bottom w:val="none" w:sz="0" w:space="0" w:color="auto"/>
        <w:right w:val="none" w:sz="0" w:space="0" w:color="auto"/>
      </w:divBdr>
    </w:div>
    <w:div w:id="1765832490">
      <w:bodyDiv w:val="1"/>
      <w:marLeft w:val="0"/>
      <w:marRight w:val="0"/>
      <w:marTop w:val="0"/>
      <w:marBottom w:val="0"/>
      <w:divBdr>
        <w:top w:val="none" w:sz="0" w:space="0" w:color="auto"/>
        <w:left w:val="none" w:sz="0" w:space="0" w:color="auto"/>
        <w:bottom w:val="none" w:sz="0" w:space="0" w:color="auto"/>
        <w:right w:val="none" w:sz="0" w:space="0" w:color="auto"/>
      </w:divBdr>
    </w:div>
    <w:div w:id="1769083075">
      <w:bodyDiv w:val="1"/>
      <w:marLeft w:val="0"/>
      <w:marRight w:val="0"/>
      <w:marTop w:val="0"/>
      <w:marBottom w:val="0"/>
      <w:divBdr>
        <w:top w:val="none" w:sz="0" w:space="0" w:color="auto"/>
        <w:left w:val="none" w:sz="0" w:space="0" w:color="auto"/>
        <w:bottom w:val="none" w:sz="0" w:space="0" w:color="auto"/>
        <w:right w:val="none" w:sz="0" w:space="0" w:color="auto"/>
      </w:divBdr>
    </w:div>
    <w:div w:id="1777480779">
      <w:bodyDiv w:val="1"/>
      <w:marLeft w:val="0"/>
      <w:marRight w:val="0"/>
      <w:marTop w:val="0"/>
      <w:marBottom w:val="0"/>
      <w:divBdr>
        <w:top w:val="none" w:sz="0" w:space="0" w:color="auto"/>
        <w:left w:val="none" w:sz="0" w:space="0" w:color="auto"/>
        <w:bottom w:val="none" w:sz="0" w:space="0" w:color="auto"/>
        <w:right w:val="none" w:sz="0" w:space="0" w:color="auto"/>
      </w:divBdr>
    </w:div>
    <w:div w:id="1783722121">
      <w:bodyDiv w:val="1"/>
      <w:marLeft w:val="0"/>
      <w:marRight w:val="0"/>
      <w:marTop w:val="0"/>
      <w:marBottom w:val="0"/>
      <w:divBdr>
        <w:top w:val="none" w:sz="0" w:space="0" w:color="auto"/>
        <w:left w:val="none" w:sz="0" w:space="0" w:color="auto"/>
        <w:bottom w:val="none" w:sz="0" w:space="0" w:color="auto"/>
        <w:right w:val="none" w:sz="0" w:space="0" w:color="auto"/>
      </w:divBdr>
    </w:div>
    <w:div w:id="1794515076">
      <w:bodyDiv w:val="1"/>
      <w:marLeft w:val="0"/>
      <w:marRight w:val="0"/>
      <w:marTop w:val="0"/>
      <w:marBottom w:val="0"/>
      <w:divBdr>
        <w:top w:val="none" w:sz="0" w:space="0" w:color="auto"/>
        <w:left w:val="none" w:sz="0" w:space="0" w:color="auto"/>
        <w:bottom w:val="none" w:sz="0" w:space="0" w:color="auto"/>
        <w:right w:val="none" w:sz="0" w:space="0" w:color="auto"/>
      </w:divBdr>
    </w:div>
    <w:div w:id="1812945632">
      <w:bodyDiv w:val="1"/>
      <w:marLeft w:val="0"/>
      <w:marRight w:val="0"/>
      <w:marTop w:val="0"/>
      <w:marBottom w:val="0"/>
      <w:divBdr>
        <w:top w:val="none" w:sz="0" w:space="0" w:color="auto"/>
        <w:left w:val="none" w:sz="0" w:space="0" w:color="auto"/>
        <w:bottom w:val="none" w:sz="0" w:space="0" w:color="auto"/>
        <w:right w:val="none" w:sz="0" w:space="0" w:color="auto"/>
      </w:divBdr>
    </w:div>
    <w:div w:id="1821265901">
      <w:bodyDiv w:val="1"/>
      <w:marLeft w:val="0"/>
      <w:marRight w:val="0"/>
      <w:marTop w:val="0"/>
      <w:marBottom w:val="0"/>
      <w:divBdr>
        <w:top w:val="none" w:sz="0" w:space="0" w:color="auto"/>
        <w:left w:val="none" w:sz="0" w:space="0" w:color="auto"/>
        <w:bottom w:val="none" w:sz="0" w:space="0" w:color="auto"/>
        <w:right w:val="none" w:sz="0" w:space="0" w:color="auto"/>
      </w:divBdr>
    </w:div>
    <w:div w:id="1824740408">
      <w:bodyDiv w:val="1"/>
      <w:marLeft w:val="0"/>
      <w:marRight w:val="0"/>
      <w:marTop w:val="0"/>
      <w:marBottom w:val="0"/>
      <w:divBdr>
        <w:top w:val="none" w:sz="0" w:space="0" w:color="auto"/>
        <w:left w:val="none" w:sz="0" w:space="0" w:color="auto"/>
        <w:bottom w:val="none" w:sz="0" w:space="0" w:color="auto"/>
        <w:right w:val="none" w:sz="0" w:space="0" w:color="auto"/>
      </w:divBdr>
    </w:div>
    <w:div w:id="1833326594">
      <w:bodyDiv w:val="1"/>
      <w:marLeft w:val="0"/>
      <w:marRight w:val="0"/>
      <w:marTop w:val="0"/>
      <w:marBottom w:val="0"/>
      <w:divBdr>
        <w:top w:val="none" w:sz="0" w:space="0" w:color="auto"/>
        <w:left w:val="none" w:sz="0" w:space="0" w:color="auto"/>
        <w:bottom w:val="none" w:sz="0" w:space="0" w:color="auto"/>
        <w:right w:val="none" w:sz="0" w:space="0" w:color="auto"/>
      </w:divBdr>
    </w:div>
    <w:div w:id="1839692232">
      <w:bodyDiv w:val="1"/>
      <w:marLeft w:val="0"/>
      <w:marRight w:val="0"/>
      <w:marTop w:val="0"/>
      <w:marBottom w:val="0"/>
      <w:divBdr>
        <w:top w:val="none" w:sz="0" w:space="0" w:color="auto"/>
        <w:left w:val="none" w:sz="0" w:space="0" w:color="auto"/>
        <w:bottom w:val="none" w:sz="0" w:space="0" w:color="auto"/>
        <w:right w:val="none" w:sz="0" w:space="0" w:color="auto"/>
      </w:divBdr>
    </w:div>
    <w:div w:id="1860703245">
      <w:bodyDiv w:val="1"/>
      <w:marLeft w:val="0"/>
      <w:marRight w:val="0"/>
      <w:marTop w:val="0"/>
      <w:marBottom w:val="0"/>
      <w:divBdr>
        <w:top w:val="none" w:sz="0" w:space="0" w:color="auto"/>
        <w:left w:val="none" w:sz="0" w:space="0" w:color="auto"/>
        <w:bottom w:val="none" w:sz="0" w:space="0" w:color="auto"/>
        <w:right w:val="none" w:sz="0" w:space="0" w:color="auto"/>
      </w:divBdr>
    </w:div>
    <w:div w:id="1871214788">
      <w:bodyDiv w:val="1"/>
      <w:marLeft w:val="0"/>
      <w:marRight w:val="0"/>
      <w:marTop w:val="0"/>
      <w:marBottom w:val="0"/>
      <w:divBdr>
        <w:top w:val="none" w:sz="0" w:space="0" w:color="auto"/>
        <w:left w:val="none" w:sz="0" w:space="0" w:color="auto"/>
        <w:bottom w:val="none" w:sz="0" w:space="0" w:color="auto"/>
        <w:right w:val="none" w:sz="0" w:space="0" w:color="auto"/>
      </w:divBdr>
    </w:div>
    <w:div w:id="1889608207">
      <w:bodyDiv w:val="1"/>
      <w:marLeft w:val="0"/>
      <w:marRight w:val="0"/>
      <w:marTop w:val="0"/>
      <w:marBottom w:val="0"/>
      <w:divBdr>
        <w:top w:val="none" w:sz="0" w:space="0" w:color="auto"/>
        <w:left w:val="none" w:sz="0" w:space="0" w:color="auto"/>
        <w:bottom w:val="none" w:sz="0" w:space="0" w:color="auto"/>
        <w:right w:val="none" w:sz="0" w:space="0" w:color="auto"/>
      </w:divBdr>
    </w:div>
    <w:div w:id="1892618816">
      <w:bodyDiv w:val="1"/>
      <w:marLeft w:val="0"/>
      <w:marRight w:val="0"/>
      <w:marTop w:val="0"/>
      <w:marBottom w:val="0"/>
      <w:divBdr>
        <w:top w:val="none" w:sz="0" w:space="0" w:color="auto"/>
        <w:left w:val="none" w:sz="0" w:space="0" w:color="auto"/>
        <w:bottom w:val="none" w:sz="0" w:space="0" w:color="auto"/>
        <w:right w:val="none" w:sz="0" w:space="0" w:color="auto"/>
      </w:divBdr>
    </w:div>
    <w:div w:id="1894930060">
      <w:bodyDiv w:val="1"/>
      <w:marLeft w:val="0"/>
      <w:marRight w:val="0"/>
      <w:marTop w:val="0"/>
      <w:marBottom w:val="0"/>
      <w:divBdr>
        <w:top w:val="none" w:sz="0" w:space="0" w:color="auto"/>
        <w:left w:val="none" w:sz="0" w:space="0" w:color="auto"/>
        <w:bottom w:val="none" w:sz="0" w:space="0" w:color="auto"/>
        <w:right w:val="none" w:sz="0" w:space="0" w:color="auto"/>
      </w:divBdr>
    </w:div>
    <w:div w:id="1909220944">
      <w:bodyDiv w:val="1"/>
      <w:marLeft w:val="0"/>
      <w:marRight w:val="0"/>
      <w:marTop w:val="0"/>
      <w:marBottom w:val="0"/>
      <w:divBdr>
        <w:top w:val="none" w:sz="0" w:space="0" w:color="auto"/>
        <w:left w:val="none" w:sz="0" w:space="0" w:color="auto"/>
        <w:bottom w:val="none" w:sz="0" w:space="0" w:color="auto"/>
        <w:right w:val="none" w:sz="0" w:space="0" w:color="auto"/>
      </w:divBdr>
    </w:div>
    <w:div w:id="1933077409">
      <w:bodyDiv w:val="1"/>
      <w:marLeft w:val="0"/>
      <w:marRight w:val="0"/>
      <w:marTop w:val="0"/>
      <w:marBottom w:val="0"/>
      <w:divBdr>
        <w:top w:val="none" w:sz="0" w:space="0" w:color="auto"/>
        <w:left w:val="none" w:sz="0" w:space="0" w:color="auto"/>
        <w:bottom w:val="none" w:sz="0" w:space="0" w:color="auto"/>
        <w:right w:val="none" w:sz="0" w:space="0" w:color="auto"/>
      </w:divBdr>
    </w:div>
    <w:div w:id="1939949337">
      <w:bodyDiv w:val="1"/>
      <w:marLeft w:val="0"/>
      <w:marRight w:val="0"/>
      <w:marTop w:val="0"/>
      <w:marBottom w:val="0"/>
      <w:divBdr>
        <w:top w:val="none" w:sz="0" w:space="0" w:color="auto"/>
        <w:left w:val="none" w:sz="0" w:space="0" w:color="auto"/>
        <w:bottom w:val="none" w:sz="0" w:space="0" w:color="auto"/>
        <w:right w:val="none" w:sz="0" w:space="0" w:color="auto"/>
      </w:divBdr>
    </w:div>
    <w:div w:id="1955596842">
      <w:bodyDiv w:val="1"/>
      <w:marLeft w:val="0"/>
      <w:marRight w:val="0"/>
      <w:marTop w:val="0"/>
      <w:marBottom w:val="0"/>
      <w:divBdr>
        <w:top w:val="none" w:sz="0" w:space="0" w:color="auto"/>
        <w:left w:val="none" w:sz="0" w:space="0" w:color="auto"/>
        <w:bottom w:val="none" w:sz="0" w:space="0" w:color="auto"/>
        <w:right w:val="none" w:sz="0" w:space="0" w:color="auto"/>
      </w:divBdr>
    </w:div>
    <w:div w:id="1961104664">
      <w:bodyDiv w:val="1"/>
      <w:marLeft w:val="0"/>
      <w:marRight w:val="0"/>
      <w:marTop w:val="0"/>
      <w:marBottom w:val="0"/>
      <w:divBdr>
        <w:top w:val="none" w:sz="0" w:space="0" w:color="auto"/>
        <w:left w:val="none" w:sz="0" w:space="0" w:color="auto"/>
        <w:bottom w:val="none" w:sz="0" w:space="0" w:color="auto"/>
        <w:right w:val="none" w:sz="0" w:space="0" w:color="auto"/>
      </w:divBdr>
    </w:div>
    <w:div w:id="1963413781">
      <w:bodyDiv w:val="1"/>
      <w:marLeft w:val="0"/>
      <w:marRight w:val="0"/>
      <w:marTop w:val="0"/>
      <w:marBottom w:val="0"/>
      <w:divBdr>
        <w:top w:val="none" w:sz="0" w:space="0" w:color="auto"/>
        <w:left w:val="none" w:sz="0" w:space="0" w:color="auto"/>
        <w:bottom w:val="none" w:sz="0" w:space="0" w:color="auto"/>
        <w:right w:val="none" w:sz="0" w:space="0" w:color="auto"/>
      </w:divBdr>
    </w:div>
    <w:div w:id="1972443061">
      <w:bodyDiv w:val="1"/>
      <w:marLeft w:val="0"/>
      <w:marRight w:val="0"/>
      <w:marTop w:val="0"/>
      <w:marBottom w:val="0"/>
      <w:divBdr>
        <w:top w:val="none" w:sz="0" w:space="0" w:color="auto"/>
        <w:left w:val="none" w:sz="0" w:space="0" w:color="auto"/>
        <w:bottom w:val="none" w:sz="0" w:space="0" w:color="auto"/>
        <w:right w:val="none" w:sz="0" w:space="0" w:color="auto"/>
      </w:divBdr>
    </w:div>
    <w:div w:id="1973556375">
      <w:bodyDiv w:val="1"/>
      <w:marLeft w:val="0"/>
      <w:marRight w:val="0"/>
      <w:marTop w:val="0"/>
      <w:marBottom w:val="0"/>
      <w:divBdr>
        <w:top w:val="none" w:sz="0" w:space="0" w:color="auto"/>
        <w:left w:val="none" w:sz="0" w:space="0" w:color="auto"/>
        <w:bottom w:val="none" w:sz="0" w:space="0" w:color="auto"/>
        <w:right w:val="none" w:sz="0" w:space="0" w:color="auto"/>
      </w:divBdr>
    </w:div>
    <w:div w:id="1980839925">
      <w:bodyDiv w:val="1"/>
      <w:marLeft w:val="0"/>
      <w:marRight w:val="0"/>
      <w:marTop w:val="0"/>
      <w:marBottom w:val="0"/>
      <w:divBdr>
        <w:top w:val="none" w:sz="0" w:space="0" w:color="auto"/>
        <w:left w:val="none" w:sz="0" w:space="0" w:color="auto"/>
        <w:bottom w:val="none" w:sz="0" w:space="0" w:color="auto"/>
        <w:right w:val="none" w:sz="0" w:space="0" w:color="auto"/>
      </w:divBdr>
    </w:div>
    <w:div w:id="1982688098">
      <w:bodyDiv w:val="1"/>
      <w:marLeft w:val="0"/>
      <w:marRight w:val="0"/>
      <w:marTop w:val="0"/>
      <w:marBottom w:val="0"/>
      <w:divBdr>
        <w:top w:val="none" w:sz="0" w:space="0" w:color="auto"/>
        <w:left w:val="none" w:sz="0" w:space="0" w:color="auto"/>
        <w:bottom w:val="none" w:sz="0" w:space="0" w:color="auto"/>
        <w:right w:val="none" w:sz="0" w:space="0" w:color="auto"/>
      </w:divBdr>
    </w:div>
    <w:div w:id="1988046082">
      <w:bodyDiv w:val="1"/>
      <w:marLeft w:val="0"/>
      <w:marRight w:val="0"/>
      <w:marTop w:val="0"/>
      <w:marBottom w:val="0"/>
      <w:divBdr>
        <w:top w:val="none" w:sz="0" w:space="0" w:color="auto"/>
        <w:left w:val="none" w:sz="0" w:space="0" w:color="auto"/>
        <w:bottom w:val="none" w:sz="0" w:space="0" w:color="auto"/>
        <w:right w:val="none" w:sz="0" w:space="0" w:color="auto"/>
      </w:divBdr>
    </w:div>
    <w:div w:id="1988364151">
      <w:bodyDiv w:val="1"/>
      <w:marLeft w:val="0"/>
      <w:marRight w:val="0"/>
      <w:marTop w:val="0"/>
      <w:marBottom w:val="0"/>
      <w:divBdr>
        <w:top w:val="none" w:sz="0" w:space="0" w:color="auto"/>
        <w:left w:val="none" w:sz="0" w:space="0" w:color="auto"/>
        <w:bottom w:val="none" w:sz="0" w:space="0" w:color="auto"/>
        <w:right w:val="none" w:sz="0" w:space="0" w:color="auto"/>
      </w:divBdr>
    </w:div>
    <w:div w:id="1996759973">
      <w:bodyDiv w:val="1"/>
      <w:marLeft w:val="0"/>
      <w:marRight w:val="0"/>
      <w:marTop w:val="0"/>
      <w:marBottom w:val="0"/>
      <w:divBdr>
        <w:top w:val="none" w:sz="0" w:space="0" w:color="auto"/>
        <w:left w:val="none" w:sz="0" w:space="0" w:color="auto"/>
        <w:bottom w:val="none" w:sz="0" w:space="0" w:color="auto"/>
        <w:right w:val="none" w:sz="0" w:space="0" w:color="auto"/>
      </w:divBdr>
    </w:div>
    <w:div w:id="1998728322">
      <w:bodyDiv w:val="1"/>
      <w:marLeft w:val="0"/>
      <w:marRight w:val="0"/>
      <w:marTop w:val="0"/>
      <w:marBottom w:val="0"/>
      <w:divBdr>
        <w:top w:val="none" w:sz="0" w:space="0" w:color="auto"/>
        <w:left w:val="none" w:sz="0" w:space="0" w:color="auto"/>
        <w:bottom w:val="none" w:sz="0" w:space="0" w:color="auto"/>
        <w:right w:val="none" w:sz="0" w:space="0" w:color="auto"/>
      </w:divBdr>
    </w:div>
    <w:div w:id="2001499911">
      <w:bodyDiv w:val="1"/>
      <w:marLeft w:val="0"/>
      <w:marRight w:val="0"/>
      <w:marTop w:val="0"/>
      <w:marBottom w:val="0"/>
      <w:divBdr>
        <w:top w:val="none" w:sz="0" w:space="0" w:color="auto"/>
        <w:left w:val="none" w:sz="0" w:space="0" w:color="auto"/>
        <w:bottom w:val="none" w:sz="0" w:space="0" w:color="auto"/>
        <w:right w:val="none" w:sz="0" w:space="0" w:color="auto"/>
      </w:divBdr>
    </w:div>
    <w:div w:id="2010593173">
      <w:bodyDiv w:val="1"/>
      <w:marLeft w:val="0"/>
      <w:marRight w:val="0"/>
      <w:marTop w:val="0"/>
      <w:marBottom w:val="0"/>
      <w:divBdr>
        <w:top w:val="none" w:sz="0" w:space="0" w:color="auto"/>
        <w:left w:val="none" w:sz="0" w:space="0" w:color="auto"/>
        <w:bottom w:val="none" w:sz="0" w:space="0" w:color="auto"/>
        <w:right w:val="none" w:sz="0" w:space="0" w:color="auto"/>
      </w:divBdr>
    </w:div>
    <w:div w:id="2018847899">
      <w:bodyDiv w:val="1"/>
      <w:marLeft w:val="0"/>
      <w:marRight w:val="0"/>
      <w:marTop w:val="0"/>
      <w:marBottom w:val="0"/>
      <w:divBdr>
        <w:top w:val="none" w:sz="0" w:space="0" w:color="auto"/>
        <w:left w:val="none" w:sz="0" w:space="0" w:color="auto"/>
        <w:bottom w:val="none" w:sz="0" w:space="0" w:color="auto"/>
        <w:right w:val="none" w:sz="0" w:space="0" w:color="auto"/>
      </w:divBdr>
    </w:div>
    <w:div w:id="2025010305">
      <w:bodyDiv w:val="1"/>
      <w:marLeft w:val="0"/>
      <w:marRight w:val="0"/>
      <w:marTop w:val="0"/>
      <w:marBottom w:val="0"/>
      <w:divBdr>
        <w:top w:val="none" w:sz="0" w:space="0" w:color="auto"/>
        <w:left w:val="none" w:sz="0" w:space="0" w:color="auto"/>
        <w:bottom w:val="none" w:sz="0" w:space="0" w:color="auto"/>
        <w:right w:val="none" w:sz="0" w:space="0" w:color="auto"/>
      </w:divBdr>
    </w:div>
    <w:div w:id="2026399196">
      <w:bodyDiv w:val="1"/>
      <w:marLeft w:val="0"/>
      <w:marRight w:val="0"/>
      <w:marTop w:val="0"/>
      <w:marBottom w:val="0"/>
      <w:divBdr>
        <w:top w:val="none" w:sz="0" w:space="0" w:color="auto"/>
        <w:left w:val="none" w:sz="0" w:space="0" w:color="auto"/>
        <w:bottom w:val="none" w:sz="0" w:space="0" w:color="auto"/>
        <w:right w:val="none" w:sz="0" w:space="0" w:color="auto"/>
      </w:divBdr>
    </w:div>
    <w:div w:id="2027824782">
      <w:bodyDiv w:val="1"/>
      <w:marLeft w:val="0"/>
      <w:marRight w:val="0"/>
      <w:marTop w:val="0"/>
      <w:marBottom w:val="0"/>
      <w:divBdr>
        <w:top w:val="none" w:sz="0" w:space="0" w:color="auto"/>
        <w:left w:val="none" w:sz="0" w:space="0" w:color="auto"/>
        <w:bottom w:val="none" w:sz="0" w:space="0" w:color="auto"/>
        <w:right w:val="none" w:sz="0" w:space="0" w:color="auto"/>
      </w:divBdr>
    </w:div>
    <w:div w:id="2028173167">
      <w:bodyDiv w:val="1"/>
      <w:marLeft w:val="0"/>
      <w:marRight w:val="0"/>
      <w:marTop w:val="0"/>
      <w:marBottom w:val="0"/>
      <w:divBdr>
        <w:top w:val="none" w:sz="0" w:space="0" w:color="auto"/>
        <w:left w:val="none" w:sz="0" w:space="0" w:color="auto"/>
        <w:bottom w:val="none" w:sz="0" w:space="0" w:color="auto"/>
        <w:right w:val="none" w:sz="0" w:space="0" w:color="auto"/>
      </w:divBdr>
    </w:div>
    <w:div w:id="2034257028">
      <w:bodyDiv w:val="1"/>
      <w:marLeft w:val="0"/>
      <w:marRight w:val="0"/>
      <w:marTop w:val="0"/>
      <w:marBottom w:val="0"/>
      <w:divBdr>
        <w:top w:val="none" w:sz="0" w:space="0" w:color="auto"/>
        <w:left w:val="none" w:sz="0" w:space="0" w:color="auto"/>
        <w:bottom w:val="none" w:sz="0" w:space="0" w:color="auto"/>
        <w:right w:val="none" w:sz="0" w:space="0" w:color="auto"/>
      </w:divBdr>
    </w:div>
    <w:div w:id="2035419909">
      <w:bodyDiv w:val="1"/>
      <w:marLeft w:val="0"/>
      <w:marRight w:val="0"/>
      <w:marTop w:val="0"/>
      <w:marBottom w:val="0"/>
      <w:divBdr>
        <w:top w:val="none" w:sz="0" w:space="0" w:color="auto"/>
        <w:left w:val="none" w:sz="0" w:space="0" w:color="auto"/>
        <w:bottom w:val="none" w:sz="0" w:space="0" w:color="auto"/>
        <w:right w:val="none" w:sz="0" w:space="0" w:color="auto"/>
      </w:divBdr>
    </w:div>
    <w:div w:id="2037348918">
      <w:bodyDiv w:val="1"/>
      <w:marLeft w:val="0"/>
      <w:marRight w:val="0"/>
      <w:marTop w:val="0"/>
      <w:marBottom w:val="0"/>
      <w:divBdr>
        <w:top w:val="none" w:sz="0" w:space="0" w:color="auto"/>
        <w:left w:val="none" w:sz="0" w:space="0" w:color="auto"/>
        <w:bottom w:val="none" w:sz="0" w:space="0" w:color="auto"/>
        <w:right w:val="none" w:sz="0" w:space="0" w:color="auto"/>
      </w:divBdr>
    </w:div>
    <w:div w:id="2047220635">
      <w:bodyDiv w:val="1"/>
      <w:marLeft w:val="0"/>
      <w:marRight w:val="0"/>
      <w:marTop w:val="0"/>
      <w:marBottom w:val="0"/>
      <w:divBdr>
        <w:top w:val="none" w:sz="0" w:space="0" w:color="auto"/>
        <w:left w:val="none" w:sz="0" w:space="0" w:color="auto"/>
        <w:bottom w:val="none" w:sz="0" w:space="0" w:color="auto"/>
        <w:right w:val="none" w:sz="0" w:space="0" w:color="auto"/>
      </w:divBdr>
    </w:div>
    <w:div w:id="2050033082">
      <w:bodyDiv w:val="1"/>
      <w:marLeft w:val="0"/>
      <w:marRight w:val="0"/>
      <w:marTop w:val="0"/>
      <w:marBottom w:val="0"/>
      <w:divBdr>
        <w:top w:val="none" w:sz="0" w:space="0" w:color="auto"/>
        <w:left w:val="none" w:sz="0" w:space="0" w:color="auto"/>
        <w:bottom w:val="none" w:sz="0" w:space="0" w:color="auto"/>
        <w:right w:val="none" w:sz="0" w:space="0" w:color="auto"/>
      </w:divBdr>
    </w:div>
    <w:div w:id="2067994136">
      <w:bodyDiv w:val="1"/>
      <w:marLeft w:val="0"/>
      <w:marRight w:val="0"/>
      <w:marTop w:val="0"/>
      <w:marBottom w:val="0"/>
      <w:divBdr>
        <w:top w:val="none" w:sz="0" w:space="0" w:color="auto"/>
        <w:left w:val="none" w:sz="0" w:space="0" w:color="auto"/>
        <w:bottom w:val="none" w:sz="0" w:space="0" w:color="auto"/>
        <w:right w:val="none" w:sz="0" w:space="0" w:color="auto"/>
      </w:divBdr>
    </w:div>
    <w:div w:id="2070301115">
      <w:bodyDiv w:val="1"/>
      <w:marLeft w:val="0"/>
      <w:marRight w:val="0"/>
      <w:marTop w:val="0"/>
      <w:marBottom w:val="0"/>
      <w:divBdr>
        <w:top w:val="none" w:sz="0" w:space="0" w:color="auto"/>
        <w:left w:val="none" w:sz="0" w:space="0" w:color="auto"/>
        <w:bottom w:val="none" w:sz="0" w:space="0" w:color="auto"/>
        <w:right w:val="none" w:sz="0" w:space="0" w:color="auto"/>
      </w:divBdr>
    </w:div>
    <w:div w:id="2079131085">
      <w:bodyDiv w:val="1"/>
      <w:marLeft w:val="0"/>
      <w:marRight w:val="0"/>
      <w:marTop w:val="0"/>
      <w:marBottom w:val="0"/>
      <w:divBdr>
        <w:top w:val="none" w:sz="0" w:space="0" w:color="auto"/>
        <w:left w:val="none" w:sz="0" w:space="0" w:color="auto"/>
        <w:bottom w:val="none" w:sz="0" w:space="0" w:color="auto"/>
        <w:right w:val="none" w:sz="0" w:space="0" w:color="auto"/>
      </w:divBdr>
    </w:div>
    <w:div w:id="2081714493">
      <w:bodyDiv w:val="1"/>
      <w:marLeft w:val="0"/>
      <w:marRight w:val="0"/>
      <w:marTop w:val="0"/>
      <w:marBottom w:val="0"/>
      <w:divBdr>
        <w:top w:val="none" w:sz="0" w:space="0" w:color="auto"/>
        <w:left w:val="none" w:sz="0" w:space="0" w:color="auto"/>
        <w:bottom w:val="none" w:sz="0" w:space="0" w:color="auto"/>
        <w:right w:val="none" w:sz="0" w:space="0" w:color="auto"/>
      </w:divBdr>
    </w:div>
    <w:div w:id="2084983379">
      <w:bodyDiv w:val="1"/>
      <w:marLeft w:val="0"/>
      <w:marRight w:val="0"/>
      <w:marTop w:val="0"/>
      <w:marBottom w:val="0"/>
      <w:divBdr>
        <w:top w:val="none" w:sz="0" w:space="0" w:color="auto"/>
        <w:left w:val="none" w:sz="0" w:space="0" w:color="auto"/>
        <w:bottom w:val="none" w:sz="0" w:space="0" w:color="auto"/>
        <w:right w:val="none" w:sz="0" w:space="0" w:color="auto"/>
      </w:divBdr>
    </w:div>
    <w:div w:id="2085030851">
      <w:bodyDiv w:val="1"/>
      <w:marLeft w:val="0"/>
      <w:marRight w:val="0"/>
      <w:marTop w:val="0"/>
      <w:marBottom w:val="0"/>
      <w:divBdr>
        <w:top w:val="none" w:sz="0" w:space="0" w:color="auto"/>
        <w:left w:val="none" w:sz="0" w:space="0" w:color="auto"/>
        <w:bottom w:val="none" w:sz="0" w:space="0" w:color="auto"/>
        <w:right w:val="none" w:sz="0" w:space="0" w:color="auto"/>
      </w:divBdr>
    </w:div>
    <w:div w:id="2090954692">
      <w:bodyDiv w:val="1"/>
      <w:marLeft w:val="0"/>
      <w:marRight w:val="0"/>
      <w:marTop w:val="0"/>
      <w:marBottom w:val="0"/>
      <w:divBdr>
        <w:top w:val="none" w:sz="0" w:space="0" w:color="auto"/>
        <w:left w:val="none" w:sz="0" w:space="0" w:color="auto"/>
        <w:bottom w:val="none" w:sz="0" w:space="0" w:color="auto"/>
        <w:right w:val="none" w:sz="0" w:space="0" w:color="auto"/>
      </w:divBdr>
    </w:div>
    <w:div w:id="2100909195">
      <w:bodyDiv w:val="1"/>
      <w:marLeft w:val="0"/>
      <w:marRight w:val="0"/>
      <w:marTop w:val="0"/>
      <w:marBottom w:val="0"/>
      <w:divBdr>
        <w:top w:val="none" w:sz="0" w:space="0" w:color="auto"/>
        <w:left w:val="none" w:sz="0" w:space="0" w:color="auto"/>
        <w:bottom w:val="none" w:sz="0" w:space="0" w:color="auto"/>
        <w:right w:val="none" w:sz="0" w:space="0" w:color="auto"/>
      </w:divBdr>
    </w:div>
    <w:div w:id="2101439694">
      <w:bodyDiv w:val="1"/>
      <w:marLeft w:val="0"/>
      <w:marRight w:val="0"/>
      <w:marTop w:val="0"/>
      <w:marBottom w:val="0"/>
      <w:divBdr>
        <w:top w:val="none" w:sz="0" w:space="0" w:color="auto"/>
        <w:left w:val="none" w:sz="0" w:space="0" w:color="auto"/>
        <w:bottom w:val="none" w:sz="0" w:space="0" w:color="auto"/>
        <w:right w:val="none" w:sz="0" w:space="0" w:color="auto"/>
      </w:divBdr>
    </w:div>
    <w:div w:id="2111974169">
      <w:bodyDiv w:val="1"/>
      <w:marLeft w:val="0"/>
      <w:marRight w:val="0"/>
      <w:marTop w:val="0"/>
      <w:marBottom w:val="0"/>
      <w:divBdr>
        <w:top w:val="none" w:sz="0" w:space="0" w:color="auto"/>
        <w:left w:val="none" w:sz="0" w:space="0" w:color="auto"/>
        <w:bottom w:val="none" w:sz="0" w:space="0" w:color="auto"/>
        <w:right w:val="none" w:sz="0" w:space="0" w:color="auto"/>
      </w:divBdr>
    </w:div>
    <w:div w:id="2112118651">
      <w:bodyDiv w:val="1"/>
      <w:marLeft w:val="0"/>
      <w:marRight w:val="0"/>
      <w:marTop w:val="0"/>
      <w:marBottom w:val="0"/>
      <w:divBdr>
        <w:top w:val="none" w:sz="0" w:space="0" w:color="auto"/>
        <w:left w:val="none" w:sz="0" w:space="0" w:color="auto"/>
        <w:bottom w:val="none" w:sz="0" w:space="0" w:color="auto"/>
        <w:right w:val="none" w:sz="0" w:space="0" w:color="auto"/>
      </w:divBdr>
    </w:div>
    <w:div w:id="2117405537">
      <w:bodyDiv w:val="1"/>
      <w:marLeft w:val="0"/>
      <w:marRight w:val="0"/>
      <w:marTop w:val="0"/>
      <w:marBottom w:val="0"/>
      <w:divBdr>
        <w:top w:val="none" w:sz="0" w:space="0" w:color="auto"/>
        <w:left w:val="none" w:sz="0" w:space="0" w:color="auto"/>
        <w:bottom w:val="none" w:sz="0" w:space="0" w:color="auto"/>
        <w:right w:val="none" w:sz="0" w:space="0" w:color="auto"/>
      </w:divBdr>
    </w:div>
    <w:div w:id="2122920136">
      <w:bodyDiv w:val="1"/>
      <w:marLeft w:val="0"/>
      <w:marRight w:val="0"/>
      <w:marTop w:val="0"/>
      <w:marBottom w:val="0"/>
      <w:divBdr>
        <w:top w:val="none" w:sz="0" w:space="0" w:color="auto"/>
        <w:left w:val="none" w:sz="0" w:space="0" w:color="auto"/>
        <w:bottom w:val="none" w:sz="0" w:space="0" w:color="auto"/>
        <w:right w:val="none" w:sz="0" w:space="0" w:color="auto"/>
      </w:divBdr>
    </w:div>
    <w:div w:id="2126348194">
      <w:bodyDiv w:val="1"/>
      <w:marLeft w:val="0"/>
      <w:marRight w:val="0"/>
      <w:marTop w:val="0"/>
      <w:marBottom w:val="0"/>
      <w:divBdr>
        <w:top w:val="none" w:sz="0" w:space="0" w:color="auto"/>
        <w:left w:val="none" w:sz="0" w:space="0" w:color="auto"/>
        <w:bottom w:val="none" w:sz="0" w:space="0" w:color="auto"/>
        <w:right w:val="none" w:sz="0" w:space="0" w:color="auto"/>
      </w:divBdr>
    </w:div>
    <w:div w:id="2131434940">
      <w:bodyDiv w:val="1"/>
      <w:marLeft w:val="0"/>
      <w:marRight w:val="0"/>
      <w:marTop w:val="0"/>
      <w:marBottom w:val="0"/>
      <w:divBdr>
        <w:top w:val="none" w:sz="0" w:space="0" w:color="auto"/>
        <w:left w:val="none" w:sz="0" w:space="0" w:color="auto"/>
        <w:bottom w:val="none" w:sz="0" w:space="0" w:color="auto"/>
        <w:right w:val="none" w:sz="0" w:space="0" w:color="auto"/>
      </w:divBdr>
    </w:div>
    <w:div w:id="2135517942">
      <w:bodyDiv w:val="1"/>
      <w:marLeft w:val="0"/>
      <w:marRight w:val="0"/>
      <w:marTop w:val="0"/>
      <w:marBottom w:val="0"/>
      <w:divBdr>
        <w:top w:val="none" w:sz="0" w:space="0" w:color="auto"/>
        <w:left w:val="none" w:sz="0" w:space="0" w:color="auto"/>
        <w:bottom w:val="none" w:sz="0" w:space="0" w:color="auto"/>
        <w:right w:val="none" w:sz="0" w:space="0" w:color="auto"/>
      </w:divBdr>
    </w:div>
    <w:div w:id="21451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D0%9F%D1%80%D0%BE%D0%BF%D0%B8%D1%81%D0%B8.aspx" TargetMode="External"/><Relationship Id="rId13" Type="http://schemas.openxmlformats.org/officeDocument/2006/relationships/hyperlink" Target="https://www.dropbox.com/sh/8l2workw9ovdo5y/AABbCDmcqZ5SMTybqmdSB_db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D0%9F%D1%80%D0%BE%D0%BF%D0%B8%D1%81%D0%B8.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rs/uploads/files/Baners/Regulatory%20Authorities%20for%20Electronic%20Media_Final%20SRP.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m.rs/uploads/files/PDF/REM%20Report%20Indireg.pdf" TargetMode="External"/><Relationship Id="rId4" Type="http://schemas.openxmlformats.org/officeDocument/2006/relationships/settings" Target="settings.xml"/><Relationship Id="rId9" Type="http://schemas.openxmlformats.org/officeDocument/2006/relationships/hyperlink" Target="http://rem.rs/uploads/files/PDF/REM%20Report%20Indire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6056-B88F-4B2B-8ADC-8A7AE21E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85229</Words>
  <Characters>485811</Characters>
  <Application>Microsoft Office Word</Application>
  <DocSecurity>0</DocSecurity>
  <Lines>4048</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569901</CharactersWithSpaces>
  <SharedDoc>false</SharedDoc>
  <HLinks>
    <vt:vector size="378" baseType="variant">
      <vt:variant>
        <vt:i4>131175</vt:i4>
      </vt:variant>
      <vt:variant>
        <vt:i4>348</vt:i4>
      </vt:variant>
      <vt:variant>
        <vt:i4>0</vt:i4>
      </vt:variant>
      <vt:variant>
        <vt:i4>5</vt:i4>
      </vt:variant>
      <vt:variant>
        <vt:lpwstr>https://www.dropbox.com/sh/8l2workw9ovdo5y/AABbCDmcqZ5SMTybqmdSB_dba?dl=0</vt:lpwstr>
      </vt:variant>
      <vt:variant>
        <vt:lpwstr/>
      </vt:variant>
      <vt:variant>
        <vt:i4>4194381</vt:i4>
      </vt:variant>
      <vt:variant>
        <vt:i4>345</vt:i4>
      </vt:variant>
      <vt:variant>
        <vt:i4>0</vt:i4>
      </vt:variant>
      <vt:variant>
        <vt:i4>5</vt:i4>
      </vt:variant>
      <vt:variant>
        <vt:lpwstr>http://www.apr.gov.rs/%D0%9F%D1%80%D0%BE%D0%BF%D0%B8%D1%81%D0%B8.aspx</vt:lpwstr>
      </vt:variant>
      <vt:variant>
        <vt:lpwstr/>
      </vt:variant>
      <vt:variant>
        <vt:i4>5111840</vt:i4>
      </vt:variant>
      <vt:variant>
        <vt:i4>342</vt:i4>
      </vt:variant>
      <vt:variant>
        <vt:i4>0</vt:i4>
      </vt:variant>
      <vt:variant>
        <vt:i4>5</vt:i4>
      </vt:variant>
      <vt:variant>
        <vt:lpwstr>http://www.rem.rs/uploads/files/Baners/Regulatory Authorities for Electronic Media_Final SRP.pdf</vt:lpwstr>
      </vt:variant>
      <vt:variant>
        <vt:lpwstr/>
      </vt:variant>
      <vt:variant>
        <vt:i4>6291506</vt:i4>
      </vt:variant>
      <vt:variant>
        <vt:i4>339</vt:i4>
      </vt:variant>
      <vt:variant>
        <vt:i4>0</vt:i4>
      </vt:variant>
      <vt:variant>
        <vt:i4>5</vt:i4>
      </vt:variant>
      <vt:variant>
        <vt:lpwstr>http://rem.rs/uploads/files/PDF/REM Report Indireg.pdf</vt:lpwstr>
      </vt:variant>
      <vt:variant>
        <vt:lpwstr/>
      </vt:variant>
      <vt:variant>
        <vt:i4>6291506</vt:i4>
      </vt:variant>
      <vt:variant>
        <vt:i4>336</vt:i4>
      </vt:variant>
      <vt:variant>
        <vt:i4>0</vt:i4>
      </vt:variant>
      <vt:variant>
        <vt:i4>5</vt:i4>
      </vt:variant>
      <vt:variant>
        <vt:lpwstr>http://rem.rs/uploads/files/PDF/REM Report Indireg.pdf</vt:lpwstr>
      </vt:variant>
      <vt:variant>
        <vt:lpwstr/>
      </vt:variant>
      <vt:variant>
        <vt:i4>4194381</vt:i4>
      </vt:variant>
      <vt:variant>
        <vt:i4>333</vt:i4>
      </vt:variant>
      <vt:variant>
        <vt:i4>0</vt:i4>
      </vt:variant>
      <vt:variant>
        <vt:i4>5</vt:i4>
      </vt:variant>
      <vt:variant>
        <vt:lpwstr>http://www.apr.gov.rs/%D0%9F%D1%80%D0%BE%D0%BF%D0%B8%D1%81%D0%B8.aspx</vt:lpwstr>
      </vt:variant>
      <vt:variant>
        <vt:lpwstr/>
      </vt:variant>
      <vt:variant>
        <vt:i4>3080206</vt:i4>
      </vt:variant>
      <vt:variant>
        <vt:i4>326</vt:i4>
      </vt:variant>
      <vt:variant>
        <vt:i4>0</vt:i4>
      </vt:variant>
      <vt:variant>
        <vt:i4>5</vt:i4>
      </vt:variant>
      <vt:variant>
        <vt:lpwstr/>
      </vt:variant>
      <vt:variant>
        <vt:lpwstr>_Toc3882524</vt:lpwstr>
      </vt:variant>
      <vt:variant>
        <vt:i4>3080206</vt:i4>
      </vt:variant>
      <vt:variant>
        <vt:i4>320</vt:i4>
      </vt:variant>
      <vt:variant>
        <vt:i4>0</vt:i4>
      </vt:variant>
      <vt:variant>
        <vt:i4>5</vt:i4>
      </vt:variant>
      <vt:variant>
        <vt:lpwstr/>
      </vt:variant>
      <vt:variant>
        <vt:lpwstr>_Toc3882523</vt:lpwstr>
      </vt:variant>
      <vt:variant>
        <vt:i4>3080206</vt:i4>
      </vt:variant>
      <vt:variant>
        <vt:i4>314</vt:i4>
      </vt:variant>
      <vt:variant>
        <vt:i4>0</vt:i4>
      </vt:variant>
      <vt:variant>
        <vt:i4>5</vt:i4>
      </vt:variant>
      <vt:variant>
        <vt:lpwstr/>
      </vt:variant>
      <vt:variant>
        <vt:lpwstr>_Toc3882522</vt:lpwstr>
      </vt:variant>
      <vt:variant>
        <vt:i4>3080206</vt:i4>
      </vt:variant>
      <vt:variant>
        <vt:i4>308</vt:i4>
      </vt:variant>
      <vt:variant>
        <vt:i4>0</vt:i4>
      </vt:variant>
      <vt:variant>
        <vt:i4>5</vt:i4>
      </vt:variant>
      <vt:variant>
        <vt:lpwstr/>
      </vt:variant>
      <vt:variant>
        <vt:lpwstr>_Toc3882521</vt:lpwstr>
      </vt:variant>
      <vt:variant>
        <vt:i4>2883598</vt:i4>
      </vt:variant>
      <vt:variant>
        <vt:i4>302</vt:i4>
      </vt:variant>
      <vt:variant>
        <vt:i4>0</vt:i4>
      </vt:variant>
      <vt:variant>
        <vt:i4>5</vt:i4>
      </vt:variant>
      <vt:variant>
        <vt:lpwstr/>
      </vt:variant>
      <vt:variant>
        <vt:lpwstr>_Toc3882514</vt:lpwstr>
      </vt:variant>
      <vt:variant>
        <vt:i4>2883598</vt:i4>
      </vt:variant>
      <vt:variant>
        <vt:i4>296</vt:i4>
      </vt:variant>
      <vt:variant>
        <vt:i4>0</vt:i4>
      </vt:variant>
      <vt:variant>
        <vt:i4>5</vt:i4>
      </vt:variant>
      <vt:variant>
        <vt:lpwstr/>
      </vt:variant>
      <vt:variant>
        <vt:lpwstr>_Toc3882512</vt:lpwstr>
      </vt:variant>
      <vt:variant>
        <vt:i4>2883598</vt:i4>
      </vt:variant>
      <vt:variant>
        <vt:i4>290</vt:i4>
      </vt:variant>
      <vt:variant>
        <vt:i4>0</vt:i4>
      </vt:variant>
      <vt:variant>
        <vt:i4>5</vt:i4>
      </vt:variant>
      <vt:variant>
        <vt:lpwstr/>
      </vt:variant>
      <vt:variant>
        <vt:lpwstr>_Toc3882511</vt:lpwstr>
      </vt:variant>
      <vt:variant>
        <vt:i4>2883598</vt:i4>
      </vt:variant>
      <vt:variant>
        <vt:i4>284</vt:i4>
      </vt:variant>
      <vt:variant>
        <vt:i4>0</vt:i4>
      </vt:variant>
      <vt:variant>
        <vt:i4>5</vt:i4>
      </vt:variant>
      <vt:variant>
        <vt:lpwstr/>
      </vt:variant>
      <vt:variant>
        <vt:lpwstr>_Toc3882510</vt:lpwstr>
      </vt:variant>
      <vt:variant>
        <vt:i4>2949134</vt:i4>
      </vt:variant>
      <vt:variant>
        <vt:i4>278</vt:i4>
      </vt:variant>
      <vt:variant>
        <vt:i4>0</vt:i4>
      </vt:variant>
      <vt:variant>
        <vt:i4>5</vt:i4>
      </vt:variant>
      <vt:variant>
        <vt:lpwstr/>
      </vt:variant>
      <vt:variant>
        <vt:lpwstr>_Toc3882509</vt:lpwstr>
      </vt:variant>
      <vt:variant>
        <vt:i4>2949134</vt:i4>
      </vt:variant>
      <vt:variant>
        <vt:i4>272</vt:i4>
      </vt:variant>
      <vt:variant>
        <vt:i4>0</vt:i4>
      </vt:variant>
      <vt:variant>
        <vt:i4>5</vt:i4>
      </vt:variant>
      <vt:variant>
        <vt:lpwstr/>
      </vt:variant>
      <vt:variant>
        <vt:lpwstr>_Toc3882508</vt:lpwstr>
      </vt:variant>
      <vt:variant>
        <vt:i4>2949134</vt:i4>
      </vt:variant>
      <vt:variant>
        <vt:i4>266</vt:i4>
      </vt:variant>
      <vt:variant>
        <vt:i4>0</vt:i4>
      </vt:variant>
      <vt:variant>
        <vt:i4>5</vt:i4>
      </vt:variant>
      <vt:variant>
        <vt:lpwstr/>
      </vt:variant>
      <vt:variant>
        <vt:lpwstr>_Toc3882507</vt:lpwstr>
      </vt:variant>
      <vt:variant>
        <vt:i4>2949134</vt:i4>
      </vt:variant>
      <vt:variant>
        <vt:i4>260</vt:i4>
      </vt:variant>
      <vt:variant>
        <vt:i4>0</vt:i4>
      </vt:variant>
      <vt:variant>
        <vt:i4>5</vt:i4>
      </vt:variant>
      <vt:variant>
        <vt:lpwstr/>
      </vt:variant>
      <vt:variant>
        <vt:lpwstr>_Toc3882506</vt:lpwstr>
      </vt:variant>
      <vt:variant>
        <vt:i4>2949134</vt:i4>
      </vt:variant>
      <vt:variant>
        <vt:i4>254</vt:i4>
      </vt:variant>
      <vt:variant>
        <vt:i4>0</vt:i4>
      </vt:variant>
      <vt:variant>
        <vt:i4>5</vt:i4>
      </vt:variant>
      <vt:variant>
        <vt:lpwstr/>
      </vt:variant>
      <vt:variant>
        <vt:lpwstr>_Toc3882505</vt:lpwstr>
      </vt:variant>
      <vt:variant>
        <vt:i4>2949134</vt:i4>
      </vt:variant>
      <vt:variant>
        <vt:i4>248</vt:i4>
      </vt:variant>
      <vt:variant>
        <vt:i4>0</vt:i4>
      </vt:variant>
      <vt:variant>
        <vt:i4>5</vt:i4>
      </vt:variant>
      <vt:variant>
        <vt:lpwstr/>
      </vt:variant>
      <vt:variant>
        <vt:lpwstr>_Toc3882504</vt:lpwstr>
      </vt:variant>
      <vt:variant>
        <vt:i4>2949134</vt:i4>
      </vt:variant>
      <vt:variant>
        <vt:i4>242</vt:i4>
      </vt:variant>
      <vt:variant>
        <vt:i4>0</vt:i4>
      </vt:variant>
      <vt:variant>
        <vt:i4>5</vt:i4>
      </vt:variant>
      <vt:variant>
        <vt:lpwstr/>
      </vt:variant>
      <vt:variant>
        <vt:lpwstr>_Toc3882503</vt:lpwstr>
      </vt:variant>
      <vt:variant>
        <vt:i4>2949134</vt:i4>
      </vt:variant>
      <vt:variant>
        <vt:i4>236</vt:i4>
      </vt:variant>
      <vt:variant>
        <vt:i4>0</vt:i4>
      </vt:variant>
      <vt:variant>
        <vt:i4>5</vt:i4>
      </vt:variant>
      <vt:variant>
        <vt:lpwstr/>
      </vt:variant>
      <vt:variant>
        <vt:lpwstr>_Toc3882502</vt:lpwstr>
      </vt:variant>
      <vt:variant>
        <vt:i4>2949134</vt:i4>
      </vt:variant>
      <vt:variant>
        <vt:i4>230</vt:i4>
      </vt:variant>
      <vt:variant>
        <vt:i4>0</vt:i4>
      </vt:variant>
      <vt:variant>
        <vt:i4>5</vt:i4>
      </vt:variant>
      <vt:variant>
        <vt:lpwstr/>
      </vt:variant>
      <vt:variant>
        <vt:lpwstr>_Toc3882501</vt:lpwstr>
      </vt:variant>
      <vt:variant>
        <vt:i4>2949134</vt:i4>
      </vt:variant>
      <vt:variant>
        <vt:i4>224</vt:i4>
      </vt:variant>
      <vt:variant>
        <vt:i4>0</vt:i4>
      </vt:variant>
      <vt:variant>
        <vt:i4>5</vt:i4>
      </vt:variant>
      <vt:variant>
        <vt:lpwstr/>
      </vt:variant>
      <vt:variant>
        <vt:lpwstr>_Toc3882500</vt:lpwstr>
      </vt:variant>
      <vt:variant>
        <vt:i4>2359311</vt:i4>
      </vt:variant>
      <vt:variant>
        <vt:i4>218</vt:i4>
      </vt:variant>
      <vt:variant>
        <vt:i4>0</vt:i4>
      </vt:variant>
      <vt:variant>
        <vt:i4>5</vt:i4>
      </vt:variant>
      <vt:variant>
        <vt:lpwstr/>
      </vt:variant>
      <vt:variant>
        <vt:lpwstr>_Toc3882499</vt:lpwstr>
      </vt:variant>
      <vt:variant>
        <vt:i4>2359311</vt:i4>
      </vt:variant>
      <vt:variant>
        <vt:i4>212</vt:i4>
      </vt:variant>
      <vt:variant>
        <vt:i4>0</vt:i4>
      </vt:variant>
      <vt:variant>
        <vt:i4>5</vt:i4>
      </vt:variant>
      <vt:variant>
        <vt:lpwstr/>
      </vt:variant>
      <vt:variant>
        <vt:lpwstr>_Toc3882498</vt:lpwstr>
      </vt:variant>
      <vt:variant>
        <vt:i4>2359311</vt:i4>
      </vt:variant>
      <vt:variant>
        <vt:i4>206</vt:i4>
      </vt:variant>
      <vt:variant>
        <vt:i4>0</vt:i4>
      </vt:variant>
      <vt:variant>
        <vt:i4>5</vt:i4>
      </vt:variant>
      <vt:variant>
        <vt:lpwstr/>
      </vt:variant>
      <vt:variant>
        <vt:lpwstr>_Toc3882497</vt:lpwstr>
      </vt:variant>
      <vt:variant>
        <vt:i4>2359311</vt:i4>
      </vt:variant>
      <vt:variant>
        <vt:i4>200</vt:i4>
      </vt:variant>
      <vt:variant>
        <vt:i4>0</vt:i4>
      </vt:variant>
      <vt:variant>
        <vt:i4>5</vt:i4>
      </vt:variant>
      <vt:variant>
        <vt:lpwstr/>
      </vt:variant>
      <vt:variant>
        <vt:lpwstr>_Toc3882496</vt:lpwstr>
      </vt:variant>
      <vt:variant>
        <vt:i4>2359311</vt:i4>
      </vt:variant>
      <vt:variant>
        <vt:i4>194</vt:i4>
      </vt:variant>
      <vt:variant>
        <vt:i4>0</vt:i4>
      </vt:variant>
      <vt:variant>
        <vt:i4>5</vt:i4>
      </vt:variant>
      <vt:variant>
        <vt:lpwstr/>
      </vt:variant>
      <vt:variant>
        <vt:lpwstr>_Toc3882495</vt:lpwstr>
      </vt:variant>
      <vt:variant>
        <vt:i4>2359311</vt:i4>
      </vt:variant>
      <vt:variant>
        <vt:i4>188</vt:i4>
      </vt:variant>
      <vt:variant>
        <vt:i4>0</vt:i4>
      </vt:variant>
      <vt:variant>
        <vt:i4>5</vt:i4>
      </vt:variant>
      <vt:variant>
        <vt:lpwstr/>
      </vt:variant>
      <vt:variant>
        <vt:lpwstr>_Toc3882494</vt:lpwstr>
      </vt:variant>
      <vt:variant>
        <vt:i4>2359311</vt:i4>
      </vt:variant>
      <vt:variant>
        <vt:i4>182</vt:i4>
      </vt:variant>
      <vt:variant>
        <vt:i4>0</vt:i4>
      </vt:variant>
      <vt:variant>
        <vt:i4>5</vt:i4>
      </vt:variant>
      <vt:variant>
        <vt:lpwstr/>
      </vt:variant>
      <vt:variant>
        <vt:lpwstr>_Toc3882493</vt:lpwstr>
      </vt:variant>
      <vt:variant>
        <vt:i4>2359311</vt:i4>
      </vt:variant>
      <vt:variant>
        <vt:i4>176</vt:i4>
      </vt:variant>
      <vt:variant>
        <vt:i4>0</vt:i4>
      </vt:variant>
      <vt:variant>
        <vt:i4>5</vt:i4>
      </vt:variant>
      <vt:variant>
        <vt:lpwstr/>
      </vt:variant>
      <vt:variant>
        <vt:lpwstr>_Toc3882492</vt:lpwstr>
      </vt:variant>
      <vt:variant>
        <vt:i4>2359311</vt:i4>
      </vt:variant>
      <vt:variant>
        <vt:i4>173</vt:i4>
      </vt:variant>
      <vt:variant>
        <vt:i4>0</vt:i4>
      </vt:variant>
      <vt:variant>
        <vt:i4>5</vt:i4>
      </vt:variant>
      <vt:variant>
        <vt:lpwstr/>
      </vt:variant>
      <vt:variant>
        <vt:lpwstr>_Toc3882491</vt:lpwstr>
      </vt:variant>
      <vt:variant>
        <vt:i4>2359311</vt:i4>
      </vt:variant>
      <vt:variant>
        <vt:i4>167</vt:i4>
      </vt:variant>
      <vt:variant>
        <vt:i4>0</vt:i4>
      </vt:variant>
      <vt:variant>
        <vt:i4>5</vt:i4>
      </vt:variant>
      <vt:variant>
        <vt:lpwstr/>
      </vt:variant>
      <vt:variant>
        <vt:lpwstr>_Toc3882490</vt:lpwstr>
      </vt:variant>
      <vt:variant>
        <vt:i4>2424847</vt:i4>
      </vt:variant>
      <vt:variant>
        <vt:i4>161</vt:i4>
      </vt:variant>
      <vt:variant>
        <vt:i4>0</vt:i4>
      </vt:variant>
      <vt:variant>
        <vt:i4>5</vt:i4>
      </vt:variant>
      <vt:variant>
        <vt:lpwstr/>
      </vt:variant>
      <vt:variant>
        <vt:lpwstr>_Toc3882489</vt:lpwstr>
      </vt:variant>
      <vt:variant>
        <vt:i4>2424847</vt:i4>
      </vt:variant>
      <vt:variant>
        <vt:i4>155</vt:i4>
      </vt:variant>
      <vt:variant>
        <vt:i4>0</vt:i4>
      </vt:variant>
      <vt:variant>
        <vt:i4>5</vt:i4>
      </vt:variant>
      <vt:variant>
        <vt:lpwstr/>
      </vt:variant>
      <vt:variant>
        <vt:lpwstr>_Toc3882488</vt:lpwstr>
      </vt:variant>
      <vt:variant>
        <vt:i4>2424847</vt:i4>
      </vt:variant>
      <vt:variant>
        <vt:i4>149</vt:i4>
      </vt:variant>
      <vt:variant>
        <vt:i4>0</vt:i4>
      </vt:variant>
      <vt:variant>
        <vt:i4>5</vt:i4>
      </vt:variant>
      <vt:variant>
        <vt:lpwstr/>
      </vt:variant>
      <vt:variant>
        <vt:lpwstr>_Toc3882487</vt:lpwstr>
      </vt:variant>
      <vt:variant>
        <vt:i4>2424847</vt:i4>
      </vt:variant>
      <vt:variant>
        <vt:i4>143</vt:i4>
      </vt:variant>
      <vt:variant>
        <vt:i4>0</vt:i4>
      </vt:variant>
      <vt:variant>
        <vt:i4>5</vt:i4>
      </vt:variant>
      <vt:variant>
        <vt:lpwstr/>
      </vt:variant>
      <vt:variant>
        <vt:lpwstr>_Toc3882486</vt:lpwstr>
      </vt:variant>
      <vt:variant>
        <vt:i4>2424847</vt:i4>
      </vt:variant>
      <vt:variant>
        <vt:i4>137</vt:i4>
      </vt:variant>
      <vt:variant>
        <vt:i4>0</vt:i4>
      </vt:variant>
      <vt:variant>
        <vt:i4>5</vt:i4>
      </vt:variant>
      <vt:variant>
        <vt:lpwstr/>
      </vt:variant>
      <vt:variant>
        <vt:lpwstr>_Toc3882485</vt:lpwstr>
      </vt:variant>
      <vt:variant>
        <vt:i4>2424847</vt:i4>
      </vt:variant>
      <vt:variant>
        <vt:i4>131</vt:i4>
      </vt:variant>
      <vt:variant>
        <vt:i4>0</vt:i4>
      </vt:variant>
      <vt:variant>
        <vt:i4>5</vt:i4>
      </vt:variant>
      <vt:variant>
        <vt:lpwstr/>
      </vt:variant>
      <vt:variant>
        <vt:lpwstr>_Toc3882484</vt:lpwstr>
      </vt:variant>
      <vt:variant>
        <vt:i4>2424847</vt:i4>
      </vt:variant>
      <vt:variant>
        <vt:i4>125</vt:i4>
      </vt:variant>
      <vt:variant>
        <vt:i4>0</vt:i4>
      </vt:variant>
      <vt:variant>
        <vt:i4>5</vt:i4>
      </vt:variant>
      <vt:variant>
        <vt:lpwstr/>
      </vt:variant>
      <vt:variant>
        <vt:lpwstr>_Toc3882483</vt:lpwstr>
      </vt:variant>
      <vt:variant>
        <vt:i4>2424847</vt:i4>
      </vt:variant>
      <vt:variant>
        <vt:i4>119</vt:i4>
      </vt:variant>
      <vt:variant>
        <vt:i4>0</vt:i4>
      </vt:variant>
      <vt:variant>
        <vt:i4>5</vt:i4>
      </vt:variant>
      <vt:variant>
        <vt:lpwstr/>
      </vt:variant>
      <vt:variant>
        <vt:lpwstr>_Toc3882482</vt:lpwstr>
      </vt:variant>
      <vt:variant>
        <vt:i4>2424847</vt:i4>
      </vt:variant>
      <vt:variant>
        <vt:i4>113</vt:i4>
      </vt:variant>
      <vt:variant>
        <vt:i4>0</vt:i4>
      </vt:variant>
      <vt:variant>
        <vt:i4>5</vt:i4>
      </vt:variant>
      <vt:variant>
        <vt:lpwstr/>
      </vt:variant>
      <vt:variant>
        <vt:lpwstr>_Toc3882481</vt:lpwstr>
      </vt:variant>
      <vt:variant>
        <vt:i4>2424847</vt:i4>
      </vt:variant>
      <vt:variant>
        <vt:i4>107</vt:i4>
      </vt:variant>
      <vt:variant>
        <vt:i4>0</vt:i4>
      </vt:variant>
      <vt:variant>
        <vt:i4>5</vt:i4>
      </vt:variant>
      <vt:variant>
        <vt:lpwstr/>
      </vt:variant>
      <vt:variant>
        <vt:lpwstr>_Toc3882480</vt:lpwstr>
      </vt:variant>
      <vt:variant>
        <vt:i4>2752527</vt:i4>
      </vt:variant>
      <vt:variant>
        <vt:i4>101</vt:i4>
      </vt:variant>
      <vt:variant>
        <vt:i4>0</vt:i4>
      </vt:variant>
      <vt:variant>
        <vt:i4>5</vt:i4>
      </vt:variant>
      <vt:variant>
        <vt:lpwstr/>
      </vt:variant>
      <vt:variant>
        <vt:lpwstr>_Toc3882479</vt:lpwstr>
      </vt:variant>
      <vt:variant>
        <vt:i4>2752527</vt:i4>
      </vt:variant>
      <vt:variant>
        <vt:i4>95</vt:i4>
      </vt:variant>
      <vt:variant>
        <vt:i4>0</vt:i4>
      </vt:variant>
      <vt:variant>
        <vt:i4>5</vt:i4>
      </vt:variant>
      <vt:variant>
        <vt:lpwstr/>
      </vt:variant>
      <vt:variant>
        <vt:lpwstr>_Toc3882478</vt:lpwstr>
      </vt:variant>
      <vt:variant>
        <vt:i4>2752527</vt:i4>
      </vt:variant>
      <vt:variant>
        <vt:i4>89</vt:i4>
      </vt:variant>
      <vt:variant>
        <vt:i4>0</vt:i4>
      </vt:variant>
      <vt:variant>
        <vt:i4>5</vt:i4>
      </vt:variant>
      <vt:variant>
        <vt:lpwstr/>
      </vt:variant>
      <vt:variant>
        <vt:lpwstr>_Toc3882477</vt:lpwstr>
      </vt:variant>
      <vt:variant>
        <vt:i4>2752527</vt:i4>
      </vt:variant>
      <vt:variant>
        <vt:i4>86</vt:i4>
      </vt:variant>
      <vt:variant>
        <vt:i4>0</vt:i4>
      </vt:variant>
      <vt:variant>
        <vt:i4>5</vt:i4>
      </vt:variant>
      <vt:variant>
        <vt:lpwstr/>
      </vt:variant>
      <vt:variant>
        <vt:lpwstr>_Toc3882476</vt:lpwstr>
      </vt:variant>
      <vt:variant>
        <vt:i4>2752527</vt:i4>
      </vt:variant>
      <vt:variant>
        <vt:i4>80</vt:i4>
      </vt:variant>
      <vt:variant>
        <vt:i4>0</vt:i4>
      </vt:variant>
      <vt:variant>
        <vt:i4>5</vt:i4>
      </vt:variant>
      <vt:variant>
        <vt:lpwstr/>
      </vt:variant>
      <vt:variant>
        <vt:lpwstr>_Toc3882475</vt:lpwstr>
      </vt:variant>
      <vt:variant>
        <vt:i4>2752527</vt:i4>
      </vt:variant>
      <vt:variant>
        <vt:i4>74</vt:i4>
      </vt:variant>
      <vt:variant>
        <vt:i4>0</vt:i4>
      </vt:variant>
      <vt:variant>
        <vt:i4>5</vt:i4>
      </vt:variant>
      <vt:variant>
        <vt:lpwstr/>
      </vt:variant>
      <vt:variant>
        <vt:lpwstr>_Toc3882474</vt:lpwstr>
      </vt:variant>
      <vt:variant>
        <vt:i4>2752527</vt:i4>
      </vt:variant>
      <vt:variant>
        <vt:i4>68</vt:i4>
      </vt:variant>
      <vt:variant>
        <vt:i4>0</vt:i4>
      </vt:variant>
      <vt:variant>
        <vt:i4>5</vt:i4>
      </vt:variant>
      <vt:variant>
        <vt:lpwstr/>
      </vt:variant>
      <vt:variant>
        <vt:lpwstr>_Toc3882473</vt:lpwstr>
      </vt:variant>
      <vt:variant>
        <vt:i4>2752527</vt:i4>
      </vt:variant>
      <vt:variant>
        <vt:i4>62</vt:i4>
      </vt:variant>
      <vt:variant>
        <vt:i4>0</vt:i4>
      </vt:variant>
      <vt:variant>
        <vt:i4>5</vt:i4>
      </vt:variant>
      <vt:variant>
        <vt:lpwstr/>
      </vt:variant>
      <vt:variant>
        <vt:lpwstr>_Toc3882472</vt:lpwstr>
      </vt:variant>
      <vt:variant>
        <vt:i4>2752527</vt:i4>
      </vt:variant>
      <vt:variant>
        <vt:i4>56</vt:i4>
      </vt:variant>
      <vt:variant>
        <vt:i4>0</vt:i4>
      </vt:variant>
      <vt:variant>
        <vt:i4>5</vt:i4>
      </vt:variant>
      <vt:variant>
        <vt:lpwstr/>
      </vt:variant>
      <vt:variant>
        <vt:lpwstr>_Toc3882471</vt:lpwstr>
      </vt:variant>
      <vt:variant>
        <vt:i4>2752527</vt:i4>
      </vt:variant>
      <vt:variant>
        <vt:i4>50</vt:i4>
      </vt:variant>
      <vt:variant>
        <vt:i4>0</vt:i4>
      </vt:variant>
      <vt:variant>
        <vt:i4>5</vt:i4>
      </vt:variant>
      <vt:variant>
        <vt:lpwstr/>
      </vt:variant>
      <vt:variant>
        <vt:lpwstr>_Toc3882470</vt:lpwstr>
      </vt:variant>
      <vt:variant>
        <vt:i4>2818063</vt:i4>
      </vt:variant>
      <vt:variant>
        <vt:i4>44</vt:i4>
      </vt:variant>
      <vt:variant>
        <vt:i4>0</vt:i4>
      </vt:variant>
      <vt:variant>
        <vt:i4>5</vt:i4>
      </vt:variant>
      <vt:variant>
        <vt:lpwstr/>
      </vt:variant>
      <vt:variant>
        <vt:lpwstr>_Toc3882469</vt:lpwstr>
      </vt:variant>
      <vt:variant>
        <vt:i4>2818063</vt:i4>
      </vt:variant>
      <vt:variant>
        <vt:i4>38</vt:i4>
      </vt:variant>
      <vt:variant>
        <vt:i4>0</vt:i4>
      </vt:variant>
      <vt:variant>
        <vt:i4>5</vt:i4>
      </vt:variant>
      <vt:variant>
        <vt:lpwstr/>
      </vt:variant>
      <vt:variant>
        <vt:lpwstr>_Toc3882468</vt:lpwstr>
      </vt:variant>
      <vt:variant>
        <vt:i4>2818063</vt:i4>
      </vt:variant>
      <vt:variant>
        <vt:i4>35</vt:i4>
      </vt:variant>
      <vt:variant>
        <vt:i4>0</vt:i4>
      </vt:variant>
      <vt:variant>
        <vt:i4>5</vt:i4>
      </vt:variant>
      <vt:variant>
        <vt:lpwstr/>
      </vt:variant>
      <vt:variant>
        <vt:lpwstr>_Toc3882467</vt:lpwstr>
      </vt:variant>
      <vt:variant>
        <vt:i4>2818063</vt:i4>
      </vt:variant>
      <vt:variant>
        <vt:i4>29</vt:i4>
      </vt:variant>
      <vt:variant>
        <vt:i4>0</vt:i4>
      </vt:variant>
      <vt:variant>
        <vt:i4>5</vt:i4>
      </vt:variant>
      <vt:variant>
        <vt:lpwstr/>
      </vt:variant>
      <vt:variant>
        <vt:lpwstr>_Toc3882466</vt:lpwstr>
      </vt:variant>
      <vt:variant>
        <vt:i4>2818063</vt:i4>
      </vt:variant>
      <vt:variant>
        <vt:i4>23</vt:i4>
      </vt:variant>
      <vt:variant>
        <vt:i4>0</vt:i4>
      </vt:variant>
      <vt:variant>
        <vt:i4>5</vt:i4>
      </vt:variant>
      <vt:variant>
        <vt:lpwstr/>
      </vt:variant>
      <vt:variant>
        <vt:lpwstr>_Toc3882465</vt:lpwstr>
      </vt:variant>
      <vt:variant>
        <vt:i4>2818063</vt:i4>
      </vt:variant>
      <vt:variant>
        <vt:i4>17</vt:i4>
      </vt:variant>
      <vt:variant>
        <vt:i4>0</vt:i4>
      </vt:variant>
      <vt:variant>
        <vt:i4>5</vt:i4>
      </vt:variant>
      <vt:variant>
        <vt:lpwstr/>
      </vt:variant>
      <vt:variant>
        <vt:lpwstr>_Toc3882464</vt:lpwstr>
      </vt:variant>
      <vt:variant>
        <vt:i4>2818063</vt:i4>
      </vt:variant>
      <vt:variant>
        <vt:i4>14</vt:i4>
      </vt:variant>
      <vt:variant>
        <vt:i4>0</vt:i4>
      </vt:variant>
      <vt:variant>
        <vt:i4>5</vt:i4>
      </vt:variant>
      <vt:variant>
        <vt:lpwstr/>
      </vt:variant>
      <vt:variant>
        <vt:lpwstr>_Toc3882463</vt:lpwstr>
      </vt:variant>
      <vt:variant>
        <vt:i4>2818063</vt:i4>
      </vt:variant>
      <vt:variant>
        <vt:i4>8</vt:i4>
      </vt:variant>
      <vt:variant>
        <vt:i4>0</vt:i4>
      </vt:variant>
      <vt:variant>
        <vt:i4>5</vt:i4>
      </vt:variant>
      <vt:variant>
        <vt:lpwstr/>
      </vt:variant>
      <vt:variant>
        <vt:lpwstr>_Toc3882462</vt:lpwstr>
      </vt:variant>
      <vt:variant>
        <vt:i4>2818063</vt:i4>
      </vt:variant>
      <vt:variant>
        <vt:i4>2</vt:i4>
      </vt:variant>
      <vt:variant>
        <vt:i4>0</vt:i4>
      </vt:variant>
      <vt:variant>
        <vt:i4>5</vt:i4>
      </vt:variant>
      <vt:variant>
        <vt:lpwstr/>
      </vt:variant>
      <vt:variant>
        <vt:lpwstr>_Toc3882461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Daktilobiro04</dc:creator>
  <cp:keywords/>
  <cp:lastModifiedBy>Jovan Stojanovic</cp:lastModifiedBy>
  <cp:revision>2</cp:revision>
  <cp:lastPrinted>2019-05-21T11:34:00Z</cp:lastPrinted>
  <dcterms:created xsi:type="dcterms:W3CDTF">2019-08-28T16:07:00Z</dcterms:created>
  <dcterms:modified xsi:type="dcterms:W3CDTF">2019-08-28T16:07:00Z</dcterms:modified>
</cp:coreProperties>
</file>