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D26" w:rsidRDefault="009B7D26" w:rsidP="009B7D26">
      <w:pPr>
        <w:spacing w:after="0" w:line="240" w:lineRule="auto"/>
        <w:jc w:val="center"/>
        <w:rPr>
          <w:b/>
          <w:lang w:val="sr-Cyrl-RS"/>
        </w:rPr>
      </w:pPr>
      <w:r w:rsidRPr="00995719">
        <w:rPr>
          <w:b/>
          <w:lang w:val="sr-Cyrl-RS"/>
        </w:rPr>
        <w:t>ПРЕГЛЕД ОДРЕДАБА ЗАКОНА О ИЗВРШЕЊУ КРИВИЧНИХ САНКЦИЈА КОЈЕ СЕ МЕЊАЈУ</w:t>
      </w:r>
      <w:r>
        <w:rPr>
          <w:b/>
          <w:lang w:val="sr-Cyrl-RS"/>
        </w:rPr>
        <w:t>,</w:t>
      </w:r>
      <w:r w:rsidRPr="00995719">
        <w:rPr>
          <w:b/>
          <w:lang w:val="sr-Cyrl-RS"/>
        </w:rPr>
        <w:t xml:space="preserve"> ОДНОСНО ДОПУЊУЈУ</w:t>
      </w:r>
    </w:p>
    <w:p w:rsidR="009B7D26" w:rsidRDefault="009B7D26" w:rsidP="009B7D26">
      <w:pPr>
        <w:spacing w:after="0" w:line="240" w:lineRule="auto"/>
        <w:jc w:val="center"/>
        <w:rPr>
          <w:b/>
          <w:lang w:val="sr-Cyrl-RS"/>
        </w:rPr>
      </w:pPr>
    </w:p>
    <w:p w:rsidR="009B7D26" w:rsidRDefault="009B7D26" w:rsidP="009B7D26">
      <w:pPr>
        <w:spacing w:after="0" w:line="240" w:lineRule="auto"/>
        <w:jc w:val="center"/>
      </w:pPr>
      <w:r w:rsidRPr="002C6685">
        <w:rPr>
          <w:lang w:val="sr-Cyrl-RS"/>
        </w:rPr>
        <w:t>Центар за обуку и стручно оспособљавање</w:t>
      </w:r>
    </w:p>
    <w:p w:rsidR="009B7D26" w:rsidRPr="00F273B3" w:rsidRDefault="009B7D26" w:rsidP="009B7D26">
      <w:pPr>
        <w:spacing w:after="0" w:line="240" w:lineRule="auto"/>
        <w:jc w:val="center"/>
      </w:pPr>
    </w:p>
    <w:p w:rsidR="009B7D26" w:rsidRDefault="009B7D26" w:rsidP="009B7D26">
      <w:pPr>
        <w:spacing w:after="0" w:line="240" w:lineRule="auto"/>
        <w:jc w:val="center"/>
        <w:rPr>
          <w:lang w:val="sr-Cyrl-RS"/>
        </w:rPr>
      </w:pPr>
      <w:r w:rsidRPr="00995719">
        <w:rPr>
          <w:lang w:val="sr-Cyrl-RS"/>
        </w:rPr>
        <w:t>Члан 1</w:t>
      </w:r>
      <w:r>
        <w:rPr>
          <w:lang w:val="sr-Cyrl-RS"/>
        </w:rPr>
        <w:t>7</w:t>
      </w:r>
      <w:r w:rsidRPr="00995719">
        <w:rPr>
          <w:lang w:val="sr-Cyrl-RS"/>
        </w:rPr>
        <w:t>.</w:t>
      </w:r>
    </w:p>
    <w:p w:rsidR="009B7D26" w:rsidRPr="00995719" w:rsidRDefault="009B7D26" w:rsidP="009B7D26">
      <w:pPr>
        <w:spacing w:after="0" w:line="240" w:lineRule="auto"/>
        <w:ind w:firstLine="720"/>
        <w:jc w:val="both"/>
        <w:rPr>
          <w:lang w:val="sr-Cyrl-CS"/>
        </w:rPr>
      </w:pPr>
      <w:r w:rsidRPr="00995719">
        <w:rPr>
          <w:lang w:val="sr-Cyrl-CS"/>
        </w:rPr>
        <w:t>Стручно оспособљавање и усавршавање запослених у Управи обављају се у Центру за обуку и стручно оспособљавање Управе за извршење кривичних санкција (у даљем тексту: Центар за обуку).</w:t>
      </w:r>
    </w:p>
    <w:p w:rsidR="009B7D26" w:rsidRPr="00995719" w:rsidRDefault="009B7D26" w:rsidP="009B7D26">
      <w:pPr>
        <w:spacing w:after="0" w:line="240" w:lineRule="auto"/>
        <w:ind w:firstLine="720"/>
        <w:jc w:val="both"/>
        <w:rPr>
          <w:lang w:val="sr-Cyrl-CS"/>
        </w:rPr>
      </w:pPr>
      <w:r w:rsidRPr="00995719">
        <w:rPr>
          <w:lang w:val="sr-Cyrl-CS"/>
        </w:rPr>
        <w:t>Центар за обуку, по потреби, организује и спроводи стручно оспособљавање, обуку и усавршавање запослених и у другим државним органима.</w:t>
      </w:r>
    </w:p>
    <w:p w:rsidR="009B7D26" w:rsidRDefault="009B7D26" w:rsidP="009B7D26">
      <w:pPr>
        <w:spacing w:after="0" w:line="240" w:lineRule="auto"/>
        <w:ind w:firstLine="720"/>
        <w:jc w:val="both"/>
        <w:rPr>
          <w:lang w:val="sr-Cyrl-CS"/>
        </w:rPr>
      </w:pPr>
      <w:r w:rsidRPr="00995719">
        <w:rPr>
          <w:lang w:val="sr-Cyrl-CS"/>
        </w:rPr>
        <w:t>Центар за обуку координира активности завода у спровођењу обуке и стручног оспособљавања осуђених лица.</w:t>
      </w:r>
    </w:p>
    <w:p w:rsidR="009B7D26" w:rsidRPr="007A06F0" w:rsidRDefault="009B7D26" w:rsidP="009B7D26">
      <w:pPr>
        <w:pStyle w:val="NoSpacing"/>
        <w:ind w:firstLine="720"/>
        <w:jc w:val="both"/>
        <w:rPr>
          <w:strike/>
        </w:rPr>
      </w:pPr>
      <w:r w:rsidRPr="007A06F0">
        <w:rPr>
          <w:strike/>
        </w:rPr>
        <w:t>Пропис који уређује рад Центра за обуку доноси министар надлежан за послове правосуђа.</w:t>
      </w:r>
    </w:p>
    <w:p w:rsidR="009B7D26" w:rsidRDefault="009B7D26" w:rsidP="009B7D26">
      <w:pPr>
        <w:spacing w:after="0" w:line="240" w:lineRule="auto"/>
        <w:ind w:firstLine="720"/>
        <w:jc w:val="both"/>
        <w:rPr>
          <w:highlight w:val="yellow"/>
          <w:lang w:val="sr-Cyrl-CS"/>
        </w:rPr>
      </w:pPr>
      <w:r w:rsidRPr="00995719">
        <w:rPr>
          <w:lang w:val="sr-Cyrl-CS"/>
        </w:rPr>
        <w:t xml:space="preserve">ПРОПИС КОЈИ УРЕЂУЈЕ РАД ЦЕНТРА ЗА ОБУКУ, </w:t>
      </w:r>
      <w:r>
        <w:rPr>
          <w:lang w:val="sr-Cyrl-CS"/>
        </w:rPr>
        <w:t xml:space="preserve">КАО И </w:t>
      </w:r>
      <w:r w:rsidRPr="00995719">
        <w:rPr>
          <w:lang w:val="sr-Cyrl-CS"/>
        </w:rPr>
        <w:t>ОРГА</w:t>
      </w:r>
      <w:r>
        <w:rPr>
          <w:lang w:val="sr-Cyrl-CS"/>
        </w:rPr>
        <w:t>НИЗОВАЊЕ И СПРОВОЂЕЊЕ ОБУКЕ, СТР</w:t>
      </w:r>
      <w:r w:rsidRPr="00995719">
        <w:rPr>
          <w:lang w:val="sr-Cyrl-CS"/>
        </w:rPr>
        <w:t>УЧНОГ ОСПОСОБЉАВАЊА И УСАВРШАВАЊА ДОНОСИ МИНИСТАР НАДЛЕЖАН ЗА ПОСЛОВЕ ПРАВОСУЂА.</w:t>
      </w:r>
    </w:p>
    <w:p w:rsidR="009B7D26" w:rsidRDefault="009B7D26" w:rsidP="009B7D26">
      <w:pPr>
        <w:spacing w:after="0" w:line="240" w:lineRule="auto"/>
        <w:jc w:val="both"/>
        <w:rPr>
          <w:highlight w:val="yellow"/>
          <w:lang w:val="sr-Cyrl-CS"/>
        </w:rPr>
      </w:pPr>
    </w:p>
    <w:p w:rsidR="009B7D26" w:rsidRPr="00995719" w:rsidRDefault="009B7D26" w:rsidP="009B7D26">
      <w:pPr>
        <w:spacing w:after="0" w:line="240" w:lineRule="auto"/>
        <w:jc w:val="center"/>
        <w:rPr>
          <w:lang w:val="sr-Cyrl-RS"/>
        </w:rPr>
      </w:pPr>
      <w:r>
        <w:rPr>
          <w:lang w:val="sr-Cyrl-RS"/>
        </w:rPr>
        <w:t>Члан 27</w:t>
      </w:r>
      <w:r w:rsidRPr="00995719">
        <w:rPr>
          <w:lang w:val="sr-Cyrl-RS"/>
        </w:rPr>
        <w:t>.</w:t>
      </w:r>
    </w:p>
    <w:p w:rsidR="009B7D26" w:rsidRPr="00995719" w:rsidRDefault="009B7D26" w:rsidP="009B7D26">
      <w:pPr>
        <w:spacing w:after="0" w:line="240" w:lineRule="auto"/>
        <w:ind w:firstLine="720"/>
        <w:jc w:val="both"/>
        <w:rPr>
          <w:lang w:val="sr-Cyrl-RS"/>
        </w:rPr>
      </w:pPr>
      <w:r w:rsidRPr="00995719">
        <w:rPr>
          <w:lang w:val="sr-Cyrl-RS"/>
        </w:rPr>
        <w:t>Уп</w:t>
      </w:r>
      <w:r>
        <w:rPr>
          <w:lang w:val="sr-Cyrl-RS"/>
        </w:rPr>
        <w:t>равом руководи директор Управе.</w:t>
      </w:r>
    </w:p>
    <w:p w:rsidR="009B7D26" w:rsidRPr="00995719" w:rsidRDefault="009B7D26" w:rsidP="009B7D26">
      <w:pPr>
        <w:spacing w:after="0" w:line="240" w:lineRule="auto"/>
        <w:ind w:firstLine="720"/>
        <w:jc w:val="both"/>
        <w:rPr>
          <w:lang w:val="sr-Cyrl-RS"/>
        </w:rPr>
      </w:pPr>
      <w:r w:rsidRPr="00995719">
        <w:rPr>
          <w:lang w:val="sr-Cyrl-RS"/>
        </w:rPr>
        <w:t xml:space="preserve">Директора Управе, на предлог министра надлежног за послове правосуђа, поставља </w:t>
      </w:r>
      <w:r>
        <w:rPr>
          <w:lang w:val="sr-Cyrl-RS"/>
        </w:rPr>
        <w:t>Влада, на период од пет година.</w:t>
      </w:r>
    </w:p>
    <w:p w:rsidR="009B7D26" w:rsidRPr="00995719" w:rsidRDefault="009B7D26" w:rsidP="009B7D26">
      <w:pPr>
        <w:spacing w:after="0" w:line="240" w:lineRule="auto"/>
        <w:ind w:firstLine="720"/>
        <w:jc w:val="both"/>
        <w:rPr>
          <w:lang w:val="sr-Cyrl-RS"/>
        </w:rPr>
      </w:pPr>
      <w:r w:rsidRPr="00995719">
        <w:rPr>
          <w:lang w:val="sr-Cyrl-RS"/>
        </w:rPr>
        <w:t>Директор Управе представља Управу и одговоран је за законито и правилно извршење кривичн</w:t>
      </w:r>
      <w:r>
        <w:rPr>
          <w:lang w:val="sr-Cyrl-RS"/>
        </w:rPr>
        <w:t>их санкција у Републици Србији.</w:t>
      </w:r>
    </w:p>
    <w:p w:rsidR="009B7D26" w:rsidRPr="00995719" w:rsidRDefault="009B7D26" w:rsidP="009B7D26">
      <w:pPr>
        <w:spacing w:after="0" w:line="240" w:lineRule="auto"/>
        <w:ind w:firstLine="720"/>
        <w:jc w:val="both"/>
        <w:rPr>
          <w:lang w:val="sr-Cyrl-RS"/>
        </w:rPr>
      </w:pPr>
      <w:r w:rsidRPr="00995719">
        <w:rPr>
          <w:lang w:val="sr-Cyrl-RS"/>
        </w:rPr>
        <w:t>Директор има статус д</w:t>
      </w:r>
      <w:r>
        <w:rPr>
          <w:lang w:val="sr-Cyrl-RS"/>
        </w:rPr>
        <w:t>ржавног службеника на положају.</w:t>
      </w:r>
    </w:p>
    <w:p w:rsidR="009B7D26" w:rsidRDefault="009B7D26" w:rsidP="009B7D26">
      <w:pPr>
        <w:spacing w:after="0" w:line="240" w:lineRule="auto"/>
        <w:ind w:firstLine="720"/>
        <w:jc w:val="both"/>
        <w:rPr>
          <w:strike/>
          <w:lang w:val="sr-Cyrl-RS"/>
        </w:rPr>
      </w:pPr>
      <w:r w:rsidRPr="002205F3">
        <w:rPr>
          <w:strike/>
          <w:lang w:val="sr-Cyrl-RS"/>
        </w:rPr>
        <w:t>За директора Управе може бити постављено лице које има високу школску спрему и најмање девет година радног искуства у пословима извршења кривичних санкција, правосуђу или адвокатури после стеченог високог образовања на студијама другог степена (дипломске академске студије - мастер, специјалистичке академске студије, специјалистичке струковне студије), односно на основним студијама у трајању од четири године.</w:t>
      </w:r>
    </w:p>
    <w:p w:rsidR="009B7D26" w:rsidRPr="00C57512" w:rsidRDefault="009B7D26" w:rsidP="009B7D26">
      <w:pPr>
        <w:spacing w:after="0" w:line="240" w:lineRule="auto"/>
        <w:ind w:firstLine="720"/>
        <w:jc w:val="both"/>
        <w:rPr>
          <w:lang w:val="sr-Cyrl-RS"/>
        </w:rPr>
      </w:pPr>
      <w:r>
        <w:rPr>
          <w:lang w:val="sr-Cyrl-CS"/>
        </w:rPr>
        <w:t xml:space="preserve">ЗА ДИРЕКТОРА УПРАВЕ МОЖЕ БИТИ ПОСТАВЉЕНО ЛИЦЕ КОЈЕ ИМА </w:t>
      </w:r>
      <w:r w:rsidRPr="008E75FB">
        <w:rPr>
          <w:noProof/>
          <w:lang w:val="sr-Cyrl-RS"/>
        </w:rPr>
        <w:t>ЗАВРШЕН ПРАВНИ ФАКУЛТЕТ</w:t>
      </w:r>
      <w:r>
        <w:rPr>
          <w:noProof/>
          <w:color w:val="000000"/>
          <w:lang w:val="sr-Cyrl-CS"/>
        </w:rPr>
        <w:t>,</w:t>
      </w:r>
      <w:r>
        <w:rPr>
          <w:lang w:val="sr-Cyrl-CS"/>
        </w:rPr>
        <w:t xml:space="preserve"> </w:t>
      </w:r>
      <w:r>
        <w:rPr>
          <w:lang w:val="sv-SE"/>
        </w:rPr>
        <w:t>НА</w:t>
      </w:r>
      <w:r>
        <w:t xml:space="preserve"> </w:t>
      </w:r>
      <w:r w:rsidRPr="009D25CC">
        <w:rPr>
          <w:lang w:val="sv-SE"/>
        </w:rPr>
        <w:t>СТУДИЈАМА ДРУГОГ СТЕПЕНА (</w:t>
      </w:r>
      <w:r>
        <w:rPr>
          <w:lang w:val="sr-Cyrl-RS"/>
        </w:rPr>
        <w:t>МАСТЕР</w:t>
      </w:r>
      <w:r w:rsidRPr="009D25CC">
        <w:rPr>
          <w:lang w:val="sv-SE"/>
        </w:rPr>
        <w:t xml:space="preserve"> АКАДЕМСКЕ СТУДИЈЕ, </w:t>
      </w:r>
      <w:r>
        <w:rPr>
          <w:lang w:val="sr-Cyrl-RS"/>
        </w:rPr>
        <w:t>МАСТЕР СТРУКОВНЕ СТУДИЈЕ</w:t>
      </w:r>
      <w:r w:rsidRPr="009D25CC">
        <w:rPr>
          <w:lang w:val="sv-SE"/>
        </w:rPr>
        <w:t xml:space="preserve">, СПЕЦИЈАЛИСТИЧКЕ </w:t>
      </w:r>
      <w:r>
        <w:rPr>
          <w:lang w:val="sr-Cyrl-RS"/>
        </w:rPr>
        <w:t>АКАДЕМСКЕ</w:t>
      </w:r>
      <w:r w:rsidRPr="009D25CC">
        <w:rPr>
          <w:lang w:val="sv-SE"/>
        </w:rPr>
        <w:t xml:space="preserve"> СТУДИЈЕ),</w:t>
      </w:r>
      <w:r>
        <w:rPr>
          <w:lang w:val="sv-SE"/>
        </w:rPr>
        <w:t xml:space="preserve"> </w:t>
      </w:r>
      <w:r>
        <w:rPr>
          <w:lang w:val="sr-Cyrl-RS"/>
        </w:rPr>
        <w:t>ОСНОВНИМ АКАДЕМСКИМ СТУДИЈАМА У ОБИМУ ОД НАЈМАЊЕ 240 ЕСПБ БОДОВА,</w:t>
      </w:r>
      <w:r w:rsidRPr="009D25CC">
        <w:rPr>
          <w:lang w:val="sv-SE"/>
        </w:rPr>
        <w:t xml:space="preserve"> ОДНОСНО НА ОСНОВНИМ СТУДИЈАМА У ТРАЈАЊУ ОД</w:t>
      </w:r>
      <w:r>
        <w:rPr>
          <w:lang w:val="sr-Cyrl-RS"/>
        </w:rPr>
        <w:t xml:space="preserve"> НАЈМАЊЕ</w:t>
      </w:r>
      <w:r w:rsidRPr="009D25CC">
        <w:rPr>
          <w:lang w:val="sv-SE"/>
        </w:rPr>
        <w:t xml:space="preserve"> ЧЕТИРИ ГОДИНЕ</w:t>
      </w:r>
      <w:r w:rsidRPr="004713C8">
        <w:t xml:space="preserve"> </w:t>
      </w:r>
      <w:r w:rsidRPr="00887166">
        <w:t>ИЛИ СПЕЦИЈАЛИСТИЧКИМ СТУДИЈАМА НА ФАКУЛТЕТУ</w:t>
      </w:r>
      <w:r>
        <w:t>,</w:t>
      </w:r>
      <w:r w:rsidRPr="004A5F4C">
        <w:rPr>
          <w:lang w:val="sr-Cyrl-CS"/>
        </w:rPr>
        <w:t xml:space="preserve"> </w:t>
      </w:r>
      <w:r>
        <w:rPr>
          <w:lang w:val="sr-Cyrl-CS"/>
        </w:rPr>
        <w:t xml:space="preserve">НАЈМАЊЕ ДЕВЕТ ГОДИНА РАДНОГ ИСКУСТВА У СТРУЦИ ПОСЛЕ </w:t>
      </w:r>
      <w:r w:rsidRPr="009D25CC">
        <w:rPr>
          <w:lang w:val="sv-SE"/>
        </w:rPr>
        <w:t>СТЕЧЕНОГ ВИСОКОГ ОБРАЗОВАЊА</w:t>
      </w:r>
      <w:r>
        <w:t xml:space="preserve"> </w:t>
      </w:r>
      <w:r>
        <w:rPr>
          <w:lang w:val="sr-Cyrl-RS"/>
        </w:rPr>
        <w:t>ОД КОЈИХ НАЈМАЊЕ</w:t>
      </w:r>
      <w:r>
        <w:t xml:space="preserve"> СЕДАМ ГОДИНА РАДНОГ ИСКУСТВА НА РУКОВОДЕЋИМ </w:t>
      </w:r>
      <w:r>
        <w:rPr>
          <w:lang w:val="sr-Cyrl-RS"/>
        </w:rPr>
        <w:t>РАДНИМ МЕСТИМА.</w:t>
      </w:r>
    </w:p>
    <w:p w:rsidR="009B7D26" w:rsidRDefault="009B7D26" w:rsidP="009B7D26">
      <w:pPr>
        <w:spacing w:after="0" w:line="240" w:lineRule="auto"/>
        <w:jc w:val="both"/>
      </w:pPr>
    </w:p>
    <w:p w:rsidR="009B7D26" w:rsidRDefault="009B7D26" w:rsidP="009B7D26">
      <w:pPr>
        <w:spacing w:after="0" w:line="240" w:lineRule="auto"/>
        <w:jc w:val="center"/>
      </w:pPr>
      <w:r>
        <w:rPr>
          <w:lang w:val="sr-Cyrl-RS"/>
        </w:rPr>
        <w:t>ПОСТУПАК ПО МОЛБИ ЗА ИЗВРШЕЊЕ КАЗНЕ ЗАТВОРА У ПРОСТОРИЈАМА У КОЈИМА СТАНУЈЕ ОСУЂЕНО ЛИЦЕ</w:t>
      </w:r>
    </w:p>
    <w:p w:rsidR="009B7D26" w:rsidRPr="00C80EC4" w:rsidRDefault="009B7D26" w:rsidP="009B7D26">
      <w:pPr>
        <w:spacing w:after="0" w:line="240" w:lineRule="auto"/>
        <w:jc w:val="both"/>
      </w:pPr>
    </w:p>
    <w:p w:rsidR="009B7D26" w:rsidRPr="00F273B3" w:rsidRDefault="009B7D26" w:rsidP="009B7D26">
      <w:pPr>
        <w:spacing w:after="0" w:line="240" w:lineRule="auto"/>
        <w:jc w:val="center"/>
      </w:pPr>
      <w:r>
        <w:rPr>
          <w:lang w:val="sr-Cyrl-RS"/>
        </w:rPr>
        <w:t>ЧЛАН 41А</w:t>
      </w:r>
    </w:p>
    <w:p w:rsidR="009B7D26" w:rsidRDefault="009B7D26" w:rsidP="009B7D26">
      <w:pPr>
        <w:spacing w:after="0"/>
        <w:ind w:firstLine="720"/>
        <w:jc w:val="both"/>
      </w:pPr>
      <w:r>
        <w:t xml:space="preserve">НАКОН ПРАВНОСНАЖНОСТИ ПРЕСУДЕ, </w:t>
      </w:r>
      <w:r w:rsidRPr="0062494D">
        <w:t>ДО СТУПАЊА НА ИЗВРШЕЊЕ КАЗНЕ ЗАТВОРА</w:t>
      </w:r>
      <w:r>
        <w:t xml:space="preserve">, ОСУЂЕНИ МОЖЕ ПОДНЕТИ МОЛБУ ДА ИЗРЕЧЕНУ КАЗНУ ЗАТВОРА ДО ЈЕДНЕ ГОДИНЕ ИЗВРШАВА </w:t>
      </w:r>
      <w:r w:rsidRPr="002F2555">
        <w:t>У</w:t>
      </w:r>
      <w:r>
        <w:t xml:space="preserve"> ПРОСТОРИЈА</w:t>
      </w:r>
      <w:r w:rsidRPr="00650DBE">
        <w:t>МА</w:t>
      </w:r>
      <w:r>
        <w:t xml:space="preserve"> У КОЈИМА СТАНУЈЕ.</w:t>
      </w:r>
    </w:p>
    <w:p w:rsidR="009B7D26" w:rsidRDefault="009B7D26" w:rsidP="009B7D26">
      <w:pPr>
        <w:spacing w:after="0"/>
        <w:ind w:firstLine="720"/>
        <w:jc w:val="both"/>
        <w:rPr>
          <w:szCs w:val="24"/>
        </w:rPr>
      </w:pPr>
      <w:r w:rsidRPr="002F2555">
        <w:rPr>
          <w:szCs w:val="24"/>
        </w:rPr>
        <w:t xml:space="preserve">О МОЛБИ ИЗ СТАВА 1. ОВОГ ЧЛАНА ОДЛУЧУЈЕ СУДИЈА ЗА ИЗВРШЕЊЕ СУДА КОЈИ ЈЕ ДОНЕО ПРВОСТЕПЕНУ ПРЕСУДУ, ОДНОСНО УКОЛИКО ЈЕ </w:t>
      </w:r>
      <w:r w:rsidRPr="002F2555">
        <w:rPr>
          <w:szCs w:val="24"/>
        </w:rPr>
        <w:lastRenderedPageBreak/>
        <w:t>ПРЕСУДУ ДОНЕО ОСНОВНИ СУД, ОДЛУКУ ДОНОСИ СУДИЈА ЗА ИЗВРШЕЊЕ НЕПОСРЕДНО ВИШЕГ СУДА</w:t>
      </w:r>
      <w:r>
        <w:rPr>
          <w:szCs w:val="24"/>
        </w:rPr>
        <w:t>.</w:t>
      </w:r>
      <w:r w:rsidRPr="002F2555">
        <w:rPr>
          <w:szCs w:val="24"/>
        </w:rPr>
        <w:t xml:space="preserve"> </w:t>
      </w:r>
    </w:p>
    <w:p w:rsidR="009B7D26" w:rsidRDefault="009B7D26" w:rsidP="009B7D26">
      <w:pPr>
        <w:spacing w:after="0"/>
        <w:ind w:firstLine="720"/>
        <w:jc w:val="both"/>
        <w:rPr>
          <w:rFonts w:asciiTheme="minorHAnsi" w:hAnsiTheme="minorHAnsi"/>
        </w:rPr>
      </w:pPr>
      <w:r>
        <w:t>СУДИЈА ЗА ИЗВРШЕЊЕ ПРЕ ДОНОШЕЊА ОДЛУКЕ ПРИБАВИЋЕ МИШЉЕЊЕ ЈАВНОГ ТУЖИОЦА.</w:t>
      </w:r>
    </w:p>
    <w:p w:rsidR="009B7D26" w:rsidRPr="00F6732D" w:rsidRDefault="009B7D26" w:rsidP="009B7D26">
      <w:pPr>
        <w:spacing w:after="0"/>
        <w:ind w:firstLine="720"/>
        <w:jc w:val="both"/>
      </w:pPr>
      <w:r w:rsidRPr="00F6732D">
        <w:t>ПРИЛИКОМ ДОНОШЕЊА ОДЛУКЕ ПО МОЛБИ ИЗ СТАВА 1. ОВОГ ЧЛАНА</w:t>
      </w:r>
      <w:r>
        <w:rPr>
          <w:lang w:val="sr-Cyrl-RS"/>
        </w:rPr>
        <w:t>,</w:t>
      </w:r>
      <w:r>
        <w:t xml:space="preserve"> СУДИЈА ЗА ИЗВРШЕЊЕ ВОДИ</w:t>
      </w:r>
      <w:r>
        <w:rPr>
          <w:lang w:val="sr-Cyrl-RS"/>
        </w:rPr>
        <w:t>ЋЕ</w:t>
      </w:r>
      <w:r w:rsidRPr="00F6732D">
        <w:t xml:space="preserve"> РАЧУНА ДА ЛИ СЕ ПРОМЕНОМ НАЧИНА ИЗВРШЕЊА КАЗНЕ ЗАТВОРА МОЖЕ ОСТВАРИТИ СВРХА КАЖЊАВАЊА</w:t>
      </w:r>
      <w:r>
        <w:t>.</w:t>
      </w:r>
      <w:r w:rsidRPr="00F6732D">
        <w:t xml:space="preserve"> </w:t>
      </w:r>
    </w:p>
    <w:p w:rsidR="009B7D26" w:rsidRDefault="009B7D26" w:rsidP="009B7D26">
      <w:pPr>
        <w:spacing w:after="0"/>
        <w:ind w:firstLine="720"/>
        <w:jc w:val="both"/>
      </w:pPr>
      <w:r>
        <w:t>У ОДЛУЦИ КОЈОМ СЕ УСВАЈА МОЛБА ИЗ СТАВА 1. ОВОГ ЧЛАНА</w:t>
      </w:r>
      <w:r>
        <w:rPr>
          <w:lang w:val="sr-Cyrl-RS"/>
        </w:rPr>
        <w:t>,</w:t>
      </w:r>
      <w:r>
        <w:t xml:space="preserve"> СУДИЈА ЗА ИЗВРШЕЊЕ ЋЕ ОДРЕДИТИ ДА СЕ ИЗВРШЕЊЕ КАЗНЕ ЗАТВОРА </w:t>
      </w:r>
      <w:r w:rsidRPr="00E67115">
        <w:t>У ПРОСТОРИЈАМА У КОЈИМА ОСУЂЕНИ СТАНУЈЕ</w:t>
      </w:r>
      <w:r>
        <w:t xml:space="preserve"> ОДРЕЂУЈЕ УЗ ПРИМЕНУ МЕРА ЕЛЕКТРОНСКОГ НАДЗОРА ИЛИ БЕЗ ЊЕГОВЕ ПРИМЕНЕ.</w:t>
      </w:r>
    </w:p>
    <w:p w:rsidR="009B7D26" w:rsidRDefault="009B7D26" w:rsidP="009B7D26">
      <w:pPr>
        <w:spacing w:after="0"/>
        <w:ind w:firstLine="720"/>
        <w:jc w:val="both"/>
      </w:pPr>
      <w:r>
        <w:t xml:space="preserve">ПРЕ ДОНОШЕЊА ОДЛУКЕ ИЗ СТАВА </w:t>
      </w:r>
      <w:r w:rsidRPr="00E67115">
        <w:t>5</w:t>
      </w:r>
      <w:r>
        <w:t>. ОВОГ ЧЛАНА</w:t>
      </w:r>
      <w:r>
        <w:rPr>
          <w:lang w:val="sr-Cyrl-RS"/>
        </w:rPr>
        <w:t>,</w:t>
      </w:r>
      <w:r>
        <w:t xml:space="preserve"> СУДИЈА ЗА ИЗВРШЕЊЕ ВОДИЋЕ РАЧУНА О ТЕХНИЧКИМ МОГУЋНОСТИМА ИЗВРШЕЊА КАЗНЕ, КАО И О ДРУГИМ ОКОЛНОСТИМА ОД ЗНАЧАЈА ЗА ЊЕНО ИЗВРШЕЊЕ.</w:t>
      </w:r>
    </w:p>
    <w:p w:rsidR="009B7D26" w:rsidRDefault="009B7D26" w:rsidP="009B7D26">
      <w:pPr>
        <w:spacing w:after="0"/>
        <w:ind w:firstLine="720"/>
        <w:jc w:val="both"/>
      </w:pPr>
      <w:r>
        <w:t>ПРОТИВ ОДЛУКЕ СУДИЈЕ ЗА ИЗВРШЕЊЕ ИЗ СТАВА 2. ОВОГ ЧЛАНА</w:t>
      </w:r>
      <w:r>
        <w:rPr>
          <w:lang w:val="sr-Cyrl-RS"/>
        </w:rPr>
        <w:t>,</w:t>
      </w:r>
      <w:r>
        <w:t xml:space="preserve"> ОСУЂЕНИ И ЈАВНИ ТУЖИЛАЦ МОГУ ИЗЈАВИТИ ЖАЛБУ</w:t>
      </w:r>
      <w:r w:rsidRPr="00F6732D">
        <w:t xml:space="preserve"> ВАНРАСПРАВНОМ ВЕЋУ</w:t>
      </w:r>
      <w:r>
        <w:t xml:space="preserve"> ИСТОГ СУДА, ПРЕКО СУДИЈЕ ЗА ИЗВРШЕЊЕ КОЈИ ЈЕ ДОНЕО ПРВОСТЕПЕНУ ОДЛУКУ, У РОКУ ОД ТРИ ДАНА ОД ДАНА ПРИЈЕМА ОДЛУКЕ.</w:t>
      </w:r>
    </w:p>
    <w:p w:rsidR="009B7D26" w:rsidRDefault="009B7D26" w:rsidP="009B7D26">
      <w:pPr>
        <w:spacing w:after="0"/>
        <w:ind w:firstLine="720"/>
        <w:jc w:val="both"/>
      </w:pPr>
      <w:r>
        <w:t>О ЖАЛБИ НА ОДЛУКУ СУДИЈЕ ЗА ИЗВРШЕЊЕ ОДЛУЧУЈЕ ВАНРАСПРАВНО ВЕЋЕ ИСТОГ СУДА, СХОДНОМ ПРИМЕНОМ ЗАКОНА КОЈИ УРЕЂУЈЕ КРИВИЧНИ ПОСТУПАК.</w:t>
      </w:r>
    </w:p>
    <w:p w:rsidR="009B7D26" w:rsidRDefault="009B7D26" w:rsidP="009B7D26">
      <w:pPr>
        <w:spacing w:after="0" w:line="240" w:lineRule="auto"/>
        <w:ind w:firstLine="720"/>
        <w:jc w:val="both"/>
      </w:pPr>
      <w:r>
        <w:t>НА ИЗВРШЕЊЕ КАЗНЕ ЗАТВОРА ДО ЈЕДНЕ ГОДИНЕ</w:t>
      </w:r>
      <w:r w:rsidRPr="00F6732D">
        <w:t xml:space="preserve"> У</w:t>
      </w:r>
      <w:r>
        <w:t xml:space="preserve"> ПРОСТОРИЈА</w:t>
      </w:r>
      <w:r w:rsidRPr="00F6732D">
        <w:t>МА</w:t>
      </w:r>
      <w:r>
        <w:t xml:space="preserve"> У КОЈИМА ОСУЂЕНИ СТАНУЈЕ </w:t>
      </w:r>
      <w:r w:rsidRPr="003578C5">
        <w:t>НА НАЧИН ОДРЕЂЕН У ОДЛУЦИ</w:t>
      </w:r>
      <w:r>
        <w:t xml:space="preserve"> ИЗ СТАВА </w:t>
      </w:r>
      <w:r w:rsidRPr="00E67115">
        <w:t>5</w:t>
      </w:r>
      <w:r>
        <w:t xml:space="preserve">. ОВОГ </w:t>
      </w:r>
      <w:r w:rsidRPr="00E67115">
        <w:t>ЧЛАНА</w:t>
      </w:r>
      <w:r>
        <w:rPr>
          <w:lang w:val="sr-Cyrl-RS"/>
        </w:rPr>
        <w:t>,</w:t>
      </w:r>
      <w:r>
        <w:t xml:space="preserve"> СХОДНО </w:t>
      </w:r>
      <w:r w:rsidRPr="003578C5">
        <w:t>СЕ ПРИМЕЊУЈУ ОДРЕДБЕ ЗАКОНА КОЈИМ СЕ УРЕЂУЈЕ ИЗВРШЕЊЕ ВАНЗАВОДСКИХ САНКЦИЈА И МЕРА.</w:t>
      </w:r>
      <w:r>
        <w:rPr>
          <w:lang w:val="sr-Cyrl-RS"/>
        </w:rPr>
        <w:t xml:space="preserve"> </w:t>
      </w:r>
    </w:p>
    <w:p w:rsidR="009B7D26" w:rsidRPr="00F273B3" w:rsidRDefault="009B7D26" w:rsidP="009B7D26">
      <w:pPr>
        <w:spacing w:after="0" w:line="240" w:lineRule="auto"/>
        <w:jc w:val="both"/>
        <w:rPr>
          <w:strike/>
        </w:rPr>
      </w:pPr>
    </w:p>
    <w:p w:rsidR="009B7D26" w:rsidRDefault="009B7D26" w:rsidP="009B7D26">
      <w:pPr>
        <w:spacing w:after="0" w:line="240" w:lineRule="auto"/>
        <w:jc w:val="center"/>
      </w:pPr>
      <w:r>
        <w:t>Распоређивање осуђених у заводе</w:t>
      </w:r>
    </w:p>
    <w:p w:rsidR="009B7D26" w:rsidRPr="00F273B3" w:rsidRDefault="009B7D26" w:rsidP="009B7D26">
      <w:pPr>
        <w:spacing w:after="0" w:line="240" w:lineRule="auto"/>
        <w:jc w:val="center"/>
      </w:pPr>
    </w:p>
    <w:p w:rsidR="009B7D26" w:rsidRPr="00F273B3" w:rsidRDefault="009B7D26" w:rsidP="009B7D26">
      <w:pPr>
        <w:spacing w:after="0" w:line="240" w:lineRule="auto"/>
        <w:jc w:val="center"/>
        <w:rPr>
          <w:lang w:val="sr-Cyrl-RS"/>
        </w:rPr>
      </w:pPr>
      <w:r>
        <w:t>Члан 50</w:t>
      </w:r>
      <w:r>
        <w:rPr>
          <w:lang w:val="sr-Cyrl-RS"/>
        </w:rPr>
        <w:t>.</w:t>
      </w:r>
    </w:p>
    <w:p w:rsidR="009B7D26" w:rsidRPr="00F273B3" w:rsidRDefault="009B7D26" w:rsidP="009B7D26">
      <w:pPr>
        <w:spacing w:after="0" w:line="240" w:lineRule="auto"/>
        <w:ind w:firstLine="720"/>
        <w:jc w:val="both"/>
        <w:rPr>
          <w:lang w:val="sr-Cyrl-RS"/>
        </w:rPr>
      </w:pPr>
      <w:r w:rsidRPr="00F273B3">
        <w:t>Осуђени којем је изречена казна затвора чије трајање или остатак трајања после урачунатог притвора и другог лишења слободе у вези с кривичним делом не прелази једну, а изузетно две године</w:t>
      </w:r>
      <w:r>
        <w:rPr>
          <w:lang w:val="sr-Cyrl-RS"/>
        </w:rPr>
        <w:t>,</w:t>
      </w:r>
      <w:r w:rsidRPr="00F273B3">
        <w:t xml:space="preserve"> </w:t>
      </w:r>
      <w:r>
        <w:rPr>
          <w:lang w:val="sr-Cyrl-RS"/>
        </w:rPr>
        <w:t xml:space="preserve">ПО ПРАВИЛУ, </w:t>
      </w:r>
      <w:r w:rsidRPr="00F273B3">
        <w:t>распоређује се у окружни затвор.</w:t>
      </w:r>
    </w:p>
    <w:p w:rsidR="009B7D26" w:rsidRPr="00F273B3" w:rsidRDefault="009B7D26" w:rsidP="009B7D26">
      <w:pPr>
        <w:spacing w:after="0" w:line="240" w:lineRule="auto"/>
        <w:ind w:firstLine="720"/>
        <w:jc w:val="both"/>
        <w:rPr>
          <w:lang w:val="sr-Cyrl-RS"/>
        </w:rPr>
      </w:pPr>
      <w:r w:rsidRPr="00F273B3">
        <w:t>Осуђени којем је изречена казна затвора чије трајање прелази једну годину по правилу се распоређује у казнено-поправни завод.</w:t>
      </w:r>
    </w:p>
    <w:p w:rsidR="009B7D26" w:rsidRDefault="009B7D26" w:rsidP="009B7D26">
      <w:pPr>
        <w:spacing w:after="0" w:line="240" w:lineRule="auto"/>
        <w:ind w:firstLine="720"/>
        <w:jc w:val="both"/>
        <w:rPr>
          <w:lang w:val="sr-Cyrl-RS"/>
        </w:rPr>
      </w:pPr>
      <w:r w:rsidRPr="00F273B3">
        <w:t>Осуђена жена се распоређује у казнено-поправни завод за жене.</w:t>
      </w:r>
    </w:p>
    <w:p w:rsidR="009B7D26" w:rsidRDefault="009B7D26" w:rsidP="009B7D26">
      <w:pPr>
        <w:spacing w:after="0" w:line="240" w:lineRule="auto"/>
        <w:ind w:firstLine="720"/>
        <w:jc w:val="both"/>
        <w:rPr>
          <w:lang w:val="sr-Cyrl-RS"/>
        </w:rPr>
      </w:pPr>
    </w:p>
    <w:p w:rsidR="009B7D26" w:rsidRPr="00F273B3" w:rsidRDefault="009B7D26" w:rsidP="009B7D26">
      <w:pPr>
        <w:spacing w:after="0" w:line="240" w:lineRule="auto"/>
        <w:jc w:val="center"/>
        <w:rPr>
          <w:lang w:val="sr-Cyrl-RS"/>
        </w:rPr>
      </w:pPr>
      <w:r w:rsidRPr="00F273B3">
        <w:rPr>
          <w:lang w:val="sr-Cyrl-RS"/>
        </w:rPr>
        <w:t>Упошљавање осуђених</w:t>
      </w:r>
    </w:p>
    <w:p w:rsidR="009B7D26" w:rsidRPr="00F273B3" w:rsidRDefault="009B7D26" w:rsidP="009B7D26">
      <w:pPr>
        <w:spacing w:after="0" w:line="240" w:lineRule="auto"/>
        <w:ind w:firstLine="720"/>
        <w:jc w:val="center"/>
        <w:rPr>
          <w:lang w:val="sr-Cyrl-RS"/>
        </w:rPr>
      </w:pPr>
    </w:p>
    <w:p w:rsidR="009B7D26" w:rsidRPr="00F273B3" w:rsidRDefault="009B7D26" w:rsidP="009B7D26">
      <w:pPr>
        <w:spacing w:after="0" w:line="240" w:lineRule="auto"/>
        <w:jc w:val="center"/>
        <w:rPr>
          <w:lang w:val="sr-Cyrl-RS"/>
        </w:rPr>
      </w:pPr>
      <w:r>
        <w:rPr>
          <w:lang w:val="sr-Cyrl-RS"/>
        </w:rPr>
        <w:t>Члан 101.</w:t>
      </w:r>
    </w:p>
    <w:p w:rsidR="009B7D26" w:rsidRPr="00F273B3" w:rsidRDefault="009B7D26" w:rsidP="009B7D26">
      <w:pPr>
        <w:spacing w:after="0" w:line="240" w:lineRule="auto"/>
        <w:ind w:firstLine="720"/>
        <w:jc w:val="both"/>
        <w:rPr>
          <w:lang w:val="sr-Cyrl-RS"/>
        </w:rPr>
      </w:pPr>
      <w:r w:rsidRPr="00F273B3">
        <w:rPr>
          <w:lang w:val="sr-Cyrl-RS"/>
        </w:rPr>
        <w:t>Осуђени се упошљава у заводу или изван заво</w:t>
      </w:r>
      <w:r>
        <w:rPr>
          <w:lang w:val="sr-Cyrl-RS"/>
        </w:rPr>
        <w:t>да,</w:t>
      </w:r>
      <w:r w:rsidRPr="00F273B3">
        <w:rPr>
          <w:lang w:val="sr-Cyrl-CS"/>
        </w:rPr>
        <w:t xml:space="preserve"> </w:t>
      </w:r>
      <w:r>
        <w:rPr>
          <w:lang w:val="sr-Cyrl-CS"/>
        </w:rPr>
        <w:t>О ЧЕМУ ОДЛУЧУЈЕ УПРАВНИК ЗАВОДА, НА ПРЕДЛОГ СТРУЧНОГ ТИМА</w:t>
      </w:r>
      <w:r>
        <w:rPr>
          <w:lang w:val="sr-Cyrl-RS"/>
        </w:rPr>
        <w:t>.</w:t>
      </w:r>
    </w:p>
    <w:p w:rsidR="009B7D26" w:rsidRPr="00F273B3" w:rsidRDefault="009B7D26" w:rsidP="009B7D26">
      <w:pPr>
        <w:spacing w:after="0" w:line="240" w:lineRule="auto"/>
        <w:ind w:firstLine="720"/>
        <w:jc w:val="both"/>
        <w:rPr>
          <w:lang w:val="sr-Cyrl-RS"/>
        </w:rPr>
      </w:pPr>
      <w:r w:rsidRPr="00F273B3">
        <w:rPr>
          <w:lang w:val="sr-Cyrl-RS"/>
        </w:rPr>
        <w:t>Уређење и начин рада у заводу треба да су што сличнији уређ</w:t>
      </w:r>
      <w:r>
        <w:rPr>
          <w:lang w:val="sr-Cyrl-RS"/>
        </w:rPr>
        <w:t>ењу и начину рада изван завода.</w:t>
      </w:r>
    </w:p>
    <w:p w:rsidR="009B7D26" w:rsidRPr="00F273B3" w:rsidRDefault="009B7D26" w:rsidP="009B7D26">
      <w:pPr>
        <w:spacing w:after="0" w:line="240" w:lineRule="auto"/>
        <w:ind w:firstLine="720"/>
        <w:jc w:val="both"/>
        <w:rPr>
          <w:lang w:val="sr-Cyrl-RS"/>
        </w:rPr>
      </w:pPr>
      <w:r w:rsidRPr="00F273B3">
        <w:rPr>
          <w:lang w:val="sr-Cyrl-RS"/>
        </w:rPr>
        <w:t>О упошљавању осуђе</w:t>
      </w:r>
      <w:r>
        <w:rPr>
          <w:lang w:val="sr-Cyrl-RS"/>
        </w:rPr>
        <w:t>них води се посебна евиденција.</w:t>
      </w:r>
    </w:p>
    <w:p w:rsidR="009B7D26" w:rsidRDefault="009B7D26" w:rsidP="009B7D26">
      <w:pPr>
        <w:spacing w:after="0" w:line="240" w:lineRule="auto"/>
        <w:ind w:firstLine="720"/>
        <w:jc w:val="both"/>
        <w:rPr>
          <w:lang w:val="sr-Cyrl-RS"/>
        </w:rPr>
      </w:pPr>
      <w:r w:rsidRPr="00F273B3">
        <w:rPr>
          <w:lang w:val="sr-Cyrl-RS"/>
        </w:rPr>
        <w:t>Заводу припада тржишна накнада за рад осуђених изван завода.</w:t>
      </w:r>
    </w:p>
    <w:p w:rsidR="009B7D26" w:rsidRDefault="009B7D26" w:rsidP="009B7D26">
      <w:pPr>
        <w:spacing w:after="0" w:line="240" w:lineRule="auto"/>
        <w:jc w:val="both"/>
        <w:rPr>
          <w:lang w:val="sr-Cyrl-RS"/>
        </w:rPr>
      </w:pPr>
    </w:p>
    <w:p w:rsidR="009B7D26" w:rsidRDefault="009B7D26" w:rsidP="009B7D26">
      <w:pPr>
        <w:spacing w:after="0" w:line="240" w:lineRule="auto"/>
        <w:jc w:val="center"/>
        <w:rPr>
          <w:lang w:val="sr-Cyrl-CS"/>
        </w:rPr>
      </w:pPr>
    </w:p>
    <w:p w:rsidR="009B7D26" w:rsidRDefault="009B7D26" w:rsidP="009B7D26">
      <w:pPr>
        <w:spacing w:after="0" w:line="240" w:lineRule="auto"/>
        <w:jc w:val="center"/>
        <w:rPr>
          <w:lang w:val="sr-Cyrl-CS"/>
        </w:rPr>
      </w:pPr>
    </w:p>
    <w:p w:rsidR="009B7D26" w:rsidRDefault="009B7D26" w:rsidP="009B7D26">
      <w:pPr>
        <w:spacing w:after="0" w:line="240" w:lineRule="auto"/>
        <w:jc w:val="center"/>
        <w:rPr>
          <w:lang w:val="sr-Cyrl-CS"/>
        </w:rPr>
      </w:pPr>
    </w:p>
    <w:p w:rsidR="009B7D26" w:rsidRDefault="009B7D26" w:rsidP="009B7D26">
      <w:pPr>
        <w:spacing w:after="0" w:line="240" w:lineRule="auto"/>
        <w:jc w:val="center"/>
        <w:rPr>
          <w:lang w:val="sr-Cyrl-CS"/>
        </w:rPr>
      </w:pPr>
    </w:p>
    <w:p w:rsidR="009B7D26" w:rsidRDefault="009B7D26" w:rsidP="009B7D26">
      <w:pPr>
        <w:spacing w:after="0" w:line="240" w:lineRule="auto"/>
        <w:jc w:val="center"/>
        <w:rPr>
          <w:lang w:val="sr-Cyrl-CS"/>
        </w:rPr>
      </w:pPr>
    </w:p>
    <w:p w:rsidR="009B7D26" w:rsidRDefault="009B7D26" w:rsidP="009B7D26">
      <w:pPr>
        <w:spacing w:after="0" w:line="240" w:lineRule="auto"/>
        <w:jc w:val="center"/>
        <w:rPr>
          <w:lang w:val="sr-Cyrl-CS"/>
        </w:rPr>
      </w:pPr>
    </w:p>
    <w:p w:rsidR="009B7D26" w:rsidRDefault="009B7D26" w:rsidP="009B7D26">
      <w:pPr>
        <w:spacing w:after="0" w:line="240" w:lineRule="auto"/>
        <w:jc w:val="center"/>
      </w:pPr>
      <w:r>
        <w:rPr>
          <w:lang w:val="sr-Cyrl-CS"/>
        </w:rPr>
        <w:t>РАД НА РАДНОМ МЕСТУ ВАН ЗАВОДА ПО ОДЛУЦИ СУДИЈЕ ЗА ИЗВРШЕЊЕ</w:t>
      </w:r>
    </w:p>
    <w:p w:rsidR="009B7D26" w:rsidRPr="0037153C" w:rsidRDefault="009B7D26" w:rsidP="009B7D26">
      <w:pPr>
        <w:spacing w:after="0" w:line="240" w:lineRule="auto"/>
        <w:jc w:val="center"/>
      </w:pPr>
    </w:p>
    <w:p w:rsidR="009B7D26" w:rsidRPr="00F273B3" w:rsidRDefault="009B7D26" w:rsidP="009B7D26">
      <w:pPr>
        <w:spacing w:after="0" w:line="240" w:lineRule="auto"/>
        <w:jc w:val="center"/>
        <w:rPr>
          <w:lang w:val="sr-Cyrl-RS"/>
        </w:rPr>
      </w:pPr>
      <w:r>
        <w:rPr>
          <w:lang w:val="sr-Cyrl-RS"/>
        </w:rPr>
        <w:t>ЧЛАН 102А</w:t>
      </w:r>
    </w:p>
    <w:p w:rsidR="009B7D26" w:rsidRDefault="009B7D26" w:rsidP="009B7D26">
      <w:pPr>
        <w:pStyle w:val="Normal1"/>
        <w:shd w:val="clear" w:color="auto" w:fill="FFFFFF"/>
        <w:spacing w:before="0" w:beforeAutospacing="0" w:after="0" w:afterAutospacing="0"/>
        <w:ind w:firstLine="708"/>
        <w:jc w:val="both"/>
      </w:pPr>
      <w:r>
        <w:rPr>
          <w:lang w:val="sr-Cyrl-CS"/>
        </w:rPr>
        <w:t>С</w:t>
      </w:r>
      <w:r>
        <w:t xml:space="preserve">УДИЈА ЗА ИЗВРШЕЊЕ МОЖЕ ПО ПРЕДЛОГУ УПРАВНИКА </w:t>
      </w:r>
      <w:r>
        <w:rPr>
          <w:lang w:val="sr-Cyrl-RS"/>
        </w:rPr>
        <w:t xml:space="preserve">ЗАВОДА </w:t>
      </w:r>
      <w:r>
        <w:t xml:space="preserve">ОДОБРИТИ ДА ОСУЂЕНИ КОЈИ ЈЕ </w:t>
      </w:r>
      <w:r>
        <w:rPr>
          <w:lang w:val="sr-Cyrl-RS"/>
        </w:rPr>
        <w:t>РАЗВРСТАН</w:t>
      </w:r>
      <w:r>
        <w:t xml:space="preserve"> У ПОЛУОТВОРЕНО ИЛИ ОТВОРЕНО ОДЕЉЕЊЕ ЗАВОДА ОБАВЉА ПОСЛОВЕ НА РАДНОМ МЕСТУ ВАН ЗАВОДА, АКО ЗА ТО ПОСТОЈЕ УСЛОВИ, А КРИВИЧНО ДЕЛО ЗА КОЈЕ ЈЕ ЛИЦЕ ОСУЂЕНО НИЈЕ У ВЕЗИ СА ТИМ ПОСЛОВИМА.</w:t>
      </w:r>
    </w:p>
    <w:p w:rsidR="009B7D26" w:rsidRDefault="009B7D26" w:rsidP="009B7D26">
      <w:pPr>
        <w:pStyle w:val="Normal1"/>
        <w:shd w:val="clear" w:color="auto" w:fill="FFFFFF"/>
        <w:spacing w:before="0" w:beforeAutospacing="0" w:after="0" w:afterAutospacing="0"/>
        <w:ind w:firstLine="708"/>
        <w:jc w:val="both"/>
      </w:pPr>
      <w:r>
        <w:t>ПРЕДЛОГ ИЗ СТАВА 1. ОВОГ ЧЛАНА ПОДНОСИ УПРАВНИК ЗАВОДА, НА ОСНОВУ ПРЕТХОДНО ПРИБАВЉЕНОГ МИШЉЕЊА СТРУЧНОГ ТИМА И УЗ САГЛАСНОСТ ОСУЂЕНОГ.</w:t>
      </w:r>
    </w:p>
    <w:p w:rsidR="009B7D26" w:rsidRDefault="009B7D26" w:rsidP="009B7D26">
      <w:pPr>
        <w:pStyle w:val="Normal1"/>
        <w:shd w:val="clear" w:color="auto" w:fill="FFFFFF"/>
        <w:spacing w:before="0" w:beforeAutospacing="0" w:after="0" w:afterAutospacing="0"/>
        <w:ind w:firstLine="708"/>
        <w:jc w:val="both"/>
      </w:pPr>
      <w:r>
        <w:t>УЗ ПРЕДЛОГ УПРАВНИКА</w:t>
      </w:r>
      <w:r>
        <w:rPr>
          <w:lang w:val="sr-Cyrl-RS"/>
        </w:rPr>
        <w:t xml:space="preserve"> ЗАВОДА</w:t>
      </w:r>
      <w:r>
        <w:t xml:space="preserve">, СУДИЈИ ЗА ИЗВРШЕЊЕ ДОСТАВЉА СЕ И </w:t>
      </w:r>
      <w:r>
        <w:rPr>
          <w:lang w:val="sr-Cyrl-RS"/>
        </w:rPr>
        <w:t xml:space="preserve">НАЦРТ </w:t>
      </w:r>
      <w:r>
        <w:t>УГОВОР</w:t>
      </w:r>
      <w:r>
        <w:rPr>
          <w:lang w:val="sr-Cyrl-RS"/>
        </w:rPr>
        <w:t>А</w:t>
      </w:r>
      <w:r>
        <w:t xml:space="preserve"> ИЗМЕЂУ ЗАВОДА И ПОСЛОДАВЦА КОЈИМ СЕ ОДРЕЂУЈУ УСЛОВИ ПОД КОЈИМ ЋЕ ОСУЂЕНИ ОБАВЉАТИ ПОСЛОВЕ НА РАДНОМ МЕСТУ ВАН ЗАВОДА. </w:t>
      </w:r>
    </w:p>
    <w:p w:rsidR="009B7D26" w:rsidRDefault="009B7D26" w:rsidP="009B7D26">
      <w:pPr>
        <w:pStyle w:val="Normal1"/>
        <w:shd w:val="clear" w:color="auto" w:fill="FFFFFF"/>
        <w:spacing w:before="0" w:beforeAutospacing="0" w:after="0" w:afterAutospacing="0"/>
        <w:ind w:firstLine="708"/>
        <w:jc w:val="both"/>
      </w:pPr>
      <w:r>
        <w:t xml:space="preserve">РАДИ ОБАВЉАЊА ПОСЛОВА НА РАДНОМ МЕСТУ ВАН ЗАВОДА, ОСУЂЕНИ СЕ МОЖЕ ОБРАТИТИ УПРАВНИКУ ЗАВОДА. </w:t>
      </w:r>
    </w:p>
    <w:p w:rsidR="009B7D26" w:rsidRDefault="009B7D26" w:rsidP="009B7D26">
      <w:pPr>
        <w:pStyle w:val="Normal1"/>
        <w:shd w:val="clear" w:color="auto" w:fill="FFFFFF"/>
        <w:spacing w:before="0" w:beforeAutospacing="0" w:after="0" w:afterAutospacing="0"/>
        <w:ind w:firstLine="708"/>
        <w:jc w:val="both"/>
      </w:pPr>
      <w:r>
        <w:t>У ПОСТУПКУ УПУЋИВАЊА ОСУЂЕНОГ НА РАД ВАН ЗАВОДА, ЗАВОД САРАЂУЈЕ СА НАЦИОНАЛНОМ СЛУЖБОМ ЗА ЗАПОШЉАВАЊЕ И ПОСЛОДАВЦИМА.</w:t>
      </w:r>
    </w:p>
    <w:p w:rsidR="009B7D26" w:rsidRDefault="009B7D26" w:rsidP="009B7D26">
      <w:pPr>
        <w:pStyle w:val="Normal1"/>
        <w:shd w:val="clear" w:color="auto" w:fill="FFFFFF"/>
        <w:spacing w:before="0" w:beforeAutospacing="0" w:after="0" w:afterAutospacing="0"/>
        <w:ind w:firstLine="708"/>
        <w:jc w:val="both"/>
      </w:pPr>
      <w:r>
        <w:t>ОСУЂЕНИ КОЈИ ОБАВЉА ПОСЛОВЕ НА РАДНОМ МЕСТУ ВАН ЗАВОДА, НА ОСНОВУ ОДЛУКЕ СУДИЈЕ ЗА ИЗВРШЕЊЕ, ИМА ПРАВО НА НАКНАДУ У ВИСИНИ ОД 70% ОД НАКНАДЕ ЗА РАД КОЈУ ИСПЛАЋУЈЕ ПОСЛОДАВАЦ ЗАВОДУ, НА ОСНОВУ УГОВОРА ИЗ СТАВА 3. ОВОГ ЧЛАНА.</w:t>
      </w:r>
    </w:p>
    <w:p w:rsidR="009B7D26" w:rsidRDefault="009B7D26" w:rsidP="009B7D26">
      <w:pPr>
        <w:pStyle w:val="Normal1"/>
        <w:shd w:val="clear" w:color="auto" w:fill="FFFFFF"/>
        <w:spacing w:before="0" w:beforeAutospacing="0" w:after="0" w:afterAutospacing="0"/>
        <w:ind w:firstLine="708"/>
        <w:jc w:val="both"/>
      </w:pPr>
      <w:r>
        <w:t>НА НАКНАДУ ЗА РАД НЕ ПЛАЋАЈУ СЕ ПОРЕЗИ И ДОПРИНОСИ.</w:t>
      </w:r>
    </w:p>
    <w:p w:rsidR="009B7D26" w:rsidRDefault="009B7D26" w:rsidP="009B7D26">
      <w:pPr>
        <w:spacing w:after="0" w:line="240" w:lineRule="auto"/>
        <w:ind w:firstLine="708"/>
        <w:jc w:val="both"/>
        <w:rPr>
          <w:lang w:val="sr-Cyrl-RS"/>
        </w:rPr>
      </w:pPr>
      <w:r>
        <w:t>СУДИЈА ЗА ИЗВРШЕЊЕ МОЖЕ ОПОЗВАТИ ОДЛУКУ КОЈОМ ЈЕ ОДОБРИО ДА ОСУЂЕНИ ОБАВЉА ПОСЛОВЕ НА РАДНОМ МЕСТУ ВАН ЗАВОДА, АКО ОСУЂЕНИ ЗЛОУПОТРЕБЉАВА ПРАВО НА РАД ВАН ЗАВОДА ИЛИ АКО ПОСЛОДАВАЦ РАСКИНЕ УГОВОР О РАДУ</w:t>
      </w:r>
      <w:r>
        <w:rPr>
          <w:lang w:val="sr-Cyrl-RS"/>
        </w:rPr>
        <w:t>.</w:t>
      </w:r>
    </w:p>
    <w:p w:rsidR="009B7D26" w:rsidRDefault="009B7D26" w:rsidP="009B7D26">
      <w:pPr>
        <w:spacing w:after="0" w:line="240" w:lineRule="auto"/>
        <w:jc w:val="both"/>
        <w:rPr>
          <w:lang w:val="sr-Cyrl-RS"/>
        </w:rPr>
      </w:pPr>
    </w:p>
    <w:p w:rsidR="009B7D26" w:rsidRDefault="009B7D26" w:rsidP="009B7D26">
      <w:pPr>
        <w:spacing w:after="0" w:line="240" w:lineRule="auto"/>
        <w:jc w:val="center"/>
        <w:rPr>
          <w:lang w:val="sr-Cyrl-RS"/>
        </w:rPr>
      </w:pPr>
      <w:r w:rsidRPr="00EB1368">
        <w:rPr>
          <w:lang w:val="sr-Cyrl-RS"/>
        </w:rPr>
        <w:t>Садржина дисци</w:t>
      </w:r>
      <w:r>
        <w:rPr>
          <w:lang w:val="sr-Cyrl-RS"/>
        </w:rPr>
        <w:t>плинске мере упућивања у самицу</w:t>
      </w:r>
    </w:p>
    <w:p w:rsidR="009B7D26" w:rsidRPr="00EB1368" w:rsidRDefault="009B7D26" w:rsidP="009B7D26">
      <w:pPr>
        <w:spacing w:after="0" w:line="240" w:lineRule="auto"/>
        <w:jc w:val="center"/>
        <w:rPr>
          <w:lang w:val="sr-Cyrl-RS"/>
        </w:rPr>
      </w:pPr>
    </w:p>
    <w:p w:rsidR="009B7D26" w:rsidRPr="00EB1368" w:rsidRDefault="009B7D26" w:rsidP="009B7D26">
      <w:pPr>
        <w:spacing w:after="0" w:line="240" w:lineRule="auto"/>
        <w:jc w:val="center"/>
        <w:rPr>
          <w:lang w:val="sr-Cyrl-RS"/>
        </w:rPr>
      </w:pPr>
      <w:r>
        <w:rPr>
          <w:lang w:val="sr-Cyrl-RS"/>
        </w:rPr>
        <w:t>Члан 163.</w:t>
      </w:r>
    </w:p>
    <w:p w:rsidR="009B7D26" w:rsidRPr="00EB1368" w:rsidRDefault="009B7D26" w:rsidP="009B7D26">
      <w:pPr>
        <w:spacing w:after="0" w:line="240" w:lineRule="auto"/>
        <w:ind w:firstLine="720"/>
        <w:jc w:val="both"/>
        <w:rPr>
          <w:lang w:val="sr-Cyrl-RS"/>
        </w:rPr>
      </w:pPr>
      <w:r w:rsidRPr="00EB1368">
        <w:rPr>
          <w:lang w:val="sr-Cyrl-RS"/>
        </w:rPr>
        <w:t>Дисциплинска мера упућивања у самицу представља искључење осуђеног из заједничких активности с другим осуђенима у слободно вре</w:t>
      </w:r>
      <w:r>
        <w:rPr>
          <w:lang w:val="sr-Cyrl-RS"/>
        </w:rPr>
        <w:t>ме или током целог дана и ноћи.</w:t>
      </w:r>
    </w:p>
    <w:p w:rsidR="009B7D26" w:rsidRDefault="009B7D26" w:rsidP="009B7D26">
      <w:pPr>
        <w:spacing w:after="0" w:line="240" w:lineRule="auto"/>
        <w:ind w:firstLine="720"/>
        <w:jc w:val="both"/>
        <w:rPr>
          <w:strike/>
          <w:lang w:val="sr-Cyrl-RS"/>
        </w:rPr>
      </w:pPr>
      <w:r w:rsidRPr="00EB1368">
        <w:rPr>
          <w:strike/>
          <w:lang w:val="sr-Cyrl-RS"/>
        </w:rPr>
        <w:t xml:space="preserve">Пре извршења дисциплинске мере упућивања у самицу обавезан је лекарски преглед. </w:t>
      </w:r>
    </w:p>
    <w:p w:rsidR="009B7D26" w:rsidRDefault="009B7D26" w:rsidP="009B7D26">
      <w:pPr>
        <w:spacing w:after="0" w:line="240" w:lineRule="auto"/>
        <w:ind w:firstLine="720"/>
        <w:jc w:val="both"/>
        <w:rPr>
          <w:szCs w:val="24"/>
          <w:lang w:val="ru-RU" w:eastAsia="en-GB"/>
        </w:rPr>
      </w:pPr>
      <w:r>
        <w:rPr>
          <w:szCs w:val="24"/>
          <w:lang w:val="ru-RU" w:eastAsia="en-GB"/>
        </w:rPr>
        <w:t xml:space="preserve">ОДМАХ НАКОН ЗАПОЧИЊАЊА </w:t>
      </w:r>
      <w:r w:rsidRPr="008A36A2">
        <w:rPr>
          <w:szCs w:val="24"/>
          <w:lang w:val="ru-RU" w:eastAsia="en-GB"/>
        </w:rPr>
        <w:t>ИЗВРШЕЊА ДИСЦИПЛИНСКЕ МЕРЕ УПУЋИВАЊА У САМИЦУ ОБАВЕЗАН ЈЕ ЛЕКАРСКИ ПРЕГЛЕД ОСУЂЕНОГ</w:t>
      </w:r>
      <w:r>
        <w:rPr>
          <w:szCs w:val="24"/>
          <w:lang w:val="ru-RU" w:eastAsia="en-GB"/>
        </w:rPr>
        <w:t>,</w:t>
      </w:r>
      <w:r w:rsidRPr="008A36A2">
        <w:rPr>
          <w:szCs w:val="24"/>
          <w:lang w:val="ru-RU" w:eastAsia="en-GB"/>
        </w:rPr>
        <w:t xml:space="preserve"> РАДИ УТВРЂИВАЊА </w:t>
      </w:r>
      <w:r>
        <w:rPr>
          <w:szCs w:val="24"/>
          <w:lang w:val="ru-RU" w:eastAsia="en-GB"/>
        </w:rPr>
        <w:t xml:space="preserve">ЊЕГОВОГ </w:t>
      </w:r>
      <w:r w:rsidRPr="008A36A2">
        <w:rPr>
          <w:szCs w:val="24"/>
          <w:lang w:val="ru-RU" w:eastAsia="en-GB"/>
        </w:rPr>
        <w:t>ПСИХИЧК</w:t>
      </w:r>
      <w:r>
        <w:rPr>
          <w:szCs w:val="24"/>
          <w:lang w:eastAsia="en-GB"/>
        </w:rPr>
        <w:t>ОГ</w:t>
      </w:r>
      <w:r w:rsidRPr="008A36A2">
        <w:rPr>
          <w:szCs w:val="24"/>
          <w:lang w:val="ru-RU" w:eastAsia="en-GB"/>
        </w:rPr>
        <w:t xml:space="preserve"> И ФИЗИЧК</w:t>
      </w:r>
      <w:r>
        <w:rPr>
          <w:szCs w:val="24"/>
          <w:lang w:val="ru-RU" w:eastAsia="en-GB"/>
        </w:rPr>
        <w:t>ОГ</w:t>
      </w:r>
      <w:r w:rsidRPr="008A36A2">
        <w:rPr>
          <w:szCs w:val="24"/>
          <w:lang w:val="ru-RU" w:eastAsia="en-GB"/>
        </w:rPr>
        <w:t xml:space="preserve"> </w:t>
      </w:r>
      <w:r>
        <w:rPr>
          <w:szCs w:val="24"/>
          <w:lang w:val="ru-RU" w:eastAsia="en-GB"/>
        </w:rPr>
        <w:t>ЗДРАВСТВЕНОГ СТАЊА.</w:t>
      </w:r>
    </w:p>
    <w:p w:rsidR="009B7D26" w:rsidRDefault="009B7D26" w:rsidP="009B7D26">
      <w:pPr>
        <w:spacing w:after="0" w:line="240" w:lineRule="auto"/>
        <w:ind w:firstLine="720"/>
        <w:jc w:val="both"/>
        <w:rPr>
          <w:szCs w:val="24"/>
          <w:lang w:val="sr-Cyrl-RS" w:eastAsia="en-GB"/>
        </w:rPr>
      </w:pPr>
      <w:r>
        <w:rPr>
          <w:szCs w:val="24"/>
          <w:lang w:val="ru-RU" w:eastAsia="en-GB"/>
        </w:rPr>
        <w:t>АКО</w:t>
      </w:r>
      <w:r w:rsidRPr="008A36A2">
        <w:rPr>
          <w:szCs w:val="24"/>
          <w:lang w:val="ru-RU" w:eastAsia="en-GB"/>
        </w:rPr>
        <w:t xml:space="preserve"> СЕ ЛЕКАРСКИМ ПРЕГЛЕДОМ УТВРДИ ДА </w:t>
      </w:r>
      <w:r>
        <w:rPr>
          <w:szCs w:val="24"/>
          <w:lang w:val="ru-RU" w:eastAsia="en-GB"/>
        </w:rPr>
        <w:t xml:space="preserve">ДАЉИ БОРАВАК У </w:t>
      </w:r>
      <w:r w:rsidRPr="008A36A2">
        <w:rPr>
          <w:szCs w:val="24"/>
          <w:lang w:val="ru-RU" w:eastAsia="en-GB"/>
        </w:rPr>
        <w:t>САМИЦ</w:t>
      </w:r>
      <w:r>
        <w:rPr>
          <w:szCs w:val="24"/>
          <w:lang w:val="ru-RU" w:eastAsia="en-GB"/>
        </w:rPr>
        <w:t>И УТИЧЕ НА ЗДРАВСТВЕНО СТАЊЕ ОСУЂЕНИКА</w:t>
      </w:r>
      <w:r w:rsidRPr="008A36A2">
        <w:rPr>
          <w:szCs w:val="24"/>
          <w:lang w:val="ru-RU" w:eastAsia="en-GB"/>
        </w:rPr>
        <w:t xml:space="preserve">, ИЗВРШЕЊЕ ДИСЦИПЛИНСКЕ МЕРЕ </w:t>
      </w:r>
      <w:r>
        <w:rPr>
          <w:szCs w:val="24"/>
          <w:lang w:val="ru-RU" w:eastAsia="en-GB"/>
        </w:rPr>
        <w:t>УПУЋИВАЊА У САМИЦУ ЋЕ СЕ ПРЕКИНУТИ.</w:t>
      </w:r>
      <w:r>
        <w:rPr>
          <w:szCs w:val="24"/>
          <w:lang w:eastAsia="en-GB"/>
        </w:rPr>
        <w:t xml:space="preserve"> КАДА ПРЕСТАНУ ЗДРАВСТВЕНИ РАЗЛОЗИ КОЈИ СУ ПРОУЗРОКОВАЛИ ПРЕКИД, НАСТАВИЋЕ СЕ СА ИЗВРШЕЊЕМ ДИСЦИПЛИНСКЕ МЕРЕ УПУЋИВАЊА У САМИЦУ</w:t>
      </w:r>
      <w:r>
        <w:rPr>
          <w:szCs w:val="24"/>
          <w:lang w:val="sr-Cyrl-RS" w:eastAsia="en-GB"/>
        </w:rPr>
        <w:t>.</w:t>
      </w:r>
    </w:p>
    <w:p w:rsidR="009B7D26" w:rsidRDefault="009B7D26" w:rsidP="009B7D26">
      <w:pPr>
        <w:spacing w:after="0" w:line="240" w:lineRule="auto"/>
        <w:jc w:val="center"/>
        <w:rPr>
          <w:lang w:val="sr-Cyrl-RS"/>
        </w:rPr>
      </w:pPr>
    </w:p>
    <w:p w:rsidR="009B7D26" w:rsidRDefault="009B7D26" w:rsidP="009B7D26">
      <w:pPr>
        <w:spacing w:after="0" w:line="240" w:lineRule="auto"/>
        <w:jc w:val="center"/>
        <w:rPr>
          <w:lang w:val="sr-Cyrl-RS"/>
        </w:rPr>
      </w:pPr>
    </w:p>
    <w:p w:rsidR="009B7D26" w:rsidRDefault="009B7D26" w:rsidP="009B7D26">
      <w:pPr>
        <w:spacing w:after="0" w:line="240" w:lineRule="auto"/>
        <w:jc w:val="center"/>
        <w:rPr>
          <w:lang w:val="sr-Cyrl-RS"/>
        </w:rPr>
      </w:pPr>
    </w:p>
    <w:p w:rsidR="009B7D26" w:rsidRDefault="009B7D26" w:rsidP="009B7D26">
      <w:pPr>
        <w:spacing w:after="0" w:line="240" w:lineRule="auto"/>
        <w:jc w:val="center"/>
        <w:rPr>
          <w:lang w:val="sr-Cyrl-RS"/>
        </w:rPr>
      </w:pPr>
    </w:p>
    <w:p w:rsidR="009B7D26" w:rsidRDefault="009B7D26" w:rsidP="009B7D26">
      <w:pPr>
        <w:spacing w:after="0" w:line="240" w:lineRule="auto"/>
        <w:jc w:val="center"/>
        <w:rPr>
          <w:lang w:val="sr-Cyrl-RS"/>
        </w:rPr>
      </w:pPr>
    </w:p>
    <w:p w:rsidR="009B7D26" w:rsidRDefault="009B7D26" w:rsidP="009B7D26">
      <w:pPr>
        <w:spacing w:after="0" w:line="240" w:lineRule="auto"/>
        <w:jc w:val="center"/>
        <w:rPr>
          <w:lang w:val="sr-Cyrl-RS"/>
        </w:rPr>
      </w:pPr>
    </w:p>
    <w:p w:rsidR="009B7D26" w:rsidRDefault="009B7D26" w:rsidP="009B7D26">
      <w:pPr>
        <w:spacing w:after="0" w:line="240" w:lineRule="auto"/>
        <w:jc w:val="center"/>
        <w:rPr>
          <w:lang w:val="sr-Cyrl-RS"/>
        </w:rPr>
      </w:pPr>
    </w:p>
    <w:p w:rsidR="009B7D26" w:rsidRPr="00474EF9" w:rsidRDefault="009B7D26" w:rsidP="009B7D26">
      <w:pPr>
        <w:spacing w:after="0" w:line="240" w:lineRule="auto"/>
        <w:jc w:val="center"/>
        <w:rPr>
          <w:lang w:val="sr-Cyrl-RS"/>
        </w:rPr>
      </w:pPr>
      <w:r w:rsidRPr="00474EF9">
        <w:rPr>
          <w:lang w:val="sr-Cyrl-RS"/>
        </w:rPr>
        <w:t>Овлашћење министра надлежног за послове правосуђа</w:t>
      </w:r>
    </w:p>
    <w:p w:rsidR="009B7D26" w:rsidRPr="00474EF9" w:rsidRDefault="009B7D26" w:rsidP="009B7D26">
      <w:pPr>
        <w:spacing w:after="0" w:line="240" w:lineRule="auto"/>
        <w:jc w:val="center"/>
        <w:rPr>
          <w:lang w:val="sr-Cyrl-RS"/>
        </w:rPr>
      </w:pPr>
    </w:p>
    <w:p w:rsidR="009B7D26" w:rsidRPr="00474EF9" w:rsidRDefault="009B7D26" w:rsidP="009B7D26">
      <w:pPr>
        <w:spacing w:after="0" w:line="240" w:lineRule="auto"/>
        <w:jc w:val="center"/>
        <w:rPr>
          <w:lang w:val="sr-Cyrl-RS"/>
        </w:rPr>
      </w:pPr>
      <w:r>
        <w:rPr>
          <w:lang w:val="sr-Cyrl-RS"/>
        </w:rPr>
        <w:t>Члан 176.</w:t>
      </w:r>
    </w:p>
    <w:p w:rsidR="009B7D26" w:rsidRPr="00474EF9" w:rsidRDefault="009B7D26" w:rsidP="009B7D26">
      <w:pPr>
        <w:spacing w:after="0" w:line="240" w:lineRule="auto"/>
        <w:ind w:firstLine="720"/>
        <w:jc w:val="both"/>
        <w:rPr>
          <w:lang w:val="sr-Cyrl-RS"/>
        </w:rPr>
      </w:pPr>
      <w:r w:rsidRPr="00474EF9">
        <w:rPr>
          <w:lang w:val="sr-Cyrl-RS"/>
        </w:rPr>
        <w:t>Пропис којим се уређује дисциплински поступак, утврђивање дисциплинске одговорности и изрицање дисциплинских мера доноси министар надлежан за послове правосуђа.</w:t>
      </w:r>
    </w:p>
    <w:p w:rsidR="009B7D26" w:rsidRPr="00474EF9" w:rsidRDefault="009B7D26" w:rsidP="009B7D26">
      <w:pPr>
        <w:spacing w:after="0" w:line="240" w:lineRule="auto"/>
        <w:ind w:firstLine="720"/>
        <w:jc w:val="both"/>
        <w:rPr>
          <w:lang w:val="sr-Cyrl-RS"/>
        </w:rPr>
      </w:pPr>
      <w:r>
        <w:rPr>
          <w:szCs w:val="24"/>
          <w:lang w:val="ru-RU" w:eastAsia="en-GB"/>
        </w:rPr>
        <w:t>НА СВА ПИТАЊА КОЈА НИСУ УРЕЂЕНА ПРОПИСОМ ИЗ СТАВА 1. ОВОГ ЧЛАНА, СХОДНО СЕ ПРИМЕЊУЈУ ОДРЕДБЕ КРИВИЧНОГ ЗАКОНИКА И ЗАКОНИКА О КРИВИЧНОМ ПОСТУПКУ.</w:t>
      </w:r>
    </w:p>
    <w:p w:rsidR="009B7D26" w:rsidRDefault="009B7D26" w:rsidP="009B7D26">
      <w:pPr>
        <w:spacing w:after="0" w:line="240" w:lineRule="auto"/>
        <w:ind w:firstLine="720"/>
        <w:jc w:val="both"/>
        <w:rPr>
          <w:lang w:val="sr-Cyrl-RS"/>
        </w:rPr>
      </w:pPr>
      <w:r w:rsidRPr="00474EF9">
        <w:rPr>
          <w:lang w:val="sr-Cyrl-RS"/>
        </w:rPr>
        <w:t>О изреченим дисциплинским мерама завод води евиденцију која садржи: име и презиме осуђеног лица, податке о извршеном дисциплинском преступу, податке о изреченој дисциплинској мери и напомену.</w:t>
      </w:r>
    </w:p>
    <w:p w:rsidR="009B7D26" w:rsidRDefault="009B7D26" w:rsidP="009B7D26">
      <w:pPr>
        <w:spacing w:after="0" w:line="240" w:lineRule="auto"/>
        <w:ind w:firstLine="720"/>
        <w:jc w:val="both"/>
      </w:pPr>
    </w:p>
    <w:p w:rsidR="009B7D26" w:rsidRDefault="009B7D26" w:rsidP="009B7D26">
      <w:pPr>
        <w:spacing w:after="0" w:line="240" w:lineRule="auto"/>
        <w:jc w:val="center"/>
      </w:pPr>
      <w:r w:rsidRPr="00C076CA">
        <w:rPr>
          <w:lang w:val="sr-Cyrl-RS"/>
        </w:rPr>
        <w:t>ПРЕВРЕМЕНО ПУШТАЊЕ НА ОСНОВУ ОДЛУКЕ СУДИЈЕ ЗА ИЗВРШЕЊЕ</w:t>
      </w:r>
    </w:p>
    <w:p w:rsidR="009B7D26" w:rsidRPr="0037153C" w:rsidRDefault="009B7D26" w:rsidP="009B7D26">
      <w:pPr>
        <w:spacing w:after="0" w:line="240" w:lineRule="auto"/>
        <w:jc w:val="center"/>
      </w:pPr>
    </w:p>
    <w:p w:rsidR="009B7D26" w:rsidRPr="0037153C" w:rsidRDefault="009B7D26" w:rsidP="009B7D26">
      <w:pPr>
        <w:spacing w:after="0" w:line="240" w:lineRule="auto"/>
        <w:jc w:val="center"/>
      </w:pPr>
      <w:r>
        <w:rPr>
          <w:lang w:val="sr-Cyrl-RS"/>
        </w:rPr>
        <w:t>ЧЛАН 184А</w:t>
      </w:r>
    </w:p>
    <w:p w:rsidR="009B7D26" w:rsidRPr="00EE4637" w:rsidRDefault="009B7D26" w:rsidP="009B7D26">
      <w:pPr>
        <w:spacing w:after="0" w:line="240" w:lineRule="auto"/>
        <w:ind w:firstLine="708"/>
        <w:jc w:val="both"/>
      </w:pPr>
      <w:r w:rsidRPr="00EE4637">
        <w:t xml:space="preserve">СУДИЈА ЗА ИЗВРШЕЊЕ </w:t>
      </w:r>
      <w:r>
        <w:t xml:space="preserve">МОЖЕ ПО ПРЕДЛОГУ УПРАВНИКА ЗАВОДА ПРЕВРЕМЕНО ОТПУСТИТИ ОСУЂЕНОГ СА ИЗДРЖАВАЊА КАЗНЕ ЗАТВОРА НАЈВИШЕ </w:t>
      </w:r>
      <w:r>
        <w:rPr>
          <w:lang w:val="sr-Cyrl-RS"/>
        </w:rPr>
        <w:t>12</w:t>
      </w:r>
      <w:r>
        <w:t xml:space="preserve"> МЕСЕЦИ ДО ИСТЕКА КАЗНЕ, АКО ЈЕ ОСУЂЕНИ ИЗДРЖАО ЈЕДНУ ПОЛОВИНУ КАЗНЕ ЗАТВОРА, ЗБОГ ТЕШКЕ БОЛЕСТИ, ТЕШКОГ ИНВАЛИДИТЕТА ИЛИ СТАРОСТИ, АКО БИ ДАЉЕ ИЗВРШЕЊЕ </w:t>
      </w:r>
      <w:r>
        <w:rPr>
          <w:lang w:val="sr-Cyrl-RS"/>
        </w:rPr>
        <w:t xml:space="preserve">КАЗНЕ </w:t>
      </w:r>
      <w:r>
        <w:t xml:space="preserve">ПРЕДСТАВЉАЛО НЕХУМАНО ПОСТУПАЊЕ. </w:t>
      </w:r>
    </w:p>
    <w:p w:rsidR="009B7D26" w:rsidRDefault="009B7D26" w:rsidP="009B7D26">
      <w:pPr>
        <w:pStyle w:val="Normal1"/>
        <w:shd w:val="clear" w:color="auto" w:fill="FFFFFF"/>
        <w:spacing w:before="0" w:beforeAutospacing="0" w:after="0" w:afterAutospacing="0"/>
        <w:ind w:firstLine="708"/>
        <w:jc w:val="both"/>
      </w:pPr>
      <w:r w:rsidRPr="00086B3B">
        <w:t xml:space="preserve">ПРЕДЛОГ ИЗ СТАВА 1. ОВОГ ЧЛАНА ПОДНОСИ УПРАВНИК ЗАВОДА, НА ОСНОВУ ПРЕТХОДНО ПРИБАВЉЕНОГ МИШЉЕЊА СТРУЧНОГ ТИМА. </w:t>
      </w:r>
    </w:p>
    <w:p w:rsidR="009B7D26" w:rsidRDefault="009B7D26" w:rsidP="009B7D26">
      <w:pPr>
        <w:pStyle w:val="Normal1"/>
        <w:shd w:val="clear" w:color="auto" w:fill="FFFFFF"/>
        <w:spacing w:before="0" w:beforeAutospacing="0" w:after="0" w:afterAutospacing="0"/>
        <w:ind w:firstLine="708"/>
        <w:jc w:val="both"/>
      </w:pPr>
      <w:r w:rsidRPr="00086B3B">
        <w:t>УЗ ПРЕДЛОГ УПРАВНИКА, СУДИЈИ ЗА ИЗВРШЕЊЕ ДОСТАВЉА СЕ ЗДРАВСТВЕНА ДОКУМЕНТАЦИЈА ОСУЂЕНОГ.</w:t>
      </w:r>
    </w:p>
    <w:p w:rsidR="009B7D26" w:rsidRPr="00086B3B" w:rsidRDefault="009B7D26" w:rsidP="009B7D26">
      <w:pPr>
        <w:pStyle w:val="Normal1"/>
        <w:shd w:val="clear" w:color="auto" w:fill="FFFFFF"/>
        <w:spacing w:before="0" w:beforeAutospacing="0" w:after="0" w:afterAutospacing="0"/>
        <w:ind w:firstLine="708"/>
        <w:jc w:val="both"/>
      </w:pPr>
      <w:r w:rsidRPr="00086B3B">
        <w:t xml:space="preserve">У ПОСТУПКУ ДОНОШЕЊА ОДЛУКЕ, СУДИЈА ЗА ИЗВРШЕЊЕ МОЖЕ ОДРЕДИТИ ВЕШТАЧЕЊЕ РАДИ УТВРЂИВАЊА ЗДРАВСТВЕНОГ СТАЊА ОСУЂЕНОГ. </w:t>
      </w:r>
    </w:p>
    <w:p w:rsidR="009B7D26" w:rsidRPr="00086B3B" w:rsidRDefault="009B7D26" w:rsidP="009B7D26">
      <w:pPr>
        <w:pStyle w:val="Normal1"/>
        <w:shd w:val="clear" w:color="auto" w:fill="FFFFFF"/>
        <w:spacing w:before="0" w:beforeAutospacing="0" w:after="0" w:afterAutospacing="0"/>
        <w:ind w:firstLine="708"/>
        <w:jc w:val="both"/>
      </w:pPr>
      <w:r w:rsidRPr="00086B3B">
        <w:t>ОСУЂЕНИ КОЈИ ЈЕ ПРЕВРЕМЕНО ОТПУШТЕН СА ИЗДРЖАВАЊА КАЗНЕ ЗАТВОРА ЗБОГ ТЕШКЕ БОЛЕСТИ ИЛИ ТЕШКОГ ИНВАЛИДИТЕТА</w:t>
      </w:r>
      <w:r>
        <w:rPr>
          <w:lang w:val="sr-Cyrl-RS"/>
        </w:rPr>
        <w:t>,</w:t>
      </w:r>
      <w:r w:rsidRPr="00086B3B">
        <w:t xml:space="preserve"> ДУЖАН ЈЕ ДА НА СВАКИХ 60 ДАНА ДОСТАВЉА СУДИЈИ ЗА ИЗВРШЕЊЕ ИЗВЕШТАЈ ЛЕКАРА О СВОМ ЗДРАВСТВЕНОМ СТАЊУ.</w:t>
      </w:r>
    </w:p>
    <w:p w:rsidR="009B7D26" w:rsidRDefault="009B7D26" w:rsidP="009B7D26">
      <w:pPr>
        <w:spacing w:after="0" w:line="240" w:lineRule="auto"/>
        <w:ind w:firstLine="708"/>
        <w:jc w:val="both"/>
        <w:rPr>
          <w:lang w:val="sr-Cyrl-RS"/>
        </w:rPr>
      </w:pPr>
      <w:r w:rsidRPr="00C97032">
        <w:t>СУДИЈА ЗА ИЗВРШЕЊЕ МОЖЕ ОПОЗВАТИ ОДЛУКУ КОЈОМ ЈЕ ОДОБРЕНО ПРЕВРЕМЕНО ОТПУШТАЊЕ, АКО СЕ НАКНАДНО УТВРДИ ДА НИСУ ПОСТОЈАЛИ ИЛИ СУ ПРЕСТАЛИ ДА ПОСТОЈЕ РАЗЛОЗИ ЗА ПРЕВРЕМЕНО ОТПУШТАЊЕ</w:t>
      </w:r>
      <w:r w:rsidRPr="00C97032">
        <w:rPr>
          <w:lang w:val="sr-Cyrl-RS"/>
        </w:rPr>
        <w:t>.</w:t>
      </w:r>
      <w:r>
        <w:rPr>
          <w:lang w:val="sr-Cyrl-RS"/>
        </w:rPr>
        <w:t xml:space="preserve"> </w:t>
      </w:r>
    </w:p>
    <w:p w:rsidR="009B7D26" w:rsidRDefault="009B7D26" w:rsidP="009B7D26">
      <w:pPr>
        <w:pStyle w:val="NoSpacing"/>
        <w:rPr>
          <w:lang w:val="sr-Cyrl-RS"/>
        </w:rPr>
      </w:pPr>
    </w:p>
    <w:p w:rsidR="009B7D26" w:rsidRPr="00545974" w:rsidRDefault="009B7D26" w:rsidP="009B7D26">
      <w:pPr>
        <w:pStyle w:val="NoSpacing"/>
        <w:jc w:val="center"/>
        <w:rPr>
          <w:strike/>
        </w:rPr>
      </w:pPr>
      <w:r w:rsidRPr="00545974">
        <w:rPr>
          <w:strike/>
        </w:rPr>
        <w:t>Звања и стручно усавршавање запослених у Управи</w:t>
      </w:r>
    </w:p>
    <w:p w:rsidR="009B7D26" w:rsidRPr="00545974" w:rsidRDefault="009B7D26" w:rsidP="009B7D26">
      <w:pPr>
        <w:pStyle w:val="NoSpacing"/>
        <w:jc w:val="center"/>
        <w:rPr>
          <w:strike/>
        </w:rPr>
      </w:pPr>
    </w:p>
    <w:p w:rsidR="009B7D26" w:rsidRPr="00545974" w:rsidRDefault="009B7D26" w:rsidP="009B7D26">
      <w:pPr>
        <w:pStyle w:val="NoSpacing"/>
        <w:jc w:val="center"/>
        <w:rPr>
          <w:strike/>
        </w:rPr>
      </w:pPr>
      <w:bookmarkStart w:id="0" w:name="clan_258"/>
      <w:bookmarkEnd w:id="0"/>
      <w:r w:rsidRPr="00545974">
        <w:rPr>
          <w:strike/>
        </w:rPr>
        <w:t>Члан 258</w:t>
      </w:r>
      <w:r w:rsidRPr="00545974">
        <w:rPr>
          <w:strike/>
          <w:lang w:val="sr-Cyrl-RS"/>
        </w:rPr>
        <w:t>.</w:t>
      </w:r>
    </w:p>
    <w:p w:rsidR="009B7D26" w:rsidRPr="00545974" w:rsidRDefault="009B7D26" w:rsidP="009B7D26">
      <w:pPr>
        <w:pStyle w:val="NoSpacing"/>
        <w:ind w:firstLine="720"/>
        <w:jc w:val="both"/>
        <w:rPr>
          <w:strike/>
        </w:rPr>
      </w:pPr>
      <w:r w:rsidRPr="00545974">
        <w:rPr>
          <w:strike/>
        </w:rPr>
        <w:t xml:space="preserve">Запослени у Управи стичу звања у зависности од стеченог образовања, радног искуства, стручних знања, оспособљености за обављање послова радног места и оцене рада запослених. </w:t>
      </w:r>
    </w:p>
    <w:p w:rsidR="009B7D26" w:rsidRPr="00545974" w:rsidRDefault="009B7D26" w:rsidP="009B7D26">
      <w:pPr>
        <w:pStyle w:val="NoSpacing"/>
        <w:ind w:firstLine="720"/>
        <w:jc w:val="both"/>
        <w:rPr>
          <w:strike/>
        </w:rPr>
      </w:pPr>
      <w:r w:rsidRPr="00545974">
        <w:rPr>
          <w:strike/>
        </w:rPr>
        <w:t xml:space="preserve">Влада прописује звања запослених у Управи. </w:t>
      </w:r>
    </w:p>
    <w:p w:rsidR="009B7D26" w:rsidRPr="00545974" w:rsidRDefault="009B7D26" w:rsidP="009B7D26">
      <w:pPr>
        <w:pStyle w:val="NoSpacing"/>
        <w:ind w:firstLine="720"/>
        <w:jc w:val="both"/>
        <w:rPr>
          <w:strike/>
        </w:rPr>
      </w:pPr>
      <w:r w:rsidRPr="00545974">
        <w:rPr>
          <w:strike/>
        </w:rPr>
        <w:t xml:space="preserve">Стручно усавршавање, обука и полагање испита за звања ради обављања послова у служби спроводе се на основу прописа који доноси министар надлежан за послове правосуђа. </w:t>
      </w:r>
    </w:p>
    <w:p w:rsidR="009B7D26" w:rsidRPr="00545974" w:rsidRDefault="009B7D26" w:rsidP="009B7D26">
      <w:pPr>
        <w:pStyle w:val="NoSpacing"/>
        <w:ind w:firstLine="720"/>
        <w:jc w:val="both"/>
        <w:rPr>
          <w:strike/>
        </w:rPr>
      </w:pPr>
      <w:r w:rsidRPr="00545974">
        <w:rPr>
          <w:strike/>
        </w:rPr>
        <w:t xml:space="preserve">Испит за звање и обављање послова у служби за обезбеђење полаже се пред испитном комисијом коју образује министар надлежан за послове правосуђа. </w:t>
      </w:r>
    </w:p>
    <w:p w:rsidR="009B7D26" w:rsidRPr="00545974" w:rsidRDefault="009B7D26" w:rsidP="009B7D26">
      <w:pPr>
        <w:pStyle w:val="NoSpacing"/>
        <w:ind w:firstLine="720"/>
        <w:jc w:val="both"/>
        <w:rPr>
          <w:strike/>
        </w:rPr>
      </w:pPr>
      <w:r w:rsidRPr="00545974">
        <w:rPr>
          <w:strike/>
        </w:rPr>
        <w:t xml:space="preserve">Чланови комисије из става 4. овог члана морају имати стечено високо образовање на студијама другог степена (дипломске академске студије - мастер, специјалистичке академске студије, специјалистичке струковне студије), односно на основним студијама у трајању од четири године. </w:t>
      </w:r>
    </w:p>
    <w:p w:rsidR="009B7D26" w:rsidRPr="00545974" w:rsidRDefault="009B7D26" w:rsidP="009B7D26">
      <w:pPr>
        <w:pStyle w:val="NoSpacing"/>
        <w:ind w:firstLine="720"/>
        <w:jc w:val="both"/>
        <w:rPr>
          <w:strike/>
        </w:rPr>
      </w:pPr>
      <w:r w:rsidRPr="00545974">
        <w:rPr>
          <w:strike/>
        </w:rPr>
        <w:t xml:space="preserve">Члановима комисије из става 4. овог члана припада накнада за рад чију висину утврђује министар надлежан за послове правосуђа. </w:t>
      </w:r>
    </w:p>
    <w:p w:rsidR="009B7D26" w:rsidRPr="00545974" w:rsidRDefault="009B7D26" w:rsidP="009B7D26">
      <w:pPr>
        <w:pStyle w:val="NoSpacing"/>
        <w:ind w:firstLine="720"/>
        <w:jc w:val="both"/>
        <w:rPr>
          <w:strike/>
        </w:rPr>
      </w:pPr>
      <w:r w:rsidRPr="00545974">
        <w:rPr>
          <w:strike/>
        </w:rPr>
        <w:t xml:space="preserve">О положеном испиту за звање запослених у служби за обезбеђење издаје се уверење. </w:t>
      </w:r>
    </w:p>
    <w:p w:rsidR="009B7D26" w:rsidRPr="00545974" w:rsidRDefault="009B7D26" w:rsidP="009B7D26">
      <w:pPr>
        <w:pStyle w:val="NoSpacing"/>
        <w:ind w:firstLine="720"/>
        <w:jc w:val="both"/>
        <w:rPr>
          <w:strike/>
        </w:rPr>
      </w:pPr>
      <w:r w:rsidRPr="00545974">
        <w:rPr>
          <w:strike/>
        </w:rPr>
        <w:t xml:space="preserve">Изглед и садржину обрасца уверења прописује министар надлежан за послове правосуђа. </w:t>
      </w:r>
    </w:p>
    <w:p w:rsidR="009B7D26" w:rsidRPr="00545974" w:rsidRDefault="009B7D26" w:rsidP="009B7D26">
      <w:pPr>
        <w:pStyle w:val="NoSpacing"/>
        <w:ind w:firstLine="720"/>
        <w:jc w:val="both"/>
        <w:rPr>
          <w:strike/>
        </w:rPr>
      </w:pPr>
      <w:r w:rsidRPr="00545974">
        <w:rPr>
          <w:strike/>
        </w:rPr>
        <w:t xml:space="preserve">Испит за звање кандидат први пут полаже о трошку завода, а поновни испит о свом трошку. </w:t>
      </w:r>
    </w:p>
    <w:p w:rsidR="009B7D26" w:rsidRPr="00545974" w:rsidRDefault="009B7D26" w:rsidP="009B7D26">
      <w:pPr>
        <w:pStyle w:val="NoSpacing"/>
        <w:ind w:firstLine="720"/>
        <w:jc w:val="both"/>
        <w:rPr>
          <w:strike/>
        </w:rPr>
      </w:pPr>
      <w:r w:rsidRPr="00545974">
        <w:rPr>
          <w:strike/>
        </w:rPr>
        <w:t xml:space="preserve">Запослени у служби за обезбеђење изузети су од обавезе полагања државног стручног испита. </w:t>
      </w:r>
    </w:p>
    <w:p w:rsidR="009B7D26" w:rsidRDefault="009B7D26" w:rsidP="009B7D26">
      <w:pPr>
        <w:pStyle w:val="NoSpacing"/>
        <w:rPr>
          <w:lang w:val="sr-Cyrl-RS"/>
        </w:rPr>
      </w:pPr>
    </w:p>
    <w:p w:rsidR="009B7D26" w:rsidRDefault="009B7D26" w:rsidP="009B7D26">
      <w:pPr>
        <w:pStyle w:val="NoSpacing"/>
        <w:jc w:val="center"/>
        <w:rPr>
          <w:lang w:val="sr-Cyrl-RS"/>
        </w:rPr>
      </w:pPr>
      <w:r w:rsidRPr="00AC2BD0">
        <w:t>ЗВАЊА ЗАПОСЛЕНИХ У УПРАВИ</w:t>
      </w:r>
    </w:p>
    <w:p w:rsidR="009B7D26" w:rsidRDefault="009B7D26" w:rsidP="009B7D26">
      <w:pPr>
        <w:pStyle w:val="NoSpacing"/>
        <w:jc w:val="center"/>
        <w:rPr>
          <w:lang w:val="sr-Cyrl-RS"/>
        </w:rPr>
      </w:pPr>
    </w:p>
    <w:p w:rsidR="009B7D26" w:rsidRPr="00AC2BD0" w:rsidRDefault="009B7D26" w:rsidP="009B7D26">
      <w:pPr>
        <w:pStyle w:val="NoSpacing"/>
        <w:jc w:val="center"/>
        <w:rPr>
          <w:b/>
          <w:lang w:val="sr-Cyrl-RS"/>
        </w:rPr>
      </w:pPr>
      <w:r>
        <w:rPr>
          <w:lang w:val="sr-Cyrl-RS"/>
        </w:rPr>
        <w:t>ЧЛАН 258.</w:t>
      </w:r>
    </w:p>
    <w:p w:rsidR="009B7D26" w:rsidRPr="00887166" w:rsidRDefault="009B7D26" w:rsidP="009B7D26">
      <w:pPr>
        <w:pStyle w:val="NoSpacing"/>
        <w:tabs>
          <w:tab w:val="left" w:pos="426"/>
        </w:tabs>
        <w:jc w:val="both"/>
      </w:pPr>
      <w:r w:rsidRPr="00AC2BD0">
        <w:rPr>
          <w:color w:val="FF0000"/>
        </w:rPr>
        <w:tab/>
      </w:r>
      <w:r w:rsidRPr="00887166">
        <w:rPr>
          <w:color w:val="FF0000"/>
        </w:rPr>
        <w:tab/>
      </w:r>
      <w:r w:rsidRPr="00887166">
        <w:t xml:space="preserve">РАДНА МЕСТА ДРЖАВНИХ СЛУЖБЕНИКА У УПРАВИ ДЕЛЕ СЕ НА ПОЛОЖАЈЕ, КРИВИЧНО ИЗВРШНА РАДНА МЕСТА, РАДНА МЕСТА </w:t>
      </w:r>
      <w:r>
        <w:rPr>
          <w:lang w:val="sr-Cyrl-RS"/>
        </w:rPr>
        <w:t>ЗА ОБАВЉАЊЕ ПОСЛОВА У СЛУЖБИ ЗА ОБЕЗБЕЂЕЊЕ</w:t>
      </w:r>
      <w:r w:rsidRPr="00887166">
        <w:t xml:space="preserve"> И ИЗВРШИЛАЧКА РАДНА МЕСТА.</w:t>
      </w:r>
    </w:p>
    <w:p w:rsidR="009B7D26" w:rsidRPr="00887166" w:rsidRDefault="009B7D26" w:rsidP="009B7D26">
      <w:pPr>
        <w:pStyle w:val="NoSpacing"/>
        <w:tabs>
          <w:tab w:val="left" w:pos="426"/>
        </w:tabs>
        <w:jc w:val="both"/>
      </w:pPr>
      <w:r w:rsidRPr="00887166">
        <w:rPr>
          <w:sz w:val="12"/>
          <w:szCs w:val="12"/>
        </w:rPr>
        <w:tab/>
      </w:r>
      <w:r w:rsidRPr="00887166">
        <w:rPr>
          <w:sz w:val="12"/>
          <w:szCs w:val="12"/>
        </w:rPr>
        <w:tab/>
      </w:r>
      <w:r w:rsidRPr="00887166">
        <w:t xml:space="preserve">КРИВИЧНО ИЗВРШНА РАДНА МЕСТА И РАДНА МЕСТА </w:t>
      </w:r>
      <w:r>
        <w:rPr>
          <w:lang w:val="sr-Cyrl-RS"/>
        </w:rPr>
        <w:t>ЗА ОБАВЉАЊЕ ПОСЛОВА У СЛУЖБИ ЗА ОБЕЗБЕЂЕЊЕ</w:t>
      </w:r>
      <w:r w:rsidRPr="00887166">
        <w:t xml:space="preserve"> СУ РАДНА МЕСТА НА КОЈИМА СЕ ОБАВЉАЈУ ПОСЛОВИ КОЈИ ПОДРАЗУМЕВАЈУ ПРИМЕНУ ПРОПИСА КОЈИ СЕ ОДНОСЕ НА ОБАВЉАЊЕ ПОСЛОВА ИЗВРШЕЊА КРИВИЧНИХ САНКЦИЈА И КОЈА СЕ РАЗВРСТАВАЈУ У ПОСЕБНА ЗВАЊА У ИЗВРШЕЊУ КРИВИЧНИХ САНКЦИЈА (У ДАЉЕМ ТЕКСТУ: ПОСЕБНА ЗВАЊА).</w:t>
      </w:r>
    </w:p>
    <w:p w:rsidR="009B7D26" w:rsidRPr="00AC2BD0" w:rsidRDefault="009B7D26" w:rsidP="009B7D26">
      <w:pPr>
        <w:pStyle w:val="NoSpacing"/>
        <w:tabs>
          <w:tab w:val="left" w:pos="709"/>
        </w:tabs>
        <w:jc w:val="both"/>
        <w:rPr>
          <w:lang w:val="sr-Cyrl-RS"/>
        </w:rPr>
      </w:pPr>
      <w:r w:rsidRPr="00887166">
        <w:rPr>
          <w:sz w:val="12"/>
          <w:szCs w:val="12"/>
        </w:rPr>
        <w:tab/>
      </w:r>
      <w:r w:rsidRPr="00887166">
        <w:rPr>
          <w:sz w:val="12"/>
          <w:szCs w:val="12"/>
        </w:rPr>
        <w:tab/>
      </w:r>
      <w:r w:rsidRPr="00887166">
        <w:t>КРИВИЧНО ИЗВРШНА РАДНА МЕСТА РАЗВРСТАВАЈУ СЕ У СЛЕДЕЋА ПОСЕБНА ЗВАЊА:</w:t>
      </w:r>
    </w:p>
    <w:p w:rsidR="009B7D26" w:rsidRPr="00887166" w:rsidRDefault="009B7D26" w:rsidP="009B7D26">
      <w:pPr>
        <w:pStyle w:val="NoSpacing"/>
        <w:tabs>
          <w:tab w:val="left" w:pos="709"/>
        </w:tabs>
        <w:jc w:val="both"/>
      </w:pPr>
      <w:r>
        <w:rPr>
          <w:lang w:val="sr-Cyrl-RS"/>
        </w:rPr>
        <w:tab/>
        <w:t xml:space="preserve">1)   </w:t>
      </w:r>
      <w:r w:rsidRPr="00887166">
        <w:t xml:space="preserve">СА СРЕДЊОМ ШКОЛОМ – МЛАЂИ КРИВИЧНО ИЗВРШНИ РЕФЕРЕНТ И КРИВИЧНО ИЗВРШНИ РЕФЕРЕНТ; </w:t>
      </w:r>
    </w:p>
    <w:p w:rsidR="009B7D26" w:rsidRPr="00887166" w:rsidRDefault="009B7D26" w:rsidP="009B7D26">
      <w:pPr>
        <w:pStyle w:val="NoSpacing"/>
        <w:tabs>
          <w:tab w:val="left" w:pos="709"/>
        </w:tabs>
        <w:jc w:val="both"/>
      </w:pPr>
      <w:r>
        <w:rPr>
          <w:lang w:val="sr-Cyrl-RS"/>
        </w:rPr>
        <w:tab/>
        <w:t xml:space="preserve">2) </w:t>
      </w:r>
      <w:r w:rsidRPr="00887166">
        <w:t>СА ВИСОКИМ ОБРАЗОВАЊЕМ НА ОСНОВНИМ АКАДЕМСКИМ СТУДИЈАМА У ОБИМУ ОД НАЈМАЊЕ 180 ЕСПБ БОДОВА, ОСНОВНИМ СТРУКОВНИМ СТУДИЈАМА, ОДНОСНО НА СТУДИЈАМА У ТРАЈАЊУ ДО ТРИ ГОДИНЕ – МЛАЂИ КРИВИЧНО ИЗВРШНИ САРАДНИК И КРИВИЧНО ИЗВРШНИ САРАДНИК;</w:t>
      </w:r>
    </w:p>
    <w:p w:rsidR="009B7D26" w:rsidRPr="00AC2BD0" w:rsidRDefault="009B7D26" w:rsidP="009B7D26">
      <w:pPr>
        <w:pStyle w:val="NoSpacing"/>
        <w:tabs>
          <w:tab w:val="left" w:pos="709"/>
        </w:tabs>
        <w:jc w:val="both"/>
      </w:pPr>
      <w:r>
        <w:rPr>
          <w:lang w:val="sr-Cyrl-RS"/>
        </w:rPr>
        <w:tab/>
        <w:t xml:space="preserve">3) </w:t>
      </w:r>
      <w:r w:rsidRPr="00887166">
        <w:t xml:space="preserve">СА ВИСОКИМ ОБРАЗОВАЊЕМ НА ОСНОВНИМ АКАДЕМСКИМ СТУДИЈАМА У ОБИМУ ОД НАЈМАЊЕ 240 </w:t>
      </w:r>
      <w:r>
        <w:rPr>
          <w:lang w:val="sr-Cyrl-RS"/>
        </w:rPr>
        <w:t>ЕСПБ</w:t>
      </w:r>
      <w:r w:rsidRPr="00887166">
        <w:t xml:space="preserve"> БОДОВА,</w:t>
      </w:r>
      <w:r w:rsidRPr="00267AFD">
        <w:rPr>
          <w:lang w:val="sr-Cyrl-RS"/>
        </w:rPr>
        <w:t xml:space="preserve"> </w:t>
      </w:r>
      <w:r w:rsidRPr="00C57512">
        <w:t xml:space="preserve">МАСТЕР АКАДЕМСКИМ СТУДИЈАМА, </w:t>
      </w:r>
      <w:r w:rsidRPr="00C57512">
        <w:rPr>
          <w:lang w:val="sr-Cyrl-RS"/>
        </w:rPr>
        <w:t>МАСТЕР СТРУКОВНИМ СТУДИЈАМА</w:t>
      </w:r>
      <w:r w:rsidRPr="00C57512">
        <w:t xml:space="preserve">, СПЕЦИЈАЛИСТИЧКИМ СТРУКОВНИМ СТУДИЈАМА, </w:t>
      </w:r>
      <w:r w:rsidRPr="00C57512">
        <w:rPr>
          <w:lang w:val="sr-Cyrl-RS"/>
        </w:rPr>
        <w:t>СПЕЦИЈАЛИСТИЧКИМ АКАДЕМСКИМ СТУДИЈАМА</w:t>
      </w:r>
      <w:r w:rsidRPr="00887166">
        <w:t>, ОДНОСНО НА ОСНОВНИМ СТУДИЈАМА У ТРАЈАЊУ ОД НАЈМАЊЕ ЧЕТИРИ ГОДИНЕ ИЛИ СПЕЦИЈАЛИСТИЧКИМ СТУДИЈАМА НА ФАКУЛТЕТУ – МЛАЂИ КРИВИЧНО ИЗВРШНИ САВЕТНИК, КРИВИЧНО ИЗВРШНИ САВЕТНИК, САМОСТАЛНИ КРИВИЧНО ИЗВРШНИ САВЕТНИК, ВИШИ КРИВИЧНО ИЗВРШНИ САВЕТНИК ТРЕЋЕГ РАНГА, ВИШИ КРИВИЧНО ИЗВРШНИ САВЕТНИК ДРУГОГ РАНГА И ВИШИ КРИВИЧНО ИЗВРШНИ САВЕТНИК ПРВОГ РАНГА.</w:t>
      </w:r>
    </w:p>
    <w:p w:rsidR="009B7D26" w:rsidRPr="00350264" w:rsidRDefault="009B7D26" w:rsidP="009B7D26">
      <w:pPr>
        <w:spacing w:after="0" w:line="240" w:lineRule="auto"/>
        <w:jc w:val="both"/>
        <w:rPr>
          <w:lang w:val="sr-Cyrl-RS"/>
        </w:rPr>
      </w:pPr>
      <w:r w:rsidRPr="00887166">
        <w:tab/>
      </w:r>
      <w:r w:rsidRPr="00350264">
        <w:t>ЗА ПОТРЕБЕ ПРЕМЕШТАЈА И РАСПОРЕЂИВАЊА ДРЖАВНИХ СЛУЖБЕНИКА, СВА РАДНА МЕСТА КОЈА СУ РАЗВРСТАНА У ЗВАЊЕ ВИШЕГ КРИВИЧНО ИЗВРШНОГ САВЕТНИКА СМАТРАЈУ СЕ ОДГОВАРАЈУЋИМ РАДНИМ МЕСТИМА, БЕЗ ОБЗИРА НА НАЧИН ЊИХОВОГ РАНГИРАЊА.</w:t>
      </w:r>
    </w:p>
    <w:p w:rsidR="009B7D26" w:rsidRPr="00887166" w:rsidRDefault="009B7D26" w:rsidP="009B7D26">
      <w:pPr>
        <w:pStyle w:val="NoSpacing"/>
        <w:tabs>
          <w:tab w:val="left" w:pos="426"/>
        </w:tabs>
        <w:jc w:val="both"/>
      </w:pPr>
      <w:r w:rsidRPr="00887166">
        <w:tab/>
      </w:r>
      <w:r>
        <w:tab/>
      </w:r>
      <w:r w:rsidRPr="00887166">
        <w:t xml:space="preserve">РАДНА МЕСТА </w:t>
      </w:r>
      <w:r>
        <w:rPr>
          <w:lang w:val="sr-Cyrl-RS"/>
        </w:rPr>
        <w:t>ЗА ОБАВЉАЊЕ ПОСЛОВА У СЛУЖБИ ЗА ОБЕЗБЕЂЕЊЕ</w:t>
      </w:r>
      <w:r w:rsidRPr="00887166">
        <w:t xml:space="preserve"> РАЗВРСТАВАЈУ СЕ У СЛЕДЕЋА ПОСЕБНА ЗВАЊА:</w:t>
      </w:r>
    </w:p>
    <w:p w:rsidR="009B7D26" w:rsidRPr="00887166" w:rsidRDefault="009B7D26" w:rsidP="009B7D26">
      <w:pPr>
        <w:pStyle w:val="NoSpacing"/>
        <w:tabs>
          <w:tab w:val="left" w:pos="426"/>
        </w:tabs>
        <w:jc w:val="both"/>
      </w:pPr>
      <w:r>
        <w:rPr>
          <w:lang w:val="sr-Cyrl-RS"/>
        </w:rPr>
        <w:tab/>
      </w:r>
      <w:r>
        <w:rPr>
          <w:lang w:val="sr-Cyrl-RS"/>
        </w:rPr>
        <w:tab/>
        <w:t xml:space="preserve">1) </w:t>
      </w:r>
      <w:r w:rsidRPr="00887166">
        <w:t>СА СРЕДЊОМ ШКОЛОМ – КОМАНДИР, СТАРИЈИ КОМАНДИР И МЛАЂИ НАДЗОРНИК;</w:t>
      </w:r>
    </w:p>
    <w:p w:rsidR="009B7D26" w:rsidRPr="00887166" w:rsidRDefault="009B7D26" w:rsidP="009B7D26">
      <w:pPr>
        <w:pStyle w:val="NoSpacing"/>
        <w:tabs>
          <w:tab w:val="left" w:pos="426"/>
        </w:tabs>
        <w:jc w:val="both"/>
      </w:pPr>
      <w:r>
        <w:rPr>
          <w:lang w:val="sr-Cyrl-RS"/>
        </w:rPr>
        <w:tab/>
      </w:r>
      <w:r>
        <w:rPr>
          <w:lang w:val="sr-Cyrl-RS"/>
        </w:rPr>
        <w:tab/>
        <w:t xml:space="preserve">2) </w:t>
      </w:r>
      <w:r w:rsidRPr="00887166">
        <w:t>СА ВИСОКИМ ОБРАЗОВАЊЕМ НА ОСНОВНИМ АКАДЕМСКИМ СТУДИЈАМА У ОБИМУ ОД НАЈМАЊЕ 180 ЕСПБ БОДОВА, ОСНОВНИМ СТРУКОВНИМ СТУДИЈАМА, ОДНОСНО НА СТУДИЈАМА У ТРАЈАЊУ ДО ТРИ ГОДИНЕ – НАДЗОРНИК;</w:t>
      </w:r>
    </w:p>
    <w:p w:rsidR="009B7D26" w:rsidRPr="00887166" w:rsidRDefault="009B7D26" w:rsidP="009B7D26">
      <w:pPr>
        <w:pStyle w:val="NoSpacing"/>
        <w:tabs>
          <w:tab w:val="left" w:pos="426"/>
        </w:tabs>
        <w:jc w:val="both"/>
      </w:pPr>
      <w:r>
        <w:rPr>
          <w:lang w:val="sr-Cyrl-RS"/>
        </w:rPr>
        <w:tab/>
      </w:r>
      <w:r>
        <w:rPr>
          <w:lang w:val="sr-Cyrl-RS"/>
        </w:rPr>
        <w:tab/>
        <w:t xml:space="preserve">3) </w:t>
      </w:r>
      <w:r w:rsidRPr="00887166">
        <w:t xml:space="preserve">СА ВИСОКИМ ОБРАЗОВАЊЕМ НА ОСНОВНИМ АКАДЕМСКИМ СТУДИЈАМА У ОБИМУ ОД НАЈМАЊЕ 240 ЕСПБ БОДОВА, </w:t>
      </w:r>
      <w:r w:rsidRPr="00C57512">
        <w:t xml:space="preserve">МАСТЕР АКАДЕМСКИМ СТУДИЈАМА, </w:t>
      </w:r>
      <w:r w:rsidRPr="00C57512">
        <w:rPr>
          <w:lang w:val="sr-Cyrl-RS"/>
        </w:rPr>
        <w:t>МАСТЕР СТРУКОВНИМ СТУДИЈАМА</w:t>
      </w:r>
      <w:r w:rsidRPr="00C57512">
        <w:t xml:space="preserve">, СПЕЦИЈАЛИСТИЧКИМ СТРУКОВНИМ СТУДИЈАМА, </w:t>
      </w:r>
      <w:r w:rsidRPr="00C57512">
        <w:rPr>
          <w:lang w:val="sr-Cyrl-RS"/>
        </w:rPr>
        <w:t>СПЕЦИЈАЛИСТИЧКИМ АКАДЕМСКИМ СТУДИЈАМА</w:t>
      </w:r>
      <w:r w:rsidRPr="00887166">
        <w:t>, ОДНОСНО НА ОСНОВНИМ СТУДИЈАМА У ТРАЈАЊУ ОД НАЈМАЊЕ ЧЕТИРИ ГОДИНЕ ИЛИ СПЕЦИЈАЛИСТИЧКИМ СТУДИЈАМА НА ФАКУЛТЕТУ – МЛАЂИ ЗАПОВЕДНИК, ЗАПОВЕДНИК И СТАРИЈИ ЗАПОВЕДНИК.</w:t>
      </w:r>
    </w:p>
    <w:p w:rsidR="009B7D26" w:rsidRPr="00887166" w:rsidRDefault="009B7D26" w:rsidP="009B7D26">
      <w:pPr>
        <w:pStyle w:val="NoSpacing"/>
        <w:tabs>
          <w:tab w:val="left" w:pos="426"/>
        </w:tabs>
        <w:jc w:val="both"/>
      </w:pPr>
      <w:r w:rsidRPr="00887166">
        <w:tab/>
      </w:r>
      <w:r w:rsidRPr="00887166">
        <w:tab/>
        <w:t>ДА БИ РАДНО МЕСТО БИЛО РАЗВРСТАНО У ПОСЕБНО ЗВАЊЕ, НЕОПХОДНО ЈЕ ДА ЈЕ ПОСЕБНИМ ПРОПИСОМ УТВРЂЕНО КАО РАДНО МЕСТО НА КОЈЕМ СЕ СТАЖ ОСИГУРАЊА РАЧУНА У УВЕЋАНОМ ТРАЈАЊУ, ИЛИ ДА ИСПУЊАВА НАЈМАЊЕ ЈЕДАН ОД СЛЕДЕЋИХ УСЛОВА:</w:t>
      </w:r>
    </w:p>
    <w:p w:rsidR="009B7D26" w:rsidRPr="00D1513C" w:rsidRDefault="009B7D26" w:rsidP="009B7D26">
      <w:pPr>
        <w:pStyle w:val="NoSpacing"/>
        <w:tabs>
          <w:tab w:val="left" w:pos="426"/>
        </w:tabs>
        <w:jc w:val="both"/>
        <w:rPr>
          <w:lang w:val="sr-Cyrl-RS"/>
        </w:rPr>
      </w:pPr>
      <w:r>
        <w:rPr>
          <w:lang w:val="sr-Cyrl-RS"/>
        </w:rPr>
        <w:tab/>
      </w:r>
      <w:r>
        <w:rPr>
          <w:lang w:val="sr-Cyrl-RS"/>
        </w:rPr>
        <w:tab/>
        <w:t xml:space="preserve">1) </w:t>
      </w:r>
      <w:r w:rsidRPr="00D1513C">
        <w:rPr>
          <w:lang w:val="sr-Cyrl-RS"/>
        </w:rPr>
        <w:t xml:space="preserve">ДА ПОСЛОВЕ РАДНОГ МЕСТА ОБАВЉА ДРЖАВНИ СЛУЖБЕНИК КОЈИ У СМИСЛУ ОВОГ ЗАКОНА ИМА СТАТУС ОВЛАШЋЕНОГ СЛУЖБЕНОГ ЛИЦА; </w:t>
      </w:r>
    </w:p>
    <w:p w:rsidR="009B7D26" w:rsidRDefault="009B7D26" w:rsidP="009B7D26">
      <w:pPr>
        <w:pStyle w:val="NoSpacing"/>
        <w:tabs>
          <w:tab w:val="left" w:pos="426"/>
        </w:tabs>
        <w:jc w:val="both"/>
      </w:pPr>
      <w:r>
        <w:rPr>
          <w:lang w:val="sr-Cyrl-RS"/>
        </w:rPr>
        <w:tab/>
      </w:r>
      <w:r>
        <w:rPr>
          <w:lang w:val="sr-Cyrl-RS"/>
        </w:rPr>
        <w:tab/>
        <w:t xml:space="preserve">2) </w:t>
      </w:r>
      <w:r w:rsidRPr="00887166">
        <w:t>ДА СЕ РАДНО МЕСТО САСТОЈИ ОД ПОСЛОВА КОЈИ ПО СВОЈОЈ ПРИРОДИ, САДРЖИНИ, ОПИСУ И ЗНАЧАЈУ ПРЕТЕЖНО ПОДРАЗУМЕВАЈУ РАД СА ЛИЦИМА ЛИШЕНИМ СЛОБОДЕ У НЕПОСРЕДНОМ КОНТАКТУ;</w:t>
      </w:r>
    </w:p>
    <w:p w:rsidR="009B7D26" w:rsidRPr="00D1513C" w:rsidRDefault="009B7D26" w:rsidP="009B7D26">
      <w:pPr>
        <w:pStyle w:val="NoSpacing"/>
        <w:tabs>
          <w:tab w:val="left" w:pos="426"/>
        </w:tabs>
        <w:jc w:val="both"/>
        <w:rPr>
          <w:lang w:val="sr-Cyrl-RS"/>
        </w:rPr>
      </w:pPr>
      <w:r>
        <w:rPr>
          <w:lang w:val="sr-Cyrl-RS"/>
        </w:rPr>
        <w:tab/>
      </w:r>
      <w:r>
        <w:rPr>
          <w:lang w:val="sr-Cyrl-RS"/>
        </w:rPr>
        <w:tab/>
        <w:t xml:space="preserve">3) </w:t>
      </w:r>
      <w:r w:rsidRPr="00D1513C">
        <w:rPr>
          <w:lang w:val="sr-Cyrl-RS"/>
        </w:rPr>
        <w:t>ДА СЕ РАДНО МЕСТО САСТОЈИ ОД ПОСЛОВА КОЈИМА СЕ ОБЈЕДИЊУЈУ, КООРДИНИРАЈУ, УСМЕРАВАЈУ ИЛИ НАДЗИРУ ПОЈЕДИНИ РАДНИ ПРОЦЕСИ У УПРАВИ КАО ЦЕЛИНИ И СВИМ ЗАВОДИМА У САСТАВУ УПРАВЕ.</w:t>
      </w:r>
    </w:p>
    <w:p w:rsidR="009B7D26" w:rsidRPr="00AC2BD0" w:rsidRDefault="009B7D26" w:rsidP="009B7D26">
      <w:pPr>
        <w:pStyle w:val="NoSpacing"/>
        <w:tabs>
          <w:tab w:val="left" w:pos="426"/>
        </w:tabs>
        <w:jc w:val="both"/>
        <w:rPr>
          <w:lang w:val="sr-Cyrl-RS"/>
        </w:rPr>
      </w:pPr>
      <w:r>
        <w:rPr>
          <w:lang w:val="sr-Cyrl-RS"/>
        </w:rPr>
        <w:tab/>
      </w:r>
      <w:r>
        <w:rPr>
          <w:lang w:val="sr-Cyrl-RS"/>
        </w:rPr>
        <w:tab/>
      </w:r>
      <w:r w:rsidRPr="00887166">
        <w:t xml:space="preserve">ВЛАДА БЛИЖЕ УРЕЂУЈЕ РАЗВРСТАВАЊЕ РАДНИХ МЕСТА У ПОСЕБНА ЗВАЊА, ПОСЛОВЕ КОЈИ СЕ РАДЕ У СВАКОМ ОД ПОСЕБНИХ ЗВАЊА, КАО И МЕРИЛА </w:t>
      </w:r>
      <w:r>
        <w:t xml:space="preserve">ЗА ОПИС ПОСЛОВА РАДНИХ МЕСТА У </w:t>
      </w:r>
      <w:r>
        <w:rPr>
          <w:lang w:val="sr-Cyrl-RS"/>
        </w:rPr>
        <w:t xml:space="preserve">АКТУ КОЈИМ СЕ УРЕЂУЈЕ </w:t>
      </w:r>
      <w:r>
        <w:t xml:space="preserve">УНУТРАШЊА </w:t>
      </w:r>
      <w:r>
        <w:rPr>
          <w:lang w:val="sr-Cyrl-RS"/>
        </w:rPr>
        <w:t>ОРГАНИЗАЦИЈА</w:t>
      </w:r>
      <w:r>
        <w:t xml:space="preserve"> И СИСТЕМАТИЗАЦИЈА</w:t>
      </w:r>
      <w:r w:rsidRPr="00887166">
        <w:t xml:space="preserve"> РАДНИХ МЕСТА У УПРАВИ ЗА ИЗВРШЕЊЕ КРИВИЧНИХ САНЦИЈА КОЈА СУ РАЗВРСТАНА У ПОСЕБНА ЗВАЊА.</w:t>
      </w:r>
    </w:p>
    <w:p w:rsidR="009B7D26" w:rsidRDefault="009B7D26" w:rsidP="009B7D26">
      <w:pPr>
        <w:spacing w:after="0" w:line="240" w:lineRule="auto"/>
        <w:ind w:firstLine="720"/>
        <w:jc w:val="both"/>
        <w:rPr>
          <w:lang w:val="sr-Cyrl-RS"/>
        </w:rPr>
      </w:pPr>
      <w:r w:rsidRPr="00887166">
        <w:t>НА РАЗВРСТАВАЊЕ ПОЛОЖАЈА И ИЗВРШИЛАЧКИХ РАДНИХ МЕСТА ПРИМЕЊУЈУ СЕ ПРОПИСИ КОЈИМА СЕ УРЕЂУЈЕ РАЗВРСТАВАЊЕ РАДНИХ МЕСТА И МЕРИЛА ЗА ОПИС РАДНИХ МЕСТА ДРЖАВНИХ СЛУЖБЕНИКА</w:t>
      </w:r>
      <w:r>
        <w:rPr>
          <w:lang w:val="sr-Cyrl-RS"/>
        </w:rPr>
        <w:t>.</w:t>
      </w:r>
    </w:p>
    <w:p w:rsidR="009B7D26" w:rsidRDefault="009B7D26" w:rsidP="009B7D26">
      <w:pPr>
        <w:spacing w:after="0" w:line="240" w:lineRule="auto"/>
        <w:jc w:val="both"/>
        <w:rPr>
          <w:lang w:val="sr-Cyrl-RS"/>
        </w:rPr>
      </w:pPr>
    </w:p>
    <w:p w:rsidR="009B7D26" w:rsidRPr="00987152" w:rsidRDefault="009B7D26" w:rsidP="009B7D26">
      <w:pPr>
        <w:pStyle w:val="wyq120---podnaslov-clana"/>
        <w:spacing w:before="0" w:after="0"/>
        <w:rPr>
          <w:rFonts w:ascii="Times New Roman" w:hAnsi="Times New Roman" w:cs="Times New Roman"/>
          <w:b/>
          <w:i w:val="0"/>
          <w:lang w:val="sr-Cyrl-RS"/>
        </w:rPr>
      </w:pPr>
      <w:r w:rsidRPr="008957E3">
        <w:rPr>
          <w:rFonts w:ascii="Times New Roman" w:hAnsi="Times New Roman" w:cs="Times New Roman"/>
          <w:i w:val="0"/>
          <w:lang w:val="sr-Cyrl-RS"/>
        </w:rPr>
        <w:t>ПОСЕБАН СТРУЧНИ ИСПИТ ЗА ОБАВЉАЊЕ ПОСЛОВА У СЛУЖБИ ЗА ОБЕЗБЕЂЕЊЕ</w:t>
      </w:r>
    </w:p>
    <w:p w:rsidR="009B7D26" w:rsidRDefault="009B7D26" w:rsidP="009B7D26">
      <w:pPr>
        <w:pStyle w:val="wyq120---podnaslov-clana"/>
        <w:spacing w:before="0" w:after="0"/>
        <w:rPr>
          <w:rFonts w:ascii="Times New Roman" w:hAnsi="Times New Roman" w:cs="Times New Roman"/>
          <w:i w:val="0"/>
          <w:lang w:val="sr-Cyrl-RS"/>
        </w:rPr>
      </w:pPr>
    </w:p>
    <w:p w:rsidR="009B7D26" w:rsidRPr="008957E3" w:rsidRDefault="009B7D26" w:rsidP="009B7D26">
      <w:pPr>
        <w:pStyle w:val="wyq120---podnaslov-clana"/>
        <w:spacing w:before="0" w:after="0"/>
        <w:rPr>
          <w:rFonts w:ascii="Times New Roman" w:hAnsi="Times New Roman" w:cs="Times New Roman"/>
          <w:i w:val="0"/>
          <w:lang w:val="sr-Cyrl-CS"/>
        </w:rPr>
      </w:pPr>
      <w:r w:rsidRPr="008957E3">
        <w:rPr>
          <w:rFonts w:ascii="Times New Roman" w:hAnsi="Times New Roman" w:cs="Times New Roman"/>
          <w:i w:val="0"/>
          <w:lang w:val="sr-Cyrl-RS"/>
        </w:rPr>
        <w:t>ЧЛАН 258А</w:t>
      </w:r>
    </w:p>
    <w:p w:rsidR="009B7D26" w:rsidRPr="007C2D3C" w:rsidRDefault="009B7D26" w:rsidP="009B7D26">
      <w:pPr>
        <w:pStyle w:val="NoSpacing"/>
        <w:tabs>
          <w:tab w:val="left" w:pos="426"/>
          <w:tab w:val="left" w:pos="709"/>
        </w:tabs>
        <w:jc w:val="both"/>
      </w:pPr>
      <w:r>
        <w:tab/>
      </w:r>
      <w:r>
        <w:tab/>
      </w:r>
      <w:r w:rsidRPr="007C2D3C">
        <w:t>ЗА ОБАВЉАЊЕ ПОСЛОВА У СЛУЖБИ ЗА ОБЕЗБЕЂЕЊЕ НА РАДНИМ МЕСТИМА РАЗВРСТАНИМ У ЗВАЊА КОМАНДИРА, НАДЗОРНИКА И МЛАЂЕГ ЗАПОВЕДНИКА, ОБАВЕЗНА ЈЕ ОБУКА И ПОЛАГАЊЕ ПОСЕБНОГ СТРУЧНОГ ИСПИТА (У ДАЉЕМ ТЕКСТУ: ИСПИТ).</w:t>
      </w:r>
    </w:p>
    <w:p w:rsidR="009B7D26" w:rsidRDefault="009B7D26" w:rsidP="009B7D26">
      <w:pPr>
        <w:pStyle w:val="NoSpacing"/>
        <w:tabs>
          <w:tab w:val="left" w:pos="426"/>
          <w:tab w:val="left" w:pos="709"/>
        </w:tabs>
        <w:jc w:val="both"/>
      </w:pPr>
      <w:r>
        <w:tab/>
      </w:r>
      <w:r>
        <w:tab/>
      </w:r>
      <w:r w:rsidRPr="007C2D3C">
        <w:t xml:space="preserve">ЗАПОСЛЕНИ У СЛУЖБИ ЗА ОБЕЗБЕЂЕЊЕ КОЈИ ИМАЈУ СРЕДЊУ ШКОЛУ ПРОПИСАНУ ЗАКОНОМ И ПОЛОЖЕН ИСПИТ ЗА ОБАВЉАЊЕ ПОСЛОВА НА РАДНИМ МЕСТИМА РАЗВРСТАНИМ У ЗВАЊЕ КОМАНДИРА, МОГУ ОБАВЉАТИ И ПОСЛОВЕ НА РАДНИМ МЕСТИМА РАЗВРСТАНИМ У ЗВАЊЕ СТАРИЈЕГ КОМАНДИРА И МЛАЂЕГ НАДЗОРНИКА. </w:t>
      </w:r>
    </w:p>
    <w:p w:rsidR="009B7D26" w:rsidRDefault="009B7D26" w:rsidP="009B7D26">
      <w:pPr>
        <w:pStyle w:val="NoSpacing"/>
        <w:tabs>
          <w:tab w:val="left" w:pos="426"/>
          <w:tab w:val="left" w:pos="709"/>
        </w:tabs>
        <w:jc w:val="both"/>
      </w:pPr>
    </w:p>
    <w:p w:rsidR="009B7D26" w:rsidRPr="007C2D3C" w:rsidRDefault="009B7D26" w:rsidP="009B7D26">
      <w:pPr>
        <w:pStyle w:val="NoSpacing"/>
        <w:tabs>
          <w:tab w:val="left" w:pos="426"/>
          <w:tab w:val="left" w:pos="709"/>
        </w:tabs>
        <w:jc w:val="both"/>
      </w:pPr>
    </w:p>
    <w:p w:rsidR="009B7D26" w:rsidRPr="007C2D3C" w:rsidRDefault="009B7D26" w:rsidP="009B7D26">
      <w:pPr>
        <w:pStyle w:val="NoSpacing"/>
        <w:tabs>
          <w:tab w:val="left" w:pos="426"/>
          <w:tab w:val="left" w:pos="709"/>
        </w:tabs>
        <w:jc w:val="both"/>
      </w:pPr>
      <w:r>
        <w:tab/>
      </w:r>
      <w:r>
        <w:tab/>
      </w:r>
      <w:r w:rsidRPr="007C2D3C">
        <w:t xml:space="preserve">ЗАПОСЛЕНИ У СЛУЖБИ ЗА ОБЕЗБЕЂЕЊЕ КОЈИ ИМАЈУ СТЕЧЕНО ВИСОКО ОБРАЗОВАЊЕ КОЈЕ ЈЕ ПО ЗАКОНУ НЕОПХОДНО ЗА ПОЛАГАЊЕ СТРУЧНОГ ИСПИТА ЗА РАД НА РАДНИМ МЕСТИМА У ЗВАЊУ МЛАЂЕГ ЗАПОВЕДНИКА, МОГУ СА </w:t>
      </w:r>
      <w:r w:rsidR="00067E5E">
        <w:rPr>
          <w:lang w:val="sr-Cyrl-RS"/>
        </w:rPr>
        <w:t>ТИМ</w:t>
      </w:r>
      <w:bookmarkStart w:id="1" w:name="_GoBack"/>
      <w:bookmarkEnd w:id="1"/>
      <w:r w:rsidRPr="007C2D3C">
        <w:t xml:space="preserve"> ПОЛОЖЕНИМ ИСПИТОМ ОБАВЉАТИ И ПОСЛОВЕ НА РАДНИМ МЕСТИМА РАЗВРСТАНИМ У ЗВАЊЕ ЗАПОВЕДНИКА И СТАРИЈЕГ ЗАПОВЕДНИКА. </w:t>
      </w:r>
    </w:p>
    <w:p w:rsidR="009B7D26" w:rsidRPr="007C2D3C" w:rsidRDefault="009B7D26" w:rsidP="009B7D26">
      <w:pPr>
        <w:pStyle w:val="NoSpacing"/>
        <w:tabs>
          <w:tab w:val="left" w:pos="426"/>
          <w:tab w:val="left" w:pos="709"/>
        </w:tabs>
        <w:jc w:val="both"/>
      </w:pPr>
      <w:r>
        <w:tab/>
      </w:r>
      <w:r>
        <w:tab/>
      </w:r>
      <w:r w:rsidRPr="007C2D3C">
        <w:t>ЗАПОСЛЕНИ ИЗ СТ</w:t>
      </w:r>
      <w:r>
        <w:rPr>
          <w:lang w:val="sr-Cyrl-RS"/>
        </w:rPr>
        <w:t>.</w:t>
      </w:r>
      <w:r w:rsidRPr="007C2D3C">
        <w:t xml:space="preserve"> 2. И 3. ОВОГ ЧЛАНА МОГУ ОБАВЉАТИ НАВЕДЕНЕ ПОСЛОВЕ, АКО СУ ИСПУЊЕНИ УСЛОВИ </w:t>
      </w:r>
      <w:r>
        <w:rPr>
          <w:lang w:val="sr-Cyrl-RS"/>
        </w:rPr>
        <w:t>УТВРЂЕНИ ПРОПИСИМА</w:t>
      </w:r>
      <w:r w:rsidRPr="007C2D3C">
        <w:t xml:space="preserve"> КОЈИМА СЕ УРЕЂУЈЕ НАПРЕДОВАЊЕ, РАСПОРЕЂИВАЊЕ И ПРЕМЕШТАЈ ДРЖАВНИХ СЛУЖБЕНИКА, КАО И УСЛОВИ ПРОПИСАНИ АКТОМ КОЈИМ СЕ УРЕЂУЈЕ УНУТРАШЊА ОРГАНИЗАЦИЈА И СИСТЕМАТИЗАЦИЈА РАДНИХ МЕСТА У УПРАВИ.</w:t>
      </w:r>
    </w:p>
    <w:p w:rsidR="009B7D26" w:rsidRDefault="009B7D26" w:rsidP="009B7D26">
      <w:pPr>
        <w:pStyle w:val="NoSpacing"/>
        <w:tabs>
          <w:tab w:val="left" w:pos="426"/>
          <w:tab w:val="left" w:pos="709"/>
        </w:tabs>
        <w:jc w:val="both"/>
      </w:pPr>
      <w:r>
        <w:tab/>
      </w:r>
      <w:r>
        <w:tab/>
      </w:r>
      <w:r w:rsidRPr="0071724F">
        <w:t xml:space="preserve">ИСПИТ СЕ ПОЛАЖЕ ПРЕД ИСПИТНОМ КОМИСИЈОМ КОЈУ ОБРАЗУЈЕ </w:t>
      </w:r>
      <w:r w:rsidRPr="00887166">
        <w:t>ДИРЕКТОР УПРАВЕ</w:t>
      </w:r>
      <w:r w:rsidRPr="0071724F">
        <w:t xml:space="preserve">. </w:t>
      </w:r>
    </w:p>
    <w:p w:rsidR="009B7D26" w:rsidRPr="00887166" w:rsidRDefault="009B7D26" w:rsidP="009B7D26">
      <w:pPr>
        <w:pStyle w:val="NoSpacing"/>
        <w:tabs>
          <w:tab w:val="left" w:pos="426"/>
          <w:tab w:val="left" w:pos="709"/>
        </w:tabs>
        <w:jc w:val="both"/>
      </w:pPr>
      <w:r>
        <w:tab/>
      </w:r>
      <w:r>
        <w:tab/>
      </w:r>
      <w:r w:rsidRPr="0071724F">
        <w:t>ОСНОВНУ, КОНТИНУИРАН</w:t>
      </w:r>
      <w:r w:rsidRPr="00887166">
        <w:t>У,</w:t>
      </w:r>
      <w:r w:rsidRPr="0071724F">
        <w:t xml:space="preserve"> СПЕЦИЈАЛИСТИЧКУ, ДОПУНСКУ И ДРУГУ ОБУКУ, СТРУЧНО ОСПОСОБЉАВАЊЕ И УСАВРШАВАЊЕ ЗАПОСЛЕНИХ СПРОВОДЕ ПРЕДАВАЧИ, КОЈЕ ОДРЕЂУЈЕ </w:t>
      </w:r>
      <w:r w:rsidRPr="00887166">
        <w:t>ДИРЕКТОР УПРАВЕ</w:t>
      </w:r>
      <w:r w:rsidRPr="0071724F">
        <w:t>.</w:t>
      </w:r>
    </w:p>
    <w:p w:rsidR="009B7D26" w:rsidRPr="0071724F" w:rsidRDefault="009B7D26" w:rsidP="009B7D26">
      <w:pPr>
        <w:pStyle w:val="NoSpacing"/>
        <w:tabs>
          <w:tab w:val="left" w:pos="426"/>
          <w:tab w:val="left" w:pos="709"/>
        </w:tabs>
        <w:jc w:val="both"/>
      </w:pPr>
      <w:r>
        <w:tab/>
      </w:r>
      <w:r>
        <w:tab/>
      </w:r>
      <w:r w:rsidRPr="0071724F">
        <w:t xml:space="preserve">ЧЛАНОВИ </w:t>
      </w:r>
      <w:r>
        <w:t xml:space="preserve">ИСПИТНЕ </w:t>
      </w:r>
      <w:r w:rsidRPr="0071724F">
        <w:t xml:space="preserve">КОМИСИЈЕ </w:t>
      </w:r>
      <w:r w:rsidRPr="00887166">
        <w:t>И ПРЕДАВАЧИ</w:t>
      </w:r>
      <w:r>
        <w:t xml:space="preserve"> </w:t>
      </w:r>
      <w:r w:rsidRPr="0071724F">
        <w:t xml:space="preserve">МОРАЈУ ИМАТИ СТЕЧЕНО ВИСОКО ОБРАЗОВАЊЕ НА СТУДИЈАМА ДРУГОГ СТЕПЕНА (МАСТЕР АКАДЕМСКЕ СТУДИЈЕ, МАСТЕР СТРУКОВНЕ СТУДИЈЕ, СПЕЦИЈАЛИСТИЧКЕ АКАДЕМСКЕ СТУДИЈЕ), ОСНОВНИМ АКАДЕМСКИМ СТУДИЈАМА У ОБИМУ ОД НАЈМАЊЕ 240 ЕСПБ БОДОВА, ОДНОСНО НА ОСНОВНИМ СТУДИЈАМА У ТРАЈАЊУ ОД НАЈМАЊЕ ЧЕТИРИ ГОДИНЕ. </w:t>
      </w:r>
    </w:p>
    <w:p w:rsidR="009B7D26" w:rsidRPr="007C2D3C" w:rsidRDefault="009B7D26" w:rsidP="009B7D26">
      <w:pPr>
        <w:pStyle w:val="NoSpacing"/>
        <w:tabs>
          <w:tab w:val="left" w:pos="426"/>
          <w:tab w:val="left" w:pos="709"/>
        </w:tabs>
        <w:jc w:val="both"/>
      </w:pPr>
      <w:r>
        <w:tab/>
      </w:r>
      <w:r w:rsidRPr="0071724F">
        <w:t xml:space="preserve">ЧЛАНОВИМА </w:t>
      </w:r>
      <w:r>
        <w:t xml:space="preserve">ИСПИТНЕ </w:t>
      </w:r>
      <w:r w:rsidRPr="0071724F">
        <w:t xml:space="preserve">КОМИСИЈЕ </w:t>
      </w:r>
      <w:r w:rsidRPr="00887166">
        <w:t>И ПРЕДАВАЧИМА</w:t>
      </w:r>
      <w:r w:rsidRPr="007C2D3C">
        <w:t xml:space="preserve"> </w:t>
      </w:r>
      <w:r w:rsidRPr="0071724F">
        <w:t xml:space="preserve">ПРИПАДА НАКНАДА ЗА РАД ЧИЈУ ВИСИНУ УТВРЂУЈЕ МИНИСТАР НАДЛЕЖАН ЗА ПОСЛОВЕ ПРАВОСУЂА. </w:t>
      </w:r>
    </w:p>
    <w:p w:rsidR="009B7D26" w:rsidRPr="007C2D3C" w:rsidRDefault="009B7D26" w:rsidP="009B7D26">
      <w:pPr>
        <w:pStyle w:val="NoSpacing"/>
        <w:tabs>
          <w:tab w:val="left" w:pos="426"/>
          <w:tab w:val="left" w:pos="709"/>
        </w:tabs>
        <w:jc w:val="both"/>
      </w:pPr>
      <w:r>
        <w:tab/>
      </w:r>
      <w:r>
        <w:tab/>
      </w:r>
      <w:r w:rsidRPr="007962EF">
        <w:t xml:space="preserve">КАНДИДАТ ПРВИ ПУТ ПОЛАЖЕ </w:t>
      </w:r>
      <w:r w:rsidRPr="007C2D3C">
        <w:t>ИСПИТ</w:t>
      </w:r>
      <w:r w:rsidRPr="007962EF">
        <w:t xml:space="preserve"> О ТРОШКУ ЗАВОДА, А </w:t>
      </w:r>
      <w:r w:rsidRPr="0071724F">
        <w:t>ПОНОВ</w:t>
      </w:r>
      <w:r w:rsidRPr="007C2D3C">
        <w:t>ЉЕНИ</w:t>
      </w:r>
      <w:r w:rsidRPr="0071724F">
        <w:t xml:space="preserve"> </w:t>
      </w:r>
      <w:r w:rsidRPr="007962EF">
        <w:t>ИСПИТ О СВОМ ТРОШКУ.</w:t>
      </w:r>
    </w:p>
    <w:p w:rsidR="009B7D26" w:rsidRPr="007C2D3C" w:rsidRDefault="009B7D26" w:rsidP="009B7D26">
      <w:pPr>
        <w:pStyle w:val="NoSpacing"/>
        <w:tabs>
          <w:tab w:val="left" w:pos="426"/>
          <w:tab w:val="left" w:pos="709"/>
        </w:tabs>
        <w:jc w:val="both"/>
      </w:pPr>
      <w:r>
        <w:tab/>
      </w:r>
      <w:r>
        <w:tab/>
      </w:r>
      <w:r w:rsidRPr="007C2D3C">
        <w:t xml:space="preserve">ПРОПИС КОЈИМ СЕ БЛИЖЕ УРЕЂУЈЕ ОБУКА И СТРУЧНО ОСПОСОБЉАВАЊЕ И УСАВРШАВАЊЕ, КАО И УСЛОВИ, НАЧИН ПРИЈАВЉИВАЊА ЗА ОБУКУ И ПОЛАГАЊЕ ИСПИТА, ПРОГРАМ ИСПИТА, САДРЖАЈ И ВОЂЕЊЕ ЕВИДЕНЦИЈА О ПОЛОЖЕНИМ СТРУЧНИМ ИСПИТИМА И ОБАВЉЕНОЈ ОБУЦИ, СТРУЧНОМ ОСПОСОБЉАВАЊУ И УСАВРШАВАЊУ И  ИЗДАТИМ УВЕРЕЊИМА И ПОТВРДАМА ДОНОСИ МИНИСТАР НАДЛЕЖАН ЗА ПОСЛОВЕ ПРАВОСУЂА. </w:t>
      </w:r>
    </w:p>
    <w:p w:rsidR="009B7D26" w:rsidRPr="0071724F" w:rsidRDefault="009B7D26" w:rsidP="009B7D26">
      <w:pPr>
        <w:pStyle w:val="NoSpacing"/>
        <w:tabs>
          <w:tab w:val="left" w:pos="426"/>
          <w:tab w:val="left" w:pos="709"/>
        </w:tabs>
        <w:jc w:val="both"/>
      </w:pPr>
      <w:r>
        <w:tab/>
      </w:r>
      <w:r>
        <w:tab/>
      </w:r>
      <w:r w:rsidRPr="0071724F">
        <w:t>О ПОЛОЖЕНОМ ИСПИТУ ИЗДАЈЕ СЕ УВЕРЕЊЕ</w:t>
      </w:r>
      <w:r>
        <w:t xml:space="preserve">. О </w:t>
      </w:r>
      <w:r w:rsidRPr="00887166">
        <w:t xml:space="preserve">ЗАВРШЕНОЈ </w:t>
      </w:r>
      <w:r>
        <w:t xml:space="preserve">ОСНОВНОЈ, КОНТИНУИРАНОЈ, СПЕЦИЈАЛИСТИЧКОЈ, ДОПУНСКОЈ ИЛИ ДРУГОЈ </w:t>
      </w:r>
      <w:r w:rsidRPr="00887166">
        <w:t>ОБУЦИ, СТРУЧНОМ ОСПОСОБЉАВАЊУ И УСАВРШАВАЊУ</w:t>
      </w:r>
      <w:r w:rsidRPr="0071724F">
        <w:t xml:space="preserve">, ИЗДАЈЕ СЕ </w:t>
      </w:r>
      <w:r>
        <w:t>ПОТВРДА</w:t>
      </w:r>
      <w:r w:rsidRPr="0071724F">
        <w:t xml:space="preserve">. </w:t>
      </w:r>
    </w:p>
    <w:p w:rsidR="009B7D26" w:rsidRPr="0071724F" w:rsidRDefault="009B7D26" w:rsidP="009B7D26">
      <w:pPr>
        <w:pStyle w:val="NoSpacing"/>
        <w:tabs>
          <w:tab w:val="left" w:pos="426"/>
          <w:tab w:val="left" w:pos="709"/>
        </w:tabs>
        <w:jc w:val="both"/>
      </w:pPr>
      <w:r>
        <w:tab/>
      </w:r>
      <w:r>
        <w:tab/>
      </w:r>
      <w:r w:rsidRPr="0071724F">
        <w:t xml:space="preserve">ИЗГЛЕД И САДРЖИНУ ОБРАСЦА УВЕРЕЊА </w:t>
      </w:r>
      <w:r>
        <w:t xml:space="preserve">И ПОТВРДЕ </w:t>
      </w:r>
      <w:r w:rsidRPr="0071724F">
        <w:t xml:space="preserve">ПРОПИСУЈЕ МИНИСТАР НАДЛЕЖАН ЗА ПОСЛОВЕ ПРАВОСУЂА. </w:t>
      </w:r>
    </w:p>
    <w:p w:rsidR="009B7D26" w:rsidRDefault="009B7D26" w:rsidP="009B7D26">
      <w:pPr>
        <w:pStyle w:val="NoSpacing"/>
        <w:tabs>
          <w:tab w:val="left" w:pos="426"/>
        </w:tabs>
        <w:jc w:val="both"/>
        <w:rPr>
          <w:lang w:val="sr-Cyrl-RS"/>
        </w:rPr>
      </w:pPr>
      <w:r>
        <w:tab/>
      </w:r>
      <w:r>
        <w:tab/>
      </w:r>
      <w:r w:rsidRPr="0071724F">
        <w:t>ЗАПОСЛЕНИ У СЛУЖБИ ЗА ОБЕЗБЕЂЕЊЕ ИЗУЗЕТИ СУ ОД ОБАВЕЗЕ ПОЛАГАЊА ДРЖАВНОГ СТРУЧНОГ ИСПИТА.</w:t>
      </w:r>
    </w:p>
    <w:p w:rsidR="009B7D26" w:rsidRDefault="009B7D26" w:rsidP="009B7D26">
      <w:pPr>
        <w:pStyle w:val="NoSpacing"/>
        <w:jc w:val="both"/>
        <w:rPr>
          <w:lang w:val="sr-Cyrl-RS"/>
        </w:rPr>
      </w:pPr>
    </w:p>
    <w:p w:rsidR="009B7D26" w:rsidRPr="00A549FC" w:rsidRDefault="009B7D26" w:rsidP="009B7D26">
      <w:pPr>
        <w:pStyle w:val="NoSpacing"/>
        <w:jc w:val="center"/>
        <w:rPr>
          <w:strike/>
        </w:rPr>
      </w:pPr>
      <w:r w:rsidRPr="00A549FC">
        <w:rPr>
          <w:strike/>
        </w:rPr>
        <w:t>Стручно усавршавање</w:t>
      </w:r>
    </w:p>
    <w:p w:rsidR="009B7D26" w:rsidRPr="00A549FC" w:rsidRDefault="009B7D26" w:rsidP="009B7D26">
      <w:pPr>
        <w:pStyle w:val="NoSpacing"/>
        <w:jc w:val="center"/>
        <w:rPr>
          <w:strike/>
        </w:rPr>
      </w:pPr>
    </w:p>
    <w:p w:rsidR="009B7D26" w:rsidRPr="00A549FC" w:rsidRDefault="009B7D26" w:rsidP="009B7D26">
      <w:pPr>
        <w:pStyle w:val="NoSpacing"/>
        <w:jc w:val="center"/>
        <w:rPr>
          <w:strike/>
          <w:lang w:val="sr-Cyrl-RS"/>
        </w:rPr>
      </w:pPr>
      <w:bookmarkStart w:id="2" w:name="clan_259"/>
      <w:bookmarkEnd w:id="2"/>
      <w:r w:rsidRPr="00A549FC">
        <w:rPr>
          <w:strike/>
        </w:rPr>
        <w:t>Члан 259</w:t>
      </w:r>
      <w:r w:rsidRPr="00A549FC">
        <w:rPr>
          <w:strike/>
          <w:lang w:val="sr-Cyrl-RS"/>
        </w:rPr>
        <w:t>.</w:t>
      </w:r>
    </w:p>
    <w:p w:rsidR="009B7D26" w:rsidRPr="00A549FC" w:rsidRDefault="009B7D26" w:rsidP="009B7D26">
      <w:pPr>
        <w:pStyle w:val="NoSpacing"/>
        <w:ind w:firstLine="720"/>
        <w:jc w:val="both"/>
        <w:rPr>
          <w:strike/>
        </w:rPr>
      </w:pPr>
      <w:r w:rsidRPr="00A549FC">
        <w:rPr>
          <w:strike/>
        </w:rPr>
        <w:t>Одржавање и унапређење стручности запослених у Управи обезбеђује се стручним усавршавањем.</w:t>
      </w:r>
    </w:p>
    <w:p w:rsidR="009B7D26" w:rsidRPr="00A549FC" w:rsidRDefault="009B7D26" w:rsidP="009B7D26">
      <w:pPr>
        <w:pStyle w:val="NoSpacing"/>
        <w:ind w:firstLine="720"/>
        <w:jc w:val="both"/>
        <w:rPr>
          <w:strike/>
        </w:rPr>
      </w:pPr>
      <w:r w:rsidRPr="00A549FC">
        <w:rPr>
          <w:strike/>
        </w:rPr>
        <w:t>Запослени у Управи има право и обавезу да се стручно усавршава.</w:t>
      </w:r>
    </w:p>
    <w:p w:rsidR="009B7D26" w:rsidRPr="009B7D26" w:rsidRDefault="009B7D26" w:rsidP="009B7D26">
      <w:pPr>
        <w:pStyle w:val="NoSpacing"/>
        <w:ind w:firstLine="720"/>
        <w:jc w:val="both"/>
        <w:rPr>
          <w:strike/>
        </w:rPr>
      </w:pPr>
      <w:r w:rsidRPr="00A549FC">
        <w:rPr>
          <w:strike/>
        </w:rPr>
        <w:t>Стручно усавршавање обавља се о трошку завода.</w:t>
      </w:r>
    </w:p>
    <w:p w:rsidR="009B7D26" w:rsidRPr="0028368E" w:rsidRDefault="009B7D26" w:rsidP="009B7D26">
      <w:pPr>
        <w:spacing w:after="0" w:line="240" w:lineRule="auto"/>
        <w:jc w:val="both"/>
        <w:rPr>
          <w:lang w:val="sr-Cyrl-RS"/>
        </w:rPr>
      </w:pPr>
    </w:p>
    <w:p w:rsidR="009B7D26" w:rsidRDefault="009B7D26" w:rsidP="009B7D26">
      <w:pPr>
        <w:pStyle w:val="BodyText"/>
        <w:jc w:val="center"/>
        <w:rPr>
          <w:lang w:val="sr-Cyrl-CS"/>
        </w:rPr>
      </w:pPr>
      <w:r>
        <w:rPr>
          <w:lang w:val="sr-Cyrl-CS"/>
        </w:rPr>
        <w:t>ОБУКА, СТРУЧНО ОСПОСОБЉАВАЊЕ И УСАВРШАВАЊЕ</w:t>
      </w:r>
    </w:p>
    <w:p w:rsidR="009B7D26" w:rsidRDefault="009B7D26" w:rsidP="009B7D26">
      <w:pPr>
        <w:pStyle w:val="BodyText"/>
        <w:jc w:val="center"/>
        <w:rPr>
          <w:lang w:val="sr-Cyrl-CS"/>
        </w:rPr>
      </w:pPr>
    </w:p>
    <w:p w:rsidR="009B7D26" w:rsidRPr="0028368E" w:rsidRDefault="009B7D26" w:rsidP="009B7D26">
      <w:pPr>
        <w:pStyle w:val="clan"/>
        <w:spacing w:before="0" w:after="0"/>
        <w:rPr>
          <w:rFonts w:ascii="Times New Roman" w:hAnsi="Times New Roman" w:cs="Times New Roman"/>
          <w:b w:val="0"/>
          <w:lang w:val="sr-Cyrl-RS"/>
        </w:rPr>
      </w:pPr>
      <w:r>
        <w:rPr>
          <w:rFonts w:ascii="Times New Roman" w:hAnsi="Times New Roman" w:cs="Times New Roman"/>
          <w:b w:val="0"/>
          <w:lang w:val="sr-Cyrl-RS"/>
        </w:rPr>
        <w:t>ЧЛАН 259.</w:t>
      </w:r>
    </w:p>
    <w:p w:rsidR="009B7D26" w:rsidRDefault="009B7D26" w:rsidP="009B7D26">
      <w:pPr>
        <w:pStyle w:val="BodyText"/>
        <w:ind w:firstLine="720"/>
        <w:jc w:val="both"/>
        <w:rPr>
          <w:lang w:val="ru-RU"/>
        </w:rPr>
      </w:pPr>
      <w:r>
        <w:rPr>
          <w:lang w:val="sr-Cyrl-CS"/>
        </w:rPr>
        <w:t>ЦЕНТАР ЗА ОБУКУ СПРОВОДИ ПРОГРАМЕ ОБУКЕ</w:t>
      </w:r>
      <w:r>
        <w:rPr>
          <w:lang w:val="ru-RU"/>
        </w:rPr>
        <w:t>,</w:t>
      </w:r>
      <w:r>
        <w:rPr>
          <w:lang w:val="sr-Cyrl-CS"/>
        </w:rPr>
        <w:t xml:space="preserve"> СТРУЧНОГ ОСПОСОБЉАВАЊА</w:t>
      </w:r>
      <w:r>
        <w:rPr>
          <w:lang w:val="ru-RU"/>
        </w:rPr>
        <w:t xml:space="preserve"> И УСАВРШАВАЊА</w:t>
      </w:r>
      <w:r>
        <w:rPr>
          <w:lang w:val="sr-Cyrl-CS"/>
        </w:rPr>
        <w:t xml:space="preserve"> ЗА: ПРИПРАВНИКЕ, ЗАПОСЛЕНЕ У СЛУЖБИ ЗА ОБЕЗБЕЂЕЊЕ, ОСТАЛЕ ЗАПОСЛЕНЕ У УПРАВИ И ЗАПОСЛЕНЕ У ДРУГИМ ДРЖАВНИМ ОРГАНИМА.</w:t>
      </w:r>
      <w:r w:rsidRPr="00736B25">
        <w:rPr>
          <w:lang w:val="ru-RU"/>
        </w:rPr>
        <w:t xml:space="preserve"> </w:t>
      </w:r>
    </w:p>
    <w:p w:rsidR="009B7D26" w:rsidRDefault="009B7D26" w:rsidP="009B7D26">
      <w:pPr>
        <w:pStyle w:val="BodyText"/>
        <w:ind w:firstLine="720"/>
        <w:jc w:val="both"/>
        <w:rPr>
          <w:bCs/>
          <w:lang w:val="sr-Cyrl-CS"/>
        </w:rPr>
      </w:pPr>
      <w:r>
        <w:rPr>
          <w:bCs/>
          <w:lang w:val="ru-RU"/>
        </w:rPr>
        <w:t>П</w:t>
      </w:r>
      <w:r>
        <w:rPr>
          <w:bCs/>
          <w:lang w:val="sr-Cyrl-CS"/>
        </w:rPr>
        <w:t xml:space="preserve">РОГРАМЕ ОБУКЕ (ОСНОВНЕ, СТРУЧНЕ, </w:t>
      </w:r>
      <w:r w:rsidRPr="00CF282D">
        <w:rPr>
          <w:bCs/>
          <w:lang w:val="ru-RU"/>
        </w:rPr>
        <w:t xml:space="preserve">КОНТИНУИРАНЕ, </w:t>
      </w:r>
      <w:r>
        <w:rPr>
          <w:bCs/>
          <w:lang w:val="sr-Cyrl-CS"/>
        </w:rPr>
        <w:t xml:space="preserve">СПЕЦИЈАЛИСТИЧКЕ, ДОПУНСКЕ И ДРУГЕ), СТРУЧНОГ ОСПОСОБЉАВАЊА И УСАВРШАВАЊА И НАЧИН ПОЛАГАЊА ИСПИТА ЗАПОСЛЕНИХ У УПРАВИ ИЗРАЂУЈЕ НАСТАВНО ВЕЋЕ ЦЕНТРА ЗА ОБУКУ.  </w:t>
      </w:r>
    </w:p>
    <w:p w:rsidR="009B7D26" w:rsidRDefault="009B7D26" w:rsidP="009B7D26">
      <w:pPr>
        <w:pStyle w:val="BodyText"/>
        <w:ind w:firstLine="720"/>
        <w:jc w:val="both"/>
        <w:rPr>
          <w:bCs/>
          <w:lang w:val="sr-Cyrl-CS"/>
        </w:rPr>
      </w:pPr>
    </w:p>
    <w:p w:rsidR="009B7D26" w:rsidRDefault="009B7D26" w:rsidP="009B7D26">
      <w:pPr>
        <w:pStyle w:val="BodyText"/>
        <w:ind w:firstLine="720"/>
        <w:jc w:val="both"/>
        <w:rPr>
          <w:bCs/>
          <w:lang w:val="sr-Cyrl-CS"/>
        </w:rPr>
      </w:pPr>
      <w:r>
        <w:rPr>
          <w:bCs/>
          <w:lang w:val="sr-Cyrl-CS"/>
        </w:rPr>
        <w:t>НАСТАВНО ВЕЋЕ ЦЕНТРА ЗА ОБУКУ ЧИНЕ УПРАВНИК ЦЕНТРА ЗА ОБУКУ, ПРЕДСЕДНИК И ЗАМЕНИК ПРЕДСЕДНИКА ИСПИТНЕ КОМИСИЈЕ, ПРЕДСТАВНИК УПРАВЕ ЗА ИЗВРШЕЊЕ КРИВИЧНИХ САНКЦИЈА, СЕКРЕТАР ИСПИТНЕ КОМИСИЈЕ, ДВА ПРЕДАВАЧА И ТРИ ЧЛАНА ИСПИТНЕ КОМИСИЈЕ.</w:t>
      </w:r>
    </w:p>
    <w:p w:rsidR="009B7D26" w:rsidRDefault="009B7D26" w:rsidP="009B7D26">
      <w:pPr>
        <w:spacing w:after="0" w:line="240" w:lineRule="auto"/>
        <w:ind w:firstLine="720"/>
        <w:jc w:val="both"/>
        <w:rPr>
          <w:szCs w:val="24"/>
          <w:lang w:val="sr-Cyrl-CS"/>
        </w:rPr>
      </w:pPr>
      <w:r>
        <w:rPr>
          <w:szCs w:val="24"/>
        </w:rPr>
        <w:t xml:space="preserve">ПЛАН СПРОВОЂЕЊА </w:t>
      </w:r>
      <w:r>
        <w:rPr>
          <w:szCs w:val="24"/>
          <w:lang w:val="sr-Cyrl-CS"/>
        </w:rPr>
        <w:t>ПРОГРАМА ОСНОВНЕ, КОНТИНУИРАНЕ, СПЕЦИЈАЛИСТИЧКЕ, ДОПУНСКЕ И ОСТАЛИХ ОБУКА, КАО И СТРУЧНОГ ОСПОСОБЉАВАЊА И УСАВРШАВАЊА ДОНОСИ ДИРЕКТОР УПРАВЕ НА ПРЕДЛОГ УПРАВНИКА ЦЕНТРА ЗА ОБУКУ.</w:t>
      </w:r>
    </w:p>
    <w:p w:rsidR="009B7D26" w:rsidRDefault="009B7D26" w:rsidP="009B7D26">
      <w:pPr>
        <w:spacing w:after="0" w:line="240" w:lineRule="auto"/>
        <w:jc w:val="both"/>
        <w:rPr>
          <w:szCs w:val="24"/>
          <w:lang w:val="sr-Cyrl-CS"/>
        </w:rPr>
      </w:pPr>
    </w:p>
    <w:p w:rsidR="009B7D26" w:rsidRPr="0028368E" w:rsidRDefault="009B7D26" w:rsidP="009B7D26">
      <w:pPr>
        <w:spacing w:after="0" w:line="240" w:lineRule="auto"/>
        <w:jc w:val="center"/>
        <w:rPr>
          <w:lang w:val="sr-Cyrl-RS"/>
        </w:rPr>
      </w:pPr>
      <w:r w:rsidRPr="0028368E">
        <w:rPr>
          <w:lang w:val="sr-Cyrl-RS"/>
        </w:rPr>
        <w:t>Плате и стаж осигурања запослених у Управи</w:t>
      </w:r>
    </w:p>
    <w:p w:rsidR="009B7D26" w:rsidRPr="0028368E" w:rsidRDefault="009B7D26" w:rsidP="009B7D26">
      <w:pPr>
        <w:spacing w:after="0" w:line="240" w:lineRule="auto"/>
        <w:jc w:val="center"/>
        <w:rPr>
          <w:lang w:val="sr-Cyrl-RS"/>
        </w:rPr>
      </w:pPr>
    </w:p>
    <w:p w:rsidR="009B7D26" w:rsidRPr="0028368E" w:rsidRDefault="009B7D26" w:rsidP="009B7D26">
      <w:pPr>
        <w:spacing w:after="0" w:line="240" w:lineRule="auto"/>
        <w:jc w:val="center"/>
        <w:rPr>
          <w:lang w:val="sr-Cyrl-RS"/>
        </w:rPr>
      </w:pPr>
      <w:r>
        <w:rPr>
          <w:lang w:val="sr-Cyrl-RS"/>
        </w:rPr>
        <w:t>Члан 262.</w:t>
      </w:r>
    </w:p>
    <w:p w:rsidR="009B7D26" w:rsidRPr="0028368E" w:rsidRDefault="009B7D26" w:rsidP="009B7D26">
      <w:pPr>
        <w:spacing w:after="0" w:line="240" w:lineRule="auto"/>
        <w:ind w:firstLine="720"/>
        <w:jc w:val="both"/>
        <w:rPr>
          <w:lang w:val="sr-Cyrl-RS"/>
        </w:rPr>
      </w:pPr>
      <w:r w:rsidRPr="0028368E">
        <w:rPr>
          <w:lang w:val="sr-Cyrl-RS"/>
        </w:rPr>
        <w:t>Висину коефицијената за обрачун и исплату</w:t>
      </w:r>
      <w:r>
        <w:rPr>
          <w:lang w:val="sr-Cyrl-RS"/>
        </w:rPr>
        <w:t xml:space="preserve"> плата у Управи утврђује Влада.</w:t>
      </w:r>
    </w:p>
    <w:p w:rsidR="009B7D26" w:rsidRPr="0028368E" w:rsidRDefault="009B7D26" w:rsidP="009B7D26">
      <w:pPr>
        <w:spacing w:after="0" w:line="240" w:lineRule="auto"/>
        <w:ind w:firstLine="720"/>
        <w:jc w:val="both"/>
        <w:rPr>
          <w:lang w:val="sr-Cyrl-RS"/>
        </w:rPr>
      </w:pPr>
      <w:r w:rsidRPr="0028368E">
        <w:rPr>
          <w:lang w:val="sr-Cyrl-RS"/>
        </w:rPr>
        <w:t>Директору Управе и запосленима у Управи стаж осигурања може се рачунати у увећаном трајању, тако да се сваких 12 месеци ефективно проведених у обављању послова рачуна највиш</w:t>
      </w:r>
      <w:r>
        <w:rPr>
          <w:lang w:val="sr-Cyrl-RS"/>
        </w:rPr>
        <w:t>е до 16 месеци стажа осигурања.</w:t>
      </w:r>
    </w:p>
    <w:p w:rsidR="009B7D26" w:rsidRPr="0028368E" w:rsidRDefault="009B7D26" w:rsidP="009B7D26">
      <w:pPr>
        <w:spacing w:after="0" w:line="240" w:lineRule="auto"/>
        <w:ind w:firstLine="720"/>
        <w:jc w:val="both"/>
        <w:rPr>
          <w:strike/>
          <w:lang w:val="sr-Cyrl-RS"/>
        </w:rPr>
      </w:pPr>
      <w:r w:rsidRPr="0028368E">
        <w:rPr>
          <w:strike/>
          <w:lang w:val="sr-Cyrl-RS"/>
        </w:rPr>
        <w:t>Лицима из става 2. овог члана коефицијент се сразмерно степену увећања стажа осигурања увећава до 30%.</w:t>
      </w:r>
    </w:p>
    <w:p w:rsidR="009B7D26" w:rsidRDefault="009B7D26" w:rsidP="009B7D26">
      <w:pPr>
        <w:spacing w:after="0" w:line="240" w:lineRule="auto"/>
        <w:ind w:firstLine="720"/>
        <w:jc w:val="both"/>
        <w:rPr>
          <w:lang w:val="sr-Cyrl-RS"/>
        </w:rPr>
      </w:pPr>
      <w:r w:rsidRPr="0028368E">
        <w:rPr>
          <w:lang w:val="sr-Cyrl-RS"/>
        </w:rPr>
        <w:t>Радна места на којима се стаж осигурања рачуна са увећаним трајањем споразумно утврђују министар надлежан за послове правосуђа и министар надлежан за послове пензијског и инвалидског осигурања.</w:t>
      </w:r>
    </w:p>
    <w:p w:rsidR="009B7D26" w:rsidRDefault="009B7D26" w:rsidP="009B7D26">
      <w:pPr>
        <w:spacing w:after="0" w:line="240" w:lineRule="auto"/>
        <w:jc w:val="both"/>
        <w:rPr>
          <w:lang w:val="sr-Cyrl-RS"/>
        </w:rPr>
      </w:pPr>
    </w:p>
    <w:p w:rsidR="009B7D26" w:rsidRPr="00454EBD" w:rsidRDefault="009B7D26" w:rsidP="009B7D26">
      <w:pPr>
        <w:spacing w:after="0" w:line="240" w:lineRule="auto"/>
        <w:jc w:val="both"/>
        <w:rPr>
          <w:rFonts w:cs="Times New Roman"/>
          <w:szCs w:val="24"/>
          <w:lang w:val="sr-Cyrl-RS"/>
        </w:rPr>
      </w:pPr>
    </w:p>
    <w:p w:rsidR="00454EBD" w:rsidRPr="00067E5E" w:rsidRDefault="00454EBD" w:rsidP="009B7D26">
      <w:pPr>
        <w:rPr>
          <w:lang w:val="sr-Cyrl-RS"/>
        </w:rPr>
      </w:pPr>
    </w:p>
    <w:sectPr w:rsidR="00454EBD" w:rsidRPr="00067E5E" w:rsidSect="00BD75BC">
      <w:headerReference w:type="even" r:id="rId7"/>
      <w:headerReference w:type="default" r:id="rId8"/>
      <w:pgSz w:w="11909" w:h="16834" w:code="9"/>
      <w:pgMar w:top="567" w:right="1440" w:bottom="568"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67E5E">
      <w:pPr>
        <w:spacing w:after="0" w:line="240" w:lineRule="auto"/>
      </w:pPr>
      <w:r>
        <w:separator/>
      </w:r>
    </w:p>
  </w:endnote>
  <w:endnote w:type="continuationSeparator" w:id="0">
    <w:p w:rsidR="00000000" w:rsidRDefault="00067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Ciril">
    <w:altName w:val="Courier New"/>
    <w:charset w:val="00"/>
    <w:family w:val="swiss"/>
    <w:pitch w:val="variable"/>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67E5E">
      <w:pPr>
        <w:spacing w:after="0" w:line="240" w:lineRule="auto"/>
      </w:pPr>
      <w:r>
        <w:separator/>
      </w:r>
    </w:p>
  </w:footnote>
  <w:footnote w:type="continuationSeparator" w:id="0">
    <w:p w:rsidR="00000000" w:rsidRDefault="00067E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974" w:rsidRDefault="009B7D26" w:rsidP="0054597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545974" w:rsidRDefault="00067E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974" w:rsidRDefault="009B7D26" w:rsidP="0054597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67E5E">
      <w:rPr>
        <w:rStyle w:val="PageNumber"/>
        <w:noProof/>
      </w:rPr>
      <w:t>7</w:t>
    </w:r>
    <w:r>
      <w:rPr>
        <w:rStyle w:val="PageNumber"/>
      </w:rPr>
      <w:fldChar w:fldCharType="end"/>
    </w:r>
  </w:p>
  <w:p w:rsidR="00545974" w:rsidRDefault="00067E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A5CF9"/>
    <w:multiLevelType w:val="hybridMultilevel"/>
    <w:tmpl w:val="CC1609C4"/>
    <w:lvl w:ilvl="0" w:tplc="59347682">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456B51"/>
    <w:multiLevelType w:val="hybridMultilevel"/>
    <w:tmpl w:val="37284D04"/>
    <w:lvl w:ilvl="0" w:tplc="E6443F1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804CD8"/>
    <w:multiLevelType w:val="hybridMultilevel"/>
    <w:tmpl w:val="2728AF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0243EB"/>
    <w:multiLevelType w:val="hybridMultilevel"/>
    <w:tmpl w:val="FCEEE248"/>
    <w:lvl w:ilvl="0" w:tplc="4016E9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2581BC1"/>
    <w:multiLevelType w:val="hybridMultilevel"/>
    <w:tmpl w:val="F7ECB3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AE42BB"/>
    <w:multiLevelType w:val="hybridMultilevel"/>
    <w:tmpl w:val="B816C1B8"/>
    <w:lvl w:ilvl="0" w:tplc="2390B87A">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55B01885"/>
    <w:multiLevelType w:val="hybridMultilevel"/>
    <w:tmpl w:val="923465E8"/>
    <w:lvl w:ilvl="0" w:tplc="FD3470E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59474FB2"/>
    <w:multiLevelType w:val="hybridMultilevel"/>
    <w:tmpl w:val="A0BA8A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3C73F1"/>
    <w:multiLevelType w:val="hybridMultilevel"/>
    <w:tmpl w:val="F8FC5CFE"/>
    <w:lvl w:ilvl="0" w:tplc="11F2CCC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C037007"/>
    <w:multiLevelType w:val="hybridMultilevel"/>
    <w:tmpl w:val="B4803FF6"/>
    <w:lvl w:ilvl="0" w:tplc="88326DD2">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77EC60C4"/>
    <w:multiLevelType w:val="hybridMultilevel"/>
    <w:tmpl w:val="2CE240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2F063B"/>
    <w:multiLevelType w:val="hybridMultilevel"/>
    <w:tmpl w:val="64B85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2"/>
  </w:num>
  <w:num w:numId="4">
    <w:abstractNumId w:val="7"/>
  </w:num>
  <w:num w:numId="5">
    <w:abstractNumId w:val="6"/>
  </w:num>
  <w:num w:numId="6">
    <w:abstractNumId w:val="11"/>
  </w:num>
  <w:num w:numId="7">
    <w:abstractNumId w:val="5"/>
  </w:num>
  <w:num w:numId="8">
    <w:abstractNumId w:val="9"/>
  </w:num>
  <w:num w:numId="9">
    <w:abstractNumId w:val="3"/>
  </w:num>
  <w:num w:numId="10">
    <w:abstractNumId w:val="0"/>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719"/>
    <w:rsid w:val="00067E5E"/>
    <w:rsid w:val="00091395"/>
    <w:rsid w:val="00141710"/>
    <w:rsid w:val="00201B15"/>
    <w:rsid w:val="002205F3"/>
    <w:rsid w:val="0022251B"/>
    <w:rsid w:val="00267AFD"/>
    <w:rsid w:val="0028368E"/>
    <w:rsid w:val="002C6685"/>
    <w:rsid w:val="00350264"/>
    <w:rsid w:val="0035244B"/>
    <w:rsid w:val="00366FAC"/>
    <w:rsid w:val="0037153C"/>
    <w:rsid w:val="003E10FB"/>
    <w:rsid w:val="00454EBD"/>
    <w:rsid w:val="004740E0"/>
    <w:rsid w:val="00474EF9"/>
    <w:rsid w:val="004D44B9"/>
    <w:rsid w:val="004D4516"/>
    <w:rsid w:val="0053783E"/>
    <w:rsid w:val="00561E9D"/>
    <w:rsid w:val="005A2FFE"/>
    <w:rsid w:val="0061582A"/>
    <w:rsid w:val="006B74C3"/>
    <w:rsid w:val="00720BD9"/>
    <w:rsid w:val="00790546"/>
    <w:rsid w:val="00940278"/>
    <w:rsid w:val="00995719"/>
    <w:rsid w:val="00996AD9"/>
    <w:rsid w:val="009B7D26"/>
    <w:rsid w:val="00AC2BD0"/>
    <w:rsid w:val="00B01CF4"/>
    <w:rsid w:val="00B96943"/>
    <w:rsid w:val="00C57512"/>
    <w:rsid w:val="00C80EC4"/>
    <w:rsid w:val="00C97032"/>
    <w:rsid w:val="00CA2B66"/>
    <w:rsid w:val="00D1513C"/>
    <w:rsid w:val="00D97C9A"/>
    <w:rsid w:val="00EB1368"/>
    <w:rsid w:val="00EE005C"/>
    <w:rsid w:val="00F22A50"/>
    <w:rsid w:val="00F273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5B06E"/>
  <w15:docId w15:val="{B298FD64-C2CF-4328-8896-636980318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F273B3"/>
    <w:pPr>
      <w:spacing w:before="100" w:beforeAutospacing="1" w:after="100" w:afterAutospacing="1" w:line="240" w:lineRule="auto"/>
    </w:pPr>
    <w:rPr>
      <w:rFonts w:eastAsia="Times New Roman" w:cs="Times New Roman"/>
      <w:szCs w:val="24"/>
    </w:rPr>
  </w:style>
  <w:style w:type="paragraph" w:styleId="NoSpacing">
    <w:name w:val="No Spacing"/>
    <w:uiPriority w:val="1"/>
    <w:qFormat/>
    <w:rsid w:val="00AC2BD0"/>
    <w:pPr>
      <w:spacing w:after="0" w:line="240" w:lineRule="auto"/>
    </w:pPr>
    <w:rPr>
      <w:rFonts w:eastAsia="Times New Roman" w:cs="Times New Roman"/>
      <w:szCs w:val="24"/>
    </w:rPr>
  </w:style>
  <w:style w:type="paragraph" w:customStyle="1" w:styleId="wyq120---podnaslov-clana">
    <w:name w:val="wyq120---podnaslov-clana"/>
    <w:basedOn w:val="Normal"/>
    <w:rsid w:val="0028368E"/>
    <w:pPr>
      <w:spacing w:before="240" w:after="240" w:line="240" w:lineRule="auto"/>
      <w:jc w:val="center"/>
    </w:pPr>
    <w:rPr>
      <w:rFonts w:ascii="Arial" w:eastAsia="Times New Roman" w:hAnsi="Arial" w:cs="Arial"/>
      <w:i/>
      <w:iCs/>
      <w:szCs w:val="24"/>
      <w:lang w:val="en-GB" w:eastAsia="en-GB"/>
    </w:rPr>
  </w:style>
  <w:style w:type="paragraph" w:customStyle="1" w:styleId="clan">
    <w:name w:val="clan"/>
    <w:basedOn w:val="Normal"/>
    <w:rsid w:val="0028368E"/>
    <w:pPr>
      <w:spacing w:before="240" w:after="120" w:line="240" w:lineRule="auto"/>
      <w:jc w:val="center"/>
    </w:pPr>
    <w:rPr>
      <w:rFonts w:ascii="Arial" w:eastAsia="Times New Roman" w:hAnsi="Arial" w:cs="Arial"/>
      <w:b/>
      <w:bCs/>
      <w:szCs w:val="24"/>
      <w:lang w:val="en-GB" w:eastAsia="en-GB"/>
    </w:rPr>
  </w:style>
  <w:style w:type="paragraph" w:styleId="BodyText">
    <w:name w:val="Body Text"/>
    <w:basedOn w:val="Normal"/>
    <w:link w:val="BodyTextChar"/>
    <w:unhideWhenUsed/>
    <w:rsid w:val="0028368E"/>
    <w:pPr>
      <w:spacing w:after="0" w:line="240" w:lineRule="auto"/>
    </w:pPr>
    <w:rPr>
      <w:rFonts w:eastAsia="Times New Roman" w:cs="Times New Roman"/>
      <w:szCs w:val="24"/>
    </w:rPr>
  </w:style>
  <w:style w:type="character" w:customStyle="1" w:styleId="BodyTextChar">
    <w:name w:val="Body Text Char"/>
    <w:basedOn w:val="DefaultParagraphFont"/>
    <w:link w:val="BodyText"/>
    <w:rsid w:val="0028368E"/>
    <w:rPr>
      <w:rFonts w:eastAsia="Times New Roman" w:cs="Times New Roman"/>
      <w:szCs w:val="24"/>
    </w:rPr>
  </w:style>
  <w:style w:type="paragraph" w:customStyle="1" w:styleId="Podnaslov1">
    <w:name w:val="Podnaslov1"/>
    <w:basedOn w:val="Normal"/>
    <w:rsid w:val="004D4516"/>
    <w:pPr>
      <w:keepNext/>
      <w:tabs>
        <w:tab w:val="left" w:pos="1800"/>
      </w:tabs>
      <w:spacing w:before="120" w:after="120" w:line="240" w:lineRule="auto"/>
      <w:ind w:left="720" w:right="720"/>
      <w:jc w:val="center"/>
    </w:pPr>
    <w:rPr>
      <w:rFonts w:ascii="Helv Ciril" w:eastAsia="Times New Roman" w:hAnsi="Helv Ciril" w:cs="Times New Roman"/>
      <w:b/>
      <w:sz w:val="26"/>
      <w:szCs w:val="20"/>
    </w:rPr>
  </w:style>
  <w:style w:type="paragraph" w:styleId="Header">
    <w:name w:val="header"/>
    <w:basedOn w:val="Normal"/>
    <w:link w:val="HeaderChar"/>
    <w:uiPriority w:val="99"/>
    <w:unhideWhenUsed/>
    <w:rsid w:val="009B7D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7D26"/>
  </w:style>
  <w:style w:type="character" w:styleId="PageNumber">
    <w:name w:val="page number"/>
    <w:basedOn w:val="DefaultParagraphFont"/>
    <w:uiPriority w:val="99"/>
    <w:semiHidden/>
    <w:unhideWhenUsed/>
    <w:rsid w:val="009B7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942727">
      <w:bodyDiv w:val="1"/>
      <w:marLeft w:val="0"/>
      <w:marRight w:val="0"/>
      <w:marTop w:val="0"/>
      <w:marBottom w:val="0"/>
      <w:divBdr>
        <w:top w:val="none" w:sz="0" w:space="0" w:color="auto"/>
        <w:left w:val="none" w:sz="0" w:space="0" w:color="auto"/>
        <w:bottom w:val="none" w:sz="0" w:space="0" w:color="auto"/>
        <w:right w:val="none" w:sz="0" w:space="0" w:color="auto"/>
      </w:divBdr>
      <w:divsChild>
        <w:div w:id="1032458638">
          <w:marLeft w:val="0"/>
          <w:marRight w:val="0"/>
          <w:marTop w:val="0"/>
          <w:marBottom w:val="0"/>
          <w:divBdr>
            <w:top w:val="none" w:sz="0" w:space="0" w:color="auto"/>
            <w:left w:val="none" w:sz="0" w:space="0" w:color="auto"/>
            <w:bottom w:val="none" w:sz="0" w:space="0" w:color="auto"/>
            <w:right w:val="none" w:sz="0" w:space="0" w:color="auto"/>
          </w:divBdr>
        </w:div>
        <w:div w:id="260332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577</TotalTime>
  <Pages>8</Pages>
  <Words>2654</Words>
  <Characters>15133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Daktilobiro03</cp:lastModifiedBy>
  <cp:revision>30</cp:revision>
  <cp:lastPrinted>2018-09-10T06:23:00Z</cp:lastPrinted>
  <dcterms:created xsi:type="dcterms:W3CDTF">2018-08-30T07:55:00Z</dcterms:created>
  <dcterms:modified xsi:type="dcterms:W3CDTF">2019-04-12T12:23:00Z</dcterms:modified>
</cp:coreProperties>
</file>