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E63B1" w14:textId="77777777" w:rsidR="00522D00" w:rsidRPr="006D06F3" w:rsidRDefault="00522D00" w:rsidP="009077C5">
      <w:pPr>
        <w:jc w:val="center"/>
        <w:rPr>
          <w:sz w:val="24"/>
          <w:szCs w:val="24"/>
          <w:lang w:val="sr-Cyrl-RS"/>
        </w:rPr>
      </w:pPr>
    </w:p>
    <w:p w14:paraId="2547F50C" w14:textId="77777777" w:rsidR="00904369" w:rsidRDefault="00904369" w:rsidP="00131652">
      <w:pPr>
        <w:ind w:firstLine="720"/>
        <w:jc w:val="both"/>
        <w:rPr>
          <w:sz w:val="24"/>
          <w:szCs w:val="24"/>
          <w:lang w:val="sr-Cyrl-RS"/>
        </w:rPr>
      </w:pPr>
    </w:p>
    <w:p w14:paraId="1D5643B6" w14:textId="3C11360C" w:rsidR="00913FFB" w:rsidRDefault="00C6523F" w:rsidP="00131652">
      <w:pPr>
        <w:ind w:firstLine="720"/>
        <w:jc w:val="both"/>
        <w:rPr>
          <w:sz w:val="24"/>
          <w:szCs w:val="24"/>
          <w:lang w:val="sr-Cyrl-RS"/>
        </w:rPr>
      </w:pPr>
      <w:r w:rsidRPr="00131652">
        <w:rPr>
          <w:sz w:val="24"/>
          <w:szCs w:val="24"/>
          <w:lang w:val="sr-Cyrl-RS"/>
        </w:rPr>
        <w:t>На основу</w:t>
      </w:r>
      <w:r>
        <w:rPr>
          <w:sz w:val="24"/>
          <w:szCs w:val="24"/>
          <w:lang w:val="sr-Cyrl-RS"/>
        </w:rPr>
        <w:t xml:space="preserve"> члана 38. став 1. Закона о планском систему (</w:t>
      </w:r>
      <w:r w:rsidR="005A3325">
        <w:rPr>
          <w:sz w:val="24"/>
          <w:szCs w:val="24"/>
          <w:lang w:val="sr-Cyrl-RS"/>
        </w:rPr>
        <w:t>„Службени</w:t>
      </w:r>
      <w:r>
        <w:rPr>
          <w:sz w:val="24"/>
          <w:szCs w:val="24"/>
          <w:lang w:val="sr-Cyrl-RS"/>
        </w:rPr>
        <w:t xml:space="preserve"> гласник</w:t>
      </w:r>
      <w:r>
        <w:rPr>
          <w:sz w:val="24"/>
          <w:szCs w:val="24"/>
          <w:lang w:val="sr-Latn-RS"/>
        </w:rPr>
        <w:t xml:space="preserve"> </w:t>
      </w:r>
      <w:r>
        <w:rPr>
          <w:sz w:val="24"/>
          <w:szCs w:val="24"/>
          <w:lang w:val="sr-Cyrl-RS"/>
        </w:rPr>
        <w:t>РС</w:t>
      </w:r>
      <w:r w:rsidR="005A3325" w:rsidRPr="005A3325">
        <w:rPr>
          <w:bCs/>
          <w:sz w:val="24"/>
          <w:szCs w:val="24"/>
        </w:rPr>
        <w:t>”</w:t>
      </w:r>
      <w:r w:rsidR="00C5309B">
        <w:rPr>
          <w:sz w:val="24"/>
          <w:szCs w:val="24"/>
          <w:lang w:val="sr-Cyrl-RS"/>
        </w:rPr>
        <w:t>, број 30/</w:t>
      </w:r>
      <w:r w:rsidR="000A7D6A">
        <w:rPr>
          <w:sz w:val="24"/>
          <w:szCs w:val="24"/>
          <w:lang w:val="sr-Cyrl-RS"/>
        </w:rPr>
        <w:t>18)</w:t>
      </w:r>
      <w:r>
        <w:rPr>
          <w:sz w:val="24"/>
          <w:szCs w:val="24"/>
          <w:lang w:val="sr-Cyrl-RS"/>
        </w:rPr>
        <w:t>,</w:t>
      </w:r>
    </w:p>
    <w:p w14:paraId="203A8194" w14:textId="77777777" w:rsidR="00913FFB" w:rsidRDefault="00913FFB" w:rsidP="00131652">
      <w:pPr>
        <w:ind w:firstLine="720"/>
        <w:jc w:val="both"/>
        <w:rPr>
          <w:sz w:val="24"/>
          <w:szCs w:val="24"/>
          <w:lang w:val="sr-Cyrl-RS"/>
        </w:rPr>
      </w:pPr>
    </w:p>
    <w:p w14:paraId="4BF261AC" w14:textId="20C95F4F" w:rsidR="00522D00" w:rsidRPr="00131652" w:rsidRDefault="00913FFB" w:rsidP="00131652">
      <w:pPr>
        <w:ind w:firstLine="720"/>
        <w:jc w:val="both"/>
        <w:rPr>
          <w:sz w:val="24"/>
          <w:szCs w:val="24"/>
          <w:lang w:val="sr-Latn-RS"/>
        </w:rPr>
      </w:pPr>
      <w:r>
        <w:rPr>
          <w:sz w:val="24"/>
          <w:szCs w:val="24"/>
          <w:lang w:val="sr-Cyrl-RS"/>
        </w:rPr>
        <w:t xml:space="preserve">Влада </w:t>
      </w:r>
      <w:r w:rsidR="00AA489D">
        <w:rPr>
          <w:sz w:val="24"/>
          <w:szCs w:val="24"/>
          <w:lang w:val="sr-Cyrl-RS"/>
        </w:rPr>
        <w:t>доноси</w:t>
      </w:r>
    </w:p>
    <w:p w14:paraId="27F471FF" w14:textId="77777777" w:rsidR="00522D00" w:rsidRPr="002718A4" w:rsidRDefault="00522D00" w:rsidP="005A3325">
      <w:pPr>
        <w:jc w:val="center"/>
        <w:rPr>
          <w:b/>
          <w:sz w:val="24"/>
          <w:szCs w:val="24"/>
          <w:lang w:val="sr-Cyrl-RS"/>
        </w:rPr>
      </w:pPr>
    </w:p>
    <w:p w14:paraId="761E10F6" w14:textId="77777777" w:rsidR="005052DA" w:rsidRPr="00131652" w:rsidRDefault="005052DA" w:rsidP="009077C5">
      <w:pPr>
        <w:jc w:val="center"/>
        <w:rPr>
          <w:b/>
          <w:sz w:val="24"/>
          <w:szCs w:val="24"/>
          <w:lang w:val="sr-Cyrl-RS"/>
        </w:rPr>
      </w:pPr>
    </w:p>
    <w:p w14:paraId="17AE52A9" w14:textId="590985CE" w:rsidR="00F61C47" w:rsidRDefault="00AE273E" w:rsidP="009077C5">
      <w:pPr>
        <w:jc w:val="center"/>
        <w:rPr>
          <w:sz w:val="24"/>
          <w:szCs w:val="24"/>
          <w:lang w:val="sr-Cyrl-RS"/>
        </w:rPr>
      </w:pPr>
      <w:r w:rsidRPr="00131652">
        <w:rPr>
          <w:sz w:val="24"/>
          <w:szCs w:val="24"/>
          <w:lang w:val="sr-Cyrl-RS"/>
        </w:rPr>
        <w:t>ПРОГРАМ ЗА ОСНАЖИВАЊЕ ЖЕНА У ОБЛАСТИ ИНФОРМАЦИОНО-КОМУНИКАЦИОНИХ ТЕХНОЛОГИЈА</w:t>
      </w:r>
      <w:r w:rsidR="009077C5" w:rsidRPr="00131652">
        <w:rPr>
          <w:sz w:val="24"/>
          <w:szCs w:val="24"/>
          <w:lang w:val="sr-Cyrl-RS"/>
        </w:rPr>
        <w:t xml:space="preserve"> ЗА ПЕРИОД 2019-2020. ГОДИНЕ</w:t>
      </w:r>
    </w:p>
    <w:p w14:paraId="15A5E853" w14:textId="77777777" w:rsidR="009077C5" w:rsidRPr="007242F7" w:rsidRDefault="009077C5" w:rsidP="009077C5">
      <w:pPr>
        <w:jc w:val="center"/>
        <w:rPr>
          <w:b/>
          <w:sz w:val="24"/>
          <w:szCs w:val="24"/>
          <w:lang w:val="sr-Cyrl-RS"/>
        </w:rPr>
      </w:pPr>
    </w:p>
    <w:p w14:paraId="735085BA" w14:textId="77777777" w:rsidR="00913FFB" w:rsidRDefault="00913FFB" w:rsidP="009077C5">
      <w:pPr>
        <w:jc w:val="center"/>
        <w:rPr>
          <w:b/>
          <w:sz w:val="24"/>
          <w:szCs w:val="24"/>
          <w:lang w:val="sr-Cyrl-RS"/>
        </w:rPr>
      </w:pPr>
    </w:p>
    <w:p w14:paraId="3F50D034" w14:textId="77777777" w:rsidR="005052DA" w:rsidRDefault="005052DA" w:rsidP="002718A4">
      <w:pPr>
        <w:jc w:val="center"/>
        <w:rPr>
          <w:sz w:val="24"/>
          <w:szCs w:val="24"/>
          <w:lang w:val="sr-Cyrl-RS"/>
        </w:rPr>
      </w:pPr>
    </w:p>
    <w:p w14:paraId="18CE8435" w14:textId="31CE0A47" w:rsidR="00F61C47" w:rsidRPr="00131652" w:rsidRDefault="00035ADE" w:rsidP="000E4C10">
      <w:pPr>
        <w:pStyle w:val="ListParagraph"/>
        <w:ind w:left="0"/>
        <w:jc w:val="center"/>
        <w:rPr>
          <w:sz w:val="24"/>
          <w:szCs w:val="24"/>
          <w:lang w:val="sr-Cyrl-RS"/>
        </w:rPr>
      </w:pPr>
      <w:r w:rsidRPr="00131652">
        <w:rPr>
          <w:sz w:val="24"/>
          <w:szCs w:val="24"/>
          <w:lang w:val="sr-Cyrl-RS"/>
        </w:rPr>
        <w:t>1.</w:t>
      </w:r>
      <w:r w:rsidR="009077C5" w:rsidRPr="00131652">
        <w:rPr>
          <w:sz w:val="24"/>
          <w:szCs w:val="24"/>
          <w:lang w:val="sr-Cyrl-RS"/>
        </w:rPr>
        <w:t>У</w:t>
      </w:r>
      <w:r w:rsidR="00913FFB" w:rsidRPr="002718A4">
        <w:rPr>
          <w:sz w:val="24"/>
          <w:szCs w:val="24"/>
          <w:lang w:val="sr-Cyrl-RS"/>
        </w:rPr>
        <w:t>во</w:t>
      </w:r>
      <w:r w:rsidR="00913FFB" w:rsidRPr="00AC6591">
        <w:rPr>
          <w:sz w:val="24"/>
          <w:szCs w:val="24"/>
          <w:lang w:val="sr-Cyrl-RS"/>
        </w:rPr>
        <w:t>д</w:t>
      </w:r>
    </w:p>
    <w:p w14:paraId="3ACCEC40" w14:textId="77777777" w:rsidR="00937C62" w:rsidRPr="004E50F7" w:rsidRDefault="00937C62" w:rsidP="002718A4">
      <w:pPr>
        <w:rPr>
          <w:b/>
          <w:sz w:val="24"/>
          <w:szCs w:val="24"/>
          <w:lang w:val="sr-Cyrl-RS"/>
        </w:rPr>
      </w:pPr>
    </w:p>
    <w:p w14:paraId="5A8EBDBA" w14:textId="23404A19" w:rsidR="00AC6591" w:rsidRPr="00AC6591" w:rsidRDefault="00E463CB">
      <w:pPr>
        <w:spacing w:line="259" w:lineRule="auto"/>
        <w:ind w:firstLine="720"/>
        <w:jc w:val="both"/>
        <w:rPr>
          <w:rFonts w:eastAsia="Calibri"/>
          <w:noProof w:val="0"/>
          <w:sz w:val="24"/>
          <w:szCs w:val="24"/>
          <w:lang w:val="sr-Cyrl-RS"/>
        </w:rPr>
      </w:pPr>
      <w:r>
        <w:rPr>
          <w:rFonts w:eastAsia="Calibri"/>
          <w:noProof w:val="0"/>
          <w:sz w:val="24"/>
          <w:szCs w:val="24"/>
          <w:lang w:val="sr-Cyrl-RS"/>
        </w:rPr>
        <w:t>Програмом за оснаживање жена у области информационо-комуни</w:t>
      </w:r>
      <w:r w:rsidR="001C6590">
        <w:rPr>
          <w:rFonts w:eastAsia="Calibri"/>
          <w:noProof w:val="0"/>
          <w:sz w:val="24"/>
          <w:szCs w:val="24"/>
          <w:lang w:val="sr-Cyrl-RS"/>
        </w:rPr>
        <w:t>кационих технологија</w:t>
      </w:r>
      <w:r w:rsidR="008B2023">
        <w:rPr>
          <w:rFonts w:eastAsia="Calibri"/>
          <w:noProof w:val="0"/>
          <w:sz w:val="24"/>
          <w:szCs w:val="24"/>
          <w:lang w:val="sr-Cyrl-RS"/>
        </w:rPr>
        <w:t xml:space="preserve"> за период 2019-2020. год</w:t>
      </w:r>
      <w:bookmarkStart w:id="0" w:name="_GoBack"/>
      <w:bookmarkEnd w:id="0"/>
      <w:r w:rsidR="008B2023">
        <w:rPr>
          <w:rFonts w:eastAsia="Calibri"/>
          <w:noProof w:val="0"/>
          <w:sz w:val="24"/>
          <w:szCs w:val="24"/>
          <w:lang w:val="sr-Cyrl-RS"/>
        </w:rPr>
        <w:t>ине утврђују се посебни циљеви</w:t>
      </w:r>
      <w:r w:rsidR="00AC6591">
        <w:rPr>
          <w:rFonts w:eastAsia="Calibri"/>
          <w:noProof w:val="0"/>
          <w:sz w:val="24"/>
          <w:szCs w:val="24"/>
          <w:lang w:val="sr-Cyrl-RS"/>
        </w:rPr>
        <w:t xml:space="preserve"> унапређења учешћа жена у ИКТ сектору, као и програмске мере и активности чија реализација треба да допринесе смањењу</w:t>
      </w:r>
      <w:r w:rsidR="00937C62">
        <w:rPr>
          <w:rFonts w:eastAsia="Calibri"/>
          <w:noProof w:val="0"/>
          <w:sz w:val="24"/>
          <w:szCs w:val="24"/>
          <w:lang w:val="sr-Cyrl-RS"/>
        </w:rPr>
        <w:t xml:space="preserve"> </w:t>
      </w:r>
      <w:r w:rsidR="00AC6591" w:rsidRPr="00AC6591">
        <w:rPr>
          <w:rFonts w:eastAsia="Calibri"/>
          <w:noProof w:val="0"/>
          <w:sz w:val="24"/>
          <w:szCs w:val="24"/>
          <w:lang w:val="sr-Cyrl-RS"/>
        </w:rPr>
        <w:t>родног јаза који постоји у дигиталном сектору, као и друштвено и економско оснаживање жена и регионалну заступљеност жена у овој области.</w:t>
      </w:r>
    </w:p>
    <w:p w14:paraId="019E6FBE" w14:textId="47666F54" w:rsidR="00035ADE" w:rsidRDefault="00035ADE" w:rsidP="00131652">
      <w:pPr>
        <w:spacing w:line="259" w:lineRule="auto"/>
        <w:jc w:val="both"/>
        <w:rPr>
          <w:rFonts w:eastAsia="Calibri"/>
          <w:noProof w:val="0"/>
          <w:sz w:val="24"/>
          <w:szCs w:val="24"/>
          <w:lang w:val="sr-Cyrl-RS"/>
        </w:rPr>
      </w:pPr>
    </w:p>
    <w:p w14:paraId="3FC9CE5F" w14:textId="77777777" w:rsidR="00937C62" w:rsidRDefault="00937C62" w:rsidP="00131652">
      <w:pPr>
        <w:spacing w:line="259" w:lineRule="auto"/>
        <w:jc w:val="both"/>
        <w:rPr>
          <w:rFonts w:eastAsia="Calibri"/>
          <w:noProof w:val="0"/>
          <w:sz w:val="24"/>
          <w:szCs w:val="24"/>
          <w:lang w:val="sr-Cyrl-RS"/>
        </w:rPr>
      </w:pPr>
    </w:p>
    <w:p w14:paraId="4017E4CB" w14:textId="77777777" w:rsidR="00E463CB" w:rsidRPr="00131652" w:rsidRDefault="00035ADE" w:rsidP="000E4C10">
      <w:pPr>
        <w:spacing w:line="259" w:lineRule="auto"/>
        <w:jc w:val="center"/>
        <w:rPr>
          <w:rFonts w:eastAsia="Calibri"/>
          <w:noProof w:val="0"/>
          <w:sz w:val="24"/>
          <w:szCs w:val="24"/>
          <w:lang w:val="sr-Cyrl-RS"/>
        </w:rPr>
      </w:pPr>
      <w:r w:rsidRPr="002718A4">
        <w:rPr>
          <w:rFonts w:eastAsia="Calibri"/>
          <w:noProof w:val="0"/>
          <w:sz w:val="24"/>
          <w:szCs w:val="24"/>
          <w:lang w:val="sr-Cyrl-RS"/>
        </w:rPr>
        <w:t xml:space="preserve">2. </w:t>
      </w:r>
      <w:r w:rsidRPr="00AC6591">
        <w:rPr>
          <w:rFonts w:eastAsia="Calibri"/>
          <w:noProof w:val="0"/>
          <w:sz w:val="24"/>
          <w:szCs w:val="24"/>
          <w:lang w:val="sr-Cyrl-RS"/>
        </w:rPr>
        <w:t>Правни оквир</w:t>
      </w:r>
    </w:p>
    <w:p w14:paraId="11C4E041" w14:textId="77777777" w:rsidR="0029031A" w:rsidRPr="007242F7" w:rsidRDefault="0029031A" w:rsidP="00131652">
      <w:pPr>
        <w:spacing w:line="259" w:lineRule="auto"/>
        <w:ind w:firstLine="720"/>
        <w:jc w:val="center"/>
        <w:rPr>
          <w:rFonts w:eastAsia="Calibri"/>
          <w:noProof w:val="0"/>
          <w:sz w:val="24"/>
          <w:szCs w:val="24"/>
          <w:lang w:val="sr-Cyrl-RS"/>
        </w:rPr>
      </w:pPr>
    </w:p>
    <w:p w14:paraId="57947C00" w14:textId="1BA00FD5" w:rsidR="00E463CB" w:rsidRPr="007242F7" w:rsidRDefault="0029031A">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Стратегијом развоја информационог друштва у Републици Србији до 2020. („</w:t>
      </w:r>
      <w:r w:rsidR="00E23D2F" w:rsidRPr="007242F7">
        <w:rPr>
          <w:rFonts w:eastAsia="Calibri"/>
          <w:noProof w:val="0"/>
          <w:sz w:val="24"/>
          <w:szCs w:val="24"/>
          <w:lang w:val="sr-Cyrl-RS"/>
        </w:rPr>
        <w:t>Службени</w:t>
      </w:r>
      <w:r w:rsidR="000A4001" w:rsidRPr="007242F7">
        <w:rPr>
          <w:rFonts w:eastAsia="Calibri"/>
          <w:noProof w:val="0"/>
          <w:sz w:val="24"/>
          <w:szCs w:val="24"/>
          <w:lang w:val="sr-Cyrl-RS"/>
        </w:rPr>
        <w:t xml:space="preserve"> гласник РСˮ, број</w:t>
      </w:r>
      <w:r w:rsidRPr="007242F7">
        <w:rPr>
          <w:rFonts w:eastAsia="Calibri"/>
          <w:noProof w:val="0"/>
          <w:sz w:val="24"/>
          <w:szCs w:val="24"/>
          <w:lang w:val="sr-Cyrl-RS"/>
        </w:rPr>
        <w:t xml:space="preserve"> 51/10) дефинисано је да развој информационог друштва треба усмерити ка искоришћ</w:t>
      </w:r>
      <w:r w:rsidR="00937C62">
        <w:rPr>
          <w:rFonts w:eastAsia="Calibri"/>
          <w:noProof w:val="0"/>
          <w:sz w:val="24"/>
          <w:szCs w:val="24"/>
          <w:lang w:val="sr-Cyrl-RS"/>
        </w:rPr>
        <w:t>авању</w:t>
      </w:r>
      <w:r w:rsidRPr="007242F7">
        <w:rPr>
          <w:rFonts w:eastAsia="Calibri"/>
          <w:noProof w:val="0"/>
          <w:sz w:val="24"/>
          <w:szCs w:val="24"/>
          <w:lang w:val="sr-Cyrl-RS"/>
        </w:rPr>
        <w:t xml:space="preserve"> потенцијала информационо-комуникационих технологија (у даљем тексту: ИКТ) за повећање ефикасности рада, економски раст, већу запосленост и подизање квалитета живота свих грађана Републике Србије. Акциони план за период од 2018-2019. године за спровођење Стратегије развоја информационог друштва у Републици Србији за период до 2020. године („</w:t>
      </w:r>
      <w:r w:rsidR="00E23D2F" w:rsidRPr="007242F7">
        <w:rPr>
          <w:rFonts w:eastAsia="Calibri"/>
          <w:noProof w:val="0"/>
          <w:sz w:val="24"/>
          <w:szCs w:val="24"/>
          <w:lang w:val="sr-Cyrl-RS"/>
        </w:rPr>
        <w:t>Службени</w:t>
      </w:r>
      <w:r w:rsidR="000A4001" w:rsidRPr="007242F7">
        <w:rPr>
          <w:rFonts w:eastAsia="Calibri"/>
          <w:noProof w:val="0"/>
          <w:sz w:val="24"/>
          <w:szCs w:val="24"/>
          <w:lang w:val="sr-Cyrl-RS"/>
        </w:rPr>
        <w:t xml:space="preserve"> гласник РСˮ, број</w:t>
      </w:r>
      <w:r w:rsidRPr="007242F7">
        <w:rPr>
          <w:rFonts w:eastAsia="Calibri"/>
          <w:noProof w:val="0"/>
          <w:sz w:val="24"/>
          <w:szCs w:val="24"/>
          <w:lang w:val="sr-Cyrl-RS"/>
        </w:rPr>
        <w:t xml:space="preserve"> 14/18) </w:t>
      </w:r>
      <w:r w:rsidR="00856F3C" w:rsidRPr="007242F7">
        <w:rPr>
          <w:rFonts w:eastAsia="Calibri"/>
          <w:noProof w:val="0"/>
          <w:sz w:val="24"/>
          <w:szCs w:val="24"/>
          <w:lang w:val="sr-Cyrl-RS"/>
        </w:rPr>
        <w:t xml:space="preserve">дефинише </w:t>
      </w:r>
      <w:r w:rsidRPr="007242F7">
        <w:rPr>
          <w:rFonts w:eastAsia="Calibri"/>
          <w:noProof w:val="0"/>
          <w:sz w:val="24"/>
          <w:szCs w:val="24"/>
          <w:lang w:val="sr-Cyrl-RS"/>
        </w:rPr>
        <w:t>у оквиру приоритетне области ИКТ у образовању активности које се односе на</w:t>
      </w:r>
      <w:r w:rsidR="00144704" w:rsidRPr="007242F7">
        <w:rPr>
          <w:rFonts w:eastAsia="Calibri"/>
          <w:noProof w:val="0"/>
          <w:sz w:val="24"/>
          <w:szCs w:val="24"/>
          <w:lang w:val="sr-Cyrl-RS"/>
        </w:rPr>
        <w:t xml:space="preserve"> промоцију и популаризацију ИКТ.</w:t>
      </w:r>
    </w:p>
    <w:p w14:paraId="36F38E5E" w14:textId="1A50230D" w:rsidR="00856F3C" w:rsidRDefault="00E23D2F">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Стратегијом</w:t>
      </w:r>
      <w:r w:rsidR="00856F3C" w:rsidRPr="007242F7">
        <w:rPr>
          <w:rFonts w:eastAsia="Calibri"/>
          <w:noProof w:val="0"/>
          <w:sz w:val="24"/>
          <w:szCs w:val="24"/>
          <w:lang w:val="sr-Cyrl-RS"/>
        </w:rPr>
        <w:t xml:space="preserve"> развоја индустрије информационих технологија за перио</w:t>
      </w:r>
      <w:r w:rsidRPr="007242F7">
        <w:rPr>
          <w:rFonts w:eastAsia="Calibri"/>
          <w:noProof w:val="0"/>
          <w:sz w:val="24"/>
          <w:szCs w:val="24"/>
          <w:lang w:val="sr-Cyrl-RS"/>
        </w:rPr>
        <w:t>д од 2017. до 2020. године („Службени</w:t>
      </w:r>
      <w:r w:rsidR="00856F3C" w:rsidRPr="007242F7">
        <w:rPr>
          <w:rFonts w:eastAsia="Calibri"/>
          <w:noProof w:val="0"/>
          <w:sz w:val="24"/>
          <w:szCs w:val="24"/>
          <w:lang w:val="sr-Cyrl-RS"/>
        </w:rPr>
        <w:t xml:space="preserve"> гласник РСˮ</w:t>
      </w:r>
      <w:r w:rsidR="000A4001" w:rsidRPr="007242F7">
        <w:rPr>
          <w:rFonts w:eastAsia="Calibri"/>
          <w:noProof w:val="0"/>
          <w:sz w:val="24"/>
          <w:szCs w:val="24"/>
          <w:lang w:val="sr-Cyrl-RS"/>
        </w:rPr>
        <w:t>, број</w:t>
      </w:r>
      <w:r w:rsidR="00856F3C" w:rsidRPr="007242F7">
        <w:rPr>
          <w:rFonts w:eastAsia="Calibri"/>
          <w:noProof w:val="0"/>
          <w:sz w:val="24"/>
          <w:szCs w:val="24"/>
          <w:lang w:val="sr-Cyrl-RS"/>
        </w:rPr>
        <w:t xml:space="preserve"> 95/16) </w:t>
      </w:r>
      <w:r w:rsidR="009C622E" w:rsidRPr="007242F7">
        <w:rPr>
          <w:rFonts w:eastAsia="Calibri"/>
          <w:noProof w:val="0"/>
          <w:sz w:val="24"/>
          <w:szCs w:val="24"/>
          <w:lang w:val="sr-Cyrl-RS"/>
        </w:rPr>
        <w:t xml:space="preserve">као </w:t>
      </w:r>
      <w:r w:rsidR="00B13D33" w:rsidRPr="007242F7">
        <w:rPr>
          <w:rFonts w:eastAsia="Calibri"/>
          <w:noProof w:val="0"/>
          <w:sz w:val="24"/>
          <w:szCs w:val="24"/>
          <w:lang w:val="sr-Cyrl-RS"/>
        </w:rPr>
        <w:t xml:space="preserve">једна од приоритетних области наведено је јачање </w:t>
      </w:r>
      <w:r w:rsidR="0054438E" w:rsidRPr="007242F7">
        <w:rPr>
          <w:rFonts w:eastAsia="Calibri"/>
          <w:noProof w:val="0"/>
          <w:sz w:val="24"/>
          <w:szCs w:val="24"/>
          <w:lang w:val="sr-Cyrl-RS"/>
        </w:rPr>
        <w:t>кадровског</w:t>
      </w:r>
      <w:r w:rsidR="00B13D33" w:rsidRPr="007242F7">
        <w:rPr>
          <w:rFonts w:eastAsia="Calibri"/>
          <w:noProof w:val="0"/>
          <w:sz w:val="24"/>
          <w:szCs w:val="24"/>
          <w:lang w:val="sr-Cyrl-RS"/>
        </w:rPr>
        <w:t xml:space="preserve"> потенцијала </w:t>
      </w:r>
      <w:r w:rsidR="003F0ABA" w:rsidRPr="007242F7">
        <w:rPr>
          <w:rFonts w:eastAsia="Calibri"/>
          <w:noProof w:val="0"/>
          <w:sz w:val="24"/>
          <w:szCs w:val="24"/>
          <w:lang w:val="sr-Cyrl-RS"/>
        </w:rPr>
        <w:t>и</w:t>
      </w:r>
      <w:r w:rsidR="0054438E" w:rsidRPr="007242F7">
        <w:rPr>
          <w:rFonts w:eastAsia="Calibri"/>
          <w:noProof w:val="0"/>
          <w:sz w:val="24"/>
          <w:szCs w:val="24"/>
          <w:lang w:val="sr-Cyrl-RS"/>
        </w:rPr>
        <w:t xml:space="preserve"> истакнуто </w:t>
      </w:r>
      <w:r w:rsidR="003F0ABA" w:rsidRPr="007242F7">
        <w:rPr>
          <w:rFonts w:eastAsia="Calibri"/>
          <w:noProof w:val="0"/>
          <w:sz w:val="24"/>
          <w:szCs w:val="24"/>
          <w:lang w:val="sr-Cyrl-RS"/>
        </w:rPr>
        <w:t xml:space="preserve">је </w:t>
      </w:r>
      <w:r w:rsidR="0054438E" w:rsidRPr="007242F7">
        <w:rPr>
          <w:rFonts w:eastAsia="Calibri"/>
          <w:noProof w:val="0"/>
          <w:sz w:val="24"/>
          <w:szCs w:val="24"/>
          <w:lang w:val="sr-Cyrl-RS"/>
        </w:rPr>
        <w:t xml:space="preserve">да је </w:t>
      </w:r>
      <w:r w:rsidR="00856F3C" w:rsidRPr="007242F7">
        <w:rPr>
          <w:rFonts w:eastAsia="Calibri"/>
          <w:noProof w:val="0"/>
          <w:sz w:val="24"/>
          <w:szCs w:val="24"/>
          <w:lang w:val="sr-Cyrl-RS"/>
        </w:rPr>
        <w:t>процењено да би у Републици Србији до 2020. године могло да се отвори од 50.000 до 100.000 нових радних места у сектору информационих технологија и да постоји велики недостатак стручних ИТ кадрова, који је регистрован у Европској унији, те да је стога неопходно улагање и подршка развоју ИТ кадрова како би се искористиле могућности за запошљавање. Ова стратегија такође предлаже да је потребно да се информатика изучава од почетка основне школе, да средње школе и гимназије морају да пружају боље информатичко образовање, да је неопходно омогућити и подстицати даље повећање броја студената који се опредељују за студирање на техничким факултетима, затим да је потребно спровести мере у циљу преквалификације, доквалификације и континуираног учења. Акциони план за 2018. годину за спровођење Стратегије развоја индустрије информационих технологија за период од 2017. до 2020. године („</w:t>
      </w:r>
      <w:r w:rsidRPr="007242F7">
        <w:rPr>
          <w:rFonts w:eastAsia="Calibri"/>
          <w:noProof w:val="0"/>
          <w:sz w:val="24"/>
          <w:szCs w:val="24"/>
          <w:lang w:val="sr-Cyrl-RS"/>
        </w:rPr>
        <w:t>Службени</w:t>
      </w:r>
      <w:r w:rsidR="00856F3C" w:rsidRPr="007242F7">
        <w:rPr>
          <w:rFonts w:eastAsia="Calibri"/>
          <w:noProof w:val="0"/>
          <w:sz w:val="24"/>
          <w:szCs w:val="24"/>
          <w:lang w:val="sr-Cyrl-RS"/>
        </w:rPr>
        <w:t xml:space="preserve"> гласник РСˮ</w:t>
      </w:r>
      <w:r w:rsidR="000A4001" w:rsidRPr="007242F7">
        <w:rPr>
          <w:rFonts w:eastAsia="Calibri"/>
          <w:noProof w:val="0"/>
          <w:sz w:val="24"/>
          <w:szCs w:val="24"/>
          <w:lang w:val="sr-Cyrl-RS"/>
        </w:rPr>
        <w:t>, број</w:t>
      </w:r>
      <w:r w:rsidR="00856F3C" w:rsidRPr="007242F7">
        <w:rPr>
          <w:rFonts w:eastAsia="Calibri"/>
          <w:noProof w:val="0"/>
          <w:sz w:val="24"/>
          <w:szCs w:val="24"/>
          <w:lang w:val="sr-Cyrl-RS"/>
        </w:rPr>
        <w:t xml:space="preserve"> 7/18), у оквиру приоритетне области доквалификације, преквалификације и континуирано учење, дефинише активности које се </w:t>
      </w:r>
      <w:r w:rsidR="00856F3C" w:rsidRPr="007242F7">
        <w:rPr>
          <w:rFonts w:eastAsia="Calibri"/>
          <w:noProof w:val="0"/>
          <w:sz w:val="24"/>
          <w:szCs w:val="24"/>
          <w:lang w:val="sr-Cyrl-RS"/>
        </w:rPr>
        <w:lastRenderedPageBreak/>
        <w:t xml:space="preserve">односе на реализацију курсева за обуку у ИТ и израду Стратегије развоја дигиталних вештина. </w:t>
      </w:r>
    </w:p>
    <w:p w14:paraId="38A98DA2" w14:textId="77777777" w:rsidR="00144704" w:rsidRPr="007242F7" w:rsidRDefault="00144704" w:rsidP="00131652">
      <w:pPr>
        <w:spacing w:line="259" w:lineRule="auto"/>
        <w:ind w:firstLine="720"/>
        <w:jc w:val="center"/>
        <w:rPr>
          <w:rFonts w:eastAsia="Calibri"/>
          <w:noProof w:val="0"/>
          <w:sz w:val="24"/>
          <w:szCs w:val="24"/>
          <w:lang w:val="sr-Cyrl-RS"/>
        </w:rPr>
      </w:pPr>
    </w:p>
    <w:p w14:paraId="5BAB3F64" w14:textId="0800224C" w:rsidR="00144704" w:rsidRPr="00131652" w:rsidRDefault="002718A4" w:rsidP="000E4C10">
      <w:pPr>
        <w:spacing w:line="259" w:lineRule="auto"/>
        <w:jc w:val="center"/>
        <w:rPr>
          <w:rFonts w:eastAsia="Calibri"/>
          <w:noProof w:val="0"/>
          <w:sz w:val="24"/>
          <w:szCs w:val="24"/>
          <w:lang w:val="sr-Cyrl-RS"/>
        </w:rPr>
      </w:pPr>
      <w:r>
        <w:rPr>
          <w:rFonts w:eastAsia="Calibri"/>
          <w:noProof w:val="0"/>
          <w:sz w:val="24"/>
          <w:szCs w:val="24"/>
          <w:lang w:val="sr-Cyrl-RS"/>
        </w:rPr>
        <w:t xml:space="preserve">3. </w:t>
      </w:r>
      <w:r w:rsidR="00144704" w:rsidRPr="00131652">
        <w:rPr>
          <w:rFonts w:eastAsia="Calibri"/>
          <w:noProof w:val="0"/>
          <w:sz w:val="24"/>
          <w:szCs w:val="24"/>
          <w:lang w:val="sr-Cyrl-RS"/>
        </w:rPr>
        <w:t>Веза са другим документима</w:t>
      </w:r>
    </w:p>
    <w:p w14:paraId="53ABBA5D" w14:textId="77777777" w:rsidR="00144704" w:rsidRPr="007242F7" w:rsidRDefault="00144704" w:rsidP="000276FA">
      <w:pPr>
        <w:spacing w:line="259" w:lineRule="auto"/>
        <w:ind w:firstLine="720"/>
        <w:jc w:val="both"/>
        <w:rPr>
          <w:rFonts w:eastAsia="Calibri"/>
          <w:noProof w:val="0"/>
          <w:sz w:val="24"/>
          <w:szCs w:val="24"/>
          <w:lang w:val="sr-Cyrl-RS"/>
        </w:rPr>
      </w:pPr>
    </w:p>
    <w:p w14:paraId="24A332CD" w14:textId="7AC752D3" w:rsidR="002718A4" w:rsidRDefault="000276FA" w:rsidP="00131652">
      <w:pPr>
        <w:spacing w:line="259" w:lineRule="auto"/>
        <w:ind w:firstLine="709"/>
        <w:jc w:val="both"/>
        <w:rPr>
          <w:rFonts w:eastAsia="Calibri"/>
          <w:noProof w:val="0"/>
          <w:sz w:val="24"/>
          <w:szCs w:val="24"/>
          <w:lang w:val="sr-Cyrl-RS"/>
        </w:rPr>
      </w:pPr>
      <w:r w:rsidRPr="007242F7">
        <w:rPr>
          <w:rFonts w:eastAsia="Calibri"/>
          <w:noProof w:val="0"/>
          <w:sz w:val="24"/>
          <w:szCs w:val="24"/>
          <w:lang w:val="sr-Cyrl-RS"/>
        </w:rPr>
        <w:t xml:space="preserve">Националне изворе родне равноправности представљају Устав </w:t>
      </w:r>
      <w:r w:rsidR="00131652">
        <w:rPr>
          <w:rFonts w:eastAsia="Calibri"/>
          <w:noProof w:val="0"/>
          <w:sz w:val="24"/>
          <w:szCs w:val="24"/>
          <w:lang w:val="sr-Cyrl-RS"/>
        </w:rPr>
        <w:t>Р</w:t>
      </w:r>
      <w:r w:rsidRPr="007242F7">
        <w:rPr>
          <w:rFonts w:eastAsia="Calibri"/>
          <w:noProof w:val="0"/>
          <w:sz w:val="24"/>
          <w:szCs w:val="24"/>
          <w:lang w:val="sr-Cyrl-RS"/>
        </w:rPr>
        <w:t>епублике Србије, закони</w:t>
      </w:r>
      <w:r w:rsidR="0030656A" w:rsidRPr="007242F7">
        <w:rPr>
          <w:rFonts w:eastAsia="Calibri"/>
          <w:noProof w:val="0"/>
          <w:sz w:val="24"/>
          <w:szCs w:val="24"/>
          <w:lang w:val="sr-Cyrl-RS"/>
        </w:rPr>
        <w:t>, али и подзаконски акти.</w:t>
      </w:r>
    </w:p>
    <w:p w14:paraId="7D2137B3" w14:textId="702871A9" w:rsidR="002718A4" w:rsidRDefault="000350E6" w:rsidP="00131652">
      <w:pPr>
        <w:spacing w:line="259" w:lineRule="auto"/>
        <w:jc w:val="both"/>
        <w:rPr>
          <w:rFonts w:eastAsia="Calibri"/>
          <w:noProof w:val="0"/>
          <w:sz w:val="24"/>
          <w:szCs w:val="24"/>
          <w:lang w:val="sr-Cyrl-RS"/>
        </w:rPr>
      </w:pPr>
      <w:r>
        <w:rPr>
          <w:rFonts w:eastAsia="Calibri"/>
          <w:noProof w:val="0"/>
          <w:sz w:val="24"/>
          <w:szCs w:val="24"/>
          <w:lang w:val="sr-Cyrl-RS"/>
        </w:rPr>
        <w:tab/>
      </w:r>
      <w:r w:rsidR="00C5309B">
        <w:rPr>
          <w:rFonts w:eastAsia="Calibri"/>
          <w:noProof w:val="0"/>
          <w:sz w:val="24"/>
          <w:szCs w:val="24"/>
          <w:lang w:val="sr-Cyrl-RS"/>
        </w:rPr>
        <w:t>Устав Републике Србије</w:t>
      </w:r>
      <w:r w:rsidR="000276FA" w:rsidRPr="007242F7">
        <w:rPr>
          <w:rFonts w:eastAsia="Calibri"/>
          <w:noProof w:val="0"/>
          <w:sz w:val="24"/>
          <w:szCs w:val="24"/>
          <w:lang w:val="sr-Cyrl-RS"/>
        </w:rPr>
        <w:t xml:space="preserve"> даје законски основ за увођење и уређивање родне равноправности у Србији и установљава равноправност полова као основно уставно начело. Уставом је утврђена обавеза државе да јемчи равноправност жена и мушкараца и развија политику једнаких могућности (члан 15), као и начело забране</w:t>
      </w:r>
      <w:r w:rsidR="0030656A" w:rsidRPr="007242F7">
        <w:rPr>
          <w:rFonts w:eastAsia="Calibri"/>
          <w:noProof w:val="0"/>
          <w:sz w:val="24"/>
          <w:szCs w:val="24"/>
          <w:lang w:val="sr-Cyrl-RS"/>
        </w:rPr>
        <w:t xml:space="preserve"> дискриминације на основу пола.</w:t>
      </w:r>
    </w:p>
    <w:p w14:paraId="2FD93BD2" w14:textId="15B9CC7E" w:rsidR="002718A4" w:rsidRPr="007242F7" w:rsidRDefault="000276FA" w:rsidP="00131652">
      <w:pPr>
        <w:spacing w:line="259" w:lineRule="auto"/>
        <w:ind w:firstLine="709"/>
        <w:jc w:val="both"/>
        <w:rPr>
          <w:rFonts w:eastAsia="Calibri"/>
          <w:noProof w:val="0"/>
          <w:sz w:val="24"/>
          <w:szCs w:val="24"/>
          <w:lang w:val="sr-Cyrl-RS"/>
        </w:rPr>
      </w:pPr>
      <w:r w:rsidRPr="007242F7">
        <w:rPr>
          <w:rFonts w:eastAsia="Calibri"/>
          <w:noProof w:val="0"/>
          <w:sz w:val="24"/>
          <w:szCs w:val="24"/>
          <w:lang w:val="sr-Cyrl-RS"/>
        </w:rPr>
        <w:t>Закон о равноправности полова („</w:t>
      </w:r>
      <w:r w:rsidR="00E23D2F" w:rsidRPr="007242F7">
        <w:rPr>
          <w:rFonts w:eastAsia="Calibri"/>
          <w:noProof w:val="0"/>
          <w:sz w:val="24"/>
          <w:szCs w:val="24"/>
          <w:lang w:val="sr-Cyrl-RS"/>
        </w:rPr>
        <w:t>Службени</w:t>
      </w:r>
      <w:r w:rsidRPr="007242F7">
        <w:rPr>
          <w:rFonts w:eastAsia="Calibri"/>
          <w:noProof w:val="0"/>
          <w:sz w:val="24"/>
          <w:szCs w:val="24"/>
          <w:lang w:val="sr-Cyrl-RS"/>
        </w:rPr>
        <w:t xml:space="preserve"> гласник РСˮ</w:t>
      </w:r>
      <w:r w:rsidR="00C90383" w:rsidRPr="007242F7">
        <w:rPr>
          <w:rFonts w:eastAsia="Calibri"/>
          <w:noProof w:val="0"/>
          <w:sz w:val="24"/>
          <w:szCs w:val="24"/>
          <w:lang w:val="sr-Cyrl-RS"/>
        </w:rPr>
        <w:t>, број</w:t>
      </w:r>
      <w:r w:rsidRPr="007242F7">
        <w:rPr>
          <w:rFonts w:eastAsia="Calibri"/>
          <w:noProof w:val="0"/>
          <w:sz w:val="24"/>
          <w:szCs w:val="24"/>
          <w:lang w:val="sr-Cyrl-RS"/>
        </w:rPr>
        <w:t xml:space="preserve"> 104/09) између осталог уређује стварање једнаких могућности остваривања права и обавеза, као и преузимање посебних мера за спречавање и отклањање дискриминације засноване на полу и роду. Овај </w:t>
      </w:r>
      <w:r w:rsidR="003A31DC" w:rsidRPr="007242F7">
        <w:rPr>
          <w:rFonts w:eastAsia="Calibri"/>
          <w:noProof w:val="0"/>
          <w:sz w:val="24"/>
          <w:szCs w:val="24"/>
          <w:lang w:val="sr-Cyrl-RS"/>
        </w:rPr>
        <w:t xml:space="preserve">закон </w:t>
      </w:r>
      <w:r w:rsidRPr="007242F7">
        <w:rPr>
          <w:rFonts w:eastAsia="Calibri"/>
          <w:noProof w:val="0"/>
          <w:sz w:val="24"/>
          <w:szCs w:val="24"/>
          <w:lang w:val="sr-Cyrl-RS"/>
        </w:rPr>
        <w:t>обавезује све органе јавне власти да воде активну политику једнаких могућности и да прате остваривање начела равноправности засноване на полу у свим областима друштвеног живота и примену међународних стандарда и Уставом зага</w:t>
      </w:r>
      <w:r w:rsidR="00CB44C7">
        <w:rPr>
          <w:rFonts w:eastAsia="Calibri"/>
          <w:noProof w:val="0"/>
          <w:sz w:val="24"/>
          <w:szCs w:val="24"/>
          <w:lang w:val="sr-Cyrl-RS"/>
        </w:rPr>
        <w:t>рантованих права у овој области.</w:t>
      </w:r>
    </w:p>
    <w:p w14:paraId="01E3C9CA" w14:textId="4B0B7F6C" w:rsidR="002718A4" w:rsidRDefault="000276FA" w:rsidP="00131652">
      <w:pPr>
        <w:spacing w:line="259" w:lineRule="auto"/>
        <w:ind w:firstLine="709"/>
        <w:jc w:val="both"/>
        <w:rPr>
          <w:rFonts w:eastAsia="Calibri"/>
          <w:noProof w:val="0"/>
          <w:sz w:val="24"/>
          <w:szCs w:val="24"/>
          <w:lang w:val="sr-Cyrl-RS"/>
        </w:rPr>
      </w:pPr>
      <w:r w:rsidRPr="007242F7">
        <w:rPr>
          <w:rFonts w:eastAsia="Calibri"/>
          <w:noProof w:val="0"/>
          <w:sz w:val="24"/>
          <w:szCs w:val="24"/>
          <w:lang w:val="sr-Cyrl-RS"/>
        </w:rPr>
        <w:t>Закон о забрани дискриминације („</w:t>
      </w:r>
      <w:r w:rsidR="00E23D2F" w:rsidRPr="007242F7">
        <w:rPr>
          <w:rFonts w:eastAsia="Calibri"/>
          <w:noProof w:val="0"/>
          <w:sz w:val="24"/>
          <w:szCs w:val="24"/>
          <w:lang w:val="sr-Cyrl-RS"/>
        </w:rPr>
        <w:t>Службени</w:t>
      </w:r>
      <w:r w:rsidRPr="007242F7">
        <w:rPr>
          <w:rFonts w:eastAsia="Calibri"/>
          <w:noProof w:val="0"/>
          <w:sz w:val="24"/>
          <w:szCs w:val="24"/>
          <w:lang w:val="sr-Cyrl-RS"/>
        </w:rPr>
        <w:t xml:space="preserve"> гласник РСˮ</w:t>
      </w:r>
      <w:r w:rsidR="000A4001" w:rsidRPr="007242F7">
        <w:rPr>
          <w:rFonts w:eastAsia="Calibri"/>
          <w:noProof w:val="0"/>
          <w:sz w:val="24"/>
          <w:szCs w:val="24"/>
          <w:lang w:val="sr-Cyrl-RS"/>
        </w:rPr>
        <w:t>, број 22/</w:t>
      </w:r>
      <w:r w:rsidRPr="007242F7">
        <w:rPr>
          <w:rFonts w:eastAsia="Calibri"/>
          <w:noProof w:val="0"/>
          <w:sz w:val="24"/>
          <w:szCs w:val="24"/>
          <w:lang w:val="sr-Cyrl-RS"/>
        </w:rPr>
        <w:t>09) уређује општ</w:t>
      </w:r>
      <w:r w:rsidR="0075460B" w:rsidRPr="007242F7">
        <w:rPr>
          <w:rFonts w:eastAsia="Calibri"/>
          <w:noProof w:val="0"/>
          <w:sz w:val="24"/>
          <w:szCs w:val="24"/>
          <w:lang w:val="sr-Cyrl-RS"/>
        </w:rPr>
        <w:t>е забране дискриминације, дефинише облике и случајеве дискриминације, као и поступке</w:t>
      </w:r>
      <w:r w:rsidR="00CB44C7">
        <w:rPr>
          <w:rFonts w:eastAsia="Calibri"/>
          <w:noProof w:val="0"/>
          <w:sz w:val="24"/>
          <w:szCs w:val="24"/>
          <w:lang w:val="sr-Cyrl-RS"/>
        </w:rPr>
        <w:t xml:space="preserve"> заштите од дискриминације.</w:t>
      </w:r>
    </w:p>
    <w:p w14:paraId="79B228C4" w14:textId="174A8BE7" w:rsidR="002718A4" w:rsidRDefault="009D7071" w:rsidP="00131652">
      <w:pPr>
        <w:spacing w:line="259" w:lineRule="auto"/>
        <w:ind w:firstLine="709"/>
        <w:jc w:val="both"/>
        <w:rPr>
          <w:rFonts w:eastAsia="Calibri"/>
          <w:noProof w:val="0"/>
          <w:sz w:val="24"/>
          <w:szCs w:val="24"/>
          <w:lang w:val="sr-Cyrl-RS"/>
        </w:rPr>
      </w:pPr>
      <w:r w:rsidRPr="009259E3">
        <w:rPr>
          <w:rFonts w:eastAsia="Calibri"/>
          <w:noProof w:val="0"/>
          <w:sz w:val="24"/>
          <w:szCs w:val="24"/>
          <w:lang w:val="sr-Cyrl-RS"/>
        </w:rPr>
        <w:t>Закон</w:t>
      </w:r>
      <w:r w:rsidR="000F6BDE">
        <w:rPr>
          <w:rFonts w:eastAsia="Calibri"/>
          <w:noProof w:val="0"/>
          <w:sz w:val="24"/>
          <w:szCs w:val="24"/>
          <w:lang w:val="sr-Cyrl-RS"/>
        </w:rPr>
        <w:t xml:space="preserve"> о буџетском систему („Службени гласник РС</w:t>
      </w:r>
      <w:r w:rsidR="000F6BDE" w:rsidRPr="000F6BDE">
        <w:rPr>
          <w:rFonts w:eastAsia="Calibri"/>
          <w:bCs/>
          <w:noProof w:val="0"/>
          <w:sz w:val="24"/>
          <w:szCs w:val="24"/>
        </w:rPr>
        <w:t>”</w:t>
      </w:r>
      <w:r w:rsidRPr="00E67884">
        <w:rPr>
          <w:rFonts w:eastAsia="Calibri"/>
          <w:noProof w:val="0"/>
          <w:sz w:val="24"/>
          <w:szCs w:val="24"/>
          <w:lang w:val="sr-Cyrl-RS"/>
        </w:rPr>
        <w:t>, бр.</w:t>
      </w:r>
      <w:r w:rsidRPr="00E67884">
        <w:t xml:space="preserve"> </w:t>
      </w:r>
      <w:r w:rsidR="003A31DC">
        <w:rPr>
          <w:rFonts w:eastAsia="Calibri"/>
          <w:noProof w:val="0"/>
          <w:sz w:val="24"/>
          <w:szCs w:val="24"/>
          <w:lang w:val="sr-Cyrl-RS"/>
        </w:rPr>
        <w:t>54/09, 73/10, 101/10, 101/11, 93/12, 62/13, 63/13, 108/13, 142/14, 68/15-др.закон, 103/15, 99/</w:t>
      </w:r>
      <w:r w:rsidRPr="00E67884">
        <w:rPr>
          <w:rFonts w:eastAsia="Calibri"/>
          <w:noProof w:val="0"/>
          <w:sz w:val="24"/>
          <w:szCs w:val="24"/>
          <w:lang w:val="sr-Cyrl-RS"/>
        </w:rPr>
        <w:t>16, 113/</w:t>
      </w:r>
      <w:r w:rsidRPr="002718A4">
        <w:rPr>
          <w:rFonts w:eastAsia="Calibri"/>
          <w:noProof w:val="0"/>
          <w:sz w:val="24"/>
          <w:szCs w:val="24"/>
          <w:lang w:val="sr-Cyrl-RS"/>
        </w:rPr>
        <w:t>17</w:t>
      </w:r>
      <w:r w:rsidR="003A31DC">
        <w:rPr>
          <w:rFonts w:eastAsia="Calibri"/>
          <w:noProof w:val="0"/>
          <w:sz w:val="24"/>
          <w:szCs w:val="24"/>
          <w:lang w:val="sr-Cyrl-RS"/>
        </w:rPr>
        <w:t xml:space="preserve"> и 95/</w:t>
      </w:r>
      <w:r w:rsidR="00807040" w:rsidRPr="00131652">
        <w:rPr>
          <w:rFonts w:eastAsia="Calibri"/>
          <w:noProof w:val="0"/>
          <w:sz w:val="24"/>
          <w:szCs w:val="24"/>
          <w:lang w:val="sr-Cyrl-RS"/>
        </w:rPr>
        <w:t>18</w:t>
      </w:r>
      <w:r w:rsidRPr="00131652">
        <w:rPr>
          <w:rFonts w:eastAsia="Calibri"/>
          <w:noProof w:val="0"/>
          <w:sz w:val="24"/>
          <w:szCs w:val="24"/>
          <w:lang w:val="sr-Cyrl-RS"/>
        </w:rPr>
        <w:t>)</w:t>
      </w:r>
      <w:r w:rsidR="00E67884" w:rsidRPr="00131652">
        <w:rPr>
          <w:rFonts w:eastAsia="Calibri"/>
          <w:noProof w:val="0"/>
          <w:sz w:val="24"/>
          <w:szCs w:val="24"/>
          <w:lang w:val="sr-Cyrl-RS"/>
        </w:rPr>
        <w:t xml:space="preserve"> </w:t>
      </w:r>
      <w:r w:rsidR="00E67884" w:rsidRPr="002718A4">
        <w:rPr>
          <w:rFonts w:eastAsia="Calibri"/>
          <w:noProof w:val="0"/>
          <w:sz w:val="24"/>
          <w:szCs w:val="24"/>
          <w:lang w:val="sr-Cyrl-RS"/>
        </w:rPr>
        <w:t xml:space="preserve">прописује </w:t>
      </w:r>
      <w:r w:rsidR="00E67884">
        <w:rPr>
          <w:rFonts w:eastAsia="Calibri"/>
          <w:noProof w:val="0"/>
          <w:sz w:val="24"/>
          <w:szCs w:val="24"/>
          <w:lang w:val="sr-Cyrl-RS"/>
        </w:rPr>
        <w:t xml:space="preserve">да буџетски систем треба, између осталог, да оствари </w:t>
      </w:r>
      <w:r w:rsidR="00E012FE">
        <w:rPr>
          <w:rFonts w:eastAsia="Calibri"/>
          <w:noProof w:val="0"/>
          <w:sz w:val="24"/>
          <w:szCs w:val="24"/>
          <w:lang w:val="sr-Cyrl-RS"/>
        </w:rPr>
        <w:t>(</w:t>
      </w:r>
      <w:r w:rsidR="00E67884">
        <w:rPr>
          <w:rFonts w:eastAsia="Calibri"/>
          <w:noProof w:val="0"/>
          <w:sz w:val="24"/>
          <w:szCs w:val="24"/>
          <w:lang w:val="sr-Cyrl-RS"/>
        </w:rPr>
        <w:t>буџетски</w:t>
      </w:r>
      <w:r w:rsidR="00E012FE">
        <w:rPr>
          <w:rFonts w:eastAsia="Calibri"/>
          <w:noProof w:val="0"/>
          <w:sz w:val="24"/>
          <w:szCs w:val="24"/>
          <w:lang w:val="sr-Cyrl-RS"/>
        </w:rPr>
        <w:t>)</w:t>
      </w:r>
      <w:r w:rsidR="00E67884">
        <w:rPr>
          <w:rFonts w:eastAsia="Calibri"/>
          <w:noProof w:val="0"/>
          <w:sz w:val="24"/>
          <w:szCs w:val="24"/>
          <w:lang w:val="sr-Cyrl-RS"/>
        </w:rPr>
        <w:t xml:space="preserve"> циљ који се односи на </w:t>
      </w:r>
      <w:r w:rsidR="00E012FE">
        <w:rPr>
          <w:rFonts w:eastAsia="Calibri"/>
          <w:noProof w:val="0"/>
          <w:sz w:val="24"/>
          <w:szCs w:val="24"/>
          <w:lang w:val="sr-Cyrl-RS"/>
        </w:rPr>
        <w:t>а</w:t>
      </w:r>
      <w:r w:rsidR="00E67884" w:rsidRPr="00E67884">
        <w:rPr>
          <w:rFonts w:eastAsia="Calibri"/>
          <w:noProof w:val="0"/>
          <w:sz w:val="24"/>
          <w:szCs w:val="24"/>
          <w:lang w:val="sr-Cyrl-RS"/>
        </w:rPr>
        <w:t xml:space="preserve">локацијску ефикасност која подразумева распоређивање средстава буџета са циљем </w:t>
      </w:r>
      <w:r w:rsidR="00B65146" w:rsidRPr="00E67884">
        <w:rPr>
          <w:rFonts w:eastAsia="Calibri"/>
          <w:noProof w:val="0"/>
          <w:sz w:val="24"/>
          <w:szCs w:val="24"/>
          <w:lang w:val="sr-Cyrl-RS"/>
        </w:rPr>
        <w:t>унапређења родне равноправности</w:t>
      </w:r>
      <w:r w:rsidR="000F1876">
        <w:rPr>
          <w:rFonts w:eastAsia="Calibri"/>
          <w:noProof w:val="0"/>
          <w:sz w:val="24"/>
          <w:szCs w:val="24"/>
          <w:lang w:val="sr-Cyrl-RS"/>
        </w:rPr>
        <w:t>.</w:t>
      </w:r>
    </w:p>
    <w:p w14:paraId="2A368E35" w14:textId="77777777" w:rsidR="00A636C8" w:rsidRPr="007242F7" w:rsidRDefault="00A636C8" w:rsidP="00131652">
      <w:pPr>
        <w:spacing w:line="259" w:lineRule="auto"/>
        <w:ind w:firstLine="709"/>
        <w:jc w:val="both"/>
        <w:rPr>
          <w:rFonts w:eastAsia="Calibri"/>
          <w:noProof w:val="0"/>
          <w:sz w:val="24"/>
          <w:szCs w:val="24"/>
          <w:lang w:val="sr-Cyrl-RS"/>
        </w:rPr>
      </w:pPr>
      <w:r w:rsidRPr="007242F7">
        <w:rPr>
          <w:rFonts w:eastAsia="Calibri"/>
          <w:noProof w:val="0"/>
          <w:sz w:val="24"/>
          <w:szCs w:val="24"/>
          <w:lang w:val="sr-Cyrl-RS"/>
        </w:rPr>
        <w:t>Националном стратегијом за родну равноправност за период од 2016. до 2020. годину („Службени гласник РСˮ</w:t>
      </w:r>
      <w:r w:rsidR="009D4612" w:rsidRPr="007242F7">
        <w:rPr>
          <w:rFonts w:eastAsia="Calibri"/>
          <w:noProof w:val="0"/>
          <w:sz w:val="24"/>
          <w:szCs w:val="24"/>
          <w:lang w:val="sr-Cyrl-RS"/>
        </w:rPr>
        <w:t>, број 4/</w:t>
      </w:r>
      <w:r w:rsidRPr="007242F7">
        <w:rPr>
          <w:rFonts w:eastAsia="Calibri"/>
          <w:noProof w:val="0"/>
          <w:sz w:val="24"/>
          <w:szCs w:val="24"/>
          <w:lang w:val="sr-Cyrl-RS"/>
        </w:rPr>
        <w:t xml:space="preserve">16), дефинисан је посебни циљ који је усмерен на побољшање економског положаја жена и статус жена на тржишту рада. У наведеној Стратегији је истакнуто да равноправно учешће жена и мушкараца у економији представља основу за одржив развој друштва, и да то претпоставља отклањање препрека за приступ жена запошљавању, напредовању на послу, стручном усавршавању и свим ресурсима без дискриминације по било којој основи. Као посебне мере у области приступа коришћењу модерних знања и вештина предвиђено је следеће: </w:t>
      </w:r>
    </w:p>
    <w:p w14:paraId="09FA601F" w14:textId="77777777" w:rsidR="00A636C8" w:rsidRPr="007242F7" w:rsidRDefault="00A636C8" w:rsidP="00A636C8">
      <w:pPr>
        <w:pStyle w:val="ListParagraph"/>
        <w:numPr>
          <w:ilvl w:val="0"/>
          <w:numId w:val="20"/>
        </w:numPr>
        <w:spacing w:line="259" w:lineRule="auto"/>
        <w:ind w:left="993" w:hanging="284"/>
        <w:jc w:val="both"/>
        <w:rPr>
          <w:rFonts w:eastAsia="Calibri"/>
          <w:noProof w:val="0"/>
          <w:sz w:val="24"/>
          <w:szCs w:val="24"/>
          <w:lang w:val="sr-Cyrl-RS"/>
        </w:rPr>
      </w:pPr>
      <w:r w:rsidRPr="007242F7">
        <w:rPr>
          <w:rFonts w:eastAsia="Calibri"/>
          <w:noProof w:val="0"/>
          <w:sz w:val="24"/>
          <w:szCs w:val="24"/>
          <w:lang w:val="sr-Cyrl-RS"/>
        </w:rPr>
        <w:t>Охрабривање и подржавање учешћа девојчица, девојака и жена у образовању за занимања у којима се остварује велика додатна вредност, као што су  инжењерство и нове технологије;</w:t>
      </w:r>
    </w:p>
    <w:p w14:paraId="65464912" w14:textId="77777777" w:rsidR="00A636C8" w:rsidRPr="007242F7" w:rsidRDefault="00A636C8" w:rsidP="00A636C8">
      <w:pPr>
        <w:pStyle w:val="ListParagraph"/>
        <w:numPr>
          <w:ilvl w:val="0"/>
          <w:numId w:val="20"/>
        </w:numPr>
        <w:spacing w:line="259" w:lineRule="auto"/>
        <w:ind w:left="993" w:hanging="284"/>
        <w:jc w:val="both"/>
        <w:rPr>
          <w:rFonts w:eastAsia="Calibri"/>
          <w:noProof w:val="0"/>
          <w:sz w:val="24"/>
          <w:szCs w:val="24"/>
          <w:lang w:val="sr-Cyrl-RS"/>
        </w:rPr>
      </w:pPr>
      <w:r w:rsidRPr="007242F7">
        <w:rPr>
          <w:rFonts w:eastAsia="Calibri"/>
          <w:noProof w:val="0"/>
          <w:sz w:val="24"/>
          <w:szCs w:val="24"/>
          <w:lang w:val="sr-Cyrl-RS"/>
        </w:rPr>
        <w:t>Повећање ангажмана девојака и жена у областима као што су наука, технологија, инжењерство и математика;</w:t>
      </w:r>
    </w:p>
    <w:p w14:paraId="546E2023" w14:textId="77777777" w:rsidR="00A636C8" w:rsidRPr="007242F7" w:rsidRDefault="00A636C8" w:rsidP="00A636C8">
      <w:pPr>
        <w:pStyle w:val="ListParagraph"/>
        <w:numPr>
          <w:ilvl w:val="0"/>
          <w:numId w:val="20"/>
        </w:numPr>
        <w:spacing w:line="259" w:lineRule="auto"/>
        <w:ind w:left="993" w:hanging="284"/>
        <w:jc w:val="both"/>
        <w:rPr>
          <w:rFonts w:eastAsia="Calibri"/>
          <w:noProof w:val="0"/>
          <w:sz w:val="24"/>
          <w:szCs w:val="24"/>
          <w:lang w:val="sr-Cyrl-RS"/>
        </w:rPr>
      </w:pPr>
      <w:r w:rsidRPr="007242F7">
        <w:rPr>
          <w:rFonts w:eastAsia="Calibri"/>
          <w:noProof w:val="0"/>
          <w:sz w:val="24"/>
          <w:szCs w:val="24"/>
          <w:lang w:val="sr-Cyrl-RS"/>
        </w:rPr>
        <w:t>Подржавање и промовисање достигнућа жена у науци и техници, отклањање дискриминације жена у овим областима и обезбеђивање мера за напредовање жена у науци.</w:t>
      </w:r>
    </w:p>
    <w:p w14:paraId="7D1F2A6E" w14:textId="3CF3E161" w:rsidR="00CC1973" w:rsidRDefault="000276FA" w:rsidP="00131652">
      <w:pPr>
        <w:spacing w:line="259" w:lineRule="auto"/>
        <w:ind w:firstLine="709"/>
        <w:jc w:val="both"/>
        <w:rPr>
          <w:rFonts w:eastAsia="Calibri"/>
          <w:noProof w:val="0"/>
          <w:sz w:val="24"/>
          <w:szCs w:val="24"/>
          <w:lang w:val="sr-Cyrl-RS"/>
        </w:rPr>
      </w:pPr>
      <w:r w:rsidRPr="007242F7">
        <w:rPr>
          <w:rFonts w:eastAsia="Calibri"/>
          <w:noProof w:val="0"/>
          <w:sz w:val="24"/>
          <w:szCs w:val="24"/>
          <w:lang w:val="sr-Cyrl-RS"/>
        </w:rPr>
        <w:t>Република Србија је потписница више важних и обавезујућих међународних докумената који гарантују равноправност жена и мушкараца и забрањују дискриминацију на основу пола, међу кој</w:t>
      </w:r>
      <w:r w:rsidR="0015787D" w:rsidRPr="007242F7">
        <w:rPr>
          <w:rFonts w:eastAsia="Calibri"/>
          <w:noProof w:val="0"/>
          <w:sz w:val="24"/>
          <w:szCs w:val="24"/>
          <w:lang w:val="sr-Cyrl-RS"/>
        </w:rPr>
        <w:t>и</w:t>
      </w:r>
      <w:r w:rsidRPr="007242F7">
        <w:rPr>
          <w:rFonts w:eastAsia="Calibri"/>
          <w:noProof w:val="0"/>
          <w:sz w:val="24"/>
          <w:szCs w:val="24"/>
          <w:lang w:val="sr-Cyrl-RS"/>
        </w:rPr>
        <w:t xml:space="preserve">ма су документи Уједињених нација (Општа декларација о правима човека, Конвенција о елиминисању свих облика дискриминације жена — </w:t>
      </w:r>
      <w:r w:rsidR="0015787D" w:rsidRPr="007242F7">
        <w:rPr>
          <w:rFonts w:eastAsia="Calibri"/>
          <w:noProof w:val="0"/>
          <w:sz w:val="24"/>
          <w:szCs w:val="24"/>
          <w:lang w:val="sr-Cyrl-RS"/>
        </w:rPr>
        <w:t>CEDA</w:t>
      </w:r>
      <w:r w:rsidRPr="007242F7">
        <w:rPr>
          <w:rFonts w:eastAsia="Calibri"/>
          <w:noProof w:val="0"/>
          <w:sz w:val="24"/>
          <w:szCs w:val="24"/>
          <w:lang w:val="sr-Cyrl-RS"/>
        </w:rPr>
        <w:t xml:space="preserve">W), Савета Европе (Европска конвенција за заштиту људских права и основних слобода, Европска социјална повеља и Конвенција Савета Европе о спречавању и борби против </w:t>
      </w:r>
      <w:r w:rsidR="002A02F9" w:rsidRPr="007242F7">
        <w:rPr>
          <w:rFonts w:eastAsia="Calibri"/>
          <w:noProof w:val="0"/>
          <w:sz w:val="24"/>
          <w:szCs w:val="24"/>
          <w:lang w:val="sr-Cyrl-RS"/>
        </w:rPr>
        <w:lastRenderedPageBreak/>
        <w:t xml:space="preserve">насиља </w:t>
      </w:r>
      <w:r w:rsidRPr="007242F7">
        <w:rPr>
          <w:rFonts w:eastAsia="Calibri"/>
          <w:noProof w:val="0"/>
          <w:sz w:val="24"/>
          <w:szCs w:val="24"/>
          <w:lang w:val="sr-Cyrl-RS"/>
        </w:rPr>
        <w:t xml:space="preserve">над женама и </w:t>
      </w:r>
      <w:r w:rsidR="002A02F9" w:rsidRPr="007242F7">
        <w:rPr>
          <w:rFonts w:eastAsia="Calibri"/>
          <w:noProof w:val="0"/>
          <w:sz w:val="24"/>
          <w:szCs w:val="24"/>
          <w:lang w:val="sr-Cyrl-RS"/>
        </w:rPr>
        <w:t xml:space="preserve">насиља </w:t>
      </w:r>
      <w:r w:rsidRPr="007242F7">
        <w:rPr>
          <w:rFonts w:eastAsia="Calibri"/>
          <w:noProof w:val="0"/>
          <w:sz w:val="24"/>
          <w:szCs w:val="24"/>
          <w:lang w:val="sr-Cyrl-RS"/>
        </w:rPr>
        <w:t>у породици) и Европске уније (</w:t>
      </w:r>
      <w:r w:rsidR="002A02F9" w:rsidRPr="007242F7">
        <w:rPr>
          <w:rFonts w:eastAsia="Calibri"/>
          <w:noProof w:val="0"/>
          <w:sz w:val="24"/>
          <w:szCs w:val="24"/>
          <w:lang w:val="sr-Cyrl-RS"/>
        </w:rPr>
        <w:t xml:space="preserve">Повеља </w:t>
      </w:r>
      <w:r w:rsidRPr="007242F7">
        <w:rPr>
          <w:rFonts w:eastAsia="Calibri"/>
          <w:noProof w:val="0"/>
          <w:sz w:val="24"/>
          <w:szCs w:val="24"/>
          <w:lang w:val="sr-Cyrl-RS"/>
        </w:rPr>
        <w:t>Европске уније о основним правима).</w:t>
      </w:r>
    </w:p>
    <w:p w14:paraId="6237DF91" w14:textId="0DC13B07" w:rsidR="000350E6" w:rsidRDefault="000350E6" w:rsidP="00131652">
      <w:pPr>
        <w:spacing w:line="259" w:lineRule="auto"/>
        <w:jc w:val="both"/>
        <w:rPr>
          <w:rFonts w:eastAsia="Calibri"/>
          <w:noProof w:val="0"/>
          <w:sz w:val="24"/>
          <w:szCs w:val="24"/>
          <w:lang w:val="sr-Cyrl-RS"/>
        </w:rPr>
      </w:pPr>
      <w:r>
        <w:rPr>
          <w:rFonts w:eastAsia="Calibri"/>
          <w:noProof w:val="0"/>
          <w:sz w:val="24"/>
          <w:szCs w:val="24"/>
          <w:lang w:val="sr-Cyrl-RS"/>
        </w:rPr>
        <w:tab/>
      </w:r>
      <w:r w:rsidR="000276FA" w:rsidRPr="007242F7">
        <w:rPr>
          <w:rFonts w:eastAsia="Calibri"/>
          <w:noProof w:val="0"/>
          <w:sz w:val="24"/>
          <w:szCs w:val="24"/>
          <w:lang w:val="sr-Cyrl-RS"/>
        </w:rPr>
        <w:t xml:space="preserve">Подршка образовању жена и девојака у ИКТ сектору у складу је и са </w:t>
      </w:r>
      <w:r w:rsidR="002A02F9" w:rsidRPr="007242F7">
        <w:rPr>
          <w:rFonts w:eastAsia="Calibri"/>
          <w:noProof w:val="0"/>
          <w:sz w:val="24"/>
          <w:szCs w:val="24"/>
          <w:lang w:val="sr-Cyrl-RS"/>
        </w:rPr>
        <w:t xml:space="preserve">Циљевима </w:t>
      </w:r>
      <w:r w:rsidR="000276FA" w:rsidRPr="007242F7">
        <w:rPr>
          <w:rFonts w:eastAsia="Calibri"/>
          <w:noProof w:val="0"/>
          <w:sz w:val="24"/>
          <w:szCs w:val="24"/>
          <w:lang w:val="sr-Cyrl-RS"/>
        </w:rPr>
        <w:t>одрживог развоја Уједињених нација (</w:t>
      </w:r>
      <w:r w:rsidR="002A02F9" w:rsidRPr="007242F7">
        <w:rPr>
          <w:rFonts w:eastAsia="Calibri"/>
          <w:noProof w:val="0"/>
          <w:sz w:val="24"/>
          <w:szCs w:val="24"/>
          <w:lang w:val="sr-Cyrl-RS"/>
        </w:rPr>
        <w:t>UN</w:t>
      </w:r>
      <w:r w:rsidR="000276FA" w:rsidRPr="007242F7">
        <w:rPr>
          <w:rFonts w:eastAsia="Calibri"/>
          <w:noProof w:val="0"/>
          <w:sz w:val="24"/>
          <w:szCs w:val="24"/>
          <w:lang w:val="sr-Cyrl-RS"/>
        </w:rPr>
        <w:t xml:space="preserve"> </w:t>
      </w:r>
      <w:r w:rsidR="002A02F9" w:rsidRPr="007242F7">
        <w:rPr>
          <w:rFonts w:eastAsia="Calibri"/>
          <w:noProof w:val="0"/>
          <w:sz w:val="24"/>
          <w:szCs w:val="24"/>
          <w:lang w:val="sr-Cyrl-RS"/>
        </w:rPr>
        <w:t>Sustainable</w:t>
      </w:r>
      <w:r w:rsidR="000276FA" w:rsidRPr="007242F7">
        <w:rPr>
          <w:rFonts w:eastAsia="Calibri"/>
          <w:noProof w:val="0"/>
          <w:sz w:val="24"/>
          <w:szCs w:val="24"/>
          <w:lang w:val="sr-Cyrl-RS"/>
        </w:rPr>
        <w:t xml:space="preserve"> </w:t>
      </w:r>
      <w:r w:rsidR="002A02F9" w:rsidRPr="007242F7">
        <w:rPr>
          <w:rFonts w:eastAsia="Calibri"/>
          <w:noProof w:val="0"/>
          <w:sz w:val="24"/>
          <w:szCs w:val="24"/>
          <w:lang w:val="sr-Cyrl-RS"/>
        </w:rPr>
        <w:t>Development</w:t>
      </w:r>
      <w:r w:rsidR="000276FA" w:rsidRPr="007242F7">
        <w:rPr>
          <w:rFonts w:eastAsia="Calibri"/>
          <w:noProof w:val="0"/>
          <w:sz w:val="24"/>
          <w:szCs w:val="24"/>
          <w:lang w:val="sr-Cyrl-RS"/>
        </w:rPr>
        <w:t xml:space="preserve"> </w:t>
      </w:r>
      <w:r w:rsidR="002A02F9" w:rsidRPr="007242F7">
        <w:rPr>
          <w:rFonts w:eastAsia="Calibri"/>
          <w:noProof w:val="0"/>
          <w:sz w:val="24"/>
          <w:szCs w:val="24"/>
          <w:lang w:val="sr-Cyrl-RS"/>
        </w:rPr>
        <w:t>Goals</w:t>
      </w:r>
      <w:r w:rsidR="000276FA" w:rsidRPr="007242F7">
        <w:rPr>
          <w:rFonts w:eastAsia="Calibri"/>
          <w:noProof w:val="0"/>
          <w:sz w:val="24"/>
          <w:szCs w:val="24"/>
          <w:lang w:val="sr-Cyrl-RS"/>
        </w:rPr>
        <w:t xml:space="preserve"> - </w:t>
      </w:r>
      <w:r w:rsidR="002A02F9" w:rsidRPr="007242F7">
        <w:rPr>
          <w:rFonts w:eastAsia="Calibri"/>
          <w:noProof w:val="0"/>
          <w:sz w:val="24"/>
          <w:szCs w:val="24"/>
          <w:lang w:val="sr-Cyrl-RS"/>
        </w:rPr>
        <w:t>SDG</w:t>
      </w:r>
      <w:r w:rsidR="00DA25A5" w:rsidRPr="007242F7">
        <w:rPr>
          <w:rFonts w:eastAsia="Calibri"/>
          <w:noProof w:val="0"/>
          <w:sz w:val="24"/>
          <w:szCs w:val="24"/>
          <w:lang w:val="sr-Cyrl-RS"/>
        </w:rPr>
        <w:t>),</w:t>
      </w:r>
      <w:r w:rsidR="000276FA" w:rsidRPr="007242F7">
        <w:rPr>
          <w:rFonts w:eastAsia="Calibri"/>
          <w:noProof w:val="0"/>
          <w:sz w:val="24"/>
          <w:szCs w:val="24"/>
          <w:lang w:val="sr-Cyrl-RS"/>
        </w:rPr>
        <w:t xml:space="preserve"> посебно са ставком пет, која има за </w:t>
      </w:r>
      <w:r w:rsidR="002A02F9" w:rsidRPr="007242F7">
        <w:rPr>
          <w:rFonts w:eastAsia="Calibri"/>
          <w:noProof w:val="0"/>
          <w:sz w:val="24"/>
          <w:szCs w:val="24"/>
          <w:lang w:val="sr-Cyrl-RS"/>
        </w:rPr>
        <w:t xml:space="preserve">циљ </w:t>
      </w:r>
      <w:r w:rsidR="000276FA" w:rsidRPr="007242F7">
        <w:rPr>
          <w:rFonts w:eastAsia="Calibri"/>
          <w:noProof w:val="0"/>
          <w:sz w:val="24"/>
          <w:szCs w:val="24"/>
          <w:lang w:val="sr-Cyrl-RS"/>
        </w:rPr>
        <w:t xml:space="preserve">постизање родне равноправности и оснаживања свих жена и девојчица кроз, између осталог, информационе и комуникационе технологије. </w:t>
      </w:r>
      <w:r w:rsidR="00DA25A5" w:rsidRPr="007242F7">
        <w:rPr>
          <w:rFonts w:eastAsia="Calibri"/>
          <w:noProof w:val="0"/>
          <w:sz w:val="24"/>
          <w:szCs w:val="24"/>
          <w:lang w:val="sr-Cyrl-RS"/>
        </w:rPr>
        <w:t xml:space="preserve">Такође, </w:t>
      </w:r>
      <w:r w:rsidR="00F135D2">
        <w:rPr>
          <w:rFonts w:eastAsia="Calibri"/>
          <w:noProof w:val="0"/>
          <w:sz w:val="24"/>
          <w:szCs w:val="24"/>
          <w:lang w:val="sr-Cyrl-RS"/>
        </w:rPr>
        <w:t>М</w:t>
      </w:r>
      <w:r w:rsidR="000276FA" w:rsidRPr="007242F7">
        <w:rPr>
          <w:rFonts w:eastAsia="Calibri"/>
          <w:noProof w:val="0"/>
          <w:sz w:val="24"/>
          <w:szCs w:val="24"/>
          <w:lang w:val="sr-Cyrl-RS"/>
        </w:rPr>
        <w:t>еђународна унија телекомуникација (ИТУ), као водећа агенција Уједињених нација за телекомуникације и ИКТ, подстиче равноправност полова у ИКТ сектору на свим нивоима.</w:t>
      </w:r>
    </w:p>
    <w:p w14:paraId="62941270" w14:textId="7FF1794D" w:rsidR="004F050B" w:rsidRPr="007242F7" w:rsidRDefault="000350E6" w:rsidP="00131652">
      <w:pPr>
        <w:spacing w:line="259" w:lineRule="auto"/>
        <w:jc w:val="both"/>
        <w:rPr>
          <w:rFonts w:eastAsia="Calibri"/>
          <w:noProof w:val="0"/>
          <w:sz w:val="24"/>
          <w:szCs w:val="24"/>
          <w:lang w:val="sr-Cyrl-RS"/>
        </w:rPr>
      </w:pPr>
      <w:r>
        <w:rPr>
          <w:rFonts w:eastAsia="Calibri"/>
          <w:noProof w:val="0"/>
          <w:sz w:val="24"/>
          <w:szCs w:val="24"/>
          <w:lang w:val="sr-Cyrl-RS"/>
        </w:rPr>
        <w:tab/>
      </w:r>
      <w:r w:rsidR="006E42B1">
        <w:rPr>
          <w:rFonts w:eastAsia="Calibri"/>
          <w:noProof w:val="0"/>
          <w:sz w:val="24"/>
          <w:szCs w:val="24"/>
          <w:lang w:val="sr-Cyrl-RS"/>
        </w:rPr>
        <w:t xml:space="preserve">Припреми и изради </w:t>
      </w:r>
      <w:r w:rsidR="00D42501">
        <w:rPr>
          <w:rFonts w:eastAsia="Calibri"/>
          <w:noProof w:val="0"/>
          <w:sz w:val="24"/>
          <w:szCs w:val="24"/>
          <w:lang w:val="sr-Cyrl-RS"/>
        </w:rPr>
        <w:t xml:space="preserve">садржине </w:t>
      </w:r>
      <w:r w:rsidR="006E42B1">
        <w:rPr>
          <w:rFonts w:eastAsia="Calibri"/>
          <w:noProof w:val="0"/>
          <w:sz w:val="24"/>
          <w:szCs w:val="24"/>
          <w:lang w:val="sr-Cyrl-RS"/>
        </w:rPr>
        <w:t>овог програма који представља документ јавне политике,  претходил</w:t>
      </w:r>
      <w:r w:rsidR="00557212">
        <w:rPr>
          <w:rFonts w:eastAsia="Calibri"/>
          <w:noProof w:val="0"/>
          <w:sz w:val="24"/>
          <w:szCs w:val="24"/>
          <w:lang w:val="sr-Cyrl-RS"/>
        </w:rPr>
        <w:t>а је континуирана сарадња са м</w:t>
      </w:r>
      <w:r w:rsidR="006E42B1">
        <w:rPr>
          <w:rFonts w:eastAsia="Calibri"/>
          <w:noProof w:val="0"/>
          <w:sz w:val="24"/>
          <w:szCs w:val="24"/>
          <w:lang w:val="sr-Cyrl-RS"/>
        </w:rPr>
        <w:t xml:space="preserve">инистарством надлежним за просвету, науку и </w:t>
      </w:r>
      <w:r w:rsidR="00BC4B9A">
        <w:rPr>
          <w:rFonts w:eastAsia="Calibri"/>
          <w:noProof w:val="0"/>
          <w:sz w:val="24"/>
          <w:szCs w:val="24"/>
          <w:lang w:val="sr-Cyrl-RS"/>
        </w:rPr>
        <w:t xml:space="preserve">технолошки развој </w:t>
      </w:r>
      <w:r w:rsidR="007222C0">
        <w:rPr>
          <w:rFonts w:eastAsia="Calibri"/>
          <w:noProof w:val="0"/>
          <w:sz w:val="24"/>
          <w:szCs w:val="24"/>
          <w:lang w:val="sr-Cyrl-RS"/>
        </w:rPr>
        <w:t xml:space="preserve">на тему </w:t>
      </w:r>
      <w:r w:rsidR="00E34CB2">
        <w:rPr>
          <w:rFonts w:eastAsia="Calibri"/>
          <w:noProof w:val="0"/>
          <w:sz w:val="24"/>
          <w:szCs w:val="24"/>
          <w:lang w:val="sr-Cyrl-RS"/>
        </w:rPr>
        <w:t>употребе</w:t>
      </w:r>
      <w:r w:rsidR="005C609E">
        <w:rPr>
          <w:rFonts w:eastAsia="Calibri"/>
          <w:noProof w:val="0"/>
          <w:sz w:val="24"/>
          <w:szCs w:val="24"/>
          <w:lang w:val="sr-Cyrl-RS"/>
        </w:rPr>
        <w:t xml:space="preserve"> </w:t>
      </w:r>
      <w:r w:rsidR="005C609E" w:rsidRPr="006E42B1">
        <w:rPr>
          <w:rFonts w:eastAsia="Calibri"/>
          <w:noProof w:val="0"/>
          <w:sz w:val="24"/>
          <w:szCs w:val="24"/>
          <w:lang w:val="sr-Cyrl-RS"/>
        </w:rPr>
        <w:t>ИКТ алата у образовању</w:t>
      </w:r>
      <w:r w:rsidR="005C609E">
        <w:rPr>
          <w:rFonts w:eastAsia="Calibri"/>
          <w:noProof w:val="0"/>
          <w:sz w:val="24"/>
          <w:szCs w:val="24"/>
          <w:lang w:val="sr-Cyrl-RS"/>
        </w:rPr>
        <w:t xml:space="preserve"> и подизања свести </w:t>
      </w:r>
      <w:r w:rsidR="005C609E" w:rsidRPr="006E42B1">
        <w:rPr>
          <w:rFonts w:eastAsia="Calibri"/>
          <w:noProof w:val="0"/>
          <w:sz w:val="24"/>
          <w:szCs w:val="24"/>
          <w:lang w:val="sr-Cyrl-RS"/>
        </w:rPr>
        <w:t xml:space="preserve">ученица основних и </w:t>
      </w:r>
      <w:r w:rsidR="005C609E">
        <w:rPr>
          <w:rFonts w:eastAsia="Calibri"/>
          <w:noProof w:val="0"/>
          <w:sz w:val="24"/>
          <w:szCs w:val="24"/>
          <w:lang w:val="sr-Cyrl-RS"/>
        </w:rPr>
        <w:t xml:space="preserve">средњих школа о значају  ИКТ-а, </w:t>
      </w:r>
      <w:r w:rsidR="00557212">
        <w:rPr>
          <w:rFonts w:eastAsia="Calibri"/>
          <w:noProof w:val="0"/>
          <w:sz w:val="24"/>
          <w:szCs w:val="24"/>
          <w:lang w:val="sr-Cyrl-RS"/>
        </w:rPr>
        <w:t>која је указала на потребу доношења програмских мера и активности за афирмацију ИКТ алата и</w:t>
      </w:r>
      <w:r w:rsidR="00D514C4">
        <w:rPr>
          <w:rFonts w:eastAsia="Calibri"/>
          <w:noProof w:val="0"/>
          <w:sz w:val="24"/>
          <w:szCs w:val="24"/>
          <w:lang w:val="sr-Cyrl-RS"/>
        </w:rPr>
        <w:t xml:space="preserve"> њихову</w:t>
      </w:r>
      <w:r w:rsidR="00557212">
        <w:rPr>
          <w:rFonts w:eastAsia="Calibri"/>
          <w:noProof w:val="0"/>
          <w:sz w:val="24"/>
          <w:szCs w:val="24"/>
          <w:lang w:val="sr-Cyrl-RS"/>
        </w:rPr>
        <w:t xml:space="preserve"> употребу од стране  ученица основних</w:t>
      </w:r>
      <w:r w:rsidR="00D514C4">
        <w:rPr>
          <w:rFonts w:eastAsia="Calibri"/>
          <w:noProof w:val="0"/>
          <w:sz w:val="24"/>
          <w:szCs w:val="24"/>
          <w:lang w:val="sr-Cyrl-RS"/>
        </w:rPr>
        <w:t xml:space="preserve"> и</w:t>
      </w:r>
      <w:r w:rsidR="00557212">
        <w:rPr>
          <w:rFonts w:eastAsia="Calibri"/>
          <w:noProof w:val="0"/>
          <w:sz w:val="24"/>
          <w:szCs w:val="24"/>
          <w:lang w:val="sr-Cyrl-RS"/>
        </w:rPr>
        <w:t xml:space="preserve"> средњих ш</w:t>
      </w:r>
      <w:r w:rsidR="00D514C4">
        <w:rPr>
          <w:rFonts w:eastAsia="Calibri"/>
          <w:noProof w:val="0"/>
          <w:sz w:val="24"/>
          <w:szCs w:val="24"/>
          <w:lang w:val="sr-Cyrl-RS"/>
        </w:rPr>
        <w:t>ко</w:t>
      </w:r>
      <w:r w:rsidR="00557212">
        <w:rPr>
          <w:rFonts w:eastAsia="Calibri"/>
          <w:noProof w:val="0"/>
          <w:sz w:val="24"/>
          <w:szCs w:val="24"/>
          <w:lang w:val="sr-Cyrl-RS"/>
        </w:rPr>
        <w:t>ла</w:t>
      </w:r>
      <w:r w:rsidR="00D514C4">
        <w:rPr>
          <w:rFonts w:eastAsia="Calibri"/>
          <w:noProof w:val="0"/>
          <w:sz w:val="24"/>
          <w:szCs w:val="24"/>
          <w:lang w:val="sr-Cyrl-RS"/>
        </w:rPr>
        <w:t xml:space="preserve">, </w:t>
      </w:r>
      <w:r w:rsidR="00557212">
        <w:rPr>
          <w:rFonts w:eastAsia="Calibri"/>
          <w:noProof w:val="0"/>
          <w:sz w:val="24"/>
          <w:szCs w:val="24"/>
          <w:lang w:val="sr-Cyrl-RS"/>
        </w:rPr>
        <w:t>и студентки</w:t>
      </w:r>
      <w:r w:rsidR="00570C23">
        <w:rPr>
          <w:rFonts w:eastAsia="Calibri"/>
          <w:noProof w:val="0"/>
          <w:sz w:val="24"/>
          <w:szCs w:val="24"/>
          <w:lang w:val="sr-Cyrl-RS"/>
        </w:rPr>
        <w:t>ња техничких факултета. Пр</w:t>
      </w:r>
      <w:r w:rsidR="00557212" w:rsidRPr="00570C23">
        <w:rPr>
          <w:rFonts w:eastAsia="Calibri"/>
          <w:noProof w:val="0"/>
          <w:sz w:val="24"/>
          <w:szCs w:val="24"/>
          <w:lang w:val="sr-Cyrl-RS"/>
        </w:rPr>
        <w:t>ипреми садржине овог програма претходиле су и к</w:t>
      </w:r>
      <w:r w:rsidR="00291C8F" w:rsidRPr="00570C23">
        <w:rPr>
          <w:rFonts w:eastAsia="Calibri"/>
          <w:noProof w:val="0"/>
          <w:sz w:val="24"/>
          <w:szCs w:val="24"/>
          <w:lang w:val="sr-Cyrl-RS"/>
        </w:rPr>
        <w:t xml:space="preserve">онсултације са представницима </w:t>
      </w:r>
      <w:r w:rsidR="00557212" w:rsidRPr="00570C23">
        <w:rPr>
          <w:rFonts w:eastAsia="Calibri"/>
          <w:noProof w:val="0"/>
          <w:sz w:val="24"/>
          <w:szCs w:val="24"/>
          <w:lang w:val="sr-Cyrl-RS"/>
        </w:rPr>
        <w:t>р</w:t>
      </w:r>
      <w:r w:rsidR="005C609E" w:rsidRPr="00570C23">
        <w:rPr>
          <w:rFonts w:eastAsia="Calibri"/>
          <w:noProof w:val="0"/>
          <w:sz w:val="24"/>
          <w:szCs w:val="24"/>
          <w:lang w:val="sr-Cyrl-RS"/>
        </w:rPr>
        <w:t>егионалн</w:t>
      </w:r>
      <w:r w:rsidR="00557212" w:rsidRPr="00570C23">
        <w:rPr>
          <w:rFonts w:eastAsia="Calibri"/>
          <w:noProof w:val="0"/>
          <w:sz w:val="24"/>
          <w:szCs w:val="24"/>
          <w:lang w:val="sr-Cyrl-RS"/>
        </w:rPr>
        <w:t>их</w:t>
      </w:r>
      <w:r w:rsidR="005C609E" w:rsidRPr="00570C23">
        <w:rPr>
          <w:rFonts w:eastAsia="Calibri"/>
          <w:noProof w:val="0"/>
          <w:sz w:val="24"/>
          <w:szCs w:val="24"/>
          <w:lang w:val="sr-Cyrl-RS"/>
        </w:rPr>
        <w:t xml:space="preserve"> развојн</w:t>
      </w:r>
      <w:r w:rsidR="00557212" w:rsidRPr="00570C23">
        <w:rPr>
          <w:rFonts w:eastAsia="Calibri"/>
          <w:noProof w:val="0"/>
          <w:sz w:val="24"/>
          <w:szCs w:val="24"/>
          <w:lang w:val="sr-Cyrl-RS"/>
        </w:rPr>
        <w:t>их агенција н</w:t>
      </w:r>
      <w:r w:rsidR="00D42501" w:rsidRPr="00570C23">
        <w:rPr>
          <w:rFonts w:eastAsia="Calibri"/>
          <w:noProof w:val="0"/>
          <w:sz w:val="24"/>
          <w:szCs w:val="24"/>
          <w:lang w:val="sr-Cyrl-RS"/>
        </w:rPr>
        <w:t>а тему развоја дигитални</w:t>
      </w:r>
      <w:r w:rsidR="007222C0" w:rsidRPr="00570C23">
        <w:rPr>
          <w:rFonts w:eastAsia="Calibri"/>
          <w:noProof w:val="0"/>
          <w:sz w:val="24"/>
          <w:szCs w:val="24"/>
          <w:lang w:val="sr-Cyrl-RS"/>
        </w:rPr>
        <w:t>х</w:t>
      </w:r>
      <w:r w:rsidR="00D42501" w:rsidRPr="00570C23">
        <w:rPr>
          <w:rFonts w:eastAsia="Calibri"/>
          <w:noProof w:val="0"/>
          <w:sz w:val="24"/>
          <w:szCs w:val="24"/>
          <w:lang w:val="sr-Cyrl-RS"/>
        </w:rPr>
        <w:t xml:space="preserve"> компетенција жена из рурал</w:t>
      </w:r>
      <w:r w:rsidR="003A31DC">
        <w:rPr>
          <w:rFonts w:eastAsia="Calibri"/>
          <w:noProof w:val="0"/>
          <w:sz w:val="24"/>
          <w:szCs w:val="24"/>
          <w:lang w:val="sr-Cyrl-RS"/>
        </w:rPr>
        <w:t>них подручја</w:t>
      </w:r>
      <w:r w:rsidR="00D42501" w:rsidRPr="00570C23">
        <w:rPr>
          <w:rFonts w:eastAsia="Calibri"/>
          <w:noProof w:val="0"/>
          <w:sz w:val="24"/>
          <w:szCs w:val="24"/>
          <w:lang w:val="sr-Cyrl-RS"/>
        </w:rPr>
        <w:t xml:space="preserve"> и могућих програ</w:t>
      </w:r>
      <w:r w:rsidR="00EC52BE" w:rsidRPr="00570C23">
        <w:rPr>
          <w:rFonts w:eastAsia="Calibri"/>
          <w:noProof w:val="0"/>
          <w:sz w:val="24"/>
          <w:szCs w:val="24"/>
          <w:lang w:val="sr-Cyrl-RS"/>
        </w:rPr>
        <w:t xml:space="preserve">ма подршке у циљу </w:t>
      </w:r>
      <w:r w:rsidR="00D6606E" w:rsidRPr="00570C23">
        <w:rPr>
          <w:rFonts w:eastAsia="Calibri"/>
          <w:noProof w:val="0"/>
          <w:sz w:val="24"/>
          <w:szCs w:val="24"/>
          <w:lang w:val="sr-Cyrl-RS"/>
        </w:rPr>
        <w:t>сузбијања еконо</w:t>
      </w:r>
      <w:r w:rsidR="00D42501" w:rsidRPr="00570C23">
        <w:rPr>
          <w:rFonts w:eastAsia="Calibri"/>
          <w:noProof w:val="0"/>
          <w:sz w:val="24"/>
          <w:szCs w:val="24"/>
          <w:lang w:val="sr-Cyrl-RS"/>
        </w:rPr>
        <w:t>м</w:t>
      </w:r>
      <w:r w:rsidR="00D6606E" w:rsidRPr="00570C23">
        <w:rPr>
          <w:rFonts w:eastAsia="Calibri"/>
          <w:noProof w:val="0"/>
          <w:sz w:val="24"/>
          <w:szCs w:val="24"/>
          <w:lang w:val="sr-Cyrl-RS"/>
        </w:rPr>
        <w:t>с</w:t>
      </w:r>
      <w:r w:rsidR="00D42501" w:rsidRPr="00570C23">
        <w:rPr>
          <w:rFonts w:eastAsia="Calibri"/>
          <w:noProof w:val="0"/>
          <w:sz w:val="24"/>
          <w:szCs w:val="24"/>
          <w:lang w:val="sr-Cyrl-RS"/>
        </w:rPr>
        <w:t>ког дигиталног јаза.</w:t>
      </w:r>
      <w:r w:rsidR="00D42501">
        <w:rPr>
          <w:rFonts w:eastAsia="Calibri"/>
          <w:noProof w:val="0"/>
          <w:sz w:val="24"/>
          <w:szCs w:val="24"/>
          <w:lang w:val="sr-Cyrl-RS"/>
        </w:rPr>
        <w:t xml:space="preserve"> Наведени процеси </w:t>
      </w:r>
      <w:r w:rsidR="00977940">
        <w:rPr>
          <w:rFonts w:eastAsia="Calibri"/>
          <w:noProof w:val="0"/>
          <w:sz w:val="24"/>
          <w:szCs w:val="24"/>
          <w:lang w:val="sr-Cyrl-RS"/>
        </w:rPr>
        <w:t xml:space="preserve">сарадње и консултација </w:t>
      </w:r>
      <w:r w:rsidR="00691BB8">
        <w:rPr>
          <w:rFonts w:eastAsia="Calibri"/>
          <w:noProof w:val="0"/>
          <w:sz w:val="24"/>
          <w:szCs w:val="24"/>
          <w:lang w:val="sr-Cyrl-RS"/>
        </w:rPr>
        <w:t xml:space="preserve">спроведени су </w:t>
      </w:r>
      <w:r w:rsidR="006E42B1" w:rsidRPr="006E42B1">
        <w:rPr>
          <w:rFonts w:eastAsia="Calibri"/>
          <w:noProof w:val="0"/>
          <w:sz w:val="24"/>
          <w:szCs w:val="24"/>
          <w:lang w:val="sr-Cyrl-RS"/>
        </w:rPr>
        <w:t>у складу са чланом 34.  Закона о планском систему Републике Србије (</w:t>
      </w:r>
      <w:r w:rsidR="00D6252C">
        <w:rPr>
          <w:rFonts w:eastAsia="Calibri"/>
          <w:noProof w:val="0"/>
          <w:sz w:val="24"/>
          <w:szCs w:val="24"/>
          <w:lang w:val="sr-Cyrl-RS"/>
        </w:rPr>
        <w:t>„Службени гласник РС</w:t>
      </w:r>
      <w:r w:rsidR="00D6252C" w:rsidRPr="00D6252C">
        <w:rPr>
          <w:rFonts w:eastAsia="Calibri"/>
          <w:bCs/>
          <w:noProof w:val="0"/>
          <w:sz w:val="24"/>
          <w:szCs w:val="24"/>
        </w:rPr>
        <w:t>”</w:t>
      </w:r>
      <w:r w:rsidR="003A31DC">
        <w:rPr>
          <w:rFonts w:eastAsia="Calibri"/>
          <w:noProof w:val="0"/>
          <w:sz w:val="24"/>
          <w:szCs w:val="24"/>
          <w:lang w:val="sr-Cyrl-RS"/>
        </w:rPr>
        <w:t>, број 30/</w:t>
      </w:r>
      <w:r w:rsidR="00691BB8">
        <w:rPr>
          <w:rFonts w:eastAsia="Calibri"/>
          <w:noProof w:val="0"/>
          <w:sz w:val="24"/>
          <w:szCs w:val="24"/>
          <w:lang w:val="sr-Cyrl-RS"/>
        </w:rPr>
        <w:t>18)</w:t>
      </w:r>
      <w:r w:rsidR="00D6606E">
        <w:rPr>
          <w:rFonts w:eastAsia="Calibri"/>
          <w:noProof w:val="0"/>
          <w:sz w:val="24"/>
          <w:szCs w:val="24"/>
          <w:lang w:val="sr-Cyrl-RS"/>
        </w:rPr>
        <w:t xml:space="preserve"> којим је</w:t>
      </w:r>
      <w:r w:rsidR="00E34CB2">
        <w:rPr>
          <w:rFonts w:eastAsia="Calibri"/>
          <w:noProof w:val="0"/>
          <w:sz w:val="24"/>
          <w:szCs w:val="24"/>
          <w:lang w:val="sr-Cyrl-RS"/>
        </w:rPr>
        <w:t>, између осталог,</w:t>
      </w:r>
      <w:r w:rsidR="00D6606E">
        <w:rPr>
          <w:rFonts w:eastAsia="Calibri"/>
          <w:noProof w:val="0"/>
          <w:sz w:val="24"/>
          <w:szCs w:val="24"/>
          <w:lang w:val="sr-Cyrl-RS"/>
        </w:rPr>
        <w:t xml:space="preserve"> </w:t>
      </w:r>
      <w:r w:rsidR="00691BB8">
        <w:rPr>
          <w:rFonts w:eastAsia="Calibri"/>
          <w:noProof w:val="0"/>
          <w:sz w:val="24"/>
          <w:szCs w:val="24"/>
          <w:lang w:val="sr-Cyrl-RS"/>
        </w:rPr>
        <w:t>прописано да</w:t>
      </w:r>
      <w:r w:rsidR="00D6606E">
        <w:rPr>
          <w:rFonts w:eastAsia="Calibri"/>
          <w:noProof w:val="0"/>
          <w:sz w:val="24"/>
          <w:szCs w:val="24"/>
          <w:lang w:val="sr-Cyrl-RS"/>
        </w:rPr>
        <w:t xml:space="preserve"> је</w:t>
      </w:r>
      <w:r w:rsidR="00691BB8">
        <w:rPr>
          <w:rFonts w:eastAsia="Calibri"/>
          <w:noProof w:val="0"/>
          <w:sz w:val="24"/>
          <w:szCs w:val="24"/>
          <w:lang w:val="sr-Cyrl-RS"/>
        </w:rPr>
        <w:t xml:space="preserve"> </w:t>
      </w:r>
      <w:r w:rsidR="006E42B1" w:rsidRPr="006E42B1">
        <w:rPr>
          <w:rFonts w:eastAsia="Calibri"/>
          <w:noProof w:val="0"/>
          <w:sz w:val="24"/>
          <w:szCs w:val="24"/>
          <w:lang w:val="sr-Cyrl-RS"/>
        </w:rPr>
        <w:t>током израд</w:t>
      </w:r>
      <w:r w:rsidR="00D6606E">
        <w:rPr>
          <w:rFonts w:eastAsia="Calibri"/>
          <w:noProof w:val="0"/>
          <w:sz w:val="24"/>
          <w:szCs w:val="24"/>
          <w:lang w:val="sr-Cyrl-RS"/>
        </w:rPr>
        <w:t xml:space="preserve">е докумената јавних политика потребно </w:t>
      </w:r>
      <w:r w:rsidR="006E42B1" w:rsidRPr="006E42B1">
        <w:rPr>
          <w:rFonts w:eastAsia="Calibri"/>
          <w:noProof w:val="0"/>
          <w:sz w:val="24"/>
          <w:szCs w:val="24"/>
          <w:lang w:val="sr-Cyrl-RS"/>
        </w:rPr>
        <w:t xml:space="preserve">обезбедити учешће надлежних државних органа </w:t>
      </w:r>
      <w:r w:rsidR="00EC6176">
        <w:rPr>
          <w:rFonts w:eastAsia="Calibri"/>
          <w:noProof w:val="0"/>
          <w:sz w:val="24"/>
          <w:szCs w:val="24"/>
          <w:lang w:val="sr-Cyrl-RS"/>
        </w:rPr>
        <w:t xml:space="preserve"> и других заинтересованих страна </w:t>
      </w:r>
      <w:r w:rsidR="006E42B1" w:rsidRPr="006E42B1">
        <w:rPr>
          <w:rFonts w:eastAsia="Calibri"/>
          <w:noProof w:val="0"/>
          <w:sz w:val="24"/>
          <w:szCs w:val="24"/>
          <w:lang w:val="sr-Cyrl-RS"/>
        </w:rPr>
        <w:t>у планском сис</w:t>
      </w:r>
      <w:r w:rsidR="00EC6176">
        <w:rPr>
          <w:rFonts w:eastAsia="Calibri"/>
          <w:noProof w:val="0"/>
          <w:sz w:val="24"/>
          <w:szCs w:val="24"/>
          <w:lang w:val="sr-Cyrl-RS"/>
        </w:rPr>
        <w:t>тему у коме се спроводи та</w:t>
      </w:r>
      <w:r w:rsidR="006E42B1" w:rsidRPr="006E42B1">
        <w:rPr>
          <w:rFonts w:eastAsia="Calibri"/>
          <w:noProof w:val="0"/>
          <w:sz w:val="24"/>
          <w:szCs w:val="24"/>
          <w:lang w:val="sr-Cyrl-RS"/>
        </w:rPr>
        <w:t xml:space="preserve"> политика</w:t>
      </w:r>
      <w:r w:rsidR="00EC6176">
        <w:rPr>
          <w:rFonts w:eastAsia="Calibri"/>
          <w:noProof w:val="0"/>
          <w:sz w:val="24"/>
          <w:szCs w:val="24"/>
          <w:lang w:val="sr-Cyrl-RS"/>
        </w:rPr>
        <w:t>.</w:t>
      </w:r>
    </w:p>
    <w:p w14:paraId="23D0A4A3" w14:textId="77777777" w:rsidR="007222C0" w:rsidRDefault="007222C0" w:rsidP="00131652">
      <w:pPr>
        <w:spacing w:line="259" w:lineRule="auto"/>
        <w:ind w:firstLine="720"/>
        <w:jc w:val="center"/>
        <w:rPr>
          <w:rFonts w:eastAsia="Calibri"/>
          <w:b/>
          <w:noProof w:val="0"/>
          <w:sz w:val="24"/>
          <w:szCs w:val="24"/>
          <w:lang w:val="sr-Cyrl-RS"/>
        </w:rPr>
      </w:pPr>
    </w:p>
    <w:p w14:paraId="65944194" w14:textId="7E12B75F" w:rsidR="00B3157C" w:rsidRPr="00131652" w:rsidRDefault="000350E6" w:rsidP="000E4C10">
      <w:pPr>
        <w:spacing w:line="259" w:lineRule="auto"/>
        <w:jc w:val="center"/>
        <w:rPr>
          <w:rFonts w:eastAsia="Calibri"/>
          <w:noProof w:val="0"/>
          <w:sz w:val="24"/>
          <w:szCs w:val="24"/>
          <w:lang w:val="sr-Cyrl-RS"/>
        </w:rPr>
      </w:pPr>
      <w:r>
        <w:rPr>
          <w:rFonts w:eastAsia="Calibri"/>
          <w:noProof w:val="0"/>
          <w:sz w:val="24"/>
          <w:szCs w:val="24"/>
          <w:lang w:val="sr-Cyrl-RS"/>
        </w:rPr>
        <w:t xml:space="preserve">4. </w:t>
      </w:r>
      <w:r w:rsidR="00AF67EB" w:rsidRPr="00131652">
        <w:rPr>
          <w:rFonts w:eastAsia="Calibri"/>
          <w:noProof w:val="0"/>
          <w:sz w:val="24"/>
          <w:szCs w:val="24"/>
          <w:lang w:val="sr-Cyrl-RS"/>
        </w:rPr>
        <w:t>Анализа постојећег стања</w:t>
      </w:r>
    </w:p>
    <w:p w14:paraId="03A4C461" w14:textId="77777777" w:rsidR="004F050B" w:rsidRPr="007242F7" w:rsidRDefault="004F050B" w:rsidP="00247858">
      <w:pPr>
        <w:spacing w:line="259" w:lineRule="auto"/>
        <w:ind w:firstLine="720"/>
        <w:jc w:val="both"/>
        <w:rPr>
          <w:rFonts w:eastAsia="Calibri"/>
          <w:noProof w:val="0"/>
          <w:sz w:val="24"/>
          <w:szCs w:val="24"/>
          <w:lang w:val="sr-Cyrl-RS"/>
        </w:rPr>
      </w:pPr>
    </w:p>
    <w:p w14:paraId="47B2CFA4" w14:textId="3209B6C5" w:rsidR="000350E6" w:rsidRDefault="00AE273E">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Жене чине 51,3% од укупног броја становника Републике Србије. Према последњем попису, из 2011. године, укупан број становника је 7.186.862, од чега је 3.687.686 жена. Од 1948. од када се ради попис, константно је већи број жена у укупној популацији</w:t>
      </w:r>
      <w:r w:rsidR="000350E6">
        <w:rPr>
          <w:rFonts w:eastAsia="Calibri"/>
          <w:noProof w:val="0"/>
          <w:sz w:val="24"/>
          <w:szCs w:val="24"/>
          <w:lang w:val="sr-Cyrl-RS"/>
        </w:rPr>
        <w:t>.</w:t>
      </w:r>
    </w:p>
    <w:p w14:paraId="33FE561D" w14:textId="39B56B20" w:rsidR="000350E6" w:rsidRDefault="000350E6" w:rsidP="00131652">
      <w:pPr>
        <w:spacing w:line="259" w:lineRule="auto"/>
        <w:jc w:val="both"/>
        <w:rPr>
          <w:rFonts w:eastAsia="Calibri"/>
          <w:noProof w:val="0"/>
          <w:sz w:val="24"/>
          <w:szCs w:val="24"/>
          <w:lang w:val="sr-Cyrl-RS"/>
        </w:rPr>
      </w:pPr>
      <w:r>
        <w:rPr>
          <w:rFonts w:eastAsia="Calibri"/>
          <w:noProof w:val="0"/>
          <w:sz w:val="24"/>
          <w:szCs w:val="24"/>
          <w:lang w:val="sr-Cyrl-RS"/>
        </w:rPr>
        <w:tab/>
      </w:r>
      <w:r w:rsidR="00AE273E" w:rsidRPr="007242F7">
        <w:rPr>
          <w:rFonts w:eastAsia="Calibri"/>
          <w:noProof w:val="0"/>
          <w:sz w:val="24"/>
          <w:szCs w:val="24"/>
          <w:lang w:val="sr-Cyrl-RS"/>
        </w:rPr>
        <w:t>У 2016. години у основним школама регистровано је више дечака него девојчица: први разред основне школе уписало је 32.094 девојчица и 34.430</w:t>
      </w:r>
      <w:r w:rsidR="00F135D2">
        <w:rPr>
          <w:rFonts w:eastAsia="Calibri"/>
          <w:noProof w:val="0"/>
          <w:sz w:val="24"/>
          <w:szCs w:val="24"/>
          <w:lang w:val="sr-Cyrl-RS"/>
        </w:rPr>
        <w:t xml:space="preserve"> дечака</w:t>
      </w:r>
      <w:r w:rsidR="00AE273E" w:rsidRPr="007242F7">
        <w:rPr>
          <w:rFonts w:eastAsia="Calibri"/>
          <w:noProof w:val="0"/>
          <w:sz w:val="24"/>
          <w:szCs w:val="24"/>
          <w:lang w:val="sr-Cyrl-RS"/>
        </w:rPr>
        <w:t xml:space="preserve">, а пети разред 33.682 девојчица и 35.769 дечака. У средњим школама, такође: први разред средње школе уписало је 33.235 девојчица и 35.755 дечака, укупан број девојака у средњим школама био је 123.284, а дечака 126.727. Међутим, средње школе је укупно завршио већи број девојака: 32.569 девојчица наспрам 31.856 дечака. При томе, трогодишње средње стручне школе завршава скоро три пута више дечака него девојчица, док међу ученицима који завршавају средње четворогодишње опште образовање (гимназије) више је девојчица (58%) него дечака (42%). Такође, девојчице су у већини међу ученицима који завршавају средње стручне четворогодишње школе (53% девојчица према 47% дечака). </w:t>
      </w:r>
    </w:p>
    <w:p w14:paraId="6F236099" w14:textId="7FDB7001" w:rsidR="00AE273E" w:rsidRPr="007242F7" w:rsidRDefault="000350E6" w:rsidP="00131652">
      <w:pPr>
        <w:spacing w:line="259" w:lineRule="auto"/>
        <w:jc w:val="both"/>
        <w:rPr>
          <w:rFonts w:eastAsia="Calibri"/>
          <w:noProof w:val="0"/>
          <w:sz w:val="24"/>
          <w:szCs w:val="24"/>
          <w:lang w:val="sr-Cyrl-RS"/>
        </w:rPr>
      </w:pPr>
      <w:r>
        <w:rPr>
          <w:rFonts w:eastAsia="Calibri"/>
          <w:noProof w:val="0"/>
          <w:sz w:val="24"/>
          <w:szCs w:val="24"/>
          <w:lang w:val="sr-Cyrl-RS"/>
        </w:rPr>
        <w:tab/>
      </w:r>
      <w:r w:rsidR="00AE273E" w:rsidRPr="007242F7">
        <w:rPr>
          <w:rFonts w:eastAsia="Calibri"/>
          <w:noProof w:val="0"/>
          <w:sz w:val="24"/>
          <w:szCs w:val="24"/>
          <w:lang w:val="sr-Cyrl-RS"/>
        </w:rPr>
        <w:t>Високе школе и факултете више уписују и завршавају жене. Према подацима за 2016. годину међу уписаним студентима жена је било 56%, а међу дипломираним 58%. Међу дипломираним студентима у 2016. години, жене чине више од половине у великом броју подручја образовања, али, мушкарци су доминантни у подручју Информатике и комуникационих технологија (74%), које се највише дотич</w:t>
      </w:r>
      <w:r w:rsidR="00526160">
        <w:rPr>
          <w:rFonts w:eastAsia="Calibri"/>
          <w:noProof w:val="0"/>
          <w:sz w:val="24"/>
          <w:szCs w:val="24"/>
          <w:lang w:val="sr-Cyrl-RS"/>
        </w:rPr>
        <w:t>у</w:t>
      </w:r>
      <w:r w:rsidR="00AE273E" w:rsidRPr="007242F7">
        <w:rPr>
          <w:rFonts w:eastAsia="Calibri"/>
          <w:noProof w:val="0"/>
          <w:sz w:val="24"/>
          <w:szCs w:val="24"/>
          <w:lang w:val="sr-Cyrl-RS"/>
        </w:rPr>
        <w:t xml:space="preserve"> послова будућности и најперспективнијих занимања. У 2016. години докторирало је више жена (57%) него мушкараца (43%). </w:t>
      </w:r>
    </w:p>
    <w:p w14:paraId="3B3DC2B2" w14:textId="77777777" w:rsidR="00AE273E" w:rsidRPr="007242F7" w:rsidRDefault="00AE273E">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Међу запосленима на пословима истраживања и развоја у 2016. години мушкараца има 4% више него жена, а сличан однос је и међу истраживачима. Најмање учешће жена  је у инжењерингу и технологији (37%).</w:t>
      </w:r>
    </w:p>
    <w:p w14:paraId="4B62FCE8" w14:textId="77777777" w:rsidR="00AE273E" w:rsidRPr="007242F7" w:rsidRDefault="00AE273E" w:rsidP="00247858">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lastRenderedPageBreak/>
        <w:t>Већина послова захтева основне дигиталне вештине. Основне дигиталне вештине подразумевају способност да се комуницира путем имејла или друштвених мрежа, да се креира и измени електронски документ, тражење информација и заштита личних података на мрежи. У Републици Србији 34,2% лица старости 15 и више година компјутерски је писмено, док је 14,8% лица делимично компјутерски писмено, што значи да знају да обављају неку од основних активности на рачунару (обрада текста, израда табела, слање и примање електронске поште и коришћење интернета), али не и све четири. Посматрано по полу, међу компјутерски писменим лицима учешће мушкараца и жена је готово изједначено (50,4% мушкараца и 49,6% жена је компјутерски писмено), док је међу компјутерски неписменим лицима веће учешће жена (54%) него мушкараца (46%).</w:t>
      </w:r>
    </w:p>
    <w:p w14:paraId="2F8D2CBE" w14:textId="77777777" w:rsidR="00AE273E" w:rsidRPr="007242F7" w:rsidRDefault="00AE273E" w:rsidP="00247858">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Према подацима Нац</w:t>
      </w:r>
      <w:r w:rsidR="00743366" w:rsidRPr="007242F7">
        <w:rPr>
          <w:rFonts w:eastAsia="Calibri"/>
          <w:noProof w:val="0"/>
          <w:sz w:val="24"/>
          <w:szCs w:val="24"/>
          <w:lang w:val="sr-Cyrl-RS"/>
        </w:rPr>
        <w:t xml:space="preserve">ионалне службе за запошљавање у евиденцији незапослених </w:t>
      </w:r>
      <w:r w:rsidRPr="007242F7">
        <w:rPr>
          <w:rFonts w:eastAsia="Calibri"/>
          <w:noProof w:val="0"/>
          <w:sz w:val="24"/>
          <w:szCs w:val="24"/>
          <w:lang w:val="sr-Cyrl-RS"/>
        </w:rPr>
        <w:t xml:space="preserve">у професијама телекомуникације и рачунарска техника је у просеку тек око 15% (од 13% до 18%) жена. Са друге стране, према истом извору, најбрже до посла долазе високообразовани профили и то дипломирани инжењери информационих технологија и дипломирани инжењери електротехнике и рачунарства. </w:t>
      </w:r>
    </w:p>
    <w:p w14:paraId="55FA5468" w14:textId="4E33AFE5" w:rsidR="00AE273E" w:rsidRPr="007242F7" w:rsidRDefault="00AE273E" w:rsidP="00247858">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Стопа запослености жена износи 38,1%, док је стопа запослености мушкараца 52,8%. Највећи родни јаз на тржишту рада, када је реч о запослености, забележен је у категорији лица 55–64 године старости, где је стопа запослености жена 32,5% а стопа запослености мушкараца 52,8%. Незапосленост је најприсутнија код младих жена, узраста 15–24 године, где стопа незапослености достиже 39,5%. Самозапосленост је двоструко ве</w:t>
      </w:r>
      <w:r w:rsidR="00874F21">
        <w:rPr>
          <w:rFonts w:eastAsia="Calibri"/>
          <w:noProof w:val="0"/>
          <w:sz w:val="24"/>
          <w:szCs w:val="24"/>
          <w:lang w:val="sr-Cyrl-RS"/>
        </w:rPr>
        <w:t xml:space="preserve">ћа код мушкараца него код жена </w:t>
      </w:r>
      <w:r w:rsidR="00874F21" w:rsidRPr="007242F7">
        <w:rPr>
          <w:rFonts w:eastAsia="Calibri"/>
          <w:noProof w:val="0"/>
          <w:sz w:val="24"/>
          <w:szCs w:val="24"/>
          <w:lang w:val="sr-Cyrl-RS"/>
        </w:rPr>
        <w:t>–</w:t>
      </w:r>
      <w:r w:rsidRPr="007242F7">
        <w:rPr>
          <w:rFonts w:eastAsia="Calibri"/>
          <w:noProof w:val="0"/>
          <w:sz w:val="24"/>
          <w:szCs w:val="24"/>
          <w:lang w:val="sr-Cyrl-RS"/>
        </w:rPr>
        <w:t xml:space="preserve"> 28% мушкараца и 13% жена старости између 15 и 64 године је самостално запослено.</w:t>
      </w:r>
    </w:p>
    <w:p w14:paraId="7F84FC62" w14:textId="46691579" w:rsidR="00AE273E" w:rsidRPr="007242F7" w:rsidRDefault="00AE273E" w:rsidP="00247858">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 xml:space="preserve">Платни јаз између жена и мушкараца (за 2014. годину) износио је 8,7%, односно жене су биле мање плаћене од мушкараца за тај проценат. </w:t>
      </w:r>
      <w:r w:rsidR="003A31DC">
        <w:rPr>
          <w:rFonts w:eastAsia="Calibri"/>
          <w:noProof w:val="0"/>
          <w:sz w:val="24"/>
          <w:szCs w:val="24"/>
          <w:lang w:val="sr-Cyrl-RS"/>
        </w:rPr>
        <w:t>Тај</w:t>
      </w:r>
      <w:r w:rsidRPr="007242F7">
        <w:rPr>
          <w:rFonts w:eastAsia="Calibri"/>
          <w:noProof w:val="0"/>
          <w:sz w:val="24"/>
          <w:szCs w:val="24"/>
          <w:lang w:val="sr-Cyrl-RS"/>
        </w:rPr>
        <w:t xml:space="preserve"> податак сврстава </w:t>
      </w:r>
      <w:r w:rsidR="000E4C10" w:rsidRPr="000E4C10">
        <w:rPr>
          <w:rFonts w:eastAsia="Calibri"/>
          <w:noProof w:val="0"/>
          <w:sz w:val="24"/>
          <w:szCs w:val="24"/>
        </w:rPr>
        <w:t>Републику Србију</w:t>
      </w:r>
      <w:r w:rsidR="000E4C10">
        <w:rPr>
          <w:rFonts w:eastAsia="Calibri"/>
          <w:noProof w:val="0"/>
          <w:sz w:val="24"/>
          <w:szCs w:val="24"/>
          <w:lang w:val="sr-Cyrl-RS"/>
        </w:rPr>
        <w:t xml:space="preserve"> </w:t>
      </w:r>
      <w:r w:rsidRPr="007242F7">
        <w:rPr>
          <w:rFonts w:eastAsia="Calibri"/>
          <w:noProof w:val="0"/>
          <w:sz w:val="24"/>
          <w:szCs w:val="24"/>
          <w:lang w:val="sr-Cyrl-RS"/>
        </w:rPr>
        <w:t xml:space="preserve">међу </w:t>
      </w:r>
      <w:r w:rsidR="00A67EA5" w:rsidRPr="007242F7">
        <w:rPr>
          <w:rFonts w:eastAsia="Calibri"/>
          <w:noProof w:val="0"/>
          <w:sz w:val="24"/>
          <w:szCs w:val="24"/>
          <w:lang w:val="sr-Cyrl-RS"/>
        </w:rPr>
        <w:t xml:space="preserve">земље </w:t>
      </w:r>
      <w:r w:rsidRPr="007242F7">
        <w:rPr>
          <w:rFonts w:eastAsia="Calibri"/>
          <w:noProof w:val="0"/>
          <w:sz w:val="24"/>
          <w:szCs w:val="24"/>
          <w:lang w:val="sr-Cyrl-RS"/>
        </w:rPr>
        <w:t>са најнижим платним јазом у Европи. Међутим, ако се зараде посматрају према степену образовања или занимањима, разлике у зарадама између жена и мушкараца су знатно веће од просечног платног јаза, најчешће у корист мушкараца. Учешће жена са ниским зарадама у укупном броју жена (24,4%) веће је од учешћа мушкараца са ниским зарадама у укупном броју мушкараца (21,6%). Жене, без обзира на степен образовања, више раде у укупним пословима од мушкараца. Исто тако, без обзира на образовање, на кућним пословима жене проводе око четири и по сата, а мушкарци око два сата.</w:t>
      </w:r>
    </w:p>
    <w:p w14:paraId="2BD33D4E" w14:textId="77777777" w:rsidR="00AE273E" w:rsidRPr="007242F7" w:rsidRDefault="00AE273E" w:rsidP="00247858">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 xml:space="preserve">У области стручних, информационих и техничких делатности просечна годишња плата према полу у 2016. године износила је 1.265.000 за жене и  1.349.000 за мушкарце, односно плате жена у овом сектору су просечно за 6% мање. </w:t>
      </w:r>
    </w:p>
    <w:p w14:paraId="61E39CFF" w14:textId="60DBD928" w:rsidR="00AE273E" w:rsidRDefault="00AE273E" w:rsidP="00247858">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 xml:space="preserve">ИКТ је основни алат за социјални и економски развој жена и девојака. Информационе и комуникационе технологије могу пружити женама и девојкама напредно образовање и професионалне обуке, подићи њихову дигиталну писменост, побољшати приступ здравственој заштити, омогућити боље остваривање законских права и учешће у управи. Улагање у жене има многобројне ефекте - жене реинвестирају у своје породице и заједнице. Са друге стране, ИКТ сектору су потребни нови таленти. Широк спектар организација и компанија закључио је да повећање броја жена у менаџменту позитивно утиче на финансијске перформансе, док они који игноришу питања родне и сваке друге разноврсности ризикују недостатак продуктивне и креативне радне снаге. </w:t>
      </w:r>
    </w:p>
    <w:p w14:paraId="6D26BBAE" w14:textId="01FAEE7D" w:rsidR="00775FD9" w:rsidRDefault="00775FD9" w:rsidP="00247858">
      <w:pPr>
        <w:spacing w:line="259" w:lineRule="auto"/>
        <w:ind w:firstLine="720"/>
        <w:jc w:val="both"/>
        <w:rPr>
          <w:rFonts w:eastAsia="Calibri"/>
          <w:noProof w:val="0"/>
          <w:sz w:val="24"/>
          <w:szCs w:val="24"/>
          <w:lang w:val="sr-Cyrl-RS"/>
        </w:rPr>
      </w:pPr>
    </w:p>
    <w:p w14:paraId="129BD0A9" w14:textId="77777777" w:rsidR="00775FD9" w:rsidRPr="007242F7" w:rsidRDefault="00775FD9" w:rsidP="00247858">
      <w:pPr>
        <w:spacing w:line="259" w:lineRule="auto"/>
        <w:ind w:firstLine="720"/>
        <w:jc w:val="both"/>
        <w:rPr>
          <w:rFonts w:eastAsia="Calibri"/>
          <w:noProof w:val="0"/>
          <w:sz w:val="24"/>
          <w:szCs w:val="24"/>
          <w:lang w:val="sr-Cyrl-RS"/>
        </w:rPr>
      </w:pPr>
    </w:p>
    <w:p w14:paraId="740ABD4C" w14:textId="77777777" w:rsidR="00AE273E" w:rsidRPr="007242F7" w:rsidRDefault="00AE273E" w:rsidP="00247858">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 xml:space="preserve">На основу наведене статистике, међутим, уочено је да, иако припаднице женског рода у већем броју завршавају све нивое образовања, њихова незапосленост је касније већа, а плате у истим секторима, иако у просеку раде више сати, мање, што је посебно забрињавајуће у секторима који се развијају у оквиру нових технологија. </w:t>
      </w:r>
    </w:p>
    <w:p w14:paraId="5B0D0491" w14:textId="77777777" w:rsidR="00AE273E" w:rsidRPr="007242F7" w:rsidRDefault="00AE273E" w:rsidP="00247858">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Осим подстицања ученица да се у свом образовању а касније и професионално определе за ову област, уочена је потреба и за омогућавањем неформалног образовања за већ формиране кадрове у другим професијама, односно преквалификације жена у ИКТ. Са циљем подстицаја жена да се професионално укључе у ИКТ, у складу са мерама за развој кадрова које су де</w:t>
      </w:r>
      <w:r w:rsidR="00FC1AC7" w:rsidRPr="007242F7">
        <w:rPr>
          <w:rFonts w:eastAsia="Calibri"/>
          <w:noProof w:val="0"/>
          <w:sz w:val="24"/>
          <w:szCs w:val="24"/>
          <w:lang w:val="sr-Cyrl-RS"/>
        </w:rPr>
        <w:t>финисане у Стратегији развоја</w:t>
      </w:r>
      <w:r w:rsidRPr="007242F7">
        <w:rPr>
          <w:rFonts w:eastAsia="Calibri"/>
          <w:noProof w:val="0"/>
          <w:sz w:val="24"/>
          <w:szCs w:val="24"/>
          <w:lang w:val="sr-Cyrl-RS"/>
        </w:rPr>
        <w:t xml:space="preserve"> индустрије</w:t>
      </w:r>
      <w:r w:rsidR="00FC1AC7" w:rsidRPr="007242F7">
        <w:rPr>
          <w:rFonts w:eastAsia="Calibri"/>
          <w:noProof w:val="0"/>
          <w:sz w:val="24"/>
          <w:szCs w:val="24"/>
          <w:lang w:val="sr-Cyrl-RS"/>
        </w:rPr>
        <w:t xml:space="preserve"> информационих технологија</w:t>
      </w:r>
      <w:r w:rsidRPr="007242F7">
        <w:rPr>
          <w:rFonts w:eastAsia="Calibri"/>
          <w:noProof w:val="0"/>
          <w:sz w:val="24"/>
          <w:szCs w:val="24"/>
          <w:lang w:val="sr-Cyrl-RS"/>
        </w:rPr>
        <w:t xml:space="preserve">, Министарство трговине, туризма и телекомуникација </w:t>
      </w:r>
      <w:r w:rsidR="00FC1AC7" w:rsidRPr="007242F7">
        <w:rPr>
          <w:rFonts w:eastAsia="Calibri"/>
          <w:noProof w:val="0"/>
          <w:sz w:val="24"/>
          <w:szCs w:val="24"/>
          <w:lang w:val="sr-Cyrl-RS"/>
        </w:rPr>
        <w:t xml:space="preserve">(у даљем тексту: Министарство) </w:t>
      </w:r>
      <w:r w:rsidRPr="007242F7">
        <w:rPr>
          <w:rFonts w:eastAsia="Calibri"/>
          <w:noProof w:val="0"/>
          <w:sz w:val="24"/>
          <w:szCs w:val="24"/>
          <w:lang w:val="sr-Cyrl-RS"/>
        </w:rPr>
        <w:t>покренуло је програм преквалификација и доквалификација жена у ИКТ-у. Ови програми осим што доприносе подизању кадрова и развоју ИТ индустрије, омогућавају и друштвено и економско оснаживање жена, које су, упркос предрасудама, врло успешне у овој области.</w:t>
      </w:r>
    </w:p>
    <w:p w14:paraId="1D75278A" w14:textId="2064DE36" w:rsidR="00AE273E" w:rsidRPr="007242F7" w:rsidRDefault="00FC1AC7" w:rsidP="00FC1AC7">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Министарство</w:t>
      </w:r>
      <w:r w:rsidR="00AE273E" w:rsidRPr="007242F7">
        <w:rPr>
          <w:rFonts w:eastAsia="Calibri"/>
          <w:noProof w:val="0"/>
          <w:sz w:val="24"/>
          <w:szCs w:val="24"/>
          <w:lang w:val="sr-Cyrl-RS"/>
        </w:rPr>
        <w:t xml:space="preserve"> је на Јавном конкурсу за доделу средстава програмима у област</w:t>
      </w:r>
      <w:r w:rsidR="00E30F03">
        <w:rPr>
          <w:rFonts w:eastAsia="Calibri"/>
          <w:noProof w:val="0"/>
          <w:sz w:val="24"/>
          <w:szCs w:val="24"/>
          <w:lang w:val="sr-Cyrl-RS"/>
        </w:rPr>
        <w:t xml:space="preserve">и развоја информационог друштва у </w:t>
      </w:r>
      <w:r w:rsidR="00AE273E" w:rsidRPr="007242F7">
        <w:rPr>
          <w:rFonts w:eastAsia="Calibri"/>
          <w:noProof w:val="0"/>
          <w:sz w:val="24"/>
          <w:szCs w:val="24"/>
          <w:lang w:val="sr-Cyrl-RS"/>
        </w:rPr>
        <w:t>2017</w:t>
      </w:r>
      <w:r w:rsidR="00E30F03">
        <w:rPr>
          <w:rFonts w:eastAsia="Calibri"/>
          <w:noProof w:val="0"/>
          <w:sz w:val="24"/>
          <w:szCs w:val="24"/>
          <w:lang w:val="sr-Cyrl-RS"/>
        </w:rPr>
        <w:t>. години</w:t>
      </w:r>
      <w:r w:rsidR="00AE273E" w:rsidRPr="007242F7">
        <w:rPr>
          <w:rFonts w:eastAsia="Calibri"/>
          <w:noProof w:val="0"/>
          <w:sz w:val="24"/>
          <w:szCs w:val="24"/>
          <w:lang w:val="sr-Cyrl-RS"/>
        </w:rPr>
        <w:t>, на тему подизања нивоа дигиталне писмености и дигиталних компетенција – преквалификација и доквалификација жена у области ИКТ, одобрило девет пројеката, за које је издвојено укупно 14.800.000 динара. Програми су спроведени у Београду, Новом Саду, Зрењанину, Врању, Крагујевцу и Новом Пазару. Од 1</w:t>
      </w:r>
      <w:r w:rsidR="00DA25A5" w:rsidRPr="007242F7">
        <w:rPr>
          <w:rFonts w:eastAsia="Calibri"/>
          <w:noProof w:val="0"/>
          <w:sz w:val="24"/>
          <w:szCs w:val="24"/>
          <w:lang w:val="sr-Cyrl-RS"/>
        </w:rPr>
        <w:t>.</w:t>
      </w:r>
      <w:r w:rsidR="00AE273E" w:rsidRPr="007242F7">
        <w:rPr>
          <w:rFonts w:eastAsia="Calibri"/>
          <w:noProof w:val="0"/>
          <w:sz w:val="24"/>
          <w:szCs w:val="24"/>
          <w:lang w:val="sr-Cyrl-RS"/>
        </w:rPr>
        <w:t>307 тестираних жена, 2</w:t>
      </w:r>
      <w:r w:rsidR="0004542E">
        <w:rPr>
          <w:rFonts w:eastAsia="Calibri"/>
          <w:noProof w:val="0"/>
          <w:sz w:val="24"/>
          <w:szCs w:val="24"/>
          <w:lang w:val="sr-Cyrl-RS"/>
        </w:rPr>
        <w:t>56</w:t>
      </w:r>
      <w:r w:rsidR="00AE273E" w:rsidRPr="007242F7">
        <w:rPr>
          <w:rFonts w:eastAsia="Calibri"/>
          <w:noProof w:val="0"/>
          <w:sz w:val="24"/>
          <w:szCs w:val="24"/>
          <w:lang w:val="sr-Cyrl-RS"/>
        </w:rPr>
        <w:t xml:space="preserve"> жене су одабране за похађање обуке у оквиру неког од програма. Највеће интересовање за обуке владало је међу женама између 20 и 40 година старости, које су незапослене, са високом стручном спремом, које чине и већинску структуру оних које су одабране и успешно завршиле обуке</w:t>
      </w:r>
      <w:r w:rsidR="009E1C8C" w:rsidRPr="007242F7">
        <w:rPr>
          <w:rFonts w:eastAsia="Calibri"/>
          <w:noProof w:val="0"/>
          <w:sz w:val="24"/>
          <w:szCs w:val="24"/>
          <w:lang w:val="sr-Cyrl-RS"/>
        </w:rPr>
        <w:t>.</w:t>
      </w:r>
    </w:p>
    <w:p w14:paraId="327A8C16" w14:textId="19ACDDFF" w:rsidR="009E1C8C" w:rsidRPr="007242F7" w:rsidRDefault="00CB0689" w:rsidP="00FC1AC7">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Министарство је током 2017. године обезбедило реализацију пројеката „Обуке за жене у об</w:t>
      </w:r>
      <w:r w:rsidR="00775FD9">
        <w:rPr>
          <w:rFonts w:eastAsia="Calibri"/>
          <w:noProof w:val="0"/>
          <w:sz w:val="24"/>
          <w:szCs w:val="24"/>
          <w:lang w:val="sr-Cyrl-RS"/>
        </w:rPr>
        <w:t>ласти ИТ</w:t>
      </w:r>
      <w:r w:rsidR="00775FD9" w:rsidRPr="00775FD9">
        <w:rPr>
          <w:rFonts w:eastAsia="Calibri"/>
          <w:bCs/>
          <w:noProof w:val="0"/>
          <w:sz w:val="24"/>
          <w:szCs w:val="24"/>
        </w:rPr>
        <w:t>”</w:t>
      </w:r>
      <w:r w:rsidRPr="007242F7">
        <w:rPr>
          <w:rFonts w:eastAsia="Calibri"/>
          <w:noProof w:val="0"/>
          <w:sz w:val="24"/>
          <w:szCs w:val="24"/>
          <w:lang w:val="sr-Cyrl-RS"/>
        </w:rPr>
        <w:t xml:space="preserve">, који је подржани од стране </w:t>
      </w:r>
      <w:r w:rsidR="00FB3778" w:rsidRPr="007242F7">
        <w:rPr>
          <w:rFonts w:eastAsia="Calibri"/>
          <w:noProof w:val="0"/>
          <w:sz w:val="24"/>
          <w:szCs w:val="24"/>
          <w:lang w:val="sr-Cyrl-RS"/>
        </w:rPr>
        <w:t>УНЕСКО</w:t>
      </w:r>
      <w:r w:rsidRPr="007242F7">
        <w:rPr>
          <w:rFonts w:eastAsia="Calibri"/>
          <w:noProof w:val="0"/>
          <w:sz w:val="24"/>
          <w:szCs w:val="24"/>
          <w:lang w:val="sr-Cyrl-RS"/>
        </w:rPr>
        <w:t>. Проје</w:t>
      </w:r>
      <w:r w:rsidR="00775FD9">
        <w:rPr>
          <w:rFonts w:eastAsia="Calibri"/>
          <w:noProof w:val="0"/>
          <w:sz w:val="24"/>
          <w:szCs w:val="24"/>
          <w:lang w:val="sr-Cyrl-RS"/>
        </w:rPr>
        <w:t>кат „Обука за жене у области ИТ</w:t>
      </w:r>
      <w:r w:rsidR="00775FD9" w:rsidRPr="00775FD9">
        <w:rPr>
          <w:rFonts w:eastAsia="Calibri"/>
          <w:bCs/>
          <w:noProof w:val="0"/>
          <w:sz w:val="24"/>
          <w:szCs w:val="24"/>
        </w:rPr>
        <w:t>”</w:t>
      </w:r>
      <w:r w:rsidRPr="007242F7">
        <w:rPr>
          <w:rFonts w:eastAsia="Calibri"/>
          <w:noProof w:val="0"/>
          <w:sz w:val="24"/>
          <w:szCs w:val="24"/>
          <w:lang w:val="sr-Cyrl-RS"/>
        </w:rPr>
        <w:t xml:space="preserve"> </w:t>
      </w:r>
      <w:r w:rsidR="00031777" w:rsidRPr="007242F7">
        <w:rPr>
          <w:rFonts w:eastAsia="Calibri"/>
          <w:noProof w:val="0"/>
          <w:sz w:val="24"/>
          <w:szCs w:val="24"/>
          <w:lang w:val="sr-Cyrl-RS"/>
        </w:rPr>
        <w:t xml:space="preserve">је спроведен путем </w:t>
      </w:r>
      <w:r w:rsidRPr="007242F7">
        <w:rPr>
          <w:rFonts w:eastAsia="Calibri"/>
          <w:noProof w:val="0"/>
          <w:sz w:val="24"/>
          <w:szCs w:val="24"/>
          <w:lang w:val="sr-Cyrl-RS"/>
        </w:rPr>
        <w:t xml:space="preserve">организовања семинара и курсева из области ИТ </w:t>
      </w:r>
      <w:r w:rsidR="00FB3778" w:rsidRPr="007242F7">
        <w:rPr>
          <w:rFonts w:eastAsia="Calibri"/>
          <w:noProof w:val="0"/>
          <w:sz w:val="24"/>
          <w:szCs w:val="24"/>
          <w:lang w:val="sr-Cyrl-RS"/>
        </w:rPr>
        <w:t xml:space="preserve">са циљем </w:t>
      </w:r>
      <w:r w:rsidRPr="007242F7">
        <w:rPr>
          <w:rFonts w:eastAsia="Calibri"/>
          <w:noProof w:val="0"/>
          <w:sz w:val="24"/>
          <w:szCs w:val="24"/>
          <w:lang w:val="sr-Cyrl-RS"/>
        </w:rPr>
        <w:t>оснажи</w:t>
      </w:r>
      <w:r w:rsidR="00FB3778" w:rsidRPr="007242F7">
        <w:rPr>
          <w:rFonts w:eastAsia="Calibri"/>
          <w:noProof w:val="0"/>
          <w:sz w:val="24"/>
          <w:szCs w:val="24"/>
          <w:lang w:val="sr-Cyrl-RS"/>
        </w:rPr>
        <w:t>вања</w:t>
      </w:r>
      <w:r w:rsidRPr="007242F7">
        <w:rPr>
          <w:rFonts w:eastAsia="Calibri"/>
          <w:noProof w:val="0"/>
          <w:sz w:val="24"/>
          <w:szCs w:val="24"/>
          <w:lang w:val="sr-Cyrl-RS"/>
        </w:rPr>
        <w:t xml:space="preserve"> незапослен</w:t>
      </w:r>
      <w:r w:rsidR="00FB3778" w:rsidRPr="007242F7">
        <w:rPr>
          <w:rFonts w:eastAsia="Calibri"/>
          <w:noProof w:val="0"/>
          <w:sz w:val="24"/>
          <w:szCs w:val="24"/>
          <w:lang w:val="sr-Cyrl-RS"/>
        </w:rPr>
        <w:t>их жена</w:t>
      </w:r>
      <w:r w:rsidRPr="007242F7">
        <w:rPr>
          <w:rFonts w:eastAsia="Calibri"/>
          <w:noProof w:val="0"/>
          <w:sz w:val="24"/>
          <w:szCs w:val="24"/>
          <w:lang w:val="sr-Cyrl-RS"/>
        </w:rPr>
        <w:t xml:space="preserve"> из целе</w:t>
      </w:r>
      <w:r w:rsidR="00B5098E">
        <w:rPr>
          <w:rFonts w:eastAsia="Calibri"/>
          <w:noProof w:val="0"/>
          <w:sz w:val="24"/>
          <w:szCs w:val="24"/>
          <w:lang w:val="sr-Cyrl-RS"/>
        </w:rPr>
        <w:t xml:space="preserve"> </w:t>
      </w:r>
      <w:r w:rsidR="00B5098E" w:rsidRPr="00B5098E">
        <w:rPr>
          <w:rFonts w:eastAsia="Calibri"/>
          <w:noProof w:val="0"/>
          <w:sz w:val="24"/>
          <w:szCs w:val="24"/>
        </w:rPr>
        <w:t>Србије</w:t>
      </w:r>
      <w:r w:rsidRPr="007242F7">
        <w:rPr>
          <w:rFonts w:eastAsia="Calibri"/>
          <w:noProof w:val="0"/>
          <w:sz w:val="24"/>
          <w:szCs w:val="24"/>
          <w:lang w:val="sr-Cyrl-RS"/>
        </w:rPr>
        <w:t xml:space="preserve"> </w:t>
      </w:r>
      <w:r w:rsidR="00FB3778" w:rsidRPr="007242F7">
        <w:rPr>
          <w:rFonts w:eastAsia="Calibri"/>
          <w:noProof w:val="0"/>
          <w:sz w:val="24"/>
          <w:szCs w:val="24"/>
          <w:lang w:val="sr-Cyrl-RS"/>
        </w:rPr>
        <w:t>којима је дата</w:t>
      </w:r>
      <w:r w:rsidRPr="007242F7">
        <w:rPr>
          <w:rFonts w:eastAsia="Calibri"/>
          <w:noProof w:val="0"/>
          <w:sz w:val="24"/>
          <w:szCs w:val="24"/>
          <w:lang w:val="sr-Cyrl-RS"/>
        </w:rPr>
        <w:t xml:space="preserve"> прилик</w:t>
      </w:r>
      <w:r w:rsidR="00FB3778" w:rsidRPr="007242F7">
        <w:rPr>
          <w:rFonts w:eastAsia="Calibri"/>
          <w:noProof w:val="0"/>
          <w:sz w:val="24"/>
          <w:szCs w:val="24"/>
          <w:lang w:val="sr-Cyrl-RS"/>
        </w:rPr>
        <w:t>а</w:t>
      </w:r>
      <w:r w:rsidRPr="007242F7">
        <w:rPr>
          <w:rFonts w:eastAsia="Calibri"/>
          <w:noProof w:val="0"/>
          <w:sz w:val="24"/>
          <w:szCs w:val="24"/>
          <w:lang w:val="sr-Cyrl-RS"/>
        </w:rPr>
        <w:t xml:space="preserve"> да стекну релевантно знање како би лакше ушле у ИКТ сектор и кренуле у озбиљнију оријентацију у ИТ сектору.</w:t>
      </w:r>
      <w:r w:rsidR="0057180A" w:rsidRPr="007242F7">
        <w:rPr>
          <w:rFonts w:eastAsia="Calibri"/>
          <w:noProof w:val="0"/>
          <w:sz w:val="24"/>
          <w:szCs w:val="24"/>
          <w:lang w:val="sr-Cyrl-RS"/>
        </w:rPr>
        <w:t xml:space="preserve"> Више од 900 жена је аплицирало за учешће у овом пројекту, 200 је прошло основни курс, а 20 изабраних жена је успешно завршило напредни курс. </w:t>
      </w:r>
    </w:p>
    <w:p w14:paraId="225CEF40" w14:textId="3B21C49F" w:rsidR="004429EB" w:rsidRDefault="004429EB" w:rsidP="004429EB">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Сваког четвртог четвртка у априлу од 2010</w:t>
      </w:r>
      <w:r w:rsidR="00E30F03">
        <w:rPr>
          <w:rFonts w:eastAsia="Calibri"/>
          <w:noProof w:val="0"/>
          <w:sz w:val="24"/>
          <w:szCs w:val="24"/>
          <w:lang w:val="sr-Cyrl-RS"/>
        </w:rPr>
        <w:t>. године</w:t>
      </w:r>
      <w:r w:rsidRPr="007242F7">
        <w:rPr>
          <w:rFonts w:eastAsia="Calibri"/>
          <w:noProof w:val="0"/>
          <w:sz w:val="24"/>
          <w:szCs w:val="24"/>
          <w:lang w:val="sr-Cyrl-RS"/>
        </w:rPr>
        <w:t>, на иницијативу Републике Србије у целом свету слави се Дан девојака у ИКТ-у (</w:t>
      </w:r>
      <w:r w:rsidR="00DB0721" w:rsidRPr="007242F7">
        <w:rPr>
          <w:rFonts w:eastAsia="Calibri"/>
          <w:noProof w:val="0"/>
          <w:sz w:val="24"/>
          <w:szCs w:val="24"/>
          <w:lang w:val="sr-Cyrl-RS"/>
        </w:rPr>
        <w:t>Girls</w:t>
      </w:r>
      <w:r w:rsidRPr="007242F7">
        <w:rPr>
          <w:rFonts w:eastAsia="Calibri"/>
          <w:noProof w:val="0"/>
          <w:sz w:val="24"/>
          <w:szCs w:val="24"/>
          <w:lang w:val="sr-Cyrl-RS"/>
        </w:rPr>
        <w:t xml:space="preserve"> </w:t>
      </w:r>
      <w:r w:rsidR="00DB0721" w:rsidRPr="007242F7">
        <w:rPr>
          <w:rFonts w:eastAsia="Calibri"/>
          <w:noProof w:val="0"/>
          <w:sz w:val="24"/>
          <w:szCs w:val="24"/>
          <w:lang w:val="sr-Cyrl-RS"/>
        </w:rPr>
        <w:t>in</w:t>
      </w:r>
      <w:r w:rsidRPr="007242F7">
        <w:rPr>
          <w:rFonts w:eastAsia="Calibri"/>
          <w:noProof w:val="0"/>
          <w:sz w:val="24"/>
          <w:szCs w:val="24"/>
          <w:lang w:val="sr-Cyrl-RS"/>
        </w:rPr>
        <w:t xml:space="preserve"> </w:t>
      </w:r>
      <w:r w:rsidR="00DB0721" w:rsidRPr="007242F7">
        <w:rPr>
          <w:rFonts w:eastAsia="Calibri"/>
          <w:noProof w:val="0"/>
          <w:sz w:val="24"/>
          <w:szCs w:val="24"/>
          <w:lang w:val="sr-Cyrl-RS"/>
        </w:rPr>
        <w:t>ICT</w:t>
      </w:r>
      <w:r w:rsidRPr="007242F7">
        <w:rPr>
          <w:rFonts w:eastAsia="Calibri"/>
          <w:noProof w:val="0"/>
          <w:sz w:val="24"/>
          <w:szCs w:val="24"/>
          <w:lang w:val="sr-Cyrl-RS"/>
        </w:rPr>
        <w:t xml:space="preserve"> </w:t>
      </w:r>
      <w:r w:rsidR="00DB0721" w:rsidRPr="007242F7">
        <w:rPr>
          <w:rFonts w:eastAsia="Calibri"/>
          <w:noProof w:val="0"/>
          <w:sz w:val="24"/>
          <w:szCs w:val="24"/>
          <w:lang w:val="sr-Cyrl-RS"/>
        </w:rPr>
        <w:t>Da</w:t>
      </w:r>
      <w:r w:rsidRPr="007242F7">
        <w:rPr>
          <w:rFonts w:eastAsia="Calibri"/>
          <w:noProof w:val="0"/>
          <w:sz w:val="24"/>
          <w:szCs w:val="24"/>
          <w:lang w:val="sr-Cyrl-RS"/>
        </w:rPr>
        <w:t>y). У пројекту Глобалне мреже жена у ИКТ-у, успостављене под окриљем Међународне уније за телекомуникације (</w:t>
      </w:r>
      <w:r w:rsidR="00DB0721" w:rsidRPr="007242F7">
        <w:rPr>
          <w:rFonts w:eastAsia="Calibri"/>
          <w:noProof w:val="0"/>
          <w:sz w:val="24"/>
          <w:szCs w:val="24"/>
          <w:lang w:val="sr-Cyrl-RS"/>
        </w:rPr>
        <w:t>International</w:t>
      </w:r>
      <w:r w:rsidRPr="007242F7">
        <w:rPr>
          <w:rFonts w:eastAsia="Calibri"/>
          <w:noProof w:val="0"/>
          <w:sz w:val="24"/>
          <w:szCs w:val="24"/>
          <w:lang w:val="sr-Cyrl-RS"/>
        </w:rPr>
        <w:t xml:space="preserve"> </w:t>
      </w:r>
      <w:r w:rsidR="00DB0721" w:rsidRPr="007242F7">
        <w:rPr>
          <w:rFonts w:eastAsia="Calibri"/>
          <w:noProof w:val="0"/>
          <w:sz w:val="24"/>
          <w:szCs w:val="24"/>
          <w:lang w:val="sr-Cyrl-RS"/>
        </w:rPr>
        <w:t>Telecommunication</w:t>
      </w:r>
      <w:r w:rsidRPr="007242F7">
        <w:rPr>
          <w:rFonts w:eastAsia="Calibri"/>
          <w:noProof w:val="0"/>
          <w:sz w:val="24"/>
          <w:szCs w:val="24"/>
          <w:lang w:val="sr-Cyrl-RS"/>
        </w:rPr>
        <w:t xml:space="preserve"> </w:t>
      </w:r>
      <w:r w:rsidR="00DB0721" w:rsidRPr="007242F7">
        <w:rPr>
          <w:rFonts w:eastAsia="Calibri"/>
          <w:noProof w:val="0"/>
          <w:sz w:val="24"/>
          <w:szCs w:val="24"/>
          <w:lang w:val="sr-Cyrl-RS"/>
        </w:rPr>
        <w:t>Union</w:t>
      </w:r>
      <w:r w:rsidRPr="007242F7">
        <w:rPr>
          <w:rFonts w:eastAsia="Calibri"/>
          <w:noProof w:val="0"/>
          <w:sz w:val="24"/>
          <w:szCs w:val="24"/>
          <w:lang w:val="sr-Cyrl-RS"/>
        </w:rPr>
        <w:t xml:space="preserve">, </w:t>
      </w:r>
      <w:r w:rsidR="00DB0721" w:rsidRPr="007242F7">
        <w:rPr>
          <w:rFonts w:eastAsia="Calibri"/>
          <w:noProof w:val="0"/>
          <w:sz w:val="24"/>
          <w:szCs w:val="24"/>
          <w:lang w:val="sr-Cyrl-RS"/>
        </w:rPr>
        <w:t>ITU</w:t>
      </w:r>
      <w:r w:rsidRPr="007242F7">
        <w:rPr>
          <w:rFonts w:eastAsia="Calibri"/>
          <w:noProof w:val="0"/>
          <w:sz w:val="24"/>
          <w:szCs w:val="24"/>
          <w:lang w:val="sr-Cyrl-RS"/>
        </w:rPr>
        <w:t xml:space="preserve">), осим Министарства трговине, туризма и телекомуникација </w:t>
      </w:r>
      <w:r w:rsidR="00B5098E" w:rsidRPr="00B5098E">
        <w:rPr>
          <w:rFonts w:eastAsia="Calibri"/>
          <w:noProof w:val="0"/>
          <w:sz w:val="24"/>
          <w:szCs w:val="24"/>
        </w:rPr>
        <w:t>Републике Србије</w:t>
      </w:r>
      <w:r w:rsidRPr="007242F7">
        <w:rPr>
          <w:rFonts w:eastAsia="Calibri"/>
          <w:noProof w:val="0"/>
          <w:sz w:val="24"/>
          <w:szCs w:val="24"/>
          <w:lang w:val="sr-Cyrl-RS"/>
        </w:rPr>
        <w:t xml:space="preserve"> учествују институције, сектори, универзитети, установе и компаније у области нових технологија из целог света.</w:t>
      </w:r>
      <w:r w:rsidR="00DB0721" w:rsidRPr="007242F7">
        <w:rPr>
          <w:rFonts w:eastAsia="Calibri"/>
          <w:noProof w:val="0"/>
          <w:sz w:val="24"/>
          <w:szCs w:val="24"/>
          <w:lang w:val="sr-Cyrl-RS"/>
        </w:rPr>
        <w:t xml:space="preserve"> </w:t>
      </w:r>
      <w:r w:rsidRPr="007242F7">
        <w:rPr>
          <w:rFonts w:eastAsia="Calibri"/>
          <w:noProof w:val="0"/>
          <w:sz w:val="24"/>
          <w:szCs w:val="24"/>
          <w:lang w:val="sr-Cyrl-RS"/>
        </w:rPr>
        <w:t>Циљ акције је да се девојчицама и девојкама приближе информационе и комуникационе технологије, област у којој жене професионално нису довољно заступљене.</w:t>
      </w:r>
      <w:r w:rsidR="00DB0721" w:rsidRPr="007242F7">
        <w:rPr>
          <w:rFonts w:eastAsia="Calibri"/>
          <w:noProof w:val="0"/>
          <w:sz w:val="24"/>
          <w:szCs w:val="24"/>
          <w:lang w:val="sr-Cyrl-RS"/>
        </w:rPr>
        <w:t xml:space="preserve"> </w:t>
      </w:r>
      <w:r w:rsidRPr="007242F7">
        <w:rPr>
          <w:rFonts w:eastAsia="Calibri"/>
          <w:noProof w:val="0"/>
          <w:sz w:val="24"/>
          <w:szCs w:val="24"/>
          <w:lang w:val="sr-Cyrl-RS"/>
        </w:rPr>
        <w:t>Више од 240.000 девојака и младих жена је до сада учествовало у 7.200 манифестација у 160 земаља.</w:t>
      </w:r>
    </w:p>
    <w:p w14:paraId="62533A1F" w14:textId="77777777" w:rsidR="00BA3CD6" w:rsidRPr="007242F7" w:rsidRDefault="00BA3CD6" w:rsidP="00247858">
      <w:pPr>
        <w:spacing w:line="259" w:lineRule="auto"/>
        <w:ind w:firstLine="720"/>
        <w:jc w:val="both"/>
        <w:rPr>
          <w:rFonts w:eastAsia="Calibri"/>
          <w:noProof w:val="0"/>
          <w:sz w:val="24"/>
          <w:szCs w:val="24"/>
          <w:lang w:val="sr-Cyrl-RS"/>
        </w:rPr>
      </w:pPr>
    </w:p>
    <w:p w14:paraId="2DE9A93B" w14:textId="4003ADAB" w:rsidR="00BA3CD6" w:rsidRPr="00131652" w:rsidRDefault="0021062F" w:rsidP="000E4C10">
      <w:pPr>
        <w:spacing w:line="259" w:lineRule="auto"/>
        <w:jc w:val="center"/>
        <w:rPr>
          <w:rFonts w:eastAsia="Calibri"/>
          <w:noProof w:val="0"/>
          <w:sz w:val="24"/>
          <w:szCs w:val="24"/>
          <w:lang w:val="sr-Cyrl-RS"/>
        </w:rPr>
      </w:pPr>
      <w:r>
        <w:rPr>
          <w:rFonts w:eastAsia="Calibri"/>
          <w:noProof w:val="0"/>
          <w:sz w:val="24"/>
          <w:szCs w:val="24"/>
          <w:lang w:val="sr-Cyrl-RS"/>
        </w:rPr>
        <w:t xml:space="preserve">5. </w:t>
      </w:r>
      <w:r w:rsidR="00BA3CD6" w:rsidRPr="00131652">
        <w:rPr>
          <w:rFonts w:eastAsia="Calibri"/>
          <w:noProof w:val="0"/>
          <w:sz w:val="24"/>
          <w:szCs w:val="24"/>
          <w:lang w:val="sr-Cyrl-RS"/>
        </w:rPr>
        <w:t>Општи циљ</w:t>
      </w:r>
      <w:r w:rsidR="00132196" w:rsidRPr="00131652">
        <w:rPr>
          <w:rFonts w:eastAsia="Calibri"/>
          <w:noProof w:val="0"/>
          <w:sz w:val="24"/>
          <w:szCs w:val="24"/>
          <w:lang w:val="sr-Cyrl-RS"/>
        </w:rPr>
        <w:t xml:space="preserve"> и посебни циљеви</w:t>
      </w:r>
    </w:p>
    <w:p w14:paraId="780DFA79" w14:textId="77777777" w:rsidR="00BA3CD6" w:rsidRPr="007242F7" w:rsidRDefault="00BA3CD6" w:rsidP="00247858">
      <w:pPr>
        <w:spacing w:line="259" w:lineRule="auto"/>
        <w:ind w:firstLine="720"/>
        <w:jc w:val="both"/>
        <w:rPr>
          <w:rFonts w:eastAsia="Calibri"/>
          <w:noProof w:val="0"/>
          <w:sz w:val="24"/>
          <w:szCs w:val="24"/>
          <w:lang w:val="sr-Cyrl-RS"/>
        </w:rPr>
      </w:pPr>
    </w:p>
    <w:p w14:paraId="4B4EDD15" w14:textId="0E07BAF7" w:rsidR="00F81DF9" w:rsidRPr="007242F7" w:rsidRDefault="00F1755B" w:rsidP="00F1755B">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Циљ Програма за оснаживање</w:t>
      </w:r>
      <w:r w:rsidR="00D93FD8" w:rsidRPr="007242F7">
        <w:rPr>
          <w:rFonts w:eastAsia="Calibri"/>
          <w:noProof w:val="0"/>
          <w:sz w:val="24"/>
          <w:szCs w:val="24"/>
          <w:lang w:val="sr-Cyrl-RS"/>
        </w:rPr>
        <w:t xml:space="preserve"> жена у области информационо-комуникационих технологија за период од 2019.</w:t>
      </w:r>
      <w:r w:rsidR="003146D4">
        <w:rPr>
          <w:rFonts w:eastAsia="Calibri"/>
          <w:noProof w:val="0"/>
          <w:sz w:val="24"/>
          <w:szCs w:val="24"/>
          <w:lang w:val="sr-Cyrl-RS"/>
        </w:rPr>
        <w:t xml:space="preserve"> до</w:t>
      </w:r>
      <w:r w:rsidR="0020218D">
        <w:rPr>
          <w:rFonts w:eastAsia="Calibri"/>
          <w:noProof w:val="0"/>
          <w:sz w:val="24"/>
          <w:szCs w:val="24"/>
          <w:lang w:val="en-US"/>
        </w:rPr>
        <w:t xml:space="preserve"> </w:t>
      </w:r>
      <w:r w:rsidR="00D93FD8" w:rsidRPr="007242F7">
        <w:rPr>
          <w:rFonts w:eastAsia="Calibri"/>
          <w:noProof w:val="0"/>
          <w:sz w:val="24"/>
          <w:szCs w:val="24"/>
          <w:lang w:val="sr-Cyrl-RS"/>
        </w:rPr>
        <w:t xml:space="preserve">2020. године (у даљем тексту: Програм) </w:t>
      </w:r>
      <w:r w:rsidRPr="007242F7">
        <w:rPr>
          <w:rFonts w:eastAsia="Calibri"/>
          <w:noProof w:val="0"/>
          <w:sz w:val="24"/>
          <w:szCs w:val="24"/>
          <w:lang w:val="sr-Cyrl-RS"/>
        </w:rPr>
        <w:t xml:space="preserve">је </w:t>
      </w:r>
      <w:r w:rsidR="00F81DF9" w:rsidRPr="007242F7">
        <w:rPr>
          <w:rFonts w:eastAsia="Calibri"/>
          <w:noProof w:val="0"/>
          <w:sz w:val="24"/>
          <w:szCs w:val="24"/>
          <w:lang w:val="sr-Cyrl-RS"/>
        </w:rPr>
        <w:t>ства</w:t>
      </w:r>
      <w:r w:rsidR="00AE273E" w:rsidRPr="007242F7">
        <w:rPr>
          <w:rFonts w:eastAsia="Calibri"/>
          <w:noProof w:val="0"/>
          <w:sz w:val="24"/>
          <w:szCs w:val="24"/>
          <w:lang w:val="sr-Cyrl-RS"/>
        </w:rPr>
        <w:t>р</w:t>
      </w:r>
      <w:r w:rsidRPr="007242F7">
        <w:rPr>
          <w:rFonts w:eastAsia="Calibri"/>
          <w:noProof w:val="0"/>
          <w:sz w:val="24"/>
          <w:szCs w:val="24"/>
          <w:lang w:val="sr-Cyrl-RS"/>
        </w:rPr>
        <w:t>ање</w:t>
      </w:r>
      <w:r w:rsidR="00AE273E" w:rsidRPr="007242F7">
        <w:rPr>
          <w:rFonts w:eastAsia="Calibri"/>
          <w:noProof w:val="0"/>
          <w:sz w:val="24"/>
          <w:szCs w:val="24"/>
          <w:lang w:val="sr-Cyrl-RS"/>
        </w:rPr>
        <w:t xml:space="preserve"> услов</w:t>
      </w:r>
      <w:r w:rsidR="00526160">
        <w:rPr>
          <w:rFonts w:eastAsia="Calibri"/>
          <w:noProof w:val="0"/>
          <w:sz w:val="24"/>
          <w:szCs w:val="24"/>
          <w:lang w:val="sr-Cyrl-RS"/>
        </w:rPr>
        <w:t>а</w:t>
      </w:r>
      <w:r w:rsidR="00AE273E" w:rsidRPr="007242F7">
        <w:rPr>
          <w:rFonts w:eastAsia="Calibri"/>
          <w:noProof w:val="0"/>
          <w:sz w:val="24"/>
          <w:szCs w:val="24"/>
          <w:lang w:val="sr-Cyrl-RS"/>
        </w:rPr>
        <w:t xml:space="preserve"> за равноправно учешће </w:t>
      </w:r>
      <w:r w:rsidRPr="007242F7">
        <w:rPr>
          <w:rFonts w:eastAsia="Calibri"/>
          <w:noProof w:val="0"/>
          <w:sz w:val="24"/>
          <w:szCs w:val="24"/>
          <w:lang w:val="sr-Cyrl-RS"/>
        </w:rPr>
        <w:t xml:space="preserve">жена </w:t>
      </w:r>
      <w:r w:rsidR="00AE273E" w:rsidRPr="007242F7">
        <w:rPr>
          <w:rFonts w:eastAsia="Calibri"/>
          <w:noProof w:val="0"/>
          <w:sz w:val="24"/>
          <w:szCs w:val="24"/>
          <w:lang w:val="sr-Cyrl-RS"/>
        </w:rPr>
        <w:t>у ИКТ сектору</w:t>
      </w:r>
      <w:r w:rsidRPr="007242F7">
        <w:rPr>
          <w:rFonts w:eastAsia="Calibri"/>
          <w:noProof w:val="0"/>
          <w:sz w:val="24"/>
          <w:szCs w:val="24"/>
          <w:lang w:val="sr-Cyrl-RS"/>
        </w:rPr>
        <w:t>, односно</w:t>
      </w:r>
      <w:r w:rsidR="00AE273E" w:rsidRPr="007242F7">
        <w:rPr>
          <w:rFonts w:eastAsia="Calibri"/>
          <w:noProof w:val="0"/>
          <w:sz w:val="24"/>
          <w:szCs w:val="24"/>
          <w:lang w:val="sr-Cyrl-RS"/>
        </w:rPr>
        <w:t xml:space="preserve"> смањење родног јаза који постоји у дигиталном сектору, </w:t>
      </w:r>
      <w:r w:rsidRPr="007242F7">
        <w:rPr>
          <w:rFonts w:eastAsia="Calibri"/>
          <w:noProof w:val="0"/>
          <w:sz w:val="24"/>
          <w:szCs w:val="24"/>
          <w:lang w:val="sr-Cyrl-RS"/>
        </w:rPr>
        <w:t xml:space="preserve">као и </w:t>
      </w:r>
      <w:r w:rsidR="00AE273E" w:rsidRPr="007242F7">
        <w:rPr>
          <w:rFonts w:eastAsia="Calibri"/>
          <w:noProof w:val="0"/>
          <w:sz w:val="24"/>
          <w:szCs w:val="24"/>
          <w:lang w:val="sr-Cyrl-RS"/>
        </w:rPr>
        <w:t>друштвено и економско оснаживање жена</w:t>
      </w:r>
      <w:r w:rsidR="00295684" w:rsidRPr="007242F7">
        <w:rPr>
          <w:rFonts w:eastAsia="Calibri"/>
          <w:noProof w:val="0"/>
          <w:sz w:val="24"/>
          <w:szCs w:val="24"/>
          <w:lang w:val="sr-Cyrl-RS"/>
        </w:rPr>
        <w:t xml:space="preserve"> и регионалну заступљеност жена у овој области</w:t>
      </w:r>
      <w:r w:rsidR="00AE273E" w:rsidRPr="007242F7">
        <w:rPr>
          <w:rFonts w:eastAsia="Calibri"/>
          <w:noProof w:val="0"/>
          <w:sz w:val="24"/>
          <w:szCs w:val="24"/>
          <w:lang w:val="sr-Cyrl-RS"/>
        </w:rPr>
        <w:t xml:space="preserve">. </w:t>
      </w:r>
    </w:p>
    <w:p w14:paraId="07B41620" w14:textId="77777777" w:rsidR="001455D3" w:rsidRDefault="00AE273E" w:rsidP="00825B89">
      <w:pPr>
        <w:ind w:firstLine="720"/>
        <w:jc w:val="both"/>
        <w:rPr>
          <w:rFonts w:eastAsia="Calibri"/>
          <w:noProof w:val="0"/>
          <w:sz w:val="24"/>
          <w:szCs w:val="24"/>
          <w:lang w:val="sr-Cyrl-RS"/>
        </w:rPr>
      </w:pPr>
      <w:r w:rsidRPr="007242F7">
        <w:rPr>
          <w:rFonts w:eastAsia="Calibri"/>
          <w:noProof w:val="0"/>
          <w:sz w:val="24"/>
          <w:szCs w:val="24"/>
          <w:lang w:val="sr-Cyrl-RS"/>
        </w:rPr>
        <w:lastRenderedPageBreak/>
        <w:t xml:space="preserve">Програм </w:t>
      </w:r>
      <w:r w:rsidR="007E3FBD" w:rsidRPr="007242F7">
        <w:rPr>
          <w:rFonts w:eastAsia="Calibri"/>
          <w:noProof w:val="0"/>
          <w:sz w:val="24"/>
          <w:szCs w:val="24"/>
          <w:lang w:val="sr-Cyrl-RS"/>
        </w:rPr>
        <w:t>је</w:t>
      </w:r>
      <w:r w:rsidRPr="007242F7">
        <w:rPr>
          <w:rFonts w:eastAsia="Calibri"/>
          <w:noProof w:val="0"/>
          <w:sz w:val="24"/>
          <w:szCs w:val="24"/>
          <w:lang w:val="sr-Cyrl-RS"/>
        </w:rPr>
        <w:t xml:space="preserve"> намењен различитим старосним узрастима</w:t>
      </w:r>
      <w:r w:rsidR="00295684" w:rsidRPr="007242F7">
        <w:rPr>
          <w:rFonts w:eastAsia="Calibri"/>
          <w:noProof w:val="0"/>
          <w:sz w:val="24"/>
          <w:szCs w:val="24"/>
          <w:lang w:val="sr-Cyrl-RS"/>
        </w:rPr>
        <w:t xml:space="preserve">, односно девојчицама, девојкама и женама и предвиђа реализацију појединачних мера којима се остварују </w:t>
      </w:r>
      <w:r w:rsidR="001455D3">
        <w:rPr>
          <w:rFonts w:eastAsia="Calibri"/>
          <w:noProof w:val="0"/>
          <w:sz w:val="24"/>
          <w:szCs w:val="24"/>
          <w:lang w:val="sr-Cyrl-RS"/>
        </w:rPr>
        <w:t xml:space="preserve">следећи </w:t>
      </w:r>
      <w:r w:rsidR="00295684" w:rsidRPr="007242F7">
        <w:rPr>
          <w:rFonts w:eastAsia="Calibri"/>
          <w:noProof w:val="0"/>
          <w:sz w:val="24"/>
          <w:szCs w:val="24"/>
          <w:lang w:val="sr-Cyrl-RS"/>
        </w:rPr>
        <w:t>посебни циљеви</w:t>
      </w:r>
      <w:r w:rsidR="001455D3">
        <w:rPr>
          <w:rFonts w:eastAsia="Calibri"/>
          <w:noProof w:val="0"/>
          <w:sz w:val="24"/>
          <w:szCs w:val="24"/>
          <w:lang w:val="sr-Cyrl-RS"/>
        </w:rPr>
        <w:t>:</w:t>
      </w:r>
    </w:p>
    <w:p w14:paraId="7CCB3E98" w14:textId="52CDE7B2" w:rsidR="001455D3" w:rsidRPr="00825B89" w:rsidRDefault="00C51F35" w:rsidP="00825B89">
      <w:pPr>
        <w:pStyle w:val="ListParagraph"/>
        <w:numPr>
          <w:ilvl w:val="0"/>
          <w:numId w:val="27"/>
        </w:numPr>
        <w:jc w:val="both"/>
        <w:rPr>
          <w:rFonts w:eastAsia="Calibri"/>
          <w:sz w:val="24"/>
          <w:szCs w:val="24"/>
          <w:lang w:val="sr-Cyrl-RS"/>
        </w:rPr>
      </w:pPr>
      <w:r>
        <w:rPr>
          <w:rFonts w:eastAsia="Calibri"/>
          <w:noProof w:val="0"/>
          <w:sz w:val="24"/>
          <w:szCs w:val="24"/>
          <w:lang w:val="sr-Cyrl-RS"/>
        </w:rPr>
        <w:t>П</w:t>
      </w:r>
      <w:r w:rsidR="00AE273E" w:rsidRPr="00825B89">
        <w:rPr>
          <w:rFonts w:eastAsia="Calibri"/>
          <w:sz w:val="24"/>
          <w:szCs w:val="24"/>
          <w:lang w:val="sr-Cyrl-RS"/>
        </w:rPr>
        <w:t>одст</w:t>
      </w:r>
      <w:r>
        <w:rPr>
          <w:rFonts w:eastAsia="Calibri"/>
          <w:sz w:val="24"/>
          <w:szCs w:val="24"/>
          <w:lang w:val="sr-Cyrl-RS"/>
        </w:rPr>
        <w:t>ицање</w:t>
      </w:r>
      <w:r w:rsidR="00AE273E" w:rsidRPr="00825B89">
        <w:rPr>
          <w:rFonts w:eastAsia="Calibri"/>
          <w:sz w:val="24"/>
          <w:szCs w:val="24"/>
          <w:lang w:val="sr-Cyrl-RS"/>
        </w:rPr>
        <w:t xml:space="preserve"> </w:t>
      </w:r>
      <w:r w:rsidR="00184630" w:rsidRPr="00825B89">
        <w:rPr>
          <w:rFonts w:eastAsia="Calibri"/>
          <w:sz w:val="24"/>
          <w:szCs w:val="24"/>
          <w:lang w:val="sr-Cyrl-RS"/>
        </w:rPr>
        <w:t>учениц</w:t>
      </w:r>
      <w:r>
        <w:rPr>
          <w:rFonts w:eastAsia="Calibri"/>
          <w:sz w:val="24"/>
          <w:szCs w:val="24"/>
          <w:lang w:val="sr-Cyrl-RS"/>
        </w:rPr>
        <w:t>а</w:t>
      </w:r>
      <w:r w:rsidR="006A2EFA">
        <w:rPr>
          <w:rFonts w:eastAsia="Calibri"/>
          <w:sz w:val="24"/>
          <w:szCs w:val="24"/>
          <w:lang w:val="sr-Cyrl-RS"/>
        </w:rPr>
        <w:t>/студенткиња</w:t>
      </w:r>
      <w:r w:rsidR="00AE273E" w:rsidRPr="00825B89">
        <w:rPr>
          <w:rFonts w:eastAsia="Calibri"/>
          <w:sz w:val="24"/>
          <w:szCs w:val="24"/>
          <w:lang w:val="sr-Cyrl-RS"/>
        </w:rPr>
        <w:t xml:space="preserve"> да се у даљем образовању, а касније и професионално определе за </w:t>
      </w:r>
      <w:r w:rsidR="007E3FBD" w:rsidRPr="00825B89">
        <w:rPr>
          <w:rFonts w:eastAsia="Calibri"/>
          <w:sz w:val="24"/>
          <w:szCs w:val="24"/>
          <w:lang w:val="sr-Cyrl-RS"/>
        </w:rPr>
        <w:t xml:space="preserve">рад у области </w:t>
      </w:r>
      <w:r w:rsidR="00AE273E" w:rsidRPr="00825B89">
        <w:rPr>
          <w:rFonts w:eastAsia="Calibri"/>
          <w:sz w:val="24"/>
          <w:szCs w:val="24"/>
          <w:lang w:val="sr-Cyrl-RS"/>
        </w:rPr>
        <w:t>ИКТ</w:t>
      </w:r>
      <w:r w:rsidR="007E3FBD" w:rsidRPr="00825B89">
        <w:rPr>
          <w:rFonts w:eastAsia="Calibri"/>
          <w:sz w:val="24"/>
          <w:szCs w:val="24"/>
          <w:lang w:val="sr-Cyrl-RS"/>
        </w:rPr>
        <w:t>;</w:t>
      </w:r>
      <w:r w:rsidR="00AE273E" w:rsidRPr="00825B89">
        <w:rPr>
          <w:rFonts w:eastAsia="Calibri"/>
          <w:sz w:val="24"/>
          <w:szCs w:val="24"/>
          <w:lang w:val="sr-Cyrl-RS"/>
        </w:rPr>
        <w:t xml:space="preserve"> </w:t>
      </w:r>
    </w:p>
    <w:p w14:paraId="0779A5DF" w14:textId="6E88A639" w:rsidR="001455D3" w:rsidRPr="00825B89" w:rsidRDefault="00C51F35" w:rsidP="00825B89">
      <w:pPr>
        <w:pStyle w:val="ListParagraph"/>
        <w:numPr>
          <w:ilvl w:val="0"/>
          <w:numId w:val="27"/>
        </w:numPr>
        <w:jc w:val="both"/>
        <w:rPr>
          <w:rFonts w:eastAsia="Calibri"/>
          <w:sz w:val="24"/>
          <w:szCs w:val="24"/>
          <w:lang w:val="sr-Cyrl-RS"/>
        </w:rPr>
      </w:pPr>
      <w:r>
        <w:rPr>
          <w:rFonts w:eastAsia="Calibri"/>
          <w:noProof w:val="0"/>
          <w:sz w:val="24"/>
          <w:szCs w:val="24"/>
          <w:lang w:val="sr-Cyrl-RS"/>
        </w:rPr>
        <w:t>О</w:t>
      </w:r>
      <w:r w:rsidR="000B6BFD" w:rsidRPr="00825B89">
        <w:rPr>
          <w:rFonts w:eastAsia="Calibri"/>
          <w:noProof w:val="0"/>
          <w:sz w:val="24"/>
          <w:szCs w:val="24"/>
          <w:lang w:val="sr-Cyrl-RS"/>
        </w:rPr>
        <w:t>могућавање</w:t>
      </w:r>
      <w:r w:rsidR="00AE273E" w:rsidRPr="00825B89">
        <w:rPr>
          <w:rFonts w:eastAsia="Calibri"/>
          <w:noProof w:val="0"/>
          <w:sz w:val="24"/>
          <w:szCs w:val="24"/>
          <w:lang w:val="sr-Cyrl-RS"/>
        </w:rPr>
        <w:t xml:space="preserve"> женама образованим и запосленим у другим сферама да путем неформа</w:t>
      </w:r>
      <w:r w:rsidR="000B6BFD" w:rsidRPr="00825B89">
        <w:rPr>
          <w:rFonts w:eastAsia="Calibri"/>
          <w:noProof w:val="0"/>
          <w:sz w:val="24"/>
          <w:szCs w:val="24"/>
          <w:lang w:val="sr-Cyrl-RS"/>
        </w:rPr>
        <w:t xml:space="preserve">лног образовања </w:t>
      </w:r>
      <w:r w:rsidR="00184630" w:rsidRPr="00825B89">
        <w:rPr>
          <w:rFonts w:eastAsia="Calibri"/>
          <w:noProof w:val="0"/>
          <w:sz w:val="24"/>
          <w:szCs w:val="24"/>
          <w:lang w:val="sr-Cyrl-RS"/>
        </w:rPr>
        <w:t xml:space="preserve"> стекну</w:t>
      </w:r>
      <w:r w:rsidR="0047650A">
        <w:rPr>
          <w:rFonts w:eastAsia="Calibri"/>
          <w:noProof w:val="0"/>
          <w:sz w:val="24"/>
          <w:szCs w:val="24"/>
          <w:lang w:val="sr-Cyrl-RS"/>
        </w:rPr>
        <w:t xml:space="preserve"> </w:t>
      </w:r>
      <w:r w:rsidR="001455D3">
        <w:rPr>
          <w:rFonts w:eastAsia="Calibri"/>
          <w:noProof w:val="0"/>
          <w:sz w:val="24"/>
          <w:szCs w:val="24"/>
          <w:lang w:val="sr-Cyrl-RS"/>
        </w:rPr>
        <w:t>или усаврше</w:t>
      </w:r>
      <w:r w:rsidR="00184630" w:rsidRPr="00825B89">
        <w:rPr>
          <w:rFonts w:eastAsia="Calibri"/>
          <w:noProof w:val="0"/>
          <w:sz w:val="24"/>
          <w:szCs w:val="24"/>
          <w:lang w:val="sr-Cyrl-RS"/>
        </w:rPr>
        <w:t xml:space="preserve"> знање и вештине неопходне за  употребу ИКТ алата</w:t>
      </w:r>
      <w:r w:rsidR="001455D3" w:rsidRPr="00825B89">
        <w:rPr>
          <w:rFonts w:eastAsia="Calibri"/>
          <w:noProof w:val="0"/>
          <w:sz w:val="24"/>
          <w:szCs w:val="24"/>
          <w:lang w:val="sr-Cyrl-RS"/>
        </w:rPr>
        <w:t>;</w:t>
      </w:r>
    </w:p>
    <w:p w14:paraId="429701F0" w14:textId="339DFA75" w:rsidR="000806F2" w:rsidRPr="00825B89" w:rsidRDefault="000806F2" w:rsidP="00825B89">
      <w:pPr>
        <w:pStyle w:val="ListParagraph"/>
        <w:numPr>
          <w:ilvl w:val="0"/>
          <w:numId w:val="27"/>
        </w:numPr>
        <w:jc w:val="both"/>
        <w:rPr>
          <w:rFonts w:eastAsia="Calibri"/>
          <w:noProof w:val="0"/>
          <w:sz w:val="24"/>
          <w:szCs w:val="24"/>
          <w:lang w:val="sr-Cyrl-RS"/>
        </w:rPr>
      </w:pPr>
      <w:r w:rsidRPr="000806F2">
        <w:rPr>
          <w:rFonts w:eastAsia="Calibri"/>
          <w:noProof w:val="0"/>
          <w:sz w:val="24"/>
          <w:szCs w:val="24"/>
          <w:lang w:val="sr-Cyrl-RS"/>
        </w:rPr>
        <w:t>Подстицање коришћења ИКТ међу припадницама старијих генерација и</w:t>
      </w:r>
      <w:r>
        <w:rPr>
          <w:rFonts w:eastAsia="Calibri"/>
          <w:noProof w:val="0"/>
          <w:sz w:val="24"/>
          <w:szCs w:val="24"/>
          <w:lang w:val="sr-Cyrl-RS"/>
        </w:rPr>
        <w:t xml:space="preserve"> п</w:t>
      </w:r>
      <w:r w:rsidR="000B6BFD" w:rsidRPr="00825B89">
        <w:rPr>
          <w:rFonts w:eastAsia="Calibri"/>
          <w:noProof w:val="0"/>
          <w:sz w:val="24"/>
          <w:szCs w:val="24"/>
          <w:lang w:val="sr-Cyrl-RS"/>
        </w:rPr>
        <w:t xml:space="preserve">одизање </w:t>
      </w:r>
      <w:r w:rsidR="00AE273E" w:rsidRPr="00825B89">
        <w:rPr>
          <w:rFonts w:eastAsia="Calibri"/>
          <w:noProof w:val="0"/>
          <w:sz w:val="24"/>
          <w:szCs w:val="24"/>
          <w:lang w:val="sr-Cyrl-RS"/>
        </w:rPr>
        <w:t>дигиталних компетенција жен</w:t>
      </w:r>
      <w:r w:rsidR="00A02C85" w:rsidRPr="000806F2">
        <w:rPr>
          <w:rFonts w:eastAsia="Calibri"/>
          <w:noProof w:val="0"/>
          <w:sz w:val="24"/>
          <w:szCs w:val="24"/>
          <w:lang w:val="sr-Cyrl-RS"/>
        </w:rPr>
        <w:t>а</w:t>
      </w:r>
      <w:r w:rsidR="00DD5421" w:rsidRPr="000806F2">
        <w:rPr>
          <w:rFonts w:eastAsia="Calibri"/>
          <w:noProof w:val="0"/>
          <w:sz w:val="24"/>
          <w:szCs w:val="24"/>
          <w:lang w:val="sr-Cyrl-RS"/>
        </w:rPr>
        <w:t xml:space="preserve"> у циљу сузбијања економ</w:t>
      </w:r>
      <w:r w:rsidR="00A02C85" w:rsidRPr="000806F2">
        <w:rPr>
          <w:rFonts w:eastAsia="Calibri"/>
          <w:noProof w:val="0"/>
          <w:sz w:val="24"/>
          <w:szCs w:val="24"/>
          <w:lang w:val="sr-Cyrl-RS"/>
        </w:rPr>
        <w:t>ско</w:t>
      </w:r>
      <w:r w:rsidR="00DD5421" w:rsidRPr="000806F2">
        <w:rPr>
          <w:rFonts w:eastAsia="Calibri"/>
          <w:noProof w:val="0"/>
          <w:sz w:val="24"/>
          <w:szCs w:val="24"/>
          <w:lang w:val="sr-Cyrl-RS"/>
        </w:rPr>
        <w:t>г дигиталног јаза</w:t>
      </w:r>
      <w:r>
        <w:rPr>
          <w:rFonts w:eastAsia="Calibri"/>
          <w:noProof w:val="0"/>
          <w:sz w:val="24"/>
          <w:szCs w:val="24"/>
          <w:lang w:val="sr-Cyrl-RS"/>
        </w:rPr>
        <w:t>.</w:t>
      </w:r>
      <w:r w:rsidR="00DD5421" w:rsidRPr="000806F2">
        <w:rPr>
          <w:rFonts w:eastAsia="Calibri"/>
          <w:noProof w:val="0"/>
          <w:sz w:val="24"/>
          <w:szCs w:val="24"/>
          <w:lang w:val="sr-Cyrl-RS"/>
        </w:rPr>
        <w:t xml:space="preserve"> </w:t>
      </w:r>
    </w:p>
    <w:p w14:paraId="59387325" w14:textId="77777777" w:rsidR="00132196" w:rsidRPr="000451C3" w:rsidRDefault="00AE273E" w:rsidP="00247858">
      <w:pPr>
        <w:spacing w:line="259" w:lineRule="auto"/>
        <w:ind w:firstLine="720"/>
        <w:jc w:val="both"/>
        <w:rPr>
          <w:rFonts w:eastAsia="Calibri"/>
          <w:noProof w:val="0"/>
          <w:sz w:val="24"/>
          <w:szCs w:val="24"/>
          <w:lang w:val="sr-Cyrl-RS"/>
        </w:rPr>
      </w:pPr>
      <w:r w:rsidRPr="000451C3">
        <w:rPr>
          <w:rFonts w:eastAsia="Calibri"/>
          <w:noProof w:val="0"/>
          <w:sz w:val="24"/>
          <w:szCs w:val="24"/>
          <w:lang w:val="sr-Cyrl-RS"/>
        </w:rPr>
        <w:t>Циљне групе</w:t>
      </w:r>
      <w:r w:rsidR="00132196" w:rsidRPr="000451C3">
        <w:rPr>
          <w:rFonts w:eastAsia="Calibri"/>
          <w:noProof w:val="0"/>
          <w:sz w:val="24"/>
          <w:szCs w:val="24"/>
          <w:lang w:val="sr-Cyrl-RS"/>
        </w:rPr>
        <w:t xml:space="preserve"> Програма су:</w:t>
      </w:r>
    </w:p>
    <w:p w14:paraId="65A64395" w14:textId="77777777" w:rsidR="00132196" w:rsidRPr="002F2B84" w:rsidRDefault="00AE273E" w:rsidP="002F2B84">
      <w:pPr>
        <w:pStyle w:val="ListParagraph"/>
        <w:numPr>
          <w:ilvl w:val="0"/>
          <w:numId w:val="20"/>
        </w:numPr>
        <w:spacing w:line="259" w:lineRule="auto"/>
        <w:ind w:left="993" w:hanging="284"/>
        <w:jc w:val="both"/>
        <w:rPr>
          <w:rFonts w:eastAsia="Calibri"/>
          <w:noProof w:val="0"/>
          <w:sz w:val="24"/>
          <w:szCs w:val="24"/>
          <w:lang w:val="sr-Cyrl-RS"/>
        </w:rPr>
      </w:pPr>
      <w:r w:rsidRPr="00132196">
        <w:rPr>
          <w:rFonts w:eastAsia="Calibri"/>
          <w:noProof w:val="0"/>
          <w:sz w:val="24"/>
          <w:szCs w:val="24"/>
          <w:lang w:val="sr-Cyrl-RS"/>
        </w:rPr>
        <w:t xml:space="preserve">ученице завршних разреда основних школа, ученице гимназија, </w:t>
      </w:r>
      <w:r w:rsidRPr="002F2B84">
        <w:rPr>
          <w:rFonts w:eastAsia="Calibri"/>
          <w:noProof w:val="0"/>
          <w:sz w:val="24"/>
          <w:szCs w:val="24"/>
          <w:lang w:val="sr-Cyrl-RS"/>
        </w:rPr>
        <w:t xml:space="preserve">ученице средњих стручних школа, студенткиње техничких факултета, </w:t>
      </w:r>
    </w:p>
    <w:p w14:paraId="367B8F9C" w14:textId="248598C0" w:rsidR="00132196" w:rsidRDefault="00AE273E" w:rsidP="00132196">
      <w:pPr>
        <w:pStyle w:val="ListParagraph"/>
        <w:numPr>
          <w:ilvl w:val="0"/>
          <w:numId w:val="20"/>
        </w:numPr>
        <w:spacing w:line="259" w:lineRule="auto"/>
        <w:ind w:left="993" w:hanging="284"/>
        <w:jc w:val="both"/>
        <w:rPr>
          <w:rFonts w:eastAsia="Calibri"/>
          <w:noProof w:val="0"/>
          <w:sz w:val="24"/>
          <w:szCs w:val="24"/>
          <w:lang w:val="sr-Cyrl-RS"/>
        </w:rPr>
      </w:pPr>
      <w:r w:rsidRPr="00132196">
        <w:rPr>
          <w:rFonts w:eastAsia="Calibri"/>
          <w:noProof w:val="0"/>
          <w:sz w:val="24"/>
          <w:szCs w:val="24"/>
          <w:lang w:val="sr-Cyrl-RS"/>
        </w:rPr>
        <w:t xml:space="preserve">жене заинтересоване за </w:t>
      </w:r>
      <w:r w:rsidR="00184630">
        <w:rPr>
          <w:rFonts w:eastAsia="Calibri"/>
          <w:noProof w:val="0"/>
          <w:sz w:val="24"/>
          <w:szCs w:val="24"/>
          <w:lang w:val="sr-Cyrl-RS"/>
        </w:rPr>
        <w:t xml:space="preserve">стицање знања и вештина у </w:t>
      </w:r>
      <w:r w:rsidRPr="00132196">
        <w:rPr>
          <w:rFonts w:eastAsia="Calibri"/>
          <w:noProof w:val="0"/>
          <w:sz w:val="24"/>
          <w:szCs w:val="24"/>
          <w:lang w:val="sr-Cyrl-RS"/>
        </w:rPr>
        <w:t xml:space="preserve"> област</w:t>
      </w:r>
      <w:r w:rsidR="00132196">
        <w:rPr>
          <w:rFonts w:eastAsia="Calibri"/>
          <w:noProof w:val="0"/>
          <w:sz w:val="24"/>
          <w:szCs w:val="24"/>
          <w:lang w:val="sr-Cyrl-RS"/>
        </w:rPr>
        <w:t>и</w:t>
      </w:r>
      <w:r w:rsidRPr="00132196">
        <w:rPr>
          <w:rFonts w:eastAsia="Calibri"/>
          <w:noProof w:val="0"/>
          <w:sz w:val="24"/>
          <w:szCs w:val="24"/>
          <w:lang w:val="sr-Cyrl-RS"/>
        </w:rPr>
        <w:t xml:space="preserve"> ИКТ, </w:t>
      </w:r>
    </w:p>
    <w:p w14:paraId="3D411D67" w14:textId="77777777" w:rsidR="00C07846" w:rsidRDefault="00AE273E" w:rsidP="00132196">
      <w:pPr>
        <w:pStyle w:val="ListParagraph"/>
        <w:numPr>
          <w:ilvl w:val="0"/>
          <w:numId w:val="20"/>
        </w:numPr>
        <w:spacing w:line="259" w:lineRule="auto"/>
        <w:ind w:left="993" w:hanging="284"/>
        <w:jc w:val="both"/>
        <w:rPr>
          <w:rFonts w:eastAsia="Calibri"/>
          <w:noProof w:val="0"/>
          <w:sz w:val="24"/>
          <w:szCs w:val="24"/>
          <w:lang w:val="sr-Cyrl-RS"/>
        </w:rPr>
      </w:pPr>
      <w:r w:rsidRPr="00132196">
        <w:rPr>
          <w:rFonts w:eastAsia="Calibri"/>
          <w:noProof w:val="0"/>
          <w:sz w:val="24"/>
          <w:szCs w:val="24"/>
          <w:lang w:val="sr-Cyrl-RS"/>
        </w:rPr>
        <w:t>медијске посленице, новинарке</w:t>
      </w:r>
    </w:p>
    <w:p w14:paraId="0611C812" w14:textId="77777777" w:rsidR="00132196" w:rsidRDefault="00C07846" w:rsidP="00132196">
      <w:pPr>
        <w:pStyle w:val="ListParagraph"/>
        <w:numPr>
          <w:ilvl w:val="0"/>
          <w:numId w:val="20"/>
        </w:numPr>
        <w:spacing w:line="259" w:lineRule="auto"/>
        <w:ind w:left="993" w:hanging="284"/>
        <w:jc w:val="both"/>
        <w:rPr>
          <w:rFonts w:eastAsia="Calibri"/>
          <w:noProof w:val="0"/>
          <w:sz w:val="24"/>
          <w:szCs w:val="24"/>
          <w:lang w:val="sr-Cyrl-RS"/>
        </w:rPr>
      </w:pPr>
      <w:r>
        <w:rPr>
          <w:rFonts w:eastAsia="Calibri"/>
          <w:noProof w:val="0"/>
          <w:sz w:val="24"/>
          <w:szCs w:val="24"/>
          <w:lang w:val="sr-Cyrl-RS"/>
        </w:rPr>
        <w:t>жене из руралних области</w:t>
      </w:r>
      <w:r w:rsidR="00AE273E" w:rsidRPr="00132196">
        <w:rPr>
          <w:rFonts w:eastAsia="Calibri"/>
          <w:noProof w:val="0"/>
          <w:sz w:val="24"/>
          <w:szCs w:val="24"/>
          <w:lang w:val="sr-Cyrl-RS"/>
        </w:rPr>
        <w:t xml:space="preserve">, </w:t>
      </w:r>
    </w:p>
    <w:p w14:paraId="7335113C" w14:textId="7DABA4C7" w:rsidR="00AE273E" w:rsidRPr="0063365A" w:rsidRDefault="0046571A" w:rsidP="0063365A">
      <w:pPr>
        <w:pStyle w:val="ListParagraph"/>
        <w:numPr>
          <w:ilvl w:val="0"/>
          <w:numId w:val="20"/>
        </w:numPr>
        <w:spacing w:line="259" w:lineRule="auto"/>
        <w:ind w:left="993" w:hanging="284"/>
        <w:jc w:val="both"/>
        <w:rPr>
          <w:rFonts w:eastAsia="Calibri"/>
          <w:noProof w:val="0"/>
          <w:sz w:val="24"/>
          <w:szCs w:val="24"/>
          <w:lang w:val="sr-Cyrl-RS"/>
        </w:rPr>
      </w:pPr>
      <w:r>
        <w:rPr>
          <w:rFonts w:eastAsia="Calibri"/>
          <w:noProof w:val="0"/>
          <w:sz w:val="24"/>
          <w:szCs w:val="24"/>
          <w:lang w:val="sr-Cyrl-RS"/>
        </w:rPr>
        <w:t>кориснице пензија</w:t>
      </w:r>
      <w:r w:rsidR="00AE273E" w:rsidRPr="0063365A">
        <w:rPr>
          <w:rFonts w:eastAsia="Calibri"/>
          <w:noProof w:val="0"/>
          <w:sz w:val="24"/>
          <w:szCs w:val="24"/>
          <w:lang w:val="sr-Cyrl-RS"/>
        </w:rPr>
        <w:t>.</w:t>
      </w:r>
    </w:p>
    <w:p w14:paraId="55E31B90" w14:textId="77777777" w:rsidR="00AE273E" w:rsidRPr="007242F7" w:rsidRDefault="00AE273E" w:rsidP="00247858">
      <w:pPr>
        <w:spacing w:line="259" w:lineRule="auto"/>
        <w:ind w:firstLine="720"/>
        <w:jc w:val="both"/>
        <w:rPr>
          <w:rFonts w:eastAsia="Calibri"/>
          <w:noProof w:val="0"/>
          <w:sz w:val="24"/>
          <w:szCs w:val="24"/>
          <w:lang w:val="sr-Cyrl-RS"/>
        </w:rPr>
      </w:pPr>
      <w:r w:rsidRPr="00132196">
        <w:rPr>
          <w:rFonts w:eastAsia="Calibri"/>
          <w:noProof w:val="0"/>
          <w:sz w:val="24"/>
          <w:szCs w:val="24"/>
          <w:lang w:val="sr-Cyrl-RS"/>
        </w:rPr>
        <w:t>Носилац активности</w:t>
      </w:r>
      <w:r w:rsidR="00132196">
        <w:rPr>
          <w:rFonts w:eastAsia="Calibri"/>
          <w:noProof w:val="0"/>
          <w:sz w:val="24"/>
          <w:szCs w:val="24"/>
          <w:lang w:val="sr-Cyrl-RS"/>
        </w:rPr>
        <w:t xml:space="preserve"> Програма је</w:t>
      </w:r>
      <w:r w:rsidRPr="00132196">
        <w:rPr>
          <w:rFonts w:eastAsia="Calibri"/>
          <w:noProof w:val="0"/>
          <w:sz w:val="24"/>
          <w:szCs w:val="24"/>
          <w:lang w:val="sr-Cyrl-RS"/>
        </w:rPr>
        <w:t xml:space="preserve"> Министарство трговине, туризма и телекомуникација</w:t>
      </w:r>
      <w:r w:rsidR="00132196">
        <w:rPr>
          <w:rFonts w:eastAsia="Calibri"/>
          <w:noProof w:val="0"/>
          <w:sz w:val="24"/>
          <w:szCs w:val="24"/>
          <w:lang w:val="sr-Cyrl-RS"/>
        </w:rPr>
        <w:t xml:space="preserve">, а партнери у реализацији су </w:t>
      </w:r>
      <w:r w:rsidRPr="007242F7">
        <w:rPr>
          <w:rFonts w:eastAsia="Calibri"/>
          <w:noProof w:val="0"/>
          <w:sz w:val="24"/>
          <w:szCs w:val="24"/>
          <w:lang w:val="sr-Cyrl-RS"/>
        </w:rPr>
        <w:t>Министарство просве</w:t>
      </w:r>
      <w:r w:rsidR="0026221F">
        <w:rPr>
          <w:rFonts w:eastAsia="Calibri"/>
          <w:noProof w:val="0"/>
          <w:sz w:val="24"/>
          <w:szCs w:val="24"/>
          <w:lang w:val="sr-Cyrl-RS"/>
        </w:rPr>
        <w:t>те, науке и технолошког развоја, факултети, невладине организације, ИКТ компаније</w:t>
      </w:r>
      <w:r w:rsidR="000451C3">
        <w:rPr>
          <w:rFonts w:eastAsia="Calibri"/>
          <w:noProof w:val="0"/>
          <w:sz w:val="24"/>
          <w:szCs w:val="24"/>
          <w:lang w:val="sr-Cyrl-RS"/>
        </w:rPr>
        <w:t>,</w:t>
      </w:r>
      <w:r w:rsidR="0026221F">
        <w:rPr>
          <w:rFonts w:eastAsia="Calibri"/>
          <w:noProof w:val="0"/>
          <w:sz w:val="24"/>
          <w:szCs w:val="24"/>
          <w:lang w:val="sr-Cyrl-RS"/>
        </w:rPr>
        <w:t xml:space="preserve"> </w:t>
      </w:r>
      <w:r w:rsidRPr="007242F7">
        <w:rPr>
          <w:rFonts w:eastAsia="Calibri"/>
          <w:noProof w:val="0"/>
          <w:sz w:val="24"/>
          <w:szCs w:val="24"/>
          <w:lang w:val="sr-Cyrl-RS"/>
        </w:rPr>
        <w:t>компаније које у свом раду примењуј</w:t>
      </w:r>
      <w:r w:rsidR="000451C3">
        <w:rPr>
          <w:rFonts w:eastAsia="Calibri"/>
          <w:noProof w:val="0"/>
          <w:sz w:val="24"/>
          <w:szCs w:val="24"/>
          <w:lang w:val="sr-Cyrl-RS"/>
        </w:rPr>
        <w:t>у ИКТ технологије, ИТ заједница и други.</w:t>
      </w:r>
    </w:p>
    <w:p w14:paraId="04A54B64" w14:textId="77777777" w:rsidR="00AE273E" w:rsidRPr="007242F7" w:rsidRDefault="00AE273E" w:rsidP="009077C5">
      <w:pPr>
        <w:spacing w:line="259" w:lineRule="auto"/>
        <w:jc w:val="both"/>
        <w:rPr>
          <w:rFonts w:eastAsia="Calibri"/>
          <w:b/>
          <w:noProof w:val="0"/>
          <w:sz w:val="24"/>
          <w:szCs w:val="24"/>
          <w:lang w:val="sr-Cyrl-RS"/>
        </w:rPr>
      </w:pPr>
    </w:p>
    <w:p w14:paraId="351A3284" w14:textId="6EA45C04" w:rsidR="003146D4" w:rsidRPr="00131652" w:rsidRDefault="0021062F" w:rsidP="000E4C10">
      <w:pPr>
        <w:spacing w:line="259" w:lineRule="auto"/>
        <w:jc w:val="center"/>
        <w:rPr>
          <w:rFonts w:eastAsia="Calibri"/>
          <w:noProof w:val="0"/>
          <w:sz w:val="24"/>
          <w:szCs w:val="24"/>
          <w:lang w:val="sr-Cyrl-RS"/>
        </w:rPr>
      </w:pPr>
      <w:r>
        <w:rPr>
          <w:rFonts w:eastAsia="Calibri"/>
          <w:noProof w:val="0"/>
          <w:sz w:val="24"/>
          <w:szCs w:val="24"/>
          <w:lang w:val="sr-Cyrl-RS"/>
        </w:rPr>
        <w:t xml:space="preserve">6. </w:t>
      </w:r>
      <w:r w:rsidR="003146D4" w:rsidRPr="00131652">
        <w:rPr>
          <w:rFonts w:eastAsia="Calibri"/>
          <w:noProof w:val="0"/>
          <w:sz w:val="24"/>
          <w:szCs w:val="24"/>
          <w:lang w:val="sr-Cyrl-RS"/>
        </w:rPr>
        <w:t>Реализација циљева и активности</w:t>
      </w:r>
    </w:p>
    <w:p w14:paraId="35B965DE" w14:textId="29E27E92" w:rsidR="003146D4" w:rsidRDefault="003146D4" w:rsidP="00825B89">
      <w:pPr>
        <w:spacing w:line="259" w:lineRule="auto"/>
        <w:jc w:val="both"/>
        <w:rPr>
          <w:rFonts w:eastAsia="Calibri"/>
          <w:b/>
          <w:noProof w:val="0"/>
          <w:sz w:val="24"/>
          <w:szCs w:val="24"/>
          <w:lang w:val="sr-Latn-RS"/>
        </w:rPr>
      </w:pPr>
    </w:p>
    <w:p w14:paraId="711E6CCB" w14:textId="1A120CD9" w:rsidR="003146D4" w:rsidRDefault="003146D4" w:rsidP="00825B89">
      <w:pPr>
        <w:spacing w:line="259" w:lineRule="auto"/>
        <w:ind w:firstLine="720"/>
        <w:jc w:val="both"/>
        <w:rPr>
          <w:rFonts w:eastAsia="Calibri"/>
          <w:noProof w:val="0"/>
          <w:sz w:val="24"/>
          <w:szCs w:val="24"/>
          <w:lang w:val="sr-Cyrl-RS"/>
        </w:rPr>
      </w:pPr>
      <w:r w:rsidRPr="00825B89">
        <w:rPr>
          <w:rFonts w:eastAsia="Calibri"/>
          <w:noProof w:val="0"/>
          <w:sz w:val="24"/>
          <w:szCs w:val="24"/>
          <w:lang w:val="sr-Cyrl-RS"/>
        </w:rPr>
        <w:t>Активности предложене</w:t>
      </w:r>
      <w:r w:rsidR="003B4924">
        <w:rPr>
          <w:rFonts w:eastAsia="Calibri"/>
          <w:noProof w:val="0"/>
          <w:sz w:val="24"/>
          <w:szCs w:val="24"/>
          <w:lang w:val="sr-Cyrl-RS"/>
        </w:rPr>
        <w:t xml:space="preserve"> овим програмом утврђене су </w:t>
      </w:r>
      <w:r w:rsidRPr="00825B89">
        <w:rPr>
          <w:rFonts w:eastAsia="Calibri"/>
          <w:noProof w:val="0"/>
          <w:sz w:val="24"/>
          <w:szCs w:val="24"/>
          <w:lang w:val="sr-Cyrl-RS"/>
        </w:rPr>
        <w:t>у складу са наведеним посебним циљевима. Наведене мере и активности су комплементарне и треба их тумачити као целину.</w:t>
      </w:r>
    </w:p>
    <w:p w14:paraId="524F1E23" w14:textId="77777777" w:rsidR="007222C0" w:rsidRPr="00825B89" w:rsidRDefault="007222C0" w:rsidP="00825B89">
      <w:pPr>
        <w:spacing w:line="259" w:lineRule="auto"/>
        <w:ind w:firstLine="720"/>
        <w:jc w:val="both"/>
        <w:rPr>
          <w:rFonts w:eastAsia="Calibri"/>
          <w:noProof w:val="0"/>
          <w:sz w:val="24"/>
          <w:szCs w:val="24"/>
          <w:lang w:val="sr-Cyrl-RS"/>
        </w:rPr>
      </w:pPr>
    </w:p>
    <w:p w14:paraId="20B26719" w14:textId="03C7062E" w:rsidR="003146D4" w:rsidRPr="00131652" w:rsidRDefault="002C42ED" w:rsidP="00131652">
      <w:pPr>
        <w:spacing w:line="259" w:lineRule="auto"/>
        <w:ind w:firstLine="720"/>
        <w:jc w:val="both"/>
        <w:rPr>
          <w:rFonts w:eastAsia="Calibri"/>
          <w:noProof w:val="0"/>
          <w:sz w:val="24"/>
          <w:szCs w:val="24"/>
          <w:lang w:val="sr-Cyrl-RS"/>
        </w:rPr>
      </w:pPr>
      <w:r w:rsidRPr="00131652">
        <w:rPr>
          <w:rFonts w:eastAsia="Calibri"/>
          <w:noProof w:val="0"/>
          <w:sz w:val="24"/>
          <w:szCs w:val="24"/>
          <w:lang w:val="sr-Cyrl-RS"/>
        </w:rPr>
        <w:t xml:space="preserve"> ЦИЉ 1</w:t>
      </w:r>
      <w:r w:rsidR="00D02E36">
        <w:rPr>
          <w:rFonts w:eastAsia="Calibri"/>
          <w:noProof w:val="0"/>
          <w:sz w:val="24"/>
          <w:szCs w:val="24"/>
          <w:lang w:val="sr-Cyrl-RS"/>
        </w:rPr>
        <w:t>.</w:t>
      </w:r>
      <w:r w:rsidR="00C51F35" w:rsidRPr="00131652">
        <w:rPr>
          <w:rFonts w:eastAsia="Calibri"/>
          <w:noProof w:val="0"/>
          <w:sz w:val="24"/>
          <w:szCs w:val="24"/>
          <w:lang w:val="sr-Cyrl-RS"/>
        </w:rPr>
        <w:t xml:space="preserve"> Подстицање</w:t>
      </w:r>
      <w:r w:rsidR="007222C0" w:rsidRPr="00131652">
        <w:rPr>
          <w:rFonts w:eastAsia="Calibri"/>
          <w:noProof w:val="0"/>
          <w:sz w:val="24"/>
          <w:szCs w:val="24"/>
          <w:lang w:val="sr-Cyrl-RS"/>
        </w:rPr>
        <w:t xml:space="preserve"> учениц</w:t>
      </w:r>
      <w:r w:rsidR="00C51F35" w:rsidRPr="00131652">
        <w:rPr>
          <w:rFonts w:eastAsia="Calibri"/>
          <w:noProof w:val="0"/>
          <w:sz w:val="24"/>
          <w:szCs w:val="24"/>
          <w:lang w:val="sr-Cyrl-RS"/>
        </w:rPr>
        <w:t>а</w:t>
      </w:r>
      <w:r w:rsidR="00095CEF" w:rsidRPr="00131652">
        <w:rPr>
          <w:rFonts w:eastAsia="Calibri"/>
          <w:noProof w:val="0"/>
          <w:sz w:val="24"/>
          <w:szCs w:val="24"/>
          <w:lang w:val="sr-Cyrl-RS"/>
        </w:rPr>
        <w:t xml:space="preserve">/студенткиња </w:t>
      </w:r>
      <w:r w:rsidR="007222C0" w:rsidRPr="00131652">
        <w:rPr>
          <w:rFonts w:eastAsia="Calibri"/>
          <w:noProof w:val="0"/>
          <w:sz w:val="24"/>
          <w:szCs w:val="24"/>
          <w:lang w:val="sr-Cyrl-RS"/>
        </w:rPr>
        <w:t>да се у даљем образовању, а касније и професионално определе за рад у области ИКТ</w:t>
      </w:r>
    </w:p>
    <w:p w14:paraId="5FB17F34" w14:textId="77777777" w:rsidR="007222C0" w:rsidRPr="00131652" w:rsidRDefault="007222C0" w:rsidP="009077C5">
      <w:pPr>
        <w:spacing w:line="259" w:lineRule="auto"/>
        <w:jc w:val="center"/>
        <w:rPr>
          <w:rFonts w:eastAsia="Calibri"/>
          <w:noProof w:val="0"/>
          <w:sz w:val="24"/>
          <w:szCs w:val="24"/>
          <w:lang w:val="sr-Cyrl-RS"/>
        </w:rPr>
      </w:pPr>
    </w:p>
    <w:p w14:paraId="5449FA44" w14:textId="73FBAC0E" w:rsidR="00AE273E" w:rsidRPr="00131652" w:rsidRDefault="00AE273E" w:rsidP="00131652">
      <w:pPr>
        <w:spacing w:line="259" w:lineRule="auto"/>
        <w:ind w:firstLine="720"/>
        <w:jc w:val="both"/>
        <w:rPr>
          <w:rFonts w:eastAsia="Calibri"/>
          <w:noProof w:val="0"/>
          <w:sz w:val="24"/>
          <w:szCs w:val="24"/>
          <w:lang w:val="sr-Cyrl-RS"/>
        </w:rPr>
      </w:pPr>
      <w:r w:rsidRPr="00131652">
        <w:rPr>
          <w:rFonts w:eastAsia="Calibri"/>
          <w:noProof w:val="0"/>
          <w:sz w:val="24"/>
          <w:szCs w:val="24"/>
          <w:lang w:val="sr-Cyrl-RS"/>
        </w:rPr>
        <w:t>Мера 1</w:t>
      </w:r>
      <w:r w:rsidR="002C42ED" w:rsidRPr="00131652">
        <w:rPr>
          <w:rFonts w:eastAsia="Calibri"/>
          <w:noProof w:val="0"/>
          <w:sz w:val="24"/>
          <w:szCs w:val="24"/>
          <w:lang w:val="sr-Cyrl-RS"/>
        </w:rPr>
        <w:t>.1</w:t>
      </w:r>
      <w:r w:rsidR="00D02E36">
        <w:rPr>
          <w:rFonts w:eastAsia="Calibri"/>
          <w:noProof w:val="0"/>
          <w:sz w:val="24"/>
          <w:szCs w:val="24"/>
          <w:lang w:val="sr-Cyrl-RS"/>
        </w:rPr>
        <w:t>.</w:t>
      </w:r>
      <w:r w:rsidR="002C42ED" w:rsidRPr="00131652">
        <w:rPr>
          <w:rFonts w:eastAsia="Calibri"/>
          <w:noProof w:val="0"/>
          <w:sz w:val="24"/>
          <w:szCs w:val="24"/>
          <w:lang w:val="sr-Cyrl-RS"/>
        </w:rPr>
        <w:t xml:space="preserve"> </w:t>
      </w:r>
      <w:r w:rsidRPr="00131652">
        <w:rPr>
          <w:rFonts w:eastAsia="Calibri"/>
          <w:noProof w:val="0"/>
          <w:sz w:val="24"/>
          <w:szCs w:val="24"/>
          <w:lang w:val="sr-Cyrl-RS"/>
        </w:rPr>
        <w:t xml:space="preserve">Афирмација коришћења ИКТ у основним школама </w:t>
      </w:r>
    </w:p>
    <w:p w14:paraId="3512F2B9" w14:textId="77777777" w:rsidR="001E12C9" w:rsidRPr="003D1FFA" w:rsidRDefault="001E12C9" w:rsidP="009077C5">
      <w:pPr>
        <w:spacing w:line="259" w:lineRule="auto"/>
        <w:jc w:val="both"/>
        <w:rPr>
          <w:rFonts w:eastAsia="Calibri"/>
          <w:noProof w:val="0"/>
          <w:sz w:val="24"/>
          <w:szCs w:val="24"/>
          <w:lang w:val="sr-Latn-RS"/>
        </w:rPr>
      </w:pPr>
    </w:p>
    <w:p w14:paraId="32F66BE3" w14:textId="58AD7D3B" w:rsidR="00AE273E" w:rsidRPr="007242F7" w:rsidRDefault="00AE273E" w:rsidP="00131652">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Циљ</w:t>
      </w:r>
      <w:r w:rsidR="009F2075">
        <w:rPr>
          <w:rFonts w:eastAsia="Calibri"/>
          <w:noProof w:val="0"/>
          <w:sz w:val="24"/>
          <w:szCs w:val="24"/>
          <w:lang w:val="sr-Cyrl-RS"/>
        </w:rPr>
        <w:t xml:space="preserve"> мере</w:t>
      </w:r>
      <w:r w:rsidRPr="007242F7">
        <w:rPr>
          <w:rFonts w:eastAsia="Calibri"/>
          <w:noProof w:val="0"/>
          <w:sz w:val="24"/>
          <w:szCs w:val="24"/>
          <w:lang w:val="sr-Cyrl-RS"/>
        </w:rPr>
        <w:t xml:space="preserve">: </w:t>
      </w:r>
      <w:r w:rsidR="0053606A">
        <w:rPr>
          <w:rFonts w:eastAsia="Calibri"/>
          <w:noProof w:val="0"/>
          <w:sz w:val="24"/>
          <w:szCs w:val="24"/>
          <w:lang w:val="sr-Cyrl-RS"/>
        </w:rPr>
        <w:t>Афирмација коришћења ИКТ у основним школама кроз мотивисање</w:t>
      </w:r>
      <w:r w:rsidR="0053606A" w:rsidRPr="007242F7">
        <w:rPr>
          <w:rFonts w:eastAsia="Calibri"/>
          <w:noProof w:val="0"/>
          <w:sz w:val="24"/>
          <w:szCs w:val="24"/>
          <w:lang w:val="sr-Cyrl-RS"/>
        </w:rPr>
        <w:t xml:space="preserve"> </w:t>
      </w:r>
      <w:r w:rsidR="0053606A">
        <w:rPr>
          <w:rFonts w:eastAsia="Calibri"/>
          <w:noProof w:val="0"/>
          <w:sz w:val="24"/>
          <w:szCs w:val="24"/>
          <w:lang w:val="sr-Cyrl-RS"/>
        </w:rPr>
        <w:t>девојчица</w:t>
      </w:r>
      <w:r w:rsidRPr="007242F7">
        <w:rPr>
          <w:rFonts w:eastAsia="Calibri"/>
          <w:noProof w:val="0"/>
          <w:sz w:val="24"/>
          <w:szCs w:val="24"/>
          <w:lang w:val="sr-Cyrl-RS"/>
        </w:rPr>
        <w:t xml:space="preserve"> од најранијег узраста да користе ИКТ алате и </w:t>
      </w:r>
      <w:r w:rsidR="004A7260">
        <w:rPr>
          <w:rFonts w:eastAsia="Calibri"/>
          <w:noProof w:val="0"/>
          <w:sz w:val="24"/>
          <w:szCs w:val="24"/>
          <w:lang w:val="sr-Cyrl-RS"/>
        </w:rPr>
        <w:t>едукација девојчица</w:t>
      </w:r>
      <w:r w:rsidR="00532DD3">
        <w:rPr>
          <w:rFonts w:eastAsia="Calibri"/>
          <w:noProof w:val="0"/>
          <w:sz w:val="24"/>
          <w:szCs w:val="24"/>
          <w:lang w:val="sr-Cyrl-RS"/>
        </w:rPr>
        <w:t xml:space="preserve"> о </w:t>
      </w:r>
      <w:r w:rsidRPr="007242F7">
        <w:rPr>
          <w:rFonts w:eastAsia="Calibri"/>
          <w:noProof w:val="0"/>
          <w:sz w:val="24"/>
          <w:szCs w:val="24"/>
          <w:lang w:val="sr-Cyrl-RS"/>
        </w:rPr>
        <w:t>предности</w:t>
      </w:r>
      <w:r w:rsidR="00532DD3">
        <w:rPr>
          <w:rFonts w:eastAsia="Calibri"/>
          <w:noProof w:val="0"/>
          <w:sz w:val="24"/>
          <w:szCs w:val="24"/>
          <w:lang w:val="sr-Cyrl-RS"/>
        </w:rPr>
        <w:t>ма</w:t>
      </w:r>
      <w:r w:rsidRPr="007242F7">
        <w:rPr>
          <w:rFonts w:eastAsia="Calibri"/>
          <w:noProof w:val="0"/>
          <w:sz w:val="24"/>
          <w:szCs w:val="24"/>
          <w:lang w:val="sr-Cyrl-RS"/>
        </w:rPr>
        <w:t xml:space="preserve"> будућег опредељења за даље школовање у овој области</w:t>
      </w:r>
    </w:p>
    <w:p w14:paraId="3295C4A6" w14:textId="24B3F4D3" w:rsidR="00AE273E" w:rsidRPr="007242F7" w:rsidRDefault="002C42ED"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1.1.1</w:t>
      </w:r>
      <w:r w:rsidR="00D02E36">
        <w:rPr>
          <w:rFonts w:eastAsia="Calibri"/>
          <w:noProof w:val="0"/>
          <w:sz w:val="24"/>
          <w:szCs w:val="24"/>
          <w:lang w:val="sr-Cyrl-RS"/>
        </w:rPr>
        <w:t>.</w:t>
      </w:r>
      <w:r>
        <w:rPr>
          <w:rFonts w:eastAsia="Calibri"/>
          <w:noProof w:val="0"/>
          <w:sz w:val="24"/>
          <w:szCs w:val="24"/>
          <w:lang w:val="sr-Cyrl-RS"/>
        </w:rPr>
        <w:t xml:space="preserve"> </w:t>
      </w:r>
      <w:r w:rsidR="0063365A" w:rsidRPr="007242F7">
        <w:rPr>
          <w:rFonts w:eastAsia="Calibri"/>
          <w:noProof w:val="0"/>
          <w:sz w:val="24"/>
          <w:szCs w:val="24"/>
          <w:lang w:val="sr-Cyrl-RS"/>
        </w:rPr>
        <w:t xml:space="preserve">Обуке </w:t>
      </w:r>
      <w:r w:rsidR="00AE273E" w:rsidRPr="007242F7">
        <w:rPr>
          <w:rFonts w:eastAsia="Calibri"/>
          <w:noProof w:val="0"/>
          <w:sz w:val="24"/>
          <w:szCs w:val="24"/>
          <w:lang w:val="sr-Cyrl-RS"/>
        </w:rPr>
        <w:t>из програмирања, пројектног менаџмента и дигиталног предузетништва за ученице основних школа</w:t>
      </w:r>
      <w:r w:rsidR="00A54DA0">
        <w:rPr>
          <w:rFonts w:eastAsia="Calibri"/>
          <w:noProof w:val="0"/>
          <w:sz w:val="24"/>
          <w:szCs w:val="24"/>
          <w:lang w:val="sr-Cyrl-RS"/>
        </w:rPr>
        <w:t>;</w:t>
      </w:r>
    </w:p>
    <w:p w14:paraId="36A5DE56" w14:textId="3989FF33" w:rsidR="00AE273E" w:rsidRPr="004D3608" w:rsidRDefault="00690459" w:rsidP="004D3608">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Показатељ учинка: </w:t>
      </w:r>
      <w:r w:rsidR="00417299">
        <w:rPr>
          <w:rFonts w:eastAsia="Calibri"/>
          <w:noProof w:val="0"/>
          <w:sz w:val="24"/>
          <w:szCs w:val="24"/>
          <w:lang w:val="sr-Cyrl-RS"/>
        </w:rPr>
        <w:t xml:space="preserve">број обучених </w:t>
      </w:r>
      <w:r>
        <w:rPr>
          <w:rFonts w:eastAsia="Calibri"/>
          <w:noProof w:val="0"/>
          <w:sz w:val="24"/>
          <w:szCs w:val="24"/>
          <w:lang w:val="sr-Cyrl-RS"/>
        </w:rPr>
        <w:t>девојчица</w:t>
      </w:r>
      <w:r w:rsidR="00417299">
        <w:rPr>
          <w:rFonts w:eastAsia="Calibri"/>
          <w:noProof w:val="0"/>
          <w:sz w:val="24"/>
          <w:szCs w:val="24"/>
          <w:lang w:val="sr-Cyrl-RS"/>
        </w:rPr>
        <w:t xml:space="preserve"> у основним школама за програмирање, пројектни менаџмент и дигитално предузетништво (циљна вредност: 150)</w:t>
      </w:r>
      <w:r w:rsidR="00A54DA0">
        <w:rPr>
          <w:rFonts w:eastAsia="Calibri"/>
          <w:noProof w:val="0"/>
          <w:sz w:val="24"/>
          <w:szCs w:val="24"/>
          <w:lang w:val="sr-Cyrl-RS"/>
        </w:rPr>
        <w:t>;</w:t>
      </w:r>
    </w:p>
    <w:p w14:paraId="144F4E67" w14:textId="6EAF386D" w:rsidR="00AE273E" w:rsidRPr="007242F7" w:rsidRDefault="00AE273E" w:rsidP="009077C5">
      <w:pPr>
        <w:numPr>
          <w:ilvl w:val="0"/>
          <w:numId w:val="8"/>
        </w:numPr>
        <w:spacing w:line="259" w:lineRule="auto"/>
        <w:contextualSpacing/>
        <w:jc w:val="both"/>
        <w:rPr>
          <w:rFonts w:eastAsia="Calibri"/>
          <w:noProof w:val="0"/>
          <w:sz w:val="24"/>
          <w:szCs w:val="24"/>
          <w:lang w:val="sr-Cyrl-RS"/>
        </w:rPr>
      </w:pPr>
      <w:r w:rsidRPr="007242F7">
        <w:rPr>
          <w:rFonts w:eastAsia="Calibri"/>
          <w:noProof w:val="0"/>
          <w:sz w:val="24"/>
          <w:szCs w:val="24"/>
          <w:lang w:val="sr-Cyrl-RS"/>
        </w:rPr>
        <w:t xml:space="preserve">Рок за реализацију: </w:t>
      </w:r>
      <w:r w:rsidR="003D1FFA">
        <w:rPr>
          <w:rFonts w:eastAsia="Calibri"/>
          <w:noProof w:val="0"/>
          <w:sz w:val="24"/>
          <w:szCs w:val="24"/>
          <w:lang w:val="sr-Cyrl-RS"/>
        </w:rPr>
        <w:t>четврти</w:t>
      </w:r>
      <w:r w:rsidRPr="007242F7">
        <w:rPr>
          <w:rFonts w:eastAsia="Calibri"/>
          <w:noProof w:val="0"/>
          <w:sz w:val="24"/>
          <w:szCs w:val="24"/>
          <w:lang w:val="sr-Cyrl-RS"/>
        </w:rPr>
        <w:t xml:space="preserve"> квартал 2019. године</w:t>
      </w:r>
      <w:r w:rsidR="00A54DA0">
        <w:rPr>
          <w:rFonts w:eastAsia="Calibri"/>
          <w:noProof w:val="0"/>
          <w:sz w:val="24"/>
          <w:szCs w:val="24"/>
          <w:lang w:val="sr-Cyrl-RS"/>
        </w:rPr>
        <w:t>.</w:t>
      </w:r>
    </w:p>
    <w:p w14:paraId="417F91FF" w14:textId="77777777" w:rsidR="00AE273E" w:rsidRPr="007242F7" w:rsidRDefault="00AE273E" w:rsidP="009077C5">
      <w:pPr>
        <w:spacing w:line="259" w:lineRule="auto"/>
        <w:contextualSpacing/>
        <w:jc w:val="both"/>
        <w:rPr>
          <w:rFonts w:eastAsia="Calibri"/>
          <w:noProof w:val="0"/>
          <w:sz w:val="24"/>
          <w:szCs w:val="24"/>
          <w:lang w:val="sr-Cyrl-RS"/>
        </w:rPr>
      </w:pPr>
    </w:p>
    <w:p w14:paraId="5610AF8A" w14:textId="21C476F1" w:rsidR="00AE273E" w:rsidRPr="00131652" w:rsidRDefault="00AE273E" w:rsidP="00131652">
      <w:pPr>
        <w:spacing w:line="259" w:lineRule="auto"/>
        <w:ind w:firstLine="720"/>
        <w:rPr>
          <w:rFonts w:eastAsia="Calibri"/>
          <w:noProof w:val="0"/>
          <w:sz w:val="24"/>
          <w:szCs w:val="24"/>
          <w:lang w:val="sr-Cyrl-RS"/>
        </w:rPr>
      </w:pPr>
      <w:r w:rsidRPr="00131652">
        <w:rPr>
          <w:rFonts w:eastAsia="Calibri"/>
          <w:noProof w:val="0"/>
          <w:sz w:val="24"/>
          <w:szCs w:val="24"/>
          <w:lang w:val="sr-Cyrl-RS"/>
        </w:rPr>
        <w:t xml:space="preserve">Мера </w:t>
      </w:r>
      <w:r w:rsidR="002C42ED" w:rsidRPr="00131652">
        <w:rPr>
          <w:rFonts w:eastAsia="Calibri"/>
          <w:noProof w:val="0"/>
          <w:sz w:val="24"/>
          <w:szCs w:val="24"/>
          <w:lang w:val="sr-Cyrl-RS"/>
        </w:rPr>
        <w:t>1.</w:t>
      </w:r>
      <w:r w:rsidRPr="00131652">
        <w:rPr>
          <w:rFonts w:eastAsia="Calibri"/>
          <w:noProof w:val="0"/>
          <w:sz w:val="24"/>
          <w:szCs w:val="24"/>
          <w:lang w:val="sr-Cyrl-RS"/>
        </w:rPr>
        <w:t>2</w:t>
      </w:r>
      <w:r w:rsidR="00D02E36">
        <w:rPr>
          <w:rFonts w:eastAsia="Calibri"/>
          <w:noProof w:val="0"/>
          <w:sz w:val="24"/>
          <w:szCs w:val="24"/>
          <w:lang w:val="sr-Cyrl-RS"/>
        </w:rPr>
        <w:t>.</w:t>
      </w:r>
      <w:r w:rsidR="00CD34FB" w:rsidRPr="00131652">
        <w:rPr>
          <w:rFonts w:eastAsia="Calibri"/>
          <w:noProof w:val="0"/>
          <w:sz w:val="24"/>
          <w:szCs w:val="24"/>
          <w:lang w:val="sr-Cyrl-RS"/>
        </w:rPr>
        <w:t xml:space="preserve"> Подизање свести </w:t>
      </w:r>
      <w:r w:rsidR="008A32C0" w:rsidRPr="00131652">
        <w:rPr>
          <w:rFonts w:eastAsia="Calibri"/>
          <w:noProof w:val="0"/>
          <w:sz w:val="24"/>
          <w:szCs w:val="24"/>
          <w:lang w:val="sr-Cyrl-RS"/>
        </w:rPr>
        <w:t xml:space="preserve">девојака средњошколског узраста </w:t>
      </w:r>
      <w:r w:rsidR="00CD34FB" w:rsidRPr="00131652">
        <w:rPr>
          <w:rFonts w:eastAsia="Calibri"/>
          <w:noProof w:val="0"/>
          <w:sz w:val="24"/>
          <w:szCs w:val="24"/>
          <w:lang w:val="sr-Cyrl-RS"/>
        </w:rPr>
        <w:t>о значају ИКТ</w:t>
      </w:r>
      <w:r w:rsidRPr="00131652">
        <w:rPr>
          <w:rFonts w:eastAsia="Calibri"/>
          <w:noProof w:val="0"/>
          <w:sz w:val="24"/>
          <w:szCs w:val="24"/>
          <w:lang w:val="sr-Cyrl-RS"/>
        </w:rPr>
        <w:t xml:space="preserve"> </w:t>
      </w:r>
    </w:p>
    <w:p w14:paraId="592B1B0C" w14:textId="77777777" w:rsidR="001E12C9" w:rsidRPr="007242F7" w:rsidRDefault="001E12C9" w:rsidP="009077C5">
      <w:pPr>
        <w:spacing w:line="259" w:lineRule="auto"/>
        <w:jc w:val="both"/>
        <w:rPr>
          <w:rFonts w:eastAsia="Calibri"/>
          <w:noProof w:val="0"/>
          <w:sz w:val="24"/>
          <w:szCs w:val="24"/>
          <w:lang w:val="sr-Cyrl-RS"/>
        </w:rPr>
      </w:pPr>
    </w:p>
    <w:p w14:paraId="65B973FF" w14:textId="23F81302" w:rsidR="00AE273E" w:rsidRPr="007242F7" w:rsidRDefault="00AE273E" w:rsidP="00131652">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Циљ</w:t>
      </w:r>
      <w:r w:rsidR="009F2075">
        <w:rPr>
          <w:rFonts w:eastAsia="Calibri"/>
          <w:noProof w:val="0"/>
          <w:sz w:val="24"/>
          <w:szCs w:val="24"/>
          <w:lang w:val="sr-Cyrl-RS"/>
        </w:rPr>
        <w:t xml:space="preserve"> мере</w:t>
      </w:r>
      <w:r w:rsidR="0038711E">
        <w:rPr>
          <w:rFonts w:eastAsia="Calibri"/>
          <w:noProof w:val="0"/>
          <w:sz w:val="24"/>
          <w:szCs w:val="24"/>
          <w:lang w:val="sr-Cyrl-RS"/>
        </w:rPr>
        <w:t>: Повећање</w:t>
      </w:r>
      <w:r w:rsidRPr="007242F7">
        <w:rPr>
          <w:rFonts w:eastAsia="Calibri"/>
          <w:noProof w:val="0"/>
          <w:sz w:val="24"/>
          <w:szCs w:val="24"/>
          <w:lang w:val="sr-Cyrl-RS"/>
        </w:rPr>
        <w:t xml:space="preserve"> број</w:t>
      </w:r>
      <w:r w:rsidR="0038711E">
        <w:rPr>
          <w:rFonts w:eastAsia="Calibri"/>
          <w:noProof w:val="0"/>
          <w:sz w:val="24"/>
          <w:szCs w:val="24"/>
          <w:lang w:val="sr-Cyrl-RS"/>
        </w:rPr>
        <w:t>а вршњачких едукатора на тему</w:t>
      </w:r>
      <w:r w:rsidR="00E25CAB">
        <w:rPr>
          <w:rFonts w:eastAsia="Calibri"/>
          <w:noProof w:val="0"/>
          <w:sz w:val="24"/>
          <w:szCs w:val="24"/>
          <w:lang w:val="sr-Cyrl-RS"/>
        </w:rPr>
        <w:t xml:space="preserve"> безбедности деце на интернету и п</w:t>
      </w:r>
      <w:r w:rsidR="0038711E">
        <w:rPr>
          <w:rFonts w:eastAsia="Calibri"/>
          <w:noProof w:val="0"/>
          <w:sz w:val="24"/>
          <w:szCs w:val="24"/>
          <w:lang w:val="sr-Cyrl-RS"/>
        </w:rPr>
        <w:t>ромовисање</w:t>
      </w:r>
      <w:r w:rsidRPr="007242F7">
        <w:rPr>
          <w:rFonts w:eastAsia="Calibri"/>
          <w:noProof w:val="0"/>
          <w:sz w:val="24"/>
          <w:szCs w:val="24"/>
          <w:lang w:val="sr-Cyrl-RS"/>
        </w:rPr>
        <w:t xml:space="preserve"> примен</w:t>
      </w:r>
      <w:r w:rsidR="0038711E">
        <w:rPr>
          <w:rFonts w:eastAsia="Calibri"/>
          <w:noProof w:val="0"/>
          <w:sz w:val="24"/>
          <w:szCs w:val="24"/>
          <w:lang w:val="sr-Cyrl-RS"/>
        </w:rPr>
        <w:t>е</w:t>
      </w:r>
      <w:r w:rsidRPr="007242F7">
        <w:rPr>
          <w:rFonts w:eastAsia="Calibri"/>
          <w:noProof w:val="0"/>
          <w:sz w:val="24"/>
          <w:szCs w:val="24"/>
          <w:lang w:val="sr-Cyrl-RS"/>
        </w:rPr>
        <w:t xml:space="preserve"> и синергиј</w:t>
      </w:r>
      <w:r w:rsidR="0038711E">
        <w:rPr>
          <w:rFonts w:eastAsia="Calibri"/>
          <w:noProof w:val="0"/>
          <w:sz w:val="24"/>
          <w:szCs w:val="24"/>
          <w:lang w:val="sr-Cyrl-RS"/>
        </w:rPr>
        <w:t>е</w:t>
      </w:r>
      <w:r w:rsidRPr="007242F7">
        <w:rPr>
          <w:rFonts w:eastAsia="Calibri"/>
          <w:noProof w:val="0"/>
          <w:sz w:val="24"/>
          <w:szCs w:val="24"/>
          <w:lang w:val="sr-Cyrl-RS"/>
        </w:rPr>
        <w:t xml:space="preserve"> ИКТ са областима које нису </w:t>
      </w:r>
      <w:r w:rsidR="002E6B31">
        <w:rPr>
          <w:rFonts w:eastAsia="Calibri"/>
          <w:noProof w:val="0"/>
          <w:sz w:val="24"/>
          <w:szCs w:val="24"/>
          <w:lang w:val="sr-Cyrl-RS"/>
        </w:rPr>
        <w:t>примарно</w:t>
      </w:r>
      <w:r w:rsidRPr="007242F7">
        <w:rPr>
          <w:rFonts w:eastAsia="Calibri"/>
          <w:noProof w:val="0"/>
          <w:sz w:val="24"/>
          <w:szCs w:val="24"/>
          <w:lang w:val="sr-Cyrl-RS"/>
        </w:rPr>
        <w:t xml:space="preserve"> везане за информацио</w:t>
      </w:r>
      <w:r w:rsidR="000533A1">
        <w:rPr>
          <w:rFonts w:eastAsia="Calibri"/>
          <w:noProof w:val="0"/>
          <w:sz w:val="24"/>
          <w:szCs w:val="24"/>
          <w:lang w:val="sr-Cyrl-RS"/>
        </w:rPr>
        <w:t>но-комуникационе технологије, у циљу унапређења тих области</w:t>
      </w:r>
    </w:p>
    <w:p w14:paraId="16A3F945" w14:textId="0B29DABB" w:rsidR="002518F0" w:rsidRDefault="00801943" w:rsidP="00BC7F6F">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lastRenderedPageBreak/>
        <w:t>Активност 1.2.1</w:t>
      </w:r>
      <w:r w:rsidR="00D02E36">
        <w:rPr>
          <w:rFonts w:eastAsia="Calibri"/>
          <w:noProof w:val="0"/>
          <w:sz w:val="24"/>
          <w:szCs w:val="24"/>
          <w:lang w:val="sr-Cyrl-RS"/>
        </w:rPr>
        <w:t>.</w:t>
      </w:r>
      <w:r>
        <w:rPr>
          <w:rFonts w:eastAsia="Calibri"/>
          <w:noProof w:val="0"/>
          <w:sz w:val="24"/>
          <w:szCs w:val="24"/>
          <w:lang w:val="sr-Cyrl-RS"/>
        </w:rPr>
        <w:t xml:space="preserve"> </w:t>
      </w:r>
      <w:r w:rsidR="009B5E64" w:rsidRPr="00BC7F6F">
        <w:rPr>
          <w:rFonts w:eastAsia="Calibri"/>
          <w:noProof w:val="0"/>
          <w:sz w:val="24"/>
          <w:szCs w:val="24"/>
          <w:lang w:val="sr-Cyrl-RS"/>
        </w:rPr>
        <w:t xml:space="preserve">Обуке у организацији </w:t>
      </w:r>
      <w:r w:rsidR="009B5E64">
        <w:rPr>
          <w:rFonts w:eastAsia="Calibri"/>
          <w:noProof w:val="0"/>
          <w:sz w:val="24"/>
          <w:szCs w:val="24"/>
          <w:lang w:val="sr-Cyrl-RS"/>
        </w:rPr>
        <w:t>е</w:t>
      </w:r>
      <w:r w:rsidR="00AE273E" w:rsidRPr="007242F7">
        <w:rPr>
          <w:rFonts w:eastAsia="Calibri"/>
          <w:noProof w:val="0"/>
          <w:sz w:val="24"/>
          <w:szCs w:val="24"/>
          <w:lang w:val="sr-Cyrl-RS"/>
        </w:rPr>
        <w:t>дукатор</w:t>
      </w:r>
      <w:r w:rsidR="009B5E64">
        <w:rPr>
          <w:rFonts w:eastAsia="Calibri"/>
          <w:noProof w:val="0"/>
          <w:sz w:val="24"/>
          <w:szCs w:val="24"/>
          <w:lang w:val="sr-Cyrl-RS"/>
        </w:rPr>
        <w:t>а</w:t>
      </w:r>
      <w:r w:rsidR="00AE273E" w:rsidRPr="007242F7">
        <w:rPr>
          <w:rFonts w:eastAsia="Calibri"/>
          <w:noProof w:val="0"/>
          <w:sz w:val="24"/>
          <w:szCs w:val="24"/>
          <w:lang w:val="sr-Cyrl-RS"/>
        </w:rPr>
        <w:t xml:space="preserve"> Националног контакт центра за будуће девојке тренере н</w:t>
      </w:r>
      <w:r w:rsidR="002518F0">
        <w:rPr>
          <w:rFonts w:eastAsia="Calibri"/>
          <w:noProof w:val="0"/>
          <w:sz w:val="24"/>
          <w:szCs w:val="24"/>
          <w:lang w:val="sr-Cyrl-RS"/>
        </w:rPr>
        <w:t>а тему безбедности на интернету, које потом могу да самостално држе обуке на тему безбедности на интернету</w:t>
      </w:r>
      <w:r w:rsidR="00A54DA0">
        <w:rPr>
          <w:rFonts w:eastAsia="Calibri"/>
          <w:noProof w:val="0"/>
          <w:sz w:val="24"/>
          <w:szCs w:val="24"/>
          <w:lang w:val="sr-Cyrl-RS"/>
        </w:rPr>
        <w:t>;</w:t>
      </w:r>
    </w:p>
    <w:p w14:paraId="2B9E9AAB" w14:textId="6F369511" w:rsidR="00AE273E" w:rsidRDefault="00690459" w:rsidP="00BC7F6F">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Показатељ учинка</w:t>
      </w:r>
      <w:r w:rsidR="00AE273E" w:rsidRPr="007242F7">
        <w:rPr>
          <w:rFonts w:eastAsia="Calibri"/>
          <w:noProof w:val="0"/>
          <w:sz w:val="24"/>
          <w:szCs w:val="24"/>
          <w:lang w:val="sr-Cyrl-RS"/>
        </w:rPr>
        <w:t xml:space="preserve">: </w:t>
      </w:r>
      <w:r w:rsidR="00394385">
        <w:rPr>
          <w:rFonts w:eastAsia="Calibri"/>
          <w:noProof w:val="0"/>
          <w:sz w:val="24"/>
          <w:szCs w:val="24"/>
          <w:lang w:val="sr-Cyrl-RS"/>
        </w:rPr>
        <w:t xml:space="preserve">број </w:t>
      </w:r>
      <w:r w:rsidR="00360A0C">
        <w:rPr>
          <w:rFonts w:eastAsia="Calibri"/>
          <w:noProof w:val="0"/>
          <w:sz w:val="24"/>
          <w:szCs w:val="24"/>
          <w:lang w:val="sr-Cyrl-RS"/>
        </w:rPr>
        <w:t xml:space="preserve">девојака </w:t>
      </w:r>
      <w:r w:rsidR="00394385">
        <w:rPr>
          <w:rFonts w:eastAsia="Calibri"/>
          <w:noProof w:val="0"/>
          <w:sz w:val="24"/>
          <w:szCs w:val="24"/>
          <w:lang w:val="sr-Cyrl-RS"/>
        </w:rPr>
        <w:t xml:space="preserve">средњошколског узраста </w:t>
      </w:r>
      <w:r w:rsidR="00AE273E" w:rsidRPr="007242F7">
        <w:rPr>
          <w:rFonts w:eastAsia="Calibri"/>
          <w:noProof w:val="0"/>
          <w:sz w:val="24"/>
          <w:szCs w:val="24"/>
          <w:lang w:val="sr-Cyrl-RS"/>
        </w:rPr>
        <w:t>обучен</w:t>
      </w:r>
      <w:r w:rsidR="005A352B">
        <w:rPr>
          <w:rFonts w:eastAsia="Calibri"/>
          <w:noProof w:val="0"/>
          <w:sz w:val="24"/>
          <w:szCs w:val="24"/>
          <w:lang w:val="sr-Cyrl-RS"/>
        </w:rPr>
        <w:t>их</w:t>
      </w:r>
      <w:r w:rsidR="00AE273E" w:rsidRPr="007242F7">
        <w:rPr>
          <w:rFonts w:eastAsia="Calibri"/>
          <w:noProof w:val="0"/>
          <w:sz w:val="24"/>
          <w:szCs w:val="24"/>
          <w:lang w:val="sr-Cyrl-RS"/>
        </w:rPr>
        <w:t xml:space="preserve"> за вршњачке едукаторе</w:t>
      </w:r>
      <w:r w:rsidR="00394385">
        <w:rPr>
          <w:rFonts w:eastAsia="Calibri"/>
          <w:noProof w:val="0"/>
          <w:sz w:val="24"/>
          <w:szCs w:val="24"/>
          <w:lang w:val="sr-Cyrl-RS"/>
        </w:rPr>
        <w:t xml:space="preserve"> (циљна вредност: 200)</w:t>
      </w:r>
      <w:r w:rsidR="00A54DA0">
        <w:rPr>
          <w:rFonts w:eastAsia="Calibri"/>
          <w:noProof w:val="0"/>
          <w:sz w:val="24"/>
          <w:szCs w:val="24"/>
          <w:lang w:val="sr-Cyrl-RS"/>
        </w:rPr>
        <w:t>;</w:t>
      </w:r>
    </w:p>
    <w:p w14:paraId="7EA05A59" w14:textId="518C87D5" w:rsidR="00BC7F6F" w:rsidRPr="007242F7" w:rsidRDefault="00BC7F6F" w:rsidP="00BC7F6F">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Рок за реализацију: </w:t>
      </w:r>
      <w:r w:rsidR="00360A0C">
        <w:rPr>
          <w:rFonts w:eastAsia="Calibri"/>
          <w:noProof w:val="0"/>
          <w:sz w:val="24"/>
          <w:szCs w:val="24"/>
          <w:lang w:val="sr-Cyrl-RS"/>
        </w:rPr>
        <w:t xml:space="preserve">четврти </w:t>
      </w:r>
      <w:r>
        <w:rPr>
          <w:rFonts w:eastAsia="Calibri"/>
          <w:noProof w:val="0"/>
          <w:sz w:val="24"/>
          <w:szCs w:val="24"/>
          <w:lang w:val="sr-Cyrl-RS"/>
        </w:rPr>
        <w:t>квартал 2019. године</w:t>
      </w:r>
      <w:r w:rsidR="00A54DA0">
        <w:rPr>
          <w:rFonts w:eastAsia="Calibri"/>
          <w:noProof w:val="0"/>
          <w:sz w:val="24"/>
          <w:szCs w:val="24"/>
          <w:lang w:val="sr-Cyrl-RS"/>
        </w:rPr>
        <w:t>;</w:t>
      </w:r>
    </w:p>
    <w:p w14:paraId="68B70C6E" w14:textId="77777777" w:rsidR="006534D2" w:rsidRPr="007242F7" w:rsidRDefault="006534D2" w:rsidP="009077C5">
      <w:pPr>
        <w:spacing w:line="259" w:lineRule="auto"/>
        <w:jc w:val="both"/>
        <w:rPr>
          <w:rFonts w:eastAsia="Calibri"/>
          <w:noProof w:val="0"/>
          <w:sz w:val="24"/>
          <w:szCs w:val="24"/>
          <w:u w:val="single"/>
          <w:lang w:val="sr-Cyrl-RS"/>
        </w:rPr>
      </w:pPr>
    </w:p>
    <w:p w14:paraId="5164BACA" w14:textId="6970BEE9" w:rsidR="00AE273E" w:rsidRPr="007242F7" w:rsidRDefault="003B4924" w:rsidP="0081414B">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Ак</w:t>
      </w:r>
      <w:r w:rsidR="00801943">
        <w:rPr>
          <w:rFonts w:eastAsia="Calibri"/>
          <w:noProof w:val="0"/>
          <w:sz w:val="24"/>
          <w:szCs w:val="24"/>
          <w:lang w:val="sr-Cyrl-RS"/>
        </w:rPr>
        <w:t>т</w:t>
      </w:r>
      <w:r>
        <w:rPr>
          <w:rFonts w:eastAsia="Calibri"/>
          <w:noProof w:val="0"/>
          <w:sz w:val="24"/>
          <w:szCs w:val="24"/>
          <w:lang w:val="sr-Cyrl-RS"/>
        </w:rPr>
        <w:t>и</w:t>
      </w:r>
      <w:r w:rsidR="00801943">
        <w:rPr>
          <w:rFonts w:eastAsia="Calibri"/>
          <w:noProof w:val="0"/>
          <w:sz w:val="24"/>
          <w:szCs w:val="24"/>
          <w:lang w:val="sr-Cyrl-RS"/>
        </w:rPr>
        <w:t>вност 1.2.2</w:t>
      </w:r>
      <w:r w:rsidR="00D02E36">
        <w:rPr>
          <w:rFonts w:eastAsia="Calibri"/>
          <w:noProof w:val="0"/>
          <w:sz w:val="24"/>
          <w:szCs w:val="24"/>
          <w:lang w:val="sr-Cyrl-RS"/>
        </w:rPr>
        <w:t>.</w:t>
      </w:r>
      <w:r w:rsidR="00801943">
        <w:rPr>
          <w:rFonts w:eastAsia="Calibri"/>
          <w:noProof w:val="0"/>
          <w:sz w:val="24"/>
          <w:szCs w:val="24"/>
          <w:lang w:val="sr-Cyrl-RS"/>
        </w:rPr>
        <w:t xml:space="preserve"> </w:t>
      </w:r>
      <w:r w:rsidR="0081414B" w:rsidRPr="0081414B">
        <w:rPr>
          <w:rFonts w:eastAsia="Calibri"/>
          <w:noProof w:val="0"/>
          <w:sz w:val="24"/>
          <w:szCs w:val="24"/>
          <w:lang w:val="sr-Cyrl-RS"/>
        </w:rPr>
        <w:t>Креативне радионице за ученице средњих школа за примену ИКТ алата у различитим областима</w:t>
      </w:r>
      <w:r w:rsidR="0081414B">
        <w:rPr>
          <w:rFonts w:eastAsia="Calibri"/>
          <w:noProof w:val="0"/>
          <w:sz w:val="24"/>
          <w:szCs w:val="24"/>
          <w:lang w:val="sr-Cyrl-RS"/>
        </w:rPr>
        <w:t>:</w:t>
      </w:r>
      <w:r w:rsidR="00AE273E" w:rsidRPr="007242F7">
        <w:rPr>
          <w:rFonts w:eastAsia="Calibri"/>
          <w:noProof w:val="0"/>
          <w:sz w:val="24"/>
          <w:szCs w:val="24"/>
          <w:lang w:val="sr-Cyrl-RS"/>
        </w:rPr>
        <w:t xml:space="preserve"> музичке школе – квантна музика; дизајнерск</w:t>
      </w:r>
      <w:r w:rsidR="00D82082">
        <w:rPr>
          <w:rFonts w:eastAsia="Calibri"/>
          <w:noProof w:val="0"/>
          <w:sz w:val="24"/>
          <w:szCs w:val="24"/>
          <w:lang w:val="en-US"/>
        </w:rPr>
        <w:t>a</w:t>
      </w:r>
      <w:r w:rsidR="00AE273E" w:rsidRPr="007242F7">
        <w:rPr>
          <w:rFonts w:eastAsia="Calibri"/>
          <w:noProof w:val="0"/>
          <w:sz w:val="24"/>
          <w:szCs w:val="24"/>
          <w:lang w:val="sr-Cyrl-RS"/>
        </w:rPr>
        <w:t>, архитектонск</w:t>
      </w:r>
      <w:r w:rsidR="00D82082">
        <w:rPr>
          <w:rFonts w:eastAsia="Calibri"/>
          <w:noProof w:val="0"/>
          <w:sz w:val="24"/>
          <w:szCs w:val="24"/>
          <w:lang w:val="en-US"/>
        </w:rPr>
        <w:t>a</w:t>
      </w:r>
      <w:r w:rsidR="00AE273E" w:rsidRPr="007242F7">
        <w:rPr>
          <w:rFonts w:eastAsia="Calibri"/>
          <w:noProof w:val="0"/>
          <w:sz w:val="24"/>
          <w:szCs w:val="24"/>
          <w:lang w:val="sr-Cyrl-RS"/>
        </w:rPr>
        <w:t xml:space="preserve"> и кожарск</w:t>
      </w:r>
      <w:r w:rsidR="000A2469">
        <w:rPr>
          <w:rFonts w:eastAsia="Calibri"/>
          <w:noProof w:val="0"/>
          <w:sz w:val="24"/>
          <w:szCs w:val="24"/>
          <w:lang w:val="en-US"/>
        </w:rPr>
        <w:t>a</w:t>
      </w:r>
      <w:r w:rsidR="00D82082" w:rsidRPr="000A2469">
        <w:rPr>
          <w:rFonts w:eastAsia="Calibri"/>
          <w:noProof w:val="0"/>
          <w:sz w:val="24"/>
          <w:szCs w:val="24"/>
          <w:lang w:val="sr-Cyrl-RS"/>
        </w:rPr>
        <w:t xml:space="preserve"> </w:t>
      </w:r>
      <w:r w:rsidR="00105547">
        <w:rPr>
          <w:rFonts w:eastAsia="Calibri"/>
          <w:noProof w:val="0"/>
          <w:sz w:val="24"/>
          <w:szCs w:val="24"/>
          <w:lang w:val="sr-Cyrl-RS"/>
        </w:rPr>
        <w:t>школа;</w:t>
      </w:r>
      <w:r w:rsidR="00AE273E" w:rsidRPr="007242F7">
        <w:rPr>
          <w:rFonts w:eastAsia="Calibri"/>
          <w:noProof w:val="0"/>
          <w:sz w:val="24"/>
          <w:szCs w:val="24"/>
          <w:lang w:val="sr-Cyrl-RS"/>
        </w:rPr>
        <w:t xml:space="preserve"> компјутерски дизајн; гимназије</w:t>
      </w:r>
      <w:r w:rsidR="000A2469">
        <w:rPr>
          <w:rFonts w:eastAsia="Calibri"/>
          <w:noProof w:val="0"/>
          <w:sz w:val="24"/>
          <w:szCs w:val="24"/>
          <w:lang w:val="sr-Cyrl-RS"/>
        </w:rPr>
        <w:t xml:space="preserve"> </w:t>
      </w:r>
      <w:r w:rsidR="00AE273E" w:rsidRPr="007242F7">
        <w:rPr>
          <w:rFonts w:eastAsia="Calibri"/>
          <w:noProof w:val="0"/>
          <w:sz w:val="24"/>
          <w:szCs w:val="24"/>
          <w:lang w:val="sr-Cyrl-RS"/>
        </w:rPr>
        <w:t xml:space="preserve">– видео и </w:t>
      </w:r>
      <w:r w:rsidR="00E64CBF">
        <w:rPr>
          <w:rFonts w:eastAsia="Calibri"/>
          <w:noProof w:val="0"/>
          <w:sz w:val="24"/>
          <w:szCs w:val="24"/>
          <w:lang w:val="sr-Cyrl-RS"/>
        </w:rPr>
        <w:t>виртуелна реалност</w:t>
      </w:r>
      <w:r w:rsidR="00287A29">
        <w:rPr>
          <w:rFonts w:eastAsia="Calibri"/>
          <w:noProof w:val="0"/>
          <w:sz w:val="24"/>
          <w:szCs w:val="24"/>
          <w:lang w:val="sr-Cyrl-RS"/>
        </w:rPr>
        <w:t>;</w:t>
      </w:r>
      <w:r w:rsidR="00AE273E" w:rsidRPr="007242F7">
        <w:rPr>
          <w:rFonts w:eastAsia="Calibri"/>
          <w:noProof w:val="0"/>
          <w:sz w:val="24"/>
          <w:szCs w:val="24"/>
          <w:lang w:val="sr-Cyrl-RS"/>
        </w:rPr>
        <w:t xml:space="preserve"> техничке</w:t>
      </w:r>
      <w:r w:rsidR="00D82082">
        <w:rPr>
          <w:rFonts w:eastAsia="Calibri"/>
          <w:noProof w:val="0"/>
          <w:sz w:val="24"/>
          <w:szCs w:val="24"/>
          <w:lang w:val="sr-Cyrl-RS"/>
        </w:rPr>
        <w:t xml:space="preserve"> школе</w:t>
      </w:r>
      <w:r w:rsidR="00AE273E" w:rsidRPr="007242F7">
        <w:rPr>
          <w:rFonts w:eastAsia="Calibri"/>
          <w:noProof w:val="0"/>
          <w:sz w:val="24"/>
          <w:szCs w:val="24"/>
          <w:lang w:val="sr-Cyrl-RS"/>
        </w:rPr>
        <w:t xml:space="preserve"> </w:t>
      </w:r>
      <w:r w:rsidR="00AE273E" w:rsidRPr="00D82082">
        <w:rPr>
          <w:rFonts w:eastAsia="Calibri"/>
          <w:noProof w:val="0"/>
          <w:sz w:val="24"/>
          <w:szCs w:val="24"/>
          <w:lang w:val="sr-Cyrl-RS"/>
        </w:rPr>
        <w:t>(</w:t>
      </w:r>
      <w:r w:rsidR="00AE273E" w:rsidRPr="007242F7">
        <w:rPr>
          <w:rFonts w:eastAsia="Calibri"/>
          <w:noProof w:val="0"/>
          <w:sz w:val="24"/>
          <w:szCs w:val="24"/>
          <w:lang w:val="sr-Cyrl-RS"/>
        </w:rPr>
        <w:t>саобраћај</w:t>
      </w:r>
      <w:r w:rsidR="00D82082">
        <w:rPr>
          <w:rFonts w:eastAsia="Calibri"/>
          <w:noProof w:val="0"/>
          <w:sz w:val="24"/>
          <w:szCs w:val="24"/>
          <w:lang w:val="sr-Cyrl-RS"/>
        </w:rPr>
        <w:t>на</w:t>
      </w:r>
      <w:r w:rsidR="00AE273E" w:rsidRPr="007242F7">
        <w:rPr>
          <w:rFonts w:eastAsia="Calibri"/>
          <w:noProof w:val="0"/>
          <w:sz w:val="24"/>
          <w:szCs w:val="24"/>
          <w:lang w:val="sr-Cyrl-RS"/>
        </w:rPr>
        <w:t>, електротехничк</w:t>
      </w:r>
      <w:r w:rsidR="00D82082">
        <w:rPr>
          <w:rFonts w:eastAsia="Calibri"/>
          <w:noProof w:val="0"/>
          <w:sz w:val="24"/>
          <w:szCs w:val="24"/>
          <w:lang w:val="sr-Cyrl-RS"/>
        </w:rPr>
        <w:t>а</w:t>
      </w:r>
      <w:r w:rsidR="00AE273E" w:rsidRPr="007242F7">
        <w:rPr>
          <w:rFonts w:eastAsia="Calibri"/>
          <w:noProof w:val="0"/>
          <w:sz w:val="24"/>
          <w:szCs w:val="24"/>
          <w:lang w:val="sr-Cyrl-RS"/>
        </w:rPr>
        <w:t>, машинск</w:t>
      </w:r>
      <w:r w:rsidR="00D82082">
        <w:rPr>
          <w:rFonts w:eastAsia="Calibri"/>
          <w:noProof w:val="0"/>
          <w:sz w:val="24"/>
          <w:szCs w:val="24"/>
          <w:lang w:val="sr-Cyrl-RS"/>
        </w:rPr>
        <w:t>а</w:t>
      </w:r>
      <w:r w:rsidR="00287A29" w:rsidRPr="000A2469">
        <w:rPr>
          <w:rFonts w:eastAsia="Calibri"/>
          <w:noProof w:val="0"/>
          <w:sz w:val="24"/>
          <w:szCs w:val="24"/>
          <w:lang w:val="sr-Cyrl-RS"/>
        </w:rPr>
        <w:t>)</w:t>
      </w:r>
      <w:r w:rsidR="00AE273E" w:rsidRPr="007242F7">
        <w:rPr>
          <w:rFonts w:eastAsia="Calibri"/>
          <w:noProof w:val="0"/>
          <w:sz w:val="24"/>
          <w:szCs w:val="24"/>
          <w:lang w:val="sr-Cyrl-RS"/>
        </w:rPr>
        <w:t xml:space="preserve">  – роботика; итд. За сваку област представљају се резултати на крају радионице у неком изложбеном амбијенту, док се на крају циклуса организује показна манифестација свих радова</w:t>
      </w:r>
      <w:r w:rsidR="00A54DA0">
        <w:rPr>
          <w:rFonts w:eastAsia="Calibri"/>
          <w:noProof w:val="0"/>
          <w:sz w:val="24"/>
          <w:szCs w:val="24"/>
          <w:lang w:val="sr-Cyrl-RS"/>
        </w:rPr>
        <w:t>;</w:t>
      </w:r>
    </w:p>
    <w:p w14:paraId="205EC7A1" w14:textId="21389344" w:rsidR="00AE273E" w:rsidRPr="007242F7" w:rsidRDefault="00690459" w:rsidP="009077C5">
      <w:pPr>
        <w:numPr>
          <w:ilvl w:val="0"/>
          <w:numId w:val="8"/>
        </w:numPr>
        <w:spacing w:line="259" w:lineRule="auto"/>
        <w:contextualSpacing/>
        <w:jc w:val="both"/>
        <w:rPr>
          <w:rFonts w:eastAsia="Calibri"/>
          <w:noProof w:val="0"/>
          <w:sz w:val="24"/>
          <w:szCs w:val="24"/>
          <w:lang w:val="sr-Cyrl-RS"/>
        </w:rPr>
      </w:pPr>
      <w:r>
        <w:rPr>
          <w:rFonts w:eastAsia="Calibri"/>
          <w:noProof w:val="0"/>
          <w:sz w:val="24"/>
          <w:szCs w:val="24"/>
          <w:lang w:val="sr-Cyrl-RS"/>
        </w:rPr>
        <w:t>Показатељ учинка</w:t>
      </w:r>
      <w:r w:rsidR="00AE273E" w:rsidRPr="007242F7">
        <w:rPr>
          <w:rFonts w:eastAsia="Calibri"/>
          <w:noProof w:val="0"/>
          <w:sz w:val="24"/>
          <w:szCs w:val="24"/>
          <w:lang w:val="sr-Cyrl-RS"/>
        </w:rPr>
        <w:t xml:space="preserve">:  </w:t>
      </w:r>
      <w:r w:rsidR="00394385">
        <w:rPr>
          <w:rFonts w:eastAsia="Calibri"/>
          <w:noProof w:val="0"/>
          <w:sz w:val="24"/>
          <w:szCs w:val="24"/>
          <w:lang w:val="sr-Cyrl-RS"/>
        </w:rPr>
        <w:t xml:space="preserve">број </w:t>
      </w:r>
      <w:r w:rsidR="00AE273E" w:rsidRPr="007242F7">
        <w:rPr>
          <w:rFonts w:eastAsia="Calibri"/>
          <w:noProof w:val="0"/>
          <w:sz w:val="24"/>
          <w:szCs w:val="24"/>
          <w:lang w:val="sr-Cyrl-RS"/>
        </w:rPr>
        <w:t>девој</w:t>
      </w:r>
      <w:r w:rsidR="00394385">
        <w:rPr>
          <w:rFonts w:eastAsia="Calibri"/>
          <w:noProof w:val="0"/>
          <w:sz w:val="24"/>
          <w:szCs w:val="24"/>
          <w:lang w:val="sr-Cyrl-RS"/>
        </w:rPr>
        <w:t xml:space="preserve">ака средњошколског узраста </w:t>
      </w:r>
      <w:r w:rsidR="00AE273E" w:rsidRPr="007242F7">
        <w:rPr>
          <w:rFonts w:eastAsia="Calibri"/>
          <w:noProof w:val="0"/>
          <w:sz w:val="24"/>
          <w:szCs w:val="24"/>
          <w:lang w:val="sr-Cyrl-RS"/>
        </w:rPr>
        <w:t xml:space="preserve"> </w:t>
      </w:r>
      <w:r w:rsidR="00394385">
        <w:rPr>
          <w:rFonts w:eastAsia="Calibri"/>
          <w:noProof w:val="0"/>
          <w:sz w:val="24"/>
          <w:szCs w:val="24"/>
          <w:lang w:val="sr-Cyrl-RS"/>
        </w:rPr>
        <w:t>(циљна вредност: 100)</w:t>
      </w:r>
      <w:r w:rsidR="00A54DA0">
        <w:rPr>
          <w:rFonts w:eastAsia="Calibri"/>
          <w:noProof w:val="0"/>
          <w:sz w:val="24"/>
          <w:szCs w:val="24"/>
          <w:lang w:val="sr-Cyrl-RS"/>
        </w:rPr>
        <w:t>;</w:t>
      </w:r>
    </w:p>
    <w:p w14:paraId="6F1D22B5" w14:textId="12765AFE" w:rsidR="00AE273E" w:rsidRPr="007242F7" w:rsidRDefault="00AE273E" w:rsidP="0081414B">
      <w:pPr>
        <w:numPr>
          <w:ilvl w:val="0"/>
          <w:numId w:val="8"/>
        </w:numPr>
        <w:spacing w:line="259" w:lineRule="auto"/>
        <w:contextualSpacing/>
        <w:jc w:val="both"/>
        <w:rPr>
          <w:rFonts w:eastAsia="Calibri"/>
          <w:noProof w:val="0"/>
          <w:sz w:val="24"/>
          <w:szCs w:val="24"/>
          <w:lang w:val="sr-Cyrl-RS"/>
        </w:rPr>
      </w:pPr>
      <w:r w:rsidRPr="007242F7">
        <w:rPr>
          <w:rFonts w:eastAsia="Calibri"/>
          <w:noProof w:val="0"/>
          <w:sz w:val="24"/>
          <w:szCs w:val="24"/>
          <w:lang w:val="sr-Cyrl-RS"/>
        </w:rPr>
        <w:t xml:space="preserve">Рок за реализацију активности: </w:t>
      </w:r>
      <w:r w:rsidR="006534D2">
        <w:rPr>
          <w:rFonts w:eastAsia="Calibri"/>
          <w:noProof w:val="0"/>
          <w:sz w:val="24"/>
          <w:szCs w:val="24"/>
          <w:lang w:val="sr-Cyrl-RS"/>
        </w:rPr>
        <w:t>четврти</w:t>
      </w:r>
      <w:r w:rsidRPr="007242F7">
        <w:rPr>
          <w:rFonts w:eastAsia="Calibri"/>
          <w:noProof w:val="0"/>
          <w:sz w:val="24"/>
          <w:szCs w:val="24"/>
          <w:lang w:val="sr-Cyrl-RS"/>
        </w:rPr>
        <w:t xml:space="preserve"> квартал </w:t>
      </w:r>
      <w:r w:rsidR="00017959" w:rsidRPr="007242F7">
        <w:rPr>
          <w:rFonts w:eastAsia="Calibri"/>
          <w:noProof w:val="0"/>
          <w:sz w:val="24"/>
          <w:szCs w:val="24"/>
          <w:lang w:val="sr-Cyrl-RS"/>
        </w:rPr>
        <w:t>20</w:t>
      </w:r>
      <w:r w:rsidR="00017959">
        <w:rPr>
          <w:rFonts w:eastAsia="Calibri"/>
          <w:noProof w:val="0"/>
          <w:sz w:val="24"/>
          <w:szCs w:val="24"/>
          <w:lang w:val="sr-Cyrl-RS"/>
        </w:rPr>
        <w:t>19</w:t>
      </w:r>
      <w:r w:rsidRPr="007242F7">
        <w:rPr>
          <w:rFonts w:eastAsia="Calibri"/>
          <w:noProof w:val="0"/>
          <w:sz w:val="24"/>
          <w:szCs w:val="24"/>
          <w:lang w:val="sr-Cyrl-RS"/>
        </w:rPr>
        <w:t>. године</w:t>
      </w:r>
      <w:r w:rsidR="00A54DA0">
        <w:rPr>
          <w:rFonts w:eastAsia="Calibri"/>
          <w:noProof w:val="0"/>
          <w:sz w:val="24"/>
          <w:szCs w:val="24"/>
          <w:lang w:val="sr-Cyrl-RS"/>
        </w:rPr>
        <w:t>.</w:t>
      </w:r>
    </w:p>
    <w:p w14:paraId="4BC974F0" w14:textId="77777777" w:rsidR="006534D2" w:rsidRPr="007242F7" w:rsidRDefault="006534D2" w:rsidP="003D1FFA">
      <w:pPr>
        <w:spacing w:line="259" w:lineRule="auto"/>
        <w:rPr>
          <w:rFonts w:eastAsia="Calibri"/>
          <w:noProof w:val="0"/>
          <w:sz w:val="24"/>
          <w:szCs w:val="24"/>
          <w:lang w:val="sr-Cyrl-RS"/>
        </w:rPr>
      </w:pPr>
    </w:p>
    <w:p w14:paraId="0A97E658" w14:textId="36FE4183" w:rsidR="00AE273E" w:rsidRPr="00131652" w:rsidRDefault="00AE273E" w:rsidP="00131652">
      <w:pPr>
        <w:spacing w:line="259" w:lineRule="auto"/>
        <w:ind w:firstLine="720"/>
        <w:jc w:val="both"/>
        <w:rPr>
          <w:rFonts w:eastAsia="Calibri"/>
          <w:noProof w:val="0"/>
          <w:sz w:val="24"/>
          <w:szCs w:val="24"/>
          <w:lang w:val="sr-Cyrl-RS"/>
        </w:rPr>
      </w:pPr>
      <w:r w:rsidRPr="00131652">
        <w:rPr>
          <w:rFonts w:eastAsia="Calibri"/>
          <w:noProof w:val="0"/>
          <w:sz w:val="24"/>
          <w:szCs w:val="24"/>
          <w:lang w:val="sr-Cyrl-RS"/>
        </w:rPr>
        <w:t xml:space="preserve">Мера </w:t>
      </w:r>
      <w:r w:rsidR="00801943" w:rsidRPr="00131652">
        <w:rPr>
          <w:rFonts w:eastAsia="Calibri"/>
          <w:noProof w:val="0"/>
          <w:sz w:val="24"/>
          <w:szCs w:val="24"/>
          <w:lang w:val="sr-Cyrl-RS"/>
        </w:rPr>
        <w:t>1.</w:t>
      </w:r>
      <w:r w:rsidRPr="00131652">
        <w:rPr>
          <w:rFonts w:eastAsia="Calibri"/>
          <w:noProof w:val="0"/>
          <w:sz w:val="24"/>
          <w:szCs w:val="24"/>
          <w:lang w:val="sr-Cyrl-RS"/>
        </w:rPr>
        <w:t>3</w:t>
      </w:r>
      <w:r w:rsidR="00D02E36">
        <w:rPr>
          <w:rFonts w:eastAsia="Calibri"/>
          <w:noProof w:val="0"/>
          <w:sz w:val="24"/>
          <w:szCs w:val="24"/>
          <w:lang w:val="sr-Cyrl-RS"/>
        </w:rPr>
        <w:t>.</w:t>
      </w:r>
      <w:r w:rsidRPr="00131652">
        <w:rPr>
          <w:rFonts w:eastAsia="Calibri"/>
          <w:noProof w:val="0"/>
          <w:sz w:val="24"/>
          <w:szCs w:val="24"/>
          <w:lang w:val="sr-Cyrl-RS"/>
        </w:rPr>
        <w:t xml:space="preserve"> Подршка студенткињама техничких факултета за даље усавршавање и запослење </w:t>
      </w:r>
    </w:p>
    <w:p w14:paraId="006C7891" w14:textId="77777777" w:rsidR="004429EB" w:rsidRPr="007242F7" w:rsidRDefault="004429EB" w:rsidP="004429EB">
      <w:pPr>
        <w:spacing w:line="259" w:lineRule="auto"/>
        <w:ind w:left="720"/>
        <w:contextualSpacing/>
        <w:jc w:val="both"/>
        <w:rPr>
          <w:rFonts w:eastAsia="Calibri"/>
          <w:noProof w:val="0"/>
          <w:sz w:val="24"/>
          <w:szCs w:val="24"/>
          <w:lang w:val="sr-Cyrl-RS"/>
        </w:rPr>
      </w:pPr>
    </w:p>
    <w:p w14:paraId="5C5A07CC" w14:textId="05430C90" w:rsidR="00AE273E" w:rsidRPr="007242F7" w:rsidRDefault="00AE273E" w:rsidP="00131652">
      <w:pPr>
        <w:spacing w:line="259" w:lineRule="auto"/>
        <w:ind w:firstLine="720"/>
        <w:contextualSpacing/>
        <w:jc w:val="both"/>
        <w:rPr>
          <w:rFonts w:eastAsia="Calibri"/>
          <w:noProof w:val="0"/>
          <w:sz w:val="24"/>
          <w:szCs w:val="24"/>
          <w:lang w:val="sr-Cyrl-RS"/>
        </w:rPr>
      </w:pPr>
      <w:r w:rsidRPr="007242F7">
        <w:rPr>
          <w:rFonts w:eastAsia="Calibri"/>
          <w:noProof w:val="0"/>
          <w:sz w:val="24"/>
          <w:szCs w:val="24"/>
          <w:lang w:val="sr-Cyrl-RS"/>
        </w:rPr>
        <w:t>Циљ</w:t>
      </w:r>
      <w:r w:rsidR="009F2075">
        <w:rPr>
          <w:rFonts w:eastAsia="Calibri"/>
          <w:noProof w:val="0"/>
          <w:sz w:val="24"/>
          <w:szCs w:val="24"/>
          <w:lang w:val="sr-Cyrl-RS"/>
        </w:rPr>
        <w:t xml:space="preserve"> мере</w:t>
      </w:r>
      <w:r w:rsidRPr="007242F7">
        <w:rPr>
          <w:rFonts w:eastAsia="Calibri"/>
          <w:noProof w:val="0"/>
          <w:sz w:val="24"/>
          <w:szCs w:val="24"/>
          <w:lang w:val="sr-Cyrl-RS"/>
        </w:rPr>
        <w:t>: Повезати студенткиње са компанијама и привредом како би добиле практична знања и стекле контакте за евентуална будућа запослења</w:t>
      </w:r>
    </w:p>
    <w:p w14:paraId="04EA1500" w14:textId="04F1209E" w:rsidR="00AE273E" w:rsidRPr="007242F7" w:rsidRDefault="00801943" w:rsidP="009077C5">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1.3.1</w:t>
      </w:r>
      <w:r w:rsidR="00D02E36">
        <w:rPr>
          <w:rFonts w:eastAsia="Calibri"/>
          <w:noProof w:val="0"/>
          <w:sz w:val="24"/>
          <w:szCs w:val="24"/>
          <w:lang w:val="sr-Cyrl-RS"/>
        </w:rPr>
        <w:t>.</w:t>
      </w:r>
      <w:r>
        <w:rPr>
          <w:rFonts w:eastAsia="Calibri"/>
          <w:noProof w:val="0"/>
          <w:sz w:val="24"/>
          <w:szCs w:val="24"/>
          <w:lang w:val="sr-Cyrl-RS"/>
        </w:rPr>
        <w:t xml:space="preserve"> </w:t>
      </w:r>
      <w:r w:rsidR="00AE273E" w:rsidRPr="007242F7">
        <w:rPr>
          <w:rFonts w:eastAsia="Calibri"/>
          <w:noProof w:val="0"/>
          <w:sz w:val="24"/>
          <w:szCs w:val="24"/>
          <w:lang w:val="sr-Cyrl-RS"/>
        </w:rPr>
        <w:t>Сарадња са ИТ компанијама које би пружале стручну праксу и менторски рад са студенткињама на завршни</w:t>
      </w:r>
      <w:r w:rsidR="00FA094B">
        <w:rPr>
          <w:rFonts w:eastAsia="Calibri"/>
          <w:noProof w:val="0"/>
          <w:sz w:val="24"/>
          <w:szCs w:val="24"/>
          <w:lang w:val="sr-Cyrl-RS"/>
        </w:rPr>
        <w:t>м годинама техничких факултета и организовање месечних неформалних</w:t>
      </w:r>
      <w:r w:rsidR="00AE273E" w:rsidRPr="007242F7">
        <w:rPr>
          <w:rFonts w:eastAsia="Calibri"/>
          <w:noProof w:val="0"/>
          <w:sz w:val="24"/>
          <w:szCs w:val="24"/>
          <w:lang w:val="sr-Cyrl-RS"/>
        </w:rPr>
        <w:t xml:space="preserve"> окупљања св</w:t>
      </w:r>
      <w:r w:rsidR="00FA094B">
        <w:rPr>
          <w:rFonts w:eastAsia="Calibri"/>
          <w:noProof w:val="0"/>
          <w:sz w:val="24"/>
          <w:szCs w:val="24"/>
          <w:lang w:val="sr-Cyrl-RS"/>
        </w:rPr>
        <w:t>их менторки и полазница обука у више градова у Србији</w:t>
      </w:r>
      <w:r w:rsidR="00A54DA0">
        <w:rPr>
          <w:rFonts w:eastAsia="Calibri"/>
          <w:noProof w:val="0"/>
          <w:sz w:val="24"/>
          <w:szCs w:val="24"/>
          <w:lang w:val="sr-Cyrl-RS"/>
        </w:rPr>
        <w:t>;</w:t>
      </w:r>
    </w:p>
    <w:p w14:paraId="2334518E" w14:textId="0B91D0ED" w:rsidR="00AE273E" w:rsidRPr="007242F7" w:rsidRDefault="00690459" w:rsidP="009077C5">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Показатељ учинка</w:t>
      </w:r>
      <w:r w:rsidR="00AE273E" w:rsidRPr="007242F7">
        <w:rPr>
          <w:rFonts w:eastAsia="Calibri"/>
          <w:noProof w:val="0"/>
          <w:sz w:val="24"/>
          <w:szCs w:val="24"/>
          <w:lang w:val="sr-Cyrl-RS"/>
        </w:rPr>
        <w:t>:</w:t>
      </w:r>
      <w:r w:rsidR="00417299">
        <w:rPr>
          <w:rFonts w:eastAsia="Calibri"/>
          <w:noProof w:val="0"/>
          <w:sz w:val="24"/>
          <w:szCs w:val="24"/>
          <w:lang w:val="sr-Cyrl-RS"/>
        </w:rPr>
        <w:t xml:space="preserve"> број</w:t>
      </w:r>
      <w:r w:rsidR="00AE273E" w:rsidRPr="007242F7">
        <w:rPr>
          <w:rFonts w:eastAsia="Calibri"/>
          <w:noProof w:val="0"/>
          <w:sz w:val="24"/>
          <w:szCs w:val="24"/>
          <w:lang w:val="sr-Cyrl-RS"/>
        </w:rPr>
        <w:t xml:space="preserve"> студенткиња </w:t>
      </w:r>
      <w:r w:rsidR="009B7A1D">
        <w:rPr>
          <w:rFonts w:eastAsia="Calibri"/>
          <w:noProof w:val="0"/>
          <w:sz w:val="24"/>
          <w:szCs w:val="24"/>
          <w:lang w:val="sr-Cyrl-RS"/>
        </w:rPr>
        <w:t xml:space="preserve"> које су добиле стручну праксу и менторски рад са ИТ компанијама (циљна вредност: 25)</w:t>
      </w:r>
      <w:r w:rsidR="00A54DA0">
        <w:rPr>
          <w:rFonts w:eastAsia="Calibri"/>
          <w:noProof w:val="0"/>
          <w:sz w:val="24"/>
          <w:szCs w:val="24"/>
          <w:lang w:val="sr-Cyrl-RS"/>
        </w:rPr>
        <w:t>;</w:t>
      </w:r>
    </w:p>
    <w:p w14:paraId="2929830A" w14:textId="7408BE48" w:rsidR="00AE273E" w:rsidRPr="007242F7" w:rsidRDefault="00AE273E" w:rsidP="009077C5">
      <w:pPr>
        <w:numPr>
          <w:ilvl w:val="0"/>
          <w:numId w:val="7"/>
        </w:numPr>
        <w:spacing w:line="259" w:lineRule="auto"/>
        <w:contextualSpacing/>
        <w:jc w:val="both"/>
        <w:rPr>
          <w:rFonts w:eastAsia="Calibri"/>
          <w:noProof w:val="0"/>
          <w:sz w:val="24"/>
          <w:szCs w:val="24"/>
          <w:lang w:val="sr-Cyrl-RS"/>
        </w:rPr>
      </w:pPr>
      <w:r w:rsidRPr="007242F7">
        <w:rPr>
          <w:rFonts w:eastAsia="Calibri"/>
          <w:noProof w:val="0"/>
          <w:sz w:val="24"/>
          <w:szCs w:val="24"/>
          <w:lang w:val="sr-Cyrl-RS"/>
        </w:rPr>
        <w:t xml:space="preserve">Рок за реализацију: </w:t>
      </w:r>
      <w:r w:rsidR="005B6770">
        <w:rPr>
          <w:rFonts w:eastAsia="Calibri"/>
          <w:noProof w:val="0"/>
          <w:sz w:val="24"/>
          <w:szCs w:val="24"/>
          <w:lang w:val="sr-Cyrl-RS"/>
        </w:rPr>
        <w:t>четврти</w:t>
      </w:r>
      <w:r w:rsidRPr="007242F7">
        <w:rPr>
          <w:rFonts w:eastAsia="Calibri"/>
          <w:noProof w:val="0"/>
          <w:sz w:val="24"/>
          <w:szCs w:val="24"/>
          <w:lang w:val="sr-Cyrl-RS"/>
        </w:rPr>
        <w:t xml:space="preserve"> квартал 2019. године</w:t>
      </w:r>
      <w:r w:rsidR="00A54DA0">
        <w:rPr>
          <w:rFonts w:eastAsia="Calibri"/>
          <w:noProof w:val="0"/>
          <w:sz w:val="24"/>
          <w:szCs w:val="24"/>
          <w:lang w:val="sr-Cyrl-RS"/>
        </w:rPr>
        <w:t>.</w:t>
      </w:r>
    </w:p>
    <w:p w14:paraId="3894D0EE" w14:textId="77777777" w:rsidR="009509A2" w:rsidRPr="00131652" w:rsidRDefault="009509A2" w:rsidP="009077C5">
      <w:pPr>
        <w:spacing w:line="259" w:lineRule="auto"/>
        <w:jc w:val="center"/>
        <w:rPr>
          <w:rFonts w:eastAsia="Calibri"/>
          <w:noProof w:val="0"/>
          <w:sz w:val="24"/>
          <w:szCs w:val="24"/>
          <w:lang w:val="sr-Cyrl-RS"/>
        </w:rPr>
      </w:pPr>
    </w:p>
    <w:p w14:paraId="02B13638" w14:textId="1F2D5258" w:rsidR="00801943" w:rsidRPr="00131652" w:rsidRDefault="00EC52BE" w:rsidP="00131652">
      <w:pPr>
        <w:spacing w:line="259" w:lineRule="auto"/>
        <w:ind w:firstLine="720"/>
        <w:jc w:val="both"/>
        <w:rPr>
          <w:rFonts w:eastAsia="Calibri"/>
          <w:noProof w:val="0"/>
          <w:sz w:val="24"/>
          <w:szCs w:val="24"/>
          <w:lang w:val="sr-Cyrl-RS"/>
        </w:rPr>
      </w:pPr>
      <w:r w:rsidRPr="00131652">
        <w:rPr>
          <w:rFonts w:eastAsia="Calibri"/>
          <w:noProof w:val="0"/>
          <w:sz w:val="24"/>
          <w:szCs w:val="24"/>
          <w:lang w:val="sr-Cyrl-RS"/>
        </w:rPr>
        <w:t>ЦИЉ 2</w:t>
      </w:r>
      <w:r w:rsidR="00D02E36">
        <w:rPr>
          <w:rFonts w:eastAsia="Calibri"/>
          <w:noProof w:val="0"/>
          <w:sz w:val="24"/>
          <w:szCs w:val="24"/>
          <w:lang w:val="sr-Cyrl-RS"/>
        </w:rPr>
        <w:t>.</w:t>
      </w:r>
      <w:r w:rsidRPr="00131652">
        <w:rPr>
          <w:rFonts w:eastAsia="Calibri"/>
          <w:noProof w:val="0"/>
          <w:sz w:val="24"/>
          <w:szCs w:val="24"/>
          <w:lang w:val="sr-Cyrl-RS"/>
        </w:rPr>
        <w:t xml:space="preserve"> Омогућавање женама образованим и запосленим у другим сферама </w:t>
      </w:r>
      <w:r w:rsidR="00FE7CBF" w:rsidRPr="00131652">
        <w:rPr>
          <w:rFonts w:eastAsia="Calibri"/>
          <w:noProof w:val="0"/>
          <w:sz w:val="24"/>
          <w:szCs w:val="24"/>
          <w:lang w:val="sr-Cyrl-RS"/>
        </w:rPr>
        <w:t>да путем неформалног образовања</w:t>
      </w:r>
      <w:r w:rsidR="0047650A" w:rsidRPr="00131652">
        <w:rPr>
          <w:rFonts w:eastAsia="Calibri"/>
          <w:noProof w:val="0"/>
          <w:sz w:val="24"/>
          <w:szCs w:val="24"/>
          <w:lang w:val="sr-Cyrl-RS"/>
        </w:rPr>
        <w:t xml:space="preserve"> стекну </w:t>
      </w:r>
      <w:r w:rsidRPr="00131652">
        <w:rPr>
          <w:rFonts w:eastAsia="Calibri"/>
          <w:noProof w:val="0"/>
          <w:sz w:val="24"/>
          <w:szCs w:val="24"/>
          <w:lang w:val="sr-Cyrl-RS"/>
        </w:rPr>
        <w:t>или усаврше знање и вештине неопходне за  употребу ИКТ алата</w:t>
      </w:r>
    </w:p>
    <w:p w14:paraId="5001A24C" w14:textId="77777777" w:rsidR="00801943" w:rsidRPr="00131652" w:rsidRDefault="00801943" w:rsidP="009077C5">
      <w:pPr>
        <w:spacing w:line="259" w:lineRule="auto"/>
        <w:jc w:val="center"/>
        <w:rPr>
          <w:rFonts w:eastAsia="Calibri"/>
          <w:noProof w:val="0"/>
          <w:sz w:val="24"/>
          <w:szCs w:val="24"/>
          <w:lang w:val="sr-Cyrl-RS"/>
        </w:rPr>
      </w:pPr>
    </w:p>
    <w:p w14:paraId="401FFA13" w14:textId="52F581CB" w:rsidR="00AE273E" w:rsidRPr="00131652" w:rsidRDefault="00AE273E" w:rsidP="00131652">
      <w:pPr>
        <w:spacing w:line="259" w:lineRule="auto"/>
        <w:ind w:firstLine="720"/>
        <w:rPr>
          <w:rFonts w:eastAsia="Calibri"/>
          <w:noProof w:val="0"/>
          <w:sz w:val="24"/>
          <w:szCs w:val="24"/>
          <w:lang w:val="sr-Cyrl-RS"/>
        </w:rPr>
      </w:pPr>
      <w:r w:rsidRPr="00131652">
        <w:rPr>
          <w:rFonts w:eastAsia="Calibri"/>
          <w:noProof w:val="0"/>
          <w:sz w:val="24"/>
          <w:szCs w:val="24"/>
          <w:lang w:val="sr-Cyrl-RS"/>
        </w:rPr>
        <w:t xml:space="preserve">Мера </w:t>
      </w:r>
      <w:r w:rsidR="00EC52BE" w:rsidRPr="00131652">
        <w:rPr>
          <w:rFonts w:eastAsia="Calibri"/>
          <w:noProof w:val="0"/>
          <w:sz w:val="24"/>
          <w:szCs w:val="24"/>
          <w:lang w:val="sr-Cyrl-RS"/>
        </w:rPr>
        <w:t>2.1</w:t>
      </w:r>
      <w:r w:rsidR="00D02E36">
        <w:rPr>
          <w:rFonts w:eastAsia="Calibri"/>
          <w:noProof w:val="0"/>
          <w:sz w:val="24"/>
          <w:szCs w:val="24"/>
          <w:lang w:val="sr-Cyrl-RS"/>
        </w:rPr>
        <w:t>.</w:t>
      </w:r>
      <w:r w:rsidRPr="00131652">
        <w:rPr>
          <w:rFonts w:eastAsia="Calibri"/>
          <w:noProof w:val="0"/>
          <w:sz w:val="24"/>
          <w:szCs w:val="24"/>
          <w:lang w:val="sr-Cyrl-RS"/>
        </w:rPr>
        <w:t xml:space="preserve"> Промоција целоживотног учењ</w:t>
      </w:r>
      <w:r w:rsidR="00617E8F" w:rsidRPr="00131652">
        <w:rPr>
          <w:rFonts w:eastAsia="Calibri"/>
          <w:noProof w:val="0"/>
          <w:sz w:val="24"/>
          <w:szCs w:val="24"/>
          <w:lang w:val="sr-Cyrl-RS"/>
        </w:rPr>
        <w:t>а</w:t>
      </w:r>
      <w:r w:rsidRPr="00131652">
        <w:rPr>
          <w:rFonts w:eastAsia="Calibri"/>
          <w:noProof w:val="0"/>
          <w:sz w:val="24"/>
          <w:szCs w:val="24"/>
          <w:lang w:val="sr-Cyrl-RS"/>
        </w:rPr>
        <w:t xml:space="preserve"> и усавршавања </w:t>
      </w:r>
    </w:p>
    <w:p w14:paraId="25C98CE9" w14:textId="77777777" w:rsidR="001E12C9" w:rsidRPr="007242F7" w:rsidRDefault="001E12C9" w:rsidP="009077C5">
      <w:pPr>
        <w:spacing w:line="259" w:lineRule="auto"/>
        <w:jc w:val="both"/>
        <w:rPr>
          <w:rFonts w:eastAsia="Calibri"/>
          <w:noProof w:val="0"/>
          <w:sz w:val="24"/>
          <w:szCs w:val="24"/>
          <w:lang w:val="sr-Cyrl-RS"/>
        </w:rPr>
      </w:pPr>
    </w:p>
    <w:p w14:paraId="402F9099" w14:textId="37015A0F" w:rsidR="00AE273E" w:rsidRPr="007242F7" w:rsidRDefault="00AE273E" w:rsidP="00131652">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Циљ</w:t>
      </w:r>
      <w:r w:rsidR="009F2075">
        <w:rPr>
          <w:rFonts w:eastAsia="Calibri"/>
          <w:noProof w:val="0"/>
          <w:sz w:val="24"/>
          <w:szCs w:val="24"/>
          <w:lang w:val="sr-Cyrl-RS"/>
        </w:rPr>
        <w:t xml:space="preserve"> мере</w:t>
      </w:r>
      <w:r w:rsidRPr="007242F7">
        <w:rPr>
          <w:rFonts w:eastAsia="Calibri"/>
          <w:noProof w:val="0"/>
          <w:sz w:val="24"/>
          <w:szCs w:val="24"/>
          <w:lang w:val="sr-Cyrl-RS"/>
        </w:rPr>
        <w:t>: Оспособити жене које немају фор</w:t>
      </w:r>
      <w:r w:rsidR="00447BD3">
        <w:rPr>
          <w:rFonts w:eastAsia="Calibri"/>
          <w:noProof w:val="0"/>
          <w:sz w:val="24"/>
          <w:szCs w:val="24"/>
          <w:lang w:val="sr-Cyrl-RS"/>
        </w:rPr>
        <w:t>мално образовање из области ИКТ</w:t>
      </w:r>
      <w:r w:rsidRPr="007242F7">
        <w:rPr>
          <w:rFonts w:eastAsia="Calibri"/>
          <w:noProof w:val="0"/>
          <w:sz w:val="24"/>
          <w:szCs w:val="24"/>
          <w:lang w:val="sr-Cyrl-RS"/>
        </w:rPr>
        <w:t xml:space="preserve"> да будуће каријере могу да граде у овој области</w:t>
      </w:r>
    </w:p>
    <w:p w14:paraId="1C4B448E" w14:textId="644AB7F2" w:rsidR="00017959" w:rsidRPr="00C25BA8" w:rsidRDefault="00EC52BE" w:rsidP="00017959">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А</w:t>
      </w:r>
      <w:r w:rsidR="00017959">
        <w:rPr>
          <w:rFonts w:eastAsia="Calibri"/>
          <w:noProof w:val="0"/>
          <w:sz w:val="24"/>
          <w:szCs w:val="24"/>
          <w:lang w:val="sr-Cyrl-RS"/>
        </w:rPr>
        <w:t xml:space="preserve">ктивности </w:t>
      </w:r>
      <w:r>
        <w:rPr>
          <w:rFonts w:eastAsia="Calibri"/>
          <w:noProof w:val="0"/>
          <w:sz w:val="24"/>
          <w:szCs w:val="24"/>
          <w:lang w:val="sr-Cyrl-RS"/>
        </w:rPr>
        <w:t>2.</w:t>
      </w:r>
      <w:r w:rsidR="00017959">
        <w:rPr>
          <w:rFonts w:eastAsia="Calibri"/>
          <w:noProof w:val="0"/>
          <w:sz w:val="24"/>
          <w:szCs w:val="24"/>
          <w:lang w:val="sr-Cyrl-RS"/>
        </w:rPr>
        <w:t>1</w:t>
      </w:r>
      <w:r>
        <w:rPr>
          <w:rFonts w:eastAsia="Calibri"/>
          <w:noProof w:val="0"/>
          <w:sz w:val="24"/>
          <w:szCs w:val="24"/>
          <w:lang w:val="sr-Cyrl-RS"/>
        </w:rPr>
        <w:t>.1</w:t>
      </w:r>
      <w:r w:rsidR="00D02E36">
        <w:rPr>
          <w:rFonts w:eastAsia="Calibri"/>
          <w:noProof w:val="0"/>
          <w:sz w:val="24"/>
          <w:szCs w:val="24"/>
          <w:lang w:val="sr-Cyrl-RS"/>
        </w:rPr>
        <w:t>.</w:t>
      </w:r>
      <w:r w:rsidR="00017959">
        <w:rPr>
          <w:rFonts w:eastAsia="Calibri"/>
          <w:noProof w:val="0"/>
          <w:sz w:val="24"/>
          <w:szCs w:val="24"/>
          <w:lang w:val="sr-Cyrl-RS"/>
        </w:rPr>
        <w:t xml:space="preserve"> Подизање компетенција</w:t>
      </w:r>
      <w:r w:rsidR="00017959" w:rsidRPr="00666E7B">
        <w:rPr>
          <w:rFonts w:eastAsia="Calibri"/>
          <w:noProof w:val="0"/>
          <w:sz w:val="24"/>
          <w:szCs w:val="24"/>
          <w:lang w:val="sr-Cyrl-RS"/>
        </w:rPr>
        <w:t xml:space="preserve"> жена у циљ</w:t>
      </w:r>
      <w:r w:rsidR="00017959">
        <w:rPr>
          <w:rFonts w:eastAsia="Calibri"/>
          <w:noProof w:val="0"/>
          <w:sz w:val="24"/>
          <w:szCs w:val="24"/>
          <w:lang w:val="sr-Cyrl-RS"/>
        </w:rPr>
        <w:t>у стицања знања и вештина потребних за покретање сопственог онлајн б</w:t>
      </w:r>
      <w:r w:rsidR="00017959" w:rsidRPr="00666E7B">
        <w:rPr>
          <w:rFonts w:eastAsia="Calibri"/>
          <w:noProof w:val="0"/>
          <w:sz w:val="24"/>
          <w:szCs w:val="24"/>
          <w:lang w:val="sr-Cyrl-RS"/>
        </w:rPr>
        <w:t xml:space="preserve">изниса </w:t>
      </w:r>
      <w:r w:rsidR="00017959" w:rsidRPr="00C25BA8">
        <w:rPr>
          <w:rFonts w:eastAsia="Calibri"/>
          <w:noProof w:val="0"/>
          <w:sz w:val="24"/>
          <w:szCs w:val="24"/>
          <w:lang w:val="sr-Cyrl-RS"/>
        </w:rPr>
        <w:t>(прављење сајтова, онлине маркетинг</w:t>
      </w:r>
      <w:r w:rsidR="00017959">
        <w:rPr>
          <w:rFonts w:eastAsia="Calibri"/>
          <w:noProof w:val="0"/>
          <w:sz w:val="24"/>
          <w:szCs w:val="24"/>
          <w:lang w:val="sr-Cyrl-RS"/>
        </w:rPr>
        <w:t>, електронско пословање у савременом дигиталном добу</w:t>
      </w:r>
      <w:r w:rsidR="00D02E36">
        <w:rPr>
          <w:rFonts w:eastAsia="Calibri"/>
          <w:noProof w:val="0"/>
          <w:sz w:val="24"/>
          <w:szCs w:val="24"/>
          <w:lang w:val="sr-Cyrl-RS"/>
        </w:rPr>
        <w:t xml:space="preserve"> и др.</w:t>
      </w:r>
      <w:r w:rsidR="00017959" w:rsidRPr="00C25BA8">
        <w:rPr>
          <w:rFonts w:eastAsia="Calibri"/>
          <w:noProof w:val="0"/>
          <w:sz w:val="24"/>
          <w:szCs w:val="24"/>
          <w:lang w:val="sr-Cyrl-RS"/>
        </w:rPr>
        <w:t>)</w:t>
      </w:r>
      <w:r w:rsidR="00A54DA0">
        <w:rPr>
          <w:rFonts w:eastAsia="Calibri"/>
          <w:noProof w:val="0"/>
          <w:sz w:val="24"/>
          <w:szCs w:val="24"/>
          <w:lang w:val="sr-Cyrl-RS"/>
        </w:rPr>
        <w:t>;</w:t>
      </w:r>
    </w:p>
    <w:p w14:paraId="3AE9696A" w14:textId="47A27C00" w:rsidR="00667CF4" w:rsidRDefault="00690459" w:rsidP="00017959">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Показатељ учинка</w:t>
      </w:r>
      <w:r w:rsidR="00017959" w:rsidRPr="007242F7">
        <w:rPr>
          <w:rFonts w:eastAsia="Calibri"/>
          <w:noProof w:val="0"/>
          <w:sz w:val="24"/>
          <w:szCs w:val="24"/>
          <w:lang w:val="sr-Cyrl-RS"/>
        </w:rPr>
        <w:t xml:space="preserve">: </w:t>
      </w:r>
      <w:r w:rsidR="0074123D">
        <w:rPr>
          <w:rFonts w:eastAsia="Calibri"/>
          <w:noProof w:val="0"/>
          <w:sz w:val="24"/>
          <w:szCs w:val="24"/>
          <w:lang w:val="sr-Cyrl-RS"/>
        </w:rPr>
        <w:t xml:space="preserve">број </w:t>
      </w:r>
      <w:r w:rsidR="00017959">
        <w:rPr>
          <w:rFonts w:eastAsia="Calibri"/>
          <w:noProof w:val="0"/>
          <w:sz w:val="24"/>
          <w:szCs w:val="24"/>
          <w:lang w:val="sr-Cyrl-RS"/>
        </w:rPr>
        <w:t>жена</w:t>
      </w:r>
      <w:r w:rsidR="0074123D">
        <w:rPr>
          <w:rFonts w:eastAsia="Calibri"/>
          <w:noProof w:val="0"/>
          <w:sz w:val="24"/>
          <w:szCs w:val="24"/>
          <w:lang w:val="sr-Cyrl-RS"/>
        </w:rPr>
        <w:t xml:space="preserve"> које су покренуле сопствени онлајн бизнис (циљна вредност: 50)</w:t>
      </w:r>
      <w:r w:rsidR="00A54DA0">
        <w:rPr>
          <w:rFonts w:eastAsia="Calibri"/>
          <w:noProof w:val="0"/>
          <w:sz w:val="24"/>
          <w:szCs w:val="24"/>
          <w:lang w:val="sr-Cyrl-RS"/>
        </w:rPr>
        <w:t>;</w:t>
      </w:r>
    </w:p>
    <w:p w14:paraId="277DD31D" w14:textId="3F7BE012" w:rsidR="00667CF4" w:rsidRDefault="00667CF4" w:rsidP="00667CF4">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 xml:space="preserve">Рок за реализацију: </w:t>
      </w:r>
      <w:r w:rsidRPr="00667CF4">
        <w:rPr>
          <w:rFonts w:eastAsia="Calibri"/>
          <w:noProof w:val="0"/>
          <w:sz w:val="24"/>
          <w:szCs w:val="24"/>
          <w:lang w:val="sr-Cyrl-RS"/>
        </w:rPr>
        <w:t>четврти квартал 2019. године</w:t>
      </w:r>
      <w:r w:rsidR="00A54DA0">
        <w:rPr>
          <w:rFonts w:eastAsia="Calibri"/>
          <w:noProof w:val="0"/>
          <w:sz w:val="24"/>
          <w:szCs w:val="24"/>
          <w:lang w:val="sr-Cyrl-RS"/>
        </w:rPr>
        <w:t>;</w:t>
      </w:r>
    </w:p>
    <w:p w14:paraId="2118BD94" w14:textId="77777777" w:rsidR="00667CF4" w:rsidRPr="00C25BA8" w:rsidRDefault="00667CF4" w:rsidP="00667CF4">
      <w:pPr>
        <w:spacing w:line="259" w:lineRule="auto"/>
        <w:ind w:left="720"/>
        <w:contextualSpacing/>
        <w:jc w:val="both"/>
        <w:rPr>
          <w:rFonts w:eastAsia="Calibri"/>
          <w:noProof w:val="0"/>
          <w:sz w:val="24"/>
          <w:szCs w:val="24"/>
          <w:lang w:val="sr-Cyrl-RS"/>
        </w:rPr>
      </w:pPr>
    </w:p>
    <w:p w14:paraId="74310C1D" w14:textId="53FC4AEB" w:rsidR="00017959" w:rsidRDefault="00EC52BE" w:rsidP="00017959">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А</w:t>
      </w:r>
      <w:r w:rsidR="00AE273E" w:rsidRPr="00667CF4">
        <w:rPr>
          <w:rFonts w:eastAsia="Calibri"/>
          <w:noProof w:val="0"/>
          <w:sz w:val="24"/>
          <w:szCs w:val="24"/>
          <w:lang w:val="sr-Cyrl-RS"/>
        </w:rPr>
        <w:t>ктивност 2</w:t>
      </w:r>
      <w:r>
        <w:rPr>
          <w:rFonts w:eastAsia="Calibri"/>
          <w:noProof w:val="0"/>
          <w:sz w:val="24"/>
          <w:szCs w:val="24"/>
          <w:lang w:val="sr-Cyrl-RS"/>
        </w:rPr>
        <w:t>.1.2</w:t>
      </w:r>
      <w:r w:rsidR="00D02E36">
        <w:rPr>
          <w:rFonts w:eastAsia="Calibri"/>
          <w:noProof w:val="0"/>
          <w:sz w:val="24"/>
          <w:szCs w:val="24"/>
          <w:lang w:val="sr-Cyrl-RS"/>
        </w:rPr>
        <w:t>.</w:t>
      </w:r>
      <w:r w:rsidR="00AE273E" w:rsidRPr="00C25BA8">
        <w:rPr>
          <w:rFonts w:eastAsia="Calibri"/>
          <w:noProof w:val="0"/>
          <w:sz w:val="24"/>
          <w:szCs w:val="24"/>
          <w:lang w:val="sr-Cyrl-RS"/>
        </w:rPr>
        <w:t xml:space="preserve"> </w:t>
      </w:r>
      <w:r w:rsidR="00017959" w:rsidRPr="00885322">
        <w:rPr>
          <w:rFonts w:eastAsia="Calibri"/>
          <w:noProof w:val="0"/>
          <w:sz w:val="24"/>
          <w:szCs w:val="24"/>
          <w:lang w:val="sr-Cyrl-RS"/>
        </w:rPr>
        <w:t>Обука и  преквалификација  жена  за  подизање компетенција у области програмирања</w:t>
      </w:r>
      <w:r w:rsidR="00A54DA0">
        <w:rPr>
          <w:rFonts w:eastAsia="Calibri"/>
          <w:noProof w:val="0"/>
          <w:sz w:val="24"/>
          <w:szCs w:val="24"/>
          <w:lang w:val="sr-Cyrl-RS"/>
        </w:rPr>
        <w:t>;</w:t>
      </w:r>
    </w:p>
    <w:p w14:paraId="6967A3D0" w14:textId="2A06E41A" w:rsidR="00AE273E" w:rsidRPr="007242F7" w:rsidRDefault="00690459">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lastRenderedPageBreak/>
        <w:t>Показатељ учинка</w:t>
      </w:r>
      <w:r w:rsidR="00017959">
        <w:rPr>
          <w:rFonts w:eastAsia="Calibri"/>
          <w:noProof w:val="0"/>
          <w:sz w:val="24"/>
          <w:szCs w:val="24"/>
          <w:lang w:val="sr-Cyrl-RS"/>
        </w:rPr>
        <w:t xml:space="preserve">: </w:t>
      </w:r>
      <w:r w:rsidR="00617A8D">
        <w:rPr>
          <w:rFonts w:eastAsia="Calibri"/>
          <w:noProof w:val="0"/>
          <w:sz w:val="24"/>
          <w:szCs w:val="24"/>
          <w:lang w:val="sr-Cyrl-RS"/>
        </w:rPr>
        <w:t xml:space="preserve">број обучених </w:t>
      </w:r>
      <w:r w:rsidR="00017959">
        <w:rPr>
          <w:rFonts w:eastAsia="Calibri"/>
          <w:noProof w:val="0"/>
          <w:sz w:val="24"/>
          <w:szCs w:val="24"/>
          <w:lang w:val="sr-Cyrl-RS"/>
        </w:rPr>
        <w:t>жена</w:t>
      </w:r>
      <w:r w:rsidR="00617A8D">
        <w:rPr>
          <w:rFonts w:eastAsia="Calibri"/>
          <w:noProof w:val="0"/>
          <w:sz w:val="24"/>
          <w:szCs w:val="24"/>
          <w:lang w:val="sr-Cyrl-RS"/>
        </w:rPr>
        <w:t xml:space="preserve"> за подизање компетенција у области програмирања (циљна вредност: 50)</w:t>
      </w:r>
      <w:r w:rsidR="00A54DA0">
        <w:rPr>
          <w:rFonts w:eastAsia="Calibri"/>
          <w:noProof w:val="0"/>
          <w:sz w:val="24"/>
          <w:szCs w:val="24"/>
          <w:lang w:val="sr-Cyrl-RS"/>
        </w:rPr>
        <w:t>;</w:t>
      </w:r>
    </w:p>
    <w:p w14:paraId="48043F40" w14:textId="6569912F" w:rsidR="00AE273E" w:rsidRDefault="00AE273E" w:rsidP="009077C5">
      <w:pPr>
        <w:numPr>
          <w:ilvl w:val="0"/>
          <w:numId w:val="7"/>
        </w:numPr>
        <w:spacing w:line="259" w:lineRule="auto"/>
        <w:contextualSpacing/>
        <w:jc w:val="both"/>
        <w:rPr>
          <w:rFonts w:eastAsia="Calibri"/>
          <w:noProof w:val="0"/>
          <w:sz w:val="24"/>
          <w:szCs w:val="24"/>
          <w:lang w:val="sr-Cyrl-RS"/>
        </w:rPr>
      </w:pPr>
      <w:r w:rsidRPr="007242F7">
        <w:rPr>
          <w:rFonts w:eastAsia="Calibri"/>
          <w:noProof w:val="0"/>
          <w:sz w:val="24"/>
          <w:szCs w:val="24"/>
          <w:lang w:val="sr-Cyrl-RS"/>
        </w:rPr>
        <w:t xml:space="preserve">Рок за реализацију: четврти квартал </w:t>
      </w:r>
      <w:r w:rsidR="005B6770">
        <w:rPr>
          <w:rFonts w:eastAsia="Calibri"/>
          <w:noProof w:val="0"/>
          <w:sz w:val="24"/>
          <w:szCs w:val="24"/>
          <w:lang w:val="sr-Cyrl-RS"/>
        </w:rPr>
        <w:t>2020.</w:t>
      </w:r>
      <w:r w:rsidRPr="007242F7">
        <w:rPr>
          <w:rFonts w:eastAsia="Calibri"/>
          <w:noProof w:val="0"/>
          <w:sz w:val="24"/>
          <w:szCs w:val="24"/>
          <w:lang w:val="sr-Cyrl-RS"/>
        </w:rPr>
        <w:t xml:space="preserve"> годин</w:t>
      </w:r>
      <w:r w:rsidR="005B6770">
        <w:rPr>
          <w:rFonts w:eastAsia="Calibri"/>
          <w:noProof w:val="0"/>
          <w:sz w:val="24"/>
          <w:szCs w:val="24"/>
          <w:lang w:val="sr-Cyrl-RS"/>
        </w:rPr>
        <w:t>а</w:t>
      </w:r>
      <w:r w:rsidR="00A54DA0">
        <w:rPr>
          <w:rFonts w:eastAsia="Calibri"/>
          <w:noProof w:val="0"/>
          <w:sz w:val="24"/>
          <w:szCs w:val="24"/>
          <w:lang w:val="sr-Cyrl-RS"/>
        </w:rPr>
        <w:t>.</w:t>
      </w:r>
    </w:p>
    <w:p w14:paraId="726CCEE2" w14:textId="5349A0F9" w:rsidR="003B4924" w:rsidRDefault="003B4924" w:rsidP="00825B89">
      <w:pPr>
        <w:spacing w:line="259" w:lineRule="auto"/>
        <w:contextualSpacing/>
        <w:jc w:val="both"/>
        <w:rPr>
          <w:rFonts w:eastAsia="Calibri"/>
          <w:noProof w:val="0"/>
          <w:sz w:val="24"/>
          <w:szCs w:val="24"/>
          <w:lang w:val="sr-Cyrl-RS"/>
        </w:rPr>
      </w:pPr>
    </w:p>
    <w:p w14:paraId="57765CA5" w14:textId="41EB86A4" w:rsidR="003B4924" w:rsidRPr="00131652" w:rsidRDefault="003B4924" w:rsidP="00131652">
      <w:pPr>
        <w:spacing w:line="259" w:lineRule="auto"/>
        <w:ind w:firstLine="720"/>
        <w:contextualSpacing/>
        <w:jc w:val="both"/>
        <w:rPr>
          <w:rFonts w:eastAsia="Calibri"/>
          <w:noProof w:val="0"/>
          <w:sz w:val="24"/>
          <w:szCs w:val="24"/>
          <w:lang w:val="sr-Cyrl-RS"/>
        </w:rPr>
      </w:pPr>
      <w:r w:rsidRPr="00131652">
        <w:rPr>
          <w:rFonts w:eastAsia="Calibri"/>
          <w:noProof w:val="0"/>
          <w:sz w:val="24"/>
          <w:szCs w:val="24"/>
          <w:lang w:val="sr-Cyrl-RS"/>
        </w:rPr>
        <w:t>Мера 2.2</w:t>
      </w:r>
      <w:r w:rsidR="00D81B5C">
        <w:rPr>
          <w:rFonts w:eastAsia="Calibri"/>
          <w:noProof w:val="0"/>
          <w:sz w:val="24"/>
          <w:szCs w:val="24"/>
          <w:lang w:val="sr-Cyrl-RS"/>
        </w:rPr>
        <w:t>.</w:t>
      </w:r>
      <w:r w:rsidRPr="00131652">
        <w:rPr>
          <w:rFonts w:eastAsia="Calibri"/>
          <w:noProof w:val="0"/>
          <w:sz w:val="24"/>
          <w:szCs w:val="24"/>
          <w:lang w:val="sr-Cyrl-RS"/>
        </w:rPr>
        <w:t xml:space="preserve"> Подршка медијским посленицама у циљу развоја дигиталне писмености </w:t>
      </w:r>
    </w:p>
    <w:p w14:paraId="02F940DF" w14:textId="77777777" w:rsidR="003B4924" w:rsidRDefault="003B4924" w:rsidP="003B4924">
      <w:pPr>
        <w:spacing w:line="259" w:lineRule="auto"/>
        <w:contextualSpacing/>
        <w:jc w:val="both"/>
        <w:rPr>
          <w:rFonts w:eastAsia="Calibri"/>
          <w:noProof w:val="0"/>
          <w:sz w:val="24"/>
          <w:szCs w:val="24"/>
          <w:lang w:val="sr-Cyrl-RS"/>
        </w:rPr>
      </w:pPr>
    </w:p>
    <w:p w14:paraId="72CD138F" w14:textId="2405862D" w:rsidR="003B4924" w:rsidRPr="003B4924" w:rsidRDefault="003B4924" w:rsidP="00131652">
      <w:pPr>
        <w:spacing w:line="259" w:lineRule="auto"/>
        <w:ind w:firstLine="720"/>
        <w:contextualSpacing/>
        <w:jc w:val="both"/>
        <w:rPr>
          <w:rFonts w:eastAsia="Calibri"/>
          <w:noProof w:val="0"/>
          <w:sz w:val="24"/>
          <w:szCs w:val="24"/>
          <w:lang w:val="sr-Cyrl-RS"/>
        </w:rPr>
      </w:pPr>
      <w:r w:rsidRPr="003B4924">
        <w:rPr>
          <w:rFonts w:eastAsia="Calibri"/>
          <w:noProof w:val="0"/>
          <w:sz w:val="24"/>
          <w:szCs w:val="24"/>
          <w:lang w:val="sr-Cyrl-RS"/>
        </w:rPr>
        <w:t>Циљ мере: Повећати дигиталну писменост жена - медијских радница и подизање њихових компетенција за израду и пласман дигиталних медијских садржаја који подстичу родну равноправност</w:t>
      </w:r>
    </w:p>
    <w:p w14:paraId="424B4AA0" w14:textId="784E63C4" w:rsidR="003B4924" w:rsidRDefault="003B4924" w:rsidP="00825B89">
      <w:pPr>
        <w:pStyle w:val="ListParagraph"/>
        <w:numPr>
          <w:ilvl w:val="0"/>
          <w:numId w:val="7"/>
        </w:numPr>
        <w:spacing w:line="259" w:lineRule="auto"/>
        <w:jc w:val="both"/>
        <w:rPr>
          <w:rFonts w:eastAsia="Calibri"/>
          <w:noProof w:val="0"/>
          <w:sz w:val="24"/>
          <w:szCs w:val="24"/>
          <w:lang w:val="sr-Cyrl-RS"/>
        </w:rPr>
      </w:pPr>
      <w:r w:rsidRPr="003B4924">
        <w:rPr>
          <w:rFonts w:eastAsia="Calibri"/>
          <w:noProof w:val="0"/>
          <w:sz w:val="24"/>
          <w:szCs w:val="24"/>
          <w:lang w:val="sr-Cyrl-RS"/>
        </w:rPr>
        <w:t>Активност 2.2.1</w:t>
      </w:r>
      <w:r w:rsidR="00D81B5C">
        <w:rPr>
          <w:rFonts w:eastAsia="Calibri"/>
          <w:noProof w:val="0"/>
          <w:sz w:val="24"/>
          <w:szCs w:val="24"/>
          <w:lang w:val="sr-Cyrl-RS"/>
        </w:rPr>
        <w:t>.</w:t>
      </w:r>
      <w:r w:rsidRPr="003B4924">
        <w:rPr>
          <w:rFonts w:eastAsia="Calibri"/>
          <w:noProof w:val="0"/>
          <w:sz w:val="24"/>
          <w:szCs w:val="24"/>
          <w:lang w:val="sr-Cyrl-RS"/>
        </w:rPr>
        <w:t xml:space="preserve"> </w:t>
      </w:r>
      <w:r w:rsidRPr="00825B89">
        <w:rPr>
          <w:rFonts w:eastAsia="Calibri"/>
          <w:noProof w:val="0"/>
          <w:sz w:val="24"/>
          <w:szCs w:val="24"/>
          <w:lang w:val="sr-Cyrl-RS"/>
        </w:rPr>
        <w:t>Организовање обука из области дигиталних вештина, односно примене ИКТ ала</w:t>
      </w:r>
      <w:r w:rsidRPr="003B4924">
        <w:rPr>
          <w:rFonts w:eastAsia="Calibri"/>
          <w:noProof w:val="0"/>
          <w:sz w:val="24"/>
          <w:szCs w:val="24"/>
          <w:lang w:val="sr-Cyrl-RS"/>
        </w:rPr>
        <w:t>та у изради медијских садржаја</w:t>
      </w:r>
      <w:r w:rsidR="00A54DA0">
        <w:rPr>
          <w:rFonts w:eastAsia="Calibri"/>
          <w:noProof w:val="0"/>
          <w:sz w:val="24"/>
          <w:szCs w:val="24"/>
          <w:lang w:val="sr-Cyrl-RS"/>
        </w:rPr>
        <w:t>;</w:t>
      </w:r>
    </w:p>
    <w:p w14:paraId="6D911D47" w14:textId="28398141" w:rsidR="003B4924" w:rsidRDefault="003B4924" w:rsidP="00825B89">
      <w:pPr>
        <w:pStyle w:val="ListParagraph"/>
        <w:numPr>
          <w:ilvl w:val="0"/>
          <w:numId w:val="7"/>
        </w:numPr>
        <w:spacing w:line="259" w:lineRule="auto"/>
        <w:jc w:val="both"/>
        <w:rPr>
          <w:rFonts w:eastAsia="Calibri"/>
          <w:noProof w:val="0"/>
          <w:sz w:val="24"/>
          <w:szCs w:val="24"/>
          <w:lang w:val="sr-Cyrl-RS"/>
        </w:rPr>
      </w:pPr>
      <w:r w:rsidRPr="003B4924">
        <w:rPr>
          <w:rFonts w:eastAsia="Calibri"/>
          <w:noProof w:val="0"/>
          <w:sz w:val="24"/>
          <w:szCs w:val="24"/>
          <w:lang w:val="sr-Cyrl-RS"/>
        </w:rPr>
        <w:t>Показатељ учинка: број обучених новинарки  из области дигиталних вештина, односно примене ИКТ алата у изради медијских садржаја (циљна вредност: 30)</w:t>
      </w:r>
      <w:r w:rsidR="00A54DA0">
        <w:rPr>
          <w:rFonts w:eastAsia="Calibri"/>
          <w:noProof w:val="0"/>
          <w:sz w:val="24"/>
          <w:szCs w:val="24"/>
          <w:lang w:val="sr-Cyrl-RS"/>
        </w:rPr>
        <w:t>;</w:t>
      </w:r>
    </w:p>
    <w:p w14:paraId="4AB14773" w14:textId="41205E59" w:rsidR="003B4924" w:rsidRPr="003B4924" w:rsidRDefault="003B4924" w:rsidP="00825B89">
      <w:pPr>
        <w:pStyle w:val="ListParagraph"/>
        <w:numPr>
          <w:ilvl w:val="0"/>
          <w:numId w:val="7"/>
        </w:numPr>
        <w:spacing w:line="259" w:lineRule="auto"/>
        <w:jc w:val="both"/>
        <w:rPr>
          <w:rFonts w:eastAsia="Calibri"/>
          <w:noProof w:val="0"/>
          <w:sz w:val="24"/>
          <w:szCs w:val="24"/>
          <w:lang w:val="sr-Cyrl-RS"/>
        </w:rPr>
      </w:pPr>
      <w:r w:rsidRPr="003B4924">
        <w:rPr>
          <w:rFonts w:eastAsia="Calibri"/>
          <w:noProof w:val="0"/>
          <w:sz w:val="24"/>
          <w:szCs w:val="24"/>
          <w:lang w:val="sr-Cyrl-RS"/>
        </w:rPr>
        <w:t>Рок за реализацију: четврти квартал 2020. године</w:t>
      </w:r>
      <w:r w:rsidR="00A54DA0">
        <w:rPr>
          <w:rFonts w:eastAsia="Calibri"/>
          <w:noProof w:val="0"/>
          <w:sz w:val="24"/>
          <w:szCs w:val="24"/>
          <w:lang w:val="sr-Cyrl-RS"/>
        </w:rPr>
        <w:t>.</w:t>
      </w:r>
    </w:p>
    <w:p w14:paraId="039692E0" w14:textId="428D5EA9" w:rsidR="003B4924" w:rsidRPr="002718A4" w:rsidRDefault="003B4924" w:rsidP="00825B89">
      <w:pPr>
        <w:spacing w:line="259" w:lineRule="auto"/>
        <w:contextualSpacing/>
        <w:jc w:val="both"/>
        <w:rPr>
          <w:rFonts w:eastAsia="Calibri"/>
          <w:noProof w:val="0"/>
          <w:sz w:val="24"/>
          <w:szCs w:val="24"/>
          <w:lang w:val="sr-Cyrl-RS"/>
        </w:rPr>
      </w:pPr>
    </w:p>
    <w:p w14:paraId="44755794" w14:textId="1980AA2F" w:rsidR="003B4924" w:rsidRPr="00131652" w:rsidRDefault="002F3909" w:rsidP="00131652">
      <w:pPr>
        <w:spacing w:line="259" w:lineRule="auto"/>
        <w:ind w:firstLine="720"/>
        <w:contextualSpacing/>
        <w:jc w:val="both"/>
        <w:rPr>
          <w:rFonts w:eastAsia="Calibri"/>
          <w:noProof w:val="0"/>
          <w:sz w:val="24"/>
          <w:szCs w:val="24"/>
          <w:lang w:val="sr-Latn-RS"/>
        </w:rPr>
      </w:pPr>
      <w:r w:rsidRPr="00131652">
        <w:rPr>
          <w:rFonts w:eastAsia="Calibri"/>
          <w:noProof w:val="0"/>
          <w:sz w:val="24"/>
          <w:szCs w:val="24"/>
          <w:lang w:val="sr-Cyrl-RS"/>
        </w:rPr>
        <w:t>Ц</w:t>
      </w:r>
      <w:r w:rsidR="00A02C85" w:rsidRPr="00131652">
        <w:rPr>
          <w:rFonts w:eastAsia="Calibri"/>
          <w:noProof w:val="0"/>
          <w:sz w:val="24"/>
          <w:szCs w:val="24"/>
          <w:lang w:val="sr-Cyrl-RS"/>
        </w:rPr>
        <w:t>ИЉ 3</w:t>
      </w:r>
      <w:r w:rsidR="00D81B5C">
        <w:rPr>
          <w:rFonts w:eastAsia="Calibri"/>
          <w:noProof w:val="0"/>
          <w:sz w:val="24"/>
          <w:szCs w:val="24"/>
          <w:lang w:val="sr-Cyrl-RS"/>
        </w:rPr>
        <w:t>.</w:t>
      </w:r>
      <w:r w:rsidR="00A02C85" w:rsidRPr="00131652">
        <w:rPr>
          <w:rFonts w:eastAsia="Calibri"/>
          <w:noProof w:val="0"/>
          <w:sz w:val="24"/>
          <w:szCs w:val="24"/>
          <w:lang w:val="sr-Cyrl-RS"/>
        </w:rPr>
        <w:t xml:space="preserve"> </w:t>
      </w:r>
      <w:r w:rsidR="000806F2" w:rsidRPr="00131652">
        <w:rPr>
          <w:rFonts w:eastAsia="Calibri"/>
          <w:noProof w:val="0"/>
          <w:sz w:val="24"/>
          <w:szCs w:val="24"/>
          <w:lang w:val="sr-Cyrl-RS"/>
        </w:rPr>
        <w:t>Подстицање коришћења ИКТ међу припадницама старијих генерација и п</w:t>
      </w:r>
      <w:r w:rsidR="00A02C85" w:rsidRPr="00131652">
        <w:rPr>
          <w:rFonts w:eastAsia="Calibri"/>
          <w:noProof w:val="0"/>
          <w:sz w:val="24"/>
          <w:szCs w:val="24"/>
          <w:lang w:val="sr-Cyrl-RS"/>
        </w:rPr>
        <w:t>одизање дигиталних компетенција жена у циљу сузбија</w:t>
      </w:r>
      <w:r w:rsidR="002416D5" w:rsidRPr="00131652">
        <w:rPr>
          <w:rFonts w:eastAsia="Calibri"/>
          <w:noProof w:val="0"/>
          <w:sz w:val="24"/>
          <w:szCs w:val="24"/>
          <w:lang w:val="sr-Cyrl-RS"/>
        </w:rPr>
        <w:t>ња економског дигиталног јаза</w:t>
      </w:r>
    </w:p>
    <w:p w14:paraId="65FB482C" w14:textId="77777777" w:rsidR="00AE273E" w:rsidRPr="004201AD" w:rsidRDefault="00AE273E" w:rsidP="004201AD">
      <w:pPr>
        <w:spacing w:line="259" w:lineRule="auto"/>
        <w:rPr>
          <w:rFonts w:eastAsia="Calibri"/>
          <w:noProof w:val="0"/>
          <w:sz w:val="24"/>
          <w:szCs w:val="24"/>
          <w:lang w:val="sr-Cyrl-RS"/>
        </w:rPr>
      </w:pPr>
    </w:p>
    <w:p w14:paraId="740CBC96" w14:textId="398F01C4" w:rsidR="00AE273E" w:rsidRPr="00131652" w:rsidRDefault="00AE273E" w:rsidP="00131652">
      <w:pPr>
        <w:spacing w:line="259" w:lineRule="auto"/>
        <w:ind w:firstLine="720"/>
        <w:rPr>
          <w:rFonts w:eastAsia="Calibri"/>
          <w:noProof w:val="0"/>
          <w:sz w:val="24"/>
          <w:szCs w:val="24"/>
          <w:lang w:val="sr-Cyrl-RS"/>
        </w:rPr>
      </w:pPr>
      <w:r w:rsidRPr="00131652">
        <w:rPr>
          <w:rFonts w:eastAsia="Calibri"/>
          <w:noProof w:val="0"/>
          <w:sz w:val="24"/>
          <w:szCs w:val="24"/>
          <w:lang w:val="sr-Cyrl-RS"/>
        </w:rPr>
        <w:t xml:space="preserve">Мера </w:t>
      </w:r>
      <w:r w:rsidR="002F3909" w:rsidRPr="00131652">
        <w:rPr>
          <w:rFonts w:eastAsia="Calibri"/>
          <w:noProof w:val="0"/>
          <w:sz w:val="24"/>
          <w:szCs w:val="24"/>
          <w:lang w:val="sr-Cyrl-RS"/>
        </w:rPr>
        <w:t>3</w:t>
      </w:r>
      <w:r w:rsidR="003B4924" w:rsidRPr="00131652">
        <w:rPr>
          <w:rFonts w:eastAsia="Calibri"/>
          <w:noProof w:val="0"/>
          <w:sz w:val="24"/>
          <w:szCs w:val="24"/>
          <w:lang w:val="sr-Cyrl-RS"/>
        </w:rPr>
        <w:t>.</w:t>
      </w:r>
      <w:r w:rsidR="002F3909" w:rsidRPr="00131652">
        <w:rPr>
          <w:rFonts w:eastAsia="Calibri"/>
          <w:noProof w:val="0"/>
          <w:sz w:val="24"/>
          <w:szCs w:val="24"/>
          <w:lang w:val="sr-Cyrl-RS"/>
        </w:rPr>
        <w:t>1</w:t>
      </w:r>
      <w:r w:rsidR="00D81B5C">
        <w:rPr>
          <w:rFonts w:eastAsia="Calibri"/>
          <w:noProof w:val="0"/>
          <w:sz w:val="24"/>
          <w:szCs w:val="24"/>
          <w:lang w:val="sr-Cyrl-RS"/>
        </w:rPr>
        <w:t>.</w:t>
      </w:r>
      <w:r w:rsidRPr="00131652">
        <w:rPr>
          <w:rFonts w:eastAsia="Calibri"/>
          <w:noProof w:val="0"/>
          <w:sz w:val="24"/>
          <w:szCs w:val="24"/>
          <w:lang w:val="sr-Cyrl-RS"/>
        </w:rPr>
        <w:t xml:space="preserve"> Промоција коришћења ИКТ међу старијим генерацијама </w:t>
      </w:r>
    </w:p>
    <w:p w14:paraId="27ABC952" w14:textId="77777777" w:rsidR="001E12C9" w:rsidRPr="007242F7" w:rsidRDefault="001E12C9" w:rsidP="009077C5">
      <w:pPr>
        <w:spacing w:line="259" w:lineRule="auto"/>
        <w:jc w:val="both"/>
        <w:rPr>
          <w:rFonts w:eastAsia="Calibri"/>
          <w:noProof w:val="0"/>
          <w:sz w:val="24"/>
          <w:szCs w:val="24"/>
          <w:lang w:val="sr-Cyrl-RS"/>
        </w:rPr>
      </w:pPr>
    </w:p>
    <w:p w14:paraId="045707F7" w14:textId="18A7F03C" w:rsidR="00AE273E" w:rsidRPr="007242F7" w:rsidRDefault="00AE273E" w:rsidP="00131652">
      <w:pPr>
        <w:spacing w:line="259" w:lineRule="auto"/>
        <w:ind w:firstLine="720"/>
        <w:jc w:val="both"/>
        <w:rPr>
          <w:rFonts w:eastAsia="Calibri"/>
          <w:noProof w:val="0"/>
          <w:sz w:val="24"/>
          <w:szCs w:val="24"/>
          <w:lang w:val="sr-Cyrl-RS"/>
        </w:rPr>
      </w:pPr>
      <w:r w:rsidRPr="007242F7">
        <w:rPr>
          <w:rFonts w:eastAsia="Calibri"/>
          <w:noProof w:val="0"/>
          <w:sz w:val="24"/>
          <w:szCs w:val="24"/>
          <w:lang w:val="sr-Cyrl-RS"/>
        </w:rPr>
        <w:t>Циљ</w:t>
      </w:r>
      <w:r w:rsidR="00FC0143">
        <w:rPr>
          <w:rFonts w:eastAsia="Calibri"/>
          <w:noProof w:val="0"/>
          <w:sz w:val="24"/>
          <w:szCs w:val="24"/>
          <w:lang w:val="sr-Cyrl-RS"/>
        </w:rPr>
        <w:t xml:space="preserve"> мере</w:t>
      </w:r>
      <w:r w:rsidRPr="007242F7">
        <w:rPr>
          <w:rFonts w:eastAsia="Calibri"/>
          <w:noProof w:val="0"/>
          <w:sz w:val="24"/>
          <w:szCs w:val="24"/>
          <w:lang w:val="sr-Cyrl-RS"/>
        </w:rPr>
        <w:t xml:space="preserve">: </w:t>
      </w:r>
      <w:r w:rsidR="00F72225">
        <w:rPr>
          <w:rFonts w:eastAsia="Calibri"/>
          <w:noProof w:val="0"/>
          <w:sz w:val="24"/>
          <w:szCs w:val="24"/>
          <w:lang w:val="sr-Cyrl-RS"/>
        </w:rPr>
        <w:t xml:space="preserve">Повећати дигиталну писменост </w:t>
      </w:r>
      <w:r w:rsidR="002F3909">
        <w:rPr>
          <w:rFonts w:eastAsia="Calibri"/>
          <w:noProof w:val="0"/>
          <w:sz w:val="24"/>
          <w:szCs w:val="24"/>
          <w:lang w:val="sr-Cyrl-RS"/>
        </w:rPr>
        <w:t>и унапредити дигиталне компетенције припадница старијих генерација</w:t>
      </w:r>
    </w:p>
    <w:p w14:paraId="7279FF88" w14:textId="1A5BF151" w:rsidR="002F3909" w:rsidRDefault="002F3909" w:rsidP="009077C5">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3.1.1</w:t>
      </w:r>
      <w:r w:rsidR="00D81B5C">
        <w:rPr>
          <w:rFonts w:eastAsia="Calibri"/>
          <w:noProof w:val="0"/>
          <w:sz w:val="24"/>
          <w:szCs w:val="24"/>
          <w:lang w:val="sr-Cyrl-RS"/>
        </w:rPr>
        <w:t>.</w:t>
      </w:r>
      <w:r>
        <w:rPr>
          <w:rFonts w:eastAsia="Calibri"/>
          <w:noProof w:val="0"/>
          <w:sz w:val="24"/>
          <w:szCs w:val="24"/>
          <w:lang w:val="sr-Cyrl-RS"/>
        </w:rPr>
        <w:t xml:space="preserve"> Обука за кориснице пензија у циљу подизања дигиталне писмености и дигиталних компетенција</w:t>
      </w:r>
      <w:r w:rsidR="00A54DA0">
        <w:rPr>
          <w:rFonts w:eastAsia="Calibri"/>
          <w:noProof w:val="0"/>
          <w:sz w:val="24"/>
          <w:szCs w:val="24"/>
          <w:lang w:val="sr-Cyrl-RS"/>
        </w:rPr>
        <w:t>;</w:t>
      </w:r>
    </w:p>
    <w:p w14:paraId="3C74F7F5" w14:textId="01B19A36" w:rsidR="00AE273E" w:rsidRPr="007242F7" w:rsidRDefault="00690459" w:rsidP="009077C5">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Показатељ учинка</w:t>
      </w:r>
      <w:r w:rsidR="00AE273E" w:rsidRPr="007242F7">
        <w:rPr>
          <w:rFonts w:eastAsia="Calibri"/>
          <w:noProof w:val="0"/>
          <w:sz w:val="24"/>
          <w:szCs w:val="24"/>
          <w:lang w:val="sr-Cyrl-RS"/>
        </w:rPr>
        <w:t xml:space="preserve">: </w:t>
      </w:r>
      <w:r w:rsidR="009C1593">
        <w:rPr>
          <w:rFonts w:eastAsia="Calibri"/>
          <w:noProof w:val="0"/>
          <w:sz w:val="24"/>
          <w:szCs w:val="24"/>
          <w:lang w:val="sr-Cyrl-RS"/>
        </w:rPr>
        <w:t xml:space="preserve">број корисница </w:t>
      </w:r>
      <w:r w:rsidR="00822EDA">
        <w:rPr>
          <w:rFonts w:eastAsia="Calibri"/>
          <w:noProof w:val="0"/>
          <w:sz w:val="24"/>
          <w:szCs w:val="24"/>
          <w:lang w:val="sr-Cyrl-RS"/>
        </w:rPr>
        <w:t>пензиј</w:t>
      </w:r>
      <w:r w:rsidR="009C1593">
        <w:rPr>
          <w:rFonts w:eastAsia="Calibri"/>
          <w:noProof w:val="0"/>
          <w:sz w:val="24"/>
          <w:szCs w:val="24"/>
          <w:lang w:val="sr-Cyrl-RS"/>
        </w:rPr>
        <w:t>е које су кроз обуку подигле ниво дигиталне писмености  и дигиталних компетенција</w:t>
      </w:r>
      <w:r w:rsidR="006C1CD8">
        <w:rPr>
          <w:rFonts w:eastAsia="Calibri"/>
          <w:noProof w:val="0"/>
          <w:sz w:val="24"/>
          <w:szCs w:val="24"/>
          <w:lang w:val="sr-Cyrl-RS"/>
        </w:rPr>
        <w:t xml:space="preserve"> (циљна вредност: 100)</w:t>
      </w:r>
      <w:r w:rsidR="00A54DA0">
        <w:rPr>
          <w:rFonts w:eastAsia="Calibri"/>
          <w:noProof w:val="0"/>
          <w:sz w:val="24"/>
          <w:szCs w:val="24"/>
          <w:lang w:val="sr-Cyrl-RS"/>
        </w:rPr>
        <w:t>;</w:t>
      </w:r>
    </w:p>
    <w:p w14:paraId="6E593656" w14:textId="1575B60D" w:rsidR="00AE273E" w:rsidRPr="007242F7" w:rsidRDefault="00AE273E" w:rsidP="009077C5">
      <w:pPr>
        <w:numPr>
          <w:ilvl w:val="0"/>
          <w:numId w:val="7"/>
        </w:numPr>
        <w:spacing w:line="259" w:lineRule="auto"/>
        <w:contextualSpacing/>
        <w:jc w:val="both"/>
        <w:rPr>
          <w:rFonts w:eastAsia="Calibri"/>
          <w:noProof w:val="0"/>
          <w:sz w:val="24"/>
          <w:szCs w:val="24"/>
          <w:lang w:val="sr-Cyrl-RS"/>
        </w:rPr>
      </w:pPr>
      <w:r w:rsidRPr="007242F7">
        <w:rPr>
          <w:rFonts w:eastAsia="Calibri"/>
          <w:noProof w:val="0"/>
          <w:sz w:val="24"/>
          <w:szCs w:val="24"/>
          <w:lang w:val="sr-Cyrl-RS"/>
        </w:rPr>
        <w:t>Рок за реализацију: четврти квартал 201</w:t>
      </w:r>
      <w:r w:rsidR="00FB0194">
        <w:rPr>
          <w:rFonts w:eastAsia="Calibri"/>
          <w:noProof w:val="0"/>
          <w:sz w:val="24"/>
          <w:szCs w:val="24"/>
          <w:lang w:val="sr-Cyrl-RS"/>
        </w:rPr>
        <w:t>9</w:t>
      </w:r>
      <w:r w:rsidRPr="007242F7">
        <w:rPr>
          <w:rFonts w:eastAsia="Calibri"/>
          <w:noProof w:val="0"/>
          <w:sz w:val="24"/>
          <w:szCs w:val="24"/>
          <w:lang w:val="sr-Cyrl-RS"/>
        </w:rPr>
        <w:t>.</w:t>
      </w:r>
      <w:r w:rsidR="00FB0194">
        <w:rPr>
          <w:rFonts w:eastAsia="Calibri"/>
          <w:noProof w:val="0"/>
          <w:sz w:val="24"/>
          <w:szCs w:val="24"/>
          <w:lang w:val="sr-Cyrl-RS"/>
        </w:rPr>
        <w:t xml:space="preserve"> </w:t>
      </w:r>
      <w:r w:rsidRPr="007242F7">
        <w:rPr>
          <w:rFonts w:eastAsia="Calibri"/>
          <w:noProof w:val="0"/>
          <w:sz w:val="24"/>
          <w:szCs w:val="24"/>
          <w:lang w:val="sr-Cyrl-RS"/>
        </w:rPr>
        <w:t>године</w:t>
      </w:r>
      <w:r w:rsidR="00A54DA0">
        <w:rPr>
          <w:rFonts w:eastAsia="Calibri"/>
          <w:noProof w:val="0"/>
          <w:sz w:val="24"/>
          <w:szCs w:val="24"/>
          <w:lang w:val="sr-Cyrl-RS"/>
        </w:rPr>
        <w:t>.</w:t>
      </w:r>
    </w:p>
    <w:p w14:paraId="221F4B79" w14:textId="77777777" w:rsidR="00F05C88" w:rsidRPr="00FB0194" w:rsidRDefault="00F05C88" w:rsidP="00FB0194">
      <w:pPr>
        <w:spacing w:line="259" w:lineRule="auto"/>
        <w:rPr>
          <w:rFonts w:eastAsia="Calibri"/>
          <w:noProof w:val="0"/>
          <w:sz w:val="24"/>
          <w:szCs w:val="24"/>
          <w:lang w:val="sr-Cyrl-RS"/>
        </w:rPr>
      </w:pPr>
    </w:p>
    <w:p w14:paraId="259F1A5B" w14:textId="34931EB0" w:rsidR="00CD34FB" w:rsidRPr="00131652" w:rsidRDefault="00CD34FB" w:rsidP="00131652">
      <w:pPr>
        <w:spacing w:line="259" w:lineRule="auto"/>
        <w:ind w:firstLine="720"/>
        <w:jc w:val="both"/>
        <w:rPr>
          <w:rFonts w:eastAsia="Calibri"/>
          <w:noProof w:val="0"/>
          <w:sz w:val="24"/>
          <w:szCs w:val="24"/>
          <w:lang w:val="sr-Cyrl-RS"/>
        </w:rPr>
      </w:pPr>
      <w:r w:rsidRPr="00131652">
        <w:rPr>
          <w:rFonts w:eastAsia="Calibri"/>
          <w:noProof w:val="0"/>
          <w:sz w:val="24"/>
          <w:szCs w:val="24"/>
          <w:lang w:val="sr-Cyrl-RS"/>
        </w:rPr>
        <w:t xml:space="preserve">Мера </w:t>
      </w:r>
      <w:r w:rsidR="00F4595F" w:rsidRPr="00131652">
        <w:rPr>
          <w:rFonts w:eastAsia="Calibri"/>
          <w:noProof w:val="0"/>
          <w:sz w:val="24"/>
          <w:szCs w:val="24"/>
          <w:lang w:val="sr-Cyrl-RS"/>
        </w:rPr>
        <w:t>3.2</w:t>
      </w:r>
      <w:r w:rsidR="00D81B5C">
        <w:rPr>
          <w:rFonts w:eastAsia="Calibri"/>
          <w:noProof w:val="0"/>
          <w:sz w:val="24"/>
          <w:szCs w:val="24"/>
          <w:lang w:val="sr-Cyrl-RS"/>
        </w:rPr>
        <w:t>.</w:t>
      </w:r>
      <w:r w:rsidRPr="00131652">
        <w:rPr>
          <w:rFonts w:eastAsia="Calibri"/>
          <w:noProof w:val="0"/>
          <w:sz w:val="24"/>
          <w:szCs w:val="24"/>
          <w:lang w:val="sr-Cyrl-RS"/>
        </w:rPr>
        <w:t xml:space="preserve"> </w:t>
      </w:r>
      <w:r w:rsidR="00F05C88" w:rsidRPr="00131652">
        <w:rPr>
          <w:rFonts w:eastAsia="Calibri"/>
          <w:noProof w:val="0"/>
          <w:sz w:val="24"/>
          <w:szCs w:val="24"/>
          <w:lang w:val="sr-Cyrl-RS"/>
        </w:rPr>
        <w:t>Реализација програма који за циљ</w:t>
      </w:r>
      <w:r w:rsidR="00673399" w:rsidRPr="00131652">
        <w:rPr>
          <w:rFonts w:eastAsia="Calibri"/>
          <w:noProof w:val="0"/>
          <w:sz w:val="24"/>
          <w:szCs w:val="24"/>
          <w:lang w:val="sr-Cyrl-RS"/>
        </w:rPr>
        <w:t xml:space="preserve"> имају подизање нивоа дигиталне </w:t>
      </w:r>
      <w:r w:rsidR="00F05C88" w:rsidRPr="00131652">
        <w:rPr>
          <w:rFonts w:eastAsia="Calibri"/>
          <w:noProof w:val="0"/>
          <w:sz w:val="24"/>
          <w:szCs w:val="24"/>
          <w:lang w:val="sr-Cyrl-RS"/>
        </w:rPr>
        <w:t>писмености и дигиталних компетенција жена из руралних области</w:t>
      </w:r>
    </w:p>
    <w:p w14:paraId="63C2CDC7" w14:textId="77777777" w:rsidR="00CD34FB" w:rsidRPr="00CD34FB" w:rsidRDefault="00CD34FB" w:rsidP="00660BF8">
      <w:pPr>
        <w:spacing w:line="259" w:lineRule="auto"/>
        <w:rPr>
          <w:rFonts w:eastAsia="Calibri"/>
          <w:noProof w:val="0"/>
          <w:sz w:val="24"/>
          <w:szCs w:val="24"/>
          <w:lang w:val="sr-Cyrl-RS"/>
        </w:rPr>
      </w:pPr>
    </w:p>
    <w:p w14:paraId="435D3864" w14:textId="77777777" w:rsidR="00A86F5E" w:rsidRDefault="00F05C88" w:rsidP="00131652">
      <w:pPr>
        <w:spacing w:line="259" w:lineRule="auto"/>
        <w:ind w:firstLine="720"/>
        <w:contextualSpacing/>
        <w:jc w:val="both"/>
        <w:rPr>
          <w:rFonts w:eastAsia="Calibri"/>
          <w:noProof w:val="0"/>
          <w:sz w:val="24"/>
          <w:szCs w:val="24"/>
          <w:lang w:val="sr-Cyrl-RS"/>
        </w:rPr>
      </w:pPr>
      <w:r>
        <w:rPr>
          <w:rFonts w:eastAsia="Calibri"/>
          <w:noProof w:val="0"/>
          <w:sz w:val="24"/>
          <w:szCs w:val="24"/>
          <w:lang w:val="sr-Cyrl-RS"/>
        </w:rPr>
        <w:t>Циљ</w:t>
      </w:r>
      <w:r w:rsidR="00A86F5E">
        <w:rPr>
          <w:rFonts w:eastAsia="Calibri"/>
          <w:noProof w:val="0"/>
          <w:sz w:val="24"/>
          <w:szCs w:val="24"/>
          <w:lang w:val="sr-Cyrl-RS"/>
        </w:rPr>
        <w:t xml:space="preserve"> мере</w:t>
      </w:r>
      <w:r>
        <w:rPr>
          <w:rFonts w:eastAsia="Calibri"/>
          <w:noProof w:val="0"/>
          <w:sz w:val="24"/>
          <w:szCs w:val="24"/>
          <w:lang w:val="sr-Cyrl-RS"/>
        </w:rPr>
        <w:t xml:space="preserve">: </w:t>
      </w:r>
      <w:r w:rsidRPr="00F05C88">
        <w:rPr>
          <w:rFonts w:eastAsia="Calibri"/>
          <w:noProof w:val="0"/>
          <w:sz w:val="24"/>
          <w:szCs w:val="24"/>
          <w:lang w:val="sr-Cyrl-RS"/>
        </w:rPr>
        <w:t>Подизање нивоа дигиталне писмености и дигиталних компет</w:t>
      </w:r>
      <w:r w:rsidR="00A86F5E">
        <w:rPr>
          <w:rFonts w:eastAsia="Calibri"/>
          <w:noProof w:val="0"/>
          <w:sz w:val="24"/>
          <w:szCs w:val="24"/>
          <w:lang w:val="sr-Cyrl-RS"/>
        </w:rPr>
        <w:t>енција жена из руралних области и п</w:t>
      </w:r>
      <w:r w:rsidR="00A86F5E" w:rsidRPr="00F05C88">
        <w:rPr>
          <w:rFonts w:eastAsia="Calibri"/>
          <w:noProof w:val="0"/>
          <w:sz w:val="24"/>
          <w:szCs w:val="24"/>
          <w:lang w:val="sr-Cyrl-RS"/>
        </w:rPr>
        <w:t>овећање употребе нових технологија и е-услуга од стране жена из руралних области.</w:t>
      </w:r>
    </w:p>
    <w:p w14:paraId="6A4919C9" w14:textId="6A689D68" w:rsidR="00F05C88" w:rsidRDefault="00F4595F" w:rsidP="00A86F5E">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Активност 3.2.1</w:t>
      </w:r>
      <w:r w:rsidR="00D81B5C">
        <w:rPr>
          <w:rFonts w:eastAsia="Calibri"/>
          <w:noProof w:val="0"/>
          <w:sz w:val="24"/>
          <w:szCs w:val="24"/>
          <w:lang w:val="sr-Cyrl-RS"/>
        </w:rPr>
        <w:t>.</w:t>
      </w:r>
      <w:r>
        <w:rPr>
          <w:rFonts w:eastAsia="Calibri"/>
          <w:noProof w:val="0"/>
          <w:sz w:val="24"/>
          <w:szCs w:val="24"/>
          <w:lang w:val="sr-Cyrl-RS"/>
        </w:rPr>
        <w:t xml:space="preserve"> </w:t>
      </w:r>
      <w:r w:rsidR="00F05C88" w:rsidRPr="00F05C88">
        <w:rPr>
          <w:rFonts w:eastAsia="Calibri"/>
          <w:noProof w:val="0"/>
          <w:sz w:val="24"/>
          <w:szCs w:val="24"/>
          <w:lang w:val="sr-Cyrl-RS"/>
        </w:rPr>
        <w:t>Спровођење кампање са циљем подизања свести о значају подизања дигиталних компетенција и дигиталне писмен</w:t>
      </w:r>
      <w:r w:rsidR="00A86F5E">
        <w:rPr>
          <w:rFonts w:eastAsia="Calibri"/>
          <w:noProof w:val="0"/>
          <w:sz w:val="24"/>
          <w:szCs w:val="24"/>
          <w:lang w:val="sr-Cyrl-RS"/>
        </w:rPr>
        <w:t xml:space="preserve">ости и могућностима које доносе и </w:t>
      </w:r>
      <w:r w:rsidR="00A86F5E" w:rsidRPr="00A86F5E">
        <w:rPr>
          <w:rFonts w:eastAsia="Calibri"/>
          <w:noProof w:val="0"/>
          <w:sz w:val="24"/>
          <w:szCs w:val="24"/>
          <w:lang w:val="sr-Cyrl-RS"/>
        </w:rPr>
        <w:t xml:space="preserve">организовање програма за стицање и унапређење дигиталних компетенција жена из руралних области у складу са европским </w:t>
      </w:r>
      <w:r w:rsidR="00E64CBF" w:rsidRPr="00A86F5E">
        <w:rPr>
          <w:rFonts w:eastAsia="Calibri"/>
          <w:noProof w:val="0"/>
          <w:sz w:val="24"/>
          <w:szCs w:val="24"/>
          <w:lang w:val="sr-Cyrl-RS"/>
        </w:rPr>
        <w:t xml:space="preserve">оквиром </w:t>
      </w:r>
      <w:r w:rsidR="00A86F5E" w:rsidRPr="00A86F5E">
        <w:rPr>
          <w:rFonts w:eastAsia="Calibri"/>
          <w:noProof w:val="0"/>
          <w:sz w:val="24"/>
          <w:szCs w:val="24"/>
          <w:lang w:val="sr-Cyrl-RS"/>
        </w:rPr>
        <w:t>дигитални</w:t>
      </w:r>
      <w:r w:rsidR="00E64CBF">
        <w:rPr>
          <w:rFonts w:eastAsia="Calibri"/>
          <w:noProof w:val="0"/>
          <w:sz w:val="24"/>
          <w:szCs w:val="24"/>
          <w:lang w:val="sr-Cyrl-RS"/>
        </w:rPr>
        <w:t>х</w:t>
      </w:r>
      <w:r w:rsidR="00A86F5E" w:rsidRPr="00A86F5E">
        <w:rPr>
          <w:rFonts w:eastAsia="Calibri"/>
          <w:noProof w:val="0"/>
          <w:sz w:val="24"/>
          <w:szCs w:val="24"/>
          <w:lang w:val="sr-Cyrl-RS"/>
        </w:rPr>
        <w:t xml:space="preserve"> компетенција</w:t>
      </w:r>
      <w:r w:rsidR="00713425">
        <w:rPr>
          <w:rStyle w:val="FootnoteReference"/>
          <w:rFonts w:eastAsia="Calibri"/>
          <w:noProof w:val="0"/>
          <w:sz w:val="24"/>
          <w:szCs w:val="24"/>
          <w:lang w:val="sr-Cyrl-RS"/>
        </w:rPr>
        <w:footnoteReference w:id="1"/>
      </w:r>
      <w:r w:rsidR="00A54DA0">
        <w:rPr>
          <w:rFonts w:eastAsia="Calibri"/>
          <w:noProof w:val="0"/>
          <w:sz w:val="24"/>
          <w:szCs w:val="24"/>
          <w:lang w:val="sr-Cyrl-RS"/>
        </w:rPr>
        <w:t>;</w:t>
      </w:r>
    </w:p>
    <w:p w14:paraId="116F1C79" w14:textId="2AEDF200" w:rsidR="00215E92" w:rsidRPr="00F05C88" w:rsidRDefault="00B77ACE" w:rsidP="00A86F5E">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Показатељ учинка</w:t>
      </w:r>
      <w:r w:rsidR="009440B2">
        <w:rPr>
          <w:rFonts w:eastAsia="Calibri"/>
          <w:noProof w:val="0"/>
          <w:sz w:val="24"/>
          <w:szCs w:val="24"/>
          <w:lang w:val="sr-Cyrl-RS"/>
        </w:rPr>
        <w:t xml:space="preserve">: </w:t>
      </w:r>
      <w:r w:rsidR="006C1CD8">
        <w:rPr>
          <w:rFonts w:eastAsia="Calibri"/>
          <w:noProof w:val="0"/>
          <w:sz w:val="24"/>
          <w:szCs w:val="24"/>
          <w:lang w:val="sr-Cyrl-RS"/>
        </w:rPr>
        <w:t xml:space="preserve">број </w:t>
      </w:r>
      <w:r w:rsidR="00215E92">
        <w:rPr>
          <w:rFonts w:eastAsia="Calibri"/>
          <w:noProof w:val="0"/>
          <w:sz w:val="24"/>
          <w:szCs w:val="24"/>
          <w:lang w:val="sr-Cyrl-RS"/>
        </w:rPr>
        <w:t>жена</w:t>
      </w:r>
      <w:r w:rsidR="006C1CD8">
        <w:rPr>
          <w:rFonts w:eastAsia="Calibri"/>
          <w:noProof w:val="0"/>
          <w:sz w:val="24"/>
          <w:szCs w:val="24"/>
          <w:lang w:val="sr-Cyrl-RS"/>
        </w:rPr>
        <w:t xml:space="preserve"> из руралних области којима је подигнут ниво дигиталне компетенције (циљна вредност: 100)</w:t>
      </w:r>
      <w:r w:rsidR="00A54DA0">
        <w:rPr>
          <w:rFonts w:eastAsia="Calibri"/>
          <w:noProof w:val="0"/>
          <w:sz w:val="24"/>
          <w:szCs w:val="24"/>
          <w:lang w:val="sr-Cyrl-RS"/>
        </w:rPr>
        <w:t>;</w:t>
      </w:r>
    </w:p>
    <w:p w14:paraId="6EA4095F" w14:textId="1E43B766" w:rsidR="00F05C88" w:rsidRDefault="00F05C88" w:rsidP="00F05C88">
      <w:pPr>
        <w:numPr>
          <w:ilvl w:val="0"/>
          <w:numId w:val="7"/>
        </w:numPr>
        <w:spacing w:line="259" w:lineRule="auto"/>
        <w:contextualSpacing/>
        <w:jc w:val="both"/>
        <w:rPr>
          <w:rFonts w:eastAsia="Calibri"/>
          <w:noProof w:val="0"/>
          <w:sz w:val="24"/>
          <w:szCs w:val="24"/>
          <w:lang w:val="sr-Cyrl-RS"/>
        </w:rPr>
      </w:pPr>
      <w:r>
        <w:rPr>
          <w:rFonts w:eastAsia="Calibri"/>
          <w:noProof w:val="0"/>
          <w:sz w:val="24"/>
          <w:szCs w:val="24"/>
          <w:lang w:val="sr-Cyrl-RS"/>
        </w:rPr>
        <w:t>Рок за</w:t>
      </w:r>
      <w:r w:rsidR="008D123B">
        <w:rPr>
          <w:rFonts w:eastAsia="Calibri"/>
          <w:noProof w:val="0"/>
          <w:sz w:val="24"/>
          <w:szCs w:val="24"/>
          <w:lang w:val="sr-Cyrl-RS"/>
        </w:rPr>
        <w:t xml:space="preserve"> реализацију: </w:t>
      </w:r>
      <w:r w:rsidR="00FB0194">
        <w:rPr>
          <w:rFonts w:eastAsia="Calibri"/>
          <w:noProof w:val="0"/>
          <w:sz w:val="24"/>
          <w:szCs w:val="24"/>
          <w:lang w:val="sr-Cyrl-RS"/>
        </w:rPr>
        <w:t>четврти</w:t>
      </w:r>
      <w:r w:rsidR="008D123B">
        <w:rPr>
          <w:rFonts w:eastAsia="Calibri"/>
          <w:noProof w:val="0"/>
          <w:sz w:val="24"/>
          <w:szCs w:val="24"/>
          <w:lang w:val="sr-Cyrl-RS"/>
        </w:rPr>
        <w:t xml:space="preserve"> квартал 2020</w:t>
      </w:r>
      <w:r>
        <w:rPr>
          <w:rFonts w:eastAsia="Calibri"/>
          <w:noProof w:val="0"/>
          <w:sz w:val="24"/>
          <w:szCs w:val="24"/>
          <w:lang w:val="sr-Cyrl-RS"/>
        </w:rPr>
        <w:t>. године</w:t>
      </w:r>
      <w:r w:rsidR="00A54DA0">
        <w:rPr>
          <w:rFonts w:eastAsia="Calibri"/>
          <w:noProof w:val="0"/>
          <w:sz w:val="24"/>
          <w:szCs w:val="24"/>
          <w:lang w:val="sr-Cyrl-RS"/>
        </w:rPr>
        <w:t>.</w:t>
      </w:r>
    </w:p>
    <w:p w14:paraId="26DF93DB" w14:textId="6A37FD31" w:rsidR="00775FD9" w:rsidRDefault="00775FD9" w:rsidP="00775FD9">
      <w:pPr>
        <w:spacing w:line="259" w:lineRule="auto"/>
        <w:contextualSpacing/>
        <w:jc w:val="both"/>
        <w:rPr>
          <w:rFonts w:eastAsia="Calibri"/>
          <w:noProof w:val="0"/>
          <w:sz w:val="24"/>
          <w:szCs w:val="24"/>
          <w:lang w:val="sr-Cyrl-RS"/>
        </w:rPr>
      </w:pPr>
    </w:p>
    <w:p w14:paraId="00F92954" w14:textId="77777777" w:rsidR="00775FD9" w:rsidRDefault="00775FD9" w:rsidP="00775FD9">
      <w:pPr>
        <w:spacing w:line="259" w:lineRule="auto"/>
        <w:contextualSpacing/>
        <w:jc w:val="both"/>
        <w:rPr>
          <w:rFonts w:eastAsia="Calibri"/>
          <w:noProof w:val="0"/>
          <w:sz w:val="24"/>
          <w:szCs w:val="24"/>
          <w:lang w:val="sr-Cyrl-RS"/>
        </w:rPr>
      </w:pPr>
    </w:p>
    <w:p w14:paraId="29AB9813" w14:textId="36F5E592" w:rsidR="007C0EF7" w:rsidRPr="0021062F" w:rsidRDefault="007C0EF7" w:rsidP="00131652">
      <w:pPr>
        <w:spacing w:line="259" w:lineRule="auto"/>
        <w:contextualSpacing/>
        <w:jc w:val="center"/>
        <w:rPr>
          <w:rFonts w:eastAsia="Calibri"/>
          <w:noProof w:val="0"/>
          <w:sz w:val="24"/>
          <w:szCs w:val="24"/>
          <w:lang w:val="sr-Cyrl-RS"/>
        </w:rPr>
      </w:pPr>
    </w:p>
    <w:p w14:paraId="4CDA5A27" w14:textId="777B4E4C" w:rsidR="00955E2D" w:rsidRDefault="00955E2D" w:rsidP="00131652">
      <w:pPr>
        <w:spacing w:line="259" w:lineRule="auto"/>
        <w:contextualSpacing/>
        <w:jc w:val="center"/>
        <w:rPr>
          <w:rFonts w:eastAsia="Calibri"/>
          <w:noProof w:val="0"/>
          <w:sz w:val="24"/>
          <w:szCs w:val="24"/>
          <w:lang w:val="sr-Cyrl-RS"/>
        </w:rPr>
      </w:pPr>
      <w:r w:rsidRPr="005D68A8">
        <w:rPr>
          <w:rFonts w:eastAsia="Calibri"/>
          <w:noProof w:val="0"/>
          <w:sz w:val="24"/>
          <w:szCs w:val="24"/>
          <w:lang w:val="sr-Cyrl-RS"/>
        </w:rPr>
        <w:lastRenderedPageBreak/>
        <w:t>7. Акциони план</w:t>
      </w:r>
    </w:p>
    <w:p w14:paraId="5077B936" w14:textId="77777777" w:rsidR="009A6D8D" w:rsidRPr="005D68A8" w:rsidRDefault="009A6D8D" w:rsidP="00131652">
      <w:pPr>
        <w:spacing w:line="259" w:lineRule="auto"/>
        <w:contextualSpacing/>
        <w:jc w:val="center"/>
        <w:rPr>
          <w:rFonts w:eastAsia="Calibri"/>
          <w:noProof w:val="0"/>
          <w:sz w:val="24"/>
          <w:szCs w:val="24"/>
          <w:lang w:val="sr-Cyrl-RS"/>
        </w:rPr>
      </w:pPr>
    </w:p>
    <w:p w14:paraId="0EBC6785" w14:textId="6920EAD4" w:rsidR="00955E2D" w:rsidRPr="005D68A8" w:rsidRDefault="0017701D" w:rsidP="00AA489D">
      <w:pPr>
        <w:spacing w:line="259" w:lineRule="auto"/>
        <w:ind w:firstLine="720"/>
        <w:contextualSpacing/>
        <w:jc w:val="both"/>
        <w:rPr>
          <w:rFonts w:eastAsia="Calibri"/>
          <w:noProof w:val="0"/>
          <w:sz w:val="24"/>
          <w:szCs w:val="24"/>
          <w:lang w:val="sr-Cyrl-RS"/>
        </w:rPr>
      </w:pPr>
      <w:r w:rsidRPr="005D68A8">
        <w:rPr>
          <w:rFonts w:eastAsia="Calibri"/>
          <w:noProof w:val="0"/>
          <w:sz w:val="24"/>
          <w:szCs w:val="24"/>
          <w:lang w:val="sr-Cyrl-RS"/>
        </w:rPr>
        <w:t>Саставни део овог програма је Акциони план за спровођење Програма за оснаживање жена у области информационо-комуникационих технологија за период 2019-2020. године.</w:t>
      </w:r>
    </w:p>
    <w:p w14:paraId="6C960AD3" w14:textId="77777777" w:rsidR="00955E2D" w:rsidRDefault="00955E2D" w:rsidP="00131652">
      <w:pPr>
        <w:spacing w:line="259" w:lineRule="auto"/>
        <w:contextualSpacing/>
        <w:jc w:val="center"/>
        <w:rPr>
          <w:rFonts w:eastAsia="Calibri"/>
          <w:noProof w:val="0"/>
          <w:sz w:val="24"/>
          <w:szCs w:val="24"/>
          <w:lang w:val="sr-Cyrl-RS"/>
        </w:rPr>
      </w:pPr>
    </w:p>
    <w:p w14:paraId="1274F59F" w14:textId="288C2A92" w:rsidR="007C0EF7" w:rsidRPr="00131652" w:rsidRDefault="0017701D" w:rsidP="00131652">
      <w:pPr>
        <w:spacing w:line="259" w:lineRule="auto"/>
        <w:contextualSpacing/>
        <w:jc w:val="center"/>
        <w:rPr>
          <w:rFonts w:eastAsia="Calibri"/>
          <w:noProof w:val="0"/>
          <w:sz w:val="24"/>
          <w:szCs w:val="24"/>
          <w:lang w:val="sr-Cyrl-RS"/>
        </w:rPr>
      </w:pPr>
      <w:r>
        <w:rPr>
          <w:rFonts w:eastAsia="Calibri"/>
          <w:noProof w:val="0"/>
          <w:sz w:val="24"/>
          <w:szCs w:val="24"/>
          <w:lang w:val="sr-Cyrl-RS"/>
        </w:rPr>
        <w:t>8</w:t>
      </w:r>
      <w:r w:rsidR="00CE6637">
        <w:rPr>
          <w:rFonts w:eastAsia="Calibri"/>
          <w:noProof w:val="0"/>
          <w:sz w:val="24"/>
          <w:szCs w:val="24"/>
          <w:lang w:val="sr-Cyrl-RS"/>
        </w:rPr>
        <w:t xml:space="preserve">. </w:t>
      </w:r>
      <w:r w:rsidR="007C0EF7" w:rsidRPr="00131652">
        <w:rPr>
          <w:rFonts w:eastAsia="Calibri"/>
          <w:noProof w:val="0"/>
          <w:sz w:val="24"/>
          <w:szCs w:val="24"/>
          <w:lang w:val="sr-Cyrl-RS"/>
        </w:rPr>
        <w:t>Извештавање доносиоца Програма</w:t>
      </w:r>
    </w:p>
    <w:p w14:paraId="7B48332B" w14:textId="1BDFE9B1" w:rsidR="007C0EF7" w:rsidRDefault="007C0EF7" w:rsidP="00825B89">
      <w:pPr>
        <w:spacing w:line="259" w:lineRule="auto"/>
        <w:contextualSpacing/>
        <w:jc w:val="both"/>
        <w:rPr>
          <w:rFonts w:eastAsia="Calibri"/>
          <w:b/>
          <w:noProof w:val="0"/>
          <w:sz w:val="24"/>
          <w:szCs w:val="24"/>
          <w:lang w:val="sr-Cyrl-RS"/>
        </w:rPr>
      </w:pPr>
    </w:p>
    <w:p w14:paraId="07E4B4D7" w14:textId="209994E4" w:rsidR="00A13391" w:rsidRDefault="007C0EF7" w:rsidP="00FF2C3F">
      <w:pPr>
        <w:spacing w:line="259" w:lineRule="auto"/>
        <w:ind w:firstLine="720"/>
        <w:contextualSpacing/>
        <w:jc w:val="both"/>
        <w:rPr>
          <w:rFonts w:eastAsia="Calibri"/>
          <w:noProof w:val="0"/>
          <w:sz w:val="24"/>
          <w:szCs w:val="24"/>
          <w:lang w:val="en-US"/>
        </w:rPr>
      </w:pPr>
      <w:r w:rsidRPr="00825B89">
        <w:rPr>
          <w:rFonts w:eastAsia="Calibri"/>
          <w:noProof w:val="0"/>
          <w:sz w:val="24"/>
          <w:szCs w:val="24"/>
          <w:lang w:val="sr-Cyrl-RS"/>
        </w:rPr>
        <w:t>Министарство трговине, туризма и телекомун</w:t>
      </w:r>
      <w:r w:rsidR="00C50B8E" w:rsidRPr="00825B89">
        <w:rPr>
          <w:rFonts w:eastAsia="Calibri"/>
          <w:noProof w:val="0"/>
          <w:sz w:val="24"/>
          <w:szCs w:val="24"/>
          <w:lang w:val="sr-Cyrl-RS"/>
        </w:rPr>
        <w:t>икација ће извештавати Владу о реализацији</w:t>
      </w:r>
      <w:r w:rsidR="00160FB6">
        <w:rPr>
          <w:rFonts w:eastAsia="Calibri"/>
          <w:noProof w:val="0"/>
          <w:sz w:val="24"/>
          <w:szCs w:val="24"/>
          <w:lang w:val="sr-Cyrl-RS"/>
        </w:rPr>
        <w:t xml:space="preserve"> свих програмских мера и активности</w:t>
      </w:r>
      <w:r w:rsidR="00C50B8E" w:rsidRPr="00825B89">
        <w:rPr>
          <w:rFonts w:eastAsia="Calibri"/>
          <w:noProof w:val="0"/>
          <w:sz w:val="24"/>
          <w:szCs w:val="24"/>
          <w:lang w:val="sr-Cyrl-RS"/>
        </w:rPr>
        <w:t>, као и о нивоу оства</w:t>
      </w:r>
      <w:r w:rsidR="00633E82">
        <w:rPr>
          <w:rFonts w:eastAsia="Calibri"/>
          <w:noProof w:val="0"/>
          <w:sz w:val="24"/>
          <w:szCs w:val="24"/>
          <w:lang w:val="sr-Cyrl-RS"/>
        </w:rPr>
        <w:t>рених посебних циљева</w:t>
      </w:r>
      <w:r w:rsidR="00160FB6">
        <w:rPr>
          <w:rFonts w:eastAsia="Calibri"/>
          <w:noProof w:val="0"/>
          <w:sz w:val="24"/>
          <w:szCs w:val="24"/>
          <w:lang w:val="sr-Cyrl-RS"/>
        </w:rPr>
        <w:t xml:space="preserve">, </w:t>
      </w:r>
      <w:r w:rsidR="00627298">
        <w:rPr>
          <w:rFonts w:eastAsia="Calibri"/>
          <w:noProof w:val="0"/>
          <w:sz w:val="24"/>
          <w:szCs w:val="24"/>
          <w:lang w:val="sr-Cyrl-RS"/>
        </w:rPr>
        <w:t>достављањем два посебна извештаја и то: први посебан извештај почетком 2020. године о реализацији програмских мера и активности у 2019. години и други посебан извештај почетком 2021. године о реализацији програмских м</w:t>
      </w:r>
      <w:r w:rsidR="0032274A">
        <w:rPr>
          <w:rFonts w:eastAsia="Calibri"/>
          <w:noProof w:val="0"/>
          <w:sz w:val="24"/>
          <w:szCs w:val="24"/>
          <w:lang w:val="sr-Cyrl-RS"/>
        </w:rPr>
        <w:t>ера и активности у 2020. години</w:t>
      </w:r>
      <w:r w:rsidR="0032274A">
        <w:rPr>
          <w:rFonts w:eastAsia="Calibri"/>
          <w:noProof w:val="0"/>
          <w:sz w:val="24"/>
          <w:szCs w:val="24"/>
          <w:lang w:val="en-US"/>
        </w:rPr>
        <w:t>.</w:t>
      </w:r>
    </w:p>
    <w:p w14:paraId="75A69099" w14:textId="38430C76" w:rsidR="00035ADE" w:rsidRDefault="00035ADE" w:rsidP="0032274A">
      <w:pPr>
        <w:spacing w:line="259" w:lineRule="auto"/>
        <w:contextualSpacing/>
        <w:jc w:val="both"/>
        <w:rPr>
          <w:rFonts w:eastAsia="Calibri"/>
          <w:noProof w:val="0"/>
          <w:sz w:val="24"/>
          <w:szCs w:val="24"/>
          <w:lang w:val="en-US"/>
        </w:rPr>
      </w:pPr>
    </w:p>
    <w:p w14:paraId="1C19AD5D" w14:textId="1077387B" w:rsidR="00955E2D" w:rsidRDefault="00955E2D" w:rsidP="00131652">
      <w:pPr>
        <w:spacing w:line="259" w:lineRule="auto"/>
        <w:contextualSpacing/>
        <w:jc w:val="center"/>
        <w:rPr>
          <w:rFonts w:eastAsia="Calibri"/>
          <w:noProof w:val="0"/>
          <w:sz w:val="24"/>
          <w:szCs w:val="24"/>
          <w:lang w:val="sr-Cyrl-RS"/>
        </w:rPr>
      </w:pPr>
    </w:p>
    <w:p w14:paraId="7F41DD82" w14:textId="2449E8E0" w:rsidR="00035ADE" w:rsidRPr="00CE6637" w:rsidRDefault="0017701D" w:rsidP="00131652">
      <w:pPr>
        <w:spacing w:line="259" w:lineRule="auto"/>
        <w:contextualSpacing/>
        <w:jc w:val="center"/>
        <w:rPr>
          <w:rFonts w:eastAsia="Calibri"/>
          <w:noProof w:val="0"/>
          <w:sz w:val="24"/>
          <w:szCs w:val="24"/>
          <w:lang w:val="sr-Cyrl-RS"/>
        </w:rPr>
      </w:pPr>
      <w:r>
        <w:rPr>
          <w:rFonts w:eastAsia="Calibri"/>
          <w:noProof w:val="0"/>
          <w:sz w:val="24"/>
          <w:szCs w:val="24"/>
          <w:lang w:val="sr-Cyrl-RS"/>
        </w:rPr>
        <w:t>9</w:t>
      </w:r>
      <w:r w:rsidR="00CE6637">
        <w:rPr>
          <w:rFonts w:eastAsia="Calibri"/>
          <w:noProof w:val="0"/>
          <w:sz w:val="24"/>
          <w:szCs w:val="24"/>
          <w:lang w:val="sr-Cyrl-RS"/>
        </w:rPr>
        <w:t xml:space="preserve">. </w:t>
      </w:r>
      <w:r w:rsidR="00035ADE" w:rsidRPr="00CE6637">
        <w:rPr>
          <w:rFonts w:eastAsia="Calibri"/>
          <w:noProof w:val="0"/>
          <w:sz w:val="24"/>
          <w:szCs w:val="24"/>
          <w:lang w:val="sr-Cyrl-RS"/>
        </w:rPr>
        <w:t>Завршни део</w:t>
      </w:r>
    </w:p>
    <w:p w14:paraId="25862331" w14:textId="77777777" w:rsidR="0033041F" w:rsidRDefault="0033041F" w:rsidP="0032274A">
      <w:pPr>
        <w:spacing w:line="259" w:lineRule="auto"/>
        <w:contextualSpacing/>
        <w:jc w:val="both"/>
        <w:rPr>
          <w:sz w:val="24"/>
          <w:szCs w:val="24"/>
          <w:lang w:val="sr-Cyrl-RS"/>
        </w:rPr>
      </w:pPr>
    </w:p>
    <w:p w14:paraId="6F174735" w14:textId="49B8FE52" w:rsidR="00035ADE" w:rsidRDefault="0033041F" w:rsidP="00AA489D">
      <w:pPr>
        <w:spacing w:line="259" w:lineRule="auto"/>
        <w:ind w:firstLine="720"/>
        <w:contextualSpacing/>
        <w:jc w:val="both"/>
        <w:rPr>
          <w:sz w:val="24"/>
          <w:szCs w:val="24"/>
          <w:lang w:val="sr-Cyrl-RS"/>
        </w:rPr>
      </w:pPr>
      <w:r w:rsidRPr="00131652">
        <w:rPr>
          <w:sz w:val="24"/>
          <w:szCs w:val="24"/>
          <w:lang w:val="sr-Cyrl-RS"/>
        </w:rPr>
        <w:t xml:space="preserve">Овај програм објавити </w:t>
      </w:r>
      <w:r w:rsidR="008229EB">
        <w:rPr>
          <w:sz w:val="24"/>
          <w:szCs w:val="24"/>
          <w:lang w:val="sr-Cyrl-RS"/>
        </w:rPr>
        <w:t xml:space="preserve"> на интернет страници Владе, на </w:t>
      </w:r>
      <w:r w:rsidR="00D81B5C">
        <w:rPr>
          <w:sz w:val="24"/>
          <w:szCs w:val="24"/>
          <w:lang w:val="sr-Cyrl-RS"/>
        </w:rPr>
        <w:t xml:space="preserve">порталу </w:t>
      </w:r>
      <w:r w:rsidR="008229EB">
        <w:rPr>
          <w:sz w:val="24"/>
          <w:szCs w:val="24"/>
          <w:lang w:val="sr-Cyrl-RS"/>
        </w:rPr>
        <w:t>е</w:t>
      </w:r>
      <w:r w:rsidR="000A7D6A">
        <w:rPr>
          <w:sz w:val="24"/>
          <w:szCs w:val="24"/>
          <w:lang w:val="sr-Cyrl-RS"/>
        </w:rPr>
        <w:t>-</w:t>
      </w:r>
      <w:r w:rsidR="008229EB">
        <w:rPr>
          <w:sz w:val="24"/>
          <w:szCs w:val="24"/>
          <w:lang w:val="sr-Cyrl-RS"/>
        </w:rPr>
        <w:t>Управа и на интернет страници Министарства трговине, туризма и телекомуникација.</w:t>
      </w:r>
    </w:p>
    <w:p w14:paraId="15A4306C" w14:textId="77777777" w:rsidR="005447B2" w:rsidRDefault="005447B2" w:rsidP="0032274A">
      <w:pPr>
        <w:spacing w:line="259" w:lineRule="auto"/>
        <w:contextualSpacing/>
        <w:jc w:val="both"/>
        <w:rPr>
          <w:sz w:val="24"/>
          <w:szCs w:val="24"/>
          <w:lang w:val="sr-Cyrl-RS"/>
        </w:rPr>
      </w:pPr>
    </w:p>
    <w:p w14:paraId="24AF4CD2" w14:textId="288D2648" w:rsidR="005447B2" w:rsidRDefault="005447B2" w:rsidP="00AA489D">
      <w:pPr>
        <w:spacing w:line="259" w:lineRule="auto"/>
        <w:ind w:firstLine="720"/>
        <w:contextualSpacing/>
        <w:jc w:val="both"/>
        <w:rPr>
          <w:sz w:val="24"/>
          <w:szCs w:val="24"/>
          <w:lang w:val="sr-Cyrl-RS"/>
        </w:rPr>
      </w:pPr>
      <w:r>
        <w:rPr>
          <w:sz w:val="24"/>
          <w:szCs w:val="24"/>
          <w:lang w:val="sr-Cyrl-RS"/>
        </w:rPr>
        <w:t>Овај програм објавити у „Служ</w:t>
      </w:r>
      <w:r w:rsidR="00775FD9">
        <w:rPr>
          <w:sz w:val="24"/>
          <w:szCs w:val="24"/>
          <w:lang w:val="sr-Cyrl-RS"/>
        </w:rPr>
        <w:t>беном гласнику Републике Србије</w:t>
      </w:r>
      <w:r w:rsidR="00775FD9" w:rsidRPr="00775FD9">
        <w:rPr>
          <w:bCs/>
          <w:sz w:val="24"/>
          <w:szCs w:val="24"/>
        </w:rPr>
        <w:t>”</w:t>
      </w:r>
      <w:r>
        <w:rPr>
          <w:sz w:val="24"/>
          <w:szCs w:val="24"/>
          <w:lang w:val="sr-Cyrl-RS"/>
        </w:rPr>
        <w:t>.</w:t>
      </w:r>
    </w:p>
    <w:p w14:paraId="328A2358" w14:textId="77777777" w:rsidR="0033041F" w:rsidRDefault="0033041F" w:rsidP="0032274A">
      <w:pPr>
        <w:spacing w:line="259" w:lineRule="auto"/>
        <w:contextualSpacing/>
        <w:jc w:val="both"/>
        <w:rPr>
          <w:sz w:val="24"/>
          <w:szCs w:val="24"/>
          <w:lang w:val="sr-Cyrl-RS"/>
        </w:rPr>
      </w:pPr>
    </w:p>
    <w:p w14:paraId="2E1A5E14" w14:textId="4BB13DA1" w:rsidR="00CE6637" w:rsidRDefault="00CE6637" w:rsidP="0032274A">
      <w:pPr>
        <w:spacing w:line="259" w:lineRule="auto"/>
        <w:contextualSpacing/>
        <w:jc w:val="both"/>
        <w:rPr>
          <w:sz w:val="24"/>
          <w:szCs w:val="24"/>
          <w:lang w:val="sr-Cyrl-RS"/>
        </w:rPr>
      </w:pPr>
    </w:p>
    <w:p w14:paraId="699619BC" w14:textId="3E662FBE" w:rsidR="00481601" w:rsidRDefault="00481601" w:rsidP="0032274A">
      <w:pPr>
        <w:spacing w:line="259" w:lineRule="auto"/>
        <w:contextualSpacing/>
        <w:jc w:val="both"/>
        <w:rPr>
          <w:sz w:val="24"/>
          <w:szCs w:val="24"/>
          <w:lang w:val="sr-Cyrl-RS"/>
        </w:rPr>
      </w:pPr>
    </w:p>
    <w:p w14:paraId="19C9724A" w14:textId="0D2A657D" w:rsidR="00481601" w:rsidRPr="003D6861" w:rsidRDefault="00481601" w:rsidP="00481601">
      <w:pPr>
        <w:rPr>
          <w:color w:val="000000"/>
          <w:sz w:val="24"/>
          <w:lang w:val="sr-Cyrl-RS"/>
        </w:rPr>
      </w:pPr>
      <w:r w:rsidRPr="003D6861">
        <w:rPr>
          <w:color w:val="000000"/>
          <w:sz w:val="24"/>
        </w:rPr>
        <w:t xml:space="preserve">05 Број: </w:t>
      </w:r>
      <w:r w:rsidRPr="003D6861">
        <w:rPr>
          <w:color w:val="000000"/>
          <w:sz w:val="24"/>
          <w:lang w:val="sr-Cyrl-RS"/>
        </w:rPr>
        <w:t>09</w:t>
      </w:r>
      <w:r w:rsidRPr="003D6861">
        <w:rPr>
          <w:color w:val="000000"/>
          <w:sz w:val="24"/>
        </w:rPr>
        <w:t>-</w:t>
      </w:r>
      <w:r w:rsidRPr="003D6861">
        <w:rPr>
          <w:color w:val="000000"/>
          <w:sz w:val="24"/>
          <w:lang w:val="sr-Cyrl-RS"/>
        </w:rPr>
        <w:t>1978</w:t>
      </w:r>
      <w:r w:rsidRPr="003D6861">
        <w:rPr>
          <w:color w:val="000000"/>
          <w:sz w:val="24"/>
        </w:rPr>
        <w:t>/</w:t>
      </w:r>
      <w:r w:rsidRPr="003D6861">
        <w:rPr>
          <w:sz w:val="24"/>
        </w:rPr>
        <w:t>201</w:t>
      </w:r>
      <w:r w:rsidRPr="003D6861">
        <w:rPr>
          <w:sz w:val="24"/>
          <w:lang w:val="sr-Cyrl-RS"/>
        </w:rPr>
        <w:t>9-1</w:t>
      </w:r>
    </w:p>
    <w:p w14:paraId="6032430B" w14:textId="22DFB13F" w:rsidR="00481601" w:rsidRPr="003D6861" w:rsidRDefault="00481601" w:rsidP="00481601">
      <w:pPr>
        <w:rPr>
          <w:sz w:val="24"/>
          <w:lang w:val="sr-Latn-CS"/>
        </w:rPr>
      </w:pPr>
      <w:r w:rsidRPr="003D6861">
        <w:rPr>
          <w:sz w:val="24"/>
        </w:rPr>
        <w:t>У</w:t>
      </w:r>
      <w:r w:rsidRPr="003D6861">
        <w:rPr>
          <w:sz w:val="24"/>
          <w:lang w:val="sr-Latn-CS"/>
        </w:rPr>
        <w:t xml:space="preserve"> </w:t>
      </w:r>
      <w:r w:rsidRPr="003D6861">
        <w:rPr>
          <w:sz w:val="24"/>
        </w:rPr>
        <w:t>Београду</w:t>
      </w:r>
      <w:r w:rsidRPr="003D6861">
        <w:rPr>
          <w:sz w:val="24"/>
          <w:lang w:val="sr-Latn-CS"/>
        </w:rPr>
        <w:t>,</w:t>
      </w:r>
      <w:r w:rsidRPr="003D6861">
        <w:rPr>
          <w:sz w:val="24"/>
          <w:lang w:val="sr-Cyrl-RS"/>
        </w:rPr>
        <w:t xml:space="preserve"> 14. марта </w:t>
      </w:r>
      <w:r w:rsidRPr="003D6861">
        <w:rPr>
          <w:sz w:val="24"/>
          <w:lang w:val="sr-Latn-CS"/>
        </w:rPr>
        <w:t xml:space="preserve">2019. </w:t>
      </w:r>
      <w:r w:rsidRPr="003D6861">
        <w:rPr>
          <w:sz w:val="24"/>
        </w:rPr>
        <w:t>године</w:t>
      </w:r>
    </w:p>
    <w:p w14:paraId="0342E5C0" w14:textId="77777777" w:rsidR="00481601" w:rsidRPr="003D6861" w:rsidRDefault="00481601" w:rsidP="00481601">
      <w:pPr>
        <w:rPr>
          <w:sz w:val="24"/>
        </w:rPr>
      </w:pPr>
    </w:p>
    <w:p w14:paraId="3874A7AE" w14:textId="77777777" w:rsidR="00481601" w:rsidRPr="003D6861" w:rsidRDefault="00481601" w:rsidP="000E4C10">
      <w:pPr>
        <w:pStyle w:val="1tekst"/>
        <w:spacing w:before="0" w:after="0"/>
        <w:ind w:firstLine="0"/>
        <w:jc w:val="center"/>
        <w:rPr>
          <w:spacing w:val="40"/>
          <w:szCs w:val="24"/>
          <w:lang w:val="sr-Cyrl-CS"/>
        </w:rPr>
      </w:pPr>
      <w:r w:rsidRPr="003D6861">
        <w:rPr>
          <w:spacing w:val="40"/>
          <w:szCs w:val="24"/>
          <w:lang w:val="sr-Cyrl-CS"/>
        </w:rPr>
        <w:t>В</w:t>
      </w:r>
      <w:r w:rsidRPr="003D6861">
        <w:rPr>
          <w:spacing w:val="40"/>
          <w:szCs w:val="24"/>
          <w:lang w:val="sr-Latn-CS"/>
        </w:rPr>
        <w:t xml:space="preserve"> </w:t>
      </w:r>
      <w:r w:rsidRPr="003D6861">
        <w:rPr>
          <w:spacing w:val="40"/>
          <w:szCs w:val="24"/>
          <w:lang w:val="sr-Cyrl-CS"/>
        </w:rPr>
        <w:t>Л</w:t>
      </w:r>
      <w:r w:rsidRPr="003D6861">
        <w:rPr>
          <w:spacing w:val="40"/>
          <w:szCs w:val="24"/>
          <w:lang w:val="sr-Latn-CS"/>
        </w:rPr>
        <w:t xml:space="preserve"> </w:t>
      </w:r>
      <w:r w:rsidRPr="003D6861">
        <w:rPr>
          <w:spacing w:val="40"/>
          <w:szCs w:val="24"/>
          <w:lang w:val="sr-Cyrl-CS"/>
        </w:rPr>
        <w:t>А</w:t>
      </w:r>
      <w:r w:rsidRPr="003D6861">
        <w:rPr>
          <w:spacing w:val="40"/>
          <w:szCs w:val="24"/>
          <w:lang w:val="sr-Latn-CS"/>
        </w:rPr>
        <w:t xml:space="preserve"> </w:t>
      </w:r>
      <w:r w:rsidRPr="003D6861">
        <w:rPr>
          <w:spacing w:val="40"/>
          <w:szCs w:val="24"/>
          <w:lang w:val="sr-Cyrl-CS"/>
        </w:rPr>
        <w:t>Д</w:t>
      </w:r>
      <w:r w:rsidRPr="003D6861">
        <w:rPr>
          <w:spacing w:val="40"/>
          <w:szCs w:val="24"/>
          <w:lang w:val="sr-Latn-CS"/>
        </w:rPr>
        <w:t xml:space="preserve"> </w:t>
      </w:r>
      <w:r w:rsidRPr="003D6861">
        <w:rPr>
          <w:spacing w:val="40"/>
          <w:szCs w:val="24"/>
          <w:lang w:val="sr-Cyrl-CS"/>
        </w:rPr>
        <w:t>А</w:t>
      </w:r>
    </w:p>
    <w:p w14:paraId="6E518924" w14:textId="77777777" w:rsidR="00481601" w:rsidRPr="003D6861" w:rsidRDefault="00481601" w:rsidP="00481601">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D85959" w:rsidRPr="00681101" w14:paraId="2D625BD3" w14:textId="77777777" w:rsidTr="003C0BC9">
        <w:tc>
          <w:tcPr>
            <w:tcW w:w="4360" w:type="dxa"/>
          </w:tcPr>
          <w:p w14:paraId="2C117020" w14:textId="07575F2A" w:rsidR="00D85959" w:rsidRPr="00681101" w:rsidRDefault="00D85959" w:rsidP="003C0BC9">
            <w:pPr>
              <w:jc w:val="center"/>
              <w:rPr>
                <w:lang w:val="ru-RU"/>
              </w:rPr>
            </w:pPr>
          </w:p>
        </w:tc>
        <w:tc>
          <w:tcPr>
            <w:tcW w:w="4360" w:type="dxa"/>
          </w:tcPr>
          <w:p w14:paraId="34073CD0" w14:textId="77777777" w:rsidR="00D85959" w:rsidRPr="00681101" w:rsidRDefault="00D85959" w:rsidP="003C0BC9">
            <w:pPr>
              <w:jc w:val="center"/>
              <w:rPr>
                <w:lang w:val="ru-RU"/>
              </w:rPr>
            </w:pPr>
          </w:p>
          <w:p w14:paraId="14B4D274" w14:textId="77777777" w:rsidR="00D85959" w:rsidRPr="00681101" w:rsidRDefault="00D85959" w:rsidP="003C0BC9">
            <w:pPr>
              <w:jc w:val="center"/>
              <w:rPr>
                <w:lang w:val="ru-RU"/>
              </w:rPr>
            </w:pPr>
            <w:r w:rsidRPr="00681101">
              <w:rPr>
                <w:lang w:val="ru-RU"/>
              </w:rPr>
              <w:t>ПРЕДСЕДНИК</w:t>
            </w:r>
          </w:p>
          <w:p w14:paraId="77FA6C47" w14:textId="77777777" w:rsidR="00D85959" w:rsidRPr="00681101" w:rsidRDefault="00D85959" w:rsidP="003C0BC9"/>
          <w:p w14:paraId="5D18CC36" w14:textId="77777777" w:rsidR="00D85959" w:rsidRPr="00681101" w:rsidRDefault="00D85959" w:rsidP="003C0BC9"/>
          <w:p w14:paraId="1B5F2D87" w14:textId="1EBD6546" w:rsidR="00D85959" w:rsidRPr="00681101" w:rsidRDefault="00D85959" w:rsidP="003C0BC9">
            <w:pPr>
              <w:pStyle w:val="Footer"/>
              <w:jc w:val="center"/>
              <w:rPr>
                <w:lang w:val="ru-RU"/>
              </w:rPr>
            </w:pPr>
            <w:r>
              <w:rPr>
                <w:lang w:val="ru-RU"/>
              </w:rPr>
              <w:t>Ана Брнабић</w:t>
            </w:r>
          </w:p>
        </w:tc>
      </w:tr>
    </w:tbl>
    <w:p w14:paraId="018D3303" w14:textId="2955E87E" w:rsidR="00481601" w:rsidRPr="003D6861" w:rsidRDefault="00481601" w:rsidP="00481601">
      <w:pPr>
        <w:rPr>
          <w:sz w:val="24"/>
          <w:lang w:val="sr-Cyrl-RS"/>
        </w:rPr>
      </w:pPr>
    </w:p>
    <w:p w14:paraId="20EA9A89" w14:textId="77777777" w:rsidR="00481601" w:rsidRPr="003D6861" w:rsidRDefault="00481601" w:rsidP="00481601">
      <w:pPr>
        <w:rPr>
          <w:sz w:val="24"/>
          <w:szCs w:val="20"/>
          <w:lang w:val="sr-Cyrl-RS"/>
        </w:rPr>
      </w:pPr>
    </w:p>
    <w:p w14:paraId="71425BD2" w14:textId="77777777" w:rsidR="00481601" w:rsidRPr="003D6861" w:rsidRDefault="00481601" w:rsidP="0032274A">
      <w:pPr>
        <w:spacing w:line="259" w:lineRule="auto"/>
        <w:contextualSpacing/>
        <w:jc w:val="both"/>
        <w:rPr>
          <w:sz w:val="24"/>
          <w:szCs w:val="24"/>
          <w:lang w:val="sr-Cyrl-RS"/>
        </w:rPr>
      </w:pPr>
    </w:p>
    <w:sectPr w:rsidR="00481601" w:rsidRPr="003D6861" w:rsidSect="003D6861">
      <w:headerReference w:type="even" r:id="rId8"/>
      <w:headerReference w:type="default" r:id="rId9"/>
      <w:pgSz w:w="11907" w:h="16839" w:code="9"/>
      <w:pgMar w:top="1247" w:right="1247" w:bottom="1247" w:left="1247" w:header="680"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2B495" w14:textId="77777777" w:rsidR="009016C9" w:rsidRDefault="009016C9" w:rsidP="00713425">
      <w:r>
        <w:separator/>
      </w:r>
    </w:p>
  </w:endnote>
  <w:endnote w:type="continuationSeparator" w:id="0">
    <w:p w14:paraId="1B8D7C7D" w14:textId="77777777" w:rsidR="009016C9" w:rsidRDefault="009016C9" w:rsidP="0071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D0950" w14:textId="77777777" w:rsidR="009016C9" w:rsidRDefault="009016C9" w:rsidP="00713425">
      <w:r>
        <w:separator/>
      </w:r>
    </w:p>
  </w:footnote>
  <w:footnote w:type="continuationSeparator" w:id="0">
    <w:p w14:paraId="2E27DB19" w14:textId="77777777" w:rsidR="009016C9" w:rsidRDefault="009016C9" w:rsidP="00713425">
      <w:r>
        <w:continuationSeparator/>
      </w:r>
    </w:p>
  </w:footnote>
  <w:footnote w:id="1">
    <w:p w14:paraId="56D5FC11" w14:textId="6AA0C7A9" w:rsidR="00713425" w:rsidRPr="006A14AC" w:rsidRDefault="00713425">
      <w:pPr>
        <w:pStyle w:val="FootnoteText"/>
        <w:rPr>
          <w:lang w:val="sr-Cyrl-RS"/>
        </w:rPr>
      </w:pPr>
      <w:r>
        <w:rPr>
          <w:rStyle w:val="FootnoteReference"/>
        </w:rPr>
        <w:footnoteRef/>
      </w:r>
      <w:r>
        <w:t xml:space="preserve"> </w:t>
      </w:r>
      <w:r w:rsidR="00215991">
        <w:rPr>
          <w:lang w:val="sr-Cyrl-RS"/>
        </w:rPr>
        <w:t>Европски оквир дигиталних комп</w:t>
      </w:r>
      <w:r w:rsidR="00E64CBF">
        <w:rPr>
          <w:lang w:val="sr-Cyrl-RS"/>
        </w:rPr>
        <w:t>етенција</w:t>
      </w:r>
      <w:r>
        <w:rPr>
          <w:lang w:val="sr-Cyrl-RS"/>
        </w:rPr>
        <w:t xml:space="preserve"> доступан је на линку:</w:t>
      </w:r>
      <w:r w:rsidR="00E64CBF" w:rsidRPr="00E64CBF">
        <w:t xml:space="preserve"> </w:t>
      </w:r>
      <w:r w:rsidR="00E64CBF" w:rsidRPr="00E64CBF">
        <w:rPr>
          <w:lang w:val="sr-Cyrl-RS"/>
        </w:rPr>
        <w:t>https://ec.europa.eu/jrc/en/digcomp/digital-competence-framework</w:t>
      </w:r>
      <w:r>
        <w:rPr>
          <w:lang w:val="sr-Cyrl-R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5D4D7" w14:textId="77777777" w:rsidR="003D6861" w:rsidRDefault="003D6861" w:rsidP="00F92A4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58C11F6" w14:textId="77777777" w:rsidR="003D6861" w:rsidRDefault="003D68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2FBB8" w14:textId="2F5BD472" w:rsidR="003D6861" w:rsidRPr="00910142" w:rsidRDefault="003D6861" w:rsidP="00F92A4F">
    <w:pPr>
      <w:pStyle w:val="Header"/>
      <w:framePr w:wrap="around" w:vAnchor="text" w:hAnchor="margin" w:xAlign="center" w:y="1"/>
      <w:rPr>
        <w:rStyle w:val="PageNumber"/>
        <w:sz w:val="20"/>
        <w:szCs w:val="20"/>
      </w:rPr>
    </w:pPr>
    <w:r w:rsidRPr="00910142">
      <w:rPr>
        <w:rStyle w:val="PageNumber"/>
        <w:sz w:val="20"/>
        <w:szCs w:val="20"/>
      </w:rPr>
      <w:fldChar w:fldCharType="begin"/>
    </w:r>
    <w:r w:rsidRPr="00910142">
      <w:rPr>
        <w:rStyle w:val="PageNumber"/>
        <w:sz w:val="20"/>
        <w:szCs w:val="20"/>
      </w:rPr>
      <w:instrText xml:space="preserve"> PAGE </w:instrText>
    </w:r>
    <w:r w:rsidRPr="00910142">
      <w:rPr>
        <w:rStyle w:val="PageNumber"/>
        <w:sz w:val="20"/>
        <w:szCs w:val="20"/>
      </w:rPr>
      <w:fldChar w:fldCharType="separate"/>
    </w:r>
    <w:r w:rsidR="000844A3">
      <w:rPr>
        <w:rStyle w:val="PageNumber"/>
        <w:sz w:val="20"/>
        <w:szCs w:val="20"/>
      </w:rPr>
      <w:t>2</w:t>
    </w:r>
    <w:r w:rsidRPr="00910142">
      <w:rPr>
        <w:rStyle w:val="PageNumber"/>
        <w:sz w:val="20"/>
        <w:szCs w:val="20"/>
      </w:rPr>
      <w:fldChar w:fldCharType="end"/>
    </w:r>
  </w:p>
  <w:p w14:paraId="3269B92F" w14:textId="77777777" w:rsidR="003D6861" w:rsidRDefault="003D68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270F"/>
    <w:multiLevelType w:val="hybridMultilevel"/>
    <w:tmpl w:val="23F03AF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B0694B"/>
    <w:multiLevelType w:val="hybridMultilevel"/>
    <w:tmpl w:val="C6428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64920"/>
    <w:multiLevelType w:val="hybridMultilevel"/>
    <w:tmpl w:val="1E5E7588"/>
    <w:lvl w:ilvl="0" w:tplc="ED2C3C64">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53F1A"/>
    <w:multiLevelType w:val="hybridMultilevel"/>
    <w:tmpl w:val="E64C934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11C21E8"/>
    <w:multiLevelType w:val="hybridMultilevel"/>
    <w:tmpl w:val="02EC52DC"/>
    <w:lvl w:ilvl="0" w:tplc="C8AC1DC2">
      <w:start w:val="5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63F7E"/>
    <w:multiLevelType w:val="hybridMultilevel"/>
    <w:tmpl w:val="D01A250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B024612"/>
    <w:multiLevelType w:val="hybridMultilevel"/>
    <w:tmpl w:val="C6B81A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AA001A1"/>
    <w:multiLevelType w:val="hybridMultilevel"/>
    <w:tmpl w:val="E4A8A6A2"/>
    <w:lvl w:ilvl="0" w:tplc="8FE6E58C">
      <w:numFmt w:val="bullet"/>
      <w:lvlText w:val="-"/>
      <w:lvlJc w:val="left"/>
      <w:pPr>
        <w:ind w:left="1440" w:hanging="72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155147"/>
    <w:multiLevelType w:val="hybridMultilevel"/>
    <w:tmpl w:val="BB1CCFB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FB33CE"/>
    <w:multiLevelType w:val="hybridMultilevel"/>
    <w:tmpl w:val="468E0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0218E4"/>
    <w:multiLevelType w:val="hybridMultilevel"/>
    <w:tmpl w:val="DA2A34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790593"/>
    <w:multiLevelType w:val="hybridMultilevel"/>
    <w:tmpl w:val="118EC83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4180705"/>
    <w:multiLevelType w:val="hybridMultilevel"/>
    <w:tmpl w:val="DD3C03A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CB21BC9"/>
    <w:multiLevelType w:val="hybridMultilevel"/>
    <w:tmpl w:val="5C4A06C2"/>
    <w:lvl w:ilvl="0" w:tplc="FD2899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414381"/>
    <w:multiLevelType w:val="hybridMultilevel"/>
    <w:tmpl w:val="D2EADA6A"/>
    <w:lvl w:ilvl="0" w:tplc="241A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05E71E8"/>
    <w:multiLevelType w:val="hybridMultilevel"/>
    <w:tmpl w:val="5532DBA8"/>
    <w:lvl w:ilvl="0" w:tplc="3FE83054">
      <w:numFmt w:val="bullet"/>
      <w:lvlText w:val="-"/>
      <w:lvlJc w:val="left"/>
      <w:pPr>
        <w:ind w:left="1074" w:hanging="360"/>
      </w:pPr>
      <w:rPr>
        <w:rFonts w:ascii="Times New Roman" w:eastAsia="Times New Roman" w:hAnsi="Times New Roman" w:hint="default"/>
      </w:rPr>
    </w:lvl>
    <w:lvl w:ilvl="1" w:tplc="04090003" w:tentative="1">
      <w:start w:val="1"/>
      <w:numFmt w:val="bullet"/>
      <w:lvlText w:val="o"/>
      <w:lvlJc w:val="left"/>
      <w:pPr>
        <w:ind w:left="1794" w:hanging="360"/>
      </w:pPr>
      <w:rPr>
        <w:rFonts w:ascii="Courier New" w:hAnsi="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6" w15:restartNumberingAfterBreak="0">
    <w:nsid w:val="57176841"/>
    <w:multiLevelType w:val="hybridMultilevel"/>
    <w:tmpl w:val="B3E0095C"/>
    <w:lvl w:ilvl="0" w:tplc="589259BE">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FEB741C"/>
    <w:multiLevelType w:val="hybridMultilevel"/>
    <w:tmpl w:val="2EA0F7DC"/>
    <w:lvl w:ilvl="0" w:tplc="589259BE">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4A61194"/>
    <w:multiLevelType w:val="hybridMultilevel"/>
    <w:tmpl w:val="9B8854B8"/>
    <w:lvl w:ilvl="0" w:tplc="B1964B7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2F1ADD"/>
    <w:multiLevelType w:val="hybridMultilevel"/>
    <w:tmpl w:val="E2321480"/>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0" w15:restartNumberingAfterBreak="0">
    <w:nsid w:val="6C792416"/>
    <w:multiLevelType w:val="hybridMultilevel"/>
    <w:tmpl w:val="2CC4B63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E22702C"/>
    <w:multiLevelType w:val="hybridMultilevel"/>
    <w:tmpl w:val="90F6C440"/>
    <w:lvl w:ilvl="0" w:tplc="92AE8472">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22" w15:restartNumberingAfterBreak="0">
    <w:nsid w:val="6E7E1F63"/>
    <w:multiLevelType w:val="hybridMultilevel"/>
    <w:tmpl w:val="9B8A709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3B704AF"/>
    <w:multiLevelType w:val="hybridMultilevel"/>
    <w:tmpl w:val="B212115A"/>
    <w:lvl w:ilvl="0" w:tplc="589259B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690B13"/>
    <w:multiLevelType w:val="hybridMultilevel"/>
    <w:tmpl w:val="2EEEBCC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BA94B33"/>
    <w:multiLevelType w:val="hybridMultilevel"/>
    <w:tmpl w:val="478C2A7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EB83C68"/>
    <w:multiLevelType w:val="hybridMultilevel"/>
    <w:tmpl w:val="49162656"/>
    <w:lvl w:ilvl="0" w:tplc="589259B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FB35BE"/>
    <w:multiLevelType w:val="hybridMultilevel"/>
    <w:tmpl w:val="ECF076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
  </w:num>
  <w:num w:numId="3">
    <w:abstractNumId w:val="15"/>
  </w:num>
  <w:num w:numId="4">
    <w:abstractNumId w:val="14"/>
  </w:num>
  <w:num w:numId="5">
    <w:abstractNumId w:val="4"/>
  </w:num>
  <w:num w:numId="6">
    <w:abstractNumId w:val="13"/>
  </w:num>
  <w:num w:numId="7">
    <w:abstractNumId w:val="26"/>
  </w:num>
  <w:num w:numId="8">
    <w:abstractNumId w:val="18"/>
  </w:num>
  <w:num w:numId="9">
    <w:abstractNumId w:val="2"/>
  </w:num>
  <w:num w:numId="10">
    <w:abstractNumId w:val="24"/>
  </w:num>
  <w:num w:numId="11">
    <w:abstractNumId w:val="12"/>
  </w:num>
  <w:num w:numId="12">
    <w:abstractNumId w:val="6"/>
  </w:num>
  <w:num w:numId="13">
    <w:abstractNumId w:val="20"/>
  </w:num>
  <w:num w:numId="14">
    <w:abstractNumId w:val="11"/>
  </w:num>
  <w:num w:numId="15">
    <w:abstractNumId w:val="0"/>
  </w:num>
  <w:num w:numId="16">
    <w:abstractNumId w:val="25"/>
  </w:num>
  <w:num w:numId="17">
    <w:abstractNumId w:val="5"/>
  </w:num>
  <w:num w:numId="18">
    <w:abstractNumId w:val="19"/>
  </w:num>
  <w:num w:numId="19">
    <w:abstractNumId w:val="23"/>
  </w:num>
  <w:num w:numId="20">
    <w:abstractNumId w:val="17"/>
  </w:num>
  <w:num w:numId="21">
    <w:abstractNumId w:val="7"/>
  </w:num>
  <w:num w:numId="22">
    <w:abstractNumId w:val="16"/>
  </w:num>
  <w:num w:numId="23">
    <w:abstractNumId w:val="22"/>
  </w:num>
  <w:num w:numId="24">
    <w:abstractNumId w:val="27"/>
  </w:num>
  <w:num w:numId="25">
    <w:abstractNumId w:val="9"/>
  </w:num>
  <w:num w:numId="26">
    <w:abstractNumId w:val="8"/>
  </w:num>
  <w:num w:numId="27">
    <w:abstractNumId w:val="10"/>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022"/>
    <w:rsid w:val="00002196"/>
    <w:rsid w:val="00017959"/>
    <w:rsid w:val="000231C9"/>
    <w:rsid w:val="00023EC1"/>
    <w:rsid w:val="00026FCB"/>
    <w:rsid w:val="000276FA"/>
    <w:rsid w:val="00031777"/>
    <w:rsid w:val="000350E6"/>
    <w:rsid w:val="00035ADE"/>
    <w:rsid w:val="00035BEF"/>
    <w:rsid w:val="000451C3"/>
    <w:rsid w:val="0004542E"/>
    <w:rsid w:val="00046A51"/>
    <w:rsid w:val="000533A1"/>
    <w:rsid w:val="00054D80"/>
    <w:rsid w:val="0006268B"/>
    <w:rsid w:val="00063D0C"/>
    <w:rsid w:val="00072D11"/>
    <w:rsid w:val="000733EC"/>
    <w:rsid w:val="00076AE9"/>
    <w:rsid w:val="000806F2"/>
    <w:rsid w:val="000844A3"/>
    <w:rsid w:val="00095501"/>
    <w:rsid w:val="00095CEF"/>
    <w:rsid w:val="000A2469"/>
    <w:rsid w:val="000A4001"/>
    <w:rsid w:val="000A7D6A"/>
    <w:rsid w:val="000B242F"/>
    <w:rsid w:val="000B6BFD"/>
    <w:rsid w:val="000C0882"/>
    <w:rsid w:val="000C6938"/>
    <w:rsid w:val="000D2A97"/>
    <w:rsid w:val="000D4CE2"/>
    <w:rsid w:val="000E0A0D"/>
    <w:rsid w:val="000E1A2E"/>
    <w:rsid w:val="000E4C10"/>
    <w:rsid w:val="000E6BDA"/>
    <w:rsid w:val="000F1876"/>
    <w:rsid w:val="000F44BA"/>
    <w:rsid w:val="000F5796"/>
    <w:rsid w:val="000F6BDE"/>
    <w:rsid w:val="00105547"/>
    <w:rsid w:val="00125639"/>
    <w:rsid w:val="00131652"/>
    <w:rsid w:val="00132196"/>
    <w:rsid w:val="00140753"/>
    <w:rsid w:val="00144704"/>
    <w:rsid w:val="001455D3"/>
    <w:rsid w:val="0015787D"/>
    <w:rsid w:val="00160E9E"/>
    <w:rsid w:val="00160FB6"/>
    <w:rsid w:val="00162B83"/>
    <w:rsid w:val="00165963"/>
    <w:rsid w:val="00166A6D"/>
    <w:rsid w:val="001722B3"/>
    <w:rsid w:val="0017701D"/>
    <w:rsid w:val="00180257"/>
    <w:rsid w:val="00181711"/>
    <w:rsid w:val="001839B8"/>
    <w:rsid w:val="00184630"/>
    <w:rsid w:val="00185F23"/>
    <w:rsid w:val="0019524D"/>
    <w:rsid w:val="001A4E24"/>
    <w:rsid w:val="001A7CA0"/>
    <w:rsid w:val="001B1328"/>
    <w:rsid w:val="001C13E9"/>
    <w:rsid w:val="001C4F25"/>
    <w:rsid w:val="001C6590"/>
    <w:rsid w:val="001D3C0A"/>
    <w:rsid w:val="001D5BD7"/>
    <w:rsid w:val="001E12C9"/>
    <w:rsid w:val="001F4FCD"/>
    <w:rsid w:val="00201C08"/>
    <w:rsid w:val="0020218D"/>
    <w:rsid w:val="0021062F"/>
    <w:rsid w:val="00213B44"/>
    <w:rsid w:val="00215991"/>
    <w:rsid w:val="00215E92"/>
    <w:rsid w:val="00216697"/>
    <w:rsid w:val="00217801"/>
    <w:rsid w:val="00224B47"/>
    <w:rsid w:val="00226184"/>
    <w:rsid w:val="00232228"/>
    <w:rsid w:val="0023353F"/>
    <w:rsid w:val="00237225"/>
    <w:rsid w:val="00237996"/>
    <w:rsid w:val="002416D5"/>
    <w:rsid w:val="00244CAC"/>
    <w:rsid w:val="00247858"/>
    <w:rsid w:val="00251695"/>
    <w:rsid w:val="002518F0"/>
    <w:rsid w:val="00251C84"/>
    <w:rsid w:val="002542A9"/>
    <w:rsid w:val="00260125"/>
    <w:rsid w:val="00260697"/>
    <w:rsid w:val="00260F7D"/>
    <w:rsid w:val="0026221F"/>
    <w:rsid w:val="00264421"/>
    <w:rsid w:val="00267D26"/>
    <w:rsid w:val="002718A4"/>
    <w:rsid w:val="00274CC6"/>
    <w:rsid w:val="00287A29"/>
    <w:rsid w:val="0029031A"/>
    <w:rsid w:val="00291C8F"/>
    <w:rsid w:val="002942DF"/>
    <w:rsid w:val="00295684"/>
    <w:rsid w:val="002A02F9"/>
    <w:rsid w:val="002A4013"/>
    <w:rsid w:val="002C42ED"/>
    <w:rsid w:val="002D3166"/>
    <w:rsid w:val="002E485A"/>
    <w:rsid w:val="002E661F"/>
    <w:rsid w:val="002E6B31"/>
    <w:rsid w:val="002F2B84"/>
    <w:rsid w:val="002F3909"/>
    <w:rsid w:val="0030656A"/>
    <w:rsid w:val="003146D4"/>
    <w:rsid w:val="0032274A"/>
    <w:rsid w:val="00326887"/>
    <w:rsid w:val="0033041F"/>
    <w:rsid w:val="00332394"/>
    <w:rsid w:val="00342B57"/>
    <w:rsid w:val="003438D5"/>
    <w:rsid w:val="00343EE2"/>
    <w:rsid w:val="00360A0C"/>
    <w:rsid w:val="00362360"/>
    <w:rsid w:val="00362535"/>
    <w:rsid w:val="00364BE4"/>
    <w:rsid w:val="0037113A"/>
    <w:rsid w:val="003805CF"/>
    <w:rsid w:val="00384227"/>
    <w:rsid w:val="00385D0F"/>
    <w:rsid w:val="0038711E"/>
    <w:rsid w:val="00394385"/>
    <w:rsid w:val="003A0112"/>
    <w:rsid w:val="003A0655"/>
    <w:rsid w:val="003A3112"/>
    <w:rsid w:val="003A31DC"/>
    <w:rsid w:val="003A76B3"/>
    <w:rsid w:val="003B4924"/>
    <w:rsid w:val="003B7C09"/>
    <w:rsid w:val="003C359D"/>
    <w:rsid w:val="003D1FFA"/>
    <w:rsid w:val="003D6861"/>
    <w:rsid w:val="003F0ABA"/>
    <w:rsid w:val="00417299"/>
    <w:rsid w:val="00417E8B"/>
    <w:rsid w:val="004201AD"/>
    <w:rsid w:val="004253C9"/>
    <w:rsid w:val="00440022"/>
    <w:rsid w:val="004429EB"/>
    <w:rsid w:val="004438FB"/>
    <w:rsid w:val="00445297"/>
    <w:rsid w:val="00447BD3"/>
    <w:rsid w:val="00455F58"/>
    <w:rsid w:val="0046571A"/>
    <w:rsid w:val="00465A56"/>
    <w:rsid w:val="004721B6"/>
    <w:rsid w:val="00472810"/>
    <w:rsid w:val="0047650A"/>
    <w:rsid w:val="00480BD3"/>
    <w:rsid w:val="00481601"/>
    <w:rsid w:val="0049327E"/>
    <w:rsid w:val="004A406C"/>
    <w:rsid w:val="004A5E84"/>
    <w:rsid w:val="004A6484"/>
    <w:rsid w:val="004A7260"/>
    <w:rsid w:val="004A75F6"/>
    <w:rsid w:val="004C0061"/>
    <w:rsid w:val="004C22DF"/>
    <w:rsid w:val="004D11DB"/>
    <w:rsid w:val="004D3608"/>
    <w:rsid w:val="004E50F7"/>
    <w:rsid w:val="004F050B"/>
    <w:rsid w:val="00500F10"/>
    <w:rsid w:val="005052DA"/>
    <w:rsid w:val="00520013"/>
    <w:rsid w:val="00522D00"/>
    <w:rsid w:val="00526160"/>
    <w:rsid w:val="00526A98"/>
    <w:rsid w:val="00532DD3"/>
    <w:rsid w:val="00533EB2"/>
    <w:rsid w:val="0053432C"/>
    <w:rsid w:val="00535D44"/>
    <w:rsid w:val="0053606A"/>
    <w:rsid w:val="00540789"/>
    <w:rsid w:val="00540F49"/>
    <w:rsid w:val="0054438E"/>
    <w:rsid w:val="005447B2"/>
    <w:rsid w:val="00557212"/>
    <w:rsid w:val="005704D4"/>
    <w:rsid w:val="00570C23"/>
    <w:rsid w:val="0057180A"/>
    <w:rsid w:val="00582C23"/>
    <w:rsid w:val="00594374"/>
    <w:rsid w:val="00596CE5"/>
    <w:rsid w:val="00596EA1"/>
    <w:rsid w:val="005A3325"/>
    <w:rsid w:val="005A352B"/>
    <w:rsid w:val="005A3873"/>
    <w:rsid w:val="005A7F62"/>
    <w:rsid w:val="005B0163"/>
    <w:rsid w:val="005B6770"/>
    <w:rsid w:val="005B6D61"/>
    <w:rsid w:val="005B714F"/>
    <w:rsid w:val="005B75D5"/>
    <w:rsid w:val="005B7ED4"/>
    <w:rsid w:val="005C609E"/>
    <w:rsid w:val="005D6086"/>
    <w:rsid w:val="005D68A8"/>
    <w:rsid w:val="005E0AC9"/>
    <w:rsid w:val="005F4D0E"/>
    <w:rsid w:val="006000E0"/>
    <w:rsid w:val="00617A8D"/>
    <w:rsid w:val="00617E8F"/>
    <w:rsid w:val="00620E67"/>
    <w:rsid w:val="00625B12"/>
    <w:rsid w:val="00627298"/>
    <w:rsid w:val="00632235"/>
    <w:rsid w:val="006326F2"/>
    <w:rsid w:val="0063365A"/>
    <w:rsid w:val="00633E82"/>
    <w:rsid w:val="00646AF7"/>
    <w:rsid w:val="006534D2"/>
    <w:rsid w:val="0065438E"/>
    <w:rsid w:val="00660BF8"/>
    <w:rsid w:val="00666E7B"/>
    <w:rsid w:val="00667CF4"/>
    <w:rsid w:val="00673399"/>
    <w:rsid w:val="00684501"/>
    <w:rsid w:val="00690459"/>
    <w:rsid w:val="006905EA"/>
    <w:rsid w:val="006907B5"/>
    <w:rsid w:val="00691BB8"/>
    <w:rsid w:val="006A14AC"/>
    <w:rsid w:val="006A1AE6"/>
    <w:rsid w:val="006A28EC"/>
    <w:rsid w:val="006A2EFA"/>
    <w:rsid w:val="006A5A26"/>
    <w:rsid w:val="006C1982"/>
    <w:rsid w:val="006C1CD8"/>
    <w:rsid w:val="006D06F3"/>
    <w:rsid w:val="006D3B5C"/>
    <w:rsid w:val="006D79D4"/>
    <w:rsid w:val="006E3A80"/>
    <w:rsid w:val="006E3DB5"/>
    <w:rsid w:val="006E42B1"/>
    <w:rsid w:val="006E58FB"/>
    <w:rsid w:val="006F0B08"/>
    <w:rsid w:val="006F25AB"/>
    <w:rsid w:val="006F5820"/>
    <w:rsid w:val="0071015E"/>
    <w:rsid w:val="00711DD5"/>
    <w:rsid w:val="00713425"/>
    <w:rsid w:val="00715112"/>
    <w:rsid w:val="007222C0"/>
    <w:rsid w:val="007242F7"/>
    <w:rsid w:val="007253B4"/>
    <w:rsid w:val="00725B72"/>
    <w:rsid w:val="0073203F"/>
    <w:rsid w:val="0073466D"/>
    <w:rsid w:val="00734A0E"/>
    <w:rsid w:val="0074123D"/>
    <w:rsid w:val="00742BAF"/>
    <w:rsid w:val="00743366"/>
    <w:rsid w:val="0075460B"/>
    <w:rsid w:val="007550CF"/>
    <w:rsid w:val="00757DAF"/>
    <w:rsid w:val="007600BF"/>
    <w:rsid w:val="0076074D"/>
    <w:rsid w:val="00771C2B"/>
    <w:rsid w:val="0077331A"/>
    <w:rsid w:val="00775962"/>
    <w:rsid w:val="00775FD9"/>
    <w:rsid w:val="007768D3"/>
    <w:rsid w:val="00776C01"/>
    <w:rsid w:val="00781E53"/>
    <w:rsid w:val="007858AB"/>
    <w:rsid w:val="00787203"/>
    <w:rsid w:val="0078723B"/>
    <w:rsid w:val="00790B66"/>
    <w:rsid w:val="007A7538"/>
    <w:rsid w:val="007B015D"/>
    <w:rsid w:val="007B2F20"/>
    <w:rsid w:val="007B3B4D"/>
    <w:rsid w:val="007B3E6E"/>
    <w:rsid w:val="007C0EF7"/>
    <w:rsid w:val="007D14ED"/>
    <w:rsid w:val="007D3EB6"/>
    <w:rsid w:val="007D4C0C"/>
    <w:rsid w:val="007E3FBD"/>
    <w:rsid w:val="007E765A"/>
    <w:rsid w:val="007F353C"/>
    <w:rsid w:val="00801943"/>
    <w:rsid w:val="00807040"/>
    <w:rsid w:val="0081222C"/>
    <w:rsid w:val="0081414B"/>
    <w:rsid w:val="008153E1"/>
    <w:rsid w:val="008154FB"/>
    <w:rsid w:val="008166EC"/>
    <w:rsid w:val="008229EB"/>
    <w:rsid w:val="00822EDA"/>
    <w:rsid w:val="00825B89"/>
    <w:rsid w:val="00826F6E"/>
    <w:rsid w:val="0083391A"/>
    <w:rsid w:val="0083582C"/>
    <w:rsid w:val="00836AE5"/>
    <w:rsid w:val="00850801"/>
    <w:rsid w:val="00853922"/>
    <w:rsid w:val="00856E47"/>
    <w:rsid w:val="00856F3C"/>
    <w:rsid w:val="008677CA"/>
    <w:rsid w:val="00867D42"/>
    <w:rsid w:val="00867D6F"/>
    <w:rsid w:val="00874F21"/>
    <w:rsid w:val="008751E9"/>
    <w:rsid w:val="00885322"/>
    <w:rsid w:val="00886B24"/>
    <w:rsid w:val="008A32C0"/>
    <w:rsid w:val="008A661F"/>
    <w:rsid w:val="008A6F76"/>
    <w:rsid w:val="008B0B5A"/>
    <w:rsid w:val="008B2023"/>
    <w:rsid w:val="008B2AA6"/>
    <w:rsid w:val="008C2AF0"/>
    <w:rsid w:val="008C3638"/>
    <w:rsid w:val="008C7853"/>
    <w:rsid w:val="008D0B3D"/>
    <w:rsid w:val="008D123B"/>
    <w:rsid w:val="008D7D0F"/>
    <w:rsid w:val="009016C9"/>
    <w:rsid w:val="00904369"/>
    <w:rsid w:val="009077C5"/>
    <w:rsid w:val="00910142"/>
    <w:rsid w:val="0091091F"/>
    <w:rsid w:val="00913FFB"/>
    <w:rsid w:val="009142C4"/>
    <w:rsid w:val="009259E3"/>
    <w:rsid w:val="009318F0"/>
    <w:rsid w:val="009324A5"/>
    <w:rsid w:val="009327A2"/>
    <w:rsid w:val="00937C62"/>
    <w:rsid w:val="00942ABC"/>
    <w:rsid w:val="00943046"/>
    <w:rsid w:val="009440B2"/>
    <w:rsid w:val="00947E4D"/>
    <w:rsid w:val="009509A2"/>
    <w:rsid w:val="00955E2D"/>
    <w:rsid w:val="00964F9B"/>
    <w:rsid w:val="00965511"/>
    <w:rsid w:val="00974646"/>
    <w:rsid w:val="00977940"/>
    <w:rsid w:val="009803E6"/>
    <w:rsid w:val="009967E3"/>
    <w:rsid w:val="009A6D8D"/>
    <w:rsid w:val="009B5E64"/>
    <w:rsid w:val="009B7A1D"/>
    <w:rsid w:val="009B7B49"/>
    <w:rsid w:val="009C1593"/>
    <w:rsid w:val="009C2E79"/>
    <w:rsid w:val="009C4367"/>
    <w:rsid w:val="009C622E"/>
    <w:rsid w:val="009D0A91"/>
    <w:rsid w:val="009D2816"/>
    <w:rsid w:val="009D4612"/>
    <w:rsid w:val="009D6794"/>
    <w:rsid w:val="009D7071"/>
    <w:rsid w:val="009E1C8C"/>
    <w:rsid w:val="009F17A1"/>
    <w:rsid w:val="009F2075"/>
    <w:rsid w:val="00A01E79"/>
    <w:rsid w:val="00A02C85"/>
    <w:rsid w:val="00A13391"/>
    <w:rsid w:val="00A32545"/>
    <w:rsid w:val="00A379C7"/>
    <w:rsid w:val="00A42512"/>
    <w:rsid w:val="00A467B2"/>
    <w:rsid w:val="00A47872"/>
    <w:rsid w:val="00A54DA0"/>
    <w:rsid w:val="00A579D3"/>
    <w:rsid w:val="00A6019B"/>
    <w:rsid w:val="00A61B33"/>
    <w:rsid w:val="00A636C8"/>
    <w:rsid w:val="00A67EA5"/>
    <w:rsid w:val="00A70ED7"/>
    <w:rsid w:val="00A77C1B"/>
    <w:rsid w:val="00A86F5E"/>
    <w:rsid w:val="00A920CB"/>
    <w:rsid w:val="00AA1EE1"/>
    <w:rsid w:val="00AA246D"/>
    <w:rsid w:val="00AA3ADA"/>
    <w:rsid w:val="00AA489D"/>
    <w:rsid w:val="00AA48BE"/>
    <w:rsid w:val="00AC6591"/>
    <w:rsid w:val="00AC7305"/>
    <w:rsid w:val="00AD352B"/>
    <w:rsid w:val="00AE273E"/>
    <w:rsid w:val="00AE39CD"/>
    <w:rsid w:val="00AE4870"/>
    <w:rsid w:val="00AF5DC5"/>
    <w:rsid w:val="00AF67EB"/>
    <w:rsid w:val="00B135C0"/>
    <w:rsid w:val="00B13D33"/>
    <w:rsid w:val="00B1512E"/>
    <w:rsid w:val="00B27277"/>
    <w:rsid w:val="00B30342"/>
    <w:rsid w:val="00B3157C"/>
    <w:rsid w:val="00B40AC7"/>
    <w:rsid w:val="00B40F1A"/>
    <w:rsid w:val="00B45FF7"/>
    <w:rsid w:val="00B46CCA"/>
    <w:rsid w:val="00B5098E"/>
    <w:rsid w:val="00B65146"/>
    <w:rsid w:val="00B6692F"/>
    <w:rsid w:val="00B679A3"/>
    <w:rsid w:val="00B728B2"/>
    <w:rsid w:val="00B77ACE"/>
    <w:rsid w:val="00B86D2E"/>
    <w:rsid w:val="00B95D40"/>
    <w:rsid w:val="00BA2B33"/>
    <w:rsid w:val="00BA3CD6"/>
    <w:rsid w:val="00BA4D38"/>
    <w:rsid w:val="00BC0BC7"/>
    <w:rsid w:val="00BC4B9A"/>
    <w:rsid w:val="00BC4D84"/>
    <w:rsid w:val="00BC6AB1"/>
    <w:rsid w:val="00BC7F6F"/>
    <w:rsid w:val="00BD33B5"/>
    <w:rsid w:val="00BE2B68"/>
    <w:rsid w:val="00C01506"/>
    <w:rsid w:val="00C07846"/>
    <w:rsid w:val="00C13EFF"/>
    <w:rsid w:val="00C1536A"/>
    <w:rsid w:val="00C24438"/>
    <w:rsid w:val="00C25BA8"/>
    <w:rsid w:val="00C26465"/>
    <w:rsid w:val="00C327C0"/>
    <w:rsid w:val="00C37EB0"/>
    <w:rsid w:val="00C44449"/>
    <w:rsid w:val="00C450C0"/>
    <w:rsid w:val="00C50B8E"/>
    <w:rsid w:val="00C51F35"/>
    <w:rsid w:val="00C52807"/>
    <w:rsid w:val="00C5309B"/>
    <w:rsid w:val="00C5419E"/>
    <w:rsid w:val="00C560B8"/>
    <w:rsid w:val="00C57335"/>
    <w:rsid w:val="00C60C48"/>
    <w:rsid w:val="00C6523F"/>
    <w:rsid w:val="00C7425E"/>
    <w:rsid w:val="00C81B54"/>
    <w:rsid w:val="00C852D1"/>
    <w:rsid w:val="00C90383"/>
    <w:rsid w:val="00CB0689"/>
    <w:rsid w:val="00CB0AC2"/>
    <w:rsid w:val="00CB44C7"/>
    <w:rsid w:val="00CB5541"/>
    <w:rsid w:val="00CC0E1E"/>
    <w:rsid w:val="00CC1973"/>
    <w:rsid w:val="00CC6E29"/>
    <w:rsid w:val="00CD34FB"/>
    <w:rsid w:val="00CD5445"/>
    <w:rsid w:val="00CE1918"/>
    <w:rsid w:val="00CE224E"/>
    <w:rsid w:val="00CE3ABC"/>
    <w:rsid w:val="00CE6637"/>
    <w:rsid w:val="00CF0444"/>
    <w:rsid w:val="00D0049A"/>
    <w:rsid w:val="00D02E36"/>
    <w:rsid w:val="00D031F0"/>
    <w:rsid w:val="00D05A03"/>
    <w:rsid w:val="00D177E1"/>
    <w:rsid w:val="00D24646"/>
    <w:rsid w:val="00D24CD7"/>
    <w:rsid w:val="00D26FB8"/>
    <w:rsid w:val="00D33D92"/>
    <w:rsid w:val="00D42501"/>
    <w:rsid w:val="00D47941"/>
    <w:rsid w:val="00D514C4"/>
    <w:rsid w:val="00D569CE"/>
    <w:rsid w:val="00D6252C"/>
    <w:rsid w:val="00D62FEA"/>
    <w:rsid w:val="00D63438"/>
    <w:rsid w:val="00D6606E"/>
    <w:rsid w:val="00D73A8B"/>
    <w:rsid w:val="00D81B5C"/>
    <w:rsid w:val="00D82082"/>
    <w:rsid w:val="00D85959"/>
    <w:rsid w:val="00D86D9D"/>
    <w:rsid w:val="00D9362B"/>
    <w:rsid w:val="00D93FD8"/>
    <w:rsid w:val="00DA25A5"/>
    <w:rsid w:val="00DB0721"/>
    <w:rsid w:val="00DB1193"/>
    <w:rsid w:val="00DB5B67"/>
    <w:rsid w:val="00DD0855"/>
    <w:rsid w:val="00DD32C3"/>
    <w:rsid w:val="00DD5421"/>
    <w:rsid w:val="00DE4352"/>
    <w:rsid w:val="00DE7100"/>
    <w:rsid w:val="00DF5016"/>
    <w:rsid w:val="00E012FE"/>
    <w:rsid w:val="00E01D65"/>
    <w:rsid w:val="00E06428"/>
    <w:rsid w:val="00E106CA"/>
    <w:rsid w:val="00E23D2F"/>
    <w:rsid w:val="00E25CAB"/>
    <w:rsid w:val="00E30F03"/>
    <w:rsid w:val="00E313AF"/>
    <w:rsid w:val="00E34CB2"/>
    <w:rsid w:val="00E3528C"/>
    <w:rsid w:val="00E42427"/>
    <w:rsid w:val="00E463CB"/>
    <w:rsid w:val="00E540F7"/>
    <w:rsid w:val="00E649F6"/>
    <w:rsid w:val="00E64CBF"/>
    <w:rsid w:val="00E66084"/>
    <w:rsid w:val="00E67884"/>
    <w:rsid w:val="00E7335E"/>
    <w:rsid w:val="00E8338D"/>
    <w:rsid w:val="00E878EE"/>
    <w:rsid w:val="00E939A7"/>
    <w:rsid w:val="00E944DC"/>
    <w:rsid w:val="00EB0961"/>
    <w:rsid w:val="00EC52BE"/>
    <w:rsid w:val="00EC6176"/>
    <w:rsid w:val="00ED279E"/>
    <w:rsid w:val="00ED28C2"/>
    <w:rsid w:val="00ED30C2"/>
    <w:rsid w:val="00ED6F55"/>
    <w:rsid w:val="00EF4C6D"/>
    <w:rsid w:val="00EF7C23"/>
    <w:rsid w:val="00F05C88"/>
    <w:rsid w:val="00F1247A"/>
    <w:rsid w:val="00F135D2"/>
    <w:rsid w:val="00F1755B"/>
    <w:rsid w:val="00F2274D"/>
    <w:rsid w:val="00F23570"/>
    <w:rsid w:val="00F23B28"/>
    <w:rsid w:val="00F25481"/>
    <w:rsid w:val="00F30C4A"/>
    <w:rsid w:val="00F4279F"/>
    <w:rsid w:val="00F45305"/>
    <w:rsid w:val="00F4595F"/>
    <w:rsid w:val="00F61C47"/>
    <w:rsid w:val="00F66CE2"/>
    <w:rsid w:val="00F70A25"/>
    <w:rsid w:val="00F72225"/>
    <w:rsid w:val="00F81DF9"/>
    <w:rsid w:val="00F83C1A"/>
    <w:rsid w:val="00F9242E"/>
    <w:rsid w:val="00FA094B"/>
    <w:rsid w:val="00FA1FAB"/>
    <w:rsid w:val="00FA6853"/>
    <w:rsid w:val="00FA6978"/>
    <w:rsid w:val="00FB0194"/>
    <w:rsid w:val="00FB3778"/>
    <w:rsid w:val="00FC0143"/>
    <w:rsid w:val="00FC0779"/>
    <w:rsid w:val="00FC1AC7"/>
    <w:rsid w:val="00FC7B2C"/>
    <w:rsid w:val="00FD2E2C"/>
    <w:rsid w:val="00FE1476"/>
    <w:rsid w:val="00FE7CBF"/>
    <w:rsid w:val="00FF2C3F"/>
    <w:rsid w:val="00FF6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21FDA1"/>
  <w15:docId w15:val="{C4FD2A74-68E3-4461-80B7-8D700DB1A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022"/>
    <w:rPr>
      <w:rFonts w:ascii="Times New Roman" w:eastAsia="Times New Roman" w:hAnsi="Times New Roman"/>
      <w:noProof/>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022"/>
    <w:pPr>
      <w:ind w:left="720"/>
      <w:contextualSpacing/>
    </w:pPr>
  </w:style>
  <w:style w:type="character" w:styleId="CommentReference">
    <w:name w:val="annotation reference"/>
    <w:basedOn w:val="DefaultParagraphFont"/>
    <w:uiPriority w:val="99"/>
    <w:semiHidden/>
    <w:unhideWhenUsed/>
    <w:rsid w:val="006E58FB"/>
    <w:rPr>
      <w:sz w:val="16"/>
      <w:szCs w:val="16"/>
    </w:rPr>
  </w:style>
  <w:style w:type="paragraph" w:styleId="CommentText">
    <w:name w:val="annotation text"/>
    <w:basedOn w:val="Normal"/>
    <w:link w:val="CommentTextChar"/>
    <w:uiPriority w:val="99"/>
    <w:semiHidden/>
    <w:unhideWhenUsed/>
    <w:rsid w:val="006E58FB"/>
    <w:rPr>
      <w:sz w:val="20"/>
      <w:szCs w:val="20"/>
    </w:rPr>
  </w:style>
  <w:style w:type="character" w:customStyle="1" w:styleId="CommentTextChar">
    <w:name w:val="Comment Text Char"/>
    <w:basedOn w:val="DefaultParagraphFont"/>
    <w:link w:val="CommentText"/>
    <w:uiPriority w:val="99"/>
    <w:semiHidden/>
    <w:rsid w:val="006E58FB"/>
    <w:rPr>
      <w:rFonts w:ascii="Times New Roman" w:eastAsia="Times New Roman" w:hAnsi="Times New Roman"/>
      <w:noProof/>
      <w:sz w:val="20"/>
      <w:szCs w:val="20"/>
      <w:lang w:val="sr-Cyrl-CS"/>
    </w:rPr>
  </w:style>
  <w:style w:type="paragraph" w:styleId="CommentSubject">
    <w:name w:val="annotation subject"/>
    <w:basedOn w:val="CommentText"/>
    <w:next w:val="CommentText"/>
    <w:link w:val="CommentSubjectChar"/>
    <w:uiPriority w:val="99"/>
    <w:semiHidden/>
    <w:unhideWhenUsed/>
    <w:rsid w:val="006E58FB"/>
    <w:rPr>
      <w:b/>
      <w:bCs/>
    </w:rPr>
  </w:style>
  <w:style w:type="character" w:customStyle="1" w:styleId="CommentSubjectChar">
    <w:name w:val="Comment Subject Char"/>
    <w:basedOn w:val="CommentTextChar"/>
    <w:link w:val="CommentSubject"/>
    <w:uiPriority w:val="99"/>
    <w:semiHidden/>
    <w:rsid w:val="006E58FB"/>
    <w:rPr>
      <w:rFonts w:ascii="Times New Roman" w:eastAsia="Times New Roman" w:hAnsi="Times New Roman"/>
      <w:b/>
      <w:bCs/>
      <w:noProof/>
      <w:sz w:val="20"/>
      <w:szCs w:val="20"/>
      <w:lang w:val="sr-Cyrl-CS"/>
    </w:rPr>
  </w:style>
  <w:style w:type="paragraph" w:styleId="BalloonText">
    <w:name w:val="Balloon Text"/>
    <w:basedOn w:val="Normal"/>
    <w:link w:val="BalloonTextChar"/>
    <w:uiPriority w:val="99"/>
    <w:semiHidden/>
    <w:unhideWhenUsed/>
    <w:rsid w:val="006E58FB"/>
    <w:rPr>
      <w:rFonts w:ascii="Tahoma" w:hAnsi="Tahoma" w:cs="Tahoma"/>
      <w:sz w:val="16"/>
      <w:szCs w:val="16"/>
    </w:rPr>
  </w:style>
  <w:style w:type="character" w:customStyle="1" w:styleId="BalloonTextChar">
    <w:name w:val="Balloon Text Char"/>
    <w:basedOn w:val="DefaultParagraphFont"/>
    <w:link w:val="BalloonText"/>
    <w:uiPriority w:val="99"/>
    <w:semiHidden/>
    <w:rsid w:val="006E58FB"/>
    <w:rPr>
      <w:rFonts w:ascii="Tahoma" w:eastAsia="Times New Roman" w:hAnsi="Tahoma" w:cs="Tahoma"/>
      <w:noProof/>
      <w:sz w:val="16"/>
      <w:szCs w:val="16"/>
      <w:lang w:val="sr-Cyrl-C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Char"/>
    <w:basedOn w:val="Normal"/>
    <w:link w:val="FooterChar"/>
    <w:rsid w:val="00C5419E"/>
    <w:pPr>
      <w:tabs>
        <w:tab w:val="center" w:pos="4819"/>
        <w:tab w:val="right" w:pos="9638"/>
      </w:tabs>
    </w:pPr>
    <w:rPr>
      <w:noProof w:val="0"/>
      <w:sz w:val="24"/>
      <w:szCs w:val="24"/>
      <w:lang w:val="en-U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5419E"/>
    <w:rPr>
      <w:rFonts w:ascii="Times New Roman" w:eastAsia="Times New Roman" w:hAnsi="Times New Roman"/>
      <w:sz w:val="24"/>
      <w:szCs w:val="24"/>
    </w:rPr>
  </w:style>
  <w:style w:type="paragraph" w:customStyle="1" w:styleId="1tekst">
    <w:name w:val="1tekst"/>
    <w:basedOn w:val="Normal"/>
    <w:rsid w:val="00C5419E"/>
    <w:pPr>
      <w:spacing w:before="100" w:after="100"/>
      <w:ind w:firstLine="240"/>
      <w:jc w:val="both"/>
    </w:pPr>
    <w:rPr>
      <w:noProof w:val="0"/>
      <w:sz w:val="24"/>
      <w:szCs w:val="20"/>
      <w:lang w:val="en-US"/>
    </w:rPr>
  </w:style>
  <w:style w:type="numbering" w:customStyle="1" w:styleId="NoList1">
    <w:name w:val="No List1"/>
    <w:next w:val="NoList"/>
    <w:uiPriority w:val="99"/>
    <w:semiHidden/>
    <w:unhideWhenUsed/>
    <w:rsid w:val="00AE273E"/>
  </w:style>
  <w:style w:type="character" w:customStyle="1" w:styleId="Hyperlink1">
    <w:name w:val="Hyperlink1"/>
    <w:basedOn w:val="DefaultParagraphFont"/>
    <w:uiPriority w:val="99"/>
    <w:unhideWhenUsed/>
    <w:rsid w:val="00AE273E"/>
    <w:rPr>
      <w:color w:val="0563C1"/>
      <w:u w:val="single"/>
    </w:rPr>
  </w:style>
  <w:style w:type="character" w:customStyle="1" w:styleId="FollowedHyperlink1">
    <w:name w:val="FollowedHyperlink1"/>
    <w:basedOn w:val="DefaultParagraphFont"/>
    <w:uiPriority w:val="99"/>
    <w:semiHidden/>
    <w:unhideWhenUsed/>
    <w:rsid w:val="00AE273E"/>
    <w:rPr>
      <w:color w:val="954F72"/>
      <w:u w:val="single"/>
    </w:rPr>
  </w:style>
  <w:style w:type="paragraph" w:customStyle="1" w:styleId="Header1">
    <w:name w:val="Header1"/>
    <w:basedOn w:val="Normal"/>
    <w:next w:val="Header"/>
    <w:link w:val="HeaderChar"/>
    <w:uiPriority w:val="99"/>
    <w:unhideWhenUsed/>
    <w:rsid w:val="00AE273E"/>
    <w:pPr>
      <w:tabs>
        <w:tab w:val="center" w:pos="4680"/>
        <w:tab w:val="right" w:pos="9360"/>
      </w:tabs>
      <w:jc w:val="both"/>
    </w:pPr>
    <w:rPr>
      <w:rFonts w:eastAsia="Calibri"/>
      <w:noProof w:val="0"/>
      <w:sz w:val="24"/>
      <w:lang w:val="en-US"/>
    </w:rPr>
  </w:style>
  <w:style w:type="character" w:customStyle="1" w:styleId="HeaderChar">
    <w:name w:val="Header Char"/>
    <w:basedOn w:val="DefaultParagraphFont"/>
    <w:link w:val="Header1"/>
    <w:uiPriority w:val="99"/>
    <w:rsid w:val="00AE273E"/>
    <w:rPr>
      <w:rFonts w:ascii="Times New Roman" w:hAnsi="Times New Roman"/>
      <w:sz w:val="24"/>
    </w:rPr>
  </w:style>
  <w:style w:type="character" w:styleId="Hyperlink">
    <w:name w:val="Hyperlink"/>
    <w:basedOn w:val="DefaultParagraphFont"/>
    <w:uiPriority w:val="99"/>
    <w:semiHidden/>
    <w:unhideWhenUsed/>
    <w:rsid w:val="00AE273E"/>
    <w:rPr>
      <w:color w:val="0000FF" w:themeColor="hyperlink"/>
      <w:u w:val="single"/>
    </w:rPr>
  </w:style>
  <w:style w:type="character" w:styleId="FollowedHyperlink">
    <w:name w:val="FollowedHyperlink"/>
    <w:basedOn w:val="DefaultParagraphFont"/>
    <w:uiPriority w:val="99"/>
    <w:semiHidden/>
    <w:unhideWhenUsed/>
    <w:rsid w:val="00AE273E"/>
    <w:rPr>
      <w:color w:val="800080" w:themeColor="followedHyperlink"/>
      <w:u w:val="single"/>
    </w:rPr>
  </w:style>
  <w:style w:type="paragraph" w:styleId="Header">
    <w:name w:val="header"/>
    <w:basedOn w:val="Normal"/>
    <w:link w:val="HeaderChar1"/>
    <w:uiPriority w:val="99"/>
    <w:unhideWhenUsed/>
    <w:rsid w:val="00AE273E"/>
    <w:pPr>
      <w:tabs>
        <w:tab w:val="center" w:pos="4680"/>
        <w:tab w:val="right" w:pos="9360"/>
      </w:tabs>
    </w:pPr>
  </w:style>
  <w:style w:type="character" w:customStyle="1" w:styleId="HeaderChar1">
    <w:name w:val="Header Char1"/>
    <w:basedOn w:val="DefaultParagraphFont"/>
    <w:link w:val="Header"/>
    <w:uiPriority w:val="99"/>
    <w:rsid w:val="00AE273E"/>
    <w:rPr>
      <w:rFonts w:ascii="Times New Roman" w:eastAsia="Times New Roman" w:hAnsi="Times New Roman"/>
      <w:noProof/>
      <w:lang w:val="sr-Cyrl-CS"/>
    </w:rPr>
  </w:style>
  <w:style w:type="table" w:styleId="TableGrid">
    <w:name w:val="Table Grid"/>
    <w:basedOn w:val="TableNormal"/>
    <w:locked/>
    <w:rsid w:val="005704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13425"/>
    <w:rPr>
      <w:sz w:val="20"/>
      <w:szCs w:val="20"/>
    </w:rPr>
  </w:style>
  <w:style w:type="character" w:customStyle="1" w:styleId="FootnoteTextChar">
    <w:name w:val="Footnote Text Char"/>
    <w:basedOn w:val="DefaultParagraphFont"/>
    <w:link w:val="FootnoteText"/>
    <w:uiPriority w:val="99"/>
    <w:semiHidden/>
    <w:rsid w:val="00713425"/>
    <w:rPr>
      <w:rFonts w:ascii="Times New Roman" w:eastAsia="Times New Roman" w:hAnsi="Times New Roman"/>
      <w:noProof/>
      <w:sz w:val="20"/>
      <w:szCs w:val="20"/>
      <w:lang w:val="sr-Cyrl-CS"/>
    </w:rPr>
  </w:style>
  <w:style w:type="character" w:styleId="FootnoteReference">
    <w:name w:val="footnote reference"/>
    <w:basedOn w:val="DefaultParagraphFont"/>
    <w:uiPriority w:val="99"/>
    <w:semiHidden/>
    <w:unhideWhenUsed/>
    <w:rsid w:val="00713425"/>
    <w:rPr>
      <w:vertAlign w:val="superscript"/>
    </w:rPr>
  </w:style>
  <w:style w:type="character" w:styleId="PageNumber">
    <w:name w:val="page number"/>
    <w:basedOn w:val="DefaultParagraphFont"/>
    <w:uiPriority w:val="99"/>
    <w:semiHidden/>
    <w:unhideWhenUsed/>
    <w:rsid w:val="003D6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996199">
      <w:bodyDiv w:val="1"/>
      <w:marLeft w:val="0"/>
      <w:marRight w:val="0"/>
      <w:marTop w:val="0"/>
      <w:marBottom w:val="0"/>
      <w:divBdr>
        <w:top w:val="none" w:sz="0" w:space="0" w:color="auto"/>
        <w:left w:val="none" w:sz="0" w:space="0" w:color="auto"/>
        <w:bottom w:val="none" w:sz="0" w:space="0" w:color="auto"/>
        <w:right w:val="none" w:sz="0" w:space="0" w:color="auto"/>
      </w:divBdr>
      <w:divsChild>
        <w:div w:id="1487284201">
          <w:marLeft w:val="0"/>
          <w:marRight w:val="0"/>
          <w:marTop w:val="0"/>
          <w:marBottom w:val="0"/>
          <w:divBdr>
            <w:top w:val="none" w:sz="0" w:space="0" w:color="auto"/>
            <w:left w:val="none" w:sz="0" w:space="0" w:color="auto"/>
            <w:bottom w:val="none" w:sz="0" w:space="0" w:color="auto"/>
            <w:right w:val="none" w:sz="0" w:space="0" w:color="auto"/>
          </w:divBdr>
        </w:div>
        <w:div w:id="460074388">
          <w:marLeft w:val="0"/>
          <w:marRight w:val="0"/>
          <w:marTop w:val="0"/>
          <w:marBottom w:val="0"/>
          <w:divBdr>
            <w:top w:val="none" w:sz="0" w:space="0" w:color="auto"/>
            <w:left w:val="none" w:sz="0" w:space="0" w:color="auto"/>
            <w:bottom w:val="none" w:sz="0" w:space="0" w:color="auto"/>
            <w:right w:val="none" w:sz="0" w:space="0" w:color="auto"/>
          </w:divBdr>
        </w:div>
        <w:div w:id="306907457">
          <w:marLeft w:val="0"/>
          <w:marRight w:val="0"/>
          <w:marTop w:val="0"/>
          <w:marBottom w:val="0"/>
          <w:divBdr>
            <w:top w:val="none" w:sz="0" w:space="0" w:color="auto"/>
            <w:left w:val="none" w:sz="0" w:space="0" w:color="auto"/>
            <w:bottom w:val="none" w:sz="0" w:space="0" w:color="auto"/>
            <w:right w:val="none" w:sz="0" w:space="0" w:color="auto"/>
          </w:divBdr>
        </w:div>
        <w:div w:id="395052417">
          <w:marLeft w:val="0"/>
          <w:marRight w:val="0"/>
          <w:marTop w:val="0"/>
          <w:marBottom w:val="0"/>
          <w:divBdr>
            <w:top w:val="none" w:sz="0" w:space="0" w:color="auto"/>
            <w:left w:val="none" w:sz="0" w:space="0" w:color="auto"/>
            <w:bottom w:val="none" w:sz="0" w:space="0" w:color="auto"/>
            <w:right w:val="none" w:sz="0" w:space="0" w:color="auto"/>
          </w:divBdr>
        </w:div>
        <w:div w:id="587085241">
          <w:marLeft w:val="0"/>
          <w:marRight w:val="0"/>
          <w:marTop w:val="0"/>
          <w:marBottom w:val="0"/>
          <w:divBdr>
            <w:top w:val="none" w:sz="0" w:space="0" w:color="auto"/>
            <w:left w:val="none" w:sz="0" w:space="0" w:color="auto"/>
            <w:bottom w:val="none" w:sz="0" w:space="0" w:color="auto"/>
            <w:right w:val="none" w:sz="0" w:space="0" w:color="auto"/>
          </w:divBdr>
        </w:div>
        <w:div w:id="314460661">
          <w:marLeft w:val="0"/>
          <w:marRight w:val="0"/>
          <w:marTop w:val="0"/>
          <w:marBottom w:val="0"/>
          <w:divBdr>
            <w:top w:val="none" w:sz="0" w:space="0" w:color="auto"/>
            <w:left w:val="none" w:sz="0" w:space="0" w:color="auto"/>
            <w:bottom w:val="none" w:sz="0" w:space="0" w:color="auto"/>
            <w:right w:val="none" w:sz="0" w:space="0" w:color="auto"/>
          </w:divBdr>
        </w:div>
        <w:div w:id="1656452289">
          <w:marLeft w:val="0"/>
          <w:marRight w:val="0"/>
          <w:marTop w:val="0"/>
          <w:marBottom w:val="0"/>
          <w:divBdr>
            <w:top w:val="none" w:sz="0" w:space="0" w:color="auto"/>
            <w:left w:val="none" w:sz="0" w:space="0" w:color="auto"/>
            <w:bottom w:val="none" w:sz="0" w:space="0" w:color="auto"/>
            <w:right w:val="none" w:sz="0" w:space="0" w:color="auto"/>
          </w:divBdr>
        </w:div>
        <w:div w:id="1296064126">
          <w:marLeft w:val="0"/>
          <w:marRight w:val="0"/>
          <w:marTop w:val="0"/>
          <w:marBottom w:val="0"/>
          <w:divBdr>
            <w:top w:val="none" w:sz="0" w:space="0" w:color="auto"/>
            <w:left w:val="none" w:sz="0" w:space="0" w:color="auto"/>
            <w:bottom w:val="none" w:sz="0" w:space="0" w:color="auto"/>
            <w:right w:val="none" w:sz="0" w:space="0" w:color="auto"/>
          </w:divBdr>
        </w:div>
        <w:div w:id="519978024">
          <w:marLeft w:val="0"/>
          <w:marRight w:val="0"/>
          <w:marTop w:val="0"/>
          <w:marBottom w:val="0"/>
          <w:divBdr>
            <w:top w:val="none" w:sz="0" w:space="0" w:color="auto"/>
            <w:left w:val="none" w:sz="0" w:space="0" w:color="auto"/>
            <w:bottom w:val="none" w:sz="0" w:space="0" w:color="auto"/>
            <w:right w:val="none" w:sz="0" w:space="0" w:color="auto"/>
          </w:divBdr>
        </w:div>
        <w:div w:id="1712072551">
          <w:marLeft w:val="0"/>
          <w:marRight w:val="0"/>
          <w:marTop w:val="0"/>
          <w:marBottom w:val="0"/>
          <w:divBdr>
            <w:top w:val="none" w:sz="0" w:space="0" w:color="auto"/>
            <w:left w:val="none" w:sz="0" w:space="0" w:color="auto"/>
            <w:bottom w:val="none" w:sz="0" w:space="0" w:color="auto"/>
            <w:right w:val="none" w:sz="0" w:space="0" w:color="auto"/>
          </w:divBdr>
        </w:div>
        <w:div w:id="797451818">
          <w:marLeft w:val="0"/>
          <w:marRight w:val="0"/>
          <w:marTop w:val="0"/>
          <w:marBottom w:val="0"/>
          <w:divBdr>
            <w:top w:val="none" w:sz="0" w:space="0" w:color="auto"/>
            <w:left w:val="none" w:sz="0" w:space="0" w:color="auto"/>
            <w:bottom w:val="none" w:sz="0" w:space="0" w:color="auto"/>
            <w:right w:val="none" w:sz="0" w:space="0" w:color="auto"/>
          </w:divBdr>
        </w:div>
        <w:div w:id="703287088">
          <w:marLeft w:val="0"/>
          <w:marRight w:val="0"/>
          <w:marTop w:val="0"/>
          <w:marBottom w:val="0"/>
          <w:divBdr>
            <w:top w:val="none" w:sz="0" w:space="0" w:color="auto"/>
            <w:left w:val="none" w:sz="0" w:space="0" w:color="auto"/>
            <w:bottom w:val="none" w:sz="0" w:space="0" w:color="auto"/>
            <w:right w:val="none" w:sz="0" w:space="0" w:color="auto"/>
          </w:divBdr>
        </w:div>
        <w:div w:id="34038591">
          <w:marLeft w:val="0"/>
          <w:marRight w:val="0"/>
          <w:marTop w:val="0"/>
          <w:marBottom w:val="0"/>
          <w:divBdr>
            <w:top w:val="none" w:sz="0" w:space="0" w:color="auto"/>
            <w:left w:val="none" w:sz="0" w:space="0" w:color="auto"/>
            <w:bottom w:val="none" w:sz="0" w:space="0" w:color="auto"/>
            <w:right w:val="none" w:sz="0" w:space="0" w:color="auto"/>
          </w:divBdr>
        </w:div>
        <w:div w:id="542594480">
          <w:marLeft w:val="0"/>
          <w:marRight w:val="0"/>
          <w:marTop w:val="0"/>
          <w:marBottom w:val="0"/>
          <w:divBdr>
            <w:top w:val="none" w:sz="0" w:space="0" w:color="auto"/>
            <w:left w:val="none" w:sz="0" w:space="0" w:color="auto"/>
            <w:bottom w:val="none" w:sz="0" w:space="0" w:color="auto"/>
            <w:right w:val="none" w:sz="0" w:space="0" w:color="auto"/>
          </w:divBdr>
        </w:div>
        <w:div w:id="1700741423">
          <w:marLeft w:val="0"/>
          <w:marRight w:val="0"/>
          <w:marTop w:val="0"/>
          <w:marBottom w:val="0"/>
          <w:divBdr>
            <w:top w:val="none" w:sz="0" w:space="0" w:color="auto"/>
            <w:left w:val="none" w:sz="0" w:space="0" w:color="auto"/>
            <w:bottom w:val="none" w:sz="0" w:space="0" w:color="auto"/>
            <w:right w:val="none" w:sz="0" w:space="0" w:color="auto"/>
          </w:divBdr>
        </w:div>
        <w:div w:id="1109854516">
          <w:marLeft w:val="0"/>
          <w:marRight w:val="0"/>
          <w:marTop w:val="0"/>
          <w:marBottom w:val="0"/>
          <w:divBdr>
            <w:top w:val="none" w:sz="0" w:space="0" w:color="auto"/>
            <w:left w:val="none" w:sz="0" w:space="0" w:color="auto"/>
            <w:bottom w:val="none" w:sz="0" w:space="0" w:color="auto"/>
            <w:right w:val="none" w:sz="0" w:space="0" w:color="auto"/>
          </w:divBdr>
        </w:div>
        <w:div w:id="480192590">
          <w:marLeft w:val="0"/>
          <w:marRight w:val="0"/>
          <w:marTop w:val="0"/>
          <w:marBottom w:val="0"/>
          <w:divBdr>
            <w:top w:val="none" w:sz="0" w:space="0" w:color="auto"/>
            <w:left w:val="none" w:sz="0" w:space="0" w:color="auto"/>
            <w:bottom w:val="none" w:sz="0" w:space="0" w:color="auto"/>
            <w:right w:val="none" w:sz="0" w:space="0" w:color="auto"/>
          </w:divBdr>
        </w:div>
        <w:div w:id="1241064263">
          <w:marLeft w:val="0"/>
          <w:marRight w:val="0"/>
          <w:marTop w:val="0"/>
          <w:marBottom w:val="0"/>
          <w:divBdr>
            <w:top w:val="none" w:sz="0" w:space="0" w:color="auto"/>
            <w:left w:val="none" w:sz="0" w:space="0" w:color="auto"/>
            <w:bottom w:val="none" w:sz="0" w:space="0" w:color="auto"/>
            <w:right w:val="none" w:sz="0" w:space="0" w:color="auto"/>
          </w:divBdr>
        </w:div>
        <w:div w:id="1962494376">
          <w:marLeft w:val="0"/>
          <w:marRight w:val="0"/>
          <w:marTop w:val="0"/>
          <w:marBottom w:val="0"/>
          <w:divBdr>
            <w:top w:val="none" w:sz="0" w:space="0" w:color="auto"/>
            <w:left w:val="none" w:sz="0" w:space="0" w:color="auto"/>
            <w:bottom w:val="none" w:sz="0" w:space="0" w:color="auto"/>
            <w:right w:val="none" w:sz="0" w:space="0" w:color="auto"/>
          </w:divBdr>
        </w:div>
        <w:div w:id="1063874893">
          <w:marLeft w:val="0"/>
          <w:marRight w:val="0"/>
          <w:marTop w:val="0"/>
          <w:marBottom w:val="0"/>
          <w:divBdr>
            <w:top w:val="none" w:sz="0" w:space="0" w:color="auto"/>
            <w:left w:val="none" w:sz="0" w:space="0" w:color="auto"/>
            <w:bottom w:val="none" w:sz="0" w:space="0" w:color="auto"/>
            <w:right w:val="none" w:sz="0" w:space="0" w:color="auto"/>
          </w:divBdr>
        </w:div>
        <w:div w:id="1236432193">
          <w:marLeft w:val="0"/>
          <w:marRight w:val="0"/>
          <w:marTop w:val="0"/>
          <w:marBottom w:val="0"/>
          <w:divBdr>
            <w:top w:val="none" w:sz="0" w:space="0" w:color="auto"/>
            <w:left w:val="none" w:sz="0" w:space="0" w:color="auto"/>
            <w:bottom w:val="none" w:sz="0" w:space="0" w:color="auto"/>
            <w:right w:val="none" w:sz="0" w:space="0" w:color="auto"/>
          </w:divBdr>
        </w:div>
        <w:div w:id="1830975202">
          <w:marLeft w:val="0"/>
          <w:marRight w:val="0"/>
          <w:marTop w:val="0"/>
          <w:marBottom w:val="0"/>
          <w:divBdr>
            <w:top w:val="none" w:sz="0" w:space="0" w:color="auto"/>
            <w:left w:val="none" w:sz="0" w:space="0" w:color="auto"/>
            <w:bottom w:val="none" w:sz="0" w:space="0" w:color="auto"/>
            <w:right w:val="none" w:sz="0" w:space="0" w:color="auto"/>
          </w:divBdr>
        </w:div>
        <w:div w:id="1922835998">
          <w:marLeft w:val="0"/>
          <w:marRight w:val="0"/>
          <w:marTop w:val="0"/>
          <w:marBottom w:val="0"/>
          <w:divBdr>
            <w:top w:val="none" w:sz="0" w:space="0" w:color="auto"/>
            <w:left w:val="none" w:sz="0" w:space="0" w:color="auto"/>
            <w:bottom w:val="none" w:sz="0" w:space="0" w:color="auto"/>
            <w:right w:val="none" w:sz="0" w:space="0" w:color="auto"/>
          </w:divBdr>
        </w:div>
        <w:div w:id="1547571000">
          <w:marLeft w:val="0"/>
          <w:marRight w:val="0"/>
          <w:marTop w:val="0"/>
          <w:marBottom w:val="0"/>
          <w:divBdr>
            <w:top w:val="none" w:sz="0" w:space="0" w:color="auto"/>
            <w:left w:val="none" w:sz="0" w:space="0" w:color="auto"/>
            <w:bottom w:val="none" w:sz="0" w:space="0" w:color="auto"/>
            <w:right w:val="none" w:sz="0" w:space="0" w:color="auto"/>
          </w:divBdr>
        </w:div>
        <w:div w:id="1692292806">
          <w:marLeft w:val="0"/>
          <w:marRight w:val="0"/>
          <w:marTop w:val="0"/>
          <w:marBottom w:val="0"/>
          <w:divBdr>
            <w:top w:val="none" w:sz="0" w:space="0" w:color="auto"/>
            <w:left w:val="none" w:sz="0" w:space="0" w:color="auto"/>
            <w:bottom w:val="none" w:sz="0" w:space="0" w:color="auto"/>
            <w:right w:val="none" w:sz="0" w:space="0" w:color="auto"/>
          </w:divBdr>
        </w:div>
        <w:div w:id="23482847">
          <w:marLeft w:val="0"/>
          <w:marRight w:val="0"/>
          <w:marTop w:val="0"/>
          <w:marBottom w:val="0"/>
          <w:divBdr>
            <w:top w:val="none" w:sz="0" w:space="0" w:color="auto"/>
            <w:left w:val="none" w:sz="0" w:space="0" w:color="auto"/>
            <w:bottom w:val="none" w:sz="0" w:space="0" w:color="auto"/>
            <w:right w:val="none" w:sz="0" w:space="0" w:color="auto"/>
          </w:divBdr>
        </w:div>
        <w:div w:id="1992326188">
          <w:marLeft w:val="0"/>
          <w:marRight w:val="0"/>
          <w:marTop w:val="0"/>
          <w:marBottom w:val="0"/>
          <w:divBdr>
            <w:top w:val="none" w:sz="0" w:space="0" w:color="auto"/>
            <w:left w:val="none" w:sz="0" w:space="0" w:color="auto"/>
            <w:bottom w:val="none" w:sz="0" w:space="0" w:color="auto"/>
            <w:right w:val="none" w:sz="0" w:space="0" w:color="auto"/>
          </w:divBdr>
        </w:div>
        <w:div w:id="1576814725">
          <w:marLeft w:val="0"/>
          <w:marRight w:val="0"/>
          <w:marTop w:val="0"/>
          <w:marBottom w:val="0"/>
          <w:divBdr>
            <w:top w:val="none" w:sz="0" w:space="0" w:color="auto"/>
            <w:left w:val="none" w:sz="0" w:space="0" w:color="auto"/>
            <w:bottom w:val="none" w:sz="0" w:space="0" w:color="auto"/>
            <w:right w:val="none" w:sz="0" w:space="0" w:color="auto"/>
          </w:divBdr>
        </w:div>
        <w:div w:id="1034814013">
          <w:marLeft w:val="0"/>
          <w:marRight w:val="0"/>
          <w:marTop w:val="0"/>
          <w:marBottom w:val="0"/>
          <w:divBdr>
            <w:top w:val="none" w:sz="0" w:space="0" w:color="auto"/>
            <w:left w:val="none" w:sz="0" w:space="0" w:color="auto"/>
            <w:bottom w:val="none" w:sz="0" w:space="0" w:color="auto"/>
            <w:right w:val="none" w:sz="0" w:space="0" w:color="auto"/>
          </w:divBdr>
        </w:div>
        <w:div w:id="1851482667">
          <w:marLeft w:val="0"/>
          <w:marRight w:val="0"/>
          <w:marTop w:val="0"/>
          <w:marBottom w:val="0"/>
          <w:divBdr>
            <w:top w:val="none" w:sz="0" w:space="0" w:color="auto"/>
            <w:left w:val="none" w:sz="0" w:space="0" w:color="auto"/>
            <w:bottom w:val="none" w:sz="0" w:space="0" w:color="auto"/>
            <w:right w:val="none" w:sz="0" w:space="0" w:color="auto"/>
          </w:divBdr>
        </w:div>
        <w:div w:id="781798762">
          <w:marLeft w:val="0"/>
          <w:marRight w:val="0"/>
          <w:marTop w:val="0"/>
          <w:marBottom w:val="0"/>
          <w:divBdr>
            <w:top w:val="none" w:sz="0" w:space="0" w:color="auto"/>
            <w:left w:val="none" w:sz="0" w:space="0" w:color="auto"/>
            <w:bottom w:val="none" w:sz="0" w:space="0" w:color="auto"/>
            <w:right w:val="none" w:sz="0" w:space="0" w:color="auto"/>
          </w:divBdr>
        </w:div>
        <w:div w:id="101152558">
          <w:marLeft w:val="0"/>
          <w:marRight w:val="0"/>
          <w:marTop w:val="0"/>
          <w:marBottom w:val="0"/>
          <w:divBdr>
            <w:top w:val="none" w:sz="0" w:space="0" w:color="auto"/>
            <w:left w:val="none" w:sz="0" w:space="0" w:color="auto"/>
            <w:bottom w:val="none" w:sz="0" w:space="0" w:color="auto"/>
            <w:right w:val="none" w:sz="0" w:space="0" w:color="auto"/>
          </w:divBdr>
        </w:div>
        <w:div w:id="1249920340">
          <w:marLeft w:val="0"/>
          <w:marRight w:val="0"/>
          <w:marTop w:val="0"/>
          <w:marBottom w:val="0"/>
          <w:divBdr>
            <w:top w:val="none" w:sz="0" w:space="0" w:color="auto"/>
            <w:left w:val="none" w:sz="0" w:space="0" w:color="auto"/>
            <w:bottom w:val="none" w:sz="0" w:space="0" w:color="auto"/>
            <w:right w:val="none" w:sz="0" w:space="0" w:color="auto"/>
          </w:divBdr>
        </w:div>
        <w:div w:id="1385913022">
          <w:marLeft w:val="0"/>
          <w:marRight w:val="0"/>
          <w:marTop w:val="0"/>
          <w:marBottom w:val="0"/>
          <w:divBdr>
            <w:top w:val="none" w:sz="0" w:space="0" w:color="auto"/>
            <w:left w:val="none" w:sz="0" w:space="0" w:color="auto"/>
            <w:bottom w:val="none" w:sz="0" w:space="0" w:color="auto"/>
            <w:right w:val="none" w:sz="0" w:space="0" w:color="auto"/>
          </w:divBdr>
        </w:div>
        <w:div w:id="1258904559">
          <w:marLeft w:val="0"/>
          <w:marRight w:val="0"/>
          <w:marTop w:val="0"/>
          <w:marBottom w:val="0"/>
          <w:divBdr>
            <w:top w:val="none" w:sz="0" w:space="0" w:color="auto"/>
            <w:left w:val="none" w:sz="0" w:space="0" w:color="auto"/>
            <w:bottom w:val="none" w:sz="0" w:space="0" w:color="auto"/>
            <w:right w:val="none" w:sz="0" w:space="0" w:color="auto"/>
          </w:divBdr>
        </w:div>
        <w:div w:id="330136401">
          <w:marLeft w:val="0"/>
          <w:marRight w:val="0"/>
          <w:marTop w:val="0"/>
          <w:marBottom w:val="0"/>
          <w:divBdr>
            <w:top w:val="none" w:sz="0" w:space="0" w:color="auto"/>
            <w:left w:val="none" w:sz="0" w:space="0" w:color="auto"/>
            <w:bottom w:val="none" w:sz="0" w:space="0" w:color="auto"/>
            <w:right w:val="none" w:sz="0" w:space="0" w:color="auto"/>
          </w:divBdr>
        </w:div>
        <w:div w:id="2052151113">
          <w:marLeft w:val="0"/>
          <w:marRight w:val="0"/>
          <w:marTop w:val="0"/>
          <w:marBottom w:val="0"/>
          <w:divBdr>
            <w:top w:val="none" w:sz="0" w:space="0" w:color="auto"/>
            <w:left w:val="none" w:sz="0" w:space="0" w:color="auto"/>
            <w:bottom w:val="none" w:sz="0" w:space="0" w:color="auto"/>
            <w:right w:val="none" w:sz="0" w:space="0" w:color="auto"/>
          </w:divBdr>
        </w:div>
        <w:div w:id="940187930">
          <w:marLeft w:val="0"/>
          <w:marRight w:val="0"/>
          <w:marTop w:val="0"/>
          <w:marBottom w:val="0"/>
          <w:divBdr>
            <w:top w:val="none" w:sz="0" w:space="0" w:color="auto"/>
            <w:left w:val="none" w:sz="0" w:space="0" w:color="auto"/>
            <w:bottom w:val="none" w:sz="0" w:space="0" w:color="auto"/>
            <w:right w:val="none" w:sz="0" w:space="0" w:color="auto"/>
          </w:divBdr>
        </w:div>
        <w:div w:id="2023970827">
          <w:marLeft w:val="0"/>
          <w:marRight w:val="0"/>
          <w:marTop w:val="0"/>
          <w:marBottom w:val="0"/>
          <w:divBdr>
            <w:top w:val="none" w:sz="0" w:space="0" w:color="auto"/>
            <w:left w:val="none" w:sz="0" w:space="0" w:color="auto"/>
            <w:bottom w:val="none" w:sz="0" w:space="0" w:color="auto"/>
            <w:right w:val="none" w:sz="0" w:space="0" w:color="auto"/>
          </w:divBdr>
        </w:div>
        <w:div w:id="951664646">
          <w:marLeft w:val="0"/>
          <w:marRight w:val="0"/>
          <w:marTop w:val="0"/>
          <w:marBottom w:val="0"/>
          <w:divBdr>
            <w:top w:val="none" w:sz="0" w:space="0" w:color="auto"/>
            <w:left w:val="none" w:sz="0" w:space="0" w:color="auto"/>
            <w:bottom w:val="none" w:sz="0" w:space="0" w:color="auto"/>
            <w:right w:val="none" w:sz="0" w:space="0" w:color="auto"/>
          </w:divBdr>
        </w:div>
        <w:div w:id="1403990074">
          <w:marLeft w:val="0"/>
          <w:marRight w:val="0"/>
          <w:marTop w:val="0"/>
          <w:marBottom w:val="0"/>
          <w:divBdr>
            <w:top w:val="none" w:sz="0" w:space="0" w:color="auto"/>
            <w:left w:val="none" w:sz="0" w:space="0" w:color="auto"/>
            <w:bottom w:val="none" w:sz="0" w:space="0" w:color="auto"/>
            <w:right w:val="none" w:sz="0" w:space="0" w:color="auto"/>
          </w:divBdr>
        </w:div>
        <w:div w:id="940651928">
          <w:marLeft w:val="0"/>
          <w:marRight w:val="0"/>
          <w:marTop w:val="0"/>
          <w:marBottom w:val="0"/>
          <w:divBdr>
            <w:top w:val="none" w:sz="0" w:space="0" w:color="auto"/>
            <w:left w:val="none" w:sz="0" w:space="0" w:color="auto"/>
            <w:bottom w:val="none" w:sz="0" w:space="0" w:color="auto"/>
            <w:right w:val="none" w:sz="0" w:space="0" w:color="auto"/>
          </w:divBdr>
        </w:div>
        <w:div w:id="430853500">
          <w:marLeft w:val="0"/>
          <w:marRight w:val="0"/>
          <w:marTop w:val="0"/>
          <w:marBottom w:val="0"/>
          <w:divBdr>
            <w:top w:val="none" w:sz="0" w:space="0" w:color="auto"/>
            <w:left w:val="none" w:sz="0" w:space="0" w:color="auto"/>
            <w:bottom w:val="none" w:sz="0" w:space="0" w:color="auto"/>
            <w:right w:val="none" w:sz="0" w:space="0" w:color="auto"/>
          </w:divBdr>
        </w:div>
        <w:div w:id="831988439">
          <w:marLeft w:val="0"/>
          <w:marRight w:val="0"/>
          <w:marTop w:val="0"/>
          <w:marBottom w:val="0"/>
          <w:divBdr>
            <w:top w:val="none" w:sz="0" w:space="0" w:color="auto"/>
            <w:left w:val="none" w:sz="0" w:space="0" w:color="auto"/>
            <w:bottom w:val="none" w:sz="0" w:space="0" w:color="auto"/>
            <w:right w:val="none" w:sz="0" w:space="0" w:color="auto"/>
          </w:divBdr>
        </w:div>
        <w:div w:id="520971149">
          <w:marLeft w:val="0"/>
          <w:marRight w:val="0"/>
          <w:marTop w:val="0"/>
          <w:marBottom w:val="0"/>
          <w:divBdr>
            <w:top w:val="none" w:sz="0" w:space="0" w:color="auto"/>
            <w:left w:val="none" w:sz="0" w:space="0" w:color="auto"/>
            <w:bottom w:val="none" w:sz="0" w:space="0" w:color="auto"/>
            <w:right w:val="none" w:sz="0" w:space="0" w:color="auto"/>
          </w:divBdr>
        </w:div>
        <w:div w:id="1238049637">
          <w:marLeft w:val="0"/>
          <w:marRight w:val="0"/>
          <w:marTop w:val="0"/>
          <w:marBottom w:val="0"/>
          <w:divBdr>
            <w:top w:val="none" w:sz="0" w:space="0" w:color="auto"/>
            <w:left w:val="none" w:sz="0" w:space="0" w:color="auto"/>
            <w:bottom w:val="none" w:sz="0" w:space="0" w:color="auto"/>
            <w:right w:val="none" w:sz="0" w:space="0" w:color="auto"/>
          </w:divBdr>
        </w:div>
        <w:div w:id="2079665702">
          <w:marLeft w:val="0"/>
          <w:marRight w:val="0"/>
          <w:marTop w:val="0"/>
          <w:marBottom w:val="0"/>
          <w:divBdr>
            <w:top w:val="none" w:sz="0" w:space="0" w:color="auto"/>
            <w:left w:val="none" w:sz="0" w:space="0" w:color="auto"/>
            <w:bottom w:val="none" w:sz="0" w:space="0" w:color="auto"/>
            <w:right w:val="none" w:sz="0" w:space="0" w:color="auto"/>
          </w:divBdr>
        </w:div>
        <w:div w:id="1822574594">
          <w:marLeft w:val="0"/>
          <w:marRight w:val="0"/>
          <w:marTop w:val="0"/>
          <w:marBottom w:val="0"/>
          <w:divBdr>
            <w:top w:val="none" w:sz="0" w:space="0" w:color="auto"/>
            <w:left w:val="none" w:sz="0" w:space="0" w:color="auto"/>
            <w:bottom w:val="none" w:sz="0" w:space="0" w:color="auto"/>
            <w:right w:val="none" w:sz="0" w:space="0" w:color="auto"/>
          </w:divBdr>
        </w:div>
        <w:div w:id="525869703">
          <w:marLeft w:val="0"/>
          <w:marRight w:val="0"/>
          <w:marTop w:val="0"/>
          <w:marBottom w:val="0"/>
          <w:divBdr>
            <w:top w:val="none" w:sz="0" w:space="0" w:color="auto"/>
            <w:left w:val="none" w:sz="0" w:space="0" w:color="auto"/>
            <w:bottom w:val="none" w:sz="0" w:space="0" w:color="auto"/>
            <w:right w:val="none" w:sz="0" w:space="0" w:color="auto"/>
          </w:divBdr>
        </w:div>
        <w:div w:id="548760639">
          <w:marLeft w:val="0"/>
          <w:marRight w:val="0"/>
          <w:marTop w:val="0"/>
          <w:marBottom w:val="0"/>
          <w:divBdr>
            <w:top w:val="none" w:sz="0" w:space="0" w:color="auto"/>
            <w:left w:val="none" w:sz="0" w:space="0" w:color="auto"/>
            <w:bottom w:val="none" w:sz="0" w:space="0" w:color="auto"/>
            <w:right w:val="none" w:sz="0" w:space="0" w:color="auto"/>
          </w:divBdr>
        </w:div>
        <w:div w:id="1383017391">
          <w:marLeft w:val="0"/>
          <w:marRight w:val="0"/>
          <w:marTop w:val="0"/>
          <w:marBottom w:val="0"/>
          <w:divBdr>
            <w:top w:val="none" w:sz="0" w:space="0" w:color="auto"/>
            <w:left w:val="none" w:sz="0" w:space="0" w:color="auto"/>
            <w:bottom w:val="none" w:sz="0" w:space="0" w:color="auto"/>
            <w:right w:val="none" w:sz="0" w:space="0" w:color="auto"/>
          </w:divBdr>
        </w:div>
        <w:div w:id="1766220288">
          <w:marLeft w:val="0"/>
          <w:marRight w:val="0"/>
          <w:marTop w:val="0"/>
          <w:marBottom w:val="0"/>
          <w:divBdr>
            <w:top w:val="none" w:sz="0" w:space="0" w:color="auto"/>
            <w:left w:val="none" w:sz="0" w:space="0" w:color="auto"/>
            <w:bottom w:val="none" w:sz="0" w:space="0" w:color="auto"/>
            <w:right w:val="none" w:sz="0" w:space="0" w:color="auto"/>
          </w:divBdr>
        </w:div>
        <w:div w:id="1200436561">
          <w:marLeft w:val="0"/>
          <w:marRight w:val="0"/>
          <w:marTop w:val="0"/>
          <w:marBottom w:val="0"/>
          <w:divBdr>
            <w:top w:val="none" w:sz="0" w:space="0" w:color="auto"/>
            <w:left w:val="none" w:sz="0" w:space="0" w:color="auto"/>
            <w:bottom w:val="none" w:sz="0" w:space="0" w:color="auto"/>
            <w:right w:val="none" w:sz="0" w:space="0" w:color="auto"/>
          </w:divBdr>
        </w:div>
        <w:div w:id="1882862940">
          <w:marLeft w:val="0"/>
          <w:marRight w:val="0"/>
          <w:marTop w:val="0"/>
          <w:marBottom w:val="0"/>
          <w:divBdr>
            <w:top w:val="none" w:sz="0" w:space="0" w:color="auto"/>
            <w:left w:val="none" w:sz="0" w:space="0" w:color="auto"/>
            <w:bottom w:val="none" w:sz="0" w:space="0" w:color="auto"/>
            <w:right w:val="none" w:sz="0" w:space="0" w:color="auto"/>
          </w:divBdr>
        </w:div>
        <w:div w:id="273680134">
          <w:marLeft w:val="0"/>
          <w:marRight w:val="0"/>
          <w:marTop w:val="0"/>
          <w:marBottom w:val="0"/>
          <w:divBdr>
            <w:top w:val="none" w:sz="0" w:space="0" w:color="auto"/>
            <w:left w:val="none" w:sz="0" w:space="0" w:color="auto"/>
            <w:bottom w:val="none" w:sz="0" w:space="0" w:color="auto"/>
            <w:right w:val="none" w:sz="0" w:space="0" w:color="auto"/>
          </w:divBdr>
        </w:div>
        <w:div w:id="4944913">
          <w:marLeft w:val="0"/>
          <w:marRight w:val="0"/>
          <w:marTop w:val="0"/>
          <w:marBottom w:val="0"/>
          <w:divBdr>
            <w:top w:val="none" w:sz="0" w:space="0" w:color="auto"/>
            <w:left w:val="none" w:sz="0" w:space="0" w:color="auto"/>
            <w:bottom w:val="none" w:sz="0" w:space="0" w:color="auto"/>
            <w:right w:val="none" w:sz="0" w:space="0" w:color="auto"/>
          </w:divBdr>
        </w:div>
        <w:div w:id="1587180123">
          <w:marLeft w:val="0"/>
          <w:marRight w:val="0"/>
          <w:marTop w:val="0"/>
          <w:marBottom w:val="0"/>
          <w:divBdr>
            <w:top w:val="none" w:sz="0" w:space="0" w:color="auto"/>
            <w:left w:val="none" w:sz="0" w:space="0" w:color="auto"/>
            <w:bottom w:val="none" w:sz="0" w:space="0" w:color="auto"/>
            <w:right w:val="none" w:sz="0" w:space="0" w:color="auto"/>
          </w:divBdr>
        </w:div>
        <w:div w:id="1098714117">
          <w:marLeft w:val="0"/>
          <w:marRight w:val="0"/>
          <w:marTop w:val="0"/>
          <w:marBottom w:val="0"/>
          <w:divBdr>
            <w:top w:val="none" w:sz="0" w:space="0" w:color="auto"/>
            <w:left w:val="none" w:sz="0" w:space="0" w:color="auto"/>
            <w:bottom w:val="none" w:sz="0" w:space="0" w:color="auto"/>
            <w:right w:val="none" w:sz="0" w:space="0" w:color="auto"/>
          </w:divBdr>
        </w:div>
        <w:div w:id="979304819">
          <w:marLeft w:val="0"/>
          <w:marRight w:val="0"/>
          <w:marTop w:val="0"/>
          <w:marBottom w:val="0"/>
          <w:divBdr>
            <w:top w:val="none" w:sz="0" w:space="0" w:color="auto"/>
            <w:left w:val="none" w:sz="0" w:space="0" w:color="auto"/>
            <w:bottom w:val="none" w:sz="0" w:space="0" w:color="auto"/>
            <w:right w:val="none" w:sz="0" w:space="0" w:color="auto"/>
          </w:divBdr>
        </w:div>
        <w:div w:id="512644708">
          <w:marLeft w:val="0"/>
          <w:marRight w:val="0"/>
          <w:marTop w:val="0"/>
          <w:marBottom w:val="0"/>
          <w:divBdr>
            <w:top w:val="none" w:sz="0" w:space="0" w:color="auto"/>
            <w:left w:val="none" w:sz="0" w:space="0" w:color="auto"/>
            <w:bottom w:val="none" w:sz="0" w:space="0" w:color="auto"/>
            <w:right w:val="none" w:sz="0" w:space="0" w:color="auto"/>
          </w:divBdr>
        </w:div>
        <w:div w:id="1843931942">
          <w:marLeft w:val="0"/>
          <w:marRight w:val="0"/>
          <w:marTop w:val="0"/>
          <w:marBottom w:val="0"/>
          <w:divBdr>
            <w:top w:val="none" w:sz="0" w:space="0" w:color="auto"/>
            <w:left w:val="none" w:sz="0" w:space="0" w:color="auto"/>
            <w:bottom w:val="none" w:sz="0" w:space="0" w:color="auto"/>
            <w:right w:val="none" w:sz="0" w:space="0" w:color="auto"/>
          </w:divBdr>
        </w:div>
        <w:div w:id="1641762461">
          <w:marLeft w:val="0"/>
          <w:marRight w:val="0"/>
          <w:marTop w:val="0"/>
          <w:marBottom w:val="0"/>
          <w:divBdr>
            <w:top w:val="none" w:sz="0" w:space="0" w:color="auto"/>
            <w:left w:val="none" w:sz="0" w:space="0" w:color="auto"/>
            <w:bottom w:val="none" w:sz="0" w:space="0" w:color="auto"/>
            <w:right w:val="none" w:sz="0" w:space="0" w:color="auto"/>
          </w:divBdr>
        </w:div>
        <w:div w:id="2012100065">
          <w:marLeft w:val="0"/>
          <w:marRight w:val="0"/>
          <w:marTop w:val="0"/>
          <w:marBottom w:val="0"/>
          <w:divBdr>
            <w:top w:val="none" w:sz="0" w:space="0" w:color="auto"/>
            <w:left w:val="none" w:sz="0" w:space="0" w:color="auto"/>
            <w:bottom w:val="none" w:sz="0" w:space="0" w:color="auto"/>
            <w:right w:val="none" w:sz="0" w:space="0" w:color="auto"/>
          </w:divBdr>
        </w:div>
        <w:div w:id="11272249">
          <w:marLeft w:val="0"/>
          <w:marRight w:val="0"/>
          <w:marTop w:val="0"/>
          <w:marBottom w:val="0"/>
          <w:divBdr>
            <w:top w:val="none" w:sz="0" w:space="0" w:color="auto"/>
            <w:left w:val="none" w:sz="0" w:space="0" w:color="auto"/>
            <w:bottom w:val="none" w:sz="0" w:space="0" w:color="auto"/>
            <w:right w:val="none" w:sz="0" w:space="0" w:color="auto"/>
          </w:divBdr>
        </w:div>
        <w:div w:id="152986384">
          <w:marLeft w:val="0"/>
          <w:marRight w:val="0"/>
          <w:marTop w:val="0"/>
          <w:marBottom w:val="0"/>
          <w:divBdr>
            <w:top w:val="none" w:sz="0" w:space="0" w:color="auto"/>
            <w:left w:val="none" w:sz="0" w:space="0" w:color="auto"/>
            <w:bottom w:val="none" w:sz="0" w:space="0" w:color="auto"/>
            <w:right w:val="none" w:sz="0" w:space="0" w:color="auto"/>
          </w:divBdr>
        </w:div>
        <w:div w:id="5328027">
          <w:marLeft w:val="0"/>
          <w:marRight w:val="0"/>
          <w:marTop w:val="0"/>
          <w:marBottom w:val="0"/>
          <w:divBdr>
            <w:top w:val="none" w:sz="0" w:space="0" w:color="auto"/>
            <w:left w:val="none" w:sz="0" w:space="0" w:color="auto"/>
            <w:bottom w:val="none" w:sz="0" w:space="0" w:color="auto"/>
            <w:right w:val="none" w:sz="0" w:space="0" w:color="auto"/>
          </w:divBdr>
        </w:div>
        <w:div w:id="107239484">
          <w:marLeft w:val="0"/>
          <w:marRight w:val="0"/>
          <w:marTop w:val="0"/>
          <w:marBottom w:val="0"/>
          <w:divBdr>
            <w:top w:val="none" w:sz="0" w:space="0" w:color="auto"/>
            <w:left w:val="none" w:sz="0" w:space="0" w:color="auto"/>
            <w:bottom w:val="none" w:sz="0" w:space="0" w:color="auto"/>
            <w:right w:val="none" w:sz="0" w:space="0" w:color="auto"/>
          </w:divBdr>
        </w:div>
        <w:div w:id="563836910">
          <w:marLeft w:val="0"/>
          <w:marRight w:val="0"/>
          <w:marTop w:val="0"/>
          <w:marBottom w:val="0"/>
          <w:divBdr>
            <w:top w:val="none" w:sz="0" w:space="0" w:color="auto"/>
            <w:left w:val="none" w:sz="0" w:space="0" w:color="auto"/>
            <w:bottom w:val="none" w:sz="0" w:space="0" w:color="auto"/>
            <w:right w:val="none" w:sz="0" w:space="0" w:color="auto"/>
          </w:divBdr>
        </w:div>
        <w:div w:id="348139888">
          <w:marLeft w:val="0"/>
          <w:marRight w:val="0"/>
          <w:marTop w:val="0"/>
          <w:marBottom w:val="0"/>
          <w:divBdr>
            <w:top w:val="none" w:sz="0" w:space="0" w:color="auto"/>
            <w:left w:val="none" w:sz="0" w:space="0" w:color="auto"/>
            <w:bottom w:val="none" w:sz="0" w:space="0" w:color="auto"/>
            <w:right w:val="none" w:sz="0" w:space="0" w:color="auto"/>
          </w:divBdr>
        </w:div>
        <w:div w:id="520125786">
          <w:marLeft w:val="0"/>
          <w:marRight w:val="0"/>
          <w:marTop w:val="0"/>
          <w:marBottom w:val="0"/>
          <w:divBdr>
            <w:top w:val="none" w:sz="0" w:space="0" w:color="auto"/>
            <w:left w:val="none" w:sz="0" w:space="0" w:color="auto"/>
            <w:bottom w:val="none" w:sz="0" w:space="0" w:color="auto"/>
            <w:right w:val="none" w:sz="0" w:space="0" w:color="auto"/>
          </w:divBdr>
        </w:div>
        <w:div w:id="382102077">
          <w:marLeft w:val="0"/>
          <w:marRight w:val="0"/>
          <w:marTop w:val="0"/>
          <w:marBottom w:val="0"/>
          <w:divBdr>
            <w:top w:val="none" w:sz="0" w:space="0" w:color="auto"/>
            <w:left w:val="none" w:sz="0" w:space="0" w:color="auto"/>
            <w:bottom w:val="none" w:sz="0" w:space="0" w:color="auto"/>
            <w:right w:val="none" w:sz="0" w:space="0" w:color="auto"/>
          </w:divBdr>
        </w:div>
        <w:div w:id="1366903334">
          <w:marLeft w:val="0"/>
          <w:marRight w:val="0"/>
          <w:marTop w:val="0"/>
          <w:marBottom w:val="0"/>
          <w:divBdr>
            <w:top w:val="none" w:sz="0" w:space="0" w:color="auto"/>
            <w:left w:val="none" w:sz="0" w:space="0" w:color="auto"/>
            <w:bottom w:val="none" w:sz="0" w:space="0" w:color="auto"/>
            <w:right w:val="none" w:sz="0" w:space="0" w:color="auto"/>
          </w:divBdr>
        </w:div>
        <w:div w:id="768962437">
          <w:marLeft w:val="0"/>
          <w:marRight w:val="0"/>
          <w:marTop w:val="0"/>
          <w:marBottom w:val="0"/>
          <w:divBdr>
            <w:top w:val="none" w:sz="0" w:space="0" w:color="auto"/>
            <w:left w:val="none" w:sz="0" w:space="0" w:color="auto"/>
            <w:bottom w:val="none" w:sz="0" w:space="0" w:color="auto"/>
            <w:right w:val="none" w:sz="0" w:space="0" w:color="auto"/>
          </w:divBdr>
        </w:div>
        <w:div w:id="1533378025">
          <w:marLeft w:val="0"/>
          <w:marRight w:val="0"/>
          <w:marTop w:val="0"/>
          <w:marBottom w:val="0"/>
          <w:divBdr>
            <w:top w:val="none" w:sz="0" w:space="0" w:color="auto"/>
            <w:left w:val="none" w:sz="0" w:space="0" w:color="auto"/>
            <w:bottom w:val="none" w:sz="0" w:space="0" w:color="auto"/>
            <w:right w:val="none" w:sz="0" w:space="0" w:color="auto"/>
          </w:divBdr>
        </w:div>
        <w:div w:id="223953556">
          <w:marLeft w:val="0"/>
          <w:marRight w:val="0"/>
          <w:marTop w:val="0"/>
          <w:marBottom w:val="0"/>
          <w:divBdr>
            <w:top w:val="none" w:sz="0" w:space="0" w:color="auto"/>
            <w:left w:val="none" w:sz="0" w:space="0" w:color="auto"/>
            <w:bottom w:val="none" w:sz="0" w:space="0" w:color="auto"/>
            <w:right w:val="none" w:sz="0" w:space="0" w:color="auto"/>
          </w:divBdr>
        </w:div>
        <w:div w:id="969481539">
          <w:marLeft w:val="0"/>
          <w:marRight w:val="0"/>
          <w:marTop w:val="0"/>
          <w:marBottom w:val="0"/>
          <w:divBdr>
            <w:top w:val="none" w:sz="0" w:space="0" w:color="auto"/>
            <w:left w:val="none" w:sz="0" w:space="0" w:color="auto"/>
            <w:bottom w:val="none" w:sz="0" w:space="0" w:color="auto"/>
            <w:right w:val="none" w:sz="0" w:space="0" w:color="auto"/>
          </w:divBdr>
        </w:div>
        <w:div w:id="560023988">
          <w:marLeft w:val="0"/>
          <w:marRight w:val="0"/>
          <w:marTop w:val="0"/>
          <w:marBottom w:val="0"/>
          <w:divBdr>
            <w:top w:val="none" w:sz="0" w:space="0" w:color="auto"/>
            <w:left w:val="none" w:sz="0" w:space="0" w:color="auto"/>
            <w:bottom w:val="none" w:sz="0" w:space="0" w:color="auto"/>
            <w:right w:val="none" w:sz="0" w:space="0" w:color="auto"/>
          </w:divBdr>
        </w:div>
        <w:div w:id="722799776">
          <w:marLeft w:val="0"/>
          <w:marRight w:val="0"/>
          <w:marTop w:val="0"/>
          <w:marBottom w:val="0"/>
          <w:divBdr>
            <w:top w:val="none" w:sz="0" w:space="0" w:color="auto"/>
            <w:left w:val="none" w:sz="0" w:space="0" w:color="auto"/>
            <w:bottom w:val="none" w:sz="0" w:space="0" w:color="auto"/>
            <w:right w:val="none" w:sz="0" w:space="0" w:color="auto"/>
          </w:divBdr>
        </w:div>
        <w:div w:id="1333025162">
          <w:marLeft w:val="0"/>
          <w:marRight w:val="0"/>
          <w:marTop w:val="0"/>
          <w:marBottom w:val="0"/>
          <w:divBdr>
            <w:top w:val="none" w:sz="0" w:space="0" w:color="auto"/>
            <w:left w:val="none" w:sz="0" w:space="0" w:color="auto"/>
            <w:bottom w:val="none" w:sz="0" w:space="0" w:color="auto"/>
            <w:right w:val="none" w:sz="0" w:space="0" w:color="auto"/>
          </w:divBdr>
        </w:div>
        <w:div w:id="599798459">
          <w:marLeft w:val="0"/>
          <w:marRight w:val="0"/>
          <w:marTop w:val="0"/>
          <w:marBottom w:val="0"/>
          <w:divBdr>
            <w:top w:val="none" w:sz="0" w:space="0" w:color="auto"/>
            <w:left w:val="none" w:sz="0" w:space="0" w:color="auto"/>
            <w:bottom w:val="none" w:sz="0" w:space="0" w:color="auto"/>
            <w:right w:val="none" w:sz="0" w:space="0" w:color="auto"/>
          </w:divBdr>
        </w:div>
        <w:div w:id="925267854">
          <w:marLeft w:val="0"/>
          <w:marRight w:val="0"/>
          <w:marTop w:val="0"/>
          <w:marBottom w:val="0"/>
          <w:divBdr>
            <w:top w:val="none" w:sz="0" w:space="0" w:color="auto"/>
            <w:left w:val="none" w:sz="0" w:space="0" w:color="auto"/>
            <w:bottom w:val="none" w:sz="0" w:space="0" w:color="auto"/>
            <w:right w:val="none" w:sz="0" w:space="0" w:color="auto"/>
          </w:divBdr>
        </w:div>
        <w:div w:id="784234664">
          <w:marLeft w:val="0"/>
          <w:marRight w:val="0"/>
          <w:marTop w:val="0"/>
          <w:marBottom w:val="0"/>
          <w:divBdr>
            <w:top w:val="none" w:sz="0" w:space="0" w:color="auto"/>
            <w:left w:val="none" w:sz="0" w:space="0" w:color="auto"/>
            <w:bottom w:val="none" w:sz="0" w:space="0" w:color="auto"/>
            <w:right w:val="none" w:sz="0" w:space="0" w:color="auto"/>
          </w:divBdr>
        </w:div>
        <w:div w:id="1939632714">
          <w:marLeft w:val="0"/>
          <w:marRight w:val="0"/>
          <w:marTop w:val="0"/>
          <w:marBottom w:val="0"/>
          <w:divBdr>
            <w:top w:val="none" w:sz="0" w:space="0" w:color="auto"/>
            <w:left w:val="none" w:sz="0" w:space="0" w:color="auto"/>
            <w:bottom w:val="none" w:sz="0" w:space="0" w:color="auto"/>
            <w:right w:val="none" w:sz="0" w:space="0" w:color="auto"/>
          </w:divBdr>
        </w:div>
        <w:div w:id="1014190351">
          <w:marLeft w:val="0"/>
          <w:marRight w:val="0"/>
          <w:marTop w:val="0"/>
          <w:marBottom w:val="0"/>
          <w:divBdr>
            <w:top w:val="none" w:sz="0" w:space="0" w:color="auto"/>
            <w:left w:val="none" w:sz="0" w:space="0" w:color="auto"/>
            <w:bottom w:val="none" w:sz="0" w:space="0" w:color="auto"/>
            <w:right w:val="none" w:sz="0" w:space="0" w:color="auto"/>
          </w:divBdr>
        </w:div>
        <w:div w:id="1423605329">
          <w:marLeft w:val="0"/>
          <w:marRight w:val="0"/>
          <w:marTop w:val="0"/>
          <w:marBottom w:val="0"/>
          <w:divBdr>
            <w:top w:val="none" w:sz="0" w:space="0" w:color="auto"/>
            <w:left w:val="none" w:sz="0" w:space="0" w:color="auto"/>
            <w:bottom w:val="none" w:sz="0" w:space="0" w:color="auto"/>
            <w:right w:val="none" w:sz="0" w:space="0" w:color="auto"/>
          </w:divBdr>
        </w:div>
        <w:div w:id="682050880">
          <w:marLeft w:val="0"/>
          <w:marRight w:val="0"/>
          <w:marTop w:val="0"/>
          <w:marBottom w:val="0"/>
          <w:divBdr>
            <w:top w:val="none" w:sz="0" w:space="0" w:color="auto"/>
            <w:left w:val="none" w:sz="0" w:space="0" w:color="auto"/>
            <w:bottom w:val="none" w:sz="0" w:space="0" w:color="auto"/>
            <w:right w:val="none" w:sz="0" w:space="0" w:color="auto"/>
          </w:divBdr>
        </w:div>
        <w:div w:id="1004629299">
          <w:marLeft w:val="0"/>
          <w:marRight w:val="0"/>
          <w:marTop w:val="0"/>
          <w:marBottom w:val="0"/>
          <w:divBdr>
            <w:top w:val="none" w:sz="0" w:space="0" w:color="auto"/>
            <w:left w:val="none" w:sz="0" w:space="0" w:color="auto"/>
            <w:bottom w:val="none" w:sz="0" w:space="0" w:color="auto"/>
            <w:right w:val="none" w:sz="0" w:space="0" w:color="auto"/>
          </w:divBdr>
        </w:div>
        <w:div w:id="1921016317">
          <w:marLeft w:val="0"/>
          <w:marRight w:val="0"/>
          <w:marTop w:val="0"/>
          <w:marBottom w:val="0"/>
          <w:divBdr>
            <w:top w:val="none" w:sz="0" w:space="0" w:color="auto"/>
            <w:left w:val="none" w:sz="0" w:space="0" w:color="auto"/>
            <w:bottom w:val="none" w:sz="0" w:space="0" w:color="auto"/>
            <w:right w:val="none" w:sz="0" w:space="0" w:color="auto"/>
          </w:divBdr>
        </w:div>
        <w:div w:id="1231233537">
          <w:marLeft w:val="0"/>
          <w:marRight w:val="0"/>
          <w:marTop w:val="0"/>
          <w:marBottom w:val="0"/>
          <w:divBdr>
            <w:top w:val="none" w:sz="0" w:space="0" w:color="auto"/>
            <w:left w:val="none" w:sz="0" w:space="0" w:color="auto"/>
            <w:bottom w:val="none" w:sz="0" w:space="0" w:color="auto"/>
            <w:right w:val="none" w:sz="0" w:space="0" w:color="auto"/>
          </w:divBdr>
        </w:div>
        <w:div w:id="148909293">
          <w:marLeft w:val="0"/>
          <w:marRight w:val="0"/>
          <w:marTop w:val="0"/>
          <w:marBottom w:val="0"/>
          <w:divBdr>
            <w:top w:val="none" w:sz="0" w:space="0" w:color="auto"/>
            <w:left w:val="none" w:sz="0" w:space="0" w:color="auto"/>
            <w:bottom w:val="none" w:sz="0" w:space="0" w:color="auto"/>
            <w:right w:val="none" w:sz="0" w:space="0" w:color="auto"/>
          </w:divBdr>
        </w:div>
        <w:div w:id="348875438">
          <w:marLeft w:val="0"/>
          <w:marRight w:val="0"/>
          <w:marTop w:val="0"/>
          <w:marBottom w:val="0"/>
          <w:divBdr>
            <w:top w:val="none" w:sz="0" w:space="0" w:color="auto"/>
            <w:left w:val="none" w:sz="0" w:space="0" w:color="auto"/>
            <w:bottom w:val="none" w:sz="0" w:space="0" w:color="auto"/>
            <w:right w:val="none" w:sz="0" w:space="0" w:color="auto"/>
          </w:divBdr>
        </w:div>
        <w:div w:id="727873630">
          <w:marLeft w:val="0"/>
          <w:marRight w:val="0"/>
          <w:marTop w:val="0"/>
          <w:marBottom w:val="0"/>
          <w:divBdr>
            <w:top w:val="none" w:sz="0" w:space="0" w:color="auto"/>
            <w:left w:val="none" w:sz="0" w:space="0" w:color="auto"/>
            <w:bottom w:val="none" w:sz="0" w:space="0" w:color="auto"/>
            <w:right w:val="none" w:sz="0" w:space="0" w:color="auto"/>
          </w:divBdr>
        </w:div>
        <w:div w:id="1208101705">
          <w:marLeft w:val="0"/>
          <w:marRight w:val="0"/>
          <w:marTop w:val="0"/>
          <w:marBottom w:val="0"/>
          <w:divBdr>
            <w:top w:val="none" w:sz="0" w:space="0" w:color="auto"/>
            <w:left w:val="none" w:sz="0" w:space="0" w:color="auto"/>
            <w:bottom w:val="none" w:sz="0" w:space="0" w:color="auto"/>
            <w:right w:val="none" w:sz="0" w:space="0" w:color="auto"/>
          </w:divBdr>
        </w:div>
        <w:div w:id="588124464">
          <w:marLeft w:val="0"/>
          <w:marRight w:val="0"/>
          <w:marTop w:val="0"/>
          <w:marBottom w:val="0"/>
          <w:divBdr>
            <w:top w:val="none" w:sz="0" w:space="0" w:color="auto"/>
            <w:left w:val="none" w:sz="0" w:space="0" w:color="auto"/>
            <w:bottom w:val="none" w:sz="0" w:space="0" w:color="auto"/>
            <w:right w:val="none" w:sz="0" w:space="0" w:color="auto"/>
          </w:divBdr>
        </w:div>
        <w:div w:id="1935818839">
          <w:marLeft w:val="0"/>
          <w:marRight w:val="0"/>
          <w:marTop w:val="0"/>
          <w:marBottom w:val="0"/>
          <w:divBdr>
            <w:top w:val="none" w:sz="0" w:space="0" w:color="auto"/>
            <w:left w:val="none" w:sz="0" w:space="0" w:color="auto"/>
            <w:bottom w:val="none" w:sz="0" w:space="0" w:color="auto"/>
            <w:right w:val="none" w:sz="0" w:space="0" w:color="auto"/>
          </w:divBdr>
        </w:div>
        <w:div w:id="1764644646">
          <w:marLeft w:val="0"/>
          <w:marRight w:val="0"/>
          <w:marTop w:val="0"/>
          <w:marBottom w:val="0"/>
          <w:divBdr>
            <w:top w:val="none" w:sz="0" w:space="0" w:color="auto"/>
            <w:left w:val="none" w:sz="0" w:space="0" w:color="auto"/>
            <w:bottom w:val="none" w:sz="0" w:space="0" w:color="auto"/>
            <w:right w:val="none" w:sz="0" w:space="0" w:color="auto"/>
          </w:divBdr>
        </w:div>
        <w:div w:id="1834635875">
          <w:marLeft w:val="0"/>
          <w:marRight w:val="0"/>
          <w:marTop w:val="0"/>
          <w:marBottom w:val="0"/>
          <w:divBdr>
            <w:top w:val="none" w:sz="0" w:space="0" w:color="auto"/>
            <w:left w:val="none" w:sz="0" w:space="0" w:color="auto"/>
            <w:bottom w:val="none" w:sz="0" w:space="0" w:color="auto"/>
            <w:right w:val="none" w:sz="0" w:space="0" w:color="auto"/>
          </w:divBdr>
        </w:div>
      </w:divsChild>
    </w:div>
    <w:div w:id="941450073">
      <w:bodyDiv w:val="1"/>
      <w:marLeft w:val="0"/>
      <w:marRight w:val="0"/>
      <w:marTop w:val="0"/>
      <w:marBottom w:val="0"/>
      <w:divBdr>
        <w:top w:val="none" w:sz="0" w:space="0" w:color="auto"/>
        <w:left w:val="none" w:sz="0" w:space="0" w:color="auto"/>
        <w:bottom w:val="none" w:sz="0" w:space="0" w:color="auto"/>
        <w:right w:val="none" w:sz="0" w:space="0" w:color="auto"/>
      </w:divBdr>
      <w:divsChild>
        <w:div w:id="1827474666">
          <w:marLeft w:val="0"/>
          <w:marRight w:val="0"/>
          <w:marTop w:val="0"/>
          <w:marBottom w:val="0"/>
          <w:divBdr>
            <w:top w:val="none" w:sz="0" w:space="0" w:color="auto"/>
            <w:left w:val="none" w:sz="0" w:space="0" w:color="auto"/>
            <w:bottom w:val="none" w:sz="0" w:space="0" w:color="auto"/>
            <w:right w:val="none" w:sz="0" w:space="0" w:color="auto"/>
          </w:divBdr>
        </w:div>
        <w:div w:id="23554963">
          <w:marLeft w:val="0"/>
          <w:marRight w:val="0"/>
          <w:marTop w:val="0"/>
          <w:marBottom w:val="0"/>
          <w:divBdr>
            <w:top w:val="none" w:sz="0" w:space="0" w:color="auto"/>
            <w:left w:val="none" w:sz="0" w:space="0" w:color="auto"/>
            <w:bottom w:val="none" w:sz="0" w:space="0" w:color="auto"/>
            <w:right w:val="none" w:sz="0" w:space="0" w:color="auto"/>
          </w:divBdr>
        </w:div>
        <w:div w:id="39942191">
          <w:marLeft w:val="0"/>
          <w:marRight w:val="0"/>
          <w:marTop w:val="0"/>
          <w:marBottom w:val="0"/>
          <w:divBdr>
            <w:top w:val="none" w:sz="0" w:space="0" w:color="auto"/>
            <w:left w:val="none" w:sz="0" w:space="0" w:color="auto"/>
            <w:bottom w:val="none" w:sz="0" w:space="0" w:color="auto"/>
            <w:right w:val="none" w:sz="0" w:space="0" w:color="auto"/>
          </w:divBdr>
        </w:div>
        <w:div w:id="1481310886">
          <w:marLeft w:val="0"/>
          <w:marRight w:val="0"/>
          <w:marTop w:val="0"/>
          <w:marBottom w:val="0"/>
          <w:divBdr>
            <w:top w:val="none" w:sz="0" w:space="0" w:color="auto"/>
            <w:left w:val="none" w:sz="0" w:space="0" w:color="auto"/>
            <w:bottom w:val="none" w:sz="0" w:space="0" w:color="auto"/>
            <w:right w:val="none" w:sz="0" w:space="0" w:color="auto"/>
          </w:divBdr>
        </w:div>
        <w:div w:id="328873153">
          <w:marLeft w:val="0"/>
          <w:marRight w:val="0"/>
          <w:marTop w:val="0"/>
          <w:marBottom w:val="0"/>
          <w:divBdr>
            <w:top w:val="none" w:sz="0" w:space="0" w:color="auto"/>
            <w:left w:val="none" w:sz="0" w:space="0" w:color="auto"/>
            <w:bottom w:val="none" w:sz="0" w:space="0" w:color="auto"/>
            <w:right w:val="none" w:sz="0" w:space="0" w:color="auto"/>
          </w:divBdr>
        </w:div>
        <w:div w:id="1752576520">
          <w:marLeft w:val="0"/>
          <w:marRight w:val="0"/>
          <w:marTop w:val="0"/>
          <w:marBottom w:val="0"/>
          <w:divBdr>
            <w:top w:val="none" w:sz="0" w:space="0" w:color="auto"/>
            <w:left w:val="none" w:sz="0" w:space="0" w:color="auto"/>
            <w:bottom w:val="none" w:sz="0" w:space="0" w:color="auto"/>
            <w:right w:val="none" w:sz="0" w:space="0" w:color="auto"/>
          </w:divBdr>
        </w:div>
        <w:div w:id="62526355">
          <w:marLeft w:val="0"/>
          <w:marRight w:val="0"/>
          <w:marTop w:val="0"/>
          <w:marBottom w:val="0"/>
          <w:divBdr>
            <w:top w:val="none" w:sz="0" w:space="0" w:color="auto"/>
            <w:left w:val="none" w:sz="0" w:space="0" w:color="auto"/>
            <w:bottom w:val="none" w:sz="0" w:space="0" w:color="auto"/>
            <w:right w:val="none" w:sz="0" w:space="0" w:color="auto"/>
          </w:divBdr>
        </w:div>
        <w:div w:id="2049332649">
          <w:marLeft w:val="0"/>
          <w:marRight w:val="0"/>
          <w:marTop w:val="0"/>
          <w:marBottom w:val="0"/>
          <w:divBdr>
            <w:top w:val="none" w:sz="0" w:space="0" w:color="auto"/>
            <w:left w:val="none" w:sz="0" w:space="0" w:color="auto"/>
            <w:bottom w:val="none" w:sz="0" w:space="0" w:color="auto"/>
            <w:right w:val="none" w:sz="0" w:space="0" w:color="auto"/>
          </w:divBdr>
        </w:div>
        <w:div w:id="1234240140">
          <w:marLeft w:val="0"/>
          <w:marRight w:val="0"/>
          <w:marTop w:val="0"/>
          <w:marBottom w:val="0"/>
          <w:divBdr>
            <w:top w:val="none" w:sz="0" w:space="0" w:color="auto"/>
            <w:left w:val="none" w:sz="0" w:space="0" w:color="auto"/>
            <w:bottom w:val="none" w:sz="0" w:space="0" w:color="auto"/>
            <w:right w:val="none" w:sz="0" w:space="0" w:color="auto"/>
          </w:divBdr>
        </w:div>
        <w:div w:id="982975396">
          <w:marLeft w:val="0"/>
          <w:marRight w:val="0"/>
          <w:marTop w:val="0"/>
          <w:marBottom w:val="0"/>
          <w:divBdr>
            <w:top w:val="none" w:sz="0" w:space="0" w:color="auto"/>
            <w:left w:val="none" w:sz="0" w:space="0" w:color="auto"/>
            <w:bottom w:val="none" w:sz="0" w:space="0" w:color="auto"/>
            <w:right w:val="none" w:sz="0" w:space="0" w:color="auto"/>
          </w:divBdr>
        </w:div>
        <w:div w:id="799886275">
          <w:marLeft w:val="0"/>
          <w:marRight w:val="0"/>
          <w:marTop w:val="0"/>
          <w:marBottom w:val="0"/>
          <w:divBdr>
            <w:top w:val="none" w:sz="0" w:space="0" w:color="auto"/>
            <w:left w:val="none" w:sz="0" w:space="0" w:color="auto"/>
            <w:bottom w:val="none" w:sz="0" w:space="0" w:color="auto"/>
            <w:right w:val="none" w:sz="0" w:space="0" w:color="auto"/>
          </w:divBdr>
        </w:div>
        <w:div w:id="80807969">
          <w:marLeft w:val="0"/>
          <w:marRight w:val="0"/>
          <w:marTop w:val="0"/>
          <w:marBottom w:val="0"/>
          <w:divBdr>
            <w:top w:val="none" w:sz="0" w:space="0" w:color="auto"/>
            <w:left w:val="none" w:sz="0" w:space="0" w:color="auto"/>
            <w:bottom w:val="none" w:sz="0" w:space="0" w:color="auto"/>
            <w:right w:val="none" w:sz="0" w:space="0" w:color="auto"/>
          </w:divBdr>
        </w:div>
        <w:div w:id="1633747393">
          <w:marLeft w:val="0"/>
          <w:marRight w:val="0"/>
          <w:marTop w:val="0"/>
          <w:marBottom w:val="0"/>
          <w:divBdr>
            <w:top w:val="none" w:sz="0" w:space="0" w:color="auto"/>
            <w:left w:val="none" w:sz="0" w:space="0" w:color="auto"/>
            <w:bottom w:val="none" w:sz="0" w:space="0" w:color="auto"/>
            <w:right w:val="none" w:sz="0" w:space="0" w:color="auto"/>
          </w:divBdr>
        </w:div>
        <w:div w:id="1494876214">
          <w:marLeft w:val="0"/>
          <w:marRight w:val="0"/>
          <w:marTop w:val="0"/>
          <w:marBottom w:val="0"/>
          <w:divBdr>
            <w:top w:val="none" w:sz="0" w:space="0" w:color="auto"/>
            <w:left w:val="none" w:sz="0" w:space="0" w:color="auto"/>
            <w:bottom w:val="none" w:sz="0" w:space="0" w:color="auto"/>
            <w:right w:val="none" w:sz="0" w:space="0" w:color="auto"/>
          </w:divBdr>
        </w:div>
        <w:div w:id="261114270">
          <w:marLeft w:val="0"/>
          <w:marRight w:val="0"/>
          <w:marTop w:val="0"/>
          <w:marBottom w:val="0"/>
          <w:divBdr>
            <w:top w:val="none" w:sz="0" w:space="0" w:color="auto"/>
            <w:left w:val="none" w:sz="0" w:space="0" w:color="auto"/>
            <w:bottom w:val="none" w:sz="0" w:space="0" w:color="auto"/>
            <w:right w:val="none" w:sz="0" w:space="0" w:color="auto"/>
          </w:divBdr>
        </w:div>
        <w:div w:id="1374427202">
          <w:marLeft w:val="0"/>
          <w:marRight w:val="0"/>
          <w:marTop w:val="0"/>
          <w:marBottom w:val="0"/>
          <w:divBdr>
            <w:top w:val="none" w:sz="0" w:space="0" w:color="auto"/>
            <w:left w:val="none" w:sz="0" w:space="0" w:color="auto"/>
            <w:bottom w:val="none" w:sz="0" w:space="0" w:color="auto"/>
            <w:right w:val="none" w:sz="0" w:space="0" w:color="auto"/>
          </w:divBdr>
        </w:div>
        <w:div w:id="832262944">
          <w:marLeft w:val="0"/>
          <w:marRight w:val="0"/>
          <w:marTop w:val="0"/>
          <w:marBottom w:val="0"/>
          <w:divBdr>
            <w:top w:val="none" w:sz="0" w:space="0" w:color="auto"/>
            <w:left w:val="none" w:sz="0" w:space="0" w:color="auto"/>
            <w:bottom w:val="none" w:sz="0" w:space="0" w:color="auto"/>
            <w:right w:val="none" w:sz="0" w:space="0" w:color="auto"/>
          </w:divBdr>
        </w:div>
        <w:div w:id="52701886">
          <w:marLeft w:val="0"/>
          <w:marRight w:val="0"/>
          <w:marTop w:val="0"/>
          <w:marBottom w:val="0"/>
          <w:divBdr>
            <w:top w:val="none" w:sz="0" w:space="0" w:color="auto"/>
            <w:left w:val="none" w:sz="0" w:space="0" w:color="auto"/>
            <w:bottom w:val="none" w:sz="0" w:space="0" w:color="auto"/>
            <w:right w:val="none" w:sz="0" w:space="0" w:color="auto"/>
          </w:divBdr>
        </w:div>
        <w:div w:id="1517891566">
          <w:marLeft w:val="0"/>
          <w:marRight w:val="0"/>
          <w:marTop w:val="0"/>
          <w:marBottom w:val="0"/>
          <w:divBdr>
            <w:top w:val="none" w:sz="0" w:space="0" w:color="auto"/>
            <w:left w:val="none" w:sz="0" w:space="0" w:color="auto"/>
            <w:bottom w:val="none" w:sz="0" w:space="0" w:color="auto"/>
            <w:right w:val="none" w:sz="0" w:space="0" w:color="auto"/>
          </w:divBdr>
        </w:div>
        <w:div w:id="1122042680">
          <w:marLeft w:val="0"/>
          <w:marRight w:val="0"/>
          <w:marTop w:val="0"/>
          <w:marBottom w:val="0"/>
          <w:divBdr>
            <w:top w:val="none" w:sz="0" w:space="0" w:color="auto"/>
            <w:left w:val="none" w:sz="0" w:space="0" w:color="auto"/>
            <w:bottom w:val="none" w:sz="0" w:space="0" w:color="auto"/>
            <w:right w:val="none" w:sz="0" w:space="0" w:color="auto"/>
          </w:divBdr>
        </w:div>
        <w:div w:id="199440654">
          <w:marLeft w:val="0"/>
          <w:marRight w:val="0"/>
          <w:marTop w:val="0"/>
          <w:marBottom w:val="0"/>
          <w:divBdr>
            <w:top w:val="none" w:sz="0" w:space="0" w:color="auto"/>
            <w:left w:val="none" w:sz="0" w:space="0" w:color="auto"/>
            <w:bottom w:val="none" w:sz="0" w:space="0" w:color="auto"/>
            <w:right w:val="none" w:sz="0" w:space="0" w:color="auto"/>
          </w:divBdr>
        </w:div>
        <w:div w:id="1825779514">
          <w:marLeft w:val="0"/>
          <w:marRight w:val="0"/>
          <w:marTop w:val="0"/>
          <w:marBottom w:val="0"/>
          <w:divBdr>
            <w:top w:val="none" w:sz="0" w:space="0" w:color="auto"/>
            <w:left w:val="none" w:sz="0" w:space="0" w:color="auto"/>
            <w:bottom w:val="none" w:sz="0" w:space="0" w:color="auto"/>
            <w:right w:val="none" w:sz="0" w:space="0" w:color="auto"/>
          </w:divBdr>
        </w:div>
        <w:div w:id="1242374604">
          <w:marLeft w:val="0"/>
          <w:marRight w:val="0"/>
          <w:marTop w:val="0"/>
          <w:marBottom w:val="0"/>
          <w:divBdr>
            <w:top w:val="none" w:sz="0" w:space="0" w:color="auto"/>
            <w:left w:val="none" w:sz="0" w:space="0" w:color="auto"/>
            <w:bottom w:val="none" w:sz="0" w:space="0" w:color="auto"/>
            <w:right w:val="none" w:sz="0" w:space="0" w:color="auto"/>
          </w:divBdr>
        </w:div>
        <w:div w:id="469832928">
          <w:marLeft w:val="0"/>
          <w:marRight w:val="0"/>
          <w:marTop w:val="0"/>
          <w:marBottom w:val="0"/>
          <w:divBdr>
            <w:top w:val="none" w:sz="0" w:space="0" w:color="auto"/>
            <w:left w:val="none" w:sz="0" w:space="0" w:color="auto"/>
            <w:bottom w:val="none" w:sz="0" w:space="0" w:color="auto"/>
            <w:right w:val="none" w:sz="0" w:space="0" w:color="auto"/>
          </w:divBdr>
        </w:div>
        <w:div w:id="1786076968">
          <w:marLeft w:val="0"/>
          <w:marRight w:val="0"/>
          <w:marTop w:val="0"/>
          <w:marBottom w:val="0"/>
          <w:divBdr>
            <w:top w:val="none" w:sz="0" w:space="0" w:color="auto"/>
            <w:left w:val="none" w:sz="0" w:space="0" w:color="auto"/>
            <w:bottom w:val="none" w:sz="0" w:space="0" w:color="auto"/>
            <w:right w:val="none" w:sz="0" w:space="0" w:color="auto"/>
          </w:divBdr>
        </w:div>
        <w:div w:id="538854792">
          <w:marLeft w:val="0"/>
          <w:marRight w:val="0"/>
          <w:marTop w:val="0"/>
          <w:marBottom w:val="0"/>
          <w:divBdr>
            <w:top w:val="none" w:sz="0" w:space="0" w:color="auto"/>
            <w:left w:val="none" w:sz="0" w:space="0" w:color="auto"/>
            <w:bottom w:val="none" w:sz="0" w:space="0" w:color="auto"/>
            <w:right w:val="none" w:sz="0" w:space="0" w:color="auto"/>
          </w:divBdr>
        </w:div>
        <w:div w:id="2093895471">
          <w:marLeft w:val="0"/>
          <w:marRight w:val="0"/>
          <w:marTop w:val="0"/>
          <w:marBottom w:val="0"/>
          <w:divBdr>
            <w:top w:val="none" w:sz="0" w:space="0" w:color="auto"/>
            <w:left w:val="none" w:sz="0" w:space="0" w:color="auto"/>
            <w:bottom w:val="none" w:sz="0" w:space="0" w:color="auto"/>
            <w:right w:val="none" w:sz="0" w:space="0" w:color="auto"/>
          </w:divBdr>
        </w:div>
        <w:div w:id="1806192751">
          <w:marLeft w:val="0"/>
          <w:marRight w:val="0"/>
          <w:marTop w:val="0"/>
          <w:marBottom w:val="0"/>
          <w:divBdr>
            <w:top w:val="none" w:sz="0" w:space="0" w:color="auto"/>
            <w:left w:val="none" w:sz="0" w:space="0" w:color="auto"/>
            <w:bottom w:val="none" w:sz="0" w:space="0" w:color="auto"/>
            <w:right w:val="none" w:sz="0" w:space="0" w:color="auto"/>
          </w:divBdr>
        </w:div>
        <w:div w:id="1060373013">
          <w:marLeft w:val="0"/>
          <w:marRight w:val="0"/>
          <w:marTop w:val="0"/>
          <w:marBottom w:val="0"/>
          <w:divBdr>
            <w:top w:val="none" w:sz="0" w:space="0" w:color="auto"/>
            <w:left w:val="none" w:sz="0" w:space="0" w:color="auto"/>
            <w:bottom w:val="none" w:sz="0" w:space="0" w:color="auto"/>
            <w:right w:val="none" w:sz="0" w:space="0" w:color="auto"/>
          </w:divBdr>
        </w:div>
        <w:div w:id="1706245791">
          <w:marLeft w:val="0"/>
          <w:marRight w:val="0"/>
          <w:marTop w:val="0"/>
          <w:marBottom w:val="0"/>
          <w:divBdr>
            <w:top w:val="none" w:sz="0" w:space="0" w:color="auto"/>
            <w:left w:val="none" w:sz="0" w:space="0" w:color="auto"/>
            <w:bottom w:val="none" w:sz="0" w:space="0" w:color="auto"/>
            <w:right w:val="none" w:sz="0" w:space="0" w:color="auto"/>
          </w:divBdr>
        </w:div>
        <w:div w:id="1808205989">
          <w:marLeft w:val="0"/>
          <w:marRight w:val="0"/>
          <w:marTop w:val="0"/>
          <w:marBottom w:val="0"/>
          <w:divBdr>
            <w:top w:val="none" w:sz="0" w:space="0" w:color="auto"/>
            <w:left w:val="none" w:sz="0" w:space="0" w:color="auto"/>
            <w:bottom w:val="none" w:sz="0" w:space="0" w:color="auto"/>
            <w:right w:val="none" w:sz="0" w:space="0" w:color="auto"/>
          </w:divBdr>
        </w:div>
        <w:div w:id="863709134">
          <w:marLeft w:val="0"/>
          <w:marRight w:val="0"/>
          <w:marTop w:val="0"/>
          <w:marBottom w:val="0"/>
          <w:divBdr>
            <w:top w:val="none" w:sz="0" w:space="0" w:color="auto"/>
            <w:left w:val="none" w:sz="0" w:space="0" w:color="auto"/>
            <w:bottom w:val="none" w:sz="0" w:space="0" w:color="auto"/>
            <w:right w:val="none" w:sz="0" w:space="0" w:color="auto"/>
          </w:divBdr>
        </w:div>
        <w:div w:id="376585770">
          <w:marLeft w:val="0"/>
          <w:marRight w:val="0"/>
          <w:marTop w:val="0"/>
          <w:marBottom w:val="0"/>
          <w:divBdr>
            <w:top w:val="none" w:sz="0" w:space="0" w:color="auto"/>
            <w:left w:val="none" w:sz="0" w:space="0" w:color="auto"/>
            <w:bottom w:val="none" w:sz="0" w:space="0" w:color="auto"/>
            <w:right w:val="none" w:sz="0" w:space="0" w:color="auto"/>
          </w:divBdr>
        </w:div>
        <w:div w:id="1759910041">
          <w:marLeft w:val="0"/>
          <w:marRight w:val="0"/>
          <w:marTop w:val="0"/>
          <w:marBottom w:val="0"/>
          <w:divBdr>
            <w:top w:val="none" w:sz="0" w:space="0" w:color="auto"/>
            <w:left w:val="none" w:sz="0" w:space="0" w:color="auto"/>
            <w:bottom w:val="none" w:sz="0" w:space="0" w:color="auto"/>
            <w:right w:val="none" w:sz="0" w:space="0" w:color="auto"/>
          </w:divBdr>
        </w:div>
        <w:div w:id="677462208">
          <w:marLeft w:val="0"/>
          <w:marRight w:val="0"/>
          <w:marTop w:val="0"/>
          <w:marBottom w:val="0"/>
          <w:divBdr>
            <w:top w:val="none" w:sz="0" w:space="0" w:color="auto"/>
            <w:left w:val="none" w:sz="0" w:space="0" w:color="auto"/>
            <w:bottom w:val="none" w:sz="0" w:space="0" w:color="auto"/>
            <w:right w:val="none" w:sz="0" w:space="0" w:color="auto"/>
          </w:divBdr>
        </w:div>
        <w:div w:id="484132043">
          <w:marLeft w:val="0"/>
          <w:marRight w:val="0"/>
          <w:marTop w:val="0"/>
          <w:marBottom w:val="0"/>
          <w:divBdr>
            <w:top w:val="none" w:sz="0" w:space="0" w:color="auto"/>
            <w:left w:val="none" w:sz="0" w:space="0" w:color="auto"/>
            <w:bottom w:val="none" w:sz="0" w:space="0" w:color="auto"/>
            <w:right w:val="none" w:sz="0" w:space="0" w:color="auto"/>
          </w:divBdr>
        </w:div>
        <w:div w:id="1070300705">
          <w:marLeft w:val="0"/>
          <w:marRight w:val="0"/>
          <w:marTop w:val="0"/>
          <w:marBottom w:val="0"/>
          <w:divBdr>
            <w:top w:val="none" w:sz="0" w:space="0" w:color="auto"/>
            <w:left w:val="none" w:sz="0" w:space="0" w:color="auto"/>
            <w:bottom w:val="none" w:sz="0" w:space="0" w:color="auto"/>
            <w:right w:val="none" w:sz="0" w:space="0" w:color="auto"/>
          </w:divBdr>
        </w:div>
        <w:div w:id="1489710030">
          <w:marLeft w:val="0"/>
          <w:marRight w:val="0"/>
          <w:marTop w:val="0"/>
          <w:marBottom w:val="0"/>
          <w:divBdr>
            <w:top w:val="none" w:sz="0" w:space="0" w:color="auto"/>
            <w:left w:val="none" w:sz="0" w:space="0" w:color="auto"/>
            <w:bottom w:val="none" w:sz="0" w:space="0" w:color="auto"/>
            <w:right w:val="none" w:sz="0" w:space="0" w:color="auto"/>
          </w:divBdr>
        </w:div>
        <w:div w:id="383455836">
          <w:marLeft w:val="0"/>
          <w:marRight w:val="0"/>
          <w:marTop w:val="0"/>
          <w:marBottom w:val="0"/>
          <w:divBdr>
            <w:top w:val="none" w:sz="0" w:space="0" w:color="auto"/>
            <w:left w:val="none" w:sz="0" w:space="0" w:color="auto"/>
            <w:bottom w:val="none" w:sz="0" w:space="0" w:color="auto"/>
            <w:right w:val="none" w:sz="0" w:space="0" w:color="auto"/>
          </w:divBdr>
        </w:div>
        <w:div w:id="1349526309">
          <w:marLeft w:val="0"/>
          <w:marRight w:val="0"/>
          <w:marTop w:val="0"/>
          <w:marBottom w:val="0"/>
          <w:divBdr>
            <w:top w:val="none" w:sz="0" w:space="0" w:color="auto"/>
            <w:left w:val="none" w:sz="0" w:space="0" w:color="auto"/>
            <w:bottom w:val="none" w:sz="0" w:space="0" w:color="auto"/>
            <w:right w:val="none" w:sz="0" w:space="0" w:color="auto"/>
          </w:divBdr>
        </w:div>
        <w:div w:id="1107117387">
          <w:marLeft w:val="0"/>
          <w:marRight w:val="0"/>
          <w:marTop w:val="0"/>
          <w:marBottom w:val="0"/>
          <w:divBdr>
            <w:top w:val="none" w:sz="0" w:space="0" w:color="auto"/>
            <w:left w:val="none" w:sz="0" w:space="0" w:color="auto"/>
            <w:bottom w:val="none" w:sz="0" w:space="0" w:color="auto"/>
            <w:right w:val="none" w:sz="0" w:space="0" w:color="auto"/>
          </w:divBdr>
        </w:div>
        <w:div w:id="1851021274">
          <w:marLeft w:val="0"/>
          <w:marRight w:val="0"/>
          <w:marTop w:val="0"/>
          <w:marBottom w:val="0"/>
          <w:divBdr>
            <w:top w:val="none" w:sz="0" w:space="0" w:color="auto"/>
            <w:left w:val="none" w:sz="0" w:space="0" w:color="auto"/>
            <w:bottom w:val="none" w:sz="0" w:space="0" w:color="auto"/>
            <w:right w:val="none" w:sz="0" w:space="0" w:color="auto"/>
          </w:divBdr>
        </w:div>
        <w:div w:id="1942638034">
          <w:marLeft w:val="0"/>
          <w:marRight w:val="0"/>
          <w:marTop w:val="0"/>
          <w:marBottom w:val="0"/>
          <w:divBdr>
            <w:top w:val="none" w:sz="0" w:space="0" w:color="auto"/>
            <w:left w:val="none" w:sz="0" w:space="0" w:color="auto"/>
            <w:bottom w:val="none" w:sz="0" w:space="0" w:color="auto"/>
            <w:right w:val="none" w:sz="0" w:space="0" w:color="auto"/>
          </w:divBdr>
        </w:div>
        <w:div w:id="423233915">
          <w:marLeft w:val="0"/>
          <w:marRight w:val="0"/>
          <w:marTop w:val="0"/>
          <w:marBottom w:val="0"/>
          <w:divBdr>
            <w:top w:val="none" w:sz="0" w:space="0" w:color="auto"/>
            <w:left w:val="none" w:sz="0" w:space="0" w:color="auto"/>
            <w:bottom w:val="none" w:sz="0" w:space="0" w:color="auto"/>
            <w:right w:val="none" w:sz="0" w:space="0" w:color="auto"/>
          </w:divBdr>
        </w:div>
        <w:div w:id="830875063">
          <w:marLeft w:val="0"/>
          <w:marRight w:val="0"/>
          <w:marTop w:val="0"/>
          <w:marBottom w:val="0"/>
          <w:divBdr>
            <w:top w:val="none" w:sz="0" w:space="0" w:color="auto"/>
            <w:left w:val="none" w:sz="0" w:space="0" w:color="auto"/>
            <w:bottom w:val="none" w:sz="0" w:space="0" w:color="auto"/>
            <w:right w:val="none" w:sz="0" w:space="0" w:color="auto"/>
          </w:divBdr>
        </w:div>
        <w:div w:id="2029791592">
          <w:marLeft w:val="0"/>
          <w:marRight w:val="0"/>
          <w:marTop w:val="0"/>
          <w:marBottom w:val="0"/>
          <w:divBdr>
            <w:top w:val="none" w:sz="0" w:space="0" w:color="auto"/>
            <w:left w:val="none" w:sz="0" w:space="0" w:color="auto"/>
            <w:bottom w:val="none" w:sz="0" w:space="0" w:color="auto"/>
            <w:right w:val="none" w:sz="0" w:space="0" w:color="auto"/>
          </w:divBdr>
        </w:div>
        <w:div w:id="437993518">
          <w:marLeft w:val="0"/>
          <w:marRight w:val="0"/>
          <w:marTop w:val="0"/>
          <w:marBottom w:val="0"/>
          <w:divBdr>
            <w:top w:val="none" w:sz="0" w:space="0" w:color="auto"/>
            <w:left w:val="none" w:sz="0" w:space="0" w:color="auto"/>
            <w:bottom w:val="none" w:sz="0" w:space="0" w:color="auto"/>
            <w:right w:val="none" w:sz="0" w:space="0" w:color="auto"/>
          </w:divBdr>
        </w:div>
        <w:div w:id="1137257334">
          <w:marLeft w:val="0"/>
          <w:marRight w:val="0"/>
          <w:marTop w:val="0"/>
          <w:marBottom w:val="0"/>
          <w:divBdr>
            <w:top w:val="none" w:sz="0" w:space="0" w:color="auto"/>
            <w:left w:val="none" w:sz="0" w:space="0" w:color="auto"/>
            <w:bottom w:val="none" w:sz="0" w:space="0" w:color="auto"/>
            <w:right w:val="none" w:sz="0" w:space="0" w:color="auto"/>
          </w:divBdr>
        </w:div>
        <w:div w:id="1696072914">
          <w:marLeft w:val="0"/>
          <w:marRight w:val="0"/>
          <w:marTop w:val="0"/>
          <w:marBottom w:val="0"/>
          <w:divBdr>
            <w:top w:val="none" w:sz="0" w:space="0" w:color="auto"/>
            <w:left w:val="none" w:sz="0" w:space="0" w:color="auto"/>
            <w:bottom w:val="none" w:sz="0" w:space="0" w:color="auto"/>
            <w:right w:val="none" w:sz="0" w:space="0" w:color="auto"/>
          </w:divBdr>
        </w:div>
        <w:div w:id="71856026">
          <w:marLeft w:val="0"/>
          <w:marRight w:val="0"/>
          <w:marTop w:val="0"/>
          <w:marBottom w:val="0"/>
          <w:divBdr>
            <w:top w:val="none" w:sz="0" w:space="0" w:color="auto"/>
            <w:left w:val="none" w:sz="0" w:space="0" w:color="auto"/>
            <w:bottom w:val="none" w:sz="0" w:space="0" w:color="auto"/>
            <w:right w:val="none" w:sz="0" w:space="0" w:color="auto"/>
          </w:divBdr>
        </w:div>
        <w:div w:id="554507367">
          <w:marLeft w:val="0"/>
          <w:marRight w:val="0"/>
          <w:marTop w:val="0"/>
          <w:marBottom w:val="0"/>
          <w:divBdr>
            <w:top w:val="none" w:sz="0" w:space="0" w:color="auto"/>
            <w:left w:val="none" w:sz="0" w:space="0" w:color="auto"/>
            <w:bottom w:val="none" w:sz="0" w:space="0" w:color="auto"/>
            <w:right w:val="none" w:sz="0" w:space="0" w:color="auto"/>
          </w:divBdr>
        </w:div>
        <w:div w:id="693266444">
          <w:marLeft w:val="0"/>
          <w:marRight w:val="0"/>
          <w:marTop w:val="0"/>
          <w:marBottom w:val="0"/>
          <w:divBdr>
            <w:top w:val="none" w:sz="0" w:space="0" w:color="auto"/>
            <w:left w:val="none" w:sz="0" w:space="0" w:color="auto"/>
            <w:bottom w:val="none" w:sz="0" w:space="0" w:color="auto"/>
            <w:right w:val="none" w:sz="0" w:space="0" w:color="auto"/>
          </w:divBdr>
        </w:div>
        <w:div w:id="1167984919">
          <w:marLeft w:val="0"/>
          <w:marRight w:val="0"/>
          <w:marTop w:val="0"/>
          <w:marBottom w:val="0"/>
          <w:divBdr>
            <w:top w:val="none" w:sz="0" w:space="0" w:color="auto"/>
            <w:left w:val="none" w:sz="0" w:space="0" w:color="auto"/>
            <w:bottom w:val="none" w:sz="0" w:space="0" w:color="auto"/>
            <w:right w:val="none" w:sz="0" w:space="0" w:color="auto"/>
          </w:divBdr>
        </w:div>
        <w:div w:id="1100099920">
          <w:marLeft w:val="0"/>
          <w:marRight w:val="0"/>
          <w:marTop w:val="0"/>
          <w:marBottom w:val="0"/>
          <w:divBdr>
            <w:top w:val="none" w:sz="0" w:space="0" w:color="auto"/>
            <w:left w:val="none" w:sz="0" w:space="0" w:color="auto"/>
            <w:bottom w:val="none" w:sz="0" w:space="0" w:color="auto"/>
            <w:right w:val="none" w:sz="0" w:space="0" w:color="auto"/>
          </w:divBdr>
        </w:div>
        <w:div w:id="1495492731">
          <w:marLeft w:val="0"/>
          <w:marRight w:val="0"/>
          <w:marTop w:val="0"/>
          <w:marBottom w:val="0"/>
          <w:divBdr>
            <w:top w:val="none" w:sz="0" w:space="0" w:color="auto"/>
            <w:left w:val="none" w:sz="0" w:space="0" w:color="auto"/>
            <w:bottom w:val="none" w:sz="0" w:space="0" w:color="auto"/>
            <w:right w:val="none" w:sz="0" w:space="0" w:color="auto"/>
          </w:divBdr>
        </w:div>
        <w:div w:id="1881436149">
          <w:marLeft w:val="0"/>
          <w:marRight w:val="0"/>
          <w:marTop w:val="0"/>
          <w:marBottom w:val="0"/>
          <w:divBdr>
            <w:top w:val="none" w:sz="0" w:space="0" w:color="auto"/>
            <w:left w:val="none" w:sz="0" w:space="0" w:color="auto"/>
            <w:bottom w:val="none" w:sz="0" w:space="0" w:color="auto"/>
            <w:right w:val="none" w:sz="0" w:space="0" w:color="auto"/>
          </w:divBdr>
        </w:div>
        <w:div w:id="762342305">
          <w:marLeft w:val="0"/>
          <w:marRight w:val="0"/>
          <w:marTop w:val="0"/>
          <w:marBottom w:val="0"/>
          <w:divBdr>
            <w:top w:val="none" w:sz="0" w:space="0" w:color="auto"/>
            <w:left w:val="none" w:sz="0" w:space="0" w:color="auto"/>
            <w:bottom w:val="none" w:sz="0" w:space="0" w:color="auto"/>
            <w:right w:val="none" w:sz="0" w:space="0" w:color="auto"/>
          </w:divBdr>
        </w:div>
        <w:div w:id="939145867">
          <w:marLeft w:val="0"/>
          <w:marRight w:val="0"/>
          <w:marTop w:val="0"/>
          <w:marBottom w:val="0"/>
          <w:divBdr>
            <w:top w:val="none" w:sz="0" w:space="0" w:color="auto"/>
            <w:left w:val="none" w:sz="0" w:space="0" w:color="auto"/>
            <w:bottom w:val="none" w:sz="0" w:space="0" w:color="auto"/>
            <w:right w:val="none" w:sz="0" w:space="0" w:color="auto"/>
          </w:divBdr>
        </w:div>
        <w:div w:id="2065517425">
          <w:marLeft w:val="0"/>
          <w:marRight w:val="0"/>
          <w:marTop w:val="0"/>
          <w:marBottom w:val="0"/>
          <w:divBdr>
            <w:top w:val="none" w:sz="0" w:space="0" w:color="auto"/>
            <w:left w:val="none" w:sz="0" w:space="0" w:color="auto"/>
            <w:bottom w:val="none" w:sz="0" w:space="0" w:color="auto"/>
            <w:right w:val="none" w:sz="0" w:space="0" w:color="auto"/>
          </w:divBdr>
        </w:div>
        <w:div w:id="978001374">
          <w:marLeft w:val="0"/>
          <w:marRight w:val="0"/>
          <w:marTop w:val="0"/>
          <w:marBottom w:val="0"/>
          <w:divBdr>
            <w:top w:val="none" w:sz="0" w:space="0" w:color="auto"/>
            <w:left w:val="none" w:sz="0" w:space="0" w:color="auto"/>
            <w:bottom w:val="none" w:sz="0" w:space="0" w:color="auto"/>
            <w:right w:val="none" w:sz="0" w:space="0" w:color="auto"/>
          </w:divBdr>
        </w:div>
        <w:div w:id="1300257379">
          <w:marLeft w:val="0"/>
          <w:marRight w:val="0"/>
          <w:marTop w:val="0"/>
          <w:marBottom w:val="0"/>
          <w:divBdr>
            <w:top w:val="none" w:sz="0" w:space="0" w:color="auto"/>
            <w:left w:val="none" w:sz="0" w:space="0" w:color="auto"/>
            <w:bottom w:val="none" w:sz="0" w:space="0" w:color="auto"/>
            <w:right w:val="none" w:sz="0" w:space="0" w:color="auto"/>
          </w:divBdr>
        </w:div>
        <w:div w:id="681317754">
          <w:marLeft w:val="0"/>
          <w:marRight w:val="0"/>
          <w:marTop w:val="0"/>
          <w:marBottom w:val="0"/>
          <w:divBdr>
            <w:top w:val="none" w:sz="0" w:space="0" w:color="auto"/>
            <w:left w:val="none" w:sz="0" w:space="0" w:color="auto"/>
            <w:bottom w:val="none" w:sz="0" w:space="0" w:color="auto"/>
            <w:right w:val="none" w:sz="0" w:space="0" w:color="auto"/>
          </w:divBdr>
        </w:div>
        <w:div w:id="1859587713">
          <w:marLeft w:val="0"/>
          <w:marRight w:val="0"/>
          <w:marTop w:val="0"/>
          <w:marBottom w:val="0"/>
          <w:divBdr>
            <w:top w:val="none" w:sz="0" w:space="0" w:color="auto"/>
            <w:left w:val="none" w:sz="0" w:space="0" w:color="auto"/>
            <w:bottom w:val="none" w:sz="0" w:space="0" w:color="auto"/>
            <w:right w:val="none" w:sz="0" w:space="0" w:color="auto"/>
          </w:divBdr>
        </w:div>
        <w:div w:id="1718354167">
          <w:marLeft w:val="0"/>
          <w:marRight w:val="0"/>
          <w:marTop w:val="0"/>
          <w:marBottom w:val="0"/>
          <w:divBdr>
            <w:top w:val="none" w:sz="0" w:space="0" w:color="auto"/>
            <w:left w:val="none" w:sz="0" w:space="0" w:color="auto"/>
            <w:bottom w:val="none" w:sz="0" w:space="0" w:color="auto"/>
            <w:right w:val="none" w:sz="0" w:space="0" w:color="auto"/>
          </w:divBdr>
        </w:div>
        <w:div w:id="38210616">
          <w:marLeft w:val="0"/>
          <w:marRight w:val="0"/>
          <w:marTop w:val="0"/>
          <w:marBottom w:val="0"/>
          <w:divBdr>
            <w:top w:val="none" w:sz="0" w:space="0" w:color="auto"/>
            <w:left w:val="none" w:sz="0" w:space="0" w:color="auto"/>
            <w:bottom w:val="none" w:sz="0" w:space="0" w:color="auto"/>
            <w:right w:val="none" w:sz="0" w:space="0" w:color="auto"/>
          </w:divBdr>
        </w:div>
        <w:div w:id="1262376783">
          <w:marLeft w:val="0"/>
          <w:marRight w:val="0"/>
          <w:marTop w:val="0"/>
          <w:marBottom w:val="0"/>
          <w:divBdr>
            <w:top w:val="none" w:sz="0" w:space="0" w:color="auto"/>
            <w:left w:val="none" w:sz="0" w:space="0" w:color="auto"/>
            <w:bottom w:val="none" w:sz="0" w:space="0" w:color="auto"/>
            <w:right w:val="none" w:sz="0" w:space="0" w:color="auto"/>
          </w:divBdr>
        </w:div>
        <w:div w:id="563685117">
          <w:marLeft w:val="0"/>
          <w:marRight w:val="0"/>
          <w:marTop w:val="0"/>
          <w:marBottom w:val="0"/>
          <w:divBdr>
            <w:top w:val="none" w:sz="0" w:space="0" w:color="auto"/>
            <w:left w:val="none" w:sz="0" w:space="0" w:color="auto"/>
            <w:bottom w:val="none" w:sz="0" w:space="0" w:color="auto"/>
            <w:right w:val="none" w:sz="0" w:space="0" w:color="auto"/>
          </w:divBdr>
        </w:div>
        <w:div w:id="1375814967">
          <w:marLeft w:val="0"/>
          <w:marRight w:val="0"/>
          <w:marTop w:val="0"/>
          <w:marBottom w:val="0"/>
          <w:divBdr>
            <w:top w:val="none" w:sz="0" w:space="0" w:color="auto"/>
            <w:left w:val="none" w:sz="0" w:space="0" w:color="auto"/>
            <w:bottom w:val="none" w:sz="0" w:space="0" w:color="auto"/>
            <w:right w:val="none" w:sz="0" w:space="0" w:color="auto"/>
          </w:divBdr>
        </w:div>
        <w:div w:id="1863282445">
          <w:marLeft w:val="0"/>
          <w:marRight w:val="0"/>
          <w:marTop w:val="0"/>
          <w:marBottom w:val="0"/>
          <w:divBdr>
            <w:top w:val="none" w:sz="0" w:space="0" w:color="auto"/>
            <w:left w:val="none" w:sz="0" w:space="0" w:color="auto"/>
            <w:bottom w:val="none" w:sz="0" w:space="0" w:color="auto"/>
            <w:right w:val="none" w:sz="0" w:space="0" w:color="auto"/>
          </w:divBdr>
        </w:div>
        <w:div w:id="1821539424">
          <w:marLeft w:val="0"/>
          <w:marRight w:val="0"/>
          <w:marTop w:val="0"/>
          <w:marBottom w:val="0"/>
          <w:divBdr>
            <w:top w:val="none" w:sz="0" w:space="0" w:color="auto"/>
            <w:left w:val="none" w:sz="0" w:space="0" w:color="auto"/>
            <w:bottom w:val="none" w:sz="0" w:space="0" w:color="auto"/>
            <w:right w:val="none" w:sz="0" w:space="0" w:color="auto"/>
          </w:divBdr>
        </w:div>
        <w:div w:id="510874247">
          <w:marLeft w:val="0"/>
          <w:marRight w:val="0"/>
          <w:marTop w:val="0"/>
          <w:marBottom w:val="0"/>
          <w:divBdr>
            <w:top w:val="none" w:sz="0" w:space="0" w:color="auto"/>
            <w:left w:val="none" w:sz="0" w:space="0" w:color="auto"/>
            <w:bottom w:val="none" w:sz="0" w:space="0" w:color="auto"/>
            <w:right w:val="none" w:sz="0" w:space="0" w:color="auto"/>
          </w:divBdr>
        </w:div>
        <w:div w:id="382339503">
          <w:marLeft w:val="0"/>
          <w:marRight w:val="0"/>
          <w:marTop w:val="0"/>
          <w:marBottom w:val="0"/>
          <w:divBdr>
            <w:top w:val="none" w:sz="0" w:space="0" w:color="auto"/>
            <w:left w:val="none" w:sz="0" w:space="0" w:color="auto"/>
            <w:bottom w:val="none" w:sz="0" w:space="0" w:color="auto"/>
            <w:right w:val="none" w:sz="0" w:space="0" w:color="auto"/>
          </w:divBdr>
        </w:div>
        <w:div w:id="180750358">
          <w:marLeft w:val="0"/>
          <w:marRight w:val="0"/>
          <w:marTop w:val="0"/>
          <w:marBottom w:val="0"/>
          <w:divBdr>
            <w:top w:val="none" w:sz="0" w:space="0" w:color="auto"/>
            <w:left w:val="none" w:sz="0" w:space="0" w:color="auto"/>
            <w:bottom w:val="none" w:sz="0" w:space="0" w:color="auto"/>
            <w:right w:val="none" w:sz="0" w:space="0" w:color="auto"/>
          </w:divBdr>
        </w:div>
        <w:div w:id="1211921259">
          <w:marLeft w:val="0"/>
          <w:marRight w:val="0"/>
          <w:marTop w:val="0"/>
          <w:marBottom w:val="0"/>
          <w:divBdr>
            <w:top w:val="none" w:sz="0" w:space="0" w:color="auto"/>
            <w:left w:val="none" w:sz="0" w:space="0" w:color="auto"/>
            <w:bottom w:val="none" w:sz="0" w:space="0" w:color="auto"/>
            <w:right w:val="none" w:sz="0" w:space="0" w:color="auto"/>
          </w:divBdr>
        </w:div>
        <w:div w:id="207840479">
          <w:marLeft w:val="0"/>
          <w:marRight w:val="0"/>
          <w:marTop w:val="0"/>
          <w:marBottom w:val="0"/>
          <w:divBdr>
            <w:top w:val="none" w:sz="0" w:space="0" w:color="auto"/>
            <w:left w:val="none" w:sz="0" w:space="0" w:color="auto"/>
            <w:bottom w:val="none" w:sz="0" w:space="0" w:color="auto"/>
            <w:right w:val="none" w:sz="0" w:space="0" w:color="auto"/>
          </w:divBdr>
        </w:div>
        <w:div w:id="1390421922">
          <w:marLeft w:val="0"/>
          <w:marRight w:val="0"/>
          <w:marTop w:val="0"/>
          <w:marBottom w:val="0"/>
          <w:divBdr>
            <w:top w:val="none" w:sz="0" w:space="0" w:color="auto"/>
            <w:left w:val="none" w:sz="0" w:space="0" w:color="auto"/>
            <w:bottom w:val="none" w:sz="0" w:space="0" w:color="auto"/>
            <w:right w:val="none" w:sz="0" w:space="0" w:color="auto"/>
          </w:divBdr>
        </w:div>
        <w:div w:id="123425453">
          <w:marLeft w:val="0"/>
          <w:marRight w:val="0"/>
          <w:marTop w:val="0"/>
          <w:marBottom w:val="0"/>
          <w:divBdr>
            <w:top w:val="none" w:sz="0" w:space="0" w:color="auto"/>
            <w:left w:val="none" w:sz="0" w:space="0" w:color="auto"/>
            <w:bottom w:val="none" w:sz="0" w:space="0" w:color="auto"/>
            <w:right w:val="none" w:sz="0" w:space="0" w:color="auto"/>
          </w:divBdr>
        </w:div>
        <w:div w:id="1676957188">
          <w:marLeft w:val="0"/>
          <w:marRight w:val="0"/>
          <w:marTop w:val="0"/>
          <w:marBottom w:val="0"/>
          <w:divBdr>
            <w:top w:val="none" w:sz="0" w:space="0" w:color="auto"/>
            <w:left w:val="none" w:sz="0" w:space="0" w:color="auto"/>
            <w:bottom w:val="none" w:sz="0" w:space="0" w:color="auto"/>
            <w:right w:val="none" w:sz="0" w:space="0" w:color="auto"/>
          </w:divBdr>
        </w:div>
        <w:div w:id="1842771099">
          <w:marLeft w:val="0"/>
          <w:marRight w:val="0"/>
          <w:marTop w:val="0"/>
          <w:marBottom w:val="0"/>
          <w:divBdr>
            <w:top w:val="none" w:sz="0" w:space="0" w:color="auto"/>
            <w:left w:val="none" w:sz="0" w:space="0" w:color="auto"/>
            <w:bottom w:val="none" w:sz="0" w:space="0" w:color="auto"/>
            <w:right w:val="none" w:sz="0" w:space="0" w:color="auto"/>
          </w:divBdr>
        </w:div>
        <w:div w:id="2001347023">
          <w:marLeft w:val="0"/>
          <w:marRight w:val="0"/>
          <w:marTop w:val="0"/>
          <w:marBottom w:val="0"/>
          <w:divBdr>
            <w:top w:val="none" w:sz="0" w:space="0" w:color="auto"/>
            <w:left w:val="none" w:sz="0" w:space="0" w:color="auto"/>
            <w:bottom w:val="none" w:sz="0" w:space="0" w:color="auto"/>
            <w:right w:val="none" w:sz="0" w:space="0" w:color="auto"/>
          </w:divBdr>
        </w:div>
        <w:div w:id="176578669">
          <w:marLeft w:val="0"/>
          <w:marRight w:val="0"/>
          <w:marTop w:val="0"/>
          <w:marBottom w:val="0"/>
          <w:divBdr>
            <w:top w:val="none" w:sz="0" w:space="0" w:color="auto"/>
            <w:left w:val="none" w:sz="0" w:space="0" w:color="auto"/>
            <w:bottom w:val="none" w:sz="0" w:space="0" w:color="auto"/>
            <w:right w:val="none" w:sz="0" w:space="0" w:color="auto"/>
          </w:divBdr>
        </w:div>
        <w:div w:id="1271469648">
          <w:marLeft w:val="0"/>
          <w:marRight w:val="0"/>
          <w:marTop w:val="0"/>
          <w:marBottom w:val="0"/>
          <w:divBdr>
            <w:top w:val="none" w:sz="0" w:space="0" w:color="auto"/>
            <w:left w:val="none" w:sz="0" w:space="0" w:color="auto"/>
            <w:bottom w:val="none" w:sz="0" w:space="0" w:color="auto"/>
            <w:right w:val="none" w:sz="0" w:space="0" w:color="auto"/>
          </w:divBdr>
        </w:div>
        <w:div w:id="2139644102">
          <w:marLeft w:val="0"/>
          <w:marRight w:val="0"/>
          <w:marTop w:val="0"/>
          <w:marBottom w:val="0"/>
          <w:divBdr>
            <w:top w:val="none" w:sz="0" w:space="0" w:color="auto"/>
            <w:left w:val="none" w:sz="0" w:space="0" w:color="auto"/>
            <w:bottom w:val="none" w:sz="0" w:space="0" w:color="auto"/>
            <w:right w:val="none" w:sz="0" w:space="0" w:color="auto"/>
          </w:divBdr>
        </w:div>
        <w:div w:id="1074276988">
          <w:marLeft w:val="0"/>
          <w:marRight w:val="0"/>
          <w:marTop w:val="0"/>
          <w:marBottom w:val="0"/>
          <w:divBdr>
            <w:top w:val="none" w:sz="0" w:space="0" w:color="auto"/>
            <w:left w:val="none" w:sz="0" w:space="0" w:color="auto"/>
            <w:bottom w:val="none" w:sz="0" w:space="0" w:color="auto"/>
            <w:right w:val="none" w:sz="0" w:space="0" w:color="auto"/>
          </w:divBdr>
        </w:div>
        <w:div w:id="1927960951">
          <w:marLeft w:val="0"/>
          <w:marRight w:val="0"/>
          <w:marTop w:val="0"/>
          <w:marBottom w:val="0"/>
          <w:divBdr>
            <w:top w:val="none" w:sz="0" w:space="0" w:color="auto"/>
            <w:left w:val="none" w:sz="0" w:space="0" w:color="auto"/>
            <w:bottom w:val="none" w:sz="0" w:space="0" w:color="auto"/>
            <w:right w:val="none" w:sz="0" w:space="0" w:color="auto"/>
          </w:divBdr>
        </w:div>
        <w:div w:id="1224802736">
          <w:marLeft w:val="0"/>
          <w:marRight w:val="0"/>
          <w:marTop w:val="0"/>
          <w:marBottom w:val="0"/>
          <w:divBdr>
            <w:top w:val="none" w:sz="0" w:space="0" w:color="auto"/>
            <w:left w:val="none" w:sz="0" w:space="0" w:color="auto"/>
            <w:bottom w:val="none" w:sz="0" w:space="0" w:color="auto"/>
            <w:right w:val="none" w:sz="0" w:space="0" w:color="auto"/>
          </w:divBdr>
        </w:div>
        <w:div w:id="879392772">
          <w:marLeft w:val="0"/>
          <w:marRight w:val="0"/>
          <w:marTop w:val="0"/>
          <w:marBottom w:val="0"/>
          <w:divBdr>
            <w:top w:val="none" w:sz="0" w:space="0" w:color="auto"/>
            <w:left w:val="none" w:sz="0" w:space="0" w:color="auto"/>
            <w:bottom w:val="none" w:sz="0" w:space="0" w:color="auto"/>
            <w:right w:val="none" w:sz="0" w:space="0" w:color="auto"/>
          </w:divBdr>
        </w:div>
        <w:div w:id="1278221332">
          <w:marLeft w:val="0"/>
          <w:marRight w:val="0"/>
          <w:marTop w:val="0"/>
          <w:marBottom w:val="0"/>
          <w:divBdr>
            <w:top w:val="none" w:sz="0" w:space="0" w:color="auto"/>
            <w:left w:val="none" w:sz="0" w:space="0" w:color="auto"/>
            <w:bottom w:val="none" w:sz="0" w:space="0" w:color="auto"/>
            <w:right w:val="none" w:sz="0" w:space="0" w:color="auto"/>
          </w:divBdr>
        </w:div>
        <w:div w:id="679698632">
          <w:marLeft w:val="0"/>
          <w:marRight w:val="0"/>
          <w:marTop w:val="0"/>
          <w:marBottom w:val="0"/>
          <w:divBdr>
            <w:top w:val="none" w:sz="0" w:space="0" w:color="auto"/>
            <w:left w:val="none" w:sz="0" w:space="0" w:color="auto"/>
            <w:bottom w:val="none" w:sz="0" w:space="0" w:color="auto"/>
            <w:right w:val="none" w:sz="0" w:space="0" w:color="auto"/>
          </w:divBdr>
        </w:div>
        <w:div w:id="2144542651">
          <w:marLeft w:val="0"/>
          <w:marRight w:val="0"/>
          <w:marTop w:val="0"/>
          <w:marBottom w:val="0"/>
          <w:divBdr>
            <w:top w:val="none" w:sz="0" w:space="0" w:color="auto"/>
            <w:left w:val="none" w:sz="0" w:space="0" w:color="auto"/>
            <w:bottom w:val="none" w:sz="0" w:space="0" w:color="auto"/>
            <w:right w:val="none" w:sz="0" w:space="0" w:color="auto"/>
          </w:divBdr>
        </w:div>
        <w:div w:id="1635477552">
          <w:marLeft w:val="0"/>
          <w:marRight w:val="0"/>
          <w:marTop w:val="0"/>
          <w:marBottom w:val="0"/>
          <w:divBdr>
            <w:top w:val="none" w:sz="0" w:space="0" w:color="auto"/>
            <w:left w:val="none" w:sz="0" w:space="0" w:color="auto"/>
            <w:bottom w:val="none" w:sz="0" w:space="0" w:color="auto"/>
            <w:right w:val="none" w:sz="0" w:space="0" w:color="auto"/>
          </w:divBdr>
        </w:div>
        <w:div w:id="646669304">
          <w:marLeft w:val="0"/>
          <w:marRight w:val="0"/>
          <w:marTop w:val="0"/>
          <w:marBottom w:val="0"/>
          <w:divBdr>
            <w:top w:val="none" w:sz="0" w:space="0" w:color="auto"/>
            <w:left w:val="none" w:sz="0" w:space="0" w:color="auto"/>
            <w:bottom w:val="none" w:sz="0" w:space="0" w:color="auto"/>
            <w:right w:val="none" w:sz="0" w:space="0" w:color="auto"/>
          </w:divBdr>
        </w:div>
        <w:div w:id="1063021578">
          <w:marLeft w:val="0"/>
          <w:marRight w:val="0"/>
          <w:marTop w:val="0"/>
          <w:marBottom w:val="0"/>
          <w:divBdr>
            <w:top w:val="none" w:sz="0" w:space="0" w:color="auto"/>
            <w:left w:val="none" w:sz="0" w:space="0" w:color="auto"/>
            <w:bottom w:val="none" w:sz="0" w:space="0" w:color="auto"/>
            <w:right w:val="none" w:sz="0" w:space="0" w:color="auto"/>
          </w:divBdr>
        </w:div>
        <w:div w:id="1437284508">
          <w:marLeft w:val="0"/>
          <w:marRight w:val="0"/>
          <w:marTop w:val="0"/>
          <w:marBottom w:val="0"/>
          <w:divBdr>
            <w:top w:val="none" w:sz="0" w:space="0" w:color="auto"/>
            <w:left w:val="none" w:sz="0" w:space="0" w:color="auto"/>
            <w:bottom w:val="none" w:sz="0" w:space="0" w:color="auto"/>
            <w:right w:val="none" w:sz="0" w:space="0" w:color="auto"/>
          </w:divBdr>
        </w:div>
        <w:div w:id="1624966950">
          <w:marLeft w:val="0"/>
          <w:marRight w:val="0"/>
          <w:marTop w:val="0"/>
          <w:marBottom w:val="0"/>
          <w:divBdr>
            <w:top w:val="none" w:sz="0" w:space="0" w:color="auto"/>
            <w:left w:val="none" w:sz="0" w:space="0" w:color="auto"/>
            <w:bottom w:val="none" w:sz="0" w:space="0" w:color="auto"/>
            <w:right w:val="none" w:sz="0" w:space="0" w:color="auto"/>
          </w:divBdr>
        </w:div>
        <w:div w:id="1189414100">
          <w:marLeft w:val="0"/>
          <w:marRight w:val="0"/>
          <w:marTop w:val="0"/>
          <w:marBottom w:val="0"/>
          <w:divBdr>
            <w:top w:val="none" w:sz="0" w:space="0" w:color="auto"/>
            <w:left w:val="none" w:sz="0" w:space="0" w:color="auto"/>
            <w:bottom w:val="none" w:sz="0" w:space="0" w:color="auto"/>
            <w:right w:val="none" w:sz="0" w:space="0" w:color="auto"/>
          </w:divBdr>
        </w:div>
        <w:div w:id="827089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0B647-786D-4C9A-B381-F688E5E94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3597</Words>
  <Characters>20504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ПРЕДЛОГ</vt:lpstr>
    </vt:vector>
  </TitlesOfParts>
  <Company>MTID</Company>
  <LinksUpToDate>false</LinksUpToDate>
  <CharactersWithSpaces>24053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creator>Sanja Grcic</dc:creator>
  <cp:lastModifiedBy>Bojan Grgic</cp:lastModifiedBy>
  <cp:revision>2</cp:revision>
  <cp:lastPrinted>2019-03-15T08:28:00Z</cp:lastPrinted>
  <dcterms:created xsi:type="dcterms:W3CDTF">2019-03-15T13:00:00Z</dcterms:created>
  <dcterms:modified xsi:type="dcterms:W3CDTF">2019-03-15T13:00:00Z</dcterms:modified>
</cp:coreProperties>
</file>