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DB9" w:rsidRPr="00625E2B" w:rsidRDefault="00FE4DB9" w:rsidP="00FE4DB9">
      <w:pPr>
        <w:rPr>
          <w:color w:val="000000"/>
          <w:sz w:val="23"/>
          <w:szCs w:val="23"/>
          <w:lang w:val="sr-Cyrl-CS"/>
        </w:rPr>
      </w:pPr>
      <w:bookmarkStart w:id="0" w:name="_GoBack"/>
      <w:bookmarkEnd w:id="0"/>
      <w:r>
        <w:rPr>
          <w:color w:val="000000"/>
          <w:sz w:val="23"/>
          <w:szCs w:val="23"/>
          <w:lang w:val="sr-Cyrl-CS"/>
        </w:rPr>
        <w:tab/>
      </w:r>
      <w:r w:rsidRPr="00625E2B">
        <w:rPr>
          <w:color w:val="000000"/>
          <w:sz w:val="23"/>
          <w:szCs w:val="23"/>
          <w:lang w:val="sr-Cyrl-CS"/>
        </w:rPr>
        <w:t>На основу члана 123. тачка 3. Устава Републике Србије, а у вези са Законом о основним правима бораца, војних инвалида и породица палих бораца („Службени лист СРЈ</w:t>
      </w:r>
      <w:r w:rsidRPr="00625E2B">
        <w:rPr>
          <w:bCs/>
          <w:color w:val="000000"/>
          <w:sz w:val="23"/>
          <w:szCs w:val="23"/>
          <w:lang w:val="sr-Cyrl-CS"/>
        </w:rPr>
        <w:t>”</w:t>
      </w:r>
      <w:r w:rsidRPr="00625E2B">
        <w:rPr>
          <w:color w:val="000000"/>
          <w:sz w:val="23"/>
          <w:szCs w:val="23"/>
          <w:lang w:val="sr-Cyrl-CS"/>
        </w:rPr>
        <w:t>, бр. 24/98, 29/98 – исправка и 25/00 – СУС и „Службени гласник РС</w:t>
      </w:r>
      <w:r w:rsidRPr="00625E2B">
        <w:rPr>
          <w:bCs/>
          <w:color w:val="000000"/>
          <w:sz w:val="23"/>
          <w:szCs w:val="23"/>
          <w:lang w:val="sr-Cyrl-CS"/>
        </w:rPr>
        <w:t>”</w:t>
      </w:r>
      <w:r>
        <w:rPr>
          <w:color w:val="000000"/>
          <w:sz w:val="23"/>
          <w:szCs w:val="23"/>
          <w:lang w:val="sr-Cyrl-CS"/>
        </w:rPr>
        <w:t>, бр.</w:t>
      </w:r>
      <w:r w:rsidRPr="00625E2B">
        <w:rPr>
          <w:color w:val="000000"/>
          <w:sz w:val="23"/>
          <w:szCs w:val="23"/>
          <w:lang w:val="sr-Cyrl-CS"/>
        </w:rPr>
        <w:t xml:space="preserve"> 101/05 – др. закон, 111/09 </w:t>
      </w:r>
      <w:r w:rsidRPr="00625E2B">
        <w:rPr>
          <w:bCs/>
          <w:color w:val="000000"/>
          <w:sz w:val="23"/>
          <w:szCs w:val="23"/>
          <w:lang w:val="sr-Cyrl-CS"/>
        </w:rPr>
        <w:t>–</w:t>
      </w:r>
      <w:r w:rsidRPr="00625E2B">
        <w:rPr>
          <w:color w:val="000000"/>
          <w:sz w:val="23"/>
          <w:szCs w:val="23"/>
          <w:lang w:val="sr-Cyrl-CS"/>
        </w:rPr>
        <w:t xml:space="preserve"> др. закон и 50/18),</w:t>
      </w:r>
    </w:p>
    <w:p w:rsidR="00FE4DB9" w:rsidRPr="00625E2B" w:rsidRDefault="00FE4DB9" w:rsidP="00FE4DB9">
      <w:pPr>
        <w:rPr>
          <w:color w:val="000000"/>
          <w:sz w:val="23"/>
          <w:szCs w:val="23"/>
          <w:lang w:val="sr-Cyrl-CS"/>
        </w:rPr>
      </w:pPr>
    </w:p>
    <w:p w:rsidR="00FE4DB9" w:rsidRPr="00625E2B" w:rsidRDefault="00FE4DB9" w:rsidP="00FE4DB9">
      <w:pPr>
        <w:rPr>
          <w:color w:val="000000"/>
          <w:sz w:val="23"/>
          <w:szCs w:val="23"/>
          <w:lang w:val="sr-Cyrl-CS"/>
        </w:rPr>
      </w:pPr>
      <w:r w:rsidRPr="00625E2B">
        <w:rPr>
          <w:color w:val="000000"/>
          <w:sz w:val="23"/>
          <w:szCs w:val="23"/>
          <w:lang w:val="sr-Cyrl-CS"/>
        </w:rPr>
        <w:tab/>
        <w:t>Влада доноси</w:t>
      </w:r>
    </w:p>
    <w:p w:rsidR="00FE4DB9" w:rsidRPr="00625E2B" w:rsidRDefault="00FE4DB9" w:rsidP="00FE4DB9">
      <w:pPr>
        <w:rPr>
          <w:color w:val="000000"/>
          <w:sz w:val="23"/>
          <w:szCs w:val="23"/>
          <w:lang w:val="sr-Cyrl-CS"/>
        </w:rPr>
      </w:pPr>
    </w:p>
    <w:p w:rsidR="00FE4DB9" w:rsidRPr="00625E2B" w:rsidRDefault="00FE4DB9" w:rsidP="00FE4DB9">
      <w:pPr>
        <w:jc w:val="center"/>
        <w:rPr>
          <w:color w:val="000000"/>
          <w:sz w:val="23"/>
          <w:szCs w:val="23"/>
          <w:lang w:val="sr-Cyrl-CS"/>
        </w:rPr>
      </w:pPr>
      <w:r w:rsidRPr="00625E2B">
        <w:rPr>
          <w:color w:val="000000"/>
          <w:sz w:val="23"/>
          <w:szCs w:val="23"/>
          <w:lang w:val="sr-Cyrl-CS"/>
        </w:rPr>
        <w:t>У Р Е Д Б У</w:t>
      </w:r>
    </w:p>
    <w:p w:rsidR="00FE4DB9" w:rsidRPr="00625E2B" w:rsidRDefault="00FE4DB9" w:rsidP="00FE4DB9">
      <w:pPr>
        <w:jc w:val="center"/>
        <w:rPr>
          <w:color w:val="000000"/>
          <w:sz w:val="23"/>
          <w:szCs w:val="23"/>
          <w:lang w:val="sr-Cyrl-CS"/>
        </w:rPr>
      </w:pPr>
      <w:r w:rsidRPr="00625E2B">
        <w:rPr>
          <w:color w:val="000000"/>
          <w:sz w:val="23"/>
          <w:szCs w:val="23"/>
          <w:lang w:val="sr-Cyrl-CS"/>
        </w:rPr>
        <w:t>О ПРАВУ НА МЕСЕЧНО НОВЧАНО ПРИМАЊЕ ЗА ВРЕМЕ</w:t>
      </w:r>
    </w:p>
    <w:p w:rsidR="00FE4DB9" w:rsidRPr="00625E2B" w:rsidRDefault="00FE4DB9" w:rsidP="00FE4DB9">
      <w:pPr>
        <w:jc w:val="center"/>
        <w:rPr>
          <w:color w:val="000000"/>
          <w:sz w:val="23"/>
          <w:szCs w:val="23"/>
          <w:lang w:val="sr-Cyrl-CS"/>
        </w:rPr>
      </w:pPr>
      <w:r w:rsidRPr="00625E2B">
        <w:rPr>
          <w:color w:val="000000"/>
          <w:sz w:val="23"/>
          <w:szCs w:val="23"/>
          <w:lang w:val="sr-Cyrl-CS"/>
        </w:rPr>
        <w:t>НЕЗАПОСЛЕНОСТИ РАТНИХ ВОЈНИХ ИНВАЛИДА ОД V ДО X ГРУПЕ ИЗ</w:t>
      </w:r>
    </w:p>
    <w:p w:rsidR="00FE4DB9" w:rsidRPr="00625E2B" w:rsidRDefault="00FE4DB9" w:rsidP="00FE4DB9">
      <w:pPr>
        <w:jc w:val="center"/>
        <w:rPr>
          <w:color w:val="000000"/>
          <w:sz w:val="23"/>
          <w:szCs w:val="23"/>
          <w:lang w:val="sr-Cyrl-CS"/>
        </w:rPr>
      </w:pPr>
      <w:r w:rsidRPr="00625E2B">
        <w:rPr>
          <w:color w:val="000000"/>
          <w:sz w:val="23"/>
          <w:szCs w:val="23"/>
          <w:lang w:val="sr-Cyrl-CS"/>
        </w:rPr>
        <w:t>ОРУЖАНИХ АКЦИЈА ПОСЛЕ 17. АВГУСТА 1990. ГОДИНЕ</w:t>
      </w:r>
    </w:p>
    <w:p w:rsidR="00FE4DB9" w:rsidRPr="00625E2B" w:rsidRDefault="00FE4DB9" w:rsidP="00FE4DB9">
      <w:pPr>
        <w:jc w:val="center"/>
        <w:rPr>
          <w:color w:val="000000"/>
          <w:sz w:val="23"/>
          <w:szCs w:val="23"/>
          <w:lang w:val="sr-Cyrl-CS"/>
        </w:rPr>
      </w:pPr>
    </w:p>
    <w:p w:rsidR="00FE4DB9" w:rsidRPr="00625E2B" w:rsidRDefault="00FE4DB9" w:rsidP="00FE4DB9">
      <w:pPr>
        <w:jc w:val="center"/>
        <w:rPr>
          <w:color w:val="000000"/>
          <w:sz w:val="23"/>
          <w:szCs w:val="23"/>
          <w:lang w:val="sr-Cyrl-CS"/>
        </w:rPr>
      </w:pPr>
      <w:r w:rsidRPr="00625E2B">
        <w:rPr>
          <w:color w:val="000000"/>
          <w:sz w:val="23"/>
          <w:szCs w:val="23"/>
          <w:lang w:val="sr-Cyrl-CS"/>
        </w:rPr>
        <w:t>Члан 1.</w:t>
      </w:r>
    </w:p>
    <w:p w:rsidR="00FE4DB9" w:rsidRPr="00625E2B" w:rsidRDefault="00FE4DB9" w:rsidP="00FE4DB9">
      <w:pPr>
        <w:rPr>
          <w:color w:val="000000"/>
          <w:sz w:val="23"/>
          <w:szCs w:val="23"/>
          <w:lang w:val="sr-Cyrl-CS"/>
        </w:rPr>
      </w:pPr>
      <w:r w:rsidRPr="00625E2B">
        <w:rPr>
          <w:color w:val="000000"/>
          <w:sz w:val="23"/>
          <w:szCs w:val="23"/>
          <w:lang w:val="sr-Cyrl-CS"/>
        </w:rPr>
        <w:tab/>
        <w:t>Ратни војни инвалиди од V до X групе из оружаних акција после 17. августа 1990. године, који на дан ступања на снагу ове уредбе остварују право на месечно новчано примање за време незапослености по Уредби о праву на месечно новчано примање за време незапослености ратних војних инвалида од V до X групе из оружаних акција после 17. августа 1990. године („Службени гласник РС</w:t>
      </w:r>
      <w:r w:rsidRPr="00625E2B">
        <w:rPr>
          <w:bCs/>
          <w:color w:val="000000"/>
          <w:sz w:val="23"/>
          <w:szCs w:val="23"/>
          <w:lang w:val="sr-Cyrl-CS"/>
        </w:rPr>
        <w:t>”</w:t>
      </w:r>
      <w:r w:rsidRPr="00625E2B">
        <w:rPr>
          <w:color w:val="000000"/>
          <w:sz w:val="23"/>
          <w:szCs w:val="23"/>
          <w:lang w:val="sr-Cyrl-CS"/>
        </w:rPr>
        <w:t>, број 42/06), имају право на месечно новчано примање за време незапослености у износу 63% од просечне месечне зараде без пореза и доприноса у Републици Србији из претходне године, почев од исплате за јануар 2019. године.</w:t>
      </w:r>
    </w:p>
    <w:p w:rsidR="00FE4DB9" w:rsidRPr="00625E2B" w:rsidRDefault="00FE4DB9" w:rsidP="00FE4DB9">
      <w:pPr>
        <w:rPr>
          <w:color w:val="000000"/>
          <w:sz w:val="23"/>
          <w:szCs w:val="23"/>
          <w:lang w:val="sr-Cyrl-CS"/>
        </w:rPr>
      </w:pPr>
    </w:p>
    <w:p w:rsidR="00FE4DB9" w:rsidRPr="00625E2B" w:rsidRDefault="00FE4DB9" w:rsidP="00FE4DB9">
      <w:pPr>
        <w:jc w:val="center"/>
        <w:rPr>
          <w:color w:val="000000"/>
          <w:sz w:val="23"/>
          <w:szCs w:val="23"/>
          <w:lang w:val="sr-Cyrl-CS"/>
        </w:rPr>
      </w:pPr>
      <w:r w:rsidRPr="00625E2B">
        <w:rPr>
          <w:color w:val="000000"/>
          <w:sz w:val="23"/>
          <w:szCs w:val="23"/>
          <w:lang w:val="sr-Cyrl-CS"/>
        </w:rPr>
        <w:t>Члан 2.</w:t>
      </w:r>
    </w:p>
    <w:p w:rsidR="00FE4DB9" w:rsidRPr="00625E2B" w:rsidRDefault="00FE4DB9" w:rsidP="00FE4DB9">
      <w:pPr>
        <w:rPr>
          <w:color w:val="000000"/>
          <w:sz w:val="23"/>
          <w:szCs w:val="23"/>
          <w:lang w:val="sr-Cyrl-CS"/>
        </w:rPr>
      </w:pPr>
      <w:r w:rsidRPr="00625E2B">
        <w:rPr>
          <w:color w:val="000000"/>
          <w:sz w:val="23"/>
          <w:szCs w:val="23"/>
          <w:lang w:val="sr-Cyrl-CS"/>
        </w:rPr>
        <w:tab/>
        <w:t>Право из члана 1. ове уредбе остварује се под условима, на начин и по поступку прописаном чланом 51. ст. 1. и 2. Закона о основним правима бораца, војних инвалида и породица палих бораца („Службени лист СРЈ</w:t>
      </w:r>
      <w:r w:rsidRPr="00625E2B">
        <w:rPr>
          <w:bCs/>
          <w:color w:val="000000"/>
          <w:sz w:val="23"/>
          <w:szCs w:val="23"/>
          <w:lang w:val="sr-Cyrl-CS"/>
        </w:rPr>
        <w:t>”</w:t>
      </w:r>
      <w:r w:rsidRPr="00625E2B">
        <w:rPr>
          <w:color w:val="000000"/>
          <w:sz w:val="23"/>
          <w:szCs w:val="23"/>
          <w:lang w:val="sr-Cyrl-CS"/>
        </w:rPr>
        <w:t>, бр. 24/98, 29/98 – исправка и 25/00 – СУС и „Службени гласник РС</w:t>
      </w:r>
      <w:r w:rsidRPr="00625E2B">
        <w:rPr>
          <w:bCs/>
          <w:color w:val="000000"/>
          <w:sz w:val="23"/>
          <w:szCs w:val="23"/>
          <w:lang w:val="sr-Cyrl-CS"/>
        </w:rPr>
        <w:t>”</w:t>
      </w:r>
      <w:r>
        <w:rPr>
          <w:color w:val="000000"/>
          <w:sz w:val="23"/>
          <w:szCs w:val="23"/>
          <w:lang w:val="sr-Cyrl-CS"/>
        </w:rPr>
        <w:t>, бр.</w:t>
      </w:r>
      <w:r w:rsidRPr="00625E2B">
        <w:rPr>
          <w:color w:val="000000"/>
          <w:sz w:val="23"/>
          <w:szCs w:val="23"/>
          <w:lang w:val="sr-Cyrl-CS"/>
        </w:rPr>
        <w:t xml:space="preserve"> 101/05 – др. закон, 111/09 – др. закон и 50/18).</w:t>
      </w:r>
    </w:p>
    <w:p w:rsidR="00FE4DB9" w:rsidRPr="00625E2B" w:rsidRDefault="00FE4DB9" w:rsidP="00FE4DB9">
      <w:pPr>
        <w:rPr>
          <w:color w:val="000000"/>
          <w:sz w:val="23"/>
          <w:szCs w:val="23"/>
          <w:lang w:val="sr-Cyrl-CS"/>
        </w:rPr>
      </w:pPr>
      <w:r w:rsidRPr="00625E2B">
        <w:rPr>
          <w:color w:val="000000"/>
          <w:sz w:val="23"/>
          <w:szCs w:val="23"/>
          <w:lang w:val="sr-Cyrl-CS"/>
        </w:rPr>
        <w:tab/>
        <w:t>Износ</w:t>
      </w:r>
      <w:r>
        <w:rPr>
          <w:color w:val="000000"/>
          <w:sz w:val="23"/>
          <w:szCs w:val="23"/>
          <w:lang w:val="sr-Cyrl-CS"/>
        </w:rPr>
        <w:t xml:space="preserve"> права из става 1. овог члана </w:t>
      </w:r>
      <w:r w:rsidRPr="00625E2B">
        <w:rPr>
          <w:color w:val="000000"/>
          <w:sz w:val="23"/>
          <w:szCs w:val="23"/>
          <w:lang w:val="sr-Cyrl-CS"/>
        </w:rPr>
        <w:t>исплаћује</w:t>
      </w:r>
      <w:r>
        <w:rPr>
          <w:color w:val="000000"/>
          <w:sz w:val="23"/>
          <w:szCs w:val="23"/>
          <w:lang w:val="sr-Cyrl-CS"/>
        </w:rPr>
        <w:t xml:space="preserve"> се</w:t>
      </w:r>
      <w:r w:rsidRPr="00625E2B">
        <w:rPr>
          <w:color w:val="000000"/>
          <w:sz w:val="23"/>
          <w:szCs w:val="23"/>
          <w:lang w:val="sr-Cyrl-CS"/>
        </w:rPr>
        <w:t xml:space="preserve"> и годишње усклађује на начин прописан чланом 71. наведеног закона за право на накнаду за време незапослености.</w:t>
      </w:r>
    </w:p>
    <w:p w:rsidR="00FE4DB9" w:rsidRPr="00625E2B" w:rsidRDefault="00FE4DB9" w:rsidP="00FE4DB9">
      <w:pPr>
        <w:rPr>
          <w:color w:val="000000"/>
          <w:sz w:val="23"/>
          <w:szCs w:val="23"/>
          <w:lang w:val="sr-Cyrl-CS"/>
        </w:rPr>
      </w:pPr>
    </w:p>
    <w:p w:rsidR="00FE4DB9" w:rsidRPr="00625E2B" w:rsidRDefault="00FE4DB9" w:rsidP="00FE4DB9">
      <w:pPr>
        <w:jc w:val="center"/>
        <w:rPr>
          <w:color w:val="000000"/>
          <w:sz w:val="23"/>
          <w:szCs w:val="23"/>
          <w:lang w:val="sr-Cyrl-CS"/>
        </w:rPr>
      </w:pPr>
      <w:r w:rsidRPr="00625E2B">
        <w:rPr>
          <w:color w:val="000000"/>
          <w:sz w:val="23"/>
          <w:szCs w:val="23"/>
          <w:lang w:val="sr-Cyrl-CS"/>
        </w:rPr>
        <w:t>Члан 3.</w:t>
      </w:r>
    </w:p>
    <w:p w:rsidR="00FE4DB9" w:rsidRPr="00625E2B" w:rsidRDefault="00FE4DB9" w:rsidP="00FE4DB9">
      <w:pPr>
        <w:rPr>
          <w:color w:val="000000"/>
          <w:sz w:val="23"/>
          <w:szCs w:val="23"/>
          <w:lang w:val="sr-Cyrl-CS"/>
        </w:rPr>
      </w:pPr>
      <w:r w:rsidRPr="00625E2B">
        <w:rPr>
          <w:color w:val="000000"/>
          <w:sz w:val="23"/>
          <w:szCs w:val="23"/>
          <w:lang w:val="sr-Cyrl-CS"/>
        </w:rPr>
        <w:tab/>
        <w:t>Даном ступања на снагу ове уредбе престаје да важи Уредба о праву на месечно новчано примање за време незапослености ратних војних инвалида од V до X групе из оружаних акција после 17. августа 1990. године („Службени гласник РС</w:t>
      </w:r>
      <w:r w:rsidRPr="00625E2B">
        <w:rPr>
          <w:bCs/>
          <w:color w:val="000000"/>
          <w:sz w:val="23"/>
          <w:szCs w:val="23"/>
          <w:lang w:val="sr-Cyrl-CS"/>
        </w:rPr>
        <w:t>”</w:t>
      </w:r>
      <w:r w:rsidRPr="00625E2B">
        <w:rPr>
          <w:color w:val="000000"/>
          <w:sz w:val="23"/>
          <w:szCs w:val="23"/>
          <w:lang w:val="sr-Cyrl-CS"/>
        </w:rPr>
        <w:t>, број 42/06).</w:t>
      </w:r>
    </w:p>
    <w:p w:rsidR="00FE4DB9" w:rsidRPr="00625E2B" w:rsidRDefault="00FE4DB9" w:rsidP="00FE4DB9">
      <w:pPr>
        <w:rPr>
          <w:color w:val="000000"/>
          <w:sz w:val="23"/>
          <w:szCs w:val="23"/>
          <w:lang w:val="sr-Cyrl-CS"/>
        </w:rPr>
      </w:pPr>
    </w:p>
    <w:p w:rsidR="00FE4DB9" w:rsidRPr="00625E2B" w:rsidRDefault="00FE4DB9" w:rsidP="00FE4DB9">
      <w:pPr>
        <w:jc w:val="center"/>
        <w:rPr>
          <w:color w:val="000000"/>
          <w:sz w:val="23"/>
          <w:szCs w:val="23"/>
          <w:lang w:val="sr-Cyrl-CS"/>
        </w:rPr>
      </w:pPr>
      <w:r w:rsidRPr="00625E2B">
        <w:rPr>
          <w:color w:val="000000"/>
          <w:sz w:val="23"/>
          <w:szCs w:val="23"/>
          <w:lang w:val="sr-Cyrl-CS"/>
        </w:rPr>
        <w:t>Члан 4.</w:t>
      </w:r>
    </w:p>
    <w:p w:rsidR="00FE4DB9" w:rsidRPr="00625E2B" w:rsidRDefault="00FE4DB9" w:rsidP="00FE4DB9">
      <w:pPr>
        <w:rPr>
          <w:color w:val="000000"/>
          <w:sz w:val="23"/>
          <w:szCs w:val="23"/>
          <w:lang w:val="sr-Cyrl-CS"/>
        </w:rPr>
      </w:pPr>
      <w:r w:rsidRPr="00625E2B">
        <w:rPr>
          <w:color w:val="000000"/>
          <w:sz w:val="23"/>
          <w:szCs w:val="23"/>
          <w:lang w:val="sr-Cyrl-CS"/>
        </w:rPr>
        <w:tab/>
        <w:t>Ова уредба ступа на снагу осмог дана од дана објављивања у „Службеном гласнику Републике Србије</w:t>
      </w:r>
      <w:r w:rsidRPr="00625E2B">
        <w:rPr>
          <w:bCs/>
          <w:color w:val="000000"/>
          <w:sz w:val="23"/>
          <w:szCs w:val="23"/>
          <w:lang w:val="sr-Cyrl-CS"/>
        </w:rPr>
        <w:t>”</w:t>
      </w:r>
      <w:r w:rsidRPr="00625E2B">
        <w:rPr>
          <w:color w:val="000000"/>
          <w:sz w:val="23"/>
          <w:szCs w:val="23"/>
          <w:lang w:val="sr-Cyrl-CS"/>
        </w:rPr>
        <w:t>.</w:t>
      </w:r>
    </w:p>
    <w:p w:rsidR="00FE4DB9" w:rsidRPr="00625E2B" w:rsidRDefault="00FE4DB9" w:rsidP="00FE4DB9">
      <w:pPr>
        <w:rPr>
          <w:color w:val="000000"/>
          <w:sz w:val="23"/>
          <w:szCs w:val="23"/>
          <w:lang w:val="sr-Cyrl-CS"/>
        </w:rPr>
      </w:pPr>
    </w:p>
    <w:p w:rsidR="00FE4DB9" w:rsidRPr="00625E2B" w:rsidRDefault="00FE4DB9" w:rsidP="00FE4DB9">
      <w:pPr>
        <w:rPr>
          <w:sz w:val="23"/>
          <w:szCs w:val="23"/>
          <w:lang w:val="sr-Cyrl-CS"/>
        </w:rPr>
      </w:pPr>
      <w:r w:rsidRPr="00625E2B">
        <w:rPr>
          <w:sz w:val="23"/>
          <w:szCs w:val="23"/>
          <w:lang w:val="sr-Cyrl-CS"/>
        </w:rPr>
        <w:t>05 Број: 110-801</w:t>
      </w:r>
      <w:r w:rsidRPr="00625E2B">
        <w:rPr>
          <w:sz w:val="23"/>
          <w:szCs w:val="23"/>
          <w:lang w:val="sr-Latn-CS"/>
        </w:rPr>
        <w:t>/201</w:t>
      </w:r>
      <w:r w:rsidRPr="00625E2B">
        <w:rPr>
          <w:sz w:val="23"/>
          <w:szCs w:val="23"/>
          <w:lang w:val="sr-Cyrl-CS"/>
        </w:rPr>
        <w:t>9-2</w:t>
      </w:r>
    </w:p>
    <w:p w:rsidR="00FE4DB9" w:rsidRDefault="00FE4DB9" w:rsidP="00FE4DB9">
      <w:pPr>
        <w:rPr>
          <w:sz w:val="23"/>
          <w:szCs w:val="23"/>
          <w:lang w:val="sr-Cyrl-CS"/>
        </w:rPr>
      </w:pPr>
      <w:r w:rsidRPr="00625E2B">
        <w:rPr>
          <w:sz w:val="23"/>
          <w:szCs w:val="23"/>
          <w:lang w:val="sr-Cyrl-CS"/>
        </w:rPr>
        <w:t>У Београду, 7. фебруара 2019. године</w:t>
      </w:r>
    </w:p>
    <w:p w:rsidR="00FE4DB9" w:rsidRPr="00FB3DE2" w:rsidRDefault="00FE4DB9" w:rsidP="00FE4DB9">
      <w:pPr>
        <w:rPr>
          <w:sz w:val="23"/>
          <w:szCs w:val="23"/>
          <w:lang w:val="sr-Cyrl-CS"/>
        </w:rPr>
      </w:pPr>
    </w:p>
    <w:p w:rsidR="00FE4DB9" w:rsidRPr="00625E2B" w:rsidRDefault="00FE4DB9" w:rsidP="00FE4DB9">
      <w:pPr>
        <w:jc w:val="center"/>
        <w:outlineLvl w:val="0"/>
        <w:rPr>
          <w:sz w:val="23"/>
          <w:szCs w:val="23"/>
          <w:lang w:val="sr-Cyrl-CS"/>
        </w:rPr>
      </w:pPr>
      <w:r w:rsidRPr="00625E2B">
        <w:rPr>
          <w:sz w:val="23"/>
          <w:szCs w:val="23"/>
          <w:lang w:val="sr-Cyrl-CS"/>
        </w:rPr>
        <w:t>В Л А Д А</w:t>
      </w:r>
    </w:p>
    <w:p w:rsidR="00FE4DB9" w:rsidRPr="00FB3DE2" w:rsidRDefault="00FE4DB9" w:rsidP="00FE4DB9">
      <w:pPr>
        <w:jc w:val="center"/>
        <w:outlineLvl w:val="0"/>
        <w:rPr>
          <w:sz w:val="12"/>
          <w:szCs w:val="12"/>
          <w:lang w:val="sr-Cyrl-CS"/>
        </w:rPr>
      </w:pPr>
    </w:p>
    <w:tbl>
      <w:tblPr>
        <w:tblW w:w="0" w:type="auto"/>
        <w:jc w:val="center"/>
        <w:tblLook w:val="01E0" w:firstRow="1" w:lastRow="1" w:firstColumn="1" w:lastColumn="1" w:noHBand="0" w:noVBand="0"/>
      </w:tblPr>
      <w:tblGrid>
        <w:gridCol w:w="4131"/>
        <w:gridCol w:w="4182"/>
      </w:tblGrid>
      <w:tr w:rsidR="00FE4DB9" w:rsidRPr="00FB3DE2" w:rsidTr="00852235">
        <w:trPr>
          <w:jc w:val="center"/>
        </w:trPr>
        <w:tc>
          <w:tcPr>
            <w:tcW w:w="4265" w:type="dxa"/>
          </w:tcPr>
          <w:p w:rsidR="00FE4DB9" w:rsidRPr="00FB3DE2" w:rsidRDefault="00FE4DB9" w:rsidP="00852235">
            <w:pPr>
              <w:spacing w:line="360" w:lineRule="auto"/>
              <w:jc w:val="center"/>
              <w:rPr>
                <w:sz w:val="23"/>
                <w:szCs w:val="23"/>
                <w:lang w:val="sr-Cyrl-CS"/>
              </w:rPr>
            </w:pPr>
          </w:p>
        </w:tc>
        <w:tc>
          <w:tcPr>
            <w:tcW w:w="4266" w:type="dxa"/>
          </w:tcPr>
          <w:p w:rsidR="00FE4DB9" w:rsidRPr="00FB3DE2" w:rsidRDefault="00FE4DB9" w:rsidP="00852235">
            <w:pPr>
              <w:jc w:val="center"/>
              <w:rPr>
                <w:sz w:val="23"/>
                <w:szCs w:val="23"/>
                <w:lang w:val="sr-Cyrl-RS"/>
              </w:rPr>
            </w:pPr>
          </w:p>
          <w:p w:rsidR="00FE4DB9" w:rsidRPr="00FB3DE2" w:rsidRDefault="00FE4DB9" w:rsidP="00852235">
            <w:pPr>
              <w:jc w:val="center"/>
              <w:rPr>
                <w:sz w:val="23"/>
                <w:szCs w:val="23"/>
                <w:lang w:val="ru-RU"/>
              </w:rPr>
            </w:pPr>
            <w:r w:rsidRPr="00FB3DE2">
              <w:rPr>
                <w:sz w:val="23"/>
                <w:szCs w:val="23"/>
                <w:lang w:val="ru-RU"/>
              </w:rPr>
              <w:t>ПРЕДСЕДНИК</w:t>
            </w:r>
          </w:p>
          <w:p w:rsidR="00FE4DB9" w:rsidRPr="00FB3DE2" w:rsidRDefault="00FE4DB9" w:rsidP="00852235">
            <w:pPr>
              <w:jc w:val="center"/>
              <w:rPr>
                <w:sz w:val="23"/>
                <w:szCs w:val="23"/>
                <w:lang w:val="sr-Cyrl-RS"/>
              </w:rPr>
            </w:pPr>
          </w:p>
          <w:p w:rsidR="00FE4DB9" w:rsidRPr="00FB3DE2" w:rsidRDefault="00FE4DB9" w:rsidP="00852235">
            <w:pPr>
              <w:jc w:val="center"/>
              <w:rPr>
                <w:sz w:val="23"/>
                <w:szCs w:val="23"/>
                <w:lang w:val="sr-Cyrl-RS"/>
              </w:rPr>
            </w:pPr>
          </w:p>
          <w:p w:rsidR="00FE4DB9" w:rsidRPr="00FB3DE2" w:rsidRDefault="00FE4DB9" w:rsidP="00852235">
            <w:pPr>
              <w:jc w:val="center"/>
              <w:rPr>
                <w:sz w:val="23"/>
                <w:szCs w:val="23"/>
                <w:lang w:val="sr-Cyrl-CS"/>
              </w:rPr>
            </w:pPr>
            <w:r>
              <w:rPr>
                <w:sz w:val="23"/>
                <w:szCs w:val="23"/>
                <w:lang w:val="ru-RU"/>
              </w:rPr>
              <w:t>Ана Брнабић</w:t>
            </w:r>
          </w:p>
        </w:tc>
      </w:tr>
    </w:tbl>
    <w:p w:rsidR="00136480" w:rsidRPr="00FE4DB9" w:rsidRDefault="00136480" w:rsidP="00FE4DB9"/>
    <w:sectPr w:rsidR="00136480" w:rsidRPr="00FE4DB9" w:rsidSect="00985EAA">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A3A" w:rsidRDefault="005D0A3A">
      <w:r>
        <w:separator/>
      </w:r>
    </w:p>
  </w:endnote>
  <w:endnote w:type="continuationSeparator" w:id="0">
    <w:p w:rsidR="005D0A3A" w:rsidRDefault="005D0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5D0A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5D0A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5D0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A3A" w:rsidRDefault="005D0A3A">
      <w:r>
        <w:separator/>
      </w:r>
    </w:p>
  </w:footnote>
  <w:footnote w:type="continuationSeparator" w:id="0">
    <w:p w:rsidR="005D0A3A" w:rsidRDefault="005D0A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43507F" w:rsidP="00E4005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985EAA" w:rsidRDefault="005D0A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43507F" w:rsidP="00E4005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E4DB9">
      <w:rPr>
        <w:rStyle w:val="PageNumber"/>
        <w:noProof/>
      </w:rPr>
      <w:t>2</w:t>
    </w:r>
    <w:r>
      <w:rPr>
        <w:rStyle w:val="PageNumber"/>
      </w:rPr>
      <w:fldChar w:fldCharType="end"/>
    </w:r>
  </w:p>
  <w:p w:rsidR="00985EAA" w:rsidRDefault="005D0A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5D0A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726"/>
    <w:rsid w:val="0010778F"/>
    <w:rsid w:val="00136480"/>
    <w:rsid w:val="00202797"/>
    <w:rsid w:val="00264312"/>
    <w:rsid w:val="00270B5A"/>
    <w:rsid w:val="00292546"/>
    <w:rsid w:val="00404127"/>
    <w:rsid w:val="0043507F"/>
    <w:rsid w:val="004C1167"/>
    <w:rsid w:val="004E5E7A"/>
    <w:rsid w:val="0059156C"/>
    <w:rsid w:val="005D0A3A"/>
    <w:rsid w:val="00677121"/>
    <w:rsid w:val="006D2768"/>
    <w:rsid w:val="006E09C5"/>
    <w:rsid w:val="0077237A"/>
    <w:rsid w:val="007B1A8E"/>
    <w:rsid w:val="008618C8"/>
    <w:rsid w:val="00873A82"/>
    <w:rsid w:val="00887E19"/>
    <w:rsid w:val="00962AB6"/>
    <w:rsid w:val="009A4E70"/>
    <w:rsid w:val="009E01A4"/>
    <w:rsid w:val="00A82B08"/>
    <w:rsid w:val="00A9294F"/>
    <w:rsid w:val="00B331F8"/>
    <w:rsid w:val="00B52BFB"/>
    <w:rsid w:val="00C157FD"/>
    <w:rsid w:val="00C34230"/>
    <w:rsid w:val="00C876C3"/>
    <w:rsid w:val="00E07726"/>
    <w:rsid w:val="00F47450"/>
    <w:rsid w:val="00FE4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D43A1B-C00E-4BE7-A853-5F292E61B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37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Char Char,Char Char Char Char Char,Char Char Char Char Char Char Char Char Char,Char Char Char Char Char Char Char Char,Char Char Char,Char Char Char Char Char Char Char,Char1 Char,Char1,Char1 Ch,Char Cha, Char"/>
    <w:basedOn w:val="Normal"/>
    <w:link w:val="FooterChar"/>
    <w:unhideWhenUsed/>
    <w:rsid w:val="0077237A"/>
    <w:pPr>
      <w:tabs>
        <w:tab w:val="clear" w:pos="1418"/>
        <w:tab w:val="center" w:pos="4680"/>
        <w:tab w:val="right" w:pos="9360"/>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 Char Char Char Char Char Char Char1"/>
    <w:basedOn w:val="DefaultParagraphFont"/>
    <w:link w:val="Footer"/>
    <w:rsid w:val="0077237A"/>
    <w:rPr>
      <w:sz w:val="24"/>
      <w:szCs w:val="24"/>
    </w:rPr>
  </w:style>
  <w:style w:type="paragraph" w:styleId="Header">
    <w:name w:val="header"/>
    <w:basedOn w:val="Normal"/>
    <w:link w:val="HeaderChar"/>
    <w:rsid w:val="0077237A"/>
    <w:pPr>
      <w:tabs>
        <w:tab w:val="clear" w:pos="1418"/>
        <w:tab w:val="center" w:pos="4680"/>
        <w:tab w:val="right" w:pos="9360"/>
      </w:tabs>
    </w:pPr>
  </w:style>
  <w:style w:type="character" w:customStyle="1" w:styleId="HeaderChar">
    <w:name w:val="Header Char"/>
    <w:basedOn w:val="DefaultParagraphFont"/>
    <w:link w:val="Header"/>
    <w:rsid w:val="0077237A"/>
    <w:rPr>
      <w:sz w:val="24"/>
      <w:szCs w:val="24"/>
    </w:rPr>
  </w:style>
  <w:style w:type="character" w:styleId="PageNumber">
    <w:name w:val="page number"/>
    <w:basedOn w:val="DefaultParagraphFont"/>
    <w:rsid w:val="0077237A"/>
  </w:style>
  <w:style w:type="paragraph" w:customStyle="1" w:styleId="1tekst">
    <w:name w:val="1tekst"/>
    <w:basedOn w:val="Normal"/>
    <w:rsid w:val="0077237A"/>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Jovan Stojanovic</cp:lastModifiedBy>
  <cp:revision>2</cp:revision>
  <dcterms:created xsi:type="dcterms:W3CDTF">2019-02-08T08:25:00Z</dcterms:created>
  <dcterms:modified xsi:type="dcterms:W3CDTF">2019-02-08T08:25:00Z</dcterms:modified>
</cp:coreProperties>
</file>