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3D381" w14:textId="77777777" w:rsidR="00807893" w:rsidRPr="00807893" w:rsidRDefault="00807893" w:rsidP="00807893">
      <w:pPr>
        <w:spacing w:after="0" w:line="240" w:lineRule="auto"/>
        <w:jc w:val="both"/>
        <w:rPr>
          <w:rFonts w:ascii="Times New Roman" w:hAnsi="Times New Roman" w:cs="Times New Roman"/>
          <w:b/>
          <w:sz w:val="24"/>
          <w:szCs w:val="24"/>
          <w:lang w:val="sr-Cyrl-RS"/>
        </w:rPr>
      </w:pPr>
      <w:bookmarkStart w:id="0" w:name="_GoBack"/>
      <w:bookmarkEnd w:id="0"/>
    </w:p>
    <w:p w14:paraId="48A02D01" w14:textId="3842F276" w:rsidR="00B22749" w:rsidRDefault="00FB7488" w:rsidP="00FB7488">
      <w:pPr>
        <w:tabs>
          <w:tab w:val="left" w:pos="1418"/>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A2D3B">
        <w:rPr>
          <w:rFonts w:ascii="Times New Roman" w:hAnsi="Times New Roman" w:cs="Times New Roman"/>
          <w:sz w:val="24"/>
          <w:szCs w:val="24"/>
          <w:lang w:val="sr-Cyrl-RS"/>
        </w:rPr>
        <w:t xml:space="preserve">На основу члана 44г </w:t>
      </w:r>
      <w:r w:rsidR="00807893" w:rsidRPr="00807893">
        <w:rPr>
          <w:rFonts w:ascii="Times New Roman" w:hAnsi="Times New Roman" w:cs="Times New Roman"/>
          <w:sz w:val="24"/>
          <w:szCs w:val="24"/>
          <w:lang w:val="sr-Cyrl-RS"/>
        </w:rPr>
        <w:t xml:space="preserve"> Закона о државним службеницима („Службени гласник РС”, бр. 79/05, 81/05 – исправка, 83/05 – исправка, 64/07, 67/07 – исправка, 116/08, 104/09, 99/14, 94/17 и 95/18) и члана 42. став 1. Закона о Влади </w:t>
      </w:r>
      <w:r w:rsidR="00B22749" w:rsidRPr="00B22749">
        <w:rPr>
          <w:rFonts w:ascii="Times New Roman" w:hAnsi="Times New Roman" w:cs="Times New Roman"/>
          <w:sz w:val="24"/>
          <w:szCs w:val="24"/>
          <w:lang w:val="sr-Cyrl-RS"/>
        </w:rPr>
        <w:t xml:space="preserve">(„Службени гласник РС”, бр. 55/05, 71/05 </w:t>
      </w:r>
      <w:r w:rsidR="004705E2" w:rsidRPr="00807893">
        <w:rPr>
          <w:rFonts w:ascii="Times New Roman" w:hAnsi="Times New Roman" w:cs="Times New Roman"/>
          <w:sz w:val="24"/>
          <w:szCs w:val="24"/>
          <w:lang w:val="sr-Cyrl-RS"/>
        </w:rPr>
        <w:t>–</w:t>
      </w:r>
      <w:r w:rsidR="00B22749" w:rsidRPr="00B22749">
        <w:rPr>
          <w:rFonts w:ascii="Times New Roman" w:hAnsi="Times New Roman" w:cs="Times New Roman"/>
          <w:sz w:val="24"/>
          <w:szCs w:val="24"/>
          <w:lang w:val="sr-Cyrl-RS"/>
        </w:rPr>
        <w:t xml:space="preserve"> исправка, 101/07, 65/08, 16/11, 68/12 </w:t>
      </w:r>
      <w:r w:rsidR="004705E2" w:rsidRPr="00807893">
        <w:rPr>
          <w:rFonts w:ascii="Times New Roman" w:hAnsi="Times New Roman" w:cs="Times New Roman"/>
          <w:sz w:val="24"/>
          <w:szCs w:val="24"/>
          <w:lang w:val="sr-Cyrl-RS"/>
        </w:rPr>
        <w:t>–</w:t>
      </w:r>
      <w:r w:rsidR="00B22749" w:rsidRPr="00B22749">
        <w:rPr>
          <w:rFonts w:ascii="Times New Roman" w:hAnsi="Times New Roman" w:cs="Times New Roman"/>
          <w:sz w:val="24"/>
          <w:szCs w:val="24"/>
          <w:lang w:val="sr-Cyrl-RS"/>
        </w:rPr>
        <w:t xml:space="preserve"> УС, 72/12, 7/14 </w:t>
      </w:r>
      <w:r w:rsidR="004705E2" w:rsidRPr="00807893">
        <w:rPr>
          <w:rFonts w:ascii="Times New Roman" w:hAnsi="Times New Roman" w:cs="Times New Roman"/>
          <w:sz w:val="24"/>
          <w:szCs w:val="24"/>
          <w:lang w:val="sr-Cyrl-RS"/>
        </w:rPr>
        <w:t>–</w:t>
      </w:r>
      <w:r w:rsidR="00B22749" w:rsidRPr="00B22749">
        <w:rPr>
          <w:rFonts w:ascii="Times New Roman" w:hAnsi="Times New Roman" w:cs="Times New Roman"/>
          <w:sz w:val="24"/>
          <w:szCs w:val="24"/>
          <w:lang w:val="sr-Cyrl-RS"/>
        </w:rPr>
        <w:t xml:space="preserve"> УС, 44/14 и 30/18 </w:t>
      </w:r>
      <w:r w:rsidR="004705E2" w:rsidRPr="00807893">
        <w:rPr>
          <w:rFonts w:ascii="Times New Roman" w:hAnsi="Times New Roman" w:cs="Times New Roman"/>
          <w:sz w:val="24"/>
          <w:szCs w:val="24"/>
          <w:lang w:val="sr-Cyrl-RS"/>
        </w:rPr>
        <w:t>–</w:t>
      </w:r>
      <w:r w:rsidR="00B22749" w:rsidRPr="00B22749">
        <w:rPr>
          <w:rFonts w:ascii="Times New Roman" w:hAnsi="Times New Roman" w:cs="Times New Roman"/>
          <w:sz w:val="24"/>
          <w:szCs w:val="24"/>
          <w:lang w:val="sr-Cyrl-RS"/>
        </w:rPr>
        <w:t xml:space="preserve"> др. закон)</w:t>
      </w:r>
      <w:r w:rsidR="000A2D3B">
        <w:rPr>
          <w:rFonts w:ascii="Times New Roman" w:hAnsi="Times New Roman" w:cs="Times New Roman"/>
          <w:sz w:val="24"/>
          <w:szCs w:val="24"/>
          <w:lang w:val="sr-Cyrl-RS"/>
        </w:rPr>
        <w:t>,</w:t>
      </w:r>
    </w:p>
    <w:p w14:paraId="38090335" w14:textId="77777777" w:rsidR="00B22749" w:rsidRDefault="00B22749" w:rsidP="00FB7488">
      <w:pPr>
        <w:tabs>
          <w:tab w:val="left" w:pos="1418"/>
        </w:tabs>
        <w:spacing w:after="0" w:line="240" w:lineRule="auto"/>
        <w:jc w:val="both"/>
        <w:rPr>
          <w:rFonts w:ascii="Times New Roman" w:hAnsi="Times New Roman" w:cs="Times New Roman"/>
          <w:sz w:val="24"/>
          <w:szCs w:val="24"/>
          <w:lang w:val="sr-Cyrl-RS"/>
        </w:rPr>
      </w:pPr>
    </w:p>
    <w:p w14:paraId="31E01FD9" w14:textId="6B69601F" w:rsidR="00807893" w:rsidRPr="00807893" w:rsidRDefault="00B22749" w:rsidP="00FB7488">
      <w:pPr>
        <w:tabs>
          <w:tab w:val="left" w:pos="1418"/>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07893" w:rsidRPr="00807893">
        <w:rPr>
          <w:rFonts w:ascii="Times New Roman" w:hAnsi="Times New Roman" w:cs="Times New Roman"/>
          <w:sz w:val="24"/>
          <w:szCs w:val="24"/>
          <w:lang w:val="sr-Cyrl-RS"/>
        </w:rPr>
        <w:t>Влада доноси</w:t>
      </w:r>
    </w:p>
    <w:p w14:paraId="76E43B7D" w14:textId="77777777" w:rsidR="00807893" w:rsidRDefault="00807893" w:rsidP="00FB7488">
      <w:pPr>
        <w:tabs>
          <w:tab w:val="left" w:pos="1418"/>
        </w:tabs>
        <w:spacing w:after="0" w:line="240" w:lineRule="auto"/>
        <w:jc w:val="center"/>
        <w:rPr>
          <w:rFonts w:ascii="Times New Roman" w:hAnsi="Times New Roman" w:cs="Times New Roman"/>
          <w:b/>
          <w:sz w:val="24"/>
          <w:szCs w:val="24"/>
          <w:lang w:val="sr-Cyrl-RS"/>
        </w:rPr>
      </w:pPr>
    </w:p>
    <w:p w14:paraId="4D6EBCE9" w14:textId="50C75AA9" w:rsidR="00B22749" w:rsidRDefault="00807893" w:rsidP="00FB7488">
      <w:pPr>
        <w:tabs>
          <w:tab w:val="left" w:pos="1418"/>
        </w:tabs>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RS"/>
        </w:rPr>
        <w:t>У</w:t>
      </w:r>
      <w:r w:rsidR="00B22749">
        <w:rPr>
          <w:rFonts w:ascii="Times New Roman" w:hAnsi="Times New Roman" w:cs="Times New Roman"/>
          <w:b/>
          <w:sz w:val="24"/>
          <w:szCs w:val="24"/>
          <w:lang w:val="sr-Cyrl-RS"/>
        </w:rPr>
        <w:t xml:space="preserve"> </w:t>
      </w:r>
      <w:r>
        <w:rPr>
          <w:rFonts w:ascii="Times New Roman" w:hAnsi="Times New Roman" w:cs="Times New Roman"/>
          <w:b/>
          <w:sz w:val="24"/>
          <w:szCs w:val="24"/>
          <w:lang w:val="sr-Cyrl-RS"/>
        </w:rPr>
        <w:t>Р</w:t>
      </w:r>
      <w:r w:rsidR="00B22749">
        <w:rPr>
          <w:rFonts w:ascii="Times New Roman" w:hAnsi="Times New Roman" w:cs="Times New Roman"/>
          <w:b/>
          <w:sz w:val="24"/>
          <w:szCs w:val="24"/>
          <w:lang w:val="sr-Cyrl-RS"/>
        </w:rPr>
        <w:t xml:space="preserve"> </w:t>
      </w:r>
      <w:r>
        <w:rPr>
          <w:rFonts w:ascii="Times New Roman" w:hAnsi="Times New Roman" w:cs="Times New Roman"/>
          <w:b/>
          <w:sz w:val="24"/>
          <w:szCs w:val="24"/>
          <w:lang w:val="sr-Cyrl-RS"/>
        </w:rPr>
        <w:t>Е</w:t>
      </w:r>
      <w:r w:rsidR="00B22749">
        <w:rPr>
          <w:rFonts w:ascii="Times New Roman" w:hAnsi="Times New Roman" w:cs="Times New Roman"/>
          <w:b/>
          <w:sz w:val="24"/>
          <w:szCs w:val="24"/>
          <w:lang w:val="sr-Cyrl-RS"/>
        </w:rPr>
        <w:t xml:space="preserve"> </w:t>
      </w:r>
      <w:r>
        <w:rPr>
          <w:rFonts w:ascii="Times New Roman" w:hAnsi="Times New Roman" w:cs="Times New Roman"/>
          <w:b/>
          <w:sz w:val="24"/>
          <w:szCs w:val="24"/>
          <w:lang w:val="sr-Cyrl-RS"/>
        </w:rPr>
        <w:t>Д</w:t>
      </w:r>
      <w:r w:rsidR="00B22749">
        <w:rPr>
          <w:rFonts w:ascii="Times New Roman" w:hAnsi="Times New Roman" w:cs="Times New Roman"/>
          <w:b/>
          <w:sz w:val="24"/>
          <w:szCs w:val="24"/>
          <w:lang w:val="sr-Cyrl-RS"/>
        </w:rPr>
        <w:t xml:space="preserve"> </w:t>
      </w:r>
      <w:r>
        <w:rPr>
          <w:rFonts w:ascii="Times New Roman" w:hAnsi="Times New Roman" w:cs="Times New Roman"/>
          <w:b/>
          <w:sz w:val="24"/>
          <w:szCs w:val="24"/>
          <w:lang w:val="sr-Cyrl-RS"/>
        </w:rPr>
        <w:t>Б</w:t>
      </w:r>
      <w:r w:rsidR="00B22749">
        <w:rPr>
          <w:rFonts w:ascii="Times New Roman" w:hAnsi="Times New Roman" w:cs="Times New Roman"/>
          <w:b/>
          <w:sz w:val="24"/>
          <w:szCs w:val="24"/>
          <w:lang w:val="sr-Cyrl-RS"/>
        </w:rPr>
        <w:t xml:space="preserve"> </w:t>
      </w:r>
      <w:r>
        <w:rPr>
          <w:rFonts w:ascii="Times New Roman" w:hAnsi="Times New Roman" w:cs="Times New Roman"/>
          <w:b/>
          <w:sz w:val="24"/>
          <w:szCs w:val="24"/>
          <w:lang w:val="sr-Cyrl-CS"/>
        </w:rPr>
        <w:t xml:space="preserve">У </w:t>
      </w:r>
    </w:p>
    <w:p w14:paraId="7ED8F887" w14:textId="4499701C" w:rsidR="009104B6" w:rsidRPr="009C0675" w:rsidRDefault="00635729" w:rsidP="00FB7488">
      <w:pPr>
        <w:tabs>
          <w:tab w:val="left" w:pos="1418"/>
        </w:tabs>
        <w:spacing w:after="0" w:line="240" w:lineRule="auto"/>
        <w:jc w:val="center"/>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 xml:space="preserve">О </w:t>
      </w:r>
      <w:r w:rsidR="000D2431" w:rsidRPr="009C0675">
        <w:rPr>
          <w:rFonts w:ascii="Times New Roman" w:hAnsi="Times New Roman" w:cs="Times New Roman"/>
          <w:b/>
          <w:sz w:val="24"/>
          <w:szCs w:val="24"/>
          <w:lang w:val="sr-Cyrl-RS"/>
        </w:rPr>
        <w:t xml:space="preserve">OДРЕЂИВАЊУ </w:t>
      </w:r>
      <w:r w:rsidRPr="009C0675">
        <w:rPr>
          <w:rFonts w:ascii="Times New Roman" w:hAnsi="Times New Roman" w:cs="Times New Roman"/>
          <w:b/>
          <w:sz w:val="24"/>
          <w:szCs w:val="24"/>
          <w:lang w:val="sr-Cyrl-RS"/>
        </w:rPr>
        <w:t xml:space="preserve">КОМПЕТЕНЦИЈА </w:t>
      </w:r>
      <w:r w:rsidR="000D2431" w:rsidRPr="009C0675">
        <w:rPr>
          <w:rFonts w:ascii="Times New Roman" w:hAnsi="Times New Roman" w:cs="Times New Roman"/>
          <w:b/>
          <w:sz w:val="24"/>
          <w:szCs w:val="24"/>
          <w:lang w:val="sr-Cyrl-RS"/>
        </w:rPr>
        <w:t>ЗА РАД ДРЖАВНИХ СЛУЖБЕНИКА</w:t>
      </w:r>
    </w:p>
    <w:p w14:paraId="37B5D96E" w14:textId="77777777" w:rsidR="00371CB8" w:rsidRPr="009C0675" w:rsidRDefault="00371CB8" w:rsidP="00FB7488">
      <w:pPr>
        <w:tabs>
          <w:tab w:val="left" w:pos="1418"/>
        </w:tabs>
        <w:spacing w:after="0" w:line="240" w:lineRule="auto"/>
        <w:jc w:val="center"/>
        <w:rPr>
          <w:rFonts w:ascii="Times New Roman" w:hAnsi="Times New Roman" w:cs="Times New Roman"/>
          <w:b/>
          <w:sz w:val="24"/>
          <w:szCs w:val="24"/>
          <w:lang w:val="sr-Cyrl-RS"/>
        </w:rPr>
      </w:pPr>
    </w:p>
    <w:p w14:paraId="64C35DE2" w14:textId="2579442A" w:rsidR="00635729" w:rsidRPr="009C0675" w:rsidRDefault="003E6E80" w:rsidP="00FB7488">
      <w:pPr>
        <w:tabs>
          <w:tab w:val="left" w:pos="1418"/>
        </w:tabs>
        <w:spacing w:after="0" w:line="240" w:lineRule="auto"/>
        <w:jc w:val="center"/>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I</w:t>
      </w:r>
      <w:r w:rsidR="000A2D3B">
        <w:rPr>
          <w:rFonts w:ascii="Times New Roman" w:hAnsi="Times New Roman" w:cs="Times New Roman"/>
          <w:b/>
          <w:sz w:val="24"/>
          <w:szCs w:val="24"/>
          <w:lang w:val="sr-Cyrl-RS"/>
        </w:rPr>
        <w:t>.</w:t>
      </w:r>
      <w:r w:rsidRPr="009C0675">
        <w:rPr>
          <w:rFonts w:ascii="Times New Roman" w:hAnsi="Times New Roman" w:cs="Times New Roman"/>
          <w:b/>
          <w:sz w:val="24"/>
          <w:szCs w:val="24"/>
          <w:lang w:val="sr-Cyrl-RS"/>
        </w:rPr>
        <w:t xml:space="preserve"> </w:t>
      </w:r>
      <w:r w:rsidR="00635729" w:rsidRPr="009C0675">
        <w:rPr>
          <w:rFonts w:ascii="Times New Roman" w:hAnsi="Times New Roman" w:cs="Times New Roman"/>
          <w:b/>
          <w:sz w:val="24"/>
          <w:szCs w:val="24"/>
          <w:lang w:val="sr-Cyrl-RS"/>
        </w:rPr>
        <w:t>ОСНОВНЕ ОДРЕДБЕ</w:t>
      </w:r>
    </w:p>
    <w:p w14:paraId="27EA7896" w14:textId="77777777" w:rsidR="000D2431" w:rsidRPr="009C0675" w:rsidRDefault="000D2431" w:rsidP="00FB7488">
      <w:pPr>
        <w:tabs>
          <w:tab w:val="left" w:pos="1418"/>
        </w:tabs>
        <w:spacing w:after="0" w:line="240" w:lineRule="auto"/>
        <w:jc w:val="center"/>
        <w:rPr>
          <w:rFonts w:ascii="Times New Roman" w:hAnsi="Times New Roman" w:cs="Times New Roman"/>
          <w:b/>
          <w:sz w:val="24"/>
          <w:szCs w:val="24"/>
          <w:lang w:val="sr-Cyrl-RS"/>
        </w:rPr>
      </w:pPr>
    </w:p>
    <w:p w14:paraId="35F59745" w14:textId="0AEDD68C" w:rsidR="00635729" w:rsidRDefault="00635729" w:rsidP="00FB7488">
      <w:pPr>
        <w:tabs>
          <w:tab w:val="left" w:pos="1418"/>
        </w:tabs>
        <w:spacing w:after="0" w:line="240" w:lineRule="auto"/>
        <w:jc w:val="center"/>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Садржина Уредбе</w:t>
      </w:r>
    </w:p>
    <w:p w14:paraId="614C6178" w14:textId="77777777" w:rsidR="00B22749" w:rsidRPr="009C0675" w:rsidRDefault="00B22749" w:rsidP="00FB7488">
      <w:pPr>
        <w:tabs>
          <w:tab w:val="left" w:pos="1418"/>
        </w:tabs>
        <w:spacing w:after="0" w:line="240" w:lineRule="auto"/>
        <w:jc w:val="center"/>
        <w:rPr>
          <w:rFonts w:ascii="Times New Roman" w:hAnsi="Times New Roman" w:cs="Times New Roman"/>
          <w:b/>
          <w:sz w:val="24"/>
          <w:szCs w:val="24"/>
          <w:lang w:val="sr-Cyrl-RS"/>
        </w:rPr>
      </w:pPr>
    </w:p>
    <w:p w14:paraId="29B908AF" w14:textId="77777777" w:rsidR="00635729" w:rsidRPr="009C0675" w:rsidRDefault="00635729" w:rsidP="00FB7488">
      <w:pPr>
        <w:tabs>
          <w:tab w:val="left" w:pos="1418"/>
        </w:tabs>
        <w:spacing w:after="0" w:line="240" w:lineRule="auto"/>
        <w:jc w:val="center"/>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Члан 1.</w:t>
      </w:r>
    </w:p>
    <w:p w14:paraId="3A8EFA84" w14:textId="7A715A4E" w:rsidR="00635729" w:rsidRPr="009C0675" w:rsidRDefault="00FB7488" w:rsidP="00FB7488">
      <w:pPr>
        <w:tabs>
          <w:tab w:val="left" w:pos="1418"/>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D2431" w:rsidRPr="009C0675">
        <w:rPr>
          <w:rFonts w:ascii="Times New Roman" w:hAnsi="Times New Roman" w:cs="Times New Roman"/>
          <w:sz w:val="24"/>
          <w:szCs w:val="24"/>
          <w:lang w:val="sr-Cyrl-RS"/>
        </w:rPr>
        <w:t>Овом у</w:t>
      </w:r>
      <w:r w:rsidR="00635729" w:rsidRPr="009C0675">
        <w:rPr>
          <w:rFonts w:ascii="Times New Roman" w:hAnsi="Times New Roman" w:cs="Times New Roman"/>
          <w:sz w:val="24"/>
          <w:szCs w:val="24"/>
          <w:lang w:val="sr-Cyrl-RS"/>
        </w:rPr>
        <w:t>редбом ближе се одређују понашајне и опште функцион</w:t>
      </w:r>
      <w:r w:rsidR="00810F58" w:rsidRPr="009C0675">
        <w:rPr>
          <w:rFonts w:ascii="Times New Roman" w:hAnsi="Times New Roman" w:cs="Times New Roman"/>
          <w:sz w:val="24"/>
          <w:szCs w:val="24"/>
          <w:lang w:val="sr-Cyrl-RS"/>
        </w:rPr>
        <w:t>алне компетенције и показатељи њ</w:t>
      </w:r>
      <w:r w:rsidR="00635729" w:rsidRPr="009C0675">
        <w:rPr>
          <w:rFonts w:ascii="Times New Roman" w:hAnsi="Times New Roman" w:cs="Times New Roman"/>
          <w:sz w:val="24"/>
          <w:szCs w:val="24"/>
          <w:lang w:val="sr-Cyrl-RS"/>
        </w:rPr>
        <w:t>иховог испољавања, као и посебне функционалне компетенције у одређеној области рада, начин њиховог одређивања и области знања и вештина на које се односе.</w:t>
      </w:r>
    </w:p>
    <w:p w14:paraId="1A2D64BC" w14:textId="5E662AB6" w:rsidR="003E6E80" w:rsidRPr="009C0675" w:rsidRDefault="00635729" w:rsidP="00FB7488">
      <w:pPr>
        <w:tabs>
          <w:tab w:val="left" w:pos="1418"/>
        </w:tabs>
        <w:spacing w:after="0" w:line="240" w:lineRule="auto"/>
        <w:rPr>
          <w:rFonts w:ascii="Times New Roman" w:hAnsi="Times New Roman" w:cs="Times New Roman"/>
          <w:b/>
          <w:sz w:val="24"/>
          <w:szCs w:val="24"/>
          <w:lang w:val="sr-Cyrl-RS"/>
        </w:rPr>
      </w:pPr>
      <w:r w:rsidRPr="009C0675">
        <w:rPr>
          <w:rFonts w:ascii="Times New Roman" w:hAnsi="Times New Roman" w:cs="Times New Roman"/>
          <w:sz w:val="24"/>
          <w:szCs w:val="24"/>
          <w:lang w:val="sr-Cyrl-RS"/>
        </w:rPr>
        <w:t xml:space="preserve"> </w:t>
      </w:r>
      <w:r w:rsidR="003E6E80" w:rsidRPr="009C0675">
        <w:rPr>
          <w:rFonts w:ascii="Times New Roman" w:hAnsi="Times New Roman" w:cs="Times New Roman"/>
          <w:sz w:val="24"/>
          <w:szCs w:val="24"/>
          <w:lang w:val="sr-Cyrl-RS"/>
        </w:rPr>
        <w:tab/>
      </w:r>
      <w:r w:rsidR="003E6E80" w:rsidRPr="009C0675">
        <w:rPr>
          <w:rFonts w:ascii="Times New Roman" w:hAnsi="Times New Roman" w:cs="Times New Roman"/>
          <w:sz w:val="24"/>
          <w:szCs w:val="24"/>
          <w:lang w:val="sr-Cyrl-RS"/>
        </w:rPr>
        <w:tab/>
      </w:r>
      <w:r w:rsidR="003E6E80" w:rsidRPr="009C0675">
        <w:rPr>
          <w:rFonts w:ascii="Times New Roman" w:hAnsi="Times New Roman" w:cs="Times New Roman"/>
          <w:sz w:val="24"/>
          <w:szCs w:val="24"/>
          <w:lang w:val="sr-Cyrl-RS"/>
        </w:rPr>
        <w:tab/>
      </w:r>
      <w:r w:rsidR="003E6E80" w:rsidRPr="009C0675">
        <w:rPr>
          <w:rFonts w:ascii="Times New Roman" w:hAnsi="Times New Roman" w:cs="Times New Roman"/>
          <w:sz w:val="24"/>
          <w:szCs w:val="24"/>
          <w:lang w:val="sr-Cyrl-RS"/>
        </w:rPr>
        <w:tab/>
      </w:r>
      <w:r w:rsidR="003E6E80" w:rsidRPr="009C0675">
        <w:rPr>
          <w:rFonts w:ascii="Times New Roman" w:hAnsi="Times New Roman" w:cs="Times New Roman"/>
          <w:sz w:val="24"/>
          <w:szCs w:val="24"/>
          <w:lang w:val="sr-Cyrl-RS"/>
        </w:rPr>
        <w:tab/>
      </w:r>
      <w:r w:rsidR="003E6E80" w:rsidRPr="009C0675">
        <w:rPr>
          <w:rFonts w:ascii="Times New Roman" w:hAnsi="Times New Roman" w:cs="Times New Roman"/>
          <w:sz w:val="24"/>
          <w:szCs w:val="24"/>
          <w:lang w:val="sr-Cyrl-RS"/>
        </w:rPr>
        <w:tab/>
      </w:r>
    </w:p>
    <w:p w14:paraId="5A7E3E69" w14:textId="4A4423AA" w:rsidR="00635729" w:rsidRDefault="00A81142" w:rsidP="00FB7488">
      <w:pPr>
        <w:tabs>
          <w:tab w:val="left" w:pos="1418"/>
        </w:tabs>
        <w:spacing w:after="0" w:line="240" w:lineRule="auto"/>
        <w:jc w:val="center"/>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Појам</w:t>
      </w:r>
      <w:r w:rsidR="00635729" w:rsidRPr="009C0675">
        <w:rPr>
          <w:rFonts w:ascii="Times New Roman" w:hAnsi="Times New Roman" w:cs="Times New Roman"/>
          <w:b/>
          <w:sz w:val="24"/>
          <w:szCs w:val="24"/>
          <w:lang w:val="sr-Cyrl-RS"/>
        </w:rPr>
        <w:t xml:space="preserve"> </w:t>
      </w:r>
      <w:r w:rsidR="000D2431" w:rsidRPr="009C0675">
        <w:rPr>
          <w:rFonts w:ascii="Times New Roman" w:hAnsi="Times New Roman" w:cs="Times New Roman"/>
          <w:b/>
          <w:sz w:val="24"/>
          <w:szCs w:val="24"/>
          <w:lang w:val="sr-Cyrl-RS"/>
        </w:rPr>
        <w:t xml:space="preserve">и подела </w:t>
      </w:r>
      <w:r w:rsidR="00635729" w:rsidRPr="009C0675">
        <w:rPr>
          <w:rFonts w:ascii="Times New Roman" w:hAnsi="Times New Roman" w:cs="Times New Roman"/>
          <w:b/>
          <w:sz w:val="24"/>
          <w:szCs w:val="24"/>
          <w:lang w:val="sr-Cyrl-RS"/>
        </w:rPr>
        <w:t>компетенције</w:t>
      </w:r>
    </w:p>
    <w:p w14:paraId="33192041" w14:textId="77777777" w:rsidR="00B22749" w:rsidRPr="009C0675" w:rsidRDefault="00B22749" w:rsidP="00FB7488">
      <w:pPr>
        <w:tabs>
          <w:tab w:val="left" w:pos="1418"/>
        </w:tabs>
        <w:spacing w:after="0" w:line="240" w:lineRule="auto"/>
        <w:jc w:val="center"/>
        <w:rPr>
          <w:rFonts w:ascii="Times New Roman" w:hAnsi="Times New Roman" w:cs="Times New Roman"/>
          <w:b/>
          <w:sz w:val="24"/>
          <w:szCs w:val="24"/>
          <w:lang w:val="sr-Cyrl-RS"/>
        </w:rPr>
      </w:pPr>
    </w:p>
    <w:p w14:paraId="4E080C24" w14:textId="33DDD67B" w:rsidR="00A81142" w:rsidRPr="009C0675" w:rsidRDefault="00A81142" w:rsidP="00FB7488">
      <w:pPr>
        <w:tabs>
          <w:tab w:val="left" w:pos="1418"/>
        </w:tabs>
        <w:spacing w:after="0" w:line="240" w:lineRule="auto"/>
        <w:jc w:val="center"/>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Члан 2.</w:t>
      </w:r>
    </w:p>
    <w:p w14:paraId="382D323D" w14:textId="69A2501B" w:rsidR="00642D51" w:rsidRPr="009C0675" w:rsidRDefault="00FB7488" w:rsidP="00FB7488">
      <w:pPr>
        <w:tabs>
          <w:tab w:val="left" w:pos="1418"/>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B24274" w:rsidRPr="009C0675">
        <w:rPr>
          <w:rFonts w:ascii="Times New Roman" w:hAnsi="Times New Roman" w:cs="Times New Roman"/>
          <w:sz w:val="24"/>
          <w:szCs w:val="24"/>
          <w:lang w:val="sr-Cyrl-RS"/>
        </w:rPr>
        <w:t>Компетенције потребне за рад државног службеника предст</w:t>
      </w:r>
      <w:r w:rsidR="00F6330B" w:rsidRPr="009C0675">
        <w:rPr>
          <w:rFonts w:ascii="Times New Roman" w:hAnsi="Times New Roman" w:cs="Times New Roman"/>
          <w:sz w:val="24"/>
          <w:szCs w:val="24"/>
          <w:lang w:val="sr-Cyrl-RS"/>
        </w:rPr>
        <w:t>ављају скуп знања, вештина, осо</w:t>
      </w:r>
      <w:r w:rsidR="00B24274" w:rsidRPr="009C0675">
        <w:rPr>
          <w:rFonts w:ascii="Times New Roman" w:hAnsi="Times New Roman" w:cs="Times New Roman"/>
          <w:sz w:val="24"/>
          <w:szCs w:val="24"/>
          <w:lang w:val="sr-Cyrl-RS"/>
        </w:rPr>
        <w:t>бина, ставова и способности које државни службеник поседује, а који обликују његово понашање и воде постизању очекиване радне успешности на радном месту.</w:t>
      </w:r>
      <w:r w:rsidR="006F3821" w:rsidRPr="009C0675">
        <w:rPr>
          <w:rFonts w:ascii="Times New Roman" w:hAnsi="Times New Roman" w:cs="Times New Roman"/>
          <w:sz w:val="24"/>
          <w:szCs w:val="24"/>
          <w:lang w:val="sr-Cyrl-RS"/>
        </w:rPr>
        <w:t xml:space="preserve"> </w:t>
      </w:r>
    </w:p>
    <w:p w14:paraId="5D415A16" w14:textId="12E7F9B2" w:rsidR="000D2431" w:rsidRPr="009C0675" w:rsidRDefault="00FB7488" w:rsidP="00FB7488">
      <w:pPr>
        <w:tabs>
          <w:tab w:val="left" w:pos="1418"/>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D2431" w:rsidRPr="009C0675">
        <w:rPr>
          <w:rFonts w:ascii="Times New Roman" w:hAnsi="Times New Roman" w:cs="Times New Roman"/>
          <w:sz w:val="24"/>
          <w:szCs w:val="24"/>
          <w:lang w:val="sr-Cyrl-RS"/>
        </w:rPr>
        <w:t>Компетенције се деле на понашајне и функционалне. Функционалне компетенције могу бити опште и посебне.</w:t>
      </w:r>
    </w:p>
    <w:p w14:paraId="6128B3BE" w14:textId="1818B9BB" w:rsidR="003E6E80" w:rsidRPr="009C0675" w:rsidRDefault="003E6E80" w:rsidP="00FB7488">
      <w:pPr>
        <w:tabs>
          <w:tab w:val="left" w:pos="1418"/>
        </w:tabs>
        <w:spacing w:after="0" w:line="240" w:lineRule="auto"/>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ab/>
      </w:r>
      <w:r w:rsidRPr="009C0675">
        <w:rPr>
          <w:rFonts w:ascii="Times New Roman" w:hAnsi="Times New Roman" w:cs="Times New Roman"/>
          <w:b/>
          <w:sz w:val="24"/>
          <w:szCs w:val="24"/>
          <w:lang w:val="sr-Cyrl-RS"/>
        </w:rPr>
        <w:tab/>
      </w:r>
      <w:r w:rsidRPr="009C0675">
        <w:rPr>
          <w:rFonts w:ascii="Times New Roman" w:hAnsi="Times New Roman" w:cs="Times New Roman"/>
          <w:b/>
          <w:sz w:val="24"/>
          <w:szCs w:val="24"/>
          <w:lang w:val="sr-Cyrl-RS"/>
        </w:rPr>
        <w:tab/>
      </w:r>
      <w:r w:rsidRPr="009C0675">
        <w:rPr>
          <w:rFonts w:ascii="Times New Roman" w:hAnsi="Times New Roman" w:cs="Times New Roman"/>
          <w:b/>
          <w:sz w:val="24"/>
          <w:szCs w:val="24"/>
          <w:lang w:val="sr-Cyrl-RS"/>
        </w:rPr>
        <w:tab/>
      </w:r>
      <w:r w:rsidRPr="009C0675">
        <w:rPr>
          <w:rFonts w:ascii="Times New Roman" w:hAnsi="Times New Roman" w:cs="Times New Roman"/>
          <w:b/>
          <w:sz w:val="24"/>
          <w:szCs w:val="24"/>
          <w:lang w:val="sr-Cyrl-RS"/>
        </w:rPr>
        <w:tab/>
      </w:r>
    </w:p>
    <w:p w14:paraId="55BC89D1" w14:textId="77777777" w:rsidR="00E212C7" w:rsidRPr="009C0675" w:rsidRDefault="00E212C7" w:rsidP="00FB7488">
      <w:pPr>
        <w:tabs>
          <w:tab w:val="left" w:pos="1418"/>
        </w:tabs>
        <w:spacing w:after="0" w:line="240" w:lineRule="auto"/>
        <w:rPr>
          <w:rFonts w:ascii="Times New Roman" w:hAnsi="Times New Roman" w:cs="Times New Roman"/>
          <w:sz w:val="24"/>
          <w:szCs w:val="24"/>
          <w:lang w:val="sr-Cyrl-RS"/>
        </w:rPr>
      </w:pPr>
    </w:p>
    <w:p w14:paraId="3D65101E" w14:textId="3941CE21" w:rsidR="00D644E2" w:rsidRPr="009C0675" w:rsidRDefault="003E6E80" w:rsidP="00FB7488">
      <w:pPr>
        <w:tabs>
          <w:tab w:val="left" w:pos="1418"/>
        </w:tabs>
        <w:spacing w:after="0" w:line="240" w:lineRule="auto"/>
        <w:ind w:left="2160" w:firstLine="720"/>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II</w:t>
      </w:r>
      <w:r w:rsidR="000A2D3B">
        <w:rPr>
          <w:rFonts w:ascii="Times New Roman" w:hAnsi="Times New Roman" w:cs="Times New Roman"/>
          <w:b/>
          <w:sz w:val="24"/>
          <w:szCs w:val="24"/>
          <w:lang w:val="sr-Cyrl-RS"/>
        </w:rPr>
        <w:t>. ПОНАШАЈНЕ КОМПЕТЕНЦИЈЕ</w:t>
      </w:r>
    </w:p>
    <w:p w14:paraId="5FC9BDF7" w14:textId="77777777" w:rsidR="005E14F3" w:rsidRPr="009C0675" w:rsidRDefault="005E14F3" w:rsidP="00FB7488">
      <w:pPr>
        <w:tabs>
          <w:tab w:val="left" w:pos="1418"/>
        </w:tabs>
        <w:spacing w:after="0" w:line="240" w:lineRule="auto"/>
        <w:jc w:val="center"/>
        <w:rPr>
          <w:rFonts w:ascii="Times New Roman" w:hAnsi="Times New Roman" w:cs="Times New Roman"/>
          <w:b/>
          <w:sz w:val="24"/>
          <w:szCs w:val="24"/>
          <w:lang w:val="sr-Cyrl-RS"/>
        </w:rPr>
      </w:pPr>
    </w:p>
    <w:p w14:paraId="1E764EA1" w14:textId="65F71BE0" w:rsidR="00D644E2" w:rsidRDefault="00D644E2" w:rsidP="00FB7488">
      <w:pPr>
        <w:pStyle w:val="ListParagraph"/>
        <w:numPr>
          <w:ilvl w:val="0"/>
          <w:numId w:val="22"/>
        </w:numPr>
        <w:tabs>
          <w:tab w:val="left" w:pos="1418"/>
        </w:tabs>
        <w:jc w:val="center"/>
        <w:rPr>
          <w:b/>
          <w:lang w:val="sr-Cyrl-RS"/>
        </w:rPr>
      </w:pPr>
      <w:r w:rsidRPr="009C0675">
        <w:rPr>
          <w:b/>
          <w:lang w:val="sr-Cyrl-RS"/>
        </w:rPr>
        <w:t>Одређивање појма</w:t>
      </w:r>
      <w:r w:rsidR="00756319" w:rsidRPr="009C0675">
        <w:rPr>
          <w:b/>
          <w:lang w:val="sr-Cyrl-RS"/>
        </w:rPr>
        <w:t xml:space="preserve"> и </w:t>
      </w:r>
      <w:r w:rsidRPr="009C0675">
        <w:rPr>
          <w:b/>
          <w:lang w:val="sr-Cyrl-RS"/>
        </w:rPr>
        <w:t>врсте понашајних компетенција</w:t>
      </w:r>
    </w:p>
    <w:p w14:paraId="73182EC6" w14:textId="77777777" w:rsidR="00B22749" w:rsidRDefault="00B22749" w:rsidP="00FB7488">
      <w:pPr>
        <w:tabs>
          <w:tab w:val="left" w:pos="1418"/>
        </w:tabs>
        <w:spacing w:after="0" w:line="240" w:lineRule="auto"/>
        <w:jc w:val="center"/>
        <w:rPr>
          <w:rFonts w:ascii="Times New Roman" w:hAnsi="Times New Roman" w:cs="Times New Roman"/>
          <w:b/>
          <w:sz w:val="24"/>
          <w:szCs w:val="24"/>
          <w:lang w:val="sr-Cyrl-RS"/>
        </w:rPr>
      </w:pPr>
    </w:p>
    <w:p w14:paraId="7441D42C" w14:textId="77777777" w:rsidR="00B22749" w:rsidRDefault="000663C0" w:rsidP="00B22749">
      <w:pPr>
        <w:tabs>
          <w:tab w:val="left" w:pos="1418"/>
        </w:tabs>
        <w:spacing w:after="0" w:line="240" w:lineRule="auto"/>
        <w:jc w:val="center"/>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 xml:space="preserve">Члан </w:t>
      </w:r>
      <w:r w:rsidR="000D2431" w:rsidRPr="009C0675">
        <w:rPr>
          <w:rFonts w:ascii="Times New Roman" w:hAnsi="Times New Roman" w:cs="Times New Roman"/>
          <w:b/>
          <w:sz w:val="24"/>
          <w:szCs w:val="24"/>
          <w:lang w:val="sr-Cyrl-RS"/>
        </w:rPr>
        <w:t>3</w:t>
      </w:r>
      <w:r w:rsidRPr="009C0675">
        <w:rPr>
          <w:rFonts w:ascii="Times New Roman" w:hAnsi="Times New Roman" w:cs="Times New Roman"/>
          <w:b/>
          <w:sz w:val="24"/>
          <w:szCs w:val="24"/>
          <w:lang w:val="sr-Cyrl-RS"/>
        </w:rPr>
        <w:t>.</w:t>
      </w:r>
    </w:p>
    <w:p w14:paraId="024384B9" w14:textId="406C21CA" w:rsidR="00376F96" w:rsidRPr="00B22749" w:rsidRDefault="00B22749" w:rsidP="00B22749">
      <w:pPr>
        <w:tabs>
          <w:tab w:val="left" w:pos="1418"/>
        </w:tabs>
        <w:spacing w:after="0" w:line="240" w:lineRule="auto"/>
        <w:jc w:val="both"/>
        <w:rPr>
          <w:rFonts w:ascii="Times New Roman" w:hAnsi="Times New Roman" w:cs="Times New Roman"/>
          <w:b/>
          <w:sz w:val="24"/>
          <w:szCs w:val="24"/>
          <w:lang w:val="sr-Cyrl-RS"/>
        </w:rPr>
      </w:pPr>
      <w:r>
        <w:rPr>
          <w:rFonts w:ascii="Times New Roman" w:eastAsia="Calibri" w:hAnsi="Times New Roman" w:cs="Times New Roman"/>
          <w:sz w:val="24"/>
          <w:szCs w:val="24"/>
          <w:lang w:val="sr-Cyrl-RS"/>
        </w:rPr>
        <w:tab/>
      </w:r>
      <w:r w:rsidR="00376F96" w:rsidRPr="009C0675">
        <w:rPr>
          <w:rFonts w:ascii="Times New Roman" w:eastAsia="Calibri" w:hAnsi="Times New Roman" w:cs="Times New Roman"/>
          <w:sz w:val="24"/>
          <w:szCs w:val="24"/>
          <w:lang w:val="sr-Cyrl-RS"/>
        </w:rPr>
        <w:t>Понашајне компетенције представљају скуп радних понашања</w:t>
      </w:r>
      <w:r w:rsidR="00376F96" w:rsidRPr="009C0675">
        <w:rPr>
          <w:rFonts w:ascii="Times New Roman" w:hAnsi="Times New Roman" w:cs="Times New Roman"/>
          <w:sz w:val="24"/>
          <w:szCs w:val="24"/>
          <w:lang w:val="sr-Cyrl-RS"/>
        </w:rPr>
        <w:t xml:space="preserve"> </w:t>
      </w:r>
      <w:r w:rsidR="00376F96" w:rsidRPr="009C0675">
        <w:rPr>
          <w:rFonts w:ascii="Times New Roman" w:eastAsia="Calibri" w:hAnsi="Times New Roman" w:cs="Times New Roman"/>
          <w:sz w:val="24"/>
          <w:szCs w:val="24"/>
          <w:lang w:val="sr-Cyrl-RS"/>
        </w:rPr>
        <w:t>потребних за делотворно обављање свих послова у државном органу.</w:t>
      </w:r>
    </w:p>
    <w:p w14:paraId="1149EE4D" w14:textId="184B92B9" w:rsidR="00376F96" w:rsidRPr="009C0675" w:rsidRDefault="00B22749" w:rsidP="00B22749">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376F96" w:rsidRPr="009C0675">
        <w:rPr>
          <w:rFonts w:ascii="Times New Roman" w:eastAsia="Calibri" w:hAnsi="Times New Roman" w:cs="Times New Roman"/>
          <w:sz w:val="24"/>
          <w:szCs w:val="24"/>
          <w:lang w:val="sr-Cyrl-RS"/>
        </w:rPr>
        <w:t>Понашајне компетенције за сва радна места су:</w:t>
      </w:r>
    </w:p>
    <w:p w14:paraId="5C47A7E8" w14:textId="77777777" w:rsidR="00376F96" w:rsidRPr="009C0675" w:rsidRDefault="00376F96" w:rsidP="00FB7488">
      <w:pPr>
        <w:pStyle w:val="ListParagraph"/>
        <w:numPr>
          <w:ilvl w:val="0"/>
          <w:numId w:val="1"/>
        </w:numPr>
        <w:tabs>
          <w:tab w:val="left" w:pos="1418"/>
        </w:tabs>
        <w:jc w:val="both"/>
        <w:rPr>
          <w:rFonts w:eastAsia="Calibri"/>
          <w:lang w:val="sr-Cyrl-RS"/>
        </w:rPr>
      </w:pPr>
      <w:r w:rsidRPr="009C0675">
        <w:rPr>
          <w:rFonts w:eastAsia="Calibri"/>
          <w:lang w:val="sr-Cyrl-RS"/>
        </w:rPr>
        <w:t xml:space="preserve">Управљање информацијама; </w:t>
      </w:r>
    </w:p>
    <w:p w14:paraId="4401685E" w14:textId="77777777" w:rsidR="00376F96" w:rsidRPr="009C0675" w:rsidRDefault="00376F96" w:rsidP="00FB7488">
      <w:pPr>
        <w:pStyle w:val="ListParagraph"/>
        <w:numPr>
          <w:ilvl w:val="0"/>
          <w:numId w:val="1"/>
        </w:numPr>
        <w:tabs>
          <w:tab w:val="left" w:pos="1418"/>
        </w:tabs>
        <w:jc w:val="both"/>
        <w:rPr>
          <w:rFonts w:eastAsia="Calibri"/>
          <w:lang w:val="sr-Cyrl-RS"/>
        </w:rPr>
      </w:pPr>
      <w:r w:rsidRPr="009C0675">
        <w:rPr>
          <w:rFonts w:eastAsia="Calibri"/>
          <w:lang w:val="sr-Cyrl-RS"/>
        </w:rPr>
        <w:t xml:space="preserve">Управљање задацима и остваривање резултата; </w:t>
      </w:r>
    </w:p>
    <w:p w14:paraId="050DA602" w14:textId="77777777" w:rsidR="00376F96" w:rsidRPr="009C0675" w:rsidRDefault="00376F96" w:rsidP="00FB7488">
      <w:pPr>
        <w:pStyle w:val="ListParagraph"/>
        <w:numPr>
          <w:ilvl w:val="0"/>
          <w:numId w:val="1"/>
        </w:numPr>
        <w:tabs>
          <w:tab w:val="left" w:pos="1418"/>
        </w:tabs>
        <w:jc w:val="both"/>
        <w:rPr>
          <w:rFonts w:eastAsia="Calibri"/>
          <w:lang w:val="sr-Cyrl-RS"/>
        </w:rPr>
      </w:pPr>
      <w:r w:rsidRPr="009C0675">
        <w:rPr>
          <w:rFonts w:eastAsia="Calibri"/>
          <w:lang w:val="sr-Cyrl-RS"/>
        </w:rPr>
        <w:t xml:space="preserve">Оријентација ка учењу и променама; </w:t>
      </w:r>
    </w:p>
    <w:p w14:paraId="77A6559E" w14:textId="77777777" w:rsidR="00376F96" w:rsidRPr="009C0675" w:rsidRDefault="00376F96" w:rsidP="00FB7488">
      <w:pPr>
        <w:pStyle w:val="ListParagraph"/>
        <w:numPr>
          <w:ilvl w:val="0"/>
          <w:numId w:val="1"/>
        </w:numPr>
        <w:tabs>
          <w:tab w:val="left" w:pos="1418"/>
        </w:tabs>
        <w:jc w:val="both"/>
        <w:rPr>
          <w:rFonts w:eastAsia="Calibri"/>
          <w:lang w:val="sr-Cyrl-RS"/>
        </w:rPr>
      </w:pPr>
      <w:r w:rsidRPr="009C0675">
        <w:rPr>
          <w:rFonts w:eastAsia="Calibri"/>
          <w:lang w:val="sr-Cyrl-RS"/>
        </w:rPr>
        <w:t xml:space="preserve">Изградња и одржавање професионалних односа; </w:t>
      </w:r>
    </w:p>
    <w:p w14:paraId="432F85C2" w14:textId="77777777" w:rsidR="00376F96" w:rsidRPr="009C0675" w:rsidRDefault="00376F96" w:rsidP="00FB7488">
      <w:pPr>
        <w:pStyle w:val="ListParagraph"/>
        <w:numPr>
          <w:ilvl w:val="0"/>
          <w:numId w:val="1"/>
        </w:numPr>
        <w:tabs>
          <w:tab w:val="left" w:pos="1418"/>
        </w:tabs>
        <w:jc w:val="both"/>
        <w:rPr>
          <w:lang w:val="sr-Cyrl-RS"/>
        </w:rPr>
      </w:pPr>
      <w:r w:rsidRPr="009C0675">
        <w:rPr>
          <w:rFonts w:eastAsia="Calibri"/>
          <w:lang w:val="sr-Cyrl-RS"/>
        </w:rPr>
        <w:t>Савесност, посвећеност и интегритет.</w:t>
      </w:r>
    </w:p>
    <w:p w14:paraId="112B4AF5" w14:textId="77777777" w:rsidR="00376F96" w:rsidRPr="009C0675" w:rsidRDefault="00376F96" w:rsidP="00FB7488">
      <w:pPr>
        <w:pStyle w:val="ListParagraph"/>
        <w:tabs>
          <w:tab w:val="left" w:pos="1418"/>
        </w:tabs>
        <w:ind w:left="1080"/>
        <w:jc w:val="both"/>
        <w:rPr>
          <w:lang w:val="sr-Cyrl-RS"/>
        </w:rPr>
      </w:pPr>
    </w:p>
    <w:p w14:paraId="778AC692" w14:textId="0ADB0F2C" w:rsidR="00D261E3"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lastRenderedPageBreak/>
        <w:tab/>
      </w:r>
      <w:r w:rsidR="00B27AE5" w:rsidRPr="009C0675">
        <w:rPr>
          <w:rFonts w:ascii="Times New Roman" w:eastAsia="Calibri" w:hAnsi="Times New Roman" w:cs="Times New Roman"/>
          <w:sz w:val="24"/>
          <w:szCs w:val="24"/>
          <w:lang w:val="sr-Cyrl-RS"/>
        </w:rPr>
        <w:t>Поред компетенција из става 2. овог члана, понаш</w:t>
      </w:r>
      <w:r w:rsidR="00D644E2" w:rsidRPr="009C0675">
        <w:rPr>
          <w:rFonts w:ascii="Times New Roman" w:eastAsia="Calibri" w:hAnsi="Times New Roman" w:cs="Times New Roman"/>
          <w:sz w:val="24"/>
          <w:szCs w:val="24"/>
          <w:lang w:val="sr-Cyrl-RS"/>
        </w:rPr>
        <w:t>a</w:t>
      </w:r>
      <w:r w:rsidR="00B27AE5" w:rsidRPr="009C0675">
        <w:rPr>
          <w:rFonts w:ascii="Times New Roman" w:eastAsia="Calibri" w:hAnsi="Times New Roman" w:cs="Times New Roman"/>
          <w:sz w:val="24"/>
          <w:szCs w:val="24"/>
          <w:lang w:val="sr-Cyrl-RS"/>
        </w:rPr>
        <w:t>јне компетенције су и:</w:t>
      </w:r>
    </w:p>
    <w:p w14:paraId="21F0BB16" w14:textId="7C29D5D0" w:rsidR="00B27AE5" w:rsidRPr="009C0675" w:rsidRDefault="00D261E3" w:rsidP="00FB7488">
      <w:pPr>
        <w:tabs>
          <w:tab w:val="left" w:pos="1418"/>
        </w:tabs>
        <w:spacing w:after="0" w:line="240" w:lineRule="auto"/>
        <w:ind w:left="1418"/>
        <w:jc w:val="both"/>
        <w:rPr>
          <w:rFonts w:ascii="Times New Roman" w:eastAsia="Calibri" w:hAnsi="Times New Roman" w:cs="Times New Roman"/>
          <w:sz w:val="24"/>
          <w:szCs w:val="24"/>
          <w:lang w:val="sr-Cyrl-RS"/>
        </w:rPr>
      </w:pPr>
      <w:r w:rsidRPr="009C0675">
        <w:rPr>
          <w:rFonts w:ascii="Times New Roman" w:eastAsia="Calibri" w:hAnsi="Times New Roman" w:cs="Times New Roman"/>
          <w:sz w:val="24"/>
          <w:szCs w:val="24"/>
          <w:lang w:val="sr-Cyrl-RS"/>
        </w:rPr>
        <w:t xml:space="preserve">1) </w:t>
      </w:r>
      <w:r w:rsidR="00B27AE5" w:rsidRPr="009C0675">
        <w:rPr>
          <w:rFonts w:ascii="Times New Roman" w:eastAsia="Calibri" w:hAnsi="Times New Roman" w:cs="Times New Roman"/>
          <w:sz w:val="24"/>
          <w:szCs w:val="24"/>
          <w:lang w:val="sr-Cyrl-RS"/>
        </w:rPr>
        <w:t xml:space="preserve">Управљање људским ресурима - </w:t>
      </w:r>
      <w:r w:rsidR="00D644E2" w:rsidRPr="009C0675">
        <w:rPr>
          <w:rFonts w:ascii="Times New Roman" w:eastAsia="Calibri" w:hAnsi="Times New Roman" w:cs="Times New Roman"/>
          <w:sz w:val="24"/>
          <w:szCs w:val="24"/>
          <w:lang w:val="sr-Cyrl-RS"/>
        </w:rPr>
        <w:t>з</w:t>
      </w:r>
      <w:r w:rsidR="00B27AE5" w:rsidRPr="009C0675">
        <w:rPr>
          <w:rFonts w:ascii="Times New Roman" w:eastAsia="Calibri" w:hAnsi="Times New Roman" w:cs="Times New Roman"/>
          <w:sz w:val="24"/>
          <w:szCs w:val="24"/>
          <w:lang w:val="sr-Cyrl-RS"/>
        </w:rPr>
        <w:t>а радна места руководилаца ужи</w:t>
      </w:r>
      <w:r w:rsidR="00D644E2" w:rsidRPr="009C0675">
        <w:rPr>
          <w:rFonts w:ascii="Times New Roman" w:eastAsia="Calibri" w:hAnsi="Times New Roman" w:cs="Times New Roman"/>
          <w:sz w:val="24"/>
          <w:szCs w:val="24"/>
          <w:lang w:val="sr-Cyrl-RS"/>
        </w:rPr>
        <w:t>х унутрашњих јединица и положаје;</w:t>
      </w:r>
      <w:r w:rsidR="00B27AE5" w:rsidRPr="009C0675">
        <w:rPr>
          <w:rFonts w:ascii="Times New Roman" w:eastAsia="Calibri" w:hAnsi="Times New Roman" w:cs="Times New Roman"/>
          <w:sz w:val="24"/>
          <w:szCs w:val="24"/>
          <w:lang w:val="sr-Cyrl-RS"/>
        </w:rPr>
        <w:t xml:space="preserve"> </w:t>
      </w:r>
    </w:p>
    <w:p w14:paraId="2B461223" w14:textId="72D62910" w:rsidR="00D261E3" w:rsidRPr="009C0675" w:rsidRDefault="00D261E3" w:rsidP="00FB7488">
      <w:pPr>
        <w:tabs>
          <w:tab w:val="left" w:pos="1418"/>
        </w:tabs>
        <w:spacing w:after="0" w:line="240" w:lineRule="auto"/>
        <w:ind w:left="1418"/>
        <w:jc w:val="both"/>
        <w:rPr>
          <w:rFonts w:ascii="Times New Roman" w:eastAsia="Calibri" w:hAnsi="Times New Roman" w:cs="Times New Roman"/>
          <w:sz w:val="24"/>
          <w:szCs w:val="24"/>
          <w:lang w:val="sr-Cyrl-RS"/>
        </w:rPr>
      </w:pPr>
      <w:r w:rsidRPr="009C0675">
        <w:rPr>
          <w:rFonts w:ascii="Times New Roman" w:eastAsia="Calibri" w:hAnsi="Times New Roman" w:cs="Times New Roman"/>
          <w:sz w:val="24"/>
          <w:szCs w:val="24"/>
          <w:lang w:val="sr-Cyrl-RS"/>
        </w:rPr>
        <w:t>2) Стратешко управљање – за положаје</w:t>
      </w:r>
      <w:r w:rsidR="00D644E2" w:rsidRPr="009C0675">
        <w:rPr>
          <w:rFonts w:ascii="Times New Roman" w:eastAsia="Calibri" w:hAnsi="Times New Roman" w:cs="Times New Roman"/>
          <w:sz w:val="24"/>
          <w:szCs w:val="24"/>
          <w:lang w:val="sr-Cyrl-RS"/>
        </w:rPr>
        <w:t>.</w:t>
      </w:r>
    </w:p>
    <w:p w14:paraId="66EE72D9" w14:textId="77777777" w:rsidR="00A81142" w:rsidRPr="009C0675" w:rsidRDefault="00756319" w:rsidP="00FB7488">
      <w:pPr>
        <w:tabs>
          <w:tab w:val="left" w:pos="1418"/>
        </w:tabs>
        <w:spacing w:after="0" w:line="240" w:lineRule="auto"/>
        <w:ind w:left="720"/>
        <w:jc w:val="both"/>
        <w:rPr>
          <w:rFonts w:ascii="Times New Roman" w:eastAsia="Calibri" w:hAnsi="Times New Roman" w:cs="Times New Roman"/>
          <w:sz w:val="24"/>
          <w:szCs w:val="24"/>
          <w:lang w:val="sr-Cyrl-RS"/>
        </w:rPr>
      </w:pP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p>
    <w:p w14:paraId="77B52826" w14:textId="0F592C56" w:rsidR="000D2431" w:rsidRDefault="00756319" w:rsidP="00FB7488">
      <w:pPr>
        <w:pStyle w:val="ListParagraph"/>
        <w:numPr>
          <w:ilvl w:val="0"/>
          <w:numId w:val="22"/>
        </w:numPr>
        <w:tabs>
          <w:tab w:val="left" w:pos="1418"/>
        </w:tabs>
        <w:jc w:val="center"/>
        <w:rPr>
          <w:rFonts w:eastAsia="Calibri"/>
          <w:b/>
          <w:lang w:val="sr-Cyrl-RS"/>
        </w:rPr>
      </w:pPr>
      <w:r w:rsidRPr="009C0675">
        <w:rPr>
          <w:rFonts w:eastAsia="Calibri"/>
          <w:b/>
          <w:lang w:val="sr-Cyrl-RS"/>
        </w:rPr>
        <w:t>Показатељи испољавања понашајних компетенција</w:t>
      </w:r>
    </w:p>
    <w:p w14:paraId="7BAE8231" w14:textId="77777777" w:rsidR="00B22749" w:rsidRDefault="00B22749" w:rsidP="00FB7488">
      <w:pPr>
        <w:tabs>
          <w:tab w:val="left" w:pos="1418"/>
        </w:tabs>
        <w:spacing w:after="0" w:line="240" w:lineRule="auto"/>
        <w:jc w:val="center"/>
        <w:rPr>
          <w:rFonts w:ascii="Times New Roman" w:eastAsia="Calibri" w:hAnsi="Times New Roman" w:cs="Times New Roman"/>
          <w:b/>
          <w:sz w:val="24"/>
          <w:szCs w:val="24"/>
          <w:lang w:val="sr-Cyrl-RS"/>
        </w:rPr>
      </w:pPr>
    </w:p>
    <w:p w14:paraId="71F3E7C3" w14:textId="553209CB" w:rsidR="00756319" w:rsidRPr="009C0675" w:rsidRDefault="000D2431"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4</w:t>
      </w:r>
      <w:r w:rsidR="00756319" w:rsidRPr="009C0675">
        <w:rPr>
          <w:rFonts w:ascii="Times New Roman" w:eastAsia="Calibri" w:hAnsi="Times New Roman" w:cs="Times New Roman"/>
          <w:b/>
          <w:sz w:val="24"/>
          <w:szCs w:val="24"/>
          <w:lang w:val="sr-Cyrl-RS"/>
        </w:rPr>
        <w:t>.</w:t>
      </w:r>
    </w:p>
    <w:p w14:paraId="1CF233F0" w14:textId="10E1B519" w:rsidR="00756319"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756319" w:rsidRPr="009C0675">
        <w:rPr>
          <w:rFonts w:ascii="Times New Roman" w:eastAsia="Calibri" w:hAnsi="Times New Roman" w:cs="Times New Roman"/>
          <w:sz w:val="24"/>
          <w:szCs w:val="24"/>
          <w:lang w:val="sr-Cyrl-RS"/>
        </w:rPr>
        <w:t xml:space="preserve">Показатељи </w:t>
      </w:r>
      <w:r w:rsidR="00A81142" w:rsidRPr="009C0675">
        <w:rPr>
          <w:rFonts w:ascii="Times New Roman" w:eastAsia="Calibri" w:hAnsi="Times New Roman" w:cs="Times New Roman"/>
          <w:sz w:val="24"/>
          <w:szCs w:val="24"/>
          <w:lang w:val="sr-Cyrl-RS"/>
        </w:rPr>
        <w:t xml:space="preserve">испољавања понашајних компетенција </w:t>
      </w:r>
      <w:r w:rsidR="00756319" w:rsidRPr="009C0675">
        <w:rPr>
          <w:rFonts w:ascii="Times New Roman" w:eastAsia="Calibri" w:hAnsi="Times New Roman" w:cs="Times New Roman"/>
          <w:sz w:val="24"/>
          <w:szCs w:val="24"/>
          <w:lang w:val="sr-Cyrl-RS"/>
        </w:rPr>
        <w:t xml:space="preserve">су примери </w:t>
      </w:r>
      <w:r w:rsidR="007944A0" w:rsidRPr="009C0675">
        <w:rPr>
          <w:rFonts w:ascii="Times New Roman" w:eastAsia="Calibri" w:hAnsi="Times New Roman" w:cs="Times New Roman"/>
          <w:sz w:val="24"/>
          <w:szCs w:val="24"/>
          <w:lang w:val="sr-Cyrl-RS"/>
        </w:rPr>
        <w:t xml:space="preserve">пожељног </w:t>
      </w:r>
      <w:r w:rsidR="00A81142" w:rsidRPr="009C0675">
        <w:rPr>
          <w:rFonts w:ascii="Times New Roman" w:eastAsia="Calibri" w:hAnsi="Times New Roman" w:cs="Times New Roman"/>
          <w:sz w:val="24"/>
          <w:szCs w:val="24"/>
          <w:lang w:val="sr-Cyrl-RS"/>
        </w:rPr>
        <w:t xml:space="preserve">радног </w:t>
      </w:r>
      <w:r w:rsidR="00756319" w:rsidRPr="009C0675">
        <w:rPr>
          <w:rFonts w:ascii="Times New Roman" w:eastAsia="Calibri" w:hAnsi="Times New Roman" w:cs="Times New Roman"/>
          <w:sz w:val="24"/>
          <w:szCs w:val="24"/>
          <w:lang w:val="sr-Cyrl-RS"/>
        </w:rPr>
        <w:t>понашања који указују на присуство дате компетенције.</w:t>
      </w:r>
    </w:p>
    <w:p w14:paraId="66730D84" w14:textId="33755806" w:rsidR="00756319"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A81142" w:rsidRPr="009C0675">
        <w:rPr>
          <w:rFonts w:ascii="Times New Roman" w:eastAsia="Calibri" w:hAnsi="Times New Roman" w:cs="Times New Roman"/>
          <w:sz w:val="24"/>
          <w:szCs w:val="24"/>
          <w:lang w:val="sr-Cyrl-RS"/>
        </w:rPr>
        <w:t>Показатељ</w:t>
      </w:r>
      <w:r w:rsidR="00756319" w:rsidRPr="009C0675">
        <w:rPr>
          <w:rFonts w:ascii="Times New Roman" w:eastAsia="Calibri" w:hAnsi="Times New Roman" w:cs="Times New Roman"/>
          <w:sz w:val="24"/>
          <w:szCs w:val="24"/>
          <w:lang w:val="sr-Cyrl-RS"/>
        </w:rPr>
        <w:t xml:space="preserve">и испољавања </w:t>
      </w:r>
      <w:r w:rsidR="00A81142" w:rsidRPr="009C0675">
        <w:rPr>
          <w:rFonts w:ascii="Times New Roman" w:eastAsia="Calibri" w:hAnsi="Times New Roman" w:cs="Times New Roman"/>
          <w:sz w:val="24"/>
          <w:szCs w:val="24"/>
          <w:lang w:val="sr-Cyrl-RS"/>
        </w:rPr>
        <w:t xml:space="preserve">понашајних </w:t>
      </w:r>
      <w:r w:rsidR="00A06A38">
        <w:rPr>
          <w:rFonts w:ascii="Times New Roman" w:eastAsia="Calibri" w:hAnsi="Times New Roman" w:cs="Times New Roman"/>
          <w:sz w:val="24"/>
          <w:szCs w:val="24"/>
          <w:lang w:val="sr-Cyrl-RS"/>
        </w:rPr>
        <w:t>компетенција</w:t>
      </w:r>
      <w:r w:rsidR="00756319" w:rsidRPr="009C0675">
        <w:rPr>
          <w:rFonts w:ascii="Times New Roman" w:eastAsia="Calibri" w:hAnsi="Times New Roman" w:cs="Times New Roman"/>
          <w:sz w:val="24"/>
          <w:szCs w:val="24"/>
          <w:lang w:val="sr-Cyrl-RS"/>
        </w:rPr>
        <w:t xml:space="preserve"> утврђују се </w:t>
      </w:r>
      <w:r w:rsidR="007944A0" w:rsidRPr="009C0675">
        <w:rPr>
          <w:rFonts w:ascii="Times New Roman" w:eastAsia="Calibri" w:hAnsi="Times New Roman" w:cs="Times New Roman"/>
          <w:sz w:val="24"/>
          <w:szCs w:val="24"/>
          <w:lang w:val="sr-Cyrl-RS"/>
        </w:rPr>
        <w:t xml:space="preserve">посебно </w:t>
      </w:r>
      <w:r w:rsidR="00756319" w:rsidRPr="009C0675">
        <w:rPr>
          <w:rFonts w:ascii="Times New Roman" w:eastAsia="Calibri" w:hAnsi="Times New Roman" w:cs="Times New Roman"/>
          <w:sz w:val="24"/>
          <w:szCs w:val="24"/>
          <w:lang w:val="sr-Cyrl-RS"/>
        </w:rPr>
        <w:t xml:space="preserve">за </w:t>
      </w:r>
      <w:r w:rsidR="0092194A" w:rsidRPr="009C0675">
        <w:rPr>
          <w:rFonts w:ascii="Times New Roman" w:eastAsia="Calibri" w:hAnsi="Times New Roman" w:cs="Times New Roman"/>
          <w:sz w:val="24"/>
          <w:szCs w:val="24"/>
          <w:lang w:val="sr-Cyrl-RS"/>
        </w:rPr>
        <w:t xml:space="preserve">извршилачка радна места, </w:t>
      </w:r>
      <w:r w:rsidR="00756319" w:rsidRPr="009C0675">
        <w:rPr>
          <w:rFonts w:ascii="Times New Roman" w:eastAsia="Calibri" w:hAnsi="Times New Roman" w:cs="Times New Roman"/>
          <w:sz w:val="24"/>
          <w:szCs w:val="24"/>
          <w:lang w:val="sr-Cyrl-RS"/>
        </w:rPr>
        <w:t>за радна места руководилаца ужи</w:t>
      </w:r>
      <w:r w:rsidR="0092194A" w:rsidRPr="009C0675">
        <w:rPr>
          <w:rFonts w:ascii="Times New Roman" w:eastAsia="Calibri" w:hAnsi="Times New Roman" w:cs="Times New Roman"/>
          <w:sz w:val="24"/>
          <w:szCs w:val="24"/>
          <w:lang w:val="sr-Cyrl-RS"/>
        </w:rPr>
        <w:t>х унутрашњих јединица и полoжајe</w:t>
      </w:r>
      <w:r w:rsidR="00756319" w:rsidRPr="009C0675">
        <w:rPr>
          <w:rFonts w:ascii="Times New Roman" w:eastAsia="Calibri" w:hAnsi="Times New Roman" w:cs="Times New Roman"/>
          <w:sz w:val="24"/>
          <w:szCs w:val="24"/>
          <w:lang w:val="sr-Cyrl-RS"/>
        </w:rPr>
        <w:t>.</w:t>
      </w:r>
    </w:p>
    <w:p w14:paraId="3A3285B5" w14:textId="77777777" w:rsidR="00D77EBE" w:rsidRPr="009C0675" w:rsidRDefault="00D77EBE" w:rsidP="00FB7488">
      <w:pPr>
        <w:tabs>
          <w:tab w:val="left" w:pos="1418"/>
        </w:tabs>
        <w:spacing w:after="0" w:line="240" w:lineRule="auto"/>
        <w:ind w:left="720"/>
        <w:jc w:val="both"/>
        <w:rPr>
          <w:rFonts w:ascii="Times New Roman" w:eastAsia="Calibri" w:hAnsi="Times New Roman" w:cs="Times New Roman"/>
          <w:sz w:val="24"/>
          <w:szCs w:val="24"/>
          <w:lang w:val="sr-Cyrl-RS"/>
        </w:rPr>
      </w:pPr>
    </w:p>
    <w:p w14:paraId="1C94A828" w14:textId="77777777" w:rsidR="00756319" w:rsidRPr="009C0675" w:rsidRDefault="00756319" w:rsidP="00FB7488">
      <w:pPr>
        <w:tabs>
          <w:tab w:val="left" w:pos="1418"/>
        </w:tabs>
        <w:spacing w:after="0" w:line="240" w:lineRule="auto"/>
        <w:jc w:val="center"/>
        <w:rPr>
          <w:rFonts w:ascii="Times New Roman" w:hAnsi="Times New Roman" w:cs="Times New Roman"/>
          <w:b/>
          <w:sz w:val="24"/>
          <w:szCs w:val="24"/>
          <w:lang w:val="sr-Cyrl-RS"/>
        </w:rPr>
      </w:pPr>
    </w:p>
    <w:p w14:paraId="650A94C8" w14:textId="0A1AD3B9" w:rsidR="00D644E2" w:rsidRPr="009C0675" w:rsidRDefault="00A81142" w:rsidP="008E0B13">
      <w:pPr>
        <w:pStyle w:val="ListParagraph"/>
        <w:numPr>
          <w:ilvl w:val="0"/>
          <w:numId w:val="22"/>
        </w:numPr>
        <w:tabs>
          <w:tab w:val="left" w:pos="1418"/>
        </w:tabs>
        <w:jc w:val="center"/>
        <w:rPr>
          <w:b/>
          <w:lang w:val="sr-Cyrl-RS"/>
        </w:rPr>
      </w:pPr>
      <w:r w:rsidRPr="009C0675">
        <w:rPr>
          <w:b/>
          <w:lang w:val="sr-Cyrl-RS"/>
        </w:rPr>
        <w:t xml:space="preserve">Појам </w:t>
      </w:r>
      <w:r w:rsidR="00D644E2" w:rsidRPr="009C0675">
        <w:rPr>
          <w:b/>
          <w:lang w:val="sr-Cyrl-RS"/>
        </w:rPr>
        <w:t>и показатељи испољавања понашајних компетенција</w:t>
      </w:r>
    </w:p>
    <w:p w14:paraId="3F40450C" w14:textId="448ABD16" w:rsidR="00FD2CE9" w:rsidRPr="009C0675" w:rsidRDefault="005E14F3" w:rsidP="00FB7488">
      <w:pPr>
        <w:tabs>
          <w:tab w:val="left" w:pos="1418"/>
        </w:tabs>
        <w:spacing w:after="0" w:line="240" w:lineRule="auto"/>
        <w:jc w:val="center"/>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 xml:space="preserve">3.1. </w:t>
      </w:r>
      <w:r w:rsidR="00D644E2" w:rsidRPr="009C0675">
        <w:rPr>
          <w:rFonts w:ascii="Times New Roman" w:hAnsi="Times New Roman" w:cs="Times New Roman"/>
          <w:b/>
          <w:sz w:val="24"/>
          <w:szCs w:val="24"/>
          <w:lang w:val="sr-Cyrl-RS"/>
        </w:rPr>
        <w:t xml:space="preserve">Компетенција </w:t>
      </w:r>
      <w:r w:rsidR="007944A0" w:rsidRPr="009C0675">
        <w:rPr>
          <w:rFonts w:ascii="Times New Roman" w:hAnsi="Times New Roman" w:cs="Times New Roman"/>
          <w:b/>
          <w:sz w:val="24"/>
          <w:szCs w:val="24"/>
          <w:lang w:val="sr-Cyrl-RS"/>
        </w:rPr>
        <w:t>„</w:t>
      </w:r>
      <w:r w:rsidR="00D644E2" w:rsidRPr="009C0675">
        <w:rPr>
          <w:rFonts w:ascii="Times New Roman" w:hAnsi="Times New Roman" w:cs="Times New Roman"/>
          <w:b/>
          <w:sz w:val="24"/>
          <w:szCs w:val="24"/>
          <w:lang w:val="sr-Cyrl-RS"/>
        </w:rPr>
        <w:t>Управљање информацијама</w:t>
      </w:r>
      <w:r w:rsidR="00B22749" w:rsidRPr="00B22749">
        <w:rPr>
          <w:rFonts w:ascii="Times New Roman" w:hAnsi="Times New Roman" w:cs="Times New Roman"/>
          <w:b/>
          <w:sz w:val="24"/>
          <w:szCs w:val="24"/>
          <w:lang w:val="sr-Cyrl-RS"/>
        </w:rPr>
        <w:t>”</w:t>
      </w:r>
    </w:p>
    <w:p w14:paraId="2C32BFB1" w14:textId="77777777" w:rsidR="00B22749" w:rsidRDefault="00B22749" w:rsidP="00FB7488">
      <w:pPr>
        <w:tabs>
          <w:tab w:val="left" w:pos="1418"/>
        </w:tabs>
        <w:spacing w:after="0" w:line="240" w:lineRule="auto"/>
        <w:jc w:val="center"/>
        <w:rPr>
          <w:rFonts w:ascii="Times New Roman" w:hAnsi="Times New Roman" w:cs="Times New Roman"/>
          <w:b/>
          <w:sz w:val="24"/>
          <w:szCs w:val="24"/>
          <w:lang w:val="sr-Cyrl-RS"/>
        </w:rPr>
      </w:pPr>
    </w:p>
    <w:p w14:paraId="1FA5C477" w14:textId="1C84C2D2" w:rsidR="00642D51" w:rsidRPr="009C0675" w:rsidRDefault="00756319" w:rsidP="00FB7488">
      <w:pPr>
        <w:tabs>
          <w:tab w:val="left" w:pos="1418"/>
        </w:tabs>
        <w:spacing w:after="0" w:line="240" w:lineRule="auto"/>
        <w:jc w:val="center"/>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 xml:space="preserve">Члан </w:t>
      </w:r>
      <w:r w:rsidR="007944A0" w:rsidRPr="009C0675">
        <w:rPr>
          <w:rFonts w:ascii="Times New Roman" w:hAnsi="Times New Roman" w:cs="Times New Roman"/>
          <w:b/>
          <w:sz w:val="24"/>
          <w:szCs w:val="24"/>
          <w:lang w:val="sr-Cyrl-RS"/>
        </w:rPr>
        <w:t>5</w:t>
      </w:r>
      <w:r w:rsidR="00642D51" w:rsidRPr="009C0675">
        <w:rPr>
          <w:rFonts w:ascii="Times New Roman" w:hAnsi="Times New Roman" w:cs="Times New Roman"/>
          <w:b/>
          <w:sz w:val="24"/>
          <w:szCs w:val="24"/>
          <w:lang w:val="sr-Cyrl-RS"/>
        </w:rPr>
        <w:t>.</w:t>
      </w:r>
    </w:p>
    <w:p w14:paraId="16561B7D" w14:textId="3D270201" w:rsidR="009C7487"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9C7487" w:rsidRPr="009C0675">
        <w:rPr>
          <w:rFonts w:ascii="Times New Roman" w:eastAsia="Calibri" w:hAnsi="Times New Roman" w:cs="Times New Roman"/>
          <w:sz w:val="24"/>
          <w:szCs w:val="24"/>
          <w:lang w:val="sr-Cyrl-RS"/>
        </w:rPr>
        <w:t>Компетенција</w:t>
      </w:r>
      <w:r w:rsidR="00A41391" w:rsidRPr="009C0675">
        <w:rPr>
          <w:rFonts w:ascii="Times New Roman" w:eastAsia="Calibri" w:hAnsi="Times New Roman" w:cs="Times New Roman"/>
          <w:sz w:val="24"/>
          <w:szCs w:val="24"/>
          <w:lang w:val="sr-Cyrl-RS"/>
        </w:rPr>
        <w:t xml:space="preserve"> </w:t>
      </w:r>
      <w:r w:rsidR="007944A0" w:rsidRPr="009C0675">
        <w:rPr>
          <w:rFonts w:ascii="Times New Roman" w:eastAsia="Calibri" w:hAnsi="Times New Roman" w:cs="Times New Roman"/>
          <w:sz w:val="24"/>
          <w:szCs w:val="24"/>
          <w:lang w:val="sr-Cyrl-RS"/>
        </w:rPr>
        <w:t>„</w:t>
      </w:r>
      <w:r w:rsidR="00A41391" w:rsidRPr="009C0675">
        <w:rPr>
          <w:rFonts w:ascii="Times New Roman" w:eastAsia="Calibri" w:hAnsi="Times New Roman" w:cs="Times New Roman"/>
          <w:sz w:val="24"/>
          <w:szCs w:val="24"/>
          <w:lang w:val="sr-Cyrl-RS"/>
        </w:rPr>
        <w:t>Управљање информацијама</w:t>
      </w:r>
      <w:r w:rsidR="00B22749" w:rsidRPr="00B22749">
        <w:rPr>
          <w:rFonts w:ascii="Times New Roman" w:eastAsia="Calibri" w:hAnsi="Times New Roman" w:cs="Times New Roman"/>
          <w:sz w:val="24"/>
          <w:szCs w:val="24"/>
          <w:lang w:val="sr-Cyrl-RS"/>
        </w:rPr>
        <w:t>”</w:t>
      </w:r>
      <w:r w:rsidR="00A41391" w:rsidRPr="009C0675">
        <w:rPr>
          <w:rFonts w:ascii="Times New Roman" w:eastAsia="Calibri" w:hAnsi="Times New Roman" w:cs="Times New Roman"/>
          <w:sz w:val="24"/>
          <w:szCs w:val="24"/>
          <w:lang w:val="sr-Cyrl-RS"/>
        </w:rPr>
        <w:t xml:space="preserve"> </w:t>
      </w:r>
      <w:r w:rsidR="009C7487" w:rsidRPr="009C0675">
        <w:rPr>
          <w:rFonts w:ascii="Times New Roman" w:eastAsia="Calibri" w:hAnsi="Times New Roman" w:cs="Times New Roman"/>
          <w:sz w:val="24"/>
          <w:szCs w:val="24"/>
          <w:lang w:val="sr-Cyrl-RS"/>
        </w:rPr>
        <w:t xml:space="preserve">односи се на прикупљање, разумевање, организовање, обраду, чување, </w:t>
      </w:r>
      <w:r w:rsidR="00A81142" w:rsidRPr="009C0675">
        <w:rPr>
          <w:rFonts w:ascii="Times New Roman" w:eastAsia="Calibri" w:hAnsi="Times New Roman" w:cs="Times New Roman"/>
          <w:sz w:val="24"/>
          <w:szCs w:val="24"/>
          <w:lang w:val="sr-Cyrl-RS"/>
        </w:rPr>
        <w:t xml:space="preserve">размену </w:t>
      </w:r>
      <w:r w:rsidR="009C7487" w:rsidRPr="009C0675">
        <w:rPr>
          <w:rFonts w:ascii="Times New Roman" w:eastAsia="Calibri" w:hAnsi="Times New Roman" w:cs="Times New Roman"/>
          <w:sz w:val="24"/>
          <w:szCs w:val="24"/>
          <w:lang w:val="sr-Cyrl-RS"/>
        </w:rPr>
        <w:t>и употребу информација</w:t>
      </w:r>
      <w:r w:rsidR="00A41391" w:rsidRPr="009C0675">
        <w:rPr>
          <w:rFonts w:ascii="Times New Roman" w:eastAsia="Calibri" w:hAnsi="Times New Roman" w:cs="Times New Roman"/>
          <w:sz w:val="24"/>
          <w:szCs w:val="24"/>
          <w:lang w:val="sr-Cyrl-RS"/>
        </w:rPr>
        <w:t xml:space="preserve"> и података</w:t>
      </w:r>
      <w:r w:rsidR="00A81142" w:rsidRPr="009C0675">
        <w:rPr>
          <w:rFonts w:ascii="Times New Roman" w:eastAsia="Calibri" w:hAnsi="Times New Roman" w:cs="Times New Roman"/>
          <w:sz w:val="24"/>
          <w:szCs w:val="24"/>
          <w:lang w:val="sr-Cyrl-RS"/>
        </w:rPr>
        <w:t xml:space="preserve"> у вези са обављањем послова радног места</w:t>
      </w:r>
      <w:r w:rsidR="009C7487" w:rsidRPr="009C0675">
        <w:rPr>
          <w:rFonts w:ascii="Times New Roman" w:eastAsia="Calibri" w:hAnsi="Times New Roman" w:cs="Times New Roman"/>
          <w:sz w:val="24"/>
          <w:szCs w:val="24"/>
          <w:lang w:val="sr-Cyrl-RS"/>
        </w:rPr>
        <w:t>.</w:t>
      </w:r>
    </w:p>
    <w:p w14:paraId="00694CBA" w14:textId="6E60FA8E" w:rsidR="00C339D9"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A30DFB" w:rsidRPr="009C0675">
        <w:rPr>
          <w:rFonts w:ascii="Times New Roman" w:eastAsia="Calibri" w:hAnsi="Times New Roman" w:cs="Times New Roman"/>
          <w:sz w:val="24"/>
          <w:szCs w:val="24"/>
          <w:lang w:val="sr-Cyrl-RS"/>
        </w:rPr>
        <w:t xml:space="preserve">Показатељи </w:t>
      </w:r>
      <w:r w:rsidR="007944A0" w:rsidRPr="009C0675">
        <w:rPr>
          <w:rFonts w:ascii="Times New Roman" w:eastAsia="Calibri" w:hAnsi="Times New Roman" w:cs="Times New Roman"/>
          <w:sz w:val="24"/>
          <w:szCs w:val="24"/>
          <w:lang w:val="sr-Cyrl-RS"/>
        </w:rPr>
        <w:t xml:space="preserve">којима државни службеник испољава </w:t>
      </w:r>
      <w:r w:rsidR="00A30DFB" w:rsidRPr="009C0675">
        <w:rPr>
          <w:rFonts w:ascii="Times New Roman" w:eastAsia="Calibri" w:hAnsi="Times New Roman" w:cs="Times New Roman"/>
          <w:sz w:val="24"/>
          <w:szCs w:val="24"/>
          <w:lang w:val="sr-Cyrl-RS"/>
        </w:rPr>
        <w:t>компетенциј</w:t>
      </w:r>
      <w:r w:rsidR="007944A0" w:rsidRPr="009C0675">
        <w:rPr>
          <w:rFonts w:ascii="Times New Roman" w:eastAsia="Calibri" w:hAnsi="Times New Roman" w:cs="Times New Roman"/>
          <w:sz w:val="24"/>
          <w:szCs w:val="24"/>
          <w:lang w:val="sr-Cyrl-RS"/>
        </w:rPr>
        <w:t>у</w:t>
      </w:r>
      <w:r w:rsidR="00A30DFB" w:rsidRPr="009C0675">
        <w:rPr>
          <w:rFonts w:ascii="Times New Roman" w:eastAsia="Calibri" w:hAnsi="Times New Roman" w:cs="Times New Roman"/>
          <w:sz w:val="24"/>
          <w:szCs w:val="24"/>
          <w:lang w:val="sr-Cyrl-RS"/>
        </w:rPr>
        <w:t xml:space="preserve"> из става 1. овог члана су</w:t>
      </w:r>
      <w:r w:rsidR="00015FCA" w:rsidRPr="009C0675">
        <w:rPr>
          <w:rFonts w:ascii="Times New Roman" w:eastAsia="Calibri" w:hAnsi="Times New Roman" w:cs="Times New Roman"/>
          <w:sz w:val="24"/>
          <w:szCs w:val="24"/>
          <w:lang w:val="sr-Cyrl-RS"/>
        </w:rPr>
        <w:t>:</w:t>
      </w:r>
    </w:p>
    <w:p w14:paraId="2C461169" w14:textId="4363154C" w:rsidR="00A30DFB" w:rsidRPr="009C0675" w:rsidRDefault="00A30DFB" w:rsidP="00FB7488">
      <w:pPr>
        <w:pStyle w:val="ListParagraph"/>
        <w:numPr>
          <w:ilvl w:val="0"/>
          <w:numId w:val="3"/>
        </w:numPr>
        <w:tabs>
          <w:tab w:val="left" w:pos="1418"/>
        </w:tabs>
        <w:jc w:val="both"/>
        <w:rPr>
          <w:rFonts w:eastAsia="Calibri"/>
          <w:lang w:val="sr-Cyrl-RS"/>
        </w:rPr>
      </w:pPr>
      <w:r w:rsidRPr="009C0675">
        <w:rPr>
          <w:rFonts w:eastAsia="Calibri"/>
          <w:lang w:val="sr-Cyrl-RS"/>
        </w:rPr>
        <w:t>За извршилачка радна места која нису руководећа:</w:t>
      </w:r>
    </w:p>
    <w:p w14:paraId="62B12587" w14:textId="756B88CE" w:rsidR="00B4105D" w:rsidRPr="009C0675" w:rsidRDefault="00D03F30" w:rsidP="00D03F30">
      <w:pPr>
        <w:pStyle w:val="ListParagraph"/>
        <w:rPr>
          <w:rStyle w:val="hps"/>
          <w:color w:val="000000" w:themeColor="text1"/>
          <w:lang w:val="sr-Cyrl-RS"/>
        </w:rPr>
      </w:pPr>
      <w:r>
        <w:rPr>
          <w:rStyle w:val="hps"/>
          <w:color w:val="000000" w:themeColor="text1"/>
          <w:lang w:val="sr-Cyrl-RS"/>
        </w:rPr>
        <w:t xml:space="preserve">(1) </w:t>
      </w:r>
      <w:r w:rsidR="00A30DFB" w:rsidRPr="009C0675">
        <w:rPr>
          <w:rStyle w:val="hps"/>
          <w:color w:val="000000" w:themeColor="text1"/>
          <w:lang w:val="sr-Cyrl-RS"/>
        </w:rPr>
        <w:t>п</w:t>
      </w:r>
      <w:r w:rsidR="00B4105D" w:rsidRPr="009C0675">
        <w:rPr>
          <w:rStyle w:val="hps"/>
          <w:color w:val="000000" w:themeColor="text1"/>
          <w:lang w:val="sr-Cyrl-RS"/>
        </w:rPr>
        <w:t>рикупља, анализира и користи релевантне информације из различитих извора</w:t>
      </w:r>
      <w:r w:rsidR="00A06A38">
        <w:rPr>
          <w:rStyle w:val="hps"/>
          <w:color w:val="000000" w:themeColor="text1"/>
          <w:lang w:val="sr-Cyrl-RS"/>
        </w:rPr>
        <w:t>,</w:t>
      </w:r>
    </w:p>
    <w:p w14:paraId="40F9A175" w14:textId="39B94FE2" w:rsidR="00B4105D" w:rsidRPr="009C0675" w:rsidRDefault="00D03F30" w:rsidP="00D03F30">
      <w:pPr>
        <w:pStyle w:val="ListParagraph"/>
        <w:rPr>
          <w:color w:val="000000" w:themeColor="text1"/>
          <w:lang w:val="sr-Cyrl-RS"/>
        </w:rPr>
      </w:pPr>
      <w:r>
        <w:rPr>
          <w:color w:val="000000" w:themeColor="text1"/>
          <w:lang w:val="sr-Cyrl-RS"/>
        </w:rPr>
        <w:t xml:space="preserve">(2) </w:t>
      </w:r>
      <w:r w:rsidR="00A30DFB" w:rsidRPr="009C0675">
        <w:rPr>
          <w:color w:val="000000" w:themeColor="text1"/>
          <w:lang w:val="sr-Cyrl-RS"/>
        </w:rPr>
        <w:t>п</w:t>
      </w:r>
      <w:r w:rsidR="00B4105D" w:rsidRPr="009C0675">
        <w:rPr>
          <w:color w:val="000000" w:themeColor="text1"/>
          <w:lang w:val="sr-Cyrl-RS"/>
        </w:rPr>
        <w:t>равилно разуме, објективно са</w:t>
      </w:r>
      <w:r w:rsidR="00A30DFB" w:rsidRPr="009C0675">
        <w:rPr>
          <w:color w:val="000000" w:themeColor="text1"/>
          <w:lang w:val="sr-Cyrl-RS"/>
        </w:rPr>
        <w:t xml:space="preserve">гледава и </w:t>
      </w:r>
      <w:r w:rsidR="00EC4A48" w:rsidRPr="009C0675">
        <w:rPr>
          <w:color w:val="000000" w:themeColor="text1"/>
          <w:lang w:val="sr-Cyrl-RS"/>
        </w:rPr>
        <w:t xml:space="preserve">благовремено </w:t>
      </w:r>
      <w:r w:rsidR="00A06A38">
        <w:rPr>
          <w:color w:val="000000" w:themeColor="text1"/>
          <w:lang w:val="sr-Cyrl-RS"/>
        </w:rPr>
        <w:t>приказује информације,</w:t>
      </w:r>
    </w:p>
    <w:p w14:paraId="43B3DF91" w14:textId="6C1CF791" w:rsidR="00B4105D" w:rsidRPr="009C0675" w:rsidRDefault="00D03F30" w:rsidP="00D03F30">
      <w:pPr>
        <w:pStyle w:val="ListParagraph"/>
        <w:rPr>
          <w:color w:val="000000" w:themeColor="text1"/>
          <w:lang w:val="sr-Cyrl-RS"/>
        </w:rPr>
      </w:pPr>
      <w:r>
        <w:rPr>
          <w:rStyle w:val="hps"/>
          <w:color w:val="000000" w:themeColor="text1"/>
          <w:lang w:val="sr-Cyrl-RS"/>
        </w:rPr>
        <w:t xml:space="preserve">(3) </w:t>
      </w:r>
      <w:r w:rsidR="00A30DFB" w:rsidRPr="009C0675">
        <w:rPr>
          <w:rStyle w:val="hps"/>
          <w:color w:val="000000" w:themeColor="text1"/>
          <w:lang w:val="sr-Cyrl-RS"/>
        </w:rPr>
        <w:t>у</w:t>
      </w:r>
      <w:r w:rsidR="00B4105D" w:rsidRPr="009C0675">
        <w:rPr>
          <w:rStyle w:val="hps"/>
          <w:color w:val="000000" w:themeColor="text1"/>
          <w:lang w:val="sr-Cyrl-RS"/>
        </w:rPr>
        <w:t xml:space="preserve">спешно организује информације, </w:t>
      </w:r>
      <w:r w:rsidR="00A06A38">
        <w:rPr>
          <w:rStyle w:val="hps"/>
          <w:color w:val="000000" w:themeColor="text1"/>
          <w:lang w:val="sr-Cyrl-RS"/>
        </w:rPr>
        <w:t>базе података и друге документе,</w:t>
      </w:r>
    </w:p>
    <w:p w14:paraId="6694A440" w14:textId="5E1DD112" w:rsidR="00B4105D" w:rsidRPr="009C0675" w:rsidRDefault="00D03F30" w:rsidP="00D03F30">
      <w:pPr>
        <w:pStyle w:val="ListParagraph"/>
        <w:rPr>
          <w:color w:val="000000" w:themeColor="text1"/>
          <w:lang w:val="sr-Cyrl-RS"/>
        </w:rPr>
      </w:pPr>
      <w:r>
        <w:rPr>
          <w:rStyle w:val="hps"/>
          <w:color w:val="000000" w:themeColor="text1"/>
          <w:lang w:val="sr-Cyrl-RS"/>
        </w:rPr>
        <w:t>(4)</w:t>
      </w:r>
      <w:r w:rsidR="00A30DFB" w:rsidRPr="009C0675">
        <w:rPr>
          <w:lang w:val="sr-Cyrl-RS"/>
        </w:rPr>
        <w:t>а</w:t>
      </w:r>
      <w:r w:rsidR="00B4105D" w:rsidRPr="009C0675">
        <w:rPr>
          <w:lang w:val="sr-Cyrl-RS"/>
        </w:rPr>
        <w:t>пстрахује, налази правила и уви</w:t>
      </w:r>
      <w:r w:rsidR="00A06A38">
        <w:rPr>
          <w:lang w:val="sr-Cyrl-RS"/>
        </w:rPr>
        <w:t>ђа логичке односе међу подацима,</w:t>
      </w:r>
    </w:p>
    <w:p w14:paraId="6F6E1EA3" w14:textId="33A2FFC7" w:rsidR="00B4105D" w:rsidRPr="009C0675" w:rsidRDefault="00D03F30" w:rsidP="00D03F30">
      <w:pPr>
        <w:pStyle w:val="ListParagraph"/>
        <w:rPr>
          <w:rStyle w:val="hps"/>
          <w:color w:val="000000" w:themeColor="text1"/>
          <w:lang w:val="sr-Cyrl-RS"/>
        </w:rPr>
      </w:pPr>
      <w:r>
        <w:rPr>
          <w:rStyle w:val="hps"/>
          <w:color w:val="000000" w:themeColor="text1"/>
          <w:lang w:val="sr-Cyrl-RS"/>
        </w:rPr>
        <w:t xml:space="preserve">(5) </w:t>
      </w:r>
      <w:r w:rsidR="00A30DFB" w:rsidRPr="009C0675">
        <w:rPr>
          <w:rStyle w:val="hps"/>
          <w:lang w:val="sr-Cyrl-RS"/>
        </w:rPr>
        <w:t>р</w:t>
      </w:r>
      <w:r w:rsidR="00B4105D" w:rsidRPr="009C0675">
        <w:rPr>
          <w:rStyle w:val="hps"/>
          <w:lang w:val="sr-Cyrl-RS"/>
        </w:rPr>
        <w:t>азуме важност и брине о бе</w:t>
      </w:r>
      <w:r w:rsidR="00A06A38">
        <w:rPr>
          <w:rStyle w:val="hps"/>
          <w:lang w:val="sr-Cyrl-RS"/>
        </w:rPr>
        <w:t>збедности пословних информација,</w:t>
      </w:r>
    </w:p>
    <w:p w14:paraId="6E9A48ED" w14:textId="590D4D4A" w:rsidR="00C339D9" w:rsidRPr="009C0675" w:rsidRDefault="00D03F30" w:rsidP="00D03F30">
      <w:pPr>
        <w:pStyle w:val="ListParagraph"/>
        <w:rPr>
          <w:color w:val="000000" w:themeColor="text1"/>
          <w:lang w:val="sr-Cyrl-RS"/>
        </w:rPr>
      </w:pPr>
      <w:r>
        <w:rPr>
          <w:rStyle w:val="hps"/>
          <w:color w:val="000000" w:themeColor="text1"/>
          <w:lang w:val="sr-Cyrl-RS"/>
        </w:rPr>
        <w:t xml:space="preserve">(6) </w:t>
      </w:r>
      <w:r w:rsidR="00A30DFB" w:rsidRPr="009C0675">
        <w:rPr>
          <w:lang w:val="sr-Cyrl-RS"/>
        </w:rPr>
        <w:t>и</w:t>
      </w:r>
      <w:r w:rsidR="00B4105D" w:rsidRPr="009C0675">
        <w:rPr>
          <w:lang w:val="sr-Cyrl-RS"/>
        </w:rPr>
        <w:t xml:space="preserve">нформације преноси јасно, концизно, потпуно </w:t>
      </w:r>
      <w:r w:rsidR="00A06A38">
        <w:rPr>
          <w:lang w:val="sr-Cyrl-RS"/>
        </w:rPr>
        <w:t>и на начин примерен саговорнику;</w:t>
      </w:r>
    </w:p>
    <w:p w14:paraId="2FEC93BA" w14:textId="77777777" w:rsidR="00642D51" w:rsidRPr="009C0675" w:rsidRDefault="00642D51" w:rsidP="00FB7488">
      <w:pPr>
        <w:pStyle w:val="ListParagraph"/>
        <w:tabs>
          <w:tab w:val="left" w:pos="1418"/>
        </w:tabs>
        <w:ind w:left="1080"/>
        <w:jc w:val="both"/>
        <w:rPr>
          <w:rFonts w:eastAsia="Calibri"/>
          <w:b/>
          <w:i/>
          <w:lang w:val="sr-Cyrl-RS"/>
        </w:rPr>
      </w:pPr>
    </w:p>
    <w:p w14:paraId="21EC0224" w14:textId="5E445B50" w:rsidR="00642D51" w:rsidRPr="009C0675" w:rsidRDefault="00A30DFB" w:rsidP="00FB7488">
      <w:pPr>
        <w:pStyle w:val="ListParagraph"/>
        <w:numPr>
          <w:ilvl w:val="0"/>
          <w:numId w:val="3"/>
        </w:numPr>
        <w:tabs>
          <w:tab w:val="left" w:pos="1418"/>
        </w:tabs>
        <w:jc w:val="both"/>
        <w:rPr>
          <w:rFonts w:eastAsia="Calibri"/>
          <w:lang w:val="sr-Cyrl-RS"/>
        </w:rPr>
      </w:pPr>
      <w:r w:rsidRPr="009C0675">
        <w:rPr>
          <w:rFonts w:eastAsia="Calibri"/>
          <w:lang w:val="sr-Cyrl-RS"/>
        </w:rPr>
        <w:t>За радна места руководилаца</w:t>
      </w:r>
      <w:r w:rsidR="00677573" w:rsidRPr="009C0675">
        <w:rPr>
          <w:rFonts w:eastAsia="Calibri"/>
          <w:lang w:val="sr-Cyrl-RS"/>
        </w:rPr>
        <w:t xml:space="preserve"> ужих унутрашњих јединица и поло</w:t>
      </w:r>
      <w:r w:rsidRPr="009C0675">
        <w:rPr>
          <w:rFonts w:eastAsia="Calibri"/>
          <w:lang w:val="sr-Cyrl-RS"/>
        </w:rPr>
        <w:t>жај</w:t>
      </w:r>
      <w:r w:rsidR="007944A0" w:rsidRPr="009C0675">
        <w:rPr>
          <w:rFonts w:eastAsia="Calibri"/>
          <w:lang w:val="sr-Cyrl-RS"/>
        </w:rPr>
        <w:t>е</w:t>
      </w:r>
      <w:r w:rsidR="00642D51" w:rsidRPr="009C0675">
        <w:rPr>
          <w:rFonts w:eastAsia="Calibri"/>
          <w:lang w:val="sr-Cyrl-RS"/>
        </w:rPr>
        <w:t>:</w:t>
      </w:r>
    </w:p>
    <w:p w14:paraId="0C97C702" w14:textId="61F38352" w:rsidR="0092194A" w:rsidRPr="009C0675" w:rsidRDefault="00A06A38" w:rsidP="00A06A38">
      <w:pPr>
        <w:pStyle w:val="ListParagraph"/>
        <w:rPr>
          <w:rFonts w:eastAsia="Calibri"/>
          <w:lang w:val="sr-Cyrl-RS"/>
        </w:rPr>
      </w:pPr>
      <w:r>
        <w:rPr>
          <w:rStyle w:val="hps"/>
          <w:color w:val="000000" w:themeColor="text1"/>
          <w:lang w:val="sr-Cyrl-RS"/>
        </w:rPr>
        <w:t xml:space="preserve">(1) </w:t>
      </w:r>
      <w:r w:rsidR="00B947AC" w:rsidRPr="009C0675">
        <w:rPr>
          <w:rFonts w:eastAsia="Calibri"/>
          <w:lang w:val="sr-Cyrl-RS"/>
        </w:rPr>
        <w:t>користи у раду добре п</w:t>
      </w:r>
      <w:r>
        <w:rPr>
          <w:rFonts w:eastAsia="Calibri"/>
          <w:lang w:val="sr-Cyrl-RS"/>
        </w:rPr>
        <w:t>раксе у управљању информацијама,</w:t>
      </w:r>
    </w:p>
    <w:p w14:paraId="005F687E" w14:textId="7DC503B1" w:rsidR="00642D51" w:rsidRPr="009C0675" w:rsidRDefault="00A06A38" w:rsidP="00A06A38">
      <w:pPr>
        <w:pStyle w:val="ListParagraph"/>
        <w:rPr>
          <w:rFonts w:eastAsia="Calibri"/>
          <w:lang w:val="sr-Cyrl-RS"/>
        </w:rPr>
      </w:pPr>
      <w:r>
        <w:rPr>
          <w:rStyle w:val="hps"/>
          <w:color w:val="000000" w:themeColor="text1"/>
          <w:lang w:val="sr-Cyrl-RS"/>
        </w:rPr>
        <w:t xml:space="preserve">(2) </w:t>
      </w:r>
      <w:r w:rsidR="007A7548" w:rsidRPr="009C0675">
        <w:rPr>
          <w:rFonts w:eastAsia="Calibri"/>
          <w:lang w:val="sr-Cyrl-RS"/>
        </w:rPr>
        <w:t>а</w:t>
      </w:r>
      <w:r w:rsidR="00642D51" w:rsidRPr="009C0675">
        <w:rPr>
          <w:rFonts w:eastAsia="Calibri"/>
          <w:lang w:val="sr-Cyrl-RS"/>
        </w:rPr>
        <w:t>ктивно размењује (тражи и</w:t>
      </w:r>
      <w:r>
        <w:rPr>
          <w:rFonts w:eastAsia="Calibri"/>
          <w:lang w:val="sr-Cyrl-RS"/>
        </w:rPr>
        <w:t xml:space="preserve"> даје) све потребне информације,</w:t>
      </w:r>
    </w:p>
    <w:p w14:paraId="673853CE" w14:textId="1F7DCF11" w:rsidR="00642D51" w:rsidRPr="009C0675" w:rsidRDefault="00A06A38" w:rsidP="00A06A38">
      <w:pPr>
        <w:pStyle w:val="ListParagraph"/>
        <w:rPr>
          <w:rFonts w:eastAsia="Calibri"/>
          <w:lang w:val="sr-Cyrl-RS"/>
        </w:rPr>
      </w:pPr>
      <w:r>
        <w:rPr>
          <w:rStyle w:val="hps"/>
          <w:color w:val="000000" w:themeColor="text1"/>
          <w:lang w:val="sr-Cyrl-RS"/>
        </w:rPr>
        <w:t xml:space="preserve">(3) </w:t>
      </w:r>
      <w:r w:rsidR="007A7548" w:rsidRPr="009C0675">
        <w:rPr>
          <w:rFonts w:eastAsia="Calibri"/>
          <w:lang w:val="sr-Cyrl-RS"/>
        </w:rPr>
        <w:t>а</w:t>
      </w:r>
      <w:r w:rsidR="00642D51" w:rsidRPr="009C0675">
        <w:rPr>
          <w:rFonts w:eastAsia="Calibri"/>
          <w:lang w:val="sr-Cyrl-RS"/>
        </w:rPr>
        <w:t>нализира и повезује информације из различитих извор</w:t>
      </w:r>
      <w:r>
        <w:rPr>
          <w:rFonts w:eastAsia="Calibri"/>
          <w:lang w:val="sr-Cyrl-RS"/>
        </w:rPr>
        <w:t>а и правилно дефинише ситуацију,</w:t>
      </w:r>
    </w:p>
    <w:p w14:paraId="76F40237" w14:textId="647AE015" w:rsidR="00642D51" w:rsidRPr="009C0675" w:rsidRDefault="00A06A38" w:rsidP="00A06A38">
      <w:pPr>
        <w:pStyle w:val="ListParagraph"/>
        <w:rPr>
          <w:rFonts w:eastAsia="Calibri"/>
          <w:lang w:val="sr-Cyrl-RS"/>
        </w:rPr>
      </w:pPr>
      <w:r>
        <w:rPr>
          <w:rStyle w:val="hps"/>
          <w:color w:val="000000" w:themeColor="text1"/>
          <w:lang w:val="sr-Cyrl-RS"/>
        </w:rPr>
        <w:t xml:space="preserve">(4) </w:t>
      </w:r>
      <w:r w:rsidR="007A7548" w:rsidRPr="009C0675">
        <w:rPr>
          <w:rFonts w:eastAsia="Calibri"/>
          <w:lang w:val="sr-Cyrl-RS"/>
        </w:rPr>
        <w:t>о</w:t>
      </w:r>
      <w:r w:rsidR="00642D51" w:rsidRPr="009C0675">
        <w:rPr>
          <w:rFonts w:eastAsia="Calibri"/>
          <w:lang w:val="sr-Cyrl-RS"/>
        </w:rPr>
        <w:t>безбеђује несметану размену информација прикупљених из различитих</w:t>
      </w:r>
      <w:r>
        <w:rPr>
          <w:rFonts w:eastAsia="Calibri"/>
          <w:lang w:val="sr-Cyrl-RS"/>
        </w:rPr>
        <w:t xml:space="preserve"> извора,</w:t>
      </w:r>
    </w:p>
    <w:p w14:paraId="0A05F44A" w14:textId="6E6F6C7D" w:rsidR="00642D51" w:rsidRPr="009C0675" w:rsidRDefault="00A06A38" w:rsidP="00A06A38">
      <w:pPr>
        <w:pStyle w:val="ListParagraph"/>
        <w:rPr>
          <w:rFonts w:eastAsia="Calibri"/>
          <w:lang w:val="sr-Cyrl-RS"/>
        </w:rPr>
      </w:pPr>
      <w:r>
        <w:rPr>
          <w:rStyle w:val="hps"/>
          <w:color w:val="000000" w:themeColor="text1"/>
          <w:lang w:val="sr-Cyrl-RS"/>
        </w:rPr>
        <w:t xml:space="preserve">(5) </w:t>
      </w:r>
      <w:r w:rsidR="007A7548" w:rsidRPr="009C0675">
        <w:rPr>
          <w:rFonts w:eastAsia="Calibri"/>
          <w:lang w:val="sr-Cyrl-RS"/>
        </w:rPr>
        <w:t>а</w:t>
      </w:r>
      <w:r w:rsidR="00642D51" w:rsidRPr="009C0675">
        <w:rPr>
          <w:rFonts w:eastAsia="Calibri"/>
          <w:lang w:val="sr-Cyrl-RS"/>
        </w:rPr>
        <w:t>ктиван је и доследан у ажури</w:t>
      </w:r>
      <w:r w:rsidR="007A7548" w:rsidRPr="009C0675">
        <w:rPr>
          <w:rFonts w:eastAsia="Calibri"/>
          <w:lang w:val="sr-Cyrl-RS"/>
        </w:rPr>
        <w:t>рању и организовању информација</w:t>
      </w:r>
      <w:r w:rsidR="00EC4A48" w:rsidRPr="009C0675">
        <w:rPr>
          <w:rFonts w:eastAsia="Calibri"/>
          <w:lang w:val="sr-Cyrl-RS"/>
        </w:rPr>
        <w:t xml:space="preserve"> и података</w:t>
      </w:r>
      <w:r>
        <w:rPr>
          <w:rFonts w:eastAsia="Calibri"/>
          <w:lang w:val="sr-Cyrl-RS"/>
        </w:rPr>
        <w:t>,</w:t>
      </w:r>
    </w:p>
    <w:p w14:paraId="21797B8C" w14:textId="5FCC1FFF" w:rsidR="00642D51" w:rsidRPr="009C0675" w:rsidRDefault="00A06A38" w:rsidP="00A06A38">
      <w:pPr>
        <w:pStyle w:val="ListParagraph"/>
        <w:jc w:val="both"/>
        <w:rPr>
          <w:rFonts w:eastAsia="Calibri"/>
          <w:lang w:val="sr-Cyrl-RS"/>
        </w:rPr>
      </w:pPr>
      <w:r>
        <w:rPr>
          <w:rStyle w:val="hps"/>
          <w:color w:val="000000" w:themeColor="text1"/>
          <w:lang w:val="sr-Cyrl-RS"/>
        </w:rPr>
        <w:t xml:space="preserve">(6) </w:t>
      </w:r>
      <w:r w:rsidR="007A7548" w:rsidRPr="009C0675">
        <w:rPr>
          <w:rFonts w:eastAsia="Calibri"/>
          <w:lang w:val="sr-Cyrl-RS"/>
        </w:rPr>
        <w:t>б</w:t>
      </w:r>
      <w:r w:rsidR="00642D51" w:rsidRPr="009C0675">
        <w:rPr>
          <w:rFonts w:eastAsia="Calibri"/>
          <w:lang w:val="sr-Cyrl-RS"/>
        </w:rPr>
        <w:t>лаговремено пружа све потребне информације и савете надре</w:t>
      </w:r>
      <w:r>
        <w:rPr>
          <w:rFonts w:eastAsia="Calibri"/>
          <w:lang w:val="sr-Cyrl-RS"/>
        </w:rPr>
        <w:t>ђенима, сарадницима и странкама,</w:t>
      </w:r>
    </w:p>
    <w:p w14:paraId="4C857A55" w14:textId="296C9E07" w:rsidR="00642D51" w:rsidRDefault="00A06A38" w:rsidP="00A06A38">
      <w:pPr>
        <w:pStyle w:val="ListParagraph"/>
        <w:jc w:val="both"/>
        <w:rPr>
          <w:rFonts w:eastAsia="Calibri"/>
          <w:lang w:val="sr-Cyrl-RS"/>
        </w:rPr>
      </w:pPr>
      <w:r>
        <w:rPr>
          <w:rStyle w:val="hps"/>
          <w:color w:val="000000" w:themeColor="text1"/>
          <w:lang w:val="sr-Cyrl-RS"/>
        </w:rPr>
        <w:t xml:space="preserve">(7) </w:t>
      </w:r>
      <w:r w:rsidR="007A7548" w:rsidRPr="009C0675">
        <w:rPr>
          <w:rFonts w:eastAsia="Calibri"/>
          <w:lang w:val="sr-Cyrl-RS"/>
        </w:rPr>
        <w:t>и</w:t>
      </w:r>
      <w:r w:rsidR="00642D51" w:rsidRPr="009C0675">
        <w:rPr>
          <w:rFonts w:eastAsia="Calibri"/>
          <w:lang w:val="sr-Cyrl-RS"/>
        </w:rPr>
        <w:t xml:space="preserve">новира, предлаже и унапређује </w:t>
      </w:r>
      <w:r w:rsidR="00EC4A48" w:rsidRPr="009C0675">
        <w:rPr>
          <w:rFonts w:eastAsia="Calibri"/>
          <w:lang w:val="sr-Cyrl-RS"/>
        </w:rPr>
        <w:t xml:space="preserve">рад организационе јединице </w:t>
      </w:r>
      <w:r w:rsidR="00642D51" w:rsidRPr="009C0675">
        <w:rPr>
          <w:rFonts w:eastAsia="Calibri"/>
          <w:lang w:val="sr-Cyrl-RS"/>
        </w:rPr>
        <w:t>на основу информација</w:t>
      </w:r>
      <w:r w:rsidR="00EC4A48" w:rsidRPr="009C0675">
        <w:rPr>
          <w:rFonts w:eastAsia="Calibri"/>
          <w:lang w:val="sr-Cyrl-RS"/>
        </w:rPr>
        <w:t xml:space="preserve"> и података</w:t>
      </w:r>
      <w:r w:rsidR="00642D51" w:rsidRPr="009C0675">
        <w:rPr>
          <w:rFonts w:eastAsia="Calibri"/>
          <w:lang w:val="sr-Cyrl-RS"/>
        </w:rPr>
        <w:t xml:space="preserve"> којима располаже.</w:t>
      </w:r>
    </w:p>
    <w:p w14:paraId="46F73A66" w14:textId="0071D2DD" w:rsidR="00C11D6E" w:rsidRDefault="00C11D6E" w:rsidP="00A06A38">
      <w:pPr>
        <w:pStyle w:val="ListParagraph"/>
        <w:jc w:val="both"/>
        <w:rPr>
          <w:rFonts w:eastAsia="Calibri"/>
          <w:lang w:val="sr-Cyrl-RS"/>
        </w:rPr>
      </w:pPr>
    </w:p>
    <w:p w14:paraId="29B30788" w14:textId="77777777" w:rsidR="008E0B13" w:rsidRPr="009C0675" w:rsidRDefault="008E0B13" w:rsidP="00A06A38">
      <w:pPr>
        <w:pStyle w:val="ListParagraph"/>
        <w:jc w:val="both"/>
        <w:rPr>
          <w:rFonts w:eastAsia="Calibri"/>
          <w:lang w:val="sr-Cyrl-RS"/>
        </w:rPr>
      </w:pPr>
    </w:p>
    <w:p w14:paraId="7CFE73D4" w14:textId="4DB6A97A" w:rsidR="001421C0" w:rsidRPr="009C0675" w:rsidRDefault="005E14F3"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lastRenderedPageBreak/>
        <w:t xml:space="preserve">3.2. </w:t>
      </w:r>
      <w:r w:rsidR="001421C0" w:rsidRPr="009C0675">
        <w:rPr>
          <w:rFonts w:ascii="Times New Roman" w:eastAsia="Calibri" w:hAnsi="Times New Roman" w:cs="Times New Roman"/>
          <w:b/>
          <w:sz w:val="24"/>
          <w:szCs w:val="24"/>
          <w:lang w:val="sr-Cyrl-RS"/>
        </w:rPr>
        <w:t xml:space="preserve">Компетенција </w:t>
      </w:r>
      <w:r w:rsidR="007944A0" w:rsidRPr="009C0675">
        <w:rPr>
          <w:rFonts w:ascii="Times New Roman" w:eastAsia="Calibri" w:hAnsi="Times New Roman" w:cs="Times New Roman"/>
          <w:b/>
          <w:sz w:val="24"/>
          <w:szCs w:val="24"/>
          <w:lang w:val="sr-Cyrl-RS"/>
        </w:rPr>
        <w:t>„</w:t>
      </w:r>
      <w:r w:rsidR="001421C0" w:rsidRPr="009C0675">
        <w:rPr>
          <w:rFonts w:ascii="Times New Roman" w:eastAsia="Calibri" w:hAnsi="Times New Roman" w:cs="Times New Roman"/>
          <w:b/>
          <w:sz w:val="24"/>
          <w:szCs w:val="24"/>
          <w:lang w:val="sr-Cyrl-RS"/>
        </w:rPr>
        <w:t>Управљање задацима и остваривање резултата</w:t>
      </w:r>
      <w:r w:rsidR="00B22749" w:rsidRPr="00B22749">
        <w:rPr>
          <w:rFonts w:ascii="Times New Roman" w:eastAsia="Calibri" w:hAnsi="Times New Roman" w:cs="Times New Roman"/>
          <w:b/>
          <w:sz w:val="24"/>
          <w:szCs w:val="24"/>
          <w:lang w:val="sr-Cyrl-RS"/>
        </w:rPr>
        <w:t>”</w:t>
      </w:r>
    </w:p>
    <w:p w14:paraId="7DD117FB" w14:textId="77777777" w:rsidR="008E0B13" w:rsidRDefault="008E0B13" w:rsidP="00B22749">
      <w:pPr>
        <w:tabs>
          <w:tab w:val="left" w:pos="1418"/>
        </w:tabs>
        <w:spacing w:after="0"/>
        <w:jc w:val="center"/>
        <w:rPr>
          <w:rFonts w:ascii="Times New Roman" w:eastAsia="Calibri" w:hAnsi="Times New Roman" w:cs="Times New Roman"/>
          <w:b/>
          <w:sz w:val="24"/>
          <w:szCs w:val="24"/>
          <w:lang w:val="sr-Cyrl-RS"/>
        </w:rPr>
      </w:pPr>
    </w:p>
    <w:p w14:paraId="660F6715" w14:textId="0E556A06" w:rsidR="00642D51" w:rsidRPr="009C0675" w:rsidRDefault="000663C0" w:rsidP="00B22749">
      <w:pPr>
        <w:tabs>
          <w:tab w:val="left" w:pos="1418"/>
        </w:tabs>
        <w:spacing w:after="0"/>
        <w:jc w:val="center"/>
        <w:rPr>
          <w:rFonts w:ascii="Times New Roman" w:eastAsia="Calibri" w:hAnsi="Times New Roman" w:cs="Times New Roman"/>
          <w:sz w:val="24"/>
          <w:szCs w:val="24"/>
          <w:lang w:val="sr-Cyrl-RS"/>
        </w:rPr>
      </w:pPr>
      <w:r w:rsidRPr="009C0675">
        <w:rPr>
          <w:rFonts w:ascii="Times New Roman" w:eastAsia="Calibri" w:hAnsi="Times New Roman" w:cs="Times New Roman"/>
          <w:b/>
          <w:sz w:val="24"/>
          <w:szCs w:val="24"/>
          <w:lang w:val="sr-Cyrl-RS"/>
        </w:rPr>
        <w:t>Ч</w:t>
      </w:r>
      <w:r w:rsidR="00756319" w:rsidRPr="009C0675">
        <w:rPr>
          <w:rFonts w:ascii="Times New Roman" w:eastAsia="Calibri" w:hAnsi="Times New Roman" w:cs="Times New Roman"/>
          <w:b/>
          <w:sz w:val="24"/>
          <w:szCs w:val="24"/>
          <w:lang w:val="sr-Cyrl-RS"/>
        </w:rPr>
        <w:t xml:space="preserve">лан </w:t>
      </w:r>
      <w:r w:rsidR="007944A0" w:rsidRPr="009C0675">
        <w:rPr>
          <w:rFonts w:ascii="Times New Roman" w:eastAsia="Calibri" w:hAnsi="Times New Roman" w:cs="Times New Roman"/>
          <w:b/>
          <w:sz w:val="24"/>
          <w:szCs w:val="24"/>
          <w:lang w:val="sr-Cyrl-RS"/>
        </w:rPr>
        <w:t>6</w:t>
      </w:r>
      <w:r w:rsidR="00FD2CE9" w:rsidRPr="009C0675">
        <w:rPr>
          <w:rFonts w:ascii="Times New Roman" w:eastAsia="Calibri" w:hAnsi="Times New Roman" w:cs="Times New Roman"/>
          <w:sz w:val="24"/>
          <w:szCs w:val="24"/>
          <w:lang w:val="sr-Cyrl-RS"/>
        </w:rPr>
        <w:t>.</w:t>
      </w:r>
    </w:p>
    <w:p w14:paraId="5E69AA90" w14:textId="5E755D20" w:rsidR="00C339D9" w:rsidRPr="009C0675" w:rsidRDefault="00FB7488" w:rsidP="00B22749">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FD2CE9" w:rsidRPr="009C0675">
        <w:rPr>
          <w:rFonts w:ascii="Times New Roman" w:eastAsia="Calibri" w:hAnsi="Times New Roman" w:cs="Times New Roman"/>
          <w:sz w:val="24"/>
          <w:szCs w:val="24"/>
          <w:lang w:val="sr-Cyrl-RS"/>
        </w:rPr>
        <w:t xml:space="preserve">Компетенција </w:t>
      </w:r>
      <w:r w:rsidR="007944A0" w:rsidRPr="009C0675">
        <w:rPr>
          <w:rFonts w:ascii="Times New Roman" w:eastAsia="Calibri" w:hAnsi="Times New Roman" w:cs="Times New Roman"/>
          <w:sz w:val="24"/>
          <w:szCs w:val="24"/>
          <w:lang w:val="sr-Cyrl-RS"/>
        </w:rPr>
        <w:t>„</w:t>
      </w:r>
      <w:r w:rsidR="00FD2CE9" w:rsidRPr="009C0675">
        <w:rPr>
          <w:rFonts w:ascii="Times New Roman" w:eastAsia="Calibri" w:hAnsi="Times New Roman" w:cs="Times New Roman"/>
          <w:sz w:val="24"/>
          <w:szCs w:val="24"/>
          <w:lang w:val="sr-Cyrl-RS"/>
        </w:rPr>
        <w:t>Управљање задацима и остваривање резултата</w:t>
      </w:r>
      <w:r w:rsidR="00B22749" w:rsidRPr="00B22749">
        <w:rPr>
          <w:rFonts w:ascii="Times New Roman" w:eastAsia="Calibri" w:hAnsi="Times New Roman" w:cs="Times New Roman"/>
          <w:sz w:val="24"/>
          <w:szCs w:val="24"/>
          <w:lang w:val="sr-Cyrl-RS"/>
        </w:rPr>
        <w:t>”</w:t>
      </w:r>
      <w:r w:rsidR="00FD2CE9" w:rsidRPr="009C0675">
        <w:rPr>
          <w:rFonts w:ascii="Times New Roman" w:eastAsia="Calibri" w:hAnsi="Times New Roman" w:cs="Times New Roman"/>
          <w:sz w:val="24"/>
          <w:szCs w:val="24"/>
          <w:lang w:val="sr-Cyrl-RS"/>
        </w:rPr>
        <w:t xml:space="preserve"> </w:t>
      </w:r>
      <w:r w:rsidR="001421C0" w:rsidRPr="009C0675">
        <w:rPr>
          <w:rFonts w:ascii="Times New Roman" w:eastAsia="Calibri" w:hAnsi="Times New Roman" w:cs="Times New Roman"/>
          <w:sz w:val="24"/>
          <w:szCs w:val="24"/>
          <w:lang w:val="sr-Cyrl-RS"/>
        </w:rPr>
        <w:t xml:space="preserve">односи се на </w:t>
      </w:r>
      <w:r w:rsidR="00FD2CE9" w:rsidRPr="009C0675">
        <w:rPr>
          <w:rFonts w:ascii="Times New Roman" w:eastAsia="Calibri" w:hAnsi="Times New Roman" w:cs="Times New Roman"/>
          <w:sz w:val="24"/>
          <w:szCs w:val="24"/>
          <w:lang w:val="sr-Cyrl-RS"/>
        </w:rPr>
        <w:t>организовање радних задатака на прописан, ефикасан и транс</w:t>
      </w:r>
      <w:r w:rsidR="001421C0" w:rsidRPr="009C0675">
        <w:rPr>
          <w:rFonts w:ascii="Times New Roman" w:eastAsia="Calibri" w:hAnsi="Times New Roman" w:cs="Times New Roman"/>
          <w:sz w:val="24"/>
          <w:szCs w:val="24"/>
          <w:lang w:val="sr-Cyrl-RS"/>
        </w:rPr>
        <w:t>п</w:t>
      </w:r>
      <w:r w:rsidR="00FD2CE9" w:rsidRPr="009C0675">
        <w:rPr>
          <w:rFonts w:ascii="Times New Roman" w:eastAsia="Calibri" w:hAnsi="Times New Roman" w:cs="Times New Roman"/>
          <w:sz w:val="24"/>
          <w:szCs w:val="24"/>
          <w:lang w:val="sr-Cyrl-RS"/>
        </w:rPr>
        <w:t xml:space="preserve">арентан начин како би се </w:t>
      </w:r>
      <w:r w:rsidR="001421C0" w:rsidRPr="009C0675">
        <w:rPr>
          <w:rFonts w:ascii="Times New Roman" w:eastAsia="Calibri" w:hAnsi="Times New Roman" w:cs="Times New Roman"/>
          <w:sz w:val="24"/>
          <w:szCs w:val="24"/>
          <w:lang w:val="sr-Cyrl-RS"/>
        </w:rPr>
        <w:t xml:space="preserve">реализовали </w:t>
      </w:r>
      <w:r w:rsidR="00FD2CE9" w:rsidRPr="009C0675">
        <w:rPr>
          <w:rFonts w:ascii="Times New Roman" w:eastAsia="Calibri" w:hAnsi="Times New Roman" w:cs="Times New Roman"/>
          <w:sz w:val="24"/>
          <w:szCs w:val="24"/>
          <w:lang w:val="sr-Cyrl-RS"/>
        </w:rPr>
        <w:t>планирани</w:t>
      </w:r>
      <w:r w:rsidR="001421C0" w:rsidRPr="009C0675">
        <w:rPr>
          <w:rFonts w:ascii="Times New Roman" w:eastAsia="Calibri" w:hAnsi="Times New Roman" w:cs="Times New Roman"/>
          <w:sz w:val="24"/>
          <w:szCs w:val="24"/>
          <w:lang w:val="sr-Cyrl-RS"/>
        </w:rPr>
        <w:t xml:space="preserve"> циљеви </w:t>
      </w:r>
      <w:r w:rsidR="00FD2CE9" w:rsidRPr="009C0675">
        <w:rPr>
          <w:rFonts w:ascii="Times New Roman" w:eastAsia="Calibri" w:hAnsi="Times New Roman" w:cs="Times New Roman"/>
          <w:sz w:val="24"/>
          <w:szCs w:val="24"/>
          <w:lang w:val="sr-Cyrl-RS"/>
        </w:rPr>
        <w:t xml:space="preserve"> </w:t>
      </w:r>
      <w:r w:rsidR="001421C0" w:rsidRPr="009C0675">
        <w:rPr>
          <w:rFonts w:ascii="Times New Roman" w:eastAsia="Calibri" w:hAnsi="Times New Roman" w:cs="Times New Roman"/>
          <w:sz w:val="24"/>
          <w:szCs w:val="24"/>
          <w:lang w:val="sr-Cyrl-RS"/>
        </w:rPr>
        <w:t xml:space="preserve">и остварили </w:t>
      </w:r>
      <w:r w:rsidR="00FD2CE9" w:rsidRPr="009C0675">
        <w:rPr>
          <w:rFonts w:ascii="Times New Roman" w:eastAsia="Calibri" w:hAnsi="Times New Roman" w:cs="Times New Roman"/>
          <w:sz w:val="24"/>
          <w:szCs w:val="24"/>
          <w:lang w:val="sr-Cyrl-RS"/>
        </w:rPr>
        <w:t>резултати.</w:t>
      </w:r>
    </w:p>
    <w:p w14:paraId="1B5A6A64" w14:textId="567D4517" w:rsidR="00241202"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241202" w:rsidRPr="009C0675">
        <w:rPr>
          <w:rFonts w:ascii="Times New Roman" w:eastAsia="Calibri" w:hAnsi="Times New Roman" w:cs="Times New Roman"/>
          <w:sz w:val="24"/>
          <w:szCs w:val="24"/>
          <w:lang w:val="sr-Cyrl-RS"/>
        </w:rPr>
        <w:t xml:space="preserve">Показатељи </w:t>
      </w:r>
      <w:r w:rsidR="007944A0" w:rsidRPr="009C0675">
        <w:rPr>
          <w:rFonts w:ascii="Times New Roman" w:eastAsia="Calibri" w:hAnsi="Times New Roman" w:cs="Times New Roman"/>
          <w:sz w:val="24"/>
          <w:szCs w:val="24"/>
          <w:lang w:val="sr-Cyrl-RS"/>
        </w:rPr>
        <w:t>којима државни службеник испољава компетенцију</w:t>
      </w:r>
      <w:r w:rsidR="00241202" w:rsidRPr="009C0675">
        <w:rPr>
          <w:rFonts w:ascii="Times New Roman" w:eastAsia="Calibri" w:hAnsi="Times New Roman" w:cs="Times New Roman"/>
          <w:sz w:val="24"/>
          <w:szCs w:val="24"/>
          <w:lang w:val="sr-Cyrl-RS"/>
        </w:rPr>
        <w:t xml:space="preserve"> из става 1. овог члана су:</w:t>
      </w:r>
    </w:p>
    <w:p w14:paraId="39D06D9B" w14:textId="4245DD85" w:rsidR="00241202" w:rsidRPr="009C0675" w:rsidRDefault="00241202" w:rsidP="00FB7488">
      <w:pPr>
        <w:pStyle w:val="ListParagraph"/>
        <w:numPr>
          <w:ilvl w:val="0"/>
          <w:numId w:val="4"/>
        </w:numPr>
        <w:tabs>
          <w:tab w:val="left" w:pos="1418"/>
        </w:tabs>
        <w:jc w:val="both"/>
        <w:rPr>
          <w:rFonts w:eastAsia="Calibri"/>
          <w:lang w:val="sr-Cyrl-RS"/>
        </w:rPr>
      </w:pPr>
      <w:r w:rsidRPr="009C0675">
        <w:rPr>
          <w:rFonts w:eastAsia="Calibri"/>
          <w:lang w:val="sr-Cyrl-RS"/>
        </w:rPr>
        <w:t>За извршилачка радна места која нису руководећа:</w:t>
      </w:r>
    </w:p>
    <w:p w14:paraId="0EED9C7C" w14:textId="7AEF94B2" w:rsidR="00B4105D" w:rsidRPr="009C0675" w:rsidRDefault="00DE2E9E" w:rsidP="00DE2E9E">
      <w:pPr>
        <w:pStyle w:val="ListParagraph"/>
        <w:jc w:val="both"/>
        <w:rPr>
          <w:lang w:val="sr-Cyrl-RS"/>
        </w:rPr>
      </w:pPr>
      <w:r>
        <w:rPr>
          <w:rStyle w:val="hps"/>
          <w:color w:val="000000" w:themeColor="text1"/>
          <w:lang w:val="sr-Cyrl-RS"/>
        </w:rPr>
        <w:t xml:space="preserve">(1) </w:t>
      </w:r>
      <w:r w:rsidR="00241202" w:rsidRPr="009C0675">
        <w:rPr>
          <w:lang w:val="sr-Cyrl-RS"/>
        </w:rPr>
        <w:t>o</w:t>
      </w:r>
      <w:r w:rsidR="00B4105D" w:rsidRPr="009C0675">
        <w:rPr>
          <w:lang w:val="sr-Cyrl-RS"/>
        </w:rPr>
        <w:t>рганизује сопствени рад и преузима одговорност за резултате свог рада</w:t>
      </w:r>
      <w:r>
        <w:rPr>
          <w:lang w:val="sr-Cyrl-RS"/>
        </w:rPr>
        <w:t>,</w:t>
      </w:r>
    </w:p>
    <w:p w14:paraId="4C990BAD" w14:textId="3B65CDB8" w:rsidR="00B4105D" w:rsidRPr="009C0675" w:rsidRDefault="00DE2E9E" w:rsidP="00DE2E9E">
      <w:pPr>
        <w:pStyle w:val="ListParagraph"/>
        <w:jc w:val="both"/>
        <w:rPr>
          <w:lang w:val="sr-Cyrl-RS"/>
        </w:rPr>
      </w:pPr>
      <w:r>
        <w:rPr>
          <w:rStyle w:val="hps"/>
          <w:color w:val="000000" w:themeColor="text1"/>
          <w:lang w:val="sr-Cyrl-RS"/>
        </w:rPr>
        <w:t xml:space="preserve">(2) </w:t>
      </w:r>
      <w:r w:rsidR="00241202" w:rsidRPr="009C0675">
        <w:rPr>
          <w:rStyle w:val="hpsatn"/>
          <w:lang w:val="sr-Cyrl-RS"/>
        </w:rPr>
        <w:t>и</w:t>
      </w:r>
      <w:r w:rsidR="00B4105D" w:rsidRPr="009C0675">
        <w:rPr>
          <w:rStyle w:val="hpsatn"/>
          <w:lang w:val="sr-Cyrl-RS"/>
        </w:rPr>
        <w:t xml:space="preserve">звршава </w:t>
      </w:r>
      <w:r w:rsidR="00B4105D" w:rsidRPr="009C0675">
        <w:rPr>
          <w:lang w:val="sr-Cyrl-RS"/>
        </w:rPr>
        <w:t>задатке у предвиђеним роковима уз економично трошење средстава</w:t>
      </w:r>
      <w:r>
        <w:rPr>
          <w:lang w:val="sr-Cyrl-RS"/>
        </w:rPr>
        <w:t>,</w:t>
      </w:r>
    </w:p>
    <w:p w14:paraId="2661C264" w14:textId="13D4CD1D" w:rsidR="00B4105D" w:rsidRPr="009C0675" w:rsidRDefault="00DE2E9E" w:rsidP="00DE2E9E">
      <w:pPr>
        <w:pStyle w:val="ListParagraph"/>
        <w:jc w:val="both"/>
        <w:rPr>
          <w:rStyle w:val="hps"/>
          <w:lang w:val="sr-Cyrl-RS"/>
        </w:rPr>
      </w:pPr>
      <w:r>
        <w:rPr>
          <w:rStyle w:val="hps"/>
          <w:color w:val="000000" w:themeColor="text1"/>
          <w:lang w:val="sr-Cyrl-RS"/>
        </w:rPr>
        <w:t xml:space="preserve">(3) </w:t>
      </w:r>
      <w:r w:rsidR="00241202" w:rsidRPr="009C0675">
        <w:rPr>
          <w:rStyle w:val="hps"/>
          <w:lang w:val="sr-Cyrl-RS"/>
        </w:rPr>
        <w:t>р</w:t>
      </w:r>
      <w:r w:rsidR="00B4105D" w:rsidRPr="009C0675">
        <w:rPr>
          <w:rStyle w:val="hps"/>
          <w:lang w:val="sr-Cyrl-RS"/>
        </w:rPr>
        <w:t>ешава проблеме ефикасно и сврсисходно, користeћи различите методе</w:t>
      </w:r>
      <w:r>
        <w:rPr>
          <w:rStyle w:val="hps"/>
          <w:lang w:val="sr-Cyrl-RS"/>
        </w:rPr>
        <w:t>,</w:t>
      </w:r>
    </w:p>
    <w:p w14:paraId="0F6B484E" w14:textId="37470F69" w:rsidR="00B4105D" w:rsidRPr="009C0675" w:rsidRDefault="00DE2E9E" w:rsidP="00DE2E9E">
      <w:pPr>
        <w:pStyle w:val="ListParagraph"/>
        <w:jc w:val="both"/>
        <w:rPr>
          <w:rStyle w:val="hps"/>
          <w:lang w:val="sr-Cyrl-RS"/>
        </w:rPr>
      </w:pPr>
      <w:r>
        <w:rPr>
          <w:rStyle w:val="hps"/>
          <w:color w:val="000000" w:themeColor="text1"/>
          <w:lang w:val="sr-Cyrl-RS"/>
        </w:rPr>
        <w:t xml:space="preserve">(4) </w:t>
      </w:r>
      <w:r w:rsidR="00241202" w:rsidRPr="009C0675">
        <w:rPr>
          <w:rStyle w:val="hps"/>
          <w:lang w:val="sr-Cyrl-RS"/>
        </w:rPr>
        <w:t>н</w:t>
      </w:r>
      <w:r w:rsidR="00B4105D" w:rsidRPr="009C0675">
        <w:rPr>
          <w:rStyle w:val="hps"/>
          <w:lang w:val="sr-Cyrl-RS"/>
        </w:rPr>
        <w:t>епристрасно поступа према странкама</w:t>
      </w:r>
      <w:r>
        <w:rPr>
          <w:rStyle w:val="hps"/>
          <w:lang w:val="sr-Cyrl-RS"/>
        </w:rPr>
        <w:t>,</w:t>
      </w:r>
    </w:p>
    <w:p w14:paraId="21C180E0" w14:textId="40AC55CE" w:rsidR="004104BA" w:rsidRPr="009C0675" w:rsidRDefault="00DE2E9E" w:rsidP="00DE2E9E">
      <w:pPr>
        <w:pStyle w:val="ListParagraph"/>
        <w:jc w:val="both"/>
        <w:rPr>
          <w:lang w:val="sr-Cyrl-RS"/>
        </w:rPr>
      </w:pPr>
      <w:r>
        <w:rPr>
          <w:rStyle w:val="hps"/>
          <w:color w:val="000000" w:themeColor="text1"/>
          <w:lang w:val="sr-Cyrl-RS"/>
        </w:rPr>
        <w:t xml:space="preserve">(5) </w:t>
      </w:r>
      <w:r w:rsidR="00241202" w:rsidRPr="009C0675">
        <w:rPr>
          <w:lang w:val="sr-Cyrl-RS"/>
        </w:rPr>
        <w:t>п</w:t>
      </w:r>
      <w:r w:rsidR="00B4105D" w:rsidRPr="009C0675">
        <w:rPr>
          <w:lang w:val="sr-Cyrl-RS"/>
        </w:rPr>
        <w:t>одстиче и себе и друге на остваривање резултата</w:t>
      </w:r>
      <w:r>
        <w:rPr>
          <w:lang w:val="sr-Cyrl-RS"/>
        </w:rPr>
        <w:t>,</w:t>
      </w:r>
    </w:p>
    <w:p w14:paraId="1779CF1E" w14:textId="69B308CB" w:rsidR="00C339D9" w:rsidRPr="009C0675" w:rsidRDefault="00DE2E9E" w:rsidP="00DE2E9E">
      <w:pPr>
        <w:pStyle w:val="ListParagraph"/>
        <w:jc w:val="both"/>
        <w:rPr>
          <w:lang w:val="sr-Cyrl-RS"/>
        </w:rPr>
      </w:pPr>
      <w:r>
        <w:rPr>
          <w:rStyle w:val="hps"/>
          <w:color w:val="000000" w:themeColor="text1"/>
          <w:lang w:val="sr-Cyrl-RS"/>
        </w:rPr>
        <w:t xml:space="preserve">(6) </w:t>
      </w:r>
      <w:r w:rsidR="00241202" w:rsidRPr="009C0675">
        <w:rPr>
          <w:lang w:val="sr-Cyrl-RS"/>
        </w:rPr>
        <w:t>о</w:t>
      </w:r>
      <w:r w:rsidR="00B4105D" w:rsidRPr="009C0675">
        <w:rPr>
          <w:lang w:val="sr-Cyrl-RS"/>
        </w:rPr>
        <w:t>длуке су му базиране на анализи, искуству и расуђивању</w:t>
      </w:r>
      <w:r>
        <w:rPr>
          <w:lang w:val="sr-Cyrl-RS"/>
        </w:rPr>
        <w:t>;</w:t>
      </w:r>
    </w:p>
    <w:p w14:paraId="68DBA3C7" w14:textId="77777777" w:rsidR="00241202" w:rsidRPr="009C0675" w:rsidRDefault="00241202" w:rsidP="00FB7488">
      <w:pPr>
        <w:pStyle w:val="ListParagraph"/>
        <w:tabs>
          <w:tab w:val="left" w:pos="1418"/>
        </w:tabs>
        <w:jc w:val="both"/>
        <w:rPr>
          <w:lang w:val="sr-Cyrl-RS"/>
        </w:rPr>
      </w:pPr>
    </w:p>
    <w:p w14:paraId="370B7F26" w14:textId="5D8996D0" w:rsidR="00FD2CE9" w:rsidRPr="009C0675" w:rsidRDefault="00241202" w:rsidP="00FB7488">
      <w:pPr>
        <w:pStyle w:val="ListParagraph"/>
        <w:numPr>
          <w:ilvl w:val="0"/>
          <w:numId w:val="4"/>
        </w:numPr>
        <w:tabs>
          <w:tab w:val="left" w:pos="1418"/>
        </w:tabs>
        <w:jc w:val="both"/>
        <w:rPr>
          <w:lang w:val="sr-Cyrl-RS"/>
        </w:rPr>
      </w:pPr>
      <w:r w:rsidRPr="009C0675">
        <w:rPr>
          <w:lang w:val="sr-Cyrl-RS"/>
        </w:rPr>
        <w:t xml:space="preserve">За радна </w:t>
      </w:r>
      <w:r w:rsidRPr="009C0675">
        <w:rPr>
          <w:rFonts w:eastAsia="Calibri"/>
          <w:lang w:val="sr-Cyrl-RS"/>
        </w:rPr>
        <w:t>места</w:t>
      </w:r>
      <w:r w:rsidRPr="009C0675">
        <w:rPr>
          <w:lang w:val="sr-Cyrl-RS"/>
        </w:rPr>
        <w:t xml:space="preserve"> руководилаца</w:t>
      </w:r>
      <w:r w:rsidR="00677573" w:rsidRPr="009C0675">
        <w:rPr>
          <w:lang w:val="sr-Cyrl-RS"/>
        </w:rPr>
        <w:t xml:space="preserve"> ужих унутрашњих јединица и поло</w:t>
      </w:r>
      <w:r w:rsidRPr="009C0675">
        <w:rPr>
          <w:lang w:val="sr-Cyrl-RS"/>
        </w:rPr>
        <w:t>жај</w:t>
      </w:r>
      <w:r w:rsidR="007944A0" w:rsidRPr="009C0675">
        <w:rPr>
          <w:lang w:val="sr-Cyrl-RS"/>
        </w:rPr>
        <w:t>е</w:t>
      </w:r>
      <w:r w:rsidRPr="009C0675">
        <w:rPr>
          <w:lang w:val="sr-Cyrl-RS"/>
        </w:rPr>
        <w:t>:</w:t>
      </w:r>
    </w:p>
    <w:p w14:paraId="28DD4FA4" w14:textId="7C1ACA91" w:rsidR="00FD2CE9" w:rsidRPr="009C0675" w:rsidRDefault="00DE2E9E" w:rsidP="00DE2E9E">
      <w:pPr>
        <w:pStyle w:val="ListParagraph"/>
        <w:rPr>
          <w:lang w:val="sr-Cyrl-RS"/>
        </w:rPr>
      </w:pPr>
      <w:r>
        <w:rPr>
          <w:rStyle w:val="hps"/>
          <w:color w:val="000000" w:themeColor="text1"/>
          <w:lang w:val="sr-Cyrl-RS"/>
        </w:rPr>
        <w:t xml:space="preserve">(1) </w:t>
      </w:r>
      <w:r w:rsidR="00EC4553" w:rsidRPr="009C0675">
        <w:rPr>
          <w:lang w:val="sr-Cyrl-RS"/>
        </w:rPr>
        <w:t>о</w:t>
      </w:r>
      <w:r w:rsidR="00FD2CE9" w:rsidRPr="009C0675">
        <w:rPr>
          <w:lang w:val="sr-Cyrl-RS"/>
        </w:rPr>
        <w:t>стварује циљеве организац</w:t>
      </w:r>
      <w:r>
        <w:rPr>
          <w:lang w:val="sr-Cyrl-RS"/>
        </w:rPr>
        <w:t>ионе јединице,</w:t>
      </w:r>
    </w:p>
    <w:p w14:paraId="4D44FC3A" w14:textId="57D66C5D" w:rsidR="00FD2CE9" w:rsidRPr="009C0675" w:rsidRDefault="00DE2E9E" w:rsidP="00DE2E9E">
      <w:pPr>
        <w:pStyle w:val="ListParagraph"/>
        <w:jc w:val="both"/>
        <w:rPr>
          <w:lang w:val="sr-Cyrl-RS"/>
        </w:rPr>
      </w:pPr>
      <w:r>
        <w:rPr>
          <w:rStyle w:val="hps"/>
          <w:color w:val="000000" w:themeColor="text1"/>
          <w:lang w:val="sr-Cyrl-RS"/>
        </w:rPr>
        <w:t xml:space="preserve">(2) </w:t>
      </w:r>
      <w:r w:rsidR="00EC4553" w:rsidRPr="009C0675">
        <w:rPr>
          <w:lang w:val="sr-Cyrl-RS"/>
        </w:rPr>
        <w:t>о</w:t>
      </w:r>
      <w:r w:rsidR="00FD2CE9" w:rsidRPr="009C0675">
        <w:rPr>
          <w:lang w:val="sr-Cyrl-RS"/>
        </w:rPr>
        <w:t xml:space="preserve">длуке доноси благовремено, </w:t>
      </w:r>
      <w:r w:rsidR="00EC4A48" w:rsidRPr="009C0675">
        <w:rPr>
          <w:lang w:val="sr-Cyrl-RS"/>
        </w:rPr>
        <w:t xml:space="preserve">водећи рачуна о </w:t>
      </w:r>
      <w:r w:rsidR="00FD2CE9" w:rsidRPr="009C0675">
        <w:rPr>
          <w:lang w:val="sr-Cyrl-RS"/>
        </w:rPr>
        <w:t>роковима</w:t>
      </w:r>
      <w:r w:rsidR="00EC4A48" w:rsidRPr="009C0675">
        <w:rPr>
          <w:lang w:val="sr-Cyrl-RS"/>
        </w:rPr>
        <w:t xml:space="preserve"> и ургентности поступања</w:t>
      </w:r>
      <w:r>
        <w:rPr>
          <w:lang w:val="sr-Cyrl-RS"/>
        </w:rPr>
        <w:t>,</w:t>
      </w:r>
    </w:p>
    <w:p w14:paraId="6A8D1901" w14:textId="4FF51E45" w:rsidR="00FD2CE9" w:rsidRPr="009C0675" w:rsidRDefault="00DE2E9E" w:rsidP="00DE2E9E">
      <w:pPr>
        <w:pStyle w:val="ListParagraph"/>
        <w:jc w:val="both"/>
        <w:rPr>
          <w:lang w:val="sr-Cyrl-RS"/>
        </w:rPr>
      </w:pPr>
      <w:r>
        <w:rPr>
          <w:rStyle w:val="hps"/>
          <w:color w:val="000000" w:themeColor="text1"/>
          <w:lang w:val="sr-Cyrl-RS"/>
        </w:rPr>
        <w:t xml:space="preserve">(3) </w:t>
      </w:r>
      <w:r w:rsidR="00EC4553" w:rsidRPr="009C0675">
        <w:rPr>
          <w:lang w:val="sr-Cyrl-RS"/>
        </w:rPr>
        <w:t>п</w:t>
      </w:r>
      <w:r w:rsidR="00FD2CE9" w:rsidRPr="009C0675">
        <w:rPr>
          <w:lang w:val="sr-Cyrl-RS"/>
        </w:rPr>
        <w:t xml:space="preserve">ланира време, средства и </w:t>
      </w:r>
      <w:r w:rsidR="00EC4A48" w:rsidRPr="009C0675">
        <w:rPr>
          <w:lang w:val="sr-Cyrl-RS"/>
        </w:rPr>
        <w:t xml:space="preserve">запослене </w:t>
      </w:r>
      <w:r w:rsidR="00FD2CE9" w:rsidRPr="009C0675">
        <w:rPr>
          <w:lang w:val="sr-Cyrl-RS"/>
        </w:rPr>
        <w:t xml:space="preserve">за обављање </w:t>
      </w:r>
      <w:r w:rsidR="00EC4A48" w:rsidRPr="009C0675">
        <w:rPr>
          <w:lang w:val="sr-Cyrl-RS"/>
        </w:rPr>
        <w:t xml:space="preserve">послова </w:t>
      </w:r>
      <w:r w:rsidR="00FD2CE9" w:rsidRPr="009C0675">
        <w:rPr>
          <w:lang w:val="sr-Cyrl-RS"/>
        </w:rPr>
        <w:t>у својој организационој јединици на економичан начин</w:t>
      </w:r>
      <w:r>
        <w:rPr>
          <w:lang w:val="sr-Cyrl-RS"/>
        </w:rPr>
        <w:t>,</w:t>
      </w:r>
    </w:p>
    <w:p w14:paraId="420536B2" w14:textId="0EC06EF7" w:rsidR="00FD2CE9" w:rsidRPr="009C0675" w:rsidRDefault="00DE2E9E" w:rsidP="00DE2E9E">
      <w:pPr>
        <w:pStyle w:val="ListParagraph"/>
        <w:rPr>
          <w:lang w:val="sr-Cyrl-RS"/>
        </w:rPr>
      </w:pPr>
      <w:r>
        <w:rPr>
          <w:rStyle w:val="hps"/>
          <w:color w:val="000000" w:themeColor="text1"/>
          <w:lang w:val="sr-Cyrl-RS"/>
        </w:rPr>
        <w:t xml:space="preserve">(4) </w:t>
      </w:r>
      <w:r w:rsidR="00EC4553" w:rsidRPr="009C0675">
        <w:rPr>
          <w:lang w:val="sr-Cyrl-RS"/>
        </w:rPr>
        <w:t>д</w:t>
      </w:r>
      <w:r w:rsidR="00FD2CE9" w:rsidRPr="009C0675">
        <w:rPr>
          <w:lang w:val="sr-Cyrl-RS"/>
        </w:rPr>
        <w:t>аје јасна упутства и распоређује задатке на функционалан начин</w:t>
      </w:r>
      <w:r>
        <w:rPr>
          <w:lang w:val="sr-Cyrl-RS"/>
        </w:rPr>
        <w:t>,</w:t>
      </w:r>
    </w:p>
    <w:p w14:paraId="5D1023C1" w14:textId="589D7B93" w:rsidR="00FD2CE9" w:rsidRPr="009C0675" w:rsidRDefault="00DE2E9E" w:rsidP="00DE2E9E">
      <w:pPr>
        <w:pStyle w:val="ListParagraph"/>
        <w:rPr>
          <w:lang w:val="sr-Cyrl-RS"/>
        </w:rPr>
      </w:pPr>
      <w:r>
        <w:rPr>
          <w:rStyle w:val="hps"/>
          <w:color w:val="000000" w:themeColor="text1"/>
          <w:lang w:val="sr-Cyrl-RS"/>
        </w:rPr>
        <w:t xml:space="preserve">(5) </w:t>
      </w:r>
      <w:r w:rsidR="00EC4553" w:rsidRPr="009C0675">
        <w:rPr>
          <w:lang w:val="sr-Cyrl-RS"/>
        </w:rPr>
        <w:t>о</w:t>
      </w:r>
      <w:r w:rsidR="00FD2CE9" w:rsidRPr="009C0675">
        <w:rPr>
          <w:lang w:val="sr-Cyrl-RS"/>
        </w:rPr>
        <w:t xml:space="preserve">рганизује запослене </w:t>
      </w:r>
      <w:r w:rsidR="001F6773" w:rsidRPr="009C0675">
        <w:rPr>
          <w:lang w:val="sr-Cyrl-RS"/>
        </w:rPr>
        <w:t>на начин</w:t>
      </w:r>
      <w:r w:rsidR="00F71890" w:rsidRPr="009C0675">
        <w:rPr>
          <w:lang w:val="sr-Cyrl-RS"/>
        </w:rPr>
        <w:t xml:space="preserve"> </w:t>
      </w:r>
      <w:r w:rsidR="00FD2CE9" w:rsidRPr="009C0675">
        <w:rPr>
          <w:lang w:val="sr-Cyrl-RS"/>
        </w:rPr>
        <w:t xml:space="preserve">да </w:t>
      </w:r>
      <w:r w:rsidR="00EC4A48" w:rsidRPr="009C0675">
        <w:rPr>
          <w:lang w:val="sr-Cyrl-RS"/>
        </w:rPr>
        <w:t>се посао обави</w:t>
      </w:r>
      <w:r w:rsidR="00FD2CE9" w:rsidRPr="009C0675">
        <w:rPr>
          <w:lang w:val="sr-Cyrl-RS"/>
        </w:rPr>
        <w:t xml:space="preserve"> квалитетно, у року и подстиче </w:t>
      </w:r>
      <w:r w:rsidR="00EC4A48" w:rsidRPr="009C0675">
        <w:rPr>
          <w:lang w:val="sr-Cyrl-RS"/>
        </w:rPr>
        <w:t xml:space="preserve">запослене </w:t>
      </w:r>
      <w:r w:rsidR="00FD2CE9" w:rsidRPr="009C0675">
        <w:rPr>
          <w:lang w:val="sr-Cyrl-RS"/>
        </w:rPr>
        <w:t>на остваривање резултата</w:t>
      </w:r>
      <w:r>
        <w:rPr>
          <w:lang w:val="sr-Cyrl-RS"/>
        </w:rPr>
        <w:t>,</w:t>
      </w:r>
    </w:p>
    <w:p w14:paraId="4F387BD4" w14:textId="10A9BE54" w:rsidR="00FD2CE9" w:rsidRPr="009C0675" w:rsidRDefault="00DE2E9E" w:rsidP="00DE2E9E">
      <w:pPr>
        <w:pStyle w:val="ListParagraph"/>
        <w:rPr>
          <w:lang w:val="sr-Cyrl-RS"/>
        </w:rPr>
      </w:pPr>
      <w:r>
        <w:rPr>
          <w:rStyle w:val="hps"/>
          <w:color w:val="000000" w:themeColor="text1"/>
          <w:lang w:val="sr-Cyrl-RS"/>
        </w:rPr>
        <w:t xml:space="preserve">(6) </w:t>
      </w:r>
      <w:r w:rsidR="00EC4553" w:rsidRPr="009C0675">
        <w:rPr>
          <w:lang w:val="sr-Cyrl-RS"/>
        </w:rPr>
        <w:t>п</w:t>
      </w:r>
      <w:r w:rsidR="00FD2CE9" w:rsidRPr="009C0675">
        <w:rPr>
          <w:lang w:val="sr-Cyrl-RS"/>
        </w:rPr>
        <w:t>редвиђа проблеме и предлаже решења</w:t>
      </w:r>
      <w:r>
        <w:rPr>
          <w:lang w:val="sr-Cyrl-RS"/>
        </w:rPr>
        <w:t>,</w:t>
      </w:r>
    </w:p>
    <w:p w14:paraId="44F35041" w14:textId="23A2A59C" w:rsidR="00FD2CE9" w:rsidRPr="009C0675" w:rsidRDefault="00DE2E9E" w:rsidP="00DE2E9E">
      <w:pPr>
        <w:pStyle w:val="ListParagraph"/>
        <w:rPr>
          <w:lang w:val="sr-Cyrl-RS"/>
        </w:rPr>
      </w:pPr>
      <w:r>
        <w:rPr>
          <w:rStyle w:val="hps"/>
          <w:color w:val="000000" w:themeColor="text1"/>
          <w:lang w:val="sr-Cyrl-RS"/>
        </w:rPr>
        <w:t xml:space="preserve">(7) </w:t>
      </w:r>
      <w:r w:rsidR="00EC4553" w:rsidRPr="009C0675">
        <w:rPr>
          <w:lang w:val="sr-Cyrl-RS"/>
        </w:rPr>
        <w:t>п</w:t>
      </w:r>
      <w:r w:rsidR="00FD2CE9" w:rsidRPr="009C0675">
        <w:rPr>
          <w:lang w:val="sr-Cyrl-RS"/>
        </w:rPr>
        <w:t>освећен је испуњавању очекивања интерних и екстерних корисника услуга</w:t>
      </w:r>
      <w:r>
        <w:rPr>
          <w:lang w:val="sr-Cyrl-RS"/>
        </w:rPr>
        <w:t>,</w:t>
      </w:r>
    </w:p>
    <w:p w14:paraId="3F899953" w14:textId="3AE45458" w:rsidR="00A571B6" w:rsidRPr="009C0675" w:rsidRDefault="00DE2E9E" w:rsidP="004E56AA">
      <w:pPr>
        <w:pStyle w:val="ListParagraph"/>
        <w:rPr>
          <w:rFonts w:eastAsia="Calibri"/>
          <w:b/>
          <w:i/>
          <w:lang w:val="sr-Cyrl-RS"/>
        </w:rPr>
      </w:pPr>
      <w:r>
        <w:rPr>
          <w:rStyle w:val="hps"/>
          <w:color w:val="000000" w:themeColor="text1"/>
          <w:lang w:val="sr-Cyrl-RS"/>
        </w:rPr>
        <w:t xml:space="preserve">(8) </w:t>
      </w:r>
      <w:r w:rsidR="00EC4553" w:rsidRPr="009C0675">
        <w:rPr>
          <w:lang w:val="sr-Cyrl-RS"/>
        </w:rPr>
        <w:t>о</w:t>
      </w:r>
      <w:r w:rsidR="00FD2CE9" w:rsidRPr="009C0675">
        <w:rPr>
          <w:lang w:val="sr-Cyrl-RS"/>
        </w:rPr>
        <w:t>риј</w:t>
      </w:r>
      <w:r>
        <w:rPr>
          <w:lang w:val="sr-Cyrl-RS"/>
        </w:rPr>
        <w:t>ентисан ка високим постигнућима.</w:t>
      </w:r>
    </w:p>
    <w:p w14:paraId="21CAA2F7" w14:textId="77777777" w:rsidR="00756319" w:rsidRPr="009C0675" w:rsidRDefault="00756319" w:rsidP="00FB7488">
      <w:pPr>
        <w:tabs>
          <w:tab w:val="left" w:pos="1418"/>
        </w:tabs>
        <w:spacing w:after="0" w:line="240" w:lineRule="auto"/>
        <w:rPr>
          <w:rFonts w:ascii="Times New Roman" w:eastAsia="Calibri" w:hAnsi="Times New Roman" w:cs="Times New Roman"/>
          <w:b/>
          <w:sz w:val="24"/>
          <w:szCs w:val="24"/>
          <w:lang w:val="sr-Cyrl-RS"/>
        </w:rPr>
      </w:pPr>
    </w:p>
    <w:p w14:paraId="1CCBDF5E" w14:textId="0058179B" w:rsidR="00FD2CE9" w:rsidRPr="009C0675" w:rsidRDefault="00756319" w:rsidP="00FB7488">
      <w:pPr>
        <w:tabs>
          <w:tab w:val="left" w:pos="1418"/>
        </w:tabs>
        <w:spacing w:after="0" w:line="240" w:lineRule="auto"/>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 xml:space="preserve">                                </w:t>
      </w:r>
      <w:r w:rsidR="005E14F3" w:rsidRPr="009C0675">
        <w:rPr>
          <w:rFonts w:ascii="Times New Roman" w:eastAsia="Calibri" w:hAnsi="Times New Roman" w:cs="Times New Roman"/>
          <w:b/>
          <w:sz w:val="24"/>
          <w:szCs w:val="24"/>
          <w:lang w:val="sr-Cyrl-RS"/>
        </w:rPr>
        <w:t xml:space="preserve">3.3. </w:t>
      </w:r>
      <w:r w:rsidRPr="009C0675">
        <w:rPr>
          <w:rFonts w:ascii="Times New Roman" w:eastAsia="Calibri" w:hAnsi="Times New Roman" w:cs="Times New Roman"/>
          <w:b/>
          <w:sz w:val="24"/>
          <w:szCs w:val="24"/>
          <w:lang w:val="sr-Cyrl-RS"/>
        </w:rPr>
        <w:t xml:space="preserve">Компетенција </w:t>
      </w:r>
      <w:r w:rsidR="007944A0" w:rsidRPr="009C0675">
        <w:rPr>
          <w:rFonts w:ascii="Times New Roman" w:eastAsia="Calibri" w:hAnsi="Times New Roman" w:cs="Times New Roman"/>
          <w:b/>
          <w:sz w:val="24"/>
          <w:szCs w:val="24"/>
          <w:lang w:val="sr-Cyrl-RS"/>
        </w:rPr>
        <w:t>„</w:t>
      </w:r>
      <w:r w:rsidRPr="009C0675">
        <w:rPr>
          <w:rFonts w:ascii="Times New Roman" w:eastAsia="Calibri" w:hAnsi="Times New Roman" w:cs="Times New Roman"/>
          <w:b/>
          <w:sz w:val="24"/>
          <w:szCs w:val="24"/>
          <w:lang w:val="sr-Cyrl-RS"/>
        </w:rPr>
        <w:t>Оријентација ка учењу и променама</w:t>
      </w:r>
      <w:r w:rsidR="00B22749" w:rsidRPr="00B22749">
        <w:rPr>
          <w:rFonts w:ascii="Times New Roman" w:eastAsia="Calibri" w:hAnsi="Times New Roman" w:cs="Times New Roman"/>
          <w:b/>
          <w:sz w:val="24"/>
          <w:szCs w:val="24"/>
          <w:lang w:val="sr-Cyrl-RS"/>
        </w:rPr>
        <w:t>”</w:t>
      </w:r>
    </w:p>
    <w:p w14:paraId="40D657DC" w14:textId="77777777" w:rsidR="00B22749" w:rsidRDefault="00B22749" w:rsidP="00FB7488">
      <w:pPr>
        <w:pStyle w:val="ListParagraph"/>
        <w:tabs>
          <w:tab w:val="left" w:pos="1418"/>
        </w:tabs>
        <w:ind w:left="3960" w:firstLine="360"/>
        <w:rPr>
          <w:rFonts w:eastAsia="Calibri"/>
          <w:b/>
          <w:lang w:val="sr-Cyrl-RS"/>
        </w:rPr>
      </w:pPr>
    </w:p>
    <w:p w14:paraId="5444E74C" w14:textId="4E8E36BA" w:rsidR="00FD2CE9" w:rsidRPr="009C0675" w:rsidRDefault="00756319" w:rsidP="00FB7488">
      <w:pPr>
        <w:pStyle w:val="ListParagraph"/>
        <w:tabs>
          <w:tab w:val="left" w:pos="1418"/>
        </w:tabs>
        <w:ind w:left="3960" w:firstLine="360"/>
        <w:rPr>
          <w:rFonts w:eastAsia="Calibri"/>
          <w:b/>
          <w:lang w:val="sr-Cyrl-RS"/>
        </w:rPr>
      </w:pPr>
      <w:r w:rsidRPr="009C0675">
        <w:rPr>
          <w:rFonts w:eastAsia="Calibri"/>
          <w:b/>
          <w:lang w:val="sr-Cyrl-RS"/>
        </w:rPr>
        <w:t xml:space="preserve">Члан </w:t>
      </w:r>
      <w:r w:rsidR="007944A0" w:rsidRPr="009C0675">
        <w:rPr>
          <w:rFonts w:eastAsia="Calibri"/>
          <w:b/>
          <w:lang w:val="sr-Cyrl-RS"/>
        </w:rPr>
        <w:t>7</w:t>
      </w:r>
      <w:r w:rsidR="00FD2CE9" w:rsidRPr="009C0675">
        <w:rPr>
          <w:rFonts w:eastAsia="Calibri"/>
          <w:b/>
          <w:lang w:val="sr-Cyrl-RS"/>
        </w:rPr>
        <w:t>.</w:t>
      </w:r>
    </w:p>
    <w:p w14:paraId="36821CA2" w14:textId="4ECB44F3" w:rsidR="00FD2CE9"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FD2CE9" w:rsidRPr="009C0675">
        <w:rPr>
          <w:rFonts w:ascii="Times New Roman" w:eastAsia="Calibri" w:hAnsi="Times New Roman" w:cs="Times New Roman"/>
          <w:sz w:val="24"/>
          <w:szCs w:val="24"/>
          <w:lang w:val="sr-Cyrl-RS"/>
        </w:rPr>
        <w:t xml:space="preserve">Компетенција </w:t>
      </w:r>
      <w:r w:rsidR="007944A0" w:rsidRPr="009C0675">
        <w:rPr>
          <w:rFonts w:ascii="Times New Roman" w:eastAsia="Calibri" w:hAnsi="Times New Roman" w:cs="Times New Roman"/>
          <w:sz w:val="24"/>
          <w:szCs w:val="24"/>
          <w:lang w:val="sr-Cyrl-RS"/>
        </w:rPr>
        <w:t>„</w:t>
      </w:r>
      <w:r w:rsidR="00FD2CE9" w:rsidRPr="009C0675">
        <w:rPr>
          <w:rFonts w:ascii="Times New Roman" w:eastAsia="Calibri" w:hAnsi="Times New Roman" w:cs="Times New Roman"/>
          <w:sz w:val="24"/>
          <w:szCs w:val="24"/>
          <w:lang w:val="sr-Cyrl-RS"/>
        </w:rPr>
        <w:t>Оријентација ка учењу и променама</w:t>
      </w:r>
      <w:r w:rsidR="00B22749" w:rsidRPr="00B22749">
        <w:rPr>
          <w:rFonts w:ascii="Times New Roman" w:eastAsia="Calibri" w:hAnsi="Times New Roman" w:cs="Times New Roman"/>
          <w:sz w:val="24"/>
          <w:szCs w:val="24"/>
          <w:lang w:val="sr-Cyrl-RS"/>
        </w:rPr>
        <w:t>”</w:t>
      </w:r>
      <w:r w:rsidR="00756319" w:rsidRPr="009C0675">
        <w:rPr>
          <w:rFonts w:ascii="Times New Roman" w:eastAsia="Calibri" w:hAnsi="Times New Roman" w:cs="Times New Roman"/>
          <w:sz w:val="24"/>
          <w:szCs w:val="24"/>
          <w:lang w:val="sr-Cyrl-RS"/>
        </w:rPr>
        <w:t xml:space="preserve"> односи се на</w:t>
      </w:r>
      <w:r w:rsidR="00FD2CE9" w:rsidRPr="009C0675">
        <w:rPr>
          <w:rFonts w:ascii="Times New Roman" w:eastAsia="Calibri" w:hAnsi="Times New Roman" w:cs="Times New Roman"/>
          <w:sz w:val="24"/>
          <w:szCs w:val="24"/>
          <w:lang w:val="sr-Cyrl-RS"/>
        </w:rPr>
        <w:t xml:space="preserve"> активан и позитиван однос према учењу ради благовременог и конструктивног реаговања на промене из интерног (развој) и екстерног окружења (адаптација).</w:t>
      </w:r>
    </w:p>
    <w:p w14:paraId="75CE4760" w14:textId="3D209B7B" w:rsidR="00EC4553"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EC4553" w:rsidRPr="009C0675">
        <w:rPr>
          <w:rFonts w:ascii="Times New Roman" w:eastAsia="Calibri" w:hAnsi="Times New Roman" w:cs="Times New Roman"/>
          <w:sz w:val="24"/>
          <w:szCs w:val="24"/>
          <w:lang w:val="sr-Cyrl-RS"/>
        </w:rPr>
        <w:t xml:space="preserve">Показатељи </w:t>
      </w:r>
      <w:r w:rsidR="007944A0" w:rsidRPr="009C0675">
        <w:rPr>
          <w:rFonts w:ascii="Times New Roman" w:eastAsia="Calibri" w:hAnsi="Times New Roman" w:cs="Times New Roman"/>
          <w:sz w:val="24"/>
          <w:szCs w:val="24"/>
          <w:lang w:val="sr-Cyrl-RS"/>
        </w:rPr>
        <w:t xml:space="preserve">којима државни службеник испољава </w:t>
      </w:r>
      <w:r w:rsidR="00EC4553" w:rsidRPr="009C0675">
        <w:rPr>
          <w:rFonts w:ascii="Times New Roman" w:eastAsia="Calibri" w:hAnsi="Times New Roman" w:cs="Times New Roman"/>
          <w:sz w:val="24"/>
          <w:szCs w:val="24"/>
          <w:lang w:val="sr-Cyrl-RS"/>
        </w:rPr>
        <w:t>компетенциј</w:t>
      </w:r>
      <w:r w:rsidR="007944A0" w:rsidRPr="009C0675">
        <w:rPr>
          <w:rFonts w:ascii="Times New Roman" w:eastAsia="Calibri" w:hAnsi="Times New Roman" w:cs="Times New Roman"/>
          <w:sz w:val="24"/>
          <w:szCs w:val="24"/>
          <w:lang w:val="sr-Cyrl-RS"/>
        </w:rPr>
        <w:t>у</w:t>
      </w:r>
      <w:r w:rsidR="00EC4553" w:rsidRPr="009C0675">
        <w:rPr>
          <w:rFonts w:ascii="Times New Roman" w:eastAsia="Calibri" w:hAnsi="Times New Roman" w:cs="Times New Roman"/>
          <w:sz w:val="24"/>
          <w:szCs w:val="24"/>
          <w:lang w:val="sr-Cyrl-RS"/>
        </w:rPr>
        <w:t xml:space="preserve"> из става 1. овог члана су:</w:t>
      </w:r>
    </w:p>
    <w:p w14:paraId="4823BADB" w14:textId="3E189A5F" w:rsidR="00EC4553" w:rsidRPr="009C0675" w:rsidRDefault="00EC4553" w:rsidP="00FB7488">
      <w:pPr>
        <w:pStyle w:val="ListParagraph"/>
        <w:numPr>
          <w:ilvl w:val="0"/>
          <w:numId w:val="5"/>
        </w:numPr>
        <w:tabs>
          <w:tab w:val="left" w:pos="1418"/>
        </w:tabs>
        <w:jc w:val="both"/>
        <w:rPr>
          <w:rFonts w:eastAsia="Calibri"/>
          <w:lang w:val="sr-Cyrl-RS"/>
        </w:rPr>
      </w:pPr>
      <w:r w:rsidRPr="009C0675">
        <w:rPr>
          <w:rFonts w:eastAsia="Calibri"/>
          <w:lang w:val="sr-Cyrl-RS"/>
        </w:rPr>
        <w:t>За извршилачка радна места која нису руководећа:</w:t>
      </w:r>
    </w:p>
    <w:p w14:paraId="365DD4D3" w14:textId="110130AA" w:rsidR="00B4105D" w:rsidRPr="009C0675" w:rsidRDefault="004E56AA" w:rsidP="004E56AA">
      <w:pPr>
        <w:pStyle w:val="ListParagraph"/>
        <w:rPr>
          <w:lang w:val="sr-Cyrl-RS"/>
        </w:rPr>
      </w:pPr>
      <w:r>
        <w:rPr>
          <w:rStyle w:val="hps"/>
          <w:color w:val="000000" w:themeColor="text1"/>
          <w:lang w:val="sr-Cyrl-RS"/>
        </w:rPr>
        <w:t xml:space="preserve">(1) </w:t>
      </w:r>
      <w:r w:rsidR="002D4B66">
        <w:rPr>
          <w:lang w:val="sr-Cyrl-CS"/>
        </w:rPr>
        <w:t>стално</w:t>
      </w:r>
      <w:r w:rsidR="00B4105D" w:rsidRPr="009C0675">
        <w:rPr>
          <w:lang w:val="sr-Cyrl-RS"/>
        </w:rPr>
        <w:t xml:space="preserve"> унапређује своја знања и вештине</w:t>
      </w:r>
      <w:r>
        <w:rPr>
          <w:lang w:val="sr-Cyrl-RS"/>
        </w:rPr>
        <w:t>,</w:t>
      </w:r>
    </w:p>
    <w:p w14:paraId="48BA609E" w14:textId="22388D54" w:rsidR="00B4105D" w:rsidRPr="009C0675" w:rsidRDefault="004E56AA" w:rsidP="004E56AA">
      <w:pPr>
        <w:pStyle w:val="ListParagraph"/>
        <w:rPr>
          <w:lang w:val="sr-Cyrl-RS"/>
        </w:rPr>
      </w:pPr>
      <w:r>
        <w:rPr>
          <w:rStyle w:val="hps"/>
          <w:color w:val="000000" w:themeColor="text1"/>
          <w:lang w:val="sr-Cyrl-RS"/>
        </w:rPr>
        <w:t xml:space="preserve">(2) </w:t>
      </w:r>
      <w:r w:rsidR="00E4227F" w:rsidRPr="009C0675">
        <w:rPr>
          <w:lang w:val="sr-Cyrl-RS"/>
        </w:rPr>
        <w:t>б</w:t>
      </w:r>
      <w:r w:rsidR="00B4105D" w:rsidRPr="009C0675">
        <w:rPr>
          <w:lang w:val="sr-Cyrl-RS"/>
        </w:rPr>
        <w:t>рзо се прилагођава променама, предвиђа проблеме и усклађу</w:t>
      </w:r>
      <w:r>
        <w:rPr>
          <w:lang w:val="sr-Cyrl-RS"/>
        </w:rPr>
        <w:t>је решења,</w:t>
      </w:r>
    </w:p>
    <w:p w14:paraId="31196F8E" w14:textId="5530C4B5" w:rsidR="00B4105D" w:rsidRPr="009C0675" w:rsidRDefault="004E56AA" w:rsidP="004E56AA">
      <w:pPr>
        <w:pStyle w:val="ListParagraph"/>
        <w:rPr>
          <w:lang w:val="sr-Cyrl-RS"/>
        </w:rPr>
      </w:pPr>
      <w:r>
        <w:rPr>
          <w:rStyle w:val="hps"/>
          <w:color w:val="000000" w:themeColor="text1"/>
          <w:lang w:val="sr-Cyrl-RS"/>
        </w:rPr>
        <w:t xml:space="preserve">(3) </w:t>
      </w:r>
      <w:r w:rsidR="00E4227F" w:rsidRPr="009C0675">
        <w:rPr>
          <w:lang w:val="sr-Cyrl-RS"/>
        </w:rPr>
        <w:t>п</w:t>
      </w:r>
      <w:r w:rsidR="00B4105D" w:rsidRPr="009C0675">
        <w:rPr>
          <w:lang w:val="sr-Cyrl-RS"/>
        </w:rPr>
        <w:t>римењује нове приступе и алате без отпора</w:t>
      </w:r>
      <w:r>
        <w:rPr>
          <w:lang w:val="sr-Cyrl-RS"/>
        </w:rPr>
        <w:t>,</w:t>
      </w:r>
    </w:p>
    <w:p w14:paraId="37D9727A" w14:textId="0E7733D8" w:rsidR="00B4105D" w:rsidRPr="009C0675" w:rsidRDefault="004E56AA" w:rsidP="004E56AA">
      <w:pPr>
        <w:pStyle w:val="ListParagraph"/>
        <w:jc w:val="both"/>
        <w:rPr>
          <w:lang w:val="sr-Cyrl-RS"/>
        </w:rPr>
      </w:pPr>
      <w:r>
        <w:rPr>
          <w:rStyle w:val="hps"/>
          <w:color w:val="000000" w:themeColor="text1"/>
          <w:lang w:val="sr-Cyrl-RS"/>
        </w:rPr>
        <w:t xml:space="preserve">(4) </w:t>
      </w:r>
      <w:r w:rsidR="00E4227F" w:rsidRPr="009C0675">
        <w:rPr>
          <w:lang w:val="sr-Cyrl-RS"/>
        </w:rPr>
        <w:t>н</w:t>
      </w:r>
      <w:r w:rsidR="00B4105D" w:rsidRPr="009C0675">
        <w:rPr>
          <w:lang w:val="sr-Cyrl-RS"/>
        </w:rPr>
        <w:t>е губи радну ефикасност у ситуацијама појачано</w:t>
      </w:r>
      <w:r w:rsidR="00194382" w:rsidRPr="009C0675">
        <w:rPr>
          <w:lang w:val="sr-Cyrl-RS"/>
        </w:rPr>
        <w:t xml:space="preserve">г притиска и стресних </w:t>
      </w:r>
      <w:r>
        <w:rPr>
          <w:lang w:val="sr-Cyrl-RS"/>
        </w:rPr>
        <w:t xml:space="preserve">околности, </w:t>
      </w:r>
    </w:p>
    <w:p w14:paraId="05B1AE4D" w14:textId="7FAA5D1D" w:rsidR="00B4105D" w:rsidRPr="009C0675" w:rsidRDefault="004E56AA" w:rsidP="004E56AA">
      <w:pPr>
        <w:pStyle w:val="ListParagraph"/>
        <w:rPr>
          <w:color w:val="000000" w:themeColor="text1"/>
          <w:lang w:val="sr-Cyrl-RS"/>
        </w:rPr>
      </w:pPr>
      <w:r>
        <w:rPr>
          <w:rStyle w:val="hps"/>
          <w:color w:val="000000" w:themeColor="text1"/>
          <w:lang w:val="sr-Cyrl-RS"/>
        </w:rPr>
        <w:t xml:space="preserve">(5) </w:t>
      </w:r>
      <w:r w:rsidR="00E4227F" w:rsidRPr="009C0675">
        <w:rPr>
          <w:color w:val="000000" w:themeColor="text1"/>
          <w:lang w:val="sr-Cyrl-RS"/>
        </w:rPr>
        <w:t>р</w:t>
      </w:r>
      <w:r w:rsidR="00B4105D" w:rsidRPr="009C0675">
        <w:rPr>
          <w:color w:val="000000" w:themeColor="text1"/>
          <w:lang w:val="sr-Cyrl-RS"/>
        </w:rPr>
        <w:t>азуме потребу примене различитих приступа/начина рада</w:t>
      </w:r>
      <w:r>
        <w:rPr>
          <w:color w:val="000000" w:themeColor="text1"/>
          <w:lang w:val="sr-Cyrl-RS"/>
        </w:rPr>
        <w:t>,</w:t>
      </w:r>
    </w:p>
    <w:p w14:paraId="0A94F2AE" w14:textId="396D3973" w:rsidR="00051CFC" w:rsidRPr="009C0675" w:rsidRDefault="004E56AA" w:rsidP="004E56AA">
      <w:pPr>
        <w:pStyle w:val="ListParagraph"/>
        <w:rPr>
          <w:lang w:val="sr-Cyrl-RS"/>
        </w:rPr>
      </w:pPr>
      <w:r>
        <w:rPr>
          <w:rStyle w:val="hps"/>
          <w:color w:val="000000" w:themeColor="text1"/>
          <w:lang w:val="sr-Cyrl-RS"/>
        </w:rPr>
        <w:t xml:space="preserve">(6) </w:t>
      </w:r>
      <w:r w:rsidR="00E4227F" w:rsidRPr="009C0675">
        <w:rPr>
          <w:lang w:val="sr-Cyrl-RS"/>
        </w:rPr>
        <w:t>у</w:t>
      </w:r>
      <w:r w:rsidR="00B4105D" w:rsidRPr="009C0675">
        <w:rPr>
          <w:lang w:val="sr-Cyrl-RS"/>
        </w:rPr>
        <w:t>очава области у којима има потребу за додатним учењем</w:t>
      </w:r>
      <w:r>
        <w:rPr>
          <w:lang w:val="sr-Cyrl-RS"/>
        </w:rPr>
        <w:t>,</w:t>
      </w:r>
    </w:p>
    <w:p w14:paraId="0B547799" w14:textId="1FF4679E" w:rsidR="00051CFC" w:rsidRPr="009C0675" w:rsidRDefault="004E56AA" w:rsidP="004E56AA">
      <w:pPr>
        <w:pStyle w:val="ListParagraph"/>
        <w:rPr>
          <w:lang w:val="sr-Cyrl-RS"/>
        </w:rPr>
      </w:pPr>
      <w:r>
        <w:rPr>
          <w:rStyle w:val="hps"/>
          <w:color w:val="000000" w:themeColor="text1"/>
          <w:lang w:val="sr-Cyrl-RS"/>
        </w:rPr>
        <w:t xml:space="preserve">(7) </w:t>
      </w:r>
      <w:r w:rsidR="00E4227F" w:rsidRPr="009C0675">
        <w:rPr>
          <w:lang w:val="sr-Cyrl-RS"/>
        </w:rPr>
        <w:t>с</w:t>
      </w:r>
      <w:r w:rsidR="00051CFC" w:rsidRPr="009C0675">
        <w:rPr>
          <w:lang w:val="sr-Cyrl-RS"/>
        </w:rPr>
        <w:t>војим понашањем даје пример другима</w:t>
      </w:r>
      <w:r>
        <w:rPr>
          <w:lang w:val="sr-Cyrl-RS"/>
        </w:rPr>
        <w:t>,</w:t>
      </w:r>
    </w:p>
    <w:p w14:paraId="067E5719" w14:textId="0187100B" w:rsidR="00B4105D" w:rsidRPr="009C0675" w:rsidRDefault="004E56AA" w:rsidP="004E56AA">
      <w:pPr>
        <w:pStyle w:val="ListParagraph"/>
        <w:rPr>
          <w:lang w:val="sr-Cyrl-RS"/>
        </w:rPr>
      </w:pPr>
      <w:r>
        <w:rPr>
          <w:rStyle w:val="hps"/>
          <w:color w:val="000000" w:themeColor="text1"/>
          <w:lang w:val="sr-Cyrl-RS"/>
        </w:rPr>
        <w:lastRenderedPageBreak/>
        <w:t xml:space="preserve">(8) </w:t>
      </w:r>
      <w:r w:rsidR="00E4227F" w:rsidRPr="009C0675">
        <w:rPr>
          <w:lang w:val="sr-Cyrl-RS"/>
        </w:rPr>
        <w:t>р</w:t>
      </w:r>
      <w:r w:rsidR="00B4105D" w:rsidRPr="009C0675">
        <w:rPr>
          <w:lang w:val="sr-Cyrl-RS"/>
        </w:rPr>
        <w:t>азмењује знања са другима</w:t>
      </w:r>
      <w:r>
        <w:rPr>
          <w:lang w:val="sr-Cyrl-RS"/>
        </w:rPr>
        <w:t>,</w:t>
      </w:r>
    </w:p>
    <w:p w14:paraId="37DFFE59" w14:textId="642BFB3C" w:rsidR="008D7391" w:rsidRPr="009C0675" w:rsidRDefault="004E56AA" w:rsidP="004E56AA">
      <w:pPr>
        <w:pStyle w:val="ListParagraph"/>
        <w:rPr>
          <w:rFonts w:eastAsia="Calibri"/>
          <w:lang w:val="sr-Cyrl-RS"/>
        </w:rPr>
      </w:pPr>
      <w:r>
        <w:rPr>
          <w:rStyle w:val="hps"/>
          <w:color w:val="000000" w:themeColor="text1"/>
          <w:lang w:val="sr-Cyrl-RS"/>
        </w:rPr>
        <w:t xml:space="preserve">(9) </w:t>
      </w:r>
      <w:r w:rsidR="00E4227F" w:rsidRPr="009C0675">
        <w:rPr>
          <w:lang w:val="sr-Cyrl-RS"/>
        </w:rPr>
        <w:t>и</w:t>
      </w:r>
      <w:r w:rsidR="00B4105D" w:rsidRPr="009C0675">
        <w:rPr>
          <w:lang w:val="sr-Cyrl-RS"/>
        </w:rPr>
        <w:t xml:space="preserve">ницира унапређење </w:t>
      </w:r>
      <w:r w:rsidR="00B4105D" w:rsidRPr="009C0675">
        <w:rPr>
          <w:color w:val="000000" w:themeColor="text1"/>
          <w:lang w:val="sr-Cyrl-RS"/>
        </w:rPr>
        <w:t>рада кад год уочи потреб</w:t>
      </w:r>
      <w:r w:rsidR="008D7391" w:rsidRPr="009C0675">
        <w:rPr>
          <w:color w:val="000000" w:themeColor="text1"/>
          <w:lang w:val="sr-Cyrl-RS"/>
        </w:rPr>
        <w:t>у за тим</w:t>
      </w:r>
      <w:r>
        <w:rPr>
          <w:color w:val="000000" w:themeColor="text1"/>
          <w:lang w:val="sr-Cyrl-RS"/>
        </w:rPr>
        <w:t>,</w:t>
      </w:r>
    </w:p>
    <w:p w14:paraId="272D72E0" w14:textId="225A98A4" w:rsidR="00C339D9" w:rsidRPr="009C0675" w:rsidRDefault="004E56AA" w:rsidP="004E56AA">
      <w:pPr>
        <w:pStyle w:val="ListParagraph"/>
        <w:rPr>
          <w:rFonts w:eastAsia="Calibri"/>
          <w:lang w:val="sr-Cyrl-RS"/>
        </w:rPr>
      </w:pPr>
      <w:r>
        <w:rPr>
          <w:rStyle w:val="hps"/>
          <w:color w:val="000000" w:themeColor="text1"/>
          <w:lang w:val="sr-Cyrl-RS"/>
        </w:rPr>
        <w:t xml:space="preserve">(10) </w:t>
      </w:r>
      <w:r w:rsidR="00E4227F" w:rsidRPr="009C0675">
        <w:rPr>
          <w:lang w:val="sr-Cyrl-RS"/>
        </w:rPr>
        <w:t>и</w:t>
      </w:r>
      <w:r w:rsidR="00B4105D" w:rsidRPr="009C0675">
        <w:rPr>
          <w:lang w:val="sr-Cyrl-RS"/>
        </w:rPr>
        <w:t>спробава више</w:t>
      </w:r>
      <w:r>
        <w:rPr>
          <w:lang w:val="sr-Cyrl-RS"/>
        </w:rPr>
        <w:t xml:space="preserve"> различитих приступа проблемима;</w:t>
      </w:r>
    </w:p>
    <w:p w14:paraId="0BD22DC6" w14:textId="77777777" w:rsidR="00EC4553" w:rsidRPr="009C0675" w:rsidRDefault="00EC4553" w:rsidP="00FB7488">
      <w:pPr>
        <w:pStyle w:val="ListParagraph"/>
        <w:tabs>
          <w:tab w:val="left" w:pos="1418"/>
        </w:tabs>
        <w:autoSpaceDE w:val="0"/>
        <w:autoSpaceDN w:val="0"/>
        <w:adjustRightInd w:val="0"/>
        <w:jc w:val="both"/>
        <w:rPr>
          <w:rFonts w:eastAsia="Calibri"/>
          <w:lang w:val="sr-Cyrl-RS"/>
        </w:rPr>
      </w:pPr>
    </w:p>
    <w:p w14:paraId="159CCD59" w14:textId="20C598CF" w:rsidR="00FD2CE9" w:rsidRPr="009C0675" w:rsidRDefault="00EC4553" w:rsidP="00FB7488">
      <w:pPr>
        <w:pStyle w:val="ListParagraph"/>
        <w:numPr>
          <w:ilvl w:val="0"/>
          <w:numId w:val="5"/>
        </w:numPr>
        <w:tabs>
          <w:tab w:val="left" w:pos="1418"/>
        </w:tabs>
        <w:jc w:val="both"/>
        <w:rPr>
          <w:rFonts w:eastAsia="Calibri"/>
          <w:lang w:val="sr-Cyrl-RS"/>
        </w:rPr>
      </w:pPr>
      <w:r w:rsidRPr="009C0675">
        <w:rPr>
          <w:rFonts w:eastAsia="Calibri"/>
          <w:lang w:val="sr-Cyrl-RS"/>
        </w:rPr>
        <w:t>За радна места руководилаца</w:t>
      </w:r>
      <w:r w:rsidR="00677573" w:rsidRPr="009C0675">
        <w:rPr>
          <w:rFonts w:eastAsia="Calibri"/>
          <w:lang w:val="sr-Cyrl-RS"/>
        </w:rPr>
        <w:t xml:space="preserve"> ужих унутрашњих јединица и поло</w:t>
      </w:r>
      <w:r w:rsidRPr="009C0675">
        <w:rPr>
          <w:rFonts w:eastAsia="Calibri"/>
          <w:lang w:val="sr-Cyrl-RS"/>
        </w:rPr>
        <w:t>жај</w:t>
      </w:r>
      <w:r w:rsidR="00194382" w:rsidRPr="009C0675">
        <w:rPr>
          <w:rFonts w:eastAsia="Calibri"/>
          <w:lang w:val="sr-Cyrl-RS"/>
        </w:rPr>
        <w:t>е</w:t>
      </w:r>
      <w:r w:rsidRPr="009C0675">
        <w:rPr>
          <w:rFonts w:eastAsia="Calibri"/>
          <w:lang w:val="sr-Cyrl-RS"/>
        </w:rPr>
        <w:t>:</w:t>
      </w:r>
    </w:p>
    <w:p w14:paraId="0389218B" w14:textId="13ECB991" w:rsidR="00FD2CE9" w:rsidRPr="009C0675" w:rsidRDefault="000750FE" w:rsidP="000750FE">
      <w:pPr>
        <w:pStyle w:val="ListParagraph"/>
        <w:rPr>
          <w:rFonts w:eastAsia="Calibri"/>
          <w:lang w:val="sr-Cyrl-RS"/>
        </w:rPr>
      </w:pPr>
      <w:r>
        <w:rPr>
          <w:rStyle w:val="hps"/>
          <w:color w:val="000000" w:themeColor="text1"/>
          <w:lang w:val="sr-Cyrl-RS"/>
        </w:rPr>
        <w:t xml:space="preserve">(1) </w:t>
      </w:r>
      <w:r w:rsidR="00E4227F" w:rsidRPr="009C0675">
        <w:rPr>
          <w:rFonts w:eastAsia="Calibri"/>
          <w:lang w:val="sr-Cyrl-RS"/>
        </w:rPr>
        <w:t>с</w:t>
      </w:r>
      <w:r w:rsidR="00FD2CE9" w:rsidRPr="009C0675">
        <w:rPr>
          <w:rFonts w:eastAsia="Calibri"/>
          <w:lang w:val="sr-Cyrl-RS"/>
        </w:rPr>
        <w:t>воје понашање прилагођава различитим ситуацијама</w:t>
      </w:r>
      <w:r>
        <w:rPr>
          <w:rFonts w:eastAsia="Calibri"/>
          <w:lang w:val="sr-Cyrl-RS"/>
        </w:rPr>
        <w:t>,</w:t>
      </w:r>
    </w:p>
    <w:p w14:paraId="118F2BDC" w14:textId="59F39D3F" w:rsidR="00FD2CE9" w:rsidRPr="009C0675" w:rsidRDefault="000750FE" w:rsidP="000750FE">
      <w:pPr>
        <w:pStyle w:val="ListParagraph"/>
        <w:rPr>
          <w:rFonts w:eastAsia="Calibri"/>
          <w:lang w:val="sr-Cyrl-RS"/>
        </w:rPr>
      </w:pPr>
      <w:r>
        <w:rPr>
          <w:rStyle w:val="hps"/>
          <w:color w:val="000000" w:themeColor="text1"/>
          <w:lang w:val="sr-Cyrl-RS"/>
        </w:rPr>
        <w:t xml:space="preserve">(2) </w:t>
      </w:r>
      <w:r w:rsidR="00E4227F" w:rsidRPr="009C0675">
        <w:rPr>
          <w:rFonts w:eastAsia="Calibri"/>
          <w:lang w:val="sr-Cyrl-RS"/>
        </w:rPr>
        <w:t>п</w:t>
      </w:r>
      <w:r w:rsidR="00FD2CE9" w:rsidRPr="009C0675">
        <w:rPr>
          <w:rFonts w:eastAsia="Calibri"/>
          <w:lang w:val="sr-Cyrl-RS"/>
        </w:rPr>
        <w:t>одстиче стварање интерфункционалних тимова ради размене знања и учења</w:t>
      </w:r>
      <w:r>
        <w:rPr>
          <w:rFonts w:eastAsia="Calibri"/>
          <w:lang w:val="sr-Cyrl-RS"/>
        </w:rPr>
        <w:t xml:space="preserve">, </w:t>
      </w:r>
    </w:p>
    <w:p w14:paraId="3C924BBF" w14:textId="0CF84A59" w:rsidR="00FD2CE9" w:rsidRPr="009C0675" w:rsidRDefault="000750FE" w:rsidP="000750FE">
      <w:pPr>
        <w:pStyle w:val="ListParagraph"/>
        <w:rPr>
          <w:rFonts w:eastAsia="Calibri"/>
          <w:lang w:val="sr-Cyrl-RS"/>
        </w:rPr>
      </w:pPr>
      <w:r>
        <w:rPr>
          <w:rStyle w:val="hps"/>
          <w:color w:val="000000" w:themeColor="text1"/>
          <w:lang w:val="sr-Cyrl-RS"/>
        </w:rPr>
        <w:t xml:space="preserve">(3) </w:t>
      </w:r>
      <w:r w:rsidR="00E4227F" w:rsidRPr="009C0675">
        <w:rPr>
          <w:rFonts w:eastAsia="Calibri"/>
          <w:lang w:val="sr-Cyrl-RS"/>
        </w:rPr>
        <w:t>у</w:t>
      </w:r>
      <w:r w:rsidR="00FD2CE9" w:rsidRPr="009C0675">
        <w:rPr>
          <w:rFonts w:eastAsia="Calibri"/>
          <w:lang w:val="sr-Cyrl-RS"/>
        </w:rPr>
        <w:t>спешно ради под стресом и не преноси га на сараднике</w:t>
      </w:r>
      <w:r>
        <w:rPr>
          <w:rFonts w:eastAsia="Calibri"/>
          <w:lang w:val="sr-Cyrl-RS"/>
        </w:rPr>
        <w:t>,</w:t>
      </w:r>
    </w:p>
    <w:p w14:paraId="5370BA66" w14:textId="7BA363FB" w:rsidR="00FD2CE9" w:rsidRPr="009C0675" w:rsidRDefault="000750FE" w:rsidP="000750FE">
      <w:pPr>
        <w:pStyle w:val="ListParagraph"/>
        <w:rPr>
          <w:rFonts w:eastAsia="Calibri"/>
          <w:lang w:val="sr-Cyrl-RS"/>
        </w:rPr>
      </w:pPr>
      <w:r>
        <w:rPr>
          <w:rStyle w:val="hps"/>
          <w:color w:val="000000" w:themeColor="text1"/>
          <w:lang w:val="sr-Cyrl-RS"/>
        </w:rPr>
        <w:t xml:space="preserve">(4) </w:t>
      </w:r>
      <w:r w:rsidR="00E4227F" w:rsidRPr="009C0675">
        <w:rPr>
          <w:rFonts w:eastAsia="Calibri"/>
          <w:lang w:val="sr-Cyrl-RS"/>
        </w:rPr>
        <w:t>п</w:t>
      </w:r>
      <w:r w:rsidR="00FD2CE9" w:rsidRPr="009C0675">
        <w:rPr>
          <w:rFonts w:eastAsia="Calibri"/>
          <w:lang w:val="sr-Cyrl-RS"/>
        </w:rPr>
        <w:t>ознаје своје јаке и слабе стране и исказује спремност за лични развој</w:t>
      </w:r>
      <w:r>
        <w:rPr>
          <w:rFonts w:eastAsia="Calibri"/>
          <w:lang w:val="sr-Cyrl-RS"/>
        </w:rPr>
        <w:t>,</w:t>
      </w:r>
    </w:p>
    <w:p w14:paraId="3E09D38D" w14:textId="5BC246B3" w:rsidR="00D1314B" w:rsidRPr="009C0675" w:rsidRDefault="000750FE" w:rsidP="000750FE">
      <w:pPr>
        <w:pStyle w:val="ListParagraph"/>
        <w:rPr>
          <w:rFonts w:eastAsia="Calibri"/>
          <w:lang w:val="sr-Cyrl-RS"/>
        </w:rPr>
      </w:pPr>
      <w:r>
        <w:rPr>
          <w:rStyle w:val="hps"/>
          <w:color w:val="000000" w:themeColor="text1"/>
          <w:lang w:val="sr-Cyrl-RS"/>
        </w:rPr>
        <w:t xml:space="preserve">(5) </w:t>
      </w:r>
      <w:r w:rsidR="00E4227F" w:rsidRPr="009C0675">
        <w:rPr>
          <w:rFonts w:eastAsia="Calibri"/>
          <w:lang w:val="sr-Cyrl-RS"/>
        </w:rPr>
        <w:t>с</w:t>
      </w:r>
      <w:r w:rsidR="00D1314B" w:rsidRPr="009C0675">
        <w:rPr>
          <w:rFonts w:eastAsia="Calibri"/>
          <w:lang w:val="sr-Cyrl-RS"/>
        </w:rPr>
        <w:t xml:space="preserve">војим понашањем подстиче запослене </w:t>
      </w:r>
      <w:r w:rsidR="00BE53A5" w:rsidRPr="009C0675">
        <w:rPr>
          <w:rFonts w:eastAsia="Calibri"/>
          <w:lang w:val="sr-Cyrl-RS"/>
        </w:rPr>
        <w:t>да унапређују свој рад</w:t>
      </w:r>
      <w:r>
        <w:rPr>
          <w:rFonts w:eastAsia="Calibri"/>
          <w:lang w:val="sr-Cyrl-RS"/>
        </w:rPr>
        <w:t>,</w:t>
      </w:r>
    </w:p>
    <w:p w14:paraId="26ABB6FE" w14:textId="6D6326C9" w:rsidR="00FD2CE9" w:rsidRPr="009C0675" w:rsidRDefault="000750FE" w:rsidP="000750FE">
      <w:pPr>
        <w:pStyle w:val="ListParagraph"/>
        <w:rPr>
          <w:rFonts w:eastAsia="Calibri"/>
          <w:lang w:val="sr-Cyrl-RS"/>
        </w:rPr>
      </w:pPr>
      <w:r>
        <w:rPr>
          <w:rStyle w:val="hps"/>
          <w:color w:val="000000" w:themeColor="text1"/>
          <w:lang w:val="sr-Cyrl-RS"/>
        </w:rPr>
        <w:t xml:space="preserve">(6) </w:t>
      </w:r>
      <w:r w:rsidR="00E4227F" w:rsidRPr="009C0675">
        <w:rPr>
          <w:rFonts w:eastAsia="Calibri"/>
          <w:lang w:val="sr-Cyrl-RS"/>
        </w:rPr>
        <w:t>и</w:t>
      </w:r>
      <w:r w:rsidR="00FD2CE9" w:rsidRPr="009C0675">
        <w:rPr>
          <w:rFonts w:eastAsia="Calibri"/>
          <w:lang w:val="sr-Cyrl-RS"/>
        </w:rPr>
        <w:t>ма визију развоја области рада, интерног и екстерног окружења</w:t>
      </w:r>
      <w:r>
        <w:rPr>
          <w:rFonts w:eastAsia="Calibri"/>
          <w:lang w:val="sr-Cyrl-RS"/>
        </w:rPr>
        <w:t>,</w:t>
      </w:r>
    </w:p>
    <w:p w14:paraId="2498033E" w14:textId="0811D907" w:rsidR="00FD2CE9" w:rsidRPr="009C0675" w:rsidRDefault="000750FE" w:rsidP="00DA2436">
      <w:pPr>
        <w:pStyle w:val="ListParagraph"/>
        <w:jc w:val="both"/>
        <w:rPr>
          <w:rFonts w:eastAsia="Calibri"/>
          <w:lang w:val="sr-Cyrl-RS"/>
        </w:rPr>
      </w:pPr>
      <w:r>
        <w:rPr>
          <w:rStyle w:val="hps"/>
          <w:color w:val="000000" w:themeColor="text1"/>
          <w:lang w:val="sr-Cyrl-RS"/>
        </w:rPr>
        <w:t xml:space="preserve">(7) </w:t>
      </w:r>
      <w:r w:rsidR="00E4227F" w:rsidRPr="009C0675">
        <w:rPr>
          <w:rFonts w:eastAsia="Calibri"/>
          <w:lang w:val="sr-Cyrl-RS"/>
        </w:rPr>
        <w:t>б</w:t>
      </w:r>
      <w:r w:rsidR="00FD2CE9" w:rsidRPr="009C0675">
        <w:rPr>
          <w:rFonts w:eastAsia="Calibri"/>
          <w:lang w:val="sr-Cyrl-RS"/>
        </w:rPr>
        <w:t>лаговремено уочава потребу за променама, реагује на промене у окружењу иницирајући и спроводећи их</w:t>
      </w:r>
      <w:r>
        <w:rPr>
          <w:rFonts w:eastAsia="Calibri"/>
          <w:lang w:val="sr-Cyrl-RS"/>
        </w:rPr>
        <w:t>,</w:t>
      </w:r>
    </w:p>
    <w:p w14:paraId="76C13A9C" w14:textId="7B952FF6" w:rsidR="00FD2CE9" w:rsidRPr="009C0675" w:rsidRDefault="000750FE" w:rsidP="000750FE">
      <w:pPr>
        <w:pStyle w:val="ListParagraph"/>
        <w:rPr>
          <w:rFonts w:eastAsia="Calibri"/>
          <w:lang w:val="sr-Cyrl-RS"/>
        </w:rPr>
      </w:pPr>
      <w:r>
        <w:rPr>
          <w:rStyle w:val="hps"/>
          <w:color w:val="000000" w:themeColor="text1"/>
          <w:lang w:val="sr-Cyrl-RS"/>
        </w:rPr>
        <w:t xml:space="preserve">(8) </w:t>
      </w:r>
      <w:r w:rsidR="00E4227F" w:rsidRPr="009C0675">
        <w:rPr>
          <w:rFonts w:eastAsia="Calibri"/>
          <w:lang w:val="sr-Cyrl-RS"/>
        </w:rPr>
        <w:t>п</w:t>
      </w:r>
      <w:r w:rsidR="00F71890" w:rsidRPr="009C0675">
        <w:rPr>
          <w:rFonts w:eastAsia="Calibri"/>
          <w:lang w:val="sr-Cyrl-RS"/>
        </w:rPr>
        <w:t>одстиче запослене да</w:t>
      </w:r>
      <w:r w:rsidR="00FD2CE9" w:rsidRPr="009C0675">
        <w:rPr>
          <w:rFonts w:eastAsia="Calibri"/>
          <w:lang w:val="sr-Cyrl-RS"/>
        </w:rPr>
        <w:t xml:space="preserve"> уче, прихватају и иницирају промене</w:t>
      </w:r>
      <w:r>
        <w:rPr>
          <w:rFonts w:eastAsia="Calibri"/>
          <w:lang w:val="sr-Cyrl-RS"/>
        </w:rPr>
        <w:t>,</w:t>
      </w:r>
    </w:p>
    <w:p w14:paraId="65CC2070" w14:textId="38F1B2DB" w:rsidR="00BE53A5" w:rsidRPr="009C0675" w:rsidRDefault="000750FE" w:rsidP="000750FE">
      <w:pPr>
        <w:pStyle w:val="ListParagraph"/>
        <w:rPr>
          <w:rFonts w:eastAsia="Calibri"/>
          <w:lang w:val="sr-Cyrl-RS"/>
        </w:rPr>
      </w:pPr>
      <w:r>
        <w:rPr>
          <w:rStyle w:val="hps"/>
          <w:color w:val="000000" w:themeColor="text1"/>
          <w:lang w:val="sr-Cyrl-RS"/>
        </w:rPr>
        <w:t xml:space="preserve">(9) </w:t>
      </w:r>
      <w:r w:rsidR="00E4227F" w:rsidRPr="009C0675">
        <w:rPr>
          <w:rFonts w:eastAsia="Calibri"/>
          <w:lang w:val="sr-Cyrl-RS"/>
        </w:rPr>
        <w:t>п</w:t>
      </w:r>
      <w:r w:rsidR="00BE53A5" w:rsidRPr="009C0675">
        <w:rPr>
          <w:rFonts w:eastAsia="Calibri"/>
          <w:lang w:val="sr-Cyrl-RS"/>
        </w:rPr>
        <w:t>репознаје отпоре променама и налази начин за њихово превазилажење.</w:t>
      </w:r>
    </w:p>
    <w:p w14:paraId="6DF271BF" w14:textId="77777777" w:rsidR="00FD2CE9" w:rsidRPr="009C0675" w:rsidRDefault="00FD2CE9" w:rsidP="00FB7488">
      <w:pPr>
        <w:pStyle w:val="ListParagraph"/>
        <w:tabs>
          <w:tab w:val="left" w:pos="1418"/>
        </w:tabs>
        <w:ind w:left="1080"/>
        <w:jc w:val="both"/>
        <w:rPr>
          <w:rFonts w:eastAsia="Calibri"/>
          <w:b/>
          <w:i/>
          <w:lang w:val="sr-Cyrl-RS"/>
        </w:rPr>
      </w:pPr>
    </w:p>
    <w:p w14:paraId="3C9412BA" w14:textId="77777777" w:rsidR="007740FD" w:rsidRPr="009C0675" w:rsidRDefault="007740FD" w:rsidP="00FB7488">
      <w:pPr>
        <w:tabs>
          <w:tab w:val="left" w:pos="1418"/>
        </w:tabs>
        <w:spacing w:after="0" w:line="240" w:lineRule="auto"/>
        <w:jc w:val="center"/>
        <w:rPr>
          <w:rFonts w:ascii="Times New Roman" w:eastAsia="Calibri" w:hAnsi="Times New Roman" w:cs="Times New Roman"/>
          <w:b/>
          <w:sz w:val="24"/>
          <w:szCs w:val="24"/>
          <w:lang w:val="sr-Cyrl-RS"/>
        </w:rPr>
      </w:pPr>
    </w:p>
    <w:p w14:paraId="39AAEB8C" w14:textId="6FCEE0AA" w:rsidR="007740FD" w:rsidRPr="009C0675" w:rsidRDefault="005E14F3"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 xml:space="preserve">3.4. </w:t>
      </w:r>
      <w:r w:rsidR="007740FD" w:rsidRPr="009C0675">
        <w:rPr>
          <w:rFonts w:ascii="Times New Roman" w:eastAsia="Calibri" w:hAnsi="Times New Roman" w:cs="Times New Roman"/>
          <w:b/>
          <w:sz w:val="24"/>
          <w:szCs w:val="24"/>
          <w:lang w:val="sr-Cyrl-RS"/>
        </w:rPr>
        <w:t xml:space="preserve">Компетенција </w:t>
      </w:r>
      <w:r w:rsidR="00194382" w:rsidRPr="009C0675">
        <w:rPr>
          <w:rFonts w:ascii="Times New Roman" w:eastAsia="Calibri" w:hAnsi="Times New Roman" w:cs="Times New Roman"/>
          <w:b/>
          <w:sz w:val="24"/>
          <w:szCs w:val="24"/>
          <w:lang w:val="sr-Cyrl-RS"/>
        </w:rPr>
        <w:t>„</w:t>
      </w:r>
      <w:r w:rsidR="007740FD" w:rsidRPr="009C0675">
        <w:rPr>
          <w:rFonts w:ascii="Times New Roman" w:eastAsia="Calibri" w:hAnsi="Times New Roman" w:cs="Times New Roman"/>
          <w:b/>
          <w:sz w:val="24"/>
          <w:szCs w:val="24"/>
          <w:lang w:val="sr-Cyrl-RS"/>
        </w:rPr>
        <w:t>Изградња и одржавање професионалних односа</w:t>
      </w:r>
      <w:r w:rsidR="00B22749" w:rsidRPr="00B22749">
        <w:rPr>
          <w:rFonts w:ascii="Times New Roman" w:eastAsia="Calibri" w:hAnsi="Times New Roman" w:cs="Times New Roman"/>
          <w:b/>
          <w:sz w:val="24"/>
          <w:szCs w:val="24"/>
          <w:lang w:val="sr-Cyrl-RS"/>
        </w:rPr>
        <w:t>”</w:t>
      </w:r>
    </w:p>
    <w:p w14:paraId="4F6EAC77" w14:textId="77777777" w:rsidR="00B22749" w:rsidRDefault="00B22749" w:rsidP="00FB7488">
      <w:pPr>
        <w:tabs>
          <w:tab w:val="left" w:pos="1418"/>
        </w:tabs>
        <w:spacing w:after="0" w:line="240" w:lineRule="auto"/>
        <w:jc w:val="center"/>
        <w:rPr>
          <w:rFonts w:ascii="Times New Roman" w:eastAsia="Calibri" w:hAnsi="Times New Roman" w:cs="Times New Roman"/>
          <w:b/>
          <w:sz w:val="24"/>
          <w:szCs w:val="24"/>
          <w:lang w:val="sr-Cyrl-RS"/>
        </w:rPr>
      </w:pPr>
    </w:p>
    <w:p w14:paraId="0902AEFE" w14:textId="6E8DC294" w:rsidR="002F06D5" w:rsidRPr="009C0675" w:rsidRDefault="007740FD"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 xml:space="preserve">Члан </w:t>
      </w:r>
      <w:r w:rsidR="00194382" w:rsidRPr="009C0675">
        <w:rPr>
          <w:rFonts w:ascii="Times New Roman" w:eastAsia="Calibri" w:hAnsi="Times New Roman" w:cs="Times New Roman"/>
          <w:b/>
          <w:sz w:val="24"/>
          <w:szCs w:val="24"/>
          <w:lang w:val="sr-Cyrl-RS"/>
        </w:rPr>
        <w:t>8</w:t>
      </w:r>
      <w:r w:rsidR="002F06D5" w:rsidRPr="009C0675">
        <w:rPr>
          <w:rFonts w:ascii="Times New Roman" w:eastAsia="Calibri" w:hAnsi="Times New Roman" w:cs="Times New Roman"/>
          <w:b/>
          <w:sz w:val="24"/>
          <w:szCs w:val="24"/>
          <w:lang w:val="sr-Cyrl-RS"/>
        </w:rPr>
        <w:t>.</w:t>
      </w:r>
    </w:p>
    <w:p w14:paraId="6CBB32FC" w14:textId="1C217981" w:rsidR="002F06D5"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2F06D5" w:rsidRPr="009C0675">
        <w:rPr>
          <w:rFonts w:ascii="Times New Roman" w:eastAsia="Calibri" w:hAnsi="Times New Roman" w:cs="Times New Roman"/>
          <w:sz w:val="24"/>
          <w:szCs w:val="24"/>
          <w:lang w:val="sr-Cyrl-RS"/>
        </w:rPr>
        <w:t xml:space="preserve">Компетенција </w:t>
      </w:r>
      <w:r w:rsidR="00194382" w:rsidRPr="009C0675">
        <w:rPr>
          <w:rFonts w:ascii="Times New Roman" w:eastAsia="Calibri" w:hAnsi="Times New Roman" w:cs="Times New Roman"/>
          <w:sz w:val="24"/>
          <w:szCs w:val="24"/>
          <w:lang w:val="sr-Cyrl-RS"/>
        </w:rPr>
        <w:t>„</w:t>
      </w:r>
      <w:r w:rsidR="002F06D5" w:rsidRPr="009C0675">
        <w:rPr>
          <w:rFonts w:ascii="Times New Roman" w:eastAsia="Calibri" w:hAnsi="Times New Roman" w:cs="Times New Roman"/>
          <w:sz w:val="24"/>
          <w:szCs w:val="24"/>
          <w:lang w:val="sr-Cyrl-RS"/>
        </w:rPr>
        <w:t>Изградња и одржавање професионалних односа</w:t>
      </w:r>
      <w:r w:rsidR="00B22749" w:rsidRPr="00B22749">
        <w:rPr>
          <w:rFonts w:ascii="Times New Roman" w:eastAsia="Calibri" w:hAnsi="Times New Roman" w:cs="Times New Roman"/>
          <w:sz w:val="24"/>
          <w:szCs w:val="24"/>
          <w:lang w:val="sr-Cyrl-RS"/>
        </w:rPr>
        <w:t>”</w:t>
      </w:r>
      <w:r w:rsidR="002F06D5" w:rsidRPr="009C0675">
        <w:rPr>
          <w:rFonts w:ascii="Times New Roman" w:eastAsia="Calibri" w:hAnsi="Times New Roman" w:cs="Times New Roman"/>
          <w:sz w:val="24"/>
          <w:szCs w:val="24"/>
          <w:lang w:val="sr-Cyrl-RS"/>
        </w:rPr>
        <w:t xml:space="preserve"> </w:t>
      </w:r>
      <w:r w:rsidR="007740FD" w:rsidRPr="009C0675">
        <w:rPr>
          <w:rFonts w:ascii="Times New Roman" w:eastAsia="Calibri" w:hAnsi="Times New Roman" w:cs="Times New Roman"/>
          <w:sz w:val="24"/>
          <w:szCs w:val="24"/>
          <w:lang w:val="sr-Cyrl-RS"/>
        </w:rPr>
        <w:t>односи се на успешно комуникацију</w:t>
      </w:r>
      <w:r w:rsidR="002F06D5" w:rsidRPr="009C0675">
        <w:rPr>
          <w:rFonts w:ascii="Times New Roman" w:eastAsia="Calibri" w:hAnsi="Times New Roman" w:cs="Times New Roman"/>
          <w:sz w:val="24"/>
          <w:szCs w:val="24"/>
          <w:lang w:val="sr-Cyrl-RS"/>
        </w:rPr>
        <w:t xml:space="preserve"> и </w:t>
      </w:r>
      <w:r w:rsidR="007740FD" w:rsidRPr="009C0675">
        <w:rPr>
          <w:rFonts w:ascii="Times New Roman" w:eastAsia="Calibri" w:hAnsi="Times New Roman" w:cs="Times New Roman"/>
          <w:sz w:val="24"/>
          <w:szCs w:val="24"/>
          <w:lang w:val="sr-Cyrl-RS"/>
        </w:rPr>
        <w:t>сарадњу</w:t>
      </w:r>
      <w:r w:rsidR="002F06D5" w:rsidRPr="009C0675">
        <w:rPr>
          <w:rFonts w:ascii="Times New Roman" w:eastAsia="Calibri" w:hAnsi="Times New Roman" w:cs="Times New Roman"/>
          <w:sz w:val="24"/>
          <w:szCs w:val="24"/>
          <w:lang w:val="sr-Cyrl-RS"/>
        </w:rPr>
        <w:t xml:space="preserve"> </w:t>
      </w:r>
      <w:r w:rsidR="007740FD" w:rsidRPr="009C0675">
        <w:rPr>
          <w:rFonts w:ascii="Times New Roman" w:eastAsia="Calibri" w:hAnsi="Times New Roman" w:cs="Times New Roman"/>
          <w:sz w:val="24"/>
          <w:szCs w:val="24"/>
          <w:lang w:val="sr-Cyrl-RS"/>
        </w:rPr>
        <w:t xml:space="preserve">са колегама и заинтересованим странама </w:t>
      </w:r>
      <w:r w:rsidR="002F06D5" w:rsidRPr="009C0675">
        <w:rPr>
          <w:rFonts w:ascii="Times New Roman" w:eastAsia="Calibri" w:hAnsi="Times New Roman" w:cs="Times New Roman"/>
          <w:sz w:val="24"/>
          <w:szCs w:val="24"/>
          <w:lang w:val="sr-Cyrl-RS"/>
        </w:rPr>
        <w:t>у циљу развоја дугорочних професионалних односа.</w:t>
      </w:r>
    </w:p>
    <w:p w14:paraId="76E965CD" w14:textId="4DEF3B9B" w:rsidR="00677573"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677573" w:rsidRPr="009C0675">
        <w:rPr>
          <w:rFonts w:ascii="Times New Roman" w:eastAsia="Calibri" w:hAnsi="Times New Roman" w:cs="Times New Roman"/>
          <w:sz w:val="24"/>
          <w:szCs w:val="24"/>
          <w:lang w:val="sr-Cyrl-RS"/>
        </w:rPr>
        <w:t xml:space="preserve">Показатељи </w:t>
      </w:r>
      <w:r w:rsidR="00194382" w:rsidRPr="009C0675">
        <w:rPr>
          <w:rFonts w:ascii="Times New Roman" w:eastAsia="Calibri" w:hAnsi="Times New Roman" w:cs="Times New Roman"/>
          <w:sz w:val="24"/>
          <w:szCs w:val="24"/>
          <w:lang w:val="sr-Cyrl-RS"/>
        </w:rPr>
        <w:t xml:space="preserve">којима државни службеник испољава </w:t>
      </w:r>
      <w:r w:rsidR="00677573" w:rsidRPr="009C0675">
        <w:rPr>
          <w:rFonts w:ascii="Times New Roman" w:eastAsia="Calibri" w:hAnsi="Times New Roman" w:cs="Times New Roman"/>
          <w:sz w:val="24"/>
          <w:szCs w:val="24"/>
          <w:lang w:val="sr-Cyrl-RS"/>
        </w:rPr>
        <w:t>компетенциј</w:t>
      </w:r>
      <w:r w:rsidR="00194382" w:rsidRPr="009C0675">
        <w:rPr>
          <w:rFonts w:ascii="Times New Roman" w:eastAsia="Calibri" w:hAnsi="Times New Roman" w:cs="Times New Roman"/>
          <w:sz w:val="24"/>
          <w:szCs w:val="24"/>
          <w:lang w:val="sr-Cyrl-RS"/>
        </w:rPr>
        <w:t>у</w:t>
      </w:r>
      <w:r w:rsidR="00677573" w:rsidRPr="009C0675">
        <w:rPr>
          <w:rFonts w:ascii="Times New Roman" w:eastAsia="Calibri" w:hAnsi="Times New Roman" w:cs="Times New Roman"/>
          <w:sz w:val="24"/>
          <w:szCs w:val="24"/>
          <w:lang w:val="sr-Cyrl-RS"/>
        </w:rPr>
        <w:t xml:space="preserve"> из става 1. овог члана су:</w:t>
      </w:r>
    </w:p>
    <w:p w14:paraId="470F68A2" w14:textId="626EC8E7" w:rsidR="00677573" w:rsidRPr="009C0675" w:rsidRDefault="00677573" w:rsidP="00FB7488">
      <w:pPr>
        <w:pStyle w:val="ListParagraph"/>
        <w:numPr>
          <w:ilvl w:val="0"/>
          <w:numId w:val="6"/>
        </w:numPr>
        <w:tabs>
          <w:tab w:val="left" w:pos="1418"/>
        </w:tabs>
        <w:jc w:val="both"/>
        <w:rPr>
          <w:rFonts w:eastAsia="Calibri"/>
          <w:lang w:val="sr-Cyrl-RS"/>
        </w:rPr>
      </w:pPr>
      <w:r w:rsidRPr="009C0675">
        <w:rPr>
          <w:rFonts w:eastAsia="Calibri"/>
          <w:lang w:val="sr-Cyrl-RS"/>
        </w:rPr>
        <w:t>За извршилачка радна места која нису руководећа:</w:t>
      </w:r>
    </w:p>
    <w:p w14:paraId="62C1DAEA" w14:textId="542396B0" w:rsidR="00B4105D" w:rsidRPr="009C0675" w:rsidRDefault="00DA2436" w:rsidP="00DA2436">
      <w:pPr>
        <w:pStyle w:val="ListParagraph"/>
        <w:rPr>
          <w:color w:val="000000" w:themeColor="text1"/>
          <w:lang w:val="sr-Cyrl-RS"/>
        </w:rPr>
      </w:pPr>
      <w:r>
        <w:rPr>
          <w:rStyle w:val="hps"/>
          <w:color w:val="000000" w:themeColor="text1"/>
          <w:lang w:val="sr-Cyrl-RS"/>
        </w:rPr>
        <w:t xml:space="preserve">(1) </w:t>
      </w:r>
      <w:r w:rsidR="00353953" w:rsidRPr="009C0675">
        <w:rPr>
          <w:lang w:val="sr-Cyrl-RS"/>
        </w:rPr>
        <w:t>o</w:t>
      </w:r>
      <w:r w:rsidR="00B4105D" w:rsidRPr="009C0675">
        <w:rPr>
          <w:lang w:val="sr-Cyrl-RS"/>
        </w:rPr>
        <w:t xml:space="preserve">творен је, љубазан </w:t>
      </w:r>
      <w:r w:rsidR="00B4105D" w:rsidRPr="009C0675">
        <w:rPr>
          <w:color w:val="000000" w:themeColor="text1"/>
          <w:lang w:val="sr-Cyrl-RS"/>
        </w:rPr>
        <w:t>и стрпљив према другима</w:t>
      </w:r>
      <w:r>
        <w:rPr>
          <w:color w:val="000000" w:themeColor="text1"/>
          <w:lang w:val="sr-Cyrl-RS"/>
        </w:rPr>
        <w:t>,</w:t>
      </w:r>
    </w:p>
    <w:p w14:paraId="41F82C5B" w14:textId="54F1637A" w:rsidR="00B4105D" w:rsidRPr="009C0675" w:rsidRDefault="00DA2436" w:rsidP="00DA2436">
      <w:pPr>
        <w:pStyle w:val="ListParagraph"/>
        <w:rPr>
          <w:lang w:val="sr-Cyrl-RS"/>
        </w:rPr>
      </w:pPr>
      <w:r>
        <w:rPr>
          <w:rStyle w:val="hps"/>
          <w:color w:val="000000" w:themeColor="text1"/>
          <w:lang w:val="sr-Cyrl-RS"/>
        </w:rPr>
        <w:t xml:space="preserve">(2) </w:t>
      </w:r>
      <w:r w:rsidR="00353953" w:rsidRPr="009C0675">
        <w:rPr>
          <w:lang w:val="sr-Cyrl-RS"/>
        </w:rPr>
        <w:t>д</w:t>
      </w:r>
      <w:r w:rsidR="00B4105D" w:rsidRPr="009C0675">
        <w:rPr>
          <w:lang w:val="sr-Cyrl-RS"/>
        </w:rPr>
        <w:t>обар је слушалац, обраћа пажњу, разуме и учи из оног што други говоре</w:t>
      </w:r>
      <w:r>
        <w:rPr>
          <w:lang w:val="sr-Cyrl-RS"/>
        </w:rPr>
        <w:t>,</w:t>
      </w:r>
    </w:p>
    <w:p w14:paraId="68CA87BB" w14:textId="66B3D267" w:rsidR="00B4105D" w:rsidRPr="009C0675" w:rsidRDefault="00DA2436" w:rsidP="00DA2436">
      <w:pPr>
        <w:pStyle w:val="ListParagraph"/>
        <w:rPr>
          <w:lang w:val="sr-Cyrl-RS"/>
        </w:rPr>
      </w:pPr>
      <w:r>
        <w:rPr>
          <w:rStyle w:val="hps"/>
          <w:color w:val="000000" w:themeColor="text1"/>
          <w:lang w:val="sr-Cyrl-RS"/>
        </w:rPr>
        <w:t xml:space="preserve">(3) </w:t>
      </w:r>
      <w:r w:rsidR="00353953" w:rsidRPr="009C0675">
        <w:rPr>
          <w:lang w:val="sr-Cyrl-RS"/>
        </w:rPr>
        <w:t>ј</w:t>
      </w:r>
      <w:r w:rsidR="00B4105D" w:rsidRPr="009C0675">
        <w:rPr>
          <w:lang w:val="sr-Cyrl-RS"/>
        </w:rPr>
        <w:t>асан је, елоквентан и прецизан у саопштавању информација</w:t>
      </w:r>
      <w:r>
        <w:rPr>
          <w:lang w:val="sr-Cyrl-RS"/>
        </w:rPr>
        <w:t>,</w:t>
      </w:r>
    </w:p>
    <w:p w14:paraId="3CC6079F" w14:textId="1227BC65" w:rsidR="00B4105D" w:rsidRPr="009C0675" w:rsidRDefault="00DA2436" w:rsidP="00DA2436">
      <w:pPr>
        <w:pStyle w:val="ListParagraph"/>
        <w:rPr>
          <w:lang w:val="sr-Cyrl-RS"/>
        </w:rPr>
      </w:pPr>
      <w:r>
        <w:rPr>
          <w:rStyle w:val="hps"/>
          <w:color w:val="000000" w:themeColor="text1"/>
          <w:lang w:val="sr-Cyrl-RS"/>
        </w:rPr>
        <w:t xml:space="preserve">(4) </w:t>
      </w:r>
      <w:r w:rsidR="00353953" w:rsidRPr="009C0675">
        <w:rPr>
          <w:lang w:val="sr-Cyrl-RS"/>
        </w:rPr>
        <w:t>п</w:t>
      </w:r>
      <w:r w:rsidR="00B4105D" w:rsidRPr="009C0675">
        <w:rPr>
          <w:lang w:val="sr-Cyrl-RS"/>
        </w:rPr>
        <w:t>оштује и уважава друге</w:t>
      </w:r>
      <w:r>
        <w:rPr>
          <w:lang w:val="sr-Cyrl-RS"/>
        </w:rPr>
        <w:t>,</w:t>
      </w:r>
    </w:p>
    <w:p w14:paraId="141F2DD0" w14:textId="2A50F299" w:rsidR="00B4105D" w:rsidRPr="009C0675" w:rsidRDefault="00DA2436" w:rsidP="00DA2436">
      <w:pPr>
        <w:pStyle w:val="ListParagraph"/>
        <w:rPr>
          <w:lang w:val="sr-Cyrl-RS"/>
        </w:rPr>
      </w:pPr>
      <w:r>
        <w:rPr>
          <w:rStyle w:val="hps"/>
          <w:color w:val="000000" w:themeColor="text1"/>
          <w:lang w:val="sr-Cyrl-RS"/>
        </w:rPr>
        <w:t xml:space="preserve">(5) </w:t>
      </w:r>
      <w:r w:rsidR="00353953" w:rsidRPr="009C0675">
        <w:rPr>
          <w:lang w:val="sr-Cyrl-RS"/>
        </w:rPr>
        <w:t>у</w:t>
      </w:r>
      <w:r w:rsidR="00B4105D" w:rsidRPr="009C0675">
        <w:rPr>
          <w:lang w:val="sr-Cyrl-RS"/>
        </w:rPr>
        <w:t>кључује друге у дискусију, прихвата и надограђује идеје других</w:t>
      </w:r>
      <w:r>
        <w:rPr>
          <w:lang w:val="sr-Cyrl-RS"/>
        </w:rPr>
        <w:t>,</w:t>
      </w:r>
    </w:p>
    <w:p w14:paraId="0B2D503E" w14:textId="6D0A403A" w:rsidR="00B4105D" w:rsidRPr="009C0675" w:rsidRDefault="00DA2436" w:rsidP="00DA2436">
      <w:pPr>
        <w:pStyle w:val="ListParagraph"/>
        <w:rPr>
          <w:color w:val="000000" w:themeColor="text1"/>
          <w:lang w:val="sr-Cyrl-RS"/>
        </w:rPr>
      </w:pPr>
      <w:r>
        <w:rPr>
          <w:rStyle w:val="hps"/>
          <w:color w:val="000000" w:themeColor="text1"/>
          <w:lang w:val="sr-Cyrl-RS"/>
        </w:rPr>
        <w:t xml:space="preserve">(6) </w:t>
      </w:r>
      <w:r w:rsidR="00353953" w:rsidRPr="009C0675">
        <w:rPr>
          <w:color w:val="000000" w:themeColor="text1"/>
          <w:lang w:val="sr-Cyrl-RS"/>
        </w:rPr>
        <w:t>е</w:t>
      </w:r>
      <w:r w:rsidR="00B4105D" w:rsidRPr="009C0675">
        <w:rPr>
          <w:color w:val="000000" w:themeColor="text1"/>
          <w:lang w:val="sr-Cyrl-RS"/>
        </w:rPr>
        <w:t>фикасно ради у тиму и сарађује са другима</w:t>
      </w:r>
      <w:r>
        <w:rPr>
          <w:color w:val="000000" w:themeColor="text1"/>
          <w:lang w:val="sr-Cyrl-RS"/>
        </w:rPr>
        <w:t>,</w:t>
      </w:r>
    </w:p>
    <w:p w14:paraId="646C1F88" w14:textId="3B8C7148" w:rsidR="00B4105D" w:rsidRPr="009C0675" w:rsidRDefault="00DA2436" w:rsidP="00DA2436">
      <w:pPr>
        <w:pStyle w:val="ListParagraph"/>
        <w:rPr>
          <w:lang w:val="sr-Cyrl-RS"/>
        </w:rPr>
      </w:pPr>
      <w:r>
        <w:rPr>
          <w:rStyle w:val="hps"/>
          <w:color w:val="000000" w:themeColor="text1"/>
          <w:lang w:val="sr-Cyrl-RS"/>
        </w:rPr>
        <w:t xml:space="preserve">(7) </w:t>
      </w:r>
      <w:r w:rsidR="00353953" w:rsidRPr="009C0675">
        <w:rPr>
          <w:lang w:val="sr-Cyrl-RS"/>
        </w:rPr>
        <w:t>г</w:t>
      </w:r>
      <w:r w:rsidR="00B4105D" w:rsidRPr="009C0675">
        <w:rPr>
          <w:lang w:val="sr-Cyrl-RS"/>
        </w:rPr>
        <w:t xml:space="preserve">ради квалитетне односе и </w:t>
      </w:r>
      <w:r w:rsidR="00F71890" w:rsidRPr="009C0675">
        <w:rPr>
          <w:lang w:val="sr-Cyrl-RS"/>
        </w:rPr>
        <w:t>по</w:t>
      </w:r>
      <w:r w:rsidR="007D4AF3">
        <w:rPr>
          <w:lang w:val="sr-Cyrl-RS"/>
        </w:rPr>
        <w:t>д</w:t>
      </w:r>
      <w:r w:rsidR="00F71890" w:rsidRPr="009C0675">
        <w:rPr>
          <w:lang w:val="sr-Cyrl-RS"/>
        </w:rPr>
        <w:t xml:space="preserve">стиче </w:t>
      </w:r>
      <w:r w:rsidR="00B4105D" w:rsidRPr="009C0675">
        <w:rPr>
          <w:lang w:val="sr-Cyrl-RS"/>
        </w:rPr>
        <w:t>сарадњу</w:t>
      </w:r>
      <w:r w:rsidR="00F71890" w:rsidRPr="009C0675">
        <w:rPr>
          <w:lang w:val="sr-Cyrl-RS"/>
        </w:rPr>
        <w:t xml:space="preserve"> у тиму</w:t>
      </w:r>
      <w:r>
        <w:rPr>
          <w:lang w:val="sr-Cyrl-RS"/>
        </w:rPr>
        <w:t>,</w:t>
      </w:r>
    </w:p>
    <w:p w14:paraId="23028969" w14:textId="50071569" w:rsidR="008D7391" w:rsidRPr="009C0675" w:rsidRDefault="00DA2436" w:rsidP="00DA2436">
      <w:pPr>
        <w:pStyle w:val="ListParagraph"/>
        <w:rPr>
          <w:rFonts w:eastAsia="Calibri"/>
          <w:lang w:val="sr-Cyrl-RS"/>
        </w:rPr>
      </w:pPr>
      <w:r>
        <w:rPr>
          <w:rStyle w:val="hps"/>
          <w:color w:val="000000" w:themeColor="text1"/>
          <w:lang w:val="sr-Cyrl-RS"/>
        </w:rPr>
        <w:t xml:space="preserve">(8) </w:t>
      </w:r>
      <w:r w:rsidR="00353953" w:rsidRPr="009C0675">
        <w:rPr>
          <w:lang w:val="sr-Cyrl-RS"/>
        </w:rPr>
        <w:t>д</w:t>
      </w:r>
      <w:r w:rsidR="00B4105D" w:rsidRPr="009C0675">
        <w:rPr>
          <w:lang w:val="sr-Cyrl-RS"/>
        </w:rPr>
        <w:t>оприноси групним процесима, предлаже другачији приступ ако нешто не иде добро</w:t>
      </w:r>
      <w:r>
        <w:rPr>
          <w:lang w:val="sr-Cyrl-RS"/>
        </w:rPr>
        <w:t>,</w:t>
      </w:r>
    </w:p>
    <w:p w14:paraId="335E554A" w14:textId="23324EA3" w:rsidR="008D7391" w:rsidRPr="009C0675" w:rsidRDefault="00DA2436" w:rsidP="00DA2436">
      <w:pPr>
        <w:pStyle w:val="ListParagraph"/>
        <w:rPr>
          <w:rFonts w:eastAsia="Calibri"/>
          <w:strike/>
          <w:lang w:val="sr-Cyrl-RS"/>
        </w:rPr>
      </w:pPr>
      <w:r>
        <w:rPr>
          <w:rStyle w:val="hps"/>
          <w:color w:val="000000" w:themeColor="text1"/>
          <w:lang w:val="sr-Cyrl-RS"/>
        </w:rPr>
        <w:t xml:space="preserve">(9) </w:t>
      </w:r>
      <w:r w:rsidR="00353953" w:rsidRPr="009C0675">
        <w:rPr>
          <w:color w:val="000000" w:themeColor="text1"/>
          <w:lang w:val="sr-Cyrl-RS"/>
        </w:rPr>
        <w:t>к</w:t>
      </w:r>
      <w:r w:rsidR="00F71890" w:rsidRPr="009C0675">
        <w:rPr>
          <w:color w:val="000000" w:themeColor="text1"/>
          <w:lang w:val="sr-Cyrl-RS"/>
        </w:rPr>
        <w:t>омуницира на јасан и конструктиван начин и усмерен је</w:t>
      </w:r>
      <w:r w:rsidR="00B4105D" w:rsidRPr="009C0675">
        <w:rPr>
          <w:color w:val="000000" w:themeColor="text1"/>
          <w:lang w:val="sr-Cyrl-RS"/>
        </w:rPr>
        <w:t xml:space="preserve"> ка решењу</w:t>
      </w:r>
      <w:r>
        <w:rPr>
          <w:color w:val="000000" w:themeColor="text1"/>
          <w:lang w:val="sr-Cyrl-RS"/>
        </w:rPr>
        <w:t>;</w:t>
      </w:r>
    </w:p>
    <w:p w14:paraId="08F82EDA" w14:textId="77777777" w:rsidR="00194382" w:rsidRPr="009C0675" w:rsidRDefault="00194382" w:rsidP="00FB7488">
      <w:pPr>
        <w:pStyle w:val="ListParagraph"/>
        <w:tabs>
          <w:tab w:val="left" w:pos="1418"/>
        </w:tabs>
        <w:jc w:val="both"/>
        <w:rPr>
          <w:rFonts w:eastAsia="Calibri"/>
          <w:strike/>
          <w:lang w:val="sr-Cyrl-RS"/>
        </w:rPr>
      </w:pPr>
    </w:p>
    <w:p w14:paraId="3695664A" w14:textId="54CF1916" w:rsidR="00677573" w:rsidRPr="009C0675" w:rsidRDefault="00677573" w:rsidP="00FB7488">
      <w:pPr>
        <w:pStyle w:val="ListParagraph"/>
        <w:numPr>
          <w:ilvl w:val="0"/>
          <w:numId w:val="6"/>
        </w:numPr>
        <w:tabs>
          <w:tab w:val="left" w:pos="1418"/>
        </w:tabs>
        <w:jc w:val="both"/>
        <w:rPr>
          <w:rFonts w:eastAsia="Calibri"/>
          <w:lang w:val="sr-Cyrl-RS"/>
        </w:rPr>
      </w:pPr>
      <w:r w:rsidRPr="009C0675">
        <w:rPr>
          <w:rFonts w:eastAsia="Calibri"/>
          <w:lang w:val="sr-Cyrl-RS"/>
        </w:rPr>
        <w:t>За радна места руководилаца ужих унутрашњих јединица и положај</w:t>
      </w:r>
      <w:r w:rsidR="00194382" w:rsidRPr="009C0675">
        <w:rPr>
          <w:rFonts w:eastAsia="Calibri"/>
          <w:lang w:val="sr-Cyrl-RS"/>
        </w:rPr>
        <w:t>е</w:t>
      </w:r>
      <w:r w:rsidRPr="009C0675">
        <w:rPr>
          <w:rFonts w:eastAsia="Calibri"/>
          <w:lang w:val="sr-Cyrl-RS"/>
        </w:rPr>
        <w:t>:</w:t>
      </w:r>
    </w:p>
    <w:p w14:paraId="6532990A" w14:textId="5F0B7D8C" w:rsidR="002F06D5" w:rsidRPr="009C0675" w:rsidRDefault="00606745" w:rsidP="00606745">
      <w:pPr>
        <w:pStyle w:val="ListParagraph"/>
        <w:jc w:val="both"/>
        <w:rPr>
          <w:rFonts w:eastAsia="Calibri"/>
          <w:lang w:val="sr-Cyrl-RS"/>
        </w:rPr>
      </w:pPr>
      <w:r>
        <w:rPr>
          <w:rStyle w:val="hps"/>
          <w:color w:val="000000" w:themeColor="text1"/>
          <w:lang w:val="sr-Cyrl-RS"/>
        </w:rPr>
        <w:t xml:space="preserve">(1) </w:t>
      </w:r>
      <w:r w:rsidR="00353953" w:rsidRPr="009C0675">
        <w:rPr>
          <w:rFonts w:eastAsia="Calibri"/>
          <w:lang w:val="sr-Cyrl-RS"/>
        </w:rPr>
        <w:t>п</w:t>
      </w:r>
      <w:r w:rsidR="002F06D5" w:rsidRPr="009C0675">
        <w:rPr>
          <w:rFonts w:eastAsia="Calibri"/>
          <w:lang w:val="sr-Cyrl-RS"/>
        </w:rPr>
        <w:t xml:space="preserve">риступачан је, љубазан и </w:t>
      </w:r>
      <w:r w:rsidR="00F71890" w:rsidRPr="009C0675">
        <w:rPr>
          <w:rFonts w:eastAsia="Calibri"/>
          <w:lang w:val="sr-Cyrl-RS"/>
        </w:rPr>
        <w:t>отворен у комуникацији с</w:t>
      </w:r>
      <w:r w:rsidR="00865FAE">
        <w:rPr>
          <w:rFonts w:eastAsia="Calibri"/>
          <w:lang w:val="sr-Cyrl-RS"/>
        </w:rPr>
        <w:t>а</w:t>
      </w:r>
      <w:r w:rsidR="00F71890" w:rsidRPr="009C0675">
        <w:rPr>
          <w:rFonts w:eastAsia="Calibri"/>
          <w:lang w:val="sr-Cyrl-RS"/>
        </w:rPr>
        <w:t xml:space="preserve"> другима и</w:t>
      </w:r>
      <w:r w:rsidR="002F06D5" w:rsidRPr="009C0675">
        <w:rPr>
          <w:rFonts w:eastAsia="Calibri"/>
          <w:lang w:val="sr-Cyrl-RS"/>
        </w:rPr>
        <w:t xml:space="preserve"> поштује различитости</w:t>
      </w:r>
      <w:r>
        <w:rPr>
          <w:rFonts w:eastAsia="Calibri"/>
          <w:lang w:val="sr-Cyrl-RS"/>
        </w:rPr>
        <w:t xml:space="preserve">, </w:t>
      </w:r>
    </w:p>
    <w:p w14:paraId="6126131C" w14:textId="64E4D164" w:rsidR="002F06D5" w:rsidRPr="009C0675" w:rsidRDefault="00E43D8D" w:rsidP="00E43D8D">
      <w:pPr>
        <w:pStyle w:val="ListParagraph"/>
        <w:jc w:val="both"/>
        <w:rPr>
          <w:rFonts w:eastAsia="Calibri"/>
          <w:lang w:val="sr-Cyrl-RS"/>
        </w:rPr>
      </w:pPr>
      <w:r>
        <w:rPr>
          <w:rStyle w:val="hps"/>
          <w:color w:val="000000" w:themeColor="text1"/>
          <w:lang w:val="sr-Cyrl-RS"/>
        </w:rPr>
        <w:t xml:space="preserve">(2) </w:t>
      </w:r>
      <w:r w:rsidR="00353953" w:rsidRPr="009C0675">
        <w:rPr>
          <w:rFonts w:eastAsia="Calibri"/>
          <w:lang w:val="sr-Cyrl-RS"/>
        </w:rPr>
        <w:t>ј</w:t>
      </w:r>
      <w:r w:rsidR="002F06D5" w:rsidRPr="009C0675">
        <w:rPr>
          <w:rFonts w:eastAsia="Calibri"/>
          <w:lang w:val="sr-Cyrl-RS"/>
        </w:rPr>
        <w:t>асно и смирено саопштава и „лаке</w:t>
      </w:r>
      <w:r w:rsidR="00B22749" w:rsidRPr="00B22749">
        <w:rPr>
          <w:rFonts w:eastAsia="Calibri"/>
          <w:lang w:val="sr-Cyrl-RS"/>
        </w:rPr>
        <w:t>”</w:t>
      </w:r>
      <w:r w:rsidR="002F06D5" w:rsidRPr="009C0675">
        <w:rPr>
          <w:rFonts w:eastAsia="Calibri"/>
          <w:lang w:val="sr-Cyrl-RS"/>
        </w:rPr>
        <w:t xml:space="preserve"> и „тешке</w:t>
      </w:r>
      <w:r w:rsidR="00B22749" w:rsidRPr="00B22749">
        <w:rPr>
          <w:rFonts w:eastAsia="Calibri"/>
          <w:lang w:val="sr-Cyrl-RS"/>
        </w:rPr>
        <w:t>”</w:t>
      </w:r>
      <w:r w:rsidR="002F06D5" w:rsidRPr="009C0675">
        <w:rPr>
          <w:rFonts w:eastAsia="Calibri"/>
          <w:lang w:val="sr-Cyrl-RS"/>
        </w:rPr>
        <w:t xml:space="preserve"> садржаје пред различитим саговорницима</w:t>
      </w:r>
      <w:r>
        <w:rPr>
          <w:rFonts w:eastAsia="Calibri"/>
          <w:lang w:val="sr-Cyrl-RS"/>
        </w:rPr>
        <w:t xml:space="preserve">, </w:t>
      </w:r>
    </w:p>
    <w:p w14:paraId="0CB80A64" w14:textId="0DD50010" w:rsidR="002F06D5" w:rsidRPr="009C0675" w:rsidRDefault="00E43D8D" w:rsidP="00E43D8D">
      <w:pPr>
        <w:pStyle w:val="ListParagraph"/>
        <w:jc w:val="both"/>
        <w:rPr>
          <w:rFonts w:eastAsia="Calibri"/>
          <w:lang w:val="sr-Cyrl-RS"/>
        </w:rPr>
      </w:pPr>
      <w:r>
        <w:rPr>
          <w:rStyle w:val="hps"/>
          <w:color w:val="000000" w:themeColor="text1"/>
          <w:lang w:val="sr-Cyrl-RS"/>
        </w:rPr>
        <w:t xml:space="preserve">(3) </w:t>
      </w:r>
      <w:r w:rsidR="00353953" w:rsidRPr="009C0675">
        <w:rPr>
          <w:rFonts w:eastAsia="Calibri"/>
          <w:lang w:val="sr-Cyrl-RS"/>
        </w:rPr>
        <w:t>б</w:t>
      </w:r>
      <w:r w:rsidR="002F06D5" w:rsidRPr="009C0675">
        <w:rPr>
          <w:rFonts w:eastAsia="Calibri"/>
          <w:lang w:val="sr-Cyrl-RS"/>
        </w:rPr>
        <w:t>лаговремено даје кон</w:t>
      </w:r>
      <w:r>
        <w:rPr>
          <w:rFonts w:eastAsia="Calibri"/>
          <w:lang w:val="sr-Cyrl-RS"/>
        </w:rPr>
        <w:t>структивне повратне информације,</w:t>
      </w:r>
    </w:p>
    <w:p w14:paraId="0B73636A" w14:textId="665AB9FC" w:rsidR="002F06D5" w:rsidRPr="009C0675" w:rsidRDefault="00E43D8D" w:rsidP="00E43D8D">
      <w:pPr>
        <w:pStyle w:val="ListParagraph"/>
        <w:jc w:val="both"/>
        <w:rPr>
          <w:rFonts w:eastAsia="Calibri"/>
          <w:lang w:val="sr-Cyrl-RS"/>
        </w:rPr>
      </w:pPr>
      <w:r>
        <w:rPr>
          <w:rStyle w:val="hps"/>
          <w:color w:val="000000" w:themeColor="text1"/>
          <w:lang w:val="sr-Cyrl-RS"/>
        </w:rPr>
        <w:t xml:space="preserve">(4) </w:t>
      </w:r>
      <w:r w:rsidR="00353953" w:rsidRPr="009C0675">
        <w:rPr>
          <w:rFonts w:eastAsia="Calibri"/>
          <w:lang w:val="sr-Cyrl-RS"/>
        </w:rPr>
        <w:t>д</w:t>
      </w:r>
      <w:r w:rsidR="002F06D5" w:rsidRPr="009C0675">
        <w:rPr>
          <w:rFonts w:eastAsia="Calibri"/>
          <w:lang w:val="sr-Cyrl-RS"/>
        </w:rPr>
        <w:t xml:space="preserve">ипломатичан је, тактичан и </w:t>
      </w:r>
      <w:r w:rsidR="00F71890" w:rsidRPr="009C0675">
        <w:rPr>
          <w:rFonts w:eastAsia="Calibri"/>
          <w:lang w:val="sr-Cyrl-RS"/>
        </w:rPr>
        <w:t xml:space="preserve">улаже напор </w:t>
      </w:r>
      <w:r w:rsidR="002F06D5" w:rsidRPr="009C0675">
        <w:rPr>
          <w:rFonts w:eastAsia="Calibri"/>
          <w:lang w:val="sr-Cyrl-RS"/>
        </w:rPr>
        <w:t>да ублажи нап</w:t>
      </w:r>
      <w:r>
        <w:rPr>
          <w:rFonts w:eastAsia="Calibri"/>
          <w:lang w:val="sr-Cyrl-RS"/>
        </w:rPr>
        <w:t xml:space="preserve">ете ситуације, </w:t>
      </w:r>
    </w:p>
    <w:p w14:paraId="64B99F1D" w14:textId="19AB3DBE" w:rsidR="002F06D5" w:rsidRPr="009C0675" w:rsidRDefault="00E43D8D" w:rsidP="00DA2436">
      <w:pPr>
        <w:pStyle w:val="ListParagraph"/>
        <w:rPr>
          <w:rFonts w:eastAsia="Calibri"/>
          <w:lang w:val="sr-Cyrl-RS"/>
        </w:rPr>
      </w:pPr>
      <w:r>
        <w:rPr>
          <w:rStyle w:val="hps"/>
          <w:color w:val="000000" w:themeColor="text1"/>
          <w:lang w:val="sr-Cyrl-RS"/>
        </w:rPr>
        <w:t xml:space="preserve">(5) </w:t>
      </w:r>
      <w:r w:rsidR="00353953" w:rsidRPr="009C0675">
        <w:rPr>
          <w:rFonts w:eastAsia="Calibri"/>
          <w:lang w:val="sr-Cyrl-RS"/>
        </w:rPr>
        <w:t>е</w:t>
      </w:r>
      <w:r>
        <w:rPr>
          <w:rFonts w:eastAsia="Calibri"/>
          <w:lang w:val="sr-Cyrl-RS"/>
        </w:rPr>
        <w:t>фикасно управља конфликтима,</w:t>
      </w:r>
    </w:p>
    <w:p w14:paraId="401A11EC" w14:textId="046EE8D9" w:rsidR="002F06D5" w:rsidRPr="009C0675" w:rsidRDefault="00E43D8D" w:rsidP="00E43D8D">
      <w:pPr>
        <w:pStyle w:val="ListParagraph"/>
        <w:jc w:val="both"/>
        <w:rPr>
          <w:rFonts w:eastAsia="Calibri"/>
          <w:lang w:val="sr-Cyrl-RS"/>
        </w:rPr>
      </w:pPr>
      <w:r>
        <w:rPr>
          <w:rStyle w:val="hps"/>
          <w:color w:val="000000" w:themeColor="text1"/>
          <w:lang w:val="sr-Cyrl-RS"/>
        </w:rPr>
        <w:lastRenderedPageBreak/>
        <w:t xml:space="preserve">(6) </w:t>
      </w:r>
      <w:r w:rsidR="00353953" w:rsidRPr="009C0675">
        <w:rPr>
          <w:rFonts w:eastAsia="Calibri"/>
          <w:lang w:val="sr-Cyrl-RS"/>
        </w:rPr>
        <w:t>к</w:t>
      </w:r>
      <w:r w:rsidR="002F06D5" w:rsidRPr="009C0675">
        <w:rPr>
          <w:rFonts w:eastAsia="Calibri"/>
          <w:lang w:val="sr-Cyrl-RS"/>
        </w:rPr>
        <w:t>реира и подстиче рад тимова на бази узајамног поверењ</w:t>
      </w:r>
      <w:r>
        <w:rPr>
          <w:rFonts w:eastAsia="Calibri"/>
          <w:lang w:val="sr-Cyrl-RS"/>
        </w:rPr>
        <w:t xml:space="preserve">а, подршке и отвореног дијалога, </w:t>
      </w:r>
    </w:p>
    <w:p w14:paraId="432E6446" w14:textId="7DD4A174" w:rsidR="002F06D5" w:rsidRPr="009C0675" w:rsidRDefault="00E43D8D" w:rsidP="00DA2436">
      <w:pPr>
        <w:pStyle w:val="ListParagraph"/>
        <w:rPr>
          <w:rFonts w:eastAsia="Calibri"/>
          <w:lang w:val="sr-Cyrl-RS"/>
        </w:rPr>
      </w:pPr>
      <w:r>
        <w:rPr>
          <w:rStyle w:val="hps"/>
          <w:color w:val="000000" w:themeColor="text1"/>
          <w:lang w:val="sr-Cyrl-RS"/>
        </w:rPr>
        <w:t xml:space="preserve">(7) </w:t>
      </w:r>
      <w:r w:rsidR="00353953" w:rsidRPr="009C0675">
        <w:rPr>
          <w:rFonts w:eastAsia="Calibri"/>
          <w:lang w:val="sr-Cyrl-RS"/>
        </w:rPr>
        <w:t>а</w:t>
      </w:r>
      <w:r w:rsidR="002F06D5" w:rsidRPr="009C0675">
        <w:rPr>
          <w:rFonts w:eastAsia="Calibri"/>
          <w:lang w:val="sr-Cyrl-RS"/>
        </w:rPr>
        <w:t>с</w:t>
      </w:r>
      <w:r>
        <w:rPr>
          <w:rFonts w:eastAsia="Calibri"/>
          <w:lang w:val="sr-Cyrl-RS"/>
        </w:rPr>
        <w:t>ертиван је и успешно преговара,</w:t>
      </w:r>
    </w:p>
    <w:p w14:paraId="65C9AD97" w14:textId="16C5CE7F" w:rsidR="002F06D5" w:rsidRPr="009C0675" w:rsidRDefault="00E43D8D" w:rsidP="00E43D8D">
      <w:pPr>
        <w:pStyle w:val="ListParagraph"/>
        <w:jc w:val="both"/>
        <w:rPr>
          <w:rFonts w:eastAsia="Calibri"/>
          <w:lang w:val="sr-Cyrl-RS"/>
        </w:rPr>
      </w:pPr>
      <w:r>
        <w:rPr>
          <w:rStyle w:val="hps"/>
          <w:color w:val="000000" w:themeColor="text1"/>
          <w:lang w:val="sr-Cyrl-RS"/>
        </w:rPr>
        <w:t xml:space="preserve">(8) </w:t>
      </w:r>
      <w:r w:rsidR="00353953" w:rsidRPr="009C0675">
        <w:rPr>
          <w:rFonts w:eastAsia="Calibri"/>
          <w:lang w:val="sr-Cyrl-RS"/>
        </w:rPr>
        <w:t>г</w:t>
      </w:r>
      <w:r w:rsidR="002F06D5" w:rsidRPr="009C0675">
        <w:rPr>
          <w:rFonts w:eastAsia="Calibri"/>
          <w:lang w:val="sr-Cyrl-RS"/>
        </w:rPr>
        <w:t>ради мрежу професионалних односа са коле</w:t>
      </w:r>
      <w:r>
        <w:rPr>
          <w:rFonts w:eastAsia="Calibri"/>
          <w:lang w:val="sr-Cyrl-RS"/>
        </w:rPr>
        <w:t xml:space="preserve">гама и заинтересованим странама, </w:t>
      </w:r>
    </w:p>
    <w:p w14:paraId="051563BC" w14:textId="6BFC34B6" w:rsidR="002F06D5" w:rsidRPr="009C0675" w:rsidRDefault="00E43D8D" w:rsidP="00E43D8D">
      <w:pPr>
        <w:pStyle w:val="ListParagraph"/>
        <w:jc w:val="both"/>
        <w:rPr>
          <w:rFonts w:eastAsia="Calibri"/>
          <w:strike/>
          <w:lang w:val="sr-Cyrl-RS"/>
        </w:rPr>
      </w:pPr>
      <w:r>
        <w:rPr>
          <w:rStyle w:val="hps"/>
          <w:color w:val="000000" w:themeColor="text1"/>
          <w:lang w:val="sr-Cyrl-RS"/>
        </w:rPr>
        <w:t xml:space="preserve">(9) </w:t>
      </w:r>
      <w:r w:rsidR="00353953" w:rsidRPr="009C0675">
        <w:rPr>
          <w:rFonts w:eastAsia="Calibri"/>
          <w:lang w:val="sr-Cyrl-RS"/>
        </w:rPr>
        <w:t>к</w:t>
      </w:r>
      <w:r w:rsidR="00F71890" w:rsidRPr="009C0675">
        <w:rPr>
          <w:rFonts w:eastAsia="Calibri"/>
          <w:lang w:val="sr-Cyrl-RS"/>
        </w:rPr>
        <w:t xml:space="preserve">омуницира на јасан и конструктиван начин </w:t>
      </w:r>
      <w:r w:rsidR="0051644B" w:rsidRPr="009C0675">
        <w:rPr>
          <w:rFonts w:eastAsia="Calibri"/>
          <w:lang w:val="sr-Cyrl-RS"/>
        </w:rPr>
        <w:t>и усме</w:t>
      </w:r>
      <w:r w:rsidR="00F71890" w:rsidRPr="009C0675">
        <w:rPr>
          <w:rFonts w:eastAsia="Calibri"/>
          <w:lang w:val="sr-Cyrl-RS"/>
        </w:rPr>
        <w:t>рен је</w:t>
      </w:r>
      <w:r w:rsidR="0051644B" w:rsidRPr="009C0675">
        <w:rPr>
          <w:rFonts w:eastAsia="Calibri"/>
          <w:lang w:val="sr-Cyrl-RS"/>
        </w:rPr>
        <w:t xml:space="preserve"> ка решењу</w:t>
      </w:r>
      <w:r w:rsidR="00F73845" w:rsidRPr="009C0675">
        <w:rPr>
          <w:rFonts w:eastAsia="Calibri"/>
          <w:lang w:val="sr-Cyrl-RS"/>
        </w:rPr>
        <w:t xml:space="preserve"> и остваривању циљева</w:t>
      </w:r>
      <w:r w:rsidR="0051644B" w:rsidRPr="009C0675">
        <w:rPr>
          <w:rFonts w:eastAsia="Calibri"/>
          <w:lang w:val="sr-Cyrl-RS"/>
        </w:rPr>
        <w:t>.</w:t>
      </w:r>
    </w:p>
    <w:p w14:paraId="209FC9AA" w14:textId="77777777" w:rsidR="008D7391" w:rsidRPr="009C0675" w:rsidRDefault="008D7391" w:rsidP="00FB7488">
      <w:pPr>
        <w:pStyle w:val="ListParagraph"/>
        <w:tabs>
          <w:tab w:val="left" w:pos="1418"/>
        </w:tabs>
        <w:ind w:left="1080"/>
        <w:jc w:val="both"/>
        <w:rPr>
          <w:rFonts w:eastAsia="Calibri"/>
          <w:lang w:val="sr-Cyrl-RS"/>
        </w:rPr>
      </w:pPr>
    </w:p>
    <w:p w14:paraId="2D08323C" w14:textId="77777777" w:rsidR="002F06D5" w:rsidRPr="009C0675" w:rsidRDefault="002F06D5" w:rsidP="00FB7488">
      <w:pPr>
        <w:pStyle w:val="ListParagraph"/>
        <w:tabs>
          <w:tab w:val="left" w:pos="1418"/>
        </w:tabs>
        <w:ind w:left="1080"/>
        <w:jc w:val="both"/>
        <w:rPr>
          <w:rFonts w:eastAsia="Calibri"/>
          <w:lang w:val="sr-Cyrl-RS"/>
        </w:rPr>
      </w:pPr>
    </w:p>
    <w:p w14:paraId="2E7BF978" w14:textId="4C026A3C" w:rsidR="000663C0" w:rsidRDefault="005E14F3"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 xml:space="preserve">3.5. </w:t>
      </w:r>
      <w:r w:rsidR="00AF0414" w:rsidRPr="009C0675">
        <w:rPr>
          <w:rFonts w:ascii="Times New Roman" w:eastAsia="Calibri" w:hAnsi="Times New Roman" w:cs="Times New Roman"/>
          <w:b/>
          <w:sz w:val="24"/>
          <w:szCs w:val="24"/>
          <w:lang w:val="sr-Cyrl-RS"/>
        </w:rPr>
        <w:t xml:space="preserve">Компетенција </w:t>
      </w:r>
      <w:r w:rsidR="00194382" w:rsidRPr="009C0675">
        <w:rPr>
          <w:rFonts w:ascii="Times New Roman" w:eastAsia="Calibri" w:hAnsi="Times New Roman" w:cs="Times New Roman"/>
          <w:b/>
          <w:sz w:val="24"/>
          <w:szCs w:val="24"/>
          <w:lang w:val="sr-Cyrl-RS"/>
        </w:rPr>
        <w:t>„</w:t>
      </w:r>
      <w:r w:rsidR="00AF0414" w:rsidRPr="009C0675">
        <w:rPr>
          <w:rFonts w:ascii="Times New Roman" w:eastAsia="Calibri" w:hAnsi="Times New Roman" w:cs="Times New Roman"/>
          <w:b/>
          <w:sz w:val="24"/>
          <w:szCs w:val="24"/>
          <w:lang w:val="sr-Cyrl-RS"/>
        </w:rPr>
        <w:t>Савесност, посвећеност и интегритет</w:t>
      </w:r>
      <w:r w:rsidR="00B22749" w:rsidRPr="00B22749">
        <w:rPr>
          <w:rFonts w:ascii="Times New Roman" w:eastAsia="Calibri" w:hAnsi="Times New Roman" w:cs="Times New Roman"/>
          <w:b/>
          <w:sz w:val="24"/>
          <w:szCs w:val="24"/>
          <w:lang w:val="sr-Cyrl-RS"/>
        </w:rPr>
        <w:t>”</w:t>
      </w:r>
    </w:p>
    <w:p w14:paraId="13B27031" w14:textId="77777777" w:rsidR="00B22749" w:rsidRPr="009C0675" w:rsidRDefault="00B22749" w:rsidP="00FB7488">
      <w:pPr>
        <w:tabs>
          <w:tab w:val="left" w:pos="1418"/>
        </w:tabs>
        <w:spacing w:after="0" w:line="240" w:lineRule="auto"/>
        <w:jc w:val="center"/>
        <w:rPr>
          <w:rFonts w:ascii="Times New Roman" w:eastAsia="Calibri" w:hAnsi="Times New Roman" w:cs="Times New Roman"/>
          <w:b/>
          <w:sz w:val="24"/>
          <w:szCs w:val="24"/>
          <w:lang w:val="sr-Cyrl-RS"/>
        </w:rPr>
      </w:pPr>
    </w:p>
    <w:p w14:paraId="739E868C" w14:textId="780F3013" w:rsidR="002F06D5" w:rsidRPr="009C0675" w:rsidRDefault="000663C0"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w:t>
      </w:r>
      <w:r w:rsidR="00194382" w:rsidRPr="009C0675">
        <w:rPr>
          <w:rFonts w:ascii="Times New Roman" w:eastAsia="Calibri" w:hAnsi="Times New Roman" w:cs="Times New Roman"/>
          <w:b/>
          <w:sz w:val="24"/>
          <w:szCs w:val="24"/>
          <w:lang w:val="sr-Cyrl-RS"/>
        </w:rPr>
        <w:t>лан 9</w:t>
      </w:r>
      <w:r w:rsidR="002F06D5" w:rsidRPr="009C0675">
        <w:rPr>
          <w:rFonts w:ascii="Times New Roman" w:eastAsia="Calibri" w:hAnsi="Times New Roman" w:cs="Times New Roman"/>
          <w:b/>
          <w:sz w:val="24"/>
          <w:szCs w:val="24"/>
          <w:lang w:val="sr-Cyrl-RS"/>
        </w:rPr>
        <w:t>.</w:t>
      </w:r>
    </w:p>
    <w:p w14:paraId="28CCE5DD" w14:textId="7EB98749" w:rsidR="002F06D5" w:rsidRPr="009C0675" w:rsidRDefault="00FB7488" w:rsidP="00FB7488">
      <w:pPr>
        <w:tabs>
          <w:tab w:val="left" w:pos="1418"/>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2F06D5" w:rsidRPr="009C0675">
        <w:rPr>
          <w:rFonts w:ascii="Times New Roman" w:hAnsi="Times New Roman" w:cs="Times New Roman"/>
          <w:sz w:val="24"/>
          <w:szCs w:val="24"/>
          <w:lang w:val="sr-Cyrl-RS"/>
        </w:rPr>
        <w:t xml:space="preserve">Компетенција </w:t>
      </w:r>
      <w:r w:rsidR="00194382" w:rsidRPr="009C0675">
        <w:rPr>
          <w:rFonts w:ascii="Times New Roman" w:hAnsi="Times New Roman" w:cs="Times New Roman"/>
          <w:sz w:val="24"/>
          <w:szCs w:val="24"/>
          <w:lang w:val="sr-Cyrl-RS"/>
        </w:rPr>
        <w:t>„</w:t>
      </w:r>
      <w:r w:rsidR="002F06D5" w:rsidRPr="009C0675">
        <w:rPr>
          <w:rFonts w:ascii="Times New Roman" w:hAnsi="Times New Roman" w:cs="Times New Roman"/>
          <w:sz w:val="24"/>
          <w:szCs w:val="24"/>
          <w:lang w:val="sr-Cyrl-RS"/>
        </w:rPr>
        <w:t>Савесност, посв</w:t>
      </w:r>
      <w:r w:rsidR="00F73845" w:rsidRPr="009C0675">
        <w:rPr>
          <w:rFonts w:ascii="Times New Roman" w:hAnsi="Times New Roman" w:cs="Times New Roman"/>
          <w:sz w:val="24"/>
          <w:szCs w:val="24"/>
          <w:lang w:val="sr-Cyrl-RS"/>
        </w:rPr>
        <w:t>ећеност и интегритет</w:t>
      </w:r>
      <w:r w:rsidR="00B22749" w:rsidRPr="00B22749">
        <w:rPr>
          <w:rFonts w:ascii="Times New Roman" w:eastAsia="Calibri" w:hAnsi="Times New Roman" w:cs="Times New Roman"/>
          <w:sz w:val="24"/>
          <w:szCs w:val="24"/>
          <w:lang w:val="sr-Cyrl-RS"/>
        </w:rPr>
        <w:t>”</w:t>
      </w:r>
      <w:r w:rsidR="00F73845" w:rsidRPr="009C0675">
        <w:rPr>
          <w:rFonts w:ascii="Times New Roman" w:hAnsi="Times New Roman" w:cs="Times New Roman"/>
          <w:sz w:val="24"/>
          <w:szCs w:val="24"/>
          <w:lang w:val="sr-Cyrl-RS"/>
        </w:rPr>
        <w:t xml:space="preserve"> односи се на</w:t>
      </w:r>
      <w:r w:rsidR="002F06D5" w:rsidRPr="009C0675">
        <w:rPr>
          <w:rFonts w:ascii="Times New Roman" w:hAnsi="Times New Roman" w:cs="Times New Roman"/>
          <w:sz w:val="24"/>
          <w:szCs w:val="24"/>
          <w:lang w:val="sr-Cyrl-RS"/>
        </w:rPr>
        <w:t xml:space="preserve"> </w:t>
      </w:r>
      <w:r w:rsidR="00F73845" w:rsidRPr="009C0675">
        <w:rPr>
          <w:rFonts w:ascii="Times New Roman" w:hAnsi="Times New Roman" w:cs="Times New Roman"/>
          <w:sz w:val="24"/>
          <w:szCs w:val="24"/>
          <w:lang w:val="sr-Cyrl-RS"/>
        </w:rPr>
        <w:t>посвећеност остварењу</w:t>
      </w:r>
      <w:r w:rsidR="002F06D5" w:rsidRPr="009C0675">
        <w:rPr>
          <w:rFonts w:ascii="Times New Roman" w:hAnsi="Times New Roman" w:cs="Times New Roman"/>
          <w:sz w:val="24"/>
          <w:szCs w:val="24"/>
          <w:lang w:val="sr-Cyrl-RS"/>
        </w:rPr>
        <w:t xml:space="preserve"> циљева </w:t>
      </w:r>
      <w:r w:rsidR="00F73845" w:rsidRPr="009C0675">
        <w:rPr>
          <w:rFonts w:ascii="Times New Roman" w:hAnsi="Times New Roman" w:cs="Times New Roman"/>
          <w:sz w:val="24"/>
          <w:szCs w:val="24"/>
          <w:lang w:val="sr-Cyrl-RS"/>
        </w:rPr>
        <w:t xml:space="preserve">органа и идентификовање са вредностима органа </w:t>
      </w:r>
      <w:r w:rsidR="002F06D5" w:rsidRPr="009C0675">
        <w:rPr>
          <w:rFonts w:ascii="Times New Roman" w:hAnsi="Times New Roman" w:cs="Times New Roman"/>
          <w:sz w:val="24"/>
          <w:szCs w:val="24"/>
          <w:lang w:val="sr-Cyrl-RS"/>
        </w:rPr>
        <w:t>уз задржавање интегритета.</w:t>
      </w:r>
    </w:p>
    <w:p w14:paraId="3FFCE548" w14:textId="255C480F" w:rsidR="00677573" w:rsidRPr="009C0675" w:rsidRDefault="00FB7488" w:rsidP="00FB7488">
      <w:pPr>
        <w:tabs>
          <w:tab w:val="left" w:pos="1418"/>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677573" w:rsidRPr="009C0675">
        <w:rPr>
          <w:rFonts w:ascii="Times New Roman" w:hAnsi="Times New Roman" w:cs="Times New Roman"/>
          <w:sz w:val="24"/>
          <w:szCs w:val="24"/>
          <w:lang w:val="sr-Cyrl-RS"/>
        </w:rPr>
        <w:t xml:space="preserve">Показатељи </w:t>
      </w:r>
      <w:r w:rsidR="00194382" w:rsidRPr="009C0675">
        <w:rPr>
          <w:rFonts w:ascii="Times New Roman" w:eastAsia="Calibri" w:hAnsi="Times New Roman" w:cs="Times New Roman"/>
          <w:sz w:val="24"/>
          <w:szCs w:val="24"/>
          <w:lang w:val="sr-Cyrl-RS"/>
        </w:rPr>
        <w:t>којима државни службеник испољава</w:t>
      </w:r>
      <w:r w:rsidR="00194382" w:rsidRPr="009C0675">
        <w:rPr>
          <w:rFonts w:ascii="Times New Roman" w:hAnsi="Times New Roman" w:cs="Times New Roman"/>
          <w:sz w:val="24"/>
          <w:szCs w:val="24"/>
          <w:lang w:val="sr-Cyrl-RS"/>
        </w:rPr>
        <w:t xml:space="preserve"> компетенцију</w:t>
      </w:r>
      <w:r w:rsidR="00677573" w:rsidRPr="009C0675">
        <w:rPr>
          <w:rFonts w:ascii="Times New Roman" w:hAnsi="Times New Roman" w:cs="Times New Roman"/>
          <w:sz w:val="24"/>
          <w:szCs w:val="24"/>
          <w:lang w:val="sr-Cyrl-RS"/>
        </w:rPr>
        <w:t xml:space="preserve"> из става 1. овог члана су:</w:t>
      </w:r>
    </w:p>
    <w:p w14:paraId="4DEC6DF1" w14:textId="165D009D" w:rsidR="00677573" w:rsidRPr="00111934" w:rsidRDefault="00677573" w:rsidP="00FB7488">
      <w:pPr>
        <w:pStyle w:val="ListParagraph"/>
        <w:numPr>
          <w:ilvl w:val="3"/>
          <w:numId w:val="1"/>
        </w:numPr>
        <w:tabs>
          <w:tab w:val="left" w:pos="1418"/>
        </w:tabs>
        <w:ind w:left="709"/>
        <w:jc w:val="both"/>
        <w:rPr>
          <w:lang w:val="sr-Cyrl-RS"/>
        </w:rPr>
      </w:pPr>
      <w:r w:rsidRPr="00111934">
        <w:rPr>
          <w:lang w:val="sr-Cyrl-RS"/>
        </w:rPr>
        <w:t>За извршилачка радна места која нису руководећа:</w:t>
      </w:r>
    </w:p>
    <w:p w14:paraId="2FC16101" w14:textId="77777777" w:rsidR="00111934" w:rsidRPr="00111934" w:rsidRDefault="00111934" w:rsidP="00111934">
      <w:pPr>
        <w:spacing w:after="0" w:line="240" w:lineRule="auto"/>
        <w:ind w:left="709"/>
        <w:rPr>
          <w:rFonts w:ascii="Times New Roman" w:eastAsia="Times New Roman" w:hAnsi="Times New Roman" w:cs="Times New Roman"/>
          <w:sz w:val="24"/>
          <w:szCs w:val="24"/>
          <w:lang w:val="sr-Cyrl-RS"/>
        </w:rPr>
      </w:pPr>
      <w:r w:rsidRPr="00111934">
        <w:rPr>
          <w:rStyle w:val="hps"/>
          <w:rFonts w:ascii="Times New Roman" w:hAnsi="Times New Roman" w:cs="Times New Roman"/>
          <w:color w:val="000000" w:themeColor="text1"/>
          <w:sz w:val="24"/>
          <w:szCs w:val="24"/>
          <w:lang w:val="sr-Cyrl-RS"/>
        </w:rPr>
        <w:t xml:space="preserve">(1) </w:t>
      </w:r>
      <w:r w:rsidR="00353953" w:rsidRPr="00111934">
        <w:rPr>
          <w:rFonts w:ascii="Times New Roman" w:eastAsia="Times New Roman" w:hAnsi="Times New Roman" w:cs="Times New Roman"/>
          <w:sz w:val="24"/>
          <w:szCs w:val="24"/>
          <w:lang w:val="sr-Cyrl-RS"/>
        </w:rPr>
        <w:t>п</w:t>
      </w:r>
      <w:r w:rsidR="00B4105D" w:rsidRPr="00111934">
        <w:rPr>
          <w:rFonts w:ascii="Times New Roman" w:eastAsia="Times New Roman" w:hAnsi="Times New Roman" w:cs="Times New Roman"/>
          <w:sz w:val="24"/>
          <w:szCs w:val="24"/>
          <w:lang w:val="sr-Cyrl-RS"/>
        </w:rPr>
        <w:t>ос</w:t>
      </w:r>
      <w:r w:rsidRPr="00111934">
        <w:rPr>
          <w:rFonts w:ascii="Times New Roman" w:eastAsia="Times New Roman" w:hAnsi="Times New Roman" w:cs="Times New Roman"/>
          <w:sz w:val="24"/>
          <w:szCs w:val="24"/>
          <w:lang w:val="sr-Cyrl-RS"/>
        </w:rPr>
        <w:t>већен је и лојалан организацији,</w:t>
      </w:r>
    </w:p>
    <w:p w14:paraId="6ABF6DE2" w14:textId="77777777" w:rsidR="00111934" w:rsidRPr="00111934" w:rsidRDefault="00111934" w:rsidP="00111934">
      <w:pPr>
        <w:spacing w:after="0" w:line="240" w:lineRule="auto"/>
        <w:ind w:left="709"/>
        <w:rPr>
          <w:rFonts w:ascii="Times New Roman" w:eastAsia="Calibri" w:hAnsi="Times New Roman" w:cs="Times New Roman"/>
          <w:color w:val="000000"/>
          <w:sz w:val="24"/>
          <w:szCs w:val="24"/>
          <w:lang w:val="sr-Cyrl-RS"/>
        </w:rPr>
      </w:pPr>
      <w:r w:rsidRPr="00111934">
        <w:rPr>
          <w:rStyle w:val="hps"/>
          <w:rFonts w:ascii="Times New Roman" w:hAnsi="Times New Roman" w:cs="Times New Roman"/>
          <w:color w:val="000000" w:themeColor="text1"/>
          <w:sz w:val="24"/>
          <w:szCs w:val="24"/>
          <w:lang w:val="sr-Cyrl-RS"/>
        </w:rPr>
        <w:t xml:space="preserve">(2) </w:t>
      </w:r>
      <w:r w:rsidR="00353953" w:rsidRPr="00111934">
        <w:rPr>
          <w:rFonts w:ascii="Times New Roman" w:eastAsia="Calibri" w:hAnsi="Times New Roman" w:cs="Times New Roman"/>
          <w:color w:val="000000"/>
          <w:sz w:val="24"/>
          <w:szCs w:val="24"/>
          <w:lang w:val="sr-Cyrl-RS"/>
        </w:rPr>
        <w:t>б</w:t>
      </w:r>
      <w:r w:rsidR="00B4105D" w:rsidRPr="00111934">
        <w:rPr>
          <w:rFonts w:ascii="Times New Roman" w:eastAsia="Calibri" w:hAnsi="Times New Roman" w:cs="Times New Roman"/>
          <w:color w:val="000000"/>
          <w:sz w:val="24"/>
          <w:szCs w:val="24"/>
          <w:lang w:val="sr-Cyrl-RS"/>
        </w:rPr>
        <w:t>рз, ефикасан и методичан у раду</w:t>
      </w:r>
      <w:r w:rsidRPr="00111934">
        <w:rPr>
          <w:rFonts w:ascii="Times New Roman" w:eastAsia="Calibri" w:hAnsi="Times New Roman" w:cs="Times New Roman"/>
          <w:color w:val="000000"/>
          <w:sz w:val="24"/>
          <w:szCs w:val="24"/>
          <w:lang w:val="sr-Cyrl-RS"/>
        </w:rPr>
        <w:t>,</w:t>
      </w:r>
    </w:p>
    <w:p w14:paraId="72452850" w14:textId="77777777" w:rsidR="00111934" w:rsidRPr="00111934" w:rsidRDefault="00111934" w:rsidP="00111934">
      <w:pPr>
        <w:spacing w:after="0" w:line="240" w:lineRule="auto"/>
        <w:ind w:left="709"/>
        <w:rPr>
          <w:rFonts w:ascii="Times New Roman" w:eastAsia="Calibri" w:hAnsi="Times New Roman" w:cs="Times New Roman"/>
          <w:sz w:val="24"/>
          <w:szCs w:val="24"/>
          <w:lang w:val="sr-Cyrl-RS"/>
        </w:rPr>
      </w:pPr>
      <w:r w:rsidRPr="00111934">
        <w:rPr>
          <w:rStyle w:val="hps"/>
          <w:rFonts w:ascii="Times New Roman" w:hAnsi="Times New Roman" w:cs="Times New Roman"/>
          <w:color w:val="000000" w:themeColor="text1"/>
          <w:sz w:val="24"/>
          <w:szCs w:val="24"/>
          <w:lang w:val="sr-Cyrl-RS"/>
        </w:rPr>
        <w:t xml:space="preserve">(3) </w:t>
      </w:r>
      <w:r w:rsidR="00353953" w:rsidRPr="00111934">
        <w:rPr>
          <w:rFonts w:ascii="Times New Roman" w:eastAsia="Calibri" w:hAnsi="Times New Roman" w:cs="Times New Roman"/>
          <w:sz w:val="24"/>
          <w:szCs w:val="24"/>
          <w:lang w:val="sr-Cyrl-RS"/>
        </w:rPr>
        <w:t>п</w:t>
      </w:r>
      <w:r w:rsidR="00F71890" w:rsidRPr="00111934">
        <w:rPr>
          <w:rFonts w:ascii="Times New Roman" w:eastAsia="Calibri" w:hAnsi="Times New Roman" w:cs="Times New Roman"/>
          <w:sz w:val="24"/>
          <w:szCs w:val="24"/>
          <w:lang w:val="sr-Cyrl-RS"/>
        </w:rPr>
        <w:t>оштује рокове</w:t>
      </w:r>
      <w:r w:rsidRPr="00111934">
        <w:rPr>
          <w:rFonts w:ascii="Times New Roman" w:eastAsia="Calibri" w:hAnsi="Times New Roman" w:cs="Times New Roman"/>
          <w:sz w:val="24"/>
          <w:szCs w:val="24"/>
          <w:lang w:val="sr-Cyrl-RS"/>
        </w:rPr>
        <w:t>,</w:t>
      </w:r>
    </w:p>
    <w:p w14:paraId="2BFF547F" w14:textId="77777777" w:rsidR="00111934" w:rsidRPr="00111934" w:rsidRDefault="00111934" w:rsidP="00111934">
      <w:pPr>
        <w:spacing w:after="0" w:line="240" w:lineRule="auto"/>
        <w:ind w:left="709"/>
        <w:rPr>
          <w:rFonts w:ascii="Times New Roman" w:eastAsia="Calibri" w:hAnsi="Times New Roman" w:cs="Times New Roman"/>
          <w:sz w:val="24"/>
          <w:szCs w:val="24"/>
          <w:lang w:val="sr-Cyrl-RS"/>
        </w:rPr>
      </w:pPr>
      <w:r w:rsidRPr="00111934">
        <w:rPr>
          <w:rStyle w:val="hps"/>
          <w:rFonts w:ascii="Times New Roman" w:hAnsi="Times New Roman" w:cs="Times New Roman"/>
          <w:color w:val="000000" w:themeColor="text1"/>
          <w:sz w:val="24"/>
          <w:szCs w:val="24"/>
          <w:lang w:val="sr-Cyrl-RS"/>
        </w:rPr>
        <w:t xml:space="preserve">(4) </w:t>
      </w:r>
      <w:r w:rsidR="00353953" w:rsidRPr="00111934">
        <w:rPr>
          <w:rFonts w:ascii="Times New Roman" w:eastAsia="Calibri" w:hAnsi="Times New Roman" w:cs="Times New Roman"/>
          <w:sz w:val="24"/>
          <w:szCs w:val="24"/>
          <w:lang w:val="sr-Cyrl-RS"/>
        </w:rPr>
        <w:t>п</w:t>
      </w:r>
      <w:r w:rsidR="00B4105D" w:rsidRPr="00111934">
        <w:rPr>
          <w:rFonts w:ascii="Times New Roman" w:eastAsia="Calibri" w:hAnsi="Times New Roman" w:cs="Times New Roman"/>
          <w:sz w:val="24"/>
          <w:szCs w:val="24"/>
          <w:lang w:val="sr-Cyrl-RS"/>
        </w:rPr>
        <w:t>оуздан је у раду и особа je од поверења</w:t>
      </w:r>
      <w:r w:rsidRPr="00111934">
        <w:rPr>
          <w:rFonts w:ascii="Times New Roman" w:eastAsia="Calibri" w:hAnsi="Times New Roman" w:cs="Times New Roman"/>
          <w:sz w:val="24"/>
          <w:szCs w:val="24"/>
          <w:lang w:val="sr-Cyrl-RS"/>
        </w:rPr>
        <w:t>,</w:t>
      </w:r>
    </w:p>
    <w:p w14:paraId="33AC79BF" w14:textId="77777777" w:rsidR="00111934" w:rsidRPr="00111934" w:rsidRDefault="00111934" w:rsidP="00111934">
      <w:pPr>
        <w:spacing w:after="0" w:line="240" w:lineRule="auto"/>
        <w:ind w:left="709"/>
        <w:rPr>
          <w:rFonts w:ascii="Times New Roman" w:eastAsia="Calibri" w:hAnsi="Times New Roman" w:cs="Times New Roman"/>
          <w:sz w:val="24"/>
          <w:szCs w:val="24"/>
          <w:lang w:val="sr-Cyrl-RS"/>
        </w:rPr>
      </w:pPr>
      <w:r w:rsidRPr="00111934">
        <w:rPr>
          <w:rStyle w:val="hps"/>
          <w:rFonts w:ascii="Times New Roman" w:hAnsi="Times New Roman" w:cs="Times New Roman"/>
          <w:color w:val="000000" w:themeColor="text1"/>
          <w:sz w:val="24"/>
          <w:szCs w:val="24"/>
          <w:lang w:val="sr-Cyrl-RS"/>
        </w:rPr>
        <w:t xml:space="preserve">(5) </w:t>
      </w:r>
      <w:r w:rsidR="00353953" w:rsidRPr="00111934">
        <w:rPr>
          <w:rFonts w:ascii="Times New Roman" w:eastAsia="Calibri" w:hAnsi="Times New Roman" w:cs="Times New Roman"/>
          <w:sz w:val="24"/>
          <w:szCs w:val="24"/>
          <w:lang w:val="sr-Cyrl-RS"/>
        </w:rPr>
        <w:t>и</w:t>
      </w:r>
      <w:r w:rsidR="00BE53A5" w:rsidRPr="00111934">
        <w:rPr>
          <w:rFonts w:ascii="Times New Roman" w:eastAsia="Calibri" w:hAnsi="Times New Roman" w:cs="Times New Roman"/>
          <w:sz w:val="24"/>
          <w:szCs w:val="24"/>
          <w:lang w:val="sr-Cyrl-RS"/>
        </w:rPr>
        <w:t>спољава позитиван приступ раду, нарочито за оно што види као изазов</w:t>
      </w:r>
      <w:r w:rsidRPr="00111934">
        <w:rPr>
          <w:rFonts w:ascii="Times New Roman" w:eastAsia="Calibri" w:hAnsi="Times New Roman" w:cs="Times New Roman"/>
          <w:sz w:val="24"/>
          <w:szCs w:val="24"/>
          <w:lang w:val="sr-Cyrl-RS"/>
        </w:rPr>
        <w:t>,</w:t>
      </w:r>
    </w:p>
    <w:p w14:paraId="1DB961CF" w14:textId="77777777" w:rsidR="00111934" w:rsidRPr="00111934" w:rsidRDefault="00111934" w:rsidP="00111934">
      <w:pPr>
        <w:spacing w:after="0" w:line="240" w:lineRule="auto"/>
        <w:ind w:left="709"/>
        <w:rPr>
          <w:rFonts w:ascii="Times New Roman" w:eastAsia="Times New Roman" w:hAnsi="Times New Roman" w:cs="Times New Roman"/>
          <w:sz w:val="24"/>
          <w:szCs w:val="24"/>
          <w:lang w:val="sr-Cyrl-RS"/>
        </w:rPr>
      </w:pPr>
      <w:r w:rsidRPr="00111934">
        <w:rPr>
          <w:rStyle w:val="hps"/>
          <w:rFonts w:ascii="Times New Roman" w:hAnsi="Times New Roman" w:cs="Times New Roman"/>
          <w:color w:val="000000" w:themeColor="text1"/>
          <w:sz w:val="24"/>
          <w:szCs w:val="24"/>
          <w:lang w:val="sr-Cyrl-RS"/>
        </w:rPr>
        <w:t xml:space="preserve">(6) </w:t>
      </w:r>
      <w:r w:rsidR="00353953" w:rsidRPr="00111934">
        <w:rPr>
          <w:rFonts w:ascii="Times New Roman" w:eastAsia="Times New Roman" w:hAnsi="Times New Roman" w:cs="Times New Roman"/>
          <w:sz w:val="24"/>
          <w:szCs w:val="24"/>
          <w:lang w:val="sr-Cyrl-RS"/>
        </w:rPr>
        <w:t>р</w:t>
      </w:r>
      <w:r w:rsidR="00F71890" w:rsidRPr="00111934">
        <w:rPr>
          <w:rFonts w:ascii="Times New Roman" w:eastAsia="Times New Roman" w:hAnsi="Times New Roman" w:cs="Times New Roman"/>
          <w:sz w:val="24"/>
          <w:szCs w:val="24"/>
          <w:lang w:val="sr-Cyrl-RS"/>
        </w:rPr>
        <w:t>ационално к</w:t>
      </w:r>
      <w:r w:rsidR="00B4105D" w:rsidRPr="00111934">
        <w:rPr>
          <w:rFonts w:ascii="Times New Roman" w:eastAsia="Times New Roman" w:hAnsi="Times New Roman" w:cs="Times New Roman"/>
          <w:sz w:val="24"/>
          <w:szCs w:val="24"/>
          <w:lang w:val="sr-Cyrl-RS"/>
        </w:rPr>
        <w:t>ористи ресурсе</w:t>
      </w:r>
      <w:r w:rsidRPr="00111934">
        <w:rPr>
          <w:rFonts w:ascii="Times New Roman" w:eastAsia="Times New Roman" w:hAnsi="Times New Roman" w:cs="Times New Roman"/>
          <w:sz w:val="24"/>
          <w:szCs w:val="24"/>
          <w:lang w:val="sr-Cyrl-RS"/>
        </w:rPr>
        <w:t>,</w:t>
      </w:r>
    </w:p>
    <w:p w14:paraId="2245E622" w14:textId="77777777" w:rsidR="00111934" w:rsidRPr="00111934" w:rsidRDefault="00111934" w:rsidP="00111934">
      <w:pPr>
        <w:spacing w:after="0" w:line="240" w:lineRule="auto"/>
        <w:ind w:left="709"/>
        <w:rPr>
          <w:rFonts w:ascii="Times New Roman" w:eastAsia="Calibri" w:hAnsi="Times New Roman" w:cs="Times New Roman"/>
          <w:sz w:val="24"/>
          <w:szCs w:val="24"/>
          <w:lang w:val="sr-Cyrl-RS"/>
        </w:rPr>
      </w:pPr>
      <w:r w:rsidRPr="00111934">
        <w:rPr>
          <w:rStyle w:val="hps"/>
          <w:rFonts w:ascii="Times New Roman" w:hAnsi="Times New Roman" w:cs="Times New Roman"/>
          <w:color w:val="000000" w:themeColor="text1"/>
          <w:sz w:val="24"/>
          <w:szCs w:val="24"/>
          <w:lang w:val="sr-Cyrl-RS"/>
        </w:rPr>
        <w:t xml:space="preserve">(7) </w:t>
      </w:r>
      <w:r w:rsidR="00353953" w:rsidRPr="00111934">
        <w:rPr>
          <w:rFonts w:ascii="Times New Roman" w:eastAsia="Calibri" w:hAnsi="Times New Roman" w:cs="Times New Roman"/>
          <w:sz w:val="24"/>
          <w:szCs w:val="24"/>
          <w:lang w:val="sr-Cyrl-RS"/>
        </w:rPr>
        <w:t>н</w:t>
      </w:r>
      <w:r w:rsidR="00B4105D" w:rsidRPr="00111934">
        <w:rPr>
          <w:rFonts w:ascii="Times New Roman" w:eastAsia="Calibri" w:hAnsi="Times New Roman" w:cs="Times New Roman"/>
          <w:sz w:val="24"/>
          <w:szCs w:val="24"/>
          <w:lang w:val="sr-Cyrl-RS"/>
        </w:rPr>
        <w:t>епријатне чињенице може презентовати на примерен и користан начин</w:t>
      </w:r>
      <w:r w:rsidRPr="00111934">
        <w:rPr>
          <w:rFonts w:ascii="Times New Roman" w:eastAsia="Calibri" w:hAnsi="Times New Roman" w:cs="Times New Roman"/>
          <w:sz w:val="24"/>
          <w:szCs w:val="24"/>
          <w:lang w:val="sr-Cyrl-RS"/>
        </w:rPr>
        <w:t>,</w:t>
      </w:r>
    </w:p>
    <w:p w14:paraId="60F8954F" w14:textId="77777777" w:rsidR="00111934" w:rsidRPr="00111934" w:rsidRDefault="00111934" w:rsidP="00111934">
      <w:pPr>
        <w:spacing w:after="0" w:line="240" w:lineRule="auto"/>
        <w:ind w:left="709"/>
        <w:jc w:val="both"/>
        <w:rPr>
          <w:rFonts w:ascii="Times New Roman" w:eastAsia="Calibri" w:hAnsi="Times New Roman" w:cs="Times New Roman"/>
          <w:sz w:val="24"/>
          <w:szCs w:val="24"/>
          <w:lang w:val="sr-Cyrl-RS"/>
        </w:rPr>
      </w:pPr>
      <w:r w:rsidRPr="00111934">
        <w:rPr>
          <w:rStyle w:val="hps"/>
          <w:rFonts w:ascii="Times New Roman" w:hAnsi="Times New Roman" w:cs="Times New Roman"/>
          <w:color w:val="000000" w:themeColor="text1"/>
          <w:sz w:val="24"/>
          <w:szCs w:val="24"/>
          <w:lang w:val="sr-Cyrl-RS"/>
        </w:rPr>
        <w:t xml:space="preserve">(8) </w:t>
      </w:r>
      <w:r w:rsidR="00353953" w:rsidRPr="00111934">
        <w:rPr>
          <w:rFonts w:ascii="Times New Roman" w:eastAsia="Calibri" w:hAnsi="Times New Roman" w:cs="Times New Roman"/>
          <w:sz w:val="24"/>
          <w:szCs w:val="24"/>
          <w:lang w:val="sr-Cyrl-RS"/>
        </w:rPr>
        <w:t>о</w:t>
      </w:r>
      <w:r w:rsidR="00B4105D" w:rsidRPr="00111934">
        <w:rPr>
          <w:rFonts w:ascii="Times New Roman" w:eastAsia="Calibri" w:hAnsi="Times New Roman" w:cs="Times New Roman"/>
          <w:sz w:val="24"/>
          <w:szCs w:val="24"/>
          <w:lang w:val="sr-Cyrl-RS"/>
        </w:rPr>
        <w:t>творен је за критику, признаје грешке, преузима одговорност, ужива поверење руководилаца и колега</w:t>
      </w:r>
      <w:r w:rsidRPr="00111934">
        <w:rPr>
          <w:rFonts w:ascii="Times New Roman" w:eastAsia="Calibri" w:hAnsi="Times New Roman" w:cs="Times New Roman"/>
          <w:sz w:val="24"/>
          <w:szCs w:val="24"/>
          <w:lang w:val="sr-Cyrl-RS"/>
        </w:rPr>
        <w:t xml:space="preserve">, </w:t>
      </w:r>
    </w:p>
    <w:p w14:paraId="09F72DB5" w14:textId="5C3B7D10" w:rsidR="00C339D9" w:rsidRPr="00111934" w:rsidRDefault="00111934" w:rsidP="00111934">
      <w:pPr>
        <w:spacing w:after="0" w:line="240" w:lineRule="auto"/>
        <w:ind w:left="709"/>
        <w:rPr>
          <w:rFonts w:ascii="Times New Roman" w:hAnsi="Times New Roman" w:cs="Times New Roman"/>
          <w:sz w:val="24"/>
          <w:szCs w:val="24"/>
          <w:lang w:val="sr-Cyrl-RS"/>
        </w:rPr>
      </w:pPr>
      <w:r w:rsidRPr="00111934">
        <w:rPr>
          <w:rStyle w:val="hps"/>
          <w:rFonts w:ascii="Times New Roman" w:hAnsi="Times New Roman" w:cs="Times New Roman"/>
          <w:color w:val="000000" w:themeColor="text1"/>
          <w:sz w:val="24"/>
          <w:szCs w:val="24"/>
          <w:lang w:val="sr-Cyrl-RS"/>
        </w:rPr>
        <w:t xml:space="preserve">(9) </w:t>
      </w:r>
      <w:r w:rsidR="00353953" w:rsidRPr="00111934">
        <w:rPr>
          <w:rFonts w:ascii="Times New Roman" w:hAnsi="Times New Roman" w:cs="Times New Roman"/>
          <w:sz w:val="24"/>
          <w:szCs w:val="24"/>
          <w:lang w:val="sr-Cyrl-RS"/>
        </w:rPr>
        <w:t>и</w:t>
      </w:r>
      <w:r w:rsidR="00B4105D" w:rsidRPr="00111934">
        <w:rPr>
          <w:rFonts w:ascii="Times New Roman" w:hAnsi="Times New Roman" w:cs="Times New Roman"/>
          <w:sz w:val="24"/>
          <w:szCs w:val="24"/>
          <w:lang w:val="sr-Cyrl-RS"/>
        </w:rPr>
        <w:t xml:space="preserve">скрен, поштен </w:t>
      </w:r>
      <w:r w:rsidR="00F71890" w:rsidRPr="00111934">
        <w:rPr>
          <w:rFonts w:ascii="Times New Roman" w:hAnsi="Times New Roman" w:cs="Times New Roman"/>
          <w:sz w:val="24"/>
          <w:szCs w:val="24"/>
          <w:lang w:val="sr-Cyrl-RS"/>
        </w:rPr>
        <w:t xml:space="preserve">у односима у радном окружењу </w:t>
      </w:r>
      <w:r w:rsidR="00B4105D" w:rsidRPr="00111934">
        <w:rPr>
          <w:rFonts w:ascii="Times New Roman" w:hAnsi="Times New Roman" w:cs="Times New Roman"/>
          <w:sz w:val="24"/>
          <w:szCs w:val="24"/>
          <w:lang w:val="sr-Cyrl-RS"/>
        </w:rPr>
        <w:t>и чува своје достојанство и достојанство других</w:t>
      </w:r>
      <w:r w:rsidRPr="00111934">
        <w:rPr>
          <w:rFonts w:ascii="Times New Roman" w:hAnsi="Times New Roman" w:cs="Times New Roman"/>
          <w:sz w:val="24"/>
          <w:szCs w:val="24"/>
          <w:lang w:val="sr-Cyrl-RS"/>
        </w:rPr>
        <w:t>;</w:t>
      </w:r>
    </w:p>
    <w:p w14:paraId="3D2E06C6" w14:textId="77777777" w:rsidR="00F73845" w:rsidRPr="009C0675" w:rsidRDefault="00F73845" w:rsidP="00FB7488">
      <w:pPr>
        <w:tabs>
          <w:tab w:val="left" w:pos="1418"/>
        </w:tabs>
        <w:spacing w:after="0" w:line="240" w:lineRule="auto"/>
        <w:jc w:val="both"/>
        <w:rPr>
          <w:rFonts w:ascii="Times New Roman" w:eastAsia="Times New Roman" w:hAnsi="Times New Roman" w:cs="Times New Roman"/>
          <w:sz w:val="24"/>
          <w:szCs w:val="24"/>
          <w:lang w:val="sr-Cyrl-RS"/>
        </w:rPr>
      </w:pPr>
    </w:p>
    <w:p w14:paraId="44AC781A" w14:textId="3171C5F2" w:rsidR="00F73845" w:rsidRPr="009C0675" w:rsidRDefault="00677573" w:rsidP="00FB7488">
      <w:pPr>
        <w:pStyle w:val="ListParagraph"/>
        <w:numPr>
          <w:ilvl w:val="3"/>
          <w:numId w:val="1"/>
        </w:numPr>
        <w:tabs>
          <w:tab w:val="left" w:pos="1418"/>
        </w:tabs>
        <w:ind w:left="709"/>
        <w:jc w:val="both"/>
        <w:rPr>
          <w:lang w:val="sr-Cyrl-RS"/>
        </w:rPr>
      </w:pPr>
      <w:r w:rsidRPr="009C0675">
        <w:rPr>
          <w:lang w:val="sr-Cyrl-RS"/>
        </w:rPr>
        <w:t>За радна места руководилаца ужих унутрашњих јединица и положај</w:t>
      </w:r>
      <w:r w:rsidR="003540E5" w:rsidRPr="009C0675">
        <w:rPr>
          <w:lang w:val="sr-Cyrl-RS"/>
        </w:rPr>
        <w:t>е</w:t>
      </w:r>
      <w:r w:rsidRPr="009C0675">
        <w:rPr>
          <w:lang w:val="sr-Cyrl-RS"/>
        </w:rPr>
        <w:t>:</w:t>
      </w:r>
    </w:p>
    <w:p w14:paraId="2FDD9C8A" w14:textId="77777777" w:rsidR="005C088F" w:rsidRPr="005C088F" w:rsidRDefault="005C088F" w:rsidP="005C088F">
      <w:pPr>
        <w:spacing w:after="0" w:line="240" w:lineRule="auto"/>
        <w:ind w:left="709"/>
        <w:jc w:val="both"/>
        <w:rPr>
          <w:rFonts w:ascii="Times New Roman" w:eastAsia="Calibri" w:hAnsi="Times New Roman" w:cs="Times New Roman"/>
          <w:sz w:val="24"/>
          <w:szCs w:val="24"/>
          <w:lang w:val="sr-Cyrl-RS"/>
        </w:rPr>
      </w:pPr>
      <w:r w:rsidRPr="005C088F">
        <w:rPr>
          <w:rStyle w:val="hps"/>
          <w:rFonts w:ascii="Times New Roman" w:hAnsi="Times New Roman" w:cs="Times New Roman"/>
          <w:color w:val="000000" w:themeColor="text1"/>
          <w:sz w:val="24"/>
          <w:szCs w:val="24"/>
          <w:lang w:val="sr-Cyrl-RS"/>
        </w:rPr>
        <w:t xml:space="preserve">(1) </w:t>
      </w:r>
      <w:r w:rsidR="00353953" w:rsidRPr="005C088F">
        <w:rPr>
          <w:rFonts w:ascii="Times New Roman" w:eastAsia="Calibri" w:hAnsi="Times New Roman" w:cs="Times New Roman"/>
          <w:sz w:val="24"/>
          <w:szCs w:val="24"/>
          <w:lang w:val="sr-Cyrl-RS"/>
        </w:rPr>
        <w:t>п</w:t>
      </w:r>
      <w:r w:rsidR="002F0113" w:rsidRPr="005C088F">
        <w:rPr>
          <w:rFonts w:ascii="Times New Roman" w:eastAsia="Calibri" w:hAnsi="Times New Roman" w:cs="Times New Roman"/>
          <w:sz w:val="24"/>
          <w:szCs w:val="24"/>
          <w:lang w:val="sr-Cyrl-RS"/>
        </w:rPr>
        <w:t>освећен је остваривању јавног интереса и очувању законитости и правне сигурности</w:t>
      </w:r>
      <w:r w:rsidRPr="005C088F">
        <w:rPr>
          <w:rFonts w:ascii="Times New Roman" w:eastAsia="Calibri" w:hAnsi="Times New Roman" w:cs="Times New Roman"/>
          <w:sz w:val="24"/>
          <w:szCs w:val="24"/>
          <w:lang w:val="sr-Cyrl-RS"/>
        </w:rPr>
        <w:t xml:space="preserve">, </w:t>
      </w:r>
    </w:p>
    <w:p w14:paraId="2545DF4F" w14:textId="77777777" w:rsidR="005C088F" w:rsidRPr="005C088F" w:rsidRDefault="005C088F" w:rsidP="005C088F">
      <w:pPr>
        <w:spacing w:after="0" w:line="240" w:lineRule="auto"/>
        <w:ind w:left="709"/>
        <w:jc w:val="both"/>
        <w:rPr>
          <w:rFonts w:ascii="Times New Roman" w:eastAsia="Calibri" w:hAnsi="Times New Roman" w:cs="Times New Roman"/>
          <w:sz w:val="24"/>
          <w:szCs w:val="24"/>
          <w:lang w:val="sr-Cyrl-RS"/>
        </w:rPr>
      </w:pPr>
      <w:r w:rsidRPr="005C088F">
        <w:rPr>
          <w:rStyle w:val="hps"/>
          <w:rFonts w:ascii="Times New Roman" w:hAnsi="Times New Roman" w:cs="Times New Roman"/>
          <w:color w:val="000000" w:themeColor="text1"/>
          <w:sz w:val="24"/>
          <w:szCs w:val="24"/>
          <w:lang w:val="sr-Cyrl-RS"/>
        </w:rPr>
        <w:t xml:space="preserve">(2) </w:t>
      </w:r>
      <w:r w:rsidR="00353953" w:rsidRPr="005C088F">
        <w:rPr>
          <w:rFonts w:ascii="Times New Roman" w:eastAsia="Calibri" w:hAnsi="Times New Roman" w:cs="Times New Roman"/>
          <w:sz w:val="24"/>
          <w:szCs w:val="24"/>
          <w:lang w:val="sr-Cyrl-RS"/>
        </w:rPr>
        <w:t>у</w:t>
      </w:r>
      <w:r w:rsidR="002F0113" w:rsidRPr="005C088F">
        <w:rPr>
          <w:rFonts w:ascii="Times New Roman" w:eastAsia="Calibri" w:hAnsi="Times New Roman" w:cs="Times New Roman"/>
          <w:sz w:val="24"/>
          <w:szCs w:val="24"/>
          <w:lang w:val="sr-Cyrl-RS"/>
        </w:rPr>
        <w:t xml:space="preserve">ме да </w:t>
      </w:r>
      <w:r w:rsidR="00191ACA" w:rsidRPr="005C088F">
        <w:rPr>
          <w:rFonts w:ascii="Times New Roman" w:eastAsia="Calibri" w:hAnsi="Times New Roman" w:cs="Times New Roman"/>
          <w:sz w:val="24"/>
          <w:szCs w:val="24"/>
          <w:lang w:val="sr-Cyrl-RS"/>
        </w:rPr>
        <w:t xml:space="preserve">одреди </w:t>
      </w:r>
      <w:r w:rsidR="002F0113" w:rsidRPr="005C088F">
        <w:rPr>
          <w:rFonts w:ascii="Times New Roman" w:eastAsia="Calibri" w:hAnsi="Times New Roman" w:cs="Times New Roman"/>
          <w:sz w:val="24"/>
          <w:szCs w:val="24"/>
          <w:lang w:val="sr-Cyrl-RS"/>
        </w:rPr>
        <w:t>приоритете</w:t>
      </w:r>
      <w:r w:rsidR="00191ACA" w:rsidRPr="005C088F">
        <w:rPr>
          <w:rFonts w:ascii="Times New Roman" w:eastAsia="Calibri" w:hAnsi="Times New Roman" w:cs="Times New Roman"/>
          <w:sz w:val="24"/>
          <w:szCs w:val="24"/>
          <w:lang w:val="sr-Cyrl-RS"/>
        </w:rPr>
        <w:t xml:space="preserve"> у складу са постављеним циљевима</w:t>
      </w:r>
      <w:r w:rsidRPr="005C088F">
        <w:rPr>
          <w:rFonts w:ascii="Times New Roman" w:eastAsia="Calibri" w:hAnsi="Times New Roman" w:cs="Times New Roman"/>
          <w:sz w:val="24"/>
          <w:szCs w:val="24"/>
          <w:lang w:val="sr-Cyrl-RS"/>
        </w:rPr>
        <w:t>,</w:t>
      </w:r>
    </w:p>
    <w:p w14:paraId="1A7E125B" w14:textId="77777777" w:rsidR="005C088F" w:rsidRPr="005C088F" w:rsidRDefault="005C088F" w:rsidP="005C088F">
      <w:pPr>
        <w:spacing w:after="0" w:line="240" w:lineRule="auto"/>
        <w:ind w:left="709"/>
        <w:jc w:val="both"/>
        <w:rPr>
          <w:rFonts w:ascii="Times New Roman" w:eastAsia="Calibri" w:hAnsi="Times New Roman" w:cs="Times New Roman"/>
          <w:sz w:val="24"/>
          <w:szCs w:val="24"/>
          <w:lang w:val="sr-Cyrl-RS"/>
        </w:rPr>
      </w:pPr>
      <w:r w:rsidRPr="005C088F">
        <w:rPr>
          <w:rStyle w:val="hps"/>
          <w:rFonts w:ascii="Times New Roman" w:hAnsi="Times New Roman" w:cs="Times New Roman"/>
          <w:color w:val="000000" w:themeColor="text1"/>
          <w:sz w:val="24"/>
          <w:szCs w:val="24"/>
          <w:lang w:val="sr-Cyrl-RS"/>
        </w:rPr>
        <w:t xml:space="preserve">(3) </w:t>
      </w:r>
      <w:r w:rsidR="00353953" w:rsidRPr="005C088F">
        <w:rPr>
          <w:rFonts w:ascii="Times New Roman" w:eastAsia="Calibri" w:hAnsi="Times New Roman" w:cs="Times New Roman"/>
          <w:sz w:val="24"/>
          <w:szCs w:val="24"/>
          <w:lang w:val="sr-Cyrl-RS"/>
        </w:rPr>
        <w:t>и</w:t>
      </w:r>
      <w:r w:rsidR="002F0113" w:rsidRPr="005C088F">
        <w:rPr>
          <w:rFonts w:ascii="Times New Roman" w:eastAsia="Calibri" w:hAnsi="Times New Roman" w:cs="Times New Roman"/>
          <w:sz w:val="24"/>
          <w:szCs w:val="24"/>
          <w:lang w:val="sr-Cyrl-RS"/>
        </w:rPr>
        <w:t xml:space="preserve">страјан је и фокусиран и у случају </w:t>
      </w:r>
      <w:r w:rsidR="00A13080" w:rsidRPr="005C088F">
        <w:rPr>
          <w:rFonts w:ascii="Times New Roman" w:eastAsia="Calibri" w:hAnsi="Times New Roman" w:cs="Times New Roman"/>
          <w:sz w:val="24"/>
          <w:szCs w:val="24"/>
          <w:lang w:val="sr-Cyrl-RS"/>
        </w:rPr>
        <w:t>значајних препрека</w:t>
      </w:r>
      <w:r w:rsidRPr="005C088F">
        <w:rPr>
          <w:rFonts w:ascii="Times New Roman" w:eastAsia="Calibri" w:hAnsi="Times New Roman" w:cs="Times New Roman"/>
          <w:sz w:val="24"/>
          <w:szCs w:val="24"/>
          <w:lang w:val="sr-Cyrl-RS"/>
        </w:rPr>
        <w:t>,</w:t>
      </w:r>
    </w:p>
    <w:p w14:paraId="0F2F0588" w14:textId="77777777" w:rsidR="005C088F" w:rsidRPr="005C088F" w:rsidRDefault="005C088F" w:rsidP="005C088F">
      <w:pPr>
        <w:spacing w:after="0" w:line="240" w:lineRule="auto"/>
        <w:ind w:left="709"/>
        <w:jc w:val="both"/>
        <w:rPr>
          <w:rFonts w:ascii="Times New Roman" w:eastAsia="Calibri" w:hAnsi="Times New Roman" w:cs="Times New Roman"/>
          <w:sz w:val="24"/>
          <w:szCs w:val="24"/>
          <w:lang w:val="sr-Cyrl-RS"/>
        </w:rPr>
      </w:pPr>
      <w:r w:rsidRPr="005C088F">
        <w:rPr>
          <w:rStyle w:val="hps"/>
          <w:rFonts w:ascii="Times New Roman" w:hAnsi="Times New Roman" w:cs="Times New Roman"/>
          <w:color w:val="000000" w:themeColor="text1"/>
          <w:sz w:val="24"/>
          <w:szCs w:val="24"/>
          <w:lang w:val="sr-Cyrl-RS"/>
        </w:rPr>
        <w:t xml:space="preserve">(4) </w:t>
      </w:r>
      <w:r w:rsidR="00353953" w:rsidRPr="005C088F">
        <w:rPr>
          <w:rFonts w:ascii="Times New Roman" w:eastAsia="Calibri" w:hAnsi="Times New Roman" w:cs="Times New Roman"/>
          <w:sz w:val="24"/>
          <w:szCs w:val="24"/>
          <w:lang w:val="sr-Cyrl-RS"/>
        </w:rPr>
        <w:t>п</w:t>
      </w:r>
      <w:r w:rsidR="00191ACA" w:rsidRPr="005C088F">
        <w:rPr>
          <w:rFonts w:ascii="Times New Roman" w:eastAsia="Calibri" w:hAnsi="Times New Roman" w:cs="Times New Roman"/>
          <w:sz w:val="24"/>
          <w:szCs w:val="24"/>
          <w:lang w:val="sr-Cyrl-RS"/>
        </w:rPr>
        <w:t xml:space="preserve">редузимљив је и </w:t>
      </w:r>
      <w:r w:rsidR="002F0113" w:rsidRPr="005C088F">
        <w:rPr>
          <w:rFonts w:ascii="Times New Roman" w:eastAsia="Calibri" w:hAnsi="Times New Roman" w:cs="Times New Roman"/>
          <w:sz w:val="24"/>
          <w:szCs w:val="24"/>
          <w:lang w:val="sr-Cyrl-RS"/>
        </w:rPr>
        <w:t>одлучан у својим залагањима</w:t>
      </w:r>
      <w:r w:rsidRPr="005C088F">
        <w:rPr>
          <w:rFonts w:ascii="Times New Roman" w:eastAsia="Calibri" w:hAnsi="Times New Roman" w:cs="Times New Roman"/>
          <w:sz w:val="24"/>
          <w:szCs w:val="24"/>
          <w:lang w:val="sr-Cyrl-RS"/>
        </w:rPr>
        <w:t>,</w:t>
      </w:r>
    </w:p>
    <w:p w14:paraId="08DCAD67" w14:textId="77777777" w:rsidR="005C088F" w:rsidRPr="005C088F" w:rsidRDefault="005C088F" w:rsidP="005C088F">
      <w:pPr>
        <w:spacing w:after="0" w:line="240" w:lineRule="auto"/>
        <w:ind w:left="709"/>
        <w:jc w:val="both"/>
        <w:rPr>
          <w:rFonts w:ascii="Times New Roman" w:eastAsia="Calibri" w:hAnsi="Times New Roman" w:cs="Times New Roman"/>
          <w:sz w:val="24"/>
          <w:szCs w:val="24"/>
          <w:lang w:val="sr-Cyrl-RS"/>
        </w:rPr>
      </w:pPr>
      <w:r w:rsidRPr="005C088F">
        <w:rPr>
          <w:rStyle w:val="hps"/>
          <w:rFonts w:ascii="Times New Roman" w:hAnsi="Times New Roman" w:cs="Times New Roman"/>
          <w:color w:val="000000" w:themeColor="text1"/>
          <w:sz w:val="24"/>
          <w:szCs w:val="24"/>
          <w:lang w:val="sr-Cyrl-RS"/>
        </w:rPr>
        <w:t xml:space="preserve">(5) </w:t>
      </w:r>
      <w:r w:rsidR="00353953" w:rsidRPr="005C088F">
        <w:rPr>
          <w:rFonts w:ascii="Times New Roman" w:eastAsia="Calibri" w:hAnsi="Times New Roman" w:cs="Times New Roman"/>
          <w:sz w:val="24"/>
          <w:szCs w:val="24"/>
          <w:lang w:val="sr-Cyrl-RS"/>
        </w:rPr>
        <w:t>о</w:t>
      </w:r>
      <w:r w:rsidR="002F0113" w:rsidRPr="005C088F">
        <w:rPr>
          <w:rFonts w:ascii="Times New Roman" w:eastAsia="Calibri" w:hAnsi="Times New Roman" w:cs="Times New Roman"/>
          <w:sz w:val="24"/>
          <w:szCs w:val="24"/>
          <w:lang w:val="sr-Cyrl-RS"/>
        </w:rPr>
        <w:t>дговорно планира и користи јавне ресурсе</w:t>
      </w:r>
      <w:r w:rsidRPr="005C088F">
        <w:rPr>
          <w:rFonts w:ascii="Times New Roman" w:eastAsia="Calibri" w:hAnsi="Times New Roman" w:cs="Times New Roman"/>
          <w:sz w:val="24"/>
          <w:szCs w:val="24"/>
          <w:lang w:val="sr-Cyrl-RS"/>
        </w:rPr>
        <w:t>,</w:t>
      </w:r>
    </w:p>
    <w:p w14:paraId="409110E7" w14:textId="77777777" w:rsidR="005C088F" w:rsidRPr="005C088F" w:rsidRDefault="005C088F" w:rsidP="005C088F">
      <w:pPr>
        <w:spacing w:after="0" w:line="240" w:lineRule="auto"/>
        <w:ind w:left="709"/>
        <w:jc w:val="both"/>
        <w:rPr>
          <w:rFonts w:ascii="Times New Roman" w:eastAsia="Calibri" w:hAnsi="Times New Roman" w:cs="Times New Roman"/>
          <w:sz w:val="24"/>
          <w:szCs w:val="24"/>
          <w:lang w:val="sr-Cyrl-RS"/>
        </w:rPr>
      </w:pPr>
      <w:r w:rsidRPr="005C088F">
        <w:rPr>
          <w:rStyle w:val="hps"/>
          <w:rFonts w:ascii="Times New Roman" w:hAnsi="Times New Roman" w:cs="Times New Roman"/>
          <w:color w:val="000000" w:themeColor="text1"/>
          <w:sz w:val="24"/>
          <w:szCs w:val="24"/>
          <w:lang w:val="sr-Cyrl-RS"/>
        </w:rPr>
        <w:t xml:space="preserve">(6) </w:t>
      </w:r>
      <w:r w:rsidR="00353953" w:rsidRPr="005C088F">
        <w:rPr>
          <w:rFonts w:ascii="Times New Roman" w:eastAsia="Calibri" w:hAnsi="Times New Roman" w:cs="Times New Roman"/>
          <w:sz w:val="24"/>
          <w:szCs w:val="24"/>
          <w:lang w:val="sr-Cyrl-RS"/>
        </w:rPr>
        <w:t>о</w:t>
      </w:r>
      <w:r w:rsidR="002F0113" w:rsidRPr="005C088F">
        <w:rPr>
          <w:rFonts w:ascii="Times New Roman" w:eastAsia="Calibri" w:hAnsi="Times New Roman" w:cs="Times New Roman"/>
          <w:sz w:val="24"/>
          <w:szCs w:val="24"/>
          <w:lang w:val="sr-Cyrl-RS"/>
        </w:rPr>
        <w:t>бјективан је и правичан у поступању са другима</w:t>
      </w:r>
      <w:r w:rsidRPr="005C088F">
        <w:rPr>
          <w:rFonts w:ascii="Times New Roman" w:eastAsia="Calibri" w:hAnsi="Times New Roman" w:cs="Times New Roman"/>
          <w:sz w:val="24"/>
          <w:szCs w:val="24"/>
          <w:lang w:val="sr-Cyrl-RS"/>
        </w:rPr>
        <w:t>,</w:t>
      </w:r>
    </w:p>
    <w:p w14:paraId="278BDDDF" w14:textId="77777777" w:rsidR="005C088F" w:rsidRPr="005C088F" w:rsidRDefault="005C088F" w:rsidP="005C088F">
      <w:pPr>
        <w:spacing w:after="0" w:line="240" w:lineRule="auto"/>
        <w:ind w:left="709"/>
        <w:jc w:val="both"/>
        <w:rPr>
          <w:rFonts w:ascii="Times New Roman" w:eastAsia="Calibri" w:hAnsi="Times New Roman" w:cs="Times New Roman"/>
          <w:sz w:val="24"/>
          <w:szCs w:val="24"/>
          <w:lang w:val="sr-Cyrl-RS"/>
        </w:rPr>
      </w:pPr>
      <w:r w:rsidRPr="005C088F">
        <w:rPr>
          <w:rStyle w:val="hps"/>
          <w:rFonts w:ascii="Times New Roman" w:hAnsi="Times New Roman" w:cs="Times New Roman"/>
          <w:color w:val="000000" w:themeColor="text1"/>
          <w:sz w:val="24"/>
          <w:szCs w:val="24"/>
          <w:lang w:val="sr-Cyrl-RS"/>
        </w:rPr>
        <w:t xml:space="preserve">(7) </w:t>
      </w:r>
      <w:r w:rsidR="00353953" w:rsidRPr="005C088F">
        <w:rPr>
          <w:rFonts w:ascii="Times New Roman" w:eastAsia="Calibri" w:hAnsi="Times New Roman" w:cs="Times New Roman"/>
          <w:sz w:val="24"/>
          <w:szCs w:val="24"/>
          <w:lang w:val="sr-Cyrl-RS"/>
        </w:rPr>
        <w:t>п</w:t>
      </w:r>
      <w:r w:rsidR="009A41A8" w:rsidRPr="005C088F">
        <w:rPr>
          <w:rFonts w:ascii="Times New Roman" w:eastAsia="Calibri" w:hAnsi="Times New Roman" w:cs="Times New Roman"/>
          <w:sz w:val="24"/>
          <w:szCs w:val="24"/>
          <w:lang w:val="sr-Cyrl-RS"/>
        </w:rPr>
        <w:t>оштује радну дисциплину и својим понашање</w:t>
      </w:r>
      <w:r w:rsidRPr="005C088F">
        <w:rPr>
          <w:rFonts w:ascii="Times New Roman" w:eastAsia="Calibri" w:hAnsi="Times New Roman" w:cs="Times New Roman"/>
          <w:sz w:val="24"/>
          <w:szCs w:val="24"/>
          <w:lang w:val="sr-Cyrl-RS"/>
        </w:rPr>
        <w:t>м даје пример сарадницима,</w:t>
      </w:r>
    </w:p>
    <w:p w14:paraId="281D451D" w14:textId="77777777" w:rsidR="005C088F" w:rsidRPr="005C088F" w:rsidRDefault="005C088F" w:rsidP="005C088F">
      <w:pPr>
        <w:spacing w:after="0" w:line="240" w:lineRule="auto"/>
        <w:ind w:left="709"/>
        <w:jc w:val="both"/>
        <w:rPr>
          <w:rFonts w:ascii="Times New Roman" w:eastAsia="Calibri" w:hAnsi="Times New Roman" w:cs="Times New Roman"/>
          <w:sz w:val="24"/>
          <w:szCs w:val="24"/>
          <w:lang w:val="sr-Cyrl-RS"/>
        </w:rPr>
      </w:pPr>
      <w:r w:rsidRPr="005C088F">
        <w:rPr>
          <w:rStyle w:val="hps"/>
          <w:rFonts w:ascii="Times New Roman" w:hAnsi="Times New Roman" w:cs="Times New Roman"/>
          <w:color w:val="000000" w:themeColor="text1"/>
          <w:sz w:val="24"/>
          <w:szCs w:val="24"/>
          <w:lang w:val="sr-Cyrl-RS"/>
        </w:rPr>
        <w:t xml:space="preserve">(8) </w:t>
      </w:r>
      <w:r w:rsidR="00353953" w:rsidRPr="005C088F">
        <w:rPr>
          <w:rFonts w:ascii="Times New Roman" w:eastAsia="Calibri" w:hAnsi="Times New Roman" w:cs="Times New Roman"/>
          <w:sz w:val="24"/>
          <w:szCs w:val="24"/>
          <w:lang w:val="sr-Cyrl-RS"/>
        </w:rPr>
        <w:t>у</w:t>
      </w:r>
      <w:r w:rsidR="00191ACA" w:rsidRPr="005C088F">
        <w:rPr>
          <w:rFonts w:ascii="Times New Roman" w:eastAsia="Calibri" w:hAnsi="Times New Roman" w:cs="Times New Roman"/>
          <w:sz w:val="24"/>
          <w:szCs w:val="24"/>
          <w:lang w:val="sr-Cyrl-RS"/>
        </w:rPr>
        <w:t>жива поверење сарадника</w:t>
      </w:r>
      <w:r w:rsidRPr="005C088F">
        <w:rPr>
          <w:rFonts w:ascii="Times New Roman" w:eastAsia="Calibri" w:hAnsi="Times New Roman" w:cs="Times New Roman"/>
          <w:sz w:val="24"/>
          <w:szCs w:val="24"/>
          <w:lang w:val="sr-Cyrl-RS"/>
        </w:rPr>
        <w:t>,</w:t>
      </w:r>
    </w:p>
    <w:p w14:paraId="06EB01E1" w14:textId="77777777" w:rsidR="005C088F" w:rsidRPr="005C088F" w:rsidRDefault="005C088F" w:rsidP="005C088F">
      <w:pPr>
        <w:spacing w:after="0" w:line="240" w:lineRule="auto"/>
        <w:ind w:left="709"/>
        <w:jc w:val="both"/>
        <w:rPr>
          <w:rFonts w:ascii="Times New Roman" w:eastAsia="Calibri" w:hAnsi="Times New Roman" w:cs="Times New Roman"/>
          <w:sz w:val="24"/>
          <w:szCs w:val="24"/>
          <w:lang w:val="sr-Cyrl-RS"/>
        </w:rPr>
      </w:pPr>
      <w:r w:rsidRPr="005C088F">
        <w:rPr>
          <w:rStyle w:val="hps"/>
          <w:rFonts w:ascii="Times New Roman" w:hAnsi="Times New Roman" w:cs="Times New Roman"/>
          <w:color w:val="000000" w:themeColor="text1"/>
          <w:sz w:val="24"/>
          <w:szCs w:val="24"/>
          <w:lang w:val="sr-Cyrl-RS"/>
        </w:rPr>
        <w:t xml:space="preserve">(9) </w:t>
      </w:r>
      <w:r w:rsidR="00353953" w:rsidRPr="005C088F">
        <w:rPr>
          <w:rFonts w:ascii="Times New Roman" w:eastAsia="Calibri" w:hAnsi="Times New Roman" w:cs="Times New Roman"/>
          <w:sz w:val="24"/>
          <w:szCs w:val="24"/>
          <w:lang w:val="sr-Cyrl-RS"/>
        </w:rPr>
        <w:t>и</w:t>
      </w:r>
      <w:r w:rsidR="002F0113" w:rsidRPr="005C088F">
        <w:rPr>
          <w:rFonts w:ascii="Times New Roman" w:eastAsia="Calibri" w:hAnsi="Times New Roman" w:cs="Times New Roman"/>
          <w:sz w:val="24"/>
          <w:szCs w:val="24"/>
          <w:lang w:val="sr-Cyrl-RS"/>
        </w:rPr>
        <w:t>ма лични ауторитет и ауторитет знања</w:t>
      </w:r>
      <w:r w:rsidRPr="005C088F">
        <w:rPr>
          <w:rFonts w:ascii="Times New Roman" w:eastAsia="Calibri" w:hAnsi="Times New Roman" w:cs="Times New Roman"/>
          <w:sz w:val="24"/>
          <w:szCs w:val="24"/>
          <w:lang w:val="sr-Cyrl-RS"/>
        </w:rPr>
        <w:t>,</w:t>
      </w:r>
    </w:p>
    <w:p w14:paraId="68060B2F" w14:textId="19B1B3BD" w:rsidR="002F0113" w:rsidRPr="005C088F" w:rsidRDefault="005C088F" w:rsidP="005C088F">
      <w:pPr>
        <w:spacing w:after="0" w:line="240" w:lineRule="auto"/>
        <w:ind w:left="709"/>
        <w:jc w:val="both"/>
        <w:rPr>
          <w:rFonts w:ascii="Times New Roman" w:hAnsi="Times New Roman" w:cs="Times New Roman"/>
          <w:sz w:val="24"/>
          <w:szCs w:val="24"/>
          <w:lang w:val="sr-Cyrl-RS"/>
        </w:rPr>
      </w:pPr>
      <w:r w:rsidRPr="005C088F">
        <w:rPr>
          <w:rStyle w:val="hps"/>
          <w:rFonts w:ascii="Times New Roman" w:hAnsi="Times New Roman" w:cs="Times New Roman"/>
          <w:color w:val="000000" w:themeColor="text1"/>
          <w:sz w:val="24"/>
          <w:szCs w:val="24"/>
          <w:lang w:val="sr-Cyrl-RS"/>
        </w:rPr>
        <w:t xml:space="preserve">(10) </w:t>
      </w:r>
      <w:r w:rsidR="00353953" w:rsidRPr="005C088F">
        <w:rPr>
          <w:rFonts w:ascii="Times New Roman" w:eastAsia="Calibri" w:hAnsi="Times New Roman" w:cs="Times New Roman"/>
          <w:sz w:val="24"/>
          <w:szCs w:val="24"/>
          <w:lang w:val="sr-Cyrl-RS"/>
        </w:rPr>
        <w:t>п</w:t>
      </w:r>
      <w:r w:rsidR="002F0113" w:rsidRPr="005C088F">
        <w:rPr>
          <w:rFonts w:ascii="Times New Roman" w:eastAsia="Calibri" w:hAnsi="Times New Roman" w:cs="Times New Roman"/>
          <w:sz w:val="24"/>
          <w:szCs w:val="24"/>
          <w:lang w:val="sr-Cyrl-RS"/>
        </w:rPr>
        <w:t xml:space="preserve">реузима одговорност за лоше резултате </w:t>
      </w:r>
      <w:r w:rsidR="00F73845" w:rsidRPr="005C088F">
        <w:rPr>
          <w:rFonts w:ascii="Times New Roman" w:eastAsia="Calibri" w:hAnsi="Times New Roman" w:cs="Times New Roman"/>
          <w:sz w:val="24"/>
          <w:szCs w:val="24"/>
          <w:lang w:val="sr-Cyrl-RS"/>
        </w:rPr>
        <w:t xml:space="preserve">унутрашње </w:t>
      </w:r>
      <w:r w:rsidR="002F0113" w:rsidRPr="005C088F">
        <w:rPr>
          <w:rFonts w:ascii="Times New Roman" w:eastAsia="Calibri" w:hAnsi="Times New Roman" w:cs="Times New Roman"/>
          <w:sz w:val="24"/>
          <w:szCs w:val="24"/>
          <w:lang w:val="sr-Cyrl-RS"/>
        </w:rPr>
        <w:t>јединице</w:t>
      </w:r>
      <w:r w:rsidR="00F73845" w:rsidRPr="005C088F">
        <w:rPr>
          <w:rFonts w:ascii="Times New Roman" w:eastAsia="Calibri" w:hAnsi="Times New Roman" w:cs="Times New Roman"/>
          <w:sz w:val="24"/>
          <w:szCs w:val="24"/>
          <w:lang w:val="sr-Cyrl-RS"/>
        </w:rPr>
        <w:t xml:space="preserve"> којом руководи</w:t>
      </w:r>
      <w:r w:rsidR="002F0113" w:rsidRPr="005C088F">
        <w:rPr>
          <w:rFonts w:ascii="Times New Roman" w:eastAsia="Calibri" w:hAnsi="Times New Roman" w:cs="Times New Roman"/>
          <w:sz w:val="24"/>
          <w:szCs w:val="24"/>
          <w:lang w:val="sr-Cyrl-RS"/>
        </w:rPr>
        <w:t xml:space="preserve"> – не пребацује</w:t>
      </w:r>
      <w:r w:rsidR="002F0113" w:rsidRPr="005C088F">
        <w:rPr>
          <w:rFonts w:ascii="Times New Roman" w:hAnsi="Times New Roman" w:cs="Times New Roman"/>
          <w:sz w:val="24"/>
          <w:szCs w:val="24"/>
          <w:lang w:val="sr-Cyrl-RS"/>
        </w:rPr>
        <w:t xml:space="preserve"> је на друге.</w:t>
      </w:r>
    </w:p>
    <w:p w14:paraId="4AE8033C" w14:textId="5CF1BDCA" w:rsidR="00C339D9" w:rsidRPr="009C0675" w:rsidRDefault="00C339D9" w:rsidP="00FB7488">
      <w:pPr>
        <w:tabs>
          <w:tab w:val="left" w:pos="1418"/>
        </w:tabs>
        <w:spacing w:after="0" w:line="240" w:lineRule="auto"/>
        <w:ind w:left="720"/>
        <w:jc w:val="both"/>
        <w:rPr>
          <w:rFonts w:ascii="Times New Roman" w:eastAsia="Calibri" w:hAnsi="Times New Roman" w:cs="Times New Roman"/>
          <w:sz w:val="24"/>
          <w:szCs w:val="24"/>
          <w:lang w:val="sr-Cyrl-RS"/>
        </w:rPr>
      </w:pPr>
    </w:p>
    <w:p w14:paraId="410AE931" w14:textId="31885A9E" w:rsidR="00725C8B" w:rsidRDefault="00725C8B" w:rsidP="00FB7488">
      <w:pPr>
        <w:tabs>
          <w:tab w:val="left" w:pos="1418"/>
        </w:tabs>
        <w:spacing w:after="0" w:line="240" w:lineRule="auto"/>
        <w:ind w:left="720"/>
        <w:jc w:val="both"/>
        <w:rPr>
          <w:rFonts w:ascii="Times New Roman" w:eastAsia="Calibri" w:hAnsi="Times New Roman" w:cs="Times New Roman"/>
          <w:sz w:val="24"/>
          <w:szCs w:val="24"/>
          <w:lang w:val="sr-Cyrl-RS"/>
        </w:rPr>
      </w:pPr>
    </w:p>
    <w:p w14:paraId="570925E8" w14:textId="0530E713" w:rsidR="00C11D6E" w:rsidRDefault="00C11D6E" w:rsidP="00FB7488">
      <w:pPr>
        <w:tabs>
          <w:tab w:val="left" w:pos="1418"/>
        </w:tabs>
        <w:spacing w:after="0" w:line="240" w:lineRule="auto"/>
        <w:ind w:left="720"/>
        <w:jc w:val="both"/>
        <w:rPr>
          <w:rFonts w:ascii="Times New Roman" w:eastAsia="Calibri" w:hAnsi="Times New Roman" w:cs="Times New Roman"/>
          <w:sz w:val="24"/>
          <w:szCs w:val="24"/>
          <w:lang w:val="sr-Cyrl-RS"/>
        </w:rPr>
      </w:pPr>
    </w:p>
    <w:p w14:paraId="401D6FE3" w14:textId="77777777" w:rsidR="00C11D6E" w:rsidRPr="009C0675" w:rsidRDefault="00C11D6E" w:rsidP="00FB7488">
      <w:pPr>
        <w:tabs>
          <w:tab w:val="left" w:pos="1418"/>
        </w:tabs>
        <w:spacing w:after="0" w:line="240" w:lineRule="auto"/>
        <w:ind w:left="720"/>
        <w:jc w:val="both"/>
        <w:rPr>
          <w:rFonts w:ascii="Times New Roman" w:eastAsia="Calibri" w:hAnsi="Times New Roman" w:cs="Times New Roman"/>
          <w:sz w:val="24"/>
          <w:szCs w:val="24"/>
          <w:lang w:val="sr-Cyrl-RS"/>
        </w:rPr>
      </w:pPr>
    </w:p>
    <w:p w14:paraId="5296EA05" w14:textId="03534FC0" w:rsidR="003540E5" w:rsidRPr="009C0675" w:rsidRDefault="005E14F3"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lastRenderedPageBreak/>
        <w:t xml:space="preserve">3.6. </w:t>
      </w:r>
      <w:r w:rsidR="00725C8B" w:rsidRPr="009C0675">
        <w:rPr>
          <w:rFonts w:ascii="Times New Roman" w:eastAsia="Calibri" w:hAnsi="Times New Roman" w:cs="Times New Roman"/>
          <w:b/>
          <w:sz w:val="24"/>
          <w:szCs w:val="24"/>
          <w:lang w:val="sr-Cyrl-RS"/>
        </w:rPr>
        <w:t xml:space="preserve">Компетенција </w:t>
      </w:r>
      <w:r w:rsidR="00194382" w:rsidRPr="009C0675">
        <w:rPr>
          <w:rFonts w:ascii="Times New Roman" w:eastAsia="Calibri" w:hAnsi="Times New Roman" w:cs="Times New Roman"/>
          <w:b/>
          <w:sz w:val="24"/>
          <w:szCs w:val="24"/>
          <w:lang w:val="sr-Cyrl-RS"/>
        </w:rPr>
        <w:t>„</w:t>
      </w:r>
      <w:r w:rsidR="00725C8B" w:rsidRPr="009C0675">
        <w:rPr>
          <w:rFonts w:ascii="Times New Roman" w:eastAsia="Calibri" w:hAnsi="Times New Roman" w:cs="Times New Roman"/>
          <w:b/>
          <w:sz w:val="24"/>
          <w:szCs w:val="24"/>
          <w:lang w:val="sr-Cyrl-RS"/>
        </w:rPr>
        <w:t>Управљање људским ресурсима</w:t>
      </w:r>
      <w:r w:rsidR="00B22749" w:rsidRPr="00B22749">
        <w:rPr>
          <w:rFonts w:ascii="Times New Roman" w:eastAsia="Calibri" w:hAnsi="Times New Roman" w:cs="Times New Roman"/>
          <w:b/>
          <w:sz w:val="24"/>
          <w:szCs w:val="24"/>
          <w:lang w:val="sr-Cyrl-RS"/>
        </w:rPr>
        <w:t>”</w:t>
      </w:r>
      <w:r w:rsidR="003540E5" w:rsidRPr="009C0675">
        <w:rPr>
          <w:rFonts w:ascii="Times New Roman" w:eastAsia="Calibri" w:hAnsi="Times New Roman" w:cs="Times New Roman"/>
          <w:b/>
          <w:sz w:val="24"/>
          <w:szCs w:val="24"/>
          <w:lang w:val="sr-Cyrl-RS"/>
        </w:rPr>
        <w:t xml:space="preserve"> </w:t>
      </w:r>
    </w:p>
    <w:p w14:paraId="2F2926A2" w14:textId="77777777" w:rsidR="00B22749" w:rsidRDefault="00B22749" w:rsidP="00FB7488">
      <w:pPr>
        <w:tabs>
          <w:tab w:val="left" w:pos="1418"/>
        </w:tabs>
        <w:spacing w:after="0" w:line="240" w:lineRule="auto"/>
        <w:jc w:val="center"/>
        <w:rPr>
          <w:rFonts w:ascii="Times New Roman" w:eastAsia="Calibri" w:hAnsi="Times New Roman" w:cs="Times New Roman"/>
          <w:b/>
          <w:sz w:val="24"/>
          <w:szCs w:val="24"/>
          <w:lang w:val="sr-Cyrl-RS"/>
        </w:rPr>
      </w:pPr>
    </w:p>
    <w:p w14:paraId="05B927E7" w14:textId="2E2727A8" w:rsidR="002F0113" w:rsidRPr="009C0675" w:rsidRDefault="00FB4860" w:rsidP="00FB7488">
      <w:pPr>
        <w:tabs>
          <w:tab w:val="left" w:pos="1418"/>
        </w:tabs>
        <w:spacing w:after="0" w:line="240" w:lineRule="auto"/>
        <w:jc w:val="center"/>
        <w:rPr>
          <w:rFonts w:ascii="Times New Roman" w:eastAsia="Calibri" w:hAnsi="Times New Roman" w:cs="Times New Roman"/>
          <w:b/>
          <w:i/>
          <w:sz w:val="24"/>
          <w:szCs w:val="24"/>
          <w:lang w:val="sr-Cyrl-RS"/>
        </w:rPr>
      </w:pPr>
      <w:r w:rsidRPr="009C0675">
        <w:rPr>
          <w:rFonts w:ascii="Times New Roman" w:eastAsia="Calibri" w:hAnsi="Times New Roman" w:cs="Times New Roman"/>
          <w:b/>
          <w:sz w:val="24"/>
          <w:szCs w:val="24"/>
          <w:lang w:val="sr-Cyrl-RS"/>
        </w:rPr>
        <w:t>Члан 1</w:t>
      </w:r>
      <w:r w:rsidR="009C0675">
        <w:rPr>
          <w:rFonts w:ascii="Times New Roman" w:eastAsia="Calibri" w:hAnsi="Times New Roman" w:cs="Times New Roman"/>
          <w:b/>
          <w:sz w:val="24"/>
          <w:szCs w:val="24"/>
        </w:rPr>
        <w:t>0</w:t>
      </w:r>
      <w:r w:rsidR="002F0113" w:rsidRPr="009C0675">
        <w:rPr>
          <w:rFonts w:ascii="Times New Roman" w:eastAsia="Calibri" w:hAnsi="Times New Roman" w:cs="Times New Roman"/>
          <w:b/>
          <w:sz w:val="24"/>
          <w:szCs w:val="24"/>
          <w:lang w:val="sr-Cyrl-RS"/>
        </w:rPr>
        <w:t>.</w:t>
      </w:r>
    </w:p>
    <w:p w14:paraId="0B6F0B89" w14:textId="4F786AF9" w:rsidR="002F0113" w:rsidRPr="009C0675" w:rsidRDefault="00FB7488" w:rsidP="00FB7488">
      <w:pPr>
        <w:tabs>
          <w:tab w:val="left" w:pos="1418"/>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2F0113" w:rsidRPr="009C0675">
        <w:rPr>
          <w:rFonts w:ascii="Times New Roman" w:hAnsi="Times New Roman" w:cs="Times New Roman"/>
          <w:sz w:val="24"/>
          <w:szCs w:val="24"/>
          <w:lang w:val="sr-Cyrl-RS"/>
        </w:rPr>
        <w:t xml:space="preserve">Компетенција </w:t>
      </w:r>
      <w:r w:rsidR="003540E5" w:rsidRPr="009C0675">
        <w:rPr>
          <w:rFonts w:ascii="Times New Roman" w:hAnsi="Times New Roman" w:cs="Times New Roman"/>
          <w:sz w:val="24"/>
          <w:szCs w:val="24"/>
          <w:lang w:val="sr-Cyrl-RS"/>
        </w:rPr>
        <w:t>„</w:t>
      </w:r>
      <w:r w:rsidR="00B07622" w:rsidRPr="009C0675">
        <w:rPr>
          <w:rFonts w:ascii="Times New Roman" w:hAnsi="Times New Roman" w:cs="Times New Roman"/>
          <w:sz w:val="24"/>
          <w:szCs w:val="24"/>
          <w:lang w:val="sr-Cyrl-RS"/>
        </w:rPr>
        <w:t>Управљање људским ресурсима</w:t>
      </w:r>
      <w:r w:rsidR="00B22749" w:rsidRPr="00B22749">
        <w:rPr>
          <w:rFonts w:ascii="Times New Roman" w:eastAsia="Calibri" w:hAnsi="Times New Roman" w:cs="Times New Roman"/>
          <w:sz w:val="24"/>
          <w:szCs w:val="24"/>
          <w:lang w:val="sr-Cyrl-RS"/>
        </w:rPr>
        <w:t>”</w:t>
      </w:r>
      <w:r w:rsidR="00B07622" w:rsidRPr="009C0675">
        <w:rPr>
          <w:rFonts w:ascii="Times New Roman" w:hAnsi="Times New Roman" w:cs="Times New Roman"/>
          <w:sz w:val="24"/>
          <w:szCs w:val="24"/>
          <w:lang w:val="sr-Cyrl-RS"/>
        </w:rPr>
        <w:t xml:space="preserve"> односи се на примен</w:t>
      </w:r>
      <w:r w:rsidR="00725C8B" w:rsidRPr="009C0675">
        <w:rPr>
          <w:rFonts w:ascii="Times New Roman" w:hAnsi="Times New Roman" w:cs="Times New Roman"/>
          <w:sz w:val="24"/>
          <w:szCs w:val="24"/>
          <w:lang w:val="sr-Cyrl-RS"/>
        </w:rPr>
        <w:t>у концепта вођења и развоја запослених</w:t>
      </w:r>
      <w:r w:rsidR="00B07622" w:rsidRPr="009C0675">
        <w:rPr>
          <w:rFonts w:ascii="Times New Roman" w:hAnsi="Times New Roman" w:cs="Times New Roman"/>
          <w:sz w:val="24"/>
          <w:szCs w:val="24"/>
          <w:lang w:val="sr-Cyrl-RS"/>
        </w:rPr>
        <w:t xml:space="preserve"> </w:t>
      </w:r>
      <w:r w:rsidR="002F0113" w:rsidRPr="009C0675">
        <w:rPr>
          <w:rFonts w:ascii="Times New Roman" w:hAnsi="Times New Roman" w:cs="Times New Roman"/>
          <w:sz w:val="24"/>
          <w:szCs w:val="24"/>
          <w:lang w:val="sr-Cyrl-RS"/>
        </w:rPr>
        <w:t xml:space="preserve">базираног на компетенцијама ради остварења стратешких циљева и постизања високог </w:t>
      </w:r>
      <w:r w:rsidR="00725C8B" w:rsidRPr="009C0675">
        <w:rPr>
          <w:rFonts w:ascii="Times New Roman" w:hAnsi="Times New Roman" w:cs="Times New Roman"/>
          <w:sz w:val="24"/>
          <w:szCs w:val="24"/>
          <w:lang w:val="sr-Cyrl-RS"/>
        </w:rPr>
        <w:t>нивоа учинка у раду органа</w:t>
      </w:r>
      <w:r w:rsidR="002F0113" w:rsidRPr="009C0675">
        <w:rPr>
          <w:rFonts w:ascii="Times New Roman" w:hAnsi="Times New Roman" w:cs="Times New Roman"/>
          <w:sz w:val="24"/>
          <w:szCs w:val="24"/>
          <w:lang w:val="sr-Cyrl-RS"/>
        </w:rPr>
        <w:t>.</w:t>
      </w:r>
    </w:p>
    <w:p w14:paraId="36E5B7E0" w14:textId="427DA62E" w:rsidR="00677573" w:rsidRPr="009C0675" w:rsidRDefault="00FB7488" w:rsidP="00FB7488">
      <w:pPr>
        <w:tabs>
          <w:tab w:val="left" w:pos="1418"/>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677573" w:rsidRPr="009C0675">
        <w:rPr>
          <w:rFonts w:ascii="Times New Roman" w:hAnsi="Times New Roman" w:cs="Times New Roman"/>
          <w:sz w:val="24"/>
          <w:szCs w:val="24"/>
          <w:lang w:val="sr-Cyrl-RS"/>
        </w:rPr>
        <w:t xml:space="preserve">Показатељи </w:t>
      </w:r>
      <w:r w:rsidR="003540E5" w:rsidRPr="009C0675">
        <w:rPr>
          <w:rFonts w:ascii="Times New Roman" w:eastAsia="Calibri" w:hAnsi="Times New Roman" w:cs="Times New Roman"/>
          <w:sz w:val="24"/>
          <w:szCs w:val="24"/>
          <w:lang w:val="sr-Cyrl-RS"/>
        </w:rPr>
        <w:t>којима државни службеник испољава</w:t>
      </w:r>
      <w:r w:rsidR="003540E5" w:rsidRPr="009C0675">
        <w:rPr>
          <w:rFonts w:ascii="Times New Roman" w:hAnsi="Times New Roman" w:cs="Times New Roman"/>
          <w:sz w:val="24"/>
          <w:szCs w:val="24"/>
          <w:lang w:val="sr-Cyrl-RS"/>
        </w:rPr>
        <w:t xml:space="preserve"> компетенцију</w:t>
      </w:r>
      <w:r w:rsidR="00677573" w:rsidRPr="009C0675">
        <w:rPr>
          <w:rFonts w:ascii="Times New Roman" w:hAnsi="Times New Roman" w:cs="Times New Roman"/>
          <w:sz w:val="24"/>
          <w:szCs w:val="24"/>
          <w:lang w:val="sr-Cyrl-RS"/>
        </w:rPr>
        <w:t xml:space="preserve"> из става 1. овог члана су:</w:t>
      </w:r>
    </w:p>
    <w:p w14:paraId="0CE36F76" w14:textId="11960027" w:rsidR="003875C1" w:rsidRPr="009C0675" w:rsidRDefault="004F167A" w:rsidP="004F167A">
      <w:pPr>
        <w:pStyle w:val="ListParagraph"/>
        <w:ind w:left="1440"/>
        <w:jc w:val="both"/>
        <w:rPr>
          <w:lang w:val="sr-Cyrl-RS"/>
        </w:rPr>
      </w:pPr>
      <w:r>
        <w:rPr>
          <w:lang w:val="sr-Cyrl-RS"/>
        </w:rPr>
        <w:t xml:space="preserve">1) </w:t>
      </w:r>
      <w:r w:rsidR="00353953" w:rsidRPr="009C0675">
        <w:rPr>
          <w:lang w:val="sr-Cyrl-RS"/>
        </w:rPr>
        <w:t>п</w:t>
      </w:r>
      <w:r w:rsidR="003875C1" w:rsidRPr="009C0675">
        <w:rPr>
          <w:lang w:val="sr-Cyrl-RS"/>
        </w:rPr>
        <w:t xml:space="preserve">ланира потребне компетенције у својој </w:t>
      </w:r>
      <w:r w:rsidR="00FB4860" w:rsidRPr="009C0675">
        <w:rPr>
          <w:lang w:val="sr-Cyrl-RS"/>
        </w:rPr>
        <w:t xml:space="preserve">унутрашњој </w:t>
      </w:r>
      <w:r w:rsidR="003875C1" w:rsidRPr="009C0675">
        <w:rPr>
          <w:lang w:val="sr-Cyrl-RS"/>
        </w:rPr>
        <w:t>јединици у складу са потребама посла и планираним буџетом</w:t>
      </w:r>
      <w:r w:rsidR="003540E5" w:rsidRPr="009C0675">
        <w:rPr>
          <w:lang w:val="sr-Cyrl-RS"/>
        </w:rPr>
        <w:t>;</w:t>
      </w:r>
    </w:p>
    <w:p w14:paraId="0C37C216" w14:textId="15F7645B" w:rsidR="003875C1" w:rsidRPr="009C0675" w:rsidRDefault="004F167A" w:rsidP="004F167A">
      <w:pPr>
        <w:pStyle w:val="ListParagraph"/>
        <w:ind w:left="1440"/>
        <w:jc w:val="both"/>
        <w:rPr>
          <w:lang w:val="sr-Cyrl-RS"/>
        </w:rPr>
      </w:pPr>
      <w:r>
        <w:rPr>
          <w:lang w:val="sr-Cyrl-RS"/>
        </w:rPr>
        <w:t xml:space="preserve">2) </w:t>
      </w:r>
      <w:r w:rsidR="003875C1" w:rsidRPr="009C0675">
        <w:rPr>
          <w:lang w:val="sr-Cyrl-RS"/>
        </w:rPr>
        <w:t>разуме важност привлачења и задржавања</w:t>
      </w:r>
      <w:r w:rsidR="00191ACA" w:rsidRPr="009C0675">
        <w:rPr>
          <w:lang w:val="sr-Cyrl-RS"/>
        </w:rPr>
        <w:t xml:space="preserve">  стручног кадра</w:t>
      </w:r>
      <w:r w:rsidR="003540E5" w:rsidRPr="009C0675">
        <w:rPr>
          <w:lang w:val="sr-Cyrl-RS"/>
        </w:rPr>
        <w:t>;</w:t>
      </w:r>
    </w:p>
    <w:p w14:paraId="063964B8" w14:textId="322667CB" w:rsidR="00B07622" w:rsidRPr="009C0675" w:rsidRDefault="004F167A" w:rsidP="004F167A">
      <w:pPr>
        <w:pStyle w:val="ListParagraph"/>
        <w:ind w:left="1440"/>
        <w:jc w:val="both"/>
        <w:rPr>
          <w:lang w:val="sr-Cyrl-RS"/>
        </w:rPr>
      </w:pPr>
      <w:r>
        <w:rPr>
          <w:lang w:val="sr-Cyrl-RS"/>
        </w:rPr>
        <w:t xml:space="preserve">3) </w:t>
      </w:r>
      <w:r w:rsidR="00353953" w:rsidRPr="009C0675">
        <w:rPr>
          <w:lang w:val="sr-Cyrl-RS"/>
        </w:rPr>
        <w:t>к</w:t>
      </w:r>
      <w:r w:rsidR="00B07622" w:rsidRPr="009C0675">
        <w:rPr>
          <w:lang w:val="sr-Cyrl-RS"/>
        </w:rPr>
        <w:t>ористи потенцијале запослених у циљу њиховог развоја и остварења циљева</w:t>
      </w:r>
      <w:r w:rsidR="00FB4860" w:rsidRPr="009C0675">
        <w:rPr>
          <w:lang w:val="sr-Cyrl-RS"/>
        </w:rPr>
        <w:t xml:space="preserve"> органа</w:t>
      </w:r>
      <w:r w:rsidR="003540E5" w:rsidRPr="009C0675">
        <w:rPr>
          <w:lang w:val="sr-Cyrl-RS"/>
        </w:rPr>
        <w:t>;</w:t>
      </w:r>
    </w:p>
    <w:p w14:paraId="4DDE3861" w14:textId="227B6C2A" w:rsidR="003875C1" w:rsidRPr="009C0675" w:rsidRDefault="004F167A" w:rsidP="004F167A">
      <w:pPr>
        <w:pStyle w:val="ListParagraph"/>
        <w:ind w:left="1440"/>
        <w:jc w:val="both"/>
        <w:rPr>
          <w:lang w:val="sr-Cyrl-RS"/>
        </w:rPr>
      </w:pPr>
      <w:r>
        <w:rPr>
          <w:lang w:val="sr-Cyrl-RS"/>
        </w:rPr>
        <w:t xml:space="preserve">4) </w:t>
      </w:r>
      <w:r w:rsidR="00353953" w:rsidRPr="009C0675">
        <w:rPr>
          <w:lang w:val="sr-Cyrl-RS"/>
        </w:rPr>
        <w:t>п</w:t>
      </w:r>
      <w:r w:rsidR="003875C1" w:rsidRPr="009C0675">
        <w:rPr>
          <w:lang w:val="sr-Cyrl-RS"/>
        </w:rPr>
        <w:t xml:space="preserve">ружа ваљане и поуздане доказе приликом </w:t>
      </w:r>
      <w:r w:rsidR="00FB4860" w:rsidRPr="009C0675">
        <w:rPr>
          <w:lang w:val="sr-Cyrl-RS"/>
        </w:rPr>
        <w:t>вредновања радне успешности запослених</w:t>
      </w:r>
      <w:r w:rsidR="003540E5" w:rsidRPr="009C0675">
        <w:rPr>
          <w:lang w:val="sr-Cyrl-RS"/>
        </w:rPr>
        <w:t>;</w:t>
      </w:r>
    </w:p>
    <w:p w14:paraId="6125C8CA" w14:textId="535F10AB" w:rsidR="003875C1" w:rsidRPr="009C0675" w:rsidRDefault="004F167A" w:rsidP="004F167A">
      <w:pPr>
        <w:pStyle w:val="ListParagraph"/>
        <w:ind w:left="1440"/>
        <w:jc w:val="both"/>
        <w:rPr>
          <w:lang w:val="sr-Cyrl-RS"/>
        </w:rPr>
      </w:pPr>
      <w:r>
        <w:rPr>
          <w:rStyle w:val="hps"/>
          <w:color w:val="000000" w:themeColor="text1"/>
          <w:lang w:val="sr-Cyrl-RS"/>
        </w:rPr>
        <w:t xml:space="preserve">5) </w:t>
      </w:r>
      <w:r w:rsidR="00353953" w:rsidRPr="009C0675">
        <w:rPr>
          <w:lang w:val="sr-Cyrl-RS"/>
        </w:rPr>
        <w:t>т</w:t>
      </w:r>
      <w:r w:rsidR="003875C1" w:rsidRPr="009C0675">
        <w:rPr>
          <w:lang w:val="sr-Cyrl-RS"/>
        </w:rPr>
        <w:t>ражи и даје конструктивну повратну информацију запосленима о ономе шта р</w:t>
      </w:r>
      <w:r w:rsidR="00FB4860" w:rsidRPr="009C0675">
        <w:rPr>
          <w:lang w:val="sr-Cyrl-RS"/>
        </w:rPr>
        <w:t>аде добро, указује на недостатке у раду и идентификује</w:t>
      </w:r>
      <w:r w:rsidR="009A3127" w:rsidRPr="009C0675">
        <w:rPr>
          <w:lang w:val="sr-Cyrl-RS"/>
        </w:rPr>
        <w:t xml:space="preserve"> компетенције које је потребно унапредити</w:t>
      </w:r>
      <w:r w:rsidR="003540E5" w:rsidRPr="009C0675">
        <w:rPr>
          <w:lang w:val="sr-Cyrl-RS"/>
        </w:rPr>
        <w:t>;</w:t>
      </w:r>
    </w:p>
    <w:p w14:paraId="0194C846" w14:textId="1D039A68" w:rsidR="003875C1" w:rsidRPr="009C0675" w:rsidRDefault="004F167A" w:rsidP="004F167A">
      <w:pPr>
        <w:pStyle w:val="ListParagraph"/>
        <w:ind w:left="1440"/>
        <w:jc w:val="both"/>
        <w:rPr>
          <w:lang w:val="sr-Cyrl-RS"/>
        </w:rPr>
      </w:pPr>
      <w:r>
        <w:rPr>
          <w:lang w:val="sr-Cyrl-RS"/>
        </w:rPr>
        <w:t xml:space="preserve">6) </w:t>
      </w:r>
      <w:r w:rsidR="00353953" w:rsidRPr="009C0675">
        <w:rPr>
          <w:lang w:val="sr-Cyrl-RS"/>
        </w:rPr>
        <w:t>м</w:t>
      </w:r>
      <w:r w:rsidR="003875C1" w:rsidRPr="009C0675">
        <w:rPr>
          <w:lang w:val="sr-Cyrl-RS"/>
        </w:rPr>
        <w:t xml:space="preserve">отивише запослене на веће залагање и ствара </w:t>
      </w:r>
      <w:r w:rsidR="00191ACA" w:rsidRPr="009C0675">
        <w:rPr>
          <w:lang w:val="sr-Cyrl-RS"/>
        </w:rPr>
        <w:t>подстицајну</w:t>
      </w:r>
      <w:r w:rsidR="009A3127" w:rsidRPr="009C0675">
        <w:rPr>
          <w:lang w:val="sr-Cyrl-RS"/>
        </w:rPr>
        <w:t xml:space="preserve"> </w:t>
      </w:r>
      <w:r w:rsidR="00191ACA" w:rsidRPr="009C0675">
        <w:rPr>
          <w:lang w:val="sr-Cyrl-RS"/>
        </w:rPr>
        <w:t xml:space="preserve">радну атмосферу </w:t>
      </w:r>
      <w:r w:rsidR="009A3127" w:rsidRPr="009C0675">
        <w:rPr>
          <w:lang w:val="sr-Cyrl-RS"/>
        </w:rPr>
        <w:t>за</w:t>
      </w:r>
      <w:r w:rsidR="00191ACA" w:rsidRPr="009C0675">
        <w:rPr>
          <w:lang w:val="sr-Cyrl-RS"/>
        </w:rPr>
        <w:t xml:space="preserve"> задржавање запослених у органу</w:t>
      </w:r>
      <w:r w:rsidR="003540E5" w:rsidRPr="009C0675">
        <w:rPr>
          <w:lang w:val="sr-Cyrl-RS"/>
        </w:rPr>
        <w:t>;</w:t>
      </w:r>
    </w:p>
    <w:p w14:paraId="43D3E592" w14:textId="062E8187" w:rsidR="003875C1" w:rsidRPr="009C0675" w:rsidRDefault="004F167A" w:rsidP="004F167A">
      <w:pPr>
        <w:pStyle w:val="ListParagraph"/>
        <w:ind w:left="1440"/>
        <w:jc w:val="both"/>
        <w:rPr>
          <w:lang w:val="sr-Cyrl-RS"/>
        </w:rPr>
      </w:pPr>
      <w:r>
        <w:rPr>
          <w:lang w:val="sr-Cyrl-RS"/>
        </w:rPr>
        <w:t xml:space="preserve">7) </w:t>
      </w:r>
      <w:r w:rsidR="00353953" w:rsidRPr="009C0675">
        <w:rPr>
          <w:lang w:val="sr-Cyrl-RS"/>
        </w:rPr>
        <w:t>п</w:t>
      </w:r>
      <w:r w:rsidR="003875C1" w:rsidRPr="009C0675">
        <w:rPr>
          <w:lang w:val="sr-Cyrl-RS"/>
        </w:rPr>
        <w:t>римењује различите методе и инструменте развоја запослених (коучинг, менторство итд.) и учествује у управљању њиховом каријером</w:t>
      </w:r>
      <w:r w:rsidR="003540E5" w:rsidRPr="009C0675">
        <w:rPr>
          <w:lang w:val="sr-Cyrl-RS"/>
        </w:rPr>
        <w:t>;</w:t>
      </w:r>
    </w:p>
    <w:p w14:paraId="331AD819" w14:textId="51F3534B" w:rsidR="00B957A7" w:rsidRPr="009C0675" w:rsidRDefault="004F167A" w:rsidP="004F167A">
      <w:pPr>
        <w:pStyle w:val="ListParagraph"/>
        <w:ind w:left="1440"/>
        <w:jc w:val="both"/>
        <w:rPr>
          <w:lang w:val="sr-Cyrl-RS"/>
        </w:rPr>
      </w:pPr>
      <w:r>
        <w:rPr>
          <w:lang w:val="sr-Cyrl-RS"/>
        </w:rPr>
        <w:t xml:space="preserve">8) </w:t>
      </w:r>
      <w:r w:rsidR="00353953" w:rsidRPr="009C0675">
        <w:rPr>
          <w:lang w:val="sr-Cyrl-RS"/>
        </w:rPr>
        <w:t>п</w:t>
      </w:r>
      <w:r w:rsidR="003875C1" w:rsidRPr="009C0675">
        <w:rPr>
          <w:lang w:val="sr-Cyrl-RS"/>
        </w:rPr>
        <w:t>одстиче пр</w:t>
      </w:r>
      <w:r w:rsidR="003540E5" w:rsidRPr="009C0675">
        <w:rPr>
          <w:lang w:val="sr-Cyrl-RS"/>
        </w:rPr>
        <w:t>офесионализам у раду запослених;</w:t>
      </w:r>
    </w:p>
    <w:p w14:paraId="27E11605" w14:textId="22DC84F5" w:rsidR="003875C1" w:rsidRPr="009C0675" w:rsidRDefault="004F167A" w:rsidP="004F167A">
      <w:pPr>
        <w:pStyle w:val="ListParagraph"/>
        <w:ind w:left="1440"/>
        <w:rPr>
          <w:lang w:val="sr-Cyrl-RS"/>
        </w:rPr>
      </w:pPr>
      <w:r>
        <w:rPr>
          <w:lang w:val="sr-Cyrl-RS"/>
        </w:rPr>
        <w:t xml:space="preserve">9) </w:t>
      </w:r>
      <w:r w:rsidR="00353953" w:rsidRPr="009C0675">
        <w:rPr>
          <w:lang w:val="sr-Cyrl-RS"/>
        </w:rPr>
        <w:t>п</w:t>
      </w:r>
      <w:r w:rsidR="003875C1" w:rsidRPr="009C0675">
        <w:rPr>
          <w:lang w:val="sr-Cyrl-RS"/>
        </w:rPr>
        <w:t>римењује политику једнаких могућности.</w:t>
      </w:r>
    </w:p>
    <w:p w14:paraId="1FB5AEF7" w14:textId="77777777" w:rsidR="003540E5" w:rsidRPr="009C0675" w:rsidRDefault="003540E5" w:rsidP="00FB7488">
      <w:pPr>
        <w:tabs>
          <w:tab w:val="left" w:pos="1418"/>
        </w:tabs>
        <w:spacing w:after="0" w:line="240" w:lineRule="auto"/>
        <w:rPr>
          <w:rFonts w:ascii="Times New Roman" w:eastAsia="Calibri" w:hAnsi="Times New Roman" w:cs="Times New Roman"/>
          <w:sz w:val="24"/>
          <w:szCs w:val="24"/>
          <w:lang w:val="sr-Cyrl-RS"/>
        </w:rPr>
      </w:pPr>
    </w:p>
    <w:p w14:paraId="331B53ED" w14:textId="10B2BC23" w:rsidR="00C339D9" w:rsidRPr="009C0675" w:rsidRDefault="005E14F3"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 xml:space="preserve">3.7. </w:t>
      </w:r>
      <w:r w:rsidR="00D77EBE" w:rsidRPr="009C0675">
        <w:rPr>
          <w:rFonts w:ascii="Times New Roman" w:eastAsia="Calibri" w:hAnsi="Times New Roman" w:cs="Times New Roman"/>
          <w:b/>
          <w:sz w:val="24"/>
          <w:szCs w:val="24"/>
          <w:lang w:val="sr-Cyrl-RS"/>
        </w:rPr>
        <w:t xml:space="preserve">Компетенција </w:t>
      </w:r>
      <w:r w:rsidR="003540E5" w:rsidRPr="009C0675">
        <w:rPr>
          <w:rFonts w:ascii="Times New Roman" w:eastAsia="Calibri" w:hAnsi="Times New Roman" w:cs="Times New Roman"/>
          <w:b/>
          <w:sz w:val="24"/>
          <w:szCs w:val="24"/>
          <w:lang w:val="sr-Cyrl-RS"/>
        </w:rPr>
        <w:t>„</w:t>
      </w:r>
      <w:r w:rsidR="00C339D9" w:rsidRPr="009C0675">
        <w:rPr>
          <w:rFonts w:ascii="Times New Roman" w:eastAsia="Calibri" w:hAnsi="Times New Roman" w:cs="Times New Roman"/>
          <w:b/>
          <w:sz w:val="24"/>
          <w:szCs w:val="24"/>
          <w:lang w:val="sr-Cyrl-RS"/>
        </w:rPr>
        <w:t>Стратешко управљање</w:t>
      </w:r>
      <w:r w:rsidR="00B22749" w:rsidRPr="00E76DEB">
        <w:rPr>
          <w:rFonts w:ascii="Times New Roman" w:eastAsia="Calibri" w:hAnsi="Times New Roman" w:cs="Times New Roman"/>
          <w:b/>
          <w:sz w:val="24"/>
          <w:szCs w:val="24"/>
          <w:lang w:val="sr-Cyrl-RS"/>
        </w:rPr>
        <w:t>”</w:t>
      </w:r>
    </w:p>
    <w:p w14:paraId="71876559" w14:textId="77777777" w:rsidR="00E76DEB" w:rsidRDefault="00E76DEB" w:rsidP="00FB7488">
      <w:pPr>
        <w:tabs>
          <w:tab w:val="left" w:pos="1418"/>
        </w:tabs>
        <w:spacing w:after="0" w:line="240" w:lineRule="auto"/>
        <w:jc w:val="center"/>
        <w:rPr>
          <w:rFonts w:ascii="Times New Roman" w:eastAsia="Calibri" w:hAnsi="Times New Roman" w:cs="Times New Roman"/>
          <w:b/>
          <w:sz w:val="24"/>
          <w:szCs w:val="24"/>
          <w:lang w:val="sr-Cyrl-RS"/>
        </w:rPr>
      </w:pPr>
    </w:p>
    <w:p w14:paraId="2359E4C2" w14:textId="69D37DA0" w:rsidR="009A3127" w:rsidRPr="009C0675" w:rsidRDefault="009A3127"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1</w:t>
      </w:r>
      <w:r w:rsidR="009C0675">
        <w:rPr>
          <w:rFonts w:ascii="Times New Roman" w:eastAsia="Calibri" w:hAnsi="Times New Roman" w:cs="Times New Roman"/>
          <w:b/>
          <w:sz w:val="24"/>
          <w:szCs w:val="24"/>
        </w:rPr>
        <w:t>1</w:t>
      </w:r>
      <w:r w:rsidRPr="009C0675">
        <w:rPr>
          <w:rFonts w:ascii="Times New Roman" w:eastAsia="Calibri" w:hAnsi="Times New Roman" w:cs="Times New Roman"/>
          <w:b/>
          <w:sz w:val="24"/>
          <w:szCs w:val="24"/>
          <w:lang w:val="sr-Cyrl-RS"/>
        </w:rPr>
        <w:t>.</w:t>
      </w:r>
    </w:p>
    <w:p w14:paraId="3A6F8157" w14:textId="00522148" w:rsidR="002F0113"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2F0113" w:rsidRPr="009C0675">
        <w:rPr>
          <w:rFonts w:ascii="Times New Roman" w:eastAsia="Calibri" w:hAnsi="Times New Roman" w:cs="Times New Roman"/>
          <w:sz w:val="24"/>
          <w:szCs w:val="24"/>
          <w:lang w:val="sr-Cyrl-RS"/>
        </w:rPr>
        <w:t xml:space="preserve">Компетенција </w:t>
      </w:r>
      <w:r w:rsidR="003540E5" w:rsidRPr="009C0675">
        <w:rPr>
          <w:rFonts w:ascii="Times New Roman" w:eastAsia="Calibri" w:hAnsi="Times New Roman" w:cs="Times New Roman"/>
          <w:sz w:val="24"/>
          <w:szCs w:val="24"/>
          <w:lang w:val="sr-Cyrl-RS"/>
        </w:rPr>
        <w:t>„</w:t>
      </w:r>
      <w:r w:rsidR="002F0113" w:rsidRPr="009C0675">
        <w:rPr>
          <w:rFonts w:ascii="Times New Roman" w:eastAsia="Calibri" w:hAnsi="Times New Roman" w:cs="Times New Roman"/>
          <w:sz w:val="24"/>
          <w:szCs w:val="24"/>
          <w:lang w:val="sr-Cyrl-RS"/>
        </w:rPr>
        <w:t>Стратешко управљање</w:t>
      </w:r>
      <w:r w:rsidR="00E76DEB">
        <w:rPr>
          <w:rFonts w:ascii="Times New Roman" w:eastAsia="Calibri" w:hAnsi="Times New Roman" w:cs="Times New Roman"/>
          <w:sz w:val="24"/>
          <w:szCs w:val="24"/>
          <w:lang w:val="sr-Cyrl-RS"/>
        </w:rPr>
        <w:t>”</w:t>
      </w:r>
      <w:r w:rsidR="002F0113" w:rsidRPr="009C0675">
        <w:rPr>
          <w:rFonts w:ascii="Times New Roman" w:eastAsia="Calibri" w:hAnsi="Times New Roman" w:cs="Times New Roman"/>
          <w:sz w:val="24"/>
          <w:szCs w:val="24"/>
          <w:lang w:val="sr-Cyrl-RS"/>
        </w:rPr>
        <w:t xml:space="preserve"> </w:t>
      </w:r>
      <w:r w:rsidR="00BE2398" w:rsidRPr="009C0675">
        <w:rPr>
          <w:rFonts w:ascii="Times New Roman" w:eastAsia="Calibri" w:hAnsi="Times New Roman" w:cs="Times New Roman"/>
          <w:sz w:val="24"/>
          <w:szCs w:val="24"/>
          <w:lang w:val="sr-Cyrl-RS"/>
        </w:rPr>
        <w:t xml:space="preserve">односи се на </w:t>
      </w:r>
      <w:r w:rsidR="002F0113" w:rsidRPr="009C0675">
        <w:rPr>
          <w:rFonts w:ascii="Times New Roman" w:eastAsia="Calibri" w:hAnsi="Times New Roman" w:cs="Times New Roman"/>
          <w:sz w:val="24"/>
          <w:szCs w:val="24"/>
          <w:lang w:val="sr-Cyrl-RS"/>
        </w:rPr>
        <w:t>дефинисање и спровођење стратешких циљева</w:t>
      </w:r>
      <w:r w:rsidR="003540E5" w:rsidRPr="009C0675">
        <w:rPr>
          <w:rFonts w:ascii="Times New Roman" w:eastAsia="Calibri" w:hAnsi="Times New Roman" w:cs="Times New Roman"/>
          <w:sz w:val="24"/>
          <w:szCs w:val="24"/>
          <w:lang w:val="sr-Cyrl-RS"/>
        </w:rPr>
        <w:t xml:space="preserve"> органа</w:t>
      </w:r>
      <w:r w:rsidR="002F0113" w:rsidRPr="009C0675">
        <w:rPr>
          <w:rFonts w:ascii="Times New Roman" w:eastAsia="Calibri" w:hAnsi="Times New Roman" w:cs="Times New Roman"/>
          <w:sz w:val="24"/>
          <w:szCs w:val="24"/>
          <w:lang w:val="sr-Cyrl-RS"/>
        </w:rPr>
        <w:t>.</w:t>
      </w:r>
    </w:p>
    <w:p w14:paraId="119D8923" w14:textId="490A2636" w:rsidR="00677573" w:rsidRPr="009C0675" w:rsidRDefault="00FB7488" w:rsidP="00FB7488">
      <w:pPr>
        <w:tabs>
          <w:tab w:val="left" w:pos="1418"/>
        </w:tabs>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677573" w:rsidRPr="009C0675">
        <w:rPr>
          <w:rFonts w:ascii="Times New Roman" w:eastAsia="Calibri" w:hAnsi="Times New Roman" w:cs="Times New Roman"/>
          <w:sz w:val="24"/>
          <w:szCs w:val="24"/>
          <w:lang w:val="sr-Cyrl-RS"/>
        </w:rPr>
        <w:t xml:space="preserve">Показатељи </w:t>
      </w:r>
      <w:r w:rsidR="003540E5" w:rsidRPr="009C0675">
        <w:rPr>
          <w:rFonts w:ascii="Times New Roman" w:eastAsia="Calibri" w:hAnsi="Times New Roman" w:cs="Times New Roman"/>
          <w:sz w:val="24"/>
          <w:szCs w:val="24"/>
          <w:lang w:val="sr-Cyrl-RS"/>
        </w:rPr>
        <w:t>којима државни службеник испољава компетенцију</w:t>
      </w:r>
      <w:r w:rsidR="00677573" w:rsidRPr="009C0675">
        <w:rPr>
          <w:rFonts w:ascii="Times New Roman" w:eastAsia="Calibri" w:hAnsi="Times New Roman" w:cs="Times New Roman"/>
          <w:sz w:val="24"/>
          <w:szCs w:val="24"/>
          <w:lang w:val="sr-Cyrl-RS"/>
        </w:rPr>
        <w:t xml:space="preserve"> из става 1. овог члана су:</w:t>
      </w:r>
    </w:p>
    <w:p w14:paraId="3E65428F" w14:textId="2D8FEFE7" w:rsidR="003875C1" w:rsidRPr="009C0675" w:rsidRDefault="00C11D6E" w:rsidP="00C11D6E">
      <w:pPr>
        <w:pStyle w:val="ListParagraph"/>
        <w:ind w:left="1440"/>
        <w:jc w:val="both"/>
        <w:rPr>
          <w:rFonts w:eastAsia="Calibri"/>
          <w:lang w:val="sr-Cyrl-RS"/>
        </w:rPr>
      </w:pPr>
      <w:r>
        <w:rPr>
          <w:rFonts w:eastAsia="Calibri"/>
          <w:lang w:val="sr-Cyrl-RS"/>
        </w:rPr>
        <w:t xml:space="preserve">1) </w:t>
      </w:r>
      <w:r w:rsidR="00353953" w:rsidRPr="009C0675">
        <w:rPr>
          <w:rFonts w:eastAsia="Calibri"/>
          <w:lang w:val="sr-Cyrl-RS"/>
        </w:rPr>
        <w:t>р</w:t>
      </w:r>
      <w:r w:rsidR="003875C1" w:rsidRPr="009C0675">
        <w:rPr>
          <w:rFonts w:eastAsia="Calibri"/>
          <w:lang w:val="sr-Cyrl-RS"/>
        </w:rPr>
        <w:t xml:space="preserve">азуме и прати промене у </w:t>
      </w:r>
      <w:r w:rsidR="00B07622" w:rsidRPr="009C0675">
        <w:rPr>
          <w:rFonts w:eastAsia="Calibri"/>
          <w:lang w:val="sr-Cyrl-RS"/>
        </w:rPr>
        <w:t xml:space="preserve">области којом руководи у </w:t>
      </w:r>
      <w:r w:rsidR="003875C1" w:rsidRPr="009C0675">
        <w:rPr>
          <w:rFonts w:eastAsia="Calibri"/>
          <w:lang w:val="sr-Cyrl-RS"/>
        </w:rPr>
        <w:t>домаћем и међународном окружењу</w:t>
      </w:r>
      <w:r w:rsidR="003540E5" w:rsidRPr="009C0675">
        <w:rPr>
          <w:rFonts w:eastAsia="Calibri"/>
          <w:lang w:val="sr-Cyrl-RS"/>
        </w:rPr>
        <w:t>;</w:t>
      </w:r>
    </w:p>
    <w:p w14:paraId="4DB74A8E" w14:textId="67777108" w:rsidR="003875C1" w:rsidRPr="009C0675" w:rsidRDefault="00C11D6E" w:rsidP="00C11D6E">
      <w:pPr>
        <w:pStyle w:val="ListParagraph"/>
        <w:ind w:left="1440"/>
        <w:jc w:val="both"/>
        <w:rPr>
          <w:rFonts w:eastAsia="Calibri"/>
          <w:lang w:val="sr-Cyrl-RS"/>
        </w:rPr>
      </w:pPr>
      <w:r>
        <w:rPr>
          <w:rFonts w:eastAsia="Calibri"/>
          <w:lang w:val="sr-Cyrl-RS"/>
        </w:rPr>
        <w:t xml:space="preserve">2) </w:t>
      </w:r>
      <w:r w:rsidR="00353953" w:rsidRPr="009C0675">
        <w:rPr>
          <w:rFonts w:eastAsia="Calibri"/>
          <w:lang w:val="sr-Cyrl-RS"/>
        </w:rPr>
        <w:t>п</w:t>
      </w:r>
      <w:r w:rsidR="003875C1" w:rsidRPr="009C0675">
        <w:rPr>
          <w:rFonts w:eastAsia="Calibri"/>
          <w:lang w:val="sr-Cyrl-RS"/>
        </w:rPr>
        <w:t>рати, уводи и примењуј</w:t>
      </w:r>
      <w:r w:rsidR="00191ACA" w:rsidRPr="009C0675">
        <w:rPr>
          <w:rFonts w:eastAsia="Calibri"/>
          <w:lang w:val="sr-Cyrl-RS"/>
        </w:rPr>
        <w:t>е добру упоредну</w:t>
      </w:r>
      <w:r w:rsidR="003875C1" w:rsidRPr="009C0675">
        <w:rPr>
          <w:rFonts w:eastAsia="Calibri"/>
          <w:lang w:val="sr-Cyrl-RS"/>
        </w:rPr>
        <w:t xml:space="preserve"> праксу</w:t>
      </w:r>
      <w:r w:rsidR="003540E5" w:rsidRPr="009C0675">
        <w:rPr>
          <w:rFonts w:eastAsia="Calibri"/>
          <w:lang w:val="sr-Cyrl-RS"/>
        </w:rPr>
        <w:t>;</w:t>
      </w:r>
    </w:p>
    <w:p w14:paraId="0BB404ED" w14:textId="410B6DB1" w:rsidR="003875C1" w:rsidRPr="009C0675" w:rsidRDefault="00C11D6E" w:rsidP="00C11D6E">
      <w:pPr>
        <w:pStyle w:val="ListParagraph"/>
        <w:ind w:left="1440"/>
        <w:jc w:val="both"/>
        <w:rPr>
          <w:rFonts w:eastAsia="Calibri"/>
          <w:lang w:val="sr-Cyrl-RS"/>
        </w:rPr>
      </w:pPr>
      <w:r>
        <w:rPr>
          <w:rFonts w:eastAsia="Calibri"/>
          <w:lang w:val="sr-Cyrl-RS"/>
        </w:rPr>
        <w:t xml:space="preserve">3) </w:t>
      </w:r>
      <w:r w:rsidR="00353953" w:rsidRPr="009C0675">
        <w:rPr>
          <w:rFonts w:eastAsia="Calibri"/>
          <w:lang w:val="sr-Cyrl-RS"/>
        </w:rPr>
        <w:t>с</w:t>
      </w:r>
      <w:r w:rsidR="00D35489" w:rsidRPr="009C0675">
        <w:rPr>
          <w:rFonts w:eastAsia="Calibri"/>
          <w:lang w:val="sr-Cyrl-RS"/>
        </w:rPr>
        <w:t>тратешки</w:t>
      </w:r>
      <w:r w:rsidR="003875C1" w:rsidRPr="009C0675">
        <w:rPr>
          <w:rFonts w:eastAsia="Calibri"/>
          <w:lang w:val="sr-Cyrl-RS"/>
        </w:rPr>
        <w:t xml:space="preserve"> размишља, процењује потенцијалне ризике и креативно решава проблеме</w:t>
      </w:r>
      <w:r w:rsidR="003540E5" w:rsidRPr="009C0675">
        <w:rPr>
          <w:rFonts w:eastAsia="Calibri"/>
          <w:lang w:val="sr-Cyrl-RS"/>
        </w:rPr>
        <w:t>;</w:t>
      </w:r>
    </w:p>
    <w:p w14:paraId="142DBBB0" w14:textId="798A547E" w:rsidR="003875C1" w:rsidRPr="009C0675" w:rsidRDefault="00C11D6E" w:rsidP="00C11D6E">
      <w:pPr>
        <w:pStyle w:val="ListParagraph"/>
        <w:ind w:left="1440"/>
        <w:jc w:val="both"/>
        <w:rPr>
          <w:rFonts w:eastAsia="Calibri"/>
          <w:lang w:val="sr-Cyrl-RS"/>
        </w:rPr>
      </w:pPr>
      <w:r>
        <w:rPr>
          <w:rFonts w:eastAsia="Calibri"/>
          <w:lang w:val="sr-Cyrl-RS"/>
        </w:rPr>
        <w:t xml:space="preserve">4) </w:t>
      </w:r>
      <w:r w:rsidR="00353953" w:rsidRPr="009C0675">
        <w:rPr>
          <w:rFonts w:eastAsia="Calibri"/>
          <w:lang w:val="sr-Cyrl-RS"/>
        </w:rPr>
        <w:t>б</w:t>
      </w:r>
      <w:r w:rsidR="00191ACA" w:rsidRPr="009C0675">
        <w:rPr>
          <w:rFonts w:eastAsia="Calibri"/>
          <w:lang w:val="sr-Cyrl-RS"/>
        </w:rPr>
        <w:t>лаговремено и одговорно спроводи стратешке циљеве у циљу остваривања</w:t>
      </w:r>
      <w:r w:rsidR="003875C1" w:rsidRPr="009C0675">
        <w:rPr>
          <w:rFonts w:eastAsia="Calibri"/>
          <w:lang w:val="sr-Cyrl-RS"/>
        </w:rPr>
        <w:t xml:space="preserve"> резултата</w:t>
      </w:r>
      <w:r w:rsidR="003540E5" w:rsidRPr="009C0675">
        <w:rPr>
          <w:rFonts w:eastAsia="Calibri"/>
          <w:lang w:val="sr-Cyrl-RS"/>
        </w:rPr>
        <w:t>;</w:t>
      </w:r>
    </w:p>
    <w:p w14:paraId="3985FC45" w14:textId="27CFFB82" w:rsidR="003875C1" w:rsidRPr="009C0675" w:rsidRDefault="00C11D6E" w:rsidP="00C11D6E">
      <w:pPr>
        <w:pStyle w:val="ListParagraph"/>
        <w:ind w:left="1440"/>
        <w:jc w:val="both"/>
        <w:rPr>
          <w:rFonts w:eastAsia="Calibri"/>
          <w:lang w:val="sr-Cyrl-RS"/>
        </w:rPr>
      </w:pPr>
      <w:r>
        <w:rPr>
          <w:rFonts w:eastAsia="Calibri"/>
          <w:lang w:val="sr-Cyrl-RS"/>
        </w:rPr>
        <w:t xml:space="preserve">5) </w:t>
      </w:r>
      <w:r w:rsidR="00353953" w:rsidRPr="009C0675">
        <w:rPr>
          <w:rFonts w:eastAsia="Calibri"/>
          <w:lang w:val="sr-Cyrl-RS"/>
        </w:rPr>
        <w:t>к</w:t>
      </w:r>
      <w:r w:rsidR="003875C1" w:rsidRPr="009C0675">
        <w:rPr>
          <w:rFonts w:eastAsia="Calibri"/>
          <w:lang w:val="sr-Cyrl-RS"/>
        </w:rPr>
        <w:t>реира стратешку визију и стратешке циљеве</w:t>
      </w:r>
      <w:r w:rsidR="003540E5" w:rsidRPr="009C0675">
        <w:rPr>
          <w:rFonts w:eastAsia="Calibri"/>
          <w:lang w:val="sr-Cyrl-RS"/>
        </w:rPr>
        <w:t>;</w:t>
      </w:r>
    </w:p>
    <w:p w14:paraId="642BB8C8" w14:textId="32E16860" w:rsidR="003875C1" w:rsidRPr="009C0675" w:rsidRDefault="00C11D6E" w:rsidP="00C11D6E">
      <w:pPr>
        <w:pStyle w:val="ListParagraph"/>
        <w:ind w:left="1440"/>
        <w:jc w:val="both"/>
        <w:rPr>
          <w:rFonts w:eastAsia="Calibri"/>
          <w:lang w:val="sr-Cyrl-RS"/>
        </w:rPr>
      </w:pPr>
      <w:r>
        <w:rPr>
          <w:rFonts w:eastAsia="Calibri"/>
          <w:lang w:val="sr-Cyrl-RS"/>
        </w:rPr>
        <w:t xml:space="preserve">6) </w:t>
      </w:r>
      <w:r w:rsidR="00353953" w:rsidRPr="009C0675">
        <w:rPr>
          <w:rFonts w:eastAsia="Calibri"/>
          <w:lang w:val="sr-Cyrl-RS"/>
        </w:rPr>
        <w:t>к</w:t>
      </w:r>
      <w:r w:rsidR="003875C1" w:rsidRPr="009C0675">
        <w:rPr>
          <w:rFonts w:eastAsia="Calibri"/>
          <w:lang w:val="sr-Cyrl-RS"/>
        </w:rPr>
        <w:t>реира организациони одговор на промене у окружењу</w:t>
      </w:r>
      <w:r w:rsidR="003540E5" w:rsidRPr="009C0675">
        <w:rPr>
          <w:rFonts w:eastAsia="Calibri"/>
          <w:lang w:val="sr-Cyrl-RS"/>
        </w:rPr>
        <w:t>;</w:t>
      </w:r>
    </w:p>
    <w:p w14:paraId="7C5CC910" w14:textId="26B90904" w:rsidR="00C339D9" w:rsidRPr="009C0675" w:rsidRDefault="00C11D6E" w:rsidP="00C11D6E">
      <w:pPr>
        <w:pStyle w:val="ListParagraph"/>
        <w:ind w:left="1440"/>
        <w:jc w:val="both"/>
        <w:rPr>
          <w:rFonts w:eastAsia="Calibri"/>
          <w:lang w:val="sr-Cyrl-RS"/>
        </w:rPr>
      </w:pPr>
      <w:r>
        <w:rPr>
          <w:lang w:val="sr-Cyrl-RS"/>
        </w:rPr>
        <w:t xml:space="preserve">7) </w:t>
      </w:r>
      <w:r w:rsidR="00353953" w:rsidRPr="009C0675">
        <w:rPr>
          <w:lang w:val="sr-Cyrl-RS"/>
        </w:rPr>
        <w:t>в</w:t>
      </w:r>
      <w:r w:rsidR="00093F9B" w:rsidRPr="009C0675">
        <w:rPr>
          <w:lang w:val="sr-Cyrl-RS"/>
        </w:rPr>
        <w:t>оди рачуна о усклађености стратешких циљева са стратешким циљевима у другим областима рада</w:t>
      </w:r>
      <w:r w:rsidR="003875C1" w:rsidRPr="009C0675">
        <w:rPr>
          <w:lang w:val="sr-Cyrl-RS"/>
        </w:rPr>
        <w:t>.</w:t>
      </w:r>
    </w:p>
    <w:p w14:paraId="0E9A670C" w14:textId="1C7EAC8E" w:rsidR="00C339D9" w:rsidRDefault="00C339D9" w:rsidP="00FB7488">
      <w:pPr>
        <w:tabs>
          <w:tab w:val="left" w:pos="1418"/>
        </w:tabs>
        <w:spacing w:after="0" w:line="240" w:lineRule="auto"/>
        <w:jc w:val="both"/>
        <w:rPr>
          <w:rFonts w:ascii="Times New Roman" w:eastAsia="Calibri" w:hAnsi="Times New Roman" w:cs="Times New Roman"/>
          <w:sz w:val="24"/>
          <w:szCs w:val="24"/>
          <w:lang w:val="sr-Cyrl-RS"/>
        </w:rPr>
      </w:pPr>
    </w:p>
    <w:p w14:paraId="42AE9316" w14:textId="64302AE0" w:rsidR="00EE46FD" w:rsidRDefault="00EE46FD" w:rsidP="00FB7488">
      <w:pPr>
        <w:tabs>
          <w:tab w:val="left" w:pos="1418"/>
        </w:tabs>
        <w:spacing w:after="0" w:line="240" w:lineRule="auto"/>
        <w:jc w:val="both"/>
        <w:rPr>
          <w:rFonts w:ascii="Times New Roman" w:eastAsia="Calibri" w:hAnsi="Times New Roman" w:cs="Times New Roman"/>
          <w:sz w:val="24"/>
          <w:szCs w:val="24"/>
          <w:lang w:val="sr-Cyrl-RS"/>
        </w:rPr>
      </w:pPr>
    </w:p>
    <w:p w14:paraId="26E9C425" w14:textId="77777777" w:rsidR="00EE46FD" w:rsidRPr="009C0675" w:rsidRDefault="00EE46FD" w:rsidP="00FB7488">
      <w:pPr>
        <w:tabs>
          <w:tab w:val="left" w:pos="1418"/>
        </w:tabs>
        <w:spacing w:after="0" w:line="240" w:lineRule="auto"/>
        <w:jc w:val="both"/>
        <w:rPr>
          <w:rFonts w:ascii="Times New Roman" w:eastAsia="Calibri" w:hAnsi="Times New Roman" w:cs="Times New Roman"/>
          <w:sz w:val="24"/>
          <w:szCs w:val="24"/>
          <w:lang w:val="sr-Cyrl-RS"/>
        </w:rPr>
      </w:pPr>
    </w:p>
    <w:p w14:paraId="1462F796" w14:textId="77777777" w:rsidR="008E0B13" w:rsidRDefault="008E0B13" w:rsidP="00FB7488">
      <w:pPr>
        <w:tabs>
          <w:tab w:val="left" w:pos="1418"/>
        </w:tabs>
        <w:spacing w:after="0" w:line="240" w:lineRule="auto"/>
        <w:jc w:val="center"/>
        <w:rPr>
          <w:rFonts w:ascii="Times New Roman" w:hAnsi="Times New Roman" w:cs="Times New Roman"/>
          <w:b/>
          <w:sz w:val="24"/>
          <w:szCs w:val="24"/>
          <w:lang w:val="sr-Cyrl-RS"/>
        </w:rPr>
      </w:pPr>
    </w:p>
    <w:p w14:paraId="546FF121" w14:textId="11EB8BE8" w:rsidR="001B6DDC" w:rsidRPr="009C0675" w:rsidRDefault="001B6DDC" w:rsidP="00FB7488">
      <w:pPr>
        <w:tabs>
          <w:tab w:val="left" w:pos="1418"/>
        </w:tabs>
        <w:spacing w:after="0" w:line="240" w:lineRule="auto"/>
        <w:jc w:val="center"/>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III</w:t>
      </w:r>
      <w:r w:rsidR="00EE46FD">
        <w:rPr>
          <w:rFonts w:ascii="Times New Roman" w:hAnsi="Times New Roman" w:cs="Times New Roman"/>
          <w:b/>
          <w:sz w:val="24"/>
          <w:szCs w:val="24"/>
          <w:lang w:val="sr-Cyrl-RS"/>
        </w:rPr>
        <w:t>.</w:t>
      </w:r>
      <w:r w:rsidRPr="009C0675">
        <w:rPr>
          <w:rFonts w:ascii="Times New Roman" w:hAnsi="Times New Roman" w:cs="Times New Roman"/>
          <w:b/>
          <w:sz w:val="24"/>
          <w:szCs w:val="24"/>
          <w:lang w:val="sr-Cyrl-RS"/>
        </w:rPr>
        <w:t xml:space="preserve"> ФУНКЦИОНАЛНЕ КОМПЕТЕНЦИЈЕ</w:t>
      </w:r>
    </w:p>
    <w:p w14:paraId="1C676E16" w14:textId="2F2BE6E8" w:rsidR="003540E5" w:rsidRDefault="003540E5" w:rsidP="00FB7488">
      <w:pPr>
        <w:tabs>
          <w:tab w:val="left" w:pos="1418"/>
        </w:tabs>
        <w:spacing w:after="0" w:line="240" w:lineRule="auto"/>
        <w:rPr>
          <w:rFonts w:ascii="Times New Roman" w:hAnsi="Times New Roman" w:cs="Times New Roman"/>
          <w:b/>
          <w:sz w:val="24"/>
          <w:szCs w:val="24"/>
          <w:lang w:val="sr-Cyrl-RS"/>
        </w:rPr>
      </w:pPr>
    </w:p>
    <w:p w14:paraId="424621C8" w14:textId="77777777" w:rsidR="008E0B13" w:rsidRPr="009C0675" w:rsidRDefault="008E0B13" w:rsidP="00FB7488">
      <w:pPr>
        <w:tabs>
          <w:tab w:val="left" w:pos="1418"/>
        </w:tabs>
        <w:spacing w:after="0" w:line="240" w:lineRule="auto"/>
        <w:rPr>
          <w:rFonts w:ascii="Times New Roman" w:hAnsi="Times New Roman" w:cs="Times New Roman"/>
          <w:b/>
          <w:sz w:val="24"/>
          <w:szCs w:val="24"/>
          <w:lang w:val="sr-Cyrl-RS"/>
        </w:rPr>
      </w:pPr>
    </w:p>
    <w:p w14:paraId="71797ECE" w14:textId="720C6C74" w:rsidR="00D35489" w:rsidRPr="009C0675" w:rsidRDefault="00D35489" w:rsidP="00FB7488">
      <w:pPr>
        <w:pStyle w:val="ListParagraph"/>
        <w:numPr>
          <w:ilvl w:val="0"/>
          <w:numId w:val="23"/>
        </w:numPr>
        <w:tabs>
          <w:tab w:val="left" w:pos="1418"/>
        </w:tabs>
        <w:rPr>
          <w:b/>
          <w:lang w:val="sr-Cyrl-RS"/>
        </w:rPr>
      </w:pPr>
      <w:r w:rsidRPr="009C0675">
        <w:rPr>
          <w:b/>
          <w:lang w:val="sr-Cyrl-RS"/>
        </w:rPr>
        <w:t>Одређивање појма и врсте функционалних компетенција</w:t>
      </w:r>
    </w:p>
    <w:p w14:paraId="50B7A01E" w14:textId="77777777" w:rsidR="00E76DEB" w:rsidRDefault="00E76DEB" w:rsidP="00FB7488">
      <w:pPr>
        <w:pStyle w:val="ListParagraph"/>
        <w:tabs>
          <w:tab w:val="left" w:pos="1418"/>
        </w:tabs>
        <w:ind w:left="0"/>
        <w:jc w:val="center"/>
        <w:rPr>
          <w:rFonts w:eastAsia="Calibri"/>
          <w:b/>
          <w:lang w:val="sr-Cyrl-RS"/>
        </w:rPr>
      </w:pPr>
    </w:p>
    <w:p w14:paraId="65825A8C" w14:textId="72480A14" w:rsidR="00376F96" w:rsidRPr="009C0675" w:rsidRDefault="003540E5" w:rsidP="00FB7488">
      <w:pPr>
        <w:pStyle w:val="ListParagraph"/>
        <w:tabs>
          <w:tab w:val="left" w:pos="1418"/>
        </w:tabs>
        <w:ind w:left="0"/>
        <w:jc w:val="center"/>
        <w:rPr>
          <w:rFonts w:eastAsia="Calibri"/>
          <w:b/>
          <w:lang w:val="sr-Cyrl-RS"/>
        </w:rPr>
      </w:pPr>
      <w:r w:rsidRPr="009C0675">
        <w:rPr>
          <w:rFonts w:eastAsia="Calibri"/>
          <w:b/>
          <w:lang w:val="sr-Cyrl-RS"/>
        </w:rPr>
        <w:t>Члан 12</w:t>
      </w:r>
      <w:r w:rsidR="000663C0" w:rsidRPr="009C0675">
        <w:rPr>
          <w:rFonts w:eastAsia="Calibri"/>
          <w:b/>
          <w:lang w:val="sr-Cyrl-RS"/>
        </w:rPr>
        <w:t>.</w:t>
      </w:r>
    </w:p>
    <w:p w14:paraId="54D8ABB6" w14:textId="2568BE1C" w:rsidR="00376F96"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0A6CBF" w:rsidRPr="009C0675">
        <w:rPr>
          <w:rFonts w:ascii="Times New Roman" w:eastAsia="Calibri" w:hAnsi="Times New Roman" w:cs="Times New Roman"/>
          <w:sz w:val="24"/>
          <w:szCs w:val="24"/>
          <w:lang w:val="sr-Cyrl-RS"/>
        </w:rPr>
        <w:t>Функционалне компетенције</w:t>
      </w:r>
      <w:r w:rsidR="000A6CBF" w:rsidRPr="009C0675">
        <w:rPr>
          <w:rFonts w:ascii="Times New Roman" w:hAnsi="Times New Roman" w:cs="Times New Roman"/>
          <w:sz w:val="24"/>
          <w:szCs w:val="24"/>
          <w:lang w:val="sr-Cyrl-RS"/>
        </w:rPr>
        <w:t xml:space="preserve"> п</w:t>
      </w:r>
      <w:r w:rsidR="000A6CBF" w:rsidRPr="009C0675">
        <w:rPr>
          <w:rFonts w:ascii="Times New Roman" w:eastAsia="Calibri" w:hAnsi="Times New Roman" w:cs="Times New Roman"/>
          <w:sz w:val="24"/>
          <w:szCs w:val="24"/>
          <w:lang w:val="sr-Cyrl-RS"/>
        </w:rPr>
        <w:t>редстављају скуп знања и вештина потребних за делотворно обављање послова у државном органу</w:t>
      </w:r>
      <w:r w:rsidR="003540E5" w:rsidRPr="009C0675">
        <w:rPr>
          <w:rFonts w:ascii="Times New Roman" w:eastAsia="Calibri" w:hAnsi="Times New Roman" w:cs="Times New Roman"/>
          <w:sz w:val="24"/>
          <w:szCs w:val="24"/>
          <w:lang w:val="sr-Cyrl-RS"/>
        </w:rPr>
        <w:t xml:space="preserve"> и деле се на о</w:t>
      </w:r>
      <w:r w:rsidR="000A6CBF" w:rsidRPr="009C0675">
        <w:rPr>
          <w:rFonts w:ascii="Times New Roman" w:eastAsia="Calibri" w:hAnsi="Times New Roman" w:cs="Times New Roman"/>
          <w:sz w:val="24"/>
          <w:szCs w:val="24"/>
          <w:lang w:val="sr-Cyrl-RS"/>
        </w:rPr>
        <w:t>пште</w:t>
      </w:r>
      <w:r w:rsidR="003540E5" w:rsidRPr="009C0675">
        <w:rPr>
          <w:rFonts w:ascii="Times New Roman" w:eastAsia="Calibri" w:hAnsi="Times New Roman" w:cs="Times New Roman"/>
          <w:sz w:val="24"/>
          <w:szCs w:val="24"/>
          <w:lang w:val="sr-Cyrl-RS"/>
        </w:rPr>
        <w:t xml:space="preserve"> функционалне компетенције које су потребне за делотворно обављање послова на свим радним местима државних службеника и посебне функционалне компетенције које су потребне за делотворно обављање послова у одређеној области рада и на одређеном радном месту.</w:t>
      </w:r>
    </w:p>
    <w:p w14:paraId="1B11CCB9" w14:textId="279818AB" w:rsidR="008E0B13" w:rsidRDefault="008E0B13" w:rsidP="00FB7488">
      <w:pPr>
        <w:tabs>
          <w:tab w:val="left" w:pos="1418"/>
        </w:tabs>
        <w:spacing w:after="0" w:line="240" w:lineRule="auto"/>
        <w:jc w:val="center"/>
        <w:rPr>
          <w:rFonts w:ascii="Times New Roman" w:hAnsi="Times New Roman" w:cs="Times New Roman"/>
          <w:b/>
          <w:sz w:val="24"/>
          <w:szCs w:val="24"/>
          <w:lang w:val="sr-Cyrl-RS"/>
        </w:rPr>
      </w:pPr>
    </w:p>
    <w:p w14:paraId="10F70E86" w14:textId="77777777" w:rsidR="008E0B13" w:rsidRDefault="008E0B13" w:rsidP="00FB7488">
      <w:pPr>
        <w:tabs>
          <w:tab w:val="left" w:pos="1418"/>
        </w:tabs>
        <w:spacing w:after="0" w:line="240" w:lineRule="auto"/>
        <w:jc w:val="center"/>
        <w:rPr>
          <w:rFonts w:ascii="Times New Roman" w:hAnsi="Times New Roman" w:cs="Times New Roman"/>
          <w:b/>
          <w:sz w:val="24"/>
          <w:szCs w:val="24"/>
          <w:lang w:val="sr-Cyrl-RS"/>
        </w:rPr>
      </w:pPr>
    </w:p>
    <w:p w14:paraId="6E6F7943" w14:textId="2586729A" w:rsidR="00B537AC" w:rsidRPr="009C0675" w:rsidRDefault="002932C6" w:rsidP="00FB7488">
      <w:pPr>
        <w:pStyle w:val="ListParagraph"/>
        <w:numPr>
          <w:ilvl w:val="0"/>
          <w:numId w:val="23"/>
        </w:numPr>
        <w:tabs>
          <w:tab w:val="left" w:pos="1418"/>
        </w:tabs>
        <w:ind w:left="142"/>
        <w:jc w:val="center"/>
        <w:rPr>
          <w:b/>
          <w:lang w:val="sr-Cyrl-RS"/>
        </w:rPr>
      </w:pPr>
      <w:r>
        <w:rPr>
          <w:b/>
          <w:lang w:val="sr-Cyrl-RS"/>
        </w:rPr>
        <w:t>O</w:t>
      </w:r>
      <w:r w:rsidR="00D35489" w:rsidRPr="009C0675">
        <w:rPr>
          <w:b/>
          <w:lang w:val="sr-Cyrl-RS"/>
        </w:rPr>
        <w:t>пшт</w:t>
      </w:r>
      <w:r>
        <w:rPr>
          <w:b/>
          <w:lang w:val="sr-Cyrl-RS"/>
        </w:rPr>
        <w:t>e функционал</w:t>
      </w:r>
      <w:r>
        <w:rPr>
          <w:b/>
          <w:lang w:val="sr-Cyrl-CS"/>
        </w:rPr>
        <w:t>не</w:t>
      </w:r>
      <w:r w:rsidR="00D35489" w:rsidRPr="009C0675">
        <w:rPr>
          <w:b/>
          <w:lang w:val="sr-Cyrl-RS"/>
        </w:rPr>
        <w:t xml:space="preserve"> компетенције</w:t>
      </w:r>
    </w:p>
    <w:p w14:paraId="27F8018F" w14:textId="77777777" w:rsidR="008E0B13" w:rsidRDefault="008E0B13" w:rsidP="00FB7488">
      <w:pPr>
        <w:tabs>
          <w:tab w:val="left" w:pos="1418"/>
        </w:tabs>
        <w:spacing w:after="0" w:line="240" w:lineRule="auto"/>
        <w:jc w:val="center"/>
        <w:rPr>
          <w:rFonts w:ascii="Times New Roman" w:eastAsia="Calibri" w:hAnsi="Times New Roman" w:cs="Times New Roman"/>
          <w:b/>
          <w:sz w:val="24"/>
          <w:szCs w:val="24"/>
          <w:lang w:val="sr-Cyrl-RS"/>
        </w:rPr>
      </w:pPr>
    </w:p>
    <w:p w14:paraId="6C4A90FE" w14:textId="7FF653C1" w:rsidR="00376F96" w:rsidRPr="009C0675" w:rsidRDefault="00D35489"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1</w:t>
      </w:r>
      <w:r w:rsidR="003540E5" w:rsidRPr="009C0675">
        <w:rPr>
          <w:rFonts w:ascii="Times New Roman" w:eastAsia="Calibri" w:hAnsi="Times New Roman" w:cs="Times New Roman"/>
          <w:b/>
          <w:sz w:val="24"/>
          <w:szCs w:val="24"/>
          <w:lang w:val="sr-Cyrl-RS"/>
        </w:rPr>
        <w:t>3</w:t>
      </w:r>
      <w:r w:rsidRPr="009C0675">
        <w:rPr>
          <w:rFonts w:ascii="Times New Roman" w:eastAsia="Calibri" w:hAnsi="Times New Roman" w:cs="Times New Roman"/>
          <w:b/>
          <w:sz w:val="24"/>
          <w:szCs w:val="24"/>
          <w:lang w:val="sr-Cyrl-RS"/>
        </w:rPr>
        <w:t>.</w:t>
      </w:r>
    </w:p>
    <w:p w14:paraId="520062E3" w14:textId="74DDBD3C" w:rsidR="0045041B"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0A6CBF" w:rsidRPr="009C0675">
        <w:rPr>
          <w:rFonts w:ascii="Times New Roman" w:eastAsia="Calibri" w:hAnsi="Times New Roman" w:cs="Times New Roman"/>
          <w:sz w:val="24"/>
          <w:szCs w:val="24"/>
          <w:lang w:val="sr-Cyrl-RS"/>
        </w:rPr>
        <w:t>Опште функционалне компетенције су:</w:t>
      </w:r>
    </w:p>
    <w:p w14:paraId="73DE862A" w14:textId="7010034B" w:rsidR="00376F96" w:rsidRPr="009C0675" w:rsidRDefault="003540E5" w:rsidP="00FB7488">
      <w:pPr>
        <w:pStyle w:val="ListParagraph"/>
        <w:numPr>
          <w:ilvl w:val="0"/>
          <w:numId w:val="2"/>
        </w:numPr>
        <w:tabs>
          <w:tab w:val="left" w:pos="1418"/>
        </w:tabs>
        <w:jc w:val="both"/>
        <w:rPr>
          <w:rFonts w:eastAsia="Calibri"/>
          <w:lang w:val="sr-Cyrl-RS"/>
        </w:rPr>
      </w:pPr>
      <w:r w:rsidRPr="009C0675">
        <w:rPr>
          <w:rFonts w:eastAsia="Calibri"/>
          <w:lang w:val="sr-Cyrl-RS"/>
        </w:rPr>
        <w:t>о</w:t>
      </w:r>
      <w:r w:rsidR="000A6CBF" w:rsidRPr="009C0675">
        <w:rPr>
          <w:rFonts w:eastAsia="Calibri"/>
          <w:lang w:val="sr-Cyrl-RS"/>
        </w:rPr>
        <w:t>рганизација и</w:t>
      </w:r>
      <w:r w:rsidR="00B957A7" w:rsidRPr="009C0675">
        <w:rPr>
          <w:rFonts w:eastAsia="Calibri"/>
          <w:lang w:val="sr-Cyrl-RS"/>
        </w:rPr>
        <w:t xml:space="preserve"> </w:t>
      </w:r>
      <w:r w:rsidR="005F48E6" w:rsidRPr="009C0675">
        <w:rPr>
          <w:rFonts w:eastAsia="Calibri"/>
          <w:lang w:val="sr-Cyrl-RS"/>
        </w:rPr>
        <w:t xml:space="preserve">рад </w:t>
      </w:r>
      <w:r w:rsidR="00B957A7" w:rsidRPr="009C0675">
        <w:rPr>
          <w:rFonts w:eastAsia="Calibri"/>
          <w:lang w:val="sr-Cyrl-RS"/>
        </w:rPr>
        <w:t>државних органа Р</w:t>
      </w:r>
      <w:r w:rsidR="000A6CBF" w:rsidRPr="009C0675">
        <w:rPr>
          <w:rFonts w:eastAsia="Calibri"/>
          <w:lang w:val="sr-Cyrl-RS"/>
        </w:rPr>
        <w:t xml:space="preserve">епублике </w:t>
      </w:r>
      <w:r w:rsidR="00B957A7" w:rsidRPr="009C0675">
        <w:rPr>
          <w:rFonts w:eastAsia="Calibri"/>
          <w:lang w:val="sr-Cyrl-RS"/>
        </w:rPr>
        <w:t>С</w:t>
      </w:r>
      <w:r w:rsidR="000A6CBF" w:rsidRPr="009C0675">
        <w:rPr>
          <w:rFonts w:eastAsia="Calibri"/>
          <w:lang w:val="sr-Cyrl-RS"/>
        </w:rPr>
        <w:t>рбије;</w:t>
      </w:r>
    </w:p>
    <w:p w14:paraId="3ACDE215" w14:textId="6599C0AF" w:rsidR="00376F96" w:rsidRPr="009C0675" w:rsidRDefault="003540E5" w:rsidP="00FB7488">
      <w:pPr>
        <w:pStyle w:val="ListParagraph"/>
        <w:numPr>
          <w:ilvl w:val="0"/>
          <w:numId w:val="2"/>
        </w:numPr>
        <w:tabs>
          <w:tab w:val="left" w:pos="1418"/>
        </w:tabs>
        <w:jc w:val="both"/>
        <w:rPr>
          <w:rFonts w:eastAsia="Calibri"/>
          <w:lang w:val="sr-Cyrl-RS"/>
        </w:rPr>
      </w:pPr>
      <w:r w:rsidRPr="009C0675">
        <w:rPr>
          <w:rFonts w:eastAsia="Calibri"/>
          <w:lang w:val="sr-Cyrl-RS"/>
        </w:rPr>
        <w:t>дигитална писменост и</w:t>
      </w:r>
    </w:p>
    <w:p w14:paraId="07671DF8" w14:textId="2BE0C5BB" w:rsidR="00376F96" w:rsidRPr="009C0675" w:rsidRDefault="003540E5" w:rsidP="00FB7488">
      <w:pPr>
        <w:pStyle w:val="ListParagraph"/>
        <w:numPr>
          <w:ilvl w:val="0"/>
          <w:numId w:val="2"/>
        </w:numPr>
        <w:tabs>
          <w:tab w:val="left" w:pos="1418"/>
        </w:tabs>
        <w:jc w:val="both"/>
        <w:rPr>
          <w:rFonts w:eastAsia="Calibri"/>
          <w:lang w:val="sr-Cyrl-RS"/>
        </w:rPr>
      </w:pPr>
      <w:r w:rsidRPr="009C0675">
        <w:rPr>
          <w:rFonts w:eastAsia="Calibri"/>
          <w:lang w:val="sr-Cyrl-RS"/>
        </w:rPr>
        <w:t>п</w:t>
      </w:r>
      <w:r w:rsidR="000A6CBF" w:rsidRPr="009C0675">
        <w:rPr>
          <w:rFonts w:eastAsia="Calibri"/>
          <w:lang w:val="sr-Cyrl-RS"/>
        </w:rPr>
        <w:t>ословна комуникација.</w:t>
      </w:r>
    </w:p>
    <w:p w14:paraId="19F55A82" w14:textId="6AF5ACB8" w:rsidR="001B6DDC" w:rsidRDefault="001B6DDC" w:rsidP="00FB7488">
      <w:pPr>
        <w:tabs>
          <w:tab w:val="left" w:pos="1418"/>
        </w:tabs>
        <w:spacing w:after="0" w:line="240" w:lineRule="auto"/>
        <w:jc w:val="both"/>
        <w:rPr>
          <w:rFonts w:ascii="Times New Roman" w:eastAsia="Calibri" w:hAnsi="Times New Roman" w:cs="Times New Roman"/>
          <w:sz w:val="24"/>
          <w:szCs w:val="24"/>
          <w:lang w:val="sr-Cyrl-RS"/>
        </w:rPr>
      </w:pPr>
    </w:p>
    <w:p w14:paraId="6DEFFAE3" w14:textId="77777777" w:rsidR="008E0B13" w:rsidRPr="009C0675" w:rsidRDefault="008E0B13" w:rsidP="00FB7488">
      <w:pPr>
        <w:tabs>
          <w:tab w:val="left" w:pos="1418"/>
        </w:tabs>
        <w:spacing w:after="0" w:line="240" w:lineRule="auto"/>
        <w:jc w:val="both"/>
        <w:rPr>
          <w:rFonts w:ascii="Times New Roman" w:eastAsia="Calibri" w:hAnsi="Times New Roman" w:cs="Times New Roman"/>
          <w:sz w:val="24"/>
          <w:szCs w:val="24"/>
          <w:lang w:val="sr-Cyrl-RS"/>
        </w:rPr>
      </w:pPr>
    </w:p>
    <w:p w14:paraId="42DD8C76" w14:textId="0E925B99" w:rsidR="00E72E14" w:rsidRPr="009C0675" w:rsidRDefault="00E72E14" w:rsidP="00FB7488">
      <w:pPr>
        <w:pStyle w:val="ListParagraph"/>
        <w:numPr>
          <w:ilvl w:val="0"/>
          <w:numId w:val="23"/>
        </w:numPr>
        <w:tabs>
          <w:tab w:val="left" w:pos="1418"/>
        </w:tabs>
        <w:ind w:left="1418" w:firstLine="425"/>
        <w:jc w:val="center"/>
        <w:rPr>
          <w:rFonts w:eastAsia="Calibri"/>
          <w:b/>
          <w:lang w:val="sr-Cyrl-RS"/>
        </w:rPr>
      </w:pPr>
      <w:r w:rsidRPr="009C0675">
        <w:rPr>
          <w:b/>
          <w:lang w:val="sr-Cyrl-RS"/>
        </w:rPr>
        <w:t xml:space="preserve">Показатељи испољавања </w:t>
      </w:r>
      <w:r w:rsidRPr="009C0675">
        <w:rPr>
          <w:rFonts w:eastAsia="Calibri"/>
          <w:b/>
          <w:lang w:val="sr-Cyrl-RS"/>
        </w:rPr>
        <w:t>општих функционалних компетенција</w:t>
      </w:r>
    </w:p>
    <w:p w14:paraId="07423F3F" w14:textId="77777777" w:rsidR="008E0B13" w:rsidRDefault="008E0B13" w:rsidP="00E76DEB">
      <w:pPr>
        <w:tabs>
          <w:tab w:val="left" w:pos="1418"/>
        </w:tabs>
        <w:spacing w:after="0"/>
        <w:jc w:val="center"/>
        <w:rPr>
          <w:rFonts w:ascii="Times New Roman" w:eastAsia="Calibri" w:hAnsi="Times New Roman" w:cs="Times New Roman"/>
          <w:b/>
          <w:sz w:val="24"/>
          <w:szCs w:val="24"/>
          <w:lang w:val="sr-Cyrl-RS"/>
        </w:rPr>
      </w:pPr>
    </w:p>
    <w:p w14:paraId="3CD30506" w14:textId="5A8A5095" w:rsidR="00E72E14" w:rsidRPr="009C0675" w:rsidRDefault="00E72E14" w:rsidP="00E76DEB">
      <w:pPr>
        <w:tabs>
          <w:tab w:val="left" w:pos="1418"/>
        </w:tabs>
        <w:spacing w:after="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14.</w:t>
      </w:r>
    </w:p>
    <w:p w14:paraId="3555CC9E" w14:textId="36278EAD" w:rsidR="00E72E14" w:rsidRPr="00A73DE3" w:rsidRDefault="00E72E14" w:rsidP="00E76DEB">
      <w:pPr>
        <w:tabs>
          <w:tab w:val="left" w:pos="1418"/>
        </w:tabs>
        <w:spacing w:after="0"/>
        <w:jc w:val="both"/>
        <w:rPr>
          <w:rFonts w:ascii="Times New Roman" w:eastAsia="Calibri" w:hAnsi="Times New Roman" w:cs="Times New Roman"/>
          <w:sz w:val="24"/>
          <w:szCs w:val="24"/>
          <w:lang w:val="sr-Cyrl-CS"/>
        </w:rPr>
      </w:pP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sz w:val="24"/>
          <w:szCs w:val="24"/>
          <w:lang w:val="sr-Cyrl-RS"/>
        </w:rPr>
        <w:t xml:space="preserve">Показатељи испољавања општих функционалних компетенција </w:t>
      </w:r>
      <w:r w:rsidR="00277AC8" w:rsidRPr="00277AC8">
        <w:rPr>
          <w:rFonts w:ascii="Times New Roman" w:eastAsia="Calibri" w:hAnsi="Times New Roman" w:cs="Times New Roman"/>
          <w:sz w:val="24"/>
          <w:szCs w:val="24"/>
          <w:lang w:val="sr-Cyrl-RS"/>
        </w:rPr>
        <w:t xml:space="preserve">односе се на  </w:t>
      </w:r>
      <w:r w:rsidRPr="009C0675">
        <w:rPr>
          <w:rFonts w:ascii="Times New Roman" w:eastAsia="Calibri" w:hAnsi="Times New Roman" w:cs="Times New Roman"/>
          <w:sz w:val="24"/>
          <w:szCs w:val="24"/>
          <w:lang w:val="sr-Cyrl-RS"/>
        </w:rPr>
        <w:t xml:space="preserve"> </w:t>
      </w:r>
      <w:r w:rsidRPr="00915A44">
        <w:rPr>
          <w:rFonts w:ascii="Times New Roman" w:eastAsia="Calibri" w:hAnsi="Times New Roman" w:cs="Times New Roman"/>
          <w:sz w:val="24"/>
          <w:szCs w:val="24"/>
          <w:lang w:val="sr-Cyrl-RS"/>
        </w:rPr>
        <w:t>примен</w:t>
      </w:r>
      <w:r w:rsidR="00277AC8" w:rsidRPr="00915A44">
        <w:rPr>
          <w:rFonts w:ascii="Times New Roman" w:eastAsia="Calibri" w:hAnsi="Times New Roman" w:cs="Times New Roman"/>
          <w:sz w:val="24"/>
          <w:szCs w:val="24"/>
          <w:lang w:val="sr-Cyrl-CS"/>
        </w:rPr>
        <w:t>у</w:t>
      </w:r>
      <w:r w:rsidRPr="009C0675">
        <w:rPr>
          <w:rFonts w:ascii="Times New Roman" w:eastAsia="Calibri" w:hAnsi="Times New Roman" w:cs="Times New Roman"/>
          <w:sz w:val="24"/>
          <w:szCs w:val="24"/>
          <w:lang w:val="sr-Cyrl-RS"/>
        </w:rPr>
        <w:t xml:space="preserve"> </w:t>
      </w:r>
      <w:r w:rsidR="009C0675">
        <w:rPr>
          <w:rFonts w:ascii="Times New Roman" w:eastAsia="Calibri" w:hAnsi="Times New Roman" w:cs="Times New Roman"/>
          <w:sz w:val="24"/>
          <w:szCs w:val="24"/>
          <w:lang w:val="sr-Cyrl-RS"/>
        </w:rPr>
        <w:t xml:space="preserve">одређених </w:t>
      </w:r>
      <w:r w:rsidRPr="009C0675">
        <w:rPr>
          <w:rFonts w:ascii="Times New Roman" w:eastAsia="Calibri" w:hAnsi="Times New Roman" w:cs="Times New Roman"/>
          <w:sz w:val="24"/>
          <w:szCs w:val="24"/>
          <w:lang w:val="sr-Cyrl-RS"/>
        </w:rPr>
        <w:t xml:space="preserve">знања </w:t>
      </w:r>
      <w:r w:rsidR="009C0675">
        <w:rPr>
          <w:rFonts w:ascii="Times New Roman" w:eastAsia="Calibri" w:hAnsi="Times New Roman" w:cs="Times New Roman"/>
          <w:sz w:val="24"/>
          <w:szCs w:val="24"/>
          <w:lang w:val="sr-Cyrl-RS"/>
        </w:rPr>
        <w:t>и вештина које су потребне за делотворно обављање свих послова у државним органима</w:t>
      </w:r>
      <w:r w:rsidRPr="009C0675">
        <w:rPr>
          <w:rFonts w:ascii="Times New Roman" w:eastAsia="Calibri" w:hAnsi="Times New Roman" w:cs="Times New Roman"/>
          <w:sz w:val="24"/>
          <w:szCs w:val="24"/>
          <w:lang w:val="sr-Cyrl-RS"/>
        </w:rPr>
        <w:t>.</w:t>
      </w:r>
    </w:p>
    <w:p w14:paraId="5180BF79" w14:textId="77777777" w:rsidR="00F63EC4" w:rsidRDefault="00F63EC4" w:rsidP="00FB7488">
      <w:pPr>
        <w:pStyle w:val="ListParagraph"/>
        <w:tabs>
          <w:tab w:val="left" w:pos="1418"/>
        </w:tabs>
        <w:ind w:left="1080"/>
        <w:jc w:val="center"/>
        <w:rPr>
          <w:rFonts w:eastAsia="Calibri"/>
          <w:b/>
          <w:lang w:val="sr-Cyrl-RS"/>
        </w:rPr>
      </w:pPr>
    </w:p>
    <w:p w14:paraId="2F2934F8" w14:textId="215F37B9" w:rsidR="001B6DDC" w:rsidRPr="009C0675" w:rsidRDefault="00E72E14" w:rsidP="008E0B13">
      <w:pPr>
        <w:pStyle w:val="ListParagraph"/>
        <w:tabs>
          <w:tab w:val="left" w:pos="1418"/>
        </w:tabs>
        <w:ind w:left="1080"/>
        <w:jc w:val="both"/>
        <w:rPr>
          <w:rFonts w:eastAsia="Calibri"/>
          <w:b/>
          <w:lang w:val="sr-Cyrl-RS"/>
        </w:rPr>
      </w:pPr>
      <w:r w:rsidRPr="009C0675">
        <w:rPr>
          <w:rFonts w:eastAsia="Calibri"/>
          <w:b/>
          <w:lang w:val="sr-Cyrl-RS"/>
        </w:rPr>
        <w:t xml:space="preserve">3.1. </w:t>
      </w:r>
      <w:r w:rsidR="00C546E8" w:rsidRPr="009C0675">
        <w:rPr>
          <w:rFonts w:eastAsia="Calibri"/>
          <w:b/>
          <w:lang w:val="sr-Cyrl-RS"/>
        </w:rPr>
        <w:t>Компетенција</w:t>
      </w:r>
      <w:r w:rsidR="003540E5" w:rsidRPr="009C0675">
        <w:rPr>
          <w:rFonts w:eastAsia="Calibri"/>
          <w:b/>
          <w:lang w:val="sr-Cyrl-RS"/>
        </w:rPr>
        <w:t xml:space="preserve"> „</w:t>
      </w:r>
      <w:r w:rsidR="001B6DDC" w:rsidRPr="009C0675">
        <w:rPr>
          <w:rFonts w:eastAsia="Calibri"/>
          <w:b/>
          <w:lang w:val="sr-Cyrl-RS"/>
        </w:rPr>
        <w:t>Организација и</w:t>
      </w:r>
      <w:r w:rsidR="00B957A7" w:rsidRPr="009C0675">
        <w:rPr>
          <w:rFonts w:eastAsia="Calibri"/>
          <w:b/>
          <w:lang w:val="sr-Cyrl-RS"/>
        </w:rPr>
        <w:t xml:space="preserve"> </w:t>
      </w:r>
      <w:r w:rsidR="00C546E8" w:rsidRPr="009C0675">
        <w:rPr>
          <w:rFonts w:eastAsia="Calibri"/>
          <w:b/>
          <w:lang w:val="sr-Cyrl-RS"/>
        </w:rPr>
        <w:t>рад</w:t>
      </w:r>
      <w:r w:rsidR="00B957A7" w:rsidRPr="009C0675">
        <w:rPr>
          <w:rFonts w:eastAsia="Calibri"/>
          <w:b/>
          <w:lang w:val="sr-Cyrl-RS"/>
        </w:rPr>
        <w:t xml:space="preserve"> државних органа Р</w:t>
      </w:r>
      <w:r w:rsidR="001B6DDC" w:rsidRPr="009C0675">
        <w:rPr>
          <w:rFonts w:eastAsia="Calibri"/>
          <w:b/>
          <w:lang w:val="sr-Cyrl-RS"/>
        </w:rPr>
        <w:t xml:space="preserve">епублике </w:t>
      </w:r>
      <w:r w:rsidR="00B957A7" w:rsidRPr="009C0675">
        <w:rPr>
          <w:rFonts w:eastAsia="Calibri"/>
          <w:b/>
          <w:lang w:val="sr-Cyrl-RS"/>
        </w:rPr>
        <w:t>С</w:t>
      </w:r>
      <w:r w:rsidR="001B6DDC" w:rsidRPr="009C0675">
        <w:rPr>
          <w:rFonts w:eastAsia="Calibri"/>
          <w:b/>
          <w:lang w:val="sr-Cyrl-RS"/>
        </w:rPr>
        <w:t>рбије</w:t>
      </w:r>
      <w:r w:rsidR="00E76DEB">
        <w:rPr>
          <w:rFonts w:eastAsia="Calibri"/>
          <w:b/>
          <w:lang w:val="sr-Cyrl-RS"/>
        </w:rPr>
        <w:t>”</w:t>
      </w:r>
    </w:p>
    <w:p w14:paraId="7A766757" w14:textId="77777777" w:rsidR="008E0B13" w:rsidRDefault="008E0B13" w:rsidP="00FB7488">
      <w:pPr>
        <w:tabs>
          <w:tab w:val="left" w:pos="1418"/>
        </w:tabs>
        <w:spacing w:after="0" w:line="240" w:lineRule="auto"/>
        <w:jc w:val="center"/>
        <w:rPr>
          <w:rFonts w:ascii="Times New Roman" w:eastAsia="Calibri" w:hAnsi="Times New Roman" w:cs="Times New Roman"/>
          <w:b/>
          <w:sz w:val="24"/>
          <w:szCs w:val="24"/>
          <w:lang w:val="sr-Cyrl-RS"/>
        </w:rPr>
      </w:pPr>
    </w:p>
    <w:p w14:paraId="5AE1C829" w14:textId="47B15E2B" w:rsidR="005F3B0B" w:rsidRPr="009C0675" w:rsidRDefault="00D35489"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1</w:t>
      </w:r>
      <w:r w:rsidR="009C0675">
        <w:rPr>
          <w:rFonts w:ascii="Times New Roman" w:eastAsia="Calibri" w:hAnsi="Times New Roman" w:cs="Times New Roman"/>
          <w:b/>
          <w:sz w:val="24"/>
          <w:szCs w:val="24"/>
          <w:lang w:val="sr-Cyrl-RS"/>
        </w:rPr>
        <w:t>5</w:t>
      </w:r>
      <w:r w:rsidRPr="009C0675">
        <w:rPr>
          <w:rFonts w:ascii="Times New Roman" w:eastAsia="Calibri" w:hAnsi="Times New Roman" w:cs="Times New Roman"/>
          <w:b/>
          <w:sz w:val="24"/>
          <w:szCs w:val="24"/>
          <w:lang w:val="sr-Cyrl-RS"/>
        </w:rPr>
        <w:t>.</w:t>
      </w:r>
    </w:p>
    <w:p w14:paraId="22C8C455" w14:textId="0A59EBBD" w:rsidR="005F3B0B"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5F3B0B" w:rsidRPr="009C0675">
        <w:rPr>
          <w:rFonts w:ascii="Times New Roman" w:eastAsia="Calibri" w:hAnsi="Times New Roman" w:cs="Times New Roman"/>
          <w:sz w:val="24"/>
          <w:szCs w:val="24"/>
          <w:lang w:val="sr-Cyrl-RS"/>
        </w:rPr>
        <w:t xml:space="preserve">Компетенција </w:t>
      </w:r>
      <w:r w:rsidR="003540E5" w:rsidRPr="009C0675">
        <w:rPr>
          <w:rFonts w:ascii="Times New Roman" w:eastAsia="Calibri" w:hAnsi="Times New Roman" w:cs="Times New Roman"/>
          <w:sz w:val="24"/>
          <w:szCs w:val="24"/>
          <w:lang w:val="sr-Cyrl-RS"/>
        </w:rPr>
        <w:t>„</w:t>
      </w:r>
      <w:r w:rsidR="005F3B0B" w:rsidRPr="009C0675">
        <w:rPr>
          <w:rFonts w:ascii="Times New Roman" w:eastAsia="Calibri" w:hAnsi="Times New Roman" w:cs="Times New Roman"/>
          <w:sz w:val="24"/>
          <w:szCs w:val="24"/>
          <w:lang w:val="sr-Cyrl-RS"/>
        </w:rPr>
        <w:t>Oрганизација и  рад државних органа Републике Србије</w:t>
      </w:r>
      <w:r w:rsidR="00E76DEB">
        <w:rPr>
          <w:rFonts w:ascii="Times New Roman" w:eastAsia="Calibri" w:hAnsi="Times New Roman" w:cs="Times New Roman"/>
          <w:sz w:val="24"/>
          <w:szCs w:val="24"/>
          <w:lang w:val="sr-Cyrl-RS"/>
        </w:rPr>
        <w:t>”</w:t>
      </w:r>
      <w:r w:rsidR="005F3B0B" w:rsidRPr="009C0675">
        <w:rPr>
          <w:rFonts w:ascii="Times New Roman" w:eastAsia="Calibri" w:hAnsi="Times New Roman" w:cs="Times New Roman"/>
          <w:sz w:val="24"/>
          <w:szCs w:val="24"/>
          <w:lang w:val="sr-Cyrl-RS"/>
        </w:rPr>
        <w:t xml:space="preserve"> </w:t>
      </w:r>
      <w:r w:rsidR="00D35489" w:rsidRPr="009C0675">
        <w:rPr>
          <w:rFonts w:ascii="Times New Roman" w:eastAsia="Calibri" w:hAnsi="Times New Roman" w:cs="Times New Roman"/>
          <w:sz w:val="24"/>
          <w:szCs w:val="24"/>
          <w:lang w:val="sr-Cyrl-RS"/>
        </w:rPr>
        <w:t xml:space="preserve">односи се на поседовање </w:t>
      </w:r>
      <w:r w:rsidR="005F3B0B" w:rsidRPr="009C0675">
        <w:rPr>
          <w:rFonts w:ascii="Times New Roman" w:eastAsia="Calibri" w:hAnsi="Times New Roman" w:cs="Times New Roman"/>
          <w:sz w:val="24"/>
          <w:szCs w:val="24"/>
          <w:lang w:val="sr-Cyrl-RS"/>
        </w:rPr>
        <w:t xml:space="preserve">знања у области </w:t>
      </w:r>
      <w:r w:rsidR="003540E5" w:rsidRPr="009C0675">
        <w:rPr>
          <w:rFonts w:ascii="Times New Roman" w:eastAsia="Calibri" w:hAnsi="Times New Roman" w:cs="Times New Roman"/>
          <w:sz w:val="24"/>
          <w:szCs w:val="24"/>
          <w:lang w:val="sr-Cyrl-RS"/>
        </w:rPr>
        <w:t>рада државних органа</w:t>
      </w:r>
      <w:r w:rsidR="005F3B0B" w:rsidRPr="009C0675">
        <w:rPr>
          <w:rFonts w:ascii="Times New Roman" w:eastAsia="Calibri" w:hAnsi="Times New Roman" w:cs="Times New Roman"/>
          <w:sz w:val="24"/>
          <w:szCs w:val="24"/>
          <w:lang w:val="sr-Cyrl-RS"/>
        </w:rPr>
        <w:t>, разумевање организације, врсте послова, начела рада,</w:t>
      </w:r>
      <w:r w:rsidR="00D35489" w:rsidRPr="009C0675">
        <w:rPr>
          <w:rFonts w:ascii="Times New Roman" w:eastAsia="Calibri" w:hAnsi="Times New Roman" w:cs="Times New Roman"/>
          <w:sz w:val="24"/>
          <w:szCs w:val="24"/>
          <w:lang w:val="sr-Cyrl-RS"/>
        </w:rPr>
        <w:t xml:space="preserve"> унутрашњег уређења државног органа</w:t>
      </w:r>
      <w:r w:rsidR="00EE46FD">
        <w:rPr>
          <w:rFonts w:ascii="Times New Roman" w:eastAsia="Calibri" w:hAnsi="Times New Roman" w:cs="Times New Roman"/>
          <w:sz w:val="24"/>
          <w:szCs w:val="24"/>
          <w:lang w:val="sr-Cyrl-RS"/>
        </w:rPr>
        <w:t>,</w:t>
      </w:r>
      <w:r w:rsidR="00D35489" w:rsidRPr="009C0675">
        <w:rPr>
          <w:rFonts w:ascii="Times New Roman" w:eastAsia="Calibri" w:hAnsi="Times New Roman" w:cs="Times New Roman"/>
          <w:sz w:val="24"/>
          <w:szCs w:val="24"/>
          <w:lang w:val="sr-Cyrl-RS"/>
        </w:rPr>
        <w:t xml:space="preserve"> </w:t>
      </w:r>
      <w:r w:rsidR="005F3B0B" w:rsidRPr="009C0675">
        <w:rPr>
          <w:rFonts w:ascii="Times New Roman" w:eastAsia="Calibri" w:hAnsi="Times New Roman" w:cs="Times New Roman"/>
          <w:sz w:val="24"/>
          <w:szCs w:val="24"/>
          <w:lang w:val="sr-Cyrl-RS"/>
        </w:rPr>
        <w:t>и то:</w:t>
      </w:r>
    </w:p>
    <w:p w14:paraId="0B20B8E3" w14:textId="5ECC12D0" w:rsidR="001B6DDC" w:rsidRPr="009C0675" w:rsidRDefault="00EE46FD" w:rsidP="00EE46FD">
      <w:pPr>
        <w:pStyle w:val="ListParagraph"/>
        <w:ind w:left="1440"/>
        <w:jc w:val="both"/>
        <w:rPr>
          <w:lang w:val="sr-Cyrl-RS"/>
        </w:rPr>
      </w:pPr>
      <w:r>
        <w:rPr>
          <w:lang w:val="sr-Cyrl-RS"/>
        </w:rPr>
        <w:t xml:space="preserve">1) </w:t>
      </w:r>
      <w:r w:rsidR="000301D0" w:rsidRPr="009C0675">
        <w:rPr>
          <w:lang w:val="sr-Cyrl-RS"/>
        </w:rPr>
        <w:t>и</w:t>
      </w:r>
      <w:r w:rsidR="001B6DDC" w:rsidRPr="009C0675">
        <w:rPr>
          <w:lang w:val="sr-Cyrl-RS"/>
        </w:rPr>
        <w:t>сторијски, правни, политички, културни и економски контекст у Републици Србији;</w:t>
      </w:r>
    </w:p>
    <w:p w14:paraId="0161A54D" w14:textId="2535F62A" w:rsidR="001B6DDC" w:rsidRPr="009C0675" w:rsidRDefault="00AC669E" w:rsidP="00EE46FD">
      <w:pPr>
        <w:pStyle w:val="ListParagraph"/>
        <w:ind w:left="1440"/>
        <w:jc w:val="both"/>
        <w:rPr>
          <w:lang w:val="sr-Cyrl-RS"/>
        </w:rPr>
      </w:pPr>
      <w:r>
        <w:rPr>
          <w:lang w:val="sr-Cyrl-RS"/>
        </w:rPr>
        <w:t xml:space="preserve">2) </w:t>
      </w:r>
      <w:r w:rsidR="000301D0" w:rsidRPr="009C0675">
        <w:rPr>
          <w:lang w:val="sr-Cyrl-RS"/>
        </w:rPr>
        <w:t>п</w:t>
      </w:r>
      <w:r w:rsidR="007367E4" w:rsidRPr="009C0675">
        <w:rPr>
          <w:lang w:val="sr-Cyrl-RS"/>
        </w:rPr>
        <w:t>ослови и уређење државних органа</w:t>
      </w:r>
      <w:r w:rsidR="001B6DDC" w:rsidRPr="009C0675">
        <w:rPr>
          <w:lang w:val="sr-Cyrl-RS"/>
        </w:rPr>
        <w:t>;</w:t>
      </w:r>
    </w:p>
    <w:p w14:paraId="1A0F1D5E" w14:textId="0B9901BD" w:rsidR="001B6DDC" w:rsidRPr="009C0675" w:rsidRDefault="00AC669E" w:rsidP="00EE46FD">
      <w:pPr>
        <w:pStyle w:val="ListParagraph"/>
        <w:ind w:left="1440"/>
        <w:jc w:val="both"/>
        <w:rPr>
          <w:lang w:val="sr-Cyrl-RS"/>
        </w:rPr>
      </w:pPr>
      <w:r>
        <w:rPr>
          <w:lang w:val="sr-Cyrl-RS"/>
        </w:rPr>
        <w:t xml:space="preserve">3) </w:t>
      </w:r>
      <w:r w:rsidR="000301D0" w:rsidRPr="009C0675">
        <w:rPr>
          <w:lang w:val="sr-Cyrl-RS"/>
        </w:rPr>
        <w:t>н</w:t>
      </w:r>
      <w:r w:rsidR="001B6DDC" w:rsidRPr="009C0675">
        <w:rPr>
          <w:lang w:val="sr-Cyrl-RS"/>
        </w:rPr>
        <w:t xml:space="preserve">ачела </w:t>
      </w:r>
      <w:r w:rsidR="007367E4" w:rsidRPr="009C0675">
        <w:rPr>
          <w:lang w:val="sr-Cyrl-RS"/>
        </w:rPr>
        <w:t xml:space="preserve">деловања </w:t>
      </w:r>
      <w:r w:rsidR="000301D0" w:rsidRPr="009C0675">
        <w:rPr>
          <w:lang w:val="sr-Cyrl-RS"/>
        </w:rPr>
        <w:t>државних органа</w:t>
      </w:r>
      <w:r w:rsidR="001B6DDC" w:rsidRPr="009C0675">
        <w:rPr>
          <w:lang w:val="sr-Cyrl-RS"/>
        </w:rPr>
        <w:t>;</w:t>
      </w:r>
    </w:p>
    <w:p w14:paraId="50E660F0" w14:textId="546147E6" w:rsidR="001B6DDC" w:rsidRPr="009C0675" w:rsidRDefault="00AC669E" w:rsidP="00EE46FD">
      <w:pPr>
        <w:pStyle w:val="ListParagraph"/>
        <w:ind w:left="1440"/>
        <w:jc w:val="both"/>
        <w:rPr>
          <w:lang w:val="sr-Cyrl-RS"/>
        </w:rPr>
      </w:pPr>
      <w:r>
        <w:rPr>
          <w:lang w:val="sr-Cyrl-RS"/>
        </w:rPr>
        <w:t xml:space="preserve">4) </w:t>
      </w:r>
      <w:r w:rsidR="000301D0" w:rsidRPr="009C0675">
        <w:rPr>
          <w:lang w:val="sr-Cyrl-RS"/>
        </w:rPr>
        <w:t>п</w:t>
      </w:r>
      <w:r w:rsidR="001B6DDC" w:rsidRPr="009C0675">
        <w:rPr>
          <w:lang w:val="sr-Cyrl-RS"/>
        </w:rPr>
        <w:t>рава и обавезе државних службеника;</w:t>
      </w:r>
    </w:p>
    <w:p w14:paraId="3121A899" w14:textId="12290830" w:rsidR="001B6DDC" w:rsidRPr="009C0675" w:rsidRDefault="00AC669E" w:rsidP="00EE46FD">
      <w:pPr>
        <w:pStyle w:val="ListParagraph"/>
        <w:ind w:left="1440"/>
        <w:jc w:val="both"/>
        <w:rPr>
          <w:color w:val="FF0000"/>
          <w:lang w:val="sr-Cyrl-RS"/>
        </w:rPr>
      </w:pPr>
      <w:r>
        <w:rPr>
          <w:lang w:val="sr-Cyrl-RS"/>
        </w:rPr>
        <w:t xml:space="preserve">5) </w:t>
      </w:r>
      <w:r w:rsidR="000301D0" w:rsidRPr="009C0675">
        <w:rPr>
          <w:lang w:val="sr-Cyrl-RS"/>
        </w:rPr>
        <w:t>п</w:t>
      </w:r>
      <w:r w:rsidR="001B6DDC" w:rsidRPr="009C0675">
        <w:rPr>
          <w:lang w:val="sr-Cyrl-RS"/>
        </w:rPr>
        <w:t>рописи у области борбе против корупције и унапређења интегритета;</w:t>
      </w:r>
    </w:p>
    <w:p w14:paraId="734DC9CC" w14:textId="5600548E" w:rsidR="001B6DDC" w:rsidRPr="009C0675" w:rsidRDefault="00AC669E" w:rsidP="00EE46FD">
      <w:pPr>
        <w:pStyle w:val="ListParagraph"/>
        <w:ind w:left="1440"/>
        <w:jc w:val="both"/>
        <w:rPr>
          <w:rFonts w:eastAsia="Calibri"/>
          <w:lang w:val="sr-Cyrl-RS"/>
        </w:rPr>
      </w:pPr>
      <w:r>
        <w:rPr>
          <w:lang w:val="sr-Cyrl-RS"/>
        </w:rPr>
        <w:t xml:space="preserve">6) </w:t>
      </w:r>
      <w:r w:rsidR="000301D0" w:rsidRPr="009C0675">
        <w:rPr>
          <w:lang w:val="sr-Cyrl-RS"/>
        </w:rPr>
        <w:t>међусобни о</w:t>
      </w:r>
      <w:r w:rsidR="001B6DDC" w:rsidRPr="009C0675">
        <w:rPr>
          <w:lang w:val="sr-Cyrl-RS"/>
        </w:rPr>
        <w:t xml:space="preserve">днос </w:t>
      </w:r>
      <w:r w:rsidR="00D35489" w:rsidRPr="009C0675">
        <w:rPr>
          <w:lang w:val="sr-Cyrl-RS"/>
        </w:rPr>
        <w:t xml:space="preserve">државних </w:t>
      </w:r>
      <w:r w:rsidR="001B6DDC" w:rsidRPr="009C0675">
        <w:rPr>
          <w:lang w:val="sr-Cyrl-RS"/>
        </w:rPr>
        <w:t xml:space="preserve">органа и </w:t>
      </w:r>
      <w:r w:rsidR="000301D0" w:rsidRPr="009C0675">
        <w:rPr>
          <w:lang w:val="sr-Cyrl-RS"/>
        </w:rPr>
        <w:t xml:space="preserve">њихов однос са </w:t>
      </w:r>
      <w:r w:rsidR="001B6DDC" w:rsidRPr="009C0675">
        <w:rPr>
          <w:lang w:val="sr-Cyrl-RS"/>
        </w:rPr>
        <w:t>другим имаоцима јавних овлашћења.</w:t>
      </w:r>
    </w:p>
    <w:p w14:paraId="0A439D9C" w14:textId="710754F9" w:rsidR="005F3B0B" w:rsidRDefault="005F3B0B" w:rsidP="00FB7488">
      <w:pPr>
        <w:pStyle w:val="ListParagraph"/>
        <w:tabs>
          <w:tab w:val="left" w:pos="1418"/>
        </w:tabs>
        <w:ind w:left="1080"/>
        <w:rPr>
          <w:rFonts w:eastAsia="Calibri"/>
          <w:b/>
          <w:lang w:val="sr-Cyrl-RS"/>
        </w:rPr>
      </w:pPr>
    </w:p>
    <w:p w14:paraId="4153DA47" w14:textId="77777777" w:rsidR="008E0B13" w:rsidRDefault="008E0B13" w:rsidP="00FB7488">
      <w:pPr>
        <w:pStyle w:val="ListParagraph"/>
        <w:tabs>
          <w:tab w:val="left" w:pos="1418"/>
        </w:tabs>
        <w:ind w:left="1080"/>
        <w:rPr>
          <w:rFonts w:eastAsia="Calibri"/>
          <w:b/>
          <w:lang w:val="sr-Cyrl-RS"/>
        </w:rPr>
      </w:pPr>
    </w:p>
    <w:p w14:paraId="0D6988D5" w14:textId="02A7BF5E" w:rsidR="001B6DDC" w:rsidRPr="009C0675" w:rsidRDefault="00E72E14"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lastRenderedPageBreak/>
        <w:t xml:space="preserve">3.2. </w:t>
      </w:r>
      <w:r w:rsidR="00C546E8" w:rsidRPr="009C0675">
        <w:rPr>
          <w:rFonts w:ascii="Times New Roman" w:eastAsia="Calibri" w:hAnsi="Times New Roman" w:cs="Times New Roman"/>
          <w:b/>
          <w:sz w:val="24"/>
          <w:szCs w:val="24"/>
          <w:lang w:val="sr-Cyrl-RS"/>
        </w:rPr>
        <w:t xml:space="preserve">Компетенција </w:t>
      </w:r>
      <w:r w:rsidR="000301D0" w:rsidRPr="009C0675">
        <w:rPr>
          <w:rFonts w:ascii="Times New Roman" w:eastAsia="Calibri" w:hAnsi="Times New Roman" w:cs="Times New Roman"/>
          <w:b/>
          <w:sz w:val="24"/>
          <w:szCs w:val="24"/>
          <w:lang w:val="sr-Cyrl-RS"/>
        </w:rPr>
        <w:t>„</w:t>
      </w:r>
      <w:r w:rsidR="00B957A7" w:rsidRPr="009C0675">
        <w:rPr>
          <w:rFonts w:ascii="Times New Roman" w:eastAsia="Calibri" w:hAnsi="Times New Roman" w:cs="Times New Roman"/>
          <w:b/>
          <w:sz w:val="24"/>
          <w:szCs w:val="24"/>
          <w:lang w:val="sr-Cyrl-RS"/>
        </w:rPr>
        <w:t>Дигитална писменост</w:t>
      </w:r>
      <w:r w:rsidR="00E76DEB">
        <w:rPr>
          <w:rFonts w:ascii="Times New Roman" w:eastAsia="Calibri" w:hAnsi="Times New Roman" w:cs="Times New Roman"/>
          <w:b/>
          <w:sz w:val="24"/>
          <w:szCs w:val="24"/>
          <w:lang w:val="sr-Cyrl-RS"/>
        </w:rPr>
        <w:t>”</w:t>
      </w:r>
    </w:p>
    <w:p w14:paraId="5EF1AAD4" w14:textId="77777777" w:rsidR="00E76DEB" w:rsidRDefault="00E76DEB" w:rsidP="00FB7488">
      <w:pPr>
        <w:tabs>
          <w:tab w:val="left" w:pos="1418"/>
        </w:tabs>
        <w:spacing w:after="0" w:line="240" w:lineRule="auto"/>
        <w:jc w:val="center"/>
        <w:rPr>
          <w:rFonts w:ascii="Times New Roman" w:eastAsia="Calibri" w:hAnsi="Times New Roman" w:cs="Times New Roman"/>
          <w:b/>
          <w:sz w:val="24"/>
          <w:szCs w:val="24"/>
          <w:lang w:val="sr-Cyrl-RS"/>
        </w:rPr>
      </w:pPr>
    </w:p>
    <w:p w14:paraId="24B314F1" w14:textId="78653D68" w:rsidR="005F3B0B" w:rsidRPr="009C0675" w:rsidRDefault="007367E4"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1</w:t>
      </w:r>
      <w:r w:rsidR="009C0675">
        <w:rPr>
          <w:rFonts w:ascii="Times New Roman" w:eastAsia="Calibri" w:hAnsi="Times New Roman" w:cs="Times New Roman"/>
          <w:b/>
          <w:sz w:val="24"/>
          <w:szCs w:val="24"/>
          <w:lang w:val="sr-Cyrl-RS"/>
        </w:rPr>
        <w:t>6</w:t>
      </w:r>
      <w:r w:rsidRPr="009C0675">
        <w:rPr>
          <w:rFonts w:ascii="Times New Roman" w:eastAsia="Calibri" w:hAnsi="Times New Roman" w:cs="Times New Roman"/>
          <w:b/>
          <w:sz w:val="24"/>
          <w:szCs w:val="24"/>
          <w:lang w:val="sr-Cyrl-RS"/>
        </w:rPr>
        <w:t>.</w:t>
      </w:r>
    </w:p>
    <w:p w14:paraId="053738EC" w14:textId="5840D510" w:rsidR="005F3B0B"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5F3B0B" w:rsidRPr="009C0675">
        <w:rPr>
          <w:rFonts w:ascii="Times New Roman" w:eastAsia="Calibri" w:hAnsi="Times New Roman" w:cs="Times New Roman"/>
          <w:sz w:val="24"/>
          <w:szCs w:val="24"/>
          <w:lang w:val="sr-Cyrl-RS"/>
        </w:rPr>
        <w:t xml:space="preserve">Компетенција </w:t>
      </w:r>
      <w:r w:rsidR="000301D0" w:rsidRPr="009C0675">
        <w:rPr>
          <w:rFonts w:ascii="Times New Roman" w:eastAsia="Calibri" w:hAnsi="Times New Roman" w:cs="Times New Roman"/>
          <w:sz w:val="24"/>
          <w:szCs w:val="24"/>
          <w:lang w:val="sr-Cyrl-RS"/>
        </w:rPr>
        <w:t>„</w:t>
      </w:r>
      <w:r w:rsidR="005F3B0B" w:rsidRPr="009C0675">
        <w:rPr>
          <w:rFonts w:ascii="Times New Roman" w:eastAsia="Calibri" w:hAnsi="Times New Roman" w:cs="Times New Roman"/>
          <w:sz w:val="24"/>
          <w:szCs w:val="24"/>
          <w:lang w:val="sr-Cyrl-RS"/>
        </w:rPr>
        <w:t>Дигитална писменост</w:t>
      </w:r>
      <w:r w:rsidR="00E76DEB">
        <w:rPr>
          <w:rFonts w:ascii="Times New Roman" w:eastAsia="Calibri" w:hAnsi="Times New Roman" w:cs="Times New Roman"/>
          <w:sz w:val="24"/>
          <w:szCs w:val="24"/>
          <w:lang w:val="sr-Cyrl-RS"/>
        </w:rPr>
        <w:t>”</w:t>
      </w:r>
      <w:r w:rsidR="005F3B0B" w:rsidRPr="009C0675">
        <w:rPr>
          <w:rFonts w:ascii="Times New Roman" w:eastAsia="Calibri" w:hAnsi="Times New Roman" w:cs="Times New Roman"/>
          <w:sz w:val="24"/>
          <w:szCs w:val="24"/>
          <w:lang w:val="sr-Cyrl-RS"/>
        </w:rPr>
        <w:t xml:space="preserve"> </w:t>
      </w:r>
      <w:r w:rsidR="007367E4" w:rsidRPr="009C0675">
        <w:rPr>
          <w:rFonts w:ascii="Times New Roman" w:eastAsia="Calibri" w:hAnsi="Times New Roman" w:cs="Times New Roman"/>
          <w:sz w:val="24"/>
          <w:szCs w:val="24"/>
          <w:lang w:val="sr-Cyrl-RS"/>
        </w:rPr>
        <w:t xml:space="preserve">односи се на </w:t>
      </w:r>
      <w:r w:rsidR="0009632A" w:rsidRPr="009C0675">
        <w:rPr>
          <w:rFonts w:ascii="Times New Roman" w:eastAsia="Calibri" w:hAnsi="Times New Roman" w:cs="Times New Roman"/>
          <w:sz w:val="24"/>
          <w:szCs w:val="24"/>
          <w:lang w:val="sr-Cyrl-RS"/>
        </w:rPr>
        <w:t>поседовање</w:t>
      </w:r>
      <w:r w:rsidR="007367E4" w:rsidRPr="009C0675">
        <w:rPr>
          <w:rFonts w:ascii="Times New Roman" w:eastAsia="Calibri" w:hAnsi="Times New Roman" w:cs="Times New Roman"/>
          <w:sz w:val="24"/>
          <w:szCs w:val="24"/>
          <w:lang w:val="sr-Cyrl-RS"/>
        </w:rPr>
        <w:t xml:space="preserve"> </w:t>
      </w:r>
      <w:r w:rsidR="0009632A" w:rsidRPr="009C0675">
        <w:rPr>
          <w:rFonts w:ascii="Times New Roman" w:eastAsia="Calibri" w:hAnsi="Times New Roman" w:cs="Times New Roman"/>
          <w:sz w:val="24"/>
          <w:szCs w:val="24"/>
          <w:lang w:val="sr-Cyrl-RS"/>
        </w:rPr>
        <w:t xml:space="preserve">знања и вештина за  </w:t>
      </w:r>
      <w:r w:rsidR="005F3B0B" w:rsidRPr="009C0675">
        <w:rPr>
          <w:rFonts w:ascii="Times New Roman" w:eastAsia="Calibri" w:hAnsi="Times New Roman" w:cs="Times New Roman"/>
          <w:sz w:val="24"/>
          <w:szCs w:val="24"/>
          <w:lang w:val="sr-Cyrl-RS"/>
        </w:rPr>
        <w:t xml:space="preserve">квалитетно и поуздано коришћење </w:t>
      </w:r>
      <w:r w:rsidR="000301D0" w:rsidRPr="009C0675">
        <w:rPr>
          <w:rFonts w:ascii="Times New Roman" w:eastAsia="Calibri" w:hAnsi="Times New Roman" w:cs="Times New Roman"/>
          <w:sz w:val="24"/>
          <w:szCs w:val="24"/>
          <w:lang w:val="sr-Cyrl-RS"/>
        </w:rPr>
        <w:t>информационих</w:t>
      </w:r>
      <w:r w:rsidR="005F3B0B" w:rsidRPr="009C0675">
        <w:rPr>
          <w:rFonts w:ascii="Times New Roman" w:eastAsia="Calibri" w:hAnsi="Times New Roman" w:cs="Times New Roman"/>
          <w:sz w:val="24"/>
          <w:szCs w:val="24"/>
          <w:lang w:val="sr-Cyrl-RS"/>
        </w:rPr>
        <w:t xml:space="preserve"> технологија у раду и основних програмских апликација (обрада текста, интернет и електронска пошта, табеларне калкула</w:t>
      </w:r>
      <w:r w:rsidR="000301D0" w:rsidRPr="009C0675">
        <w:rPr>
          <w:rFonts w:ascii="Times New Roman" w:eastAsia="Calibri" w:hAnsi="Times New Roman" w:cs="Times New Roman"/>
          <w:sz w:val="24"/>
          <w:szCs w:val="24"/>
          <w:lang w:val="sr-Cyrl-RS"/>
        </w:rPr>
        <w:t>ције)</w:t>
      </w:r>
      <w:r w:rsidR="008E0081">
        <w:rPr>
          <w:rFonts w:ascii="Times New Roman" w:eastAsia="Calibri" w:hAnsi="Times New Roman" w:cs="Times New Roman"/>
          <w:sz w:val="24"/>
          <w:szCs w:val="24"/>
          <w:lang w:val="sr-Cyrl-RS"/>
        </w:rPr>
        <w:t>,</w:t>
      </w:r>
      <w:r w:rsidR="001302A3" w:rsidRPr="009C0675">
        <w:rPr>
          <w:rFonts w:ascii="Times New Roman" w:eastAsia="Calibri" w:hAnsi="Times New Roman" w:cs="Times New Roman"/>
          <w:sz w:val="24"/>
          <w:szCs w:val="24"/>
          <w:lang w:val="sr-Cyrl-RS"/>
        </w:rPr>
        <w:t xml:space="preserve"> и то:</w:t>
      </w:r>
    </w:p>
    <w:p w14:paraId="41935BFF" w14:textId="5CD28138" w:rsidR="001B6DDC" w:rsidRPr="009C0675" w:rsidRDefault="008E0081" w:rsidP="008E0081">
      <w:pPr>
        <w:pStyle w:val="ListParagraph"/>
        <w:ind w:left="1440"/>
        <w:jc w:val="both"/>
        <w:rPr>
          <w:lang w:val="sr-Cyrl-RS"/>
        </w:rPr>
      </w:pPr>
      <w:r>
        <w:rPr>
          <w:lang w:val="sr-Cyrl-RS"/>
        </w:rPr>
        <w:t xml:space="preserve">1) </w:t>
      </w:r>
      <w:r w:rsidR="000301D0" w:rsidRPr="009C0675">
        <w:rPr>
          <w:lang w:val="sr-Cyrl-RS"/>
        </w:rPr>
        <w:t>о</w:t>
      </w:r>
      <w:r w:rsidR="001B6DDC" w:rsidRPr="009C0675">
        <w:rPr>
          <w:lang w:val="sr-Cyrl-RS"/>
        </w:rPr>
        <w:t>снове коришћења рачунара - коришћење уређаја, креирање и управљање фајловима, мреже и сигурносни аспекти;</w:t>
      </w:r>
    </w:p>
    <w:p w14:paraId="4D3D2DDD" w14:textId="2D29ABB2" w:rsidR="001B6DDC" w:rsidRPr="009C0675" w:rsidRDefault="008E0081" w:rsidP="008E0081">
      <w:pPr>
        <w:pStyle w:val="ListParagraph"/>
        <w:ind w:left="1440"/>
        <w:jc w:val="both"/>
        <w:rPr>
          <w:lang w:val="sr-Cyrl-RS"/>
        </w:rPr>
      </w:pPr>
      <w:r>
        <w:rPr>
          <w:lang w:val="sr-Cyrl-RS"/>
        </w:rPr>
        <w:t xml:space="preserve">2) </w:t>
      </w:r>
      <w:r w:rsidR="000301D0" w:rsidRPr="009C0675">
        <w:rPr>
          <w:lang w:val="sr-Cyrl-RS"/>
        </w:rPr>
        <w:t>о</w:t>
      </w:r>
      <w:r w:rsidR="001B6DDC" w:rsidRPr="009C0675">
        <w:rPr>
          <w:lang w:val="sr-Cyrl-RS"/>
        </w:rPr>
        <w:t>снове коришћења интернета - веб претраживање, ефикасно проналажење информација, онлајн комуникација и е-маил поруке;</w:t>
      </w:r>
    </w:p>
    <w:p w14:paraId="3F154429" w14:textId="15B0EB8B" w:rsidR="001B6DDC" w:rsidRPr="009C0675" w:rsidRDefault="008E0081" w:rsidP="008E0081">
      <w:pPr>
        <w:pStyle w:val="ListParagraph"/>
        <w:ind w:left="1440"/>
        <w:jc w:val="both"/>
        <w:rPr>
          <w:lang w:val="sr-Cyrl-RS"/>
        </w:rPr>
      </w:pPr>
      <w:r>
        <w:rPr>
          <w:lang w:val="sr-Cyrl-RS"/>
        </w:rPr>
        <w:t xml:space="preserve">3) </w:t>
      </w:r>
      <w:r w:rsidR="000301D0" w:rsidRPr="009C0675">
        <w:rPr>
          <w:lang w:val="sr-Cyrl-RS"/>
        </w:rPr>
        <w:t>о</w:t>
      </w:r>
      <w:r w:rsidR="001B6DDC" w:rsidRPr="009C0675">
        <w:rPr>
          <w:lang w:val="sr-Cyrl-RS"/>
        </w:rPr>
        <w:t>брада текста - креирање, форматирање и завршна обрада текстуалних докумената;</w:t>
      </w:r>
    </w:p>
    <w:p w14:paraId="2DE4C0AC" w14:textId="4D435AFF" w:rsidR="001B6DDC" w:rsidRPr="009C0675" w:rsidRDefault="008E0081" w:rsidP="008E0081">
      <w:pPr>
        <w:pStyle w:val="ListParagraph"/>
        <w:ind w:left="1440"/>
        <w:jc w:val="both"/>
        <w:rPr>
          <w:rFonts w:eastAsia="Calibri"/>
          <w:lang w:val="sr-Cyrl-RS"/>
        </w:rPr>
      </w:pPr>
      <w:r>
        <w:rPr>
          <w:lang w:val="sr-Cyrl-RS"/>
        </w:rPr>
        <w:t xml:space="preserve">4) </w:t>
      </w:r>
      <w:r w:rsidR="000301D0" w:rsidRPr="009C0675">
        <w:rPr>
          <w:lang w:val="sr-Cyrl-RS"/>
        </w:rPr>
        <w:t>т</w:t>
      </w:r>
      <w:r w:rsidR="001B6DDC" w:rsidRPr="009C0675">
        <w:rPr>
          <w:lang w:val="sr-Cyrl-RS"/>
        </w:rPr>
        <w:t>абеларне калкулације - креирање, форматирање, измене и коришћење радних листова</w:t>
      </w:r>
      <w:r w:rsidR="001B6DDC" w:rsidRPr="009C0675">
        <w:rPr>
          <w:rFonts w:eastAsia="Calibri"/>
          <w:lang w:val="sr-Cyrl-RS"/>
        </w:rPr>
        <w:t>, стандардних формула, функција и креирање графикона</w:t>
      </w:r>
      <w:r w:rsidR="001B6DDC" w:rsidRPr="009C0675">
        <w:rPr>
          <w:lang w:val="sr-Cyrl-RS"/>
        </w:rPr>
        <w:t>.</w:t>
      </w:r>
    </w:p>
    <w:p w14:paraId="3BC04FEA" w14:textId="77777777" w:rsidR="00B537AC" w:rsidRPr="009C0675" w:rsidRDefault="00B537AC" w:rsidP="00FB7488">
      <w:pPr>
        <w:pStyle w:val="ListParagraph"/>
        <w:tabs>
          <w:tab w:val="left" w:pos="1418"/>
        </w:tabs>
        <w:jc w:val="both"/>
        <w:rPr>
          <w:rFonts w:eastAsia="Calibri"/>
          <w:lang w:val="sr-Cyrl-RS"/>
        </w:rPr>
      </w:pPr>
    </w:p>
    <w:p w14:paraId="5BC69E25" w14:textId="1A24BDE4" w:rsidR="001B6DDC" w:rsidRPr="008E0B13" w:rsidRDefault="001302A3" w:rsidP="00FB7488">
      <w:pPr>
        <w:pStyle w:val="ListParagraph"/>
        <w:tabs>
          <w:tab w:val="left" w:pos="1418"/>
        </w:tabs>
        <w:ind w:left="1080"/>
        <w:rPr>
          <w:rFonts w:eastAsia="Calibri"/>
          <w:b/>
          <w:lang w:val="sr-Cyrl-RS"/>
        </w:rPr>
      </w:pPr>
      <w:r w:rsidRPr="008E0B13">
        <w:rPr>
          <w:rFonts w:eastAsia="Calibri"/>
          <w:b/>
          <w:lang w:val="sr-Cyrl-RS"/>
        </w:rPr>
        <w:t xml:space="preserve">                    </w:t>
      </w:r>
      <w:r w:rsidR="00E72E14" w:rsidRPr="008E0B13">
        <w:rPr>
          <w:rFonts w:eastAsia="Calibri"/>
          <w:b/>
          <w:lang w:val="sr-Cyrl-RS"/>
        </w:rPr>
        <w:t xml:space="preserve">3.3. </w:t>
      </w:r>
      <w:r w:rsidRPr="008E0B13">
        <w:rPr>
          <w:rFonts w:eastAsia="Calibri"/>
          <w:b/>
          <w:lang w:val="sr-Cyrl-RS"/>
        </w:rPr>
        <w:t xml:space="preserve"> </w:t>
      </w:r>
      <w:r w:rsidR="00C546E8" w:rsidRPr="008E0B13">
        <w:rPr>
          <w:rFonts w:eastAsia="Calibri"/>
          <w:b/>
          <w:lang w:val="sr-Cyrl-RS"/>
        </w:rPr>
        <w:t xml:space="preserve">Компетенција </w:t>
      </w:r>
      <w:r w:rsidR="000301D0" w:rsidRPr="008E0B13">
        <w:rPr>
          <w:rFonts w:eastAsia="Calibri"/>
          <w:b/>
          <w:lang w:val="sr-Cyrl-RS"/>
        </w:rPr>
        <w:t>„</w:t>
      </w:r>
      <w:r w:rsidR="00B957A7" w:rsidRPr="008E0B13">
        <w:rPr>
          <w:rFonts w:eastAsia="Calibri"/>
          <w:b/>
          <w:lang w:val="sr-Cyrl-RS"/>
        </w:rPr>
        <w:t>Пословна комуникација</w:t>
      </w:r>
      <w:r w:rsidR="00E76DEB" w:rsidRPr="008E0B13">
        <w:rPr>
          <w:rFonts w:eastAsia="Calibri"/>
          <w:b/>
          <w:lang w:val="sr-Cyrl-RS"/>
        </w:rPr>
        <w:t>”</w:t>
      </w:r>
      <w:r w:rsidR="00C546E8" w:rsidRPr="008E0B13">
        <w:rPr>
          <w:rFonts w:eastAsia="Calibri"/>
          <w:b/>
          <w:lang w:val="sr-Cyrl-RS"/>
        </w:rPr>
        <w:t xml:space="preserve"> </w:t>
      </w:r>
    </w:p>
    <w:p w14:paraId="1BD031DA" w14:textId="77777777" w:rsidR="00E76DEB" w:rsidRDefault="007367E4" w:rsidP="00FB7488">
      <w:pPr>
        <w:tabs>
          <w:tab w:val="left" w:pos="1418"/>
        </w:tabs>
        <w:spacing w:after="0" w:line="240" w:lineRule="auto"/>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r>
    </w:p>
    <w:p w14:paraId="6DADDEFC" w14:textId="0E95970B" w:rsidR="001302A3" w:rsidRPr="009C0675" w:rsidRDefault="007367E4" w:rsidP="00E76DEB">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1</w:t>
      </w:r>
      <w:r w:rsidR="009C0675">
        <w:rPr>
          <w:rFonts w:ascii="Times New Roman" w:eastAsia="Calibri" w:hAnsi="Times New Roman" w:cs="Times New Roman"/>
          <w:b/>
          <w:sz w:val="24"/>
          <w:szCs w:val="24"/>
          <w:lang w:val="sr-Cyrl-RS"/>
        </w:rPr>
        <w:t>7</w:t>
      </w:r>
      <w:r w:rsidRPr="009C0675">
        <w:rPr>
          <w:rFonts w:ascii="Times New Roman" w:eastAsia="Calibri" w:hAnsi="Times New Roman" w:cs="Times New Roman"/>
          <w:b/>
          <w:sz w:val="24"/>
          <w:szCs w:val="24"/>
          <w:lang w:val="sr-Cyrl-RS"/>
        </w:rPr>
        <w:t>.</w:t>
      </w:r>
    </w:p>
    <w:p w14:paraId="1F6C19BA" w14:textId="351849DA" w:rsidR="00B537AC" w:rsidRPr="009C0675" w:rsidRDefault="00FB7488" w:rsidP="00FB7488">
      <w:pPr>
        <w:tabs>
          <w:tab w:val="left" w:pos="1418"/>
        </w:tabs>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1302A3" w:rsidRPr="009C0675">
        <w:rPr>
          <w:rFonts w:ascii="Times New Roman" w:eastAsia="Calibri" w:hAnsi="Times New Roman" w:cs="Times New Roman"/>
          <w:sz w:val="24"/>
          <w:szCs w:val="24"/>
          <w:lang w:val="sr-Cyrl-RS"/>
        </w:rPr>
        <w:t xml:space="preserve">Компетенција </w:t>
      </w:r>
      <w:r w:rsidR="000301D0" w:rsidRPr="009C0675">
        <w:rPr>
          <w:rFonts w:ascii="Times New Roman" w:eastAsia="Calibri" w:hAnsi="Times New Roman" w:cs="Times New Roman"/>
          <w:sz w:val="24"/>
          <w:szCs w:val="24"/>
          <w:lang w:val="sr-Cyrl-RS"/>
        </w:rPr>
        <w:t>„</w:t>
      </w:r>
      <w:r w:rsidR="001302A3" w:rsidRPr="009C0675">
        <w:rPr>
          <w:rFonts w:ascii="Times New Roman" w:eastAsia="Calibri" w:hAnsi="Times New Roman" w:cs="Times New Roman"/>
          <w:sz w:val="24"/>
          <w:szCs w:val="24"/>
          <w:lang w:val="sr-Cyrl-RS"/>
        </w:rPr>
        <w:t>Пословна комуникација</w:t>
      </w:r>
      <w:r w:rsidR="00E76DEB">
        <w:rPr>
          <w:rFonts w:ascii="Times New Roman" w:eastAsia="Calibri" w:hAnsi="Times New Roman" w:cs="Times New Roman"/>
          <w:sz w:val="24"/>
          <w:szCs w:val="24"/>
          <w:lang w:val="sr-Cyrl-RS"/>
        </w:rPr>
        <w:t>”</w:t>
      </w:r>
      <w:r w:rsidR="001302A3" w:rsidRPr="009C0675">
        <w:rPr>
          <w:rFonts w:ascii="Times New Roman" w:eastAsia="Calibri" w:hAnsi="Times New Roman" w:cs="Times New Roman"/>
          <w:sz w:val="24"/>
          <w:szCs w:val="24"/>
          <w:lang w:val="sr-Cyrl-RS"/>
        </w:rPr>
        <w:t xml:space="preserve"> </w:t>
      </w:r>
      <w:r w:rsidR="007367E4" w:rsidRPr="009C0675">
        <w:rPr>
          <w:rFonts w:ascii="Times New Roman" w:eastAsia="Calibri" w:hAnsi="Times New Roman" w:cs="Times New Roman"/>
          <w:sz w:val="24"/>
          <w:szCs w:val="24"/>
          <w:lang w:val="sr-Cyrl-RS"/>
        </w:rPr>
        <w:t xml:space="preserve">односи се на поседовање </w:t>
      </w:r>
      <w:r w:rsidR="001302A3" w:rsidRPr="009C0675">
        <w:rPr>
          <w:rFonts w:ascii="Times New Roman" w:eastAsia="Calibri" w:hAnsi="Times New Roman" w:cs="Times New Roman"/>
          <w:sz w:val="24"/>
          <w:szCs w:val="24"/>
          <w:lang w:val="sr-Cyrl-RS"/>
        </w:rPr>
        <w:t>знања и вештина неопходних за ефикасну усмену и писану пословну комуникацију</w:t>
      </w:r>
      <w:r w:rsidR="008E0081">
        <w:rPr>
          <w:rFonts w:ascii="Times New Roman" w:eastAsia="Calibri" w:hAnsi="Times New Roman" w:cs="Times New Roman"/>
          <w:sz w:val="24"/>
          <w:szCs w:val="24"/>
          <w:lang w:val="sr-Cyrl-RS"/>
        </w:rPr>
        <w:t>,</w:t>
      </w:r>
      <w:r w:rsidR="001302A3" w:rsidRPr="009C0675">
        <w:rPr>
          <w:rFonts w:ascii="Times New Roman" w:eastAsia="Calibri" w:hAnsi="Times New Roman" w:cs="Times New Roman"/>
          <w:sz w:val="24"/>
          <w:szCs w:val="24"/>
          <w:lang w:val="sr-Cyrl-RS"/>
        </w:rPr>
        <w:t xml:space="preserve"> и то:</w:t>
      </w:r>
    </w:p>
    <w:p w14:paraId="1123B935" w14:textId="086D8F4A" w:rsidR="008334BD" w:rsidRPr="009C0675" w:rsidRDefault="008E0081" w:rsidP="008E0081">
      <w:pPr>
        <w:pStyle w:val="ListParagraph"/>
        <w:ind w:left="1440"/>
        <w:rPr>
          <w:lang w:val="sr-Cyrl-RS"/>
        </w:rPr>
      </w:pPr>
      <w:r>
        <w:rPr>
          <w:lang w:val="sr-Cyrl-RS"/>
        </w:rPr>
        <w:t xml:space="preserve">1) </w:t>
      </w:r>
      <w:r w:rsidR="000301D0" w:rsidRPr="009C0675">
        <w:rPr>
          <w:lang w:val="sr-Cyrl-RS"/>
        </w:rPr>
        <w:t>в</w:t>
      </w:r>
      <w:r w:rsidR="001B6DDC" w:rsidRPr="009C0675">
        <w:rPr>
          <w:lang w:val="sr-Cyrl-RS"/>
        </w:rPr>
        <w:t>ербална и невербална комуникација</w:t>
      </w:r>
      <w:r w:rsidR="000301D0" w:rsidRPr="009C0675">
        <w:rPr>
          <w:lang w:val="sr-Cyrl-RS"/>
        </w:rPr>
        <w:t>;</w:t>
      </w:r>
    </w:p>
    <w:p w14:paraId="2284E86B" w14:textId="21205B90" w:rsidR="001B6DDC" w:rsidRPr="009C0675" w:rsidRDefault="008E0081" w:rsidP="008E0081">
      <w:pPr>
        <w:pStyle w:val="ListParagraph"/>
        <w:ind w:left="1440"/>
        <w:rPr>
          <w:lang w:val="sr-Cyrl-RS"/>
        </w:rPr>
      </w:pPr>
      <w:r>
        <w:rPr>
          <w:lang w:val="sr-Cyrl-RS"/>
        </w:rPr>
        <w:t xml:space="preserve">2) </w:t>
      </w:r>
      <w:r w:rsidR="000301D0" w:rsidRPr="009C0675">
        <w:rPr>
          <w:lang w:val="sr-Cyrl-RS"/>
        </w:rPr>
        <w:t>п</w:t>
      </w:r>
      <w:r w:rsidR="001B6DDC" w:rsidRPr="009C0675">
        <w:rPr>
          <w:lang w:val="sr-Cyrl-RS"/>
        </w:rPr>
        <w:t>рав</w:t>
      </w:r>
      <w:r w:rsidR="008334BD" w:rsidRPr="009C0675">
        <w:rPr>
          <w:lang w:val="sr-Cyrl-RS"/>
        </w:rPr>
        <w:t>опис и граматика српског језика</w:t>
      </w:r>
      <w:r w:rsidR="000301D0" w:rsidRPr="009C0675">
        <w:rPr>
          <w:lang w:val="sr-Cyrl-RS"/>
        </w:rPr>
        <w:t>;</w:t>
      </w:r>
    </w:p>
    <w:p w14:paraId="5FD51342" w14:textId="2C2E6BFA" w:rsidR="001B6DDC" w:rsidRPr="009C0675" w:rsidRDefault="008E0081" w:rsidP="008E0081">
      <w:pPr>
        <w:pStyle w:val="ListParagraph"/>
        <w:ind w:left="1440"/>
        <w:rPr>
          <w:lang w:val="sr-Cyrl-RS"/>
        </w:rPr>
      </w:pPr>
      <w:r>
        <w:rPr>
          <w:lang w:val="sr-Cyrl-RS"/>
        </w:rPr>
        <w:t xml:space="preserve">3) </w:t>
      </w:r>
      <w:r w:rsidR="000301D0" w:rsidRPr="009C0675">
        <w:rPr>
          <w:lang w:val="sr-Cyrl-RS"/>
        </w:rPr>
        <w:t>п</w:t>
      </w:r>
      <w:r w:rsidR="008334BD" w:rsidRPr="009C0675">
        <w:rPr>
          <w:lang w:val="sr-Cyrl-RS"/>
        </w:rPr>
        <w:t>исана пословна комуникација</w:t>
      </w:r>
      <w:r w:rsidR="000301D0" w:rsidRPr="009C0675">
        <w:rPr>
          <w:lang w:val="sr-Cyrl-RS"/>
        </w:rPr>
        <w:t>;</w:t>
      </w:r>
    </w:p>
    <w:p w14:paraId="0C50A246" w14:textId="52456F50" w:rsidR="001B6DDC" w:rsidRPr="009C0675" w:rsidRDefault="008E0081" w:rsidP="008E0081">
      <w:pPr>
        <w:pStyle w:val="ListParagraph"/>
        <w:ind w:left="1440"/>
        <w:rPr>
          <w:lang w:val="sr-Cyrl-RS"/>
        </w:rPr>
      </w:pPr>
      <w:r>
        <w:rPr>
          <w:lang w:val="sr-Cyrl-RS"/>
        </w:rPr>
        <w:t xml:space="preserve">4) </w:t>
      </w:r>
      <w:r w:rsidR="000301D0" w:rsidRPr="009C0675">
        <w:rPr>
          <w:lang w:val="sr-Cyrl-RS"/>
        </w:rPr>
        <w:t>у</w:t>
      </w:r>
      <w:r w:rsidR="008334BD" w:rsidRPr="009C0675">
        <w:rPr>
          <w:lang w:val="sr-Cyrl-RS"/>
        </w:rPr>
        <w:t>смена пословна комуникација</w:t>
      </w:r>
      <w:r w:rsidR="000301D0" w:rsidRPr="009C0675">
        <w:rPr>
          <w:lang w:val="sr-Cyrl-RS"/>
        </w:rPr>
        <w:t>;</w:t>
      </w:r>
    </w:p>
    <w:p w14:paraId="0C6DFC00" w14:textId="384808F7" w:rsidR="001B6DDC" w:rsidRPr="009C0675" w:rsidRDefault="008E0081" w:rsidP="008E0081">
      <w:pPr>
        <w:pStyle w:val="ListParagraph"/>
        <w:ind w:left="1440"/>
        <w:rPr>
          <w:rFonts w:eastAsia="Calibri"/>
          <w:lang w:val="sr-Cyrl-RS"/>
        </w:rPr>
      </w:pPr>
      <w:r>
        <w:rPr>
          <w:lang w:val="sr-Cyrl-RS"/>
        </w:rPr>
        <w:t xml:space="preserve">5) </w:t>
      </w:r>
      <w:r w:rsidR="000301D0" w:rsidRPr="009C0675">
        <w:rPr>
          <w:lang w:val="sr-Cyrl-RS"/>
        </w:rPr>
        <w:t>т</w:t>
      </w:r>
      <w:r w:rsidR="001B6DDC" w:rsidRPr="009C0675">
        <w:rPr>
          <w:lang w:val="sr-Cyrl-RS"/>
        </w:rPr>
        <w:t>елефо</w:t>
      </w:r>
      <w:r w:rsidR="008334BD" w:rsidRPr="009C0675">
        <w:rPr>
          <w:lang w:val="sr-Cyrl-RS"/>
        </w:rPr>
        <w:t>нска</w:t>
      </w:r>
      <w:r w:rsidR="008334BD" w:rsidRPr="009C0675">
        <w:rPr>
          <w:bCs/>
          <w:color w:val="000000" w:themeColor="text1"/>
          <w:lang w:val="sr-Cyrl-RS"/>
        </w:rPr>
        <w:t xml:space="preserve"> и електронска комуникација</w:t>
      </w:r>
      <w:r w:rsidR="000301D0" w:rsidRPr="009C0675">
        <w:rPr>
          <w:bCs/>
          <w:color w:val="000000" w:themeColor="text1"/>
          <w:lang w:val="sr-Cyrl-RS"/>
        </w:rPr>
        <w:t>.</w:t>
      </w:r>
    </w:p>
    <w:p w14:paraId="726931B0" w14:textId="77777777" w:rsidR="00B537AC" w:rsidRPr="009C0675" w:rsidRDefault="00B537AC" w:rsidP="00FB7488">
      <w:pPr>
        <w:tabs>
          <w:tab w:val="left" w:pos="1418"/>
        </w:tabs>
        <w:spacing w:after="0" w:line="240" w:lineRule="auto"/>
        <w:jc w:val="center"/>
        <w:rPr>
          <w:rFonts w:ascii="Times New Roman" w:eastAsia="Calibri" w:hAnsi="Times New Roman" w:cs="Times New Roman"/>
          <w:sz w:val="24"/>
          <w:szCs w:val="24"/>
          <w:lang w:val="sr-Cyrl-RS"/>
        </w:rPr>
      </w:pPr>
    </w:p>
    <w:p w14:paraId="15D056A5" w14:textId="63F96065" w:rsidR="00436C42" w:rsidRPr="009C0675" w:rsidRDefault="00436C42" w:rsidP="008E0B13">
      <w:pPr>
        <w:pStyle w:val="ListParagraph"/>
        <w:numPr>
          <w:ilvl w:val="0"/>
          <w:numId w:val="23"/>
        </w:numPr>
        <w:tabs>
          <w:tab w:val="left" w:pos="1418"/>
        </w:tabs>
        <w:jc w:val="center"/>
        <w:rPr>
          <w:rFonts w:eastAsia="Calibri"/>
          <w:b/>
          <w:lang w:val="sr-Cyrl-RS"/>
        </w:rPr>
      </w:pPr>
      <w:r w:rsidRPr="009C0675">
        <w:rPr>
          <w:rFonts w:eastAsia="Calibri"/>
          <w:b/>
          <w:lang w:val="sr-Cyrl-RS"/>
        </w:rPr>
        <w:t>Посебне функционалне компетенције у одређеној области рада</w:t>
      </w:r>
      <w:r w:rsidR="00AD76AF" w:rsidRPr="009C0675">
        <w:rPr>
          <w:rFonts w:eastAsia="Calibri"/>
          <w:b/>
          <w:lang w:val="sr-Cyrl-RS"/>
        </w:rPr>
        <w:t xml:space="preserve"> и заједничке области рада</w:t>
      </w:r>
    </w:p>
    <w:p w14:paraId="0CA20FCF" w14:textId="77777777" w:rsidR="00E76DEB" w:rsidRDefault="00E76DEB" w:rsidP="00FB7488">
      <w:pPr>
        <w:tabs>
          <w:tab w:val="left" w:pos="1418"/>
        </w:tabs>
        <w:spacing w:after="0" w:line="240" w:lineRule="auto"/>
        <w:jc w:val="center"/>
        <w:rPr>
          <w:rFonts w:ascii="Times New Roman" w:eastAsia="Calibri" w:hAnsi="Times New Roman" w:cs="Times New Roman"/>
          <w:b/>
          <w:sz w:val="24"/>
          <w:szCs w:val="24"/>
          <w:lang w:val="sr-Cyrl-RS"/>
        </w:rPr>
      </w:pPr>
    </w:p>
    <w:p w14:paraId="156EC913" w14:textId="7E11D194" w:rsidR="003D6CFF" w:rsidRPr="009C0675" w:rsidRDefault="00224C47"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1</w:t>
      </w:r>
      <w:r w:rsidR="009C0675">
        <w:rPr>
          <w:rFonts w:ascii="Times New Roman" w:eastAsia="Calibri" w:hAnsi="Times New Roman" w:cs="Times New Roman"/>
          <w:b/>
          <w:sz w:val="24"/>
          <w:szCs w:val="24"/>
          <w:lang w:val="sr-Cyrl-RS"/>
        </w:rPr>
        <w:t>8</w:t>
      </w:r>
      <w:r w:rsidRPr="009C0675">
        <w:rPr>
          <w:rFonts w:ascii="Times New Roman" w:eastAsia="Calibri" w:hAnsi="Times New Roman" w:cs="Times New Roman"/>
          <w:b/>
          <w:sz w:val="24"/>
          <w:szCs w:val="24"/>
          <w:lang w:val="sr-Cyrl-RS"/>
        </w:rPr>
        <w:t>.</w:t>
      </w:r>
    </w:p>
    <w:p w14:paraId="5415C7A3" w14:textId="5D4C1E26" w:rsidR="00B37C3B"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B37C3B" w:rsidRPr="009C0675">
        <w:rPr>
          <w:rFonts w:ascii="Times New Roman" w:eastAsia="Calibri" w:hAnsi="Times New Roman" w:cs="Times New Roman"/>
          <w:sz w:val="24"/>
          <w:szCs w:val="24"/>
          <w:lang w:val="sr-Cyrl-RS"/>
        </w:rPr>
        <w:t>Посебне функ</w:t>
      </w:r>
      <w:r w:rsidR="00224C47" w:rsidRPr="009C0675">
        <w:rPr>
          <w:rFonts w:ascii="Times New Roman" w:eastAsia="Calibri" w:hAnsi="Times New Roman" w:cs="Times New Roman"/>
          <w:sz w:val="24"/>
          <w:szCs w:val="24"/>
          <w:lang w:val="sr-Cyrl-RS"/>
        </w:rPr>
        <w:t>ционалне компетенције у одређеној области</w:t>
      </w:r>
      <w:r w:rsidR="00B37C3B" w:rsidRPr="009C0675">
        <w:rPr>
          <w:rFonts w:ascii="Times New Roman" w:eastAsia="Calibri" w:hAnsi="Times New Roman" w:cs="Times New Roman"/>
          <w:sz w:val="24"/>
          <w:szCs w:val="24"/>
          <w:lang w:val="sr-Cyrl-RS"/>
        </w:rPr>
        <w:t xml:space="preserve"> рада односе се на </w:t>
      </w:r>
      <w:r w:rsidR="00D566E5" w:rsidRPr="009C0675">
        <w:rPr>
          <w:rFonts w:ascii="Times New Roman" w:hAnsi="Times New Roman" w:cs="Times New Roman"/>
          <w:sz w:val="24"/>
          <w:szCs w:val="24"/>
          <w:lang w:val="sr-Cyrl-RS"/>
        </w:rPr>
        <w:t>потребна  општа и методолошка знања и вештине у оквиру одређене области рада које државни службеник треба да примењује у раду да би делотворно обавио посао.</w:t>
      </w:r>
    </w:p>
    <w:p w14:paraId="68532430" w14:textId="4C2D76BD" w:rsidR="00224C47" w:rsidRPr="009C0675" w:rsidRDefault="00FB7488" w:rsidP="00FB7488">
      <w:pPr>
        <w:tabs>
          <w:tab w:val="left" w:pos="1418"/>
        </w:tabs>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AD19B2">
        <w:rPr>
          <w:rFonts w:ascii="Times New Roman" w:eastAsia="Calibri" w:hAnsi="Times New Roman" w:cs="Times New Roman"/>
          <w:sz w:val="24"/>
          <w:szCs w:val="24"/>
          <w:lang w:val="sr-Cyrl-RS"/>
        </w:rPr>
        <w:t>Одређене о</w:t>
      </w:r>
      <w:r w:rsidR="00224C47" w:rsidRPr="009C0675">
        <w:rPr>
          <w:rFonts w:ascii="Times New Roman" w:eastAsia="Calibri" w:hAnsi="Times New Roman" w:cs="Times New Roman"/>
          <w:sz w:val="24"/>
          <w:szCs w:val="24"/>
          <w:lang w:val="sr-Cyrl-RS"/>
        </w:rPr>
        <w:t>бласти рада</w:t>
      </w:r>
      <w:r w:rsidR="00680F4B" w:rsidRPr="009C0675">
        <w:rPr>
          <w:rFonts w:ascii="Times New Roman" w:eastAsia="Calibri" w:hAnsi="Times New Roman" w:cs="Times New Roman"/>
          <w:sz w:val="24"/>
          <w:szCs w:val="24"/>
          <w:lang w:val="sr-Cyrl-RS"/>
        </w:rPr>
        <w:t xml:space="preserve"> заједничк</w:t>
      </w:r>
      <w:r w:rsidR="000301D0" w:rsidRPr="009C0675">
        <w:rPr>
          <w:rFonts w:ascii="Times New Roman" w:eastAsia="Calibri" w:hAnsi="Times New Roman" w:cs="Times New Roman"/>
          <w:sz w:val="24"/>
          <w:szCs w:val="24"/>
          <w:lang w:val="sr-Cyrl-RS"/>
        </w:rPr>
        <w:t>е</w:t>
      </w:r>
      <w:r w:rsidR="00680F4B" w:rsidRPr="009C0675">
        <w:rPr>
          <w:rFonts w:ascii="Times New Roman" w:eastAsia="Calibri" w:hAnsi="Times New Roman" w:cs="Times New Roman"/>
          <w:sz w:val="24"/>
          <w:szCs w:val="24"/>
          <w:lang w:val="sr-Cyrl-RS"/>
        </w:rPr>
        <w:t xml:space="preserve"> за</w:t>
      </w:r>
      <w:r w:rsidR="00224C47" w:rsidRPr="009C0675">
        <w:rPr>
          <w:rFonts w:ascii="Times New Roman" w:eastAsia="Calibri" w:hAnsi="Times New Roman" w:cs="Times New Roman"/>
          <w:sz w:val="24"/>
          <w:szCs w:val="24"/>
          <w:lang w:val="sr-Cyrl-RS"/>
        </w:rPr>
        <w:t xml:space="preserve"> </w:t>
      </w:r>
      <w:r w:rsidR="000301D0" w:rsidRPr="009C0675">
        <w:rPr>
          <w:rFonts w:ascii="Times New Roman" w:eastAsia="Calibri" w:hAnsi="Times New Roman" w:cs="Times New Roman"/>
          <w:sz w:val="24"/>
          <w:szCs w:val="24"/>
          <w:lang w:val="sr-Cyrl-RS"/>
        </w:rPr>
        <w:t xml:space="preserve">све </w:t>
      </w:r>
      <w:r w:rsidR="00224C47" w:rsidRPr="009C0675">
        <w:rPr>
          <w:rFonts w:ascii="Times New Roman" w:eastAsia="Calibri" w:hAnsi="Times New Roman" w:cs="Times New Roman"/>
          <w:sz w:val="24"/>
          <w:szCs w:val="24"/>
          <w:lang w:val="sr-Cyrl-RS"/>
        </w:rPr>
        <w:t xml:space="preserve">државне органе </w:t>
      </w:r>
      <w:r w:rsidR="00680F4B" w:rsidRPr="009C0675">
        <w:rPr>
          <w:rFonts w:ascii="Times New Roman" w:eastAsia="Calibri" w:hAnsi="Times New Roman" w:cs="Times New Roman"/>
          <w:sz w:val="24"/>
          <w:szCs w:val="24"/>
          <w:lang w:val="sr-Cyrl-RS"/>
        </w:rPr>
        <w:t xml:space="preserve">су: </w:t>
      </w:r>
    </w:p>
    <w:p w14:paraId="5BFAD1F7" w14:textId="407A59EF" w:rsidR="00680F4B" w:rsidRPr="009C0675" w:rsidRDefault="00C03A2E" w:rsidP="00C03A2E">
      <w:pPr>
        <w:pStyle w:val="ListParagraph"/>
        <w:ind w:left="1440"/>
        <w:rPr>
          <w:rFonts w:eastAsia="Calibri"/>
          <w:lang w:val="sr-Cyrl-RS"/>
        </w:rPr>
      </w:pPr>
      <w:r>
        <w:rPr>
          <w:rFonts w:eastAsia="Calibri"/>
          <w:lang w:val="sr-Cyrl-RS"/>
        </w:rPr>
        <w:t xml:space="preserve">1) </w:t>
      </w:r>
      <w:r w:rsidR="00FA5404" w:rsidRPr="009C0675">
        <w:rPr>
          <w:rFonts w:eastAsia="Calibri"/>
          <w:lang w:val="sr-Cyrl-RS"/>
        </w:rPr>
        <w:t>инспекцијски послови</w:t>
      </w:r>
      <w:r>
        <w:rPr>
          <w:rFonts w:eastAsia="Calibri"/>
          <w:lang w:val="sr-Cyrl-RS"/>
        </w:rPr>
        <w:t>;</w:t>
      </w:r>
    </w:p>
    <w:p w14:paraId="2DC45E18" w14:textId="6CF8730C" w:rsidR="00680F4B" w:rsidRPr="009C0675" w:rsidRDefault="00C03A2E" w:rsidP="00C03A2E">
      <w:pPr>
        <w:pStyle w:val="ListParagraph"/>
        <w:ind w:left="1440"/>
        <w:rPr>
          <w:rFonts w:eastAsia="Calibri"/>
          <w:lang w:val="sr-Cyrl-RS"/>
        </w:rPr>
      </w:pPr>
      <w:r>
        <w:rPr>
          <w:rFonts w:eastAsia="Calibri"/>
          <w:lang w:val="sr-Cyrl-RS"/>
        </w:rPr>
        <w:t xml:space="preserve">2) </w:t>
      </w:r>
      <w:r w:rsidR="00FA5404" w:rsidRPr="009C0675">
        <w:rPr>
          <w:rFonts w:eastAsia="Calibri"/>
          <w:lang w:val="sr-Cyrl-RS"/>
        </w:rPr>
        <w:t>нормативни послови</w:t>
      </w:r>
      <w:r>
        <w:rPr>
          <w:rFonts w:eastAsia="Calibri"/>
          <w:lang w:val="sr-Cyrl-RS"/>
        </w:rPr>
        <w:t>;</w:t>
      </w:r>
    </w:p>
    <w:p w14:paraId="36A75D92" w14:textId="0A2FD3B3" w:rsidR="00680F4B" w:rsidRPr="009C0675" w:rsidRDefault="00C03A2E" w:rsidP="00C03A2E">
      <w:pPr>
        <w:pStyle w:val="ListParagraph"/>
        <w:ind w:left="1440"/>
        <w:rPr>
          <w:rFonts w:eastAsia="Calibri"/>
          <w:lang w:val="sr-Cyrl-RS"/>
        </w:rPr>
      </w:pPr>
      <w:r>
        <w:rPr>
          <w:rFonts w:eastAsia="Calibri"/>
          <w:lang w:val="sr-Cyrl-RS"/>
        </w:rPr>
        <w:t xml:space="preserve">3) </w:t>
      </w:r>
      <w:r w:rsidR="00FA5404" w:rsidRPr="009C0675">
        <w:rPr>
          <w:rFonts w:eastAsia="Calibri"/>
          <w:lang w:val="sr-Cyrl-RS"/>
        </w:rPr>
        <w:t>студијско-аналитички послови</w:t>
      </w:r>
      <w:r>
        <w:rPr>
          <w:rFonts w:eastAsia="Calibri"/>
          <w:lang w:val="sr-Cyrl-RS"/>
        </w:rPr>
        <w:t>;</w:t>
      </w:r>
    </w:p>
    <w:p w14:paraId="32D9919C" w14:textId="5F435EBF" w:rsidR="00680F4B" w:rsidRPr="009C0675" w:rsidRDefault="00C03A2E" w:rsidP="00C03A2E">
      <w:pPr>
        <w:pStyle w:val="ListParagraph"/>
        <w:ind w:left="1440"/>
        <w:rPr>
          <w:rFonts w:eastAsia="Calibri"/>
          <w:lang w:val="sr-Cyrl-RS"/>
        </w:rPr>
      </w:pPr>
      <w:r>
        <w:rPr>
          <w:rFonts w:eastAsia="Calibri"/>
          <w:lang w:val="sr-Cyrl-RS"/>
        </w:rPr>
        <w:t xml:space="preserve">4) </w:t>
      </w:r>
      <w:r w:rsidR="00FA5404" w:rsidRPr="009C0675">
        <w:rPr>
          <w:rFonts w:eastAsia="Calibri"/>
          <w:lang w:val="sr-Cyrl-RS"/>
        </w:rPr>
        <w:t>финансијско-материјални послови</w:t>
      </w:r>
      <w:r>
        <w:rPr>
          <w:rFonts w:eastAsia="Calibri"/>
          <w:lang w:val="sr-Cyrl-RS"/>
        </w:rPr>
        <w:t>;</w:t>
      </w:r>
    </w:p>
    <w:p w14:paraId="2D0E8D8A" w14:textId="27882DE7" w:rsidR="00680F4B" w:rsidRPr="009C0675" w:rsidRDefault="00C03A2E" w:rsidP="00C03A2E">
      <w:pPr>
        <w:pStyle w:val="ListParagraph"/>
        <w:ind w:left="1440"/>
        <w:rPr>
          <w:rFonts w:eastAsia="Calibri"/>
          <w:lang w:val="sr-Cyrl-RS"/>
        </w:rPr>
      </w:pPr>
      <w:r>
        <w:rPr>
          <w:rFonts w:eastAsia="Calibri"/>
          <w:lang w:val="sr-Cyrl-RS"/>
        </w:rPr>
        <w:t xml:space="preserve">5) </w:t>
      </w:r>
      <w:r w:rsidR="00FA5404" w:rsidRPr="009C0675">
        <w:rPr>
          <w:rFonts w:eastAsia="Calibri"/>
          <w:lang w:val="sr-Cyrl-RS"/>
        </w:rPr>
        <w:t>послови ревизије</w:t>
      </w:r>
      <w:r>
        <w:rPr>
          <w:rFonts w:eastAsia="Calibri"/>
          <w:lang w:val="sr-Cyrl-RS"/>
        </w:rPr>
        <w:t>;</w:t>
      </w:r>
    </w:p>
    <w:p w14:paraId="66AA44A2" w14:textId="7C989661" w:rsidR="00680F4B" w:rsidRPr="009C0675" w:rsidRDefault="00C03A2E" w:rsidP="00C03A2E">
      <w:pPr>
        <w:pStyle w:val="ListParagraph"/>
        <w:ind w:left="1440"/>
        <w:rPr>
          <w:rFonts w:eastAsia="Calibri"/>
          <w:lang w:val="sr-Cyrl-RS"/>
        </w:rPr>
      </w:pPr>
      <w:r>
        <w:rPr>
          <w:rFonts w:eastAsia="Calibri"/>
          <w:lang w:val="sr-Cyrl-RS"/>
        </w:rPr>
        <w:t xml:space="preserve">6) </w:t>
      </w:r>
      <w:r w:rsidR="00FA5404" w:rsidRPr="009C0675">
        <w:rPr>
          <w:rFonts w:eastAsia="Calibri"/>
          <w:lang w:val="sr-Cyrl-RS"/>
        </w:rPr>
        <w:t>информатички послови</w:t>
      </w:r>
      <w:r>
        <w:rPr>
          <w:rFonts w:eastAsia="Calibri"/>
          <w:lang w:val="sr-Cyrl-RS"/>
        </w:rPr>
        <w:t>;</w:t>
      </w:r>
    </w:p>
    <w:p w14:paraId="3721DD73" w14:textId="4355D69D" w:rsidR="00680F4B" w:rsidRPr="009C0675" w:rsidRDefault="00C03A2E" w:rsidP="00C03A2E">
      <w:pPr>
        <w:pStyle w:val="ListParagraph"/>
        <w:ind w:left="1440"/>
        <w:rPr>
          <w:rFonts w:eastAsia="Calibri"/>
          <w:lang w:val="sr-Cyrl-RS"/>
        </w:rPr>
      </w:pPr>
      <w:r>
        <w:rPr>
          <w:rFonts w:eastAsia="Calibri"/>
          <w:lang w:val="sr-Cyrl-RS"/>
        </w:rPr>
        <w:t xml:space="preserve">7) </w:t>
      </w:r>
      <w:r w:rsidR="00FA5404" w:rsidRPr="009C0675">
        <w:rPr>
          <w:rFonts w:eastAsia="Calibri"/>
          <w:lang w:val="sr-Cyrl-RS"/>
        </w:rPr>
        <w:t>послови управљања људским ресурсима</w:t>
      </w:r>
      <w:r>
        <w:rPr>
          <w:rFonts w:eastAsia="Calibri"/>
          <w:lang w:val="sr-Cyrl-RS"/>
        </w:rPr>
        <w:t>;</w:t>
      </w:r>
    </w:p>
    <w:p w14:paraId="15D9C822" w14:textId="684FA018" w:rsidR="00680F4B" w:rsidRPr="009C0675" w:rsidRDefault="00C03A2E" w:rsidP="00C03A2E">
      <w:pPr>
        <w:pStyle w:val="ListParagraph"/>
        <w:ind w:left="1440"/>
        <w:rPr>
          <w:rFonts w:eastAsia="Calibri"/>
          <w:lang w:val="sr-Cyrl-RS"/>
        </w:rPr>
      </w:pPr>
      <w:r>
        <w:rPr>
          <w:rFonts w:eastAsia="Calibri"/>
          <w:lang w:val="sr-Cyrl-RS"/>
        </w:rPr>
        <w:t xml:space="preserve">8) </w:t>
      </w:r>
      <w:r w:rsidR="00FA5404" w:rsidRPr="009C0675">
        <w:rPr>
          <w:rFonts w:eastAsia="Calibri"/>
          <w:lang w:val="sr-Cyrl-RS"/>
        </w:rPr>
        <w:t>послови међународне сарадње/ европских интеграција</w:t>
      </w:r>
      <w:r>
        <w:rPr>
          <w:rFonts w:eastAsia="Calibri"/>
          <w:lang w:val="sr-Cyrl-RS"/>
        </w:rPr>
        <w:t>;</w:t>
      </w:r>
    </w:p>
    <w:p w14:paraId="2C5DCA0E" w14:textId="6E24BA6C" w:rsidR="00680F4B" w:rsidRPr="009C0675" w:rsidRDefault="00C03A2E" w:rsidP="00C03A2E">
      <w:pPr>
        <w:pStyle w:val="ListParagraph"/>
        <w:ind w:left="1440"/>
        <w:rPr>
          <w:rFonts w:eastAsia="Calibri"/>
          <w:lang w:val="sr-Cyrl-RS"/>
        </w:rPr>
      </w:pPr>
      <w:r>
        <w:rPr>
          <w:rFonts w:eastAsia="Calibri"/>
          <w:lang w:val="sr-Cyrl-RS"/>
        </w:rPr>
        <w:t xml:space="preserve">9) </w:t>
      </w:r>
      <w:r w:rsidR="00FA5404" w:rsidRPr="009C0675">
        <w:rPr>
          <w:rFonts w:eastAsia="Calibri"/>
          <w:lang w:val="sr-Cyrl-RS"/>
        </w:rPr>
        <w:t>управно-правни послови</w:t>
      </w:r>
      <w:r>
        <w:rPr>
          <w:rFonts w:eastAsia="Calibri"/>
          <w:lang w:val="sr-Cyrl-RS"/>
        </w:rPr>
        <w:t>;</w:t>
      </w:r>
    </w:p>
    <w:p w14:paraId="4F4A1A69" w14:textId="2AF7C87E" w:rsidR="00680F4B" w:rsidRPr="009C0675" w:rsidRDefault="00C03A2E" w:rsidP="00C03A2E">
      <w:pPr>
        <w:pStyle w:val="ListParagraph"/>
        <w:ind w:left="1440"/>
        <w:rPr>
          <w:rFonts w:eastAsia="Calibri"/>
          <w:lang w:val="sr-Cyrl-RS"/>
        </w:rPr>
      </w:pPr>
      <w:r>
        <w:rPr>
          <w:rFonts w:eastAsia="Calibri"/>
          <w:lang w:val="sr-Cyrl-RS"/>
        </w:rPr>
        <w:t xml:space="preserve">10) </w:t>
      </w:r>
      <w:r w:rsidR="00FA5404" w:rsidRPr="009C0675">
        <w:rPr>
          <w:rFonts w:eastAsia="Calibri"/>
          <w:lang w:val="sr-Cyrl-RS"/>
        </w:rPr>
        <w:t xml:space="preserve">послови управљања програмима и пројектима финансираним из фондова </w:t>
      </w:r>
      <w:r w:rsidR="00BF1248">
        <w:rPr>
          <w:rFonts w:eastAsia="Calibri"/>
          <w:lang w:val="sr-Latn-CS"/>
        </w:rPr>
        <w:t>E</w:t>
      </w:r>
      <w:r w:rsidR="00BF1248">
        <w:rPr>
          <w:rFonts w:eastAsia="Calibri"/>
          <w:lang w:val="sr-Cyrl-CS"/>
        </w:rPr>
        <w:t>У</w:t>
      </w:r>
      <w:r>
        <w:rPr>
          <w:rFonts w:eastAsia="Calibri"/>
          <w:lang w:val="sr-Cyrl-CS"/>
        </w:rPr>
        <w:t>;</w:t>
      </w:r>
    </w:p>
    <w:p w14:paraId="2B345AAF" w14:textId="52FC32EB" w:rsidR="00680F4B" w:rsidRPr="009C0675" w:rsidRDefault="00C03A2E" w:rsidP="00C03A2E">
      <w:pPr>
        <w:pStyle w:val="ListParagraph"/>
        <w:ind w:left="1440"/>
        <w:rPr>
          <w:rFonts w:eastAsia="Calibri"/>
          <w:lang w:val="sr-Cyrl-RS"/>
        </w:rPr>
      </w:pPr>
      <w:r>
        <w:rPr>
          <w:rFonts w:eastAsia="Calibri"/>
          <w:lang w:val="sr-Cyrl-RS"/>
        </w:rPr>
        <w:lastRenderedPageBreak/>
        <w:t xml:space="preserve">11) </w:t>
      </w:r>
      <w:r w:rsidR="00FA5404" w:rsidRPr="009C0675">
        <w:rPr>
          <w:rFonts w:eastAsia="Calibri"/>
          <w:lang w:val="sr-Cyrl-RS"/>
        </w:rPr>
        <w:t>послови јавних набавки</w:t>
      </w:r>
      <w:r>
        <w:rPr>
          <w:rFonts w:eastAsia="Calibri"/>
          <w:lang w:val="sr-Cyrl-RS"/>
        </w:rPr>
        <w:t>;</w:t>
      </w:r>
    </w:p>
    <w:p w14:paraId="204F9415" w14:textId="2971B107" w:rsidR="00680F4B" w:rsidRPr="009C0675" w:rsidRDefault="00C03A2E" w:rsidP="00C03A2E">
      <w:pPr>
        <w:pStyle w:val="ListParagraph"/>
        <w:ind w:left="1440"/>
        <w:rPr>
          <w:rFonts w:eastAsia="Calibri"/>
          <w:lang w:val="sr-Cyrl-RS"/>
        </w:rPr>
      </w:pPr>
      <w:r>
        <w:rPr>
          <w:rFonts w:eastAsia="Calibri"/>
          <w:lang w:val="sr-Cyrl-RS"/>
        </w:rPr>
        <w:t xml:space="preserve">12) </w:t>
      </w:r>
      <w:r w:rsidR="00FA5404" w:rsidRPr="009C0675">
        <w:rPr>
          <w:rFonts w:eastAsia="Calibri"/>
          <w:lang w:val="sr-Cyrl-RS"/>
        </w:rPr>
        <w:t>послови руковођења</w:t>
      </w:r>
      <w:r>
        <w:rPr>
          <w:rFonts w:eastAsia="Calibri"/>
          <w:lang w:val="sr-Cyrl-RS"/>
        </w:rPr>
        <w:t>;</w:t>
      </w:r>
    </w:p>
    <w:p w14:paraId="540BBE0E" w14:textId="6F8E6D2F" w:rsidR="00680F4B" w:rsidRPr="009C0675" w:rsidRDefault="00C03A2E" w:rsidP="00C03A2E">
      <w:pPr>
        <w:pStyle w:val="ListParagraph"/>
        <w:ind w:left="1440"/>
        <w:rPr>
          <w:rFonts w:eastAsia="Calibri"/>
          <w:lang w:val="sr-Cyrl-RS"/>
        </w:rPr>
      </w:pPr>
      <w:r>
        <w:rPr>
          <w:rFonts w:eastAsia="Calibri"/>
          <w:lang w:val="sr-Cyrl-RS"/>
        </w:rPr>
        <w:t xml:space="preserve">13) </w:t>
      </w:r>
      <w:r w:rsidR="00FA5404" w:rsidRPr="009C0675">
        <w:rPr>
          <w:rFonts w:eastAsia="Calibri"/>
          <w:lang w:val="sr-Cyrl-RS"/>
        </w:rPr>
        <w:t>послови односа с јавношћу</w:t>
      </w:r>
      <w:r>
        <w:rPr>
          <w:rFonts w:eastAsia="Calibri"/>
          <w:lang w:val="sr-Cyrl-RS"/>
        </w:rPr>
        <w:t>;</w:t>
      </w:r>
      <w:r w:rsidR="00FA5404" w:rsidRPr="009C0675">
        <w:rPr>
          <w:rFonts w:eastAsia="Calibri"/>
          <w:lang w:val="sr-Cyrl-RS"/>
        </w:rPr>
        <w:t xml:space="preserve">  </w:t>
      </w:r>
    </w:p>
    <w:p w14:paraId="18816B97" w14:textId="0DA72869" w:rsidR="00680F4B" w:rsidRPr="009C0675" w:rsidRDefault="00C03A2E" w:rsidP="00C03A2E">
      <w:pPr>
        <w:pStyle w:val="ListParagraph"/>
        <w:ind w:left="1440"/>
        <w:rPr>
          <w:rFonts w:eastAsia="Calibri"/>
          <w:lang w:val="sr-Cyrl-RS"/>
        </w:rPr>
      </w:pPr>
      <w:r>
        <w:rPr>
          <w:rFonts w:eastAsia="Calibri"/>
          <w:lang w:val="sr-Cyrl-RS"/>
        </w:rPr>
        <w:t xml:space="preserve">14) </w:t>
      </w:r>
      <w:r w:rsidR="00FA5404" w:rsidRPr="009C0675">
        <w:rPr>
          <w:rFonts w:eastAsia="Calibri"/>
          <w:lang w:val="sr-Cyrl-RS"/>
        </w:rPr>
        <w:t>администра</w:t>
      </w:r>
      <w:r>
        <w:rPr>
          <w:rFonts w:eastAsia="Calibri"/>
          <w:lang w:val="sr-Cyrl-RS"/>
        </w:rPr>
        <w:t>т</w:t>
      </w:r>
      <w:r w:rsidR="00FA5404" w:rsidRPr="009C0675">
        <w:rPr>
          <w:rFonts w:eastAsia="Calibri"/>
          <w:lang w:val="sr-Cyrl-RS"/>
        </w:rPr>
        <w:t xml:space="preserve">ивни </w:t>
      </w:r>
      <w:r w:rsidR="00680F4B" w:rsidRPr="009C0675">
        <w:rPr>
          <w:rFonts w:eastAsia="Calibri"/>
          <w:lang w:val="sr-Cyrl-RS"/>
        </w:rPr>
        <w:t>послови.</w:t>
      </w:r>
    </w:p>
    <w:p w14:paraId="66838EC8" w14:textId="2B469369" w:rsidR="00680F4B" w:rsidRPr="009C0675" w:rsidRDefault="00680F4B" w:rsidP="00FB7488">
      <w:pPr>
        <w:tabs>
          <w:tab w:val="left" w:pos="1418"/>
        </w:tabs>
        <w:spacing w:after="0" w:line="240" w:lineRule="auto"/>
        <w:rPr>
          <w:rFonts w:ascii="Times New Roman" w:eastAsia="Calibri" w:hAnsi="Times New Roman" w:cs="Times New Roman"/>
          <w:sz w:val="24"/>
          <w:szCs w:val="24"/>
          <w:lang w:val="sr-Cyrl-RS"/>
        </w:rPr>
      </w:pPr>
    </w:p>
    <w:p w14:paraId="54FFAEFB" w14:textId="6FE8A60D" w:rsidR="00680F4B" w:rsidRPr="009C0675" w:rsidRDefault="00680F4B" w:rsidP="00FB7488">
      <w:pPr>
        <w:tabs>
          <w:tab w:val="left" w:pos="1418"/>
        </w:tabs>
        <w:spacing w:after="0" w:line="240" w:lineRule="auto"/>
        <w:rPr>
          <w:rFonts w:ascii="Times New Roman" w:eastAsia="Calibri" w:hAnsi="Times New Roman" w:cs="Times New Roman"/>
          <w:sz w:val="24"/>
          <w:szCs w:val="24"/>
          <w:lang w:val="sr-Cyrl-RS"/>
        </w:rPr>
      </w:pPr>
    </w:p>
    <w:p w14:paraId="4B373CE1" w14:textId="4B82E729" w:rsidR="00680F4B" w:rsidRDefault="00FA5404"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Области знања и вештина за п</w:t>
      </w:r>
      <w:r w:rsidR="009F6849" w:rsidRPr="009C0675">
        <w:rPr>
          <w:rFonts w:ascii="Times New Roman" w:eastAsia="Calibri" w:hAnsi="Times New Roman" w:cs="Times New Roman"/>
          <w:b/>
          <w:sz w:val="24"/>
          <w:szCs w:val="24"/>
          <w:lang w:val="sr-Cyrl-RS"/>
        </w:rPr>
        <w:t>осебн</w:t>
      </w:r>
      <w:r w:rsidRPr="009C0675">
        <w:rPr>
          <w:rFonts w:ascii="Times New Roman" w:eastAsia="Calibri" w:hAnsi="Times New Roman" w:cs="Times New Roman"/>
          <w:b/>
          <w:sz w:val="24"/>
          <w:szCs w:val="24"/>
          <w:lang w:val="sr-Cyrl-RS"/>
        </w:rPr>
        <w:t>у</w:t>
      </w:r>
      <w:r w:rsidR="009F6849" w:rsidRPr="009C0675">
        <w:rPr>
          <w:rFonts w:ascii="Times New Roman" w:eastAsia="Calibri" w:hAnsi="Times New Roman" w:cs="Times New Roman"/>
          <w:b/>
          <w:sz w:val="24"/>
          <w:szCs w:val="24"/>
          <w:lang w:val="sr-Cyrl-RS"/>
        </w:rPr>
        <w:t xml:space="preserve"> фун</w:t>
      </w:r>
      <w:r w:rsidR="0025469C">
        <w:rPr>
          <w:rFonts w:ascii="Times New Roman" w:eastAsia="Calibri" w:hAnsi="Times New Roman" w:cs="Times New Roman"/>
          <w:b/>
          <w:sz w:val="24"/>
          <w:szCs w:val="24"/>
          <w:lang w:val="sr-Cyrl-RS"/>
        </w:rPr>
        <w:t>к</w:t>
      </w:r>
      <w:r w:rsidR="009F6849" w:rsidRPr="009C0675">
        <w:rPr>
          <w:rFonts w:ascii="Times New Roman" w:eastAsia="Calibri" w:hAnsi="Times New Roman" w:cs="Times New Roman"/>
          <w:b/>
          <w:sz w:val="24"/>
          <w:szCs w:val="24"/>
          <w:lang w:val="sr-Cyrl-RS"/>
        </w:rPr>
        <w:t>ционалн</w:t>
      </w:r>
      <w:r w:rsidRPr="009C0675">
        <w:rPr>
          <w:rFonts w:ascii="Times New Roman" w:eastAsia="Calibri" w:hAnsi="Times New Roman" w:cs="Times New Roman"/>
          <w:b/>
          <w:sz w:val="24"/>
          <w:szCs w:val="24"/>
          <w:lang w:val="sr-Cyrl-RS"/>
        </w:rPr>
        <w:t>у</w:t>
      </w:r>
      <w:r w:rsidR="009F6849" w:rsidRPr="009C0675">
        <w:rPr>
          <w:rFonts w:ascii="Times New Roman" w:eastAsia="Calibri" w:hAnsi="Times New Roman" w:cs="Times New Roman"/>
          <w:b/>
          <w:sz w:val="24"/>
          <w:szCs w:val="24"/>
          <w:lang w:val="sr-Cyrl-RS"/>
        </w:rPr>
        <w:t xml:space="preserve"> компетенциј</w:t>
      </w:r>
      <w:r w:rsidRPr="009C0675">
        <w:rPr>
          <w:rFonts w:ascii="Times New Roman" w:eastAsia="Calibri" w:hAnsi="Times New Roman" w:cs="Times New Roman"/>
          <w:b/>
          <w:sz w:val="24"/>
          <w:szCs w:val="24"/>
          <w:lang w:val="sr-Cyrl-RS"/>
        </w:rPr>
        <w:t>у</w:t>
      </w:r>
      <w:r w:rsidR="009F6849" w:rsidRPr="009C0675">
        <w:rPr>
          <w:rFonts w:ascii="Times New Roman" w:eastAsia="Calibri" w:hAnsi="Times New Roman" w:cs="Times New Roman"/>
          <w:b/>
          <w:sz w:val="24"/>
          <w:szCs w:val="24"/>
          <w:lang w:val="sr-Cyrl-RS"/>
        </w:rPr>
        <w:t xml:space="preserve"> за област </w:t>
      </w:r>
      <w:r w:rsidR="005B1823" w:rsidRPr="009C0675">
        <w:rPr>
          <w:rFonts w:ascii="Times New Roman" w:eastAsia="Calibri" w:hAnsi="Times New Roman" w:cs="Times New Roman"/>
          <w:b/>
          <w:sz w:val="24"/>
          <w:szCs w:val="24"/>
          <w:lang w:val="sr-Cyrl-RS"/>
        </w:rPr>
        <w:t xml:space="preserve">рада  </w:t>
      </w:r>
      <w:r w:rsidRPr="009C0675">
        <w:rPr>
          <w:rFonts w:ascii="Times New Roman" w:eastAsia="Calibri" w:hAnsi="Times New Roman" w:cs="Times New Roman"/>
          <w:b/>
          <w:sz w:val="24"/>
          <w:szCs w:val="24"/>
          <w:lang w:val="sr-Cyrl-RS"/>
        </w:rPr>
        <w:t>и</w:t>
      </w:r>
      <w:r w:rsidR="009F6849" w:rsidRPr="009C0675">
        <w:rPr>
          <w:rFonts w:ascii="Times New Roman" w:eastAsia="Calibri" w:hAnsi="Times New Roman" w:cs="Times New Roman"/>
          <w:b/>
          <w:sz w:val="24"/>
          <w:szCs w:val="24"/>
          <w:lang w:val="sr-Cyrl-RS"/>
        </w:rPr>
        <w:t>нспекцијских послова</w:t>
      </w:r>
    </w:p>
    <w:p w14:paraId="3716EFA0" w14:textId="77777777" w:rsidR="00E76DEB" w:rsidRPr="009C0675" w:rsidRDefault="00E76DEB" w:rsidP="00FB7488">
      <w:pPr>
        <w:tabs>
          <w:tab w:val="left" w:pos="1418"/>
        </w:tabs>
        <w:spacing w:after="0" w:line="240" w:lineRule="auto"/>
        <w:jc w:val="center"/>
        <w:rPr>
          <w:rFonts w:ascii="Times New Roman" w:eastAsia="Calibri" w:hAnsi="Times New Roman" w:cs="Times New Roman"/>
          <w:b/>
          <w:sz w:val="24"/>
          <w:szCs w:val="24"/>
          <w:lang w:val="sr-Cyrl-RS"/>
        </w:rPr>
      </w:pPr>
    </w:p>
    <w:p w14:paraId="7E2109BA" w14:textId="63648EB5" w:rsidR="00680F4B" w:rsidRPr="009C0675" w:rsidRDefault="009F6849" w:rsidP="00FB7488">
      <w:pPr>
        <w:tabs>
          <w:tab w:val="left" w:pos="1418"/>
        </w:tabs>
        <w:spacing w:after="0" w:line="240" w:lineRule="auto"/>
        <w:rPr>
          <w:rFonts w:ascii="Times New Roman" w:eastAsia="Calibri" w:hAnsi="Times New Roman" w:cs="Times New Roman"/>
          <w:b/>
          <w:sz w:val="24"/>
          <w:szCs w:val="24"/>
          <w:lang w:val="sr-Cyrl-RS"/>
        </w:rPr>
      </w:pP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b/>
          <w:sz w:val="24"/>
          <w:szCs w:val="24"/>
          <w:lang w:val="sr-Cyrl-RS"/>
        </w:rPr>
        <w:t xml:space="preserve">Члан </w:t>
      </w:r>
      <w:r w:rsidR="009C0675">
        <w:rPr>
          <w:rFonts w:ascii="Times New Roman" w:eastAsia="Calibri" w:hAnsi="Times New Roman" w:cs="Times New Roman"/>
          <w:b/>
          <w:sz w:val="24"/>
          <w:szCs w:val="24"/>
          <w:lang w:val="sr-Cyrl-RS"/>
        </w:rPr>
        <w:t>19</w:t>
      </w:r>
      <w:r w:rsidRPr="009C0675">
        <w:rPr>
          <w:rFonts w:ascii="Times New Roman" w:eastAsia="Calibri" w:hAnsi="Times New Roman" w:cs="Times New Roman"/>
          <w:b/>
          <w:sz w:val="24"/>
          <w:szCs w:val="24"/>
          <w:lang w:val="sr-Cyrl-RS"/>
        </w:rPr>
        <w:t>.</w:t>
      </w:r>
    </w:p>
    <w:p w14:paraId="378B31D8" w14:textId="7C2804A0" w:rsidR="009F6849"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FA5404" w:rsidRPr="009C0675">
        <w:rPr>
          <w:rFonts w:ascii="Times New Roman" w:eastAsia="Calibri" w:hAnsi="Times New Roman" w:cs="Times New Roman"/>
          <w:sz w:val="24"/>
          <w:szCs w:val="24"/>
          <w:lang w:val="sr-Cyrl-RS"/>
        </w:rPr>
        <w:t>Области знања и вештина за п</w:t>
      </w:r>
      <w:r w:rsidR="009F6849" w:rsidRPr="009C0675">
        <w:rPr>
          <w:rFonts w:ascii="Times New Roman" w:eastAsia="Calibri" w:hAnsi="Times New Roman" w:cs="Times New Roman"/>
          <w:sz w:val="24"/>
          <w:szCs w:val="24"/>
          <w:lang w:val="sr-Cyrl-RS"/>
        </w:rPr>
        <w:t>осебн</w:t>
      </w:r>
      <w:r w:rsidR="00FA5404" w:rsidRPr="009C0675">
        <w:rPr>
          <w:rFonts w:ascii="Times New Roman" w:eastAsia="Calibri" w:hAnsi="Times New Roman" w:cs="Times New Roman"/>
          <w:sz w:val="24"/>
          <w:szCs w:val="24"/>
          <w:lang w:val="sr-Cyrl-RS"/>
        </w:rPr>
        <w:t>у</w:t>
      </w:r>
      <w:r w:rsidR="009F6849" w:rsidRPr="009C0675">
        <w:rPr>
          <w:rFonts w:ascii="Times New Roman" w:eastAsia="Calibri" w:hAnsi="Times New Roman" w:cs="Times New Roman"/>
          <w:sz w:val="24"/>
          <w:szCs w:val="24"/>
          <w:lang w:val="sr-Cyrl-RS"/>
        </w:rPr>
        <w:t xml:space="preserve"> фун</w:t>
      </w:r>
      <w:r w:rsidR="0025469C">
        <w:rPr>
          <w:rFonts w:ascii="Times New Roman" w:eastAsia="Calibri" w:hAnsi="Times New Roman" w:cs="Times New Roman"/>
          <w:sz w:val="24"/>
          <w:szCs w:val="24"/>
          <w:lang w:val="sr-Cyrl-RS"/>
        </w:rPr>
        <w:t>к</w:t>
      </w:r>
      <w:r w:rsidR="009F6849" w:rsidRPr="009C0675">
        <w:rPr>
          <w:rFonts w:ascii="Times New Roman" w:eastAsia="Calibri" w:hAnsi="Times New Roman" w:cs="Times New Roman"/>
          <w:sz w:val="24"/>
          <w:szCs w:val="24"/>
          <w:lang w:val="sr-Cyrl-RS"/>
        </w:rPr>
        <w:t>ционалн</w:t>
      </w:r>
      <w:r w:rsidR="00FA5404" w:rsidRPr="009C0675">
        <w:rPr>
          <w:rFonts w:ascii="Times New Roman" w:eastAsia="Calibri" w:hAnsi="Times New Roman" w:cs="Times New Roman"/>
          <w:sz w:val="24"/>
          <w:szCs w:val="24"/>
          <w:lang w:val="sr-Cyrl-RS"/>
        </w:rPr>
        <w:t>у</w:t>
      </w:r>
      <w:r w:rsidR="009F6849" w:rsidRPr="009C0675">
        <w:rPr>
          <w:rFonts w:ascii="Times New Roman" w:eastAsia="Calibri" w:hAnsi="Times New Roman" w:cs="Times New Roman"/>
          <w:sz w:val="24"/>
          <w:szCs w:val="24"/>
          <w:lang w:val="sr-Cyrl-RS"/>
        </w:rPr>
        <w:t xml:space="preserve"> компетенциј</w:t>
      </w:r>
      <w:r w:rsidR="00FA5404" w:rsidRPr="009C0675">
        <w:rPr>
          <w:rFonts w:ascii="Times New Roman" w:eastAsia="Calibri" w:hAnsi="Times New Roman" w:cs="Times New Roman"/>
          <w:sz w:val="24"/>
          <w:szCs w:val="24"/>
          <w:lang w:val="sr-Cyrl-RS"/>
        </w:rPr>
        <w:t>у</w:t>
      </w:r>
      <w:r w:rsidR="009F6849" w:rsidRPr="009C0675">
        <w:rPr>
          <w:rFonts w:ascii="Times New Roman" w:eastAsia="Calibri" w:hAnsi="Times New Roman" w:cs="Times New Roman"/>
          <w:sz w:val="24"/>
          <w:szCs w:val="24"/>
          <w:lang w:val="sr-Cyrl-RS"/>
        </w:rPr>
        <w:t xml:space="preserve"> за област рада инспекцијских послова</w:t>
      </w:r>
      <w:r w:rsidR="00FA5404" w:rsidRPr="009C0675">
        <w:rPr>
          <w:rFonts w:ascii="Times New Roman" w:eastAsia="Calibri" w:hAnsi="Times New Roman" w:cs="Times New Roman"/>
          <w:sz w:val="24"/>
          <w:szCs w:val="24"/>
          <w:lang w:val="sr-Cyrl-RS"/>
        </w:rPr>
        <w:t xml:space="preserve"> односе</w:t>
      </w:r>
      <w:r w:rsidR="009F6849" w:rsidRPr="009C0675">
        <w:rPr>
          <w:rFonts w:ascii="Times New Roman" w:eastAsia="Calibri" w:hAnsi="Times New Roman" w:cs="Times New Roman"/>
          <w:sz w:val="24"/>
          <w:szCs w:val="24"/>
          <w:lang w:val="sr-Cyrl-RS"/>
        </w:rPr>
        <w:t xml:space="preserve"> се на:</w:t>
      </w:r>
    </w:p>
    <w:p w14:paraId="02AB962E" w14:textId="192CFB73" w:rsidR="009F6849" w:rsidRPr="009C0675" w:rsidRDefault="008E45F9" w:rsidP="008E45F9">
      <w:pPr>
        <w:pStyle w:val="ListParagraph"/>
        <w:ind w:left="1440"/>
        <w:rPr>
          <w:rFonts w:eastAsia="Calibri"/>
          <w:lang w:val="sr-Cyrl-RS"/>
        </w:rPr>
      </w:pPr>
      <w:r>
        <w:rPr>
          <w:rFonts w:eastAsia="Calibri"/>
          <w:lang w:val="sr-Cyrl-RS"/>
        </w:rPr>
        <w:t xml:space="preserve">1) </w:t>
      </w:r>
      <w:r w:rsidR="00FA5404" w:rsidRPr="009C0675">
        <w:rPr>
          <w:rFonts w:eastAsia="Calibri"/>
          <w:lang w:val="sr-Cyrl-RS"/>
        </w:rPr>
        <w:t>општи управни поступак и управн</w:t>
      </w:r>
      <w:r>
        <w:rPr>
          <w:rFonts w:eastAsia="Calibri"/>
          <w:lang w:val="sr-Cyrl-RS"/>
        </w:rPr>
        <w:t xml:space="preserve">е </w:t>
      </w:r>
      <w:r w:rsidR="00FA5404" w:rsidRPr="009C0675">
        <w:rPr>
          <w:rFonts w:eastAsia="Calibri"/>
          <w:lang w:val="sr-Cyrl-RS"/>
        </w:rPr>
        <w:t>споров</w:t>
      </w:r>
      <w:r>
        <w:rPr>
          <w:rFonts w:eastAsia="Calibri"/>
          <w:lang w:val="sr-Cyrl-RS"/>
        </w:rPr>
        <w:t>е</w:t>
      </w:r>
      <w:r w:rsidR="00FA5404" w:rsidRPr="009C0675">
        <w:rPr>
          <w:rFonts w:eastAsia="Calibri"/>
          <w:lang w:val="sr-Cyrl-RS"/>
        </w:rPr>
        <w:t>;</w:t>
      </w:r>
    </w:p>
    <w:p w14:paraId="0BAD07CE" w14:textId="70126F0A" w:rsidR="009F6849" w:rsidRDefault="008E45F9" w:rsidP="008E45F9">
      <w:pPr>
        <w:pStyle w:val="ListParagraph"/>
        <w:ind w:left="1440"/>
        <w:rPr>
          <w:rFonts w:eastAsia="Calibri"/>
          <w:lang w:val="sr-Cyrl-RS"/>
        </w:rPr>
      </w:pPr>
      <w:r>
        <w:rPr>
          <w:rFonts w:eastAsia="Calibri"/>
          <w:lang w:val="sr-Cyrl-RS"/>
        </w:rPr>
        <w:t xml:space="preserve">2) </w:t>
      </w:r>
      <w:r w:rsidR="00FA5404" w:rsidRPr="009C0675">
        <w:rPr>
          <w:rFonts w:eastAsia="Calibri"/>
          <w:lang w:val="sr-Cyrl-RS"/>
        </w:rPr>
        <w:t>основ</w:t>
      </w:r>
      <w:r>
        <w:rPr>
          <w:rFonts w:eastAsia="Calibri"/>
          <w:lang w:val="sr-Cyrl-RS"/>
        </w:rPr>
        <w:t>е</w:t>
      </w:r>
      <w:r w:rsidR="00FA5404" w:rsidRPr="009C0675">
        <w:rPr>
          <w:rFonts w:eastAsia="Calibri"/>
          <w:lang w:val="sr-Cyrl-RS"/>
        </w:rPr>
        <w:t xml:space="preserve"> казненог права и казненог поступка; </w:t>
      </w:r>
    </w:p>
    <w:p w14:paraId="43A452FE" w14:textId="6AE15A5A" w:rsidR="002108D6" w:rsidRPr="009C0675" w:rsidRDefault="008E45F9" w:rsidP="008E45F9">
      <w:pPr>
        <w:pStyle w:val="ListParagraph"/>
        <w:ind w:left="1440"/>
        <w:rPr>
          <w:rFonts w:eastAsia="Calibri"/>
          <w:lang w:val="sr-Cyrl-RS"/>
        </w:rPr>
      </w:pPr>
      <w:r>
        <w:rPr>
          <w:rFonts w:eastAsia="Calibri"/>
          <w:lang w:val="sr-Cyrl-RS"/>
        </w:rPr>
        <w:t xml:space="preserve">3) </w:t>
      </w:r>
      <w:r w:rsidR="002108D6">
        <w:rPr>
          <w:rFonts w:eastAsia="Calibri"/>
          <w:lang w:val="sr-Latn-CS"/>
        </w:rPr>
        <w:t>o</w:t>
      </w:r>
      <w:r w:rsidR="002108D6">
        <w:rPr>
          <w:rFonts w:eastAsia="Calibri"/>
          <w:lang w:val="sr-Cyrl-CS"/>
        </w:rPr>
        <w:t>снов</w:t>
      </w:r>
      <w:r>
        <w:rPr>
          <w:rFonts w:eastAsia="Calibri"/>
          <w:lang w:val="sr-Cyrl-CS"/>
        </w:rPr>
        <w:t>е</w:t>
      </w:r>
      <w:r w:rsidR="002108D6">
        <w:rPr>
          <w:rFonts w:eastAsia="Calibri"/>
          <w:lang w:val="sr-Cyrl-CS"/>
        </w:rPr>
        <w:t xml:space="preserve"> прекршајног права и прекршајни поступак;</w:t>
      </w:r>
    </w:p>
    <w:p w14:paraId="081119F2" w14:textId="1E7090A6" w:rsidR="009F6849" w:rsidRPr="009C0675" w:rsidRDefault="008E45F9" w:rsidP="008E45F9">
      <w:pPr>
        <w:pStyle w:val="ListParagraph"/>
        <w:ind w:left="1440"/>
        <w:rPr>
          <w:rFonts w:eastAsia="Calibri"/>
          <w:lang w:val="sr-Cyrl-RS"/>
        </w:rPr>
      </w:pPr>
      <w:r>
        <w:rPr>
          <w:rFonts w:eastAsia="Calibri"/>
          <w:lang w:val="sr-Cyrl-RS"/>
        </w:rPr>
        <w:t>4) основе</w:t>
      </w:r>
      <w:r w:rsidR="00FA5404" w:rsidRPr="009C0675">
        <w:rPr>
          <w:rFonts w:eastAsia="Calibri"/>
          <w:lang w:val="sr-Cyrl-RS"/>
        </w:rPr>
        <w:t xml:space="preserve"> привредног права и привредног пословања;</w:t>
      </w:r>
    </w:p>
    <w:p w14:paraId="5DAA1FEB" w14:textId="22B9B8AE" w:rsidR="009F6849" w:rsidRPr="009C0675" w:rsidRDefault="008E45F9" w:rsidP="008E45F9">
      <w:pPr>
        <w:pStyle w:val="ListParagraph"/>
        <w:ind w:left="1440"/>
        <w:rPr>
          <w:rFonts w:eastAsia="Calibri"/>
          <w:lang w:val="sr-Cyrl-RS"/>
        </w:rPr>
      </w:pPr>
      <w:r>
        <w:rPr>
          <w:rFonts w:eastAsia="Calibri"/>
          <w:lang w:val="sr-Cyrl-RS"/>
        </w:rPr>
        <w:t xml:space="preserve">5) </w:t>
      </w:r>
      <w:r w:rsidR="00FA5404" w:rsidRPr="009C0675">
        <w:rPr>
          <w:rFonts w:eastAsia="Calibri"/>
          <w:lang w:val="sr-Cyrl-RS"/>
        </w:rPr>
        <w:t>поступак инспекцијског надзора</w:t>
      </w:r>
      <w:r>
        <w:rPr>
          <w:rFonts w:eastAsia="Calibri"/>
          <w:lang w:val="sr-Cyrl-RS"/>
        </w:rPr>
        <w:t xml:space="preserve"> и основе</w:t>
      </w:r>
      <w:r w:rsidR="002108D6">
        <w:rPr>
          <w:rFonts w:eastAsia="Calibri"/>
          <w:lang w:val="sr-Cyrl-RS"/>
        </w:rPr>
        <w:t xml:space="preserve"> методологије анализе ризика</w:t>
      </w:r>
      <w:r w:rsidR="00FA5404" w:rsidRPr="009C0675">
        <w:rPr>
          <w:rFonts w:eastAsia="Calibri"/>
          <w:lang w:val="sr-Cyrl-RS"/>
        </w:rPr>
        <w:t xml:space="preserve">; </w:t>
      </w:r>
    </w:p>
    <w:p w14:paraId="1183CD65" w14:textId="5FE56060" w:rsidR="009F6849" w:rsidRDefault="008E45F9" w:rsidP="008E45F9">
      <w:pPr>
        <w:pStyle w:val="ListParagraph"/>
        <w:ind w:left="1440"/>
        <w:rPr>
          <w:rFonts w:eastAsia="Calibri"/>
          <w:lang w:val="sr-Cyrl-RS"/>
        </w:rPr>
      </w:pPr>
      <w:r>
        <w:rPr>
          <w:rFonts w:eastAsia="Calibri"/>
          <w:lang w:val="sr-Cyrl-RS"/>
        </w:rPr>
        <w:t xml:space="preserve">6) </w:t>
      </w:r>
      <w:r w:rsidR="00FA5404" w:rsidRPr="009C0675">
        <w:rPr>
          <w:rFonts w:eastAsia="Calibri"/>
          <w:lang w:val="sr-Cyrl-RS"/>
        </w:rPr>
        <w:t xml:space="preserve">функционални </w:t>
      </w:r>
      <w:r w:rsidR="009F6849" w:rsidRPr="009C0675">
        <w:rPr>
          <w:rFonts w:eastAsia="Calibri"/>
          <w:lang w:val="sr-Cyrl-RS"/>
        </w:rPr>
        <w:t>јединствени информациони систем</w:t>
      </w:r>
      <w:r w:rsidR="002108D6">
        <w:rPr>
          <w:rFonts w:eastAsia="Calibri"/>
          <w:lang w:val="sr-Cyrl-RS"/>
        </w:rPr>
        <w:t>;</w:t>
      </w:r>
    </w:p>
    <w:p w14:paraId="27A3726D" w14:textId="6FADD017" w:rsidR="002108D6" w:rsidRPr="009C0675" w:rsidRDefault="008E45F9" w:rsidP="008E45F9">
      <w:pPr>
        <w:pStyle w:val="ListParagraph"/>
        <w:ind w:left="1440"/>
        <w:rPr>
          <w:rFonts w:eastAsia="Calibri"/>
          <w:lang w:val="sr-Cyrl-RS"/>
        </w:rPr>
      </w:pPr>
      <w:r>
        <w:rPr>
          <w:rFonts w:eastAsia="Calibri"/>
          <w:lang w:val="sr-Cyrl-RS"/>
        </w:rPr>
        <w:t xml:space="preserve">7) </w:t>
      </w:r>
      <w:r w:rsidR="000A54BC">
        <w:rPr>
          <w:rFonts w:eastAsia="Calibri"/>
          <w:lang w:val="sr-Cyrl-RS"/>
        </w:rPr>
        <w:t>основ</w:t>
      </w:r>
      <w:r>
        <w:rPr>
          <w:rFonts w:eastAsia="Calibri"/>
          <w:lang w:val="sr-Cyrl-RS"/>
        </w:rPr>
        <w:t>е</w:t>
      </w:r>
      <w:r w:rsidR="000A54BC">
        <w:rPr>
          <w:rFonts w:eastAsia="Calibri"/>
          <w:lang w:val="sr-Cyrl-RS"/>
        </w:rPr>
        <w:t xml:space="preserve"> вештин</w:t>
      </w:r>
      <w:r w:rsidR="000A54BC">
        <w:rPr>
          <w:rFonts w:eastAsia="Calibri"/>
        </w:rPr>
        <w:t>e</w:t>
      </w:r>
      <w:r w:rsidR="002108D6">
        <w:rPr>
          <w:rFonts w:eastAsia="Calibri"/>
          <w:lang w:val="sr-Cyrl-RS"/>
        </w:rPr>
        <w:t xml:space="preserve"> комуникације и конструктивног решавања конфликата.</w:t>
      </w:r>
    </w:p>
    <w:p w14:paraId="2942C319" w14:textId="09F95395" w:rsidR="009F6849" w:rsidRPr="009C0675" w:rsidRDefault="009F6849" w:rsidP="00FB7488">
      <w:pPr>
        <w:tabs>
          <w:tab w:val="left" w:pos="1418"/>
        </w:tabs>
        <w:spacing w:after="0" w:line="240" w:lineRule="auto"/>
        <w:rPr>
          <w:rFonts w:ascii="Times New Roman" w:eastAsia="Calibri" w:hAnsi="Times New Roman" w:cs="Times New Roman"/>
          <w:sz w:val="24"/>
          <w:szCs w:val="24"/>
          <w:lang w:val="sr-Cyrl-RS"/>
        </w:rPr>
      </w:pPr>
    </w:p>
    <w:p w14:paraId="177E2BAC" w14:textId="67BA1176" w:rsidR="00D33BE4" w:rsidRDefault="00FA5404"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Области знања и вештина за посебну фун</w:t>
      </w:r>
      <w:r w:rsidR="007F489C">
        <w:rPr>
          <w:rFonts w:ascii="Times New Roman" w:eastAsia="Calibri" w:hAnsi="Times New Roman" w:cs="Times New Roman"/>
          <w:b/>
          <w:sz w:val="24"/>
          <w:szCs w:val="24"/>
          <w:lang w:val="sr-Cyrl-RS"/>
        </w:rPr>
        <w:t>к</w:t>
      </w:r>
      <w:r w:rsidRPr="009C0675">
        <w:rPr>
          <w:rFonts w:ascii="Times New Roman" w:eastAsia="Calibri" w:hAnsi="Times New Roman" w:cs="Times New Roman"/>
          <w:b/>
          <w:sz w:val="24"/>
          <w:szCs w:val="24"/>
          <w:lang w:val="sr-Cyrl-RS"/>
        </w:rPr>
        <w:t>ционалну компетенцију за област рада н</w:t>
      </w:r>
      <w:r w:rsidR="00D33BE4" w:rsidRPr="009C0675">
        <w:rPr>
          <w:rFonts w:ascii="Times New Roman" w:eastAsia="Calibri" w:hAnsi="Times New Roman" w:cs="Times New Roman"/>
          <w:b/>
          <w:sz w:val="24"/>
          <w:szCs w:val="24"/>
          <w:lang w:val="sr-Cyrl-RS"/>
        </w:rPr>
        <w:t>ормативних послова</w:t>
      </w:r>
    </w:p>
    <w:p w14:paraId="6F816197" w14:textId="77777777" w:rsidR="00E76DEB" w:rsidRPr="009C0675" w:rsidRDefault="00E76DEB" w:rsidP="00FB7488">
      <w:pPr>
        <w:tabs>
          <w:tab w:val="left" w:pos="1418"/>
        </w:tabs>
        <w:spacing w:after="0" w:line="240" w:lineRule="auto"/>
        <w:jc w:val="center"/>
        <w:rPr>
          <w:rFonts w:ascii="Times New Roman" w:eastAsia="Calibri" w:hAnsi="Times New Roman" w:cs="Times New Roman"/>
          <w:b/>
          <w:sz w:val="24"/>
          <w:szCs w:val="24"/>
          <w:lang w:val="sr-Cyrl-RS"/>
        </w:rPr>
      </w:pPr>
    </w:p>
    <w:p w14:paraId="3D083114" w14:textId="04D555C7" w:rsidR="00D33BE4" w:rsidRPr="009C0675" w:rsidRDefault="00D33BE4" w:rsidP="00FB7488">
      <w:pPr>
        <w:tabs>
          <w:tab w:val="left" w:pos="1418"/>
        </w:tabs>
        <w:spacing w:after="0" w:line="240" w:lineRule="auto"/>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t xml:space="preserve">Члан </w:t>
      </w:r>
      <w:r w:rsidR="009C0675">
        <w:rPr>
          <w:rFonts w:ascii="Times New Roman" w:eastAsia="Calibri" w:hAnsi="Times New Roman" w:cs="Times New Roman"/>
          <w:b/>
          <w:sz w:val="24"/>
          <w:szCs w:val="24"/>
          <w:lang w:val="sr-Cyrl-RS"/>
        </w:rPr>
        <w:t>20</w:t>
      </w:r>
      <w:r w:rsidRPr="009C0675">
        <w:rPr>
          <w:rFonts w:ascii="Times New Roman" w:eastAsia="Calibri" w:hAnsi="Times New Roman" w:cs="Times New Roman"/>
          <w:b/>
          <w:sz w:val="24"/>
          <w:szCs w:val="24"/>
          <w:lang w:val="sr-Cyrl-RS"/>
        </w:rPr>
        <w:t>.</w:t>
      </w:r>
    </w:p>
    <w:p w14:paraId="130984A6" w14:textId="1DAC58C6" w:rsidR="00D33BE4"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FA5404" w:rsidRPr="009C0675">
        <w:rPr>
          <w:rFonts w:ascii="Times New Roman" w:eastAsia="Calibri" w:hAnsi="Times New Roman" w:cs="Times New Roman"/>
          <w:sz w:val="24"/>
          <w:szCs w:val="24"/>
          <w:lang w:val="sr-Cyrl-RS"/>
        </w:rPr>
        <w:t>Области знања и вештина за посебну фун</w:t>
      </w:r>
      <w:r w:rsidR="007F489C">
        <w:rPr>
          <w:rFonts w:ascii="Times New Roman" w:eastAsia="Calibri" w:hAnsi="Times New Roman" w:cs="Times New Roman"/>
          <w:sz w:val="24"/>
          <w:szCs w:val="24"/>
          <w:lang w:val="sr-Cyrl-RS"/>
        </w:rPr>
        <w:t>к</w:t>
      </w:r>
      <w:r w:rsidR="00FA5404" w:rsidRPr="009C0675">
        <w:rPr>
          <w:rFonts w:ascii="Times New Roman" w:eastAsia="Calibri" w:hAnsi="Times New Roman" w:cs="Times New Roman"/>
          <w:sz w:val="24"/>
          <w:szCs w:val="24"/>
          <w:lang w:val="sr-Cyrl-RS"/>
        </w:rPr>
        <w:t xml:space="preserve">ционалну компетенцију за област рада </w:t>
      </w:r>
      <w:r w:rsidR="00D33BE4" w:rsidRPr="009C0675">
        <w:rPr>
          <w:rFonts w:ascii="Times New Roman" w:eastAsia="Calibri" w:hAnsi="Times New Roman" w:cs="Times New Roman"/>
          <w:sz w:val="24"/>
          <w:szCs w:val="24"/>
          <w:lang w:val="sr-Cyrl-RS"/>
        </w:rPr>
        <w:t>нормативних послова однос</w:t>
      </w:r>
      <w:r w:rsidR="00FA5404" w:rsidRPr="009C0675">
        <w:rPr>
          <w:rFonts w:ascii="Times New Roman" w:eastAsia="Calibri" w:hAnsi="Times New Roman" w:cs="Times New Roman"/>
          <w:sz w:val="24"/>
          <w:szCs w:val="24"/>
          <w:lang w:val="sr-Cyrl-RS"/>
        </w:rPr>
        <w:t>е</w:t>
      </w:r>
      <w:r w:rsidR="00D33BE4" w:rsidRPr="009C0675">
        <w:rPr>
          <w:rFonts w:ascii="Times New Roman" w:eastAsia="Calibri" w:hAnsi="Times New Roman" w:cs="Times New Roman"/>
          <w:sz w:val="24"/>
          <w:szCs w:val="24"/>
          <w:lang w:val="sr-Cyrl-RS"/>
        </w:rPr>
        <w:t xml:space="preserve"> се на:</w:t>
      </w:r>
    </w:p>
    <w:p w14:paraId="5C65A391" w14:textId="72C7D1D4" w:rsidR="00D33BE4" w:rsidRPr="009C0675" w:rsidRDefault="007936DC" w:rsidP="007936DC">
      <w:pPr>
        <w:pStyle w:val="ListParagraph"/>
        <w:ind w:left="1440"/>
        <w:jc w:val="both"/>
        <w:rPr>
          <w:rFonts w:eastAsia="Calibri"/>
          <w:lang w:val="sr-Cyrl-RS"/>
        </w:rPr>
      </w:pPr>
      <w:r>
        <w:rPr>
          <w:rFonts w:eastAsia="Calibri"/>
          <w:lang w:val="sr-Cyrl-RS"/>
        </w:rPr>
        <w:t xml:space="preserve">1) </w:t>
      </w:r>
      <w:r w:rsidR="00FA5404" w:rsidRPr="009C0675">
        <w:rPr>
          <w:rFonts w:eastAsia="Calibri"/>
          <w:lang w:val="sr-Cyrl-RS"/>
        </w:rPr>
        <w:t>стратешк</w:t>
      </w:r>
      <w:r>
        <w:rPr>
          <w:rFonts w:eastAsia="Calibri"/>
          <w:lang w:val="sr-Cyrl-RS"/>
        </w:rPr>
        <w:t>е циљеве</w:t>
      </w:r>
      <w:r w:rsidR="00FA5404" w:rsidRPr="009C0675">
        <w:rPr>
          <w:rFonts w:eastAsia="Calibri"/>
          <w:lang w:val="sr-Cyrl-RS"/>
        </w:rPr>
        <w:t xml:space="preserve"> Републике Србије у различитим областима;</w:t>
      </w:r>
    </w:p>
    <w:p w14:paraId="4240C958" w14:textId="36B6EFC1" w:rsidR="00D33BE4" w:rsidRPr="009C0675" w:rsidRDefault="007936DC" w:rsidP="007936DC">
      <w:pPr>
        <w:pStyle w:val="ListParagraph"/>
        <w:ind w:left="1440"/>
        <w:jc w:val="both"/>
        <w:rPr>
          <w:rFonts w:eastAsia="Calibri"/>
          <w:lang w:val="sr-Cyrl-RS"/>
        </w:rPr>
      </w:pPr>
      <w:r>
        <w:rPr>
          <w:rFonts w:eastAsia="Calibri"/>
          <w:lang w:val="sr-Cyrl-RS"/>
        </w:rPr>
        <w:t xml:space="preserve">2) </w:t>
      </w:r>
      <w:r w:rsidR="00FA5404" w:rsidRPr="009C0675">
        <w:rPr>
          <w:rFonts w:eastAsia="Calibri"/>
          <w:lang w:val="sr-Cyrl-RS"/>
        </w:rPr>
        <w:t>процес управљања јавним политикама;</w:t>
      </w:r>
    </w:p>
    <w:p w14:paraId="4A78FC60" w14:textId="4D6D3D1C" w:rsidR="00D33BE4" w:rsidRPr="009C0675" w:rsidRDefault="007936DC" w:rsidP="007936DC">
      <w:pPr>
        <w:pStyle w:val="ListParagraph"/>
        <w:ind w:left="1440"/>
        <w:jc w:val="both"/>
        <w:rPr>
          <w:rFonts w:eastAsia="Calibri"/>
          <w:lang w:val="sr-Cyrl-RS"/>
        </w:rPr>
      </w:pPr>
      <w:r>
        <w:rPr>
          <w:rFonts w:eastAsia="Calibri"/>
          <w:lang w:val="sr-Cyrl-RS"/>
        </w:rPr>
        <w:t xml:space="preserve">3) </w:t>
      </w:r>
      <w:r w:rsidR="00FA5404" w:rsidRPr="009C0675">
        <w:rPr>
          <w:rFonts w:eastAsia="Calibri"/>
          <w:lang w:val="sr-Cyrl-RS"/>
        </w:rPr>
        <w:t>законодавни процес;</w:t>
      </w:r>
    </w:p>
    <w:p w14:paraId="1E76CCB0" w14:textId="3D3376D2" w:rsidR="00D33BE4" w:rsidRPr="009C0675" w:rsidRDefault="007936DC" w:rsidP="007936DC">
      <w:pPr>
        <w:pStyle w:val="ListParagraph"/>
        <w:ind w:left="1440"/>
        <w:jc w:val="both"/>
        <w:rPr>
          <w:rFonts w:eastAsia="Calibri"/>
          <w:lang w:val="sr-Cyrl-RS"/>
        </w:rPr>
      </w:pPr>
      <w:r>
        <w:rPr>
          <w:rFonts w:eastAsia="Calibri"/>
          <w:lang w:val="sr-Cyrl-RS"/>
        </w:rPr>
        <w:t xml:space="preserve">4) </w:t>
      </w:r>
      <w:r w:rsidR="00FA5404" w:rsidRPr="009C0675">
        <w:rPr>
          <w:rFonts w:eastAsia="Calibri"/>
          <w:lang w:val="sr-Cyrl-RS"/>
        </w:rPr>
        <w:t>примен</w:t>
      </w:r>
      <w:r>
        <w:rPr>
          <w:rFonts w:eastAsia="Calibri"/>
          <w:lang w:val="sr-Cyrl-RS"/>
        </w:rPr>
        <w:t>у</w:t>
      </w:r>
      <w:r w:rsidR="00FA5404" w:rsidRPr="009C0675">
        <w:rPr>
          <w:rFonts w:eastAsia="Calibri"/>
          <w:lang w:val="sr-Cyrl-RS"/>
        </w:rPr>
        <w:t xml:space="preserve"> номотехничких и правно-техничких правила за израду правних аката (усаглашеност прописа и општих аката у правном систему);</w:t>
      </w:r>
    </w:p>
    <w:p w14:paraId="4E973F4C" w14:textId="0BE143C6" w:rsidR="00D33BE4" w:rsidRPr="009C0675" w:rsidRDefault="007936DC" w:rsidP="007936DC">
      <w:pPr>
        <w:pStyle w:val="ListParagraph"/>
        <w:ind w:left="1440"/>
        <w:jc w:val="both"/>
        <w:rPr>
          <w:rFonts w:eastAsia="Calibri"/>
          <w:lang w:val="sr-Cyrl-RS"/>
        </w:rPr>
      </w:pPr>
      <w:r>
        <w:rPr>
          <w:rFonts w:eastAsia="Calibri"/>
          <w:lang w:val="sr-Cyrl-RS"/>
        </w:rPr>
        <w:t xml:space="preserve">5) </w:t>
      </w:r>
      <w:r w:rsidR="00FA5404" w:rsidRPr="009C0675">
        <w:rPr>
          <w:rFonts w:eastAsia="Calibri"/>
          <w:lang w:val="sr-Cyrl-RS"/>
        </w:rPr>
        <w:t>припрем</w:t>
      </w:r>
      <w:r>
        <w:rPr>
          <w:rFonts w:eastAsia="Calibri"/>
          <w:lang w:val="sr-Cyrl-RS"/>
        </w:rPr>
        <w:t>у</w:t>
      </w:r>
      <w:r w:rsidR="00FA5404" w:rsidRPr="009C0675">
        <w:rPr>
          <w:rFonts w:eastAsia="Calibri"/>
          <w:lang w:val="sr-Cyrl-RS"/>
        </w:rPr>
        <w:t xml:space="preserve"> и израд</w:t>
      </w:r>
      <w:r>
        <w:rPr>
          <w:rFonts w:eastAsia="Calibri"/>
          <w:lang w:val="sr-Cyrl-RS"/>
        </w:rPr>
        <w:t>у</w:t>
      </w:r>
      <w:r w:rsidR="00FA5404" w:rsidRPr="009C0675">
        <w:rPr>
          <w:rFonts w:eastAsia="Calibri"/>
          <w:lang w:val="sr-Cyrl-RS"/>
        </w:rPr>
        <w:t xml:space="preserve"> стручних мишљења и образложења различитих правних аката (нацрта прописа, међународних уговора итд.);</w:t>
      </w:r>
    </w:p>
    <w:p w14:paraId="6F20ADC1" w14:textId="6863F108" w:rsidR="00D33BE4" w:rsidRDefault="007936DC" w:rsidP="007936DC">
      <w:pPr>
        <w:pStyle w:val="ListParagraph"/>
        <w:ind w:left="1440"/>
        <w:jc w:val="both"/>
        <w:rPr>
          <w:rFonts w:eastAsia="Calibri"/>
          <w:lang w:val="sr-Cyrl-RS"/>
        </w:rPr>
      </w:pPr>
      <w:r>
        <w:rPr>
          <w:rFonts w:eastAsia="Calibri"/>
          <w:lang w:val="sr-Cyrl-RS"/>
        </w:rPr>
        <w:t xml:space="preserve">6) </w:t>
      </w:r>
      <w:r w:rsidR="00FA5404" w:rsidRPr="009C0675">
        <w:rPr>
          <w:rFonts w:eastAsia="Calibri"/>
          <w:lang w:val="sr-Cyrl-RS"/>
        </w:rPr>
        <w:t>методологиј</w:t>
      </w:r>
      <w:r>
        <w:rPr>
          <w:rFonts w:eastAsia="Calibri"/>
          <w:lang w:val="sr-Cyrl-RS"/>
        </w:rPr>
        <w:t>у</w:t>
      </w:r>
      <w:r w:rsidR="00FA5404" w:rsidRPr="009C0675">
        <w:rPr>
          <w:rFonts w:eastAsia="Calibri"/>
          <w:lang w:val="sr-Cyrl-RS"/>
        </w:rPr>
        <w:t xml:space="preserve"> праћења примене и ефеката донетих прописа и извештавање </w:t>
      </w:r>
      <w:r w:rsidR="00D33BE4" w:rsidRPr="009C0675">
        <w:rPr>
          <w:rFonts w:eastAsia="Calibri"/>
          <w:lang w:val="sr-Cyrl-RS"/>
        </w:rPr>
        <w:t>релевантним телима и органима.</w:t>
      </w:r>
    </w:p>
    <w:p w14:paraId="4F6239F7" w14:textId="34672139" w:rsidR="00D33BE4" w:rsidRPr="009C0675" w:rsidRDefault="00D33BE4" w:rsidP="00FB7488">
      <w:pPr>
        <w:pStyle w:val="ListParagraph"/>
        <w:tabs>
          <w:tab w:val="left" w:pos="1418"/>
        </w:tabs>
        <w:rPr>
          <w:rFonts w:eastAsia="Calibri"/>
          <w:lang w:val="sr-Cyrl-RS"/>
        </w:rPr>
      </w:pPr>
    </w:p>
    <w:p w14:paraId="7372528F" w14:textId="03D62367" w:rsidR="00D33BE4" w:rsidRPr="009C0675" w:rsidRDefault="00D33BE4" w:rsidP="00FB7488">
      <w:pPr>
        <w:tabs>
          <w:tab w:val="left" w:pos="1418"/>
        </w:tabs>
        <w:spacing w:after="0" w:line="240" w:lineRule="auto"/>
        <w:rPr>
          <w:rFonts w:ascii="Times New Roman" w:eastAsia="Calibri" w:hAnsi="Times New Roman" w:cs="Times New Roman"/>
          <w:sz w:val="24"/>
          <w:szCs w:val="24"/>
          <w:lang w:val="sr-Cyrl-RS"/>
        </w:rPr>
      </w:pPr>
    </w:p>
    <w:p w14:paraId="77DFDB1D" w14:textId="58DC125C" w:rsidR="00D33BE4" w:rsidRDefault="00FA5404"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Области знања и вештина за посебну фун</w:t>
      </w:r>
      <w:r w:rsidR="009718FA">
        <w:rPr>
          <w:rFonts w:ascii="Times New Roman" w:eastAsia="Calibri" w:hAnsi="Times New Roman" w:cs="Times New Roman"/>
          <w:b/>
          <w:sz w:val="24"/>
          <w:szCs w:val="24"/>
          <w:lang w:val="sr-Cyrl-RS"/>
        </w:rPr>
        <w:t>к</w:t>
      </w:r>
      <w:r w:rsidRPr="009C0675">
        <w:rPr>
          <w:rFonts w:ascii="Times New Roman" w:eastAsia="Calibri" w:hAnsi="Times New Roman" w:cs="Times New Roman"/>
          <w:b/>
          <w:sz w:val="24"/>
          <w:szCs w:val="24"/>
          <w:lang w:val="sr-Cyrl-RS"/>
        </w:rPr>
        <w:t>ционалну компетенцију за област рада</w:t>
      </w:r>
      <w:r w:rsidRPr="009C0675">
        <w:rPr>
          <w:rFonts w:ascii="Times New Roman" w:eastAsia="Calibri" w:hAnsi="Times New Roman" w:cs="Times New Roman"/>
          <w:sz w:val="24"/>
          <w:szCs w:val="24"/>
          <w:lang w:val="sr-Cyrl-RS"/>
        </w:rPr>
        <w:t xml:space="preserve"> </w:t>
      </w:r>
      <w:r w:rsidRPr="009C0675">
        <w:rPr>
          <w:rFonts w:ascii="Times New Roman" w:eastAsia="Calibri" w:hAnsi="Times New Roman" w:cs="Times New Roman"/>
          <w:b/>
          <w:sz w:val="24"/>
          <w:szCs w:val="24"/>
          <w:lang w:val="sr-Cyrl-RS"/>
        </w:rPr>
        <w:t>с</w:t>
      </w:r>
      <w:r w:rsidR="00D33BE4" w:rsidRPr="009C0675">
        <w:rPr>
          <w:rFonts w:ascii="Times New Roman" w:eastAsia="Calibri" w:hAnsi="Times New Roman" w:cs="Times New Roman"/>
          <w:b/>
          <w:sz w:val="24"/>
          <w:szCs w:val="24"/>
          <w:lang w:val="sr-Cyrl-RS"/>
        </w:rPr>
        <w:t>тудијско-аналитичких послова</w:t>
      </w:r>
    </w:p>
    <w:p w14:paraId="654AFE40" w14:textId="77777777" w:rsidR="00E76DEB" w:rsidRPr="009C0675" w:rsidRDefault="00E76DEB" w:rsidP="00FB7488">
      <w:pPr>
        <w:tabs>
          <w:tab w:val="left" w:pos="1418"/>
        </w:tabs>
        <w:spacing w:after="0" w:line="240" w:lineRule="auto"/>
        <w:jc w:val="center"/>
        <w:rPr>
          <w:rFonts w:ascii="Times New Roman" w:eastAsia="Calibri" w:hAnsi="Times New Roman" w:cs="Times New Roman"/>
          <w:b/>
          <w:sz w:val="24"/>
          <w:szCs w:val="24"/>
          <w:lang w:val="sr-Cyrl-RS"/>
        </w:rPr>
      </w:pPr>
    </w:p>
    <w:p w14:paraId="4918C5D0" w14:textId="0075DB6A" w:rsidR="00D33BE4" w:rsidRPr="009C0675" w:rsidRDefault="00D33BE4" w:rsidP="00FB7488">
      <w:pPr>
        <w:tabs>
          <w:tab w:val="left" w:pos="1418"/>
        </w:tabs>
        <w:spacing w:after="0" w:line="240" w:lineRule="auto"/>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r>
      <w:r w:rsidRPr="009C0675">
        <w:rPr>
          <w:rFonts w:ascii="Times New Roman" w:eastAsia="Calibri" w:hAnsi="Times New Roman" w:cs="Times New Roman"/>
          <w:b/>
          <w:sz w:val="24"/>
          <w:szCs w:val="24"/>
          <w:lang w:val="sr-Cyrl-RS"/>
        </w:rPr>
        <w:tab/>
        <w:t>Члан 2</w:t>
      </w:r>
      <w:r w:rsidR="009C0675">
        <w:rPr>
          <w:rFonts w:ascii="Times New Roman" w:eastAsia="Calibri" w:hAnsi="Times New Roman" w:cs="Times New Roman"/>
          <w:b/>
          <w:sz w:val="24"/>
          <w:szCs w:val="24"/>
          <w:lang w:val="sr-Cyrl-RS"/>
        </w:rPr>
        <w:t>1</w:t>
      </w:r>
      <w:r w:rsidRPr="009C0675">
        <w:rPr>
          <w:rFonts w:ascii="Times New Roman" w:eastAsia="Calibri" w:hAnsi="Times New Roman" w:cs="Times New Roman"/>
          <w:b/>
          <w:sz w:val="24"/>
          <w:szCs w:val="24"/>
          <w:lang w:val="sr-Cyrl-RS"/>
        </w:rPr>
        <w:t>.</w:t>
      </w:r>
    </w:p>
    <w:p w14:paraId="4365E362" w14:textId="3362EDFD" w:rsidR="00D33BE4"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FA5404" w:rsidRPr="009C0675">
        <w:rPr>
          <w:rFonts w:ascii="Times New Roman" w:eastAsia="Calibri" w:hAnsi="Times New Roman" w:cs="Times New Roman"/>
          <w:sz w:val="24"/>
          <w:szCs w:val="24"/>
          <w:lang w:val="sr-Cyrl-RS"/>
        </w:rPr>
        <w:t>Области знања и вештина за посебну фун</w:t>
      </w:r>
      <w:r w:rsidR="009718FA">
        <w:rPr>
          <w:rFonts w:ascii="Times New Roman" w:eastAsia="Calibri" w:hAnsi="Times New Roman" w:cs="Times New Roman"/>
          <w:sz w:val="24"/>
          <w:szCs w:val="24"/>
          <w:lang w:val="sr-Cyrl-RS"/>
        </w:rPr>
        <w:t>к</w:t>
      </w:r>
      <w:r w:rsidR="00FA5404" w:rsidRPr="009C0675">
        <w:rPr>
          <w:rFonts w:ascii="Times New Roman" w:eastAsia="Calibri" w:hAnsi="Times New Roman" w:cs="Times New Roman"/>
          <w:sz w:val="24"/>
          <w:szCs w:val="24"/>
          <w:lang w:val="sr-Cyrl-RS"/>
        </w:rPr>
        <w:t>ционалну компетенцију за област рада</w:t>
      </w:r>
      <w:r w:rsidR="00D33BE4" w:rsidRPr="009C0675">
        <w:rPr>
          <w:rFonts w:ascii="Times New Roman" w:eastAsia="Calibri" w:hAnsi="Times New Roman" w:cs="Times New Roman"/>
          <w:sz w:val="24"/>
          <w:szCs w:val="24"/>
          <w:lang w:val="sr-Cyrl-RS"/>
        </w:rPr>
        <w:t xml:space="preserve"> студијско-аналитичких послова односи се </w:t>
      </w:r>
      <w:r w:rsidR="00FA5404" w:rsidRPr="009C0675">
        <w:rPr>
          <w:rFonts w:ascii="Times New Roman" w:eastAsia="Calibri" w:hAnsi="Times New Roman" w:cs="Times New Roman"/>
          <w:sz w:val="24"/>
          <w:szCs w:val="24"/>
          <w:lang w:val="sr-Cyrl-RS"/>
        </w:rPr>
        <w:t>на</w:t>
      </w:r>
      <w:r w:rsidR="00D33BE4" w:rsidRPr="009C0675">
        <w:rPr>
          <w:rFonts w:ascii="Times New Roman" w:eastAsia="Calibri" w:hAnsi="Times New Roman" w:cs="Times New Roman"/>
          <w:sz w:val="24"/>
          <w:szCs w:val="24"/>
          <w:lang w:val="sr-Cyrl-RS"/>
        </w:rPr>
        <w:t>:</w:t>
      </w:r>
    </w:p>
    <w:p w14:paraId="2C4C1EB1" w14:textId="20AEBABD" w:rsidR="00D33BE4" w:rsidRPr="009C0675" w:rsidRDefault="009718FA" w:rsidP="009718FA">
      <w:pPr>
        <w:pStyle w:val="ListParagraph"/>
        <w:ind w:left="1440"/>
        <w:jc w:val="both"/>
        <w:rPr>
          <w:rFonts w:eastAsia="Calibri"/>
          <w:lang w:val="sr-Cyrl-RS"/>
        </w:rPr>
      </w:pPr>
      <w:r>
        <w:rPr>
          <w:rFonts w:eastAsia="Calibri"/>
          <w:lang w:val="sr-Cyrl-RS"/>
        </w:rPr>
        <w:t>1) прикупљање и обраду</w:t>
      </w:r>
      <w:r w:rsidR="00FA5404" w:rsidRPr="009C0675">
        <w:rPr>
          <w:rFonts w:eastAsia="Calibri"/>
          <w:lang w:val="sr-Cyrl-RS"/>
        </w:rPr>
        <w:t xml:space="preserve"> података из различитих извора, укључујући и способност критичког вредновања и анализирања доступних информација;</w:t>
      </w:r>
    </w:p>
    <w:p w14:paraId="7F424024" w14:textId="5E3B50B2" w:rsidR="00D33BE4" w:rsidRPr="009C0675" w:rsidRDefault="009718FA" w:rsidP="009718FA">
      <w:pPr>
        <w:pStyle w:val="ListParagraph"/>
        <w:ind w:left="1440"/>
        <w:jc w:val="both"/>
        <w:rPr>
          <w:rFonts w:eastAsia="Calibri"/>
          <w:lang w:val="sr-Cyrl-RS"/>
        </w:rPr>
      </w:pPr>
      <w:r>
        <w:rPr>
          <w:rFonts w:eastAsia="Calibri"/>
          <w:lang w:val="sr-Cyrl-RS"/>
        </w:rPr>
        <w:t xml:space="preserve">2) </w:t>
      </w:r>
      <w:r w:rsidR="00FA5404" w:rsidRPr="009C0675">
        <w:rPr>
          <w:rFonts w:eastAsia="Calibri"/>
          <w:lang w:val="sr-Cyrl-RS"/>
        </w:rPr>
        <w:t>израд</w:t>
      </w:r>
      <w:r w:rsidR="00502223">
        <w:rPr>
          <w:rFonts w:eastAsia="Calibri"/>
          <w:lang w:val="sr-Cyrl-RS"/>
        </w:rPr>
        <w:t>у</w:t>
      </w:r>
      <w:r w:rsidR="00FA5404" w:rsidRPr="009C0675">
        <w:rPr>
          <w:rFonts w:eastAsia="Calibri"/>
          <w:lang w:val="sr-Cyrl-RS"/>
        </w:rPr>
        <w:t xml:space="preserve"> секторских анализa;</w:t>
      </w:r>
    </w:p>
    <w:p w14:paraId="2BA3AF19" w14:textId="58310C3F" w:rsidR="00D33BE4" w:rsidRPr="009C0675" w:rsidRDefault="009718FA" w:rsidP="009718FA">
      <w:pPr>
        <w:pStyle w:val="ListParagraph"/>
        <w:ind w:left="1440"/>
        <w:jc w:val="both"/>
        <w:rPr>
          <w:rFonts w:eastAsia="Calibri"/>
          <w:lang w:val="sr-Cyrl-RS"/>
        </w:rPr>
      </w:pPr>
      <w:r>
        <w:rPr>
          <w:rFonts w:eastAsia="Calibri"/>
          <w:lang w:val="sr-Cyrl-RS"/>
        </w:rPr>
        <w:lastRenderedPageBreak/>
        <w:t xml:space="preserve">3) </w:t>
      </w:r>
      <w:r w:rsidR="00FA5404" w:rsidRPr="009C0675">
        <w:rPr>
          <w:rFonts w:eastAsia="Calibri"/>
          <w:lang w:val="sr-Cyrl-RS"/>
        </w:rPr>
        <w:t>еx ante и ex post анализ</w:t>
      </w:r>
      <w:r w:rsidR="00502223">
        <w:rPr>
          <w:rFonts w:eastAsia="Calibri"/>
          <w:lang w:val="sr-Cyrl-RS"/>
        </w:rPr>
        <w:t>у</w:t>
      </w:r>
      <w:r w:rsidR="00FA5404" w:rsidRPr="009C0675">
        <w:rPr>
          <w:rFonts w:eastAsia="Calibri"/>
          <w:lang w:val="sr-Cyrl-RS"/>
        </w:rPr>
        <w:t xml:space="preserve"> ефеката јавних политика/прописа;</w:t>
      </w:r>
    </w:p>
    <w:p w14:paraId="41811C09" w14:textId="3F392AF8" w:rsidR="00D33BE4" w:rsidRPr="009C0675" w:rsidRDefault="009718FA" w:rsidP="009718FA">
      <w:pPr>
        <w:pStyle w:val="ListParagraph"/>
        <w:ind w:left="1440"/>
        <w:jc w:val="both"/>
        <w:rPr>
          <w:rFonts w:eastAsia="Calibri"/>
          <w:lang w:val="sr-Cyrl-RS"/>
        </w:rPr>
      </w:pPr>
      <w:r>
        <w:rPr>
          <w:rFonts w:eastAsia="Calibri"/>
          <w:lang w:val="sr-Cyrl-RS"/>
        </w:rPr>
        <w:t xml:space="preserve">4) </w:t>
      </w:r>
      <w:r w:rsidR="00FA5404" w:rsidRPr="009C0675">
        <w:rPr>
          <w:rFonts w:eastAsia="Calibri"/>
          <w:lang w:val="sr-Cyrl-RS"/>
        </w:rPr>
        <w:t>идентификовање ресурса неопходних за управљање јавним  политикама - costing;</w:t>
      </w:r>
    </w:p>
    <w:p w14:paraId="111D69D4" w14:textId="74A5D2FB" w:rsidR="00D33BE4" w:rsidRPr="009C0675" w:rsidRDefault="009718FA" w:rsidP="00502223">
      <w:pPr>
        <w:pStyle w:val="ListParagraph"/>
        <w:ind w:left="1440"/>
        <w:jc w:val="both"/>
        <w:rPr>
          <w:rFonts w:eastAsia="Calibri"/>
          <w:lang w:val="sr-Cyrl-RS"/>
        </w:rPr>
      </w:pPr>
      <w:r>
        <w:rPr>
          <w:rFonts w:eastAsia="Calibri"/>
          <w:lang w:val="sr-Cyrl-RS"/>
        </w:rPr>
        <w:t xml:space="preserve">5) </w:t>
      </w:r>
      <w:r w:rsidR="00502223">
        <w:rPr>
          <w:rFonts w:eastAsia="Calibri"/>
          <w:lang w:val="sr-Cyrl-RS"/>
        </w:rPr>
        <w:t>методологију</w:t>
      </w:r>
      <w:r w:rsidR="00FA5404" w:rsidRPr="009C0675">
        <w:rPr>
          <w:rFonts w:eastAsia="Calibri"/>
          <w:lang w:val="sr-Cyrl-RS"/>
        </w:rPr>
        <w:t xml:space="preserve"> припреме докум</w:t>
      </w:r>
      <w:r w:rsidR="00502223">
        <w:rPr>
          <w:rFonts w:eastAsia="Calibri"/>
          <w:lang w:val="sr-Cyrl-RS"/>
        </w:rPr>
        <w:t>ената јавних политика и формалну</w:t>
      </w:r>
      <w:r w:rsidR="00B44130">
        <w:rPr>
          <w:rFonts w:eastAsia="Calibri"/>
          <w:lang w:val="sr-Cyrl-RS"/>
        </w:rPr>
        <w:t xml:space="preserve"> процедуру</w:t>
      </w:r>
      <w:r w:rsidR="00FA5404" w:rsidRPr="009C0675">
        <w:rPr>
          <w:rFonts w:eastAsia="Calibri"/>
          <w:lang w:val="sr-Cyrl-RS"/>
        </w:rPr>
        <w:t xml:space="preserve"> за њихово усвајање;</w:t>
      </w:r>
    </w:p>
    <w:p w14:paraId="5F8E63D3" w14:textId="7200B8EE" w:rsidR="00D33BE4" w:rsidRPr="009C0675" w:rsidRDefault="009718FA" w:rsidP="009718FA">
      <w:pPr>
        <w:pStyle w:val="ListParagraph"/>
        <w:ind w:left="1440"/>
        <w:jc w:val="both"/>
        <w:rPr>
          <w:rFonts w:eastAsia="Calibri"/>
          <w:lang w:val="sr-Cyrl-RS"/>
        </w:rPr>
      </w:pPr>
      <w:r>
        <w:rPr>
          <w:rFonts w:eastAsia="Calibri"/>
          <w:lang w:val="sr-Cyrl-RS"/>
        </w:rPr>
        <w:t xml:space="preserve">6) </w:t>
      </w:r>
      <w:r w:rsidR="00502223">
        <w:rPr>
          <w:rFonts w:eastAsia="Calibri"/>
          <w:lang w:val="sr-Cyrl-RS"/>
        </w:rPr>
        <w:t>методологију</w:t>
      </w:r>
      <w:r w:rsidR="00FA5404" w:rsidRPr="009C0675">
        <w:rPr>
          <w:rFonts w:eastAsia="Calibri"/>
          <w:lang w:val="sr-Cyrl-RS"/>
        </w:rPr>
        <w:t xml:space="preserve"> праћења, спровођења, вредновања и извештавања </w:t>
      </w:r>
      <w:r w:rsidR="00D33BE4" w:rsidRPr="009C0675">
        <w:rPr>
          <w:rFonts w:eastAsia="Calibri"/>
          <w:lang w:val="sr-Cyrl-RS"/>
        </w:rPr>
        <w:t>о ефектима јавних политика</w:t>
      </w:r>
      <w:r w:rsidR="00FA5404" w:rsidRPr="009C0675">
        <w:rPr>
          <w:rFonts w:eastAsia="Calibri"/>
          <w:lang w:val="sr-Cyrl-RS"/>
        </w:rPr>
        <w:t>.</w:t>
      </w:r>
    </w:p>
    <w:p w14:paraId="09B78FFD" w14:textId="03E8A73D" w:rsidR="00D33BE4" w:rsidRPr="009C0675" w:rsidRDefault="00D33BE4" w:rsidP="00FB7488">
      <w:pPr>
        <w:tabs>
          <w:tab w:val="left" w:pos="1418"/>
        </w:tabs>
        <w:spacing w:after="0" w:line="240" w:lineRule="auto"/>
        <w:rPr>
          <w:rFonts w:ascii="Times New Roman" w:eastAsia="Calibri" w:hAnsi="Times New Roman" w:cs="Times New Roman"/>
          <w:b/>
          <w:sz w:val="24"/>
          <w:szCs w:val="24"/>
          <w:lang w:val="sr-Cyrl-RS"/>
        </w:rPr>
      </w:pPr>
    </w:p>
    <w:p w14:paraId="5385FC25" w14:textId="25DFBC86" w:rsidR="00166B5D" w:rsidRDefault="00FA5404"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Области знања и вештина за посебну фун</w:t>
      </w:r>
      <w:r w:rsidR="007C414C">
        <w:rPr>
          <w:rFonts w:ascii="Times New Roman" w:eastAsia="Calibri" w:hAnsi="Times New Roman" w:cs="Times New Roman"/>
          <w:b/>
          <w:sz w:val="24"/>
          <w:szCs w:val="24"/>
          <w:lang w:val="sr-Cyrl-RS"/>
        </w:rPr>
        <w:t>к</w:t>
      </w:r>
      <w:r w:rsidRPr="009C0675">
        <w:rPr>
          <w:rFonts w:ascii="Times New Roman" w:eastAsia="Calibri" w:hAnsi="Times New Roman" w:cs="Times New Roman"/>
          <w:b/>
          <w:sz w:val="24"/>
          <w:szCs w:val="24"/>
          <w:lang w:val="sr-Cyrl-RS"/>
        </w:rPr>
        <w:t>ционалну компетенцију за област рада ф</w:t>
      </w:r>
      <w:r w:rsidR="00166B5D" w:rsidRPr="009C0675">
        <w:rPr>
          <w:rFonts w:ascii="Times New Roman" w:eastAsia="Calibri" w:hAnsi="Times New Roman" w:cs="Times New Roman"/>
          <w:b/>
          <w:sz w:val="24"/>
          <w:szCs w:val="24"/>
          <w:lang w:val="sr-Cyrl-RS"/>
        </w:rPr>
        <w:t>инансијско-материјалних послова</w:t>
      </w:r>
    </w:p>
    <w:p w14:paraId="073D740D" w14:textId="77777777" w:rsidR="00E76DEB" w:rsidRPr="009C0675" w:rsidRDefault="00E76DEB" w:rsidP="00FB7488">
      <w:pPr>
        <w:tabs>
          <w:tab w:val="left" w:pos="1418"/>
        </w:tabs>
        <w:spacing w:after="0" w:line="240" w:lineRule="auto"/>
        <w:jc w:val="center"/>
        <w:rPr>
          <w:rFonts w:ascii="Times New Roman" w:eastAsia="Calibri" w:hAnsi="Times New Roman" w:cs="Times New Roman"/>
          <w:b/>
          <w:sz w:val="24"/>
          <w:szCs w:val="24"/>
          <w:lang w:val="sr-Cyrl-RS"/>
        </w:rPr>
      </w:pPr>
    </w:p>
    <w:p w14:paraId="0F6482F0" w14:textId="75E7F4DB" w:rsidR="00166B5D" w:rsidRPr="009C0675" w:rsidRDefault="00166B5D"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2</w:t>
      </w:r>
      <w:r w:rsidR="009C0675">
        <w:rPr>
          <w:rFonts w:ascii="Times New Roman" w:eastAsia="Calibri" w:hAnsi="Times New Roman" w:cs="Times New Roman"/>
          <w:b/>
          <w:sz w:val="24"/>
          <w:szCs w:val="24"/>
          <w:lang w:val="sr-Cyrl-RS"/>
        </w:rPr>
        <w:t>2</w:t>
      </w:r>
      <w:r w:rsidRPr="009C0675">
        <w:rPr>
          <w:rFonts w:ascii="Times New Roman" w:eastAsia="Calibri" w:hAnsi="Times New Roman" w:cs="Times New Roman"/>
          <w:b/>
          <w:sz w:val="24"/>
          <w:szCs w:val="24"/>
          <w:lang w:val="sr-Cyrl-RS"/>
        </w:rPr>
        <w:t>.</w:t>
      </w:r>
    </w:p>
    <w:p w14:paraId="7FE81D6A" w14:textId="02D970E8" w:rsidR="00166B5D"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FA5404" w:rsidRPr="009C0675">
        <w:rPr>
          <w:rFonts w:ascii="Times New Roman" w:eastAsia="Calibri" w:hAnsi="Times New Roman" w:cs="Times New Roman"/>
          <w:sz w:val="24"/>
          <w:szCs w:val="24"/>
          <w:lang w:val="sr-Cyrl-RS"/>
        </w:rPr>
        <w:t>Области знања и вештина за посебну фун</w:t>
      </w:r>
      <w:r w:rsidR="007C414C">
        <w:rPr>
          <w:rFonts w:ascii="Times New Roman" w:eastAsia="Calibri" w:hAnsi="Times New Roman" w:cs="Times New Roman"/>
          <w:sz w:val="24"/>
          <w:szCs w:val="24"/>
          <w:lang w:val="sr-Cyrl-RS"/>
        </w:rPr>
        <w:t>к</w:t>
      </w:r>
      <w:r w:rsidR="00FA5404" w:rsidRPr="009C0675">
        <w:rPr>
          <w:rFonts w:ascii="Times New Roman" w:eastAsia="Calibri" w:hAnsi="Times New Roman" w:cs="Times New Roman"/>
          <w:sz w:val="24"/>
          <w:szCs w:val="24"/>
          <w:lang w:val="sr-Cyrl-RS"/>
        </w:rPr>
        <w:t>ционалну компетенцију за област рада</w:t>
      </w:r>
      <w:r w:rsidR="00166B5D" w:rsidRPr="009C0675">
        <w:rPr>
          <w:rFonts w:ascii="Times New Roman" w:eastAsia="Calibri" w:hAnsi="Times New Roman" w:cs="Times New Roman"/>
          <w:sz w:val="24"/>
          <w:szCs w:val="24"/>
          <w:lang w:val="sr-Cyrl-RS"/>
        </w:rPr>
        <w:t xml:space="preserve"> финансијско-материјалних послова односи се на:</w:t>
      </w:r>
    </w:p>
    <w:p w14:paraId="059CD918" w14:textId="28588663" w:rsidR="00166B5D" w:rsidRPr="009C0675" w:rsidRDefault="00C06F52" w:rsidP="00C06F52">
      <w:pPr>
        <w:pStyle w:val="ListParagraph"/>
        <w:ind w:left="1440"/>
        <w:rPr>
          <w:rFonts w:eastAsia="Calibri"/>
          <w:lang w:val="sr-Cyrl-RS"/>
        </w:rPr>
      </w:pPr>
      <w:r>
        <w:rPr>
          <w:rFonts w:eastAsia="Calibri"/>
          <w:lang w:val="sr-Cyrl-RS"/>
        </w:rPr>
        <w:t xml:space="preserve">1) </w:t>
      </w:r>
      <w:r w:rsidR="00485D20" w:rsidRPr="009C0675">
        <w:rPr>
          <w:rFonts w:eastAsia="Calibri"/>
          <w:lang w:val="sr-Cyrl-RS"/>
        </w:rPr>
        <w:t>буџетски систем Републике Србије;</w:t>
      </w:r>
    </w:p>
    <w:p w14:paraId="6D412A09" w14:textId="70004598" w:rsidR="00166B5D" w:rsidRPr="009C0675" w:rsidRDefault="00C06F52" w:rsidP="00C06F52">
      <w:pPr>
        <w:pStyle w:val="ListParagraph"/>
        <w:ind w:left="1440"/>
        <w:jc w:val="both"/>
        <w:rPr>
          <w:rFonts w:eastAsia="Calibri"/>
          <w:lang w:val="sr-Cyrl-RS"/>
        </w:rPr>
      </w:pPr>
      <w:r>
        <w:rPr>
          <w:rFonts w:eastAsia="Calibri"/>
          <w:lang w:val="sr-Cyrl-RS"/>
        </w:rPr>
        <w:t xml:space="preserve">2) </w:t>
      </w:r>
      <w:r w:rsidR="00485D20" w:rsidRPr="009C0675">
        <w:rPr>
          <w:rFonts w:eastAsia="Calibri"/>
          <w:lang w:val="sr-Cyrl-RS"/>
        </w:rPr>
        <w:t>међународн</w:t>
      </w:r>
      <w:r w:rsidR="00502223">
        <w:rPr>
          <w:rFonts w:eastAsia="Calibri"/>
          <w:lang w:val="sr-Cyrl-RS"/>
        </w:rPr>
        <w:t>е рачуноводствене стандарде</w:t>
      </w:r>
      <w:r w:rsidR="00485D20" w:rsidRPr="009C0675">
        <w:rPr>
          <w:rFonts w:eastAsia="Calibri"/>
          <w:lang w:val="sr-Cyrl-RS"/>
        </w:rPr>
        <w:t xml:space="preserve"> у јавном сектору; </w:t>
      </w:r>
    </w:p>
    <w:p w14:paraId="77F67D93" w14:textId="3DAAE463" w:rsidR="00166B5D" w:rsidRPr="009C0675" w:rsidRDefault="00C06F52" w:rsidP="00C06F52">
      <w:pPr>
        <w:pStyle w:val="ListParagraph"/>
        <w:ind w:left="1440"/>
        <w:jc w:val="both"/>
        <w:rPr>
          <w:rFonts w:eastAsia="Calibri"/>
          <w:lang w:val="sr-Cyrl-RS"/>
        </w:rPr>
      </w:pPr>
      <w:r>
        <w:rPr>
          <w:rFonts w:eastAsia="Calibri"/>
          <w:lang w:val="sr-Cyrl-RS"/>
        </w:rPr>
        <w:t xml:space="preserve">3) </w:t>
      </w:r>
      <w:r w:rsidR="00485D20" w:rsidRPr="009C0675">
        <w:rPr>
          <w:rFonts w:eastAsia="Calibri"/>
          <w:lang w:val="sr-Cyrl-RS"/>
        </w:rPr>
        <w:t>м</w:t>
      </w:r>
      <w:r w:rsidR="00502223">
        <w:rPr>
          <w:rFonts w:eastAsia="Calibri"/>
          <w:lang w:val="sr-Cyrl-RS"/>
        </w:rPr>
        <w:t>етоде и поступке</w:t>
      </w:r>
      <w:r w:rsidR="00485D20" w:rsidRPr="009C0675">
        <w:rPr>
          <w:rFonts w:eastAsia="Calibri"/>
          <w:lang w:val="sr-Cyrl-RS"/>
        </w:rPr>
        <w:t xml:space="preserve"> финансијског планирања, анализе и извештавања;</w:t>
      </w:r>
    </w:p>
    <w:p w14:paraId="463C563B" w14:textId="6A0E45C3" w:rsidR="00166B5D" w:rsidRPr="009C0675" w:rsidRDefault="00C06F52" w:rsidP="00C06F52">
      <w:pPr>
        <w:pStyle w:val="ListParagraph"/>
        <w:ind w:left="1440"/>
        <w:jc w:val="both"/>
        <w:rPr>
          <w:rFonts w:eastAsia="Calibri"/>
          <w:lang w:val="sr-Cyrl-RS"/>
        </w:rPr>
      </w:pPr>
      <w:r>
        <w:rPr>
          <w:rFonts w:eastAsia="Calibri"/>
          <w:lang w:val="sr-Cyrl-RS"/>
        </w:rPr>
        <w:t xml:space="preserve">4) </w:t>
      </w:r>
      <w:r w:rsidR="00502223">
        <w:rPr>
          <w:rFonts w:eastAsia="Calibri"/>
          <w:lang w:val="sr-Cyrl-RS"/>
        </w:rPr>
        <w:t>терминологију, стандарде</w:t>
      </w:r>
      <w:r w:rsidR="00485D20" w:rsidRPr="009C0675">
        <w:rPr>
          <w:rFonts w:eastAsia="Calibri"/>
          <w:lang w:val="sr-Cyrl-RS"/>
        </w:rPr>
        <w:t xml:space="preserve">, методе и процедуре из области буџетског рачуноводства и извештавања; </w:t>
      </w:r>
    </w:p>
    <w:p w14:paraId="13C4E995" w14:textId="4D1A88D8" w:rsidR="00166B5D" w:rsidRPr="009C0675" w:rsidRDefault="00C06F52" w:rsidP="00C06F52">
      <w:pPr>
        <w:pStyle w:val="ListParagraph"/>
        <w:ind w:left="1440"/>
        <w:jc w:val="both"/>
        <w:rPr>
          <w:rFonts w:eastAsia="Calibri"/>
          <w:lang w:val="sr-Cyrl-RS"/>
        </w:rPr>
      </w:pPr>
      <w:r>
        <w:rPr>
          <w:rFonts w:eastAsia="Calibri"/>
          <w:lang w:val="sr-Cyrl-RS"/>
        </w:rPr>
        <w:t xml:space="preserve">5) </w:t>
      </w:r>
      <w:r w:rsidR="00485D20" w:rsidRPr="009C0675">
        <w:rPr>
          <w:rFonts w:eastAsia="Calibri"/>
          <w:lang w:val="sr-Cyrl-RS"/>
        </w:rPr>
        <w:t>планирање буџета и извештавање;</w:t>
      </w:r>
    </w:p>
    <w:p w14:paraId="0441ABEF" w14:textId="5E4B0B1D" w:rsidR="00166B5D" w:rsidRPr="009C0675" w:rsidRDefault="00C06F52" w:rsidP="00C06F52">
      <w:pPr>
        <w:pStyle w:val="ListParagraph"/>
        <w:ind w:left="1440"/>
        <w:jc w:val="both"/>
        <w:rPr>
          <w:rFonts w:eastAsia="Calibri"/>
          <w:lang w:val="sr-Cyrl-RS"/>
        </w:rPr>
      </w:pPr>
      <w:r>
        <w:rPr>
          <w:rFonts w:eastAsia="Calibri"/>
          <w:lang w:val="sr-Cyrl-RS"/>
        </w:rPr>
        <w:t xml:space="preserve">6) </w:t>
      </w:r>
      <w:r w:rsidR="00485D20" w:rsidRPr="009C0675">
        <w:rPr>
          <w:rFonts w:eastAsia="Calibri"/>
          <w:lang w:val="sr-Cyrl-RS"/>
        </w:rPr>
        <w:t>извршење буџета;</w:t>
      </w:r>
    </w:p>
    <w:p w14:paraId="0C4A39E7" w14:textId="302A1EBC" w:rsidR="00166B5D" w:rsidRPr="009C0675" w:rsidRDefault="00C06F52" w:rsidP="00C06F52">
      <w:pPr>
        <w:pStyle w:val="ListParagraph"/>
        <w:ind w:left="1440"/>
        <w:rPr>
          <w:rFonts w:eastAsia="Calibri"/>
          <w:lang w:val="sr-Cyrl-RS"/>
        </w:rPr>
      </w:pPr>
      <w:r>
        <w:rPr>
          <w:rFonts w:eastAsia="Calibri"/>
          <w:lang w:val="sr-Cyrl-RS"/>
        </w:rPr>
        <w:t xml:space="preserve">7) </w:t>
      </w:r>
      <w:r w:rsidR="00502223">
        <w:rPr>
          <w:rFonts w:eastAsia="Calibri"/>
          <w:lang w:val="sr-Cyrl-RS"/>
        </w:rPr>
        <w:t>релевантне</w:t>
      </w:r>
      <w:r w:rsidR="00485D20" w:rsidRPr="009C0675">
        <w:rPr>
          <w:rFonts w:eastAsia="Calibri"/>
          <w:lang w:val="sr-Cyrl-RS"/>
        </w:rPr>
        <w:t xml:space="preserve"> </w:t>
      </w:r>
      <w:r w:rsidR="00B44130">
        <w:rPr>
          <w:rFonts w:eastAsia="Calibri"/>
          <w:lang w:val="sr-Cyrl-RS"/>
        </w:rPr>
        <w:t>софтвере</w:t>
      </w:r>
      <w:r w:rsidR="00166B5D" w:rsidRPr="009C0675">
        <w:rPr>
          <w:rFonts w:eastAsia="Calibri"/>
          <w:lang w:val="sr-Cyrl-RS"/>
        </w:rPr>
        <w:t>.</w:t>
      </w:r>
    </w:p>
    <w:p w14:paraId="7DCA5E89" w14:textId="3AD47B0B" w:rsidR="00166B5D" w:rsidRPr="009C0675" w:rsidRDefault="00166B5D" w:rsidP="00FB7488">
      <w:pPr>
        <w:tabs>
          <w:tab w:val="left" w:pos="1418"/>
        </w:tabs>
        <w:spacing w:after="0" w:line="240" w:lineRule="auto"/>
        <w:rPr>
          <w:rFonts w:ascii="Times New Roman" w:eastAsia="Calibri" w:hAnsi="Times New Roman" w:cs="Times New Roman"/>
          <w:b/>
          <w:sz w:val="24"/>
          <w:szCs w:val="24"/>
          <w:lang w:val="sr-Cyrl-RS"/>
        </w:rPr>
      </w:pPr>
    </w:p>
    <w:p w14:paraId="3656A62B" w14:textId="115C7D71" w:rsidR="00166B5D" w:rsidRDefault="00485D20"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Области знања и вештина за посебну фун</w:t>
      </w:r>
      <w:r w:rsidR="00502223">
        <w:rPr>
          <w:rFonts w:ascii="Times New Roman" w:eastAsia="Calibri" w:hAnsi="Times New Roman" w:cs="Times New Roman"/>
          <w:b/>
          <w:sz w:val="24"/>
          <w:szCs w:val="24"/>
          <w:lang w:val="sr-Cyrl-RS"/>
        </w:rPr>
        <w:t>к</w:t>
      </w:r>
      <w:r w:rsidRPr="009C0675">
        <w:rPr>
          <w:rFonts w:ascii="Times New Roman" w:eastAsia="Calibri" w:hAnsi="Times New Roman" w:cs="Times New Roman"/>
          <w:b/>
          <w:sz w:val="24"/>
          <w:szCs w:val="24"/>
          <w:lang w:val="sr-Cyrl-RS"/>
        </w:rPr>
        <w:t>ционалну компетенцију за област рада п</w:t>
      </w:r>
      <w:r w:rsidR="00166B5D" w:rsidRPr="009C0675">
        <w:rPr>
          <w:rFonts w:ascii="Times New Roman" w:eastAsia="Calibri" w:hAnsi="Times New Roman" w:cs="Times New Roman"/>
          <w:b/>
          <w:sz w:val="24"/>
          <w:szCs w:val="24"/>
          <w:lang w:val="sr-Cyrl-RS"/>
        </w:rPr>
        <w:t>ослови ревизије</w:t>
      </w:r>
    </w:p>
    <w:p w14:paraId="35C69A03" w14:textId="77777777" w:rsidR="00E76DEB" w:rsidRPr="009C0675" w:rsidRDefault="00E76DEB" w:rsidP="00FB7488">
      <w:pPr>
        <w:tabs>
          <w:tab w:val="left" w:pos="1418"/>
        </w:tabs>
        <w:spacing w:after="0" w:line="240" w:lineRule="auto"/>
        <w:jc w:val="center"/>
        <w:rPr>
          <w:rFonts w:ascii="Times New Roman" w:eastAsia="Calibri" w:hAnsi="Times New Roman" w:cs="Times New Roman"/>
          <w:b/>
          <w:sz w:val="24"/>
          <w:szCs w:val="24"/>
          <w:lang w:val="sr-Cyrl-RS"/>
        </w:rPr>
      </w:pPr>
    </w:p>
    <w:p w14:paraId="048120AD" w14:textId="25D56E7D" w:rsidR="00166B5D" w:rsidRPr="009C0675" w:rsidRDefault="00166B5D" w:rsidP="00FB7488">
      <w:pPr>
        <w:tabs>
          <w:tab w:val="left" w:pos="1418"/>
        </w:tabs>
        <w:spacing w:after="0" w:line="240" w:lineRule="auto"/>
        <w:rPr>
          <w:rFonts w:ascii="Times New Roman" w:eastAsia="Calibri" w:hAnsi="Times New Roman" w:cs="Times New Roman"/>
          <w:sz w:val="24"/>
          <w:szCs w:val="24"/>
          <w:lang w:val="sr-Cyrl-RS"/>
        </w:rPr>
      </w:pP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b/>
          <w:sz w:val="24"/>
          <w:szCs w:val="24"/>
          <w:lang w:val="sr-Cyrl-RS"/>
        </w:rPr>
        <w:t>Члан 2</w:t>
      </w:r>
      <w:r w:rsidR="009C0675">
        <w:rPr>
          <w:rFonts w:ascii="Times New Roman" w:eastAsia="Calibri" w:hAnsi="Times New Roman" w:cs="Times New Roman"/>
          <w:b/>
          <w:sz w:val="24"/>
          <w:szCs w:val="24"/>
          <w:lang w:val="sr-Cyrl-RS"/>
        </w:rPr>
        <w:t>3</w:t>
      </w:r>
      <w:r w:rsidRPr="009C0675">
        <w:rPr>
          <w:rFonts w:ascii="Times New Roman" w:eastAsia="Calibri" w:hAnsi="Times New Roman" w:cs="Times New Roman"/>
          <w:sz w:val="24"/>
          <w:szCs w:val="24"/>
          <w:lang w:val="sr-Cyrl-RS"/>
        </w:rPr>
        <w:t>.</w:t>
      </w:r>
    </w:p>
    <w:p w14:paraId="7484238F" w14:textId="7C8A437E" w:rsidR="00166B5D" w:rsidRPr="009C0675" w:rsidRDefault="00FB7488" w:rsidP="00FB7488">
      <w:pPr>
        <w:tabs>
          <w:tab w:val="left" w:pos="1418"/>
        </w:tabs>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485D20" w:rsidRPr="009C0675">
        <w:rPr>
          <w:rFonts w:ascii="Times New Roman" w:eastAsia="Calibri" w:hAnsi="Times New Roman" w:cs="Times New Roman"/>
          <w:sz w:val="24"/>
          <w:szCs w:val="24"/>
          <w:lang w:val="sr-Cyrl-RS"/>
        </w:rPr>
        <w:t>Области знања и вештина за посебну фун</w:t>
      </w:r>
      <w:r w:rsidR="00502223">
        <w:rPr>
          <w:rFonts w:ascii="Times New Roman" w:eastAsia="Calibri" w:hAnsi="Times New Roman" w:cs="Times New Roman"/>
          <w:sz w:val="24"/>
          <w:szCs w:val="24"/>
          <w:lang w:val="sr-Cyrl-RS"/>
        </w:rPr>
        <w:t>к</w:t>
      </w:r>
      <w:r w:rsidR="00485D20" w:rsidRPr="009C0675">
        <w:rPr>
          <w:rFonts w:ascii="Times New Roman" w:eastAsia="Calibri" w:hAnsi="Times New Roman" w:cs="Times New Roman"/>
          <w:sz w:val="24"/>
          <w:szCs w:val="24"/>
          <w:lang w:val="sr-Cyrl-RS"/>
        </w:rPr>
        <w:t xml:space="preserve">ционалну компетенцију за област рада </w:t>
      </w:r>
      <w:r w:rsidR="00166B5D" w:rsidRPr="009C0675">
        <w:rPr>
          <w:rFonts w:ascii="Times New Roman" w:eastAsia="Calibri" w:hAnsi="Times New Roman" w:cs="Times New Roman"/>
          <w:sz w:val="24"/>
          <w:szCs w:val="24"/>
          <w:lang w:val="sr-Cyrl-RS"/>
        </w:rPr>
        <w:t>послови ревизије односи се на:</w:t>
      </w:r>
    </w:p>
    <w:p w14:paraId="1CD0FD20" w14:textId="1DF0F31A" w:rsidR="00166B5D" w:rsidRPr="009C0675" w:rsidRDefault="00502223" w:rsidP="00502223">
      <w:pPr>
        <w:pStyle w:val="ListParagraph"/>
        <w:ind w:left="1440"/>
        <w:jc w:val="both"/>
        <w:rPr>
          <w:rFonts w:eastAsia="Calibri"/>
          <w:lang w:val="sr-Cyrl-RS"/>
        </w:rPr>
      </w:pPr>
      <w:r>
        <w:rPr>
          <w:rFonts w:eastAsia="Calibri"/>
          <w:lang w:val="sr-Cyrl-RS"/>
        </w:rPr>
        <w:t xml:space="preserve">1) </w:t>
      </w:r>
      <w:r w:rsidR="00485D20" w:rsidRPr="009C0675">
        <w:rPr>
          <w:rFonts w:eastAsia="Calibri"/>
          <w:lang w:val="sr-Cyrl-RS"/>
        </w:rPr>
        <w:t>међународн</w:t>
      </w:r>
      <w:r w:rsidR="00D1412A">
        <w:rPr>
          <w:rFonts w:eastAsia="Calibri"/>
          <w:lang w:val="sr-Cyrl-RS"/>
        </w:rPr>
        <w:t>е</w:t>
      </w:r>
      <w:r w:rsidR="00485D20" w:rsidRPr="009C0675">
        <w:rPr>
          <w:rFonts w:eastAsia="Calibri"/>
          <w:lang w:val="sr-Cyrl-RS"/>
        </w:rPr>
        <w:t xml:space="preserve"> стандард</w:t>
      </w:r>
      <w:r w:rsidR="00D1412A">
        <w:rPr>
          <w:rFonts w:eastAsia="Calibri"/>
          <w:lang w:val="sr-Cyrl-RS"/>
        </w:rPr>
        <w:t>е</w:t>
      </w:r>
      <w:r w:rsidR="00485D20" w:rsidRPr="009C0675">
        <w:rPr>
          <w:rFonts w:eastAsia="Calibri"/>
          <w:lang w:val="sr-Cyrl-RS"/>
        </w:rPr>
        <w:t xml:space="preserve"> у области интерне ревизије у јавном сектору и кодекс струковне етике;</w:t>
      </w:r>
    </w:p>
    <w:p w14:paraId="188B6FE5" w14:textId="5D8EFB29" w:rsidR="00166B5D" w:rsidRPr="009C0675" w:rsidRDefault="00502223" w:rsidP="00502223">
      <w:pPr>
        <w:pStyle w:val="ListParagraph"/>
        <w:ind w:left="1440"/>
        <w:jc w:val="both"/>
        <w:rPr>
          <w:rFonts w:eastAsia="Calibri"/>
          <w:lang w:val="sr-Cyrl-RS"/>
        </w:rPr>
      </w:pPr>
      <w:r>
        <w:rPr>
          <w:rFonts w:eastAsia="Calibri"/>
          <w:lang w:val="sr-Cyrl-RS"/>
        </w:rPr>
        <w:t xml:space="preserve">2) </w:t>
      </w:r>
      <w:r w:rsidR="00485D20" w:rsidRPr="009C0675">
        <w:rPr>
          <w:rFonts w:eastAsia="Calibri"/>
          <w:lang w:val="sr-Cyrl-RS"/>
        </w:rPr>
        <w:t>методе и алат</w:t>
      </w:r>
      <w:r w:rsidR="00D1412A">
        <w:rPr>
          <w:rFonts w:eastAsia="Calibri"/>
          <w:lang w:val="sr-Cyrl-RS"/>
        </w:rPr>
        <w:t>е</w:t>
      </w:r>
      <w:r w:rsidR="00485D20" w:rsidRPr="009C0675">
        <w:rPr>
          <w:rFonts w:eastAsia="Calibri"/>
          <w:lang w:val="sr-Cyrl-RS"/>
        </w:rPr>
        <w:t xml:space="preserve"> интерне ревизије;</w:t>
      </w:r>
    </w:p>
    <w:p w14:paraId="385071AB" w14:textId="10CA3885" w:rsidR="00166B5D" w:rsidRPr="009C0675" w:rsidRDefault="00502223" w:rsidP="00502223">
      <w:pPr>
        <w:pStyle w:val="ListParagraph"/>
        <w:ind w:left="1440"/>
        <w:jc w:val="both"/>
        <w:rPr>
          <w:rFonts w:eastAsia="Calibri"/>
          <w:lang w:val="sr-Cyrl-RS"/>
        </w:rPr>
      </w:pPr>
      <w:r>
        <w:rPr>
          <w:rFonts w:eastAsia="Calibri"/>
          <w:lang w:val="sr-Cyrl-RS"/>
        </w:rPr>
        <w:t xml:space="preserve">3) </w:t>
      </w:r>
      <w:r w:rsidR="00D1412A">
        <w:rPr>
          <w:rFonts w:eastAsia="Calibri"/>
          <w:lang w:val="sr-Cyrl-RS"/>
        </w:rPr>
        <w:t>ревизију система, ревизију</w:t>
      </w:r>
      <w:r w:rsidR="00485D20" w:rsidRPr="009C0675">
        <w:rPr>
          <w:rFonts w:eastAsia="Calibri"/>
          <w:lang w:val="sr-Cyrl-RS"/>
        </w:rPr>
        <w:t xml:space="preserve"> успешности, финансијск</w:t>
      </w:r>
      <w:r w:rsidR="00D1412A">
        <w:rPr>
          <w:rFonts w:eastAsia="Calibri"/>
          <w:lang w:val="sr-Cyrl-RS"/>
        </w:rPr>
        <w:t>у ревизију и ревизију</w:t>
      </w:r>
      <w:r w:rsidR="00485D20" w:rsidRPr="009C0675">
        <w:rPr>
          <w:rFonts w:eastAsia="Calibri"/>
          <w:lang w:val="sr-Cyrl-RS"/>
        </w:rPr>
        <w:t xml:space="preserve"> усаглашености са прописима;</w:t>
      </w:r>
    </w:p>
    <w:p w14:paraId="01257FEC" w14:textId="3EF524FB" w:rsidR="00166B5D" w:rsidRPr="009C0675" w:rsidRDefault="00502223" w:rsidP="00502223">
      <w:pPr>
        <w:pStyle w:val="ListParagraph"/>
        <w:ind w:left="1440"/>
        <w:jc w:val="both"/>
        <w:rPr>
          <w:rFonts w:eastAsia="Calibri"/>
          <w:lang w:val="sr-Cyrl-RS"/>
        </w:rPr>
      </w:pPr>
      <w:r>
        <w:rPr>
          <w:rFonts w:eastAsia="Calibri"/>
          <w:lang w:val="sr-Cyrl-RS"/>
        </w:rPr>
        <w:t xml:space="preserve">4) </w:t>
      </w:r>
      <w:r w:rsidR="00485D20" w:rsidRPr="009C0675">
        <w:rPr>
          <w:rFonts w:eastAsia="Calibri"/>
          <w:lang w:val="sr-Cyrl-RS"/>
        </w:rPr>
        <w:t>ревизиј</w:t>
      </w:r>
      <w:r w:rsidR="00D1412A">
        <w:rPr>
          <w:rFonts w:eastAsia="Calibri"/>
          <w:lang w:val="sr-Cyrl-RS"/>
        </w:rPr>
        <w:t>у</w:t>
      </w:r>
      <w:r w:rsidR="00485D20" w:rsidRPr="009C0675">
        <w:rPr>
          <w:rFonts w:eastAsia="Calibri"/>
          <w:lang w:val="sr-Cyrl-RS"/>
        </w:rPr>
        <w:t xml:space="preserve"> свих пословних процеса, укључујући и ревизију коришћења средстава ЕУ; </w:t>
      </w:r>
    </w:p>
    <w:p w14:paraId="15611C8E" w14:textId="00F59A72" w:rsidR="00502223" w:rsidRDefault="00502223" w:rsidP="00502223">
      <w:pPr>
        <w:pStyle w:val="ListParagraph"/>
        <w:ind w:left="1440"/>
        <w:jc w:val="both"/>
        <w:rPr>
          <w:rFonts w:eastAsia="Calibri"/>
          <w:lang w:val="sr-Cyrl-RS"/>
        </w:rPr>
      </w:pPr>
      <w:r>
        <w:rPr>
          <w:rFonts w:eastAsia="Calibri"/>
          <w:lang w:val="sr-Cyrl-RS"/>
        </w:rPr>
        <w:t xml:space="preserve">5) </w:t>
      </w:r>
      <w:r w:rsidR="00D1412A">
        <w:rPr>
          <w:rFonts w:eastAsia="Calibri"/>
          <w:lang w:val="sr-Cyrl-RS"/>
        </w:rPr>
        <w:t>повељу</w:t>
      </w:r>
      <w:r w:rsidR="00485D20" w:rsidRPr="009C0675">
        <w:rPr>
          <w:rFonts w:eastAsia="Calibri"/>
          <w:lang w:val="sr-Cyrl-RS"/>
        </w:rPr>
        <w:t xml:space="preserve"> интерне ревизије, стратешки </w:t>
      </w:r>
      <w:r>
        <w:rPr>
          <w:rFonts w:eastAsia="Calibri"/>
          <w:lang w:val="sr-Cyrl-RS"/>
        </w:rPr>
        <w:t>и годишњи план интерне ревизијe;</w:t>
      </w:r>
    </w:p>
    <w:p w14:paraId="339154F6" w14:textId="5EAC5C63" w:rsidR="00166B5D" w:rsidRPr="009C0675" w:rsidRDefault="00502223" w:rsidP="00502223">
      <w:pPr>
        <w:pStyle w:val="ListParagraph"/>
        <w:ind w:left="1440"/>
        <w:jc w:val="both"/>
        <w:rPr>
          <w:rFonts w:eastAsia="Calibri"/>
          <w:lang w:val="sr-Cyrl-RS"/>
        </w:rPr>
      </w:pPr>
      <w:r>
        <w:rPr>
          <w:rFonts w:eastAsia="Calibri"/>
          <w:lang w:val="sr-Cyrl-RS"/>
        </w:rPr>
        <w:t xml:space="preserve">6) </w:t>
      </w:r>
      <w:r w:rsidR="00166B5D" w:rsidRPr="009C0675">
        <w:rPr>
          <w:rFonts w:eastAsia="Calibri"/>
          <w:lang w:val="sr-Cyrl-RS"/>
        </w:rPr>
        <w:t>спровођење годишњег плана  интерне ревизије.</w:t>
      </w:r>
    </w:p>
    <w:p w14:paraId="472CB315" w14:textId="7AC1A42C" w:rsidR="00166B5D" w:rsidRDefault="00166B5D" w:rsidP="00FB7488">
      <w:pPr>
        <w:tabs>
          <w:tab w:val="left" w:pos="1418"/>
        </w:tabs>
        <w:spacing w:after="0" w:line="240" w:lineRule="auto"/>
        <w:ind w:left="720" w:hanging="720"/>
        <w:rPr>
          <w:rFonts w:ascii="Times New Roman" w:eastAsia="Calibri" w:hAnsi="Times New Roman" w:cs="Times New Roman"/>
          <w:b/>
          <w:sz w:val="24"/>
          <w:szCs w:val="24"/>
          <w:lang w:val="sr-Cyrl-RS"/>
        </w:rPr>
      </w:pPr>
    </w:p>
    <w:p w14:paraId="204101CD" w14:textId="77777777" w:rsidR="00B0761D" w:rsidRPr="009C0675" w:rsidRDefault="00B0761D" w:rsidP="00FB7488">
      <w:pPr>
        <w:tabs>
          <w:tab w:val="left" w:pos="1418"/>
        </w:tabs>
        <w:spacing w:after="0" w:line="240" w:lineRule="auto"/>
        <w:ind w:left="720" w:hanging="720"/>
        <w:rPr>
          <w:rFonts w:ascii="Times New Roman" w:eastAsia="Calibri" w:hAnsi="Times New Roman" w:cs="Times New Roman"/>
          <w:b/>
          <w:sz w:val="24"/>
          <w:szCs w:val="24"/>
          <w:lang w:val="sr-Cyrl-RS"/>
        </w:rPr>
      </w:pPr>
    </w:p>
    <w:p w14:paraId="12D3E4E5" w14:textId="6A75A6F0" w:rsidR="00166B5D" w:rsidRDefault="00485D20" w:rsidP="008E0B13">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Области знања и вештина за посебну фун</w:t>
      </w:r>
      <w:r w:rsidR="00B0761D">
        <w:rPr>
          <w:rFonts w:ascii="Times New Roman" w:eastAsia="Calibri" w:hAnsi="Times New Roman" w:cs="Times New Roman"/>
          <w:b/>
          <w:sz w:val="24"/>
          <w:szCs w:val="24"/>
          <w:lang w:val="sr-Cyrl-RS"/>
        </w:rPr>
        <w:t>к</w:t>
      </w:r>
      <w:r w:rsidRPr="009C0675">
        <w:rPr>
          <w:rFonts w:ascii="Times New Roman" w:eastAsia="Calibri" w:hAnsi="Times New Roman" w:cs="Times New Roman"/>
          <w:b/>
          <w:sz w:val="24"/>
          <w:szCs w:val="24"/>
          <w:lang w:val="sr-Cyrl-RS"/>
        </w:rPr>
        <w:t>ционалну компетенцију за област рада и</w:t>
      </w:r>
      <w:r w:rsidR="00166B5D" w:rsidRPr="009C0675">
        <w:rPr>
          <w:rFonts w:ascii="Times New Roman" w:eastAsia="Calibri" w:hAnsi="Times New Roman" w:cs="Times New Roman"/>
          <w:b/>
          <w:sz w:val="24"/>
          <w:szCs w:val="24"/>
          <w:lang w:val="sr-Cyrl-RS"/>
        </w:rPr>
        <w:t>нформатички  послови</w:t>
      </w:r>
    </w:p>
    <w:p w14:paraId="2402A3C2" w14:textId="77777777" w:rsidR="00E76DEB" w:rsidRPr="009C0675" w:rsidRDefault="00E76DEB"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p>
    <w:p w14:paraId="47122D20" w14:textId="350497B0" w:rsidR="00E105C9" w:rsidRPr="009C0675" w:rsidRDefault="005B1823"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2</w:t>
      </w:r>
      <w:r w:rsidR="009C0675">
        <w:rPr>
          <w:rFonts w:ascii="Times New Roman" w:eastAsia="Calibri" w:hAnsi="Times New Roman" w:cs="Times New Roman"/>
          <w:b/>
          <w:sz w:val="24"/>
          <w:szCs w:val="24"/>
          <w:lang w:val="sr-Cyrl-RS"/>
        </w:rPr>
        <w:t>4</w:t>
      </w:r>
      <w:r w:rsidR="00166B5D" w:rsidRPr="009C0675">
        <w:rPr>
          <w:rFonts w:ascii="Times New Roman" w:eastAsia="Calibri" w:hAnsi="Times New Roman" w:cs="Times New Roman"/>
          <w:b/>
          <w:sz w:val="24"/>
          <w:szCs w:val="24"/>
          <w:lang w:val="sr-Cyrl-RS"/>
        </w:rPr>
        <w:t>.</w:t>
      </w:r>
    </w:p>
    <w:p w14:paraId="3750CC33" w14:textId="6BFECDAE" w:rsidR="00E105C9" w:rsidRPr="009C0675" w:rsidRDefault="00E105C9" w:rsidP="00FB7488">
      <w:pPr>
        <w:tabs>
          <w:tab w:val="left" w:pos="1418"/>
        </w:tabs>
        <w:spacing w:after="0" w:line="240" w:lineRule="auto"/>
        <w:ind w:left="142" w:hanging="720"/>
        <w:jc w:val="both"/>
        <w:rPr>
          <w:rFonts w:ascii="Times New Roman" w:eastAsia="Calibri" w:hAnsi="Times New Roman" w:cs="Times New Roman"/>
          <w:sz w:val="24"/>
          <w:szCs w:val="24"/>
          <w:lang w:val="sr-Cyrl-RS"/>
        </w:rPr>
      </w:pPr>
      <w:r w:rsidRPr="009C0675">
        <w:rPr>
          <w:rFonts w:ascii="Times New Roman" w:eastAsia="Calibri" w:hAnsi="Times New Roman" w:cs="Times New Roman"/>
          <w:sz w:val="24"/>
          <w:szCs w:val="24"/>
          <w:lang w:val="sr-Cyrl-RS"/>
        </w:rPr>
        <w:t xml:space="preserve"> </w:t>
      </w:r>
      <w:r w:rsidR="00485D20" w:rsidRPr="009C0675">
        <w:rPr>
          <w:rFonts w:ascii="Times New Roman" w:eastAsia="Calibri" w:hAnsi="Times New Roman" w:cs="Times New Roman"/>
          <w:sz w:val="24"/>
          <w:szCs w:val="24"/>
          <w:lang w:val="sr-Cyrl-RS"/>
        </w:rPr>
        <w:tab/>
      </w:r>
      <w:r w:rsidR="00FB7488">
        <w:rPr>
          <w:rFonts w:ascii="Times New Roman" w:eastAsia="Calibri" w:hAnsi="Times New Roman" w:cs="Times New Roman"/>
          <w:sz w:val="24"/>
          <w:szCs w:val="24"/>
          <w:lang w:val="sr-Cyrl-RS"/>
        </w:rPr>
        <w:tab/>
      </w:r>
      <w:r w:rsidR="00485D20" w:rsidRPr="009C0675">
        <w:rPr>
          <w:rFonts w:ascii="Times New Roman" w:eastAsia="Calibri" w:hAnsi="Times New Roman" w:cs="Times New Roman"/>
          <w:sz w:val="24"/>
          <w:szCs w:val="24"/>
          <w:lang w:val="sr-Cyrl-RS"/>
        </w:rPr>
        <w:t>Области знања и вештина за посебну фун</w:t>
      </w:r>
      <w:r w:rsidR="00B0761D">
        <w:rPr>
          <w:rFonts w:ascii="Times New Roman" w:eastAsia="Calibri" w:hAnsi="Times New Roman" w:cs="Times New Roman"/>
          <w:sz w:val="24"/>
          <w:szCs w:val="24"/>
          <w:lang w:val="sr-Cyrl-RS"/>
        </w:rPr>
        <w:t>к</w:t>
      </w:r>
      <w:r w:rsidR="00485D20" w:rsidRPr="009C0675">
        <w:rPr>
          <w:rFonts w:ascii="Times New Roman" w:eastAsia="Calibri" w:hAnsi="Times New Roman" w:cs="Times New Roman"/>
          <w:sz w:val="24"/>
          <w:szCs w:val="24"/>
          <w:lang w:val="sr-Cyrl-RS"/>
        </w:rPr>
        <w:t xml:space="preserve">ционалну компетенцију за област рада </w:t>
      </w:r>
      <w:r w:rsidRPr="009C0675">
        <w:rPr>
          <w:rFonts w:ascii="Times New Roman" w:eastAsia="Calibri" w:hAnsi="Times New Roman" w:cs="Times New Roman"/>
          <w:sz w:val="24"/>
          <w:szCs w:val="24"/>
          <w:lang w:val="sr-Cyrl-RS"/>
        </w:rPr>
        <w:t>информатички послови  односи се на:</w:t>
      </w:r>
    </w:p>
    <w:p w14:paraId="0E379686" w14:textId="53525945" w:rsidR="00E105C9" w:rsidRPr="009C0675" w:rsidRDefault="00B0761D" w:rsidP="00B0761D">
      <w:pPr>
        <w:pStyle w:val="ListParagraph"/>
        <w:ind w:left="1440"/>
        <w:rPr>
          <w:rFonts w:eastAsia="Calibri"/>
          <w:lang w:val="sr-Cyrl-RS"/>
        </w:rPr>
      </w:pPr>
      <w:r>
        <w:rPr>
          <w:rFonts w:eastAsia="Calibri"/>
          <w:lang w:val="sr-Cyrl-RS"/>
        </w:rPr>
        <w:lastRenderedPageBreak/>
        <w:t xml:space="preserve">1) </w:t>
      </w:r>
      <w:r w:rsidR="00E105C9" w:rsidRPr="009C0675">
        <w:rPr>
          <w:rFonts w:eastAsia="Calibri"/>
          <w:lang w:val="sr-Cyrl-RS"/>
        </w:rPr>
        <w:t>TCP/IP i DNS и серверски о</w:t>
      </w:r>
      <w:r w:rsidR="00A64839">
        <w:rPr>
          <w:rFonts w:eastAsia="Calibri"/>
          <w:lang w:val="sr-Cyrl-RS"/>
        </w:rPr>
        <w:t>перативни системи (MS Windows, Li</w:t>
      </w:r>
      <w:r w:rsidR="00E105C9" w:rsidRPr="009C0675">
        <w:rPr>
          <w:rFonts w:eastAsia="Calibri"/>
          <w:lang w:val="sr-Cyrl-RS"/>
        </w:rPr>
        <w:t>n</w:t>
      </w:r>
      <w:r w:rsidR="00A64839">
        <w:rPr>
          <w:rFonts w:eastAsia="Calibri"/>
        </w:rPr>
        <w:t>u</w:t>
      </w:r>
      <w:r w:rsidR="00E105C9" w:rsidRPr="009C0675">
        <w:rPr>
          <w:rFonts w:eastAsia="Calibri"/>
          <w:lang w:val="sr-Cyrl-RS"/>
        </w:rPr>
        <w:t>x);</w:t>
      </w:r>
    </w:p>
    <w:p w14:paraId="05965020" w14:textId="2E7E059D" w:rsidR="00E105C9" w:rsidRPr="009C0675" w:rsidRDefault="00B0761D" w:rsidP="00B0761D">
      <w:pPr>
        <w:pStyle w:val="ListParagraph"/>
        <w:ind w:left="1440"/>
        <w:rPr>
          <w:rFonts w:eastAsia="Calibri"/>
          <w:lang w:val="sr-Cyrl-RS"/>
        </w:rPr>
      </w:pPr>
      <w:r>
        <w:rPr>
          <w:rFonts w:eastAsia="Calibri"/>
          <w:lang w:val="sr-Cyrl-RS"/>
        </w:rPr>
        <w:t xml:space="preserve">2) </w:t>
      </w:r>
      <w:r w:rsidR="00485D20" w:rsidRPr="009C0675">
        <w:rPr>
          <w:rFonts w:eastAsia="Calibri"/>
          <w:lang w:val="sr-Cyrl-RS"/>
        </w:rPr>
        <w:t>базе података;</w:t>
      </w:r>
    </w:p>
    <w:p w14:paraId="728C8D00" w14:textId="5E7907B9" w:rsidR="00E105C9" w:rsidRPr="009C0675" w:rsidRDefault="00B0761D" w:rsidP="00B0761D">
      <w:pPr>
        <w:pStyle w:val="ListParagraph"/>
        <w:ind w:left="1440"/>
        <w:rPr>
          <w:rFonts w:eastAsia="Calibri"/>
          <w:lang w:val="sr-Cyrl-RS"/>
        </w:rPr>
      </w:pPr>
      <w:r>
        <w:rPr>
          <w:rFonts w:eastAsia="Calibri"/>
          <w:lang w:val="sr-Cyrl-RS"/>
        </w:rPr>
        <w:t xml:space="preserve">3) </w:t>
      </w:r>
      <w:r w:rsidR="00485D20" w:rsidRPr="009C0675">
        <w:rPr>
          <w:rFonts w:eastAsia="Calibri"/>
          <w:lang w:val="sr-Cyrl-RS"/>
        </w:rPr>
        <w:t>програмски језик;</w:t>
      </w:r>
    </w:p>
    <w:p w14:paraId="150A2DBE" w14:textId="52110D74" w:rsidR="00E105C9" w:rsidRPr="009C0675" w:rsidRDefault="00B0761D" w:rsidP="00B0761D">
      <w:pPr>
        <w:pStyle w:val="ListParagraph"/>
        <w:ind w:left="1440"/>
        <w:rPr>
          <w:rFonts w:eastAsia="Calibri"/>
          <w:lang w:val="sr-Cyrl-RS"/>
        </w:rPr>
      </w:pPr>
      <w:r>
        <w:rPr>
          <w:rFonts w:eastAsia="Calibri"/>
          <w:lang w:val="sr-Cyrl-RS"/>
        </w:rPr>
        <w:t>4) системе</w:t>
      </w:r>
      <w:r w:rsidR="00485D20" w:rsidRPr="009C0675">
        <w:rPr>
          <w:rFonts w:eastAsia="Calibri"/>
          <w:lang w:val="sr-Cyrl-RS"/>
        </w:rPr>
        <w:t xml:space="preserve"> дељења ресурса;</w:t>
      </w:r>
    </w:p>
    <w:p w14:paraId="42898580" w14:textId="0B237CE5" w:rsidR="00E105C9" w:rsidRPr="009C0675" w:rsidRDefault="00B0761D" w:rsidP="00B0761D">
      <w:pPr>
        <w:pStyle w:val="ListParagraph"/>
        <w:ind w:left="1440"/>
        <w:rPr>
          <w:rFonts w:eastAsia="Calibri"/>
          <w:lang w:val="sr-Cyrl-RS"/>
        </w:rPr>
      </w:pPr>
      <w:r>
        <w:rPr>
          <w:rFonts w:eastAsia="Calibri"/>
          <w:lang w:val="sr-Cyrl-RS"/>
        </w:rPr>
        <w:t xml:space="preserve">5) </w:t>
      </w:r>
      <w:r w:rsidR="00485D20" w:rsidRPr="009C0675">
        <w:rPr>
          <w:rFonts w:eastAsia="Calibri"/>
          <w:lang w:val="sr-Cyrl-RS"/>
        </w:rPr>
        <w:t>office пакет и интернет технологиј</w:t>
      </w:r>
      <w:r w:rsidR="009F77F6">
        <w:rPr>
          <w:rFonts w:eastAsia="Calibri"/>
          <w:lang w:val="sr-Cyrl-RS"/>
        </w:rPr>
        <w:t>е</w:t>
      </w:r>
      <w:r w:rsidR="00485D20" w:rsidRPr="009C0675">
        <w:rPr>
          <w:rFonts w:eastAsia="Calibri"/>
          <w:lang w:val="sr-Cyrl-RS"/>
        </w:rPr>
        <w:t>;</w:t>
      </w:r>
    </w:p>
    <w:p w14:paraId="30D3512C" w14:textId="5BB88F80" w:rsidR="00E105C9" w:rsidRPr="009C0675" w:rsidRDefault="00B0761D" w:rsidP="00B0761D">
      <w:pPr>
        <w:pStyle w:val="ListParagraph"/>
        <w:ind w:left="1440"/>
        <w:rPr>
          <w:rFonts w:eastAsia="Calibri"/>
          <w:lang w:val="sr-Cyrl-RS"/>
        </w:rPr>
      </w:pPr>
      <w:r>
        <w:rPr>
          <w:rFonts w:eastAsia="Calibri"/>
          <w:lang w:val="sr-Cyrl-RS"/>
        </w:rPr>
        <w:t xml:space="preserve">6) </w:t>
      </w:r>
      <w:r w:rsidR="00485D20" w:rsidRPr="009C0675">
        <w:rPr>
          <w:rFonts w:eastAsia="Calibri"/>
          <w:lang w:val="sr-Cyrl-RS"/>
        </w:rPr>
        <w:t>хардвер;</w:t>
      </w:r>
    </w:p>
    <w:p w14:paraId="14BDE4B0" w14:textId="5497F696" w:rsidR="00E105C9" w:rsidRPr="009C0675" w:rsidRDefault="00B0761D" w:rsidP="00B0761D">
      <w:pPr>
        <w:pStyle w:val="ListParagraph"/>
        <w:ind w:left="1440"/>
        <w:rPr>
          <w:rFonts w:eastAsia="Calibri"/>
          <w:lang w:val="sr-Cyrl-RS"/>
        </w:rPr>
      </w:pPr>
      <w:r>
        <w:rPr>
          <w:rFonts w:eastAsia="Calibri"/>
          <w:lang w:val="sr-Cyrl-RS"/>
        </w:rPr>
        <w:t xml:space="preserve">7) </w:t>
      </w:r>
      <w:r w:rsidR="00485D20" w:rsidRPr="009C0675">
        <w:rPr>
          <w:rFonts w:eastAsia="Calibri"/>
          <w:lang w:val="sr-Cyrl-RS"/>
        </w:rPr>
        <w:t>информацион</w:t>
      </w:r>
      <w:r>
        <w:rPr>
          <w:rFonts w:eastAsia="Calibri"/>
          <w:lang w:val="sr-Cyrl-RS"/>
        </w:rPr>
        <w:t>у</w:t>
      </w:r>
      <w:r w:rsidR="00485D20" w:rsidRPr="009C0675">
        <w:rPr>
          <w:rFonts w:eastAsia="Calibri"/>
          <w:lang w:val="sr-Cyrl-RS"/>
        </w:rPr>
        <w:t xml:space="preserve"> </w:t>
      </w:r>
      <w:r w:rsidR="00E105C9" w:rsidRPr="009C0675">
        <w:rPr>
          <w:rFonts w:eastAsia="Calibri"/>
          <w:lang w:val="sr-Cyrl-RS"/>
        </w:rPr>
        <w:t>безбедност.</w:t>
      </w:r>
    </w:p>
    <w:p w14:paraId="45A54B8F" w14:textId="71507A6C" w:rsidR="00E105C9" w:rsidRPr="009C0675" w:rsidRDefault="00E105C9" w:rsidP="00FB7488">
      <w:pPr>
        <w:tabs>
          <w:tab w:val="left" w:pos="1418"/>
        </w:tabs>
        <w:spacing w:after="0" w:line="240" w:lineRule="auto"/>
        <w:ind w:left="720" w:hanging="720"/>
        <w:rPr>
          <w:rFonts w:ascii="Times New Roman" w:eastAsia="Calibri" w:hAnsi="Times New Roman" w:cs="Times New Roman"/>
          <w:sz w:val="24"/>
          <w:szCs w:val="24"/>
          <w:lang w:val="sr-Cyrl-RS"/>
        </w:rPr>
      </w:pPr>
    </w:p>
    <w:p w14:paraId="2A7B2D5D" w14:textId="4334A57F" w:rsidR="00E105C9" w:rsidRPr="009C0675" w:rsidRDefault="00E105C9"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p>
    <w:p w14:paraId="2861BE06" w14:textId="7C4385AC" w:rsidR="00E105C9" w:rsidRDefault="00485D20"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Области знања и вештина за посебну фун</w:t>
      </w:r>
      <w:r w:rsidR="00EE52D5">
        <w:rPr>
          <w:rFonts w:ascii="Times New Roman" w:eastAsia="Calibri" w:hAnsi="Times New Roman" w:cs="Times New Roman"/>
          <w:b/>
          <w:sz w:val="24"/>
          <w:szCs w:val="24"/>
          <w:lang w:val="sr-Cyrl-RS"/>
        </w:rPr>
        <w:t>к</w:t>
      </w:r>
      <w:r w:rsidRPr="009C0675">
        <w:rPr>
          <w:rFonts w:ascii="Times New Roman" w:eastAsia="Calibri" w:hAnsi="Times New Roman" w:cs="Times New Roman"/>
          <w:b/>
          <w:sz w:val="24"/>
          <w:szCs w:val="24"/>
          <w:lang w:val="sr-Cyrl-RS"/>
        </w:rPr>
        <w:t>ционалну компетенцију за област рада п</w:t>
      </w:r>
      <w:r w:rsidR="00E105C9" w:rsidRPr="009C0675">
        <w:rPr>
          <w:rFonts w:ascii="Times New Roman" w:eastAsia="Calibri" w:hAnsi="Times New Roman" w:cs="Times New Roman"/>
          <w:b/>
          <w:sz w:val="24"/>
          <w:szCs w:val="24"/>
          <w:lang w:val="sr-Cyrl-RS"/>
        </w:rPr>
        <w:t>ослови управљања људским ресурсима</w:t>
      </w:r>
    </w:p>
    <w:p w14:paraId="074BF188" w14:textId="77777777" w:rsidR="00E76DEB" w:rsidRPr="009C0675" w:rsidRDefault="00E76DEB"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p>
    <w:p w14:paraId="48C3C62B" w14:textId="7F132BAE" w:rsidR="00E105C9" w:rsidRPr="009C0675" w:rsidRDefault="005B1823"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2</w:t>
      </w:r>
      <w:r w:rsidR="009C0675">
        <w:rPr>
          <w:rFonts w:ascii="Times New Roman" w:eastAsia="Calibri" w:hAnsi="Times New Roman" w:cs="Times New Roman"/>
          <w:b/>
          <w:sz w:val="24"/>
          <w:szCs w:val="24"/>
          <w:lang w:val="sr-Cyrl-RS"/>
        </w:rPr>
        <w:t>5</w:t>
      </w:r>
      <w:r w:rsidR="00E105C9" w:rsidRPr="009C0675">
        <w:rPr>
          <w:rFonts w:ascii="Times New Roman" w:eastAsia="Calibri" w:hAnsi="Times New Roman" w:cs="Times New Roman"/>
          <w:b/>
          <w:sz w:val="24"/>
          <w:szCs w:val="24"/>
          <w:lang w:val="sr-Cyrl-RS"/>
        </w:rPr>
        <w:t>.</w:t>
      </w:r>
    </w:p>
    <w:p w14:paraId="718F7AAA" w14:textId="03DD572B" w:rsidR="00E105C9"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485D20" w:rsidRPr="009C0675">
        <w:rPr>
          <w:rFonts w:ascii="Times New Roman" w:eastAsia="Calibri" w:hAnsi="Times New Roman" w:cs="Times New Roman"/>
          <w:sz w:val="24"/>
          <w:szCs w:val="24"/>
          <w:lang w:val="sr-Cyrl-RS"/>
        </w:rPr>
        <w:t>Области знања и вештина за посебну фун</w:t>
      </w:r>
      <w:r w:rsidR="00EE52D5">
        <w:rPr>
          <w:rFonts w:ascii="Times New Roman" w:eastAsia="Calibri" w:hAnsi="Times New Roman" w:cs="Times New Roman"/>
          <w:sz w:val="24"/>
          <w:szCs w:val="24"/>
          <w:lang w:val="sr-Cyrl-RS"/>
        </w:rPr>
        <w:t>к</w:t>
      </w:r>
      <w:r w:rsidR="00485D20" w:rsidRPr="009C0675">
        <w:rPr>
          <w:rFonts w:ascii="Times New Roman" w:eastAsia="Calibri" w:hAnsi="Times New Roman" w:cs="Times New Roman"/>
          <w:sz w:val="24"/>
          <w:szCs w:val="24"/>
          <w:lang w:val="sr-Cyrl-RS"/>
        </w:rPr>
        <w:t>ционалну компетенцију за област рада</w:t>
      </w:r>
      <w:r w:rsidR="006F5425" w:rsidRPr="009C0675">
        <w:rPr>
          <w:rFonts w:ascii="Times New Roman" w:eastAsia="Calibri" w:hAnsi="Times New Roman" w:cs="Times New Roman"/>
          <w:sz w:val="24"/>
          <w:szCs w:val="24"/>
          <w:lang w:val="sr-Cyrl-RS"/>
        </w:rPr>
        <w:t xml:space="preserve"> послови управљања људским ресурсима односи се на:</w:t>
      </w:r>
    </w:p>
    <w:p w14:paraId="79FF5119" w14:textId="5EFFB0ED" w:rsidR="00E105C9" w:rsidRPr="009C0675" w:rsidRDefault="00EE52D5" w:rsidP="00EE52D5">
      <w:pPr>
        <w:pStyle w:val="ListParagraph"/>
        <w:ind w:left="1440"/>
        <w:jc w:val="both"/>
        <w:rPr>
          <w:rFonts w:eastAsia="Calibri"/>
          <w:lang w:val="sr-Cyrl-RS"/>
        </w:rPr>
      </w:pPr>
      <w:r>
        <w:rPr>
          <w:rFonts w:eastAsia="Calibri"/>
          <w:lang w:val="sr-Cyrl-RS"/>
        </w:rPr>
        <w:t>1) радно-правне односе</w:t>
      </w:r>
      <w:r w:rsidR="008F0ACF" w:rsidRPr="009C0675">
        <w:rPr>
          <w:rFonts w:eastAsia="Calibri"/>
          <w:lang w:val="sr-Cyrl-RS"/>
        </w:rPr>
        <w:t xml:space="preserve"> у државним органима; </w:t>
      </w:r>
    </w:p>
    <w:p w14:paraId="52D72730" w14:textId="1C499BAB" w:rsidR="00E105C9" w:rsidRPr="009C0675" w:rsidRDefault="00EE52D5" w:rsidP="00EE52D5">
      <w:pPr>
        <w:pStyle w:val="ListParagraph"/>
        <w:ind w:left="1440"/>
        <w:jc w:val="both"/>
        <w:rPr>
          <w:rFonts w:eastAsia="Calibri"/>
          <w:lang w:val="sr-Cyrl-RS"/>
        </w:rPr>
      </w:pPr>
      <w:r>
        <w:rPr>
          <w:rFonts w:eastAsia="Calibri"/>
          <w:lang w:val="sr-Cyrl-RS"/>
        </w:rPr>
        <w:t xml:space="preserve">2) </w:t>
      </w:r>
      <w:r w:rsidR="008F0ACF" w:rsidRPr="009C0675">
        <w:rPr>
          <w:rFonts w:eastAsia="Calibri"/>
          <w:lang w:val="sr-Cyrl-RS"/>
        </w:rPr>
        <w:t>управљање људским ресурсима базирано на компетенцијама;</w:t>
      </w:r>
    </w:p>
    <w:p w14:paraId="23074710" w14:textId="35B2CF4F" w:rsidR="00E105C9" w:rsidRPr="009C0675" w:rsidRDefault="00EE52D5" w:rsidP="00EE52D5">
      <w:pPr>
        <w:pStyle w:val="ListParagraph"/>
        <w:ind w:left="1440"/>
        <w:jc w:val="both"/>
        <w:rPr>
          <w:rFonts w:eastAsia="Calibri"/>
          <w:lang w:val="sr-Cyrl-RS"/>
        </w:rPr>
      </w:pPr>
      <w:r>
        <w:rPr>
          <w:rFonts w:eastAsia="Calibri"/>
          <w:lang w:val="sr-Cyrl-RS"/>
        </w:rPr>
        <w:t xml:space="preserve">3) </w:t>
      </w:r>
      <w:r w:rsidR="008F0ACF" w:rsidRPr="009C0675">
        <w:rPr>
          <w:rFonts w:eastAsia="Calibri"/>
          <w:lang w:val="sr-Cyrl-RS"/>
        </w:rPr>
        <w:t>области управљања људским ресурсима: анализ</w:t>
      </w:r>
      <w:r>
        <w:rPr>
          <w:rFonts w:eastAsia="Calibri"/>
          <w:lang w:val="sr-Cyrl-RS"/>
        </w:rPr>
        <w:t>у</w:t>
      </w:r>
      <w:r w:rsidR="008F0ACF" w:rsidRPr="009C0675">
        <w:rPr>
          <w:rFonts w:eastAsia="Calibri"/>
          <w:lang w:val="sr-Cyrl-RS"/>
        </w:rPr>
        <w:t xml:space="preserve"> посла, кадровско планирањ</w:t>
      </w:r>
      <w:r>
        <w:rPr>
          <w:rFonts w:eastAsia="Calibri"/>
          <w:lang w:val="sr-Cyrl-RS"/>
        </w:rPr>
        <w:t>е</w:t>
      </w:r>
      <w:r w:rsidR="008F0ACF" w:rsidRPr="009C0675">
        <w:rPr>
          <w:rFonts w:eastAsia="Calibri"/>
          <w:lang w:val="sr-Cyrl-RS"/>
        </w:rPr>
        <w:t>, регрутациј</w:t>
      </w:r>
      <w:r>
        <w:rPr>
          <w:rFonts w:eastAsia="Calibri"/>
          <w:lang w:val="sr-Cyrl-RS"/>
        </w:rPr>
        <w:t>у</w:t>
      </w:r>
      <w:r w:rsidR="008F0ACF" w:rsidRPr="009C0675">
        <w:rPr>
          <w:rFonts w:eastAsia="Calibri"/>
          <w:lang w:val="sr-Cyrl-RS"/>
        </w:rPr>
        <w:t>, селекциј</w:t>
      </w:r>
      <w:r>
        <w:rPr>
          <w:rFonts w:eastAsia="Calibri"/>
          <w:lang w:val="sr-Cyrl-RS"/>
        </w:rPr>
        <w:t>у</w:t>
      </w:r>
      <w:r w:rsidR="008F0ACF" w:rsidRPr="009C0675">
        <w:rPr>
          <w:rFonts w:eastAsia="Calibri"/>
          <w:lang w:val="sr-Cyrl-RS"/>
        </w:rPr>
        <w:t>, увођење у посао, стручно у</w:t>
      </w:r>
      <w:r>
        <w:rPr>
          <w:rFonts w:eastAsia="Calibri"/>
          <w:lang w:val="sr-Cyrl-RS"/>
        </w:rPr>
        <w:t>савршавање, развој и инструменте</w:t>
      </w:r>
      <w:r w:rsidR="008F0ACF" w:rsidRPr="009C0675">
        <w:rPr>
          <w:rFonts w:eastAsia="Calibri"/>
          <w:lang w:val="sr-Cyrl-RS"/>
        </w:rPr>
        <w:t xml:space="preserve"> развоја, оцењивање, награђивање, управљање каријером;</w:t>
      </w:r>
    </w:p>
    <w:p w14:paraId="693DF67E" w14:textId="3D9D8EBF" w:rsidR="00E105C9" w:rsidRPr="009C0675" w:rsidRDefault="00EE52D5" w:rsidP="00EE52D5">
      <w:pPr>
        <w:pStyle w:val="ListParagraph"/>
        <w:ind w:left="1440"/>
        <w:jc w:val="both"/>
        <w:rPr>
          <w:rFonts w:eastAsia="Calibri"/>
          <w:lang w:val="sr-Cyrl-RS"/>
        </w:rPr>
      </w:pPr>
      <w:r>
        <w:rPr>
          <w:rFonts w:eastAsia="Calibri"/>
          <w:lang w:val="sr-Cyrl-RS"/>
        </w:rPr>
        <w:t>4) добру</w:t>
      </w:r>
      <w:r w:rsidR="008F0ACF" w:rsidRPr="009C0675">
        <w:rPr>
          <w:rFonts w:eastAsia="Calibri"/>
          <w:lang w:val="sr-Cyrl-RS"/>
        </w:rPr>
        <w:t xml:space="preserve"> пракс</w:t>
      </w:r>
      <w:r>
        <w:rPr>
          <w:rFonts w:eastAsia="Calibri"/>
          <w:lang w:val="sr-Cyrl-RS"/>
        </w:rPr>
        <w:t>у</w:t>
      </w:r>
      <w:r w:rsidR="008F0ACF" w:rsidRPr="009C0675">
        <w:rPr>
          <w:rFonts w:eastAsia="Calibri"/>
          <w:lang w:val="sr-Cyrl-RS"/>
        </w:rPr>
        <w:t xml:space="preserve"> у области управљања људским ресурсима у јавном сектору;</w:t>
      </w:r>
    </w:p>
    <w:p w14:paraId="09263D22" w14:textId="2AFDE0C1" w:rsidR="00E105C9" w:rsidRPr="009C0675" w:rsidRDefault="00EE52D5" w:rsidP="00EE52D5">
      <w:pPr>
        <w:pStyle w:val="ListParagraph"/>
        <w:ind w:left="1440"/>
        <w:jc w:val="both"/>
        <w:rPr>
          <w:rFonts w:eastAsia="Calibri"/>
          <w:lang w:val="sr-Cyrl-RS"/>
        </w:rPr>
      </w:pPr>
      <w:r>
        <w:rPr>
          <w:rFonts w:eastAsia="Calibri"/>
          <w:lang w:val="sr-Cyrl-RS"/>
        </w:rPr>
        <w:t xml:space="preserve">5) </w:t>
      </w:r>
      <w:r w:rsidR="008F0ACF" w:rsidRPr="009C0675">
        <w:rPr>
          <w:rFonts w:eastAsia="Calibri"/>
          <w:lang w:val="sr-Cyrl-RS"/>
        </w:rPr>
        <w:t>организацион</w:t>
      </w:r>
      <w:r>
        <w:rPr>
          <w:rFonts w:eastAsia="Calibri"/>
          <w:lang w:val="sr-Cyrl-RS"/>
        </w:rPr>
        <w:t xml:space="preserve">у </w:t>
      </w:r>
      <w:r w:rsidR="008F0ACF" w:rsidRPr="009C0675">
        <w:rPr>
          <w:rFonts w:eastAsia="Calibri"/>
          <w:lang w:val="sr-Cyrl-RS"/>
        </w:rPr>
        <w:t>култур</w:t>
      </w:r>
      <w:r w:rsidR="00061A66">
        <w:rPr>
          <w:rFonts w:eastAsia="Calibri"/>
          <w:lang w:val="sr-Cyrl-RS"/>
        </w:rPr>
        <w:t>у</w:t>
      </w:r>
      <w:r w:rsidR="008F0ACF" w:rsidRPr="009C0675">
        <w:rPr>
          <w:rFonts w:eastAsia="Calibri"/>
          <w:lang w:val="sr-Cyrl-RS"/>
        </w:rPr>
        <w:t xml:space="preserve"> и понашање;</w:t>
      </w:r>
    </w:p>
    <w:p w14:paraId="25ADA23A" w14:textId="277F74D2" w:rsidR="00E105C9" w:rsidRPr="009C0675" w:rsidRDefault="00EE52D5" w:rsidP="00EE52D5">
      <w:pPr>
        <w:pStyle w:val="ListParagraph"/>
        <w:ind w:left="1440"/>
        <w:jc w:val="both"/>
        <w:rPr>
          <w:rFonts w:eastAsia="Calibri"/>
          <w:lang w:val="sr-Cyrl-RS"/>
        </w:rPr>
      </w:pPr>
      <w:r>
        <w:rPr>
          <w:rFonts w:eastAsia="Calibri"/>
          <w:lang w:val="sr-Cyrl-RS"/>
        </w:rPr>
        <w:t xml:space="preserve">6) </w:t>
      </w:r>
      <w:r w:rsidR="008F0ACF" w:rsidRPr="009C0675">
        <w:rPr>
          <w:rFonts w:eastAsia="Calibri"/>
          <w:lang w:val="sr-Cyrl-RS"/>
        </w:rPr>
        <w:t>информациони систем за управљање људским ресурсима.</w:t>
      </w:r>
    </w:p>
    <w:p w14:paraId="5BA1E3C7" w14:textId="6CAC27C7" w:rsidR="00E105C9" w:rsidRPr="009C0675" w:rsidRDefault="00E105C9" w:rsidP="00FB7488">
      <w:pPr>
        <w:tabs>
          <w:tab w:val="left" w:pos="1418"/>
        </w:tabs>
        <w:spacing w:after="0" w:line="240" w:lineRule="auto"/>
        <w:ind w:left="720" w:hanging="720"/>
        <w:rPr>
          <w:rFonts w:ascii="Times New Roman" w:eastAsia="Calibri" w:hAnsi="Times New Roman" w:cs="Times New Roman"/>
          <w:b/>
          <w:sz w:val="24"/>
          <w:szCs w:val="24"/>
          <w:lang w:val="sr-Cyrl-RS"/>
        </w:rPr>
      </w:pPr>
    </w:p>
    <w:p w14:paraId="4FDC71BE" w14:textId="1E24E738" w:rsidR="006F5425" w:rsidRDefault="008F0ACF"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Области знања и вештина за посебну фун</w:t>
      </w:r>
      <w:r w:rsidR="009A791C">
        <w:rPr>
          <w:rFonts w:ascii="Times New Roman" w:eastAsia="Calibri" w:hAnsi="Times New Roman" w:cs="Times New Roman"/>
          <w:b/>
          <w:sz w:val="24"/>
          <w:szCs w:val="24"/>
          <w:lang w:val="sr-Cyrl-RS"/>
        </w:rPr>
        <w:t>к</w:t>
      </w:r>
      <w:r w:rsidRPr="009C0675">
        <w:rPr>
          <w:rFonts w:ascii="Times New Roman" w:eastAsia="Calibri" w:hAnsi="Times New Roman" w:cs="Times New Roman"/>
          <w:b/>
          <w:sz w:val="24"/>
          <w:szCs w:val="24"/>
          <w:lang w:val="sr-Cyrl-RS"/>
        </w:rPr>
        <w:t>ционалну компетенцију за област рада п</w:t>
      </w:r>
      <w:r w:rsidR="00A73DE3">
        <w:rPr>
          <w:rFonts w:ascii="Times New Roman" w:eastAsia="Calibri" w:hAnsi="Times New Roman" w:cs="Times New Roman"/>
          <w:b/>
          <w:sz w:val="24"/>
          <w:szCs w:val="24"/>
          <w:lang w:val="sr-Cyrl-RS"/>
        </w:rPr>
        <w:t>ослови међународне сарадње и</w:t>
      </w:r>
      <w:r w:rsidR="00167568" w:rsidRPr="009C0675">
        <w:rPr>
          <w:rFonts w:ascii="Times New Roman" w:eastAsia="Calibri" w:hAnsi="Times New Roman" w:cs="Times New Roman"/>
          <w:b/>
          <w:sz w:val="24"/>
          <w:szCs w:val="24"/>
          <w:lang w:val="sr-Cyrl-RS"/>
        </w:rPr>
        <w:t xml:space="preserve"> европских интеграција</w:t>
      </w:r>
    </w:p>
    <w:p w14:paraId="7C980BAA" w14:textId="77777777" w:rsidR="00E76DEB" w:rsidRPr="009C0675" w:rsidRDefault="00E76DEB"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p>
    <w:p w14:paraId="237EE479" w14:textId="47457A52" w:rsidR="00E105C9" w:rsidRPr="009C0675" w:rsidRDefault="008F0ACF" w:rsidP="00FB7488">
      <w:pPr>
        <w:tabs>
          <w:tab w:val="left" w:pos="1418"/>
        </w:tabs>
        <w:spacing w:after="0" w:line="240" w:lineRule="auto"/>
        <w:ind w:left="720" w:hanging="720"/>
        <w:jc w:val="center"/>
        <w:rPr>
          <w:rFonts w:ascii="Times New Roman" w:eastAsia="Calibri" w:hAnsi="Times New Roman" w:cs="Times New Roman"/>
          <w:sz w:val="24"/>
          <w:szCs w:val="24"/>
          <w:lang w:val="sr-Cyrl-RS"/>
        </w:rPr>
      </w:pPr>
      <w:r w:rsidRPr="009C0675">
        <w:rPr>
          <w:rFonts w:ascii="Times New Roman" w:eastAsia="Calibri" w:hAnsi="Times New Roman" w:cs="Times New Roman"/>
          <w:b/>
          <w:sz w:val="24"/>
          <w:szCs w:val="24"/>
          <w:lang w:val="sr-Cyrl-RS"/>
        </w:rPr>
        <w:t>Члан 2</w:t>
      </w:r>
      <w:r w:rsidR="009C0675">
        <w:rPr>
          <w:rFonts w:ascii="Times New Roman" w:eastAsia="Calibri" w:hAnsi="Times New Roman" w:cs="Times New Roman"/>
          <w:b/>
          <w:sz w:val="24"/>
          <w:szCs w:val="24"/>
          <w:lang w:val="sr-Cyrl-RS"/>
        </w:rPr>
        <w:t>6</w:t>
      </w:r>
      <w:r w:rsidRPr="009C0675">
        <w:rPr>
          <w:rFonts w:ascii="Times New Roman" w:eastAsia="Calibri" w:hAnsi="Times New Roman" w:cs="Times New Roman"/>
          <w:b/>
          <w:sz w:val="24"/>
          <w:szCs w:val="24"/>
          <w:lang w:val="sr-Cyrl-RS"/>
        </w:rPr>
        <w:t>.</w:t>
      </w:r>
    </w:p>
    <w:p w14:paraId="6C87B83E" w14:textId="6C1E0E14" w:rsidR="00E105C9" w:rsidRPr="009C0675" w:rsidRDefault="00FB7488" w:rsidP="00FB7488">
      <w:pPr>
        <w:tabs>
          <w:tab w:val="left" w:pos="1418"/>
        </w:tabs>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8F0ACF" w:rsidRPr="009C0675">
        <w:rPr>
          <w:rFonts w:ascii="Times New Roman" w:eastAsia="Calibri" w:hAnsi="Times New Roman" w:cs="Times New Roman"/>
          <w:sz w:val="24"/>
          <w:szCs w:val="24"/>
          <w:lang w:val="sr-Cyrl-RS"/>
        </w:rPr>
        <w:t>Области знања и вештина за посебну фун</w:t>
      </w:r>
      <w:r w:rsidR="009A791C">
        <w:rPr>
          <w:rFonts w:ascii="Times New Roman" w:eastAsia="Calibri" w:hAnsi="Times New Roman" w:cs="Times New Roman"/>
          <w:sz w:val="24"/>
          <w:szCs w:val="24"/>
          <w:lang w:val="sr-Cyrl-RS"/>
        </w:rPr>
        <w:t>к</w:t>
      </w:r>
      <w:r w:rsidR="008F0ACF" w:rsidRPr="009C0675">
        <w:rPr>
          <w:rFonts w:ascii="Times New Roman" w:eastAsia="Calibri" w:hAnsi="Times New Roman" w:cs="Times New Roman"/>
          <w:sz w:val="24"/>
          <w:szCs w:val="24"/>
          <w:lang w:val="sr-Cyrl-RS"/>
        </w:rPr>
        <w:t xml:space="preserve">ционалну компетенцију за област рада </w:t>
      </w:r>
      <w:r w:rsidR="00167568" w:rsidRPr="009C0675">
        <w:rPr>
          <w:rFonts w:ascii="Times New Roman" w:eastAsia="Calibri" w:hAnsi="Times New Roman" w:cs="Times New Roman"/>
          <w:sz w:val="24"/>
          <w:szCs w:val="24"/>
          <w:lang w:val="sr-Cyrl-RS"/>
        </w:rPr>
        <w:t>послови међународне сарадње</w:t>
      </w:r>
      <w:r w:rsidR="009A791C">
        <w:rPr>
          <w:rFonts w:ascii="Times New Roman" w:eastAsia="Calibri" w:hAnsi="Times New Roman" w:cs="Times New Roman"/>
          <w:sz w:val="24"/>
          <w:szCs w:val="24"/>
          <w:lang w:val="sr-Cyrl-RS"/>
        </w:rPr>
        <w:t xml:space="preserve"> и </w:t>
      </w:r>
      <w:r w:rsidR="00167568" w:rsidRPr="009C0675">
        <w:rPr>
          <w:rFonts w:ascii="Times New Roman" w:eastAsia="Calibri" w:hAnsi="Times New Roman" w:cs="Times New Roman"/>
          <w:sz w:val="24"/>
          <w:szCs w:val="24"/>
          <w:lang w:val="sr-Cyrl-RS"/>
        </w:rPr>
        <w:t>ев</w:t>
      </w:r>
      <w:r w:rsidR="008F0ACF" w:rsidRPr="009C0675">
        <w:rPr>
          <w:rFonts w:ascii="Times New Roman" w:eastAsia="Calibri" w:hAnsi="Times New Roman" w:cs="Times New Roman"/>
          <w:sz w:val="24"/>
          <w:szCs w:val="24"/>
          <w:lang w:val="sr-Cyrl-RS"/>
        </w:rPr>
        <w:t>ропских интеграција односи се на</w:t>
      </w:r>
      <w:r w:rsidR="00167568" w:rsidRPr="009C0675">
        <w:rPr>
          <w:rFonts w:ascii="Times New Roman" w:eastAsia="Calibri" w:hAnsi="Times New Roman" w:cs="Times New Roman"/>
          <w:sz w:val="24"/>
          <w:szCs w:val="24"/>
          <w:lang w:val="sr-Cyrl-RS"/>
        </w:rPr>
        <w:t>:</w:t>
      </w:r>
    </w:p>
    <w:p w14:paraId="73C6F4EE" w14:textId="6C516116" w:rsidR="00E105C9" w:rsidRPr="009C0675" w:rsidRDefault="009A791C" w:rsidP="009A791C">
      <w:pPr>
        <w:pStyle w:val="ListParagraph"/>
        <w:ind w:left="1440"/>
        <w:rPr>
          <w:rFonts w:eastAsia="Calibri"/>
          <w:lang w:val="sr-Cyrl-RS"/>
        </w:rPr>
      </w:pPr>
      <w:r>
        <w:rPr>
          <w:rFonts w:eastAsia="Calibri"/>
          <w:lang w:val="sr-Cyrl-RS"/>
        </w:rPr>
        <w:t>1) политички систем и спољну</w:t>
      </w:r>
      <w:r w:rsidR="008F0ACF" w:rsidRPr="009C0675">
        <w:rPr>
          <w:rFonts w:eastAsia="Calibri"/>
          <w:lang w:val="sr-Cyrl-RS"/>
        </w:rPr>
        <w:t xml:space="preserve"> политик</w:t>
      </w:r>
      <w:r>
        <w:rPr>
          <w:rFonts w:eastAsia="Calibri"/>
          <w:lang w:val="sr-Cyrl-RS"/>
        </w:rPr>
        <w:t>у</w:t>
      </w:r>
      <w:r w:rsidR="008F0ACF" w:rsidRPr="009C0675">
        <w:rPr>
          <w:rFonts w:eastAsia="Calibri"/>
          <w:lang w:val="sr-Cyrl-RS"/>
        </w:rPr>
        <w:t xml:space="preserve"> Републике Србије;</w:t>
      </w:r>
    </w:p>
    <w:p w14:paraId="32AF363D" w14:textId="0DD4910A" w:rsidR="00E105C9" w:rsidRPr="009C0675" w:rsidRDefault="009A791C" w:rsidP="009A791C">
      <w:pPr>
        <w:pStyle w:val="ListParagraph"/>
        <w:ind w:left="1440"/>
        <w:jc w:val="both"/>
        <w:rPr>
          <w:rFonts w:eastAsia="Calibri"/>
          <w:lang w:val="sr-Cyrl-RS"/>
        </w:rPr>
      </w:pPr>
      <w:r>
        <w:rPr>
          <w:rFonts w:eastAsia="Calibri"/>
          <w:lang w:val="sr-Cyrl-RS"/>
        </w:rPr>
        <w:t>2) основе</w:t>
      </w:r>
      <w:r w:rsidR="008F0ACF" w:rsidRPr="009C0675">
        <w:rPr>
          <w:rFonts w:eastAsia="Calibri"/>
          <w:lang w:val="sr-Cyrl-RS"/>
        </w:rPr>
        <w:t xml:space="preserve"> међунар</w:t>
      </w:r>
      <w:r>
        <w:rPr>
          <w:rFonts w:eastAsia="Calibri"/>
          <w:lang w:val="sr-Cyrl-RS"/>
        </w:rPr>
        <w:t>одног јавног права и међународне односе</w:t>
      </w:r>
      <w:r w:rsidR="008F0ACF" w:rsidRPr="009C0675">
        <w:rPr>
          <w:rFonts w:eastAsia="Calibri"/>
          <w:lang w:val="sr-Cyrl-RS"/>
        </w:rPr>
        <w:t xml:space="preserve"> и тенденције у глобализованом контексту (политички, економски, безбедносни, социо-културни аспекти);</w:t>
      </w:r>
    </w:p>
    <w:p w14:paraId="06C08BAB" w14:textId="3A8A9FF8" w:rsidR="00E105C9" w:rsidRPr="009C0675" w:rsidRDefault="009A791C" w:rsidP="009A791C">
      <w:pPr>
        <w:pStyle w:val="ListParagraph"/>
        <w:ind w:left="1440"/>
        <w:jc w:val="both"/>
        <w:rPr>
          <w:rFonts w:eastAsia="Calibri"/>
          <w:lang w:val="sr-Cyrl-RS"/>
        </w:rPr>
      </w:pPr>
      <w:r>
        <w:rPr>
          <w:rFonts w:eastAsia="Calibri"/>
          <w:lang w:val="sr-Cyrl-RS"/>
        </w:rPr>
        <w:t xml:space="preserve">3) </w:t>
      </w:r>
      <w:r w:rsidR="008F0ACF" w:rsidRPr="009C0675">
        <w:rPr>
          <w:rFonts w:eastAsia="Calibri"/>
          <w:lang w:val="sr-Cyrl-RS"/>
        </w:rPr>
        <w:t xml:space="preserve">процедуре припреме и закључивања међународних споразума; </w:t>
      </w:r>
    </w:p>
    <w:p w14:paraId="23BAD9DE" w14:textId="196FA714" w:rsidR="00E105C9" w:rsidRPr="009C0675" w:rsidRDefault="009A791C" w:rsidP="009A791C">
      <w:pPr>
        <w:pStyle w:val="ListParagraph"/>
        <w:ind w:left="1440"/>
        <w:jc w:val="both"/>
        <w:rPr>
          <w:rFonts w:eastAsia="Calibri"/>
          <w:lang w:val="sr-Cyrl-RS"/>
        </w:rPr>
      </w:pPr>
      <w:r>
        <w:rPr>
          <w:rFonts w:eastAsia="Calibri"/>
          <w:lang w:val="sr-Cyrl-RS"/>
        </w:rPr>
        <w:t xml:space="preserve">4) </w:t>
      </w:r>
      <w:r w:rsidR="008F0ACF" w:rsidRPr="009C0675">
        <w:rPr>
          <w:rFonts w:eastAsia="Calibri"/>
          <w:lang w:val="sr-Cyrl-RS"/>
        </w:rPr>
        <w:t>методологиј</w:t>
      </w:r>
      <w:r>
        <w:rPr>
          <w:rFonts w:eastAsia="Calibri"/>
          <w:lang w:val="sr-Cyrl-RS"/>
        </w:rPr>
        <w:t xml:space="preserve">у </w:t>
      </w:r>
      <w:r w:rsidR="008F0ACF" w:rsidRPr="009C0675">
        <w:rPr>
          <w:rFonts w:eastAsia="Calibri"/>
          <w:lang w:val="sr-Cyrl-RS"/>
        </w:rPr>
        <w:t>праћења, примене и извештавања о ефектима потписаних међународних споразума;</w:t>
      </w:r>
    </w:p>
    <w:p w14:paraId="5244DCB5" w14:textId="6DD8B7E4" w:rsidR="00E105C9" w:rsidRPr="009C0675" w:rsidRDefault="009A791C" w:rsidP="009A791C">
      <w:pPr>
        <w:pStyle w:val="ListParagraph"/>
        <w:ind w:left="1440"/>
        <w:jc w:val="both"/>
        <w:rPr>
          <w:rFonts w:eastAsia="Calibri"/>
          <w:lang w:val="sr-Cyrl-RS"/>
        </w:rPr>
      </w:pPr>
      <w:r>
        <w:rPr>
          <w:rFonts w:eastAsia="Calibri"/>
          <w:lang w:val="sr-Cyrl-RS"/>
        </w:rPr>
        <w:t xml:space="preserve">5) </w:t>
      </w:r>
      <w:r w:rsidR="008F0ACF" w:rsidRPr="009C0675">
        <w:rPr>
          <w:rFonts w:eastAsia="Calibri"/>
          <w:lang w:val="sr-Cyrl-RS"/>
        </w:rPr>
        <w:t>пословно-дипломатски протокол и дипломатск</w:t>
      </w:r>
      <w:r>
        <w:rPr>
          <w:rFonts w:eastAsia="Calibri"/>
          <w:lang w:val="sr-Cyrl-RS"/>
        </w:rPr>
        <w:t>у</w:t>
      </w:r>
      <w:r w:rsidR="008F0ACF" w:rsidRPr="009C0675">
        <w:rPr>
          <w:rFonts w:eastAsia="Calibri"/>
          <w:lang w:val="sr-Cyrl-RS"/>
        </w:rPr>
        <w:t xml:space="preserve"> пракс</w:t>
      </w:r>
      <w:r>
        <w:rPr>
          <w:rFonts w:eastAsia="Calibri"/>
          <w:lang w:val="sr-Cyrl-RS"/>
        </w:rPr>
        <w:t>у</w:t>
      </w:r>
      <w:r w:rsidR="008F0ACF" w:rsidRPr="009C0675">
        <w:rPr>
          <w:rFonts w:eastAsia="Calibri"/>
          <w:lang w:val="sr-Cyrl-RS"/>
        </w:rPr>
        <w:t>;</w:t>
      </w:r>
    </w:p>
    <w:p w14:paraId="36D3FB66" w14:textId="6EF09AF6" w:rsidR="00E105C9" w:rsidRPr="009C0675" w:rsidRDefault="009A791C" w:rsidP="009A791C">
      <w:pPr>
        <w:pStyle w:val="ListParagraph"/>
        <w:ind w:left="1440"/>
        <w:jc w:val="both"/>
        <w:rPr>
          <w:rFonts w:eastAsia="Calibri"/>
          <w:lang w:val="sr-Cyrl-RS"/>
        </w:rPr>
      </w:pPr>
      <w:r>
        <w:rPr>
          <w:rFonts w:eastAsia="Calibri"/>
          <w:lang w:val="sr-Cyrl-RS"/>
        </w:rPr>
        <w:t xml:space="preserve">6) </w:t>
      </w:r>
      <w:r w:rsidR="008F0ACF" w:rsidRPr="009C0675">
        <w:rPr>
          <w:rFonts w:eastAsia="Calibri"/>
          <w:lang w:val="sr-Cyrl-RS"/>
        </w:rPr>
        <w:t>основ</w:t>
      </w:r>
      <w:r>
        <w:rPr>
          <w:rFonts w:eastAsia="Calibri"/>
          <w:lang w:val="sr-Cyrl-RS"/>
        </w:rPr>
        <w:t>е</w:t>
      </w:r>
      <w:r w:rsidR="008F0ACF" w:rsidRPr="009C0675">
        <w:rPr>
          <w:rFonts w:eastAsia="Calibri"/>
          <w:lang w:val="sr-Cyrl-RS"/>
        </w:rPr>
        <w:t xml:space="preserve"> правног и политичког система ЕУ;</w:t>
      </w:r>
    </w:p>
    <w:p w14:paraId="7D604441" w14:textId="0D26D9B1" w:rsidR="00E105C9" w:rsidRDefault="009A791C" w:rsidP="009A791C">
      <w:pPr>
        <w:pStyle w:val="ListParagraph"/>
        <w:ind w:left="1440"/>
        <w:jc w:val="both"/>
        <w:rPr>
          <w:rFonts w:eastAsia="Calibri"/>
          <w:lang w:val="sr-Cyrl-RS"/>
        </w:rPr>
      </w:pPr>
      <w:r>
        <w:rPr>
          <w:rFonts w:eastAsia="Calibri"/>
          <w:lang w:val="sr-Cyrl-RS"/>
        </w:rPr>
        <w:t>7) механизме</w:t>
      </w:r>
      <w:r w:rsidR="008F0ACF" w:rsidRPr="009C0675">
        <w:rPr>
          <w:rFonts w:eastAsia="Calibri"/>
          <w:lang w:val="sr-Cyrl-RS"/>
        </w:rPr>
        <w:t xml:space="preserve"> координације и извештавања у процесу приступања ЕУ;</w:t>
      </w:r>
    </w:p>
    <w:p w14:paraId="5DAE5AEB" w14:textId="6082E317" w:rsidR="00800416" w:rsidRPr="009C0675" w:rsidRDefault="009A791C" w:rsidP="009A791C">
      <w:pPr>
        <w:pStyle w:val="ListParagraph"/>
        <w:ind w:left="1440"/>
        <w:jc w:val="both"/>
        <w:rPr>
          <w:rFonts w:eastAsia="Calibri"/>
          <w:lang w:val="sr-Cyrl-RS"/>
        </w:rPr>
      </w:pPr>
      <w:r>
        <w:rPr>
          <w:rFonts w:eastAsia="Calibri"/>
          <w:lang w:val="sr-Cyrl-RS"/>
        </w:rPr>
        <w:t xml:space="preserve">8) </w:t>
      </w:r>
      <w:r w:rsidR="00800416">
        <w:rPr>
          <w:rFonts w:eastAsia="Calibri"/>
          <w:lang w:val="sr-Cyrl-RS"/>
        </w:rPr>
        <w:t>познавање прописа ЕУ у контексту праћења усклађивања прописа Републике Србије са прописима и стандардима Европске уније.</w:t>
      </w:r>
    </w:p>
    <w:p w14:paraId="47EE9602" w14:textId="4E720324" w:rsidR="00E105C9" w:rsidRDefault="00E105C9" w:rsidP="00FB7488">
      <w:pPr>
        <w:tabs>
          <w:tab w:val="left" w:pos="1418"/>
        </w:tabs>
        <w:spacing w:after="0" w:line="240" w:lineRule="auto"/>
        <w:ind w:left="720" w:hanging="720"/>
        <w:rPr>
          <w:rFonts w:ascii="Times New Roman" w:eastAsia="Calibri" w:hAnsi="Times New Roman" w:cs="Times New Roman"/>
          <w:sz w:val="24"/>
          <w:szCs w:val="24"/>
          <w:lang w:val="sr-Cyrl-RS"/>
        </w:rPr>
      </w:pPr>
    </w:p>
    <w:p w14:paraId="06EF4B22" w14:textId="77777777" w:rsidR="008E0B13" w:rsidRPr="009C0675" w:rsidRDefault="008E0B13" w:rsidP="00FB7488">
      <w:pPr>
        <w:tabs>
          <w:tab w:val="left" w:pos="1418"/>
        </w:tabs>
        <w:spacing w:after="0" w:line="240" w:lineRule="auto"/>
        <w:ind w:left="720" w:hanging="720"/>
        <w:rPr>
          <w:rFonts w:ascii="Times New Roman" w:eastAsia="Calibri" w:hAnsi="Times New Roman" w:cs="Times New Roman"/>
          <w:sz w:val="24"/>
          <w:szCs w:val="24"/>
          <w:lang w:val="sr-Cyrl-RS"/>
        </w:rPr>
      </w:pPr>
    </w:p>
    <w:p w14:paraId="638C5C92" w14:textId="2E7016C4" w:rsidR="006F5425" w:rsidRDefault="008F0ACF"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lastRenderedPageBreak/>
        <w:t>Области знања и вештина за посебну фун</w:t>
      </w:r>
      <w:r w:rsidR="006324A0">
        <w:rPr>
          <w:rFonts w:ascii="Times New Roman" w:eastAsia="Calibri" w:hAnsi="Times New Roman" w:cs="Times New Roman"/>
          <w:b/>
          <w:sz w:val="24"/>
          <w:szCs w:val="24"/>
          <w:lang w:val="sr-Cyrl-RS"/>
        </w:rPr>
        <w:t>к</w:t>
      </w:r>
      <w:r w:rsidRPr="009C0675">
        <w:rPr>
          <w:rFonts w:ascii="Times New Roman" w:eastAsia="Calibri" w:hAnsi="Times New Roman" w:cs="Times New Roman"/>
          <w:b/>
          <w:sz w:val="24"/>
          <w:szCs w:val="24"/>
          <w:lang w:val="sr-Cyrl-RS"/>
        </w:rPr>
        <w:t>ционалну компетенцију за област рада</w:t>
      </w:r>
      <w:r w:rsidRPr="009C0675">
        <w:rPr>
          <w:rFonts w:ascii="Times New Roman" w:eastAsia="Calibri" w:hAnsi="Times New Roman" w:cs="Times New Roman"/>
          <w:sz w:val="24"/>
          <w:szCs w:val="24"/>
          <w:lang w:val="sr-Cyrl-RS"/>
        </w:rPr>
        <w:t xml:space="preserve"> </w:t>
      </w:r>
      <w:r w:rsidRPr="009C0675">
        <w:rPr>
          <w:rFonts w:ascii="Times New Roman" w:eastAsia="Calibri" w:hAnsi="Times New Roman" w:cs="Times New Roman"/>
          <w:b/>
          <w:sz w:val="24"/>
          <w:szCs w:val="24"/>
          <w:lang w:val="sr-Cyrl-RS"/>
        </w:rPr>
        <w:t>у</w:t>
      </w:r>
      <w:r w:rsidR="00167568" w:rsidRPr="009C0675">
        <w:rPr>
          <w:rFonts w:ascii="Times New Roman" w:eastAsia="Calibri" w:hAnsi="Times New Roman" w:cs="Times New Roman"/>
          <w:b/>
          <w:sz w:val="24"/>
          <w:szCs w:val="24"/>
          <w:lang w:val="sr-Cyrl-RS"/>
        </w:rPr>
        <w:t>правно-правни послови</w:t>
      </w:r>
    </w:p>
    <w:p w14:paraId="73B028FF" w14:textId="77777777" w:rsidR="00E76DEB" w:rsidRPr="009C0675" w:rsidRDefault="00E76DEB"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p>
    <w:p w14:paraId="239AADD7" w14:textId="753711BC" w:rsidR="00E105C9" w:rsidRPr="009C0675" w:rsidRDefault="005B1823" w:rsidP="00FB7488">
      <w:pPr>
        <w:tabs>
          <w:tab w:val="left" w:pos="1418"/>
        </w:tabs>
        <w:spacing w:after="0" w:line="240" w:lineRule="auto"/>
        <w:ind w:left="720" w:hanging="720"/>
        <w:jc w:val="center"/>
        <w:rPr>
          <w:rFonts w:ascii="Times New Roman" w:eastAsia="Calibri" w:hAnsi="Times New Roman" w:cs="Times New Roman"/>
          <w:sz w:val="24"/>
          <w:szCs w:val="24"/>
          <w:lang w:val="sr-Cyrl-RS"/>
        </w:rPr>
      </w:pPr>
      <w:r w:rsidRPr="009C0675">
        <w:rPr>
          <w:rFonts w:ascii="Times New Roman" w:eastAsia="Calibri" w:hAnsi="Times New Roman" w:cs="Times New Roman"/>
          <w:b/>
          <w:sz w:val="24"/>
          <w:szCs w:val="24"/>
          <w:lang w:val="sr-Cyrl-RS"/>
        </w:rPr>
        <w:t>Члан 2</w:t>
      </w:r>
      <w:r w:rsidR="009C0675">
        <w:rPr>
          <w:rFonts w:ascii="Times New Roman" w:eastAsia="Calibri" w:hAnsi="Times New Roman" w:cs="Times New Roman"/>
          <w:b/>
          <w:sz w:val="24"/>
          <w:szCs w:val="24"/>
          <w:lang w:val="sr-Cyrl-RS"/>
        </w:rPr>
        <w:t>7</w:t>
      </w:r>
      <w:r w:rsidR="006F5425" w:rsidRPr="009C0675">
        <w:rPr>
          <w:rFonts w:ascii="Times New Roman" w:eastAsia="Calibri" w:hAnsi="Times New Roman" w:cs="Times New Roman"/>
          <w:sz w:val="24"/>
          <w:szCs w:val="24"/>
          <w:lang w:val="sr-Cyrl-RS"/>
        </w:rPr>
        <w:t>.</w:t>
      </w:r>
    </w:p>
    <w:p w14:paraId="5F6ADCEF" w14:textId="65682FEE" w:rsidR="00167568" w:rsidRPr="009C0675" w:rsidRDefault="00FB7488" w:rsidP="00FB7488">
      <w:pPr>
        <w:tabs>
          <w:tab w:val="left" w:pos="1418"/>
        </w:tabs>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8F0ACF" w:rsidRPr="009C0675">
        <w:rPr>
          <w:rFonts w:ascii="Times New Roman" w:eastAsia="Calibri" w:hAnsi="Times New Roman" w:cs="Times New Roman"/>
          <w:sz w:val="24"/>
          <w:szCs w:val="24"/>
          <w:lang w:val="sr-Cyrl-RS"/>
        </w:rPr>
        <w:t>Области знања и вештина за посебну фун</w:t>
      </w:r>
      <w:r w:rsidR="006324A0">
        <w:rPr>
          <w:rFonts w:ascii="Times New Roman" w:eastAsia="Calibri" w:hAnsi="Times New Roman" w:cs="Times New Roman"/>
          <w:sz w:val="24"/>
          <w:szCs w:val="24"/>
          <w:lang w:val="sr-Cyrl-RS"/>
        </w:rPr>
        <w:t>к</w:t>
      </w:r>
      <w:r w:rsidR="008F0ACF" w:rsidRPr="009C0675">
        <w:rPr>
          <w:rFonts w:ascii="Times New Roman" w:eastAsia="Calibri" w:hAnsi="Times New Roman" w:cs="Times New Roman"/>
          <w:sz w:val="24"/>
          <w:szCs w:val="24"/>
          <w:lang w:val="sr-Cyrl-RS"/>
        </w:rPr>
        <w:t>ционалну компетенцију за област рада у</w:t>
      </w:r>
      <w:r w:rsidR="00167568" w:rsidRPr="009C0675">
        <w:rPr>
          <w:rFonts w:ascii="Times New Roman" w:eastAsia="Calibri" w:hAnsi="Times New Roman" w:cs="Times New Roman"/>
          <w:sz w:val="24"/>
          <w:szCs w:val="24"/>
          <w:lang w:val="sr-Cyrl-RS"/>
        </w:rPr>
        <w:t>правно-правни послови односи се на:</w:t>
      </w:r>
    </w:p>
    <w:p w14:paraId="7C7B7C5D" w14:textId="7F4B6291" w:rsidR="00E105C9" w:rsidRPr="009C0675" w:rsidRDefault="002861C3" w:rsidP="002861C3">
      <w:pPr>
        <w:pStyle w:val="ListParagraph"/>
        <w:ind w:left="1440"/>
        <w:rPr>
          <w:rFonts w:eastAsia="Calibri"/>
          <w:lang w:val="sr-Cyrl-RS"/>
        </w:rPr>
      </w:pPr>
      <w:r>
        <w:rPr>
          <w:rFonts w:eastAsia="Calibri"/>
          <w:lang w:val="sr-Cyrl-RS"/>
        </w:rPr>
        <w:t xml:space="preserve">1) </w:t>
      </w:r>
      <w:r w:rsidR="008F0ACF" w:rsidRPr="009C0675">
        <w:rPr>
          <w:rFonts w:eastAsia="Calibri"/>
          <w:lang w:val="sr-Cyrl-RS"/>
        </w:rPr>
        <w:t>општи управни поступак;</w:t>
      </w:r>
    </w:p>
    <w:p w14:paraId="285F05E1" w14:textId="25F58A5E" w:rsidR="00E105C9" w:rsidRPr="009C0675" w:rsidRDefault="002861C3" w:rsidP="002861C3">
      <w:pPr>
        <w:pStyle w:val="ListParagraph"/>
        <w:ind w:left="1440"/>
        <w:rPr>
          <w:rFonts w:eastAsia="Calibri"/>
          <w:lang w:val="sr-Cyrl-RS"/>
        </w:rPr>
      </w:pPr>
      <w:r>
        <w:rPr>
          <w:rFonts w:eastAsia="Calibri"/>
          <w:lang w:val="sr-Cyrl-RS"/>
        </w:rPr>
        <w:t xml:space="preserve">2) </w:t>
      </w:r>
      <w:r w:rsidR="008F0ACF" w:rsidRPr="009C0675">
        <w:rPr>
          <w:rFonts w:eastAsia="Calibri"/>
          <w:lang w:val="sr-Cyrl-RS"/>
        </w:rPr>
        <w:t>правила извршења решења донетог у управном поступку;</w:t>
      </w:r>
    </w:p>
    <w:p w14:paraId="60715996" w14:textId="5F39EA87" w:rsidR="00E105C9" w:rsidRPr="009C0675" w:rsidRDefault="002861C3" w:rsidP="002861C3">
      <w:pPr>
        <w:pStyle w:val="ListParagraph"/>
        <w:ind w:left="1440"/>
        <w:rPr>
          <w:rFonts w:eastAsia="Calibri"/>
          <w:lang w:val="sr-Cyrl-RS"/>
        </w:rPr>
      </w:pPr>
      <w:r>
        <w:rPr>
          <w:rFonts w:eastAsia="Calibri"/>
          <w:lang w:val="sr-Cyrl-RS"/>
        </w:rPr>
        <w:t>3) посебне</w:t>
      </w:r>
      <w:r w:rsidR="008F0ACF" w:rsidRPr="009C0675">
        <w:rPr>
          <w:rFonts w:eastAsia="Calibri"/>
          <w:lang w:val="sr-Cyrl-RS"/>
        </w:rPr>
        <w:t xml:space="preserve"> управн</w:t>
      </w:r>
      <w:r>
        <w:rPr>
          <w:rFonts w:eastAsia="Calibri"/>
          <w:lang w:val="sr-Cyrl-RS"/>
        </w:rPr>
        <w:t>е</w:t>
      </w:r>
      <w:r w:rsidR="008F0ACF" w:rsidRPr="009C0675">
        <w:rPr>
          <w:rFonts w:eastAsia="Calibri"/>
          <w:lang w:val="sr-Cyrl-RS"/>
        </w:rPr>
        <w:t xml:space="preserve"> поступ</w:t>
      </w:r>
      <w:r>
        <w:rPr>
          <w:rFonts w:eastAsia="Calibri"/>
          <w:lang w:val="sr-Cyrl-RS"/>
        </w:rPr>
        <w:t>ке</w:t>
      </w:r>
      <w:r w:rsidR="008F0ACF" w:rsidRPr="009C0675">
        <w:rPr>
          <w:rFonts w:eastAsia="Calibri"/>
          <w:lang w:val="sr-Cyrl-RS"/>
        </w:rPr>
        <w:t>;</w:t>
      </w:r>
    </w:p>
    <w:p w14:paraId="7786A8F4" w14:textId="49EBDD8B" w:rsidR="00E105C9" w:rsidRPr="009C0675" w:rsidRDefault="002861C3" w:rsidP="002861C3">
      <w:pPr>
        <w:pStyle w:val="ListParagraph"/>
        <w:ind w:left="1440"/>
        <w:rPr>
          <w:rFonts w:eastAsia="Calibri"/>
          <w:lang w:val="sr-Cyrl-RS"/>
        </w:rPr>
      </w:pPr>
      <w:r>
        <w:rPr>
          <w:rFonts w:eastAsia="Calibri"/>
          <w:lang w:val="sr-Cyrl-RS"/>
        </w:rPr>
        <w:t xml:space="preserve">4) </w:t>
      </w:r>
      <w:r w:rsidR="008F0ACF" w:rsidRPr="009C0675">
        <w:rPr>
          <w:rFonts w:eastAsia="Calibri"/>
          <w:lang w:val="sr-Cyrl-RS"/>
        </w:rPr>
        <w:t>управн</w:t>
      </w:r>
      <w:r>
        <w:rPr>
          <w:rFonts w:eastAsia="Calibri"/>
          <w:lang w:val="sr-Cyrl-RS"/>
        </w:rPr>
        <w:t xml:space="preserve">е </w:t>
      </w:r>
      <w:r w:rsidR="008F0ACF" w:rsidRPr="009C0675">
        <w:rPr>
          <w:rFonts w:eastAsia="Calibri"/>
          <w:lang w:val="sr-Cyrl-RS"/>
        </w:rPr>
        <w:t>споров</w:t>
      </w:r>
      <w:r>
        <w:rPr>
          <w:rFonts w:eastAsia="Calibri"/>
          <w:lang w:val="sr-Cyrl-RS"/>
        </w:rPr>
        <w:t>е</w:t>
      </w:r>
      <w:r w:rsidR="008F0ACF" w:rsidRPr="009C0675">
        <w:rPr>
          <w:rFonts w:eastAsia="Calibri"/>
          <w:lang w:val="sr-Cyrl-RS"/>
        </w:rPr>
        <w:t>, правила поступка,  извршење донетих судских пресуда;</w:t>
      </w:r>
    </w:p>
    <w:p w14:paraId="7DEE75AD" w14:textId="05569B97" w:rsidR="00E105C9" w:rsidRPr="009C0675" w:rsidRDefault="002861C3" w:rsidP="002861C3">
      <w:pPr>
        <w:pStyle w:val="ListParagraph"/>
        <w:ind w:left="1440"/>
        <w:rPr>
          <w:rFonts w:eastAsia="Calibri"/>
          <w:lang w:val="sr-Cyrl-RS"/>
        </w:rPr>
      </w:pPr>
      <w:r>
        <w:rPr>
          <w:rFonts w:eastAsia="Calibri"/>
          <w:lang w:val="sr-Cyrl-RS"/>
        </w:rPr>
        <w:t xml:space="preserve">5) </w:t>
      </w:r>
      <w:r w:rsidR="008F0ACF" w:rsidRPr="009C0675">
        <w:rPr>
          <w:rFonts w:eastAsia="Calibri"/>
          <w:lang w:val="sr-Cyrl-RS"/>
        </w:rPr>
        <w:t>пракса</w:t>
      </w:r>
      <w:r w:rsidR="00E105C9" w:rsidRPr="009C0675">
        <w:rPr>
          <w:rFonts w:eastAsia="Calibri"/>
          <w:lang w:val="sr-Cyrl-RS"/>
        </w:rPr>
        <w:t>/ставови Управног суда.</w:t>
      </w:r>
    </w:p>
    <w:p w14:paraId="30FB1A37" w14:textId="2C298001" w:rsidR="00E105C9" w:rsidRPr="009C0675" w:rsidRDefault="00E105C9" w:rsidP="002861C3">
      <w:pPr>
        <w:ind w:left="720"/>
        <w:rPr>
          <w:rFonts w:ascii="Times New Roman" w:eastAsia="Calibri" w:hAnsi="Times New Roman" w:cs="Times New Roman"/>
          <w:sz w:val="24"/>
          <w:szCs w:val="24"/>
          <w:lang w:val="sr-Cyrl-RS"/>
        </w:rPr>
      </w:pPr>
    </w:p>
    <w:p w14:paraId="3625CCD6" w14:textId="0550B70C" w:rsidR="006F5425" w:rsidRDefault="006F5425"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Посебна фун</w:t>
      </w:r>
      <w:r w:rsidR="00A63B45">
        <w:rPr>
          <w:rFonts w:ascii="Times New Roman" w:eastAsia="Calibri" w:hAnsi="Times New Roman" w:cs="Times New Roman"/>
          <w:b/>
          <w:sz w:val="24"/>
          <w:szCs w:val="24"/>
          <w:lang w:val="sr-Cyrl-RS"/>
        </w:rPr>
        <w:t>к</w:t>
      </w:r>
      <w:r w:rsidRPr="009C0675">
        <w:rPr>
          <w:rFonts w:ascii="Times New Roman" w:eastAsia="Calibri" w:hAnsi="Times New Roman" w:cs="Times New Roman"/>
          <w:b/>
          <w:sz w:val="24"/>
          <w:szCs w:val="24"/>
          <w:lang w:val="sr-Cyrl-RS"/>
        </w:rPr>
        <w:t xml:space="preserve">ционална компетенција за област рада </w:t>
      </w:r>
      <w:r w:rsidR="00250F6E" w:rsidRPr="009C0675">
        <w:rPr>
          <w:rFonts w:ascii="Times New Roman" w:eastAsia="Calibri" w:hAnsi="Times New Roman" w:cs="Times New Roman"/>
          <w:b/>
          <w:sz w:val="24"/>
          <w:szCs w:val="24"/>
          <w:lang w:val="sr-Cyrl-RS"/>
        </w:rPr>
        <w:t>п</w:t>
      </w:r>
      <w:r w:rsidR="00167568" w:rsidRPr="009C0675">
        <w:rPr>
          <w:rFonts w:ascii="Times New Roman" w:eastAsia="Calibri" w:hAnsi="Times New Roman" w:cs="Times New Roman"/>
          <w:b/>
          <w:sz w:val="24"/>
          <w:szCs w:val="24"/>
          <w:lang w:val="sr-Cyrl-RS"/>
        </w:rPr>
        <w:t xml:space="preserve">ослови управљања </w:t>
      </w:r>
      <w:r w:rsidR="00800416">
        <w:rPr>
          <w:rFonts w:ascii="Times New Roman" w:eastAsia="Calibri" w:hAnsi="Times New Roman" w:cs="Times New Roman"/>
          <w:b/>
          <w:sz w:val="24"/>
          <w:szCs w:val="24"/>
          <w:lang w:val="sr-Cyrl-RS"/>
        </w:rPr>
        <w:t xml:space="preserve">фондовима ЕУ </w:t>
      </w:r>
      <w:r w:rsidR="00167568" w:rsidRPr="009C0675">
        <w:rPr>
          <w:rFonts w:ascii="Times New Roman" w:eastAsia="Calibri" w:hAnsi="Times New Roman" w:cs="Times New Roman"/>
          <w:b/>
          <w:sz w:val="24"/>
          <w:szCs w:val="24"/>
          <w:lang w:val="sr-Cyrl-RS"/>
        </w:rPr>
        <w:t xml:space="preserve">и </w:t>
      </w:r>
      <w:r w:rsidR="00800416">
        <w:rPr>
          <w:rFonts w:ascii="Times New Roman" w:eastAsia="Calibri" w:hAnsi="Times New Roman" w:cs="Times New Roman"/>
          <w:b/>
          <w:sz w:val="24"/>
          <w:szCs w:val="24"/>
          <w:lang w:val="sr-Cyrl-RS"/>
        </w:rPr>
        <w:t>међународном развојном помоћи</w:t>
      </w:r>
    </w:p>
    <w:p w14:paraId="4DB4FD1E" w14:textId="77777777" w:rsidR="00E76DEB" w:rsidRPr="009C0675" w:rsidRDefault="00E76DEB"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p>
    <w:p w14:paraId="4F207FE7" w14:textId="7349C1F9" w:rsidR="00E105C9" w:rsidRPr="009C0675" w:rsidRDefault="005B1823"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2</w:t>
      </w:r>
      <w:r w:rsidR="009C0675">
        <w:rPr>
          <w:rFonts w:ascii="Times New Roman" w:eastAsia="Calibri" w:hAnsi="Times New Roman" w:cs="Times New Roman"/>
          <w:b/>
          <w:sz w:val="24"/>
          <w:szCs w:val="24"/>
          <w:lang w:val="sr-Cyrl-RS"/>
        </w:rPr>
        <w:t>8</w:t>
      </w:r>
      <w:r w:rsidR="006F5425" w:rsidRPr="009C0675">
        <w:rPr>
          <w:rFonts w:ascii="Times New Roman" w:eastAsia="Calibri" w:hAnsi="Times New Roman" w:cs="Times New Roman"/>
          <w:b/>
          <w:sz w:val="24"/>
          <w:szCs w:val="24"/>
          <w:lang w:val="sr-Cyrl-RS"/>
        </w:rPr>
        <w:t>.</w:t>
      </w:r>
    </w:p>
    <w:p w14:paraId="748F158F" w14:textId="7A67889F" w:rsidR="00167568"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167568" w:rsidRPr="009C0675">
        <w:rPr>
          <w:rFonts w:ascii="Times New Roman" w:eastAsia="Calibri" w:hAnsi="Times New Roman" w:cs="Times New Roman"/>
          <w:sz w:val="24"/>
          <w:szCs w:val="24"/>
          <w:lang w:val="sr-Cyrl-RS"/>
        </w:rPr>
        <w:t>Посебна фун</w:t>
      </w:r>
      <w:r w:rsidR="00A63B45">
        <w:rPr>
          <w:rFonts w:ascii="Times New Roman" w:eastAsia="Calibri" w:hAnsi="Times New Roman" w:cs="Times New Roman"/>
          <w:sz w:val="24"/>
          <w:szCs w:val="24"/>
          <w:lang w:val="sr-Cyrl-RS"/>
        </w:rPr>
        <w:t>к</w:t>
      </w:r>
      <w:r w:rsidR="00167568" w:rsidRPr="009C0675">
        <w:rPr>
          <w:rFonts w:ascii="Times New Roman" w:eastAsia="Calibri" w:hAnsi="Times New Roman" w:cs="Times New Roman"/>
          <w:sz w:val="24"/>
          <w:szCs w:val="24"/>
          <w:lang w:val="sr-Cyrl-RS"/>
        </w:rPr>
        <w:t xml:space="preserve">ционална компетенција за област рада </w:t>
      </w:r>
      <w:r w:rsidR="008F0ACF" w:rsidRPr="009C0675">
        <w:rPr>
          <w:rFonts w:ascii="Times New Roman" w:eastAsia="Calibri" w:hAnsi="Times New Roman" w:cs="Times New Roman"/>
          <w:sz w:val="24"/>
          <w:szCs w:val="24"/>
          <w:lang w:val="sr-Cyrl-RS"/>
        </w:rPr>
        <w:t>п</w:t>
      </w:r>
      <w:r w:rsidR="00167568" w:rsidRPr="009C0675">
        <w:rPr>
          <w:rFonts w:ascii="Times New Roman" w:eastAsia="Calibri" w:hAnsi="Times New Roman" w:cs="Times New Roman"/>
          <w:sz w:val="24"/>
          <w:szCs w:val="24"/>
          <w:lang w:val="sr-Cyrl-RS"/>
        </w:rPr>
        <w:t>ослови управљања програмима и пројектима финансираним из фондова ЕУ односи се на области знања и вештина:</w:t>
      </w:r>
    </w:p>
    <w:p w14:paraId="34208A4E" w14:textId="5465C761" w:rsidR="00E105C9" w:rsidRPr="009C0675" w:rsidRDefault="00FD2A3E" w:rsidP="00FD2A3E">
      <w:pPr>
        <w:pStyle w:val="ListParagraph"/>
        <w:ind w:left="1440"/>
        <w:jc w:val="both"/>
        <w:rPr>
          <w:rFonts w:eastAsia="Calibri"/>
          <w:lang w:val="sr-Cyrl-RS"/>
        </w:rPr>
      </w:pPr>
      <w:r>
        <w:rPr>
          <w:rFonts w:eastAsia="Calibri"/>
          <w:lang w:val="sr-Cyrl-RS"/>
        </w:rPr>
        <w:t xml:space="preserve">1) </w:t>
      </w:r>
      <w:r w:rsidR="008F0ACF" w:rsidRPr="009C0675">
        <w:rPr>
          <w:rFonts w:eastAsia="Calibri"/>
          <w:lang w:val="sr-Cyrl-RS"/>
        </w:rPr>
        <w:t>р</w:t>
      </w:r>
      <w:r w:rsidR="00E105C9" w:rsidRPr="009C0675">
        <w:rPr>
          <w:rFonts w:eastAsia="Calibri"/>
          <w:lang w:val="sr-Cyrl-RS"/>
        </w:rPr>
        <w:t>елевантн</w:t>
      </w:r>
      <w:r>
        <w:rPr>
          <w:rFonts w:eastAsia="Calibri"/>
          <w:lang w:val="sr-Cyrl-RS"/>
        </w:rPr>
        <w:t>и</w:t>
      </w:r>
      <w:r w:rsidR="00E105C9" w:rsidRPr="009C0675">
        <w:rPr>
          <w:rFonts w:eastAsia="Calibri"/>
          <w:lang w:val="sr-Cyrl-RS"/>
        </w:rPr>
        <w:t xml:space="preserve"> </w:t>
      </w:r>
      <w:r w:rsidR="00800416">
        <w:rPr>
          <w:rFonts w:eastAsia="Calibri"/>
          <w:lang w:val="sr-Cyrl-RS"/>
        </w:rPr>
        <w:t>правн</w:t>
      </w:r>
      <w:r>
        <w:rPr>
          <w:rFonts w:eastAsia="Calibri"/>
          <w:lang w:val="sr-Cyrl-RS"/>
        </w:rPr>
        <w:t>и и стратешки</w:t>
      </w:r>
      <w:r w:rsidR="00800416">
        <w:rPr>
          <w:rFonts w:eastAsia="Calibri"/>
          <w:lang w:val="sr-Cyrl-RS"/>
        </w:rPr>
        <w:t xml:space="preserve"> оквир ЕУ </w:t>
      </w:r>
      <w:r w:rsidR="00E105C9" w:rsidRPr="009C0675">
        <w:rPr>
          <w:rFonts w:eastAsia="Calibri"/>
          <w:lang w:val="sr-Cyrl-RS"/>
        </w:rPr>
        <w:t>(</w:t>
      </w:r>
      <w:r w:rsidR="00800416">
        <w:rPr>
          <w:rFonts w:eastAsia="Calibri"/>
          <w:lang w:val="sr-Cyrl-RS"/>
        </w:rPr>
        <w:t>који се односи на Инструмент за претприступну помоћ као и</w:t>
      </w:r>
      <w:r w:rsidR="001D08DF">
        <w:rPr>
          <w:rFonts w:eastAsia="Calibri"/>
          <w:lang w:val="sr-Cyrl-RS"/>
        </w:rPr>
        <w:t xml:space="preserve"> </w:t>
      </w:r>
      <w:r w:rsidR="00800416">
        <w:rPr>
          <w:rFonts w:eastAsia="Calibri"/>
          <w:lang w:val="sr-Cyrl-RS"/>
        </w:rPr>
        <w:t>Кохезиону политику ЕУ</w:t>
      </w:r>
      <w:r w:rsidR="00E105C9" w:rsidRPr="009C0675">
        <w:rPr>
          <w:rFonts w:eastAsia="Calibri"/>
          <w:lang w:val="sr-Cyrl-RS"/>
        </w:rPr>
        <w:t>);</w:t>
      </w:r>
    </w:p>
    <w:p w14:paraId="5F669E03" w14:textId="5BE12B86" w:rsidR="00E105C9" w:rsidRPr="009C0675" w:rsidRDefault="00FD2A3E" w:rsidP="00FD2A3E">
      <w:pPr>
        <w:pStyle w:val="ListParagraph"/>
        <w:ind w:left="1440"/>
        <w:jc w:val="both"/>
        <w:rPr>
          <w:rFonts w:eastAsia="Calibri"/>
          <w:lang w:val="sr-Cyrl-RS"/>
        </w:rPr>
      </w:pPr>
      <w:r>
        <w:rPr>
          <w:rFonts w:eastAsia="Calibri"/>
          <w:lang w:val="sr-Cyrl-RS"/>
        </w:rPr>
        <w:t xml:space="preserve">2) </w:t>
      </w:r>
      <w:r w:rsidR="008F0ACF" w:rsidRPr="009C0675">
        <w:rPr>
          <w:rFonts w:eastAsia="Calibri"/>
          <w:lang w:val="sr-Cyrl-RS"/>
        </w:rPr>
        <w:t>и</w:t>
      </w:r>
      <w:r w:rsidR="00E105C9" w:rsidRPr="009C0675">
        <w:rPr>
          <w:rFonts w:eastAsia="Calibri"/>
          <w:lang w:val="sr-Cyrl-RS"/>
        </w:rPr>
        <w:t xml:space="preserve">зградња и одржавање система за управљање програмима и пројектима по ЕУ захтевима; </w:t>
      </w:r>
    </w:p>
    <w:p w14:paraId="7EC8C475" w14:textId="0DE0A387" w:rsidR="00E105C9" w:rsidRDefault="00FD2A3E" w:rsidP="00FD2A3E">
      <w:pPr>
        <w:pStyle w:val="ListParagraph"/>
        <w:ind w:left="1440"/>
        <w:jc w:val="both"/>
        <w:rPr>
          <w:rFonts w:eastAsia="Calibri"/>
          <w:lang w:val="sr-Cyrl-RS"/>
        </w:rPr>
      </w:pPr>
      <w:r>
        <w:rPr>
          <w:rFonts w:eastAsia="Calibri"/>
          <w:lang w:val="sr-Cyrl-RS"/>
        </w:rPr>
        <w:t xml:space="preserve">3) </w:t>
      </w:r>
      <w:r w:rsidR="00250F6E" w:rsidRPr="009C0675">
        <w:rPr>
          <w:rFonts w:eastAsia="Calibri"/>
          <w:lang w:val="sr-Cyrl-RS"/>
        </w:rPr>
        <w:t>п</w:t>
      </w:r>
      <w:r w:rsidR="00E105C9" w:rsidRPr="009C0675">
        <w:rPr>
          <w:rFonts w:eastAsia="Calibri"/>
          <w:lang w:val="sr-Cyrl-RS"/>
        </w:rPr>
        <w:t xml:space="preserve">роцес управљања пројектним циклусом у контексту ЕУ програма; </w:t>
      </w:r>
    </w:p>
    <w:p w14:paraId="614596B9" w14:textId="79DC342E" w:rsidR="00800416" w:rsidRPr="00800416" w:rsidRDefault="00FD2A3E" w:rsidP="00FD2A3E">
      <w:pPr>
        <w:pStyle w:val="ListParagraph"/>
        <w:ind w:left="1440"/>
        <w:jc w:val="both"/>
        <w:rPr>
          <w:rFonts w:eastAsia="Calibri"/>
          <w:lang w:val="sr-Cyrl-RS"/>
        </w:rPr>
      </w:pPr>
      <w:r>
        <w:rPr>
          <w:rFonts w:eastAsia="Calibri"/>
          <w:lang w:val="sr-Cyrl-RS"/>
        </w:rPr>
        <w:t xml:space="preserve">4) </w:t>
      </w:r>
      <w:r w:rsidR="00800416" w:rsidRPr="00800416">
        <w:rPr>
          <w:rFonts w:eastAsia="Calibri"/>
          <w:lang w:val="sr-Cyrl-RS"/>
        </w:rPr>
        <w:t>механизми</w:t>
      </w:r>
      <w:r w:rsidR="00800416">
        <w:rPr>
          <w:rFonts w:eastAsia="Calibri"/>
          <w:lang w:val="sr-Cyrl-RS"/>
        </w:rPr>
        <w:t>, процедуре и инструменти</w:t>
      </w:r>
      <w:r w:rsidR="00800416" w:rsidRPr="00800416">
        <w:rPr>
          <w:rFonts w:eastAsia="Calibri"/>
          <w:lang w:val="sr-Cyrl-RS"/>
        </w:rPr>
        <w:t xml:space="preserve"> планирања и програмирања средстава ЕУ </w:t>
      </w:r>
      <w:r w:rsidR="00800416">
        <w:rPr>
          <w:rFonts w:eastAsia="Calibri"/>
          <w:lang w:val="sr-Cyrl-RS"/>
        </w:rPr>
        <w:t xml:space="preserve">фондова (ИПА и ЕСИ фондови) </w:t>
      </w:r>
      <w:r w:rsidR="00800416" w:rsidRPr="00800416">
        <w:rPr>
          <w:rFonts w:eastAsia="Calibri"/>
          <w:lang w:val="sr-Cyrl-RS"/>
        </w:rPr>
        <w:t>и развојн</w:t>
      </w:r>
      <w:r w:rsidR="00800416">
        <w:rPr>
          <w:rFonts w:eastAsia="Calibri"/>
          <w:lang w:val="sr-Cyrl-RS"/>
        </w:rPr>
        <w:t>е помоћи у различитим областима;</w:t>
      </w:r>
    </w:p>
    <w:p w14:paraId="7725C7DE" w14:textId="5AECAB4B" w:rsidR="00E105C9" w:rsidRPr="009C0675" w:rsidRDefault="00FD2A3E" w:rsidP="00FD2A3E">
      <w:pPr>
        <w:pStyle w:val="ListParagraph"/>
        <w:ind w:left="1440"/>
        <w:jc w:val="both"/>
        <w:rPr>
          <w:rFonts w:eastAsia="Calibri"/>
          <w:lang w:val="sr-Cyrl-RS"/>
        </w:rPr>
      </w:pPr>
      <w:r>
        <w:rPr>
          <w:rFonts w:eastAsia="Calibri"/>
          <w:lang w:val="sr-Cyrl-RS"/>
        </w:rPr>
        <w:t xml:space="preserve">5) </w:t>
      </w:r>
      <w:r w:rsidR="00E105C9" w:rsidRPr="009C0675">
        <w:rPr>
          <w:rFonts w:eastAsia="Calibri"/>
          <w:lang w:val="sr-Cyrl-RS"/>
        </w:rPr>
        <w:t>ИПА програмирање и приоритизација пројектних идеја, писање програмских и пројектних докумената;</w:t>
      </w:r>
    </w:p>
    <w:p w14:paraId="7F718A27" w14:textId="1B6E9489" w:rsidR="00E105C9" w:rsidRPr="009C0675" w:rsidRDefault="00FD2A3E" w:rsidP="00FD2A3E">
      <w:pPr>
        <w:pStyle w:val="ListParagraph"/>
        <w:ind w:left="1440"/>
        <w:jc w:val="both"/>
        <w:rPr>
          <w:rFonts w:eastAsia="Calibri"/>
          <w:lang w:val="sr-Cyrl-RS"/>
        </w:rPr>
      </w:pPr>
      <w:r>
        <w:rPr>
          <w:rFonts w:eastAsia="Calibri"/>
          <w:lang w:val="sr-Cyrl-RS"/>
        </w:rPr>
        <w:t xml:space="preserve">6) </w:t>
      </w:r>
      <w:r w:rsidR="001D08DF">
        <w:rPr>
          <w:rFonts w:eastAsia="Calibri"/>
          <w:lang w:val="sr-Cyrl-RS"/>
        </w:rPr>
        <w:t>генерисање пројеката, припрема и спровођење грант шема, финансијских инструмената и уговора у оквиру ИПА и ЕСИ фондова (јавне набавке</w:t>
      </w:r>
      <w:r w:rsidR="00E105C9" w:rsidRPr="009C0675">
        <w:rPr>
          <w:rFonts w:eastAsia="Calibri"/>
          <w:lang w:val="sr-Cyrl-RS"/>
        </w:rPr>
        <w:t xml:space="preserve">, уговарање, </w:t>
      </w:r>
      <w:r w:rsidR="001D08DF">
        <w:rPr>
          <w:rFonts w:eastAsia="Calibri"/>
          <w:lang w:val="sr-Cyrl-RS"/>
        </w:rPr>
        <w:t>спровођење и праћење спровођења, видљивост, извештавање</w:t>
      </w:r>
      <w:r w:rsidR="00E105C9" w:rsidRPr="009C0675">
        <w:rPr>
          <w:rFonts w:eastAsia="Calibri"/>
          <w:lang w:val="sr-Cyrl-RS"/>
        </w:rPr>
        <w:t xml:space="preserve"> и одобрење плаћања);</w:t>
      </w:r>
    </w:p>
    <w:p w14:paraId="41CDF9C5" w14:textId="6E89D7E6" w:rsidR="00E105C9" w:rsidRPr="009C0675" w:rsidRDefault="00FD2A3E" w:rsidP="00FD2A3E">
      <w:pPr>
        <w:pStyle w:val="ListParagraph"/>
        <w:ind w:left="1440"/>
        <w:jc w:val="both"/>
        <w:rPr>
          <w:rFonts w:eastAsia="Calibri"/>
          <w:lang w:val="sr-Cyrl-RS"/>
        </w:rPr>
      </w:pPr>
      <w:r>
        <w:rPr>
          <w:rFonts w:eastAsia="Calibri"/>
          <w:lang w:val="sr-Cyrl-RS"/>
        </w:rPr>
        <w:t xml:space="preserve">7) </w:t>
      </w:r>
      <w:r w:rsidR="00250F6E" w:rsidRPr="009C0675">
        <w:rPr>
          <w:rFonts w:eastAsia="Calibri"/>
          <w:lang w:val="sr-Cyrl-RS"/>
        </w:rPr>
        <w:t>ф</w:t>
      </w:r>
      <w:r w:rsidR="00E105C9" w:rsidRPr="009C0675">
        <w:rPr>
          <w:rFonts w:eastAsia="Calibri"/>
          <w:lang w:val="sr-Cyrl-RS"/>
        </w:rPr>
        <w:t xml:space="preserve">инансијско управљање </w:t>
      </w:r>
      <w:r w:rsidR="001D08DF">
        <w:rPr>
          <w:rFonts w:eastAsia="Calibri"/>
          <w:lang w:val="sr-Cyrl-RS"/>
        </w:rPr>
        <w:t xml:space="preserve">и контрола </w:t>
      </w:r>
      <w:r w:rsidR="00E105C9" w:rsidRPr="009C0675">
        <w:rPr>
          <w:rFonts w:eastAsia="Calibri"/>
          <w:lang w:val="sr-Cyrl-RS"/>
        </w:rPr>
        <w:t>у ИПА</w:t>
      </w:r>
      <w:r w:rsidR="001D08DF">
        <w:rPr>
          <w:rFonts w:eastAsia="Calibri"/>
          <w:lang w:val="sr-Cyrl-RS"/>
        </w:rPr>
        <w:t xml:space="preserve"> и ЕСИ</w:t>
      </w:r>
      <w:r w:rsidR="00E105C9" w:rsidRPr="009C0675">
        <w:rPr>
          <w:rFonts w:eastAsia="Calibri"/>
          <w:lang w:val="sr-Cyrl-RS"/>
        </w:rPr>
        <w:t xml:space="preserve"> контексту (управљање, контрола, рачуноводство);</w:t>
      </w:r>
    </w:p>
    <w:p w14:paraId="66B1F223" w14:textId="4C53FE3F" w:rsidR="00E105C9" w:rsidRPr="009C0675" w:rsidRDefault="00FD2A3E" w:rsidP="00FD2A3E">
      <w:pPr>
        <w:pStyle w:val="ListParagraph"/>
        <w:ind w:left="1440"/>
        <w:jc w:val="both"/>
        <w:rPr>
          <w:rFonts w:eastAsia="Calibri"/>
          <w:lang w:val="sr-Cyrl-RS"/>
        </w:rPr>
      </w:pPr>
      <w:r>
        <w:rPr>
          <w:rFonts w:eastAsia="Calibri"/>
          <w:lang w:val="sr-Cyrl-RS"/>
        </w:rPr>
        <w:t xml:space="preserve">8) </w:t>
      </w:r>
      <w:r w:rsidR="00250F6E" w:rsidRPr="009C0675">
        <w:rPr>
          <w:rFonts w:eastAsia="Calibri"/>
          <w:lang w:val="sr-Cyrl-RS"/>
        </w:rPr>
        <w:t>п</w:t>
      </w:r>
      <w:r w:rsidR="00E105C9" w:rsidRPr="009C0675">
        <w:rPr>
          <w:rFonts w:eastAsia="Calibri"/>
          <w:lang w:val="sr-Cyrl-RS"/>
        </w:rPr>
        <w:t>роцес праћења спровођења програма и пројеката на основу показатеља учинка.</w:t>
      </w:r>
    </w:p>
    <w:p w14:paraId="59407CFC" w14:textId="233E766C" w:rsidR="008E0B13" w:rsidRDefault="008E0B13"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p>
    <w:p w14:paraId="2E51E0A2" w14:textId="77777777" w:rsidR="00E818EA" w:rsidRPr="009C0675" w:rsidRDefault="00E818EA"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p>
    <w:p w14:paraId="0926D96E" w14:textId="4383ADA5" w:rsidR="006F5425" w:rsidRDefault="00250F6E"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Области знања и вештина за посебну фун</w:t>
      </w:r>
      <w:r w:rsidR="00FD2A3E">
        <w:rPr>
          <w:rFonts w:ascii="Times New Roman" w:eastAsia="Calibri" w:hAnsi="Times New Roman" w:cs="Times New Roman"/>
          <w:b/>
          <w:sz w:val="24"/>
          <w:szCs w:val="24"/>
          <w:lang w:val="sr-Cyrl-RS"/>
        </w:rPr>
        <w:t>к</w:t>
      </w:r>
      <w:r w:rsidRPr="009C0675">
        <w:rPr>
          <w:rFonts w:ascii="Times New Roman" w:eastAsia="Calibri" w:hAnsi="Times New Roman" w:cs="Times New Roman"/>
          <w:b/>
          <w:sz w:val="24"/>
          <w:szCs w:val="24"/>
          <w:lang w:val="sr-Cyrl-RS"/>
        </w:rPr>
        <w:t>ционалну компетенцију за област рада</w:t>
      </w:r>
      <w:r w:rsidR="008F0ACF" w:rsidRPr="009C0675">
        <w:rPr>
          <w:rFonts w:ascii="Times New Roman" w:eastAsia="Calibri" w:hAnsi="Times New Roman" w:cs="Times New Roman"/>
          <w:b/>
          <w:sz w:val="24"/>
          <w:szCs w:val="24"/>
          <w:lang w:val="sr-Cyrl-RS"/>
        </w:rPr>
        <w:t xml:space="preserve"> п</w:t>
      </w:r>
      <w:r w:rsidR="00167568" w:rsidRPr="009C0675">
        <w:rPr>
          <w:rFonts w:ascii="Times New Roman" w:eastAsia="Calibri" w:hAnsi="Times New Roman" w:cs="Times New Roman"/>
          <w:b/>
          <w:sz w:val="24"/>
          <w:szCs w:val="24"/>
          <w:lang w:val="sr-Cyrl-RS"/>
        </w:rPr>
        <w:t>ослови јавних набавки</w:t>
      </w:r>
      <w:r w:rsidR="006F5425" w:rsidRPr="009C0675">
        <w:rPr>
          <w:rFonts w:ascii="Times New Roman" w:eastAsia="Calibri" w:hAnsi="Times New Roman" w:cs="Times New Roman"/>
          <w:b/>
          <w:sz w:val="24"/>
          <w:szCs w:val="24"/>
          <w:lang w:val="sr-Cyrl-RS"/>
        </w:rPr>
        <w:t xml:space="preserve"> </w:t>
      </w:r>
    </w:p>
    <w:p w14:paraId="64C262FB" w14:textId="77777777" w:rsidR="00E76DEB" w:rsidRPr="009C0675" w:rsidRDefault="00E76DEB"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p>
    <w:p w14:paraId="21382C85" w14:textId="6987F72D" w:rsidR="006F5425" w:rsidRPr="009C0675" w:rsidRDefault="005B1823"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 xml:space="preserve">Члан </w:t>
      </w:r>
      <w:r w:rsidR="008F0ACF" w:rsidRPr="009C0675">
        <w:rPr>
          <w:rFonts w:ascii="Times New Roman" w:eastAsia="Calibri" w:hAnsi="Times New Roman" w:cs="Times New Roman"/>
          <w:b/>
          <w:sz w:val="24"/>
          <w:szCs w:val="24"/>
          <w:lang w:val="sr-Cyrl-RS"/>
        </w:rPr>
        <w:t>2</w:t>
      </w:r>
      <w:r w:rsidR="009C0675">
        <w:rPr>
          <w:rFonts w:ascii="Times New Roman" w:eastAsia="Calibri" w:hAnsi="Times New Roman" w:cs="Times New Roman"/>
          <w:b/>
          <w:sz w:val="24"/>
          <w:szCs w:val="24"/>
          <w:lang w:val="sr-Cyrl-RS"/>
        </w:rPr>
        <w:t>9</w:t>
      </w:r>
      <w:r w:rsidR="006F5425" w:rsidRPr="009C0675">
        <w:rPr>
          <w:rFonts w:ascii="Times New Roman" w:eastAsia="Calibri" w:hAnsi="Times New Roman" w:cs="Times New Roman"/>
          <w:b/>
          <w:sz w:val="24"/>
          <w:szCs w:val="24"/>
          <w:lang w:val="sr-Cyrl-RS"/>
        </w:rPr>
        <w:t>.</w:t>
      </w:r>
    </w:p>
    <w:p w14:paraId="3EF6F6A9" w14:textId="44387411" w:rsidR="00167568" w:rsidRPr="009C0675" w:rsidRDefault="00FB7488" w:rsidP="00FB7488">
      <w:pPr>
        <w:tabs>
          <w:tab w:val="left" w:pos="1418"/>
        </w:tabs>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250F6E" w:rsidRPr="009C0675">
        <w:rPr>
          <w:rFonts w:ascii="Times New Roman" w:eastAsia="Calibri" w:hAnsi="Times New Roman" w:cs="Times New Roman"/>
          <w:sz w:val="24"/>
          <w:szCs w:val="24"/>
          <w:lang w:val="sr-Cyrl-RS"/>
        </w:rPr>
        <w:t>Области знања и вештина за посебну фун</w:t>
      </w:r>
      <w:r w:rsidR="00FD2A3E">
        <w:rPr>
          <w:rFonts w:ascii="Times New Roman" w:eastAsia="Calibri" w:hAnsi="Times New Roman" w:cs="Times New Roman"/>
          <w:sz w:val="24"/>
          <w:szCs w:val="24"/>
          <w:lang w:val="sr-Cyrl-RS"/>
        </w:rPr>
        <w:t>к</w:t>
      </w:r>
      <w:r w:rsidR="00250F6E" w:rsidRPr="009C0675">
        <w:rPr>
          <w:rFonts w:ascii="Times New Roman" w:eastAsia="Calibri" w:hAnsi="Times New Roman" w:cs="Times New Roman"/>
          <w:sz w:val="24"/>
          <w:szCs w:val="24"/>
          <w:lang w:val="sr-Cyrl-RS"/>
        </w:rPr>
        <w:t>ционалну компетенцију за област рада п</w:t>
      </w:r>
      <w:r w:rsidR="005B1823" w:rsidRPr="009C0675">
        <w:rPr>
          <w:rFonts w:ascii="Times New Roman" w:eastAsia="Calibri" w:hAnsi="Times New Roman" w:cs="Times New Roman"/>
          <w:sz w:val="24"/>
          <w:szCs w:val="24"/>
          <w:lang w:val="sr-Cyrl-RS"/>
        </w:rPr>
        <w:t xml:space="preserve">ослови јавних набавки </w:t>
      </w:r>
      <w:r w:rsidR="00167568" w:rsidRPr="009C0675">
        <w:rPr>
          <w:rFonts w:ascii="Times New Roman" w:eastAsia="Calibri" w:hAnsi="Times New Roman" w:cs="Times New Roman"/>
          <w:sz w:val="24"/>
          <w:szCs w:val="24"/>
          <w:lang w:val="sr-Cyrl-RS"/>
        </w:rPr>
        <w:t>односи се на:</w:t>
      </w:r>
    </w:p>
    <w:p w14:paraId="6A5D3BFC" w14:textId="3E33A419" w:rsidR="00E105C9" w:rsidRPr="009C0675" w:rsidRDefault="009719CF" w:rsidP="009719CF">
      <w:pPr>
        <w:pStyle w:val="ListParagraph"/>
        <w:ind w:left="1440"/>
        <w:jc w:val="both"/>
        <w:rPr>
          <w:rFonts w:eastAsia="Calibri"/>
          <w:lang w:val="sr-Cyrl-RS"/>
        </w:rPr>
      </w:pPr>
      <w:r>
        <w:rPr>
          <w:rFonts w:eastAsia="Calibri"/>
          <w:lang w:val="sr-Cyrl-RS"/>
        </w:rPr>
        <w:t>1) методологију</w:t>
      </w:r>
      <w:r w:rsidR="00250F6E" w:rsidRPr="009C0675">
        <w:rPr>
          <w:rFonts w:eastAsia="Calibri"/>
          <w:lang w:val="sr-Cyrl-RS"/>
        </w:rPr>
        <w:t xml:space="preserve"> за припрему и израду плана јавних набавки;</w:t>
      </w:r>
    </w:p>
    <w:p w14:paraId="15D31BD3" w14:textId="38EDEDC0" w:rsidR="00E105C9" w:rsidRPr="009C0675" w:rsidRDefault="009719CF" w:rsidP="009719CF">
      <w:pPr>
        <w:pStyle w:val="ListParagraph"/>
        <w:ind w:left="1440"/>
        <w:jc w:val="both"/>
        <w:rPr>
          <w:rFonts w:eastAsia="Calibri"/>
          <w:lang w:val="sr-Cyrl-RS"/>
        </w:rPr>
      </w:pPr>
      <w:r>
        <w:rPr>
          <w:rFonts w:eastAsia="Calibri"/>
          <w:lang w:val="sr-Cyrl-RS"/>
        </w:rPr>
        <w:lastRenderedPageBreak/>
        <w:t>2) методологију</w:t>
      </w:r>
      <w:r w:rsidR="00250F6E" w:rsidRPr="009C0675">
        <w:rPr>
          <w:rFonts w:eastAsia="Calibri"/>
          <w:lang w:val="sr-Cyrl-RS"/>
        </w:rPr>
        <w:t xml:space="preserve"> за припрему конкурсне документације у поступку јавних набавки;</w:t>
      </w:r>
    </w:p>
    <w:p w14:paraId="5EDF28FE" w14:textId="3D2E346A" w:rsidR="00E105C9" w:rsidRPr="009C0675" w:rsidRDefault="009719CF" w:rsidP="009719CF">
      <w:pPr>
        <w:pStyle w:val="ListParagraph"/>
        <w:ind w:left="1440"/>
        <w:jc w:val="both"/>
        <w:rPr>
          <w:rFonts w:eastAsia="Calibri"/>
          <w:lang w:val="sr-Cyrl-RS"/>
        </w:rPr>
      </w:pPr>
      <w:r>
        <w:rPr>
          <w:rFonts w:eastAsia="Calibri"/>
          <w:lang w:val="sr-Cyrl-RS"/>
        </w:rPr>
        <w:t>3) методологију</w:t>
      </w:r>
      <w:r w:rsidR="00250F6E" w:rsidRPr="009C0675">
        <w:rPr>
          <w:rFonts w:eastAsia="Calibri"/>
          <w:lang w:val="sr-Cyrl-RS"/>
        </w:rPr>
        <w:t xml:space="preserve"> за заштиту права у поступку јавних набавки;</w:t>
      </w:r>
    </w:p>
    <w:p w14:paraId="32349315" w14:textId="593BC2D0" w:rsidR="00E105C9" w:rsidRPr="009C0675" w:rsidRDefault="009719CF" w:rsidP="009719CF">
      <w:pPr>
        <w:pStyle w:val="ListParagraph"/>
        <w:ind w:left="1440"/>
        <w:jc w:val="both"/>
        <w:rPr>
          <w:rFonts w:eastAsia="Calibri"/>
          <w:lang w:val="sr-Cyrl-RS"/>
        </w:rPr>
      </w:pPr>
      <w:r>
        <w:rPr>
          <w:rFonts w:eastAsia="Calibri"/>
          <w:lang w:val="sr-Cyrl-RS"/>
        </w:rPr>
        <w:t xml:space="preserve">4) </w:t>
      </w:r>
      <w:r w:rsidR="00250F6E" w:rsidRPr="009C0675">
        <w:rPr>
          <w:rFonts w:eastAsia="Calibri"/>
          <w:lang w:val="sr-Cyrl-RS"/>
        </w:rPr>
        <w:t>облигацион</w:t>
      </w:r>
      <w:r>
        <w:rPr>
          <w:rFonts w:eastAsia="Calibri"/>
          <w:lang w:val="sr-Cyrl-RS"/>
        </w:rPr>
        <w:t>е</w:t>
      </w:r>
      <w:r w:rsidR="00250F6E" w:rsidRPr="009C0675">
        <w:rPr>
          <w:rFonts w:eastAsia="Calibri"/>
          <w:lang w:val="sr-Cyrl-RS"/>
        </w:rPr>
        <w:t xml:space="preserve"> однос</w:t>
      </w:r>
      <w:r>
        <w:rPr>
          <w:rFonts w:eastAsia="Calibri"/>
          <w:lang w:val="sr-Cyrl-RS"/>
        </w:rPr>
        <w:t>е</w:t>
      </w:r>
      <w:r w:rsidR="00250F6E" w:rsidRPr="009C0675">
        <w:rPr>
          <w:rFonts w:eastAsia="Calibri"/>
          <w:lang w:val="sr-Cyrl-RS"/>
        </w:rPr>
        <w:t>;</w:t>
      </w:r>
    </w:p>
    <w:p w14:paraId="25FB5B4E" w14:textId="195FCB62" w:rsidR="00E105C9" w:rsidRPr="009C0675" w:rsidRDefault="009719CF" w:rsidP="009719CF">
      <w:pPr>
        <w:pStyle w:val="ListParagraph"/>
        <w:ind w:left="1440"/>
        <w:jc w:val="both"/>
        <w:rPr>
          <w:rFonts w:eastAsia="Calibri"/>
          <w:lang w:val="sr-Cyrl-RS"/>
        </w:rPr>
      </w:pPr>
      <w:r>
        <w:rPr>
          <w:rFonts w:eastAsia="Calibri"/>
          <w:lang w:val="sr-Cyrl-RS"/>
        </w:rPr>
        <w:t xml:space="preserve">5) </w:t>
      </w:r>
      <w:r w:rsidR="00250F6E" w:rsidRPr="009C0675">
        <w:rPr>
          <w:rFonts w:eastAsia="Calibri"/>
          <w:lang w:val="sr-Cyrl-RS"/>
        </w:rPr>
        <w:t>методологиј</w:t>
      </w:r>
      <w:r>
        <w:rPr>
          <w:rFonts w:eastAsia="Calibri"/>
          <w:lang w:val="sr-Cyrl-RS"/>
        </w:rPr>
        <w:t>у</w:t>
      </w:r>
      <w:r w:rsidR="00250F6E" w:rsidRPr="009C0675">
        <w:rPr>
          <w:rFonts w:eastAsia="Calibri"/>
          <w:lang w:val="sr-Cyrl-RS"/>
        </w:rPr>
        <w:t xml:space="preserve"> </w:t>
      </w:r>
      <w:r w:rsidR="00E105C9" w:rsidRPr="009C0675">
        <w:rPr>
          <w:rFonts w:eastAsia="Calibri"/>
          <w:lang w:val="sr-Cyrl-RS"/>
        </w:rPr>
        <w:t>за праћење извршења уговора.</w:t>
      </w:r>
    </w:p>
    <w:p w14:paraId="41490747" w14:textId="77777777" w:rsidR="00167568" w:rsidRPr="009C0675" w:rsidRDefault="00167568"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p>
    <w:p w14:paraId="5D30A351" w14:textId="4029E14F" w:rsidR="00250F6E" w:rsidRPr="009C0675" w:rsidRDefault="00250F6E" w:rsidP="00FB7488">
      <w:pPr>
        <w:tabs>
          <w:tab w:val="left" w:pos="1418"/>
        </w:tabs>
        <w:spacing w:after="0" w:line="240" w:lineRule="auto"/>
        <w:ind w:left="720" w:hanging="720"/>
        <w:jc w:val="center"/>
        <w:rPr>
          <w:rFonts w:ascii="Times New Roman" w:eastAsia="Calibri" w:hAnsi="Times New Roman" w:cs="Times New Roman"/>
          <w:sz w:val="24"/>
          <w:szCs w:val="24"/>
          <w:lang w:val="sr-Cyrl-RS"/>
        </w:rPr>
      </w:pPr>
      <w:r w:rsidRPr="009C0675">
        <w:rPr>
          <w:rFonts w:ascii="Times New Roman" w:eastAsia="Calibri" w:hAnsi="Times New Roman" w:cs="Times New Roman"/>
          <w:b/>
          <w:sz w:val="24"/>
          <w:szCs w:val="24"/>
          <w:lang w:val="sr-Cyrl-RS"/>
        </w:rPr>
        <w:t>Области знања и вештина за посебну фун</w:t>
      </w:r>
      <w:r w:rsidR="009719CF">
        <w:rPr>
          <w:rFonts w:ascii="Times New Roman" w:eastAsia="Calibri" w:hAnsi="Times New Roman" w:cs="Times New Roman"/>
          <w:b/>
          <w:sz w:val="24"/>
          <w:szCs w:val="24"/>
          <w:lang w:val="sr-Cyrl-RS"/>
        </w:rPr>
        <w:t>к</w:t>
      </w:r>
      <w:r w:rsidRPr="009C0675">
        <w:rPr>
          <w:rFonts w:ascii="Times New Roman" w:eastAsia="Calibri" w:hAnsi="Times New Roman" w:cs="Times New Roman"/>
          <w:b/>
          <w:sz w:val="24"/>
          <w:szCs w:val="24"/>
          <w:lang w:val="sr-Cyrl-RS"/>
        </w:rPr>
        <w:t>ционалну компетенцију за област рада</w:t>
      </w:r>
    </w:p>
    <w:p w14:paraId="3B7C6937" w14:textId="2F692114" w:rsidR="006F5425" w:rsidRDefault="00250F6E"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п</w:t>
      </w:r>
      <w:r w:rsidR="005B1823" w:rsidRPr="009C0675">
        <w:rPr>
          <w:rFonts w:ascii="Times New Roman" w:eastAsia="Calibri" w:hAnsi="Times New Roman" w:cs="Times New Roman"/>
          <w:b/>
          <w:sz w:val="24"/>
          <w:szCs w:val="24"/>
          <w:lang w:val="sr-Cyrl-RS"/>
        </w:rPr>
        <w:t>ослови руковођења</w:t>
      </w:r>
    </w:p>
    <w:p w14:paraId="6F26D820" w14:textId="77777777" w:rsidR="00E76DEB" w:rsidRPr="009C0675" w:rsidRDefault="00E76DEB"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p>
    <w:p w14:paraId="56F1D3D2" w14:textId="5D1C80C0" w:rsidR="006F5425" w:rsidRPr="009C0675" w:rsidRDefault="005B1823"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 xml:space="preserve">Члан </w:t>
      </w:r>
      <w:r w:rsidR="009C0675">
        <w:rPr>
          <w:rFonts w:ascii="Times New Roman" w:eastAsia="Calibri" w:hAnsi="Times New Roman" w:cs="Times New Roman"/>
          <w:b/>
          <w:sz w:val="24"/>
          <w:szCs w:val="24"/>
          <w:lang w:val="sr-Cyrl-RS"/>
        </w:rPr>
        <w:t>30</w:t>
      </w:r>
      <w:r w:rsidR="006F5425" w:rsidRPr="009C0675">
        <w:rPr>
          <w:rFonts w:ascii="Times New Roman" w:eastAsia="Calibri" w:hAnsi="Times New Roman" w:cs="Times New Roman"/>
          <w:b/>
          <w:sz w:val="24"/>
          <w:szCs w:val="24"/>
          <w:lang w:val="sr-Cyrl-RS"/>
        </w:rPr>
        <w:t>.</w:t>
      </w:r>
    </w:p>
    <w:p w14:paraId="07B004AB" w14:textId="46E82616" w:rsidR="00167568" w:rsidRPr="009C0675" w:rsidRDefault="00FB7488" w:rsidP="00FB7488">
      <w:pPr>
        <w:tabs>
          <w:tab w:val="left" w:pos="1418"/>
        </w:tabs>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250F6E" w:rsidRPr="009C0675">
        <w:rPr>
          <w:rFonts w:ascii="Times New Roman" w:eastAsia="Calibri" w:hAnsi="Times New Roman" w:cs="Times New Roman"/>
          <w:sz w:val="24"/>
          <w:szCs w:val="24"/>
          <w:lang w:val="sr-Cyrl-RS"/>
        </w:rPr>
        <w:t>Области знања и вештина за посебну фун</w:t>
      </w:r>
      <w:r w:rsidR="009719CF">
        <w:rPr>
          <w:rFonts w:ascii="Times New Roman" w:eastAsia="Calibri" w:hAnsi="Times New Roman" w:cs="Times New Roman"/>
          <w:sz w:val="24"/>
          <w:szCs w:val="24"/>
          <w:lang w:val="sr-Cyrl-RS"/>
        </w:rPr>
        <w:t>к</w:t>
      </w:r>
      <w:r w:rsidR="00250F6E" w:rsidRPr="009C0675">
        <w:rPr>
          <w:rFonts w:ascii="Times New Roman" w:eastAsia="Calibri" w:hAnsi="Times New Roman" w:cs="Times New Roman"/>
          <w:sz w:val="24"/>
          <w:szCs w:val="24"/>
          <w:lang w:val="sr-Cyrl-RS"/>
        </w:rPr>
        <w:t>ционалну компетенцију за област рада п</w:t>
      </w:r>
      <w:r w:rsidR="005B1823" w:rsidRPr="009C0675">
        <w:rPr>
          <w:rFonts w:ascii="Times New Roman" w:eastAsia="Calibri" w:hAnsi="Times New Roman" w:cs="Times New Roman"/>
          <w:sz w:val="24"/>
          <w:szCs w:val="24"/>
          <w:lang w:val="sr-Cyrl-RS"/>
        </w:rPr>
        <w:t xml:space="preserve">ослови руковођења </w:t>
      </w:r>
      <w:r w:rsidR="00167568" w:rsidRPr="009C0675">
        <w:rPr>
          <w:rFonts w:ascii="Times New Roman" w:eastAsia="Calibri" w:hAnsi="Times New Roman" w:cs="Times New Roman"/>
          <w:sz w:val="24"/>
          <w:szCs w:val="24"/>
          <w:lang w:val="sr-Cyrl-RS"/>
        </w:rPr>
        <w:t>односи се на:</w:t>
      </w:r>
    </w:p>
    <w:p w14:paraId="36EA8E89" w14:textId="65D419D2" w:rsidR="00E105C9" w:rsidRPr="009C0675" w:rsidRDefault="009719CF" w:rsidP="009719CF">
      <w:pPr>
        <w:pStyle w:val="ListParagraph"/>
        <w:ind w:left="1440"/>
        <w:rPr>
          <w:rFonts w:eastAsia="Calibri"/>
          <w:lang w:val="sr-Cyrl-RS"/>
        </w:rPr>
      </w:pPr>
      <w:r>
        <w:rPr>
          <w:rFonts w:eastAsia="Calibri"/>
          <w:lang w:val="sr-Cyrl-RS"/>
        </w:rPr>
        <w:t xml:space="preserve">1) </w:t>
      </w:r>
      <w:r w:rsidR="00250F6E" w:rsidRPr="009C0675">
        <w:rPr>
          <w:rFonts w:eastAsia="Calibri"/>
          <w:lang w:val="sr-Cyrl-RS"/>
        </w:rPr>
        <w:t>општи, стратегијски и финансијски менаџмент;</w:t>
      </w:r>
    </w:p>
    <w:p w14:paraId="5F6AF762" w14:textId="1511078B" w:rsidR="00E105C9" w:rsidRPr="009C0675" w:rsidRDefault="009719CF" w:rsidP="009719CF">
      <w:pPr>
        <w:pStyle w:val="ListParagraph"/>
        <w:ind w:left="1440"/>
        <w:rPr>
          <w:rFonts w:eastAsia="Calibri"/>
          <w:lang w:val="sr-Cyrl-RS"/>
        </w:rPr>
      </w:pPr>
      <w:r>
        <w:rPr>
          <w:rFonts w:eastAsia="Calibri"/>
          <w:lang w:val="sr-Cyrl-RS"/>
        </w:rPr>
        <w:t xml:space="preserve">2) </w:t>
      </w:r>
      <w:r w:rsidR="00250F6E" w:rsidRPr="009C0675">
        <w:rPr>
          <w:rFonts w:eastAsia="Calibri"/>
          <w:lang w:val="sr-Cyrl-RS"/>
        </w:rPr>
        <w:t>основе управљања људским ресурсима;</w:t>
      </w:r>
    </w:p>
    <w:p w14:paraId="25A14DBC" w14:textId="36217331" w:rsidR="00E105C9" w:rsidRPr="009C0675" w:rsidRDefault="009719CF" w:rsidP="009719CF">
      <w:pPr>
        <w:pStyle w:val="ListParagraph"/>
        <w:ind w:left="1440"/>
        <w:rPr>
          <w:rFonts w:eastAsia="Calibri"/>
          <w:lang w:val="sr-Cyrl-RS"/>
        </w:rPr>
      </w:pPr>
      <w:r>
        <w:rPr>
          <w:rFonts w:eastAsia="Calibri"/>
          <w:lang w:val="sr-Cyrl-RS"/>
        </w:rPr>
        <w:t xml:space="preserve">3) </w:t>
      </w:r>
      <w:r w:rsidR="00250F6E" w:rsidRPr="009C0675">
        <w:rPr>
          <w:rFonts w:eastAsia="Calibri"/>
          <w:lang w:val="sr-Cyrl-RS"/>
        </w:rPr>
        <w:t>организационо понашање;</w:t>
      </w:r>
    </w:p>
    <w:p w14:paraId="382FE4B0" w14:textId="3B4A909E" w:rsidR="00E105C9" w:rsidRPr="009C0675" w:rsidRDefault="009719CF" w:rsidP="009719CF">
      <w:pPr>
        <w:pStyle w:val="ListParagraph"/>
        <w:ind w:left="1440"/>
        <w:rPr>
          <w:rFonts w:eastAsia="Calibri"/>
          <w:lang w:val="sr-Cyrl-RS"/>
        </w:rPr>
      </w:pPr>
      <w:r>
        <w:rPr>
          <w:rFonts w:eastAsia="Calibri"/>
          <w:lang w:val="sr-Cyrl-RS"/>
        </w:rPr>
        <w:t xml:space="preserve">4) </w:t>
      </w:r>
      <w:r w:rsidR="00250F6E" w:rsidRPr="009C0675">
        <w:rPr>
          <w:rFonts w:eastAsia="Calibri"/>
          <w:lang w:val="sr-Cyrl-RS"/>
        </w:rPr>
        <w:t>управљање променама;</w:t>
      </w:r>
    </w:p>
    <w:p w14:paraId="2065010A" w14:textId="46EB2274" w:rsidR="00E105C9" w:rsidRPr="009C0675" w:rsidRDefault="009719CF" w:rsidP="009719CF">
      <w:pPr>
        <w:pStyle w:val="ListParagraph"/>
        <w:ind w:left="1440"/>
        <w:rPr>
          <w:rFonts w:eastAsia="Calibri"/>
          <w:lang w:val="sr-Cyrl-RS"/>
        </w:rPr>
      </w:pPr>
      <w:r>
        <w:rPr>
          <w:rFonts w:eastAsia="Calibri"/>
          <w:lang w:val="sr-Cyrl-RS"/>
        </w:rPr>
        <w:t xml:space="preserve">5) </w:t>
      </w:r>
      <w:r w:rsidR="00250F6E" w:rsidRPr="009C0675">
        <w:rPr>
          <w:rFonts w:eastAsia="Calibri"/>
          <w:lang w:val="sr-Cyrl-RS"/>
        </w:rPr>
        <w:t>управљање пројектима;</w:t>
      </w:r>
    </w:p>
    <w:p w14:paraId="5DE5B2F3" w14:textId="30A5217A" w:rsidR="00E105C9" w:rsidRPr="009C0675" w:rsidRDefault="009719CF" w:rsidP="009719CF">
      <w:pPr>
        <w:pStyle w:val="ListParagraph"/>
        <w:ind w:left="1440"/>
        <w:rPr>
          <w:rFonts w:eastAsia="Calibri"/>
          <w:lang w:val="sr-Cyrl-RS"/>
        </w:rPr>
      </w:pPr>
      <w:r>
        <w:rPr>
          <w:rFonts w:eastAsia="Calibri"/>
          <w:lang w:val="sr-Cyrl-RS"/>
        </w:rPr>
        <w:t>6) стратегије и канале</w:t>
      </w:r>
      <w:r w:rsidR="00250F6E" w:rsidRPr="009C0675">
        <w:rPr>
          <w:rFonts w:eastAsia="Calibri"/>
          <w:lang w:val="sr-Cyrl-RS"/>
        </w:rPr>
        <w:t xml:space="preserve"> комуникације;</w:t>
      </w:r>
    </w:p>
    <w:p w14:paraId="6A651B10" w14:textId="78FEB872" w:rsidR="00E105C9" w:rsidRPr="009C0675" w:rsidRDefault="009719CF" w:rsidP="009719CF">
      <w:pPr>
        <w:pStyle w:val="ListParagraph"/>
        <w:ind w:left="1440"/>
        <w:rPr>
          <w:rFonts w:eastAsia="Calibri"/>
          <w:lang w:val="sr-Cyrl-RS"/>
        </w:rPr>
      </w:pPr>
      <w:r>
        <w:rPr>
          <w:rFonts w:eastAsia="Calibri"/>
          <w:lang w:val="sr-Cyrl-RS"/>
        </w:rPr>
        <w:t>7) методологију</w:t>
      </w:r>
      <w:r w:rsidR="00250F6E" w:rsidRPr="009C0675">
        <w:rPr>
          <w:rFonts w:eastAsia="Calibri"/>
          <w:lang w:val="sr-Cyrl-RS"/>
        </w:rPr>
        <w:t xml:space="preserve"> и технике планирања, праћења, евалуације и извештавања </w:t>
      </w:r>
      <w:r w:rsidR="00E105C9" w:rsidRPr="009C0675">
        <w:rPr>
          <w:rFonts w:eastAsia="Calibri"/>
          <w:lang w:val="sr-Cyrl-RS"/>
        </w:rPr>
        <w:t>у средњорочном и стратешком планирању и о спровођењу јавних политика.</w:t>
      </w:r>
    </w:p>
    <w:p w14:paraId="1F2EE296" w14:textId="14B9A38A" w:rsidR="00E105C9" w:rsidRPr="009C0675" w:rsidRDefault="00E105C9" w:rsidP="00FB7488">
      <w:pPr>
        <w:tabs>
          <w:tab w:val="left" w:pos="1418"/>
        </w:tabs>
        <w:spacing w:after="0" w:line="240" w:lineRule="auto"/>
        <w:ind w:left="720" w:hanging="720"/>
        <w:rPr>
          <w:rFonts w:ascii="Times New Roman" w:eastAsia="Calibri" w:hAnsi="Times New Roman" w:cs="Times New Roman"/>
          <w:b/>
          <w:sz w:val="24"/>
          <w:szCs w:val="24"/>
          <w:lang w:val="sr-Cyrl-RS"/>
        </w:rPr>
      </w:pPr>
    </w:p>
    <w:p w14:paraId="1FF14423" w14:textId="0466C65E" w:rsidR="006F5425" w:rsidRDefault="00250F6E"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Области знања и вештина за посебну фун</w:t>
      </w:r>
      <w:r w:rsidR="009719CF">
        <w:rPr>
          <w:rFonts w:ascii="Times New Roman" w:eastAsia="Calibri" w:hAnsi="Times New Roman" w:cs="Times New Roman"/>
          <w:b/>
          <w:sz w:val="24"/>
          <w:szCs w:val="24"/>
          <w:lang w:val="sr-Cyrl-RS"/>
        </w:rPr>
        <w:t>к</w:t>
      </w:r>
      <w:r w:rsidRPr="009C0675">
        <w:rPr>
          <w:rFonts w:ascii="Times New Roman" w:eastAsia="Calibri" w:hAnsi="Times New Roman" w:cs="Times New Roman"/>
          <w:b/>
          <w:sz w:val="24"/>
          <w:szCs w:val="24"/>
          <w:lang w:val="sr-Cyrl-RS"/>
        </w:rPr>
        <w:t>ционалну компетенцију за област рада п</w:t>
      </w:r>
      <w:r w:rsidR="005B1823" w:rsidRPr="009C0675">
        <w:rPr>
          <w:rFonts w:ascii="Times New Roman" w:eastAsia="Calibri" w:hAnsi="Times New Roman" w:cs="Times New Roman"/>
          <w:b/>
          <w:sz w:val="24"/>
          <w:szCs w:val="24"/>
          <w:lang w:val="sr-Cyrl-RS"/>
        </w:rPr>
        <w:t>ослови односа с јавношћу</w:t>
      </w:r>
    </w:p>
    <w:p w14:paraId="2DF6C233" w14:textId="77777777" w:rsidR="00E76DEB" w:rsidRPr="009C0675" w:rsidRDefault="00E76DEB"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p>
    <w:p w14:paraId="59D2FBD0" w14:textId="4D778D1F" w:rsidR="006F5425" w:rsidRPr="009C0675" w:rsidRDefault="005B1823"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3</w:t>
      </w:r>
      <w:r w:rsidR="009C0675">
        <w:rPr>
          <w:rFonts w:ascii="Times New Roman" w:eastAsia="Calibri" w:hAnsi="Times New Roman" w:cs="Times New Roman"/>
          <w:b/>
          <w:sz w:val="24"/>
          <w:szCs w:val="24"/>
          <w:lang w:val="sr-Cyrl-RS"/>
        </w:rPr>
        <w:t>1</w:t>
      </w:r>
      <w:r w:rsidR="006F5425" w:rsidRPr="009C0675">
        <w:rPr>
          <w:rFonts w:ascii="Times New Roman" w:eastAsia="Calibri" w:hAnsi="Times New Roman" w:cs="Times New Roman"/>
          <w:b/>
          <w:sz w:val="24"/>
          <w:szCs w:val="24"/>
          <w:lang w:val="sr-Cyrl-RS"/>
        </w:rPr>
        <w:t>.</w:t>
      </w:r>
    </w:p>
    <w:p w14:paraId="1000F145" w14:textId="46EB0574" w:rsidR="00167568" w:rsidRPr="009C0675" w:rsidRDefault="00FB7488" w:rsidP="00FB7488">
      <w:pPr>
        <w:tabs>
          <w:tab w:val="left" w:pos="1418"/>
        </w:tabs>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250F6E" w:rsidRPr="009C0675">
        <w:rPr>
          <w:rFonts w:ascii="Times New Roman" w:eastAsia="Calibri" w:hAnsi="Times New Roman" w:cs="Times New Roman"/>
          <w:sz w:val="24"/>
          <w:szCs w:val="24"/>
          <w:lang w:val="sr-Cyrl-RS"/>
        </w:rPr>
        <w:t>Области знања и вештина за посебну фун</w:t>
      </w:r>
      <w:r w:rsidR="009719CF">
        <w:rPr>
          <w:rFonts w:ascii="Times New Roman" w:eastAsia="Calibri" w:hAnsi="Times New Roman" w:cs="Times New Roman"/>
          <w:sz w:val="24"/>
          <w:szCs w:val="24"/>
          <w:lang w:val="sr-Cyrl-RS"/>
        </w:rPr>
        <w:t>к</w:t>
      </w:r>
      <w:r w:rsidR="00250F6E" w:rsidRPr="009C0675">
        <w:rPr>
          <w:rFonts w:ascii="Times New Roman" w:eastAsia="Calibri" w:hAnsi="Times New Roman" w:cs="Times New Roman"/>
          <w:sz w:val="24"/>
          <w:szCs w:val="24"/>
          <w:lang w:val="sr-Cyrl-RS"/>
        </w:rPr>
        <w:t>ционалну компетенцију за област рада п</w:t>
      </w:r>
      <w:r w:rsidR="005B1823" w:rsidRPr="009C0675">
        <w:rPr>
          <w:rFonts w:ascii="Times New Roman" w:eastAsia="Calibri" w:hAnsi="Times New Roman" w:cs="Times New Roman"/>
          <w:sz w:val="24"/>
          <w:szCs w:val="24"/>
          <w:lang w:val="sr-Cyrl-RS"/>
        </w:rPr>
        <w:t xml:space="preserve">ослови односа с јавношћу </w:t>
      </w:r>
      <w:r w:rsidR="00167568" w:rsidRPr="009C0675">
        <w:rPr>
          <w:rFonts w:ascii="Times New Roman" w:eastAsia="Calibri" w:hAnsi="Times New Roman" w:cs="Times New Roman"/>
          <w:sz w:val="24"/>
          <w:szCs w:val="24"/>
          <w:lang w:val="sr-Cyrl-RS"/>
        </w:rPr>
        <w:t>односи се на:</w:t>
      </w:r>
    </w:p>
    <w:p w14:paraId="2BCD9722" w14:textId="6E3682D2" w:rsidR="00E105C9" w:rsidRPr="009C0675" w:rsidRDefault="009719CF" w:rsidP="009719CF">
      <w:pPr>
        <w:pStyle w:val="ListParagraph"/>
        <w:ind w:left="1440"/>
        <w:rPr>
          <w:rFonts w:eastAsia="Calibri"/>
          <w:lang w:val="sr-Cyrl-RS"/>
        </w:rPr>
      </w:pPr>
      <w:r>
        <w:rPr>
          <w:rFonts w:eastAsia="Calibri"/>
          <w:lang w:val="sr-Cyrl-RS"/>
        </w:rPr>
        <w:t xml:space="preserve">1) </w:t>
      </w:r>
      <w:r w:rsidR="00250F6E" w:rsidRPr="009C0675">
        <w:rPr>
          <w:rFonts w:eastAsia="Calibri"/>
          <w:lang w:val="sr-Cyrl-RS"/>
        </w:rPr>
        <w:t>управљање односима с јавношћу;</w:t>
      </w:r>
    </w:p>
    <w:p w14:paraId="092BB9DD" w14:textId="3B71A798" w:rsidR="00E105C9" w:rsidRPr="009C0675" w:rsidRDefault="009719CF" w:rsidP="009719CF">
      <w:pPr>
        <w:pStyle w:val="ListParagraph"/>
        <w:ind w:left="1440"/>
        <w:rPr>
          <w:rFonts w:eastAsia="Calibri"/>
          <w:lang w:val="sr-Cyrl-RS"/>
        </w:rPr>
      </w:pPr>
      <w:r>
        <w:rPr>
          <w:rFonts w:eastAsia="Calibri"/>
          <w:lang w:val="sr-Cyrl-RS"/>
        </w:rPr>
        <w:t>2) основе</w:t>
      </w:r>
      <w:r w:rsidR="00250F6E" w:rsidRPr="009C0675">
        <w:rPr>
          <w:rFonts w:eastAsia="Calibri"/>
          <w:lang w:val="sr-Cyrl-RS"/>
        </w:rPr>
        <w:t xml:space="preserve"> маркетинга и менаџмента;</w:t>
      </w:r>
    </w:p>
    <w:p w14:paraId="6D8603D6" w14:textId="7A23A6EB" w:rsidR="00E105C9" w:rsidRPr="009C0675" w:rsidRDefault="009719CF" w:rsidP="009719CF">
      <w:pPr>
        <w:pStyle w:val="ListParagraph"/>
        <w:ind w:left="1440"/>
        <w:rPr>
          <w:rFonts w:eastAsia="Calibri"/>
          <w:lang w:val="sr-Cyrl-RS"/>
        </w:rPr>
      </w:pPr>
      <w:r>
        <w:rPr>
          <w:rFonts w:eastAsia="Calibri"/>
          <w:lang w:val="sr-Cyrl-RS"/>
        </w:rPr>
        <w:t>3) стратегије и канале</w:t>
      </w:r>
      <w:r w:rsidR="00250F6E" w:rsidRPr="009C0675">
        <w:rPr>
          <w:rFonts w:eastAsia="Calibri"/>
          <w:lang w:val="sr-Cyrl-RS"/>
        </w:rPr>
        <w:t xml:space="preserve"> комуникације;</w:t>
      </w:r>
    </w:p>
    <w:p w14:paraId="494E1D8E" w14:textId="1FAEFC0B" w:rsidR="00E105C9" w:rsidRPr="009C0675" w:rsidRDefault="009719CF" w:rsidP="009719CF">
      <w:pPr>
        <w:pStyle w:val="ListParagraph"/>
        <w:ind w:left="1440"/>
        <w:rPr>
          <w:rFonts w:eastAsia="Calibri"/>
          <w:lang w:val="sr-Cyrl-RS"/>
        </w:rPr>
      </w:pPr>
      <w:r>
        <w:rPr>
          <w:rFonts w:eastAsia="Calibri"/>
          <w:lang w:val="sr-Cyrl-RS"/>
        </w:rPr>
        <w:t xml:space="preserve">4) </w:t>
      </w:r>
      <w:r w:rsidR="00250F6E" w:rsidRPr="009C0675">
        <w:rPr>
          <w:rFonts w:eastAsia="Calibri"/>
          <w:lang w:val="sr-Cyrl-RS"/>
        </w:rPr>
        <w:t>менаџмент догађаја;</w:t>
      </w:r>
    </w:p>
    <w:p w14:paraId="54D0B151" w14:textId="7D52599F" w:rsidR="00E105C9" w:rsidRPr="009C0675" w:rsidRDefault="009719CF" w:rsidP="009719CF">
      <w:pPr>
        <w:pStyle w:val="ListParagraph"/>
        <w:ind w:left="1440"/>
        <w:rPr>
          <w:rFonts w:eastAsia="Calibri"/>
          <w:lang w:val="sr-Cyrl-RS"/>
        </w:rPr>
      </w:pPr>
      <w:r>
        <w:rPr>
          <w:rFonts w:eastAsia="Calibri"/>
          <w:lang w:val="sr-Cyrl-RS"/>
        </w:rPr>
        <w:t xml:space="preserve">5) </w:t>
      </w:r>
      <w:r w:rsidR="00250F6E" w:rsidRPr="009C0675">
        <w:rPr>
          <w:rFonts w:eastAsia="Calibri"/>
          <w:lang w:val="sr-Cyrl-RS"/>
        </w:rPr>
        <w:t>однос</w:t>
      </w:r>
      <w:r>
        <w:rPr>
          <w:rFonts w:eastAsia="Calibri"/>
          <w:lang w:val="sr-Cyrl-RS"/>
        </w:rPr>
        <w:t>е</w:t>
      </w:r>
      <w:r w:rsidR="00250F6E" w:rsidRPr="009C0675">
        <w:rPr>
          <w:rFonts w:eastAsia="Calibri"/>
          <w:lang w:val="sr-Cyrl-RS"/>
        </w:rPr>
        <w:t xml:space="preserve"> с медијима;</w:t>
      </w:r>
    </w:p>
    <w:p w14:paraId="652F5D5F" w14:textId="58FD9EDD" w:rsidR="00E105C9" w:rsidRPr="009C0675" w:rsidRDefault="009719CF" w:rsidP="009719CF">
      <w:pPr>
        <w:pStyle w:val="ListParagraph"/>
        <w:ind w:left="1440"/>
        <w:rPr>
          <w:rFonts w:eastAsia="Calibri"/>
          <w:lang w:val="sr-Cyrl-RS"/>
        </w:rPr>
      </w:pPr>
      <w:r>
        <w:rPr>
          <w:rFonts w:eastAsia="Calibri"/>
          <w:lang w:val="sr-Cyrl-RS"/>
        </w:rPr>
        <w:t xml:space="preserve">6) </w:t>
      </w:r>
      <w:r w:rsidR="00250F6E" w:rsidRPr="009C0675">
        <w:rPr>
          <w:rFonts w:eastAsia="Calibri"/>
          <w:lang w:val="sr-Cyrl-RS"/>
        </w:rPr>
        <w:t>понашање друштвених група, организационо понашање и етика;</w:t>
      </w:r>
    </w:p>
    <w:p w14:paraId="651DE365" w14:textId="63BF2575" w:rsidR="00E105C9" w:rsidRPr="009C0675" w:rsidRDefault="009719CF" w:rsidP="009719CF">
      <w:pPr>
        <w:pStyle w:val="ListParagraph"/>
        <w:ind w:left="1440"/>
        <w:rPr>
          <w:rFonts w:eastAsia="Calibri"/>
          <w:lang w:val="sr-Cyrl-RS"/>
        </w:rPr>
      </w:pPr>
      <w:r>
        <w:rPr>
          <w:rFonts w:eastAsia="Calibri"/>
          <w:lang w:val="sr-Cyrl-RS"/>
        </w:rPr>
        <w:t xml:space="preserve">7) </w:t>
      </w:r>
      <w:r w:rsidR="00250F6E" w:rsidRPr="009C0675">
        <w:rPr>
          <w:rFonts w:eastAsia="Calibri"/>
          <w:lang w:val="sr-Cyrl-RS"/>
        </w:rPr>
        <w:t>стратегије лобирања, преговарања и решавања конфликата;</w:t>
      </w:r>
    </w:p>
    <w:p w14:paraId="4CF4EA32" w14:textId="689D6890" w:rsidR="00E76DEB" w:rsidRDefault="009719CF" w:rsidP="00236FEA">
      <w:pPr>
        <w:pStyle w:val="ListParagraph"/>
        <w:ind w:left="1440"/>
        <w:rPr>
          <w:rFonts w:eastAsia="Calibri"/>
          <w:lang w:val="sr-Cyrl-RS"/>
        </w:rPr>
      </w:pPr>
      <w:r>
        <w:rPr>
          <w:rFonts w:eastAsia="Calibri"/>
          <w:lang w:val="sr-Cyrl-RS"/>
        </w:rPr>
        <w:t xml:space="preserve">8) </w:t>
      </w:r>
      <w:r w:rsidR="00250F6E" w:rsidRPr="009C0675">
        <w:rPr>
          <w:rFonts w:eastAsia="Calibri"/>
          <w:lang w:val="sr-Cyrl-RS"/>
        </w:rPr>
        <w:t>методологиј</w:t>
      </w:r>
      <w:r>
        <w:rPr>
          <w:rFonts w:eastAsia="Calibri"/>
          <w:lang w:val="sr-Cyrl-RS"/>
        </w:rPr>
        <w:t>у и алате</w:t>
      </w:r>
      <w:r w:rsidR="00250F6E" w:rsidRPr="009C0675">
        <w:rPr>
          <w:rFonts w:eastAsia="Calibri"/>
          <w:lang w:val="sr-Cyrl-RS"/>
        </w:rPr>
        <w:t xml:space="preserve"> за прикупљање </w:t>
      </w:r>
      <w:r w:rsidR="00E76DEB">
        <w:rPr>
          <w:rFonts w:eastAsia="Calibri"/>
          <w:lang w:val="sr-Cyrl-RS"/>
        </w:rPr>
        <w:t>и анализу података</w:t>
      </w:r>
      <w:r w:rsidR="00250F6E" w:rsidRPr="009C0675">
        <w:rPr>
          <w:rFonts w:eastAsia="Calibri"/>
          <w:lang w:val="sr-Cyrl-RS"/>
        </w:rPr>
        <w:t>.</w:t>
      </w:r>
    </w:p>
    <w:p w14:paraId="47A60005" w14:textId="77777777" w:rsidR="00E76DEB" w:rsidRPr="009C0675" w:rsidRDefault="00E76DEB" w:rsidP="00FB7488">
      <w:pPr>
        <w:tabs>
          <w:tab w:val="left" w:pos="1418"/>
        </w:tabs>
        <w:spacing w:after="0" w:line="240" w:lineRule="auto"/>
        <w:ind w:left="720" w:hanging="720"/>
        <w:rPr>
          <w:rFonts w:ascii="Times New Roman" w:eastAsia="Calibri" w:hAnsi="Times New Roman" w:cs="Times New Roman"/>
          <w:sz w:val="24"/>
          <w:szCs w:val="24"/>
          <w:lang w:val="sr-Cyrl-RS"/>
        </w:rPr>
      </w:pPr>
    </w:p>
    <w:p w14:paraId="0B87F1D8" w14:textId="26A60B27" w:rsidR="006F5425" w:rsidRDefault="00250F6E"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Области знања и вештина за посебну фун</w:t>
      </w:r>
      <w:r w:rsidR="00236FEA">
        <w:rPr>
          <w:rFonts w:ascii="Times New Roman" w:eastAsia="Calibri" w:hAnsi="Times New Roman" w:cs="Times New Roman"/>
          <w:b/>
          <w:sz w:val="24"/>
          <w:szCs w:val="24"/>
          <w:lang w:val="sr-Cyrl-RS"/>
        </w:rPr>
        <w:t>к</w:t>
      </w:r>
      <w:r w:rsidRPr="009C0675">
        <w:rPr>
          <w:rFonts w:ascii="Times New Roman" w:eastAsia="Calibri" w:hAnsi="Times New Roman" w:cs="Times New Roman"/>
          <w:b/>
          <w:sz w:val="24"/>
          <w:szCs w:val="24"/>
          <w:lang w:val="sr-Cyrl-RS"/>
        </w:rPr>
        <w:t>ционалну компетенцију за област рада а</w:t>
      </w:r>
      <w:r w:rsidR="005B1823" w:rsidRPr="009C0675">
        <w:rPr>
          <w:rFonts w:ascii="Times New Roman" w:eastAsia="Calibri" w:hAnsi="Times New Roman" w:cs="Times New Roman"/>
          <w:b/>
          <w:sz w:val="24"/>
          <w:szCs w:val="24"/>
          <w:lang w:val="sr-Cyrl-RS"/>
        </w:rPr>
        <w:t>дминистративни послови</w:t>
      </w:r>
    </w:p>
    <w:p w14:paraId="44928326" w14:textId="77777777" w:rsidR="00E76DEB" w:rsidRPr="009C0675" w:rsidRDefault="00E76DEB"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p>
    <w:p w14:paraId="5CB32497" w14:textId="52452EBA" w:rsidR="006F5425" w:rsidRPr="009C0675" w:rsidRDefault="005B1823" w:rsidP="00FB7488">
      <w:pPr>
        <w:tabs>
          <w:tab w:val="left" w:pos="1418"/>
        </w:tabs>
        <w:spacing w:after="0" w:line="240" w:lineRule="auto"/>
        <w:ind w:left="720" w:hanging="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 3</w:t>
      </w:r>
      <w:r w:rsidR="009C0675">
        <w:rPr>
          <w:rFonts w:ascii="Times New Roman" w:eastAsia="Calibri" w:hAnsi="Times New Roman" w:cs="Times New Roman"/>
          <w:b/>
          <w:sz w:val="24"/>
          <w:szCs w:val="24"/>
          <w:lang w:val="sr-Cyrl-RS"/>
        </w:rPr>
        <w:t>2</w:t>
      </w:r>
      <w:r w:rsidR="006F5425" w:rsidRPr="009C0675">
        <w:rPr>
          <w:rFonts w:ascii="Times New Roman" w:eastAsia="Calibri" w:hAnsi="Times New Roman" w:cs="Times New Roman"/>
          <w:b/>
          <w:sz w:val="24"/>
          <w:szCs w:val="24"/>
          <w:lang w:val="sr-Cyrl-RS"/>
        </w:rPr>
        <w:t>.</w:t>
      </w:r>
    </w:p>
    <w:p w14:paraId="22D203C9" w14:textId="0890A2B5" w:rsidR="006F5425"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250F6E" w:rsidRPr="009C0675">
        <w:rPr>
          <w:rFonts w:ascii="Times New Roman" w:eastAsia="Calibri" w:hAnsi="Times New Roman" w:cs="Times New Roman"/>
          <w:sz w:val="24"/>
          <w:szCs w:val="24"/>
          <w:lang w:val="sr-Cyrl-RS"/>
        </w:rPr>
        <w:t>Области знања и вештина за посебну фун</w:t>
      </w:r>
      <w:r w:rsidR="00236FEA">
        <w:rPr>
          <w:rFonts w:ascii="Times New Roman" w:eastAsia="Calibri" w:hAnsi="Times New Roman" w:cs="Times New Roman"/>
          <w:sz w:val="24"/>
          <w:szCs w:val="24"/>
          <w:lang w:val="sr-Cyrl-RS"/>
        </w:rPr>
        <w:t>к</w:t>
      </w:r>
      <w:r w:rsidR="00250F6E" w:rsidRPr="009C0675">
        <w:rPr>
          <w:rFonts w:ascii="Times New Roman" w:eastAsia="Calibri" w:hAnsi="Times New Roman" w:cs="Times New Roman"/>
          <w:sz w:val="24"/>
          <w:szCs w:val="24"/>
          <w:lang w:val="sr-Cyrl-RS"/>
        </w:rPr>
        <w:t>ционалну компетенцију за област рада а</w:t>
      </w:r>
      <w:r w:rsidR="005B1823" w:rsidRPr="009C0675">
        <w:rPr>
          <w:rFonts w:ascii="Times New Roman" w:eastAsia="Calibri" w:hAnsi="Times New Roman" w:cs="Times New Roman"/>
          <w:sz w:val="24"/>
          <w:szCs w:val="24"/>
          <w:lang w:val="sr-Cyrl-RS"/>
        </w:rPr>
        <w:t xml:space="preserve">дминистративни послови </w:t>
      </w:r>
      <w:r w:rsidR="00167568" w:rsidRPr="009C0675">
        <w:rPr>
          <w:rFonts w:ascii="Times New Roman" w:eastAsia="Calibri" w:hAnsi="Times New Roman" w:cs="Times New Roman"/>
          <w:sz w:val="24"/>
          <w:szCs w:val="24"/>
          <w:lang w:val="sr-Cyrl-RS"/>
        </w:rPr>
        <w:t>односи се на:</w:t>
      </w:r>
    </w:p>
    <w:p w14:paraId="712EB2A2" w14:textId="2EF48DA2" w:rsidR="00E105C9" w:rsidRPr="009C0675" w:rsidRDefault="00C87C4B" w:rsidP="00C87C4B">
      <w:pPr>
        <w:pStyle w:val="ListParagraph"/>
        <w:ind w:left="1440"/>
        <w:jc w:val="both"/>
        <w:rPr>
          <w:rFonts w:eastAsia="Calibri"/>
          <w:lang w:val="sr-Cyrl-RS"/>
        </w:rPr>
      </w:pPr>
      <w:r>
        <w:rPr>
          <w:rFonts w:eastAsia="Calibri"/>
          <w:lang w:val="sr-Cyrl-RS"/>
        </w:rPr>
        <w:t xml:space="preserve">1) </w:t>
      </w:r>
      <w:r w:rsidR="00250F6E" w:rsidRPr="009C0675">
        <w:rPr>
          <w:rFonts w:eastAsia="Calibri"/>
          <w:lang w:val="sr-Cyrl-RS"/>
        </w:rPr>
        <w:t>канцеларијско пословање;</w:t>
      </w:r>
    </w:p>
    <w:p w14:paraId="2787D34F" w14:textId="7F762F30" w:rsidR="00E105C9" w:rsidRPr="009C0675" w:rsidRDefault="00C87C4B" w:rsidP="00C87C4B">
      <w:pPr>
        <w:pStyle w:val="ListParagraph"/>
        <w:ind w:left="1440"/>
        <w:jc w:val="both"/>
        <w:rPr>
          <w:rFonts w:eastAsia="Calibri"/>
          <w:lang w:val="sr-Cyrl-RS"/>
        </w:rPr>
      </w:pPr>
      <w:r>
        <w:rPr>
          <w:rFonts w:eastAsia="Calibri"/>
          <w:lang w:val="sr-Cyrl-RS"/>
        </w:rPr>
        <w:t xml:space="preserve">2) </w:t>
      </w:r>
      <w:r w:rsidR="00250F6E" w:rsidRPr="009C0675">
        <w:rPr>
          <w:rFonts w:eastAsia="Calibri"/>
          <w:lang w:val="sr-Cyrl-RS"/>
        </w:rPr>
        <w:t>методе и технике прикупљања, евидентирања и ажурирања података у базама података;</w:t>
      </w:r>
    </w:p>
    <w:p w14:paraId="20C24B41" w14:textId="7A4379C4" w:rsidR="00E105C9" w:rsidRPr="009C0675" w:rsidRDefault="00C87C4B" w:rsidP="00C87C4B">
      <w:pPr>
        <w:pStyle w:val="ListParagraph"/>
        <w:ind w:left="1440"/>
        <w:jc w:val="both"/>
        <w:rPr>
          <w:rFonts w:eastAsia="Calibri"/>
          <w:lang w:val="sr-Cyrl-RS"/>
        </w:rPr>
      </w:pPr>
      <w:r>
        <w:rPr>
          <w:rFonts w:eastAsia="Calibri"/>
          <w:lang w:val="sr-Cyrl-RS"/>
        </w:rPr>
        <w:t xml:space="preserve">3) </w:t>
      </w:r>
      <w:r w:rsidR="00250F6E" w:rsidRPr="009C0675">
        <w:rPr>
          <w:rFonts w:eastAsia="Calibri"/>
          <w:lang w:val="sr-Cyrl-RS"/>
        </w:rPr>
        <w:t>израд</w:t>
      </w:r>
      <w:r>
        <w:rPr>
          <w:rFonts w:eastAsia="Calibri"/>
          <w:lang w:val="sr-Cyrl-RS"/>
        </w:rPr>
        <w:t>у</w:t>
      </w:r>
      <w:r w:rsidR="00250F6E" w:rsidRPr="009C0675">
        <w:rPr>
          <w:rFonts w:eastAsia="Calibri"/>
          <w:lang w:val="sr-Cyrl-RS"/>
        </w:rPr>
        <w:t xml:space="preserve"> потврда и уверења о којима се води службена евиденција;</w:t>
      </w:r>
    </w:p>
    <w:p w14:paraId="170D0791" w14:textId="77777777" w:rsidR="007C6B38" w:rsidRDefault="007C6B38" w:rsidP="00C87C4B">
      <w:pPr>
        <w:pStyle w:val="ListParagraph"/>
        <w:ind w:left="1440"/>
        <w:jc w:val="both"/>
        <w:rPr>
          <w:rFonts w:eastAsia="Calibri"/>
          <w:lang w:val="sr-Cyrl-RS"/>
        </w:rPr>
      </w:pPr>
    </w:p>
    <w:p w14:paraId="58CDB003" w14:textId="38FE83A4" w:rsidR="00E105C9" w:rsidRPr="009C0675" w:rsidRDefault="00C87C4B" w:rsidP="00C87C4B">
      <w:pPr>
        <w:pStyle w:val="ListParagraph"/>
        <w:ind w:left="1440"/>
        <w:jc w:val="both"/>
        <w:rPr>
          <w:rFonts w:eastAsia="Calibri"/>
          <w:lang w:val="sr-Cyrl-RS"/>
        </w:rPr>
      </w:pPr>
      <w:r>
        <w:rPr>
          <w:rFonts w:eastAsia="Calibri"/>
          <w:lang w:val="sr-Cyrl-RS"/>
        </w:rPr>
        <w:t xml:space="preserve">4) </w:t>
      </w:r>
      <w:r w:rsidR="00250F6E" w:rsidRPr="009C0675">
        <w:rPr>
          <w:rFonts w:eastAsia="Calibri"/>
          <w:lang w:val="sr-Cyrl-RS"/>
        </w:rPr>
        <w:t>припрем</w:t>
      </w:r>
      <w:r>
        <w:rPr>
          <w:rFonts w:eastAsia="Calibri"/>
          <w:lang w:val="sr-Cyrl-RS"/>
        </w:rPr>
        <w:t xml:space="preserve">у </w:t>
      </w:r>
      <w:r w:rsidR="00250F6E" w:rsidRPr="009C0675">
        <w:rPr>
          <w:rFonts w:eastAsia="Calibri"/>
          <w:lang w:val="sr-Cyrl-RS"/>
        </w:rPr>
        <w:t>материјала и вођење записника на састанцима;</w:t>
      </w:r>
    </w:p>
    <w:p w14:paraId="680B72D9" w14:textId="6D9C8F2C" w:rsidR="00E105C9" w:rsidRPr="009C0675" w:rsidRDefault="00C87C4B" w:rsidP="00C87C4B">
      <w:pPr>
        <w:pStyle w:val="ListParagraph"/>
        <w:ind w:left="1440"/>
        <w:jc w:val="both"/>
        <w:rPr>
          <w:rFonts w:eastAsia="Calibri"/>
          <w:lang w:val="sr-Cyrl-RS"/>
        </w:rPr>
      </w:pPr>
      <w:r>
        <w:rPr>
          <w:rFonts w:eastAsia="Calibri"/>
          <w:lang w:val="sr-Cyrl-RS"/>
        </w:rPr>
        <w:t xml:space="preserve">5) </w:t>
      </w:r>
      <w:r w:rsidR="00250F6E" w:rsidRPr="009C0675">
        <w:rPr>
          <w:rFonts w:eastAsia="Calibri"/>
          <w:lang w:val="sr-Cyrl-RS"/>
        </w:rPr>
        <w:t>методе вођења интерних и доставних књига.</w:t>
      </w:r>
    </w:p>
    <w:p w14:paraId="6B4E938F" w14:textId="199F56B2" w:rsidR="008E0B13" w:rsidRDefault="008E0B13" w:rsidP="00FB7488">
      <w:pPr>
        <w:tabs>
          <w:tab w:val="left" w:pos="1418"/>
        </w:tabs>
        <w:spacing w:after="0" w:line="240" w:lineRule="auto"/>
        <w:ind w:left="720" w:hanging="720"/>
        <w:rPr>
          <w:rFonts w:ascii="Times New Roman" w:eastAsia="Calibri" w:hAnsi="Times New Roman" w:cs="Times New Roman"/>
          <w:sz w:val="24"/>
          <w:szCs w:val="24"/>
          <w:lang w:val="sr-Cyrl-RS"/>
        </w:rPr>
      </w:pPr>
    </w:p>
    <w:p w14:paraId="10CDBCDD" w14:textId="77777777" w:rsidR="005A0E06" w:rsidRPr="009C0675" w:rsidRDefault="005A0E06" w:rsidP="00FB7488">
      <w:pPr>
        <w:tabs>
          <w:tab w:val="left" w:pos="1418"/>
        </w:tabs>
        <w:spacing w:after="0" w:line="240" w:lineRule="auto"/>
        <w:ind w:left="720" w:hanging="720"/>
        <w:rPr>
          <w:rFonts w:ascii="Times New Roman" w:eastAsia="Calibri" w:hAnsi="Times New Roman" w:cs="Times New Roman"/>
          <w:sz w:val="24"/>
          <w:szCs w:val="24"/>
          <w:lang w:val="sr-Cyrl-RS"/>
        </w:rPr>
      </w:pPr>
    </w:p>
    <w:p w14:paraId="2D3461C5" w14:textId="43BE2BC9" w:rsidR="00436C42" w:rsidRDefault="00AD76AF"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Друге посебне функционалне компетенције у одређеној области рада</w:t>
      </w:r>
    </w:p>
    <w:p w14:paraId="71A295D5" w14:textId="77777777" w:rsidR="00E76DEB" w:rsidRPr="009C0675" w:rsidRDefault="00E76DEB" w:rsidP="00FB7488">
      <w:pPr>
        <w:tabs>
          <w:tab w:val="left" w:pos="1418"/>
        </w:tabs>
        <w:spacing w:after="0" w:line="240" w:lineRule="auto"/>
        <w:jc w:val="center"/>
        <w:rPr>
          <w:rFonts w:ascii="Times New Roman" w:eastAsia="Calibri" w:hAnsi="Times New Roman" w:cs="Times New Roman"/>
          <w:b/>
          <w:sz w:val="24"/>
          <w:szCs w:val="24"/>
          <w:lang w:val="sr-Cyrl-RS"/>
        </w:rPr>
      </w:pPr>
    </w:p>
    <w:p w14:paraId="04B79E63" w14:textId="431E8909" w:rsidR="00AD76AF" w:rsidRPr="009C0675" w:rsidRDefault="00AD76AF" w:rsidP="00FB7488">
      <w:pPr>
        <w:tabs>
          <w:tab w:val="left" w:pos="1418"/>
        </w:tabs>
        <w:spacing w:after="0" w:line="240" w:lineRule="auto"/>
        <w:jc w:val="center"/>
        <w:rPr>
          <w:rFonts w:ascii="Times New Roman" w:eastAsia="Calibri" w:hAnsi="Times New Roman" w:cs="Times New Roman"/>
          <w:sz w:val="24"/>
          <w:szCs w:val="24"/>
          <w:lang w:val="sr-Cyrl-RS"/>
        </w:rPr>
      </w:pPr>
      <w:r w:rsidRPr="009C0675">
        <w:rPr>
          <w:rFonts w:ascii="Times New Roman" w:eastAsia="Calibri" w:hAnsi="Times New Roman" w:cs="Times New Roman"/>
          <w:b/>
          <w:sz w:val="24"/>
          <w:szCs w:val="24"/>
          <w:lang w:val="sr-Cyrl-RS"/>
        </w:rPr>
        <w:t>Члан</w:t>
      </w:r>
      <w:r w:rsidR="009C0675">
        <w:rPr>
          <w:rFonts w:ascii="Times New Roman" w:eastAsia="Calibri" w:hAnsi="Times New Roman" w:cs="Times New Roman"/>
          <w:b/>
          <w:sz w:val="24"/>
          <w:szCs w:val="24"/>
          <w:lang w:val="sr-Cyrl-RS"/>
        </w:rPr>
        <w:t xml:space="preserve"> 33.</w:t>
      </w:r>
    </w:p>
    <w:p w14:paraId="778FD234" w14:textId="3B41694A" w:rsidR="00AD76AF" w:rsidRPr="009C0675" w:rsidRDefault="00AD76AF" w:rsidP="00FB7488">
      <w:pPr>
        <w:tabs>
          <w:tab w:val="left" w:pos="1418"/>
        </w:tabs>
        <w:jc w:val="both"/>
        <w:rPr>
          <w:rFonts w:ascii="Times New Roman" w:eastAsia="Calibri" w:hAnsi="Times New Roman" w:cs="Times New Roman"/>
          <w:b/>
          <w:sz w:val="24"/>
          <w:szCs w:val="24"/>
          <w:lang w:val="sr-Cyrl-RS"/>
        </w:rPr>
      </w:pPr>
      <w:r w:rsidRPr="009C0675">
        <w:rPr>
          <w:rFonts w:ascii="Times New Roman" w:eastAsia="Calibri" w:hAnsi="Times New Roman" w:cs="Times New Roman"/>
          <w:sz w:val="24"/>
          <w:szCs w:val="24"/>
          <w:lang w:val="sr-Cyrl-RS"/>
        </w:rPr>
        <w:tab/>
        <w:t>Посебне функционалне компетенције у одређеној области рада које нису утврђене овом уредбом и области знања и вештина на које се односе, могу се утвр</w:t>
      </w:r>
      <w:r w:rsidR="005A0E06">
        <w:rPr>
          <w:rFonts w:ascii="Times New Roman" w:eastAsia="Calibri" w:hAnsi="Times New Roman" w:cs="Times New Roman"/>
          <w:sz w:val="24"/>
          <w:szCs w:val="24"/>
          <w:lang w:val="sr-Cyrl-RS"/>
        </w:rPr>
        <w:t>д</w:t>
      </w:r>
      <w:r w:rsidRPr="009C0675">
        <w:rPr>
          <w:rFonts w:ascii="Times New Roman" w:eastAsia="Calibri" w:hAnsi="Times New Roman" w:cs="Times New Roman"/>
          <w:sz w:val="24"/>
          <w:szCs w:val="24"/>
          <w:lang w:val="sr-Cyrl-RS"/>
        </w:rPr>
        <w:t xml:space="preserve">ити актом министра надлежног за правосуђе – за запослене у судовима, јавним тужилаштвима и државном правобранилаштву, односно актом руководиоца органа за друге државне органе. </w:t>
      </w:r>
      <w:r w:rsidRPr="009C0675">
        <w:rPr>
          <w:rFonts w:ascii="Times New Roman" w:eastAsia="Calibri" w:hAnsi="Times New Roman" w:cs="Times New Roman"/>
          <w:b/>
          <w:sz w:val="24"/>
          <w:szCs w:val="24"/>
          <w:lang w:val="sr-Cyrl-RS"/>
        </w:rPr>
        <w:t xml:space="preserve"> </w:t>
      </w:r>
    </w:p>
    <w:p w14:paraId="6C18DB11" w14:textId="77777777" w:rsidR="008E0B13" w:rsidRDefault="008E0B13" w:rsidP="00FB7488">
      <w:pPr>
        <w:pStyle w:val="ListParagraph"/>
        <w:tabs>
          <w:tab w:val="left" w:pos="1418"/>
        </w:tabs>
        <w:ind w:firstLine="720"/>
        <w:rPr>
          <w:rFonts w:eastAsia="Calibri"/>
          <w:b/>
          <w:lang w:val="sr-Cyrl-RS"/>
        </w:rPr>
      </w:pPr>
    </w:p>
    <w:p w14:paraId="5044FFB4" w14:textId="3466F02E" w:rsidR="004030BC" w:rsidRDefault="00A256FC" w:rsidP="00FB7488">
      <w:pPr>
        <w:pStyle w:val="ListParagraph"/>
        <w:tabs>
          <w:tab w:val="left" w:pos="1418"/>
        </w:tabs>
        <w:ind w:firstLine="720"/>
        <w:rPr>
          <w:rFonts w:eastAsia="Calibri"/>
          <w:b/>
          <w:lang w:val="sr-Cyrl-RS"/>
        </w:rPr>
      </w:pPr>
      <w:r w:rsidRPr="009C0675">
        <w:rPr>
          <w:rFonts w:eastAsia="Calibri"/>
          <w:b/>
          <w:lang w:val="sr-Cyrl-RS"/>
        </w:rPr>
        <w:t>Посебне функционалне компетенције за одређено радно место</w:t>
      </w:r>
    </w:p>
    <w:p w14:paraId="105209A3" w14:textId="77777777" w:rsidR="00E76DEB" w:rsidRPr="009C0675" w:rsidRDefault="00E76DEB" w:rsidP="00FB7488">
      <w:pPr>
        <w:pStyle w:val="ListParagraph"/>
        <w:tabs>
          <w:tab w:val="left" w:pos="1418"/>
        </w:tabs>
        <w:ind w:firstLine="720"/>
        <w:rPr>
          <w:rFonts w:eastAsia="Calibri"/>
          <w:b/>
          <w:lang w:val="sr-Cyrl-RS"/>
        </w:rPr>
      </w:pPr>
    </w:p>
    <w:p w14:paraId="512F3D40" w14:textId="4C23C241" w:rsidR="00A256FC" w:rsidRPr="009C0675" w:rsidRDefault="005B1823" w:rsidP="00FB7488">
      <w:pPr>
        <w:pStyle w:val="ListParagraph"/>
        <w:tabs>
          <w:tab w:val="left" w:pos="1418"/>
        </w:tabs>
        <w:rPr>
          <w:rFonts w:eastAsia="Calibri"/>
          <w:b/>
          <w:lang w:val="sr-Cyrl-RS"/>
        </w:rPr>
      </w:pPr>
      <w:r w:rsidRPr="009C0675">
        <w:rPr>
          <w:rFonts w:eastAsia="Calibri"/>
          <w:b/>
          <w:lang w:val="sr-Cyrl-RS"/>
        </w:rPr>
        <w:tab/>
      </w:r>
      <w:r w:rsidRPr="009C0675">
        <w:rPr>
          <w:rFonts w:eastAsia="Calibri"/>
          <w:b/>
          <w:lang w:val="sr-Cyrl-RS"/>
        </w:rPr>
        <w:tab/>
      </w:r>
      <w:r w:rsidRPr="009C0675">
        <w:rPr>
          <w:rFonts w:eastAsia="Calibri"/>
          <w:b/>
          <w:lang w:val="sr-Cyrl-RS"/>
        </w:rPr>
        <w:tab/>
      </w:r>
      <w:r w:rsidRPr="009C0675">
        <w:rPr>
          <w:rFonts w:eastAsia="Calibri"/>
          <w:b/>
          <w:lang w:val="sr-Cyrl-RS"/>
        </w:rPr>
        <w:tab/>
      </w:r>
      <w:r w:rsidRPr="009C0675">
        <w:rPr>
          <w:rFonts w:eastAsia="Calibri"/>
          <w:b/>
          <w:lang w:val="sr-Cyrl-RS"/>
        </w:rPr>
        <w:tab/>
        <w:t>Члан 3</w:t>
      </w:r>
      <w:r w:rsidR="009C0675">
        <w:rPr>
          <w:rFonts w:eastAsia="Calibri"/>
          <w:b/>
          <w:lang w:val="sr-Cyrl-RS"/>
        </w:rPr>
        <w:t>4</w:t>
      </w:r>
      <w:r w:rsidR="00167568" w:rsidRPr="009C0675">
        <w:rPr>
          <w:rFonts w:eastAsia="Calibri"/>
          <w:b/>
          <w:lang w:val="sr-Cyrl-RS"/>
        </w:rPr>
        <w:t>.</w:t>
      </w:r>
    </w:p>
    <w:p w14:paraId="6ADFCF0D" w14:textId="058218EE" w:rsidR="00250F6E" w:rsidRPr="009C0675" w:rsidRDefault="00FB7488" w:rsidP="00FB7488">
      <w:pPr>
        <w:pStyle w:val="ListParagraph"/>
        <w:tabs>
          <w:tab w:val="left" w:pos="1418"/>
        </w:tabs>
        <w:ind w:left="0"/>
        <w:jc w:val="both"/>
        <w:rPr>
          <w:lang w:val="sr-Cyrl-RS"/>
        </w:rPr>
      </w:pPr>
      <w:r>
        <w:rPr>
          <w:rFonts w:eastAsia="Calibri"/>
          <w:lang w:val="sr-Cyrl-RS"/>
        </w:rPr>
        <w:tab/>
      </w:r>
      <w:r w:rsidR="00A256FC" w:rsidRPr="009C0675">
        <w:rPr>
          <w:rFonts w:eastAsia="Calibri"/>
          <w:lang w:val="sr-Cyrl-RS"/>
        </w:rPr>
        <w:t xml:space="preserve">Посебне функционалне компетенције за одређено радно место односе се на </w:t>
      </w:r>
      <w:r w:rsidR="00A256FC" w:rsidRPr="009C0675">
        <w:rPr>
          <w:lang w:val="sr-Cyrl-RS"/>
        </w:rPr>
        <w:t>скуп потребних специфичних и методолошких знања и вештина у оквиру одређеног радног места које државни службеник треба да при</w:t>
      </w:r>
      <w:r w:rsidR="009F6849" w:rsidRPr="009C0675">
        <w:rPr>
          <w:lang w:val="sr-Cyrl-RS"/>
        </w:rPr>
        <w:t>мењује у раду да би делотворно</w:t>
      </w:r>
      <w:r w:rsidR="005D57DA" w:rsidRPr="009C0675">
        <w:rPr>
          <w:lang w:val="sr-Cyrl-RS"/>
        </w:rPr>
        <w:t xml:space="preserve"> обавио послове радног места</w:t>
      </w:r>
      <w:r w:rsidR="00A256FC" w:rsidRPr="009C0675">
        <w:rPr>
          <w:lang w:val="sr-Cyrl-RS"/>
        </w:rPr>
        <w:t>.</w:t>
      </w:r>
    </w:p>
    <w:p w14:paraId="02127961" w14:textId="6B0321EC" w:rsidR="004030BC" w:rsidRPr="009C0675" w:rsidRDefault="00FB7488" w:rsidP="00FB7488">
      <w:pPr>
        <w:pStyle w:val="ListParagraph"/>
        <w:tabs>
          <w:tab w:val="left" w:pos="1418"/>
        </w:tabs>
        <w:ind w:left="354"/>
        <w:jc w:val="both"/>
        <w:rPr>
          <w:rFonts w:eastAsia="Calibri"/>
          <w:lang w:val="sr-Cyrl-RS"/>
        </w:rPr>
      </w:pPr>
      <w:r>
        <w:rPr>
          <w:rFonts w:eastAsia="Calibri"/>
          <w:lang w:val="sr-Cyrl-RS"/>
        </w:rPr>
        <w:tab/>
      </w:r>
      <w:r w:rsidR="00436C42" w:rsidRPr="009C0675">
        <w:rPr>
          <w:rFonts w:eastAsia="Calibri"/>
          <w:lang w:val="sr-Cyrl-RS"/>
        </w:rPr>
        <w:t xml:space="preserve">Специфична и методолошка знања и вештине односе се на:  </w:t>
      </w:r>
    </w:p>
    <w:p w14:paraId="0E0DE246" w14:textId="4B0143E9" w:rsidR="00CA5EA8" w:rsidRPr="009C0675" w:rsidRDefault="00C87C4B" w:rsidP="00C87C4B">
      <w:pPr>
        <w:pStyle w:val="ListParagraph"/>
        <w:ind w:left="1440"/>
        <w:jc w:val="both"/>
        <w:rPr>
          <w:rFonts w:eastAsia="Calibri"/>
          <w:lang w:val="sr-Cyrl-RS"/>
        </w:rPr>
      </w:pPr>
      <w:r>
        <w:rPr>
          <w:rFonts w:eastAsia="Calibri"/>
          <w:lang w:val="sr-Cyrl-RS"/>
        </w:rPr>
        <w:t xml:space="preserve">1) </w:t>
      </w:r>
      <w:r w:rsidR="00250F6E" w:rsidRPr="009C0675">
        <w:rPr>
          <w:rFonts w:eastAsia="Calibri"/>
          <w:lang w:val="sr-Cyrl-RS"/>
        </w:rPr>
        <w:t>професионално окружење, прописе и акте из надлежности и организације органа</w:t>
      </w:r>
      <w:r w:rsidR="00915A44">
        <w:rPr>
          <w:rFonts w:eastAsia="Calibri"/>
          <w:lang w:val="sr-Cyrl-RS"/>
        </w:rPr>
        <w:t>;</w:t>
      </w:r>
    </w:p>
    <w:p w14:paraId="45AE5FA9" w14:textId="3B358098" w:rsidR="00CA5EA8" w:rsidRPr="009C0675" w:rsidRDefault="00C87C4B" w:rsidP="00C87C4B">
      <w:pPr>
        <w:pStyle w:val="ListParagraph"/>
        <w:ind w:left="1440"/>
        <w:jc w:val="both"/>
        <w:rPr>
          <w:rFonts w:eastAsia="Calibri"/>
          <w:lang w:val="sr-Cyrl-RS"/>
        </w:rPr>
      </w:pPr>
      <w:r>
        <w:rPr>
          <w:rFonts w:eastAsia="Calibri"/>
          <w:lang w:val="sr-Cyrl-RS"/>
        </w:rPr>
        <w:t xml:space="preserve">2) </w:t>
      </w:r>
      <w:r w:rsidR="00250F6E" w:rsidRPr="009C0675">
        <w:rPr>
          <w:rFonts w:eastAsia="Calibri"/>
          <w:lang w:val="sr-Cyrl-RS"/>
        </w:rPr>
        <w:t>релевантне прописе, акте, процедуре,  методологије, софтвере и опрему из делокруга радног места, лиценце, сертификате, посебне прописе и друго</w:t>
      </w:r>
      <w:r w:rsidR="00915A44">
        <w:rPr>
          <w:rFonts w:eastAsia="Calibri"/>
          <w:lang w:val="sr-Cyrl-RS"/>
        </w:rPr>
        <w:t>;</w:t>
      </w:r>
    </w:p>
    <w:p w14:paraId="764338BE" w14:textId="1333F298" w:rsidR="0088268E" w:rsidRPr="009C0675" w:rsidRDefault="00C87C4B" w:rsidP="00C87C4B">
      <w:pPr>
        <w:pStyle w:val="ListParagraph"/>
        <w:ind w:left="1440"/>
        <w:jc w:val="both"/>
        <w:rPr>
          <w:rFonts w:eastAsia="Calibri"/>
          <w:lang w:val="sr-Cyrl-RS"/>
        </w:rPr>
      </w:pPr>
      <w:r>
        <w:rPr>
          <w:rFonts w:eastAsia="Calibri"/>
          <w:lang w:val="sr-Cyrl-RS"/>
        </w:rPr>
        <w:t xml:space="preserve">3) </w:t>
      </w:r>
      <w:r w:rsidR="00250F6E" w:rsidRPr="009C0675">
        <w:rPr>
          <w:rFonts w:eastAsia="Calibri"/>
          <w:lang w:val="sr-Cyrl-RS"/>
        </w:rPr>
        <w:t>страни језик ( препорука за државне органе је да се ниво знања језика одреди у складу са заједничким европским референтним оквиром за језике (CEFR)).</w:t>
      </w:r>
    </w:p>
    <w:p w14:paraId="346617BD" w14:textId="635AFF8A" w:rsidR="00D60B4E" w:rsidRDefault="00D60B4E" w:rsidP="00FB7488">
      <w:pPr>
        <w:tabs>
          <w:tab w:val="left" w:pos="1418"/>
        </w:tabs>
        <w:spacing w:after="0" w:line="240" w:lineRule="auto"/>
        <w:ind w:firstLine="720"/>
        <w:jc w:val="center"/>
        <w:rPr>
          <w:rFonts w:ascii="Times New Roman" w:eastAsia="Calibri" w:hAnsi="Times New Roman" w:cs="Times New Roman"/>
          <w:b/>
          <w:sz w:val="24"/>
          <w:szCs w:val="24"/>
          <w:highlight w:val="yellow"/>
          <w:lang w:val="sr-Cyrl-RS"/>
        </w:rPr>
      </w:pPr>
    </w:p>
    <w:p w14:paraId="5ABB08DB" w14:textId="571FAF0A" w:rsidR="00AD76AF" w:rsidRPr="009C0675" w:rsidRDefault="0034524C" w:rsidP="00FB7488">
      <w:pPr>
        <w:tabs>
          <w:tab w:val="left" w:pos="1418"/>
        </w:tabs>
        <w:spacing w:after="0" w:line="240" w:lineRule="auto"/>
        <w:jc w:val="center"/>
        <w:rPr>
          <w:rFonts w:ascii="Times New Roman" w:eastAsia="Calibri" w:hAnsi="Times New Roman" w:cs="Times New Roman"/>
          <w:b/>
          <w:sz w:val="24"/>
          <w:szCs w:val="24"/>
          <w:lang w:val="sr-Cyrl-RS"/>
        </w:rPr>
      </w:pPr>
      <w:r w:rsidRPr="0034524C">
        <w:rPr>
          <w:rFonts w:ascii="Times New Roman" w:eastAsia="Calibri" w:hAnsi="Times New Roman" w:cs="Times New Roman"/>
          <w:b/>
          <w:sz w:val="24"/>
          <w:szCs w:val="24"/>
          <w:lang w:val="sr-Cyrl-RS"/>
        </w:rPr>
        <w:t>IV</w:t>
      </w:r>
      <w:r>
        <w:rPr>
          <w:rFonts w:ascii="Times New Roman" w:eastAsia="Calibri" w:hAnsi="Times New Roman" w:cs="Times New Roman"/>
          <w:b/>
          <w:sz w:val="24"/>
          <w:szCs w:val="24"/>
          <w:lang w:val="sr-Cyrl-RS"/>
        </w:rPr>
        <w:t xml:space="preserve">. </w:t>
      </w:r>
      <w:r w:rsidR="00EE4937" w:rsidRPr="009C0675">
        <w:rPr>
          <w:rFonts w:ascii="Times New Roman" w:eastAsia="Calibri" w:hAnsi="Times New Roman" w:cs="Times New Roman"/>
          <w:b/>
          <w:sz w:val="24"/>
          <w:szCs w:val="24"/>
          <w:lang w:val="sr-Cyrl-RS"/>
        </w:rPr>
        <w:t>ОДРЕЂИВАЊЕ КОМПЕТЕНЦИЈА</w:t>
      </w:r>
    </w:p>
    <w:p w14:paraId="5B331138" w14:textId="77777777" w:rsidR="00EE4937" w:rsidRPr="009C0675" w:rsidRDefault="00EE4937" w:rsidP="00FB7488">
      <w:pPr>
        <w:tabs>
          <w:tab w:val="left" w:pos="1418"/>
        </w:tabs>
        <w:spacing w:after="0" w:line="240" w:lineRule="auto"/>
        <w:jc w:val="center"/>
        <w:rPr>
          <w:rFonts w:ascii="Times New Roman" w:eastAsia="Calibri" w:hAnsi="Times New Roman" w:cs="Times New Roman"/>
          <w:b/>
          <w:sz w:val="24"/>
          <w:szCs w:val="24"/>
          <w:lang w:val="sr-Cyrl-RS"/>
        </w:rPr>
      </w:pPr>
    </w:p>
    <w:p w14:paraId="512884F5" w14:textId="36487D4B" w:rsidR="00EE4937" w:rsidRDefault="00EE4937"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Одређивање понашајних и општих функционалних компетенција</w:t>
      </w:r>
    </w:p>
    <w:p w14:paraId="15FB803D" w14:textId="77777777" w:rsidR="00E76DEB" w:rsidRPr="009C0675" w:rsidRDefault="00E76DEB" w:rsidP="00FB7488">
      <w:pPr>
        <w:tabs>
          <w:tab w:val="left" w:pos="1418"/>
        </w:tabs>
        <w:spacing w:after="0" w:line="240" w:lineRule="auto"/>
        <w:jc w:val="center"/>
        <w:rPr>
          <w:rFonts w:ascii="Times New Roman" w:eastAsia="Calibri" w:hAnsi="Times New Roman" w:cs="Times New Roman"/>
          <w:b/>
          <w:sz w:val="24"/>
          <w:szCs w:val="24"/>
          <w:lang w:val="sr-Cyrl-RS"/>
        </w:rPr>
      </w:pPr>
    </w:p>
    <w:p w14:paraId="72F52000" w14:textId="12E01BF2" w:rsidR="00EE4937" w:rsidRPr="009C0675" w:rsidRDefault="00EE4937" w:rsidP="00FB7488">
      <w:pPr>
        <w:tabs>
          <w:tab w:val="left" w:pos="1418"/>
        </w:tabs>
        <w:spacing w:after="0" w:line="240" w:lineRule="auto"/>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w:t>
      </w:r>
      <w:r w:rsidR="009C0675">
        <w:rPr>
          <w:rFonts w:ascii="Times New Roman" w:eastAsia="Calibri" w:hAnsi="Times New Roman" w:cs="Times New Roman"/>
          <w:b/>
          <w:sz w:val="24"/>
          <w:szCs w:val="24"/>
          <w:lang w:val="sr-Cyrl-RS"/>
        </w:rPr>
        <w:t xml:space="preserve"> 35.</w:t>
      </w:r>
    </w:p>
    <w:p w14:paraId="772BC4E9" w14:textId="7239552A" w:rsidR="00EE4937"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EE4937" w:rsidRPr="009C0675">
        <w:rPr>
          <w:rFonts w:ascii="Times New Roman" w:eastAsia="Calibri" w:hAnsi="Times New Roman" w:cs="Times New Roman"/>
          <w:sz w:val="24"/>
          <w:szCs w:val="24"/>
          <w:lang w:val="sr-Cyrl-RS"/>
        </w:rPr>
        <w:t>Све понашајне</w:t>
      </w:r>
      <w:r w:rsidR="006748F4">
        <w:rPr>
          <w:rFonts w:ascii="Times New Roman" w:eastAsia="Calibri" w:hAnsi="Times New Roman" w:cs="Times New Roman"/>
          <w:sz w:val="24"/>
          <w:szCs w:val="24"/>
        </w:rPr>
        <w:t xml:space="preserve"> </w:t>
      </w:r>
      <w:r w:rsidR="006748F4">
        <w:rPr>
          <w:rFonts w:ascii="Times New Roman" w:eastAsia="Calibri" w:hAnsi="Times New Roman" w:cs="Times New Roman"/>
          <w:sz w:val="24"/>
          <w:szCs w:val="24"/>
          <w:lang w:val="sr-Cyrl-RS"/>
        </w:rPr>
        <w:t>компетенције</w:t>
      </w:r>
      <w:r w:rsidR="00EE4937" w:rsidRPr="009C0675">
        <w:rPr>
          <w:rFonts w:ascii="Times New Roman" w:eastAsia="Calibri" w:hAnsi="Times New Roman" w:cs="Times New Roman"/>
          <w:sz w:val="24"/>
          <w:szCs w:val="24"/>
          <w:lang w:val="sr-Cyrl-RS"/>
        </w:rPr>
        <w:t xml:space="preserve"> </w:t>
      </w:r>
      <w:r w:rsidR="009C0675" w:rsidRPr="009C0675">
        <w:rPr>
          <w:rFonts w:ascii="Times New Roman" w:eastAsia="Calibri" w:hAnsi="Times New Roman" w:cs="Times New Roman"/>
          <w:sz w:val="24"/>
          <w:szCs w:val="24"/>
          <w:lang w:val="sr-Cyrl-RS"/>
        </w:rPr>
        <w:t>које се односе на одређен</w:t>
      </w:r>
      <w:r w:rsidR="009C0675">
        <w:rPr>
          <w:rFonts w:ascii="Times New Roman" w:eastAsia="Calibri" w:hAnsi="Times New Roman" w:cs="Times New Roman"/>
          <w:sz w:val="24"/>
          <w:szCs w:val="24"/>
          <w:lang w:val="sr-Cyrl-RS"/>
        </w:rPr>
        <w:t>у</w:t>
      </w:r>
      <w:r w:rsidR="009C0675" w:rsidRPr="009C0675">
        <w:rPr>
          <w:rFonts w:ascii="Times New Roman" w:eastAsia="Calibri" w:hAnsi="Times New Roman" w:cs="Times New Roman"/>
          <w:sz w:val="24"/>
          <w:szCs w:val="24"/>
          <w:lang w:val="sr-Cyrl-RS"/>
        </w:rPr>
        <w:t xml:space="preserve"> врст</w:t>
      </w:r>
      <w:r w:rsidR="009C0675">
        <w:rPr>
          <w:rFonts w:ascii="Times New Roman" w:eastAsia="Calibri" w:hAnsi="Times New Roman" w:cs="Times New Roman"/>
          <w:sz w:val="24"/>
          <w:szCs w:val="24"/>
          <w:lang w:val="sr-Cyrl-RS"/>
        </w:rPr>
        <w:t>у</w:t>
      </w:r>
      <w:r w:rsidR="009C0675" w:rsidRPr="009C0675">
        <w:rPr>
          <w:rFonts w:ascii="Times New Roman" w:eastAsia="Calibri" w:hAnsi="Times New Roman" w:cs="Times New Roman"/>
          <w:sz w:val="24"/>
          <w:szCs w:val="24"/>
          <w:lang w:val="sr-Cyrl-RS"/>
        </w:rPr>
        <w:t xml:space="preserve"> радних места државних службеника </w:t>
      </w:r>
      <w:r w:rsidR="00EE4937" w:rsidRPr="009C0675">
        <w:rPr>
          <w:rFonts w:ascii="Times New Roman" w:eastAsia="Calibri" w:hAnsi="Times New Roman" w:cs="Times New Roman"/>
          <w:sz w:val="24"/>
          <w:szCs w:val="24"/>
          <w:lang w:val="sr-Cyrl-RS"/>
        </w:rPr>
        <w:t xml:space="preserve">и </w:t>
      </w:r>
      <w:r w:rsidR="009C0675">
        <w:rPr>
          <w:rFonts w:ascii="Times New Roman" w:eastAsia="Calibri" w:hAnsi="Times New Roman" w:cs="Times New Roman"/>
          <w:sz w:val="24"/>
          <w:szCs w:val="24"/>
          <w:lang w:val="sr-Cyrl-RS"/>
        </w:rPr>
        <w:t xml:space="preserve">све </w:t>
      </w:r>
      <w:r w:rsidR="00EE4937" w:rsidRPr="009C0675">
        <w:rPr>
          <w:rFonts w:ascii="Times New Roman" w:eastAsia="Calibri" w:hAnsi="Times New Roman" w:cs="Times New Roman"/>
          <w:sz w:val="24"/>
          <w:szCs w:val="24"/>
          <w:lang w:val="sr-Cyrl-RS"/>
        </w:rPr>
        <w:t>опште функционалне компетенције утврђене овом уредбом уносе се у Образац компетенција т</w:t>
      </w:r>
      <w:r w:rsidR="009C0675">
        <w:rPr>
          <w:rFonts w:ascii="Times New Roman" w:eastAsia="Calibri" w:hAnsi="Times New Roman" w:cs="Times New Roman"/>
          <w:sz w:val="24"/>
          <w:szCs w:val="24"/>
          <w:lang w:val="sr-Cyrl-RS"/>
        </w:rPr>
        <w:t>ог</w:t>
      </w:r>
      <w:r w:rsidR="00EE4937" w:rsidRPr="009C0675">
        <w:rPr>
          <w:rFonts w:ascii="Times New Roman" w:eastAsia="Calibri" w:hAnsi="Times New Roman" w:cs="Times New Roman"/>
          <w:sz w:val="24"/>
          <w:szCs w:val="24"/>
          <w:lang w:val="sr-Cyrl-RS"/>
        </w:rPr>
        <w:t xml:space="preserve"> радн</w:t>
      </w:r>
      <w:r w:rsidR="009C0675">
        <w:rPr>
          <w:rFonts w:ascii="Times New Roman" w:eastAsia="Calibri" w:hAnsi="Times New Roman" w:cs="Times New Roman"/>
          <w:sz w:val="24"/>
          <w:szCs w:val="24"/>
          <w:lang w:val="sr-Cyrl-RS"/>
        </w:rPr>
        <w:t>ог</w:t>
      </w:r>
      <w:r w:rsidR="00EE4937" w:rsidRPr="009C0675">
        <w:rPr>
          <w:rFonts w:ascii="Times New Roman" w:eastAsia="Calibri" w:hAnsi="Times New Roman" w:cs="Times New Roman"/>
          <w:sz w:val="24"/>
          <w:szCs w:val="24"/>
          <w:lang w:val="sr-Cyrl-RS"/>
        </w:rPr>
        <w:t xml:space="preserve"> места у државним органима.  </w:t>
      </w:r>
    </w:p>
    <w:p w14:paraId="40760C45" w14:textId="77777777" w:rsidR="00167568" w:rsidRPr="009C0675" w:rsidRDefault="00167568" w:rsidP="00FB7488">
      <w:pPr>
        <w:tabs>
          <w:tab w:val="left" w:pos="1418"/>
        </w:tabs>
        <w:spacing w:after="0" w:line="240" w:lineRule="auto"/>
        <w:ind w:firstLine="720"/>
        <w:jc w:val="center"/>
        <w:rPr>
          <w:rFonts w:ascii="Times New Roman" w:eastAsia="Calibri" w:hAnsi="Times New Roman" w:cs="Times New Roman"/>
          <w:b/>
          <w:sz w:val="24"/>
          <w:szCs w:val="24"/>
          <w:highlight w:val="yellow"/>
          <w:lang w:val="sr-Cyrl-RS"/>
        </w:rPr>
      </w:pPr>
    </w:p>
    <w:p w14:paraId="60CBD764" w14:textId="6C735D67" w:rsidR="00205F36" w:rsidRDefault="00E429A1" w:rsidP="00FB7488">
      <w:pPr>
        <w:tabs>
          <w:tab w:val="left" w:pos="1418"/>
        </w:tabs>
        <w:spacing w:after="0" w:line="240" w:lineRule="auto"/>
        <w:ind w:firstLine="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Одређивање посебних функционалних компетенција</w:t>
      </w:r>
      <w:r w:rsidR="00AD76AF" w:rsidRPr="009C0675">
        <w:rPr>
          <w:rFonts w:ascii="Times New Roman" w:eastAsia="Calibri" w:hAnsi="Times New Roman" w:cs="Times New Roman"/>
          <w:b/>
          <w:sz w:val="24"/>
          <w:szCs w:val="24"/>
          <w:lang w:val="sr-Cyrl-RS"/>
        </w:rPr>
        <w:t xml:space="preserve"> у одређеној области рада</w:t>
      </w:r>
    </w:p>
    <w:p w14:paraId="20D32FEE" w14:textId="77777777" w:rsidR="00E76DEB" w:rsidRPr="009C0675" w:rsidRDefault="00E76DEB" w:rsidP="00FB7488">
      <w:pPr>
        <w:tabs>
          <w:tab w:val="left" w:pos="1418"/>
        </w:tabs>
        <w:spacing w:after="0" w:line="240" w:lineRule="auto"/>
        <w:ind w:firstLine="720"/>
        <w:jc w:val="center"/>
        <w:rPr>
          <w:rFonts w:ascii="Times New Roman" w:eastAsia="Calibri" w:hAnsi="Times New Roman" w:cs="Times New Roman"/>
          <w:b/>
          <w:sz w:val="24"/>
          <w:szCs w:val="24"/>
          <w:lang w:val="sr-Cyrl-RS"/>
        </w:rPr>
      </w:pPr>
    </w:p>
    <w:p w14:paraId="66139B34" w14:textId="1D38ACB9" w:rsidR="00E429A1" w:rsidRPr="009C0675" w:rsidRDefault="00167568" w:rsidP="00FB7488">
      <w:pPr>
        <w:tabs>
          <w:tab w:val="left" w:pos="1418"/>
        </w:tabs>
        <w:spacing w:after="0" w:line="240" w:lineRule="auto"/>
        <w:jc w:val="both"/>
        <w:rPr>
          <w:rFonts w:ascii="Times New Roman" w:eastAsia="Calibri" w:hAnsi="Times New Roman" w:cs="Times New Roman"/>
          <w:sz w:val="24"/>
          <w:szCs w:val="24"/>
          <w:lang w:val="sr-Cyrl-RS"/>
        </w:rPr>
      </w:pP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005B1823" w:rsidRPr="009C0675">
        <w:rPr>
          <w:rFonts w:ascii="Times New Roman" w:eastAsia="Calibri" w:hAnsi="Times New Roman" w:cs="Times New Roman"/>
          <w:b/>
          <w:sz w:val="24"/>
          <w:szCs w:val="24"/>
          <w:lang w:val="sr-Cyrl-RS"/>
        </w:rPr>
        <w:t>Члан 3</w:t>
      </w:r>
      <w:r w:rsidR="009C0675">
        <w:rPr>
          <w:rFonts w:ascii="Times New Roman" w:eastAsia="Calibri" w:hAnsi="Times New Roman" w:cs="Times New Roman"/>
          <w:b/>
          <w:sz w:val="24"/>
          <w:szCs w:val="24"/>
          <w:lang w:val="sr-Cyrl-RS"/>
        </w:rPr>
        <w:t>6</w:t>
      </w:r>
      <w:r w:rsidR="00EE4416">
        <w:rPr>
          <w:rFonts w:ascii="Times New Roman" w:eastAsia="Calibri" w:hAnsi="Times New Roman" w:cs="Times New Roman"/>
          <w:b/>
          <w:sz w:val="24"/>
          <w:szCs w:val="24"/>
          <w:lang w:val="sr-Cyrl-RS"/>
        </w:rPr>
        <w:t>.</w:t>
      </w:r>
    </w:p>
    <w:p w14:paraId="0712F2BF" w14:textId="1C8524F8" w:rsidR="00205F36"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6748F4">
        <w:rPr>
          <w:rFonts w:ascii="Times New Roman" w:eastAsia="Calibri" w:hAnsi="Times New Roman" w:cs="Times New Roman"/>
          <w:sz w:val="24"/>
          <w:szCs w:val="24"/>
          <w:lang w:val="sr-Cyrl-RS"/>
        </w:rPr>
        <w:t xml:space="preserve">На основу описа послова радног места </w:t>
      </w:r>
      <w:r w:rsidR="006748F4" w:rsidRPr="009C0675">
        <w:rPr>
          <w:rFonts w:ascii="Times New Roman" w:eastAsia="Calibri" w:hAnsi="Times New Roman" w:cs="Times New Roman"/>
          <w:sz w:val="24"/>
          <w:szCs w:val="24"/>
          <w:lang w:val="sr-Cyrl-RS"/>
        </w:rPr>
        <w:t>руководилац унутрашње јединице</w:t>
      </w:r>
      <w:r w:rsidR="006748F4" w:rsidRPr="009C0675">
        <w:rPr>
          <w:rFonts w:ascii="Times New Roman" w:hAnsi="Times New Roman" w:cs="Times New Roman"/>
          <w:sz w:val="24"/>
          <w:szCs w:val="24"/>
          <w:lang w:val="sr-Cyrl-RS"/>
        </w:rPr>
        <w:t xml:space="preserve"> у којој се налази одређено радно место, у сарадњи са </w:t>
      </w:r>
      <w:r w:rsidR="00EE4416">
        <w:rPr>
          <w:rFonts w:ascii="Times New Roman" w:eastAsia="Calibri" w:hAnsi="Times New Roman" w:cs="Times New Roman"/>
          <w:sz w:val="24"/>
          <w:szCs w:val="24"/>
          <w:lang w:val="sr-Cyrl-RS"/>
        </w:rPr>
        <w:t xml:space="preserve">јединицом за кадрове </w:t>
      </w:r>
      <w:r w:rsidR="006748F4" w:rsidRPr="009C0675">
        <w:rPr>
          <w:rFonts w:ascii="Times New Roman" w:eastAsia="Calibri" w:hAnsi="Times New Roman" w:cs="Times New Roman"/>
          <w:sz w:val="24"/>
          <w:szCs w:val="24"/>
          <w:lang w:val="sr-Cyrl-RS"/>
        </w:rPr>
        <w:t>у државном органу при састављању описа послова радног места</w:t>
      </w:r>
      <w:r w:rsidR="006748F4">
        <w:rPr>
          <w:rFonts w:ascii="Times New Roman" w:eastAsia="Calibri" w:hAnsi="Times New Roman" w:cs="Times New Roman"/>
          <w:sz w:val="24"/>
          <w:szCs w:val="24"/>
          <w:lang w:val="sr-Cyrl-RS"/>
        </w:rPr>
        <w:t xml:space="preserve"> одређује оне п</w:t>
      </w:r>
      <w:r w:rsidR="00316463" w:rsidRPr="009C0675">
        <w:rPr>
          <w:rFonts w:ascii="Times New Roman" w:eastAsia="Calibri" w:hAnsi="Times New Roman" w:cs="Times New Roman"/>
          <w:sz w:val="24"/>
          <w:szCs w:val="24"/>
          <w:lang w:val="sr-Cyrl-RS"/>
        </w:rPr>
        <w:t>осебн</w:t>
      </w:r>
      <w:r w:rsidR="00E429A1" w:rsidRPr="009C0675">
        <w:rPr>
          <w:rFonts w:ascii="Times New Roman" w:eastAsia="Calibri" w:hAnsi="Times New Roman" w:cs="Times New Roman"/>
          <w:sz w:val="24"/>
          <w:szCs w:val="24"/>
          <w:lang w:val="sr-Cyrl-RS"/>
        </w:rPr>
        <w:t>е</w:t>
      </w:r>
      <w:r w:rsidR="00316463" w:rsidRPr="009C0675">
        <w:rPr>
          <w:rFonts w:ascii="Times New Roman" w:eastAsia="Calibri" w:hAnsi="Times New Roman" w:cs="Times New Roman"/>
          <w:sz w:val="24"/>
          <w:szCs w:val="24"/>
          <w:lang w:val="sr-Cyrl-RS"/>
        </w:rPr>
        <w:t xml:space="preserve"> функционалн</w:t>
      </w:r>
      <w:r w:rsidR="00E429A1" w:rsidRPr="009C0675">
        <w:rPr>
          <w:rFonts w:ascii="Times New Roman" w:eastAsia="Calibri" w:hAnsi="Times New Roman" w:cs="Times New Roman"/>
          <w:sz w:val="24"/>
          <w:szCs w:val="24"/>
          <w:lang w:val="sr-Cyrl-RS"/>
        </w:rPr>
        <w:t>е</w:t>
      </w:r>
      <w:r w:rsidR="00316463" w:rsidRPr="009C0675">
        <w:rPr>
          <w:rFonts w:ascii="Times New Roman" w:eastAsia="Calibri" w:hAnsi="Times New Roman" w:cs="Times New Roman"/>
          <w:sz w:val="24"/>
          <w:szCs w:val="24"/>
          <w:lang w:val="sr-Cyrl-RS"/>
        </w:rPr>
        <w:t xml:space="preserve"> </w:t>
      </w:r>
      <w:r w:rsidR="00316463" w:rsidRPr="009C0675">
        <w:rPr>
          <w:rFonts w:ascii="Times New Roman" w:eastAsia="Calibri" w:hAnsi="Times New Roman" w:cs="Times New Roman"/>
          <w:sz w:val="24"/>
          <w:szCs w:val="24"/>
          <w:lang w:val="sr-Cyrl-RS"/>
        </w:rPr>
        <w:lastRenderedPageBreak/>
        <w:t>компетенциј</w:t>
      </w:r>
      <w:r w:rsidR="00E429A1" w:rsidRPr="009C0675">
        <w:rPr>
          <w:rFonts w:ascii="Times New Roman" w:eastAsia="Calibri" w:hAnsi="Times New Roman" w:cs="Times New Roman"/>
          <w:sz w:val="24"/>
          <w:szCs w:val="24"/>
          <w:lang w:val="sr-Cyrl-RS"/>
        </w:rPr>
        <w:t>е</w:t>
      </w:r>
      <w:r w:rsidR="00EE4937" w:rsidRPr="009C0675">
        <w:rPr>
          <w:rFonts w:ascii="Times New Roman" w:eastAsia="Calibri" w:hAnsi="Times New Roman" w:cs="Times New Roman"/>
          <w:sz w:val="24"/>
          <w:szCs w:val="24"/>
          <w:lang w:val="sr-Cyrl-RS"/>
        </w:rPr>
        <w:t xml:space="preserve"> </w:t>
      </w:r>
      <w:r w:rsidR="006748F4">
        <w:rPr>
          <w:rFonts w:ascii="Times New Roman" w:eastAsia="Calibri" w:hAnsi="Times New Roman" w:cs="Times New Roman"/>
          <w:sz w:val="24"/>
          <w:szCs w:val="24"/>
          <w:lang w:val="sr-Cyrl-RS"/>
        </w:rPr>
        <w:t xml:space="preserve">у одређеној области рада </w:t>
      </w:r>
      <w:r w:rsidR="00EE4937" w:rsidRPr="009C0675">
        <w:rPr>
          <w:rFonts w:ascii="Times New Roman" w:eastAsia="Calibri" w:hAnsi="Times New Roman" w:cs="Times New Roman"/>
          <w:sz w:val="24"/>
          <w:szCs w:val="24"/>
          <w:lang w:val="sr-Cyrl-RS"/>
        </w:rPr>
        <w:t xml:space="preserve">утврђене </w:t>
      </w:r>
      <w:r w:rsidR="009C0675">
        <w:rPr>
          <w:rFonts w:ascii="Times New Roman" w:eastAsia="Calibri" w:hAnsi="Times New Roman" w:cs="Times New Roman"/>
          <w:sz w:val="24"/>
          <w:szCs w:val="24"/>
          <w:lang w:val="sr-Cyrl-RS"/>
        </w:rPr>
        <w:t>овом уредбом и</w:t>
      </w:r>
      <w:r w:rsidR="006748F4">
        <w:rPr>
          <w:rFonts w:ascii="Times New Roman" w:eastAsia="Calibri" w:hAnsi="Times New Roman" w:cs="Times New Roman"/>
          <w:sz w:val="24"/>
          <w:szCs w:val="24"/>
          <w:lang w:val="sr-Cyrl-RS"/>
        </w:rPr>
        <w:t>ли</w:t>
      </w:r>
      <w:r w:rsidR="009C0675">
        <w:rPr>
          <w:rFonts w:ascii="Times New Roman" w:eastAsia="Calibri" w:hAnsi="Times New Roman" w:cs="Times New Roman"/>
          <w:sz w:val="24"/>
          <w:szCs w:val="24"/>
          <w:lang w:val="sr-Cyrl-RS"/>
        </w:rPr>
        <w:t xml:space="preserve"> </w:t>
      </w:r>
      <w:r w:rsidR="00EE4937" w:rsidRPr="009C0675">
        <w:rPr>
          <w:rFonts w:ascii="Times New Roman" w:eastAsia="Calibri" w:hAnsi="Times New Roman" w:cs="Times New Roman"/>
          <w:sz w:val="24"/>
          <w:szCs w:val="24"/>
          <w:lang w:val="sr-Cyrl-RS"/>
        </w:rPr>
        <w:t xml:space="preserve"> </w:t>
      </w:r>
      <w:r w:rsidR="009C0675">
        <w:rPr>
          <w:rFonts w:ascii="Times New Roman" w:eastAsia="Calibri" w:hAnsi="Times New Roman" w:cs="Times New Roman"/>
          <w:sz w:val="24"/>
          <w:szCs w:val="24"/>
          <w:lang w:val="sr-Cyrl-RS"/>
        </w:rPr>
        <w:t xml:space="preserve">актом из члана 33. ове уредбе </w:t>
      </w:r>
      <w:r w:rsidR="006748F4">
        <w:rPr>
          <w:rFonts w:ascii="Times New Roman" w:eastAsia="Calibri" w:hAnsi="Times New Roman" w:cs="Times New Roman"/>
          <w:sz w:val="24"/>
          <w:szCs w:val="24"/>
          <w:lang w:val="sr-Cyrl-RS"/>
        </w:rPr>
        <w:t xml:space="preserve">које су </w:t>
      </w:r>
      <w:r w:rsidR="00EE4937" w:rsidRPr="009C0675">
        <w:rPr>
          <w:rFonts w:ascii="Times New Roman" w:eastAsia="Calibri" w:hAnsi="Times New Roman" w:cs="Times New Roman"/>
          <w:sz w:val="24"/>
          <w:szCs w:val="24"/>
          <w:lang w:val="sr-Cyrl-RS"/>
        </w:rPr>
        <w:t xml:space="preserve">потребне </w:t>
      </w:r>
      <w:r w:rsidR="00316463" w:rsidRPr="009C0675">
        <w:rPr>
          <w:rFonts w:ascii="Times New Roman" w:eastAsia="Calibri" w:hAnsi="Times New Roman" w:cs="Times New Roman"/>
          <w:sz w:val="24"/>
          <w:szCs w:val="24"/>
          <w:lang w:val="sr-Cyrl-RS"/>
        </w:rPr>
        <w:t xml:space="preserve">за </w:t>
      </w:r>
      <w:r w:rsidR="006748F4">
        <w:rPr>
          <w:rFonts w:ascii="Times New Roman" w:eastAsia="Calibri" w:hAnsi="Times New Roman" w:cs="Times New Roman"/>
          <w:sz w:val="24"/>
          <w:szCs w:val="24"/>
          <w:lang w:val="sr-Cyrl-RS"/>
        </w:rPr>
        <w:t xml:space="preserve">делотворно </w:t>
      </w:r>
      <w:r w:rsidR="00316463" w:rsidRPr="009C0675">
        <w:rPr>
          <w:rFonts w:ascii="Times New Roman" w:eastAsia="Calibri" w:hAnsi="Times New Roman" w:cs="Times New Roman"/>
          <w:sz w:val="24"/>
          <w:szCs w:val="24"/>
          <w:lang w:val="sr-Cyrl-RS"/>
        </w:rPr>
        <w:t xml:space="preserve">обављање послова у </w:t>
      </w:r>
      <w:r w:rsidR="00E429A1" w:rsidRPr="009C0675">
        <w:rPr>
          <w:rFonts w:ascii="Times New Roman" w:eastAsia="Calibri" w:hAnsi="Times New Roman" w:cs="Times New Roman"/>
          <w:sz w:val="24"/>
          <w:szCs w:val="24"/>
          <w:lang w:val="sr-Cyrl-RS"/>
        </w:rPr>
        <w:t>одређеној области рада</w:t>
      </w:r>
      <w:r w:rsidR="00AD76AF" w:rsidRPr="009C0675">
        <w:rPr>
          <w:rFonts w:ascii="Times New Roman" w:eastAsia="Calibri" w:hAnsi="Times New Roman" w:cs="Times New Roman"/>
          <w:sz w:val="24"/>
          <w:szCs w:val="24"/>
          <w:lang w:val="sr-Cyrl-RS"/>
        </w:rPr>
        <w:t xml:space="preserve">, уношењем наведене компетенције </w:t>
      </w:r>
      <w:r w:rsidR="009C0675">
        <w:rPr>
          <w:rFonts w:ascii="Times New Roman" w:eastAsia="Calibri" w:hAnsi="Times New Roman" w:cs="Times New Roman"/>
          <w:sz w:val="24"/>
          <w:szCs w:val="24"/>
          <w:lang w:val="sr-Cyrl-RS"/>
        </w:rPr>
        <w:t xml:space="preserve">и области знања и вештина </w:t>
      </w:r>
      <w:r w:rsidR="00EA4E7A">
        <w:rPr>
          <w:rFonts w:ascii="Times New Roman" w:eastAsia="Calibri" w:hAnsi="Times New Roman" w:cs="Times New Roman"/>
          <w:sz w:val="24"/>
          <w:szCs w:val="24"/>
          <w:lang w:val="sr-Cyrl-RS"/>
        </w:rPr>
        <w:t>из те компетенције</w:t>
      </w:r>
      <w:r w:rsidR="009C0675">
        <w:rPr>
          <w:rFonts w:ascii="Times New Roman" w:eastAsia="Calibri" w:hAnsi="Times New Roman" w:cs="Times New Roman"/>
          <w:sz w:val="24"/>
          <w:szCs w:val="24"/>
          <w:lang w:val="sr-Cyrl-RS"/>
        </w:rPr>
        <w:t xml:space="preserve"> </w:t>
      </w:r>
      <w:r w:rsidR="00AD76AF" w:rsidRPr="009C0675">
        <w:rPr>
          <w:rFonts w:ascii="Times New Roman" w:eastAsia="Calibri" w:hAnsi="Times New Roman" w:cs="Times New Roman"/>
          <w:sz w:val="24"/>
          <w:szCs w:val="24"/>
          <w:lang w:val="sr-Cyrl-RS"/>
        </w:rPr>
        <w:t>у Образац компетенција</w:t>
      </w:r>
      <w:r w:rsidR="00EE4937" w:rsidRPr="009C0675">
        <w:rPr>
          <w:rFonts w:ascii="Times New Roman" w:eastAsia="Calibri" w:hAnsi="Times New Roman" w:cs="Times New Roman"/>
          <w:sz w:val="24"/>
          <w:szCs w:val="24"/>
          <w:lang w:val="sr-Cyrl-RS"/>
        </w:rPr>
        <w:t xml:space="preserve"> тог радног места</w:t>
      </w:r>
      <w:r w:rsidR="00316463" w:rsidRPr="009C0675">
        <w:rPr>
          <w:rFonts w:ascii="Times New Roman" w:eastAsia="Calibri" w:hAnsi="Times New Roman" w:cs="Times New Roman"/>
          <w:sz w:val="24"/>
          <w:szCs w:val="24"/>
          <w:lang w:val="sr-Cyrl-RS"/>
        </w:rPr>
        <w:t>.</w:t>
      </w:r>
    </w:p>
    <w:p w14:paraId="1B3E7050" w14:textId="0A1B8600" w:rsidR="005F3A8B"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5E2E4A" w:rsidRPr="009C0675">
        <w:rPr>
          <w:rFonts w:ascii="Times New Roman" w:eastAsia="Calibri" w:hAnsi="Times New Roman" w:cs="Times New Roman"/>
          <w:sz w:val="24"/>
          <w:szCs w:val="24"/>
          <w:lang w:val="sr-Cyrl-RS"/>
        </w:rPr>
        <w:t>А</w:t>
      </w:r>
      <w:r w:rsidR="002D5264" w:rsidRPr="009C0675">
        <w:rPr>
          <w:rFonts w:ascii="Times New Roman" w:eastAsia="Calibri" w:hAnsi="Times New Roman" w:cs="Times New Roman"/>
          <w:sz w:val="24"/>
          <w:szCs w:val="24"/>
          <w:lang w:val="sr-Cyrl-RS"/>
        </w:rPr>
        <w:t>ко</w:t>
      </w:r>
      <w:r w:rsidR="005E2E4A" w:rsidRPr="009C0675">
        <w:rPr>
          <w:rFonts w:ascii="Times New Roman" w:eastAsia="Calibri" w:hAnsi="Times New Roman" w:cs="Times New Roman"/>
          <w:sz w:val="24"/>
          <w:szCs w:val="24"/>
          <w:lang w:val="sr-Cyrl-RS"/>
        </w:rPr>
        <w:t xml:space="preserve"> </w:t>
      </w:r>
      <w:r w:rsidR="002D5264" w:rsidRPr="009C0675">
        <w:rPr>
          <w:rFonts w:ascii="Times New Roman" w:eastAsia="Calibri" w:hAnsi="Times New Roman" w:cs="Times New Roman"/>
          <w:sz w:val="24"/>
          <w:szCs w:val="24"/>
          <w:lang w:val="sr-Cyrl-RS"/>
        </w:rPr>
        <w:t>на основу описа послова</w:t>
      </w:r>
      <w:r w:rsidR="005D57DA" w:rsidRPr="009C0675">
        <w:rPr>
          <w:rFonts w:ascii="Times New Roman" w:eastAsia="Calibri" w:hAnsi="Times New Roman" w:cs="Times New Roman"/>
          <w:sz w:val="24"/>
          <w:szCs w:val="24"/>
          <w:lang w:val="sr-Cyrl-RS"/>
        </w:rPr>
        <w:t xml:space="preserve"> радног места</w:t>
      </w:r>
      <w:r w:rsidR="005E2E4A" w:rsidRPr="009C0675">
        <w:rPr>
          <w:rFonts w:ascii="Times New Roman" w:eastAsia="Calibri" w:hAnsi="Times New Roman" w:cs="Times New Roman"/>
          <w:sz w:val="24"/>
          <w:szCs w:val="24"/>
          <w:lang w:val="sr-Cyrl-RS"/>
        </w:rPr>
        <w:t xml:space="preserve"> </w:t>
      </w:r>
      <w:r w:rsidR="002D5264" w:rsidRPr="009C0675">
        <w:rPr>
          <w:rFonts w:ascii="Times New Roman" w:eastAsia="Calibri" w:hAnsi="Times New Roman" w:cs="Times New Roman"/>
          <w:sz w:val="24"/>
          <w:szCs w:val="24"/>
          <w:lang w:val="sr-Cyrl-RS"/>
        </w:rPr>
        <w:t>произилази да се послови обављ</w:t>
      </w:r>
      <w:r w:rsidR="007D2E9B" w:rsidRPr="009C0675">
        <w:rPr>
          <w:rFonts w:ascii="Times New Roman" w:eastAsia="Calibri" w:hAnsi="Times New Roman" w:cs="Times New Roman"/>
          <w:sz w:val="24"/>
          <w:szCs w:val="24"/>
          <w:lang w:val="sr-Cyrl-RS"/>
        </w:rPr>
        <w:t>ају само из једне области рада</w:t>
      </w:r>
      <w:r w:rsidR="002D5264" w:rsidRPr="009C0675">
        <w:rPr>
          <w:rFonts w:ascii="Times New Roman" w:eastAsia="Calibri" w:hAnsi="Times New Roman" w:cs="Times New Roman"/>
          <w:sz w:val="24"/>
          <w:szCs w:val="24"/>
          <w:lang w:val="sr-Cyrl-RS"/>
        </w:rPr>
        <w:t xml:space="preserve"> </w:t>
      </w:r>
      <w:r w:rsidR="004C39F4" w:rsidRPr="009C0675">
        <w:rPr>
          <w:rFonts w:ascii="Times New Roman" w:eastAsia="Calibri" w:hAnsi="Times New Roman" w:cs="Times New Roman"/>
          <w:sz w:val="24"/>
          <w:szCs w:val="24"/>
          <w:lang w:val="sr-Cyrl-RS"/>
        </w:rPr>
        <w:t xml:space="preserve">у </w:t>
      </w:r>
      <w:r w:rsidR="00D60B4E" w:rsidRPr="009C0675">
        <w:rPr>
          <w:rFonts w:ascii="Times New Roman" w:eastAsia="Calibri" w:hAnsi="Times New Roman" w:cs="Times New Roman"/>
          <w:sz w:val="24"/>
          <w:szCs w:val="24"/>
          <w:lang w:val="sr-Cyrl-RS"/>
        </w:rPr>
        <w:t xml:space="preserve">Обрасцу </w:t>
      </w:r>
      <w:r w:rsidR="004C39F4" w:rsidRPr="009C0675">
        <w:rPr>
          <w:rFonts w:ascii="Times New Roman" w:eastAsia="Calibri" w:hAnsi="Times New Roman" w:cs="Times New Roman"/>
          <w:sz w:val="24"/>
          <w:szCs w:val="24"/>
          <w:lang w:val="sr-Cyrl-RS"/>
        </w:rPr>
        <w:t>компетенција утврђује</w:t>
      </w:r>
      <w:r w:rsidR="002D5264" w:rsidRPr="009C0675">
        <w:rPr>
          <w:rFonts w:ascii="Times New Roman" w:eastAsia="Calibri" w:hAnsi="Times New Roman" w:cs="Times New Roman"/>
          <w:sz w:val="24"/>
          <w:szCs w:val="24"/>
          <w:lang w:val="sr-Cyrl-RS"/>
        </w:rPr>
        <w:t xml:space="preserve"> се та посебна функционална  компетенција са свим </w:t>
      </w:r>
      <w:r w:rsidR="003B2341" w:rsidRPr="009C0675">
        <w:rPr>
          <w:rFonts w:ascii="Times New Roman" w:eastAsia="Calibri" w:hAnsi="Times New Roman" w:cs="Times New Roman"/>
          <w:sz w:val="24"/>
          <w:szCs w:val="24"/>
          <w:lang w:val="sr-Cyrl-RS"/>
        </w:rPr>
        <w:t>или са неким од области</w:t>
      </w:r>
      <w:r w:rsidR="007D2E9B" w:rsidRPr="009C0675">
        <w:rPr>
          <w:rFonts w:ascii="Times New Roman" w:eastAsia="Calibri" w:hAnsi="Times New Roman" w:cs="Times New Roman"/>
          <w:sz w:val="24"/>
          <w:szCs w:val="24"/>
          <w:lang w:val="sr-Cyrl-RS"/>
        </w:rPr>
        <w:t xml:space="preserve"> </w:t>
      </w:r>
      <w:r w:rsidR="002D5264" w:rsidRPr="009C0675">
        <w:rPr>
          <w:rFonts w:ascii="Times New Roman" w:eastAsia="Calibri" w:hAnsi="Times New Roman" w:cs="Times New Roman"/>
          <w:sz w:val="24"/>
          <w:szCs w:val="24"/>
          <w:lang w:val="sr-Cyrl-RS"/>
        </w:rPr>
        <w:t>знања и вештина</w:t>
      </w:r>
      <w:r w:rsidR="00CE23A2" w:rsidRPr="009C0675">
        <w:rPr>
          <w:rFonts w:ascii="Times New Roman" w:eastAsia="Calibri" w:hAnsi="Times New Roman" w:cs="Times New Roman"/>
          <w:sz w:val="24"/>
          <w:szCs w:val="24"/>
          <w:lang w:val="sr-Cyrl-RS"/>
        </w:rPr>
        <w:t xml:space="preserve"> </w:t>
      </w:r>
      <w:r w:rsidR="007D2E9B" w:rsidRPr="009C0675">
        <w:rPr>
          <w:rFonts w:ascii="Times New Roman" w:eastAsia="Calibri" w:hAnsi="Times New Roman" w:cs="Times New Roman"/>
          <w:sz w:val="24"/>
          <w:szCs w:val="24"/>
          <w:lang w:val="sr-Cyrl-RS"/>
        </w:rPr>
        <w:t xml:space="preserve">из те компетенције </w:t>
      </w:r>
      <w:r w:rsidR="004C39F4" w:rsidRPr="009C0675">
        <w:rPr>
          <w:rFonts w:ascii="Times New Roman" w:eastAsia="Calibri" w:hAnsi="Times New Roman" w:cs="Times New Roman"/>
          <w:sz w:val="24"/>
          <w:szCs w:val="24"/>
          <w:lang w:val="sr-Cyrl-RS"/>
        </w:rPr>
        <w:t>које запослени мора да поседује да</w:t>
      </w:r>
      <w:r w:rsidR="00685D24" w:rsidRPr="009C0675">
        <w:rPr>
          <w:rFonts w:ascii="Times New Roman" w:eastAsia="Calibri" w:hAnsi="Times New Roman" w:cs="Times New Roman"/>
          <w:sz w:val="24"/>
          <w:szCs w:val="24"/>
          <w:lang w:val="sr-Cyrl-RS"/>
        </w:rPr>
        <w:t xml:space="preserve"> би делотворно обављао послове</w:t>
      </w:r>
      <w:r w:rsidR="004C39F4" w:rsidRPr="009C0675">
        <w:rPr>
          <w:rFonts w:ascii="Times New Roman" w:eastAsia="Calibri" w:hAnsi="Times New Roman" w:cs="Times New Roman"/>
          <w:sz w:val="24"/>
          <w:szCs w:val="24"/>
          <w:lang w:val="sr-Cyrl-RS"/>
        </w:rPr>
        <w:t>.</w:t>
      </w:r>
      <w:r w:rsidR="005E2E4A" w:rsidRPr="009C0675">
        <w:rPr>
          <w:rFonts w:ascii="Times New Roman" w:eastAsia="Calibri" w:hAnsi="Times New Roman" w:cs="Times New Roman"/>
          <w:sz w:val="24"/>
          <w:szCs w:val="24"/>
          <w:lang w:val="sr-Cyrl-RS"/>
        </w:rPr>
        <w:t xml:space="preserve"> </w:t>
      </w:r>
    </w:p>
    <w:p w14:paraId="57ED76FE" w14:textId="72C31653" w:rsidR="004C39F4"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4C39F4" w:rsidRPr="009C0675">
        <w:rPr>
          <w:rFonts w:ascii="Times New Roman" w:eastAsia="Calibri" w:hAnsi="Times New Roman" w:cs="Times New Roman"/>
          <w:sz w:val="24"/>
          <w:szCs w:val="24"/>
          <w:lang w:val="sr-Cyrl-RS"/>
        </w:rPr>
        <w:t xml:space="preserve">Ако на основу описа послова радног места произилази да се послови обављају из две или више области рада у обрасцу компетенција </w:t>
      </w:r>
      <w:r w:rsidR="00E212C7" w:rsidRPr="009C0675">
        <w:rPr>
          <w:rFonts w:ascii="Times New Roman" w:eastAsia="Calibri" w:hAnsi="Times New Roman" w:cs="Times New Roman"/>
          <w:sz w:val="24"/>
          <w:szCs w:val="24"/>
          <w:lang w:val="sr-Cyrl-RS"/>
        </w:rPr>
        <w:t xml:space="preserve">утврђују се </w:t>
      </w:r>
      <w:r w:rsidR="00685D24" w:rsidRPr="009C0675">
        <w:rPr>
          <w:rFonts w:ascii="Times New Roman" w:eastAsia="Calibri" w:hAnsi="Times New Roman" w:cs="Times New Roman"/>
          <w:sz w:val="24"/>
          <w:szCs w:val="24"/>
          <w:lang w:val="sr-Cyrl-RS"/>
        </w:rPr>
        <w:t xml:space="preserve">те посебне функционалне компетенције и </w:t>
      </w:r>
      <w:r w:rsidR="004C39F4" w:rsidRPr="009C0675">
        <w:rPr>
          <w:rFonts w:ascii="Times New Roman" w:eastAsia="Calibri" w:hAnsi="Times New Roman" w:cs="Times New Roman"/>
          <w:sz w:val="24"/>
          <w:szCs w:val="24"/>
          <w:lang w:val="sr-Cyrl-RS"/>
        </w:rPr>
        <w:t xml:space="preserve">неке од области знања и вештина </w:t>
      </w:r>
      <w:r w:rsidR="00685D24" w:rsidRPr="009C0675">
        <w:rPr>
          <w:rFonts w:ascii="Times New Roman" w:eastAsia="Calibri" w:hAnsi="Times New Roman" w:cs="Times New Roman"/>
          <w:sz w:val="24"/>
          <w:szCs w:val="24"/>
          <w:lang w:val="sr-Cyrl-RS"/>
        </w:rPr>
        <w:t xml:space="preserve">из тих компетенција </w:t>
      </w:r>
      <w:r w:rsidR="004C39F4" w:rsidRPr="009C0675">
        <w:rPr>
          <w:rFonts w:ascii="Times New Roman" w:eastAsia="Calibri" w:hAnsi="Times New Roman" w:cs="Times New Roman"/>
          <w:sz w:val="24"/>
          <w:szCs w:val="24"/>
          <w:lang w:val="sr-Cyrl-RS"/>
        </w:rPr>
        <w:t>које запослени мора да поседује да би делотворно обављао послове.</w:t>
      </w:r>
    </w:p>
    <w:p w14:paraId="5B342EC0" w14:textId="77777777" w:rsidR="00EE4937" w:rsidRPr="009C0675" w:rsidRDefault="00EE4937" w:rsidP="00FB7488">
      <w:pPr>
        <w:tabs>
          <w:tab w:val="left" w:pos="1418"/>
        </w:tabs>
        <w:spacing w:after="0" w:line="240" w:lineRule="auto"/>
        <w:ind w:firstLine="720"/>
        <w:jc w:val="both"/>
        <w:rPr>
          <w:rFonts w:ascii="Times New Roman" w:eastAsia="Calibri" w:hAnsi="Times New Roman" w:cs="Times New Roman"/>
          <w:i/>
          <w:sz w:val="24"/>
          <w:szCs w:val="24"/>
          <w:lang w:val="sr-Cyrl-RS"/>
        </w:rPr>
      </w:pPr>
    </w:p>
    <w:p w14:paraId="163B2DD6" w14:textId="0C5C3ECD" w:rsidR="00EE4937" w:rsidRPr="009C0675" w:rsidRDefault="00EE4937" w:rsidP="00FB7488">
      <w:pPr>
        <w:tabs>
          <w:tab w:val="left" w:pos="1418"/>
        </w:tabs>
        <w:spacing w:after="0" w:line="240" w:lineRule="auto"/>
        <w:ind w:firstLine="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Одређивање посебних функционалних компетенција за одређено радно место</w:t>
      </w:r>
    </w:p>
    <w:p w14:paraId="6E354944" w14:textId="77777777" w:rsidR="00E76DEB" w:rsidRDefault="00EE4937" w:rsidP="00FB7488">
      <w:pPr>
        <w:tabs>
          <w:tab w:val="left" w:pos="1418"/>
        </w:tabs>
        <w:spacing w:after="0" w:line="240" w:lineRule="auto"/>
        <w:jc w:val="both"/>
        <w:rPr>
          <w:rFonts w:ascii="Times New Roman" w:eastAsia="Calibri" w:hAnsi="Times New Roman" w:cs="Times New Roman"/>
          <w:sz w:val="24"/>
          <w:szCs w:val="24"/>
          <w:lang w:val="sr-Cyrl-RS"/>
        </w:rPr>
      </w:pP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r w:rsidRPr="009C0675">
        <w:rPr>
          <w:rFonts w:ascii="Times New Roman" w:eastAsia="Calibri" w:hAnsi="Times New Roman" w:cs="Times New Roman"/>
          <w:sz w:val="24"/>
          <w:szCs w:val="24"/>
          <w:lang w:val="sr-Cyrl-RS"/>
        </w:rPr>
        <w:tab/>
      </w:r>
    </w:p>
    <w:p w14:paraId="775A3871" w14:textId="60E28C82" w:rsidR="00EE4937" w:rsidRPr="009C0675" w:rsidRDefault="00EE4937" w:rsidP="00E76DEB">
      <w:pPr>
        <w:tabs>
          <w:tab w:val="left" w:pos="1418"/>
        </w:tabs>
        <w:spacing w:after="0" w:line="240" w:lineRule="auto"/>
        <w:jc w:val="center"/>
        <w:rPr>
          <w:rFonts w:ascii="Times New Roman" w:eastAsia="Calibri" w:hAnsi="Times New Roman" w:cs="Times New Roman"/>
          <w:sz w:val="24"/>
          <w:szCs w:val="24"/>
          <w:lang w:val="sr-Cyrl-RS"/>
        </w:rPr>
      </w:pPr>
      <w:r w:rsidRPr="009C0675">
        <w:rPr>
          <w:rFonts w:ascii="Times New Roman" w:eastAsia="Calibri" w:hAnsi="Times New Roman" w:cs="Times New Roman"/>
          <w:b/>
          <w:sz w:val="24"/>
          <w:szCs w:val="24"/>
          <w:lang w:val="sr-Cyrl-RS"/>
        </w:rPr>
        <w:t xml:space="preserve">Члан </w:t>
      </w:r>
      <w:r w:rsidR="009C0675">
        <w:rPr>
          <w:rFonts w:ascii="Times New Roman" w:eastAsia="Calibri" w:hAnsi="Times New Roman" w:cs="Times New Roman"/>
          <w:b/>
          <w:sz w:val="24"/>
          <w:szCs w:val="24"/>
          <w:lang w:val="sr-Cyrl-RS"/>
        </w:rPr>
        <w:t>37.</w:t>
      </w:r>
    </w:p>
    <w:p w14:paraId="0EAA6B11" w14:textId="413C5F85" w:rsidR="00EE4937" w:rsidRPr="009C0675" w:rsidRDefault="00FB7488" w:rsidP="00FB7488">
      <w:pPr>
        <w:tabs>
          <w:tab w:val="left" w:pos="1418"/>
        </w:tabs>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ab/>
      </w:r>
      <w:r w:rsidR="006748F4">
        <w:rPr>
          <w:rFonts w:ascii="Times New Roman" w:eastAsia="Calibri" w:hAnsi="Times New Roman" w:cs="Times New Roman"/>
          <w:sz w:val="24"/>
          <w:szCs w:val="24"/>
          <w:lang w:val="sr-Cyrl-RS"/>
        </w:rPr>
        <w:t xml:space="preserve">На основу описа послова радног места </w:t>
      </w:r>
      <w:r w:rsidR="006748F4" w:rsidRPr="009C0675">
        <w:rPr>
          <w:rFonts w:ascii="Times New Roman" w:eastAsia="Calibri" w:hAnsi="Times New Roman" w:cs="Times New Roman"/>
          <w:sz w:val="24"/>
          <w:szCs w:val="24"/>
          <w:lang w:val="sr-Cyrl-RS"/>
        </w:rPr>
        <w:t>руководилац унутрашње јединице</w:t>
      </w:r>
      <w:r w:rsidR="006748F4" w:rsidRPr="009C0675">
        <w:rPr>
          <w:rFonts w:ascii="Times New Roman" w:hAnsi="Times New Roman" w:cs="Times New Roman"/>
          <w:sz w:val="24"/>
          <w:szCs w:val="24"/>
          <w:lang w:val="sr-Cyrl-RS"/>
        </w:rPr>
        <w:t xml:space="preserve"> у којој се налази одређено радно место, у сарадњи са </w:t>
      </w:r>
      <w:r w:rsidR="00F95F0D">
        <w:rPr>
          <w:rFonts w:ascii="Times New Roman" w:eastAsia="Calibri" w:hAnsi="Times New Roman" w:cs="Times New Roman"/>
          <w:sz w:val="24"/>
          <w:szCs w:val="24"/>
          <w:lang w:val="sr-Cyrl-RS"/>
        </w:rPr>
        <w:t xml:space="preserve">јединицом за кадрове </w:t>
      </w:r>
      <w:r w:rsidR="006748F4" w:rsidRPr="009C0675">
        <w:rPr>
          <w:rFonts w:ascii="Times New Roman" w:eastAsia="Calibri" w:hAnsi="Times New Roman" w:cs="Times New Roman"/>
          <w:sz w:val="24"/>
          <w:szCs w:val="24"/>
          <w:lang w:val="sr-Cyrl-RS"/>
        </w:rPr>
        <w:t>у државном органу при састављању описа послова радног места</w:t>
      </w:r>
      <w:r w:rsidR="006748F4">
        <w:rPr>
          <w:rFonts w:ascii="Times New Roman" w:eastAsia="Calibri" w:hAnsi="Times New Roman" w:cs="Times New Roman"/>
          <w:sz w:val="24"/>
          <w:szCs w:val="24"/>
          <w:lang w:val="sr-Cyrl-RS"/>
        </w:rPr>
        <w:t xml:space="preserve"> одређује оне п</w:t>
      </w:r>
      <w:r w:rsidR="00EE4937" w:rsidRPr="009C0675">
        <w:rPr>
          <w:rFonts w:ascii="Times New Roman" w:eastAsia="Calibri" w:hAnsi="Times New Roman" w:cs="Times New Roman"/>
          <w:sz w:val="24"/>
          <w:szCs w:val="24"/>
          <w:lang w:val="sr-Cyrl-RS"/>
        </w:rPr>
        <w:t xml:space="preserve">осебне функционалне компетенције </w:t>
      </w:r>
      <w:r w:rsidR="006748F4">
        <w:rPr>
          <w:rFonts w:ascii="Times New Roman" w:eastAsia="Calibri" w:hAnsi="Times New Roman" w:cs="Times New Roman"/>
          <w:sz w:val="24"/>
          <w:szCs w:val="24"/>
          <w:lang w:val="sr-Cyrl-RS"/>
        </w:rPr>
        <w:t xml:space="preserve">за одређено радно место </w:t>
      </w:r>
      <w:r w:rsidR="00EE4937" w:rsidRPr="009C0675">
        <w:rPr>
          <w:rFonts w:ascii="Times New Roman" w:eastAsia="Calibri" w:hAnsi="Times New Roman" w:cs="Times New Roman"/>
          <w:sz w:val="24"/>
          <w:szCs w:val="24"/>
          <w:lang w:val="sr-Cyrl-RS"/>
        </w:rPr>
        <w:t xml:space="preserve">потребне за обављање послова </w:t>
      </w:r>
      <w:r w:rsidR="006748F4">
        <w:rPr>
          <w:rFonts w:ascii="Times New Roman" w:eastAsia="Calibri" w:hAnsi="Times New Roman" w:cs="Times New Roman"/>
          <w:sz w:val="24"/>
          <w:szCs w:val="24"/>
          <w:lang w:val="sr-Cyrl-RS"/>
        </w:rPr>
        <w:t>тог</w:t>
      </w:r>
      <w:r w:rsidR="00EE4937" w:rsidRPr="009C0675">
        <w:rPr>
          <w:rFonts w:ascii="Times New Roman" w:eastAsia="Calibri" w:hAnsi="Times New Roman" w:cs="Times New Roman"/>
          <w:sz w:val="24"/>
          <w:szCs w:val="24"/>
          <w:lang w:val="sr-Cyrl-RS"/>
        </w:rPr>
        <w:t xml:space="preserve"> радног места, уношењем наведене компетенције</w:t>
      </w:r>
      <w:r w:rsidR="00EA4E7A">
        <w:rPr>
          <w:rFonts w:ascii="Times New Roman" w:eastAsia="Calibri" w:hAnsi="Times New Roman" w:cs="Times New Roman"/>
          <w:sz w:val="24"/>
          <w:szCs w:val="24"/>
          <w:lang w:val="sr-Cyrl-RS"/>
        </w:rPr>
        <w:t xml:space="preserve"> и</w:t>
      </w:r>
      <w:r w:rsidR="00EA4E7A" w:rsidRPr="00EA4E7A">
        <w:rPr>
          <w:rFonts w:ascii="Times New Roman" w:eastAsia="Calibri" w:hAnsi="Times New Roman" w:cs="Times New Roman"/>
          <w:sz w:val="24"/>
          <w:szCs w:val="24"/>
          <w:lang w:val="sr-Cyrl-RS"/>
        </w:rPr>
        <w:t xml:space="preserve"> </w:t>
      </w:r>
      <w:r w:rsidR="00EA4E7A" w:rsidRPr="009C0675">
        <w:rPr>
          <w:rFonts w:ascii="Times New Roman" w:eastAsia="Calibri" w:hAnsi="Times New Roman" w:cs="Times New Roman"/>
          <w:sz w:val="24"/>
          <w:szCs w:val="24"/>
          <w:lang w:val="sr-Cyrl-RS"/>
        </w:rPr>
        <w:t>области знања и вештина</w:t>
      </w:r>
      <w:r w:rsidR="009C0675">
        <w:rPr>
          <w:rFonts w:ascii="Times New Roman" w:eastAsia="Calibri" w:hAnsi="Times New Roman" w:cs="Times New Roman"/>
          <w:sz w:val="24"/>
          <w:szCs w:val="24"/>
          <w:lang w:val="sr-Cyrl-RS"/>
        </w:rPr>
        <w:t xml:space="preserve"> </w:t>
      </w:r>
      <w:r w:rsidR="00EA4E7A">
        <w:rPr>
          <w:rFonts w:ascii="Times New Roman" w:eastAsia="Calibri" w:hAnsi="Times New Roman" w:cs="Times New Roman"/>
          <w:sz w:val="24"/>
          <w:szCs w:val="24"/>
          <w:lang w:val="sr-Cyrl-RS"/>
        </w:rPr>
        <w:t>из те компетенције у</w:t>
      </w:r>
      <w:r w:rsidR="00EE4937" w:rsidRPr="009C0675">
        <w:rPr>
          <w:rFonts w:ascii="Times New Roman" w:eastAsia="Calibri" w:hAnsi="Times New Roman" w:cs="Times New Roman"/>
          <w:sz w:val="24"/>
          <w:szCs w:val="24"/>
          <w:lang w:val="sr-Cyrl-RS"/>
        </w:rPr>
        <w:t xml:space="preserve"> Образац компетенција тог радног места.</w:t>
      </w:r>
    </w:p>
    <w:p w14:paraId="4BBC761B" w14:textId="6C48DCC4" w:rsidR="000D2431" w:rsidRPr="009C0675" w:rsidRDefault="000D2431" w:rsidP="00FB7488">
      <w:pPr>
        <w:tabs>
          <w:tab w:val="left" w:pos="1418"/>
        </w:tabs>
        <w:spacing w:after="0" w:line="240" w:lineRule="auto"/>
        <w:ind w:firstLine="720"/>
        <w:jc w:val="both"/>
        <w:rPr>
          <w:rFonts w:ascii="Times New Roman" w:eastAsia="Calibri" w:hAnsi="Times New Roman" w:cs="Times New Roman"/>
          <w:sz w:val="24"/>
          <w:szCs w:val="24"/>
          <w:lang w:val="sr-Cyrl-RS"/>
        </w:rPr>
      </w:pPr>
    </w:p>
    <w:p w14:paraId="7CF72D93" w14:textId="7AFC3EB1" w:rsidR="00205F36" w:rsidRPr="009C0675" w:rsidRDefault="000D2431" w:rsidP="00FB7488">
      <w:pPr>
        <w:tabs>
          <w:tab w:val="left" w:pos="1418"/>
        </w:tabs>
        <w:spacing w:after="0" w:line="240" w:lineRule="auto"/>
        <w:ind w:firstLine="720"/>
        <w:jc w:val="center"/>
        <w:rPr>
          <w:rFonts w:ascii="Times New Roman" w:eastAsia="Calibri" w:hAnsi="Times New Roman" w:cs="Times New Roman"/>
          <w:b/>
          <w:sz w:val="24"/>
          <w:szCs w:val="24"/>
          <w:lang w:val="sr-Cyrl-RS"/>
        </w:rPr>
      </w:pPr>
      <w:r w:rsidRPr="009C0675">
        <w:rPr>
          <w:rFonts w:ascii="Times New Roman" w:eastAsia="Calibri" w:hAnsi="Times New Roman" w:cs="Times New Roman"/>
          <w:b/>
          <w:sz w:val="24"/>
          <w:szCs w:val="24"/>
          <w:lang w:val="sr-Cyrl-RS"/>
        </w:rPr>
        <w:t>Члан</w:t>
      </w:r>
      <w:r w:rsidR="009C0675">
        <w:rPr>
          <w:rFonts w:ascii="Times New Roman" w:eastAsia="Calibri" w:hAnsi="Times New Roman" w:cs="Times New Roman"/>
          <w:b/>
          <w:sz w:val="24"/>
          <w:szCs w:val="24"/>
          <w:lang w:val="sr-Cyrl-RS"/>
        </w:rPr>
        <w:t xml:space="preserve"> 38</w:t>
      </w:r>
      <w:r w:rsidR="00250F6E" w:rsidRPr="009C0675">
        <w:rPr>
          <w:rFonts w:ascii="Times New Roman" w:eastAsia="Calibri" w:hAnsi="Times New Roman" w:cs="Times New Roman"/>
          <w:b/>
          <w:sz w:val="24"/>
          <w:szCs w:val="24"/>
          <w:lang w:val="sr-Cyrl-RS"/>
        </w:rPr>
        <w:t>.</w:t>
      </w:r>
    </w:p>
    <w:p w14:paraId="02D30DD3" w14:textId="04C7E811" w:rsidR="000D2431" w:rsidRDefault="00FB7488" w:rsidP="00FB7488">
      <w:pPr>
        <w:tabs>
          <w:tab w:val="left" w:pos="1418"/>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D2431" w:rsidRPr="009C0675">
        <w:rPr>
          <w:rFonts w:ascii="Times New Roman" w:hAnsi="Times New Roman" w:cs="Times New Roman"/>
          <w:sz w:val="24"/>
          <w:szCs w:val="24"/>
          <w:lang w:val="sr-Cyrl-RS"/>
        </w:rPr>
        <w:t xml:space="preserve">Образац компетенција је дат у </w:t>
      </w:r>
      <w:r w:rsidR="007C6B38">
        <w:rPr>
          <w:rFonts w:ascii="Times New Roman" w:hAnsi="Times New Roman" w:cs="Times New Roman"/>
          <w:sz w:val="24"/>
          <w:szCs w:val="24"/>
          <w:lang w:val="sr-Cyrl-RS"/>
        </w:rPr>
        <w:t>Прилогу</w:t>
      </w:r>
      <w:r w:rsidR="00762C79">
        <w:rPr>
          <w:rFonts w:ascii="Times New Roman" w:hAnsi="Times New Roman" w:cs="Times New Roman"/>
          <w:sz w:val="24"/>
          <w:szCs w:val="24"/>
          <w:lang w:val="sr-Cyrl-RS"/>
        </w:rPr>
        <w:t xml:space="preserve"> </w:t>
      </w:r>
      <w:r w:rsidR="000D2431" w:rsidRPr="009C0675">
        <w:rPr>
          <w:rFonts w:ascii="Times New Roman" w:hAnsi="Times New Roman" w:cs="Times New Roman"/>
          <w:sz w:val="24"/>
          <w:szCs w:val="24"/>
          <w:lang w:val="sr-Cyrl-RS"/>
        </w:rPr>
        <w:t>ове уредбе</w:t>
      </w:r>
      <w:r w:rsidR="009C0675">
        <w:rPr>
          <w:rFonts w:ascii="Times New Roman" w:hAnsi="Times New Roman" w:cs="Times New Roman"/>
          <w:sz w:val="24"/>
          <w:szCs w:val="24"/>
          <w:lang w:val="sr-Cyrl-RS"/>
        </w:rPr>
        <w:t xml:space="preserve"> и чини њен саставни део</w:t>
      </w:r>
      <w:r w:rsidR="000D2431" w:rsidRPr="009C0675">
        <w:rPr>
          <w:rFonts w:ascii="Times New Roman" w:hAnsi="Times New Roman" w:cs="Times New Roman"/>
          <w:sz w:val="24"/>
          <w:szCs w:val="24"/>
          <w:lang w:val="sr-Cyrl-RS"/>
        </w:rPr>
        <w:t>.</w:t>
      </w:r>
      <w:r w:rsidR="00BA792F" w:rsidRPr="009C0675">
        <w:rPr>
          <w:rFonts w:ascii="Times New Roman" w:hAnsi="Times New Roman" w:cs="Times New Roman"/>
          <w:sz w:val="24"/>
          <w:szCs w:val="24"/>
          <w:lang w:val="sr-Cyrl-RS"/>
        </w:rPr>
        <w:t xml:space="preserve"> </w:t>
      </w:r>
    </w:p>
    <w:p w14:paraId="206D052B" w14:textId="37B9FC25" w:rsidR="00401696" w:rsidRDefault="00FB7488" w:rsidP="00FB7488">
      <w:pPr>
        <w:tabs>
          <w:tab w:val="left" w:pos="1418"/>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RS"/>
        </w:rPr>
        <w:tab/>
      </w:r>
      <w:r w:rsidR="00124EF7" w:rsidRPr="00124EF7">
        <w:rPr>
          <w:rFonts w:ascii="Times New Roman" w:hAnsi="Times New Roman" w:cs="Times New Roman"/>
          <w:sz w:val="24"/>
          <w:szCs w:val="24"/>
          <w:lang w:val="sr-Cyrl-RS"/>
        </w:rPr>
        <w:t>Компетенције се уносе у Правилник о унутрашњем уређењу и систематизацији радних места  у складу са актом о разврставању радних места и послова</w:t>
      </w:r>
      <w:r w:rsidR="00124EF7">
        <w:rPr>
          <w:rFonts w:ascii="Times New Roman" w:hAnsi="Times New Roman" w:cs="Times New Roman"/>
          <w:sz w:val="24"/>
          <w:szCs w:val="24"/>
        </w:rPr>
        <w:t>.</w:t>
      </w:r>
    </w:p>
    <w:p w14:paraId="750AF8D8" w14:textId="40F97BC4" w:rsidR="00E76DEB" w:rsidRDefault="00E76DEB" w:rsidP="00FB7488">
      <w:pPr>
        <w:tabs>
          <w:tab w:val="left" w:pos="1418"/>
        </w:tabs>
        <w:spacing w:after="0" w:line="240" w:lineRule="auto"/>
        <w:jc w:val="both"/>
        <w:rPr>
          <w:rFonts w:ascii="Times New Roman" w:hAnsi="Times New Roman" w:cs="Times New Roman"/>
          <w:sz w:val="24"/>
          <w:szCs w:val="24"/>
        </w:rPr>
      </w:pPr>
    </w:p>
    <w:p w14:paraId="18DCC4EA" w14:textId="1B4CDC96" w:rsidR="003E6E80" w:rsidRPr="009C0675" w:rsidRDefault="005A0E06" w:rsidP="00FB7488">
      <w:pPr>
        <w:tabs>
          <w:tab w:val="left" w:pos="1418"/>
        </w:tabs>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Ступање на снагу</w:t>
      </w:r>
    </w:p>
    <w:p w14:paraId="687AF748" w14:textId="77777777" w:rsidR="00F603F4" w:rsidRPr="009C0675" w:rsidRDefault="00F603F4" w:rsidP="00FB7488">
      <w:pPr>
        <w:tabs>
          <w:tab w:val="left" w:pos="1418"/>
        </w:tabs>
        <w:spacing w:after="0" w:line="240" w:lineRule="auto"/>
        <w:rPr>
          <w:rFonts w:ascii="Times New Roman" w:hAnsi="Times New Roman" w:cs="Times New Roman"/>
          <w:b/>
          <w:sz w:val="24"/>
          <w:szCs w:val="24"/>
          <w:lang w:val="sr-Cyrl-RS"/>
        </w:rPr>
      </w:pPr>
    </w:p>
    <w:p w14:paraId="141D1315" w14:textId="1F793EDE" w:rsidR="00371CB8" w:rsidRPr="009C0675" w:rsidRDefault="00EA4E7A" w:rsidP="00FB7488">
      <w:pPr>
        <w:tabs>
          <w:tab w:val="left" w:pos="1418"/>
        </w:tabs>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39</w:t>
      </w:r>
      <w:r w:rsidR="00371CB8" w:rsidRPr="009C0675">
        <w:rPr>
          <w:rFonts w:ascii="Times New Roman" w:hAnsi="Times New Roman" w:cs="Times New Roman"/>
          <w:b/>
          <w:sz w:val="24"/>
          <w:szCs w:val="24"/>
          <w:lang w:val="sr-Cyrl-RS"/>
        </w:rPr>
        <w:t>.</w:t>
      </w:r>
    </w:p>
    <w:p w14:paraId="506D80CA" w14:textId="3144CEB0" w:rsidR="00F603F4" w:rsidRPr="009C0675" w:rsidRDefault="00FB7488" w:rsidP="00FB7488">
      <w:pPr>
        <w:tabs>
          <w:tab w:val="left" w:pos="1418"/>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Ова</w:t>
      </w:r>
      <w:r w:rsidR="009A118F" w:rsidRPr="009C0675">
        <w:rPr>
          <w:rFonts w:ascii="Times New Roman" w:hAnsi="Times New Roman" w:cs="Times New Roman"/>
          <w:sz w:val="24"/>
          <w:szCs w:val="24"/>
          <w:lang w:val="sr-Cyrl-RS"/>
        </w:rPr>
        <w:t xml:space="preserve"> уредба ступа на снагу осмог дана од</w:t>
      </w:r>
      <w:r w:rsidR="00F95F0D">
        <w:rPr>
          <w:rFonts w:ascii="Times New Roman" w:hAnsi="Times New Roman" w:cs="Times New Roman"/>
          <w:sz w:val="24"/>
          <w:szCs w:val="24"/>
          <w:lang w:val="sr-Cyrl-RS"/>
        </w:rPr>
        <w:t xml:space="preserve"> дана објављивања у „Службеном г</w:t>
      </w:r>
      <w:r w:rsidR="009A118F" w:rsidRPr="009C0675">
        <w:rPr>
          <w:rFonts w:ascii="Times New Roman" w:hAnsi="Times New Roman" w:cs="Times New Roman"/>
          <w:sz w:val="24"/>
          <w:szCs w:val="24"/>
          <w:lang w:val="sr-Cyrl-RS"/>
        </w:rPr>
        <w:t>ласнику Републ</w:t>
      </w:r>
      <w:r w:rsidR="00E76DEB">
        <w:rPr>
          <w:rFonts w:ascii="Times New Roman" w:hAnsi="Times New Roman" w:cs="Times New Roman"/>
          <w:sz w:val="24"/>
          <w:szCs w:val="24"/>
          <w:lang w:val="sr-Cyrl-RS"/>
        </w:rPr>
        <w:t>ике Србије</w:t>
      </w:r>
      <w:r w:rsidR="00E76DEB">
        <w:rPr>
          <w:rFonts w:ascii="Times New Roman" w:eastAsia="Calibri" w:hAnsi="Times New Roman" w:cs="Times New Roman"/>
          <w:sz w:val="24"/>
          <w:szCs w:val="24"/>
          <w:lang w:val="sr-Cyrl-RS"/>
        </w:rPr>
        <w:t>”</w:t>
      </w:r>
      <w:r w:rsidR="00F603F4" w:rsidRPr="009C0675">
        <w:rPr>
          <w:rFonts w:ascii="Times New Roman" w:hAnsi="Times New Roman" w:cs="Times New Roman"/>
          <w:sz w:val="24"/>
          <w:szCs w:val="24"/>
          <w:lang w:val="sr-Cyrl-RS"/>
        </w:rPr>
        <w:t xml:space="preserve">. </w:t>
      </w:r>
    </w:p>
    <w:p w14:paraId="5E3DD4B5" w14:textId="77777777" w:rsidR="00167568" w:rsidRPr="009C0675" w:rsidRDefault="00167568" w:rsidP="00FB7488">
      <w:pPr>
        <w:tabs>
          <w:tab w:val="left" w:pos="1418"/>
        </w:tabs>
        <w:spacing w:after="0" w:line="240" w:lineRule="auto"/>
        <w:ind w:left="720"/>
        <w:contextualSpacing/>
        <w:rPr>
          <w:rFonts w:ascii="Times New Roman" w:eastAsia="Calibri" w:hAnsi="Times New Roman" w:cs="Times New Roman"/>
          <w:b/>
          <w:sz w:val="24"/>
          <w:szCs w:val="24"/>
          <w:lang w:val="sr-Cyrl-RS"/>
        </w:rPr>
      </w:pPr>
    </w:p>
    <w:p w14:paraId="1D591B53" w14:textId="77777777" w:rsidR="007D2E9B" w:rsidRPr="009C0675" w:rsidRDefault="007D2E9B" w:rsidP="00FB7488">
      <w:pPr>
        <w:tabs>
          <w:tab w:val="left" w:pos="1418"/>
        </w:tabs>
        <w:spacing w:after="0" w:line="240" w:lineRule="auto"/>
        <w:rPr>
          <w:rFonts w:ascii="Times New Roman" w:hAnsi="Times New Roman" w:cs="Times New Roman"/>
          <w:b/>
          <w:sz w:val="24"/>
          <w:szCs w:val="24"/>
          <w:lang w:val="sr-Cyrl-RS"/>
        </w:rPr>
      </w:pPr>
    </w:p>
    <w:p w14:paraId="27068A20" w14:textId="2541E978" w:rsidR="00E76DEB" w:rsidRPr="00E76DEB" w:rsidRDefault="00E76DEB" w:rsidP="00E76DEB">
      <w:pPr>
        <w:spacing w:after="0" w:line="240" w:lineRule="auto"/>
        <w:rPr>
          <w:rFonts w:ascii="Times New Roman" w:hAnsi="Times New Roman" w:cs="Times New Roman"/>
          <w:sz w:val="24"/>
          <w:szCs w:val="24"/>
          <w:lang w:val="sr-Cyrl-CS"/>
        </w:rPr>
      </w:pPr>
      <w:r w:rsidRPr="00E76DEB">
        <w:rPr>
          <w:rFonts w:ascii="Times New Roman" w:hAnsi="Times New Roman" w:cs="Times New Roman"/>
          <w:sz w:val="24"/>
          <w:szCs w:val="24"/>
          <w:lang w:val="sr-Cyrl-CS"/>
        </w:rPr>
        <w:t xml:space="preserve">05 Број: </w:t>
      </w:r>
      <w:r w:rsidRPr="00E76DEB">
        <w:rPr>
          <w:rFonts w:ascii="Times New Roman" w:hAnsi="Times New Roman" w:cs="Times New Roman"/>
          <w:sz w:val="24"/>
          <w:szCs w:val="24"/>
          <w:lang w:val="sr-Latn-RS"/>
        </w:rPr>
        <w:t>110</w:t>
      </w:r>
      <w:r w:rsidRPr="00E76DEB">
        <w:rPr>
          <w:rFonts w:ascii="Times New Roman" w:hAnsi="Times New Roman" w:cs="Times New Roman"/>
          <w:sz w:val="24"/>
          <w:szCs w:val="24"/>
          <w:lang w:val="sr-Cyrl-CS"/>
        </w:rPr>
        <w:t>-</w:t>
      </w:r>
      <w:r>
        <w:rPr>
          <w:rFonts w:ascii="Times New Roman" w:hAnsi="Times New Roman" w:cs="Times New Roman"/>
          <w:sz w:val="24"/>
          <w:szCs w:val="24"/>
          <w:lang w:val="sr-Cyrl-RS"/>
        </w:rPr>
        <w:t>7</w:t>
      </w:r>
      <w:r>
        <w:rPr>
          <w:rFonts w:ascii="Times New Roman" w:hAnsi="Times New Roman" w:cs="Times New Roman"/>
          <w:sz w:val="24"/>
          <w:szCs w:val="24"/>
          <w:lang w:val="sr-Cyrl-CS"/>
        </w:rPr>
        <w:t>/2019-1</w:t>
      </w:r>
    </w:p>
    <w:p w14:paraId="40EDACCA" w14:textId="5C970848" w:rsidR="00E76DEB" w:rsidRPr="00E76DEB" w:rsidRDefault="00E76DEB" w:rsidP="00E76DEB">
      <w:pPr>
        <w:spacing w:after="0" w:line="240" w:lineRule="auto"/>
        <w:rPr>
          <w:rFonts w:ascii="Times New Roman" w:hAnsi="Times New Roman" w:cs="Times New Roman"/>
          <w:sz w:val="24"/>
          <w:szCs w:val="24"/>
          <w:lang w:val="sr-Latn-CS"/>
        </w:rPr>
      </w:pPr>
      <w:r w:rsidRPr="00E76DEB">
        <w:rPr>
          <w:rFonts w:ascii="Times New Roman" w:hAnsi="Times New Roman" w:cs="Times New Roman"/>
          <w:sz w:val="24"/>
          <w:szCs w:val="24"/>
          <w:lang w:val="sr-Cyrl-CS"/>
        </w:rPr>
        <w:t>У</w:t>
      </w:r>
      <w:r w:rsidRPr="00E76DEB">
        <w:rPr>
          <w:rFonts w:ascii="Times New Roman" w:hAnsi="Times New Roman" w:cs="Times New Roman"/>
          <w:sz w:val="24"/>
          <w:szCs w:val="24"/>
          <w:lang w:val="sr-Latn-CS"/>
        </w:rPr>
        <w:t xml:space="preserve"> </w:t>
      </w:r>
      <w:r w:rsidRPr="00E76DEB">
        <w:rPr>
          <w:rFonts w:ascii="Times New Roman" w:hAnsi="Times New Roman" w:cs="Times New Roman"/>
          <w:sz w:val="24"/>
          <w:szCs w:val="24"/>
          <w:lang w:val="sr-Cyrl-CS"/>
        </w:rPr>
        <w:t>Београду</w:t>
      </w:r>
      <w:r w:rsidRPr="00E76DEB">
        <w:rPr>
          <w:rFonts w:ascii="Times New Roman" w:hAnsi="Times New Roman" w:cs="Times New Roman"/>
          <w:sz w:val="24"/>
          <w:szCs w:val="24"/>
          <w:lang w:val="sr-Latn-CS"/>
        </w:rPr>
        <w:t>,</w:t>
      </w:r>
      <w:r w:rsidRPr="00E76DEB">
        <w:rPr>
          <w:rFonts w:ascii="Times New Roman" w:hAnsi="Times New Roman" w:cs="Times New Roman"/>
          <w:sz w:val="24"/>
          <w:szCs w:val="24"/>
          <w:lang w:val="sr-Cyrl-RS"/>
        </w:rPr>
        <w:t xml:space="preserve"> </w:t>
      </w:r>
      <w:r>
        <w:rPr>
          <w:rFonts w:ascii="Times New Roman" w:hAnsi="Times New Roman" w:cs="Times New Roman"/>
          <w:sz w:val="24"/>
          <w:szCs w:val="24"/>
          <w:lang w:val="sr-Latn-RS"/>
        </w:rPr>
        <w:t>18</w:t>
      </w:r>
      <w:r w:rsidRPr="00E76DEB">
        <w:rPr>
          <w:rFonts w:ascii="Times New Roman" w:hAnsi="Times New Roman" w:cs="Times New Roman"/>
          <w:sz w:val="24"/>
          <w:szCs w:val="24"/>
          <w:lang w:val="sr-Latn-RS"/>
        </w:rPr>
        <w:t xml:space="preserve">. </w:t>
      </w:r>
      <w:r w:rsidRPr="00E76DEB">
        <w:rPr>
          <w:rFonts w:ascii="Times New Roman" w:hAnsi="Times New Roman" w:cs="Times New Roman"/>
          <w:sz w:val="24"/>
          <w:szCs w:val="24"/>
          <w:lang w:val="sr-Cyrl-RS"/>
        </w:rPr>
        <w:t xml:space="preserve">јануара </w:t>
      </w:r>
      <w:r w:rsidRPr="00E76DEB">
        <w:rPr>
          <w:rFonts w:ascii="Times New Roman" w:hAnsi="Times New Roman" w:cs="Times New Roman"/>
          <w:sz w:val="24"/>
          <w:szCs w:val="24"/>
          <w:lang w:val="sr-Latn-CS"/>
        </w:rPr>
        <w:t>201</w:t>
      </w:r>
      <w:r w:rsidRPr="00E76DEB">
        <w:rPr>
          <w:rFonts w:ascii="Times New Roman" w:hAnsi="Times New Roman" w:cs="Times New Roman"/>
          <w:sz w:val="24"/>
          <w:szCs w:val="24"/>
          <w:lang w:val="sr-Cyrl-CS"/>
        </w:rPr>
        <w:t>9</w:t>
      </w:r>
      <w:r w:rsidRPr="00E76DEB">
        <w:rPr>
          <w:rFonts w:ascii="Times New Roman" w:hAnsi="Times New Roman" w:cs="Times New Roman"/>
          <w:sz w:val="24"/>
          <w:szCs w:val="24"/>
          <w:lang w:val="sr-Latn-CS"/>
        </w:rPr>
        <w:t xml:space="preserve">. </w:t>
      </w:r>
      <w:r w:rsidRPr="00E76DEB">
        <w:rPr>
          <w:rFonts w:ascii="Times New Roman" w:hAnsi="Times New Roman" w:cs="Times New Roman"/>
          <w:sz w:val="24"/>
          <w:szCs w:val="24"/>
          <w:lang w:val="sr-Cyrl-CS"/>
        </w:rPr>
        <w:t>године</w:t>
      </w:r>
    </w:p>
    <w:p w14:paraId="790A9FF0" w14:textId="77777777" w:rsidR="00E76DEB" w:rsidRPr="00E76DEB" w:rsidRDefault="00E76DEB" w:rsidP="00E76DEB">
      <w:pPr>
        <w:spacing w:after="0" w:line="240" w:lineRule="auto"/>
        <w:rPr>
          <w:rFonts w:ascii="Times New Roman" w:hAnsi="Times New Roman" w:cs="Times New Roman"/>
          <w:sz w:val="24"/>
          <w:szCs w:val="24"/>
          <w:lang w:val="sr-Cyrl-CS"/>
        </w:rPr>
      </w:pPr>
    </w:p>
    <w:p w14:paraId="27A6C33C" w14:textId="77777777" w:rsidR="00E76DEB" w:rsidRPr="003D4CC3" w:rsidRDefault="00E76DEB" w:rsidP="003D4CC3">
      <w:pPr>
        <w:pStyle w:val="1tekst"/>
        <w:spacing w:before="0" w:after="0"/>
        <w:ind w:firstLine="0"/>
        <w:jc w:val="center"/>
        <w:rPr>
          <w:szCs w:val="24"/>
          <w:lang w:val="sr-Cyrl-CS"/>
        </w:rPr>
      </w:pPr>
      <w:r w:rsidRPr="003D4CC3">
        <w:rPr>
          <w:szCs w:val="24"/>
          <w:lang w:val="sr-Cyrl-CS"/>
        </w:rPr>
        <w:t>В</w:t>
      </w:r>
      <w:r w:rsidRPr="003D4CC3">
        <w:rPr>
          <w:szCs w:val="24"/>
          <w:lang w:val="sr-Latn-CS"/>
        </w:rPr>
        <w:t xml:space="preserve"> </w:t>
      </w:r>
      <w:r w:rsidRPr="003D4CC3">
        <w:rPr>
          <w:szCs w:val="24"/>
          <w:lang w:val="sr-Cyrl-CS"/>
        </w:rPr>
        <w:t>Л</w:t>
      </w:r>
      <w:r w:rsidRPr="003D4CC3">
        <w:rPr>
          <w:szCs w:val="24"/>
          <w:lang w:val="sr-Latn-CS"/>
        </w:rPr>
        <w:t xml:space="preserve"> </w:t>
      </w:r>
      <w:r w:rsidRPr="003D4CC3">
        <w:rPr>
          <w:szCs w:val="24"/>
          <w:lang w:val="sr-Cyrl-CS"/>
        </w:rPr>
        <w:t>А</w:t>
      </w:r>
      <w:r w:rsidRPr="003D4CC3">
        <w:rPr>
          <w:szCs w:val="24"/>
          <w:lang w:val="sr-Latn-CS"/>
        </w:rPr>
        <w:t xml:space="preserve"> </w:t>
      </w:r>
      <w:r w:rsidRPr="003D4CC3">
        <w:rPr>
          <w:szCs w:val="24"/>
          <w:lang w:val="sr-Cyrl-CS"/>
        </w:rPr>
        <w:t>Д</w:t>
      </w:r>
      <w:r w:rsidRPr="003D4CC3">
        <w:rPr>
          <w:szCs w:val="24"/>
          <w:lang w:val="sr-Latn-CS"/>
        </w:rPr>
        <w:t xml:space="preserve"> </w:t>
      </w:r>
      <w:r w:rsidRPr="003D4CC3">
        <w:rPr>
          <w:szCs w:val="24"/>
          <w:lang w:val="sr-Cyrl-CS"/>
        </w:rPr>
        <w:t>А</w:t>
      </w:r>
    </w:p>
    <w:tbl>
      <w:tblPr>
        <w:tblW w:w="0" w:type="auto"/>
        <w:tblLook w:val="01E0" w:firstRow="1" w:lastRow="1" w:firstColumn="1" w:lastColumn="1" w:noHBand="0" w:noVBand="0"/>
      </w:tblPr>
      <w:tblGrid>
        <w:gridCol w:w="4265"/>
        <w:gridCol w:w="4266"/>
      </w:tblGrid>
      <w:tr w:rsidR="003D4CC3" w:rsidRPr="003D4CC3" w14:paraId="5791757F" w14:textId="77777777">
        <w:tc>
          <w:tcPr>
            <w:tcW w:w="4265" w:type="dxa"/>
          </w:tcPr>
          <w:p w14:paraId="7519891D" w14:textId="18459908" w:rsidR="003D4CC3" w:rsidRPr="003D4CC3" w:rsidRDefault="003D4CC3" w:rsidP="003D4CC3">
            <w:pPr>
              <w:spacing w:after="0" w:line="240" w:lineRule="auto"/>
              <w:jc w:val="center"/>
              <w:rPr>
                <w:rFonts w:ascii="Times New Roman" w:hAnsi="Times New Roman" w:cs="Times New Roman"/>
                <w:sz w:val="24"/>
                <w:szCs w:val="24"/>
                <w:lang w:val="sr-Cyrl-CS"/>
              </w:rPr>
            </w:pPr>
          </w:p>
        </w:tc>
        <w:tc>
          <w:tcPr>
            <w:tcW w:w="4266" w:type="dxa"/>
          </w:tcPr>
          <w:p w14:paraId="6FAE02E9" w14:textId="77777777" w:rsidR="003D4CC3" w:rsidRPr="003D4CC3" w:rsidRDefault="003D4CC3" w:rsidP="003D4CC3">
            <w:pPr>
              <w:spacing w:after="0" w:line="240" w:lineRule="auto"/>
              <w:jc w:val="center"/>
              <w:rPr>
                <w:rFonts w:ascii="Times New Roman" w:hAnsi="Times New Roman" w:cs="Times New Roman"/>
                <w:sz w:val="24"/>
                <w:szCs w:val="24"/>
                <w:lang w:val="sr-Cyrl-RS"/>
              </w:rPr>
            </w:pPr>
          </w:p>
          <w:p w14:paraId="01B2A959" w14:textId="77777777" w:rsidR="003D4CC3" w:rsidRPr="003D4CC3" w:rsidRDefault="003D4CC3" w:rsidP="003D4CC3">
            <w:pPr>
              <w:spacing w:after="0" w:line="240" w:lineRule="auto"/>
              <w:jc w:val="center"/>
              <w:rPr>
                <w:rFonts w:ascii="Times New Roman" w:hAnsi="Times New Roman" w:cs="Times New Roman"/>
                <w:sz w:val="24"/>
                <w:szCs w:val="24"/>
                <w:lang w:val="ru-RU"/>
              </w:rPr>
            </w:pPr>
            <w:r w:rsidRPr="003D4CC3">
              <w:rPr>
                <w:rFonts w:ascii="Times New Roman" w:hAnsi="Times New Roman" w:cs="Times New Roman"/>
                <w:sz w:val="24"/>
                <w:szCs w:val="24"/>
                <w:lang w:val="ru-RU"/>
              </w:rPr>
              <w:t>ПРЕДСЕДНИК</w:t>
            </w:r>
          </w:p>
          <w:p w14:paraId="3E1762D2" w14:textId="77777777" w:rsidR="003D4CC3" w:rsidRPr="003D4CC3" w:rsidRDefault="003D4CC3" w:rsidP="003D4CC3">
            <w:pPr>
              <w:spacing w:after="0" w:line="240" w:lineRule="auto"/>
              <w:jc w:val="center"/>
              <w:rPr>
                <w:rFonts w:ascii="Times New Roman" w:hAnsi="Times New Roman" w:cs="Times New Roman"/>
                <w:sz w:val="24"/>
                <w:szCs w:val="24"/>
                <w:lang w:val="sr-Cyrl-RS"/>
              </w:rPr>
            </w:pPr>
          </w:p>
          <w:p w14:paraId="2236E191" w14:textId="77777777" w:rsidR="003D4CC3" w:rsidRPr="003D4CC3" w:rsidRDefault="003D4CC3" w:rsidP="003D4CC3">
            <w:pPr>
              <w:spacing w:after="0" w:line="240" w:lineRule="auto"/>
              <w:jc w:val="center"/>
              <w:rPr>
                <w:rFonts w:ascii="Times New Roman" w:hAnsi="Times New Roman" w:cs="Times New Roman"/>
                <w:sz w:val="24"/>
                <w:szCs w:val="24"/>
                <w:lang w:val="sr-Cyrl-RS"/>
              </w:rPr>
            </w:pPr>
          </w:p>
          <w:p w14:paraId="2E7848E6" w14:textId="529028C9" w:rsidR="003D4CC3" w:rsidRPr="003D4CC3" w:rsidRDefault="00D64686" w:rsidP="003D4CC3">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ru-RU"/>
              </w:rPr>
              <w:t>Ана Брнабић</w:t>
            </w:r>
          </w:p>
        </w:tc>
      </w:tr>
    </w:tbl>
    <w:p w14:paraId="02557018" w14:textId="77777777" w:rsidR="003D4CC3" w:rsidRPr="003D4CC3" w:rsidRDefault="003D4CC3" w:rsidP="003D4CC3">
      <w:pPr>
        <w:spacing w:after="0" w:line="240" w:lineRule="auto"/>
        <w:rPr>
          <w:rFonts w:ascii="Times New Roman" w:hAnsi="Times New Roman" w:cs="Times New Roman"/>
          <w:sz w:val="24"/>
          <w:szCs w:val="24"/>
          <w:lang w:val="sr-Cyrl-CS"/>
        </w:rPr>
      </w:pPr>
    </w:p>
    <w:p w14:paraId="2BF2A766" w14:textId="5A437326" w:rsidR="001951B5" w:rsidRPr="009C0675" w:rsidRDefault="001951B5" w:rsidP="00FB7488">
      <w:pPr>
        <w:tabs>
          <w:tab w:val="left" w:pos="1418"/>
        </w:tabs>
        <w:rPr>
          <w:rFonts w:ascii="Times New Roman" w:hAnsi="Times New Roman" w:cs="Times New Roman"/>
          <w:b/>
          <w:sz w:val="24"/>
          <w:szCs w:val="24"/>
          <w:lang w:val="sr-Cyrl-RS"/>
        </w:rPr>
      </w:pPr>
    </w:p>
    <w:p w14:paraId="1F85D149" w14:textId="77777777" w:rsidR="00E76DEB" w:rsidRDefault="00E76DEB" w:rsidP="00FB7488">
      <w:pPr>
        <w:tabs>
          <w:tab w:val="left" w:pos="1418"/>
        </w:tabs>
        <w:spacing w:after="0" w:line="240" w:lineRule="auto"/>
        <w:rPr>
          <w:rFonts w:ascii="Times New Roman" w:hAnsi="Times New Roman" w:cs="Times New Roman"/>
          <w:b/>
          <w:sz w:val="24"/>
          <w:szCs w:val="24"/>
          <w:lang w:val="sr-Cyrl-RS"/>
        </w:rPr>
        <w:sectPr w:rsidR="00E76DEB" w:rsidSect="00387B0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pgNumType w:start="1"/>
          <w:cols w:space="708"/>
          <w:titlePg/>
          <w:docGrid w:linePitch="360"/>
        </w:sectPr>
      </w:pPr>
    </w:p>
    <w:p w14:paraId="36499AD5" w14:textId="1EBA4301" w:rsidR="001951B5" w:rsidRPr="009C0675" w:rsidRDefault="00D561DC" w:rsidP="00412820">
      <w:pPr>
        <w:tabs>
          <w:tab w:val="left" w:pos="1418"/>
        </w:tabs>
        <w:spacing w:after="0" w:line="240" w:lineRule="auto"/>
        <w:jc w:val="right"/>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lastRenderedPageBreak/>
        <w:t xml:space="preserve">Прилог </w:t>
      </w:r>
      <w:r w:rsidR="004C39F4" w:rsidRPr="009C0675">
        <w:rPr>
          <w:rFonts w:ascii="Times New Roman" w:hAnsi="Times New Roman" w:cs="Times New Roman"/>
          <w:b/>
          <w:sz w:val="24"/>
          <w:szCs w:val="24"/>
          <w:lang w:val="sr-Cyrl-RS"/>
        </w:rPr>
        <w:t xml:space="preserve"> </w:t>
      </w:r>
    </w:p>
    <w:p w14:paraId="310F6BA8" w14:textId="2E2EA3EB" w:rsidR="00D561DC" w:rsidRPr="009C0675" w:rsidRDefault="006F27C5" w:rsidP="00FB7488">
      <w:pPr>
        <w:tabs>
          <w:tab w:val="left" w:pos="1418"/>
        </w:tabs>
        <w:spacing w:after="0" w:line="240" w:lineRule="auto"/>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Образац компетенција</w:t>
      </w:r>
    </w:p>
    <w:p w14:paraId="6E1EC9BF" w14:textId="77777777" w:rsidR="006F27C5" w:rsidRPr="009C0675" w:rsidRDefault="006F27C5" w:rsidP="00FB7488">
      <w:pPr>
        <w:tabs>
          <w:tab w:val="left" w:pos="1418"/>
        </w:tabs>
        <w:spacing w:after="0" w:line="240" w:lineRule="auto"/>
        <w:rPr>
          <w:rFonts w:ascii="Times New Roman" w:hAnsi="Times New Roman" w:cs="Times New Roman"/>
          <w:b/>
          <w:sz w:val="24"/>
          <w:szCs w:val="24"/>
          <w:lang w:val="sr-Cyrl-RS"/>
        </w:rPr>
      </w:pPr>
    </w:p>
    <w:tbl>
      <w:tblPr>
        <w:tblStyle w:val="TableGrid"/>
        <w:tblW w:w="0" w:type="auto"/>
        <w:tblLook w:val="04A0" w:firstRow="1" w:lastRow="0" w:firstColumn="1" w:lastColumn="0" w:noHBand="0" w:noVBand="1"/>
      </w:tblPr>
      <w:tblGrid>
        <w:gridCol w:w="562"/>
        <w:gridCol w:w="3119"/>
        <w:gridCol w:w="5669"/>
      </w:tblGrid>
      <w:tr w:rsidR="00AB159F" w:rsidRPr="009C0675" w14:paraId="594355EB" w14:textId="77777777" w:rsidTr="00AB159F">
        <w:tc>
          <w:tcPr>
            <w:tcW w:w="562" w:type="dxa"/>
          </w:tcPr>
          <w:p w14:paraId="75816FB0" w14:textId="0080A33C" w:rsidR="00AB159F" w:rsidRPr="009C0675" w:rsidRDefault="00AB159F" w:rsidP="00FB7488">
            <w:pPr>
              <w:tabs>
                <w:tab w:val="left" w:pos="1418"/>
              </w:tabs>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1.</w:t>
            </w:r>
          </w:p>
        </w:tc>
        <w:tc>
          <w:tcPr>
            <w:tcW w:w="3119" w:type="dxa"/>
          </w:tcPr>
          <w:p w14:paraId="077A7900" w14:textId="77777777" w:rsidR="00AB159F" w:rsidRPr="009C0675" w:rsidRDefault="00AB159F" w:rsidP="00FB7488">
            <w:pPr>
              <w:tabs>
                <w:tab w:val="left" w:pos="1418"/>
              </w:tabs>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Назив радног места</w:t>
            </w:r>
          </w:p>
          <w:p w14:paraId="01A69D31" w14:textId="770477B6" w:rsidR="00AB159F" w:rsidRPr="009C0675" w:rsidRDefault="00AB159F" w:rsidP="00FB7488">
            <w:pPr>
              <w:tabs>
                <w:tab w:val="left" w:pos="1418"/>
              </w:tabs>
              <w:rPr>
                <w:rFonts w:ascii="Times New Roman" w:hAnsi="Times New Roman" w:cs="Times New Roman"/>
                <w:b/>
                <w:sz w:val="24"/>
                <w:szCs w:val="24"/>
                <w:lang w:val="sr-Cyrl-RS"/>
              </w:rPr>
            </w:pPr>
          </w:p>
        </w:tc>
        <w:tc>
          <w:tcPr>
            <w:tcW w:w="5669" w:type="dxa"/>
          </w:tcPr>
          <w:p w14:paraId="6FE903CA" w14:textId="77777777" w:rsidR="00AB159F" w:rsidRPr="009C0675" w:rsidRDefault="00AB159F" w:rsidP="00FB7488">
            <w:pPr>
              <w:tabs>
                <w:tab w:val="left" w:pos="1418"/>
              </w:tabs>
              <w:rPr>
                <w:rFonts w:ascii="Times New Roman" w:hAnsi="Times New Roman" w:cs="Times New Roman"/>
                <w:b/>
                <w:sz w:val="24"/>
                <w:szCs w:val="24"/>
                <w:lang w:val="sr-Cyrl-RS"/>
              </w:rPr>
            </w:pPr>
          </w:p>
        </w:tc>
      </w:tr>
      <w:tr w:rsidR="00AB159F" w:rsidRPr="009C0675" w14:paraId="36509E8C" w14:textId="77777777" w:rsidTr="00AB159F">
        <w:tc>
          <w:tcPr>
            <w:tcW w:w="562" w:type="dxa"/>
          </w:tcPr>
          <w:p w14:paraId="0743EF37" w14:textId="6202EB0B" w:rsidR="00AB159F" w:rsidRPr="009C0675" w:rsidRDefault="00AB159F" w:rsidP="00FB7488">
            <w:pPr>
              <w:tabs>
                <w:tab w:val="left" w:pos="1418"/>
              </w:tabs>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2.</w:t>
            </w:r>
          </w:p>
        </w:tc>
        <w:tc>
          <w:tcPr>
            <w:tcW w:w="3119" w:type="dxa"/>
          </w:tcPr>
          <w:p w14:paraId="1A4D26EA" w14:textId="77179B6A" w:rsidR="00AB159F" w:rsidRPr="009C0675" w:rsidRDefault="00AB159F" w:rsidP="00FB7488">
            <w:pPr>
              <w:pStyle w:val="ListParagraph"/>
              <w:shd w:val="clear" w:color="auto" w:fill="FFFFFF" w:themeFill="background1"/>
              <w:tabs>
                <w:tab w:val="left" w:pos="1418"/>
              </w:tabs>
              <w:ind w:left="0"/>
              <w:contextualSpacing w:val="0"/>
              <w:rPr>
                <w:b/>
                <w:lang w:val="sr-Cyrl-RS"/>
              </w:rPr>
            </w:pPr>
            <w:r w:rsidRPr="009C0675">
              <w:rPr>
                <w:b/>
                <w:lang w:val="sr-Cyrl-RS"/>
              </w:rPr>
              <w:t xml:space="preserve">Назив </w:t>
            </w:r>
            <w:r w:rsidR="00EE4416">
              <w:rPr>
                <w:b/>
                <w:lang w:val="sr-Cyrl-RS"/>
              </w:rPr>
              <w:t xml:space="preserve">уже </w:t>
            </w:r>
            <w:r w:rsidRPr="009C0675">
              <w:rPr>
                <w:b/>
                <w:lang w:val="sr-Cyrl-RS"/>
              </w:rPr>
              <w:t xml:space="preserve">унутрашње </w:t>
            </w:r>
          </w:p>
          <w:p w14:paraId="1CDA8DB1" w14:textId="24C15AFD" w:rsidR="00AB159F" w:rsidRPr="009C0675" w:rsidRDefault="00AB159F" w:rsidP="00FB7488">
            <w:pPr>
              <w:pStyle w:val="ListParagraph"/>
              <w:shd w:val="clear" w:color="auto" w:fill="FFFFFF" w:themeFill="background1"/>
              <w:tabs>
                <w:tab w:val="left" w:pos="1418"/>
              </w:tabs>
              <w:ind w:left="0"/>
              <w:contextualSpacing w:val="0"/>
              <w:rPr>
                <w:b/>
                <w:lang w:val="sr-Cyrl-RS"/>
              </w:rPr>
            </w:pPr>
            <w:r w:rsidRPr="009C0675">
              <w:rPr>
                <w:b/>
                <w:lang w:val="sr-Cyrl-RS"/>
              </w:rPr>
              <w:t>јединице</w:t>
            </w:r>
          </w:p>
          <w:p w14:paraId="543CD876" w14:textId="77777777" w:rsidR="00AB159F" w:rsidRPr="009C0675" w:rsidRDefault="00AB159F" w:rsidP="00FB7488">
            <w:pPr>
              <w:tabs>
                <w:tab w:val="left" w:pos="1418"/>
              </w:tabs>
              <w:rPr>
                <w:rFonts w:ascii="Times New Roman" w:hAnsi="Times New Roman" w:cs="Times New Roman"/>
                <w:b/>
                <w:sz w:val="24"/>
                <w:szCs w:val="24"/>
                <w:lang w:val="sr-Cyrl-RS"/>
              </w:rPr>
            </w:pPr>
          </w:p>
        </w:tc>
        <w:tc>
          <w:tcPr>
            <w:tcW w:w="5669" w:type="dxa"/>
          </w:tcPr>
          <w:p w14:paraId="3D490BA5" w14:textId="77777777" w:rsidR="00AB159F" w:rsidRPr="009C0675" w:rsidRDefault="00AB159F" w:rsidP="00FB7488">
            <w:pPr>
              <w:tabs>
                <w:tab w:val="left" w:pos="1418"/>
              </w:tabs>
              <w:rPr>
                <w:rFonts w:ascii="Times New Roman" w:hAnsi="Times New Roman" w:cs="Times New Roman"/>
                <w:b/>
                <w:sz w:val="24"/>
                <w:szCs w:val="24"/>
                <w:lang w:val="sr-Cyrl-RS"/>
              </w:rPr>
            </w:pPr>
          </w:p>
        </w:tc>
      </w:tr>
      <w:tr w:rsidR="00AB159F" w:rsidRPr="009C0675" w14:paraId="70CEB0E9" w14:textId="77777777" w:rsidTr="00AB159F">
        <w:tc>
          <w:tcPr>
            <w:tcW w:w="562" w:type="dxa"/>
          </w:tcPr>
          <w:p w14:paraId="4DDF2006" w14:textId="4E5327D7" w:rsidR="00AB159F" w:rsidRPr="009C0675" w:rsidRDefault="006F27C5" w:rsidP="00FB7488">
            <w:pPr>
              <w:tabs>
                <w:tab w:val="left" w:pos="1418"/>
              </w:tabs>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3.</w:t>
            </w:r>
          </w:p>
        </w:tc>
        <w:tc>
          <w:tcPr>
            <w:tcW w:w="3119" w:type="dxa"/>
          </w:tcPr>
          <w:p w14:paraId="49D85457" w14:textId="77777777" w:rsidR="00AB159F" w:rsidRPr="009C0675" w:rsidRDefault="00AB159F" w:rsidP="00FB7488">
            <w:pPr>
              <w:shd w:val="clear" w:color="auto" w:fill="FFFFFF" w:themeFill="background1"/>
              <w:tabs>
                <w:tab w:val="left" w:pos="1418"/>
              </w:tabs>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Понашајне компетенције</w:t>
            </w:r>
          </w:p>
          <w:p w14:paraId="03DC64BE" w14:textId="0B285B9C" w:rsidR="00AB159F" w:rsidRPr="009C0675" w:rsidRDefault="00AB159F" w:rsidP="00FB7488">
            <w:pPr>
              <w:tabs>
                <w:tab w:val="left" w:pos="1418"/>
              </w:tabs>
              <w:rPr>
                <w:rFonts w:ascii="Times New Roman" w:hAnsi="Times New Roman" w:cs="Times New Roman"/>
                <w:b/>
                <w:sz w:val="24"/>
                <w:szCs w:val="24"/>
                <w:lang w:val="sr-Cyrl-RS"/>
              </w:rPr>
            </w:pPr>
            <w:r w:rsidRPr="009C0675">
              <w:rPr>
                <w:rFonts w:ascii="Times New Roman" w:hAnsi="Times New Roman" w:cs="Times New Roman"/>
                <w:sz w:val="24"/>
                <w:szCs w:val="24"/>
                <w:lang w:val="sr-Cyrl-RS"/>
              </w:rPr>
              <w:t>(заокружити)</w:t>
            </w:r>
          </w:p>
        </w:tc>
        <w:tc>
          <w:tcPr>
            <w:tcW w:w="5669" w:type="dxa"/>
          </w:tcPr>
          <w:p w14:paraId="510AC842" w14:textId="2A886B68" w:rsidR="00AB159F" w:rsidRPr="009C0675" w:rsidRDefault="00AB159F" w:rsidP="00FB7488">
            <w:pPr>
              <w:pStyle w:val="ListParagraph"/>
              <w:numPr>
                <w:ilvl w:val="0"/>
                <w:numId w:val="24"/>
              </w:numPr>
              <w:shd w:val="clear" w:color="auto" w:fill="FFFFFF" w:themeFill="background1"/>
              <w:tabs>
                <w:tab w:val="left" w:pos="1418"/>
              </w:tabs>
              <w:ind w:left="601"/>
              <w:rPr>
                <w:color w:val="000000" w:themeColor="text1"/>
                <w:lang w:val="sr-Cyrl-RS"/>
              </w:rPr>
            </w:pPr>
            <w:r w:rsidRPr="009C0675">
              <w:rPr>
                <w:color w:val="000000" w:themeColor="text1"/>
                <w:lang w:val="sr-Cyrl-RS"/>
              </w:rPr>
              <w:t>Управљање информацијама</w:t>
            </w:r>
          </w:p>
          <w:p w14:paraId="25B1678A" w14:textId="77777777" w:rsidR="00AB159F" w:rsidRPr="009C0675" w:rsidRDefault="00AB159F" w:rsidP="00FB7488">
            <w:pPr>
              <w:pStyle w:val="ListParagraph"/>
              <w:numPr>
                <w:ilvl w:val="0"/>
                <w:numId w:val="24"/>
              </w:numPr>
              <w:shd w:val="clear" w:color="auto" w:fill="FFFFFF" w:themeFill="background1"/>
              <w:tabs>
                <w:tab w:val="left" w:pos="1418"/>
              </w:tabs>
              <w:ind w:left="601"/>
              <w:jc w:val="both"/>
              <w:rPr>
                <w:color w:val="000000" w:themeColor="text1"/>
                <w:lang w:val="sr-Cyrl-RS"/>
              </w:rPr>
            </w:pPr>
            <w:r w:rsidRPr="009C0675">
              <w:rPr>
                <w:color w:val="000000" w:themeColor="text1"/>
                <w:lang w:val="sr-Cyrl-RS"/>
              </w:rPr>
              <w:t>Управљање задацима и остваривање резултата</w:t>
            </w:r>
          </w:p>
          <w:p w14:paraId="21DDF1A0" w14:textId="77777777" w:rsidR="00AB159F" w:rsidRPr="009C0675" w:rsidRDefault="00AB159F" w:rsidP="00FB7488">
            <w:pPr>
              <w:pStyle w:val="ListParagraph"/>
              <w:numPr>
                <w:ilvl w:val="0"/>
                <w:numId w:val="24"/>
              </w:numPr>
              <w:shd w:val="clear" w:color="auto" w:fill="FFFFFF" w:themeFill="background1"/>
              <w:tabs>
                <w:tab w:val="left" w:pos="1418"/>
              </w:tabs>
              <w:ind w:left="601"/>
              <w:jc w:val="both"/>
              <w:rPr>
                <w:color w:val="000000" w:themeColor="text1"/>
                <w:lang w:val="sr-Cyrl-RS"/>
              </w:rPr>
            </w:pPr>
            <w:r w:rsidRPr="009C0675">
              <w:rPr>
                <w:color w:val="000000" w:themeColor="text1"/>
                <w:lang w:val="sr-Cyrl-RS"/>
              </w:rPr>
              <w:t>Оријентација ка учењу и променама</w:t>
            </w:r>
          </w:p>
          <w:p w14:paraId="5A8B4E75" w14:textId="77777777" w:rsidR="00AB159F" w:rsidRPr="009C0675" w:rsidRDefault="00AB159F" w:rsidP="00FB7488">
            <w:pPr>
              <w:pStyle w:val="ListParagraph"/>
              <w:numPr>
                <w:ilvl w:val="0"/>
                <w:numId w:val="24"/>
              </w:numPr>
              <w:shd w:val="clear" w:color="auto" w:fill="FFFFFF" w:themeFill="background1"/>
              <w:tabs>
                <w:tab w:val="left" w:pos="1418"/>
              </w:tabs>
              <w:ind w:left="601"/>
              <w:jc w:val="both"/>
              <w:rPr>
                <w:color w:val="000000" w:themeColor="text1"/>
                <w:lang w:val="sr-Cyrl-RS"/>
              </w:rPr>
            </w:pPr>
            <w:r w:rsidRPr="009C0675">
              <w:rPr>
                <w:color w:val="000000" w:themeColor="text1"/>
                <w:lang w:val="sr-Cyrl-RS"/>
              </w:rPr>
              <w:t>Изградња и одржавање професионалних односа</w:t>
            </w:r>
          </w:p>
          <w:p w14:paraId="2D4DB559" w14:textId="77777777" w:rsidR="00AB159F" w:rsidRPr="009C0675" w:rsidRDefault="00AB159F" w:rsidP="00FB7488">
            <w:pPr>
              <w:pStyle w:val="ListParagraph"/>
              <w:numPr>
                <w:ilvl w:val="0"/>
                <w:numId w:val="24"/>
              </w:numPr>
              <w:shd w:val="clear" w:color="auto" w:fill="FFFFFF" w:themeFill="background1"/>
              <w:tabs>
                <w:tab w:val="left" w:pos="1418"/>
              </w:tabs>
              <w:ind w:left="601"/>
              <w:jc w:val="both"/>
              <w:rPr>
                <w:color w:val="000000" w:themeColor="text1"/>
                <w:lang w:val="sr-Cyrl-RS"/>
              </w:rPr>
            </w:pPr>
            <w:r w:rsidRPr="009C0675">
              <w:rPr>
                <w:color w:val="000000" w:themeColor="text1"/>
                <w:lang w:val="sr-Cyrl-RS"/>
              </w:rPr>
              <w:t>Савесност, посвећеност и интегритет</w:t>
            </w:r>
          </w:p>
          <w:p w14:paraId="1932DED1" w14:textId="77777777" w:rsidR="00AB159F" w:rsidRPr="009C0675" w:rsidRDefault="00AB159F" w:rsidP="00FB7488">
            <w:pPr>
              <w:pStyle w:val="ListParagraph"/>
              <w:numPr>
                <w:ilvl w:val="0"/>
                <w:numId w:val="24"/>
              </w:numPr>
              <w:shd w:val="clear" w:color="auto" w:fill="FFFFFF" w:themeFill="background1"/>
              <w:tabs>
                <w:tab w:val="left" w:pos="1418"/>
              </w:tabs>
              <w:ind w:left="601"/>
              <w:rPr>
                <w:color w:val="000000" w:themeColor="text1"/>
                <w:lang w:val="sr-Cyrl-RS"/>
              </w:rPr>
            </w:pPr>
            <w:r w:rsidRPr="009C0675">
              <w:rPr>
                <w:color w:val="000000" w:themeColor="text1"/>
                <w:lang w:val="sr-Cyrl-RS"/>
              </w:rPr>
              <w:t>Управљање људским ресурсима</w:t>
            </w:r>
          </w:p>
          <w:p w14:paraId="68253440" w14:textId="77777777" w:rsidR="00AB159F" w:rsidRPr="009C0675" w:rsidRDefault="00AB159F" w:rsidP="00FB7488">
            <w:pPr>
              <w:pStyle w:val="ListParagraph"/>
              <w:numPr>
                <w:ilvl w:val="0"/>
                <w:numId w:val="24"/>
              </w:numPr>
              <w:tabs>
                <w:tab w:val="left" w:pos="1418"/>
              </w:tabs>
              <w:ind w:left="601"/>
              <w:rPr>
                <w:b/>
                <w:lang w:val="sr-Cyrl-RS"/>
              </w:rPr>
            </w:pPr>
            <w:r w:rsidRPr="009C0675">
              <w:rPr>
                <w:color w:val="000000" w:themeColor="text1"/>
                <w:lang w:val="sr-Cyrl-RS"/>
              </w:rPr>
              <w:t>Стратешко</w:t>
            </w:r>
            <w:r w:rsidRPr="009C0675">
              <w:rPr>
                <w:lang w:val="sr-Cyrl-RS"/>
              </w:rPr>
              <w:t xml:space="preserve"> управљање</w:t>
            </w:r>
          </w:p>
          <w:p w14:paraId="39118957" w14:textId="4F9AB657" w:rsidR="00AB159F" w:rsidRPr="009C0675" w:rsidRDefault="00AB159F" w:rsidP="00FB7488">
            <w:pPr>
              <w:pStyle w:val="ListParagraph"/>
              <w:tabs>
                <w:tab w:val="left" w:pos="1418"/>
              </w:tabs>
              <w:ind w:left="601"/>
              <w:rPr>
                <w:b/>
                <w:lang w:val="sr-Cyrl-RS"/>
              </w:rPr>
            </w:pPr>
          </w:p>
        </w:tc>
      </w:tr>
      <w:tr w:rsidR="00AB159F" w:rsidRPr="009C0675" w14:paraId="31572C5B" w14:textId="77777777" w:rsidTr="00AB159F">
        <w:tc>
          <w:tcPr>
            <w:tcW w:w="562" w:type="dxa"/>
          </w:tcPr>
          <w:p w14:paraId="4465C079" w14:textId="672C4928" w:rsidR="00AB159F" w:rsidRPr="009C0675" w:rsidRDefault="006F27C5" w:rsidP="00FB7488">
            <w:pPr>
              <w:tabs>
                <w:tab w:val="left" w:pos="1418"/>
              </w:tabs>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4.</w:t>
            </w:r>
          </w:p>
        </w:tc>
        <w:tc>
          <w:tcPr>
            <w:tcW w:w="3119" w:type="dxa"/>
          </w:tcPr>
          <w:p w14:paraId="34340712" w14:textId="77777777" w:rsidR="00AB159F" w:rsidRPr="009C0675" w:rsidRDefault="00AB159F" w:rsidP="00FB7488">
            <w:pPr>
              <w:shd w:val="clear" w:color="auto" w:fill="FFFFFF" w:themeFill="background1"/>
              <w:tabs>
                <w:tab w:val="left" w:pos="1418"/>
              </w:tabs>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Опште функционалне компетенције</w:t>
            </w:r>
          </w:p>
          <w:p w14:paraId="0E95B61B" w14:textId="3EBD9E99" w:rsidR="00AB159F" w:rsidRPr="009C0675" w:rsidRDefault="00AB159F" w:rsidP="00FB7488">
            <w:pPr>
              <w:tabs>
                <w:tab w:val="left" w:pos="1418"/>
              </w:tabs>
              <w:rPr>
                <w:rFonts w:ascii="Times New Roman" w:hAnsi="Times New Roman" w:cs="Times New Roman"/>
                <w:b/>
                <w:sz w:val="24"/>
                <w:szCs w:val="24"/>
                <w:lang w:val="sr-Cyrl-RS"/>
              </w:rPr>
            </w:pPr>
          </w:p>
        </w:tc>
        <w:tc>
          <w:tcPr>
            <w:tcW w:w="5669" w:type="dxa"/>
          </w:tcPr>
          <w:p w14:paraId="657A6D0C" w14:textId="27A08F6B" w:rsidR="00AB159F" w:rsidRPr="009C0675" w:rsidRDefault="006F27C5" w:rsidP="00FB7488">
            <w:pPr>
              <w:pStyle w:val="ListParagraph"/>
              <w:numPr>
                <w:ilvl w:val="0"/>
                <w:numId w:val="25"/>
              </w:numPr>
              <w:shd w:val="clear" w:color="auto" w:fill="FFFFFF" w:themeFill="background1"/>
              <w:tabs>
                <w:tab w:val="left" w:pos="1418"/>
              </w:tabs>
              <w:ind w:left="601"/>
              <w:jc w:val="both"/>
              <w:rPr>
                <w:color w:val="000000" w:themeColor="text1"/>
                <w:lang w:val="sr-Cyrl-RS"/>
              </w:rPr>
            </w:pPr>
            <w:r w:rsidRPr="009C0675">
              <w:rPr>
                <w:color w:val="000000" w:themeColor="text1"/>
                <w:lang w:val="sr-Cyrl-RS"/>
              </w:rPr>
              <w:t xml:space="preserve">Организација </w:t>
            </w:r>
            <w:r w:rsidR="00AB159F" w:rsidRPr="009C0675">
              <w:rPr>
                <w:color w:val="000000" w:themeColor="text1"/>
                <w:lang w:val="sr-Cyrl-RS"/>
              </w:rPr>
              <w:t xml:space="preserve">и рад државних органа Републике Србије </w:t>
            </w:r>
          </w:p>
          <w:p w14:paraId="24B64AD0" w14:textId="1099F50F" w:rsidR="00AB159F" w:rsidRPr="009C0675" w:rsidRDefault="006F27C5" w:rsidP="00FB7488">
            <w:pPr>
              <w:pStyle w:val="ListParagraph"/>
              <w:numPr>
                <w:ilvl w:val="0"/>
                <w:numId w:val="25"/>
              </w:numPr>
              <w:shd w:val="clear" w:color="auto" w:fill="FFFFFF" w:themeFill="background1"/>
              <w:tabs>
                <w:tab w:val="left" w:pos="1418"/>
              </w:tabs>
              <w:ind w:left="601"/>
              <w:rPr>
                <w:color w:val="000000" w:themeColor="text1"/>
                <w:lang w:val="sr-Cyrl-RS"/>
              </w:rPr>
            </w:pPr>
            <w:r w:rsidRPr="009C0675">
              <w:rPr>
                <w:color w:val="000000" w:themeColor="text1"/>
                <w:lang w:val="sr-Cyrl-RS"/>
              </w:rPr>
              <w:t xml:space="preserve">Дигитална </w:t>
            </w:r>
            <w:r w:rsidR="00AB159F" w:rsidRPr="009C0675">
              <w:rPr>
                <w:color w:val="000000" w:themeColor="text1"/>
                <w:lang w:val="sr-Cyrl-RS"/>
              </w:rPr>
              <w:t xml:space="preserve">писменост </w:t>
            </w:r>
          </w:p>
          <w:p w14:paraId="765256E2" w14:textId="259199AB" w:rsidR="00AB159F" w:rsidRPr="009C0675" w:rsidRDefault="006F27C5" w:rsidP="00FB7488">
            <w:pPr>
              <w:pStyle w:val="ListParagraph"/>
              <w:numPr>
                <w:ilvl w:val="0"/>
                <w:numId w:val="25"/>
              </w:numPr>
              <w:tabs>
                <w:tab w:val="left" w:pos="1418"/>
              </w:tabs>
              <w:ind w:left="601"/>
              <w:rPr>
                <w:b/>
                <w:lang w:val="sr-Cyrl-RS"/>
              </w:rPr>
            </w:pPr>
            <w:r w:rsidRPr="009C0675">
              <w:rPr>
                <w:color w:val="000000" w:themeColor="text1"/>
                <w:lang w:val="sr-Cyrl-RS"/>
              </w:rPr>
              <w:t xml:space="preserve">Пословна </w:t>
            </w:r>
            <w:r w:rsidR="00AB159F" w:rsidRPr="009C0675">
              <w:rPr>
                <w:color w:val="000000" w:themeColor="text1"/>
                <w:lang w:val="sr-Cyrl-RS"/>
              </w:rPr>
              <w:t>комуникација</w:t>
            </w:r>
          </w:p>
          <w:p w14:paraId="2077DC9D" w14:textId="0060E528" w:rsidR="00AB159F" w:rsidRPr="009C0675" w:rsidRDefault="00AB159F" w:rsidP="00FB7488">
            <w:pPr>
              <w:pStyle w:val="ListParagraph"/>
              <w:tabs>
                <w:tab w:val="left" w:pos="1418"/>
              </w:tabs>
              <w:ind w:left="601"/>
              <w:rPr>
                <w:b/>
                <w:lang w:val="sr-Cyrl-RS"/>
              </w:rPr>
            </w:pPr>
          </w:p>
        </w:tc>
      </w:tr>
      <w:tr w:rsidR="006F27C5" w:rsidRPr="009C0675" w14:paraId="57DDF34C" w14:textId="77777777" w:rsidTr="00AB159F">
        <w:tc>
          <w:tcPr>
            <w:tcW w:w="562" w:type="dxa"/>
            <w:vMerge w:val="restart"/>
          </w:tcPr>
          <w:p w14:paraId="784D772C" w14:textId="28FF6C82" w:rsidR="006F27C5" w:rsidRPr="009C0675" w:rsidRDefault="006F27C5" w:rsidP="00FB7488">
            <w:pPr>
              <w:tabs>
                <w:tab w:val="left" w:pos="1418"/>
              </w:tabs>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5.</w:t>
            </w:r>
          </w:p>
        </w:tc>
        <w:tc>
          <w:tcPr>
            <w:tcW w:w="3119" w:type="dxa"/>
          </w:tcPr>
          <w:p w14:paraId="5B60648F" w14:textId="77777777" w:rsidR="006F27C5" w:rsidRPr="009C0675" w:rsidRDefault="006F27C5" w:rsidP="00FB7488">
            <w:pPr>
              <w:shd w:val="clear" w:color="auto" w:fill="FFFFFF" w:themeFill="background1"/>
              <w:tabs>
                <w:tab w:val="left" w:pos="1418"/>
              </w:tabs>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Посебне функционалне компетенције у одређеној области рада</w:t>
            </w:r>
          </w:p>
          <w:p w14:paraId="4EE1C433" w14:textId="1BFE9E0A" w:rsidR="006F27C5" w:rsidRPr="009C0675" w:rsidRDefault="006F27C5" w:rsidP="00FB7488">
            <w:pPr>
              <w:tabs>
                <w:tab w:val="left" w:pos="1418"/>
              </w:tabs>
              <w:rPr>
                <w:rFonts w:ascii="Times New Roman" w:hAnsi="Times New Roman" w:cs="Times New Roman"/>
                <w:b/>
                <w:sz w:val="24"/>
                <w:szCs w:val="24"/>
                <w:lang w:val="sr-Cyrl-RS"/>
              </w:rPr>
            </w:pPr>
            <w:r w:rsidRPr="009C0675">
              <w:rPr>
                <w:rFonts w:ascii="Times New Roman" w:hAnsi="Times New Roman" w:cs="Times New Roman"/>
                <w:sz w:val="24"/>
                <w:szCs w:val="24"/>
                <w:lang w:val="sr-Cyrl-RS"/>
              </w:rPr>
              <w:t>(уписати)</w:t>
            </w:r>
          </w:p>
        </w:tc>
        <w:tc>
          <w:tcPr>
            <w:tcW w:w="5669" w:type="dxa"/>
          </w:tcPr>
          <w:p w14:paraId="017E39D9" w14:textId="3EF37768" w:rsidR="006F27C5" w:rsidRPr="00EE4416" w:rsidRDefault="00EE4416" w:rsidP="00FB7488">
            <w:pPr>
              <w:shd w:val="clear" w:color="auto" w:fill="FFFFFF" w:themeFill="background1"/>
              <w:tabs>
                <w:tab w:val="left" w:pos="1418"/>
              </w:tabs>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Области знања и вештина </w:t>
            </w:r>
            <w:r w:rsidR="006F27C5" w:rsidRPr="009C0675">
              <w:rPr>
                <w:rFonts w:ascii="Times New Roman" w:hAnsi="Times New Roman" w:cs="Times New Roman"/>
                <w:sz w:val="24"/>
                <w:szCs w:val="24"/>
                <w:lang w:val="sr-Cyrl-RS"/>
              </w:rPr>
              <w:t>(уписати)</w:t>
            </w:r>
          </w:p>
          <w:p w14:paraId="4630C40D" w14:textId="77777777" w:rsidR="006F27C5" w:rsidRPr="009C0675" w:rsidRDefault="006F27C5" w:rsidP="00FB7488">
            <w:pPr>
              <w:tabs>
                <w:tab w:val="left" w:pos="1418"/>
              </w:tabs>
              <w:rPr>
                <w:rFonts w:ascii="Times New Roman" w:hAnsi="Times New Roman" w:cs="Times New Roman"/>
                <w:b/>
                <w:sz w:val="24"/>
                <w:szCs w:val="24"/>
                <w:lang w:val="sr-Cyrl-RS"/>
              </w:rPr>
            </w:pPr>
          </w:p>
        </w:tc>
      </w:tr>
      <w:tr w:rsidR="006F27C5" w:rsidRPr="009C0675" w14:paraId="7397CBF2" w14:textId="77777777" w:rsidTr="00AB159F">
        <w:tc>
          <w:tcPr>
            <w:tcW w:w="562" w:type="dxa"/>
            <w:vMerge/>
          </w:tcPr>
          <w:p w14:paraId="78CB9CDF"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3119" w:type="dxa"/>
          </w:tcPr>
          <w:p w14:paraId="364E174A"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5669" w:type="dxa"/>
          </w:tcPr>
          <w:p w14:paraId="6CE04A85" w14:textId="77777777" w:rsidR="006F27C5" w:rsidRPr="009C0675" w:rsidRDefault="006F27C5" w:rsidP="00FB7488">
            <w:pPr>
              <w:tabs>
                <w:tab w:val="left" w:pos="1418"/>
              </w:tabs>
              <w:rPr>
                <w:rFonts w:ascii="Times New Roman" w:hAnsi="Times New Roman" w:cs="Times New Roman"/>
                <w:b/>
                <w:sz w:val="24"/>
                <w:szCs w:val="24"/>
                <w:lang w:val="sr-Cyrl-RS"/>
              </w:rPr>
            </w:pPr>
          </w:p>
        </w:tc>
      </w:tr>
      <w:tr w:rsidR="006F27C5" w:rsidRPr="009C0675" w14:paraId="3FD6C711" w14:textId="77777777" w:rsidTr="00AB159F">
        <w:tc>
          <w:tcPr>
            <w:tcW w:w="562" w:type="dxa"/>
            <w:vMerge/>
          </w:tcPr>
          <w:p w14:paraId="2177F807"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3119" w:type="dxa"/>
          </w:tcPr>
          <w:p w14:paraId="1272FACA"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5669" w:type="dxa"/>
          </w:tcPr>
          <w:p w14:paraId="600BCD7B" w14:textId="77777777" w:rsidR="006F27C5" w:rsidRPr="009C0675" w:rsidRDefault="006F27C5" w:rsidP="00FB7488">
            <w:pPr>
              <w:tabs>
                <w:tab w:val="left" w:pos="1418"/>
              </w:tabs>
              <w:rPr>
                <w:rFonts w:ascii="Times New Roman" w:hAnsi="Times New Roman" w:cs="Times New Roman"/>
                <w:b/>
                <w:sz w:val="24"/>
                <w:szCs w:val="24"/>
                <w:lang w:val="sr-Cyrl-RS"/>
              </w:rPr>
            </w:pPr>
          </w:p>
        </w:tc>
      </w:tr>
      <w:tr w:rsidR="006F27C5" w:rsidRPr="009C0675" w14:paraId="14C37868" w14:textId="77777777" w:rsidTr="00AB159F">
        <w:tc>
          <w:tcPr>
            <w:tcW w:w="562" w:type="dxa"/>
            <w:vMerge/>
          </w:tcPr>
          <w:p w14:paraId="2D9FB9C8"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3119" w:type="dxa"/>
          </w:tcPr>
          <w:p w14:paraId="63A708FE"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5669" w:type="dxa"/>
          </w:tcPr>
          <w:p w14:paraId="1A10E23A" w14:textId="77777777" w:rsidR="006F27C5" w:rsidRPr="009C0675" w:rsidRDefault="006F27C5" w:rsidP="00FB7488">
            <w:pPr>
              <w:tabs>
                <w:tab w:val="left" w:pos="1418"/>
              </w:tabs>
              <w:rPr>
                <w:rFonts w:ascii="Times New Roman" w:hAnsi="Times New Roman" w:cs="Times New Roman"/>
                <w:b/>
                <w:sz w:val="24"/>
                <w:szCs w:val="24"/>
                <w:lang w:val="sr-Cyrl-RS"/>
              </w:rPr>
            </w:pPr>
          </w:p>
        </w:tc>
      </w:tr>
      <w:tr w:rsidR="006F27C5" w:rsidRPr="009C0675" w14:paraId="53D3F6BC" w14:textId="77777777" w:rsidTr="00AB159F">
        <w:tc>
          <w:tcPr>
            <w:tcW w:w="562" w:type="dxa"/>
            <w:vMerge/>
          </w:tcPr>
          <w:p w14:paraId="29EEDD23"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3119" w:type="dxa"/>
          </w:tcPr>
          <w:p w14:paraId="4BA659C3"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5669" w:type="dxa"/>
          </w:tcPr>
          <w:p w14:paraId="47CE63B5" w14:textId="77777777" w:rsidR="006F27C5" w:rsidRPr="009C0675" w:rsidRDefault="006F27C5" w:rsidP="00FB7488">
            <w:pPr>
              <w:tabs>
                <w:tab w:val="left" w:pos="1418"/>
              </w:tabs>
              <w:rPr>
                <w:rFonts w:ascii="Times New Roman" w:hAnsi="Times New Roman" w:cs="Times New Roman"/>
                <w:b/>
                <w:sz w:val="24"/>
                <w:szCs w:val="24"/>
                <w:lang w:val="sr-Cyrl-RS"/>
              </w:rPr>
            </w:pPr>
          </w:p>
        </w:tc>
      </w:tr>
      <w:tr w:rsidR="006F27C5" w:rsidRPr="009C0675" w14:paraId="14ADDF34" w14:textId="77777777" w:rsidTr="00AB159F">
        <w:tc>
          <w:tcPr>
            <w:tcW w:w="562" w:type="dxa"/>
            <w:vMerge/>
          </w:tcPr>
          <w:p w14:paraId="05AD7E4A"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3119" w:type="dxa"/>
          </w:tcPr>
          <w:p w14:paraId="6BD29740"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5669" w:type="dxa"/>
          </w:tcPr>
          <w:p w14:paraId="09015F33" w14:textId="77777777" w:rsidR="006F27C5" w:rsidRPr="009C0675" w:rsidRDefault="006F27C5" w:rsidP="00FB7488">
            <w:pPr>
              <w:tabs>
                <w:tab w:val="left" w:pos="1418"/>
              </w:tabs>
              <w:rPr>
                <w:rFonts w:ascii="Times New Roman" w:hAnsi="Times New Roman" w:cs="Times New Roman"/>
                <w:b/>
                <w:sz w:val="24"/>
                <w:szCs w:val="24"/>
                <w:lang w:val="sr-Cyrl-RS"/>
              </w:rPr>
            </w:pPr>
          </w:p>
        </w:tc>
      </w:tr>
      <w:tr w:rsidR="006F27C5" w:rsidRPr="009C0675" w14:paraId="61337E1F" w14:textId="77777777" w:rsidTr="00AB159F">
        <w:tc>
          <w:tcPr>
            <w:tcW w:w="562" w:type="dxa"/>
            <w:vMerge w:val="restart"/>
          </w:tcPr>
          <w:p w14:paraId="6D587FCA" w14:textId="69F27D0F" w:rsidR="006F27C5" w:rsidRPr="009C0675" w:rsidRDefault="006F27C5" w:rsidP="00FB7488">
            <w:pPr>
              <w:tabs>
                <w:tab w:val="left" w:pos="1418"/>
              </w:tabs>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6.</w:t>
            </w:r>
          </w:p>
        </w:tc>
        <w:tc>
          <w:tcPr>
            <w:tcW w:w="3119" w:type="dxa"/>
          </w:tcPr>
          <w:p w14:paraId="474CA78E" w14:textId="77777777" w:rsidR="006F27C5" w:rsidRPr="009C0675" w:rsidRDefault="006F27C5" w:rsidP="00FB7488">
            <w:pPr>
              <w:shd w:val="clear" w:color="auto" w:fill="FFFFFF" w:themeFill="background1"/>
              <w:tabs>
                <w:tab w:val="left" w:pos="1418"/>
              </w:tabs>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 xml:space="preserve">Посебне функционалне компетенције </w:t>
            </w:r>
          </w:p>
          <w:p w14:paraId="096D9488" w14:textId="77777777" w:rsidR="006F27C5" w:rsidRDefault="006F27C5" w:rsidP="00FB7488">
            <w:pPr>
              <w:tabs>
                <w:tab w:val="left" w:pos="1418"/>
              </w:tabs>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за одређено радно место</w:t>
            </w:r>
          </w:p>
          <w:p w14:paraId="772B6788" w14:textId="4BE7DCA1" w:rsidR="00EA4E7A" w:rsidRPr="00EA4E7A" w:rsidRDefault="00EA4E7A" w:rsidP="00FB7488">
            <w:pPr>
              <w:tabs>
                <w:tab w:val="left" w:pos="1418"/>
              </w:tabs>
              <w:rPr>
                <w:rFonts w:ascii="Times New Roman" w:hAnsi="Times New Roman" w:cs="Times New Roman"/>
                <w:sz w:val="24"/>
                <w:szCs w:val="24"/>
                <w:lang w:val="sr-Cyrl-RS"/>
              </w:rPr>
            </w:pPr>
            <w:r w:rsidRPr="00EA4E7A">
              <w:rPr>
                <w:rFonts w:ascii="Times New Roman" w:hAnsi="Times New Roman" w:cs="Times New Roman"/>
                <w:sz w:val="24"/>
                <w:szCs w:val="24"/>
                <w:lang w:val="sr-Cyrl-RS"/>
              </w:rPr>
              <w:t>(уписати)</w:t>
            </w:r>
          </w:p>
        </w:tc>
        <w:tc>
          <w:tcPr>
            <w:tcW w:w="5669" w:type="dxa"/>
          </w:tcPr>
          <w:p w14:paraId="572FD60C" w14:textId="28CC59CD" w:rsidR="006F27C5" w:rsidRPr="009C0675" w:rsidRDefault="006F27C5" w:rsidP="00FB7488">
            <w:pPr>
              <w:tabs>
                <w:tab w:val="left" w:pos="1418"/>
              </w:tabs>
              <w:rPr>
                <w:rFonts w:ascii="Times New Roman" w:hAnsi="Times New Roman" w:cs="Times New Roman"/>
                <w:b/>
                <w:sz w:val="24"/>
                <w:szCs w:val="24"/>
                <w:lang w:val="sr-Cyrl-RS"/>
              </w:rPr>
            </w:pPr>
            <w:r w:rsidRPr="009C0675">
              <w:rPr>
                <w:rFonts w:ascii="Times New Roman" w:hAnsi="Times New Roman" w:cs="Times New Roman"/>
                <w:b/>
                <w:sz w:val="24"/>
                <w:szCs w:val="24"/>
                <w:lang w:val="sr-Cyrl-RS"/>
              </w:rPr>
              <w:t>Области знања и вештин</w:t>
            </w:r>
            <w:r w:rsidR="00EE4416">
              <w:rPr>
                <w:rFonts w:ascii="Times New Roman" w:hAnsi="Times New Roman" w:cs="Times New Roman"/>
                <w:b/>
                <w:sz w:val="24"/>
                <w:szCs w:val="24"/>
                <w:lang w:val="sr-Cyrl-RS"/>
              </w:rPr>
              <w:t>а</w:t>
            </w:r>
            <w:r w:rsidRPr="009C0675">
              <w:rPr>
                <w:rFonts w:ascii="Times New Roman" w:hAnsi="Times New Roman" w:cs="Times New Roman"/>
                <w:b/>
                <w:sz w:val="24"/>
                <w:szCs w:val="24"/>
                <w:lang w:val="sr-Cyrl-RS"/>
              </w:rPr>
              <w:t xml:space="preserve"> </w:t>
            </w:r>
            <w:r w:rsidRPr="009C0675">
              <w:rPr>
                <w:rFonts w:ascii="Times New Roman" w:hAnsi="Times New Roman" w:cs="Times New Roman"/>
                <w:sz w:val="24"/>
                <w:szCs w:val="24"/>
                <w:lang w:val="sr-Cyrl-RS"/>
              </w:rPr>
              <w:t>(уписати)</w:t>
            </w:r>
          </w:p>
        </w:tc>
      </w:tr>
      <w:tr w:rsidR="006F27C5" w:rsidRPr="009C0675" w14:paraId="05DCB703" w14:textId="77777777" w:rsidTr="00AB159F">
        <w:tc>
          <w:tcPr>
            <w:tcW w:w="562" w:type="dxa"/>
            <w:vMerge/>
          </w:tcPr>
          <w:p w14:paraId="0F7A5D75"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3119" w:type="dxa"/>
          </w:tcPr>
          <w:p w14:paraId="645FFE16"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5669" w:type="dxa"/>
          </w:tcPr>
          <w:p w14:paraId="51A36EC1" w14:textId="77777777" w:rsidR="006F27C5" w:rsidRPr="009C0675" w:rsidRDefault="006F27C5" w:rsidP="00FB7488">
            <w:pPr>
              <w:tabs>
                <w:tab w:val="left" w:pos="1418"/>
              </w:tabs>
              <w:rPr>
                <w:rFonts w:ascii="Times New Roman" w:hAnsi="Times New Roman" w:cs="Times New Roman"/>
                <w:b/>
                <w:sz w:val="24"/>
                <w:szCs w:val="24"/>
                <w:lang w:val="sr-Cyrl-RS"/>
              </w:rPr>
            </w:pPr>
          </w:p>
        </w:tc>
      </w:tr>
      <w:tr w:rsidR="006F27C5" w:rsidRPr="009C0675" w14:paraId="5C34467E" w14:textId="77777777" w:rsidTr="00AB159F">
        <w:tc>
          <w:tcPr>
            <w:tcW w:w="562" w:type="dxa"/>
            <w:vMerge/>
          </w:tcPr>
          <w:p w14:paraId="7F6599D8"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3119" w:type="dxa"/>
          </w:tcPr>
          <w:p w14:paraId="77CBF6AA"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5669" w:type="dxa"/>
          </w:tcPr>
          <w:p w14:paraId="66C2DA0E" w14:textId="77777777" w:rsidR="006F27C5" w:rsidRPr="009C0675" w:rsidRDefault="006F27C5" w:rsidP="00FB7488">
            <w:pPr>
              <w:tabs>
                <w:tab w:val="left" w:pos="1418"/>
              </w:tabs>
              <w:rPr>
                <w:rFonts w:ascii="Times New Roman" w:hAnsi="Times New Roman" w:cs="Times New Roman"/>
                <w:b/>
                <w:sz w:val="24"/>
                <w:szCs w:val="24"/>
                <w:lang w:val="sr-Cyrl-RS"/>
              </w:rPr>
            </w:pPr>
          </w:p>
        </w:tc>
      </w:tr>
      <w:tr w:rsidR="006F27C5" w:rsidRPr="009C0675" w14:paraId="475AB47F" w14:textId="77777777" w:rsidTr="00AB159F">
        <w:tc>
          <w:tcPr>
            <w:tcW w:w="562" w:type="dxa"/>
            <w:vMerge/>
          </w:tcPr>
          <w:p w14:paraId="5C812FD5"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3119" w:type="dxa"/>
          </w:tcPr>
          <w:p w14:paraId="6314D2F9"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5669" w:type="dxa"/>
          </w:tcPr>
          <w:p w14:paraId="30EE7712" w14:textId="77777777" w:rsidR="006F27C5" w:rsidRPr="009C0675" w:rsidRDefault="006F27C5" w:rsidP="00FB7488">
            <w:pPr>
              <w:tabs>
                <w:tab w:val="left" w:pos="1418"/>
              </w:tabs>
              <w:rPr>
                <w:rFonts w:ascii="Times New Roman" w:hAnsi="Times New Roman" w:cs="Times New Roman"/>
                <w:b/>
                <w:sz w:val="24"/>
                <w:szCs w:val="24"/>
                <w:lang w:val="sr-Cyrl-RS"/>
              </w:rPr>
            </w:pPr>
          </w:p>
        </w:tc>
      </w:tr>
      <w:tr w:rsidR="006F27C5" w:rsidRPr="009C0675" w14:paraId="15F7FADA" w14:textId="77777777" w:rsidTr="00AB159F">
        <w:tc>
          <w:tcPr>
            <w:tcW w:w="562" w:type="dxa"/>
            <w:vMerge/>
          </w:tcPr>
          <w:p w14:paraId="7DCB467F"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3119" w:type="dxa"/>
          </w:tcPr>
          <w:p w14:paraId="7A5C7895"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5669" w:type="dxa"/>
          </w:tcPr>
          <w:p w14:paraId="488AF579" w14:textId="77777777" w:rsidR="006F27C5" w:rsidRPr="009C0675" w:rsidRDefault="006F27C5" w:rsidP="00FB7488">
            <w:pPr>
              <w:tabs>
                <w:tab w:val="left" w:pos="1418"/>
              </w:tabs>
              <w:rPr>
                <w:rFonts w:ascii="Times New Roman" w:hAnsi="Times New Roman" w:cs="Times New Roman"/>
                <w:b/>
                <w:sz w:val="24"/>
                <w:szCs w:val="24"/>
                <w:lang w:val="sr-Cyrl-RS"/>
              </w:rPr>
            </w:pPr>
          </w:p>
        </w:tc>
      </w:tr>
      <w:tr w:rsidR="006F27C5" w:rsidRPr="009C0675" w14:paraId="49A9E5A7" w14:textId="77777777" w:rsidTr="00AB159F">
        <w:tc>
          <w:tcPr>
            <w:tcW w:w="562" w:type="dxa"/>
            <w:vMerge/>
          </w:tcPr>
          <w:p w14:paraId="655F3324"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3119" w:type="dxa"/>
          </w:tcPr>
          <w:p w14:paraId="1039E3E4" w14:textId="77777777" w:rsidR="006F27C5" w:rsidRPr="009C0675" w:rsidRDefault="006F27C5" w:rsidP="00FB7488">
            <w:pPr>
              <w:tabs>
                <w:tab w:val="left" w:pos="1418"/>
              </w:tabs>
              <w:rPr>
                <w:rFonts w:ascii="Times New Roman" w:hAnsi="Times New Roman" w:cs="Times New Roman"/>
                <w:b/>
                <w:sz w:val="24"/>
                <w:szCs w:val="24"/>
                <w:lang w:val="sr-Cyrl-RS"/>
              </w:rPr>
            </w:pPr>
          </w:p>
        </w:tc>
        <w:tc>
          <w:tcPr>
            <w:tcW w:w="5669" w:type="dxa"/>
          </w:tcPr>
          <w:p w14:paraId="17E86651" w14:textId="77777777" w:rsidR="006F27C5" w:rsidRPr="009C0675" w:rsidRDefault="006F27C5" w:rsidP="00FB7488">
            <w:pPr>
              <w:tabs>
                <w:tab w:val="left" w:pos="1418"/>
              </w:tabs>
              <w:rPr>
                <w:rFonts w:ascii="Times New Roman" w:hAnsi="Times New Roman" w:cs="Times New Roman"/>
                <w:b/>
                <w:sz w:val="24"/>
                <w:szCs w:val="24"/>
                <w:lang w:val="sr-Cyrl-RS"/>
              </w:rPr>
            </w:pPr>
          </w:p>
        </w:tc>
      </w:tr>
    </w:tbl>
    <w:p w14:paraId="635C2D13" w14:textId="3401486B" w:rsidR="000D2431" w:rsidRDefault="000D2431" w:rsidP="00FB7488">
      <w:pPr>
        <w:tabs>
          <w:tab w:val="left" w:pos="1418"/>
        </w:tabs>
        <w:spacing w:after="0" w:line="240" w:lineRule="auto"/>
        <w:rPr>
          <w:rFonts w:ascii="Times New Roman" w:hAnsi="Times New Roman" w:cs="Times New Roman"/>
          <w:b/>
          <w:sz w:val="24"/>
          <w:szCs w:val="24"/>
          <w:lang w:val="sr-Cyrl-RS"/>
        </w:rPr>
      </w:pPr>
    </w:p>
    <w:p w14:paraId="304403BE" w14:textId="3C5065D1" w:rsidR="00EE4416" w:rsidRDefault="00EE4416" w:rsidP="00FB7488">
      <w:pPr>
        <w:tabs>
          <w:tab w:val="left" w:pos="1418"/>
        </w:tabs>
        <w:spacing w:after="0" w:line="240" w:lineRule="auto"/>
        <w:rPr>
          <w:rFonts w:ascii="Times New Roman" w:hAnsi="Times New Roman" w:cs="Times New Roman"/>
          <w:b/>
          <w:sz w:val="24"/>
          <w:szCs w:val="24"/>
          <w:lang w:val="sr-Cyrl-RS"/>
        </w:rPr>
      </w:pPr>
    </w:p>
    <w:p w14:paraId="735EDBF0" w14:textId="7DFDFDED" w:rsidR="00EE4416" w:rsidRDefault="00EE4416" w:rsidP="00FB7488">
      <w:pPr>
        <w:tabs>
          <w:tab w:val="left" w:pos="1418"/>
        </w:tabs>
        <w:spacing w:after="0" w:line="240" w:lineRule="auto"/>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Потпис </w:t>
      </w:r>
      <w:r w:rsidR="00401696">
        <w:rPr>
          <w:rFonts w:ascii="Times New Roman" w:hAnsi="Times New Roman" w:cs="Times New Roman"/>
          <w:b/>
          <w:sz w:val="24"/>
          <w:szCs w:val="24"/>
          <w:lang w:val="sr-Cyrl-CS"/>
        </w:rPr>
        <w:t xml:space="preserve">државног службеника из јединице за кадрове </w:t>
      </w:r>
      <w:r>
        <w:rPr>
          <w:rFonts w:ascii="Times New Roman" w:hAnsi="Times New Roman" w:cs="Times New Roman"/>
          <w:b/>
          <w:sz w:val="24"/>
          <w:szCs w:val="24"/>
          <w:lang w:val="sr-Cyrl-CS"/>
        </w:rPr>
        <w:t>_____________________________</w:t>
      </w:r>
    </w:p>
    <w:p w14:paraId="5B9AF4AD" w14:textId="62A97B3E" w:rsidR="00EE4416" w:rsidRDefault="00EE4416" w:rsidP="00FB7488">
      <w:pPr>
        <w:tabs>
          <w:tab w:val="left" w:pos="1418"/>
        </w:tabs>
        <w:spacing w:after="0" w:line="240" w:lineRule="auto"/>
        <w:rPr>
          <w:rFonts w:ascii="Times New Roman" w:hAnsi="Times New Roman" w:cs="Times New Roman"/>
          <w:b/>
          <w:sz w:val="24"/>
          <w:szCs w:val="24"/>
          <w:lang w:val="sr-Cyrl-CS"/>
        </w:rPr>
      </w:pPr>
    </w:p>
    <w:p w14:paraId="1AE9F708" w14:textId="22786EBD" w:rsidR="00EE4416" w:rsidRPr="00EE4416" w:rsidRDefault="00EE4416" w:rsidP="00FB7488">
      <w:pPr>
        <w:tabs>
          <w:tab w:val="left" w:pos="1418"/>
        </w:tabs>
        <w:spacing w:after="0" w:line="240" w:lineRule="auto"/>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Потпис руководиоца </w:t>
      </w:r>
      <w:r w:rsidR="00401696">
        <w:rPr>
          <w:rFonts w:ascii="Times New Roman" w:hAnsi="Times New Roman" w:cs="Times New Roman"/>
          <w:b/>
          <w:sz w:val="24"/>
          <w:szCs w:val="24"/>
          <w:lang w:val="sr-Cyrl-CS"/>
        </w:rPr>
        <w:t xml:space="preserve">уже унутрашње </w:t>
      </w:r>
      <w:r w:rsidRPr="00EE4416">
        <w:rPr>
          <w:rFonts w:ascii="Times New Roman" w:hAnsi="Times New Roman" w:cs="Times New Roman"/>
          <w:b/>
          <w:sz w:val="24"/>
          <w:szCs w:val="24"/>
          <w:lang w:val="sr-Cyrl-CS"/>
        </w:rPr>
        <w:t>јединице</w:t>
      </w:r>
      <w:r w:rsidR="00401696">
        <w:rPr>
          <w:rFonts w:ascii="Times New Roman" w:hAnsi="Times New Roman" w:cs="Times New Roman"/>
          <w:b/>
          <w:sz w:val="24"/>
          <w:szCs w:val="24"/>
          <w:lang w:val="sr-Cyrl-CS"/>
        </w:rPr>
        <w:t xml:space="preserve">  __________________________________</w:t>
      </w:r>
    </w:p>
    <w:sectPr w:rsidR="00EE4416" w:rsidRPr="00EE4416" w:rsidSect="00E76DEB">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D845C" w14:textId="77777777" w:rsidR="005E3112" w:rsidRDefault="005E3112" w:rsidP="00E76DEB">
      <w:pPr>
        <w:spacing w:after="0" w:line="240" w:lineRule="auto"/>
      </w:pPr>
      <w:r>
        <w:separator/>
      </w:r>
    </w:p>
  </w:endnote>
  <w:endnote w:type="continuationSeparator" w:id="0">
    <w:p w14:paraId="4A0FCEC0" w14:textId="77777777" w:rsidR="005E3112" w:rsidRDefault="005E3112" w:rsidP="00E76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11800" w14:textId="77777777" w:rsidR="00606745" w:rsidRDefault="006067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7207E" w14:textId="381D5DCD" w:rsidR="00606745" w:rsidRDefault="00606745">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84CEE" w14:textId="77777777" w:rsidR="00606745" w:rsidRDefault="006067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C2656" w14:textId="77777777" w:rsidR="005E3112" w:rsidRDefault="005E3112" w:rsidP="00E76DEB">
      <w:pPr>
        <w:spacing w:after="0" w:line="240" w:lineRule="auto"/>
      </w:pPr>
      <w:r>
        <w:separator/>
      </w:r>
    </w:p>
  </w:footnote>
  <w:footnote w:type="continuationSeparator" w:id="0">
    <w:p w14:paraId="1436C623" w14:textId="77777777" w:rsidR="005E3112" w:rsidRDefault="005E3112" w:rsidP="00E76D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A7B38" w14:textId="77777777" w:rsidR="00606745" w:rsidRDefault="00606745" w:rsidP="00387B0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2BCED50" w14:textId="77777777" w:rsidR="00606745" w:rsidRDefault="006067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7606F" w14:textId="0AB14061" w:rsidR="00606745" w:rsidRDefault="00606745" w:rsidP="0060674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D1D95">
      <w:rPr>
        <w:rStyle w:val="PageNumber"/>
        <w:noProof/>
      </w:rPr>
      <w:t>4</w:t>
    </w:r>
    <w:r>
      <w:rPr>
        <w:rStyle w:val="PageNumber"/>
      </w:rPr>
      <w:fldChar w:fldCharType="end"/>
    </w:r>
  </w:p>
  <w:p w14:paraId="52427D1F" w14:textId="77777777" w:rsidR="00606745" w:rsidRDefault="006067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74F43" w14:textId="77777777" w:rsidR="00606745" w:rsidRDefault="006067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7A30"/>
    <w:multiLevelType w:val="hybridMultilevel"/>
    <w:tmpl w:val="CB28770E"/>
    <w:lvl w:ilvl="0" w:tplc="67E88DBE">
      <w:start w:val="3"/>
      <w:numFmt w:val="bullet"/>
      <w:lvlText w:val="-"/>
      <w:lvlJc w:val="left"/>
      <w:pPr>
        <w:ind w:left="927" w:hanging="360"/>
      </w:pPr>
      <w:rPr>
        <w:rFonts w:ascii="Times New Roman" w:eastAsiaTheme="minorEastAsia" w:hAnsi="Times New Roman"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67D2B2E"/>
    <w:multiLevelType w:val="hybridMultilevel"/>
    <w:tmpl w:val="761C81AC"/>
    <w:lvl w:ilvl="0" w:tplc="67E88DBE">
      <w:start w:val="3"/>
      <w:numFmt w:val="bullet"/>
      <w:lvlText w:val="-"/>
      <w:lvlJc w:val="left"/>
      <w:pPr>
        <w:ind w:left="1437" w:hanging="360"/>
      </w:pPr>
      <w:rPr>
        <w:rFonts w:ascii="Times New Roman" w:eastAsiaTheme="minorEastAsia" w:hAnsi="Times New Roman" w:cs="Times New Roman"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2" w15:restartNumberingAfterBreak="0">
    <w:nsid w:val="0BED3484"/>
    <w:multiLevelType w:val="hybridMultilevel"/>
    <w:tmpl w:val="CDC6E198"/>
    <w:lvl w:ilvl="0" w:tplc="67E88DBE">
      <w:start w:val="3"/>
      <w:numFmt w:val="bullet"/>
      <w:lvlText w:val="-"/>
      <w:lvlJc w:val="left"/>
      <w:pPr>
        <w:ind w:left="1080" w:hanging="360"/>
      </w:pPr>
      <w:rPr>
        <w:rFonts w:ascii="Times New Roman" w:eastAsiaTheme="minorEastAsia"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4E50A5"/>
    <w:multiLevelType w:val="multilevel"/>
    <w:tmpl w:val="32E60654"/>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4" w15:restartNumberingAfterBreak="0">
    <w:nsid w:val="2DA66775"/>
    <w:multiLevelType w:val="hybridMultilevel"/>
    <w:tmpl w:val="76E246AE"/>
    <w:lvl w:ilvl="0" w:tplc="67E88DBE">
      <w:start w:val="3"/>
      <w:numFmt w:val="bullet"/>
      <w:lvlText w:val="-"/>
      <w:lvlJc w:val="left"/>
      <w:pPr>
        <w:ind w:left="1080" w:hanging="360"/>
      </w:pPr>
      <w:rPr>
        <w:rFonts w:ascii="Times New Roman" w:eastAsiaTheme="minorEastAsia"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CA3211"/>
    <w:multiLevelType w:val="hybridMultilevel"/>
    <w:tmpl w:val="EFB48CB2"/>
    <w:lvl w:ilvl="0" w:tplc="264C755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C63657"/>
    <w:multiLevelType w:val="hybridMultilevel"/>
    <w:tmpl w:val="BD7019EE"/>
    <w:lvl w:ilvl="0" w:tplc="67E88DBE">
      <w:start w:val="3"/>
      <w:numFmt w:val="bullet"/>
      <w:lvlText w:val="-"/>
      <w:lvlJc w:val="left"/>
      <w:pPr>
        <w:ind w:left="720" w:hanging="360"/>
      </w:pPr>
      <w:rPr>
        <w:rFonts w:ascii="Times New Roman" w:eastAsiaTheme="minorEastAsia" w:hAnsi="Times New Roman" w:cs="Times New Roman" w:hint="default"/>
        <w:strike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3C402456"/>
    <w:multiLevelType w:val="hybridMultilevel"/>
    <w:tmpl w:val="88AE1644"/>
    <w:lvl w:ilvl="0" w:tplc="04090011">
      <w:start w:val="1"/>
      <w:numFmt w:val="decimal"/>
      <w:lvlText w:val="%1)"/>
      <w:lvlJc w:val="left"/>
      <w:pPr>
        <w:ind w:left="720" w:hanging="360"/>
      </w:pPr>
      <w:rPr>
        <w:rFonts w:hint="default"/>
        <w:strike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3E3E0E6C"/>
    <w:multiLevelType w:val="hybridMultilevel"/>
    <w:tmpl w:val="FCEC94E6"/>
    <w:lvl w:ilvl="0" w:tplc="67E88DBE">
      <w:start w:val="3"/>
      <w:numFmt w:val="bullet"/>
      <w:lvlText w:val="-"/>
      <w:lvlJc w:val="left"/>
      <w:pPr>
        <w:ind w:left="1437" w:hanging="360"/>
      </w:pPr>
      <w:rPr>
        <w:rFonts w:ascii="Times New Roman" w:eastAsiaTheme="minorEastAsia" w:hAnsi="Times New Roman" w:cs="Times New Roman"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9" w15:restartNumberingAfterBreak="0">
    <w:nsid w:val="408B5DA6"/>
    <w:multiLevelType w:val="hybridMultilevel"/>
    <w:tmpl w:val="F38A78F0"/>
    <w:lvl w:ilvl="0" w:tplc="67E88DBE">
      <w:start w:val="3"/>
      <w:numFmt w:val="bullet"/>
      <w:lvlText w:val="-"/>
      <w:lvlJc w:val="left"/>
      <w:pPr>
        <w:ind w:left="720" w:hanging="360"/>
      </w:pPr>
      <w:rPr>
        <w:rFonts w:ascii="Times New Roman" w:eastAsiaTheme="minorEastAsia" w:hAnsi="Times New Roman" w:cs="Times New Roman" w:hint="default"/>
        <w:sz w:val="20"/>
        <w:szCs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442E64DF"/>
    <w:multiLevelType w:val="hybridMultilevel"/>
    <w:tmpl w:val="29A4D580"/>
    <w:lvl w:ilvl="0" w:tplc="67E88DBE">
      <w:start w:val="3"/>
      <w:numFmt w:val="bullet"/>
      <w:lvlText w:val="-"/>
      <w:lvlJc w:val="left"/>
      <w:pPr>
        <w:ind w:left="1080" w:hanging="360"/>
      </w:pPr>
      <w:rPr>
        <w:rFonts w:ascii="Times New Roman" w:eastAsiaTheme="minorEastAsia"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779226A"/>
    <w:multiLevelType w:val="hybridMultilevel"/>
    <w:tmpl w:val="09020018"/>
    <w:lvl w:ilvl="0" w:tplc="0409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4DEB7172"/>
    <w:multiLevelType w:val="hybridMultilevel"/>
    <w:tmpl w:val="E3FE299E"/>
    <w:lvl w:ilvl="0" w:tplc="67E88DBE">
      <w:start w:val="3"/>
      <w:numFmt w:val="bullet"/>
      <w:lvlText w:val="-"/>
      <w:lvlJc w:val="left"/>
      <w:pPr>
        <w:ind w:left="720" w:hanging="360"/>
      </w:pPr>
      <w:rPr>
        <w:rFonts w:ascii="Times New Roman" w:eastAsiaTheme="minorEastAsia" w:hAnsi="Times New Roman" w:cs="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4E182E88"/>
    <w:multiLevelType w:val="hybridMultilevel"/>
    <w:tmpl w:val="84E4C2F0"/>
    <w:lvl w:ilvl="0" w:tplc="04090011">
      <w:start w:val="1"/>
      <w:numFmt w:val="decimal"/>
      <w:lvlText w:val="%1)"/>
      <w:lvlJc w:val="left"/>
      <w:pPr>
        <w:ind w:left="720" w:hanging="360"/>
      </w:pPr>
      <w:rPr>
        <w:rFonts w:hint="default"/>
        <w:sz w:val="20"/>
        <w:szCs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506209EF"/>
    <w:multiLevelType w:val="hybridMultilevel"/>
    <w:tmpl w:val="9496C2FC"/>
    <w:lvl w:ilvl="0" w:tplc="264C755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A108A9"/>
    <w:multiLevelType w:val="hybridMultilevel"/>
    <w:tmpl w:val="B5C00D6C"/>
    <w:lvl w:ilvl="0" w:tplc="67E88DBE">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5D6415C"/>
    <w:multiLevelType w:val="hybridMultilevel"/>
    <w:tmpl w:val="5AF010B6"/>
    <w:lvl w:ilvl="0" w:tplc="67E88DBE">
      <w:start w:val="3"/>
      <w:numFmt w:val="bullet"/>
      <w:lvlText w:val="-"/>
      <w:lvlJc w:val="left"/>
      <w:pPr>
        <w:ind w:left="720" w:hanging="360"/>
      </w:pPr>
      <w:rPr>
        <w:rFonts w:ascii="Times New Roman" w:eastAsiaTheme="minorEastAsia" w:hAnsi="Times New Roman" w:cs="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56111230"/>
    <w:multiLevelType w:val="hybridMultilevel"/>
    <w:tmpl w:val="CA28D9C6"/>
    <w:lvl w:ilvl="0" w:tplc="67E88DBE">
      <w:start w:val="3"/>
      <w:numFmt w:val="bullet"/>
      <w:lvlText w:val="-"/>
      <w:lvlJc w:val="left"/>
      <w:pPr>
        <w:ind w:left="1179" w:hanging="360"/>
      </w:pPr>
      <w:rPr>
        <w:rFonts w:ascii="Times New Roman" w:eastAsiaTheme="minorEastAsia" w:hAnsi="Times New Roman" w:cs="Times New Roman" w:hint="default"/>
      </w:rPr>
    </w:lvl>
    <w:lvl w:ilvl="1" w:tplc="04090003" w:tentative="1">
      <w:start w:val="1"/>
      <w:numFmt w:val="bullet"/>
      <w:lvlText w:val="o"/>
      <w:lvlJc w:val="left"/>
      <w:pPr>
        <w:ind w:left="1899" w:hanging="360"/>
      </w:pPr>
      <w:rPr>
        <w:rFonts w:ascii="Courier New" w:hAnsi="Courier New" w:cs="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cs="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cs="Courier New" w:hint="default"/>
      </w:rPr>
    </w:lvl>
    <w:lvl w:ilvl="8" w:tplc="04090005" w:tentative="1">
      <w:start w:val="1"/>
      <w:numFmt w:val="bullet"/>
      <w:lvlText w:val=""/>
      <w:lvlJc w:val="left"/>
      <w:pPr>
        <w:ind w:left="6939" w:hanging="360"/>
      </w:pPr>
      <w:rPr>
        <w:rFonts w:ascii="Wingdings" w:hAnsi="Wingdings" w:hint="default"/>
      </w:rPr>
    </w:lvl>
  </w:abstractNum>
  <w:abstractNum w:abstractNumId="18" w15:restartNumberingAfterBreak="0">
    <w:nsid w:val="56827246"/>
    <w:multiLevelType w:val="hybridMultilevel"/>
    <w:tmpl w:val="76C027E0"/>
    <w:lvl w:ilvl="0" w:tplc="6E34246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56972FD0"/>
    <w:multiLevelType w:val="hybridMultilevel"/>
    <w:tmpl w:val="89C4CA5A"/>
    <w:lvl w:ilvl="0" w:tplc="04090011">
      <w:start w:val="1"/>
      <w:numFmt w:val="decimal"/>
      <w:lvlText w:val="%1)"/>
      <w:lvlJc w:val="left"/>
      <w:pPr>
        <w:ind w:left="720" w:hanging="360"/>
      </w:pPr>
      <w:rPr>
        <w:rFonts w:hint="default"/>
        <w:sz w:val="20"/>
        <w:szCs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58463CB6"/>
    <w:multiLevelType w:val="hybridMultilevel"/>
    <w:tmpl w:val="97701C6E"/>
    <w:lvl w:ilvl="0" w:tplc="A8A2DD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4D5026"/>
    <w:multiLevelType w:val="hybridMultilevel"/>
    <w:tmpl w:val="13447ED2"/>
    <w:lvl w:ilvl="0" w:tplc="67E88DBE">
      <w:start w:val="3"/>
      <w:numFmt w:val="bullet"/>
      <w:lvlText w:val="-"/>
      <w:lvlJc w:val="left"/>
      <w:pPr>
        <w:ind w:left="720" w:hanging="360"/>
      </w:pPr>
      <w:rPr>
        <w:rFonts w:ascii="Times New Roman" w:eastAsiaTheme="minorEastAsia" w:hAnsi="Times New Roman" w:cs="Times New Roman" w:hint="default"/>
        <w:sz w:val="20"/>
        <w:szCs w:val="2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627A2CF3"/>
    <w:multiLevelType w:val="multilevel"/>
    <w:tmpl w:val="2B04B774"/>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rPr>
        <w:rFonts w:ascii="Times New Roman" w:eastAsia="Calibri" w:hAnsi="Times New Roman" w:cs="Times New Roman"/>
      </w:r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3" w15:restartNumberingAfterBreak="0">
    <w:nsid w:val="7229666A"/>
    <w:multiLevelType w:val="multilevel"/>
    <w:tmpl w:val="9800E666"/>
    <w:lvl w:ilvl="0">
      <w:start w:val="1"/>
      <w:numFmt w:val="decimal"/>
      <w:lvlText w:val="%1."/>
      <w:lvlJc w:val="left"/>
      <w:pPr>
        <w:ind w:left="2160" w:hanging="360"/>
      </w:pPr>
      <w:rPr>
        <w:b w:val="0"/>
      </w:rPr>
    </w:lvl>
    <w:lvl w:ilvl="1" w:tentative="1">
      <w:start w:val="1"/>
      <w:numFmt w:val="lowerLetter"/>
      <w:lvlText w:val="%2."/>
      <w:lvlJc w:val="left"/>
      <w:pPr>
        <w:ind w:left="2880" w:hanging="360"/>
      </w:pPr>
    </w:lvl>
    <w:lvl w:ilvl="2" w:tentative="1">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24" w15:restartNumberingAfterBreak="0">
    <w:nsid w:val="7D514FD0"/>
    <w:multiLevelType w:val="multilevel"/>
    <w:tmpl w:val="9800E666"/>
    <w:lvl w:ilvl="0">
      <w:start w:val="1"/>
      <w:numFmt w:val="decimal"/>
      <w:lvlText w:val="%1."/>
      <w:lvlJc w:val="left"/>
      <w:pPr>
        <w:ind w:left="2160" w:hanging="360"/>
      </w:pPr>
      <w:rPr>
        <w:b w:val="0"/>
      </w:rPr>
    </w:lvl>
    <w:lvl w:ilvl="1" w:tentative="1">
      <w:start w:val="1"/>
      <w:numFmt w:val="lowerLetter"/>
      <w:lvlText w:val="%2."/>
      <w:lvlJc w:val="left"/>
      <w:pPr>
        <w:ind w:left="2880" w:hanging="360"/>
      </w:pPr>
    </w:lvl>
    <w:lvl w:ilvl="2" w:tentative="1">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num w:numId="1">
    <w:abstractNumId w:val="22"/>
  </w:num>
  <w:num w:numId="2">
    <w:abstractNumId w:val="3"/>
  </w:num>
  <w:num w:numId="3">
    <w:abstractNumId w:val="11"/>
  </w:num>
  <w:num w:numId="4">
    <w:abstractNumId w:val="19"/>
  </w:num>
  <w:num w:numId="5">
    <w:abstractNumId w:val="13"/>
  </w:num>
  <w:num w:numId="6">
    <w:abstractNumId w:val="7"/>
  </w:num>
  <w:num w:numId="7">
    <w:abstractNumId w:val="14"/>
  </w:num>
  <w:num w:numId="8">
    <w:abstractNumId w:val="5"/>
  </w:num>
  <w:num w:numId="9">
    <w:abstractNumId w:val="12"/>
  </w:num>
  <w:num w:numId="10">
    <w:abstractNumId w:val="16"/>
  </w:num>
  <w:num w:numId="11">
    <w:abstractNumId w:val="9"/>
  </w:num>
  <w:num w:numId="12">
    <w:abstractNumId w:val="15"/>
  </w:num>
  <w:num w:numId="13">
    <w:abstractNumId w:val="21"/>
  </w:num>
  <w:num w:numId="14">
    <w:abstractNumId w:val="4"/>
  </w:num>
  <w:num w:numId="15">
    <w:abstractNumId w:val="6"/>
  </w:num>
  <w:num w:numId="16">
    <w:abstractNumId w:val="2"/>
  </w:num>
  <w:num w:numId="17">
    <w:abstractNumId w:val="10"/>
  </w:num>
  <w:num w:numId="18">
    <w:abstractNumId w:val="8"/>
  </w:num>
  <w:num w:numId="19">
    <w:abstractNumId w:val="1"/>
  </w:num>
  <w:num w:numId="20">
    <w:abstractNumId w:val="0"/>
  </w:num>
  <w:num w:numId="21">
    <w:abstractNumId w:val="17"/>
  </w:num>
  <w:num w:numId="22">
    <w:abstractNumId w:val="20"/>
  </w:num>
  <w:num w:numId="23">
    <w:abstractNumId w:val="18"/>
  </w:num>
  <w:num w:numId="24">
    <w:abstractNumId w:val="24"/>
  </w:num>
  <w:num w:numId="25">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729"/>
    <w:rsid w:val="0000405C"/>
    <w:rsid w:val="00007636"/>
    <w:rsid w:val="00015FCA"/>
    <w:rsid w:val="00016581"/>
    <w:rsid w:val="0002581F"/>
    <w:rsid w:val="000301D0"/>
    <w:rsid w:val="000314B0"/>
    <w:rsid w:val="00051CFC"/>
    <w:rsid w:val="00052205"/>
    <w:rsid w:val="00061A66"/>
    <w:rsid w:val="000663C0"/>
    <w:rsid w:val="00074749"/>
    <w:rsid w:val="000750FE"/>
    <w:rsid w:val="00083638"/>
    <w:rsid w:val="0009292F"/>
    <w:rsid w:val="00093F9B"/>
    <w:rsid w:val="0009632A"/>
    <w:rsid w:val="000A2D3B"/>
    <w:rsid w:val="000A54BC"/>
    <w:rsid w:val="000A6CBF"/>
    <w:rsid w:val="000D2431"/>
    <w:rsid w:val="00111934"/>
    <w:rsid w:val="00123D46"/>
    <w:rsid w:val="00124EF7"/>
    <w:rsid w:val="001302A3"/>
    <w:rsid w:val="001314AA"/>
    <w:rsid w:val="00134730"/>
    <w:rsid w:val="001421C0"/>
    <w:rsid w:val="00166B5D"/>
    <w:rsid w:val="00167568"/>
    <w:rsid w:val="00191ACA"/>
    <w:rsid w:val="00194382"/>
    <w:rsid w:val="001951B5"/>
    <w:rsid w:val="001B6DDC"/>
    <w:rsid w:val="001D08DF"/>
    <w:rsid w:val="001F6773"/>
    <w:rsid w:val="0020359F"/>
    <w:rsid w:val="00205F36"/>
    <w:rsid w:val="002108D6"/>
    <w:rsid w:val="00224C47"/>
    <w:rsid w:val="00236FEA"/>
    <w:rsid w:val="00241202"/>
    <w:rsid w:val="00250F6E"/>
    <w:rsid w:val="0025469C"/>
    <w:rsid w:val="00271175"/>
    <w:rsid w:val="00277AC8"/>
    <w:rsid w:val="002861C3"/>
    <w:rsid w:val="0028684D"/>
    <w:rsid w:val="002932C6"/>
    <w:rsid w:val="002C1D54"/>
    <w:rsid w:val="002D3151"/>
    <w:rsid w:val="002D4B66"/>
    <w:rsid w:val="002D5264"/>
    <w:rsid w:val="002F0113"/>
    <w:rsid w:val="002F06D5"/>
    <w:rsid w:val="00316463"/>
    <w:rsid w:val="003215BE"/>
    <w:rsid w:val="0034524C"/>
    <w:rsid w:val="00353953"/>
    <w:rsid w:val="003540E5"/>
    <w:rsid w:val="00371CB8"/>
    <w:rsid w:val="00376F96"/>
    <w:rsid w:val="003875C1"/>
    <w:rsid w:val="00387B0E"/>
    <w:rsid w:val="003B2341"/>
    <w:rsid w:val="003D4CC3"/>
    <w:rsid w:val="003D6CFF"/>
    <w:rsid w:val="003E1168"/>
    <w:rsid w:val="003E6E80"/>
    <w:rsid w:val="00401696"/>
    <w:rsid w:val="004030BC"/>
    <w:rsid w:val="004104BA"/>
    <w:rsid w:val="00412820"/>
    <w:rsid w:val="00414AD7"/>
    <w:rsid w:val="004277E4"/>
    <w:rsid w:val="00436C42"/>
    <w:rsid w:val="0045041B"/>
    <w:rsid w:val="00462B32"/>
    <w:rsid w:val="004705E2"/>
    <w:rsid w:val="00485D20"/>
    <w:rsid w:val="004B3187"/>
    <w:rsid w:val="004C39F4"/>
    <w:rsid w:val="004D27E2"/>
    <w:rsid w:val="004E56AA"/>
    <w:rsid w:val="004F167A"/>
    <w:rsid w:val="00502223"/>
    <w:rsid w:val="0051644B"/>
    <w:rsid w:val="005A0E06"/>
    <w:rsid w:val="005B1823"/>
    <w:rsid w:val="005C088F"/>
    <w:rsid w:val="005C3D2C"/>
    <w:rsid w:val="005D57DA"/>
    <w:rsid w:val="005E14F3"/>
    <w:rsid w:val="005E2E4A"/>
    <w:rsid w:val="005E3112"/>
    <w:rsid w:val="005F3A8B"/>
    <w:rsid w:val="005F3B0B"/>
    <w:rsid w:val="005F48E6"/>
    <w:rsid w:val="00606745"/>
    <w:rsid w:val="006162D3"/>
    <w:rsid w:val="006324A0"/>
    <w:rsid w:val="00635729"/>
    <w:rsid w:val="00642D51"/>
    <w:rsid w:val="006748F4"/>
    <w:rsid w:val="00677573"/>
    <w:rsid w:val="00680F4B"/>
    <w:rsid w:val="00685D24"/>
    <w:rsid w:val="006F27C5"/>
    <w:rsid w:val="006F3821"/>
    <w:rsid w:val="006F5425"/>
    <w:rsid w:val="00725C8B"/>
    <w:rsid w:val="007263D6"/>
    <w:rsid w:val="007367E4"/>
    <w:rsid w:val="0074105F"/>
    <w:rsid w:val="00756319"/>
    <w:rsid w:val="00762C79"/>
    <w:rsid w:val="0077051A"/>
    <w:rsid w:val="007740FD"/>
    <w:rsid w:val="00776AFF"/>
    <w:rsid w:val="00793186"/>
    <w:rsid w:val="007936DC"/>
    <w:rsid w:val="007938C6"/>
    <w:rsid w:val="007944A0"/>
    <w:rsid w:val="007A7548"/>
    <w:rsid w:val="007A75BC"/>
    <w:rsid w:val="007C414C"/>
    <w:rsid w:val="007C6B38"/>
    <w:rsid w:val="007D2E9B"/>
    <w:rsid w:val="007D4AF3"/>
    <w:rsid w:val="007F489C"/>
    <w:rsid w:val="00800416"/>
    <w:rsid w:val="00807893"/>
    <w:rsid w:val="00810276"/>
    <w:rsid w:val="00810F58"/>
    <w:rsid w:val="008334BD"/>
    <w:rsid w:val="0084360F"/>
    <w:rsid w:val="00865FAE"/>
    <w:rsid w:val="00880629"/>
    <w:rsid w:val="0088268E"/>
    <w:rsid w:val="008967F9"/>
    <w:rsid w:val="008D7391"/>
    <w:rsid w:val="008E0081"/>
    <w:rsid w:val="008E0B13"/>
    <w:rsid w:val="008E45F9"/>
    <w:rsid w:val="008F0ACF"/>
    <w:rsid w:val="008F0E2F"/>
    <w:rsid w:val="009104B6"/>
    <w:rsid w:val="00915A44"/>
    <w:rsid w:val="00917367"/>
    <w:rsid w:val="0092194A"/>
    <w:rsid w:val="009263F0"/>
    <w:rsid w:val="009718FA"/>
    <w:rsid w:val="009719CF"/>
    <w:rsid w:val="00986CAB"/>
    <w:rsid w:val="00996831"/>
    <w:rsid w:val="009A118F"/>
    <w:rsid w:val="009A3127"/>
    <w:rsid w:val="009A41A8"/>
    <w:rsid w:val="009A791C"/>
    <w:rsid w:val="009C0675"/>
    <w:rsid w:val="009C7487"/>
    <w:rsid w:val="009D1D47"/>
    <w:rsid w:val="009E0CA1"/>
    <w:rsid w:val="009F050A"/>
    <w:rsid w:val="009F6849"/>
    <w:rsid w:val="009F77F6"/>
    <w:rsid w:val="00A06A38"/>
    <w:rsid w:val="00A13080"/>
    <w:rsid w:val="00A22FEC"/>
    <w:rsid w:val="00A256FC"/>
    <w:rsid w:val="00A30DFB"/>
    <w:rsid w:val="00A41391"/>
    <w:rsid w:val="00A571B6"/>
    <w:rsid w:val="00A63B45"/>
    <w:rsid w:val="00A64839"/>
    <w:rsid w:val="00A73DE3"/>
    <w:rsid w:val="00A81142"/>
    <w:rsid w:val="00AB159F"/>
    <w:rsid w:val="00AB19A9"/>
    <w:rsid w:val="00AC669E"/>
    <w:rsid w:val="00AD19B2"/>
    <w:rsid w:val="00AD3D54"/>
    <w:rsid w:val="00AD76AF"/>
    <w:rsid w:val="00AF0414"/>
    <w:rsid w:val="00B03C3C"/>
    <w:rsid w:val="00B0761D"/>
    <w:rsid w:val="00B07622"/>
    <w:rsid w:val="00B22749"/>
    <w:rsid w:val="00B24274"/>
    <w:rsid w:val="00B27AE5"/>
    <w:rsid w:val="00B37C3B"/>
    <w:rsid w:val="00B4105D"/>
    <w:rsid w:val="00B44130"/>
    <w:rsid w:val="00B537AC"/>
    <w:rsid w:val="00B947AC"/>
    <w:rsid w:val="00B957A7"/>
    <w:rsid w:val="00BA792F"/>
    <w:rsid w:val="00BC21FE"/>
    <w:rsid w:val="00BD1D95"/>
    <w:rsid w:val="00BE2398"/>
    <w:rsid w:val="00BE3A34"/>
    <w:rsid w:val="00BE53A5"/>
    <w:rsid w:val="00BF1248"/>
    <w:rsid w:val="00BF569A"/>
    <w:rsid w:val="00C03A2E"/>
    <w:rsid w:val="00C06F52"/>
    <w:rsid w:val="00C11A27"/>
    <w:rsid w:val="00C11D6E"/>
    <w:rsid w:val="00C339D9"/>
    <w:rsid w:val="00C43296"/>
    <w:rsid w:val="00C546E8"/>
    <w:rsid w:val="00C665B2"/>
    <w:rsid w:val="00C8429A"/>
    <w:rsid w:val="00C87C4B"/>
    <w:rsid w:val="00CA5EA8"/>
    <w:rsid w:val="00CA7C30"/>
    <w:rsid w:val="00CE23A2"/>
    <w:rsid w:val="00CE72F4"/>
    <w:rsid w:val="00D03F30"/>
    <w:rsid w:val="00D1314B"/>
    <w:rsid w:val="00D1412A"/>
    <w:rsid w:val="00D214F4"/>
    <w:rsid w:val="00D23613"/>
    <w:rsid w:val="00D261E3"/>
    <w:rsid w:val="00D33BE4"/>
    <w:rsid w:val="00D35489"/>
    <w:rsid w:val="00D561DC"/>
    <w:rsid w:val="00D566E5"/>
    <w:rsid w:val="00D60B4E"/>
    <w:rsid w:val="00D63AAE"/>
    <w:rsid w:val="00D644E2"/>
    <w:rsid w:val="00D64686"/>
    <w:rsid w:val="00D77EBE"/>
    <w:rsid w:val="00DA0E15"/>
    <w:rsid w:val="00DA2436"/>
    <w:rsid w:val="00DE2E9E"/>
    <w:rsid w:val="00E105C9"/>
    <w:rsid w:val="00E212C7"/>
    <w:rsid w:val="00E4227F"/>
    <w:rsid w:val="00E429A1"/>
    <w:rsid w:val="00E43D8D"/>
    <w:rsid w:val="00E72E14"/>
    <w:rsid w:val="00E76DEB"/>
    <w:rsid w:val="00E818EA"/>
    <w:rsid w:val="00EA4E7A"/>
    <w:rsid w:val="00EC4553"/>
    <w:rsid w:val="00EC4A48"/>
    <w:rsid w:val="00EE41BE"/>
    <w:rsid w:val="00EE4416"/>
    <w:rsid w:val="00EE46FD"/>
    <w:rsid w:val="00EE4937"/>
    <w:rsid w:val="00EE52D5"/>
    <w:rsid w:val="00F603F4"/>
    <w:rsid w:val="00F631F3"/>
    <w:rsid w:val="00F6330B"/>
    <w:rsid w:val="00F63EC4"/>
    <w:rsid w:val="00F71890"/>
    <w:rsid w:val="00F73845"/>
    <w:rsid w:val="00F95F0D"/>
    <w:rsid w:val="00FA35AD"/>
    <w:rsid w:val="00FA5404"/>
    <w:rsid w:val="00FB4131"/>
    <w:rsid w:val="00FB4860"/>
    <w:rsid w:val="00FB7488"/>
    <w:rsid w:val="00FD2A3E"/>
    <w:rsid w:val="00FD2CE9"/>
    <w:rsid w:val="00FE2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91375"/>
  <w15:docId w15:val="{D53ED8C5-A8AB-42CF-939B-A6560C25A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F96"/>
    <w:pPr>
      <w:spacing w:after="0" w:line="240" w:lineRule="auto"/>
      <w:ind w:left="720"/>
      <w:contextualSpacing/>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84360F"/>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843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339D9"/>
    <w:rPr>
      <w:sz w:val="16"/>
      <w:szCs w:val="16"/>
    </w:rPr>
  </w:style>
  <w:style w:type="character" w:customStyle="1" w:styleId="hps">
    <w:name w:val="hps"/>
    <w:basedOn w:val="DefaultParagraphFont"/>
    <w:rsid w:val="00B4105D"/>
  </w:style>
  <w:style w:type="character" w:customStyle="1" w:styleId="hpsatn">
    <w:name w:val="hps atn"/>
    <w:basedOn w:val="DefaultParagraphFont"/>
    <w:rsid w:val="00B4105D"/>
  </w:style>
  <w:style w:type="paragraph" w:styleId="CommentText">
    <w:name w:val="annotation text"/>
    <w:basedOn w:val="Normal"/>
    <w:link w:val="CommentTextChar"/>
    <w:uiPriority w:val="99"/>
    <w:semiHidden/>
    <w:unhideWhenUsed/>
    <w:rsid w:val="002F0113"/>
    <w:pPr>
      <w:spacing w:line="240" w:lineRule="auto"/>
    </w:pPr>
    <w:rPr>
      <w:sz w:val="20"/>
      <w:szCs w:val="20"/>
    </w:rPr>
  </w:style>
  <w:style w:type="character" w:customStyle="1" w:styleId="CommentTextChar">
    <w:name w:val="Comment Text Char"/>
    <w:basedOn w:val="DefaultParagraphFont"/>
    <w:link w:val="CommentText"/>
    <w:uiPriority w:val="99"/>
    <w:semiHidden/>
    <w:rsid w:val="002F0113"/>
    <w:rPr>
      <w:sz w:val="20"/>
      <w:szCs w:val="20"/>
    </w:rPr>
  </w:style>
  <w:style w:type="paragraph" w:styleId="CommentSubject">
    <w:name w:val="annotation subject"/>
    <w:basedOn w:val="CommentText"/>
    <w:next w:val="CommentText"/>
    <w:link w:val="CommentSubjectChar"/>
    <w:uiPriority w:val="99"/>
    <w:semiHidden/>
    <w:unhideWhenUsed/>
    <w:rsid w:val="002F0113"/>
    <w:rPr>
      <w:b/>
      <w:bCs/>
    </w:rPr>
  </w:style>
  <w:style w:type="character" w:customStyle="1" w:styleId="CommentSubjectChar">
    <w:name w:val="Comment Subject Char"/>
    <w:basedOn w:val="CommentTextChar"/>
    <w:link w:val="CommentSubject"/>
    <w:uiPriority w:val="99"/>
    <w:semiHidden/>
    <w:rsid w:val="002F0113"/>
    <w:rPr>
      <w:b/>
      <w:bCs/>
      <w:sz w:val="20"/>
      <w:szCs w:val="20"/>
    </w:rPr>
  </w:style>
  <w:style w:type="paragraph" w:styleId="BalloonText">
    <w:name w:val="Balloon Text"/>
    <w:basedOn w:val="Normal"/>
    <w:link w:val="BalloonTextChar"/>
    <w:uiPriority w:val="99"/>
    <w:semiHidden/>
    <w:unhideWhenUsed/>
    <w:rsid w:val="002F0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113"/>
    <w:rPr>
      <w:rFonts w:ascii="Tahoma" w:hAnsi="Tahoma" w:cs="Tahoma"/>
      <w:sz w:val="16"/>
      <w:szCs w:val="16"/>
    </w:rPr>
  </w:style>
  <w:style w:type="table" w:customStyle="1" w:styleId="TableGrid2">
    <w:name w:val="Table Grid2"/>
    <w:basedOn w:val="TableNormal"/>
    <w:next w:val="TableGrid"/>
    <w:uiPriority w:val="59"/>
    <w:rsid w:val="001675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E76DEB"/>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E76DEB"/>
  </w:style>
  <w:style w:type="paragraph" w:customStyle="1" w:styleId="1tekst">
    <w:name w:val="1tekst"/>
    <w:basedOn w:val="Normal"/>
    <w:rsid w:val="00E76DEB"/>
    <w:pPr>
      <w:spacing w:before="100" w:after="100" w:line="240" w:lineRule="auto"/>
      <w:ind w:firstLine="240"/>
      <w:jc w:val="both"/>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E76D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DEB"/>
  </w:style>
  <w:style w:type="character" w:styleId="PageNumber">
    <w:name w:val="page number"/>
    <w:basedOn w:val="DefaultParagraphFont"/>
    <w:uiPriority w:val="99"/>
    <w:semiHidden/>
    <w:unhideWhenUsed/>
    <w:rsid w:val="00E76DEB"/>
  </w:style>
  <w:style w:type="paragraph" w:customStyle="1" w:styleId="a">
    <w:name w:val="мкиу"/>
    <w:rsid w:val="003D4CC3"/>
    <w:pPr>
      <w:tabs>
        <w:tab w:val="left" w:pos="1418"/>
      </w:tabs>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53512">
      <w:bodyDiv w:val="1"/>
      <w:marLeft w:val="0"/>
      <w:marRight w:val="0"/>
      <w:marTop w:val="0"/>
      <w:marBottom w:val="0"/>
      <w:divBdr>
        <w:top w:val="none" w:sz="0" w:space="0" w:color="auto"/>
        <w:left w:val="none" w:sz="0" w:space="0" w:color="auto"/>
        <w:bottom w:val="none" w:sz="0" w:space="0" w:color="auto"/>
        <w:right w:val="none" w:sz="0" w:space="0" w:color="auto"/>
      </w:divBdr>
    </w:div>
    <w:div w:id="142661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F43B1-6710-40AD-8BC2-DED84BA4B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4383</Words>
  <Characters>24984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SUK</Company>
  <LinksUpToDate>false</LinksUpToDate>
  <CharactersWithSpaces>29309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Dragana Janković</dc:creator>
  <cp:lastModifiedBy>Jovan Stojanovic</cp:lastModifiedBy>
  <cp:revision>2</cp:revision>
  <cp:lastPrinted>2019-01-21T07:28:00Z</cp:lastPrinted>
  <dcterms:created xsi:type="dcterms:W3CDTF">2019-01-22T11:52:00Z</dcterms:created>
  <dcterms:modified xsi:type="dcterms:W3CDTF">2019-01-22T11:52:00Z</dcterms:modified>
</cp:coreProperties>
</file>