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37" w:rsidRPr="004A2137" w:rsidRDefault="004A2137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both"/>
        <w:rPr>
          <w:rFonts w:eastAsia="Calibri" w:cs="Times New Roman"/>
          <w:szCs w:val="24"/>
          <w:lang w:val="sr-Latn-RS"/>
        </w:rPr>
      </w:pPr>
      <w:r w:rsidRPr="004A2137">
        <w:rPr>
          <w:rFonts w:eastAsia="Calibri" w:cs="Times New Roman"/>
          <w:szCs w:val="24"/>
          <w:lang w:val="sr-Cyrl-CS"/>
        </w:rPr>
        <w:tab/>
        <w:t>На основу члана 8. Закона о буџету Републике Србије за 201</w:t>
      </w:r>
      <w:r w:rsidRPr="004A2137">
        <w:rPr>
          <w:rFonts w:eastAsia="Calibri" w:cs="Times New Roman"/>
          <w:szCs w:val="24"/>
        </w:rPr>
        <w:t>9</w:t>
      </w:r>
      <w:r w:rsidRPr="004A2137">
        <w:rPr>
          <w:rFonts w:eastAsia="Calibri" w:cs="Times New Roman"/>
          <w:szCs w:val="24"/>
          <w:lang w:val="sr-Cyrl-CS"/>
        </w:rPr>
        <w:t xml:space="preserve">. годину </w:t>
      </w:r>
      <w:r w:rsidRPr="004A2137">
        <w:rPr>
          <w:rFonts w:eastAsia="Times New Roman" w:cs="Times New Roman"/>
          <w:szCs w:val="24"/>
          <w:lang w:val="sr-Cyrl-CS"/>
        </w:rPr>
        <w:t xml:space="preserve">(„Службени  гласник РС”, </w:t>
      </w:r>
      <w:r w:rsidRPr="004A2137">
        <w:rPr>
          <w:rFonts w:eastAsia="Calibri" w:cs="Times New Roman"/>
          <w:szCs w:val="24"/>
          <w:lang w:val="sr-Cyrl-CS"/>
        </w:rPr>
        <w:t xml:space="preserve">број </w:t>
      </w:r>
      <w:r w:rsidRPr="004A2137">
        <w:rPr>
          <w:rFonts w:eastAsia="Calibri" w:cs="Times New Roman"/>
          <w:szCs w:val="24"/>
          <w:lang w:val="sr-Latn-RS"/>
        </w:rPr>
        <w:t>95</w:t>
      </w:r>
      <w:r>
        <w:rPr>
          <w:rFonts w:eastAsia="Calibri" w:cs="Times New Roman"/>
          <w:szCs w:val="24"/>
          <w:lang w:val="sr-Cyrl-CS"/>
        </w:rPr>
        <w:t>/</w:t>
      </w:r>
      <w:r w:rsidRPr="004A2137">
        <w:rPr>
          <w:rFonts w:eastAsia="Calibri" w:cs="Times New Roman"/>
          <w:szCs w:val="24"/>
          <w:lang w:val="sr-Cyrl-CS"/>
        </w:rPr>
        <w:t>1</w:t>
      </w:r>
      <w:r w:rsidRPr="004A2137">
        <w:rPr>
          <w:rFonts w:eastAsia="Calibri" w:cs="Times New Roman"/>
          <w:szCs w:val="24"/>
          <w:lang w:val="sr-Latn-RS"/>
        </w:rPr>
        <w:t>8</w:t>
      </w:r>
      <w:r w:rsidRPr="004A2137">
        <w:rPr>
          <w:rFonts w:eastAsia="Calibri" w:cs="Times New Roman"/>
          <w:szCs w:val="24"/>
          <w:lang w:val="sr-Cyrl-CS"/>
        </w:rPr>
        <w:t xml:space="preserve">) и члана 42. став 1. Закона о Влади </w:t>
      </w:r>
      <w:r w:rsidRPr="004A2137">
        <w:rPr>
          <w:rFonts w:eastAsia="Times New Roman" w:cs="Times New Roman"/>
          <w:szCs w:val="24"/>
          <w:lang w:val="sr-Cyrl-CS"/>
        </w:rPr>
        <w:t xml:space="preserve">(„Службени  гласник РС”, </w:t>
      </w:r>
      <w:r w:rsidR="005F4A79">
        <w:rPr>
          <w:rFonts w:eastAsia="Calibri" w:cs="Times New Roman"/>
          <w:szCs w:val="24"/>
          <w:lang w:val="sr-Cyrl-CS"/>
        </w:rPr>
        <w:t xml:space="preserve"> бр. 55/</w:t>
      </w:r>
      <w:r w:rsidRPr="004A2137">
        <w:rPr>
          <w:rFonts w:eastAsia="Calibri" w:cs="Times New Roman"/>
          <w:szCs w:val="24"/>
          <w:lang w:val="sr-Cyrl-CS"/>
        </w:rPr>
        <w:t>05, 71/05 ‒ исправка, 101/07, 65/08, 16/11, 68/12 – УС, 72/12</w:t>
      </w:r>
      <w:r w:rsidRPr="004A2137">
        <w:rPr>
          <w:rFonts w:eastAsia="Calibri" w:cs="Times New Roman"/>
          <w:szCs w:val="24"/>
        </w:rPr>
        <w:t>, 7/14 –УС</w:t>
      </w:r>
      <w:r>
        <w:rPr>
          <w:rFonts w:eastAsia="Calibri" w:cs="Times New Roman"/>
          <w:szCs w:val="24"/>
          <w:lang w:val="sr-Cyrl-CS"/>
        </w:rPr>
        <w:t xml:space="preserve">, </w:t>
      </w:r>
      <w:r w:rsidRPr="004A2137">
        <w:rPr>
          <w:rFonts w:eastAsia="Calibri" w:cs="Times New Roman"/>
          <w:szCs w:val="24"/>
          <w:lang w:val="sr-Cyrl-CS"/>
        </w:rPr>
        <w:t>44/14</w:t>
      </w:r>
      <w:r w:rsidRPr="004A2137">
        <w:rPr>
          <w:rFonts w:eastAsia="Times New Roman" w:cs="Times New Roman"/>
          <w:color w:val="000000"/>
          <w:szCs w:val="20"/>
          <w:lang w:val="sr-Cyrl-RS"/>
        </w:rPr>
        <w:t xml:space="preserve"> </w:t>
      </w:r>
      <w:r w:rsidRPr="004A2137">
        <w:rPr>
          <w:rFonts w:eastAsia="Calibri" w:cs="Times New Roman"/>
          <w:szCs w:val="24"/>
          <w:lang w:val="sr-Cyrl-RS"/>
        </w:rPr>
        <w:t xml:space="preserve">и </w:t>
      </w:r>
      <w:r>
        <w:rPr>
          <w:rFonts w:eastAsia="Calibri" w:cs="Times New Roman"/>
          <w:szCs w:val="24"/>
          <w:lang w:val="sr-Cyrl-RS"/>
        </w:rPr>
        <w:t>30/18 – др.</w:t>
      </w:r>
      <w:r w:rsidRPr="004A2137">
        <w:rPr>
          <w:rFonts w:eastAsia="Calibri" w:cs="Times New Roman"/>
          <w:szCs w:val="24"/>
          <w:lang w:val="sr-Cyrl-RS"/>
        </w:rPr>
        <w:t xml:space="preserve"> закон</w:t>
      </w:r>
      <w:r w:rsidRPr="004A2137">
        <w:rPr>
          <w:rFonts w:eastAsia="Calibri" w:cs="Times New Roman"/>
          <w:szCs w:val="24"/>
          <w:lang w:val="sr-Cyrl-CS"/>
        </w:rPr>
        <w:t xml:space="preserve">), </w:t>
      </w:r>
    </w:p>
    <w:p w:rsidR="004A2137" w:rsidRPr="004A2137" w:rsidRDefault="004A2137" w:rsidP="004A2137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4A2137" w:rsidRPr="004A2137" w:rsidRDefault="004A2137" w:rsidP="004A2137">
      <w:pPr>
        <w:tabs>
          <w:tab w:val="left" w:pos="3119"/>
        </w:tabs>
        <w:spacing w:after="0" w:line="240" w:lineRule="auto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 xml:space="preserve">            Влада доноси</w:t>
      </w:r>
    </w:p>
    <w:p w:rsidR="004A2137" w:rsidRPr="004A2137" w:rsidRDefault="004A2137" w:rsidP="004A2137">
      <w:pPr>
        <w:tabs>
          <w:tab w:val="left" w:pos="3119"/>
        </w:tabs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 w:eastAsia="sr-Cyrl-CS"/>
        </w:rPr>
      </w:pPr>
      <w:r w:rsidRPr="004A2137">
        <w:rPr>
          <w:rFonts w:eastAsia="Times New Roman" w:cs="Times New Roman"/>
          <w:szCs w:val="24"/>
          <w:lang w:val="sr-Cyrl-CS" w:eastAsia="sr-Cyrl-CS"/>
        </w:rPr>
        <w:t>УРЕДБУ</w:t>
      </w: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 w:eastAsia="sr-Cyrl-CS"/>
        </w:rPr>
      </w:pPr>
      <w:r w:rsidRPr="004A2137">
        <w:rPr>
          <w:rFonts w:eastAsia="Times New Roman" w:cs="Times New Roman"/>
          <w:szCs w:val="24"/>
          <w:lang w:val="sr-Cyrl-CS" w:eastAsia="sr-Cyrl-CS"/>
        </w:rPr>
        <w:t xml:space="preserve">О УТВРЂИВАЊУ ПРОГРАМА ПОДСТИЦАЊА ПРЕДУЗЕТНИШТВА </w:t>
      </w: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RS" w:eastAsia="sr-Cyrl-CS"/>
        </w:rPr>
      </w:pPr>
      <w:r w:rsidRPr="004A2137">
        <w:rPr>
          <w:rFonts w:eastAsia="Times New Roman" w:cs="Times New Roman"/>
          <w:szCs w:val="24"/>
          <w:lang w:val="sr-Cyrl-CS" w:eastAsia="sr-Cyrl-CS"/>
        </w:rPr>
        <w:t>КРОЗ РАЗВОЈНЕ ПРОЈЕКТЕ</w:t>
      </w:r>
      <w:r w:rsidRPr="004A2137">
        <w:rPr>
          <w:rFonts w:eastAsia="Times New Roman" w:cs="Times New Roman"/>
          <w:szCs w:val="24"/>
          <w:lang w:val="sr-Latn-RS" w:eastAsia="sr-Cyrl-CS"/>
        </w:rPr>
        <w:t xml:space="preserve"> </w:t>
      </w:r>
      <w:r w:rsidRPr="004A2137">
        <w:rPr>
          <w:rFonts w:eastAsia="Times New Roman" w:cs="Times New Roman"/>
          <w:szCs w:val="24"/>
          <w:lang w:val="sr-Cyrl-RS" w:eastAsia="sr-Cyrl-CS"/>
        </w:rPr>
        <w:t>У 2019. ГОДИНИ</w:t>
      </w: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 w:eastAsia="sr-Cyrl-CS"/>
        </w:rPr>
      </w:pPr>
    </w:p>
    <w:p w:rsidR="004A2137" w:rsidRPr="004A2137" w:rsidRDefault="004A2137" w:rsidP="004A2137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>Члан 1.</w:t>
      </w:r>
    </w:p>
    <w:p w:rsidR="004A2137" w:rsidRPr="004A2137" w:rsidRDefault="004A2137" w:rsidP="004A2137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>Овом уредбом утврђује се Програм</w:t>
      </w:r>
      <w:r w:rsidRPr="004A2137">
        <w:rPr>
          <w:rFonts w:eastAsia="Calibri" w:cs="Times New Roman"/>
          <w:szCs w:val="24"/>
          <w:lang w:val="sr-Cyrl-CS"/>
        </w:rPr>
        <w:t xml:space="preserve"> подстицања предузетништва</w:t>
      </w:r>
      <w:r w:rsidRPr="004A2137">
        <w:rPr>
          <w:rFonts w:eastAsia="Calibri" w:cs="Times New Roman"/>
          <w:szCs w:val="24"/>
        </w:rPr>
        <w:t xml:space="preserve"> кроз развојне пројекте</w:t>
      </w:r>
      <w:r w:rsidRPr="004A2137">
        <w:rPr>
          <w:rFonts w:eastAsia="Calibri" w:cs="Times New Roman"/>
          <w:szCs w:val="24"/>
          <w:lang w:val="sr-Cyrl-RS"/>
        </w:rPr>
        <w:t xml:space="preserve"> у 2019. години</w:t>
      </w:r>
      <w:r w:rsidRPr="004A2137">
        <w:rPr>
          <w:rFonts w:eastAsia="Times New Roman" w:cs="Times New Roman"/>
          <w:szCs w:val="24"/>
          <w:lang w:val="sr-Cyrl-CS"/>
        </w:rPr>
        <w:t>, који је одштампан уз ову уредбу и чини њен саставни део.</w:t>
      </w:r>
    </w:p>
    <w:p w:rsidR="004A2137" w:rsidRPr="004A2137" w:rsidRDefault="004A2137" w:rsidP="004A2137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>Члан 2.</w:t>
      </w:r>
    </w:p>
    <w:p w:rsidR="004A2137" w:rsidRPr="004A2137" w:rsidRDefault="004A2137" w:rsidP="004A2137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>Средства за спровођење ове уредбе обезбеђена су чланом 8. Закона о буџету Републике Србије за 201</w:t>
      </w:r>
      <w:r w:rsidRPr="004A2137">
        <w:rPr>
          <w:rFonts w:eastAsia="Times New Roman" w:cs="Times New Roman"/>
          <w:szCs w:val="24"/>
          <w:lang w:val="sr-Cyrl-RS"/>
        </w:rPr>
        <w:t>9</w:t>
      </w:r>
      <w:r w:rsidRPr="004A2137">
        <w:rPr>
          <w:rFonts w:eastAsia="Times New Roman" w:cs="Times New Roman"/>
          <w:szCs w:val="24"/>
          <w:lang w:val="sr-Cyrl-CS"/>
        </w:rPr>
        <w:t>. годину.</w:t>
      </w:r>
    </w:p>
    <w:p w:rsidR="004A2137" w:rsidRPr="004A2137" w:rsidRDefault="004A2137" w:rsidP="004A2137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>Члан 3.</w:t>
      </w:r>
    </w:p>
    <w:p w:rsidR="004A2137" w:rsidRPr="004A2137" w:rsidRDefault="004A2137" w:rsidP="004A2137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4A2137" w:rsidRPr="004A2137" w:rsidRDefault="004A2137" w:rsidP="004A2137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4A2137" w:rsidRPr="004A2137" w:rsidRDefault="0032413E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Latn-RS"/>
        </w:rPr>
        <w:t>05</w:t>
      </w:r>
      <w:r w:rsidR="004A2137" w:rsidRPr="004A2137">
        <w:rPr>
          <w:rFonts w:eastAsia="Times New Roman" w:cs="Times New Roman"/>
          <w:szCs w:val="24"/>
          <w:lang w:val="sr-Cyrl-CS"/>
        </w:rPr>
        <w:t xml:space="preserve"> Број:</w:t>
      </w:r>
      <w:r>
        <w:rPr>
          <w:rFonts w:eastAsia="Times New Roman" w:cs="Times New Roman"/>
          <w:szCs w:val="24"/>
          <w:lang w:val="sr-Latn-RS"/>
        </w:rPr>
        <w:t xml:space="preserve"> 110-12772/2018-1</w:t>
      </w:r>
      <w:r w:rsidR="004A2137" w:rsidRPr="004A2137">
        <w:rPr>
          <w:rFonts w:eastAsia="Times New Roman" w:cs="Times New Roman"/>
          <w:szCs w:val="24"/>
          <w:lang w:val="sr-Cyrl-CS"/>
        </w:rPr>
        <w:tab/>
      </w:r>
    </w:p>
    <w:p w:rsidR="004A2137" w:rsidRPr="004A2137" w:rsidRDefault="004A2137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 xml:space="preserve"> У Београду,</w:t>
      </w:r>
      <w:r w:rsidR="0032413E">
        <w:rPr>
          <w:rFonts w:eastAsia="Times New Roman" w:cs="Times New Roman"/>
          <w:szCs w:val="24"/>
          <w:lang w:val="sr-Cyrl-RS"/>
        </w:rPr>
        <w:t xml:space="preserve"> 18. јануара</w:t>
      </w:r>
      <w:r>
        <w:rPr>
          <w:rFonts w:eastAsia="Times New Roman" w:cs="Times New Roman"/>
          <w:szCs w:val="24"/>
        </w:rPr>
        <w:t xml:space="preserve"> </w:t>
      </w:r>
      <w:r w:rsidR="0032413E">
        <w:rPr>
          <w:rFonts w:eastAsia="Times New Roman" w:cs="Times New Roman"/>
          <w:szCs w:val="24"/>
          <w:lang w:val="sr-Cyrl-CS"/>
        </w:rPr>
        <w:t>2019</w:t>
      </w:r>
      <w:r w:rsidRPr="004A2137">
        <w:rPr>
          <w:rFonts w:eastAsia="Times New Roman" w:cs="Times New Roman"/>
          <w:szCs w:val="24"/>
          <w:lang w:val="sr-Cyrl-CS"/>
        </w:rPr>
        <w:t>. године</w:t>
      </w:r>
    </w:p>
    <w:p w:rsidR="004A2137" w:rsidRPr="004A2137" w:rsidRDefault="004A2137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>В Л А Д А</w:t>
      </w:r>
    </w:p>
    <w:p w:rsidR="004A2137" w:rsidRPr="004A2137" w:rsidRDefault="004A2137" w:rsidP="004A2137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4A2137" w:rsidRPr="004A2137" w:rsidRDefault="004A2137" w:rsidP="004A2137">
      <w:pPr>
        <w:tabs>
          <w:tab w:val="left" w:pos="6521"/>
        </w:tabs>
        <w:spacing w:after="0" w:line="240" w:lineRule="auto"/>
        <w:ind w:left="708" w:firstLine="12"/>
        <w:rPr>
          <w:rFonts w:eastAsia="Times New Roman" w:cs="Times New Roman"/>
          <w:szCs w:val="24"/>
          <w:lang w:val="sr-Cyrl-CS"/>
        </w:rPr>
      </w:pP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  <w:lang w:val="sr-Cyrl-CS"/>
        </w:rPr>
        <w:tab/>
      </w:r>
      <w:r w:rsidRPr="004A2137">
        <w:rPr>
          <w:rFonts w:eastAsia="Times New Roman" w:cs="Times New Roman"/>
          <w:szCs w:val="24"/>
        </w:rPr>
        <w:t xml:space="preserve">     </w:t>
      </w:r>
      <w:r w:rsidRPr="004A2137">
        <w:rPr>
          <w:rFonts w:eastAsia="Times New Roman" w:cs="Times New Roman"/>
          <w:szCs w:val="24"/>
          <w:lang w:val="sr-Cyrl-CS"/>
        </w:rPr>
        <w:t xml:space="preserve"> ПРЕДСЕДНИК</w:t>
      </w: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 w:eastAsia="sr-Cyrl-CS"/>
        </w:rPr>
      </w:pPr>
    </w:p>
    <w:p w:rsidR="004A2137" w:rsidRPr="004A2137" w:rsidRDefault="004A2137" w:rsidP="004A2137">
      <w:pPr>
        <w:spacing w:after="0" w:line="240" w:lineRule="auto"/>
        <w:jc w:val="center"/>
        <w:rPr>
          <w:rFonts w:eastAsia="Times New Roman" w:cs="Times New Roman"/>
          <w:szCs w:val="24"/>
          <w:lang w:val="sr-Cyrl-CS" w:eastAsia="sr-Cyrl-CS"/>
        </w:rPr>
      </w:pPr>
    </w:p>
    <w:p w:rsidR="004A2137" w:rsidRPr="0032413E" w:rsidRDefault="004A2137" w:rsidP="004A2137">
      <w:pPr>
        <w:spacing w:after="0" w:line="240" w:lineRule="auto"/>
        <w:ind w:left="5664"/>
        <w:jc w:val="center"/>
        <w:rPr>
          <w:rFonts w:eastAsia="Times New Roman" w:cs="Times New Roman"/>
          <w:szCs w:val="24"/>
          <w:lang w:val="sr-Cyrl-RS" w:eastAsia="sr-Cyrl-CS"/>
        </w:rPr>
      </w:pPr>
      <w:r w:rsidRPr="004A2137">
        <w:rPr>
          <w:rFonts w:eastAsia="Times New Roman" w:cs="Times New Roman"/>
          <w:szCs w:val="24"/>
          <w:lang w:val="sr-Cyrl-RS"/>
        </w:rPr>
        <w:t xml:space="preserve">          </w:t>
      </w:r>
      <w:r w:rsidRPr="004A2137">
        <w:rPr>
          <w:rFonts w:eastAsia="Times New Roman" w:cs="Times New Roman"/>
          <w:szCs w:val="24"/>
        </w:rPr>
        <w:t>Ана Брнабић</w:t>
      </w:r>
      <w:r w:rsidR="0032413E">
        <w:rPr>
          <w:rFonts w:eastAsia="Times New Roman" w:cs="Times New Roman"/>
          <w:szCs w:val="24"/>
          <w:lang w:val="sr-Cyrl-RS"/>
        </w:rPr>
        <w:t>, с.р.</w:t>
      </w:r>
      <w:bookmarkStart w:id="0" w:name="_GoBack"/>
      <w:bookmarkEnd w:id="0"/>
    </w:p>
    <w:p w:rsidR="00BE2172" w:rsidRDefault="00BE2172"/>
    <w:sectPr w:rsidR="00BE2172" w:rsidSect="0042181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FB"/>
    <w:rsid w:val="00200C30"/>
    <w:rsid w:val="0032413E"/>
    <w:rsid w:val="0042181C"/>
    <w:rsid w:val="004A2137"/>
    <w:rsid w:val="005F4A79"/>
    <w:rsid w:val="006F72B2"/>
    <w:rsid w:val="00B55EFC"/>
    <w:rsid w:val="00BE2172"/>
    <w:rsid w:val="00DB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703E"/>
  <w15:chartTrackingRefBased/>
  <w15:docId w15:val="{8CA97AE5-B8D4-4A60-8039-BAAA9E01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Snezana Marinovic</cp:lastModifiedBy>
  <cp:revision>7</cp:revision>
  <cp:lastPrinted>2019-01-17T10:53:00Z</cp:lastPrinted>
  <dcterms:created xsi:type="dcterms:W3CDTF">2019-01-17T08:34:00Z</dcterms:created>
  <dcterms:modified xsi:type="dcterms:W3CDTF">2019-01-18T08:46:00Z</dcterms:modified>
</cp:coreProperties>
</file>