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7B0" w:rsidRPr="00BC7B0F" w:rsidRDefault="002033D1" w:rsidP="00E417B0">
      <w:bookmarkStart w:id="0" w:name="_GoBack"/>
      <w:bookmarkEnd w:id="0"/>
      <w:r>
        <w:tab/>
      </w:r>
      <w:r w:rsidR="00E417B0" w:rsidRPr="00BC7B0F">
        <w:rPr>
          <w:lang w:val="sr-Cyrl-RS"/>
        </w:rPr>
        <w:t>Н</w:t>
      </w:r>
      <w:r w:rsidR="00E417B0" w:rsidRPr="00BC7B0F">
        <w:rPr>
          <w:lang w:val="sr-Latn-RS"/>
        </w:rPr>
        <w:t xml:space="preserve">а основу члана 43. став 3. Закона о Влади </w:t>
      </w:r>
      <w:r w:rsidR="00E417B0" w:rsidRPr="00BC7B0F">
        <w:t xml:space="preserve">(„Службени гласник РС”, бр. 55/05, 71/05 </w:t>
      </w:r>
      <w:r w:rsidR="00E417B0" w:rsidRPr="00BC7B0F">
        <w:sym w:font="Symbol" w:char="F02D"/>
      </w:r>
      <w:r w:rsidR="00E417B0" w:rsidRPr="00BC7B0F">
        <w:t xml:space="preserve"> исправка, 101/07, 65/08, 16/11, 68/12 </w:t>
      </w:r>
      <w:r w:rsidR="00E417B0" w:rsidRPr="00BC7B0F">
        <w:sym w:font="Symbol" w:char="F02D"/>
      </w:r>
      <w:r w:rsidR="00E417B0" w:rsidRPr="00BC7B0F">
        <w:t xml:space="preserve"> УС, 72/12, 7/14 </w:t>
      </w:r>
      <w:r w:rsidR="00E417B0" w:rsidRPr="00BC7B0F">
        <w:sym w:font="Symbol" w:char="F02D"/>
      </w:r>
      <w:r w:rsidR="00E417B0" w:rsidRPr="00BC7B0F">
        <w:t xml:space="preserve"> УС, 44/14 и 30/18 </w:t>
      </w:r>
      <w:r w:rsidR="00E417B0" w:rsidRPr="00BC7B0F">
        <w:sym w:font="Symbol" w:char="F02D"/>
      </w:r>
      <w:r w:rsidR="00E417B0" w:rsidRPr="00BC7B0F">
        <w:t xml:space="preserve"> др. закон)</w:t>
      </w:r>
      <w:r w:rsidR="00E417B0" w:rsidRPr="00BC7B0F">
        <w:rPr>
          <w:lang w:val="sr-Latn-RS"/>
        </w:rPr>
        <w:t>, на предлог Министарства државне управе и локалне самоуправе,</w:t>
      </w:r>
      <w:r w:rsidR="00E417B0" w:rsidRPr="00BC7B0F">
        <w:t xml:space="preserve"> </w:t>
      </w:r>
      <w:r w:rsidR="00E417B0" w:rsidRPr="00BC7B0F">
        <w:tab/>
      </w:r>
    </w:p>
    <w:p w:rsidR="00E417B0" w:rsidRPr="00BC7B0F" w:rsidRDefault="00E417B0" w:rsidP="00E417B0">
      <w:pPr>
        <w:rPr>
          <w:lang w:val="sr-Cyrl-RS"/>
        </w:rPr>
      </w:pPr>
      <w:r w:rsidRPr="00BC7B0F">
        <w:tab/>
      </w:r>
      <w:r w:rsidRPr="00BC7B0F">
        <w:rPr>
          <w:lang w:val="sr-Cyrl-RS"/>
        </w:rPr>
        <w:t xml:space="preserve">Влада </w:t>
      </w:r>
      <w:r w:rsidRPr="00BC7B0F">
        <w:t>доноси</w:t>
      </w:r>
    </w:p>
    <w:p w:rsidR="00E417B0" w:rsidRPr="00BC7B0F" w:rsidRDefault="00E417B0" w:rsidP="00E417B0">
      <w:pPr>
        <w:rPr>
          <w:lang w:val="sr-Latn-RS"/>
        </w:rPr>
      </w:pPr>
    </w:p>
    <w:p w:rsidR="00E417B0" w:rsidRPr="00BC7B0F" w:rsidRDefault="00E417B0" w:rsidP="00E417B0">
      <w:pPr>
        <w:jc w:val="center"/>
        <w:rPr>
          <w:lang w:val="sr-Latn-RS"/>
        </w:rPr>
      </w:pPr>
      <w:r w:rsidRPr="00BC7B0F">
        <w:rPr>
          <w:lang w:val="sr-Latn-RS"/>
        </w:rPr>
        <w:t>З А К Љ У Ч А К</w:t>
      </w:r>
    </w:p>
    <w:p w:rsidR="00E417B0" w:rsidRPr="00BC7B0F" w:rsidRDefault="00E417B0" w:rsidP="00E417B0">
      <w:pPr>
        <w:jc w:val="center"/>
        <w:rPr>
          <w:lang w:val="sr-Latn-RS"/>
        </w:rPr>
      </w:pPr>
    </w:p>
    <w:p w:rsidR="00E417B0" w:rsidRPr="00BC7B0F" w:rsidRDefault="00E417B0" w:rsidP="00E417B0">
      <w:pPr>
        <w:rPr>
          <w:lang w:val="sr-Latn-RS"/>
        </w:rPr>
      </w:pPr>
      <w:r w:rsidRPr="00BC7B0F">
        <w:rPr>
          <w:lang w:val="sr-Latn-RS"/>
        </w:rPr>
        <w:tab/>
        <w:t>1. Усваја се Акциони план за спровођење иницијативе Партнерство за отворену управу у Републици Србији за период 2018-2020. године, који је саставни део овог закључка.</w:t>
      </w:r>
    </w:p>
    <w:p w:rsidR="00E417B0" w:rsidRPr="00BC7B0F" w:rsidRDefault="00E417B0" w:rsidP="00E417B0">
      <w:pPr>
        <w:rPr>
          <w:lang w:val="sr-Latn-RS"/>
        </w:rPr>
      </w:pPr>
    </w:p>
    <w:p w:rsidR="00E417B0" w:rsidRPr="00BC7B0F" w:rsidRDefault="00E417B0" w:rsidP="00E417B0">
      <w:pPr>
        <w:rPr>
          <w:lang w:val="sr-Latn-RS"/>
        </w:rPr>
      </w:pPr>
      <w:r w:rsidRPr="00BC7B0F">
        <w:rPr>
          <w:lang w:val="sr-Latn-RS"/>
        </w:rPr>
        <w:tab/>
        <w:t>2. Налаже се Министарству државне управе и локалне самоуправе, Министарству финансија, Министарству заштите животне средине, Министарству културе и информисања, Републичком секретаријату за јавне политике, Канцеларији за сарадњу са цивилним друштвом и Канцеларији за информационе технологије и електронску управу да спроведу мере и активности предвиђене Акционим планом из тачке 1. овог закључка.</w:t>
      </w:r>
    </w:p>
    <w:p w:rsidR="00E417B0" w:rsidRPr="00BC7B0F" w:rsidRDefault="00E417B0" w:rsidP="00E417B0">
      <w:pPr>
        <w:rPr>
          <w:lang w:val="sr-Latn-RS"/>
        </w:rPr>
      </w:pPr>
    </w:p>
    <w:p w:rsidR="00E417B0" w:rsidRPr="00BC7B0F" w:rsidRDefault="00E417B0" w:rsidP="00E417B0">
      <w:pPr>
        <w:rPr>
          <w:lang w:val="sr-Latn-RS"/>
        </w:rPr>
      </w:pPr>
      <w:r w:rsidRPr="00BC7B0F">
        <w:rPr>
          <w:lang w:val="sr-Latn-RS"/>
        </w:rPr>
        <w:tab/>
        <w:t>3. Препоручује се Народној скупштини, Агенцији за борбу против корупције, Поверенику за информације од јавног значаја и заштиту података о личности и Агенцији за привредне регистре да спроведу мере и активности предвиђене Акционим планом из тачке 1. овог закључка.</w:t>
      </w:r>
    </w:p>
    <w:p w:rsidR="00E417B0" w:rsidRPr="00BC7B0F" w:rsidRDefault="00E417B0" w:rsidP="00E417B0">
      <w:pPr>
        <w:rPr>
          <w:lang w:val="sr-Latn-RS"/>
        </w:rPr>
      </w:pPr>
    </w:p>
    <w:p w:rsidR="00E417B0" w:rsidRPr="00BC7B0F" w:rsidRDefault="00E417B0" w:rsidP="00E417B0">
      <w:pPr>
        <w:rPr>
          <w:lang w:val="sr-Latn-RS"/>
        </w:rPr>
      </w:pPr>
      <w:r w:rsidRPr="00BC7B0F">
        <w:rPr>
          <w:lang w:val="sr-Latn-RS"/>
        </w:rPr>
        <w:tab/>
        <w:t>4.</w:t>
      </w:r>
      <w:r w:rsidRPr="00BC7B0F">
        <w:t xml:space="preserve"> </w:t>
      </w:r>
      <w:r w:rsidRPr="00BC7B0F">
        <w:rPr>
          <w:lang w:val="sr-Latn-RS"/>
        </w:rPr>
        <w:t>Овај закључак објавити у „Службеном гласнику Републике Србије</w:t>
      </w:r>
      <w:r w:rsidRPr="00BC7B0F">
        <w:rPr>
          <w:bCs/>
          <w:lang w:val="sr-Cyrl-CS"/>
        </w:rPr>
        <w:t>”</w:t>
      </w:r>
      <w:r w:rsidRPr="00BC7B0F">
        <w:rPr>
          <w:lang w:val="sr-Latn-RS"/>
        </w:rPr>
        <w:t>.</w:t>
      </w:r>
    </w:p>
    <w:p w:rsidR="00E417B0" w:rsidRPr="00BC7B0F" w:rsidRDefault="00E417B0" w:rsidP="00E417B0">
      <w:pPr>
        <w:rPr>
          <w:lang w:val="sr-Latn-RS"/>
        </w:rPr>
      </w:pPr>
    </w:p>
    <w:p w:rsidR="00E417B0" w:rsidRPr="00BC7B0F" w:rsidRDefault="00E417B0" w:rsidP="00E417B0">
      <w:pPr>
        <w:rPr>
          <w:lang w:val="sr-Latn-RS"/>
        </w:rPr>
      </w:pPr>
    </w:p>
    <w:p w:rsidR="00E417B0" w:rsidRPr="00BC7B0F" w:rsidRDefault="00E417B0" w:rsidP="00E417B0">
      <w:r w:rsidRPr="00BC7B0F">
        <w:rPr>
          <w:lang w:val="sr-Cyrl-CS"/>
        </w:rPr>
        <w:t>05 Број: 021-</w:t>
      </w:r>
      <w:r w:rsidRPr="00BC7B0F">
        <w:rPr>
          <w:lang w:val="sr-Cyrl-RS"/>
        </w:rPr>
        <w:t>12686</w:t>
      </w:r>
      <w:r w:rsidRPr="00BC7B0F">
        <w:rPr>
          <w:lang w:val="sr-Cyrl-CS"/>
        </w:rPr>
        <w:t>/2018</w:t>
      </w:r>
    </w:p>
    <w:p w:rsidR="00E417B0" w:rsidRPr="00BC7B0F" w:rsidRDefault="00E417B0" w:rsidP="00E417B0">
      <w:pPr>
        <w:rPr>
          <w:lang w:val="sr-Cyrl-CS"/>
        </w:rPr>
      </w:pPr>
      <w:r w:rsidRPr="00BC7B0F">
        <w:rPr>
          <w:lang w:val="sr-Cyrl-CS"/>
        </w:rPr>
        <w:t>У</w:t>
      </w:r>
      <w:r w:rsidRPr="00BC7B0F">
        <w:rPr>
          <w:lang w:val="sr-Latn-CS"/>
        </w:rPr>
        <w:t xml:space="preserve"> </w:t>
      </w:r>
      <w:r w:rsidRPr="00BC7B0F">
        <w:rPr>
          <w:lang w:val="sr-Cyrl-CS"/>
        </w:rPr>
        <w:t>Београду</w:t>
      </w:r>
      <w:r w:rsidRPr="00BC7B0F">
        <w:rPr>
          <w:lang w:val="sr-Latn-CS"/>
        </w:rPr>
        <w:t>,</w:t>
      </w:r>
      <w:r w:rsidRPr="00BC7B0F">
        <w:rPr>
          <w:lang w:val="sr-Cyrl-RS"/>
        </w:rPr>
        <w:t xml:space="preserve"> 27. децембра </w:t>
      </w:r>
      <w:r w:rsidRPr="00BC7B0F">
        <w:rPr>
          <w:lang w:val="sr-Latn-CS"/>
        </w:rPr>
        <w:t>201</w:t>
      </w:r>
      <w:r w:rsidRPr="00BC7B0F">
        <w:rPr>
          <w:lang w:val="sr-Cyrl-CS"/>
        </w:rPr>
        <w:t>8</w:t>
      </w:r>
      <w:r w:rsidRPr="00BC7B0F">
        <w:rPr>
          <w:lang w:val="sr-Latn-CS"/>
        </w:rPr>
        <w:t xml:space="preserve">. </w:t>
      </w:r>
      <w:r w:rsidRPr="00BC7B0F">
        <w:rPr>
          <w:lang w:val="sr-Cyrl-CS"/>
        </w:rPr>
        <w:t>године</w:t>
      </w:r>
    </w:p>
    <w:p w:rsidR="00E417B0" w:rsidRPr="00BC7B0F" w:rsidRDefault="00E417B0" w:rsidP="00E417B0">
      <w:pPr>
        <w:rPr>
          <w:lang w:val="sr-Cyrl-CS"/>
        </w:rPr>
      </w:pPr>
    </w:p>
    <w:p w:rsidR="00E417B0" w:rsidRPr="00BC7B0F" w:rsidRDefault="00E417B0" w:rsidP="00E417B0">
      <w:pPr>
        <w:pStyle w:val="1tekst"/>
        <w:spacing w:before="0" w:after="0"/>
        <w:ind w:hanging="26"/>
        <w:jc w:val="center"/>
        <w:rPr>
          <w:sz w:val="24"/>
          <w:szCs w:val="24"/>
          <w:lang w:val="sr-Cyrl-CS"/>
        </w:rPr>
      </w:pPr>
      <w:r w:rsidRPr="00BC7B0F">
        <w:rPr>
          <w:sz w:val="24"/>
          <w:szCs w:val="24"/>
          <w:lang w:val="sr-Cyrl-CS"/>
        </w:rPr>
        <w:t>В Л А Д А</w:t>
      </w:r>
    </w:p>
    <w:p w:rsidR="00E417B0" w:rsidRPr="00BC7B0F" w:rsidRDefault="00E417B0" w:rsidP="00E417B0">
      <w:pPr>
        <w:pStyle w:val="1tekst"/>
        <w:spacing w:before="0" w:after="0"/>
        <w:ind w:hanging="26"/>
        <w:jc w:val="center"/>
        <w:rPr>
          <w:sz w:val="24"/>
          <w:szCs w:val="24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E417B0" w:rsidTr="00A43EDC">
        <w:tc>
          <w:tcPr>
            <w:tcW w:w="4265" w:type="dxa"/>
          </w:tcPr>
          <w:p w:rsidR="00E417B0" w:rsidRDefault="00E417B0" w:rsidP="00A43EDC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E417B0" w:rsidRDefault="00E417B0" w:rsidP="00A43EDC">
            <w:pPr>
              <w:jc w:val="center"/>
            </w:pPr>
          </w:p>
          <w:p w:rsidR="00E417B0" w:rsidRDefault="002033D1" w:rsidP="00A43EDC">
            <w:pPr>
              <w:jc w:val="center"/>
              <w:rPr>
                <w:lang w:val="ru-RU"/>
              </w:rPr>
            </w:pPr>
            <w:r>
              <w:t xml:space="preserve">                                        </w:t>
            </w:r>
            <w:r w:rsidR="00E417B0">
              <w:rPr>
                <w:lang w:val="ru-RU"/>
              </w:rPr>
              <w:t>ПРЕДСЕДНИК</w:t>
            </w:r>
          </w:p>
          <w:p w:rsidR="00E417B0" w:rsidRDefault="00E417B0" w:rsidP="00A43EDC">
            <w:pPr>
              <w:jc w:val="center"/>
            </w:pPr>
          </w:p>
          <w:p w:rsidR="00E417B0" w:rsidRDefault="00E417B0" w:rsidP="00A43EDC">
            <w:pPr>
              <w:jc w:val="center"/>
            </w:pPr>
          </w:p>
          <w:p w:rsidR="00E417B0" w:rsidRDefault="002033D1" w:rsidP="00A43EDC">
            <w:pPr>
              <w:jc w:val="center"/>
              <w:rPr>
                <w:lang w:val="sr-Cyrl-CS"/>
              </w:rPr>
            </w:pPr>
            <w:r>
              <w:t xml:space="preserve">                                          </w:t>
            </w:r>
            <w:r w:rsidR="00E417B0">
              <w:rPr>
                <w:lang w:val="ru-RU"/>
              </w:rPr>
              <w:t>Ана Брнабић</w:t>
            </w:r>
          </w:p>
        </w:tc>
      </w:tr>
      <w:tr w:rsidR="002033D1" w:rsidTr="00A43EDC">
        <w:tc>
          <w:tcPr>
            <w:tcW w:w="4265" w:type="dxa"/>
          </w:tcPr>
          <w:p w:rsidR="002033D1" w:rsidRDefault="002033D1" w:rsidP="00A43EDC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2033D1" w:rsidRDefault="002033D1" w:rsidP="00A43EDC">
            <w:pPr>
              <w:jc w:val="center"/>
            </w:pPr>
          </w:p>
        </w:tc>
      </w:tr>
    </w:tbl>
    <w:p w:rsidR="00D54804" w:rsidRDefault="00D54804"/>
    <w:sectPr w:rsidR="00D54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7B0"/>
    <w:rsid w:val="000D15A6"/>
    <w:rsid w:val="002033D1"/>
    <w:rsid w:val="004C7926"/>
    <w:rsid w:val="00767878"/>
    <w:rsid w:val="00AC6109"/>
    <w:rsid w:val="00D54804"/>
    <w:rsid w:val="00E4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5C2F35-4132-4189-8E94-6D99C095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7B0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E417B0"/>
    <w:pPr>
      <w:widowControl w:val="0"/>
      <w:tabs>
        <w:tab w:val="clear" w:pos="1418"/>
      </w:tabs>
      <w:autoSpaceDE w:val="0"/>
      <w:autoSpaceDN w:val="0"/>
      <w:adjustRightInd w:val="0"/>
      <w:spacing w:before="100" w:after="100"/>
      <w:ind w:firstLine="240"/>
      <w:jc w:val="left"/>
    </w:pPr>
    <w:rPr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Polic</dc:creator>
  <cp:lastModifiedBy>Bojan Grgic</cp:lastModifiedBy>
  <cp:revision>2</cp:revision>
  <dcterms:created xsi:type="dcterms:W3CDTF">2019-01-10T14:52:00Z</dcterms:created>
  <dcterms:modified xsi:type="dcterms:W3CDTF">2019-01-10T14:52:00Z</dcterms:modified>
</cp:coreProperties>
</file>