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30191" w:rsidRDefault="00D30191" w:rsidP="00D30191">
      <w:pPr>
        <w:spacing w:after="0" w:line="240" w:lineRule="auto"/>
        <w:jc w:val="center"/>
        <w:rPr>
          <w:rFonts w:ascii="Times New Roman" w:hAnsi="Times New Roman" w:cs="Times New Roman"/>
          <w:b/>
          <w:sz w:val="24"/>
          <w:szCs w:val="24"/>
          <w:lang w:val="sr-Cyrl-RS"/>
        </w:rPr>
      </w:pPr>
      <w:r>
        <w:rPr>
          <w:rFonts w:ascii="Times New Roman" w:hAnsi="Times New Roman" w:cs="Times New Roman"/>
          <w:b/>
          <w:sz w:val="24"/>
          <w:szCs w:val="24"/>
          <w:lang w:val="sr-Cyrl-RS"/>
        </w:rPr>
        <w:t>О</w:t>
      </w:r>
      <w:r w:rsidRPr="001F2430">
        <w:rPr>
          <w:rFonts w:ascii="Times New Roman" w:hAnsi="Times New Roman" w:cs="Times New Roman"/>
          <w:b/>
          <w:sz w:val="24"/>
          <w:szCs w:val="24"/>
          <w:lang w:val="sr-Cyrl-RS"/>
        </w:rPr>
        <w:t>БРАЗЛОЖЕЊЕ</w:t>
      </w:r>
    </w:p>
    <w:p w:rsidR="00D30191" w:rsidRPr="001F2430" w:rsidRDefault="00D30191" w:rsidP="00D30191">
      <w:pPr>
        <w:spacing w:after="0" w:line="240" w:lineRule="auto"/>
        <w:jc w:val="center"/>
        <w:rPr>
          <w:rFonts w:ascii="Times New Roman" w:hAnsi="Times New Roman" w:cs="Times New Roman"/>
          <w:b/>
          <w:sz w:val="24"/>
          <w:szCs w:val="24"/>
          <w:lang w:val="sr-Cyrl-RS"/>
        </w:rPr>
      </w:pPr>
    </w:p>
    <w:p w:rsidR="00D30191" w:rsidRPr="001F2430" w:rsidRDefault="00D30191" w:rsidP="00D30191">
      <w:pPr>
        <w:spacing w:after="0" w:line="240" w:lineRule="auto"/>
        <w:jc w:val="both"/>
        <w:rPr>
          <w:rFonts w:ascii="Times New Roman" w:hAnsi="Times New Roman" w:cs="Times New Roman"/>
          <w:sz w:val="24"/>
          <w:szCs w:val="24"/>
          <w:lang w:val="sr-Cyrl-RS"/>
        </w:rPr>
      </w:pPr>
    </w:p>
    <w:p w:rsidR="00D30191" w:rsidRPr="001F2430" w:rsidRDefault="00D30191" w:rsidP="00D30191">
      <w:pPr>
        <w:spacing w:after="0" w:line="240" w:lineRule="auto"/>
        <w:ind w:firstLine="720"/>
        <w:jc w:val="both"/>
        <w:rPr>
          <w:rFonts w:ascii="Times New Roman" w:hAnsi="Times New Roman" w:cs="Times New Roman"/>
          <w:b/>
          <w:sz w:val="24"/>
          <w:szCs w:val="24"/>
          <w:lang w:val="sr-Cyrl-RS"/>
        </w:rPr>
      </w:pPr>
      <w:r w:rsidRPr="001F2430">
        <w:rPr>
          <w:rFonts w:ascii="Times New Roman" w:hAnsi="Times New Roman" w:cs="Times New Roman"/>
          <w:b/>
          <w:sz w:val="24"/>
          <w:szCs w:val="24"/>
          <w:lang w:val="sr-Latn-RS"/>
        </w:rPr>
        <w:t xml:space="preserve">I. </w:t>
      </w:r>
      <w:r w:rsidRPr="001F2430">
        <w:rPr>
          <w:rFonts w:ascii="Times New Roman" w:hAnsi="Times New Roman" w:cs="Times New Roman"/>
          <w:b/>
          <w:sz w:val="24"/>
          <w:szCs w:val="24"/>
          <w:lang w:val="sr-Cyrl-RS"/>
        </w:rPr>
        <w:t>УСТАВНИ ОСНОВ</w:t>
      </w:r>
    </w:p>
    <w:p w:rsidR="00D30191" w:rsidRPr="001F2430" w:rsidRDefault="00D30191" w:rsidP="00D30191">
      <w:pPr>
        <w:spacing w:after="0" w:line="240" w:lineRule="auto"/>
        <w:jc w:val="both"/>
        <w:rPr>
          <w:rFonts w:ascii="Times New Roman" w:hAnsi="Times New Roman" w:cs="Times New Roman"/>
          <w:sz w:val="24"/>
          <w:szCs w:val="24"/>
          <w:lang w:val="sr-Latn-RS"/>
        </w:rPr>
      </w:pPr>
    </w:p>
    <w:p w:rsidR="00D30191" w:rsidRDefault="00D30191" w:rsidP="00D30191">
      <w:pPr>
        <w:spacing w:after="0" w:line="240" w:lineRule="auto"/>
        <w:jc w:val="both"/>
        <w:rPr>
          <w:rFonts w:ascii="Times New Roman" w:hAnsi="Times New Roman" w:cs="Times New Roman"/>
          <w:sz w:val="24"/>
          <w:szCs w:val="24"/>
          <w:lang w:val="sr-Latn-RS"/>
        </w:rPr>
      </w:pPr>
      <w:r w:rsidRPr="001F2430">
        <w:rPr>
          <w:rFonts w:ascii="Times New Roman" w:hAnsi="Times New Roman" w:cs="Times New Roman"/>
          <w:sz w:val="24"/>
          <w:szCs w:val="24"/>
          <w:lang w:val="sr-Latn-RS"/>
        </w:rPr>
        <w:tab/>
        <w:t>Уставни основ за доношење овог закона садржан је у Уставу Републике Србије, у члану 97</w:t>
      </w:r>
      <w:r w:rsidRPr="001F2430">
        <w:rPr>
          <w:rFonts w:ascii="Times New Roman" w:hAnsi="Times New Roman" w:cs="Times New Roman"/>
          <w:sz w:val="24"/>
          <w:szCs w:val="24"/>
          <w:lang w:val="sr-Cyrl-RS"/>
        </w:rPr>
        <w:t>.</w:t>
      </w:r>
      <w:r w:rsidRPr="001F2430">
        <w:rPr>
          <w:rFonts w:ascii="Times New Roman" w:hAnsi="Times New Roman" w:cs="Times New Roman"/>
          <w:sz w:val="24"/>
          <w:szCs w:val="24"/>
          <w:lang w:val="sr-Latn-RS"/>
        </w:rPr>
        <w:t xml:space="preserve"> којим је прописано да Република Србија уређује и обезбеђује, између осталог, поступа</w:t>
      </w:r>
      <w:r>
        <w:rPr>
          <w:rFonts w:ascii="Times New Roman" w:hAnsi="Times New Roman" w:cs="Times New Roman"/>
          <w:sz w:val="24"/>
          <w:szCs w:val="24"/>
          <w:lang w:val="sr-Latn-RS"/>
        </w:rPr>
        <w:t xml:space="preserve">к пред државним органима (тачка </w:t>
      </w:r>
      <w:r w:rsidRPr="001F2430">
        <w:rPr>
          <w:rFonts w:ascii="Times New Roman" w:hAnsi="Times New Roman" w:cs="Times New Roman"/>
          <w:sz w:val="24"/>
          <w:szCs w:val="24"/>
          <w:lang w:val="sr-Latn-RS"/>
        </w:rPr>
        <w:t>2</w:t>
      </w:r>
      <w:r w:rsidRPr="001F2430">
        <w:rPr>
          <w:rFonts w:ascii="Times New Roman" w:hAnsi="Times New Roman" w:cs="Times New Roman"/>
          <w:sz w:val="24"/>
          <w:szCs w:val="24"/>
          <w:lang w:val="sr-Cyrl-RS"/>
        </w:rPr>
        <w:t>.</w:t>
      </w:r>
      <w:r w:rsidRPr="001F2430">
        <w:rPr>
          <w:rFonts w:ascii="Times New Roman" w:hAnsi="Times New Roman" w:cs="Times New Roman"/>
          <w:sz w:val="24"/>
          <w:szCs w:val="24"/>
          <w:lang w:val="sr-Latn-RS"/>
        </w:rPr>
        <w:t>) и организацију, надлежност и рад републичких органа (тачка 16).</w:t>
      </w:r>
      <w:r w:rsidRPr="001F2430">
        <w:rPr>
          <w:rFonts w:ascii="Times New Roman" w:hAnsi="Times New Roman" w:cs="Times New Roman"/>
          <w:sz w:val="24"/>
          <w:szCs w:val="24"/>
          <w:lang w:val="sr-Latn-RS"/>
        </w:rPr>
        <w:cr/>
      </w:r>
    </w:p>
    <w:p w:rsidR="00D30191" w:rsidRPr="001F2430" w:rsidRDefault="00D30191" w:rsidP="00D30191">
      <w:pPr>
        <w:spacing w:after="0" w:line="240" w:lineRule="auto"/>
        <w:jc w:val="both"/>
        <w:rPr>
          <w:rFonts w:ascii="Times New Roman" w:hAnsi="Times New Roman" w:cs="Times New Roman"/>
          <w:sz w:val="24"/>
          <w:szCs w:val="24"/>
          <w:lang w:val="sr-Cyrl-RS"/>
        </w:rPr>
      </w:pPr>
    </w:p>
    <w:p w:rsidR="00D30191" w:rsidRPr="001F2430" w:rsidRDefault="00D30191" w:rsidP="00D30191">
      <w:pPr>
        <w:spacing w:after="0" w:line="240" w:lineRule="auto"/>
        <w:ind w:firstLine="720"/>
        <w:jc w:val="both"/>
        <w:rPr>
          <w:rFonts w:ascii="Times New Roman" w:hAnsi="Times New Roman" w:cs="Times New Roman"/>
          <w:b/>
          <w:sz w:val="24"/>
          <w:szCs w:val="24"/>
          <w:lang w:val="sr-Latn-RS"/>
        </w:rPr>
      </w:pPr>
      <w:r w:rsidRPr="001F2430">
        <w:rPr>
          <w:rFonts w:ascii="Times New Roman" w:hAnsi="Times New Roman" w:cs="Times New Roman"/>
          <w:b/>
          <w:sz w:val="24"/>
          <w:szCs w:val="24"/>
          <w:lang w:val="sr-Latn-RS"/>
        </w:rPr>
        <w:t>II. РАЗЛОЗИ ЗА ДОНОШЕЊЕ ЗАКОНА</w:t>
      </w:r>
    </w:p>
    <w:p w:rsidR="00D30191" w:rsidRPr="001F2430" w:rsidRDefault="00D30191" w:rsidP="00D30191">
      <w:pPr>
        <w:spacing w:after="0" w:line="240" w:lineRule="auto"/>
        <w:jc w:val="both"/>
        <w:rPr>
          <w:rFonts w:ascii="Times New Roman" w:hAnsi="Times New Roman" w:cs="Times New Roman"/>
          <w:sz w:val="24"/>
          <w:szCs w:val="24"/>
          <w:lang w:val="sr-Cyrl-RS"/>
        </w:rPr>
      </w:pPr>
    </w:p>
    <w:p w:rsidR="00D30191" w:rsidRPr="001F2430" w:rsidRDefault="00D30191" w:rsidP="00D30191">
      <w:pPr>
        <w:pStyle w:val="NoSpacing"/>
        <w:jc w:val="both"/>
        <w:rPr>
          <w:rFonts w:ascii="Times New Roman" w:hAnsi="Times New Roman" w:cs="Times New Roman"/>
          <w:lang w:val="sr-Cyrl-RS"/>
        </w:rPr>
      </w:pPr>
      <w:r w:rsidRPr="001F2430">
        <w:rPr>
          <w:rFonts w:ascii="Times New Roman" w:hAnsi="Times New Roman" w:cs="Times New Roman"/>
        </w:rPr>
        <w:t xml:space="preserve">             </w:t>
      </w:r>
      <w:r w:rsidRPr="001F2430">
        <w:rPr>
          <w:rFonts w:ascii="Times New Roman" w:hAnsi="Times New Roman" w:cs="Times New Roman"/>
          <w:lang w:val="sr-Cyrl-RS"/>
        </w:rPr>
        <w:t>Закон о инспекцијском надзору („Службени гласник РС</w:t>
      </w:r>
      <w:r>
        <w:rPr>
          <w:rFonts w:ascii="Times New Roman" w:hAnsi="Times New Roman" w:cs="Times New Roman"/>
          <w:lang w:val="sr-Cyrl-RS"/>
        </w:rPr>
        <w:t>”</w:t>
      </w:r>
      <w:r w:rsidRPr="001F2430">
        <w:rPr>
          <w:rFonts w:ascii="Times New Roman" w:hAnsi="Times New Roman" w:cs="Times New Roman"/>
          <w:lang w:val="sr-Cyrl-RS"/>
        </w:rPr>
        <w:t>, бр</w:t>
      </w:r>
      <w:r w:rsidRPr="001F2430">
        <w:rPr>
          <w:rFonts w:ascii="Times New Roman" w:hAnsi="Times New Roman" w:cs="Times New Roman"/>
        </w:rPr>
        <w:t>.</w:t>
      </w:r>
      <w:r w:rsidRPr="001F2430">
        <w:rPr>
          <w:rFonts w:ascii="Times New Roman" w:hAnsi="Times New Roman" w:cs="Times New Roman"/>
          <w:lang w:val="sr-Cyrl-RS"/>
        </w:rPr>
        <w:t xml:space="preserve"> 36/15 и 44/18 – др. закон)  донет у априлу 2015. године, чија делимична примена закона је почела 30. јула исте године, а пуна примена 30. априла 2016. године. </w:t>
      </w:r>
    </w:p>
    <w:p w:rsidR="00D30191" w:rsidRPr="001F2430" w:rsidRDefault="00D30191" w:rsidP="00D30191">
      <w:pPr>
        <w:spacing w:after="0" w:line="240" w:lineRule="auto"/>
        <w:jc w:val="both"/>
        <w:rPr>
          <w:rFonts w:ascii="Times New Roman" w:eastAsiaTheme="minorHAnsi" w:hAnsi="Times New Roman" w:cs="Times New Roman"/>
          <w:sz w:val="24"/>
          <w:szCs w:val="24"/>
          <w:lang w:val="sr-Cyrl-RS"/>
        </w:rPr>
      </w:pPr>
      <w:r w:rsidRPr="001F2430">
        <w:rPr>
          <w:rFonts w:ascii="Times New Roman" w:eastAsiaTheme="minorHAnsi" w:hAnsi="Times New Roman" w:cs="Times New Roman"/>
          <w:sz w:val="24"/>
          <w:szCs w:val="24"/>
          <w:lang w:val="sr-Cyrl-RS"/>
        </w:rPr>
        <w:t>            Закон о општем управном поступку („Службени гласник РС</w:t>
      </w:r>
      <w:r>
        <w:rPr>
          <w:rFonts w:ascii="Times New Roman" w:eastAsiaTheme="minorHAnsi" w:hAnsi="Times New Roman" w:cs="Times New Roman"/>
          <w:sz w:val="24"/>
          <w:szCs w:val="24"/>
          <w:lang w:val="sr-Cyrl-RS"/>
        </w:rPr>
        <w:t>”</w:t>
      </w:r>
      <w:r w:rsidRPr="001F2430">
        <w:rPr>
          <w:rFonts w:ascii="Times New Roman" w:eastAsiaTheme="minorHAnsi" w:hAnsi="Times New Roman" w:cs="Times New Roman"/>
          <w:sz w:val="24"/>
          <w:szCs w:val="24"/>
          <w:lang w:val="sr-Cyrl-RS"/>
        </w:rPr>
        <w:t xml:space="preserve">, број 18/16) који је ступио на снагу 9. марта 2016. године са одложеном применом од 1. јуна 2017. године, сем одредаба </w:t>
      </w:r>
      <w:r w:rsidRPr="001F2430">
        <w:rPr>
          <w:rFonts w:ascii="Times New Roman" w:eastAsiaTheme="minorHAnsi" w:hAnsi="Times New Roman" w:cs="Times New Roman"/>
          <w:color w:val="000000"/>
          <w:sz w:val="24"/>
          <w:szCs w:val="24"/>
          <w:lang w:val="sr-Cyrl-RS"/>
        </w:rPr>
        <w:t>чл. 9, 103. и 207. овог закона које почињу да се примењују истеком 90 дана од дана ступања на снагу овог закона који се односе на обавезну размену података из службених евиденција.</w:t>
      </w:r>
      <w:r w:rsidRPr="001F2430">
        <w:rPr>
          <w:rFonts w:ascii="Times New Roman" w:eastAsiaTheme="minorHAnsi" w:hAnsi="Times New Roman" w:cs="Times New Roman"/>
          <w:sz w:val="24"/>
          <w:szCs w:val="24"/>
          <w:lang w:val="sr-Cyrl-RS"/>
        </w:rPr>
        <w:t xml:space="preserve"> Овај закона садржи низ нових правних института и законских решења у области управног поступка и управног поступања, што је један од разлога предложених измена и допуна Закона о инспекцијском надзору, односно усаглашавање овог закона са Законом о општем управном поступку.</w:t>
      </w:r>
    </w:p>
    <w:p w:rsidR="00D30191" w:rsidRPr="001F2430" w:rsidRDefault="00D30191" w:rsidP="00D30191">
      <w:pPr>
        <w:spacing w:after="0" w:line="240" w:lineRule="auto"/>
        <w:jc w:val="both"/>
        <w:rPr>
          <w:rFonts w:ascii="Times New Roman" w:eastAsiaTheme="minorHAnsi" w:hAnsi="Times New Roman" w:cs="Times New Roman"/>
          <w:sz w:val="24"/>
          <w:szCs w:val="24"/>
          <w:lang w:val="sr-Cyrl-RS"/>
        </w:rPr>
      </w:pPr>
      <w:r w:rsidRPr="001F2430">
        <w:rPr>
          <w:rFonts w:ascii="Times New Roman" w:eastAsiaTheme="minorHAnsi" w:hAnsi="Times New Roman" w:cs="Times New Roman"/>
          <w:sz w:val="24"/>
          <w:szCs w:val="24"/>
          <w:lang w:val="sr-Cyrl-RS"/>
        </w:rPr>
        <w:t>            У вези са наведеним је и припрема јединственог информационог система за инспекције: е-Инспектор који је у току и, који треба да омогући послове електронске управе у области инспекцијског надзора, чинећи инспекцијске послове у области процене ризика, планирања и вршења инспекцијског надзора, размене података и координације инспекција суштински ефикаснијим, делотворнијим и модернијим, а што је у складу са Законом о електронској управи које је донет у априлу 2018. године. Успостављање е-Инспектора такође, захтева одређене измене и допуне у Закону о инспекцијском надзору.</w:t>
      </w:r>
    </w:p>
    <w:p w:rsidR="00D30191" w:rsidRPr="001F2430" w:rsidRDefault="00D30191" w:rsidP="00D30191">
      <w:pPr>
        <w:spacing w:after="0" w:line="240" w:lineRule="auto"/>
        <w:ind w:firstLine="720"/>
        <w:jc w:val="both"/>
        <w:rPr>
          <w:rFonts w:ascii="Times New Roman" w:eastAsiaTheme="minorHAnsi" w:hAnsi="Times New Roman" w:cs="Times New Roman"/>
          <w:sz w:val="24"/>
          <w:szCs w:val="24"/>
          <w:lang w:val="sr-Cyrl-RS"/>
        </w:rPr>
      </w:pPr>
      <w:r w:rsidRPr="001F2430">
        <w:rPr>
          <w:rFonts w:ascii="Times New Roman" w:eastAsiaTheme="minorHAnsi" w:hAnsi="Times New Roman" w:cs="Times New Roman"/>
          <w:sz w:val="24"/>
          <w:szCs w:val="24"/>
          <w:lang w:val="sr-Cyrl-RS"/>
        </w:rPr>
        <w:t xml:space="preserve">Даље, двогодишња примена Закона о инспекцијском надзора довела је до развоја инспекцијске праксе и ставова, које је потребно пренети у законске одредбе, и истовремено указала на одређене недоумице које је потребно изричитим словом закона разрешити у Закону о инспекцијском надзору, као и унапредити и прецизирати одређена законска решења и дати усмерења за развој праксе, што се огледа у томе да је највише измена и допуна припремљено у оквиру дела Закона који се односи на вршење инспекцијског надзора будући да је изменама и допунама обухваћено 17. чланова од  укупно 33. члана које садржи ова поглавље Закона. </w:t>
      </w:r>
    </w:p>
    <w:p w:rsidR="00D30191" w:rsidRDefault="00D30191" w:rsidP="00D30191">
      <w:pPr>
        <w:spacing w:after="0" w:line="240" w:lineRule="auto"/>
        <w:ind w:firstLine="720"/>
        <w:jc w:val="both"/>
        <w:rPr>
          <w:rFonts w:ascii="Times New Roman" w:eastAsiaTheme="minorHAnsi" w:hAnsi="Times New Roman" w:cs="Times New Roman"/>
          <w:color w:val="000000"/>
          <w:sz w:val="24"/>
          <w:szCs w:val="24"/>
          <w:lang w:val="sr-Cyrl-RS"/>
        </w:rPr>
      </w:pPr>
      <w:r w:rsidRPr="001F2430">
        <w:rPr>
          <w:rFonts w:ascii="Times New Roman" w:eastAsiaTheme="minorHAnsi" w:hAnsi="Times New Roman" w:cs="Times New Roman"/>
          <w:sz w:val="24"/>
          <w:szCs w:val="24"/>
          <w:lang w:val="sr-Cyrl-RS"/>
        </w:rPr>
        <w:t xml:space="preserve">Такође је извршено усклађивање са новинама уведеним Законом о државној управи </w:t>
      </w:r>
      <w:r w:rsidRPr="001F2430">
        <w:rPr>
          <w:rFonts w:ascii="Times New Roman" w:eastAsiaTheme="minorHAnsi" w:hAnsi="Times New Roman" w:cs="Times New Roman"/>
          <w:color w:val="000000"/>
          <w:sz w:val="24"/>
          <w:szCs w:val="24"/>
          <w:lang w:val="sr-Cyrl-RS"/>
        </w:rPr>
        <w:t>(„Службени гласник РС</w:t>
      </w:r>
      <w:r>
        <w:rPr>
          <w:rFonts w:ascii="Times New Roman" w:eastAsiaTheme="minorHAnsi" w:hAnsi="Times New Roman" w:cs="Times New Roman"/>
          <w:color w:val="000000"/>
          <w:sz w:val="24"/>
          <w:szCs w:val="24"/>
          <w:lang w:val="sr-Cyrl-RS"/>
        </w:rPr>
        <w:t>”</w:t>
      </w:r>
      <w:r w:rsidRPr="001F2430">
        <w:rPr>
          <w:rFonts w:ascii="Times New Roman" w:eastAsiaTheme="minorHAnsi" w:hAnsi="Times New Roman" w:cs="Times New Roman"/>
          <w:color w:val="000000"/>
          <w:sz w:val="24"/>
          <w:szCs w:val="24"/>
          <w:lang w:val="sr-Cyrl-RS"/>
        </w:rPr>
        <w:t xml:space="preserve">, бр. 79/05, 101/07, 95/10, 99/14, 30/18 - </w:t>
      </w:r>
      <w:r w:rsidRPr="001F2430">
        <w:rPr>
          <w:rFonts w:ascii="Times New Roman" w:eastAsiaTheme="minorHAnsi" w:hAnsi="Times New Roman" w:cs="Times New Roman"/>
          <w:sz w:val="24"/>
          <w:szCs w:val="24"/>
          <w:lang w:val="sr-Cyrl-RS"/>
        </w:rPr>
        <w:t>др. закон,</w:t>
      </w:r>
      <w:r w:rsidRPr="001F2430">
        <w:rPr>
          <w:rFonts w:ascii="Times New Roman" w:eastAsiaTheme="minorHAnsi" w:hAnsi="Times New Roman" w:cs="Times New Roman"/>
          <w:color w:val="000000"/>
          <w:sz w:val="24"/>
          <w:szCs w:val="24"/>
          <w:lang w:val="sr-Cyrl-RS"/>
        </w:rPr>
        <w:t xml:space="preserve"> 47/18) и Законом о локалној самоуправи („Службени гласник РС</w:t>
      </w:r>
      <w:r>
        <w:rPr>
          <w:rFonts w:ascii="Times New Roman" w:eastAsiaTheme="minorHAnsi" w:hAnsi="Times New Roman" w:cs="Times New Roman"/>
          <w:color w:val="000000"/>
          <w:sz w:val="24"/>
          <w:szCs w:val="24"/>
          <w:lang w:val="sr-Cyrl-RS"/>
        </w:rPr>
        <w:t>”</w:t>
      </w:r>
      <w:r w:rsidRPr="001F2430">
        <w:rPr>
          <w:rFonts w:ascii="Times New Roman" w:eastAsiaTheme="minorHAnsi" w:hAnsi="Times New Roman" w:cs="Times New Roman"/>
          <w:color w:val="000000"/>
          <w:sz w:val="24"/>
          <w:szCs w:val="24"/>
          <w:lang w:val="sr-Cyrl-RS"/>
        </w:rPr>
        <w:t xml:space="preserve">, бр. 129/07, 83/14 - др. закон, 101/16 - др. закон и 47/18), у погледу сарадње две или више општина, односно општина и градова ради ефикаснијег обављања појединих врста послова. С тим у вези, препознато је, да је управо, инспекцијски надзор као врста посла органа државне управе који може бити поверен органима аутономних покрајина и јединица локалне самоуправе, а који је код појединих врста инспекција утврђен посебним законом, као изворни посао органа јединица локалне самоуправа, могућност која треба бити уграђена </w:t>
      </w:r>
      <w:r>
        <w:rPr>
          <w:rFonts w:ascii="Times New Roman" w:eastAsiaTheme="minorHAnsi" w:hAnsi="Times New Roman" w:cs="Times New Roman"/>
          <w:color w:val="000000"/>
          <w:sz w:val="24"/>
          <w:szCs w:val="24"/>
          <w:lang w:val="sr-Cyrl-RS"/>
        </w:rPr>
        <w:t>у Закон, с обзиром на институт к</w:t>
      </w:r>
      <w:r w:rsidRPr="001F2430">
        <w:rPr>
          <w:rFonts w:ascii="Times New Roman" w:eastAsiaTheme="minorHAnsi" w:hAnsi="Times New Roman" w:cs="Times New Roman"/>
          <w:color w:val="000000"/>
          <w:sz w:val="24"/>
          <w:szCs w:val="24"/>
          <w:lang w:val="sr-Cyrl-RS"/>
        </w:rPr>
        <w:t>оординације инспекцијског надзора који је дао охрабрујуће резултате приликом спровођења Закона о инспекцијском надзору до сада.</w:t>
      </w:r>
    </w:p>
    <w:p w:rsidR="00D30191" w:rsidRPr="001F2430" w:rsidRDefault="00D30191" w:rsidP="00D30191">
      <w:pPr>
        <w:spacing w:after="0" w:line="240" w:lineRule="auto"/>
        <w:ind w:firstLine="720"/>
        <w:jc w:val="both"/>
        <w:rPr>
          <w:rFonts w:ascii="Times New Roman" w:eastAsiaTheme="minorHAnsi" w:hAnsi="Times New Roman" w:cs="Times New Roman"/>
          <w:sz w:val="24"/>
          <w:szCs w:val="24"/>
          <w:lang w:val="sr-Cyrl-RS"/>
        </w:rPr>
      </w:pPr>
      <w:r w:rsidRPr="001F2430">
        <w:rPr>
          <w:rFonts w:ascii="Times New Roman" w:eastAsiaTheme="minorHAnsi" w:hAnsi="Times New Roman" w:cs="Times New Roman"/>
          <w:sz w:val="24"/>
          <w:szCs w:val="24"/>
          <w:lang w:val="sr-Cyrl-RS"/>
        </w:rPr>
        <w:t>Предложеним изменама и допунама уводе се и нов</w:t>
      </w:r>
      <w:r>
        <w:rPr>
          <w:rFonts w:ascii="Times New Roman" w:eastAsiaTheme="minorHAnsi" w:hAnsi="Times New Roman" w:cs="Times New Roman"/>
          <w:sz w:val="24"/>
          <w:szCs w:val="24"/>
          <w:lang w:val="sr-Cyrl-RS"/>
        </w:rPr>
        <w:t>и</w:t>
      </w:r>
      <w:r w:rsidRPr="001F2430">
        <w:rPr>
          <w:rFonts w:ascii="Times New Roman" w:eastAsiaTheme="minorHAnsi" w:hAnsi="Times New Roman" w:cs="Times New Roman"/>
          <w:sz w:val="24"/>
          <w:szCs w:val="24"/>
          <w:lang w:val="sr-Cyrl-RS"/>
        </w:rPr>
        <w:t xml:space="preserve"> институт: „Прикривена куповина</w:t>
      </w:r>
      <w:r>
        <w:rPr>
          <w:rFonts w:ascii="Times New Roman" w:eastAsiaTheme="minorHAnsi" w:hAnsi="Times New Roman" w:cs="Times New Roman"/>
          <w:sz w:val="24"/>
          <w:szCs w:val="24"/>
          <w:lang w:val="sr-Cyrl-RS"/>
        </w:rPr>
        <w:t>”</w:t>
      </w:r>
      <w:r w:rsidRPr="001F2430">
        <w:rPr>
          <w:rFonts w:ascii="Times New Roman" w:eastAsiaTheme="minorHAnsi" w:hAnsi="Times New Roman" w:cs="Times New Roman"/>
          <w:sz w:val="24"/>
          <w:szCs w:val="24"/>
          <w:lang w:val="sr-Cyrl-RS"/>
        </w:rPr>
        <w:t>, као резултат пројекта које спроводи НАЛЕД, УСАИД, СКГО, БЦРР и др. у сарадњи са Министарством државне управе</w:t>
      </w:r>
      <w:r>
        <w:rPr>
          <w:rFonts w:ascii="Times New Roman" w:eastAsiaTheme="minorHAnsi" w:hAnsi="Times New Roman" w:cs="Times New Roman"/>
          <w:sz w:val="24"/>
          <w:szCs w:val="24"/>
          <w:lang w:val="sr-Cyrl-RS"/>
        </w:rPr>
        <w:t xml:space="preserve"> и локалне самоуправе</w:t>
      </w:r>
      <w:r w:rsidRPr="001F2430">
        <w:rPr>
          <w:rFonts w:ascii="Times New Roman" w:eastAsiaTheme="minorHAnsi" w:hAnsi="Times New Roman" w:cs="Times New Roman"/>
          <w:sz w:val="24"/>
          <w:szCs w:val="24"/>
          <w:lang w:val="sr-Cyrl-RS"/>
        </w:rPr>
        <w:t xml:space="preserve">, а који је обухватио припреме различитих анализа, методологија и студија које се односе на област инспекцијског надзора, као и њене различите аспекте: превентивно деловање, планирање инспекцијског надзора, процена ризика и управљање ризицима, спречавање корупције, прекршаји и прекршајна пракса, чиниоци законитог и незаконитог пословања, контролне листе, различити облици надзора над инспекцијским надзором и др., са разноврсним и садржајним препорукама. Ове препоруке су преточене у смернице и препоруке Координационе комисије, која је у међувремену имала живу активност усмерену на унапређење рада и координације инспекција. </w:t>
      </w:r>
    </w:p>
    <w:p w:rsidR="00D30191" w:rsidRPr="001F2430" w:rsidRDefault="00D30191" w:rsidP="00D30191">
      <w:pPr>
        <w:spacing w:after="0" w:line="240" w:lineRule="auto"/>
        <w:jc w:val="both"/>
        <w:rPr>
          <w:rFonts w:ascii="Times New Roman" w:hAnsi="Times New Roman" w:cs="Times New Roman"/>
          <w:sz w:val="24"/>
          <w:szCs w:val="24"/>
          <w:lang w:val="sr-Latn-RS"/>
        </w:rPr>
      </w:pPr>
    </w:p>
    <w:p w:rsidR="00D30191" w:rsidRDefault="00D30191" w:rsidP="00D30191">
      <w:pPr>
        <w:spacing w:after="0" w:line="240" w:lineRule="auto"/>
        <w:ind w:firstLine="720"/>
        <w:jc w:val="both"/>
        <w:rPr>
          <w:rFonts w:ascii="Times New Roman" w:hAnsi="Times New Roman" w:cs="Times New Roman"/>
          <w:b/>
          <w:sz w:val="24"/>
          <w:szCs w:val="24"/>
          <w:lang w:val="sr-Cyrl-RS"/>
        </w:rPr>
      </w:pPr>
      <w:r w:rsidRPr="001F2430">
        <w:rPr>
          <w:rFonts w:ascii="Times New Roman" w:hAnsi="Times New Roman" w:cs="Times New Roman"/>
          <w:b/>
          <w:sz w:val="24"/>
          <w:szCs w:val="24"/>
          <w:lang w:val="sr-Cyrl-RS"/>
        </w:rPr>
        <w:t xml:space="preserve">III. ОБЈАШЊЕЊА </w:t>
      </w:r>
      <w:r>
        <w:rPr>
          <w:rFonts w:ascii="Times New Roman" w:hAnsi="Times New Roman" w:cs="Times New Roman"/>
          <w:b/>
          <w:sz w:val="24"/>
          <w:szCs w:val="24"/>
          <w:lang w:val="sr-Cyrl-RS"/>
        </w:rPr>
        <w:t>ПОЈЕДИНАЧНИХ РЕШЕЊА И НОВИХ ПРАВНИХ ИНСТИТУТА</w:t>
      </w:r>
    </w:p>
    <w:p w:rsidR="00D30191" w:rsidRPr="001F2430" w:rsidRDefault="00D30191" w:rsidP="00D30191">
      <w:pPr>
        <w:spacing w:after="0" w:line="240" w:lineRule="auto"/>
        <w:ind w:firstLine="720"/>
        <w:jc w:val="both"/>
        <w:rPr>
          <w:rFonts w:ascii="Times New Roman" w:hAnsi="Times New Roman" w:cs="Times New Roman"/>
          <w:b/>
          <w:sz w:val="24"/>
          <w:szCs w:val="24"/>
          <w:lang w:val="sr-Cyrl-RS"/>
        </w:rPr>
      </w:pPr>
      <w:r w:rsidRPr="001F2430">
        <w:rPr>
          <w:rFonts w:ascii="Times New Roman" w:hAnsi="Times New Roman" w:cs="Times New Roman"/>
          <w:b/>
          <w:sz w:val="24"/>
          <w:szCs w:val="24"/>
          <w:lang w:val="sr-Cyrl-RS"/>
        </w:rPr>
        <w:t xml:space="preserve"> </w:t>
      </w:r>
    </w:p>
    <w:p w:rsidR="00D30191" w:rsidRPr="001F2430" w:rsidRDefault="00D30191" w:rsidP="00D30191">
      <w:pPr>
        <w:spacing w:after="0" w:line="240" w:lineRule="auto"/>
        <w:ind w:firstLine="720"/>
        <w:jc w:val="both"/>
        <w:rPr>
          <w:rFonts w:ascii="Times New Roman" w:hAnsi="Times New Roman" w:cs="Times New Roman"/>
          <w:sz w:val="24"/>
          <w:szCs w:val="24"/>
          <w:lang w:val="sr-Cyrl-RS"/>
        </w:rPr>
      </w:pPr>
      <w:r w:rsidRPr="001F2430">
        <w:rPr>
          <w:rFonts w:ascii="Times New Roman" w:hAnsi="Times New Roman" w:cs="Times New Roman"/>
          <w:sz w:val="24"/>
          <w:szCs w:val="24"/>
          <w:lang w:val="sr-Cyrl-RS"/>
        </w:rPr>
        <w:t xml:space="preserve">Ради разјашњења појмова и видова инспекцијског надзора, у члану 1. </w:t>
      </w:r>
      <w:r>
        <w:rPr>
          <w:rFonts w:ascii="Times New Roman" w:hAnsi="Times New Roman" w:cs="Times New Roman"/>
          <w:sz w:val="24"/>
          <w:szCs w:val="24"/>
          <w:lang w:val="sr-Cyrl-RS"/>
        </w:rPr>
        <w:t>Предлога</w:t>
      </w:r>
      <w:r w:rsidRPr="001F2430">
        <w:rPr>
          <w:rFonts w:ascii="Times New Roman" w:hAnsi="Times New Roman" w:cs="Times New Roman"/>
          <w:sz w:val="24"/>
          <w:szCs w:val="24"/>
          <w:lang w:val="sr-Cyrl-RS"/>
        </w:rPr>
        <w:t xml:space="preserve"> закона извршено је прецизирање службене контроле као вида инспекцијског надзора која је </w:t>
      </w:r>
      <w:r w:rsidRPr="001F2430">
        <w:rPr>
          <w:rFonts w:ascii="Times New Roman" w:hAnsi="Times New Roman" w:cs="Times New Roman"/>
          <w:sz w:val="24"/>
          <w:szCs w:val="24"/>
          <w:lang w:val="sr-Latn-RS"/>
        </w:rPr>
        <w:t>карактеристична за област безбедности хране и сродне области. Спровођење поступка контроле од стране инспекције ради потврде усаглашености и примене прописа у одређеној области је исто што и испитивање од стране инспекције спровођења закона и других прописа непосредним увидом у пословање и поступање физичких и правних лица, с циљем да се превентивним деловањем или налагањем мера обезбеди законитост и безбедност пословања и поступања надзираних субјеката и спрече или отклоне штетне последице по законом и другим прописом заштићена добра, права и интересе</w:t>
      </w:r>
      <w:r w:rsidRPr="001F2430">
        <w:rPr>
          <w:rFonts w:ascii="Times New Roman" w:hAnsi="Times New Roman" w:cs="Times New Roman"/>
          <w:sz w:val="24"/>
          <w:szCs w:val="24"/>
          <w:lang w:val="sr-Cyrl-RS"/>
        </w:rPr>
        <w:t>.</w:t>
      </w:r>
    </w:p>
    <w:p w:rsidR="00D30191" w:rsidRPr="001F2430" w:rsidRDefault="00D30191" w:rsidP="00D30191">
      <w:pPr>
        <w:spacing w:after="0" w:line="240" w:lineRule="auto"/>
        <w:ind w:firstLine="720"/>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  У члану 2. Предлога закона уводи се нова врста инспекцијског надзора</w:t>
      </w:r>
      <w:r w:rsidRPr="001F2430">
        <w:rPr>
          <w:rFonts w:ascii="Times New Roman" w:hAnsi="Times New Roman" w:cs="Times New Roman"/>
          <w:sz w:val="24"/>
          <w:szCs w:val="24"/>
          <w:lang w:val="sr-Cyrl-RS"/>
        </w:rPr>
        <w:t xml:space="preserve"> мешовити инспекцијски надзор, који се врши истовремено као редован и ванредан надзор код истог надзираног субјекта, када се предмет редовног и ванредног инспекцијског надзора делимично или у цел</w:t>
      </w:r>
      <w:r>
        <w:rPr>
          <w:rFonts w:ascii="Times New Roman" w:hAnsi="Times New Roman" w:cs="Times New Roman"/>
          <w:sz w:val="24"/>
          <w:szCs w:val="24"/>
          <w:lang w:val="sr-Cyrl-RS"/>
        </w:rPr>
        <w:t xml:space="preserve">ости поклапају или су повезани, као резултат праксе. </w:t>
      </w:r>
      <w:r w:rsidRPr="001F2430">
        <w:rPr>
          <w:rFonts w:ascii="Times New Roman" w:hAnsi="Times New Roman" w:cs="Times New Roman"/>
          <w:sz w:val="24"/>
          <w:szCs w:val="24"/>
          <w:lang w:val="sr-Cyrl-RS"/>
        </w:rPr>
        <w:t>На пример, ако би за надзираног субјекта за кога је процењен ризик и планирано да се изврши инспекцијски надзор била поднета основана представка, чији предмет се у целини или делимично поклапа са предметом редовног надзора или је с њим повезан, а поводом које би се, по службеној дужности, покренуо поступак ванредног инспекцијског надзора, предмет те представке био би придодат редовном инспекцијском надзору, па би се извршио мешовити инспекцијски надзор.</w:t>
      </w:r>
    </w:p>
    <w:p w:rsidR="00D30191" w:rsidRDefault="00D30191" w:rsidP="00D30191">
      <w:pPr>
        <w:spacing w:after="0" w:line="240" w:lineRule="auto"/>
        <w:jc w:val="both"/>
        <w:rPr>
          <w:rFonts w:ascii="Times New Roman" w:hAnsi="Times New Roman" w:cs="Times New Roman"/>
          <w:sz w:val="24"/>
          <w:szCs w:val="24"/>
          <w:lang w:val="sr-Cyrl-RS"/>
        </w:rPr>
      </w:pPr>
      <w:r w:rsidRPr="001F2430">
        <w:rPr>
          <w:rFonts w:ascii="Times New Roman" w:hAnsi="Times New Roman" w:cs="Times New Roman"/>
          <w:sz w:val="24"/>
          <w:szCs w:val="24"/>
          <w:lang w:val="sr-Latn-RS"/>
        </w:rPr>
        <w:tab/>
      </w:r>
      <w:r w:rsidRPr="001F2430">
        <w:rPr>
          <w:rFonts w:ascii="Times New Roman" w:hAnsi="Times New Roman" w:cs="Times New Roman"/>
          <w:sz w:val="24"/>
          <w:szCs w:val="24"/>
          <w:lang w:val="sr-Cyrl-RS"/>
        </w:rPr>
        <w:t>Имајући у виду посебности инспекцијск</w:t>
      </w:r>
      <w:r w:rsidRPr="001F2430">
        <w:rPr>
          <w:rFonts w:ascii="Times New Roman" w:hAnsi="Times New Roman" w:cs="Times New Roman"/>
          <w:sz w:val="24"/>
          <w:szCs w:val="24"/>
          <w:lang w:val="sr-Latn-RS"/>
        </w:rPr>
        <w:t>о</w:t>
      </w:r>
      <w:r w:rsidRPr="001F2430">
        <w:rPr>
          <w:rFonts w:ascii="Times New Roman" w:hAnsi="Times New Roman" w:cs="Times New Roman"/>
          <w:sz w:val="24"/>
          <w:szCs w:val="24"/>
          <w:lang w:val="sr-Cyrl-RS"/>
        </w:rPr>
        <w:t xml:space="preserve">г надзора на </w:t>
      </w:r>
      <w:r>
        <w:rPr>
          <w:rFonts w:ascii="Times New Roman" w:hAnsi="Times New Roman" w:cs="Times New Roman"/>
          <w:sz w:val="24"/>
          <w:szCs w:val="24"/>
          <w:lang w:val="sr-Cyrl-RS"/>
        </w:rPr>
        <w:t xml:space="preserve">државној </w:t>
      </w:r>
      <w:r w:rsidRPr="001F2430">
        <w:rPr>
          <w:rFonts w:ascii="Times New Roman" w:hAnsi="Times New Roman" w:cs="Times New Roman"/>
          <w:sz w:val="24"/>
          <w:szCs w:val="24"/>
          <w:lang w:val="sr-Cyrl-RS"/>
        </w:rPr>
        <w:t>граници, који се обавља редовно (редован преглед пошиљака, возила итд), а који се формалноправно обавља као ванредни утврђујући надзор, по захтеву странке</w:t>
      </w:r>
      <w:r w:rsidRPr="001F2430">
        <w:rPr>
          <w:rFonts w:ascii="Times New Roman" w:hAnsi="Times New Roman" w:cs="Times New Roman"/>
          <w:sz w:val="24"/>
          <w:szCs w:val="24"/>
          <w:lang w:val="sr-Latn-RS"/>
        </w:rPr>
        <w:t>, али кога карактеришу континуитет, сталност</w:t>
      </w:r>
      <w:r w:rsidRPr="001F2430">
        <w:rPr>
          <w:rFonts w:ascii="Times New Roman" w:hAnsi="Times New Roman" w:cs="Times New Roman"/>
          <w:sz w:val="24"/>
          <w:szCs w:val="24"/>
          <w:lang w:val="sr-Cyrl-RS"/>
        </w:rPr>
        <w:t>,</w:t>
      </w:r>
      <w:r w:rsidRPr="001F2430">
        <w:rPr>
          <w:rFonts w:ascii="Times New Roman" w:hAnsi="Times New Roman" w:cs="Times New Roman"/>
          <w:sz w:val="24"/>
          <w:szCs w:val="24"/>
          <w:lang w:val="sr-Latn-RS"/>
        </w:rPr>
        <w:t xml:space="preserve"> редовност </w:t>
      </w:r>
      <w:r w:rsidRPr="001F2430">
        <w:rPr>
          <w:rFonts w:ascii="Times New Roman" w:hAnsi="Times New Roman" w:cs="Times New Roman"/>
          <w:sz w:val="24"/>
          <w:szCs w:val="24"/>
          <w:lang w:val="sr-Cyrl-RS"/>
        </w:rPr>
        <w:t xml:space="preserve">и уобичајеност </w:t>
      </w:r>
      <w:r w:rsidRPr="001F2430">
        <w:rPr>
          <w:rFonts w:ascii="Times New Roman" w:hAnsi="Times New Roman" w:cs="Times New Roman"/>
          <w:sz w:val="24"/>
          <w:szCs w:val="24"/>
          <w:lang w:val="sr-Latn-RS"/>
        </w:rPr>
        <w:t xml:space="preserve">у обављању и могућност предвиђања обима надзора и планирања ресурса, </w:t>
      </w:r>
      <w:r w:rsidRPr="001F2430">
        <w:rPr>
          <w:rFonts w:ascii="Times New Roman" w:hAnsi="Times New Roman" w:cs="Times New Roman"/>
          <w:sz w:val="24"/>
          <w:szCs w:val="24"/>
          <w:lang w:val="sr-Cyrl-RS"/>
        </w:rPr>
        <w:t xml:space="preserve">чиме је битно и суштински сличан редовном инспекцијском надзору, </w:t>
      </w:r>
      <w:r w:rsidRPr="001F2430">
        <w:rPr>
          <w:rFonts w:ascii="Times New Roman" w:hAnsi="Times New Roman" w:cs="Times New Roman"/>
          <w:sz w:val="24"/>
          <w:szCs w:val="24"/>
          <w:lang w:val="sr-Latn-RS"/>
        </w:rPr>
        <w:t xml:space="preserve">утврђено је да се инспекцијски надзор на </w:t>
      </w:r>
      <w:r>
        <w:rPr>
          <w:rFonts w:ascii="Times New Roman" w:hAnsi="Times New Roman" w:cs="Times New Roman"/>
          <w:sz w:val="24"/>
          <w:szCs w:val="24"/>
          <w:lang w:val="sr-Cyrl-RS"/>
        </w:rPr>
        <w:t xml:space="preserve">државној </w:t>
      </w:r>
      <w:r w:rsidRPr="001F2430">
        <w:rPr>
          <w:rFonts w:ascii="Times New Roman" w:hAnsi="Times New Roman" w:cs="Times New Roman"/>
          <w:sz w:val="24"/>
          <w:szCs w:val="24"/>
          <w:lang w:val="sr-Latn-RS"/>
        </w:rPr>
        <w:t>граници уподобљава редовном инспекцијском надзору и да се на њега сходно примењују одредбе овог закона, ако овим или посебним законом није другачије одређено, односно када то проистиче из потврђеног међународног уговора или правних тековина Европске уније.</w:t>
      </w:r>
      <w:r>
        <w:rPr>
          <w:rFonts w:ascii="Times New Roman" w:hAnsi="Times New Roman" w:cs="Times New Roman"/>
          <w:sz w:val="24"/>
          <w:szCs w:val="24"/>
          <w:lang w:val="sr-Cyrl-RS"/>
        </w:rPr>
        <w:t>Такође због специфичности овог надзора предвиђено је да налог и обавештење нису неопходан (члан 8. 9. Предлога закона).</w:t>
      </w:r>
    </w:p>
    <w:p w:rsidR="00D30191" w:rsidRPr="001F2430" w:rsidRDefault="00D30191" w:rsidP="00D30191">
      <w:pPr>
        <w:spacing w:after="0" w:line="240" w:lineRule="auto"/>
        <w:ind w:firstLine="720"/>
        <w:jc w:val="both"/>
        <w:rPr>
          <w:rFonts w:ascii="Times New Roman" w:hAnsi="Times New Roman" w:cs="Times New Roman"/>
          <w:sz w:val="24"/>
          <w:szCs w:val="24"/>
          <w:lang w:val="sr-Cyrl-RS"/>
        </w:rPr>
      </w:pPr>
      <w:r>
        <w:rPr>
          <w:rFonts w:ascii="Times New Roman" w:hAnsi="Times New Roman" w:cs="Times New Roman"/>
          <w:sz w:val="24"/>
          <w:szCs w:val="24"/>
          <w:lang w:val="sr-Cyrl-RS"/>
        </w:rPr>
        <w:t>У члану 3. Предлога закона врши се прецизирање</w:t>
      </w:r>
      <w:r w:rsidRPr="001F2430">
        <w:rPr>
          <w:rFonts w:ascii="Times New Roman" w:hAnsi="Times New Roman" w:cs="Times New Roman"/>
          <w:sz w:val="24"/>
          <w:szCs w:val="24"/>
          <w:lang w:val="sr-Cyrl-RS"/>
        </w:rPr>
        <w:t xml:space="preserve"> члан 10. </w:t>
      </w:r>
      <w:r>
        <w:rPr>
          <w:rFonts w:ascii="Times New Roman" w:hAnsi="Times New Roman" w:cs="Times New Roman"/>
          <w:sz w:val="24"/>
          <w:szCs w:val="24"/>
          <w:lang w:val="sr-Cyrl-RS"/>
        </w:rPr>
        <w:t xml:space="preserve"> који се односи на план инспекцијског надзора у погеду циљева ко0је инспекција тежи да оствари у периоду који треба да буду мерљиви.</w:t>
      </w:r>
      <w:r w:rsidRPr="001F2430">
        <w:rPr>
          <w:rFonts w:ascii="Times New Roman" w:hAnsi="Times New Roman" w:cs="Times New Roman"/>
          <w:sz w:val="24"/>
          <w:szCs w:val="24"/>
          <w:lang w:val="sr-Cyrl-RS"/>
        </w:rPr>
        <w:t xml:space="preserve"> У вишегодишњим и годишњим плановима надзора је потребно да се утврде циљеви које инспекција настоји да оства</w:t>
      </w:r>
      <w:r>
        <w:rPr>
          <w:rFonts w:ascii="Times New Roman" w:hAnsi="Times New Roman" w:cs="Times New Roman"/>
          <w:sz w:val="24"/>
          <w:szCs w:val="24"/>
          <w:lang w:val="sr-Cyrl-RS"/>
        </w:rPr>
        <w:t>ри на дужи, средњи и кратак рок.</w:t>
      </w:r>
      <w:r w:rsidRPr="001F2430">
        <w:rPr>
          <w:rFonts w:ascii="Times New Roman" w:hAnsi="Times New Roman" w:cs="Times New Roman"/>
          <w:sz w:val="24"/>
          <w:szCs w:val="24"/>
          <w:lang w:val="sr-Cyrl-RS"/>
        </w:rPr>
        <w:t xml:space="preserve"> </w:t>
      </w:r>
      <w:r>
        <w:rPr>
          <w:rFonts w:ascii="Times New Roman" w:hAnsi="Times New Roman" w:cs="Times New Roman"/>
          <w:sz w:val="24"/>
          <w:szCs w:val="24"/>
          <w:lang w:val="sr-Cyrl-RS"/>
        </w:rPr>
        <w:t xml:space="preserve">У пракси се показало да </w:t>
      </w:r>
      <w:r w:rsidRPr="00CF34A4">
        <w:rPr>
          <w:rFonts w:ascii="Times New Roman" w:hAnsi="Times New Roman" w:cs="Times New Roman"/>
          <w:sz w:val="24"/>
          <w:szCs w:val="24"/>
          <w:lang w:val="sr-Cyrl-RS"/>
        </w:rPr>
        <w:t>и</w:t>
      </w:r>
      <w:r>
        <w:rPr>
          <w:rFonts w:ascii="Times New Roman" w:hAnsi="Times New Roman" w:cs="Times New Roman"/>
          <w:sz w:val="24"/>
          <w:szCs w:val="24"/>
          <w:lang w:val="sr-Cyrl-RS"/>
        </w:rPr>
        <w:t>нспекције имају према посебним законима</w:t>
      </w:r>
      <w:r w:rsidRPr="00E438DE">
        <w:rPr>
          <w:rFonts w:ascii="Times New Roman" w:hAnsi="Times New Roman" w:cs="Times New Roman"/>
          <w:sz w:val="24"/>
          <w:szCs w:val="24"/>
          <w:lang w:val="sr-Cyrl-RS"/>
        </w:rPr>
        <w:t xml:space="preserve"> </w:t>
      </w:r>
      <w:r>
        <w:rPr>
          <w:rFonts w:ascii="Times New Roman" w:hAnsi="Times New Roman" w:cs="Times New Roman"/>
          <w:sz w:val="24"/>
          <w:szCs w:val="24"/>
          <w:lang w:val="sr-Cyrl-RS"/>
        </w:rPr>
        <w:t>да различите рокове за припрему планова, те је извршено прецизирање рокова за достављање и усвајање тих планова од стране Координационе комисије. Стога је продужен рок</w:t>
      </w:r>
      <w:r w:rsidRPr="001F2430">
        <w:rPr>
          <w:rFonts w:ascii="Times New Roman" w:hAnsi="Times New Roman" w:cs="Times New Roman"/>
          <w:sz w:val="24"/>
          <w:szCs w:val="24"/>
          <w:lang w:val="sr-Cyrl-RS"/>
        </w:rPr>
        <w:t xml:space="preserve"> за достављање плана</w:t>
      </w:r>
      <w:r>
        <w:rPr>
          <w:rFonts w:ascii="Times New Roman" w:hAnsi="Times New Roman" w:cs="Times New Roman"/>
          <w:sz w:val="24"/>
          <w:szCs w:val="24"/>
          <w:lang w:val="sr-Latn-RS"/>
        </w:rPr>
        <w:t xml:space="preserve"> </w:t>
      </w:r>
      <w:r>
        <w:rPr>
          <w:rFonts w:ascii="Times New Roman" w:hAnsi="Times New Roman" w:cs="Times New Roman"/>
          <w:sz w:val="24"/>
          <w:szCs w:val="24"/>
          <w:lang w:val="sr-Cyrl-RS"/>
        </w:rPr>
        <w:t>и одређен рок за његово усвајање – 1. децембар и 31. децембар текуће године</w:t>
      </w:r>
      <w:r w:rsidRPr="001F2430">
        <w:rPr>
          <w:rFonts w:ascii="Times New Roman" w:hAnsi="Times New Roman" w:cs="Times New Roman"/>
          <w:sz w:val="24"/>
          <w:szCs w:val="24"/>
          <w:lang w:val="sr-Cyrl-RS"/>
        </w:rPr>
        <w:t>.</w:t>
      </w:r>
    </w:p>
    <w:p w:rsidR="00D30191" w:rsidRPr="00CE5BDA" w:rsidRDefault="00D30191" w:rsidP="00D30191">
      <w:pPr>
        <w:spacing w:after="0" w:line="240" w:lineRule="auto"/>
        <w:jc w:val="both"/>
        <w:rPr>
          <w:lang w:val="sr-Cyrl-RS"/>
        </w:rPr>
      </w:pPr>
      <w:r w:rsidRPr="001F2430">
        <w:rPr>
          <w:rFonts w:ascii="Times New Roman" w:hAnsi="Times New Roman" w:cs="Times New Roman"/>
          <w:color w:val="000000"/>
          <w:sz w:val="24"/>
          <w:szCs w:val="24"/>
          <w:lang w:val="sr-Cyrl-RS"/>
        </w:rPr>
        <w:tab/>
      </w:r>
      <w:r w:rsidRPr="001F2430">
        <w:rPr>
          <w:rFonts w:ascii="Times New Roman" w:hAnsi="Times New Roman" w:cs="Times New Roman"/>
          <w:sz w:val="24"/>
          <w:szCs w:val="24"/>
          <w:lang w:val="sr-Cyrl-RS"/>
        </w:rPr>
        <w:t xml:space="preserve">Одредба члана 4. </w:t>
      </w:r>
      <w:r>
        <w:rPr>
          <w:rFonts w:ascii="Times New Roman" w:hAnsi="Times New Roman" w:cs="Times New Roman"/>
          <w:sz w:val="24"/>
          <w:szCs w:val="24"/>
          <w:lang w:val="sr-Cyrl-RS"/>
        </w:rPr>
        <w:t>Предлога</w:t>
      </w:r>
      <w:r w:rsidRPr="001F2430">
        <w:rPr>
          <w:rFonts w:ascii="Times New Roman" w:hAnsi="Times New Roman" w:cs="Times New Roman"/>
          <w:sz w:val="24"/>
          <w:szCs w:val="24"/>
          <w:lang w:val="sr-Cyrl-RS"/>
        </w:rPr>
        <w:t xml:space="preserve"> закона (члан 12. став 2. тачка 4) промењена је ради усаглашавања са одредбама чл. 97-97л Закона о државним службеницима и одредбама чл. 121-122к Закона о запосленима у аутономним покрајинама и јединицама локалне самоуправе, којима се уређује област стручног усавршавања државних службеника и запослених у </w:t>
      </w:r>
      <w:r>
        <w:rPr>
          <w:rFonts w:ascii="Times New Roman" w:hAnsi="Times New Roman" w:cs="Times New Roman"/>
          <w:sz w:val="24"/>
          <w:szCs w:val="24"/>
          <w:lang w:val="sr-Cyrl-RS"/>
        </w:rPr>
        <w:t>јединицама локалне самоуправе. Предвиђа се да Координациона комисија усвајањем овог Предлога закона настави да ради само кроз радне групе као јединственог</w:t>
      </w:r>
      <w:r w:rsidRPr="00EC4937">
        <w:rPr>
          <w:rFonts w:ascii="Times New Roman" w:hAnsi="Times New Roman" w:cs="Times New Roman"/>
          <w:sz w:val="24"/>
          <w:szCs w:val="24"/>
          <w:lang w:val="sr-Cyrl-RS"/>
        </w:rPr>
        <w:t xml:space="preserve"> </w:t>
      </w:r>
      <w:r w:rsidRPr="001F2430">
        <w:rPr>
          <w:rFonts w:ascii="Times New Roman" w:hAnsi="Times New Roman" w:cs="Times New Roman"/>
          <w:sz w:val="24"/>
          <w:szCs w:val="24"/>
          <w:lang w:val="sr-Cyrl-RS"/>
        </w:rPr>
        <w:t>организациони облик за координирани</w:t>
      </w:r>
      <w:r>
        <w:rPr>
          <w:rFonts w:ascii="Times New Roman" w:hAnsi="Times New Roman" w:cs="Times New Roman"/>
          <w:sz w:val="24"/>
          <w:szCs w:val="24"/>
          <w:lang w:val="sr-Cyrl-RS"/>
        </w:rPr>
        <w:t xml:space="preserve"> рад на нивоу одређених сектора, ради избегавања неодумица</w:t>
      </w:r>
      <w:r w:rsidRPr="001F2430">
        <w:rPr>
          <w:rFonts w:ascii="Times New Roman" w:hAnsi="Times New Roman" w:cs="Times New Roman"/>
          <w:sz w:val="24"/>
          <w:szCs w:val="24"/>
          <w:lang w:val="sr-Cyrl-RS"/>
        </w:rPr>
        <w:t xml:space="preserve"> у разликовању радних група од стручних тимова и задатака које ови облици организовања координације инспекцијског надзора обављају.</w:t>
      </w:r>
      <w:r>
        <w:rPr>
          <w:rFonts w:ascii="Times New Roman" w:hAnsi="Times New Roman" w:cs="Times New Roman"/>
          <w:sz w:val="24"/>
          <w:szCs w:val="24"/>
          <w:lang w:val="sr-Cyrl-RS"/>
        </w:rPr>
        <w:t xml:space="preserve"> У члану 4. Предлога закона врши се и усклађивање са новинама предвиђеним чланом 75. Закона о државној управи и новинама из Закона о локалној самоуправи (глава</w:t>
      </w:r>
      <w:r w:rsidRPr="00CE5BDA">
        <w:rPr>
          <w:rFonts w:ascii="Times New Roman" w:hAnsi="Times New Roman" w:cs="Times New Roman"/>
          <w:sz w:val="24"/>
          <w:szCs w:val="24"/>
          <w:lang w:val="sr-Cyrl-RS"/>
        </w:rPr>
        <w:t xml:space="preserve"> </w:t>
      </w:r>
      <w:r>
        <w:rPr>
          <w:rFonts w:ascii="Times New Roman" w:hAnsi="Times New Roman" w:cs="Times New Roman"/>
          <w:color w:val="000000"/>
          <w:sz w:val="24"/>
          <w:szCs w:val="24"/>
        </w:rPr>
        <w:t>VI.</w:t>
      </w:r>
      <w:r w:rsidRPr="00CE5BDA">
        <w:rPr>
          <w:rFonts w:ascii="Times New Roman" w:hAnsi="Times New Roman" w:cs="Times New Roman"/>
          <w:color w:val="000000"/>
          <w:sz w:val="24"/>
          <w:szCs w:val="24"/>
        </w:rPr>
        <w:t xml:space="preserve"> </w:t>
      </w:r>
      <w:proofErr w:type="spellStart"/>
      <w:proofErr w:type="gramStart"/>
      <w:r w:rsidRPr="00CE5BDA">
        <w:rPr>
          <w:rFonts w:ascii="Times New Roman" w:hAnsi="Times New Roman" w:cs="Times New Roman"/>
          <w:color w:val="000000"/>
          <w:sz w:val="24"/>
          <w:szCs w:val="24"/>
        </w:rPr>
        <w:t>сарадња</w:t>
      </w:r>
      <w:proofErr w:type="spellEnd"/>
      <w:proofErr w:type="gramEnd"/>
      <w:r w:rsidRPr="00CE5BDA">
        <w:rPr>
          <w:rFonts w:ascii="Times New Roman" w:hAnsi="Times New Roman" w:cs="Times New Roman"/>
          <w:color w:val="000000"/>
          <w:sz w:val="24"/>
          <w:szCs w:val="24"/>
        </w:rPr>
        <w:t xml:space="preserve"> и </w:t>
      </w:r>
      <w:proofErr w:type="spellStart"/>
      <w:r w:rsidRPr="00CE5BDA">
        <w:rPr>
          <w:rFonts w:ascii="Times New Roman" w:hAnsi="Times New Roman" w:cs="Times New Roman"/>
          <w:color w:val="000000"/>
          <w:sz w:val="24"/>
          <w:szCs w:val="24"/>
        </w:rPr>
        <w:t>удруживање</w:t>
      </w:r>
      <w:proofErr w:type="spellEnd"/>
      <w:r w:rsidRPr="00CE5BDA">
        <w:rPr>
          <w:rFonts w:ascii="Times New Roman" w:hAnsi="Times New Roman" w:cs="Times New Roman"/>
          <w:color w:val="000000"/>
          <w:sz w:val="24"/>
          <w:szCs w:val="24"/>
        </w:rPr>
        <w:t xml:space="preserve"> </w:t>
      </w:r>
      <w:proofErr w:type="spellStart"/>
      <w:r w:rsidRPr="00CE5BDA">
        <w:rPr>
          <w:rFonts w:ascii="Times New Roman" w:hAnsi="Times New Roman" w:cs="Times New Roman"/>
          <w:color w:val="000000"/>
          <w:sz w:val="24"/>
          <w:szCs w:val="24"/>
        </w:rPr>
        <w:t>јединица</w:t>
      </w:r>
      <w:proofErr w:type="spellEnd"/>
      <w:r w:rsidRPr="00CE5BDA">
        <w:rPr>
          <w:rFonts w:ascii="Times New Roman" w:hAnsi="Times New Roman" w:cs="Times New Roman"/>
          <w:color w:val="000000"/>
          <w:sz w:val="24"/>
          <w:szCs w:val="24"/>
        </w:rPr>
        <w:t xml:space="preserve"> </w:t>
      </w:r>
      <w:proofErr w:type="spellStart"/>
      <w:r w:rsidRPr="00CE5BDA">
        <w:rPr>
          <w:rFonts w:ascii="Times New Roman" w:hAnsi="Times New Roman" w:cs="Times New Roman"/>
          <w:color w:val="000000"/>
          <w:sz w:val="24"/>
          <w:szCs w:val="24"/>
        </w:rPr>
        <w:t>локалне</w:t>
      </w:r>
      <w:proofErr w:type="spellEnd"/>
      <w:r w:rsidRPr="00CE5BDA">
        <w:rPr>
          <w:rFonts w:ascii="Times New Roman" w:hAnsi="Times New Roman" w:cs="Times New Roman"/>
          <w:color w:val="000000"/>
          <w:sz w:val="24"/>
          <w:szCs w:val="24"/>
        </w:rPr>
        <w:t xml:space="preserve"> </w:t>
      </w:r>
      <w:proofErr w:type="spellStart"/>
      <w:r w:rsidRPr="00CE5BDA">
        <w:rPr>
          <w:rFonts w:ascii="Times New Roman" w:hAnsi="Times New Roman" w:cs="Times New Roman"/>
          <w:color w:val="000000"/>
          <w:sz w:val="24"/>
          <w:szCs w:val="24"/>
        </w:rPr>
        <w:t>самоуправе</w:t>
      </w:r>
      <w:proofErr w:type="spellEnd"/>
      <w:r w:rsidRPr="00CE5BDA">
        <w:rPr>
          <w:rFonts w:ascii="Times New Roman" w:hAnsi="Times New Roman" w:cs="Times New Roman"/>
          <w:color w:val="000000"/>
          <w:sz w:val="24"/>
          <w:szCs w:val="24"/>
          <w:lang w:val="sr-Cyrl-RS"/>
        </w:rPr>
        <w:t>)</w:t>
      </w:r>
      <w:r>
        <w:rPr>
          <w:color w:val="000000"/>
          <w:lang w:val="sr-Cyrl-RS"/>
        </w:rPr>
        <w:t>,</w:t>
      </w:r>
      <w:r>
        <w:rPr>
          <w:lang w:val="sr-Cyrl-RS"/>
        </w:rPr>
        <w:t xml:space="preserve"> </w:t>
      </w:r>
      <w:r>
        <w:rPr>
          <w:rFonts w:ascii="Times New Roman" w:hAnsi="Times New Roman" w:cs="Times New Roman"/>
          <w:sz w:val="24"/>
          <w:szCs w:val="24"/>
          <w:lang w:val="sr-Cyrl-RS"/>
        </w:rPr>
        <w:t>којим се уводи могућност да органи</w:t>
      </w:r>
      <w:r w:rsidRPr="00EC4937">
        <w:rPr>
          <w:rFonts w:ascii="Times New Roman" w:hAnsi="Times New Roman" w:cs="Times New Roman"/>
          <w:sz w:val="24"/>
          <w:szCs w:val="24"/>
          <w:lang w:val="sr-Cyrl-RS"/>
        </w:rPr>
        <w:t xml:space="preserve"> </w:t>
      </w:r>
      <w:r w:rsidRPr="001F2430">
        <w:rPr>
          <w:rFonts w:ascii="Times New Roman" w:hAnsi="Times New Roman" w:cs="Times New Roman"/>
          <w:sz w:val="24"/>
          <w:szCs w:val="24"/>
          <w:lang w:val="sr-Cyrl-RS"/>
        </w:rPr>
        <w:t xml:space="preserve">органи више </w:t>
      </w:r>
      <w:r>
        <w:rPr>
          <w:rFonts w:ascii="Times New Roman" w:hAnsi="Times New Roman" w:cs="Times New Roman"/>
          <w:sz w:val="24"/>
          <w:szCs w:val="24"/>
          <w:lang w:val="sr-Cyrl-RS"/>
        </w:rPr>
        <w:t>јединица локалне самоуправе</w:t>
      </w:r>
      <w:r w:rsidRPr="001F2430">
        <w:rPr>
          <w:rFonts w:ascii="Times New Roman" w:hAnsi="Times New Roman" w:cs="Times New Roman"/>
          <w:sz w:val="24"/>
          <w:szCs w:val="24"/>
          <w:lang w:val="sr-Cyrl-RS"/>
        </w:rPr>
        <w:t xml:space="preserve"> могу заједнички уредити обављање инспекцијских послова склапањем споразума о сарадњи у складу са законом којим је уређен систем локалне самоуправе и по поступку којим се уређује систем државне управе. Сваки инспектор заједничке инспекције је месно надлежан за целу територију (подручје) за коју је заједничка инспекција основана.</w:t>
      </w:r>
      <w:r>
        <w:rPr>
          <w:rFonts w:ascii="Times New Roman" w:hAnsi="Times New Roman" w:cs="Times New Roman"/>
          <w:sz w:val="24"/>
          <w:szCs w:val="24"/>
          <w:lang w:val="sr-Cyrl-RS"/>
        </w:rPr>
        <w:t xml:space="preserve"> </w:t>
      </w:r>
      <w:r w:rsidRPr="001F2430">
        <w:rPr>
          <w:rFonts w:ascii="Times New Roman" w:hAnsi="Times New Roman" w:cs="Times New Roman"/>
          <w:sz w:val="24"/>
          <w:szCs w:val="24"/>
          <w:lang w:val="sr-Cyrl-RS"/>
        </w:rPr>
        <w:t xml:space="preserve"> </w:t>
      </w:r>
    </w:p>
    <w:p w:rsidR="00D30191" w:rsidRDefault="00D30191" w:rsidP="00D30191">
      <w:pPr>
        <w:spacing w:after="0" w:line="240" w:lineRule="auto"/>
        <w:ind w:firstLine="720"/>
        <w:jc w:val="both"/>
        <w:rPr>
          <w:rFonts w:ascii="Times New Roman" w:hAnsi="Times New Roman" w:cs="Times New Roman"/>
          <w:sz w:val="24"/>
          <w:szCs w:val="24"/>
          <w:lang w:val="sr-Cyrl-RS"/>
        </w:rPr>
      </w:pPr>
      <w:r>
        <w:rPr>
          <w:rFonts w:ascii="Times New Roman" w:hAnsi="Times New Roman" w:cs="Times New Roman"/>
          <w:sz w:val="24"/>
          <w:szCs w:val="24"/>
          <w:lang w:val="sr-Cyrl-RS"/>
        </w:rPr>
        <w:t>У делу Закона, који се односи на вршење инспекцијског надзора, а који обухвата чл. 5, 6, 7, 8, 9, 10, 11, 12, 14, 15, 17, 20, 21. и 23. Предлога закона врши се прецизирање у погледу поступања органа у превентивном деловању, садржине контролне листе у мешовитом инспекцијском надзору и утврђивања могућности да инспекција доставља контролну листу надзираном субјекту ради сачињавања извештаја о самопровери и самопроцени ризика, садржине налога за инспекцијски надзор који се односе на доказе, обавештавања, а ради усклађивања са Законом о електронској управи и обезбеђивања доказа, поступка који се односи на подношење представке, времена вршења инспекцијског надзора, овлашћењима инспектора ради утврђивања чињеница, вршења инспекцијског надзора увиђајем у стамбени простор и поступања судских органа у тим случајевима, потврде о одузетом предмету и поступању са њим, поступка код превентивних мера које се одређују записником и санкционишу решењем у случају непоступања по њима, могућности надзираног субјекта да може да одбије пријем записнка, могућности да више јединица спроводи управно извршење и изрицања новчаних казни,</w:t>
      </w:r>
      <w:r w:rsidRPr="00DE4502">
        <w:rPr>
          <w:rFonts w:ascii="Times New Roman" w:hAnsi="Times New Roman"/>
          <w:bCs/>
          <w:sz w:val="24"/>
          <w:szCs w:val="24"/>
        </w:rPr>
        <w:t xml:space="preserve"> </w:t>
      </w:r>
      <w:proofErr w:type="spellStart"/>
      <w:r w:rsidRPr="001F2430">
        <w:rPr>
          <w:rFonts w:ascii="Times New Roman" w:hAnsi="Times New Roman"/>
          <w:bCs/>
          <w:sz w:val="24"/>
          <w:szCs w:val="24"/>
        </w:rPr>
        <w:t>к</w:t>
      </w:r>
      <w:r>
        <w:rPr>
          <w:rFonts w:ascii="Times New Roman" w:hAnsi="Times New Roman"/>
          <w:sz w:val="24"/>
          <w:szCs w:val="24"/>
        </w:rPr>
        <w:t>ривичн</w:t>
      </w:r>
      <w:proofErr w:type="spellEnd"/>
      <w:r>
        <w:rPr>
          <w:rFonts w:ascii="Times New Roman" w:hAnsi="Times New Roman"/>
          <w:sz w:val="24"/>
          <w:szCs w:val="24"/>
          <w:lang w:val="sr-Cyrl-RS"/>
        </w:rPr>
        <w:t>их</w:t>
      </w:r>
      <w:r w:rsidRPr="001F2430">
        <w:rPr>
          <w:rFonts w:ascii="Times New Roman" w:hAnsi="Times New Roman"/>
          <w:sz w:val="24"/>
          <w:szCs w:val="24"/>
        </w:rPr>
        <w:t xml:space="preserve"> </w:t>
      </w:r>
      <w:proofErr w:type="spellStart"/>
      <w:r w:rsidRPr="001F2430">
        <w:rPr>
          <w:rFonts w:ascii="Times New Roman" w:hAnsi="Times New Roman"/>
          <w:sz w:val="24"/>
          <w:szCs w:val="24"/>
        </w:rPr>
        <w:t>пријава</w:t>
      </w:r>
      <w:proofErr w:type="spellEnd"/>
      <w:r w:rsidRPr="001F2430">
        <w:rPr>
          <w:rFonts w:ascii="Times New Roman" w:hAnsi="Times New Roman"/>
          <w:sz w:val="24"/>
          <w:szCs w:val="24"/>
        </w:rPr>
        <w:t xml:space="preserve">, </w:t>
      </w:r>
      <w:proofErr w:type="spellStart"/>
      <w:r w:rsidRPr="001F2430">
        <w:rPr>
          <w:rFonts w:ascii="Times New Roman" w:hAnsi="Times New Roman"/>
          <w:sz w:val="24"/>
          <w:szCs w:val="24"/>
        </w:rPr>
        <w:t>пријава</w:t>
      </w:r>
      <w:proofErr w:type="spellEnd"/>
      <w:r w:rsidRPr="001F2430">
        <w:rPr>
          <w:rFonts w:ascii="Times New Roman" w:hAnsi="Times New Roman"/>
          <w:sz w:val="24"/>
          <w:szCs w:val="24"/>
        </w:rPr>
        <w:t xml:space="preserve"> </w:t>
      </w:r>
      <w:proofErr w:type="spellStart"/>
      <w:r w:rsidRPr="001F2430">
        <w:rPr>
          <w:rFonts w:ascii="Times New Roman" w:hAnsi="Times New Roman"/>
          <w:sz w:val="24"/>
          <w:szCs w:val="24"/>
        </w:rPr>
        <w:t>за</w:t>
      </w:r>
      <w:proofErr w:type="spellEnd"/>
      <w:r w:rsidRPr="001F2430">
        <w:rPr>
          <w:rFonts w:ascii="Times New Roman" w:hAnsi="Times New Roman"/>
          <w:sz w:val="24"/>
          <w:szCs w:val="24"/>
        </w:rPr>
        <w:t xml:space="preserve"> </w:t>
      </w:r>
      <w:proofErr w:type="spellStart"/>
      <w:r w:rsidRPr="001F2430">
        <w:rPr>
          <w:rFonts w:ascii="Times New Roman" w:hAnsi="Times New Roman"/>
          <w:sz w:val="24"/>
          <w:szCs w:val="24"/>
        </w:rPr>
        <w:t>привредни</w:t>
      </w:r>
      <w:proofErr w:type="spellEnd"/>
      <w:r w:rsidRPr="001F2430">
        <w:rPr>
          <w:rFonts w:ascii="Times New Roman" w:hAnsi="Times New Roman"/>
          <w:sz w:val="24"/>
          <w:szCs w:val="24"/>
        </w:rPr>
        <w:t xml:space="preserve"> </w:t>
      </w:r>
      <w:proofErr w:type="spellStart"/>
      <w:r w:rsidRPr="001F2430">
        <w:rPr>
          <w:rFonts w:ascii="Times New Roman" w:hAnsi="Times New Roman"/>
          <w:sz w:val="24"/>
          <w:szCs w:val="24"/>
        </w:rPr>
        <w:t>преступ</w:t>
      </w:r>
      <w:proofErr w:type="spellEnd"/>
      <w:r w:rsidRPr="001F2430">
        <w:rPr>
          <w:rFonts w:ascii="Times New Roman" w:hAnsi="Times New Roman"/>
          <w:sz w:val="24"/>
          <w:szCs w:val="24"/>
        </w:rPr>
        <w:t xml:space="preserve">, </w:t>
      </w:r>
      <w:proofErr w:type="spellStart"/>
      <w:r w:rsidRPr="001F2430">
        <w:rPr>
          <w:rFonts w:ascii="Times New Roman" w:hAnsi="Times New Roman"/>
          <w:sz w:val="24"/>
          <w:szCs w:val="24"/>
        </w:rPr>
        <w:t>захтев</w:t>
      </w:r>
      <w:proofErr w:type="spellEnd"/>
      <w:r>
        <w:rPr>
          <w:rFonts w:ascii="Times New Roman" w:hAnsi="Times New Roman"/>
          <w:sz w:val="24"/>
          <w:szCs w:val="24"/>
          <w:lang w:val="sr-Cyrl-RS"/>
        </w:rPr>
        <w:t>а</w:t>
      </w:r>
      <w:r w:rsidRPr="001F2430">
        <w:rPr>
          <w:rFonts w:ascii="Times New Roman" w:hAnsi="Times New Roman"/>
          <w:sz w:val="24"/>
          <w:szCs w:val="24"/>
        </w:rPr>
        <w:t xml:space="preserve"> </w:t>
      </w:r>
      <w:proofErr w:type="spellStart"/>
      <w:r w:rsidRPr="001F2430">
        <w:rPr>
          <w:rFonts w:ascii="Times New Roman" w:hAnsi="Times New Roman"/>
          <w:sz w:val="24"/>
          <w:szCs w:val="24"/>
        </w:rPr>
        <w:t>за</w:t>
      </w:r>
      <w:proofErr w:type="spellEnd"/>
      <w:r w:rsidRPr="001F2430">
        <w:rPr>
          <w:rFonts w:ascii="Times New Roman" w:hAnsi="Times New Roman"/>
          <w:sz w:val="24"/>
          <w:szCs w:val="24"/>
        </w:rPr>
        <w:t xml:space="preserve"> </w:t>
      </w:r>
      <w:proofErr w:type="spellStart"/>
      <w:r w:rsidRPr="001F2430">
        <w:rPr>
          <w:rFonts w:ascii="Times New Roman" w:hAnsi="Times New Roman"/>
          <w:sz w:val="24"/>
          <w:szCs w:val="24"/>
        </w:rPr>
        <w:t>покретање</w:t>
      </w:r>
      <w:proofErr w:type="spellEnd"/>
      <w:r w:rsidRPr="001F2430">
        <w:rPr>
          <w:rFonts w:ascii="Times New Roman" w:hAnsi="Times New Roman"/>
          <w:sz w:val="24"/>
          <w:szCs w:val="24"/>
        </w:rPr>
        <w:t xml:space="preserve"> </w:t>
      </w:r>
      <w:proofErr w:type="spellStart"/>
      <w:r>
        <w:rPr>
          <w:rFonts w:ascii="Times New Roman" w:hAnsi="Times New Roman"/>
          <w:sz w:val="24"/>
          <w:szCs w:val="24"/>
        </w:rPr>
        <w:t>прекршајног</w:t>
      </w:r>
      <w:proofErr w:type="spellEnd"/>
      <w:r>
        <w:rPr>
          <w:rFonts w:ascii="Times New Roman" w:hAnsi="Times New Roman"/>
          <w:sz w:val="24"/>
          <w:szCs w:val="24"/>
        </w:rPr>
        <w:t xml:space="preserve"> </w:t>
      </w:r>
      <w:proofErr w:type="spellStart"/>
      <w:r>
        <w:rPr>
          <w:rFonts w:ascii="Times New Roman" w:hAnsi="Times New Roman"/>
          <w:sz w:val="24"/>
          <w:szCs w:val="24"/>
        </w:rPr>
        <w:t>поступка</w:t>
      </w:r>
      <w:proofErr w:type="spellEnd"/>
      <w:r>
        <w:rPr>
          <w:rFonts w:ascii="Times New Roman" w:hAnsi="Times New Roman"/>
          <w:sz w:val="24"/>
          <w:szCs w:val="24"/>
        </w:rPr>
        <w:t xml:space="preserve">, </w:t>
      </w:r>
      <w:proofErr w:type="spellStart"/>
      <w:r>
        <w:rPr>
          <w:rFonts w:ascii="Times New Roman" w:hAnsi="Times New Roman"/>
          <w:sz w:val="24"/>
          <w:szCs w:val="24"/>
        </w:rPr>
        <w:t>прекршајн</w:t>
      </w:r>
      <w:proofErr w:type="spellEnd"/>
      <w:r>
        <w:rPr>
          <w:rFonts w:ascii="Times New Roman" w:hAnsi="Times New Roman"/>
          <w:sz w:val="24"/>
          <w:szCs w:val="24"/>
          <w:lang w:val="sr-Cyrl-RS"/>
        </w:rPr>
        <w:t>ог</w:t>
      </w:r>
      <w:r w:rsidRPr="001F2430">
        <w:rPr>
          <w:rFonts w:ascii="Times New Roman" w:hAnsi="Times New Roman"/>
          <w:sz w:val="24"/>
          <w:szCs w:val="24"/>
        </w:rPr>
        <w:t xml:space="preserve"> </w:t>
      </w:r>
      <w:proofErr w:type="spellStart"/>
      <w:r w:rsidRPr="001F2430">
        <w:rPr>
          <w:rFonts w:ascii="Times New Roman" w:hAnsi="Times New Roman"/>
          <w:sz w:val="24"/>
          <w:szCs w:val="24"/>
        </w:rPr>
        <w:t>налог</w:t>
      </w:r>
      <w:proofErr w:type="spellEnd"/>
      <w:r>
        <w:rPr>
          <w:rFonts w:ascii="Times New Roman" w:hAnsi="Times New Roman"/>
          <w:sz w:val="24"/>
          <w:szCs w:val="24"/>
          <w:lang w:val="sr-Cyrl-RS"/>
        </w:rPr>
        <w:t>а</w:t>
      </w:r>
      <w:r>
        <w:rPr>
          <w:rFonts w:ascii="Times New Roman" w:hAnsi="Times New Roman"/>
          <w:sz w:val="24"/>
          <w:szCs w:val="24"/>
        </w:rPr>
        <w:t xml:space="preserve"> и </w:t>
      </w:r>
      <w:proofErr w:type="spellStart"/>
      <w:r>
        <w:rPr>
          <w:rFonts w:ascii="Times New Roman" w:hAnsi="Times New Roman"/>
          <w:sz w:val="24"/>
          <w:szCs w:val="24"/>
        </w:rPr>
        <w:t>друг</w:t>
      </w:r>
      <w:proofErr w:type="spellEnd"/>
      <w:r>
        <w:rPr>
          <w:rFonts w:ascii="Times New Roman" w:hAnsi="Times New Roman"/>
          <w:sz w:val="24"/>
          <w:szCs w:val="24"/>
          <w:lang w:val="sr-Cyrl-RS"/>
        </w:rPr>
        <w:t>их</w:t>
      </w:r>
      <w:r>
        <w:rPr>
          <w:rFonts w:ascii="Times New Roman" w:hAnsi="Times New Roman"/>
          <w:sz w:val="24"/>
          <w:szCs w:val="24"/>
        </w:rPr>
        <w:t xml:space="preserve"> </w:t>
      </w:r>
      <w:proofErr w:type="spellStart"/>
      <w:r>
        <w:rPr>
          <w:rFonts w:ascii="Times New Roman" w:hAnsi="Times New Roman"/>
          <w:sz w:val="24"/>
          <w:szCs w:val="24"/>
        </w:rPr>
        <w:t>радњ</w:t>
      </w:r>
      <w:proofErr w:type="spellEnd"/>
      <w:r>
        <w:rPr>
          <w:rFonts w:ascii="Times New Roman" w:hAnsi="Times New Roman"/>
          <w:sz w:val="24"/>
          <w:szCs w:val="24"/>
          <w:lang w:val="sr-Cyrl-RS"/>
        </w:rPr>
        <w:t>и</w:t>
      </w:r>
      <w:r>
        <w:rPr>
          <w:rFonts w:ascii="Times New Roman" w:hAnsi="Times New Roman"/>
          <w:sz w:val="24"/>
          <w:szCs w:val="24"/>
        </w:rPr>
        <w:t xml:space="preserve"> и </w:t>
      </w:r>
      <w:proofErr w:type="spellStart"/>
      <w:r>
        <w:rPr>
          <w:rFonts w:ascii="Times New Roman" w:hAnsi="Times New Roman"/>
          <w:sz w:val="24"/>
          <w:szCs w:val="24"/>
        </w:rPr>
        <w:t>мер</w:t>
      </w:r>
      <w:proofErr w:type="spellEnd"/>
      <w:r>
        <w:rPr>
          <w:rFonts w:ascii="Times New Roman" w:hAnsi="Times New Roman"/>
          <w:sz w:val="24"/>
          <w:szCs w:val="24"/>
          <w:lang w:val="sr-Cyrl-RS"/>
        </w:rPr>
        <w:t>а</w:t>
      </w:r>
      <w:r w:rsidRPr="001F2430">
        <w:rPr>
          <w:rFonts w:ascii="Times New Roman" w:hAnsi="Times New Roman"/>
          <w:sz w:val="24"/>
          <w:szCs w:val="24"/>
        </w:rPr>
        <w:t xml:space="preserve"> </w:t>
      </w:r>
      <w:proofErr w:type="spellStart"/>
      <w:r w:rsidRPr="001F2430">
        <w:rPr>
          <w:rFonts w:ascii="Times New Roman" w:hAnsi="Times New Roman"/>
          <w:sz w:val="24"/>
          <w:szCs w:val="24"/>
        </w:rPr>
        <w:t>на</w:t>
      </w:r>
      <w:proofErr w:type="spellEnd"/>
      <w:r w:rsidRPr="001F2430">
        <w:rPr>
          <w:rFonts w:ascii="Times New Roman" w:hAnsi="Times New Roman"/>
          <w:sz w:val="24"/>
          <w:szCs w:val="24"/>
        </w:rPr>
        <w:t xml:space="preserve"> </w:t>
      </w:r>
      <w:proofErr w:type="spellStart"/>
      <w:r w:rsidRPr="001F2430">
        <w:rPr>
          <w:rFonts w:ascii="Times New Roman" w:hAnsi="Times New Roman"/>
          <w:sz w:val="24"/>
          <w:szCs w:val="24"/>
        </w:rPr>
        <w:t>које</w:t>
      </w:r>
      <w:proofErr w:type="spellEnd"/>
      <w:r w:rsidRPr="001F2430">
        <w:rPr>
          <w:rFonts w:ascii="Times New Roman" w:hAnsi="Times New Roman"/>
          <w:sz w:val="24"/>
          <w:szCs w:val="24"/>
        </w:rPr>
        <w:t xml:space="preserve"> </w:t>
      </w:r>
      <w:proofErr w:type="spellStart"/>
      <w:r w:rsidRPr="001F2430">
        <w:rPr>
          <w:rFonts w:ascii="Times New Roman" w:hAnsi="Times New Roman"/>
          <w:sz w:val="24"/>
          <w:szCs w:val="24"/>
        </w:rPr>
        <w:t>је</w:t>
      </w:r>
      <w:proofErr w:type="spellEnd"/>
      <w:r w:rsidRPr="001F2430">
        <w:rPr>
          <w:rFonts w:ascii="Times New Roman" w:hAnsi="Times New Roman"/>
          <w:sz w:val="24"/>
          <w:szCs w:val="24"/>
        </w:rPr>
        <w:t xml:space="preserve"> </w:t>
      </w:r>
      <w:proofErr w:type="spellStart"/>
      <w:r w:rsidRPr="001F2430">
        <w:rPr>
          <w:rFonts w:ascii="Times New Roman" w:hAnsi="Times New Roman"/>
          <w:sz w:val="24"/>
          <w:szCs w:val="24"/>
        </w:rPr>
        <w:t>инспектор</w:t>
      </w:r>
      <w:proofErr w:type="spellEnd"/>
      <w:r w:rsidRPr="001F2430">
        <w:rPr>
          <w:rFonts w:ascii="Times New Roman" w:hAnsi="Times New Roman"/>
          <w:sz w:val="24"/>
          <w:szCs w:val="24"/>
        </w:rPr>
        <w:t xml:space="preserve"> </w:t>
      </w:r>
      <w:proofErr w:type="spellStart"/>
      <w:r w:rsidRPr="001F2430">
        <w:rPr>
          <w:rFonts w:ascii="Times New Roman" w:hAnsi="Times New Roman"/>
          <w:sz w:val="24"/>
          <w:szCs w:val="24"/>
        </w:rPr>
        <w:t>овлашћен</w:t>
      </w:r>
      <w:proofErr w:type="spellEnd"/>
      <w:r>
        <w:rPr>
          <w:rFonts w:ascii="Times New Roman" w:hAnsi="Times New Roman"/>
          <w:sz w:val="24"/>
          <w:szCs w:val="24"/>
          <w:lang w:val="sr-Cyrl-RS"/>
        </w:rPr>
        <w:t xml:space="preserve">, рокова за добијање сагласности Координационе комисије на годишњи извештај о раду инспекција и рокова за његово објављивања на веб презентацији инспекције,  као и </w:t>
      </w:r>
      <w:r w:rsidRPr="001F2430">
        <w:rPr>
          <w:rFonts w:ascii="Times New Roman" w:hAnsi="Times New Roman" w:cs="Times New Roman"/>
          <w:sz w:val="24"/>
          <w:szCs w:val="24"/>
          <w:lang w:val="sr-Cyrl-RS"/>
        </w:rPr>
        <w:t>доставља</w:t>
      </w:r>
      <w:r>
        <w:rPr>
          <w:rFonts w:ascii="Times New Roman" w:hAnsi="Times New Roman" w:cs="Times New Roman"/>
          <w:sz w:val="24"/>
          <w:szCs w:val="24"/>
          <w:lang w:val="sr-Cyrl-RS"/>
        </w:rPr>
        <w:t>ња</w:t>
      </w:r>
      <w:r w:rsidRPr="001F2430">
        <w:rPr>
          <w:rFonts w:ascii="Times New Roman" w:hAnsi="Times New Roman" w:cs="Times New Roman"/>
          <w:sz w:val="24"/>
          <w:szCs w:val="24"/>
          <w:lang w:val="sr-Cyrl-RS"/>
        </w:rPr>
        <w:t xml:space="preserve"> преглед</w:t>
      </w:r>
      <w:r>
        <w:rPr>
          <w:rFonts w:ascii="Times New Roman" w:hAnsi="Times New Roman" w:cs="Times New Roman"/>
          <w:sz w:val="24"/>
          <w:szCs w:val="24"/>
          <w:lang w:val="sr-Cyrl-RS"/>
        </w:rPr>
        <w:t>а</w:t>
      </w:r>
      <w:r w:rsidRPr="001F2430">
        <w:rPr>
          <w:rFonts w:ascii="Times New Roman" w:hAnsi="Times New Roman" w:cs="Times New Roman"/>
          <w:sz w:val="24"/>
          <w:szCs w:val="24"/>
          <w:lang w:val="sr-Cyrl-RS"/>
        </w:rPr>
        <w:t xml:space="preserve"> (списак) постављених радних циљева инспектора и збирни приказ њиховог извршавања</w:t>
      </w:r>
      <w:r>
        <w:rPr>
          <w:rFonts w:ascii="Times New Roman" w:hAnsi="Times New Roman" w:cs="Times New Roman"/>
          <w:sz w:val="24"/>
          <w:szCs w:val="24"/>
          <w:lang w:val="sr-Cyrl-RS"/>
        </w:rPr>
        <w:t>.</w:t>
      </w:r>
    </w:p>
    <w:p w:rsidR="00D30191" w:rsidRDefault="00D30191" w:rsidP="00D30191">
      <w:pPr>
        <w:spacing w:after="0" w:line="240" w:lineRule="auto"/>
        <w:ind w:firstLine="720"/>
        <w:jc w:val="both"/>
        <w:rPr>
          <w:rFonts w:ascii="Times New Roman" w:hAnsi="Times New Roman" w:cs="Times New Roman"/>
          <w:sz w:val="24"/>
          <w:szCs w:val="24"/>
          <w:lang w:val="sr-Cyrl-RS"/>
        </w:rPr>
      </w:pPr>
      <w:r>
        <w:rPr>
          <w:rFonts w:ascii="Times New Roman" w:hAnsi="Times New Roman" w:cs="Times New Roman"/>
          <w:sz w:val="24"/>
          <w:szCs w:val="24"/>
          <w:lang w:val="sr-Cyrl-RS"/>
        </w:rPr>
        <w:t>У чл. 7, 9, 13, 14, 16, 18, 19, 20, 23.</w:t>
      </w:r>
      <w:r>
        <w:rPr>
          <w:rFonts w:ascii="Times New Roman" w:hAnsi="Times New Roman" w:cs="Times New Roman"/>
          <w:sz w:val="24"/>
          <w:szCs w:val="24"/>
          <w:lang w:val="sr-Latn-RS"/>
        </w:rPr>
        <w:t xml:space="preserve"> </w:t>
      </w:r>
      <w:r>
        <w:rPr>
          <w:rFonts w:ascii="Times New Roman" w:hAnsi="Times New Roman" w:cs="Times New Roman"/>
          <w:sz w:val="24"/>
          <w:szCs w:val="24"/>
          <w:lang w:val="sr-Cyrl-RS"/>
        </w:rPr>
        <w:t>и 25</w:t>
      </w:r>
      <w:r>
        <w:rPr>
          <w:rFonts w:ascii="Times New Roman" w:hAnsi="Times New Roman" w:cs="Times New Roman"/>
          <w:sz w:val="24"/>
          <w:szCs w:val="24"/>
          <w:lang w:val="sr-Latn-RS"/>
        </w:rPr>
        <w:t>.</w:t>
      </w:r>
      <w:r>
        <w:rPr>
          <w:rFonts w:ascii="Times New Roman" w:hAnsi="Times New Roman" w:cs="Times New Roman"/>
          <w:sz w:val="24"/>
          <w:szCs w:val="24"/>
          <w:lang w:val="sr-Cyrl-RS"/>
        </w:rPr>
        <w:t xml:space="preserve"> Предлога закона врши се са Законом о општем управном поступку.</w:t>
      </w:r>
    </w:p>
    <w:p w:rsidR="00D30191" w:rsidRPr="001F2430" w:rsidRDefault="00D30191" w:rsidP="00D30191">
      <w:pPr>
        <w:tabs>
          <w:tab w:val="left" w:pos="1152"/>
        </w:tabs>
        <w:spacing w:after="0" w:line="240" w:lineRule="auto"/>
        <w:ind w:firstLine="720"/>
        <w:jc w:val="both"/>
        <w:rPr>
          <w:rFonts w:ascii="Times New Roman" w:eastAsia="Times New Roman" w:hAnsi="Times New Roman" w:cs="Times New Roman"/>
          <w:sz w:val="24"/>
          <w:szCs w:val="24"/>
          <w:lang w:val="sr-Cyrl-RS"/>
        </w:rPr>
      </w:pPr>
      <w:r>
        <w:rPr>
          <w:rFonts w:ascii="Times New Roman" w:hAnsi="Times New Roman" w:cs="Times New Roman"/>
          <w:sz w:val="24"/>
          <w:szCs w:val="24"/>
          <w:lang w:val="sr-Cyrl-RS"/>
        </w:rPr>
        <w:t>Чланом 12</w:t>
      </w:r>
      <w:r w:rsidRPr="001F2430">
        <w:rPr>
          <w:rFonts w:ascii="Times New Roman" w:hAnsi="Times New Roman" w:cs="Times New Roman"/>
          <w:sz w:val="24"/>
          <w:szCs w:val="24"/>
          <w:lang w:val="sr-Cyrl-RS"/>
        </w:rPr>
        <w:t xml:space="preserve">. </w:t>
      </w:r>
      <w:r>
        <w:rPr>
          <w:rFonts w:ascii="Times New Roman" w:hAnsi="Times New Roman" w:cs="Times New Roman"/>
          <w:sz w:val="24"/>
          <w:szCs w:val="24"/>
          <w:lang w:val="sr-Cyrl-RS"/>
        </w:rPr>
        <w:t>Предлога</w:t>
      </w:r>
      <w:r w:rsidRPr="001F2430">
        <w:rPr>
          <w:rFonts w:ascii="Times New Roman" w:hAnsi="Times New Roman" w:cs="Times New Roman"/>
          <w:sz w:val="24"/>
          <w:szCs w:val="24"/>
          <w:lang w:val="sr-Cyrl-RS"/>
        </w:rPr>
        <w:t xml:space="preserve"> закона додаје се нови члан 21а</w:t>
      </w:r>
      <w:r>
        <w:rPr>
          <w:rFonts w:ascii="Times New Roman" w:hAnsi="Times New Roman" w:cs="Times New Roman"/>
          <w:sz w:val="24"/>
          <w:szCs w:val="24"/>
          <w:lang w:val="sr-Cyrl-RS"/>
        </w:rPr>
        <w:t>,</w:t>
      </w:r>
      <w:r w:rsidRPr="001F2430">
        <w:rPr>
          <w:rFonts w:ascii="Times New Roman" w:hAnsi="Times New Roman" w:cs="Times New Roman"/>
          <w:sz w:val="24"/>
          <w:szCs w:val="24"/>
          <w:lang w:val="sr-Cyrl-RS"/>
        </w:rPr>
        <w:t xml:space="preserve">  којим се пропис</w:t>
      </w:r>
      <w:r w:rsidRPr="001F2430">
        <w:rPr>
          <w:rFonts w:ascii="Times New Roman" w:hAnsi="Times New Roman" w:cs="Times New Roman"/>
          <w:sz w:val="24"/>
          <w:szCs w:val="24"/>
          <w:lang w:val="sr-Latn-RS"/>
        </w:rPr>
        <w:t xml:space="preserve">ују </w:t>
      </w:r>
      <w:r w:rsidRPr="001F2430">
        <w:rPr>
          <w:rFonts w:ascii="Times New Roman" w:hAnsi="Times New Roman" w:cs="Times New Roman"/>
          <w:sz w:val="24"/>
          <w:szCs w:val="24"/>
          <w:lang w:val="sr-Cyrl-RS"/>
        </w:rPr>
        <w:t>услов</w:t>
      </w:r>
      <w:r w:rsidRPr="001F2430">
        <w:rPr>
          <w:rFonts w:ascii="Times New Roman" w:hAnsi="Times New Roman" w:cs="Times New Roman"/>
          <w:sz w:val="24"/>
          <w:szCs w:val="24"/>
          <w:lang w:val="sr-Latn-RS"/>
        </w:rPr>
        <w:t>и</w:t>
      </w:r>
      <w:r w:rsidRPr="001F2430">
        <w:rPr>
          <w:rFonts w:ascii="Times New Roman" w:hAnsi="Times New Roman" w:cs="Times New Roman"/>
          <w:sz w:val="24"/>
          <w:szCs w:val="24"/>
          <w:lang w:val="sr-Cyrl-RS"/>
        </w:rPr>
        <w:t xml:space="preserve"> под којима се може спровести прикривена куповина. У питању је инспекцијски метод, који познају и европски управни и инспекцијски системи. Прикривена куповина се користи у</w:t>
      </w:r>
      <w:r w:rsidRPr="001F2430">
        <w:rPr>
          <w:rFonts w:ascii="Times New Roman" w:eastAsia="Times New Roman" w:hAnsi="Times New Roman" w:cs="Times New Roman"/>
          <w:sz w:val="24"/>
          <w:szCs w:val="24"/>
          <w:lang w:val="sr-Cyrl-RS"/>
        </w:rPr>
        <w:t xml:space="preserve"> случају основане сумње да лице обавља делатност као нерегистровани субјекат, или да не издаје рачун, може се користити, ради доказивања, прикривена куповина, у складу са посебним законом, ако се на други начин не могу обезбедити потребни докази или би то било значајно отежано.</w:t>
      </w:r>
    </w:p>
    <w:p w:rsidR="00D30191" w:rsidRPr="001F2430" w:rsidRDefault="00D30191" w:rsidP="00D30191">
      <w:pPr>
        <w:spacing w:after="0" w:line="240" w:lineRule="auto"/>
        <w:ind w:firstLine="720"/>
        <w:jc w:val="both"/>
        <w:rPr>
          <w:rFonts w:ascii="Times New Roman" w:hAnsi="Times New Roman" w:cs="Times New Roman"/>
          <w:sz w:val="24"/>
          <w:szCs w:val="24"/>
          <w:lang w:val="sr-Cyrl-RS"/>
        </w:rPr>
      </w:pPr>
      <w:r w:rsidRPr="001F2430">
        <w:rPr>
          <w:rFonts w:ascii="Times New Roman" w:hAnsi="Times New Roman" w:cs="Times New Roman"/>
          <w:sz w:val="24"/>
          <w:szCs w:val="24"/>
          <w:lang w:val="sr-Cyrl-RS"/>
        </w:rPr>
        <w:t>Прикривена куповина се обавља без претходног обавештавања и предочавања надзираном субјекту службене легитимације и налога за инспекцијски надзор, који садржи и навођење метода прикривене куповине и образложење основане сумње, са навођењем познатих и вероватних чињеница кој</w:t>
      </w:r>
      <w:r w:rsidRPr="001F2430">
        <w:rPr>
          <w:rFonts w:ascii="Times New Roman" w:hAnsi="Times New Roman" w:cs="Times New Roman"/>
          <w:sz w:val="24"/>
          <w:szCs w:val="24"/>
          <w:lang w:val="sr-Latn-RS"/>
        </w:rPr>
        <w:t>e</w:t>
      </w:r>
      <w:r w:rsidRPr="001F2430">
        <w:rPr>
          <w:rFonts w:ascii="Times New Roman" w:hAnsi="Times New Roman" w:cs="Times New Roman"/>
          <w:sz w:val="24"/>
          <w:szCs w:val="24"/>
          <w:lang w:val="sr-Cyrl-RS"/>
        </w:rPr>
        <w:t xml:space="preserve"> поткрепљују основану сумњу у конкретном случају, као и образложење зашто се коришћењем других доказних радњи не могу извести, прикупити или обезбедити потребни докази или би то било значајно отежано.</w:t>
      </w:r>
    </w:p>
    <w:p w:rsidR="00D30191" w:rsidRDefault="00D30191" w:rsidP="00D30191">
      <w:pPr>
        <w:spacing w:after="0" w:line="240" w:lineRule="auto"/>
        <w:ind w:firstLine="720"/>
        <w:jc w:val="both"/>
        <w:rPr>
          <w:rFonts w:ascii="Times New Roman" w:hAnsi="Times New Roman" w:cs="Times New Roman"/>
          <w:sz w:val="24"/>
          <w:szCs w:val="24"/>
          <w:lang w:val="sr-Cyrl-RS"/>
        </w:rPr>
      </w:pPr>
      <w:r w:rsidRPr="001F2430">
        <w:rPr>
          <w:rFonts w:ascii="Times New Roman" w:hAnsi="Times New Roman" w:cs="Times New Roman"/>
          <w:sz w:val="24"/>
          <w:szCs w:val="24"/>
          <w:lang w:val="sr-Cyrl-RS"/>
        </w:rPr>
        <w:t>У склопу прикривене куповине, инспектор је овлашћен да путем непосредног опажања прикупља доказе и податке корисне за утврђивање чињеничног стања и врши друга овлашћења ради утврђивања чињеница из става 1. овог члана. По обављеној куповини, инспектор предочава надзираном субјекту службену легитимацију и налог за инспекцијски надзор.</w:t>
      </w:r>
      <w:r>
        <w:rPr>
          <w:rFonts w:ascii="Times New Roman" w:hAnsi="Times New Roman" w:cs="Times New Roman"/>
          <w:sz w:val="24"/>
          <w:szCs w:val="24"/>
          <w:lang w:val="sr-Cyrl-RS"/>
        </w:rPr>
        <w:t>Увођење овог института у правни поредак резултат је разматрања вођених у јавности и невладином сектору.</w:t>
      </w:r>
    </w:p>
    <w:p w:rsidR="00D30191" w:rsidRPr="001325EC" w:rsidRDefault="00D30191" w:rsidP="00D30191">
      <w:pPr>
        <w:tabs>
          <w:tab w:val="left" w:pos="1152"/>
        </w:tabs>
        <w:spacing w:after="0" w:line="240" w:lineRule="auto"/>
        <w:ind w:firstLine="720"/>
        <w:jc w:val="both"/>
        <w:rPr>
          <w:rFonts w:ascii="Times New Roman" w:eastAsia="Times New Roman" w:hAnsi="Times New Roman" w:cs="Times New Roman"/>
          <w:sz w:val="24"/>
          <w:szCs w:val="24"/>
          <w:lang w:val="sr-Cyrl-RS"/>
        </w:rPr>
      </w:pPr>
      <w:r w:rsidRPr="001325EC">
        <w:rPr>
          <w:rFonts w:ascii="Times New Roman" w:hAnsi="Times New Roman" w:cs="Times New Roman"/>
          <w:sz w:val="24"/>
          <w:szCs w:val="24"/>
          <w:lang w:val="sr-Cyrl-RS"/>
        </w:rPr>
        <w:t>Ради стварања регулаторних услова за успостављање јединственог информационог система е-Инспектор и усклађивања са Законом о е</w:t>
      </w:r>
      <w:r>
        <w:rPr>
          <w:rFonts w:ascii="Times New Roman" w:hAnsi="Times New Roman" w:cs="Times New Roman"/>
          <w:sz w:val="24"/>
          <w:szCs w:val="24"/>
          <w:lang w:val="sr-Cyrl-RS"/>
        </w:rPr>
        <w:t>лектронској управи, чланом 22. Предлога</w:t>
      </w:r>
      <w:r w:rsidRPr="001325EC">
        <w:rPr>
          <w:rFonts w:ascii="Times New Roman" w:hAnsi="Times New Roman" w:cs="Times New Roman"/>
          <w:sz w:val="24"/>
          <w:szCs w:val="24"/>
          <w:lang w:val="sr-Cyrl-RS"/>
        </w:rPr>
        <w:t xml:space="preserve"> закона измењен је члан 43. Закона о инспекцијском надзору који се односи на евиденције инспекција које се воде у електонском облику. У вези са тим, предвиђено је да се у оквиру овог јединственог функ</w:t>
      </w:r>
      <w:r>
        <w:rPr>
          <w:rFonts w:ascii="Times New Roman" w:hAnsi="Times New Roman" w:cs="Times New Roman"/>
          <w:sz w:val="24"/>
          <w:szCs w:val="24"/>
          <w:lang w:val="sr-Cyrl-RS"/>
        </w:rPr>
        <w:t>ционалног софтверског решења е-И</w:t>
      </w:r>
      <w:r w:rsidRPr="001325EC">
        <w:rPr>
          <w:rFonts w:ascii="Times New Roman" w:hAnsi="Times New Roman" w:cs="Times New Roman"/>
          <w:sz w:val="24"/>
          <w:szCs w:val="24"/>
          <w:lang w:val="sr-Cyrl-RS"/>
        </w:rPr>
        <w:t xml:space="preserve">нспектор успоставља Централна евиденција надзираних субјеката и објеката инспекцијског надзора, као Регистар података о инспекцијском надзору, дефинисан </w:t>
      </w:r>
      <w:r>
        <w:rPr>
          <w:rFonts w:ascii="Times New Roman" w:hAnsi="Times New Roman" w:cs="Times New Roman"/>
          <w:sz w:val="24"/>
          <w:szCs w:val="24"/>
          <w:lang w:val="sr-Cyrl-RS"/>
        </w:rPr>
        <w:t>о</w:t>
      </w:r>
      <w:r w:rsidRPr="001325EC">
        <w:rPr>
          <w:rFonts w:ascii="Times New Roman" w:hAnsi="Times New Roman" w:cs="Times New Roman"/>
          <w:sz w:val="24"/>
          <w:szCs w:val="24"/>
          <w:lang w:val="sr-Cyrl-RS"/>
        </w:rPr>
        <w:t>бјекат инспекцијског надзора, и предвиђени подаци које ће садржати Регистар. Послове развоја јединственог функционалног софтверског решења</w:t>
      </w:r>
      <w:r>
        <w:rPr>
          <w:rFonts w:ascii="Times New Roman" w:hAnsi="Times New Roman" w:cs="Times New Roman"/>
          <w:sz w:val="24"/>
          <w:szCs w:val="24"/>
          <w:lang w:val="sr-Cyrl-RS"/>
        </w:rPr>
        <w:t xml:space="preserve"> е-И</w:t>
      </w:r>
      <w:r w:rsidRPr="001325EC">
        <w:rPr>
          <w:rFonts w:ascii="Times New Roman" w:hAnsi="Times New Roman" w:cs="Times New Roman"/>
          <w:sz w:val="24"/>
          <w:szCs w:val="24"/>
          <w:lang w:val="sr-Cyrl-RS"/>
        </w:rPr>
        <w:t>нспектор обавља</w:t>
      </w:r>
      <w:r>
        <w:rPr>
          <w:rFonts w:ascii="Times New Roman" w:hAnsi="Times New Roman" w:cs="Times New Roman"/>
          <w:sz w:val="24"/>
          <w:szCs w:val="24"/>
          <w:lang w:val="sr-Cyrl-RS"/>
        </w:rPr>
        <w:t>ју</w:t>
      </w:r>
      <w:r w:rsidRPr="001325EC">
        <w:rPr>
          <w:rFonts w:ascii="Times New Roman" w:hAnsi="Times New Roman" w:cs="Times New Roman"/>
          <w:sz w:val="24"/>
          <w:szCs w:val="24"/>
          <w:lang w:val="sr-Cyrl-RS"/>
        </w:rPr>
        <w:t xml:space="preserve"> инспекције, министарство надлежно за послове државне управе </w:t>
      </w:r>
      <w:r>
        <w:rPr>
          <w:rFonts w:ascii="Times New Roman" w:hAnsi="Times New Roman" w:cs="Times New Roman"/>
          <w:sz w:val="24"/>
          <w:szCs w:val="24"/>
          <w:lang w:val="sr-Cyrl-RS"/>
        </w:rPr>
        <w:t>и С</w:t>
      </w:r>
      <w:r w:rsidRPr="001325EC">
        <w:rPr>
          <w:rFonts w:ascii="Times New Roman" w:hAnsi="Times New Roman" w:cs="Times New Roman"/>
          <w:sz w:val="24"/>
          <w:szCs w:val="24"/>
          <w:lang w:val="sr-Cyrl-RS"/>
        </w:rPr>
        <w:t>лужба Владе</w:t>
      </w:r>
      <w:r w:rsidRPr="001325EC">
        <w:rPr>
          <w:rFonts w:ascii="Times New Roman" w:eastAsia="Times New Roman" w:hAnsi="Times New Roman" w:cs="Times New Roman"/>
          <w:sz w:val="24"/>
          <w:szCs w:val="24"/>
          <w:lang w:val="sr-Latn-CS"/>
        </w:rPr>
        <w:t xml:space="preserve"> </w:t>
      </w:r>
      <w:r w:rsidRPr="001325EC">
        <w:rPr>
          <w:rFonts w:ascii="Times New Roman" w:eastAsia="Times New Roman" w:hAnsi="Times New Roman" w:cs="Times New Roman"/>
          <w:sz w:val="24"/>
          <w:szCs w:val="24"/>
          <w:lang w:val="sr-Cyrl-RS"/>
        </w:rPr>
        <w:t xml:space="preserve">задужена за послове </w:t>
      </w:r>
      <w:r w:rsidRPr="001325EC">
        <w:rPr>
          <w:rFonts w:ascii="Times New Roman" w:eastAsia="Times New Roman" w:hAnsi="Times New Roman" w:cs="Times New Roman"/>
          <w:sz w:val="24"/>
          <w:szCs w:val="24"/>
          <w:lang w:val="sr-Latn-CS"/>
        </w:rPr>
        <w:t>техничк</w:t>
      </w:r>
      <w:r w:rsidRPr="001325EC">
        <w:rPr>
          <w:rFonts w:ascii="Times New Roman" w:eastAsia="Times New Roman" w:hAnsi="Times New Roman" w:cs="Times New Roman"/>
          <w:sz w:val="24"/>
          <w:szCs w:val="24"/>
          <w:lang w:val="sr-Cyrl-RS"/>
        </w:rPr>
        <w:t>е</w:t>
      </w:r>
      <w:r w:rsidRPr="001325EC">
        <w:rPr>
          <w:rFonts w:ascii="Times New Roman" w:eastAsia="Times New Roman" w:hAnsi="Times New Roman" w:cs="Times New Roman"/>
          <w:sz w:val="24"/>
          <w:szCs w:val="24"/>
          <w:lang w:val="sr-Latn-CS"/>
        </w:rPr>
        <w:t xml:space="preserve"> подршк</w:t>
      </w:r>
      <w:r w:rsidRPr="001325EC">
        <w:rPr>
          <w:rFonts w:ascii="Times New Roman" w:eastAsia="Times New Roman" w:hAnsi="Times New Roman" w:cs="Times New Roman"/>
          <w:sz w:val="24"/>
          <w:szCs w:val="24"/>
          <w:lang w:val="sr-Cyrl-RS"/>
        </w:rPr>
        <w:t>е</w:t>
      </w:r>
      <w:r w:rsidRPr="001325EC">
        <w:rPr>
          <w:rFonts w:ascii="Times New Roman" w:eastAsia="Times New Roman" w:hAnsi="Times New Roman" w:cs="Times New Roman"/>
          <w:sz w:val="24"/>
          <w:szCs w:val="24"/>
          <w:lang w:val="sr-Latn-CS"/>
        </w:rPr>
        <w:t xml:space="preserve"> у успостављању и вођењу </w:t>
      </w:r>
      <w:r>
        <w:rPr>
          <w:rFonts w:ascii="Times New Roman" w:eastAsia="Times New Roman" w:hAnsi="Times New Roman" w:cs="Times New Roman"/>
          <w:sz w:val="24"/>
          <w:szCs w:val="24"/>
          <w:lang w:val="sr-Cyrl-RS"/>
        </w:rPr>
        <w:t>софтверског решења е-И</w:t>
      </w:r>
      <w:r w:rsidRPr="001325EC">
        <w:rPr>
          <w:rFonts w:ascii="Times New Roman" w:eastAsia="Times New Roman" w:hAnsi="Times New Roman" w:cs="Times New Roman"/>
          <w:sz w:val="24"/>
          <w:szCs w:val="24"/>
          <w:lang w:val="sr-Cyrl-RS"/>
        </w:rPr>
        <w:t>нспектор</w:t>
      </w:r>
      <w:r w:rsidRPr="001325EC">
        <w:rPr>
          <w:rFonts w:ascii="Times New Roman" w:eastAsia="Times New Roman" w:hAnsi="Times New Roman" w:cs="Times New Roman"/>
          <w:sz w:val="24"/>
          <w:szCs w:val="24"/>
          <w:lang w:val="sr-Latn-CS"/>
        </w:rPr>
        <w:t>,</w:t>
      </w:r>
      <w:r w:rsidRPr="001325EC">
        <w:rPr>
          <w:rFonts w:ascii="Times New Roman" w:eastAsia="Times New Roman" w:hAnsi="Times New Roman" w:cs="Times New Roman"/>
          <w:sz w:val="24"/>
          <w:szCs w:val="24"/>
          <w:lang w:val="sr-Cyrl-RS"/>
        </w:rPr>
        <w:t xml:space="preserve"> односно</w:t>
      </w:r>
      <w:r w:rsidRPr="001325EC">
        <w:rPr>
          <w:rFonts w:ascii="Times New Roman" w:eastAsia="Times New Roman" w:hAnsi="Times New Roman" w:cs="Times New Roman"/>
          <w:sz w:val="24"/>
          <w:szCs w:val="24"/>
          <w:lang w:val="sr-Latn-CS"/>
        </w:rPr>
        <w:t xml:space="preserve"> послове који се односе на чување, спровођење мера заштите и обезбеђивања сигурности и безбедности </w:t>
      </w:r>
      <w:r>
        <w:rPr>
          <w:rFonts w:ascii="Times New Roman" w:eastAsia="Times New Roman" w:hAnsi="Times New Roman" w:cs="Times New Roman"/>
          <w:sz w:val="24"/>
          <w:szCs w:val="24"/>
          <w:lang w:val="sr-Cyrl-RS"/>
        </w:rPr>
        <w:t>софтверског решења е-И</w:t>
      </w:r>
      <w:r w:rsidRPr="001325EC">
        <w:rPr>
          <w:rFonts w:ascii="Times New Roman" w:eastAsia="Times New Roman" w:hAnsi="Times New Roman" w:cs="Times New Roman"/>
          <w:sz w:val="24"/>
          <w:szCs w:val="24"/>
          <w:lang w:val="sr-Cyrl-RS"/>
        </w:rPr>
        <w:t>нспектор која ће сачинити образац и технички начин вођења евиднција. Руковање подацима и ув</w:t>
      </w:r>
      <w:r>
        <w:rPr>
          <w:rFonts w:ascii="Times New Roman" w:eastAsia="Times New Roman" w:hAnsi="Times New Roman" w:cs="Times New Roman"/>
          <w:sz w:val="24"/>
          <w:szCs w:val="24"/>
          <w:lang w:val="sr-Cyrl-RS"/>
        </w:rPr>
        <w:t>ид у њих вршиће се у складу са з</w:t>
      </w:r>
      <w:r w:rsidRPr="001325EC">
        <w:rPr>
          <w:rFonts w:ascii="Times New Roman" w:eastAsia="Times New Roman" w:hAnsi="Times New Roman" w:cs="Times New Roman"/>
          <w:sz w:val="24"/>
          <w:szCs w:val="24"/>
          <w:lang w:val="sr-Cyrl-RS"/>
        </w:rPr>
        <w:t xml:space="preserve">аконом </w:t>
      </w:r>
      <w:r>
        <w:rPr>
          <w:rFonts w:ascii="Times New Roman" w:eastAsia="Times New Roman" w:hAnsi="Times New Roman" w:cs="Times New Roman"/>
          <w:sz w:val="24"/>
          <w:szCs w:val="24"/>
          <w:lang w:val="sr-Cyrl-RS"/>
        </w:rPr>
        <w:t xml:space="preserve">коим се уређује </w:t>
      </w:r>
      <w:r w:rsidRPr="001325EC">
        <w:rPr>
          <w:rFonts w:ascii="Times New Roman" w:eastAsia="Times New Roman" w:hAnsi="Times New Roman" w:cs="Times New Roman"/>
          <w:sz w:val="24"/>
          <w:szCs w:val="24"/>
          <w:lang w:val="sr-Cyrl-RS"/>
        </w:rPr>
        <w:t>општ</w:t>
      </w:r>
      <w:r>
        <w:rPr>
          <w:rFonts w:ascii="Times New Roman" w:eastAsia="Times New Roman" w:hAnsi="Times New Roman" w:cs="Times New Roman"/>
          <w:sz w:val="24"/>
          <w:szCs w:val="24"/>
          <w:lang w:val="sr-Cyrl-RS"/>
        </w:rPr>
        <w:t>и</w:t>
      </w:r>
      <w:r w:rsidRPr="001325EC">
        <w:rPr>
          <w:rFonts w:ascii="Times New Roman" w:eastAsia="Times New Roman" w:hAnsi="Times New Roman" w:cs="Times New Roman"/>
          <w:sz w:val="24"/>
          <w:szCs w:val="24"/>
          <w:lang w:val="sr-Cyrl-RS"/>
        </w:rPr>
        <w:t xml:space="preserve"> управн</w:t>
      </w:r>
      <w:r>
        <w:rPr>
          <w:rFonts w:ascii="Times New Roman" w:eastAsia="Times New Roman" w:hAnsi="Times New Roman" w:cs="Times New Roman"/>
          <w:sz w:val="24"/>
          <w:szCs w:val="24"/>
          <w:lang w:val="sr-Cyrl-RS"/>
        </w:rPr>
        <w:t>и</w:t>
      </w:r>
      <w:r w:rsidRPr="001325EC">
        <w:rPr>
          <w:rFonts w:ascii="Times New Roman" w:eastAsia="Times New Roman" w:hAnsi="Times New Roman" w:cs="Times New Roman"/>
          <w:sz w:val="24"/>
          <w:szCs w:val="24"/>
          <w:lang w:val="sr-Cyrl-RS"/>
        </w:rPr>
        <w:t xml:space="preserve"> поступ</w:t>
      </w:r>
      <w:r>
        <w:rPr>
          <w:rFonts w:ascii="Times New Roman" w:eastAsia="Times New Roman" w:hAnsi="Times New Roman" w:cs="Times New Roman"/>
          <w:sz w:val="24"/>
          <w:szCs w:val="24"/>
          <w:lang w:val="sr-Cyrl-RS"/>
        </w:rPr>
        <w:t>ак</w:t>
      </w:r>
      <w:r w:rsidRPr="001325EC">
        <w:rPr>
          <w:rFonts w:ascii="Times New Roman" w:eastAsia="Times New Roman" w:hAnsi="Times New Roman" w:cs="Times New Roman"/>
          <w:sz w:val="24"/>
          <w:szCs w:val="24"/>
          <w:lang w:val="sr-Cyrl-RS"/>
        </w:rPr>
        <w:t xml:space="preserve"> и </w:t>
      </w:r>
      <w:r>
        <w:rPr>
          <w:rFonts w:ascii="Times New Roman" w:eastAsia="Times New Roman" w:hAnsi="Times New Roman" w:cs="Times New Roman"/>
          <w:sz w:val="24"/>
          <w:szCs w:val="24"/>
          <w:lang w:val="sr-Cyrl-RS"/>
        </w:rPr>
        <w:t>з</w:t>
      </w:r>
      <w:r w:rsidRPr="001325EC">
        <w:rPr>
          <w:rFonts w:ascii="Times New Roman" w:eastAsia="Times New Roman" w:hAnsi="Times New Roman" w:cs="Times New Roman"/>
          <w:sz w:val="24"/>
          <w:szCs w:val="24"/>
          <w:lang w:val="sr-Cyrl-RS"/>
        </w:rPr>
        <w:t xml:space="preserve">аконом </w:t>
      </w:r>
      <w:r>
        <w:rPr>
          <w:rFonts w:ascii="Times New Roman" w:eastAsia="Times New Roman" w:hAnsi="Times New Roman" w:cs="Times New Roman"/>
          <w:sz w:val="24"/>
          <w:szCs w:val="24"/>
          <w:lang w:val="sr-Cyrl-RS"/>
        </w:rPr>
        <w:t>којим се уређује заштита података о личности.</w:t>
      </w:r>
    </w:p>
    <w:p w:rsidR="00D30191" w:rsidRDefault="00D30191" w:rsidP="00D30191">
      <w:pPr>
        <w:spacing w:after="0" w:line="240" w:lineRule="auto"/>
        <w:ind w:firstLine="720"/>
        <w:jc w:val="both"/>
        <w:rPr>
          <w:rFonts w:ascii="Times New Roman" w:hAnsi="Times New Roman" w:cs="Times New Roman"/>
          <w:sz w:val="24"/>
          <w:szCs w:val="24"/>
          <w:lang w:val="sr-Cyrl-RS"/>
        </w:rPr>
      </w:pPr>
      <w:r>
        <w:rPr>
          <w:rFonts w:ascii="Times New Roman" w:hAnsi="Times New Roman" w:cs="Times New Roman"/>
          <w:sz w:val="24"/>
          <w:szCs w:val="24"/>
          <w:lang w:val="sr-Cyrl-RS"/>
        </w:rPr>
        <w:t>У делу Закона, који се односи на службена лица овлашћена за вршење инспекцијског надзора, а који обухвата чл. 24, 26, 27, 28. и 29. Предлога закона,</w:t>
      </w:r>
      <w:r w:rsidRPr="00F51001">
        <w:rPr>
          <w:rFonts w:ascii="Times New Roman" w:hAnsi="Times New Roman" w:cs="Times New Roman"/>
          <w:sz w:val="24"/>
          <w:szCs w:val="24"/>
          <w:lang w:val="sr-Cyrl-RS"/>
        </w:rPr>
        <w:t xml:space="preserve"> </w:t>
      </w:r>
      <w:r>
        <w:rPr>
          <w:rFonts w:ascii="Times New Roman" w:hAnsi="Times New Roman" w:cs="Times New Roman"/>
          <w:sz w:val="24"/>
          <w:szCs w:val="24"/>
          <w:lang w:val="sr-Cyrl-RS"/>
        </w:rPr>
        <w:t>врши се прецизирање у погледу услова за руководиоце инспекција, стручног усавршавања, испита за инспекторе и евиденција о положеном испиту за инспекторе</w:t>
      </w:r>
      <w:r w:rsidRPr="00157001">
        <w:rPr>
          <w:rFonts w:ascii="Times New Roman" w:hAnsi="Times New Roman" w:cs="Times New Roman"/>
          <w:sz w:val="24"/>
          <w:szCs w:val="24"/>
          <w:lang w:val="sr-Cyrl-RS"/>
        </w:rPr>
        <w:t xml:space="preserve"> </w:t>
      </w:r>
      <w:r w:rsidRPr="001F2430">
        <w:rPr>
          <w:rFonts w:ascii="Times New Roman" w:hAnsi="Times New Roman" w:cs="Times New Roman"/>
          <w:sz w:val="24"/>
          <w:szCs w:val="24"/>
          <w:lang w:val="sr-Cyrl-RS"/>
        </w:rPr>
        <w:t>коју води министарство надлежно з</w:t>
      </w:r>
      <w:r>
        <w:rPr>
          <w:rFonts w:ascii="Times New Roman" w:hAnsi="Times New Roman" w:cs="Times New Roman"/>
          <w:sz w:val="24"/>
          <w:szCs w:val="24"/>
          <w:lang w:val="sr-Cyrl-RS"/>
        </w:rPr>
        <w:t>а систем државне управе, притужби на рад службених лица инспекција и вршења унутрашње контроле и услова за лице које може обављати послове унутрашње контроле.</w:t>
      </w:r>
    </w:p>
    <w:p w:rsidR="00D30191" w:rsidRDefault="00D30191" w:rsidP="00D30191">
      <w:pPr>
        <w:spacing w:after="0" w:line="240" w:lineRule="auto"/>
        <w:ind w:firstLine="720"/>
        <w:jc w:val="both"/>
        <w:rPr>
          <w:rFonts w:ascii="Times New Roman" w:hAnsi="Times New Roman" w:cs="Times New Roman"/>
          <w:sz w:val="24"/>
          <w:szCs w:val="24"/>
          <w:lang w:val="sr-Cyrl-RS"/>
        </w:rPr>
      </w:pPr>
      <w:r w:rsidRPr="001F2430">
        <w:rPr>
          <w:rFonts w:ascii="Times New Roman" w:hAnsi="Times New Roman" w:cs="Times New Roman"/>
          <w:sz w:val="24"/>
          <w:szCs w:val="24"/>
          <w:lang w:val="sr-Cyrl-RS"/>
        </w:rPr>
        <w:t xml:space="preserve">У чл. </w:t>
      </w:r>
      <w:r>
        <w:rPr>
          <w:rFonts w:ascii="Times New Roman" w:hAnsi="Times New Roman" w:cs="Times New Roman"/>
          <w:sz w:val="24"/>
          <w:szCs w:val="24"/>
          <w:lang w:val="sr-Cyrl-RS"/>
        </w:rPr>
        <w:t>30</w:t>
      </w:r>
      <w:r w:rsidRPr="001F2430">
        <w:rPr>
          <w:rFonts w:ascii="Times New Roman" w:hAnsi="Times New Roman" w:cs="Times New Roman"/>
          <w:sz w:val="24"/>
          <w:szCs w:val="24"/>
          <w:lang w:val="sr-Cyrl-RS"/>
        </w:rPr>
        <w:t>. до 3</w:t>
      </w:r>
      <w:r>
        <w:rPr>
          <w:rFonts w:ascii="Times New Roman" w:hAnsi="Times New Roman" w:cs="Times New Roman"/>
          <w:sz w:val="24"/>
          <w:szCs w:val="24"/>
          <w:lang w:val="sr-Cyrl-RS"/>
        </w:rPr>
        <w:t>4</w:t>
      </w:r>
      <w:r w:rsidRPr="001F2430">
        <w:rPr>
          <w:rFonts w:ascii="Times New Roman" w:hAnsi="Times New Roman" w:cs="Times New Roman"/>
          <w:sz w:val="24"/>
          <w:szCs w:val="24"/>
          <w:lang w:val="sr-Cyrl-RS"/>
        </w:rPr>
        <w:t xml:space="preserve">. </w:t>
      </w:r>
      <w:r>
        <w:rPr>
          <w:rFonts w:ascii="Times New Roman" w:hAnsi="Times New Roman" w:cs="Times New Roman"/>
          <w:sz w:val="24"/>
          <w:szCs w:val="24"/>
          <w:lang w:val="sr-Cyrl-RS"/>
        </w:rPr>
        <w:t>Предлога</w:t>
      </w:r>
      <w:r w:rsidRPr="001F2430">
        <w:rPr>
          <w:rFonts w:ascii="Times New Roman" w:hAnsi="Times New Roman" w:cs="Times New Roman"/>
          <w:sz w:val="24"/>
          <w:szCs w:val="24"/>
          <w:lang w:val="sr-Cyrl-RS"/>
        </w:rPr>
        <w:t xml:space="preserve"> закона (којим се мењају чл. 56, 57, 60, 61 и додаје 61а) који се односе на казнене одредбе, предвиђа се прописивање да надзирани субјекат чини прекршај ако не изврши, односно не обезбеди спровођење извршења извршног решења које је донео инспектор. Овакав прекршај је сврисходно уврстити у опште прекршаје из области инспекцијског надзора прописане Закон</w:t>
      </w:r>
      <w:r>
        <w:rPr>
          <w:rFonts w:ascii="Times New Roman" w:hAnsi="Times New Roman" w:cs="Times New Roman"/>
          <w:sz w:val="24"/>
          <w:szCs w:val="24"/>
          <w:lang w:val="sr-Cyrl-RS"/>
        </w:rPr>
        <w:t>ом о инспекцијском надзору, како</w:t>
      </w:r>
      <w:r w:rsidRPr="001F2430">
        <w:rPr>
          <w:rFonts w:ascii="Times New Roman" w:hAnsi="Times New Roman" w:cs="Times New Roman"/>
          <w:sz w:val="24"/>
          <w:szCs w:val="24"/>
          <w:lang w:val="sr-Cyrl-RS"/>
        </w:rPr>
        <w:t xml:space="preserve"> би се односио на све области инспекцијског надзора и тиме остварио пун ефекат на извршавање закона и наложених инспекцијских управних мера. Овај прекршај се прописује и за нерегистрованог субјекта, тим одредбама прописују се и лица одговорна за овај прекршај и запрећене новчане казне. </w:t>
      </w:r>
      <w:r w:rsidRPr="009360E1">
        <w:rPr>
          <w:rFonts w:ascii="Times New Roman" w:hAnsi="Times New Roman" w:cs="Times New Roman"/>
          <w:sz w:val="24"/>
          <w:szCs w:val="24"/>
          <w:lang w:val="sr-Cyrl-RS"/>
        </w:rPr>
        <w:t>Пр</w:t>
      </w:r>
      <w:r w:rsidRPr="001F2430">
        <w:rPr>
          <w:rFonts w:ascii="Times New Roman" w:hAnsi="Times New Roman" w:cs="Times New Roman"/>
          <w:sz w:val="24"/>
          <w:szCs w:val="24"/>
          <w:lang w:val="sr-Cyrl-RS"/>
        </w:rPr>
        <w:t>описани распон новчане казне би требало да превентивно утиче на нерегистроване и потенцијално нерегистроване субјект</w:t>
      </w:r>
      <w:r>
        <w:rPr>
          <w:rFonts w:ascii="Times New Roman" w:hAnsi="Times New Roman" w:cs="Times New Roman"/>
          <w:sz w:val="24"/>
          <w:szCs w:val="24"/>
          <w:lang w:val="sr-Cyrl-RS"/>
        </w:rPr>
        <w:t>е</w:t>
      </w:r>
      <w:r w:rsidRPr="001F2430">
        <w:rPr>
          <w:rFonts w:ascii="Times New Roman" w:hAnsi="Times New Roman" w:cs="Times New Roman"/>
          <w:sz w:val="24"/>
          <w:szCs w:val="24"/>
          <w:lang w:val="sr-Cyrl-RS"/>
        </w:rPr>
        <w:t>, како би предупредио такав начин пословања, поспешио превођење предузетника из невидљивих у регистроване токове пословања и</w:t>
      </w:r>
      <w:r>
        <w:rPr>
          <w:rFonts w:ascii="Times New Roman" w:hAnsi="Times New Roman" w:cs="Times New Roman"/>
          <w:sz w:val="24"/>
          <w:szCs w:val="24"/>
          <w:lang w:val="sr-Cyrl-RS"/>
        </w:rPr>
        <w:t xml:space="preserve"> задржао их у легалним токовима.</w:t>
      </w:r>
      <w:r w:rsidRPr="001F2430">
        <w:rPr>
          <w:rFonts w:ascii="Times New Roman" w:hAnsi="Times New Roman" w:cs="Times New Roman"/>
          <w:sz w:val="24"/>
          <w:szCs w:val="24"/>
          <w:lang w:val="sr-Cyrl-RS"/>
        </w:rPr>
        <w:t>Предвиђа се брисање одређених п</w:t>
      </w:r>
      <w:proofErr w:type="spellStart"/>
      <w:r w:rsidRPr="001F2430">
        <w:rPr>
          <w:rFonts w:ascii="Times New Roman" w:hAnsi="Times New Roman" w:cs="Times New Roman"/>
          <w:sz w:val="24"/>
          <w:szCs w:val="24"/>
        </w:rPr>
        <w:t>рекршај</w:t>
      </w:r>
      <w:proofErr w:type="spellEnd"/>
      <w:r w:rsidRPr="001F2430">
        <w:rPr>
          <w:rFonts w:ascii="Times New Roman" w:hAnsi="Times New Roman" w:cs="Times New Roman"/>
          <w:sz w:val="24"/>
          <w:szCs w:val="24"/>
          <w:lang w:val="sr-Cyrl-RS"/>
        </w:rPr>
        <w:t>а</w:t>
      </w:r>
      <w:r w:rsidRPr="001F2430">
        <w:rPr>
          <w:rFonts w:ascii="Times New Roman" w:hAnsi="Times New Roman" w:cs="Times New Roman"/>
          <w:sz w:val="24"/>
          <w:szCs w:val="24"/>
        </w:rPr>
        <w:t xml:space="preserve"> </w:t>
      </w:r>
      <w:proofErr w:type="spellStart"/>
      <w:r w:rsidRPr="001F2430">
        <w:rPr>
          <w:rFonts w:ascii="Times New Roman" w:hAnsi="Times New Roman" w:cs="Times New Roman"/>
          <w:sz w:val="24"/>
          <w:szCs w:val="24"/>
        </w:rPr>
        <w:t>инспектора</w:t>
      </w:r>
      <w:proofErr w:type="spellEnd"/>
      <w:r w:rsidRPr="001F2430">
        <w:rPr>
          <w:rFonts w:ascii="Times New Roman" w:hAnsi="Times New Roman" w:cs="Times New Roman"/>
          <w:sz w:val="24"/>
          <w:szCs w:val="24"/>
        </w:rPr>
        <w:t xml:space="preserve"> и </w:t>
      </w:r>
      <w:proofErr w:type="spellStart"/>
      <w:r w:rsidRPr="001F2430">
        <w:rPr>
          <w:rFonts w:ascii="Times New Roman" w:hAnsi="Times New Roman" w:cs="Times New Roman"/>
          <w:sz w:val="24"/>
          <w:szCs w:val="24"/>
        </w:rPr>
        <w:t>службеника</w:t>
      </w:r>
      <w:proofErr w:type="spellEnd"/>
      <w:r w:rsidRPr="001F2430">
        <w:rPr>
          <w:rFonts w:ascii="Times New Roman" w:hAnsi="Times New Roman" w:cs="Times New Roman"/>
          <w:sz w:val="24"/>
          <w:szCs w:val="24"/>
        </w:rPr>
        <w:t xml:space="preserve"> </w:t>
      </w:r>
      <w:proofErr w:type="spellStart"/>
      <w:r w:rsidRPr="001F2430">
        <w:rPr>
          <w:rFonts w:ascii="Times New Roman" w:hAnsi="Times New Roman" w:cs="Times New Roman"/>
          <w:sz w:val="24"/>
          <w:szCs w:val="24"/>
        </w:rPr>
        <w:t>овлашћеног</w:t>
      </w:r>
      <w:proofErr w:type="spellEnd"/>
      <w:r w:rsidRPr="001F2430">
        <w:rPr>
          <w:rFonts w:ascii="Times New Roman" w:hAnsi="Times New Roman" w:cs="Times New Roman"/>
          <w:sz w:val="24"/>
          <w:szCs w:val="24"/>
        </w:rPr>
        <w:t xml:space="preserve"> </w:t>
      </w:r>
      <w:proofErr w:type="spellStart"/>
      <w:r w:rsidRPr="001F2430">
        <w:rPr>
          <w:rFonts w:ascii="Times New Roman" w:hAnsi="Times New Roman" w:cs="Times New Roman"/>
          <w:sz w:val="24"/>
          <w:szCs w:val="24"/>
        </w:rPr>
        <w:t>за</w:t>
      </w:r>
      <w:proofErr w:type="spellEnd"/>
      <w:r w:rsidRPr="001F2430">
        <w:rPr>
          <w:rFonts w:ascii="Times New Roman" w:hAnsi="Times New Roman" w:cs="Times New Roman"/>
          <w:sz w:val="24"/>
          <w:szCs w:val="24"/>
        </w:rPr>
        <w:t xml:space="preserve"> </w:t>
      </w:r>
      <w:proofErr w:type="spellStart"/>
      <w:r w:rsidRPr="001F2430">
        <w:rPr>
          <w:rFonts w:ascii="Times New Roman" w:hAnsi="Times New Roman" w:cs="Times New Roman"/>
          <w:sz w:val="24"/>
          <w:szCs w:val="24"/>
        </w:rPr>
        <w:t>вршење</w:t>
      </w:r>
      <w:proofErr w:type="spellEnd"/>
      <w:r w:rsidRPr="001F2430">
        <w:rPr>
          <w:rFonts w:ascii="Times New Roman" w:hAnsi="Times New Roman" w:cs="Times New Roman"/>
          <w:sz w:val="24"/>
          <w:szCs w:val="24"/>
        </w:rPr>
        <w:t xml:space="preserve"> </w:t>
      </w:r>
      <w:proofErr w:type="spellStart"/>
      <w:r w:rsidRPr="001F2430">
        <w:rPr>
          <w:rFonts w:ascii="Times New Roman" w:hAnsi="Times New Roman" w:cs="Times New Roman"/>
          <w:sz w:val="24"/>
          <w:szCs w:val="24"/>
        </w:rPr>
        <w:t>инспекцијског</w:t>
      </w:r>
      <w:proofErr w:type="spellEnd"/>
      <w:r w:rsidRPr="001F2430">
        <w:rPr>
          <w:rFonts w:ascii="Times New Roman" w:hAnsi="Times New Roman" w:cs="Times New Roman"/>
          <w:sz w:val="24"/>
          <w:szCs w:val="24"/>
        </w:rPr>
        <w:t xml:space="preserve"> </w:t>
      </w:r>
      <w:proofErr w:type="spellStart"/>
      <w:r w:rsidRPr="001F2430">
        <w:rPr>
          <w:rFonts w:ascii="Times New Roman" w:hAnsi="Times New Roman" w:cs="Times New Roman"/>
          <w:sz w:val="24"/>
          <w:szCs w:val="24"/>
        </w:rPr>
        <w:t>надзора</w:t>
      </w:r>
      <w:proofErr w:type="spellEnd"/>
      <w:r w:rsidRPr="001F2430">
        <w:rPr>
          <w:rFonts w:ascii="Times New Roman" w:hAnsi="Times New Roman" w:cs="Times New Roman"/>
          <w:sz w:val="24"/>
          <w:szCs w:val="24"/>
          <w:lang w:val="sr-Cyrl-RS"/>
        </w:rPr>
        <w:t xml:space="preserve">. Исто тако, услед уочених злоупотреба процесних овлашћења у пракси, предвиђен је и прекршај </w:t>
      </w:r>
      <w:r w:rsidRPr="001F2430">
        <w:rPr>
          <w:rFonts w:ascii="Times New Roman" w:hAnsi="Times New Roman" w:cs="Times New Roman"/>
          <w:sz w:val="24"/>
          <w:szCs w:val="24"/>
          <w:lang w:val="sr-Latn-RS"/>
        </w:rPr>
        <w:t>овлашћено</w:t>
      </w:r>
      <w:r w:rsidRPr="001F2430">
        <w:rPr>
          <w:rFonts w:ascii="Times New Roman" w:hAnsi="Times New Roman" w:cs="Times New Roman"/>
          <w:sz w:val="24"/>
          <w:szCs w:val="24"/>
          <w:lang w:val="sr-Cyrl-RS"/>
        </w:rPr>
        <w:t>г</w:t>
      </w:r>
      <w:r w:rsidRPr="001F2430">
        <w:rPr>
          <w:rFonts w:ascii="Times New Roman" w:hAnsi="Times New Roman" w:cs="Times New Roman"/>
          <w:sz w:val="24"/>
          <w:szCs w:val="24"/>
          <w:lang w:val="sr-Latn-RS"/>
        </w:rPr>
        <w:t xml:space="preserve"> службено</w:t>
      </w:r>
      <w:r w:rsidRPr="001F2430">
        <w:rPr>
          <w:rFonts w:ascii="Times New Roman" w:hAnsi="Times New Roman" w:cs="Times New Roman"/>
          <w:sz w:val="24"/>
          <w:szCs w:val="24"/>
          <w:lang w:val="sr-Cyrl-RS"/>
        </w:rPr>
        <w:t>г</w:t>
      </w:r>
      <w:r w:rsidRPr="001F2430">
        <w:rPr>
          <w:rFonts w:ascii="Times New Roman" w:hAnsi="Times New Roman" w:cs="Times New Roman"/>
          <w:sz w:val="24"/>
          <w:szCs w:val="24"/>
          <w:lang w:val="sr-Latn-RS"/>
        </w:rPr>
        <w:t xml:space="preserve"> лиц</w:t>
      </w:r>
      <w:r w:rsidRPr="001F2430">
        <w:rPr>
          <w:rFonts w:ascii="Times New Roman" w:hAnsi="Times New Roman" w:cs="Times New Roman"/>
          <w:sz w:val="24"/>
          <w:szCs w:val="24"/>
          <w:lang w:val="sr-Cyrl-RS"/>
        </w:rPr>
        <w:t>а</w:t>
      </w:r>
      <w:r w:rsidRPr="001F2430">
        <w:rPr>
          <w:rFonts w:ascii="Times New Roman" w:hAnsi="Times New Roman" w:cs="Times New Roman"/>
          <w:sz w:val="24"/>
          <w:szCs w:val="24"/>
          <w:lang w:val="sr-Latn-RS"/>
        </w:rPr>
        <w:t xml:space="preserve"> другостепеног органа ако, након што поништи првостепену одлуку инспектора која је већ једанпут била поништена, упути предмет инспекцији на поновни поступак, уместо да сам реши </w:t>
      </w:r>
      <w:r>
        <w:rPr>
          <w:rFonts w:ascii="Times New Roman" w:hAnsi="Times New Roman" w:cs="Times New Roman"/>
          <w:sz w:val="24"/>
          <w:szCs w:val="24"/>
          <w:lang w:val="sr-Latn-RS"/>
        </w:rPr>
        <w:t>ту управну ствар</w:t>
      </w:r>
      <w:r>
        <w:rPr>
          <w:rFonts w:ascii="Times New Roman" w:hAnsi="Times New Roman" w:cs="Times New Roman"/>
          <w:sz w:val="24"/>
          <w:szCs w:val="24"/>
          <w:lang w:val="sr-Cyrl-RS"/>
        </w:rPr>
        <w:t xml:space="preserve">. </w:t>
      </w:r>
    </w:p>
    <w:p w:rsidR="00D30191" w:rsidRPr="00871A83" w:rsidRDefault="00D30191" w:rsidP="00D30191">
      <w:pPr>
        <w:spacing w:after="0" w:line="240" w:lineRule="auto"/>
        <w:ind w:firstLine="720"/>
        <w:jc w:val="both"/>
        <w:rPr>
          <w:rFonts w:ascii="Times New Roman" w:hAnsi="Times New Roman" w:cs="Times New Roman"/>
          <w:sz w:val="24"/>
          <w:szCs w:val="24"/>
          <w:lang w:val="sr-Cyrl-RS"/>
        </w:rPr>
      </w:pPr>
      <w:r w:rsidRPr="001F2430">
        <w:rPr>
          <w:rFonts w:ascii="Times New Roman" w:hAnsi="Times New Roman" w:cs="Times New Roman"/>
          <w:sz w:val="24"/>
          <w:szCs w:val="24"/>
          <w:lang w:val="sr-Cyrl-RS"/>
        </w:rPr>
        <w:t>Уводи</w:t>
      </w:r>
      <w:r>
        <w:rPr>
          <w:rFonts w:ascii="Times New Roman" w:hAnsi="Times New Roman" w:cs="Times New Roman"/>
          <w:sz w:val="24"/>
          <w:szCs w:val="24"/>
          <w:lang w:val="sr-Cyrl-RS"/>
        </w:rPr>
        <w:t xml:space="preserve"> се новина која се односи на</w:t>
      </w:r>
      <w:r w:rsidRPr="001F2430">
        <w:rPr>
          <w:rFonts w:ascii="Times New Roman" w:hAnsi="Times New Roman" w:cs="Times New Roman"/>
          <w:sz w:val="24"/>
          <w:szCs w:val="24"/>
          <w:lang w:val="sr-Cyrl-RS"/>
        </w:rPr>
        <w:t xml:space="preserve"> </w:t>
      </w:r>
      <w:r w:rsidRPr="001F2430">
        <w:rPr>
          <w:rFonts w:ascii="Times New Roman" w:hAnsi="Times New Roman" w:cs="Times New Roman"/>
          <w:sz w:val="24"/>
          <w:szCs w:val="24"/>
          <w:lang w:val="sr-Cyrl-CS"/>
        </w:rPr>
        <w:t xml:space="preserve">прекршај извршеника и трећег лица у поступку управног извршења, прописивањем да ће се казнити учинилац прекршаја који у поступку управног извршења решења донетог у поступку инспекцијског надзора, онемогућава или отежава спровођење управног извршења. Предвиђају се новчане казне у фиксном износу за овај прекршај, а за издавање прекршајног налога за прекршај из овог члана овлашћен </w:t>
      </w:r>
      <w:r>
        <w:rPr>
          <w:rFonts w:ascii="Times New Roman" w:hAnsi="Times New Roman" w:cs="Times New Roman"/>
          <w:sz w:val="24"/>
          <w:szCs w:val="24"/>
          <w:lang w:val="sr-Cyrl-CS"/>
        </w:rPr>
        <w:t>је инспектор (члан 34.</w:t>
      </w:r>
      <w:r w:rsidRPr="005A79DF">
        <w:rPr>
          <w:rFonts w:ascii="Times New Roman" w:hAnsi="Times New Roman" w:cs="Times New Roman"/>
          <w:sz w:val="24"/>
          <w:szCs w:val="24"/>
          <w:lang w:val="sr-Cyrl-RS"/>
        </w:rPr>
        <w:t xml:space="preserve"> </w:t>
      </w:r>
      <w:r>
        <w:rPr>
          <w:rFonts w:ascii="Times New Roman" w:hAnsi="Times New Roman" w:cs="Times New Roman"/>
          <w:sz w:val="24"/>
          <w:szCs w:val="24"/>
          <w:lang w:val="sr-Cyrl-RS"/>
        </w:rPr>
        <w:t>Предлога</w:t>
      </w:r>
      <w:r>
        <w:rPr>
          <w:rFonts w:ascii="Times New Roman" w:hAnsi="Times New Roman" w:cs="Times New Roman"/>
          <w:sz w:val="24"/>
          <w:szCs w:val="24"/>
          <w:lang w:val="sr-Cyrl-CS"/>
        </w:rPr>
        <w:t xml:space="preserve"> закона).</w:t>
      </w:r>
    </w:p>
    <w:p w:rsidR="00D30191" w:rsidRPr="003669B4" w:rsidRDefault="00D30191" w:rsidP="00D30191">
      <w:pPr>
        <w:spacing w:after="0" w:line="240" w:lineRule="auto"/>
        <w:ind w:firstLine="720"/>
        <w:jc w:val="both"/>
        <w:rPr>
          <w:rFonts w:ascii="Times New Roman" w:hAnsi="Times New Roman" w:cs="Times New Roman"/>
          <w:sz w:val="24"/>
          <w:szCs w:val="24"/>
          <w:lang w:val="sr-Cyrl-CS"/>
        </w:rPr>
      </w:pPr>
      <w:r w:rsidRPr="001F2430">
        <w:rPr>
          <w:rFonts w:ascii="Times New Roman" w:hAnsi="Times New Roman" w:cs="Times New Roman"/>
          <w:sz w:val="24"/>
          <w:szCs w:val="24"/>
          <w:shd w:val="clear" w:color="auto" w:fill="FFFFFF"/>
          <w:lang w:val="sr-Cyrl-RS"/>
        </w:rPr>
        <w:t>Прелазне одредбе (чл.</w:t>
      </w:r>
      <w:r>
        <w:rPr>
          <w:rFonts w:ascii="Times New Roman" w:hAnsi="Times New Roman" w:cs="Times New Roman"/>
          <w:sz w:val="24"/>
          <w:szCs w:val="24"/>
          <w:shd w:val="clear" w:color="auto" w:fill="FFFFFF"/>
          <w:lang w:val="sr-Cyrl-RS"/>
        </w:rPr>
        <w:t xml:space="preserve"> </w:t>
      </w:r>
      <w:r w:rsidRPr="001F2430">
        <w:rPr>
          <w:rFonts w:ascii="Times New Roman" w:hAnsi="Times New Roman" w:cs="Times New Roman"/>
          <w:sz w:val="24"/>
          <w:szCs w:val="24"/>
          <w:shd w:val="clear" w:color="auto" w:fill="FFFFFF"/>
          <w:lang w:val="sr-Cyrl-RS"/>
        </w:rPr>
        <w:t>3</w:t>
      </w:r>
      <w:r>
        <w:rPr>
          <w:rFonts w:ascii="Times New Roman" w:hAnsi="Times New Roman" w:cs="Times New Roman"/>
          <w:sz w:val="24"/>
          <w:szCs w:val="24"/>
          <w:shd w:val="clear" w:color="auto" w:fill="FFFFFF"/>
          <w:lang w:val="sr-Cyrl-RS"/>
        </w:rPr>
        <w:t xml:space="preserve">5. и </w:t>
      </w:r>
      <w:r w:rsidRPr="001F2430">
        <w:rPr>
          <w:rFonts w:ascii="Times New Roman" w:hAnsi="Times New Roman" w:cs="Times New Roman"/>
          <w:sz w:val="24"/>
          <w:szCs w:val="24"/>
          <w:shd w:val="clear" w:color="auto" w:fill="FFFFFF"/>
          <w:lang w:val="sr-Cyrl-RS"/>
        </w:rPr>
        <w:t>3</w:t>
      </w:r>
      <w:r>
        <w:rPr>
          <w:rFonts w:ascii="Times New Roman" w:hAnsi="Times New Roman" w:cs="Times New Roman"/>
          <w:sz w:val="24"/>
          <w:szCs w:val="24"/>
          <w:shd w:val="clear" w:color="auto" w:fill="FFFFFF"/>
          <w:lang w:val="sr-Cyrl-RS"/>
        </w:rPr>
        <w:t>6</w:t>
      </w:r>
      <w:r w:rsidRPr="001F2430">
        <w:rPr>
          <w:rFonts w:ascii="Times New Roman" w:hAnsi="Times New Roman" w:cs="Times New Roman"/>
          <w:sz w:val="24"/>
          <w:szCs w:val="24"/>
          <w:shd w:val="clear" w:color="auto" w:fill="FFFFFF"/>
          <w:lang w:val="sr-Cyrl-RS"/>
        </w:rPr>
        <w:t>.</w:t>
      </w:r>
      <w:r>
        <w:rPr>
          <w:rFonts w:ascii="Times New Roman" w:hAnsi="Times New Roman" w:cs="Times New Roman"/>
          <w:sz w:val="24"/>
          <w:szCs w:val="24"/>
          <w:shd w:val="clear" w:color="auto" w:fill="FFFFFF"/>
          <w:lang w:val="sr-Cyrl-RS"/>
        </w:rPr>
        <w:t xml:space="preserve"> </w:t>
      </w:r>
      <w:r>
        <w:rPr>
          <w:rFonts w:ascii="Times New Roman" w:hAnsi="Times New Roman" w:cs="Times New Roman"/>
          <w:sz w:val="24"/>
          <w:szCs w:val="24"/>
          <w:lang w:val="sr-Cyrl-RS"/>
        </w:rPr>
        <w:t>Предлога</w:t>
      </w:r>
      <w:r>
        <w:rPr>
          <w:rFonts w:ascii="Times New Roman" w:hAnsi="Times New Roman" w:cs="Times New Roman"/>
          <w:sz w:val="24"/>
          <w:szCs w:val="24"/>
          <w:shd w:val="clear" w:color="auto" w:fill="FFFFFF"/>
          <w:lang w:val="sr-Cyrl-RS"/>
        </w:rPr>
        <w:t xml:space="preserve"> закона</w:t>
      </w:r>
      <w:r w:rsidRPr="001F2430">
        <w:rPr>
          <w:rFonts w:ascii="Times New Roman" w:hAnsi="Times New Roman" w:cs="Times New Roman"/>
          <w:sz w:val="24"/>
          <w:szCs w:val="24"/>
          <w:shd w:val="clear" w:color="auto" w:fill="FFFFFF"/>
          <w:lang w:val="sr-Cyrl-RS"/>
        </w:rPr>
        <w:t>) односе се на обавезу</w:t>
      </w:r>
      <w:r w:rsidRPr="001F2430">
        <w:rPr>
          <w:rFonts w:ascii="Times New Roman" w:hAnsi="Times New Roman" w:cs="Times New Roman"/>
          <w:sz w:val="24"/>
          <w:szCs w:val="24"/>
          <w:lang w:val="sr-Cyrl-RS"/>
        </w:rPr>
        <w:t xml:space="preserve"> овлашћеног службеног лица унутрашње контроле инспекције да полаже испит</w:t>
      </w:r>
      <w:r>
        <w:rPr>
          <w:rFonts w:ascii="Times New Roman" w:hAnsi="Times New Roman" w:cs="Times New Roman"/>
          <w:sz w:val="24"/>
          <w:szCs w:val="24"/>
          <w:lang w:val="sr-Cyrl-RS"/>
        </w:rPr>
        <w:t xml:space="preserve">, обавезу инспектора који до сада није положио испит за инспектора да то учини у одређено року. </w:t>
      </w:r>
    </w:p>
    <w:p w:rsidR="00D30191" w:rsidRDefault="00D30191" w:rsidP="00D30191">
      <w:pPr>
        <w:spacing w:after="0" w:line="240" w:lineRule="auto"/>
        <w:jc w:val="both"/>
        <w:rPr>
          <w:rFonts w:ascii="Times New Roman" w:hAnsi="Times New Roman" w:cs="Times New Roman"/>
          <w:sz w:val="24"/>
          <w:szCs w:val="24"/>
          <w:lang w:val="sr-Cyrl-CS"/>
        </w:rPr>
      </w:pPr>
      <w:r w:rsidRPr="001F2430">
        <w:rPr>
          <w:rFonts w:ascii="Times New Roman" w:hAnsi="Times New Roman" w:cs="Times New Roman"/>
          <w:sz w:val="24"/>
          <w:szCs w:val="24"/>
        </w:rPr>
        <w:t xml:space="preserve">          </w:t>
      </w:r>
    </w:p>
    <w:p w:rsidR="00D30191" w:rsidRPr="001F2430" w:rsidRDefault="00D30191" w:rsidP="00D30191">
      <w:pPr>
        <w:spacing w:after="0" w:line="240" w:lineRule="auto"/>
        <w:ind w:firstLine="720"/>
        <w:jc w:val="both"/>
        <w:rPr>
          <w:rFonts w:ascii="Times New Roman" w:hAnsi="Times New Roman" w:cs="Times New Roman"/>
          <w:sz w:val="24"/>
          <w:szCs w:val="24"/>
          <w:lang w:val="sr-Cyrl-CS"/>
        </w:rPr>
      </w:pPr>
    </w:p>
    <w:p w:rsidR="00D30191" w:rsidRPr="001F2430" w:rsidRDefault="00D30191" w:rsidP="00D30191">
      <w:pPr>
        <w:spacing w:after="0" w:line="240" w:lineRule="auto"/>
        <w:ind w:firstLine="720"/>
        <w:jc w:val="both"/>
        <w:rPr>
          <w:rFonts w:ascii="Times New Roman" w:hAnsi="Times New Roman" w:cs="Times New Roman"/>
          <w:b/>
          <w:sz w:val="24"/>
          <w:szCs w:val="24"/>
          <w:lang w:val="sr-Cyrl-CS"/>
        </w:rPr>
      </w:pPr>
      <w:r w:rsidRPr="001F2430">
        <w:rPr>
          <w:rFonts w:ascii="Times New Roman" w:hAnsi="Times New Roman" w:cs="Times New Roman"/>
          <w:b/>
          <w:sz w:val="24"/>
          <w:szCs w:val="24"/>
          <w:lang w:val="sr-Cyrl-CS"/>
        </w:rPr>
        <w:t>IV. ФИНАНСИЈСКА СРЕДСТВА ЗА СПРОВОЂЕЊЕ ЗАКОНА</w:t>
      </w:r>
    </w:p>
    <w:p w:rsidR="00D30191" w:rsidRPr="001F2430" w:rsidRDefault="00D30191" w:rsidP="00D30191">
      <w:pPr>
        <w:spacing w:after="0" w:line="240" w:lineRule="auto"/>
        <w:jc w:val="both"/>
        <w:rPr>
          <w:rFonts w:ascii="Times New Roman" w:hAnsi="Times New Roman" w:cs="Times New Roman"/>
          <w:sz w:val="24"/>
          <w:szCs w:val="24"/>
          <w:lang w:val="sr-Cyrl-CS"/>
        </w:rPr>
      </w:pPr>
    </w:p>
    <w:p w:rsidR="00D30191" w:rsidRPr="0039085F" w:rsidRDefault="00D30191" w:rsidP="00D30191">
      <w:pPr>
        <w:tabs>
          <w:tab w:val="left" w:pos="709"/>
        </w:tabs>
        <w:spacing w:after="0" w:line="240" w:lineRule="auto"/>
        <w:jc w:val="both"/>
        <w:rPr>
          <w:rFonts w:ascii="Times New Roman" w:hAnsi="Times New Roman"/>
          <w:sz w:val="24"/>
          <w:szCs w:val="24"/>
          <w:lang w:val="sr-Cyrl-RS"/>
        </w:rPr>
      </w:pPr>
      <w:r>
        <w:rPr>
          <w:rFonts w:ascii="Times New Roman" w:hAnsi="Times New Roman"/>
          <w:sz w:val="24"/>
          <w:szCs w:val="24"/>
          <w:lang w:val="sr-Cyrl-RS"/>
        </w:rPr>
        <w:t xml:space="preserve">           </w:t>
      </w:r>
      <w:r w:rsidRPr="00C4644D">
        <w:rPr>
          <w:rFonts w:ascii="Times New Roman" w:hAnsi="Times New Roman"/>
          <w:sz w:val="24"/>
          <w:szCs w:val="24"/>
          <w:lang w:val="sr-Cyrl-RS"/>
        </w:rPr>
        <w:t>Финансијска средства за спровођење акта за период до 2020. године предвиђена су пројектом Европске банке за обнову и развој, који плаћа шест запослених у Јединици за подршку Координационој комисији за инспекцијски надзор</w:t>
      </w:r>
      <w:r w:rsidRPr="00C4644D">
        <w:rPr>
          <w:rFonts w:ascii="Times New Roman" w:hAnsi="Times New Roman"/>
          <w:sz w:val="24"/>
          <w:szCs w:val="24"/>
          <w:lang w:val="sr-Latn-RS"/>
        </w:rPr>
        <w:t xml:space="preserve"> до јуна  2020. године. </w:t>
      </w:r>
      <w:r w:rsidRPr="00C4644D">
        <w:rPr>
          <w:rFonts w:ascii="Times New Roman" w:hAnsi="Times New Roman"/>
          <w:sz w:val="24"/>
          <w:szCs w:val="24"/>
          <w:lang w:val="sr-Cyrl-RS"/>
        </w:rPr>
        <w:t xml:space="preserve">Како је одредбама члана 12. Закона о инспекцијском надзору, прописано да стручне и административно – техничке послове за </w:t>
      </w:r>
      <w:r w:rsidRPr="00844E3A">
        <w:rPr>
          <w:rFonts w:ascii="Times New Roman" w:hAnsi="Times New Roman"/>
          <w:sz w:val="24"/>
          <w:szCs w:val="24"/>
          <w:lang w:val="sr-Cyrl-RS"/>
        </w:rPr>
        <w:t>Координациону комисију обавља министарство надлежно за послове државне управе, у оквиру кога се образује унутрашња организациона јединица задужена за подршку Коорди</w:t>
      </w:r>
      <w:r>
        <w:rPr>
          <w:rFonts w:ascii="Times New Roman" w:hAnsi="Times New Roman"/>
          <w:sz w:val="24"/>
          <w:szCs w:val="24"/>
          <w:lang w:val="sr-Cyrl-RS"/>
        </w:rPr>
        <w:t xml:space="preserve">национој комисији, потребно је </w:t>
      </w:r>
      <w:r w:rsidRPr="00844E3A">
        <w:rPr>
          <w:rFonts w:ascii="Times New Roman" w:hAnsi="Times New Roman"/>
          <w:sz w:val="24"/>
          <w:szCs w:val="24"/>
          <w:lang w:val="sr-Cyrl-RS"/>
        </w:rPr>
        <w:t xml:space="preserve">у буџету планирати средства за запослене почев од </w:t>
      </w:r>
      <w:proofErr w:type="spellStart"/>
      <w:r w:rsidRPr="00844E3A">
        <w:rPr>
          <w:rFonts w:ascii="Times New Roman" w:hAnsi="Times New Roman"/>
          <w:sz w:val="24"/>
          <w:szCs w:val="24"/>
        </w:rPr>
        <w:t>јуна</w:t>
      </w:r>
      <w:proofErr w:type="spellEnd"/>
      <w:r w:rsidRPr="00844E3A">
        <w:rPr>
          <w:rFonts w:ascii="Times New Roman" w:hAnsi="Times New Roman"/>
          <w:sz w:val="24"/>
          <w:szCs w:val="24"/>
        </w:rPr>
        <w:t xml:space="preserve"> 2020. </w:t>
      </w:r>
      <w:r w:rsidRPr="00844E3A">
        <w:rPr>
          <w:rFonts w:ascii="Times New Roman" w:hAnsi="Times New Roman"/>
          <w:sz w:val="24"/>
          <w:szCs w:val="24"/>
          <w:lang w:val="sr-Cyrl-RS"/>
        </w:rPr>
        <w:t>године и то: један</w:t>
      </w:r>
      <w:r>
        <w:rPr>
          <w:rFonts w:ascii="Times New Roman" w:hAnsi="Times New Roman"/>
          <w:sz w:val="24"/>
          <w:szCs w:val="24"/>
        </w:rPr>
        <w:t xml:space="preserve"> </w:t>
      </w:r>
      <w:proofErr w:type="spellStart"/>
      <w:r>
        <w:rPr>
          <w:rFonts w:ascii="Times New Roman" w:hAnsi="Times New Roman"/>
          <w:sz w:val="24"/>
          <w:szCs w:val="24"/>
        </w:rPr>
        <w:t>виши</w:t>
      </w:r>
      <w:proofErr w:type="spellEnd"/>
      <w:r>
        <w:rPr>
          <w:rFonts w:ascii="Times New Roman" w:hAnsi="Times New Roman"/>
          <w:sz w:val="24"/>
          <w:szCs w:val="24"/>
        </w:rPr>
        <w:t xml:space="preserve"> </w:t>
      </w:r>
      <w:proofErr w:type="spellStart"/>
      <w:r>
        <w:rPr>
          <w:rFonts w:ascii="Times New Roman" w:hAnsi="Times New Roman"/>
          <w:sz w:val="24"/>
          <w:szCs w:val="24"/>
        </w:rPr>
        <w:t>саветник</w:t>
      </w:r>
      <w:proofErr w:type="spellEnd"/>
      <w:r>
        <w:rPr>
          <w:rFonts w:ascii="Times New Roman" w:hAnsi="Times New Roman"/>
          <w:sz w:val="24"/>
          <w:szCs w:val="24"/>
        </w:rPr>
        <w:t xml:space="preserve">, </w:t>
      </w:r>
      <w:proofErr w:type="spellStart"/>
      <w:r w:rsidRPr="00844E3A">
        <w:rPr>
          <w:rFonts w:ascii="Times New Roman" w:hAnsi="Times New Roman"/>
          <w:sz w:val="24"/>
          <w:szCs w:val="24"/>
        </w:rPr>
        <w:t>један</w:t>
      </w:r>
      <w:proofErr w:type="spellEnd"/>
      <w:r w:rsidRPr="00844E3A">
        <w:rPr>
          <w:rFonts w:ascii="Times New Roman" w:hAnsi="Times New Roman"/>
          <w:sz w:val="24"/>
          <w:szCs w:val="24"/>
        </w:rPr>
        <w:t xml:space="preserve"> </w:t>
      </w:r>
      <w:proofErr w:type="spellStart"/>
      <w:r w:rsidRPr="00844E3A">
        <w:rPr>
          <w:rFonts w:ascii="Times New Roman" w:hAnsi="Times New Roman"/>
          <w:sz w:val="24"/>
          <w:szCs w:val="24"/>
        </w:rPr>
        <w:t>самостални</w:t>
      </w:r>
      <w:proofErr w:type="spellEnd"/>
      <w:r w:rsidRPr="00844E3A">
        <w:rPr>
          <w:rFonts w:ascii="Times New Roman" w:hAnsi="Times New Roman"/>
          <w:sz w:val="24"/>
          <w:szCs w:val="24"/>
        </w:rPr>
        <w:t xml:space="preserve"> </w:t>
      </w:r>
      <w:proofErr w:type="spellStart"/>
      <w:r w:rsidRPr="00844E3A">
        <w:rPr>
          <w:rFonts w:ascii="Times New Roman" w:hAnsi="Times New Roman"/>
          <w:sz w:val="24"/>
          <w:szCs w:val="24"/>
        </w:rPr>
        <w:t>саветник</w:t>
      </w:r>
      <w:proofErr w:type="spellEnd"/>
      <w:r w:rsidRPr="00844E3A">
        <w:rPr>
          <w:rFonts w:ascii="Times New Roman" w:hAnsi="Times New Roman"/>
          <w:sz w:val="24"/>
          <w:szCs w:val="24"/>
        </w:rPr>
        <w:t xml:space="preserve"> </w:t>
      </w:r>
      <w:r w:rsidRPr="00844E3A">
        <w:rPr>
          <w:rFonts w:ascii="Times New Roman" w:hAnsi="Times New Roman"/>
          <w:sz w:val="24"/>
          <w:szCs w:val="24"/>
          <w:lang w:val="sr-Cyrl-RS"/>
        </w:rPr>
        <w:t>и</w:t>
      </w:r>
      <w:r w:rsidRPr="00844E3A">
        <w:rPr>
          <w:rFonts w:ascii="Times New Roman" w:hAnsi="Times New Roman"/>
          <w:sz w:val="24"/>
          <w:szCs w:val="24"/>
        </w:rPr>
        <w:t xml:space="preserve"> </w:t>
      </w:r>
      <w:proofErr w:type="spellStart"/>
      <w:r w:rsidRPr="00844E3A">
        <w:rPr>
          <w:rFonts w:ascii="Times New Roman" w:hAnsi="Times New Roman"/>
          <w:sz w:val="24"/>
          <w:szCs w:val="24"/>
        </w:rPr>
        <w:t>један</w:t>
      </w:r>
      <w:proofErr w:type="spellEnd"/>
      <w:r w:rsidRPr="00844E3A">
        <w:rPr>
          <w:rFonts w:ascii="Times New Roman" w:hAnsi="Times New Roman"/>
          <w:sz w:val="24"/>
          <w:szCs w:val="24"/>
        </w:rPr>
        <w:t xml:space="preserve"> </w:t>
      </w:r>
      <w:proofErr w:type="spellStart"/>
      <w:r w:rsidRPr="00844E3A">
        <w:rPr>
          <w:rFonts w:ascii="Times New Roman" w:hAnsi="Times New Roman"/>
          <w:sz w:val="24"/>
          <w:szCs w:val="24"/>
        </w:rPr>
        <w:t>саветник</w:t>
      </w:r>
      <w:proofErr w:type="spellEnd"/>
      <w:r w:rsidRPr="00844E3A">
        <w:rPr>
          <w:rFonts w:ascii="Times New Roman" w:hAnsi="Times New Roman"/>
          <w:sz w:val="24"/>
          <w:szCs w:val="24"/>
          <w:lang w:val="sr-Cyrl-RS"/>
        </w:rPr>
        <w:t>.</w:t>
      </w:r>
    </w:p>
    <w:p w:rsidR="00D30191" w:rsidRPr="00946EA1" w:rsidRDefault="00D30191" w:rsidP="00D30191">
      <w:pPr>
        <w:spacing w:after="0" w:line="240" w:lineRule="auto"/>
        <w:ind w:firstLine="720"/>
        <w:jc w:val="both"/>
        <w:rPr>
          <w:rFonts w:ascii="Times New Roman" w:hAnsi="Times New Roman"/>
          <w:sz w:val="24"/>
          <w:szCs w:val="24"/>
          <w:lang w:val="sr-Cyrl-RS"/>
        </w:rPr>
      </w:pPr>
      <w:r>
        <w:rPr>
          <w:rFonts w:ascii="Times New Roman" w:hAnsi="Times New Roman"/>
          <w:sz w:val="24"/>
          <w:szCs w:val="24"/>
          <w:lang w:val="sr-Cyrl-RS"/>
        </w:rPr>
        <w:t xml:space="preserve">Финансијска средстава потребна </w:t>
      </w:r>
      <w:r w:rsidRPr="00834C33">
        <w:rPr>
          <w:rFonts w:ascii="Times New Roman" w:hAnsi="Times New Roman"/>
          <w:sz w:val="24"/>
          <w:szCs w:val="24"/>
          <w:lang w:val="sr-Cyrl-RS"/>
        </w:rPr>
        <w:t xml:space="preserve">за </w:t>
      </w:r>
      <w:r>
        <w:rPr>
          <w:rFonts w:ascii="Times New Roman" w:hAnsi="Times New Roman"/>
          <w:sz w:val="24"/>
          <w:szCs w:val="24"/>
          <w:lang w:val="sr-Cyrl-RS"/>
        </w:rPr>
        <w:t xml:space="preserve">даљу </w:t>
      </w:r>
      <w:r w:rsidRPr="00834C33">
        <w:rPr>
          <w:rFonts w:ascii="Times New Roman" w:hAnsi="Times New Roman"/>
          <w:sz w:val="24"/>
          <w:szCs w:val="24"/>
          <w:lang w:val="sr-Cyrl-RS"/>
        </w:rPr>
        <w:t>реализацију</w:t>
      </w:r>
      <w:r>
        <w:rPr>
          <w:rFonts w:ascii="Times New Roman" w:hAnsi="Times New Roman"/>
          <w:sz w:val="24"/>
          <w:szCs w:val="24"/>
          <w:lang w:val="sr-Cyrl-RS"/>
        </w:rPr>
        <w:t>,</w:t>
      </w:r>
      <w:r w:rsidRPr="00834C33">
        <w:rPr>
          <w:rFonts w:ascii="Times New Roman" w:hAnsi="Times New Roman"/>
          <w:sz w:val="24"/>
          <w:szCs w:val="24"/>
          <w:lang w:val="sr-Cyrl-RS"/>
        </w:rPr>
        <w:t xml:space="preserve"> </w:t>
      </w:r>
      <w:r>
        <w:rPr>
          <w:rFonts w:ascii="Times New Roman" w:hAnsi="Times New Roman"/>
          <w:sz w:val="24"/>
          <w:szCs w:val="24"/>
          <w:lang w:val="sr-Cyrl-RS"/>
        </w:rPr>
        <w:t xml:space="preserve">биће планирана у </w:t>
      </w:r>
      <w:r>
        <w:rPr>
          <w:rFonts w:ascii="Times New Roman" w:hAnsi="Times New Roman"/>
          <w:sz w:val="24"/>
          <w:szCs w:val="24"/>
          <w:lang w:val="sr-Cyrl-CS"/>
        </w:rPr>
        <w:t>оквиру буџетских средстава</w:t>
      </w:r>
      <w:r>
        <w:rPr>
          <w:rFonts w:ascii="Times New Roman" w:hAnsi="Times New Roman"/>
          <w:sz w:val="24"/>
          <w:szCs w:val="24"/>
          <w:lang w:val="sr-Cyrl-RS"/>
        </w:rPr>
        <w:t xml:space="preserve"> за 2020. годину на разделу Министарства државне управе и локалне самоуправе на функцији 111 – извршни и законодавни органи, програму 0613 – реформа јавне управе, програмској активности 0006 – реформа инспекцијског надзора и то на следећи начин:</w:t>
      </w:r>
    </w:p>
    <w:p w:rsidR="00D30191" w:rsidRDefault="00D30191" w:rsidP="00D30191">
      <w:pPr>
        <w:spacing w:after="0" w:line="240" w:lineRule="auto"/>
        <w:ind w:left="720" w:firstLine="720"/>
        <w:jc w:val="both"/>
        <w:rPr>
          <w:rFonts w:ascii="Times New Roman" w:hAnsi="Times New Roman"/>
          <w:sz w:val="24"/>
          <w:szCs w:val="24"/>
          <w:lang w:val="sr-Cyrl-RS"/>
        </w:rPr>
      </w:pPr>
    </w:p>
    <w:p w:rsidR="00D30191" w:rsidRDefault="00D30191" w:rsidP="00D30191">
      <w:pPr>
        <w:spacing w:after="0" w:line="240" w:lineRule="auto"/>
        <w:ind w:left="720" w:firstLine="720"/>
        <w:jc w:val="both"/>
        <w:rPr>
          <w:rFonts w:ascii="Times New Roman" w:hAnsi="Times New Roman"/>
          <w:sz w:val="24"/>
          <w:szCs w:val="24"/>
          <w:lang w:val="sr-Cyrl-RS"/>
        </w:rPr>
      </w:pPr>
    </w:p>
    <w:p w:rsidR="00D30191" w:rsidRPr="00D64FE4" w:rsidRDefault="00D30191" w:rsidP="00D30191">
      <w:pPr>
        <w:numPr>
          <w:ilvl w:val="0"/>
          <w:numId w:val="1"/>
        </w:numPr>
        <w:spacing w:after="0" w:line="240" w:lineRule="auto"/>
        <w:jc w:val="both"/>
        <w:rPr>
          <w:rFonts w:ascii="Times New Roman" w:hAnsi="Times New Roman"/>
          <w:sz w:val="24"/>
          <w:szCs w:val="24"/>
          <w:lang w:val="sr-Cyrl-RS"/>
        </w:rPr>
      </w:pPr>
      <w:r w:rsidRPr="00D64FE4">
        <w:rPr>
          <w:rFonts w:ascii="Times New Roman" w:hAnsi="Times New Roman"/>
          <w:sz w:val="24"/>
          <w:szCs w:val="24"/>
          <w:lang w:val="sr-Cyrl-RS"/>
        </w:rPr>
        <w:t xml:space="preserve">411 плате, додаци и накнаде запослених у износу од </w:t>
      </w:r>
      <w:r>
        <w:rPr>
          <w:rFonts w:ascii="Times New Roman" w:hAnsi="Times New Roman"/>
          <w:sz w:val="24"/>
          <w:szCs w:val="24"/>
          <w:lang w:val="sr-Cyrl-RS"/>
        </w:rPr>
        <w:t>1.547.000</w:t>
      </w:r>
      <w:r w:rsidRPr="00D64FE4">
        <w:rPr>
          <w:rFonts w:ascii="Times New Roman" w:hAnsi="Times New Roman"/>
          <w:sz w:val="24"/>
          <w:szCs w:val="24"/>
          <w:lang w:val="sr-Cyrl-RS"/>
        </w:rPr>
        <w:t xml:space="preserve">  динара</w:t>
      </w:r>
      <w:r>
        <w:rPr>
          <w:rFonts w:ascii="Times New Roman" w:hAnsi="Times New Roman"/>
          <w:sz w:val="24"/>
          <w:szCs w:val="24"/>
          <w:lang w:val="sr-Cyrl-RS"/>
        </w:rPr>
        <w:t>;</w:t>
      </w:r>
    </w:p>
    <w:p w:rsidR="00D30191" w:rsidRPr="00CB6EA7" w:rsidRDefault="00D30191" w:rsidP="00D30191">
      <w:pPr>
        <w:numPr>
          <w:ilvl w:val="0"/>
          <w:numId w:val="1"/>
        </w:numPr>
        <w:spacing w:after="0" w:line="240" w:lineRule="auto"/>
        <w:jc w:val="both"/>
        <w:rPr>
          <w:rFonts w:ascii="Times New Roman" w:hAnsi="Times New Roman"/>
          <w:sz w:val="24"/>
          <w:szCs w:val="24"/>
          <w:lang w:val="sr-Cyrl-RS"/>
        </w:rPr>
      </w:pPr>
      <w:r w:rsidRPr="00D64FE4">
        <w:rPr>
          <w:rFonts w:ascii="Times New Roman" w:hAnsi="Times New Roman"/>
          <w:sz w:val="24"/>
          <w:szCs w:val="24"/>
          <w:lang w:val="sr-Cyrl-RS"/>
        </w:rPr>
        <w:t xml:space="preserve">412 социјални доприноси на терет послодавца у износу од </w:t>
      </w:r>
      <w:r>
        <w:rPr>
          <w:rFonts w:ascii="Times New Roman" w:hAnsi="Times New Roman"/>
          <w:sz w:val="24"/>
          <w:szCs w:val="24"/>
          <w:lang w:val="sr-Cyrl-RS"/>
        </w:rPr>
        <w:t>272.0</w:t>
      </w:r>
      <w:r w:rsidRPr="00D64FE4">
        <w:rPr>
          <w:rFonts w:ascii="Times New Roman" w:hAnsi="Times New Roman"/>
          <w:sz w:val="24"/>
          <w:szCs w:val="24"/>
          <w:lang w:val="sr-Cyrl-RS"/>
        </w:rPr>
        <w:t>00 динара</w:t>
      </w:r>
      <w:r>
        <w:rPr>
          <w:rFonts w:ascii="Times New Roman" w:hAnsi="Times New Roman"/>
          <w:sz w:val="24"/>
          <w:szCs w:val="24"/>
          <w:lang w:val="sr-Cyrl-RS"/>
        </w:rPr>
        <w:t>.</w:t>
      </w:r>
    </w:p>
    <w:p w:rsidR="00D30191" w:rsidRPr="00CB6EA7" w:rsidRDefault="00D30191" w:rsidP="00D30191">
      <w:pPr>
        <w:spacing w:after="0" w:line="240" w:lineRule="auto"/>
        <w:jc w:val="both"/>
        <w:rPr>
          <w:rFonts w:ascii="Times New Roman" w:hAnsi="Times New Roman"/>
          <w:sz w:val="24"/>
          <w:szCs w:val="24"/>
          <w:lang w:val="sr-Cyrl-RS"/>
        </w:rPr>
      </w:pPr>
      <w:r w:rsidRPr="00CB6EA7">
        <w:rPr>
          <w:rFonts w:ascii="Times New Roman" w:hAnsi="Times New Roman"/>
          <w:sz w:val="24"/>
          <w:szCs w:val="24"/>
          <w:lang w:val="sr-Latn-RS"/>
        </w:rPr>
        <w:t xml:space="preserve">         </w:t>
      </w:r>
      <w:r w:rsidRPr="00CB6EA7">
        <w:rPr>
          <w:rFonts w:ascii="Times New Roman" w:hAnsi="Times New Roman"/>
          <w:sz w:val="24"/>
          <w:szCs w:val="24"/>
          <w:lang w:val="sr-Cyrl-RS"/>
        </w:rPr>
        <w:t xml:space="preserve">  Средства за 2020. годину биће опредељена на разделу Министарства државне управе и локалне самоуправе, у оквиру лимита одређеног од стране Министарства финанасија, у складу са билансним могућностима буџета Републике Србије.</w:t>
      </w:r>
    </w:p>
    <w:p w:rsidR="00D30191" w:rsidRDefault="00D30191" w:rsidP="00D30191">
      <w:pPr>
        <w:ind w:left="720" w:firstLine="720"/>
        <w:rPr>
          <w:rFonts w:ascii="Times New Roman" w:hAnsi="Times New Roman"/>
          <w:sz w:val="24"/>
          <w:szCs w:val="24"/>
          <w:lang w:val="sr-Cyrl-RS"/>
        </w:rPr>
      </w:pPr>
    </w:p>
    <w:p w:rsidR="00D30191" w:rsidRPr="00E57DB1" w:rsidRDefault="00D30191" w:rsidP="00D30191">
      <w:pPr>
        <w:tabs>
          <w:tab w:val="left" w:pos="709"/>
        </w:tabs>
        <w:suppressAutoHyphens/>
        <w:spacing w:after="0" w:line="240" w:lineRule="auto"/>
        <w:rPr>
          <w:rFonts w:ascii="Times New Roman" w:eastAsia="Times New Roman" w:hAnsi="Times New Roman"/>
          <w:b/>
          <w:sz w:val="24"/>
          <w:szCs w:val="24"/>
          <w:lang w:val="sr-Cyrl-CS" w:eastAsia="ar-SA"/>
        </w:rPr>
      </w:pPr>
      <w:r>
        <w:rPr>
          <w:rFonts w:ascii="Times New Roman" w:eastAsia="Times New Roman" w:hAnsi="Times New Roman"/>
          <w:b/>
          <w:sz w:val="24"/>
          <w:szCs w:val="24"/>
          <w:lang w:val="sr-Cyrl-CS" w:eastAsia="ar-SA"/>
        </w:rPr>
        <w:t xml:space="preserve">            </w:t>
      </w:r>
      <w:r w:rsidRPr="00E57DB1">
        <w:rPr>
          <w:rFonts w:ascii="Times New Roman" w:eastAsia="Times New Roman" w:hAnsi="Times New Roman"/>
          <w:b/>
          <w:sz w:val="24"/>
          <w:szCs w:val="24"/>
          <w:lang w:val="sr-Cyrl-CS" w:eastAsia="ar-SA"/>
        </w:rPr>
        <w:t>V. РАЗЛОЗИ ЗА ДОНОШЕЊЕ ЗАКОНА ПО ХИТНОМ ПОСТУПКУ</w:t>
      </w:r>
    </w:p>
    <w:p w:rsidR="00D30191" w:rsidRDefault="00D30191" w:rsidP="00D30191">
      <w:pPr>
        <w:tabs>
          <w:tab w:val="left" w:pos="709"/>
        </w:tabs>
        <w:suppressAutoHyphens/>
        <w:spacing w:after="0" w:line="240" w:lineRule="auto"/>
        <w:jc w:val="center"/>
        <w:rPr>
          <w:rFonts w:ascii="Times New Roman" w:eastAsia="Times New Roman" w:hAnsi="Times New Roman"/>
          <w:sz w:val="24"/>
          <w:szCs w:val="24"/>
          <w:lang w:val="sr-Cyrl-CS" w:eastAsia="ar-SA"/>
        </w:rPr>
      </w:pPr>
    </w:p>
    <w:p w:rsidR="00D30191" w:rsidRPr="001F2430" w:rsidRDefault="00D30191" w:rsidP="00D30191">
      <w:pPr>
        <w:tabs>
          <w:tab w:val="left" w:pos="709"/>
        </w:tabs>
        <w:suppressAutoHyphens/>
        <w:spacing w:after="0" w:line="240" w:lineRule="auto"/>
        <w:jc w:val="both"/>
        <w:rPr>
          <w:rFonts w:ascii="Times New Roman" w:hAnsi="Times New Roman" w:cs="Times New Roman"/>
          <w:sz w:val="24"/>
          <w:szCs w:val="24"/>
          <w:lang w:val="sr-Cyrl-CS"/>
        </w:rPr>
      </w:pPr>
      <w:r>
        <w:rPr>
          <w:rFonts w:ascii="Times New Roman" w:eastAsia="Times New Roman" w:hAnsi="Times New Roman"/>
          <w:sz w:val="24"/>
          <w:szCs w:val="24"/>
          <w:lang w:val="sr-Cyrl-CS" w:eastAsia="ar-SA"/>
        </w:rPr>
        <w:tab/>
        <w:t xml:space="preserve">Доношење овог закона по хитном поступку предлаже се у складу са чланом 167. Пословника Народне скупштине („Службени гласник РСˮ, број 20/12 – пречишћен текст), будући да би недоношење овог закона по хитном поступку могло да проузрокује штетне последице по рад органа и организација. Доношење по хитном поступку неопходно је због ефикасног спровођења реформе јавне управе, односно ефикаснијег успостављања система </w:t>
      </w:r>
      <w:r>
        <w:rPr>
          <w:rFonts w:ascii="Times New Roman" w:eastAsia="Times New Roman" w:hAnsi="Times New Roman"/>
          <w:sz w:val="24"/>
          <w:szCs w:val="24"/>
          <w:lang w:val="sr-Cyrl-RS" w:eastAsia="ar-SA"/>
        </w:rPr>
        <w:t>инспекцијског надзора</w:t>
      </w:r>
      <w:r>
        <w:rPr>
          <w:rFonts w:ascii="Times New Roman" w:eastAsia="Times New Roman" w:hAnsi="Times New Roman"/>
          <w:sz w:val="24"/>
          <w:szCs w:val="24"/>
          <w:lang w:val="sr-Cyrl-CS" w:eastAsia="ar-SA"/>
        </w:rPr>
        <w:t>. Доношење по хитном поступку неопходно је и због потребе благовременог планирања буџетских средстава неопходних за примену овог закона, у складу са ефектима који настају извршењем одредби овог закона, као и за благовремено планирање и припрему свих аката послодаваца који су потребни за имплементацију овог закона.</w:t>
      </w:r>
    </w:p>
    <w:p w:rsidR="00136480" w:rsidRDefault="00136480">
      <w:bookmarkStart w:id="0" w:name="_GoBack"/>
      <w:bookmarkEnd w:id="0"/>
    </w:p>
    <w:sectPr w:rsidR="00136480" w:rsidSect="006D4231">
      <w:headerReference w:type="even" r:id="rId7"/>
      <w:headerReference w:type="default" r:id="rId8"/>
      <w:footerReference w:type="even" r:id="rId9"/>
      <w:footerReference w:type="default" r:id="rId10"/>
      <w:headerReference w:type="first" r:id="rId11"/>
      <w:footerReference w:type="first" r:id="rId12"/>
      <w:pgSz w:w="12240" w:h="15840"/>
      <w:pgMar w:top="1620" w:right="1440" w:bottom="1440" w:left="1440"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33AFC" w:rsidRDefault="00E33AFC" w:rsidP="00E33AFC">
      <w:pPr>
        <w:spacing w:after="0" w:line="240" w:lineRule="auto"/>
      </w:pPr>
      <w:r>
        <w:separator/>
      </w:r>
    </w:p>
  </w:endnote>
  <w:endnote w:type="continuationSeparator" w:id="0">
    <w:p w:rsidR="00E33AFC" w:rsidRDefault="00E33AFC" w:rsidP="00E33A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3AFC" w:rsidRDefault="00E33AF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3AFC" w:rsidRDefault="00E33AF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3AFC" w:rsidRDefault="00E33AF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33AFC" w:rsidRDefault="00E33AFC" w:rsidP="00E33AFC">
      <w:pPr>
        <w:spacing w:after="0" w:line="240" w:lineRule="auto"/>
      </w:pPr>
      <w:r>
        <w:separator/>
      </w:r>
    </w:p>
  </w:footnote>
  <w:footnote w:type="continuationSeparator" w:id="0">
    <w:p w:rsidR="00E33AFC" w:rsidRDefault="00E33AFC" w:rsidP="00E33AF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3AFC" w:rsidRDefault="00E33AFC" w:rsidP="00D96A76">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p w:rsidR="00E33AFC" w:rsidRDefault="00E33AF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3AFC" w:rsidRDefault="00E33AFC" w:rsidP="00D96A76">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6</w:t>
    </w:r>
    <w:r>
      <w:rPr>
        <w:rStyle w:val="PageNumber"/>
      </w:rPr>
      <w:fldChar w:fldCharType="end"/>
    </w:r>
  </w:p>
  <w:p w:rsidR="00E33AFC" w:rsidRDefault="00E33AF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3AFC" w:rsidRDefault="00E33AF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A21305"/>
    <w:multiLevelType w:val="hybridMultilevel"/>
    <w:tmpl w:val="70AE468C"/>
    <w:lvl w:ilvl="0" w:tplc="6B88C8F8">
      <w:numFmt w:val="bullet"/>
      <w:lvlText w:val="-"/>
      <w:lvlJc w:val="left"/>
      <w:pPr>
        <w:ind w:left="1800" w:hanging="360"/>
      </w:pPr>
      <w:rPr>
        <w:rFonts w:ascii="Times New Roman" w:eastAsia="Calibri" w:hAnsi="Times New Roman" w:cs="Times New Roman" w:hint="default"/>
      </w:rPr>
    </w:lvl>
    <w:lvl w:ilvl="1" w:tplc="241A0003" w:tentative="1">
      <w:start w:val="1"/>
      <w:numFmt w:val="bullet"/>
      <w:lvlText w:val="o"/>
      <w:lvlJc w:val="left"/>
      <w:pPr>
        <w:ind w:left="2520" w:hanging="360"/>
      </w:pPr>
      <w:rPr>
        <w:rFonts w:ascii="Courier New" w:hAnsi="Courier New" w:cs="Courier New" w:hint="default"/>
      </w:rPr>
    </w:lvl>
    <w:lvl w:ilvl="2" w:tplc="241A0005" w:tentative="1">
      <w:start w:val="1"/>
      <w:numFmt w:val="bullet"/>
      <w:lvlText w:val=""/>
      <w:lvlJc w:val="left"/>
      <w:pPr>
        <w:ind w:left="3240" w:hanging="360"/>
      </w:pPr>
      <w:rPr>
        <w:rFonts w:ascii="Wingdings" w:hAnsi="Wingdings" w:hint="default"/>
      </w:rPr>
    </w:lvl>
    <w:lvl w:ilvl="3" w:tplc="241A0001" w:tentative="1">
      <w:start w:val="1"/>
      <w:numFmt w:val="bullet"/>
      <w:lvlText w:val=""/>
      <w:lvlJc w:val="left"/>
      <w:pPr>
        <w:ind w:left="3960" w:hanging="360"/>
      </w:pPr>
      <w:rPr>
        <w:rFonts w:ascii="Symbol" w:hAnsi="Symbol" w:hint="default"/>
      </w:rPr>
    </w:lvl>
    <w:lvl w:ilvl="4" w:tplc="241A0003" w:tentative="1">
      <w:start w:val="1"/>
      <w:numFmt w:val="bullet"/>
      <w:lvlText w:val="o"/>
      <w:lvlJc w:val="left"/>
      <w:pPr>
        <w:ind w:left="4680" w:hanging="360"/>
      </w:pPr>
      <w:rPr>
        <w:rFonts w:ascii="Courier New" w:hAnsi="Courier New" w:cs="Courier New" w:hint="default"/>
      </w:rPr>
    </w:lvl>
    <w:lvl w:ilvl="5" w:tplc="241A0005" w:tentative="1">
      <w:start w:val="1"/>
      <w:numFmt w:val="bullet"/>
      <w:lvlText w:val=""/>
      <w:lvlJc w:val="left"/>
      <w:pPr>
        <w:ind w:left="5400" w:hanging="360"/>
      </w:pPr>
      <w:rPr>
        <w:rFonts w:ascii="Wingdings" w:hAnsi="Wingdings" w:hint="default"/>
      </w:rPr>
    </w:lvl>
    <w:lvl w:ilvl="6" w:tplc="241A0001" w:tentative="1">
      <w:start w:val="1"/>
      <w:numFmt w:val="bullet"/>
      <w:lvlText w:val=""/>
      <w:lvlJc w:val="left"/>
      <w:pPr>
        <w:ind w:left="6120" w:hanging="360"/>
      </w:pPr>
      <w:rPr>
        <w:rFonts w:ascii="Symbol" w:hAnsi="Symbol" w:hint="default"/>
      </w:rPr>
    </w:lvl>
    <w:lvl w:ilvl="7" w:tplc="241A0003" w:tentative="1">
      <w:start w:val="1"/>
      <w:numFmt w:val="bullet"/>
      <w:lvlText w:val="o"/>
      <w:lvlJc w:val="left"/>
      <w:pPr>
        <w:ind w:left="6840" w:hanging="360"/>
      </w:pPr>
      <w:rPr>
        <w:rFonts w:ascii="Courier New" w:hAnsi="Courier New" w:cs="Courier New" w:hint="default"/>
      </w:rPr>
    </w:lvl>
    <w:lvl w:ilvl="8" w:tplc="241A0005" w:tentative="1">
      <w:start w:val="1"/>
      <w:numFmt w:val="bullet"/>
      <w:lvlText w:val=""/>
      <w:lvlJc w:val="left"/>
      <w:pPr>
        <w:ind w:left="756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33CB"/>
    <w:rsid w:val="000633CB"/>
    <w:rsid w:val="000859A6"/>
    <w:rsid w:val="0010778F"/>
    <w:rsid w:val="00136480"/>
    <w:rsid w:val="005B0ED9"/>
    <w:rsid w:val="005E53AB"/>
    <w:rsid w:val="009E01A4"/>
    <w:rsid w:val="00A82B08"/>
    <w:rsid w:val="00D30191"/>
    <w:rsid w:val="00E33AF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5A7F5984-39DA-42BE-89A8-40AD029D8D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30191"/>
    <w:pPr>
      <w:spacing w:after="200" w:line="276" w:lineRule="auto"/>
    </w:pPr>
    <w:rPr>
      <w:rFonts w:asciiTheme="minorHAnsi" w:eastAsiaTheme="minorEastAsia" w:hAnsiTheme="minorHAnsi" w:cstheme="min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qFormat/>
    <w:rsid w:val="00D30191"/>
    <w:rPr>
      <w:rFonts w:ascii="Arial" w:eastAsia="Calibri" w:hAnsi="Arial" w:cs="Arial"/>
      <w:sz w:val="24"/>
      <w:szCs w:val="24"/>
    </w:rPr>
  </w:style>
  <w:style w:type="paragraph" w:styleId="Header">
    <w:name w:val="header"/>
    <w:basedOn w:val="Normal"/>
    <w:link w:val="HeaderChar"/>
    <w:rsid w:val="00E33AFC"/>
    <w:pPr>
      <w:tabs>
        <w:tab w:val="center" w:pos="4680"/>
        <w:tab w:val="right" w:pos="9360"/>
      </w:tabs>
      <w:spacing w:after="0" w:line="240" w:lineRule="auto"/>
    </w:pPr>
  </w:style>
  <w:style w:type="character" w:customStyle="1" w:styleId="HeaderChar">
    <w:name w:val="Header Char"/>
    <w:basedOn w:val="DefaultParagraphFont"/>
    <w:link w:val="Header"/>
    <w:rsid w:val="00E33AFC"/>
    <w:rPr>
      <w:rFonts w:asciiTheme="minorHAnsi" w:eastAsiaTheme="minorEastAsia" w:hAnsiTheme="minorHAnsi" w:cstheme="minorBidi"/>
      <w:sz w:val="22"/>
      <w:szCs w:val="22"/>
    </w:rPr>
  </w:style>
  <w:style w:type="paragraph" w:styleId="Footer">
    <w:name w:val="footer"/>
    <w:basedOn w:val="Normal"/>
    <w:link w:val="FooterChar"/>
    <w:rsid w:val="00E33AFC"/>
    <w:pPr>
      <w:tabs>
        <w:tab w:val="center" w:pos="4680"/>
        <w:tab w:val="right" w:pos="9360"/>
      </w:tabs>
      <w:spacing w:after="0" w:line="240" w:lineRule="auto"/>
    </w:pPr>
  </w:style>
  <w:style w:type="character" w:customStyle="1" w:styleId="FooterChar">
    <w:name w:val="Footer Char"/>
    <w:basedOn w:val="DefaultParagraphFont"/>
    <w:link w:val="Footer"/>
    <w:rsid w:val="00E33AFC"/>
    <w:rPr>
      <w:rFonts w:asciiTheme="minorHAnsi" w:eastAsiaTheme="minorEastAsia" w:hAnsiTheme="minorHAnsi" w:cstheme="minorBidi"/>
      <w:sz w:val="22"/>
      <w:szCs w:val="22"/>
    </w:rPr>
  </w:style>
  <w:style w:type="character" w:styleId="PageNumber">
    <w:name w:val="page number"/>
    <w:basedOn w:val="DefaultParagraphFont"/>
    <w:rsid w:val="00E33AF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6</Pages>
  <Words>2558</Words>
  <Characters>15213</Characters>
  <Application>Microsoft Office Word</Application>
  <DocSecurity>0</DocSecurity>
  <Lines>126</Lines>
  <Paragraphs>35</Paragraphs>
  <ScaleCrop>false</ScaleCrop>
  <Company/>
  <LinksUpToDate>false</LinksUpToDate>
  <CharactersWithSpaces>17736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Daktilobiro03</dc:creator>
  <cp:keywords/>
  <dc:description/>
  <cp:lastModifiedBy>Daktilobiro03</cp:lastModifiedBy>
  <cp:revision>3</cp:revision>
  <dcterms:created xsi:type="dcterms:W3CDTF">2018-11-23T10:17:00Z</dcterms:created>
  <dcterms:modified xsi:type="dcterms:W3CDTF">2018-11-23T10:18:00Z</dcterms:modified>
</cp:coreProperties>
</file>