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191"/>
        <w:gridCol w:w="1259"/>
        <w:gridCol w:w="1858"/>
        <w:gridCol w:w="4409"/>
        <w:gridCol w:w="1426"/>
      </w:tblGrid>
      <w:tr w:rsidR="00B77B95" w:rsidRPr="00B77B95" w:rsidTr="00B77B95">
        <w:trPr>
          <w:trHeight w:val="19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27"/>
            </w:tblGrid>
            <w:tr w:rsidR="00B77B95" w:rsidRPr="00B77B95" w:rsidTr="00B77B95">
              <w:trPr>
                <w:trHeight w:val="1935"/>
                <w:tblCellSpacing w:w="0" w:type="dxa"/>
              </w:trPr>
              <w:tc>
                <w:tcPr>
                  <w:tcW w:w="9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7B95" w:rsidRDefault="00B77B95" w:rsidP="002701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2247900</wp:posOffset>
                        </wp:positionH>
                        <wp:positionV relativeFrom="paragraph">
                          <wp:posOffset>0</wp:posOffset>
                        </wp:positionV>
                        <wp:extent cx="542925" cy="0"/>
                        <wp:effectExtent l="0" t="0" r="0" b="0"/>
                        <wp:wrapNone/>
                        <wp:docPr id="2" name="Pictur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649" name="Picture 1" descr="GRB SRBIJ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основу члана 10. став 1. тачка 5. Уредбе о надлежности, делокругу, организацији и начину пословања Фонда за социјално осигурање војних осигураника ("Службени гласник РС", бр. 102/11, 37/12, 107/12 и 119/13), а на предлог директорa Фонда број</w:t>
                  </w:r>
                  <w:r w:rsidRPr="00B77B9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="0027019D" w:rsidRPr="002701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2701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</w:t>
                  </w:r>
                  <w:r w:rsidR="0027019D" w:rsidRPr="002701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од 0</w:t>
                  </w:r>
                  <w:r w:rsidR="00703E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.11.2018. године</w:t>
                  </w:r>
                  <w:r w:rsidR="002701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у складу са члан</w:t>
                  </w:r>
                  <w:r w:rsidR="004631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ом 15. став 1. тачка 7. Уредбе и претходне сагласности министра одбране број 1454-4 од 09.11.2018. године, </w:t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Управни одбор Фонда за социјално осигурање војних осигураника, на седници одржаној 0</w:t>
                  </w:r>
                  <w:r w:rsidR="00703E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B77B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новембра 2018. године, доноси: </w:t>
                  </w:r>
                </w:p>
                <w:p w:rsidR="0027019D" w:rsidRPr="0027019D" w:rsidRDefault="0027019D" w:rsidP="002701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7B95" w:rsidRPr="00B77B95" w:rsidRDefault="00B77B95" w:rsidP="00B77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7B95" w:rsidRPr="00B77B95" w:rsidTr="00B77B95">
        <w:trPr>
          <w:trHeight w:val="3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ФИНАНСИЈСКИ ПЛАН </w:t>
            </w:r>
          </w:p>
        </w:tc>
      </w:tr>
      <w:tr w:rsidR="00B77B95" w:rsidRPr="00B77B95" w:rsidTr="00B77B95">
        <w:trPr>
          <w:trHeight w:val="3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ФОНДА ЗА СОЦИЈАЛНО ОСИГУРАЊЕ ВОЈНИХ ОСИГУРАНИКА ЗА 2019. ГОДИНУ                                                                                                                               </w:t>
            </w:r>
          </w:p>
        </w:tc>
      </w:tr>
      <w:tr w:rsidR="00B77B95" w:rsidRPr="00B77B95" w:rsidTr="00B77B95">
        <w:trPr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1.</w:t>
            </w:r>
          </w:p>
        </w:tc>
      </w:tr>
      <w:tr w:rsidR="00B77B95" w:rsidRPr="00B77B95" w:rsidTr="00B77B95">
        <w:trPr>
          <w:trHeight w:val="136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EC6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</w:t>
            </w:r>
            <w:r w:rsidR="00EC66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</w:t>
            </w:r>
            <w:r w:rsidR="00EC66FC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Фонда за социјално осигурање војних осигураника за 2019. годину (у даљем тексту: Финансијски план Фонда) утврђују се приходи и примања и расходи и издаци Фонда за социјално осигурање војних осигураника</w:t>
            </w:r>
            <w:r w:rsidR="00EC6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2019. годину и његово извршавање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B95" w:rsidRPr="00B77B95" w:rsidTr="00B77B95">
        <w:trPr>
          <w:trHeight w:val="4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2.</w:t>
            </w:r>
          </w:p>
        </w:tc>
      </w:tr>
      <w:tr w:rsidR="00B77B95" w:rsidRPr="00B77B95" w:rsidTr="00B77B95">
        <w:trPr>
          <w:trHeight w:val="443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 план Фонда чине приходи и примања и расходи и издаци и то:</w:t>
            </w:r>
          </w:p>
        </w:tc>
      </w:tr>
      <w:tr w:rsidR="00B77B95" w:rsidRPr="00B77B95" w:rsidTr="00B77B95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B77B95" w:rsidRPr="00B77B95" w:rsidTr="00B77B95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9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Економска класификација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B77B95" w:rsidRPr="00B77B95" w:rsidTr="00B77B95">
        <w:trPr>
          <w:trHeight w:val="289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7B95" w:rsidRPr="00B77B95" w:rsidTr="00B77B95">
        <w:trPr>
          <w:trHeight w:val="46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Текући приходи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5.376.100</w:t>
            </w:r>
          </w:p>
        </w:tc>
      </w:tr>
      <w:tr w:rsidR="00B77B95" w:rsidRPr="00B77B95" w:rsidTr="00B77B95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721122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запослених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1.100.000</w:t>
            </w:r>
          </w:p>
        </w:tc>
      </w:tr>
      <w:tr w:rsidR="00B77B95" w:rsidRPr="00B77B95" w:rsidTr="00B77B95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721226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послодавца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1.100.000</w:t>
            </w:r>
          </w:p>
        </w:tc>
      </w:tr>
      <w:tr w:rsidR="00B77B95" w:rsidRPr="00B77B95" w:rsidTr="00B77B95">
        <w:trPr>
          <w:trHeight w:val="6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733169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B77B95" w:rsidRPr="00B77B95" w:rsidTr="00B77B95">
        <w:trPr>
          <w:trHeight w:val="7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Камате на средства Фонда за социјално осигурање војних осигураника (за претплаћену накнаду дела трошкова за становање КВП без стана)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4.000</w:t>
            </w:r>
          </w:p>
        </w:tc>
      </w:tr>
      <w:tr w:rsidR="00B77B95" w:rsidRPr="00B77B95" w:rsidTr="00B77B95">
        <w:trPr>
          <w:trHeight w:val="4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742266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77B95" w:rsidRPr="00B77B95" w:rsidTr="00B77B95">
        <w:trPr>
          <w:trHeight w:val="1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742361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ООСО од споредне продаје добара и услуга које врше државне нетржишне јединице - Фонда за социјално осигурање војних осигураника од средстава по основу учешћа војних осигураника у трошковима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B77B95" w:rsidRPr="00B77B95" w:rsidTr="00B77B95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742366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Фонда за социјално осигурање војних осигураника од средстава за издавање здравствених картица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B77B95" w:rsidRPr="00B77B95" w:rsidTr="00B77B95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743461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пенала у корист нивоа ООСО -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20.400</w:t>
            </w:r>
          </w:p>
        </w:tc>
      </w:tr>
      <w:tr w:rsidR="00B77B95" w:rsidRPr="00B77B95" w:rsidTr="00B77B95">
        <w:trPr>
          <w:trHeight w:val="3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745122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Закупнина за стан у државној својини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4.600</w:t>
            </w:r>
          </w:p>
        </w:tc>
      </w:tr>
      <w:tr w:rsidR="00B77B95" w:rsidRPr="00B77B95" w:rsidTr="00B77B95">
        <w:trPr>
          <w:trHeight w:val="6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745167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Мешовити и неодређени приходи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25.000</w:t>
            </w:r>
          </w:p>
        </w:tc>
      </w:tr>
      <w:tr w:rsidR="00B77B95" w:rsidRPr="00B77B95" w:rsidTr="00B77B95">
        <w:trPr>
          <w:trHeight w:val="3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771111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Меморандумске ставке за рефундацију расхода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210.600</w:t>
            </w:r>
          </w:p>
        </w:tc>
      </w:tr>
      <w:tr w:rsidR="00B77B95" w:rsidRPr="00B77B95" w:rsidTr="00B77B95">
        <w:trPr>
          <w:trHeight w:val="638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781318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КВП који плаћа РФ за ПИО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2.450.000</w:t>
            </w:r>
          </w:p>
        </w:tc>
      </w:tr>
      <w:tr w:rsidR="00B77B95" w:rsidRPr="00B77B95" w:rsidTr="00B77B95">
        <w:trPr>
          <w:trHeight w:val="3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Примања од продаје нефинансијске имовине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23.900</w:t>
            </w:r>
          </w:p>
        </w:tc>
      </w:tr>
      <w:tr w:rsidR="00B77B95" w:rsidRPr="00B77B95" w:rsidTr="00B77B95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811166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непокретности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B77B95" w:rsidRPr="00B77B95" w:rsidTr="00B77B95">
        <w:trPr>
          <w:trHeight w:val="6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 планиирани приходи и примања (класе 7 и 8):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64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Износ у хиљадама </w:t>
            </w:r>
          </w:p>
        </w:tc>
      </w:tr>
      <w:tr w:rsidR="00B77B95" w:rsidRPr="00B77B95" w:rsidTr="00B77B95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7B95" w:rsidRPr="00B77B95" w:rsidTr="00B77B95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Укупна средства Фонда за социјално осигурање војних осигураника за финансирање расхода и издатака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Расходи и издаци по пограмској структури</w:t>
            </w:r>
          </w:p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8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Програмска</w:t>
            </w: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активност/</w:t>
            </w: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Пројекат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класификација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Укупна </w:t>
            </w: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износ у хиљадама динара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 спровођењу послова из надлежности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Администрација и управљање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21.800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платног промета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4.400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за електричну енергију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Централно грејање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5.700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Услуге водовода и канализације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мобилног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комуникација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доставе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возила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опреме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8.000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421919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трошкови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 путовања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940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Такси превоз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трошкови за пословна путовања у земљи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за службени пут у иностранство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422231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 по уговору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115.250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израду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одржавање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образовања и усавршавања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Котизација за семинаре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стручне испите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Услуге штампања публикација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Објављивање тендера и информативних огласа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1.900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члановима управних, надзорних одбора и комисија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18.000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стручне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83.600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Репрезентација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Поклони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опште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Специјализоване услуге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424911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специјализоване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Текуће поправке и одржавање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5.730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услуге и материјал за текуће поправке и одржавање зграда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Поправке електричне и електронске опреме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опреме за саобраћај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240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и фотографска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Биротехничка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110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425229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административне опреме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Материјал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4.580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Канцеларијски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Остали административни материјал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 литература за редовне потребе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 за одржавање хигијене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Пића (вода)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Потрошни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Резервни делови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Алат и инвентар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426919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материјали за посебне намене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Порези, обавезне таксе, казне и пенали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2.270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Регистрација возила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Републичке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482251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482331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Градске казне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6.000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483111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Машине и опрема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4.700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Намештај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 (клима уређаји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опрема (Фотокопир апарати, пројектор...)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1831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Остваривање права из социјалног осигурања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5.238.630</w:t>
            </w:r>
          </w:p>
        </w:tc>
      </w:tr>
      <w:tr w:rsidR="00B77B95" w:rsidRPr="00B77B95" w:rsidTr="00B77B9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2.761.925</w:t>
            </w:r>
          </w:p>
        </w:tc>
      </w:tr>
      <w:tr w:rsidR="00B77B95" w:rsidRPr="00B77B95" w:rsidTr="00B77B95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 - набавка за потребе војно здравствених установа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2.079.925</w:t>
            </w:r>
          </w:p>
        </w:tc>
      </w:tr>
      <w:tr w:rsidR="00B77B95" w:rsidRPr="00B77B95" w:rsidTr="00B77B95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материјали-набавка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520.000</w:t>
            </w:r>
          </w:p>
        </w:tc>
      </w:tr>
      <w:tr w:rsidR="00B77B95" w:rsidRPr="00B77B95" w:rsidTr="00B77B95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Помагала и направе - 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142.000</w:t>
            </w:r>
          </w:p>
        </w:tc>
      </w:tr>
      <w:tr w:rsidR="00B77B95" w:rsidRPr="00B77B95" w:rsidTr="00B77B95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512511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20.000</w:t>
            </w:r>
          </w:p>
        </w:tc>
      </w:tr>
      <w:tr w:rsidR="00B77B95" w:rsidRPr="00B77B95" w:rsidTr="00B77B9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медицинских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995.955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болница, поликлиника и амбуланти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760.000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које пружају установе социјалне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18.205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140.000</w:t>
            </w:r>
          </w:p>
        </w:tc>
      </w:tr>
      <w:tr w:rsidR="00B77B95" w:rsidRPr="00B77B95" w:rsidTr="00B77B95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иностранству-војна изасланства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 слања осигураних лица на лечење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трошкови здравствене заштите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рехабилитације и рекреације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65.000</w:t>
            </w:r>
          </w:p>
        </w:tc>
      </w:tr>
      <w:tr w:rsidR="00B77B95" w:rsidRPr="00B77B95" w:rsidTr="00B77B95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471299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из социјалног осигурања која се исплаћују непосредно пружаоцу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1.200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осталих права из социјалног осигурања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1.021.350</w:t>
            </w:r>
          </w:p>
        </w:tc>
      </w:tr>
      <w:tr w:rsidR="00B77B95" w:rsidRPr="00B77B95" w:rsidTr="00B77B95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зарада у току привремене неспособности за рад проузроковане болешћу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Накнада за продужену негу детета у складу са Законом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200.000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7.000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Погребни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Посмртна помоћ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60.000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703E71" w:rsidRPr="00B77B95" w:rsidTr="00C3577E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703E71" w:rsidRPr="00B77B95" w:rsidTr="00C3577E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- за трајно решење стамбеног питања КВП без стана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E71" w:rsidRPr="00B77B95" w:rsidRDefault="00703E71" w:rsidP="00C357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239.100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47119906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осталих трошкова закупцима станова Ф СОВО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B77B95" w:rsidRPr="00B77B95" w:rsidTr="00B77B95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47119907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трошкова комуналних услуга закупцима станова Ф 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накнаде за социјалну заштиту из буџета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</w:rPr>
              <w:t>459.400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472311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B77B95" w:rsidRPr="00B77B95" w:rsidTr="00703E7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color w:val="000000"/>
              </w:rPr>
              <w:t>472811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7B95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становање и живот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459.000</w:t>
            </w:r>
          </w:p>
        </w:tc>
      </w:tr>
      <w:tr w:rsidR="00B77B95" w:rsidRPr="00B77B95" w:rsidTr="00703E71">
        <w:trPr>
          <w:trHeight w:val="604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B77B95" w:rsidRDefault="00B77B95" w:rsidP="00703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планирани расходи ииздаци (класе 4 и 5)</w:t>
            </w:r>
          </w:p>
          <w:p w:rsidR="00703E71" w:rsidRPr="00B77B95" w:rsidRDefault="00703E71" w:rsidP="00703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77B95" w:rsidRPr="00010971" w:rsidRDefault="00010971" w:rsidP="00703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5.400.000</w:t>
            </w:r>
          </w:p>
        </w:tc>
      </w:tr>
      <w:tr w:rsidR="00B77B95" w:rsidRPr="00B77B95" w:rsidTr="0027019D">
        <w:trPr>
          <w:trHeight w:val="7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9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B77B95" w:rsidRPr="00B77B95" w:rsidTr="00B77B95">
        <w:trPr>
          <w:trHeight w:val="4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приходи и примања - класе 7 и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4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7B95" w:rsidRPr="00B77B95" w:rsidTr="00703E71">
        <w:trPr>
          <w:trHeight w:val="539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расходи и издаци - класе 4 и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120"/>
        </w:trPr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B95" w:rsidRPr="00B77B95" w:rsidTr="00B77B95">
        <w:trPr>
          <w:trHeight w:val="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4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3</w:t>
            </w:r>
          </w:p>
        </w:tc>
      </w:tr>
      <w:tr w:rsidR="00B77B95" w:rsidRPr="00B77B95" w:rsidTr="00B77B95">
        <w:trPr>
          <w:trHeight w:val="7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и примања и расходи и издаци планирани Финансијским планом Фонда предвиђено је да се остваре по изворима финансирања и износима, по следећем:</w:t>
            </w:r>
          </w:p>
        </w:tc>
      </w:tr>
      <w:tr w:rsidR="00B77B95" w:rsidRPr="00B77B95" w:rsidTr="00B77B95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B77B95" w:rsidRPr="00B77B95" w:rsidTr="00B77B95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77B95" w:rsidRPr="00B77B95" w:rsidTr="00B77B95">
        <w:trPr>
          <w:trHeight w:val="96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B77B95" w:rsidRPr="00B77B95" w:rsidTr="00B77B95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7B95" w:rsidRPr="00B77B95" w:rsidTr="00703E71">
        <w:trPr>
          <w:trHeight w:val="7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Социјални доприноси-допринос за здравствено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4.650.000</w:t>
            </w:r>
          </w:p>
        </w:tc>
      </w:tr>
      <w:tr w:rsidR="00B77B95" w:rsidRPr="00B77B95" w:rsidTr="00703E71">
        <w:trPr>
          <w:trHeight w:val="8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Сопствени приходи буџетских корисника - организација за обавезно социјално осигурање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286.100</w:t>
            </w:r>
          </w:p>
        </w:tc>
      </w:tr>
      <w:tr w:rsidR="00B77B95" w:rsidRPr="00B77B95" w:rsidTr="00B77B95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B77B95" w:rsidRPr="00B77B95" w:rsidTr="00703E71">
        <w:trPr>
          <w:trHeight w:val="493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нефинансијске имовине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B77B95" w:rsidRPr="00B77B95" w:rsidTr="00703E71">
        <w:trPr>
          <w:trHeight w:val="5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Нераспоређени вишак прихода из ранијих година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7B95" w:rsidRPr="00B77B95" w:rsidTr="00B77B95">
        <w:trPr>
          <w:trHeight w:val="39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E71" w:rsidRDefault="00703E71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</w:t>
            </w:r>
            <w:r w:rsidR="00703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703E71" w:rsidRPr="00B77B95" w:rsidRDefault="00703E71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 Расходи и издаци</w:t>
            </w:r>
          </w:p>
        </w:tc>
      </w:tr>
      <w:tr w:rsidR="00B77B95" w:rsidRPr="00B77B95" w:rsidTr="00B77B9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7B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7B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7B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7B9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77B95" w:rsidRPr="00B77B95" w:rsidTr="00B77B95">
        <w:trPr>
          <w:trHeight w:val="1178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B77B95" w:rsidRPr="00B77B95" w:rsidTr="00B77B95">
        <w:trPr>
          <w:trHeight w:val="31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77B9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7B95" w:rsidRPr="00B77B95" w:rsidTr="00B77B95">
        <w:trPr>
          <w:trHeight w:val="231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накнаду путних трошкова код остваривања права из здравственог осигурања војних осигураника, погребне трошкове и посмртну помоћ и остала права која се исплаћују непосредно војним осигураницима, услуге рехабилитације и рекреације, услуге болница, поликлиника и амбуланти, фармацеутске услуге и материјал, медицинску опрему, услуге издавања помагала и направа, лечења у иностранству и остала права из здравственог осигурања која се исплаћују непосредно пружаоцима услуга.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4.650.000</w:t>
            </w:r>
          </w:p>
        </w:tc>
      </w:tr>
      <w:tr w:rsidR="00B77B95" w:rsidRPr="00B77B95" w:rsidTr="00B77B95">
        <w:trPr>
          <w:trHeight w:val="10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набавку административне опреме, стамбено збрињавање корисника војне пензије без стана, рад органа Фонда, Стручне службе и комисија Фонда.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286.100</w:t>
            </w:r>
          </w:p>
        </w:tc>
      </w:tr>
      <w:tr w:rsidR="00B77B95" w:rsidRPr="00B77B95" w:rsidTr="00B77B95">
        <w:trPr>
          <w:trHeight w:val="683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накнаду дела трошкова за становање и 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B77B95" w:rsidRPr="00B77B95" w:rsidTr="00B77B95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B77B95" w:rsidRPr="00B77B95" w:rsidTr="00B77B95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За плаћање обавеза у 2019. години.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7B95" w:rsidRPr="00B77B95" w:rsidTr="00B77B95">
        <w:trPr>
          <w:trHeight w:val="6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</w:t>
            </w:r>
            <w:r w:rsidR="00703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5.400.000</w:t>
            </w:r>
          </w:p>
        </w:tc>
      </w:tr>
      <w:tr w:rsidR="00B77B95" w:rsidRPr="00B77B95" w:rsidTr="00B77B95">
        <w:trPr>
          <w:trHeight w:val="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34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4.</w:t>
            </w:r>
          </w:p>
        </w:tc>
      </w:tr>
      <w:tr w:rsidR="00B77B95" w:rsidRPr="00B77B95" w:rsidTr="00B77B95">
        <w:trPr>
          <w:trHeight w:val="998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Распоред прихода и примања и расхода и издатака планираних Финансијским планом Фонда по контима економске класификације и изворима финансирања, даје се у Прилогу 1, који је саставни део Финансијског плана Фонда.</w:t>
            </w:r>
          </w:p>
        </w:tc>
      </w:tr>
      <w:tr w:rsidR="00B77B95" w:rsidRPr="00B77B95" w:rsidTr="00B77B95">
        <w:trPr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5.</w:t>
            </w:r>
          </w:p>
        </w:tc>
      </w:tr>
      <w:tr w:rsidR="00B77B95" w:rsidRPr="00B77B95" w:rsidTr="00B77B95">
        <w:trPr>
          <w:trHeight w:val="76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Средствима утврђеним у члану 2. Финансијског плана Фонда обезбеђује се обавезно здравствено осигурање војних осигураника и материјално обезбеђење корисника права.</w:t>
            </w:r>
          </w:p>
        </w:tc>
      </w:tr>
      <w:tr w:rsidR="00B77B95" w:rsidRPr="00B77B95" w:rsidTr="00B77B95">
        <w:trPr>
          <w:trHeight w:val="37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6.</w:t>
            </w:r>
          </w:p>
        </w:tc>
      </w:tr>
      <w:tr w:rsidR="00B77B95" w:rsidRPr="00B77B95" w:rsidTr="00B77B95">
        <w:trPr>
          <w:trHeight w:val="52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Наредбодавац за извршење овог Финансијског плана је директор Фонда.</w:t>
            </w:r>
          </w:p>
        </w:tc>
      </w:tr>
      <w:tr w:rsidR="00B77B95" w:rsidRPr="00B77B95" w:rsidTr="00B77B95">
        <w:trPr>
          <w:trHeight w:val="3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7.</w:t>
            </w:r>
          </w:p>
        </w:tc>
      </w:tr>
      <w:tr w:rsidR="00B77B95" w:rsidRPr="00B77B95" w:rsidTr="00B77B95">
        <w:trPr>
          <w:trHeight w:val="139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2B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Фонда решењем може извршити преусмеравање апропријација одобрених на име одређених расхода и издатака у износу до </w:t>
            </w:r>
            <w:r w:rsidR="002B280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10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вредности апропријације за расход и издатак чији се износ умањује и за износ умањења увећати друге апропријације за расходе и издатке утврђене Финансијским планом Фонда, а изузетно, уз претходну сагласност Управног одбора Фонда, и преко </w:t>
            </w:r>
            <w:r w:rsidR="002B280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10</w:t>
            </w: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за све расходе планиране Финансијским планом Фонда. </w:t>
            </w:r>
          </w:p>
        </w:tc>
      </w:tr>
      <w:tr w:rsidR="00B77B95" w:rsidRPr="00B77B95" w:rsidTr="00B77B95">
        <w:trPr>
          <w:trHeight w:val="43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3E71" w:rsidRDefault="00703E71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8.</w:t>
            </w:r>
          </w:p>
          <w:p w:rsidR="0027019D" w:rsidRPr="0027019D" w:rsidRDefault="0027019D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70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Финансијски план Фонда, по добијању сагласности Народне скупштине Републике Србије, објављује се у "Службеном гласнику Републике Србије".</w:t>
            </w:r>
          </w:p>
        </w:tc>
      </w:tr>
      <w:tr w:rsidR="00B77B95" w:rsidRPr="00B77B95" w:rsidTr="00B77B9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76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УПРАВНИ ОДБОР ФОНДА ЗА СОЦИЈАЛНО ОСИГУРАЊЕ ВОЈНИХ ОСИГУРАНИКА</w:t>
            </w:r>
          </w:p>
        </w:tc>
      </w:tr>
      <w:tr w:rsidR="00B77B95" w:rsidRPr="00B77B95" w:rsidTr="00B77B9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77B95" w:rsidRPr="00B77B95" w:rsidTr="00B77B95">
        <w:trPr>
          <w:trHeight w:val="5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ВД ПРЕДСЕДНИКА</w:t>
            </w:r>
          </w:p>
        </w:tc>
      </w:tr>
      <w:tr w:rsidR="00B77B95" w:rsidRPr="00B77B95" w:rsidTr="00B77B95">
        <w:trPr>
          <w:trHeight w:val="9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пуковник у пензији</w:t>
            </w: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                                                                                             Никола  Гузина</w:t>
            </w:r>
          </w:p>
        </w:tc>
      </w:tr>
      <w:tr w:rsidR="00B77B95" w:rsidRPr="00B77B95" w:rsidTr="0027019D">
        <w:trPr>
          <w:trHeight w:val="124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19D" w:rsidRDefault="0027019D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B95" w:rsidRDefault="00B77B95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7B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Број: </w:t>
            </w:r>
            <w:r w:rsidR="00270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42-87 </w:t>
            </w:r>
          </w:p>
          <w:p w:rsidR="0027019D" w:rsidRDefault="0027019D" w:rsidP="00B77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019D" w:rsidRPr="0027019D" w:rsidRDefault="0027019D" w:rsidP="0027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 09.11.2018</w:t>
            </w:r>
            <w:r w:rsidRPr="002701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270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B95" w:rsidRPr="00B77B95" w:rsidRDefault="00B77B95" w:rsidP="00B7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7B95" w:rsidRDefault="00B77B95"/>
    <w:sectPr w:rsidR="00B77B95" w:rsidSect="00B77B95">
      <w:headerReference w:type="default" r:id="rId8"/>
      <w:footerReference w:type="default" r:id="rId9"/>
      <w:pgSz w:w="11907" w:h="16839" w:code="9"/>
      <w:pgMar w:top="851" w:right="851" w:bottom="624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25" w:rsidRDefault="00884C25" w:rsidP="00B77B95">
      <w:pPr>
        <w:spacing w:after="0" w:line="240" w:lineRule="auto"/>
      </w:pPr>
      <w:r>
        <w:separator/>
      </w:r>
    </w:p>
  </w:endnote>
  <w:endnote w:type="continuationSeparator" w:id="0">
    <w:p w:rsidR="00884C25" w:rsidRDefault="00884C25" w:rsidP="00B7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4727"/>
      <w:docPartObj>
        <w:docPartGallery w:val="Page Numbers (Bottom of Page)"/>
        <w:docPartUnique/>
      </w:docPartObj>
    </w:sdtPr>
    <w:sdtContent>
      <w:p w:rsidR="00B77B95" w:rsidRDefault="00DD5F15">
        <w:pPr>
          <w:pStyle w:val="Footer"/>
          <w:jc w:val="center"/>
        </w:pPr>
        <w:fldSimple w:instr=" PAGE   \* MERGEFORMAT ">
          <w:r w:rsidR="002B2800">
            <w:rPr>
              <w:noProof/>
            </w:rPr>
            <w:t>6</w:t>
          </w:r>
        </w:fldSimple>
      </w:p>
    </w:sdtContent>
  </w:sdt>
  <w:p w:rsidR="00B77B95" w:rsidRDefault="00B77B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25" w:rsidRDefault="00884C25" w:rsidP="00B77B95">
      <w:pPr>
        <w:spacing w:after="0" w:line="240" w:lineRule="auto"/>
      </w:pPr>
      <w:r>
        <w:separator/>
      </w:r>
    </w:p>
  </w:footnote>
  <w:footnote w:type="continuationSeparator" w:id="0">
    <w:p w:rsidR="00884C25" w:rsidRDefault="00884C25" w:rsidP="00B77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19D" w:rsidRPr="0027019D" w:rsidRDefault="0027019D" w:rsidP="0027019D">
    <w:pPr>
      <w:pStyle w:val="Header"/>
      <w:jc w:val="right"/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B95"/>
    <w:rsid w:val="00010971"/>
    <w:rsid w:val="00010A66"/>
    <w:rsid w:val="0027019D"/>
    <w:rsid w:val="002B2800"/>
    <w:rsid w:val="00460D3E"/>
    <w:rsid w:val="00463140"/>
    <w:rsid w:val="006F0C83"/>
    <w:rsid w:val="00703E71"/>
    <w:rsid w:val="00884C25"/>
    <w:rsid w:val="00AB3604"/>
    <w:rsid w:val="00B77B95"/>
    <w:rsid w:val="00C26BF6"/>
    <w:rsid w:val="00DD5F15"/>
    <w:rsid w:val="00E6291B"/>
    <w:rsid w:val="00EC66FC"/>
    <w:rsid w:val="00F7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7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7B95"/>
  </w:style>
  <w:style w:type="paragraph" w:styleId="Footer">
    <w:name w:val="footer"/>
    <w:basedOn w:val="Normal"/>
    <w:link w:val="FooterChar"/>
    <w:uiPriority w:val="99"/>
    <w:unhideWhenUsed/>
    <w:rsid w:val="00B77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E7FA-999D-484E-A2B1-2B498CD5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marika.obucina</dc:creator>
  <cp:lastModifiedBy>marika.obucina</cp:lastModifiedBy>
  <cp:revision>6</cp:revision>
  <cp:lastPrinted>2018-11-09T11:07:00Z</cp:lastPrinted>
  <dcterms:created xsi:type="dcterms:W3CDTF">2018-11-09T08:05:00Z</dcterms:created>
  <dcterms:modified xsi:type="dcterms:W3CDTF">2018-11-09T11:15:00Z</dcterms:modified>
</cp:coreProperties>
</file>