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8E" w:rsidRDefault="0055268E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основу члана 41a став 2. Закона о заштити</w:t>
      </w:r>
      <w:r w:rsidR="0073606C" w:rsidRPr="00F1357B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 xml:space="preserve">природе („Службени </w:t>
      </w:r>
      <w:r w:rsidR="00081A11" w:rsidRPr="00F1357B">
        <w:rPr>
          <w:noProof/>
          <w:lang w:val="sr-Cyrl-RS"/>
        </w:rPr>
        <w:t xml:space="preserve">гласник РС”, бр. 36/09, 88/10, </w:t>
      </w:r>
      <w:r w:rsidRPr="00F1357B">
        <w:rPr>
          <w:noProof/>
          <w:lang w:val="sr-Cyrl-RS"/>
        </w:rPr>
        <w:t>91/10-исправка</w:t>
      </w:r>
      <w:r w:rsidR="00081A11" w:rsidRPr="00F1357B">
        <w:rPr>
          <w:noProof/>
          <w:lang w:val="sr-Cyrl-RS"/>
        </w:rPr>
        <w:t xml:space="preserve"> и 14/16</w:t>
      </w:r>
      <w:r w:rsidRPr="00F1357B">
        <w:rPr>
          <w:noProof/>
          <w:lang w:val="sr-Cyrl-RS"/>
        </w:rPr>
        <w:t>) и члана 42. став 1. Закона о Влади („Службени гласник РС”, бр. 55/05, 71/05-исправка, 101/07,</w:t>
      </w:r>
      <w:r w:rsidR="0073606C" w:rsidRPr="00F1357B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>65/08, 16/11</w:t>
      </w:r>
      <w:r w:rsidR="00D64E53" w:rsidRPr="00F1357B">
        <w:rPr>
          <w:noProof/>
          <w:lang w:val="sr-Cyrl-RS"/>
        </w:rPr>
        <w:t xml:space="preserve">, 68/12-УС, </w:t>
      </w:r>
      <w:r w:rsidRPr="00F1357B">
        <w:rPr>
          <w:noProof/>
          <w:lang w:val="sr-Cyrl-RS"/>
        </w:rPr>
        <w:t>72/12</w:t>
      </w:r>
      <w:r w:rsidR="008F35E0">
        <w:rPr>
          <w:noProof/>
          <w:lang w:val="sr-Cyrl-RS"/>
        </w:rPr>
        <w:t>,</w:t>
      </w:r>
      <w:r w:rsidR="00D64E53" w:rsidRPr="00F1357B">
        <w:rPr>
          <w:noProof/>
          <w:lang w:val="sr-Cyrl-RS"/>
        </w:rPr>
        <w:t xml:space="preserve"> 7/14</w:t>
      </w:r>
      <w:r w:rsidR="0073606C" w:rsidRPr="00F1357B">
        <w:rPr>
          <w:noProof/>
          <w:lang w:val="sr-Cyrl-RS"/>
        </w:rPr>
        <w:t>-</w:t>
      </w:r>
      <w:r w:rsidR="00D64E53" w:rsidRPr="00F1357B">
        <w:rPr>
          <w:noProof/>
          <w:lang w:val="sr-Cyrl-RS"/>
        </w:rPr>
        <w:t>УС</w:t>
      </w:r>
      <w:r w:rsidR="008F35E0">
        <w:rPr>
          <w:noProof/>
          <w:lang w:val="sr-Cyrl-RS"/>
        </w:rPr>
        <w:t>,</w:t>
      </w:r>
      <w:r w:rsidR="00D64E53" w:rsidRPr="00F1357B">
        <w:rPr>
          <w:noProof/>
          <w:lang w:val="sr-Cyrl-RS"/>
        </w:rPr>
        <w:t xml:space="preserve"> 44/14</w:t>
      </w:r>
      <w:r w:rsidR="008F35E0">
        <w:rPr>
          <w:noProof/>
          <w:lang w:val="sr-Cyrl-RS"/>
        </w:rPr>
        <w:t xml:space="preserve"> и 30/18-др.закон</w:t>
      </w:r>
      <w:r w:rsidRPr="00F1357B">
        <w:rPr>
          <w:noProof/>
          <w:lang w:val="sr-Cyrl-RS"/>
        </w:rPr>
        <w:t>),</w:t>
      </w:r>
    </w:p>
    <w:p w:rsidR="00455472" w:rsidRDefault="00455472" w:rsidP="00FD44FD">
      <w:pPr>
        <w:ind w:firstLine="720"/>
        <w:jc w:val="both"/>
        <w:rPr>
          <w:noProof/>
          <w:lang w:val="sr-Cyrl-RS"/>
        </w:rPr>
      </w:pPr>
    </w:p>
    <w:p w:rsidR="00455472" w:rsidRPr="00F1357B" w:rsidRDefault="00455472" w:rsidP="00FD44FD">
      <w:pPr>
        <w:ind w:firstLine="720"/>
        <w:jc w:val="both"/>
        <w:rPr>
          <w:noProof/>
          <w:lang w:val="sr-Cyrl-RS"/>
        </w:rPr>
      </w:pPr>
    </w:p>
    <w:p w:rsidR="0055268E" w:rsidRPr="00F1357B" w:rsidRDefault="0055268E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Влада доноси</w:t>
      </w:r>
    </w:p>
    <w:p w:rsidR="0055268E" w:rsidRPr="00F1357B" w:rsidRDefault="0055268E" w:rsidP="00F1357B">
      <w:pPr>
        <w:jc w:val="both"/>
        <w:rPr>
          <w:noProof/>
          <w:lang w:val="sr-Cyrl-RS"/>
        </w:rPr>
      </w:pPr>
    </w:p>
    <w:p w:rsidR="00FD44FD" w:rsidRPr="00F1357B" w:rsidRDefault="00FD44FD" w:rsidP="00F1357B">
      <w:pPr>
        <w:rPr>
          <w:noProof/>
          <w:lang w:val="sr-Cyrl-RS"/>
        </w:rPr>
      </w:pPr>
    </w:p>
    <w:p w:rsidR="0055268E" w:rsidRPr="00F1357B" w:rsidRDefault="0055268E" w:rsidP="00FD44FD">
      <w:pPr>
        <w:jc w:val="center"/>
        <w:rPr>
          <w:noProof/>
          <w:lang w:val="sr-Cyrl-RS"/>
        </w:rPr>
      </w:pPr>
      <w:bookmarkStart w:id="0" w:name="_GoBack"/>
      <w:r w:rsidRPr="00F1357B">
        <w:rPr>
          <w:noProof/>
          <w:lang w:val="sr-Cyrl-RS"/>
        </w:rPr>
        <w:t>У Р Е Д Б У</w:t>
      </w:r>
    </w:p>
    <w:p w:rsidR="0055268E" w:rsidRPr="00F1357B" w:rsidRDefault="0055268E" w:rsidP="00FD44FD">
      <w:pPr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 xml:space="preserve">О ПРОГЛАШЕЊУ СПЕЦИЈАЛНОГ РЕЗЕРВАТА ПРИРОДЕ </w:t>
      </w:r>
    </w:p>
    <w:p w:rsidR="0055268E" w:rsidRPr="00F1357B" w:rsidRDefault="0055268E" w:rsidP="00FD44FD">
      <w:pPr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„ПАШЊАЦИ ВЕЛИКЕ ДРОПЉЕ”</w:t>
      </w:r>
      <w:bookmarkEnd w:id="0"/>
    </w:p>
    <w:p w:rsidR="00D64E53" w:rsidRPr="00F1357B" w:rsidRDefault="00D64E53" w:rsidP="00F1357B">
      <w:pPr>
        <w:rPr>
          <w:noProof/>
          <w:lang w:val="sr-Cyrl-RS"/>
        </w:rPr>
      </w:pPr>
    </w:p>
    <w:p w:rsidR="00FD44FD" w:rsidRPr="00F1357B" w:rsidRDefault="00FD44FD" w:rsidP="00F1357B">
      <w:pPr>
        <w:rPr>
          <w:noProof/>
          <w:lang w:val="sr-Cyrl-RS"/>
        </w:rPr>
      </w:pPr>
    </w:p>
    <w:p w:rsidR="00D64E53" w:rsidRPr="00F1357B" w:rsidRDefault="00D64E53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1.</w:t>
      </w:r>
    </w:p>
    <w:p w:rsidR="00D64E53" w:rsidRPr="00F1357B" w:rsidRDefault="00887803" w:rsidP="00FE2B74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Део подручја</w:t>
      </w:r>
      <w:r w:rsidR="00A22326" w:rsidRPr="00F1357B">
        <w:rPr>
          <w:noProof/>
          <w:lang w:val="sr-Cyrl-RS"/>
        </w:rPr>
        <w:t xml:space="preserve"> северног Ба</w:t>
      </w:r>
      <w:r w:rsidR="00A250D6" w:rsidRPr="00F1357B">
        <w:rPr>
          <w:noProof/>
          <w:lang w:val="sr-Cyrl-RS"/>
        </w:rPr>
        <w:t>ната, састављено</w:t>
      </w:r>
      <w:r w:rsidRPr="00F1357B">
        <w:rPr>
          <w:noProof/>
          <w:lang w:val="sr-Cyrl-RS"/>
        </w:rPr>
        <w:t>г</w:t>
      </w:r>
      <w:r w:rsidR="00A250D6" w:rsidRPr="00F1357B">
        <w:rPr>
          <w:noProof/>
          <w:lang w:val="sr-Cyrl-RS"/>
        </w:rPr>
        <w:t xml:space="preserve"> од три међ</w:t>
      </w:r>
      <w:r w:rsidR="00F275A7" w:rsidRPr="00F1357B">
        <w:rPr>
          <w:noProof/>
          <w:lang w:val="sr-Cyrl-RS"/>
        </w:rPr>
        <w:t>усобно раздвојена</w:t>
      </w:r>
      <w:r w:rsidR="00A22326" w:rsidRPr="00F1357B">
        <w:rPr>
          <w:noProof/>
          <w:lang w:val="sr-Cyrl-RS"/>
        </w:rPr>
        <w:t xml:space="preserve"> </w:t>
      </w:r>
      <w:r w:rsidR="00F275A7" w:rsidRPr="00F1357B">
        <w:rPr>
          <w:noProof/>
          <w:lang w:val="sr-Cyrl-RS"/>
        </w:rPr>
        <w:t>локалитета</w:t>
      </w:r>
      <w:r w:rsidR="00A22326" w:rsidRPr="00F1357B">
        <w:rPr>
          <w:noProof/>
          <w:lang w:val="sr-Cyrl-RS"/>
        </w:rPr>
        <w:t xml:space="preserve"> Јарош, Кочоват и Сигет, проглашава се заштићеним подручјем </w:t>
      </w:r>
      <w:r w:rsidR="00FD44FD" w:rsidRPr="00F1357B">
        <w:rPr>
          <w:noProof/>
          <w:lang w:val="sr-Cyrl-RS"/>
        </w:rPr>
        <w:t xml:space="preserve">од </w:t>
      </w:r>
      <w:r w:rsidR="00A22326" w:rsidRPr="00F1357B">
        <w:rPr>
          <w:noProof/>
          <w:lang w:val="sr-Cyrl-RS"/>
        </w:rPr>
        <w:t xml:space="preserve">изузетног значаја, односно I категорије као Специјални резерват природе под именом „Пашњаци велике дропљеˮ (у даљем тексту: </w:t>
      </w:r>
      <w:r w:rsidR="00A250D6" w:rsidRPr="00F1357B">
        <w:rPr>
          <w:noProof/>
          <w:lang w:val="sr-Cyrl-RS"/>
        </w:rPr>
        <w:t>Специјални резерват природе „Пашњаци велике дропљеˮ</w:t>
      </w:r>
      <w:r w:rsidR="005846DA" w:rsidRPr="00F1357B">
        <w:rPr>
          <w:noProof/>
          <w:lang w:val="sr-Cyrl-RS"/>
        </w:rPr>
        <w:t>)</w:t>
      </w:r>
      <w:r w:rsidR="00A250D6" w:rsidRPr="00F1357B">
        <w:rPr>
          <w:noProof/>
          <w:lang w:val="sr-Cyrl-RS"/>
        </w:rPr>
        <w:t>.</w:t>
      </w:r>
    </w:p>
    <w:p w:rsidR="00A250D6" w:rsidRPr="00F1357B" w:rsidRDefault="00A250D6" w:rsidP="00F1357B">
      <w:pPr>
        <w:jc w:val="both"/>
        <w:rPr>
          <w:noProof/>
          <w:lang w:val="sr-Cyrl-RS"/>
        </w:rPr>
      </w:pPr>
    </w:p>
    <w:p w:rsidR="00A250D6" w:rsidRPr="00F1357B" w:rsidRDefault="00A250D6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2.</w:t>
      </w:r>
    </w:p>
    <w:p w:rsidR="00887803" w:rsidRPr="00F1357B" w:rsidRDefault="00A250D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Специјални резерват природе „Пашњаци велике дропљеˮ ставља се под заштиту да би се очува</w:t>
      </w:r>
      <w:r w:rsidR="005846DA" w:rsidRPr="00F1357B">
        <w:rPr>
          <w:noProof/>
          <w:lang w:val="sr-Cyrl-RS"/>
        </w:rPr>
        <w:t xml:space="preserve">о јединствени </w:t>
      </w:r>
      <w:r w:rsidR="009A2394" w:rsidRPr="00F1357B">
        <w:rPr>
          <w:noProof/>
          <w:lang w:val="sr-Cyrl-RS"/>
        </w:rPr>
        <w:t xml:space="preserve">исконски </w:t>
      </w:r>
      <w:r w:rsidR="005846DA" w:rsidRPr="00F1357B">
        <w:rPr>
          <w:noProof/>
          <w:lang w:val="sr-Cyrl-RS"/>
        </w:rPr>
        <w:t>мозаик степских, слатинских и мочварних станишта и</w:t>
      </w:r>
      <w:r w:rsidRPr="00F1357B">
        <w:rPr>
          <w:noProof/>
          <w:lang w:val="sr-Cyrl-RS"/>
        </w:rPr>
        <w:t xml:space="preserve"> једина преостала популација велике дропље (</w:t>
      </w:r>
      <w:r w:rsidRPr="00F1357B">
        <w:rPr>
          <w:i/>
          <w:noProof/>
          <w:lang w:val="sr-Cyrl-RS"/>
        </w:rPr>
        <w:t>Otis tarda</w:t>
      </w:r>
      <w:r w:rsidRPr="00F1357B">
        <w:rPr>
          <w:noProof/>
          <w:lang w:val="sr-Cyrl-RS"/>
        </w:rPr>
        <w:t xml:space="preserve">) у </w:t>
      </w:r>
      <w:r w:rsidR="004975AC" w:rsidRPr="00455472">
        <w:rPr>
          <w:noProof/>
          <w:lang w:val="sr-Cyrl-RS"/>
        </w:rPr>
        <w:t xml:space="preserve">Републици </w:t>
      </w:r>
      <w:r w:rsidRPr="00F1357B">
        <w:rPr>
          <w:noProof/>
          <w:lang w:val="sr-Cyrl-RS"/>
        </w:rPr>
        <w:t>Србији</w:t>
      </w:r>
      <w:r w:rsidR="005846DA" w:rsidRPr="00F1357B">
        <w:rPr>
          <w:noProof/>
          <w:lang w:val="sr-Cyrl-RS"/>
        </w:rPr>
        <w:t>.</w:t>
      </w:r>
      <w:r w:rsidRPr="00F1357B">
        <w:rPr>
          <w:noProof/>
          <w:lang w:val="sr-Cyrl-RS"/>
        </w:rPr>
        <w:t xml:space="preserve"> </w:t>
      </w:r>
      <w:r w:rsidR="005846DA" w:rsidRPr="00F1357B">
        <w:rPr>
          <w:noProof/>
          <w:lang w:val="sr-Cyrl-RS"/>
        </w:rPr>
        <w:t xml:space="preserve">На подручју Специјалног резервата природе „Пашњаци велике дропљеˮ идентификовано је </w:t>
      </w:r>
      <w:r w:rsidR="007F11BD" w:rsidRPr="00F1357B">
        <w:rPr>
          <w:noProof/>
          <w:lang w:val="sr-Cyrl-RS"/>
        </w:rPr>
        <w:t>преко 20 различитих фрагилних типова биљних заједница, представници ретке и угрожене флоре (</w:t>
      </w:r>
      <w:r w:rsidR="007F11BD" w:rsidRPr="00F1357B">
        <w:rPr>
          <w:i/>
          <w:noProof/>
          <w:lang w:val="sr-Cyrl-RS"/>
        </w:rPr>
        <w:t xml:space="preserve">Trinia ramosissima </w:t>
      </w:r>
      <w:r w:rsidR="00886617" w:rsidRPr="00F1357B">
        <w:rPr>
          <w:i/>
          <w:noProof/>
          <w:lang w:val="sr-Cyrl-RS"/>
        </w:rPr>
        <w:t xml:space="preserve">– </w:t>
      </w:r>
      <w:r w:rsidR="00886617" w:rsidRPr="00F1357B">
        <w:rPr>
          <w:noProof/>
          <w:lang w:val="sr-Cyrl-RS"/>
        </w:rPr>
        <w:t>бедринац</w:t>
      </w:r>
      <w:r w:rsidR="007F11BD" w:rsidRPr="00F1357B">
        <w:rPr>
          <w:noProof/>
          <w:lang w:val="sr-Cyrl-RS"/>
        </w:rPr>
        <w:t>,</w:t>
      </w:r>
      <w:r w:rsidR="007F11BD" w:rsidRPr="00F1357B">
        <w:rPr>
          <w:i/>
          <w:noProof/>
          <w:lang w:val="sr-Cyrl-RS"/>
        </w:rPr>
        <w:t xml:space="preserve"> Silene viscosa -</w:t>
      </w:r>
      <w:r w:rsidR="00886617" w:rsidRPr="00F1357B">
        <w:rPr>
          <w:i/>
          <w:noProof/>
          <w:lang w:val="sr-Cyrl-RS"/>
        </w:rPr>
        <w:t xml:space="preserve"> </w:t>
      </w:r>
      <w:r w:rsidR="00886617" w:rsidRPr="00F1357B">
        <w:rPr>
          <w:noProof/>
          <w:lang w:val="sr-Cyrl-RS"/>
        </w:rPr>
        <w:t>лепљиви пуцавац</w:t>
      </w:r>
      <w:r w:rsidR="007F11BD" w:rsidRPr="00F1357B">
        <w:rPr>
          <w:noProof/>
          <w:lang w:val="sr-Cyrl-RS"/>
        </w:rPr>
        <w:t>,</w:t>
      </w:r>
      <w:r w:rsidR="007F11BD" w:rsidRPr="00F1357B">
        <w:rPr>
          <w:i/>
          <w:noProof/>
          <w:lang w:val="sr-Cyrl-RS"/>
        </w:rPr>
        <w:t xml:space="preserve"> Beckmannia eruciformis </w:t>
      </w:r>
      <w:r w:rsidR="0073606C" w:rsidRPr="00F1357B">
        <w:rPr>
          <w:i/>
          <w:noProof/>
          <w:lang w:val="sr-Cyrl-RS"/>
        </w:rPr>
        <w:t>–</w:t>
      </w:r>
      <w:r w:rsidR="007F11BD" w:rsidRPr="00F1357B">
        <w:rPr>
          <w:i/>
          <w:noProof/>
          <w:lang w:val="sr-Cyrl-RS"/>
        </w:rPr>
        <w:t xml:space="preserve"> </w:t>
      </w:r>
      <w:r w:rsidR="00886617" w:rsidRPr="00F1357B">
        <w:rPr>
          <w:noProof/>
          <w:lang w:val="sr-Cyrl-RS"/>
        </w:rPr>
        <w:t>проха</w:t>
      </w:r>
      <w:r w:rsidR="007F11BD" w:rsidRPr="00F1357B">
        <w:rPr>
          <w:noProof/>
          <w:lang w:val="sr-Cyrl-RS"/>
        </w:rPr>
        <w:t>,</w:t>
      </w:r>
      <w:r w:rsidR="007F11BD" w:rsidRPr="00F1357B">
        <w:rPr>
          <w:i/>
          <w:noProof/>
          <w:lang w:val="sr-Cyrl-RS"/>
        </w:rPr>
        <w:t xml:space="preserve"> Peucedanum officinale </w:t>
      </w:r>
      <w:r w:rsidR="00886617" w:rsidRPr="00F1357B">
        <w:rPr>
          <w:i/>
          <w:noProof/>
          <w:lang w:val="sr-Cyrl-RS"/>
        </w:rPr>
        <w:t>–</w:t>
      </w:r>
      <w:r w:rsidR="007F11BD" w:rsidRPr="00F1357B">
        <w:rPr>
          <w:i/>
          <w:noProof/>
          <w:lang w:val="sr-Cyrl-RS"/>
        </w:rPr>
        <w:t xml:space="preserve"> </w:t>
      </w:r>
      <w:r w:rsidR="00886617" w:rsidRPr="00F1357B">
        <w:rPr>
          <w:noProof/>
          <w:lang w:val="sr-Cyrl-RS"/>
        </w:rPr>
        <w:t>девесиље,</w:t>
      </w:r>
      <w:r w:rsidR="007F11BD" w:rsidRPr="00F1357B">
        <w:rPr>
          <w:i/>
          <w:noProof/>
          <w:lang w:val="sr-Cyrl-RS"/>
        </w:rPr>
        <w:t xml:space="preserve"> Plantago schwaz</w:t>
      </w:r>
      <w:r w:rsidR="00886617" w:rsidRPr="00F1357B">
        <w:rPr>
          <w:i/>
          <w:noProof/>
          <w:lang w:val="sr-Cyrl-RS"/>
        </w:rPr>
        <w:t>enbergiana</w:t>
      </w:r>
      <w:r w:rsidR="0073606C" w:rsidRPr="00F1357B">
        <w:rPr>
          <w:i/>
          <w:noProof/>
          <w:lang w:val="sr-Cyrl-RS"/>
        </w:rPr>
        <w:t xml:space="preserve"> </w:t>
      </w:r>
      <w:r w:rsidR="00886617" w:rsidRPr="00F1357B">
        <w:rPr>
          <w:i/>
          <w:noProof/>
          <w:lang w:val="sr-Cyrl-RS"/>
        </w:rPr>
        <w:t>–</w:t>
      </w:r>
      <w:r w:rsidR="0073606C" w:rsidRPr="00F1357B">
        <w:rPr>
          <w:i/>
          <w:noProof/>
          <w:lang w:val="sr-Cyrl-RS"/>
        </w:rPr>
        <w:t xml:space="preserve"> </w:t>
      </w:r>
      <w:r w:rsidR="00886617" w:rsidRPr="00F1357B">
        <w:rPr>
          <w:noProof/>
          <w:lang w:val="sr-Cyrl-RS"/>
        </w:rPr>
        <w:t>шварценбергова боквица,</w:t>
      </w:r>
      <w:r w:rsidR="00886617" w:rsidRPr="00F1357B">
        <w:rPr>
          <w:i/>
          <w:noProof/>
          <w:lang w:val="sr-Cyrl-RS"/>
        </w:rPr>
        <w:t xml:space="preserve"> Centaurea sadleriana – </w:t>
      </w:r>
      <w:r w:rsidR="00886617" w:rsidRPr="00F1357B">
        <w:rPr>
          <w:noProof/>
          <w:lang w:val="sr-Cyrl-RS"/>
        </w:rPr>
        <w:t>садлеров различак и</w:t>
      </w:r>
      <w:r w:rsidR="00886617" w:rsidRPr="00F1357B">
        <w:rPr>
          <w:i/>
          <w:noProof/>
          <w:lang w:val="sr-Cyrl-RS"/>
        </w:rPr>
        <w:t xml:space="preserve"> Scilla autumnalis – </w:t>
      </w:r>
      <w:r w:rsidR="00886617" w:rsidRPr="00F1357B">
        <w:rPr>
          <w:noProof/>
          <w:lang w:val="sr-Cyrl-RS"/>
        </w:rPr>
        <w:t>позни зумбул) и фауне (</w:t>
      </w:r>
      <w:r w:rsidR="00EB721A" w:rsidRPr="00F1357B">
        <w:rPr>
          <w:i/>
          <w:noProof/>
          <w:lang w:val="sr-Cyrl-RS"/>
        </w:rPr>
        <w:t>O</w:t>
      </w:r>
      <w:r w:rsidR="00886617" w:rsidRPr="00F1357B">
        <w:rPr>
          <w:i/>
          <w:noProof/>
          <w:lang w:val="sr-Cyrl-RS"/>
        </w:rPr>
        <w:t xml:space="preserve">phiogomphus cecilia – </w:t>
      </w:r>
      <w:r w:rsidR="00886617" w:rsidRPr="00F1357B">
        <w:rPr>
          <w:noProof/>
          <w:lang w:val="sr-Cyrl-RS"/>
        </w:rPr>
        <w:t>вилин коњиц,</w:t>
      </w:r>
      <w:r w:rsidR="00886617" w:rsidRPr="00F1357B">
        <w:rPr>
          <w:i/>
          <w:noProof/>
          <w:lang w:val="sr-Cyrl-RS"/>
        </w:rPr>
        <w:t xml:space="preserve"> Pelobates fuscus – </w:t>
      </w:r>
      <w:r w:rsidR="00886617" w:rsidRPr="00F1357B">
        <w:rPr>
          <w:noProof/>
          <w:lang w:val="sr-Cyrl-RS"/>
        </w:rPr>
        <w:t>жаба чешњарка,</w:t>
      </w:r>
      <w:r w:rsidR="00886617" w:rsidRPr="00F1357B">
        <w:rPr>
          <w:i/>
          <w:noProof/>
          <w:lang w:val="sr-Cyrl-RS"/>
        </w:rPr>
        <w:t xml:space="preserve"> Burchinus oedicnemus </w:t>
      </w:r>
      <w:r w:rsidR="0073606C" w:rsidRPr="00F1357B">
        <w:rPr>
          <w:i/>
          <w:noProof/>
          <w:lang w:val="sr-Cyrl-RS"/>
        </w:rPr>
        <w:t>–</w:t>
      </w:r>
      <w:r w:rsidR="00886617" w:rsidRPr="00F1357B">
        <w:rPr>
          <w:i/>
          <w:noProof/>
          <w:lang w:val="sr-Cyrl-RS"/>
        </w:rPr>
        <w:t xml:space="preserve"> </w:t>
      </w:r>
      <w:r w:rsidR="00886617" w:rsidRPr="00F1357B">
        <w:rPr>
          <w:noProof/>
          <w:lang w:val="sr-Cyrl-RS"/>
        </w:rPr>
        <w:t>ћурликовац,</w:t>
      </w:r>
      <w:r w:rsidR="00886617" w:rsidRPr="00F1357B">
        <w:rPr>
          <w:i/>
          <w:noProof/>
          <w:lang w:val="sr-Cyrl-RS"/>
        </w:rPr>
        <w:t xml:space="preserve"> Asio flammeus – </w:t>
      </w:r>
      <w:r w:rsidR="00886617" w:rsidRPr="00F1357B">
        <w:rPr>
          <w:noProof/>
          <w:lang w:val="sr-Cyrl-RS"/>
        </w:rPr>
        <w:t xml:space="preserve">ритска сова и </w:t>
      </w:r>
      <w:r w:rsidR="00886617" w:rsidRPr="00F1357B">
        <w:rPr>
          <w:i/>
          <w:noProof/>
          <w:lang w:val="sr-Cyrl-RS"/>
        </w:rPr>
        <w:t xml:space="preserve">Spermophillus citellus </w:t>
      </w:r>
      <w:r w:rsidR="0073606C" w:rsidRPr="00F1357B">
        <w:rPr>
          <w:i/>
          <w:noProof/>
          <w:lang w:val="sr-Cyrl-RS"/>
        </w:rPr>
        <w:t>–</w:t>
      </w:r>
      <w:r w:rsidR="00886617" w:rsidRPr="00F1357B">
        <w:rPr>
          <w:i/>
          <w:noProof/>
          <w:lang w:val="sr-Cyrl-RS"/>
        </w:rPr>
        <w:t xml:space="preserve"> </w:t>
      </w:r>
      <w:r w:rsidR="00886617" w:rsidRPr="00F1357B">
        <w:rPr>
          <w:noProof/>
          <w:lang w:val="sr-Cyrl-RS"/>
        </w:rPr>
        <w:t>текуница)</w:t>
      </w:r>
      <w:r w:rsidR="00887803" w:rsidRPr="00F1357B">
        <w:rPr>
          <w:noProof/>
          <w:lang w:val="sr-Cyrl-RS"/>
        </w:rPr>
        <w:t xml:space="preserve"> и</w:t>
      </w:r>
      <w:r w:rsidR="00886617" w:rsidRPr="00F1357B">
        <w:rPr>
          <w:noProof/>
          <w:lang w:val="sr-Cyrl-RS"/>
        </w:rPr>
        <w:t xml:space="preserve"> </w:t>
      </w:r>
      <w:r w:rsidR="007F11BD" w:rsidRPr="00F1357B">
        <w:rPr>
          <w:noProof/>
          <w:lang w:val="sr-Cyrl-RS"/>
        </w:rPr>
        <w:t>135 в</w:t>
      </w:r>
      <w:r w:rsidR="00887803" w:rsidRPr="00F1357B">
        <w:rPr>
          <w:noProof/>
          <w:lang w:val="sr-Cyrl-RS"/>
        </w:rPr>
        <w:t>рста птица који у међуспрези представљају услов за опстанак велике дропље, једне од најугроженијих птица света.</w:t>
      </w:r>
    </w:p>
    <w:p w:rsidR="00887803" w:rsidRPr="00F1357B" w:rsidRDefault="00887803" w:rsidP="00FD44FD">
      <w:pPr>
        <w:jc w:val="both"/>
        <w:rPr>
          <w:noProof/>
          <w:lang w:val="sr-Cyrl-RS"/>
        </w:rPr>
      </w:pPr>
    </w:p>
    <w:p w:rsidR="00A250D6" w:rsidRPr="00F1357B" w:rsidRDefault="00887803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3.</w:t>
      </w:r>
    </w:p>
    <w:p w:rsidR="00887803" w:rsidRPr="00F1357B" w:rsidRDefault="0018238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Специјални резерват природе „Пашњаци велике дропљеˮ налази </w:t>
      </w:r>
      <w:r w:rsidR="008C65B9" w:rsidRPr="00F1357B">
        <w:rPr>
          <w:noProof/>
          <w:lang w:val="sr-Cyrl-RS"/>
        </w:rPr>
        <w:t xml:space="preserve">се </w:t>
      </w:r>
      <w:r w:rsidRPr="00F1357B">
        <w:rPr>
          <w:noProof/>
          <w:lang w:val="sr-Cyrl-RS"/>
        </w:rPr>
        <w:t xml:space="preserve">на територији </w:t>
      </w:r>
      <w:r w:rsidR="000366F2" w:rsidRPr="00F1357B">
        <w:rPr>
          <w:noProof/>
          <w:lang w:val="sr-Cyrl-RS"/>
        </w:rPr>
        <w:t xml:space="preserve">града Кикинде и </w:t>
      </w:r>
      <w:r w:rsidRPr="00F1357B">
        <w:rPr>
          <w:noProof/>
          <w:lang w:val="sr-Cyrl-RS"/>
        </w:rPr>
        <w:t>општина Чока</w:t>
      </w:r>
      <w:r w:rsidR="000366F2" w:rsidRPr="00F1357B">
        <w:rPr>
          <w:noProof/>
          <w:lang w:val="sr-Cyrl-RS"/>
        </w:rPr>
        <w:t xml:space="preserve"> и</w:t>
      </w:r>
      <w:r w:rsidRPr="00F1357B">
        <w:rPr>
          <w:noProof/>
          <w:lang w:val="sr-Cyrl-RS"/>
        </w:rPr>
        <w:t xml:space="preserve"> Нови Кнежевац и обухвата укупну површину </w:t>
      </w:r>
      <w:r w:rsidR="002F3D6A" w:rsidRPr="00F1357B">
        <w:rPr>
          <w:noProof/>
          <w:lang w:val="sr-Cyrl-RS"/>
        </w:rPr>
        <w:t>од 6</w:t>
      </w:r>
      <w:r w:rsidR="00D4482A">
        <w:rPr>
          <w:noProof/>
          <w:lang w:val="sr-Cyrl-RS"/>
        </w:rPr>
        <w:t>.</w:t>
      </w:r>
      <w:r w:rsidR="002F3D6A" w:rsidRPr="00F1357B">
        <w:rPr>
          <w:noProof/>
          <w:lang w:val="sr-Cyrl-RS"/>
        </w:rPr>
        <w:t>77</w:t>
      </w:r>
      <w:r w:rsidR="00E6060A" w:rsidRPr="00F1357B">
        <w:rPr>
          <w:noProof/>
          <w:lang w:val="sr-Cyrl-RS"/>
        </w:rPr>
        <w:t>9</w:t>
      </w:r>
      <w:r w:rsidR="002F3D6A" w:rsidRPr="00F1357B">
        <w:rPr>
          <w:noProof/>
          <w:lang w:val="sr-Cyrl-RS"/>
        </w:rPr>
        <w:t>,7</w:t>
      </w:r>
      <w:r w:rsidR="00E6060A" w:rsidRPr="00F1357B">
        <w:rPr>
          <w:noProof/>
          <w:lang w:val="sr-Cyrl-RS"/>
        </w:rPr>
        <w:t>7</w:t>
      </w:r>
      <w:r w:rsidR="002F3D6A" w:rsidRPr="00F1357B">
        <w:rPr>
          <w:noProof/>
          <w:lang w:val="sr-Cyrl-RS"/>
        </w:rPr>
        <w:t xml:space="preserve"> ha, од чега је 4</w:t>
      </w:r>
      <w:r w:rsidR="00430FF1" w:rsidRPr="00F1357B">
        <w:rPr>
          <w:noProof/>
          <w:lang w:val="sr-Cyrl-RS"/>
        </w:rPr>
        <w:t>.</w:t>
      </w:r>
      <w:r w:rsidR="002F3D6A" w:rsidRPr="00F1357B">
        <w:rPr>
          <w:noProof/>
          <w:lang w:val="sr-Cyrl-RS"/>
        </w:rPr>
        <w:t>7</w:t>
      </w:r>
      <w:r w:rsidR="00430FF1" w:rsidRPr="00F1357B">
        <w:rPr>
          <w:noProof/>
          <w:lang w:val="sr-Cyrl-RS"/>
        </w:rPr>
        <w:t>69</w:t>
      </w:r>
      <w:r w:rsidR="002F3D6A" w:rsidRPr="00F1357B">
        <w:rPr>
          <w:noProof/>
          <w:lang w:val="sr-Cyrl-RS"/>
        </w:rPr>
        <w:t>,</w:t>
      </w:r>
      <w:r w:rsidR="00430FF1" w:rsidRPr="00F1357B">
        <w:rPr>
          <w:noProof/>
          <w:lang w:val="sr-Cyrl-RS"/>
        </w:rPr>
        <w:t>01</w:t>
      </w:r>
      <w:r w:rsidR="002F3D6A" w:rsidRPr="00F1357B">
        <w:rPr>
          <w:noProof/>
          <w:lang w:val="sr-Cyrl-RS"/>
        </w:rPr>
        <w:t xml:space="preserve"> ha</w:t>
      </w:r>
      <w:r w:rsidR="008B2B8E" w:rsidRPr="00F1357B">
        <w:rPr>
          <w:noProof/>
          <w:lang w:val="sr-Cyrl-RS"/>
        </w:rPr>
        <w:t xml:space="preserve"> (</w:t>
      </w:r>
      <w:r w:rsidR="00430FF1" w:rsidRPr="00F1357B">
        <w:rPr>
          <w:noProof/>
          <w:lang w:val="sr-Cyrl-RS"/>
        </w:rPr>
        <w:t>70</w:t>
      </w:r>
      <w:r w:rsidR="008B2B8E" w:rsidRPr="00F1357B">
        <w:rPr>
          <w:noProof/>
          <w:lang w:val="sr-Cyrl-RS"/>
        </w:rPr>
        <w:t>%)</w:t>
      </w:r>
      <w:r w:rsidR="002F3D6A" w:rsidRPr="00F1357B">
        <w:rPr>
          <w:noProof/>
          <w:lang w:val="sr-Cyrl-RS"/>
        </w:rPr>
        <w:t xml:space="preserve"> у државној, </w:t>
      </w:r>
      <w:r w:rsidR="00430FF1" w:rsidRPr="00F1357B">
        <w:rPr>
          <w:noProof/>
          <w:lang w:val="sr-Cyrl-RS"/>
        </w:rPr>
        <w:t>1.825,17</w:t>
      </w:r>
      <w:r w:rsidR="00A5341D" w:rsidRPr="00F1357B">
        <w:rPr>
          <w:noProof/>
          <w:lang w:val="sr-Cyrl-RS"/>
        </w:rPr>
        <w:t xml:space="preserve"> ha (</w:t>
      </w:r>
      <w:r w:rsidR="00430FF1" w:rsidRPr="00F1357B">
        <w:rPr>
          <w:noProof/>
          <w:lang w:val="sr-Cyrl-RS"/>
        </w:rPr>
        <w:t>27</w:t>
      </w:r>
      <w:r w:rsidR="00A5341D" w:rsidRPr="00F1357B">
        <w:rPr>
          <w:noProof/>
          <w:lang w:val="sr-Cyrl-RS"/>
        </w:rPr>
        <w:t>%) у приватној својини</w:t>
      </w:r>
      <w:r w:rsidR="0073606C" w:rsidRPr="00F1357B">
        <w:rPr>
          <w:noProof/>
          <w:lang w:val="sr-Cyrl-RS"/>
        </w:rPr>
        <w:t xml:space="preserve"> </w:t>
      </w:r>
      <w:r w:rsidR="00A5341D" w:rsidRPr="00F1357B">
        <w:rPr>
          <w:noProof/>
          <w:lang w:val="sr-Cyrl-RS"/>
        </w:rPr>
        <w:t xml:space="preserve">и </w:t>
      </w:r>
      <w:r w:rsidR="002F3D6A" w:rsidRPr="00F1357B">
        <w:rPr>
          <w:noProof/>
          <w:lang w:val="sr-Cyrl-RS"/>
        </w:rPr>
        <w:t xml:space="preserve">205,58 ha </w:t>
      </w:r>
      <w:r w:rsidR="008B2B8E" w:rsidRPr="00F1357B">
        <w:rPr>
          <w:noProof/>
          <w:lang w:val="sr-Cyrl-RS"/>
        </w:rPr>
        <w:t>(</w:t>
      </w:r>
      <w:r w:rsidR="00430FF1" w:rsidRPr="00F1357B">
        <w:rPr>
          <w:noProof/>
          <w:lang w:val="sr-Cyrl-RS"/>
        </w:rPr>
        <w:t>3</w:t>
      </w:r>
      <w:r w:rsidR="008B2B8E" w:rsidRPr="00F1357B">
        <w:rPr>
          <w:noProof/>
          <w:lang w:val="sr-Cyrl-RS"/>
        </w:rPr>
        <w:t xml:space="preserve">%) </w:t>
      </w:r>
      <w:r w:rsidR="002F3D6A" w:rsidRPr="00F1357B">
        <w:rPr>
          <w:noProof/>
          <w:lang w:val="sr-Cyrl-RS"/>
        </w:rPr>
        <w:t xml:space="preserve">у </w:t>
      </w:r>
      <w:r w:rsidR="00A5341D" w:rsidRPr="00F1357B">
        <w:rPr>
          <w:noProof/>
          <w:lang w:val="sr-Cyrl-RS"/>
        </w:rPr>
        <w:t>осталим облицима својине</w:t>
      </w:r>
      <w:r w:rsidR="002F3D6A" w:rsidRPr="00F1357B">
        <w:rPr>
          <w:noProof/>
          <w:lang w:val="sr-Cyrl-RS"/>
        </w:rPr>
        <w:t>.</w:t>
      </w:r>
    </w:p>
    <w:p w:rsidR="0055268E" w:rsidRPr="00F1357B" w:rsidRDefault="002F3D6A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Подручје Специјалног резервата природе „Пашњаци велике дропљеˮ чине </w:t>
      </w:r>
      <w:r w:rsidR="00A5341D" w:rsidRPr="00F1357B">
        <w:rPr>
          <w:noProof/>
          <w:lang w:val="sr-Cyrl-RS"/>
        </w:rPr>
        <w:t>лок</w:t>
      </w:r>
      <w:r w:rsidR="00430FF1" w:rsidRPr="00F1357B">
        <w:rPr>
          <w:noProof/>
          <w:lang w:val="sr-Cyrl-RS"/>
        </w:rPr>
        <w:t>а</w:t>
      </w:r>
      <w:r w:rsidR="00A5341D" w:rsidRPr="00F1357B">
        <w:rPr>
          <w:noProof/>
          <w:lang w:val="sr-Cyrl-RS"/>
        </w:rPr>
        <w:t>литети</w:t>
      </w:r>
      <w:r w:rsidRPr="00F1357B">
        <w:rPr>
          <w:noProof/>
          <w:lang w:val="sr-Cyrl-RS"/>
        </w:rPr>
        <w:t xml:space="preserve"> Јарош, површине 4</w:t>
      </w:r>
      <w:r w:rsidR="00F6170A">
        <w:rPr>
          <w:noProof/>
          <w:lang w:val="sr-Cyrl-RS"/>
        </w:rPr>
        <w:t>.</w:t>
      </w:r>
      <w:r w:rsidRPr="00F1357B">
        <w:rPr>
          <w:noProof/>
          <w:lang w:val="sr-Cyrl-RS"/>
        </w:rPr>
        <w:t>256,</w:t>
      </w:r>
      <w:r w:rsidR="00430FF1" w:rsidRPr="00F1357B">
        <w:rPr>
          <w:noProof/>
          <w:lang w:val="sr-Cyrl-RS"/>
        </w:rPr>
        <w:t>90</w:t>
      </w:r>
      <w:r w:rsidRPr="00F1357B">
        <w:rPr>
          <w:noProof/>
          <w:lang w:val="sr-Cyrl-RS"/>
        </w:rPr>
        <w:t xml:space="preserve"> ha</w:t>
      </w:r>
      <w:r w:rsidR="00430FF1" w:rsidRPr="00F1357B">
        <w:rPr>
          <w:noProof/>
          <w:lang w:val="sr-Cyrl-RS"/>
        </w:rPr>
        <w:t>, Кочоват, површине 402</w:t>
      </w:r>
      <w:r w:rsidRPr="00F1357B">
        <w:rPr>
          <w:noProof/>
          <w:lang w:val="sr-Cyrl-RS"/>
        </w:rPr>
        <w:t>,</w:t>
      </w:r>
      <w:r w:rsidR="00430FF1" w:rsidRPr="00F1357B">
        <w:rPr>
          <w:noProof/>
          <w:lang w:val="sr-Cyrl-RS"/>
        </w:rPr>
        <w:t>04</w:t>
      </w:r>
      <w:r w:rsidRPr="00F1357B">
        <w:rPr>
          <w:noProof/>
          <w:lang w:val="sr-Cyrl-RS"/>
        </w:rPr>
        <w:t xml:space="preserve"> ha</w:t>
      </w:r>
      <w:r w:rsidR="00166737" w:rsidRPr="00F1357B">
        <w:rPr>
          <w:noProof/>
          <w:lang w:val="sr-Cyrl-RS"/>
        </w:rPr>
        <w:t xml:space="preserve"> и Сигет, површине 2</w:t>
      </w:r>
      <w:r w:rsidR="00D4482A">
        <w:rPr>
          <w:noProof/>
          <w:lang w:val="sr-Cyrl-RS"/>
        </w:rPr>
        <w:t>.</w:t>
      </w:r>
      <w:r w:rsidR="00166737" w:rsidRPr="00F1357B">
        <w:rPr>
          <w:noProof/>
          <w:lang w:val="sr-Cyrl-RS"/>
        </w:rPr>
        <w:t>1</w:t>
      </w:r>
      <w:r w:rsidR="00430FF1" w:rsidRPr="00F1357B">
        <w:rPr>
          <w:noProof/>
          <w:lang w:val="sr-Cyrl-RS"/>
        </w:rPr>
        <w:t>40</w:t>
      </w:r>
      <w:r w:rsidR="00166737" w:rsidRPr="00F1357B">
        <w:rPr>
          <w:noProof/>
          <w:lang w:val="sr-Cyrl-RS"/>
        </w:rPr>
        <w:t>,</w:t>
      </w:r>
      <w:r w:rsidR="00430FF1" w:rsidRPr="00F1357B">
        <w:rPr>
          <w:noProof/>
          <w:lang w:val="sr-Cyrl-RS"/>
        </w:rPr>
        <w:t>83</w:t>
      </w:r>
      <w:r w:rsidR="00166737" w:rsidRPr="00F1357B">
        <w:rPr>
          <w:noProof/>
          <w:lang w:val="sr-Cyrl-RS"/>
        </w:rPr>
        <w:t xml:space="preserve"> ha</w:t>
      </w:r>
      <w:r w:rsidR="00FD44FD" w:rsidRPr="00F1357B">
        <w:rPr>
          <w:noProof/>
          <w:lang w:val="sr-Cyrl-RS"/>
        </w:rPr>
        <w:t>, од чега је II степеном обухваћено 35%</w:t>
      </w:r>
      <w:r w:rsidR="003A2443" w:rsidRPr="00F1357B">
        <w:rPr>
          <w:noProof/>
          <w:lang w:val="sr-Cyrl-RS"/>
        </w:rPr>
        <w:t>, а</w:t>
      </w:r>
      <w:r w:rsidR="00FD44FD" w:rsidRPr="00F1357B">
        <w:rPr>
          <w:noProof/>
          <w:lang w:val="sr-Cyrl-RS"/>
        </w:rPr>
        <w:t xml:space="preserve"> III степеном </w:t>
      </w:r>
      <w:r w:rsidR="004A7441" w:rsidRPr="00F1357B">
        <w:rPr>
          <w:noProof/>
          <w:lang w:val="sr-Cyrl-RS"/>
        </w:rPr>
        <w:t>65%</w:t>
      </w:r>
      <w:r w:rsidR="00E97CA6" w:rsidRPr="00F1357B">
        <w:rPr>
          <w:noProof/>
          <w:lang w:val="sr-Cyrl-RS"/>
        </w:rPr>
        <w:t xml:space="preserve"> </w:t>
      </w:r>
      <w:r w:rsidR="00FD44FD" w:rsidRPr="00F1357B">
        <w:rPr>
          <w:noProof/>
          <w:lang w:val="sr-Cyrl-RS"/>
        </w:rPr>
        <w:t>укупне површине подручја</w:t>
      </w:r>
      <w:r w:rsidR="00166737" w:rsidRPr="00F1357B">
        <w:rPr>
          <w:noProof/>
          <w:lang w:val="sr-Cyrl-RS"/>
        </w:rPr>
        <w:t xml:space="preserve">. </w:t>
      </w:r>
    </w:p>
    <w:p w:rsidR="00430FF1" w:rsidRPr="00F1357B" w:rsidRDefault="00A5341D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Локалитет</w:t>
      </w:r>
      <w:r w:rsidR="00166737" w:rsidRPr="00F1357B">
        <w:rPr>
          <w:noProof/>
          <w:lang w:val="sr-Cyrl-RS"/>
        </w:rPr>
        <w:t xml:space="preserve"> Јарош налази </w:t>
      </w:r>
      <w:r w:rsidR="00430FF1" w:rsidRPr="00F1357B">
        <w:rPr>
          <w:noProof/>
          <w:lang w:val="sr-Cyrl-RS"/>
        </w:rPr>
        <w:t xml:space="preserve">се </w:t>
      </w:r>
      <w:r w:rsidR="00166737" w:rsidRPr="00F1357B">
        <w:rPr>
          <w:noProof/>
          <w:lang w:val="sr-Cyrl-RS"/>
        </w:rPr>
        <w:t>јужно од реке Златиц</w:t>
      </w:r>
      <w:r w:rsidR="0030159C" w:rsidRPr="00F1357B">
        <w:rPr>
          <w:noProof/>
          <w:lang w:val="sr-Cyrl-RS"/>
        </w:rPr>
        <w:t xml:space="preserve">е, на територији општине Чока (КО Јазово и КО Остојићево) и </w:t>
      </w:r>
      <w:r w:rsidR="000366F2" w:rsidRPr="00F1357B">
        <w:rPr>
          <w:noProof/>
          <w:lang w:val="sr-Cyrl-RS"/>
        </w:rPr>
        <w:t>града</w:t>
      </w:r>
      <w:r w:rsidR="0030159C" w:rsidRPr="00F1357B">
        <w:rPr>
          <w:noProof/>
          <w:lang w:val="sr-Cyrl-RS"/>
        </w:rPr>
        <w:t xml:space="preserve"> Кикинд</w:t>
      </w:r>
      <w:r w:rsidR="000366F2" w:rsidRPr="00F1357B">
        <w:rPr>
          <w:noProof/>
          <w:lang w:val="sr-Cyrl-RS"/>
        </w:rPr>
        <w:t>е</w:t>
      </w:r>
      <w:r w:rsidR="0030159C" w:rsidRPr="00F1357B">
        <w:rPr>
          <w:noProof/>
          <w:lang w:val="sr-Cyrl-RS"/>
        </w:rPr>
        <w:t xml:space="preserve"> (КО Мокрин и КО Сајан).</w:t>
      </w:r>
    </w:p>
    <w:p w:rsidR="00166737" w:rsidRPr="00F1357B" w:rsidRDefault="00430FF1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 Локалитет Кочоват налази се уз границу са Румунијом, на територији општина </w:t>
      </w:r>
      <w:r w:rsidR="001A02CF" w:rsidRPr="00F1357B">
        <w:rPr>
          <w:noProof/>
          <w:lang w:val="sr-Cyrl-RS"/>
        </w:rPr>
        <w:t>Чока</w:t>
      </w:r>
      <w:r w:rsidRPr="00F1357B">
        <w:rPr>
          <w:noProof/>
          <w:lang w:val="sr-Cyrl-RS"/>
        </w:rPr>
        <w:t xml:space="preserve"> (КО Врбица) и</w:t>
      </w:r>
      <w:r w:rsidR="0073606C" w:rsidRPr="00F1357B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>Нови Кнежевац (КО Банатско Аранђелово).</w:t>
      </w:r>
    </w:p>
    <w:p w:rsidR="00C4191D" w:rsidRPr="00F1357B" w:rsidRDefault="00A5341D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lastRenderedPageBreak/>
        <w:t>Локалитет</w:t>
      </w:r>
      <w:r w:rsidR="0030159C" w:rsidRPr="00F1357B">
        <w:rPr>
          <w:noProof/>
          <w:lang w:val="sr-Cyrl-RS"/>
        </w:rPr>
        <w:t xml:space="preserve"> Сигет налази се на крајњем северу Баната</w:t>
      </w:r>
      <w:r w:rsidR="00C4191D" w:rsidRPr="00F1357B">
        <w:rPr>
          <w:noProof/>
          <w:lang w:val="sr-Cyrl-RS"/>
        </w:rPr>
        <w:t xml:space="preserve">, у близини границе са Републиком Мађарском, на територији општине Нови Кнежевац (КО Банатско Аранђелово и КО </w:t>
      </w:r>
      <w:r w:rsidR="001A02CF" w:rsidRPr="00F1357B">
        <w:rPr>
          <w:noProof/>
          <w:lang w:val="sr-Cyrl-RS"/>
        </w:rPr>
        <w:t xml:space="preserve">Српски </w:t>
      </w:r>
      <w:r w:rsidR="00C4191D" w:rsidRPr="00F1357B">
        <w:rPr>
          <w:noProof/>
          <w:lang w:val="sr-Cyrl-RS"/>
        </w:rPr>
        <w:t>Крстур).</w:t>
      </w:r>
    </w:p>
    <w:p w:rsidR="00B23228" w:rsidRPr="00F1357B" w:rsidRDefault="004B1030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Опис границ</w:t>
      </w:r>
      <w:r w:rsidR="00F138F5" w:rsidRPr="00F1357B">
        <w:rPr>
          <w:noProof/>
          <w:lang w:val="sr-Cyrl-RS"/>
        </w:rPr>
        <w:t>а</w:t>
      </w:r>
      <w:r w:rsidRPr="00F1357B">
        <w:rPr>
          <w:noProof/>
          <w:lang w:val="sr-Cyrl-RS"/>
        </w:rPr>
        <w:t xml:space="preserve"> и графички приказ Специјалног резервата природе „Пашњаци велике дропљеˮ дати су у Прилогу </w:t>
      </w:r>
      <w:r w:rsidR="000366F2" w:rsidRPr="00F1357B">
        <w:rPr>
          <w:noProof/>
          <w:lang w:val="sr-Cyrl-RS"/>
        </w:rPr>
        <w:t>–</w:t>
      </w:r>
      <w:r w:rsidRPr="00F1357B">
        <w:rPr>
          <w:noProof/>
          <w:lang w:val="sr-Cyrl-RS"/>
        </w:rPr>
        <w:t xml:space="preserve"> Опис границ</w:t>
      </w:r>
      <w:r w:rsidR="00F138F5" w:rsidRPr="00F1357B">
        <w:rPr>
          <w:noProof/>
          <w:lang w:val="sr-Cyrl-RS"/>
        </w:rPr>
        <w:t>а</w:t>
      </w:r>
      <w:r w:rsidRPr="00F1357B">
        <w:rPr>
          <w:noProof/>
          <w:lang w:val="sr-Cyrl-RS"/>
        </w:rPr>
        <w:t xml:space="preserve"> и графички приказ Специјалног резервата природе „Пашњаци велике дропљеˮ, који је одштампан уз ову уредбу и чини њен саставни део.</w:t>
      </w:r>
      <w:r w:rsidR="00B23228" w:rsidRPr="00F1357B">
        <w:rPr>
          <w:noProof/>
          <w:lang w:val="sr-Cyrl-RS"/>
        </w:rPr>
        <w:t xml:space="preserve"> </w:t>
      </w:r>
    </w:p>
    <w:p w:rsidR="004B1030" w:rsidRPr="00F1357B" w:rsidRDefault="004B1030" w:rsidP="00F1357B">
      <w:pPr>
        <w:rPr>
          <w:noProof/>
          <w:lang w:val="sr-Cyrl-RS"/>
        </w:rPr>
      </w:pPr>
    </w:p>
    <w:p w:rsidR="00951021" w:rsidRPr="00F1357B" w:rsidRDefault="00951021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 xml:space="preserve">Члан 4. </w:t>
      </w:r>
    </w:p>
    <w:p w:rsidR="00951021" w:rsidRPr="00F1357B" w:rsidRDefault="00951021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На подручју Специјалног резервата природе „Пашњаци велике дропље”, није дозвољено обављати радове и активности за које се у складу са законом којим се уређује заштита природе утврди да </w:t>
      </w:r>
      <w:r w:rsidR="003A2FA0" w:rsidRPr="00F1357B">
        <w:rPr>
          <w:noProof/>
          <w:lang w:val="sr-Cyrl-RS"/>
        </w:rPr>
        <w:t xml:space="preserve">могу оштетити популације </w:t>
      </w:r>
      <w:r w:rsidRPr="00F1357B">
        <w:rPr>
          <w:noProof/>
          <w:lang w:val="sr-Cyrl-RS"/>
        </w:rPr>
        <w:t>и станишта биљних и животињских врста из члана 2. ове уредбе, нарушити природне процесе и еколошку целовитост подручја или значајно неповољно утицати на естетска и културно-историјска обележја подручја и животну средину.</w:t>
      </w:r>
    </w:p>
    <w:p w:rsidR="00951021" w:rsidRPr="00F1357B" w:rsidRDefault="00951021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подручју Специјалног резервата природе „</w:t>
      </w:r>
      <w:r w:rsidR="003A2FA0" w:rsidRPr="00F1357B">
        <w:rPr>
          <w:noProof/>
          <w:lang w:val="sr-Cyrl-RS"/>
        </w:rPr>
        <w:t>Пашњаци велике дропље</w:t>
      </w:r>
      <w:r w:rsidRPr="00F1357B">
        <w:rPr>
          <w:noProof/>
          <w:lang w:val="sr-Cyrl-RS"/>
        </w:rPr>
        <w:t>” непосредно се примењују одредбе Закона о заштити природе које се односе на одређивање количине воде у влажним и воденим екосистемима, очување покретних заштићених природних докумeната и заштиту и очување дивљих врста, укључујући контролу и сузбијање инвазивних врста.</w:t>
      </w:r>
    </w:p>
    <w:p w:rsidR="00951021" w:rsidRPr="00F1357B" w:rsidRDefault="00951021" w:rsidP="00FD44FD">
      <w:pPr>
        <w:jc w:val="both"/>
        <w:rPr>
          <w:noProof/>
          <w:lang w:val="sr-Cyrl-RS"/>
        </w:rPr>
      </w:pPr>
    </w:p>
    <w:p w:rsidR="00B23228" w:rsidRPr="00F1357B" w:rsidRDefault="00951021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5</w:t>
      </w:r>
      <w:r w:rsidR="00B23228" w:rsidRPr="00F1357B">
        <w:rPr>
          <w:noProof/>
          <w:lang w:val="sr-Cyrl-RS"/>
        </w:rPr>
        <w:t>.</w:t>
      </w:r>
    </w:p>
    <w:p w:rsidR="00B23228" w:rsidRPr="00F1357B" w:rsidRDefault="008C6328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територији Специјалног резервата природе „Пашњаци велике дропљеˮ утврђују се режими заштите II и III степена.</w:t>
      </w:r>
    </w:p>
    <w:p w:rsidR="00481DDA" w:rsidRPr="00F1357B" w:rsidRDefault="005C49F6" w:rsidP="005C49F6">
      <w:pPr>
        <w:jc w:val="both"/>
        <w:rPr>
          <w:noProof/>
          <w:lang w:val="sr-Cyrl-RS"/>
        </w:rPr>
      </w:pPr>
      <w:r>
        <w:rPr>
          <w:noProof/>
          <w:lang w:val="sr-Latn-RS"/>
        </w:rPr>
        <w:tab/>
      </w:r>
      <w:r w:rsidR="00383B4C" w:rsidRPr="00F1357B">
        <w:rPr>
          <w:noProof/>
          <w:lang w:val="sr-Cyrl-RS"/>
        </w:rPr>
        <w:t xml:space="preserve">Режим заштите </w:t>
      </w:r>
      <w:r w:rsidR="00434ACA" w:rsidRPr="00F1357B">
        <w:rPr>
          <w:noProof/>
          <w:lang w:val="sr-Cyrl-RS"/>
        </w:rPr>
        <w:t xml:space="preserve">II </w:t>
      </w:r>
      <w:r w:rsidR="00383B4C" w:rsidRPr="00F1357B">
        <w:rPr>
          <w:noProof/>
          <w:lang w:val="sr-Cyrl-RS"/>
        </w:rPr>
        <w:t xml:space="preserve">степена, укупне површине </w:t>
      </w:r>
      <w:r w:rsidR="00430FF1" w:rsidRPr="00F1357B">
        <w:rPr>
          <w:noProof/>
          <w:lang w:val="sr-Cyrl-RS"/>
        </w:rPr>
        <w:t>2.389,98</w:t>
      </w:r>
      <w:r w:rsidR="005D5306" w:rsidRPr="00F1357B">
        <w:rPr>
          <w:noProof/>
          <w:lang w:val="sr-Cyrl-RS"/>
        </w:rPr>
        <w:t xml:space="preserve"> ha, </w:t>
      </w:r>
      <w:r w:rsidR="00430FF1" w:rsidRPr="00F1357B">
        <w:rPr>
          <w:noProof/>
          <w:lang w:val="sr-Cyrl-RS"/>
        </w:rPr>
        <w:t>односно 35</w:t>
      </w:r>
      <w:r w:rsidR="005D5306" w:rsidRPr="00F1357B">
        <w:rPr>
          <w:noProof/>
          <w:lang w:val="sr-Cyrl-RS"/>
        </w:rPr>
        <w:t xml:space="preserve">% </w:t>
      </w:r>
      <w:r w:rsidR="00434ACA" w:rsidRPr="00F1357B">
        <w:rPr>
          <w:noProof/>
          <w:lang w:val="sr-Cyrl-RS"/>
        </w:rPr>
        <w:t>површине</w:t>
      </w:r>
      <w:r w:rsidR="005D5306" w:rsidRPr="00F1357B">
        <w:rPr>
          <w:noProof/>
          <w:lang w:val="sr-Cyrl-RS"/>
        </w:rPr>
        <w:t xml:space="preserve"> Специјалног резервата природе „Пашњаци велике дропљеˮ обухвата</w:t>
      </w:r>
      <w:r w:rsidR="00481DDA" w:rsidRPr="00F1357B">
        <w:rPr>
          <w:noProof/>
          <w:lang w:val="sr-Cyrl-RS"/>
        </w:rPr>
        <w:t xml:space="preserve"> најважнија и најочуванија гнездилишта и шепурилишта великих дропљи на локалитетима Јарош, Сигет и Кочоват, која су најочуванија травна станишта, са малим уделом ораница.</w:t>
      </w:r>
    </w:p>
    <w:p w:rsidR="00A5341D" w:rsidRPr="00F1357B" w:rsidRDefault="00A5341D" w:rsidP="005C49F6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Режим заштите III степена</w:t>
      </w:r>
      <w:r w:rsidR="00434ACA" w:rsidRPr="00F1357B">
        <w:rPr>
          <w:noProof/>
          <w:lang w:val="sr-Cyrl-RS"/>
        </w:rPr>
        <w:t xml:space="preserve">, укупне површине </w:t>
      </w:r>
      <w:r w:rsidR="00430FF1" w:rsidRPr="00F1357B">
        <w:rPr>
          <w:noProof/>
          <w:lang w:val="sr-Cyrl-RS"/>
        </w:rPr>
        <w:t>4.409,79 ha</w:t>
      </w:r>
      <w:r w:rsidR="00434ACA" w:rsidRPr="00F1357B">
        <w:rPr>
          <w:noProof/>
          <w:lang w:val="sr-Cyrl-RS"/>
        </w:rPr>
        <w:t xml:space="preserve">, односно </w:t>
      </w:r>
      <w:r w:rsidR="00430FF1" w:rsidRPr="00F1357B">
        <w:rPr>
          <w:noProof/>
          <w:lang w:val="sr-Cyrl-RS"/>
        </w:rPr>
        <w:t>65</w:t>
      </w:r>
      <w:r w:rsidR="00434ACA" w:rsidRPr="00F1357B">
        <w:rPr>
          <w:noProof/>
          <w:lang w:val="sr-Cyrl-RS"/>
        </w:rPr>
        <w:t xml:space="preserve">% површине Специјалног резервата природе „Пашњаци велике дропљеˮ </w:t>
      </w:r>
      <w:r w:rsidRPr="00F1357B">
        <w:rPr>
          <w:noProof/>
          <w:lang w:val="sr-Cyrl-RS"/>
        </w:rPr>
        <w:t xml:space="preserve">обухвата </w:t>
      </w:r>
      <w:r w:rsidR="00434ACA" w:rsidRPr="00F1357B">
        <w:rPr>
          <w:noProof/>
          <w:lang w:val="sr-Cyrl-RS"/>
        </w:rPr>
        <w:t>преостали део заштићеног подручја који није обухваћен режимом заштите II степена.</w:t>
      </w:r>
    </w:p>
    <w:p w:rsidR="00B505CE" w:rsidRPr="00F1357B" w:rsidRDefault="00B505CE" w:rsidP="00FD44FD">
      <w:pPr>
        <w:tabs>
          <w:tab w:val="left" w:pos="1134"/>
        </w:tabs>
        <w:jc w:val="both"/>
        <w:rPr>
          <w:noProof/>
          <w:lang w:val="sr-Cyrl-RS"/>
        </w:rPr>
      </w:pPr>
    </w:p>
    <w:p w:rsidR="00B505CE" w:rsidRPr="00F1357B" w:rsidRDefault="00B505CE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6.</w:t>
      </w:r>
    </w:p>
    <w:p w:rsidR="008E73FB" w:rsidRPr="00F1357B" w:rsidRDefault="008E73FB" w:rsidP="008E73FB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површинама на којима је утврђен режим заштите III степена спроводи се проактивна заштита у циљу рестаурације, ревитализације и укупног унапређења заштићеног подручја.</w:t>
      </w:r>
    </w:p>
    <w:p w:rsidR="008E73FB" w:rsidRPr="00F1357B" w:rsidRDefault="008E73FB" w:rsidP="008E73FB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Осим забране радова и активности које су као такве утврђене чланом 35. Закона о заштити природе, на површинама на којима је утврђен режим заштите III степена, забрањује се: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 xml:space="preserve">свака врста активности у кругу од 150 </w:t>
      </w:r>
      <w:r w:rsidR="004975AC" w:rsidRPr="00455472">
        <w:rPr>
          <w:noProof/>
          <w:lang w:val="sr-Latn-RS"/>
        </w:rPr>
        <w:t>m</w:t>
      </w:r>
      <w:r w:rsidRPr="00455472">
        <w:rPr>
          <w:noProof/>
          <w:lang w:val="sr-Cyrl-RS"/>
        </w:rPr>
        <w:t xml:space="preserve"> </w:t>
      </w:r>
      <w:r w:rsidRPr="00AF3B72">
        <w:rPr>
          <w:noProof/>
          <w:lang w:val="sr-Cyrl-RS"/>
        </w:rPr>
        <w:t>од регистрованог гнезда велике дропље;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нарушавање и уништавање површина под травном вегетацијом, а посебно њихово преоравање и успостављање пољопривредне производње;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промена намене земљишта осим у циљу ревитализације;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укла</w:t>
      </w:r>
      <w:r w:rsidR="004B37AA" w:rsidRPr="00AF3B72">
        <w:rPr>
          <w:noProof/>
          <w:lang w:val="sr-Cyrl-RS"/>
        </w:rPr>
        <w:t>њ</w:t>
      </w:r>
      <w:r w:rsidRPr="00AF3B72">
        <w:rPr>
          <w:noProof/>
          <w:lang w:val="sr-Cyrl-RS"/>
        </w:rPr>
        <w:t>ање травног покривача са површинским слојем земљишта;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уношење алохтоних врста биљака и животиња;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обављање радова који нарушавају хидролошке и морфолошке карактеристике подручја;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хемијско и физичко загађивање, депоновање чврстог и течног отпада и отпадних загађених вода;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lastRenderedPageBreak/>
        <w:t>загађивање буком и светлошћу;</w:t>
      </w:r>
    </w:p>
    <w:p w:rsidR="002137E7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отварање нафтних и других бушотина</w:t>
      </w:r>
      <w:r w:rsidR="002137E7" w:rsidRPr="00AF3B72">
        <w:rPr>
          <w:noProof/>
          <w:lang w:val="sr-Cyrl-RS"/>
        </w:rPr>
        <w:t>;</w:t>
      </w:r>
      <w:r w:rsidRPr="00AF3B72">
        <w:rPr>
          <w:noProof/>
          <w:lang w:val="sr-Cyrl-RS"/>
        </w:rPr>
        <w:t xml:space="preserve"> 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изградња објеката и инфраструктуре, осим за потребе управљања природним добром и одрживог пашарења;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асфалтирање и насипање путева тврдим материјалима;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прелет пољопривредних авиона преко заштићеног подручја;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заливање по систему „вештачке кишеˮ;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хватање живих зечева;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кретање свиња на удаљености већој од 100</w:t>
      </w:r>
      <w:r w:rsidR="00886B0B" w:rsidRPr="00886B0B">
        <w:rPr>
          <w:noProof/>
          <w:lang w:val="sr-Latn-RS"/>
        </w:rPr>
        <w:t xml:space="preserve"> </w:t>
      </w:r>
      <w:r w:rsidR="00886B0B" w:rsidRPr="00455472">
        <w:rPr>
          <w:noProof/>
          <w:lang w:val="sr-Latn-RS"/>
        </w:rPr>
        <w:t>m</w:t>
      </w:r>
      <w:r w:rsidRPr="00AF3B72">
        <w:rPr>
          <w:noProof/>
          <w:lang w:val="sr-Cyrl-RS"/>
        </w:rPr>
        <w:t xml:space="preserve"> од салаша</w:t>
      </w:r>
      <w:r w:rsidR="006E7813" w:rsidRPr="00AF3B72">
        <w:rPr>
          <w:noProof/>
          <w:lang w:val="sr-Cyrl-RS"/>
        </w:rPr>
        <w:t>;</w:t>
      </w:r>
      <w:r w:rsidRPr="00AF3B72">
        <w:rPr>
          <w:noProof/>
          <w:lang w:val="sr-Cyrl-RS"/>
        </w:rPr>
        <w:t xml:space="preserve"> </w:t>
      </w:r>
    </w:p>
    <w:p w:rsidR="008E73FB" w:rsidRPr="00AF3B72" w:rsidRDefault="008E73FB" w:rsidP="00AF3B72">
      <w:pPr>
        <w:pStyle w:val="ListParagraph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noProof/>
          <w:lang w:val="sr-Cyrl-RS"/>
        </w:rPr>
      </w:pPr>
      <w:r w:rsidRPr="00AF3B72">
        <w:rPr>
          <w:noProof/>
          <w:lang w:val="sr-Cyrl-RS"/>
        </w:rPr>
        <w:t>све остале радње које могу угрозити велику дропљу и остале природне вредности Специјалног резервата природе „Пашњаци велике дропљеˮ.</w:t>
      </w:r>
    </w:p>
    <w:p w:rsidR="008E73FB" w:rsidRPr="00F1357B" w:rsidRDefault="008E73FB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површинама на којима је утврђен режим заштите III степена, радови и активности ограничавају се на:</w:t>
      </w:r>
    </w:p>
    <w:p w:rsidR="002137E7" w:rsidRDefault="008E73FB" w:rsidP="00AD383B">
      <w:pPr>
        <w:pStyle w:val="ListParagraph"/>
        <w:numPr>
          <w:ilvl w:val="0"/>
          <w:numId w:val="12"/>
        </w:numPr>
        <w:tabs>
          <w:tab w:val="left" w:pos="1134"/>
        </w:tabs>
        <w:ind w:left="0" w:firstLine="720"/>
        <w:jc w:val="both"/>
        <w:rPr>
          <w:noProof/>
          <w:lang w:val="sr-Cyrl-RS"/>
        </w:rPr>
      </w:pPr>
      <w:r w:rsidRPr="002137E7">
        <w:rPr>
          <w:noProof/>
          <w:lang w:val="sr-Cyrl-RS"/>
        </w:rPr>
        <w:t>коришћење пестицида и вештачког ђубрива;</w:t>
      </w:r>
    </w:p>
    <w:p w:rsidR="002137E7" w:rsidRDefault="008E73FB" w:rsidP="00AD383B">
      <w:pPr>
        <w:pStyle w:val="ListParagraph"/>
        <w:numPr>
          <w:ilvl w:val="0"/>
          <w:numId w:val="12"/>
        </w:numPr>
        <w:tabs>
          <w:tab w:val="left" w:pos="1134"/>
        </w:tabs>
        <w:ind w:left="0" w:firstLine="720"/>
        <w:jc w:val="both"/>
        <w:rPr>
          <w:noProof/>
          <w:lang w:val="sr-Cyrl-RS"/>
        </w:rPr>
      </w:pPr>
      <w:r w:rsidRPr="002137E7">
        <w:rPr>
          <w:noProof/>
          <w:lang w:val="sr-Cyrl-RS"/>
        </w:rPr>
        <w:t>садњу и сечу дрвећа и грмља;</w:t>
      </w:r>
    </w:p>
    <w:p w:rsidR="002137E7" w:rsidRDefault="008E73FB" w:rsidP="00AD383B">
      <w:pPr>
        <w:pStyle w:val="ListParagraph"/>
        <w:numPr>
          <w:ilvl w:val="0"/>
          <w:numId w:val="12"/>
        </w:numPr>
        <w:tabs>
          <w:tab w:val="left" w:pos="1134"/>
        </w:tabs>
        <w:ind w:left="0" w:firstLine="720"/>
        <w:jc w:val="both"/>
        <w:rPr>
          <w:noProof/>
          <w:lang w:val="sr-Cyrl-RS"/>
        </w:rPr>
      </w:pPr>
      <w:r w:rsidRPr="002137E7">
        <w:rPr>
          <w:noProof/>
          <w:lang w:val="sr-Cyrl-RS"/>
        </w:rPr>
        <w:t>паљење отворене ватре за потребе управљања стаништем</w:t>
      </w:r>
      <w:r w:rsidR="002137E7" w:rsidRPr="002137E7">
        <w:rPr>
          <w:noProof/>
          <w:lang w:val="sr-Cyrl-RS"/>
        </w:rPr>
        <w:t>;</w:t>
      </w:r>
    </w:p>
    <w:p w:rsidR="002137E7" w:rsidRDefault="008E73FB" w:rsidP="00AD383B">
      <w:pPr>
        <w:pStyle w:val="ListParagraph"/>
        <w:numPr>
          <w:ilvl w:val="0"/>
          <w:numId w:val="12"/>
        </w:numPr>
        <w:tabs>
          <w:tab w:val="left" w:pos="1134"/>
        </w:tabs>
        <w:ind w:left="0" w:firstLine="720"/>
        <w:jc w:val="both"/>
        <w:rPr>
          <w:noProof/>
          <w:lang w:val="sr-Cyrl-RS"/>
        </w:rPr>
      </w:pPr>
      <w:r w:rsidRPr="002137E7">
        <w:rPr>
          <w:noProof/>
          <w:lang w:val="sr-Cyrl-RS"/>
        </w:rPr>
        <w:t>изградњу и адаптацију салашарских и чобанских објеката</w:t>
      </w:r>
      <w:r w:rsidR="002137E7" w:rsidRPr="002137E7">
        <w:rPr>
          <w:noProof/>
          <w:lang w:val="sr-Cyrl-RS"/>
        </w:rPr>
        <w:t>;</w:t>
      </w:r>
    </w:p>
    <w:p w:rsidR="002137E7" w:rsidRPr="00624612" w:rsidRDefault="002137E7" w:rsidP="002137E7">
      <w:pPr>
        <w:pStyle w:val="ListParagraph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noProof/>
          <w:lang w:val="sr-Latn-RS"/>
        </w:rPr>
      </w:pPr>
      <w:r w:rsidRPr="00624612">
        <w:rPr>
          <w:noProof/>
          <w:lang w:val="sr-Cyrl-RS"/>
        </w:rPr>
        <w:t xml:space="preserve">геолошка и друга истраживања која нису у супротности са циљевима очувања и унапређивања природних вредности </w:t>
      </w:r>
      <w:r w:rsidR="00624612" w:rsidRPr="00624612">
        <w:rPr>
          <w:noProof/>
          <w:lang w:val="sr-Cyrl-RS"/>
        </w:rPr>
        <w:t>Специјалног резервата природе „Пашњаци велике дропљеˮ</w:t>
      </w:r>
      <w:r w:rsidRPr="00624612">
        <w:rPr>
          <w:noProof/>
          <w:lang w:val="sr-Cyrl-RS"/>
        </w:rPr>
        <w:t>;</w:t>
      </w:r>
    </w:p>
    <w:p w:rsidR="002137E7" w:rsidRPr="00624612" w:rsidRDefault="002137E7" w:rsidP="002137E7">
      <w:pPr>
        <w:pStyle w:val="ListParagraph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noProof/>
          <w:lang w:val="sr-Cyrl-RS"/>
        </w:rPr>
      </w:pPr>
      <w:r w:rsidRPr="00624612">
        <w:rPr>
          <w:bCs/>
          <w:noProof/>
          <w:lang w:val="sr-Cyrl-RS"/>
        </w:rPr>
        <w:t>експлоатацију минералних сировина само на основу резултата већ започетих геолошких истраживања, која су одобрена у складу са законом.</w:t>
      </w:r>
    </w:p>
    <w:p w:rsidR="008E73FB" w:rsidRPr="00624612" w:rsidRDefault="008E73FB" w:rsidP="00F1357B">
      <w:pPr>
        <w:rPr>
          <w:noProof/>
          <w:lang w:val="sr-Cyrl-RS"/>
        </w:rPr>
      </w:pPr>
    </w:p>
    <w:p w:rsidR="008E73FB" w:rsidRPr="00F1357B" w:rsidRDefault="008E73FB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7.</w:t>
      </w:r>
    </w:p>
    <w:p w:rsidR="00B505CE" w:rsidRPr="00F1357B" w:rsidRDefault="00B505CE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  <w:r w:rsidR="007739F5" w:rsidRPr="00F1357B">
        <w:rPr>
          <w:noProof/>
          <w:lang w:val="sr-Cyrl-RS"/>
        </w:rPr>
        <w:t xml:space="preserve"> </w:t>
      </w:r>
    </w:p>
    <w:p w:rsidR="007739F5" w:rsidRPr="00F1357B" w:rsidRDefault="00B505CE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Осим забране радова и активности које су као такве утврђене чланом 35. Закона о заштити природе</w:t>
      </w:r>
      <w:r w:rsidR="008E73FB" w:rsidRPr="00F1357B">
        <w:rPr>
          <w:noProof/>
          <w:lang w:val="sr-Cyrl-RS"/>
        </w:rPr>
        <w:t xml:space="preserve"> </w:t>
      </w:r>
      <w:r w:rsidR="008E73FB" w:rsidRPr="00F1357B">
        <w:rPr>
          <w:rFonts w:eastAsiaTheme="minorEastAsia"/>
          <w:noProof/>
          <w:lang w:val="sr-Cyrl-RS"/>
        </w:rPr>
        <w:t xml:space="preserve">и члана </w:t>
      </w:r>
      <w:r w:rsidR="008E73FB" w:rsidRPr="00F1357B">
        <w:rPr>
          <w:bCs/>
          <w:noProof/>
          <w:lang w:val="sr-Cyrl-RS"/>
        </w:rPr>
        <w:t>6. ове уредбе</w:t>
      </w:r>
      <w:r w:rsidRPr="00F1357B">
        <w:rPr>
          <w:noProof/>
          <w:lang w:val="sr-Cyrl-RS"/>
        </w:rPr>
        <w:t>, на површинама на којима је утврђен режим зашт</w:t>
      </w:r>
      <w:r w:rsidR="00326E6D" w:rsidRPr="00F1357B">
        <w:rPr>
          <w:noProof/>
          <w:lang w:val="sr-Cyrl-RS"/>
        </w:rPr>
        <w:t>ите II степена, забрањује се</w:t>
      </w:r>
      <w:r w:rsidR="007739F5" w:rsidRPr="00F1357B">
        <w:rPr>
          <w:noProof/>
          <w:lang w:val="sr-Cyrl-RS"/>
        </w:rPr>
        <w:t>:</w:t>
      </w:r>
    </w:p>
    <w:p w:rsidR="00B505CE" w:rsidRPr="00F1357B" w:rsidRDefault="007739F5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1)</w:t>
      </w:r>
      <w:r w:rsidR="00AD383B" w:rsidRPr="00F1357B">
        <w:rPr>
          <w:noProof/>
          <w:lang w:val="sr-Cyrl-RS"/>
        </w:rPr>
        <w:t> </w:t>
      </w:r>
      <w:r w:rsidRPr="00F1357B">
        <w:rPr>
          <w:noProof/>
          <w:lang w:val="sr-Cyrl-RS"/>
        </w:rPr>
        <w:t>извођење пољопривредних радова на обрадивим површинама у периоду од 1. априла до 31. јула;</w:t>
      </w:r>
    </w:p>
    <w:p w:rsidR="007739F5" w:rsidRPr="00F1357B" w:rsidRDefault="007739F5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2)</w:t>
      </w:r>
      <w:r w:rsidR="00AD383B" w:rsidRPr="00F1357B">
        <w:rPr>
          <w:noProof/>
          <w:lang w:val="sr-Cyrl-RS"/>
        </w:rPr>
        <w:t> </w:t>
      </w:r>
      <w:r w:rsidRPr="00F1357B">
        <w:rPr>
          <w:noProof/>
          <w:lang w:val="sr-Cyrl-RS"/>
        </w:rPr>
        <w:t>употреба пестицида и вештачког ђубрива</w:t>
      </w:r>
      <w:r w:rsidR="003203F3">
        <w:rPr>
          <w:noProof/>
          <w:lang w:val="sr-Latn-RS"/>
        </w:rPr>
        <w:t>;</w:t>
      </w:r>
    </w:p>
    <w:p w:rsidR="007739F5" w:rsidRPr="00F1357B" w:rsidRDefault="007739F5" w:rsidP="00FD44FD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3)</w:t>
      </w:r>
      <w:r w:rsidR="00AD383B" w:rsidRPr="00F1357B">
        <w:rPr>
          <w:noProof/>
          <w:lang w:val="sr-Cyrl-RS"/>
        </w:rPr>
        <w:t> </w:t>
      </w:r>
      <w:r w:rsidRPr="00F1357B">
        <w:rPr>
          <w:noProof/>
          <w:lang w:val="sr-Cyrl-RS"/>
        </w:rPr>
        <w:t>ноћење стада и постављање чобанских склоништа.</w:t>
      </w:r>
    </w:p>
    <w:p w:rsidR="00873C64" w:rsidRPr="00F1357B" w:rsidRDefault="00873C64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површинама на којима је утврђен режим заштите II степена, радови и активности ограничавају се на:</w:t>
      </w:r>
    </w:p>
    <w:p w:rsidR="00873C64" w:rsidRPr="00F1357B" w:rsidRDefault="00AD383B" w:rsidP="00AD383B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1) </w:t>
      </w:r>
      <w:r w:rsidR="00873C64" w:rsidRPr="00F1357B">
        <w:rPr>
          <w:noProof/>
          <w:lang w:val="sr-Cyrl-RS"/>
        </w:rPr>
        <w:t>пашарење и кошење усклађено са животним циклусом велике дропље;</w:t>
      </w:r>
    </w:p>
    <w:p w:rsidR="00873C64" w:rsidRPr="00F1357B" w:rsidRDefault="00AD383B" w:rsidP="00AD383B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2) </w:t>
      </w:r>
      <w:r w:rsidR="00873C64" w:rsidRPr="00F1357B">
        <w:rPr>
          <w:noProof/>
          <w:lang w:val="sr-Cyrl-RS"/>
        </w:rPr>
        <w:t>пољопривредне радове и присуство пољопривредне механизације усклађено са животним циклусом велике дропље;</w:t>
      </w:r>
    </w:p>
    <w:p w:rsidR="00873C64" w:rsidRPr="00F1357B" w:rsidRDefault="00AD383B" w:rsidP="00AD383B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3) </w:t>
      </w:r>
      <w:r w:rsidR="00873C64" w:rsidRPr="00F1357B">
        <w:rPr>
          <w:noProof/>
          <w:lang w:val="sr-Cyrl-RS"/>
        </w:rPr>
        <w:t>сејање пољопривредних култура</w:t>
      </w:r>
      <w:r w:rsidR="003C650D">
        <w:rPr>
          <w:noProof/>
          <w:lang w:val="sr-Latn-RS"/>
        </w:rPr>
        <w:t>,</w:t>
      </w:r>
      <w:r w:rsidR="00873C64" w:rsidRPr="00F1357B">
        <w:rPr>
          <w:noProof/>
          <w:lang w:val="sr-Cyrl-RS"/>
        </w:rPr>
        <w:t xml:space="preserve"> и то: уљане репице, житарица, луцерке и аниса;</w:t>
      </w:r>
    </w:p>
    <w:p w:rsidR="00873C64" w:rsidRPr="00F1357B" w:rsidRDefault="00AD383B" w:rsidP="00AD383B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4) </w:t>
      </w:r>
      <w:r w:rsidR="00873C64" w:rsidRPr="00F1357B">
        <w:rPr>
          <w:noProof/>
          <w:lang w:val="sr-Cyrl-RS"/>
        </w:rPr>
        <w:t>лов у периоду од 1. априла до 3</w:t>
      </w:r>
      <w:r w:rsidR="009D12EC" w:rsidRPr="00F1357B">
        <w:rPr>
          <w:noProof/>
          <w:lang w:val="sr-Cyrl-RS"/>
        </w:rPr>
        <w:t>1</w:t>
      </w:r>
      <w:r w:rsidR="00873C64" w:rsidRPr="00F1357B">
        <w:rPr>
          <w:noProof/>
          <w:lang w:val="sr-Cyrl-RS"/>
        </w:rPr>
        <w:t>. јула, на строго контролисани трофејни одстрел срндаћа и контролу популација предатора велике дропље.</w:t>
      </w:r>
    </w:p>
    <w:p w:rsidR="00CE2946" w:rsidRPr="00F1357B" w:rsidRDefault="00CE2946" w:rsidP="00FD44FD">
      <w:pPr>
        <w:rPr>
          <w:noProof/>
          <w:lang w:val="sr-Cyrl-RS"/>
        </w:rPr>
      </w:pPr>
    </w:p>
    <w:p w:rsidR="00CE2946" w:rsidRPr="00F1357B" w:rsidRDefault="00CE2946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 xml:space="preserve">Члан </w:t>
      </w:r>
      <w:r w:rsidR="00DF20D4" w:rsidRPr="00F1357B">
        <w:rPr>
          <w:noProof/>
          <w:lang w:val="sr-Cyrl-RS"/>
        </w:rPr>
        <w:t>8</w:t>
      </w:r>
      <w:r w:rsidRPr="00F1357B">
        <w:rPr>
          <w:noProof/>
          <w:lang w:val="sr-Cyrl-RS"/>
        </w:rPr>
        <w:t>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Специјални резерват природе „Пашњаци велике дропље” поверава се на управљање Ловачком удружењу „Перјаницаˮ из Мокрина (у даљем тексту: Управљач).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службу, обележи </w:t>
      </w:r>
      <w:r w:rsidRPr="00F1357B">
        <w:rPr>
          <w:noProof/>
          <w:lang w:val="sr-Cyrl-RS"/>
        </w:rPr>
        <w:lastRenderedPageBreak/>
        <w:t>заштићено подручје, донесе план управљања, годишњи програм управљања, акт о унутрашњем реду и чуварској служби и акт о накнадама за коришћење заштићеног подручја, обавештава кориснике заштићеног подручја о могућностима за обављање радова и активности, учествује у поступку утврђивања накнаде за ускраћивање или ограничавање права коришћења, издаје сагласности и одобрења, прати стање и води евиденције о природним вредностима, непокретностима и људским активностима, утврђује и наплаћује накнаде за коришћење заштићеног подручја.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Управљач је дужан да у року од 60 дана од дана ступања на снагу ове уредбе изврши упис делатности управљања заштићеним подручјем у складу са прописима који уређују класификацију делатности и регистрацију удружења. </w:t>
      </w:r>
    </w:p>
    <w:p w:rsidR="00CE2946" w:rsidRPr="00F1357B" w:rsidRDefault="00CE2946" w:rsidP="00F1357B">
      <w:pPr>
        <w:rPr>
          <w:noProof/>
          <w:lang w:val="sr-Cyrl-RS"/>
        </w:rPr>
      </w:pPr>
    </w:p>
    <w:p w:rsidR="00CE2946" w:rsidRPr="00F1357B" w:rsidRDefault="00DF20D4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9</w:t>
      </w:r>
      <w:r w:rsidR="00CE2946" w:rsidRPr="00F1357B">
        <w:rPr>
          <w:noProof/>
          <w:lang w:val="sr-Cyrl-RS"/>
        </w:rPr>
        <w:t>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Очување, унапређење, одрживо коришћење и приказивање природних и других вредности подручја Специјалног резервата природе „Пашњаци велике дропље”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План управљања садржи циљеве и приоритетне задатке очувања повољног стања </w:t>
      </w:r>
      <w:r w:rsidR="001C0635" w:rsidRPr="00F1357B">
        <w:rPr>
          <w:noProof/>
          <w:lang w:val="sr-Cyrl-RS"/>
        </w:rPr>
        <w:t>заштићеног подручја</w:t>
      </w:r>
      <w:r w:rsidRPr="00F1357B">
        <w:rPr>
          <w:noProof/>
          <w:lang w:val="sr-Cyrl-RS"/>
        </w:rPr>
        <w:t>, као и превентивне мере заштите од пожара у складу са Законом о заштити од по</w:t>
      </w:r>
      <w:r w:rsidR="00624612">
        <w:rPr>
          <w:noProof/>
          <w:lang w:val="sr-Cyrl-RS"/>
        </w:rPr>
        <w:t>жара („Службени гласник РС”, бр.</w:t>
      </w:r>
      <w:r w:rsidRPr="00F1357B">
        <w:rPr>
          <w:noProof/>
          <w:lang w:val="sr-Cyrl-RS"/>
        </w:rPr>
        <w:t xml:space="preserve"> 111/09</w:t>
      </w:r>
      <w:r w:rsidR="00624612">
        <w:rPr>
          <w:noProof/>
          <w:lang w:val="sr-Cyrl-RS"/>
        </w:rPr>
        <w:t xml:space="preserve"> и 20/15</w:t>
      </w:r>
      <w:r w:rsidRPr="00F1357B">
        <w:rPr>
          <w:noProof/>
          <w:lang w:val="sr-Cyrl-RS"/>
        </w:rPr>
        <w:t xml:space="preserve">) и прописима донетим на основу тог закона. 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У поступку давања сагласности на План управљања, министарство надлежно за послове заштите </w:t>
      </w:r>
      <w:r w:rsidR="0001135F" w:rsidRPr="00F1357B">
        <w:rPr>
          <w:noProof/>
          <w:lang w:val="sr-Cyrl-RS"/>
        </w:rPr>
        <w:t>животне средине</w:t>
      </w:r>
      <w:r w:rsidRPr="00F1357B">
        <w:rPr>
          <w:noProof/>
          <w:lang w:val="sr-Cyrl-RS"/>
        </w:rPr>
        <w:t xml:space="preserve"> (у даљем тексту: Министарство) прибавља мишљења министарстава надлежних за послове науке, просвете, пољопривреде, водопривреде, туризма</w:t>
      </w:r>
      <w:r w:rsidR="0001135F" w:rsidRPr="00F1357B">
        <w:rPr>
          <w:noProof/>
          <w:lang w:val="sr-Cyrl-RS"/>
        </w:rPr>
        <w:t>, рударства, енергетике,</w:t>
      </w:r>
      <w:r w:rsidR="0073606C" w:rsidRPr="00F1357B">
        <w:rPr>
          <w:noProof/>
          <w:lang w:val="sr-Cyrl-RS"/>
        </w:rPr>
        <w:t xml:space="preserve"> </w:t>
      </w:r>
      <w:r w:rsidR="0001135F" w:rsidRPr="00F1357B">
        <w:rPr>
          <w:noProof/>
          <w:lang w:val="sr-Cyrl-RS"/>
        </w:rPr>
        <w:t xml:space="preserve">привреде </w:t>
      </w:r>
      <w:r w:rsidRPr="00F1357B">
        <w:rPr>
          <w:noProof/>
          <w:lang w:val="sr-Cyrl-RS"/>
        </w:rPr>
        <w:t xml:space="preserve">и финансија. 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План управљања Управљач </w:t>
      </w:r>
      <w:r w:rsidRPr="00624612">
        <w:rPr>
          <w:noProof/>
          <w:lang w:val="sr-Cyrl-RS"/>
        </w:rPr>
        <w:t>дон</w:t>
      </w:r>
      <w:r w:rsidR="00F81DCA" w:rsidRPr="00624612">
        <w:rPr>
          <w:noProof/>
          <w:lang w:val="sr-Latn-RS"/>
        </w:rPr>
        <w:t>oси</w:t>
      </w:r>
      <w:r w:rsidRPr="00624612">
        <w:rPr>
          <w:noProof/>
          <w:lang w:val="sr-Cyrl-RS"/>
        </w:rPr>
        <w:t xml:space="preserve"> и достав</w:t>
      </w:r>
      <w:r w:rsidR="00F81DCA" w:rsidRPr="00624612">
        <w:rPr>
          <w:noProof/>
          <w:lang w:val="sr-Cyrl-RS"/>
        </w:rPr>
        <w:t>ља</w:t>
      </w:r>
      <w:r w:rsidRPr="00624612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 xml:space="preserve">Министарству најкасније у року од </w:t>
      </w:r>
      <w:r w:rsidR="00F81DCA" w:rsidRPr="00624612">
        <w:rPr>
          <w:noProof/>
          <w:lang w:val="sr-Cyrl-RS"/>
        </w:rPr>
        <w:t>десет</w:t>
      </w:r>
      <w:r w:rsidRPr="00624612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 xml:space="preserve">месеци од дана ступања на снагу ове уредбе. 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До доношења Плана управљања, Управљач </w:t>
      </w:r>
      <w:r w:rsidRPr="00624612">
        <w:rPr>
          <w:noProof/>
          <w:lang w:val="sr-Cyrl-RS"/>
        </w:rPr>
        <w:t xml:space="preserve">врши </w:t>
      </w:r>
      <w:r w:rsidRPr="00F1357B">
        <w:rPr>
          <w:noProof/>
          <w:lang w:val="sr-Cyrl-RS"/>
        </w:rPr>
        <w:t>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</w:t>
      </w:r>
      <w:r w:rsidR="002B3090" w:rsidRPr="00F1357B">
        <w:rPr>
          <w:noProof/>
          <w:lang w:val="sr-Cyrl-RS"/>
        </w:rPr>
        <w:t>е</w:t>
      </w:r>
      <w:r w:rsidRPr="00F1357B">
        <w:rPr>
          <w:noProof/>
          <w:lang w:val="sr-Cyrl-RS"/>
        </w:rPr>
        <w:t xml:space="preserve"> заштите и одрживог коришћења, могућности и ограничења за</w:t>
      </w:r>
      <w:r w:rsidR="0073606C" w:rsidRPr="00F1357B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>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</w:t>
      </w:r>
      <w:r w:rsidR="002B3090" w:rsidRPr="00F1357B">
        <w:rPr>
          <w:noProof/>
          <w:lang w:val="sr-Cyrl-RS"/>
        </w:rPr>
        <w:t>о</w:t>
      </w:r>
      <w:r w:rsidRPr="00F1357B">
        <w:rPr>
          <w:noProof/>
          <w:lang w:val="sr-Cyrl-RS"/>
        </w:rPr>
        <w:t>ног система и противпожарној заштити; приказ субјеката и организационих и материјалних услова за извршењ</w:t>
      </w:r>
      <w:r w:rsidR="002B3090" w:rsidRPr="00F1357B">
        <w:rPr>
          <w:noProof/>
          <w:lang w:val="sr-Cyrl-RS"/>
        </w:rPr>
        <w:t>е</w:t>
      </w:r>
      <w:r w:rsidRPr="00F1357B">
        <w:rPr>
          <w:noProof/>
          <w:lang w:val="sr-Cyrl-RS"/>
        </w:rPr>
        <w:t xml:space="preserve"> програма, висине и извора потребних финансијских средстава. </w:t>
      </w:r>
    </w:p>
    <w:p w:rsidR="00CE2946" w:rsidRPr="00F1357B" w:rsidRDefault="00CE2946" w:rsidP="00F1357B">
      <w:pPr>
        <w:autoSpaceDE w:val="0"/>
        <w:autoSpaceDN w:val="0"/>
        <w:adjustRightInd w:val="0"/>
        <w:rPr>
          <w:noProof/>
          <w:lang w:val="sr-Cyrl-RS"/>
        </w:rPr>
      </w:pPr>
    </w:p>
    <w:p w:rsidR="00CE2946" w:rsidRPr="00F1357B" w:rsidRDefault="00CE2946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 xml:space="preserve">Члан </w:t>
      </w:r>
      <w:r w:rsidR="00DF20D4" w:rsidRPr="00F1357B">
        <w:rPr>
          <w:noProof/>
          <w:lang w:val="sr-Cyrl-RS"/>
        </w:rPr>
        <w:t>10</w:t>
      </w:r>
      <w:r w:rsidRPr="00F1357B">
        <w:rPr>
          <w:noProof/>
          <w:lang w:val="sr-Cyrl-RS"/>
        </w:rPr>
        <w:t xml:space="preserve">. </w:t>
      </w:r>
    </w:p>
    <w:p w:rsidR="00DF3211" w:rsidRPr="00F1357B" w:rsidRDefault="00DF3211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CE2946" w:rsidRPr="00624612" w:rsidRDefault="00DF3211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lastRenderedPageBreak/>
        <w:t>У оквиру садржине прописане Законом о заштити природе, правилником</w:t>
      </w:r>
      <w:r w:rsidR="00482039">
        <w:rPr>
          <w:noProof/>
          <w:lang w:val="sr-Cyrl-RS"/>
        </w:rPr>
        <w:t xml:space="preserve"> </w:t>
      </w:r>
      <w:r w:rsidR="00482039" w:rsidRPr="00624612">
        <w:rPr>
          <w:noProof/>
          <w:lang w:val="sr-Cyrl-RS"/>
        </w:rPr>
        <w:t>из става 1. овог члана</w:t>
      </w:r>
      <w:r w:rsidRPr="00624612">
        <w:rPr>
          <w:noProof/>
          <w:lang w:val="sr-Cyrl-RS"/>
        </w:rPr>
        <w:t xml:space="preserve"> се ближе утврђују забрањени радови и активности, као и правила и услови обављања радова и активности који су допуштени на подручју </w:t>
      </w:r>
      <w:r w:rsidR="00CE2946" w:rsidRPr="00624612">
        <w:rPr>
          <w:noProof/>
          <w:lang w:val="sr-Cyrl-RS"/>
        </w:rPr>
        <w:t>Специјалног резервата природе „</w:t>
      </w:r>
      <w:r w:rsidR="0001135F" w:rsidRPr="00624612">
        <w:rPr>
          <w:noProof/>
          <w:lang w:val="sr-Cyrl-RS"/>
        </w:rPr>
        <w:t>Пашњаци велике дропље</w:t>
      </w:r>
      <w:r w:rsidR="00CE2946" w:rsidRPr="00624612">
        <w:rPr>
          <w:noProof/>
          <w:lang w:val="sr-Cyrl-RS"/>
        </w:rPr>
        <w:t xml:space="preserve">”. </w:t>
      </w:r>
    </w:p>
    <w:p w:rsidR="00CE2946" w:rsidRPr="00624612" w:rsidRDefault="00DF3211" w:rsidP="006D5091">
      <w:pPr>
        <w:ind w:firstLine="720"/>
        <w:jc w:val="both"/>
        <w:rPr>
          <w:noProof/>
          <w:lang w:val="sr-Cyrl-RS"/>
        </w:rPr>
      </w:pPr>
      <w:r w:rsidRPr="00624612">
        <w:rPr>
          <w:noProof/>
          <w:lang w:val="sr-Cyrl-RS"/>
        </w:rPr>
        <w:t>Правилник</w:t>
      </w:r>
      <w:r w:rsidR="00482039" w:rsidRPr="00624612">
        <w:rPr>
          <w:noProof/>
          <w:lang w:val="sr-Cyrl-RS"/>
        </w:rPr>
        <w:t xml:space="preserve"> из става 1. овог члана</w:t>
      </w:r>
      <w:r w:rsidRPr="00624612">
        <w:rPr>
          <w:noProof/>
          <w:lang w:val="sr-Cyrl-RS"/>
        </w:rPr>
        <w:t xml:space="preserve"> објављује </w:t>
      </w:r>
      <w:r w:rsidR="00574444" w:rsidRPr="00624612">
        <w:rPr>
          <w:noProof/>
          <w:lang w:val="sr-Cyrl-RS"/>
        </w:rPr>
        <w:t xml:space="preserve">се </w:t>
      </w:r>
      <w:r w:rsidRPr="00624612">
        <w:rPr>
          <w:noProof/>
          <w:lang w:val="sr-Cyrl-RS"/>
        </w:rPr>
        <w:t>у „Службеном гласнику Републике Србијеˮ.</w:t>
      </w:r>
    </w:p>
    <w:p w:rsidR="00DF3211" w:rsidRPr="00F1357B" w:rsidRDefault="00DF3211" w:rsidP="00F1357B">
      <w:pPr>
        <w:autoSpaceDE w:val="0"/>
        <w:autoSpaceDN w:val="0"/>
        <w:adjustRightInd w:val="0"/>
        <w:jc w:val="both"/>
        <w:rPr>
          <w:noProof/>
          <w:lang w:val="sr-Cyrl-RS"/>
        </w:rPr>
      </w:pPr>
    </w:p>
    <w:p w:rsidR="00CE2946" w:rsidRPr="00F1357B" w:rsidRDefault="00696847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1</w:t>
      </w:r>
      <w:r w:rsidR="00DF20D4" w:rsidRPr="00F1357B">
        <w:rPr>
          <w:noProof/>
          <w:lang w:val="sr-Cyrl-RS"/>
        </w:rPr>
        <w:t>1</w:t>
      </w:r>
      <w:r w:rsidR="00CE2946" w:rsidRPr="00F1357B">
        <w:rPr>
          <w:noProof/>
          <w:lang w:val="sr-Cyrl-RS"/>
        </w:rPr>
        <w:t xml:space="preserve">. 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Управљач је дужан да на прописан начин обележи Специјални резерват природе „</w:t>
      </w:r>
      <w:r w:rsidR="00A14B88" w:rsidRPr="00F1357B">
        <w:rPr>
          <w:noProof/>
          <w:lang w:val="sr-Cyrl-RS"/>
        </w:rPr>
        <w:t>Пашњаци велике дропље</w:t>
      </w:r>
      <w:r w:rsidRPr="00F1357B">
        <w:rPr>
          <w:noProof/>
          <w:lang w:val="sr-Cyrl-RS"/>
        </w:rPr>
        <w:t>”, његове спољне границе и границе површина, односно локалитета са режимом заштите I</w:t>
      </w:r>
      <w:r w:rsidR="00425737" w:rsidRPr="00F1357B">
        <w:rPr>
          <w:noProof/>
          <w:lang w:val="sr-Cyrl-RS"/>
        </w:rPr>
        <w:t>I</w:t>
      </w:r>
      <w:r w:rsidRPr="00F1357B">
        <w:rPr>
          <w:noProof/>
          <w:lang w:val="sr-Cyrl-RS"/>
        </w:rPr>
        <w:t xml:space="preserve"> и II</w:t>
      </w:r>
      <w:r w:rsidR="00425737" w:rsidRPr="00F1357B">
        <w:rPr>
          <w:noProof/>
          <w:lang w:val="sr-Cyrl-RS"/>
        </w:rPr>
        <w:t>I</w:t>
      </w:r>
      <w:r w:rsidRPr="00F1357B">
        <w:rPr>
          <w:noProof/>
          <w:lang w:val="sr-Cyrl-RS"/>
        </w:rPr>
        <w:t xml:space="preserve"> степена најкасније у року од годину дана од дана ступања на снагу ове уредбе.</w:t>
      </w:r>
    </w:p>
    <w:p w:rsidR="00B004E1" w:rsidRPr="006D5091" w:rsidRDefault="00B004E1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 xml:space="preserve">Управљач је дужан да у сарадњи са Републичким геодетским заводом и </w:t>
      </w:r>
      <w:r w:rsidR="00CE2946" w:rsidRPr="00F1357B">
        <w:rPr>
          <w:noProof/>
          <w:lang w:val="sr-Cyrl-RS"/>
        </w:rPr>
        <w:t xml:space="preserve">Покрајинским заводом за заштиту природе, Нови Сад, </w:t>
      </w:r>
      <w:r w:rsidRPr="00F1357B">
        <w:rPr>
          <w:noProof/>
          <w:lang w:val="sr-Cyrl-RS"/>
        </w:rPr>
        <w:t xml:space="preserve">изврши идентификацију граница </w:t>
      </w:r>
      <w:r w:rsidR="00CE2946" w:rsidRPr="00F1357B">
        <w:rPr>
          <w:noProof/>
          <w:lang w:val="sr-Cyrl-RS"/>
        </w:rPr>
        <w:t>Специјалног резервата природе „</w:t>
      </w:r>
      <w:r w:rsidR="00C06B08" w:rsidRPr="00F1357B">
        <w:rPr>
          <w:noProof/>
          <w:lang w:val="sr-Cyrl-RS"/>
        </w:rPr>
        <w:t>Пашњаци велике дропље</w:t>
      </w:r>
      <w:r w:rsidR="00CE2946" w:rsidRPr="00F1357B">
        <w:rPr>
          <w:noProof/>
          <w:lang w:val="sr-Cyrl-RS"/>
        </w:rPr>
        <w:t xml:space="preserve">” </w:t>
      </w:r>
      <w:r w:rsidRPr="006D5091">
        <w:rPr>
          <w:noProof/>
          <w:lang w:val="sr-Cyrl-RS"/>
        </w:rPr>
        <w:t xml:space="preserve">на терену, дигиталној ортофото карти и катастарском плану, у року од 12 месеци од дана ступања на снагу ове уредбе. </w:t>
      </w:r>
    </w:p>
    <w:p w:rsidR="00B004E1" w:rsidRPr="006D5091" w:rsidRDefault="00B004E1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На операт, односно записник о утврђивању граница из става 2. овог члана, сагласност даје министарство надлежно за послове просторног планирања.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Границе утврђене</w:t>
      </w:r>
      <w:r w:rsidR="00A14B88" w:rsidRPr="00F1357B">
        <w:rPr>
          <w:noProof/>
          <w:lang w:val="sr-Cyrl-RS"/>
        </w:rPr>
        <w:t xml:space="preserve"> и</w:t>
      </w:r>
      <w:r w:rsidRPr="00F1357B">
        <w:rPr>
          <w:noProof/>
          <w:lang w:val="sr-Cyrl-RS"/>
        </w:rPr>
        <w:t xml:space="preserve"> описане на начин прописан у ст</w:t>
      </w:r>
      <w:r w:rsidR="00B004E1" w:rsidRPr="00F1357B">
        <w:rPr>
          <w:noProof/>
          <w:lang w:val="sr-Cyrl-RS"/>
        </w:rPr>
        <w:t>.</w:t>
      </w:r>
      <w:r w:rsidRPr="00F1357B">
        <w:rPr>
          <w:noProof/>
          <w:lang w:val="sr-Cyrl-RS"/>
        </w:rPr>
        <w:t xml:space="preserve"> 2. </w:t>
      </w:r>
      <w:r w:rsidR="00B004E1" w:rsidRPr="00F1357B">
        <w:rPr>
          <w:noProof/>
          <w:lang w:val="sr-Cyrl-RS"/>
        </w:rPr>
        <w:t xml:space="preserve">и 3. </w:t>
      </w:r>
      <w:r w:rsidRPr="00F1357B">
        <w:rPr>
          <w:noProof/>
          <w:lang w:val="sr-Cyrl-RS"/>
        </w:rPr>
        <w:t>овог члана, сматраће се меродавним у свим стварима које се тичу спровођења ове уредбе.</w:t>
      </w:r>
    </w:p>
    <w:p w:rsidR="00CE2946" w:rsidRPr="00F1357B" w:rsidRDefault="00CE2946" w:rsidP="00F1357B">
      <w:pPr>
        <w:autoSpaceDE w:val="0"/>
        <w:autoSpaceDN w:val="0"/>
        <w:adjustRightInd w:val="0"/>
        <w:rPr>
          <w:noProof/>
          <w:lang w:val="sr-Cyrl-RS"/>
        </w:rPr>
      </w:pPr>
    </w:p>
    <w:p w:rsidR="00CE2946" w:rsidRPr="00F1357B" w:rsidRDefault="00CE2946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 xml:space="preserve">Члан </w:t>
      </w:r>
      <w:r w:rsidR="00DF20D4" w:rsidRPr="00F1357B">
        <w:rPr>
          <w:noProof/>
          <w:lang w:val="sr-Cyrl-RS"/>
        </w:rPr>
        <w:t>12</w:t>
      </w:r>
      <w:r w:rsidRPr="00F1357B">
        <w:rPr>
          <w:noProof/>
          <w:lang w:val="sr-Cyrl-RS"/>
        </w:rPr>
        <w:t>.</w:t>
      </w:r>
    </w:p>
    <w:p w:rsidR="00CE2946" w:rsidRPr="00F1357B" w:rsidRDefault="00CF514E" w:rsidP="006D5091">
      <w:pPr>
        <w:ind w:firstLine="720"/>
        <w:jc w:val="both"/>
        <w:rPr>
          <w:rFonts w:eastAsiaTheme="minorEastAsia"/>
          <w:noProof/>
          <w:lang w:val="sr-Cyrl-RS"/>
        </w:rPr>
      </w:pPr>
      <w:r w:rsidRPr="00F1357B">
        <w:rPr>
          <w:rFonts w:eastAsiaTheme="minorEastAsia"/>
          <w:noProof/>
          <w:lang w:val="sr-Cyrl-RS"/>
        </w:rPr>
        <w:t>Управљач је дужан да заснује дигиталну базу података, односно географски информациони систем о природним и створеним вредностима, непокретностима, активностима и другим подацима од значаја за управљање Специјалним резерватом природе „Пашњаци велике дропље”, у року од две године од дана ступања на снагу ове уредбе.</w:t>
      </w:r>
      <w:r w:rsidR="0073606C" w:rsidRPr="00F1357B">
        <w:rPr>
          <w:rFonts w:eastAsiaTheme="minorEastAsia"/>
          <w:noProof/>
          <w:lang w:val="sr-Cyrl-RS"/>
        </w:rPr>
        <w:t xml:space="preserve"> </w:t>
      </w:r>
    </w:p>
    <w:p w:rsidR="00CE2946" w:rsidRPr="00F1357B" w:rsidRDefault="00CE2946" w:rsidP="00F1357B">
      <w:pPr>
        <w:autoSpaceDE w:val="0"/>
        <w:autoSpaceDN w:val="0"/>
        <w:adjustRightInd w:val="0"/>
        <w:rPr>
          <w:noProof/>
          <w:lang w:val="sr-Cyrl-RS"/>
        </w:rPr>
      </w:pPr>
    </w:p>
    <w:p w:rsidR="00CE2946" w:rsidRPr="00F1357B" w:rsidRDefault="00CE2946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1</w:t>
      </w:r>
      <w:r w:rsidR="00DF20D4" w:rsidRPr="00F1357B">
        <w:rPr>
          <w:noProof/>
          <w:lang w:val="sr-Cyrl-RS"/>
        </w:rPr>
        <w:t>3</w:t>
      </w:r>
      <w:r w:rsidRPr="00F1357B">
        <w:rPr>
          <w:noProof/>
          <w:lang w:val="sr-Cyrl-RS"/>
        </w:rPr>
        <w:t>.</w:t>
      </w:r>
    </w:p>
    <w:p w:rsidR="00C3659A" w:rsidRPr="00F1357B" w:rsidRDefault="00C3659A" w:rsidP="006D5091">
      <w:pPr>
        <w:ind w:firstLine="720"/>
        <w:jc w:val="both"/>
        <w:rPr>
          <w:rFonts w:eastAsiaTheme="minorEastAsia"/>
          <w:noProof/>
          <w:lang w:val="sr-Cyrl-RS"/>
        </w:rPr>
      </w:pPr>
      <w:r w:rsidRPr="00F1357B">
        <w:rPr>
          <w:rFonts w:eastAsiaTheme="minorEastAsia"/>
          <w:noProof/>
          <w:lang w:val="sr-Cyrl-RS"/>
        </w:rPr>
        <w:t>Управљач доноси и доставља Министарству на сагласност акт о накнади за коришћење заштићеног подручја Специјалног резервата п</w:t>
      </w:r>
      <w:r w:rsidR="00AD383B" w:rsidRPr="00F1357B">
        <w:rPr>
          <w:rFonts w:eastAsiaTheme="minorEastAsia"/>
          <w:noProof/>
          <w:lang w:val="sr-Cyrl-RS"/>
        </w:rPr>
        <w:t>рироде „Пашњаци велике дропље”</w:t>
      </w:r>
      <w:r w:rsidRPr="00F1357B">
        <w:rPr>
          <w:rFonts w:eastAsiaTheme="minorEastAsia"/>
          <w:noProof/>
          <w:lang w:val="sr-Cyrl-RS"/>
        </w:rPr>
        <w:t>,</w:t>
      </w:r>
      <w:r w:rsidRPr="00F1357B">
        <w:rPr>
          <w:rFonts w:asciiTheme="minorHAnsi" w:eastAsiaTheme="minorEastAsia" w:hAnsiTheme="minorHAnsi" w:cstheme="minorBidi"/>
          <w:noProof/>
          <w:sz w:val="22"/>
          <w:szCs w:val="22"/>
          <w:lang w:val="sr-Cyrl-RS"/>
        </w:rPr>
        <w:t xml:space="preserve"> </w:t>
      </w:r>
      <w:r w:rsidRPr="00F1357B">
        <w:rPr>
          <w:rFonts w:eastAsiaTheme="minorEastAsia"/>
          <w:noProof/>
          <w:lang w:val="sr-Cyrl-RS"/>
        </w:rPr>
        <w:t xml:space="preserve">најкасније у року од 90 дана од дана ступања на снагу ове уредбе. </w:t>
      </w:r>
    </w:p>
    <w:p w:rsidR="00CE2946" w:rsidRDefault="00C3659A" w:rsidP="006D5091">
      <w:pPr>
        <w:ind w:firstLine="720"/>
        <w:jc w:val="both"/>
        <w:rPr>
          <w:rFonts w:eastAsiaTheme="minorEastAsia"/>
          <w:noProof/>
          <w:lang w:val="sr-Latn-RS"/>
        </w:rPr>
      </w:pPr>
      <w:r w:rsidRPr="00F1357B">
        <w:rPr>
          <w:rFonts w:eastAsiaTheme="minorEastAsia"/>
          <w:noProof/>
          <w:lang w:val="sr-Cyrl-RS"/>
        </w:rPr>
        <w:t>Акт из става 1. овог члана објављује се у „Службеном гласнику Републике Србијеˮ.</w:t>
      </w:r>
    </w:p>
    <w:p w:rsidR="008F5079" w:rsidRDefault="008F5079" w:rsidP="006D5091">
      <w:pPr>
        <w:ind w:firstLine="720"/>
        <w:jc w:val="both"/>
        <w:rPr>
          <w:rFonts w:eastAsiaTheme="minorEastAsia"/>
          <w:noProof/>
          <w:lang w:val="sr-Latn-RS"/>
        </w:rPr>
      </w:pPr>
    </w:p>
    <w:p w:rsidR="008F5079" w:rsidRPr="00A72885" w:rsidRDefault="008F5079" w:rsidP="00CE50DA">
      <w:pPr>
        <w:jc w:val="center"/>
        <w:rPr>
          <w:rFonts w:eastAsiaTheme="minorEastAsia"/>
          <w:noProof/>
          <w:lang w:val="sr-Latn-RS"/>
        </w:rPr>
      </w:pPr>
      <w:r w:rsidRPr="00A72885">
        <w:rPr>
          <w:rFonts w:eastAsiaTheme="minorEastAsia"/>
          <w:noProof/>
          <w:lang w:val="sr-Cyrl-RS"/>
        </w:rPr>
        <w:t>Члан</w:t>
      </w:r>
      <w:r w:rsidR="003B1813" w:rsidRPr="00A72885">
        <w:rPr>
          <w:rFonts w:eastAsiaTheme="minorEastAsia"/>
          <w:noProof/>
          <w:lang w:val="sr-Latn-RS"/>
        </w:rPr>
        <w:t xml:space="preserve"> 14.</w:t>
      </w:r>
    </w:p>
    <w:p w:rsidR="00E17EA7" w:rsidRPr="00C74C44" w:rsidRDefault="008F5079" w:rsidP="008F5079">
      <w:pPr>
        <w:ind w:firstLine="720"/>
        <w:jc w:val="both"/>
        <w:rPr>
          <w:rFonts w:eastAsiaTheme="minorEastAsia" w:cstheme="minorBidi"/>
          <w:noProof/>
          <w:lang w:val="sr-Cyrl-RS"/>
        </w:rPr>
      </w:pPr>
      <w:r w:rsidRPr="00C74C44">
        <w:rPr>
          <w:rFonts w:eastAsiaTheme="minorEastAsia" w:cstheme="minorBidi"/>
          <w:noProof/>
          <w:lang w:val="sr-Cyrl-RS"/>
        </w:rPr>
        <w:t xml:space="preserve">Забране и ограничења прописана овом уредбом, не односе се на </w:t>
      </w:r>
      <w:r w:rsidR="00E17EA7" w:rsidRPr="00C74C44">
        <w:rPr>
          <w:rFonts w:eastAsiaTheme="minorEastAsia" w:cstheme="minorBidi"/>
          <w:noProof/>
          <w:lang w:val="sr-Cyrl-RS"/>
        </w:rPr>
        <w:t xml:space="preserve">обнављање, обележавање и одржавање граничне линије и граничних ознака на државној граници. </w:t>
      </w:r>
    </w:p>
    <w:p w:rsidR="008F5079" w:rsidRDefault="008F5079" w:rsidP="008F5079">
      <w:pPr>
        <w:ind w:firstLine="720"/>
        <w:jc w:val="center"/>
        <w:rPr>
          <w:rFonts w:eastAsiaTheme="minorEastAsia"/>
          <w:noProof/>
          <w:lang w:val="sr-Cyrl-RS"/>
        </w:rPr>
      </w:pPr>
    </w:p>
    <w:p w:rsidR="00CE2946" w:rsidRPr="00F1357B" w:rsidRDefault="00CE2946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 xml:space="preserve">Члан </w:t>
      </w:r>
      <w:r w:rsidR="00DF20D4" w:rsidRPr="00F1357B">
        <w:rPr>
          <w:noProof/>
          <w:lang w:val="sr-Cyrl-RS"/>
        </w:rPr>
        <w:t>1</w:t>
      </w:r>
      <w:r w:rsidR="003B1813">
        <w:rPr>
          <w:noProof/>
          <w:lang w:val="sr-Latn-RS"/>
        </w:rPr>
        <w:t>5</w:t>
      </w:r>
      <w:r w:rsidRPr="00F1357B">
        <w:rPr>
          <w:noProof/>
          <w:lang w:val="sr-Cyrl-RS"/>
        </w:rPr>
        <w:t>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Средства за спровођење плана управљања Специјалног резервата природе „</w:t>
      </w:r>
      <w:r w:rsidR="00A14B88" w:rsidRPr="00F1357B">
        <w:rPr>
          <w:noProof/>
          <w:lang w:val="sr-Cyrl-RS"/>
        </w:rPr>
        <w:t>Пашњаци велике дропље</w:t>
      </w:r>
      <w:r w:rsidRPr="00F1357B">
        <w:rPr>
          <w:noProof/>
          <w:lang w:val="sr-Cyrl-RS"/>
        </w:rPr>
        <w:t xml:space="preserve">”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CE2946" w:rsidRPr="00F1357B" w:rsidRDefault="00CE2946" w:rsidP="00F1357B">
      <w:pPr>
        <w:autoSpaceDE w:val="0"/>
        <w:autoSpaceDN w:val="0"/>
        <w:adjustRightInd w:val="0"/>
        <w:jc w:val="both"/>
        <w:rPr>
          <w:noProof/>
          <w:lang w:val="sr-Cyrl-RS"/>
        </w:rPr>
      </w:pPr>
    </w:p>
    <w:p w:rsidR="00CE2946" w:rsidRPr="00F1357B" w:rsidRDefault="00696847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</w:t>
      </w:r>
      <w:r w:rsidR="00DF20D4" w:rsidRPr="00F1357B">
        <w:rPr>
          <w:noProof/>
          <w:lang w:val="sr-Cyrl-RS"/>
        </w:rPr>
        <w:t xml:space="preserve"> 1</w:t>
      </w:r>
      <w:r w:rsidR="003B1813">
        <w:rPr>
          <w:noProof/>
          <w:lang w:val="sr-Latn-RS"/>
        </w:rPr>
        <w:t>6</w:t>
      </w:r>
      <w:r w:rsidR="00CE2946" w:rsidRPr="00F1357B">
        <w:rPr>
          <w:noProof/>
          <w:lang w:val="sr-Cyrl-RS"/>
        </w:rPr>
        <w:t>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Плански документи, планови, програми и основе из области ловства, водопривреде, пољопривреде и туризма и други програми и планови</w:t>
      </w:r>
      <w:r w:rsidR="0073606C" w:rsidRPr="00F1357B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 xml:space="preserve">који се односе на коришћење природних ресурса и простора у заштићеном подручју Специјалног </w:t>
      </w:r>
      <w:r w:rsidRPr="00F1357B">
        <w:rPr>
          <w:noProof/>
          <w:lang w:val="sr-Cyrl-RS"/>
        </w:rPr>
        <w:lastRenderedPageBreak/>
        <w:t>резервата природе „</w:t>
      </w:r>
      <w:r w:rsidR="00A14B88" w:rsidRPr="00F1357B">
        <w:rPr>
          <w:noProof/>
          <w:lang w:val="sr-Cyrl-RS"/>
        </w:rPr>
        <w:t>Пашњаци велике дропље</w:t>
      </w:r>
      <w:r w:rsidRPr="00F1357B">
        <w:rPr>
          <w:noProof/>
          <w:lang w:val="sr-Cyrl-RS"/>
        </w:rPr>
        <w:t xml:space="preserve">” усагласиће се са Просторним планом Републике Србије, </w:t>
      </w:r>
      <w:r w:rsidR="00DE7E37">
        <w:rPr>
          <w:rFonts w:eastAsiaTheme="minorEastAsia"/>
          <w:noProof/>
          <w:lang w:val="sr-Cyrl-RS"/>
        </w:rPr>
        <w:t>Регионалним просторним планом Аутономне покрајине Војводине,</w:t>
      </w:r>
      <w:r w:rsidR="00DE7E37" w:rsidRPr="00F1357B">
        <w:rPr>
          <w:noProof/>
          <w:lang w:val="sr-Cyrl-RS"/>
        </w:rPr>
        <w:t xml:space="preserve"> </w:t>
      </w:r>
      <w:r w:rsidRPr="00F1357B">
        <w:rPr>
          <w:noProof/>
          <w:lang w:val="sr-Cyrl-RS"/>
        </w:rPr>
        <w:t>овом уредбом и П</w:t>
      </w:r>
      <w:r w:rsidR="008F7CCB" w:rsidRPr="00F1357B">
        <w:rPr>
          <w:noProof/>
          <w:lang w:val="sr-Cyrl-RS"/>
        </w:rPr>
        <w:t xml:space="preserve">ланом управљања из члана </w:t>
      </w:r>
      <w:r w:rsidR="00DF20D4" w:rsidRPr="00F1357B">
        <w:rPr>
          <w:noProof/>
          <w:lang w:val="sr-Cyrl-RS"/>
        </w:rPr>
        <w:t>9</w:t>
      </w:r>
      <w:r w:rsidRPr="00F1357B">
        <w:rPr>
          <w:noProof/>
          <w:lang w:val="sr-Cyrl-RS"/>
        </w:rPr>
        <w:t xml:space="preserve">. ове уредбе. </w:t>
      </w:r>
    </w:p>
    <w:p w:rsidR="00A14B88" w:rsidRPr="00F1357B" w:rsidRDefault="00A14B88" w:rsidP="00F1357B">
      <w:pPr>
        <w:autoSpaceDE w:val="0"/>
        <w:autoSpaceDN w:val="0"/>
        <w:adjustRightInd w:val="0"/>
        <w:rPr>
          <w:noProof/>
          <w:lang w:val="sr-Cyrl-RS"/>
        </w:rPr>
      </w:pPr>
    </w:p>
    <w:p w:rsidR="00CE2946" w:rsidRPr="00F1357B" w:rsidRDefault="00696847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1</w:t>
      </w:r>
      <w:r w:rsidR="003B1813">
        <w:rPr>
          <w:noProof/>
          <w:lang w:val="sr-Latn-RS"/>
        </w:rPr>
        <w:t>7</w:t>
      </w:r>
      <w:r w:rsidR="00A14B88" w:rsidRPr="00F1357B">
        <w:rPr>
          <w:noProof/>
          <w:lang w:val="sr-Cyrl-RS"/>
        </w:rPr>
        <w:t xml:space="preserve">. </w:t>
      </w:r>
    </w:p>
    <w:p w:rsidR="00A14B88" w:rsidRPr="00F1357B" w:rsidRDefault="00C74C44" w:rsidP="006D5091">
      <w:pPr>
        <w:ind w:firstLine="720"/>
        <w:jc w:val="both"/>
        <w:rPr>
          <w:noProof/>
          <w:lang w:val="sr-Cyrl-RS"/>
        </w:rPr>
      </w:pPr>
      <w:r w:rsidRPr="00C74C44">
        <w:rPr>
          <w:noProof/>
          <w:lang w:val="sr-Cyrl-RS"/>
        </w:rPr>
        <w:t>Даном с</w:t>
      </w:r>
      <w:r w:rsidR="00A14B88" w:rsidRPr="00F1357B">
        <w:rPr>
          <w:noProof/>
          <w:lang w:val="sr-Cyrl-RS"/>
        </w:rPr>
        <w:t>тупањ</w:t>
      </w:r>
      <w:r>
        <w:rPr>
          <w:noProof/>
          <w:lang w:val="sr-Cyrl-RS"/>
        </w:rPr>
        <w:t>а</w:t>
      </w:r>
      <w:r w:rsidR="00A14B88" w:rsidRPr="00F1357B">
        <w:rPr>
          <w:noProof/>
          <w:lang w:val="sr-Cyrl-RS"/>
        </w:rPr>
        <w:t xml:space="preserve"> на снагу </w:t>
      </w:r>
      <w:r w:rsidR="008F7CCB" w:rsidRPr="00F1357B">
        <w:rPr>
          <w:noProof/>
          <w:lang w:val="sr-Cyrl-RS"/>
        </w:rPr>
        <w:t>ове уредбе престаје да важи Уре</w:t>
      </w:r>
      <w:r w:rsidR="00A14B88" w:rsidRPr="00F1357B">
        <w:rPr>
          <w:noProof/>
          <w:lang w:val="sr-Cyrl-RS"/>
        </w:rPr>
        <w:t xml:space="preserve">дба о заштити </w:t>
      </w:r>
      <w:r w:rsidR="004376B1" w:rsidRPr="00F1357B">
        <w:rPr>
          <w:noProof/>
          <w:lang w:val="sr-Cyrl-RS"/>
        </w:rPr>
        <w:t>С</w:t>
      </w:r>
      <w:r w:rsidR="00A14B88" w:rsidRPr="00F1357B">
        <w:rPr>
          <w:noProof/>
          <w:lang w:val="sr-Cyrl-RS"/>
        </w:rPr>
        <w:t>пецијалног резервата природе „Пашњаци велике дропљеˮ</w:t>
      </w:r>
      <w:r w:rsidR="00425737" w:rsidRPr="00F1357B">
        <w:rPr>
          <w:noProof/>
          <w:lang w:val="sr-Cyrl-RS"/>
        </w:rPr>
        <w:t xml:space="preserve"> („Службени гласник РСˮ, број 37/97)</w:t>
      </w:r>
      <w:r>
        <w:rPr>
          <w:noProof/>
          <w:lang w:val="sr-Cyrl-RS"/>
        </w:rPr>
        <w:t>.</w:t>
      </w:r>
    </w:p>
    <w:p w:rsidR="00425737" w:rsidRPr="00F1357B" w:rsidRDefault="00425737" w:rsidP="00F1357B">
      <w:pPr>
        <w:autoSpaceDE w:val="0"/>
        <w:autoSpaceDN w:val="0"/>
        <w:adjustRightInd w:val="0"/>
        <w:jc w:val="both"/>
        <w:rPr>
          <w:noProof/>
          <w:lang w:val="sr-Cyrl-RS"/>
        </w:rPr>
      </w:pPr>
    </w:p>
    <w:p w:rsidR="00CE2946" w:rsidRPr="00F1357B" w:rsidRDefault="00696847" w:rsidP="00F1357B">
      <w:pPr>
        <w:keepNext/>
        <w:jc w:val="center"/>
        <w:rPr>
          <w:noProof/>
          <w:lang w:val="sr-Cyrl-RS"/>
        </w:rPr>
      </w:pPr>
      <w:r w:rsidRPr="00F1357B">
        <w:rPr>
          <w:noProof/>
          <w:lang w:val="sr-Cyrl-RS"/>
        </w:rPr>
        <w:t>Члан 1</w:t>
      </w:r>
      <w:r w:rsidR="003B1813">
        <w:rPr>
          <w:noProof/>
          <w:lang w:val="sr-Latn-RS"/>
        </w:rPr>
        <w:t>8</w:t>
      </w:r>
      <w:r w:rsidR="00CE2946" w:rsidRPr="00F1357B">
        <w:rPr>
          <w:noProof/>
          <w:lang w:val="sr-Cyrl-RS"/>
        </w:rPr>
        <w:t>.</w:t>
      </w:r>
    </w:p>
    <w:p w:rsidR="00CE2946" w:rsidRPr="00F1357B" w:rsidRDefault="00CE2946" w:rsidP="006D5091">
      <w:pPr>
        <w:ind w:firstLine="720"/>
        <w:jc w:val="both"/>
        <w:rPr>
          <w:noProof/>
          <w:lang w:val="sr-Cyrl-RS"/>
        </w:rPr>
      </w:pPr>
      <w:r w:rsidRPr="00F1357B">
        <w:rPr>
          <w:noProof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:rsidR="00CE2946" w:rsidRDefault="00CE2946" w:rsidP="00FD44FD">
      <w:pPr>
        <w:tabs>
          <w:tab w:val="left" w:pos="720"/>
        </w:tabs>
        <w:jc w:val="both"/>
        <w:rPr>
          <w:noProof/>
          <w:lang w:val="sr-Latn-RS"/>
        </w:rPr>
      </w:pPr>
    </w:p>
    <w:p w:rsidR="00A72885" w:rsidRPr="00A72885" w:rsidRDefault="00A72885" w:rsidP="00FD44FD">
      <w:pPr>
        <w:tabs>
          <w:tab w:val="left" w:pos="720"/>
        </w:tabs>
        <w:jc w:val="both"/>
        <w:rPr>
          <w:noProof/>
          <w:lang w:val="sr-Latn-RS"/>
        </w:rPr>
      </w:pPr>
    </w:p>
    <w:p w:rsidR="00CE2946" w:rsidRPr="007D1374" w:rsidRDefault="00CE2946" w:rsidP="00FD44FD">
      <w:pPr>
        <w:autoSpaceDE w:val="0"/>
        <w:autoSpaceDN w:val="0"/>
        <w:adjustRightInd w:val="0"/>
        <w:jc w:val="both"/>
        <w:rPr>
          <w:noProof/>
          <w:lang w:val="sr-Latn-RS"/>
        </w:rPr>
      </w:pPr>
      <w:r w:rsidRPr="00F1357B">
        <w:rPr>
          <w:noProof/>
          <w:lang w:val="sr-Cyrl-RS"/>
        </w:rPr>
        <w:t xml:space="preserve">05 Број: </w:t>
      </w:r>
      <w:r w:rsidR="007D1374">
        <w:rPr>
          <w:noProof/>
          <w:lang w:val="sr-Latn-RS"/>
        </w:rPr>
        <w:t>110-10458/2018</w:t>
      </w:r>
    </w:p>
    <w:p w:rsidR="00CE2946" w:rsidRPr="00F1357B" w:rsidRDefault="00CE2946" w:rsidP="00FD44FD">
      <w:pPr>
        <w:autoSpaceDE w:val="0"/>
        <w:autoSpaceDN w:val="0"/>
        <w:adjustRightInd w:val="0"/>
        <w:jc w:val="both"/>
        <w:rPr>
          <w:bCs/>
          <w:noProof/>
          <w:lang w:val="sr-Cyrl-RS"/>
        </w:rPr>
      </w:pPr>
      <w:r w:rsidRPr="00F1357B">
        <w:rPr>
          <w:noProof/>
          <w:lang w:val="sr-Cyrl-RS"/>
        </w:rPr>
        <w:t>У Београду,</w:t>
      </w:r>
      <w:r w:rsidR="0073606C" w:rsidRPr="00F1357B">
        <w:rPr>
          <w:noProof/>
          <w:lang w:val="sr-Cyrl-RS"/>
        </w:rPr>
        <w:t xml:space="preserve">  </w:t>
      </w:r>
      <w:r w:rsidRPr="00F1357B">
        <w:rPr>
          <w:noProof/>
          <w:lang w:val="sr-Cyrl-RS"/>
        </w:rPr>
        <w:t xml:space="preserve"> </w:t>
      </w:r>
      <w:r w:rsidR="007D1374">
        <w:rPr>
          <w:noProof/>
          <w:lang w:val="sr-Latn-RS"/>
        </w:rPr>
        <w:t xml:space="preserve">8. </w:t>
      </w:r>
      <w:r w:rsidR="007D1374">
        <w:rPr>
          <w:noProof/>
          <w:lang w:val="sr-Cyrl-RS"/>
        </w:rPr>
        <w:t xml:space="preserve">новембра </w:t>
      </w:r>
      <w:r w:rsidRPr="00F1357B">
        <w:rPr>
          <w:noProof/>
          <w:lang w:val="sr-Cyrl-RS"/>
        </w:rPr>
        <w:t>201</w:t>
      </w:r>
      <w:r w:rsidR="00414C87">
        <w:rPr>
          <w:noProof/>
          <w:lang w:val="sr-Latn-RS"/>
        </w:rPr>
        <w:t>8</w:t>
      </w:r>
      <w:r w:rsidRPr="00F1357B">
        <w:rPr>
          <w:noProof/>
          <w:lang w:val="sr-Cyrl-RS"/>
        </w:rPr>
        <w:t>. године</w:t>
      </w:r>
    </w:p>
    <w:p w:rsidR="00CE2946" w:rsidRPr="00F1357B" w:rsidRDefault="00CE2946" w:rsidP="00F1357B">
      <w:pPr>
        <w:autoSpaceDE w:val="0"/>
        <w:autoSpaceDN w:val="0"/>
        <w:adjustRightInd w:val="0"/>
        <w:rPr>
          <w:bCs/>
          <w:noProof/>
          <w:lang w:val="sr-Cyrl-RS"/>
        </w:rPr>
      </w:pPr>
    </w:p>
    <w:p w:rsidR="00CE2946" w:rsidRPr="00F1357B" w:rsidRDefault="00CE2946" w:rsidP="00F1357B">
      <w:pPr>
        <w:autoSpaceDE w:val="0"/>
        <w:autoSpaceDN w:val="0"/>
        <w:adjustRightInd w:val="0"/>
        <w:rPr>
          <w:bCs/>
          <w:noProof/>
          <w:lang w:val="sr-Cyrl-RS"/>
        </w:rPr>
      </w:pPr>
    </w:p>
    <w:p w:rsidR="00CE2946" w:rsidRPr="00F1357B" w:rsidRDefault="00CE2946" w:rsidP="00FD44FD">
      <w:pPr>
        <w:autoSpaceDE w:val="0"/>
        <w:autoSpaceDN w:val="0"/>
        <w:adjustRightInd w:val="0"/>
        <w:jc w:val="center"/>
        <w:rPr>
          <w:bCs/>
          <w:noProof/>
          <w:lang w:val="sr-Cyrl-RS"/>
        </w:rPr>
      </w:pPr>
      <w:r w:rsidRPr="00F1357B">
        <w:rPr>
          <w:bCs/>
          <w:noProof/>
          <w:lang w:val="sr-Cyrl-RS"/>
        </w:rPr>
        <w:t>В Л А Д А</w:t>
      </w:r>
    </w:p>
    <w:p w:rsidR="00CE2946" w:rsidRPr="00F1357B" w:rsidRDefault="00CE2946" w:rsidP="00F1357B">
      <w:pPr>
        <w:autoSpaceDE w:val="0"/>
        <w:autoSpaceDN w:val="0"/>
        <w:adjustRightInd w:val="0"/>
        <w:rPr>
          <w:bCs/>
          <w:noProof/>
          <w:lang w:val="sr-Cyrl-RS"/>
        </w:rPr>
      </w:pPr>
    </w:p>
    <w:p w:rsidR="00CE2946" w:rsidRDefault="00CE2946" w:rsidP="00FD44FD">
      <w:pPr>
        <w:ind w:left="4248" w:firstLine="708"/>
        <w:jc w:val="center"/>
        <w:rPr>
          <w:bCs/>
          <w:noProof/>
          <w:lang w:val="sr-Cyrl-RS"/>
        </w:rPr>
      </w:pPr>
      <w:r w:rsidRPr="00F1357B">
        <w:rPr>
          <w:bCs/>
          <w:noProof/>
          <w:lang w:val="sr-Cyrl-RS"/>
        </w:rPr>
        <w:t>ПРЕДСЕДНИК</w:t>
      </w:r>
    </w:p>
    <w:p w:rsidR="007D1374" w:rsidRDefault="007D1374" w:rsidP="00FD44FD">
      <w:pPr>
        <w:ind w:left="4248" w:firstLine="708"/>
        <w:jc w:val="center"/>
        <w:rPr>
          <w:bCs/>
          <w:noProof/>
          <w:lang w:val="sr-Cyrl-RS"/>
        </w:rPr>
      </w:pPr>
    </w:p>
    <w:p w:rsidR="007D1374" w:rsidRPr="00F1357B" w:rsidRDefault="007D1374" w:rsidP="00FD44FD">
      <w:pPr>
        <w:ind w:left="4248" w:firstLine="708"/>
        <w:jc w:val="center"/>
        <w:rPr>
          <w:bCs/>
          <w:noProof/>
          <w:lang w:val="sr-Cyrl-RS"/>
        </w:rPr>
      </w:pPr>
      <w:r>
        <w:rPr>
          <w:bCs/>
          <w:noProof/>
          <w:lang w:val="sr-Cyrl-RS"/>
        </w:rPr>
        <w:t>Ана Брнабић, с.р.</w:t>
      </w:r>
    </w:p>
    <w:p w:rsidR="00CE2946" w:rsidRPr="00F1357B" w:rsidRDefault="00CE2946" w:rsidP="00FD44FD">
      <w:pPr>
        <w:rPr>
          <w:noProof/>
          <w:lang w:val="sr-Cyrl-RS"/>
        </w:rPr>
      </w:pPr>
    </w:p>
    <w:sectPr w:rsidR="00CE2946" w:rsidRPr="00F1357B" w:rsidSect="00EA37AB">
      <w:headerReference w:type="default" r:id="rId8"/>
      <w:footerReference w:type="default" r:id="rId9"/>
      <w:footerReference w:type="first" r:id="rId10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6D" w:rsidRDefault="0084486D" w:rsidP="007C19DC">
      <w:r>
        <w:separator/>
      </w:r>
    </w:p>
  </w:endnote>
  <w:endnote w:type="continuationSeparator" w:id="0">
    <w:p w:rsidR="0084486D" w:rsidRDefault="0084486D" w:rsidP="007C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25617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37AB" w:rsidRDefault="00EA37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E5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A37AB" w:rsidRDefault="00EA37A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7AB" w:rsidRDefault="00EA37AB" w:rsidP="00EA37A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6D" w:rsidRDefault="0084486D" w:rsidP="007C19DC">
      <w:r>
        <w:separator/>
      </w:r>
    </w:p>
  </w:footnote>
  <w:footnote w:type="continuationSeparator" w:id="0">
    <w:p w:rsidR="0084486D" w:rsidRDefault="0084486D" w:rsidP="007C1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7AB" w:rsidRDefault="00EA37AB" w:rsidP="00EA37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96E63"/>
    <w:multiLevelType w:val="hybridMultilevel"/>
    <w:tmpl w:val="D884B72C"/>
    <w:lvl w:ilvl="0" w:tplc="37AADA3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BB1118"/>
    <w:multiLevelType w:val="hybridMultilevel"/>
    <w:tmpl w:val="55B8039E"/>
    <w:lvl w:ilvl="0" w:tplc="4536AB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5F44B8"/>
    <w:multiLevelType w:val="hybridMultilevel"/>
    <w:tmpl w:val="0B040D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D208DC"/>
    <w:multiLevelType w:val="hybridMultilevel"/>
    <w:tmpl w:val="74DA65F8"/>
    <w:lvl w:ilvl="0" w:tplc="98A0C0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583F6C"/>
    <w:multiLevelType w:val="hybridMultilevel"/>
    <w:tmpl w:val="C3BA390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B45A8D"/>
    <w:multiLevelType w:val="hybridMultilevel"/>
    <w:tmpl w:val="F7B0B808"/>
    <w:lvl w:ilvl="0" w:tplc="409E52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6834BB"/>
    <w:multiLevelType w:val="hybridMultilevel"/>
    <w:tmpl w:val="F230C7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F6207"/>
    <w:multiLevelType w:val="hybridMultilevel"/>
    <w:tmpl w:val="5F0CC342"/>
    <w:lvl w:ilvl="0" w:tplc="BBF06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9922CD3"/>
    <w:multiLevelType w:val="hybridMultilevel"/>
    <w:tmpl w:val="86D875B2"/>
    <w:lvl w:ilvl="0" w:tplc="8BB88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5451EB"/>
    <w:multiLevelType w:val="hybridMultilevel"/>
    <w:tmpl w:val="9ADA3F42"/>
    <w:lvl w:ilvl="0" w:tplc="6A40AE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66141E"/>
    <w:multiLevelType w:val="hybridMultilevel"/>
    <w:tmpl w:val="09623E28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E9646C6"/>
    <w:multiLevelType w:val="hybridMultilevel"/>
    <w:tmpl w:val="C79C4A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CD69F1"/>
    <w:multiLevelType w:val="hybridMultilevel"/>
    <w:tmpl w:val="211802A8"/>
    <w:lvl w:ilvl="0" w:tplc="17C43866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223FA5"/>
    <w:multiLevelType w:val="hybridMultilevel"/>
    <w:tmpl w:val="CD68A84E"/>
    <w:lvl w:ilvl="0" w:tplc="81CAA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8171C"/>
    <w:multiLevelType w:val="hybridMultilevel"/>
    <w:tmpl w:val="A9384B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13"/>
  </w:num>
  <w:num w:numId="10">
    <w:abstractNumId w:val="11"/>
  </w:num>
  <w:num w:numId="11">
    <w:abstractNumId w:val="2"/>
  </w:num>
  <w:num w:numId="12">
    <w:abstractNumId w:val="10"/>
  </w:num>
  <w:num w:numId="13">
    <w:abstractNumId w:val="14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AA"/>
    <w:rsid w:val="0001135F"/>
    <w:rsid w:val="000248B0"/>
    <w:rsid w:val="000366F2"/>
    <w:rsid w:val="000568D3"/>
    <w:rsid w:val="00071463"/>
    <w:rsid w:val="00081A11"/>
    <w:rsid w:val="00084E54"/>
    <w:rsid w:val="000A3FE0"/>
    <w:rsid w:val="000C153D"/>
    <w:rsid w:val="000E7593"/>
    <w:rsid w:val="001115EB"/>
    <w:rsid w:val="0014321D"/>
    <w:rsid w:val="00164550"/>
    <w:rsid w:val="00166737"/>
    <w:rsid w:val="00182386"/>
    <w:rsid w:val="001A02CF"/>
    <w:rsid w:val="001C0635"/>
    <w:rsid w:val="002137E7"/>
    <w:rsid w:val="002868E6"/>
    <w:rsid w:val="00297D26"/>
    <w:rsid w:val="002B3090"/>
    <w:rsid w:val="002C10B3"/>
    <w:rsid w:val="002C4C91"/>
    <w:rsid w:val="002D4E1D"/>
    <w:rsid w:val="002F3D6A"/>
    <w:rsid w:val="0030159C"/>
    <w:rsid w:val="003203F3"/>
    <w:rsid w:val="00326112"/>
    <w:rsid w:val="00326E6D"/>
    <w:rsid w:val="00377545"/>
    <w:rsid w:val="00383555"/>
    <w:rsid w:val="00383B4C"/>
    <w:rsid w:val="003A2443"/>
    <w:rsid w:val="003A2FA0"/>
    <w:rsid w:val="003B1813"/>
    <w:rsid w:val="003C0F20"/>
    <w:rsid w:val="003C650D"/>
    <w:rsid w:val="00414C87"/>
    <w:rsid w:val="00425737"/>
    <w:rsid w:val="00430FF1"/>
    <w:rsid w:val="00434157"/>
    <w:rsid w:val="00434ACA"/>
    <w:rsid w:val="004376B1"/>
    <w:rsid w:val="00455472"/>
    <w:rsid w:val="00456E94"/>
    <w:rsid w:val="00465C31"/>
    <w:rsid w:val="00481589"/>
    <w:rsid w:val="00481DDA"/>
    <w:rsid w:val="00482039"/>
    <w:rsid w:val="004975AC"/>
    <w:rsid w:val="004A7441"/>
    <w:rsid w:val="004B1030"/>
    <w:rsid w:val="004B37AA"/>
    <w:rsid w:val="004C7C7A"/>
    <w:rsid w:val="00507148"/>
    <w:rsid w:val="0055268E"/>
    <w:rsid w:val="00557BDF"/>
    <w:rsid w:val="00574444"/>
    <w:rsid w:val="005846DA"/>
    <w:rsid w:val="005A3EE3"/>
    <w:rsid w:val="005C49F6"/>
    <w:rsid w:val="005C649A"/>
    <w:rsid w:val="005D5306"/>
    <w:rsid w:val="00624612"/>
    <w:rsid w:val="00655877"/>
    <w:rsid w:val="0067443B"/>
    <w:rsid w:val="00696847"/>
    <w:rsid w:val="006D5091"/>
    <w:rsid w:val="006D5ED9"/>
    <w:rsid w:val="006E0215"/>
    <w:rsid w:val="006E7813"/>
    <w:rsid w:val="0070269E"/>
    <w:rsid w:val="0073606C"/>
    <w:rsid w:val="007739F5"/>
    <w:rsid w:val="00782D4E"/>
    <w:rsid w:val="007A1D3B"/>
    <w:rsid w:val="007C19DC"/>
    <w:rsid w:val="007D1374"/>
    <w:rsid w:val="007F11BD"/>
    <w:rsid w:val="008154B6"/>
    <w:rsid w:val="00840A41"/>
    <w:rsid w:val="0084486D"/>
    <w:rsid w:val="00873C64"/>
    <w:rsid w:val="00886617"/>
    <w:rsid w:val="00886B0B"/>
    <w:rsid w:val="00887803"/>
    <w:rsid w:val="008B2B8E"/>
    <w:rsid w:val="008C6328"/>
    <w:rsid w:val="008C65B9"/>
    <w:rsid w:val="008E73FB"/>
    <w:rsid w:val="008F35E0"/>
    <w:rsid w:val="008F5079"/>
    <w:rsid w:val="008F7CCB"/>
    <w:rsid w:val="00914773"/>
    <w:rsid w:val="009362C5"/>
    <w:rsid w:val="00951021"/>
    <w:rsid w:val="0095296A"/>
    <w:rsid w:val="00953D70"/>
    <w:rsid w:val="009A2394"/>
    <w:rsid w:val="009B30D7"/>
    <w:rsid w:val="009D12EC"/>
    <w:rsid w:val="009D414A"/>
    <w:rsid w:val="009D6FB2"/>
    <w:rsid w:val="009F30F9"/>
    <w:rsid w:val="00A13023"/>
    <w:rsid w:val="00A14B88"/>
    <w:rsid w:val="00A22326"/>
    <w:rsid w:val="00A250D6"/>
    <w:rsid w:val="00A5341D"/>
    <w:rsid w:val="00A72885"/>
    <w:rsid w:val="00A777FC"/>
    <w:rsid w:val="00AB5166"/>
    <w:rsid w:val="00AD383B"/>
    <w:rsid w:val="00AD6CC3"/>
    <w:rsid w:val="00AF3B72"/>
    <w:rsid w:val="00B004E1"/>
    <w:rsid w:val="00B16B3C"/>
    <w:rsid w:val="00B201DB"/>
    <w:rsid w:val="00B23228"/>
    <w:rsid w:val="00B27CFF"/>
    <w:rsid w:val="00B505CE"/>
    <w:rsid w:val="00B74D00"/>
    <w:rsid w:val="00B91B13"/>
    <w:rsid w:val="00B97B23"/>
    <w:rsid w:val="00BA362F"/>
    <w:rsid w:val="00BB7A4A"/>
    <w:rsid w:val="00C06B08"/>
    <w:rsid w:val="00C3659A"/>
    <w:rsid w:val="00C4191D"/>
    <w:rsid w:val="00C54304"/>
    <w:rsid w:val="00C563C5"/>
    <w:rsid w:val="00C65B9F"/>
    <w:rsid w:val="00C677C2"/>
    <w:rsid w:val="00C74C44"/>
    <w:rsid w:val="00CA0462"/>
    <w:rsid w:val="00CC39D5"/>
    <w:rsid w:val="00CE2946"/>
    <w:rsid w:val="00CE50DA"/>
    <w:rsid w:val="00CF514E"/>
    <w:rsid w:val="00D202EE"/>
    <w:rsid w:val="00D41D1F"/>
    <w:rsid w:val="00D4482A"/>
    <w:rsid w:val="00D64E53"/>
    <w:rsid w:val="00D850D3"/>
    <w:rsid w:val="00DA2B8D"/>
    <w:rsid w:val="00DC7412"/>
    <w:rsid w:val="00DE7E37"/>
    <w:rsid w:val="00DF20D4"/>
    <w:rsid w:val="00DF3211"/>
    <w:rsid w:val="00DF448A"/>
    <w:rsid w:val="00E13F08"/>
    <w:rsid w:val="00E17EA7"/>
    <w:rsid w:val="00E36DE0"/>
    <w:rsid w:val="00E6060A"/>
    <w:rsid w:val="00E92235"/>
    <w:rsid w:val="00E97CA6"/>
    <w:rsid w:val="00EA37AB"/>
    <w:rsid w:val="00EB5710"/>
    <w:rsid w:val="00EB721A"/>
    <w:rsid w:val="00ED1B43"/>
    <w:rsid w:val="00EE78E5"/>
    <w:rsid w:val="00F1357B"/>
    <w:rsid w:val="00F138F5"/>
    <w:rsid w:val="00F275A7"/>
    <w:rsid w:val="00F40C62"/>
    <w:rsid w:val="00F52539"/>
    <w:rsid w:val="00F6170A"/>
    <w:rsid w:val="00F81DCA"/>
    <w:rsid w:val="00F841AB"/>
    <w:rsid w:val="00FD2FAA"/>
    <w:rsid w:val="00FD44FD"/>
    <w:rsid w:val="00FE2B74"/>
    <w:rsid w:val="00FF142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7CB9A4-9AD5-4EAC-B7A1-E7E2116A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5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4A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C1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9D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C1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9DC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70AB1-CC6F-43FA-8194-1FCEEF2E9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Jovic</dc:creator>
  <cp:lastModifiedBy>Bojan Grgic</cp:lastModifiedBy>
  <cp:revision>2</cp:revision>
  <cp:lastPrinted>2018-11-09T09:23:00Z</cp:lastPrinted>
  <dcterms:created xsi:type="dcterms:W3CDTF">2018-11-09T12:23:00Z</dcterms:created>
  <dcterms:modified xsi:type="dcterms:W3CDTF">2018-11-09T12:23:00Z</dcterms:modified>
</cp:coreProperties>
</file>