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B51" w:rsidRPr="009A4B49" w:rsidRDefault="00A90B51" w:rsidP="00C62E6F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rvts2"/>
          <w:bCs/>
          <w:iCs/>
          <w:color w:val="000000"/>
          <w:lang w:val="sr-Cyrl-CS"/>
        </w:rPr>
      </w:pPr>
    </w:p>
    <w:p w:rsidR="00A90B51" w:rsidRPr="009A4B49" w:rsidRDefault="00A90B51" w:rsidP="00A90B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A4B49">
        <w:rPr>
          <w:rFonts w:ascii="Times New Roman" w:eastAsia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A90B51" w:rsidRPr="009A4B49" w:rsidRDefault="00A90B51" w:rsidP="00A90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A90B51" w:rsidRPr="009A4B49" w:rsidRDefault="00A90B51" w:rsidP="00A90B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90B51" w:rsidRPr="009A4B49" w:rsidRDefault="00A90B51" w:rsidP="00C5350D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A4B49">
        <w:rPr>
          <w:rFonts w:ascii="Times New Roman" w:eastAsia="Times New Roman" w:hAnsi="Times New Roman" w:cs="Times New Roman"/>
          <w:sz w:val="24"/>
          <w:szCs w:val="24"/>
          <w:lang w:val="sr-Cyrl-CS"/>
        </w:rPr>
        <w:t>УСТАВНИ ОСНОВ</w:t>
      </w:r>
    </w:p>
    <w:p w:rsidR="004A226E" w:rsidRPr="009A4B49" w:rsidRDefault="004A226E" w:rsidP="004A226E">
      <w:pPr>
        <w:pStyle w:val="BodyText"/>
        <w:ind w:left="1080"/>
        <w:rPr>
          <w:rFonts w:ascii="Times New Roman" w:hAnsi="Times New Roman"/>
          <w:lang w:val="sr-Cyrl-CS"/>
        </w:rPr>
      </w:pPr>
      <w:r w:rsidRPr="009A4B49">
        <w:rPr>
          <w:rFonts w:ascii="Times New Roman" w:hAnsi="Times New Roman"/>
          <w:lang w:val="sr-Cyrl-CS"/>
        </w:rPr>
        <w:t xml:space="preserve">        </w:t>
      </w:r>
    </w:p>
    <w:p w:rsidR="004A226E" w:rsidRPr="009A4B49" w:rsidRDefault="004A226E" w:rsidP="004A226E">
      <w:pPr>
        <w:pStyle w:val="BodyText"/>
        <w:ind w:firstLine="720"/>
        <w:rPr>
          <w:rFonts w:ascii="Times New Roman" w:hAnsi="Times New Roman"/>
          <w:lang w:val="sr-Cyrl-CS"/>
        </w:rPr>
      </w:pPr>
      <w:r w:rsidRPr="009A4B49">
        <w:rPr>
          <w:rFonts w:ascii="Times New Roman" w:hAnsi="Times New Roman"/>
          <w:lang w:val="sr-Cyrl-CS"/>
        </w:rPr>
        <w:t>Уставни основ за доношење овог закона садржан је у члану 97. тачка 8. Устава Републике Србије, којим је прописано да Република Србија  уређује и обезбеђује, поред осталог, систем у области социјалног осигурања</w:t>
      </w:r>
      <w:r w:rsidR="00F74195" w:rsidRPr="009A4B49">
        <w:rPr>
          <w:rFonts w:ascii="Times New Roman" w:hAnsi="Times New Roman"/>
          <w:lang w:val="sr-Cyrl-CS"/>
        </w:rPr>
        <w:t>,</w:t>
      </w:r>
      <w:r w:rsidRPr="009A4B49">
        <w:rPr>
          <w:rFonts w:ascii="Times New Roman" w:hAnsi="Times New Roman"/>
          <w:lang w:val="sr-Cyrl-CS"/>
        </w:rPr>
        <w:t xml:space="preserve"> као и у члану 123. тачка 4. којим је прописано да Влада предлаже Народној скупштини законе и друге опште акте и даје о њима мишљење кад их доноси други предлагач.</w:t>
      </w:r>
    </w:p>
    <w:p w:rsidR="00A90B51" w:rsidRPr="009A4B49" w:rsidRDefault="00A90B51" w:rsidP="00A90B5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90B51" w:rsidRPr="009A4B49" w:rsidRDefault="00C5350D" w:rsidP="00C535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9A4B4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II. </w:t>
      </w:r>
      <w:r w:rsidR="00A90B51" w:rsidRPr="009A4B4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РАЗЛОЗИ ЗА ДОНОШЕЊЕ ЗАКОНА</w:t>
      </w:r>
    </w:p>
    <w:p w:rsidR="003E0F25" w:rsidRPr="00793BD2" w:rsidRDefault="003E0F25" w:rsidP="003E0F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bookmarkStart w:id="0" w:name="_GoBack"/>
      <w:bookmarkEnd w:id="0"/>
    </w:p>
    <w:p w:rsidR="000C280F" w:rsidRPr="009A4B49" w:rsidRDefault="000C280F" w:rsidP="000C280F">
      <w:pPr>
        <w:pStyle w:val="BodyText"/>
        <w:tabs>
          <w:tab w:val="left" w:pos="720"/>
          <w:tab w:val="left" w:pos="3560"/>
        </w:tabs>
        <w:rPr>
          <w:rFonts w:ascii="Times New Roman" w:hAnsi="Times New Roman"/>
          <w:lang w:val="sr-Cyrl-CS"/>
        </w:rPr>
      </w:pPr>
      <w:r w:rsidRPr="009A4B49">
        <w:rPr>
          <w:rFonts w:ascii="Times New Roman" w:hAnsi="Times New Roman"/>
          <w:lang w:val="sr-Cyrl-CS"/>
        </w:rPr>
        <w:tab/>
        <w:t xml:space="preserve">Разлози за доношење овог </w:t>
      </w:r>
      <w:r w:rsidR="00B43F56" w:rsidRPr="009A4B49">
        <w:rPr>
          <w:rFonts w:ascii="Times New Roman" w:hAnsi="Times New Roman"/>
          <w:lang w:val="sr-Cyrl-CS"/>
        </w:rPr>
        <w:t>з</w:t>
      </w:r>
      <w:r w:rsidRPr="009A4B49">
        <w:rPr>
          <w:rFonts w:ascii="Times New Roman" w:hAnsi="Times New Roman"/>
          <w:lang w:val="sr-Cyrl-CS"/>
        </w:rPr>
        <w:t xml:space="preserve">акона садржани су у потреби организовања ефикасног </w:t>
      </w:r>
    </w:p>
    <w:p w:rsidR="009040CD" w:rsidRPr="009A4B49" w:rsidRDefault="000C280F" w:rsidP="004D3405">
      <w:pPr>
        <w:pStyle w:val="BodyText"/>
        <w:tabs>
          <w:tab w:val="left" w:pos="720"/>
          <w:tab w:val="left" w:pos="3560"/>
        </w:tabs>
        <w:rPr>
          <w:rFonts w:ascii="Times New Roman" w:hAnsi="Times New Roman"/>
          <w:lang w:val="sr-Cyrl-CS"/>
        </w:rPr>
      </w:pPr>
      <w:r w:rsidRPr="009A4B49">
        <w:rPr>
          <w:rFonts w:ascii="Times New Roman" w:hAnsi="Times New Roman"/>
          <w:lang w:val="sr-Cyrl-CS"/>
        </w:rPr>
        <w:t>облика за обављање послова успостављања и вођења централне базе података у којој ће бити обједињене  различите базе података које се воде за исте групе корисника у области социјалног осигурања - увођењем централне базе података о обвезницима доприноса за социјално осигурање, послодавцима и осигураницима, а што, између осталог, треба да обезбеди ефикаснију контролу наплате доприноса за социјално осигурање, смањење трошкова администрације и ефикасније функционисање система социјалног осигурања.</w:t>
      </w:r>
      <w:r w:rsidR="004D3405" w:rsidRPr="009A4B49">
        <w:rPr>
          <w:rFonts w:ascii="Times New Roman" w:hAnsi="Times New Roman"/>
          <w:lang w:val="sr-Cyrl-CS"/>
        </w:rPr>
        <w:t xml:space="preserve"> Осн</w:t>
      </w:r>
      <w:r w:rsidR="00473D74" w:rsidRPr="009A4B49">
        <w:rPr>
          <w:rFonts w:ascii="Times New Roman" w:hAnsi="Times New Roman"/>
          <w:lang w:val="sr-Cyrl-CS"/>
        </w:rPr>
        <w:t>овна сврха и разлог јесте регу</w:t>
      </w:r>
      <w:r w:rsidR="004D3405" w:rsidRPr="009A4B49">
        <w:rPr>
          <w:rFonts w:ascii="Times New Roman" w:hAnsi="Times New Roman"/>
          <w:lang w:val="sr-Cyrl-CS"/>
        </w:rPr>
        <w:t>лисање размене података у погледу уплате доприноса за обавезно социјално осигурање која је успостављена између Централног регистра и Пореске управе а која је у потпуности ре</w:t>
      </w:r>
      <w:r w:rsidR="00EE6ABA" w:rsidRPr="009A4B49">
        <w:rPr>
          <w:rFonts w:ascii="Times New Roman" w:hAnsi="Times New Roman"/>
          <w:lang w:val="sr-Cyrl-CS"/>
        </w:rPr>
        <w:t>а</w:t>
      </w:r>
      <w:r w:rsidR="004D3405" w:rsidRPr="009A4B49">
        <w:rPr>
          <w:rFonts w:ascii="Times New Roman" w:hAnsi="Times New Roman"/>
          <w:lang w:val="sr-Cyrl-CS"/>
        </w:rPr>
        <w:t xml:space="preserve">лизована успостављањем обједињене наплате пореза и доприноса по одбитку. </w:t>
      </w:r>
      <w:r w:rsidR="00420739" w:rsidRPr="009A4B49">
        <w:rPr>
          <w:rFonts w:ascii="Times New Roman" w:hAnsi="Times New Roman"/>
          <w:lang w:val="sr-Cyrl-CS"/>
        </w:rPr>
        <w:t>П</w:t>
      </w:r>
      <w:r w:rsidR="004D3405" w:rsidRPr="009A4B49">
        <w:rPr>
          <w:rFonts w:ascii="Times New Roman" w:hAnsi="Times New Roman"/>
          <w:lang w:val="sr-Cyrl-CS"/>
        </w:rPr>
        <w:t xml:space="preserve">редлогом закона утврђена ја редовна месечна анализа и усаглашавање података из базе Централног регистра о обвезницима уплате доприноса </w:t>
      </w:r>
      <w:r w:rsidR="00C5350D" w:rsidRPr="009A4B49">
        <w:rPr>
          <w:rFonts w:ascii="Times New Roman" w:hAnsi="Times New Roman"/>
          <w:lang w:val="sr-Cyrl-CS"/>
        </w:rPr>
        <w:t>-</w:t>
      </w:r>
      <w:r w:rsidR="004D3405" w:rsidRPr="009A4B49">
        <w:rPr>
          <w:rFonts w:ascii="Times New Roman" w:hAnsi="Times New Roman"/>
          <w:lang w:val="sr-Cyrl-CS"/>
        </w:rPr>
        <w:t xml:space="preserve"> послодавцима и осигураницима у погледу  уплате доприноса за обавезно социјално осигурање  и обавештавање Пореска управа о свим уоченим неправилностима ради даљег поступања може се засигурно постићи  висок ниво наплате доприноса за обавезно социјално осигурање  и унапредити  нивои извршавања законских обавеза.</w:t>
      </w:r>
    </w:p>
    <w:p w:rsidR="00BD3DD5" w:rsidRPr="009A4B49" w:rsidRDefault="004D3405" w:rsidP="004D3405">
      <w:pPr>
        <w:pStyle w:val="BodyText"/>
        <w:tabs>
          <w:tab w:val="left" w:pos="720"/>
          <w:tab w:val="left" w:pos="3560"/>
        </w:tabs>
        <w:rPr>
          <w:rFonts w:ascii="Times New Roman" w:hAnsi="Times New Roman"/>
          <w:lang w:val="sr-Cyrl-CS"/>
        </w:rPr>
      </w:pPr>
      <w:r w:rsidRPr="009A4B49">
        <w:rPr>
          <w:rFonts w:ascii="Times New Roman" w:hAnsi="Times New Roman"/>
          <w:lang w:val="sr-Cyrl-CS"/>
        </w:rPr>
        <w:t xml:space="preserve"> </w:t>
      </w:r>
      <w:r w:rsidRPr="009A4B49">
        <w:rPr>
          <w:rFonts w:ascii="Times New Roman" w:hAnsi="Times New Roman"/>
          <w:lang w:val="sr-Cyrl-CS"/>
        </w:rPr>
        <w:tab/>
        <w:t>Како је Централни регистар пре свега електронски вођена база података и електронски сервис који се заснива на ИТ технологијама неопходно је</w:t>
      </w:r>
      <w:r w:rsidR="00BD3DD5" w:rsidRPr="009A4B49">
        <w:rPr>
          <w:rFonts w:ascii="Times New Roman" w:hAnsi="Times New Roman"/>
          <w:lang w:val="sr-Cyrl-CS"/>
        </w:rPr>
        <w:t xml:space="preserve"> било обезбедити и законски основ за повезивање са другим регистрима и евиденцијама у Републици Србији како би се омогућило ефикасније и брже остваривање права и испоштовали захтеви у погледу електронске размене података државних органа, односно развоја Е - управе а све у циљу повећања ефикасности како Централног регистра тако и других органа и организација корисника података из Централног регист</w:t>
      </w:r>
      <w:r w:rsidR="002A7220" w:rsidRPr="009A4B49">
        <w:rPr>
          <w:rFonts w:ascii="Times New Roman" w:hAnsi="Times New Roman"/>
          <w:lang w:val="sr-Cyrl-CS"/>
        </w:rPr>
        <w:t>р</w:t>
      </w:r>
      <w:r w:rsidR="00BD3DD5" w:rsidRPr="009A4B49">
        <w:rPr>
          <w:rFonts w:ascii="Times New Roman" w:hAnsi="Times New Roman"/>
          <w:lang w:val="sr-Cyrl-CS"/>
        </w:rPr>
        <w:t xml:space="preserve">а. </w:t>
      </w:r>
    </w:p>
    <w:p w:rsidR="004D3405" w:rsidRPr="009A4B49" w:rsidRDefault="00E32933" w:rsidP="00E32933">
      <w:pPr>
        <w:pStyle w:val="BodyText"/>
        <w:tabs>
          <w:tab w:val="left" w:pos="720"/>
          <w:tab w:val="left" w:pos="3560"/>
        </w:tabs>
        <w:rPr>
          <w:rFonts w:ascii="Times New Roman" w:hAnsi="Times New Roman"/>
          <w:lang w:val="sr-Cyrl-CS"/>
        </w:rPr>
      </w:pPr>
      <w:r w:rsidRPr="009A4B49">
        <w:rPr>
          <w:rFonts w:ascii="Times New Roman" w:hAnsi="Times New Roman"/>
          <w:lang w:val="sr-Cyrl-CS"/>
        </w:rPr>
        <w:tab/>
        <w:t xml:space="preserve">Разлози за доношење закона јесу и неопходност свеобухватног вођења </w:t>
      </w:r>
      <w:r w:rsidR="001B2908" w:rsidRPr="009A4B49">
        <w:rPr>
          <w:rFonts w:ascii="Times New Roman" w:hAnsi="Times New Roman"/>
          <w:lang w:val="sr-Cyrl-CS"/>
        </w:rPr>
        <w:t>Р</w:t>
      </w:r>
      <w:r w:rsidRPr="009A4B49">
        <w:rPr>
          <w:rFonts w:ascii="Times New Roman" w:hAnsi="Times New Roman"/>
          <w:lang w:val="sr-Cyrl-CS"/>
        </w:rPr>
        <w:t xml:space="preserve">егистра </w:t>
      </w:r>
      <w:r w:rsidRPr="009A4B49">
        <w:rPr>
          <w:rFonts w:ascii="Times New Roman" w:hAnsi="Times New Roman"/>
          <w:bCs/>
          <w:lang w:val="sr-Cyrl-CS"/>
        </w:rPr>
        <w:t xml:space="preserve">запослених, изабраних, именованих, постављених и ангажованих лица код корисника јавних средстава. С обзиром да Централни регистар представља јединствену базу података свих осигураника и осигураних лице овим законом преузимају се надлежности у погледу вођења </w:t>
      </w:r>
      <w:r w:rsidR="001B2908" w:rsidRPr="009A4B49">
        <w:rPr>
          <w:rFonts w:ascii="Times New Roman" w:hAnsi="Times New Roman"/>
          <w:bCs/>
          <w:lang w:val="sr-Cyrl-CS"/>
        </w:rPr>
        <w:t>Р</w:t>
      </w:r>
      <w:r w:rsidRPr="009A4B49">
        <w:rPr>
          <w:rFonts w:ascii="Times New Roman" w:hAnsi="Times New Roman"/>
          <w:bCs/>
          <w:lang w:val="sr-Cyrl-CS"/>
        </w:rPr>
        <w:t>егистра запослених, изабраних, именованих, постављених и ангажованих лица код корисника јавних средстава</w:t>
      </w:r>
      <w:r w:rsidR="006362FD" w:rsidRPr="009A4B49">
        <w:rPr>
          <w:rFonts w:ascii="Times New Roman" w:hAnsi="Times New Roman"/>
          <w:bCs/>
          <w:lang w:val="sr-Cyrl-CS"/>
        </w:rPr>
        <w:t xml:space="preserve"> а све у циљу побољшавања квалитета података, односно конт</w:t>
      </w:r>
      <w:r w:rsidR="005A10FC" w:rsidRPr="009A4B49">
        <w:rPr>
          <w:rFonts w:ascii="Times New Roman" w:hAnsi="Times New Roman"/>
          <w:bCs/>
          <w:lang w:val="sr-Cyrl-CS"/>
        </w:rPr>
        <w:t>р</w:t>
      </w:r>
      <w:r w:rsidR="006362FD" w:rsidRPr="009A4B49">
        <w:rPr>
          <w:rFonts w:ascii="Times New Roman" w:hAnsi="Times New Roman"/>
          <w:bCs/>
          <w:lang w:val="sr-Cyrl-CS"/>
        </w:rPr>
        <w:t>оле на истим. Наиме, Центр</w:t>
      </w:r>
      <w:r w:rsidR="00377F84" w:rsidRPr="009A4B49">
        <w:rPr>
          <w:rFonts w:ascii="Times New Roman" w:hAnsi="Times New Roman"/>
          <w:bCs/>
          <w:lang w:val="sr-Cyrl-CS"/>
        </w:rPr>
        <w:t>а</w:t>
      </w:r>
      <w:r w:rsidR="006362FD" w:rsidRPr="009A4B49">
        <w:rPr>
          <w:rFonts w:ascii="Times New Roman" w:hAnsi="Times New Roman"/>
          <w:bCs/>
          <w:lang w:val="sr-Cyrl-CS"/>
        </w:rPr>
        <w:t>лни регистар јесте електронски вођена база података заснована по високим ИТ стандардима и перформансама</w:t>
      </w:r>
      <w:r w:rsidR="001B2908" w:rsidRPr="009A4B49">
        <w:rPr>
          <w:rFonts w:ascii="Times New Roman" w:hAnsi="Times New Roman"/>
          <w:bCs/>
          <w:lang w:val="sr-Cyrl-CS"/>
        </w:rPr>
        <w:t>,</w:t>
      </w:r>
      <w:r w:rsidR="006362FD" w:rsidRPr="009A4B49">
        <w:rPr>
          <w:rFonts w:ascii="Times New Roman" w:hAnsi="Times New Roman"/>
          <w:bCs/>
          <w:lang w:val="sr-Cyrl-CS"/>
        </w:rPr>
        <w:t xml:space="preserve"> те се преузимањем надлежности у погледу </w:t>
      </w:r>
      <w:r w:rsidR="006362FD" w:rsidRPr="009A4B49">
        <w:rPr>
          <w:rFonts w:ascii="Times New Roman" w:hAnsi="Times New Roman"/>
          <w:lang w:val="sr-Cyrl-CS"/>
        </w:rPr>
        <w:t xml:space="preserve">вођења </w:t>
      </w:r>
      <w:r w:rsidR="001B2908" w:rsidRPr="009A4B49">
        <w:rPr>
          <w:rFonts w:ascii="Times New Roman" w:hAnsi="Times New Roman"/>
          <w:lang w:val="sr-Cyrl-CS"/>
        </w:rPr>
        <w:t>Р</w:t>
      </w:r>
      <w:r w:rsidR="006362FD" w:rsidRPr="009A4B49">
        <w:rPr>
          <w:rFonts w:ascii="Times New Roman" w:hAnsi="Times New Roman"/>
          <w:lang w:val="sr-Cyrl-CS"/>
        </w:rPr>
        <w:t xml:space="preserve">егистра </w:t>
      </w:r>
      <w:r w:rsidR="006362FD" w:rsidRPr="009A4B49">
        <w:rPr>
          <w:rFonts w:ascii="Times New Roman" w:hAnsi="Times New Roman"/>
          <w:bCs/>
          <w:lang w:val="sr-Cyrl-CS"/>
        </w:rPr>
        <w:t xml:space="preserve">запослених, изабраних, </w:t>
      </w:r>
      <w:r w:rsidR="006362FD" w:rsidRPr="009A4B49">
        <w:rPr>
          <w:rFonts w:ascii="Times New Roman" w:hAnsi="Times New Roman"/>
          <w:bCs/>
          <w:lang w:val="sr-Cyrl-CS"/>
        </w:rPr>
        <w:lastRenderedPageBreak/>
        <w:t>именованих, постављених и ангажованих лица код корисника јавних средстава обезбеђује аутоматизам у погледу уноса података као и унакрсних конт</w:t>
      </w:r>
      <w:r w:rsidR="00AE0B36" w:rsidRPr="009A4B49">
        <w:rPr>
          <w:rFonts w:ascii="Times New Roman" w:hAnsi="Times New Roman"/>
          <w:bCs/>
          <w:lang w:val="sr-Cyrl-CS"/>
        </w:rPr>
        <w:t>р</w:t>
      </w:r>
      <w:r w:rsidR="006362FD" w:rsidRPr="009A4B49">
        <w:rPr>
          <w:rFonts w:ascii="Times New Roman" w:hAnsi="Times New Roman"/>
          <w:bCs/>
          <w:lang w:val="sr-Cyrl-CS"/>
        </w:rPr>
        <w:t>ола</w:t>
      </w:r>
      <w:r w:rsidR="001B2908" w:rsidRPr="009A4B49">
        <w:rPr>
          <w:rFonts w:ascii="Times New Roman" w:hAnsi="Times New Roman"/>
          <w:bCs/>
          <w:lang w:val="sr-Cyrl-CS"/>
        </w:rPr>
        <w:t>,</w:t>
      </w:r>
      <w:r w:rsidR="008466E7" w:rsidRPr="009A4B49">
        <w:rPr>
          <w:rFonts w:ascii="Times New Roman" w:hAnsi="Times New Roman"/>
          <w:bCs/>
          <w:lang w:val="sr-Cyrl-CS"/>
        </w:rPr>
        <w:t xml:space="preserve"> а све у циљу побољшања к</w:t>
      </w:r>
      <w:r w:rsidR="006362FD" w:rsidRPr="009A4B49">
        <w:rPr>
          <w:rFonts w:ascii="Times New Roman" w:hAnsi="Times New Roman"/>
          <w:bCs/>
          <w:lang w:val="sr-Cyrl-CS"/>
        </w:rPr>
        <w:t xml:space="preserve">валитета података о запослених лицима корисницима јавних средстава као бољем планирању буџетски средстава.  </w:t>
      </w:r>
    </w:p>
    <w:p w:rsidR="00A90B51" w:rsidRPr="009A4B49" w:rsidRDefault="00A90B51" w:rsidP="00A90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sr-Cyrl-CS"/>
        </w:rPr>
      </w:pPr>
    </w:p>
    <w:p w:rsidR="00A90B51" w:rsidRPr="009A4B49" w:rsidRDefault="00C5350D" w:rsidP="00C535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9A4B4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III. </w:t>
      </w:r>
      <w:r w:rsidR="00A90B51" w:rsidRPr="009A4B4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ОБЈАШЊЕЊЕ ПОЈЕДИНАЧНИХ РЕШЕЊА У ЗАКОНУ</w:t>
      </w:r>
    </w:p>
    <w:p w:rsidR="002874FF" w:rsidRPr="009A4B49" w:rsidRDefault="002874FF" w:rsidP="004A226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A226E" w:rsidRPr="009A4B49" w:rsidRDefault="004A226E" w:rsidP="004A226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>Чл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.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1-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 xml:space="preserve">3. </w:t>
      </w:r>
      <w:r w:rsidR="00F22A72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з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акона прописана  је област која се уређује законом, а то је, пре  свега, </w:t>
      </w:r>
      <w:r w:rsidR="001A5030" w:rsidRPr="009A4B49">
        <w:rPr>
          <w:rFonts w:ascii="Times New Roman" w:hAnsi="Times New Roman"/>
          <w:sz w:val="24"/>
          <w:szCs w:val="24"/>
          <w:lang w:val="sr-Cyrl-CS"/>
        </w:rPr>
        <w:t>оснивање, органи</w:t>
      </w:r>
      <w:r w:rsidRPr="009A4B49">
        <w:rPr>
          <w:rFonts w:ascii="Times New Roman" w:hAnsi="Times New Roman"/>
          <w:sz w:val="24"/>
          <w:szCs w:val="24"/>
          <w:lang w:val="sr-Cyrl-CS"/>
        </w:rPr>
        <w:t>, делатност Централног регистра као и његов однос са  организацијама</w:t>
      </w:r>
      <w:r w:rsidR="001A5030" w:rsidRPr="009A4B49">
        <w:rPr>
          <w:rFonts w:ascii="Times New Roman" w:hAnsi="Times New Roman"/>
          <w:sz w:val="24"/>
          <w:szCs w:val="24"/>
          <w:lang w:val="sr-Cyrl-CS"/>
        </w:rPr>
        <w:t xml:space="preserve"> обавезног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социјалног осигурања, </w:t>
      </w:r>
      <w:r w:rsidR="001A5030" w:rsidRPr="009A4B49">
        <w:rPr>
          <w:rFonts w:ascii="Times New Roman" w:hAnsi="Times New Roman"/>
          <w:sz w:val="24"/>
          <w:szCs w:val="24"/>
          <w:lang w:val="sr-Cyrl-CS"/>
        </w:rPr>
        <w:t>органом надлежним за послове јавних прихода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и другим  органима и организацијама које су надлежне за регистрацију правних и физичких лица, </w:t>
      </w:r>
      <w:r w:rsidR="001A5030" w:rsidRPr="009A4B49">
        <w:rPr>
          <w:rFonts w:ascii="Times New Roman" w:hAnsi="Times New Roman" w:cs="Times New Roman"/>
          <w:sz w:val="24"/>
          <w:szCs w:val="24"/>
          <w:lang w:val="sr-Cyrl-CS"/>
        </w:rPr>
        <w:t>органима који воде службене евиденције и регистре о личним статусима грађана,</w:t>
      </w:r>
      <w:r w:rsidR="001A5030" w:rsidRPr="009A4B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/>
          <w:sz w:val="24"/>
          <w:szCs w:val="24"/>
          <w:lang w:val="sr-Cyrl-CS"/>
        </w:rPr>
        <w:t>однос са институцијама које воде регистре о подацима који су од значаја за обвезнике уплате доприноса као и однос са дру</w:t>
      </w:r>
      <w:r w:rsidR="001A5030" w:rsidRPr="009A4B49">
        <w:rPr>
          <w:rFonts w:ascii="Times New Roman" w:hAnsi="Times New Roman"/>
          <w:sz w:val="24"/>
          <w:szCs w:val="24"/>
          <w:lang w:val="sr-Cyrl-CS"/>
        </w:rPr>
        <w:t>ги правним субјектима. Објашњено је значење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поједини</w:t>
      </w:r>
      <w:r w:rsidR="001A5030" w:rsidRPr="009A4B49">
        <w:rPr>
          <w:rFonts w:ascii="Times New Roman" w:hAnsi="Times New Roman"/>
          <w:sz w:val="24"/>
          <w:szCs w:val="24"/>
          <w:lang w:val="sr-Cyrl-CS"/>
        </w:rPr>
        <w:t>х израза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који се примењују у смислу овог закона, као и начела којима се Централни регистар руководи у обављању послова.</w:t>
      </w:r>
    </w:p>
    <w:p w:rsidR="001A5030" w:rsidRPr="009A4B49" w:rsidRDefault="001A5030" w:rsidP="001A5030">
      <w:pPr>
        <w:pStyle w:val="normalcentar"/>
        <w:spacing w:before="0" w:beforeAutospacing="0" w:after="0" w:afterAutospacing="0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       Чл</w:t>
      </w:r>
      <w:r w:rsidR="003C3F20" w:rsidRPr="009A4B4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B42C3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3C3F20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. и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5. </w:t>
      </w:r>
      <w:r w:rsidR="00F22A72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закона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прописано је оснивање, статус и седиште Централног регистра</w:t>
      </w:r>
      <w:r w:rsidR="001B2908" w:rsidRPr="009A4B4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 као и средства за оснивање и рад, а све у складу са Законом о јавним службама</w:t>
      </w:r>
      <w:r w:rsidR="00FD085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D085D" w:rsidRPr="009A4B49">
        <w:rPr>
          <w:rFonts w:ascii="Times New Roman" w:hAnsi="Times New Roman"/>
          <w:sz w:val="24"/>
          <w:szCs w:val="24"/>
          <w:lang w:val="sr-Cyrl-CS"/>
        </w:rPr>
        <w:t>(„Службени гласник РС</w:t>
      </w:r>
      <w:r w:rsidR="00FD085D" w:rsidRPr="009A4B49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FD085D" w:rsidRPr="009A4B49">
        <w:rPr>
          <w:rFonts w:ascii="Times New Roman" w:hAnsi="Times New Roman"/>
          <w:sz w:val="24"/>
          <w:szCs w:val="24"/>
          <w:lang w:val="sr-Cyrl-CS"/>
        </w:rPr>
        <w:t>,</w:t>
      </w:r>
      <w:r w:rsidR="00FD085D">
        <w:rPr>
          <w:rFonts w:ascii="Times New Roman" w:hAnsi="Times New Roman"/>
          <w:sz w:val="24"/>
          <w:szCs w:val="24"/>
          <w:lang w:val="sr-Cyrl-CS"/>
        </w:rPr>
        <w:t xml:space="preserve"> бр. 42/91, 71/94, 79/05-др.закон и 83/14-др.закон</w:t>
      </w:r>
      <w:r w:rsidR="00FD085D" w:rsidRPr="009A4B49">
        <w:rPr>
          <w:rFonts w:ascii="Times New Roman" w:hAnsi="Times New Roman"/>
          <w:sz w:val="24"/>
          <w:szCs w:val="24"/>
          <w:lang w:val="sr-Cyrl-CS"/>
        </w:rPr>
        <w:t>)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1A5030" w:rsidRPr="009A4B49" w:rsidRDefault="001A5030" w:rsidP="001A5030">
      <w:pPr>
        <w:pStyle w:val="normalcentar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3C3F20" w:rsidRPr="009A4B49">
        <w:rPr>
          <w:rFonts w:ascii="Times New Roman" w:hAnsi="Times New Roman" w:cs="Times New Roman"/>
          <w:sz w:val="24"/>
          <w:szCs w:val="24"/>
          <w:lang w:val="sr-Cyrl-CS"/>
        </w:rPr>
        <w:t>Чл.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6-9. </w:t>
      </w:r>
      <w:r w:rsidR="00EF0CB7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закона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прописано је који су органи Цент</w:t>
      </w:r>
      <w:r w:rsidR="002C0E2A" w:rsidRPr="009A4B49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1B2908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алног регистра, </w:t>
      </w:r>
      <w:r w:rsidR="00CF6F82" w:rsidRPr="009A4B49">
        <w:rPr>
          <w:rFonts w:ascii="Times New Roman" w:hAnsi="Times New Roman" w:cs="Times New Roman"/>
          <w:sz w:val="24"/>
          <w:szCs w:val="24"/>
          <w:lang w:val="sr-Cyrl-CS"/>
        </w:rPr>
        <w:t>као и делок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руг рада и поступак избора органа у складу са Законом о јавним службама.</w:t>
      </w:r>
    </w:p>
    <w:p w:rsidR="001C475C" w:rsidRPr="009A4B49" w:rsidRDefault="001C475C" w:rsidP="002874FF">
      <w:pPr>
        <w:pStyle w:val="NoSpacing"/>
        <w:ind w:firstLine="284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 xml:space="preserve">        Чланом 10. </w:t>
      </w:r>
      <w:r w:rsidR="006426F7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закона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прописани су послови и делатност Цент</w:t>
      </w:r>
      <w:r w:rsidR="005965AA" w:rsidRPr="009A4B49">
        <w:rPr>
          <w:rFonts w:ascii="Times New Roman" w:hAnsi="Times New Roman"/>
          <w:sz w:val="24"/>
          <w:szCs w:val="24"/>
          <w:lang w:val="sr-Cyrl-CS"/>
        </w:rPr>
        <w:t>р</w:t>
      </w:r>
      <w:r w:rsidRPr="009A4B49">
        <w:rPr>
          <w:rFonts w:ascii="Times New Roman" w:hAnsi="Times New Roman"/>
          <w:sz w:val="24"/>
          <w:szCs w:val="24"/>
          <w:lang w:val="sr-Cyrl-CS"/>
        </w:rPr>
        <w:t>алног регистра</w:t>
      </w:r>
      <w:r w:rsidR="00B43F56" w:rsidRPr="009A4B49">
        <w:rPr>
          <w:rFonts w:ascii="Times New Roman" w:hAnsi="Times New Roman"/>
          <w:sz w:val="24"/>
          <w:szCs w:val="24"/>
          <w:lang w:val="sr-Cyrl-CS"/>
        </w:rPr>
        <w:t>,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а </w:t>
      </w:r>
      <w:r w:rsidR="00B43F56" w:rsidRPr="009A4B49">
        <w:rPr>
          <w:rFonts w:ascii="Times New Roman" w:hAnsi="Times New Roman"/>
          <w:sz w:val="24"/>
          <w:szCs w:val="24"/>
          <w:lang w:val="sr-Cyrl-CS"/>
        </w:rPr>
        <w:t>то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су: успостављање и вођење јединствене базе података о обвезницима  доприноса за обавезно социјално осигурање, осигураним лицима и корисницима права из пензијског и инвалидског осигурања; вођење р</w:t>
      </w:r>
      <w:r w:rsidRPr="009A4B49">
        <w:rPr>
          <w:rFonts w:ascii="Times New Roman" w:hAnsi="Times New Roman"/>
          <w:bCs/>
          <w:sz w:val="24"/>
          <w:szCs w:val="24"/>
          <w:lang w:val="sr-Cyrl-CS"/>
        </w:rPr>
        <w:t>егистра запослених, изабраних, именованих, постављених и ангажованих лица код корисника јавних средстава (у даљем тексту: Регистар);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регистрација осигураника и осигураних лица; евиденција регистрованих обвезника доприноса на основу преузетих података од органа и организација, надлежних за регистрацију; додељивање јединственог броја обвезницима доприноса - послодавцима, осигураницима и осигураним лицима за потребе социјалног осигурања; евиденцију о  основицама и уплаћеним доприносима за обавезно социјално осигурање по свим основама  и периодима на које се те уплате односе; евидентирање  обрађених података  о обрачунатим и наплаћеним доприносима за обавезно </w:t>
      </w:r>
      <w:r w:rsidR="00CD11B3" w:rsidRPr="009A4B49">
        <w:rPr>
          <w:rFonts w:ascii="Times New Roman" w:hAnsi="Times New Roman"/>
          <w:sz w:val="24"/>
          <w:szCs w:val="24"/>
          <w:lang w:val="sr-Cyrl-CS"/>
        </w:rPr>
        <w:t>социјално осигурање по послодав</w:t>
      </w:r>
      <w:r w:rsidRPr="009A4B49">
        <w:rPr>
          <w:rFonts w:ascii="Times New Roman" w:hAnsi="Times New Roman"/>
          <w:sz w:val="24"/>
          <w:szCs w:val="24"/>
          <w:lang w:val="sr-Cyrl-CS"/>
        </w:rPr>
        <w:t>цу на месечном нивоу; евидентирање обрађених података о обрачунатим и наплаћеним доприносима за обавезно социјално осигурање по осигуранику на месечном нивоу; усаглашавање података о обвезницима доприносa  и осигураним лицима којима располажу органи надлежни за послове јавних прихода, организације за обавезно социјално осигурање, други органи и организације; кoмплексну и свеобухватну анализу унетих и обрађених података у роковима предвиђеним законом и да указује надлежним органима о уоченим неправилностима; анализа унетих и обрађених података ради израде извештаја заинтересованим корисницима, у складу са законом и другим прописима; свакодневну размену обрађених података о обрачунатим и плаћеним доприносима са законом дефинисаним корисницима; обезбеђивање, у складу са законом и другим прописима, електронске повезаности са другим регистрима и базама података, који се воде у Републици Србији, а имају значаја за обвезнике доприноса, осигурана лица и кориснике права из пензијског и инвалидског осигурања.</w:t>
      </w:r>
    </w:p>
    <w:p w:rsidR="00321C0F" w:rsidRPr="009A4B49" w:rsidRDefault="00321C0F" w:rsidP="002874FF">
      <w:pPr>
        <w:pStyle w:val="NoSpacing"/>
        <w:ind w:firstLine="284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C475C" w:rsidRPr="009A4B49" w:rsidRDefault="001C475C" w:rsidP="002874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ab/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Чланом 11. </w:t>
      </w:r>
      <w:r w:rsidR="008C6FA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закона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прописано је да </w:t>
      </w:r>
      <w:r w:rsidR="003E0F25" w:rsidRPr="009A4B49">
        <w:rPr>
          <w:rFonts w:ascii="Times New Roman" w:hAnsi="Times New Roman"/>
          <w:sz w:val="24"/>
          <w:szCs w:val="24"/>
          <w:lang w:val="sr-Cyrl-CS"/>
        </w:rPr>
        <w:t>Централни регистар води</w:t>
      </w:r>
      <w:r w:rsidR="003E0F25" w:rsidRPr="009A4B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јединствену базу података осигураника, осигураних лица и евиденцију обвезника доприноса. Наведеном одредбом прописан је садржај јединствене базе података, начин уноса и ажурирања података о осигураницима, осигураним лицима и обвезницима доприноса</w:t>
      </w:r>
    </w:p>
    <w:p w:rsidR="001C475C" w:rsidRPr="009A4B49" w:rsidRDefault="003E0F25" w:rsidP="00C5350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 xml:space="preserve">Чланом 12.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 xml:space="preserve">закона </w:t>
      </w:r>
      <w:r w:rsidR="001C475C" w:rsidRPr="009A4B49">
        <w:rPr>
          <w:rFonts w:ascii="Times New Roman" w:hAnsi="Times New Roman"/>
          <w:sz w:val="24"/>
          <w:szCs w:val="24"/>
          <w:lang w:val="sr-Cyrl-CS"/>
        </w:rPr>
        <w:t>прописан је поступак регистрације осигураника и осигураних лица у Централни регистар</w:t>
      </w:r>
      <w:r w:rsidR="001B2908" w:rsidRPr="009A4B49">
        <w:rPr>
          <w:rFonts w:ascii="Times New Roman" w:hAnsi="Times New Roman"/>
          <w:sz w:val="24"/>
          <w:szCs w:val="24"/>
          <w:lang w:val="sr-Cyrl-CS"/>
        </w:rPr>
        <w:t>,</w:t>
      </w:r>
      <w:r w:rsidR="001C475C" w:rsidRPr="009A4B49">
        <w:rPr>
          <w:rFonts w:ascii="Times New Roman" w:hAnsi="Times New Roman"/>
          <w:sz w:val="24"/>
          <w:szCs w:val="24"/>
          <w:lang w:val="sr-Cyrl-CS"/>
        </w:rPr>
        <w:t xml:space="preserve"> који се врши подношењем јединствене пријаве у електронском облику</w:t>
      </w:r>
      <w:r w:rsidR="001B2908" w:rsidRPr="009A4B49">
        <w:rPr>
          <w:rFonts w:ascii="Times New Roman" w:hAnsi="Times New Roman"/>
          <w:sz w:val="24"/>
          <w:szCs w:val="24"/>
          <w:lang w:val="sr-Cyrl-CS"/>
        </w:rPr>
        <w:t>. Такође, овим чланом прописан је и рок за подношење јединствене пријаве</w:t>
      </w:r>
      <w:r w:rsidR="001C475C" w:rsidRPr="009A4B49">
        <w:rPr>
          <w:rFonts w:ascii="Times New Roman" w:hAnsi="Times New Roman"/>
          <w:sz w:val="24"/>
          <w:szCs w:val="24"/>
          <w:lang w:val="sr-Cyrl-CS"/>
        </w:rPr>
        <w:t>.</w:t>
      </w:r>
    </w:p>
    <w:p w:rsidR="003E0F25" w:rsidRPr="009A4B49" w:rsidRDefault="000813FC" w:rsidP="001C475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>Чл</w:t>
      </w:r>
      <w:r w:rsidR="003C3F20" w:rsidRPr="009A4B49">
        <w:rPr>
          <w:rFonts w:ascii="Times New Roman" w:hAnsi="Times New Roman"/>
          <w:sz w:val="24"/>
          <w:szCs w:val="24"/>
          <w:lang w:val="sr-Cyrl-CS"/>
        </w:rPr>
        <w:t>.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13-15.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 Предлога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 xml:space="preserve"> закона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прописан</w:t>
      </w:r>
      <w:r w:rsidR="001B2908" w:rsidRPr="009A4B49">
        <w:rPr>
          <w:rFonts w:ascii="Times New Roman" w:hAnsi="Times New Roman"/>
          <w:sz w:val="24"/>
          <w:szCs w:val="24"/>
          <w:lang w:val="sr-Cyrl-CS"/>
        </w:rPr>
        <w:t>и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B2908" w:rsidRPr="009A4B49">
        <w:rPr>
          <w:rFonts w:ascii="Times New Roman" w:hAnsi="Times New Roman"/>
          <w:sz w:val="24"/>
          <w:szCs w:val="24"/>
          <w:lang w:val="sr-Cyrl-CS"/>
        </w:rPr>
        <w:t>су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начин подношења јединствене пријаве</w:t>
      </w:r>
      <w:r w:rsidR="001B2908" w:rsidRPr="009A4B49">
        <w:rPr>
          <w:rFonts w:ascii="Times New Roman" w:hAnsi="Times New Roman"/>
          <w:sz w:val="24"/>
          <w:szCs w:val="24"/>
          <w:lang w:val="sr-Cyrl-CS"/>
        </w:rPr>
        <w:t>,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као и  обвезници подношења јединствене пријаве. Такође, прописан је </w:t>
      </w:r>
      <w:r w:rsidR="005D61F8" w:rsidRPr="009A4B49">
        <w:rPr>
          <w:rFonts w:ascii="Times New Roman" w:hAnsi="Times New Roman"/>
          <w:sz w:val="24"/>
          <w:szCs w:val="24"/>
          <w:lang w:val="sr-Cyrl-CS"/>
        </w:rPr>
        <w:t xml:space="preserve">начин регистрације  пријаве уколико је обвезник подношења јединствене пријаве нама техничке могућности за регистрацију  пријаве у електронском облику. </w:t>
      </w:r>
    </w:p>
    <w:p w:rsidR="005D61F8" w:rsidRPr="009A4B49" w:rsidRDefault="005D61F8" w:rsidP="00C5350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>Чланом 16.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 Предлога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 xml:space="preserve"> закона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прописана је обавеза Централног регистра да о поднетој јединственој пријави изда потврду, начин издавања као и садржај потврде.</w:t>
      </w:r>
    </w:p>
    <w:p w:rsidR="005D61F8" w:rsidRPr="009A4B49" w:rsidRDefault="005D61F8" w:rsidP="00C5350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>Чланом 17.</w:t>
      </w:r>
      <w:r w:rsidR="00F11767" w:rsidRPr="009A4B4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закона</w:t>
      </w:r>
      <w:r w:rsidR="00F11767" w:rsidRPr="009A4B49">
        <w:rPr>
          <w:rFonts w:ascii="Times New Roman" w:hAnsi="Times New Roman"/>
          <w:sz w:val="24"/>
          <w:szCs w:val="24"/>
          <w:lang w:val="sr-Cyrl-CS"/>
        </w:rPr>
        <w:t xml:space="preserve"> прописан је поступак регистрације јединствене пријаве уколико претходни послодавац није регистровао одјаву са осигурања. </w:t>
      </w:r>
    </w:p>
    <w:p w:rsidR="00F11767" w:rsidRPr="009A4B49" w:rsidRDefault="00F11767" w:rsidP="00C5350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 xml:space="preserve">Чланом 18.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закона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прописано је да је Централни регистар врши по службеној дужности одјаву са осигурања у случају смрти осигураника, односно осигураног лица на основу податка добијеног од надлежног органа. </w:t>
      </w:r>
    </w:p>
    <w:p w:rsidR="00F11767" w:rsidRPr="009A4B49" w:rsidRDefault="002B42C3" w:rsidP="00C5350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>Чл.</w:t>
      </w:r>
      <w:r w:rsidR="00F11767" w:rsidRPr="009A4B49">
        <w:rPr>
          <w:rFonts w:ascii="Times New Roman" w:hAnsi="Times New Roman"/>
          <w:sz w:val="24"/>
          <w:szCs w:val="24"/>
          <w:lang w:val="sr-Cyrl-CS"/>
        </w:rPr>
        <w:t xml:space="preserve"> 19-20.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закона</w:t>
      </w:r>
      <w:r w:rsidR="00F11767" w:rsidRPr="009A4B49">
        <w:rPr>
          <w:rFonts w:ascii="Times New Roman" w:hAnsi="Times New Roman"/>
          <w:sz w:val="24"/>
          <w:szCs w:val="24"/>
          <w:lang w:val="sr-Cyrl-CS"/>
        </w:rPr>
        <w:t xml:space="preserve"> прописан је начин уноса података у јединствену пријаву као и </w:t>
      </w:r>
      <w:r w:rsidR="005D61F8" w:rsidRPr="009A4B49">
        <w:rPr>
          <w:rFonts w:ascii="Times New Roman" w:hAnsi="Times New Roman"/>
          <w:sz w:val="24"/>
          <w:szCs w:val="24"/>
          <w:lang w:val="sr-Cyrl-CS"/>
        </w:rPr>
        <w:t>одговорност подносиоца пријаве за тачност података унетих у јединствену пријаву</w:t>
      </w:r>
      <w:r w:rsidR="00F11767" w:rsidRPr="009A4B49">
        <w:rPr>
          <w:rFonts w:ascii="Times New Roman" w:hAnsi="Times New Roman"/>
          <w:sz w:val="24"/>
          <w:szCs w:val="24"/>
          <w:lang w:val="sr-Cyrl-CS"/>
        </w:rPr>
        <w:t xml:space="preserve"> као и тачност потврђених доказа на основу којих су подаци унет</w:t>
      </w:r>
      <w:r w:rsidR="00D40E49" w:rsidRPr="009A4B49">
        <w:rPr>
          <w:rFonts w:ascii="Times New Roman" w:hAnsi="Times New Roman"/>
          <w:sz w:val="24"/>
          <w:szCs w:val="24"/>
          <w:lang w:val="sr-Cyrl-CS"/>
        </w:rPr>
        <w:t>и</w:t>
      </w:r>
      <w:r w:rsidR="00F11767" w:rsidRPr="009A4B49">
        <w:rPr>
          <w:rFonts w:ascii="Times New Roman" w:hAnsi="Times New Roman"/>
          <w:sz w:val="24"/>
          <w:szCs w:val="24"/>
          <w:lang w:val="sr-Cyrl-CS"/>
        </w:rPr>
        <w:t xml:space="preserve">. Прописано је на основу којих података  се врши  </w:t>
      </w:r>
      <w:r w:rsidR="00D9270A" w:rsidRPr="009A4B49">
        <w:rPr>
          <w:rFonts w:ascii="Times New Roman" w:hAnsi="Times New Roman"/>
          <w:sz w:val="24"/>
          <w:szCs w:val="24"/>
          <w:lang w:val="sr-Cyrl-CS"/>
        </w:rPr>
        <w:t xml:space="preserve">евиденција обвезника доприноса </w:t>
      </w:r>
      <w:r w:rsidR="00F11767" w:rsidRPr="009A4B49">
        <w:rPr>
          <w:rFonts w:ascii="Times New Roman" w:hAnsi="Times New Roman"/>
          <w:sz w:val="24"/>
          <w:szCs w:val="24"/>
          <w:lang w:val="sr-Cyrl-CS"/>
        </w:rPr>
        <w:t>у бази Центр</w:t>
      </w:r>
      <w:r w:rsidR="001B2908" w:rsidRPr="009A4B49">
        <w:rPr>
          <w:rFonts w:ascii="Times New Roman" w:hAnsi="Times New Roman"/>
          <w:sz w:val="24"/>
          <w:szCs w:val="24"/>
          <w:lang w:val="sr-Cyrl-CS"/>
        </w:rPr>
        <w:t>алног регистра,</w:t>
      </w:r>
      <w:r w:rsidR="00F11767" w:rsidRPr="009A4B49">
        <w:rPr>
          <w:rFonts w:ascii="Times New Roman" w:hAnsi="Times New Roman"/>
          <w:sz w:val="24"/>
          <w:szCs w:val="24"/>
          <w:lang w:val="sr-Cyrl-CS"/>
        </w:rPr>
        <w:t xml:space="preserve"> а истов</w:t>
      </w:r>
      <w:r w:rsidR="001B2908" w:rsidRPr="009A4B49">
        <w:rPr>
          <w:rFonts w:ascii="Times New Roman" w:hAnsi="Times New Roman"/>
          <w:sz w:val="24"/>
          <w:szCs w:val="24"/>
          <w:lang w:val="sr-Cyrl-CS"/>
        </w:rPr>
        <w:t xml:space="preserve">ремено је предвиђена и обавеза </w:t>
      </w:r>
      <w:r w:rsidR="00F11767" w:rsidRPr="009A4B49">
        <w:rPr>
          <w:rFonts w:ascii="Times New Roman" w:hAnsi="Times New Roman"/>
          <w:sz w:val="24"/>
          <w:szCs w:val="24"/>
          <w:lang w:val="sr-Cyrl-CS"/>
        </w:rPr>
        <w:t>органа и организација</w:t>
      </w:r>
      <w:r w:rsidR="00D9270A" w:rsidRPr="009A4B4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11767" w:rsidRPr="009A4B49">
        <w:rPr>
          <w:rFonts w:ascii="Times New Roman" w:hAnsi="Times New Roman"/>
          <w:sz w:val="24"/>
          <w:szCs w:val="24"/>
          <w:lang w:val="sr-Cyrl-CS"/>
        </w:rPr>
        <w:t>надлежних за упис правних и физичких лица</w:t>
      </w:r>
      <w:r w:rsidR="00D9270A" w:rsidRPr="009A4B49">
        <w:rPr>
          <w:rFonts w:ascii="Times New Roman" w:hAnsi="Times New Roman"/>
          <w:sz w:val="24"/>
          <w:szCs w:val="24"/>
          <w:lang w:val="sr-Cyrl-CS"/>
        </w:rPr>
        <w:t xml:space="preserve">, односно регистрацију лица која обављају одређену делатност </w:t>
      </w:r>
      <w:r w:rsidR="00F11767" w:rsidRPr="009A4B49">
        <w:rPr>
          <w:rFonts w:ascii="Times New Roman" w:hAnsi="Times New Roman"/>
          <w:sz w:val="24"/>
          <w:szCs w:val="24"/>
          <w:lang w:val="sr-Cyrl-CS"/>
        </w:rPr>
        <w:t>да податке из регистра који воде дневно електронским путем достављају Централном ре</w:t>
      </w:r>
      <w:r w:rsidR="00D9270A" w:rsidRPr="009A4B49">
        <w:rPr>
          <w:rFonts w:ascii="Times New Roman" w:hAnsi="Times New Roman"/>
          <w:sz w:val="24"/>
          <w:szCs w:val="24"/>
          <w:lang w:val="sr-Cyrl-CS"/>
        </w:rPr>
        <w:t>гистру</w:t>
      </w:r>
      <w:r w:rsidR="00F11767" w:rsidRPr="009A4B49">
        <w:rPr>
          <w:rFonts w:ascii="Times New Roman" w:hAnsi="Times New Roman"/>
          <w:sz w:val="24"/>
          <w:szCs w:val="24"/>
          <w:lang w:val="sr-Cyrl-CS"/>
        </w:rPr>
        <w:t>.</w:t>
      </w:r>
    </w:p>
    <w:p w:rsidR="00F11767" w:rsidRPr="009A4B49" w:rsidRDefault="00F11767" w:rsidP="00C535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>Чланом 2</w:t>
      </w:r>
      <w:r w:rsidR="00D9270A" w:rsidRPr="009A4B49">
        <w:rPr>
          <w:rFonts w:ascii="Times New Roman" w:hAnsi="Times New Roman"/>
          <w:sz w:val="24"/>
          <w:szCs w:val="24"/>
          <w:lang w:val="sr-Cyrl-CS"/>
        </w:rPr>
        <w:t>1.</w:t>
      </w:r>
      <w:r w:rsidR="00B9645F" w:rsidRPr="009A4B4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закона</w:t>
      </w:r>
      <w:r w:rsidR="00B9645F" w:rsidRPr="009A4B49">
        <w:rPr>
          <w:rFonts w:ascii="Times New Roman" w:hAnsi="Times New Roman"/>
          <w:sz w:val="24"/>
          <w:szCs w:val="24"/>
          <w:lang w:val="sr-Cyrl-CS"/>
        </w:rPr>
        <w:t xml:space="preserve"> прописано је </w:t>
      </w:r>
      <w:r w:rsidR="001B2908" w:rsidRPr="009A4B49">
        <w:rPr>
          <w:rFonts w:ascii="Times New Roman" w:hAnsi="Times New Roman"/>
          <w:sz w:val="24"/>
          <w:szCs w:val="24"/>
          <w:lang w:val="sr-Cyrl-CS"/>
        </w:rPr>
        <w:t xml:space="preserve">обавеза </w:t>
      </w:r>
      <w:r w:rsidR="00B9645F" w:rsidRPr="009A4B49">
        <w:rPr>
          <w:rFonts w:ascii="Times New Roman" w:hAnsi="Times New Roman"/>
          <w:sz w:val="24"/>
          <w:szCs w:val="24"/>
          <w:lang w:val="sr-Cyrl-CS"/>
        </w:rPr>
        <w:t>орган</w:t>
      </w:r>
      <w:r w:rsidR="001B2908" w:rsidRPr="009A4B49">
        <w:rPr>
          <w:rFonts w:ascii="Times New Roman" w:hAnsi="Times New Roman"/>
          <w:sz w:val="24"/>
          <w:szCs w:val="24"/>
          <w:lang w:val="sr-Cyrl-CS"/>
        </w:rPr>
        <w:t xml:space="preserve">а који води евиденције о личном стању грађана </w:t>
      </w:r>
      <w:r w:rsidR="00B9645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1B2908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те </w:t>
      </w:r>
      <w:r w:rsidR="00B9645F" w:rsidRPr="009A4B49">
        <w:rPr>
          <w:rFonts w:ascii="Times New Roman" w:hAnsi="Times New Roman" w:cs="Times New Roman"/>
          <w:sz w:val="24"/>
          <w:szCs w:val="24"/>
          <w:lang w:val="sr-Cyrl-CS"/>
        </w:rPr>
        <w:t>податке доставља Централном регистру електронск</w:t>
      </w:r>
      <w:r w:rsidR="001B2908" w:rsidRPr="009A4B49">
        <w:rPr>
          <w:rFonts w:ascii="Times New Roman" w:hAnsi="Times New Roman" w:cs="Times New Roman"/>
          <w:sz w:val="24"/>
          <w:szCs w:val="24"/>
          <w:lang w:val="sr-Cyrl-CS"/>
        </w:rPr>
        <w:t>им путем, на дневном нивоу. Такође, овим чланом прописана је обавеза органа који води службену евиденцију о месту пребивалишта да те податке доставља на упит Централног регистра, електронским путем.</w:t>
      </w:r>
    </w:p>
    <w:p w:rsidR="00B9645F" w:rsidRPr="009A4B49" w:rsidRDefault="00B9645F" w:rsidP="00B964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A4B49">
        <w:rPr>
          <w:rFonts w:ascii="Times New Roman" w:hAnsi="Times New Roman" w:cs="Times New Roman"/>
          <w:sz w:val="24"/>
          <w:szCs w:val="24"/>
          <w:lang w:val="sr-Cyrl-CS"/>
        </w:rPr>
        <w:t>Чл</w:t>
      </w:r>
      <w:r w:rsidR="003C3F20" w:rsidRPr="009A4B4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22</w:t>
      </w:r>
      <w:r w:rsidR="001B2908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. и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23.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закона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утврђена је дужност Пореске управ</w:t>
      </w:r>
      <w:r w:rsidR="00E76EDA" w:rsidRPr="009A4B49">
        <w:rPr>
          <w:rFonts w:ascii="Times New Roman" w:hAnsi="Times New Roman"/>
          <w:sz w:val="24"/>
          <w:szCs w:val="24"/>
          <w:lang w:val="sr-Cyrl-CS"/>
        </w:rPr>
        <w:t>е да Централном регистру достављ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а ажурне податке о обрачунатим и наплаћеним доприносима за обавезно социјално осигурање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физичких лица - примаоца прихода пореза по одбитку, на основу пореске пријаве за порез по одбитку као и  податке о обрачунатим и плаћеним доприносима за обавезно социјално осигурање за обвезнике самосталних делатности, обвезнике који обављају пољопривредну делатност, као и посебне категорије обвезника. Централни регистар води евиденцију о основицама доприноса, обрачунатим и уплаћеним доприносима за обавезно социјално осигурање по осигуранику, по свим основама и периодима на које се те уплате односе, на основу података добијених од пореске управе.</w:t>
      </w:r>
    </w:p>
    <w:p w:rsidR="00B9645F" w:rsidRPr="009A4B49" w:rsidRDefault="00B9645F" w:rsidP="00B964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Податке о основици, обрачунатим и плаћеним доприносима Централни регистар је дужан доставити организацијама обавезног социјалног осигурања  на недељном нивоу. </w:t>
      </w:r>
    </w:p>
    <w:p w:rsidR="00B9645F" w:rsidRPr="009A4B49" w:rsidRDefault="00B9645F" w:rsidP="00B964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9645F" w:rsidRPr="009A4B49" w:rsidRDefault="00B9645F" w:rsidP="00C535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A4B4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Чланом 24.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закона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53256" w:rsidRPr="009A4B49">
        <w:rPr>
          <w:rFonts w:ascii="Times New Roman" w:hAnsi="Times New Roman"/>
          <w:sz w:val="24"/>
          <w:szCs w:val="24"/>
          <w:lang w:val="sr-Cyrl-CS"/>
        </w:rPr>
        <w:t xml:space="preserve">прописани је </w:t>
      </w:r>
      <w:r w:rsidRPr="009A4B49">
        <w:rPr>
          <w:rFonts w:ascii="Times New Roman" w:hAnsi="Times New Roman"/>
          <w:sz w:val="24"/>
          <w:szCs w:val="24"/>
          <w:lang w:val="sr-Cyrl-CS"/>
        </w:rPr>
        <w:t>да Централни регистар за потребе</w:t>
      </w:r>
      <w:r w:rsidR="00353256" w:rsidRPr="009A4B49">
        <w:rPr>
          <w:rFonts w:ascii="Times New Roman" w:hAnsi="Times New Roman"/>
          <w:sz w:val="24"/>
          <w:szCs w:val="24"/>
          <w:lang w:val="sr-Cyrl-CS"/>
        </w:rPr>
        <w:t xml:space="preserve"> социјалног осигурања и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размене података између Ц</w:t>
      </w:r>
      <w:r w:rsidR="00353256" w:rsidRPr="009A4B49">
        <w:rPr>
          <w:rFonts w:ascii="Times New Roman" w:hAnsi="Times New Roman"/>
          <w:sz w:val="24"/>
          <w:szCs w:val="24"/>
          <w:lang w:val="sr-Cyrl-CS"/>
        </w:rPr>
        <w:t>ентралног регистра и корисника додељује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јединствен</w:t>
      </w:r>
      <w:r w:rsidR="00353256" w:rsidRPr="009A4B49">
        <w:rPr>
          <w:rFonts w:ascii="Times New Roman" w:hAnsi="Times New Roman"/>
          <w:sz w:val="24"/>
          <w:szCs w:val="24"/>
          <w:lang w:val="sr-Cyrl-CS"/>
        </w:rPr>
        <w:t>и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број.</w:t>
      </w:r>
    </w:p>
    <w:p w:rsidR="003E0F25" w:rsidRPr="009A4B49" w:rsidRDefault="00353256" w:rsidP="001C475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 xml:space="preserve"> Чланом 25.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закона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прописано је да Централни регистар води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Pr="009A4B49">
        <w:rPr>
          <w:rFonts w:ascii="Times New Roman" w:hAnsi="Times New Roman" w:cs="Times New Roman"/>
          <w:bCs/>
          <w:sz w:val="24"/>
          <w:szCs w:val="24"/>
          <w:lang w:val="sr-Cyrl-CS"/>
        </w:rPr>
        <w:t>егистар запослених, изабраних, именованих, постављених и ангажованих лица код корисника јавних средстава, који</w:t>
      </w:r>
      <w:r w:rsidRPr="009A4B49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 представља скуп података о корисницима јавних средстава, података о запосленим, изабраним, именованим, постављеним и ангажованим лицима код корисника јавних средстава, као и података о примањима тих лица.</w:t>
      </w:r>
    </w:p>
    <w:p w:rsidR="005179CF" w:rsidRPr="009A4B49" w:rsidRDefault="00353256" w:rsidP="00353256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9A4B49">
        <w:rPr>
          <w:rFonts w:ascii="Times New Roman" w:hAnsi="Times New Roman" w:cs="Times New Roman"/>
          <w:spacing w:val="-4"/>
          <w:sz w:val="24"/>
          <w:szCs w:val="24"/>
          <w:lang w:val="sr-Cyrl-CS"/>
        </w:rPr>
        <w:t>Чл</w:t>
      </w:r>
      <w:r w:rsidR="005179CF" w:rsidRPr="009A4B49">
        <w:rPr>
          <w:rFonts w:ascii="Times New Roman" w:hAnsi="Times New Roman" w:cs="Times New Roman"/>
          <w:spacing w:val="-4"/>
          <w:sz w:val="24"/>
          <w:szCs w:val="24"/>
          <w:lang w:val="sr-Cyrl-CS"/>
        </w:rPr>
        <w:t>аном</w:t>
      </w:r>
      <w:r w:rsidRPr="009A4B49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 26</w:t>
      </w:r>
      <w:r w:rsidR="001B2908" w:rsidRPr="009A4B49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.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закона</w:t>
      </w:r>
      <w:r w:rsidRPr="009A4B49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 прописана је садржина података </w:t>
      </w:r>
      <w:r w:rsidR="001B2908" w:rsidRPr="009A4B49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Регистра </w:t>
      </w:r>
      <w:r w:rsidRPr="009A4B49">
        <w:rPr>
          <w:rFonts w:ascii="Times New Roman" w:hAnsi="Times New Roman" w:cs="Times New Roman"/>
          <w:bCs/>
          <w:sz w:val="24"/>
          <w:szCs w:val="24"/>
          <w:lang w:val="sr-Cyrl-CS"/>
        </w:rPr>
        <w:t>запослених, изабраних, именованих, постављених и ангажованих лица код корисника јавних средстава</w:t>
      </w:r>
      <w:r w:rsidR="001B2908" w:rsidRPr="009A4B49">
        <w:rPr>
          <w:rFonts w:ascii="Times New Roman" w:hAnsi="Times New Roman" w:cs="Times New Roman"/>
          <w:bCs/>
          <w:sz w:val="24"/>
          <w:szCs w:val="24"/>
          <w:lang w:val="sr-Cyrl-CS"/>
        </w:rPr>
        <w:t>,</w:t>
      </w:r>
      <w:r w:rsidRPr="009A4B4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који се воде и региструју </w:t>
      </w:r>
      <w:r w:rsidR="001B2908" w:rsidRPr="009A4B4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 </w:t>
      </w:r>
      <w:r w:rsidRPr="009A4B49">
        <w:rPr>
          <w:rFonts w:ascii="Times New Roman" w:hAnsi="Times New Roman" w:cs="Times New Roman"/>
          <w:bCs/>
          <w:sz w:val="24"/>
          <w:szCs w:val="24"/>
          <w:lang w:val="sr-Cyrl-CS"/>
        </w:rPr>
        <w:t>Централном регистру</w:t>
      </w:r>
      <w:r w:rsidR="001B2908" w:rsidRPr="009A4B4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</w:p>
    <w:p w:rsidR="00353256" w:rsidRPr="009A4B49" w:rsidRDefault="005179CF" w:rsidP="0035325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pacing w:val="-4"/>
          <w:sz w:val="24"/>
          <w:szCs w:val="24"/>
          <w:lang w:val="sr-Cyrl-CS"/>
        </w:rPr>
      </w:pPr>
      <w:r w:rsidRPr="009A4B4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Чланом 27.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Pr="009A4B4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закона </w:t>
      </w:r>
      <w:r w:rsidR="001B2908" w:rsidRPr="009A4B49">
        <w:rPr>
          <w:rFonts w:ascii="Times New Roman" w:hAnsi="Times New Roman" w:cs="Times New Roman"/>
          <w:bCs/>
          <w:sz w:val="24"/>
          <w:szCs w:val="24"/>
          <w:lang w:val="sr-Cyrl-CS"/>
        </w:rPr>
        <w:t>дато је овлашћење Влади да пропише</w:t>
      </w:r>
      <w:r w:rsidR="00353256" w:rsidRPr="009A4B4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садржин</w:t>
      </w:r>
      <w:r w:rsidRPr="009A4B49">
        <w:rPr>
          <w:rFonts w:ascii="Times New Roman" w:hAnsi="Times New Roman" w:cs="Times New Roman"/>
          <w:bCs/>
          <w:sz w:val="24"/>
          <w:szCs w:val="24"/>
          <w:lang w:val="sr-Cyrl-CS"/>
        </w:rPr>
        <w:t>у</w:t>
      </w:r>
      <w:r w:rsidR="00353256" w:rsidRPr="009A4B49">
        <w:rPr>
          <w:rFonts w:ascii="Times New Roman" w:hAnsi="Times New Roman" w:cs="Times New Roman"/>
          <w:bCs/>
          <w:sz w:val="24"/>
          <w:szCs w:val="24"/>
          <w:lang w:val="sr-Cyrl-CS"/>
        </w:rPr>
        <w:t>, изглед и начин достављања података</w:t>
      </w:r>
      <w:r w:rsidRPr="009A4B4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из Регистра запослених, изабраних, именованих, постављених и ангажованих лица код корисника јавних средстава</w:t>
      </w:r>
      <w:r w:rsidR="00353256" w:rsidRPr="009A4B4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на основу предлога </w:t>
      </w:r>
      <w:r w:rsidR="00353256" w:rsidRPr="009A4B49">
        <w:rPr>
          <w:rFonts w:ascii="Times New Roman" w:hAnsi="Times New Roman" w:cs="Times New Roman"/>
          <w:spacing w:val="-4"/>
          <w:sz w:val="24"/>
          <w:szCs w:val="24"/>
          <w:lang w:val="sr-Cyrl-CS"/>
        </w:rPr>
        <w:t>министарства надлежног за послове финансија</w:t>
      </w:r>
      <w:r w:rsidR="00353256" w:rsidRPr="009A4B49">
        <w:rPr>
          <w:rFonts w:ascii="Times New Roman" w:hAnsi="Times New Roman" w:cs="Times New Roman"/>
          <w:b/>
          <w:spacing w:val="-4"/>
          <w:sz w:val="24"/>
          <w:szCs w:val="24"/>
          <w:lang w:val="sr-Cyrl-CS"/>
        </w:rPr>
        <w:t>.</w:t>
      </w:r>
    </w:p>
    <w:p w:rsidR="00353256" w:rsidRPr="009A4B49" w:rsidRDefault="00353256" w:rsidP="0035325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 xml:space="preserve"> Чл</w:t>
      </w:r>
      <w:r w:rsidR="003C3F20" w:rsidRPr="009A4B49">
        <w:rPr>
          <w:rFonts w:ascii="Times New Roman" w:hAnsi="Times New Roman"/>
          <w:sz w:val="24"/>
          <w:szCs w:val="24"/>
          <w:lang w:val="sr-Cyrl-CS"/>
        </w:rPr>
        <w:t>.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28</w:t>
      </w:r>
      <w:r w:rsidR="003C3F20" w:rsidRPr="009A4B49">
        <w:rPr>
          <w:rFonts w:ascii="Times New Roman" w:hAnsi="Times New Roman"/>
          <w:sz w:val="24"/>
          <w:szCs w:val="24"/>
          <w:lang w:val="sr-Cyrl-CS"/>
        </w:rPr>
        <w:t xml:space="preserve">. и </w:t>
      </w:r>
      <w:r w:rsidR="001A08FC" w:rsidRPr="009A4B49">
        <w:rPr>
          <w:rFonts w:ascii="Times New Roman" w:hAnsi="Times New Roman"/>
          <w:sz w:val="24"/>
          <w:szCs w:val="24"/>
          <w:lang w:val="sr-Cyrl-CS"/>
        </w:rPr>
        <w:t>29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закона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 прописано је да се подаци, који су унети у Централни регистар, електронски </w:t>
      </w:r>
      <w:r w:rsidR="005179CF" w:rsidRPr="009A4B49">
        <w:rPr>
          <w:rFonts w:ascii="Times New Roman" w:hAnsi="Times New Roman"/>
          <w:sz w:val="24"/>
          <w:szCs w:val="24"/>
          <w:lang w:val="sr-Cyrl-CS"/>
        </w:rPr>
        <w:t xml:space="preserve">дневно </w:t>
      </w:r>
      <w:r w:rsidRPr="009A4B49">
        <w:rPr>
          <w:rFonts w:ascii="Times New Roman" w:hAnsi="Times New Roman"/>
          <w:sz w:val="24"/>
          <w:szCs w:val="24"/>
          <w:lang w:val="sr-Cyrl-CS"/>
        </w:rPr>
        <w:t>обрађују, обједињују</w:t>
      </w:r>
      <w:r w:rsidR="005179CF" w:rsidRPr="009A4B49">
        <w:rPr>
          <w:rFonts w:ascii="Times New Roman" w:hAnsi="Times New Roman"/>
          <w:sz w:val="24"/>
          <w:szCs w:val="24"/>
          <w:lang w:val="sr-Cyrl-CS"/>
        </w:rPr>
        <w:t xml:space="preserve">, селектују, ажурирају, чувају, да су </w:t>
      </w:r>
      <w:r w:rsidR="001A08FC" w:rsidRPr="009A4B49">
        <w:rPr>
          <w:rFonts w:ascii="Times New Roman" w:hAnsi="Times New Roman"/>
          <w:sz w:val="24"/>
          <w:szCs w:val="24"/>
          <w:lang w:val="sr-Cyrl-CS"/>
        </w:rPr>
        <w:t>доступни корисницима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података</w:t>
      </w:r>
      <w:r w:rsidR="005179CF" w:rsidRPr="009A4B49">
        <w:rPr>
          <w:rFonts w:ascii="Times New Roman" w:hAnsi="Times New Roman"/>
          <w:sz w:val="24"/>
          <w:szCs w:val="24"/>
          <w:lang w:val="sr-Cyrl-CS"/>
        </w:rPr>
        <w:t>, као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и да се могу користити ради обављања послова из делатности организација повезаних у систем Централног регистра.</w:t>
      </w:r>
    </w:p>
    <w:p w:rsidR="00353256" w:rsidRPr="009A4B49" w:rsidRDefault="001A08FC" w:rsidP="00F6778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 xml:space="preserve"> Чланом 30.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закона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прописано је да Централни регистар по извршеној анализи евидентираних</w:t>
      </w:r>
      <w:r w:rsidR="00F67781" w:rsidRPr="009A4B49">
        <w:rPr>
          <w:rFonts w:ascii="Times New Roman" w:hAnsi="Times New Roman"/>
          <w:sz w:val="24"/>
          <w:szCs w:val="24"/>
          <w:lang w:val="sr-Cyrl-CS"/>
        </w:rPr>
        <w:t>, обрађених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и усаглашених података </w:t>
      </w:r>
      <w:r w:rsidRPr="009A4B49">
        <w:rPr>
          <w:rFonts w:ascii="Times New Roman" w:eastAsia="Times New Roman" w:hAnsi="Times New Roman" w:cs="Times New Roman"/>
          <w:sz w:val="24"/>
          <w:szCs w:val="24"/>
          <w:lang w:val="sr-Cyrl-CS"/>
        </w:rPr>
        <w:t>из Јединствене базе у погледу уплате доприноса за обавезно социјално осигурање и уоченим неправилностима једном месечно обавештава Пореску управу, ради даљег поступања</w:t>
      </w:r>
      <w:r w:rsidR="00F67781" w:rsidRPr="009A4B49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F67781" w:rsidRPr="009A4B49" w:rsidRDefault="00F67781" w:rsidP="00F6778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 xml:space="preserve"> Чл</w:t>
      </w:r>
      <w:r w:rsidR="003C3F20" w:rsidRPr="009A4B49">
        <w:rPr>
          <w:rFonts w:ascii="Times New Roman" w:hAnsi="Times New Roman"/>
          <w:sz w:val="24"/>
          <w:szCs w:val="24"/>
          <w:lang w:val="sr-Cyrl-CS"/>
        </w:rPr>
        <w:t>.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31</w:t>
      </w:r>
      <w:r w:rsidR="008B1036" w:rsidRPr="009A4B49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3C3F20" w:rsidRPr="009A4B49">
        <w:rPr>
          <w:rFonts w:ascii="Times New Roman" w:hAnsi="Times New Roman"/>
          <w:sz w:val="24"/>
          <w:szCs w:val="24"/>
          <w:lang w:val="sr-Cyrl-CS"/>
        </w:rPr>
        <w:t xml:space="preserve">и </w:t>
      </w:r>
      <w:r w:rsidRPr="009A4B49">
        <w:rPr>
          <w:rFonts w:ascii="Times New Roman" w:hAnsi="Times New Roman"/>
          <w:sz w:val="24"/>
          <w:szCs w:val="24"/>
          <w:lang w:val="sr-Cyrl-CS"/>
        </w:rPr>
        <w:t>32.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 Предлога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 xml:space="preserve"> закона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прописана је могућност коришћења података из базе Централн</w:t>
      </w:r>
      <w:r w:rsidR="00A15995" w:rsidRPr="009A4B49">
        <w:rPr>
          <w:rFonts w:ascii="Times New Roman" w:hAnsi="Times New Roman"/>
          <w:sz w:val="24"/>
          <w:szCs w:val="24"/>
          <w:lang w:val="sr-Cyrl-CS"/>
        </w:rPr>
        <w:t>ог регистра у статистичке сврхе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5179CF" w:rsidRPr="009A4B49">
        <w:rPr>
          <w:rFonts w:ascii="Times New Roman" w:hAnsi="Times New Roman"/>
          <w:sz w:val="24"/>
          <w:szCs w:val="24"/>
          <w:lang w:val="sr-Cyrl-CS"/>
        </w:rPr>
        <w:t xml:space="preserve">као и </w:t>
      </w:r>
      <w:r w:rsidR="00834B07" w:rsidRPr="009A4B49">
        <w:rPr>
          <w:rFonts w:ascii="Times New Roman" w:hAnsi="Times New Roman"/>
          <w:sz w:val="24"/>
          <w:szCs w:val="24"/>
          <w:lang w:val="sr-Cyrl-CS"/>
        </w:rPr>
        <w:t>обавеза заштита података о личн</w:t>
      </w:r>
      <w:r w:rsidRPr="009A4B49">
        <w:rPr>
          <w:rFonts w:ascii="Times New Roman" w:hAnsi="Times New Roman"/>
          <w:sz w:val="24"/>
          <w:szCs w:val="24"/>
          <w:lang w:val="sr-Cyrl-CS"/>
        </w:rPr>
        <w:t>ости у складу са законом.</w:t>
      </w:r>
    </w:p>
    <w:p w:rsidR="00F67781" w:rsidRPr="009A4B49" w:rsidRDefault="00F67781" w:rsidP="00F6778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 xml:space="preserve">Чланом 33.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 xml:space="preserve">закона 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прописано је да Централни регистар у електронском облику издаје </w:t>
      </w:r>
      <w:r w:rsidR="005179CF" w:rsidRPr="009A4B49">
        <w:rPr>
          <w:rFonts w:ascii="Times New Roman" w:hAnsi="Times New Roman"/>
          <w:sz w:val="24"/>
          <w:szCs w:val="24"/>
          <w:lang w:val="sr-Cyrl-CS"/>
        </w:rPr>
        <w:t>у</w:t>
      </w:r>
      <w:r w:rsidRPr="009A4B49">
        <w:rPr>
          <w:rFonts w:ascii="Times New Roman" w:hAnsi="Times New Roman"/>
          <w:sz w:val="24"/>
          <w:szCs w:val="24"/>
          <w:lang w:val="sr-Cyrl-CS"/>
        </w:rPr>
        <w:t>верење о подацима из Јединствене базе као и да се на захтев осигураника уверење може издати у писаном облику у организационој јединици организације обавезног социјалног осигурања.</w:t>
      </w:r>
    </w:p>
    <w:p w:rsidR="00F67781" w:rsidRPr="009A4B49" w:rsidRDefault="00F67781" w:rsidP="00F677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ab/>
        <w:t>Чланом 34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>. Предлога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 xml:space="preserve"> закона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п</w:t>
      </w:r>
      <w:r w:rsidR="00D76D6A" w:rsidRPr="009A4B49">
        <w:rPr>
          <w:rFonts w:ascii="Times New Roman" w:hAnsi="Times New Roman"/>
          <w:sz w:val="24"/>
          <w:szCs w:val="24"/>
          <w:lang w:val="sr-Cyrl-CS"/>
        </w:rPr>
        <w:t>рописано је да се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подаци унети у Јединствену базу не могу  брисати и </w:t>
      </w:r>
      <w:r w:rsidR="005179CF" w:rsidRPr="009A4B49">
        <w:rPr>
          <w:rFonts w:ascii="Times New Roman" w:hAnsi="Times New Roman"/>
          <w:sz w:val="24"/>
          <w:szCs w:val="24"/>
          <w:lang w:val="sr-Cyrl-CS"/>
        </w:rPr>
        <w:t xml:space="preserve">да се </w:t>
      </w:r>
      <w:r w:rsidRPr="009A4B49">
        <w:rPr>
          <w:rFonts w:ascii="Times New Roman" w:hAnsi="Times New Roman"/>
          <w:sz w:val="24"/>
          <w:szCs w:val="24"/>
          <w:lang w:val="sr-Cyrl-CS"/>
        </w:rPr>
        <w:t>чувају трајно. Такође, наведеним чланом прописан је и начин исправке и начин промене податка.</w:t>
      </w:r>
    </w:p>
    <w:p w:rsidR="002874FF" w:rsidRPr="009A4B49" w:rsidRDefault="005A5270" w:rsidP="002874FF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 xml:space="preserve">        Чланом 35.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закона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прописана</w:t>
      </w:r>
      <w:r w:rsidR="00B43F56" w:rsidRPr="009A4B49">
        <w:rPr>
          <w:rFonts w:ascii="Times New Roman" w:hAnsi="Times New Roman"/>
          <w:sz w:val="24"/>
          <w:szCs w:val="24"/>
          <w:lang w:val="sr-Cyrl-CS"/>
        </w:rPr>
        <w:t xml:space="preserve"> је одговорност </w:t>
      </w:r>
      <w:r w:rsidR="001063AA" w:rsidRPr="009A4B49">
        <w:rPr>
          <w:rFonts w:ascii="Times New Roman" w:hAnsi="Times New Roman"/>
          <w:sz w:val="24"/>
          <w:szCs w:val="24"/>
          <w:lang w:val="sr-Cyrl-CS"/>
        </w:rPr>
        <w:t>Централног регистра за сигур</w:t>
      </w:r>
      <w:r w:rsidRPr="009A4B49">
        <w:rPr>
          <w:rFonts w:ascii="Times New Roman" w:hAnsi="Times New Roman"/>
          <w:sz w:val="24"/>
          <w:szCs w:val="24"/>
          <w:lang w:val="sr-Cyrl-CS"/>
        </w:rPr>
        <w:t>ност, заштиту и тајност података, обавеза да преузме мере заштите података , као и да о</w:t>
      </w:r>
      <w:r w:rsidR="005179CF" w:rsidRPr="009A4B49">
        <w:rPr>
          <w:rFonts w:ascii="Times New Roman" w:hAnsi="Times New Roman"/>
          <w:sz w:val="24"/>
          <w:szCs w:val="24"/>
          <w:lang w:val="sr-Cyrl-CS"/>
        </w:rPr>
        <w:t>безбеди непрекидно ф</w:t>
      </w:r>
      <w:r w:rsidR="006B51FC" w:rsidRPr="009A4B49">
        <w:rPr>
          <w:rFonts w:ascii="Times New Roman" w:hAnsi="Times New Roman"/>
          <w:sz w:val="24"/>
          <w:szCs w:val="24"/>
          <w:lang w:val="sr-Cyrl-CS"/>
        </w:rPr>
        <w:t>у</w:t>
      </w:r>
      <w:r w:rsidR="005179CF" w:rsidRPr="009A4B49">
        <w:rPr>
          <w:rFonts w:ascii="Times New Roman" w:hAnsi="Times New Roman"/>
          <w:sz w:val="24"/>
          <w:szCs w:val="24"/>
          <w:lang w:val="sr-Cyrl-CS"/>
        </w:rPr>
        <w:t xml:space="preserve">нкционисање </w:t>
      </w:r>
      <w:r w:rsidRPr="009A4B49">
        <w:rPr>
          <w:rFonts w:ascii="Times New Roman" w:hAnsi="Times New Roman"/>
          <w:sz w:val="24"/>
          <w:szCs w:val="24"/>
          <w:lang w:val="sr-Cyrl-CS"/>
        </w:rPr>
        <w:t>информационог система</w:t>
      </w:r>
      <w:r w:rsidR="005179CF" w:rsidRPr="009A4B49">
        <w:rPr>
          <w:rFonts w:ascii="Times New Roman" w:hAnsi="Times New Roman"/>
          <w:sz w:val="24"/>
          <w:szCs w:val="24"/>
          <w:lang w:val="sr-Cyrl-CS"/>
        </w:rPr>
        <w:t>,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које се састоји у формирању секундарне базе података и секундарног рачунског система. </w:t>
      </w:r>
    </w:p>
    <w:p w:rsidR="005A5270" w:rsidRPr="009A4B49" w:rsidRDefault="005A5270" w:rsidP="002874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>Чл</w:t>
      </w:r>
      <w:r w:rsidR="003C3F20" w:rsidRPr="009A4B49">
        <w:rPr>
          <w:rFonts w:ascii="Times New Roman" w:hAnsi="Times New Roman"/>
          <w:sz w:val="24"/>
          <w:szCs w:val="24"/>
          <w:lang w:val="sr-Cyrl-CS"/>
        </w:rPr>
        <w:t>.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36-38.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закона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 прописана је </w:t>
      </w:r>
      <w:r w:rsidR="005179CF" w:rsidRPr="009A4B49">
        <w:rPr>
          <w:rFonts w:ascii="Times New Roman" w:hAnsi="Times New Roman"/>
          <w:sz w:val="24"/>
          <w:szCs w:val="24"/>
          <w:lang w:val="sr-Cyrl-CS"/>
        </w:rPr>
        <w:t>обавеза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сарадње и размене података између  Централног регистра и корисника података из Централног регистра ради обављања послова из </w:t>
      </w:r>
      <w:r w:rsidR="005179CF" w:rsidRPr="009A4B49">
        <w:rPr>
          <w:rFonts w:ascii="Times New Roman" w:hAnsi="Times New Roman"/>
          <w:sz w:val="24"/>
          <w:szCs w:val="24"/>
          <w:lang w:val="sr-Cyrl-CS"/>
        </w:rPr>
        <w:t xml:space="preserve">њиховог </w:t>
      </w:r>
      <w:r w:rsidR="009A4B49">
        <w:rPr>
          <w:rFonts w:ascii="Times New Roman" w:hAnsi="Times New Roman"/>
          <w:sz w:val="24"/>
          <w:szCs w:val="24"/>
          <w:lang w:val="sr-Cyrl-CS"/>
        </w:rPr>
        <w:t>делокруга, као и обавеза Це</w:t>
      </w:r>
      <w:r w:rsidR="006B51FC" w:rsidRPr="009A4B49">
        <w:rPr>
          <w:rFonts w:ascii="Times New Roman" w:hAnsi="Times New Roman"/>
          <w:sz w:val="24"/>
          <w:szCs w:val="24"/>
          <w:lang w:val="sr-Cyrl-CS"/>
        </w:rPr>
        <w:t>н</w:t>
      </w:r>
      <w:r w:rsidR="009A4B49">
        <w:rPr>
          <w:rFonts w:ascii="Times New Roman" w:hAnsi="Times New Roman"/>
          <w:sz w:val="24"/>
          <w:szCs w:val="24"/>
          <w:lang w:val="sr-Cyrl-RS"/>
        </w:rPr>
        <w:t>т</w:t>
      </w:r>
      <w:r w:rsidRPr="009A4B49">
        <w:rPr>
          <w:rFonts w:ascii="Times New Roman" w:hAnsi="Times New Roman"/>
          <w:sz w:val="24"/>
          <w:szCs w:val="24"/>
          <w:lang w:val="sr-Cyrl-CS"/>
        </w:rPr>
        <w:t>ралног регистара да обезбеди техничке услова за њихову повезаност али и електронску повезаност са другим регистрима и базама података, који се воде у Републици. Такође, Централни регистар је обавезан да корисницима  података омогући сталан и несметан приступ бази података, а пренос и коришћење података само из њихове надлежности.</w:t>
      </w:r>
    </w:p>
    <w:p w:rsidR="005A5270" w:rsidRPr="009A4B49" w:rsidRDefault="005A5270" w:rsidP="002874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/>
          <w:sz w:val="24"/>
          <w:szCs w:val="24"/>
          <w:lang w:val="sr-Cyrl-CS"/>
        </w:rPr>
        <w:tab/>
        <w:t xml:space="preserve">Чланом 39.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закона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прописано је да надзор над законитошћу рада Централног регистра врши министарство надлежно за послове финансија.              </w:t>
      </w:r>
    </w:p>
    <w:p w:rsidR="005A5270" w:rsidRPr="009A4B49" w:rsidRDefault="005A5270" w:rsidP="005A5270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5A5270" w:rsidRPr="009A4B49" w:rsidRDefault="005A5270" w:rsidP="005A5270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ab/>
        <w:t>Чл</w:t>
      </w:r>
      <w:r w:rsidR="003C3F20" w:rsidRPr="009A4B49">
        <w:rPr>
          <w:rFonts w:ascii="Times New Roman" w:hAnsi="Times New Roman"/>
          <w:sz w:val="24"/>
          <w:szCs w:val="24"/>
          <w:lang w:val="sr-Cyrl-CS"/>
        </w:rPr>
        <w:t>.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40</w:t>
      </w:r>
      <w:r w:rsidR="002F0AA3" w:rsidRPr="009A4B49">
        <w:rPr>
          <w:rFonts w:ascii="Times New Roman" w:hAnsi="Times New Roman"/>
          <w:sz w:val="24"/>
          <w:szCs w:val="24"/>
          <w:lang w:val="sr-Cyrl-CS"/>
        </w:rPr>
        <w:t>-4</w:t>
      </w:r>
      <w:r w:rsidR="00703592" w:rsidRPr="009A4B49">
        <w:rPr>
          <w:rFonts w:ascii="Times New Roman" w:hAnsi="Times New Roman"/>
          <w:sz w:val="24"/>
          <w:szCs w:val="24"/>
          <w:lang w:val="sr-Cyrl-CS"/>
        </w:rPr>
        <w:t>4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закона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 утврђене су  новчане казне за поступање супротно одредбама овог закона, при чему </w:t>
      </w:r>
      <w:r w:rsidR="00B43F56" w:rsidRPr="009A4B49">
        <w:rPr>
          <w:rFonts w:ascii="Times New Roman" w:hAnsi="Times New Roman"/>
          <w:sz w:val="24"/>
          <w:szCs w:val="24"/>
          <w:lang w:val="sr-Cyrl-CS"/>
        </w:rPr>
        <w:t>је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43F56" w:rsidRPr="009A4B49">
        <w:rPr>
          <w:rFonts w:ascii="Times New Roman" w:hAnsi="Times New Roman"/>
          <w:sz w:val="24"/>
          <w:szCs w:val="24"/>
          <w:lang w:val="sr-Cyrl-CS"/>
        </w:rPr>
        <w:t>распон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новчаних казни </w:t>
      </w:r>
      <w:r w:rsidR="00B43F56" w:rsidRPr="009A4B49">
        <w:rPr>
          <w:rFonts w:ascii="Times New Roman" w:hAnsi="Times New Roman"/>
          <w:sz w:val="24"/>
          <w:szCs w:val="24"/>
          <w:lang w:val="sr-Cyrl-CS"/>
        </w:rPr>
        <w:t>утврђен у складу са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Законом о прекршајима</w:t>
      </w:r>
      <w:r w:rsidR="001946B5">
        <w:rPr>
          <w:rFonts w:ascii="Times New Roman" w:hAnsi="Times New Roman"/>
          <w:sz w:val="24"/>
          <w:szCs w:val="24"/>
        </w:rPr>
        <w:t xml:space="preserve"> </w:t>
      </w:r>
      <w:r w:rsidR="001946B5" w:rsidRPr="009A4B49">
        <w:rPr>
          <w:rFonts w:ascii="Times New Roman" w:hAnsi="Times New Roman"/>
          <w:bCs/>
          <w:sz w:val="24"/>
          <w:szCs w:val="24"/>
          <w:lang w:val="sr-Cyrl-CS"/>
        </w:rPr>
        <w:t>(„Службени гласник РС</w:t>
      </w:r>
      <w:r w:rsidR="001946B5" w:rsidRPr="009A4B49">
        <w:rPr>
          <w:rFonts w:ascii="Times New Roman" w:eastAsia="Calibri" w:hAnsi="Times New Roman"/>
          <w:sz w:val="24"/>
          <w:szCs w:val="24"/>
          <w:lang w:val="sr-Cyrl-CS"/>
        </w:rPr>
        <w:t>”</w:t>
      </w:r>
      <w:r w:rsidR="001946B5" w:rsidRPr="009A4B49">
        <w:rPr>
          <w:rFonts w:ascii="Times New Roman" w:hAnsi="Times New Roman"/>
          <w:bCs/>
          <w:sz w:val="24"/>
          <w:szCs w:val="24"/>
          <w:lang w:val="sr-Cyrl-CS"/>
        </w:rPr>
        <w:t>, бр.</w:t>
      </w:r>
      <w:r w:rsidR="001946B5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1946B5">
        <w:rPr>
          <w:rFonts w:ascii="Times New Roman" w:hAnsi="Times New Roman"/>
          <w:bCs/>
          <w:sz w:val="24"/>
          <w:szCs w:val="24"/>
        </w:rPr>
        <w:t xml:space="preserve">65/13, 13/16 </w:t>
      </w:r>
      <w:r w:rsidR="001946B5">
        <w:rPr>
          <w:rFonts w:ascii="Times New Roman" w:hAnsi="Times New Roman"/>
          <w:bCs/>
          <w:sz w:val="24"/>
          <w:szCs w:val="24"/>
          <w:lang w:val="sr-Cyrl-RS"/>
        </w:rPr>
        <w:t>и 98/16 ‒ др.закон</w:t>
      </w:r>
      <w:r w:rsidR="001946B5" w:rsidRPr="009A4B49">
        <w:rPr>
          <w:rFonts w:ascii="Times New Roman" w:hAnsi="Times New Roman"/>
          <w:bCs/>
          <w:sz w:val="24"/>
          <w:szCs w:val="24"/>
          <w:lang w:val="sr-Cyrl-CS"/>
        </w:rPr>
        <w:t>)</w:t>
      </w:r>
      <w:r w:rsidRPr="009A4B49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:rsidR="00D42090" w:rsidRPr="009A4B49" w:rsidRDefault="00D42090" w:rsidP="002874FF">
      <w:pPr>
        <w:pStyle w:val="NoSpacing"/>
        <w:ind w:firstLine="284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ab/>
        <w:t xml:space="preserve"> Чланом 4</w:t>
      </w:r>
      <w:r w:rsidR="00703592" w:rsidRPr="009A4B49">
        <w:rPr>
          <w:rFonts w:ascii="Times New Roman" w:hAnsi="Times New Roman"/>
          <w:sz w:val="24"/>
          <w:szCs w:val="24"/>
          <w:lang w:val="sr-Cyrl-CS"/>
        </w:rPr>
        <w:t>5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закона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прописана је </w:t>
      </w:r>
      <w:r w:rsidR="005179CF" w:rsidRPr="009A4B49">
        <w:rPr>
          <w:rFonts w:ascii="Times New Roman" w:hAnsi="Times New Roman"/>
          <w:sz w:val="24"/>
          <w:szCs w:val="24"/>
          <w:lang w:val="sr-Cyrl-CS"/>
        </w:rPr>
        <w:t>обавеза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B43F56" w:rsidRPr="009A4B49">
        <w:rPr>
          <w:rFonts w:ascii="Times New Roman" w:hAnsi="Times New Roman"/>
          <w:sz w:val="24"/>
          <w:szCs w:val="24"/>
          <w:lang w:val="sr-Cyrl-CS"/>
        </w:rPr>
        <w:t>м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инистарства надлежног за социјалну политику да у року од 30 дана од дана </w:t>
      </w:r>
      <w:r w:rsidR="005179CF" w:rsidRPr="009A4B49">
        <w:rPr>
          <w:rFonts w:ascii="Times New Roman" w:hAnsi="Times New Roman"/>
          <w:sz w:val="24"/>
          <w:szCs w:val="24"/>
          <w:lang w:val="sr-Cyrl-CS"/>
        </w:rPr>
        <w:t xml:space="preserve">његовог </w:t>
      </w:r>
      <w:r w:rsidRPr="009A4B49">
        <w:rPr>
          <w:rFonts w:ascii="Times New Roman" w:hAnsi="Times New Roman"/>
          <w:sz w:val="24"/>
          <w:szCs w:val="24"/>
          <w:lang w:val="sr-Cyrl-CS"/>
        </w:rPr>
        <w:t>ступања на снагу искњижи опрему и средства за рад из својих пословних књига</w:t>
      </w:r>
      <w:r w:rsidR="00B43F56" w:rsidRPr="009A4B49">
        <w:rPr>
          <w:rFonts w:ascii="Times New Roman" w:hAnsi="Times New Roman"/>
          <w:sz w:val="24"/>
          <w:szCs w:val="24"/>
          <w:lang w:val="sr-Cyrl-CS"/>
        </w:rPr>
        <w:t>,</w:t>
      </w:r>
      <w:r w:rsidR="009111DD">
        <w:rPr>
          <w:rFonts w:ascii="Times New Roman" w:hAnsi="Times New Roman"/>
          <w:sz w:val="24"/>
          <w:szCs w:val="24"/>
          <w:lang w:val="sr-Cyrl-CS"/>
        </w:rPr>
        <w:t xml:space="preserve"> као и обавеза м</w:t>
      </w:r>
      <w:r w:rsidRPr="009A4B49">
        <w:rPr>
          <w:rFonts w:ascii="Times New Roman" w:hAnsi="Times New Roman"/>
          <w:sz w:val="24"/>
          <w:szCs w:val="24"/>
          <w:lang w:val="sr-Cyrl-CS"/>
        </w:rPr>
        <w:t>инистарст</w:t>
      </w:r>
      <w:r w:rsidR="00B43F56" w:rsidRPr="009A4B49">
        <w:rPr>
          <w:rFonts w:ascii="Times New Roman" w:hAnsi="Times New Roman"/>
          <w:sz w:val="24"/>
          <w:szCs w:val="24"/>
          <w:lang w:val="sr-Cyrl-CS"/>
        </w:rPr>
        <w:t>в</w:t>
      </w:r>
      <w:r w:rsidR="009111DD">
        <w:rPr>
          <w:rFonts w:ascii="Times New Roman" w:hAnsi="Times New Roman"/>
          <w:sz w:val="24"/>
          <w:szCs w:val="24"/>
          <w:lang w:val="sr-Cyrl-CS"/>
        </w:rPr>
        <w:t>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111DD">
        <w:rPr>
          <w:rFonts w:ascii="Times New Roman" w:hAnsi="Times New Roman"/>
          <w:sz w:val="24"/>
          <w:szCs w:val="24"/>
          <w:lang w:val="sr-Cyrl-CS"/>
        </w:rPr>
        <w:t xml:space="preserve">надлежног за послове </w:t>
      </w:r>
      <w:r w:rsidRPr="009A4B49">
        <w:rPr>
          <w:rFonts w:ascii="Times New Roman" w:hAnsi="Times New Roman"/>
          <w:sz w:val="24"/>
          <w:szCs w:val="24"/>
          <w:lang w:val="sr-Cyrl-CS"/>
        </w:rPr>
        <w:t>финансија да опрему и средства за рад евидентира у својим пословним књигама.</w:t>
      </w:r>
    </w:p>
    <w:p w:rsidR="00F776AA" w:rsidRPr="009A4B49" w:rsidRDefault="00D42090" w:rsidP="00D42090">
      <w:pPr>
        <w:spacing w:after="0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  <w:lang w:val="sr-Cyrl-CS"/>
        </w:rPr>
      </w:pPr>
      <w:r w:rsidRPr="009A4B49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4</w:t>
      </w:r>
      <w:r w:rsidR="00703592" w:rsidRPr="009A4B49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9A4B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закона</w:t>
      </w:r>
      <w:r w:rsidRPr="009A4B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прописано је да </w:t>
      </w:r>
      <w:r w:rsidRPr="009A4B49">
        <w:rPr>
          <w:rFonts w:ascii="Times New Roman" w:hAnsi="Times New Roman" w:cs="Times New Roman"/>
          <w:spacing w:val="-4"/>
          <w:sz w:val="24"/>
          <w:szCs w:val="24"/>
          <w:lang w:val="sr-Cyrl-CS"/>
        </w:rPr>
        <w:t>Централни регистар преузима послове вођења Регистра у складу са одредбама овог закона у</w:t>
      </w:r>
      <w:r w:rsidR="00A15995" w:rsidRPr="009A4B49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 најкасније у</w:t>
      </w:r>
      <w:r w:rsidRPr="009A4B49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 року</w:t>
      </w:r>
      <w:r w:rsidR="00A15995" w:rsidRPr="009A4B49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 годину дана </w:t>
      </w:r>
      <w:r w:rsidRPr="009A4B49">
        <w:rPr>
          <w:rFonts w:ascii="Times New Roman" w:hAnsi="Times New Roman" w:cs="Times New Roman"/>
          <w:spacing w:val="-4"/>
          <w:sz w:val="24"/>
          <w:szCs w:val="24"/>
          <w:lang w:val="sr-Cyrl-CS"/>
        </w:rPr>
        <w:t>од дана</w:t>
      </w:r>
      <w:r w:rsidR="00C746FA" w:rsidRPr="009A4B49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 ступања на снагу, a најкасније до 1. јануара 2020. године.</w:t>
      </w:r>
      <w:r w:rsidRPr="009A4B49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 </w:t>
      </w:r>
    </w:p>
    <w:p w:rsidR="00703592" w:rsidRPr="009A4B49" w:rsidRDefault="00703592" w:rsidP="0070359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9A4B49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Чланом 47.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Pr="009A4B49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закона прописана је обавеза  подносиоца јединствене пријаве да у року од годину дана од дана почетка примене Одлуке о Јединственом кодексу шифара за уношење и шифрирање података у евиденцијама у области рада </w:t>
      </w:r>
      <w:r w:rsidRPr="009A4B4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(„Службени гласник РС</w:t>
      </w:r>
      <w:r w:rsidRPr="009A4B49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9A4B4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број 57/18) у Јединственој бази изврше ажурирање података из члана 11. став 4. тачка 1) ал</w:t>
      </w:r>
      <w:r w:rsidR="00C1121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једанаеста до тринаеста </w:t>
      </w:r>
      <w:r w:rsidRPr="009A4B4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 закона.</w:t>
      </w:r>
    </w:p>
    <w:p w:rsidR="00D42090" w:rsidRPr="009A4B49" w:rsidRDefault="00F776AA" w:rsidP="00D4209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A4B49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Чланом 4</w:t>
      </w:r>
      <w:r w:rsidR="00703592" w:rsidRPr="009A4B49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9A4B49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A15995" w:rsidRPr="009A4B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закона</w:t>
      </w:r>
      <w:r w:rsidRPr="009A4B4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прописано је да даном ступања на снагу овог закона престаје да важи </w:t>
      </w:r>
      <w:r w:rsidRPr="009A4B49">
        <w:rPr>
          <w:rFonts w:ascii="Times New Roman" w:hAnsi="Times New Roman" w:cs="Times New Roman"/>
          <w:bCs/>
          <w:sz w:val="24"/>
          <w:szCs w:val="24"/>
          <w:lang w:val="sr-Cyrl-CS"/>
        </w:rPr>
        <w:t>Закон о Регистру запослених, изабраних, именованих, постављених и ангажованих лица</w:t>
      </w:r>
      <w:r w:rsidR="005179CF" w:rsidRPr="009A4B4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код корисника јавних средстава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 Закон о Централном регистру обавезног социјалног осигурања.</w:t>
      </w:r>
    </w:p>
    <w:p w:rsidR="005179CF" w:rsidRPr="009A4B49" w:rsidRDefault="00F776AA" w:rsidP="00F776A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>Чланом 4</w:t>
      </w:r>
      <w:r w:rsidR="00703592" w:rsidRPr="009A4B49">
        <w:rPr>
          <w:rFonts w:ascii="Times New Roman" w:hAnsi="Times New Roman"/>
          <w:sz w:val="24"/>
          <w:szCs w:val="24"/>
          <w:lang w:val="sr-Cyrl-CS"/>
        </w:rPr>
        <w:t>9</w:t>
      </w:r>
      <w:r w:rsidR="00A56B0F" w:rsidRPr="009A4B49">
        <w:rPr>
          <w:rFonts w:ascii="Times New Roman" w:hAnsi="Times New Roman"/>
          <w:sz w:val="24"/>
          <w:szCs w:val="24"/>
          <w:lang w:val="sr-Cyrl-CS"/>
        </w:rPr>
        <w:t>.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 Предлога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 xml:space="preserve"> закона</w:t>
      </w:r>
      <w:r w:rsidR="005179CF" w:rsidRPr="009A4B49">
        <w:rPr>
          <w:rFonts w:ascii="Times New Roman" w:hAnsi="Times New Roman"/>
          <w:sz w:val="24"/>
          <w:szCs w:val="24"/>
          <w:lang w:val="sr-Cyrl-CS"/>
        </w:rPr>
        <w:t xml:space="preserve"> прописан је рок за доношење подзаконских аката на основу овог закона.</w:t>
      </w:r>
      <w:r w:rsidRPr="009A4B4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</w:p>
    <w:p w:rsidR="00A56B0F" w:rsidRPr="009A4B49" w:rsidRDefault="00A56B0F" w:rsidP="00F776AA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 xml:space="preserve">Чланом </w:t>
      </w:r>
      <w:r w:rsidR="00703592" w:rsidRPr="009A4B49">
        <w:rPr>
          <w:rFonts w:ascii="Times New Roman" w:hAnsi="Times New Roman"/>
          <w:sz w:val="24"/>
          <w:szCs w:val="24"/>
          <w:lang w:val="sr-Cyrl-CS"/>
        </w:rPr>
        <w:t>50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закона прописано је да ће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финансија - Управа за трезор прикупљене податке из </w:t>
      </w:r>
      <w:r w:rsidRPr="009A4B49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Регистра </w:t>
      </w:r>
      <w:r w:rsidRPr="009A4B4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запослених, изабраних, постављених и ангажованих лица у јавном сектору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архивирати, по преузимању послова </w:t>
      </w:r>
      <w:r w:rsidRPr="009A4B49">
        <w:rPr>
          <w:rFonts w:ascii="Times New Roman" w:hAnsi="Times New Roman" w:cs="Times New Roman"/>
          <w:spacing w:val="-4"/>
          <w:sz w:val="24"/>
          <w:szCs w:val="24"/>
          <w:lang w:val="sr-Cyrl-CS"/>
        </w:rPr>
        <w:t>вођења тог регистра од стране Централног регистра.</w:t>
      </w:r>
    </w:p>
    <w:p w:rsidR="00A56B0F" w:rsidRPr="009A4B49" w:rsidRDefault="00A56B0F" w:rsidP="00F776A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 xml:space="preserve">Чланом </w:t>
      </w:r>
      <w:r w:rsidR="00703592" w:rsidRPr="009A4B49">
        <w:rPr>
          <w:rFonts w:ascii="Times New Roman" w:hAnsi="Times New Roman"/>
          <w:sz w:val="24"/>
          <w:szCs w:val="24"/>
          <w:lang w:val="sr-Cyrl-CS"/>
        </w:rPr>
        <w:t>51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420739" w:rsidRPr="009A4B49">
        <w:rPr>
          <w:rFonts w:ascii="Times New Roman" w:hAnsi="Times New Roman"/>
          <w:sz w:val="24"/>
          <w:szCs w:val="24"/>
          <w:lang w:val="sr-Cyrl-CS"/>
        </w:rPr>
        <w:t xml:space="preserve">Предлога 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закона прописано је да </w:t>
      </w:r>
      <w:r w:rsidRPr="009A4B4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Централни регистар основан Законом о Централном регистру обавезног социјалног осигурања („Службени гласник РС</w:t>
      </w:r>
      <w:r w:rsidRPr="009A4B49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Pr="009A4B4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, бр.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30/10, 44/14 - др. закон и 116/14) наставља са радом у складу са овлашћењима утврђеним овим законом.</w:t>
      </w:r>
    </w:p>
    <w:p w:rsidR="00D42090" w:rsidRPr="009A4B49" w:rsidRDefault="00D42090" w:rsidP="00F776AA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 xml:space="preserve">        Чланом </w:t>
      </w:r>
      <w:r w:rsidR="00703592" w:rsidRPr="009A4B49">
        <w:rPr>
          <w:rFonts w:ascii="Times New Roman" w:hAnsi="Times New Roman"/>
          <w:sz w:val="24"/>
          <w:szCs w:val="24"/>
          <w:lang w:val="sr-Cyrl-CS"/>
        </w:rPr>
        <w:t>52</w:t>
      </w:r>
      <w:r w:rsidRPr="009A4B49">
        <w:rPr>
          <w:rFonts w:ascii="Times New Roman" w:hAnsi="Times New Roman"/>
          <w:sz w:val="24"/>
          <w:szCs w:val="24"/>
          <w:lang w:val="sr-Cyrl-CS"/>
        </w:rPr>
        <w:t>.</w:t>
      </w:r>
      <w:r w:rsidR="00A15995" w:rsidRPr="009A4B4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>овог закона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 утврђено је </w:t>
      </w:r>
      <w:r w:rsidR="002874FF" w:rsidRPr="009A4B49">
        <w:rPr>
          <w:rFonts w:ascii="Times New Roman" w:hAnsi="Times New Roman"/>
          <w:sz w:val="24"/>
          <w:szCs w:val="24"/>
          <w:lang w:val="sr-Cyrl-CS"/>
        </w:rPr>
        <w:t xml:space="preserve">његово </w:t>
      </w:r>
      <w:r w:rsidRPr="009A4B49">
        <w:rPr>
          <w:rFonts w:ascii="Times New Roman" w:hAnsi="Times New Roman"/>
          <w:sz w:val="24"/>
          <w:szCs w:val="24"/>
          <w:lang w:val="sr-Cyrl-CS"/>
        </w:rPr>
        <w:t>ступање на снагу, сагласно члану 196. став 4. Устава Републике Србије.</w:t>
      </w:r>
    </w:p>
    <w:p w:rsidR="005B511E" w:rsidRPr="009A4B49" w:rsidRDefault="005B511E" w:rsidP="0061665D">
      <w:pPr>
        <w:pStyle w:val="Default"/>
        <w:jc w:val="both"/>
        <w:rPr>
          <w:lang w:val="sr-Cyrl-CS"/>
        </w:rPr>
      </w:pPr>
    </w:p>
    <w:p w:rsidR="00A90B51" w:rsidRPr="009A4B49" w:rsidRDefault="00C5350D" w:rsidP="00C535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9A4B4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IV. </w:t>
      </w:r>
      <w:r w:rsidR="00A90B51" w:rsidRPr="009A4B4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ПРОЦЕНА ФИНАНСИЈСКИХ СРЕДСТАВА ПОТРЕБНИХ ЗА СПРОВОЂЕЊЕ ЗАКОНА</w:t>
      </w:r>
    </w:p>
    <w:p w:rsidR="0061665D" w:rsidRPr="009A4B49" w:rsidRDefault="0061665D" w:rsidP="0061665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E32933" w:rsidRPr="009A4B49" w:rsidRDefault="00E32933" w:rsidP="00BD6D7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4B49">
        <w:rPr>
          <w:rFonts w:ascii="Times New Roman" w:hAnsi="Times New Roman"/>
          <w:sz w:val="24"/>
          <w:szCs w:val="24"/>
          <w:lang w:val="sr-Cyrl-CS"/>
        </w:rPr>
        <w:t xml:space="preserve">       </w:t>
      </w:r>
      <w:r w:rsidR="001A7CF5" w:rsidRPr="009A4B49">
        <w:rPr>
          <w:rFonts w:ascii="Times New Roman" w:hAnsi="Times New Roman"/>
          <w:sz w:val="24"/>
          <w:szCs w:val="24"/>
          <w:lang w:val="sr-Cyrl-CS"/>
        </w:rPr>
        <w:t xml:space="preserve"> За спровођење овог </w:t>
      </w:r>
      <w:r w:rsidR="00BD6D7C" w:rsidRPr="009A4B49">
        <w:rPr>
          <w:rFonts w:ascii="Times New Roman" w:hAnsi="Times New Roman"/>
          <w:sz w:val="24"/>
          <w:szCs w:val="24"/>
          <w:lang w:val="sr-Cyrl-CS"/>
        </w:rPr>
        <w:t>з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акона обезбеђена су потребна финансијска средства </w:t>
      </w:r>
      <w:r w:rsidR="00BD6D7C" w:rsidRPr="009A4B49">
        <w:rPr>
          <w:rFonts w:ascii="Times New Roman" w:hAnsi="Times New Roman"/>
          <w:sz w:val="24"/>
          <w:szCs w:val="24"/>
          <w:lang w:val="sr-Cyrl-CS"/>
        </w:rPr>
        <w:t xml:space="preserve">Законом о </w:t>
      </w:r>
      <w:r w:rsidRPr="009A4B49">
        <w:rPr>
          <w:rFonts w:ascii="Times New Roman" w:hAnsi="Times New Roman"/>
          <w:sz w:val="24"/>
          <w:szCs w:val="24"/>
          <w:lang w:val="sr-Cyrl-CS"/>
        </w:rPr>
        <w:t xml:space="preserve">буџету Републике Србије за 2018 годину </w:t>
      </w:r>
      <w:r w:rsidR="00DB0F7B" w:rsidRPr="009A4B49">
        <w:rPr>
          <w:rFonts w:ascii="Times New Roman" w:hAnsi="Times New Roman"/>
          <w:sz w:val="24"/>
          <w:szCs w:val="24"/>
          <w:lang w:val="sr-Cyrl-CS"/>
        </w:rPr>
        <w:t>(„Службени гласник РС</w:t>
      </w:r>
      <w:r w:rsidR="00BD6D7C" w:rsidRPr="009A4B49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  <w:r w:rsidR="00BD6D7C" w:rsidRPr="009A4B49">
        <w:rPr>
          <w:rFonts w:ascii="Times New Roman" w:hAnsi="Times New Roman"/>
          <w:sz w:val="24"/>
          <w:szCs w:val="24"/>
          <w:lang w:val="sr-Cyrl-CS"/>
        </w:rPr>
        <w:t>,</w:t>
      </w:r>
      <w:r w:rsidR="00DB0F7B" w:rsidRPr="009A4B49">
        <w:rPr>
          <w:rFonts w:ascii="Times New Roman" w:hAnsi="Times New Roman"/>
          <w:sz w:val="24"/>
          <w:szCs w:val="24"/>
          <w:lang w:val="sr-Cyrl-CS"/>
        </w:rPr>
        <w:t xml:space="preserve"> број 113/17) у оквиру </w:t>
      </w:r>
      <w:r w:rsidR="001A7CF5" w:rsidRPr="009A4B49">
        <w:rPr>
          <w:rFonts w:ascii="Times New Roman" w:hAnsi="Times New Roman"/>
          <w:sz w:val="24"/>
          <w:szCs w:val="24"/>
          <w:lang w:val="sr-Cyrl-CS"/>
        </w:rPr>
        <w:t>Р</w:t>
      </w:r>
      <w:r w:rsidR="00DB0F7B" w:rsidRPr="009A4B49">
        <w:rPr>
          <w:rFonts w:ascii="Times New Roman" w:hAnsi="Times New Roman"/>
          <w:sz w:val="24"/>
          <w:szCs w:val="24"/>
          <w:lang w:val="sr-Cyrl-CS"/>
        </w:rPr>
        <w:t xml:space="preserve">аздела </w:t>
      </w:r>
      <w:r w:rsidR="001A7CF5" w:rsidRPr="009A4B49">
        <w:rPr>
          <w:rFonts w:ascii="Times New Roman" w:hAnsi="Times New Roman"/>
          <w:sz w:val="24"/>
          <w:szCs w:val="24"/>
          <w:lang w:val="sr-Cyrl-CS"/>
        </w:rPr>
        <w:t>16</w:t>
      </w:r>
      <w:r w:rsidR="00BD6D7C" w:rsidRPr="009A4B49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50D44" w:rsidRPr="009A4B49">
        <w:rPr>
          <w:rFonts w:ascii="Times New Roman" w:hAnsi="Times New Roman"/>
          <w:sz w:val="24"/>
          <w:szCs w:val="24"/>
          <w:lang w:val="sr-Cyrl-CS"/>
        </w:rPr>
        <w:t>-</w:t>
      </w:r>
      <w:r w:rsidR="00BD6D7C" w:rsidRPr="009A4B49">
        <w:rPr>
          <w:rFonts w:ascii="Times New Roman" w:hAnsi="Times New Roman"/>
          <w:sz w:val="24"/>
          <w:szCs w:val="24"/>
          <w:lang w:val="sr-Cyrl-CS"/>
        </w:rPr>
        <w:t xml:space="preserve"> Министарство финансија, </w:t>
      </w:r>
      <w:r w:rsidR="00DB0F7B" w:rsidRPr="009A4B49">
        <w:rPr>
          <w:rFonts w:ascii="Times New Roman" w:hAnsi="Times New Roman"/>
          <w:sz w:val="24"/>
          <w:szCs w:val="24"/>
          <w:lang w:val="sr-Cyrl-CS"/>
        </w:rPr>
        <w:t xml:space="preserve">Глава </w:t>
      </w:r>
      <w:r w:rsidR="001A7CF5" w:rsidRPr="009A4B49">
        <w:rPr>
          <w:rFonts w:ascii="Times New Roman" w:hAnsi="Times New Roman"/>
          <w:sz w:val="24"/>
          <w:szCs w:val="24"/>
          <w:lang w:val="sr-Cyrl-CS"/>
        </w:rPr>
        <w:t xml:space="preserve">16.8 </w:t>
      </w:r>
      <w:r w:rsidR="00BD6D7C" w:rsidRPr="009A4B49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="001A7CF5" w:rsidRPr="009A4B49">
        <w:rPr>
          <w:rFonts w:ascii="Times New Roman" w:hAnsi="Times New Roman"/>
          <w:sz w:val="24"/>
          <w:szCs w:val="24"/>
          <w:lang w:val="sr-Cyrl-CS"/>
        </w:rPr>
        <w:t>Установ</w:t>
      </w:r>
      <w:r w:rsidR="00BD6D7C" w:rsidRPr="009A4B49">
        <w:rPr>
          <w:rFonts w:ascii="Times New Roman" w:hAnsi="Times New Roman"/>
          <w:sz w:val="24"/>
          <w:szCs w:val="24"/>
          <w:lang w:val="sr-Cyrl-CS"/>
        </w:rPr>
        <w:t>а</w:t>
      </w:r>
      <w:r w:rsidR="001A7CF5" w:rsidRPr="009A4B49">
        <w:rPr>
          <w:rFonts w:ascii="Times New Roman" w:hAnsi="Times New Roman"/>
          <w:sz w:val="24"/>
          <w:szCs w:val="24"/>
          <w:lang w:val="sr-Cyrl-CS"/>
        </w:rPr>
        <w:t xml:space="preserve"> за регистар обавезног социјалног осигурања, Ф</w:t>
      </w:r>
      <w:r w:rsidR="00DB0F7B" w:rsidRPr="009A4B49">
        <w:rPr>
          <w:rFonts w:ascii="Times New Roman" w:hAnsi="Times New Roman"/>
          <w:sz w:val="24"/>
          <w:szCs w:val="24"/>
          <w:lang w:val="sr-Cyrl-CS"/>
        </w:rPr>
        <w:t>ункција</w:t>
      </w:r>
      <w:r w:rsidR="001A7CF5" w:rsidRPr="009A4B49">
        <w:rPr>
          <w:rFonts w:ascii="Times New Roman" w:hAnsi="Times New Roman"/>
          <w:sz w:val="24"/>
          <w:szCs w:val="24"/>
          <w:lang w:val="sr-Cyrl-CS"/>
        </w:rPr>
        <w:t xml:space="preserve"> 410</w:t>
      </w:r>
      <w:r w:rsidR="00F928CC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, Програм 0902 </w:t>
      </w:r>
      <w:r w:rsidR="00BD6D7C" w:rsidRPr="009A4B49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F928CC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Социјална заштита, </w:t>
      </w:r>
      <w:r w:rsidR="00BD6D7C" w:rsidRPr="009A4B49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F928CC" w:rsidRPr="009A4B49">
        <w:rPr>
          <w:rFonts w:ascii="Times New Roman" w:hAnsi="Times New Roman" w:cs="Times New Roman"/>
          <w:sz w:val="24"/>
          <w:szCs w:val="24"/>
          <w:lang w:val="sr-Cyrl-CS"/>
        </w:rPr>
        <w:t>рограмск</w:t>
      </w:r>
      <w:r w:rsidR="00BD6D7C" w:rsidRPr="009A4B49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F928CC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активност 0002</w:t>
      </w:r>
      <w:r w:rsidR="00BD6D7C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- Регистар обавезног социјалног осигурања</w:t>
      </w:r>
      <w:r w:rsidR="00F928CC" w:rsidRPr="009A4B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874FF" w:rsidRPr="009A4B49" w:rsidRDefault="00BD6D7C" w:rsidP="00BD6D7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A4B49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успостављање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Регистра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изабраних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именованих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постављених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ангажованих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лица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код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корисника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јавних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обезбеђена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су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средства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у износу од 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77.500.000,00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динара, и то на следећим апропријацијама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:rsidR="002874FF" w:rsidRPr="009A4B49" w:rsidRDefault="00BD6D7C" w:rsidP="00BD6D7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>423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- Услуге по уговору износ од 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21.500.000,00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динара;</w:t>
      </w:r>
    </w:p>
    <w:p w:rsidR="002874FF" w:rsidRPr="009A4B49" w:rsidRDefault="00BD6D7C" w:rsidP="00BD6D7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9A4B4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- 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512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Машине и опрема износ од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32.000.000,00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динара;</w:t>
      </w:r>
    </w:p>
    <w:p w:rsidR="002874FF" w:rsidRPr="009A4B49" w:rsidRDefault="00BD6D7C" w:rsidP="00BD6D7C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>515</w:t>
      </w:r>
      <w:r w:rsidR="000A1117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Нематеријална имовина износ од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24.000.000,00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динара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11EF0" w:rsidRPr="009A4B49" w:rsidRDefault="00BD6D7C" w:rsidP="00713DA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9A4B49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успостављање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Регистра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изабраних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именованих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постављених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ангажованих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лица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код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корисника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јавних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средстава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код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Централног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регистра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обавезног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социјалног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осигурања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није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потребно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9A4B49">
        <w:rPr>
          <w:rFonts w:ascii="Times New Roman" w:hAnsi="Times New Roman" w:cs="Times New Roman"/>
          <w:sz w:val="24"/>
          <w:szCs w:val="24"/>
          <w:lang w:val="sr-Cyrl-CS"/>
        </w:rPr>
        <w:t>ново запошљавање нити додатно радно ангажовање лица по било ком основу.</w:t>
      </w:r>
      <w:r w:rsidR="002874FF" w:rsidRPr="009A4B4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sectPr w:rsidR="00811EF0" w:rsidRPr="009A4B49" w:rsidSect="002B42C3">
      <w:headerReference w:type="default" r:id="rId9"/>
      <w:pgSz w:w="12240" w:h="15840"/>
      <w:pgMar w:top="1440" w:right="1440" w:bottom="1440" w:left="153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7EB" w:rsidRDefault="00AD67EB" w:rsidP="002B42C3">
      <w:pPr>
        <w:spacing w:after="0" w:line="240" w:lineRule="auto"/>
      </w:pPr>
      <w:r>
        <w:separator/>
      </w:r>
    </w:p>
  </w:endnote>
  <w:endnote w:type="continuationSeparator" w:id="0">
    <w:p w:rsidR="00AD67EB" w:rsidRDefault="00AD67EB" w:rsidP="002B4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C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7EB" w:rsidRDefault="00AD67EB" w:rsidP="002B42C3">
      <w:pPr>
        <w:spacing w:after="0" w:line="240" w:lineRule="auto"/>
      </w:pPr>
      <w:r>
        <w:separator/>
      </w:r>
    </w:p>
  </w:footnote>
  <w:footnote w:type="continuationSeparator" w:id="0">
    <w:p w:rsidR="00AD67EB" w:rsidRDefault="00AD67EB" w:rsidP="002B4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496907"/>
      <w:docPartObj>
        <w:docPartGallery w:val="Page Numbers (Top of Page)"/>
        <w:docPartUnique/>
      </w:docPartObj>
    </w:sdtPr>
    <w:sdtEndPr>
      <w:rPr>
        <w:noProof/>
      </w:rPr>
    </w:sdtEndPr>
    <w:sdtContent>
      <w:p w:rsidR="002B42C3" w:rsidRDefault="002B42C3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3B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B42C3" w:rsidRDefault="002B42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D336A"/>
    <w:multiLevelType w:val="hybridMultilevel"/>
    <w:tmpl w:val="C770BFE6"/>
    <w:lvl w:ilvl="0" w:tplc="C0AE661C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">
    <w:nsid w:val="0C792145"/>
    <w:multiLevelType w:val="hybridMultilevel"/>
    <w:tmpl w:val="2D4C343C"/>
    <w:lvl w:ilvl="0" w:tplc="4F085452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">
    <w:nsid w:val="0D5B7BC4"/>
    <w:multiLevelType w:val="hybridMultilevel"/>
    <w:tmpl w:val="0B005618"/>
    <w:lvl w:ilvl="0" w:tplc="CA4A2C8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537DF3"/>
    <w:multiLevelType w:val="hybridMultilevel"/>
    <w:tmpl w:val="2AA2DED8"/>
    <w:lvl w:ilvl="0" w:tplc="4F0854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CB30ED"/>
    <w:multiLevelType w:val="hybridMultilevel"/>
    <w:tmpl w:val="892E35F0"/>
    <w:lvl w:ilvl="0" w:tplc="DB26C656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">
    <w:nsid w:val="1DEC13C6"/>
    <w:multiLevelType w:val="hybridMultilevel"/>
    <w:tmpl w:val="C0FADE2E"/>
    <w:lvl w:ilvl="0" w:tplc="EFA400EC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6">
    <w:nsid w:val="212C47B5"/>
    <w:multiLevelType w:val="hybridMultilevel"/>
    <w:tmpl w:val="ECBA2EEC"/>
    <w:lvl w:ilvl="0" w:tplc="D6A2AEBC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8F7242"/>
    <w:multiLevelType w:val="hybridMultilevel"/>
    <w:tmpl w:val="6A84CA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621E4F"/>
    <w:multiLevelType w:val="hybridMultilevel"/>
    <w:tmpl w:val="F0AA51FC"/>
    <w:lvl w:ilvl="0" w:tplc="4F0854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5B33DD"/>
    <w:multiLevelType w:val="hybridMultilevel"/>
    <w:tmpl w:val="FCFACA4C"/>
    <w:lvl w:ilvl="0" w:tplc="774042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954AD"/>
    <w:multiLevelType w:val="hybridMultilevel"/>
    <w:tmpl w:val="7FA8BC26"/>
    <w:lvl w:ilvl="0" w:tplc="5C7EE80A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1">
    <w:nsid w:val="40FD7270"/>
    <w:multiLevelType w:val="hybridMultilevel"/>
    <w:tmpl w:val="7736E794"/>
    <w:lvl w:ilvl="0" w:tplc="0C30D43A"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2">
    <w:nsid w:val="52CA675C"/>
    <w:multiLevelType w:val="hybridMultilevel"/>
    <w:tmpl w:val="58F421D0"/>
    <w:lvl w:ilvl="0" w:tplc="4F0854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47E355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265663"/>
    <w:multiLevelType w:val="hybridMultilevel"/>
    <w:tmpl w:val="A0123D28"/>
    <w:lvl w:ilvl="0" w:tplc="4F0854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310D65"/>
    <w:multiLevelType w:val="hybridMultilevel"/>
    <w:tmpl w:val="FBF0EFA4"/>
    <w:lvl w:ilvl="0" w:tplc="4F0854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2A729C"/>
    <w:multiLevelType w:val="hybridMultilevel"/>
    <w:tmpl w:val="19C639DA"/>
    <w:lvl w:ilvl="0" w:tplc="51F490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082B1B"/>
    <w:multiLevelType w:val="hybridMultilevel"/>
    <w:tmpl w:val="D0FCF330"/>
    <w:lvl w:ilvl="0" w:tplc="4F085452">
      <w:start w:val="1"/>
      <w:numFmt w:val="bullet"/>
      <w:lvlText w:val="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7">
    <w:nsid w:val="75B8655B"/>
    <w:multiLevelType w:val="hybridMultilevel"/>
    <w:tmpl w:val="9878DF2E"/>
    <w:lvl w:ilvl="0" w:tplc="EA544676">
      <w:start w:val="1"/>
      <w:numFmt w:val="bullet"/>
      <w:lvlText w:val=""/>
      <w:lvlJc w:val="left"/>
      <w:pPr>
        <w:ind w:left="22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8">
    <w:nsid w:val="7A165ECE"/>
    <w:multiLevelType w:val="hybridMultilevel"/>
    <w:tmpl w:val="39A2660E"/>
    <w:lvl w:ilvl="0" w:tplc="362213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7"/>
  </w:num>
  <w:num w:numId="3">
    <w:abstractNumId w:val="15"/>
  </w:num>
  <w:num w:numId="4">
    <w:abstractNumId w:val="13"/>
  </w:num>
  <w:num w:numId="5">
    <w:abstractNumId w:val="4"/>
  </w:num>
  <w:num w:numId="6">
    <w:abstractNumId w:val="1"/>
  </w:num>
  <w:num w:numId="7">
    <w:abstractNumId w:val="0"/>
  </w:num>
  <w:num w:numId="8">
    <w:abstractNumId w:val="8"/>
  </w:num>
  <w:num w:numId="9">
    <w:abstractNumId w:val="10"/>
  </w:num>
  <w:num w:numId="10">
    <w:abstractNumId w:val="12"/>
  </w:num>
  <w:num w:numId="11">
    <w:abstractNumId w:val="11"/>
  </w:num>
  <w:num w:numId="12">
    <w:abstractNumId w:val="16"/>
  </w:num>
  <w:num w:numId="13">
    <w:abstractNumId w:val="5"/>
  </w:num>
  <w:num w:numId="14">
    <w:abstractNumId w:val="14"/>
  </w:num>
  <w:num w:numId="15">
    <w:abstractNumId w:val="3"/>
  </w:num>
  <w:num w:numId="16">
    <w:abstractNumId w:val="18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8C4"/>
    <w:rsid w:val="00036096"/>
    <w:rsid w:val="000813FC"/>
    <w:rsid w:val="00084345"/>
    <w:rsid w:val="00094A8B"/>
    <w:rsid w:val="00094AF1"/>
    <w:rsid w:val="00096046"/>
    <w:rsid w:val="000A1117"/>
    <w:rsid w:val="000B45A0"/>
    <w:rsid w:val="000C280F"/>
    <w:rsid w:val="001015BA"/>
    <w:rsid w:val="001063AA"/>
    <w:rsid w:val="001127DF"/>
    <w:rsid w:val="00130306"/>
    <w:rsid w:val="001523E7"/>
    <w:rsid w:val="00155EE7"/>
    <w:rsid w:val="0017300F"/>
    <w:rsid w:val="001946B5"/>
    <w:rsid w:val="001A08FC"/>
    <w:rsid w:val="001A5030"/>
    <w:rsid w:val="001A7CF5"/>
    <w:rsid w:val="001A7F80"/>
    <w:rsid w:val="001B2908"/>
    <w:rsid w:val="001C475C"/>
    <w:rsid w:val="001E6ACC"/>
    <w:rsid w:val="00217247"/>
    <w:rsid w:val="002324CF"/>
    <w:rsid w:val="00233699"/>
    <w:rsid w:val="00233B57"/>
    <w:rsid w:val="00233F27"/>
    <w:rsid w:val="00243A7C"/>
    <w:rsid w:val="00246E40"/>
    <w:rsid w:val="002569D2"/>
    <w:rsid w:val="00284DEB"/>
    <w:rsid w:val="00286908"/>
    <w:rsid w:val="002874FF"/>
    <w:rsid w:val="002A7220"/>
    <w:rsid w:val="002B42C3"/>
    <w:rsid w:val="002C0E2A"/>
    <w:rsid w:val="002F0AA3"/>
    <w:rsid w:val="002F5B60"/>
    <w:rsid w:val="003016A6"/>
    <w:rsid w:val="00321C0F"/>
    <w:rsid w:val="00353256"/>
    <w:rsid w:val="00357BB1"/>
    <w:rsid w:val="00377F84"/>
    <w:rsid w:val="0038185D"/>
    <w:rsid w:val="00390D3D"/>
    <w:rsid w:val="00393664"/>
    <w:rsid w:val="00394C71"/>
    <w:rsid w:val="003A50D3"/>
    <w:rsid w:val="003B26AD"/>
    <w:rsid w:val="003C3F20"/>
    <w:rsid w:val="003D0757"/>
    <w:rsid w:val="003D2335"/>
    <w:rsid w:val="003E0F25"/>
    <w:rsid w:val="003F5847"/>
    <w:rsid w:val="00400F37"/>
    <w:rsid w:val="004101F2"/>
    <w:rsid w:val="00420739"/>
    <w:rsid w:val="0047102E"/>
    <w:rsid w:val="00473D74"/>
    <w:rsid w:val="004A226E"/>
    <w:rsid w:val="004B6443"/>
    <w:rsid w:val="004C153F"/>
    <w:rsid w:val="004D069B"/>
    <w:rsid w:val="004D3405"/>
    <w:rsid w:val="004F2B01"/>
    <w:rsid w:val="005006F4"/>
    <w:rsid w:val="00501B8A"/>
    <w:rsid w:val="00512EE7"/>
    <w:rsid w:val="005179CF"/>
    <w:rsid w:val="005223E7"/>
    <w:rsid w:val="00546170"/>
    <w:rsid w:val="005476AA"/>
    <w:rsid w:val="00554F3D"/>
    <w:rsid w:val="005965AA"/>
    <w:rsid w:val="00596C87"/>
    <w:rsid w:val="005A10FC"/>
    <w:rsid w:val="005A5270"/>
    <w:rsid w:val="005B4C90"/>
    <w:rsid w:val="005B511E"/>
    <w:rsid w:val="005C2322"/>
    <w:rsid w:val="005C41AE"/>
    <w:rsid w:val="005C75B0"/>
    <w:rsid w:val="005D61F8"/>
    <w:rsid w:val="005F2198"/>
    <w:rsid w:val="0061665D"/>
    <w:rsid w:val="00620803"/>
    <w:rsid w:val="00634A33"/>
    <w:rsid w:val="006362FD"/>
    <w:rsid w:val="00637BD4"/>
    <w:rsid w:val="006426F7"/>
    <w:rsid w:val="00653AFE"/>
    <w:rsid w:val="00656D69"/>
    <w:rsid w:val="00662732"/>
    <w:rsid w:val="006654B4"/>
    <w:rsid w:val="0067123E"/>
    <w:rsid w:val="0067427B"/>
    <w:rsid w:val="00680522"/>
    <w:rsid w:val="006812BA"/>
    <w:rsid w:val="006900E0"/>
    <w:rsid w:val="00691115"/>
    <w:rsid w:val="00691CCF"/>
    <w:rsid w:val="006920B1"/>
    <w:rsid w:val="00697962"/>
    <w:rsid w:val="006B21D8"/>
    <w:rsid w:val="006B51FC"/>
    <w:rsid w:val="006B5986"/>
    <w:rsid w:val="006D1770"/>
    <w:rsid w:val="006D5255"/>
    <w:rsid w:val="006F2A4F"/>
    <w:rsid w:val="00703592"/>
    <w:rsid w:val="0070497C"/>
    <w:rsid w:val="00713DA3"/>
    <w:rsid w:val="0072661D"/>
    <w:rsid w:val="00731832"/>
    <w:rsid w:val="00743A1B"/>
    <w:rsid w:val="00752BB8"/>
    <w:rsid w:val="00755D2A"/>
    <w:rsid w:val="0075637F"/>
    <w:rsid w:val="007617B7"/>
    <w:rsid w:val="00786A43"/>
    <w:rsid w:val="00793BD2"/>
    <w:rsid w:val="007C5293"/>
    <w:rsid w:val="007C55E2"/>
    <w:rsid w:val="007E2998"/>
    <w:rsid w:val="007E3121"/>
    <w:rsid w:val="007E469C"/>
    <w:rsid w:val="00803C1C"/>
    <w:rsid w:val="00811EF0"/>
    <w:rsid w:val="00814E32"/>
    <w:rsid w:val="00817F0A"/>
    <w:rsid w:val="008317B6"/>
    <w:rsid w:val="00834B07"/>
    <w:rsid w:val="008466E7"/>
    <w:rsid w:val="00866F94"/>
    <w:rsid w:val="00874B2B"/>
    <w:rsid w:val="00883C16"/>
    <w:rsid w:val="00886219"/>
    <w:rsid w:val="00894670"/>
    <w:rsid w:val="008B1036"/>
    <w:rsid w:val="008B64F3"/>
    <w:rsid w:val="008C6FA9"/>
    <w:rsid w:val="009040CD"/>
    <w:rsid w:val="009111DD"/>
    <w:rsid w:val="009300B8"/>
    <w:rsid w:val="009540EC"/>
    <w:rsid w:val="009624B8"/>
    <w:rsid w:val="00990CA3"/>
    <w:rsid w:val="009A4B49"/>
    <w:rsid w:val="009C7EC6"/>
    <w:rsid w:val="00A06A4E"/>
    <w:rsid w:val="00A075CC"/>
    <w:rsid w:val="00A15995"/>
    <w:rsid w:val="00A30D96"/>
    <w:rsid w:val="00A56B0F"/>
    <w:rsid w:val="00A77D58"/>
    <w:rsid w:val="00A8328C"/>
    <w:rsid w:val="00A85042"/>
    <w:rsid w:val="00A86BFC"/>
    <w:rsid w:val="00A87685"/>
    <w:rsid w:val="00A90B51"/>
    <w:rsid w:val="00AD67EB"/>
    <w:rsid w:val="00AE0B36"/>
    <w:rsid w:val="00B0383A"/>
    <w:rsid w:val="00B0687D"/>
    <w:rsid w:val="00B16878"/>
    <w:rsid w:val="00B31FFD"/>
    <w:rsid w:val="00B36209"/>
    <w:rsid w:val="00B43F56"/>
    <w:rsid w:val="00B468FF"/>
    <w:rsid w:val="00B9645F"/>
    <w:rsid w:val="00BB423D"/>
    <w:rsid w:val="00BB5EEB"/>
    <w:rsid w:val="00BD3DD5"/>
    <w:rsid w:val="00BD6D7C"/>
    <w:rsid w:val="00BE2219"/>
    <w:rsid w:val="00BF78C4"/>
    <w:rsid w:val="00C033A5"/>
    <w:rsid w:val="00C1121F"/>
    <w:rsid w:val="00C15AA9"/>
    <w:rsid w:val="00C201AD"/>
    <w:rsid w:val="00C239E4"/>
    <w:rsid w:val="00C330B1"/>
    <w:rsid w:val="00C357C7"/>
    <w:rsid w:val="00C5350D"/>
    <w:rsid w:val="00C62E6F"/>
    <w:rsid w:val="00C67E38"/>
    <w:rsid w:val="00C746FA"/>
    <w:rsid w:val="00C926D8"/>
    <w:rsid w:val="00CB1E52"/>
    <w:rsid w:val="00CD11B3"/>
    <w:rsid w:val="00CD76EA"/>
    <w:rsid w:val="00CE19E5"/>
    <w:rsid w:val="00CE67E1"/>
    <w:rsid w:val="00CF6F82"/>
    <w:rsid w:val="00D00D09"/>
    <w:rsid w:val="00D40E49"/>
    <w:rsid w:val="00D42090"/>
    <w:rsid w:val="00D62A0E"/>
    <w:rsid w:val="00D71D54"/>
    <w:rsid w:val="00D76D6A"/>
    <w:rsid w:val="00D9270A"/>
    <w:rsid w:val="00D96DD8"/>
    <w:rsid w:val="00DB0F7B"/>
    <w:rsid w:val="00DB7095"/>
    <w:rsid w:val="00DC00CB"/>
    <w:rsid w:val="00DD0474"/>
    <w:rsid w:val="00DF58C4"/>
    <w:rsid w:val="00E029E7"/>
    <w:rsid w:val="00E12F08"/>
    <w:rsid w:val="00E32933"/>
    <w:rsid w:val="00E34C6A"/>
    <w:rsid w:val="00E50D44"/>
    <w:rsid w:val="00E57D06"/>
    <w:rsid w:val="00E64E18"/>
    <w:rsid w:val="00E76EDA"/>
    <w:rsid w:val="00E824F4"/>
    <w:rsid w:val="00E96859"/>
    <w:rsid w:val="00EB7A37"/>
    <w:rsid w:val="00EC5F30"/>
    <w:rsid w:val="00EE6ABA"/>
    <w:rsid w:val="00EF0CB7"/>
    <w:rsid w:val="00F11767"/>
    <w:rsid w:val="00F11C91"/>
    <w:rsid w:val="00F2239D"/>
    <w:rsid w:val="00F22A72"/>
    <w:rsid w:val="00F2377D"/>
    <w:rsid w:val="00F359C5"/>
    <w:rsid w:val="00F40B31"/>
    <w:rsid w:val="00F43952"/>
    <w:rsid w:val="00F60613"/>
    <w:rsid w:val="00F62749"/>
    <w:rsid w:val="00F67781"/>
    <w:rsid w:val="00F74195"/>
    <w:rsid w:val="00F74E19"/>
    <w:rsid w:val="00F776AA"/>
    <w:rsid w:val="00F928CC"/>
    <w:rsid w:val="00F97BE1"/>
    <w:rsid w:val="00FD085D"/>
    <w:rsid w:val="00FD4511"/>
    <w:rsid w:val="00FD5802"/>
    <w:rsid w:val="00FD7477"/>
    <w:rsid w:val="00FE0A53"/>
    <w:rsid w:val="00FF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5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">
    <w:name w:val="rvts2"/>
    <w:basedOn w:val="DefaultParagraphFont"/>
    <w:rsid w:val="00FD5802"/>
  </w:style>
  <w:style w:type="paragraph" w:customStyle="1" w:styleId="rvps1">
    <w:name w:val="rvps1"/>
    <w:basedOn w:val="Normal"/>
    <w:rsid w:val="00FD5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FD5802"/>
  </w:style>
  <w:style w:type="paragraph" w:customStyle="1" w:styleId="rvps6">
    <w:name w:val="rvps6"/>
    <w:basedOn w:val="Normal"/>
    <w:rsid w:val="00FD5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D5802"/>
  </w:style>
  <w:style w:type="character" w:customStyle="1" w:styleId="rvts15">
    <w:name w:val="rvts15"/>
    <w:basedOn w:val="DefaultParagraphFont"/>
    <w:rsid w:val="00FD5802"/>
  </w:style>
  <w:style w:type="character" w:customStyle="1" w:styleId="rvts12">
    <w:name w:val="rvts12"/>
    <w:basedOn w:val="DefaultParagraphFont"/>
    <w:rsid w:val="00FD5802"/>
  </w:style>
  <w:style w:type="paragraph" w:styleId="CommentText">
    <w:name w:val="annotation text"/>
    <w:basedOn w:val="Normal"/>
    <w:link w:val="CommentTextChar"/>
    <w:uiPriority w:val="99"/>
    <w:semiHidden/>
    <w:unhideWhenUsed/>
    <w:rsid w:val="00FD580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5802"/>
    <w:rPr>
      <w:rFonts w:ascii="Calibri" w:eastAsia="Calibri" w:hAnsi="Calibri" w:cs="Times New Roman"/>
      <w:sz w:val="20"/>
      <w:szCs w:val="20"/>
    </w:rPr>
  </w:style>
  <w:style w:type="character" w:customStyle="1" w:styleId="rvts6">
    <w:name w:val="rvts6"/>
    <w:basedOn w:val="DefaultParagraphFont"/>
    <w:rsid w:val="00620803"/>
  </w:style>
  <w:style w:type="character" w:customStyle="1" w:styleId="rvts10">
    <w:name w:val="rvts10"/>
    <w:basedOn w:val="DefaultParagraphFont"/>
    <w:rsid w:val="00B31FFD"/>
  </w:style>
  <w:style w:type="paragraph" w:customStyle="1" w:styleId="rvps7">
    <w:name w:val="rvps7"/>
    <w:basedOn w:val="Normal"/>
    <w:rsid w:val="00B31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0">
    <w:name w:val="rvts20"/>
    <w:basedOn w:val="DefaultParagraphFont"/>
    <w:rsid w:val="00B31FFD"/>
  </w:style>
  <w:style w:type="paragraph" w:styleId="ListParagraph">
    <w:name w:val="List Paragraph"/>
    <w:basedOn w:val="Normal"/>
    <w:uiPriority w:val="34"/>
    <w:qFormat/>
    <w:rsid w:val="00246E40"/>
    <w:pPr>
      <w:ind w:left="720"/>
      <w:contextualSpacing/>
    </w:pPr>
  </w:style>
  <w:style w:type="paragraph" w:customStyle="1" w:styleId="rvps8">
    <w:name w:val="rvps8"/>
    <w:basedOn w:val="Normal"/>
    <w:rsid w:val="00246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468FF"/>
    <w:rPr>
      <w:color w:val="0000FF"/>
      <w:u w:val="single"/>
    </w:rPr>
  </w:style>
  <w:style w:type="paragraph" w:customStyle="1" w:styleId="rvps5">
    <w:name w:val="rvps5"/>
    <w:basedOn w:val="Normal"/>
    <w:rsid w:val="00F2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3">
    <w:name w:val="auto-style3"/>
    <w:basedOn w:val="Normal"/>
    <w:rsid w:val="005F2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Default">
    <w:name w:val="Default"/>
    <w:rsid w:val="00A90B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FS2012tekst">
    <w:name w:val="IFS 2012 tekst"/>
    <w:basedOn w:val="Normal"/>
    <w:uiPriority w:val="99"/>
    <w:qFormat/>
    <w:rsid w:val="00A90B51"/>
    <w:pPr>
      <w:spacing w:after="120" w:line="240" w:lineRule="auto"/>
      <w:ind w:firstLine="709"/>
      <w:jc w:val="both"/>
    </w:pPr>
    <w:rPr>
      <w:rFonts w:ascii="Cambria" w:eastAsia="Calibri" w:hAnsi="Cambria" w:cs="Times New Roman"/>
      <w:color w:val="404040"/>
      <w:sz w:val="21"/>
      <w:lang w:val="sr-Cyrl-CS"/>
    </w:rPr>
  </w:style>
  <w:style w:type="character" w:styleId="Emphasis">
    <w:name w:val="Emphasis"/>
    <w:basedOn w:val="DefaultParagraphFont"/>
    <w:uiPriority w:val="20"/>
    <w:qFormat/>
    <w:rsid w:val="00F60613"/>
    <w:rPr>
      <w:i/>
      <w:iCs/>
    </w:rPr>
  </w:style>
  <w:style w:type="paragraph" w:customStyle="1" w:styleId="wyq110---naslov-clana">
    <w:name w:val="wyq110---naslov-clana"/>
    <w:basedOn w:val="Normal"/>
    <w:rsid w:val="00596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596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596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deks">
    <w:name w:val="indeks"/>
    <w:basedOn w:val="DefaultParagraphFont"/>
    <w:rsid w:val="00596C87"/>
  </w:style>
  <w:style w:type="paragraph" w:customStyle="1" w:styleId="wyq060---pododeljak">
    <w:name w:val="wyq060---pododeljak"/>
    <w:basedOn w:val="Normal"/>
    <w:rsid w:val="00691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amostalni">
    <w:name w:val="samostalni"/>
    <w:basedOn w:val="Normal"/>
    <w:rsid w:val="007E2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amostalni1">
    <w:name w:val="samostalni1"/>
    <w:basedOn w:val="Normal"/>
    <w:rsid w:val="007E2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uvuceni">
    <w:name w:val="normal_uvuceni"/>
    <w:basedOn w:val="Normal"/>
    <w:rsid w:val="00D7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">
    <w:name w:val="Normal2"/>
    <w:basedOn w:val="Normal"/>
    <w:rsid w:val="00BB4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C1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4A226E"/>
    <w:pPr>
      <w:spacing w:after="0" w:line="240" w:lineRule="auto"/>
      <w:jc w:val="both"/>
    </w:pPr>
    <w:rPr>
      <w:rFonts w:ascii="YU C Times" w:eastAsia="Times New Roman" w:hAnsi="YU C Times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4A226E"/>
    <w:rPr>
      <w:rFonts w:ascii="YU C Times" w:eastAsia="Times New Roman" w:hAnsi="YU C Times" w:cs="Times New Roman"/>
      <w:sz w:val="24"/>
      <w:szCs w:val="24"/>
    </w:rPr>
  </w:style>
  <w:style w:type="paragraph" w:customStyle="1" w:styleId="normalcentar">
    <w:name w:val="normalcentar"/>
    <w:basedOn w:val="Normal"/>
    <w:rsid w:val="001A503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val="en-GB"/>
    </w:rPr>
  </w:style>
  <w:style w:type="paragraph" w:styleId="NoSpacing">
    <w:name w:val="No Spacing"/>
    <w:uiPriority w:val="1"/>
    <w:qFormat/>
    <w:rsid w:val="001C475C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B4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42C3"/>
  </w:style>
  <w:style w:type="paragraph" w:styleId="Footer">
    <w:name w:val="footer"/>
    <w:basedOn w:val="Normal"/>
    <w:link w:val="FooterChar"/>
    <w:uiPriority w:val="99"/>
    <w:unhideWhenUsed/>
    <w:rsid w:val="002B4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2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D5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">
    <w:name w:val="rvts2"/>
    <w:basedOn w:val="DefaultParagraphFont"/>
    <w:rsid w:val="00FD5802"/>
  </w:style>
  <w:style w:type="paragraph" w:customStyle="1" w:styleId="rvps1">
    <w:name w:val="rvps1"/>
    <w:basedOn w:val="Normal"/>
    <w:rsid w:val="00FD5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FD5802"/>
  </w:style>
  <w:style w:type="paragraph" w:customStyle="1" w:styleId="rvps6">
    <w:name w:val="rvps6"/>
    <w:basedOn w:val="Normal"/>
    <w:rsid w:val="00FD5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D5802"/>
  </w:style>
  <w:style w:type="character" w:customStyle="1" w:styleId="rvts15">
    <w:name w:val="rvts15"/>
    <w:basedOn w:val="DefaultParagraphFont"/>
    <w:rsid w:val="00FD5802"/>
  </w:style>
  <w:style w:type="character" w:customStyle="1" w:styleId="rvts12">
    <w:name w:val="rvts12"/>
    <w:basedOn w:val="DefaultParagraphFont"/>
    <w:rsid w:val="00FD5802"/>
  </w:style>
  <w:style w:type="paragraph" w:styleId="CommentText">
    <w:name w:val="annotation text"/>
    <w:basedOn w:val="Normal"/>
    <w:link w:val="CommentTextChar"/>
    <w:uiPriority w:val="99"/>
    <w:semiHidden/>
    <w:unhideWhenUsed/>
    <w:rsid w:val="00FD580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5802"/>
    <w:rPr>
      <w:rFonts w:ascii="Calibri" w:eastAsia="Calibri" w:hAnsi="Calibri" w:cs="Times New Roman"/>
      <w:sz w:val="20"/>
      <w:szCs w:val="20"/>
    </w:rPr>
  </w:style>
  <w:style w:type="character" w:customStyle="1" w:styleId="rvts6">
    <w:name w:val="rvts6"/>
    <w:basedOn w:val="DefaultParagraphFont"/>
    <w:rsid w:val="00620803"/>
  </w:style>
  <w:style w:type="character" w:customStyle="1" w:styleId="rvts10">
    <w:name w:val="rvts10"/>
    <w:basedOn w:val="DefaultParagraphFont"/>
    <w:rsid w:val="00B31FFD"/>
  </w:style>
  <w:style w:type="paragraph" w:customStyle="1" w:styleId="rvps7">
    <w:name w:val="rvps7"/>
    <w:basedOn w:val="Normal"/>
    <w:rsid w:val="00B31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0">
    <w:name w:val="rvts20"/>
    <w:basedOn w:val="DefaultParagraphFont"/>
    <w:rsid w:val="00B31FFD"/>
  </w:style>
  <w:style w:type="paragraph" w:styleId="ListParagraph">
    <w:name w:val="List Paragraph"/>
    <w:basedOn w:val="Normal"/>
    <w:uiPriority w:val="34"/>
    <w:qFormat/>
    <w:rsid w:val="00246E40"/>
    <w:pPr>
      <w:ind w:left="720"/>
      <w:contextualSpacing/>
    </w:pPr>
  </w:style>
  <w:style w:type="paragraph" w:customStyle="1" w:styleId="rvps8">
    <w:name w:val="rvps8"/>
    <w:basedOn w:val="Normal"/>
    <w:rsid w:val="00246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B468FF"/>
    <w:rPr>
      <w:color w:val="0000FF"/>
      <w:u w:val="single"/>
    </w:rPr>
  </w:style>
  <w:style w:type="paragraph" w:customStyle="1" w:styleId="rvps5">
    <w:name w:val="rvps5"/>
    <w:basedOn w:val="Normal"/>
    <w:rsid w:val="00F223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uto-style3">
    <w:name w:val="auto-style3"/>
    <w:basedOn w:val="Normal"/>
    <w:rsid w:val="005F21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customStyle="1" w:styleId="Default">
    <w:name w:val="Default"/>
    <w:rsid w:val="00A90B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IFS2012tekst">
    <w:name w:val="IFS 2012 tekst"/>
    <w:basedOn w:val="Normal"/>
    <w:uiPriority w:val="99"/>
    <w:qFormat/>
    <w:rsid w:val="00A90B51"/>
    <w:pPr>
      <w:spacing w:after="120" w:line="240" w:lineRule="auto"/>
      <w:ind w:firstLine="709"/>
      <w:jc w:val="both"/>
    </w:pPr>
    <w:rPr>
      <w:rFonts w:ascii="Cambria" w:eastAsia="Calibri" w:hAnsi="Cambria" w:cs="Times New Roman"/>
      <w:color w:val="404040"/>
      <w:sz w:val="21"/>
      <w:lang w:val="sr-Cyrl-CS"/>
    </w:rPr>
  </w:style>
  <w:style w:type="character" w:styleId="Emphasis">
    <w:name w:val="Emphasis"/>
    <w:basedOn w:val="DefaultParagraphFont"/>
    <w:uiPriority w:val="20"/>
    <w:qFormat/>
    <w:rsid w:val="00F60613"/>
    <w:rPr>
      <w:i/>
      <w:iCs/>
    </w:rPr>
  </w:style>
  <w:style w:type="paragraph" w:customStyle="1" w:styleId="wyq110---naslov-clana">
    <w:name w:val="wyq110---naslov-clana"/>
    <w:basedOn w:val="Normal"/>
    <w:rsid w:val="00596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596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596C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deks">
    <w:name w:val="indeks"/>
    <w:basedOn w:val="DefaultParagraphFont"/>
    <w:rsid w:val="00596C87"/>
  </w:style>
  <w:style w:type="paragraph" w:customStyle="1" w:styleId="wyq060---pododeljak">
    <w:name w:val="wyq060---pododeljak"/>
    <w:basedOn w:val="Normal"/>
    <w:rsid w:val="00691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amostalni">
    <w:name w:val="samostalni"/>
    <w:basedOn w:val="Normal"/>
    <w:rsid w:val="007E2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amostalni1">
    <w:name w:val="samostalni1"/>
    <w:basedOn w:val="Normal"/>
    <w:rsid w:val="007E2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uvuceni">
    <w:name w:val="normal_uvuceni"/>
    <w:basedOn w:val="Normal"/>
    <w:rsid w:val="00D71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2">
    <w:name w:val="Normal2"/>
    <w:basedOn w:val="Normal"/>
    <w:rsid w:val="00BB4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C1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semiHidden/>
    <w:rsid w:val="004A226E"/>
    <w:pPr>
      <w:spacing w:after="0" w:line="240" w:lineRule="auto"/>
      <w:jc w:val="both"/>
    </w:pPr>
    <w:rPr>
      <w:rFonts w:ascii="YU C Times" w:eastAsia="Times New Roman" w:hAnsi="YU C Times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4A226E"/>
    <w:rPr>
      <w:rFonts w:ascii="YU C Times" w:eastAsia="Times New Roman" w:hAnsi="YU C Times" w:cs="Times New Roman"/>
      <w:sz w:val="24"/>
      <w:szCs w:val="24"/>
    </w:rPr>
  </w:style>
  <w:style w:type="paragraph" w:customStyle="1" w:styleId="normalcentar">
    <w:name w:val="normalcentar"/>
    <w:basedOn w:val="Normal"/>
    <w:rsid w:val="001A503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val="en-GB"/>
    </w:rPr>
  </w:style>
  <w:style w:type="paragraph" w:styleId="NoSpacing">
    <w:name w:val="No Spacing"/>
    <w:uiPriority w:val="1"/>
    <w:qFormat/>
    <w:rsid w:val="001C475C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B4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42C3"/>
  </w:style>
  <w:style w:type="paragraph" w:styleId="Footer">
    <w:name w:val="footer"/>
    <w:basedOn w:val="Normal"/>
    <w:link w:val="FooterChar"/>
    <w:uiPriority w:val="99"/>
    <w:unhideWhenUsed/>
    <w:rsid w:val="002B42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2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C2D1D-12D0-4E36-928A-A75812768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2444</Words>
  <Characters>13937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Injac</dc:creator>
  <cp:lastModifiedBy>Andjelka Opacic</cp:lastModifiedBy>
  <cp:revision>28</cp:revision>
  <cp:lastPrinted>2018-03-14T08:54:00Z</cp:lastPrinted>
  <dcterms:created xsi:type="dcterms:W3CDTF">2018-09-14T08:33:00Z</dcterms:created>
  <dcterms:modified xsi:type="dcterms:W3CDTF">2018-09-14T13:04:00Z</dcterms:modified>
</cp:coreProperties>
</file>