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C45" w:rsidRPr="00AE5C45" w:rsidRDefault="00AE5C45" w:rsidP="00AE5C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/>
        </w:rPr>
      </w:pPr>
      <w:bookmarkStart w:id="0" w:name="_GoBack"/>
      <w:bookmarkEnd w:id="0"/>
    </w:p>
    <w:p w:rsidR="00FB0C89" w:rsidRPr="00112564" w:rsidRDefault="00FB0C89" w:rsidP="00FB0C89">
      <w:pPr>
        <w:spacing w:after="0" w:line="240" w:lineRule="auto"/>
        <w:ind w:left="7200" w:firstLine="720"/>
        <w:rPr>
          <w:rFonts w:ascii="Times New Roman" w:eastAsia="Times New Roman" w:hAnsi="Times New Roman" w:cs="Times New Roman"/>
          <w:b/>
          <w:sz w:val="24"/>
          <w:szCs w:val="24"/>
          <w:lang/>
        </w:rPr>
      </w:pPr>
    </w:p>
    <w:p w:rsidR="001E0F51" w:rsidRPr="00CE3939" w:rsidRDefault="00A24E5E" w:rsidP="00FB0C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2564">
        <w:rPr>
          <w:rFonts w:ascii="Times New Roman" w:eastAsia="Times New Roman" w:hAnsi="Times New Roman" w:cs="Times New Roman"/>
          <w:sz w:val="24"/>
          <w:szCs w:val="24"/>
          <w:lang/>
        </w:rPr>
        <w:t xml:space="preserve">На основу члана </w:t>
      </w:r>
      <w:r w:rsidR="007D00A5" w:rsidRPr="00112564">
        <w:rPr>
          <w:rFonts w:ascii="Times New Roman" w:eastAsia="Times New Roman" w:hAnsi="Times New Roman" w:cs="Times New Roman"/>
          <w:sz w:val="24"/>
          <w:szCs w:val="24"/>
          <w:lang/>
        </w:rPr>
        <w:t xml:space="preserve">100. </w:t>
      </w:r>
      <w:r w:rsidR="00E261B1" w:rsidRPr="00112564">
        <w:rPr>
          <w:rFonts w:ascii="Times New Roman" w:eastAsia="Times New Roman" w:hAnsi="Times New Roman" w:cs="Times New Roman"/>
          <w:sz w:val="24"/>
          <w:szCs w:val="24"/>
          <w:lang/>
        </w:rPr>
        <w:t>с</w:t>
      </w:r>
      <w:r w:rsidR="007D00A5" w:rsidRPr="00112564">
        <w:rPr>
          <w:rFonts w:ascii="Times New Roman" w:eastAsia="Times New Roman" w:hAnsi="Times New Roman" w:cs="Times New Roman"/>
          <w:sz w:val="24"/>
          <w:szCs w:val="24"/>
          <w:lang/>
        </w:rPr>
        <w:t>тав 2. Закона о буџетском систему („Службени гласник РС</w:t>
      </w:r>
      <w:r w:rsidR="002B21FC" w:rsidRPr="008D63CD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7D00A5" w:rsidRPr="002B21FC">
        <w:rPr>
          <w:rFonts w:ascii="Times New Roman" w:eastAsia="Times New Roman" w:hAnsi="Times New Roman" w:cs="Times New Roman"/>
          <w:sz w:val="24"/>
          <w:szCs w:val="24"/>
          <w:lang/>
        </w:rPr>
        <w:t>,</w:t>
      </w:r>
      <w:r w:rsidR="007D00A5" w:rsidRPr="00112564">
        <w:rPr>
          <w:rFonts w:ascii="Times New Roman" w:eastAsia="Times New Roman" w:hAnsi="Times New Roman" w:cs="Times New Roman"/>
          <w:sz w:val="24"/>
          <w:szCs w:val="24"/>
          <w:lang/>
        </w:rPr>
        <w:t xml:space="preserve"> бр</w:t>
      </w:r>
      <w:r w:rsidR="009063AB" w:rsidRPr="00112564">
        <w:rPr>
          <w:rFonts w:ascii="Times New Roman" w:eastAsia="Times New Roman" w:hAnsi="Times New Roman" w:cs="Times New Roman"/>
          <w:sz w:val="24"/>
          <w:szCs w:val="24"/>
          <w:lang/>
        </w:rPr>
        <w:t>.</w:t>
      </w:r>
      <w:r w:rsidR="007D00A5" w:rsidRPr="00112564">
        <w:rPr>
          <w:rFonts w:ascii="Times New Roman" w:eastAsia="Times New Roman" w:hAnsi="Times New Roman" w:cs="Times New Roman"/>
          <w:sz w:val="24"/>
          <w:szCs w:val="24"/>
          <w:lang/>
        </w:rPr>
        <w:t xml:space="preserve"> 54/09, 73/10, 101/10, 101/11</w:t>
      </w:r>
      <w:r w:rsidR="0087060D" w:rsidRPr="00112564">
        <w:rPr>
          <w:rFonts w:ascii="Times New Roman" w:eastAsia="Times New Roman" w:hAnsi="Times New Roman" w:cs="Times New Roman"/>
          <w:sz w:val="24"/>
          <w:szCs w:val="24"/>
          <w:lang/>
        </w:rPr>
        <w:t>,</w:t>
      </w:r>
      <w:r w:rsidR="007D00A5" w:rsidRPr="00112564">
        <w:rPr>
          <w:rFonts w:ascii="Times New Roman" w:eastAsia="Times New Roman" w:hAnsi="Times New Roman" w:cs="Times New Roman"/>
          <w:sz w:val="24"/>
          <w:szCs w:val="24"/>
          <w:lang/>
        </w:rPr>
        <w:t xml:space="preserve"> 93/12</w:t>
      </w:r>
      <w:r w:rsidR="00F029A9" w:rsidRPr="00112564">
        <w:rPr>
          <w:rFonts w:ascii="Times New Roman" w:eastAsia="Times New Roman" w:hAnsi="Times New Roman" w:cs="Times New Roman"/>
          <w:sz w:val="24"/>
          <w:szCs w:val="24"/>
          <w:lang/>
        </w:rPr>
        <w:t>,</w:t>
      </w:r>
      <w:r w:rsidR="0087060D" w:rsidRPr="00112564">
        <w:rPr>
          <w:rFonts w:ascii="Times New Roman" w:eastAsia="Times New Roman" w:hAnsi="Times New Roman" w:cs="Times New Roman"/>
          <w:sz w:val="24"/>
          <w:szCs w:val="24"/>
          <w:lang/>
        </w:rPr>
        <w:t xml:space="preserve"> 62/13</w:t>
      </w:r>
      <w:r w:rsidR="00241213" w:rsidRPr="00112564">
        <w:rPr>
          <w:rFonts w:ascii="Times New Roman" w:eastAsia="Times New Roman" w:hAnsi="Times New Roman" w:cs="Times New Roman"/>
          <w:sz w:val="24"/>
          <w:szCs w:val="24"/>
          <w:lang/>
        </w:rPr>
        <w:t>,</w:t>
      </w:r>
      <w:r w:rsidR="00F029A9" w:rsidRPr="00112564">
        <w:rPr>
          <w:rFonts w:ascii="Times New Roman" w:eastAsia="Times New Roman" w:hAnsi="Times New Roman" w:cs="Times New Roman"/>
          <w:sz w:val="24"/>
          <w:szCs w:val="24"/>
          <w:lang/>
        </w:rPr>
        <w:t xml:space="preserve"> 63/13</w:t>
      </w:r>
      <w:r w:rsidR="00174A18">
        <w:rPr>
          <w:rFonts w:ascii="Times New Roman" w:eastAsia="Times New Roman" w:hAnsi="Times New Roman" w:cs="Times New Roman"/>
          <w:sz w:val="24"/>
          <w:szCs w:val="24"/>
        </w:rPr>
        <w:t>-</w:t>
      </w:r>
      <w:r w:rsidR="00081539" w:rsidRPr="00112564">
        <w:rPr>
          <w:rFonts w:ascii="Times New Roman" w:eastAsia="Times New Roman" w:hAnsi="Times New Roman" w:cs="Times New Roman"/>
          <w:sz w:val="24"/>
          <w:szCs w:val="24"/>
          <w:lang/>
        </w:rPr>
        <w:t>исправка</w:t>
      </w:r>
      <w:r w:rsidR="00174A18">
        <w:rPr>
          <w:rFonts w:ascii="Times New Roman" w:eastAsia="Times New Roman" w:hAnsi="Times New Roman" w:cs="Times New Roman"/>
          <w:sz w:val="24"/>
          <w:szCs w:val="24"/>
          <w:lang/>
        </w:rPr>
        <w:t>, 108/13, 142/14, 68/15</w:t>
      </w:r>
      <w:r w:rsidR="00174A18">
        <w:rPr>
          <w:rFonts w:ascii="Times New Roman" w:eastAsia="Times New Roman" w:hAnsi="Times New Roman" w:cs="Times New Roman"/>
          <w:sz w:val="24"/>
          <w:szCs w:val="24"/>
        </w:rPr>
        <w:t>-</w:t>
      </w:r>
      <w:r w:rsidR="00241213" w:rsidRPr="00112564">
        <w:rPr>
          <w:rFonts w:ascii="Times New Roman" w:eastAsia="Times New Roman" w:hAnsi="Times New Roman" w:cs="Times New Roman"/>
          <w:sz w:val="24"/>
          <w:szCs w:val="24"/>
          <w:lang/>
        </w:rPr>
        <w:t>др. закон, 103/15 и 99/16</w:t>
      </w:r>
      <w:r w:rsidR="007D00A5" w:rsidRPr="00112564">
        <w:rPr>
          <w:rFonts w:ascii="Times New Roman" w:eastAsia="Times New Roman" w:hAnsi="Times New Roman" w:cs="Times New Roman"/>
          <w:sz w:val="24"/>
          <w:szCs w:val="24"/>
          <w:lang/>
        </w:rPr>
        <w:t xml:space="preserve">), </w:t>
      </w:r>
    </w:p>
    <w:p w:rsidR="00A24E5E" w:rsidRDefault="000336F9" w:rsidP="001E0F5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112564">
        <w:rPr>
          <w:rFonts w:ascii="Times New Roman" w:eastAsia="Times New Roman" w:hAnsi="Times New Roman" w:cs="Times New Roman"/>
          <w:sz w:val="24"/>
          <w:szCs w:val="24"/>
          <w:lang/>
        </w:rPr>
        <w:t>Влада доноси</w:t>
      </w:r>
    </w:p>
    <w:p w:rsidR="001E0F51" w:rsidRDefault="001E0F51" w:rsidP="001E0F5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</w:p>
    <w:p w:rsidR="001E0F51" w:rsidRPr="00112564" w:rsidRDefault="001E0F51" w:rsidP="001E0F5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</w:p>
    <w:p w:rsidR="00174A18" w:rsidRDefault="00555769" w:rsidP="00035D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D16A5">
        <w:rPr>
          <w:rFonts w:ascii="Times New Roman" w:eastAsia="Times New Roman" w:hAnsi="Times New Roman" w:cs="Times New Roman"/>
          <w:sz w:val="24"/>
          <w:szCs w:val="24"/>
        </w:rPr>
        <w:t>У</w:t>
      </w:r>
      <w:r w:rsidR="00174A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D16A5">
        <w:rPr>
          <w:rFonts w:ascii="Times New Roman" w:eastAsia="Times New Roman" w:hAnsi="Times New Roman" w:cs="Times New Roman"/>
          <w:sz w:val="24"/>
          <w:szCs w:val="24"/>
        </w:rPr>
        <w:t>Р</w:t>
      </w:r>
      <w:r w:rsidR="00174A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D16A5">
        <w:rPr>
          <w:rFonts w:ascii="Times New Roman" w:eastAsia="Times New Roman" w:hAnsi="Times New Roman" w:cs="Times New Roman"/>
          <w:sz w:val="24"/>
          <w:szCs w:val="24"/>
        </w:rPr>
        <w:t>Е</w:t>
      </w:r>
      <w:r w:rsidR="00174A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D16A5">
        <w:rPr>
          <w:rFonts w:ascii="Times New Roman" w:eastAsia="Times New Roman" w:hAnsi="Times New Roman" w:cs="Times New Roman"/>
          <w:sz w:val="24"/>
          <w:szCs w:val="24"/>
        </w:rPr>
        <w:t>Д</w:t>
      </w:r>
      <w:r w:rsidR="00174A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D16A5">
        <w:rPr>
          <w:rFonts w:ascii="Times New Roman" w:eastAsia="Times New Roman" w:hAnsi="Times New Roman" w:cs="Times New Roman"/>
          <w:sz w:val="24"/>
          <w:szCs w:val="24"/>
        </w:rPr>
        <w:t>Б</w:t>
      </w:r>
      <w:r w:rsidR="00174A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D16A5">
        <w:rPr>
          <w:rFonts w:ascii="Times New Roman" w:eastAsia="Times New Roman" w:hAnsi="Times New Roman" w:cs="Times New Roman"/>
          <w:sz w:val="24"/>
          <w:szCs w:val="24"/>
          <w:lang/>
        </w:rPr>
        <w:t>У</w:t>
      </w:r>
    </w:p>
    <w:p w:rsidR="00C53F7E" w:rsidRPr="00DD16A5" w:rsidRDefault="00555769" w:rsidP="00035D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D16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2384F" w:rsidRPr="00DD16A5" w:rsidRDefault="00555769" w:rsidP="005557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DD16A5">
        <w:rPr>
          <w:rFonts w:ascii="Times New Roman" w:eastAsia="Times New Roman" w:hAnsi="Times New Roman" w:cs="Times New Roman"/>
          <w:sz w:val="24"/>
          <w:szCs w:val="24"/>
          <w:lang/>
        </w:rPr>
        <w:t xml:space="preserve">О ИЗМЕНАМА УРЕДБЕ </w:t>
      </w:r>
      <w:r w:rsidRPr="00DD16A5">
        <w:rPr>
          <w:rFonts w:ascii="Times New Roman" w:eastAsia="Times New Roman" w:hAnsi="Times New Roman" w:cs="Times New Roman"/>
          <w:sz w:val="24"/>
          <w:szCs w:val="24"/>
        </w:rPr>
        <w:t xml:space="preserve">О ЈЕДИНСТВЕНОЈ ТАРИФИ ПО КОЈОЈ СЕ НАПЛАЋУЈУ НАКНАДЕ ЗА </w:t>
      </w:r>
      <w:bookmarkStart w:id="1" w:name="SADRZAJ_001"/>
      <w:r w:rsidRPr="00DD16A5">
        <w:rPr>
          <w:rFonts w:ascii="Times New Roman" w:eastAsia="Times New Roman" w:hAnsi="Times New Roman" w:cs="Times New Roman"/>
          <w:sz w:val="24"/>
          <w:szCs w:val="24"/>
        </w:rPr>
        <w:t xml:space="preserve">УСЛУГЕ КОЈЕ ВРШИ </w:t>
      </w:r>
      <w:r w:rsidRPr="00DD16A5">
        <w:rPr>
          <w:rFonts w:ascii="Times New Roman" w:eastAsia="Times New Roman" w:hAnsi="Times New Roman" w:cs="Times New Roman"/>
          <w:sz w:val="24"/>
          <w:szCs w:val="24"/>
          <w:lang/>
        </w:rPr>
        <w:t>У</w:t>
      </w:r>
      <w:r w:rsidRPr="00DD16A5">
        <w:rPr>
          <w:rFonts w:ascii="Times New Roman" w:eastAsia="Times New Roman" w:hAnsi="Times New Roman" w:cs="Times New Roman"/>
          <w:sz w:val="24"/>
          <w:szCs w:val="24"/>
        </w:rPr>
        <w:t xml:space="preserve">ПРАВА ЗА </w:t>
      </w:r>
      <w:r w:rsidRPr="00DD16A5">
        <w:rPr>
          <w:rFonts w:ascii="Times New Roman" w:eastAsia="Times New Roman" w:hAnsi="Times New Roman" w:cs="Times New Roman"/>
          <w:sz w:val="24"/>
          <w:szCs w:val="24"/>
          <w:lang/>
        </w:rPr>
        <w:t>ТРЕЗОР</w:t>
      </w:r>
    </w:p>
    <w:p w:rsidR="007F615D" w:rsidRPr="00112564" w:rsidRDefault="007F615D" w:rsidP="00035D2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33CC"/>
          <w:sz w:val="24"/>
          <w:szCs w:val="24"/>
          <w:lang/>
        </w:rPr>
      </w:pPr>
    </w:p>
    <w:bookmarkEnd w:id="1"/>
    <w:p w:rsidR="00FC0206" w:rsidRDefault="00FC0206" w:rsidP="00C2384F">
      <w:pPr>
        <w:spacing w:before="30" w:after="3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536B2" w:rsidRPr="00112564" w:rsidRDefault="00FC0206" w:rsidP="00D2312A">
      <w:pPr>
        <w:pStyle w:val="NoSpacing"/>
        <w:jc w:val="center"/>
      </w:pPr>
      <w:r w:rsidRPr="00112564">
        <w:t>Члан 1.</w:t>
      </w:r>
    </w:p>
    <w:p w:rsidR="00FC703B" w:rsidRPr="00FC703B" w:rsidRDefault="00470492" w:rsidP="00FC703B">
      <w:pPr>
        <w:pStyle w:val="NoSpacing"/>
        <w:ind w:firstLine="720"/>
        <w:jc w:val="both"/>
        <w:rPr>
          <w:lang/>
        </w:rPr>
      </w:pPr>
      <w:r>
        <w:rPr>
          <w:lang/>
        </w:rPr>
        <w:t>У Уредби о јединственој тарифи по којој се наплаћују накнаде за услуге које врши Управа за трезор („Службени гласник РС</w:t>
      </w:r>
      <w:r w:rsidRPr="007947BF">
        <w:t>”</w:t>
      </w:r>
      <w:r>
        <w:rPr>
          <w:lang/>
        </w:rPr>
        <w:t>, бр. 116/13, 80/14 и 12/15), у</w:t>
      </w:r>
      <w:r w:rsidR="001C4CC9" w:rsidRPr="00FC703B">
        <w:rPr>
          <w:lang/>
        </w:rPr>
        <w:t xml:space="preserve"> члану 2.</w:t>
      </w:r>
      <w:r w:rsidR="00FC0206" w:rsidRPr="00FC703B">
        <w:rPr>
          <w:lang/>
        </w:rPr>
        <w:t xml:space="preserve"> тачка </w:t>
      </w:r>
      <w:r w:rsidR="00FC703B" w:rsidRPr="00FC703B">
        <w:rPr>
          <w:lang/>
        </w:rPr>
        <w:t xml:space="preserve">1) </w:t>
      </w:r>
      <w:r w:rsidR="00A167D5">
        <w:rPr>
          <w:lang/>
        </w:rPr>
        <w:t>реч</w:t>
      </w:r>
      <w:r w:rsidR="000F501B">
        <w:rPr>
          <w:lang/>
        </w:rPr>
        <w:t>и</w:t>
      </w:r>
      <w:r w:rsidR="00FC703B" w:rsidRPr="00FC703B">
        <w:rPr>
          <w:lang/>
        </w:rPr>
        <w:t>: „</w:t>
      </w:r>
      <w:r w:rsidR="000F501B">
        <w:rPr>
          <w:lang/>
        </w:rPr>
        <w:t xml:space="preserve">Интегрисаног система платног промета (у даљем тексту: </w:t>
      </w:r>
      <w:r w:rsidR="00FC703B">
        <w:rPr>
          <w:color w:val="141414"/>
          <w:lang/>
        </w:rPr>
        <w:t>ИСПП)</w:t>
      </w:r>
      <w:r w:rsidR="00FC703B" w:rsidRPr="007947BF">
        <w:t>”</w:t>
      </w:r>
      <w:r w:rsidR="00FC703B">
        <w:rPr>
          <w:color w:val="141414"/>
          <w:lang/>
        </w:rPr>
        <w:t xml:space="preserve"> </w:t>
      </w:r>
      <w:r w:rsidR="00174A18">
        <w:rPr>
          <w:color w:val="141414"/>
          <w:lang/>
        </w:rPr>
        <w:t>замењују</w:t>
      </w:r>
      <w:r w:rsidR="00A167D5">
        <w:rPr>
          <w:color w:val="141414"/>
          <w:lang/>
        </w:rPr>
        <w:t xml:space="preserve"> се</w:t>
      </w:r>
      <w:r w:rsidR="006907C3">
        <w:rPr>
          <w:color w:val="141414"/>
          <w:lang/>
        </w:rPr>
        <w:t xml:space="preserve"> речи</w:t>
      </w:r>
      <w:r w:rsidR="000F501B">
        <w:rPr>
          <w:color w:val="141414"/>
          <w:lang/>
        </w:rPr>
        <w:t>ма</w:t>
      </w:r>
      <w:r w:rsidR="00FC703B">
        <w:rPr>
          <w:color w:val="141414"/>
          <w:lang/>
        </w:rPr>
        <w:t>:</w:t>
      </w:r>
      <w:r w:rsidR="00FC703B" w:rsidRPr="00FC703B">
        <w:rPr>
          <w:lang/>
        </w:rPr>
        <w:t xml:space="preserve"> </w:t>
      </w:r>
      <w:r w:rsidR="00FC703B" w:rsidRPr="009536B2">
        <w:rPr>
          <w:lang/>
        </w:rPr>
        <w:t>„</w:t>
      </w:r>
      <w:r w:rsidR="000F501B">
        <w:rPr>
          <w:lang/>
        </w:rPr>
        <w:t>е</w:t>
      </w:r>
      <w:r w:rsidR="00FC703B">
        <w:rPr>
          <w:lang/>
        </w:rPr>
        <w:t xml:space="preserve">лектронског сервиса </w:t>
      </w:r>
      <w:r w:rsidR="00FC703B" w:rsidRPr="009536B2">
        <w:rPr>
          <w:lang/>
        </w:rPr>
        <w:t>платног промета</w:t>
      </w:r>
      <w:r w:rsidR="00FC703B" w:rsidRPr="007947BF">
        <w:t>”</w:t>
      </w:r>
      <w:r w:rsidR="00FC703B" w:rsidRPr="009536B2">
        <w:rPr>
          <w:lang/>
        </w:rPr>
        <w:t>.</w:t>
      </w:r>
    </w:p>
    <w:p w:rsidR="00FC703B" w:rsidRDefault="00FC703B" w:rsidP="00FC703B">
      <w:pPr>
        <w:pStyle w:val="NoSpacing"/>
        <w:ind w:firstLine="720"/>
        <w:jc w:val="both"/>
        <w:rPr>
          <w:lang/>
        </w:rPr>
      </w:pPr>
      <w:r>
        <w:rPr>
          <w:lang/>
        </w:rPr>
        <w:t>У тачки 10) реч:</w:t>
      </w:r>
      <w:r w:rsidRPr="00FC703B">
        <w:rPr>
          <w:lang/>
        </w:rPr>
        <w:t xml:space="preserve"> </w:t>
      </w:r>
      <w:r w:rsidRPr="009536B2">
        <w:rPr>
          <w:lang/>
        </w:rPr>
        <w:t>„ИСПП</w:t>
      </w:r>
      <w:r w:rsidRPr="007947BF">
        <w:t>”</w:t>
      </w:r>
      <w:r w:rsidRPr="009536B2">
        <w:rPr>
          <w:lang/>
        </w:rPr>
        <w:t xml:space="preserve"> </w:t>
      </w:r>
      <w:r w:rsidR="000F501B">
        <w:rPr>
          <w:lang/>
        </w:rPr>
        <w:t>замењује</w:t>
      </w:r>
      <w:r w:rsidR="006907C3">
        <w:rPr>
          <w:lang/>
        </w:rPr>
        <w:t xml:space="preserve"> се реч</w:t>
      </w:r>
      <w:r w:rsidR="000F501B">
        <w:rPr>
          <w:lang/>
        </w:rPr>
        <w:t>има</w:t>
      </w:r>
      <w:r w:rsidRPr="009536B2">
        <w:rPr>
          <w:lang/>
        </w:rPr>
        <w:t>: „</w:t>
      </w:r>
      <w:r w:rsidR="000F501B">
        <w:rPr>
          <w:lang/>
        </w:rPr>
        <w:t xml:space="preserve">електронског сервиса </w:t>
      </w:r>
      <w:r w:rsidR="000F501B" w:rsidRPr="009536B2">
        <w:rPr>
          <w:lang/>
        </w:rPr>
        <w:t>платног промета</w:t>
      </w:r>
      <w:r w:rsidRPr="007947BF">
        <w:t>”</w:t>
      </w:r>
      <w:r>
        <w:rPr>
          <w:lang/>
        </w:rPr>
        <w:t>.</w:t>
      </w:r>
    </w:p>
    <w:p w:rsidR="00FC0206" w:rsidRPr="009536B2" w:rsidRDefault="00FC703B" w:rsidP="001E1E3E">
      <w:pPr>
        <w:pStyle w:val="NoSpacing"/>
        <w:ind w:firstLine="720"/>
        <w:jc w:val="both"/>
        <w:rPr>
          <w:lang/>
        </w:rPr>
      </w:pPr>
      <w:r>
        <w:rPr>
          <w:lang/>
        </w:rPr>
        <w:t xml:space="preserve">У тачки </w:t>
      </w:r>
      <w:r w:rsidR="00FC0206" w:rsidRPr="009536B2">
        <w:rPr>
          <w:lang/>
        </w:rPr>
        <w:t>12) реч: „</w:t>
      </w:r>
      <w:r w:rsidR="009536B2" w:rsidRPr="009536B2">
        <w:rPr>
          <w:lang/>
        </w:rPr>
        <w:t>ИСПП</w:t>
      </w:r>
      <w:r w:rsidR="002B21FC" w:rsidRPr="007947BF">
        <w:t>”</w:t>
      </w:r>
      <w:r w:rsidR="00FC0206" w:rsidRPr="009536B2">
        <w:rPr>
          <w:lang/>
        </w:rPr>
        <w:t xml:space="preserve"> </w:t>
      </w:r>
      <w:r w:rsidR="000F501B">
        <w:rPr>
          <w:lang/>
        </w:rPr>
        <w:t>замењује се речима</w:t>
      </w:r>
      <w:r w:rsidR="000F501B" w:rsidRPr="009536B2">
        <w:rPr>
          <w:lang/>
        </w:rPr>
        <w:t>: „платног промета</w:t>
      </w:r>
      <w:r w:rsidR="000F501B" w:rsidRPr="007947BF">
        <w:t>”</w:t>
      </w:r>
      <w:r w:rsidR="006907C3">
        <w:rPr>
          <w:lang/>
        </w:rPr>
        <w:t>.</w:t>
      </w:r>
    </w:p>
    <w:p w:rsidR="00FC0206" w:rsidRDefault="00FC0206" w:rsidP="001E1E3E">
      <w:pPr>
        <w:pStyle w:val="NoSpacing"/>
        <w:jc w:val="both"/>
      </w:pPr>
    </w:p>
    <w:p w:rsidR="00D002CC" w:rsidRPr="00D002CC" w:rsidRDefault="00DD16A5" w:rsidP="00D002CC">
      <w:pPr>
        <w:pStyle w:val="NoSpacing"/>
        <w:jc w:val="center"/>
        <w:rPr>
          <w:lang/>
        </w:rPr>
      </w:pPr>
      <w:r>
        <w:t>Члан 2</w:t>
      </w:r>
      <w:r w:rsidR="00C2384F" w:rsidRPr="00112564">
        <w:t>.</w:t>
      </w:r>
    </w:p>
    <w:p w:rsidR="00A57A83" w:rsidRDefault="00A57A83" w:rsidP="00A57A83">
      <w:pPr>
        <w:pStyle w:val="NoSpacing"/>
        <w:ind w:firstLine="720"/>
        <w:jc w:val="both"/>
        <w:rPr>
          <w:lang/>
        </w:rPr>
      </w:pPr>
      <w:r>
        <w:rPr>
          <w:lang/>
        </w:rPr>
        <w:t>Ч</w:t>
      </w:r>
      <w:r w:rsidR="001A0393" w:rsidRPr="00112564">
        <w:rPr>
          <w:lang/>
        </w:rPr>
        <w:t>лан 7</w:t>
      </w:r>
      <w:r w:rsidR="001C4CC9">
        <w:rPr>
          <w:lang/>
        </w:rPr>
        <w:t>.</w:t>
      </w:r>
      <w:r w:rsidR="006A2C82" w:rsidRPr="00112564">
        <w:rPr>
          <w:lang/>
        </w:rPr>
        <w:t xml:space="preserve"> </w:t>
      </w:r>
      <w:r>
        <w:rPr>
          <w:lang/>
        </w:rPr>
        <w:t>мења се и гласи:</w:t>
      </w:r>
    </w:p>
    <w:p w:rsidR="00A57A83" w:rsidRPr="00C40C1D" w:rsidRDefault="00A57A83" w:rsidP="00D002CC">
      <w:pPr>
        <w:pStyle w:val="NoSpacing"/>
        <w:tabs>
          <w:tab w:val="left" w:pos="4395"/>
          <w:tab w:val="left" w:pos="4536"/>
        </w:tabs>
        <w:jc w:val="center"/>
        <w:rPr>
          <w:lang/>
        </w:rPr>
      </w:pPr>
      <w:r>
        <w:rPr>
          <w:lang/>
        </w:rPr>
        <w:t>„Члан 7</w:t>
      </w:r>
      <w:r w:rsidR="00C40C1D">
        <w:rPr>
          <w:lang/>
        </w:rPr>
        <w:t>.</w:t>
      </w:r>
    </w:p>
    <w:p w:rsidR="006A2C82" w:rsidRPr="003B2123" w:rsidRDefault="00A57A83" w:rsidP="00A57A83">
      <w:pPr>
        <w:pStyle w:val="NoSpacing"/>
        <w:ind w:firstLine="720"/>
        <w:jc w:val="both"/>
        <w:rPr>
          <w:color w:val="FF0000"/>
          <w:lang/>
        </w:rPr>
      </w:pPr>
      <w:r w:rsidRPr="009E2459">
        <w:rPr>
          <w:lang/>
        </w:rPr>
        <w:t>Наплата накнаде по тарифном броју 12</w:t>
      </w:r>
      <w:r w:rsidR="00D002CC" w:rsidRPr="009E2459">
        <w:rPr>
          <w:lang/>
        </w:rPr>
        <w:t>.</w:t>
      </w:r>
      <w:r w:rsidRPr="009E2459">
        <w:rPr>
          <w:lang/>
        </w:rPr>
        <w:t xml:space="preserve"> </w:t>
      </w:r>
      <w:r w:rsidR="00FB0C89">
        <w:rPr>
          <w:lang/>
        </w:rPr>
        <w:t xml:space="preserve">Тарифе </w:t>
      </w:r>
      <w:r w:rsidRPr="009E2459">
        <w:rPr>
          <w:lang/>
        </w:rPr>
        <w:t xml:space="preserve">врши се у </w:t>
      </w:r>
      <w:r w:rsidR="003B2123" w:rsidRPr="009E2459">
        <w:rPr>
          <w:lang/>
        </w:rPr>
        <w:t xml:space="preserve">износу </w:t>
      </w:r>
      <w:r w:rsidR="00D002CC" w:rsidRPr="009E2459">
        <w:rPr>
          <w:lang/>
        </w:rPr>
        <w:t>набавне цене уређаја за аутенти</w:t>
      </w:r>
      <w:r w:rsidR="00D5497F" w:rsidRPr="009E2459">
        <w:rPr>
          <w:lang/>
        </w:rPr>
        <w:t>фи</w:t>
      </w:r>
      <w:r w:rsidRPr="009E2459">
        <w:rPr>
          <w:lang/>
        </w:rPr>
        <w:t xml:space="preserve">кацију </w:t>
      </w:r>
      <w:r w:rsidR="002E4C0A" w:rsidRPr="009E2459">
        <w:rPr>
          <w:lang/>
        </w:rPr>
        <w:t>потписника платне трансакције</w:t>
      </w:r>
      <w:r w:rsidRPr="009E2459">
        <w:rPr>
          <w:lang/>
        </w:rPr>
        <w:t xml:space="preserve"> </w:t>
      </w:r>
      <w:r w:rsidR="005112A6" w:rsidRPr="009E2459">
        <w:rPr>
          <w:lang/>
        </w:rPr>
        <w:t xml:space="preserve">у електронском сервису платног промета </w:t>
      </w:r>
      <w:r w:rsidR="003B2123" w:rsidRPr="009E2459">
        <w:rPr>
          <w:lang/>
        </w:rPr>
        <w:t>са ПДВ, увећаном</w:t>
      </w:r>
      <w:r w:rsidRPr="009E2459">
        <w:rPr>
          <w:lang/>
        </w:rPr>
        <w:t xml:space="preserve"> за 20%</w:t>
      </w:r>
      <w:r w:rsidR="00D5497F" w:rsidRPr="009E2459">
        <w:rPr>
          <w:lang/>
        </w:rPr>
        <w:t xml:space="preserve"> </w:t>
      </w:r>
      <w:r w:rsidRPr="009E2459">
        <w:rPr>
          <w:lang/>
        </w:rPr>
        <w:t xml:space="preserve">за </w:t>
      </w:r>
      <w:r w:rsidR="00247227" w:rsidRPr="009E2459">
        <w:rPr>
          <w:lang/>
        </w:rPr>
        <w:t xml:space="preserve">материјалне </w:t>
      </w:r>
      <w:r w:rsidRPr="009E2459">
        <w:rPr>
          <w:lang/>
        </w:rPr>
        <w:t xml:space="preserve">трошкове </w:t>
      </w:r>
      <w:r w:rsidR="00247227" w:rsidRPr="009E2459">
        <w:rPr>
          <w:lang/>
        </w:rPr>
        <w:t xml:space="preserve">приликом пружања </w:t>
      </w:r>
      <w:r w:rsidRPr="009E2459">
        <w:rPr>
          <w:lang/>
        </w:rPr>
        <w:t>услуге.</w:t>
      </w:r>
      <w:r w:rsidR="002B21FC" w:rsidRPr="009E2459">
        <w:t>”</w:t>
      </w:r>
      <w:r w:rsidR="00174A18">
        <w:rPr>
          <w:lang/>
        </w:rPr>
        <w:t>.</w:t>
      </w:r>
      <w:r w:rsidR="003B2123">
        <w:rPr>
          <w:lang/>
        </w:rPr>
        <w:t xml:space="preserve">  </w:t>
      </w:r>
    </w:p>
    <w:p w:rsidR="00555769" w:rsidRPr="00112564" w:rsidRDefault="00555769" w:rsidP="00D2312A">
      <w:pPr>
        <w:pStyle w:val="NoSpacing"/>
        <w:rPr>
          <w:lang/>
        </w:rPr>
      </w:pPr>
    </w:p>
    <w:p w:rsidR="006A2C82" w:rsidRPr="00112564" w:rsidRDefault="00DD16A5" w:rsidP="00D2312A">
      <w:pPr>
        <w:pStyle w:val="NoSpacing"/>
        <w:jc w:val="center"/>
      </w:pPr>
      <w:r>
        <w:t>Члан 3</w:t>
      </w:r>
      <w:r w:rsidR="006A2C82" w:rsidRPr="00112564">
        <w:t>.</w:t>
      </w:r>
    </w:p>
    <w:p w:rsidR="00555769" w:rsidRPr="00112564" w:rsidRDefault="006A2C82" w:rsidP="001E1E3E">
      <w:pPr>
        <w:pStyle w:val="NoSpacing"/>
        <w:jc w:val="both"/>
        <w:rPr>
          <w:lang/>
        </w:rPr>
      </w:pPr>
      <w:r w:rsidRPr="00112564">
        <w:tab/>
      </w:r>
      <w:r w:rsidR="00192D44" w:rsidRPr="00112564">
        <w:rPr>
          <w:lang/>
        </w:rPr>
        <w:t xml:space="preserve">Тарифа </w:t>
      </w:r>
      <w:r w:rsidR="00FB0C89">
        <w:rPr>
          <w:lang/>
        </w:rPr>
        <w:t>која чини саставни део Уредбе о јединственој тарифи по којој се наплаћују накнаде за услуге које врши Управа за трезор („Службени гласник РС</w:t>
      </w:r>
      <w:r w:rsidR="00FB0C89" w:rsidRPr="007947BF">
        <w:t>”</w:t>
      </w:r>
      <w:r w:rsidR="00FB0C89">
        <w:rPr>
          <w:lang/>
        </w:rPr>
        <w:t xml:space="preserve">, бр. 116/13, 80/14 и 12/15) </w:t>
      </w:r>
      <w:r w:rsidR="00192D44" w:rsidRPr="00112564">
        <w:rPr>
          <w:lang/>
        </w:rPr>
        <w:t xml:space="preserve">замењује </w:t>
      </w:r>
      <w:r w:rsidR="00FB0C89">
        <w:rPr>
          <w:lang/>
        </w:rPr>
        <w:t xml:space="preserve">се </w:t>
      </w:r>
      <w:r w:rsidR="00192D44" w:rsidRPr="00112564">
        <w:rPr>
          <w:lang/>
        </w:rPr>
        <w:t xml:space="preserve">новом </w:t>
      </w:r>
      <w:r w:rsidR="00387E83">
        <w:rPr>
          <w:lang/>
        </w:rPr>
        <w:t>Т</w:t>
      </w:r>
      <w:r w:rsidR="00192D44" w:rsidRPr="00112564">
        <w:rPr>
          <w:lang/>
        </w:rPr>
        <w:t>арифом, која је одштампана уз ову уредбу и чини њен саставни део.</w:t>
      </w:r>
    </w:p>
    <w:p w:rsidR="00192D44" w:rsidRPr="00112564" w:rsidRDefault="00192D44" w:rsidP="00D2312A">
      <w:pPr>
        <w:pStyle w:val="NoSpacing"/>
        <w:rPr>
          <w:lang/>
        </w:rPr>
      </w:pPr>
    </w:p>
    <w:p w:rsidR="00192D44" w:rsidRPr="00112564" w:rsidRDefault="00DD16A5" w:rsidP="00D2312A">
      <w:pPr>
        <w:pStyle w:val="NoSpacing"/>
        <w:jc w:val="center"/>
      </w:pPr>
      <w:r>
        <w:t>Члан 4</w:t>
      </w:r>
      <w:r w:rsidR="00192D44" w:rsidRPr="00112564">
        <w:t>.</w:t>
      </w:r>
    </w:p>
    <w:p w:rsidR="00B445C7" w:rsidRPr="00112564" w:rsidRDefault="00192D44" w:rsidP="009F530D">
      <w:pPr>
        <w:pStyle w:val="NoSpacing"/>
        <w:jc w:val="both"/>
        <w:rPr>
          <w:lang/>
        </w:rPr>
      </w:pPr>
      <w:r w:rsidRPr="00112564">
        <w:tab/>
      </w:r>
      <w:r w:rsidRPr="00112564">
        <w:rPr>
          <w:lang/>
        </w:rPr>
        <w:t xml:space="preserve">Ова уредба ступа на снагу осмог дана од дана објављивања у </w:t>
      </w:r>
      <w:r w:rsidR="00B445C7">
        <w:rPr>
          <w:lang/>
        </w:rPr>
        <w:t>„Службеном</w:t>
      </w:r>
      <w:r w:rsidRPr="00112564">
        <w:rPr>
          <w:lang/>
        </w:rPr>
        <w:t xml:space="preserve"> гласник</w:t>
      </w:r>
      <w:r w:rsidR="00B445C7">
        <w:rPr>
          <w:lang/>
        </w:rPr>
        <w:t>у</w:t>
      </w:r>
      <w:r w:rsidRPr="00112564">
        <w:rPr>
          <w:lang/>
        </w:rPr>
        <w:t xml:space="preserve"> Републике Србије</w:t>
      </w:r>
      <w:r w:rsidR="002B21FC" w:rsidRPr="007947BF">
        <w:t>”</w:t>
      </w:r>
      <w:r w:rsidRPr="00112564">
        <w:rPr>
          <w:lang/>
        </w:rPr>
        <w:t>.</w:t>
      </w:r>
    </w:p>
    <w:p w:rsidR="00FC0206" w:rsidRPr="00857564" w:rsidRDefault="00FC0206" w:rsidP="00857564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/>
        </w:rPr>
      </w:pPr>
    </w:p>
    <w:p w:rsidR="00FC0206" w:rsidRPr="008D63CD" w:rsidRDefault="00EC15A0" w:rsidP="008D63CD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/>
        </w:rPr>
      </w:pPr>
      <w:r>
        <w:rPr>
          <w:rFonts w:ascii="Times New Roman" w:hAnsi="Times New Roman" w:cs="Times New Roman"/>
          <w:bCs/>
          <w:sz w:val="24"/>
          <w:szCs w:val="24"/>
          <w:lang/>
        </w:rPr>
        <w:t>05 Број:</w:t>
      </w:r>
      <w:r>
        <w:rPr>
          <w:rFonts w:ascii="Times New Roman" w:hAnsi="Times New Roman" w:cs="Times New Roman"/>
          <w:bCs/>
          <w:sz w:val="24"/>
          <w:szCs w:val="24"/>
        </w:rPr>
        <w:t>110-10109/2017-1</w:t>
      </w:r>
      <w:r w:rsidR="007B53C6">
        <w:rPr>
          <w:rFonts w:ascii="Times New Roman" w:hAnsi="Times New Roman" w:cs="Times New Roman"/>
          <w:bCs/>
          <w:sz w:val="24"/>
          <w:szCs w:val="24"/>
          <w:lang/>
        </w:rPr>
        <w:tab/>
      </w:r>
      <w:r w:rsidR="007B53C6">
        <w:rPr>
          <w:rFonts w:ascii="Times New Roman" w:hAnsi="Times New Roman" w:cs="Times New Roman"/>
          <w:bCs/>
          <w:sz w:val="24"/>
          <w:szCs w:val="24"/>
          <w:lang/>
        </w:rPr>
        <w:tab/>
      </w:r>
      <w:r w:rsidR="007B53C6">
        <w:rPr>
          <w:rFonts w:ascii="Times New Roman" w:hAnsi="Times New Roman" w:cs="Times New Roman"/>
          <w:bCs/>
          <w:sz w:val="24"/>
          <w:szCs w:val="24"/>
          <w:lang/>
        </w:rPr>
        <w:tab/>
      </w:r>
      <w:r w:rsidR="007B53C6">
        <w:rPr>
          <w:rFonts w:ascii="Times New Roman" w:hAnsi="Times New Roman" w:cs="Times New Roman"/>
          <w:bCs/>
          <w:sz w:val="24"/>
          <w:szCs w:val="24"/>
          <w:lang/>
        </w:rPr>
        <w:tab/>
      </w:r>
      <w:r w:rsidR="007B53C6">
        <w:rPr>
          <w:rFonts w:ascii="Times New Roman" w:hAnsi="Times New Roman" w:cs="Times New Roman"/>
          <w:bCs/>
          <w:sz w:val="24"/>
          <w:szCs w:val="24"/>
          <w:lang/>
        </w:rPr>
        <w:tab/>
      </w:r>
      <w:r w:rsidR="007B53C6">
        <w:rPr>
          <w:rFonts w:ascii="Times New Roman" w:hAnsi="Times New Roman" w:cs="Times New Roman"/>
          <w:bCs/>
          <w:sz w:val="24"/>
          <w:szCs w:val="24"/>
          <w:lang/>
        </w:rPr>
        <w:tab/>
      </w:r>
      <w:r w:rsidR="007B53C6">
        <w:rPr>
          <w:rFonts w:ascii="Times New Roman" w:hAnsi="Times New Roman" w:cs="Times New Roman"/>
          <w:bCs/>
          <w:sz w:val="24"/>
          <w:szCs w:val="24"/>
          <w:lang/>
        </w:rPr>
        <w:tab/>
        <w:t xml:space="preserve">                </w:t>
      </w:r>
      <w:r w:rsidR="002B21FC">
        <w:rPr>
          <w:rFonts w:ascii="Times New Roman" w:hAnsi="Times New Roman" w:cs="Times New Roman"/>
          <w:bCs/>
          <w:sz w:val="24"/>
          <w:szCs w:val="24"/>
          <w:lang/>
        </w:rPr>
        <w:tab/>
      </w:r>
    </w:p>
    <w:p w:rsidR="00DD16A5" w:rsidRPr="00FB0C89" w:rsidRDefault="007B53C6" w:rsidP="009F530D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/>
        </w:rPr>
      </w:pPr>
      <w:r>
        <w:rPr>
          <w:rFonts w:ascii="Times New Roman" w:hAnsi="Times New Roman" w:cs="Times New Roman"/>
          <w:bCs/>
          <w:sz w:val="24"/>
          <w:szCs w:val="24"/>
          <w:lang/>
        </w:rPr>
        <w:t>У Београду,</w:t>
      </w:r>
      <w:r w:rsidR="00231C14">
        <w:rPr>
          <w:rFonts w:ascii="Times New Roman" w:hAnsi="Times New Roman" w:cs="Times New Roman"/>
          <w:bCs/>
          <w:sz w:val="24"/>
          <w:szCs w:val="24"/>
          <w:lang/>
        </w:rPr>
        <w:t xml:space="preserve"> 26. </w:t>
      </w:r>
      <w:r w:rsidR="00174A18">
        <w:rPr>
          <w:rFonts w:ascii="Times New Roman" w:hAnsi="Times New Roman" w:cs="Times New Roman"/>
          <w:bCs/>
          <w:sz w:val="24"/>
          <w:szCs w:val="24"/>
          <w:lang/>
        </w:rPr>
        <w:t>октобра 2017. године</w:t>
      </w:r>
      <w:r>
        <w:rPr>
          <w:rFonts w:ascii="Times New Roman" w:hAnsi="Times New Roman" w:cs="Times New Roman"/>
          <w:bCs/>
          <w:sz w:val="24"/>
          <w:szCs w:val="24"/>
          <w:lang/>
        </w:rPr>
        <w:t xml:space="preserve"> </w:t>
      </w:r>
    </w:p>
    <w:p w:rsidR="00DD16A5" w:rsidRPr="00174A18" w:rsidRDefault="007B53C6" w:rsidP="00174A18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/>
        </w:rPr>
      </w:pPr>
      <w:r>
        <w:rPr>
          <w:rFonts w:ascii="Times New Roman" w:hAnsi="Times New Roman" w:cs="Times New Roman"/>
          <w:bCs/>
          <w:sz w:val="24"/>
          <w:szCs w:val="24"/>
          <w:lang/>
        </w:rPr>
        <w:t>В Л А Д А</w:t>
      </w:r>
    </w:p>
    <w:p w:rsidR="00DD16A5" w:rsidRDefault="007B53C6" w:rsidP="00FB0C89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/>
        </w:rPr>
      </w:pPr>
      <w:r>
        <w:rPr>
          <w:rFonts w:ascii="Times New Roman" w:hAnsi="Times New Roman" w:cs="Times New Roman"/>
          <w:bCs/>
          <w:sz w:val="24"/>
          <w:szCs w:val="24"/>
          <w:lang/>
        </w:rPr>
        <w:tab/>
      </w:r>
      <w:r>
        <w:rPr>
          <w:rFonts w:ascii="Times New Roman" w:hAnsi="Times New Roman" w:cs="Times New Roman"/>
          <w:bCs/>
          <w:sz w:val="24"/>
          <w:szCs w:val="24"/>
          <w:lang/>
        </w:rPr>
        <w:tab/>
      </w:r>
      <w:r>
        <w:rPr>
          <w:rFonts w:ascii="Times New Roman" w:hAnsi="Times New Roman" w:cs="Times New Roman"/>
          <w:bCs/>
          <w:sz w:val="24"/>
          <w:szCs w:val="24"/>
          <w:lang/>
        </w:rPr>
        <w:tab/>
      </w:r>
      <w:r>
        <w:rPr>
          <w:rFonts w:ascii="Times New Roman" w:hAnsi="Times New Roman" w:cs="Times New Roman"/>
          <w:bCs/>
          <w:sz w:val="24"/>
          <w:szCs w:val="24"/>
          <w:lang/>
        </w:rPr>
        <w:tab/>
      </w:r>
      <w:r>
        <w:rPr>
          <w:rFonts w:ascii="Times New Roman" w:hAnsi="Times New Roman" w:cs="Times New Roman"/>
          <w:bCs/>
          <w:sz w:val="24"/>
          <w:szCs w:val="24"/>
          <w:lang/>
        </w:rPr>
        <w:tab/>
      </w:r>
      <w:r>
        <w:rPr>
          <w:rFonts w:ascii="Times New Roman" w:hAnsi="Times New Roman" w:cs="Times New Roman"/>
          <w:bCs/>
          <w:sz w:val="24"/>
          <w:szCs w:val="24"/>
          <w:lang/>
        </w:rPr>
        <w:tab/>
        <w:t xml:space="preserve">                           </w:t>
      </w:r>
      <w:r w:rsidR="00174A18">
        <w:rPr>
          <w:rFonts w:ascii="Times New Roman" w:hAnsi="Times New Roman" w:cs="Times New Roman"/>
          <w:bCs/>
          <w:sz w:val="24"/>
          <w:szCs w:val="24"/>
          <w:lang/>
        </w:rPr>
        <w:t xml:space="preserve">                    </w:t>
      </w:r>
      <w:r>
        <w:rPr>
          <w:rFonts w:ascii="Times New Roman" w:hAnsi="Times New Roman" w:cs="Times New Roman"/>
          <w:bCs/>
          <w:sz w:val="24"/>
          <w:szCs w:val="24"/>
          <w:lang/>
        </w:rPr>
        <w:t>ПРЕДСЕДНИК</w:t>
      </w:r>
    </w:p>
    <w:p w:rsidR="00FB0C89" w:rsidRPr="00FB0C89" w:rsidRDefault="00FB0C89" w:rsidP="00FB0C89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/>
        </w:rPr>
      </w:pPr>
    </w:p>
    <w:p w:rsidR="00DD16A5" w:rsidRPr="00EC15A0" w:rsidRDefault="009E2459" w:rsidP="006063DD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  </w:t>
      </w:r>
      <w:r>
        <w:rPr>
          <w:rFonts w:ascii="Times New Roman" w:hAnsi="Times New Roman" w:cs="Times New Roman"/>
          <w:bCs/>
          <w:sz w:val="24"/>
          <w:szCs w:val="24"/>
          <w:lang/>
        </w:rPr>
        <w:t xml:space="preserve">      </w:t>
      </w:r>
      <w:r w:rsidR="00EC15A0">
        <w:rPr>
          <w:rFonts w:ascii="Times New Roman" w:hAnsi="Times New Roman" w:cs="Times New Roman"/>
          <w:bCs/>
          <w:sz w:val="24"/>
          <w:szCs w:val="24"/>
          <w:lang/>
        </w:rPr>
        <w:t xml:space="preserve">        </w:t>
      </w:r>
      <w:r>
        <w:rPr>
          <w:rFonts w:ascii="Times New Roman" w:hAnsi="Times New Roman" w:cs="Times New Roman"/>
          <w:bCs/>
          <w:sz w:val="24"/>
          <w:szCs w:val="24"/>
          <w:lang/>
        </w:rPr>
        <w:t>Ана Брнабић</w:t>
      </w:r>
      <w:r w:rsidR="00EC15A0">
        <w:rPr>
          <w:rFonts w:ascii="Times New Roman" w:hAnsi="Times New Roman" w:cs="Times New Roman"/>
          <w:bCs/>
          <w:sz w:val="24"/>
          <w:szCs w:val="24"/>
        </w:rPr>
        <w:t>,</w:t>
      </w:r>
      <w:r w:rsidR="00EC15A0">
        <w:rPr>
          <w:rFonts w:ascii="Times New Roman" w:hAnsi="Times New Roman" w:cs="Times New Roman"/>
          <w:bCs/>
          <w:sz w:val="24"/>
          <w:szCs w:val="24"/>
          <w:lang/>
        </w:rPr>
        <w:t>с.р.</w:t>
      </w:r>
    </w:p>
    <w:p w:rsidR="00DD16A5" w:rsidRDefault="00DD16A5" w:rsidP="00DD16A5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8D5B75" w:rsidRPr="00112564" w:rsidRDefault="008D5B75" w:rsidP="008D5B75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/>
        </w:rPr>
      </w:pPr>
      <w:r w:rsidRPr="00112564">
        <w:rPr>
          <w:rFonts w:ascii="Times New Roman" w:hAnsi="Times New Roman" w:cs="Times New Roman"/>
          <w:bCs/>
          <w:sz w:val="24"/>
          <w:szCs w:val="24"/>
        </w:rPr>
        <w:lastRenderedPageBreak/>
        <w:t>ТАРИФА</w:t>
      </w:r>
      <w:r w:rsidRPr="00112564">
        <w:rPr>
          <w:rFonts w:ascii="Times New Roman" w:hAnsi="Times New Roman" w:cs="Times New Roman"/>
          <w:bCs/>
          <w:sz w:val="24"/>
          <w:szCs w:val="24"/>
          <w:lang/>
        </w:rPr>
        <w:br/>
      </w:r>
    </w:p>
    <w:tbl>
      <w:tblPr>
        <w:tblW w:w="4909" w:type="pct"/>
        <w:jc w:val="center"/>
        <w:tblBorders>
          <w:top w:val="outset" w:sz="6" w:space="0" w:color="111111"/>
          <w:left w:val="outset" w:sz="2" w:space="0" w:color="111111"/>
          <w:bottom w:val="outset" w:sz="6" w:space="0" w:color="111111"/>
          <w:right w:val="outset" w:sz="2" w:space="0" w:color="111111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64"/>
        <w:gridCol w:w="4321"/>
        <w:gridCol w:w="2209"/>
        <w:gridCol w:w="1787"/>
      </w:tblGrid>
      <w:tr w:rsidR="008D5B75" w:rsidRPr="00112564" w:rsidTr="0005548C">
        <w:trPr>
          <w:jc w:val="center"/>
        </w:trPr>
        <w:tc>
          <w:tcPr>
            <w:tcW w:w="536" w:type="pct"/>
            <w:tcBorders>
              <w:top w:val="single" w:sz="6" w:space="0" w:color="auto"/>
              <w:left w:val="nil"/>
              <w:bottom w:val="outset" w:sz="6" w:space="0" w:color="111111"/>
              <w:right w:val="nil"/>
            </w:tcBorders>
            <w:hideMark/>
          </w:tcPr>
          <w:p w:rsidR="008D5B75" w:rsidRPr="00112564" w:rsidRDefault="008D5B75" w:rsidP="0005548C">
            <w:pPr>
              <w:pStyle w:val="NoSpacing"/>
              <w:spacing w:line="276" w:lineRule="auto"/>
            </w:pPr>
            <w:bookmarkStart w:id="2" w:name="SADRZAJ_010"/>
            <w:r w:rsidRPr="00112564">
              <w:t>Тарифни број</w:t>
            </w:r>
          </w:p>
        </w:tc>
        <w:tc>
          <w:tcPr>
            <w:tcW w:w="2345" w:type="pct"/>
            <w:tcBorders>
              <w:top w:val="single" w:sz="6" w:space="0" w:color="auto"/>
              <w:left w:val="nil"/>
              <w:bottom w:val="outset" w:sz="6" w:space="0" w:color="111111"/>
              <w:right w:val="nil"/>
            </w:tcBorders>
            <w:vAlign w:val="center"/>
            <w:hideMark/>
          </w:tcPr>
          <w:p w:rsidR="008D5B75" w:rsidRPr="00112564" w:rsidRDefault="008D5B75" w:rsidP="0005548C">
            <w:pPr>
              <w:pStyle w:val="NoSpacing"/>
              <w:spacing w:line="276" w:lineRule="auto"/>
              <w:ind w:right="-211"/>
              <w:jc w:val="center"/>
            </w:pPr>
            <w:r w:rsidRPr="00112564">
              <w:t>Врста услуге</w:t>
            </w:r>
          </w:p>
        </w:tc>
        <w:tc>
          <w:tcPr>
            <w:tcW w:w="1219" w:type="pct"/>
            <w:tcBorders>
              <w:top w:val="single" w:sz="6" w:space="0" w:color="auto"/>
              <w:left w:val="nil"/>
              <w:bottom w:val="outset" w:sz="6" w:space="0" w:color="111111"/>
              <w:right w:val="nil"/>
            </w:tcBorders>
            <w:vAlign w:val="center"/>
            <w:hideMark/>
          </w:tcPr>
          <w:p w:rsidR="008D5B75" w:rsidRPr="00112564" w:rsidRDefault="008D5B75" w:rsidP="0005548C">
            <w:pPr>
              <w:pStyle w:val="NoSpacing"/>
              <w:spacing w:line="276" w:lineRule="auto"/>
              <w:jc w:val="center"/>
            </w:pPr>
            <w:r w:rsidRPr="00112564">
              <w:t>Основ за обрачун накнаде</w:t>
            </w:r>
          </w:p>
        </w:tc>
        <w:tc>
          <w:tcPr>
            <w:tcW w:w="900" w:type="pct"/>
            <w:tcBorders>
              <w:top w:val="single" w:sz="6" w:space="0" w:color="auto"/>
              <w:left w:val="nil"/>
              <w:bottom w:val="outset" w:sz="6" w:space="0" w:color="111111"/>
              <w:right w:val="nil"/>
            </w:tcBorders>
            <w:vAlign w:val="center"/>
            <w:hideMark/>
          </w:tcPr>
          <w:p w:rsidR="008D5B75" w:rsidRPr="00112564" w:rsidRDefault="008D5B75" w:rsidP="0005548C">
            <w:pPr>
              <w:pStyle w:val="NoSpacing"/>
              <w:spacing w:line="276" w:lineRule="auto"/>
            </w:pPr>
            <w:r w:rsidRPr="00112564">
              <w:t>Висина накнаде</w:t>
            </w:r>
          </w:p>
        </w:tc>
      </w:tr>
      <w:tr w:rsidR="008D5B75" w:rsidRPr="00112564" w:rsidTr="0005548C">
        <w:trPr>
          <w:jc w:val="center"/>
        </w:trPr>
        <w:tc>
          <w:tcPr>
            <w:tcW w:w="536" w:type="pct"/>
            <w:tcBorders>
              <w:top w:val="outset" w:sz="6" w:space="0" w:color="111111"/>
              <w:left w:val="nil"/>
              <w:bottom w:val="single" w:sz="4" w:space="0" w:color="auto"/>
              <w:right w:val="nil"/>
            </w:tcBorders>
            <w:hideMark/>
          </w:tcPr>
          <w:p w:rsidR="008D5B75" w:rsidRPr="00112564" w:rsidRDefault="008D5B75" w:rsidP="0005548C">
            <w:pPr>
              <w:pStyle w:val="NoSpacing"/>
              <w:spacing w:line="276" w:lineRule="auto"/>
              <w:jc w:val="center"/>
            </w:pPr>
            <w:r w:rsidRPr="00112564">
              <w:t>1</w:t>
            </w:r>
          </w:p>
        </w:tc>
        <w:tc>
          <w:tcPr>
            <w:tcW w:w="2345" w:type="pct"/>
            <w:tcBorders>
              <w:top w:val="outset" w:sz="6" w:space="0" w:color="111111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D5B75" w:rsidRPr="00112564" w:rsidRDefault="008D5B75" w:rsidP="0005548C">
            <w:pPr>
              <w:pStyle w:val="NoSpacing"/>
              <w:spacing w:line="276" w:lineRule="auto"/>
              <w:jc w:val="center"/>
            </w:pPr>
            <w:r w:rsidRPr="00112564">
              <w:t>2</w:t>
            </w:r>
          </w:p>
        </w:tc>
        <w:tc>
          <w:tcPr>
            <w:tcW w:w="1219" w:type="pct"/>
            <w:tcBorders>
              <w:top w:val="outset" w:sz="6" w:space="0" w:color="111111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D5B75" w:rsidRPr="00112564" w:rsidRDefault="008D5B75" w:rsidP="0005548C">
            <w:pPr>
              <w:pStyle w:val="NoSpacing"/>
              <w:spacing w:line="276" w:lineRule="auto"/>
              <w:jc w:val="center"/>
            </w:pPr>
            <w:r w:rsidRPr="00112564">
              <w:t>3</w:t>
            </w:r>
          </w:p>
        </w:tc>
        <w:tc>
          <w:tcPr>
            <w:tcW w:w="900" w:type="pct"/>
            <w:tcBorders>
              <w:top w:val="outset" w:sz="6" w:space="0" w:color="111111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D5B75" w:rsidRPr="00112564" w:rsidRDefault="008D5B75" w:rsidP="0005548C">
            <w:pPr>
              <w:pStyle w:val="NoSpacing"/>
              <w:spacing w:line="276" w:lineRule="auto"/>
              <w:jc w:val="center"/>
            </w:pPr>
            <w:r w:rsidRPr="00112564">
              <w:t>4</w:t>
            </w:r>
          </w:p>
        </w:tc>
      </w:tr>
      <w:tr w:rsidR="008D5B75" w:rsidRPr="00112564" w:rsidTr="0005548C">
        <w:trPr>
          <w:trHeight w:val="1109"/>
          <w:jc w:val="center"/>
        </w:trPr>
        <w:tc>
          <w:tcPr>
            <w:tcW w:w="5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D5B75" w:rsidRPr="00112564" w:rsidRDefault="008D5B75" w:rsidP="0005548C">
            <w:pPr>
              <w:pStyle w:val="NoSpacing"/>
              <w:spacing w:line="276" w:lineRule="auto"/>
            </w:pPr>
            <w:r w:rsidRPr="00112564">
              <w:t>1.</w:t>
            </w:r>
          </w:p>
        </w:tc>
        <w:tc>
          <w:tcPr>
            <w:tcW w:w="234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D5B75" w:rsidRPr="00112564" w:rsidRDefault="008D5B75" w:rsidP="005844B5">
            <w:pPr>
              <w:pStyle w:val="NoSpacing"/>
              <w:spacing w:line="276" w:lineRule="auto"/>
              <w:rPr>
                <w:lang/>
              </w:rPr>
            </w:pPr>
            <w:r w:rsidRPr="00112564">
              <w:t>Безготовинска плаћања преко рачуна у оквиру Управе електронским путем</w:t>
            </w:r>
            <w:r w:rsidRPr="00112564">
              <w:rPr>
                <w:lang/>
              </w:rPr>
              <w:t xml:space="preserve"> </w:t>
            </w:r>
            <w:r w:rsidRPr="00112564">
              <w:rPr>
                <w:lang/>
              </w:rPr>
              <w:t xml:space="preserve">преко </w:t>
            </w:r>
            <w:r w:rsidR="009F530D">
              <w:rPr>
                <w:lang/>
              </w:rPr>
              <w:t xml:space="preserve">електронског сервиса </w:t>
            </w:r>
            <w:r w:rsidR="009F530D" w:rsidRPr="009536B2">
              <w:rPr>
                <w:lang/>
              </w:rPr>
              <w:t>платног промета</w:t>
            </w:r>
          </w:p>
        </w:tc>
        <w:tc>
          <w:tcPr>
            <w:tcW w:w="12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D5B75" w:rsidRPr="00112564" w:rsidRDefault="008D5B75" w:rsidP="0005548C">
            <w:pPr>
              <w:pStyle w:val="NoSpacing"/>
              <w:spacing w:line="276" w:lineRule="auto"/>
              <w:jc w:val="center"/>
              <w:rPr>
                <w:lang/>
              </w:rPr>
            </w:pPr>
            <w:r w:rsidRPr="00112564">
              <w:t>износ на налогу</w:t>
            </w:r>
          </w:p>
        </w:tc>
        <w:tc>
          <w:tcPr>
            <w:tcW w:w="9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D5B75" w:rsidRPr="00112564" w:rsidRDefault="008D5B75" w:rsidP="0005548C">
            <w:pPr>
              <w:pStyle w:val="NoSpacing"/>
              <w:spacing w:line="276" w:lineRule="auto"/>
              <w:jc w:val="center"/>
            </w:pPr>
            <w:r w:rsidRPr="00112564">
              <w:rPr>
                <w:lang/>
              </w:rPr>
              <w:t>0,20%, а највише 10.</w:t>
            </w:r>
            <w:r w:rsidRPr="00112564">
              <w:rPr>
                <w:lang/>
              </w:rPr>
              <w:t>6</w:t>
            </w:r>
            <w:r w:rsidRPr="00112564">
              <w:rPr>
                <w:lang/>
              </w:rPr>
              <w:t>00,00 динара</w:t>
            </w:r>
          </w:p>
        </w:tc>
      </w:tr>
      <w:tr w:rsidR="008D5B75" w:rsidRPr="00112564" w:rsidTr="0005548C">
        <w:trPr>
          <w:trHeight w:val="1255"/>
          <w:jc w:val="center"/>
        </w:trPr>
        <w:tc>
          <w:tcPr>
            <w:tcW w:w="5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D5B75" w:rsidRPr="00112564" w:rsidRDefault="008D5B75" w:rsidP="0005548C">
            <w:pPr>
              <w:pStyle w:val="NoSpacing"/>
              <w:spacing w:line="276" w:lineRule="auto"/>
            </w:pPr>
            <w:r w:rsidRPr="00112564">
              <w:rPr>
                <w:lang/>
              </w:rPr>
              <w:t>2</w:t>
            </w:r>
            <w:r w:rsidRPr="00112564">
              <w:t>.</w:t>
            </w:r>
          </w:p>
        </w:tc>
        <w:tc>
          <w:tcPr>
            <w:tcW w:w="234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D5B75" w:rsidRPr="00112564" w:rsidRDefault="008D5B75" w:rsidP="0005548C">
            <w:pPr>
              <w:pStyle w:val="NoSpacing"/>
              <w:spacing w:line="276" w:lineRule="auto"/>
              <w:rPr>
                <w:lang/>
              </w:rPr>
            </w:pPr>
            <w:r w:rsidRPr="00112564">
              <w:t>Безготовинска плаћања преко рачуна у оквиру Управе</w:t>
            </w:r>
            <w:r w:rsidRPr="00112564">
              <w:rPr>
                <w:lang/>
              </w:rPr>
              <w:t xml:space="preserve"> на основу папирног налога/инструкције</w:t>
            </w:r>
          </w:p>
        </w:tc>
        <w:tc>
          <w:tcPr>
            <w:tcW w:w="12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D5B75" w:rsidRPr="00112564" w:rsidRDefault="008D5B75" w:rsidP="0005548C">
            <w:pPr>
              <w:pStyle w:val="NoSpacing"/>
              <w:spacing w:line="276" w:lineRule="auto"/>
              <w:jc w:val="center"/>
              <w:rPr>
                <w:lang/>
              </w:rPr>
            </w:pPr>
            <w:r w:rsidRPr="00112564">
              <w:t>износ на налогу</w:t>
            </w:r>
          </w:p>
        </w:tc>
        <w:tc>
          <w:tcPr>
            <w:tcW w:w="9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D5B75" w:rsidRPr="00112564" w:rsidRDefault="008D5B75" w:rsidP="0005548C">
            <w:pPr>
              <w:pStyle w:val="NoSpacing"/>
              <w:spacing w:line="276" w:lineRule="auto"/>
              <w:jc w:val="center"/>
            </w:pPr>
            <w:r w:rsidRPr="00112564">
              <w:rPr>
                <w:lang/>
              </w:rPr>
              <w:t>0,25%, а највише 1</w:t>
            </w:r>
            <w:r w:rsidRPr="00112564">
              <w:rPr>
                <w:lang/>
              </w:rPr>
              <w:t>3</w:t>
            </w:r>
            <w:r w:rsidRPr="00112564">
              <w:rPr>
                <w:lang/>
              </w:rPr>
              <w:t>.</w:t>
            </w:r>
            <w:r w:rsidRPr="00112564">
              <w:rPr>
                <w:lang/>
              </w:rPr>
              <w:t>2</w:t>
            </w:r>
            <w:r w:rsidRPr="00112564">
              <w:rPr>
                <w:lang/>
              </w:rPr>
              <w:t>00,00 динара</w:t>
            </w:r>
          </w:p>
        </w:tc>
      </w:tr>
      <w:tr w:rsidR="008D5B75" w:rsidRPr="00112564" w:rsidTr="0005548C">
        <w:trPr>
          <w:jc w:val="center"/>
        </w:trPr>
        <w:tc>
          <w:tcPr>
            <w:tcW w:w="536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D5B75" w:rsidRPr="00112564" w:rsidRDefault="008D5B75" w:rsidP="0005548C">
            <w:pPr>
              <w:pStyle w:val="NoSpacing"/>
              <w:spacing w:line="276" w:lineRule="auto"/>
            </w:pPr>
            <w:r w:rsidRPr="00112564">
              <w:rPr>
                <w:lang/>
              </w:rPr>
              <w:t>3</w:t>
            </w:r>
            <w:r w:rsidRPr="00112564">
              <w:t>.</w:t>
            </w:r>
          </w:p>
        </w:tc>
        <w:tc>
          <w:tcPr>
            <w:tcW w:w="234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8D5B75" w:rsidRPr="00112564" w:rsidRDefault="008D5B75" w:rsidP="0005548C">
            <w:pPr>
              <w:pStyle w:val="NoSpacing"/>
              <w:spacing w:line="276" w:lineRule="auto"/>
            </w:pPr>
            <w:r w:rsidRPr="00112564">
              <w:t>Накнада за обрачун у RTGS по налозима за плаћање у временским терминима</w:t>
            </w:r>
          </w:p>
        </w:tc>
        <w:tc>
          <w:tcPr>
            <w:tcW w:w="121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8D5B75" w:rsidRPr="00112564" w:rsidRDefault="008D5B75" w:rsidP="000554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8D5B75" w:rsidRPr="00112564" w:rsidRDefault="008D5B75" w:rsidP="0005548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8D5B75" w:rsidRPr="00112564" w:rsidTr="0005548C">
        <w:trPr>
          <w:jc w:val="center"/>
        </w:trPr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D5B75" w:rsidRPr="00112564" w:rsidRDefault="008D5B75" w:rsidP="0005548C">
            <w:pPr>
              <w:pStyle w:val="NoSpacing"/>
              <w:spacing w:line="276" w:lineRule="auto"/>
            </w:pPr>
            <w:r w:rsidRPr="00112564">
              <w:t> </w:t>
            </w:r>
          </w:p>
        </w:tc>
        <w:tc>
          <w:tcPr>
            <w:tcW w:w="234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5B75" w:rsidRPr="00112564" w:rsidRDefault="008D5B75" w:rsidP="0005548C">
            <w:pPr>
              <w:pStyle w:val="NoSpacing"/>
              <w:spacing w:line="276" w:lineRule="auto"/>
            </w:pPr>
            <w:r w:rsidRPr="00112564">
              <w:t xml:space="preserve">- од </w:t>
            </w:r>
            <w:r w:rsidRPr="00112564">
              <w:rPr>
                <w:lang/>
              </w:rPr>
              <w:t>9</w:t>
            </w:r>
            <w:r w:rsidRPr="00112564">
              <w:t>,00 до 14,00 часова</w:t>
            </w:r>
          </w:p>
        </w:tc>
        <w:tc>
          <w:tcPr>
            <w:tcW w:w="1219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5B75" w:rsidRPr="00112564" w:rsidRDefault="008D5B75" w:rsidP="0005548C">
            <w:pPr>
              <w:pStyle w:val="NoSpacing"/>
              <w:spacing w:line="276" w:lineRule="auto"/>
              <w:jc w:val="center"/>
            </w:pPr>
            <w:r w:rsidRPr="00112564">
              <w:t>налог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5B75" w:rsidRPr="00112564" w:rsidRDefault="008D5B75" w:rsidP="0005548C">
            <w:pPr>
              <w:pStyle w:val="NoSpacing"/>
              <w:spacing w:line="276" w:lineRule="auto"/>
              <w:jc w:val="center"/>
            </w:pPr>
            <w:r w:rsidRPr="00112564">
              <w:rPr>
                <w:lang/>
              </w:rPr>
              <w:t>30</w:t>
            </w:r>
            <w:r w:rsidRPr="00112564">
              <w:t>,00 динара</w:t>
            </w:r>
          </w:p>
        </w:tc>
      </w:tr>
      <w:tr w:rsidR="008D5B75" w:rsidRPr="00112564" w:rsidTr="0005548C">
        <w:trPr>
          <w:jc w:val="center"/>
        </w:trPr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D5B75" w:rsidRPr="00112564" w:rsidRDefault="008D5B75" w:rsidP="0005548C">
            <w:pPr>
              <w:pStyle w:val="NoSpacing"/>
              <w:spacing w:line="276" w:lineRule="auto"/>
            </w:pPr>
            <w:r w:rsidRPr="00112564">
              <w:t> </w:t>
            </w:r>
          </w:p>
        </w:tc>
        <w:tc>
          <w:tcPr>
            <w:tcW w:w="234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5B75" w:rsidRPr="00112564" w:rsidRDefault="008D5B75" w:rsidP="0005548C">
            <w:pPr>
              <w:pStyle w:val="NoSpacing"/>
              <w:spacing w:line="276" w:lineRule="auto"/>
            </w:pPr>
            <w:r w:rsidRPr="00112564">
              <w:t>- од 14,00 до 16,30 часова</w:t>
            </w:r>
          </w:p>
        </w:tc>
        <w:tc>
          <w:tcPr>
            <w:tcW w:w="1219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5B75" w:rsidRPr="00112564" w:rsidRDefault="008D5B75" w:rsidP="0005548C">
            <w:pPr>
              <w:pStyle w:val="NoSpacing"/>
              <w:spacing w:line="276" w:lineRule="auto"/>
              <w:jc w:val="center"/>
            </w:pPr>
            <w:r w:rsidRPr="00112564">
              <w:t>налог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5B75" w:rsidRPr="00112564" w:rsidRDefault="008D5B75" w:rsidP="0005548C">
            <w:pPr>
              <w:pStyle w:val="NoSpacing"/>
              <w:spacing w:line="276" w:lineRule="auto"/>
              <w:jc w:val="center"/>
            </w:pPr>
            <w:r w:rsidRPr="00112564">
              <w:rPr>
                <w:lang/>
              </w:rPr>
              <w:t>72</w:t>
            </w:r>
            <w:r w:rsidRPr="00112564">
              <w:t>,00 динара</w:t>
            </w:r>
          </w:p>
        </w:tc>
      </w:tr>
      <w:tr w:rsidR="008D5B75" w:rsidRPr="00112564" w:rsidTr="0005548C">
        <w:trPr>
          <w:jc w:val="center"/>
        </w:trPr>
        <w:tc>
          <w:tcPr>
            <w:tcW w:w="536" w:type="pct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8D5B75" w:rsidRPr="00112564" w:rsidRDefault="008D5B75" w:rsidP="0005548C">
            <w:pPr>
              <w:pStyle w:val="NoSpacing"/>
              <w:spacing w:line="276" w:lineRule="auto"/>
            </w:pPr>
            <w:r w:rsidRPr="00112564">
              <w:t> </w:t>
            </w:r>
          </w:p>
        </w:tc>
        <w:tc>
          <w:tcPr>
            <w:tcW w:w="2345" w:type="pct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8D5B75" w:rsidRPr="00112564" w:rsidRDefault="008D5B75" w:rsidP="0005548C">
            <w:pPr>
              <w:pStyle w:val="NoSpacing"/>
              <w:spacing w:line="276" w:lineRule="auto"/>
            </w:pPr>
            <w:r w:rsidRPr="00112564">
              <w:t xml:space="preserve">- </w:t>
            </w:r>
            <w:r w:rsidRPr="00112564">
              <w:rPr>
                <w:lang/>
              </w:rPr>
              <w:t>после</w:t>
            </w:r>
            <w:r w:rsidRPr="00112564">
              <w:t xml:space="preserve"> 16,30 часова</w:t>
            </w:r>
          </w:p>
        </w:tc>
        <w:tc>
          <w:tcPr>
            <w:tcW w:w="1219" w:type="pct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8D5B75" w:rsidRPr="00112564" w:rsidRDefault="008D5B75" w:rsidP="0005548C">
            <w:pPr>
              <w:pStyle w:val="NoSpacing"/>
              <w:spacing w:line="276" w:lineRule="auto"/>
              <w:jc w:val="center"/>
            </w:pPr>
            <w:r w:rsidRPr="00112564">
              <w:t>налог</w:t>
            </w:r>
          </w:p>
        </w:tc>
        <w:tc>
          <w:tcPr>
            <w:tcW w:w="900" w:type="pct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8D5B75" w:rsidRPr="00112564" w:rsidRDefault="008D5B75" w:rsidP="0005548C">
            <w:pPr>
              <w:pStyle w:val="NoSpacing"/>
              <w:spacing w:line="276" w:lineRule="auto"/>
              <w:jc w:val="center"/>
            </w:pPr>
            <w:r w:rsidRPr="00112564">
              <w:t>1</w:t>
            </w:r>
            <w:r w:rsidRPr="00112564">
              <w:rPr>
                <w:lang/>
              </w:rPr>
              <w:t>44</w:t>
            </w:r>
            <w:r w:rsidRPr="00112564">
              <w:t>,00 динара</w:t>
            </w:r>
          </w:p>
        </w:tc>
      </w:tr>
      <w:tr w:rsidR="008D5B75" w:rsidRPr="00112564" w:rsidTr="0005548C">
        <w:trPr>
          <w:jc w:val="center"/>
        </w:trPr>
        <w:tc>
          <w:tcPr>
            <w:tcW w:w="536" w:type="pct"/>
            <w:tcBorders>
              <w:top w:val="outset" w:sz="6" w:space="0" w:color="111111"/>
              <w:left w:val="nil"/>
              <w:bottom w:val="nil"/>
              <w:right w:val="nil"/>
            </w:tcBorders>
            <w:hideMark/>
          </w:tcPr>
          <w:p w:rsidR="008D5B75" w:rsidRPr="00112564" w:rsidRDefault="008D5B75" w:rsidP="0005548C">
            <w:pPr>
              <w:pStyle w:val="NoSpacing"/>
              <w:spacing w:line="276" w:lineRule="auto"/>
            </w:pPr>
            <w:r w:rsidRPr="00112564">
              <w:rPr>
                <w:lang/>
              </w:rPr>
              <w:t>4</w:t>
            </w:r>
            <w:r w:rsidRPr="00112564">
              <w:t>.</w:t>
            </w:r>
          </w:p>
        </w:tc>
        <w:tc>
          <w:tcPr>
            <w:tcW w:w="2345" w:type="pct"/>
            <w:tcBorders>
              <w:top w:val="outset" w:sz="6" w:space="0" w:color="111111"/>
              <w:left w:val="nil"/>
              <w:bottom w:val="nil"/>
              <w:right w:val="nil"/>
            </w:tcBorders>
            <w:vAlign w:val="center"/>
            <w:hideMark/>
          </w:tcPr>
          <w:p w:rsidR="008D5B75" w:rsidRPr="00112564" w:rsidRDefault="008D5B75" w:rsidP="0005548C">
            <w:pPr>
              <w:pStyle w:val="NoSpacing"/>
              <w:spacing w:line="276" w:lineRule="auto"/>
            </w:pPr>
            <w:r w:rsidRPr="00112564">
              <w:t>Накнада за обрачун у КЛИРИНГУ:</w:t>
            </w:r>
          </w:p>
        </w:tc>
        <w:tc>
          <w:tcPr>
            <w:tcW w:w="1219" w:type="pct"/>
            <w:tcBorders>
              <w:top w:val="outset" w:sz="6" w:space="0" w:color="111111"/>
              <w:left w:val="nil"/>
              <w:bottom w:val="nil"/>
              <w:right w:val="nil"/>
            </w:tcBorders>
            <w:vAlign w:val="center"/>
            <w:hideMark/>
          </w:tcPr>
          <w:p w:rsidR="008D5B75" w:rsidRPr="00112564" w:rsidRDefault="008D5B75" w:rsidP="000554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pct"/>
            <w:tcBorders>
              <w:top w:val="outset" w:sz="6" w:space="0" w:color="111111"/>
              <w:left w:val="nil"/>
              <w:bottom w:val="nil"/>
              <w:right w:val="nil"/>
            </w:tcBorders>
            <w:vAlign w:val="center"/>
            <w:hideMark/>
          </w:tcPr>
          <w:p w:rsidR="008D5B75" w:rsidRPr="00112564" w:rsidRDefault="008D5B75" w:rsidP="0005548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8D5B75" w:rsidRPr="00112564" w:rsidTr="0005548C">
        <w:trPr>
          <w:jc w:val="center"/>
        </w:trPr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D5B75" w:rsidRPr="00112564" w:rsidRDefault="008D5B75" w:rsidP="0005548C">
            <w:pPr>
              <w:pStyle w:val="NoSpacing"/>
              <w:spacing w:line="276" w:lineRule="auto"/>
            </w:pPr>
            <w:r w:rsidRPr="00112564">
              <w:t> </w:t>
            </w:r>
          </w:p>
        </w:tc>
        <w:tc>
          <w:tcPr>
            <w:tcW w:w="234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5B75" w:rsidRPr="00112564" w:rsidRDefault="008D5B75" w:rsidP="0005548C">
            <w:pPr>
              <w:pStyle w:val="NoSpacing"/>
              <w:spacing w:line="276" w:lineRule="auto"/>
            </w:pPr>
            <w:r w:rsidRPr="00112564">
              <w:t>- обрачунате у првом циклусу</w:t>
            </w:r>
          </w:p>
        </w:tc>
        <w:tc>
          <w:tcPr>
            <w:tcW w:w="1219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5B75" w:rsidRPr="00112564" w:rsidRDefault="008D5B75" w:rsidP="0005548C">
            <w:pPr>
              <w:pStyle w:val="NoSpacing"/>
              <w:spacing w:line="276" w:lineRule="auto"/>
              <w:jc w:val="center"/>
            </w:pPr>
            <w:r w:rsidRPr="00112564">
              <w:t>налог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5B75" w:rsidRPr="00112564" w:rsidRDefault="008D5B75" w:rsidP="0005548C">
            <w:pPr>
              <w:pStyle w:val="NoSpacing"/>
              <w:spacing w:line="276" w:lineRule="auto"/>
              <w:jc w:val="center"/>
            </w:pPr>
            <w:r w:rsidRPr="00112564">
              <w:rPr>
                <w:lang/>
              </w:rPr>
              <w:t>3,60</w:t>
            </w:r>
            <w:r w:rsidRPr="00112564">
              <w:t xml:space="preserve"> динара</w:t>
            </w:r>
          </w:p>
        </w:tc>
      </w:tr>
      <w:tr w:rsidR="008D5B75" w:rsidRPr="00112564" w:rsidTr="0005548C">
        <w:trPr>
          <w:jc w:val="center"/>
        </w:trPr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D5B75" w:rsidRPr="00112564" w:rsidRDefault="008D5B75" w:rsidP="0005548C">
            <w:pPr>
              <w:pStyle w:val="NoSpacing"/>
              <w:spacing w:line="276" w:lineRule="auto"/>
            </w:pPr>
            <w:r w:rsidRPr="00112564">
              <w:t> </w:t>
            </w:r>
          </w:p>
        </w:tc>
        <w:tc>
          <w:tcPr>
            <w:tcW w:w="234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5B75" w:rsidRPr="00112564" w:rsidRDefault="008D5B75" w:rsidP="0005548C">
            <w:pPr>
              <w:pStyle w:val="NoSpacing"/>
              <w:spacing w:line="276" w:lineRule="auto"/>
            </w:pPr>
            <w:r w:rsidRPr="00112564">
              <w:t>- обрачунате у другом циклусу</w:t>
            </w:r>
          </w:p>
        </w:tc>
        <w:tc>
          <w:tcPr>
            <w:tcW w:w="1219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5B75" w:rsidRPr="00112564" w:rsidRDefault="008D5B75" w:rsidP="0005548C">
            <w:pPr>
              <w:pStyle w:val="NoSpacing"/>
              <w:spacing w:line="276" w:lineRule="auto"/>
              <w:jc w:val="center"/>
            </w:pPr>
            <w:r w:rsidRPr="00112564">
              <w:t>налог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5B75" w:rsidRPr="00112564" w:rsidRDefault="008D5B75" w:rsidP="0005548C">
            <w:pPr>
              <w:pStyle w:val="NoSpacing"/>
              <w:spacing w:line="276" w:lineRule="auto"/>
              <w:jc w:val="center"/>
            </w:pPr>
            <w:r w:rsidRPr="00112564">
              <w:rPr>
                <w:lang/>
              </w:rPr>
              <w:t>4,20</w:t>
            </w:r>
            <w:r w:rsidRPr="00112564">
              <w:t xml:space="preserve"> динара</w:t>
            </w:r>
          </w:p>
        </w:tc>
      </w:tr>
      <w:tr w:rsidR="008D5B75" w:rsidRPr="00112564" w:rsidTr="0005548C">
        <w:trPr>
          <w:jc w:val="center"/>
        </w:trPr>
        <w:tc>
          <w:tcPr>
            <w:tcW w:w="536" w:type="pct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8D5B75" w:rsidRPr="00112564" w:rsidRDefault="008D5B75" w:rsidP="0005548C">
            <w:pPr>
              <w:pStyle w:val="NoSpacing"/>
              <w:spacing w:line="276" w:lineRule="auto"/>
            </w:pPr>
            <w:r w:rsidRPr="00112564">
              <w:t> </w:t>
            </w:r>
          </w:p>
        </w:tc>
        <w:tc>
          <w:tcPr>
            <w:tcW w:w="2345" w:type="pct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8D5B75" w:rsidRPr="00112564" w:rsidRDefault="008D5B75" w:rsidP="0005548C">
            <w:pPr>
              <w:pStyle w:val="NoSpacing"/>
              <w:spacing w:line="276" w:lineRule="auto"/>
            </w:pPr>
            <w:r w:rsidRPr="00112564">
              <w:t>- обрачунате у трећем циклусу</w:t>
            </w:r>
          </w:p>
        </w:tc>
        <w:tc>
          <w:tcPr>
            <w:tcW w:w="1219" w:type="pct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8D5B75" w:rsidRPr="00112564" w:rsidRDefault="008D5B75" w:rsidP="0005548C">
            <w:pPr>
              <w:pStyle w:val="NoSpacing"/>
              <w:spacing w:line="276" w:lineRule="auto"/>
              <w:jc w:val="center"/>
            </w:pPr>
            <w:r w:rsidRPr="00112564">
              <w:t>налог</w:t>
            </w:r>
          </w:p>
        </w:tc>
        <w:tc>
          <w:tcPr>
            <w:tcW w:w="900" w:type="pct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8D5B75" w:rsidRPr="00112564" w:rsidRDefault="008D5B75" w:rsidP="0005548C">
            <w:pPr>
              <w:pStyle w:val="NoSpacing"/>
              <w:spacing w:line="276" w:lineRule="auto"/>
              <w:jc w:val="center"/>
            </w:pPr>
            <w:r w:rsidRPr="00112564">
              <w:rPr>
                <w:lang/>
              </w:rPr>
              <w:t>5,40</w:t>
            </w:r>
            <w:r w:rsidRPr="00112564">
              <w:t xml:space="preserve"> динара</w:t>
            </w:r>
          </w:p>
        </w:tc>
      </w:tr>
      <w:tr w:rsidR="008D5B75" w:rsidRPr="00112564" w:rsidTr="0005548C">
        <w:trPr>
          <w:jc w:val="center"/>
        </w:trPr>
        <w:tc>
          <w:tcPr>
            <w:tcW w:w="536" w:type="pct"/>
            <w:tcBorders>
              <w:top w:val="outset" w:sz="6" w:space="0" w:color="111111"/>
              <w:left w:val="nil"/>
              <w:bottom w:val="nil"/>
              <w:right w:val="nil"/>
            </w:tcBorders>
            <w:hideMark/>
          </w:tcPr>
          <w:p w:rsidR="008D5B75" w:rsidRPr="00112564" w:rsidRDefault="008D5B75" w:rsidP="0005548C">
            <w:pPr>
              <w:pStyle w:val="NoSpacing"/>
              <w:spacing w:line="276" w:lineRule="auto"/>
            </w:pPr>
            <w:r w:rsidRPr="00112564">
              <w:t>5.</w:t>
            </w:r>
          </w:p>
        </w:tc>
        <w:tc>
          <w:tcPr>
            <w:tcW w:w="2345" w:type="pct"/>
            <w:tcBorders>
              <w:top w:val="outset" w:sz="6" w:space="0" w:color="111111"/>
              <w:left w:val="nil"/>
              <w:bottom w:val="nil"/>
              <w:right w:val="nil"/>
            </w:tcBorders>
            <w:vAlign w:val="center"/>
            <w:hideMark/>
          </w:tcPr>
          <w:p w:rsidR="008D5B75" w:rsidRPr="00112564" w:rsidRDefault="008D5B75" w:rsidP="0005548C">
            <w:pPr>
              <w:pStyle w:val="NoSpacing"/>
              <w:spacing w:line="276" w:lineRule="auto"/>
            </w:pPr>
            <w:r w:rsidRPr="00112564">
              <w:t>Уплате и исплате у готовом</w:t>
            </w:r>
            <w:r w:rsidRPr="00112564">
              <w:rPr>
                <w:lang/>
              </w:rPr>
              <w:t xml:space="preserve"> новцу</w:t>
            </w:r>
            <w:r w:rsidRPr="00112564">
              <w:t>:</w:t>
            </w:r>
          </w:p>
        </w:tc>
        <w:tc>
          <w:tcPr>
            <w:tcW w:w="1219" w:type="pct"/>
            <w:tcBorders>
              <w:top w:val="outset" w:sz="6" w:space="0" w:color="111111"/>
              <w:left w:val="nil"/>
              <w:bottom w:val="nil"/>
              <w:right w:val="nil"/>
            </w:tcBorders>
            <w:vAlign w:val="center"/>
            <w:hideMark/>
          </w:tcPr>
          <w:p w:rsidR="008D5B75" w:rsidRPr="00112564" w:rsidRDefault="008D5B75" w:rsidP="000554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pct"/>
            <w:tcBorders>
              <w:top w:val="outset" w:sz="6" w:space="0" w:color="111111"/>
              <w:left w:val="nil"/>
              <w:bottom w:val="nil"/>
              <w:right w:val="nil"/>
            </w:tcBorders>
            <w:vAlign w:val="center"/>
            <w:hideMark/>
          </w:tcPr>
          <w:p w:rsidR="008D5B75" w:rsidRPr="00112564" w:rsidRDefault="008D5B75" w:rsidP="0005548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8D5B75" w:rsidRPr="00112564" w:rsidTr="0005548C">
        <w:trPr>
          <w:jc w:val="center"/>
        </w:trPr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D5B75" w:rsidRPr="00112564" w:rsidRDefault="008D5B75" w:rsidP="0005548C">
            <w:pPr>
              <w:pStyle w:val="NoSpacing"/>
              <w:spacing w:line="276" w:lineRule="auto"/>
            </w:pPr>
            <w:r w:rsidRPr="00112564">
              <w:t> </w:t>
            </w:r>
          </w:p>
        </w:tc>
        <w:tc>
          <w:tcPr>
            <w:tcW w:w="234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5B75" w:rsidRPr="00112564" w:rsidRDefault="008D5B75" w:rsidP="0005548C">
            <w:pPr>
              <w:pStyle w:val="NoSpacing"/>
              <w:spacing w:line="276" w:lineRule="auto"/>
            </w:pPr>
            <w:r w:rsidRPr="00112564">
              <w:t>А) уплате</w:t>
            </w:r>
          </w:p>
        </w:tc>
        <w:tc>
          <w:tcPr>
            <w:tcW w:w="1219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5B75" w:rsidRPr="00112564" w:rsidRDefault="008D5B75" w:rsidP="0005548C">
            <w:pPr>
              <w:pStyle w:val="NoSpacing"/>
              <w:spacing w:line="276" w:lineRule="auto"/>
              <w:jc w:val="center"/>
            </w:pPr>
            <w:r w:rsidRPr="00112564">
              <w:t>износ уплате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5B75" w:rsidRPr="00112564" w:rsidRDefault="008D5B75" w:rsidP="0005548C">
            <w:pPr>
              <w:pStyle w:val="NoSpacing"/>
              <w:spacing w:line="276" w:lineRule="auto"/>
              <w:jc w:val="center"/>
            </w:pPr>
            <w:r w:rsidRPr="00112564">
              <w:t>0,</w:t>
            </w:r>
            <w:r w:rsidRPr="00112564">
              <w:rPr>
                <w:lang/>
              </w:rPr>
              <w:t>5</w:t>
            </w:r>
            <w:r w:rsidRPr="00112564">
              <w:t>0%</w:t>
            </w:r>
          </w:p>
        </w:tc>
      </w:tr>
      <w:tr w:rsidR="008D5B75" w:rsidRPr="00112564" w:rsidTr="0005548C">
        <w:trPr>
          <w:jc w:val="center"/>
        </w:trPr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D5B75" w:rsidRPr="00112564" w:rsidRDefault="008D5B75" w:rsidP="0005548C">
            <w:pPr>
              <w:pStyle w:val="NoSpacing"/>
              <w:spacing w:line="276" w:lineRule="auto"/>
              <w:rPr>
                <w:lang/>
              </w:rPr>
            </w:pPr>
            <w:r w:rsidRPr="00112564">
              <w:t> </w:t>
            </w:r>
          </w:p>
        </w:tc>
        <w:tc>
          <w:tcPr>
            <w:tcW w:w="234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5B75" w:rsidRPr="00112564" w:rsidRDefault="008D5B75" w:rsidP="0005548C">
            <w:pPr>
              <w:pStyle w:val="NoSpacing"/>
              <w:spacing w:line="276" w:lineRule="auto"/>
            </w:pPr>
            <w:r w:rsidRPr="00112564">
              <w:t>Б) исплате</w:t>
            </w:r>
          </w:p>
        </w:tc>
        <w:tc>
          <w:tcPr>
            <w:tcW w:w="1219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5B75" w:rsidRPr="00112564" w:rsidRDefault="008D5B75" w:rsidP="0005548C">
            <w:pPr>
              <w:pStyle w:val="NoSpacing"/>
              <w:spacing w:line="276" w:lineRule="auto"/>
              <w:jc w:val="center"/>
            </w:pPr>
            <w:r w:rsidRPr="00112564">
              <w:t>износ исплате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5B75" w:rsidRPr="00112564" w:rsidRDefault="008D5B75" w:rsidP="0005548C">
            <w:pPr>
              <w:pStyle w:val="NoSpacing"/>
              <w:spacing w:line="276" w:lineRule="auto"/>
              <w:jc w:val="center"/>
            </w:pPr>
            <w:r w:rsidRPr="00112564">
              <w:t>0,90%</w:t>
            </w:r>
          </w:p>
        </w:tc>
      </w:tr>
      <w:tr w:rsidR="008D5B75" w:rsidRPr="00112564" w:rsidTr="0005548C">
        <w:trPr>
          <w:jc w:val="center"/>
        </w:trPr>
        <w:tc>
          <w:tcPr>
            <w:tcW w:w="536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  <w:hideMark/>
          </w:tcPr>
          <w:p w:rsidR="008D5B75" w:rsidRPr="00112564" w:rsidRDefault="008D5B75" w:rsidP="0005548C">
            <w:pPr>
              <w:pStyle w:val="NoSpacing"/>
              <w:spacing w:line="276" w:lineRule="auto"/>
            </w:pPr>
            <w:r w:rsidRPr="00112564">
              <w:rPr>
                <w:lang/>
              </w:rPr>
              <w:t xml:space="preserve"> </w:t>
            </w:r>
            <w:r w:rsidRPr="00112564">
              <w:t>6.</w:t>
            </w:r>
          </w:p>
        </w:tc>
        <w:tc>
          <w:tcPr>
            <w:tcW w:w="2345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  <w:hideMark/>
          </w:tcPr>
          <w:p w:rsidR="008D5B75" w:rsidRPr="00112564" w:rsidRDefault="008D5B75" w:rsidP="0005548C">
            <w:pPr>
              <w:pStyle w:val="NoSpacing"/>
              <w:spacing w:line="276" w:lineRule="auto"/>
              <w:rPr>
                <w:lang/>
              </w:rPr>
            </w:pPr>
            <w:r w:rsidRPr="00112564">
              <w:rPr>
                <w:lang/>
              </w:rPr>
              <w:t>О</w:t>
            </w:r>
            <w:r w:rsidRPr="00112564">
              <w:t>брачун, распоред</w:t>
            </w:r>
            <w:r w:rsidRPr="00112564">
              <w:rPr>
                <w:lang/>
              </w:rPr>
              <w:t xml:space="preserve"> и</w:t>
            </w:r>
            <w:r w:rsidRPr="00112564">
              <w:t xml:space="preserve"> пренос јавних прихода</w:t>
            </w:r>
            <w:r w:rsidRPr="00112564">
              <w:rPr>
                <w:lang/>
              </w:rPr>
              <w:t xml:space="preserve"> корисницима тих прихода</w:t>
            </w:r>
          </w:p>
        </w:tc>
        <w:tc>
          <w:tcPr>
            <w:tcW w:w="1219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8D5B75" w:rsidRPr="00112564" w:rsidRDefault="008D5B75" w:rsidP="0005548C">
            <w:pPr>
              <w:pStyle w:val="NoSpacing"/>
              <w:spacing w:line="276" w:lineRule="auto"/>
              <w:jc w:val="center"/>
            </w:pPr>
            <w:r w:rsidRPr="00112564">
              <w:t>налог</w:t>
            </w:r>
          </w:p>
        </w:tc>
        <w:tc>
          <w:tcPr>
            <w:tcW w:w="900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8D5B75" w:rsidRPr="00112564" w:rsidRDefault="008D5B75" w:rsidP="0005548C">
            <w:pPr>
              <w:pStyle w:val="NoSpacing"/>
              <w:spacing w:line="276" w:lineRule="auto"/>
              <w:jc w:val="center"/>
            </w:pPr>
            <w:r w:rsidRPr="00112564">
              <w:rPr>
                <w:lang/>
              </w:rPr>
              <w:t>3</w:t>
            </w:r>
            <w:r w:rsidRPr="00112564">
              <w:rPr>
                <w:lang/>
              </w:rPr>
              <w:t>7</w:t>
            </w:r>
            <w:r w:rsidRPr="00112564">
              <w:t>,00 динара</w:t>
            </w:r>
          </w:p>
        </w:tc>
      </w:tr>
      <w:tr w:rsidR="008D5B75" w:rsidRPr="00112564" w:rsidTr="0005548C">
        <w:trPr>
          <w:jc w:val="center"/>
        </w:trPr>
        <w:tc>
          <w:tcPr>
            <w:tcW w:w="536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  <w:hideMark/>
          </w:tcPr>
          <w:p w:rsidR="008D5B75" w:rsidRPr="00112564" w:rsidRDefault="008D5B75" w:rsidP="0005548C">
            <w:pPr>
              <w:pStyle w:val="NoSpacing"/>
              <w:spacing w:line="276" w:lineRule="auto"/>
            </w:pPr>
            <w:r w:rsidRPr="00112564">
              <w:t>7.</w:t>
            </w:r>
          </w:p>
        </w:tc>
        <w:tc>
          <w:tcPr>
            <w:tcW w:w="2345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8D5B75" w:rsidRPr="00112564" w:rsidRDefault="008D5B75" w:rsidP="0005548C">
            <w:pPr>
              <w:pStyle w:val="NoSpacing"/>
              <w:spacing w:line="276" w:lineRule="auto"/>
              <w:rPr>
                <w:lang/>
              </w:rPr>
            </w:pPr>
            <w:r w:rsidRPr="00112564">
              <w:t>Препис налога</w:t>
            </w:r>
            <w:r w:rsidRPr="00112564">
              <w:rPr>
                <w:lang/>
              </w:rPr>
              <w:t xml:space="preserve"> платног промета</w:t>
            </w:r>
          </w:p>
        </w:tc>
        <w:tc>
          <w:tcPr>
            <w:tcW w:w="1219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8D5B75" w:rsidRPr="00112564" w:rsidRDefault="008D5B75" w:rsidP="0005548C">
            <w:pPr>
              <w:pStyle w:val="NoSpacing"/>
              <w:spacing w:line="276" w:lineRule="auto"/>
              <w:jc w:val="center"/>
            </w:pPr>
            <w:r w:rsidRPr="00112564">
              <w:t>налог</w:t>
            </w:r>
          </w:p>
        </w:tc>
        <w:tc>
          <w:tcPr>
            <w:tcW w:w="900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8D5B75" w:rsidRPr="00112564" w:rsidRDefault="008D5B75" w:rsidP="0005548C">
            <w:pPr>
              <w:pStyle w:val="NoSpacing"/>
              <w:spacing w:line="276" w:lineRule="auto"/>
              <w:jc w:val="center"/>
            </w:pPr>
            <w:r w:rsidRPr="00112564">
              <w:rPr>
                <w:lang/>
              </w:rPr>
              <w:t>28</w:t>
            </w:r>
            <w:r w:rsidRPr="00112564">
              <w:t>,</w:t>
            </w:r>
            <w:r w:rsidRPr="00112564">
              <w:rPr>
                <w:lang/>
              </w:rPr>
              <w:t>0</w:t>
            </w:r>
            <w:r w:rsidRPr="00112564">
              <w:t>0 динара</w:t>
            </w:r>
          </w:p>
        </w:tc>
      </w:tr>
      <w:tr w:rsidR="008D5B75" w:rsidRPr="00112564" w:rsidTr="0005548C">
        <w:trPr>
          <w:trHeight w:val="888"/>
          <w:jc w:val="center"/>
        </w:trPr>
        <w:tc>
          <w:tcPr>
            <w:tcW w:w="536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  <w:hideMark/>
          </w:tcPr>
          <w:p w:rsidR="008D5B75" w:rsidRPr="00112564" w:rsidRDefault="008D5B75" w:rsidP="0005548C">
            <w:pPr>
              <w:pStyle w:val="NoSpacing"/>
              <w:spacing w:line="276" w:lineRule="auto"/>
            </w:pPr>
            <w:r w:rsidRPr="00112564">
              <w:t>8.</w:t>
            </w:r>
          </w:p>
        </w:tc>
        <w:tc>
          <w:tcPr>
            <w:tcW w:w="2345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  <w:hideMark/>
          </w:tcPr>
          <w:p w:rsidR="008D5B75" w:rsidRPr="00112564" w:rsidRDefault="008D5B75" w:rsidP="0005548C">
            <w:pPr>
              <w:pStyle w:val="NoSpacing"/>
              <w:spacing w:line="276" w:lineRule="auto"/>
            </w:pPr>
            <w:r w:rsidRPr="00112564">
              <w:rPr>
                <w:lang/>
              </w:rPr>
              <w:t xml:space="preserve">Извод </w:t>
            </w:r>
            <w:r w:rsidRPr="00112564">
              <w:t xml:space="preserve">о променама и стању рачуна </w:t>
            </w:r>
            <w:r w:rsidRPr="00112564">
              <w:rPr>
                <w:lang/>
              </w:rPr>
              <w:t xml:space="preserve">(дневни извод) </w:t>
            </w:r>
            <w:r w:rsidRPr="00112564">
              <w:t>као и за листинг неизвршених налога</w:t>
            </w:r>
          </w:p>
        </w:tc>
        <w:tc>
          <w:tcPr>
            <w:tcW w:w="1219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8D5B75" w:rsidRPr="00112564" w:rsidRDefault="008D5B75" w:rsidP="0005548C">
            <w:pPr>
              <w:pStyle w:val="NoSpacing"/>
              <w:spacing w:line="276" w:lineRule="auto"/>
              <w:jc w:val="center"/>
              <w:rPr>
                <w:lang/>
              </w:rPr>
            </w:pPr>
            <w:r w:rsidRPr="00112564">
              <w:rPr>
                <w:lang/>
              </w:rPr>
              <w:t>извод</w:t>
            </w:r>
            <w:r w:rsidRPr="00112564">
              <w:rPr>
                <w:lang/>
              </w:rPr>
              <w:t xml:space="preserve"> </w:t>
            </w:r>
            <w:r w:rsidRPr="00112564">
              <w:rPr>
                <w:lang/>
              </w:rPr>
              <w:t>по дану</w:t>
            </w:r>
          </w:p>
        </w:tc>
        <w:tc>
          <w:tcPr>
            <w:tcW w:w="900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8D5B75" w:rsidRPr="00174A18" w:rsidRDefault="008D5B75" w:rsidP="0005548C">
            <w:pPr>
              <w:pStyle w:val="NoSpacing"/>
              <w:spacing w:line="276" w:lineRule="auto"/>
              <w:jc w:val="center"/>
              <w:rPr>
                <w:lang/>
              </w:rPr>
            </w:pPr>
            <w:r w:rsidRPr="00112564">
              <w:rPr>
                <w:lang/>
              </w:rPr>
              <w:t>41</w:t>
            </w:r>
            <w:r w:rsidRPr="00112564">
              <w:t>,</w:t>
            </w:r>
            <w:r w:rsidRPr="00112564">
              <w:rPr>
                <w:lang/>
              </w:rPr>
              <w:t>0</w:t>
            </w:r>
            <w:r w:rsidRPr="00112564">
              <w:t>0 динара</w:t>
            </w:r>
          </w:p>
        </w:tc>
      </w:tr>
      <w:tr w:rsidR="008D5B75" w:rsidRPr="00112564" w:rsidTr="0005548C">
        <w:trPr>
          <w:jc w:val="center"/>
        </w:trPr>
        <w:tc>
          <w:tcPr>
            <w:tcW w:w="536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  <w:hideMark/>
          </w:tcPr>
          <w:p w:rsidR="008D5B75" w:rsidRPr="00112564" w:rsidRDefault="008D5B75" w:rsidP="0005548C">
            <w:pPr>
              <w:pStyle w:val="NoSpacing"/>
              <w:spacing w:line="276" w:lineRule="auto"/>
            </w:pPr>
            <w:r w:rsidRPr="00112564">
              <w:rPr>
                <w:lang/>
              </w:rPr>
              <w:t>9</w:t>
            </w:r>
            <w:r w:rsidRPr="00112564">
              <w:t>.</w:t>
            </w:r>
          </w:p>
        </w:tc>
        <w:tc>
          <w:tcPr>
            <w:tcW w:w="2345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8D5B75" w:rsidRPr="00112564" w:rsidRDefault="008D5B75" w:rsidP="0005548C">
            <w:pPr>
              <w:pStyle w:val="NoSpacing"/>
              <w:spacing w:line="276" w:lineRule="auto"/>
            </w:pPr>
            <w:r w:rsidRPr="00112564">
              <w:rPr>
                <w:lang/>
              </w:rPr>
              <w:t xml:space="preserve">Извод </w:t>
            </w:r>
            <w:r w:rsidRPr="00112564">
              <w:t xml:space="preserve">о променама и стању рачуна </w:t>
            </w:r>
            <w:r w:rsidRPr="00112564">
              <w:rPr>
                <w:lang/>
              </w:rPr>
              <w:lastRenderedPageBreak/>
              <w:t>(дневни извод) електронским путем</w:t>
            </w:r>
          </w:p>
        </w:tc>
        <w:tc>
          <w:tcPr>
            <w:tcW w:w="1219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8D5B75" w:rsidRPr="00112564" w:rsidRDefault="008D5B75" w:rsidP="0005548C">
            <w:pPr>
              <w:pStyle w:val="NoSpacing"/>
              <w:spacing w:line="276" w:lineRule="auto"/>
              <w:jc w:val="center"/>
              <w:rPr>
                <w:lang/>
              </w:rPr>
            </w:pPr>
            <w:r w:rsidRPr="00112564">
              <w:rPr>
                <w:lang/>
              </w:rPr>
              <w:lastRenderedPageBreak/>
              <w:t>извод</w:t>
            </w:r>
            <w:r w:rsidRPr="00112564">
              <w:rPr>
                <w:lang/>
              </w:rPr>
              <w:t xml:space="preserve"> </w:t>
            </w:r>
            <w:r w:rsidRPr="00112564">
              <w:rPr>
                <w:lang/>
              </w:rPr>
              <w:t>по дану</w:t>
            </w:r>
          </w:p>
        </w:tc>
        <w:tc>
          <w:tcPr>
            <w:tcW w:w="900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8D5B75" w:rsidRPr="00112564" w:rsidRDefault="008D5B75" w:rsidP="0005548C">
            <w:pPr>
              <w:pStyle w:val="NoSpacing"/>
              <w:spacing w:line="276" w:lineRule="auto"/>
              <w:jc w:val="center"/>
            </w:pPr>
            <w:r w:rsidRPr="00112564">
              <w:rPr>
                <w:lang/>
              </w:rPr>
              <w:t>1</w:t>
            </w:r>
            <w:r w:rsidRPr="00112564">
              <w:rPr>
                <w:lang/>
              </w:rPr>
              <w:t>1</w:t>
            </w:r>
            <w:r w:rsidRPr="00112564">
              <w:t>,</w:t>
            </w:r>
            <w:r w:rsidRPr="00112564">
              <w:rPr>
                <w:lang/>
              </w:rPr>
              <w:t>0</w:t>
            </w:r>
            <w:r w:rsidRPr="00112564">
              <w:t>0 динара</w:t>
            </w:r>
          </w:p>
        </w:tc>
        <w:bookmarkEnd w:id="2"/>
      </w:tr>
      <w:tr w:rsidR="008D5B75" w:rsidRPr="00112564" w:rsidTr="0005548C">
        <w:trPr>
          <w:trHeight w:val="467"/>
          <w:jc w:val="center"/>
        </w:trPr>
        <w:tc>
          <w:tcPr>
            <w:tcW w:w="536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  <w:hideMark/>
          </w:tcPr>
          <w:p w:rsidR="008D5B75" w:rsidRPr="00112564" w:rsidRDefault="008D5B75" w:rsidP="0005548C">
            <w:pPr>
              <w:pStyle w:val="NoSpacing"/>
              <w:spacing w:line="276" w:lineRule="auto"/>
            </w:pPr>
            <w:r w:rsidRPr="00112564">
              <w:rPr>
                <w:lang/>
              </w:rPr>
              <w:lastRenderedPageBreak/>
              <w:t>10</w:t>
            </w:r>
            <w:r w:rsidRPr="00112564">
              <w:t>.</w:t>
            </w:r>
          </w:p>
        </w:tc>
        <w:tc>
          <w:tcPr>
            <w:tcW w:w="2345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8D5B75" w:rsidRPr="0064096E" w:rsidRDefault="008D5B75" w:rsidP="007172CD">
            <w:pPr>
              <w:pStyle w:val="NoSpacing"/>
              <w:spacing w:line="276" w:lineRule="auto"/>
              <w:rPr>
                <w:lang/>
              </w:rPr>
            </w:pPr>
            <w:r w:rsidRPr="00112564">
              <w:t xml:space="preserve">Извод о променама и стању рачуна (дневни извод) електронским путем за кориснике </w:t>
            </w:r>
            <w:r w:rsidR="005844B5">
              <w:rPr>
                <w:lang/>
              </w:rPr>
              <w:t xml:space="preserve">електронског сервиса </w:t>
            </w:r>
            <w:r w:rsidR="005844B5" w:rsidRPr="009536B2">
              <w:rPr>
                <w:lang/>
              </w:rPr>
              <w:t>платног промета</w:t>
            </w:r>
          </w:p>
        </w:tc>
        <w:tc>
          <w:tcPr>
            <w:tcW w:w="1219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8D5B75" w:rsidRPr="00112564" w:rsidRDefault="008D5B75" w:rsidP="0005548C">
            <w:pPr>
              <w:pStyle w:val="NoSpacing"/>
              <w:spacing w:line="276" w:lineRule="auto"/>
              <w:jc w:val="center"/>
              <w:rPr>
                <w:lang/>
              </w:rPr>
            </w:pPr>
            <w:r w:rsidRPr="00112564">
              <w:rPr>
                <w:lang/>
              </w:rPr>
              <w:t>извод</w:t>
            </w:r>
            <w:r w:rsidRPr="00112564">
              <w:rPr>
                <w:lang/>
              </w:rPr>
              <w:t xml:space="preserve"> </w:t>
            </w:r>
            <w:r w:rsidRPr="00112564">
              <w:rPr>
                <w:lang/>
              </w:rPr>
              <w:t>по дану</w:t>
            </w:r>
          </w:p>
        </w:tc>
        <w:tc>
          <w:tcPr>
            <w:tcW w:w="900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8D5B75" w:rsidRPr="00112564" w:rsidRDefault="008D5B75" w:rsidP="0005548C">
            <w:pPr>
              <w:pStyle w:val="NoSpacing"/>
              <w:spacing w:line="276" w:lineRule="auto"/>
              <w:jc w:val="center"/>
            </w:pPr>
            <w:r w:rsidRPr="00112564">
              <w:rPr>
                <w:lang/>
              </w:rPr>
              <w:t>5</w:t>
            </w:r>
            <w:r w:rsidRPr="00112564">
              <w:t>,</w:t>
            </w:r>
            <w:r w:rsidRPr="00112564">
              <w:rPr>
                <w:lang/>
              </w:rPr>
              <w:t>0</w:t>
            </w:r>
            <w:r w:rsidRPr="00112564">
              <w:t>0 динара</w:t>
            </w:r>
          </w:p>
        </w:tc>
      </w:tr>
      <w:tr w:rsidR="008D5B75" w:rsidRPr="00112564" w:rsidTr="0005548C">
        <w:trPr>
          <w:jc w:val="center"/>
        </w:trPr>
        <w:tc>
          <w:tcPr>
            <w:tcW w:w="536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  <w:hideMark/>
          </w:tcPr>
          <w:p w:rsidR="008D5B75" w:rsidRPr="00112564" w:rsidRDefault="008D5B75" w:rsidP="0005548C">
            <w:pPr>
              <w:pStyle w:val="NoSpacing"/>
              <w:spacing w:line="276" w:lineRule="auto"/>
            </w:pPr>
            <w:r w:rsidRPr="00112564">
              <w:rPr>
                <w:lang/>
              </w:rPr>
              <w:t>11</w:t>
            </w:r>
            <w:r w:rsidRPr="00112564">
              <w:t>.</w:t>
            </w:r>
          </w:p>
        </w:tc>
        <w:tc>
          <w:tcPr>
            <w:tcW w:w="2345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  <w:hideMark/>
          </w:tcPr>
          <w:p w:rsidR="008D5B75" w:rsidRPr="00112564" w:rsidRDefault="008D5B75" w:rsidP="0005548C">
            <w:pPr>
              <w:pStyle w:val="NoSpacing"/>
              <w:spacing w:line="276" w:lineRule="auto"/>
            </w:pPr>
            <w:r w:rsidRPr="00112564">
              <w:t>Распоред средстава по уговору</w:t>
            </w:r>
          </w:p>
        </w:tc>
        <w:tc>
          <w:tcPr>
            <w:tcW w:w="1219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8D5B75" w:rsidRPr="00112564" w:rsidRDefault="008D5B75" w:rsidP="0005548C">
            <w:pPr>
              <w:pStyle w:val="NoSpacing"/>
              <w:spacing w:line="276" w:lineRule="auto"/>
              <w:jc w:val="center"/>
              <w:rPr>
                <w:lang/>
              </w:rPr>
            </w:pPr>
            <w:r w:rsidRPr="00112564">
              <w:rPr>
                <w:lang/>
              </w:rPr>
              <w:t>н</w:t>
            </w:r>
            <w:r w:rsidRPr="00112564">
              <w:t>алог</w:t>
            </w:r>
          </w:p>
        </w:tc>
        <w:tc>
          <w:tcPr>
            <w:tcW w:w="900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8D5B75" w:rsidRPr="00112564" w:rsidRDefault="008D5B75" w:rsidP="0005548C">
            <w:pPr>
              <w:pStyle w:val="NoSpacing"/>
              <w:spacing w:line="276" w:lineRule="auto"/>
              <w:jc w:val="center"/>
            </w:pPr>
            <w:r w:rsidRPr="00112564">
              <w:rPr>
                <w:lang/>
              </w:rPr>
              <w:t>Уговорена накнада +</w:t>
            </w:r>
            <w:r w:rsidRPr="00112564">
              <w:t xml:space="preserve"> трошкови међубанкарског обрачуна</w:t>
            </w:r>
          </w:p>
        </w:tc>
      </w:tr>
      <w:tr w:rsidR="008D5B75" w:rsidRPr="00112564" w:rsidTr="0005548C">
        <w:trPr>
          <w:jc w:val="center"/>
        </w:trPr>
        <w:tc>
          <w:tcPr>
            <w:tcW w:w="536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  <w:hideMark/>
          </w:tcPr>
          <w:p w:rsidR="008D5B75" w:rsidRPr="00112564" w:rsidRDefault="008D5B75" w:rsidP="0005548C">
            <w:pPr>
              <w:pStyle w:val="NoSpacing"/>
              <w:spacing w:line="276" w:lineRule="auto"/>
            </w:pPr>
            <w:r w:rsidRPr="00112564">
              <w:t>1</w:t>
            </w:r>
            <w:r w:rsidRPr="00112564">
              <w:rPr>
                <w:lang/>
              </w:rPr>
              <w:t>2</w:t>
            </w:r>
            <w:r w:rsidRPr="00112564">
              <w:t>.</w:t>
            </w:r>
          </w:p>
        </w:tc>
        <w:tc>
          <w:tcPr>
            <w:tcW w:w="2345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  <w:hideMark/>
          </w:tcPr>
          <w:p w:rsidR="008D5B75" w:rsidRPr="00112564" w:rsidRDefault="008D5B75" w:rsidP="009F530D">
            <w:pPr>
              <w:pStyle w:val="NoSpacing"/>
              <w:spacing w:line="276" w:lineRule="auto"/>
              <w:rPr>
                <w:lang/>
              </w:rPr>
            </w:pPr>
            <w:r w:rsidRPr="00112564">
              <w:rPr>
                <w:lang/>
              </w:rPr>
              <w:t xml:space="preserve">Прикључење у </w:t>
            </w:r>
            <w:r w:rsidR="005844B5">
              <w:rPr>
                <w:lang/>
              </w:rPr>
              <w:t xml:space="preserve">електронски сервис </w:t>
            </w:r>
            <w:r w:rsidR="005844B5" w:rsidRPr="009536B2">
              <w:rPr>
                <w:lang/>
              </w:rPr>
              <w:t>платног промета</w:t>
            </w:r>
            <w:r w:rsidR="009F530D">
              <w:rPr>
                <w:lang/>
              </w:rPr>
              <w:t xml:space="preserve"> </w:t>
            </w:r>
          </w:p>
        </w:tc>
        <w:tc>
          <w:tcPr>
            <w:tcW w:w="1219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9F530D" w:rsidRDefault="009F530D" w:rsidP="000C67A8">
            <w:pPr>
              <w:pStyle w:val="NoSpacing"/>
              <w:spacing w:line="276" w:lineRule="auto"/>
              <w:jc w:val="center"/>
              <w:rPr>
                <w:lang/>
              </w:rPr>
            </w:pPr>
            <w:r>
              <w:rPr>
                <w:lang/>
              </w:rPr>
              <w:t>електронски уређај</w:t>
            </w:r>
          </w:p>
          <w:p w:rsidR="008D5B75" w:rsidRPr="00112564" w:rsidRDefault="009F530D" w:rsidP="000C67A8">
            <w:pPr>
              <w:pStyle w:val="NoSpacing"/>
              <w:spacing w:line="276" w:lineRule="auto"/>
              <w:ind w:hanging="128"/>
              <w:jc w:val="center"/>
              <w:rPr>
                <w:lang/>
              </w:rPr>
            </w:pPr>
            <w:r>
              <w:rPr>
                <w:lang/>
              </w:rPr>
              <w:t xml:space="preserve">за </w:t>
            </w:r>
            <w:r w:rsidRPr="00D5497F">
              <w:rPr>
                <w:lang/>
              </w:rPr>
              <w:t>аутенти</w:t>
            </w:r>
            <w:r w:rsidR="00D5497F" w:rsidRPr="00D5497F">
              <w:rPr>
                <w:lang/>
              </w:rPr>
              <w:t>фи</w:t>
            </w:r>
            <w:r w:rsidRPr="00D5497F">
              <w:rPr>
                <w:lang/>
              </w:rPr>
              <w:t>кацију</w:t>
            </w:r>
          </w:p>
        </w:tc>
        <w:tc>
          <w:tcPr>
            <w:tcW w:w="900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  <w:vAlign w:val="center"/>
          </w:tcPr>
          <w:p w:rsidR="00817BDE" w:rsidRPr="00112564" w:rsidRDefault="00817BDE" w:rsidP="00817BDE">
            <w:pPr>
              <w:pStyle w:val="NoSpacing"/>
              <w:spacing w:line="276" w:lineRule="auto"/>
              <w:rPr>
                <w:lang/>
              </w:rPr>
            </w:pPr>
          </w:p>
          <w:p w:rsidR="00817BDE" w:rsidRPr="00112564" w:rsidRDefault="002E4C0A" w:rsidP="002E4C0A">
            <w:pPr>
              <w:pStyle w:val="NoSpacing"/>
              <w:spacing w:line="276" w:lineRule="auto"/>
              <w:ind w:hanging="151"/>
              <w:jc w:val="center"/>
              <w:rPr>
                <w:lang/>
              </w:rPr>
            </w:pPr>
            <w:r>
              <w:rPr>
                <w:lang/>
              </w:rPr>
              <w:t xml:space="preserve">  </w:t>
            </w:r>
            <w:r w:rsidR="008F2870" w:rsidRPr="00112564">
              <w:rPr>
                <w:lang/>
              </w:rPr>
              <w:t>7.056,00 дин</w:t>
            </w:r>
            <w:r w:rsidR="00F43808">
              <w:rPr>
                <w:lang/>
              </w:rPr>
              <w:t>ара</w:t>
            </w:r>
          </w:p>
        </w:tc>
      </w:tr>
      <w:tr w:rsidR="008D5B75" w:rsidRPr="00112564" w:rsidTr="0005548C">
        <w:trPr>
          <w:jc w:val="center"/>
        </w:trPr>
        <w:tc>
          <w:tcPr>
            <w:tcW w:w="536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  <w:hideMark/>
          </w:tcPr>
          <w:p w:rsidR="008D5B75" w:rsidRPr="00112564" w:rsidRDefault="008D5B75" w:rsidP="0005548C">
            <w:pPr>
              <w:pStyle w:val="NoSpacing"/>
              <w:spacing w:line="276" w:lineRule="auto"/>
            </w:pPr>
            <w:r w:rsidRPr="00112564">
              <w:t>1</w:t>
            </w:r>
            <w:r w:rsidRPr="00112564">
              <w:rPr>
                <w:lang/>
              </w:rPr>
              <w:t>3</w:t>
            </w:r>
            <w:r w:rsidRPr="00112564">
              <w:t>.</w:t>
            </w:r>
          </w:p>
        </w:tc>
        <w:tc>
          <w:tcPr>
            <w:tcW w:w="2345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8D5B75" w:rsidRPr="00112564" w:rsidRDefault="008D5B75" w:rsidP="0005548C">
            <w:pPr>
              <w:pStyle w:val="NoSpacing"/>
              <w:spacing w:line="276" w:lineRule="auto"/>
              <w:rPr>
                <w:color w:val="FF0000"/>
                <w:lang/>
              </w:rPr>
            </w:pPr>
            <w:r w:rsidRPr="00112564">
              <w:t>Издавање других потврда</w:t>
            </w:r>
            <w:r w:rsidRPr="00112564">
              <w:rPr>
                <w:lang/>
              </w:rPr>
              <w:t>, извода и пр</w:t>
            </w:r>
            <w:r w:rsidRPr="00112564">
              <w:rPr>
                <w:lang/>
              </w:rPr>
              <w:t>e</w:t>
            </w:r>
            <w:r w:rsidRPr="00112564">
              <w:rPr>
                <w:lang/>
              </w:rPr>
              <w:t xml:space="preserve">писа </w:t>
            </w:r>
          </w:p>
        </w:tc>
        <w:tc>
          <w:tcPr>
            <w:tcW w:w="1219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8D5B75" w:rsidRPr="00112564" w:rsidRDefault="008D5B75" w:rsidP="0005548C">
            <w:pPr>
              <w:pStyle w:val="NoSpacing"/>
              <w:spacing w:line="276" w:lineRule="auto"/>
              <w:jc w:val="center"/>
              <w:rPr>
                <w:lang/>
              </w:rPr>
            </w:pPr>
            <w:r w:rsidRPr="00112564">
              <w:rPr>
                <w:lang/>
              </w:rPr>
              <w:t>п</w:t>
            </w:r>
            <w:r w:rsidRPr="00112564">
              <w:t>отврда</w:t>
            </w:r>
            <w:r w:rsidRPr="00112564">
              <w:rPr>
                <w:lang/>
              </w:rPr>
              <w:t>, извод</w:t>
            </w:r>
          </w:p>
        </w:tc>
        <w:tc>
          <w:tcPr>
            <w:tcW w:w="900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8D5B75" w:rsidRPr="00112564" w:rsidRDefault="008D5B75" w:rsidP="0005548C">
            <w:pPr>
              <w:pStyle w:val="NoSpacing"/>
              <w:spacing w:line="276" w:lineRule="auto"/>
              <w:jc w:val="center"/>
            </w:pPr>
            <w:r w:rsidRPr="00112564">
              <w:rPr>
                <w:lang/>
              </w:rPr>
              <w:t>99</w:t>
            </w:r>
            <w:r w:rsidRPr="00112564">
              <w:t>,00 динара</w:t>
            </w:r>
          </w:p>
        </w:tc>
      </w:tr>
      <w:tr w:rsidR="008D5B75" w:rsidRPr="00112564" w:rsidTr="0005548C">
        <w:trPr>
          <w:jc w:val="center"/>
        </w:trPr>
        <w:tc>
          <w:tcPr>
            <w:tcW w:w="536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  <w:hideMark/>
          </w:tcPr>
          <w:p w:rsidR="008D5B75" w:rsidRPr="00112564" w:rsidRDefault="008D5B75" w:rsidP="0005548C">
            <w:pPr>
              <w:pStyle w:val="NoSpacing"/>
              <w:spacing w:line="276" w:lineRule="auto"/>
              <w:rPr>
                <w:lang/>
              </w:rPr>
            </w:pPr>
            <w:r w:rsidRPr="00112564">
              <w:rPr>
                <w:lang/>
              </w:rPr>
              <w:t>14.</w:t>
            </w:r>
          </w:p>
        </w:tc>
        <w:tc>
          <w:tcPr>
            <w:tcW w:w="2345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8D5B75" w:rsidRPr="00112564" w:rsidRDefault="008D5B75" w:rsidP="0005548C">
            <w:pPr>
              <w:pStyle w:val="NoSpacing"/>
              <w:spacing w:line="276" w:lineRule="auto"/>
              <w:rPr>
                <w:lang/>
              </w:rPr>
            </w:pPr>
            <w:r w:rsidRPr="00112564">
              <w:rPr>
                <w:lang/>
              </w:rPr>
              <w:t>Издавање података из регистра по захтеву трећих лица</w:t>
            </w:r>
          </w:p>
        </w:tc>
        <w:tc>
          <w:tcPr>
            <w:tcW w:w="1219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8D5B75" w:rsidRPr="00112564" w:rsidRDefault="008D5B75" w:rsidP="0005548C">
            <w:pPr>
              <w:pStyle w:val="NoSpacing"/>
              <w:spacing w:line="276" w:lineRule="auto"/>
              <w:jc w:val="center"/>
              <w:rPr>
                <w:lang/>
              </w:rPr>
            </w:pPr>
            <w:r w:rsidRPr="00112564">
              <w:rPr>
                <w:lang/>
              </w:rPr>
              <w:t>страница</w:t>
            </w:r>
          </w:p>
        </w:tc>
        <w:tc>
          <w:tcPr>
            <w:tcW w:w="900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8D5B75" w:rsidRPr="00112564" w:rsidRDefault="008D5B75" w:rsidP="0005548C">
            <w:pPr>
              <w:pStyle w:val="NoSpacing"/>
              <w:spacing w:line="276" w:lineRule="auto"/>
              <w:jc w:val="center"/>
              <w:rPr>
                <w:lang/>
              </w:rPr>
            </w:pPr>
            <w:r w:rsidRPr="00112564">
              <w:rPr>
                <w:lang/>
              </w:rPr>
              <w:t>99</w:t>
            </w:r>
            <w:r w:rsidRPr="00112564">
              <w:rPr>
                <w:lang/>
              </w:rPr>
              <w:t>,00 динара</w:t>
            </w:r>
          </w:p>
        </w:tc>
      </w:tr>
      <w:tr w:rsidR="008D5B75" w:rsidRPr="00112564" w:rsidTr="0005548C">
        <w:trPr>
          <w:jc w:val="center"/>
        </w:trPr>
        <w:tc>
          <w:tcPr>
            <w:tcW w:w="536" w:type="pct"/>
            <w:tcBorders>
              <w:top w:val="outset" w:sz="6" w:space="0" w:color="111111"/>
              <w:left w:val="nil"/>
              <w:bottom w:val="outset" w:sz="6" w:space="0" w:color="111111"/>
              <w:right w:val="nil"/>
            </w:tcBorders>
            <w:vAlign w:val="center"/>
            <w:hideMark/>
          </w:tcPr>
          <w:p w:rsidR="008D5B75" w:rsidRPr="00112564" w:rsidRDefault="008D5B75" w:rsidP="0005548C">
            <w:pPr>
              <w:pStyle w:val="NoSpacing"/>
              <w:spacing w:line="276" w:lineRule="auto"/>
            </w:pPr>
            <w:r w:rsidRPr="00112564">
              <w:t>1</w:t>
            </w:r>
            <w:r w:rsidRPr="00112564">
              <w:rPr>
                <w:lang/>
              </w:rPr>
              <w:t>5</w:t>
            </w:r>
            <w:r w:rsidRPr="00112564">
              <w:t xml:space="preserve">. </w:t>
            </w:r>
          </w:p>
        </w:tc>
        <w:tc>
          <w:tcPr>
            <w:tcW w:w="2345" w:type="pct"/>
            <w:tcBorders>
              <w:top w:val="outset" w:sz="6" w:space="0" w:color="111111"/>
              <w:left w:val="nil"/>
              <w:bottom w:val="outset" w:sz="6" w:space="0" w:color="111111"/>
              <w:right w:val="nil"/>
            </w:tcBorders>
            <w:vAlign w:val="center"/>
            <w:hideMark/>
          </w:tcPr>
          <w:p w:rsidR="008D5B75" w:rsidRPr="00112564" w:rsidRDefault="008D5B75" w:rsidP="0005548C">
            <w:pPr>
              <w:pStyle w:val="NoSpacing"/>
              <w:spacing w:line="276" w:lineRule="auto"/>
            </w:pPr>
            <w:r w:rsidRPr="00112564">
              <w:t>Реализација чекова по текућим рачунима грађана</w:t>
            </w:r>
          </w:p>
        </w:tc>
        <w:tc>
          <w:tcPr>
            <w:tcW w:w="1219" w:type="pct"/>
            <w:tcBorders>
              <w:top w:val="outset" w:sz="6" w:space="0" w:color="111111"/>
              <w:left w:val="nil"/>
              <w:bottom w:val="outset" w:sz="6" w:space="0" w:color="111111"/>
              <w:right w:val="nil"/>
            </w:tcBorders>
            <w:vAlign w:val="center"/>
            <w:hideMark/>
          </w:tcPr>
          <w:p w:rsidR="008D5B75" w:rsidRPr="00112564" w:rsidRDefault="008D5B75" w:rsidP="0005548C">
            <w:pPr>
              <w:pStyle w:val="NoSpacing"/>
              <w:spacing w:line="276" w:lineRule="auto"/>
              <w:jc w:val="center"/>
            </w:pPr>
            <w:r w:rsidRPr="00112564">
              <w:t>износ по спецификацији</w:t>
            </w:r>
          </w:p>
        </w:tc>
        <w:tc>
          <w:tcPr>
            <w:tcW w:w="900" w:type="pct"/>
            <w:tcBorders>
              <w:top w:val="outset" w:sz="6" w:space="0" w:color="111111"/>
              <w:left w:val="nil"/>
              <w:bottom w:val="outset" w:sz="6" w:space="0" w:color="111111"/>
              <w:right w:val="nil"/>
            </w:tcBorders>
            <w:vAlign w:val="center"/>
            <w:hideMark/>
          </w:tcPr>
          <w:p w:rsidR="008D5B75" w:rsidRPr="00112564" w:rsidRDefault="008D5B75" w:rsidP="0005548C">
            <w:pPr>
              <w:pStyle w:val="NoSpacing"/>
              <w:spacing w:line="276" w:lineRule="auto"/>
              <w:jc w:val="center"/>
            </w:pPr>
            <w:r w:rsidRPr="00112564">
              <w:t>0,15%</w:t>
            </w:r>
          </w:p>
        </w:tc>
      </w:tr>
      <w:tr w:rsidR="008D5B75" w:rsidRPr="00112564" w:rsidTr="0005548C">
        <w:trPr>
          <w:jc w:val="center"/>
        </w:trPr>
        <w:tc>
          <w:tcPr>
            <w:tcW w:w="536" w:type="pct"/>
            <w:tcBorders>
              <w:top w:val="outset" w:sz="6" w:space="0" w:color="111111"/>
              <w:left w:val="nil"/>
              <w:bottom w:val="outset" w:sz="6" w:space="0" w:color="111111"/>
              <w:right w:val="nil"/>
            </w:tcBorders>
            <w:hideMark/>
          </w:tcPr>
          <w:p w:rsidR="008D5B75" w:rsidRPr="00112564" w:rsidRDefault="008D5B75" w:rsidP="0005548C">
            <w:pPr>
              <w:pStyle w:val="NoSpacing"/>
              <w:spacing w:line="276" w:lineRule="auto"/>
              <w:rPr>
                <w:lang/>
              </w:rPr>
            </w:pPr>
            <w:r w:rsidRPr="00112564">
              <w:rPr>
                <w:lang/>
              </w:rPr>
              <w:t>16.</w:t>
            </w:r>
          </w:p>
        </w:tc>
        <w:tc>
          <w:tcPr>
            <w:tcW w:w="2345" w:type="pct"/>
            <w:tcBorders>
              <w:top w:val="outset" w:sz="6" w:space="0" w:color="111111"/>
              <w:left w:val="nil"/>
              <w:bottom w:val="outset" w:sz="6" w:space="0" w:color="111111"/>
              <w:right w:val="nil"/>
            </w:tcBorders>
            <w:hideMark/>
          </w:tcPr>
          <w:p w:rsidR="008D5B75" w:rsidRPr="00112564" w:rsidRDefault="008D5B75" w:rsidP="0005548C">
            <w:pPr>
              <w:pStyle w:val="NoSpacing"/>
              <w:spacing w:line="276" w:lineRule="auto"/>
            </w:pPr>
            <w:r w:rsidRPr="00112564">
              <w:t>Пружање информатичких</w:t>
            </w:r>
          </w:p>
          <w:p w:rsidR="008D5B75" w:rsidRPr="00112564" w:rsidRDefault="008D5B75" w:rsidP="0005548C">
            <w:pPr>
              <w:pStyle w:val="NoSpacing"/>
              <w:spacing w:line="276" w:lineRule="auto"/>
            </w:pPr>
            <w:r w:rsidRPr="00112564">
              <w:t xml:space="preserve">услуга и других услуга у                   </w:t>
            </w:r>
          </w:p>
          <w:p w:rsidR="008D5B75" w:rsidRPr="00112564" w:rsidRDefault="008D5B75" w:rsidP="0005548C">
            <w:pPr>
              <w:pStyle w:val="NoSpacing"/>
              <w:spacing w:line="276" w:lineRule="auto"/>
            </w:pPr>
            <w:r w:rsidRPr="00112564">
              <w:t>складу са уговором</w:t>
            </w:r>
          </w:p>
        </w:tc>
        <w:tc>
          <w:tcPr>
            <w:tcW w:w="1219" w:type="pct"/>
            <w:tcBorders>
              <w:top w:val="outset" w:sz="6" w:space="0" w:color="111111"/>
              <w:left w:val="nil"/>
              <w:bottom w:val="outset" w:sz="6" w:space="0" w:color="111111"/>
              <w:right w:val="nil"/>
            </w:tcBorders>
            <w:vAlign w:val="center"/>
            <w:hideMark/>
          </w:tcPr>
          <w:p w:rsidR="008D5B75" w:rsidRPr="00112564" w:rsidRDefault="008D5B75" w:rsidP="0005548C">
            <w:pPr>
              <w:pStyle w:val="NoSpacing"/>
              <w:spacing w:line="276" w:lineRule="auto"/>
              <w:jc w:val="center"/>
              <w:rPr>
                <w:lang/>
              </w:rPr>
            </w:pPr>
            <w:r w:rsidRPr="00112564">
              <w:rPr>
                <w:lang/>
              </w:rPr>
              <w:t>уговор</w:t>
            </w:r>
          </w:p>
        </w:tc>
        <w:tc>
          <w:tcPr>
            <w:tcW w:w="900" w:type="pct"/>
            <w:tcBorders>
              <w:top w:val="outset" w:sz="6" w:space="0" w:color="111111"/>
              <w:left w:val="nil"/>
              <w:bottom w:val="outset" w:sz="6" w:space="0" w:color="111111"/>
              <w:right w:val="nil"/>
            </w:tcBorders>
            <w:vAlign w:val="center"/>
            <w:hideMark/>
          </w:tcPr>
          <w:p w:rsidR="008D5B75" w:rsidRPr="00112564" w:rsidRDefault="008D5B75" w:rsidP="0005548C">
            <w:pPr>
              <w:pStyle w:val="NoSpacing"/>
              <w:spacing w:line="276" w:lineRule="auto"/>
              <w:jc w:val="center"/>
              <w:rPr>
                <w:lang/>
              </w:rPr>
            </w:pPr>
            <w:r w:rsidRPr="00112564">
              <w:rPr>
                <w:lang/>
              </w:rPr>
              <w:t>Уговорена             накнада</w:t>
            </w:r>
          </w:p>
        </w:tc>
      </w:tr>
      <w:tr w:rsidR="008D5B75" w:rsidRPr="00112564" w:rsidTr="0005548C">
        <w:trPr>
          <w:jc w:val="center"/>
        </w:trPr>
        <w:tc>
          <w:tcPr>
            <w:tcW w:w="536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  <w:hideMark/>
          </w:tcPr>
          <w:p w:rsidR="008D5B75" w:rsidRPr="00112564" w:rsidRDefault="008D5B75" w:rsidP="0005548C">
            <w:pPr>
              <w:pStyle w:val="NoSpacing"/>
              <w:spacing w:line="276" w:lineRule="auto"/>
              <w:rPr>
                <w:lang/>
              </w:rPr>
            </w:pPr>
            <w:r w:rsidRPr="00112564">
              <w:rPr>
                <w:lang/>
              </w:rPr>
              <w:t>17.</w:t>
            </w:r>
          </w:p>
        </w:tc>
        <w:tc>
          <w:tcPr>
            <w:tcW w:w="2345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  <w:hideMark/>
          </w:tcPr>
          <w:p w:rsidR="008D5B75" w:rsidRPr="00112564" w:rsidRDefault="008D5B75" w:rsidP="0005548C">
            <w:pPr>
              <w:pStyle w:val="NoSpacing"/>
              <w:spacing w:line="276" w:lineRule="auto"/>
              <w:rPr>
                <w:lang/>
              </w:rPr>
            </w:pPr>
            <w:r w:rsidRPr="00112564">
              <w:rPr>
                <w:lang/>
              </w:rPr>
              <w:t>Упис и брисање меница и овлашћења</w:t>
            </w:r>
          </w:p>
        </w:tc>
        <w:tc>
          <w:tcPr>
            <w:tcW w:w="1219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8D5B75" w:rsidRPr="00112564" w:rsidRDefault="008D5B75" w:rsidP="0005548C">
            <w:pPr>
              <w:pStyle w:val="NoSpacing"/>
              <w:spacing w:line="276" w:lineRule="auto"/>
              <w:jc w:val="center"/>
              <w:rPr>
                <w:lang/>
              </w:rPr>
            </w:pPr>
            <w:r w:rsidRPr="00112564">
              <w:rPr>
                <w:lang/>
              </w:rPr>
              <w:t>меница, овлашћење</w:t>
            </w:r>
          </w:p>
        </w:tc>
        <w:tc>
          <w:tcPr>
            <w:tcW w:w="900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8D5B75" w:rsidRPr="00112564" w:rsidRDefault="008D5B75" w:rsidP="0005548C">
            <w:pPr>
              <w:pStyle w:val="NoSpacing"/>
              <w:spacing w:line="276" w:lineRule="auto"/>
              <w:jc w:val="center"/>
              <w:rPr>
                <w:lang/>
              </w:rPr>
            </w:pPr>
            <w:r w:rsidRPr="00112564">
              <w:rPr>
                <w:lang/>
              </w:rPr>
              <w:t>92</w:t>
            </w:r>
            <w:r w:rsidRPr="00112564">
              <w:rPr>
                <w:lang/>
              </w:rPr>
              <w:t>,00 динара</w:t>
            </w:r>
          </w:p>
        </w:tc>
      </w:tr>
    </w:tbl>
    <w:p w:rsidR="00192D44" w:rsidRPr="00112564" w:rsidRDefault="00192D44" w:rsidP="00192D44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</w:p>
    <w:sectPr w:rsidR="00192D44" w:rsidRPr="00112564" w:rsidSect="00FB0C89">
      <w:pgSz w:w="12240" w:h="15840"/>
      <w:pgMar w:top="1134" w:right="1134" w:bottom="1134" w:left="1701" w:header="720" w:footer="720" w:gutter="0"/>
      <w:pgNumType w:chapStyle="2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09CF" w:rsidRDefault="00C509CF" w:rsidP="005F12CC">
      <w:pPr>
        <w:spacing w:after="0" w:line="240" w:lineRule="auto"/>
      </w:pPr>
      <w:r>
        <w:separator/>
      </w:r>
    </w:p>
  </w:endnote>
  <w:endnote w:type="continuationSeparator" w:id="0">
    <w:p w:rsidR="00C509CF" w:rsidRDefault="00C509CF" w:rsidP="005F12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09CF" w:rsidRDefault="00C509CF" w:rsidP="005F12CC">
      <w:pPr>
        <w:spacing w:after="0" w:line="240" w:lineRule="auto"/>
      </w:pPr>
      <w:r>
        <w:separator/>
      </w:r>
    </w:p>
  </w:footnote>
  <w:footnote w:type="continuationSeparator" w:id="0">
    <w:p w:rsidR="00C509CF" w:rsidRDefault="00C509CF" w:rsidP="005F12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6439E1"/>
    <w:multiLevelType w:val="multilevel"/>
    <w:tmpl w:val="0F56A7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color w:val="auto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2405025E"/>
    <w:multiLevelType w:val="hybridMultilevel"/>
    <w:tmpl w:val="F81C0F18"/>
    <w:lvl w:ilvl="0" w:tplc="B6567026">
      <w:start w:val="5"/>
      <w:numFmt w:val="bullet"/>
      <w:lvlText w:val="-"/>
      <w:lvlJc w:val="left"/>
      <w:pPr>
        <w:ind w:left="489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6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3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0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7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4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2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9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657" w:hanging="360"/>
      </w:pPr>
      <w:rPr>
        <w:rFonts w:ascii="Wingdings" w:hAnsi="Wingdings" w:hint="default"/>
      </w:rPr>
    </w:lvl>
  </w:abstractNum>
  <w:abstractNum w:abstractNumId="2">
    <w:nsid w:val="255D0E5E"/>
    <w:multiLevelType w:val="hybridMultilevel"/>
    <w:tmpl w:val="0A0CACE4"/>
    <w:lvl w:ilvl="0" w:tplc="8FFE697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54B220A"/>
    <w:multiLevelType w:val="hybridMultilevel"/>
    <w:tmpl w:val="F6A6E660"/>
    <w:lvl w:ilvl="0" w:tplc="2F80949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C2384F"/>
    <w:rsid w:val="000040EB"/>
    <w:rsid w:val="00007B37"/>
    <w:rsid w:val="00007DD1"/>
    <w:rsid w:val="0001313C"/>
    <w:rsid w:val="000138FF"/>
    <w:rsid w:val="00023A6A"/>
    <w:rsid w:val="000336F9"/>
    <w:rsid w:val="00034829"/>
    <w:rsid w:val="00035D27"/>
    <w:rsid w:val="000400FA"/>
    <w:rsid w:val="000408CD"/>
    <w:rsid w:val="00052FC8"/>
    <w:rsid w:val="000535EF"/>
    <w:rsid w:val="00056F07"/>
    <w:rsid w:val="00064602"/>
    <w:rsid w:val="00081539"/>
    <w:rsid w:val="00084965"/>
    <w:rsid w:val="000871AE"/>
    <w:rsid w:val="000874B8"/>
    <w:rsid w:val="00090D9C"/>
    <w:rsid w:val="00091AAA"/>
    <w:rsid w:val="00097ADF"/>
    <w:rsid w:val="000A5CDA"/>
    <w:rsid w:val="000B07B6"/>
    <w:rsid w:val="000B2C26"/>
    <w:rsid w:val="000B76DD"/>
    <w:rsid w:val="000C6706"/>
    <w:rsid w:val="000C67A8"/>
    <w:rsid w:val="000C6EF0"/>
    <w:rsid w:val="000D192D"/>
    <w:rsid w:val="000D347C"/>
    <w:rsid w:val="000D7900"/>
    <w:rsid w:val="000E00C1"/>
    <w:rsid w:val="000E0FCF"/>
    <w:rsid w:val="000E1393"/>
    <w:rsid w:val="000E2E41"/>
    <w:rsid w:val="000E4E73"/>
    <w:rsid w:val="000F501B"/>
    <w:rsid w:val="000F5D0D"/>
    <w:rsid w:val="001059A8"/>
    <w:rsid w:val="00111487"/>
    <w:rsid w:val="00112564"/>
    <w:rsid w:val="001145D1"/>
    <w:rsid w:val="00117472"/>
    <w:rsid w:val="00126907"/>
    <w:rsid w:val="00132BD6"/>
    <w:rsid w:val="00135582"/>
    <w:rsid w:val="00152A7D"/>
    <w:rsid w:val="00155BE0"/>
    <w:rsid w:val="00161389"/>
    <w:rsid w:val="00162E37"/>
    <w:rsid w:val="00166D96"/>
    <w:rsid w:val="00173735"/>
    <w:rsid w:val="00174A18"/>
    <w:rsid w:val="0017536C"/>
    <w:rsid w:val="001832A4"/>
    <w:rsid w:val="0018471B"/>
    <w:rsid w:val="00186233"/>
    <w:rsid w:val="0019056D"/>
    <w:rsid w:val="00190AAD"/>
    <w:rsid w:val="00192D44"/>
    <w:rsid w:val="00195313"/>
    <w:rsid w:val="001A0393"/>
    <w:rsid w:val="001A649E"/>
    <w:rsid w:val="001A6AC9"/>
    <w:rsid w:val="001B09B6"/>
    <w:rsid w:val="001B0A19"/>
    <w:rsid w:val="001B301A"/>
    <w:rsid w:val="001B4421"/>
    <w:rsid w:val="001C4CC9"/>
    <w:rsid w:val="001C708C"/>
    <w:rsid w:val="001D30F2"/>
    <w:rsid w:val="001E0F51"/>
    <w:rsid w:val="001E1E3E"/>
    <w:rsid w:val="001E2A55"/>
    <w:rsid w:val="00203DFE"/>
    <w:rsid w:val="00214E57"/>
    <w:rsid w:val="002176C2"/>
    <w:rsid w:val="00225D20"/>
    <w:rsid w:val="002307BA"/>
    <w:rsid w:val="00231C14"/>
    <w:rsid w:val="00241213"/>
    <w:rsid w:val="00243644"/>
    <w:rsid w:val="00244A9F"/>
    <w:rsid w:val="00247227"/>
    <w:rsid w:val="0025072F"/>
    <w:rsid w:val="0025082C"/>
    <w:rsid w:val="00252887"/>
    <w:rsid w:val="00264AD8"/>
    <w:rsid w:val="0026676C"/>
    <w:rsid w:val="00277A66"/>
    <w:rsid w:val="00280C9B"/>
    <w:rsid w:val="00297128"/>
    <w:rsid w:val="002A2219"/>
    <w:rsid w:val="002A2D79"/>
    <w:rsid w:val="002A3803"/>
    <w:rsid w:val="002B09D0"/>
    <w:rsid w:val="002B16D4"/>
    <w:rsid w:val="002B21FC"/>
    <w:rsid w:val="002C7C31"/>
    <w:rsid w:val="002D21DA"/>
    <w:rsid w:val="002D6646"/>
    <w:rsid w:val="002E3CB3"/>
    <w:rsid w:val="002E4C0A"/>
    <w:rsid w:val="002E7892"/>
    <w:rsid w:val="002E7DEC"/>
    <w:rsid w:val="002F40F9"/>
    <w:rsid w:val="00301263"/>
    <w:rsid w:val="00306581"/>
    <w:rsid w:val="00315CC6"/>
    <w:rsid w:val="00324390"/>
    <w:rsid w:val="00324EAE"/>
    <w:rsid w:val="0032793B"/>
    <w:rsid w:val="00343348"/>
    <w:rsid w:val="00345A09"/>
    <w:rsid w:val="00351D47"/>
    <w:rsid w:val="00354644"/>
    <w:rsid w:val="0036535A"/>
    <w:rsid w:val="00371042"/>
    <w:rsid w:val="00373395"/>
    <w:rsid w:val="00373D5C"/>
    <w:rsid w:val="00376E67"/>
    <w:rsid w:val="00383151"/>
    <w:rsid w:val="00387E83"/>
    <w:rsid w:val="0039150E"/>
    <w:rsid w:val="003B0C46"/>
    <w:rsid w:val="003B2123"/>
    <w:rsid w:val="003C66E7"/>
    <w:rsid w:val="003C68EC"/>
    <w:rsid w:val="003C7A71"/>
    <w:rsid w:val="003D3EB4"/>
    <w:rsid w:val="003D6A65"/>
    <w:rsid w:val="003D7790"/>
    <w:rsid w:val="003F332A"/>
    <w:rsid w:val="003F655F"/>
    <w:rsid w:val="00401B60"/>
    <w:rsid w:val="00402E91"/>
    <w:rsid w:val="00405591"/>
    <w:rsid w:val="0041302B"/>
    <w:rsid w:val="004136E0"/>
    <w:rsid w:val="004317D8"/>
    <w:rsid w:val="004341D9"/>
    <w:rsid w:val="00435744"/>
    <w:rsid w:val="004470EC"/>
    <w:rsid w:val="004537DC"/>
    <w:rsid w:val="004539ED"/>
    <w:rsid w:val="00455169"/>
    <w:rsid w:val="00465EA7"/>
    <w:rsid w:val="0046728D"/>
    <w:rsid w:val="00470492"/>
    <w:rsid w:val="00473D50"/>
    <w:rsid w:val="00473FBA"/>
    <w:rsid w:val="00475956"/>
    <w:rsid w:val="00475F15"/>
    <w:rsid w:val="004808D8"/>
    <w:rsid w:val="004A2813"/>
    <w:rsid w:val="004B45BC"/>
    <w:rsid w:val="004B58A3"/>
    <w:rsid w:val="004C1419"/>
    <w:rsid w:val="004C43E8"/>
    <w:rsid w:val="004C5383"/>
    <w:rsid w:val="004D70A8"/>
    <w:rsid w:val="004D723A"/>
    <w:rsid w:val="004D72A8"/>
    <w:rsid w:val="004E15D9"/>
    <w:rsid w:val="004E1762"/>
    <w:rsid w:val="004E4F0D"/>
    <w:rsid w:val="004F1379"/>
    <w:rsid w:val="005018CB"/>
    <w:rsid w:val="00501C95"/>
    <w:rsid w:val="00503A0E"/>
    <w:rsid w:val="005112A6"/>
    <w:rsid w:val="00514D6B"/>
    <w:rsid w:val="005209F7"/>
    <w:rsid w:val="00521405"/>
    <w:rsid w:val="005235F1"/>
    <w:rsid w:val="00523AC4"/>
    <w:rsid w:val="0052720E"/>
    <w:rsid w:val="00544ED0"/>
    <w:rsid w:val="005450D8"/>
    <w:rsid w:val="00545633"/>
    <w:rsid w:val="00546FAF"/>
    <w:rsid w:val="0054701D"/>
    <w:rsid w:val="005475E2"/>
    <w:rsid w:val="00555769"/>
    <w:rsid w:val="005563C6"/>
    <w:rsid w:val="00571A7E"/>
    <w:rsid w:val="00576F5C"/>
    <w:rsid w:val="00581968"/>
    <w:rsid w:val="005844B5"/>
    <w:rsid w:val="00586088"/>
    <w:rsid w:val="00593AE7"/>
    <w:rsid w:val="005A0BFE"/>
    <w:rsid w:val="005A1DD6"/>
    <w:rsid w:val="005A2611"/>
    <w:rsid w:val="005A2EB4"/>
    <w:rsid w:val="005A5968"/>
    <w:rsid w:val="005B37FA"/>
    <w:rsid w:val="005D138F"/>
    <w:rsid w:val="005E1D6D"/>
    <w:rsid w:val="005E4871"/>
    <w:rsid w:val="005E760B"/>
    <w:rsid w:val="005F12CC"/>
    <w:rsid w:val="005F272D"/>
    <w:rsid w:val="005F3B7B"/>
    <w:rsid w:val="005F6B53"/>
    <w:rsid w:val="00600040"/>
    <w:rsid w:val="00603B53"/>
    <w:rsid w:val="006063DD"/>
    <w:rsid w:val="00611319"/>
    <w:rsid w:val="00624BE2"/>
    <w:rsid w:val="0063410B"/>
    <w:rsid w:val="0064096E"/>
    <w:rsid w:val="00644F5F"/>
    <w:rsid w:val="00652B40"/>
    <w:rsid w:val="00660136"/>
    <w:rsid w:val="0066474A"/>
    <w:rsid w:val="00665B58"/>
    <w:rsid w:val="00666852"/>
    <w:rsid w:val="006672BF"/>
    <w:rsid w:val="0067343D"/>
    <w:rsid w:val="00674197"/>
    <w:rsid w:val="00674BA1"/>
    <w:rsid w:val="00686F02"/>
    <w:rsid w:val="006907C3"/>
    <w:rsid w:val="00690FE9"/>
    <w:rsid w:val="00695D83"/>
    <w:rsid w:val="00695F3D"/>
    <w:rsid w:val="00695F81"/>
    <w:rsid w:val="006A2C82"/>
    <w:rsid w:val="006A2D49"/>
    <w:rsid w:val="006A43C7"/>
    <w:rsid w:val="006B77C8"/>
    <w:rsid w:val="006C139C"/>
    <w:rsid w:val="006C7149"/>
    <w:rsid w:val="006E076F"/>
    <w:rsid w:val="006E3947"/>
    <w:rsid w:val="006F5294"/>
    <w:rsid w:val="006F6DB6"/>
    <w:rsid w:val="007008BC"/>
    <w:rsid w:val="00702056"/>
    <w:rsid w:val="00704A0F"/>
    <w:rsid w:val="00707923"/>
    <w:rsid w:val="00713515"/>
    <w:rsid w:val="00713518"/>
    <w:rsid w:val="00716173"/>
    <w:rsid w:val="007172CD"/>
    <w:rsid w:val="00721CD8"/>
    <w:rsid w:val="00722532"/>
    <w:rsid w:val="00723B21"/>
    <w:rsid w:val="00750104"/>
    <w:rsid w:val="007543AC"/>
    <w:rsid w:val="00757AD2"/>
    <w:rsid w:val="00767353"/>
    <w:rsid w:val="00771E28"/>
    <w:rsid w:val="00787DBF"/>
    <w:rsid w:val="007B2435"/>
    <w:rsid w:val="007B24F4"/>
    <w:rsid w:val="007B4736"/>
    <w:rsid w:val="007B53C6"/>
    <w:rsid w:val="007C081D"/>
    <w:rsid w:val="007C2531"/>
    <w:rsid w:val="007C4744"/>
    <w:rsid w:val="007C689F"/>
    <w:rsid w:val="007C75D7"/>
    <w:rsid w:val="007C7FA9"/>
    <w:rsid w:val="007D00A5"/>
    <w:rsid w:val="007D3EAE"/>
    <w:rsid w:val="007D549A"/>
    <w:rsid w:val="007D6689"/>
    <w:rsid w:val="007E1F51"/>
    <w:rsid w:val="007E45F0"/>
    <w:rsid w:val="007E6545"/>
    <w:rsid w:val="007F615D"/>
    <w:rsid w:val="008000D3"/>
    <w:rsid w:val="00810462"/>
    <w:rsid w:val="00813968"/>
    <w:rsid w:val="00817BDE"/>
    <w:rsid w:val="00825E1E"/>
    <w:rsid w:val="0083189E"/>
    <w:rsid w:val="008331F0"/>
    <w:rsid w:val="00833E14"/>
    <w:rsid w:val="0084083F"/>
    <w:rsid w:val="008466E2"/>
    <w:rsid w:val="00846F96"/>
    <w:rsid w:val="008470BA"/>
    <w:rsid w:val="008478AC"/>
    <w:rsid w:val="0085335A"/>
    <w:rsid w:val="008567E4"/>
    <w:rsid w:val="00857564"/>
    <w:rsid w:val="0086480A"/>
    <w:rsid w:val="0087060D"/>
    <w:rsid w:val="0088307C"/>
    <w:rsid w:val="00891F2A"/>
    <w:rsid w:val="008A37A0"/>
    <w:rsid w:val="008A788D"/>
    <w:rsid w:val="008B14E9"/>
    <w:rsid w:val="008B275E"/>
    <w:rsid w:val="008B7046"/>
    <w:rsid w:val="008C12D1"/>
    <w:rsid w:val="008C2A27"/>
    <w:rsid w:val="008D27F2"/>
    <w:rsid w:val="008D5B75"/>
    <w:rsid w:val="008D63CD"/>
    <w:rsid w:val="008E7ACC"/>
    <w:rsid w:val="008F2870"/>
    <w:rsid w:val="008F2B44"/>
    <w:rsid w:val="008F2D16"/>
    <w:rsid w:val="0090602F"/>
    <w:rsid w:val="009063AB"/>
    <w:rsid w:val="00924CDB"/>
    <w:rsid w:val="00930582"/>
    <w:rsid w:val="0093407E"/>
    <w:rsid w:val="00945766"/>
    <w:rsid w:val="00950FB0"/>
    <w:rsid w:val="009536B2"/>
    <w:rsid w:val="009650C0"/>
    <w:rsid w:val="00965D23"/>
    <w:rsid w:val="00966AFB"/>
    <w:rsid w:val="0097122A"/>
    <w:rsid w:val="00973993"/>
    <w:rsid w:val="00980BA8"/>
    <w:rsid w:val="00980BF9"/>
    <w:rsid w:val="00983609"/>
    <w:rsid w:val="00997580"/>
    <w:rsid w:val="009A299A"/>
    <w:rsid w:val="009A7436"/>
    <w:rsid w:val="009B1E3E"/>
    <w:rsid w:val="009B4FA6"/>
    <w:rsid w:val="009C0186"/>
    <w:rsid w:val="009C272E"/>
    <w:rsid w:val="009C4E14"/>
    <w:rsid w:val="009C691F"/>
    <w:rsid w:val="009D314C"/>
    <w:rsid w:val="009E02C1"/>
    <w:rsid w:val="009E05C4"/>
    <w:rsid w:val="009E068F"/>
    <w:rsid w:val="009E124D"/>
    <w:rsid w:val="009E1C49"/>
    <w:rsid w:val="009E2459"/>
    <w:rsid w:val="009E3A3C"/>
    <w:rsid w:val="009E7444"/>
    <w:rsid w:val="009E74D6"/>
    <w:rsid w:val="009F005B"/>
    <w:rsid w:val="009F530D"/>
    <w:rsid w:val="009F5C14"/>
    <w:rsid w:val="00A12974"/>
    <w:rsid w:val="00A12A8D"/>
    <w:rsid w:val="00A167D5"/>
    <w:rsid w:val="00A24E5E"/>
    <w:rsid w:val="00A31339"/>
    <w:rsid w:val="00A50510"/>
    <w:rsid w:val="00A51A85"/>
    <w:rsid w:val="00A51B1F"/>
    <w:rsid w:val="00A57A83"/>
    <w:rsid w:val="00A6151A"/>
    <w:rsid w:val="00A6214B"/>
    <w:rsid w:val="00A6752F"/>
    <w:rsid w:val="00A72CA7"/>
    <w:rsid w:val="00A774BC"/>
    <w:rsid w:val="00A803E8"/>
    <w:rsid w:val="00A83329"/>
    <w:rsid w:val="00A90034"/>
    <w:rsid w:val="00A9369C"/>
    <w:rsid w:val="00A93D70"/>
    <w:rsid w:val="00A95601"/>
    <w:rsid w:val="00AA12C8"/>
    <w:rsid w:val="00AC358C"/>
    <w:rsid w:val="00AD025F"/>
    <w:rsid w:val="00AD0A68"/>
    <w:rsid w:val="00AD4113"/>
    <w:rsid w:val="00AD5CB8"/>
    <w:rsid w:val="00AD75BE"/>
    <w:rsid w:val="00AE4F94"/>
    <w:rsid w:val="00AE5C45"/>
    <w:rsid w:val="00AF5131"/>
    <w:rsid w:val="00B0090A"/>
    <w:rsid w:val="00B01038"/>
    <w:rsid w:val="00B0105D"/>
    <w:rsid w:val="00B06E5A"/>
    <w:rsid w:val="00B11423"/>
    <w:rsid w:val="00B21797"/>
    <w:rsid w:val="00B24B6D"/>
    <w:rsid w:val="00B2794F"/>
    <w:rsid w:val="00B33294"/>
    <w:rsid w:val="00B33466"/>
    <w:rsid w:val="00B41ADC"/>
    <w:rsid w:val="00B44486"/>
    <w:rsid w:val="00B445C7"/>
    <w:rsid w:val="00B44B15"/>
    <w:rsid w:val="00B45A02"/>
    <w:rsid w:val="00B4657A"/>
    <w:rsid w:val="00B50568"/>
    <w:rsid w:val="00B72EF6"/>
    <w:rsid w:val="00B7452D"/>
    <w:rsid w:val="00B75B4A"/>
    <w:rsid w:val="00B779FB"/>
    <w:rsid w:val="00B84E0E"/>
    <w:rsid w:val="00B863B6"/>
    <w:rsid w:val="00B92CD8"/>
    <w:rsid w:val="00B94AB4"/>
    <w:rsid w:val="00BA1F9B"/>
    <w:rsid w:val="00BA36EB"/>
    <w:rsid w:val="00BC06F9"/>
    <w:rsid w:val="00BC1DD5"/>
    <w:rsid w:val="00BD7F42"/>
    <w:rsid w:val="00BE115F"/>
    <w:rsid w:val="00BE59A0"/>
    <w:rsid w:val="00BF7F27"/>
    <w:rsid w:val="00C00639"/>
    <w:rsid w:val="00C0183F"/>
    <w:rsid w:val="00C126E8"/>
    <w:rsid w:val="00C1293C"/>
    <w:rsid w:val="00C17CE3"/>
    <w:rsid w:val="00C20D3E"/>
    <w:rsid w:val="00C216BD"/>
    <w:rsid w:val="00C2384F"/>
    <w:rsid w:val="00C273B5"/>
    <w:rsid w:val="00C31FAB"/>
    <w:rsid w:val="00C4044D"/>
    <w:rsid w:val="00C40C1D"/>
    <w:rsid w:val="00C40CC4"/>
    <w:rsid w:val="00C45889"/>
    <w:rsid w:val="00C45CB3"/>
    <w:rsid w:val="00C509CF"/>
    <w:rsid w:val="00C5284B"/>
    <w:rsid w:val="00C53F7E"/>
    <w:rsid w:val="00C5703C"/>
    <w:rsid w:val="00C66FFF"/>
    <w:rsid w:val="00C70FCE"/>
    <w:rsid w:val="00C77EDF"/>
    <w:rsid w:val="00C84AAC"/>
    <w:rsid w:val="00CA3B09"/>
    <w:rsid w:val="00CA547C"/>
    <w:rsid w:val="00CB00B2"/>
    <w:rsid w:val="00CB5A23"/>
    <w:rsid w:val="00CB5C1A"/>
    <w:rsid w:val="00CB7535"/>
    <w:rsid w:val="00CC1B45"/>
    <w:rsid w:val="00CC40A8"/>
    <w:rsid w:val="00CD5611"/>
    <w:rsid w:val="00CE0350"/>
    <w:rsid w:val="00CE3939"/>
    <w:rsid w:val="00CF10AB"/>
    <w:rsid w:val="00CF59E6"/>
    <w:rsid w:val="00CF701A"/>
    <w:rsid w:val="00CF73B1"/>
    <w:rsid w:val="00D002CC"/>
    <w:rsid w:val="00D10B96"/>
    <w:rsid w:val="00D10F64"/>
    <w:rsid w:val="00D12512"/>
    <w:rsid w:val="00D2312A"/>
    <w:rsid w:val="00D24344"/>
    <w:rsid w:val="00D25709"/>
    <w:rsid w:val="00D33E20"/>
    <w:rsid w:val="00D350C5"/>
    <w:rsid w:val="00D42DB6"/>
    <w:rsid w:val="00D46A70"/>
    <w:rsid w:val="00D50AC5"/>
    <w:rsid w:val="00D51D0B"/>
    <w:rsid w:val="00D5497F"/>
    <w:rsid w:val="00D61794"/>
    <w:rsid w:val="00D63FC5"/>
    <w:rsid w:val="00D66B2C"/>
    <w:rsid w:val="00D71DAA"/>
    <w:rsid w:val="00D73A1B"/>
    <w:rsid w:val="00D811FD"/>
    <w:rsid w:val="00D8193C"/>
    <w:rsid w:val="00D84D2F"/>
    <w:rsid w:val="00D9347E"/>
    <w:rsid w:val="00D94978"/>
    <w:rsid w:val="00DB57CD"/>
    <w:rsid w:val="00DB5DC2"/>
    <w:rsid w:val="00DB663B"/>
    <w:rsid w:val="00DB677C"/>
    <w:rsid w:val="00DC56FD"/>
    <w:rsid w:val="00DC6691"/>
    <w:rsid w:val="00DD0D6E"/>
    <w:rsid w:val="00DD16A5"/>
    <w:rsid w:val="00DD3102"/>
    <w:rsid w:val="00DE2B0B"/>
    <w:rsid w:val="00DF1B86"/>
    <w:rsid w:val="00DF2606"/>
    <w:rsid w:val="00E0400B"/>
    <w:rsid w:val="00E10697"/>
    <w:rsid w:val="00E1081B"/>
    <w:rsid w:val="00E1355C"/>
    <w:rsid w:val="00E222C1"/>
    <w:rsid w:val="00E261B1"/>
    <w:rsid w:val="00E41D0E"/>
    <w:rsid w:val="00E455E4"/>
    <w:rsid w:val="00E62EA5"/>
    <w:rsid w:val="00E80602"/>
    <w:rsid w:val="00E8216C"/>
    <w:rsid w:val="00E82F1D"/>
    <w:rsid w:val="00E92D9C"/>
    <w:rsid w:val="00E95F22"/>
    <w:rsid w:val="00E97B53"/>
    <w:rsid w:val="00EA2B53"/>
    <w:rsid w:val="00EA5D41"/>
    <w:rsid w:val="00EB1C68"/>
    <w:rsid w:val="00EB4729"/>
    <w:rsid w:val="00EC132F"/>
    <w:rsid w:val="00EC15A0"/>
    <w:rsid w:val="00EC1E21"/>
    <w:rsid w:val="00EC2399"/>
    <w:rsid w:val="00EC48BF"/>
    <w:rsid w:val="00EC5FE0"/>
    <w:rsid w:val="00EC76D7"/>
    <w:rsid w:val="00ED04BD"/>
    <w:rsid w:val="00ED5877"/>
    <w:rsid w:val="00EF01BF"/>
    <w:rsid w:val="00F028AE"/>
    <w:rsid w:val="00F029A9"/>
    <w:rsid w:val="00F03503"/>
    <w:rsid w:val="00F06E17"/>
    <w:rsid w:val="00F07CDF"/>
    <w:rsid w:val="00F1039E"/>
    <w:rsid w:val="00F12641"/>
    <w:rsid w:val="00F14B2E"/>
    <w:rsid w:val="00F164F1"/>
    <w:rsid w:val="00F221F0"/>
    <w:rsid w:val="00F23157"/>
    <w:rsid w:val="00F231AC"/>
    <w:rsid w:val="00F24436"/>
    <w:rsid w:val="00F312AB"/>
    <w:rsid w:val="00F31E30"/>
    <w:rsid w:val="00F32695"/>
    <w:rsid w:val="00F374CC"/>
    <w:rsid w:val="00F37FC6"/>
    <w:rsid w:val="00F43808"/>
    <w:rsid w:val="00F5413D"/>
    <w:rsid w:val="00F74FE8"/>
    <w:rsid w:val="00F806FE"/>
    <w:rsid w:val="00F80E73"/>
    <w:rsid w:val="00F81D00"/>
    <w:rsid w:val="00F8285D"/>
    <w:rsid w:val="00F926D1"/>
    <w:rsid w:val="00F92F63"/>
    <w:rsid w:val="00FA1258"/>
    <w:rsid w:val="00FA51AD"/>
    <w:rsid w:val="00FA734C"/>
    <w:rsid w:val="00FB0C89"/>
    <w:rsid w:val="00FB179A"/>
    <w:rsid w:val="00FB49BB"/>
    <w:rsid w:val="00FC0206"/>
    <w:rsid w:val="00FC59F1"/>
    <w:rsid w:val="00FC703B"/>
    <w:rsid w:val="00FD31F8"/>
    <w:rsid w:val="00FD4095"/>
    <w:rsid w:val="00FE0E94"/>
    <w:rsid w:val="00FF1B47"/>
    <w:rsid w:val="00FF54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29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2384F"/>
    <w:rPr>
      <w:color w:val="000080"/>
      <w:u w:val="single"/>
    </w:rPr>
  </w:style>
  <w:style w:type="paragraph" w:customStyle="1" w:styleId="1tekst">
    <w:name w:val="1tekst"/>
    <w:basedOn w:val="Normal"/>
    <w:rsid w:val="00C2384F"/>
    <w:pPr>
      <w:spacing w:after="0" w:line="240" w:lineRule="auto"/>
      <w:ind w:left="375" w:right="375" w:firstLine="240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osnovnitekst">
    <w:name w:val="osnovnitekst"/>
    <w:basedOn w:val="Normal"/>
    <w:rsid w:val="00C2384F"/>
    <w:pPr>
      <w:shd w:val="clear" w:color="auto" w:fill="FFFFCC"/>
      <w:spacing w:before="100" w:beforeAutospacing="1" w:after="100" w:afterAutospacing="1" w:line="240" w:lineRule="auto"/>
      <w:ind w:firstLine="240"/>
      <w:jc w:val="both"/>
    </w:pPr>
    <w:rPr>
      <w:rFonts w:ascii="Arial" w:eastAsia="Times New Roman" w:hAnsi="Arial" w:cs="Arial"/>
      <w:b/>
      <w:bCs/>
      <w:color w:val="FF0000"/>
      <w:sz w:val="27"/>
      <w:szCs w:val="27"/>
    </w:rPr>
  </w:style>
  <w:style w:type="paragraph" w:customStyle="1" w:styleId="izmene">
    <w:name w:val="izmene"/>
    <w:basedOn w:val="Normal"/>
    <w:rsid w:val="00C2384F"/>
    <w:pPr>
      <w:shd w:val="clear" w:color="auto" w:fill="FFFFCC"/>
      <w:spacing w:before="100" w:beforeAutospacing="1" w:after="100" w:afterAutospacing="1" w:line="240" w:lineRule="auto"/>
      <w:ind w:firstLine="240"/>
      <w:jc w:val="both"/>
    </w:pPr>
    <w:rPr>
      <w:rFonts w:ascii="Arial" w:eastAsia="Times New Roman" w:hAnsi="Arial" w:cs="Arial"/>
      <w:b/>
      <w:bCs/>
      <w:color w:val="FF0000"/>
      <w:sz w:val="27"/>
      <w:szCs w:val="27"/>
    </w:rPr>
  </w:style>
  <w:style w:type="paragraph" w:customStyle="1" w:styleId="2zakon">
    <w:name w:val="2zakon"/>
    <w:basedOn w:val="Normal"/>
    <w:rsid w:val="00C2384F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33CC"/>
      <w:sz w:val="36"/>
      <w:szCs w:val="36"/>
    </w:rPr>
  </w:style>
  <w:style w:type="paragraph" w:customStyle="1" w:styleId="6naslov">
    <w:name w:val="6naslov"/>
    <w:basedOn w:val="Normal"/>
    <w:rsid w:val="00C2384F"/>
    <w:pPr>
      <w:spacing w:before="60" w:after="30" w:line="240" w:lineRule="auto"/>
      <w:ind w:left="225" w:right="225"/>
      <w:jc w:val="center"/>
    </w:pPr>
    <w:rPr>
      <w:rFonts w:ascii="Arial" w:eastAsia="Times New Roman" w:hAnsi="Arial" w:cs="Arial"/>
      <w:b/>
      <w:bCs/>
      <w:sz w:val="27"/>
      <w:szCs w:val="27"/>
    </w:rPr>
  </w:style>
  <w:style w:type="paragraph" w:customStyle="1" w:styleId="3mesto">
    <w:name w:val="3mesto"/>
    <w:basedOn w:val="Normal"/>
    <w:rsid w:val="00C2384F"/>
    <w:pPr>
      <w:spacing w:before="100" w:beforeAutospacing="1" w:after="100" w:afterAutospacing="1" w:line="240" w:lineRule="auto"/>
      <w:ind w:left="1650" w:right="1650"/>
      <w:jc w:val="center"/>
    </w:pPr>
    <w:rPr>
      <w:rFonts w:ascii="Arial" w:eastAsia="Times New Roman" w:hAnsi="Arial" w:cs="Arial"/>
      <w:i/>
      <w:iCs/>
      <w:sz w:val="24"/>
      <w:szCs w:val="24"/>
    </w:rPr>
  </w:style>
  <w:style w:type="paragraph" w:customStyle="1" w:styleId="4clan">
    <w:name w:val="4clan"/>
    <w:basedOn w:val="Normal"/>
    <w:rsid w:val="00C2384F"/>
    <w:pPr>
      <w:spacing w:before="30" w:after="30" w:line="240" w:lineRule="auto"/>
      <w:jc w:val="center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ball1">
    <w:name w:val="ball1"/>
    <w:basedOn w:val="DefaultParagraphFont"/>
    <w:rsid w:val="00C2384F"/>
  </w:style>
  <w:style w:type="character" w:customStyle="1" w:styleId="vidividi1">
    <w:name w:val="vidi_vidi1"/>
    <w:basedOn w:val="DefaultParagraphFont"/>
    <w:rsid w:val="00C2384F"/>
    <w:rPr>
      <w:b/>
      <w:bCs/>
      <w:color w:val="800000"/>
      <w:shd w:val="clear" w:color="auto" w:fill="FFFFFF"/>
    </w:rPr>
  </w:style>
  <w:style w:type="paragraph" w:styleId="NormalWeb">
    <w:name w:val="Normal (Web)"/>
    <w:basedOn w:val="Normal"/>
    <w:uiPriority w:val="99"/>
    <w:unhideWhenUsed/>
    <w:rsid w:val="00C238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1C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1C6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F12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12CC"/>
  </w:style>
  <w:style w:type="paragraph" w:styleId="Footer">
    <w:name w:val="footer"/>
    <w:basedOn w:val="Normal"/>
    <w:link w:val="FooterChar"/>
    <w:uiPriority w:val="99"/>
    <w:unhideWhenUsed/>
    <w:rsid w:val="005F12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12CC"/>
  </w:style>
  <w:style w:type="paragraph" w:styleId="ListParagraph">
    <w:name w:val="List Paragraph"/>
    <w:basedOn w:val="Normal"/>
    <w:uiPriority w:val="34"/>
    <w:qFormat/>
    <w:rsid w:val="00674BA1"/>
    <w:pPr>
      <w:ind w:left="720"/>
      <w:contextualSpacing/>
    </w:pPr>
  </w:style>
  <w:style w:type="character" w:customStyle="1" w:styleId="rvts3">
    <w:name w:val="rvts3"/>
    <w:rsid w:val="00D10F64"/>
    <w:rPr>
      <w:b w:val="0"/>
      <w:bCs w:val="0"/>
      <w:color w:val="000000"/>
      <w:sz w:val="20"/>
      <w:szCs w:val="20"/>
    </w:rPr>
  </w:style>
  <w:style w:type="character" w:customStyle="1" w:styleId="rvts2">
    <w:name w:val="rvts2"/>
    <w:rsid w:val="00D10F64"/>
    <w:rPr>
      <w:i/>
      <w:iCs/>
      <w:color w:val="000000"/>
      <w:sz w:val="20"/>
      <w:szCs w:val="20"/>
    </w:rPr>
  </w:style>
  <w:style w:type="paragraph" w:styleId="NoSpacing">
    <w:name w:val="No Spacing"/>
    <w:uiPriority w:val="1"/>
    <w:qFormat/>
    <w:rsid w:val="008D5B75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sr-Cyrl-CS"/>
    </w:rPr>
  </w:style>
  <w:style w:type="character" w:styleId="CommentReference">
    <w:name w:val="annotation reference"/>
    <w:basedOn w:val="DefaultParagraphFont"/>
    <w:uiPriority w:val="99"/>
    <w:semiHidden/>
    <w:unhideWhenUsed/>
    <w:rsid w:val="007501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501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501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01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0104"/>
    <w:rPr>
      <w:b/>
      <w:bCs/>
      <w:sz w:val="20"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D94978"/>
    <w:pPr>
      <w:spacing w:after="0" w:line="259" w:lineRule="auto"/>
      <w:ind w:firstLine="1134"/>
      <w:jc w:val="both"/>
    </w:pPr>
    <w:rPr>
      <w:rFonts w:ascii="Times New Roman" w:eastAsiaTheme="minorHAnsi" w:hAnsi="Times New Roman"/>
      <w:sz w:val="24"/>
      <w:lang/>
    </w:rPr>
  </w:style>
  <w:style w:type="character" w:customStyle="1" w:styleId="BodyTextChar">
    <w:name w:val="Body Text Char"/>
    <w:basedOn w:val="DefaultParagraphFont"/>
    <w:link w:val="BodyText"/>
    <w:uiPriority w:val="99"/>
    <w:rsid w:val="00D94978"/>
    <w:rPr>
      <w:rFonts w:ascii="Times New Roman" w:eastAsiaTheme="minorHAnsi" w:hAnsi="Times New Roman"/>
      <w:sz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151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5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76AE79-D423-494C-A808-CC3D76249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554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Trezor</Company>
  <LinksUpToDate>false</LinksUpToDate>
  <CharactersWithSpaces>3711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Centrala</dc:creator>
  <cp:lastModifiedBy>jovan</cp:lastModifiedBy>
  <cp:revision>2</cp:revision>
  <cp:lastPrinted>2017-10-25T14:12:00Z</cp:lastPrinted>
  <dcterms:created xsi:type="dcterms:W3CDTF">2017-10-27T15:53:00Z</dcterms:created>
  <dcterms:modified xsi:type="dcterms:W3CDTF">2017-10-27T15:53:00Z</dcterms:modified>
</cp:coreProperties>
</file>