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A1" w:rsidRPr="00D43F98" w:rsidRDefault="00D26AA1" w:rsidP="00D26AA1">
      <w:pPr>
        <w:tabs>
          <w:tab w:val="left" w:pos="1440"/>
        </w:tabs>
        <w:jc w:val="both"/>
        <w:rPr>
          <w:lang w:val="sr-Cyrl-CS"/>
        </w:rPr>
      </w:pPr>
      <w:r>
        <w:rPr>
          <w:lang w:val="sr-Cyrl-CS"/>
        </w:rPr>
        <w:tab/>
      </w:r>
      <w:r w:rsidRPr="00D43F98">
        <w:rPr>
          <w:lang w:val="sr-Cyrl-CS"/>
        </w:rPr>
        <w:t>На основу члана 3. став 2. Закона о обнови након елементарне и друге непогоде („Службени гласник РС”, број 112/15) и члана 42. став 1. Закона о Влади („Службени гласник РС”, бр. 55/05, 71/05 – исправка, 101/07, 65/08, 16/11, 68/12 – УС, 72/12, 7/14 – УС и 44/14),</w:t>
      </w:r>
    </w:p>
    <w:p w:rsidR="00D26AA1" w:rsidRDefault="00D26AA1" w:rsidP="00D26AA1">
      <w:pPr>
        <w:tabs>
          <w:tab w:val="left" w:pos="1440"/>
        </w:tabs>
        <w:jc w:val="both"/>
        <w:rPr>
          <w:lang w:val="sr-Cyrl-CS"/>
        </w:rPr>
      </w:pPr>
    </w:p>
    <w:p w:rsidR="00D26AA1" w:rsidRPr="00D43F98" w:rsidRDefault="00D26AA1" w:rsidP="00D26AA1">
      <w:pPr>
        <w:tabs>
          <w:tab w:val="left" w:pos="1440"/>
        </w:tabs>
        <w:jc w:val="both"/>
        <w:rPr>
          <w:lang w:val="sr-Cyrl-CS"/>
        </w:rPr>
      </w:pPr>
      <w:r w:rsidRPr="00D43F98">
        <w:rPr>
          <w:lang w:val="sr-Cyrl-CS"/>
        </w:rPr>
        <w:tab/>
        <w:t>Влада доноси</w:t>
      </w:r>
    </w:p>
    <w:p w:rsidR="00D26AA1" w:rsidRPr="00D43F98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D26AA1" w:rsidRPr="00D43F98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D43F98">
        <w:rPr>
          <w:rFonts w:ascii="Times New Roman" w:hAnsi="Times New Roman"/>
          <w:b/>
          <w:sz w:val="24"/>
          <w:szCs w:val="24"/>
          <w:lang w:val="sr-Cyrl-CS"/>
        </w:rPr>
        <w:t>У Р Е Д Б У</w:t>
      </w:r>
    </w:p>
    <w:p w:rsidR="00D26AA1" w:rsidRPr="00D43F98" w:rsidRDefault="00D26AA1" w:rsidP="00D26AA1">
      <w:pPr>
        <w:tabs>
          <w:tab w:val="left" w:pos="1440"/>
        </w:tabs>
        <w:jc w:val="center"/>
        <w:rPr>
          <w:b/>
          <w:lang w:val="sr-Cyrl-CS"/>
        </w:rPr>
      </w:pPr>
      <w:r w:rsidRPr="00D43F98">
        <w:rPr>
          <w:b/>
          <w:lang w:val="sr-Cyrl-CS"/>
        </w:rPr>
        <w:t>О УТВРЂИВАЊУ ДРЖАВНОГ ПРОГРАМА ОБНОВЕ ИНФРАСТРУКТУРЕ КОЈА ЈЕ У НАДЛЕЖНОСТИ ЈЕДИНИЦЕ ЛОКАЛНЕ САМОУПРАВЕ</w:t>
      </w:r>
    </w:p>
    <w:p w:rsidR="00D26AA1" w:rsidRPr="00D43F98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26AA1" w:rsidRPr="00D43F98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D43F98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D26AA1" w:rsidRPr="00D43F98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26AA1" w:rsidRDefault="00D26AA1" w:rsidP="00D26AA1">
      <w:pPr>
        <w:tabs>
          <w:tab w:val="left" w:pos="1440"/>
        </w:tabs>
        <w:jc w:val="both"/>
        <w:rPr>
          <w:lang w:val="sr-Cyrl-CS"/>
        </w:rPr>
      </w:pPr>
      <w:r>
        <w:rPr>
          <w:lang w:val="sr-Cyrl-CS"/>
        </w:rPr>
        <w:tab/>
      </w:r>
      <w:r w:rsidRPr="00D43F98">
        <w:rPr>
          <w:lang w:val="sr-Cyrl-CS"/>
        </w:rPr>
        <w:t>Овом уредбом утврђује се Државни програм обнове инфраструктуре која је у надлежности јединице локалне самоуправе, а која је порушена или оштећена услед дејства поплава из марта 2016. године.</w:t>
      </w:r>
    </w:p>
    <w:p w:rsidR="00D26AA1" w:rsidRPr="00D43F98" w:rsidRDefault="00D26AA1" w:rsidP="00D26AA1">
      <w:pPr>
        <w:tabs>
          <w:tab w:val="left" w:pos="1440"/>
        </w:tabs>
        <w:jc w:val="both"/>
        <w:rPr>
          <w:lang w:val="sr-Cyrl-CS"/>
        </w:rPr>
      </w:pPr>
    </w:p>
    <w:p w:rsidR="00D26AA1" w:rsidRDefault="00D26AA1" w:rsidP="00D26AA1">
      <w:pPr>
        <w:tabs>
          <w:tab w:val="left" w:pos="1440"/>
        </w:tabs>
        <w:jc w:val="center"/>
        <w:rPr>
          <w:lang w:val="sr-Cyrl-CS"/>
        </w:rPr>
      </w:pPr>
      <w:r w:rsidRPr="00D43F98">
        <w:rPr>
          <w:lang w:val="sr-Cyrl-CS"/>
        </w:rPr>
        <w:t>Члан 2.</w:t>
      </w:r>
    </w:p>
    <w:p w:rsidR="00D26AA1" w:rsidRPr="00D43F98" w:rsidRDefault="00D26AA1" w:rsidP="00D26AA1">
      <w:pPr>
        <w:tabs>
          <w:tab w:val="left" w:pos="1440"/>
        </w:tabs>
        <w:jc w:val="center"/>
        <w:rPr>
          <w:lang w:val="sr-Cyrl-CS"/>
        </w:rPr>
      </w:pPr>
    </w:p>
    <w:p w:rsidR="00D26AA1" w:rsidRPr="00D43F98" w:rsidRDefault="00D26AA1" w:rsidP="00D26AA1">
      <w:pPr>
        <w:pStyle w:val="NoSpacing"/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D43F98">
        <w:rPr>
          <w:rFonts w:ascii="Times New Roman" w:hAnsi="Times New Roman"/>
          <w:sz w:val="24"/>
          <w:szCs w:val="24"/>
          <w:lang w:val="sr-Cyrl-CS"/>
        </w:rPr>
        <w:t>Државни програм обнове инфраструктуре која је у надлежности јединица локалне самоуправе, одштампан је уз ову уредбу и чини њен саставни део.</w:t>
      </w:r>
    </w:p>
    <w:p w:rsidR="00D26AA1" w:rsidRPr="00D43F98" w:rsidRDefault="00D26AA1" w:rsidP="00D26AA1">
      <w:pPr>
        <w:pStyle w:val="NoSpacing"/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D26AA1" w:rsidRPr="00D43F98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sz w:val="24"/>
          <w:szCs w:val="24"/>
          <w:lang w:val="sr-Cyrl-CS"/>
        </w:rPr>
      </w:pPr>
      <w:r w:rsidRPr="00D43F98">
        <w:rPr>
          <w:rFonts w:ascii="Times New Roman" w:hAnsi="Times New Roman"/>
          <w:sz w:val="24"/>
          <w:szCs w:val="24"/>
          <w:lang w:val="sr-Cyrl-CS"/>
        </w:rPr>
        <w:t>Члан 3.</w:t>
      </w:r>
    </w:p>
    <w:p w:rsidR="00D26AA1" w:rsidRPr="00D43F98" w:rsidRDefault="00D26AA1" w:rsidP="00D26AA1">
      <w:pPr>
        <w:pStyle w:val="NoSpacing"/>
        <w:tabs>
          <w:tab w:val="left" w:pos="1440"/>
        </w:tabs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26AA1" w:rsidRPr="00D43F98" w:rsidRDefault="00D26AA1" w:rsidP="00D26AA1">
      <w:pPr>
        <w:pStyle w:val="NoSpacing"/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D43F98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D26AA1" w:rsidRPr="00D43F98" w:rsidRDefault="00D26AA1" w:rsidP="00D26AA1">
      <w:pPr>
        <w:pStyle w:val="NoSpacing"/>
        <w:ind w:firstLine="113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26AA1" w:rsidRPr="00D43F98" w:rsidRDefault="00D26AA1" w:rsidP="00D26AA1">
      <w:pPr>
        <w:pStyle w:val="NoSpacing"/>
        <w:ind w:firstLine="1134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D26AA1" w:rsidRPr="0018434D" w:rsidRDefault="00D26AA1" w:rsidP="00D26AA1">
      <w:pPr>
        <w:rPr>
          <w:color w:val="000000"/>
          <w:lang w:val="sr-Cyrl-CS"/>
        </w:rPr>
      </w:pPr>
      <w:r w:rsidRPr="0018434D">
        <w:rPr>
          <w:color w:val="000000"/>
          <w:lang w:val="sr-Cyrl-CS"/>
        </w:rPr>
        <w:t xml:space="preserve">05 Број: </w:t>
      </w:r>
      <w:r>
        <w:rPr>
          <w:color w:val="000000"/>
          <w:lang w:val="sr-Cyrl-CS"/>
        </w:rPr>
        <w:t>110-11959</w:t>
      </w:r>
      <w:r w:rsidRPr="0018434D">
        <w:rPr>
          <w:color w:val="000000"/>
          <w:lang w:val="sr-Cyrl-CS"/>
        </w:rPr>
        <w:t>/2016</w:t>
      </w:r>
    </w:p>
    <w:p w:rsidR="00D26AA1" w:rsidRPr="00F17AC4" w:rsidRDefault="00D26AA1" w:rsidP="00D26AA1">
      <w:pPr>
        <w:rPr>
          <w:lang w:val="sr-Cyrl-CS"/>
        </w:rPr>
      </w:pPr>
      <w:r w:rsidRPr="00F17AC4">
        <w:rPr>
          <w:lang w:val="sr-Cyrl-CS"/>
        </w:rPr>
        <w:t>У Београду,</w:t>
      </w:r>
      <w:r>
        <w:rPr>
          <w:lang w:val="sr-Cyrl-CS"/>
        </w:rPr>
        <w:t xml:space="preserve"> 12. децембра</w:t>
      </w:r>
      <w:r w:rsidRPr="00F17AC4">
        <w:rPr>
          <w:lang w:val="sr-Cyrl-CS"/>
        </w:rPr>
        <w:t xml:space="preserve"> 2016. године</w:t>
      </w:r>
    </w:p>
    <w:p w:rsidR="00D26AA1" w:rsidRPr="00F17AC4" w:rsidRDefault="00D26AA1" w:rsidP="00D26AA1">
      <w:pPr>
        <w:rPr>
          <w:lang w:val="sr-Cyrl-CS"/>
        </w:rPr>
      </w:pPr>
    </w:p>
    <w:p w:rsidR="00D26AA1" w:rsidRPr="00F17AC4" w:rsidRDefault="00D26AA1" w:rsidP="00D26AA1">
      <w:pPr>
        <w:jc w:val="center"/>
        <w:rPr>
          <w:lang w:val="sr-Cyrl-CS"/>
        </w:rPr>
      </w:pPr>
      <w:r w:rsidRPr="00F17AC4">
        <w:rPr>
          <w:lang w:val="sr-Cyrl-CS"/>
        </w:rPr>
        <w:t>В Л А Д А</w:t>
      </w:r>
    </w:p>
    <w:p w:rsidR="00D26AA1" w:rsidRPr="00F17AC4" w:rsidRDefault="00D26AA1" w:rsidP="00D26AA1">
      <w:pPr>
        <w:jc w:val="center"/>
        <w:rPr>
          <w:lang w:val="sr-Cyrl-CS"/>
        </w:rPr>
      </w:pPr>
    </w:p>
    <w:tbl>
      <w:tblPr>
        <w:tblW w:w="0" w:type="auto"/>
        <w:tblLook w:val="01E0"/>
      </w:tblPr>
      <w:tblGrid>
        <w:gridCol w:w="4265"/>
        <w:gridCol w:w="4266"/>
      </w:tblGrid>
      <w:tr w:rsidR="00D26AA1" w:rsidRPr="00D43F98" w:rsidTr="00D26AA1">
        <w:tc>
          <w:tcPr>
            <w:tcW w:w="4265" w:type="dxa"/>
          </w:tcPr>
          <w:p w:rsidR="00D26AA1" w:rsidRPr="00D43F98" w:rsidRDefault="00D26AA1" w:rsidP="00D26AA1">
            <w:pPr>
              <w:tabs>
                <w:tab w:val="left" w:pos="1418"/>
              </w:tabs>
              <w:jc w:val="center"/>
              <w:rPr>
                <w:lang w:val="sr-Cyrl-CS"/>
              </w:rPr>
            </w:pPr>
          </w:p>
        </w:tc>
        <w:tc>
          <w:tcPr>
            <w:tcW w:w="4266" w:type="dxa"/>
          </w:tcPr>
          <w:p w:rsidR="00D26AA1" w:rsidRPr="00D43F98" w:rsidRDefault="00D26AA1" w:rsidP="00D26AA1">
            <w:pPr>
              <w:jc w:val="center"/>
              <w:rPr>
                <w:lang w:val="sr-Cyrl-CS"/>
              </w:rPr>
            </w:pPr>
            <w:r w:rsidRPr="00D43F98">
              <w:rPr>
                <w:lang w:val="sr-Cyrl-CS"/>
              </w:rPr>
              <w:t>ПРЕДСЕДНИК</w:t>
            </w:r>
          </w:p>
          <w:p w:rsidR="00D26AA1" w:rsidRPr="00D43F98" w:rsidRDefault="00D26AA1" w:rsidP="00D26AA1">
            <w:pPr>
              <w:jc w:val="center"/>
              <w:rPr>
                <w:lang w:val="sr-Cyrl-CS"/>
              </w:rPr>
            </w:pPr>
          </w:p>
          <w:p w:rsidR="00D26AA1" w:rsidRPr="00D43F98" w:rsidRDefault="00D26AA1" w:rsidP="00D26AA1">
            <w:pPr>
              <w:jc w:val="center"/>
              <w:rPr>
                <w:lang w:val="sr-Cyrl-CS"/>
              </w:rPr>
            </w:pPr>
          </w:p>
          <w:p w:rsidR="00D26AA1" w:rsidRPr="00D43F98" w:rsidRDefault="00D26AA1" w:rsidP="00D26AA1">
            <w:pPr>
              <w:jc w:val="center"/>
              <w:rPr>
                <w:lang w:val="sr-Cyrl-CS"/>
              </w:rPr>
            </w:pPr>
          </w:p>
          <w:p w:rsidR="00D26AA1" w:rsidRPr="00D43F98" w:rsidRDefault="00D26AA1" w:rsidP="00D26AA1">
            <w:pPr>
              <w:tabs>
                <w:tab w:val="left" w:pos="1418"/>
              </w:tabs>
              <w:jc w:val="center"/>
              <w:rPr>
                <w:lang w:val="sr-Cyrl-CS"/>
              </w:rPr>
            </w:pPr>
            <w:r w:rsidRPr="00D43F98">
              <w:rPr>
                <w:lang w:val="sr-Cyrl-CS"/>
              </w:rPr>
              <w:t>Александар Вучић</w:t>
            </w:r>
          </w:p>
        </w:tc>
      </w:tr>
    </w:tbl>
    <w:p w:rsidR="00D26AA1" w:rsidRDefault="00D26AA1" w:rsidP="00D26AA1">
      <w:pPr>
        <w:pStyle w:val="1tekst"/>
        <w:spacing w:before="0" w:after="0"/>
        <w:ind w:hanging="26"/>
        <w:jc w:val="center"/>
        <w:rPr>
          <w:spacing w:val="40"/>
          <w:szCs w:val="24"/>
          <w:lang w:val="ru-RU"/>
        </w:rPr>
      </w:pPr>
    </w:p>
    <w:p w:rsidR="00D26AA1" w:rsidRDefault="00D26AA1" w:rsidP="00D26AA1">
      <w:pPr>
        <w:pStyle w:val="1tekst"/>
        <w:spacing w:before="0" w:after="0"/>
        <w:ind w:hanging="26"/>
        <w:jc w:val="center"/>
        <w:rPr>
          <w:spacing w:val="40"/>
          <w:szCs w:val="24"/>
          <w:lang w:val="ru-RU"/>
        </w:rPr>
      </w:pPr>
    </w:p>
    <w:p w:rsidR="00D26AA1" w:rsidRDefault="00D26AA1" w:rsidP="00D26AA1">
      <w:pPr>
        <w:pStyle w:val="1tekst"/>
        <w:spacing w:before="0" w:after="0"/>
        <w:ind w:hanging="26"/>
        <w:jc w:val="center"/>
        <w:rPr>
          <w:spacing w:val="40"/>
          <w:szCs w:val="24"/>
          <w:lang w:val="ru-RU"/>
        </w:rPr>
      </w:pPr>
    </w:p>
    <w:p w:rsidR="00D26AA1" w:rsidRDefault="00D26AA1" w:rsidP="00D26AA1">
      <w:pPr>
        <w:pStyle w:val="1tekst"/>
        <w:spacing w:before="0" w:after="0"/>
        <w:ind w:hanging="26"/>
        <w:jc w:val="center"/>
        <w:rPr>
          <w:spacing w:val="40"/>
          <w:szCs w:val="24"/>
          <w:lang w:val="ru-RU"/>
        </w:rPr>
      </w:pPr>
    </w:p>
    <w:p w:rsidR="00D26AA1" w:rsidRDefault="00D26AA1" w:rsidP="00D26AA1">
      <w:pPr>
        <w:pStyle w:val="1tekst"/>
        <w:spacing w:before="0" w:after="0"/>
        <w:ind w:hanging="26"/>
        <w:jc w:val="center"/>
        <w:rPr>
          <w:spacing w:val="40"/>
          <w:szCs w:val="24"/>
          <w:lang w:val="ru-RU"/>
        </w:rPr>
      </w:pPr>
    </w:p>
    <w:p w:rsidR="00D26AA1" w:rsidRDefault="00D26AA1" w:rsidP="00D26AA1">
      <w:pPr>
        <w:pStyle w:val="1tekst"/>
        <w:spacing w:before="0" w:after="0"/>
        <w:ind w:hanging="26"/>
        <w:jc w:val="center"/>
        <w:rPr>
          <w:spacing w:val="40"/>
          <w:szCs w:val="24"/>
          <w:lang w:val="ru-RU"/>
        </w:rPr>
      </w:pPr>
    </w:p>
    <w:p w:rsidR="00D26AA1" w:rsidRDefault="00D26AA1" w:rsidP="00D26AA1">
      <w:pPr>
        <w:pStyle w:val="1tekst"/>
        <w:spacing w:before="0" w:after="0"/>
        <w:ind w:hanging="26"/>
        <w:jc w:val="center"/>
        <w:rPr>
          <w:spacing w:val="40"/>
          <w:szCs w:val="24"/>
          <w:lang w:val="ru-RU"/>
        </w:rPr>
      </w:pPr>
    </w:p>
    <w:p w:rsidR="0016636E" w:rsidRDefault="0016636E">
      <w:pPr>
        <w:sectPr w:rsidR="0016636E" w:rsidSect="0016636E">
          <w:headerReference w:type="even" r:id="rId6"/>
          <w:headerReference w:type="default" r:id="rId7"/>
          <w:pgSz w:w="11907" w:h="16840" w:code="9"/>
          <w:pgMar w:top="1418" w:right="1701" w:bottom="1418" w:left="1701" w:header="708" w:footer="708" w:gutter="0"/>
          <w:cols w:space="708"/>
          <w:titlePg/>
          <w:docGrid w:linePitch="360"/>
        </w:sectPr>
      </w:pPr>
    </w:p>
    <w:p w:rsidR="0016636E" w:rsidRPr="00D43F98" w:rsidRDefault="0016636E" w:rsidP="0016636E">
      <w:pPr>
        <w:tabs>
          <w:tab w:val="left" w:pos="1440"/>
        </w:tabs>
        <w:jc w:val="center"/>
        <w:rPr>
          <w:b/>
          <w:lang w:val="sr-Cyrl-CS"/>
        </w:rPr>
      </w:pPr>
      <w:r w:rsidRPr="00D43F98">
        <w:rPr>
          <w:b/>
          <w:lang w:val="sr-Cyrl-CS"/>
        </w:rPr>
        <w:lastRenderedPageBreak/>
        <w:t>ДРЖАВНИ ПРОГРАМ ОБНОВЕ ИНФРАСТРУКТУРЕ КОЈА ЈЕ У НАДЛЕЖНОСТИ ЈЕДИНИЦЕ ЛОКАЛНЕ САМОУПРАВЕ</w:t>
      </w:r>
    </w:p>
    <w:p w:rsidR="0016636E" w:rsidRPr="00D43F98" w:rsidRDefault="0016636E" w:rsidP="0016636E">
      <w:pPr>
        <w:tabs>
          <w:tab w:val="left" w:pos="1440"/>
        </w:tabs>
        <w:jc w:val="center"/>
        <w:rPr>
          <w:b/>
          <w:lang w:val="sr-Cyrl-CS"/>
        </w:rPr>
      </w:pPr>
    </w:p>
    <w:p w:rsidR="0016636E" w:rsidRDefault="0016636E" w:rsidP="0016636E">
      <w:pPr>
        <w:tabs>
          <w:tab w:val="left" w:pos="1440"/>
        </w:tabs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D43F98">
        <w:rPr>
          <w:b/>
          <w:lang w:val="sr-Cyrl-CS"/>
        </w:rPr>
        <w:t>1.</w:t>
      </w:r>
      <w:r>
        <w:rPr>
          <w:b/>
          <w:lang w:val="sr-Cyrl-CS"/>
        </w:rPr>
        <w:t xml:space="preserve"> </w:t>
      </w:r>
      <w:r w:rsidRPr="00D43F98">
        <w:rPr>
          <w:b/>
          <w:lang w:val="sr-Cyrl-CS"/>
        </w:rPr>
        <w:t>Област у којој се спроводе мере и територија на којој се спроводе мере</w:t>
      </w:r>
    </w:p>
    <w:p w:rsidR="0016636E" w:rsidRPr="00D43F98" w:rsidRDefault="0016636E" w:rsidP="0016636E">
      <w:pPr>
        <w:tabs>
          <w:tab w:val="left" w:pos="1440"/>
        </w:tabs>
        <w:rPr>
          <w:b/>
          <w:lang w:val="sr-Cyrl-CS"/>
        </w:rPr>
      </w:pP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  <w:r>
        <w:rPr>
          <w:lang w:val="sr-Cyrl-CS"/>
        </w:rPr>
        <w:tab/>
      </w:r>
      <w:r w:rsidRPr="00D43F98">
        <w:rPr>
          <w:lang w:val="sr-Cyrl-CS"/>
        </w:rPr>
        <w:t>Државни програм обнове инфраструк</w:t>
      </w:r>
      <w:r>
        <w:rPr>
          <w:lang w:val="sr-Cyrl-CS"/>
        </w:rPr>
        <w:t>т</w:t>
      </w:r>
      <w:r w:rsidRPr="00D43F98">
        <w:rPr>
          <w:lang w:val="sr-Cyrl-CS"/>
        </w:rPr>
        <w:t>уре која је у надлежности јединице локалне самоуправе (у даљем тексту: Државни програм обнове) односи се на обнову комуналне инфраструктуре (системи за водоснабдевање односно постројења за производњу, пречишћавање и дистрибуцију воде и канализациону мрежу), обнову порушених или оштећени</w:t>
      </w:r>
      <w:r>
        <w:rPr>
          <w:lang w:val="sr-Cyrl-CS"/>
        </w:rPr>
        <w:t>х мостова, санацију водотокова другог</w:t>
      </w:r>
      <w:r w:rsidRPr="00D43F98">
        <w:rPr>
          <w:lang w:val="sr-Cyrl-CS"/>
        </w:rPr>
        <w:t xml:space="preserve"> реда и санацију клизишта на путним правцима, насталих услед дејства поплава у току марта 2016. године, а у складу са чланом 3. Закона о обнови након елементарне и друге непогоде („Службени гласник РС”, број  112/15 – у даљем тексту: Закон). </w:t>
      </w:r>
    </w:p>
    <w:p w:rsidR="0016636E" w:rsidRPr="00D43F98" w:rsidRDefault="0016636E" w:rsidP="0016636E">
      <w:pPr>
        <w:tabs>
          <w:tab w:val="left" w:pos="1440"/>
        </w:tabs>
        <w:jc w:val="both"/>
        <w:rPr>
          <w:strike/>
          <w:lang w:val="sr-Cyrl-CS"/>
        </w:rPr>
      </w:pPr>
    </w:p>
    <w:p w:rsidR="0016636E" w:rsidRDefault="0016636E" w:rsidP="0016636E">
      <w:pPr>
        <w:tabs>
          <w:tab w:val="left" w:pos="1440"/>
        </w:tabs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D43F98">
        <w:rPr>
          <w:b/>
          <w:lang w:val="sr-Cyrl-CS"/>
        </w:rPr>
        <w:t>2.</w:t>
      </w:r>
      <w:r>
        <w:rPr>
          <w:b/>
          <w:lang w:val="sr-Cyrl-CS"/>
        </w:rPr>
        <w:t xml:space="preserve"> </w:t>
      </w:r>
      <w:r w:rsidRPr="00D43F98">
        <w:rPr>
          <w:b/>
          <w:lang w:val="sr-Cyrl-CS"/>
        </w:rPr>
        <w:t>Анализа затеченог стања и сагледавање могућих даљих штетних последица поплава, односно дејства клизишта</w:t>
      </w:r>
    </w:p>
    <w:p w:rsidR="0016636E" w:rsidRPr="00D43F98" w:rsidRDefault="0016636E" w:rsidP="0016636E">
      <w:pPr>
        <w:tabs>
          <w:tab w:val="left" w:pos="1440"/>
        </w:tabs>
        <w:rPr>
          <w:b/>
          <w:lang w:val="sr-Cyrl-CS"/>
        </w:rPr>
      </w:pP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  <w:r>
        <w:rPr>
          <w:lang w:val="sr-Cyrl-CS"/>
        </w:rPr>
        <w:tab/>
      </w:r>
      <w:r w:rsidRPr="00D43F98">
        <w:rPr>
          <w:lang w:val="sr-Cyrl-CS"/>
        </w:rPr>
        <w:t xml:space="preserve">На основу података добијених од надлежних органа јединица локалних самоуправа и провере на терену утврђена су, након поплава из марта месеца 2016. године, већа оштећења комуналне инфраструктуре и водотокова који су у надлежности јединица локалне самоуправе. Установљено је да је поплавни талас нанео озбиљна оштећења на објектима за водоснабдевање, канализационој мрежи, као и на постројењима за пречишћавање воде. Већи број јединица локалне самоуправе има проблем са снабдевањем становништва водом за пиће (недостатком воде, хигијенском исправношћу воде за пиће из водовода за јавно снабдевање и др.), било да је отежано или прекинуто водоснабдевање или је пак вода забрањена за употребу, што је изазвано поплавом, повећањем подземних вода и појавом клизишта. </w:t>
      </w:r>
    </w:p>
    <w:p w:rsidR="0016636E" w:rsidRPr="00D43F98" w:rsidRDefault="0016636E" w:rsidP="0016636E">
      <w:pPr>
        <w:tabs>
          <w:tab w:val="left" w:pos="1440"/>
        </w:tabs>
        <w:jc w:val="both"/>
        <w:rPr>
          <w:strike/>
          <w:lang w:val="sr-Cyrl-CS"/>
        </w:rPr>
      </w:pPr>
      <w:r>
        <w:rPr>
          <w:lang w:val="sr-Cyrl-CS"/>
        </w:rPr>
        <w:tab/>
      </w:r>
      <w:r w:rsidRPr="00D43F98">
        <w:rPr>
          <w:lang w:val="sr-Cyrl-CS"/>
        </w:rPr>
        <w:t xml:space="preserve">Мартовским поплавама 2016. године уништени су или оштећени мостови и покренута су клизишта на путним правцима која су у надлежности јединица локалне самоуправе, што је проузроковало поремећај или прекид саобраћаја. </w:t>
      </w: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  <w:r>
        <w:rPr>
          <w:lang w:val="sr-Cyrl-CS"/>
        </w:rPr>
        <w:tab/>
      </w:r>
      <w:r w:rsidRPr="00D43F98">
        <w:rPr>
          <w:lang w:val="sr-Cyrl-CS"/>
        </w:rPr>
        <w:t>У циљу нормалног функционисања свакодневног живота становништва у областима које су биле угрожене мартовским поплавама 2016. године неопходно је извршити обнову комуналне инфраструктуре (систем за водоснабдевање и канализациону мрежу), обнову мостова, санацију клизишта и водотокова другог реда.</w:t>
      </w: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</w:p>
    <w:p w:rsidR="0016636E" w:rsidRDefault="0016636E" w:rsidP="0016636E">
      <w:pPr>
        <w:tabs>
          <w:tab w:val="left" w:pos="1440"/>
        </w:tabs>
        <w:rPr>
          <w:b/>
          <w:lang w:val="sr-Cyrl-CS"/>
        </w:rPr>
      </w:pPr>
      <w:r>
        <w:rPr>
          <w:b/>
          <w:lang w:val="sr-Cyrl-CS"/>
        </w:rPr>
        <w:tab/>
      </w:r>
      <w:r w:rsidRPr="00D43F98">
        <w:rPr>
          <w:b/>
          <w:lang w:val="sr-Cyrl-CS"/>
        </w:rPr>
        <w:t>3.</w:t>
      </w:r>
      <w:r>
        <w:rPr>
          <w:b/>
          <w:lang w:val="sr-Cyrl-CS"/>
        </w:rPr>
        <w:t xml:space="preserve"> </w:t>
      </w:r>
      <w:r w:rsidRPr="00D43F98">
        <w:rPr>
          <w:b/>
          <w:lang w:val="sr-Cyrl-CS"/>
        </w:rPr>
        <w:t xml:space="preserve">Мере које треба предузети </w:t>
      </w:r>
    </w:p>
    <w:p w:rsidR="0016636E" w:rsidRPr="00D43F98" w:rsidRDefault="0016636E" w:rsidP="0016636E">
      <w:pPr>
        <w:tabs>
          <w:tab w:val="left" w:pos="1440"/>
        </w:tabs>
        <w:rPr>
          <w:b/>
          <w:lang w:val="sr-Cyrl-CS"/>
        </w:rPr>
      </w:pPr>
    </w:p>
    <w:p w:rsidR="0016636E" w:rsidRPr="00D43F98" w:rsidRDefault="0016636E" w:rsidP="0016636E">
      <w:pPr>
        <w:tabs>
          <w:tab w:val="left" w:pos="1440"/>
        </w:tabs>
        <w:jc w:val="both"/>
        <w:rPr>
          <w:b/>
          <w:lang w:val="sr-Cyrl-CS"/>
        </w:rPr>
      </w:pPr>
      <w:r>
        <w:rPr>
          <w:lang w:val="sr-Cyrl-CS"/>
        </w:rPr>
        <w:tab/>
      </w:r>
      <w:r w:rsidRPr="00D43F98">
        <w:rPr>
          <w:lang w:val="sr-Cyrl-CS"/>
        </w:rPr>
        <w:t xml:space="preserve">Мере које треба предузети ради обнове инфраструктуре дефинисане овим државним програмом су: </w:t>
      </w:r>
    </w:p>
    <w:p w:rsidR="0016636E" w:rsidRPr="00D43F98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1) </w:t>
      </w:r>
      <w:r w:rsidRPr="00D43F98">
        <w:rPr>
          <w:rFonts w:ascii="Times New Roman" w:hAnsi="Times New Roman"/>
          <w:sz w:val="24"/>
          <w:szCs w:val="24"/>
          <w:lang w:val="sr-Cyrl-CS"/>
        </w:rPr>
        <w:t xml:space="preserve">претходни и припремни радови и активности на изради техничке документације (предмери, предрачуни и пројекти и пријава радова надлежним општинским или другим органима и др. активности), за радове на обнови ових објеката, у складу са Законом о планирању и изградњи („Службени гласник РС”, бр. 72/09, 81/09 </w:t>
      </w:r>
      <w:r w:rsidRPr="00D43F98">
        <w:rPr>
          <w:rFonts w:ascii="Times New Roman" w:hAnsi="Times New Roman"/>
          <w:color w:val="000000"/>
          <w:spacing w:val="-3"/>
          <w:sz w:val="24"/>
          <w:szCs w:val="24"/>
          <w:lang w:val="sr-Cyrl-CS"/>
        </w:rPr>
        <w:t xml:space="preserve">− </w:t>
      </w:r>
      <w:r w:rsidRPr="00D43F98">
        <w:rPr>
          <w:rFonts w:ascii="Times New Roman" w:hAnsi="Times New Roman"/>
          <w:sz w:val="24"/>
          <w:szCs w:val="24"/>
          <w:lang w:val="sr-Cyrl-CS"/>
        </w:rPr>
        <w:t xml:space="preserve">исправка, 64/10 </w:t>
      </w:r>
      <w:r w:rsidRPr="00D43F98">
        <w:rPr>
          <w:rFonts w:ascii="Times New Roman" w:hAnsi="Times New Roman"/>
          <w:color w:val="000000"/>
          <w:spacing w:val="-3"/>
          <w:sz w:val="24"/>
          <w:szCs w:val="24"/>
          <w:lang w:val="sr-Cyrl-CS"/>
        </w:rPr>
        <w:t xml:space="preserve">− </w:t>
      </w:r>
      <w:r w:rsidRPr="00D43F98">
        <w:rPr>
          <w:rFonts w:ascii="Times New Roman" w:hAnsi="Times New Roman"/>
          <w:sz w:val="24"/>
          <w:szCs w:val="24"/>
          <w:lang w:val="sr-Cyrl-CS"/>
        </w:rPr>
        <w:t xml:space="preserve">УС, 24/11, 121/12, 42/13 </w:t>
      </w:r>
      <w:r w:rsidRPr="00D43F98">
        <w:rPr>
          <w:rFonts w:ascii="Times New Roman" w:hAnsi="Times New Roman"/>
          <w:color w:val="000000"/>
          <w:spacing w:val="-3"/>
          <w:sz w:val="24"/>
          <w:szCs w:val="24"/>
          <w:lang w:val="sr-Cyrl-CS"/>
        </w:rPr>
        <w:t xml:space="preserve">− </w:t>
      </w:r>
      <w:r w:rsidRPr="00D43F98">
        <w:rPr>
          <w:rFonts w:ascii="Times New Roman" w:hAnsi="Times New Roman"/>
          <w:sz w:val="24"/>
          <w:szCs w:val="24"/>
          <w:lang w:val="sr-Cyrl-CS"/>
        </w:rPr>
        <w:t xml:space="preserve">УС, 50/13 </w:t>
      </w:r>
      <w:r w:rsidRPr="00D43F98">
        <w:rPr>
          <w:rFonts w:ascii="Times New Roman" w:hAnsi="Times New Roman"/>
          <w:color w:val="000000"/>
          <w:spacing w:val="-3"/>
          <w:sz w:val="24"/>
          <w:szCs w:val="24"/>
          <w:lang w:val="sr-Cyrl-CS"/>
        </w:rPr>
        <w:t xml:space="preserve">− </w:t>
      </w:r>
      <w:r w:rsidRPr="00D43F98">
        <w:rPr>
          <w:rFonts w:ascii="Times New Roman" w:hAnsi="Times New Roman"/>
          <w:sz w:val="24"/>
          <w:szCs w:val="24"/>
          <w:lang w:val="sr-Cyrl-CS"/>
        </w:rPr>
        <w:t xml:space="preserve">УС, 98/13 </w:t>
      </w:r>
      <w:r w:rsidRPr="00D43F98">
        <w:rPr>
          <w:rFonts w:ascii="Times New Roman" w:hAnsi="Times New Roman"/>
          <w:color w:val="000000"/>
          <w:spacing w:val="-3"/>
          <w:sz w:val="24"/>
          <w:szCs w:val="24"/>
          <w:lang w:val="sr-Cyrl-CS"/>
        </w:rPr>
        <w:t xml:space="preserve">− </w:t>
      </w:r>
      <w:r>
        <w:rPr>
          <w:rFonts w:ascii="Times New Roman" w:hAnsi="Times New Roman"/>
          <w:sz w:val="24"/>
          <w:szCs w:val="24"/>
          <w:lang w:val="sr-Cyrl-CS"/>
        </w:rPr>
        <w:t>УС, 132/14 и 145/14);</w:t>
      </w:r>
    </w:p>
    <w:p w:rsidR="0016636E" w:rsidRPr="00D43F98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ab/>
        <w:t xml:space="preserve">2) </w:t>
      </w:r>
      <w:r w:rsidRPr="00D43F98">
        <w:rPr>
          <w:rFonts w:ascii="Times New Roman" w:hAnsi="Times New Roman"/>
          <w:sz w:val="24"/>
          <w:szCs w:val="24"/>
          <w:lang w:val="sr-Cyrl-CS"/>
        </w:rPr>
        <w:t xml:space="preserve">добијање локацијске и грађевинске дозволе за изградњу објеката из овог државног програма обнове, а у случају санације објеката решење о одобрењу за извођење радова. </w:t>
      </w:r>
    </w:p>
    <w:p w:rsidR="0016636E" w:rsidRPr="00D43F98" w:rsidRDefault="0016636E" w:rsidP="0016636E">
      <w:pPr>
        <w:tabs>
          <w:tab w:val="left" w:pos="1080"/>
          <w:tab w:val="left" w:pos="1440"/>
        </w:tabs>
        <w:jc w:val="both"/>
        <w:rPr>
          <w:lang w:val="sr-Cyrl-CS"/>
        </w:rPr>
      </w:pPr>
    </w:p>
    <w:p w:rsidR="0016636E" w:rsidRDefault="0016636E" w:rsidP="0016636E">
      <w:pPr>
        <w:tabs>
          <w:tab w:val="left" w:pos="1440"/>
        </w:tabs>
        <w:rPr>
          <w:b/>
          <w:lang w:val="sr-Cyrl-CS"/>
        </w:rPr>
      </w:pPr>
      <w:r>
        <w:rPr>
          <w:b/>
          <w:lang w:val="sr-Cyrl-CS"/>
        </w:rPr>
        <w:tab/>
      </w:r>
      <w:r w:rsidRPr="00D43F98">
        <w:rPr>
          <w:b/>
          <w:lang w:val="sr-Cyrl-CS"/>
        </w:rPr>
        <w:t>4. Начин и обим спровођења мера и критеријуми за спровођење мера</w:t>
      </w:r>
    </w:p>
    <w:p w:rsidR="0016636E" w:rsidRPr="00D43F98" w:rsidRDefault="0016636E" w:rsidP="0016636E">
      <w:pPr>
        <w:tabs>
          <w:tab w:val="left" w:pos="1440"/>
        </w:tabs>
        <w:rPr>
          <w:b/>
          <w:lang w:val="sr-Cyrl-CS"/>
        </w:rPr>
      </w:pP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  <w:r>
        <w:rPr>
          <w:lang w:val="sr-Cyrl-CS"/>
        </w:rPr>
        <w:tab/>
      </w:r>
      <w:r w:rsidRPr="00D43F98">
        <w:rPr>
          <w:lang w:val="sr-Cyrl-CS"/>
        </w:rPr>
        <w:t xml:space="preserve">Јединица локалне самоуправе подноси Канцеларији за управљање јавним улагањима (у даљем тексту: Канцеларија) захтев за обнову објеката комуналне инфраструктуре, мостова, санирање клизишта и водотокова другог реда. </w:t>
      </w: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  <w:r>
        <w:rPr>
          <w:lang w:val="sr-Cyrl-CS"/>
        </w:rPr>
        <w:tab/>
      </w:r>
      <w:r w:rsidRPr="00D43F98">
        <w:rPr>
          <w:lang w:val="sr-Cyrl-CS"/>
        </w:rPr>
        <w:t>Уз захтев потребно је доставити:</w:t>
      </w:r>
    </w:p>
    <w:p w:rsidR="0016636E" w:rsidRPr="00D43F98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1) </w:t>
      </w:r>
      <w:r w:rsidRPr="00D43F98">
        <w:rPr>
          <w:rFonts w:ascii="Times New Roman" w:hAnsi="Times New Roman"/>
          <w:sz w:val="24"/>
          <w:szCs w:val="24"/>
          <w:lang w:val="sr-Cyrl-CS"/>
        </w:rPr>
        <w:t>записник о процени штете на објектима инфраструктуре који су предмет овог државног програма обнове;</w:t>
      </w:r>
    </w:p>
    <w:p w:rsidR="0016636E" w:rsidRPr="00D43F98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2) </w:t>
      </w:r>
      <w:r w:rsidRPr="00D43F98">
        <w:rPr>
          <w:rFonts w:ascii="Times New Roman" w:hAnsi="Times New Roman"/>
          <w:sz w:val="24"/>
          <w:szCs w:val="24"/>
          <w:lang w:val="sr-Cyrl-CS"/>
        </w:rPr>
        <w:t>изјаву да је штета на овим објектима настала након мартовских поплава 2016. године;</w:t>
      </w:r>
    </w:p>
    <w:p w:rsidR="0016636E" w:rsidRPr="00D43F98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3) </w:t>
      </w:r>
      <w:r w:rsidRPr="00D43F98">
        <w:rPr>
          <w:rFonts w:ascii="Times New Roman" w:hAnsi="Times New Roman"/>
          <w:sz w:val="24"/>
          <w:szCs w:val="24"/>
          <w:lang w:val="sr-Cyrl-CS"/>
        </w:rPr>
        <w:t>изјаву градоначелника/председника општине да су ови објекти из надлежности јединице локалне самоуправе;</w:t>
      </w:r>
    </w:p>
    <w:p w:rsidR="0016636E" w:rsidRPr="00D43F98" w:rsidRDefault="0016636E" w:rsidP="0016636E">
      <w:pPr>
        <w:pStyle w:val="ListParagraph"/>
        <w:tabs>
          <w:tab w:val="left" w:pos="14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 xml:space="preserve">4) </w:t>
      </w:r>
      <w:r w:rsidRPr="00D43F98">
        <w:rPr>
          <w:rFonts w:ascii="Times New Roman" w:hAnsi="Times New Roman"/>
          <w:sz w:val="24"/>
          <w:szCs w:val="24"/>
          <w:lang w:val="sr-Cyrl-CS"/>
        </w:rPr>
        <w:t>изјаву градоначелника/председника општине да нису обезбеђена средства за санацију ових објека</w:t>
      </w:r>
      <w:r>
        <w:rPr>
          <w:rFonts w:ascii="Times New Roman" w:hAnsi="Times New Roman"/>
          <w:sz w:val="24"/>
          <w:szCs w:val="24"/>
          <w:lang w:val="sr-Cyrl-CS"/>
        </w:rPr>
        <w:t>та из других извора финансирања.</w:t>
      </w:r>
    </w:p>
    <w:p w:rsidR="0016636E" w:rsidRPr="00D43F98" w:rsidRDefault="0016636E" w:rsidP="0016636E">
      <w:pPr>
        <w:pStyle w:val="NoSpacing"/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6636E" w:rsidRPr="00D43F98" w:rsidRDefault="0016636E" w:rsidP="0016636E">
      <w:pPr>
        <w:pStyle w:val="NoSpacing"/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D43F98">
        <w:rPr>
          <w:rFonts w:ascii="Times New Roman" w:hAnsi="Times New Roman"/>
          <w:sz w:val="24"/>
          <w:szCs w:val="24"/>
          <w:lang w:val="sr-Cyrl-CS"/>
        </w:rPr>
        <w:t>Јединица локалне самоуправе, по добијању обавештења о прихватању пројекта обнове од стране Канцеларије, покреће и спроводи поступак јавне набавке и закључује уговор са извођачем радова и пружаоцем услуге стручног надзора. Јединица локал</w:t>
      </w:r>
      <w:r>
        <w:rPr>
          <w:rFonts w:ascii="Times New Roman" w:hAnsi="Times New Roman"/>
          <w:sz w:val="24"/>
          <w:szCs w:val="24"/>
          <w:lang w:val="sr-Cyrl-CS"/>
        </w:rPr>
        <w:t>не самоуправе дуж</w:t>
      </w:r>
      <w:r w:rsidRPr="00D43F98">
        <w:rPr>
          <w:rFonts w:ascii="Times New Roman" w:hAnsi="Times New Roman"/>
          <w:sz w:val="24"/>
          <w:szCs w:val="24"/>
          <w:lang w:val="sr-Cyrl-CS"/>
        </w:rPr>
        <w:t>на је да редовно о свим фазама реализације пројекта обнове објеката инфраструктуре извештава Канцеларију, у складу са уговором којим се уређују права и обавезе у реализацији пројекта, закљученим између Канцеларије и јединиц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D43F98">
        <w:rPr>
          <w:rFonts w:ascii="Times New Roman" w:hAnsi="Times New Roman"/>
          <w:sz w:val="24"/>
          <w:szCs w:val="24"/>
          <w:lang w:val="sr-Cyrl-CS"/>
        </w:rPr>
        <w:t xml:space="preserve"> локалне самоуправе.</w:t>
      </w:r>
    </w:p>
    <w:p w:rsidR="0016636E" w:rsidRPr="00D43F98" w:rsidRDefault="0016636E" w:rsidP="0016636E">
      <w:pPr>
        <w:pStyle w:val="NoSpacing"/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6636E" w:rsidRPr="00D43F98" w:rsidRDefault="0016636E" w:rsidP="0016636E">
      <w:pPr>
        <w:pStyle w:val="NoSpacing"/>
        <w:tabs>
          <w:tab w:val="left" w:pos="1440"/>
        </w:tabs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Pr="00D43F98">
        <w:rPr>
          <w:rFonts w:ascii="Times New Roman" w:hAnsi="Times New Roman"/>
          <w:sz w:val="24"/>
          <w:szCs w:val="24"/>
          <w:lang w:val="sr-Cyrl-CS"/>
        </w:rPr>
        <w:t>Јединица локалне самоуправе доставља Канцеларији, ради плаћања, потписан и оверен захтев за плаћање са документацијом о реализацији уговора (авансну, привремене и окончану ситуацију, фактуре, банкарске гаранције и друго) и извештајем стручног надзора. Канцеларија врши плаћање на рачун јединице локалне самоуправе која, у складу са уговором о јавној набавци, врши плаћање извођачу радова односно добављачу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D43F98">
        <w:rPr>
          <w:rFonts w:ascii="Times New Roman" w:hAnsi="Times New Roman"/>
          <w:sz w:val="24"/>
          <w:szCs w:val="24"/>
          <w:lang w:val="sr-Cyrl-CS"/>
        </w:rPr>
        <w:t xml:space="preserve"> односно пружаоцу услуге. </w:t>
      </w:r>
    </w:p>
    <w:p w:rsidR="0016636E" w:rsidRPr="00D43F98" w:rsidRDefault="0016636E" w:rsidP="0016636E">
      <w:pPr>
        <w:tabs>
          <w:tab w:val="left" w:pos="1440"/>
        </w:tabs>
        <w:jc w:val="center"/>
        <w:rPr>
          <w:b/>
          <w:lang w:val="sr-Cyrl-CS"/>
        </w:rPr>
      </w:pPr>
    </w:p>
    <w:p w:rsidR="0016636E" w:rsidRPr="00D43F98" w:rsidRDefault="0016636E" w:rsidP="0016636E">
      <w:pPr>
        <w:tabs>
          <w:tab w:val="left" w:pos="1440"/>
        </w:tabs>
        <w:rPr>
          <w:b/>
          <w:lang w:val="sr-Cyrl-CS"/>
        </w:rPr>
      </w:pPr>
      <w:r>
        <w:rPr>
          <w:b/>
          <w:lang w:val="sr-Cyrl-CS"/>
        </w:rPr>
        <w:tab/>
      </w:r>
      <w:r w:rsidRPr="00D43F98">
        <w:rPr>
          <w:b/>
          <w:lang w:val="sr-Cyrl-CS"/>
        </w:rPr>
        <w:t>5. Редослед спровођења мера</w:t>
      </w:r>
    </w:p>
    <w:p w:rsidR="0016636E" w:rsidRPr="00D43F98" w:rsidRDefault="0016636E" w:rsidP="0016636E">
      <w:pPr>
        <w:tabs>
          <w:tab w:val="left" w:pos="1440"/>
        </w:tabs>
        <w:jc w:val="center"/>
        <w:rPr>
          <w:b/>
          <w:lang w:val="sr-Cyrl-CS"/>
        </w:rPr>
      </w:pP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  <w:r w:rsidRPr="00D43F98">
        <w:rPr>
          <w:lang w:val="sr-Cyrl-CS"/>
        </w:rPr>
        <w:tab/>
        <w:t>Приоритет и обим извођења радова на отклањању последица поплава на објектима комуналне инфраструктуре, мостова, санирању клизишта и водотокова другог реда биће дефинисан у односу на  степен оштећења ових објек</w:t>
      </w:r>
      <w:r>
        <w:rPr>
          <w:lang w:val="sr-Cyrl-CS"/>
        </w:rPr>
        <w:t>а</w:t>
      </w:r>
      <w:r w:rsidRPr="00D43F98">
        <w:rPr>
          <w:lang w:val="sr-Cyrl-CS"/>
        </w:rPr>
        <w:t>та, са циљем што бржег успостављања комуналне инфраструктуре и мостова у функцију.</w:t>
      </w:r>
    </w:p>
    <w:p w:rsidR="0016636E" w:rsidRDefault="0016636E" w:rsidP="0016636E">
      <w:pPr>
        <w:tabs>
          <w:tab w:val="left" w:pos="1440"/>
        </w:tabs>
        <w:rPr>
          <w:b/>
          <w:lang w:val="sr-Cyrl-CS"/>
        </w:rPr>
      </w:pPr>
    </w:p>
    <w:p w:rsidR="0016636E" w:rsidRPr="00D43F98" w:rsidRDefault="0016636E" w:rsidP="0016636E">
      <w:pPr>
        <w:tabs>
          <w:tab w:val="left" w:pos="1440"/>
        </w:tabs>
        <w:rPr>
          <w:b/>
          <w:lang w:val="sr-Cyrl-CS"/>
        </w:rPr>
      </w:pPr>
      <w:r>
        <w:rPr>
          <w:b/>
          <w:lang w:val="sr-Cyrl-CS"/>
        </w:rPr>
        <w:tab/>
      </w:r>
      <w:r w:rsidRPr="00D43F98">
        <w:rPr>
          <w:b/>
          <w:lang w:val="sr-Cyrl-CS"/>
        </w:rPr>
        <w:t>6. Рокови за спровођење мера</w:t>
      </w:r>
    </w:p>
    <w:p w:rsidR="0016636E" w:rsidRPr="00D43F98" w:rsidRDefault="0016636E" w:rsidP="0016636E">
      <w:pPr>
        <w:tabs>
          <w:tab w:val="left" w:pos="1440"/>
        </w:tabs>
        <w:rPr>
          <w:b/>
          <w:lang w:val="sr-Cyrl-CS"/>
        </w:rPr>
      </w:pPr>
      <w:r w:rsidRPr="00D43F98">
        <w:rPr>
          <w:b/>
          <w:lang w:val="sr-Cyrl-CS"/>
        </w:rPr>
        <w:tab/>
      </w: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  <w:r w:rsidRPr="00D43F98">
        <w:rPr>
          <w:b/>
          <w:lang w:val="sr-Cyrl-CS"/>
        </w:rPr>
        <w:tab/>
      </w:r>
      <w:r w:rsidRPr="00D43F98">
        <w:rPr>
          <w:lang w:val="sr-Cyrl-CS"/>
        </w:rPr>
        <w:t>Рок за спровођење мера и активности на обнови и изградњи комуналне инфра</w:t>
      </w:r>
      <w:r>
        <w:rPr>
          <w:lang w:val="sr-Cyrl-CS"/>
        </w:rPr>
        <w:t>структуре  и мостова је 30. јун</w:t>
      </w:r>
      <w:r w:rsidRPr="00D43F98">
        <w:rPr>
          <w:lang w:val="sr-Cyrl-CS"/>
        </w:rPr>
        <w:t xml:space="preserve"> 2017. године. У случају да поједини радови на обнови и изградњи комуналне инфраструктуре, мостова, санирању клизишта и водотокова другог реда не буду завршени у горе наведеном </w:t>
      </w:r>
      <w:r w:rsidRPr="00D43F98">
        <w:rPr>
          <w:lang w:val="sr-Cyrl-CS"/>
        </w:rPr>
        <w:lastRenderedPageBreak/>
        <w:t>року, због недостатка финансијс</w:t>
      </w:r>
      <w:r>
        <w:rPr>
          <w:lang w:val="sr-Cyrl-CS"/>
        </w:rPr>
        <w:t>к</w:t>
      </w:r>
      <w:r w:rsidRPr="00D43F98">
        <w:rPr>
          <w:lang w:val="sr-Cyrl-CS"/>
        </w:rPr>
        <w:t xml:space="preserve">их средстава или неких других објективних и оправданих разлога, исти се могу реализовати, уз сагласност Канцеларије, и после овог рока. </w:t>
      </w: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</w:p>
    <w:p w:rsidR="0016636E" w:rsidRDefault="0016636E" w:rsidP="0016636E">
      <w:pPr>
        <w:tabs>
          <w:tab w:val="left" w:pos="1440"/>
        </w:tabs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D43F98">
        <w:rPr>
          <w:b/>
          <w:lang w:val="sr-Cyrl-CS"/>
        </w:rPr>
        <w:t>7.</w:t>
      </w:r>
      <w:r>
        <w:rPr>
          <w:b/>
          <w:lang w:val="sr-Cyrl-CS"/>
        </w:rPr>
        <w:t xml:space="preserve"> </w:t>
      </w:r>
      <w:r w:rsidRPr="00D43F98">
        <w:rPr>
          <w:b/>
          <w:lang w:val="sr-Cyrl-CS"/>
        </w:rPr>
        <w:t>Органи државне управе надлежни за координацију, односно носиоци спровођења појединих мера и активности</w:t>
      </w: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  <w:r>
        <w:rPr>
          <w:lang w:val="sr-Cyrl-CS"/>
        </w:rPr>
        <w:tab/>
      </w:r>
      <w:r w:rsidRPr="00D43F98">
        <w:rPr>
          <w:lang w:val="sr-Cyrl-CS"/>
        </w:rPr>
        <w:t>Канцеларија је</w:t>
      </w:r>
      <w:r>
        <w:rPr>
          <w:lang w:val="sr-Cyrl-CS"/>
        </w:rPr>
        <w:t xml:space="preserve"> надлежна</w:t>
      </w:r>
      <w:r w:rsidRPr="00D43F98">
        <w:rPr>
          <w:lang w:val="sr-Cyrl-CS"/>
        </w:rPr>
        <w:t xml:space="preserve"> за координацију активности на реализацији овог државног програма обнове.</w:t>
      </w: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</w:p>
    <w:p w:rsidR="0016636E" w:rsidRDefault="0016636E" w:rsidP="0016636E">
      <w:pPr>
        <w:tabs>
          <w:tab w:val="left" w:pos="1440"/>
        </w:tabs>
        <w:jc w:val="both"/>
        <w:rPr>
          <w:lang w:val="sr-Cyrl-CS"/>
        </w:rPr>
      </w:pPr>
      <w:r w:rsidRPr="00D43F98">
        <w:rPr>
          <w:lang w:val="sr-Cyrl-CS"/>
        </w:rPr>
        <w:tab/>
        <w:t xml:space="preserve">Носилац спровођења мера и активности из овог државног програма обнове је јединица локалне самоуправе, на начин описан  у одељку 4. овог државног програма обнове. </w:t>
      </w:r>
    </w:p>
    <w:p w:rsidR="0016636E" w:rsidRPr="00D43F98" w:rsidRDefault="0016636E" w:rsidP="0016636E">
      <w:pPr>
        <w:tabs>
          <w:tab w:val="left" w:pos="1440"/>
        </w:tabs>
        <w:jc w:val="both"/>
        <w:rPr>
          <w:lang w:val="sr-Cyrl-CS"/>
        </w:rPr>
      </w:pPr>
    </w:p>
    <w:p w:rsidR="0016636E" w:rsidRPr="00D43F98" w:rsidRDefault="0016636E" w:rsidP="0016636E">
      <w:pPr>
        <w:tabs>
          <w:tab w:val="left" w:pos="1440"/>
        </w:tabs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D43F98">
        <w:rPr>
          <w:b/>
          <w:lang w:val="sr-Cyrl-CS"/>
        </w:rPr>
        <w:t>8</w:t>
      </w:r>
      <w:bookmarkStart w:id="0" w:name="_GoBack"/>
      <w:bookmarkEnd w:id="0"/>
      <w:r w:rsidRPr="00D43F98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D43F98">
        <w:rPr>
          <w:b/>
          <w:lang w:val="sr-Cyrl-CS"/>
        </w:rPr>
        <w:t>Процена потребних</w:t>
      </w:r>
      <w:r>
        <w:rPr>
          <w:b/>
          <w:lang w:val="sr-Cyrl-CS"/>
        </w:rPr>
        <w:t xml:space="preserve"> финансијских средстава и извор ф</w:t>
      </w:r>
      <w:r w:rsidRPr="00D43F98">
        <w:rPr>
          <w:b/>
          <w:lang w:val="sr-Cyrl-CS"/>
        </w:rPr>
        <w:t>инансирања</w:t>
      </w:r>
    </w:p>
    <w:p w:rsidR="0016636E" w:rsidRPr="00D43F98" w:rsidRDefault="0016636E" w:rsidP="0016636E">
      <w:pPr>
        <w:tabs>
          <w:tab w:val="left" w:pos="1440"/>
        </w:tabs>
        <w:spacing w:before="60"/>
        <w:jc w:val="both"/>
        <w:rPr>
          <w:highlight w:val="yellow"/>
          <w:lang w:val="sr-Cyrl-CS"/>
        </w:rPr>
      </w:pPr>
    </w:p>
    <w:p w:rsidR="00D15404" w:rsidRPr="0016636E" w:rsidRDefault="0016636E" w:rsidP="004B50CB">
      <w:pPr>
        <w:tabs>
          <w:tab w:val="left" w:pos="1440"/>
        </w:tabs>
        <w:spacing w:before="60"/>
        <w:jc w:val="both"/>
      </w:pPr>
      <w:r>
        <w:rPr>
          <w:lang w:val="sr-Cyrl-CS"/>
        </w:rPr>
        <w:tab/>
      </w:r>
      <w:r w:rsidRPr="00D43F98">
        <w:rPr>
          <w:lang w:val="sr-Cyrl-CS"/>
        </w:rPr>
        <w:t>Средства за спровођење ове уредбе у износу од 413.792.863,70 динара (са ПДВ) обезбедиће се из буџета Републике Србије, из текуће буџетске резерве за 2016. годину и распоредиће се у оквиру Раздела 3 - Влада, Глава 3.23 - Канцеларија за управљање јавним улагањима, Програм 1511 - Обнова и изградња објеката јавне намене и санирање последица елементарне непогоде, Функција 110 - Извршни и законодавни органи, финансијски и фискални послови и спољни послови, Програмска активност 0001 - Координација послова обнове и изградње објеката јавне намене, апропријација економска класификација 463 – Трансфери осталим нивоима власти.</w:t>
      </w:r>
    </w:p>
    <w:sectPr w:rsidR="00D15404" w:rsidRPr="0016636E" w:rsidSect="0016636E">
      <w:pgSz w:w="11907" w:h="16840" w:code="9"/>
      <w:pgMar w:top="1418" w:right="1701" w:bottom="141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302" w:rsidRDefault="00202302">
      <w:r>
        <w:separator/>
      </w:r>
    </w:p>
  </w:endnote>
  <w:endnote w:type="continuationSeparator" w:id="0">
    <w:p w:rsidR="00202302" w:rsidRDefault="00202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302" w:rsidRDefault="00202302">
      <w:r>
        <w:separator/>
      </w:r>
    </w:p>
  </w:footnote>
  <w:footnote w:type="continuationSeparator" w:id="0">
    <w:p w:rsidR="00202302" w:rsidRDefault="00202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36E" w:rsidRDefault="0016636E" w:rsidP="0016636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6636E" w:rsidRDefault="0016636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36E" w:rsidRDefault="0016636E" w:rsidP="0016636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50CB">
      <w:rPr>
        <w:rStyle w:val="PageNumber"/>
        <w:noProof/>
      </w:rPr>
      <w:t>3</w:t>
    </w:r>
    <w:r>
      <w:rPr>
        <w:rStyle w:val="PageNumber"/>
      </w:rPr>
      <w:fldChar w:fldCharType="end"/>
    </w:r>
  </w:p>
  <w:p w:rsidR="0016636E" w:rsidRDefault="0016636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6AA1"/>
    <w:rsid w:val="00003C7C"/>
    <w:rsid w:val="000063F4"/>
    <w:rsid w:val="00011E51"/>
    <w:rsid w:val="000220CA"/>
    <w:rsid w:val="00027FA4"/>
    <w:rsid w:val="00037195"/>
    <w:rsid w:val="00040085"/>
    <w:rsid w:val="00041475"/>
    <w:rsid w:val="000514AC"/>
    <w:rsid w:val="0006316D"/>
    <w:rsid w:val="00064439"/>
    <w:rsid w:val="00065C2B"/>
    <w:rsid w:val="00066429"/>
    <w:rsid w:val="000745CE"/>
    <w:rsid w:val="00081E26"/>
    <w:rsid w:val="000A004C"/>
    <w:rsid w:val="000A1C09"/>
    <w:rsid w:val="000A6567"/>
    <w:rsid w:val="000B7599"/>
    <w:rsid w:val="000E50DE"/>
    <w:rsid w:val="000E7AEA"/>
    <w:rsid w:val="000F0228"/>
    <w:rsid w:val="000F5A80"/>
    <w:rsid w:val="000F6210"/>
    <w:rsid w:val="000F6D3E"/>
    <w:rsid w:val="00100909"/>
    <w:rsid w:val="00102477"/>
    <w:rsid w:val="00124F19"/>
    <w:rsid w:val="00132B64"/>
    <w:rsid w:val="00134A9A"/>
    <w:rsid w:val="00142E71"/>
    <w:rsid w:val="00146FCA"/>
    <w:rsid w:val="00147629"/>
    <w:rsid w:val="001519F2"/>
    <w:rsid w:val="00161057"/>
    <w:rsid w:val="00163F18"/>
    <w:rsid w:val="00164FC9"/>
    <w:rsid w:val="0016636E"/>
    <w:rsid w:val="00176291"/>
    <w:rsid w:val="00176DA7"/>
    <w:rsid w:val="0017785B"/>
    <w:rsid w:val="00180431"/>
    <w:rsid w:val="001813E6"/>
    <w:rsid w:val="00181E5A"/>
    <w:rsid w:val="00195FD5"/>
    <w:rsid w:val="001970DE"/>
    <w:rsid w:val="001B3B90"/>
    <w:rsid w:val="001C4BD0"/>
    <w:rsid w:val="001C56D8"/>
    <w:rsid w:val="001D23F2"/>
    <w:rsid w:val="001D4F57"/>
    <w:rsid w:val="001E74AB"/>
    <w:rsid w:val="00202302"/>
    <w:rsid w:val="002061F2"/>
    <w:rsid w:val="00214130"/>
    <w:rsid w:val="00215985"/>
    <w:rsid w:val="00237304"/>
    <w:rsid w:val="002421CE"/>
    <w:rsid w:val="00273E73"/>
    <w:rsid w:val="00274664"/>
    <w:rsid w:val="0027620B"/>
    <w:rsid w:val="0028052F"/>
    <w:rsid w:val="002951B3"/>
    <w:rsid w:val="00297A06"/>
    <w:rsid w:val="002A2DE0"/>
    <w:rsid w:val="002A4B1D"/>
    <w:rsid w:val="002C4C2D"/>
    <w:rsid w:val="002C4D93"/>
    <w:rsid w:val="002C7A7D"/>
    <w:rsid w:val="002D11D7"/>
    <w:rsid w:val="002D6106"/>
    <w:rsid w:val="002E0367"/>
    <w:rsid w:val="002E08A1"/>
    <w:rsid w:val="003014D4"/>
    <w:rsid w:val="00304DE2"/>
    <w:rsid w:val="00326AA4"/>
    <w:rsid w:val="00332225"/>
    <w:rsid w:val="00333FF1"/>
    <w:rsid w:val="00337358"/>
    <w:rsid w:val="003377D5"/>
    <w:rsid w:val="003400B0"/>
    <w:rsid w:val="00341CD7"/>
    <w:rsid w:val="003442B5"/>
    <w:rsid w:val="0036132E"/>
    <w:rsid w:val="00366FBE"/>
    <w:rsid w:val="003759AC"/>
    <w:rsid w:val="00375D6A"/>
    <w:rsid w:val="0038376C"/>
    <w:rsid w:val="00393F12"/>
    <w:rsid w:val="003A1102"/>
    <w:rsid w:val="003A1359"/>
    <w:rsid w:val="003B3DDE"/>
    <w:rsid w:val="003C062F"/>
    <w:rsid w:val="003C73FA"/>
    <w:rsid w:val="003D748B"/>
    <w:rsid w:val="003F43E2"/>
    <w:rsid w:val="003F4B6B"/>
    <w:rsid w:val="00401F0C"/>
    <w:rsid w:val="004042E5"/>
    <w:rsid w:val="004137F7"/>
    <w:rsid w:val="004162B9"/>
    <w:rsid w:val="0042783D"/>
    <w:rsid w:val="004300A1"/>
    <w:rsid w:val="00434670"/>
    <w:rsid w:val="0043512B"/>
    <w:rsid w:val="00437400"/>
    <w:rsid w:val="004379B2"/>
    <w:rsid w:val="0044661B"/>
    <w:rsid w:val="004511AC"/>
    <w:rsid w:val="00452AFC"/>
    <w:rsid w:val="00463E0C"/>
    <w:rsid w:val="004652F1"/>
    <w:rsid w:val="0046692F"/>
    <w:rsid w:val="00467F16"/>
    <w:rsid w:val="00477948"/>
    <w:rsid w:val="00486D66"/>
    <w:rsid w:val="004A2196"/>
    <w:rsid w:val="004B2568"/>
    <w:rsid w:val="004B50CB"/>
    <w:rsid w:val="004B7881"/>
    <w:rsid w:val="004D4031"/>
    <w:rsid w:val="004D4888"/>
    <w:rsid w:val="004D4B23"/>
    <w:rsid w:val="004E7223"/>
    <w:rsid w:val="004E7A71"/>
    <w:rsid w:val="004F5745"/>
    <w:rsid w:val="004F6084"/>
    <w:rsid w:val="004F74BC"/>
    <w:rsid w:val="004F79B2"/>
    <w:rsid w:val="005126AC"/>
    <w:rsid w:val="00514C03"/>
    <w:rsid w:val="0051749E"/>
    <w:rsid w:val="00522F81"/>
    <w:rsid w:val="00523264"/>
    <w:rsid w:val="00525047"/>
    <w:rsid w:val="005274F6"/>
    <w:rsid w:val="005310F0"/>
    <w:rsid w:val="0053642D"/>
    <w:rsid w:val="00536634"/>
    <w:rsid w:val="00544DFB"/>
    <w:rsid w:val="005518BB"/>
    <w:rsid w:val="00554BBE"/>
    <w:rsid w:val="00557A38"/>
    <w:rsid w:val="0056065D"/>
    <w:rsid w:val="00566675"/>
    <w:rsid w:val="005717FB"/>
    <w:rsid w:val="00577FDC"/>
    <w:rsid w:val="0058319C"/>
    <w:rsid w:val="00585236"/>
    <w:rsid w:val="0059722B"/>
    <w:rsid w:val="00597953"/>
    <w:rsid w:val="005A1B35"/>
    <w:rsid w:val="005A2D83"/>
    <w:rsid w:val="005B22FC"/>
    <w:rsid w:val="005D02AF"/>
    <w:rsid w:val="005E4634"/>
    <w:rsid w:val="005E772C"/>
    <w:rsid w:val="005F0A2E"/>
    <w:rsid w:val="005F577E"/>
    <w:rsid w:val="006059F3"/>
    <w:rsid w:val="00616272"/>
    <w:rsid w:val="00620010"/>
    <w:rsid w:val="00622190"/>
    <w:rsid w:val="00624F2B"/>
    <w:rsid w:val="006251EB"/>
    <w:rsid w:val="00630BC7"/>
    <w:rsid w:val="006371C2"/>
    <w:rsid w:val="00637DC8"/>
    <w:rsid w:val="00640D69"/>
    <w:rsid w:val="00642C8B"/>
    <w:rsid w:val="00645B49"/>
    <w:rsid w:val="00647651"/>
    <w:rsid w:val="006507A7"/>
    <w:rsid w:val="006558EF"/>
    <w:rsid w:val="006563A5"/>
    <w:rsid w:val="00657225"/>
    <w:rsid w:val="00671B15"/>
    <w:rsid w:val="00676183"/>
    <w:rsid w:val="0068140A"/>
    <w:rsid w:val="006913F4"/>
    <w:rsid w:val="006A0241"/>
    <w:rsid w:val="006A3DC2"/>
    <w:rsid w:val="006A7805"/>
    <w:rsid w:val="006B2BCA"/>
    <w:rsid w:val="006B5F8C"/>
    <w:rsid w:val="006B6453"/>
    <w:rsid w:val="006C4C78"/>
    <w:rsid w:val="007022B8"/>
    <w:rsid w:val="00702B74"/>
    <w:rsid w:val="0070522C"/>
    <w:rsid w:val="00714BA1"/>
    <w:rsid w:val="007254EF"/>
    <w:rsid w:val="00732401"/>
    <w:rsid w:val="00744469"/>
    <w:rsid w:val="007537F0"/>
    <w:rsid w:val="00761C87"/>
    <w:rsid w:val="00766DEC"/>
    <w:rsid w:val="00770C5F"/>
    <w:rsid w:val="00780BDD"/>
    <w:rsid w:val="007865D9"/>
    <w:rsid w:val="007965C3"/>
    <w:rsid w:val="00797157"/>
    <w:rsid w:val="007B7E1F"/>
    <w:rsid w:val="007C51A6"/>
    <w:rsid w:val="007C550E"/>
    <w:rsid w:val="007C5687"/>
    <w:rsid w:val="007D39C0"/>
    <w:rsid w:val="007D3B5C"/>
    <w:rsid w:val="007D7C28"/>
    <w:rsid w:val="007E0ED0"/>
    <w:rsid w:val="007F2920"/>
    <w:rsid w:val="007F48ED"/>
    <w:rsid w:val="00803931"/>
    <w:rsid w:val="0081449F"/>
    <w:rsid w:val="008175D0"/>
    <w:rsid w:val="00817653"/>
    <w:rsid w:val="00825711"/>
    <w:rsid w:val="008335D4"/>
    <w:rsid w:val="00837149"/>
    <w:rsid w:val="00845E2D"/>
    <w:rsid w:val="00852A97"/>
    <w:rsid w:val="008553E6"/>
    <w:rsid w:val="00857954"/>
    <w:rsid w:val="008667D9"/>
    <w:rsid w:val="0086794A"/>
    <w:rsid w:val="00873217"/>
    <w:rsid w:val="00882348"/>
    <w:rsid w:val="00884495"/>
    <w:rsid w:val="00885F4D"/>
    <w:rsid w:val="00891451"/>
    <w:rsid w:val="0089623A"/>
    <w:rsid w:val="008A6180"/>
    <w:rsid w:val="008B07E3"/>
    <w:rsid w:val="008B171E"/>
    <w:rsid w:val="008B1EFC"/>
    <w:rsid w:val="008C7948"/>
    <w:rsid w:val="008D5E97"/>
    <w:rsid w:val="008E1666"/>
    <w:rsid w:val="008E2306"/>
    <w:rsid w:val="008E31ED"/>
    <w:rsid w:val="008E3CD5"/>
    <w:rsid w:val="008E7E20"/>
    <w:rsid w:val="008F48D5"/>
    <w:rsid w:val="008F54EE"/>
    <w:rsid w:val="009211FE"/>
    <w:rsid w:val="00922350"/>
    <w:rsid w:val="00922A3E"/>
    <w:rsid w:val="009449BC"/>
    <w:rsid w:val="00951992"/>
    <w:rsid w:val="0095232B"/>
    <w:rsid w:val="00952DB7"/>
    <w:rsid w:val="00954866"/>
    <w:rsid w:val="00961238"/>
    <w:rsid w:val="00961BA8"/>
    <w:rsid w:val="00964B2B"/>
    <w:rsid w:val="00973836"/>
    <w:rsid w:val="00975DC0"/>
    <w:rsid w:val="00976CD0"/>
    <w:rsid w:val="00987DBB"/>
    <w:rsid w:val="009953B1"/>
    <w:rsid w:val="009A0FCD"/>
    <w:rsid w:val="009A4656"/>
    <w:rsid w:val="009A6FB4"/>
    <w:rsid w:val="009B696A"/>
    <w:rsid w:val="009B7E27"/>
    <w:rsid w:val="009C1BC1"/>
    <w:rsid w:val="009C6E2F"/>
    <w:rsid w:val="009D3F06"/>
    <w:rsid w:val="009E1F4B"/>
    <w:rsid w:val="009F3556"/>
    <w:rsid w:val="009F44AC"/>
    <w:rsid w:val="00A036F5"/>
    <w:rsid w:val="00A06D4E"/>
    <w:rsid w:val="00A1780C"/>
    <w:rsid w:val="00A20D90"/>
    <w:rsid w:val="00A36415"/>
    <w:rsid w:val="00A4018E"/>
    <w:rsid w:val="00A425FA"/>
    <w:rsid w:val="00A47C53"/>
    <w:rsid w:val="00A47E96"/>
    <w:rsid w:val="00A535BF"/>
    <w:rsid w:val="00A60352"/>
    <w:rsid w:val="00A6214A"/>
    <w:rsid w:val="00A731DF"/>
    <w:rsid w:val="00A8030A"/>
    <w:rsid w:val="00A853C5"/>
    <w:rsid w:val="00A87C44"/>
    <w:rsid w:val="00A92C56"/>
    <w:rsid w:val="00A969D0"/>
    <w:rsid w:val="00AA4D1C"/>
    <w:rsid w:val="00AC1A87"/>
    <w:rsid w:val="00AC3003"/>
    <w:rsid w:val="00AC603B"/>
    <w:rsid w:val="00AE1BFF"/>
    <w:rsid w:val="00AE6688"/>
    <w:rsid w:val="00AE7B26"/>
    <w:rsid w:val="00B0216C"/>
    <w:rsid w:val="00B02C27"/>
    <w:rsid w:val="00B02C4A"/>
    <w:rsid w:val="00B070FF"/>
    <w:rsid w:val="00B13B00"/>
    <w:rsid w:val="00B148A7"/>
    <w:rsid w:val="00B17FA2"/>
    <w:rsid w:val="00B22652"/>
    <w:rsid w:val="00B261F1"/>
    <w:rsid w:val="00B30665"/>
    <w:rsid w:val="00B33409"/>
    <w:rsid w:val="00B354A1"/>
    <w:rsid w:val="00B36F73"/>
    <w:rsid w:val="00B40142"/>
    <w:rsid w:val="00B60A22"/>
    <w:rsid w:val="00B7593E"/>
    <w:rsid w:val="00B7624F"/>
    <w:rsid w:val="00B77EF1"/>
    <w:rsid w:val="00B82F5E"/>
    <w:rsid w:val="00B83401"/>
    <w:rsid w:val="00B874AD"/>
    <w:rsid w:val="00B87A46"/>
    <w:rsid w:val="00B97DF9"/>
    <w:rsid w:val="00B97EAE"/>
    <w:rsid w:val="00BC2755"/>
    <w:rsid w:val="00BC6E6B"/>
    <w:rsid w:val="00BD2947"/>
    <w:rsid w:val="00BD2A1E"/>
    <w:rsid w:val="00BD7BC3"/>
    <w:rsid w:val="00BE355C"/>
    <w:rsid w:val="00BE6EB2"/>
    <w:rsid w:val="00BF03E2"/>
    <w:rsid w:val="00BF057F"/>
    <w:rsid w:val="00BF490E"/>
    <w:rsid w:val="00BF7E94"/>
    <w:rsid w:val="00C06884"/>
    <w:rsid w:val="00C10108"/>
    <w:rsid w:val="00C12DCC"/>
    <w:rsid w:val="00C1398C"/>
    <w:rsid w:val="00C22541"/>
    <w:rsid w:val="00C22A0F"/>
    <w:rsid w:val="00C2515C"/>
    <w:rsid w:val="00C30EC8"/>
    <w:rsid w:val="00C35951"/>
    <w:rsid w:val="00C46E4A"/>
    <w:rsid w:val="00C6018C"/>
    <w:rsid w:val="00C61E54"/>
    <w:rsid w:val="00C625E5"/>
    <w:rsid w:val="00C651DA"/>
    <w:rsid w:val="00C94454"/>
    <w:rsid w:val="00C95043"/>
    <w:rsid w:val="00CA7364"/>
    <w:rsid w:val="00CA750B"/>
    <w:rsid w:val="00CB3515"/>
    <w:rsid w:val="00CC1703"/>
    <w:rsid w:val="00CC53F6"/>
    <w:rsid w:val="00CC7FA1"/>
    <w:rsid w:val="00CD4F73"/>
    <w:rsid w:val="00CF0D00"/>
    <w:rsid w:val="00CF19B1"/>
    <w:rsid w:val="00CF58C3"/>
    <w:rsid w:val="00D02EB6"/>
    <w:rsid w:val="00D032B4"/>
    <w:rsid w:val="00D03864"/>
    <w:rsid w:val="00D06AD7"/>
    <w:rsid w:val="00D15404"/>
    <w:rsid w:val="00D169E5"/>
    <w:rsid w:val="00D2282E"/>
    <w:rsid w:val="00D26932"/>
    <w:rsid w:val="00D26AA1"/>
    <w:rsid w:val="00D27741"/>
    <w:rsid w:val="00D27CE8"/>
    <w:rsid w:val="00D30310"/>
    <w:rsid w:val="00D3180F"/>
    <w:rsid w:val="00D3429C"/>
    <w:rsid w:val="00D35CD4"/>
    <w:rsid w:val="00D468B8"/>
    <w:rsid w:val="00D52B1C"/>
    <w:rsid w:val="00D5305E"/>
    <w:rsid w:val="00D5445F"/>
    <w:rsid w:val="00D57DE4"/>
    <w:rsid w:val="00D7192D"/>
    <w:rsid w:val="00D74B71"/>
    <w:rsid w:val="00D75B27"/>
    <w:rsid w:val="00D9070B"/>
    <w:rsid w:val="00DA24D4"/>
    <w:rsid w:val="00DA7375"/>
    <w:rsid w:val="00DB54A4"/>
    <w:rsid w:val="00DC034D"/>
    <w:rsid w:val="00DC2C8E"/>
    <w:rsid w:val="00DC45A7"/>
    <w:rsid w:val="00DD4AEC"/>
    <w:rsid w:val="00DE22DA"/>
    <w:rsid w:val="00DF37F1"/>
    <w:rsid w:val="00DF3C84"/>
    <w:rsid w:val="00DF4F0F"/>
    <w:rsid w:val="00DF59EC"/>
    <w:rsid w:val="00DF7380"/>
    <w:rsid w:val="00E00DDD"/>
    <w:rsid w:val="00E13A61"/>
    <w:rsid w:val="00E157EC"/>
    <w:rsid w:val="00E25B84"/>
    <w:rsid w:val="00E26ADF"/>
    <w:rsid w:val="00E45008"/>
    <w:rsid w:val="00E57982"/>
    <w:rsid w:val="00E57A8A"/>
    <w:rsid w:val="00E630D6"/>
    <w:rsid w:val="00E751E7"/>
    <w:rsid w:val="00E76191"/>
    <w:rsid w:val="00E93CEB"/>
    <w:rsid w:val="00E97420"/>
    <w:rsid w:val="00EA38AA"/>
    <w:rsid w:val="00EA7BC1"/>
    <w:rsid w:val="00EB287B"/>
    <w:rsid w:val="00EB3B98"/>
    <w:rsid w:val="00EB5008"/>
    <w:rsid w:val="00EC0E24"/>
    <w:rsid w:val="00EC577F"/>
    <w:rsid w:val="00EC6526"/>
    <w:rsid w:val="00EC7A84"/>
    <w:rsid w:val="00ED3850"/>
    <w:rsid w:val="00ED612B"/>
    <w:rsid w:val="00EE2086"/>
    <w:rsid w:val="00EE2E53"/>
    <w:rsid w:val="00EF541F"/>
    <w:rsid w:val="00F1304F"/>
    <w:rsid w:val="00F339A7"/>
    <w:rsid w:val="00F3505B"/>
    <w:rsid w:val="00F35858"/>
    <w:rsid w:val="00F5059B"/>
    <w:rsid w:val="00F52140"/>
    <w:rsid w:val="00F531F6"/>
    <w:rsid w:val="00F549FE"/>
    <w:rsid w:val="00F75F35"/>
    <w:rsid w:val="00F77499"/>
    <w:rsid w:val="00F95D85"/>
    <w:rsid w:val="00F9623E"/>
    <w:rsid w:val="00FA2954"/>
    <w:rsid w:val="00FB786C"/>
    <w:rsid w:val="00FC36CB"/>
    <w:rsid w:val="00FF06F7"/>
    <w:rsid w:val="00FF7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26AA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1tekst">
    <w:name w:val="1tekst"/>
    <w:basedOn w:val="Normal"/>
    <w:rsid w:val="00D26AA1"/>
    <w:pPr>
      <w:spacing w:before="100" w:after="100"/>
      <w:ind w:firstLine="240"/>
      <w:jc w:val="both"/>
    </w:pPr>
    <w:rPr>
      <w:szCs w:val="20"/>
    </w:rPr>
  </w:style>
  <w:style w:type="paragraph" w:styleId="NoSpacing">
    <w:name w:val="No Spacing"/>
    <w:qFormat/>
    <w:rsid w:val="00D26AA1"/>
    <w:rPr>
      <w:rFonts w:ascii="Calibri" w:hAnsi="Calibri"/>
      <w:sz w:val="22"/>
      <w:szCs w:val="22"/>
    </w:rPr>
  </w:style>
  <w:style w:type="paragraph" w:styleId="ListParagraph">
    <w:name w:val="List Paragraph"/>
    <w:basedOn w:val="Normal"/>
    <w:qFormat/>
    <w:rsid w:val="0016636E"/>
    <w:pPr>
      <w:spacing w:after="160" w:line="259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rsid w:val="0016636E"/>
    <w:pPr>
      <w:tabs>
        <w:tab w:val="center" w:pos="4535"/>
        <w:tab w:val="right" w:pos="9071"/>
      </w:tabs>
    </w:pPr>
  </w:style>
  <w:style w:type="character" w:styleId="PageNumber">
    <w:name w:val="page number"/>
    <w:basedOn w:val="DefaultParagraphFont"/>
    <w:rsid w:val="001663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UZZPRO/ERC</Company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daktilo05</dc:creator>
  <cp:lastModifiedBy>jovan</cp:lastModifiedBy>
  <cp:revision>2</cp:revision>
  <dcterms:created xsi:type="dcterms:W3CDTF">2016-12-13T07:19:00Z</dcterms:created>
  <dcterms:modified xsi:type="dcterms:W3CDTF">2016-12-13T07:19:00Z</dcterms:modified>
</cp:coreProperties>
</file>