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189" w:rsidRPr="001C6817" w:rsidRDefault="00011189" w:rsidP="00011189">
      <w:pPr>
        <w:spacing w:after="0" w:line="240" w:lineRule="auto"/>
        <w:jc w:val="both"/>
        <w:rPr>
          <w:rFonts w:ascii="Times New Roman" w:eastAsia="Times New Roman" w:hAnsi="Times New Roman" w:cs="Times New Roman"/>
          <w:vanish/>
          <w:sz w:val="24"/>
          <w:szCs w:val="24"/>
          <w:lang w:val="sr-Cyrl-CS"/>
        </w:rPr>
      </w:pPr>
      <w:bookmarkStart w:id="0" w:name="_GoBack"/>
      <w:bookmarkEnd w:id="0"/>
      <w:r w:rsidRPr="001C6817">
        <w:rPr>
          <w:rFonts w:ascii="Times New Roman" w:eastAsia="Times New Roman" w:hAnsi="Times New Roman" w:cs="Times New Roman"/>
          <w:sz w:val="24"/>
          <w:szCs w:val="24"/>
          <w:lang w:val="sr-Cyrl-CS"/>
        </w:rPr>
        <w:tab/>
      </w:r>
    </w:p>
    <w:p w:rsidR="00011189" w:rsidRPr="001C6817" w:rsidRDefault="00352A80" w:rsidP="00011189">
      <w:pPr>
        <w:spacing w:after="0" w:line="240" w:lineRule="auto"/>
        <w:jc w:val="both"/>
        <w:rPr>
          <w:rFonts w:ascii="Times New Roman" w:eastAsia="Times New Roman" w:hAnsi="Times New Roman" w:cs="Times New Roman"/>
          <w:vanish/>
          <w:color w:val="000080"/>
          <w:sz w:val="24"/>
          <w:szCs w:val="24"/>
          <w:lang w:val="sr-Cyrl-CS"/>
        </w:rPr>
      </w:pPr>
      <w:hyperlink r:id="rId8" w:tgtFrame="_blank" w:history="1">
        <w:r w:rsidR="00011189" w:rsidRPr="001C6817">
          <w:rPr>
            <w:rFonts w:ascii="Times New Roman" w:eastAsia="Times New Roman" w:hAnsi="Times New Roman" w:cs="Times New Roman"/>
            <w:vanish/>
            <w:color w:val="000080"/>
            <w:sz w:val="24"/>
            <w:szCs w:val="24"/>
            <w:u w:val="single"/>
            <w:lang w:val="sr-Cyrl-CS"/>
          </w:rPr>
          <w:t>Закон о трговини</w:t>
        </w:r>
      </w:hyperlink>
      <w:r w:rsidR="00011189" w:rsidRPr="001C6817">
        <w:rPr>
          <w:rFonts w:ascii="Times New Roman" w:eastAsia="Times New Roman" w:hAnsi="Times New Roman" w:cs="Times New Roman"/>
          <w:vanish/>
          <w:color w:val="000080"/>
          <w:sz w:val="24"/>
          <w:szCs w:val="24"/>
          <w:lang w:val="sr-Cyrl-CS"/>
        </w:rPr>
        <w:t xml:space="preserve"> (РЕПУБЛИКА СРБИЈА)</w:t>
      </w:r>
    </w:p>
    <w:p w:rsidR="00011189" w:rsidRPr="001C6817" w:rsidRDefault="00352A80" w:rsidP="00011189">
      <w:pPr>
        <w:spacing w:after="0" w:line="240" w:lineRule="auto"/>
        <w:jc w:val="both"/>
        <w:rPr>
          <w:rFonts w:ascii="Times New Roman" w:eastAsia="Times New Roman" w:hAnsi="Times New Roman" w:cs="Times New Roman"/>
          <w:vanish/>
          <w:color w:val="000080"/>
          <w:sz w:val="24"/>
          <w:szCs w:val="24"/>
          <w:lang w:val="sr-Cyrl-CS"/>
        </w:rPr>
      </w:pPr>
      <w:hyperlink r:id="rId9" w:tgtFrame="_blank" w:history="1">
        <w:r w:rsidR="00011189" w:rsidRPr="001C6817">
          <w:rPr>
            <w:rFonts w:ascii="Times New Roman" w:eastAsia="Times New Roman" w:hAnsi="Times New Roman" w:cs="Times New Roman"/>
            <w:vanish/>
            <w:color w:val="000080"/>
            <w:sz w:val="24"/>
            <w:szCs w:val="24"/>
            <w:u w:val="single"/>
            <w:lang w:val="sr-Cyrl-CS"/>
          </w:rPr>
          <w:t>Закон о енергетици</w:t>
        </w:r>
      </w:hyperlink>
      <w:r w:rsidR="00011189" w:rsidRPr="001C6817">
        <w:rPr>
          <w:rFonts w:ascii="Times New Roman" w:eastAsia="Times New Roman" w:hAnsi="Times New Roman" w:cs="Times New Roman"/>
          <w:vanish/>
          <w:color w:val="000080"/>
          <w:sz w:val="24"/>
          <w:szCs w:val="24"/>
          <w:lang w:val="sr-Cyrl-CS"/>
        </w:rPr>
        <w:t xml:space="preserve"> (РЕПУБЛИКА СРБИЈА)</w:t>
      </w:r>
    </w:p>
    <w:p w:rsidR="00011189" w:rsidRPr="001C6817" w:rsidRDefault="00352A80" w:rsidP="00011189">
      <w:pPr>
        <w:spacing w:after="0" w:line="240" w:lineRule="auto"/>
        <w:jc w:val="both"/>
        <w:rPr>
          <w:rFonts w:ascii="Times New Roman" w:eastAsia="Times New Roman" w:hAnsi="Times New Roman" w:cs="Times New Roman"/>
          <w:vanish/>
          <w:color w:val="000080"/>
          <w:sz w:val="24"/>
          <w:szCs w:val="24"/>
          <w:lang w:val="sr-Cyrl-CS"/>
        </w:rPr>
      </w:pPr>
      <w:hyperlink r:id="rId10" w:tgtFrame="_blank" w:history="1">
        <w:r w:rsidR="00011189" w:rsidRPr="001C6817">
          <w:rPr>
            <w:rFonts w:ascii="Times New Roman" w:eastAsia="Times New Roman" w:hAnsi="Times New Roman" w:cs="Times New Roman"/>
            <w:vanish/>
            <w:color w:val="000080"/>
            <w:sz w:val="24"/>
            <w:szCs w:val="24"/>
            <w:u w:val="single"/>
            <w:lang w:val="sr-Cyrl-CS"/>
          </w:rPr>
          <w:t>Закон о комуналним делатностима</w:t>
        </w:r>
      </w:hyperlink>
      <w:r w:rsidR="00011189" w:rsidRPr="001C6817">
        <w:rPr>
          <w:rFonts w:ascii="Times New Roman" w:eastAsia="Times New Roman" w:hAnsi="Times New Roman" w:cs="Times New Roman"/>
          <w:vanish/>
          <w:color w:val="000080"/>
          <w:sz w:val="24"/>
          <w:szCs w:val="24"/>
          <w:lang w:val="sr-Cyrl-CS"/>
        </w:rPr>
        <w:t xml:space="preserve"> (РЕПУБЛИКА СРБИЈА)</w:t>
      </w:r>
    </w:p>
    <w:p w:rsidR="00011189" w:rsidRPr="001C6817" w:rsidRDefault="00352A80" w:rsidP="00011189">
      <w:pPr>
        <w:spacing w:after="0" w:line="240" w:lineRule="auto"/>
        <w:jc w:val="both"/>
        <w:rPr>
          <w:rFonts w:ascii="Times New Roman" w:eastAsia="Times New Roman" w:hAnsi="Times New Roman" w:cs="Times New Roman"/>
          <w:vanish/>
          <w:color w:val="000080"/>
          <w:sz w:val="24"/>
          <w:szCs w:val="24"/>
          <w:lang w:val="sr-Cyrl-CS"/>
        </w:rPr>
      </w:pPr>
      <w:hyperlink r:id="rId11" w:tgtFrame="_blank" w:history="1">
        <w:r w:rsidR="00011189" w:rsidRPr="001C6817">
          <w:rPr>
            <w:rFonts w:ascii="Times New Roman" w:eastAsia="Times New Roman" w:hAnsi="Times New Roman" w:cs="Times New Roman"/>
            <w:vanish/>
            <w:color w:val="000080"/>
            <w:sz w:val="24"/>
            <w:szCs w:val="24"/>
            <w:u w:val="single"/>
            <w:lang w:val="sr-Cyrl-CS"/>
          </w:rPr>
          <w:t>Закон о Влади</w:t>
        </w:r>
      </w:hyperlink>
      <w:r w:rsidR="00011189" w:rsidRPr="001C6817">
        <w:rPr>
          <w:rFonts w:ascii="Times New Roman" w:eastAsia="Times New Roman" w:hAnsi="Times New Roman" w:cs="Times New Roman"/>
          <w:vanish/>
          <w:color w:val="000080"/>
          <w:sz w:val="24"/>
          <w:szCs w:val="24"/>
          <w:lang w:val="sr-Cyrl-CS"/>
        </w:rPr>
        <w:t xml:space="preserve"> (РЕПУБЛИКА СРБИЈА)</w:t>
      </w:r>
    </w:p>
    <w:p w:rsidR="00011189" w:rsidRPr="001C6817" w:rsidRDefault="00352A80" w:rsidP="00011189">
      <w:pPr>
        <w:spacing w:after="0" w:line="240" w:lineRule="auto"/>
        <w:jc w:val="both"/>
        <w:rPr>
          <w:rFonts w:ascii="Times New Roman" w:eastAsia="Times New Roman" w:hAnsi="Times New Roman" w:cs="Times New Roman"/>
          <w:vanish/>
          <w:color w:val="000080"/>
          <w:sz w:val="24"/>
          <w:szCs w:val="24"/>
          <w:lang w:val="sr-Cyrl-CS"/>
        </w:rPr>
      </w:pPr>
      <w:hyperlink r:id="rId12" w:tgtFrame="_blank" w:history="1">
        <w:r w:rsidR="00011189" w:rsidRPr="001C6817">
          <w:rPr>
            <w:rFonts w:ascii="Times New Roman" w:eastAsia="Times New Roman" w:hAnsi="Times New Roman" w:cs="Times New Roman"/>
            <w:vanish/>
            <w:color w:val="000080"/>
            <w:sz w:val="24"/>
            <w:szCs w:val="24"/>
            <w:u w:val="single"/>
            <w:lang w:val="sr-Cyrl-CS"/>
          </w:rPr>
          <w:t>Закон о комуналним делатностима</w:t>
        </w:r>
      </w:hyperlink>
      <w:r w:rsidR="00011189" w:rsidRPr="001C6817">
        <w:rPr>
          <w:rFonts w:ascii="Times New Roman" w:eastAsia="Times New Roman" w:hAnsi="Times New Roman" w:cs="Times New Roman"/>
          <w:vanish/>
          <w:color w:val="000080"/>
          <w:sz w:val="24"/>
          <w:szCs w:val="24"/>
          <w:lang w:val="sr-Cyrl-CS"/>
        </w:rPr>
        <w:t xml:space="preserve"> (РЕПУБЛИКА СРБИЈА)</w:t>
      </w:r>
    </w:p>
    <w:p w:rsidR="00011189" w:rsidRPr="001C6817" w:rsidRDefault="00011189" w:rsidP="008544A3">
      <w:pPr>
        <w:spacing w:after="0" w:line="240" w:lineRule="auto"/>
        <w:ind w:right="525"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На основу члана 10. став 8. Закона о енергетици („Службени гласник РС”, број 145/14) и члана 42. став 1. Закона о Влади</w:t>
      </w:r>
      <w:r w:rsidRPr="001C6817">
        <w:rPr>
          <w:rFonts w:ascii="Times New Roman" w:hAnsi="Times New Roman" w:cs="Times New Roman"/>
          <w:sz w:val="24"/>
          <w:szCs w:val="24"/>
          <w:lang w:val="sr-Cyrl-CS"/>
        </w:rPr>
        <w:t xml:space="preserve"> („Службени гласник РС”, бр. 55/05, 71/05-исправка, 101/07, 65/08, 16/11, 68/12 – УС, 72/12 – УС, 7/14 – УС и 44/14)</w:t>
      </w:r>
      <w:r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left="525" w:right="525" w:firstLine="24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ind w:left="525" w:right="525"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Влада доноси</w:t>
      </w:r>
    </w:p>
    <w:p w:rsidR="00011189" w:rsidRPr="001C6817" w:rsidRDefault="00011189" w:rsidP="00011189">
      <w:pPr>
        <w:spacing w:after="0" w:line="240" w:lineRule="auto"/>
        <w:ind w:right="525"/>
        <w:jc w:val="both"/>
        <w:rPr>
          <w:rFonts w:ascii="Times New Roman" w:eastAsia="Times New Roman" w:hAnsi="Times New Roman" w:cs="Times New Roman"/>
          <w:sz w:val="24"/>
          <w:szCs w:val="24"/>
          <w:lang w:val="sr-Cyrl-CS"/>
        </w:rPr>
      </w:pPr>
    </w:p>
    <w:p w:rsidR="00011189" w:rsidRPr="001C6817" w:rsidRDefault="008544A3" w:rsidP="00011189">
      <w:pPr>
        <w:spacing w:after="0" w:line="240" w:lineRule="auto"/>
        <w:ind w:right="525"/>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УРЕДБУ</w:t>
      </w:r>
    </w:p>
    <w:p w:rsidR="00011189" w:rsidRPr="001C6817" w:rsidRDefault="008544A3" w:rsidP="00011189">
      <w:pPr>
        <w:spacing w:after="0" w:line="240" w:lineRule="auto"/>
        <w:ind w:right="525"/>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О ЕНЕРГЕТСКИ УГРОЖЕНОМ КУПЦУ</w:t>
      </w:r>
    </w:p>
    <w:p w:rsidR="00011189" w:rsidRPr="001C6817" w:rsidRDefault="00011189" w:rsidP="00011189">
      <w:pPr>
        <w:spacing w:after="0" w:line="240" w:lineRule="auto"/>
        <w:ind w:right="525"/>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ind w:right="525"/>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I. УВОДНЕ ОДРЕДБЕ</w:t>
      </w:r>
    </w:p>
    <w:p w:rsidR="00011189" w:rsidRPr="001C6817" w:rsidRDefault="00011189" w:rsidP="00011189">
      <w:pPr>
        <w:spacing w:after="0" w:line="240" w:lineRule="auto"/>
        <w:ind w:right="525"/>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 w:name="sadrzaj_1"/>
      <w:bookmarkStart w:id="2" w:name="sadrzaj_2"/>
      <w:bookmarkStart w:id="3" w:name="sadrzaj_3"/>
      <w:bookmarkEnd w:id="1"/>
      <w:bookmarkEnd w:id="2"/>
      <w:bookmarkEnd w:id="3"/>
      <w:r w:rsidRPr="001C6817">
        <w:rPr>
          <w:rFonts w:ascii="Times New Roman" w:eastAsia="Times New Roman" w:hAnsi="Times New Roman" w:cs="Times New Roman"/>
          <w:bCs/>
          <w:sz w:val="24"/>
          <w:szCs w:val="24"/>
          <w:lang w:val="sr-Cyrl-CS"/>
        </w:rPr>
        <w:t>Члан 1.</w:t>
      </w:r>
    </w:p>
    <w:p w:rsidR="00011189" w:rsidRPr="001C6817" w:rsidRDefault="00011189" w:rsidP="00011189">
      <w:pPr>
        <w:tabs>
          <w:tab w:val="left" w:pos="8789"/>
        </w:tabs>
        <w:spacing w:after="0" w:line="240" w:lineRule="auto"/>
        <w:ind w:firstLine="765"/>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Овом уредбом ближе се прописују критеријуми за стицање статуса енергетски угроженог купца електричне енергије или природног гаса, начин заштите, садржина захтева, услови, рок и поступак за стицање статуса, као и докази који се прилажу уз захтев, количине електричне енергије или природног гаса за које се енергетски угроженом купцу умањује месечна обавеза плаћања, начин издавања акта о стицању статуса и садржина тог акта, начин вођења евиденције и друга питања неопходна за утврђивање статуса. </w:t>
      </w:r>
    </w:p>
    <w:p w:rsidR="00011189" w:rsidRPr="001C6817" w:rsidRDefault="00011189" w:rsidP="00011189">
      <w:pPr>
        <w:tabs>
          <w:tab w:val="left" w:pos="8789"/>
        </w:tabs>
        <w:spacing w:after="0" w:line="240" w:lineRule="auto"/>
        <w:ind w:firstLine="765"/>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4" w:name="sadrzaj_4"/>
      <w:bookmarkEnd w:id="4"/>
      <w:r w:rsidRPr="001C6817">
        <w:rPr>
          <w:rFonts w:ascii="Times New Roman" w:eastAsia="Times New Roman" w:hAnsi="Times New Roman" w:cs="Times New Roman"/>
          <w:bCs/>
          <w:sz w:val="24"/>
          <w:szCs w:val="24"/>
          <w:lang w:val="sr-Cyrl-CS"/>
        </w:rPr>
        <w:t>Члан 2.</w:t>
      </w:r>
    </w:p>
    <w:p w:rsidR="00AB4412" w:rsidRPr="001C6817" w:rsidRDefault="00011189" w:rsidP="00011189">
      <w:pPr>
        <w:spacing w:after="0" w:line="240" w:lineRule="auto"/>
        <w:ind w:firstLine="720"/>
        <w:jc w:val="both"/>
        <w:rPr>
          <w:rFonts w:ascii="Times New Roman" w:eastAsia="Times New Roman" w:hAnsi="Times New Roman" w:cs="Times New Roman"/>
          <w:strike/>
          <w:sz w:val="24"/>
          <w:szCs w:val="24"/>
          <w:lang w:val="sr-Cyrl-CS"/>
        </w:rPr>
      </w:pPr>
      <w:r w:rsidRPr="001C6817">
        <w:rPr>
          <w:rFonts w:ascii="Times New Roman" w:eastAsia="Times New Roman" w:hAnsi="Times New Roman" w:cs="Times New Roman"/>
          <w:sz w:val="24"/>
          <w:szCs w:val="24"/>
          <w:lang w:val="sr-Cyrl-CS"/>
        </w:rPr>
        <w:t>Енергетски угрожени купац</w:t>
      </w:r>
      <w:r w:rsidR="00306CC6" w:rsidRPr="001C6817">
        <w:rPr>
          <w:rFonts w:ascii="Times New Roman" w:eastAsia="Times New Roman" w:hAnsi="Times New Roman" w:cs="Times New Roman"/>
          <w:sz w:val="24"/>
          <w:szCs w:val="24"/>
          <w:lang w:val="sr-Cyrl-CS"/>
        </w:rPr>
        <w:t xml:space="preserve"> електричне енергије или природног гаса ,</w:t>
      </w:r>
      <w:r w:rsidRPr="001C6817">
        <w:rPr>
          <w:rFonts w:ascii="Times New Roman" w:eastAsia="Times New Roman" w:hAnsi="Times New Roman" w:cs="Times New Roman"/>
          <w:sz w:val="24"/>
          <w:szCs w:val="24"/>
          <w:lang w:val="sr-Cyrl-CS"/>
        </w:rPr>
        <w:t xml:space="preserve"> у смислу ове уредбе, је</w:t>
      </w:r>
      <w:r w:rsidR="00B46314" w:rsidRPr="001C6817">
        <w:rPr>
          <w:rFonts w:ascii="Times New Roman" w:eastAsia="Times New Roman" w:hAnsi="Times New Roman" w:cs="Times New Roman"/>
          <w:sz w:val="24"/>
          <w:szCs w:val="24"/>
          <w:lang w:val="sr-Cyrl-CS"/>
        </w:rPr>
        <w:t xml:space="preserve"> купац из категорије</w:t>
      </w:r>
      <w:r w:rsidRPr="001C6817">
        <w:rPr>
          <w:rFonts w:ascii="Times New Roman" w:eastAsia="Times New Roman" w:hAnsi="Times New Roman" w:cs="Times New Roman"/>
          <w:sz w:val="24"/>
          <w:szCs w:val="24"/>
          <w:lang w:val="sr-Cyrl-CS"/>
        </w:rPr>
        <w:t xml:space="preserve"> домаћинство (самачко или вишечланa породица) које живи у једној стамбеној јединици са једним мерним местом на коме се  мери потрошња електричне енергије, односно природног гаса</w:t>
      </w:r>
      <w:r w:rsidR="00306CC6" w:rsidRPr="001C6817">
        <w:rPr>
          <w:rFonts w:ascii="Times New Roman" w:eastAsia="Times New Roman" w:hAnsi="Times New Roman" w:cs="Times New Roman"/>
          <w:sz w:val="24"/>
          <w:szCs w:val="24"/>
          <w:lang w:val="sr-Cyrl-CS"/>
        </w:rPr>
        <w:t>, које троши максималну количину</w:t>
      </w:r>
      <w:r w:rsidRPr="001C6817">
        <w:rPr>
          <w:rFonts w:ascii="Times New Roman" w:eastAsia="Times New Roman" w:hAnsi="Times New Roman" w:cs="Times New Roman"/>
          <w:sz w:val="24"/>
          <w:szCs w:val="24"/>
          <w:lang w:val="sr-Cyrl-CS"/>
        </w:rPr>
        <w:t xml:space="preserve"> </w:t>
      </w:r>
      <w:r w:rsidR="00306CC6" w:rsidRPr="001C6817">
        <w:rPr>
          <w:rFonts w:ascii="Times New Roman" w:eastAsia="Times New Roman" w:hAnsi="Times New Roman" w:cs="Times New Roman"/>
          <w:sz w:val="24"/>
          <w:szCs w:val="24"/>
          <w:lang w:val="sr-Cyrl-CS"/>
        </w:rPr>
        <w:t xml:space="preserve">електричне енергије или природног гаса у складу са овом </w:t>
      </w:r>
      <w:r w:rsidR="00AB4412" w:rsidRPr="001C6817">
        <w:rPr>
          <w:rFonts w:ascii="Times New Roman" w:eastAsia="Times New Roman" w:hAnsi="Times New Roman" w:cs="Times New Roman"/>
          <w:sz w:val="24"/>
          <w:szCs w:val="24"/>
          <w:lang w:val="sr-Cyrl-CS"/>
        </w:rPr>
        <w:t>уредбом</w:t>
      </w:r>
      <w:r w:rsidR="00453BE3"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Енергетски угрожени купац, у смислу ове уредбе, </w:t>
      </w:r>
      <w:r w:rsidR="00C405A1" w:rsidRPr="001C6817">
        <w:rPr>
          <w:rFonts w:ascii="Times New Roman" w:eastAsia="Times New Roman" w:hAnsi="Times New Roman" w:cs="Times New Roman"/>
          <w:sz w:val="24"/>
          <w:szCs w:val="24"/>
          <w:lang w:val="sr-Cyrl-CS"/>
        </w:rPr>
        <w:t xml:space="preserve"> </w:t>
      </w:r>
      <w:r w:rsidRPr="001C6817">
        <w:rPr>
          <w:rFonts w:ascii="Times New Roman" w:eastAsia="Times New Roman" w:hAnsi="Times New Roman" w:cs="Times New Roman"/>
          <w:sz w:val="24"/>
          <w:szCs w:val="24"/>
          <w:lang w:val="sr-Cyrl-CS"/>
        </w:rPr>
        <w:t xml:space="preserve">је и домаћинство </w:t>
      </w:r>
      <w:r w:rsidR="00C405A1" w:rsidRPr="001C6817">
        <w:rPr>
          <w:rFonts w:ascii="Times New Roman" w:eastAsia="Times New Roman" w:hAnsi="Times New Roman" w:cs="Times New Roman"/>
          <w:sz w:val="24"/>
          <w:szCs w:val="24"/>
          <w:lang w:val="sr-Cyrl-CS"/>
        </w:rPr>
        <w:t>чи</w:t>
      </w:r>
      <w:r w:rsidRPr="001C6817">
        <w:rPr>
          <w:rFonts w:ascii="Times New Roman" w:eastAsia="Times New Roman" w:hAnsi="Times New Roman" w:cs="Times New Roman"/>
          <w:sz w:val="24"/>
          <w:szCs w:val="24"/>
          <w:lang w:val="sr-Cyrl-CS"/>
        </w:rPr>
        <w:t>јем члану због здравственог стања обуставом испоруке електричне енергије или природног гаса може бити угрожен живот</w:t>
      </w:r>
      <w:r w:rsidR="002D5F4B" w:rsidRPr="001C6817">
        <w:rPr>
          <w:rFonts w:ascii="Times New Roman" w:eastAsia="Times New Roman" w:hAnsi="Times New Roman" w:cs="Times New Roman"/>
          <w:sz w:val="24"/>
          <w:szCs w:val="24"/>
          <w:lang w:val="sr-Cyrl-CS"/>
        </w:rPr>
        <w:t xml:space="preserve"> или здравље.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II. КРИТЕРИЈУМИ И УСЛОВИ ЗА СТИЦАЊЕ СТАТУСА ЕНЕРГЕТСКИ УГРОЖЕНОГ КУПЦА</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5" w:name="sadrzaj_5"/>
      <w:bookmarkEnd w:id="5"/>
      <w:r w:rsidRPr="001C6817">
        <w:rPr>
          <w:rFonts w:ascii="Times New Roman" w:eastAsia="Times New Roman" w:hAnsi="Times New Roman" w:cs="Times New Roman"/>
          <w:bCs/>
          <w:sz w:val="24"/>
          <w:szCs w:val="24"/>
          <w:lang w:val="sr-Cyrl-CS"/>
        </w:rPr>
        <w:t>Члан 3.</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Критеријуми за стицање статуса енергетски угроженог купца  из члана 2. став 1. ове уредбе (у даљем тексту: угрожени купац) су:</w:t>
      </w:r>
    </w:p>
    <w:p w:rsidR="00011189" w:rsidRPr="001C6817" w:rsidRDefault="00011189" w:rsidP="00011189">
      <w:pPr>
        <w:spacing w:after="0" w:line="240" w:lineRule="auto"/>
        <w:ind w:left="240" w:firstLine="48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ук</w:t>
      </w:r>
      <w:r w:rsidR="00805AD3" w:rsidRPr="001C6817">
        <w:rPr>
          <w:rFonts w:ascii="Times New Roman" w:eastAsia="Times New Roman" w:hAnsi="Times New Roman" w:cs="Times New Roman"/>
          <w:sz w:val="24"/>
          <w:szCs w:val="24"/>
          <w:lang w:val="sr-Cyrl-CS"/>
        </w:rPr>
        <w:t>упан месечни приход домаћинства;</w:t>
      </w:r>
    </w:p>
    <w:p w:rsidR="00011189" w:rsidRPr="001C6817" w:rsidRDefault="00805AD3" w:rsidP="00011189">
      <w:pPr>
        <w:spacing w:after="0" w:line="240" w:lineRule="auto"/>
        <w:ind w:left="240" w:firstLine="48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број чланова домаћинства</w:t>
      </w:r>
      <w:r w:rsidR="009F0FBE" w:rsidRPr="001C6817">
        <w:rPr>
          <w:rFonts w:ascii="Times New Roman" w:eastAsia="Times New Roman" w:hAnsi="Times New Roman" w:cs="Times New Roman"/>
          <w:sz w:val="24"/>
          <w:szCs w:val="24"/>
          <w:lang w:val="sr-Cyrl-CS"/>
        </w:rPr>
        <w:t>;</w:t>
      </w:r>
    </w:p>
    <w:p w:rsidR="009F0FBE" w:rsidRPr="001C6817" w:rsidRDefault="009F0FBE" w:rsidP="00011189">
      <w:pPr>
        <w:spacing w:after="0" w:line="240" w:lineRule="auto"/>
        <w:ind w:left="240" w:firstLine="48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3) имовно стање</w:t>
      </w:r>
      <w:r w:rsidR="00C24E28" w:rsidRPr="001C6817">
        <w:rPr>
          <w:rFonts w:ascii="Times New Roman" w:eastAsia="Times New Roman" w:hAnsi="Times New Roman" w:cs="Times New Roman"/>
          <w:sz w:val="24"/>
          <w:szCs w:val="24"/>
          <w:lang w:val="sr-Cyrl-CS"/>
        </w:rPr>
        <w:t>.</w:t>
      </w:r>
    </w:p>
    <w:p w:rsidR="009C5BA0" w:rsidRPr="001C6817" w:rsidRDefault="00F90CFC" w:rsidP="00805AD3">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w:t>
      </w:r>
      <w:r w:rsidR="009C5BA0" w:rsidRPr="001C6817">
        <w:rPr>
          <w:rFonts w:ascii="Times New Roman" w:eastAsia="Times New Roman" w:hAnsi="Times New Roman" w:cs="Times New Roman"/>
          <w:sz w:val="24"/>
          <w:szCs w:val="24"/>
          <w:lang w:val="sr-Cyrl-CS"/>
        </w:rPr>
        <w:t>куп</w:t>
      </w:r>
      <w:r w:rsidRPr="001C6817">
        <w:rPr>
          <w:rFonts w:ascii="Times New Roman" w:eastAsia="Times New Roman" w:hAnsi="Times New Roman" w:cs="Times New Roman"/>
          <w:sz w:val="24"/>
          <w:szCs w:val="24"/>
          <w:lang w:val="sr-Cyrl-CS"/>
        </w:rPr>
        <w:t>а</w:t>
      </w:r>
      <w:r w:rsidR="009C5BA0" w:rsidRPr="001C6817">
        <w:rPr>
          <w:rFonts w:ascii="Times New Roman" w:eastAsia="Times New Roman" w:hAnsi="Times New Roman" w:cs="Times New Roman"/>
          <w:sz w:val="24"/>
          <w:szCs w:val="24"/>
          <w:lang w:val="sr-Cyrl-CS"/>
        </w:rPr>
        <w:t>н</w:t>
      </w:r>
      <w:r w:rsidRPr="001C6817">
        <w:rPr>
          <w:rFonts w:ascii="Times New Roman" w:eastAsia="Times New Roman" w:hAnsi="Times New Roman" w:cs="Times New Roman"/>
          <w:sz w:val="24"/>
          <w:szCs w:val="24"/>
          <w:lang w:val="sr-Cyrl-CS"/>
        </w:rPr>
        <w:t xml:space="preserve"> месечни</w:t>
      </w:r>
      <w:r w:rsidR="009C5BA0" w:rsidRPr="001C6817">
        <w:rPr>
          <w:rFonts w:ascii="Times New Roman" w:eastAsia="Times New Roman" w:hAnsi="Times New Roman" w:cs="Times New Roman"/>
          <w:sz w:val="24"/>
          <w:szCs w:val="24"/>
          <w:lang w:val="sr-Cyrl-CS"/>
        </w:rPr>
        <w:t xml:space="preserve"> приход домаћинства  из става 1. тачка 1</w:t>
      </w:r>
      <w:r w:rsidRPr="001C6817">
        <w:rPr>
          <w:rFonts w:ascii="Times New Roman" w:eastAsia="Times New Roman" w:hAnsi="Times New Roman" w:cs="Times New Roman"/>
          <w:sz w:val="24"/>
          <w:szCs w:val="24"/>
          <w:lang w:val="sr-Cyrl-CS"/>
        </w:rPr>
        <w:t xml:space="preserve">) овог члана обухвата сва примања и приходе који су од утицаја на остваривање права на новчану </w:t>
      </w:r>
      <w:r w:rsidR="00AA4B72" w:rsidRPr="001C6817">
        <w:rPr>
          <w:rFonts w:ascii="Times New Roman" w:eastAsia="Times New Roman" w:hAnsi="Times New Roman" w:cs="Times New Roman"/>
          <w:sz w:val="24"/>
          <w:szCs w:val="24"/>
          <w:lang w:val="sr-Cyrl-CS"/>
        </w:rPr>
        <w:t>социјалну помоћ</w:t>
      </w:r>
      <w:r w:rsidR="008F463B" w:rsidRPr="001C6817">
        <w:rPr>
          <w:rFonts w:ascii="Times New Roman" w:eastAsia="Times New Roman" w:hAnsi="Times New Roman" w:cs="Times New Roman"/>
          <w:sz w:val="24"/>
          <w:szCs w:val="24"/>
          <w:lang w:val="sr-Cyrl-CS"/>
        </w:rPr>
        <w:t xml:space="preserve">, </w:t>
      </w:r>
      <w:r w:rsidR="00AA4B72" w:rsidRPr="001C6817">
        <w:rPr>
          <w:rFonts w:ascii="Times New Roman" w:eastAsia="Times New Roman" w:hAnsi="Times New Roman" w:cs="Times New Roman"/>
          <w:sz w:val="24"/>
          <w:szCs w:val="24"/>
          <w:lang w:val="sr-Cyrl-CS"/>
        </w:rPr>
        <w:t>у смислу закона којим се уређује област социјалне заштите</w:t>
      </w:r>
      <w:r w:rsidR="00E411EC" w:rsidRPr="001C6817">
        <w:rPr>
          <w:rFonts w:ascii="Times New Roman" w:eastAsia="Times New Roman" w:hAnsi="Times New Roman" w:cs="Times New Roman"/>
          <w:sz w:val="24"/>
          <w:szCs w:val="24"/>
          <w:lang w:val="sr-Cyrl-CS"/>
        </w:rPr>
        <w:t xml:space="preserve"> и прописа донетих на основу тог закона</w:t>
      </w:r>
      <w:r w:rsidR="00AA4B72" w:rsidRPr="001C6817">
        <w:rPr>
          <w:rFonts w:ascii="Times New Roman" w:eastAsia="Times New Roman" w:hAnsi="Times New Roman" w:cs="Times New Roman"/>
          <w:sz w:val="24"/>
          <w:szCs w:val="24"/>
          <w:lang w:val="sr-Cyrl-CS"/>
        </w:rPr>
        <w:t>.</w:t>
      </w:r>
    </w:p>
    <w:p w:rsidR="008544A3" w:rsidRPr="001C6817" w:rsidRDefault="008544A3" w:rsidP="00805AD3">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AC5DAE" w:rsidP="00011189">
      <w:pPr>
        <w:spacing w:after="0" w:line="240" w:lineRule="auto"/>
        <w:ind w:left="240"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 </w:t>
      </w:r>
      <w:r w:rsidRPr="001C6817">
        <w:rPr>
          <w:rFonts w:ascii="Times New Roman" w:eastAsia="Times New Roman" w:hAnsi="Times New Roman" w:cs="Times New Roman"/>
          <w:sz w:val="24"/>
          <w:szCs w:val="24"/>
          <w:lang w:val="sr-Cyrl-CS"/>
        </w:rPr>
        <w:tab/>
      </w:r>
    </w:p>
    <w:p w:rsidR="00F83403" w:rsidRPr="001C6817" w:rsidRDefault="00F83403" w:rsidP="00011189">
      <w:pPr>
        <w:spacing w:after="0" w:line="240" w:lineRule="auto"/>
        <w:jc w:val="center"/>
        <w:rPr>
          <w:rFonts w:ascii="Times New Roman" w:eastAsia="Times New Roman" w:hAnsi="Times New Roman" w:cs="Times New Roman"/>
          <w:bCs/>
          <w:sz w:val="24"/>
          <w:szCs w:val="24"/>
          <w:lang w:val="sr-Cyrl-CS"/>
        </w:rPr>
      </w:pPr>
      <w:bookmarkStart w:id="6" w:name="sadrzaj_6"/>
      <w:bookmarkEnd w:id="6"/>
    </w:p>
    <w:p w:rsidR="00453BE3" w:rsidRPr="001C6817" w:rsidRDefault="00453BE3" w:rsidP="00011189">
      <w:pPr>
        <w:spacing w:after="0" w:line="240" w:lineRule="auto"/>
        <w:jc w:val="center"/>
        <w:rPr>
          <w:rFonts w:ascii="Times New Roman" w:eastAsia="Times New Roman" w:hAnsi="Times New Roman" w:cs="Times New Roman"/>
          <w:bCs/>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r w:rsidRPr="001C6817">
        <w:rPr>
          <w:rFonts w:ascii="Times New Roman" w:eastAsia="Times New Roman" w:hAnsi="Times New Roman" w:cs="Times New Roman"/>
          <w:bCs/>
          <w:sz w:val="24"/>
          <w:szCs w:val="24"/>
          <w:lang w:val="sr-Cyrl-CS"/>
        </w:rPr>
        <w:t>Члан 4.</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lastRenderedPageBreak/>
        <w:t>Услов за стицање статуса угроженог купца je остварен укупан месечни приход</w:t>
      </w:r>
      <w:r w:rsidR="00123966" w:rsidRPr="001C6817">
        <w:rPr>
          <w:rFonts w:ascii="Times New Roman" w:eastAsia="Times New Roman" w:hAnsi="Times New Roman" w:cs="Times New Roman"/>
          <w:sz w:val="24"/>
          <w:szCs w:val="24"/>
          <w:lang w:val="sr-Cyrl-CS"/>
        </w:rPr>
        <w:t xml:space="preserve"> домаћинства,</w:t>
      </w:r>
      <w:r w:rsidRPr="001C6817">
        <w:rPr>
          <w:rFonts w:ascii="Times New Roman" w:eastAsia="Times New Roman" w:hAnsi="Times New Roman" w:cs="Times New Roman"/>
          <w:sz w:val="24"/>
          <w:szCs w:val="24"/>
          <w:lang w:val="sr-Cyrl-CS"/>
        </w:rPr>
        <w:t xml:space="preserve"> и то:</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до 13.595,68  динара за домаћинства са једним чланом;</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до 19.795,00 динара за домаћинства са два и три члана;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3) до 25.990,25 динара за домаћинства са четири и пет чланова;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4) до 32.684,20 динара за домаћинства са шест и више чланова.</w:t>
      </w:r>
    </w:p>
    <w:p w:rsidR="00011189" w:rsidRPr="001C6817" w:rsidRDefault="001A5C1A"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Висина </w:t>
      </w:r>
      <w:r w:rsidR="008F463B" w:rsidRPr="001C6817">
        <w:rPr>
          <w:rFonts w:ascii="Times New Roman" w:eastAsia="Times New Roman" w:hAnsi="Times New Roman" w:cs="Times New Roman"/>
          <w:sz w:val="24"/>
          <w:szCs w:val="24"/>
          <w:lang w:val="sr-Cyrl-CS"/>
        </w:rPr>
        <w:t xml:space="preserve"> укупног месечног прихода домаћинства из става 1. овог члана утврђује се </w:t>
      </w:r>
      <w:r w:rsidR="00E411EC" w:rsidRPr="001C6817">
        <w:rPr>
          <w:rFonts w:ascii="Times New Roman" w:eastAsia="Times New Roman" w:hAnsi="Times New Roman" w:cs="Times New Roman"/>
          <w:sz w:val="24"/>
          <w:szCs w:val="24"/>
          <w:lang w:val="sr-Cyrl-CS"/>
        </w:rPr>
        <w:t>у складу са прописима из члана 3. став 2. ове уредбе</w:t>
      </w:r>
      <w:r w:rsidR="00D162BA"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Остварени укупни месечни приход домаћинства из става 1. овог члана  усклађује се два пута годишње са индексом потрошачких цена у претходних шест месеци на основу података Републичког завода за статистику, и то: 1. априла и 1. октобра текуће године.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Усклађени износ из става </w:t>
      </w:r>
      <w:r w:rsidR="00D162BA" w:rsidRPr="001C6817">
        <w:rPr>
          <w:rFonts w:ascii="Times New Roman" w:eastAsia="Times New Roman" w:hAnsi="Times New Roman" w:cs="Times New Roman"/>
          <w:sz w:val="24"/>
          <w:szCs w:val="24"/>
          <w:lang w:val="sr-Cyrl-CS"/>
        </w:rPr>
        <w:t>3</w:t>
      </w:r>
      <w:r w:rsidRPr="001C6817">
        <w:rPr>
          <w:rFonts w:ascii="Times New Roman" w:eastAsia="Times New Roman" w:hAnsi="Times New Roman" w:cs="Times New Roman"/>
          <w:sz w:val="24"/>
          <w:szCs w:val="24"/>
          <w:lang w:val="sr-Cyrl-CS"/>
        </w:rPr>
        <w:t>. овог члана утврђује министар надлежан за послове енергетике, актом који се објављује у „Службеном гласнику Републике Србије” и који се примењује на захтеве поднете од првог дана месеца који следи месецу у коме је овај акт ступио на снагу.</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Поред прихода из става 1. овог члана, услов за стицање статуса угроженог  купца је </w:t>
      </w:r>
      <w:r w:rsidR="002D5F4B" w:rsidRPr="001C6817">
        <w:rPr>
          <w:rFonts w:ascii="Times New Roman" w:eastAsia="Times New Roman" w:hAnsi="Times New Roman" w:cs="Times New Roman"/>
          <w:sz w:val="24"/>
          <w:szCs w:val="24"/>
          <w:lang w:val="sr-Cyrl-CS"/>
        </w:rPr>
        <w:t>да не поседује другу стамбену јединицу, осим стамбене јединице</w:t>
      </w:r>
      <w:r w:rsidRPr="001C6817">
        <w:rPr>
          <w:rFonts w:ascii="Times New Roman" w:eastAsia="Times New Roman" w:hAnsi="Times New Roman" w:cs="Times New Roman"/>
          <w:sz w:val="24"/>
          <w:szCs w:val="24"/>
          <w:lang w:val="sr-Cyrl-CS"/>
        </w:rPr>
        <w:t xml:space="preserve"> кој</w:t>
      </w:r>
      <w:r w:rsidR="002D5F4B" w:rsidRPr="001C6817">
        <w:rPr>
          <w:rFonts w:ascii="Times New Roman" w:eastAsia="Times New Roman" w:hAnsi="Times New Roman" w:cs="Times New Roman"/>
          <w:sz w:val="24"/>
          <w:szCs w:val="24"/>
          <w:lang w:val="sr-Cyrl-CS"/>
        </w:rPr>
        <w:t>а</w:t>
      </w:r>
      <w:r w:rsidRPr="001C6817">
        <w:rPr>
          <w:rFonts w:ascii="Times New Roman" w:eastAsia="Times New Roman" w:hAnsi="Times New Roman" w:cs="Times New Roman"/>
          <w:sz w:val="24"/>
          <w:szCs w:val="24"/>
          <w:lang w:val="sr-Cyrl-CS"/>
        </w:rPr>
        <w:t xml:space="preserve"> </w:t>
      </w:r>
      <w:r w:rsidR="00C405A1" w:rsidRPr="001C6817">
        <w:rPr>
          <w:rFonts w:ascii="Times New Roman" w:eastAsia="Times New Roman" w:hAnsi="Times New Roman" w:cs="Times New Roman"/>
          <w:sz w:val="24"/>
          <w:szCs w:val="24"/>
          <w:lang w:val="sr-Cyrl-CS"/>
        </w:rPr>
        <w:t xml:space="preserve">по структури и површини </w:t>
      </w:r>
      <w:r w:rsidRPr="001C6817">
        <w:rPr>
          <w:rFonts w:ascii="Times New Roman" w:eastAsia="Times New Roman" w:hAnsi="Times New Roman" w:cs="Times New Roman"/>
          <w:sz w:val="24"/>
          <w:szCs w:val="24"/>
          <w:lang w:val="sr-Cyrl-CS"/>
        </w:rPr>
        <w:t>одговара потребама домаћинства</w:t>
      </w:r>
      <w:r w:rsidR="00D6294B" w:rsidRPr="001C6817">
        <w:rPr>
          <w:rFonts w:ascii="Times New Roman" w:eastAsia="Times New Roman" w:hAnsi="Times New Roman" w:cs="Times New Roman"/>
          <w:sz w:val="24"/>
          <w:szCs w:val="24"/>
          <w:lang w:val="sr-Cyrl-CS"/>
        </w:rPr>
        <w:t>, сагласно пропису којим се уређују површински нормативи за станове у области социјалног становања</w:t>
      </w:r>
      <w:r w:rsidR="006049A5" w:rsidRPr="001C6817">
        <w:rPr>
          <w:rFonts w:ascii="Times New Roman" w:eastAsia="Times New Roman" w:hAnsi="Times New Roman" w:cs="Times New Roman"/>
          <w:sz w:val="24"/>
          <w:szCs w:val="24"/>
          <w:lang w:val="sr-Cyrl-CS"/>
        </w:rPr>
        <w:t>.</w:t>
      </w:r>
    </w:p>
    <w:p w:rsidR="002D5F4B" w:rsidRPr="001C6817" w:rsidRDefault="002D5F4B" w:rsidP="00011189">
      <w:pPr>
        <w:spacing w:after="0" w:line="240" w:lineRule="auto"/>
        <w:ind w:firstLine="720"/>
        <w:jc w:val="both"/>
        <w:rPr>
          <w:rFonts w:ascii="Times New Roman" w:eastAsia="Times New Roman" w:hAnsi="Times New Roman" w:cs="Times New Roman"/>
          <w:sz w:val="24"/>
          <w:szCs w:val="24"/>
          <w:lang w:val="sr-Cyrl-CS"/>
        </w:rPr>
      </w:pPr>
    </w:p>
    <w:p w:rsidR="004C15C3"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III. САДРЖИНА ЗАХТЕВА ЗА СТИЦАЊЕ СТАТУСА УГРОЖЕНОГ КУПЦА</w:t>
      </w:r>
      <w:r w:rsidR="004C15C3" w:rsidRPr="001C6817">
        <w:rPr>
          <w:rFonts w:ascii="Times New Roman" w:eastAsia="Times New Roman" w:hAnsi="Times New Roman" w:cs="Times New Roman"/>
          <w:sz w:val="24"/>
          <w:szCs w:val="24"/>
          <w:lang w:val="sr-Cyrl-CS"/>
        </w:rPr>
        <w:t xml:space="preserve"> </w:t>
      </w:r>
    </w:p>
    <w:p w:rsidR="00011189" w:rsidRPr="001C6817" w:rsidRDefault="004C15C3"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И ДОКАЗИ КОЈИ СЕ ПРИЛАЖУ УЗ ЗАХТЕВ</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7" w:name="sadrzaj_7"/>
      <w:bookmarkEnd w:id="7"/>
      <w:r w:rsidRPr="001C6817">
        <w:rPr>
          <w:rFonts w:ascii="Times New Roman" w:eastAsia="Times New Roman" w:hAnsi="Times New Roman" w:cs="Times New Roman"/>
          <w:bCs/>
          <w:sz w:val="24"/>
          <w:szCs w:val="24"/>
          <w:lang w:val="sr-Cyrl-CS"/>
        </w:rPr>
        <w:t>Члан 5.</w:t>
      </w:r>
    </w:p>
    <w:p w:rsidR="00011189" w:rsidRPr="001C6817" w:rsidRDefault="0030497B"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Захтев за стицање </w:t>
      </w:r>
      <w:r w:rsidR="00011189" w:rsidRPr="001C6817">
        <w:rPr>
          <w:rFonts w:ascii="Times New Roman" w:eastAsia="Times New Roman" w:hAnsi="Times New Roman" w:cs="Times New Roman"/>
          <w:sz w:val="24"/>
          <w:szCs w:val="24"/>
          <w:lang w:val="sr-Cyrl-CS"/>
        </w:rPr>
        <w:t xml:space="preserve"> статуса  угроженог </w:t>
      </w:r>
      <w:r w:rsidRPr="001C6817">
        <w:rPr>
          <w:rFonts w:ascii="Times New Roman" w:eastAsia="Times New Roman" w:hAnsi="Times New Roman" w:cs="Times New Roman"/>
          <w:sz w:val="24"/>
          <w:szCs w:val="24"/>
          <w:lang w:val="sr-Cyrl-CS"/>
        </w:rPr>
        <w:t xml:space="preserve"> купца</w:t>
      </w:r>
      <w:r w:rsidR="00011189" w:rsidRPr="001C6817">
        <w:rPr>
          <w:rFonts w:ascii="Times New Roman" w:eastAsia="Times New Roman" w:hAnsi="Times New Roman" w:cs="Times New Roman"/>
          <w:sz w:val="24"/>
          <w:szCs w:val="24"/>
          <w:lang w:val="sr-Cyrl-CS"/>
        </w:rPr>
        <w:t xml:space="preserve"> (у даљем тексту: захтев) </w:t>
      </w:r>
      <w:r w:rsidRPr="001C6817">
        <w:rPr>
          <w:rFonts w:ascii="Times New Roman" w:eastAsia="Times New Roman" w:hAnsi="Times New Roman" w:cs="Times New Roman"/>
          <w:sz w:val="24"/>
          <w:szCs w:val="24"/>
          <w:lang w:val="sr-Cyrl-CS"/>
        </w:rPr>
        <w:t xml:space="preserve">подноси се </w:t>
      </w:r>
      <w:r w:rsidR="00011189" w:rsidRPr="001C6817">
        <w:rPr>
          <w:rFonts w:ascii="Times New Roman" w:eastAsia="Times New Roman" w:hAnsi="Times New Roman" w:cs="Times New Roman"/>
          <w:sz w:val="24"/>
          <w:szCs w:val="24"/>
          <w:lang w:val="sr-Cyrl-CS"/>
        </w:rPr>
        <w:t>органу јединице локалне самоуправе надлежном за послове  социјалне заштите (у даљем тексту: орган  јединице локалне самоуправе), у месту пребивалишта.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Захтев нарочито садржи податке о: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имену и презимену, јединственом матичном броју грађана и адреси пребивалишта  подносиоца захтева и чланова његовог  домаћинства</w:t>
      </w:r>
      <w:r w:rsidR="00C24E28"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укупним месечним пр</w:t>
      </w:r>
      <w:r w:rsidR="00C24E28" w:rsidRPr="001C6817">
        <w:rPr>
          <w:rFonts w:ascii="Times New Roman" w:eastAsia="Times New Roman" w:hAnsi="Times New Roman" w:cs="Times New Roman"/>
          <w:sz w:val="24"/>
          <w:szCs w:val="24"/>
          <w:lang w:val="sr-Cyrl-CS"/>
        </w:rPr>
        <w:t>им</w:t>
      </w:r>
      <w:r w:rsidR="00786FE2" w:rsidRPr="001C6817">
        <w:rPr>
          <w:rFonts w:ascii="Times New Roman" w:eastAsia="Times New Roman" w:hAnsi="Times New Roman" w:cs="Times New Roman"/>
          <w:sz w:val="24"/>
          <w:szCs w:val="24"/>
          <w:lang w:val="sr-Cyrl-CS"/>
        </w:rPr>
        <w:t>ањима и приходима домаћинства;</w:t>
      </w:r>
    </w:p>
    <w:p w:rsidR="004432ED" w:rsidRPr="001C6817" w:rsidRDefault="004432ED"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3) стамбеном простору који </w:t>
      </w:r>
      <w:r w:rsidR="00595BE4" w:rsidRPr="001C6817">
        <w:rPr>
          <w:rFonts w:ascii="Times New Roman" w:eastAsia="Times New Roman" w:hAnsi="Times New Roman" w:cs="Times New Roman"/>
          <w:sz w:val="24"/>
          <w:szCs w:val="24"/>
          <w:lang w:val="sr-Cyrl-CS"/>
        </w:rPr>
        <w:t xml:space="preserve">подносилац захтева и чланови његовог домаћинства </w:t>
      </w:r>
      <w:r w:rsidRPr="001C6817">
        <w:rPr>
          <w:rFonts w:ascii="Times New Roman" w:eastAsia="Times New Roman" w:hAnsi="Times New Roman" w:cs="Times New Roman"/>
          <w:sz w:val="24"/>
          <w:szCs w:val="24"/>
          <w:lang w:val="sr-Cyrl-CS"/>
        </w:rPr>
        <w:t>поседуј</w:t>
      </w:r>
      <w:r w:rsidR="00595BE4" w:rsidRPr="001C6817">
        <w:rPr>
          <w:rFonts w:ascii="Times New Roman" w:eastAsia="Times New Roman" w:hAnsi="Times New Roman" w:cs="Times New Roman"/>
          <w:sz w:val="24"/>
          <w:szCs w:val="24"/>
          <w:lang w:val="sr-Cyrl-CS"/>
        </w:rPr>
        <w:t>у или користе.</w:t>
      </w:r>
      <w:r w:rsidRPr="001C6817">
        <w:rPr>
          <w:rFonts w:ascii="Times New Roman" w:eastAsia="Times New Roman" w:hAnsi="Times New Roman" w:cs="Times New Roman"/>
          <w:sz w:val="24"/>
          <w:szCs w:val="24"/>
          <w:lang w:val="sr-Cyrl-CS"/>
        </w:rPr>
        <w:t xml:space="preserve">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Поред података из става 2. овог члана у захтеву је потребно навести да ли се стицање статуса угроженог купца односи на електричну енергију или природни гас.</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Члан 6.</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Подносилац, уз захтев, прилаже следеће доказе: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о пребивалишту и сродству за подносиоца захтева и чланове домаћинства (фотокопија личне карте, извод из матичне књиге рођених (ИМКР), уверење о пребивалишту, извод из матичне књиге венчаних (ИМКВ), изјавa два сведока датa пред надлежним органом и други докази прописани законом којим се уређује општи управни поступак);</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о укупним месечним примањима</w:t>
      </w:r>
      <w:r w:rsidR="00DF4E41" w:rsidRPr="001C6817">
        <w:rPr>
          <w:rFonts w:ascii="Times New Roman" w:eastAsia="Times New Roman" w:hAnsi="Times New Roman" w:cs="Times New Roman"/>
          <w:sz w:val="24"/>
          <w:szCs w:val="24"/>
          <w:lang w:val="sr-Cyrl-CS"/>
        </w:rPr>
        <w:t xml:space="preserve"> и приходима </w:t>
      </w:r>
      <w:r w:rsidRPr="001C6817">
        <w:rPr>
          <w:rFonts w:ascii="Times New Roman" w:eastAsia="Times New Roman" w:hAnsi="Times New Roman" w:cs="Times New Roman"/>
          <w:sz w:val="24"/>
          <w:szCs w:val="24"/>
          <w:lang w:val="sr-Cyrl-CS"/>
        </w:rPr>
        <w:t xml:space="preserve"> (чек од пензије, уверење надлежног органа, односно послодавца</w:t>
      </w:r>
      <w:r w:rsidR="00123966" w:rsidRPr="001C6817">
        <w:rPr>
          <w:rFonts w:ascii="Times New Roman" w:eastAsia="Times New Roman" w:hAnsi="Times New Roman" w:cs="Times New Roman"/>
          <w:sz w:val="24"/>
          <w:szCs w:val="24"/>
          <w:lang w:val="sr-Cyrl-CS"/>
        </w:rPr>
        <w:t xml:space="preserve"> и др.</w:t>
      </w:r>
      <w:r w:rsidRPr="001C6817">
        <w:rPr>
          <w:rFonts w:ascii="Times New Roman" w:eastAsia="Times New Roman" w:hAnsi="Times New Roman" w:cs="Times New Roman"/>
          <w:sz w:val="24"/>
          <w:szCs w:val="24"/>
          <w:lang w:val="sr-Cyrl-CS"/>
        </w:rPr>
        <w:t>), уверење надлежног органа за децу старију од 15 година да су на редовном школовању, а за незапослен</w:t>
      </w:r>
      <w:r w:rsidR="00B8757D" w:rsidRPr="001C6817">
        <w:rPr>
          <w:rFonts w:ascii="Times New Roman" w:eastAsia="Times New Roman" w:hAnsi="Times New Roman" w:cs="Times New Roman"/>
          <w:sz w:val="24"/>
          <w:szCs w:val="24"/>
          <w:lang w:val="sr-Cyrl-CS"/>
        </w:rPr>
        <w:t xml:space="preserve">о лице, односно корисника </w:t>
      </w:r>
      <w:r w:rsidR="00B8757D" w:rsidRPr="001C6817">
        <w:rPr>
          <w:rFonts w:ascii="Times New Roman" w:eastAsia="Times New Roman" w:hAnsi="Times New Roman" w:cs="Times New Roman"/>
          <w:sz w:val="24"/>
          <w:szCs w:val="24"/>
          <w:lang w:val="sr-Cyrl-CS"/>
        </w:rPr>
        <w:lastRenderedPageBreak/>
        <w:t>новчане накнаде по прописима о запошљавању и осигурању за случај незапослености,</w:t>
      </w:r>
      <w:r w:rsidRPr="001C6817">
        <w:rPr>
          <w:rFonts w:ascii="Times New Roman" w:eastAsia="Times New Roman" w:hAnsi="Times New Roman" w:cs="Times New Roman"/>
          <w:sz w:val="24"/>
          <w:szCs w:val="24"/>
          <w:lang w:val="sr-Cyrl-CS"/>
        </w:rPr>
        <w:t xml:space="preserve"> уверење </w:t>
      </w:r>
      <w:r w:rsidR="00B8757D" w:rsidRPr="001C6817">
        <w:rPr>
          <w:rFonts w:ascii="Times New Roman" w:eastAsia="Times New Roman" w:hAnsi="Times New Roman" w:cs="Times New Roman"/>
          <w:sz w:val="24"/>
          <w:szCs w:val="24"/>
          <w:lang w:val="sr-Cyrl-CS"/>
        </w:rPr>
        <w:t xml:space="preserve">надлежне </w:t>
      </w:r>
      <w:r w:rsidRPr="001C6817">
        <w:rPr>
          <w:rFonts w:ascii="Times New Roman" w:eastAsia="Times New Roman" w:hAnsi="Times New Roman" w:cs="Times New Roman"/>
          <w:sz w:val="24"/>
          <w:szCs w:val="24"/>
          <w:lang w:val="sr-Cyrl-CS"/>
        </w:rPr>
        <w:t xml:space="preserve"> јединице Националне службе за запошљавање;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3) доказ надлежне службе за катастар непокретности из места пребивалишта и места рођења о поседовању непокретности и приходима од непокретности;</w:t>
      </w:r>
    </w:p>
    <w:p w:rsidR="00F2161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4) уверење </w:t>
      </w:r>
      <w:r w:rsidR="009E6CD1" w:rsidRPr="001C6817">
        <w:rPr>
          <w:rFonts w:ascii="Times New Roman" w:eastAsia="Times New Roman" w:hAnsi="Times New Roman" w:cs="Times New Roman"/>
          <w:sz w:val="24"/>
          <w:szCs w:val="24"/>
          <w:lang w:val="sr-Cyrl-CS"/>
        </w:rPr>
        <w:t>у</w:t>
      </w:r>
      <w:r w:rsidR="00C224B8" w:rsidRPr="001C6817">
        <w:rPr>
          <w:rFonts w:ascii="Times New Roman" w:eastAsia="Times New Roman" w:hAnsi="Times New Roman" w:cs="Times New Roman"/>
          <w:sz w:val="24"/>
          <w:szCs w:val="24"/>
          <w:lang w:val="sr-Cyrl-CS"/>
        </w:rPr>
        <w:t>праве јавних прихода из места пребивалишта и из места рођења</w:t>
      </w:r>
      <w:r w:rsidR="00786FE2"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5) последњи рачун за електричну енергију, односно природни гас.</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Ако је подносилац  захтева лице које је корисник права на новчану социјалну помоћ и/или дечијег додатка,  уместо доказа из става 1. тач. 1) </w:t>
      </w:r>
      <w:r w:rsidR="00505B4F" w:rsidRPr="001C6817">
        <w:rPr>
          <w:rFonts w:ascii="Times New Roman" w:eastAsia="Times New Roman" w:hAnsi="Times New Roman" w:cs="Times New Roman"/>
          <w:sz w:val="24"/>
          <w:szCs w:val="24"/>
          <w:lang w:val="sr-Cyrl-CS"/>
        </w:rPr>
        <w:t>до</w:t>
      </w:r>
      <w:r w:rsidRPr="001C6817">
        <w:rPr>
          <w:rFonts w:ascii="Times New Roman" w:eastAsia="Times New Roman" w:hAnsi="Times New Roman" w:cs="Times New Roman"/>
          <w:sz w:val="24"/>
          <w:szCs w:val="24"/>
          <w:lang w:val="sr-Cyrl-CS"/>
        </w:rPr>
        <w:t xml:space="preserve"> 4) овог члана, уз захтев се  прилаже оверен препис акта којим је утврђено једно од ових права.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 случају да подносилац захтева нема уговор о продаји електричне енергије или природног гаса, односно уколико рачун не гласи на његово име, уз захтев се прилаже уговор, јавна исправа или други документ којим се доказује по ком правном основу домаћинство борави у стану у коме је купац по уговору о продаји електричне енергије или природног гаса  друго лице (уговор о закупу стана, одлука суда и сл.).</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Докази из става 1. овог члана прибављају се за месец који претходи месецу подношења захтева, осим ако посебним прописом није другачије уређено.</w:t>
      </w:r>
    </w:p>
    <w:p w:rsidR="00C2733A" w:rsidRPr="001C6817" w:rsidRDefault="00011189" w:rsidP="00C2733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Уколико прибављање неког од доказа наведених у ставу 1. тач. 1) до  4) овог члана изазива значајне трошкове и захтева дужи временски период, по оцени органа јединице локалне самоуправе,  као доказ може се од подносиоца захтева узети изјава на одређену околност </w:t>
      </w:r>
      <w:r w:rsidR="00C2733A" w:rsidRPr="001C6817">
        <w:rPr>
          <w:rFonts w:ascii="Times New Roman" w:eastAsia="Times New Roman" w:hAnsi="Times New Roman" w:cs="Times New Roman"/>
          <w:sz w:val="24"/>
          <w:szCs w:val="24"/>
          <w:lang w:val="sr-Cyrl-CS"/>
        </w:rPr>
        <w:t>дата на записник под кривичном и материјалном одговорношћу у складу са законом којим се уређује општи управни поступак.</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На сва питања у вези поступка за стицање статуса  угроженог  купца, која нису уређена овом уредбом, примењују се одредбе закона којим се уређује општи управни поступак.</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Подносилац захтева </w:t>
      </w:r>
      <w:r w:rsidR="00327715" w:rsidRPr="001C6817">
        <w:rPr>
          <w:rFonts w:ascii="Times New Roman" w:eastAsia="Times New Roman" w:hAnsi="Times New Roman" w:cs="Times New Roman"/>
          <w:sz w:val="24"/>
          <w:szCs w:val="24"/>
          <w:lang w:val="sr-Cyrl-CS"/>
        </w:rPr>
        <w:t>при подношењу</w:t>
      </w:r>
      <w:r w:rsidRPr="001C6817">
        <w:rPr>
          <w:rFonts w:ascii="Times New Roman" w:eastAsia="Times New Roman" w:hAnsi="Times New Roman" w:cs="Times New Roman"/>
          <w:sz w:val="24"/>
          <w:szCs w:val="24"/>
          <w:lang w:val="sr-Cyrl-CS"/>
        </w:rPr>
        <w:t xml:space="preserve"> захтев</w:t>
      </w:r>
      <w:r w:rsidR="00327715" w:rsidRPr="001C6817">
        <w:rPr>
          <w:rFonts w:ascii="Times New Roman" w:eastAsia="Times New Roman" w:hAnsi="Times New Roman" w:cs="Times New Roman"/>
          <w:sz w:val="24"/>
          <w:szCs w:val="24"/>
          <w:lang w:val="sr-Cyrl-CS"/>
        </w:rPr>
        <w:t>а</w:t>
      </w:r>
      <w:r w:rsidRPr="001C6817">
        <w:rPr>
          <w:rFonts w:ascii="Times New Roman" w:eastAsia="Times New Roman" w:hAnsi="Times New Roman" w:cs="Times New Roman"/>
          <w:sz w:val="24"/>
          <w:szCs w:val="24"/>
          <w:lang w:val="sr-Cyrl-CS"/>
        </w:rPr>
        <w:t xml:space="preserve"> даје слободан пристанак на обраду података </w:t>
      </w:r>
      <w:r w:rsidR="00327715" w:rsidRPr="001C6817">
        <w:rPr>
          <w:rFonts w:ascii="Times New Roman" w:eastAsia="Times New Roman" w:hAnsi="Times New Roman" w:cs="Times New Roman"/>
          <w:sz w:val="24"/>
          <w:szCs w:val="24"/>
          <w:lang w:val="sr-Cyrl-CS"/>
        </w:rPr>
        <w:t>сагласно закону којим се уређују</w:t>
      </w:r>
      <w:r w:rsidRPr="001C6817">
        <w:rPr>
          <w:rFonts w:ascii="Times New Roman" w:eastAsia="Times New Roman" w:hAnsi="Times New Roman" w:cs="Times New Roman"/>
          <w:sz w:val="24"/>
          <w:szCs w:val="24"/>
          <w:lang w:val="sr-Cyrl-CS"/>
        </w:rPr>
        <w:t xml:space="preserve"> </w:t>
      </w:r>
      <w:r w:rsidR="00327715" w:rsidRPr="001C6817">
        <w:rPr>
          <w:rFonts w:ascii="Times New Roman" w:eastAsia="Times New Roman" w:hAnsi="Times New Roman" w:cs="Times New Roman"/>
          <w:sz w:val="24"/>
          <w:szCs w:val="24"/>
          <w:lang w:val="sr-Cyrl-CS"/>
        </w:rPr>
        <w:t xml:space="preserve">питања </w:t>
      </w:r>
      <w:r w:rsidRPr="001C6817">
        <w:rPr>
          <w:rFonts w:ascii="Times New Roman" w:eastAsia="Times New Roman" w:hAnsi="Times New Roman" w:cs="Times New Roman"/>
          <w:sz w:val="24"/>
          <w:szCs w:val="24"/>
          <w:lang w:val="sr-Cyrl-CS"/>
        </w:rPr>
        <w:t>заштит</w:t>
      </w:r>
      <w:r w:rsidR="00327715" w:rsidRPr="001C6817">
        <w:rPr>
          <w:rFonts w:ascii="Times New Roman" w:eastAsia="Times New Roman" w:hAnsi="Times New Roman" w:cs="Times New Roman"/>
          <w:sz w:val="24"/>
          <w:szCs w:val="24"/>
          <w:lang w:val="sr-Cyrl-CS"/>
        </w:rPr>
        <w:t>е</w:t>
      </w:r>
      <w:r w:rsidRPr="001C6817">
        <w:rPr>
          <w:rFonts w:ascii="Times New Roman" w:eastAsia="Times New Roman" w:hAnsi="Times New Roman" w:cs="Times New Roman"/>
          <w:sz w:val="24"/>
          <w:szCs w:val="24"/>
          <w:lang w:val="sr-Cyrl-CS"/>
        </w:rPr>
        <w:t xml:space="preserve"> података о личности</w:t>
      </w:r>
      <w:r w:rsidR="00327715" w:rsidRPr="001C6817">
        <w:rPr>
          <w:rFonts w:ascii="Times New Roman" w:eastAsia="Times New Roman" w:hAnsi="Times New Roman" w:cs="Times New Roman"/>
          <w:sz w:val="24"/>
          <w:szCs w:val="24"/>
          <w:lang w:val="sr-Cyrl-CS"/>
        </w:rPr>
        <w:t>, у облику и на начин прописан тим законом.</w:t>
      </w:r>
      <w:r w:rsidRPr="001C6817">
        <w:rPr>
          <w:rFonts w:ascii="Times New Roman" w:eastAsia="Times New Roman" w:hAnsi="Times New Roman" w:cs="Times New Roman"/>
          <w:sz w:val="24"/>
          <w:szCs w:val="24"/>
          <w:lang w:val="sr-Cyrl-CS"/>
        </w:rPr>
        <w:t xml:space="preserve">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IV. ПОСТУПАК ДОНОШЕЊА РЕШЕЊА О СТИЦАЊУ СТАТУСА, РОКОВИ ВАЖЕЊА РЕШЕЊА, НАЧИН ИЗДАВАЊА И САДРЖИНА РЕШЕЊА О СТИЦАЊУ СТАТУСА</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8" w:name="sadrzaj_8"/>
      <w:bookmarkEnd w:id="8"/>
      <w:r w:rsidRPr="001C6817">
        <w:rPr>
          <w:rFonts w:ascii="Times New Roman" w:eastAsia="Times New Roman" w:hAnsi="Times New Roman" w:cs="Times New Roman"/>
          <w:bCs/>
          <w:sz w:val="24"/>
          <w:szCs w:val="24"/>
          <w:lang w:val="sr-Cyrl-CS"/>
        </w:rPr>
        <w:t>Члан 7.</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По пријему захтева, орган јединице локалне самоуправе проверава да ли је захтев уредан, као и да ли су уз захтев поднети сви докази прописани у члану 6. ст</w:t>
      </w:r>
      <w:r w:rsidR="00B235BD" w:rsidRPr="001C6817">
        <w:rPr>
          <w:rFonts w:ascii="Times New Roman" w:eastAsia="Times New Roman" w:hAnsi="Times New Roman" w:cs="Times New Roman"/>
          <w:sz w:val="24"/>
          <w:szCs w:val="24"/>
          <w:lang w:val="sr-Cyrl-CS"/>
        </w:rPr>
        <w:t>. 1. и</w:t>
      </w:r>
      <w:r w:rsidRPr="001C6817">
        <w:rPr>
          <w:rFonts w:ascii="Times New Roman" w:eastAsia="Times New Roman" w:hAnsi="Times New Roman" w:cs="Times New Roman"/>
          <w:sz w:val="24"/>
          <w:szCs w:val="24"/>
          <w:lang w:val="sr-Cyrl-CS"/>
        </w:rPr>
        <w:t xml:space="preserve"> </w:t>
      </w:r>
      <w:r w:rsidR="00B235BD" w:rsidRPr="001C6817">
        <w:rPr>
          <w:rFonts w:ascii="Times New Roman" w:eastAsia="Times New Roman" w:hAnsi="Times New Roman" w:cs="Times New Roman"/>
          <w:sz w:val="24"/>
          <w:szCs w:val="24"/>
          <w:lang w:val="sr-Cyrl-CS"/>
        </w:rPr>
        <w:t>2</w:t>
      </w:r>
      <w:r w:rsidRPr="001C6817">
        <w:rPr>
          <w:rFonts w:ascii="Times New Roman" w:eastAsia="Times New Roman" w:hAnsi="Times New Roman" w:cs="Times New Roman"/>
          <w:sz w:val="24"/>
          <w:szCs w:val="24"/>
          <w:lang w:val="sr-Cyrl-CS"/>
        </w:rPr>
        <w:t xml:space="preserve">.  ове уредбе. </w:t>
      </w:r>
    </w:p>
    <w:p w:rsidR="0030497B" w:rsidRPr="001C6817" w:rsidRDefault="0030497B"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Члан 8.</w:t>
      </w:r>
    </w:p>
    <w:p w:rsidR="00011189" w:rsidRPr="001C6817" w:rsidRDefault="00011189" w:rsidP="00011189">
      <w:pPr>
        <w:spacing w:after="0" w:line="240" w:lineRule="auto"/>
        <w:jc w:val="both"/>
        <w:rPr>
          <w:rFonts w:ascii="Times New Roman" w:eastAsia="Times New Roman" w:hAnsi="Times New Roman" w:cs="Times New Roman"/>
          <w:strike/>
          <w:sz w:val="24"/>
          <w:szCs w:val="24"/>
          <w:lang w:val="sr-Cyrl-CS"/>
        </w:rPr>
      </w:pPr>
      <w:r w:rsidRPr="001C6817">
        <w:rPr>
          <w:rFonts w:ascii="Times New Roman" w:eastAsia="Times New Roman" w:hAnsi="Times New Roman" w:cs="Times New Roman"/>
          <w:sz w:val="24"/>
          <w:szCs w:val="24"/>
          <w:lang w:val="sr-Cyrl-CS"/>
        </w:rPr>
        <w:tab/>
        <w:t>По поднетом захтеву, а на основу чињеница утврђених у поступку,  орган јединице локалне самоуправе, у року од 30 дана од дана подношења захтева, доноси решење о стицању статуса угроженог купца или решење којим се захтев одбија.</w:t>
      </w:r>
      <w:r w:rsidR="0020791B" w:rsidRPr="001C6817">
        <w:rPr>
          <w:rFonts w:ascii="Times New Roman" w:eastAsia="Times New Roman" w:hAnsi="Times New Roman" w:cs="Times New Roman"/>
          <w:sz w:val="24"/>
          <w:szCs w:val="24"/>
          <w:lang w:val="sr-Cyrl-CS"/>
        </w:rPr>
        <w:t xml:space="preserve">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Решење којим се захтев усваја садржи, поред елемената прописаних законом којим се уређује управни поступак,  податке о мерном уређају,  броју чланова домаћинства, количини електричне енергије или природног гаса за коју се умањује месечна обавеза и рок важења решења.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Против решења из става 1. овог члана може се изјавити жалба министарству надлежном за </w:t>
      </w:r>
      <w:r w:rsidR="004400A9" w:rsidRPr="001C6817">
        <w:rPr>
          <w:rFonts w:ascii="Times New Roman" w:eastAsia="Times New Roman" w:hAnsi="Times New Roman" w:cs="Times New Roman"/>
          <w:sz w:val="24"/>
          <w:szCs w:val="24"/>
          <w:lang w:val="sr-Cyrl-CS"/>
        </w:rPr>
        <w:t>послове енергетике</w:t>
      </w:r>
      <w:r w:rsidRPr="001C6817">
        <w:rPr>
          <w:rFonts w:ascii="Times New Roman" w:eastAsia="Times New Roman" w:hAnsi="Times New Roman" w:cs="Times New Roman"/>
          <w:sz w:val="24"/>
          <w:szCs w:val="24"/>
          <w:lang w:val="sr-Cyrl-CS"/>
        </w:rPr>
        <w:t xml:space="preserve">, </w:t>
      </w:r>
      <w:r w:rsidRPr="001C6817" w:rsidDel="00953B51">
        <w:rPr>
          <w:rFonts w:ascii="Times New Roman" w:eastAsia="Times New Roman" w:hAnsi="Times New Roman" w:cs="Times New Roman"/>
          <w:sz w:val="24"/>
          <w:szCs w:val="24"/>
          <w:lang w:val="sr-Cyrl-CS"/>
        </w:rPr>
        <w:t xml:space="preserve"> </w:t>
      </w:r>
      <w:r w:rsidRPr="001C6817">
        <w:rPr>
          <w:rFonts w:ascii="Times New Roman" w:eastAsia="Times New Roman" w:hAnsi="Times New Roman" w:cs="Times New Roman"/>
          <w:sz w:val="24"/>
          <w:szCs w:val="24"/>
          <w:lang w:val="sr-Cyrl-CS"/>
        </w:rPr>
        <w:t>у року од 15 дана од дана пријема решења.</w:t>
      </w:r>
    </w:p>
    <w:p w:rsidR="00011189" w:rsidRPr="001C6817" w:rsidRDefault="00011189" w:rsidP="00011189">
      <w:pPr>
        <w:spacing w:after="0" w:line="240" w:lineRule="auto"/>
        <w:jc w:val="both"/>
        <w:rPr>
          <w:rFonts w:ascii="Times New Roman" w:eastAsia="Times New Roman" w:hAnsi="Times New Roman" w:cs="Times New Roman"/>
          <w:sz w:val="24"/>
          <w:szCs w:val="24"/>
          <w:lang w:val="sr-Cyrl-CS"/>
        </w:rPr>
      </w:pPr>
    </w:p>
    <w:p w:rsidR="00F83403" w:rsidRPr="001C6817" w:rsidRDefault="00F83403" w:rsidP="00011189">
      <w:pPr>
        <w:spacing w:after="0" w:line="240" w:lineRule="auto"/>
        <w:jc w:val="both"/>
        <w:rPr>
          <w:rFonts w:ascii="Times New Roman" w:eastAsia="Times New Roman" w:hAnsi="Times New Roman" w:cs="Times New Roman"/>
          <w:sz w:val="24"/>
          <w:szCs w:val="24"/>
          <w:lang w:val="sr-Cyrl-CS"/>
        </w:rPr>
      </w:pPr>
    </w:p>
    <w:p w:rsidR="00F83403" w:rsidRPr="001C6817" w:rsidRDefault="00F83403" w:rsidP="00011189">
      <w:pPr>
        <w:spacing w:after="0" w:line="240" w:lineRule="auto"/>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9" w:name="sadrzaj_9"/>
      <w:bookmarkEnd w:id="9"/>
      <w:r w:rsidRPr="001C6817">
        <w:rPr>
          <w:rFonts w:ascii="Times New Roman" w:eastAsia="Times New Roman" w:hAnsi="Times New Roman" w:cs="Times New Roman"/>
          <w:bCs/>
          <w:sz w:val="24"/>
          <w:szCs w:val="24"/>
          <w:lang w:val="sr-Cyrl-CS"/>
        </w:rPr>
        <w:t>Члан 9.</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Решење о  стицању статуса угроженог купца доноси се са роком важења најдуже до краја календарске године.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 Ако је решење о  стицању статуса угроженог купца донето на основу акта којим је утврђено право на новчану социјалну помоћ и/или дечији додатак, решење се доноси са роком важења које је истовет</w:t>
      </w:r>
      <w:r w:rsidR="007903FA" w:rsidRPr="001C6817">
        <w:rPr>
          <w:rFonts w:ascii="Times New Roman" w:eastAsia="Times New Roman" w:hAnsi="Times New Roman" w:cs="Times New Roman"/>
          <w:sz w:val="24"/>
          <w:szCs w:val="24"/>
          <w:lang w:val="sr-Cyrl-CS"/>
        </w:rPr>
        <w:t>ан</w:t>
      </w:r>
      <w:r w:rsidRPr="001C6817">
        <w:rPr>
          <w:rFonts w:ascii="Times New Roman" w:eastAsia="Times New Roman" w:hAnsi="Times New Roman" w:cs="Times New Roman"/>
          <w:sz w:val="24"/>
          <w:szCs w:val="24"/>
          <w:lang w:val="sr-Cyrl-CS"/>
        </w:rPr>
        <w:t xml:space="preserve"> року важења акта којим је утврђено неко од наведених права.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 случају из става 1. овог члана, нови захтев за наредну календарску годину може се поднети најраније 30 дана пре истека рока из става 1. овог члана.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 случају из става 2. овог члана, нови захтев може се поднети након доношења новог акта којим је подносиоцу захтева утврђено право на новчану социјалну помоћ и/или дечији додатак.</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Угрожени купац, у току једне календарске године, може се определити само за коришћење права на умањење месечне обавезе за одређене количине електричне енергије или само за одређене количине природног гаса.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Уз захтев из става 3. овог члана, уколико није дошло до промене података на основу којих је донето решење о  стицању статуса угроженог купца, а што ће се констатовати узимањем изјаве на записник под кривичном и материјалном одговорношћу пред органом јединице локалне самоуправе, није потребно прилагати доказе који су већ раније приложени, изузев доказа о укупним месечним примањима</w:t>
      </w:r>
      <w:r w:rsidR="00253BCD" w:rsidRPr="001C6817">
        <w:rPr>
          <w:rFonts w:ascii="Times New Roman" w:eastAsia="Times New Roman" w:hAnsi="Times New Roman" w:cs="Times New Roman"/>
          <w:sz w:val="24"/>
          <w:szCs w:val="24"/>
          <w:lang w:val="sr-Cyrl-CS"/>
        </w:rPr>
        <w:t xml:space="preserve"> и приходима</w:t>
      </w:r>
      <w:r w:rsidRPr="001C6817">
        <w:rPr>
          <w:rFonts w:ascii="Times New Roman" w:eastAsia="Times New Roman" w:hAnsi="Times New Roman" w:cs="Times New Roman"/>
          <w:sz w:val="24"/>
          <w:szCs w:val="24"/>
          <w:lang w:val="sr-Cyrl-CS"/>
        </w:rPr>
        <w:t xml:space="preserve"> домаћинства.</w:t>
      </w:r>
    </w:p>
    <w:p w:rsidR="00011189" w:rsidRPr="001C6817" w:rsidRDefault="00797AF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На основу захтева из ст. 3</w:t>
      </w:r>
      <w:r w:rsidR="00C5251A">
        <w:rPr>
          <w:rFonts w:ascii="Times New Roman" w:eastAsia="Times New Roman" w:hAnsi="Times New Roman" w:cs="Times New Roman"/>
          <w:sz w:val="24"/>
          <w:szCs w:val="24"/>
        </w:rPr>
        <w:t>.</w:t>
      </w:r>
      <w:r w:rsidR="00011189" w:rsidRPr="001C6817">
        <w:rPr>
          <w:rFonts w:ascii="Times New Roman" w:eastAsia="Times New Roman" w:hAnsi="Times New Roman" w:cs="Times New Roman"/>
          <w:sz w:val="24"/>
          <w:szCs w:val="24"/>
          <w:lang w:val="sr-Cyrl-CS"/>
        </w:rPr>
        <w:t xml:space="preserve"> и 4. овог члана, орган јединице локалне самоуправе доноси решење о стицању статуса угроженог купца</w:t>
      </w:r>
      <w:r w:rsidR="002D5F4B" w:rsidRPr="001C6817">
        <w:rPr>
          <w:rFonts w:ascii="Times New Roman" w:eastAsia="Times New Roman" w:hAnsi="Times New Roman" w:cs="Times New Roman"/>
          <w:sz w:val="24"/>
          <w:szCs w:val="24"/>
          <w:lang w:val="sr-Cyrl-CS"/>
        </w:rPr>
        <w:t xml:space="preserve"> или решење којим се захтев одбија</w:t>
      </w:r>
      <w:r w:rsidR="00011189" w:rsidRPr="001C6817">
        <w:rPr>
          <w:rFonts w:ascii="Times New Roman" w:eastAsia="Times New Roman" w:hAnsi="Times New Roman" w:cs="Times New Roman"/>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0" w:name="sadrzaj_10"/>
      <w:bookmarkEnd w:id="10"/>
      <w:r w:rsidRPr="001C6817">
        <w:rPr>
          <w:rFonts w:ascii="Times New Roman" w:eastAsia="Times New Roman" w:hAnsi="Times New Roman" w:cs="Times New Roman"/>
          <w:bCs/>
          <w:sz w:val="24"/>
          <w:szCs w:val="24"/>
          <w:lang w:val="sr-Cyrl-CS"/>
        </w:rPr>
        <w:t>Члан 10.</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Ако у року важења решења из члана 8. ове уредбе настану промене у подацима на основу којих је то решење  донето, ималац статуса угроженог купца је дужан да, у року од 30 дана од дана настанка промене, органу јединице локалне самоуправе поднесе захтев за измену решења.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Уз захтев из става 1. овог члана прилажу се докази о насталим променама.</w:t>
      </w:r>
    </w:p>
    <w:p w:rsidR="00B02846"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губи статус уколико престане да испуњава услов</w:t>
      </w:r>
      <w:r w:rsidR="003425AD" w:rsidRPr="001C6817">
        <w:rPr>
          <w:rFonts w:ascii="Times New Roman" w:eastAsia="Times New Roman" w:hAnsi="Times New Roman" w:cs="Times New Roman"/>
          <w:sz w:val="24"/>
          <w:szCs w:val="24"/>
          <w:lang w:val="sr-Cyrl-CS"/>
        </w:rPr>
        <w:t>е</w:t>
      </w:r>
      <w:r w:rsidRPr="001C6817">
        <w:rPr>
          <w:rFonts w:ascii="Times New Roman" w:eastAsia="Times New Roman" w:hAnsi="Times New Roman" w:cs="Times New Roman"/>
          <w:sz w:val="24"/>
          <w:szCs w:val="24"/>
          <w:lang w:val="sr-Cyrl-CS"/>
        </w:rPr>
        <w:t xml:space="preserve"> из члана 4. ове уредбе.</w:t>
      </w:r>
    </w:p>
    <w:p w:rsidR="00011189" w:rsidRPr="001C6817" w:rsidRDefault="000901A2" w:rsidP="00011189">
      <w:pPr>
        <w:spacing w:after="0" w:line="240" w:lineRule="auto"/>
        <w:ind w:firstLine="720"/>
        <w:jc w:val="both"/>
        <w:rPr>
          <w:rFonts w:ascii="Times New Roman" w:eastAsia="Times New Roman" w:hAnsi="Times New Roman" w:cs="Times New Roman"/>
          <w:strike/>
          <w:sz w:val="24"/>
          <w:szCs w:val="24"/>
          <w:lang w:val="sr-Cyrl-CS"/>
        </w:rPr>
      </w:pPr>
      <w:r w:rsidRPr="001C6817">
        <w:rPr>
          <w:rFonts w:ascii="Times New Roman" w:eastAsia="Times New Roman" w:hAnsi="Times New Roman" w:cs="Times New Roman"/>
          <w:sz w:val="24"/>
          <w:szCs w:val="24"/>
          <w:lang w:val="sr-Cyrl-CS"/>
        </w:rPr>
        <w:t xml:space="preserve"> </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V. САДРЖИНА И ОБИМ ПРАВА НА УМАЊЕЊЕ МЕСЕЧНЕ ОБАВЕЗЕ ПЛАЋАЊА</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1" w:name="sadrzaj_11"/>
      <w:bookmarkEnd w:id="11"/>
      <w:r w:rsidRPr="001C6817">
        <w:rPr>
          <w:rFonts w:ascii="Times New Roman" w:eastAsia="Times New Roman" w:hAnsi="Times New Roman" w:cs="Times New Roman"/>
          <w:bCs/>
          <w:sz w:val="24"/>
          <w:szCs w:val="24"/>
          <w:lang w:val="sr-Cyrl-CS"/>
        </w:rPr>
        <w:t>Члан 11.</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стиче право на умањење месечне обавезе за одређене количине електричне енергије, односно природног гаса,  на следећи начин:</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за електричну енергију, за све месеце:</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за домаћинство са једним чланом од 120 kWh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за домаћинство са два и три члана од 160 kWh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(3) за домаћинства са четири и пет чланова од 200 kWh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(4) за домаћинства са шест и </w:t>
      </w:r>
      <w:r w:rsidR="00317E9A" w:rsidRPr="001C6817">
        <w:rPr>
          <w:rFonts w:ascii="Times New Roman" w:eastAsia="Times New Roman" w:hAnsi="Times New Roman" w:cs="Times New Roman"/>
          <w:sz w:val="24"/>
          <w:szCs w:val="24"/>
          <w:lang w:val="sr-Cyrl-CS"/>
        </w:rPr>
        <w:t>више чланова од 250 kWh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2) за природни гас, за месеце јануар, фебруар, март, октобар, новембар и децембар:</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(1) за домаћинство са једним чланом од 35 m³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lastRenderedPageBreak/>
        <w:t>(2) за домаћинство са два и три члана од 45 m³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(3) за домаћинства са четири и пет чланова од 60 m³ месечно;</w:t>
      </w:r>
    </w:p>
    <w:p w:rsidR="00011189" w:rsidRPr="001C6817" w:rsidRDefault="00011189" w:rsidP="00011189">
      <w:pPr>
        <w:spacing w:after="0" w:line="240" w:lineRule="auto"/>
        <w:ind w:firstLine="24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(4) за домаћинства са шест и више чланова од 75 m³ месечно.</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Умањење месечне обавезе исказује се умањењем месечног рачуна за електричну енергију за износ утврђен множењем количине из става 1. тачка 1) овог члана са вишом дневном тарифом из зелене зоне за потрошаче из категорије „Широка потрошња са двотарифним мерењем”, увећаном за 10%, из ценовника о регулисаној цени електричне  енергије за снабдевање домаћинстава и малих купаца „ЕПС Снабдевање”</w:t>
      </w:r>
      <w:r w:rsidR="001C6817">
        <w:rPr>
          <w:rFonts w:ascii="Times New Roman" w:eastAsia="Times New Roman" w:hAnsi="Times New Roman" w:cs="Times New Roman"/>
          <w:sz w:val="24"/>
          <w:szCs w:val="24"/>
        </w:rPr>
        <w:t xml:space="preserve"> </w:t>
      </w:r>
      <w:r w:rsidRPr="001C6817">
        <w:rPr>
          <w:rFonts w:ascii="Times New Roman" w:eastAsia="Times New Roman" w:hAnsi="Times New Roman" w:cs="Times New Roman"/>
          <w:sz w:val="24"/>
          <w:szCs w:val="24"/>
          <w:lang w:val="sr-Cyrl-CS"/>
        </w:rPr>
        <w:t xml:space="preserve">д.о.о. Београд, на који је Савет Агенције за енергетику Републике Србије дао сагласност и који је у примени.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Умањење месечне обавезе исказује се умањењем месечног рачуна за природни гас за износ утврђен множењем количине из става 1. тачка 2) oвог члана са тарифом „енергент” за потрошаче из групе домаћинства које снабдева </w:t>
      </w:r>
      <w:r w:rsidR="008F1841" w:rsidRPr="001C6817">
        <w:rPr>
          <w:rFonts w:ascii="Times New Roman" w:eastAsia="Times New Roman" w:hAnsi="Times New Roman" w:cs="Times New Roman"/>
          <w:sz w:val="24"/>
          <w:szCs w:val="24"/>
          <w:lang w:val="sr-Cyrl-CS"/>
        </w:rPr>
        <w:t>Јавно предузеће</w:t>
      </w:r>
      <w:r w:rsidRPr="001C6817">
        <w:rPr>
          <w:rFonts w:ascii="Times New Roman" w:eastAsia="Times New Roman" w:hAnsi="Times New Roman" w:cs="Times New Roman"/>
          <w:sz w:val="24"/>
          <w:szCs w:val="24"/>
          <w:lang w:val="sr-Cyrl-CS"/>
        </w:rPr>
        <w:t xml:space="preserve"> „Србијагас”,</w:t>
      </w:r>
      <w:r w:rsidR="00EC06C7" w:rsidRPr="001C6817">
        <w:rPr>
          <w:rFonts w:ascii="Times New Roman" w:eastAsia="Times New Roman" w:hAnsi="Times New Roman" w:cs="Times New Roman"/>
          <w:sz w:val="24"/>
          <w:szCs w:val="24"/>
          <w:lang w:val="sr-Cyrl-CS"/>
        </w:rPr>
        <w:t xml:space="preserve"> Нови Сад, </w:t>
      </w:r>
      <w:r w:rsidRPr="001C6817">
        <w:rPr>
          <w:rFonts w:ascii="Times New Roman" w:eastAsia="Times New Roman" w:hAnsi="Times New Roman" w:cs="Times New Roman"/>
          <w:sz w:val="24"/>
          <w:szCs w:val="24"/>
          <w:lang w:val="sr-Cyrl-CS"/>
        </w:rPr>
        <w:t xml:space="preserve"> увећаном за 5% из ценовника природног гаса за јавно снабдевање </w:t>
      </w:r>
      <w:r w:rsidR="008F1841" w:rsidRPr="001C6817">
        <w:rPr>
          <w:rFonts w:ascii="Times New Roman" w:eastAsia="Times New Roman" w:hAnsi="Times New Roman" w:cs="Times New Roman"/>
          <w:sz w:val="24"/>
          <w:szCs w:val="24"/>
          <w:lang w:val="sr-Cyrl-CS"/>
        </w:rPr>
        <w:t>Јавног предузећа</w:t>
      </w:r>
      <w:r w:rsidRPr="001C6817">
        <w:rPr>
          <w:rFonts w:ascii="Times New Roman" w:eastAsia="Times New Roman" w:hAnsi="Times New Roman" w:cs="Times New Roman"/>
          <w:sz w:val="24"/>
          <w:szCs w:val="24"/>
          <w:lang w:val="sr-Cyrl-CS"/>
        </w:rPr>
        <w:t xml:space="preserve"> „Србијагас”, Нови Сад, на који је Савет Агенције за енергетику Републике Србије дао сагласност и који је у примени.</w:t>
      </w: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2" w:name="sadrzaj_12"/>
      <w:bookmarkEnd w:id="12"/>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r w:rsidRPr="001C6817">
        <w:rPr>
          <w:rFonts w:ascii="Times New Roman" w:eastAsia="Times New Roman" w:hAnsi="Times New Roman" w:cs="Times New Roman"/>
          <w:bCs/>
          <w:sz w:val="24"/>
          <w:szCs w:val="24"/>
          <w:lang w:val="sr-Cyrl-CS"/>
        </w:rPr>
        <w:t>Члан 12.</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може стећи право на умањење месечне обавезе само за одређене количине електричне енергије или за одређене количине природног гаса, а не кумулативно.</w:t>
      </w:r>
    </w:p>
    <w:p w:rsidR="00AD41CA" w:rsidRPr="001C6817" w:rsidRDefault="00AD41CA" w:rsidP="00AD41C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има право на умањење месечне обавезе за одређене количине електричне енергије ако је месечна потрошња, у обрачунском периоду, сведена на 30 дана, мања или једнака четворострукој количини електричне енергије из члана 11. став 1. ове уредбе.</w:t>
      </w:r>
    </w:p>
    <w:p w:rsidR="00AD41CA" w:rsidRPr="001C6817" w:rsidRDefault="00AD41CA" w:rsidP="00AD41C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 случају да је остварена месечна потрошња електричне енергије већа од </w:t>
      </w:r>
      <w:r w:rsidR="00E26F9C" w:rsidRPr="001C6817">
        <w:rPr>
          <w:rFonts w:ascii="Times New Roman" w:eastAsia="Times New Roman" w:hAnsi="Times New Roman" w:cs="Times New Roman"/>
          <w:sz w:val="24"/>
          <w:szCs w:val="24"/>
          <w:lang w:val="sr-Cyrl-CS"/>
        </w:rPr>
        <w:t>четвороструке</w:t>
      </w:r>
      <w:r w:rsidRPr="001C6817">
        <w:rPr>
          <w:rFonts w:ascii="Times New Roman" w:eastAsia="Times New Roman" w:hAnsi="Times New Roman" w:cs="Times New Roman"/>
          <w:sz w:val="24"/>
          <w:szCs w:val="24"/>
          <w:lang w:val="sr-Cyrl-CS"/>
        </w:rPr>
        <w:t xml:space="preserve">, а мања или једнака од  </w:t>
      </w:r>
      <w:r w:rsidR="00E26F9C" w:rsidRPr="001C6817">
        <w:rPr>
          <w:rFonts w:ascii="Times New Roman" w:eastAsia="Times New Roman" w:hAnsi="Times New Roman" w:cs="Times New Roman"/>
          <w:sz w:val="24"/>
          <w:szCs w:val="24"/>
          <w:lang w:val="sr-Cyrl-CS"/>
        </w:rPr>
        <w:t>6,5</w:t>
      </w:r>
      <w:r w:rsidRPr="001C6817">
        <w:rPr>
          <w:rFonts w:ascii="Times New Roman" w:eastAsia="Times New Roman" w:hAnsi="Times New Roman" w:cs="Times New Roman"/>
          <w:sz w:val="24"/>
          <w:szCs w:val="24"/>
          <w:lang w:val="sr-Cyrl-CS"/>
        </w:rPr>
        <w:t xml:space="preserve"> пута утврђене количине из члана 11. став 1. ове уредбе, угрожени купац има право на половину умањења месечне обавезе из члана 11. став 1. ове уредбе.</w:t>
      </w:r>
    </w:p>
    <w:p w:rsidR="00AD41CA" w:rsidRPr="001C6817" w:rsidRDefault="00AD41CA" w:rsidP="00AD41C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Угрожени купац  чија је остварена месечна потрошња електричне енергије </w:t>
      </w:r>
      <w:r w:rsidR="00E26F9C" w:rsidRPr="001C6817">
        <w:rPr>
          <w:rFonts w:ascii="Times New Roman" w:eastAsia="Times New Roman" w:hAnsi="Times New Roman" w:cs="Times New Roman"/>
          <w:sz w:val="24"/>
          <w:szCs w:val="24"/>
          <w:lang w:val="sr-Cyrl-CS"/>
        </w:rPr>
        <w:t>већа од 6</w:t>
      </w:r>
      <w:r w:rsidRPr="001C6817">
        <w:rPr>
          <w:rFonts w:ascii="Times New Roman" w:eastAsia="Times New Roman" w:hAnsi="Times New Roman" w:cs="Times New Roman"/>
          <w:sz w:val="24"/>
          <w:szCs w:val="24"/>
          <w:lang w:val="sr-Cyrl-CS"/>
        </w:rPr>
        <w:t>,5 пута од количина из члана 11. став 1. ове уредбе, нема право на умањење месечне обавезе.</w:t>
      </w:r>
    </w:p>
    <w:p w:rsidR="00E07106" w:rsidRPr="001C6817" w:rsidRDefault="00E07106" w:rsidP="00E07106">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има право на умањење месечне обавезе за одређене количине природног гаса, ако је месечна потрошња, у обрачунском периоду, сведена на 30 дана, мања или једнака двострукој количини природног гаса из члана 11. став 1. ове уредбе.</w:t>
      </w:r>
    </w:p>
    <w:p w:rsidR="00E07106" w:rsidRPr="001C6817" w:rsidRDefault="00E07106" w:rsidP="00E07106">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 случају да је остварена месечна потрошња природног гаса већа од двоструке, а мања или једнака од  2,5 пута утврђене количине из члана 11. став 1. ове уредбе, угрожени купац има право на половину умањења месечне обавезе из члана 11. став 1. ове уредбе.</w:t>
      </w:r>
    </w:p>
    <w:p w:rsidR="00E07106" w:rsidRPr="001C6817" w:rsidRDefault="00E07106" w:rsidP="00AD41C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Угрожени купац  чија је остварена месечна потрошња природног гаса већа од 2,5 пута од количина из члана 11. став 1. ове уредбе, нема право на умањење месечне обавезе.</w:t>
      </w:r>
    </w:p>
    <w:p w:rsidR="00AD41CA" w:rsidRPr="001C6817" w:rsidRDefault="00AD41CA" w:rsidP="00AD41CA">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Уколико је месечни рачун за испоручену електричну енергију, односно природни гас мањи од израчунатог умањења месечне обавезе из члана 11. став 1. ове уредбе, умањењe ће бити обрачунато у </w:t>
      </w:r>
      <w:r w:rsidR="000901A2" w:rsidRPr="001C6817">
        <w:rPr>
          <w:rFonts w:ascii="Times New Roman" w:eastAsia="Times New Roman" w:hAnsi="Times New Roman" w:cs="Times New Roman"/>
          <w:sz w:val="24"/>
          <w:szCs w:val="24"/>
          <w:lang w:val="sr-Cyrl-CS"/>
        </w:rPr>
        <w:t>висини стварног месечног рачуна за</w:t>
      </w:r>
      <w:r w:rsidR="00C03400" w:rsidRPr="001C6817">
        <w:rPr>
          <w:rFonts w:ascii="Times New Roman" w:eastAsia="Times New Roman" w:hAnsi="Times New Roman" w:cs="Times New Roman"/>
          <w:sz w:val="24"/>
          <w:szCs w:val="24"/>
          <w:lang w:val="sr-Cyrl-CS"/>
        </w:rPr>
        <w:t xml:space="preserve"> испоручену електричну енергију односно природни гас.</w:t>
      </w:r>
    </w:p>
    <w:p w:rsidR="00EC06C7" w:rsidRPr="001C6817" w:rsidRDefault="00EC06C7" w:rsidP="00AD41CA">
      <w:pPr>
        <w:spacing w:after="0" w:line="240" w:lineRule="auto"/>
        <w:ind w:firstLine="720"/>
        <w:jc w:val="both"/>
        <w:rPr>
          <w:rFonts w:ascii="Times New Roman" w:eastAsia="Times New Roman" w:hAnsi="Times New Roman" w:cs="Times New Roman"/>
          <w:sz w:val="24"/>
          <w:szCs w:val="24"/>
          <w:lang w:val="sr-Cyrl-CS"/>
        </w:rPr>
      </w:pPr>
    </w:p>
    <w:p w:rsidR="00EC06C7" w:rsidRPr="001C6817" w:rsidRDefault="00EC06C7" w:rsidP="00AD41CA">
      <w:pPr>
        <w:spacing w:after="0" w:line="240" w:lineRule="auto"/>
        <w:ind w:firstLine="720"/>
        <w:jc w:val="both"/>
        <w:rPr>
          <w:rFonts w:ascii="Times New Roman" w:eastAsia="Times New Roman" w:hAnsi="Times New Roman" w:cs="Times New Roman"/>
          <w:sz w:val="24"/>
          <w:szCs w:val="24"/>
          <w:lang w:val="sr-Cyrl-CS"/>
        </w:rPr>
      </w:pPr>
    </w:p>
    <w:p w:rsidR="00AD41CA" w:rsidRPr="001C6817" w:rsidRDefault="00AD41CA"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3" w:name="sadrzaj_13"/>
      <w:bookmarkEnd w:id="13"/>
      <w:r w:rsidRPr="001C6817">
        <w:rPr>
          <w:rFonts w:ascii="Times New Roman" w:eastAsia="Times New Roman" w:hAnsi="Times New Roman" w:cs="Times New Roman"/>
          <w:bCs/>
          <w:sz w:val="24"/>
          <w:szCs w:val="24"/>
          <w:lang w:val="sr-Cyrl-CS"/>
        </w:rPr>
        <w:lastRenderedPageBreak/>
        <w:t>Члан 13.</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Орган јединице локалне самоуправе податке из решења о стицању статуса угроженог купца</w:t>
      </w:r>
      <w:r w:rsidR="00B076CE" w:rsidRPr="001C6817">
        <w:rPr>
          <w:rFonts w:ascii="Times New Roman" w:eastAsia="Times New Roman" w:hAnsi="Times New Roman" w:cs="Times New Roman"/>
          <w:sz w:val="24"/>
          <w:szCs w:val="24"/>
          <w:lang w:val="sr-Cyrl-CS"/>
        </w:rPr>
        <w:t xml:space="preserve"> </w:t>
      </w:r>
      <w:r w:rsidR="00F631C6" w:rsidRPr="001C6817">
        <w:rPr>
          <w:rFonts w:ascii="Times New Roman" w:eastAsia="Times New Roman" w:hAnsi="Times New Roman" w:cs="Times New Roman"/>
          <w:sz w:val="24"/>
          <w:szCs w:val="24"/>
          <w:lang w:val="sr-Cyrl-CS"/>
        </w:rPr>
        <w:t xml:space="preserve">доставља </w:t>
      </w:r>
      <w:r w:rsidR="00676C9F" w:rsidRPr="001C6817">
        <w:rPr>
          <w:rFonts w:ascii="Times New Roman" w:eastAsia="Times New Roman" w:hAnsi="Times New Roman" w:cs="Times New Roman"/>
          <w:sz w:val="24"/>
          <w:szCs w:val="24"/>
          <w:lang w:val="sr-Cyrl-CS"/>
        </w:rPr>
        <w:t xml:space="preserve">енергетском субјекту надлежном за снабдевање </w:t>
      </w:r>
      <w:r w:rsidR="004E38B4" w:rsidRPr="001C6817">
        <w:rPr>
          <w:rFonts w:ascii="Times New Roman" w:eastAsia="Times New Roman" w:hAnsi="Times New Roman" w:cs="Times New Roman"/>
          <w:sz w:val="24"/>
          <w:szCs w:val="24"/>
          <w:lang w:val="sr-Cyrl-CS"/>
        </w:rPr>
        <w:t>у електронској и штампаној форми,</w:t>
      </w:r>
      <w:r w:rsidRPr="001C6817">
        <w:rPr>
          <w:rFonts w:ascii="Times New Roman" w:eastAsia="Times New Roman" w:hAnsi="Times New Roman" w:cs="Times New Roman"/>
          <w:sz w:val="24"/>
          <w:szCs w:val="24"/>
          <w:lang w:val="sr-Cyrl-CS"/>
        </w:rPr>
        <w:t xml:space="preserve"> ради остваривања права </w:t>
      </w:r>
      <w:r w:rsidR="00676C9F" w:rsidRPr="001C6817">
        <w:rPr>
          <w:rFonts w:ascii="Times New Roman" w:eastAsia="Times New Roman" w:hAnsi="Times New Roman" w:cs="Times New Roman"/>
          <w:sz w:val="24"/>
          <w:szCs w:val="24"/>
          <w:lang w:val="sr-Cyrl-CS"/>
        </w:rPr>
        <w:t xml:space="preserve">енергетски угроженог купца </w:t>
      </w:r>
      <w:r w:rsidRPr="001C6817">
        <w:rPr>
          <w:rFonts w:ascii="Times New Roman" w:eastAsia="Times New Roman" w:hAnsi="Times New Roman" w:cs="Times New Roman"/>
          <w:sz w:val="24"/>
          <w:szCs w:val="24"/>
          <w:lang w:val="sr-Cyrl-CS"/>
        </w:rPr>
        <w:t>из чл</w:t>
      </w:r>
      <w:r w:rsidR="00676C9F" w:rsidRPr="001C6817">
        <w:rPr>
          <w:rFonts w:ascii="Times New Roman" w:eastAsia="Times New Roman" w:hAnsi="Times New Roman" w:cs="Times New Roman"/>
          <w:sz w:val="24"/>
          <w:szCs w:val="24"/>
          <w:lang w:val="sr-Cyrl-CS"/>
        </w:rPr>
        <w:t>.</w:t>
      </w:r>
      <w:r w:rsidRPr="001C6817">
        <w:rPr>
          <w:rFonts w:ascii="Times New Roman" w:eastAsia="Times New Roman" w:hAnsi="Times New Roman" w:cs="Times New Roman"/>
          <w:sz w:val="24"/>
          <w:szCs w:val="24"/>
          <w:lang w:val="sr-Cyrl-CS"/>
        </w:rPr>
        <w:t xml:space="preserve"> 11</w:t>
      </w:r>
      <w:r w:rsidR="00C5251A">
        <w:rPr>
          <w:rFonts w:ascii="Times New Roman" w:eastAsia="Times New Roman" w:hAnsi="Times New Roman" w:cs="Times New Roman"/>
          <w:sz w:val="24"/>
          <w:szCs w:val="24"/>
        </w:rPr>
        <w:t>.</w:t>
      </w:r>
      <w:r w:rsidRPr="001C6817">
        <w:rPr>
          <w:rFonts w:ascii="Times New Roman" w:eastAsia="Times New Roman" w:hAnsi="Times New Roman" w:cs="Times New Roman"/>
          <w:sz w:val="24"/>
          <w:szCs w:val="24"/>
          <w:lang w:val="sr-Cyrl-CS"/>
        </w:rPr>
        <w:t xml:space="preserve"> </w:t>
      </w:r>
      <w:r w:rsidR="00676C9F" w:rsidRPr="001C6817">
        <w:rPr>
          <w:rFonts w:ascii="Times New Roman" w:eastAsia="Times New Roman" w:hAnsi="Times New Roman" w:cs="Times New Roman"/>
          <w:sz w:val="24"/>
          <w:szCs w:val="24"/>
          <w:lang w:val="sr-Cyrl-CS"/>
        </w:rPr>
        <w:t xml:space="preserve">и 12. </w:t>
      </w:r>
      <w:r w:rsidRPr="001C6817">
        <w:rPr>
          <w:rFonts w:ascii="Times New Roman" w:eastAsia="Times New Roman" w:hAnsi="Times New Roman" w:cs="Times New Roman"/>
          <w:sz w:val="24"/>
          <w:szCs w:val="24"/>
          <w:lang w:val="sr-Cyrl-CS"/>
        </w:rPr>
        <w:t>ове уредбе.</w:t>
      </w:r>
    </w:p>
    <w:p w:rsidR="00797AF9" w:rsidRPr="001C6817" w:rsidRDefault="00146EA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Подаци </w:t>
      </w:r>
      <w:r w:rsidR="00797AF9" w:rsidRPr="001C6817">
        <w:rPr>
          <w:rFonts w:ascii="Times New Roman" w:eastAsia="Times New Roman" w:hAnsi="Times New Roman" w:cs="Times New Roman"/>
          <w:sz w:val="24"/>
          <w:szCs w:val="24"/>
          <w:lang w:val="sr-Cyrl-CS"/>
        </w:rPr>
        <w:t xml:space="preserve"> из става 1. овог члана </w:t>
      </w:r>
      <w:r w:rsidRPr="001C6817">
        <w:rPr>
          <w:rFonts w:ascii="Times New Roman" w:eastAsia="Times New Roman" w:hAnsi="Times New Roman" w:cs="Times New Roman"/>
          <w:sz w:val="24"/>
          <w:szCs w:val="24"/>
          <w:lang w:val="sr-Cyrl-CS"/>
        </w:rPr>
        <w:t>јесу подаци о имену и презимену угроженог купца, адреси пребивалишта, једи</w:t>
      </w:r>
      <w:r w:rsidR="00AB6204" w:rsidRPr="001C6817">
        <w:rPr>
          <w:rFonts w:ascii="Times New Roman" w:eastAsia="Times New Roman" w:hAnsi="Times New Roman" w:cs="Times New Roman"/>
          <w:sz w:val="24"/>
          <w:szCs w:val="24"/>
          <w:lang w:val="sr-Cyrl-CS"/>
        </w:rPr>
        <w:t>нственом матичном броју гра</w:t>
      </w:r>
      <w:r w:rsidR="00B076CE" w:rsidRPr="001C6817">
        <w:rPr>
          <w:rFonts w:ascii="Times New Roman" w:eastAsia="Times New Roman" w:hAnsi="Times New Roman" w:cs="Times New Roman"/>
          <w:sz w:val="24"/>
          <w:szCs w:val="24"/>
          <w:lang w:val="sr-Cyrl-CS"/>
        </w:rPr>
        <w:t>ђана, броју чланова домаћинства,</w:t>
      </w:r>
      <w:r w:rsidRPr="001C6817">
        <w:rPr>
          <w:rFonts w:ascii="Times New Roman" w:eastAsia="Times New Roman" w:hAnsi="Times New Roman" w:cs="Times New Roman"/>
          <w:sz w:val="24"/>
          <w:szCs w:val="24"/>
          <w:lang w:val="sr-Cyrl-CS"/>
        </w:rPr>
        <w:t xml:space="preserve"> мерном уређају за испоручену електричну</w:t>
      </w:r>
      <w:r w:rsidR="004E38B4" w:rsidRPr="001C6817">
        <w:rPr>
          <w:rFonts w:ascii="Times New Roman" w:eastAsia="Times New Roman" w:hAnsi="Times New Roman" w:cs="Times New Roman"/>
          <w:sz w:val="24"/>
          <w:szCs w:val="24"/>
          <w:lang w:val="sr-Cyrl-CS"/>
        </w:rPr>
        <w:t xml:space="preserve"> енергију, односно природни гас и снабдевачу електричном енергијом односно </w:t>
      </w:r>
      <w:r w:rsidRPr="001C6817">
        <w:rPr>
          <w:rFonts w:ascii="Times New Roman" w:eastAsia="Times New Roman" w:hAnsi="Times New Roman" w:cs="Times New Roman"/>
          <w:sz w:val="24"/>
          <w:szCs w:val="24"/>
          <w:lang w:val="sr-Cyrl-CS"/>
        </w:rPr>
        <w:t xml:space="preserve"> </w:t>
      </w:r>
      <w:r w:rsidR="00C12385" w:rsidRPr="001C6817">
        <w:rPr>
          <w:rFonts w:ascii="Times New Roman" w:eastAsia="Times New Roman" w:hAnsi="Times New Roman" w:cs="Times New Roman"/>
          <w:sz w:val="24"/>
          <w:szCs w:val="24"/>
          <w:lang w:val="sr-Cyrl-CS"/>
        </w:rPr>
        <w:t>природн</w:t>
      </w:r>
      <w:r w:rsidR="00276CEA" w:rsidRPr="001C6817">
        <w:rPr>
          <w:rFonts w:ascii="Times New Roman" w:eastAsia="Times New Roman" w:hAnsi="Times New Roman" w:cs="Times New Roman"/>
          <w:sz w:val="24"/>
          <w:szCs w:val="24"/>
          <w:lang w:val="sr-Cyrl-CS"/>
        </w:rPr>
        <w:t>им</w:t>
      </w:r>
      <w:r w:rsidR="00C12385" w:rsidRPr="001C6817">
        <w:rPr>
          <w:rFonts w:ascii="Times New Roman" w:eastAsia="Times New Roman" w:hAnsi="Times New Roman" w:cs="Times New Roman"/>
          <w:sz w:val="24"/>
          <w:szCs w:val="24"/>
          <w:lang w:val="sr-Cyrl-CS"/>
        </w:rPr>
        <w:t xml:space="preserve"> гас</w:t>
      </w:r>
      <w:r w:rsidR="00276CEA" w:rsidRPr="001C6817">
        <w:rPr>
          <w:rFonts w:ascii="Times New Roman" w:eastAsia="Times New Roman" w:hAnsi="Times New Roman" w:cs="Times New Roman"/>
          <w:sz w:val="24"/>
          <w:szCs w:val="24"/>
          <w:lang w:val="sr-Cyrl-CS"/>
        </w:rPr>
        <w:t>ом.</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Обавезе  органа јединице локалне самоуправе из става 1. овог члана односе се и на енергетски угроженог купца из члана 2. став 2. ове уредбе.</w:t>
      </w:r>
    </w:p>
    <w:p w:rsidR="00797AF9" w:rsidRPr="001C6817" w:rsidRDefault="00797AF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VI. СТИЦАЊЕ СТАТУСА ЕНЕРГЕТСКИ УГРОЖЕНОГ КУПЦА  ЗБОГ ЗДРАВСТВЕНОГ СТАЊА</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bookmarkStart w:id="14" w:name="sadrzaj_14"/>
      <w:bookmarkEnd w:id="14"/>
      <w:r w:rsidRPr="001C6817">
        <w:rPr>
          <w:rFonts w:ascii="Times New Roman" w:eastAsia="Times New Roman" w:hAnsi="Times New Roman" w:cs="Times New Roman"/>
          <w:sz w:val="24"/>
          <w:szCs w:val="24"/>
          <w:lang w:val="sr-Cyrl-CS"/>
        </w:rPr>
        <w:t>Члан 14.</w:t>
      </w:r>
    </w:p>
    <w:p w:rsidR="00011189" w:rsidRPr="001C6817" w:rsidRDefault="00011189" w:rsidP="00011189">
      <w:pPr>
        <w:spacing w:after="0" w:line="240" w:lineRule="auto"/>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ab/>
        <w:t>Захтев за стицање статуса енергетски угроженог купца из члана 2. став 2. ове уредбе подноси се органу јединице локалне самоуправе.</w:t>
      </w:r>
    </w:p>
    <w:p w:rsidR="0030497B" w:rsidRPr="001C6817" w:rsidRDefault="0030497B" w:rsidP="00011189">
      <w:pPr>
        <w:spacing w:after="0" w:line="240" w:lineRule="auto"/>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ab/>
        <w:t>Захтев садржи податке о имену и презимену, јединственом матичном броју грађана и адреси пребивалишта  подносиоца захтева и чланова његовог  домаћинства.</w:t>
      </w:r>
    </w:p>
    <w:p w:rsidR="00253BCD" w:rsidRPr="001C6817" w:rsidRDefault="00011189" w:rsidP="00011189">
      <w:pPr>
        <w:spacing w:after="0" w:line="240" w:lineRule="auto"/>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ab/>
        <w:t>Уз захтев из става 1. овог члана подноси се одговарајућа медицинска документација, као доказ да члану домаћинства које тражи статус енергетски угроженог купца из члана 2. став 2. ове уредбе, због здравственог стања обуставом испоруке електричне енергије или природног гаса</w:t>
      </w:r>
      <w:r w:rsidR="00276CEA" w:rsidRPr="001C6817">
        <w:rPr>
          <w:rFonts w:ascii="Times New Roman" w:eastAsia="Times New Roman" w:hAnsi="Times New Roman" w:cs="Times New Roman"/>
          <w:sz w:val="24"/>
          <w:szCs w:val="24"/>
          <w:lang w:val="sr-Cyrl-CS"/>
        </w:rPr>
        <w:t>,</w:t>
      </w:r>
      <w:r w:rsidRPr="001C6817">
        <w:rPr>
          <w:rFonts w:ascii="Times New Roman" w:eastAsia="Times New Roman" w:hAnsi="Times New Roman" w:cs="Times New Roman"/>
          <w:sz w:val="24"/>
          <w:szCs w:val="24"/>
          <w:lang w:val="sr-Cyrl-CS"/>
        </w:rPr>
        <w:t xml:space="preserve"> може бити угрожен живот</w:t>
      </w:r>
      <w:r w:rsidR="002D5F4B" w:rsidRPr="001C6817">
        <w:rPr>
          <w:rFonts w:ascii="Times New Roman" w:eastAsia="Times New Roman" w:hAnsi="Times New Roman" w:cs="Times New Roman"/>
          <w:sz w:val="24"/>
          <w:szCs w:val="24"/>
          <w:lang w:val="sr-Cyrl-CS"/>
        </w:rPr>
        <w:t xml:space="preserve"> или здравље</w:t>
      </w:r>
      <w:r w:rsidRPr="001C6817">
        <w:rPr>
          <w:rFonts w:ascii="Times New Roman" w:eastAsia="Times New Roman" w:hAnsi="Times New Roman" w:cs="Times New Roman"/>
          <w:sz w:val="24"/>
          <w:szCs w:val="24"/>
          <w:lang w:val="sr-Cyrl-CS"/>
        </w:rPr>
        <w:t xml:space="preserve">. </w:t>
      </w:r>
    </w:p>
    <w:p w:rsidR="00253BCD" w:rsidRPr="001C6817" w:rsidRDefault="00253BCD" w:rsidP="00253BCD">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Подносилац захтева при подношењу захтева даје слободан пристанак на обраду података сагласно закону којим се уређују питања заштите података о личности, у облику и на начин прописан тим законом. </w:t>
      </w:r>
    </w:p>
    <w:p w:rsidR="00011189" w:rsidRPr="001C6817" w:rsidRDefault="001F6781"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Поред документације из става 3</w:t>
      </w:r>
      <w:r w:rsidR="00011189" w:rsidRPr="001C6817">
        <w:rPr>
          <w:rFonts w:ascii="Times New Roman" w:eastAsia="Times New Roman" w:hAnsi="Times New Roman" w:cs="Times New Roman"/>
          <w:sz w:val="24"/>
          <w:szCs w:val="24"/>
          <w:lang w:val="sr-Cyrl-CS"/>
        </w:rPr>
        <w:t>. овог члана, подносилац захтева  уз захтев прилаже и последњи рачун за електричну енергију, односно природни гас.</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У случају да подносилац захтева нема уговор о продаји електричне енергије или природног гаса, односно уколико рачун не гласи на његово име, уз захтев се прилаже уговор, јавна исправа или други документ којим се доказује по ком правном основу домаћинство борави у стану у коме је купац по уговору о продаји електричне енергије или природног гаса  друго лице (уговор о закупу стана, одлука суда и сл.).</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За стицање статуса енергетски угроженог купца из члана 2. став 2. ове уредбе не примењују се критеријуми и услови из чл. 3</w:t>
      </w:r>
      <w:r w:rsidR="00C5251A">
        <w:rPr>
          <w:rFonts w:ascii="Times New Roman" w:eastAsia="Times New Roman" w:hAnsi="Times New Roman" w:cs="Times New Roman"/>
          <w:sz w:val="24"/>
          <w:szCs w:val="24"/>
        </w:rPr>
        <w:t>.</w:t>
      </w:r>
      <w:r w:rsidRPr="001C6817">
        <w:rPr>
          <w:rFonts w:ascii="Times New Roman" w:eastAsia="Times New Roman" w:hAnsi="Times New Roman" w:cs="Times New Roman"/>
          <w:sz w:val="24"/>
          <w:szCs w:val="24"/>
          <w:lang w:val="sr-Cyrl-CS"/>
        </w:rPr>
        <w:t xml:space="preserve"> и 4. ове уредбе.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Оператор дистрибутивног система електричне енергије не може обуставити испоруку електричне енергије због неизвршених обавеза из уговора о снабдевању домаћинству које је стекло статус енергетски угроженог купца у смислу ст. 1</w:t>
      </w:r>
      <w:r w:rsidR="001F6781" w:rsidRPr="001C6817">
        <w:rPr>
          <w:rFonts w:ascii="Times New Roman" w:eastAsia="Times New Roman" w:hAnsi="Times New Roman" w:cs="Times New Roman"/>
          <w:sz w:val="24"/>
          <w:szCs w:val="24"/>
          <w:lang w:val="sr-Cyrl-CS"/>
        </w:rPr>
        <w:t>.</w:t>
      </w:r>
      <w:r w:rsidRPr="001C6817">
        <w:rPr>
          <w:rFonts w:ascii="Times New Roman" w:eastAsia="Times New Roman" w:hAnsi="Times New Roman" w:cs="Times New Roman"/>
          <w:sz w:val="24"/>
          <w:szCs w:val="24"/>
          <w:lang w:val="sr-Cyrl-CS"/>
        </w:rPr>
        <w:t xml:space="preserve"> и 2. овог члана, ако члан домаћинства енергетски угроженог купца користи електро-медицинску опрему неопходну за одржавање здравља,  за чији је рад неопходно напајање из дистрибутивне мреже.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На поступак доношења решења, садржај решења и изјављивање жалбе против решења  по захтеву из става 1. овог члана, сходно се примењују одредбе члана 8. ове уредбе.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lastRenderedPageBreak/>
        <w:t xml:space="preserve">Решење из става </w:t>
      </w:r>
      <w:r w:rsidR="002D5F4B" w:rsidRPr="001C6817">
        <w:rPr>
          <w:rFonts w:ascii="Times New Roman" w:eastAsia="Times New Roman" w:hAnsi="Times New Roman" w:cs="Times New Roman"/>
          <w:sz w:val="24"/>
          <w:szCs w:val="24"/>
          <w:lang w:val="sr-Cyrl-CS"/>
        </w:rPr>
        <w:t>9</w:t>
      </w:r>
      <w:r w:rsidRPr="001C6817">
        <w:rPr>
          <w:rFonts w:ascii="Times New Roman" w:eastAsia="Times New Roman" w:hAnsi="Times New Roman" w:cs="Times New Roman"/>
          <w:sz w:val="24"/>
          <w:szCs w:val="24"/>
          <w:lang w:val="sr-Cyrl-CS"/>
        </w:rPr>
        <w:t>. овог члана доноси се са роком важења две године од дана издавања и може се продужити на захтев енергетски угроженог купца из члана 2. став 2. ове уредбе, ако је такав предлог дат и у медицинској документацији која се прилаже захтеву за продужење.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2D5F4B" w:rsidRPr="001C6817" w:rsidRDefault="002D5F4B"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VII. НАЧИН ВОЂЕЊА ЕВИДЕНЦИЈЕ УГРОЖЕНИХ КУПАЦА</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r w:rsidRPr="001C6817">
        <w:rPr>
          <w:rFonts w:ascii="Times New Roman" w:eastAsia="Times New Roman" w:hAnsi="Times New Roman" w:cs="Times New Roman"/>
          <w:bCs/>
          <w:sz w:val="24"/>
          <w:szCs w:val="24"/>
          <w:lang w:val="sr-Cyrl-CS"/>
        </w:rPr>
        <w:t>Члан 15.</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Eвиденција угрожених купаца води се на основу донетих решења о стицању статуса угроженог купца. </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Евиденцију из става 1. овог члана воде енергетски субјекти за снабдевање у електронском облику, на основу података добијених</w:t>
      </w:r>
      <w:r w:rsidR="00AA14AD" w:rsidRPr="001C6817">
        <w:rPr>
          <w:rFonts w:ascii="Times New Roman" w:eastAsia="Times New Roman" w:hAnsi="Times New Roman" w:cs="Times New Roman"/>
          <w:sz w:val="24"/>
          <w:szCs w:val="24"/>
          <w:lang w:val="sr-Cyrl-CS"/>
        </w:rPr>
        <w:t xml:space="preserve"> од органа јединица локалне самоуправе</w:t>
      </w:r>
      <w:r w:rsidRPr="001C6817">
        <w:rPr>
          <w:rFonts w:ascii="Times New Roman" w:eastAsia="Times New Roman" w:hAnsi="Times New Roman" w:cs="Times New Roman"/>
          <w:sz w:val="24"/>
          <w:szCs w:val="24"/>
          <w:lang w:val="sr-Cyrl-CS"/>
        </w:rPr>
        <w:t>, у складу са чланом 13. ове уредбе.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Евиденција из става 1. овог члана нарочито садржи податке о:</w:t>
      </w:r>
    </w:p>
    <w:p w:rsidR="00011189" w:rsidRPr="001C6817" w:rsidRDefault="00011189" w:rsidP="001F6781">
      <w:pPr>
        <w:pStyle w:val="ListParagraph"/>
        <w:numPr>
          <w:ilvl w:val="0"/>
          <w:numId w:val="1"/>
        </w:numPr>
        <w:tabs>
          <w:tab w:val="left" w:pos="993"/>
        </w:tabs>
        <w:spacing w:after="0" w:line="240" w:lineRule="auto"/>
        <w:ind w:left="142" w:firstLine="567"/>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имену и презимену, јединственом матичном броју  и адреси пребивалишта  лица по чијем је захтеву донето решење о стеченом статусу угроженог купца и  броју чланова  домаћинства;</w:t>
      </w:r>
    </w:p>
    <w:p w:rsidR="00011189" w:rsidRPr="001C6817" w:rsidRDefault="00011189" w:rsidP="001F6781">
      <w:pPr>
        <w:pStyle w:val="ListParagraph"/>
        <w:numPr>
          <w:ilvl w:val="0"/>
          <w:numId w:val="1"/>
        </w:numPr>
        <w:tabs>
          <w:tab w:val="left" w:pos="993"/>
        </w:tabs>
        <w:spacing w:after="0" w:line="240" w:lineRule="auto"/>
        <w:ind w:left="142" w:firstLine="567"/>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мерном уређају за испоручену електричну енергију, односно природни гас;</w:t>
      </w:r>
    </w:p>
    <w:p w:rsidR="00011189" w:rsidRPr="001C6817" w:rsidRDefault="00011189" w:rsidP="001F6781">
      <w:pPr>
        <w:pStyle w:val="ListParagraph"/>
        <w:numPr>
          <w:ilvl w:val="0"/>
          <w:numId w:val="1"/>
        </w:numPr>
        <w:tabs>
          <w:tab w:val="left" w:pos="993"/>
        </w:tabs>
        <w:spacing w:after="0" w:line="240" w:lineRule="auto"/>
        <w:ind w:left="142" w:firstLine="567"/>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месечној потрошњи, износу месечног умањења рачуна за испоручену електричну енергију, односно природни гас, број и датум издавања рачуна;</w:t>
      </w:r>
    </w:p>
    <w:p w:rsidR="00011189" w:rsidRPr="001C6817" w:rsidRDefault="00011189" w:rsidP="001F6781">
      <w:pPr>
        <w:pStyle w:val="ListParagraph"/>
        <w:numPr>
          <w:ilvl w:val="0"/>
          <w:numId w:val="1"/>
        </w:numPr>
        <w:tabs>
          <w:tab w:val="left" w:pos="993"/>
        </w:tabs>
        <w:spacing w:after="0" w:line="240" w:lineRule="auto"/>
        <w:ind w:left="142" w:firstLine="567"/>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енергетски угроженом купцу коме се не обуставља испорука електричне енергије и/или природног гаса због здравственог стања.</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Евиденциј</w:t>
      </w:r>
      <w:r w:rsidR="00B10B28" w:rsidRPr="001C6817">
        <w:rPr>
          <w:rFonts w:ascii="Times New Roman" w:eastAsia="Times New Roman" w:hAnsi="Times New Roman" w:cs="Times New Roman"/>
          <w:sz w:val="24"/>
          <w:szCs w:val="24"/>
          <w:lang w:val="sr-Cyrl-CS"/>
        </w:rPr>
        <w:t>е</w:t>
      </w:r>
      <w:r w:rsidRPr="001C6817">
        <w:rPr>
          <w:rFonts w:ascii="Times New Roman" w:eastAsia="Times New Roman" w:hAnsi="Times New Roman" w:cs="Times New Roman"/>
          <w:sz w:val="24"/>
          <w:szCs w:val="24"/>
          <w:lang w:val="sr-Cyrl-CS"/>
        </w:rPr>
        <w:t xml:space="preserve"> из става 1. овог члана </w:t>
      </w:r>
      <w:r w:rsidR="00B10B28" w:rsidRPr="001C6817">
        <w:rPr>
          <w:rFonts w:ascii="Times New Roman" w:eastAsia="Times New Roman" w:hAnsi="Times New Roman" w:cs="Times New Roman"/>
          <w:sz w:val="24"/>
          <w:szCs w:val="24"/>
          <w:lang w:val="sr-Cyrl-CS"/>
        </w:rPr>
        <w:t>достављају се месечно</w:t>
      </w:r>
      <w:r w:rsidR="00B64A46" w:rsidRPr="001C6817">
        <w:rPr>
          <w:rFonts w:ascii="Times New Roman" w:eastAsia="Times New Roman" w:hAnsi="Times New Roman" w:cs="Times New Roman"/>
          <w:sz w:val="24"/>
          <w:szCs w:val="24"/>
          <w:lang w:val="sr-Cyrl-CS"/>
        </w:rPr>
        <w:t>,</w:t>
      </w:r>
      <w:r w:rsidR="00B10B28" w:rsidRPr="001C6817">
        <w:rPr>
          <w:rFonts w:ascii="Times New Roman" w:eastAsia="Times New Roman" w:hAnsi="Times New Roman" w:cs="Times New Roman"/>
          <w:sz w:val="24"/>
          <w:szCs w:val="24"/>
          <w:lang w:val="sr-Cyrl-CS"/>
        </w:rPr>
        <w:t xml:space="preserve">  министарству надлежном за послове енергетике </w:t>
      </w:r>
      <w:r w:rsidRPr="001C6817">
        <w:rPr>
          <w:rFonts w:ascii="Times New Roman" w:eastAsia="Times New Roman" w:hAnsi="Times New Roman" w:cs="Times New Roman"/>
          <w:sz w:val="24"/>
          <w:szCs w:val="24"/>
          <w:lang w:val="sr-Cyrl-CS"/>
        </w:rPr>
        <w:t>ради остваривања права енергетских субјеката на повраћај средстава из буџета Републике Србије.</w:t>
      </w:r>
    </w:p>
    <w:p w:rsidR="00011189" w:rsidRPr="001C6817" w:rsidRDefault="00011189" w:rsidP="00011189">
      <w:pPr>
        <w:spacing w:after="0" w:line="240" w:lineRule="auto"/>
        <w:rPr>
          <w:rFonts w:ascii="Times New Roman" w:eastAsia="Times New Roman" w:hAnsi="Times New Roman" w:cs="Times New Roman"/>
          <w:sz w:val="24"/>
          <w:szCs w:val="24"/>
          <w:lang w:val="sr-Cyrl-CS"/>
        </w:rPr>
      </w:pPr>
    </w:p>
    <w:p w:rsidR="004C15C3" w:rsidRPr="001C6817" w:rsidRDefault="004C15C3" w:rsidP="00011189">
      <w:pPr>
        <w:spacing w:after="0" w:line="240" w:lineRule="auto"/>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VIII. НАЧИН ОБЕЗБЕЂИВАЊА СРЕДСТАВА ЗА ЗАШТИТУ   ЕНЕРГЕТСКИ УГРОЖЕНИХ КУПАЦА</w:t>
      </w:r>
    </w:p>
    <w:p w:rsidR="004C15C3" w:rsidRPr="001C6817" w:rsidRDefault="004C15C3"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Члан 16.</w:t>
      </w:r>
    </w:p>
    <w:p w:rsidR="00ED31F2" w:rsidRPr="001C6817" w:rsidRDefault="00011189" w:rsidP="00011189">
      <w:pPr>
        <w:pStyle w:val="Header"/>
        <w:jc w:val="both"/>
        <w:rPr>
          <w:lang w:val="sr-Cyrl-CS"/>
        </w:rPr>
      </w:pPr>
      <w:r w:rsidRPr="001C6817">
        <w:rPr>
          <w:rFonts w:eastAsia="Times New Roman"/>
          <w:lang w:val="sr-Cyrl-CS"/>
        </w:rPr>
        <w:tab/>
        <w:t xml:space="preserve">            Средства за заштиту угрожених купаца, </w:t>
      </w:r>
      <w:r w:rsidR="00FC2910" w:rsidRPr="001C6817">
        <w:rPr>
          <w:rFonts w:eastAsia="Times New Roman"/>
          <w:lang w:val="sr-Cyrl-CS"/>
        </w:rPr>
        <w:t xml:space="preserve">која се </w:t>
      </w:r>
      <w:r w:rsidRPr="001C6817">
        <w:rPr>
          <w:rFonts w:eastAsia="Times New Roman"/>
          <w:lang w:val="sr-Cyrl-CS"/>
        </w:rPr>
        <w:t>на основу закона којим се уређује област енергетике, обезбеђују   у буџету Републике Србије</w:t>
      </w:r>
      <w:r w:rsidRPr="001C6817">
        <w:rPr>
          <w:color w:val="1F497D"/>
          <w:lang w:val="sr-Cyrl-CS"/>
        </w:rPr>
        <w:t>, </w:t>
      </w:r>
      <w:r w:rsidRPr="001C6817">
        <w:rPr>
          <w:lang w:val="sr-Cyrl-CS"/>
        </w:rPr>
        <w:t xml:space="preserve"> </w:t>
      </w:r>
      <w:r w:rsidR="00FC2910" w:rsidRPr="001C6817">
        <w:rPr>
          <w:lang w:val="sr-Cyrl-CS"/>
        </w:rPr>
        <w:t xml:space="preserve">преносиће се сукцесивно и у </w:t>
      </w:r>
      <w:r w:rsidRPr="001C6817">
        <w:rPr>
          <w:lang w:val="sr-Cyrl-CS"/>
        </w:rPr>
        <w:t>складу са ликвидним могућностима буџета</w:t>
      </w:r>
      <w:r w:rsidR="00FC2910" w:rsidRPr="001C6817">
        <w:rPr>
          <w:lang w:val="sr-Cyrl-CS"/>
        </w:rPr>
        <w:t xml:space="preserve">, </w:t>
      </w:r>
      <w:r w:rsidRPr="001C6817">
        <w:rPr>
          <w:lang w:val="sr-Cyrl-CS"/>
        </w:rPr>
        <w:t xml:space="preserve">на </w:t>
      </w:r>
      <w:r w:rsidR="00B10B28" w:rsidRPr="001C6817">
        <w:rPr>
          <w:lang w:val="sr-Cyrl-CS"/>
        </w:rPr>
        <w:t xml:space="preserve">посебне наменске динарске </w:t>
      </w:r>
      <w:r w:rsidRPr="001C6817">
        <w:rPr>
          <w:lang w:val="sr-Cyrl-CS"/>
        </w:rPr>
        <w:t xml:space="preserve">рачуне отворене код Управе за </w:t>
      </w:r>
      <w:r w:rsidR="005E33F9" w:rsidRPr="001C6817">
        <w:rPr>
          <w:lang w:val="sr-Cyrl-CS"/>
        </w:rPr>
        <w:t>трезор</w:t>
      </w:r>
      <w:r w:rsidRPr="001C6817">
        <w:rPr>
          <w:lang w:val="sr-Cyrl-CS"/>
        </w:rPr>
        <w:t xml:space="preserve">, корисницима субвенција </w:t>
      </w:r>
      <w:r w:rsidR="008F1841" w:rsidRPr="001C6817">
        <w:rPr>
          <w:lang w:val="sr-Cyrl-CS"/>
        </w:rPr>
        <w:t>„</w:t>
      </w:r>
      <w:r w:rsidRPr="001C6817">
        <w:rPr>
          <w:rFonts w:eastAsia="Times New Roman"/>
          <w:lang w:val="sr-Cyrl-CS"/>
        </w:rPr>
        <w:t>EПС Снабдевање” д.о.о. Београд</w:t>
      </w:r>
      <w:r w:rsidRPr="001C6817">
        <w:rPr>
          <w:lang w:val="sr-Cyrl-CS"/>
        </w:rPr>
        <w:t xml:space="preserve">, </w:t>
      </w:r>
      <w:r w:rsidRPr="001C6817">
        <w:rPr>
          <w:rFonts w:eastAsia="Times New Roman"/>
          <w:lang w:val="sr-Cyrl-CS"/>
        </w:rPr>
        <w:t>Јавном предузећу „Србијагасˮ, Нови Сад</w:t>
      </w:r>
      <w:r w:rsidRPr="001C6817">
        <w:rPr>
          <w:lang w:val="sr-Cyrl-CS"/>
        </w:rPr>
        <w:t xml:space="preserve">  и привредним субјектима који обављају делатност јавног снабдевања домаћинстава природним гасом</w:t>
      </w:r>
      <w:r w:rsidR="00FC2910" w:rsidRPr="001C6817">
        <w:rPr>
          <w:lang w:val="sr-Cyrl-CS"/>
        </w:rPr>
        <w:t>,</w:t>
      </w:r>
      <w:r w:rsidRPr="001C6817">
        <w:rPr>
          <w:lang w:val="sr-Cyrl-CS"/>
        </w:rPr>
        <w:t xml:space="preserve"> на основу уредно поднете документације.</w:t>
      </w:r>
    </w:p>
    <w:p w:rsidR="00ED31F2" w:rsidRPr="005E33F9" w:rsidRDefault="00ED31F2" w:rsidP="00011189">
      <w:pPr>
        <w:pStyle w:val="Header"/>
        <w:jc w:val="both"/>
      </w:pPr>
      <w:r w:rsidRPr="001C6817">
        <w:rPr>
          <w:lang w:val="sr-Cyrl-CS"/>
        </w:rPr>
        <w:tab/>
      </w:r>
      <w:r w:rsidR="00B10B28" w:rsidRPr="001C6817">
        <w:rPr>
          <w:lang w:val="sr-Cyrl-CS"/>
        </w:rPr>
        <w:t xml:space="preserve">          </w:t>
      </w:r>
      <w:r w:rsidRPr="001C6817">
        <w:rPr>
          <w:lang w:val="sr-Cyrl-CS"/>
        </w:rPr>
        <w:t>Начин обезбеђивања средстава за заштиту енергетски угрожених купаца из става 1. овог члана не односи се на енергетски угроженог купца из члана 2. став 2. ове уредбе</w:t>
      </w:r>
      <w:r w:rsidR="005E33F9">
        <w:t>.</w:t>
      </w:r>
    </w:p>
    <w:p w:rsidR="00011189" w:rsidRPr="001C6817" w:rsidRDefault="00011189" w:rsidP="00011189">
      <w:pPr>
        <w:pStyle w:val="Header"/>
        <w:jc w:val="both"/>
        <w:rPr>
          <w:lang w:val="sr-Cyrl-CS"/>
        </w:rPr>
      </w:pPr>
    </w:p>
    <w:p w:rsidR="008F1841" w:rsidRPr="001C6817" w:rsidRDefault="008F1841" w:rsidP="00011189">
      <w:pPr>
        <w:spacing w:after="0" w:line="240" w:lineRule="auto"/>
        <w:jc w:val="center"/>
        <w:rPr>
          <w:rFonts w:ascii="Times New Roman" w:eastAsia="Times New Roman" w:hAnsi="Times New Roman" w:cs="Times New Roman"/>
          <w:sz w:val="24"/>
          <w:szCs w:val="24"/>
          <w:lang w:val="sr-Cyrl-CS"/>
        </w:rPr>
      </w:pPr>
    </w:p>
    <w:p w:rsidR="008F1841" w:rsidRPr="001C6817" w:rsidRDefault="008F1841" w:rsidP="00011189">
      <w:pPr>
        <w:spacing w:after="0" w:line="240" w:lineRule="auto"/>
        <w:jc w:val="center"/>
        <w:rPr>
          <w:rFonts w:ascii="Times New Roman" w:eastAsia="Times New Roman" w:hAnsi="Times New Roman" w:cs="Times New Roman"/>
          <w:sz w:val="24"/>
          <w:szCs w:val="24"/>
          <w:lang w:val="sr-Cyrl-CS"/>
        </w:rPr>
      </w:pPr>
    </w:p>
    <w:p w:rsidR="008F1841" w:rsidRPr="001C6817" w:rsidRDefault="008F1841" w:rsidP="00011189">
      <w:pPr>
        <w:spacing w:after="0" w:line="240" w:lineRule="auto"/>
        <w:jc w:val="center"/>
        <w:rPr>
          <w:rFonts w:ascii="Times New Roman" w:eastAsia="Times New Roman" w:hAnsi="Times New Roman" w:cs="Times New Roman"/>
          <w:sz w:val="24"/>
          <w:szCs w:val="24"/>
          <w:lang w:val="sr-Cyrl-CS"/>
        </w:rPr>
      </w:pPr>
    </w:p>
    <w:p w:rsidR="008F1841" w:rsidRPr="001C6817" w:rsidRDefault="008F1841" w:rsidP="00011189">
      <w:pPr>
        <w:spacing w:after="0" w:line="240" w:lineRule="auto"/>
        <w:jc w:val="center"/>
        <w:rPr>
          <w:rFonts w:ascii="Times New Roman" w:eastAsia="Times New Roman" w:hAnsi="Times New Roman" w:cs="Times New Roman"/>
          <w:sz w:val="24"/>
          <w:szCs w:val="24"/>
          <w:lang w:val="sr-Cyrl-CS"/>
        </w:rPr>
      </w:pPr>
    </w:p>
    <w:p w:rsidR="008F1841" w:rsidRPr="001C6817" w:rsidRDefault="008F1841"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lastRenderedPageBreak/>
        <w:t>IX. КАЗНЕНЕ ОДРЕДБЕ</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5" w:name="sadrzaj_16"/>
      <w:bookmarkEnd w:id="15"/>
      <w:r w:rsidRPr="001C6817">
        <w:rPr>
          <w:rFonts w:ascii="Times New Roman" w:eastAsia="Times New Roman" w:hAnsi="Times New Roman" w:cs="Times New Roman"/>
          <w:bCs/>
          <w:sz w:val="24"/>
          <w:szCs w:val="24"/>
          <w:lang w:val="sr-Cyrl-CS"/>
        </w:rPr>
        <w:t>Члан 17.</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Новчаном казном од 80.000 до 150.000 динара казниће се за прекршај одговорно лице у органу јединице локалне самоуправе ако решење  о стицању статуса угроженог купца, изда супротно одредбама ове уредбе.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Новчаном казном од 5.000 до 10.000 динара казниће се за прекршај ималац статуса угроженог купца, који не поступи у складу са чланом 10. став 1. ове уредбе.</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p>
    <w:p w:rsidR="00985A5C" w:rsidRPr="001C6817" w:rsidRDefault="00985A5C" w:rsidP="00011189">
      <w:pPr>
        <w:spacing w:after="0" w:line="240" w:lineRule="auto"/>
        <w:ind w:firstLine="720"/>
        <w:jc w:val="both"/>
        <w:rPr>
          <w:rFonts w:ascii="Times New Roman" w:eastAsia="Times New Roman" w:hAnsi="Times New Roman" w:cs="Times New Roman"/>
          <w:sz w:val="24"/>
          <w:szCs w:val="24"/>
          <w:lang w:val="sr-Cyrl-CS"/>
        </w:rPr>
      </w:pPr>
    </w:p>
    <w:p w:rsidR="00985A5C" w:rsidRPr="001C6817" w:rsidRDefault="00985A5C" w:rsidP="00011189">
      <w:pPr>
        <w:spacing w:after="0" w:line="240" w:lineRule="auto"/>
        <w:ind w:firstLine="720"/>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X. ПРЕЛАЗНЕ И ЗАВРШНЕ ОДРЕДБЕ</w:t>
      </w:r>
    </w:p>
    <w:p w:rsidR="00011189" w:rsidRPr="001C6817" w:rsidRDefault="00011189" w:rsidP="00011189">
      <w:pPr>
        <w:spacing w:after="0" w:line="240" w:lineRule="auto"/>
        <w:jc w:val="center"/>
        <w:rPr>
          <w:rFonts w:ascii="Times New Roman" w:eastAsia="Times New Roman" w:hAnsi="Times New Roman" w:cs="Times New Roman"/>
          <w:sz w:val="24"/>
          <w:szCs w:val="24"/>
          <w:lang w:val="sr-Cyrl-CS"/>
        </w:rPr>
      </w:pP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6" w:name="sadrzaj_17"/>
      <w:bookmarkEnd w:id="16"/>
      <w:r w:rsidRPr="001C6817">
        <w:rPr>
          <w:rFonts w:ascii="Times New Roman" w:eastAsia="Times New Roman" w:hAnsi="Times New Roman" w:cs="Times New Roman"/>
          <w:bCs/>
          <w:sz w:val="24"/>
          <w:szCs w:val="24"/>
          <w:lang w:val="sr-Cyrl-CS"/>
        </w:rPr>
        <w:t>Члан 18.</w:t>
      </w:r>
    </w:p>
    <w:p w:rsidR="00B80E9A"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bookmarkStart w:id="17" w:name="sadrzaj_18"/>
      <w:bookmarkEnd w:id="17"/>
      <w:r w:rsidRPr="001C6817">
        <w:rPr>
          <w:rFonts w:ascii="Times New Roman" w:eastAsia="Times New Roman" w:hAnsi="Times New Roman" w:cs="Times New Roman"/>
          <w:sz w:val="24"/>
          <w:szCs w:val="24"/>
          <w:lang w:val="sr-Cyrl-CS"/>
        </w:rPr>
        <w:t>Даном ступања на снагу ове уредбе престаје да важи Уредба о енергетски заштићеном купцу, односно угроженом купцу топлотне енергије („Сл</w:t>
      </w:r>
      <w:r w:rsidR="000C2935" w:rsidRPr="001C6817">
        <w:rPr>
          <w:rFonts w:ascii="Times New Roman" w:eastAsia="Times New Roman" w:hAnsi="Times New Roman" w:cs="Times New Roman"/>
          <w:sz w:val="24"/>
          <w:szCs w:val="24"/>
          <w:lang w:val="sr-Cyrl-CS"/>
        </w:rPr>
        <w:t>ужбени гласник РС”, бр</w:t>
      </w:r>
      <w:r w:rsidR="008F1841" w:rsidRPr="001C6817">
        <w:rPr>
          <w:rFonts w:ascii="Times New Roman" w:eastAsia="Times New Roman" w:hAnsi="Times New Roman" w:cs="Times New Roman"/>
          <w:sz w:val="24"/>
          <w:szCs w:val="24"/>
          <w:lang w:val="sr-Cyrl-CS"/>
        </w:rPr>
        <w:t>.</w:t>
      </w:r>
      <w:r w:rsidR="000C2935" w:rsidRPr="001C6817">
        <w:rPr>
          <w:rFonts w:ascii="Times New Roman" w:eastAsia="Times New Roman" w:hAnsi="Times New Roman" w:cs="Times New Roman"/>
          <w:sz w:val="24"/>
          <w:szCs w:val="24"/>
          <w:lang w:val="sr-Cyrl-CS"/>
        </w:rPr>
        <w:t xml:space="preserve"> 90/13</w:t>
      </w:r>
      <w:r w:rsidR="00701D3B" w:rsidRPr="001C6817">
        <w:rPr>
          <w:rFonts w:ascii="Times New Roman" w:eastAsia="Times New Roman" w:hAnsi="Times New Roman" w:cs="Times New Roman"/>
          <w:sz w:val="24"/>
          <w:szCs w:val="24"/>
          <w:lang w:val="sr-Cyrl-CS"/>
        </w:rPr>
        <w:t xml:space="preserve"> и </w:t>
      </w:r>
      <w:r w:rsidR="00873335" w:rsidRPr="001C6817">
        <w:rPr>
          <w:rFonts w:ascii="Times New Roman" w:eastAsia="Times New Roman" w:hAnsi="Times New Roman" w:cs="Times New Roman"/>
          <w:sz w:val="24"/>
          <w:szCs w:val="24"/>
          <w:lang w:val="sr-Cyrl-CS"/>
        </w:rPr>
        <w:t>82/15 –</w:t>
      </w:r>
      <w:r w:rsidR="008F1841" w:rsidRPr="001C6817">
        <w:rPr>
          <w:rFonts w:ascii="Times New Roman" w:eastAsia="Times New Roman" w:hAnsi="Times New Roman" w:cs="Times New Roman"/>
          <w:sz w:val="24"/>
          <w:szCs w:val="24"/>
          <w:lang w:val="sr-Cyrl-CS"/>
        </w:rPr>
        <w:t xml:space="preserve"> </w:t>
      </w:r>
      <w:r w:rsidR="00873335" w:rsidRPr="001C6817">
        <w:rPr>
          <w:rFonts w:ascii="Times New Roman" w:eastAsia="Times New Roman" w:hAnsi="Times New Roman" w:cs="Times New Roman"/>
          <w:sz w:val="24"/>
          <w:szCs w:val="24"/>
          <w:lang w:val="sr-Cyrl-CS"/>
        </w:rPr>
        <w:t>УС</w:t>
      </w:r>
      <w:r w:rsidR="000C2935" w:rsidRPr="001C6817">
        <w:rPr>
          <w:rFonts w:ascii="Times New Roman" w:eastAsia="Times New Roman" w:hAnsi="Times New Roman" w:cs="Times New Roman"/>
          <w:sz w:val="24"/>
          <w:szCs w:val="24"/>
          <w:lang w:val="sr-Cyrl-CS"/>
        </w:rPr>
        <w:t>)</w:t>
      </w:r>
      <w:r w:rsidR="004F6F87" w:rsidRPr="001C6817">
        <w:rPr>
          <w:rFonts w:ascii="Times New Roman" w:eastAsia="Times New Roman" w:hAnsi="Times New Roman" w:cs="Times New Roman"/>
          <w:sz w:val="24"/>
          <w:szCs w:val="24"/>
          <w:lang w:val="sr-Cyrl-CS"/>
        </w:rPr>
        <w:t xml:space="preserve">. </w:t>
      </w:r>
    </w:p>
    <w:p w:rsidR="00011189" w:rsidRPr="001C6817" w:rsidRDefault="00011189" w:rsidP="00011189">
      <w:pPr>
        <w:spacing w:after="0" w:line="240" w:lineRule="auto"/>
        <w:jc w:val="center"/>
        <w:rPr>
          <w:rFonts w:ascii="Times New Roman" w:eastAsia="Times New Roman" w:hAnsi="Times New Roman" w:cs="Times New Roman"/>
          <w:bCs/>
          <w:sz w:val="24"/>
          <w:szCs w:val="24"/>
          <w:lang w:val="sr-Cyrl-CS"/>
        </w:rPr>
      </w:pPr>
      <w:bookmarkStart w:id="18" w:name="sadrzaj_19"/>
      <w:bookmarkEnd w:id="18"/>
      <w:r w:rsidRPr="001C6817">
        <w:rPr>
          <w:rFonts w:ascii="Times New Roman" w:eastAsia="Times New Roman" w:hAnsi="Times New Roman" w:cs="Times New Roman"/>
          <w:bCs/>
          <w:sz w:val="24"/>
          <w:szCs w:val="24"/>
          <w:lang w:val="sr-Cyrl-CS"/>
        </w:rPr>
        <w:t xml:space="preserve">Члан </w:t>
      </w:r>
      <w:r w:rsidR="00A643A1" w:rsidRPr="001C6817">
        <w:rPr>
          <w:rFonts w:ascii="Times New Roman" w:eastAsia="Times New Roman" w:hAnsi="Times New Roman" w:cs="Times New Roman"/>
          <w:bCs/>
          <w:sz w:val="24"/>
          <w:szCs w:val="24"/>
          <w:lang w:val="sr-Cyrl-CS"/>
        </w:rPr>
        <w:t>19</w:t>
      </w:r>
      <w:r w:rsidRPr="001C6817">
        <w:rPr>
          <w:rFonts w:ascii="Times New Roman" w:eastAsia="Times New Roman" w:hAnsi="Times New Roman" w:cs="Times New Roman"/>
          <w:bCs/>
          <w:sz w:val="24"/>
          <w:szCs w:val="24"/>
          <w:lang w:val="sr-Cyrl-CS"/>
        </w:rPr>
        <w:t>.</w:t>
      </w:r>
    </w:p>
    <w:p w:rsidR="00011189" w:rsidRPr="001C6817" w:rsidRDefault="00011189" w:rsidP="00011189">
      <w:pPr>
        <w:spacing w:after="0" w:line="240" w:lineRule="auto"/>
        <w:ind w:firstLine="720"/>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Ова уредба ступа на снагу </w:t>
      </w:r>
      <w:r w:rsidR="0030060E" w:rsidRPr="001C6817">
        <w:rPr>
          <w:rFonts w:ascii="Times New Roman" w:eastAsia="Times New Roman" w:hAnsi="Times New Roman" w:cs="Times New Roman"/>
          <w:sz w:val="24"/>
          <w:szCs w:val="24"/>
          <w:lang w:val="sr-Cyrl-CS"/>
        </w:rPr>
        <w:t>1. јануара 2016. године.</w:t>
      </w:r>
    </w:p>
    <w:p w:rsidR="00011189" w:rsidRPr="001C6817" w:rsidRDefault="00011189" w:rsidP="00011189">
      <w:pPr>
        <w:spacing w:after="0" w:line="240" w:lineRule="auto"/>
        <w:ind w:right="525"/>
        <w:jc w:val="both"/>
        <w:rPr>
          <w:rFonts w:ascii="Times New Roman" w:eastAsia="Times New Roman" w:hAnsi="Times New Roman" w:cs="Times New Roman"/>
          <w:sz w:val="24"/>
          <w:szCs w:val="24"/>
          <w:lang w:val="sr-Cyrl-CS"/>
        </w:rPr>
      </w:pPr>
    </w:p>
    <w:p w:rsidR="00011189" w:rsidRPr="001C6817" w:rsidRDefault="00011189" w:rsidP="00011189">
      <w:pPr>
        <w:spacing w:after="0" w:line="240" w:lineRule="auto"/>
        <w:ind w:right="525"/>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05 </w:t>
      </w:r>
      <w:r w:rsidR="008F1841" w:rsidRPr="001C6817">
        <w:rPr>
          <w:rFonts w:ascii="Times New Roman" w:eastAsia="Times New Roman" w:hAnsi="Times New Roman" w:cs="Times New Roman"/>
          <w:sz w:val="24"/>
          <w:szCs w:val="24"/>
          <w:lang w:val="sr-Cyrl-CS"/>
        </w:rPr>
        <w:t>Б</w:t>
      </w:r>
      <w:r w:rsidRPr="001C6817">
        <w:rPr>
          <w:rFonts w:ascii="Times New Roman" w:eastAsia="Times New Roman" w:hAnsi="Times New Roman" w:cs="Times New Roman"/>
          <w:sz w:val="24"/>
          <w:szCs w:val="24"/>
          <w:lang w:val="sr-Cyrl-CS"/>
        </w:rPr>
        <w:t xml:space="preserve">рој </w:t>
      </w:r>
    </w:p>
    <w:p w:rsidR="00011189" w:rsidRPr="001C6817" w:rsidRDefault="00011189" w:rsidP="00011189">
      <w:pPr>
        <w:spacing w:after="0" w:line="240" w:lineRule="auto"/>
        <w:ind w:right="525"/>
        <w:jc w:val="both"/>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У Београду, </w:t>
      </w:r>
      <w:r w:rsidR="008F1841" w:rsidRPr="001C6817">
        <w:rPr>
          <w:rFonts w:ascii="Times New Roman" w:eastAsia="Times New Roman" w:hAnsi="Times New Roman" w:cs="Times New Roman"/>
          <w:sz w:val="24"/>
          <w:szCs w:val="24"/>
          <w:lang w:val="sr-Cyrl-CS"/>
        </w:rPr>
        <w:t>30. децембра</w:t>
      </w:r>
      <w:r w:rsidRPr="001C6817">
        <w:rPr>
          <w:rFonts w:ascii="Times New Roman" w:eastAsia="Times New Roman" w:hAnsi="Times New Roman" w:cs="Times New Roman"/>
          <w:sz w:val="24"/>
          <w:szCs w:val="24"/>
          <w:lang w:val="sr-Cyrl-CS"/>
        </w:rPr>
        <w:t xml:space="preserve"> године</w:t>
      </w:r>
    </w:p>
    <w:p w:rsidR="00011189" w:rsidRPr="001C6817" w:rsidRDefault="00011189" w:rsidP="00011189">
      <w:pPr>
        <w:spacing w:after="0" w:line="240" w:lineRule="auto"/>
        <w:ind w:left="525" w:right="525" w:firstLine="240"/>
        <w:jc w:val="both"/>
        <w:rPr>
          <w:rFonts w:ascii="Times New Roman" w:eastAsia="Times New Roman" w:hAnsi="Times New Roman" w:cs="Times New Roman"/>
          <w:sz w:val="24"/>
          <w:szCs w:val="24"/>
          <w:lang w:val="sr-Cyrl-CS"/>
        </w:rPr>
      </w:pPr>
    </w:p>
    <w:p w:rsidR="008F1841" w:rsidRPr="001C6817" w:rsidRDefault="008F1841" w:rsidP="00011189">
      <w:pPr>
        <w:spacing w:after="0" w:line="240" w:lineRule="auto"/>
        <w:ind w:left="525" w:right="525" w:firstLine="240"/>
        <w:jc w:val="center"/>
        <w:rPr>
          <w:rFonts w:ascii="Times New Roman" w:eastAsia="Times New Roman" w:hAnsi="Times New Roman" w:cs="Times New Roman"/>
          <w:bCs/>
          <w:sz w:val="24"/>
          <w:szCs w:val="24"/>
          <w:lang w:val="sr-Cyrl-CS"/>
        </w:rPr>
      </w:pPr>
    </w:p>
    <w:p w:rsidR="00011189" w:rsidRPr="001C6817" w:rsidRDefault="008F1841" w:rsidP="00011189">
      <w:pPr>
        <w:spacing w:after="0" w:line="240" w:lineRule="auto"/>
        <w:ind w:left="525" w:right="525" w:firstLine="240"/>
        <w:jc w:val="center"/>
        <w:rPr>
          <w:rFonts w:ascii="Times New Roman" w:eastAsia="Times New Roman" w:hAnsi="Times New Roman" w:cs="Times New Roman"/>
          <w:bCs/>
          <w:sz w:val="24"/>
          <w:szCs w:val="24"/>
          <w:lang w:val="sr-Cyrl-CS"/>
        </w:rPr>
      </w:pPr>
      <w:r w:rsidRPr="001C6817">
        <w:rPr>
          <w:rFonts w:ascii="Times New Roman" w:eastAsia="Times New Roman" w:hAnsi="Times New Roman" w:cs="Times New Roman"/>
          <w:bCs/>
          <w:sz w:val="24"/>
          <w:szCs w:val="24"/>
          <w:lang w:val="sr-Cyrl-CS"/>
        </w:rPr>
        <w:t>ВЛАДА</w:t>
      </w:r>
    </w:p>
    <w:p w:rsidR="00011189" w:rsidRPr="001C6817" w:rsidRDefault="00011189" w:rsidP="00011189">
      <w:pPr>
        <w:spacing w:after="0" w:line="240" w:lineRule="auto"/>
        <w:ind w:left="525" w:right="525" w:firstLine="240"/>
        <w:jc w:val="center"/>
        <w:rPr>
          <w:rFonts w:ascii="Times New Roman" w:eastAsia="Times New Roman" w:hAnsi="Times New Roman" w:cs="Times New Roman"/>
          <w:sz w:val="24"/>
          <w:szCs w:val="24"/>
          <w:lang w:val="sr-Cyrl-CS"/>
        </w:rPr>
      </w:pPr>
    </w:p>
    <w:p w:rsidR="008F1841" w:rsidRPr="001C6817" w:rsidRDefault="008F1841" w:rsidP="00011189">
      <w:pPr>
        <w:spacing w:after="0" w:line="240" w:lineRule="auto"/>
        <w:ind w:left="525" w:right="525" w:firstLine="240"/>
        <w:jc w:val="right"/>
        <w:rPr>
          <w:rFonts w:ascii="Times New Roman" w:eastAsia="Times New Roman" w:hAnsi="Times New Roman" w:cs="Times New Roman"/>
          <w:sz w:val="24"/>
          <w:szCs w:val="24"/>
          <w:lang w:val="sr-Cyrl-CS"/>
        </w:rPr>
      </w:pPr>
    </w:p>
    <w:p w:rsidR="00011189" w:rsidRPr="001C6817" w:rsidRDefault="008F1841" w:rsidP="008F1841">
      <w:pPr>
        <w:spacing w:after="0" w:line="240" w:lineRule="auto"/>
        <w:ind w:left="525" w:right="525" w:firstLine="240"/>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 xml:space="preserve">                                                                                                        ПРЕДСЕДНИК</w:t>
      </w:r>
    </w:p>
    <w:p w:rsidR="008F1841" w:rsidRPr="001C6817" w:rsidRDefault="008F1841" w:rsidP="00011189">
      <w:pPr>
        <w:spacing w:after="0" w:line="240" w:lineRule="auto"/>
        <w:ind w:left="525" w:right="525" w:firstLine="240"/>
        <w:jc w:val="right"/>
        <w:rPr>
          <w:rFonts w:ascii="Times New Roman" w:eastAsia="Times New Roman" w:hAnsi="Times New Roman" w:cs="Times New Roman"/>
          <w:sz w:val="24"/>
          <w:szCs w:val="24"/>
          <w:lang w:val="sr-Cyrl-CS"/>
        </w:rPr>
      </w:pPr>
    </w:p>
    <w:p w:rsidR="008F1841" w:rsidRPr="001C6817" w:rsidRDefault="008F1841" w:rsidP="008F1841">
      <w:pPr>
        <w:spacing w:after="0" w:line="240" w:lineRule="auto"/>
        <w:ind w:left="525" w:right="525" w:firstLine="240"/>
        <w:rPr>
          <w:rFonts w:ascii="Times New Roman" w:eastAsia="Times New Roman" w:hAnsi="Times New Roman" w:cs="Times New Roman"/>
          <w:sz w:val="24"/>
          <w:szCs w:val="24"/>
          <w:lang w:val="sr-Cyrl-CS"/>
        </w:rPr>
      </w:pP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r>
      <w:r w:rsidRPr="001C6817">
        <w:rPr>
          <w:rFonts w:ascii="Times New Roman" w:eastAsia="Times New Roman" w:hAnsi="Times New Roman" w:cs="Times New Roman"/>
          <w:sz w:val="24"/>
          <w:szCs w:val="24"/>
          <w:lang w:val="sr-Cyrl-CS"/>
        </w:rPr>
        <w:tab/>
        <w:t xml:space="preserve">       Александар Вучић</w:t>
      </w:r>
    </w:p>
    <w:p w:rsidR="00011189" w:rsidRPr="001C6817" w:rsidRDefault="00011189" w:rsidP="00011189">
      <w:pPr>
        <w:spacing w:after="0" w:line="240" w:lineRule="auto"/>
        <w:ind w:left="525" w:right="525" w:firstLine="240"/>
        <w:jc w:val="right"/>
        <w:rPr>
          <w:rFonts w:ascii="Times New Roman" w:eastAsia="Times New Roman" w:hAnsi="Times New Roman" w:cs="Times New Roman"/>
          <w:sz w:val="24"/>
          <w:szCs w:val="24"/>
          <w:lang w:val="sr-Cyrl-CS"/>
        </w:rPr>
      </w:pPr>
    </w:p>
    <w:sectPr w:rsidR="00011189" w:rsidRPr="001C6817" w:rsidSect="008544A3">
      <w:footerReference w:type="default" r:id="rId13"/>
      <w:pgSz w:w="12240" w:h="15840"/>
      <w:pgMar w:top="1440" w:right="1440" w:bottom="709"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A80" w:rsidRDefault="00352A80" w:rsidP="008544A3">
      <w:pPr>
        <w:spacing w:after="0" w:line="240" w:lineRule="auto"/>
      </w:pPr>
      <w:r>
        <w:separator/>
      </w:r>
    </w:p>
  </w:endnote>
  <w:endnote w:type="continuationSeparator" w:id="0">
    <w:p w:rsidR="00352A80" w:rsidRDefault="00352A80" w:rsidP="008544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C DzComm">
    <w:altName w:val="Impact"/>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723697"/>
      <w:docPartObj>
        <w:docPartGallery w:val="Page Numbers (Bottom of Page)"/>
        <w:docPartUnique/>
      </w:docPartObj>
    </w:sdtPr>
    <w:sdtEndPr>
      <w:rPr>
        <w:noProof/>
      </w:rPr>
    </w:sdtEndPr>
    <w:sdtContent>
      <w:p w:rsidR="008544A3" w:rsidRDefault="008544A3">
        <w:pPr>
          <w:pStyle w:val="Footer"/>
          <w:jc w:val="right"/>
        </w:pPr>
        <w:r>
          <w:fldChar w:fldCharType="begin"/>
        </w:r>
        <w:r>
          <w:instrText xml:space="preserve"> PAGE   \* MERGEFORMAT </w:instrText>
        </w:r>
        <w:r>
          <w:fldChar w:fldCharType="separate"/>
        </w:r>
        <w:r w:rsidR="003B3764">
          <w:rPr>
            <w:noProof/>
          </w:rPr>
          <w:t>2</w:t>
        </w:r>
        <w:r>
          <w:rPr>
            <w:noProof/>
          </w:rPr>
          <w:fldChar w:fldCharType="end"/>
        </w:r>
      </w:p>
    </w:sdtContent>
  </w:sdt>
  <w:p w:rsidR="008544A3" w:rsidRDefault="00854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A80" w:rsidRDefault="00352A80" w:rsidP="008544A3">
      <w:pPr>
        <w:spacing w:after="0" w:line="240" w:lineRule="auto"/>
      </w:pPr>
      <w:r>
        <w:separator/>
      </w:r>
    </w:p>
  </w:footnote>
  <w:footnote w:type="continuationSeparator" w:id="0">
    <w:p w:rsidR="00352A80" w:rsidRDefault="00352A80" w:rsidP="008544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33D78"/>
    <w:multiLevelType w:val="hybridMultilevel"/>
    <w:tmpl w:val="11289BEC"/>
    <w:lvl w:ilvl="0" w:tplc="008C773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 w15:restartNumberingAfterBreak="0">
    <w:nsid w:val="2F9B0A14"/>
    <w:multiLevelType w:val="hybridMultilevel"/>
    <w:tmpl w:val="BD2010F4"/>
    <w:lvl w:ilvl="0" w:tplc="202A30B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7C066C6"/>
    <w:multiLevelType w:val="hybridMultilevel"/>
    <w:tmpl w:val="8B8E71F4"/>
    <w:lvl w:ilvl="0" w:tplc="6EB46712">
      <w:start w:val="1"/>
      <w:numFmt w:val="upperRoman"/>
      <w:lvlText w:val="%1."/>
      <w:lvlJc w:val="left"/>
      <w:pPr>
        <w:ind w:left="1288"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B32760D"/>
    <w:multiLevelType w:val="hybridMultilevel"/>
    <w:tmpl w:val="4086CB9A"/>
    <w:lvl w:ilvl="0" w:tplc="74F65B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189"/>
    <w:rsid w:val="00011189"/>
    <w:rsid w:val="000426E9"/>
    <w:rsid w:val="000901A2"/>
    <w:rsid w:val="000C2935"/>
    <w:rsid w:val="000D7F18"/>
    <w:rsid w:val="00103FB5"/>
    <w:rsid w:val="00123966"/>
    <w:rsid w:val="0012639E"/>
    <w:rsid w:val="00146EA9"/>
    <w:rsid w:val="001525AC"/>
    <w:rsid w:val="00170257"/>
    <w:rsid w:val="001A5C1A"/>
    <w:rsid w:val="001C6817"/>
    <w:rsid w:val="001F6781"/>
    <w:rsid w:val="002018E3"/>
    <w:rsid w:val="00204ADD"/>
    <w:rsid w:val="0020791B"/>
    <w:rsid w:val="0022371D"/>
    <w:rsid w:val="00253BCD"/>
    <w:rsid w:val="0026788F"/>
    <w:rsid w:val="00276CEA"/>
    <w:rsid w:val="002A2D36"/>
    <w:rsid w:val="002C464B"/>
    <w:rsid w:val="002C6DB3"/>
    <w:rsid w:val="002D5F4B"/>
    <w:rsid w:val="0030060E"/>
    <w:rsid w:val="00301F96"/>
    <w:rsid w:val="0030497B"/>
    <w:rsid w:val="00306CC6"/>
    <w:rsid w:val="00306D15"/>
    <w:rsid w:val="00317E9A"/>
    <w:rsid w:val="00327715"/>
    <w:rsid w:val="003425AD"/>
    <w:rsid w:val="003436D5"/>
    <w:rsid w:val="0034380E"/>
    <w:rsid w:val="00352A80"/>
    <w:rsid w:val="003703AC"/>
    <w:rsid w:val="003806B3"/>
    <w:rsid w:val="00382DE1"/>
    <w:rsid w:val="003B3764"/>
    <w:rsid w:val="003F167E"/>
    <w:rsid w:val="004400A9"/>
    <w:rsid w:val="004432ED"/>
    <w:rsid w:val="00453BE3"/>
    <w:rsid w:val="004902D5"/>
    <w:rsid w:val="004C15C3"/>
    <w:rsid w:val="004E0FAC"/>
    <w:rsid w:val="004E38B4"/>
    <w:rsid w:val="004F26F6"/>
    <w:rsid w:val="004F6F87"/>
    <w:rsid w:val="00505B4F"/>
    <w:rsid w:val="00532B99"/>
    <w:rsid w:val="00570874"/>
    <w:rsid w:val="00580109"/>
    <w:rsid w:val="00580F52"/>
    <w:rsid w:val="00595BE4"/>
    <w:rsid w:val="005C1D05"/>
    <w:rsid w:val="005E26EF"/>
    <w:rsid w:val="005E33F9"/>
    <w:rsid w:val="005F27F1"/>
    <w:rsid w:val="006049A5"/>
    <w:rsid w:val="006217A8"/>
    <w:rsid w:val="00640A65"/>
    <w:rsid w:val="006508D7"/>
    <w:rsid w:val="00676C9F"/>
    <w:rsid w:val="00683AAB"/>
    <w:rsid w:val="00696DCD"/>
    <w:rsid w:val="006B56C2"/>
    <w:rsid w:val="006B7ADF"/>
    <w:rsid w:val="006F0747"/>
    <w:rsid w:val="006F12CA"/>
    <w:rsid w:val="006F1D2A"/>
    <w:rsid w:val="00701D3B"/>
    <w:rsid w:val="007245F2"/>
    <w:rsid w:val="00736B12"/>
    <w:rsid w:val="00742ED5"/>
    <w:rsid w:val="00756819"/>
    <w:rsid w:val="00760269"/>
    <w:rsid w:val="00766FFA"/>
    <w:rsid w:val="007759BB"/>
    <w:rsid w:val="00786FE2"/>
    <w:rsid w:val="007903FA"/>
    <w:rsid w:val="00797AF9"/>
    <w:rsid w:val="007B0929"/>
    <w:rsid w:val="00805AD3"/>
    <w:rsid w:val="00806F81"/>
    <w:rsid w:val="00815324"/>
    <w:rsid w:val="008544A3"/>
    <w:rsid w:val="00864EEE"/>
    <w:rsid w:val="00873335"/>
    <w:rsid w:val="00886B45"/>
    <w:rsid w:val="008E6DF7"/>
    <w:rsid w:val="008F1841"/>
    <w:rsid w:val="008F1E64"/>
    <w:rsid w:val="008F463B"/>
    <w:rsid w:val="00913CFA"/>
    <w:rsid w:val="00967373"/>
    <w:rsid w:val="00970501"/>
    <w:rsid w:val="009842DD"/>
    <w:rsid w:val="00985A5C"/>
    <w:rsid w:val="009A4995"/>
    <w:rsid w:val="009C5BA0"/>
    <w:rsid w:val="009E6CD1"/>
    <w:rsid w:val="009F0FBE"/>
    <w:rsid w:val="00A37E99"/>
    <w:rsid w:val="00A50101"/>
    <w:rsid w:val="00A52E9B"/>
    <w:rsid w:val="00A5343B"/>
    <w:rsid w:val="00A6438A"/>
    <w:rsid w:val="00A643A1"/>
    <w:rsid w:val="00A9490D"/>
    <w:rsid w:val="00A97C26"/>
    <w:rsid w:val="00AA14AD"/>
    <w:rsid w:val="00AA4B72"/>
    <w:rsid w:val="00AA582D"/>
    <w:rsid w:val="00AB4412"/>
    <w:rsid w:val="00AB6204"/>
    <w:rsid w:val="00AC1A2C"/>
    <w:rsid w:val="00AC5DAE"/>
    <w:rsid w:val="00AD05D0"/>
    <w:rsid w:val="00AD41CA"/>
    <w:rsid w:val="00B02846"/>
    <w:rsid w:val="00B076CE"/>
    <w:rsid w:val="00B10B28"/>
    <w:rsid w:val="00B235BD"/>
    <w:rsid w:val="00B46314"/>
    <w:rsid w:val="00B50069"/>
    <w:rsid w:val="00B53406"/>
    <w:rsid w:val="00B648A4"/>
    <w:rsid w:val="00B64A46"/>
    <w:rsid w:val="00B80E9A"/>
    <w:rsid w:val="00B8757D"/>
    <w:rsid w:val="00B9690C"/>
    <w:rsid w:val="00BD5B68"/>
    <w:rsid w:val="00BE0861"/>
    <w:rsid w:val="00BF7F91"/>
    <w:rsid w:val="00C03400"/>
    <w:rsid w:val="00C12385"/>
    <w:rsid w:val="00C13088"/>
    <w:rsid w:val="00C224B8"/>
    <w:rsid w:val="00C24E28"/>
    <w:rsid w:val="00C2733A"/>
    <w:rsid w:val="00C405A1"/>
    <w:rsid w:val="00C4598C"/>
    <w:rsid w:val="00C4711C"/>
    <w:rsid w:val="00C5251A"/>
    <w:rsid w:val="00C71ED4"/>
    <w:rsid w:val="00CA486B"/>
    <w:rsid w:val="00CE0F25"/>
    <w:rsid w:val="00CF41D1"/>
    <w:rsid w:val="00CF7D30"/>
    <w:rsid w:val="00D057C4"/>
    <w:rsid w:val="00D11032"/>
    <w:rsid w:val="00D1181E"/>
    <w:rsid w:val="00D162BA"/>
    <w:rsid w:val="00D37743"/>
    <w:rsid w:val="00D6294B"/>
    <w:rsid w:val="00DA1C79"/>
    <w:rsid w:val="00DB0BC3"/>
    <w:rsid w:val="00DC023C"/>
    <w:rsid w:val="00DF4E41"/>
    <w:rsid w:val="00E07106"/>
    <w:rsid w:val="00E236E9"/>
    <w:rsid w:val="00E25207"/>
    <w:rsid w:val="00E26F9C"/>
    <w:rsid w:val="00E337FD"/>
    <w:rsid w:val="00E34C57"/>
    <w:rsid w:val="00E411EC"/>
    <w:rsid w:val="00E5322C"/>
    <w:rsid w:val="00E8031A"/>
    <w:rsid w:val="00E954AC"/>
    <w:rsid w:val="00EC06C7"/>
    <w:rsid w:val="00EC2573"/>
    <w:rsid w:val="00ED31F2"/>
    <w:rsid w:val="00EE4E81"/>
    <w:rsid w:val="00EF3632"/>
    <w:rsid w:val="00EF3F29"/>
    <w:rsid w:val="00EF5E38"/>
    <w:rsid w:val="00F02FD4"/>
    <w:rsid w:val="00F162BB"/>
    <w:rsid w:val="00F16F88"/>
    <w:rsid w:val="00F21619"/>
    <w:rsid w:val="00F442C9"/>
    <w:rsid w:val="00F45F49"/>
    <w:rsid w:val="00F631C6"/>
    <w:rsid w:val="00F83403"/>
    <w:rsid w:val="00F90CFC"/>
    <w:rsid w:val="00FA75BD"/>
    <w:rsid w:val="00FB4D28"/>
    <w:rsid w:val="00FC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D09F34-E67C-49C3-AE0D-D5B718E91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11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11189"/>
    <w:rPr>
      <w:sz w:val="16"/>
      <w:szCs w:val="16"/>
    </w:rPr>
  </w:style>
  <w:style w:type="paragraph" w:styleId="CommentText">
    <w:name w:val="annotation text"/>
    <w:basedOn w:val="Normal"/>
    <w:link w:val="CommentTextChar"/>
    <w:uiPriority w:val="99"/>
    <w:semiHidden/>
    <w:unhideWhenUsed/>
    <w:rsid w:val="00011189"/>
    <w:pPr>
      <w:spacing w:line="240" w:lineRule="auto"/>
    </w:pPr>
    <w:rPr>
      <w:sz w:val="20"/>
      <w:szCs w:val="20"/>
    </w:rPr>
  </w:style>
  <w:style w:type="character" w:customStyle="1" w:styleId="CommentTextChar">
    <w:name w:val="Comment Text Char"/>
    <w:basedOn w:val="DefaultParagraphFont"/>
    <w:link w:val="CommentText"/>
    <w:uiPriority w:val="99"/>
    <w:semiHidden/>
    <w:rsid w:val="00011189"/>
    <w:rPr>
      <w:sz w:val="20"/>
      <w:szCs w:val="20"/>
    </w:rPr>
  </w:style>
  <w:style w:type="paragraph" w:styleId="ListParagraph">
    <w:name w:val="List Paragraph"/>
    <w:basedOn w:val="Normal"/>
    <w:uiPriority w:val="34"/>
    <w:qFormat/>
    <w:rsid w:val="00011189"/>
    <w:pPr>
      <w:ind w:left="720"/>
      <w:contextualSpacing/>
    </w:pPr>
  </w:style>
  <w:style w:type="paragraph" w:styleId="Header">
    <w:name w:val="header"/>
    <w:basedOn w:val="Normal"/>
    <w:link w:val="HeaderChar"/>
    <w:rsid w:val="00011189"/>
    <w:pPr>
      <w:tabs>
        <w:tab w:val="center" w:pos="4320"/>
        <w:tab w:val="right" w:pos="8640"/>
      </w:tabs>
      <w:spacing w:after="0" w:line="240" w:lineRule="auto"/>
    </w:pPr>
    <w:rPr>
      <w:rFonts w:ascii="Times New Roman" w:eastAsia="MS Mincho" w:hAnsi="Times New Roman" w:cs="Times New Roman"/>
      <w:sz w:val="24"/>
      <w:szCs w:val="24"/>
    </w:rPr>
  </w:style>
  <w:style w:type="character" w:customStyle="1" w:styleId="HeaderChar">
    <w:name w:val="Header Char"/>
    <w:basedOn w:val="DefaultParagraphFont"/>
    <w:link w:val="Header"/>
    <w:rsid w:val="00011189"/>
    <w:rPr>
      <w:rFonts w:ascii="Times New Roman" w:eastAsia="MS Mincho" w:hAnsi="Times New Roman" w:cs="Times New Roman"/>
      <w:sz w:val="24"/>
      <w:szCs w:val="24"/>
    </w:rPr>
  </w:style>
  <w:style w:type="paragraph" w:customStyle="1" w:styleId="HeadCir">
    <w:name w:val="HeadCir"/>
    <w:basedOn w:val="Normal"/>
    <w:rsid w:val="00011189"/>
    <w:pPr>
      <w:spacing w:after="0" w:line="240" w:lineRule="auto"/>
    </w:pPr>
    <w:rPr>
      <w:rFonts w:ascii="TimesC DzComm" w:eastAsia="MS Mincho" w:hAnsi="TimesC DzComm" w:cs="Arial"/>
      <w:sz w:val="24"/>
    </w:rPr>
  </w:style>
  <w:style w:type="paragraph" w:styleId="BalloonText">
    <w:name w:val="Balloon Text"/>
    <w:basedOn w:val="Normal"/>
    <w:link w:val="BalloonTextChar"/>
    <w:uiPriority w:val="99"/>
    <w:semiHidden/>
    <w:unhideWhenUsed/>
    <w:rsid w:val="00011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18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11189"/>
    <w:rPr>
      <w:b/>
      <w:bCs/>
    </w:rPr>
  </w:style>
  <w:style w:type="character" w:customStyle="1" w:styleId="CommentSubjectChar">
    <w:name w:val="Comment Subject Char"/>
    <w:basedOn w:val="CommentTextChar"/>
    <w:link w:val="CommentSubject"/>
    <w:uiPriority w:val="99"/>
    <w:semiHidden/>
    <w:rsid w:val="00011189"/>
    <w:rPr>
      <w:b/>
      <w:bCs/>
      <w:sz w:val="20"/>
      <w:szCs w:val="20"/>
    </w:rPr>
  </w:style>
  <w:style w:type="paragraph" w:styleId="Footer">
    <w:name w:val="footer"/>
    <w:basedOn w:val="Normal"/>
    <w:link w:val="FooterChar"/>
    <w:uiPriority w:val="99"/>
    <w:unhideWhenUsed/>
    <w:rsid w:val="008544A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4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gpro.propisi.net/DocumnetWebClient/ingpro.webclient.Main/FileContentServlet/propis/0185cc/18514.htm?docid=99016&amp;encoding=&#1035;&#1080;&#1088;&#1080;&#1083;&#1080;&#1094;&#107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gpro.propisi.net/DocumnetWebClient/ingpro.webclient.Main/FileContentServlet/propis/0002cc/291.htm?docid=3510&amp;encoding=&#1035;&#1080;&#1088;&#1080;&#1083;&#1080;&#1094;&#10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gpro.propisi.net/DocumnetWebClient/ingpro.webclient.Main/FileContentServlet/propis/0132cc/13226.htm?docid=36979&amp;encoding=&#1035;&#1080;&#1088;&#1080;&#1083;&#1080;&#1094;&#107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gpro.propisi.net/DocumnetWebClient/ingpro.webclient.Main/FileContentServlet/propis/0392cc/39212.htm?docid=117119&amp;encoding=&#1035;&#1080;&#1088;&#1080;&#1083;&#1080;&#1094;&#1072;" TargetMode="External"/><Relationship Id="rId4" Type="http://schemas.openxmlformats.org/officeDocument/2006/relationships/settings" Target="settings.xml"/><Relationship Id="rId9" Type="http://schemas.openxmlformats.org/officeDocument/2006/relationships/hyperlink" Target="http://ingpro.propisi.net/DocumnetWebClient/ingpro.webclient.Main/FileContentServlet/propis/0378cc/37891.htm?docid=113188&amp;encoding=&#1035;&#1080;&#1088;&#1080;&#1083;&#1080;&#1094;&#107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EFB13-8A96-4BD9-9A03-E85C9B36E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2990</Words>
  <Characters>17048</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Gojko Baletic</dc:creator>
  <cp:lastModifiedBy>Nenad Zdraljevic</cp:lastModifiedBy>
  <cp:revision>5</cp:revision>
  <cp:lastPrinted>2015-12-30T10:33:00Z</cp:lastPrinted>
  <dcterms:created xsi:type="dcterms:W3CDTF">2015-12-31T11:35:00Z</dcterms:created>
  <dcterms:modified xsi:type="dcterms:W3CDTF">2015-12-31T14:43:00Z</dcterms:modified>
</cp:coreProperties>
</file>