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E6" w:rsidRDefault="006364E6">
      <w:pPr>
        <w:rPr>
          <w:rFonts w:eastAsia="Times New Roman"/>
          <w:caps/>
          <w:lang/>
        </w:rPr>
      </w:pPr>
    </w:p>
    <w:p w:rsidR="006364E6" w:rsidRPr="00C40536" w:rsidRDefault="006364E6" w:rsidP="006364E6">
      <w:pPr>
        <w:spacing w:after="0" w:line="240" w:lineRule="auto"/>
        <w:jc w:val="center"/>
        <w:rPr>
          <w:rFonts w:eastAsia="Times New Roman"/>
          <w:caps/>
          <w:lang/>
        </w:rPr>
      </w:pPr>
    </w:p>
    <w:p w:rsidR="003B76AF" w:rsidRPr="00C40536" w:rsidRDefault="003B76AF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lang/>
        </w:rPr>
      </w:pPr>
      <w:r w:rsidRPr="00C40536">
        <w:rPr>
          <w:rFonts w:eastAsia="Times New Roman"/>
          <w:lang/>
        </w:rPr>
        <w:t>На основу члана 100. став 2. Закона о буџетском систему („Службени гласник РС</w:t>
      </w:r>
      <w:r w:rsidRPr="00C40536">
        <w:rPr>
          <w:rFonts w:eastAsia="Times New Roman"/>
          <w:lang/>
        </w:rPr>
        <w:t>”</w:t>
      </w:r>
      <w:r w:rsidRPr="00C40536">
        <w:rPr>
          <w:rFonts w:eastAsia="Times New Roman"/>
          <w:lang/>
        </w:rPr>
        <w:t>, бр</w:t>
      </w:r>
      <w:r w:rsidRPr="00C40536">
        <w:rPr>
          <w:rFonts w:eastAsia="Times New Roman"/>
          <w:lang/>
        </w:rPr>
        <w:t>.</w:t>
      </w:r>
      <w:r w:rsidRPr="00C40536">
        <w:rPr>
          <w:rFonts w:eastAsia="Times New Roman"/>
          <w:lang/>
        </w:rPr>
        <w:t xml:space="preserve"> 54/09, 73/10, 101/10, 101/11, 93/12</w:t>
      </w:r>
      <w:r w:rsidRPr="00C40536">
        <w:rPr>
          <w:rFonts w:eastAsia="Times New Roman"/>
          <w:lang/>
        </w:rPr>
        <w:t>,</w:t>
      </w:r>
      <w:r w:rsidRPr="00C40536">
        <w:rPr>
          <w:rFonts w:eastAsia="Times New Roman"/>
          <w:lang/>
        </w:rPr>
        <w:t xml:space="preserve"> 62/13</w:t>
      </w:r>
      <w:r w:rsidRPr="00C40536">
        <w:rPr>
          <w:rFonts w:eastAsia="Times New Roman"/>
          <w:lang/>
        </w:rPr>
        <w:t>,</w:t>
      </w:r>
      <w:r w:rsidRPr="00C40536">
        <w:rPr>
          <w:rFonts w:eastAsia="Times New Roman"/>
          <w:lang/>
        </w:rPr>
        <w:t xml:space="preserve"> </w:t>
      </w:r>
      <w:r w:rsidRPr="00C40536">
        <w:rPr>
          <w:rFonts w:eastAsia="Times New Roman"/>
          <w:lang/>
        </w:rPr>
        <w:t>63/13</w:t>
      </w:r>
      <w:r w:rsidRPr="00C40536">
        <w:rPr>
          <w:rFonts w:eastAsia="Times New Roman"/>
          <w:lang/>
        </w:rPr>
        <w:t>-исправка,</w:t>
      </w:r>
      <w:r w:rsidRPr="00C40536">
        <w:rPr>
          <w:rFonts w:eastAsia="Times New Roman"/>
          <w:lang/>
        </w:rPr>
        <w:t xml:space="preserve"> 108/</w:t>
      </w:r>
      <w:r w:rsidRPr="00C40536">
        <w:rPr>
          <w:rFonts w:eastAsia="Times New Roman"/>
          <w:lang/>
        </w:rPr>
        <w:t xml:space="preserve">13 и 142/14), </w:t>
      </w:r>
    </w:p>
    <w:p w:rsidR="003B76AF" w:rsidRPr="00C40536" w:rsidRDefault="003B76AF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lang/>
        </w:rPr>
      </w:pPr>
    </w:p>
    <w:p w:rsidR="003B76AF" w:rsidRPr="00C40536" w:rsidRDefault="003B76AF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lang/>
        </w:rPr>
      </w:pPr>
      <w:r w:rsidRPr="00C40536">
        <w:rPr>
          <w:rFonts w:eastAsia="Times New Roman"/>
          <w:lang/>
        </w:rPr>
        <w:tab/>
      </w:r>
      <w:r w:rsidRPr="00C40536">
        <w:rPr>
          <w:rFonts w:eastAsia="Times New Roman"/>
          <w:lang/>
        </w:rPr>
        <w:t>Влада</w:t>
      </w:r>
      <w:r w:rsidRPr="00C40536">
        <w:rPr>
          <w:rFonts w:eastAsia="Times New Roman"/>
          <w:lang/>
        </w:rPr>
        <w:t xml:space="preserve"> </w:t>
      </w:r>
      <w:r w:rsidRPr="00C40536">
        <w:rPr>
          <w:rFonts w:eastAsia="Times New Roman"/>
          <w:lang/>
        </w:rPr>
        <w:t>доноси</w:t>
      </w:r>
    </w:p>
    <w:p w:rsidR="003B76AF" w:rsidRDefault="003B76AF" w:rsidP="003B76AF">
      <w:pPr>
        <w:spacing w:after="0" w:line="240" w:lineRule="auto"/>
        <w:jc w:val="both"/>
        <w:rPr>
          <w:rFonts w:eastAsia="Times New Roman"/>
          <w:lang/>
        </w:rPr>
      </w:pPr>
    </w:p>
    <w:p w:rsidR="00771583" w:rsidRPr="00C40536" w:rsidRDefault="00771583" w:rsidP="003B76AF">
      <w:pPr>
        <w:spacing w:after="0" w:line="240" w:lineRule="auto"/>
        <w:jc w:val="both"/>
        <w:rPr>
          <w:rFonts w:eastAsia="Times New Roman"/>
          <w:lang/>
        </w:rPr>
      </w:pPr>
    </w:p>
    <w:p w:rsidR="003B76AF" w:rsidRPr="00C40536" w:rsidRDefault="003B76AF" w:rsidP="003B76AF">
      <w:pPr>
        <w:spacing w:after="0" w:line="240" w:lineRule="auto"/>
        <w:jc w:val="center"/>
        <w:rPr>
          <w:rFonts w:eastAsia="Times New Roman"/>
          <w:caps/>
        </w:rPr>
      </w:pPr>
      <w:r w:rsidRPr="00C40536">
        <w:rPr>
          <w:rFonts w:eastAsia="Times New Roman"/>
          <w:caps/>
        </w:rPr>
        <w:t>У</w:t>
      </w:r>
      <w:r w:rsidR="00771583">
        <w:rPr>
          <w:rFonts w:eastAsia="Times New Roman"/>
          <w:caps/>
        </w:rPr>
        <w:t xml:space="preserve"> </w:t>
      </w:r>
      <w:r w:rsidRPr="00C40536">
        <w:rPr>
          <w:rFonts w:eastAsia="Times New Roman"/>
          <w:caps/>
        </w:rPr>
        <w:t>р</w:t>
      </w:r>
      <w:r w:rsidR="00771583">
        <w:rPr>
          <w:rFonts w:eastAsia="Times New Roman"/>
          <w:caps/>
        </w:rPr>
        <w:t xml:space="preserve"> </w:t>
      </w:r>
      <w:r w:rsidRPr="00C40536">
        <w:rPr>
          <w:rFonts w:eastAsia="Times New Roman"/>
          <w:caps/>
        </w:rPr>
        <w:t>е</w:t>
      </w:r>
      <w:r w:rsidR="00771583">
        <w:rPr>
          <w:rFonts w:eastAsia="Times New Roman"/>
          <w:caps/>
        </w:rPr>
        <w:t xml:space="preserve"> </w:t>
      </w:r>
      <w:r w:rsidRPr="00C40536">
        <w:rPr>
          <w:rFonts w:eastAsia="Times New Roman"/>
          <w:caps/>
        </w:rPr>
        <w:t>д</w:t>
      </w:r>
      <w:r w:rsidR="00771583">
        <w:rPr>
          <w:rFonts w:eastAsia="Times New Roman"/>
          <w:caps/>
        </w:rPr>
        <w:t xml:space="preserve"> </w:t>
      </w:r>
      <w:r w:rsidRPr="00C40536">
        <w:rPr>
          <w:rFonts w:eastAsia="Times New Roman"/>
          <w:caps/>
        </w:rPr>
        <w:t>б</w:t>
      </w:r>
      <w:r w:rsidR="00771583">
        <w:rPr>
          <w:rFonts w:eastAsia="Times New Roman"/>
          <w:caps/>
        </w:rPr>
        <w:t xml:space="preserve"> </w:t>
      </w:r>
      <w:r w:rsidRPr="00C40536">
        <w:rPr>
          <w:rFonts w:eastAsia="Times New Roman"/>
          <w:caps/>
          <w:lang/>
        </w:rPr>
        <w:t>у</w:t>
      </w:r>
    </w:p>
    <w:p w:rsidR="003B76AF" w:rsidRPr="00C40536" w:rsidRDefault="003B76AF" w:rsidP="003B76AF">
      <w:pPr>
        <w:spacing w:after="0" w:line="240" w:lineRule="auto"/>
        <w:jc w:val="center"/>
        <w:rPr>
          <w:rFonts w:eastAsia="Times New Roman"/>
          <w:caps/>
          <w:lang/>
        </w:rPr>
      </w:pPr>
      <w:r w:rsidRPr="00C40536">
        <w:rPr>
          <w:rFonts w:eastAsia="Times New Roman"/>
          <w:caps/>
          <w:lang/>
        </w:rPr>
        <w:t xml:space="preserve">о изменама Уредбе </w:t>
      </w:r>
      <w:r w:rsidRPr="00C40536">
        <w:rPr>
          <w:rFonts w:eastAsia="Times New Roman"/>
          <w:caps/>
        </w:rPr>
        <w:t xml:space="preserve">о јединственој тарифи по којој се наплаћују накнаде за </w:t>
      </w:r>
      <w:bookmarkStart w:id="0" w:name="SADRZAJ_001"/>
      <w:r w:rsidRPr="00C40536">
        <w:rPr>
          <w:rFonts w:eastAsia="Times New Roman"/>
          <w:caps/>
        </w:rPr>
        <w:t xml:space="preserve">услуге које врши </w:t>
      </w:r>
      <w:r w:rsidRPr="00C40536">
        <w:rPr>
          <w:rFonts w:eastAsia="Times New Roman"/>
          <w:caps/>
          <w:lang/>
        </w:rPr>
        <w:t>У</w:t>
      </w:r>
      <w:r w:rsidRPr="00C40536">
        <w:rPr>
          <w:rFonts w:eastAsia="Times New Roman"/>
          <w:caps/>
        </w:rPr>
        <w:t xml:space="preserve">права за </w:t>
      </w:r>
      <w:r w:rsidRPr="00C40536">
        <w:rPr>
          <w:rFonts w:eastAsia="Times New Roman"/>
          <w:caps/>
          <w:lang/>
        </w:rPr>
        <w:t>трезор</w:t>
      </w:r>
    </w:p>
    <w:p w:rsidR="003B76AF" w:rsidRDefault="003B76AF" w:rsidP="003B76AF">
      <w:pPr>
        <w:spacing w:after="0" w:line="240" w:lineRule="auto"/>
        <w:jc w:val="center"/>
        <w:rPr>
          <w:rFonts w:eastAsia="Times New Roman"/>
          <w:caps/>
          <w:color w:val="0033CC"/>
          <w:lang/>
        </w:rPr>
      </w:pPr>
    </w:p>
    <w:p w:rsidR="00771583" w:rsidRPr="00C40536" w:rsidRDefault="00771583" w:rsidP="003B76AF">
      <w:pPr>
        <w:spacing w:after="0" w:line="240" w:lineRule="auto"/>
        <w:jc w:val="center"/>
        <w:rPr>
          <w:rFonts w:eastAsia="Times New Roman"/>
          <w:caps/>
          <w:color w:val="0033CC"/>
          <w:lang/>
        </w:rPr>
      </w:pPr>
    </w:p>
    <w:bookmarkEnd w:id="0"/>
    <w:p w:rsidR="003B76AF" w:rsidRPr="00C40536" w:rsidRDefault="003B76AF" w:rsidP="003B76AF">
      <w:pPr>
        <w:spacing w:after="0" w:line="240" w:lineRule="auto"/>
        <w:jc w:val="center"/>
        <w:rPr>
          <w:rFonts w:eastAsia="Times New Roman"/>
          <w:bCs/>
        </w:rPr>
      </w:pPr>
      <w:r w:rsidRPr="00C40536">
        <w:rPr>
          <w:rFonts w:eastAsia="Times New Roman"/>
          <w:bCs/>
        </w:rPr>
        <w:t>Члан 1.</w:t>
      </w:r>
    </w:p>
    <w:p w:rsidR="003B76AF" w:rsidRDefault="003B76AF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lang/>
        </w:rPr>
      </w:pPr>
      <w:bookmarkStart w:id="1" w:name="SADRZAJ_003"/>
      <w:r w:rsidRPr="00C40536">
        <w:rPr>
          <w:rFonts w:eastAsia="Times New Roman"/>
          <w:lang/>
        </w:rPr>
        <w:tab/>
        <w:t xml:space="preserve">У Уредби о јединственој тарифи по којој се наплаћују накнаде за услуге које врши Управа за трезор </w:t>
      </w:r>
      <w:r w:rsidRPr="00C40536">
        <w:rPr>
          <w:rFonts w:eastAsia="Times New Roman"/>
        </w:rPr>
        <w:t>(</w:t>
      </w:r>
      <w:r w:rsidRPr="00C40536">
        <w:rPr>
          <w:rFonts w:eastAsia="Times New Roman"/>
          <w:lang/>
        </w:rPr>
        <w:t>„</w:t>
      </w:r>
      <w:r w:rsidRPr="00C40536">
        <w:rPr>
          <w:rFonts w:eastAsia="Times New Roman"/>
        </w:rPr>
        <w:t xml:space="preserve">Службени </w:t>
      </w:r>
      <w:r w:rsidRPr="00C40536">
        <w:rPr>
          <w:rFonts w:eastAsia="Times New Roman"/>
          <w:lang/>
        </w:rPr>
        <w:t>гласник РС”</w:t>
      </w:r>
      <w:r w:rsidRPr="00C40536">
        <w:rPr>
          <w:rFonts w:eastAsia="Times New Roman"/>
        </w:rPr>
        <w:t>, бр</w:t>
      </w:r>
      <w:r w:rsidRPr="00C40536">
        <w:rPr>
          <w:rFonts w:eastAsia="Times New Roman"/>
          <w:lang/>
        </w:rPr>
        <w:t>. 116</w:t>
      </w:r>
      <w:r w:rsidRPr="00C40536">
        <w:rPr>
          <w:rFonts w:eastAsia="Times New Roman"/>
          <w:iCs/>
        </w:rPr>
        <w:t>/1</w:t>
      </w:r>
      <w:r w:rsidRPr="00C40536">
        <w:rPr>
          <w:rFonts w:eastAsia="Times New Roman"/>
          <w:iCs/>
          <w:lang/>
        </w:rPr>
        <w:t>3 и 80/14</w:t>
      </w:r>
      <w:r w:rsidRPr="00C40536">
        <w:rPr>
          <w:rFonts w:eastAsia="Times New Roman"/>
        </w:rPr>
        <w:t>)</w:t>
      </w:r>
      <w:r>
        <w:rPr>
          <w:rFonts w:eastAsia="Times New Roman"/>
          <w:lang/>
        </w:rPr>
        <w:t xml:space="preserve">, </w:t>
      </w:r>
      <w:r w:rsidRPr="00C40536">
        <w:rPr>
          <w:rFonts w:eastAsia="Times New Roman"/>
          <w:lang/>
        </w:rPr>
        <w:t>члан 11.</w:t>
      </w:r>
      <w:r w:rsidRPr="00C40536">
        <w:rPr>
          <w:rFonts w:eastAsia="Times New Roman"/>
        </w:rPr>
        <w:t xml:space="preserve"> </w:t>
      </w:r>
      <w:r>
        <w:rPr>
          <w:rFonts w:eastAsia="Times New Roman"/>
          <w:lang/>
        </w:rPr>
        <w:t>мења се и гласи</w:t>
      </w:r>
      <w:r w:rsidR="00771583">
        <w:rPr>
          <w:rFonts w:eastAsia="Times New Roman"/>
          <w:lang/>
        </w:rPr>
        <w:t>:</w:t>
      </w:r>
    </w:p>
    <w:p w:rsidR="00771583" w:rsidRPr="00771583" w:rsidRDefault="00771583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lang/>
        </w:rPr>
      </w:pPr>
    </w:p>
    <w:p w:rsidR="003B76AF" w:rsidRPr="00C40536" w:rsidRDefault="003B76AF" w:rsidP="003B76AF">
      <w:pPr>
        <w:tabs>
          <w:tab w:val="left" w:pos="851"/>
        </w:tabs>
        <w:spacing w:after="0" w:line="240" w:lineRule="auto"/>
        <w:jc w:val="center"/>
        <w:rPr>
          <w:rFonts w:eastAsia="Times New Roman"/>
          <w:lang/>
        </w:rPr>
      </w:pPr>
      <w:r>
        <w:rPr>
          <w:rFonts w:eastAsia="Times New Roman"/>
          <w:lang/>
        </w:rPr>
        <w:t>„Члан 11.</w:t>
      </w:r>
    </w:p>
    <w:p w:rsidR="003B76AF" w:rsidRPr="00C70B07" w:rsidRDefault="00771583" w:rsidP="003B76AF">
      <w:pPr>
        <w:spacing w:after="0" w:line="210" w:lineRule="atLeast"/>
        <w:ind w:firstLine="851"/>
        <w:contextualSpacing/>
        <w:mirrorIndents/>
        <w:jc w:val="both"/>
        <w:rPr>
          <w:rFonts w:eastAsia="Times New Roman"/>
        </w:rPr>
      </w:pPr>
      <w:bookmarkStart w:id="2" w:name="SADRZAJ_004"/>
      <w:bookmarkEnd w:id="1"/>
      <w:r>
        <w:rPr>
          <w:rFonts w:eastAsia="Times New Roman"/>
          <w:lang/>
        </w:rPr>
        <w:t>„</w:t>
      </w:r>
      <w:r w:rsidR="003B76AF" w:rsidRPr="00C70B07">
        <w:rPr>
          <w:rFonts w:eastAsia="Times New Roman"/>
        </w:rPr>
        <w:t>Висина максималног износа накнаде за</w:t>
      </w:r>
      <w:r w:rsidR="003B76AF">
        <w:rPr>
          <w:rFonts w:eastAsia="Times New Roman"/>
        </w:rPr>
        <w:t xml:space="preserve"> тарифне бр</w:t>
      </w:r>
      <w:r w:rsidR="003B76AF">
        <w:rPr>
          <w:rFonts w:eastAsia="Times New Roman"/>
          <w:lang/>
        </w:rPr>
        <w:t>.</w:t>
      </w:r>
      <w:r w:rsidR="003B76AF">
        <w:rPr>
          <w:rFonts w:eastAsia="Times New Roman"/>
        </w:rPr>
        <w:t xml:space="preserve"> 1. и 2. Тарифе</w:t>
      </w:r>
      <w:r w:rsidR="003B76AF">
        <w:rPr>
          <w:rFonts w:eastAsia="Times New Roman"/>
          <w:lang/>
        </w:rPr>
        <w:t xml:space="preserve"> </w:t>
      </w:r>
      <w:r w:rsidR="008C1124">
        <w:rPr>
          <w:rFonts w:eastAsia="Times New Roman"/>
          <w:lang/>
        </w:rPr>
        <w:t xml:space="preserve">усклађује се годишњим индексом потрошачких цена у календарској години која претходи години у којој се усклађивање врши, </w:t>
      </w:r>
      <w:r w:rsidR="003B76AF" w:rsidRPr="00C70B07">
        <w:rPr>
          <w:rFonts w:eastAsia="Times New Roman"/>
        </w:rPr>
        <w:t>према подацима Републичког завода за статистику, заокружена на виши износ у стотинама динара.</w:t>
      </w:r>
    </w:p>
    <w:p w:rsidR="003B76AF" w:rsidRPr="00C70B07" w:rsidRDefault="003B76AF" w:rsidP="003B76AF">
      <w:pPr>
        <w:tabs>
          <w:tab w:val="left" w:pos="851"/>
        </w:tabs>
        <w:spacing w:after="0" w:line="210" w:lineRule="atLeast"/>
        <w:ind w:firstLine="480"/>
        <w:contextualSpacing/>
        <w:mirrorIndents/>
        <w:jc w:val="both"/>
        <w:rPr>
          <w:rFonts w:eastAsia="Times New Roman"/>
        </w:rPr>
      </w:pPr>
      <w:r>
        <w:rPr>
          <w:rFonts w:eastAsia="Times New Roman"/>
          <w:lang/>
        </w:rPr>
        <w:tab/>
      </w:r>
      <w:r w:rsidRPr="00C70B07">
        <w:rPr>
          <w:rFonts w:eastAsia="Times New Roman"/>
        </w:rPr>
        <w:t xml:space="preserve">За тарифне бр. 3. и 4. Тарифе износе накнада Управа ће усклађивати са променом износа накнада за услуге Народне банке Србије увећане за 20%. </w:t>
      </w:r>
    </w:p>
    <w:p w:rsidR="003B76AF" w:rsidRPr="00491ADB" w:rsidRDefault="003B76AF" w:rsidP="003B76AF">
      <w:pPr>
        <w:tabs>
          <w:tab w:val="left" w:pos="851"/>
        </w:tabs>
        <w:spacing w:after="0" w:line="210" w:lineRule="atLeast"/>
        <w:ind w:firstLine="480"/>
        <w:contextualSpacing/>
        <w:mirrorIndents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</w:r>
      <w:r w:rsidRPr="00C70B07">
        <w:rPr>
          <w:rFonts w:eastAsia="Times New Roman"/>
        </w:rPr>
        <w:t>Износ</w:t>
      </w:r>
      <w:r w:rsidR="008C1124">
        <w:rPr>
          <w:rFonts w:eastAsia="Times New Roman"/>
          <w:lang/>
        </w:rPr>
        <w:t>и</w:t>
      </w:r>
      <w:r w:rsidRPr="00C70B07">
        <w:rPr>
          <w:rFonts w:eastAsia="Times New Roman"/>
        </w:rPr>
        <w:t xml:space="preserve"> накнада за тарифне бр. 6, 7, 8, 9, 10, 13, 14. и 17. Тарифе, који су изражени у номиналним износима, </w:t>
      </w:r>
      <w:r w:rsidR="008C1124">
        <w:rPr>
          <w:rFonts w:eastAsia="Times New Roman"/>
          <w:lang/>
        </w:rPr>
        <w:t xml:space="preserve">усклађују се годишњим индексом потрошачких цена у календарској години која претходи години у којој се усклађивање врши, </w:t>
      </w:r>
      <w:r w:rsidRPr="00C70B07">
        <w:rPr>
          <w:rFonts w:eastAsia="Times New Roman"/>
        </w:rPr>
        <w:t xml:space="preserve">према подацима Републичког завода за статистику, заокружена на виши износ у </w:t>
      </w:r>
      <w:r>
        <w:rPr>
          <w:rFonts w:eastAsia="Times New Roman"/>
        </w:rPr>
        <w:t>динар</w:t>
      </w:r>
      <w:r>
        <w:rPr>
          <w:rFonts w:eastAsia="Times New Roman"/>
          <w:lang/>
        </w:rPr>
        <w:t>има</w:t>
      </w:r>
      <w:r w:rsidRPr="00C70B07">
        <w:rPr>
          <w:rFonts w:eastAsia="Times New Roman"/>
        </w:rPr>
        <w:t>.</w:t>
      </w:r>
    </w:p>
    <w:p w:rsidR="008C1124" w:rsidRDefault="003B76AF" w:rsidP="0080232F">
      <w:pPr>
        <w:tabs>
          <w:tab w:val="left" w:pos="851"/>
        </w:tabs>
        <w:spacing w:after="0" w:line="240" w:lineRule="auto"/>
        <w:jc w:val="both"/>
        <w:rPr>
          <w:rFonts w:eastAsia="Times New Roman"/>
          <w:lang/>
        </w:rPr>
      </w:pPr>
      <w:r>
        <w:rPr>
          <w:rFonts w:eastAsia="Times New Roman"/>
          <w:lang/>
        </w:rPr>
        <w:tab/>
        <w:t xml:space="preserve">Министар надлежан за послове финансија, на предлог Управе, објављује усклађене </w:t>
      </w:r>
      <w:r w:rsidR="00771583">
        <w:rPr>
          <w:rFonts w:eastAsia="Times New Roman"/>
          <w:lang/>
        </w:rPr>
        <w:t xml:space="preserve"> </w:t>
      </w:r>
      <w:r>
        <w:rPr>
          <w:rFonts w:eastAsia="Times New Roman"/>
          <w:lang/>
        </w:rPr>
        <w:t>износе накнада</w:t>
      </w:r>
      <w:r w:rsidR="005201EC">
        <w:rPr>
          <w:rFonts w:eastAsia="Times New Roman"/>
          <w:lang/>
        </w:rPr>
        <w:t xml:space="preserve"> у „Службеном гласнику Републике Србије</w:t>
      </w:r>
      <w:r w:rsidR="005201EC" w:rsidRPr="00C40536">
        <w:rPr>
          <w:rFonts w:eastAsia="Times New Roman"/>
          <w:lang/>
        </w:rPr>
        <w:t>”</w:t>
      </w:r>
      <w:r w:rsidR="005201EC">
        <w:rPr>
          <w:rFonts w:eastAsia="Times New Roman"/>
          <w:lang/>
        </w:rPr>
        <w:t>.</w:t>
      </w:r>
      <w:r w:rsidR="009D43A2" w:rsidRPr="00C40536">
        <w:rPr>
          <w:rFonts w:eastAsia="Times New Roman"/>
          <w:lang/>
        </w:rPr>
        <w:t>”</w:t>
      </w:r>
    </w:p>
    <w:p w:rsidR="003B76AF" w:rsidRPr="00C40536" w:rsidRDefault="008C1124" w:rsidP="003B76AF">
      <w:pPr>
        <w:tabs>
          <w:tab w:val="left" w:pos="851"/>
        </w:tabs>
        <w:spacing w:after="0" w:line="240" w:lineRule="auto"/>
        <w:jc w:val="both"/>
        <w:rPr>
          <w:rFonts w:eastAsia="Times New Roman"/>
          <w:bCs/>
          <w:lang/>
        </w:rPr>
      </w:pPr>
      <w:r>
        <w:rPr>
          <w:rFonts w:eastAsia="Times New Roman"/>
          <w:lang/>
        </w:rPr>
        <w:tab/>
      </w:r>
    </w:p>
    <w:p w:rsidR="003B76AF" w:rsidRPr="00C40536" w:rsidRDefault="003B76AF" w:rsidP="00771583">
      <w:pPr>
        <w:tabs>
          <w:tab w:val="left" w:pos="9356"/>
        </w:tabs>
        <w:spacing w:after="0" w:line="240" w:lineRule="auto"/>
        <w:ind w:left="-567" w:firstLine="567"/>
        <w:jc w:val="center"/>
        <w:rPr>
          <w:rFonts w:eastAsia="Times New Roman"/>
          <w:bCs/>
          <w:lang/>
        </w:rPr>
      </w:pPr>
      <w:r w:rsidRPr="00C40536">
        <w:rPr>
          <w:rFonts w:eastAsia="Times New Roman"/>
          <w:bCs/>
          <w:lang/>
        </w:rPr>
        <w:t>Члан 2.</w:t>
      </w:r>
      <w:bookmarkStart w:id="3" w:name="SADRZAJ_005"/>
      <w:bookmarkEnd w:id="2"/>
    </w:p>
    <w:bookmarkEnd w:id="3"/>
    <w:p w:rsidR="003B76AF" w:rsidRDefault="003B76AF" w:rsidP="00190393">
      <w:pPr>
        <w:tabs>
          <w:tab w:val="left" w:pos="9356"/>
        </w:tabs>
        <w:spacing w:after="0" w:line="240" w:lineRule="auto"/>
        <w:ind w:right="49" w:firstLine="851"/>
        <w:jc w:val="both"/>
        <w:rPr>
          <w:rFonts w:eastAsia="Times New Roman"/>
          <w:lang/>
        </w:rPr>
      </w:pPr>
      <w:r w:rsidRPr="00C40536">
        <w:rPr>
          <w:rFonts w:eastAsia="Times New Roman"/>
        </w:rPr>
        <w:t>Тариф</w:t>
      </w:r>
      <w:r w:rsidRPr="00C40536">
        <w:rPr>
          <w:rFonts w:eastAsia="Times New Roman"/>
          <w:lang/>
        </w:rPr>
        <w:t>а</w:t>
      </w:r>
      <w:r w:rsidRPr="00C40536">
        <w:rPr>
          <w:rFonts w:eastAsia="Times New Roman"/>
        </w:rPr>
        <w:t xml:space="preserve"> </w:t>
      </w:r>
      <w:r w:rsidR="00910A37">
        <w:rPr>
          <w:rFonts w:eastAsia="Times New Roman"/>
          <w:lang/>
        </w:rPr>
        <w:t xml:space="preserve">се </w:t>
      </w:r>
      <w:r w:rsidR="00F777A3">
        <w:rPr>
          <w:rFonts w:eastAsia="Times New Roman"/>
          <w:lang/>
        </w:rPr>
        <w:t>замењује новом Тарифом</w:t>
      </w:r>
      <w:r w:rsidR="00910A37">
        <w:rPr>
          <w:rFonts w:eastAsia="Times New Roman"/>
        </w:rPr>
        <w:t>,</w:t>
      </w:r>
      <w:r w:rsidR="00F777A3">
        <w:rPr>
          <w:rFonts w:eastAsia="Times New Roman"/>
          <w:lang/>
        </w:rPr>
        <w:t xml:space="preserve"> која је одштампана уз ову уредбу и чини њен саставни део.</w:t>
      </w:r>
    </w:p>
    <w:p w:rsidR="00771583" w:rsidRDefault="00771583" w:rsidP="00190393">
      <w:pPr>
        <w:tabs>
          <w:tab w:val="left" w:pos="9356"/>
        </w:tabs>
        <w:spacing w:after="0" w:line="240" w:lineRule="auto"/>
        <w:ind w:right="49" w:firstLine="851"/>
        <w:jc w:val="both"/>
        <w:rPr>
          <w:rFonts w:eastAsia="Times New Roman"/>
          <w:lang/>
        </w:rPr>
      </w:pPr>
    </w:p>
    <w:p w:rsidR="00F777A3" w:rsidRPr="00C40536" w:rsidRDefault="00F777A3" w:rsidP="00F777A3">
      <w:pPr>
        <w:tabs>
          <w:tab w:val="left" w:pos="9356"/>
        </w:tabs>
        <w:spacing w:after="0" w:line="240" w:lineRule="auto"/>
        <w:ind w:left="-567" w:firstLine="567"/>
        <w:jc w:val="center"/>
        <w:rPr>
          <w:rFonts w:eastAsia="Times New Roman"/>
          <w:bCs/>
          <w:lang/>
        </w:rPr>
      </w:pPr>
      <w:r w:rsidRPr="00C40536">
        <w:rPr>
          <w:rFonts w:eastAsia="Times New Roman"/>
          <w:bCs/>
        </w:rPr>
        <w:t xml:space="preserve">Члан </w:t>
      </w:r>
      <w:r w:rsidRPr="00C40536">
        <w:rPr>
          <w:rFonts w:eastAsia="Times New Roman"/>
          <w:bCs/>
          <w:lang/>
        </w:rPr>
        <w:t>3</w:t>
      </w:r>
      <w:r w:rsidRPr="00C40536">
        <w:rPr>
          <w:rFonts w:eastAsia="Times New Roman"/>
          <w:bCs/>
        </w:rPr>
        <w:t>.</w:t>
      </w:r>
    </w:p>
    <w:p w:rsidR="00F777A3" w:rsidRDefault="00F777A3" w:rsidP="00F777A3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  <w:bookmarkStart w:id="4" w:name="SADRZAJ_007"/>
      <w:r w:rsidRPr="00C40536">
        <w:rPr>
          <w:rFonts w:eastAsia="Times New Roman"/>
          <w:lang/>
        </w:rPr>
        <w:tab/>
      </w:r>
      <w:r w:rsidRPr="00C40536">
        <w:rPr>
          <w:rFonts w:eastAsia="Times New Roman"/>
        </w:rPr>
        <w:t xml:space="preserve">Ова уредба ступа на снагу </w:t>
      </w:r>
      <w:r>
        <w:rPr>
          <w:rFonts w:eastAsia="Times New Roman"/>
        </w:rPr>
        <w:t xml:space="preserve">1. </w:t>
      </w:r>
      <w:r>
        <w:rPr>
          <w:rFonts w:eastAsia="Times New Roman"/>
          <w:lang/>
        </w:rPr>
        <w:t xml:space="preserve">фебруара 2015. године. </w:t>
      </w:r>
    </w:p>
    <w:p w:rsidR="00F777A3" w:rsidRDefault="00F777A3" w:rsidP="00F777A3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</w:p>
    <w:p w:rsidR="00F777A3" w:rsidRPr="00C40536" w:rsidRDefault="00F777A3" w:rsidP="00F777A3">
      <w:pPr>
        <w:tabs>
          <w:tab w:val="left" w:pos="851"/>
          <w:tab w:val="left" w:pos="9356"/>
        </w:tabs>
        <w:spacing w:after="0" w:line="240" w:lineRule="auto"/>
        <w:ind w:left="-567"/>
        <w:jc w:val="both"/>
        <w:rPr>
          <w:rFonts w:eastAsia="Times New Roman"/>
          <w:lang/>
        </w:rPr>
      </w:pPr>
    </w:p>
    <w:bookmarkEnd w:id="4"/>
    <w:p w:rsidR="00F777A3" w:rsidRPr="00C40536" w:rsidRDefault="00F777A3" w:rsidP="00F777A3">
      <w:pPr>
        <w:spacing w:after="0" w:line="240" w:lineRule="auto"/>
        <w:jc w:val="both"/>
        <w:rPr>
          <w:rFonts w:eastAsia="Times New Roman"/>
          <w:lang/>
        </w:rPr>
      </w:pPr>
    </w:p>
    <w:p w:rsidR="00F777A3" w:rsidRPr="00C40536" w:rsidRDefault="00F777A3" w:rsidP="00F777A3">
      <w:pPr>
        <w:spacing w:after="0" w:line="240" w:lineRule="auto"/>
        <w:jc w:val="both"/>
        <w:rPr>
          <w:lang/>
        </w:rPr>
      </w:pPr>
      <w:r w:rsidRPr="00C40536">
        <w:rPr>
          <w:lang w:val="sr-Cyrl-CS"/>
        </w:rPr>
        <w:t xml:space="preserve">Број: </w:t>
      </w:r>
    </w:p>
    <w:p w:rsidR="00F777A3" w:rsidRPr="00C40536" w:rsidRDefault="00F777A3" w:rsidP="00F777A3">
      <w:pPr>
        <w:spacing w:after="0" w:line="240" w:lineRule="auto"/>
        <w:jc w:val="both"/>
        <w:rPr>
          <w:lang w:val="sr-Cyrl-CS"/>
        </w:rPr>
      </w:pPr>
      <w:r w:rsidRPr="00C40536">
        <w:rPr>
          <w:lang w:val="sr-Cyrl-CS"/>
        </w:rPr>
        <w:t>У Београду,</w:t>
      </w:r>
      <w:r>
        <w:rPr>
          <w:lang/>
        </w:rPr>
        <w:t xml:space="preserve"> </w:t>
      </w:r>
      <w:r w:rsidR="00910A37">
        <w:t>31</w:t>
      </w:r>
      <w:r>
        <w:rPr>
          <w:lang/>
        </w:rPr>
        <w:t>. јануара</w:t>
      </w:r>
      <w:r w:rsidRPr="00C40536">
        <w:rPr>
          <w:lang w:val="sr-Cyrl-CS"/>
        </w:rPr>
        <w:t xml:space="preserve"> 2015. године</w:t>
      </w:r>
    </w:p>
    <w:p w:rsidR="00F777A3" w:rsidRPr="00C40536" w:rsidRDefault="00F777A3" w:rsidP="00F777A3">
      <w:pPr>
        <w:spacing w:after="0" w:line="240" w:lineRule="auto"/>
        <w:ind w:left="-567"/>
        <w:jc w:val="both"/>
        <w:rPr>
          <w:lang w:val="sr-Cyrl-CS"/>
        </w:rPr>
      </w:pPr>
    </w:p>
    <w:p w:rsidR="00F777A3" w:rsidRPr="00C40536" w:rsidRDefault="00F777A3" w:rsidP="00F777A3">
      <w:pPr>
        <w:spacing w:after="0" w:line="240" w:lineRule="auto"/>
        <w:ind w:left="-567"/>
        <w:jc w:val="center"/>
        <w:rPr>
          <w:lang w:val="sr-Cyrl-CS"/>
        </w:rPr>
      </w:pPr>
      <w:r w:rsidRPr="00C40536">
        <w:rPr>
          <w:lang w:val="sr-Cyrl-CS"/>
        </w:rPr>
        <w:t>В Л А Д А</w:t>
      </w:r>
    </w:p>
    <w:p w:rsidR="00F777A3" w:rsidRPr="00C40536" w:rsidRDefault="00F777A3" w:rsidP="00F777A3">
      <w:pPr>
        <w:spacing w:after="0" w:line="240" w:lineRule="auto"/>
        <w:ind w:left="-567"/>
        <w:jc w:val="center"/>
        <w:rPr>
          <w:lang w:val="sr-Cyrl-CS"/>
        </w:rPr>
      </w:pPr>
    </w:p>
    <w:p w:rsidR="00F777A3" w:rsidRPr="00C40536" w:rsidRDefault="00F777A3" w:rsidP="00F777A3">
      <w:pPr>
        <w:spacing w:after="0" w:line="240" w:lineRule="auto"/>
        <w:ind w:left="-567"/>
        <w:jc w:val="both"/>
        <w:rPr>
          <w:lang w:val="sr-Cyrl-CS"/>
        </w:rPr>
      </w:pPr>
      <w:r w:rsidRPr="00C40536">
        <w:rPr>
          <w:lang w:val="sr-Cyrl-CS"/>
        </w:rPr>
        <w:t xml:space="preserve">              </w:t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  <w:t xml:space="preserve">                   ПРЕДСЕДНИК</w:t>
      </w:r>
    </w:p>
    <w:p w:rsidR="00F777A3" w:rsidRPr="00C40536" w:rsidRDefault="00F777A3" w:rsidP="00F777A3">
      <w:pPr>
        <w:spacing w:after="0" w:line="240" w:lineRule="auto"/>
        <w:ind w:left="-567"/>
        <w:jc w:val="both"/>
        <w:rPr>
          <w:lang w:val="sr-Cyrl-CS"/>
        </w:rPr>
      </w:pPr>
      <w:r w:rsidRPr="00C40536">
        <w:rPr>
          <w:lang w:val="sr-Cyrl-CS"/>
        </w:rPr>
        <w:t xml:space="preserve">  </w:t>
      </w:r>
    </w:p>
    <w:p w:rsidR="00F777A3" w:rsidRDefault="00F777A3" w:rsidP="00F777A3">
      <w:pPr>
        <w:spacing w:after="0" w:line="240" w:lineRule="auto"/>
        <w:ind w:left="-567"/>
        <w:jc w:val="both"/>
      </w:pPr>
      <w:r w:rsidRPr="00C40536">
        <w:rPr>
          <w:lang w:val="sr-Cyrl-CS"/>
        </w:rPr>
        <w:lastRenderedPageBreak/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</w:r>
      <w:r w:rsidRPr="00C40536">
        <w:rPr>
          <w:lang w:val="sr-Cyrl-CS"/>
        </w:rPr>
        <w:tab/>
        <w:t xml:space="preserve">                                                     Александар Вучић</w:t>
      </w:r>
    </w:p>
    <w:p w:rsidR="00910A37" w:rsidRPr="00910A37" w:rsidRDefault="00910A37" w:rsidP="00F777A3">
      <w:pPr>
        <w:spacing w:after="0" w:line="240" w:lineRule="auto"/>
        <w:ind w:left="-567"/>
        <w:jc w:val="both"/>
      </w:pPr>
    </w:p>
    <w:p w:rsidR="00771583" w:rsidRDefault="003B76AF" w:rsidP="00771583">
      <w:pPr>
        <w:tabs>
          <w:tab w:val="left" w:pos="851"/>
        </w:tabs>
        <w:spacing w:before="60" w:after="30"/>
        <w:ind w:right="225"/>
        <w:jc w:val="center"/>
        <w:rPr>
          <w:bCs/>
          <w:lang/>
        </w:rPr>
      </w:pPr>
      <w:r w:rsidRPr="00D65122">
        <w:rPr>
          <w:bCs/>
        </w:rPr>
        <w:t>ТАРИФА</w:t>
      </w:r>
    </w:p>
    <w:tbl>
      <w:tblPr>
        <w:tblW w:w="4909" w:type="pct"/>
        <w:jc w:val="center"/>
        <w:tblInd w:w="-202" w:type="dxa"/>
        <w:tblBorders>
          <w:top w:val="outset" w:sz="6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65"/>
        <w:gridCol w:w="4661"/>
        <w:gridCol w:w="2423"/>
        <w:gridCol w:w="1789"/>
      </w:tblGrid>
      <w:tr w:rsidR="003B76AF" w:rsidRPr="00B779FB" w:rsidTr="00B41E44">
        <w:trPr>
          <w:jc w:val="center"/>
        </w:trPr>
        <w:tc>
          <w:tcPr>
            <w:tcW w:w="536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bookmarkStart w:id="5" w:name="SADRZAJ_010"/>
            <w:r w:rsidRPr="00B779FB">
              <w:t>Тарифни број</w:t>
            </w:r>
          </w:p>
        </w:tc>
        <w:tc>
          <w:tcPr>
            <w:tcW w:w="2345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3B76AF" w:rsidRPr="00B779FB" w:rsidRDefault="003B76AF" w:rsidP="005D7EF2">
            <w:pPr>
              <w:pStyle w:val="NoSpacing"/>
              <w:ind w:right="-211"/>
              <w:jc w:val="center"/>
            </w:pPr>
            <w:r w:rsidRPr="00B779FB">
              <w:t>Врста услуге</w:t>
            </w:r>
          </w:p>
        </w:tc>
        <w:tc>
          <w:tcPr>
            <w:tcW w:w="1219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  <w:r w:rsidRPr="00B779FB">
              <w:t>Основ за обрачун накнаде</w:t>
            </w:r>
          </w:p>
        </w:tc>
        <w:tc>
          <w:tcPr>
            <w:tcW w:w="900" w:type="pct"/>
            <w:tcBorders>
              <w:top w:val="single" w:sz="6" w:space="0" w:color="auto"/>
              <w:left w:val="nil"/>
              <w:bottom w:val="outset" w:sz="6" w:space="0" w:color="111111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Висина накнаде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hideMark/>
          </w:tcPr>
          <w:p w:rsidR="003B76AF" w:rsidRPr="00A72CA7" w:rsidRDefault="003B76AF" w:rsidP="00B41E44">
            <w:pPr>
              <w:pStyle w:val="NoSpacing"/>
              <w:jc w:val="center"/>
              <w:rPr>
                <w:sz w:val="16"/>
                <w:szCs w:val="16"/>
              </w:rPr>
            </w:pPr>
            <w:r w:rsidRPr="00A72CA7">
              <w:rPr>
                <w:sz w:val="16"/>
                <w:szCs w:val="16"/>
              </w:rPr>
              <w:t>1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A72CA7" w:rsidRDefault="003B76AF" w:rsidP="00B41E44">
            <w:pPr>
              <w:pStyle w:val="NoSpacing"/>
              <w:jc w:val="center"/>
              <w:rPr>
                <w:sz w:val="16"/>
                <w:szCs w:val="16"/>
              </w:rPr>
            </w:pPr>
            <w:r w:rsidRPr="00A72CA7">
              <w:rPr>
                <w:sz w:val="16"/>
                <w:szCs w:val="16"/>
              </w:rPr>
              <w:t>2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A72CA7" w:rsidRDefault="003B76AF" w:rsidP="00B41E44">
            <w:pPr>
              <w:pStyle w:val="NoSpacing"/>
              <w:jc w:val="center"/>
              <w:rPr>
                <w:sz w:val="16"/>
                <w:szCs w:val="16"/>
              </w:rPr>
            </w:pPr>
            <w:r w:rsidRPr="00A72CA7">
              <w:rPr>
                <w:sz w:val="16"/>
                <w:szCs w:val="16"/>
              </w:rPr>
              <w:t>3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A72CA7" w:rsidRDefault="003B76AF" w:rsidP="00B41E44">
            <w:pPr>
              <w:pStyle w:val="NoSpacing"/>
              <w:jc w:val="center"/>
              <w:rPr>
                <w:sz w:val="16"/>
                <w:szCs w:val="16"/>
              </w:rPr>
            </w:pPr>
            <w:r w:rsidRPr="00A72CA7">
              <w:rPr>
                <w:sz w:val="16"/>
                <w:szCs w:val="16"/>
              </w:rPr>
              <w:t>4</w:t>
            </w:r>
          </w:p>
        </w:tc>
      </w:tr>
      <w:tr w:rsidR="003B76AF" w:rsidRPr="007543AC" w:rsidTr="00B41E44">
        <w:trPr>
          <w:trHeight w:val="1109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76AF" w:rsidRPr="007543AC" w:rsidRDefault="003B76AF" w:rsidP="00B41E44">
            <w:pPr>
              <w:pStyle w:val="NoSpacing"/>
            </w:pPr>
            <w:r w:rsidRPr="007543AC">
              <w:t>1.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7543AC" w:rsidRDefault="003B76AF" w:rsidP="00EF4780">
            <w:pPr>
              <w:pStyle w:val="NoSpacing"/>
              <w:rPr>
                <w:lang/>
              </w:rPr>
            </w:pPr>
            <w:r w:rsidRPr="007543AC">
              <w:t>Безготовинска плаћања преко рачуна у оквиру Управе електронским путем</w:t>
            </w:r>
            <w:r w:rsidRPr="007543AC">
              <w:rPr>
                <w:lang/>
              </w:rPr>
              <w:t xml:space="preserve"> </w:t>
            </w:r>
            <w:r>
              <w:rPr>
                <w:lang/>
              </w:rPr>
              <w:t xml:space="preserve">преко </w:t>
            </w:r>
            <w:r w:rsidRPr="007543AC">
              <w:rPr>
                <w:lang/>
              </w:rPr>
              <w:t>ИСПП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7543AC" w:rsidRDefault="003B76AF" w:rsidP="00B41E44">
            <w:pPr>
              <w:pStyle w:val="NoSpacing"/>
              <w:jc w:val="center"/>
              <w:rPr>
                <w:lang/>
              </w:rPr>
            </w:pPr>
            <w:r w:rsidRPr="007543AC">
              <w:t>износ на налогу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B76AF" w:rsidRPr="007543AC" w:rsidRDefault="003B76AF" w:rsidP="00B41E44">
            <w:pPr>
              <w:pStyle w:val="NoSpacing"/>
              <w:jc w:val="center"/>
            </w:pPr>
            <w:r>
              <w:rPr>
                <w:lang/>
              </w:rPr>
              <w:t>0,20%, а највише 10.</w:t>
            </w:r>
            <w:r>
              <w:rPr>
                <w:lang/>
              </w:rPr>
              <w:t>2</w:t>
            </w:r>
            <w:r>
              <w:rPr>
                <w:lang/>
              </w:rPr>
              <w:t>00,00 динара</w:t>
            </w:r>
          </w:p>
        </w:tc>
      </w:tr>
      <w:tr w:rsidR="003B76AF" w:rsidRPr="007543AC" w:rsidTr="00B41E44">
        <w:trPr>
          <w:trHeight w:val="1255"/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76AF" w:rsidRPr="007543AC" w:rsidRDefault="003B76AF" w:rsidP="00B41E44">
            <w:pPr>
              <w:pStyle w:val="NoSpacing"/>
            </w:pPr>
            <w:r w:rsidRPr="007543AC">
              <w:rPr>
                <w:lang/>
              </w:rPr>
              <w:t>2</w:t>
            </w:r>
            <w:r w:rsidRPr="007543AC">
              <w:t>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6AF" w:rsidRPr="005563C6" w:rsidRDefault="003B76AF" w:rsidP="00B41E44">
            <w:pPr>
              <w:pStyle w:val="NoSpacing"/>
              <w:rPr>
                <w:lang/>
              </w:rPr>
            </w:pPr>
            <w:r w:rsidRPr="007543AC">
              <w:t>Безготовинска плаћања преко рачуна у оквиру Управе</w:t>
            </w:r>
            <w:r>
              <w:rPr>
                <w:lang/>
              </w:rPr>
              <w:t xml:space="preserve"> на основу </w:t>
            </w:r>
            <w:r w:rsidRPr="00D46A70">
              <w:rPr>
                <w:lang/>
              </w:rPr>
              <w:t>папирног налога/инструкције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6AF" w:rsidRPr="007543AC" w:rsidRDefault="003B76AF" w:rsidP="00B41E44">
            <w:pPr>
              <w:pStyle w:val="NoSpacing"/>
              <w:jc w:val="center"/>
              <w:rPr>
                <w:lang/>
              </w:rPr>
            </w:pPr>
            <w:r w:rsidRPr="007543AC">
              <w:t>износ на налогу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6AF" w:rsidRPr="007543AC" w:rsidRDefault="003B76AF" w:rsidP="00B41E44">
            <w:pPr>
              <w:pStyle w:val="NoSpacing"/>
              <w:jc w:val="center"/>
            </w:pPr>
            <w:r>
              <w:rPr>
                <w:lang/>
              </w:rPr>
              <w:t>0,25%, а највише 12.</w:t>
            </w:r>
            <w:r>
              <w:rPr>
                <w:lang/>
              </w:rPr>
              <w:t>7</w:t>
            </w:r>
            <w:r>
              <w:rPr>
                <w:lang/>
              </w:rPr>
              <w:t>00,00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>
              <w:rPr>
                <w:lang/>
              </w:rPr>
              <w:t>3</w:t>
            </w:r>
            <w:r w:rsidRPr="00B779FB">
              <w:t>.</w:t>
            </w:r>
          </w:p>
        </w:tc>
        <w:tc>
          <w:tcPr>
            <w:tcW w:w="23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 xml:space="preserve">Накнада за обрачун у </w:t>
            </w:r>
            <w:r>
              <w:t>RTGS</w:t>
            </w:r>
            <w:r w:rsidRPr="00B779FB">
              <w:t xml:space="preserve"> по налозима за плаћање у временским терминима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B76AF" w:rsidRPr="00593AE7" w:rsidRDefault="003B76AF" w:rsidP="00B41E44">
            <w:pPr>
              <w:pStyle w:val="NoSpacing"/>
              <w:jc w:val="center"/>
              <w:rPr>
                <w:color w:val="FF0000"/>
              </w:rPr>
            </w:pPr>
          </w:p>
        </w:tc>
      </w:tr>
      <w:tr w:rsidR="003B76AF" w:rsidRPr="007543AC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 xml:space="preserve">- од </w:t>
            </w:r>
            <w:r>
              <w:rPr>
                <w:lang/>
              </w:rPr>
              <w:t>9</w:t>
            </w:r>
            <w:r w:rsidRPr="00B779FB">
              <w:t>,00 до 14,00 часова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7543AC" w:rsidRDefault="003B76AF" w:rsidP="00B41E44">
            <w:pPr>
              <w:pStyle w:val="NoSpacing"/>
              <w:jc w:val="center"/>
            </w:pPr>
            <w:r w:rsidRPr="007543AC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0040EB" w:rsidRDefault="003B76AF" w:rsidP="00B41E44">
            <w:pPr>
              <w:pStyle w:val="NoSpacing"/>
              <w:jc w:val="center"/>
            </w:pPr>
            <w:r w:rsidRPr="000040EB">
              <w:rPr>
                <w:lang/>
              </w:rPr>
              <w:t>30</w:t>
            </w:r>
            <w:r w:rsidRPr="000040EB">
              <w:t>,00 динара</w:t>
            </w:r>
          </w:p>
        </w:tc>
      </w:tr>
      <w:tr w:rsidR="003B76AF" w:rsidRPr="007543AC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- од 14,00 до 16,30 часова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7543AC" w:rsidRDefault="003B76AF" w:rsidP="00B41E44">
            <w:pPr>
              <w:pStyle w:val="NoSpacing"/>
              <w:jc w:val="center"/>
            </w:pPr>
            <w:r w:rsidRPr="007543AC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0040EB" w:rsidRDefault="003B76AF" w:rsidP="00B41E44">
            <w:pPr>
              <w:pStyle w:val="NoSpacing"/>
              <w:jc w:val="center"/>
            </w:pPr>
            <w:r w:rsidRPr="000040EB">
              <w:rPr>
                <w:lang/>
              </w:rPr>
              <w:t>72</w:t>
            </w:r>
            <w:r w:rsidRPr="000040EB">
              <w:t>,00 динара</w:t>
            </w:r>
          </w:p>
        </w:tc>
      </w:tr>
      <w:tr w:rsidR="003B76AF" w:rsidRPr="007543AC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 xml:space="preserve">- </w:t>
            </w:r>
            <w:r>
              <w:rPr>
                <w:lang/>
              </w:rPr>
              <w:t>после</w:t>
            </w:r>
            <w:r w:rsidRPr="00B779FB">
              <w:t xml:space="preserve"> 16,30 часова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7543AC" w:rsidRDefault="003B76AF" w:rsidP="00B41E44">
            <w:pPr>
              <w:pStyle w:val="NoSpacing"/>
              <w:jc w:val="center"/>
            </w:pPr>
            <w:r w:rsidRPr="007543AC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0040EB" w:rsidRDefault="003B76AF" w:rsidP="00B41E44">
            <w:pPr>
              <w:pStyle w:val="NoSpacing"/>
              <w:jc w:val="center"/>
            </w:pPr>
            <w:r w:rsidRPr="000040EB">
              <w:t>1</w:t>
            </w:r>
            <w:r w:rsidRPr="000040EB">
              <w:rPr>
                <w:lang/>
              </w:rPr>
              <w:t>44</w:t>
            </w:r>
            <w:r w:rsidRPr="000040EB">
              <w:t>,00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>
              <w:rPr>
                <w:lang/>
              </w:rPr>
              <w:t>4</w:t>
            </w:r>
            <w:r w:rsidRPr="00B779FB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Накнада за обрачун у КЛИРИНГУ: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E1355C" w:rsidRDefault="003B76AF" w:rsidP="00B41E44">
            <w:pPr>
              <w:pStyle w:val="NoSpacing"/>
              <w:jc w:val="center"/>
              <w:rPr>
                <w:color w:val="FF0000"/>
              </w:rPr>
            </w:pP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- обрачунате у првом циклусу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  <w:r w:rsidRPr="00B779FB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0040EB" w:rsidRDefault="003B76AF" w:rsidP="00B41E44">
            <w:pPr>
              <w:pStyle w:val="NoSpacing"/>
              <w:jc w:val="center"/>
            </w:pPr>
            <w:r w:rsidRPr="000040EB">
              <w:rPr>
                <w:lang/>
              </w:rPr>
              <w:t>3,60</w:t>
            </w:r>
            <w:r w:rsidRPr="000040EB">
              <w:t xml:space="preserve">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- обрачунате у другом циклусу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  <w:r w:rsidRPr="00B779FB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0040EB" w:rsidRDefault="003B76AF" w:rsidP="00B41E44">
            <w:pPr>
              <w:pStyle w:val="NoSpacing"/>
              <w:jc w:val="center"/>
            </w:pPr>
            <w:r w:rsidRPr="000040EB">
              <w:rPr>
                <w:lang/>
              </w:rPr>
              <w:t>4,20</w:t>
            </w:r>
            <w:r w:rsidRPr="000040EB">
              <w:t xml:space="preserve">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- обрачунате у трећем циклусу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  <w:r w:rsidRPr="00B779FB">
              <w:t>налог</w:t>
            </w:r>
          </w:p>
        </w:tc>
        <w:tc>
          <w:tcPr>
            <w:tcW w:w="90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0040EB" w:rsidRDefault="003B76AF" w:rsidP="00B41E44">
            <w:pPr>
              <w:pStyle w:val="NoSpacing"/>
              <w:jc w:val="center"/>
            </w:pPr>
            <w:r w:rsidRPr="000040EB">
              <w:rPr>
                <w:lang/>
              </w:rPr>
              <w:t>5,40</w:t>
            </w:r>
            <w:r w:rsidRPr="000040EB">
              <w:t xml:space="preserve"> динара</w:t>
            </w:r>
          </w:p>
        </w:tc>
      </w:tr>
      <w:tr w:rsidR="003B76AF" w:rsidRPr="00593AE7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5.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Уплате и исплате у готовом</w:t>
            </w:r>
            <w:r>
              <w:rPr>
                <w:lang/>
              </w:rPr>
              <w:t xml:space="preserve"> новцу</w:t>
            </w:r>
            <w:r w:rsidRPr="00B779FB">
              <w:t>: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nil"/>
              <w:right w:val="nil"/>
            </w:tcBorders>
            <w:vAlign w:val="center"/>
            <w:hideMark/>
          </w:tcPr>
          <w:p w:rsidR="003B76AF" w:rsidRPr="00593AE7" w:rsidRDefault="003B76AF" w:rsidP="00B41E44">
            <w:pPr>
              <w:pStyle w:val="NoSpacing"/>
              <w:jc w:val="center"/>
              <w:rPr>
                <w:color w:val="FF0000"/>
              </w:rPr>
            </w:pPr>
          </w:p>
        </w:tc>
      </w:tr>
      <w:tr w:rsidR="003B76AF" w:rsidRPr="005563C6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А) уплате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  <w:r w:rsidRPr="00B779FB">
              <w:t>износ уплате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5563C6" w:rsidRDefault="003B76AF" w:rsidP="00B41E44">
            <w:pPr>
              <w:pStyle w:val="NoSpacing"/>
              <w:jc w:val="center"/>
            </w:pPr>
            <w:r w:rsidRPr="005563C6">
              <w:t>0,</w:t>
            </w:r>
            <w:r w:rsidRPr="005563C6">
              <w:rPr>
                <w:lang/>
              </w:rPr>
              <w:t>5</w:t>
            </w:r>
            <w:r w:rsidRPr="005563C6">
              <w:t>0%</w:t>
            </w:r>
          </w:p>
        </w:tc>
      </w:tr>
      <w:tr w:rsidR="003B76AF" w:rsidRPr="005563C6" w:rsidTr="00B41E44">
        <w:trPr>
          <w:jc w:val="center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B76AF" w:rsidRPr="000A0DE2" w:rsidRDefault="003B76AF" w:rsidP="00B41E44">
            <w:pPr>
              <w:pStyle w:val="NoSpacing"/>
              <w:rPr>
                <w:lang/>
              </w:rPr>
            </w:pPr>
            <w:r w:rsidRPr="00B779FB">
              <w:t> </w:t>
            </w:r>
          </w:p>
        </w:tc>
        <w:tc>
          <w:tcPr>
            <w:tcW w:w="234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</w:pPr>
            <w:r w:rsidRPr="00B779FB">
              <w:t>Б) исплате</w:t>
            </w: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B779FB" w:rsidRDefault="003B76AF" w:rsidP="00B41E44">
            <w:pPr>
              <w:pStyle w:val="NoSpacing"/>
              <w:jc w:val="center"/>
            </w:pPr>
            <w:r w:rsidRPr="00B779FB">
              <w:t>износ исплате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76AF" w:rsidRPr="005563C6" w:rsidRDefault="003B76AF" w:rsidP="00B41E44">
            <w:pPr>
              <w:pStyle w:val="NoSpacing"/>
              <w:jc w:val="center"/>
            </w:pPr>
            <w:r w:rsidRPr="005563C6">
              <w:t>0,90%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593AE7" w:rsidRDefault="003B76AF" w:rsidP="00B41E44">
            <w:pPr>
              <w:pStyle w:val="NoSpacing"/>
            </w:pPr>
            <w:r w:rsidRPr="00593AE7">
              <w:t>6.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4C5383" w:rsidRDefault="003B76AF" w:rsidP="00B41E44">
            <w:pPr>
              <w:pStyle w:val="NoSpacing"/>
              <w:rPr>
                <w:lang/>
              </w:rPr>
            </w:pPr>
            <w:r>
              <w:rPr>
                <w:lang/>
              </w:rPr>
              <w:t>О</w:t>
            </w:r>
            <w:r w:rsidRPr="00593AE7">
              <w:t>брачун, распоред</w:t>
            </w:r>
            <w:r>
              <w:rPr>
                <w:lang/>
              </w:rPr>
              <w:t xml:space="preserve"> и</w:t>
            </w:r>
            <w:r w:rsidRPr="00593AE7">
              <w:t xml:space="preserve"> пренос јавних прихода</w:t>
            </w:r>
            <w:r>
              <w:rPr>
                <w:lang/>
              </w:rPr>
              <w:t xml:space="preserve"> корисницима тих прихода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593AE7" w:rsidRDefault="003B76AF" w:rsidP="00B41E44">
            <w:pPr>
              <w:pStyle w:val="NoSpacing"/>
              <w:jc w:val="center"/>
            </w:pPr>
            <w:r w:rsidRPr="00593AE7">
              <w:t>налог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EC2399" w:rsidRDefault="003B76AF" w:rsidP="00B41E44">
            <w:pPr>
              <w:pStyle w:val="NoSpacing"/>
              <w:jc w:val="center"/>
            </w:pPr>
            <w:r>
              <w:rPr>
                <w:lang/>
              </w:rPr>
              <w:t>3</w:t>
            </w:r>
            <w:r>
              <w:rPr>
                <w:lang/>
              </w:rPr>
              <w:t>5</w:t>
            </w:r>
            <w:r w:rsidRPr="00EC2399">
              <w:t>,00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F2606" w:rsidRDefault="003B76AF" w:rsidP="00B41E44">
            <w:pPr>
              <w:pStyle w:val="NoSpacing"/>
            </w:pPr>
            <w:r w:rsidRPr="00DF2606">
              <w:t>7.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F2606" w:rsidRDefault="003B76AF" w:rsidP="00B41E44">
            <w:pPr>
              <w:pStyle w:val="NoSpacing"/>
              <w:rPr>
                <w:lang/>
              </w:rPr>
            </w:pPr>
            <w:r w:rsidRPr="00DF2606">
              <w:t>Препис налога</w:t>
            </w:r>
            <w:r w:rsidRPr="00DF2606">
              <w:rPr>
                <w:lang/>
              </w:rPr>
              <w:t xml:space="preserve"> платног промета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F2606" w:rsidRDefault="003B76AF" w:rsidP="00B41E44">
            <w:pPr>
              <w:pStyle w:val="NoSpacing"/>
              <w:jc w:val="center"/>
            </w:pPr>
            <w:r w:rsidRPr="00DF2606">
              <w:t>налог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C62C14" w:rsidRDefault="003B76AF" w:rsidP="00B41E44">
            <w:pPr>
              <w:pStyle w:val="NoSpacing"/>
              <w:jc w:val="center"/>
            </w:pPr>
            <w:r w:rsidRPr="00C62C14">
              <w:rPr>
                <w:lang/>
              </w:rPr>
              <w:t>2</w:t>
            </w:r>
            <w:r>
              <w:rPr>
                <w:lang/>
              </w:rPr>
              <w:t>7</w:t>
            </w:r>
            <w:r w:rsidRPr="00C62C14">
              <w:t>,</w:t>
            </w:r>
            <w:r w:rsidRPr="00C62C14">
              <w:rPr>
                <w:lang/>
              </w:rPr>
              <w:t>0</w:t>
            </w:r>
            <w:r w:rsidRPr="00C62C14">
              <w:t>0 динара</w:t>
            </w:r>
          </w:p>
        </w:tc>
      </w:tr>
      <w:tr w:rsidR="003B76AF" w:rsidRPr="001245D7" w:rsidTr="00B41E44">
        <w:trPr>
          <w:trHeight w:val="888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F2606" w:rsidRDefault="003B76AF" w:rsidP="00B41E44">
            <w:pPr>
              <w:pStyle w:val="NoSpacing"/>
            </w:pPr>
            <w:r w:rsidRPr="00DF2606">
              <w:t>8.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DF2606" w:rsidRDefault="003B76AF" w:rsidP="00B41E44">
            <w:pPr>
              <w:pStyle w:val="NoSpacing"/>
            </w:pPr>
            <w:r w:rsidRPr="00F231AC">
              <w:rPr>
                <w:lang/>
              </w:rPr>
              <w:t xml:space="preserve">Извод </w:t>
            </w:r>
            <w:r w:rsidRPr="0083189E">
              <w:rPr>
                <w:color w:val="FF0000"/>
              </w:rPr>
              <w:t xml:space="preserve"> </w:t>
            </w:r>
            <w:r w:rsidRPr="00DF2606">
              <w:t xml:space="preserve">о променама и стању рачуна </w:t>
            </w:r>
            <w:r w:rsidRPr="00DF2606">
              <w:rPr>
                <w:lang/>
              </w:rPr>
              <w:t xml:space="preserve">(дневни извод) </w:t>
            </w:r>
            <w:r w:rsidRPr="00DF2606">
              <w:t>као и за листинг неизвршених налога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F2606" w:rsidRDefault="003B76AF" w:rsidP="00B41E44">
            <w:pPr>
              <w:pStyle w:val="NoSpacing"/>
              <w:jc w:val="center"/>
              <w:rPr>
                <w:lang/>
              </w:rPr>
            </w:pPr>
            <w:r w:rsidRPr="00DF2606">
              <w:rPr>
                <w:lang/>
              </w:rPr>
              <w:t>извод</w:t>
            </w:r>
            <w:r w:rsidRPr="00DF2606">
              <w:rPr>
                <w:lang/>
              </w:rPr>
              <w:t xml:space="preserve"> </w:t>
            </w:r>
            <w:r w:rsidRPr="00DF2606">
              <w:rPr>
                <w:lang/>
              </w:rPr>
              <w:t>по дану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C62C14" w:rsidRDefault="003B76AF" w:rsidP="00B41E44">
            <w:pPr>
              <w:pStyle w:val="NoSpacing"/>
              <w:jc w:val="center"/>
            </w:pPr>
            <w:r w:rsidRPr="00C62C14">
              <w:rPr>
                <w:lang/>
              </w:rPr>
              <w:t>3</w:t>
            </w:r>
            <w:r>
              <w:rPr>
                <w:lang/>
              </w:rPr>
              <w:t>9</w:t>
            </w:r>
            <w:r w:rsidRPr="00C62C14">
              <w:t>,</w:t>
            </w:r>
            <w:r>
              <w:rPr>
                <w:lang/>
              </w:rPr>
              <w:t>0</w:t>
            </w:r>
            <w:r w:rsidRPr="00C62C14">
              <w:t>0 динара</w:t>
            </w:r>
          </w:p>
        </w:tc>
      </w:tr>
      <w:tr w:rsidR="003B76AF" w:rsidRPr="00DF2606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hideMark/>
          </w:tcPr>
          <w:p w:rsidR="003B76AF" w:rsidRPr="00503A0E" w:rsidRDefault="003B76AF" w:rsidP="00B41E44">
            <w:pPr>
              <w:pStyle w:val="NoSpacing"/>
            </w:pPr>
            <w:r w:rsidRPr="00503A0E">
              <w:rPr>
                <w:lang/>
              </w:rPr>
              <w:t>9</w:t>
            </w:r>
            <w:r w:rsidRPr="00503A0E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F2606" w:rsidRDefault="003B76AF" w:rsidP="00B41E44">
            <w:pPr>
              <w:pStyle w:val="NoSpacing"/>
            </w:pPr>
            <w:r>
              <w:rPr>
                <w:lang/>
              </w:rPr>
              <w:t xml:space="preserve">Извод </w:t>
            </w:r>
            <w:r w:rsidRPr="00DF2606">
              <w:t xml:space="preserve">о променама и стању рачуна </w:t>
            </w:r>
            <w:r w:rsidRPr="00DF2606">
              <w:rPr>
                <w:lang/>
              </w:rPr>
              <w:t xml:space="preserve">(дневни извод) </w:t>
            </w:r>
            <w:r>
              <w:rPr>
                <w:lang/>
              </w:rPr>
              <w:t>електронским путем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F2606" w:rsidRDefault="003B76AF" w:rsidP="00B41E44">
            <w:pPr>
              <w:pStyle w:val="NoSpacing"/>
              <w:jc w:val="center"/>
              <w:rPr>
                <w:lang/>
              </w:rPr>
            </w:pPr>
            <w:r w:rsidRPr="00DF2606">
              <w:rPr>
                <w:lang/>
              </w:rPr>
              <w:t>извод</w:t>
            </w:r>
            <w:r w:rsidRPr="00DF2606">
              <w:rPr>
                <w:lang/>
              </w:rPr>
              <w:t xml:space="preserve"> </w:t>
            </w:r>
            <w:r w:rsidRPr="00DF2606">
              <w:rPr>
                <w:lang/>
              </w:rPr>
              <w:t>по дану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3B76AF" w:rsidRPr="00DF2606" w:rsidRDefault="003B76AF" w:rsidP="00B41E44">
            <w:pPr>
              <w:pStyle w:val="NoSpacing"/>
              <w:jc w:val="center"/>
            </w:pPr>
            <w:r>
              <w:rPr>
                <w:lang/>
              </w:rPr>
              <w:t>1</w:t>
            </w:r>
            <w:r>
              <w:rPr>
                <w:lang/>
              </w:rPr>
              <w:t>1</w:t>
            </w:r>
            <w:r w:rsidRPr="00DF2606">
              <w:t>,</w:t>
            </w:r>
            <w:r w:rsidRPr="00DF2606">
              <w:rPr>
                <w:lang/>
              </w:rPr>
              <w:t>0</w:t>
            </w:r>
            <w:r w:rsidRPr="00DF2606">
              <w:t>0 динара</w:t>
            </w:r>
          </w:p>
        </w:tc>
      </w:tr>
      <w:bookmarkEnd w:id="5"/>
      <w:tr w:rsidR="003B76AF" w:rsidRPr="00DF2606" w:rsidTr="00B41E44">
        <w:trPr>
          <w:trHeight w:val="467"/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503A0E" w:rsidRDefault="003B76AF" w:rsidP="00B41E44">
            <w:pPr>
              <w:pStyle w:val="NoSpacing"/>
            </w:pPr>
            <w:r w:rsidRPr="00503A0E">
              <w:rPr>
                <w:lang/>
              </w:rPr>
              <w:t>10</w:t>
            </w:r>
            <w:r w:rsidRPr="00503A0E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F2606" w:rsidRDefault="003B76AF" w:rsidP="00B41E44">
            <w:pPr>
              <w:pStyle w:val="NoSpacing"/>
            </w:pPr>
            <w:r>
              <w:t xml:space="preserve">Извод </w:t>
            </w:r>
            <w:r w:rsidRPr="00DF2606">
              <w:t xml:space="preserve">о променама и стању рачуна (дневни </w:t>
            </w:r>
            <w:r w:rsidRPr="00DF2606">
              <w:lastRenderedPageBreak/>
              <w:t xml:space="preserve">извод) </w:t>
            </w:r>
            <w:r>
              <w:t>електронским путем за кориснике ИСПП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F2606" w:rsidRDefault="003B76AF" w:rsidP="00B41E44">
            <w:pPr>
              <w:pStyle w:val="NoSpacing"/>
              <w:jc w:val="center"/>
              <w:rPr>
                <w:lang/>
              </w:rPr>
            </w:pPr>
            <w:r w:rsidRPr="00DF2606">
              <w:rPr>
                <w:lang/>
              </w:rPr>
              <w:lastRenderedPageBreak/>
              <w:t>извод</w:t>
            </w:r>
            <w:r w:rsidRPr="00DF2606">
              <w:rPr>
                <w:lang/>
              </w:rPr>
              <w:t xml:space="preserve"> </w:t>
            </w:r>
            <w:r w:rsidRPr="00DF2606">
              <w:rPr>
                <w:lang/>
              </w:rPr>
              <w:t>по дану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DF2606" w:rsidRDefault="003B76AF" w:rsidP="00B41E44">
            <w:pPr>
              <w:pStyle w:val="NoSpacing"/>
              <w:jc w:val="center"/>
            </w:pPr>
            <w:r>
              <w:rPr>
                <w:lang/>
              </w:rPr>
              <w:t>5</w:t>
            </w:r>
            <w:r w:rsidRPr="00DF2606">
              <w:t>,</w:t>
            </w:r>
            <w:r w:rsidRPr="00DF2606">
              <w:rPr>
                <w:lang/>
              </w:rPr>
              <w:t>0</w:t>
            </w:r>
            <w:r w:rsidRPr="00DF2606">
              <w:t>0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503A0E" w:rsidRDefault="003B76AF" w:rsidP="00B41E44">
            <w:pPr>
              <w:pStyle w:val="NoSpacing"/>
            </w:pPr>
            <w:r w:rsidRPr="00503A0E">
              <w:rPr>
                <w:lang/>
              </w:rPr>
              <w:lastRenderedPageBreak/>
              <w:t>11</w:t>
            </w:r>
            <w:r w:rsidRPr="00503A0E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593AE7" w:rsidRDefault="003B76AF" w:rsidP="00B41E44">
            <w:pPr>
              <w:pStyle w:val="NoSpacing"/>
            </w:pPr>
            <w:r w:rsidRPr="00593AE7">
              <w:t>Распоред средстава по уговору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FD308A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>н</w:t>
            </w:r>
            <w:r w:rsidRPr="00593AE7">
              <w:t>алог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593AE7" w:rsidRDefault="003B76AF" w:rsidP="00B41E44">
            <w:pPr>
              <w:pStyle w:val="NoSpacing"/>
              <w:jc w:val="center"/>
            </w:pPr>
            <w:r w:rsidRPr="005563C6">
              <w:rPr>
                <w:lang/>
              </w:rPr>
              <w:t>Уговорена накнада +</w:t>
            </w:r>
            <w:r w:rsidRPr="00593AE7">
              <w:t xml:space="preserve"> трошкови међубанкарског обрачуна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503A0E" w:rsidRDefault="003B76AF" w:rsidP="00B41E44">
            <w:pPr>
              <w:pStyle w:val="NoSpacing"/>
            </w:pPr>
            <w:r w:rsidRPr="00503A0E">
              <w:t>1</w:t>
            </w:r>
            <w:r w:rsidRPr="00503A0E">
              <w:rPr>
                <w:lang/>
              </w:rPr>
              <w:t>2</w:t>
            </w:r>
            <w:r w:rsidRPr="00503A0E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383151" w:rsidRDefault="003B76AF" w:rsidP="00B41E44">
            <w:pPr>
              <w:pStyle w:val="NoSpacing"/>
              <w:rPr>
                <w:lang/>
              </w:rPr>
            </w:pPr>
            <w:r w:rsidRPr="00383151">
              <w:rPr>
                <w:lang/>
              </w:rPr>
              <w:t>Прикључење у ИСПП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Default="003B76AF" w:rsidP="00B41E44">
            <w:pPr>
              <w:pStyle w:val="NoSpacing"/>
              <w:jc w:val="center"/>
              <w:rPr>
                <w:lang/>
              </w:rPr>
            </w:pPr>
            <w:r w:rsidRPr="00383151">
              <w:t>читач за смарт картицу</w:t>
            </w:r>
            <w:r w:rsidR="00EF4780">
              <w:rPr>
                <w:lang/>
              </w:rPr>
              <w:t>,</w:t>
            </w:r>
            <w:r w:rsidRPr="00383151">
              <w:t xml:space="preserve"> </w:t>
            </w:r>
          </w:p>
          <w:p w:rsidR="003B76AF" w:rsidRPr="00383151" w:rsidRDefault="003B76AF" w:rsidP="00B41E44">
            <w:pPr>
              <w:pStyle w:val="NoSpacing"/>
              <w:jc w:val="center"/>
            </w:pPr>
            <w:r w:rsidRPr="00383151">
              <w:t>смарт картица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 xml:space="preserve">1.509,00 </w:t>
            </w:r>
            <w:r>
              <w:rPr>
                <w:lang/>
              </w:rPr>
              <w:t>дин.</w:t>
            </w:r>
          </w:p>
          <w:p w:rsidR="003B76AF" w:rsidRDefault="003B76AF" w:rsidP="00B41E44">
            <w:pPr>
              <w:pStyle w:val="NoSpacing"/>
              <w:jc w:val="center"/>
              <w:rPr>
                <w:lang/>
              </w:rPr>
            </w:pPr>
          </w:p>
          <w:p w:rsidR="003B76AF" w:rsidRPr="00383151" w:rsidRDefault="003B76AF" w:rsidP="00B41E44">
            <w:pPr>
              <w:pStyle w:val="NoSpacing"/>
              <w:jc w:val="center"/>
            </w:pPr>
            <w:r>
              <w:rPr>
                <w:lang/>
              </w:rPr>
              <w:t>1.451,00 дин.</w:t>
            </w:r>
          </w:p>
        </w:tc>
      </w:tr>
      <w:tr w:rsidR="003B76AF" w:rsidRPr="00593AE7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503A0E" w:rsidRDefault="003B76AF" w:rsidP="00B41E44">
            <w:pPr>
              <w:pStyle w:val="NoSpacing"/>
            </w:pPr>
            <w:r w:rsidRPr="00503A0E">
              <w:t>1</w:t>
            </w:r>
            <w:r>
              <w:rPr>
                <w:lang/>
              </w:rPr>
              <w:t>3</w:t>
            </w:r>
            <w:r w:rsidRPr="00503A0E"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83189E" w:rsidRDefault="003B76AF" w:rsidP="00B41E44">
            <w:pPr>
              <w:pStyle w:val="NoSpacing"/>
              <w:rPr>
                <w:color w:val="FF0000"/>
                <w:lang/>
              </w:rPr>
            </w:pPr>
            <w:r w:rsidRPr="00593AE7">
              <w:t>Издавање других потврда</w:t>
            </w:r>
            <w:r w:rsidRPr="00593AE7">
              <w:rPr>
                <w:lang/>
              </w:rPr>
              <w:t>, извода</w:t>
            </w:r>
            <w:r>
              <w:rPr>
                <w:lang/>
              </w:rPr>
              <w:t xml:space="preserve"> </w:t>
            </w:r>
            <w:r w:rsidRPr="00F231AC">
              <w:rPr>
                <w:lang/>
              </w:rPr>
              <w:t>и пр</w:t>
            </w:r>
            <w:r>
              <w:rPr>
                <w:lang/>
              </w:rPr>
              <w:t>e</w:t>
            </w:r>
            <w:r w:rsidRPr="00F231AC">
              <w:rPr>
                <w:lang/>
              </w:rPr>
              <w:t xml:space="preserve">писа 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593AE7" w:rsidRDefault="003B76AF" w:rsidP="00B41E44">
            <w:pPr>
              <w:pStyle w:val="NoSpacing"/>
              <w:jc w:val="center"/>
              <w:rPr>
                <w:lang/>
              </w:rPr>
            </w:pPr>
            <w:r w:rsidRPr="00593AE7">
              <w:rPr>
                <w:lang/>
              </w:rPr>
              <w:t>п</w:t>
            </w:r>
            <w:r w:rsidRPr="00593AE7">
              <w:t>отврда</w:t>
            </w:r>
            <w:r w:rsidRPr="00593AE7">
              <w:rPr>
                <w:lang/>
              </w:rPr>
              <w:t>, извод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593AE7" w:rsidRDefault="003B76AF" w:rsidP="00B41E44">
            <w:pPr>
              <w:pStyle w:val="NoSpacing"/>
              <w:jc w:val="center"/>
            </w:pPr>
            <w:r>
              <w:rPr>
                <w:lang/>
              </w:rPr>
              <w:t>95</w:t>
            </w:r>
            <w:r w:rsidRPr="00430246">
              <w:t>,00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503A0E" w:rsidRDefault="003B76AF" w:rsidP="00B41E44">
            <w:pPr>
              <w:pStyle w:val="NoSpacing"/>
              <w:rPr>
                <w:lang/>
              </w:rPr>
            </w:pPr>
            <w:r w:rsidRPr="00503A0E">
              <w:rPr>
                <w:lang/>
              </w:rPr>
              <w:t>1</w:t>
            </w:r>
            <w:r>
              <w:rPr>
                <w:lang/>
              </w:rPr>
              <w:t>4.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716173" w:rsidRDefault="003B76AF" w:rsidP="00B41E44">
            <w:pPr>
              <w:pStyle w:val="NoSpacing"/>
              <w:rPr>
                <w:lang/>
              </w:rPr>
            </w:pPr>
            <w:r>
              <w:rPr>
                <w:lang/>
              </w:rPr>
              <w:t>Издавање података из регистра по захтеву трећих лица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593AE7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>страница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>95</w:t>
            </w:r>
            <w:r w:rsidRPr="00430246">
              <w:rPr>
                <w:lang/>
              </w:rPr>
              <w:t>,00</w:t>
            </w:r>
            <w:r>
              <w:rPr>
                <w:lang/>
              </w:rPr>
              <w:t xml:space="preserve"> динара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503A0E" w:rsidRDefault="003B76AF" w:rsidP="00B41E44">
            <w:pPr>
              <w:pStyle w:val="NoSpacing"/>
            </w:pPr>
            <w:r w:rsidRPr="00503A0E">
              <w:t>1</w:t>
            </w:r>
            <w:r>
              <w:rPr>
                <w:lang/>
              </w:rPr>
              <w:t>5</w:t>
            </w:r>
            <w:r w:rsidRPr="00503A0E">
              <w:t xml:space="preserve">. 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593AE7" w:rsidRDefault="003B76AF" w:rsidP="00B41E44">
            <w:pPr>
              <w:pStyle w:val="NoSpacing"/>
            </w:pPr>
            <w:r w:rsidRPr="00593AE7">
              <w:t>Реализација чекова по текућим рачунима грађана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593AE7" w:rsidRDefault="003B76AF" w:rsidP="00B41E44">
            <w:pPr>
              <w:pStyle w:val="NoSpacing"/>
              <w:jc w:val="center"/>
            </w:pPr>
            <w:r w:rsidRPr="00593AE7">
              <w:t>износ по спецификацији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593AE7" w:rsidRDefault="003B76AF" w:rsidP="00B41E44">
            <w:pPr>
              <w:pStyle w:val="NoSpacing"/>
              <w:jc w:val="center"/>
            </w:pPr>
            <w:r w:rsidRPr="00593AE7">
              <w:t>0,15%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</w:tcPr>
          <w:p w:rsidR="003B76AF" w:rsidRPr="00503A0E" w:rsidRDefault="003B76AF" w:rsidP="00B41E44">
            <w:pPr>
              <w:pStyle w:val="NoSpacing"/>
              <w:rPr>
                <w:lang/>
              </w:rPr>
            </w:pPr>
            <w:r w:rsidRPr="00503A0E">
              <w:rPr>
                <w:lang/>
              </w:rPr>
              <w:t>1</w:t>
            </w:r>
            <w:r>
              <w:rPr>
                <w:lang/>
              </w:rPr>
              <w:t>6</w:t>
            </w:r>
            <w:r w:rsidRPr="00503A0E">
              <w:rPr>
                <w:lang/>
              </w:rPr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</w:tcPr>
          <w:p w:rsidR="003B76AF" w:rsidRDefault="003B76AF" w:rsidP="00B41E44">
            <w:pPr>
              <w:pStyle w:val="NoSpacing"/>
            </w:pPr>
            <w:r>
              <w:t>Пружање информатичких</w:t>
            </w:r>
          </w:p>
          <w:p w:rsidR="003B76AF" w:rsidRDefault="003B76AF" w:rsidP="00B41E44">
            <w:pPr>
              <w:pStyle w:val="NoSpacing"/>
            </w:pPr>
            <w:r>
              <w:t xml:space="preserve">услуга и других услуга у                   </w:t>
            </w:r>
          </w:p>
          <w:p w:rsidR="003B76AF" w:rsidRPr="00D406EC" w:rsidRDefault="003B76AF" w:rsidP="00B41E44">
            <w:pPr>
              <w:pStyle w:val="NoSpacing"/>
            </w:pPr>
            <w:r>
              <w:t>складу са уговором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10557D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>уговор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outset" w:sz="6" w:space="0" w:color="111111"/>
              <w:right w:val="nil"/>
            </w:tcBorders>
            <w:vAlign w:val="center"/>
          </w:tcPr>
          <w:p w:rsidR="003B76AF" w:rsidRPr="0010557D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>Уговорена             накнада</w:t>
            </w:r>
          </w:p>
        </w:tc>
      </w:tr>
      <w:tr w:rsidR="003B76AF" w:rsidRPr="00B779FB" w:rsidTr="00B41E44">
        <w:trPr>
          <w:jc w:val="center"/>
        </w:trPr>
        <w:tc>
          <w:tcPr>
            <w:tcW w:w="536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503A0E" w:rsidRDefault="003B76AF" w:rsidP="00B41E44">
            <w:pPr>
              <w:pStyle w:val="NoSpacing"/>
              <w:rPr>
                <w:lang/>
              </w:rPr>
            </w:pPr>
            <w:r w:rsidRPr="00503A0E">
              <w:rPr>
                <w:lang/>
              </w:rPr>
              <w:t>1</w:t>
            </w:r>
            <w:r>
              <w:rPr>
                <w:lang/>
              </w:rPr>
              <w:t>7</w:t>
            </w:r>
            <w:r w:rsidRPr="00503A0E">
              <w:rPr>
                <w:lang/>
              </w:rPr>
              <w:t>.</w:t>
            </w:r>
          </w:p>
        </w:tc>
        <w:tc>
          <w:tcPr>
            <w:tcW w:w="2345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</w:tcPr>
          <w:p w:rsidR="003B76AF" w:rsidRPr="008C12D1" w:rsidRDefault="003B76AF" w:rsidP="00B41E44">
            <w:pPr>
              <w:pStyle w:val="NoSpacing"/>
              <w:rPr>
                <w:lang/>
              </w:rPr>
            </w:pPr>
            <w:r>
              <w:rPr>
                <w:lang/>
              </w:rPr>
              <w:t>Упис и брисање меница и овлашћења</w:t>
            </w:r>
          </w:p>
        </w:tc>
        <w:tc>
          <w:tcPr>
            <w:tcW w:w="1219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8C12D1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>меница, овлашћење</w:t>
            </w:r>
          </w:p>
        </w:tc>
        <w:tc>
          <w:tcPr>
            <w:tcW w:w="900" w:type="pct"/>
            <w:tcBorders>
              <w:top w:val="outset" w:sz="6" w:space="0" w:color="111111"/>
              <w:left w:val="nil"/>
              <w:bottom w:val="single" w:sz="6" w:space="0" w:color="auto"/>
              <w:right w:val="nil"/>
            </w:tcBorders>
            <w:vAlign w:val="center"/>
          </w:tcPr>
          <w:p w:rsidR="003B76AF" w:rsidRPr="008C12D1" w:rsidRDefault="003B76AF" w:rsidP="00B41E44">
            <w:pPr>
              <w:pStyle w:val="NoSpacing"/>
              <w:jc w:val="center"/>
              <w:rPr>
                <w:lang/>
              </w:rPr>
            </w:pPr>
            <w:r>
              <w:rPr>
                <w:lang/>
              </w:rPr>
              <w:t>89</w:t>
            </w:r>
            <w:r w:rsidRPr="00430246">
              <w:rPr>
                <w:lang/>
              </w:rPr>
              <w:t>,00 динара</w:t>
            </w:r>
          </w:p>
        </w:tc>
      </w:tr>
    </w:tbl>
    <w:p w:rsidR="003B76AF" w:rsidRPr="00C40536" w:rsidRDefault="003B76AF" w:rsidP="0045772F">
      <w:pPr>
        <w:tabs>
          <w:tab w:val="left" w:pos="851"/>
          <w:tab w:val="left" w:pos="9356"/>
        </w:tabs>
        <w:spacing w:after="0" w:line="240" w:lineRule="auto"/>
        <w:ind w:right="49"/>
        <w:jc w:val="both"/>
        <w:rPr>
          <w:rFonts w:eastAsia="Times New Roman"/>
          <w:bCs/>
          <w:lang/>
        </w:rPr>
      </w:pPr>
    </w:p>
    <w:sectPr w:rsidR="003B76AF" w:rsidRPr="00C40536" w:rsidSect="00A2785B">
      <w:pgSz w:w="12240" w:h="15840"/>
      <w:pgMar w:top="1134" w:right="1134" w:bottom="1417" w:left="1134" w:header="720" w:footer="720" w:gutter="0"/>
      <w:pgNumType w:chapStyle="2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92018E"/>
    <w:rsid w:val="000C3DE7"/>
    <w:rsid w:val="0015630C"/>
    <w:rsid w:val="00190393"/>
    <w:rsid w:val="002468A9"/>
    <w:rsid w:val="00333529"/>
    <w:rsid w:val="003B76AF"/>
    <w:rsid w:val="00411E9E"/>
    <w:rsid w:val="0045772F"/>
    <w:rsid w:val="005201EC"/>
    <w:rsid w:val="005D7EF2"/>
    <w:rsid w:val="00616278"/>
    <w:rsid w:val="006364E6"/>
    <w:rsid w:val="00645DF3"/>
    <w:rsid w:val="00727838"/>
    <w:rsid w:val="00771583"/>
    <w:rsid w:val="007F0799"/>
    <w:rsid w:val="0080232F"/>
    <w:rsid w:val="008C1124"/>
    <w:rsid w:val="008D0422"/>
    <w:rsid w:val="00910A37"/>
    <w:rsid w:val="0092018E"/>
    <w:rsid w:val="0095022B"/>
    <w:rsid w:val="009D43A2"/>
    <w:rsid w:val="00A4360E"/>
    <w:rsid w:val="00B06417"/>
    <w:rsid w:val="00B96D86"/>
    <w:rsid w:val="00D64EB3"/>
    <w:rsid w:val="00D65122"/>
    <w:rsid w:val="00DE6F3A"/>
    <w:rsid w:val="00EF4780"/>
    <w:rsid w:val="00F777A3"/>
    <w:rsid w:val="00FD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6AF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76A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33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52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5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529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6AF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76A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33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52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5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52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Petrovic</dc:creator>
  <cp:lastModifiedBy>jovan</cp:lastModifiedBy>
  <cp:revision>2</cp:revision>
  <cp:lastPrinted>2015-01-30T12:32:00Z</cp:lastPrinted>
  <dcterms:created xsi:type="dcterms:W3CDTF">2015-02-02T13:55:00Z</dcterms:created>
  <dcterms:modified xsi:type="dcterms:W3CDTF">2015-02-02T13:55:00Z</dcterms:modified>
</cp:coreProperties>
</file>