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6B0" w:rsidRPr="00731253" w:rsidRDefault="002F66B0" w:rsidP="002F66B0">
      <w:pPr>
        <w:pStyle w:val="Normal2"/>
        <w:shd w:val="clear" w:color="auto" w:fill="FFFFFF"/>
        <w:spacing w:before="0" w:beforeAutospacing="0" w:after="0" w:afterAutospacing="0"/>
      </w:pPr>
    </w:p>
    <w:p w:rsidR="00976F11" w:rsidRDefault="00976F11" w:rsidP="00731253">
      <w:pPr>
        <w:pStyle w:val="Normal2"/>
        <w:shd w:val="clear" w:color="auto" w:fill="FFFFFF"/>
        <w:spacing w:before="0" w:beforeAutospacing="0" w:after="0" w:afterAutospacing="0"/>
        <w:jc w:val="center"/>
      </w:pPr>
      <w:r>
        <w:rPr>
          <w:lang w:val="sr-Cyrl-CS"/>
        </w:rPr>
        <w:t>ПРЕДЛОГ</w:t>
      </w:r>
      <w:r>
        <w:t xml:space="preserve"> ЗАКОНА О ИЗМЕНАМА И ДОПУНАМА</w:t>
      </w:r>
    </w:p>
    <w:p w:rsidR="00976F11" w:rsidRPr="00731253" w:rsidRDefault="00976F11" w:rsidP="00731253">
      <w:pPr>
        <w:pStyle w:val="Normal2"/>
        <w:shd w:val="clear" w:color="auto" w:fill="FFFFFF"/>
        <w:spacing w:before="0" w:beforeAutospacing="0" w:after="0" w:afterAutospacing="0"/>
        <w:jc w:val="center"/>
      </w:pPr>
      <w:r w:rsidRPr="00731253">
        <w:t>ПОРОДИЧНОГ ЗАКОНА</w:t>
      </w:r>
    </w:p>
    <w:p w:rsidR="00976F11" w:rsidRDefault="00976F11" w:rsidP="00731253">
      <w:pPr>
        <w:pStyle w:val="Normal2"/>
        <w:shd w:val="clear" w:color="auto" w:fill="FFFFFF"/>
        <w:spacing w:before="0" w:beforeAutospacing="0" w:after="0" w:afterAutospacing="0"/>
        <w:jc w:val="both"/>
      </w:pPr>
    </w:p>
    <w:p w:rsidR="00976F11" w:rsidRDefault="00976F11" w:rsidP="00731253">
      <w:pPr>
        <w:pStyle w:val="Normal2"/>
        <w:shd w:val="clear" w:color="auto" w:fill="FFFFFF"/>
        <w:spacing w:before="0" w:beforeAutospacing="0" w:after="0" w:afterAutospacing="0"/>
        <w:jc w:val="center"/>
      </w:pPr>
      <w:r>
        <w:t>Члан 1.</w:t>
      </w:r>
    </w:p>
    <w:p w:rsidR="00976F11" w:rsidRPr="00731253" w:rsidRDefault="00976F11" w:rsidP="00731253">
      <w:pPr>
        <w:pStyle w:val="Normal2"/>
        <w:shd w:val="clear" w:color="auto" w:fill="FFFFFF"/>
        <w:spacing w:before="0" w:beforeAutospacing="0" w:after="0" w:afterAutospacing="0"/>
        <w:jc w:val="both"/>
      </w:pPr>
      <w:r>
        <w:tab/>
        <w:t>У Породичном закону („Службени гласник РС”, бр. 18/05 и 72/11 – др. закон), у члану 51. став 1. мења се и гласи:</w:t>
      </w:r>
    </w:p>
    <w:p w:rsidR="00976F11" w:rsidRDefault="00976F11" w:rsidP="00731253">
      <w:pPr>
        <w:pStyle w:val="Normal2"/>
        <w:shd w:val="clear" w:color="auto" w:fill="FFFFFF"/>
        <w:spacing w:before="0" w:beforeAutospacing="0" w:after="0" w:afterAutospacing="0"/>
        <w:ind w:firstLine="708"/>
        <w:jc w:val="both"/>
      </w:pPr>
      <w:bookmarkStart w:id="0" w:name="clan_51"/>
      <w:bookmarkEnd w:id="0"/>
      <w:r>
        <w:t>„</w:t>
      </w:r>
      <w:r w:rsidRPr="00731253">
        <w:t>(1) Изјава о признању очинства може се дати пред матичарем, органом старатељства, судом или јавним бележником.</w:t>
      </w:r>
      <w:r>
        <w:t>”</w:t>
      </w:r>
    </w:p>
    <w:p w:rsidR="00976F11" w:rsidRDefault="00976F11" w:rsidP="00731253">
      <w:pPr>
        <w:pStyle w:val="Normal2"/>
        <w:shd w:val="clear" w:color="auto" w:fill="FFFFFF"/>
        <w:spacing w:before="0" w:beforeAutospacing="0" w:after="0" w:afterAutospacing="0"/>
        <w:jc w:val="both"/>
      </w:pPr>
    </w:p>
    <w:p w:rsidR="00976F11" w:rsidRDefault="00976F11" w:rsidP="00731253">
      <w:pPr>
        <w:pStyle w:val="Normal2"/>
        <w:shd w:val="clear" w:color="auto" w:fill="FFFFFF"/>
        <w:spacing w:before="0" w:beforeAutospacing="0" w:after="0" w:afterAutospacing="0"/>
        <w:jc w:val="center"/>
      </w:pPr>
      <w:r>
        <w:t>Члан 2.</w:t>
      </w:r>
    </w:p>
    <w:p w:rsidR="00976F11" w:rsidRPr="00731253" w:rsidRDefault="00976F11" w:rsidP="00731253">
      <w:pPr>
        <w:pStyle w:val="Normal2"/>
        <w:shd w:val="clear" w:color="auto" w:fill="FFFFFF"/>
        <w:spacing w:before="0" w:beforeAutospacing="0" w:after="0" w:afterAutospacing="0"/>
        <w:jc w:val="both"/>
      </w:pPr>
      <w:r>
        <w:tab/>
        <w:t xml:space="preserve">У члану 161. после става 2. додаје се став 3. који гласи: </w:t>
      </w:r>
    </w:p>
    <w:p w:rsidR="00976F11" w:rsidRPr="00731253" w:rsidRDefault="00976F11" w:rsidP="00731253">
      <w:pPr>
        <w:pStyle w:val="clan"/>
        <w:shd w:val="clear" w:color="auto" w:fill="FFFFFF"/>
        <w:spacing w:before="0" w:beforeAutospacing="0" w:after="0" w:afterAutospacing="0"/>
        <w:ind w:firstLine="708"/>
        <w:jc w:val="both"/>
        <w:rPr>
          <w:bCs/>
        </w:rPr>
      </w:pPr>
      <w:bookmarkStart w:id="1" w:name="clan_161"/>
      <w:bookmarkEnd w:id="1"/>
      <w:r>
        <w:rPr>
          <w:bCs/>
        </w:rPr>
        <w:t>„</w:t>
      </w:r>
      <w:r w:rsidRPr="00731253">
        <w:rPr>
          <w:bCs/>
        </w:rPr>
        <w:t>(3) Споразуми о законском издржавању закључују се у облику јавнобележничког записа.</w:t>
      </w:r>
      <w:r>
        <w:rPr>
          <w:bCs/>
        </w:rPr>
        <w:t>”</w:t>
      </w:r>
    </w:p>
    <w:p w:rsidR="00976F11" w:rsidRDefault="00976F11" w:rsidP="00731253">
      <w:pPr>
        <w:pStyle w:val="Normal2"/>
        <w:shd w:val="clear" w:color="auto" w:fill="FFFFFF"/>
        <w:spacing w:before="0" w:beforeAutospacing="0" w:after="0" w:afterAutospacing="0"/>
        <w:jc w:val="both"/>
      </w:pPr>
    </w:p>
    <w:p w:rsidR="00976F11" w:rsidRPr="00731253" w:rsidRDefault="00976F11" w:rsidP="00731253">
      <w:pPr>
        <w:pStyle w:val="Normal2"/>
        <w:shd w:val="clear" w:color="auto" w:fill="FFFFFF"/>
        <w:spacing w:before="0" w:beforeAutospacing="0" w:after="0" w:afterAutospacing="0"/>
        <w:jc w:val="center"/>
      </w:pPr>
      <w:r>
        <w:t>Члан 3.</w:t>
      </w:r>
    </w:p>
    <w:p w:rsidR="00976F11" w:rsidRPr="00731253" w:rsidRDefault="00976F11" w:rsidP="00731253">
      <w:pPr>
        <w:pStyle w:val="clan"/>
        <w:shd w:val="clear" w:color="auto" w:fill="FFFFFF"/>
        <w:spacing w:before="0" w:beforeAutospacing="0" w:after="0" w:afterAutospacing="0"/>
        <w:ind w:firstLine="708"/>
        <w:jc w:val="both"/>
        <w:rPr>
          <w:bCs/>
        </w:rPr>
      </w:pPr>
      <w:bookmarkStart w:id="2" w:name="clan_179"/>
      <w:bookmarkEnd w:id="2"/>
      <w:r>
        <w:rPr>
          <w:bCs/>
        </w:rPr>
        <w:t>У ч</w:t>
      </w:r>
      <w:r w:rsidRPr="00731253">
        <w:rPr>
          <w:bCs/>
        </w:rPr>
        <w:t>лан</w:t>
      </w:r>
      <w:r>
        <w:rPr>
          <w:bCs/>
        </w:rPr>
        <w:t>у</w:t>
      </w:r>
      <w:r w:rsidRPr="00731253">
        <w:rPr>
          <w:bCs/>
        </w:rPr>
        <w:t xml:space="preserve"> 179</w:t>
      </w:r>
      <w:r>
        <w:rPr>
          <w:bCs/>
        </w:rPr>
        <w:t>.</w:t>
      </w:r>
      <w:r w:rsidRPr="00731253">
        <w:rPr>
          <w:bCs/>
        </w:rPr>
        <w:t xml:space="preserve"> додаје се став 2</w:t>
      </w:r>
      <w:r>
        <w:rPr>
          <w:bCs/>
        </w:rPr>
        <w:t xml:space="preserve">. који гласи: </w:t>
      </w:r>
    </w:p>
    <w:p w:rsidR="00976F11" w:rsidRDefault="00976F11" w:rsidP="00731253">
      <w:pPr>
        <w:pStyle w:val="Normal2"/>
        <w:shd w:val="clear" w:color="auto" w:fill="FFFFFF"/>
        <w:spacing w:before="0" w:beforeAutospacing="0" w:after="0" w:afterAutospacing="0"/>
        <w:ind w:firstLine="708"/>
        <w:jc w:val="both"/>
      </w:pPr>
      <w:r>
        <w:t>„</w:t>
      </w:r>
      <w:r w:rsidRPr="00731253">
        <w:t>(2) Споразум о деоби заједничке имовине супружника закључује се у облику јавнобележнички потврђене (солемнизоване) исправе.</w:t>
      </w:r>
      <w:r>
        <w:t>”</w:t>
      </w:r>
    </w:p>
    <w:p w:rsidR="00976F11" w:rsidRDefault="00976F11" w:rsidP="005E4ABE">
      <w:pPr>
        <w:pStyle w:val="Normal2"/>
        <w:shd w:val="clear" w:color="auto" w:fill="FFFFFF"/>
        <w:spacing w:before="0" w:beforeAutospacing="0" w:after="0" w:afterAutospacing="0"/>
        <w:jc w:val="both"/>
      </w:pPr>
    </w:p>
    <w:p w:rsidR="00976F11" w:rsidRPr="005E4ABE" w:rsidRDefault="00976F11" w:rsidP="005E4ABE">
      <w:pPr>
        <w:pStyle w:val="Normal2"/>
        <w:shd w:val="clear" w:color="auto" w:fill="FFFFFF"/>
        <w:spacing w:before="0" w:beforeAutospacing="0" w:after="0" w:afterAutospacing="0"/>
        <w:jc w:val="center"/>
      </w:pPr>
      <w:r>
        <w:t>Члан 4.</w:t>
      </w:r>
    </w:p>
    <w:p w:rsidR="00976F11" w:rsidRPr="005E4ABE" w:rsidRDefault="00976F11" w:rsidP="005E4ABE">
      <w:pPr>
        <w:pStyle w:val="clan"/>
        <w:shd w:val="clear" w:color="auto" w:fill="FFFFFF"/>
        <w:spacing w:before="0" w:beforeAutospacing="0" w:after="0" w:afterAutospacing="0"/>
        <w:ind w:firstLine="708"/>
        <w:jc w:val="both"/>
        <w:rPr>
          <w:bCs/>
        </w:rPr>
      </w:pPr>
      <w:bookmarkStart w:id="3" w:name="clan_188"/>
      <w:bookmarkEnd w:id="3"/>
      <w:r>
        <w:rPr>
          <w:bCs/>
        </w:rPr>
        <w:t>У ч</w:t>
      </w:r>
      <w:r w:rsidRPr="00731253">
        <w:rPr>
          <w:bCs/>
        </w:rPr>
        <w:t>лан</w:t>
      </w:r>
      <w:r>
        <w:rPr>
          <w:bCs/>
        </w:rPr>
        <w:t>у 188. став</w:t>
      </w:r>
      <w:r w:rsidRPr="00731253">
        <w:rPr>
          <w:bCs/>
        </w:rPr>
        <w:t xml:space="preserve"> 2.</w:t>
      </w:r>
      <w:r>
        <w:rPr>
          <w:bCs/>
        </w:rPr>
        <w:t xml:space="preserve"> мења се и гласи:</w:t>
      </w:r>
    </w:p>
    <w:p w:rsidR="00976F11" w:rsidRPr="00731253" w:rsidRDefault="00976F11" w:rsidP="00731253">
      <w:pPr>
        <w:pStyle w:val="Normal2"/>
        <w:shd w:val="clear" w:color="auto" w:fill="FFFFFF"/>
        <w:spacing w:before="0" w:beforeAutospacing="0" w:after="0" w:afterAutospacing="0"/>
        <w:ind w:firstLine="708"/>
        <w:jc w:val="both"/>
      </w:pPr>
      <w:r>
        <w:t>„</w:t>
      </w:r>
      <w:r w:rsidRPr="00731253">
        <w:t>(2) Брачни уговор закључује се у облику јавнобележнички потврђене (солемнизоване) исправе. Приликом потврђивања (солемнизације) уговора јавни бележник је дужан да уговорн</w:t>
      </w:r>
      <w:r>
        <w:t>ике нарочито упозори на то да</w:t>
      </w:r>
      <w:r w:rsidRPr="00731253">
        <w:t xml:space="preserve"> се њиме искључује законски режим заједничке имовине, о чему ставља напомену у клаузули о потврђивању.</w:t>
      </w:r>
      <w:r>
        <w:t>”</w:t>
      </w:r>
    </w:p>
    <w:p w:rsidR="00976F11" w:rsidRDefault="00976F11" w:rsidP="00731253">
      <w:pPr>
        <w:pStyle w:val="Normal2"/>
        <w:shd w:val="clear" w:color="auto" w:fill="FFFFFF"/>
        <w:spacing w:before="0" w:beforeAutospacing="0" w:after="0" w:afterAutospacing="0"/>
        <w:jc w:val="both"/>
      </w:pPr>
    </w:p>
    <w:p w:rsidR="00976F11" w:rsidRPr="005E4ABE" w:rsidRDefault="00976F11" w:rsidP="005E4ABE">
      <w:pPr>
        <w:pStyle w:val="Normal2"/>
        <w:shd w:val="clear" w:color="auto" w:fill="FFFFFF"/>
        <w:spacing w:before="0" w:beforeAutospacing="0" w:after="0" w:afterAutospacing="0"/>
        <w:jc w:val="center"/>
      </w:pPr>
      <w:r>
        <w:t>Члан 5.</w:t>
      </w:r>
    </w:p>
    <w:p w:rsidR="00976F11" w:rsidRPr="005E4ABE" w:rsidRDefault="00976F11" w:rsidP="005E4ABE">
      <w:pPr>
        <w:pStyle w:val="clan"/>
        <w:shd w:val="clear" w:color="auto" w:fill="FFFFFF"/>
        <w:spacing w:before="0" w:beforeAutospacing="0" w:after="0" w:afterAutospacing="0"/>
        <w:ind w:firstLine="708"/>
        <w:jc w:val="both"/>
        <w:rPr>
          <w:bCs/>
        </w:rPr>
      </w:pPr>
      <w:bookmarkStart w:id="4" w:name="clan_189"/>
      <w:bookmarkEnd w:id="4"/>
      <w:r>
        <w:rPr>
          <w:bCs/>
        </w:rPr>
        <w:t>У ч</w:t>
      </w:r>
      <w:r w:rsidRPr="00731253">
        <w:rPr>
          <w:bCs/>
        </w:rPr>
        <w:t>лан</w:t>
      </w:r>
      <w:r>
        <w:rPr>
          <w:bCs/>
        </w:rPr>
        <w:t>у</w:t>
      </w:r>
      <w:r w:rsidRPr="00731253">
        <w:rPr>
          <w:bCs/>
        </w:rPr>
        <w:t xml:space="preserve"> 189</w:t>
      </w:r>
      <w:r>
        <w:rPr>
          <w:bCs/>
        </w:rPr>
        <w:t>. после става 4.</w:t>
      </w:r>
      <w:r w:rsidRPr="00731253">
        <w:rPr>
          <w:bCs/>
        </w:rPr>
        <w:t xml:space="preserve"> додаје се став 5</w:t>
      </w:r>
      <w:r>
        <w:rPr>
          <w:bCs/>
        </w:rPr>
        <w:t>. који гласи:</w:t>
      </w:r>
    </w:p>
    <w:p w:rsidR="00976F11" w:rsidRDefault="00976F11" w:rsidP="00731253">
      <w:pPr>
        <w:pStyle w:val="Normal2"/>
        <w:shd w:val="clear" w:color="auto" w:fill="FFFFFF"/>
        <w:spacing w:before="0" w:beforeAutospacing="0" w:after="0" w:afterAutospacing="0"/>
        <w:ind w:firstLine="708"/>
        <w:jc w:val="both"/>
      </w:pPr>
      <w:r>
        <w:t>„</w:t>
      </w:r>
      <w:r w:rsidRPr="00731253">
        <w:t>(5) Уговор из става 1</w:t>
      </w:r>
      <w:r>
        <w:t>.</w:t>
      </w:r>
      <w:r w:rsidRPr="00731253">
        <w:t xml:space="preserve"> овог члана закључује се у облику јавнобележнички потврђене (солемнизоване) исправе.</w:t>
      </w:r>
      <w:r>
        <w:t>”</w:t>
      </w:r>
    </w:p>
    <w:p w:rsidR="00976F11" w:rsidRDefault="00976F11" w:rsidP="005E4ABE">
      <w:pPr>
        <w:pStyle w:val="Normal2"/>
        <w:shd w:val="clear" w:color="auto" w:fill="FFFFFF"/>
        <w:spacing w:before="0" w:beforeAutospacing="0" w:after="0" w:afterAutospacing="0"/>
        <w:jc w:val="both"/>
      </w:pPr>
    </w:p>
    <w:p w:rsidR="00976F11" w:rsidRDefault="00976F11" w:rsidP="005E4ABE">
      <w:pPr>
        <w:pStyle w:val="Normal2"/>
        <w:shd w:val="clear" w:color="auto" w:fill="FFFFFF"/>
        <w:spacing w:before="0" w:beforeAutospacing="0" w:after="0" w:afterAutospacing="0"/>
        <w:jc w:val="center"/>
      </w:pPr>
      <w:r>
        <w:t>Члан 6.</w:t>
      </w:r>
    </w:p>
    <w:p w:rsidR="00972457" w:rsidRDefault="00976F11" w:rsidP="005E4ABE">
      <w:pPr>
        <w:pStyle w:val="Normal2"/>
        <w:shd w:val="clear" w:color="auto" w:fill="FFFFFF"/>
        <w:spacing w:before="0" w:beforeAutospacing="0" w:after="0" w:afterAutospacing="0"/>
        <w:ind w:firstLine="720"/>
        <w:jc w:val="both"/>
      </w:pPr>
      <w:r>
        <w:t>Овај закон ступа на снагу осмог дана од дана објављивања у „Службеном гласнику Републике Србије”.</w:t>
      </w:r>
    </w:p>
    <w:p w:rsidR="00972457" w:rsidRDefault="00972457">
      <w:pPr>
        <w:spacing w:after="0" w:line="240" w:lineRule="auto"/>
        <w:rPr>
          <w:rFonts w:ascii="Times New Roman" w:eastAsia="Times New Roman" w:hAnsi="Times New Roman"/>
          <w:sz w:val="24"/>
          <w:szCs w:val="24"/>
        </w:rPr>
      </w:pPr>
      <w:r>
        <w:br w:type="page"/>
      </w:r>
    </w:p>
    <w:p w:rsidR="00EB39A7" w:rsidRDefault="00EB39A7" w:rsidP="00EB39A7">
      <w:pPr>
        <w:widowControl w:val="0"/>
        <w:overflowPunct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ОБРАЗЛОЖЕЊЕ</w:t>
      </w:r>
    </w:p>
    <w:p w:rsidR="00EB39A7" w:rsidRDefault="00EB39A7" w:rsidP="00EB39A7">
      <w:pPr>
        <w:widowControl w:val="0"/>
        <w:overflowPunct w:val="0"/>
        <w:autoSpaceDE w:val="0"/>
        <w:autoSpaceDN w:val="0"/>
        <w:adjustRightInd w:val="0"/>
        <w:spacing w:after="0" w:line="240" w:lineRule="auto"/>
        <w:jc w:val="center"/>
        <w:rPr>
          <w:rFonts w:ascii="Times New Roman" w:hAnsi="Times New Roman"/>
          <w:b/>
          <w:bCs/>
          <w:sz w:val="24"/>
          <w:szCs w:val="24"/>
        </w:rPr>
      </w:pPr>
    </w:p>
    <w:p w:rsidR="00EB39A7" w:rsidRDefault="00EB39A7" w:rsidP="00EB39A7">
      <w:pPr>
        <w:widowControl w:val="0"/>
        <w:overflowPunct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I. УСТАВНИ ОСНОВ ЗА ДОНОШЕЊЕ ЗАКОНА</w:t>
      </w:r>
    </w:p>
    <w:p w:rsidR="00EB39A7" w:rsidRDefault="00EB39A7" w:rsidP="00EB39A7">
      <w:pPr>
        <w:widowControl w:val="0"/>
        <w:tabs>
          <w:tab w:val="num" w:pos="-180"/>
        </w:tabs>
        <w:autoSpaceDE w:val="0"/>
        <w:autoSpaceDN w:val="0"/>
        <w:adjustRightInd w:val="0"/>
        <w:spacing w:after="0" w:line="251" w:lineRule="exact"/>
        <w:jc w:val="both"/>
        <w:rPr>
          <w:rFonts w:ascii="Times New Roman" w:hAnsi="Times New Roman"/>
          <w:sz w:val="24"/>
          <w:szCs w:val="24"/>
        </w:rPr>
      </w:pPr>
    </w:p>
    <w:p w:rsidR="00EB39A7" w:rsidRDefault="00EB39A7" w:rsidP="00EB39A7">
      <w:pPr>
        <w:pStyle w:val="NoSpacing"/>
        <w:tabs>
          <w:tab w:val="num" w:pos="-180"/>
        </w:tabs>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ru-RU"/>
        </w:rPr>
        <w:t>Уставни основ за доношење Закона о изменама и допунама Породичног закона садржан је у</w:t>
      </w:r>
      <w:r>
        <w:rPr>
          <w:rFonts w:ascii="Times New Roman" w:hAnsi="Times New Roman"/>
          <w:sz w:val="24"/>
          <w:szCs w:val="24"/>
        </w:rPr>
        <w:t xml:space="preserve"> одредбама </w:t>
      </w:r>
      <w:r>
        <w:rPr>
          <w:rFonts w:ascii="Times New Roman" w:hAnsi="Times New Roman"/>
          <w:sz w:val="24"/>
          <w:szCs w:val="24"/>
          <w:lang w:val="ru-RU"/>
        </w:rPr>
        <w:t>чл</w:t>
      </w:r>
      <w:r>
        <w:rPr>
          <w:rFonts w:ascii="Times New Roman" w:hAnsi="Times New Roman"/>
          <w:sz w:val="24"/>
          <w:szCs w:val="24"/>
        </w:rPr>
        <w:t xml:space="preserve">. </w:t>
      </w:r>
      <w:r>
        <w:rPr>
          <w:rFonts w:ascii="Times New Roman" w:hAnsi="Times New Roman"/>
          <w:sz w:val="24"/>
          <w:szCs w:val="24"/>
          <w:lang w:val="ru-RU"/>
        </w:rPr>
        <w:t>97. тач. 7, 10. и 17. Устава Републике Србије</w:t>
      </w:r>
      <w:r>
        <w:rPr>
          <w:rFonts w:ascii="Times New Roman" w:hAnsi="Times New Roman"/>
          <w:sz w:val="24"/>
          <w:szCs w:val="24"/>
        </w:rPr>
        <w:t>,</w:t>
      </w:r>
      <w:r>
        <w:rPr>
          <w:rFonts w:ascii="Times New Roman" w:hAnsi="Times New Roman"/>
          <w:sz w:val="24"/>
          <w:szCs w:val="24"/>
          <w:lang w:val="ru-RU"/>
        </w:rPr>
        <w:t xml:space="preserve">  према којима Република Србија уређује и обезбеђује, између осталог, својинске односе, систем у области бриге о деци, као и друге односе од интереса за Републику Србију у складу са Уставом.</w:t>
      </w:r>
    </w:p>
    <w:p w:rsidR="00EB39A7" w:rsidRDefault="00EB39A7" w:rsidP="00EB39A7">
      <w:pPr>
        <w:pStyle w:val="NoSpacing"/>
        <w:ind w:firstLine="720"/>
        <w:jc w:val="both"/>
        <w:rPr>
          <w:rFonts w:ascii="Times New Roman" w:hAnsi="Times New Roman"/>
          <w:sz w:val="24"/>
          <w:szCs w:val="24"/>
        </w:rPr>
      </w:pPr>
    </w:p>
    <w:p w:rsidR="00EB39A7" w:rsidRDefault="00EB39A7" w:rsidP="00EB39A7">
      <w:pPr>
        <w:widowControl w:val="0"/>
        <w:autoSpaceDE w:val="0"/>
        <w:autoSpaceDN w:val="0"/>
        <w:adjustRightInd w:val="0"/>
        <w:spacing w:after="0" w:line="240" w:lineRule="auto"/>
        <w:ind w:left="1440" w:firstLine="720"/>
        <w:rPr>
          <w:rFonts w:ascii="Times New Roman" w:hAnsi="Times New Roman"/>
          <w:sz w:val="24"/>
          <w:szCs w:val="24"/>
          <w:lang w:val="ru-RU"/>
        </w:rPr>
      </w:pPr>
      <w:r>
        <w:rPr>
          <w:rFonts w:ascii="Times New Roman" w:hAnsi="Times New Roman"/>
          <w:b/>
          <w:bCs/>
          <w:sz w:val="24"/>
          <w:szCs w:val="24"/>
        </w:rPr>
        <w:t>II</w:t>
      </w:r>
      <w:r>
        <w:rPr>
          <w:rFonts w:ascii="Times New Roman" w:hAnsi="Times New Roman"/>
          <w:b/>
          <w:bCs/>
          <w:sz w:val="24"/>
          <w:szCs w:val="24"/>
          <w:lang w:val="ru-RU"/>
        </w:rPr>
        <w:t>. РАЗЛОЗИ ЗА ДОНОШЕЊЕ ЗАКОНА</w:t>
      </w:r>
    </w:p>
    <w:p w:rsidR="00EB39A7" w:rsidRDefault="00EB39A7" w:rsidP="00EB39A7">
      <w:pPr>
        <w:widowControl w:val="0"/>
        <w:autoSpaceDE w:val="0"/>
        <w:autoSpaceDN w:val="0"/>
        <w:adjustRightInd w:val="0"/>
        <w:spacing w:after="0" w:line="246" w:lineRule="exact"/>
        <w:rPr>
          <w:rFonts w:ascii="Times New Roman" w:hAnsi="Times New Roman"/>
          <w:sz w:val="24"/>
          <w:szCs w:val="24"/>
          <w:lang w:val="ru-RU"/>
        </w:rPr>
      </w:pPr>
    </w:p>
    <w:p w:rsidR="00EB39A7" w:rsidRDefault="00EB39A7" w:rsidP="00EB39A7">
      <w:pPr>
        <w:widowControl w:val="0"/>
        <w:overflowPunct w:val="0"/>
        <w:autoSpaceDE w:val="0"/>
        <w:autoSpaceDN w:val="0"/>
        <w:adjustRightInd w:val="0"/>
        <w:spacing w:after="0" w:line="242" w:lineRule="auto"/>
        <w:ind w:firstLine="720"/>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lang w:val="ru-RU"/>
        </w:rPr>
        <w:t xml:space="preserve">ородични закон („Службени гласник РС”,  18/05 и 72/11 – др. закон), који уређује, поред осталог, имовинске односе у породици, неопходно је ускладити са </w:t>
      </w:r>
      <w:r>
        <w:rPr>
          <w:rFonts w:ascii="Times New Roman" w:hAnsi="Times New Roman"/>
          <w:sz w:val="24"/>
          <w:szCs w:val="24"/>
        </w:rPr>
        <w:t xml:space="preserve">предложеним изменама </w:t>
      </w:r>
      <w:r>
        <w:rPr>
          <w:rFonts w:ascii="Times New Roman" w:hAnsi="Times New Roman"/>
          <w:sz w:val="24"/>
          <w:szCs w:val="24"/>
          <w:lang w:val="ru-RU"/>
        </w:rPr>
        <w:t>Закон</w:t>
      </w:r>
      <w:r>
        <w:rPr>
          <w:rFonts w:ascii="Times New Roman" w:hAnsi="Times New Roman"/>
          <w:sz w:val="24"/>
          <w:szCs w:val="24"/>
        </w:rPr>
        <w:t>а</w:t>
      </w:r>
      <w:r>
        <w:rPr>
          <w:rFonts w:ascii="Times New Roman" w:hAnsi="Times New Roman"/>
          <w:sz w:val="24"/>
          <w:szCs w:val="24"/>
          <w:lang w:val="ru-RU"/>
        </w:rPr>
        <w:t xml:space="preserve"> о јавном бележништву,</w:t>
      </w:r>
      <w:r>
        <w:rPr>
          <w:rFonts w:ascii="Times New Roman" w:hAnsi="Times New Roman"/>
          <w:sz w:val="24"/>
          <w:szCs w:val="24"/>
        </w:rPr>
        <w:t xml:space="preserve"> које предвиђају,</w:t>
      </w:r>
      <w:r>
        <w:rPr>
          <w:rFonts w:ascii="Times New Roman" w:hAnsi="Times New Roman"/>
          <w:sz w:val="24"/>
          <w:szCs w:val="24"/>
          <w:lang w:val="ru-RU"/>
        </w:rPr>
        <w:t xml:space="preserve"> између осталог,</w:t>
      </w:r>
      <w:r>
        <w:rPr>
          <w:rFonts w:ascii="Times New Roman" w:hAnsi="Times New Roman"/>
          <w:sz w:val="24"/>
          <w:szCs w:val="24"/>
        </w:rPr>
        <w:t xml:space="preserve"> закључење одређених уговора из области брачних и породичних односа у облику јавнобележничког записа, односно јавнобележнички потврђене (солемнизоване) исправе.</w:t>
      </w:r>
      <w:r>
        <w:rPr>
          <w:rFonts w:ascii="Times New Roman" w:hAnsi="Times New Roman"/>
          <w:sz w:val="24"/>
          <w:szCs w:val="24"/>
          <w:lang w:val="ru-RU"/>
        </w:rPr>
        <w:t xml:space="preserve"> </w:t>
      </w:r>
    </w:p>
    <w:p w:rsidR="00EB39A7" w:rsidRDefault="00EB39A7" w:rsidP="00EB39A7">
      <w:pPr>
        <w:spacing w:after="0" w:line="240" w:lineRule="auto"/>
        <w:ind w:firstLine="720"/>
        <w:jc w:val="both"/>
        <w:rPr>
          <w:rFonts w:ascii="Times New Roman" w:hAnsi="Times New Roman"/>
          <w:sz w:val="24"/>
          <w:szCs w:val="24"/>
        </w:rPr>
      </w:pPr>
      <w:r>
        <w:rPr>
          <w:rFonts w:ascii="Times New Roman" w:hAnsi="Times New Roman"/>
          <w:sz w:val="24"/>
          <w:szCs w:val="24"/>
        </w:rPr>
        <w:t>Решења из Закона израдили су и усагласили стручни тимови Министарства правде и Адвокатске коморе Србије.</w:t>
      </w:r>
    </w:p>
    <w:p w:rsidR="00EB39A7" w:rsidRDefault="00EB39A7" w:rsidP="00EB39A7">
      <w:pPr>
        <w:spacing w:after="0" w:line="240" w:lineRule="auto"/>
        <w:ind w:firstLine="720"/>
        <w:jc w:val="both"/>
        <w:rPr>
          <w:rFonts w:ascii="Times New Roman" w:hAnsi="Times New Roman"/>
          <w:sz w:val="24"/>
          <w:szCs w:val="24"/>
        </w:rPr>
      </w:pPr>
    </w:p>
    <w:p w:rsidR="00EB39A7" w:rsidRDefault="00EB39A7" w:rsidP="00EB39A7">
      <w:pPr>
        <w:widowControl w:val="0"/>
        <w:overflowPunct w:val="0"/>
        <w:autoSpaceDE w:val="0"/>
        <w:autoSpaceDN w:val="0"/>
        <w:adjustRightInd w:val="0"/>
        <w:spacing w:after="0" w:line="242" w:lineRule="auto"/>
        <w:ind w:firstLine="720"/>
        <w:jc w:val="center"/>
        <w:rPr>
          <w:rFonts w:ascii="Times New Roman" w:hAnsi="Times New Roman"/>
          <w:b/>
          <w:bCs/>
          <w:sz w:val="24"/>
          <w:szCs w:val="24"/>
          <w:lang w:val="sr-Latn-CS"/>
        </w:rPr>
      </w:pPr>
      <w:r>
        <w:rPr>
          <w:rFonts w:ascii="Times New Roman" w:hAnsi="Times New Roman"/>
          <w:b/>
          <w:bCs/>
          <w:sz w:val="24"/>
          <w:szCs w:val="24"/>
          <w:lang w:val="sr-Latn-CS"/>
        </w:rPr>
        <w:t>III.</w:t>
      </w:r>
      <w:r>
        <w:rPr>
          <w:rFonts w:ascii="Times New Roman" w:hAnsi="Times New Roman"/>
          <w:b/>
          <w:bCs/>
          <w:sz w:val="24"/>
          <w:szCs w:val="24"/>
          <w:lang w:val="ru-RU"/>
        </w:rPr>
        <w:t xml:space="preserve"> ОБЈАШЊЕЊЕ ОСНОВНИХ ПРАВНИХ ИНСТИТУТА И ПОЈЕДИНАЧНИХ РЕШЕЊА</w:t>
      </w:r>
    </w:p>
    <w:p w:rsidR="00EB39A7" w:rsidRDefault="00EB39A7" w:rsidP="00EB39A7">
      <w:pPr>
        <w:widowControl w:val="0"/>
        <w:overflowPunct w:val="0"/>
        <w:autoSpaceDE w:val="0"/>
        <w:autoSpaceDN w:val="0"/>
        <w:adjustRightInd w:val="0"/>
        <w:spacing w:after="0" w:line="242" w:lineRule="auto"/>
        <w:ind w:firstLine="720"/>
        <w:jc w:val="center"/>
        <w:rPr>
          <w:rFonts w:ascii="Times New Roman" w:hAnsi="Times New Roman"/>
          <w:sz w:val="24"/>
          <w:szCs w:val="24"/>
          <w:lang w:val="sr-Latn-CS"/>
        </w:rPr>
      </w:pPr>
    </w:p>
    <w:p w:rsidR="00EB39A7" w:rsidRDefault="00EB39A7" w:rsidP="00EB39A7">
      <w:pPr>
        <w:widowControl w:val="0"/>
        <w:autoSpaceDE w:val="0"/>
        <w:autoSpaceDN w:val="0"/>
        <w:adjustRightInd w:val="0"/>
        <w:spacing w:after="0" w:line="131" w:lineRule="exact"/>
        <w:jc w:val="both"/>
        <w:rPr>
          <w:rFonts w:ascii="Times New Roman" w:hAnsi="Times New Roman"/>
          <w:sz w:val="24"/>
          <w:szCs w:val="24"/>
          <w:lang w:val="ru-RU"/>
        </w:rPr>
      </w:pPr>
    </w:p>
    <w:p w:rsidR="00EB39A7" w:rsidRDefault="00EB39A7" w:rsidP="00EB39A7">
      <w:pPr>
        <w:widowControl w:val="0"/>
        <w:overflowPunct w:val="0"/>
        <w:autoSpaceDE w:val="0"/>
        <w:autoSpaceDN w:val="0"/>
        <w:adjustRightInd w:val="0"/>
        <w:spacing w:after="0"/>
        <w:ind w:firstLine="720"/>
        <w:jc w:val="both"/>
        <w:rPr>
          <w:rFonts w:ascii="Times New Roman" w:hAnsi="Times New Roman"/>
          <w:sz w:val="24"/>
          <w:szCs w:val="24"/>
          <w:lang w:val="ru-RU"/>
        </w:rPr>
      </w:pPr>
      <w:r>
        <w:rPr>
          <w:rFonts w:ascii="Times New Roman" w:hAnsi="Times New Roman"/>
          <w:sz w:val="24"/>
          <w:szCs w:val="24"/>
          <w:lang w:val="ru-RU"/>
        </w:rPr>
        <w:t>Предложени</w:t>
      </w:r>
      <w:r>
        <w:rPr>
          <w:rFonts w:ascii="Times New Roman" w:hAnsi="Times New Roman"/>
          <w:sz w:val="24"/>
          <w:szCs w:val="24"/>
          <w:lang w:val="sr-Latn-CS"/>
        </w:rPr>
        <w:t>м</w:t>
      </w:r>
      <w:r>
        <w:rPr>
          <w:rFonts w:ascii="Times New Roman" w:hAnsi="Times New Roman"/>
          <w:sz w:val="24"/>
          <w:szCs w:val="24"/>
          <w:lang w:val="ru-RU"/>
        </w:rPr>
        <w:t xml:space="preserve"> законом, у оквиру Трећег дела Породичног закона којим се уређују односи родитеља и деце, у оквиру Главе </w:t>
      </w:r>
      <w:r>
        <w:rPr>
          <w:rFonts w:ascii="Times New Roman" w:hAnsi="Times New Roman"/>
          <w:sz w:val="24"/>
          <w:szCs w:val="24"/>
          <w:lang w:val="sr-Latn-CS"/>
        </w:rPr>
        <w:t>I</w:t>
      </w:r>
      <w:r>
        <w:rPr>
          <w:rFonts w:ascii="Times New Roman" w:hAnsi="Times New Roman"/>
          <w:sz w:val="24"/>
          <w:szCs w:val="24"/>
          <w:lang w:val="sr-Cyrl-CS"/>
        </w:rPr>
        <w:t>.</w:t>
      </w:r>
      <w:r>
        <w:rPr>
          <w:rFonts w:ascii="Times New Roman" w:hAnsi="Times New Roman"/>
          <w:sz w:val="24"/>
          <w:szCs w:val="24"/>
          <w:lang w:val="sr-Latn-CS"/>
        </w:rPr>
        <w:t xml:space="preserve"> </w:t>
      </w:r>
      <w:r>
        <w:rPr>
          <w:rFonts w:ascii="Times New Roman" w:hAnsi="Times New Roman"/>
          <w:sz w:val="24"/>
          <w:szCs w:val="24"/>
          <w:lang w:val="ru-RU"/>
        </w:rPr>
        <w:t xml:space="preserve">Породични статус деце, чланом 1. </w:t>
      </w:r>
      <w:r>
        <w:rPr>
          <w:rFonts w:ascii="Times New Roman" w:hAnsi="Times New Roman"/>
          <w:sz w:val="24"/>
          <w:szCs w:val="24"/>
        </w:rPr>
        <w:t>З</w:t>
      </w:r>
      <w:r>
        <w:rPr>
          <w:rFonts w:ascii="Times New Roman" w:hAnsi="Times New Roman"/>
          <w:sz w:val="24"/>
          <w:szCs w:val="24"/>
          <w:lang w:val="ru-RU"/>
        </w:rPr>
        <w:t>акона, допуњен</w:t>
      </w:r>
      <w:r>
        <w:rPr>
          <w:rFonts w:ascii="Times New Roman" w:hAnsi="Times New Roman"/>
          <w:sz w:val="24"/>
          <w:szCs w:val="24"/>
        </w:rPr>
        <w:t>а је</w:t>
      </w:r>
      <w:r>
        <w:rPr>
          <w:rFonts w:ascii="Times New Roman" w:hAnsi="Times New Roman"/>
          <w:sz w:val="24"/>
          <w:szCs w:val="24"/>
          <w:lang w:val="ru-RU"/>
        </w:rPr>
        <w:t xml:space="preserve"> одредб</w:t>
      </w:r>
      <w:r>
        <w:rPr>
          <w:rFonts w:ascii="Times New Roman" w:hAnsi="Times New Roman"/>
          <w:sz w:val="24"/>
          <w:szCs w:val="24"/>
        </w:rPr>
        <w:t>а</w:t>
      </w:r>
      <w:r>
        <w:rPr>
          <w:rFonts w:ascii="Times New Roman" w:hAnsi="Times New Roman"/>
          <w:sz w:val="24"/>
          <w:szCs w:val="24"/>
          <w:lang w:val="ru-RU"/>
        </w:rPr>
        <w:t xml:space="preserve"> члана 51.</w:t>
      </w:r>
      <w:r>
        <w:rPr>
          <w:rFonts w:ascii="Times New Roman" w:hAnsi="Times New Roman"/>
          <w:sz w:val="24"/>
          <w:szCs w:val="24"/>
        </w:rPr>
        <w:t xml:space="preserve"> став 1.</w:t>
      </w:r>
      <w:r>
        <w:rPr>
          <w:rFonts w:ascii="Times New Roman" w:hAnsi="Times New Roman"/>
          <w:sz w:val="24"/>
          <w:szCs w:val="24"/>
          <w:lang w:val="ru-RU"/>
        </w:rPr>
        <w:t xml:space="preserve"> </w:t>
      </w:r>
      <w:r>
        <w:rPr>
          <w:rFonts w:ascii="Times New Roman" w:hAnsi="Times New Roman"/>
          <w:sz w:val="24"/>
          <w:szCs w:val="24"/>
        </w:rPr>
        <w:t xml:space="preserve">Породичног закона </w:t>
      </w:r>
      <w:r>
        <w:rPr>
          <w:rFonts w:ascii="Times New Roman" w:hAnsi="Times New Roman"/>
          <w:sz w:val="24"/>
          <w:szCs w:val="24"/>
          <w:lang w:val="ru-RU"/>
        </w:rPr>
        <w:t>кој</w:t>
      </w:r>
      <w:r>
        <w:rPr>
          <w:rFonts w:ascii="Times New Roman" w:hAnsi="Times New Roman"/>
          <w:sz w:val="24"/>
          <w:szCs w:val="24"/>
        </w:rPr>
        <w:t>о</w:t>
      </w:r>
      <w:r>
        <w:rPr>
          <w:rFonts w:ascii="Times New Roman" w:hAnsi="Times New Roman"/>
          <w:sz w:val="24"/>
          <w:szCs w:val="24"/>
          <w:lang w:val="ru-RU"/>
        </w:rPr>
        <w:t xml:space="preserve">м је прописано да се изјава о признању очинства може  дати пред матичарем, органом старатељства или судом, тако што је предложено да се таква изјава може дати и пред јавним бележником. </w:t>
      </w:r>
    </w:p>
    <w:p w:rsidR="00EB39A7" w:rsidRDefault="00EB39A7" w:rsidP="00EB39A7">
      <w:pPr>
        <w:widowControl w:val="0"/>
        <w:overflowPunct w:val="0"/>
        <w:autoSpaceDE w:val="0"/>
        <w:autoSpaceDN w:val="0"/>
        <w:adjustRightInd w:val="0"/>
        <w:spacing w:after="0"/>
        <w:ind w:firstLine="720"/>
        <w:jc w:val="both"/>
        <w:rPr>
          <w:rFonts w:ascii="Times New Roman" w:hAnsi="Times New Roman"/>
          <w:sz w:val="24"/>
          <w:szCs w:val="24"/>
          <w:lang w:val="ru-RU"/>
        </w:rPr>
      </w:pPr>
      <w:r>
        <w:rPr>
          <w:rFonts w:ascii="Times New Roman" w:hAnsi="Times New Roman"/>
          <w:sz w:val="24"/>
          <w:szCs w:val="24"/>
          <w:lang w:val="ru-RU"/>
        </w:rPr>
        <w:t xml:space="preserve">Чланом 2. </w:t>
      </w:r>
      <w:r>
        <w:rPr>
          <w:rFonts w:ascii="Times New Roman" w:hAnsi="Times New Roman"/>
          <w:sz w:val="24"/>
          <w:szCs w:val="24"/>
        </w:rPr>
        <w:t>З</w:t>
      </w:r>
      <w:r>
        <w:rPr>
          <w:rFonts w:ascii="Times New Roman" w:hAnsi="Times New Roman"/>
          <w:sz w:val="24"/>
          <w:szCs w:val="24"/>
          <w:lang w:val="ru-RU"/>
        </w:rPr>
        <w:t xml:space="preserve">акона,  допуњене су одредбе члана 161. </w:t>
      </w:r>
      <w:r>
        <w:rPr>
          <w:rFonts w:ascii="Times New Roman" w:hAnsi="Times New Roman"/>
          <w:sz w:val="24"/>
          <w:szCs w:val="24"/>
        </w:rPr>
        <w:t>Породичног з</w:t>
      </w:r>
      <w:r>
        <w:rPr>
          <w:rFonts w:ascii="Times New Roman" w:hAnsi="Times New Roman"/>
          <w:sz w:val="24"/>
          <w:szCs w:val="24"/>
          <w:lang w:val="ru-RU"/>
        </w:rPr>
        <w:t>акона у оквиру Седмог дела</w:t>
      </w:r>
      <w:r>
        <w:rPr>
          <w:rFonts w:ascii="Times New Roman" w:hAnsi="Times New Roman"/>
          <w:sz w:val="24"/>
          <w:szCs w:val="24"/>
        </w:rPr>
        <w:t xml:space="preserve"> Породичног</w:t>
      </w:r>
      <w:r>
        <w:rPr>
          <w:rFonts w:ascii="Times New Roman" w:hAnsi="Times New Roman"/>
          <w:sz w:val="24"/>
          <w:szCs w:val="24"/>
          <w:lang w:val="ru-RU"/>
        </w:rPr>
        <w:t xml:space="preserve"> </w:t>
      </w:r>
      <w:r>
        <w:rPr>
          <w:rFonts w:ascii="Times New Roman" w:hAnsi="Times New Roman"/>
          <w:sz w:val="24"/>
          <w:szCs w:val="24"/>
        </w:rPr>
        <w:t>з</w:t>
      </w:r>
      <w:r>
        <w:rPr>
          <w:rFonts w:ascii="Times New Roman" w:hAnsi="Times New Roman"/>
          <w:sz w:val="24"/>
          <w:szCs w:val="24"/>
          <w:lang w:val="ru-RU"/>
        </w:rPr>
        <w:t xml:space="preserve">акона којим се уређује издржавање, утолико што је </w:t>
      </w:r>
      <w:r>
        <w:rPr>
          <w:rFonts w:ascii="Times New Roman" w:hAnsi="Times New Roman"/>
          <w:sz w:val="24"/>
          <w:szCs w:val="24"/>
        </w:rPr>
        <w:t xml:space="preserve">додатим </w:t>
      </w:r>
      <w:r>
        <w:rPr>
          <w:rFonts w:ascii="Times New Roman" w:hAnsi="Times New Roman"/>
          <w:sz w:val="24"/>
          <w:szCs w:val="24"/>
          <w:lang w:val="ru-RU"/>
        </w:rPr>
        <w:t>ставом 3. предвиђено да се споразуми о законском издржавању закључују у облику јавнобележничког записа.</w:t>
      </w:r>
    </w:p>
    <w:p w:rsidR="00EB39A7" w:rsidRDefault="00EB39A7" w:rsidP="00EB39A7">
      <w:pPr>
        <w:widowControl w:val="0"/>
        <w:overflowPunct w:val="0"/>
        <w:autoSpaceDE w:val="0"/>
        <w:autoSpaceDN w:val="0"/>
        <w:adjustRightInd w:val="0"/>
        <w:spacing w:after="0"/>
        <w:ind w:firstLine="720"/>
        <w:jc w:val="both"/>
        <w:rPr>
          <w:rFonts w:ascii="Times New Roman" w:hAnsi="Times New Roman"/>
          <w:sz w:val="24"/>
          <w:szCs w:val="24"/>
          <w:lang w:val="sr-Cyrl-CS"/>
        </w:rPr>
      </w:pPr>
      <w:r>
        <w:rPr>
          <w:rFonts w:ascii="Times New Roman" w:hAnsi="Times New Roman"/>
          <w:sz w:val="24"/>
          <w:szCs w:val="24"/>
          <w:lang w:val="ru-RU"/>
        </w:rPr>
        <w:t xml:space="preserve">Чланом 3. </w:t>
      </w:r>
      <w:r>
        <w:rPr>
          <w:rFonts w:ascii="Times New Roman" w:hAnsi="Times New Roman"/>
          <w:sz w:val="24"/>
          <w:szCs w:val="24"/>
        </w:rPr>
        <w:t>З</w:t>
      </w:r>
      <w:r>
        <w:rPr>
          <w:rFonts w:ascii="Times New Roman" w:hAnsi="Times New Roman"/>
          <w:sz w:val="24"/>
          <w:szCs w:val="24"/>
          <w:lang w:val="ru-RU"/>
        </w:rPr>
        <w:t xml:space="preserve">акона, у оквиру Осмог дела </w:t>
      </w:r>
      <w:r>
        <w:rPr>
          <w:rFonts w:ascii="Times New Roman" w:hAnsi="Times New Roman"/>
          <w:sz w:val="24"/>
          <w:szCs w:val="24"/>
        </w:rPr>
        <w:t>Породичног за</w:t>
      </w:r>
      <w:r>
        <w:rPr>
          <w:rFonts w:ascii="Times New Roman" w:hAnsi="Times New Roman"/>
          <w:sz w:val="24"/>
          <w:szCs w:val="24"/>
          <w:lang w:val="ru-RU"/>
        </w:rPr>
        <w:t xml:space="preserve">кона о имовинским односима,  у делу </w:t>
      </w:r>
      <w:r>
        <w:rPr>
          <w:rFonts w:ascii="Times New Roman" w:hAnsi="Times New Roman"/>
          <w:sz w:val="24"/>
          <w:szCs w:val="24"/>
          <w:lang w:val="sr-Latn-CS"/>
        </w:rPr>
        <w:t xml:space="preserve">I </w:t>
      </w:r>
      <w:r>
        <w:rPr>
          <w:rFonts w:ascii="Times New Roman" w:hAnsi="Times New Roman"/>
          <w:sz w:val="24"/>
          <w:szCs w:val="24"/>
          <w:lang w:val="sr-Cyrl-CS"/>
        </w:rPr>
        <w:t>Имовински односи супружника, допуње</w:t>
      </w:r>
      <w:r>
        <w:rPr>
          <w:rFonts w:ascii="Times New Roman" w:hAnsi="Times New Roman"/>
          <w:sz w:val="24"/>
          <w:szCs w:val="24"/>
        </w:rPr>
        <w:t>н</w:t>
      </w:r>
      <w:r>
        <w:rPr>
          <w:rFonts w:ascii="Times New Roman" w:hAnsi="Times New Roman"/>
          <w:sz w:val="24"/>
          <w:szCs w:val="24"/>
          <w:lang w:val="sr-Cyrl-CS"/>
        </w:rPr>
        <w:t xml:space="preserve"> </w:t>
      </w:r>
      <w:r>
        <w:rPr>
          <w:rFonts w:ascii="Times New Roman" w:hAnsi="Times New Roman"/>
          <w:sz w:val="24"/>
          <w:szCs w:val="24"/>
        </w:rPr>
        <w:t xml:space="preserve"> је </w:t>
      </w:r>
      <w:r>
        <w:rPr>
          <w:rFonts w:ascii="Times New Roman" w:hAnsi="Times New Roman"/>
          <w:sz w:val="24"/>
          <w:szCs w:val="24"/>
          <w:lang w:val="sr-Cyrl-CS"/>
        </w:rPr>
        <w:t xml:space="preserve">члан 179. којим се уређује споразумна деоба супружника, тако што се </w:t>
      </w:r>
      <w:r>
        <w:rPr>
          <w:rFonts w:ascii="Times New Roman" w:hAnsi="Times New Roman"/>
          <w:sz w:val="24"/>
          <w:szCs w:val="24"/>
        </w:rPr>
        <w:t xml:space="preserve">у </w:t>
      </w:r>
      <w:r>
        <w:rPr>
          <w:rFonts w:ascii="Times New Roman" w:hAnsi="Times New Roman"/>
          <w:sz w:val="24"/>
          <w:szCs w:val="24"/>
          <w:lang w:val="sr-Cyrl-CS"/>
        </w:rPr>
        <w:t>став</w:t>
      </w:r>
      <w:r>
        <w:rPr>
          <w:rFonts w:ascii="Times New Roman" w:hAnsi="Times New Roman"/>
          <w:sz w:val="24"/>
          <w:szCs w:val="24"/>
        </w:rPr>
        <w:t>у 2</w:t>
      </w:r>
      <w:r>
        <w:rPr>
          <w:rFonts w:ascii="Times New Roman" w:hAnsi="Times New Roman"/>
          <w:sz w:val="24"/>
          <w:szCs w:val="24"/>
          <w:lang w:val="sr-Cyrl-CS"/>
        </w:rPr>
        <w:t>. п</w:t>
      </w:r>
      <w:r>
        <w:rPr>
          <w:rFonts w:ascii="Times New Roman" w:hAnsi="Times New Roman"/>
          <w:sz w:val="24"/>
          <w:szCs w:val="24"/>
        </w:rPr>
        <w:t>ре</w:t>
      </w:r>
      <w:r>
        <w:rPr>
          <w:rFonts w:ascii="Times New Roman" w:hAnsi="Times New Roman"/>
          <w:sz w:val="24"/>
          <w:szCs w:val="24"/>
          <w:lang w:val="sr-Cyrl-CS"/>
        </w:rPr>
        <w:t>двиђа да се споразум о деоби заједничке имовине супружника закључује у облику јавнобележнички потврђене (солимнизоване) исправе.</w:t>
      </w:r>
    </w:p>
    <w:p w:rsidR="00EB39A7" w:rsidRDefault="00EB39A7" w:rsidP="00EB39A7">
      <w:pPr>
        <w:widowControl w:val="0"/>
        <w:overflowPunct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lang w:val="sr-Cyrl-CS"/>
        </w:rPr>
        <w:t xml:space="preserve">У оквиру истог дела </w:t>
      </w:r>
      <w:r>
        <w:rPr>
          <w:rFonts w:ascii="Times New Roman" w:hAnsi="Times New Roman"/>
          <w:sz w:val="24"/>
          <w:szCs w:val="24"/>
        </w:rPr>
        <w:t xml:space="preserve">Породичног </w:t>
      </w:r>
      <w:r>
        <w:rPr>
          <w:rFonts w:ascii="Times New Roman" w:hAnsi="Times New Roman"/>
          <w:sz w:val="24"/>
          <w:szCs w:val="24"/>
          <w:lang w:val="sr-Cyrl-CS"/>
        </w:rPr>
        <w:t>закона, у одељку 3. Уговори супружника, измењен</w:t>
      </w:r>
      <w:r>
        <w:rPr>
          <w:rFonts w:ascii="Times New Roman" w:hAnsi="Times New Roman"/>
          <w:sz w:val="24"/>
          <w:szCs w:val="24"/>
        </w:rPr>
        <w:t>а</w:t>
      </w:r>
      <w:r>
        <w:rPr>
          <w:rFonts w:ascii="Times New Roman" w:hAnsi="Times New Roman"/>
          <w:sz w:val="24"/>
          <w:szCs w:val="24"/>
          <w:lang w:val="sr-Cyrl-CS"/>
        </w:rPr>
        <w:t xml:space="preserve"> </w:t>
      </w:r>
      <w:r>
        <w:rPr>
          <w:rFonts w:ascii="Times New Roman" w:hAnsi="Times New Roman"/>
          <w:sz w:val="24"/>
          <w:szCs w:val="24"/>
        </w:rPr>
        <w:t xml:space="preserve">је </w:t>
      </w:r>
      <w:r>
        <w:rPr>
          <w:rFonts w:ascii="Times New Roman" w:hAnsi="Times New Roman"/>
          <w:sz w:val="24"/>
          <w:szCs w:val="24"/>
          <w:lang w:val="sr-Cyrl-CS"/>
        </w:rPr>
        <w:t>одредб</w:t>
      </w:r>
      <w:r>
        <w:rPr>
          <w:rFonts w:ascii="Times New Roman" w:hAnsi="Times New Roman"/>
          <w:sz w:val="24"/>
          <w:szCs w:val="24"/>
        </w:rPr>
        <w:t>а</w:t>
      </w:r>
      <w:r>
        <w:rPr>
          <w:rFonts w:ascii="Times New Roman" w:hAnsi="Times New Roman"/>
          <w:sz w:val="24"/>
          <w:szCs w:val="24"/>
          <w:lang w:val="sr-Cyrl-CS"/>
        </w:rPr>
        <w:t xml:space="preserve"> члана 188. став 2. и допуњене одредбе члана 189. </w:t>
      </w:r>
      <w:r>
        <w:rPr>
          <w:rFonts w:ascii="Times New Roman" w:hAnsi="Times New Roman"/>
          <w:sz w:val="24"/>
          <w:szCs w:val="24"/>
        </w:rPr>
        <w:t>Породичног з</w:t>
      </w:r>
      <w:r>
        <w:rPr>
          <w:rFonts w:ascii="Times New Roman" w:hAnsi="Times New Roman"/>
          <w:sz w:val="24"/>
          <w:szCs w:val="24"/>
          <w:lang w:val="sr-Cyrl-CS"/>
        </w:rPr>
        <w:t>акона.</w:t>
      </w:r>
    </w:p>
    <w:p w:rsidR="00EB39A7" w:rsidRDefault="00EB39A7" w:rsidP="00EB39A7">
      <w:pPr>
        <w:widowControl w:val="0"/>
        <w:overflowPunct w:val="0"/>
        <w:autoSpaceDE w:val="0"/>
        <w:autoSpaceDN w:val="0"/>
        <w:adjustRightInd w:val="0"/>
        <w:spacing w:after="0"/>
        <w:ind w:firstLine="720"/>
        <w:jc w:val="both"/>
        <w:rPr>
          <w:rFonts w:ascii="Times New Roman" w:hAnsi="Times New Roman"/>
          <w:sz w:val="24"/>
          <w:szCs w:val="24"/>
          <w:lang w:val="sr-Cyrl-CS"/>
        </w:rPr>
      </w:pPr>
      <w:r>
        <w:rPr>
          <w:rFonts w:ascii="Times New Roman" w:hAnsi="Times New Roman"/>
          <w:sz w:val="24"/>
          <w:szCs w:val="24"/>
        </w:rPr>
        <w:t xml:space="preserve">Тако је чланом 4. Закона, одредба члана 188. став 2. Породичног закона, о брачном уговору супружника измењена тако што је уместо постојеће одредбе да брачни уговор мора да буде сачињен у писменом облику и оверен од стране судије, предложено да се брачни уговор закључује у облику јавнобележнички потврђењене (солемнизоване) </w:t>
      </w:r>
      <w:r>
        <w:rPr>
          <w:rFonts w:ascii="Times New Roman" w:hAnsi="Times New Roman"/>
          <w:sz w:val="24"/>
          <w:szCs w:val="24"/>
        </w:rPr>
        <w:lastRenderedPageBreak/>
        <w:t xml:space="preserve">исправе.  </w:t>
      </w:r>
    </w:p>
    <w:p w:rsidR="00EB39A7" w:rsidRPr="00DA014B" w:rsidRDefault="00EB39A7" w:rsidP="00EB39A7">
      <w:pPr>
        <w:widowControl w:val="0"/>
        <w:overflowPunct w:val="0"/>
        <w:autoSpaceDE w:val="0"/>
        <w:autoSpaceDN w:val="0"/>
        <w:adjustRightInd w:val="0"/>
        <w:spacing w:after="0"/>
        <w:ind w:firstLine="720"/>
        <w:jc w:val="both"/>
        <w:rPr>
          <w:rFonts w:ascii="Times New Roman" w:hAnsi="Times New Roman"/>
          <w:sz w:val="24"/>
          <w:szCs w:val="24"/>
          <w:lang w:val="sr-Cyrl-CS"/>
        </w:rPr>
      </w:pPr>
    </w:p>
    <w:p w:rsidR="00EB39A7" w:rsidRDefault="00EB39A7" w:rsidP="00EB39A7">
      <w:pPr>
        <w:widowControl w:val="0"/>
        <w:overflowPunct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Чланом 5. Закона у одредбама којим се уређује уговор о управљању и располагању заједничком имовином супружника, допуњене су одредбе члана 189. Породичног закона новим ставом 5. који предвиђа да се овај уговор закључује у облику јавнобележнички потврђене (солемнизоване) исправе.</w:t>
      </w:r>
    </w:p>
    <w:p w:rsidR="00EB39A7" w:rsidRDefault="00EB39A7" w:rsidP="00EB39A7">
      <w:pPr>
        <w:spacing w:after="0" w:line="240" w:lineRule="auto"/>
        <w:ind w:firstLine="720"/>
        <w:jc w:val="both"/>
        <w:rPr>
          <w:rFonts w:ascii="Times New Roman" w:hAnsi="Times New Roman"/>
          <w:sz w:val="24"/>
          <w:szCs w:val="24"/>
        </w:rPr>
      </w:pPr>
      <w:r>
        <w:rPr>
          <w:rFonts w:ascii="Times New Roman" w:hAnsi="Times New Roman"/>
          <w:sz w:val="24"/>
          <w:szCs w:val="24"/>
        </w:rPr>
        <w:t>Члан 6. Закона је завршна одредба која  уређује ступање на снагу Закона.</w:t>
      </w:r>
    </w:p>
    <w:p w:rsidR="00EB39A7" w:rsidRDefault="00EB39A7" w:rsidP="00EB39A7">
      <w:pPr>
        <w:widowControl w:val="0"/>
        <w:overflowPunct w:val="0"/>
        <w:autoSpaceDE w:val="0"/>
        <w:autoSpaceDN w:val="0"/>
        <w:adjustRightInd w:val="0"/>
        <w:spacing w:after="0" w:line="252" w:lineRule="auto"/>
        <w:ind w:right="820" w:firstLine="720"/>
        <w:jc w:val="both"/>
        <w:rPr>
          <w:rFonts w:ascii="Times New Roman" w:hAnsi="Times New Roman"/>
          <w:sz w:val="24"/>
          <w:szCs w:val="24"/>
          <w:lang w:val="sr-Cyrl-CS"/>
        </w:rPr>
      </w:pPr>
    </w:p>
    <w:p w:rsidR="00EB39A7" w:rsidRDefault="00EB39A7" w:rsidP="00EB39A7">
      <w:pPr>
        <w:spacing w:after="0" w:line="240" w:lineRule="auto"/>
        <w:jc w:val="center"/>
        <w:rPr>
          <w:rFonts w:ascii="Times New Roman" w:hAnsi="Times New Roman"/>
          <w:b/>
          <w:sz w:val="24"/>
          <w:szCs w:val="24"/>
          <w:lang w:val="sr-Cyrl-CS"/>
        </w:rPr>
      </w:pPr>
      <w:bookmarkStart w:id="5" w:name="page7"/>
      <w:bookmarkEnd w:id="5"/>
      <w:r>
        <w:rPr>
          <w:rFonts w:ascii="Times New Roman" w:hAnsi="Times New Roman"/>
          <w:b/>
          <w:sz w:val="24"/>
          <w:szCs w:val="24"/>
        </w:rPr>
        <w:t>IV</w:t>
      </w:r>
      <w:r>
        <w:rPr>
          <w:rFonts w:ascii="Times New Roman" w:hAnsi="Times New Roman"/>
          <w:b/>
          <w:sz w:val="24"/>
          <w:szCs w:val="24"/>
          <w:lang w:val="ru-RU"/>
        </w:rPr>
        <w:t xml:space="preserve">. </w:t>
      </w:r>
      <w:r>
        <w:rPr>
          <w:rFonts w:ascii="Times New Roman" w:hAnsi="Times New Roman"/>
          <w:b/>
          <w:sz w:val="24"/>
          <w:szCs w:val="24"/>
          <w:lang w:val="sr-Cyrl-CS"/>
        </w:rPr>
        <w:t>ФИНАНСИЈСКА СРЕДСТВА ПОТРЕБНА ЗА ПРИМЕНУ ЗАКОНА</w:t>
      </w:r>
    </w:p>
    <w:p w:rsidR="00EB39A7" w:rsidRDefault="00EB39A7" w:rsidP="00EB39A7">
      <w:pPr>
        <w:spacing w:after="0" w:line="240" w:lineRule="auto"/>
        <w:jc w:val="both"/>
        <w:rPr>
          <w:rFonts w:ascii="Times New Roman" w:hAnsi="Times New Roman"/>
          <w:sz w:val="24"/>
          <w:szCs w:val="24"/>
          <w:lang w:val="sr-Cyrl-CS"/>
        </w:rPr>
      </w:pPr>
    </w:p>
    <w:p w:rsidR="00EB39A7" w:rsidRDefault="00EB39A7" w:rsidP="00EB39A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За спровођење овог закона није потребно обезбедити финансијска средства у буџету Републике Србије. </w:t>
      </w:r>
    </w:p>
    <w:p w:rsidR="00EB39A7" w:rsidRDefault="00EB39A7" w:rsidP="00EB39A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 </w:t>
      </w:r>
    </w:p>
    <w:p w:rsidR="00EB39A7" w:rsidRDefault="00EB39A7" w:rsidP="00EB39A7">
      <w:pPr>
        <w:spacing w:after="0" w:line="240" w:lineRule="auto"/>
        <w:jc w:val="center"/>
        <w:rPr>
          <w:rFonts w:ascii="Times New Roman" w:hAnsi="Times New Roman"/>
          <w:b/>
          <w:sz w:val="24"/>
          <w:szCs w:val="24"/>
          <w:lang w:val="ru-RU"/>
        </w:rPr>
      </w:pPr>
      <w:r>
        <w:rPr>
          <w:rFonts w:ascii="Times New Roman" w:hAnsi="Times New Roman"/>
          <w:b/>
          <w:sz w:val="24"/>
          <w:szCs w:val="24"/>
          <w:lang w:val="sr-Latn-CS"/>
        </w:rPr>
        <w:t>V.</w:t>
      </w:r>
      <w:r>
        <w:rPr>
          <w:rFonts w:ascii="Times New Roman" w:hAnsi="Times New Roman"/>
          <w:b/>
          <w:sz w:val="24"/>
          <w:szCs w:val="24"/>
          <w:lang w:val="sr-Cyrl-CS"/>
        </w:rPr>
        <w:t xml:space="preserve"> </w:t>
      </w:r>
      <w:r>
        <w:rPr>
          <w:rFonts w:ascii="Times New Roman" w:hAnsi="Times New Roman"/>
          <w:b/>
          <w:sz w:val="24"/>
          <w:szCs w:val="24"/>
          <w:lang w:val="ru-RU"/>
        </w:rPr>
        <w:t>РАЗЛОЗИ ЗА ДОНОШЕЊЕ ЗАКОНА ПО ХИТНОМ ПОСТУПКУ</w:t>
      </w:r>
    </w:p>
    <w:p w:rsidR="00EB39A7" w:rsidRDefault="00EB39A7" w:rsidP="00EB39A7">
      <w:pPr>
        <w:spacing w:after="0" w:line="240" w:lineRule="auto"/>
        <w:ind w:firstLine="840"/>
        <w:rPr>
          <w:rFonts w:ascii="Times New Roman" w:hAnsi="Times New Roman"/>
          <w:b/>
          <w:sz w:val="24"/>
          <w:szCs w:val="24"/>
          <w:lang w:val="ru-RU"/>
        </w:rPr>
      </w:pPr>
    </w:p>
    <w:p w:rsidR="00EB39A7" w:rsidRDefault="00EB39A7" w:rsidP="00EB39A7">
      <w:pPr>
        <w:tabs>
          <w:tab w:val="left" w:pos="720"/>
        </w:tabs>
        <w:spacing w:after="0" w:line="240" w:lineRule="auto"/>
        <w:jc w:val="both"/>
        <w:rPr>
          <w:rFonts w:ascii="Times New Roman" w:hAnsi="Times New Roman"/>
          <w:sz w:val="24"/>
          <w:szCs w:val="24"/>
        </w:rPr>
      </w:pPr>
      <w:r>
        <w:rPr>
          <w:rFonts w:ascii="Times New Roman" w:hAnsi="Times New Roman"/>
          <w:sz w:val="24"/>
          <w:szCs w:val="24"/>
          <w:lang w:val="ru-RU"/>
        </w:rPr>
        <w:tab/>
        <w:t xml:space="preserve">Предлаже се да се Закон донесе по хитном поступку, будући да би недоношење Закона по хитном поступку могло да проузрокује штетне последице по рад правосудних органа и остваривање права грађана. </w:t>
      </w:r>
    </w:p>
    <w:p w:rsidR="00EB39A7" w:rsidRDefault="00EB39A7" w:rsidP="00EB39A7">
      <w:pPr>
        <w:spacing w:after="0" w:line="240" w:lineRule="auto"/>
        <w:ind w:firstLine="720"/>
        <w:jc w:val="both"/>
        <w:rPr>
          <w:rFonts w:ascii="Times New Roman" w:hAnsi="Times New Roman"/>
          <w:sz w:val="24"/>
          <w:szCs w:val="24"/>
        </w:rPr>
      </w:pPr>
    </w:p>
    <w:p w:rsidR="00EB39A7" w:rsidRDefault="00EB39A7" w:rsidP="00EB39A7">
      <w:pPr>
        <w:pStyle w:val="NoSpacing"/>
        <w:ind w:right="520" w:firstLine="720"/>
        <w:jc w:val="both"/>
        <w:rPr>
          <w:rFonts w:ascii="Times New Roman" w:hAnsi="Times New Roman"/>
          <w:sz w:val="24"/>
          <w:szCs w:val="24"/>
        </w:rPr>
      </w:pPr>
    </w:p>
    <w:p w:rsidR="00EB39A7" w:rsidRDefault="00EB39A7" w:rsidP="00EB39A7"/>
    <w:p w:rsidR="00EB39A7" w:rsidRDefault="00EB39A7" w:rsidP="00EB39A7"/>
    <w:p w:rsidR="00933243" w:rsidRDefault="00933243">
      <w:pPr>
        <w:spacing w:after="0" w:line="240" w:lineRule="auto"/>
        <w:rPr>
          <w:rFonts w:ascii="Times New Roman" w:eastAsia="Times New Roman" w:hAnsi="Times New Roman"/>
          <w:sz w:val="24"/>
          <w:szCs w:val="24"/>
        </w:rPr>
      </w:pPr>
      <w:r>
        <w:br w:type="page"/>
      </w:r>
    </w:p>
    <w:p w:rsidR="00933243" w:rsidRDefault="00933243" w:rsidP="00933243">
      <w:pPr>
        <w:pStyle w:val="stil4clan"/>
        <w:jc w:val="center"/>
        <w:rPr>
          <w:lang w:val="ru-RU"/>
        </w:rPr>
      </w:pPr>
      <w:r>
        <w:rPr>
          <w:lang w:val="ru-RU"/>
        </w:rPr>
        <w:lastRenderedPageBreak/>
        <w:t xml:space="preserve">ПРЕГЛЕД ОДРЕДАБА </w:t>
      </w:r>
      <w:r>
        <w:t xml:space="preserve">ПОРОДИЧНОГ ЗАКОНА </w:t>
      </w:r>
      <w:r>
        <w:rPr>
          <w:lang w:val="ru-RU"/>
        </w:rPr>
        <w:t>КОЈЕ СЕ МЕЊАЈУ И ДОПУЊУЈУ</w:t>
      </w:r>
    </w:p>
    <w:p w:rsidR="00933243" w:rsidRDefault="00933243" w:rsidP="00933243">
      <w:pPr>
        <w:pStyle w:val="stil4clan"/>
        <w:spacing w:before="0" w:beforeAutospacing="0" w:after="0" w:afterAutospacing="0"/>
        <w:jc w:val="center"/>
        <w:rPr>
          <w:lang w:val="ru-RU"/>
        </w:rPr>
      </w:pPr>
      <w:r>
        <w:rPr>
          <w:lang w:val="ru-RU"/>
        </w:rPr>
        <w:t>Члан 51.</w:t>
      </w:r>
    </w:p>
    <w:p w:rsidR="00933243" w:rsidRDefault="00933243" w:rsidP="00933243">
      <w:pPr>
        <w:pStyle w:val="Normal1"/>
        <w:numPr>
          <w:ilvl w:val="0"/>
          <w:numId w:val="1"/>
        </w:numPr>
        <w:spacing w:before="0" w:beforeAutospacing="0" w:after="0" w:afterAutospacing="0"/>
        <w:rPr>
          <w:rFonts w:ascii="Times New Roman" w:hAnsi="Times New Roman" w:cs="Times New Roman"/>
          <w:strike/>
          <w:sz w:val="24"/>
          <w:szCs w:val="24"/>
        </w:rPr>
      </w:pPr>
      <w:r>
        <w:rPr>
          <w:rFonts w:ascii="Times New Roman" w:hAnsi="Times New Roman" w:cs="Times New Roman"/>
          <w:strike/>
          <w:sz w:val="24"/>
          <w:szCs w:val="24"/>
        </w:rPr>
        <w:t>Изјава о признању очинства може се дати пред матичарем, органом</w:t>
      </w:r>
    </w:p>
    <w:p w:rsidR="00933243" w:rsidRDefault="00933243" w:rsidP="00933243">
      <w:pPr>
        <w:pStyle w:val="Normal1"/>
        <w:spacing w:before="0" w:beforeAutospacing="0" w:after="0" w:afterAutospacing="0"/>
        <w:ind w:left="1080" w:hanging="1080"/>
        <w:rPr>
          <w:rFonts w:ascii="Times New Roman" w:hAnsi="Times New Roman" w:cs="Times New Roman"/>
          <w:strike/>
          <w:sz w:val="24"/>
          <w:szCs w:val="24"/>
        </w:rPr>
      </w:pPr>
      <w:r>
        <w:rPr>
          <w:rFonts w:ascii="Times New Roman" w:hAnsi="Times New Roman" w:cs="Times New Roman"/>
          <w:strike/>
          <w:sz w:val="24"/>
          <w:szCs w:val="24"/>
        </w:rPr>
        <w:t>старатељства или судом.</w:t>
      </w:r>
    </w:p>
    <w:p w:rsidR="00933243" w:rsidRDefault="00933243" w:rsidP="00933243">
      <w:pPr>
        <w:pStyle w:val="Normal1"/>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(1) ИЗЈАВА О ПРИЗНАЊУ ОЧИНСТВА МОЖЕ СЕ ДАТИ ПРЕД МАТИЧАРЕМ, ОРГАНОМ СТАРАТЕЉСТВА, СУДОМ ИЛИ ЈАВНИМ БЕЛЕЖНИКОМ.</w:t>
      </w:r>
    </w:p>
    <w:p w:rsidR="00933243" w:rsidRDefault="00933243" w:rsidP="00933243">
      <w:pPr>
        <w:pStyle w:val="Normal1"/>
        <w:spacing w:before="0" w:beforeAutospacing="0" w:after="0" w:afterAutospacing="0"/>
        <w:ind w:firstLine="720"/>
        <w:rPr>
          <w:rFonts w:ascii="Times New Roman" w:hAnsi="Times New Roman" w:cs="Times New Roman"/>
          <w:sz w:val="24"/>
          <w:szCs w:val="24"/>
        </w:rPr>
      </w:pPr>
      <w:r>
        <w:rPr>
          <w:rFonts w:ascii="Times New Roman" w:hAnsi="Times New Roman" w:cs="Times New Roman"/>
          <w:sz w:val="24"/>
          <w:szCs w:val="24"/>
        </w:rPr>
        <w:t>(2) Изјава о признању очинства може се дати и у тестаменту.</w:t>
      </w:r>
    </w:p>
    <w:p w:rsidR="00933243" w:rsidRDefault="00933243" w:rsidP="00933243">
      <w:pPr>
        <w:pStyle w:val="stil1tekst"/>
        <w:spacing w:before="0" w:beforeAutospacing="0" w:after="0" w:afterAutospacing="0"/>
        <w:jc w:val="both"/>
        <w:rPr>
          <w:lang w:val="ru-RU"/>
        </w:rPr>
      </w:pPr>
    </w:p>
    <w:p w:rsidR="00933243" w:rsidRDefault="00933243" w:rsidP="00933243">
      <w:pPr>
        <w:pStyle w:val="clan"/>
        <w:spacing w:before="0" w:after="0"/>
        <w:rPr>
          <w:b/>
        </w:rPr>
      </w:pPr>
      <w:r>
        <w:t>Члан 161.</w:t>
      </w:r>
    </w:p>
    <w:p w:rsidR="00933243" w:rsidRDefault="00933243" w:rsidP="00933243">
      <w:pPr>
        <w:pStyle w:val="clan"/>
        <w:spacing w:before="0" w:after="0"/>
        <w:ind w:firstLine="720"/>
        <w:jc w:val="both"/>
        <w:rPr>
          <w:b/>
        </w:rPr>
      </w:pPr>
      <w:r>
        <w:t>(1) Издржавање се, по правилу, одређује у новцу.</w:t>
      </w:r>
    </w:p>
    <w:p w:rsidR="00933243" w:rsidRDefault="00933243" w:rsidP="00933243">
      <w:pPr>
        <w:pStyle w:val="clan"/>
        <w:spacing w:before="0" w:after="0"/>
        <w:ind w:firstLine="720"/>
        <w:jc w:val="both"/>
        <w:rPr>
          <w:b/>
          <w:lang w:val="sr-Cyrl-CS"/>
        </w:rPr>
      </w:pPr>
      <w:r>
        <w:t>(2) Издржавање се може одредити и на други начин, али само ако се поверилац и дужник издржавања о томе споразумеју.</w:t>
      </w:r>
    </w:p>
    <w:p w:rsidR="00933243" w:rsidRPr="00D46BBB" w:rsidRDefault="00933243" w:rsidP="00933243">
      <w:pPr>
        <w:pStyle w:val="clan"/>
        <w:spacing w:before="0" w:after="0"/>
        <w:ind w:firstLine="720"/>
        <w:jc w:val="both"/>
        <w:rPr>
          <w:b/>
          <w:lang w:val="sr-Cyrl-CS"/>
        </w:rPr>
      </w:pPr>
      <w:r>
        <w:rPr>
          <w:lang w:val="sr-Cyrl-CS"/>
        </w:rPr>
        <w:t>(3) СПОРАЗУМИ О ЗАКОНСКОМ ИЗДРЖАВАЊУ ЗАКЉУЧУЈУ СЕ У ОБЛИКУ ЈАВНОБЕЛЕЖНИЧКОГ ЗАПИСА.</w:t>
      </w:r>
    </w:p>
    <w:p w:rsidR="00933243" w:rsidRPr="00D46BBB" w:rsidRDefault="00933243" w:rsidP="00933243">
      <w:pPr>
        <w:shd w:val="clear" w:color="auto" w:fill="FFFFFF"/>
        <w:ind w:firstLine="708"/>
        <w:jc w:val="both"/>
        <w:rPr>
          <w:rFonts w:eastAsia="Times New Roman"/>
          <w:bCs/>
          <w:lang w:val="sr-Cyrl-CS"/>
        </w:rPr>
      </w:pPr>
    </w:p>
    <w:p w:rsidR="00933243" w:rsidRDefault="00933243" w:rsidP="00933243">
      <w:pPr>
        <w:pStyle w:val="stil1tekst"/>
        <w:spacing w:before="0" w:beforeAutospacing="0" w:after="0" w:afterAutospacing="0"/>
        <w:jc w:val="both"/>
        <w:rPr>
          <w:lang w:val="ru-RU"/>
        </w:rPr>
      </w:pPr>
    </w:p>
    <w:p w:rsidR="00933243" w:rsidRDefault="00933243" w:rsidP="00933243">
      <w:pPr>
        <w:pStyle w:val="clan"/>
        <w:spacing w:before="0" w:after="0"/>
        <w:rPr>
          <w:b/>
        </w:rPr>
      </w:pPr>
      <w:r>
        <w:t>Члан 179.</w:t>
      </w:r>
    </w:p>
    <w:p w:rsidR="00933243" w:rsidRDefault="00933243" w:rsidP="00933243">
      <w:pPr>
        <w:pStyle w:val="clan"/>
        <w:spacing w:before="0" w:after="0"/>
        <w:ind w:firstLine="720"/>
        <w:jc w:val="both"/>
        <w:rPr>
          <w:b/>
        </w:rPr>
      </w:pPr>
      <w:r>
        <w:t>Супружници могу закључити споразум о деоби заједничке имовине (споразумна деоба).</w:t>
      </w:r>
    </w:p>
    <w:p w:rsidR="00933243" w:rsidRDefault="00933243" w:rsidP="00933243">
      <w:pPr>
        <w:pStyle w:val="stil1tekst"/>
        <w:spacing w:before="0" w:beforeAutospacing="0" w:after="0" w:afterAutospacing="0"/>
        <w:ind w:firstLine="720"/>
        <w:jc w:val="both"/>
      </w:pPr>
      <w:r>
        <w:t>(2) СПОРАЗУМ О ДЕОБИ ЗАЈЕДНИЧКЕ ИМОВИНЕ СУПРУЖНИКА ЗАКЉУЧУЈЕ СЕ У ОБЛИКУ ЈАВНОБЕЛЕЖНИЧКИ ПОТВРЂЕНЕ (СОЛЕМНИЗОВАНЕ) ИСПРАВЕ.</w:t>
      </w:r>
    </w:p>
    <w:p w:rsidR="00933243" w:rsidRDefault="00933243" w:rsidP="00933243">
      <w:pPr>
        <w:pStyle w:val="stil1tekst"/>
        <w:spacing w:before="0" w:beforeAutospacing="0" w:after="0" w:afterAutospacing="0"/>
        <w:jc w:val="both"/>
        <w:rPr>
          <w:lang w:val="ru-RU"/>
        </w:rPr>
      </w:pPr>
    </w:p>
    <w:p w:rsidR="00933243" w:rsidRDefault="00933243" w:rsidP="00933243">
      <w:pPr>
        <w:pStyle w:val="clan"/>
        <w:spacing w:before="0" w:after="0"/>
        <w:rPr>
          <w:b/>
        </w:rPr>
      </w:pPr>
      <w:r>
        <w:t>Члан 188.</w:t>
      </w:r>
    </w:p>
    <w:p w:rsidR="00933243" w:rsidRDefault="00933243" w:rsidP="00933243">
      <w:pPr>
        <w:pStyle w:val="clan"/>
        <w:spacing w:before="0" w:after="0"/>
        <w:ind w:firstLine="720"/>
        <w:jc w:val="both"/>
        <w:rPr>
          <w:b/>
        </w:rPr>
      </w:pPr>
      <w:r>
        <w:t>(1) Супружници односно будући супружници могу своје имовинске односе на постојећој или будућој имовини уредити уговором (брачни уговор).</w:t>
      </w:r>
    </w:p>
    <w:p w:rsidR="00933243" w:rsidRDefault="00933243" w:rsidP="00933243">
      <w:pPr>
        <w:pStyle w:val="clan"/>
        <w:spacing w:before="0" w:after="0"/>
        <w:ind w:firstLine="720"/>
        <w:jc w:val="both"/>
        <w:rPr>
          <w:b/>
          <w:strike/>
        </w:rPr>
      </w:pPr>
      <w:r>
        <w:rPr>
          <w:strike/>
        </w:rPr>
        <w:t>(2) Брачни уговор мора бити закључен у писменом облику и мора бити оверен од стране судије, који је дужан да пре овере супружницима прочита уговор и упозори их да се њиме искључује законски режим заједничке имовине.</w:t>
      </w:r>
    </w:p>
    <w:p w:rsidR="00933243" w:rsidRDefault="00933243" w:rsidP="00933243">
      <w:pPr>
        <w:pStyle w:val="clan"/>
        <w:spacing w:before="0" w:after="0"/>
        <w:ind w:firstLine="720"/>
        <w:jc w:val="both"/>
        <w:rPr>
          <w:b/>
          <w:strike/>
        </w:rPr>
      </w:pPr>
      <w:r>
        <w:t xml:space="preserve">(2) БРАЧНИ УГОВОР ЗАКЉУЧУЈЕ СЕ У ОБЛИКУ ЈАВНОБЕЛЕЖНИЧКИ ПОТВРЂЕНЕ (СОЛЕМНИЗОВАНЕ) ИСПРАВЕ. ПРИЛИКОМ ПОТВРЂИВАЊА (СОЛЕМНИЗАЦИЈЕ) УГОВОРА ЈАВНИ БЕЛЕЖНИК ЈЕ ДУЖАН ДА УГОВОРНИКЕ </w:t>
      </w:r>
      <w:r>
        <w:lastRenderedPageBreak/>
        <w:t>НАРОЧИТО УПОЗОРИ НА ТО ДА СЕ ЊИМЕ ИСКЉУЧУЈЕ ЗАКОНСКИ РЕЖИМ ЗАЈЕДНИЧКЕ ИМОВИНЕ, О ЧЕМУ СТАВЉА НАПОМЕНУ У КЛАУЗУЛИ О ПОТВРЂИВАЊУ.</w:t>
      </w:r>
    </w:p>
    <w:p w:rsidR="00933243" w:rsidRDefault="00933243" w:rsidP="00933243">
      <w:pPr>
        <w:pStyle w:val="clan"/>
        <w:spacing w:before="0" w:after="0"/>
        <w:ind w:firstLine="720"/>
        <w:jc w:val="both"/>
        <w:rPr>
          <w:b/>
        </w:rPr>
      </w:pPr>
      <w:r>
        <w:t>(3) Брачни уговор који се односи на непокретности уписује се у јавни регистар права на непокретностима.</w:t>
      </w:r>
    </w:p>
    <w:p w:rsidR="00933243" w:rsidRDefault="00933243" w:rsidP="00933243">
      <w:pPr>
        <w:pStyle w:val="stil1tekst"/>
        <w:spacing w:before="0" w:beforeAutospacing="0" w:after="0" w:afterAutospacing="0"/>
        <w:jc w:val="both"/>
        <w:rPr>
          <w:lang w:val="ru-RU"/>
        </w:rPr>
      </w:pPr>
    </w:p>
    <w:p w:rsidR="00933243" w:rsidRDefault="00933243" w:rsidP="00933243">
      <w:pPr>
        <w:pStyle w:val="stil1tekst"/>
        <w:spacing w:before="0" w:beforeAutospacing="0" w:after="0" w:afterAutospacing="0"/>
        <w:jc w:val="both"/>
        <w:rPr>
          <w:lang w:val="ru-RU"/>
        </w:rPr>
      </w:pPr>
    </w:p>
    <w:p w:rsidR="00933243" w:rsidRDefault="00933243" w:rsidP="00933243">
      <w:pPr>
        <w:pStyle w:val="clan"/>
        <w:spacing w:before="0" w:after="0"/>
        <w:rPr>
          <w:b/>
        </w:rPr>
      </w:pPr>
      <w:r>
        <w:t>Члан 189.</w:t>
      </w:r>
    </w:p>
    <w:p w:rsidR="00933243" w:rsidRDefault="00933243" w:rsidP="00933243">
      <w:pPr>
        <w:pStyle w:val="clan"/>
        <w:spacing w:before="0" w:after="0"/>
        <w:ind w:firstLine="720"/>
        <w:jc w:val="both"/>
        <w:rPr>
          <w:b/>
        </w:rPr>
      </w:pPr>
      <w:r>
        <w:t>(1) Супружници могу закључити уговор на основу кога ће један од њих управљати и располагати целокупном заједничком имовином или неким њеним деловима.</w:t>
      </w:r>
    </w:p>
    <w:p w:rsidR="00933243" w:rsidRDefault="00933243" w:rsidP="00933243">
      <w:pPr>
        <w:pStyle w:val="clan"/>
        <w:spacing w:before="0" w:after="0"/>
        <w:ind w:firstLine="720"/>
        <w:jc w:val="both"/>
        <w:rPr>
          <w:b/>
        </w:rPr>
      </w:pPr>
      <w:r>
        <w:t>(2) Уговор из става 1</w:t>
      </w:r>
      <w:r>
        <w:rPr>
          <w:lang w:val="sr-Cyrl-CS"/>
        </w:rPr>
        <w:t>.</w:t>
      </w:r>
      <w:r>
        <w:t xml:space="preserve"> овог члана може се односити: само на управљање или само на располагање или само на поједине послове управљања и располагања.</w:t>
      </w:r>
    </w:p>
    <w:p w:rsidR="00933243" w:rsidRDefault="00933243" w:rsidP="00933243">
      <w:pPr>
        <w:pStyle w:val="clan"/>
        <w:spacing w:before="0" w:after="0"/>
        <w:ind w:firstLine="720"/>
        <w:jc w:val="both"/>
        <w:rPr>
          <w:b/>
        </w:rPr>
      </w:pPr>
      <w:r>
        <w:t>(3) Управљање обухвата и располагање у оквиру редовног пословања, осим ако није другачије уговорено.</w:t>
      </w:r>
    </w:p>
    <w:p w:rsidR="00933243" w:rsidRDefault="00933243" w:rsidP="00933243">
      <w:pPr>
        <w:pStyle w:val="clan"/>
        <w:spacing w:before="0" w:after="0"/>
        <w:ind w:firstLine="720"/>
        <w:jc w:val="both"/>
        <w:rPr>
          <w:b/>
        </w:rPr>
      </w:pPr>
      <w:r>
        <w:t>(4) Уговор о управљању и располагању заједничком имовином који се односи на непокретности уписује се у јавни регистар права на непокретностима.</w:t>
      </w:r>
    </w:p>
    <w:p w:rsidR="00933243" w:rsidRDefault="00933243" w:rsidP="00933243">
      <w:pPr>
        <w:pStyle w:val="clan"/>
        <w:spacing w:before="0" w:after="0"/>
        <w:ind w:firstLine="720"/>
        <w:jc w:val="both"/>
        <w:rPr>
          <w:b/>
        </w:rPr>
      </w:pPr>
      <w:r>
        <w:t>(5) УГОВОР ИЗ СТАВА 1. ОВОГ ЧЛАНА ЗАКЉУЧУЈЕ СЕ У ОБЛИКУ ЈАВНОБЕЛЕЖНИЧКИ ПОТВРЂЕНЕ (СОЛЕМНИЗОВАНЕ) ИСПРАВЕ.</w:t>
      </w:r>
    </w:p>
    <w:p w:rsidR="00933243" w:rsidRDefault="00933243" w:rsidP="00933243">
      <w:pPr>
        <w:pStyle w:val="stil1tekst"/>
        <w:spacing w:before="0" w:beforeAutospacing="0" w:after="0" w:afterAutospacing="0"/>
        <w:jc w:val="both"/>
        <w:rPr>
          <w:lang w:val="ru-RU"/>
        </w:rPr>
      </w:pPr>
    </w:p>
    <w:p w:rsidR="00933243" w:rsidRDefault="00933243" w:rsidP="00933243">
      <w:pPr>
        <w:pStyle w:val="stil1tekst"/>
        <w:spacing w:before="0" w:beforeAutospacing="0" w:after="0" w:afterAutospacing="0"/>
        <w:jc w:val="both"/>
        <w:rPr>
          <w:lang w:val="ru-RU"/>
        </w:rPr>
      </w:pPr>
    </w:p>
    <w:p w:rsidR="00933243" w:rsidRDefault="00933243" w:rsidP="00933243">
      <w:pPr>
        <w:pStyle w:val="stil1tekst"/>
        <w:spacing w:before="0" w:beforeAutospacing="0" w:after="0" w:afterAutospacing="0"/>
        <w:jc w:val="both"/>
        <w:rPr>
          <w:lang w:val="ru-RU"/>
        </w:rPr>
      </w:pPr>
    </w:p>
    <w:p w:rsidR="00933243" w:rsidRDefault="00933243" w:rsidP="00933243">
      <w:pPr>
        <w:pStyle w:val="stil1tekst"/>
        <w:spacing w:before="0" w:beforeAutospacing="0" w:after="0" w:afterAutospacing="0"/>
        <w:jc w:val="both"/>
        <w:rPr>
          <w:lang w:val="ru-RU"/>
        </w:rPr>
      </w:pPr>
    </w:p>
    <w:p w:rsidR="00933243" w:rsidRDefault="00933243" w:rsidP="00933243">
      <w:pPr>
        <w:pStyle w:val="stil1tekst"/>
        <w:spacing w:before="0" w:beforeAutospacing="0" w:after="0" w:afterAutospacing="0"/>
        <w:jc w:val="both"/>
        <w:rPr>
          <w:lang w:val="ru-RU"/>
        </w:rPr>
      </w:pPr>
    </w:p>
    <w:p w:rsidR="00933243" w:rsidRDefault="00933243" w:rsidP="00933243">
      <w:pPr>
        <w:pStyle w:val="stil4clan"/>
        <w:spacing w:before="0" w:beforeAutospacing="0" w:after="0" w:afterAutospacing="0"/>
        <w:jc w:val="center"/>
        <w:rPr>
          <w:lang w:val="ru-RU"/>
        </w:rPr>
      </w:pPr>
    </w:p>
    <w:p w:rsidR="00933243" w:rsidRDefault="00933243" w:rsidP="00933243"/>
    <w:p w:rsidR="00933243" w:rsidRDefault="00933243">
      <w:pPr>
        <w:spacing w:after="0" w:line="240" w:lineRule="auto"/>
        <w:rPr>
          <w:rFonts w:ascii="Times New Roman" w:eastAsia="Times New Roman" w:hAnsi="Times New Roman"/>
          <w:sz w:val="24"/>
          <w:szCs w:val="24"/>
        </w:rPr>
      </w:pPr>
      <w:r>
        <w:br w:type="page"/>
      </w:r>
    </w:p>
    <w:p w:rsidR="005304C7" w:rsidRDefault="005304C7" w:rsidP="005304C7">
      <w:pPr>
        <w:rPr>
          <w:b/>
          <w:lang w:val="sr-Cyrl-CS"/>
        </w:rPr>
      </w:pPr>
      <w:r>
        <w:rPr>
          <w:b/>
        </w:rPr>
        <w:lastRenderedPageBreak/>
        <w:t xml:space="preserve">  </w:t>
      </w:r>
    </w:p>
    <w:p w:rsidR="005304C7" w:rsidRPr="009D6078" w:rsidRDefault="005304C7" w:rsidP="005304C7">
      <w:pPr>
        <w:pBdr>
          <w:top w:val="single" w:sz="4" w:space="1" w:color="auto"/>
          <w:left w:val="single" w:sz="4" w:space="4" w:color="auto"/>
          <w:bottom w:val="single" w:sz="4" w:space="1" w:color="auto"/>
          <w:right w:val="single" w:sz="4" w:space="4" w:color="auto"/>
        </w:pBdr>
        <w:shd w:val="clear" w:color="auto" w:fill="E6E6E6"/>
        <w:jc w:val="center"/>
        <w:rPr>
          <w:b/>
          <w:lang w:val="sr-Cyrl-CS"/>
        </w:rPr>
      </w:pPr>
      <w:r w:rsidRPr="009D6078">
        <w:rPr>
          <w:b/>
          <w:lang w:val="sr-Cyrl-CS"/>
        </w:rPr>
        <w:t>ИЗЈАВА О УСКЛАЂЕНОСТИ ПРОПИСА</w:t>
      </w:r>
    </w:p>
    <w:p w:rsidR="005304C7" w:rsidRPr="009D6078" w:rsidRDefault="005304C7" w:rsidP="005304C7">
      <w:pPr>
        <w:pBdr>
          <w:top w:val="single" w:sz="4" w:space="1" w:color="auto"/>
          <w:left w:val="single" w:sz="4" w:space="4" w:color="auto"/>
          <w:bottom w:val="single" w:sz="4" w:space="1" w:color="auto"/>
          <w:right w:val="single" w:sz="4" w:space="4" w:color="auto"/>
        </w:pBdr>
        <w:shd w:val="clear" w:color="auto" w:fill="E6E6E6"/>
        <w:jc w:val="center"/>
        <w:rPr>
          <w:b/>
          <w:lang w:val="sr-Cyrl-CS"/>
        </w:rPr>
      </w:pPr>
      <w:r w:rsidRPr="009D6078">
        <w:rPr>
          <w:b/>
          <w:lang w:val="sr-Cyrl-CS"/>
        </w:rPr>
        <w:t>СА ПРОПИСИМА ЕВРОПСКЕ УНИЈЕ</w:t>
      </w:r>
    </w:p>
    <w:p w:rsidR="005304C7" w:rsidRDefault="005304C7" w:rsidP="005304C7">
      <w:pPr>
        <w:jc w:val="both"/>
        <w:rPr>
          <w:b/>
          <w:lang w:val="sr-Cyrl-CS"/>
        </w:rPr>
      </w:pPr>
    </w:p>
    <w:p w:rsidR="005304C7" w:rsidRDefault="005304C7" w:rsidP="005304C7">
      <w:pPr>
        <w:jc w:val="both"/>
        <w:rPr>
          <w:b/>
          <w:lang w:val="sr-Cyrl-CS"/>
        </w:rPr>
      </w:pPr>
    </w:p>
    <w:p w:rsidR="005304C7" w:rsidRDefault="005304C7" w:rsidP="005304C7">
      <w:pPr>
        <w:jc w:val="both"/>
        <w:rPr>
          <w:b/>
          <w:lang w:val="sr-Cyrl-CS"/>
        </w:rPr>
      </w:pPr>
    </w:p>
    <w:p w:rsidR="005304C7" w:rsidRDefault="005304C7" w:rsidP="005304C7">
      <w:pPr>
        <w:jc w:val="both"/>
        <w:rPr>
          <w:lang w:val="sr-Cyrl-CS"/>
        </w:rPr>
      </w:pPr>
      <w:r>
        <w:rPr>
          <w:b/>
          <w:lang w:val="sr-Cyrl-CS"/>
        </w:rPr>
        <w:t xml:space="preserve">1. Овлашћени предлагач прописа: </w:t>
      </w:r>
      <w:r w:rsidRPr="0044679E">
        <w:rPr>
          <w:lang w:val="sr-Cyrl-CS"/>
        </w:rPr>
        <w:t>Влада</w:t>
      </w:r>
    </w:p>
    <w:p w:rsidR="005304C7" w:rsidRPr="009D6078" w:rsidRDefault="005304C7" w:rsidP="005304C7">
      <w:pPr>
        <w:jc w:val="both"/>
        <w:rPr>
          <w:lang w:val="sr-Cyrl-CS"/>
        </w:rPr>
      </w:pPr>
      <w:r>
        <w:rPr>
          <w:b/>
          <w:lang w:val="sr-Cyrl-CS"/>
        </w:rPr>
        <w:t xml:space="preserve">     Обрађивач: </w:t>
      </w:r>
      <w:r w:rsidRPr="009D6078">
        <w:rPr>
          <w:lang w:val="sr-Cyrl-CS"/>
        </w:rPr>
        <w:t>Министарство правде</w:t>
      </w:r>
      <w:r>
        <w:rPr>
          <w:lang w:val="sr-Cyrl-CS"/>
        </w:rPr>
        <w:t xml:space="preserve"> </w:t>
      </w:r>
    </w:p>
    <w:p w:rsidR="005304C7" w:rsidRPr="00826AC3" w:rsidRDefault="005304C7" w:rsidP="005304C7">
      <w:pPr>
        <w:jc w:val="both"/>
        <w:rPr>
          <w:b/>
          <w:lang w:val="sr-Cyrl-CS"/>
        </w:rPr>
      </w:pPr>
    </w:p>
    <w:p w:rsidR="005304C7" w:rsidRPr="00BF1425" w:rsidRDefault="005304C7" w:rsidP="005304C7">
      <w:pPr>
        <w:jc w:val="both"/>
        <w:rPr>
          <w:b/>
          <w:lang w:val="sr-Cyrl-CS"/>
        </w:rPr>
      </w:pPr>
      <w:r>
        <w:rPr>
          <w:b/>
        </w:rPr>
        <w:t xml:space="preserve">2. Назив </w:t>
      </w:r>
      <w:r>
        <w:rPr>
          <w:b/>
          <w:lang w:val="sr-Cyrl-CS"/>
        </w:rPr>
        <w:t>прописа</w:t>
      </w:r>
    </w:p>
    <w:p w:rsidR="005304C7" w:rsidRDefault="005304C7" w:rsidP="005304C7">
      <w:pPr>
        <w:jc w:val="both"/>
        <w:rPr>
          <w:b/>
          <w:lang w:val="sr-Cyrl-CS"/>
        </w:rPr>
      </w:pPr>
    </w:p>
    <w:p w:rsidR="005304C7" w:rsidRDefault="005304C7" w:rsidP="005304C7">
      <w:pPr>
        <w:tabs>
          <w:tab w:val="left" w:pos="855"/>
        </w:tabs>
        <w:jc w:val="both"/>
        <w:rPr>
          <w:caps/>
          <w:lang w:val="sr-Cyrl-CS"/>
        </w:rPr>
      </w:pPr>
      <w:r>
        <w:rPr>
          <w:lang w:val="sr-Cyrl-CS"/>
        </w:rPr>
        <w:tab/>
        <w:t xml:space="preserve">Предлог закона о </w:t>
      </w:r>
      <w:r>
        <w:rPr>
          <w:lang/>
        </w:rPr>
        <w:t>изменама и допунама Породичног з</w:t>
      </w:r>
      <w:r>
        <w:rPr>
          <w:lang w:val="sr-Cyrl-CS"/>
        </w:rPr>
        <w:t xml:space="preserve">акона </w:t>
      </w:r>
    </w:p>
    <w:p w:rsidR="005304C7" w:rsidRDefault="005304C7" w:rsidP="005304C7">
      <w:pPr>
        <w:tabs>
          <w:tab w:val="left" w:pos="855"/>
        </w:tabs>
        <w:jc w:val="both"/>
        <w:rPr>
          <w:caps/>
          <w:lang w:val="sr-Cyrl-CS"/>
        </w:rPr>
      </w:pPr>
    </w:p>
    <w:p w:rsidR="005304C7" w:rsidRPr="0044679E" w:rsidRDefault="005304C7" w:rsidP="005304C7">
      <w:pPr>
        <w:tabs>
          <w:tab w:val="left" w:pos="855"/>
        </w:tabs>
        <w:jc w:val="both"/>
        <w:rPr>
          <w:caps/>
          <w:lang w:val="sr-Cyrl-CS"/>
        </w:rPr>
      </w:pPr>
      <w:r>
        <w:rPr>
          <w:caps/>
          <w:lang w:val="sr-Cyrl-CS"/>
        </w:rPr>
        <w:tab/>
      </w:r>
      <w:r w:rsidRPr="004B619A">
        <w:rPr>
          <w:lang w:val="en-GB"/>
        </w:rPr>
        <w:t xml:space="preserve">Draft Law on </w:t>
      </w:r>
      <w:r>
        <w:rPr>
          <w:lang/>
        </w:rPr>
        <w:t>А</w:t>
      </w:r>
      <w:r>
        <w:t xml:space="preserve">mendmans and </w:t>
      </w:r>
      <w:r>
        <w:rPr>
          <w:lang/>
        </w:rPr>
        <w:t>А</w:t>
      </w:r>
      <w:r>
        <w:rPr>
          <w:lang w:val="en-GB"/>
        </w:rPr>
        <w:t>dditions</w:t>
      </w:r>
      <w:r w:rsidRPr="004B619A">
        <w:rPr>
          <w:lang w:val="en-GB"/>
        </w:rPr>
        <w:t xml:space="preserve"> </w:t>
      </w:r>
      <w:r>
        <w:rPr>
          <w:lang w:val="en-GB"/>
        </w:rPr>
        <w:t xml:space="preserve">to the </w:t>
      </w:r>
      <w:r>
        <w:t xml:space="preserve">Family </w:t>
      </w:r>
      <w:r>
        <w:rPr>
          <w:bCs/>
        </w:rPr>
        <w:t xml:space="preserve">Law </w:t>
      </w:r>
    </w:p>
    <w:p w:rsidR="005304C7" w:rsidRPr="00E54563" w:rsidRDefault="005304C7" w:rsidP="005304C7">
      <w:pPr>
        <w:jc w:val="both"/>
        <w:rPr>
          <w:rStyle w:val="Strong"/>
          <w:rFonts w:ascii="Verdana" w:hAnsi="Verdana"/>
          <w:color w:val="000000"/>
          <w:sz w:val="28"/>
          <w:szCs w:val="28"/>
        </w:rPr>
      </w:pPr>
    </w:p>
    <w:p w:rsidR="005304C7" w:rsidRPr="008E7CFC" w:rsidRDefault="005304C7" w:rsidP="005304C7">
      <w:pPr>
        <w:jc w:val="both"/>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5304C7" w:rsidRDefault="005304C7" w:rsidP="005304C7">
      <w:pPr>
        <w:jc w:val="both"/>
        <w:rPr>
          <w:b/>
          <w:lang w:val="sr-Cyrl-CS"/>
        </w:rPr>
      </w:pPr>
    </w:p>
    <w:p w:rsidR="005304C7" w:rsidRDefault="005304C7" w:rsidP="005304C7">
      <w:pPr>
        <w:jc w:val="both"/>
        <w:rPr>
          <w:b/>
        </w:rPr>
      </w:pPr>
      <w:r>
        <w:rPr>
          <w:b/>
          <w:lang w:val="sr-Cyrl-CS"/>
        </w:rPr>
        <w:t>а) Одредба Споразума и Прелазног споразума која се односе на нормативну садржину прописа,</w:t>
      </w:r>
    </w:p>
    <w:p w:rsidR="005304C7" w:rsidRDefault="005304C7" w:rsidP="005304C7">
      <w:pPr>
        <w:jc w:val="both"/>
        <w:rPr>
          <w:b/>
        </w:rPr>
      </w:pPr>
    </w:p>
    <w:p w:rsidR="005304C7" w:rsidRPr="00720761" w:rsidRDefault="005304C7" w:rsidP="005304C7">
      <w:pPr>
        <w:jc w:val="both"/>
        <w:rPr>
          <w:lang w:val="sr-Cyrl-CS"/>
        </w:rPr>
      </w:pPr>
      <w:r>
        <w:rPr>
          <w:lang w:val="sr-Cyrl-CS"/>
        </w:rPr>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5304C7" w:rsidRPr="000C15A4" w:rsidRDefault="005304C7" w:rsidP="005304C7">
      <w:pPr>
        <w:jc w:val="both"/>
        <w:rPr>
          <w:b/>
        </w:rPr>
      </w:pPr>
    </w:p>
    <w:p w:rsidR="005304C7" w:rsidRDefault="005304C7" w:rsidP="005304C7">
      <w:pPr>
        <w:jc w:val="both"/>
        <w:rPr>
          <w:b/>
        </w:rPr>
      </w:pPr>
      <w:r>
        <w:rPr>
          <w:b/>
          <w:lang w:val="sr-Cyrl-CS"/>
        </w:rPr>
        <w:lastRenderedPageBreak/>
        <w:t>б) Прелазни рок за усклађивање законодавства према одредбама Споразума и Прелазног споразума,</w:t>
      </w:r>
    </w:p>
    <w:p w:rsidR="005304C7" w:rsidRPr="000C15A4" w:rsidRDefault="005304C7" w:rsidP="005304C7">
      <w:pPr>
        <w:jc w:val="both"/>
        <w:rPr>
          <w:b/>
        </w:rPr>
      </w:pPr>
    </w:p>
    <w:p w:rsidR="005304C7" w:rsidRDefault="005304C7" w:rsidP="005304C7">
      <w:pPr>
        <w:jc w:val="both"/>
        <w:rPr>
          <w:b/>
        </w:rPr>
      </w:pPr>
      <w:r>
        <w:rPr>
          <w:b/>
          <w:lang w:val="sr-Cyrl-CS"/>
        </w:rPr>
        <w:t>в) Оцена испуњености обавезе које произлазе из наведене одредбе Споразума и Прелазног споразума,</w:t>
      </w:r>
    </w:p>
    <w:p w:rsidR="005304C7" w:rsidRDefault="005304C7" w:rsidP="005304C7">
      <w:pPr>
        <w:jc w:val="both"/>
        <w:rPr>
          <w:b/>
        </w:rPr>
      </w:pPr>
    </w:p>
    <w:p w:rsidR="005304C7" w:rsidRPr="00720761" w:rsidRDefault="005304C7" w:rsidP="005304C7">
      <w:pPr>
        <w:jc w:val="both"/>
        <w:rPr>
          <w:lang w:val="sr-Cyrl-CS"/>
        </w:rPr>
      </w:pPr>
      <w:r>
        <w:rPr>
          <w:lang w:val="sr-Cyrl-CS"/>
        </w:rPr>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5304C7" w:rsidRPr="000C15A4" w:rsidRDefault="005304C7" w:rsidP="005304C7">
      <w:pPr>
        <w:jc w:val="both"/>
        <w:rPr>
          <w:b/>
        </w:rPr>
      </w:pPr>
    </w:p>
    <w:p w:rsidR="005304C7" w:rsidRDefault="005304C7" w:rsidP="005304C7">
      <w:pPr>
        <w:jc w:val="both"/>
        <w:rPr>
          <w:b/>
        </w:rPr>
      </w:pPr>
      <w:r>
        <w:rPr>
          <w:b/>
          <w:lang w:val="sr-Cyrl-CS"/>
        </w:rPr>
        <w:t>г) Разлози за делимично испуњавање</w:t>
      </w:r>
      <w:r w:rsidRPr="008541FC">
        <w:rPr>
          <w:b/>
          <w:lang w:val="sr-Cyrl-CS"/>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w:t>
      </w:r>
    </w:p>
    <w:p w:rsidR="005304C7" w:rsidRPr="000C15A4" w:rsidRDefault="005304C7" w:rsidP="005304C7">
      <w:pPr>
        <w:jc w:val="both"/>
        <w:rPr>
          <w:b/>
        </w:rPr>
      </w:pPr>
    </w:p>
    <w:p w:rsidR="005304C7" w:rsidRPr="009728DB" w:rsidRDefault="005304C7" w:rsidP="005304C7">
      <w:pPr>
        <w:jc w:val="both"/>
        <w:rPr>
          <w:b/>
          <w:lang w:val="sr-Cyrl-CS"/>
        </w:rPr>
      </w:pPr>
      <w:r w:rsidRPr="009728DB">
        <w:rPr>
          <w:b/>
          <w:lang w:val="sr-Cyrl-CS"/>
        </w:rPr>
        <w:t>д) Веза са Националним програмом за усвајање правних тековина Европске уније.</w:t>
      </w:r>
    </w:p>
    <w:p w:rsidR="005304C7" w:rsidRDefault="005304C7" w:rsidP="005304C7">
      <w:pPr>
        <w:jc w:val="both"/>
        <w:rPr>
          <w:b/>
        </w:rPr>
      </w:pPr>
    </w:p>
    <w:p w:rsidR="005304C7" w:rsidRPr="00720761" w:rsidRDefault="005304C7" w:rsidP="005304C7">
      <w:pPr>
        <w:tabs>
          <w:tab w:val="left" w:pos="855"/>
        </w:tabs>
        <w:jc w:val="both"/>
        <w:rPr>
          <w:lang w:val="sr-Cyrl-CS"/>
        </w:rPr>
      </w:pPr>
      <w:r>
        <w:rPr>
          <w:lang w:val="sr-Cyrl-CS"/>
        </w:rPr>
        <w:t>Предлог закона о измен</w:t>
      </w:r>
      <w:r>
        <w:rPr>
          <w:lang/>
        </w:rPr>
        <w:t xml:space="preserve">ама </w:t>
      </w:r>
      <w:r>
        <w:rPr>
          <w:lang w:val="sr-Cyrl-CS"/>
        </w:rPr>
        <w:t>и допунама Породичног закона предвиђен је Националним програмом за усвајање правних тековина Европске уније.</w:t>
      </w:r>
    </w:p>
    <w:p w:rsidR="005304C7" w:rsidRPr="000C15A4" w:rsidRDefault="005304C7" w:rsidP="005304C7">
      <w:pPr>
        <w:jc w:val="both"/>
        <w:rPr>
          <w:b/>
        </w:rPr>
      </w:pPr>
    </w:p>
    <w:p w:rsidR="005304C7" w:rsidRPr="00886A41" w:rsidRDefault="005304C7" w:rsidP="005304C7">
      <w:pPr>
        <w:tabs>
          <w:tab w:val="num" w:pos="567"/>
        </w:tabs>
        <w:ind w:left="567" w:right="-720" w:hanging="540"/>
        <w:rPr>
          <w:color w:val="000000"/>
        </w:rPr>
      </w:pPr>
      <w:r>
        <w:rPr>
          <w:color w:val="000000"/>
        </w:rPr>
        <w:t xml:space="preserve"> - /</w:t>
      </w:r>
    </w:p>
    <w:p w:rsidR="005304C7" w:rsidRDefault="005304C7" w:rsidP="005304C7">
      <w:pPr>
        <w:jc w:val="both"/>
        <w:rPr>
          <w:b/>
          <w:lang w:val="sr-Cyrl-CS"/>
        </w:rPr>
      </w:pPr>
    </w:p>
    <w:p w:rsidR="005304C7" w:rsidRPr="008E7CFC" w:rsidRDefault="005304C7" w:rsidP="005304C7">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5304C7" w:rsidRPr="006A73BA" w:rsidRDefault="005304C7" w:rsidP="005304C7">
      <w:pPr>
        <w:jc w:val="both"/>
        <w:rPr>
          <w:lang w:val="sr-Cyrl-CS"/>
        </w:rPr>
      </w:pPr>
    </w:p>
    <w:p w:rsidR="005304C7" w:rsidRDefault="005304C7" w:rsidP="005304C7">
      <w:pPr>
        <w:jc w:val="both"/>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w:t>
      </w:r>
      <w:r>
        <w:rPr>
          <w:b/>
          <w:lang w:val="sr-Cyrl-CS"/>
        </w:rPr>
        <w:t>вропске уније и оцене усклађености са њима,</w:t>
      </w:r>
      <w:r>
        <w:rPr>
          <w:b/>
        </w:rPr>
        <w:t xml:space="preserve"> </w:t>
      </w:r>
    </w:p>
    <w:p w:rsidR="005304C7" w:rsidRPr="0044679E" w:rsidRDefault="005304C7" w:rsidP="005304C7">
      <w:pPr>
        <w:jc w:val="both"/>
        <w:rPr>
          <w:b/>
          <w:lang w:val="sr-Cyrl-CS"/>
        </w:rPr>
      </w:pPr>
    </w:p>
    <w:p w:rsidR="005304C7" w:rsidRPr="00B67742" w:rsidRDefault="005304C7" w:rsidP="005304C7">
      <w:pPr>
        <w:jc w:val="both"/>
        <w:rPr>
          <w:b/>
          <w:lang w:val="ru-RU"/>
        </w:rPr>
      </w:pPr>
      <w:r>
        <w:rPr>
          <w:b/>
        </w:rPr>
        <w:t xml:space="preserve">б) </w:t>
      </w:r>
      <w:r>
        <w:rPr>
          <w:b/>
          <w:lang w:val="sr-Cyrl-CS"/>
        </w:rPr>
        <w:t>Навођење</w:t>
      </w:r>
      <w:r>
        <w:rPr>
          <w:b/>
        </w:rPr>
        <w:t xml:space="preserve"> секундарних извора права Е</w:t>
      </w:r>
      <w:r>
        <w:rPr>
          <w:b/>
          <w:lang w:val="sr-Cyrl-CS"/>
        </w:rPr>
        <w:t>вропске уније</w:t>
      </w:r>
      <w:r>
        <w:rPr>
          <w:b/>
        </w:rPr>
        <w:t xml:space="preserve"> </w:t>
      </w:r>
      <w:r>
        <w:rPr>
          <w:b/>
          <w:lang w:val="sr-Cyrl-CS"/>
        </w:rPr>
        <w:t>и оцене усклађености са њима,</w:t>
      </w:r>
    </w:p>
    <w:p w:rsidR="005304C7" w:rsidRPr="00E83A77" w:rsidRDefault="005304C7" w:rsidP="005304C7">
      <w:pPr>
        <w:jc w:val="both"/>
        <w:rPr>
          <w:b/>
          <w:lang w:val="sr-Cyrl-CS"/>
        </w:rPr>
      </w:pPr>
      <w:r>
        <w:rPr>
          <w:b/>
          <w:lang w:val="sr-Cyrl-CS"/>
        </w:rPr>
        <w:t>в</w:t>
      </w:r>
      <w:r>
        <w:rPr>
          <w:b/>
        </w:rPr>
        <w:t xml:space="preserve">) </w:t>
      </w:r>
      <w:r>
        <w:rPr>
          <w:b/>
          <w:lang w:val="sr-Cyrl-CS"/>
        </w:rPr>
        <w:t xml:space="preserve">Навођење осталих извора права Европске уније и усклађеност са њима, </w:t>
      </w:r>
    </w:p>
    <w:p w:rsidR="005304C7" w:rsidRPr="00013DD6" w:rsidRDefault="005304C7" w:rsidP="005304C7">
      <w:pPr>
        <w:jc w:val="both"/>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w:t>
      </w:r>
    </w:p>
    <w:p w:rsidR="005304C7" w:rsidRDefault="005304C7" w:rsidP="005304C7">
      <w:pPr>
        <w:jc w:val="both"/>
        <w:rPr>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r>
        <w:rPr>
          <w:lang w:val="sr-Cyrl-CS"/>
        </w:rPr>
        <w:t xml:space="preserve"> </w:t>
      </w:r>
    </w:p>
    <w:p w:rsidR="005304C7" w:rsidRDefault="005304C7" w:rsidP="005304C7">
      <w:pPr>
        <w:jc w:val="both"/>
        <w:rPr>
          <w:b/>
          <w:lang w:val="sr-Latn-CS"/>
        </w:rPr>
      </w:pPr>
    </w:p>
    <w:p w:rsidR="005304C7" w:rsidRDefault="005304C7" w:rsidP="005304C7">
      <w:pPr>
        <w:jc w:val="both"/>
        <w:rPr>
          <w:b/>
          <w:lang w:val="sr-Latn-CS"/>
        </w:rPr>
      </w:pPr>
      <w:r>
        <w:rPr>
          <w:b/>
          <w:lang w:val="sr-Latn-CS"/>
        </w:rPr>
        <w:t>- /</w:t>
      </w:r>
    </w:p>
    <w:p w:rsidR="005304C7" w:rsidRPr="001B5749" w:rsidRDefault="005304C7" w:rsidP="005304C7">
      <w:pPr>
        <w:jc w:val="both"/>
        <w:rPr>
          <w:b/>
          <w:lang w:val="sr-Latn-CS"/>
        </w:rPr>
      </w:pPr>
    </w:p>
    <w:p w:rsidR="005304C7" w:rsidRDefault="005304C7" w:rsidP="005304C7">
      <w:pPr>
        <w:jc w:val="both"/>
        <w:rPr>
          <w:b/>
          <w:color w:val="000000"/>
          <w:lang w:val="ru-RU"/>
        </w:rPr>
      </w:pPr>
      <w:r>
        <w:rPr>
          <w:b/>
          <w:lang w:val="sr-Cyrl-CS"/>
        </w:rPr>
        <w:t>5</w:t>
      </w:r>
      <w:r w:rsidRPr="006A0FA5">
        <w:rPr>
          <w:b/>
          <w:lang w:val="ru-RU"/>
        </w:rPr>
        <w:t xml:space="preserve">. </w:t>
      </w:r>
      <w:r>
        <w:rPr>
          <w:b/>
          <w:lang w:val="ru-RU"/>
        </w:rPr>
        <w:t>Ако не постоје  одговарајуће надлежности</w:t>
      </w:r>
      <w:r w:rsidRPr="006A0FA5">
        <w:rPr>
          <w:b/>
          <w:lang w:val="ru-RU"/>
        </w:rPr>
        <w:t xml:space="preserve"> </w:t>
      </w:r>
      <w:r w:rsidRPr="006A0FA5">
        <w:rPr>
          <w:b/>
          <w:color w:val="000000"/>
          <w:lang w:val="ru-RU"/>
        </w:rPr>
        <w:t xml:space="preserve">Европске уније </w:t>
      </w:r>
      <w:r>
        <w:rPr>
          <w:b/>
          <w:color w:val="000000"/>
          <w:lang w:val="ru-RU"/>
        </w:rPr>
        <w:t xml:space="preserve">у материји коју регулише пропис, и/или не постоје одговарајући секундарни извори права Европске уније са којима је потребно </w:t>
      </w:r>
      <w:r w:rsidRPr="006A0FA5">
        <w:rPr>
          <w:b/>
          <w:color w:val="000000"/>
          <w:lang w:val="ru-RU"/>
        </w:rPr>
        <w:t xml:space="preserve">обезбедити усклађеност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5304C7" w:rsidRDefault="005304C7" w:rsidP="005304C7">
      <w:pPr>
        <w:jc w:val="both"/>
        <w:rPr>
          <w:b/>
          <w:color w:val="000000"/>
          <w:lang w:val="ru-RU"/>
        </w:rPr>
      </w:pPr>
    </w:p>
    <w:p w:rsidR="005304C7" w:rsidRDefault="005304C7" w:rsidP="005304C7">
      <w:pPr>
        <w:jc w:val="both"/>
        <w:rPr>
          <w:color w:val="000000"/>
          <w:lang w:val="ru-RU"/>
        </w:rPr>
      </w:pPr>
      <w:r>
        <w:rPr>
          <w:color w:val="000000"/>
          <w:lang w:val="ru-RU"/>
        </w:rPr>
        <w:t>Не постоје одговарајући прописи Европске уније са којима је потребно обезбедити усклађеност Закона о изменама и допунама Породичног з</w:t>
      </w:r>
      <w:r>
        <w:rPr>
          <w:color w:val="000000"/>
          <w:lang w:val="sr-Cyrl-CS"/>
        </w:rPr>
        <w:t>акона</w:t>
      </w:r>
      <w:r>
        <w:rPr>
          <w:color w:val="000000"/>
          <w:lang w:val="ru-RU"/>
        </w:rPr>
        <w:t>, с обзиром да су предметне измене малог обима и да нису релевантне са становишта права Европске уније.</w:t>
      </w:r>
    </w:p>
    <w:p w:rsidR="005304C7" w:rsidRPr="00CF445A" w:rsidRDefault="005304C7" w:rsidP="005304C7">
      <w:pPr>
        <w:jc w:val="both"/>
        <w:rPr>
          <w:lang w:val="sr-Cyrl-CS"/>
        </w:rPr>
      </w:pPr>
    </w:p>
    <w:p w:rsidR="005304C7" w:rsidRDefault="005304C7" w:rsidP="005304C7">
      <w:pPr>
        <w:jc w:val="both"/>
        <w:rPr>
          <w:b/>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p>
    <w:p w:rsidR="005304C7" w:rsidRDefault="005304C7" w:rsidP="005304C7">
      <w:pPr>
        <w:jc w:val="both"/>
        <w:rPr>
          <w:b/>
          <w:lang w:val="sr-Cyrl-CS"/>
        </w:rPr>
      </w:pPr>
    </w:p>
    <w:p w:rsidR="005304C7" w:rsidRPr="00CF445A" w:rsidRDefault="005304C7" w:rsidP="005304C7">
      <w:pPr>
        <w:jc w:val="both"/>
        <w:rPr>
          <w:b/>
          <w:lang w:val="sr-Cyrl-CS"/>
        </w:rPr>
      </w:pPr>
      <w:r>
        <w:rPr>
          <w:b/>
        </w:rPr>
        <w:t xml:space="preserve">- </w:t>
      </w:r>
      <w:r>
        <w:rPr>
          <w:lang w:val="sr-Cyrl-CS"/>
        </w:rPr>
        <w:t>/</w:t>
      </w:r>
    </w:p>
    <w:p w:rsidR="005304C7" w:rsidRDefault="005304C7" w:rsidP="005304C7">
      <w:pPr>
        <w:jc w:val="both"/>
        <w:rPr>
          <w:b/>
          <w:lang w:val="sr-Cyrl-CS"/>
        </w:rPr>
      </w:pPr>
    </w:p>
    <w:p w:rsidR="005304C7" w:rsidRDefault="005304C7" w:rsidP="005304C7">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5304C7" w:rsidRPr="00E3751F" w:rsidRDefault="005304C7" w:rsidP="005304C7">
      <w:pPr>
        <w:jc w:val="both"/>
        <w:rPr>
          <w:b/>
          <w:lang w:val="sr-Cyrl-CS"/>
        </w:rPr>
      </w:pPr>
    </w:p>
    <w:p w:rsidR="005304C7" w:rsidRPr="000D597F" w:rsidRDefault="005304C7" w:rsidP="005304C7">
      <w:pPr>
        <w:jc w:val="both"/>
        <w:rPr>
          <w:b/>
          <w:lang w:val="sr-Cyrl-CS"/>
        </w:rPr>
      </w:pPr>
      <w:r>
        <w:rPr>
          <w:b/>
          <w:lang w:val="sr-Cyrl-CS"/>
        </w:rPr>
        <w:t xml:space="preserve">- </w:t>
      </w:r>
      <w:r>
        <w:rPr>
          <w:lang w:val="sr-Cyrl-CS"/>
        </w:rPr>
        <w:t>Не.</w:t>
      </w:r>
    </w:p>
    <w:p w:rsidR="005304C7" w:rsidRDefault="005304C7" w:rsidP="005304C7">
      <w:pPr>
        <w:jc w:val="both"/>
        <w:rPr>
          <w:b/>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5304C7" w:rsidRPr="00E3751F" w:rsidRDefault="005304C7" w:rsidP="005304C7">
      <w:pPr>
        <w:jc w:val="both"/>
        <w:rPr>
          <w:b/>
          <w:lang w:val="sr-Latn-CS"/>
        </w:rPr>
      </w:pPr>
    </w:p>
    <w:p w:rsidR="00976F11" w:rsidRPr="005E4ABE" w:rsidRDefault="005304C7" w:rsidP="001B740F">
      <w:pPr>
        <w:jc w:val="both"/>
      </w:pPr>
      <w:r>
        <w:rPr>
          <w:lang/>
        </w:rPr>
        <w:t xml:space="preserve">У поступку припреме </w:t>
      </w:r>
      <w:r>
        <w:rPr>
          <w:lang w:val="sr-Cyrl-CS"/>
        </w:rPr>
        <w:t>овог</w:t>
      </w:r>
      <w:r>
        <w:rPr>
          <w:lang/>
        </w:rPr>
        <w:t xml:space="preserve"> закона није остварена сарадња са Европском комисијом с обзиром да за израду предметног акта није било неопходно остварити овај конкретни облик сарадње са наведеном европском институцијом.</w:t>
      </w:r>
      <w:bookmarkStart w:id="6" w:name="_GoBack"/>
      <w:bookmarkEnd w:id="6"/>
    </w:p>
    <w:sectPr w:rsidR="00976F11" w:rsidRPr="005E4ABE" w:rsidSect="004E0A4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63D13"/>
    <w:multiLevelType w:val="hybridMultilevel"/>
    <w:tmpl w:val="7618F256"/>
    <w:lvl w:ilvl="0" w:tplc="4EF445A6">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hyphenationZone w:val="425"/>
  <w:characterSpacingControl w:val="doNotCompress"/>
  <w:compat/>
  <w:rsids>
    <w:rsidRoot w:val="00731253"/>
    <w:rsid w:val="000813DF"/>
    <w:rsid w:val="001065AA"/>
    <w:rsid w:val="001B740F"/>
    <w:rsid w:val="002E066F"/>
    <w:rsid w:val="002F66B0"/>
    <w:rsid w:val="003227D4"/>
    <w:rsid w:val="004E0A4F"/>
    <w:rsid w:val="005304C7"/>
    <w:rsid w:val="005E4ABE"/>
    <w:rsid w:val="00731253"/>
    <w:rsid w:val="00933243"/>
    <w:rsid w:val="00972457"/>
    <w:rsid w:val="00976F11"/>
    <w:rsid w:val="00A04291"/>
    <w:rsid w:val="00D80CF9"/>
    <w:rsid w:val="00EB39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731253"/>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uiPriority w:val="99"/>
    <w:rsid w:val="00731253"/>
    <w:pPr>
      <w:spacing w:before="100" w:beforeAutospacing="1" w:after="100" w:afterAutospacing="1" w:line="240" w:lineRule="auto"/>
    </w:pPr>
    <w:rPr>
      <w:rFonts w:ascii="Times New Roman" w:eastAsia="Times New Roman" w:hAnsi="Times New Roman"/>
      <w:sz w:val="24"/>
      <w:szCs w:val="24"/>
    </w:rPr>
  </w:style>
  <w:style w:type="paragraph" w:customStyle="1" w:styleId="wyq100---naslov-grupe-clanova-kurziv">
    <w:name w:val="wyq100---naslov-grupe-clanova-kurziv"/>
    <w:basedOn w:val="Normal"/>
    <w:uiPriority w:val="99"/>
    <w:rsid w:val="00731253"/>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99"/>
    <w:qFormat/>
    <w:rsid w:val="00EB39A7"/>
    <w:rPr>
      <w:rFonts w:eastAsia="Times New Roman"/>
    </w:rPr>
  </w:style>
  <w:style w:type="paragraph" w:customStyle="1" w:styleId="stil1tekst">
    <w:name w:val="stil1tekst"/>
    <w:basedOn w:val="Normal"/>
    <w:uiPriority w:val="99"/>
    <w:rsid w:val="00933243"/>
    <w:pPr>
      <w:spacing w:before="100" w:beforeAutospacing="1" w:after="100" w:afterAutospacing="1" w:line="240" w:lineRule="auto"/>
    </w:pPr>
    <w:rPr>
      <w:rFonts w:ascii="Times New Roman" w:eastAsia="Batang" w:hAnsi="Times New Roman"/>
      <w:sz w:val="24"/>
      <w:szCs w:val="24"/>
      <w:lang w:eastAsia="ko-KR"/>
    </w:rPr>
  </w:style>
  <w:style w:type="paragraph" w:customStyle="1" w:styleId="stil4clan">
    <w:name w:val="stil4clan"/>
    <w:basedOn w:val="Normal"/>
    <w:uiPriority w:val="99"/>
    <w:rsid w:val="00933243"/>
    <w:pPr>
      <w:spacing w:before="100" w:beforeAutospacing="1" w:after="100" w:afterAutospacing="1" w:line="240" w:lineRule="auto"/>
    </w:pPr>
    <w:rPr>
      <w:rFonts w:ascii="Times New Roman" w:eastAsia="Batang" w:hAnsi="Times New Roman"/>
      <w:sz w:val="24"/>
      <w:szCs w:val="24"/>
      <w:lang w:eastAsia="ko-KR"/>
    </w:rPr>
  </w:style>
  <w:style w:type="paragraph" w:customStyle="1" w:styleId="Normal1">
    <w:name w:val="Normal1"/>
    <w:basedOn w:val="Normal"/>
    <w:uiPriority w:val="99"/>
    <w:rsid w:val="00933243"/>
    <w:pPr>
      <w:spacing w:before="100" w:beforeAutospacing="1" w:after="100" w:afterAutospacing="1" w:line="240" w:lineRule="auto"/>
    </w:pPr>
    <w:rPr>
      <w:rFonts w:ascii="Arial" w:eastAsia="Times New Roman" w:hAnsi="Arial" w:cs="Arial"/>
    </w:rPr>
  </w:style>
  <w:style w:type="character" w:styleId="Strong">
    <w:name w:val="Strong"/>
    <w:qFormat/>
    <w:locked/>
    <w:rsid w:val="005304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731253"/>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uiPriority w:val="99"/>
    <w:rsid w:val="00731253"/>
    <w:pPr>
      <w:spacing w:before="100" w:beforeAutospacing="1" w:after="100" w:afterAutospacing="1" w:line="240" w:lineRule="auto"/>
    </w:pPr>
    <w:rPr>
      <w:rFonts w:ascii="Times New Roman" w:eastAsia="Times New Roman" w:hAnsi="Times New Roman"/>
      <w:sz w:val="24"/>
      <w:szCs w:val="24"/>
    </w:rPr>
  </w:style>
  <w:style w:type="paragraph" w:customStyle="1" w:styleId="wyq100---naslov-grupe-clanova-kurziv">
    <w:name w:val="wyq100---naslov-grupe-clanova-kurziv"/>
    <w:basedOn w:val="Normal"/>
    <w:uiPriority w:val="99"/>
    <w:rsid w:val="00731253"/>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99"/>
    <w:qFormat/>
    <w:rsid w:val="00EB39A7"/>
    <w:rPr>
      <w:rFonts w:eastAsia="Times New Roman"/>
    </w:rPr>
  </w:style>
  <w:style w:type="paragraph" w:customStyle="1" w:styleId="stil1tekst">
    <w:name w:val="stil1tekst"/>
    <w:basedOn w:val="Normal"/>
    <w:uiPriority w:val="99"/>
    <w:rsid w:val="00933243"/>
    <w:pPr>
      <w:spacing w:before="100" w:beforeAutospacing="1" w:after="100" w:afterAutospacing="1" w:line="240" w:lineRule="auto"/>
    </w:pPr>
    <w:rPr>
      <w:rFonts w:ascii="Times New Roman" w:eastAsia="Batang" w:hAnsi="Times New Roman"/>
      <w:sz w:val="24"/>
      <w:szCs w:val="24"/>
      <w:lang w:eastAsia="ko-KR"/>
    </w:rPr>
  </w:style>
  <w:style w:type="paragraph" w:customStyle="1" w:styleId="stil4clan">
    <w:name w:val="stil4clan"/>
    <w:basedOn w:val="Normal"/>
    <w:uiPriority w:val="99"/>
    <w:rsid w:val="00933243"/>
    <w:pPr>
      <w:spacing w:before="100" w:beforeAutospacing="1" w:after="100" w:afterAutospacing="1" w:line="240" w:lineRule="auto"/>
    </w:pPr>
    <w:rPr>
      <w:rFonts w:ascii="Times New Roman" w:eastAsia="Batang" w:hAnsi="Times New Roman"/>
      <w:sz w:val="24"/>
      <w:szCs w:val="24"/>
      <w:lang w:eastAsia="ko-KR"/>
    </w:rPr>
  </w:style>
  <w:style w:type="paragraph" w:customStyle="1" w:styleId="Normal1">
    <w:name w:val="Normal1"/>
    <w:basedOn w:val="Normal"/>
    <w:uiPriority w:val="99"/>
    <w:rsid w:val="00933243"/>
    <w:pPr>
      <w:spacing w:before="100" w:beforeAutospacing="1" w:after="100" w:afterAutospacing="1" w:line="240" w:lineRule="auto"/>
    </w:pPr>
    <w:rPr>
      <w:rFonts w:ascii="Arial" w:eastAsia="Times New Roman" w:hAnsi="Arial" w:cs="Arial"/>
    </w:rPr>
  </w:style>
  <w:style w:type="character" w:styleId="Strong">
    <w:name w:val="Strong"/>
    <w:qFormat/>
    <w:locked/>
    <w:rsid w:val="005304C7"/>
    <w:rPr>
      <w:b/>
      <w:bCs/>
    </w:rPr>
  </w:style>
</w:styles>
</file>

<file path=word/webSettings.xml><?xml version="1.0" encoding="utf-8"?>
<w:webSettings xmlns:r="http://schemas.openxmlformats.org/officeDocument/2006/relationships" xmlns:w="http://schemas.openxmlformats.org/wordprocessingml/2006/main">
  <w:divs>
    <w:div w:id="581067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1527</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jovan</cp:lastModifiedBy>
  <cp:revision>2</cp:revision>
  <cp:lastPrinted>2015-01-17T09:28:00Z</cp:lastPrinted>
  <dcterms:created xsi:type="dcterms:W3CDTF">2015-01-19T13:55:00Z</dcterms:created>
  <dcterms:modified xsi:type="dcterms:W3CDTF">2015-01-19T13:55:00Z</dcterms:modified>
</cp:coreProperties>
</file>