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F80" w:rsidRPr="00D01ED9" w:rsidRDefault="00127A3C" w:rsidP="006559F1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bookmarkStart w:id="0" w:name="_GoBack"/>
      <w:bookmarkEnd w:id="0"/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На основу члана 41a став 3. Закона о заштит</w:t>
      </w:r>
      <w:r w:rsidR="00AF7C44">
        <w:rPr>
          <w:rFonts w:ascii="Times New Roman" w:hAnsi="Times New Roman" w:cs="Times New Roman"/>
          <w:noProof/>
          <w:sz w:val="24"/>
          <w:szCs w:val="24"/>
          <w:lang w:val="sr-Cyrl-CS"/>
        </w:rPr>
        <w:t>и природе („Службени гласник РС”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, бр. 36/09, 88/10 и 91/10</w:t>
      </w:r>
      <w:r w:rsidR="00E625D0">
        <w:rPr>
          <w:rFonts w:ascii="Times New Roman" w:hAnsi="Times New Roman" w:cs="Times New Roman"/>
          <w:noProof/>
          <w:sz w:val="24"/>
          <w:szCs w:val="24"/>
          <w:lang w:val="sr-Cyrl-CS"/>
        </w:rPr>
        <w:t>-исправка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="00DB04FA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 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члана 42</w:t>
      </w:r>
      <w:r w:rsidR="00A02076">
        <w:rPr>
          <w:rFonts w:ascii="Times New Roman" w:hAnsi="Times New Roman" w:cs="Times New Roman"/>
          <w:noProof/>
          <w:sz w:val="24"/>
          <w:szCs w:val="24"/>
        </w:rPr>
        <w:t>.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став 1. Закон</w:t>
      </w:r>
      <w:r w:rsidR="00AF7C44">
        <w:rPr>
          <w:rFonts w:ascii="Times New Roman" w:hAnsi="Times New Roman" w:cs="Times New Roman"/>
          <w:noProof/>
          <w:sz w:val="24"/>
          <w:szCs w:val="24"/>
          <w:lang w:val="sr-Cyrl-CS"/>
        </w:rPr>
        <w:t>а о Влади („Службени гласник РС”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, бр. 55/05, 71/05-исправка, 101/07, 65/08</w:t>
      </w:r>
      <w:r w:rsidR="00DB04FA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AE41E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16/</w:t>
      </w:r>
      <w:r w:rsidR="00F71609">
        <w:rPr>
          <w:rFonts w:ascii="Times New Roman" w:hAnsi="Times New Roman" w:cs="Times New Roman"/>
          <w:noProof/>
          <w:sz w:val="24"/>
          <w:szCs w:val="24"/>
          <w:lang w:val="sr-Cyrl-CS"/>
        </w:rPr>
        <w:t>11, 68/12-УС, 72/12, 7/14-</w:t>
      </w:r>
      <w:r w:rsidR="00AE41E8">
        <w:rPr>
          <w:rFonts w:ascii="Times New Roman" w:hAnsi="Times New Roman" w:cs="Times New Roman"/>
          <w:noProof/>
          <w:sz w:val="24"/>
          <w:szCs w:val="24"/>
          <w:lang w:val="sr-Cyrl-CS"/>
        </w:rPr>
        <w:t>УС и</w:t>
      </w:r>
      <w:r w:rsidR="00827D5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AE41E8">
        <w:rPr>
          <w:rFonts w:ascii="Times New Roman" w:hAnsi="Times New Roman" w:cs="Times New Roman"/>
          <w:noProof/>
          <w:sz w:val="24"/>
          <w:szCs w:val="24"/>
          <w:lang w:val="sr-Cyrl-CS"/>
        </w:rPr>
        <w:t>44</w:t>
      </w:r>
      <w:r w:rsidR="00827D5E">
        <w:rPr>
          <w:rFonts w:ascii="Times New Roman" w:hAnsi="Times New Roman" w:cs="Times New Roman"/>
          <w:noProof/>
          <w:sz w:val="24"/>
          <w:szCs w:val="24"/>
          <w:lang w:val="sr-Cyrl-CS"/>
        </w:rPr>
        <w:t>/14)</w:t>
      </w:r>
      <w:r w:rsidR="00FF54C6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</w:p>
    <w:p w:rsidR="00692F80" w:rsidRPr="00D01ED9" w:rsidRDefault="00127A3C" w:rsidP="006559F1">
      <w:pPr>
        <w:ind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Влада доноси</w:t>
      </w:r>
    </w:p>
    <w:p w:rsidR="00692F80" w:rsidRPr="00F71609" w:rsidRDefault="00127A3C" w:rsidP="00495D3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F71609">
        <w:rPr>
          <w:rFonts w:ascii="Times New Roman" w:hAnsi="Times New Roman" w:cs="Times New Roman"/>
          <w:noProof/>
          <w:sz w:val="24"/>
          <w:szCs w:val="24"/>
          <w:lang w:val="sr-Cyrl-CS"/>
        </w:rPr>
        <w:t>УРЕДБУ</w:t>
      </w:r>
    </w:p>
    <w:p w:rsidR="00F55ECF" w:rsidRPr="00F71609" w:rsidRDefault="00841944" w:rsidP="00495D3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F71609">
        <w:rPr>
          <w:rFonts w:ascii="Times New Roman" w:hAnsi="Times New Roman" w:cs="Times New Roman"/>
          <w:noProof/>
          <w:sz w:val="24"/>
          <w:szCs w:val="24"/>
          <w:lang w:val="sr-Cyrl-CS"/>
        </w:rPr>
        <w:t>О ПРОГ</w:t>
      </w:r>
      <w:r w:rsidR="009950F9">
        <w:rPr>
          <w:rFonts w:ascii="Times New Roman" w:hAnsi="Times New Roman" w:cs="Times New Roman"/>
          <w:noProof/>
          <w:sz w:val="24"/>
          <w:szCs w:val="24"/>
          <w:lang w:val="sr-Cyrl-CS"/>
        </w:rPr>
        <w:t>ЛАШЕЊУ ПРЕДЕЛА ИЗУЗЕТНИХ ОДЛИКА</w:t>
      </w:r>
    </w:p>
    <w:p w:rsidR="00692F80" w:rsidRPr="00F71609" w:rsidRDefault="007104D5" w:rsidP="00495D3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„КАМЕНА ГОРА”</w:t>
      </w:r>
    </w:p>
    <w:p w:rsidR="00692F80" w:rsidRPr="00D01ED9" w:rsidRDefault="00127A3C" w:rsidP="00851803">
      <w:pPr>
        <w:spacing w:before="200" w:after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Члан 1.</w:t>
      </w:r>
    </w:p>
    <w:p w:rsidR="00692F80" w:rsidRPr="00D01ED9" w:rsidRDefault="007B3ECA" w:rsidP="006559F1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Подручје „Камена Гора”</w:t>
      </w:r>
      <w:r w:rsidR="00DF603B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део динарских планина Старог Влаха на крајњем југозападном делу Србије, проглашава се заштићеним подручјем II категорије</w:t>
      </w:r>
      <w:r w:rsidR="00F938F0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–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регионалног, односно великог значаја</w:t>
      </w:r>
      <w:r w:rsidR="00F938F0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као предео изузетних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одлика под именом „Камена Гора”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(у даљем тексту: Преде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 изузетних одлика „Камена Гора”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).</w:t>
      </w:r>
    </w:p>
    <w:p w:rsidR="00692F80" w:rsidRPr="00D01ED9" w:rsidRDefault="00127A3C" w:rsidP="00851803">
      <w:pPr>
        <w:spacing w:before="200" w:after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Члан 2.</w:t>
      </w:r>
    </w:p>
    <w:p w:rsidR="00302067" w:rsidRPr="00D01ED9" w:rsidRDefault="00127A3C" w:rsidP="006559F1">
      <w:pPr>
        <w:ind w:firstLine="720"/>
        <w:jc w:val="both"/>
        <w:rPr>
          <w:rFonts w:ascii="Times New Roman" w:eastAsia="Calibri" w:hAnsi="Times New Roman" w:cs="Times New Roman"/>
          <w:bCs/>
          <w:noProof/>
          <w:color w:val="000000"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Преде</w:t>
      </w:r>
      <w:r w:rsidR="007B3ECA">
        <w:rPr>
          <w:rFonts w:ascii="Times New Roman" w:hAnsi="Times New Roman" w:cs="Times New Roman"/>
          <w:noProof/>
          <w:sz w:val="24"/>
          <w:szCs w:val="24"/>
          <w:lang w:val="sr-Cyrl-CS"/>
        </w:rPr>
        <w:t>о изузетних одлика „Камена Гора”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ставља се под заштиту да би се очувале геоморфолошке, хидрогеолошке и биолошке вредности планинског подручја које је аутентично по дубоким клисурама и мозаичном распореду шумских, ливадских и тресетних заједница које чине овај простор јединственим: слив реке</w:t>
      </w:r>
      <w:r w:rsidRPr="00D01ED9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Грачанице са својом клисурoм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01ED9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представља геоморфолошк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о-хидролошки природни феномен;</w:t>
      </w:r>
      <w:r w:rsidRPr="00D01ED9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бочне клисуре реке Лим са бројним реликтним заједницама и рефугиjалним стаништима на кречњачким литицама; </w:t>
      </w:r>
      <w:r w:rsidRPr="00D01ED9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климазонал</w:t>
      </w:r>
      <w:r w:rsidR="00A02076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</w:t>
      </w:r>
      <w:r w:rsidRPr="00D01ED9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е и зоналне заједнице </w:t>
      </w:r>
      <w:r w:rsidRPr="00D01ED9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>шума које обухватају 60</w:t>
      </w:r>
      <w:r w:rsidR="00A02076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 xml:space="preserve"> </w:t>
      </w:r>
      <w:r w:rsidRPr="00D01ED9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 xml:space="preserve">% укупне површине овог подручја; 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станишта бројних ретких и угрожених биљних врста које се налазе у категоријама заштићених и строго заштићених,</w:t>
      </w:r>
      <w:r w:rsidRPr="00D01ED9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ендемична флора са више типова ендемизма, најосетљивији и најугроженији тип станишта</w:t>
      </w:r>
      <w:r w:rsidRPr="00D01ED9">
        <w:rPr>
          <w:rFonts w:ascii="Times New Roman" w:eastAsia="Calibri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D01ED9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влажне ливаде и тресавице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  <w:r w:rsidRPr="00D01ED9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разноврсност животињских врста – сисара, птица, гмизаваца и инсеката од националног и међународног значаја; да би се о</w:t>
      </w:r>
      <w:r w:rsidRPr="00D01ED9">
        <w:rPr>
          <w:rFonts w:ascii="Times New Roman" w:eastAsia="Calibri" w:hAnsi="Times New Roman" w:cs="Times New Roman"/>
          <w:bCs/>
          <w:noProof/>
          <w:color w:val="000000"/>
          <w:sz w:val="24"/>
          <w:szCs w:val="24"/>
          <w:lang w:val="sr-Cyrl-CS"/>
        </w:rPr>
        <w:t>чували карактеристични природни предели, специфични објекти народног градитељства, културно-историјско наслеђе и традиционални начин живота које овај</w:t>
      </w:r>
      <w:r w:rsidR="009950F9">
        <w:rPr>
          <w:rFonts w:ascii="Times New Roman" w:eastAsia="Calibri" w:hAnsi="Times New Roman" w:cs="Times New Roman"/>
          <w:bCs/>
          <w:noProof/>
          <w:color w:val="000000"/>
          <w:sz w:val="24"/>
          <w:szCs w:val="24"/>
          <w:lang w:val="sr-Cyrl-CS"/>
        </w:rPr>
        <w:t xml:space="preserve"> простор издвајају као посебан.</w:t>
      </w:r>
    </w:p>
    <w:p w:rsidR="00692F80" w:rsidRPr="00D01ED9" w:rsidRDefault="00127A3C" w:rsidP="00851803">
      <w:pPr>
        <w:spacing w:before="200" w:after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Члан 3.</w:t>
      </w:r>
    </w:p>
    <w:p w:rsidR="00187D13" w:rsidRPr="00D01ED9" w:rsidRDefault="00127A3C" w:rsidP="00D645F5">
      <w:pPr>
        <w:spacing w:after="0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Предео изуз</w:t>
      </w:r>
      <w:r w:rsidR="00FF54C6">
        <w:rPr>
          <w:rFonts w:ascii="Times New Roman" w:hAnsi="Times New Roman" w:cs="Times New Roman"/>
          <w:noProof/>
          <w:sz w:val="24"/>
          <w:szCs w:val="24"/>
          <w:lang w:val="sr-Cyrl-CS"/>
        </w:rPr>
        <w:t>етних одлика „Камена Гора”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налази се на територији општине Пријепоље, односно катастарских општина </w:t>
      </w:r>
      <w:r w:rsidRPr="00D01ED9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Камена Гора, Брајковац,</w:t>
      </w:r>
      <w:r w:rsidR="00FF54C6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Гојаковићи, Матаруге, Орашац, </w:t>
      </w:r>
      <w:r w:rsidRPr="00D01ED9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Крушево, Грачаница и Миљевићи укупне површине 7.762,33 ha од чега је 3.679,77 ha (47,41</w:t>
      </w:r>
      <w:r w:rsidR="000E2A00" w:rsidRPr="00D01ED9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 </w:t>
      </w:r>
      <w:r w:rsidRPr="00D01ED9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%) у државној својини, а 4.082,56 ha (52,59</w:t>
      </w:r>
      <w:r w:rsidR="000E2A00" w:rsidRPr="00D01ED9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 </w:t>
      </w:r>
      <w:r w:rsidRPr="00D01ED9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%) у приватној својини.</w:t>
      </w:r>
    </w:p>
    <w:p w:rsidR="00692F80" w:rsidRPr="00D01ED9" w:rsidRDefault="00127A3C" w:rsidP="006559F1">
      <w:pPr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ab/>
        <w:t>Опис границе и графички приказ Предела</w:t>
      </w:r>
      <w:r w:rsidR="00FF54C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изузетних одлика „Камена Гора” дати су у </w:t>
      </w:r>
      <w:r w:rsidR="00A02076">
        <w:rPr>
          <w:rFonts w:ascii="Times New Roman" w:hAnsi="Times New Roman" w:cs="Times New Roman"/>
          <w:noProof/>
          <w:sz w:val="24"/>
          <w:szCs w:val="24"/>
          <w:lang w:val="sr-Cyrl-CS"/>
        </w:rPr>
        <w:t>прилозима</w:t>
      </w:r>
      <w:r w:rsidR="00FF54C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који </w:t>
      </w:r>
      <w:r w:rsidR="00A0207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су </w:t>
      </w:r>
      <w:r w:rsidR="00FF54C6">
        <w:rPr>
          <w:rFonts w:ascii="Times New Roman" w:hAnsi="Times New Roman" w:cs="Times New Roman"/>
          <w:noProof/>
          <w:sz w:val="24"/>
          <w:szCs w:val="24"/>
          <w:lang w:val="sr-Cyrl-CS"/>
        </w:rPr>
        <w:t>одштампан</w:t>
      </w:r>
      <w:r w:rsidR="00A02076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FF54C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уз ову уредбу и чин</w:t>
      </w:r>
      <w:r w:rsidR="00A02076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њен саставни део.</w:t>
      </w:r>
    </w:p>
    <w:p w:rsidR="00692F80" w:rsidRPr="00D01ED9" w:rsidRDefault="00127A3C" w:rsidP="00851803">
      <w:pPr>
        <w:spacing w:before="200" w:after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>Члан 4.</w:t>
      </w:r>
    </w:p>
    <w:p w:rsidR="00692F80" w:rsidRPr="00D01ED9" w:rsidRDefault="00127A3C" w:rsidP="006559F1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На подручју Предел</w:t>
      </w:r>
      <w:r w:rsidR="00FF54C6">
        <w:rPr>
          <w:rFonts w:ascii="Times New Roman" w:hAnsi="Times New Roman" w:cs="Times New Roman"/>
          <w:noProof/>
          <w:sz w:val="24"/>
          <w:szCs w:val="24"/>
          <w:lang w:val="sr-Cyrl-CS"/>
        </w:rPr>
        <w:t>а изузетних одлика „Камена Гора”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утврђују се режими </w:t>
      </w:r>
      <w:r w:rsidR="00FF54C6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заштите 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II и III степена:</w:t>
      </w:r>
    </w:p>
    <w:p w:rsidR="00692F80" w:rsidRPr="00D01ED9" w:rsidRDefault="00127A3C" w:rsidP="006559F1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Режим заштите II степена, укупне површине 1.912,72 ha</w:t>
      </w:r>
      <w:r w:rsidR="000E2A00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односно 24 %</w:t>
      </w:r>
      <w:r w:rsidR="000E2A00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утврђује се на шест изолованих локалитета:</w:t>
      </w:r>
    </w:p>
    <w:p w:rsidR="0015557C" w:rsidRPr="00D01ED9" w:rsidRDefault="00FF54C6" w:rsidP="00045A16">
      <w:pPr>
        <w:pStyle w:val="ListParagraph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„Боровњак”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– површина 31,55 hа, КО Камена Гора – </w:t>
      </w:r>
      <w:r w:rsidR="00127A3C" w:rsidRPr="00D01ED9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вегетацију чине претежно чисте букове шуме</w:t>
      </w:r>
      <w:r w:rsidR="00C11D78" w:rsidRPr="00D01ED9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,</w:t>
      </w:r>
      <w:r w:rsidR="00127A3C" w:rsidRPr="00D01ED9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где се налазе </w:t>
      </w:r>
      <w:r w:rsidR="00127A3C" w:rsidRPr="00D01ED9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станишта многобројних животињских врста</w:t>
      </w:r>
      <w:r w:rsidR="00C11D78" w:rsidRPr="00D01ED9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,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односно </w:t>
      </w:r>
      <w:r w:rsidR="00127A3C" w:rsidRPr="00D01ED9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станиште великог тетреба</w:t>
      </w:r>
      <w:r w:rsidR="000E2A00" w:rsidRPr="00D01ED9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;</w:t>
      </w:r>
      <w:r w:rsidR="00BC478E" w:rsidRPr="00D01ED9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</w:p>
    <w:p w:rsidR="00303B90" w:rsidRPr="00D01ED9" w:rsidRDefault="00FF54C6" w:rsidP="00045A16">
      <w:pPr>
        <w:pStyle w:val="ListParagraph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„Метаљка”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– површина 196,79 hа, КО Камена Гора – основну вредност чине старе шуме смрче</w:t>
      </w:r>
      <w:r w:rsidR="00BC478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са стаништима бројне терио-орнито и херпетофауне</w:t>
      </w:r>
      <w:r w:rsidR="00C11D78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  <w:r w:rsidR="00BC478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:rsidR="00B3183D" w:rsidRPr="00D01ED9" w:rsidRDefault="00FF54C6" w:rsidP="00045A16">
      <w:pPr>
        <w:pStyle w:val="ListParagraph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„Црни врх”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– површина 379,46 hа, КО Камена Гора, КО Брајковац – вредно станиште врста флоре и фауне карактеристичних за комплексе европских четинарских и мешовитих – четинарско-лишћарских шума</w:t>
      </w:r>
      <w:r w:rsidR="00C11D78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  <w:r w:rsidR="00BC478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:rsidR="00ED79F6" w:rsidRPr="00D01ED9" w:rsidRDefault="00FF54C6" w:rsidP="00045A16">
      <w:pPr>
        <w:pStyle w:val="ListParagraph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„Петња”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– површина 374,29 hа, КО Гојакобићи, КО Орашац, катастарска општина Брајковац – велики број сталних и повремених извора по ободу формира мрежу сталних и повремених површинских токова који нестају у бројним понорима</w:t>
      </w:r>
      <w:r w:rsidR="00C11D78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  <w:r w:rsidR="00BC478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</w:p>
    <w:p w:rsidR="00ED79F6" w:rsidRPr="00D01ED9" w:rsidRDefault="00127A3C" w:rsidP="00045A16">
      <w:pPr>
        <w:pStyle w:val="ListParagraph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„К</w:t>
      </w:r>
      <w:r w:rsidR="00FF54C6">
        <w:rPr>
          <w:rFonts w:ascii="Times New Roman" w:hAnsi="Times New Roman" w:cs="Times New Roman"/>
          <w:noProof/>
          <w:sz w:val="24"/>
          <w:szCs w:val="24"/>
          <w:lang w:val="sr-Cyrl-CS"/>
        </w:rPr>
        <w:t>рушево и клисура реке Грачанице”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– површина 863,96 hа, КО Матаруге, КО Орашац, КО Крушево,</w:t>
      </w:r>
      <w:r w:rsidR="00BC478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КО Миљевића – овај локалитет чине две, у великој мери различите предеоне целине повезане сличном геолошком грађо</w:t>
      </w:r>
      <w:r w:rsidR="00C16B8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м и типом вегетације, 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хидрологијом и орографијом. Клисура је природни рефугијум биљног и животињског света и предео изузетних природних вредности. Карстни плато Крушево покривен </w:t>
      </w:r>
      <w:r w:rsidR="00C11D78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је 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ретким шумама храста китњака и термофилним заједницама црног граба у форми шибљака</w:t>
      </w:r>
      <w:r w:rsidR="00C11D78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5F62EE" w:rsidRPr="00D01ED9" w:rsidRDefault="00FF54C6" w:rsidP="00D353F3">
      <w:pPr>
        <w:pStyle w:val="ListParagraph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„Данкова пусија”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– површина 66,66 hа, КО Крушево</w:t>
      </w:r>
      <w:r w:rsidR="00C16B8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– чине га масивне,  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кречњачке литице окренуте ка долини Лима. Доминантну вегетацију чине ретке шуме китњака</w:t>
      </w:r>
      <w:r w:rsidR="00AD11D6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C16B8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као и 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шибљаци црног граба са бројним реликтним и рефугијалним стаништима</w:t>
      </w:r>
      <w:r w:rsidR="00AD11D6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9671D8" w:rsidRPr="00D01ED9" w:rsidRDefault="00127A3C" w:rsidP="006559F1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Режим заштите III степена,</w:t>
      </w:r>
      <w:r w:rsidR="00BC478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утрђује се на површини од 5.849,61 ha</w:t>
      </w:r>
      <w:r w:rsidR="00AD11D6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односно 75,36</w:t>
      </w:r>
      <w:r w:rsidR="00AD11D6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 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%</w:t>
      </w:r>
      <w:r w:rsidR="00BC478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подручја Предела изузетних одлика </w:t>
      </w:r>
      <w:r w:rsidR="00FF54C6">
        <w:rPr>
          <w:rFonts w:ascii="Times New Roman" w:hAnsi="Times New Roman" w:cs="Times New Roman"/>
          <w:noProof/>
          <w:sz w:val="24"/>
          <w:szCs w:val="24"/>
          <w:lang w:val="sr-Cyrl-CS"/>
        </w:rPr>
        <w:t>„Камена Гора”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692F80" w:rsidRPr="00D01ED9" w:rsidRDefault="00127A3C" w:rsidP="00851803">
      <w:pPr>
        <w:spacing w:before="200" w:after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Члан 5.</w:t>
      </w:r>
    </w:p>
    <w:p w:rsidR="00F51F2B" w:rsidRPr="00D01ED9" w:rsidRDefault="00CA2756" w:rsidP="006559F1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 п</w:t>
      </w:r>
      <w:r>
        <w:rPr>
          <w:rFonts w:ascii="Times New Roman" w:hAnsi="Times New Roman" w:cs="Times New Roman"/>
          <w:noProof/>
          <w:sz w:val="24"/>
          <w:szCs w:val="24"/>
        </w:rPr>
        <w:t>одручју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на којем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 утврђен режим заштите II степена могу се вршити управљачке интервенције у циљу рестаурације, ревитализације и укупног унапређења заштићеног подручја, без последица по примарне вредности њихових природних станишта, популација, екосистема, обележја предела и објеката геонаслеђа, обављати традиционалне делатности и ограничено користити природни ресурси на одржив и строго контролисан начин. </w:t>
      </w:r>
    </w:p>
    <w:p w:rsidR="00F13995" w:rsidRPr="00D01ED9" w:rsidRDefault="008851F6" w:rsidP="006559F1">
      <w:pPr>
        <w:spacing w:after="0"/>
        <w:ind w:firstLine="706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 п</w:t>
      </w:r>
      <w:r w:rsidR="00B618C8">
        <w:rPr>
          <w:rFonts w:ascii="Times New Roman" w:hAnsi="Times New Roman" w:cs="Times New Roman"/>
          <w:noProof/>
          <w:sz w:val="24"/>
          <w:szCs w:val="24"/>
          <w:lang w:val="sr-Cyrl-CS"/>
        </w:rPr>
        <w:t>одручју</w:t>
      </w:r>
      <w:r w:rsidR="00A0207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на којем је утврђен режим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B2942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заштите 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II степена, забрањ</w:t>
      </w:r>
      <w:r w:rsidR="00A02076">
        <w:rPr>
          <w:rFonts w:ascii="Times New Roman" w:hAnsi="Times New Roman" w:cs="Times New Roman"/>
          <w:noProof/>
          <w:sz w:val="24"/>
          <w:szCs w:val="24"/>
          <w:lang w:val="sr-Cyrl-CS"/>
        </w:rPr>
        <w:t>ене су следеће активности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:</w:t>
      </w:r>
      <w:r w:rsidR="00127A3C" w:rsidRPr="00D01ED9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</w:p>
    <w:p w:rsidR="0093675D" w:rsidRPr="00D01ED9" w:rsidRDefault="00127A3C" w:rsidP="00045A16">
      <w:pPr>
        <w:pStyle w:val="ListParagraph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извођење радова који могу довести до нарушавања објеката геонаслеђа</w:t>
      </w:r>
      <w:r w:rsidR="00BC478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5C7C5B" w:rsidRPr="00D01ED9" w:rsidRDefault="00127A3C" w:rsidP="00045A16">
      <w:pPr>
        <w:pStyle w:val="ListParagraph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чиста сеча шума која није планирана као редован вид обнављања шума</w:t>
      </w:r>
      <w:r w:rsidR="00F9396A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322403" w:rsidRPr="00D01ED9" w:rsidRDefault="00127A3C" w:rsidP="00045A16">
      <w:pPr>
        <w:pStyle w:val="ListParagraph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>сеча која није у складу са плановима газдовања шумама</w:t>
      </w:r>
      <w:r w:rsidR="00BC478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5C7C5B" w:rsidRPr="00D01ED9" w:rsidRDefault="00127A3C" w:rsidP="00045A16">
      <w:pPr>
        <w:pStyle w:val="ListParagraph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сеча стабала заштићених и строго заштићених врста дрвећа</w:t>
      </w:r>
      <w:r w:rsidR="00BC478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B97E22" w:rsidRPr="00D01ED9" w:rsidRDefault="00127A3C" w:rsidP="00045A16">
      <w:pPr>
        <w:pStyle w:val="ListParagraph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паљење ватре, осим на местима одређеним за ту намену</w:t>
      </w:r>
      <w:r w:rsidR="00BC478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B97E22" w:rsidRPr="00D01ED9" w:rsidRDefault="00127A3C" w:rsidP="00045A16">
      <w:pPr>
        <w:pStyle w:val="ListParagraph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бр</w:t>
      </w:r>
      <w:r w:rsidR="00CD503A">
        <w:rPr>
          <w:rFonts w:ascii="Times New Roman" w:hAnsi="Times New Roman" w:cs="Times New Roman"/>
          <w:noProof/>
          <w:sz w:val="24"/>
          <w:szCs w:val="24"/>
          <w:lang w:val="sr-Cyrl-CS"/>
        </w:rPr>
        <w:t>ање, кидање и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уништавање биљног покривача са представницима строго заштићених и заштићених врста флоре</w:t>
      </w:r>
      <w:r w:rsidR="00BC478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B97E22" w:rsidRPr="00D01ED9" w:rsidRDefault="00127A3C" w:rsidP="00045A16">
      <w:pPr>
        <w:pStyle w:val="ListParagraph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употреба недозвољених средста</w:t>
      </w:r>
      <w:r w:rsidR="005078E4">
        <w:rPr>
          <w:rFonts w:ascii="Times New Roman" w:hAnsi="Times New Roman" w:cs="Times New Roman"/>
          <w:noProof/>
          <w:sz w:val="24"/>
          <w:szCs w:val="24"/>
          <w:lang w:val="sr-Cyrl-CS"/>
        </w:rPr>
        <w:t>ва за лов рибе (нпр. креч,</w:t>
      </w:r>
      <w:r w:rsidR="005078E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B2942">
        <w:rPr>
          <w:rFonts w:ascii="Times New Roman" w:hAnsi="Times New Roman" w:cs="Times New Roman"/>
          <w:noProof/>
          <w:sz w:val="24"/>
          <w:szCs w:val="24"/>
          <w:lang w:val="sr-Cyrl-CS"/>
        </w:rPr>
        <w:t>експлозив, струја, мреже и др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)</w:t>
      </w:r>
      <w:r w:rsidR="00BC478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B97E22" w:rsidRPr="00D01ED9" w:rsidRDefault="00127A3C" w:rsidP="00045A16">
      <w:pPr>
        <w:pStyle w:val="ListParagraph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активности које доводе до значајног узнемиравање птица у периоду размножавања (март-јул)</w:t>
      </w:r>
      <w:r w:rsidR="00BC478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B97E22" w:rsidRPr="00D01ED9" w:rsidRDefault="00127A3C" w:rsidP="00045A16">
      <w:pPr>
        <w:pStyle w:val="ListParagraph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уништавање гнезда птица</w:t>
      </w:r>
      <w:r w:rsidR="00BC478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B97E22" w:rsidRPr="00D01ED9" w:rsidRDefault="00127A3C" w:rsidP="00045A16">
      <w:pPr>
        <w:pStyle w:val="ListParagraph"/>
        <w:numPr>
          <w:ilvl w:val="0"/>
          <w:numId w:val="10"/>
        </w:numPr>
        <w:tabs>
          <w:tab w:val="left" w:pos="1111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формирање мрциништа на подручју карстних седимената заштићеног подручја</w:t>
      </w:r>
      <w:r w:rsidR="00BC478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B97E22" w:rsidRPr="00D01ED9" w:rsidRDefault="00127A3C" w:rsidP="00045A16">
      <w:pPr>
        <w:pStyle w:val="ListParagraph"/>
        <w:numPr>
          <w:ilvl w:val="0"/>
          <w:numId w:val="10"/>
        </w:numPr>
        <w:tabs>
          <w:tab w:val="left" w:pos="1111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постављање (укуцавање) табли и других обавештења на стаблима</w:t>
      </w:r>
      <w:r w:rsidR="00BC478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B97E22" w:rsidRPr="00D01ED9" w:rsidRDefault="00127A3C" w:rsidP="00045A16">
      <w:pPr>
        <w:pStyle w:val="ListParagraph"/>
        <w:numPr>
          <w:ilvl w:val="0"/>
          <w:numId w:val="10"/>
        </w:numPr>
        <w:tabs>
          <w:tab w:val="left" w:pos="1111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слободно и</w:t>
      </w:r>
      <w:r w:rsidR="00CD503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спуштање отпадних 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вода у водотоке</w:t>
      </w:r>
      <w:r w:rsidR="00BC478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B97E22" w:rsidRPr="00D01ED9" w:rsidRDefault="00127A3C" w:rsidP="00045A16">
      <w:pPr>
        <w:pStyle w:val="ListParagraph"/>
        <w:numPr>
          <w:ilvl w:val="0"/>
          <w:numId w:val="10"/>
        </w:numPr>
        <w:tabs>
          <w:tab w:val="left" w:pos="1111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промена намене водног земљишта</w:t>
      </w:r>
      <w:r w:rsidR="00BC478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B97E22" w:rsidRPr="00D01ED9" w:rsidRDefault="00127A3C" w:rsidP="00045A16">
      <w:pPr>
        <w:pStyle w:val="ListParagraph"/>
        <w:numPr>
          <w:ilvl w:val="0"/>
          <w:numId w:val="10"/>
        </w:numPr>
        <w:tabs>
          <w:tab w:val="left" w:pos="1111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каптирањ</w:t>
      </w:r>
      <w:r w:rsidR="0072736F">
        <w:rPr>
          <w:rFonts w:ascii="Times New Roman" w:hAnsi="Times New Roman" w:cs="Times New Roman"/>
          <w:noProof/>
          <w:sz w:val="24"/>
          <w:szCs w:val="24"/>
          <w:lang w:val="sr-Cyrl-CS"/>
        </w:rPr>
        <w:t>е извора</w:t>
      </w:r>
      <w:r w:rsidR="00BC478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B97E22" w:rsidRPr="00D01ED9" w:rsidRDefault="0072736F" w:rsidP="00045A16">
      <w:pPr>
        <w:pStyle w:val="ListParagraph"/>
        <w:numPr>
          <w:ilvl w:val="0"/>
          <w:numId w:val="10"/>
        </w:numPr>
        <w:tabs>
          <w:tab w:val="left" w:pos="1111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изградња </w:t>
      </w:r>
      <w:r w:rsidR="008851F6">
        <w:rPr>
          <w:rFonts w:ascii="Times New Roman" w:hAnsi="Times New Roman" w:cs="Times New Roman"/>
          <w:noProof/>
          <w:sz w:val="24"/>
          <w:szCs w:val="24"/>
          <w:lang w:val="sr-Cyrl-CS"/>
        </w:rPr>
        <w:t>водозахвата и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бушотина за потребе појединачних домаћинстава</w:t>
      </w:r>
      <w:r w:rsidR="00BC478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F6044A" w:rsidRPr="00D01ED9" w:rsidRDefault="00127A3C" w:rsidP="00BC478E">
      <w:pPr>
        <w:pStyle w:val="ListParagraph"/>
        <w:numPr>
          <w:ilvl w:val="0"/>
          <w:numId w:val="10"/>
        </w:numPr>
        <w:tabs>
          <w:tab w:val="left" w:pos="1111"/>
        </w:tabs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одлагање отпада.</w:t>
      </w:r>
      <w:r w:rsidR="00BC478E" w:rsidRPr="00D01ED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</w:p>
    <w:p w:rsidR="00B97E22" w:rsidRPr="00D01ED9" w:rsidRDefault="00B618C8" w:rsidP="00CA0119">
      <w:pPr>
        <w:spacing w:after="0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 подручју</w:t>
      </w:r>
      <w:r w:rsidR="00A0207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на којеме је утврђен режим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4E46D9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заштите 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II степена ограничава</w:t>
      </w:r>
      <w:r w:rsidR="00A02076">
        <w:rPr>
          <w:rFonts w:ascii="Times New Roman" w:hAnsi="Times New Roman" w:cs="Times New Roman"/>
          <w:noProof/>
          <w:sz w:val="24"/>
          <w:szCs w:val="24"/>
          <w:lang w:val="sr-Cyrl-CS"/>
        </w:rPr>
        <w:t>ју се следеће активности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:</w:t>
      </w:r>
    </w:p>
    <w:p w:rsidR="00B97E22" w:rsidRPr="00D01ED9" w:rsidRDefault="00127A3C" w:rsidP="00BC478E">
      <w:pPr>
        <w:pStyle w:val="ListParagraph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/>
          <w:noProof/>
          <w:sz w:val="24"/>
          <w:szCs w:val="24"/>
          <w:lang w:val="sr-Cyrl-CS"/>
        </w:rPr>
        <w:t>газдовање шумама и шумским земљиштем утврђеним у плановима и основама газдовања шумама којима се обезбеђује умерено повећање површина под шумским екосистемима и побољшање њиховог састава, структуре и здравственог стања, очување разноврсности и изворности дрвећа, жбуња и осталих биљних и животињских врста у шумским састојинама</w:t>
      </w:r>
      <w:r w:rsidR="005E095C" w:rsidRPr="00D01ED9">
        <w:rPr>
          <w:rFonts w:ascii="Times New Roman" w:hAnsi="Times New Roman"/>
          <w:noProof/>
          <w:sz w:val="24"/>
          <w:szCs w:val="24"/>
          <w:lang w:val="sr-Cyrl-CS"/>
        </w:rPr>
        <w:t>;</w:t>
      </w:r>
    </w:p>
    <w:p w:rsidR="00B97E22" w:rsidRPr="00D01ED9" w:rsidRDefault="00127A3C" w:rsidP="00BC478E">
      <w:pPr>
        <w:pStyle w:val="ListParagraph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извођење хитни</w:t>
      </w:r>
      <w:r w:rsidR="00B618C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х 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радова у оквиру санације ветролома, ветроизвала, пожара, прена</w:t>
      </w:r>
      <w:r w:rsidR="00F9396A">
        <w:rPr>
          <w:rFonts w:ascii="Times New Roman" w:hAnsi="Times New Roman" w:cs="Times New Roman"/>
          <w:noProof/>
          <w:sz w:val="24"/>
          <w:szCs w:val="24"/>
          <w:lang w:val="sr-Cyrl-CS"/>
        </w:rPr>
        <w:t>множења штетних организама и друго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уз услове заштите природе</w:t>
      </w:r>
      <w:r w:rsidR="005E095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B97E22" w:rsidRPr="00D01ED9" w:rsidRDefault="007A4D6D" w:rsidP="00BC478E">
      <w:pPr>
        <w:pStyle w:val="ListParagraph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радови везани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за научна истраживања и праћење природних процеса</w:t>
      </w:r>
      <w:r w:rsidR="005E095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B97E22" w:rsidRPr="00D01ED9" w:rsidRDefault="00127A3C" w:rsidP="00BC478E">
      <w:pPr>
        <w:pStyle w:val="ListParagraph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спровођење научноистраживачких радова и праћење природних процеса</w:t>
      </w:r>
      <w:r w:rsidR="005E095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B97E22" w:rsidRPr="00D01ED9" w:rsidRDefault="00127A3C" w:rsidP="00BC478E">
      <w:pPr>
        <w:pStyle w:val="ListParagraph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примена одговарајућих биолошких мера борбе против штетних организама шума</w:t>
      </w:r>
      <w:r w:rsidR="005E095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B97E22" w:rsidRPr="00D01ED9" w:rsidRDefault="00127A3C" w:rsidP="00BC478E">
      <w:pPr>
        <w:pStyle w:val="ListParagraph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извођење мера заштите и унапређења популација ретких и угрожених биљних и животињских врста</w:t>
      </w:r>
      <w:r w:rsidR="005E095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B97E22" w:rsidRPr="00D01ED9" w:rsidRDefault="00127A3C" w:rsidP="00BC478E">
      <w:pPr>
        <w:pStyle w:val="ListParagraph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праћење стања (мониторинг) флоре и фауне</w:t>
      </w:r>
      <w:r w:rsidR="005E095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B97E22" w:rsidRPr="00D01ED9" w:rsidRDefault="00127A3C" w:rsidP="00BC478E">
      <w:pPr>
        <w:pStyle w:val="ListParagraph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спровођење одговарајућих мера противпожарне и противерозионе заштите</w:t>
      </w:r>
      <w:r w:rsidR="005E095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B97E22" w:rsidRPr="00D01ED9" w:rsidRDefault="00127A3C" w:rsidP="00BC478E">
      <w:pPr>
        <w:pStyle w:val="ListParagraph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уклањање ниског растиња сходно орографији терена ради омогућавања несметаног пролаза дуж постојећe стазe кроз клисуру Грачанице</w:t>
      </w:r>
      <w:r w:rsidR="005E095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:rsidR="00C07A55" w:rsidRPr="000F0611" w:rsidRDefault="00127A3C" w:rsidP="005078E4">
      <w:pPr>
        <w:pStyle w:val="ListParagraph"/>
        <w:numPr>
          <w:ilvl w:val="0"/>
          <w:numId w:val="11"/>
        </w:numPr>
        <w:tabs>
          <w:tab w:val="left" w:pos="1111"/>
        </w:tabs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изградња стамбених и економских об</w:t>
      </w:r>
      <w:r w:rsidR="000F0611">
        <w:rPr>
          <w:rFonts w:ascii="Times New Roman" w:hAnsi="Times New Roman" w:cs="Times New Roman"/>
          <w:noProof/>
          <w:sz w:val="24"/>
          <w:szCs w:val="24"/>
          <w:lang w:val="sr-Cyrl-CS"/>
        </w:rPr>
        <w:t>јеката уз услове заштите природ</w:t>
      </w:r>
      <w:r w:rsidR="000F0611">
        <w:rPr>
          <w:rFonts w:ascii="Times New Roman" w:hAnsi="Times New Roman" w:cs="Times New Roman"/>
          <w:noProof/>
          <w:sz w:val="24"/>
          <w:szCs w:val="24"/>
        </w:rPr>
        <w:t>e.</w:t>
      </w:r>
    </w:p>
    <w:p w:rsidR="003E357D" w:rsidRDefault="003E357D" w:rsidP="00851803">
      <w:pPr>
        <w:spacing w:before="200" w:after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262BA5" w:rsidRPr="00D01ED9" w:rsidRDefault="00127A3C" w:rsidP="00851803">
      <w:pPr>
        <w:spacing w:before="200" w:after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>Члан 6.</w:t>
      </w:r>
    </w:p>
    <w:p w:rsidR="00B97E22" w:rsidRPr="00D01ED9" w:rsidRDefault="00127A3C" w:rsidP="003C1C84">
      <w:pPr>
        <w:spacing w:after="0"/>
        <w:ind w:firstLine="720"/>
        <w:jc w:val="both"/>
        <w:rPr>
          <w:noProof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На подручј</w:t>
      </w:r>
      <w:r w:rsidR="00B275F0">
        <w:rPr>
          <w:rFonts w:ascii="Times New Roman" w:hAnsi="Times New Roman" w:cs="Times New Roman"/>
          <w:noProof/>
          <w:sz w:val="24"/>
          <w:szCs w:val="24"/>
        </w:rPr>
        <w:t>у</w:t>
      </w:r>
      <w:r w:rsidR="00B275F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на којем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 утврђен режим заштите III степена могу се вршити управљачке интервенције у циљу рестаурације, ревитализације и укупног унапређења заштићеног подручја, развој села и унапређење сеоских домаћинстава, уређење објеката културно-историјског наслеђа и традиционалног градитељства, очување традиционалних делатности локалног становништва, селективно и ограничено коришћење природних ресурса</w:t>
      </w:r>
      <w:r w:rsidR="003C1C84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, укључујући ограничен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C1C84" w:rsidRPr="00D01ED9">
        <w:rPr>
          <w:rFonts w:ascii="Times New Roman" w:hAnsi="Times New Roman"/>
          <w:noProof/>
          <w:sz w:val="24"/>
          <w:szCs w:val="24"/>
          <w:lang w:val="sr-Cyrl-CS"/>
        </w:rPr>
        <w:t>лов за потребе постизања и одржавања оптималне бројности и здравственог стања популације ловних врста</w:t>
      </w:r>
      <w:r w:rsidR="003C1C84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као 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 </w:t>
      </w:r>
      <w:r w:rsidR="003C1C84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ограничено коришћење 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простора уз потребну инфраструктурну и другу изградњу</w:t>
      </w:r>
      <w:r w:rsidR="003C1C84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2A0E40" w:rsidRPr="00D01ED9" w:rsidRDefault="00127A3C" w:rsidP="00851803">
      <w:pPr>
        <w:spacing w:before="200" w:after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Члан 7.</w:t>
      </w:r>
    </w:p>
    <w:p w:rsidR="00825586" w:rsidRPr="00D01ED9" w:rsidRDefault="00127A3C" w:rsidP="006559F1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Предео изузет</w:t>
      </w:r>
      <w:r w:rsidR="00E0525A">
        <w:rPr>
          <w:rFonts w:ascii="Times New Roman" w:hAnsi="Times New Roman" w:cs="Times New Roman"/>
          <w:noProof/>
          <w:sz w:val="24"/>
          <w:szCs w:val="24"/>
          <w:lang/>
        </w:rPr>
        <w:t>н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их одлика „Камена Гора” поверава се на управљање Јавном предузећу „Србијашуме</w:t>
      </w:r>
      <w:r w:rsidR="009950F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” (у даљем тексту: </w:t>
      </w:r>
      <w:r w:rsidR="000F0611">
        <w:rPr>
          <w:rFonts w:ascii="Times New Roman" w:hAnsi="Times New Roman" w:cs="Times New Roman"/>
          <w:noProof/>
          <w:sz w:val="24"/>
          <w:szCs w:val="24"/>
        </w:rPr>
        <w:t>у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прављач).</w:t>
      </w:r>
    </w:p>
    <w:p w:rsidR="00D01A18" w:rsidRDefault="00F134D4" w:rsidP="00851803">
      <w:pPr>
        <w:spacing w:before="200" w:after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Члан 8.</w:t>
      </w:r>
    </w:p>
    <w:p w:rsidR="0021240E" w:rsidRDefault="00F134D4" w:rsidP="0021240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4D4">
        <w:rPr>
          <w:rFonts w:ascii="Times New Roman" w:hAnsi="Times New Roman" w:cs="Times New Roman"/>
          <w:sz w:val="24"/>
          <w:szCs w:val="24"/>
          <w:lang w:val="ru-RU"/>
        </w:rPr>
        <w:t>У обављању законом утврђених послова управљања заштићеним подручјем, управљач је овлашћен и дужан нарочито да: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134D4">
        <w:rPr>
          <w:rFonts w:ascii="Times New Roman" w:hAnsi="Times New Roman" w:cs="Times New Roman"/>
          <w:sz w:val="24"/>
          <w:szCs w:val="24"/>
        </w:rPr>
        <w:t xml:space="preserve">се стара о заштићеном природном </w:t>
      </w:r>
      <w:r w:rsidR="00A02076">
        <w:rPr>
          <w:rFonts w:ascii="Times New Roman" w:hAnsi="Times New Roman" w:cs="Times New Roman"/>
          <w:sz w:val="24"/>
          <w:szCs w:val="24"/>
          <w:lang/>
        </w:rPr>
        <w:t>добру</w:t>
      </w:r>
      <w:r w:rsidRPr="00F134D4">
        <w:rPr>
          <w:rFonts w:ascii="Times New Roman" w:hAnsi="Times New Roman" w:cs="Times New Roman"/>
          <w:sz w:val="24"/>
          <w:szCs w:val="24"/>
        </w:rPr>
        <w:t xml:space="preserve"> на начин који омогућава да се у потпуности спроведу прописане мере и активности заштите (режим заштите) у циљу очувања и унапређења природног добра, врши обележавање природног добра, донесе план управљања, донесе акт о унутрашњем реду на простору природног добра, обезбеђује чуварску службу, у случају насталих промена које могу уништити или нарушити основну вредност заштићеног природног добра обавештава Завод за заштиту природе Србије, обезбеђује услове за спровођење научноистраживачких, образовних, информативно-пропагандних и других активности у складу са законом, обезбеђује финансијска средства из сопствених прихода и из накнада за коришћење заштићеног природног добра, као и других извора утврђених законо</w:t>
      </w:r>
      <w:r w:rsidR="00E55A39">
        <w:rPr>
          <w:rFonts w:ascii="Times New Roman" w:hAnsi="Times New Roman" w:cs="Times New Roman"/>
          <w:sz w:val="24"/>
          <w:szCs w:val="24"/>
        </w:rPr>
        <w:t>м, обраћа се надлежним органима</w:t>
      </w:r>
      <w:r w:rsidR="00A02076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F134D4">
        <w:rPr>
          <w:rFonts w:ascii="Times New Roman" w:hAnsi="Times New Roman" w:cs="Times New Roman"/>
          <w:sz w:val="24"/>
          <w:szCs w:val="24"/>
        </w:rPr>
        <w:t>ради обезбеђивања средстава из општинског</w:t>
      </w:r>
      <w:r w:rsidRPr="00F134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134D4">
        <w:rPr>
          <w:rFonts w:ascii="Times New Roman" w:hAnsi="Times New Roman" w:cs="Times New Roman"/>
          <w:sz w:val="24"/>
          <w:szCs w:val="24"/>
        </w:rPr>
        <w:t>и републичког буџета и других извора прихода.</w:t>
      </w:r>
    </w:p>
    <w:p w:rsidR="00F134D4" w:rsidRPr="00F134D4" w:rsidRDefault="00F134D4" w:rsidP="0021240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34D4">
        <w:rPr>
          <w:rFonts w:ascii="Times New Roman" w:hAnsi="Times New Roman" w:cs="Times New Roman"/>
          <w:sz w:val="24"/>
          <w:szCs w:val="24"/>
          <w:lang w:val="ru-RU"/>
        </w:rPr>
        <w:t>Управљач је дужан да изврши упис делатности управљања заштићеним подручјем у складу са прописима којима се уређује класификација делатности у року од 60 дана од дана ступања на снагу ове уредбе.</w:t>
      </w:r>
    </w:p>
    <w:p w:rsidR="00692F80" w:rsidRPr="00D01ED9" w:rsidRDefault="00127A3C" w:rsidP="00851803">
      <w:pPr>
        <w:spacing w:before="200" w:after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Члан 9.</w:t>
      </w:r>
    </w:p>
    <w:p w:rsidR="0093641C" w:rsidRPr="000D6BFD" w:rsidRDefault="00127A3C" w:rsidP="000D6BFD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Очување, унапређење, одрживо коришћење и приказивање природних и других вредности подручја Предео изузет</w:t>
      </w:r>
      <w:r w:rsidR="00E0525A">
        <w:rPr>
          <w:rFonts w:ascii="Times New Roman" w:hAnsi="Times New Roman" w:cs="Times New Roman"/>
          <w:noProof/>
          <w:sz w:val="24"/>
          <w:szCs w:val="24"/>
          <w:lang w:val="sr-Cyrl-CS"/>
        </w:rPr>
        <w:t>н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их одлика „Камена Гора”</w:t>
      </w:r>
      <w:r w:rsidR="00BC478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спроводи се према плану управљања који дон</w:t>
      </w:r>
      <w:r w:rsidR="00473DBD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оси управљач на период од </w:t>
      </w:r>
      <w:r w:rsidR="00A02076">
        <w:rPr>
          <w:rFonts w:ascii="Times New Roman" w:hAnsi="Times New Roman" w:cs="Times New Roman"/>
          <w:noProof/>
          <w:sz w:val="24"/>
          <w:szCs w:val="24"/>
          <w:lang w:val="sr-Cyrl-CS"/>
        </w:rPr>
        <w:t>десет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година (у даљем тексту: План управљања), са садржином и на начин прописан законом којим се уређује заштита природе.</w:t>
      </w:r>
    </w:p>
    <w:p w:rsidR="00E14360" w:rsidRDefault="00E14360" w:rsidP="0021240E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F33808" w:rsidRDefault="00F33808" w:rsidP="0021240E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>План управљања</w:t>
      </w:r>
      <w:r w:rsidR="00AA618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садржи</w:t>
      </w:r>
      <w:r w:rsidR="004E5DE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превентивне мере заштите од </w:t>
      </w:r>
      <w:r w:rsidR="007A58A3">
        <w:rPr>
          <w:rFonts w:ascii="Times New Roman" w:hAnsi="Times New Roman" w:cs="Times New Roman"/>
          <w:noProof/>
          <w:sz w:val="24"/>
          <w:szCs w:val="24"/>
        </w:rPr>
        <w:t>пожара</w:t>
      </w:r>
      <w:r w:rsidR="00FB11E7">
        <w:rPr>
          <w:rFonts w:ascii="Times New Roman" w:hAnsi="Times New Roman" w:cs="Times New Roman"/>
          <w:noProof/>
          <w:sz w:val="24"/>
          <w:szCs w:val="24"/>
        </w:rPr>
        <w:t xml:space="preserve"> у складу са законом који уређује заштиту од пожара и </w:t>
      </w:r>
      <w:r w:rsidR="00AA618C">
        <w:rPr>
          <w:rFonts w:ascii="Times New Roman" w:hAnsi="Times New Roman" w:cs="Times New Roman"/>
          <w:noProof/>
          <w:sz w:val="24"/>
          <w:szCs w:val="24"/>
        </w:rPr>
        <w:t>прописима донетим на основу</w:t>
      </w:r>
      <w:r w:rsidR="00DB3E55">
        <w:rPr>
          <w:rFonts w:ascii="Times New Roman" w:hAnsi="Times New Roman" w:cs="Times New Roman"/>
          <w:noProof/>
          <w:sz w:val="24"/>
          <w:szCs w:val="24"/>
        </w:rPr>
        <w:t xml:space="preserve"> тог закона.</w:t>
      </w:r>
    </w:p>
    <w:p w:rsidR="000D6BFD" w:rsidRDefault="00DB3E55" w:rsidP="000D6BF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План </w:t>
      </w:r>
      <w:r w:rsidR="009331A8">
        <w:rPr>
          <w:rFonts w:ascii="Times New Roman" w:hAnsi="Times New Roman" w:cs="Times New Roman"/>
          <w:noProof/>
          <w:sz w:val="24"/>
          <w:szCs w:val="24"/>
          <w:lang w:val="sr-Cyrl-CS"/>
        </w:rPr>
        <w:t>управљања управљач доноси и доставља министарству надлежном</w:t>
      </w:r>
      <w:r w:rsidR="0026328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за послове заштите животне средине (у даљем текст</w:t>
      </w:r>
      <w:r w:rsidR="00263284">
        <w:rPr>
          <w:rFonts w:ascii="Times New Roman" w:hAnsi="Times New Roman" w:cs="Times New Roman"/>
          <w:noProof/>
          <w:sz w:val="24"/>
          <w:szCs w:val="24"/>
        </w:rPr>
        <w:t>у:</w:t>
      </w:r>
      <w:r w:rsidR="00540F4E">
        <w:rPr>
          <w:rFonts w:ascii="Times New Roman" w:hAnsi="Times New Roman" w:cs="Times New Roman"/>
          <w:noProof/>
          <w:sz w:val="24"/>
          <w:szCs w:val="24"/>
        </w:rPr>
        <w:t xml:space="preserve"> Министарство) најкасније </w:t>
      </w:r>
      <w:r w:rsidR="006F4009">
        <w:rPr>
          <w:rFonts w:ascii="Times New Roman" w:hAnsi="Times New Roman" w:cs="Times New Roman"/>
          <w:sz w:val="24"/>
          <w:szCs w:val="24"/>
          <w:lang w:val="ru-RU"/>
        </w:rPr>
        <w:t xml:space="preserve">у року од </w:t>
      </w:r>
      <w:r w:rsidR="00A02076">
        <w:rPr>
          <w:rFonts w:ascii="Times New Roman" w:hAnsi="Times New Roman" w:cs="Times New Roman"/>
          <w:sz w:val="24"/>
          <w:szCs w:val="24"/>
          <w:lang w:val="ru-RU"/>
        </w:rPr>
        <w:t>десет</w:t>
      </w:r>
      <w:r w:rsidR="006F4009">
        <w:rPr>
          <w:rFonts w:ascii="Times New Roman" w:hAnsi="Times New Roman" w:cs="Times New Roman"/>
          <w:sz w:val="24"/>
          <w:szCs w:val="24"/>
          <w:lang w:val="ru-RU"/>
        </w:rPr>
        <w:t xml:space="preserve"> месеци</w:t>
      </w:r>
      <w:r w:rsidR="00C857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F4009">
        <w:rPr>
          <w:rFonts w:ascii="Times New Roman" w:hAnsi="Times New Roman" w:cs="Times New Roman"/>
          <w:sz w:val="24"/>
          <w:szCs w:val="24"/>
          <w:lang w:val="ru-RU"/>
        </w:rPr>
        <w:t xml:space="preserve">од дана ступања на снагу </w:t>
      </w:r>
      <w:r w:rsidR="00C857F5">
        <w:rPr>
          <w:rFonts w:ascii="Times New Roman" w:hAnsi="Times New Roman" w:cs="Times New Roman"/>
          <w:sz w:val="24"/>
          <w:szCs w:val="24"/>
          <w:lang w:val="ru-RU"/>
        </w:rPr>
        <w:t>ове уредбе.</w:t>
      </w:r>
    </w:p>
    <w:p w:rsidR="004B0F8F" w:rsidRDefault="00C857F5" w:rsidP="000B187C">
      <w:pPr>
        <w:spacing w:line="23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поступку давања сагласности на План </w:t>
      </w:r>
      <w:r w:rsidR="00AA555B">
        <w:rPr>
          <w:rFonts w:ascii="Times New Roman" w:hAnsi="Times New Roman" w:cs="Times New Roman"/>
          <w:sz w:val="24"/>
          <w:szCs w:val="24"/>
          <w:lang w:val="ru-RU"/>
        </w:rPr>
        <w:t>управљања,</w:t>
      </w:r>
      <w:r w:rsidR="006D40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A555B">
        <w:rPr>
          <w:rFonts w:ascii="Times New Roman" w:hAnsi="Times New Roman" w:cs="Times New Roman"/>
          <w:sz w:val="24"/>
          <w:szCs w:val="24"/>
          <w:lang w:val="ru-RU"/>
        </w:rPr>
        <w:t>Министарство прибавља мишљења министа</w:t>
      </w:r>
      <w:r w:rsidR="00A26846">
        <w:rPr>
          <w:rFonts w:ascii="Times New Roman" w:hAnsi="Times New Roman" w:cs="Times New Roman"/>
          <w:sz w:val="24"/>
          <w:szCs w:val="24"/>
          <w:lang w:val="ru-RU"/>
        </w:rPr>
        <w:t>рстава надлежних за послове науке, просв</w:t>
      </w:r>
      <w:r w:rsidR="006D40A7">
        <w:rPr>
          <w:rFonts w:ascii="Times New Roman" w:hAnsi="Times New Roman" w:cs="Times New Roman"/>
          <w:sz w:val="24"/>
          <w:szCs w:val="24"/>
          <w:lang w:val="ru-RU"/>
        </w:rPr>
        <w:t>ет</w:t>
      </w:r>
      <w:r w:rsidR="00A26846">
        <w:rPr>
          <w:rFonts w:ascii="Times New Roman" w:hAnsi="Times New Roman" w:cs="Times New Roman"/>
          <w:sz w:val="24"/>
          <w:szCs w:val="24"/>
          <w:lang w:val="ru-RU"/>
        </w:rPr>
        <w:t>е, културе, рударства и енергетике, привреде</w:t>
      </w:r>
      <w:r w:rsidR="00F028A5">
        <w:rPr>
          <w:rFonts w:ascii="Times New Roman" w:hAnsi="Times New Roman" w:cs="Times New Roman"/>
          <w:sz w:val="24"/>
          <w:szCs w:val="24"/>
          <w:lang w:val="ru-RU"/>
        </w:rPr>
        <w:t>, грађевине, саобраћаја и просторног</w:t>
      </w:r>
      <w:r w:rsidR="004B0F8F">
        <w:rPr>
          <w:rFonts w:ascii="Times New Roman" w:hAnsi="Times New Roman" w:cs="Times New Roman"/>
          <w:sz w:val="24"/>
          <w:szCs w:val="24"/>
          <w:lang w:val="ru-RU"/>
        </w:rPr>
        <w:t xml:space="preserve"> планирања, туризма и финансија</w:t>
      </w:r>
    </w:p>
    <w:p w:rsidR="00E559A7" w:rsidRDefault="00E559A7" w:rsidP="000B187C">
      <w:pPr>
        <w:spacing w:line="23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Управљач је дужан да једном у три године анализира спро</w:t>
      </w:r>
      <w:r w:rsidR="00254636">
        <w:rPr>
          <w:rFonts w:ascii="Times New Roman" w:hAnsi="Times New Roman" w:cs="Times New Roman"/>
          <w:sz w:val="24"/>
          <w:szCs w:val="24"/>
          <w:lang w:val="ru-RU"/>
        </w:rPr>
        <w:t xml:space="preserve">вођење </w:t>
      </w:r>
      <w:r w:rsidR="00FC1443">
        <w:rPr>
          <w:rFonts w:ascii="Times New Roman" w:hAnsi="Times New Roman" w:cs="Times New Roman"/>
          <w:sz w:val="24"/>
          <w:szCs w:val="24"/>
          <w:lang w:val="ru-RU"/>
        </w:rPr>
        <w:t>Плана управљања и остварене</w:t>
      </w:r>
      <w:r w:rsidR="007C115B">
        <w:rPr>
          <w:rFonts w:ascii="Times New Roman" w:hAnsi="Times New Roman" w:cs="Times New Roman"/>
          <w:sz w:val="24"/>
          <w:szCs w:val="24"/>
          <w:lang w:val="ru-RU"/>
        </w:rPr>
        <w:t xml:space="preserve"> резултате и по потреби изврши његову ревизију.</w:t>
      </w:r>
    </w:p>
    <w:p w:rsidR="00CA3232" w:rsidRDefault="007C115B" w:rsidP="000B187C">
      <w:pPr>
        <w:spacing w:line="23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До доно</w:t>
      </w:r>
      <w:r w:rsidR="00AA3A93">
        <w:rPr>
          <w:rFonts w:ascii="Times New Roman" w:hAnsi="Times New Roman" w:cs="Times New Roman"/>
          <w:sz w:val="24"/>
          <w:szCs w:val="24"/>
          <w:lang w:val="ru-RU"/>
        </w:rPr>
        <w:t>шења Плана управљања, управ</w:t>
      </w:r>
      <w:r w:rsidR="006D40A7">
        <w:rPr>
          <w:rFonts w:ascii="Times New Roman" w:hAnsi="Times New Roman" w:cs="Times New Roman"/>
          <w:sz w:val="24"/>
          <w:szCs w:val="24"/>
          <w:lang w:val="ru-RU"/>
        </w:rPr>
        <w:t>љ</w:t>
      </w:r>
      <w:r w:rsidR="00AA3A93">
        <w:rPr>
          <w:rFonts w:ascii="Times New Roman" w:hAnsi="Times New Roman" w:cs="Times New Roman"/>
          <w:sz w:val="24"/>
          <w:szCs w:val="24"/>
          <w:lang w:val="ru-RU"/>
        </w:rPr>
        <w:t>ач врши послове на основу годи</w:t>
      </w:r>
      <w:r w:rsidR="006D40A7">
        <w:rPr>
          <w:rFonts w:ascii="Times New Roman" w:hAnsi="Times New Roman" w:cs="Times New Roman"/>
          <w:sz w:val="24"/>
          <w:szCs w:val="24"/>
          <w:lang w:val="ru-RU"/>
        </w:rPr>
        <w:t>шњег</w:t>
      </w:r>
      <w:r w:rsidR="009417C2">
        <w:rPr>
          <w:rFonts w:ascii="Times New Roman" w:hAnsi="Times New Roman" w:cs="Times New Roman"/>
          <w:sz w:val="24"/>
          <w:szCs w:val="24"/>
          <w:lang w:val="ru-RU"/>
        </w:rPr>
        <w:t xml:space="preserve"> програма</w:t>
      </w:r>
      <w:r w:rsidR="00AA618C">
        <w:rPr>
          <w:rFonts w:ascii="Times New Roman" w:hAnsi="Times New Roman" w:cs="Times New Roman"/>
          <w:sz w:val="24"/>
          <w:szCs w:val="24"/>
          <w:lang w:val="ru-RU"/>
        </w:rPr>
        <w:t xml:space="preserve"> управљања који доноси и достав</w:t>
      </w:r>
      <w:r w:rsidR="009417C2">
        <w:rPr>
          <w:rFonts w:ascii="Times New Roman" w:hAnsi="Times New Roman" w:cs="Times New Roman"/>
          <w:sz w:val="24"/>
          <w:szCs w:val="24"/>
          <w:lang w:val="ru-RU"/>
        </w:rPr>
        <w:t>ља Министарству на сагласност у року од 30 дана од</w:t>
      </w:r>
      <w:r w:rsidR="00CA3232">
        <w:rPr>
          <w:rFonts w:ascii="Times New Roman" w:hAnsi="Times New Roman" w:cs="Times New Roman"/>
          <w:sz w:val="24"/>
          <w:szCs w:val="24"/>
          <w:lang w:val="ru-RU"/>
        </w:rPr>
        <w:t xml:space="preserve"> дана ступања на снагу ове уредбе.</w:t>
      </w:r>
    </w:p>
    <w:p w:rsidR="00BC54BC" w:rsidRPr="00CA3232" w:rsidRDefault="00127A3C" w:rsidP="000B187C">
      <w:pPr>
        <w:spacing w:line="23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</w:t>
      </w:r>
    </w:p>
    <w:p w:rsidR="00692F80" w:rsidRPr="00D01ED9" w:rsidRDefault="00127A3C" w:rsidP="00851803">
      <w:pPr>
        <w:spacing w:before="200" w:after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Члан 10.</w:t>
      </w:r>
    </w:p>
    <w:p w:rsidR="00FA7DE1" w:rsidRPr="00D01ED9" w:rsidRDefault="00127A3C" w:rsidP="006559F1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</w:t>
      </w:r>
    </w:p>
    <w:p w:rsidR="003C1DD0" w:rsidRPr="00D01ED9" w:rsidRDefault="00885D2D" w:rsidP="009A089E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 оквиру садржине прописане з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аконом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којим се уређује</w:t>
      </w:r>
      <w:r w:rsidR="009A089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заштита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природе, правилником </w:t>
      </w:r>
      <w:r w:rsidR="009A089E">
        <w:rPr>
          <w:rFonts w:ascii="Times New Roman" w:hAnsi="Times New Roman" w:cs="Times New Roman"/>
          <w:noProof/>
          <w:sz w:val="24"/>
          <w:szCs w:val="24"/>
          <w:lang w:val="sr-Cyrl-CS"/>
        </w:rPr>
        <w:t>из става 1. овог члана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ближе</w:t>
      </w:r>
      <w:r w:rsidR="009A089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се 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утврђују забрањени радови и активности, као и правила и услови обављања радова и активности који</w:t>
      </w:r>
      <w:r w:rsidR="00F4452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су допуштени на подручју Предела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изузет</w:t>
      </w:r>
      <w:r w:rsidR="00E0525A">
        <w:rPr>
          <w:rFonts w:ascii="Times New Roman" w:hAnsi="Times New Roman" w:cs="Times New Roman"/>
          <w:noProof/>
          <w:sz w:val="24"/>
          <w:szCs w:val="24"/>
          <w:lang w:val="sr-Cyrl-CS"/>
        </w:rPr>
        <w:t>н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их одлика „Камена Гора”.</w:t>
      </w:r>
    </w:p>
    <w:p w:rsidR="00FA7DE1" w:rsidRPr="00BA1CBF" w:rsidRDefault="00127A3C" w:rsidP="006559F1">
      <w:pPr>
        <w:widowControl w:val="0"/>
        <w:overflowPunct w:val="0"/>
        <w:autoSpaceDE w:val="0"/>
        <w:autoSpaceDN w:val="0"/>
        <w:adjustRightInd w:val="0"/>
        <w:spacing w:after="0"/>
        <w:ind w:left="90" w:firstLine="63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Правилник </w:t>
      </w:r>
      <w:r w:rsidR="00F4452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из става 1. овог члана 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се објављује у„Службеном гласнику </w:t>
      </w:r>
      <w:r w:rsidR="00BA1CBF"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 Србије”</w:t>
      </w:r>
      <w:r w:rsidR="00BA1CBF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692F80" w:rsidRPr="00D01ED9" w:rsidRDefault="00127A3C" w:rsidP="00851803">
      <w:pPr>
        <w:spacing w:before="200" w:after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Члан 11.</w:t>
      </w:r>
    </w:p>
    <w:p w:rsidR="009E0237" w:rsidRDefault="00127A3C" w:rsidP="006559F1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Управљач је дужан да на прописан начин обележи Предео изузет</w:t>
      </w:r>
      <w:r w:rsidR="00E0525A">
        <w:rPr>
          <w:rFonts w:ascii="Times New Roman" w:hAnsi="Times New Roman" w:cs="Times New Roman"/>
          <w:noProof/>
          <w:sz w:val="24"/>
          <w:szCs w:val="24"/>
          <w:lang w:val="sr-Cyrl-CS"/>
        </w:rPr>
        <w:t>н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их одлика 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 xml:space="preserve">„Камена Гора” </w:t>
      </w:r>
      <w:r w:rsidR="0046759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 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његове спољне границе</w:t>
      </w:r>
      <w:r w:rsidR="00F4452C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46759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најкасније у року од 12 месеци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од д</w:t>
      </w:r>
      <w:r w:rsidR="001C02D6">
        <w:rPr>
          <w:rFonts w:ascii="Times New Roman" w:hAnsi="Times New Roman" w:cs="Times New Roman"/>
          <w:noProof/>
          <w:sz w:val="24"/>
          <w:szCs w:val="24"/>
          <w:lang w:val="sr-Cyrl-CS"/>
        </w:rPr>
        <w:t>ана ступања на снагу ове уредбе.</w:t>
      </w:r>
    </w:p>
    <w:p w:rsidR="001C02D6" w:rsidRPr="00D01ED9" w:rsidRDefault="001C02D6" w:rsidP="001C02D6">
      <w:pPr>
        <w:spacing w:before="200" w:after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Члан 12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391536" w:rsidRPr="00D01ED9" w:rsidRDefault="00127A3C" w:rsidP="006814BC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Управљач</w:t>
      </w:r>
      <w:r w:rsidR="003B32AD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 дужан да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засн</w:t>
      </w:r>
      <w:r w:rsidR="003B32AD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ује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дигиталну базу података</w:t>
      </w:r>
      <w:r w:rsidR="001C02D6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130A01">
        <w:rPr>
          <w:rFonts w:ascii="Times New Roman" w:hAnsi="Times New Roman" w:cs="Times New Roman"/>
          <w:noProof/>
          <w:sz w:val="24"/>
          <w:szCs w:val="24"/>
          <w:lang w:val="sr-Cyrl-CS"/>
        </w:rPr>
        <w:t>односно ге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о</w:t>
      </w:r>
      <w:r w:rsidR="00130A01">
        <w:rPr>
          <w:rFonts w:ascii="Times New Roman" w:hAnsi="Times New Roman" w:cs="Times New Roman"/>
          <w:noProof/>
          <w:sz w:val="24"/>
          <w:szCs w:val="24"/>
          <w:lang w:val="sr-Cyrl-CS"/>
        </w:rPr>
        <w:t>графски информациони систем о природним</w:t>
      </w:r>
      <w:r w:rsidR="00130A01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</w:t>
      </w:r>
      <w:r w:rsidR="00D948AD">
        <w:rPr>
          <w:rFonts w:ascii="Times New Roman" w:hAnsi="Times New Roman" w:cs="Times New Roman"/>
          <w:noProof/>
          <w:sz w:val="24"/>
          <w:szCs w:val="24"/>
          <w:lang w:val="sr-Cyrl-CS"/>
        </w:rPr>
        <w:t>створеним</w:t>
      </w:r>
      <w:r w:rsidR="00130A01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вредности</w:t>
      </w:r>
      <w:r w:rsidR="00D948AD">
        <w:rPr>
          <w:rFonts w:ascii="Times New Roman" w:hAnsi="Times New Roman" w:cs="Times New Roman"/>
          <w:noProof/>
          <w:sz w:val="24"/>
          <w:szCs w:val="24"/>
          <w:lang w:val="sr-Cyrl-CS"/>
        </w:rPr>
        <w:t>ма, непокретностима,</w:t>
      </w:r>
      <w:r w:rsidR="007E321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7E3214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активности</w:t>
      </w:r>
      <w:r w:rsidR="007E3214">
        <w:rPr>
          <w:rFonts w:ascii="Times New Roman" w:hAnsi="Times New Roman" w:cs="Times New Roman"/>
          <w:noProof/>
          <w:sz w:val="24"/>
          <w:szCs w:val="24"/>
          <w:lang w:val="sr-Cyrl-CS"/>
        </w:rPr>
        <w:t>ма</w:t>
      </w:r>
      <w:r w:rsidR="007E3214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друг</w:t>
      </w:r>
      <w:r w:rsidR="007E3214">
        <w:rPr>
          <w:rFonts w:ascii="Times New Roman" w:hAnsi="Times New Roman" w:cs="Times New Roman"/>
          <w:noProof/>
          <w:sz w:val="24"/>
          <w:szCs w:val="24"/>
          <w:lang w:val="sr-Cyrl-CS"/>
        </w:rPr>
        <w:t>им подацима</w:t>
      </w:r>
      <w:r w:rsidR="007E3214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од значаја за управљање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77765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</w:t>
      </w:r>
      <w:r w:rsidR="007E3214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77765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изузет</w:t>
      </w:r>
      <w:r w:rsidR="000B187C">
        <w:rPr>
          <w:rFonts w:ascii="Times New Roman" w:hAnsi="Times New Roman" w:cs="Times New Roman"/>
          <w:noProof/>
          <w:sz w:val="24"/>
          <w:szCs w:val="24"/>
          <w:lang w:val="sr-Cyrl-CS"/>
        </w:rPr>
        <w:t>н</w:t>
      </w:r>
      <w:r w:rsidR="0077765E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их одлика „Камена Гора” </w:t>
      </w:r>
      <w:r w:rsidR="007E321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року од две </w:t>
      </w:r>
      <w:r w:rsidR="00703243">
        <w:rPr>
          <w:rFonts w:ascii="Times New Roman" w:hAnsi="Times New Roman" w:cs="Times New Roman"/>
          <w:noProof/>
          <w:sz w:val="24"/>
          <w:szCs w:val="24"/>
          <w:lang w:val="sr-Cyrl-CS"/>
        </w:rPr>
        <w:t>године од дана ступања на снагу ове уредбе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692F80" w:rsidRPr="00D01ED9" w:rsidRDefault="00127A3C" w:rsidP="00851803">
      <w:pPr>
        <w:spacing w:before="200" w:after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703243">
        <w:rPr>
          <w:rFonts w:ascii="Times New Roman" w:hAnsi="Times New Roman" w:cs="Times New Roman"/>
          <w:noProof/>
          <w:sz w:val="24"/>
          <w:szCs w:val="24"/>
          <w:lang w:val="sr-Cyrl-CS"/>
        </w:rPr>
        <w:t>13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78797C" w:rsidRPr="00D01ED9" w:rsidRDefault="00703243" w:rsidP="006559F1">
      <w:pPr>
        <w:ind w:firstLine="720"/>
        <w:jc w:val="both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Управљач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доноси и доста</w:t>
      </w:r>
      <w:r w:rsidR="008914C0">
        <w:rPr>
          <w:rFonts w:ascii="Times New Roman" w:hAnsi="Times New Roman" w:cs="Times New Roman"/>
          <w:noProof/>
          <w:sz w:val="24"/>
          <w:szCs w:val="24"/>
        </w:rPr>
        <w:t>вља</w:t>
      </w:r>
      <w:r w:rsidR="008914C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Министарству на сагласност акт о накнади за коришћење заштићеног подручја Предео изузет</w:t>
      </w:r>
      <w:r w:rsidR="000B187C">
        <w:rPr>
          <w:rFonts w:ascii="Times New Roman" w:hAnsi="Times New Roman" w:cs="Times New Roman"/>
          <w:noProof/>
          <w:sz w:val="24"/>
          <w:szCs w:val="24"/>
          <w:lang/>
        </w:rPr>
        <w:t>н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их одлика „Камена Гора”</w:t>
      </w:r>
      <w:r w:rsidR="00B5682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914C0">
        <w:rPr>
          <w:rFonts w:ascii="Times New Roman" w:hAnsi="Times New Roman" w:cs="Times New Roman"/>
          <w:noProof/>
          <w:sz w:val="24"/>
          <w:szCs w:val="24"/>
          <w:lang w:val="sr-Cyrl-CS"/>
        </w:rPr>
        <w:t>у року од шест</w:t>
      </w:r>
      <w:r w:rsidR="006A683B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5682A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месеци </w:t>
      </w:r>
      <w:r w:rsidR="006A683B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од дана </w:t>
      </w:r>
      <w:r w:rsidR="00B5682A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ступања на снагу ове уредбе</w:t>
      </w:r>
      <w:r w:rsidR="00127A3C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692F80" w:rsidRPr="00D01ED9" w:rsidRDefault="00127A3C" w:rsidP="00851803">
      <w:pPr>
        <w:spacing w:before="200" w:after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6A683B">
        <w:rPr>
          <w:rFonts w:ascii="Times New Roman" w:hAnsi="Times New Roman" w:cs="Times New Roman"/>
          <w:noProof/>
          <w:sz w:val="24"/>
          <w:szCs w:val="24"/>
          <w:lang w:val="sr-Cyrl-CS"/>
        </w:rPr>
        <w:t>14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2576F4" w:rsidRPr="00D01ED9" w:rsidRDefault="00127A3C" w:rsidP="00701684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Средства за </w:t>
      </w:r>
      <w:r w:rsidR="00AA618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спровођење Плана управљања 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обезбеђују се из буџета Републике Србије, од накнаде за коришћење заштићеног подручја, прихода остварених обављањем делатности</w:t>
      </w:r>
      <w:r w:rsidR="00E3390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прављача и из других извора у складу са законом.</w:t>
      </w:r>
    </w:p>
    <w:p w:rsidR="003D2EED" w:rsidRPr="00D01ED9" w:rsidRDefault="00127A3C" w:rsidP="00851803">
      <w:pPr>
        <w:spacing w:before="200" w:after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6A683B">
        <w:rPr>
          <w:rFonts w:ascii="Times New Roman" w:hAnsi="Times New Roman" w:cs="Times New Roman"/>
          <w:noProof/>
          <w:sz w:val="24"/>
          <w:szCs w:val="24"/>
          <w:lang w:val="sr-Cyrl-CS"/>
        </w:rPr>
        <w:t>15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3957CF" w:rsidRPr="00D01ED9" w:rsidRDefault="00127A3C" w:rsidP="006814BC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Планови уређења простора, шумске, ловне, пољопривредне и друге основе и програма који обух</w:t>
      </w:r>
      <w:r w:rsidR="00F64137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в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арају за</w:t>
      </w:r>
      <w:r w:rsidR="00F64137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ш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ти</w:t>
      </w:r>
      <w:r w:rsidR="00F64137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ћ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ен</w:t>
      </w:r>
      <w:r w:rsidR="00F64137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о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по</w:t>
      </w:r>
      <w:r w:rsidR="00FC028F"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друч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је Предео изузет</w:t>
      </w:r>
      <w:r w:rsidR="000B187C">
        <w:rPr>
          <w:rFonts w:ascii="Times New Roman" w:hAnsi="Times New Roman" w:cs="Times New Roman"/>
          <w:noProof/>
          <w:sz w:val="24"/>
          <w:szCs w:val="24"/>
          <w:lang w:val="sr-Cyrl-CS"/>
        </w:rPr>
        <w:t>н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их одлика „Камена Гора” усагласиће се са Просторним планом Републик</w:t>
      </w:r>
      <w:r w:rsidR="00E3390E">
        <w:rPr>
          <w:rFonts w:ascii="Times New Roman" w:hAnsi="Times New Roman" w:cs="Times New Roman"/>
          <w:noProof/>
          <w:sz w:val="24"/>
          <w:szCs w:val="24"/>
          <w:lang w:val="sr-Cyrl-CS"/>
        </w:rPr>
        <w:t>ом Србије, Планом управљања и режимима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заштите утв</w:t>
      </w:r>
      <w:r w:rsidR="000B187C">
        <w:rPr>
          <w:rFonts w:ascii="Times New Roman" w:hAnsi="Times New Roman" w:cs="Times New Roman"/>
          <w:noProof/>
          <w:sz w:val="24"/>
          <w:szCs w:val="24"/>
          <w:lang w:val="sr-Cyrl-CS"/>
        </w:rPr>
        <w:t>р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ђеним овом уредбом</w:t>
      </w:r>
      <w:r w:rsidR="00E3390E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2E34B8" w:rsidRPr="00D01ED9" w:rsidRDefault="00127A3C" w:rsidP="00851803">
      <w:pPr>
        <w:spacing w:before="200" w:after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6A683B">
        <w:rPr>
          <w:rFonts w:ascii="Times New Roman" w:hAnsi="Times New Roman" w:cs="Times New Roman"/>
          <w:noProof/>
          <w:sz w:val="24"/>
          <w:szCs w:val="24"/>
          <w:lang w:val="sr-Cyrl-CS"/>
        </w:rPr>
        <w:t>16</w:t>
      </w: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670D90" w:rsidRPr="00D01ED9" w:rsidRDefault="00127A3C" w:rsidP="006559F1">
      <w:pPr>
        <w:widowControl w:val="0"/>
        <w:autoSpaceDE w:val="0"/>
        <w:autoSpaceDN w:val="0"/>
        <w:adjustRightInd w:val="0"/>
        <w:spacing w:after="0"/>
        <w:ind w:left="48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Ова уредба ступа на снагу осмог дана од дана објављивања у „Службеном гласнику </w:t>
      </w:r>
    </w:p>
    <w:p w:rsidR="003957CF" w:rsidRDefault="00127A3C" w:rsidP="009950F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 Србије”.</w:t>
      </w:r>
    </w:p>
    <w:p w:rsidR="009950F9" w:rsidRPr="00D01ED9" w:rsidRDefault="009950F9" w:rsidP="009950F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9440AD" w:rsidRPr="006A683B" w:rsidRDefault="00E3390E" w:rsidP="009440AD">
      <w:pPr>
        <w:rPr>
          <w:rFonts w:ascii="Times New Roman" w:hAnsi="Times New Roman"/>
        </w:rPr>
      </w:pPr>
      <w:r>
        <w:rPr>
          <w:rFonts w:ascii="Times New Roman" w:hAnsi="Times New Roman"/>
        </w:rPr>
        <w:t>05 Б</w:t>
      </w:r>
      <w:r w:rsidR="009440AD">
        <w:rPr>
          <w:rFonts w:ascii="Times New Roman" w:hAnsi="Times New Roman"/>
        </w:rPr>
        <w:t xml:space="preserve">рој ___________                                                                    </w:t>
      </w:r>
      <w:r w:rsidR="006A683B">
        <w:rPr>
          <w:rFonts w:ascii="Times New Roman" w:hAnsi="Times New Roman"/>
        </w:rPr>
        <w:t xml:space="preserve">               </w:t>
      </w:r>
      <w:r w:rsidR="00FD1C2A">
        <w:rPr>
          <w:rFonts w:ascii="Times New Roman" w:hAnsi="Times New Roman"/>
        </w:rPr>
        <w:t xml:space="preserve">                     </w:t>
      </w:r>
      <w:r w:rsidR="00701684">
        <w:rPr>
          <w:rFonts w:ascii="Times New Roman" w:hAnsi="Times New Roman"/>
        </w:rPr>
        <w:t xml:space="preserve">ПРЕДСЕДНИК </w:t>
      </w:r>
    </w:p>
    <w:p w:rsidR="009440AD" w:rsidRPr="00E3390E" w:rsidRDefault="009440AD" w:rsidP="009440AD">
      <w:pPr>
        <w:rPr>
          <w:rFonts w:ascii="Times New Roman" w:hAnsi="Times New Roman"/>
        </w:rPr>
      </w:pPr>
      <w:r>
        <w:rPr>
          <w:rFonts w:ascii="Times New Roman" w:hAnsi="Times New Roman"/>
        </w:rPr>
        <w:t>У Београд</w:t>
      </w:r>
      <w:r w:rsidR="00E3390E">
        <w:rPr>
          <w:rFonts w:ascii="Times New Roman" w:hAnsi="Times New Roman"/>
        </w:rPr>
        <w:t xml:space="preserve">у, </w:t>
      </w:r>
      <w:r w:rsidR="00E3390E">
        <w:rPr>
          <w:rFonts w:ascii="Times New Roman" w:hAnsi="Times New Roman"/>
        </w:rPr>
        <w:softHyphen/>
      </w:r>
      <w:r w:rsidR="00E3390E">
        <w:rPr>
          <w:rFonts w:ascii="Times New Roman" w:hAnsi="Times New Roman"/>
        </w:rPr>
        <w:softHyphen/>
      </w:r>
      <w:r w:rsidR="00E3390E">
        <w:rPr>
          <w:rFonts w:ascii="Times New Roman" w:hAnsi="Times New Roman"/>
        </w:rPr>
        <w:softHyphen/>
      </w:r>
      <w:r w:rsidR="00E3390E">
        <w:rPr>
          <w:rFonts w:ascii="Times New Roman" w:hAnsi="Times New Roman"/>
        </w:rPr>
        <w:softHyphen/>
      </w:r>
      <w:r w:rsidR="00E3390E">
        <w:rPr>
          <w:rFonts w:ascii="Times New Roman" w:hAnsi="Times New Roman"/>
        </w:rPr>
        <w:softHyphen/>
      </w:r>
      <w:r w:rsidR="00E3390E">
        <w:rPr>
          <w:rFonts w:ascii="Times New Roman" w:hAnsi="Times New Roman"/>
        </w:rPr>
        <w:softHyphen/>
      </w:r>
      <w:r w:rsidR="00E3390E">
        <w:rPr>
          <w:rFonts w:ascii="Times New Roman" w:hAnsi="Times New Roman"/>
        </w:rPr>
        <w:softHyphen/>
      </w:r>
      <w:r w:rsidR="00E3390E">
        <w:rPr>
          <w:rFonts w:ascii="Times New Roman" w:hAnsi="Times New Roman"/>
        </w:rPr>
        <w:softHyphen/>
      </w:r>
      <w:r w:rsidR="00E3390E">
        <w:rPr>
          <w:rFonts w:ascii="Times New Roman" w:hAnsi="Times New Roman"/>
        </w:rPr>
        <w:softHyphen/>
      </w:r>
      <w:r w:rsidR="00E3390E">
        <w:rPr>
          <w:rFonts w:ascii="Times New Roman" w:hAnsi="Times New Roman"/>
        </w:rPr>
        <w:softHyphen/>
        <w:t>_________ године</w:t>
      </w:r>
    </w:p>
    <w:p w:rsidR="00116459" w:rsidRPr="00D01ED9" w:rsidRDefault="00701684" w:rsidP="002328BB">
      <w:pPr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</w:rPr>
        <w:t>ВЛАДА</w:t>
      </w:r>
    </w:p>
    <w:sectPr w:rsidR="00116459" w:rsidRPr="00D01ED9" w:rsidSect="00C80DED">
      <w:footerReference w:type="default" r:id="rId7"/>
      <w:headerReference w:type="first" r:id="rId8"/>
      <w:footerReference w:type="first" r:id="rId9"/>
      <w:pgSz w:w="12240" w:h="15840" w:code="1"/>
      <w:pgMar w:top="1985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CE1" w:rsidRDefault="00796CE1" w:rsidP="002279D3">
      <w:pPr>
        <w:spacing w:after="0" w:line="240" w:lineRule="auto"/>
      </w:pPr>
      <w:r>
        <w:separator/>
      </w:r>
    </w:p>
  </w:endnote>
  <w:endnote w:type="continuationSeparator" w:id="0">
    <w:p w:rsidR="00796CE1" w:rsidRDefault="00796CE1" w:rsidP="0022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76754"/>
      <w:docPartObj>
        <w:docPartGallery w:val="Page Numbers (Bottom of Page)"/>
        <w:docPartUnique/>
      </w:docPartObj>
    </w:sdtPr>
    <w:sdtContent>
      <w:p w:rsidR="009417C2" w:rsidRDefault="00F427B0">
        <w:pPr>
          <w:pStyle w:val="Footer"/>
          <w:jc w:val="center"/>
        </w:pPr>
        <w:r>
          <w:fldChar w:fldCharType="begin"/>
        </w:r>
        <w:r w:rsidR="00972861">
          <w:instrText xml:space="preserve"> PAGE   \* MERGEFORMAT </w:instrText>
        </w:r>
        <w:r>
          <w:fldChar w:fldCharType="separate"/>
        </w:r>
        <w:r w:rsidR="00D8246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417C2" w:rsidRDefault="009417C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7C2" w:rsidRDefault="009417C2">
    <w:pPr>
      <w:pStyle w:val="Footer"/>
      <w:jc w:val="center"/>
      <w:rPr>
        <w:lang w:val="sr-Cyrl-C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CE1" w:rsidRDefault="00796CE1" w:rsidP="002279D3">
      <w:pPr>
        <w:spacing w:after="0" w:line="240" w:lineRule="auto"/>
      </w:pPr>
      <w:r>
        <w:separator/>
      </w:r>
    </w:p>
  </w:footnote>
  <w:footnote w:type="continuationSeparator" w:id="0">
    <w:p w:rsidR="00796CE1" w:rsidRDefault="00796CE1" w:rsidP="00227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7C2" w:rsidRPr="00CA2756" w:rsidRDefault="009417C2" w:rsidP="00CA2756">
    <w:pPr>
      <w:pStyle w:val="Header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4755_"/>
      </v:shape>
    </w:pict>
  </w:numPicBullet>
  <w:abstractNum w:abstractNumId="0">
    <w:nsid w:val="000012DB"/>
    <w:multiLevelType w:val="hybridMultilevel"/>
    <w:tmpl w:val="0000153C"/>
    <w:lvl w:ilvl="0" w:tplc="00007E87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У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ED93172"/>
    <w:multiLevelType w:val="hybridMultilevel"/>
    <w:tmpl w:val="C0A6506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5E53CA"/>
    <w:multiLevelType w:val="hybridMultilevel"/>
    <w:tmpl w:val="C86A0A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D1DEF"/>
    <w:multiLevelType w:val="hybridMultilevel"/>
    <w:tmpl w:val="C38A1EBA"/>
    <w:lvl w:ilvl="0" w:tplc="A470D5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8462FA"/>
    <w:multiLevelType w:val="hybridMultilevel"/>
    <w:tmpl w:val="C86A0A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F1AA0"/>
    <w:multiLevelType w:val="hybridMultilevel"/>
    <w:tmpl w:val="C86A0A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3632FF"/>
    <w:multiLevelType w:val="hybridMultilevel"/>
    <w:tmpl w:val="4BDE041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387D1E"/>
    <w:multiLevelType w:val="hybridMultilevel"/>
    <w:tmpl w:val="4D54EB92"/>
    <w:lvl w:ilvl="0" w:tplc="B7582646">
      <w:start w:val="1"/>
      <w:numFmt w:val="bullet"/>
      <w:lvlText w:val=""/>
      <w:lvlJc w:val="left"/>
      <w:pPr>
        <w:tabs>
          <w:tab w:val="num" w:pos="4082"/>
        </w:tabs>
        <w:ind w:left="4082" w:hanging="360"/>
      </w:pPr>
      <w:rPr>
        <w:rFonts w:ascii="Wingdings 3" w:hAnsi="Wingdings 3" w:hint="default"/>
        <w:color w:val="FF0000"/>
      </w:rPr>
    </w:lvl>
    <w:lvl w:ilvl="1" w:tplc="E604BA72">
      <w:start w:val="1"/>
      <w:numFmt w:val="bullet"/>
      <w:lvlText w:val="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  <w:color w:val="auto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682CB5"/>
    <w:multiLevelType w:val="hybridMultilevel"/>
    <w:tmpl w:val="C86A0A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536458"/>
    <w:multiLevelType w:val="hybridMultilevel"/>
    <w:tmpl w:val="C86A0A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434B11"/>
    <w:multiLevelType w:val="hybridMultilevel"/>
    <w:tmpl w:val="A5F89930"/>
    <w:lvl w:ilvl="0" w:tplc="67ACB60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>
    <w:nsid w:val="60FF742C"/>
    <w:multiLevelType w:val="hybridMultilevel"/>
    <w:tmpl w:val="67BE4724"/>
    <w:lvl w:ilvl="0" w:tplc="2DA2F3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A080188"/>
    <w:multiLevelType w:val="hybridMultilevel"/>
    <w:tmpl w:val="27A2FA2E"/>
    <w:lvl w:ilvl="0" w:tplc="B15C98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12"/>
  </w:num>
  <w:num w:numId="6">
    <w:abstractNumId w:val="3"/>
  </w:num>
  <w:num w:numId="7">
    <w:abstractNumId w:val="10"/>
  </w:num>
  <w:num w:numId="8">
    <w:abstractNumId w:val="11"/>
  </w:num>
  <w:num w:numId="9">
    <w:abstractNumId w:val="0"/>
  </w:num>
  <w:num w:numId="10">
    <w:abstractNumId w:val="5"/>
  </w:num>
  <w:num w:numId="11">
    <w:abstractNumId w:val="9"/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92F80"/>
    <w:rsid w:val="00000462"/>
    <w:rsid w:val="00001276"/>
    <w:rsid w:val="00002467"/>
    <w:rsid w:val="00004F87"/>
    <w:rsid w:val="00006A9B"/>
    <w:rsid w:val="00011151"/>
    <w:rsid w:val="00016E8E"/>
    <w:rsid w:val="000209D8"/>
    <w:rsid w:val="00022AFA"/>
    <w:rsid w:val="00022CD7"/>
    <w:rsid w:val="00023519"/>
    <w:rsid w:val="00025E36"/>
    <w:rsid w:val="00025F59"/>
    <w:rsid w:val="00026D8F"/>
    <w:rsid w:val="0002720B"/>
    <w:rsid w:val="0003096E"/>
    <w:rsid w:val="00030E77"/>
    <w:rsid w:val="0003226B"/>
    <w:rsid w:val="000333AC"/>
    <w:rsid w:val="00042083"/>
    <w:rsid w:val="00042DA7"/>
    <w:rsid w:val="00044A3A"/>
    <w:rsid w:val="00045A16"/>
    <w:rsid w:val="00045ADD"/>
    <w:rsid w:val="00045F81"/>
    <w:rsid w:val="00053B59"/>
    <w:rsid w:val="000573D4"/>
    <w:rsid w:val="000608A0"/>
    <w:rsid w:val="000632B6"/>
    <w:rsid w:val="00064606"/>
    <w:rsid w:val="00064A59"/>
    <w:rsid w:val="00071378"/>
    <w:rsid w:val="000730B3"/>
    <w:rsid w:val="000741A4"/>
    <w:rsid w:val="000757F0"/>
    <w:rsid w:val="000764AC"/>
    <w:rsid w:val="00076C5D"/>
    <w:rsid w:val="00084270"/>
    <w:rsid w:val="00085E79"/>
    <w:rsid w:val="000866BD"/>
    <w:rsid w:val="00090453"/>
    <w:rsid w:val="00091E1C"/>
    <w:rsid w:val="0009217B"/>
    <w:rsid w:val="0009293C"/>
    <w:rsid w:val="00094081"/>
    <w:rsid w:val="0009728D"/>
    <w:rsid w:val="00097E96"/>
    <w:rsid w:val="000A468A"/>
    <w:rsid w:val="000A7245"/>
    <w:rsid w:val="000B034C"/>
    <w:rsid w:val="000B0D10"/>
    <w:rsid w:val="000B17BC"/>
    <w:rsid w:val="000B187C"/>
    <w:rsid w:val="000B6647"/>
    <w:rsid w:val="000B7F0C"/>
    <w:rsid w:val="000C3B56"/>
    <w:rsid w:val="000C5249"/>
    <w:rsid w:val="000C6D0B"/>
    <w:rsid w:val="000D1249"/>
    <w:rsid w:val="000D2D50"/>
    <w:rsid w:val="000D6A4E"/>
    <w:rsid w:val="000D6BFD"/>
    <w:rsid w:val="000E259D"/>
    <w:rsid w:val="000E2A00"/>
    <w:rsid w:val="000E4C6E"/>
    <w:rsid w:val="000F0168"/>
    <w:rsid w:val="000F02B0"/>
    <w:rsid w:val="000F0611"/>
    <w:rsid w:val="000F0EF1"/>
    <w:rsid w:val="000F5607"/>
    <w:rsid w:val="000F7EB5"/>
    <w:rsid w:val="001016AE"/>
    <w:rsid w:val="00103C5F"/>
    <w:rsid w:val="001060A5"/>
    <w:rsid w:val="00110CEE"/>
    <w:rsid w:val="001113EB"/>
    <w:rsid w:val="00111A39"/>
    <w:rsid w:val="001153F3"/>
    <w:rsid w:val="00116459"/>
    <w:rsid w:val="00116BB6"/>
    <w:rsid w:val="001207D2"/>
    <w:rsid w:val="00123A0C"/>
    <w:rsid w:val="0012455B"/>
    <w:rsid w:val="0012463A"/>
    <w:rsid w:val="00127A3C"/>
    <w:rsid w:val="00130A01"/>
    <w:rsid w:val="0013100D"/>
    <w:rsid w:val="0013204E"/>
    <w:rsid w:val="0013532E"/>
    <w:rsid w:val="00136CA3"/>
    <w:rsid w:val="00140F65"/>
    <w:rsid w:val="00144237"/>
    <w:rsid w:val="00147A3F"/>
    <w:rsid w:val="00147FBC"/>
    <w:rsid w:val="0015557C"/>
    <w:rsid w:val="00156040"/>
    <w:rsid w:val="00171761"/>
    <w:rsid w:val="00172A79"/>
    <w:rsid w:val="00172E48"/>
    <w:rsid w:val="00173A90"/>
    <w:rsid w:val="0017577F"/>
    <w:rsid w:val="001757E1"/>
    <w:rsid w:val="00176497"/>
    <w:rsid w:val="00176780"/>
    <w:rsid w:val="00177BCA"/>
    <w:rsid w:val="00177F59"/>
    <w:rsid w:val="0018127B"/>
    <w:rsid w:val="0018440F"/>
    <w:rsid w:val="00184D44"/>
    <w:rsid w:val="0018630C"/>
    <w:rsid w:val="00186F4B"/>
    <w:rsid w:val="00187940"/>
    <w:rsid w:val="00187D13"/>
    <w:rsid w:val="001916E3"/>
    <w:rsid w:val="00192155"/>
    <w:rsid w:val="00193CC4"/>
    <w:rsid w:val="00197360"/>
    <w:rsid w:val="00197FB8"/>
    <w:rsid w:val="001A3E51"/>
    <w:rsid w:val="001A54CB"/>
    <w:rsid w:val="001A6921"/>
    <w:rsid w:val="001A70A6"/>
    <w:rsid w:val="001B1165"/>
    <w:rsid w:val="001B4E5E"/>
    <w:rsid w:val="001B4FB4"/>
    <w:rsid w:val="001C02D6"/>
    <w:rsid w:val="001D0AFF"/>
    <w:rsid w:val="001D2D06"/>
    <w:rsid w:val="001E7C3B"/>
    <w:rsid w:val="001F25E2"/>
    <w:rsid w:val="001F624F"/>
    <w:rsid w:val="00204AD0"/>
    <w:rsid w:val="00205194"/>
    <w:rsid w:val="002053B4"/>
    <w:rsid w:val="002062B9"/>
    <w:rsid w:val="00206B06"/>
    <w:rsid w:val="002100AE"/>
    <w:rsid w:val="0021030F"/>
    <w:rsid w:val="0021240E"/>
    <w:rsid w:val="002145D5"/>
    <w:rsid w:val="00214718"/>
    <w:rsid w:val="00216F8D"/>
    <w:rsid w:val="00221A4C"/>
    <w:rsid w:val="002222EF"/>
    <w:rsid w:val="00224E01"/>
    <w:rsid w:val="00225F95"/>
    <w:rsid w:val="00226C5D"/>
    <w:rsid w:val="002279D3"/>
    <w:rsid w:val="002328BB"/>
    <w:rsid w:val="00233D65"/>
    <w:rsid w:val="0023504E"/>
    <w:rsid w:val="00236EC5"/>
    <w:rsid w:val="00243CDD"/>
    <w:rsid w:val="0024606A"/>
    <w:rsid w:val="00247249"/>
    <w:rsid w:val="00247C98"/>
    <w:rsid w:val="00250956"/>
    <w:rsid w:val="00250BCE"/>
    <w:rsid w:val="00251C24"/>
    <w:rsid w:val="0025303B"/>
    <w:rsid w:val="00254636"/>
    <w:rsid w:val="00255ED8"/>
    <w:rsid w:val="002576F4"/>
    <w:rsid w:val="00262BA5"/>
    <w:rsid w:val="00263284"/>
    <w:rsid w:val="00264F44"/>
    <w:rsid w:val="002672FD"/>
    <w:rsid w:val="00270EF2"/>
    <w:rsid w:val="002722A4"/>
    <w:rsid w:val="002727F0"/>
    <w:rsid w:val="002800F6"/>
    <w:rsid w:val="00293EA6"/>
    <w:rsid w:val="00294977"/>
    <w:rsid w:val="00294FEA"/>
    <w:rsid w:val="00296CEB"/>
    <w:rsid w:val="002A0E40"/>
    <w:rsid w:val="002A2EEA"/>
    <w:rsid w:val="002A5B62"/>
    <w:rsid w:val="002A7D3C"/>
    <w:rsid w:val="002A7EA3"/>
    <w:rsid w:val="002B2F6E"/>
    <w:rsid w:val="002B4264"/>
    <w:rsid w:val="002B76C9"/>
    <w:rsid w:val="002C3D5B"/>
    <w:rsid w:val="002C7FDB"/>
    <w:rsid w:val="002D198D"/>
    <w:rsid w:val="002D2FF2"/>
    <w:rsid w:val="002D3E94"/>
    <w:rsid w:val="002D4DD2"/>
    <w:rsid w:val="002E34B8"/>
    <w:rsid w:val="002E546F"/>
    <w:rsid w:val="002E6B08"/>
    <w:rsid w:val="002E7884"/>
    <w:rsid w:val="002F0117"/>
    <w:rsid w:val="002F1B02"/>
    <w:rsid w:val="002F1C38"/>
    <w:rsid w:val="002F2E60"/>
    <w:rsid w:val="002F4D8C"/>
    <w:rsid w:val="002F78C3"/>
    <w:rsid w:val="00300CE0"/>
    <w:rsid w:val="00302067"/>
    <w:rsid w:val="00303B90"/>
    <w:rsid w:val="00305FD9"/>
    <w:rsid w:val="0031658E"/>
    <w:rsid w:val="00322403"/>
    <w:rsid w:val="003227D7"/>
    <w:rsid w:val="00324DF2"/>
    <w:rsid w:val="00324F95"/>
    <w:rsid w:val="00330086"/>
    <w:rsid w:val="00330ADC"/>
    <w:rsid w:val="003317D8"/>
    <w:rsid w:val="003337DE"/>
    <w:rsid w:val="00340F33"/>
    <w:rsid w:val="00343204"/>
    <w:rsid w:val="003437CB"/>
    <w:rsid w:val="00344F92"/>
    <w:rsid w:val="00345530"/>
    <w:rsid w:val="003463AC"/>
    <w:rsid w:val="00351A66"/>
    <w:rsid w:val="00352690"/>
    <w:rsid w:val="00353025"/>
    <w:rsid w:val="003547D1"/>
    <w:rsid w:val="003568C1"/>
    <w:rsid w:val="00360583"/>
    <w:rsid w:val="00362C94"/>
    <w:rsid w:val="003639F2"/>
    <w:rsid w:val="00366062"/>
    <w:rsid w:val="00366D0D"/>
    <w:rsid w:val="00367F84"/>
    <w:rsid w:val="003711C2"/>
    <w:rsid w:val="00371449"/>
    <w:rsid w:val="00373E71"/>
    <w:rsid w:val="00382F20"/>
    <w:rsid w:val="00386547"/>
    <w:rsid w:val="003865FE"/>
    <w:rsid w:val="00391536"/>
    <w:rsid w:val="003957CF"/>
    <w:rsid w:val="00396DB6"/>
    <w:rsid w:val="003A0564"/>
    <w:rsid w:val="003A06B8"/>
    <w:rsid w:val="003A12C6"/>
    <w:rsid w:val="003A19CB"/>
    <w:rsid w:val="003B10F7"/>
    <w:rsid w:val="003B1F9D"/>
    <w:rsid w:val="003B32AD"/>
    <w:rsid w:val="003B3DE5"/>
    <w:rsid w:val="003B6E9A"/>
    <w:rsid w:val="003C1C84"/>
    <w:rsid w:val="003C1DD0"/>
    <w:rsid w:val="003D044A"/>
    <w:rsid w:val="003D1221"/>
    <w:rsid w:val="003D2268"/>
    <w:rsid w:val="003D2EED"/>
    <w:rsid w:val="003D420B"/>
    <w:rsid w:val="003D4512"/>
    <w:rsid w:val="003D4DAB"/>
    <w:rsid w:val="003D552A"/>
    <w:rsid w:val="003E06D1"/>
    <w:rsid w:val="003E2409"/>
    <w:rsid w:val="003E2956"/>
    <w:rsid w:val="003E357D"/>
    <w:rsid w:val="003E5F4D"/>
    <w:rsid w:val="003F0CC5"/>
    <w:rsid w:val="003F1494"/>
    <w:rsid w:val="003F3388"/>
    <w:rsid w:val="003F4FEF"/>
    <w:rsid w:val="003F5EE1"/>
    <w:rsid w:val="00401664"/>
    <w:rsid w:val="004018FF"/>
    <w:rsid w:val="00402E3B"/>
    <w:rsid w:val="004069D8"/>
    <w:rsid w:val="00412EC6"/>
    <w:rsid w:val="0041334A"/>
    <w:rsid w:val="00413A52"/>
    <w:rsid w:val="004171BB"/>
    <w:rsid w:val="00417791"/>
    <w:rsid w:val="00421E97"/>
    <w:rsid w:val="00422A6C"/>
    <w:rsid w:val="00423B4D"/>
    <w:rsid w:val="0043469E"/>
    <w:rsid w:val="00437040"/>
    <w:rsid w:val="00442A7B"/>
    <w:rsid w:val="00446951"/>
    <w:rsid w:val="00457FD9"/>
    <w:rsid w:val="00464EBB"/>
    <w:rsid w:val="0046759A"/>
    <w:rsid w:val="00467F8F"/>
    <w:rsid w:val="00470E35"/>
    <w:rsid w:val="00471C43"/>
    <w:rsid w:val="00473DBD"/>
    <w:rsid w:val="004748D2"/>
    <w:rsid w:val="00474FAA"/>
    <w:rsid w:val="00480E7C"/>
    <w:rsid w:val="004846C0"/>
    <w:rsid w:val="00487303"/>
    <w:rsid w:val="00492D24"/>
    <w:rsid w:val="00494FFD"/>
    <w:rsid w:val="00495D34"/>
    <w:rsid w:val="004A592A"/>
    <w:rsid w:val="004A6A8B"/>
    <w:rsid w:val="004B0F8F"/>
    <w:rsid w:val="004B120F"/>
    <w:rsid w:val="004B26EF"/>
    <w:rsid w:val="004C01D5"/>
    <w:rsid w:val="004C51E9"/>
    <w:rsid w:val="004C5E00"/>
    <w:rsid w:val="004E1715"/>
    <w:rsid w:val="004E46D9"/>
    <w:rsid w:val="004E500E"/>
    <w:rsid w:val="004E57E8"/>
    <w:rsid w:val="004E5DE5"/>
    <w:rsid w:val="004F7425"/>
    <w:rsid w:val="005023FC"/>
    <w:rsid w:val="005033A9"/>
    <w:rsid w:val="0050439E"/>
    <w:rsid w:val="005076B5"/>
    <w:rsid w:val="005078AD"/>
    <w:rsid w:val="005078E4"/>
    <w:rsid w:val="00507AD2"/>
    <w:rsid w:val="00510D33"/>
    <w:rsid w:val="00511742"/>
    <w:rsid w:val="00514FC0"/>
    <w:rsid w:val="005152B6"/>
    <w:rsid w:val="005178AE"/>
    <w:rsid w:val="00531823"/>
    <w:rsid w:val="00533334"/>
    <w:rsid w:val="00540D92"/>
    <w:rsid w:val="00540F4E"/>
    <w:rsid w:val="0054124B"/>
    <w:rsid w:val="005456B2"/>
    <w:rsid w:val="00545817"/>
    <w:rsid w:val="0055000C"/>
    <w:rsid w:val="00553703"/>
    <w:rsid w:val="00561C7B"/>
    <w:rsid w:val="00562E7A"/>
    <w:rsid w:val="00564808"/>
    <w:rsid w:val="00564AC9"/>
    <w:rsid w:val="00581332"/>
    <w:rsid w:val="00586E7F"/>
    <w:rsid w:val="005938BD"/>
    <w:rsid w:val="005944D0"/>
    <w:rsid w:val="00595A43"/>
    <w:rsid w:val="00596CB9"/>
    <w:rsid w:val="0059740E"/>
    <w:rsid w:val="005A47D4"/>
    <w:rsid w:val="005B1DA1"/>
    <w:rsid w:val="005B34E7"/>
    <w:rsid w:val="005B728A"/>
    <w:rsid w:val="005C1F11"/>
    <w:rsid w:val="005C2AD8"/>
    <w:rsid w:val="005C68A8"/>
    <w:rsid w:val="005C77C6"/>
    <w:rsid w:val="005C7C5B"/>
    <w:rsid w:val="005D1970"/>
    <w:rsid w:val="005D3A71"/>
    <w:rsid w:val="005E012A"/>
    <w:rsid w:val="005E095C"/>
    <w:rsid w:val="005E0B43"/>
    <w:rsid w:val="005E1257"/>
    <w:rsid w:val="005E2B50"/>
    <w:rsid w:val="005E2CCE"/>
    <w:rsid w:val="005F210E"/>
    <w:rsid w:val="005F4845"/>
    <w:rsid w:val="005F56E3"/>
    <w:rsid w:val="005F62EE"/>
    <w:rsid w:val="005F69DA"/>
    <w:rsid w:val="005F6BDF"/>
    <w:rsid w:val="00601F93"/>
    <w:rsid w:val="0060492D"/>
    <w:rsid w:val="0060517F"/>
    <w:rsid w:val="00605CEF"/>
    <w:rsid w:val="00607FC8"/>
    <w:rsid w:val="006127F8"/>
    <w:rsid w:val="00613284"/>
    <w:rsid w:val="00614A9E"/>
    <w:rsid w:val="006151A1"/>
    <w:rsid w:val="00615E75"/>
    <w:rsid w:val="00624703"/>
    <w:rsid w:val="00630D45"/>
    <w:rsid w:val="00634FF9"/>
    <w:rsid w:val="006375FF"/>
    <w:rsid w:val="006413FB"/>
    <w:rsid w:val="00646124"/>
    <w:rsid w:val="00646267"/>
    <w:rsid w:val="00647B6B"/>
    <w:rsid w:val="006559F1"/>
    <w:rsid w:val="00661613"/>
    <w:rsid w:val="00666567"/>
    <w:rsid w:val="00670D90"/>
    <w:rsid w:val="00680649"/>
    <w:rsid w:val="006814BC"/>
    <w:rsid w:val="006829EB"/>
    <w:rsid w:val="006917A6"/>
    <w:rsid w:val="00692F80"/>
    <w:rsid w:val="006A5490"/>
    <w:rsid w:val="006A6388"/>
    <w:rsid w:val="006A683B"/>
    <w:rsid w:val="006B38C0"/>
    <w:rsid w:val="006B3ABB"/>
    <w:rsid w:val="006B4F13"/>
    <w:rsid w:val="006C2B29"/>
    <w:rsid w:val="006C6A33"/>
    <w:rsid w:val="006D1793"/>
    <w:rsid w:val="006D40A7"/>
    <w:rsid w:val="006D55EA"/>
    <w:rsid w:val="006D72B1"/>
    <w:rsid w:val="006E00B1"/>
    <w:rsid w:val="006E11FD"/>
    <w:rsid w:val="006E2E49"/>
    <w:rsid w:val="006E5B00"/>
    <w:rsid w:val="006F4009"/>
    <w:rsid w:val="006F50DD"/>
    <w:rsid w:val="006F606E"/>
    <w:rsid w:val="006F7526"/>
    <w:rsid w:val="00701684"/>
    <w:rsid w:val="00703243"/>
    <w:rsid w:val="007103AD"/>
    <w:rsid w:val="007104D5"/>
    <w:rsid w:val="00711371"/>
    <w:rsid w:val="00712CC5"/>
    <w:rsid w:val="0071477C"/>
    <w:rsid w:val="0071737F"/>
    <w:rsid w:val="00720551"/>
    <w:rsid w:val="00722C03"/>
    <w:rsid w:val="007251CD"/>
    <w:rsid w:val="00725370"/>
    <w:rsid w:val="00726EB3"/>
    <w:rsid w:val="0072736F"/>
    <w:rsid w:val="007305A0"/>
    <w:rsid w:val="00731BB9"/>
    <w:rsid w:val="00732196"/>
    <w:rsid w:val="0073730D"/>
    <w:rsid w:val="00743112"/>
    <w:rsid w:val="007435AB"/>
    <w:rsid w:val="007462D2"/>
    <w:rsid w:val="00746D4C"/>
    <w:rsid w:val="007506A8"/>
    <w:rsid w:val="0075078A"/>
    <w:rsid w:val="0075240E"/>
    <w:rsid w:val="007528A0"/>
    <w:rsid w:val="0075455C"/>
    <w:rsid w:val="00754E86"/>
    <w:rsid w:val="0075721F"/>
    <w:rsid w:val="00757595"/>
    <w:rsid w:val="0075786E"/>
    <w:rsid w:val="00760A16"/>
    <w:rsid w:val="00760FE7"/>
    <w:rsid w:val="00763C9E"/>
    <w:rsid w:val="0076764A"/>
    <w:rsid w:val="00771075"/>
    <w:rsid w:val="00773DA6"/>
    <w:rsid w:val="007743DF"/>
    <w:rsid w:val="00775311"/>
    <w:rsid w:val="0077630C"/>
    <w:rsid w:val="00776631"/>
    <w:rsid w:val="007768EE"/>
    <w:rsid w:val="0077765E"/>
    <w:rsid w:val="00780B37"/>
    <w:rsid w:val="00783CD8"/>
    <w:rsid w:val="00785DE5"/>
    <w:rsid w:val="00786005"/>
    <w:rsid w:val="00786C68"/>
    <w:rsid w:val="0078797C"/>
    <w:rsid w:val="00787A90"/>
    <w:rsid w:val="00793435"/>
    <w:rsid w:val="007943EF"/>
    <w:rsid w:val="007947B6"/>
    <w:rsid w:val="00795D9E"/>
    <w:rsid w:val="00796CE1"/>
    <w:rsid w:val="0079738E"/>
    <w:rsid w:val="007A0804"/>
    <w:rsid w:val="007A23F7"/>
    <w:rsid w:val="007A4D3F"/>
    <w:rsid w:val="007A4D6D"/>
    <w:rsid w:val="007A5778"/>
    <w:rsid w:val="007A58A3"/>
    <w:rsid w:val="007A5A30"/>
    <w:rsid w:val="007A6F4C"/>
    <w:rsid w:val="007B3ECA"/>
    <w:rsid w:val="007B6409"/>
    <w:rsid w:val="007C0F45"/>
    <w:rsid w:val="007C1051"/>
    <w:rsid w:val="007C115B"/>
    <w:rsid w:val="007C4C15"/>
    <w:rsid w:val="007C4ED4"/>
    <w:rsid w:val="007C51E2"/>
    <w:rsid w:val="007C73B9"/>
    <w:rsid w:val="007C76D6"/>
    <w:rsid w:val="007D0036"/>
    <w:rsid w:val="007D1F90"/>
    <w:rsid w:val="007D61DC"/>
    <w:rsid w:val="007D6C0C"/>
    <w:rsid w:val="007E3214"/>
    <w:rsid w:val="007E64B1"/>
    <w:rsid w:val="007E6FD3"/>
    <w:rsid w:val="007F2918"/>
    <w:rsid w:val="007F4607"/>
    <w:rsid w:val="007F6F7E"/>
    <w:rsid w:val="007F7A76"/>
    <w:rsid w:val="0080121D"/>
    <w:rsid w:val="008063B6"/>
    <w:rsid w:val="0081070E"/>
    <w:rsid w:val="008204D8"/>
    <w:rsid w:val="00822094"/>
    <w:rsid w:val="00822B09"/>
    <w:rsid w:val="0082456C"/>
    <w:rsid w:val="00825586"/>
    <w:rsid w:val="00825703"/>
    <w:rsid w:val="00827D5E"/>
    <w:rsid w:val="008324BF"/>
    <w:rsid w:val="00832CEB"/>
    <w:rsid w:val="00832F5C"/>
    <w:rsid w:val="0083353D"/>
    <w:rsid w:val="00834A6D"/>
    <w:rsid w:val="00836737"/>
    <w:rsid w:val="00836FBC"/>
    <w:rsid w:val="00840604"/>
    <w:rsid w:val="0084092D"/>
    <w:rsid w:val="008410F7"/>
    <w:rsid w:val="00841944"/>
    <w:rsid w:val="0084424F"/>
    <w:rsid w:val="00851803"/>
    <w:rsid w:val="00852303"/>
    <w:rsid w:val="0085311C"/>
    <w:rsid w:val="008547FB"/>
    <w:rsid w:val="00860437"/>
    <w:rsid w:val="008633CB"/>
    <w:rsid w:val="00865CC0"/>
    <w:rsid w:val="00866D65"/>
    <w:rsid w:val="008706D7"/>
    <w:rsid w:val="00872673"/>
    <w:rsid w:val="008730F1"/>
    <w:rsid w:val="008735E3"/>
    <w:rsid w:val="00873901"/>
    <w:rsid w:val="0088008E"/>
    <w:rsid w:val="008851F6"/>
    <w:rsid w:val="00885D2D"/>
    <w:rsid w:val="00890F77"/>
    <w:rsid w:val="008914C0"/>
    <w:rsid w:val="008943E7"/>
    <w:rsid w:val="00897471"/>
    <w:rsid w:val="008A0325"/>
    <w:rsid w:val="008A16FD"/>
    <w:rsid w:val="008A2220"/>
    <w:rsid w:val="008A33FC"/>
    <w:rsid w:val="008A6E75"/>
    <w:rsid w:val="008B018B"/>
    <w:rsid w:val="008B183B"/>
    <w:rsid w:val="008B1A5D"/>
    <w:rsid w:val="008B39D7"/>
    <w:rsid w:val="008B7053"/>
    <w:rsid w:val="008C0DD9"/>
    <w:rsid w:val="008C7EF3"/>
    <w:rsid w:val="008D064B"/>
    <w:rsid w:val="008D1D7F"/>
    <w:rsid w:val="008D574D"/>
    <w:rsid w:val="008D62D7"/>
    <w:rsid w:val="008D73A8"/>
    <w:rsid w:val="008E10FE"/>
    <w:rsid w:val="008E1D2A"/>
    <w:rsid w:val="008E2201"/>
    <w:rsid w:val="008F5AF4"/>
    <w:rsid w:val="009006E5"/>
    <w:rsid w:val="00902D6C"/>
    <w:rsid w:val="00905643"/>
    <w:rsid w:val="009133B9"/>
    <w:rsid w:val="00913870"/>
    <w:rsid w:val="00914CE1"/>
    <w:rsid w:val="0091731C"/>
    <w:rsid w:val="0092004D"/>
    <w:rsid w:val="0092166F"/>
    <w:rsid w:val="009263BD"/>
    <w:rsid w:val="00930F32"/>
    <w:rsid w:val="009331A8"/>
    <w:rsid w:val="00934B47"/>
    <w:rsid w:val="0093641C"/>
    <w:rsid w:val="0093675D"/>
    <w:rsid w:val="009378C4"/>
    <w:rsid w:val="00937FAF"/>
    <w:rsid w:val="00940F21"/>
    <w:rsid w:val="009417C2"/>
    <w:rsid w:val="00942108"/>
    <w:rsid w:val="0094298D"/>
    <w:rsid w:val="009440AD"/>
    <w:rsid w:val="00944EAD"/>
    <w:rsid w:val="00944F93"/>
    <w:rsid w:val="00947733"/>
    <w:rsid w:val="009514B5"/>
    <w:rsid w:val="009533C9"/>
    <w:rsid w:val="00956814"/>
    <w:rsid w:val="0095718E"/>
    <w:rsid w:val="009603A2"/>
    <w:rsid w:val="00960E72"/>
    <w:rsid w:val="00960FBC"/>
    <w:rsid w:val="00961919"/>
    <w:rsid w:val="00965848"/>
    <w:rsid w:val="00966084"/>
    <w:rsid w:val="009666BB"/>
    <w:rsid w:val="009671D8"/>
    <w:rsid w:val="009679D3"/>
    <w:rsid w:val="00971B42"/>
    <w:rsid w:val="00972640"/>
    <w:rsid w:val="00972861"/>
    <w:rsid w:val="00981390"/>
    <w:rsid w:val="009814FA"/>
    <w:rsid w:val="009820AA"/>
    <w:rsid w:val="009847B3"/>
    <w:rsid w:val="00986C4F"/>
    <w:rsid w:val="0099248D"/>
    <w:rsid w:val="009924F7"/>
    <w:rsid w:val="0099460C"/>
    <w:rsid w:val="009950F9"/>
    <w:rsid w:val="009A089E"/>
    <w:rsid w:val="009A1AC9"/>
    <w:rsid w:val="009A3C4C"/>
    <w:rsid w:val="009A4A52"/>
    <w:rsid w:val="009A6362"/>
    <w:rsid w:val="009A6904"/>
    <w:rsid w:val="009B0701"/>
    <w:rsid w:val="009B2534"/>
    <w:rsid w:val="009B338C"/>
    <w:rsid w:val="009B38AB"/>
    <w:rsid w:val="009B45CC"/>
    <w:rsid w:val="009B5CE5"/>
    <w:rsid w:val="009B6B0B"/>
    <w:rsid w:val="009B7477"/>
    <w:rsid w:val="009C33B9"/>
    <w:rsid w:val="009C4362"/>
    <w:rsid w:val="009C7F1F"/>
    <w:rsid w:val="009D5D6C"/>
    <w:rsid w:val="009E0237"/>
    <w:rsid w:val="009E0C7B"/>
    <w:rsid w:val="009E23BC"/>
    <w:rsid w:val="009E2DF5"/>
    <w:rsid w:val="009E3CCA"/>
    <w:rsid w:val="009E51C3"/>
    <w:rsid w:val="009F1497"/>
    <w:rsid w:val="009F3096"/>
    <w:rsid w:val="009F6AAF"/>
    <w:rsid w:val="009F6FD7"/>
    <w:rsid w:val="009F771A"/>
    <w:rsid w:val="00A02076"/>
    <w:rsid w:val="00A06DE6"/>
    <w:rsid w:val="00A07D5C"/>
    <w:rsid w:val="00A1555A"/>
    <w:rsid w:val="00A232E3"/>
    <w:rsid w:val="00A26846"/>
    <w:rsid w:val="00A27586"/>
    <w:rsid w:val="00A314D1"/>
    <w:rsid w:val="00A31EA0"/>
    <w:rsid w:val="00A34AB6"/>
    <w:rsid w:val="00A36D66"/>
    <w:rsid w:val="00A429AF"/>
    <w:rsid w:val="00A450D6"/>
    <w:rsid w:val="00A45A08"/>
    <w:rsid w:val="00A45F2E"/>
    <w:rsid w:val="00A46F2C"/>
    <w:rsid w:val="00A4799B"/>
    <w:rsid w:val="00A51A3F"/>
    <w:rsid w:val="00A55EBC"/>
    <w:rsid w:val="00A60926"/>
    <w:rsid w:val="00A6340D"/>
    <w:rsid w:val="00A64117"/>
    <w:rsid w:val="00A654A9"/>
    <w:rsid w:val="00A66C8E"/>
    <w:rsid w:val="00A67F1B"/>
    <w:rsid w:val="00A718C8"/>
    <w:rsid w:val="00A71F5C"/>
    <w:rsid w:val="00A733AE"/>
    <w:rsid w:val="00A74B11"/>
    <w:rsid w:val="00A7796E"/>
    <w:rsid w:val="00A8014F"/>
    <w:rsid w:val="00A815CA"/>
    <w:rsid w:val="00A834F8"/>
    <w:rsid w:val="00A87832"/>
    <w:rsid w:val="00A91850"/>
    <w:rsid w:val="00A93DAD"/>
    <w:rsid w:val="00A94E93"/>
    <w:rsid w:val="00A96727"/>
    <w:rsid w:val="00AA01F2"/>
    <w:rsid w:val="00AA148C"/>
    <w:rsid w:val="00AA3A93"/>
    <w:rsid w:val="00AA4A76"/>
    <w:rsid w:val="00AA555B"/>
    <w:rsid w:val="00AA618C"/>
    <w:rsid w:val="00AA7CD1"/>
    <w:rsid w:val="00AB2C4E"/>
    <w:rsid w:val="00AB5D7C"/>
    <w:rsid w:val="00AB61EF"/>
    <w:rsid w:val="00AC6D21"/>
    <w:rsid w:val="00AD0865"/>
    <w:rsid w:val="00AD11D6"/>
    <w:rsid w:val="00AD138D"/>
    <w:rsid w:val="00AD61AF"/>
    <w:rsid w:val="00AE41E8"/>
    <w:rsid w:val="00AE6DC1"/>
    <w:rsid w:val="00AF28C8"/>
    <w:rsid w:val="00AF4C0E"/>
    <w:rsid w:val="00AF4E70"/>
    <w:rsid w:val="00AF7C44"/>
    <w:rsid w:val="00B00275"/>
    <w:rsid w:val="00B04F60"/>
    <w:rsid w:val="00B05F66"/>
    <w:rsid w:val="00B105BE"/>
    <w:rsid w:val="00B13A15"/>
    <w:rsid w:val="00B17629"/>
    <w:rsid w:val="00B176F1"/>
    <w:rsid w:val="00B238E7"/>
    <w:rsid w:val="00B275F0"/>
    <w:rsid w:val="00B27699"/>
    <w:rsid w:val="00B302DC"/>
    <w:rsid w:val="00B3133B"/>
    <w:rsid w:val="00B3183D"/>
    <w:rsid w:val="00B35847"/>
    <w:rsid w:val="00B40789"/>
    <w:rsid w:val="00B44E74"/>
    <w:rsid w:val="00B561AA"/>
    <w:rsid w:val="00B5682A"/>
    <w:rsid w:val="00B61347"/>
    <w:rsid w:val="00B618C8"/>
    <w:rsid w:val="00B6319F"/>
    <w:rsid w:val="00B724F7"/>
    <w:rsid w:val="00B73874"/>
    <w:rsid w:val="00B933E6"/>
    <w:rsid w:val="00B93F89"/>
    <w:rsid w:val="00B97E22"/>
    <w:rsid w:val="00BA1CBF"/>
    <w:rsid w:val="00BA346C"/>
    <w:rsid w:val="00BA7F63"/>
    <w:rsid w:val="00BB0A75"/>
    <w:rsid w:val="00BB6518"/>
    <w:rsid w:val="00BB7CF9"/>
    <w:rsid w:val="00BC108F"/>
    <w:rsid w:val="00BC478E"/>
    <w:rsid w:val="00BC4FF7"/>
    <w:rsid w:val="00BC54BC"/>
    <w:rsid w:val="00BC6211"/>
    <w:rsid w:val="00BD1404"/>
    <w:rsid w:val="00BD214B"/>
    <w:rsid w:val="00BD351B"/>
    <w:rsid w:val="00BD54FC"/>
    <w:rsid w:val="00BD5FF1"/>
    <w:rsid w:val="00BD6684"/>
    <w:rsid w:val="00BD756F"/>
    <w:rsid w:val="00BE43AA"/>
    <w:rsid w:val="00BE6C4D"/>
    <w:rsid w:val="00BF0D98"/>
    <w:rsid w:val="00BF0FA4"/>
    <w:rsid w:val="00BF40F4"/>
    <w:rsid w:val="00BF41C0"/>
    <w:rsid w:val="00C05BF1"/>
    <w:rsid w:val="00C05FE3"/>
    <w:rsid w:val="00C06025"/>
    <w:rsid w:val="00C07A55"/>
    <w:rsid w:val="00C119A6"/>
    <w:rsid w:val="00C11D78"/>
    <w:rsid w:val="00C12697"/>
    <w:rsid w:val="00C12962"/>
    <w:rsid w:val="00C15DF2"/>
    <w:rsid w:val="00C15FB2"/>
    <w:rsid w:val="00C16B89"/>
    <w:rsid w:val="00C208EB"/>
    <w:rsid w:val="00C22406"/>
    <w:rsid w:val="00C24CA1"/>
    <w:rsid w:val="00C2647B"/>
    <w:rsid w:val="00C2771F"/>
    <w:rsid w:val="00C36528"/>
    <w:rsid w:val="00C42B63"/>
    <w:rsid w:val="00C431DA"/>
    <w:rsid w:val="00C47B12"/>
    <w:rsid w:val="00C47F6D"/>
    <w:rsid w:val="00C5045A"/>
    <w:rsid w:val="00C520CD"/>
    <w:rsid w:val="00C533A0"/>
    <w:rsid w:val="00C61FB9"/>
    <w:rsid w:val="00C6236A"/>
    <w:rsid w:val="00C62F05"/>
    <w:rsid w:val="00C63DC3"/>
    <w:rsid w:val="00C657C0"/>
    <w:rsid w:val="00C6659F"/>
    <w:rsid w:val="00C72DCD"/>
    <w:rsid w:val="00C763EB"/>
    <w:rsid w:val="00C773EC"/>
    <w:rsid w:val="00C80DED"/>
    <w:rsid w:val="00C8111A"/>
    <w:rsid w:val="00C84153"/>
    <w:rsid w:val="00C84354"/>
    <w:rsid w:val="00C84CD1"/>
    <w:rsid w:val="00C857F5"/>
    <w:rsid w:val="00C8664F"/>
    <w:rsid w:val="00C87512"/>
    <w:rsid w:val="00C90F77"/>
    <w:rsid w:val="00C912C1"/>
    <w:rsid w:val="00C92E42"/>
    <w:rsid w:val="00C936A1"/>
    <w:rsid w:val="00CA0119"/>
    <w:rsid w:val="00CA0305"/>
    <w:rsid w:val="00CA0F72"/>
    <w:rsid w:val="00CA2756"/>
    <w:rsid w:val="00CA3232"/>
    <w:rsid w:val="00CA6DEB"/>
    <w:rsid w:val="00CB134E"/>
    <w:rsid w:val="00CB21FD"/>
    <w:rsid w:val="00CB35F7"/>
    <w:rsid w:val="00CB4514"/>
    <w:rsid w:val="00CC365F"/>
    <w:rsid w:val="00CD0F90"/>
    <w:rsid w:val="00CD33E9"/>
    <w:rsid w:val="00CD3758"/>
    <w:rsid w:val="00CD503A"/>
    <w:rsid w:val="00CE6786"/>
    <w:rsid w:val="00CF29A5"/>
    <w:rsid w:val="00CF5638"/>
    <w:rsid w:val="00D01A18"/>
    <w:rsid w:val="00D01ED9"/>
    <w:rsid w:val="00D043DF"/>
    <w:rsid w:val="00D06BB7"/>
    <w:rsid w:val="00D06E69"/>
    <w:rsid w:val="00D1086D"/>
    <w:rsid w:val="00D10E12"/>
    <w:rsid w:val="00D13599"/>
    <w:rsid w:val="00D14CB6"/>
    <w:rsid w:val="00D207D1"/>
    <w:rsid w:val="00D22D99"/>
    <w:rsid w:val="00D24466"/>
    <w:rsid w:val="00D25458"/>
    <w:rsid w:val="00D26B52"/>
    <w:rsid w:val="00D311C1"/>
    <w:rsid w:val="00D31B21"/>
    <w:rsid w:val="00D31E38"/>
    <w:rsid w:val="00D32D8B"/>
    <w:rsid w:val="00D331A6"/>
    <w:rsid w:val="00D34982"/>
    <w:rsid w:val="00D351EF"/>
    <w:rsid w:val="00D353F3"/>
    <w:rsid w:val="00D35DD1"/>
    <w:rsid w:val="00D42127"/>
    <w:rsid w:val="00D447CE"/>
    <w:rsid w:val="00D4590A"/>
    <w:rsid w:val="00D47133"/>
    <w:rsid w:val="00D50E10"/>
    <w:rsid w:val="00D6006B"/>
    <w:rsid w:val="00D6188F"/>
    <w:rsid w:val="00D626B8"/>
    <w:rsid w:val="00D636F4"/>
    <w:rsid w:val="00D645F5"/>
    <w:rsid w:val="00D649BE"/>
    <w:rsid w:val="00D64EDD"/>
    <w:rsid w:val="00D6565E"/>
    <w:rsid w:val="00D73F14"/>
    <w:rsid w:val="00D74DD2"/>
    <w:rsid w:val="00D76024"/>
    <w:rsid w:val="00D82462"/>
    <w:rsid w:val="00D83C4F"/>
    <w:rsid w:val="00D90FAC"/>
    <w:rsid w:val="00D92C82"/>
    <w:rsid w:val="00D948AD"/>
    <w:rsid w:val="00DA208B"/>
    <w:rsid w:val="00DA20A1"/>
    <w:rsid w:val="00DA38FB"/>
    <w:rsid w:val="00DA4E1F"/>
    <w:rsid w:val="00DA4FC4"/>
    <w:rsid w:val="00DB04FA"/>
    <w:rsid w:val="00DB2112"/>
    <w:rsid w:val="00DB2942"/>
    <w:rsid w:val="00DB3E55"/>
    <w:rsid w:val="00DB5D94"/>
    <w:rsid w:val="00DC33F3"/>
    <w:rsid w:val="00DC5A47"/>
    <w:rsid w:val="00DC5A4E"/>
    <w:rsid w:val="00DC5EDD"/>
    <w:rsid w:val="00DC7291"/>
    <w:rsid w:val="00DC7C96"/>
    <w:rsid w:val="00DD0861"/>
    <w:rsid w:val="00DD3305"/>
    <w:rsid w:val="00DD503A"/>
    <w:rsid w:val="00DD51CE"/>
    <w:rsid w:val="00DD6302"/>
    <w:rsid w:val="00DD7B8D"/>
    <w:rsid w:val="00DE2FF2"/>
    <w:rsid w:val="00DE3140"/>
    <w:rsid w:val="00DE31C6"/>
    <w:rsid w:val="00DE5C6E"/>
    <w:rsid w:val="00DF1D84"/>
    <w:rsid w:val="00DF50F7"/>
    <w:rsid w:val="00DF603B"/>
    <w:rsid w:val="00E02FF4"/>
    <w:rsid w:val="00E0525A"/>
    <w:rsid w:val="00E06701"/>
    <w:rsid w:val="00E07607"/>
    <w:rsid w:val="00E10752"/>
    <w:rsid w:val="00E129B4"/>
    <w:rsid w:val="00E12ADC"/>
    <w:rsid w:val="00E14360"/>
    <w:rsid w:val="00E14E58"/>
    <w:rsid w:val="00E16E72"/>
    <w:rsid w:val="00E17C72"/>
    <w:rsid w:val="00E21B28"/>
    <w:rsid w:val="00E2650C"/>
    <w:rsid w:val="00E26712"/>
    <w:rsid w:val="00E32A4E"/>
    <w:rsid w:val="00E3390E"/>
    <w:rsid w:val="00E35307"/>
    <w:rsid w:val="00E35D0F"/>
    <w:rsid w:val="00E3680D"/>
    <w:rsid w:val="00E41125"/>
    <w:rsid w:val="00E50B7A"/>
    <w:rsid w:val="00E517E0"/>
    <w:rsid w:val="00E52B7F"/>
    <w:rsid w:val="00E559A7"/>
    <w:rsid w:val="00E55A39"/>
    <w:rsid w:val="00E566A2"/>
    <w:rsid w:val="00E625D0"/>
    <w:rsid w:val="00E63505"/>
    <w:rsid w:val="00E66A9C"/>
    <w:rsid w:val="00E677D4"/>
    <w:rsid w:val="00E67C56"/>
    <w:rsid w:val="00E7095A"/>
    <w:rsid w:val="00E77BDF"/>
    <w:rsid w:val="00E85210"/>
    <w:rsid w:val="00E900A8"/>
    <w:rsid w:val="00E90AA2"/>
    <w:rsid w:val="00E92D8C"/>
    <w:rsid w:val="00E92E15"/>
    <w:rsid w:val="00E932A4"/>
    <w:rsid w:val="00E967BE"/>
    <w:rsid w:val="00EA01C0"/>
    <w:rsid w:val="00EA1B8A"/>
    <w:rsid w:val="00EA263E"/>
    <w:rsid w:val="00EB2618"/>
    <w:rsid w:val="00EB737C"/>
    <w:rsid w:val="00EC3A5C"/>
    <w:rsid w:val="00EC5358"/>
    <w:rsid w:val="00EC5DB9"/>
    <w:rsid w:val="00EC6A82"/>
    <w:rsid w:val="00ED048E"/>
    <w:rsid w:val="00ED1B98"/>
    <w:rsid w:val="00ED285A"/>
    <w:rsid w:val="00ED2900"/>
    <w:rsid w:val="00ED5809"/>
    <w:rsid w:val="00ED79F6"/>
    <w:rsid w:val="00EE34D1"/>
    <w:rsid w:val="00EE72CD"/>
    <w:rsid w:val="00EE7FF0"/>
    <w:rsid w:val="00EF2012"/>
    <w:rsid w:val="00EF609F"/>
    <w:rsid w:val="00F028A5"/>
    <w:rsid w:val="00F03137"/>
    <w:rsid w:val="00F069B3"/>
    <w:rsid w:val="00F134D4"/>
    <w:rsid w:val="00F13995"/>
    <w:rsid w:val="00F16D4B"/>
    <w:rsid w:val="00F2426F"/>
    <w:rsid w:val="00F269FD"/>
    <w:rsid w:val="00F32AFB"/>
    <w:rsid w:val="00F33808"/>
    <w:rsid w:val="00F34E40"/>
    <w:rsid w:val="00F35904"/>
    <w:rsid w:val="00F4013F"/>
    <w:rsid w:val="00F427B0"/>
    <w:rsid w:val="00F43B20"/>
    <w:rsid w:val="00F43BC0"/>
    <w:rsid w:val="00F4452C"/>
    <w:rsid w:val="00F478B5"/>
    <w:rsid w:val="00F51F2B"/>
    <w:rsid w:val="00F55ECF"/>
    <w:rsid w:val="00F6044A"/>
    <w:rsid w:val="00F60FC9"/>
    <w:rsid w:val="00F629B8"/>
    <w:rsid w:val="00F6326E"/>
    <w:rsid w:val="00F64137"/>
    <w:rsid w:val="00F65161"/>
    <w:rsid w:val="00F660DA"/>
    <w:rsid w:val="00F71609"/>
    <w:rsid w:val="00F72E9D"/>
    <w:rsid w:val="00F767F1"/>
    <w:rsid w:val="00F76B3A"/>
    <w:rsid w:val="00F7704B"/>
    <w:rsid w:val="00F80F19"/>
    <w:rsid w:val="00F83E51"/>
    <w:rsid w:val="00F853E2"/>
    <w:rsid w:val="00F86323"/>
    <w:rsid w:val="00F86E9F"/>
    <w:rsid w:val="00F90EF8"/>
    <w:rsid w:val="00F9159E"/>
    <w:rsid w:val="00F9177C"/>
    <w:rsid w:val="00F938F0"/>
    <w:rsid w:val="00F9396A"/>
    <w:rsid w:val="00FA23BA"/>
    <w:rsid w:val="00FA29ED"/>
    <w:rsid w:val="00FA7C86"/>
    <w:rsid w:val="00FA7DE1"/>
    <w:rsid w:val="00FB1104"/>
    <w:rsid w:val="00FB11E7"/>
    <w:rsid w:val="00FB430B"/>
    <w:rsid w:val="00FB511F"/>
    <w:rsid w:val="00FB5E72"/>
    <w:rsid w:val="00FB64CE"/>
    <w:rsid w:val="00FC028F"/>
    <w:rsid w:val="00FC1443"/>
    <w:rsid w:val="00FC2238"/>
    <w:rsid w:val="00FD1C2A"/>
    <w:rsid w:val="00FD52E3"/>
    <w:rsid w:val="00FD6D2F"/>
    <w:rsid w:val="00FE0921"/>
    <w:rsid w:val="00FE0990"/>
    <w:rsid w:val="00FE3C2E"/>
    <w:rsid w:val="00FF24DB"/>
    <w:rsid w:val="00FF3524"/>
    <w:rsid w:val="00FF511D"/>
    <w:rsid w:val="00FF5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7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27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79D3"/>
  </w:style>
  <w:style w:type="paragraph" w:styleId="Footer">
    <w:name w:val="footer"/>
    <w:basedOn w:val="Normal"/>
    <w:link w:val="FooterChar"/>
    <w:uiPriority w:val="99"/>
    <w:unhideWhenUsed/>
    <w:rsid w:val="00227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79D3"/>
  </w:style>
  <w:style w:type="paragraph" w:styleId="ListParagraph">
    <w:name w:val="List Paragraph"/>
    <w:basedOn w:val="Normal"/>
    <w:uiPriority w:val="34"/>
    <w:qFormat/>
    <w:rsid w:val="00A45F2E"/>
    <w:pPr>
      <w:ind w:left="720"/>
      <w:contextualSpacing/>
    </w:pPr>
  </w:style>
  <w:style w:type="paragraph" w:customStyle="1" w:styleId="Char">
    <w:name w:val="Char"/>
    <w:basedOn w:val="Normal"/>
    <w:rsid w:val="00B97E2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character" w:customStyle="1" w:styleId="apple-style-span">
    <w:name w:val="apple-style-span"/>
    <w:rsid w:val="00A815C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C61F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1F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1F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1F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1FB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FB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632B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27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79D3"/>
  </w:style>
  <w:style w:type="paragraph" w:styleId="Footer">
    <w:name w:val="footer"/>
    <w:basedOn w:val="Normal"/>
    <w:link w:val="FooterChar"/>
    <w:uiPriority w:val="99"/>
    <w:unhideWhenUsed/>
    <w:rsid w:val="00227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79D3"/>
  </w:style>
  <w:style w:type="paragraph" w:styleId="ListParagraph">
    <w:name w:val="List Paragraph"/>
    <w:basedOn w:val="Normal"/>
    <w:uiPriority w:val="34"/>
    <w:qFormat/>
    <w:rsid w:val="00A45F2E"/>
    <w:pPr>
      <w:ind w:left="720"/>
      <w:contextualSpacing/>
    </w:pPr>
  </w:style>
  <w:style w:type="paragraph" w:customStyle="1" w:styleId="Char">
    <w:name w:val="Char"/>
    <w:basedOn w:val="Normal"/>
    <w:rsid w:val="00B97E2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character" w:customStyle="1" w:styleId="apple-style-span">
    <w:name w:val="apple-style-span"/>
    <w:rsid w:val="00A815C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C61F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1F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1F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1F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1FB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FB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632B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0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1910</Words>
  <Characters>10888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Berlekovic</dc:creator>
  <cp:lastModifiedBy>jovan</cp:lastModifiedBy>
  <cp:revision>2</cp:revision>
  <cp:lastPrinted>2014-09-08T07:40:00Z</cp:lastPrinted>
  <dcterms:created xsi:type="dcterms:W3CDTF">2014-09-08T11:49:00Z</dcterms:created>
  <dcterms:modified xsi:type="dcterms:W3CDTF">2014-09-08T11:49:00Z</dcterms:modified>
</cp:coreProperties>
</file>