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5C1BE" w14:textId="77777777" w:rsidR="00351834" w:rsidRPr="00D86D74" w:rsidRDefault="00351834" w:rsidP="00351834">
      <w:pPr>
        <w:pStyle w:val="normalboldcentar"/>
        <w:spacing w:before="0" w:beforeAutospacing="0" w:after="0" w:afterAutospacing="0"/>
        <w:rPr>
          <w:rFonts w:ascii="Times New Roman" w:hAnsi="Times New Roman" w:cs="Times New Roman"/>
          <w:b w:val="0"/>
          <w:sz w:val="24"/>
          <w:szCs w:val="24"/>
          <w:lang w:val="sr-Cyrl-RS"/>
        </w:rPr>
      </w:pPr>
    </w:p>
    <w:p w14:paraId="0D266587" w14:textId="77777777" w:rsidR="00351834" w:rsidRPr="00D83517" w:rsidRDefault="00D83517" w:rsidP="00351834">
      <w:pPr>
        <w:pStyle w:val="normalboldcentar"/>
        <w:spacing w:before="0" w:beforeAutospacing="0" w:after="240" w:afterAutospacing="0"/>
        <w:rPr>
          <w:rFonts w:ascii="Times New Roman" w:hAnsi="Times New Roman" w:cs="Times New Roman"/>
          <w:sz w:val="24"/>
          <w:szCs w:val="24"/>
          <w:lang w:val="sr-Cyrl-RS"/>
        </w:rPr>
      </w:pPr>
      <w:r>
        <w:rPr>
          <w:rFonts w:ascii="Times New Roman" w:hAnsi="Times New Roman" w:cs="Times New Roman"/>
          <w:sz w:val="24"/>
          <w:szCs w:val="24"/>
          <w:lang w:val="sr-Cyrl-RS"/>
        </w:rPr>
        <w:t xml:space="preserve">ПРЕДЛОГ </w:t>
      </w:r>
      <w:r w:rsidR="00351834" w:rsidRPr="00D83517">
        <w:rPr>
          <w:rFonts w:ascii="Times New Roman" w:hAnsi="Times New Roman" w:cs="Times New Roman"/>
          <w:sz w:val="24"/>
          <w:szCs w:val="24"/>
          <w:lang w:val="sr-Cyrl-RS"/>
        </w:rPr>
        <w:t>ЗАКОН</w:t>
      </w:r>
      <w:r>
        <w:rPr>
          <w:rFonts w:ascii="Times New Roman" w:hAnsi="Times New Roman" w:cs="Times New Roman"/>
          <w:sz w:val="24"/>
          <w:szCs w:val="24"/>
          <w:lang w:val="sr-Cyrl-RS"/>
        </w:rPr>
        <w:t>А</w:t>
      </w:r>
    </w:p>
    <w:p w14:paraId="151194CF" w14:textId="77777777" w:rsidR="00351834" w:rsidRPr="00D83517" w:rsidRDefault="00351834" w:rsidP="00D83517">
      <w:pPr>
        <w:spacing w:after="0" w:line="240" w:lineRule="auto"/>
        <w:jc w:val="center"/>
        <w:rPr>
          <w:rFonts w:ascii="Times New Roman" w:hAnsi="Times New Roman" w:cs="Times New Roman"/>
          <w:b/>
          <w:sz w:val="24"/>
          <w:szCs w:val="24"/>
          <w:lang w:val="sr-Cyrl-RS"/>
        </w:rPr>
      </w:pPr>
      <w:r w:rsidRPr="00D83517">
        <w:rPr>
          <w:rFonts w:ascii="Times New Roman" w:hAnsi="Times New Roman" w:cs="Times New Roman"/>
          <w:b/>
          <w:sz w:val="24"/>
          <w:szCs w:val="24"/>
          <w:lang w:val="sr-Cyrl-RS"/>
        </w:rPr>
        <w:t>О ПОТВРЂИВАЊУ</w:t>
      </w:r>
    </w:p>
    <w:p w14:paraId="5E86757B" w14:textId="77777777" w:rsidR="00351834" w:rsidRPr="00D83517" w:rsidRDefault="00351834" w:rsidP="00D83517">
      <w:pPr>
        <w:spacing w:after="0" w:line="240" w:lineRule="auto"/>
        <w:jc w:val="center"/>
        <w:rPr>
          <w:rFonts w:ascii="Times New Roman" w:eastAsia="Times New Roman" w:hAnsi="Times New Roman" w:cs="Times New Roman"/>
          <w:b/>
          <w:sz w:val="24"/>
          <w:szCs w:val="24"/>
          <w:lang w:val="sr-Cyrl-RS"/>
        </w:rPr>
      </w:pPr>
      <w:r w:rsidRPr="00D83517">
        <w:rPr>
          <w:rFonts w:ascii="Times New Roman" w:eastAsia="Times New Roman" w:hAnsi="Times New Roman" w:cs="Times New Roman"/>
          <w:b/>
          <w:sz w:val="24"/>
          <w:szCs w:val="24"/>
          <w:lang w:val="sr-Cyrl-RS"/>
        </w:rPr>
        <w:t>СПОРАЗУМ</w:t>
      </w:r>
      <w:r w:rsidRPr="00D83517">
        <w:rPr>
          <w:rFonts w:ascii="Times New Roman" w:eastAsia="Times New Roman" w:hAnsi="Times New Roman" w:cs="Times New Roman"/>
          <w:b/>
          <w:sz w:val="24"/>
          <w:szCs w:val="24"/>
        </w:rPr>
        <w:t>A</w:t>
      </w:r>
      <w:r w:rsidRPr="00D83517">
        <w:rPr>
          <w:rFonts w:ascii="Times New Roman" w:eastAsia="Times New Roman" w:hAnsi="Times New Roman" w:cs="Times New Roman"/>
          <w:b/>
          <w:sz w:val="24"/>
          <w:szCs w:val="24"/>
          <w:lang w:val="sr-Cyrl-RS"/>
        </w:rPr>
        <w:t xml:space="preserve"> О ПРИСТУПУ ВИСОКОМ ОБРАЗОВАЊУ И ПРИЈЕМУ НА СТУДИЈЕ</w:t>
      </w:r>
    </w:p>
    <w:p w14:paraId="6755D6EF" w14:textId="77777777" w:rsidR="00351834" w:rsidRPr="00D83517" w:rsidRDefault="00351834" w:rsidP="00D83517">
      <w:pPr>
        <w:spacing w:after="0" w:line="240" w:lineRule="auto"/>
        <w:jc w:val="center"/>
        <w:rPr>
          <w:rFonts w:ascii="Times New Roman" w:eastAsia="Times New Roman" w:hAnsi="Times New Roman" w:cs="Times New Roman"/>
          <w:b/>
          <w:sz w:val="24"/>
          <w:szCs w:val="24"/>
          <w:lang w:val="sr-Cyrl-RS"/>
        </w:rPr>
      </w:pPr>
      <w:r w:rsidRPr="00D83517">
        <w:rPr>
          <w:rFonts w:ascii="Times New Roman" w:eastAsia="Times New Roman" w:hAnsi="Times New Roman" w:cs="Times New Roman"/>
          <w:b/>
          <w:sz w:val="24"/>
          <w:szCs w:val="24"/>
          <w:lang w:val="sr-Cyrl-RS"/>
        </w:rPr>
        <w:t>НА ЗАПАДНОМ БАЛКАНУ</w:t>
      </w:r>
    </w:p>
    <w:p w14:paraId="63237433" w14:textId="77777777" w:rsidR="00351834" w:rsidRDefault="00351834" w:rsidP="00351834">
      <w:pPr>
        <w:pStyle w:val="normalboldcentar"/>
        <w:spacing w:before="0" w:beforeAutospacing="0" w:after="0" w:afterAutospacing="0"/>
        <w:rPr>
          <w:rFonts w:ascii="Times New Roman" w:hAnsi="Times New Roman" w:cs="Times New Roman"/>
          <w:bCs w:val="0"/>
          <w:sz w:val="24"/>
          <w:szCs w:val="24"/>
          <w:lang w:val="sr-Cyrl-RS"/>
        </w:rPr>
      </w:pPr>
    </w:p>
    <w:p w14:paraId="622DBF83" w14:textId="77777777" w:rsidR="005F427C" w:rsidRDefault="005F427C" w:rsidP="00D83517">
      <w:pPr>
        <w:pStyle w:val="normalboldcentar"/>
        <w:spacing w:before="0" w:beforeAutospacing="0" w:after="0" w:afterAutospacing="0"/>
        <w:jc w:val="left"/>
        <w:rPr>
          <w:rFonts w:ascii="Times New Roman" w:hAnsi="Times New Roman" w:cs="Times New Roman"/>
          <w:bCs w:val="0"/>
          <w:sz w:val="24"/>
          <w:szCs w:val="24"/>
          <w:lang w:val="sr-Cyrl-RS"/>
        </w:rPr>
      </w:pPr>
    </w:p>
    <w:p w14:paraId="1018EF84" w14:textId="77777777" w:rsidR="005F427C" w:rsidRPr="00351834" w:rsidRDefault="005F427C" w:rsidP="00351834">
      <w:pPr>
        <w:pStyle w:val="normalboldcentar"/>
        <w:spacing w:before="0" w:beforeAutospacing="0" w:after="0" w:afterAutospacing="0"/>
        <w:rPr>
          <w:rFonts w:ascii="Times New Roman" w:hAnsi="Times New Roman" w:cs="Times New Roman"/>
          <w:bCs w:val="0"/>
          <w:sz w:val="24"/>
          <w:szCs w:val="24"/>
          <w:lang w:val="sr-Cyrl-RS"/>
        </w:rPr>
      </w:pPr>
    </w:p>
    <w:p w14:paraId="27A95626" w14:textId="77777777" w:rsidR="00351834" w:rsidRPr="00351834" w:rsidRDefault="00351834" w:rsidP="00351834">
      <w:pPr>
        <w:pStyle w:val="normalcentar"/>
        <w:spacing w:before="0" w:beforeAutospacing="0" w:after="0" w:afterAutospacing="0"/>
        <w:rPr>
          <w:rFonts w:ascii="Times New Roman" w:hAnsi="Times New Roman" w:cs="Times New Roman"/>
          <w:sz w:val="24"/>
          <w:szCs w:val="24"/>
          <w:lang w:val="sr-Cyrl-RS"/>
        </w:rPr>
      </w:pPr>
      <w:r w:rsidRPr="00351834">
        <w:rPr>
          <w:rFonts w:ascii="Times New Roman" w:hAnsi="Times New Roman" w:cs="Times New Roman"/>
          <w:sz w:val="24"/>
          <w:szCs w:val="24"/>
          <w:lang w:val="sr-Cyrl-RS"/>
        </w:rPr>
        <w:t>Члан 1.</w:t>
      </w:r>
    </w:p>
    <w:p w14:paraId="265AB650" w14:textId="77777777" w:rsidR="00351834" w:rsidRPr="00351834" w:rsidRDefault="00351834" w:rsidP="00351834">
      <w:pPr>
        <w:pStyle w:val="normalcentar"/>
        <w:spacing w:before="0" w:beforeAutospacing="0" w:after="0" w:afterAutospacing="0"/>
        <w:jc w:val="both"/>
        <w:rPr>
          <w:rFonts w:ascii="Times New Roman" w:hAnsi="Times New Roman" w:cs="Times New Roman"/>
          <w:sz w:val="24"/>
          <w:szCs w:val="24"/>
          <w:lang w:val="sr-Cyrl-RS"/>
        </w:rPr>
      </w:pPr>
    </w:p>
    <w:p w14:paraId="0110F1FC" w14:textId="77777777" w:rsidR="00351834" w:rsidRPr="005F427C" w:rsidRDefault="00351834" w:rsidP="00D83517">
      <w:pPr>
        <w:spacing w:after="0" w:line="240" w:lineRule="auto"/>
        <w:ind w:firstLine="720"/>
        <w:jc w:val="both"/>
        <w:rPr>
          <w:rFonts w:ascii="Times New Roman" w:eastAsia="Times New Roman" w:hAnsi="Times New Roman" w:cs="Times New Roman"/>
          <w:b/>
          <w:i/>
          <w:sz w:val="24"/>
          <w:szCs w:val="24"/>
          <w:lang w:val="sr-Cyrl-RS"/>
        </w:rPr>
      </w:pPr>
      <w:r w:rsidRPr="00351834">
        <w:rPr>
          <w:rFonts w:ascii="Times New Roman" w:hAnsi="Times New Roman" w:cs="Times New Roman"/>
          <w:sz w:val="24"/>
          <w:szCs w:val="24"/>
          <w:lang w:val="sr-Cyrl-RS"/>
        </w:rPr>
        <w:t xml:space="preserve">Потврђује се </w:t>
      </w:r>
      <w:r w:rsidR="005F427C">
        <w:rPr>
          <w:rFonts w:ascii="Times New Roman" w:eastAsia="Times New Roman" w:hAnsi="Times New Roman" w:cs="Times New Roman"/>
          <w:sz w:val="24"/>
          <w:szCs w:val="24"/>
          <w:lang w:val="sr-Cyrl-RS"/>
        </w:rPr>
        <w:t>С</w:t>
      </w:r>
      <w:r w:rsidRPr="009B4DD1">
        <w:rPr>
          <w:rFonts w:ascii="Times New Roman" w:eastAsia="Times New Roman" w:hAnsi="Times New Roman" w:cs="Times New Roman"/>
          <w:sz w:val="24"/>
          <w:szCs w:val="24"/>
          <w:lang w:val="sr-Cyrl-RS"/>
        </w:rPr>
        <w:t>поразум о приступу високом образовању и пријему на студије</w:t>
      </w:r>
      <w:r w:rsidRPr="00351834">
        <w:rPr>
          <w:rFonts w:ascii="Times New Roman" w:eastAsia="Times New Roman" w:hAnsi="Times New Roman" w:cs="Times New Roman"/>
          <w:sz w:val="24"/>
          <w:szCs w:val="24"/>
          <w:lang w:val="sr-Cyrl-RS"/>
        </w:rPr>
        <w:t xml:space="preserve"> </w:t>
      </w:r>
      <w:r w:rsidR="005F427C">
        <w:rPr>
          <w:rFonts w:ascii="Times New Roman" w:eastAsia="Times New Roman" w:hAnsi="Times New Roman" w:cs="Times New Roman"/>
          <w:sz w:val="24"/>
          <w:szCs w:val="24"/>
          <w:lang w:val="sr-Cyrl-RS"/>
        </w:rPr>
        <w:t>на Западном Б</w:t>
      </w:r>
      <w:r w:rsidRPr="009B4DD1">
        <w:rPr>
          <w:rFonts w:ascii="Times New Roman" w:eastAsia="Times New Roman" w:hAnsi="Times New Roman" w:cs="Times New Roman"/>
          <w:sz w:val="24"/>
          <w:szCs w:val="24"/>
          <w:lang w:val="sr-Cyrl-RS"/>
        </w:rPr>
        <w:t>алкану</w:t>
      </w:r>
      <w:r w:rsidRPr="00351834">
        <w:rPr>
          <w:rFonts w:ascii="Times New Roman" w:hAnsi="Times New Roman" w:cs="Times New Roman"/>
          <w:i/>
          <w:sz w:val="24"/>
          <w:szCs w:val="24"/>
          <w:lang w:val="sr-Cyrl-RS"/>
        </w:rPr>
        <w:t>,</w:t>
      </w:r>
      <w:r w:rsidRPr="00351834">
        <w:rPr>
          <w:rFonts w:ascii="Times New Roman" w:hAnsi="Times New Roman" w:cs="Times New Roman"/>
          <w:sz w:val="24"/>
          <w:szCs w:val="24"/>
          <w:lang w:val="sr-Cyrl-RS"/>
        </w:rPr>
        <w:t xml:space="preserve"> потписан </w:t>
      </w:r>
      <w:r>
        <w:rPr>
          <w:rFonts w:ascii="Times New Roman" w:hAnsi="Times New Roman" w:cs="Times New Roman"/>
          <w:sz w:val="24"/>
          <w:szCs w:val="24"/>
          <w:lang w:val="sr-Cyrl-RS"/>
        </w:rPr>
        <w:t>у Берлину</w:t>
      </w:r>
      <w:r w:rsidRPr="00351834">
        <w:rPr>
          <w:rFonts w:ascii="Times New Roman" w:hAnsi="Times New Roman" w:cs="Times New Roman"/>
          <w:sz w:val="24"/>
          <w:szCs w:val="24"/>
          <w:lang w:val="sr-Cyrl-RS"/>
        </w:rPr>
        <w:t xml:space="preserve">, </w:t>
      </w:r>
      <w:r w:rsidR="005D634C">
        <w:rPr>
          <w:rFonts w:ascii="Times New Roman" w:hAnsi="Times New Roman" w:cs="Times New Roman"/>
          <w:sz w:val="24"/>
          <w:szCs w:val="24"/>
          <w:lang w:val="sr-Cyrl-RS"/>
        </w:rPr>
        <w:t>14</w:t>
      </w:r>
      <w:r w:rsidRPr="00351834">
        <w:rPr>
          <w:rFonts w:ascii="Times New Roman" w:hAnsi="Times New Roman" w:cs="Times New Roman"/>
          <w:sz w:val="24"/>
          <w:szCs w:val="24"/>
          <w:lang w:val="sr-Cyrl-RS"/>
        </w:rPr>
        <w:t xml:space="preserve">. </w:t>
      </w:r>
      <w:r>
        <w:rPr>
          <w:rFonts w:ascii="Times New Roman" w:hAnsi="Times New Roman" w:cs="Times New Roman"/>
          <w:sz w:val="24"/>
          <w:szCs w:val="24"/>
          <w:lang w:val="sr-Cyrl-RS"/>
        </w:rPr>
        <w:t>октобра 2024</w:t>
      </w:r>
      <w:r w:rsidRPr="00351834">
        <w:rPr>
          <w:rFonts w:ascii="Times New Roman" w:hAnsi="Times New Roman" w:cs="Times New Roman"/>
          <w:sz w:val="24"/>
          <w:szCs w:val="24"/>
          <w:lang w:val="sr-Cyrl-RS"/>
        </w:rPr>
        <w:t>. године, у оригиналу на енглеском језику.</w:t>
      </w:r>
    </w:p>
    <w:p w14:paraId="021FF8A3" w14:textId="77777777" w:rsidR="00351834" w:rsidRPr="00351834" w:rsidRDefault="00351834" w:rsidP="00351834">
      <w:pPr>
        <w:pStyle w:val="normalcentar"/>
        <w:spacing w:before="0" w:beforeAutospacing="0" w:after="0" w:afterAutospacing="0"/>
        <w:rPr>
          <w:rFonts w:ascii="Times New Roman" w:hAnsi="Times New Roman" w:cs="Times New Roman"/>
          <w:sz w:val="24"/>
          <w:szCs w:val="24"/>
          <w:lang w:val="sr-Cyrl-RS"/>
        </w:rPr>
      </w:pPr>
    </w:p>
    <w:p w14:paraId="1F923F83" w14:textId="77777777" w:rsidR="00351834" w:rsidRPr="00351834" w:rsidRDefault="00351834" w:rsidP="00351834">
      <w:pPr>
        <w:pStyle w:val="normalcentar"/>
        <w:spacing w:before="0" w:beforeAutospacing="0" w:after="0" w:afterAutospacing="0"/>
        <w:rPr>
          <w:rFonts w:ascii="Times New Roman" w:hAnsi="Times New Roman" w:cs="Times New Roman"/>
          <w:sz w:val="24"/>
          <w:szCs w:val="24"/>
          <w:lang w:val="sr-Cyrl-RS"/>
        </w:rPr>
      </w:pPr>
    </w:p>
    <w:p w14:paraId="489B4FB4" w14:textId="77777777" w:rsidR="00351834" w:rsidRPr="00351834" w:rsidRDefault="00351834" w:rsidP="00351834">
      <w:pPr>
        <w:pStyle w:val="normalcentar"/>
        <w:spacing w:before="0" w:beforeAutospacing="0" w:after="0" w:afterAutospacing="0"/>
        <w:rPr>
          <w:rFonts w:ascii="Times New Roman" w:hAnsi="Times New Roman" w:cs="Times New Roman"/>
          <w:sz w:val="24"/>
          <w:szCs w:val="24"/>
          <w:lang w:val="sr-Cyrl-RS"/>
        </w:rPr>
      </w:pPr>
    </w:p>
    <w:p w14:paraId="094D860C" w14:textId="77777777" w:rsidR="00351834" w:rsidRPr="00351834" w:rsidRDefault="00351834" w:rsidP="00351834">
      <w:pPr>
        <w:pStyle w:val="normalboldcentar"/>
        <w:spacing w:before="0" w:beforeAutospacing="0" w:after="0" w:afterAutospacing="0"/>
        <w:jc w:val="both"/>
        <w:rPr>
          <w:rFonts w:ascii="Times New Roman" w:hAnsi="Times New Roman" w:cs="Times New Roman"/>
          <w:b w:val="0"/>
          <w:sz w:val="24"/>
          <w:szCs w:val="24"/>
          <w:lang w:val="sr-Cyrl-RS"/>
        </w:rPr>
      </w:pPr>
    </w:p>
    <w:p w14:paraId="7E1C2776" w14:textId="77777777" w:rsidR="00351834" w:rsidRPr="000D376F" w:rsidRDefault="00351834" w:rsidP="00D83517">
      <w:pPr>
        <w:jc w:val="center"/>
        <w:rPr>
          <w:rFonts w:ascii="Times New Roman" w:hAnsi="Times New Roman" w:cs="Times New Roman"/>
          <w:sz w:val="24"/>
        </w:rPr>
      </w:pPr>
      <w:r w:rsidRPr="000D376F">
        <w:rPr>
          <w:rFonts w:ascii="Times New Roman" w:hAnsi="Times New Roman" w:cs="Times New Roman"/>
          <w:sz w:val="24"/>
        </w:rPr>
        <w:t>Члан 2.</w:t>
      </w:r>
    </w:p>
    <w:p w14:paraId="1922E769" w14:textId="77777777" w:rsidR="00351834" w:rsidRPr="000D376F" w:rsidRDefault="00351834" w:rsidP="00D83517">
      <w:pPr>
        <w:ind w:firstLine="720"/>
        <w:rPr>
          <w:rFonts w:ascii="Times New Roman" w:hAnsi="Times New Roman" w:cs="Times New Roman"/>
          <w:sz w:val="24"/>
        </w:rPr>
      </w:pPr>
      <w:r w:rsidRPr="000D376F">
        <w:rPr>
          <w:rFonts w:ascii="Times New Roman" w:hAnsi="Times New Roman" w:cs="Times New Roman"/>
          <w:sz w:val="24"/>
        </w:rPr>
        <w:t xml:space="preserve">Текст </w:t>
      </w:r>
      <w:r w:rsidR="005F427C" w:rsidRPr="000D376F">
        <w:rPr>
          <w:rFonts w:ascii="Times New Roman" w:hAnsi="Times New Roman" w:cs="Times New Roman"/>
          <w:sz w:val="24"/>
        </w:rPr>
        <w:t xml:space="preserve">Споразумa о приступу високом образовању и пријему на студије на Западном Балкану </w:t>
      </w:r>
      <w:r w:rsidRPr="000D376F">
        <w:rPr>
          <w:rFonts w:ascii="Times New Roman" w:hAnsi="Times New Roman" w:cs="Times New Roman"/>
          <w:sz w:val="24"/>
        </w:rPr>
        <w:t>у оригиналу на енглеском језику и преводу на српски језик гласи:</w:t>
      </w:r>
    </w:p>
    <w:p w14:paraId="6B145F43" w14:textId="77777777" w:rsidR="00351834" w:rsidRPr="000D376F" w:rsidRDefault="00351834" w:rsidP="000D376F">
      <w:pPr>
        <w:rPr>
          <w:rFonts w:ascii="Times New Roman" w:hAnsi="Times New Roman" w:cs="Times New Roman"/>
          <w:sz w:val="24"/>
        </w:rPr>
      </w:pPr>
    </w:p>
    <w:p w14:paraId="07978F6B" w14:textId="77777777" w:rsidR="00351834" w:rsidRPr="000D376F" w:rsidRDefault="00351834" w:rsidP="000D376F">
      <w:pPr>
        <w:rPr>
          <w:rFonts w:ascii="Times New Roman" w:hAnsi="Times New Roman" w:cs="Times New Roman"/>
          <w:sz w:val="24"/>
        </w:rPr>
      </w:pPr>
    </w:p>
    <w:p w14:paraId="5C65BBEF" w14:textId="77777777" w:rsidR="00351834" w:rsidRPr="000D376F" w:rsidRDefault="00351834" w:rsidP="000D376F">
      <w:pPr>
        <w:rPr>
          <w:rFonts w:ascii="Times New Roman" w:hAnsi="Times New Roman" w:cs="Times New Roman"/>
          <w:sz w:val="24"/>
        </w:rPr>
      </w:pPr>
    </w:p>
    <w:p w14:paraId="45E7A547" w14:textId="77777777" w:rsidR="005F427C" w:rsidRDefault="005F427C" w:rsidP="009B4DD1">
      <w:pPr>
        <w:spacing w:after="0" w:line="240" w:lineRule="auto"/>
        <w:jc w:val="center"/>
        <w:rPr>
          <w:rFonts w:ascii="Times New Roman" w:eastAsia="Times New Roman" w:hAnsi="Times New Roman" w:cs="Times New Roman"/>
          <w:b/>
          <w:i/>
          <w:sz w:val="24"/>
          <w:szCs w:val="24"/>
          <w:lang w:val="sr-Cyrl-RS"/>
        </w:rPr>
      </w:pPr>
    </w:p>
    <w:p w14:paraId="62BC6C62" w14:textId="77777777" w:rsidR="005F427C" w:rsidRDefault="005F427C" w:rsidP="009B4DD1">
      <w:pPr>
        <w:spacing w:after="0" w:line="240" w:lineRule="auto"/>
        <w:jc w:val="center"/>
        <w:rPr>
          <w:rFonts w:ascii="Times New Roman" w:eastAsia="Times New Roman" w:hAnsi="Times New Roman" w:cs="Times New Roman"/>
          <w:b/>
          <w:i/>
          <w:sz w:val="24"/>
          <w:szCs w:val="24"/>
          <w:lang w:val="sr-Cyrl-RS"/>
        </w:rPr>
      </w:pPr>
    </w:p>
    <w:p w14:paraId="7196D267" w14:textId="77777777" w:rsidR="005F427C" w:rsidRDefault="005F427C" w:rsidP="009B4DD1">
      <w:pPr>
        <w:spacing w:after="0" w:line="240" w:lineRule="auto"/>
        <w:jc w:val="center"/>
        <w:rPr>
          <w:rFonts w:ascii="Times New Roman" w:eastAsia="Times New Roman" w:hAnsi="Times New Roman" w:cs="Times New Roman"/>
          <w:b/>
          <w:i/>
          <w:sz w:val="24"/>
          <w:szCs w:val="24"/>
          <w:lang w:val="sr-Cyrl-RS"/>
        </w:rPr>
      </w:pPr>
    </w:p>
    <w:p w14:paraId="42129B59" w14:textId="77777777" w:rsidR="005F427C" w:rsidRDefault="005F427C" w:rsidP="009B4DD1">
      <w:pPr>
        <w:spacing w:after="0" w:line="240" w:lineRule="auto"/>
        <w:jc w:val="center"/>
        <w:rPr>
          <w:rFonts w:ascii="Times New Roman" w:eastAsia="Times New Roman" w:hAnsi="Times New Roman" w:cs="Times New Roman"/>
          <w:b/>
          <w:i/>
          <w:sz w:val="24"/>
          <w:szCs w:val="24"/>
          <w:lang w:val="sr-Cyrl-RS"/>
        </w:rPr>
      </w:pPr>
    </w:p>
    <w:p w14:paraId="5EDE8EC1" w14:textId="77777777" w:rsidR="005F427C" w:rsidRDefault="005F427C" w:rsidP="009B4DD1">
      <w:pPr>
        <w:spacing w:after="0" w:line="240" w:lineRule="auto"/>
        <w:jc w:val="center"/>
        <w:rPr>
          <w:rFonts w:ascii="Times New Roman" w:eastAsia="Times New Roman" w:hAnsi="Times New Roman" w:cs="Times New Roman"/>
          <w:b/>
          <w:i/>
          <w:sz w:val="24"/>
          <w:szCs w:val="24"/>
          <w:lang w:val="sr-Cyrl-RS"/>
        </w:rPr>
      </w:pPr>
    </w:p>
    <w:p w14:paraId="1B1771C2" w14:textId="77777777" w:rsidR="005F427C" w:rsidRDefault="005F427C" w:rsidP="009B4DD1">
      <w:pPr>
        <w:spacing w:after="0" w:line="240" w:lineRule="auto"/>
        <w:jc w:val="center"/>
        <w:rPr>
          <w:rFonts w:ascii="Times New Roman" w:eastAsia="Times New Roman" w:hAnsi="Times New Roman" w:cs="Times New Roman"/>
          <w:b/>
          <w:i/>
          <w:sz w:val="24"/>
          <w:szCs w:val="24"/>
          <w:lang w:val="sr-Cyrl-RS"/>
        </w:rPr>
      </w:pPr>
    </w:p>
    <w:p w14:paraId="6D73EBAD" w14:textId="77777777" w:rsidR="005F427C" w:rsidRDefault="005F427C" w:rsidP="009B4DD1">
      <w:pPr>
        <w:spacing w:after="0" w:line="240" w:lineRule="auto"/>
        <w:jc w:val="center"/>
        <w:rPr>
          <w:rFonts w:ascii="Times New Roman" w:eastAsia="Times New Roman" w:hAnsi="Times New Roman" w:cs="Times New Roman"/>
          <w:b/>
          <w:i/>
          <w:sz w:val="24"/>
          <w:szCs w:val="24"/>
          <w:lang w:val="sr-Cyrl-RS"/>
        </w:rPr>
      </w:pPr>
    </w:p>
    <w:p w14:paraId="132541A3" w14:textId="77777777" w:rsidR="005F427C" w:rsidRDefault="005F427C" w:rsidP="009B4DD1">
      <w:pPr>
        <w:spacing w:after="0" w:line="240" w:lineRule="auto"/>
        <w:jc w:val="center"/>
        <w:rPr>
          <w:rFonts w:ascii="Times New Roman" w:eastAsia="Times New Roman" w:hAnsi="Times New Roman" w:cs="Times New Roman"/>
          <w:b/>
          <w:i/>
          <w:sz w:val="24"/>
          <w:szCs w:val="24"/>
          <w:lang w:val="sr-Cyrl-RS"/>
        </w:rPr>
      </w:pPr>
    </w:p>
    <w:p w14:paraId="1753D260" w14:textId="77777777" w:rsidR="005F427C" w:rsidRDefault="005F427C" w:rsidP="009B4DD1">
      <w:pPr>
        <w:spacing w:after="0" w:line="240" w:lineRule="auto"/>
        <w:jc w:val="center"/>
        <w:rPr>
          <w:rFonts w:ascii="Times New Roman" w:eastAsia="Times New Roman" w:hAnsi="Times New Roman" w:cs="Times New Roman"/>
          <w:b/>
          <w:i/>
          <w:sz w:val="24"/>
          <w:szCs w:val="24"/>
          <w:lang w:val="sr-Cyrl-RS"/>
        </w:rPr>
      </w:pPr>
    </w:p>
    <w:p w14:paraId="05BA5D48" w14:textId="77777777" w:rsidR="005F427C" w:rsidRDefault="005F427C" w:rsidP="009B4DD1">
      <w:pPr>
        <w:spacing w:after="0" w:line="240" w:lineRule="auto"/>
        <w:jc w:val="center"/>
        <w:rPr>
          <w:rFonts w:ascii="Times New Roman" w:eastAsia="Times New Roman" w:hAnsi="Times New Roman" w:cs="Times New Roman"/>
          <w:b/>
          <w:i/>
          <w:sz w:val="24"/>
          <w:szCs w:val="24"/>
          <w:lang w:val="sr-Cyrl-RS"/>
        </w:rPr>
      </w:pPr>
    </w:p>
    <w:p w14:paraId="599953AB" w14:textId="77777777" w:rsidR="005F427C" w:rsidRDefault="005F427C" w:rsidP="009B4DD1">
      <w:pPr>
        <w:spacing w:after="0" w:line="240" w:lineRule="auto"/>
        <w:jc w:val="center"/>
        <w:rPr>
          <w:rFonts w:ascii="Times New Roman" w:eastAsia="Times New Roman" w:hAnsi="Times New Roman" w:cs="Times New Roman"/>
          <w:b/>
          <w:i/>
          <w:sz w:val="24"/>
          <w:szCs w:val="24"/>
          <w:lang w:val="sr-Cyrl-RS"/>
        </w:rPr>
      </w:pPr>
    </w:p>
    <w:p w14:paraId="6A2BB005" w14:textId="77777777" w:rsidR="005F427C" w:rsidRDefault="005F427C" w:rsidP="009B4DD1">
      <w:pPr>
        <w:spacing w:after="0" w:line="240" w:lineRule="auto"/>
        <w:jc w:val="center"/>
        <w:rPr>
          <w:rFonts w:ascii="Times New Roman" w:eastAsia="Times New Roman" w:hAnsi="Times New Roman" w:cs="Times New Roman"/>
          <w:b/>
          <w:i/>
          <w:sz w:val="24"/>
          <w:szCs w:val="24"/>
          <w:lang w:val="sr-Cyrl-RS"/>
        </w:rPr>
      </w:pPr>
    </w:p>
    <w:p w14:paraId="290C950C" w14:textId="77777777" w:rsidR="005F427C" w:rsidRDefault="005F427C" w:rsidP="009B4DD1">
      <w:pPr>
        <w:spacing w:after="0" w:line="240" w:lineRule="auto"/>
        <w:jc w:val="center"/>
        <w:rPr>
          <w:rFonts w:ascii="Times New Roman" w:eastAsia="Times New Roman" w:hAnsi="Times New Roman" w:cs="Times New Roman"/>
          <w:b/>
          <w:i/>
          <w:sz w:val="24"/>
          <w:szCs w:val="24"/>
          <w:lang w:val="sr-Cyrl-RS"/>
        </w:rPr>
      </w:pPr>
    </w:p>
    <w:p w14:paraId="62BEB00B" w14:textId="77777777" w:rsidR="005F427C" w:rsidRDefault="005F427C" w:rsidP="009B4DD1">
      <w:pPr>
        <w:spacing w:after="0" w:line="240" w:lineRule="auto"/>
        <w:jc w:val="center"/>
        <w:rPr>
          <w:rFonts w:ascii="Times New Roman" w:eastAsia="Times New Roman" w:hAnsi="Times New Roman" w:cs="Times New Roman"/>
          <w:b/>
          <w:i/>
          <w:sz w:val="24"/>
          <w:szCs w:val="24"/>
          <w:lang w:val="sr-Cyrl-RS"/>
        </w:rPr>
      </w:pPr>
    </w:p>
    <w:p w14:paraId="48748929" w14:textId="77777777" w:rsidR="005F427C" w:rsidRDefault="005F427C" w:rsidP="009B4DD1">
      <w:pPr>
        <w:spacing w:after="0" w:line="240" w:lineRule="auto"/>
        <w:jc w:val="center"/>
        <w:rPr>
          <w:rFonts w:ascii="Times New Roman" w:eastAsia="Times New Roman" w:hAnsi="Times New Roman" w:cs="Times New Roman"/>
          <w:b/>
          <w:i/>
          <w:sz w:val="24"/>
          <w:szCs w:val="24"/>
          <w:lang w:val="sr-Cyrl-RS"/>
        </w:rPr>
      </w:pPr>
    </w:p>
    <w:p w14:paraId="39BECAB4" w14:textId="77777777" w:rsidR="005F427C" w:rsidRDefault="005F427C" w:rsidP="009B4DD1">
      <w:pPr>
        <w:spacing w:after="0" w:line="240" w:lineRule="auto"/>
        <w:jc w:val="center"/>
        <w:rPr>
          <w:rFonts w:ascii="Times New Roman" w:eastAsia="Times New Roman" w:hAnsi="Times New Roman" w:cs="Times New Roman"/>
          <w:b/>
          <w:i/>
          <w:sz w:val="24"/>
          <w:szCs w:val="24"/>
          <w:lang w:val="sr-Cyrl-RS"/>
        </w:rPr>
      </w:pPr>
    </w:p>
    <w:p w14:paraId="677328F0" w14:textId="77777777" w:rsidR="005F427C" w:rsidRDefault="005F427C" w:rsidP="009B4DD1">
      <w:pPr>
        <w:spacing w:after="0" w:line="240" w:lineRule="auto"/>
        <w:jc w:val="center"/>
        <w:rPr>
          <w:rFonts w:ascii="Times New Roman" w:eastAsia="Times New Roman" w:hAnsi="Times New Roman" w:cs="Times New Roman"/>
          <w:b/>
          <w:i/>
          <w:sz w:val="24"/>
          <w:szCs w:val="24"/>
          <w:lang w:val="sr-Cyrl-RS"/>
        </w:rPr>
      </w:pPr>
    </w:p>
    <w:p w14:paraId="47F67F51" w14:textId="77777777" w:rsidR="005F427C" w:rsidRPr="006C7F5D" w:rsidRDefault="005F427C" w:rsidP="005F427C">
      <w:pPr>
        <w:jc w:val="center"/>
        <w:rPr>
          <w:rFonts w:ascii="Times New Roman" w:hAnsi="Times New Roman" w:cs="Times New Roman"/>
          <w:b/>
          <w:i/>
          <w:sz w:val="24"/>
          <w:szCs w:val="24"/>
          <w:lang w:val="sr-Cyrl-RS"/>
        </w:rPr>
      </w:pPr>
    </w:p>
    <w:p w14:paraId="567F1121" w14:textId="77777777" w:rsidR="005F427C" w:rsidRPr="00351834" w:rsidRDefault="005F427C" w:rsidP="00542F19">
      <w:pPr>
        <w:spacing w:after="0" w:line="240" w:lineRule="auto"/>
        <w:jc w:val="center"/>
        <w:rPr>
          <w:rFonts w:ascii="Times New Roman" w:hAnsi="Times New Roman" w:cs="Times New Roman"/>
          <w:b/>
          <w:i/>
          <w:sz w:val="24"/>
          <w:szCs w:val="24"/>
        </w:rPr>
      </w:pPr>
      <w:r w:rsidRPr="00351834">
        <w:rPr>
          <w:rFonts w:ascii="Times New Roman" w:hAnsi="Times New Roman" w:cs="Times New Roman"/>
          <w:b/>
          <w:i/>
          <w:sz w:val="24"/>
          <w:szCs w:val="24"/>
        </w:rPr>
        <w:lastRenderedPageBreak/>
        <w:t>AGREEMENT ON ACCESS TO HIGHER EDUCATION AND ADMISSION TO</w:t>
      </w:r>
    </w:p>
    <w:p w14:paraId="63C0FC7F" w14:textId="77777777" w:rsidR="005F427C" w:rsidRDefault="005F427C" w:rsidP="00542F19">
      <w:pPr>
        <w:spacing w:after="0" w:line="240" w:lineRule="auto"/>
        <w:jc w:val="center"/>
        <w:rPr>
          <w:rFonts w:ascii="Times New Roman" w:hAnsi="Times New Roman" w:cs="Times New Roman"/>
          <w:b/>
          <w:i/>
          <w:sz w:val="24"/>
          <w:szCs w:val="24"/>
        </w:rPr>
      </w:pPr>
      <w:r w:rsidRPr="00351834">
        <w:rPr>
          <w:rFonts w:ascii="Times New Roman" w:hAnsi="Times New Roman" w:cs="Times New Roman"/>
          <w:b/>
          <w:i/>
          <w:sz w:val="24"/>
          <w:szCs w:val="24"/>
        </w:rPr>
        <w:t>STUDY IN THE WESTERN BALKANS</w:t>
      </w:r>
    </w:p>
    <w:p w14:paraId="7DA38859" w14:textId="77777777" w:rsidR="00542F19" w:rsidRPr="00542F19" w:rsidRDefault="00542F19" w:rsidP="00542F19">
      <w:pPr>
        <w:spacing w:after="0" w:line="240" w:lineRule="auto"/>
        <w:jc w:val="center"/>
        <w:rPr>
          <w:rFonts w:ascii="Times New Roman" w:hAnsi="Times New Roman" w:cs="Times New Roman"/>
          <w:b/>
          <w:i/>
          <w:sz w:val="24"/>
          <w:szCs w:val="24"/>
        </w:rPr>
      </w:pPr>
    </w:p>
    <w:p w14:paraId="05B2B3F9" w14:textId="77777777" w:rsidR="005F427C" w:rsidRPr="00351834" w:rsidRDefault="005F427C" w:rsidP="00931AED">
      <w:pPr>
        <w:spacing w:after="0"/>
        <w:jc w:val="both"/>
        <w:rPr>
          <w:rFonts w:ascii="Times New Roman" w:hAnsi="Times New Roman" w:cs="Times New Roman"/>
          <w:sz w:val="24"/>
          <w:szCs w:val="24"/>
        </w:rPr>
      </w:pPr>
      <w:r w:rsidRPr="00351834">
        <w:rPr>
          <w:rFonts w:ascii="Times New Roman" w:hAnsi="Times New Roman" w:cs="Times New Roman"/>
          <w:sz w:val="24"/>
          <w:szCs w:val="24"/>
        </w:rPr>
        <w:t>The representatives of Albania, Bosnia and Herzegovina, Kosovo*, Montenegro, North</w:t>
      </w:r>
    </w:p>
    <w:p w14:paraId="33AF11D4" w14:textId="77777777" w:rsidR="005F427C" w:rsidRDefault="005F427C" w:rsidP="00931AED">
      <w:pPr>
        <w:spacing w:after="0"/>
        <w:jc w:val="both"/>
        <w:rPr>
          <w:rFonts w:ascii="Times New Roman" w:hAnsi="Times New Roman" w:cs="Times New Roman"/>
          <w:sz w:val="24"/>
          <w:szCs w:val="24"/>
        </w:rPr>
      </w:pPr>
      <w:r w:rsidRPr="00351834">
        <w:rPr>
          <w:rFonts w:ascii="Times New Roman" w:hAnsi="Times New Roman" w:cs="Times New Roman"/>
          <w:sz w:val="24"/>
          <w:szCs w:val="24"/>
        </w:rPr>
        <w:t>Macedonia and Serbia (hereinafter referred to as “Parties”)</w:t>
      </w:r>
    </w:p>
    <w:p w14:paraId="5E4BB899" w14:textId="77777777" w:rsidR="00542F19" w:rsidRPr="00351834" w:rsidRDefault="00542F19" w:rsidP="00931AED">
      <w:pPr>
        <w:spacing w:after="0"/>
        <w:jc w:val="both"/>
        <w:rPr>
          <w:rFonts w:ascii="Times New Roman" w:hAnsi="Times New Roman" w:cs="Times New Roman"/>
          <w:sz w:val="24"/>
          <w:szCs w:val="24"/>
        </w:rPr>
      </w:pPr>
    </w:p>
    <w:p w14:paraId="19F5A378" w14:textId="77777777" w:rsidR="005F427C" w:rsidRPr="00351834" w:rsidRDefault="005F427C" w:rsidP="00931AED">
      <w:pPr>
        <w:spacing w:after="0"/>
        <w:jc w:val="both"/>
        <w:rPr>
          <w:rFonts w:ascii="Times New Roman" w:hAnsi="Times New Roman" w:cs="Times New Roman"/>
          <w:sz w:val="24"/>
          <w:szCs w:val="24"/>
        </w:rPr>
      </w:pPr>
      <w:r w:rsidRPr="00351834">
        <w:rPr>
          <w:rFonts w:ascii="Times New Roman" w:hAnsi="Times New Roman" w:cs="Times New Roman"/>
          <w:sz w:val="24"/>
          <w:szCs w:val="24"/>
        </w:rPr>
        <w:t>TAKING INTO CONSIDERATION the Western Balkans Leaders “Declaration on Common</w:t>
      </w:r>
    </w:p>
    <w:p w14:paraId="7F8CFCEB" w14:textId="77777777" w:rsidR="005F427C" w:rsidRPr="00351834" w:rsidRDefault="005F427C" w:rsidP="00931AED">
      <w:pPr>
        <w:spacing w:after="0"/>
        <w:jc w:val="both"/>
        <w:rPr>
          <w:rFonts w:ascii="Times New Roman" w:hAnsi="Times New Roman" w:cs="Times New Roman"/>
          <w:sz w:val="24"/>
          <w:szCs w:val="24"/>
        </w:rPr>
      </w:pPr>
      <w:r w:rsidRPr="00351834">
        <w:rPr>
          <w:rFonts w:ascii="Times New Roman" w:hAnsi="Times New Roman" w:cs="Times New Roman"/>
          <w:sz w:val="24"/>
          <w:szCs w:val="24"/>
        </w:rPr>
        <w:t>Regional Market - A catalyst for deeper regional economic integration and a stepping stone</w:t>
      </w:r>
    </w:p>
    <w:p w14:paraId="5ECFCAC4" w14:textId="77777777" w:rsidR="005F427C" w:rsidRPr="00351834" w:rsidRDefault="005F427C" w:rsidP="00931AED">
      <w:pPr>
        <w:spacing w:after="0"/>
        <w:jc w:val="both"/>
        <w:rPr>
          <w:rFonts w:ascii="Times New Roman" w:hAnsi="Times New Roman" w:cs="Times New Roman"/>
          <w:sz w:val="24"/>
          <w:szCs w:val="24"/>
        </w:rPr>
      </w:pPr>
      <w:r w:rsidRPr="00351834">
        <w:rPr>
          <w:rFonts w:ascii="Times New Roman" w:hAnsi="Times New Roman" w:cs="Times New Roman"/>
          <w:sz w:val="24"/>
          <w:szCs w:val="24"/>
        </w:rPr>
        <w:t>towards EU Single Market” adopted at the Summit of the Western Balkans leaders under the</w:t>
      </w:r>
    </w:p>
    <w:p w14:paraId="64A2A3BB" w14:textId="77777777" w:rsidR="005F427C" w:rsidRDefault="005F427C" w:rsidP="00931AED">
      <w:pPr>
        <w:spacing w:after="0"/>
        <w:jc w:val="both"/>
        <w:rPr>
          <w:rFonts w:ascii="Times New Roman" w:hAnsi="Times New Roman" w:cs="Times New Roman"/>
          <w:sz w:val="24"/>
          <w:szCs w:val="24"/>
        </w:rPr>
      </w:pPr>
      <w:r w:rsidRPr="00351834">
        <w:rPr>
          <w:rFonts w:ascii="Times New Roman" w:hAnsi="Times New Roman" w:cs="Times New Roman"/>
          <w:sz w:val="24"/>
          <w:szCs w:val="24"/>
        </w:rPr>
        <w:t>framework of the Berlin Process;</w:t>
      </w:r>
    </w:p>
    <w:p w14:paraId="4E7037AA" w14:textId="77777777" w:rsidR="00542F19" w:rsidRPr="00542F19" w:rsidRDefault="00542F19" w:rsidP="00931AED">
      <w:pPr>
        <w:spacing w:after="0"/>
        <w:jc w:val="both"/>
        <w:rPr>
          <w:rFonts w:ascii="Times New Roman" w:hAnsi="Times New Roman" w:cs="Times New Roman"/>
          <w:sz w:val="16"/>
          <w:szCs w:val="16"/>
        </w:rPr>
      </w:pPr>
    </w:p>
    <w:p w14:paraId="421462D4" w14:textId="77777777" w:rsidR="005F427C" w:rsidRPr="00351834" w:rsidRDefault="005F427C" w:rsidP="00931AED">
      <w:pPr>
        <w:spacing w:after="0"/>
        <w:jc w:val="both"/>
        <w:rPr>
          <w:rFonts w:ascii="Times New Roman" w:hAnsi="Times New Roman" w:cs="Times New Roman"/>
          <w:sz w:val="24"/>
          <w:szCs w:val="24"/>
        </w:rPr>
      </w:pPr>
      <w:r w:rsidRPr="00351834">
        <w:rPr>
          <w:rFonts w:ascii="Times New Roman" w:hAnsi="Times New Roman" w:cs="Times New Roman"/>
          <w:sz w:val="24"/>
          <w:szCs w:val="24"/>
        </w:rPr>
        <w:t>CONSIDERING the importance of free movement of people, with the aim to facilitate access</w:t>
      </w:r>
    </w:p>
    <w:p w14:paraId="23203257" w14:textId="77777777" w:rsidR="005F427C" w:rsidRPr="00351834" w:rsidRDefault="005F427C" w:rsidP="00931AED">
      <w:pPr>
        <w:spacing w:after="0"/>
        <w:jc w:val="both"/>
        <w:rPr>
          <w:rFonts w:ascii="Times New Roman" w:hAnsi="Times New Roman" w:cs="Times New Roman"/>
          <w:sz w:val="24"/>
          <w:szCs w:val="24"/>
        </w:rPr>
      </w:pPr>
      <w:r w:rsidRPr="00351834">
        <w:rPr>
          <w:rFonts w:ascii="Times New Roman" w:hAnsi="Times New Roman" w:cs="Times New Roman"/>
          <w:sz w:val="24"/>
          <w:szCs w:val="24"/>
        </w:rPr>
        <w:t>and admission for secondary education graduates and students of the Parties who wish to begin</w:t>
      </w:r>
    </w:p>
    <w:p w14:paraId="2537E67C" w14:textId="77777777" w:rsidR="005F427C" w:rsidRDefault="005F427C" w:rsidP="00931AED">
      <w:pPr>
        <w:spacing w:after="0"/>
        <w:jc w:val="both"/>
        <w:rPr>
          <w:rFonts w:ascii="Times New Roman" w:hAnsi="Times New Roman" w:cs="Times New Roman"/>
          <w:sz w:val="24"/>
          <w:szCs w:val="24"/>
        </w:rPr>
      </w:pPr>
      <w:r w:rsidRPr="00351834">
        <w:rPr>
          <w:rFonts w:ascii="Times New Roman" w:hAnsi="Times New Roman" w:cs="Times New Roman"/>
          <w:sz w:val="24"/>
          <w:szCs w:val="24"/>
        </w:rPr>
        <w:t>their studies at the public higher education institutions of each of the Parties;</w:t>
      </w:r>
    </w:p>
    <w:p w14:paraId="6C91E355" w14:textId="77777777" w:rsidR="00542F19" w:rsidRPr="00542F19" w:rsidRDefault="00542F19" w:rsidP="00931AED">
      <w:pPr>
        <w:spacing w:after="0"/>
        <w:jc w:val="both"/>
        <w:rPr>
          <w:rFonts w:ascii="Times New Roman" w:hAnsi="Times New Roman" w:cs="Times New Roman"/>
          <w:sz w:val="16"/>
          <w:szCs w:val="16"/>
        </w:rPr>
      </w:pPr>
    </w:p>
    <w:p w14:paraId="33CB2E3D" w14:textId="77777777" w:rsidR="005F427C" w:rsidRPr="00351834" w:rsidRDefault="005F427C" w:rsidP="00931AED">
      <w:pPr>
        <w:spacing w:after="0"/>
        <w:jc w:val="both"/>
        <w:rPr>
          <w:rFonts w:ascii="Times New Roman" w:hAnsi="Times New Roman" w:cs="Times New Roman"/>
          <w:sz w:val="24"/>
          <w:szCs w:val="24"/>
        </w:rPr>
      </w:pPr>
      <w:r w:rsidRPr="00351834">
        <w:rPr>
          <w:rFonts w:ascii="Times New Roman" w:hAnsi="Times New Roman" w:cs="Times New Roman"/>
          <w:sz w:val="24"/>
          <w:szCs w:val="24"/>
        </w:rPr>
        <w:t>TAKING INTO CONSIDERATION that the list of the Public Higher Education Institutions</w:t>
      </w:r>
    </w:p>
    <w:p w14:paraId="14B9A577" w14:textId="77777777" w:rsidR="005F427C" w:rsidRPr="00351834" w:rsidRDefault="005F427C" w:rsidP="00931AED">
      <w:pPr>
        <w:spacing w:after="0"/>
        <w:jc w:val="both"/>
        <w:rPr>
          <w:rFonts w:ascii="Times New Roman" w:hAnsi="Times New Roman" w:cs="Times New Roman"/>
          <w:sz w:val="24"/>
          <w:szCs w:val="24"/>
        </w:rPr>
      </w:pPr>
      <w:r w:rsidRPr="00351834">
        <w:rPr>
          <w:rFonts w:ascii="Times New Roman" w:hAnsi="Times New Roman" w:cs="Times New Roman"/>
          <w:sz w:val="24"/>
          <w:szCs w:val="24"/>
        </w:rPr>
        <w:t>will be specified by the Joint Commission on Recognition of Higher Education Qualifications</w:t>
      </w:r>
    </w:p>
    <w:p w14:paraId="310D8EC3" w14:textId="77777777" w:rsidR="005F427C" w:rsidRPr="00351834" w:rsidRDefault="005F427C" w:rsidP="00931AED">
      <w:pPr>
        <w:spacing w:after="0"/>
        <w:jc w:val="both"/>
        <w:rPr>
          <w:rFonts w:ascii="Times New Roman" w:hAnsi="Times New Roman" w:cs="Times New Roman"/>
          <w:sz w:val="24"/>
          <w:szCs w:val="24"/>
        </w:rPr>
      </w:pPr>
      <w:r w:rsidRPr="00351834">
        <w:rPr>
          <w:rFonts w:ascii="Times New Roman" w:hAnsi="Times New Roman" w:cs="Times New Roman"/>
          <w:sz w:val="24"/>
          <w:szCs w:val="24"/>
        </w:rPr>
        <w:t>in Western Balkans;</w:t>
      </w:r>
    </w:p>
    <w:p w14:paraId="702AA215" w14:textId="77777777" w:rsidR="005F427C" w:rsidRPr="00542F19" w:rsidRDefault="005F427C" w:rsidP="00931AED">
      <w:pPr>
        <w:spacing w:after="0"/>
        <w:jc w:val="both"/>
        <w:rPr>
          <w:rFonts w:ascii="Times New Roman" w:hAnsi="Times New Roman" w:cs="Times New Roman"/>
          <w:sz w:val="16"/>
          <w:szCs w:val="16"/>
        </w:rPr>
      </w:pPr>
    </w:p>
    <w:p w14:paraId="2E98F844" w14:textId="77777777" w:rsidR="005F427C" w:rsidRPr="00351834" w:rsidRDefault="005F427C" w:rsidP="00931AED">
      <w:pPr>
        <w:spacing w:after="0"/>
        <w:jc w:val="both"/>
        <w:rPr>
          <w:rFonts w:ascii="Times New Roman" w:hAnsi="Times New Roman" w:cs="Times New Roman"/>
          <w:sz w:val="24"/>
          <w:szCs w:val="24"/>
        </w:rPr>
      </w:pPr>
      <w:r w:rsidRPr="00351834">
        <w:rPr>
          <w:rFonts w:ascii="Times New Roman" w:hAnsi="Times New Roman" w:cs="Times New Roman"/>
          <w:sz w:val="24"/>
          <w:szCs w:val="24"/>
        </w:rPr>
        <w:t>DESIRING to promote and strengthen the close ties and to expand the foundations for co-</w:t>
      </w:r>
    </w:p>
    <w:p w14:paraId="3D790D43" w14:textId="77777777" w:rsidR="005F427C" w:rsidRPr="00351834" w:rsidRDefault="005F427C" w:rsidP="00931AED">
      <w:pPr>
        <w:spacing w:after="0"/>
        <w:jc w:val="both"/>
        <w:rPr>
          <w:rFonts w:ascii="Times New Roman" w:hAnsi="Times New Roman" w:cs="Times New Roman"/>
          <w:sz w:val="24"/>
          <w:szCs w:val="24"/>
        </w:rPr>
      </w:pPr>
      <w:r w:rsidRPr="00351834">
        <w:rPr>
          <w:rFonts w:ascii="Times New Roman" w:hAnsi="Times New Roman" w:cs="Times New Roman"/>
          <w:sz w:val="24"/>
          <w:szCs w:val="24"/>
        </w:rPr>
        <w:t>operation and mutual understanding in the Western Balkans;</w:t>
      </w:r>
    </w:p>
    <w:p w14:paraId="67FEA4E5" w14:textId="77777777" w:rsidR="005F427C" w:rsidRPr="00542F19" w:rsidRDefault="005F427C" w:rsidP="00931AED">
      <w:pPr>
        <w:spacing w:after="0"/>
        <w:jc w:val="both"/>
        <w:rPr>
          <w:rFonts w:ascii="Times New Roman" w:hAnsi="Times New Roman" w:cs="Times New Roman"/>
          <w:sz w:val="16"/>
          <w:szCs w:val="16"/>
        </w:rPr>
      </w:pPr>
    </w:p>
    <w:p w14:paraId="2F08D210" w14:textId="77777777" w:rsidR="005F427C" w:rsidRPr="00351834" w:rsidRDefault="005F427C" w:rsidP="00931AED">
      <w:pPr>
        <w:spacing w:after="0"/>
        <w:jc w:val="both"/>
        <w:rPr>
          <w:rFonts w:ascii="Times New Roman" w:hAnsi="Times New Roman" w:cs="Times New Roman"/>
          <w:sz w:val="24"/>
          <w:szCs w:val="24"/>
        </w:rPr>
      </w:pPr>
      <w:r w:rsidRPr="00351834">
        <w:rPr>
          <w:rFonts w:ascii="Times New Roman" w:hAnsi="Times New Roman" w:cs="Times New Roman"/>
          <w:sz w:val="24"/>
          <w:szCs w:val="24"/>
        </w:rPr>
        <w:t>CONVINCED that this Agreement will enhance the quality of Higher Education, encourage</w:t>
      </w:r>
    </w:p>
    <w:p w14:paraId="006F86BC" w14:textId="77777777" w:rsidR="005F427C" w:rsidRPr="00351834" w:rsidRDefault="005F427C" w:rsidP="00931AED">
      <w:pPr>
        <w:spacing w:after="0"/>
        <w:jc w:val="both"/>
        <w:rPr>
          <w:rFonts w:ascii="Times New Roman" w:hAnsi="Times New Roman" w:cs="Times New Roman"/>
          <w:sz w:val="24"/>
          <w:szCs w:val="24"/>
        </w:rPr>
      </w:pPr>
      <w:r w:rsidRPr="00351834">
        <w:rPr>
          <w:rFonts w:ascii="Times New Roman" w:hAnsi="Times New Roman" w:cs="Times New Roman"/>
          <w:sz w:val="24"/>
          <w:szCs w:val="24"/>
        </w:rPr>
        <w:t>establishment of joint study programmes and promote student and academic mobility as well</w:t>
      </w:r>
    </w:p>
    <w:p w14:paraId="51908262" w14:textId="77777777" w:rsidR="005F427C" w:rsidRDefault="005F427C" w:rsidP="00542F19">
      <w:pPr>
        <w:spacing w:after="0"/>
        <w:jc w:val="both"/>
        <w:rPr>
          <w:rFonts w:ascii="Times New Roman" w:hAnsi="Times New Roman" w:cs="Times New Roman"/>
          <w:sz w:val="24"/>
          <w:szCs w:val="24"/>
        </w:rPr>
      </w:pPr>
      <w:r w:rsidRPr="00351834">
        <w:rPr>
          <w:rFonts w:ascii="Times New Roman" w:hAnsi="Times New Roman" w:cs="Times New Roman"/>
          <w:sz w:val="24"/>
          <w:szCs w:val="24"/>
        </w:rPr>
        <w:t>as development of exchange programmes within the Parties;</w:t>
      </w:r>
    </w:p>
    <w:p w14:paraId="2FE6CA43" w14:textId="77777777" w:rsidR="00542F19" w:rsidRPr="00542F19" w:rsidRDefault="00542F19" w:rsidP="00542F19">
      <w:pPr>
        <w:spacing w:after="0"/>
        <w:jc w:val="both"/>
        <w:rPr>
          <w:rFonts w:ascii="Times New Roman" w:hAnsi="Times New Roman" w:cs="Times New Roman"/>
          <w:sz w:val="16"/>
          <w:szCs w:val="16"/>
        </w:rPr>
      </w:pPr>
    </w:p>
    <w:p w14:paraId="43EA376B" w14:textId="77777777" w:rsidR="005F427C" w:rsidRPr="00351834" w:rsidRDefault="005F427C" w:rsidP="00542F19">
      <w:pPr>
        <w:spacing w:after="0"/>
        <w:jc w:val="both"/>
        <w:rPr>
          <w:rFonts w:ascii="Times New Roman" w:hAnsi="Times New Roman" w:cs="Times New Roman"/>
          <w:sz w:val="24"/>
          <w:szCs w:val="24"/>
        </w:rPr>
      </w:pPr>
      <w:r w:rsidRPr="00351834">
        <w:rPr>
          <w:rFonts w:ascii="Times New Roman" w:hAnsi="Times New Roman" w:cs="Times New Roman"/>
          <w:sz w:val="24"/>
          <w:szCs w:val="24"/>
        </w:rPr>
        <w:t>COMMITTED to apply the provisions of this Agreement in a transparent and non-</w:t>
      </w:r>
    </w:p>
    <w:p w14:paraId="0B5CDDDD" w14:textId="77777777" w:rsidR="00542F19" w:rsidRDefault="005F427C" w:rsidP="00542F19">
      <w:pPr>
        <w:spacing w:after="0"/>
        <w:jc w:val="both"/>
        <w:rPr>
          <w:rFonts w:ascii="Times New Roman" w:hAnsi="Times New Roman" w:cs="Times New Roman"/>
          <w:sz w:val="24"/>
          <w:szCs w:val="24"/>
        </w:rPr>
      </w:pPr>
      <w:r w:rsidRPr="00351834">
        <w:rPr>
          <w:rFonts w:ascii="Times New Roman" w:hAnsi="Times New Roman" w:cs="Times New Roman"/>
          <w:sz w:val="24"/>
          <w:szCs w:val="24"/>
        </w:rPr>
        <w:t xml:space="preserve">discriminatory manner, without prejudice based on race, ethnicity, nationality, gender, age, </w:t>
      </w:r>
    </w:p>
    <w:p w14:paraId="04B82089" w14:textId="77777777" w:rsidR="005F427C" w:rsidRPr="00351834" w:rsidRDefault="005F427C" w:rsidP="00542F19">
      <w:pPr>
        <w:spacing w:after="0"/>
        <w:jc w:val="both"/>
        <w:rPr>
          <w:rFonts w:ascii="Times New Roman" w:hAnsi="Times New Roman" w:cs="Times New Roman"/>
          <w:sz w:val="24"/>
          <w:szCs w:val="24"/>
        </w:rPr>
      </w:pPr>
      <w:r w:rsidRPr="00351834">
        <w:rPr>
          <w:rFonts w:ascii="Times New Roman" w:hAnsi="Times New Roman" w:cs="Times New Roman"/>
          <w:sz w:val="24"/>
          <w:szCs w:val="24"/>
        </w:rPr>
        <w:t>religion, sexual orientation, national minority, disability or any other basis;</w:t>
      </w:r>
    </w:p>
    <w:p w14:paraId="26C4D28E" w14:textId="77777777" w:rsidR="005F427C" w:rsidRPr="00542F19" w:rsidRDefault="005F427C" w:rsidP="00931AED">
      <w:pPr>
        <w:spacing w:after="0"/>
        <w:jc w:val="both"/>
        <w:rPr>
          <w:rFonts w:ascii="Times New Roman" w:hAnsi="Times New Roman" w:cs="Times New Roman"/>
          <w:sz w:val="16"/>
          <w:szCs w:val="16"/>
        </w:rPr>
      </w:pPr>
    </w:p>
    <w:p w14:paraId="67CE608F" w14:textId="77777777" w:rsidR="00542F19" w:rsidRPr="00542F19" w:rsidRDefault="00542F19" w:rsidP="00542F19">
      <w:pPr>
        <w:spacing w:after="0"/>
        <w:jc w:val="both"/>
        <w:rPr>
          <w:rFonts w:ascii="Times New Roman" w:hAnsi="Times New Roman" w:cs="Times New Roman"/>
          <w:sz w:val="24"/>
          <w:szCs w:val="24"/>
        </w:rPr>
      </w:pPr>
      <w:r w:rsidRPr="00542F19">
        <w:rPr>
          <w:rFonts w:ascii="Times New Roman" w:hAnsi="Times New Roman" w:cs="Times New Roman"/>
          <w:sz w:val="24"/>
          <w:szCs w:val="24"/>
        </w:rPr>
        <w:t>Have agreed as follows:</w:t>
      </w:r>
    </w:p>
    <w:p w14:paraId="735B3905" w14:textId="77777777" w:rsidR="00542F19" w:rsidRPr="00542F19" w:rsidRDefault="00542F19" w:rsidP="00542F19">
      <w:pPr>
        <w:spacing w:after="0"/>
        <w:jc w:val="both"/>
        <w:rPr>
          <w:rFonts w:ascii="Times New Roman" w:hAnsi="Times New Roman" w:cs="Times New Roman"/>
          <w:sz w:val="24"/>
          <w:szCs w:val="24"/>
        </w:rPr>
      </w:pPr>
    </w:p>
    <w:p w14:paraId="0DA76450" w14:textId="77777777" w:rsidR="00542F19" w:rsidRPr="00542F19" w:rsidRDefault="00542F19" w:rsidP="00542F19">
      <w:pPr>
        <w:spacing w:after="0"/>
        <w:jc w:val="center"/>
        <w:rPr>
          <w:rFonts w:ascii="Times New Roman" w:hAnsi="Times New Roman" w:cs="Times New Roman"/>
          <w:sz w:val="24"/>
          <w:szCs w:val="24"/>
        </w:rPr>
      </w:pPr>
      <w:r w:rsidRPr="00542F19">
        <w:rPr>
          <w:rFonts w:ascii="Times New Roman" w:hAnsi="Times New Roman" w:cs="Times New Roman"/>
          <w:sz w:val="24"/>
          <w:szCs w:val="24"/>
        </w:rPr>
        <w:t>CHAPTER I</w:t>
      </w:r>
    </w:p>
    <w:p w14:paraId="69C00F53" w14:textId="77777777" w:rsidR="00542F19" w:rsidRPr="00542F19" w:rsidRDefault="00542F19" w:rsidP="00542F19">
      <w:pPr>
        <w:spacing w:after="0"/>
        <w:jc w:val="center"/>
        <w:rPr>
          <w:rFonts w:ascii="Times New Roman" w:hAnsi="Times New Roman" w:cs="Times New Roman"/>
          <w:sz w:val="24"/>
          <w:szCs w:val="24"/>
        </w:rPr>
      </w:pPr>
      <w:r w:rsidRPr="00542F19">
        <w:rPr>
          <w:rFonts w:ascii="Times New Roman" w:hAnsi="Times New Roman" w:cs="Times New Roman"/>
          <w:sz w:val="24"/>
          <w:szCs w:val="24"/>
        </w:rPr>
        <w:t>GENERAL PROVISIONS</w:t>
      </w:r>
    </w:p>
    <w:p w14:paraId="0818E12F" w14:textId="77777777" w:rsidR="00542F19" w:rsidRPr="00542F19" w:rsidRDefault="00542F19" w:rsidP="00542F19">
      <w:pPr>
        <w:spacing w:after="0"/>
        <w:jc w:val="center"/>
        <w:rPr>
          <w:rFonts w:ascii="Times New Roman" w:hAnsi="Times New Roman" w:cs="Times New Roman"/>
          <w:sz w:val="24"/>
          <w:szCs w:val="24"/>
        </w:rPr>
      </w:pPr>
      <w:r w:rsidRPr="00542F19">
        <w:rPr>
          <w:rFonts w:ascii="Times New Roman" w:hAnsi="Times New Roman" w:cs="Times New Roman"/>
          <w:sz w:val="24"/>
          <w:szCs w:val="24"/>
        </w:rPr>
        <w:t>Article 1</w:t>
      </w:r>
    </w:p>
    <w:p w14:paraId="3D838F7B" w14:textId="77777777" w:rsidR="00542F19" w:rsidRPr="00542F19" w:rsidRDefault="00542F19" w:rsidP="00542F19">
      <w:pPr>
        <w:spacing w:after="0"/>
        <w:jc w:val="both"/>
        <w:rPr>
          <w:rFonts w:ascii="Times New Roman" w:hAnsi="Times New Roman" w:cs="Times New Roman"/>
          <w:sz w:val="24"/>
          <w:szCs w:val="24"/>
        </w:rPr>
      </w:pPr>
    </w:p>
    <w:p w14:paraId="7B243F7E" w14:textId="77777777" w:rsidR="00542F19" w:rsidRPr="00542F19" w:rsidRDefault="00542F19" w:rsidP="00542F19">
      <w:pPr>
        <w:spacing w:after="0"/>
        <w:jc w:val="both"/>
        <w:rPr>
          <w:rFonts w:ascii="Times New Roman" w:hAnsi="Times New Roman" w:cs="Times New Roman"/>
          <w:sz w:val="24"/>
          <w:szCs w:val="24"/>
        </w:rPr>
      </w:pPr>
      <w:r w:rsidRPr="00542F19">
        <w:rPr>
          <w:rFonts w:ascii="Times New Roman" w:hAnsi="Times New Roman" w:cs="Times New Roman"/>
          <w:sz w:val="24"/>
          <w:szCs w:val="24"/>
        </w:rPr>
        <w:t>1. This Agreement regulates the access to higher education and admission to study at accredited</w:t>
      </w:r>
    </w:p>
    <w:p w14:paraId="38A4AE7F" w14:textId="77777777" w:rsidR="00542F19" w:rsidRPr="00542F19" w:rsidRDefault="00542F19" w:rsidP="00542F19">
      <w:pPr>
        <w:spacing w:after="0"/>
        <w:jc w:val="both"/>
        <w:rPr>
          <w:rFonts w:ascii="Times New Roman" w:hAnsi="Times New Roman" w:cs="Times New Roman"/>
          <w:sz w:val="24"/>
          <w:szCs w:val="24"/>
        </w:rPr>
      </w:pPr>
      <w:r w:rsidRPr="00542F19">
        <w:rPr>
          <w:rFonts w:ascii="Times New Roman" w:hAnsi="Times New Roman" w:cs="Times New Roman"/>
          <w:sz w:val="24"/>
          <w:szCs w:val="24"/>
        </w:rPr>
        <w:t>public higher education institutions of the Parties for purposes of acquiring rights to studies in</w:t>
      </w:r>
    </w:p>
    <w:p w14:paraId="20C7235E" w14:textId="77777777" w:rsidR="00542F19" w:rsidRPr="00542F19" w:rsidRDefault="00542F19" w:rsidP="00542F19">
      <w:pPr>
        <w:spacing w:after="0"/>
        <w:jc w:val="both"/>
        <w:rPr>
          <w:rFonts w:ascii="Times New Roman" w:hAnsi="Times New Roman" w:cs="Times New Roman"/>
          <w:sz w:val="24"/>
          <w:szCs w:val="24"/>
        </w:rPr>
      </w:pPr>
      <w:r w:rsidRPr="00542F19">
        <w:rPr>
          <w:rFonts w:ascii="Times New Roman" w:hAnsi="Times New Roman" w:cs="Times New Roman"/>
          <w:sz w:val="24"/>
          <w:szCs w:val="24"/>
        </w:rPr>
        <w:t>each of the Parties. The rights to education free of charge, housing and scholarship are regulated</w:t>
      </w:r>
    </w:p>
    <w:p w14:paraId="12A48FD6" w14:textId="77777777" w:rsidR="00542F19" w:rsidRPr="00542F19" w:rsidRDefault="00542F19" w:rsidP="00542F19">
      <w:pPr>
        <w:spacing w:after="0"/>
        <w:jc w:val="both"/>
        <w:rPr>
          <w:rFonts w:ascii="Times New Roman" w:hAnsi="Times New Roman" w:cs="Times New Roman"/>
          <w:sz w:val="24"/>
          <w:szCs w:val="24"/>
        </w:rPr>
      </w:pPr>
      <w:r w:rsidRPr="00542F19">
        <w:rPr>
          <w:rFonts w:ascii="Times New Roman" w:hAnsi="Times New Roman" w:cs="Times New Roman"/>
          <w:sz w:val="24"/>
          <w:szCs w:val="24"/>
        </w:rPr>
        <w:t>according to each Party’s legislative framework.</w:t>
      </w:r>
    </w:p>
    <w:p w14:paraId="4E2ED18B" w14:textId="77777777" w:rsidR="00542F19" w:rsidRDefault="00542F19" w:rsidP="00931AED">
      <w:pPr>
        <w:spacing w:after="0"/>
        <w:jc w:val="both"/>
        <w:rPr>
          <w:rFonts w:ascii="Times New Roman" w:hAnsi="Times New Roman" w:cs="Times New Roman"/>
          <w:sz w:val="24"/>
          <w:szCs w:val="24"/>
        </w:rPr>
      </w:pPr>
    </w:p>
    <w:p w14:paraId="7529A24D" w14:textId="77777777" w:rsidR="00542F19" w:rsidRDefault="00542F19" w:rsidP="00931AED">
      <w:pPr>
        <w:spacing w:after="0"/>
        <w:jc w:val="both"/>
        <w:rPr>
          <w:rFonts w:ascii="Times New Roman" w:hAnsi="Times New Roman" w:cs="Times New Roman"/>
          <w:sz w:val="24"/>
          <w:szCs w:val="24"/>
        </w:rPr>
      </w:pPr>
    </w:p>
    <w:p w14:paraId="594457E3" w14:textId="77777777" w:rsidR="00542F19" w:rsidRDefault="00542F19" w:rsidP="00931AED">
      <w:pPr>
        <w:spacing w:after="0"/>
        <w:jc w:val="both"/>
        <w:rPr>
          <w:rFonts w:ascii="Times New Roman" w:hAnsi="Times New Roman" w:cs="Times New Roman"/>
          <w:sz w:val="24"/>
          <w:szCs w:val="24"/>
        </w:rPr>
      </w:pPr>
    </w:p>
    <w:p w14:paraId="2DEC794E" w14:textId="77777777" w:rsidR="00542F19" w:rsidRPr="00542F19" w:rsidRDefault="00542F19" w:rsidP="00931AED">
      <w:pPr>
        <w:spacing w:after="0"/>
        <w:jc w:val="both"/>
        <w:rPr>
          <w:rFonts w:ascii="Times New Roman" w:hAnsi="Times New Roman" w:cs="Times New Roman"/>
          <w:sz w:val="24"/>
          <w:szCs w:val="24"/>
          <w:lang w:val="sr-Cyrl-RS"/>
        </w:rPr>
      </w:pPr>
      <w:r>
        <w:rPr>
          <w:rFonts w:ascii="Times New Roman" w:hAnsi="Times New Roman" w:cs="Times New Roman"/>
          <w:sz w:val="24"/>
          <w:szCs w:val="24"/>
          <w:lang w:val="sr-Cyrl-RS"/>
        </w:rPr>
        <w:t>________________________________________</w:t>
      </w:r>
    </w:p>
    <w:p w14:paraId="63F67702" w14:textId="77777777" w:rsidR="005F427C" w:rsidRPr="00351834" w:rsidRDefault="005F427C" w:rsidP="00931AED">
      <w:pPr>
        <w:jc w:val="both"/>
        <w:rPr>
          <w:rFonts w:ascii="Times New Roman" w:hAnsi="Times New Roman" w:cs="Times New Roman"/>
          <w:sz w:val="24"/>
          <w:szCs w:val="24"/>
        </w:rPr>
      </w:pPr>
      <w:r w:rsidRPr="00351834">
        <w:rPr>
          <w:rFonts w:ascii="Times New Roman" w:hAnsi="Times New Roman" w:cs="Times New Roman"/>
          <w:sz w:val="24"/>
          <w:szCs w:val="24"/>
        </w:rPr>
        <w:t>* This designation is without prejudice to positions on status, and is in line with UNSCR 1244/1999 and the ICJ Opinion on the Kosovo declaration of independence.</w:t>
      </w:r>
    </w:p>
    <w:p w14:paraId="0140611F" w14:textId="77777777" w:rsidR="005F427C" w:rsidRPr="00351834" w:rsidRDefault="005F427C" w:rsidP="00542F19">
      <w:pPr>
        <w:spacing w:after="0"/>
        <w:jc w:val="both"/>
        <w:rPr>
          <w:rFonts w:ascii="Times New Roman" w:hAnsi="Times New Roman" w:cs="Times New Roman"/>
          <w:sz w:val="24"/>
          <w:szCs w:val="24"/>
        </w:rPr>
      </w:pPr>
      <w:r w:rsidRPr="00351834">
        <w:rPr>
          <w:rFonts w:ascii="Times New Roman" w:hAnsi="Times New Roman" w:cs="Times New Roman"/>
          <w:sz w:val="24"/>
          <w:szCs w:val="24"/>
        </w:rPr>
        <w:lastRenderedPageBreak/>
        <w:t>2. The Parties agree to grant applicants from other Parties access and admission to their</w:t>
      </w:r>
    </w:p>
    <w:p w14:paraId="1DDA8A20" w14:textId="77777777" w:rsidR="005F427C" w:rsidRPr="00351834" w:rsidRDefault="005F427C" w:rsidP="00542F19">
      <w:pPr>
        <w:spacing w:after="0"/>
        <w:jc w:val="both"/>
        <w:rPr>
          <w:rFonts w:ascii="Times New Roman" w:hAnsi="Times New Roman" w:cs="Times New Roman"/>
          <w:sz w:val="24"/>
          <w:szCs w:val="24"/>
        </w:rPr>
      </w:pPr>
      <w:r w:rsidRPr="00351834">
        <w:rPr>
          <w:rFonts w:ascii="Times New Roman" w:hAnsi="Times New Roman" w:cs="Times New Roman"/>
          <w:sz w:val="24"/>
          <w:szCs w:val="24"/>
        </w:rPr>
        <w:t>respective public Higher Education Institutions the same or equivalent access and admission</w:t>
      </w:r>
    </w:p>
    <w:p w14:paraId="63F1B960" w14:textId="77777777" w:rsidR="005F427C" w:rsidRPr="00351834" w:rsidRDefault="005F427C" w:rsidP="00542F19">
      <w:pPr>
        <w:spacing w:after="0"/>
        <w:jc w:val="both"/>
        <w:rPr>
          <w:rFonts w:ascii="Times New Roman" w:hAnsi="Times New Roman" w:cs="Times New Roman"/>
          <w:sz w:val="24"/>
          <w:szCs w:val="24"/>
        </w:rPr>
      </w:pPr>
      <w:r w:rsidRPr="00351834">
        <w:rPr>
          <w:rFonts w:ascii="Times New Roman" w:hAnsi="Times New Roman" w:cs="Times New Roman"/>
          <w:sz w:val="24"/>
          <w:szCs w:val="24"/>
        </w:rPr>
        <w:t>criteria as to applicants from the host Party.</w:t>
      </w:r>
    </w:p>
    <w:p w14:paraId="4B6195B7" w14:textId="77777777" w:rsidR="005F427C" w:rsidRPr="00A327A2" w:rsidRDefault="005F427C" w:rsidP="005F427C">
      <w:pPr>
        <w:spacing w:after="0"/>
        <w:jc w:val="center"/>
        <w:rPr>
          <w:rFonts w:ascii="Times New Roman" w:hAnsi="Times New Roman" w:cs="Times New Roman"/>
          <w:sz w:val="16"/>
          <w:szCs w:val="16"/>
        </w:rPr>
      </w:pPr>
    </w:p>
    <w:p w14:paraId="79B97CF8" w14:textId="77777777" w:rsidR="005F427C" w:rsidRPr="00351834" w:rsidRDefault="005F427C" w:rsidP="005F427C">
      <w:pPr>
        <w:spacing w:after="0"/>
        <w:jc w:val="center"/>
        <w:rPr>
          <w:rFonts w:ascii="Times New Roman" w:hAnsi="Times New Roman" w:cs="Times New Roman"/>
          <w:sz w:val="24"/>
          <w:szCs w:val="24"/>
        </w:rPr>
      </w:pPr>
      <w:r w:rsidRPr="00351834">
        <w:rPr>
          <w:rFonts w:ascii="Times New Roman" w:hAnsi="Times New Roman" w:cs="Times New Roman"/>
          <w:sz w:val="24"/>
          <w:szCs w:val="24"/>
        </w:rPr>
        <w:t>Article 2</w:t>
      </w:r>
    </w:p>
    <w:p w14:paraId="5BFC4116" w14:textId="77777777" w:rsidR="005F427C" w:rsidRPr="00A327A2" w:rsidRDefault="005F427C" w:rsidP="005F427C">
      <w:pPr>
        <w:spacing w:after="0"/>
        <w:jc w:val="both"/>
        <w:rPr>
          <w:rFonts w:ascii="Times New Roman" w:hAnsi="Times New Roman" w:cs="Times New Roman"/>
          <w:sz w:val="12"/>
          <w:szCs w:val="12"/>
        </w:rPr>
      </w:pPr>
    </w:p>
    <w:p w14:paraId="7759C0BB" w14:textId="77777777" w:rsidR="005F427C"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1. This Agreement applies to all levels of higher education.</w:t>
      </w:r>
    </w:p>
    <w:p w14:paraId="4943BAAC" w14:textId="77777777" w:rsidR="00542F19" w:rsidRPr="00A327A2" w:rsidRDefault="00542F19" w:rsidP="005F427C">
      <w:pPr>
        <w:spacing w:after="0"/>
        <w:jc w:val="both"/>
        <w:rPr>
          <w:rFonts w:ascii="Times New Roman" w:hAnsi="Times New Roman" w:cs="Times New Roman"/>
          <w:sz w:val="12"/>
          <w:szCs w:val="12"/>
        </w:rPr>
      </w:pPr>
    </w:p>
    <w:p w14:paraId="465D3253"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2. This Agreement is without prejudice to and shall not derogate any previous arrangement,</w:t>
      </w:r>
    </w:p>
    <w:p w14:paraId="00606BD4"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practices, or agreement between two or more Parties that is more beneficial to holders of</w:t>
      </w:r>
    </w:p>
    <w:p w14:paraId="0E15570C"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secondary education as applicable and higher education qualifications and does not provide an</w:t>
      </w:r>
    </w:p>
    <w:p w14:paraId="63B90F39"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obstacle for the establishment of any such further arrangement, practice or agreement.</w:t>
      </w:r>
    </w:p>
    <w:p w14:paraId="4D89D7D4" w14:textId="77777777" w:rsidR="005F427C" w:rsidRPr="00A327A2" w:rsidRDefault="005F427C" w:rsidP="005F427C">
      <w:pPr>
        <w:spacing w:after="0"/>
        <w:jc w:val="both"/>
        <w:rPr>
          <w:rFonts w:ascii="Times New Roman" w:hAnsi="Times New Roman" w:cs="Times New Roman"/>
          <w:sz w:val="16"/>
          <w:szCs w:val="16"/>
        </w:rPr>
      </w:pPr>
    </w:p>
    <w:p w14:paraId="3C29AF11" w14:textId="77777777" w:rsidR="005F427C" w:rsidRPr="00351834" w:rsidRDefault="005F427C" w:rsidP="005F427C">
      <w:pPr>
        <w:spacing w:after="0"/>
        <w:jc w:val="center"/>
        <w:rPr>
          <w:rFonts w:ascii="Times New Roman" w:hAnsi="Times New Roman" w:cs="Times New Roman"/>
          <w:sz w:val="24"/>
          <w:szCs w:val="24"/>
        </w:rPr>
      </w:pPr>
      <w:r w:rsidRPr="00351834">
        <w:rPr>
          <w:rFonts w:ascii="Times New Roman" w:hAnsi="Times New Roman" w:cs="Times New Roman"/>
          <w:sz w:val="24"/>
          <w:szCs w:val="24"/>
        </w:rPr>
        <w:t>Article 3</w:t>
      </w:r>
    </w:p>
    <w:p w14:paraId="262DEADB" w14:textId="77777777" w:rsidR="005F427C" w:rsidRPr="00A327A2" w:rsidRDefault="005F427C" w:rsidP="005F427C">
      <w:pPr>
        <w:spacing w:after="0"/>
        <w:jc w:val="both"/>
        <w:rPr>
          <w:rFonts w:ascii="Times New Roman" w:hAnsi="Times New Roman" w:cs="Times New Roman"/>
          <w:sz w:val="12"/>
          <w:szCs w:val="12"/>
          <w:lang w:val="sr-Cyrl-RS"/>
        </w:rPr>
      </w:pPr>
    </w:p>
    <w:p w14:paraId="4A979891" w14:textId="77777777" w:rsidR="005F427C" w:rsidRPr="00351834" w:rsidRDefault="005F427C" w:rsidP="00A327A2">
      <w:pPr>
        <w:spacing w:after="0"/>
        <w:ind w:firstLine="720"/>
        <w:jc w:val="both"/>
        <w:rPr>
          <w:rFonts w:ascii="Times New Roman" w:hAnsi="Times New Roman" w:cs="Times New Roman"/>
          <w:sz w:val="24"/>
          <w:szCs w:val="24"/>
        </w:rPr>
      </w:pPr>
      <w:r w:rsidRPr="00351834">
        <w:rPr>
          <w:rFonts w:ascii="Times New Roman" w:hAnsi="Times New Roman" w:cs="Times New Roman"/>
          <w:sz w:val="24"/>
          <w:szCs w:val="24"/>
        </w:rPr>
        <w:t>For the purposes of this Agreement, the following terms shall have the following</w:t>
      </w:r>
    </w:p>
    <w:p w14:paraId="34C4D7AE"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meaning:</w:t>
      </w:r>
    </w:p>
    <w:p w14:paraId="7E93025A" w14:textId="77777777" w:rsidR="005F427C" w:rsidRPr="00351834" w:rsidRDefault="005F427C" w:rsidP="00A327A2">
      <w:pPr>
        <w:spacing w:after="0"/>
        <w:ind w:firstLine="720"/>
        <w:jc w:val="both"/>
        <w:rPr>
          <w:rFonts w:ascii="Times New Roman" w:hAnsi="Times New Roman" w:cs="Times New Roman"/>
          <w:sz w:val="24"/>
          <w:szCs w:val="24"/>
        </w:rPr>
      </w:pPr>
      <w:r w:rsidRPr="00351834">
        <w:rPr>
          <w:rFonts w:ascii="Times New Roman" w:hAnsi="Times New Roman" w:cs="Times New Roman"/>
          <w:sz w:val="24"/>
          <w:szCs w:val="24"/>
        </w:rPr>
        <w:t>a) Access to higher education refers to the right of qualified candidates to apply and to be</w:t>
      </w:r>
    </w:p>
    <w:p w14:paraId="68CE3639" w14:textId="77777777" w:rsidR="005F427C"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considered for admission to higher education;</w:t>
      </w:r>
    </w:p>
    <w:p w14:paraId="4A03088A" w14:textId="77777777" w:rsidR="00A327A2" w:rsidRPr="00A327A2" w:rsidRDefault="00A327A2" w:rsidP="005F427C">
      <w:pPr>
        <w:spacing w:after="0"/>
        <w:jc w:val="both"/>
        <w:rPr>
          <w:rFonts w:ascii="Times New Roman" w:hAnsi="Times New Roman" w:cs="Times New Roman"/>
          <w:sz w:val="12"/>
          <w:szCs w:val="12"/>
        </w:rPr>
      </w:pPr>
    </w:p>
    <w:p w14:paraId="716B7C2F" w14:textId="77777777" w:rsidR="005F427C" w:rsidRPr="00351834" w:rsidRDefault="005F427C" w:rsidP="00A327A2">
      <w:pPr>
        <w:spacing w:after="0"/>
        <w:ind w:firstLine="720"/>
        <w:jc w:val="both"/>
        <w:rPr>
          <w:rFonts w:ascii="Times New Roman" w:hAnsi="Times New Roman" w:cs="Times New Roman"/>
          <w:sz w:val="24"/>
          <w:szCs w:val="24"/>
        </w:rPr>
      </w:pPr>
      <w:r w:rsidRPr="00351834">
        <w:rPr>
          <w:rFonts w:ascii="Times New Roman" w:hAnsi="Times New Roman" w:cs="Times New Roman"/>
          <w:sz w:val="24"/>
          <w:szCs w:val="24"/>
        </w:rPr>
        <w:t>b) Admission to study refers to the act of, or system for allowing qualified applicants to</w:t>
      </w:r>
    </w:p>
    <w:p w14:paraId="4388000D"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pursue studies in higher education at a given public higher education institution and/or a given</w:t>
      </w:r>
    </w:p>
    <w:p w14:paraId="5376B8A1" w14:textId="77777777" w:rsidR="005F427C"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program;</w:t>
      </w:r>
    </w:p>
    <w:p w14:paraId="0C95E463" w14:textId="77777777" w:rsidR="00A327A2" w:rsidRPr="00A327A2" w:rsidRDefault="00A327A2" w:rsidP="005F427C">
      <w:pPr>
        <w:spacing w:after="0"/>
        <w:jc w:val="both"/>
        <w:rPr>
          <w:rFonts w:ascii="Times New Roman" w:hAnsi="Times New Roman" w:cs="Times New Roman"/>
          <w:sz w:val="12"/>
          <w:szCs w:val="12"/>
          <w:lang w:val="sr-Cyrl-RS"/>
        </w:rPr>
      </w:pPr>
    </w:p>
    <w:p w14:paraId="6D677304" w14:textId="77777777" w:rsidR="005F427C" w:rsidRPr="00351834" w:rsidRDefault="005F427C" w:rsidP="00A327A2">
      <w:pPr>
        <w:spacing w:after="0"/>
        <w:ind w:firstLine="720"/>
        <w:jc w:val="both"/>
        <w:rPr>
          <w:rFonts w:ascii="Times New Roman" w:hAnsi="Times New Roman" w:cs="Times New Roman"/>
          <w:sz w:val="24"/>
          <w:szCs w:val="24"/>
        </w:rPr>
      </w:pPr>
      <w:r w:rsidRPr="00351834">
        <w:rPr>
          <w:rFonts w:ascii="Times New Roman" w:hAnsi="Times New Roman" w:cs="Times New Roman"/>
          <w:sz w:val="24"/>
          <w:szCs w:val="24"/>
        </w:rPr>
        <w:t>c) Higher education institutions (HEIs) refer to accredited public higher education</w:t>
      </w:r>
    </w:p>
    <w:p w14:paraId="34B4647A"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institutions in the Western Balkans, the list of which will be specified by the Joint Commission</w:t>
      </w:r>
    </w:p>
    <w:p w14:paraId="077F7843" w14:textId="77777777" w:rsidR="005F427C"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on Recognition of Higher Education Qualifications in WB6;</w:t>
      </w:r>
    </w:p>
    <w:p w14:paraId="403550F2" w14:textId="77777777" w:rsidR="00A327A2" w:rsidRPr="00A327A2" w:rsidRDefault="00A327A2" w:rsidP="005F427C">
      <w:pPr>
        <w:spacing w:after="0"/>
        <w:jc w:val="both"/>
        <w:rPr>
          <w:rFonts w:ascii="Times New Roman" w:hAnsi="Times New Roman" w:cs="Times New Roman"/>
          <w:sz w:val="12"/>
          <w:szCs w:val="12"/>
        </w:rPr>
      </w:pPr>
    </w:p>
    <w:p w14:paraId="586F2D01" w14:textId="77777777" w:rsidR="005F427C" w:rsidRDefault="005F427C" w:rsidP="00A327A2">
      <w:pPr>
        <w:spacing w:after="0"/>
        <w:ind w:firstLine="720"/>
        <w:jc w:val="both"/>
        <w:rPr>
          <w:rFonts w:ascii="Times New Roman" w:hAnsi="Times New Roman" w:cs="Times New Roman"/>
          <w:sz w:val="24"/>
          <w:szCs w:val="24"/>
        </w:rPr>
      </w:pPr>
      <w:r w:rsidRPr="00351834">
        <w:rPr>
          <w:rFonts w:ascii="Times New Roman" w:hAnsi="Times New Roman" w:cs="Times New Roman"/>
          <w:sz w:val="24"/>
          <w:szCs w:val="24"/>
        </w:rPr>
        <w:t>d) Home Party refers to the Party in which the student received the qualification;</w:t>
      </w:r>
    </w:p>
    <w:p w14:paraId="3C1E5814" w14:textId="77777777" w:rsidR="00A327A2" w:rsidRPr="00A327A2" w:rsidRDefault="00A327A2" w:rsidP="00A327A2">
      <w:pPr>
        <w:spacing w:after="0"/>
        <w:ind w:firstLine="720"/>
        <w:jc w:val="both"/>
        <w:rPr>
          <w:rFonts w:ascii="Times New Roman" w:hAnsi="Times New Roman" w:cs="Times New Roman"/>
          <w:sz w:val="12"/>
          <w:szCs w:val="12"/>
        </w:rPr>
      </w:pPr>
    </w:p>
    <w:p w14:paraId="7325D380" w14:textId="77777777" w:rsidR="005F427C" w:rsidRDefault="005F427C" w:rsidP="00A327A2">
      <w:pPr>
        <w:spacing w:after="0"/>
        <w:ind w:firstLine="720"/>
        <w:jc w:val="both"/>
        <w:rPr>
          <w:rFonts w:ascii="Times New Roman" w:hAnsi="Times New Roman" w:cs="Times New Roman"/>
          <w:sz w:val="24"/>
          <w:szCs w:val="24"/>
        </w:rPr>
      </w:pPr>
      <w:r w:rsidRPr="00351834">
        <w:rPr>
          <w:rFonts w:ascii="Times New Roman" w:hAnsi="Times New Roman" w:cs="Times New Roman"/>
          <w:sz w:val="24"/>
          <w:szCs w:val="24"/>
        </w:rPr>
        <w:t>e) Host Party refers to the Party in which the student wants to be enrolled at HEI;</w:t>
      </w:r>
    </w:p>
    <w:p w14:paraId="0D2FC658" w14:textId="77777777" w:rsidR="00A327A2" w:rsidRPr="00A327A2" w:rsidRDefault="00A327A2" w:rsidP="00A327A2">
      <w:pPr>
        <w:spacing w:after="0"/>
        <w:ind w:firstLine="720"/>
        <w:jc w:val="both"/>
        <w:rPr>
          <w:rFonts w:ascii="Times New Roman" w:hAnsi="Times New Roman" w:cs="Times New Roman"/>
          <w:sz w:val="12"/>
          <w:szCs w:val="12"/>
        </w:rPr>
      </w:pPr>
    </w:p>
    <w:p w14:paraId="7CD8E6B9" w14:textId="77777777" w:rsidR="005F427C" w:rsidRPr="00351834" w:rsidRDefault="005F427C" w:rsidP="00A327A2">
      <w:pPr>
        <w:spacing w:after="0"/>
        <w:ind w:firstLine="720"/>
        <w:jc w:val="both"/>
        <w:rPr>
          <w:rFonts w:ascii="Times New Roman" w:hAnsi="Times New Roman" w:cs="Times New Roman"/>
          <w:sz w:val="24"/>
          <w:szCs w:val="24"/>
        </w:rPr>
      </w:pPr>
      <w:r w:rsidRPr="00351834">
        <w:rPr>
          <w:rFonts w:ascii="Times New Roman" w:hAnsi="Times New Roman" w:cs="Times New Roman"/>
          <w:sz w:val="24"/>
          <w:szCs w:val="24"/>
        </w:rPr>
        <w:t>f) Equivalent access to higher education and admission to study criteria refers to all criteria</w:t>
      </w:r>
    </w:p>
    <w:p w14:paraId="28182F5C"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defined in legal frameworks of the host Party.</w:t>
      </w:r>
    </w:p>
    <w:p w14:paraId="42DDA27B" w14:textId="77777777" w:rsidR="005F427C" w:rsidRPr="00A327A2" w:rsidRDefault="005F427C" w:rsidP="00A327A2">
      <w:pPr>
        <w:spacing w:after="0"/>
        <w:rPr>
          <w:rFonts w:ascii="Times New Roman" w:hAnsi="Times New Roman" w:cs="Times New Roman"/>
          <w:sz w:val="16"/>
          <w:szCs w:val="16"/>
        </w:rPr>
      </w:pPr>
    </w:p>
    <w:p w14:paraId="4BAF1C27" w14:textId="77777777" w:rsidR="005F427C" w:rsidRPr="00351834" w:rsidRDefault="005F427C" w:rsidP="005F427C">
      <w:pPr>
        <w:spacing w:after="0"/>
        <w:jc w:val="center"/>
        <w:rPr>
          <w:rFonts w:ascii="Times New Roman" w:hAnsi="Times New Roman" w:cs="Times New Roman"/>
          <w:sz w:val="24"/>
          <w:szCs w:val="24"/>
        </w:rPr>
      </w:pPr>
      <w:r w:rsidRPr="00351834">
        <w:rPr>
          <w:rFonts w:ascii="Times New Roman" w:hAnsi="Times New Roman" w:cs="Times New Roman"/>
          <w:sz w:val="24"/>
          <w:szCs w:val="24"/>
        </w:rPr>
        <w:t>Article 4</w:t>
      </w:r>
    </w:p>
    <w:p w14:paraId="17D7EB59" w14:textId="77777777" w:rsidR="005F427C" w:rsidRPr="00A327A2" w:rsidRDefault="005F427C" w:rsidP="005F427C">
      <w:pPr>
        <w:spacing w:after="0"/>
        <w:jc w:val="both"/>
        <w:rPr>
          <w:rFonts w:ascii="Times New Roman" w:hAnsi="Times New Roman" w:cs="Times New Roman"/>
          <w:sz w:val="12"/>
          <w:szCs w:val="12"/>
        </w:rPr>
      </w:pPr>
    </w:p>
    <w:p w14:paraId="516C6D61" w14:textId="77777777" w:rsidR="005F427C" w:rsidRPr="00351834" w:rsidRDefault="005F427C" w:rsidP="00931AED">
      <w:pPr>
        <w:spacing w:after="0"/>
        <w:rPr>
          <w:rFonts w:ascii="Times New Roman" w:hAnsi="Times New Roman" w:cs="Times New Roman"/>
          <w:sz w:val="24"/>
          <w:szCs w:val="24"/>
        </w:rPr>
      </w:pPr>
      <w:r w:rsidRPr="00351834">
        <w:rPr>
          <w:rFonts w:ascii="Times New Roman" w:hAnsi="Times New Roman" w:cs="Times New Roman"/>
          <w:sz w:val="24"/>
          <w:szCs w:val="24"/>
        </w:rPr>
        <w:t>The provisions of this Agreement do not imply any exemption or preferential treatment from</w:t>
      </w:r>
    </w:p>
    <w:p w14:paraId="47ACF6FB" w14:textId="77777777" w:rsidR="005F427C" w:rsidRPr="00351834" w:rsidRDefault="005F427C" w:rsidP="00931AED">
      <w:pPr>
        <w:spacing w:after="0"/>
        <w:rPr>
          <w:rFonts w:ascii="Times New Roman" w:hAnsi="Times New Roman" w:cs="Times New Roman"/>
          <w:sz w:val="24"/>
          <w:szCs w:val="24"/>
        </w:rPr>
      </w:pPr>
      <w:r w:rsidRPr="00351834">
        <w:rPr>
          <w:rFonts w:ascii="Times New Roman" w:hAnsi="Times New Roman" w:cs="Times New Roman"/>
          <w:sz w:val="24"/>
          <w:szCs w:val="24"/>
        </w:rPr>
        <w:t>the currently valid residence permit legislation in the respective Parties.</w:t>
      </w:r>
    </w:p>
    <w:p w14:paraId="518BE5BB" w14:textId="77777777" w:rsidR="005F427C" w:rsidRPr="00351834" w:rsidRDefault="005F427C" w:rsidP="00931AED">
      <w:pPr>
        <w:spacing w:after="0"/>
        <w:rPr>
          <w:rFonts w:ascii="Times New Roman" w:hAnsi="Times New Roman" w:cs="Times New Roman"/>
          <w:sz w:val="24"/>
          <w:szCs w:val="24"/>
        </w:rPr>
      </w:pPr>
    </w:p>
    <w:p w14:paraId="7EF91C02" w14:textId="77777777" w:rsidR="005F427C" w:rsidRPr="00351834" w:rsidRDefault="005F427C" w:rsidP="005F427C">
      <w:pPr>
        <w:spacing w:after="0"/>
        <w:jc w:val="center"/>
        <w:rPr>
          <w:rFonts w:ascii="Times New Roman" w:hAnsi="Times New Roman" w:cs="Times New Roman"/>
          <w:sz w:val="24"/>
          <w:szCs w:val="24"/>
        </w:rPr>
      </w:pPr>
      <w:r w:rsidRPr="00351834">
        <w:rPr>
          <w:rFonts w:ascii="Times New Roman" w:hAnsi="Times New Roman" w:cs="Times New Roman"/>
          <w:sz w:val="24"/>
          <w:szCs w:val="24"/>
        </w:rPr>
        <w:t>Article 5</w:t>
      </w:r>
    </w:p>
    <w:p w14:paraId="35B47A34" w14:textId="77777777" w:rsidR="005F427C" w:rsidRPr="00A327A2" w:rsidRDefault="005F427C" w:rsidP="005F427C">
      <w:pPr>
        <w:spacing w:after="0"/>
        <w:jc w:val="both"/>
        <w:rPr>
          <w:rFonts w:ascii="Times New Roman" w:hAnsi="Times New Roman" w:cs="Times New Roman"/>
          <w:sz w:val="12"/>
          <w:szCs w:val="12"/>
        </w:rPr>
      </w:pPr>
    </w:p>
    <w:p w14:paraId="67C0F1EF" w14:textId="77777777" w:rsidR="005F427C" w:rsidRPr="00351834" w:rsidRDefault="005F427C" w:rsidP="00931AED">
      <w:pPr>
        <w:spacing w:after="0"/>
        <w:jc w:val="both"/>
        <w:rPr>
          <w:rFonts w:ascii="Times New Roman" w:hAnsi="Times New Roman" w:cs="Times New Roman"/>
          <w:sz w:val="24"/>
          <w:szCs w:val="24"/>
        </w:rPr>
      </w:pPr>
      <w:r w:rsidRPr="00351834">
        <w:rPr>
          <w:rFonts w:ascii="Times New Roman" w:hAnsi="Times New Roman" w:cs="Times New Roman"/>
          <w:sz w:val="24"/>
          <w:szCs w:val="24"/>
        </w:rPr>
        <w:t>If specific qualifications or attainments in a specific subject or subjects are required for</w:t>
      </w:r>
    </w:p>
    <w:p w14:paraId="700E3DE1" w14:textId="77777777" w:rsidR="005F427C" w:rsidRPr="00351834" w:rsidRDefault="005F427C" w:rsidP="00931AED">
      <w:pPr>
        <w:spacing w:after="0"/>
        <w:jc w:val="both"/>
        <w:rPr>
          <w:rFonts w:ascii="Times New Roman" w:hAnsi="Times New Roman" w:cs="Times New Roman"/>
          <w:sz w:val="24"/>
          <w:szCs w:val="24"/>
        </w:rPr>
      </w:pPr>
      <w:r w:rsidRPr="00351834">
        <w:rPr>
          <w:rFonts w:ascii="Times New Roman" w:hAnsi="Times New Roman" w:cs="Times New Roman"/>
          <w:sz w:val="24"/>
          <w:szCs w:val="24"/>
        </w:rPr>
        <w:t>admission to a certain study programme of higher education, applicants from other Parties</w:t>
      </w:r>
    </w:p>
    <w:p w14:paraId="6D68DBB1" w14:textId="77777777" w:rsidR="005F427C" w:rsidRPr="00351834" w:rsidRDefault="005F427C" w:rsidP="00931AED">
      <w:pPr>
        <w:spacing w:after="0"/>
        <w:jc w:val="both"/>
        <w:rPr>
          <w:rFonts w:ascii="Times New Roman" w:hAnsi="Times New Roman" w:cs="Times New Roman"/>
          <w:sz w:val="24"/>
          <w:szCs w:val="24"/>
        </w:rPr>
      </w:pPr>
      <w:r w:rsidRPr="00351834">
        <w:rPr>
          <w:rFonts w:ascii="Times New Roman" w:hAnsi="Times New Roman" w:cs="Times New Roman"/>
          <w:sz w:val="24"/>
          <w:szCs w:val="24"/>
        </w:rPr>
        <w:t>signatories to this Agreement shall meet such requirements on terms corresponding to those</w:t>
      </w:r>
    </w:p>
    <w:p w14:paraId="6AC11859" w14:textId="77777777" w:rsidR="005F427C" w:rsidRPr="00351834" w:rsidRDefault="005F427C" w:rsidP="00931AED">
      <w:pPr>
        <w:spacing w:after="0"/>
        <w:jc w:val="both"/>
        <w:rPr>
          <w:rFonts w:ascii="Times New Roman" w:hAnsi="Times New Roman" w:cs="Times New Roman"/>
          <w:sz w:val="24"/>
          <w:szCs w:val="24"/>
        </w:rPr>
      </w:pPr>
      <w:r w:rsidRPr="00351834">
        <w:rPr>
          <w:rFonts w:ascii="Times New Roman" w:hAnsi="Times New Roman" w:cs="Times New Roman"/>
          <w:sz w:val="24"/>
          <w:szCs w:val="24"/>
        </w:rPr>
        <w:t>required of applicants from the host Party.</w:t>
      </w:r>
    </w:p>
    <w:p w14:paraId="0CD002B3" w14:textId="77777777" w:rsidR="005F427C" w:rsidRPr="00351834" w:rsidRDefault="005F427C" w:rsidP="00A327A2">
      <w:pPr>
        <w:spacing w:after="0"/>
        <w:jc w:val="center"/>
        <w:rPr>
          <w:rFonts w:ascii="Times New Roman" w:hAnsi="Times New Roman" w:cs="Times New Roman"/>
          <w:sz w:val="24"/>
          <w:szCs w:val="24"/>
        </w:rPr>
      </w:pPr>
      <w:r w:rsidRPr="00351834">
        <w:rPr>
          <w:rFonts w:ascii="Times New Roman" w:hAnsi="Times New Roman" w:cs="Times New Roman"/>
          <w:sz w:val="24"/>
          <w:szCs w:val="24"/>
        </w:rPr>
        <w:t>Article 6</w:t>
      </w:r>
    </w:p>
    <w:p w14:paraId="230443E0" w14:textId="77777777" w:rsidR="005F427C" w:rsidRPr="00A327A2" w:rsidRDefault="005F427C" w:rsidP="00931AED">
      <w:pPr>
        <w:spacing w:after="0"/>
        <w:jc w:val="both"/>
        <w:rPr>
          <w:rFonts w:ascii="Times New Roman" w:hAnsi="Times New Roman" w:cs="Times New Roman"/>
          <w:sz w:val="12"/>
          <w:szCs w:val="12"/>
        </w:rPr>
      </w:pPr>
    </w:p>
    <w:p w14:paraId="75ACC0B6" w14:textId="77777777" w:rsidR="005F427C" w:rsidRPr="00351834" w:rsidRDefault="005F427C" w:rsidP="00931AED">
      <w:pPr>
        <w:spacing w:after="0"/>
        <w:jc w:val="both"/>
        <w:rPr>
          <w:rFonts w:ascii="Times New Roman" w:hAnsi="Times New Roman" w:cs="Times New Roman"/>
          <w:sz w:val="24"/>
          <w:szCs w:val="24"/>
        </w:rPr>
      </w:pPr>
      <w:r w:rsidRPr="00351834">
        <w:rPr>
          <w:rFonts w:ascii="Times New Roman" w:hAnsi="Times New Roman" w:cs="Times New Roman"/>
          <w:sz w:val="24"/>
          <w:szCs w:val="24"/>
        </w:rPr>
        <w:t>1. If admission to study programmes of higher education is limited, the selection of applicants</w:t>
      </w:r>
    </w:p>
    <w:p w14:paraId="7F6A0C3C" w14:textId="77777777" w:rsidR="005F427C" w:rsidRPr="00351834" w:rsidRDefault="005F427C" w:rsidP="00931AED">
      <w:pPr>
        <w:spacing w:after="0"/>
        <w:jc w:val="both"/>
        <w:rPr>
          <w:rFonts w:ascii="Times New Roman" w:hAnsi="Times New Roman" w:cs="Times New Roman"/>
          <w:sz w:val="24"/>
          <w:szCs w:val="24"/>
        </w:rPr>
      </w:pPr>
      <w:r w:rsidRPr="00351834">
        <w:rPr>
          <w:rFonts w:ascii="Times New Roman" w:hAnsi="Times New Roman" w:cs="Times New Roman"/>
          <w:sz w:val="24"/>
          <w:szCs w:val="24"/>
        </w:rPr>
        <w:t>from the other Parties signatories to this Agreement shall be conducted in accordance with the</w:t>
      </w:r>
    </w:p>
    <w:p w14:paraId="22645F65" w14:textId="77777777" w:rsidR="005F427C" w:rsidRPr="00351834" w:rsidRDefault="005F427C" w:rsidP="00931AED">
      <w:pPr>
        <w:spacing w:after="0"/>
        <w:jc w:val="both"/>
        <w:rPr>
          <w:rFonts w:ascii="Times New Roman" w:hAnsi="Times New Roman" w:cs="Times New Roman"/>
          <w:sz w:val="24"/>
          <w:szCs w:val="24"/>
        </w:rPr>
      </w:pPr>
      <w:r w:rsidRPr="00351834">
        <w:rPr>
          <w:rFonts w:ascii="Times New Roman" w:hAnsi="Times New Roman" w:cs="Times New Roman"/>
          <w:sz w:val="24"/>
          <w:szCs w:val="24"/>
        </w:rPr>
        <w:lastRenderedPageBreak/>
        <w:t>same or equivalent rules as those applied to applicants from the host Party. The Parties shall</w:t>
      </w:r>
    </w:p>
    <w:p w14:paraId="7FAC7A6F" w14:textId="77777777" w:rsidR="005F427C" w:rsidRPr="00351834" w:rsidRDefault="005F427C" w:rsidP="00931AED">
      <w:pPr>
        <w:spacing w:after="0"/>
        <w:jc w:val="both"/>
        <w:rPr>
          <w:rFonts w:ascii="Times New Roman" w:hAnsi="Times New Roman" w:cs="Times New Roman"/>
          <w:sz w:val="24"/>
          <w:szCs w:val="24"/>
        </w:rPr>
      </w:pPr>
      <w:r w:rsidRPr="00351834">
        <w:rPr>
          <w:rFonts w:ascii="Times New Roman" w:hAnsi="Times New Roman" w:cs="Times New Roman"/>
          <w:sz w:val="24"/>
          <w:szCs w:val="24"/>
        </w:rPr>
        <w:t>thereby endeavour to apply admission rules, which, to the greatest extent possible, accord</w:t>
      </w:r>
    </w:p>
    <w:p w14:paraId="16E1DEE0" w14:textId="77777777" w:rsidR="005F427C" w:rsidRPr="00351834" w:rsidRDefault="005F427C" w:rsidP="00931AED">
      <w:pPr>
        <w:spacing w:after="0"/>
        <w:jc w:val="both"/>
        <w:rPr>
          <w:rFonts w:ascii="Times New Roman" w:hAnsi="Times New Roman" w:cs="Times New Roman"/>
          <w:sz w:val="24"/>
          <w:szCs w:val="24"/>
        </w:rPr>
      </w:pPr>
      <w:r w:rsidRPr="00351834">
        <w:rPr>
          <w:rFonts w:ascii="Times New Roman" w:hAnsi="Times New Roman" w:cs="Times New Roman"/>
          <w:sz w:val="24"/>
          <w:szCs w:val="24"/>
        </w:rPr>
        <w:t>applicants from the other Parties signatories to this Agreement parity with applicants from the</w:t>
      </w:r>
    </w:p>
    <w:p w14:paraId="722FF63D" w14:textId="77777777" w:rsidR="005F427C" w:rsidRDefault="005F427C" w:rsidP="00931AED">
      <w:pPr>
        <w:spacing w:after="0"/>
        <w:jc w:val="both"/>
        <w:rPr>
          <w:rFonts w:ascii="Times New Roman" w:hAnsi="Times New Roman" w:cs="Times New Roman"/>
          <w:sz w:val="24"/>
          <w:szCs w:val="24"/>
        </w:rPr>
      </w:pPr>
      <w:r w:rsidRPr="00351834">
        <w:rPr>
          <w:rFonts w:ascii="Times New Roman" w:hAnsi="Times New Roman" w:cs="Times New Roman"/>
          <w:sz w:val="24"/>
          <w:szCs w:val="24"/>
        </w:rPr>
        <w:t>host Party.</w:t>
      </w:r>
    </w:p>
    <w:p w14:paraId="35066B36" w14:textId="77777777" w:rsidR="00A327A2" w:rsidRPr="00A327A2" w:rsidRDefault="00A327A2" w:rsidP="00931AED">
      <w:pPr>
        <w:spacing w:after="0"/>
        <w:jc w:val="both"/>
        <w:rPr>
          <w:rFonts w:ascii="Times New Roman" w:hAnsi="Times New Roman" w:cs="Times New Roman"/>
          <w:sz w:val="12"/>
          <w:szCs w:val="12"/>
        </w:rPr>
      </w:pPr>
    </w:p>
    <w:p w14:paraId="524BC391" w14:textId="77777777" w:rsidR="005F427C" w:rsidRPr="00351834" w:rsidRDefault="005F427C" w:rsidP="00931AED">
      <w:pPr>
        <w:spacing w:after="0"/>
        <w:jc w:val="both"/>
        <w:rPr>
          <w:rFonts w:ascii="Times New Roman" w:hAnsi="Times New Roman" w:cs="Times New Roman"/>
          <w:sz w:val="24"/>
          <w:szCs w:val="24"/>
        </w:rPr>
      </w:pPr>
      <w:r w:rsidRPr="00351834">
        <w:rPr>
          <w:rFonts w:ascii="Times New Roman" w:hAnsi="Times New Roman" w:cs="Times New Roman"/>
          <w:sz w:val="24"/>
          <w:szCs w:val="24"/>
        </w:rPr>
        <w:t>2. The Parties shall provide information on the study programmes available at the various</w:t>
      </w:r>
    </w:p>
    <w:p w14:paraId="3F9A806C" w14:textId="77777777" w:rsidR="005F427C" w:rsidRPr="00351834" w:rsidRDefault="005F427C" w:rsidP="00931AED">
      <w:pPr>
        <w:spacing w:after="0"/>
        <w:jc w:val="both"/>
        <w:rPr>
          <w:rFonts w:ascii="Times New Roman" w:hAnsi="Times New Roman" w:cs="Times New Roman"/>
          <w:sz w:val="24"/>
          <w:szCs w:val="24"/>
        </w:rPr>
      </w:pPr>
      <w:r w:rsidRPr="00351834">
        <w:rPr>
          <w:rFonts w:ascii="Times New Roman" w:hAnsi="Times New Roman" w:cs="Times New Roman"/>
          <w:sz w:val="24"/>
          <w:szCs w:val="24"/>
        </w:rPr>
        <w:t>institutions of higher education in the entire Western Balkan region.</w:t>
      </w:r>
    </w:p>
    <w:p w14:paraId="253D748C" w14:textId="77777777" w:rsidR="005F427C" w:rsidRPr="00351834" w:rsidRDefault="005F427C" w:rsidP="005F427C">
      <w:pPr>
        <w:spacing w:after="0"/>
        <w:jc w:val="both"/>
        <w:rPr>
          <w:rFonts w:ascii="Times New Roman" w:hAnsi="Times New Roman" w:cs="Times New Roman"/>
          <w:sz w:val="24"/>
          <w:szCs w:val="24"/>
        </w:rPr>
      </w:pPr>
    </w:p>
    <w:p w14:paraId="41ACD302" w14:textId="77777777" w:rsidR="005F427C" w:rsidRPr="00351834" w:rsidRDefault="005F427C" w:rsidP="005F427C">
      <w:pPr>
        <w:spacing w:after="0"/>
        <w:jc w:val="center"/>
        <w:rPr>
          <w:rFonts w:ascii="Times New Roman" w:hAnsi="Times New Roman" w:cs="Times New Roman"/>
          <w:sz w:val="24"/>
          <w:szCs w:val="24"/>
        </w:rPr>
      </w:pPr>
      <w:r w:rsidRPr="00351834">
        <w:rPr>
          <w:rFonts w:ascii="Times New Roman" w:hAnsi="Times New Roman" w:cs="Times New Roman"/>
          <w:sz w:val="24"/>
          <w:szCs w:val="24"/>
        </w:rPr>
        <w:t>CHAPTER II</w:t>
      </w:r>
    </w:p>
    <w:p w14:paraId="1E27DDC1" w14:textId="77777777" w:rsidR="005F427C" w:rsidRPr="00C779DD" w:rsidRDefault="005F427C" w:rsidP="005F427C">
      <w:pPr>
        <w:spacing w:after="0"/>
        <w:jc w:val="center"/>
        <w:rPr>
          <w:rFonts w:ascii="Times New Roman" w:hAnsi="Times New Roman" w:cs="Times New Roman"/>
          <w:sz w:val="16"/>
          <w:szCs w:val="16"/>
        </w:rPr>
      </w:pPr>
    </w:p>
    <w:p w14:paraId="7A72E969" w14:textId="77777777" w:rsidR="005F427C" w:rsidRPr="00351834" w:rsidRDefault="005F427C" w:rsidP="00A327A2">
      <w:pPr>
        <w:spacing w:after="0" w:line="240" w:lineRule="auto"/>
        <w:jc w:val="center"/>
        <w:rPr>
          <w:rFonts w:ascii="Times New Roman" w:hAnsi="Times New Roman" w:cs="Times New Roman"/>
          <w:sz w:val="24"/>
          <w:szCs w:val="24"/>
        </w:rPr>
      </w:pPr>
      <w:r w:rsidRPr="00351834">
        <w:rPr>
          <w:rFonts w:ascii="Times New Roman" w:hAnsi="Times New Roman" w:cs="Times New Roman"/>
          <w:sz w:val="24"/>
          <w:szCs w:val="24"/>
        </w:rPr>
        <w:t>RECOGNITION OF SECONDARY EDUCATION QUALIFICATIONS FOR ACCESS TO</w:t>
      </w:r>
    </w:p>
    <w:p w14:paraId="2571591B" w14:textId="77777777" w:rsidR="005F427C" w:rsidRPr="00351834" w:rsidRDefault="005F427C" w:rsidP="00A327A2">
      <w:pPr>
        <w:spacing w:after="0" w:line="240" w:lineRule="auto"/>
        <w:jc w:val="center"/>
        <w:rPr>
          <w:rFonts w:ascii="Times New Roman" w:hAnsi="Times New Roman" w:cs="Times New Roman"/>
          <w:sz w:val="24"/>
          <w:szCs w:val="24"/>
        </w:rPr>
      </w:pPr>
      <w:r w:rsidRPr="00351834">
        <w:rPr>
          <w:rFonts w:ascii="Times New Roman" w:hAnsi="Times New Roman" w:cs="Times New Roman"/>
          <w:sz w:val="24"/>
          <w:szCs w:val="24"/>
        </w:rPr>
        <w:t>HIGHER EDUCATION AND ADMISSION TO STUDY PURPOSES</w:t>
      </w:r>
    </w:p>
    <w:p w14:paraId="0874334F" w14:textId="77777777" w:rsidR="005F427C" w:rsidRPr="00351834" w:rsidRDefault="005F427C" w:rsidP="00A327A2">
      <w:pPr>
        <w:spacing w:after="0" w:line="240" w:lineRule="auto"/>
        <w:jc w:val="center"/>
        <w:rPr>
          <w:rFonts w:ascii="Times New Roman" w:hAnsi="Times New Roman" w:cs="Times New Roman"/>
          <w:sz w:val="24"/>
          <w:szCs w:val="24"/>
        </w:rPr>
      </w:pPr>
    </w:p>
    <w:p w14:paraId="6CE110A6" w14:textId="77777777" w:rsidR="005F427C" w:rsidRPr="00351834" w:rsidRDefault="005F427C" w:rsidP="005F427C">
      <w:pPr>
        <w:spacing w:after="0"/>
        <w:jc w:val="center"/>
        <w:rPr>
          <w:rFonts w:ascii="Times New Roman" w:hAnsi="Times New Roman" w:cs="Times New Roman"/>
          <w:sz w:val="24"/>
          <w:szCs w:val="24"/>
        </w:rPr>
      </w:pPr>
      <w:r w:rsidRPr="00351834">
        <w:rPr>
          <w:rFonts w:ascii="Times New Roman" w:hAnsi="Times New Roman" w:cs="Times New Roman"/>
          <w:sz w:val="24"/>
          <w:szCs w:val="24"/>
        </w:rPr>
        <w:t>Article 7</w:t>
      </w:r>
    </w:p>
    <w:p w14:paraId="11489DEE" w14:textId="77777777" w:rsidR="005F427C" w:rsidRPr="00A327A2" w:rsidRDefault="005F427C" w:rsidP="005F427C">
      <w:pPr>
        <w:spacing w:after="0"/>
        <w:jc w:val="both"/>
        <w:rPr>
          <w:rFonts w:ascii="Times New Roman" w:hAnsi="Times New Roman" w:cs="Times New Roman"/>
          <w:sz w:val="16"/>
          <w:szCs w:val="16"/>
        </w:rPr>
      </w:pPr>
    </w:p>
    <w:p w14:paraId="29DF5D0C"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1. For the purposes of access and admission to higher education, a joint list of secondary</w:t>
      </w:r>
    </w:p>
    <w:p w14:paraId="790167ED"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education institutions shall be reviewed and agreed by Joint Commission on Access to Higher</w:t>
      </w:r>
    </w:p>
    <w:p w14:paraId="45FCF5BE"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Education and Admission to Study in the Western Balkans, as defined in Article 8 of the</w:t>
      </w:r>
    </w:p>
    <w:p w14:paraId="146C639A" w14:textId="77777777" w:rsidR="005F427C"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Agreement.</w:t>
      </w:r>
    </w:p>
    <w:p w14:paraId="1D35BBCD" w14:textId="77777777" w:rsidR="00A327A2" w:rsidRPr="00C779DD" w:rsidRDefault="00A327A2" w:rsidP="005F427C">
      <w:pPr>
        <w:spacing w:after="0"/>
        <w:jc w:val="both"/>
        <w:rPr>
          <w:rFonts w:ascii="Times New Roman" w:hAnsi="Times New Roman" w:cs="Times New Roman"/>
          <w:sz w:val="12"/>
          <w:szCs w:val="12"/>
        </w:rPr>
      </w:pPr>
    </w:p>
    <w:p w14:paraId="31726B6F"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2. Each Party shall recognise the qualifications issued by other Parties meeting the general</w:t>
      </w:r>
    </w:p>
    <w:p w14:paraId="0D905180"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requirements for access to higher education in those Parties for the purpose of access to</w:t>
      </w:r>
    </w:p>
    <w:p w14:paraId="74935C9C"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programmes belonging to its higher education system, unless a substantial difference can be</w:t>
      </w:r>
    </w:p>
    <w:p w14:paraId="5454C6F4"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shown between the general requirements for access. This substantial difference has to be</w:t>
      </w:r>
    </w:p>
    <w:p w14:paraId="53616943" w14:textId="77777777" w:rsidR="005F427C"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explained in detail in the decision.</w:t>
      </w:r>
    </w:p>
    <w:p w14:paraId="5B101B63" w14:textId="77777777" w:rsidR="00C779DD" w:rsidRPr="00C779DD" w:rsidRDefault="00C779DD" w:rsidP="005F427C">
      <w:pPr>
        <w:spacing w:after="0"/>
        <w:jc w:val="both"/>
        <w:rPr>
          <w:rFonts w:ascii="Times New Roman" w:hAnsi="Times New Roman" w:cs="Times New Roman"/>
          <w:sz w:val="12"/>
          <w:szCs w:val="12"/>
        </w:rPr>
      </w:pPr>
    </w:p>
    <w:p w14:paraId="13F77BF6"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3. Where a qualification gives access only to specific types of institutions or programmes of</w:t>
      </w:r>
    </w:p>
    <w:p w14:paraId="185B3B6D"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higher education in the Party in which the qualification was obtained, each other Party shall</w:t>
      </w:r>
    </w:p>
    <w:p w14:paraId="7F037AC4"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grant holders of such qualifications access to similar specific programmes in institutions</w:t>
      </w:r>
    </w:p>
    <w:p w14:paraId="4389BDEB"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belonging to its higher education system, unless a substantial difference can be shown between</w:t>
      </w:r>
    </w:p>
    <w:p w14:paraId="1647BF02"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the requirements for access. This substantial difference has to be explained in detail in the</w:t>
      </w:r>
    </w:p>
    <w:p w14:paraId="59777303" w14:textId="77777777" w:rsidR="005F427C"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decision.</w:t>
      </w:r>
    </w:p>
    <w:p w14:paraId="56841846" w14:textId="77777777" w:rsidR="00C779DD" w:rsidRPr="00C779DD" w:rsidRDefault="00C779DD" w:rsidP="005F427C">
      <w:pPr>
        <w:spacing w:after="0"/>
        <w:jc w:val="both"/>
        <w:rPr>
          <w:rFonts w:ascii="Times New Roman" w:hAnsi="Times New Roman" w:cs="Times New Roman"/>
          <w:sz w:val="12"/>
          <w:szCs w:val="12"/>
        </w:rPr>
      </w:pPr>
    </w:p>
    <w:p w14:paraId="24A41BA2"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4. Where admission to particular higher education programmes is dependent on the fulfilment</w:t>
      </w:r>
    </w:p>
    <w:p w14:paraId="46C4E666"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of specific requirements in addition to the general requirements for access in the host Party, the</w:t>
      </w:r>
    </w:p>
    <w:p w14:paraId="0AC7BB03"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public higher education institutions of the host Party may impose such specific requirements</w:t>
      </w:r>
    </w:p>
    <w:p w14:paraId="2B5E2168"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equally on holders of qualifications of other Parties or assess whether applicants with</w:t>
      </w:r>
    </w:p>
    <w:p w14:paraId="553458EA" w14:textId="77777777" w:rsidR="005F427C"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qualifications of other Parties already fulfil equivalent specific requirements.</w:t>
      </w:r>
    </w:p>
    <w:p w14:paraId="5443E372" w14:textId="77777777" w:rsidR="00C779DD" w:rsidRPr="00C779DD" w:rsidRDefault="00C779DD" w:rsidP="005F427C">
      <w:pPr>
        <w:spacing w:after="0"/>
        <w:jc w:val="both"/>
        <w:rPr>
          <w:rFonts w:ascii="Times New Roman" w:hAnsi="Times New Roman" w:cs="Times New Roman"/>
          <w:sz w:val="12"/>
          <w:szCs w:val="12"/>
        </w:rPr>
      </w:pPr>
    </w:p>
    <w:p w14:paraId="4B796F78"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5. Where, in the Party, secondary school leaving certificates give access to higher education</w:t>
      </w:r>
    </w:p>
    <w:p w14:paraId="0CB62D62"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only in combination with additional qualifying examinations as a prerequisite for access, the</w:t>
      </w:r>
    </w:p>
    <w:p w14:paraId="43F7B376"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other Parties may make access conditional on these requirements or offer an alternative for</w:t>
      </w:r>
    </w:p>
    <w:p w14:paraId="10AC8BD0" w14:textId="77777777" w:rsidR="005F427C"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satisfying such additional requirements within their own educational systems.</w:t>
      </w:r>
    </w:p>
    <w:p w14:paraId="467C6B27" w14:textId="77777777" w:rsidR="00C779DD" w:rsidRPr="00C779DD" w:rsidRDefault="00C779DD" w:rsidP="005F427C">
      <w:pPr>
        <w:spacing w:after="0"/>
        <w:jc w:val="both"/>
        <w:rPr>
          <w:rFonts w:ascii="Times New Roman" w:hAnsi="Times New Roman" w:cs="Times New Roman"/>
          <w:sz w:val="12"/>
          <w:szCs w:val="12"/>
        </w:rPr>
      </w:pPr>
    </w:p>
    <w:p w14:paraId="2E2780AD"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6. Where, in the Party, secondary school leaving certificates give access to higher education</w:t>
      </w:r>
    </w:p>
    <w:p w14:paraId="3C802798"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only in combination with additional qualifying examinations as a prerequisite for access, the</w:t>
      </w:r>
    </w:p>
    <w:p w14:paraId="1B7BB548"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other Parties may make access conditional on these requirements making it possible to attend</w:t>
      </w:r>
    </w:p>
    <w:p w14:paraId="73E6546F"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lastRenderedPageBreak/>
        <w:t>classes but not to pass exams or offer an alternative for satisfying such additional requirements</w:t>
      </w:r>
    </w:p>
    <w:p w14:paraId="664218E3" w14:textId="77777777" w:rsidR="005F427C"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within their own educational systems.</w:t>
      </w:r>
    </w:p>
    <w:p w14:paraId="10C1B255" w14:textId="77777777" w:rsidR="00D7600E" w:rsidRPr="00D7600E" w:rsidRDefault="00D7600E" w:rsidP="005F427C">
      <w:pPr>
        <w:spacing w:after="0"/>
        <w:jc w:val="both"/>
        <w:rPr>
          <w:rFonts w:ascii="Times New Roman" w:hAnsi="Times New Roman" w:cs="Times New Roman"/>
          <w:sz w:val="12"/>
          <w:szCs w:val="12"/>
        </w:rPr>
      </w:pPr>
    </w:p>
    <w:p w14:paraId="71E30FA3"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7. Admission to a given public higher education institution may be made conditional on</w:t>
      </w:r>
    </w:p>
    <w:p w14:paraId="2EDBD93A"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demonstration by the applicant of sufficient competence in the language or languages of</w:t>
      </w:r>
    </w:p>
    <w:p w14:paraId="43294709" w14:textId="77777777" w:rsidR="005F427C"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instruction of the higher education institution concerned, or in other specified languages.</w:t>
      </w:r>
    </w:p>
    <w:p w14:paraId="2196EA41" w14:textId="77777777" w:rsidR="00D7600E" w:rsidRPr="00D7600E" w:rsidRDefault="00D7600E" w:rsidP="005F427C">
      <w:pPr>
        <w:spacing w:after="0"/>
        <w:jc w:val="both"/>
        <w:rPr>
          <w:rFonts w:ascii="Times New Roman" w:hAnsi="Times New Roman" w:cs="Times New Roman"/>
          <w:sz w:val="12"/>
          <w:szCs w:val="12"/>
        </w:rPr>
      </w:pPr>
    </w:p>
    <w:p w14:paraId="35A58C1E"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8. The recognition procedure of secondary education qualifications in all Parties, including the</w:t>
      </w:r>
    </w:p>
    <w:p w14:paraId="2AFD1FD6"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final secondary education exam results, and/or Matura exam results, is carried out within a</w:t>
      </w:r>
    </w:p>
    <w:p w14:paraId="4BBB0C6A" w14:textId="77777777" w:rsidR="005F427C"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period of a maximum of 30 (thirty) days.</w:t>
      </w:r>
    </w:p>
    <w:p w14:paraId="61D816C6" w14:textId="77777777" w:rsidR="00D7600E" w:rsidRPr="00D7600E" w:rsidRDefault="00D7600E" w:rsidP="005F427C">
      <w:pPr>
        <w:spacing w:after="0"/>
        <w:jc w:val="both"/>
        <w:rPr>
          <w:rFonts w:ascii="Times New Roman" w:hAnsi="Times New Roman" w:cs="Times New Roman"/>
          <w:sz w:val="12"/>
          <w:szCs w:val="12"/>
        </w:rPr>
      </w:pPr>
    </w:p>
    <w:p w14:paraId="39EE82B8"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9. In case the recognition procedure could not be completed within 30 days, the student can</w:t>
      </w:r>
    </w:p>
    <w:p w14:paraId="0E19B00D"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apply for enrolment at HEI with a confirmation from the competent authority that the process</w:t>
      </w:r>
    </w:p>
    <w:p w14:paraId="0A83A915"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of recognition of secondary education qualification is in progress. This proof should be valid</w:t>
      </w:r>
    </w:p>
    <w:p w14:paraId="77FA539B"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for 30 days only. On the admission day, the student needs to provide a decision issued by the</w:t>
      </w:r>
    </w:p>
    <w:p w14:paraId="59665E5D"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competent authority on recognition of secondary education qualification.</w:t>
      </w:r>
    </w:p>
    <w:p w14:paraId="473EF5C5" w14:textId="77777777" w:rsidR="005F427C" w:rsidRPr="00351834" w:rsidRDefault="005F427C" w:rsidP="005F427C">
      <w:pPr>
        <w:spacing w:after="0"/>
        <w:jc w:val="both"/>
        <w:rPr>
          <w:rFonts w:ascii="Times New Roman" w:hAnsi="Times New Roman" w:cs="Times New Roman"/>
          <w:sz w:val="24"/>
          <w:szCs w:val="24"/>
        </w:rPr>
      </w:pPr>
    </w:p>
    <w:p w14:paraId="55675431" w14:textId="77777777" w:rsidR="005F427C" w:rsidRPr="00351834" w:rsidRDefault="005F427C" w:rsidP="005F427C">
      <w:pPr>
        <w:spacing w:after="0"/>
        <w:jc w:val="center"/>
        <w:rPr>
          <w:rFonts w:ascii="Times New Roman" w:hAnsi="Times New Roman" w:cs="Times New Roman"/>
          <w:sz w:val="24"/>
          <w:szCs w:val="24"/>
        </w:rPr>
      </w:pPr>
      <w:r w:rsidRPr="00351834">
        <w:rPr>
          <w:rFonts w:ascii="Times New Roman" w:hAnsi="Times New Roman" w:cs="Times New Roman"/>
          <w:sz w:val="24"/>
          <w:szCs w:val="24"/>
        </w:rPr>
        <w:t>Article 8</w:t>
      </w:r>
    </w:p>
    <w:p w14:paraId="7815BC88" w14:textId="77777777" w:rsidR="005F427C" w:rsidRPr="00351834" w:rsidRDefault="005F427C" w:rsidP="005F427C">
      <w:pPr>
        <w:spacing w:after="0"/>
        <w:jc w:val="both"/>
        <w:rPr>
          <w:rFonts w:ascii="Times New Roman" w:hAnsi="Times New Roman" w:cs="Times New Roman"/>
          <w:sz w:val="24"/>
          <w:szCs w:val="24"/>
        </w:rPr>
      </w:pPr>
    </w:p>
    <w:p w14:paraId="74EE9A59"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1. A Joint Commission on Access to Higher Education and Admission to Study in the Western</w:t>
      </w:r>
    </w:p>
    <w:p w14:paraId="00A44CBC"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Balkans (the Joint Commission) shall be established based on this Agreement tasked with</w:t>
      </w:r>
    </w:p>
    <w:p w14:paraId="3A207A46"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organising, coordinating, and monitoring the activities related to the implementation of this</w:t>
      </w:r>
    </w:p>
    <w:p w14:paraId="0AFFAF31" w14:textId="77777777" w:rsidR="005F427C"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Agreement.</w:t>
      </w:r>
    </w:p>
    <w:p w14:paraId="0DF0AEFD" w14:textId="77777777" w:rsidR="00D7600E" w:rsidRPr="00D7600E" w:rsidRDefault="00D7600E" w:rsidP="005F427C">
      <w:pPr>
        <w:spacing w:after="0"/>
        <w:jc w:val="both"/>
        <w:rPr>
          <w:rFonts w:ascii="Times New Roman" w:hAnsi="Times New Roman" w:cs="Times New Roman"/>
          <w:sz w:val="12"/>
          <w:szCs w:val="12"/>
        </w:rPr>
      </w:pPr>
    </w:p>
    <w:p w14:paraId="6575DEA0"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2. The Joint Commission shall be composed of up to 3 representatives from each Party of the</w:t>
      </w:r>
    </w:p>
    <w:p w14:paraId="75EA7B3C" w14:textId="77777777" w:rsidR="005F427C"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Agreement.</w:t>
      </w:r>
    </w:p>
    <w:p w14:paraId="3F86A834" w14:textId="77777777" w:rsidR="00DF2892" w:rsidRPr="00DF2892" w:rsidRDefault="00DF2892" w:rsidP="005F427C">
      <w:pPr>
        <w:spacing w:after="0"/>
        <w:jc w:val="both"/>
        <w:rPr>
          <w:rFonts w:ascii="Times New Roman" w:hAnsi="Times New Roman" w:cs="Times New Roman"/>
          <w:sz w:val="12"/>
          <w:szCs w:val="12"/>
        </w:rPr>
      </w:pPr>
    </w:p>
    <w:p w14:paraId="2BEFB306" w14:textId="77777777" w:rsidR="005F427C"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3. All decisions of the Joint Commission shall be agreed by all Parties.</w:t>
      </w:r>
    </w:p>
    <w:p w14:paraId="25B3C8BE" w14:textId="77777777" w:rsidR="00DF2892" w:rsidRPr="00DF2892" w:rsidRDefault="00DF2892" w:rsidP="005F427C">
      <w:pPr>
        <w:spacing w:after="0"/>
        <w:jc w:val="both"/>
        <w:rPr>
          <w:rFonts w:ascii="Times New Roman" w:hAnsi="Times New Roman" w:cs="Times New Roman"/>
          <w:sz w:val="12"/>
          <w:szCs w:val="12"/>
        </w:rPr>
      </w:pPr>
    </w:p>
    <w:p w14:paraId="7D28F983" w14:textId="77777777" w:rsidR="005F427C"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4. The Joint Commission shall adopt its rules of procedures.</w:t>
      </w:r>
    </w:p>
    <w:p w14:paraId="27F90449" w14:textId="77777777" w:rsidR="00DF2892" w:rsidRPr="00DF2892" w:rsidRDefault="00DF2892" w:rsidP="005F427C">
      <w:pPr>
        <w:spacing w:after="0"/>
        <w:jc w:val="both"/>
        <w:rPr>
          <w:rFonts w:ascii="Times New Roman" w:hAnsi="Times New Roman" w:cs="Times New Roman"/>
          <w:sz w:val="12"/>
          <w:szCs w:val="12"/>
        </w:rPr>
      </w:pPr>
    </w:p>
    <w:p w14:paraId="17263B5D"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5. The Joint Commission shall meet at least twice a year.</w:t>
      </w:r>
    </w:p>
    <w:p w14:paraId="30C02645" w14:textId="77777777" w:rsidR="005F427C" w:rsidRDefault="005F427C" w:rsidP="005F427C">
      <w:pPr>
        <w:spacing w:after="0"/>
        <w:jc w:val="center"/>
        <w:rPr>
          <w:rFonts w:ascii="Times New Roman" w:hAnsi="Times New Roman" w:cs="Times New Roman"/>
          <w:sz w:val="24"/>
          <w:szCs w:val="24"/>
        </w:rPr>
      </w:pPr>
    </w:p>
    <w:p w14:paraId="5688E37B" w14:textId="77777777" w:rsidR="005F427C" w:rsidRPr="00351834" w:rsidRDefault="005F427C" w:rsidP="005F427C">
      <w:pPr>
        <w:spacing w:after="0"/>
        <w:jc w:val="center"/>
        <w:rPr>
          <w:rFonts w:ascii="Times New Roman" w:hAnsi="Times New Roman" w:cs="Times New Roman"/>
          <w:sz w:val="24"/>
          <w:szCs w:val="24"/>
        </w:rPr>
      </w:pPr>
      <w:r w:rsidRPr="00351834">
        <w:rPr>
          <w:rFonts w:ascii="Times New Roman" w:hAnsi="Times New Roman" w:cs="Times New Roman"/>
          <w:sz w:val="24"/>
          <w:szCs w:val="24"/>
        </w:rPr>
        <w:t>CHAPTER III</w:t>
      </w:r>
    </w:p>
    <w:p w14:paraId="5C8BCB49" w14:textId="77777777" w:rsidR="005F427C" w:rsidRPr="00351834" w:rsidRDefault="005F427C" w:rsidP="005F427C">
      <w:pPr>
        <w:spacing w:after="0"/>
        <w:jc w:val="center"/>
        <w:rPr>
          <w:rFonts w:ascii="Times New Roman" w:hAnsi="Times New Roman" w:cs="Times New Roman"/>
          <w:sz w:val="24"/>
          <w:szCs w:val="24"/>
        </w:rPr>
      </w:pPr>
    </w:p>
    <w:p w14:paraId="7A02950B" w14:textId="77777777" w:rsidR="005F427C" w:rsidRPr="00351834" w:rsidRDefault="005F427C" w:rsidP="005F427C">
      <w:pPr>
        <w:spacing w:after="0"/>
        <w:jc w:val="center"/>
        <w:rPr>
          <w:rFonts w:ascii="Times New Roman" w:hAnsi="Times New Roman" w:cs="Times New Roman"/>
          <w:sz w:val="24"/>
          <w:szCs w:val="24"/>
        </w:rPr>
      </w:pPr>
      <w:r w:rsidRPr="00351834">
        <w:rPr>
          <w:rFonts w:ascii="Times New Roman" w:hAnsi="Times New Roman" w:cs="Times New Roman"/>
          <w:sz w:val="24"/>
          <w:szCs w:val="24"/>
        </w:rPr>
        <w:t>TRANSITIONAL AND FINAL PROVISIONS</w:t>
      </w:r>
    </w:p>
    <w:p w14:paraId="501CCBEB" w14:textId="77777777" w:rsidR="005F427C" w:rsidRPr="00351834" w:rsidRDefault="005F427C" w:rsidP="005F427C">
      <w:pPr>
        <w:spacing w:after="0"/>
        <w:jc w:val="center"/>
        <w:rPr>
          <w:rFonts w:ascii="Times New Roman" w:hAnsi="Times New Roman" w:cs="Times New Roman"/>
          <w:sz w:val="24"/>
          <w:szCs w:val="24"/>
        </w:rPr>
      </w:pPr>
    </w:p>
    <w:p w14:paraId="7BC7D933" w14:textId="77777777" w:rsidR="005F427C" w:rsidRPr="00351834" w:rsidRDefault="005F427C" w:rsidP="005F427C">
      <w:pPr>
        <w:spacing w:after="0"/>
        <w:jc w:val="center"/>
        <w:rPr>
          <w:rFonts w:ascii="Times New Roman" w:hAnsi="Times New Roman" w:cs="Times New Roman"/>
          <w:sz w:val="24"/>
          <w:szCs w:val="24"/>
        </w:rPr>
      </w:pPr>
      <w:r w:rsidRPr="00351834">
        <w:rPr>
          <w:rFonts w:ascii="Times New Roman" w:hAnsi="Times New Roman" w:cs="Times New Roman"/>
          <w:sz w:val="24"/>
          <w:szCs w:val="24"/>
        </w:rPr>
        <w:t>Article 9</w:t>
      </w:r>
    </w:p>
    <w:p w14:paraId="3CE469C5" w14:textId="77777777" w:rsidR="005F427C" w:rsidRPr="00DF2892" w:rsidRDefault="005F427C" w:rsidP="005F427C">
      <w:pPr>
        <w:spacing w:after="0"/>
        <w:jc w:val="both"/>
        <w:rPr>
          <w:rFonts w:ascii="Times New Roman" w:hAnsi="Times New Roman" w:cs="Times New Roman"/>
          <w:sz w:val="16"/>
          <w:szCs w:val="16"/>
        </w:rPr>
      </w:pPr>
    </w:p>
    <w:p w14:paraId="21BA884E"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1. This Agreement is subject to ratification, acceptance, or approval in accordance with the</w:t>
      </w:r>
    </w:p>
    <w:p w14:paraId="0C0BD4BB"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requirements foreseen by the relevant legislation of the Parties. The formal notice of</w:t>
      </w:r>
    </w:p>
    <w:p w14:paraId="3CECCCD8" w14:textId="77777777" w:rsidR="005F427C"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ratification, acceptance, or approval shall be deposited with the Depositary.</w:t>
      </w:r>
    </w:p>
    <w:p w14:paraId="637B5C2C" w14:textId="77777777" w:rsidR="00DF2892" w:rsidRPr="00351834" w:rsidRDefault="00DF2892" w:rsidP="005F427C">
      <w:pPr>
        <w:spacing w:after="0"/>
        <w:jc w:val="both"/>
        <w:rPr>
          <w:rFonts w:ascii="Times New Roman" w:hAnsi="Times New Roman" w:cs="Times New Roman"/>
          <w:sz w:val="24"/>
          <w:szCs w:val="24"/>
        </w:rPr>
      </w:pPr>
    </w:p>
    <w:p w14:paraId="0E8BFECC"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2. This Agreement shall enter into force on the thirtieth day upon the deposition of the third</w:t>
      </w:r>
    </w:p>
    <w:p w14:paraId="2BBA806C"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formal notice of ratification, acceptance, or approval for those Parties that have deposited their</w:t>
      </w:r>
    </w:p>
    <w:p w14:paraId="2CDD7E6F"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formal notice of ratification, acceptance, or approval.</w:t>
      </w:r>
    </w:p>
    <w:p w14:paraId="484841F0" w14:textId="77777777" w:rsidR="005F427C" w:rsidRPr="00351834" w:rsidRDefault="005F427C" w:rsidP="005F427C">
      <w:pPr>
        <w:spacing w:after="0"/>
        <w:jc w:val="both"/>
        <w:rPr>
          <w:rFonts w:ascii="Times New Roman" w:hAnsi="Times New Roman" w:cs="Times New Roman"/>
          <w:sz w:val="24"/>
          <w:szCs w:val="24"/>
        </w:rPr>
      </w:pPr>
    </w:p>
    <w:p w14:paraId="17167752"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lastRenderedPageBreak/>
        <w:t>3. For each Party depositing its formal notice of ratification, acceptance, or approval after the</w:t>
      </w:r>
    </w:p>
    <w:p w14:paraId="53EC442D"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date of the deposit of the third formal notice of ratification, acceptance or approval, this</w:t>
      </w:r>
    </w:p>
    <w:p w14:paraId="2A0065D0"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Agreement shall enter into force on the thirtieth day after the day on which that Party deposits</w:t>
      </w:r>
    </w:p>
    <w:p w14:paraId="6C4EB2E1" w14:textId="77777777" w:rsidR="005F427C"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its formal notice of ratification, acceptance, or approval.</w:t>
      </w:r>
    </w:p>
    <w:p w14:paraId="2231452C" w14:textId="77777777" w:rsidR="00DF2892" w:rsidRPr="00DF2892" w:rsidRDefault="00DF2892" w:rsidP="005F427C">
      <w:pPr>
        <w:spacing w:after="0"/>
        <w:jc w:val="both"/>
        <w:rPr>
          <w:rFonts w:ascii="Times New Roman" w:hAnsi="Times New Roman" w:cs="Times New Roman"/>
          <w:sz w:val="12"/>
          <w:szCs w:val="12"/>
        </w:rPr>
      </w:pPr>
    </w:p>
    <w:p w14:paraId="57375DF5"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4. North Macedonia shall act as Depositary and shall notify all Parties of any notification</w:t>
      </w:r>
    </w:p>
    <w:p w14:paraId="021C69F5"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received in accordance with this Article and any other act or notification relating to this</w:t>
      </w:r>
    </w:p>
    <w:p w14:paraId="17198957"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Agreement.</w:t>
      </w:r>
    </w:p>
    <w:p w14:paraId="49B67DF6" w14:textId="77777777" w:rsidR="005F427C" w:rsidRPr="00351834" w:rsidRDefault="005F427C" w:rsidP="005F427C">
      <w:pPr>
        <w:spacing w:after="0"/>
        <w:jc w:val="center"/>
        <w:rPr>
          <w:rFonts w:ascii="Times New Roman" w:hAnsi="Times New Roman" w:cs="Times New Roman"/>
          <w:sz w:val="24"/>
          <w:szCs w:val="24"/>
        </w:rPr>
      </w:pPr>
    </w:p>
    <w:p w14:paraId="790B2F6A" w14:textId="77777777" w:rsidR="005F427C" w:rsidRPr="00351834" w:rsidRDefault="005F427C" w:rsidP="005F427C">
      <w:pPr>
        <w:spacing w:after="0"/>
        <w:jc w:val="center"/>
        <w:rPr>
          <w:rFonts w:ascii="Times New Roman" w:hAnsi="Times New Roman" w:cs="Times New Roman"/>
          <w:sz w:val="24"/>
          <w:szCs w:val="24"/>
        </w:rPr>
      </w:pPr>
      <w:r w:rsidRPr="00351834">
        <w:rPr>
          <w:rFonts w:ascii="Times New Roman" w:hAnsi="Times New Roman" w:cs="Times New Roman"/>
          <w:sz w:val="24"/>
          <w:szCs w:val="24"/>
        </w:rPr>
        <w:t>Article 10</w:t>
      </w:r>
    </w:p>
    <w:p w14:paraId="3D26E8AC" w14:textId="77777777" w:rsidR="005F427C" w:rsidRPr="00DF2892" w:rsidRDefault="005F427C" w:rsidP="005F427C">
      <w:pPr>
        <w:spacing w:after="0"/>
        <w:jc w:val="both"/>
        <w:rPr>
          <w:rFonts w:ascii="Times New Roman" w:hAnsi="Times New Roman" w:cs="Times New Roman"/>
          <w:sz w:val="16"/>
          <w:szCs w:val="16"/>
        </w:rPr>
      </w:pPr>
    </w:p>
    <w:p w14:paraId="18B8EF5F"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The Parties agree that any dispute arising from the implementation of this Agreement shall be</w:t>
      </w:r>
    </w:p>
    <w:p w14:paraId="09C3BDAC" w14:textId="77777777" w:rsidR="005F427C"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addressed by the Joint Commission.</w:t>
      </w:r>
    </w:p>
    <w:p w14:paraId="35501EC4" w14:textId="77777777" w:rsidR="00DF2892" w:rsidRPr="00DF2892" w:rsidRDefault="00DF2892" w:rsidP="005F427C">
      <w:pPr>
        <w:spacing w:after="0"/>
        <w:jc w:val="both"/>
        <w:rPr>
          <w:rFonts w:ascii="Times New Roman" w:hAnsi="Times New Roman" w:cs="Times New Roman"/>
          <w:sz w:val="12"/>
          <w:szCs w:val="12"/>
        </w:rPr>
      </w:pPr>
    </w:p>
    <w:p w14:paraId="5DB91048"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This Agreement may be amended only with the written consent of all Parties subject to the</w:t>
      </w:r>
    </w:p>
    <w:p w14:paraId="1FB27426"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same procedure necessary to conclude this Agreement.</w:t>
      </w:r>
    </w:p>
    <w:p w14:paraId="1C1E8F0D" w14:textId="77777777" w:rsidR="005F427C" w:rsidRPr="00351834" w:rsidRDefault="005F427C" w:rsidP="005F427C">
      <w:pPr>
        <w:spacing w:after="0"/>
        <w:jc w:val="both"/>
        <w:rPr>
          <w:rFonts w:ascii="Times New Roman" w:hAnsi="Times New Roman" w:cs="Times New Roman"/>
          <w:sz w:val="24"/>
          <w:szCs w:val="24"/>
        </w:rPr>
      </w:pPr>
    </w:p>
    <w:p w14:paraId="5B62B6DE" w14:textId="77777777" w:rsidR="005F427C" w:rsidRPr="00351834" w:rsidRDefault="005F427C" w:rsidP="005F427C">
      <w:pPr>
        <w:spacing w:after="0"/>
        <w:jc w:val="center"/>
        <w:rPr>
          <w:rFonts w:ascii="Times New Roman" w:hAnsi="Times New Roman" w:cs="Times New Roman"/>
          <w:sz w:val="24"/>
          <w:szCs w:val="24"/>
        </w:rPr>
      </w:pPr>
      <w:r w:rsidRPr="00351834">
        <w:rPr>
          <w:rFonts w:ascii="Times New Roman" w:hAnsi="Times New Roman" w:cs="Times New Roman"/>
          <w:sz w:val="24"/>
          <w:szCs w:val="24"/>
        </w:rPr>
        <w:t>Article 11</w:t>
      </w:r>
    </w:p>
    <w:p w14:paraId="750E57FC" w14:textId="77777777" w:rsidR="005F427C" w:rsidRPr="00DF2892" w:rsidRDefault="005F427C" w:rsidP="005F427C">
      <w:pPr>
        <w:spacing w:after="0"/>
        <w:jc w:val="both"/>
        <w:rPr>
          <w:rFonts w:ascii="Times New Roman" w:hAnsi="Times New Roman" w:cs="Times New Roman"/>
          <w:sz w:val="16"/>
          <w:szCs w:val="16"/>
        </w:rPr>
      </w:pPr>
    </w:p>
    <w:p w14:paraId="4252499F"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If one Party withdraws from this Agreement, it shall cease to be effective only for that Party</w:t>
      </w:r>
    </w:p>
    <w:p w14:paraId="69DF21F7"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within 30 days from the date of delivery of the notification thereof to the Depository.</w:t>
      </w:r>
    </w:p>
    <w:p w14:paraId="3026EC54" w14:textId="77777777" w:rsidR="005F427C" w:rsidRPr="00351834" w:rsidRDefault="005F427C" w:rsidP="005F427C">
      <w:pPr>
        <w:spacing w:after="0"/>
        <w:jc w:val="both"/>
        <w:rPr>
          <w:rFonts w:ascii="Times New Roman" w:hAnsi="Times New Roman" w:cs="Times New Roman"/>
          <w:sz w:val="24"/>
          <w:szCs w:val="24"/>
        </w:rPr>
      </w:pPr>
    </w:p>
    <w:p w14:paraId="6045260F"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The Agreement is drawn up in the English language in one original version, which will remain</w:t>
      </w:r>
    </w:p>
    <w:p w14:paraId="57D1FB98" w14:textId="77777777" w:rsidR="005F427C" w:rsidRPr="00351834"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in the possession of the Depository. Each Party will receive one certified copy of the</w:t>
      </w:r>
    </w:p>
    <w:p w14:paraId="2DADD082" w14:textId="77777777" w:rsidR="005F427C" w:rsidRDefault="005F427C" w:rsidP="005F427C">
      <w:pPr>
        <w:spacing w:after="0"/>
        <w:jc w:val="both"/>
        <w:rPr>
          <w:rFonts w:ascii="Times New Roman" w:hAnsi="Times New Roman" w:cs="Times New Roman"/>
          <w:sz w:val="24"/>
          <w:szCs w:val="24"/>
        </w:rPr>
      </w:pPr>
      <w:r w:rsidRPr="00351834">
        <w:rPr>
          <w:rFonts w:ascii="Times New Roman" w:hAnsi="Times New Roman" w:cs="Times New Roman"/>
          <w:sz w:val="24"/>
          <w:szCs w:val="24"/>
        </w:rPr>
        <w:t>Agreement.</w:t>
      </w:r>
    </w:p>
    <w:p w14:paraId="0024E059" w14:textId="77777777" w:rsidR="00DF2892" w:rsidRDefault="00DF2892" w:rsidP="005F427C">
      <w:pPr>
        <w:spacing w:after="0"/>
        <w:jc w:val="both"/>
        <w:rPr>
          <w:rFonts w:ascii="Times New Roman" w:hAnsi="Times New Roman" w:cs="Times New Roman"/>
          <w:sz w:val="24"/>
          <w:szCs w:val="24"/>
        </w:rPr>
      </w:pPr>
    </w:p>
    <w:p w14:paraId="21BF76FF" w14:textId="77777777" w:rsidR="00DF2892" w:rsidRDefault="00DF2892" w:rsidP="005F427C">
      <w:pPr>
        <w:spacing w:after="0"/>
        <w:jc w:val="both"/>
        <w:rPr>
          <w:rFonts w:ascii="Times New Roman" w:hAnsi="Times New Roman" w:cs="Times New Roman"/>
          <w:sz w:val="24"/>
          <w:szCs w:val="24"/>
        </w:rPr>
      </w:pPr>
    </w:p>
    <w:p w14:paraId="4944E51C" w14:textId="77777777" w:rsidR="00DF2892" w:rsidRDefault="00DF2892" w:rsidP="005F427C">
      <w:pPr>
        <w:spacing w:after="0"/>
        <w:jc w:val="both"/>
        <w:rPr>
          <w:rFonts w:ascii="Times New Roman" w:hAnsi="Times New Roman" w:cs="Times New Roman"/>
          <w:sz w:val="24"/>
          <w:szCs w:val="24"/>
        </w:rPr>
      </w:pPr>
    </w:p>
    <w:p w14:paraId="73164E8B" w14:textId="77777777" w:rsidR="00DF2892" w:rsidRDefault="00DF2892" w:rsidP="005F427C">
      <w:pPr>
        <w:spacing w:after="0"/>
        <w:jc w:val="both"/>
        <w:rPr>
          <w:rFonts w:ascii="Times New Roman" w:hAnsi="Times New Roman" w:cs="Times New Roman"/>
          <w:sz w:val="24"/>
          <w:szCs w:val="24"/>
        </w:rPr>
      </w:pPr>
    </w:p>
    <w:p w14:paraId="39D00F80" w14:textId="77777777" w:rsidR="00DF2892" w:rsidRDefault="00DF2892" w:rsidP="005F427C">
      <w:pPr>
        <w:spacing w:after="0"/>
        <w:jc w:val="both"/>
        <w:rPr>
          <w:rFonts w:ascii="Times New Roman" w:hAnsi="Times New Roman" w:cs="Times New Roman"/>
          <w:sz w:val="24"/>
          <w:szCs w:val="24"/>
        </w:rPr>
      </w:pPr>
    </w:p>
    <w:p w14:paraId="7DEF75A4" w14:textId="77777777" w:rsidR="00DF2892" w:rsidRDefault="00DF2892" w:rsidP="005F427C">
      <w:pPr>
        <w:spacing w:after="0"/>
        <w:jc w:val="both"/>
        <w:rPr>
          <w:rFonts w:ascii="Times New Roman" w:hAnsi="Times New Roman" w:cs="Times New Roman"/>
          <w:sz w:val="24"/>
          <w:szCs w:val="24"/>
        </w:rPr>
      </w:pPr>
    </w:p>
    <w:p w14:paraId="6681141B" w14:textId="77777777" w:rsidR="00DF2892" w:rsidRDefault="00DF2892" w:rsidP="005F427C">
      <w:pPr>
        <w:spacing w:after="0"/>
        <w:jc w:val="both"/>
        <w:rPr>
          <w:rFonts w:ascii="Times New Roman" w:hAnsi="Times New Roman" w:cs="Times New Roman"/>
          <w:sz w:val="24"/>
          <w:szCs w:val="24"/>
        </w:rPr>
      </w:pPr>
    </w:p>
    <w:p w14:paraId="00ED2FA5" w14:textId="77777777" w:rsidR="00DF2892" w:rsidRDefault="00DF2892" w:rsidP="005F427C">
      <w:pPr>
        <w:spacing w:after="0"/>
        <w:jc w:val="both"/>
        <w:rPr>
          <w:rFonts w:ascii="Times New Roman" w:hAnsi="Times New Roman" w:cs="Times New Roman"/>
          <w:sz w:val="24"/>
          <w:szCs w:val="24"/>
        </w:rPr>
      </w:pPr>
    </w:p>
    <w:p w14:paraId="26498CA2" w14:textId="77777777" w:rsidR="00DF2892" w:rsidRDefault="00DF2892" w:rsidP="005F427C">
      <w:pPr>
        <w:spacing w:after="0"/>
        <w:jc w:val="both"/>
        <w:rPr>
          <w:rFonts w:ascii="Times New Roman" w:hAnsi="Times New Roman" w:cs="Times New Roman"/>
          <w:sz w:val="24"/>
          <w:szCs w:val="24"/>
        </w:rPr>
      </w:pPr>
    </w:p>
    <w:p w14:paraId="6EA4E576" w14:textId="77777777" w:rsidR="00DF2892" w:rsidRDefault="00DF2892" w:rsidP="005F427C">
      <w:pPr>
        <w:spacing w:after="0"/>
        <w:jc w:val="both"/>
        <w:rPr>
          <w:rFonts w:ascii="Times New Roman" w:hAnsi="Times New Roman" w:cs="Times New Roman"/>
          <w:sz w:val="24"/>
          <w:szCs w:val="24"/>
        </w:rPr>
      </w:pPr>
    </w:p>
    <w:p w14:paraId="4703D791" w14:textId="77777777" w:rsidR="00DF2892" w:rsidRDefault="00DF2892" w:rsidP="005F427C">
      <w:pPr>
        <w:spacing w:after="0"/>
        <w:jc w:val="both"/>
        <w:rPr>
          <w:rFonts w:ascii="Times New Roman" w:hAnsi="Times New Roman" w:cs="Times New Roman"/>
          <w:sz w:val="24"/>
          <w:szCs w:val="24"/>
        </w:rPr>
      </w:pPr>
    </w:p>
    <w:p w14:paraId="7971A2EC" w14:textId="77777777" w:rsidR="00DF2892" w:rsidRDefault="00DF2892" w:rsidP="005F427C">
      <w:pPr>
        <w:spacing w:after="0"/>
        <w:jc w:val="both"/>
        <w:rPr>
          <w:rFonts w:ascii="Times New Roman" w:hAnsi="Times New Roman" w:cs="Times New Roman"/>
          <w:sz w:val="24"/>
          <w:szCs w:val="24"/>
        </w:rPr>
      </w:pPr>
    </w:p>
    <w:p w14:paraId="1784425B" w14:textId="77777777" w:rsidR="00DF2892" w:rsidRDefault="00DF2892" w:rsidP="005F427C">
      <w:pPr>
        <w:spacing w:after="0"/>
        <w:jc w:val="both"/>
        <w:rPr>
          <w:rFonts w:ascii="Times New Roman" w:hAnsi="Times New Roman" w:cs="Times New Roman"/>
          <w:sz w:val="24"/>
          <w:szCs w:val="24"/>
        </w:rPr>
      </w:pPr>
    </w:p>
    <w:p w14:paraId="47F25208" w14:textId="77777777" w:rsidR="00DF2892" w:rsidRDefault="00DF2892" w:rsidP="005F427C">
      <w:pPr>
        <w:spacing w:after="0"/>
        <w:jc w:val="both"/>
        <w:rPr>
          <w:rFonts w:ascii="Times New Roman" w:hAnsi="Times New Roman" w:cs="Times New Roman"/>
          <w:sz w:val="24"/>
          <w:szCs w:val="24"/>
        </w:rPr>
      </w:pPr>
    </w:p>
    <w:p w14:paraId="3641E6DB" w14:textId="77777777" w:rsidR="00DF2892" w:rsidRDefault="00DF2892" w:rsidP="005F427C">
      <w:pPr>
        <w:spacing w:after="0"/>
        <w:jc w:val="both"/>
        <w:rPr>
          <w:rFonts w:ascii="Times New Roman" w:hAnsi="Times New Roman" w:cs="Times New Roman"/>
          <w:sz w:val="24"/>
          <w:szCs w:val="24"/>
        </w:rPr>
      </w:pPr>
    </w:p>
    <w:p w14:paraId="19423342" w14:textId="77777777" w:rsidR="00DF2892" w:rsidRDefault="00DF2892" w:rsidP="005F427C">
      <w:pPr>
        <w:spacing w:after="0"/>
        <w:jc w:val="both"/>
        <w:rPr>
          <w:rFonts w:ascii="Times New Roman" w:hAnsi="Times New Roman" w:cs="Times New Roman"/>
          <w:sz w:val="24"/>
          <w:szCs w:val="24"/>
        </w:rPr>
      </w:pPr>
    </w:p>
    <w:p w14:paraId="1BB51A55" w14:textId="77777777" w:rsidR="00DF2892" w:rsidRDefault="00DF2892" w:rsidP="005F427C">
      <w:pPr>
        <w:spacing w:after="0"/>
        <w:jc w:val="both"/>
        <w:rPr>
          <w:rFonts w:ascii="Times New Roman" w:hAnsi="Times New Roman" w:cs="Times New Roman"/>
          <w:sz w:val="24"/>
          <w:szCs w:val="24"/>
        </w:rPr>
      </w:pPr>
    </w:p>
    <w:p w14:paraId="0DC000EE" w14:textId="77777777" w:rsidR="00DF2892" w:rsidRDefault="00DF2892" w:rsidP="005F427C">
      <w:pPr>
        <w:spacing w:after="0"/>
        <w:jc w:val="both"/>
        <w:rPr>
          <w:rFonts w:ascii="Times New Roman" w:hAnsi="Times New Roman" w:cs="Times New Roman"/>
          <w:sz w:val="24"/>
          <w:szCs w:val="24"/>
        </w:rPr>
      </w:pPr>
    </w:p>
    <w:p w14:paraId="19F059F8" w14:textId="77777777" w:rsidR="00DF2892" w:rsidRDefault="00DF2892" w:rsidP="005F427C">
      <w:pPr>
        <w:spacing w:after="0"/>
        <w:jc w:val="both"/>
        <w:rPr>
          <w:rFonts w:ascii="Times New Roman" w:hAnsi="Times New Roman" w:cs="Times New Roman"/>
          <w:sz w:val="24"/>
          <w:szCs w:val="24"/>
        </w:rPr>
      </w:pPr>
    </w:p>
    <w:p w14:paraId="34B838B7" w14:textId="77777777" w:rsidR="00DF2892" w:rsidRDefault="00DF2892" w:rsidP="005F427C">
      <w:pPr>
        <w:spacing w:after="0"/>
        <w:jc w:val="both"/>
        <w:rPr>
          <w:rFonts w:ascii="Times New Roman" w:hAnsi="Times New Roman" w:cs="Times New Roman"/>
          <w:sz w:val="24"/>
          <w:szCs w:val="24"/>
        </w:rPr>
      </w:pPr>
    </w:p>
    <w:p w14:paraId="1A64921C" w14:textId="77777777" w:rsidR="00DF2892" w:rsidRPr="00351834" w:rsidRDefault="00DF2892" w:rsidP="005F427C">
      <w:pPr>
        <w:spacing w:after="0"/>
        <w:jc w:val="both"/>
        <w:rPr>
          <w:rFonts w:ascii="Times New Roman" w:hAnsi="Times New Roman" w:cs="Times New Roman"/>
          <w:sz w:val="24"/>
          <w:szCs w:val="24"/>
        </w:rPr>
      </w:pPr>
    </w:p>
    <w:p w14:paraId="1F45F68B" w14:textId="77777777" w:rsidR="005F427C" w:rsidRPr="00351834" w:rsidRDefault="005F427C" w:rsidP="005F427C">
      <w:pPr>
        <w:spacing w:after="0"/>
        <w:jc w:val="both"/>
        <w:rPr>
          <w:rFonts w:ascii="Times New Roman" w:hAnsi="Times New Roman" w:cs="Times New Roman"/>
          <w:sz w:val="24"/>
          <w:szCs w:val="24"/>
        </w:rPr>
      </w:pPr>
    </w:p>
    <w:p w14:paraId="5A0FF914" w14:textId="77777777" w:rsidR="005F427C" w:rsidRPr="00351834" w:rsidRDefault="005F427C" w:rsidP="005F427C">
      <w:pPr>
        <w:jc w:val="both"/>
        <w:rPr>
          <w:rFonts w:ascii="Times New Roman" w:hAnsi="Times New Roman" w:cs="Times New Roman"/>
          <w:sz w:val="24"/>
          <w:szCs w:val="24"/>
        </w:rPr>
      </w:pPr>
      <w:r w:rsidRPr="00351834">
        <w:rPr>
          <w:rFonts w:ascii="Times New Roman" w:hAnsi="Times New Roman" w:cs="Times New Roman"/>
          <w:sz w:val="24"/>
          <w:szCs w:val="24"/>
        </w:rPr>
        <w:t xml:space="preserve">Done at </w:t>
      </w:r>
      <w:r w:rsidR="00DF2892">
        <w:rPr>
          <w:rFonts w:ascii="Times New Roman" w:hAnsi="Times New Roman" w:cs="Times New Roman"/>
          <w:sz w:val="24"/>
          <w:szCs w:val="24"/>
          <w:u w:val="single"/>
        </w:rPr>
        <w:t xml:space="preserve">  </w:t>
      </w:r>
      <w:r w:rsidR="00DF2892" w:rsidRPr="00DF2892">
        <w:rPr>
          <w:rFonts w:ascii="Times New Roman" w:hAnsi="Times New Roman" w:cs="Times New Roman"/>
          <w:sz w:val="24"/>
          <w:szCs w:val="24"/>
          <w:u w:val="single"/>
          <w:lang w:val="sr-Latn-RS"/>
        </w:rPr>
        <w:t>Berlin</w:t>
      </w:r>
      <w:r w:rsidR="00DF2892">
        <w:rPr>
          <w:rFonts w:ascii="Times New Roman" w:hAnsi="Times New Roman" w:cs="Times New Roman"/>
          <w:sz w:val="24"/>
          <w:szCs w:val="24"/>
          <w:u w:val="single"/>
          <w:lang w:val="sr-Latn-RS"/>
        </w:rPr>
        <w:t xml:space="preserve">   </w:t>
      </w:r>
      <w:r w:rsidRPr="00351834">
        <w:rPr>
          <w:rFonts w:ascii="Times New Roman" w:hAnsi="Times New Roman" w:cs="Times New Roman"/>
          <w:sz w:val="24"/>
          <w:szCs w:val="24"/>
        </w:rPr>
        <w:t xml:space="preserve"> on </w:t>
      </w:r>
      <w:r w:rsidR="00DF2892" w:rsidRPr="00DF2892">
        <w:rPr>
          <w:rFonts w:ascii="Times New Roman" w:hAnsi="Times New Roman" w:cs="Times New Roman"/>
          <w:sz w:val="24"/>
          <w:szCs w:val="24"/>
          <w:u w:val="single"/>
        </w:rPr>
        <w:t>14 OCT</w:t>
      </w:r>
      <w:r w:rsidR="00DF2892" w:rsidRPr="00351834">
        <w:rPr>
          <w:rFonts w:ascii="Times New Roman" w:hAnsi="Times New Roman" w:cs="Times New Roman"/>
          <w:sz w:val="24"/>
          <w:szCs w:val="24"/>
        </w:rPr>
        <w:t xml:space="preserve"> </w:t>
      </w:r>
      <w:r w:rsidRPr="00351834">
        <w:rPr>
          <w:rFonts w:ascii="Times New Roman" w:hAnsi="Times New Roman" w:cs="Times New Roman"/>
          <w:sz w:val="24"/>
          <w:szCs w:val="24"/>
        </w:rPr>
        <w:t>2024</w:t>
      </w:r>
    </w:p>
    <w:p w14:paraId="31D35227" w14:textId="77777777" w:rsidR="00DF2892" w:rsidRDefault="00DF2892" w:rsidP="00DF2892">
      <w:pPr>
        <w:spacing w:before="73" w:line="288" w:lineRule="auto"/>
        <w:ind w:right="534"/>
        <w:jc w:val="both"/>
        <w:rPr>
          <w:rFonts w:ascii="Times New Roman" w:hAnsi="Times New Roman" w:cs="Times New Roman"/>
          <w:sz w:val="24"/>
          <w:szCs w:val="24"/>
        </w:rPr>
      </w:pPr>
    </w:p>
    <w:p w14:paraId="13036C80" w14:textId="77777777" w:rsidR="00DF2892" w:rsidRDefault="00DF2892" w:rsidP="00DF2892">
      <w:pPr>
        <w:spacing w:before="73" w:line="288" w:lineRule="auto"/>
        <w:ind w:right="534"/>
        <w:jc w:val="both"/>
        <w:rPr>
          <w:rFonts w:ascii="Times New Roman" w:hAnsi="Times New Roman" w:cs="Times New Roman"/>
          <w:sz w:val="24"/>
          <w:szCs w:val="24"/>
        </w:rPr>
      </w:pPr>
    </w:p>
    <w:p w14:paraId="0566252C" w14:textId="77777777" w:rsidR="00DF2892" w:rsidRDefault="00DF2892" w:rsidP="00DF2892">
      <w:pPr>
        <w:spacing w:before="73" w:line="288" w:lineRule="auto"/>
        <w:ind w:right="534"/>
        <w:jc w:val="both"/>
        <w:rPr>
          <w:rFonts w:ascii="Times New Roman" w:hAnsi="Times New Roman" w:cs="Times New Roman"/>
          <w:sz w:val="24"/>
          <w:szCs w:val="24"/>
        </w:rPr>
      </w:pPr>
    </w:p>
    <w:p w14:paraId="3AACC514" w14:textId="77777777" w:rsidR="00DF2892" w:rsidRDefault="00DF2892" w:rsidP="00DF2892">
      <w:pPr>
        <w:spacing w:before="73" w:line="288" w:lineRule="auto"/>
        <w:ind w:right="534"/>
        <w:jc w:val="both"/>
        <w:rPr>
          <w:rFonts w:ascii="Times New Roman" w:hAnsi="Times New Roman" w:cs="Times New Roman"/>
          <w:sz w:val="24"/>
          <w:szCs w:val="24"/>
        </w:rPr>
      </w:pPr>
    </w:p>
    <w:p w14:paraId="11115DAB" w14:textId="77777777" w:rsidR="00DF2892" w:rsidRDefault="00DF2892" w:rsidP="00DF2892">
      <w:pPr>
        <w:spacing w:before="73" w:line="288" w:lineRule="auto"/>
        <w:ind w:right="534"/>
        <w:jc w:val="both"/>
        <w:rPr>
          <w:rFonts w:ascii="Times New Roman" w:hAnsi="Times New Roman" w:cs="Times New Roman"/>
          <w:sz w:val="24"/>
          <w:szCs w:val="24"/>
        </w:rPr>
      </w:pPr>
    </w:p>
    <w:p w14:paraId="624334F2" w14:textId="77777777" w:rsidR="00DF2892" w:rsidRDefault="00DF2892" w:rsidP="00DF2892">
      <w:pPr>
        <w:spacing w:before="73" w:line="288" w:lineRule="auto"/>
        <w:ind w:right="534"/>
        <w:jc w:val="both"/>
        <w:rPr>
          <w:rFonts w:ascii="Times New Roman" w:hAnsi="Times New Roman" w:cs="Times New Roman"/>
          <w:sz w:val="24"/>
          <w:szCs w:val="24"/>
        </w:rPr>
      </w:pPr>
    </w:p>
    <w:p w14:paraId="47532139" w14:textId="77777777" w:rsidR="00DF2892" w:rsidRDefault="00DF2892" w:rsidP="00DF2892">
      <w:pPr>
        <w:spacing w:before="73" w:line="288" w:lineRule="auto"/>
        <w:ind w:right="534"/>
        <w:jc w:val="both"/>
        <w:rPr>
          <w:rFonts w:ascii="Times New Roman" w:hAnsi="Times New Roman" w:cs="Times New Roman"/>
          <w:sz w:val="24"/>
          <w:szCs w:val="24"/>
        </w:rPr>
      </w:pPr>
    </w:p>
    <w:p w14:paraId="5B2E6478" w14:textId="77777777" w:rsidR="00DF2892" w:rsidRDefault="00DF2892" w:rsidP="00DF2892">
      <w:pPr>
        <w:spacing w:before="73" w:line="288" w:lineRule="auto"/>
        <w:ind w:right="534"/>
        <w:jc w:val="both"/>
        <w:rPr>
          <w:rFonts w:ascii="Times New Roman" w:hAnsi="Times New Roman" w:cs="Times New Roman"/>
          <w:sz w:val="24"/>
          <w:szCs w:val="24"/>
        </w:rPr>
      </w:pPr>
    </w:p>
    <w:p w14:paraId="1DD1247D" w14:textId="77777777" w:rsidR="00DF2892" w:rsidRDefault="00DF2892" w:rsidP="00DF2892">
      <w:pPr>
        <w:spacing w:before="73" w:line="288" w:lineRule="auto"/>
        <w:ind w:right="534"/>
        <w:jc w:val="both"/>
        <w:rPr>
          <w:rFonts w:ascii="Times New Roman" w:hAnsi="Times New Roman" w:cs="Times New Roman"/>
          <w:sz w:val="24"/>
          <w:szCs w:val="24"/>
        </w:rPr>
      </w:pPr>
    </w:p>
    <w:p w14:paraId="7B71A187" w14:textId="77777777" w:rsidR="00DF2892" w:rsidRDefault="00DF2892" w:rsidP="00DF2892">
      <w:pPr>
        <w:spacing w:before="73" w:line="288" w:lineRule="auto"/>
        <w:ind w:right="534"/>
        <w:jc w:val="both"/>
        <w:rPr>
          <w:rFonts w:ascii="Times New Roman" w:hAnsi="Times New Roman" w:cs="Times New Roman"/>
          <w:sz w:val="24"/>
          <w:szCs w:val="24"/>
        </w:rPr>
      </w:pPr>
    </w:p>
    <w:p w14:paraId="514EBB3E" w14:textId="77777777" w:rsidR="00DF2892" w:rsidRDefault="00DF2892" w:rsidP="00DF2892">
      <w:pPr>
        <w:spacing w:before="73" w:line="288" w:lineRule="auto"/>
        <w:ind w:right="534"/>
        <w:jc w:val="both"/>
        <w:rPr>
          <w:rFonts w:ascii="Times New Roman" w:hAnsi="Times New Roman" w:cs="Times New Roman"/>
          <w:sz w:val="24"/>
          <w:szCs w:val="24"/>
        </w:rPr>
      </w:pPr>
    </w:p>
    <w:p w14:paraId="54721576" w14:textId="77777777" w:rsidR="00DF2892" w:rsidRDefault="00DF2892" w:rsidP="00DF2892">
      <w:pPr>
        <w:spacing w:before="73" w:line="288" w:lineRule="auto"/>
        <w:ind w:right="534"/>
        <w:jc w:val="both"/>
        <w:rPr>
          <w:rFonts w:ascii="Times New Roman" w:hAnsi="Times New Roman" w:cs="Times New Roman"/>
          <w:sz w:val="24"/>
          <w:szCs w:val="24"/>
        </w:rPr>
      </w:pPr>
    </w:p>
    <w:p w14:paraId="37AE24D6" w14:textId="77777777" w:rsidR="00DF2892" w:rsidRDefault="00DF2892" w:rsidP="00DF2892">
      <w:pPr>
        <w:spacing w:before="73" w:line="288" w:lineRule="auto"/>
        <w:ind w:right="534"/>
        <w:jc w:val="both"/>
        <w:rPr>
          <w:rFonts w:ascii="Times New Roman" w:hAnsi="Times New Roman" w:cs="Times New Roman"/>
          <w:sz w:val="24"/>
          <w:szCs w:val="24"/>
        </w:rPr>
      </w:pPr>
    </w:p>
    <w:p w14:paraId="2EC7FED5" w14:textId="77777777" w:rsidR="00DF2892" w:rsidRDefault="00DF2892" w:rsidP="00DF2892">
      <w:pPr>
        <w:spacing w:before="73" w:line="288" w:lineRule="auto"/>
        <w:ind w:right="534"/>
        <w:jc w:val="both"/>
        <w:rPr>
          <w:rFonts w:ascii="Times New Roman" w:hAnsi="Times New Roman" w:cs="Times New Roman"/>
          <w:sz w:val="24"/>
          <w:szCs w:val="24"/>
        </w:rPr>
      </w:pPr>
    </w:p>
    <w:p w14:paraId="49880A18" w14:textId="77777777" w:rsidR="00DF2892" w:rsidRDefault="00DF2892" w:rsidP="00DF2892">
      <w:pPr>
        <w:spacing w:before="73" w:line="288" w:lineRule="auto"/>
        <w:ind w:right="534"/>
        <w:jc w:val="both"/>
        <w:rPr>
          <w:rFonts w:ascii="Times New Roman" w:hAnsi="Times New Roman" w:cs="Times New Roman"/>
          <w:sz w:val="24"/>
          <w:szCs w:val="24"/>
        </w:rPr>
      </w:pPr>
    </w:p>
    <w:p w14:paraId="02F816F6" w14:textId="77777777" w:rsidR="00DF2892" w:rsidRDefault="00DF2892" w:rsidP="00DF2892">
      <w:pPr>
        <w:spacing w:before="73" w:line="288" w:lineRule="auto"/>
        <w:ind w:right="534"/>
        <w:jc w:val="both"/>
        <w:rPr>
          <w:rFonts w:ascii="Times New Roman" w:hAnsi="Times New Roman" w:cs="Times New Roman"/>
          <w:sz w:val="24"/>
          <w:szCs w:val="24"/>
        </w:rPr>
      </w:pPr>
    </w:p>
    <w:p w14:paraId="02957F7D" w14:textId="77777777" w:rsidR="00DF2892" w:rsidRDefault="00DF2892" w:rsidP="00DF2892">
      <w:pPr>
        <w:spacing w:before="73" w:line="288" w:lineRule="auto"/>
        <w:ind w:right="534"/>
        <w:jc w:val="both"/>
        <w:rPr>
          <w:rFonts w:ascii="Times New Roman" w:hAnsi="Times New Roman" w:cs="Times New Roman"/>
          <w:sz w:val="24"/>
          <w:szCs w:val="24"/>
        </w:rPr>
      </w:pPr>
    </w:p>
    <w:p w14:paraId="3C4880A8" w14:textId="77777777" w:rsidR="00DF2892" w:rsidRDefault="00DF2892" w:rsidP="00DF2892">
      <w:pPr>
        <w:spacing w:before="73" w:line="288" w:lineRule="auto"/>
        <w:ind w:right="534"/>
        <w:jc w:val="both"/>
        <w:rPr>
          <w:rFonts w:ascii="Times New Roman" w:hAnsi="Times New Roman" w:cs="Times New Roman"/>
          <w:sz w:val="24"/>
          <w:szCs w:val="24"/>
        </w:rPr>
      </w:pPr>
    </w:p>
    <w:p w14:paraId="447C77E1" w14:textId="77777777" w:rsidR="00DF2892" w:rsidRDefault="00DF2892" w:rsidP="00DF2892">
      <w:pPr>
        <w:spacing w:before="73" w:line="288" w:lineRule="auto"/>
        <w:ind w:right="534"/>
        <w:jc w:val="both"/>
        <w:rPr>
          <w:rFonts w:ascii="Times New Roman" w:hAnsi="Times New Roman" w:cs="Times New Roman"/>
          <w:sz w:val="24"/>
          <w:szCs w:val="24"/>
        </w:rPr>
      </w:pPr>
    </w:p>
    <w:p w14:paraId="760FD68A" w14:textId="77777777" w:rsidR="00DF2892" w:rsidRDefault="00DF2892" w:rsidP="00DF2892">
      <w:pPr>
        <w:spacing w:before="73" w:line="288" w:lineRule="auto"/>
        <w:ind w:right="534"/>
        <w:jc w:val="both"/>
        <w:rPr>
          <w:rFonts w:ascii="Times New Roman" w:hAnsi="Times New Roman" w:cs="Times New Roman"/>
          <w:sz w:val="24"/>
          <w:szCs w:val="24"/>
        </w:rPr>
      </w:pPr>
    </w:p>
    <w:p w14:paraId="58A66A3C" w14:textId="77777777" w:rsidR="00DF2892" w:rsidRDefault="00DF2892" w:rsidP="00DF2892">
      <w:pPr>
        <w:spacing w:before="73" w:line="288" w:lineRule="auto"/>
        <w:ind w:right="534"/>
        <w:jc w:val="both"/>
        <w:rPr>
          <w:rFonts w:ascii="Times New Roman" w:hAnsi="Times New Roman" w:cs="Times New Roman"/>
          <w:sz w:val="24"/>
          <w:szCs w:val="24"/>
        </w:rPr>
      </w:pPr>
    </w:p>
    <w:p w14:paraId="0346749D" w14:textId="77777777" w:rsidR="00DF2892" w:rsidRDefault="00DF2892" w:rsidP="00DF2892">
      <w:pPr>
        <w:spacing w:before="73" w:line="288" w:lineRule="auto"/>
        <w:ind w:right="534"/>
        <w:jc w:val="both"/>
        <w:rPr>
          <w:rFonts w:ascii="Times New Roman" w:hAnsi="Times New Roman" w:cs="Times New Roman"/>
          <w:sz w:val="24"/>
          <w:szCs w:val="24"/>
        </w:rPr>
      </w:pPr>
    </w:p>
    <w:p w14:paraId="40F46554" w14:textId="77777777" w:rsidR="00DF2892" w:rsidRDefault="00DF2892" w:rsidP="00DF2892">
      <w:pPr>
        <w:spacing w:before="73" w:line="288" w:lineRule="auto"/>
        <w:ind w:right="534"/>
        <w:jc w:val="both"/>
        <w:rPr>
          <w:rFonts w:ascii="Times New Roman" w:hAnsi="Times New Roman" w:cs="Times New Roman"/>
          <w:sz w:val="24"/>
          <w:szCs w:val="24"/>
        </w:rPr>
      </w:pPr>
    </w:p>
    <w:p w14:paraId="7AE02D7E" w14:textId="77777777" w:rsidR="00DF2892" w:rsidRDefault="00DF2892" w:rsidP="00DF2892">
      <w:pPr>
        <w:spacing w:before="73" w:line="288" w:lineRule="auto"/>
        <w:ind w:right="534"/>
        <w:jc w:val="both"/>
        <w:rPr>
          <w:rFonts w:ascii="Times New Roman" w:hAnsi="Times New Roman" w:cs="Times New Roman"/>
          <w:sz w:val="24"/>
          <w:szCs w:val="24"/>
        </w:rPr>
      </w:pPr>
    </w:p>
    <w:p w14:paraId="053E33C9" w14:textId="77777777" w:rsidR="00931AED" w:rsidRDefault="00931AED" w:rsidP="009B4DD1">
      <w:pPr>
        <w:spacing w:after="0" w:line="240" w:lineRule="auto"/>
        <w:jc w:val="center"/>
        <w:rPr>
          <w:rFonts w:ascii="Times New Roman" w:eastAsia="Times New Roman" w:hAnsi="Times New Roman" w:cs="Times New Roman"/>
          <w:b/>
          <w:i/>
          <w:sz w:val="24"/>
          <w:szCs w:val="24"/>
          <w:lang w:val="sr-Cyrl-RS"/>
        </w:rPr>
      </w:pPr>
    </w:p>
    <w:p w14:paraId="3E5566FC" w14:textId="77777777" w:rsidR="00931AED" w:rsidRDefault="00931AED" w:rsidP="009B4DD1">
      <w:pPr>
        <w:spacing w:after="0" w:line="240" w:lineRule="auto"/>
        <w:jc w:val="center"/>
        <w:rPr>
          <w:rFonts w:ascii="Times New Roman" w:eastAsia="Times New Roman" w:hAnsi="Times New Roman" w:cs="Times New Roman"/>
          <w:b/>
          <w:i/>
          <w:sz w:val="24"/>
          <w:szCs w:val="24"/>
          <w:lang w:val="sr-Cyrl-RS"/>
        </w:rPr>
      </w:pPr>
    </w:p>
    <w:p w14:paraId="6D5C9787" w14:textId="77777777" w:rsidR="00931AED" w:rsidRDefault="00931AED" w:rsidP="009B4DD1">
      <w:pPr>
        <w:spacing w:after="0" w:line="240" w:lineRule="auto"/>
        <w:jc w:val="center"/>
        <w:rPr>
          <w:rFonts w:ascii="Times New Roman" w:eastAsia="Times New Roman" w:hAnsi="Times New Roman" w:cs="Times New Roman"/>
          <w:b/>
          <w:i/>
          <w:sz w:val="24"/>
          <w:szCs w:val="24"/>
          <w:lang w:val="sr-Cyrl-RS"/>
        </w:rPr>
      </w:pPr>
    </w:p>
    <w:p w14:paraId="142E08E9" w14:textId="77777777" w:rsidR="00931AED" w:rsidRPr="00DF2892" w:rsidRDefault="00931AED" w:rsidP="00931AED">
      <w:pPr>
        <w:ind w:left="720" w:right="540"/>
        <w:jc w:val="center"/>
        <w:rPr>
          <w:rFonts w:ascii="Times New Roman" w:hAnsi="Times New Roman" w:cs="Times New Roman"/>
          <w:sz w:val="24"/>
          <w:szCs w:val="24"/>
        </w:rPr>
      </w:pPr>
      <w:r w:rsidRPr="00DF2892">
        <w:rPr>
          <w:rFonts w:ascii="Times New Roman" w:hAnsi="Times New Roman" w:cs="Times New Roman"/>
          <w:sz w:val="24"/>
          <w:szCs w:val="24"/>
        </w:rPr>
        <w:t xml:space="preserve">Statement by the Republic of Serbia upon the signing of the agreement on Access to </w:t>
      </w:r>
      <w:r w:rsidR="00DF2892">
        <w:rPr>
          <w:rFonts w:ascii="Times New Roman" w:hAnsi="Times New Roman" w:cs="Times New Roman"/>
          <w:sz w:val="24"/>
          <w:szCs w:val="24"/>
        </w:rPr>
        <w:t>Higher</w:t>
      </w:r>
      <w:r w:rsidRPr="00DF2892">
        <w:rPr>
          <w:rFonts w:ascii="Times New Roman" w:hAnsi="Times New Roman" w:cs="Times New Roman"/>
          <w:sz w:val="24"/>
          <w:szCs w:val="24"/>
        </w:rPr>
        <w:t xml:space="preserve"> Education and Admission to Study in the Western Balkans</w:t>
      </w:r>
    </w:p>
    <w:p w14:paraId="451897A7" w14:textId="77777777" w:rsidR="00931AED" w:rsidRPr="00DF2892" w:rsidRDefault="00931AED" w:rsidP="00931AED">
      <w:pPr>
        <w:rPr>
          <w:rFonts w:ascii="Times New Roman" w:hAnsi="Times New Roman" w:cs="Times New Roman"/>
          <w:sz w:val="24"/>
          <w:szCs w:val="24"/>
        </w:rPr>
      </w:pPr>
    </w:p>
    <w:p w14:paraId="5B7EC6AC" w14:textId="77777777" w:rsidR="00F772CE" w:rsidRPr="00DF2892" w:rsidRDefault="00931AED" w:rsidP="00931AED">
      <w:pPr>
        <w:ind w:left="720" w:right="270"/>
        <w:jc w:val="both"/>
        <w:rPr>
          <w:rFonts w:ascii="Times New Roman" w:hAnsi="Times New Roman" w:cs="Times New Roman"/>
          <w:sz w:val="24"/>
          <w:szCs w:val="24"/>
        </w:rPr>
      </w:pPr>
      <w:r w:rsidRPr="00DF2892">
        <w:rPr>
          <w:rFonts w:ascii="Times New Roman" w:hAnsi="Times New Roman" w:cs="Times New Roman"/>
          <w:sz w:val="24"/>
          <w:szCs w:val="24"/>
        </w:rPr>
        <w:t>Taking into consideration that the territory of Kosovo and Metohija is a part of the Republic of Serbia which is under international administration in accordance with the United Nations Security Council Resolution 1244 (1999), the signing of and the subsequent expression of consent to bound by the Agreement on Access to Higher Education and Admission to Study in the Western Balkans, by the Republic of Serbia, cannot be interpreted as a recognition of the purported independence of Kosovo</w:t>
      </w:r>
      <w:r w:rsidRPr="00DF2892">
        <w:rPr>
          <w:rStyle w:val="FootnoteReference"/>
          <w:rFonts w:ascii="Times New Roman" w:hAnsi="Times New Roman" w:cs="Times New Roman"/>
          <w:sz w:val="24"/>
          <w:szCs w:val="24"/>
        </w:rPr>
        <w:footnoteReference w:customMarkFollows="1" w:id="1"/>
        <w:sym w:font="Symbol" w:char="F02A"/>
      </w:r>
      <w:r w:rsidRPr="00DF2892">
        <w:rPr>
          <w:rFonts w:ascii="Times New Roman" w:hAnsi="Times New Roman" w:cs="Times New Roman"/>
          <w:sz w:val="24"/>
          <w:szCs w:val="24"/>
        </w:rPr>
        <w:t xml:space="preserve"> nor does it create between the Republic of Serbia and Kosovo</w:t>
      </w:r>
      <w:r w:rsidR="00F772CE" w:rsidRPr="00DF2892">
        <w:rPr>
          <w:rStyle w:val="FootnoteReference"/>
          <w:rFonts w:ascii="Times New Roman" w:hAnsi="Times New Roman" w:cs="Times New Roman"/>
          <w:sz w:val="24"/>
          <w:szCs w:val="24"/>
        </w:rPr>
        <w:footnoteReference w:customMarkFollows="1" w:id="2"/>
        <w:sym w:font="Symbol" w:char="F02A"/>
      </w:r>
      <w:r w:rsidR="00F772CE" w:rsidRPr="00DF2892">
        <w:rPr>
          <w:rFonts w:ascii="Times New Roman" w:hAnsi="Times New Roman" w:cs="Times New Roman"/>
          <w:sz w:val="24"/>
          <w:szCs w:val="24"/>
        </w:rPr>
        <w:t>a treaty relation within the meaning of the Vienna Convention on the Law of Treaties (1969), which regulates the conclusion and application of treaties between states.</w:t>
      </w:r>
    </w:p>
    <w:p w14:paraId="299888A1" w14:textId="77777777" w:rsidR="00F772CE" w:rsidRPr="00DF2892" w:rsidRDefault="00F772CE" w:rsidP="00931AED">
      <w:pPr>
        <w:ind w:left="720" w:right="270"/>
        <w:jc w:val="both"/>
        <w:rPr>
          <w:rFonts w:ascii="Times New Roman" w:hAnsi="Times New Roman" w:cs="Times New Roman"/>
          <w:sz w:val="24"/>
          <w:szCs w:val="24"/>
        </w:rPr>
      </w:pPr>
      <w:r w:rsidRPr="00DF2892">
        <w:rPr>
          <w:rFonts w:ascii="Times New Roman" w:hAnsi="Times New Roman" w:cs="Times New Roman"/>
          <w:sz w:val="24"/>
          <w:szCs w:val="24"/>
        </w:rPr>
        <w:t>The conclusion and the application of the Agreement on Access to Higher Education and Admission to Study in the Western Balkans, by the Republic of Serbia, by no means prejudice the issue of the status of Kosovo</w:t>
      </w:r>
      <w:r w:rsidRPr="00DF2892">
        <w:rPr>
          <w:rStyle w:val="FootnoteReference"/>
          <w:rFonts w:ascii="Times New Roman" w:hAnsi="Times New Roman" w:cs="Times New Roman"/>
          <w:sz w:val="24"/>
          <w:szCs w:val="24"/>
        </w:rPr>
        <w:t>*</w:t>
      </w:r>
      <w:r w:rsidRPr="00DF2892">
        <w:rPr>
          <w:rFonts w:ascii="Times New Roman" w:hAnsi="Times New Roman" w:cs="Times New Roman"/>
          <w:sz w:val="24"/>
          <w:szCs w:val="24"/>
        </w:rPr>
        <w:t>, or the competences and powers of the Special Representative of the UN Secretary General and KFOR in accordance with the UN Secretary Council Resolution 1244 (1999) and the Constitutional Framework for Provisional Self-Government in Kosovo</w:t>
      </w:r>
      <w:r w:rsidRPr="00DF2892">
        <w:rPr>
          <w:rStyle w:val="FootnoteReference"/>
          <w:rFonts w:ascii="Times New Roman" w:hAnsi="Times New Roman" w:cs="Times New Roman"/>
          <w:sz w:val="24"/>
          <w:szCs w:val="24"/>
        </w:rPr>
        <w:footnoteReference w:customMarkFollows="1" w:id="3"/>
        <w:sym w:font="Symbol" w:char="F02A"/>
      </w:r>
      <w:r w:rsidRPr="00DF2892">
        <w:rPr>
          <w:rFonts w:ascii="Times New Roman" w:hAnsi="Times New Roman" w:cs="Times New Roman"/>
          <w:sz w:val="24"/>
          <w:szCs w:val="24"/>
        </w:rPr>
        <w:t xml:space="preserve"> (UNMIK Regulation 2001/9 of 15 May 2001).</w:t>
      </w:r>
    </w:p>
    <w:p w14:paraId="5BBE61A7" w14:textId="77777777" w:rsidR="00931AED" w:rsidRPr="00DF2892" w:rsidRDefault="00F772CE" w:rsidP="00931AED">
      <w:pPr>
        <w:ind w:left="720" w:right="270"/>
        <w:jc w:val="both"/>
        <w:rPr>
          <w:rFonts w:ascii="Times New Roman" w:hAnsi="Times New Roman" w:cs="Times New Roman"/>
          <w:sz w:val="24"/>
          <w:szCs w:val="24"/>
        </w:rPr>
      </w:pPr>
      <w:r w:rsidRPr="00DF2892">
        <w:rPr>
          <w:rFonts w:ascii="Times New Roman" w:hAnsi="Times New Roman" w:cs="Times New Roman"/>
          <w:sz w:val="24"/>
          <w:szCs w:val="24"/>
        </w:rPr>
        <w:t>No action taken by the Provisional Institutions of Self- Government from Kosovo</w:t>
      </w:r>
      <w:r w:rsidRPr="00DF2892">
        <w:rPr>
          <w:rStyle w:val="FootnoteReference"/>
          <w:rFonts w:ascii="Times New Roman" w:hAnsi="Times New Roman" w:cs="Times New Roman"/>
          <w:sz w:val="24"/>
          <w:szCs w:val="24"/>
        </w:rPr>
        <w:footnoteReference w:customMarkFollows="1" w:id="4"/>
        <w:sym w:font="Symbol" w:char="F02A"/>
      </w:r>
      <w:r w:rsidRPr="00DF2892">
        <w:rPr>
          <w:rFonts w:ascii="Times New Roman" w:hAnsi="Times New Roman" w:cs="Times New Roman"/>
          <w:sz w:val="24"/>
          <w:szCs w:val="24"/>
        </w:rPr>
        <w:t xml:space="preserve"> in the course of the conclusion and the application of this Agreement can be considered valid if it exceeds the competences of the Provisional Institutions of Self-Government from Kosovo</w:t>
      </w:r>
      <w:r w:rsidRPr="00DF2892">
        <w:rPr>
          <w:rStyle w:val="FootnoteReference"/>
          <w:rFonts w:ascii="Times New Roman" w:hAnsi="Times New Roman" w:cs="Times New Roman"/>
          <w:sz w:val="24"/>
          <w:szCs w:val="24"/>
        </w:rPr>
        <w:footnoteReference w:customMarkFollows="1" w:id="5"/>
        <w:sym w:font="Symbol" w:char="F02A"/>
      </w:r>
      <w:r w:rsidRPr="00DF2892">
        <w:rPr>
          <w:rFonts w:ascii="Times New Roman" w:hAnsi="Times New Roman" w:cs="Times New Roman"/>
          <w:sz w:val="24"/>
          <w:szCs w:val="24"/>
        </w:rPr>
        <w:t xml:space="preserve"> or it impinges on the competences and powers reserved for the Special Representative of the UN Secretary General, as defined by the UN Security Council Resolution 1244 (1999) and the Constitutional Framework for Provisional Self-Government in Kosovo</w:t>
      </w:r>
      <w:r w:rsidRPr="00DF2892">
        <w:rPr>
          <w:rStyle w:val="FootnoteReference"/>
          <w:rFonts w:ascii="Times New Roman" w:hAnsi="Times New Roman" w:cs="Times New Roman"/>
          <w:sz w:val="24"/>
          <w:szCs w:val="24"/>
        </w:rPr>
        <w:footnoteReference w:customMarkFollows="1" w:id="6"/>
        <w:sym w:font="Symbol" w:char="F02A"/>
      </w:r>
      <w:r w:rsidRPr="00DF2892">
        <w:rPr>
          <w:rFonts w:ascii="Times New Roman" w:hAnsi="Times New Roman" w:cs="Times New Roman"/>
          <w:sz w:val="24"/>
          <w:szCs w:val="24"/>
        </w:rPr>
        <w:t>.</w:t>
      </w:r>
      <w:r w:rsidR="00931AED" w:rsidRPr="00DF2892">
        <w:rPr>
          <w:rFonts w:ascii="Times New Roman" w:hAnsi="Times New Roman" w:cs="Times New Roman"/>
          <w:sz w:val="24"/>
          <w:szCs w:val="24"/>
        </w:rPr>
        <w:t xml:space="preserve"> </w:t>
      </w:r>
    </w:p>
    <w:p w14:paraId="31B5235A" w14:textId="77777777" w:rsidR="00931AED" w:rsidRPr="00DF2892" w:rsidRDefault="00931AED" w:rsidP="00931AED">
      <w:pPr>
        <w:ind w:left="720" w:right="270"/>
        <w:jc w:val="both"/>
        <w:rPr>
          <w:sz w:val="24"/>
          <w:szCs w:val="24"/>
        </w:rPr>
      </w:pPr>
    </w:p>
    <w:p w14:paraId="0D1A0BD0" w14:textId="77777777" w:rsidR="00931AED" w:rsidRPr="00DF2892" w:rsidRDefault="00931AED" w:rsidP="009B4DD1">
      <w:pPr>
        <w:spacing w:after="0" w:line="240" w:lineRule="auto"/>
        <w:jc w:val="center"/>
        <w:rPr>
          <w:rFonts w:ascii="Times New Roman" w:eastAsia="Times New Roman" w:hAnsi="Times New Roman" w:cs="Times New Roman"/>
          <w:b/>
          <w:i/>
          <w:sz w:val="24"/>
          <w:szCs w:val="24"/>
          <w:lang w:val="sr-Cyrl-RS"/>
        </w:rPr>
      </w:pPr>
    </w:p>
    <w:p w14:paraId="3B43F56B" w14:textId="77777777" w:rsidR="00931AED" w:rsidRDefault="00931AED" w:rsidP="009B4DD1">
      <w:pPr>
        <w:spacing w:after="0" w:line="240" w:lineRule="auto"/>
        <w:jc w:val="center"/>
        <w:rPr>
          <w:rFonts w:ascii="Times New Roman" w:eastAsia="Times New Roman" w:hAnsi="Times New Roman" w:cs="Times New Roman"/>
          <w:b/>
          <w:i/>
          <w:sz w:val="24"/>
          <w:szCs w:val="24"/>
          <w:lang w:val="sr-Cyrl-RS"/>
        </w:rPr>
      </w:pPr>
    </w:p>
    <w:p w14:paraId="392ACEF5" w14:textId="77777777" w:rsidR="009B4DD1" w:rsidRPr="009B4DD1" w:rsidRDefault="009B4DD1" w:rsidP="009B4DD1">
      <w:pPr>
        <w:spacing w:after="0" w:line="240" w:lineRule="auto"/>
        <w:jc w:val="center"/>
        <w:rPr>
          <w:rFonts w:ascii="Times New Roman" w:eastAsia="Times New Roman" w:hAnsi="Times New Roman" w:cs="Times New Roman"/>
          <w:b/>
          <w:i/>
          <w:sz w:val="24"/>
          <w:szCs w:val="24"/>
          <w:lang w:val="sr-Cyrl-RS"/>
        </w:rPr>
      </w:pPr>
      <w:r w:rsidRPr="009B4DD1">
        <w:rPr>
          <w:rFonts w:ascii="Times New Roman" w:eastAsia="Times New Roman" w:hAnsi="Times New Roman" w:cs="Times New Roman"/>
          <w:b/>
          <w:i/>
          <w:sz w:val="24"/>
          <w:szCs w:val="24"/>
          <w:lang w:val="sr-Cyrl-RS"/>
        </w:rPr>
        <w:lastRenderedPageBreak/>
        <w:t>СПОРАЗУМ О ПРИСТУПУ ВИСОКОМ ОБРАЗОВАЊУ И ПРИЈЕМУ НА СТУДИЈЕ</w:t>
      </w:r>
    </w:p>
    <w:p w14:paraId="3A52529D" w14:textId="77777777" w:rsidR="009B4DD1" w:rsidRPr="009B4DD1" w:rsidRDefault="009B4DD1" w:rsidP="009B4DD1">
      <w:pPr>
        <w:spacing w:after="0" w:line="240" w:lineRule="auto"/>
        <w:jc w:val="center"/>
        <w:rPr>
          <w:rFonts w:ascii="Times New Roman" w:eastAsia="Times New Roman" w:hAnsi="Times New Roman" w:cs="Times New Roman"/>
          <w:b/>
          <w:i/>
          <w:sz w:val="24"/>
          <w:szCs w:val="24"/>
          <w:lang w:val="sr-Cyrl-RS"/>
        </w:rPr>
      </w:pPr>
    </w:p>
    <w:p w14:paraId="03382110" w14:textId="77777777" w:rsidR="009B4DD1" w:rsidRPr="006C7F5D" w:rsidRDefault="009B4DD1" w:rsidP="009B4DD1">
      <w:pPr>
        <w:spacing w:after="0" w:line="240" w:lineRule="auto"/>
        <w:jc w:val="center"/>
        <w:rPr>
          <w:rFonts w:ascii="Times New Roman" w:eastAsia="Times New Roman" w:hAnsi="Times New Roman" w:cs="Times New Roman"/>
          <w:b/>
          <w:i/>
          <w:sz w:val="24"/>
          <w:szCs w:val="24"/>
          <w:lang w:val="sr-Cyrl-RS"/>
        </w:rPr>
      </w:pPr>
      <w:r w:rsidRPr="006C7F5D">
        <w:rPr>
          <w:rFonts w:ascii="Times New Roman" w:eastAsia="Times New Roman" w:hAnsi="Times New Roman" w:cs="Times New Roman"/>
          <w:b/>
          <w:i/>
          <w:sz w:val="24"/>
          <w:szCs w:val="24"/>
          <w:lang w:val="sr-Cyrl-RS"/>
        </w:rPr>
        <w:t>НА ЗАПАДНОМ БАЛКАНУ</w:t>
      </w:r>
    </w:p>
    <w:p w14:paraId="1B5915FE" w14:textId="77777777" w:rsidR="009B4DD1" w:rsidRPr="006C7F5D" w:rsidRDefault="009B4DD1" w:rsidP="009B4DD1">
      <w:pPr>
        <w:spacing w:after="0" w:line="360" w:lineRule="atLeast"/>
        <w:jc w:val="both"/>
        <w:rPr>
          <w:rFonts w:ascii="Times New Roman" w:eastAsia="Times New Roman" w:hAnsi="Times New Roman" w:cs="Times New Roman"/>
          <w:sz w:val="24"/>
          <w:szCs w:val="24"/>
          <w:lang w:val="sr-Cyrl-RS"/>
        </w:rPr>
      </w:pPr>
    </w:p>
    <w:p w14:paraId="43AD6713" w14:textId="77777777" w:rsidR="000A01E5" w:rsidRDefault="009B4DD1" w:rsidP="000A01E5">
      <w:pPr>
        <w:spacing w:after="0" w:line="240" w:lineRule="auto"/>
        <w:jc w:val="both"/>
        <w:rPr>
          <w:rFonts w:ascii="Times New Roman" w:eastAsia="Times New Roman" w:hAnsi="Times New Roman" w:cs="Times New Roman"/>
          <w:sz w:val="24"/>
          <w:szCs w:val="24"/>
          <w:lang w:val="sr-Cyrl-RS"/>
        </w:rPr>
      </w:pPr>
      <w:r w:rsidRPr="006C7F5D">
        <w:rPr>
          <w:rFonts w:ascii="Times New Roman" w:eastAsia="Times New Roman" w:hAnsi="Times New Roman" w:cs="Times New Roman"/>
          <w:sz w:val="24"/>
          <w:szCs w:val="24"/>
          <w:lang w:val="sr-Cyrl-RS"/>
        </w:rPr>
        <w:t xml:space="preserve">Представници Албаније, Босне и Херцеговине, Косова*, Црне Горе, Северне Македоније и Србије (у даљем тексту „уговорне стране“), </w:t>
      </w:r>
    </w:p>
    <w:p w14:paraId="6E581E6A" w14:textId="77777777" w:rsidR="000A01E5" w:rsidRDefault="000A01E5" w:rsidP="000A01E5">
      <w:pPr>
        <w:spacing w:after="0" w:line="240" w:lineRule="auto"/>
        <w:jc w:val="both"/>
        <w:rPr>
          <w:rFonts w:ascii="Times New Roman" w:eastAsia="Times New Roman" w:hAnsi="Times New Roman" w:cs="Times New Roman"/>
          <w:sz w:val="12"/>
          <w:szCs w:val="12"/>
          <w:lang w:val="sr-Cyrl-RS"/>
        </w:rPr>
      </w:pPr>
    </w:p>
    <w:p w14:paraId="4593B288" w14:textId="77777777" w:rsidR="009B4DD1" w:rsidRPr="00351834" w:rsidRDefault="009B4DD1" w:rsidP="000A01E5">
      <w:pPr>
        <w:spacing w:after="0" w:line="240" w:lineRule="auto"/>
        <w:jc w:val="both"/>
        <w:rPr>
          <w:rFonts w:ascii="Times New Roman" w:eastAsia="Times New Roman" w:hAnsi="Times New Roman" w:cs="Times New Roman"/>
          <w:sz w:val="24"/>
          <w:szCs w:val="24"/>
        </w:rPr>
      </w:pPr>
      <w:r w:rsidRPr="00351834">
        <w:rPr>
          <w:rFonts w:ascii="Times New Roman" w:eastAsia="Times New Roman" w:hAnsi="Times New Roman" w:cs="Times New Roman"/>
          <w:sz w:val="24"/>
          <w:szCs w:val="24"/>
        </w:rPr>
        <w:t xml:space="preserve">УЗИМАЈУЋИ У ОБЗИР, </w:t>
      </w:r>
    </w:p>
    <w:p w14:paraId="4E34E625" w14:textId="77777777" w:rsidR="000A01E5" w:rsidRDefault="009B4DD1" w:rsidP="000A01E5">
      <w:pPr>
        <w:spacing w:after="0" w:line="240" w:lineRule="auto"/>
        <w:jc w:val="both"/>
        <w:rPr>
          <w:rFonts w:ascii="Times New Roman" w:eastAsia="Times New Roman" w:hAnsi="Times New Roman" w:cs="Times New Roman"/>
          <w:sz w:val="24"/>
          <w:szCs w:val="24"/>
        </w:rPr>
      </w:pPr>
      <w:r w:rsidRPr="00351834">
        <w:rPr>
          <w:rFonts w:ascii="Times New Roman" w:eastAsia="Times New Roman" w:hAnsi="Times New Roman" w:cs="Times New Roman"/>
          <w:sz w:val="24"/>
          <w:szCs w:val="24"/>
        </w:rPr>
        <w:t>“</w:t>
      </w:r>
      <w:r w:rsidRPr="009B4DD1">
        <w:rPr>
          <w:rFonts w:ascii="Times New Roman" w:eastAsia="Times New Roman" w:hAnsi="Times New Roman" w:cs="Times New Roman"/>
          <w:sz w:val="24"/>
          <w:szCs w:val="24"/>
        </w:rPr>
        <w:t>Декларацију о заједничком регионалном тржишту - катализатор за дубљу</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регионалну економску интеграцију и одскочна даска ка јединственом тржишту ЕУ“ лидера</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Западног Балкана, усвојену на Самиту лидера Западног Балкана у оквиру Берлинског процеса;</w:t>
      </w:r>
    </w:p>
    <w:p w14:paraId="5E6DF201" w14:textId="77777777" w:rsidR="000A01E5" w:rsidRPr="000A01E5" w:rsidRDefault="000A01E5" w:rsidP="000A01E5">
      <w:pPr>
        <w:spacing w:after="0" w:line="240" w:lineRule="auto"/>
        <w:jc w:val="both"/>
        <w:rPr>
          <w:rFonts w:ascii="Times New Roman" w:eastAsia="Times New Roman" w:hAnsi="Times New Roman" w:cs="Times New Roman"/>
          <w:sz w:val="24"/>
          <w:szCs w:val="24"/>
        </w:rPr>
      </w:pPr>
    </w:p>
    <w:p w14:paraId="3AEA0507" w14:textId="77777777" w:rsidR="009B4DD1" w:rsidRDefault="009B4DD1" w:rsidP="000A01E5">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РАЗМАТРАЈУЋИ значај слободног кретања људи, са циљем да се олакша приступ и пријем за</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лица са средњим образовањем и студенте уговорних страна који желе да започну своје студије</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на јавним институцијама високог образовања у свакој од уговорних страна;</w:t>
      </w:r>
    </w:p>
    <w:p w14:paraId="3ECFB044" w14:textId="77777777" w:rsidR="000A01E5" w:rsidRPr="009B4DD1" w:rsidRDefault="000A01E5" w:rsidP="000A01E5">
      <w:pPr>
        <w:spacing w:after="0" w:line="240" w:lineRule="auto"/>
        <w:jc w:val="both"/>
        <w:rPr>
          <w:rFonts w:ascii="Times New Roman" w:eastAsia="Times New Roman" w:hAnsi="Times New Roman" w:cs="Times New Roman"/>
          <w:sz w:val="24"/>
          <w:szCs w:val="24"/>
        </w:rPr>
      </w:pPr>
    </w:p>
    <w:p w14:paraId="40A9E88F" w14:textId="77777777" w:rsidR="009B4DD1" w:rsidRDefault="009B4DD1" w:rsidP="000A01E5">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ИМАЈУЋИ У ВИДУ да ће списак јавних институција високог образовања установити Заједничка</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комисија за признавање квалификација у високом образовању на Западном Балкану;</w:t>
      </w:r>
    </w:p>
    <w:p w14:paraId="514B9735" w14:textId="77777777" w:rsidR="000A01E5" w:rsidRPr="009B4DD1" w:rsidRDefault="000A01E5" w:rsidP="000A01E5">
      <w:pPr>
        <w:spacing w:after="0" w:line="240" w:lineRule="auto"/>
        <w:jc w:val="both"/>
        <w:rPr>
          <w:rFonts w:ascii="Times New Roman" w:eastAsia="Times New Roman" w:hAnsi="Times New Roman" w:cs="Times New Roman"/>
          <w:sz w:val="24"/>
          <w:szCs w:val="24"/>
        </w:rPr>
      </w:pPr>
    </w:p>
    <w:p w14:paraId="5BF49D40" w14:textId="77777777" w:rsidR="009B4DD1" w:rsidRDefault="009B4DD1" w:rsidP="000A01E5">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СА ЖЕЉОМ да се промовишу и ојачају снажне везе и прошире темељи за сарадњу и међусобно</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разумевање на Западном Балкану;</w:t>
      </w:r>
    </w:p>
    <w:p w14:paraId="524187A6" w14:textId="77777777" w:rsidR="000A01E5" w:rsidRPr="009B4DD1" w:rsidRDefault="000A01E5" w:rsidP="000A01E5">
      <w:pPr>
        <w:spacing w:after="0" w:line="240" w:lineRule="auto"/>
        <w:jc w:val="both"/>
        <w:rPr>
          <w:rFonts w:ascii="Times New Roman" w:eastAsia="Times New Roman" w:hAnsi="Times New Roman" w:cs="Times New Roman"/>
          <w:sz w:val="24"/>
          <w:szCs w:val="24"/>
        </w:rPr>
      </w:pPr>
    </w:p>
    <w:p w14:paraId="36FDDE9F" w14:textId="77777777" w:rsidR="009B4DD1" w:rsidRPr="009B4DD1" w:rsidRDefault="009B4DD1" w:rsidP="000A01E5">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УВЕРЕНИ да ће овај Споразум унапредити квалитет високог образовања, поспешити</w:t>
      </w:r>
    </w:p>
    <w:p w14:paraId="44524224" w14:textId="77777777" w:rsidR="009B4DD1" w:rsidRDefault="009B4DD1" w:rsidP="000A01E5">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успостављање заједничких студијских програма и промовисати мобилност студената и чланова</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академске заједнице, као и развој програма размене унутар уговорних страна;</w:t>
      </w:r>
    </w:p>
    <w:p w14:paraId="22C04AC1" w14:textId="77777777" w:rsidR="000A01E5" w:rsidRPr="009B4DD1" w:rsidRDefault="000A01E5" w:rsidP="000A01E5">
      <w:pPr>
        <w:spacing w:after="0" w:line="240" w:lineRule="auto"/>
        <w:jc w:val="both"/>
        <w:rPr>
          <w:rFonts w:ascii="Times New Roman" w:eastAsia="Times New Roman" w:hAnsi="Times New Roman" w:cs="Times New Roman"/>
          <w:sz w:val="24"/>
          <w:szCs w:val="24"/>
        </w:rPr>
      </w:pPr>
    </w:p>
    <w:p w14:paraId="46008243" w14:textId="77777777" w:rsidR="009B4DD1" w:rsidRDefault="009B4DD1" w:rsidP="000A01E5">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ПОСВЕЋЕНИ примени одредаба овог Споразума на транспарентан и недискриминаторан начин,</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без предрасуда заснованих на раси, етничкој припадности, националности, полу, старости, религији,</w:t>
      </w:r>
      <w:r w:rsidR="000A01E5">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сексуалној оријентацији, националним мањинама, инвалидитету или било којој другој основи;</w:t>
      </w:r>
    </w:p>
    <w:p w14:paraId="1C922E5E" w14:textId="77777777" w:rsidR="000A01E5" w:rsidRPr="009B4DD1" w:rsidRDefault="000A01E5" w:rsidP="000A01E5">
      <w:pPr>
        <w:spacing w:after="0" w:line="240" w:lineRule="auto"/>
        <w:jc w:val="both"/>
        <w:rPr>
          <w:rFonts w:ascii="Times New Roman" w:eastAsia="Times New Roman" w:hAnsi="Times New Roman" w:cs="Times New Roman"/>
          <w:sz w:val="24"/>
          <w:szCs w:val="24"/>
        </w:rPr>
      </w:pPr>
    </w:p>
    <w:p w14:paraId="2F098073" w14:textId="77777777" w:rsidR="009B4DD1" w:rsidRPr="00351834" w:rsidRDefault="009B4DD1" w:rsidP="000A01E5">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Сагласили</w:t>
      </w:r>
      <w:r w:rsidR="000A01E5">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су се о следећем:</w:t>
      </w:r>
    </w:p>
    <w:p w14:paraId="1A918D60" w14:textId="77777777" w:rsidR="00B06DB0" w:rsidRPr="00351834" w:rsidRDefault="00B06DB0" w:rsidP="009B4DD1">
      <w:pPr>
        <w:spacing w:after="0" w:line="360" w:lineRule="atLeast"/>
        <w:jc w:val="both"/>
        <w:rPr>
          <w:rFonts w:ascii="Times New Roman" w:eastAsia="Times New Roman" w:hAnsi="Times New Roman" w:cs="Times New Roman"/>
          <w:sz w:val="24"/>
          <w:szCs w:val="24"/>
        </w:rPr>
      </w:pPr>
    </w:p>
    <w:p w14:paraId="5CE96E4B" w14:textId="77777777" w:rsidR="00B06DB0" w:rsidRPr="00351834" w:rsidRDefault="00B06DB0" w:rsidP="009B4DD1">
      <w:pPr>
        <w:spacing w:after="0" w:line="360" w:lineRule="atLeast"/>
        <w:jc w:val="both"/>
        <w:rPr>
          <w:rFonts w:ascii="Times New Roman" w:eastAsia="Times New Roman" w:hAnsi="Times New Roman" w:cs="Times New Roman"/>
          <w:sz w:val="24"/>
          <w:szCs w:val="24"/>
        </w:rPr>
      </w:pPr>
    </w:p>
    <w:p w14:paraId="02392BF6" w14:textId="77777777" w:rsidR="00B06DB0" w:rsidRPr="00351834" w:rsidRDefault="00B06DB0" w:rsidP="009B4DD1">
      <w:pPr>
        <w:spacing w:after="0" w:line="360" w:lineRule="atLeast"/>
        <w:jc w:val="both"/>
        <w:rPr>
          <w:rFonts w:ascii="Times New Roman" w:eastAsia="Times New Roman" w:hAnsi="Times New Roman" w:cs="Times New Roman"/>
          <w:sz w:val="24"/>
          <w:szCs w:val="24"/>
        </w:rPr>
      </w:pPr>
    </w:p>
    <w:p w14:paraId="66582161" w14:textId="77777777" w:rsidR="00B06DB0" w:rsidRPr="00351834" w:rsidRDefault="00B06DB0" w:rsidP="009B4DD1">
      <w:pPr>
        <w:spacing w:after="0" w:line="360" w:lineRule="atLeast"/>
        <w:jc w:val="both"/>
        <w:rPr>
          <w:rFonts w:ascii="Times New Roman" w:eastAsia="Times New Roman" w:hAnsi="Times New Roman" w:cs="Times New Roman"/>
          <w:sz w:val="24"/>
          <w:szCs w:val="24"/>
        </w:rPr>
      </w:pPr>
    </w:p>
    <w:p w14:paraId="5E057C1A" w14:textId="77777777" w:rsidR="00B06DB0" w:rsidRPr="00351834" w:rsidRDefault="00B06DB0" w:rsidP="009B4DD1">
      <w:pPr>
        <w:spacing w:after="0" w:line="360" w:lineRule="atLeast"/>
        <w:jc w:val="both"/>
        <w:rPr>
          <w:rFonts w:ascii="Times New Roman" w:eastAsia="Times New Roman" w:hAnsi="Times New Roman" w:cs="Times New Roman"/>
          <w:sz w:val="24"/>
          <w:szCs w:val="24"/>
        </w:rPr>
      </w:pPr>
    </w:p>
    <w:p w14:paraId="1376D793" w14:textId="77777777" w:rsidR="00B06DB0" w:rsidRPr="00351834" w:rsidRDefault="000A01E5" w:rsidP="00B06DB0">
      <w:pPr>
        <w:spacing w:after="0" w:line="36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w:t>
      </w:r>
    </w:p>
    <w:p w14:paraId="5138EBFB" w14:textId="77777777" w:rsidR="00B06DB0" w:rsidRPr="009B4DD1" w:rsidRDefault="00B06DB0" w:rsidP="00B06DB0">
      <w:pPr>
        <w:spacing w:after="0" w:line="360" w:lineRule="atLeast"/>
        <w:jc w:val="both"/>
        <w:rPr>
          <w:rFonts w:ascii="Times New Roman" w:eastAsia="Times New Roman" w:hAnsi="Times New Roman" w:cs="Times New Roman"/>
          <w:sz w:val="24"/>
          <w:szCs w:val="24"/>
        </w:rPr>
      </w:pPr>
      <w:r w:rsidRPr="00351834">
        <w:rPr>
          <w:rFonts w:ascii="Times New Roman" w:eastAsia="Times New Roman" w:hAnsi="Times New Roman" w:cs="Times New Roman"/>
          <w:sz w:val="24"/>
          <w:szCs w:val="24"/>
        </w:rPr>
        <w:t>*</w:t>
      </w:r>
      <w:r w:rsidRPr="009B4DD1">
        <w:rPr>
          <w:rFonts w:ascii="Times New Roman" w:eastAsia="Times New Roman" w:hAnsi="Times New Roman" w:cs="Times New Roman"/>
          <w:sz w:val="24"/>
          <w:szCs w:val="24"/>
        </w:rPr>
        <w:t>Овај назив не прејудицира ставове о статусу и у складу је са Резолуцијом Савета безбедности УН-а 1244/1999 и</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мишљењем Међународног суда правде о косовској декларацији о независности.</w:t>
      </w:r>
    </w:p>
    <w:p w14:paraId="0FC1E443" w14:textId="77777777" w:rsidR="009B4DD1" w:rsidRDefault="009B4DD1" w:rsidP="009B4DD1">
      <w:pPr>
        <w:spacing w:after="0" w:line="360" w:lineRule="atLeast"/>
        <w:jc w:val="both"/>
        <w:rPr>
          <w:rFonts w:ascii="Times New Roman" w:eastAsia="Times New Roman" w:hAnsi="Times New Roman" w:cs="Times New Roman"/>
          <w:sz w:val="24"/>
          <w:szCs w:val="24"/>
        </w:rPr>
      </w:pPr>
    </w:p>
    <w:p w14:paraId="1C5E9D48" w14:textId="77777777" w:rsidR="00F772CE" w:rsidRPr="009B4DD1" w:rsidRDefault="00F772CE" w:rsidP="009B4DD1">
      <w:pPr>
        <w:spacing w:after="0" w:line="360" w:lineRule="atLeast"/>
        <w:jc w:val="both"/>
        <w:rPr>
          <w:rFonts w:ascii="Times New Roman" w:eastAsia="Times New Roman" w:hAnsi="Times New Roman" w:cs="Times New Roman"/>
          <w:sz w:val="24"/>
          <w:szCs w:val="24"/>
        </w:rPr>
      </w:pPr>
    </w:p>
    <w:p w14:paraId="74C49CCF" w14:textId="77777777" w:rsidR="009B4DD1" w:rsidRPr="009B4DD1" w:rsidRDefault="009B4DD1" w:rsidP="009B4DD1">
      <w:pPr>
        <w:spacing w:after="0" w:line="360" w:lineRule="atLeast"/>
        <w:jc w:val="center"/>
        <w:rPr>
          <w:rFonts w:ascii="Times New Roman" w:eastAsia="Times New Roman" w:hAnsi="Times New Roman" w:cs="Times New Roman"/>
          <w:sz w:val="24"/>
          <w:szCs w:val="24"/>
        </w:rPr>
      </w:pPr>
      <w:r w:rsidRPr="00351834">
        <w:rPr>
          <w:rFonts w:ascii="Times New Roman" w:eastAsia="Times New Roman" w:hAnsi="Times New Roman" w:cs="Times New Roman"/>
          <w:sz w:val="24"/>
          <w:szCs w:val="24"/>
        </w:rPr>
        <w:lastRenderedPageBreak/>
        <w:t>ГЛАВА I</w:t>
      </w:r>
    </w:p>
    <w:p w14:paraId="35C0A03E" w14:textId="77777777" w:rsidR="009B4DD1" w:rsidRPr="009B4DD1" w:rsidRDefault="009B4DD1" w:rsidP="009B4DD1">
      <w:pPr>
        <w:spacing w:after="0" w:line="360" w:lineRule="atLeast"/>
        <w:jc w:val="center"/>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ОПШТЕ ОДРЕДБЕ</w:t>
      </w:r>
    </w:p>
    <w:p w14:paraId="39D04BDB" w14:textId="77777777" w:rsidR="009B4DD1" w:rsidRPr="009B4DD1" w:rsidRDefault="009B4DD1" w:rsidP="009B4DD1">
      <w:pPr>
        <w:spacing w:after="0" w:line="360" w:lineRule="atLeast"/>
        <w:jc w:val="center"/>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Члан 1.</w:t>
      </w:r>
    </w:p>
    <w:p w14:paraId="06FAE887" w14:textId="77777777" w:rsidR="009B4DD1" w:rsidRPr="009B4DD1" w:rsidRDefault="009B4DD1" w:rsidP="009B4DD1">
      <w:pPr>
        <w:spacing w:after="0" w:line="360" w:lineRule="atLeast"/>
        <w:jc w:val="both"/>
        <w:rPr>
          <w:rFonts w:ascii="Times New Roman" w:eastAsia="Times New Roman" w:hAnsi="Times New Roman" w:cs="Times New Roman"/>
          <w:sz w:val="24"/>
          <w:szCs w:val="24"/>
        </w:rPr>
      </w:pPr>
    </w:p>
    <w:p w14:paraId="62B73FF5" w14:textId="77777777" w:rsidR="009B4DD1" w:rsidRPr="00351834" w:rsidRDefault="009B4DD1" w:rsidP="00D02894">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1. Овај Споразум регулише приступ високом образовању и пријем на студије на акредитованим</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јавним образовним институцијама уговорних страна, за сврхе стицања права студирања у свакој</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од уговорних страна. Право на бесплатно образовање, смештај и стипендију регулишу се у складу</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са правним оквиром сваке од страна.</w:t>
      </w:r>
    </w:p>
    <w:p w14:paraId="2B1D8DB2" w14:textId="77777777" w:rsidR="00B06DB0" w:rsidRPr="009B4DD1" w:rsidRDefault="00B06DB0" w:rsidP="00D02894">
      <w:pPr>
        <w:spacing w:after="0" w:line="240" w:lineRule="auto"/>
        <w:jc w:val="both"/>
        <w:rPr>
          <w:rFonts w:ascii="Times New Roman" w:eastAsia="Times New Roman" w:hAnsi="Times New Roman" w:cs="Times New Roman"/>
          <w:sz w:val="24"/>
          <w:szCs w:val="24"/>
        </w:rPr>
      </w:pPr>
    </w:p>
    <w:p w14:paraId="27D1AA86" w14:textId="77777777" w:rsidR="009B4DD1" w:rsidRPr="009B4DD1" w:rsidRDefault="009B4DD1" w:rsidP="00D02894">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2. Уговорне стране су сагласне да омогуће кандидатима из других уговорних страна приступ и</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пријем на своје јавне високообразовне институције под истим или еквивалентним условима</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приступа и пријема који важе за кандидате из стране домаћина.</w:t>
      </w:r>
    </w:p>
    <w:p w14:paraId="3187ADBF" w14:textId="77777777" w:rsidR="009B4DD1" w:rsidRPr="009B4DD1" w:rsidRDefault="009B4DD1" w:rsidP="009B4DD1">
      <w:pPr>
        <w:spacing w:after="0" w:line="360" w:lineRule="atLeast"/>
        <w:jc w:val="both"/>
        <w:rPr>
          <w:rFonts w:ascii="Times New Roman" w:eastAsia="Times New Roman" w:hAnsi="Times New Roman" w:cs="Times New Roman"/>
          <w:sz w:val="24"/>
          <w:szCs w:val="24"/>
        </w:rPr>
      </w:pPr>
    </w:p>
    <w:p w14:paraId="3D2154C6" w14:textId="77777777" w:rsidR="009B4DD1" w:rsidRPr="009B4DD1" w:rsidRDefault="009B4DD1" w:rsidP="009B4DD1">
      <w:pPr>
        <w:spacing w:after="0" w:line="360" w:lineRule="atLeast"/>
        <w:jc w:val="center"/>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Члан 2.</w:t>
      </w:r>
    </w:p>
    <w:p w14:paraId="42BE0858" w14:textId="77777777" w:rsidR="009B4DD1" w:rsidRPr="00D02894" w:rsidRDefault="009B4DD1" w:rsidP="009B4DD1">
      <w:pPr>
        <w:spacing w:after="0" w:line="360" w:lineRule="atLeast"/>
        <w:jc w:val="both"/>
        <w:rPr>
          <w:rFonts w:ascii="Times New Roman" w:eastAsia="Times New Roman" w:hAnsi="Times New Roman" w:cs="Times New Roman"/>
          <w:sz w:val="16"/>
          <w:szCs w:val="16"/>
        </w:rPr>
      </w:pPr>
    </w:p>
    <w:p w14:paraId="0F52FEB3" w14:textId="77777777" w:rsidR="009B4DD1" w:rsidRDefault="009B4DD1" w:rsidP="00AE3F8A">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1. Овај Споразум се примењује на све степене високог образовања.</w:t>
      </w:r>
    </w:p>
    <w:p w14:paraId="7E01CDA0" w14:textId="77777777" w:rsidR="00D02894" w:rsidRPr="009B4DD1" w:rsidRDefault="00D02894" w:rsidP="00AE3F8A">
      <w:pPr>
        <w:spacing w:after="0" w:line="240" w:lineRule="auto"/>
        <w:jc w:val="both"/>
        <w:rPr>
          <w:rFonts w:ascii="Times New Roman" w:eastAsia="Times New Roman" w:hAnsi="Times New Roman" w:cs="Times New Roman"/>
          <w:sz w:val="24"/>
          <w:szCs w:val="24"/>
        </w:rPr>
      </w:pPr>
    </w:p>
    <w:p w14:paraId="263A6099" w14:textId="77777777" w:rsidR="009B4DD1" w:rsidRPr="009B4DD1" w:rsidRDefault="009B4DD1" w:rsidP="00AE3F8A">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2. Овај Споразум не прејудицира, и неће ни на који начин представљати одступање од било ког</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претходног договора, праксе или споразума између две или више страна који би био повољнији за</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држаоце применљивих квалификација средњег образовања и квалификација високог образовања, те</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не представља препреку за склапање било каквог даљег сличног договора, праксе или</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споразума.</w:t>
      </w:r>
    </w:p>
    <w:p w14:paraId="28988F98" w14:textId="77777777" w:rsidR="009B4DD1" w:rsidRPr="009B4DD1" w:rsidRDefault="009B4DD1" w:rsidP="009B4DD1">
      <w:pPr>
        <w:spacing w:after="0" w:line="360" w:lineRule="atLeast"/>
        <w:jc w:val="both"/>
        <w:rPr>
          <w:rFonts w:ascii="Times New Roman" w:eastAsia="Times New Roman" w:hAnsi="Times New Roman" w:cs="Times New Roman"/>
          <w:sz w:val="24"/>
          <w:szCs w:val="24"/>
        </w:rPr>
      </w:pPr>
    </w:p>
    <w:p w14:paraId="7FC99507" w14:textId="77777777" w:rsidR="009B4DD1" w:rsidRPr="009B4DD1" w:rsidRDefault="009B4DD1" w:rsidP="009B4DD1">
      <w:pPr>
        <w:spacing w:after="0" w:line="360" w:lineRule="atLeast"/>
        <w:jc w:val="center"/>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Члан 3.</w:t>
      </w:r>
    </w:p>
    <w:p w14:paraId="73673370" w14:textId="77777777" w:rsidR="009B4DD1" w:rsidRPr="009B4DD1" w:rsidRDefault="009B4DD1" w:rsidP="009B4DD1">
      <w:pPr>
        <w:spacing w:after="0" w:line="360" w:lineRule="atLeast"/>
        <w:jc w:val="both"/>
        <w:rPr>
          <w:rFonts w:ascii="Times New Roman" w:eastAsia="Times New Roman" w:hAnsi="Times New Roman" w:cs="Times New Roman"/>
          <w:sz w:val="24"/>
          <w:szCs w:val="24"/>
        </w:rPr>
      </w:pPr>
    </w:p>
    <w:p w14:paraId="592D404E" w14:textId="77777777" w:rsidR="009B4DD1" w:rsidRPr="009B4DD1" w:rsidRDefault="009B4DD1" w:rsidP="00AE3F8A">
      <w:pPr>
        <w:spacing w:after="0" w:line="360" w:lineRule="atLeast"/>
        <w:ind w:firstLine="720"/>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За потребе овог Споразума, појмови који следе ће се тумачити на следећи начин:</w:t>
      </w:r>
    </w:p>
    <w:p w14:paraId="3808CA7A" w14:textId="77777777" w:rsidR="009B4DD1" w:rsidRDefault="009B4DD1" w:rsidP="00AE3F8A">
      <w:pPr>
        <w:spacing w:after="0" w:line="240" w:lineRule="auto"/>
        <w:ind w:firstLine="720"/>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а) Приступ високом образовању се односи на право квалификованих кандидата да се пријаве и</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буду разматрани за пријем на студије високог образовања;</w:t>
      </w:r>
    </w:p>
    <w:p w14:paraId="444C7181" w14:textId="77777777" w:rsidR="00AE3F8A" w:rsidRPr="009B4DD1" w:rsidRDefault="00AE3F8A" w:rsidP="00AE3F8A">
      <w:pPr>
        <w:spacing w:after="0" w:line="240" w:lineRule="auto"/>
        <w:ind w:firstLine="720"/>
        <w:jc w:val="both"/>
        <w:rPr>
          <w:rFonts w:ascii="Times New Roman" w:eastAsia="Times New Roman" w:hAnsi="Times New Roman" w:cs="Times New Roman"/>
          <w:sz w:val="24"/>
          <w:szCs w:val="24"/>
        </w:rPr>
      </w:pPr>
    </w:p>
    <w:p w14:paraId="43AB2AC5" w14:textId="77777777" w:rsidR="009B4DD1" w:rsidRDefault="009B4DD1" w:rsidP="00AE3F8A">
      <w:pPr>
        <w:spacing w:after="0" w:line="240" w:lineRule="auto"/>
        <w:ind w:firstLine="720"/>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б) Пријем на студије се односи на чин, или систем омогућавања квалификованим кандидатима</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да студирају на студијама високог образовања у датој јавној институцији високог образовања</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и/или датом програму;</w:t>
      </w:r>
    </w:p>
    <w:p w14:paraId="1894974B" w14:textId="77777777" w:rsidR="00AE3F8A" w:rsidRPr="009B4DD1" w:rsidRDefault="00AE3F8A" w:rsidP="00AE3F8A">
      <w:pPr>
        <w:spacing w:after="0" w:line="240" w:lineRule="auto"/>
        <w:ind w:firstLine="720"/>
        <w:jc w:val="both"/>
        <w:rPr>
          <w:rFonts w:ascii="Times New Roman" w:eastAsia="Times New Roman" w:hAnsi="Times New Roman" w:cs="Times New Roman"/>
          <w:sz w:val="24"/>
          <w:szCs w:val="24"/>
        </w:rPr>
      </w:pPr>
    </w:p>
    <w:p w14:paraId="177CD5EA" w14:textId="77777777" w:rsidR="009B4DD1" w:rsidRDefault="009B4DD1" w:rsidP="00AE3F8A">
      <w:pPr>
        <w:spacing w:after="0" w:line="240" w:lineRule="auto"/>
        <w:ind w:firstLine="720"/>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ц) Институције високог образовања (ИВО) јесу акредитоване јавне високообразовне</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институције на Западном Балкану, а списак ових институција ће сачинити Заједничка комисија за</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признавање академских квалификација у шест економија Западног Балкана;</w:t>
      </w:r>
    </w:p>
    <w:p w14:paraId="2B27384B" w14:textId="77777777" w:rsidR="00AE3F8A" w:rsidRPr="009B4DD1" w:rsidRDefault="00AE3F8A" w:rsidP="00AE3F8A">
      <w:pPr>
        <w:spacing w:after="0" w:line="240" w:lineRule="auto"/>
        <w:ind w:firstLine="720"/>
        <w:jc w:val="both"/>
        <w:rPr>
          <w:rFonts w:ascii="Times New Roman" w:eastAsia="Times New Roman" w:hAnsi="Times New Roman" w:cs="Times New Roman"/>
          <w:sz w:val="24"/>
          <w:szCs w:val="24"/>
        </w:rPr>
      </w:pPr>
    </w:p>
    <w:p w14:paraId="1AA75743" w14:textId="77777777" w:rsidR="009B4DD1" w:rsidRDefault="009B4DD1" w:rsidP="00AE3F8A">
      <w:pPr>
        <w:spacing w:after="0" w:line="240" w:lineRule="auto"/>
        <w:ind w:firstLine="720"/>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д) Матична страна јесте уговорна страна у којој је студент стекао квалификацију;</w:t>
      </w:r>
    </w:p>
    <w:p w14:paraId="20CB59CB" w14:textId="77777777" w:rsidR="00AE3F8A" w:rsidRPr="009B4DD1" w:rsidRDefault="00AE3F8A" w:rsidP="00AE3F8A">
      <w:pPr>
        <w:spacing w:after="0" w:line="240" w:lineRule="auto"/>
        <w:ind w:firstLine="720"/>
        <w:jc w:val="both"/>
        <w:rPr>
          <w:rFonts w:ascii="Times New Roman" w:eastAsia="Times New Roman" w:hAnsi="Times New Roman" w:cs="Times New Roman"/>
          <w:sz w:val="24"/>
          <w:szCs w:val="24"/>
        </w:rPr>
      </w:pPr>
    </w:p>
    <w:p w14:paraId="344079EB" w14:textId="77777777" w:rsidR="009B4DD1" w:rsidRDefault="009B4DD1" w:rsidP="00AE3F8A">
      <w:pPr>
        <w:spacing w:after="0" w:line="240" w:lineRule="auto"/>
        <w:ind w:firstLine="720"/>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е) Страна домаћин јесте уговорна страна у којој студент жели да се упише у ИВО;</w:t>
      </w:r>
    </w:p>
    <w:p w14:paraId="2891F68D" w14:textId="77777777" w:rsidR="00AE3F8A" w:rsidRPr="009B4DD1" w:rsidRDefault="00AE3F8A" w:rsidP="00AE3F8A">
      <w:pPr>
        <w:spacing w:after="0" w:line="240" w:lineRule="auto"/>
        <w:ind w:firstLine="720"/>
        <w:jc w:val="both"/>
        <w:rPr>
          <w:rFonts w:ascii="Times New Roman" w:eastAsia="Times New Roman" w:hAnsi="Times New Roman" w:cs="Times New Roman"/>
          <w:sz w:val="24"/>
          <w:szCs w:val="24"/>
        </w:rPr>
      </w:pPr>
    </w:p>
    <w:p w14:paraId="02AC5252" w14:textId="77777777" w:rsidR="009B4DD1" w:rsidRPr="009B4DD1" w:rsidRDefault="009B4DD1" w:rsidP="00AE3F8A">
      <w:pPr>
        <w:spacing w:after="0" w:line="240" w:lineRule="auto"/>
        <w:ind w:firstLine="720"/>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ф) Критеријуми еквивалентног приступа високом образовању и пријема на студије односе се</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на све критеријуме дефинисане у правним оквирима стране домаћина.</w:t>
      </w:r>
    </w:p>
    <w:p w14:paraId="27DED820" w14:textId="77777777" w:rsidR="009B4DD1" w:rsidRPr="009B4DD1" w:rsidRDefault="009B4DD1" w:rsidP="009B4DD1">
      <w:pPr>
        <w:spacing w:after="0" w:line="360" w:lineRule="atLeast"/>
        <w:jc w:val="both"/>
        <w:rPr>
          <w:rFonts w:ascii="Times New Roman" w:eastAsia="Times New Roman" w:hAnsi="Times New Roman" w:cs="Times New Roman"/>
          <w:sz w:val="24"/>
          <w:szCs w:val="24"/>
        </w:rPr>
      </w:pPr>
    </w:p>
    <w:p w14:paraId="2B161048" w14:textId="77777777" w:rsidR="009B4DD1" w:rsidRPr="00351834" w:rsidRDefault="009B4DD1" w:rsidP="009B4DD1">
      <w:pPr>
        <w:spacing w:after="0" w:line="360" w:lineRule="atLeast"/>
        <w:jc w:val="center"/>
        <w:rPr>
          <w:rFonts w:ascii="Times New Roman" w:eastAsia="Times New Roman" w:hAnsi="Times New Roman" w:cs="Times New Roman"/>
          <w:sz w:val="24"/>
          <w:szCs w:val="24"/>
        </w:rPr>
      </w:pPr>
    </w:p>
    <w:p w14:paraId="087B5DAC" w14:textId="77777777" w:rsidR="009B4DD1" w:rsidRPr="009B4DD1" w:rsidRDefault="009B4DD1" w:rsidP="009B4DD1">
      <w:pPr>
        <w:spacing w:after="0" w:line="360" w:lineRule="atLeast"/>
        <w:jc w:val="center"/>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Члан 4.</w:t>
      </w:r>
    </w:p>
    <w:p w14:paraId="7FC535D8" w14:textId="77777777" w:rsidR="009B4DD1" w:rsidRPr="009B4DD1" w:rsidRDefault="009B4DD1" w:rsidP="009B4DD1">
      <w:pPr>
        <w:spacing w:after="0" w:line="360" w:lineRule="atLeast"/>
        <w:jc w:val="both"/>
        <w:rPr>
          <w:rFonts w:ascii="Times New Roman" w:eastAsia="Times New Roman" w:hAnsi="Times New Roman" w:cs="Times New Roman"/>
          <w:sz w:val="24"/>
          <w:szCs w:val="24"/>
        </w:rPr>
      </w:pPr>
    </w:p>
    <w:p w14:paraId="4BAF9FAC" w14:textId="77777777" w:rsidR="009B4DD1" w:rsidRPr="009B4DD1" w:rsidRDefault="009B4DD1" w:rsidP="009B4DD1">
      <w:pPr>
        <w:spacing w:after="0" w:line="360" w:lineRule="atLeast"/>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Одредбе овог Споразума не имплицирају никакво изузеће или преференцијални третман у односу</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на важеће прописе о боравишној дозволи у датим уговорним странама.</w:t>
      </w:r>
    </w:p>
    <w:p w14:paraId="2B8D5B3C" w14:textId="77777777" w:rsidR="009B4DD1" w:rsidRPr="009B4DD1" w:rsidRDefault="009B4DD1" w:rsidP="009B4DD1">
      <w:pPr>
        <w:spacing w:after="0" w:line="360" w:lineRule="atLeast"/>
        <w:jc w:val="both"/>
        <w:rPr>
          <w:rFonts w:ascii="Times New Roman" w:eastAsia="Times New Roman" w:hAnsi="Times New Roman" w:cs="Times New Roman"/>
          <w:sz w:val="24"/>
          <w:szCs w:val="24"/>
        </w:rPr>
      </w:pPr>
    </w:p>
    <w:p w14:paraId="68F1C6CA" w14:textId="77777777" w:rsidR="009B4DD1" w:rsidRPr="009B4DD1" w:rsidRDefault="009B4DD1" w:rsidP="009B4DD1">
      <w:pPr>
        <w:spacing w:after="0" w:line="360" w:lineRule="atLeast"/>
        <w:jc w:val="center"/>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Члан 5.</w:t>
      </w:r>
    </w:p>
    <w:p w14:paraId="1E6423DA" w14:textId="77777777" w:rsidR="009B4DD1" w:rsidRPr="009B4DD1" w:rsidRDefault="009B4DD1" w:rsidP="009B4DD1">
      <w:pPr>
        <w:spacing w:after="0" w:line="360" w:lineRule="atLeast"/>
        <w:jc w:val="both"/>
        <w:rPr>
          <w:rFonts w:ascii="Times New Roman" w:eastAsia="Times New Roman" w:hAnsi="Times New Roman" w:cs="Times New Roman"/>
          <w:sz w:val="24"/>
          <w:szCs w:val="24"/>
        </w:rPr>
      </w:pPr>
    </w:p>
    <w:p w14:paraId="02C02E54" w14:textId="77777777" w:rsidR="009B4DD1" w:rsidRPr="009B4DD1" w:rsidRDefault="009B4DD1" w:rsidP="009B4DD1">
      <w:pPr>
        <w:spacing w:after="0" w:line="360" w:lineRule="atLeast"/>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Уколико су за пријем на неки студијски програм високог образовања неопходне одређене</w:t>
      </w:r>
    </w:p>
    <w:p w14:paraId="21BDEE9C" w14:textId="77777777" w:rsidR="009B4DD1" w:rsidRPr="009B4DD1" w:rsidRDefault="009B4DD1" w:rsidP="009B4DD1">
      <w:pPr>
        <w:spacing w:after="0" w:line="360" w:lineRule="atLeast"/>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квалификације, или одређена достигнућа у неком специфичном предмету или предметима, кандидати</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из других страна потписница овог Споразума морају да испуне такве захтеве под условима који</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одговарају онима који се захтевају од кандидата из стране домаћина.</w:t>
      </w:r>
    </w:p>
    <w:p w14:paraId="0E77A2F4" w14:textId="77777777" w:rsidR="009B4DD1" w:rsidRPr="009B4DD1" w:rsidRDefault="009B4DD1" w:rsidP="009B4DD1">
      <w:pPr>
        <w:spacing w:after="0" w:line="360" w:lineRule="atLeast"/>
        <w:jc w:val="both"/>
        <w:rPr>
          <w:rFonts w:ascii="Times New Roman" w:eastAsia="Times New Roman" w:hAnsi="Times New Roman" w:cs="Times New Roman"/>
          <w:sz w:val="24"/>
          <w:szCs w:val="24"/>
        </w:rPr>
      </w:pPr>
    </w:p>
    <w:p w14:paraId="1EB331AD" w14:textId="77777777" w:rsidR="009B4DD1" w:rsidRPr="009B4DD1" w:rsidRDefault="009B4DD1" w:rsidP="009B4DD1">
      <w:pPr>
        <w:spacing w:after="0" w:line="360" w:lineRule="atLeast"/>
        <w:jc w:val="center"/>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Члан 6.</w:t>
      </w:r>
    </w:p>
    <w:p w14:paraId="5B8574D1" w14:textId="77777777" w:rsidR="009B4DD1" w:rsidRPr="009B4DD1" w:rsidRDefault="009B4DD1" w:rsidP="009B4DD1">
      <w:pPr>
        <w:spacing w:after="0" w:line="360" w:lineRule="atLeast"/>
        <w:jc w:val="both"/>
        <w:rPr>
          <w:rFonts w:ascii="Times New Roman" w:eastAsia="Times New Roman" w:hAnsi="Times New Roman" w:cs="Times New Roman"/>
          <w:sz w:val="24"/>
          <w:szCs w:val="24"/>
        </w:rPr>
      </w:pPr>
    </w:p>
    <w:p w14:paraId="29DF4DE5" w14:textId="77777777" w:rsidR="009B4DD1" w:rsidRDefault="009B4DD1" w:rsidP="00AE3F8A">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1. Уколико је пријем на студијске програме високог образовања ограничен, избор кандидата из</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других страна потписница овог Споразума спроводиће се у складу са истим или еквивалентним</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правилима као што су она која се примењују на кандидате из стране домаћина. Уговорне стране</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ће се стога трудити да примене правила пријема која, у највећој могућој мери, дају кандидатима</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из других страна потписница овог Споразума равноправност са кандидатима из стране домаћина.</w:t>
      </w:r>
    </w:p>
    <w:p w14:paraId="76BC071B" w14:textId="77777777" w:rsidR="00AE3F8A" w:rsidRPr="009B4DD1" w:rsidRDefault="00AE3F8A" w:rsidP="00AE3F8A">
      <w:pPr>
        <w:spacing w:after="0" w:line="240" w:lineRule="auto"/>
        <w:jc w:val="both"/>
        <w:rPr>
          <w:rFonts w:ascii="Times New Roman" w:eastAsia="Times New Roman" w:hAnsi="Times New Roman" w:cs="Times New Roman"/>
          <w:sz w:val="24"/>
          <w:szCs w:val="24"/>
        </w:rPr>
      </w:pPr>
    </w:p>
    <w:p w14:paraId="26698A80" w14:textId="77777777" w:rsidR="009B4DD1" w:rsidRPr="009B4DD1" w:rsidRDefault="009B4DD1" w:rsidP="00AE3F8A">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2. Уговорне стране ће обезбедити информације о студијским програмима који су доступни на</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различитим институцијама високог образовања у целом региону Западног Балкана.</w:t>
      </w:r>
    </w:p>
    <w:p w14:paraId="39F3155C" w14:textId="77777777" w:rsidR="00224CCC" w:rsidRDefault="00224CCC" w:rsidP="00AE3F8A">
      <w:pPr>
        <w:spacing w:after="0" w:line="360" w:lineRule="atLeast"/>
        <w:rPr>
          <w:rFonts w:ascii="Times New Roman" w:eastAsia="Times New Roman" w:hAnsi="Times New Roman" w:cs="Times New Roman"/>
          <w:sz w:val="24"/>
          <w:szCs w:val="24"/>
        </w:rPr>
      </w:pPr>
    </w:p>
    <w:p w14:paraId="3D87417D" w14:textId="77777777" w:rsidR="009B4DD1" w:rsidRPr="009B4DD1" w:rsidRDefault="009B4DD1" w:rsidP="009B4DD1">
      <w:pPr>
        <w:spacing w:after="0" w:line="360" w:lineRule="atLeast"/>
        <w:jc w:val="center"/>
        <w:rPr>
          <w:rFonts w:ascii="Times New Roman" w:eastAsia="Times New Roman" w:hAnsi="Times New Roman" w:cs="Times New Roman"/>
          <w:sz w:val="24"/>
          <w:szCs w:val="24"/>
        </w:rPr>
      </w:pPr>
      <w:r w:rsidRPr="00351834">
        <w:rPr>
          <w:rFonts w:ascii="Times New Roman" w:eastAsia="Times New Roman" w:hAnsi="Times New Roman" w:cs="Times New Roman"/>
          <w:sz w:val="24"/>
          <w:szCs w:val="24"/>
        </w:rPr>
        <w:t>ГЛАВА II</w:t>
      </w:r>
    </w:p>
    <w:p w14:paraId="08E834CD" w14:textId="77777777" w:rsidR="009B4DD1" w:rsidRPr="009B4DD1" w:rsidRDefault="009B4DD1" w:rsidP="009B4DD1">
      <w:pPr>
        <w:spacing w:after="0" w:line="360" w:lineRule="atLeast"/>
        <w:jc w:val="both"/>
        <w:rPr>
          <w:rFonts w:ascii="Times New Roman" w:eastAsia="Times New Roman" w:hAnsi="Times New Roman" w:cs="Times New Roman"/>
          <w:sz w:val="24"/>
          <w:szCs w:val="24"/>
        </w:rPr>
      </w:pPr>
    </w:p>
    <w:p w14:paraId="4F3E4E86" w14:textId="77777777" w:rsidR="009B4DD1" w:rsidRPr="009B4DD1" w:rsidRDefault="009B4DD1" w:rsidP="00AE3F8A">
      <w:pPr>
        <w:spacing w:after="0" w:line="240" w:lineRule="auto"/>
        <w:jc w:val="center"/>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ПРИЗНАВАЊЕ КВАЛИФИКАЦИЈА СРЕДЊЕГ ОБРАЗОВАЊА У СВРХЕ ПРИСТУПА</w:t>
      </w:r>
    </w:p>
    <w:p w14:paraId="24575169" w14:textId="77777777" w:rsidR="009B4DD1" w:rsidRPr="009B4DD1" w:rsidRDefault="009B4DD1" w:rsidP="00AE3F8A">
      <w:pPr>
        <w:spacing w:after="0" w:line="240" w:lineRule="auto"/>
        <w:jc w:val="center"/>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ВИСОКОМ ОБРАЗОВАЊУ И ПРИЈЕМА НА СТУДИЈЕ</w:t>
      </w:r>
    </w:p>
    <w:p w14:paraId="44DADDBF" w14:textId="77777777" w:rsidR="009B4DD1" w:rsidRPr="009B4DD1" w:rsidRDefault="009B4DD1" w:rsidP="00AE3F8A">
      <w:pPr>
        <w:spacing w:after="0" w:line="240" w:lineRule="auto"/>
        <w:jc w:val="both"/>
        <w:rPr>
          <w:rFonts w:ascii="Times New Roman" w:eastAsia="Times New Roman" w:hAnsi="Times New Roman" w:cs="Times New Roman"/>
          <w:sz w:val="24"/>
          <w:szCs w:val="24"/>
        </w:rPr>
      </w:pPr>
    </w:p>
    <w:p w14:paraId="1B79AF7F" w14:textId="77777777" w:rsidR="009B4DD1" w:rsidRDefault="009B4DD1" w:rsidP="00AE3F8A">
      <w:pPr>
        <w:spacing w:after="0" w:line="360" w:lineRule="atLeast"/>
        <w:jc w:val="center"/>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Члан 7.</w:t>
      </w:r>
    </w:p>
    <w:p w14:paraId="264E5D13" w14:textId="77777777" w:rsidR="00AE3F8A" w:rsidRPr="009B4DD1" w:rsidRDefault="00AE3F8A" w:rsidP="00AE3F8A">
      <w:pPr>
        <w:spacing w:after="0" w:line="360" w:lineRule="atLeast"/>
        <w:jc w:val="center"/>
        <w:rPr>
          <w:rFonts w:ascii="Times New Roman" w:eastAsia="Times New Roman" w:hAnsi="Times New Roman" w:cs="Times New Roman"/>
          <w:sz w:val="24"/>
          <w:szCs w:val="24"/>
        </w:rPr>
      </w:pPr>
    </w:p>
    <w:p w14:paraId="275575C0" w14:textId="77777777" w:rsidR="009B4DD1" w:rsidRDefault="009B4DD1" w:rsidP="009B4DD1">
      <w:pPr>
        <w:spacing w:after="0" w:line="360" w:lineRule="atLeast"/>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1. За сврхе приступа и пријема на студије високог образовања, Заједничка комисија за приступ</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високом образовању и пријем на студије Западног Балкана ће прегледати и утврдити заједнички</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списак институција средњег образовања, као што је дефинисано у члану 8. овог Споразума.</w:t>
      </w:r>
    </w:p>
    <w:p w14:paraId="1493040B" w14:textId="77777777" w:rsidR="00AE3F8A" w:rsidRPr="009B4DD1" w:rsidRDefault="00AE3F8A" w:rsidP="009B4DD1">
      <w:pPr>
        <w:spacing w:after="0" w:line="360" w:lineRule="atLeast"/>
        <w:jc w:val="both"/>
        <w:rPr>
          <w:rFonts w:ascii="Times New Roman" w:eastAsia="Times New Roman" w:hAnsi="Times New Roman" w:cs="Times New Roman"/>
          <w:sz w:val="24"/>
          <w:szCs w:val="24"/>
        </w:rPr>
      </w:pPr>
    </w:p>
    <w:p w14:paraId="670EE3CC" w14:textId="77777777" w:rsidR="009B4DD1" w:rsidRPr="009B4DD1" w:rsidRDefault="009B4DD1" w:rsidP="00AE3F8A">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lastRenderedPageBreak/>
        <w:t>2. Свака уговорна страна ће признати квалификације које су издале друге уговорне стране а које</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испуњавају опште услове за приступ високом образовању у тим странама, за приступ</w:t>
      </w:r>
    </w:p>
    <w:p w14:paraId="41460617" w14:textId="77777777" w:rsidR="009B4DD1" w:rsidRPr="009B4DD1" w:rsidRDefault="009B4DD1" w:rsidP="00AE3F8A">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програмима који припадају њеном систему високог образовања, осим уколико је могуће</w:t>
      </w:r>
    </w:p>
    <w:p w14:paraId="3664794C" w14:textId="77777777" w:rsidR="009B4DD1" w:rsidRDefault="009B4DD1" w:rsidP="00AE3F8A">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приказати значајну разлику између општих услова за приступ. Ова значајна разлика мора да буде</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детаљно образложена у одлуци.</w:t>
      </w:r>
    </w:p>
    <w:p w14:paraId="478E2363" w14:textId="77777777" w:rsidR="00AE3F8A" w:rsidRPr="009B4DD1" w:rsidRDefault="00AE3F8A" w:rsidP="00AE3F8A">
      <w:pPr>
        <w:spacing w:after="0" w:line="240" w:lineRule="auto"/>
        <w:jc w:val="both"/>
        <w:rPr>
          <w:rFonts w:ascii="Times New Roman" w:eastAsia="Times New Roman" w:hAnsi="Times New Roman" w:cs="Times New Roman"/>
          <w:sz w:val="24"/>
          <w:szCs w:val="24"/>
        </w:rPr>
      </w:pPr>
    </w:p>
    <w:p w14:paraId="32F07172" w14:textId="77777777" w:rsidR="009B4DD1" w:rsidRDefault="009B4DD1" w:rsidP="00AE3F8A">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3. У случају да нека квалификација даје приступ само специфичним врстама институција или</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програмима високог образовања у уговорној страни у којој је квалификација стечена, свака</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друга уговорна страна ће носиоцима такве квалификације дати приступ сличним специфичним</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програмима у институцијама које припадају њеном систему високог образовања, осим ако се</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може показати значајна разлика између захтева за приступ. Ова значајна разлика мора да буде</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детаљно образложена у одлуци.</w:t>
      </w:r>
    </w:p>
    <w:p w14:paraId="4D3CEC25" w14:textId="77777777" w:rsidR="00AE3F8A" w:rsidRPr="009B4DD1" w:rsidRDefault="00AE3F8A" w:rsidP="00AE3F8A">
      <w:pPr>
        <w:spacing w:after="0" w:line="240" w:lineRule="auto"/>
        <w:jc w:val="both"/>
        <w:rPr>
          <w:rFonts w:ascii="Times New Roman" w:eastAsia="Times New Roman" w:hAnsi="Times New Roman" w:cs="Times New Roman"/>
          <w:sz w:val="24"/>
          <w:szCs w:val="24"/>
        </w:rPr>
      </w:pPr>
    </w:p>
    <w:p w14:paraId="353C1717" w14:textId="77777777" w:rsidR="009B4DD1" w:rsidRPr="009B4DD1" w:rsidRDefault="009B4DD1" w:rsidP="00AE3F8A">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4. У случају да пријем на одређени програм високог образовања зависи од испуњења</w:t>
      </w:r>
    </w:p>
    <w:p w14:paraId="5D4EAA6A" w14:textId="77777777" w:rsidR="009B4DD1" w:rsidRDefault="009B4DD1" w:rsidP="00AE3F8A">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специфичних захтева, уз опште захтеве за приступ у страни домаћину, јавне институције високог</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образовања стране домаћина могу да наметну такве специфичне захтеве под‌једнако и за</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носиоце квалификација других страна или да оцене да ли кандидати са квалификацијама других страна</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већ испуњавају еквивалентне специфичне захтеве.</w:t>
      </w:r>
    </w:p>
    <w:p w14:paraId="2DEC9547" w14:textId="77777777" w:rsidR="00AE3F8A" w:rsidRPr="009B4DD1" w:rsidRDefault="00AE3F8A" w:rsidP="00AE3F8A">
      <w:pPr>
        <w:spacing w:after="0" w:line="240" w:lineRule="auto"/>
        <w:jc w:val="both"/>
        <w:rPr>
          <w:rFonts w:ascii="Times New Roman" w:eastAsia="Times New Roman" w:hAnsi="Times New Roman" w:cs="Times New Roman"/>
          <w:sz w:val="24"/>
          <w:szCs w:val="24"/>
        </w:rPr>
      </w:pPr>
    </w:p>
    <w:p w14:paraId="6827866E" w14:textId="77777777" w:rsidR="009B4DD1" w:rsidRDefault="009B4DD1" w:rsidP="00AE3F8A">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5. У случају да, у датој уговорној страни, сертификати о завршеном средњем образовању дају</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приступ високом образовању само у комбинацији са додатним квалификационим испитима који су</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предуслов за приступ, друге стране могу да услове приступ таквим захтевима или да понуде</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алтернативу којом ће такви додатни захтеви бити задовољени унутар њихових образовних система.</w:t>
      </w:r>
    </w:p>
    <w:p w14:paraId="4F5D084C" w14:textId="77777777" w:rsidR="00AE3F8A" w:rsidRPr="009B4DD1" w:rsidRDefault="00AE3F8A" w:rsidP="00AE3F8A">
      <w:pPr>
        <w:spacing w:after="0" w:line="240" w:lineRule="auto"/>
        <w:jc w:val="both"/>
        <w:rPr>
          <w:rFonts w:ascii="Times New Roman" w:eastAsia="Times New Roman" w:hAnsi="Times New Roman" w:cs="Times New Roman"/>
          <w:sz w:val="24"/>
          <w:szCs w:val="24"/>
        </w:rPr>
      </w:pPr>
    </w:p>
    <w:p w14:paraId="3F141963" w14:textId="77777777" w:rsidR="009B4DD1" w:rsidRDefault="009B4DD1" w:rsidP="00AE3F8A">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6. У случају да, у датој уговорној страни, сертификати о завршеном средњем образовању дају</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приступ високом образовању само у комбинацији са додатним квалификационим испитима који су</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предуслов за приступ, друге стране могу да услове приступ таквим захтевима, омогућавајући</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похађање наставе али не и полагање испита, или да понуде алтернативу којом ће такви додатни</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захтеви бити задовољени унутар њихових образовних система.</w:t>
      </w:r>
    </w:p>
    <w:p w14:paraId="011EB346" w14:textId="77777777" w:rsidR="00AE3F8A" w:rsidRPr="009B4DD1" w:rsidRDefault="00AE3F8A" w:rsidP="00AE3F8A">
      <w:pPr>
        <w:spacing w:after="0" w:line="240" w:lineRule="auto"/>
        <w:jc w:val="both"/>
        <w:rPr>
          <w:rFonts w:ascii="Times New Roman" w:eastAsia="Times New Roman" w:hAnsi="Times New Roman" w:cs="Times New Roman"/>
          <w:sz w:val="24"/>
          <w:szCs w:val="24"/>
        </w:rPr>
      </w:pPr>
    </w:p>
    <w:p w14:paraId="11D042C6" w14:textId="77777777" w:rsidR="009B4DD1" w:rsidRPr="009B4DD1" w:rsidRDefault="009B4DD1" w:rsidP="00AE3F8A">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7. Пријем у дату јавну образовну установу високог образовања може се условити пружањем</w:t>
      </w:r>
    </w:p>
    <w:p w14:paraId="7D9E5E33" w14:textId="77777777" w:rsidR="009B4DD1" w:rsidRDefault="009B4DD1" w:rsidP="00C27BC6">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доказа, од стране кандидата, о довољним компетенцијама у језику или језицима на којима се</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изводи настава на институцији високог образовања о којој је реч, или другим наведеним језицима.</w:t>
      </w:r>
    </w:p>
    <w:p w14:paraId="3F90BFAE" w14:textId="77777777" w:rsidR="00AE3F8A" w:rsidRPr="009B4DD1" w:rsidRDefault="00AE3F8A" w:rsidP="00C27BC6">
      <w:pPr>
        <w:spacing w:after="0" w:line="240" w:lineRule="auto"/>
        <w:jc w:val="both"/>
        <w:rPr>
          <w:rFonts w:ascii="Times New Roman" w:eastAsia="Times New Roman" w:hAnsi="Times New Roman" w:cs="Times New Roman"/>
          <w:sz w:val="24"/>
          <w:szCs w:val="24"/>
        </w:rPr>
      </w:pPr>
    </w:p>
    <w:p w14:paraId="2F163CB8" w14:textId="77777777" w:rsidR="009B4DD1" w:rsidRPr="009B4DD1" w:rsidRDefault="009B4DD1" w:rsidP="00C27BC6">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8. Процедура признавања квалификација средњег образовања у свим уговорним странама,</w:t>
      </w:r>
    </w:p>
    <w:p w14:paraId="032435C4" w14:textId="77777777" w:rsidR="009B4DD1" w:rsidRDefault="009B4DD1" w:rsidP="00C27BC6">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укључујући и резултате завршног испита средњег образовања и/или резултате матурског испита,</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извршава се у року од највише 30 (тридесет) дана.</w:t>
      </w:r>
    </w:p>
    <w:p w14:paraId="1F2F484B" w14:textId="77777777" w:rsidR="00C27BC6" w:rsidRPr="009B4DD1" w:rsidRDefault="00C27BC6" w:rsidP="00C27BC6">
      <w:pPr>
        <w:spacing w:after="0" w:line="240" w:lineRule="auto"/>
        <w:jc w:val="both"/>
        <w:rPr>
          <w:rFonts w:ascii="Times New Roman" w:eastAsia="Times New Roman" w:hAnsi="Times New Roman" w:cs="Times New Roman"/>
          <w:sz w:val="24"/>
          <w:szCs w:val="24"/>
        </w:rPr>
      </w:pPr>
    </w:p>
    <w:p w14:paraId="73F51F8A" w14:textId="77777777" w:rsidR="009B4DD1" w:rsidRPr="009B4DD1" w:rsidRDefault="009B4DD1" w:rsidP="00C27BC6">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9. У случају да процедура признавања не може да се заврши у року од 30 дана, студент може</w:t>
      </w:r>
    </w:p>
    <w:p w14:paraId="1DC7EE1E" w14:textId="77777777" w:rsidR="009B4DD1" w:rsidRPr="009B4DD1" w:rsidRDefault="009B4DD1" w:rsidP="00C27BC6">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да се пријави за упис на ИВО уз потврду надлежног органа да је процес признавања квалификације</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средњег образовања у току. Овај доказ би требало да буде важећи само 30 дана. На дан</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пријема, студент мора да достави одлуку надлежног органа о признавању квалификације средњег</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образовања.</w:t>
      </w:r>
    </w:p>
    <w:p w14:paraId="1A06A77A" w14:textId="77777777" w:rsidR="009B4DD1" w:rsidRPr="009B4DD1" w:rsidRDefault="009B4DD1" w:rsidP="009B4DD1">
      <w:pPr>
        <w:spacing w:after="0" w:line="360" w:lineRule="atLeast"/>
        <w:jc w:val="both"/>
        <w:rPr>
          <w:rFonts w:ascii="Times New Roman" w:eastAsia="Times New Roman" w:hAnsi="Times New Roman" w:cs="Times New Roman"/>
          <w:sz w:val="24"/>
          <w:szCs w:val="24"/>
        </w:rPr>
      </w:pPr>
    </w:p>
    <w:p w14:paraId="0C53BE1A" w14:textId="77777777" w:rsidR="009B4DD1" w:rsidRPr="009B4DD1" w:rsidRDefault="009B4DD1" w:rsidP="009B4DD1">
      <w:pPr>
        <w:spacing w:after="0" w:line="360" w:lineRule="atLeast"/>
        <w:jc w:val="center"/>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lastRenderedPageBreak/>
        <w:t>Члан 8.</w:t>
      </w:r>
    </w:p>
    <w:p w14:paraId="03B0A991" w14:textId="77777777" w:rsidR="009B4DD1" w:rsidRPr="009B4DD1" w:rsidRDefault="009B4DD1" w:rsidP="009B4DD1">
      <w:pPr>
        <w:spacing w:after="0" w:line="360" w:lineRule="atLeast"/>
        <w:jc w:val="both"/>
        <w:rPr>
          <w:rFonts w:ascii="Times New Roman" w:eastAsia="Times New Roman" w:hAnsi="Times New Roman" w:cs="Times New Roman"/>
          <w:sz w:val="24"/>
          <w:szCs w:val="24"/>
        </w:rPr>
      </w:pPr>
    </w:p>
    <w:p w14:paraId="2B65C30B" w14:textId="77777777" w:rsidR="009B4DD1" w:rsidRPr="009B4DD1" w:rsidRDefault="009B4DD1" w:rsidP="003F1F57">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1. Заједничка комисија за приступ високом образовању и пријем на студије на Западном</w:t>
      </w:r>
    </w:p>
    <w:p w14:paraId="79F84CA4" w14:textId="77777777" w:rsidR="009B4DD1" w:rsidRPr="009B4DD1" w:rsidRDefault="009B4DD1" w:rsidP="003F1F57">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Балкану (Заједничка комисија) се оснива на основу овог Споразума са задатком да</w:t>
      </w:r>
    </w:p>
    <w:p w14:paraId="45A13301" w14:textId="77777777" w:rsidR="009B4DD1" w:rsidRDefault="009B4DD1" w:rsidP="003F1F57">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организује, координише и прати активности у вези са спровођењем овог Споразума.</w:t>
      </w:r>
    </w:p>
    <w:p w14:paraId="542E77EB" w14:textId="77777777" w:rsidR="003F1F57" w:rsidRPr="009B4DD1" w:rsidRDefault="003F1F57" w:rsidP="003F1F57">
      <w:pPr>
        <w:spacing w:after="0" w:line="240" w:lineRule="auto"/>
        <w:jc w:val="both"/>
        <w:rPr>
          <w:rFonts w:ascii="Times New Roman" w:eastAsia="Times New Roman" w:hAnsi="Times New Roman" w:cs="Times New Roman"/>
          <w:sz w:val="24"/>
          <w:szCs w:val="24"/>
        </w:rPr>
      </w:pPr>
    </w:p>
    <w:p w14:paraId="15BB41F3" w14:textId="77777777" w:rsidR="009B4DD1" w:rsidRDefault="009B4DD1" w:rsidP="003F1F57">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2. Заједничка комисија је састављена од до 3 представника из сваке од уговорних страна овог</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Споразума.</w:t>
      </w:r>
    </w:p>
    <w:p w14:paraId="4BDDB702" w14:textId="77777777" w:rsidR="003F1F57" w:rsidRPr="009B4DD1" w:rsidRDefault="003F1F57" w:rsidP="003F1F57">
      <w:pPr>
        <w:spacing w:after="0" w:line="240" w:lineRule="auto"/>
        <w:jc w:val="both"/>
        <w:rPr>
          <w:rFonts w:ascii="Times New Roman" w:eastAsia="Times New Roman" w:hAnsi="Times New Roman" w:cs="Times New Roman"/>
          <w:sz w:val="24"/>
          <w:szCs w:val="24"/>
        </w:rPr>
      </w:pPr>
    </w:p>
    <w:p w14:paraId="13C29641" w14:textId="77777777" w:rsidR="009B4DD1" w:rsidRDefault="009B4DD1" w:rsidP="003F1F57">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3. Све одлуке Заједничке комисије доносе се у сагласности са свим уговорним странама.</w:t>
      </w:r>
    </w:p>
    <w:p w14:paraId="2B0AFCE1" w14:textId="77777777" w:rsidR="003F1F57" w:rsidRPr="009B4DD1" w:rsidRDefault="003F1F57" w:rsidP="003F1F57">
      <w:pPr>
        <w:spacing w:after="0" w:line="240" w:lineRule="auto"/>
        <w:jc w:val="both"/>
        <w:rPr>
          <w:rFonts w:ascii="Times New Roman" w:eastAsia="Times New Roman" w:hAnsi="Times New Roman" w:cs="Times New Roman"/>
          <w:sz w:val="24"/>
          <w:szCs w:val="24"/>
        </w:rPr>
      </w:pPr>
    </w:p>
    <w:p w14:paraId="5F93FF3B" w14:textId="77777777" w:rsidR="009B4DD1" w:rsidRDefault="009B4DD1" w:rsidP="003F1F57">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4. Заједничка комисија усваја свој Пословник о раду.</w:t>
      </w:r>
    </w:p>
    <w:p w14:paraId="4BB35CD0" w14:textId="77777777" w:rsidR="003F1F57" w:rsidRPr="009B4DD1" w:rsidRDefault="003F1F57" w:rsidP="003F1F57">
      <w:pPr>
        <w:spacing w:after="0" w:line="240" w:lineRule="auto"/>
        <w:jc w:val="both"/>
        <w:rPr>
          <w:rFonts w:ascii="Times New Roman" w:eastAsia="Times New Roman" w:hAnsi="Times New Roman" w:cs="Times New Roman"/>
          <w:sz w:val="24"/>
          <w:szCs w:val="24"/>
        </w:rPr>
      </w:pPr>
    </w:p>
    <w:p w14:paraId="3AFC845C" w14:textId="77777777" w:rsidR="009B4DD1" w:rsidRPr="009B4DD1" w:rsidRDefault="009B4DD1" w:rsidP="003F1F57">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5. Заједничка комисија се састаје најмање двапут годишње.</w:t>
      </w:r>
    </w:p>
    <w:p w14:paraId="046E8D60" w14:textId="77777777" w:rsidR="009B4DD1" w:rsidRPr="009B4DD1" w:rsidRDefault="009B4DD1" w:rsidP="009B4DD1">
      <w:pPr>
        <w:spacing w:after="0" w:line="360" w:lineRule="atLeast"/>
        <w:jc w:val="both"/>
        <w:rPr>
          <w:rFonts w:ascii="Times New Roman" w:eastAsia="Times New Roman" w:hAnsi="Times New Roman" w:cs="Times New Roman"/>
          <w:sz w:val="24"/>
          <w:szCs w:val="24"/>
        </w:rPr>
      </w:pPr>
    </w:p>
    <w:p w14:paraId="20324816" w14:textId="77777777" w:rsidR="009B4DD1" w:rsidRPr="009B4DD1" w:rsidRDefault="009B4DD1" w:rsidP="009B4DD1">
      <w:pPr>
        <w:spacing w:after="0" w:line="360" w:lineRule="atLeast"/>
        <w:jc w:val="center"/>
        <w:rPr>
          <w:rFonts w:ascii="Times New Roman" w:eastAsia="Times New Roman" w:hAnsi="Times New Roman" w:cs="Times New Roman"/>
          <w:sz w:val="24"/>
          <w:szCs w:val="24"/>
        </w:rPr>
      </w:pPr>
      <w:r w:rsidRPr="00351834">
        <w:rPr>
          <w:rFonts w:ascii="Times New Roman" w:eastAsia="Times New Roman" w:hAnsi="Times New Roman" w:cs="Times New Roman"/>
          <w:sz w:val="24"/>
          <w:szCs w:val="24"/>
        </w:rPr>
        <w:t>ГЛАВА III</w:t>
      </w:r>
    </w:p>
    <w:p w14:paraId="44042DE9" w14:textId="77777777" w:rsidR="009B4DD1" w:rsidRPr="009B4DD1" w:rsidRDefault="009B4DD1" w:rsidP="009B4DD1">
      <w:pPr>
        <w:spacing w:after="0" w:line="360" w:lineRule="atLeast"/>
        <w:jc w:val="center"/>
        <w:rPr>
          <w:rFonts w:ascii="Times New Roman" w:eastAsia="Times New Roman" w:hAnsi="Times New Roman" w:cs="Times New Roman"/>
          <w:sz w:val="24"/>
          <w:szCs w:val="24"/>
        </w:rPr>
      </w:pPr>
    </w:p>
    <w:p w14:paraId="6F622D24" w14:textId="77777777" w:rsidR="009B4DD1" w:rsidRPr="009B4DD1" w:rsidRDefault="009B4DD1" w:rsidP="009B4DD1">
      <w:pPr>
        <w:spacing w:after="0" w:line="360" w:lineRule="atLeast"/>
        <w:jc w:val="center"/>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ПРЕЛАЗНЕ И ЗАВРШНЕ ОДРЕДБЕ</w:t>
      </w:r>
    </w:p>
    <w:p w14:paraId="246AB4B1" w14:textId="77777777" w:rsidR="009B4DD1" w:rsidRPr="009B4DD1" w:rsidRDefault="009B4DD1" w:rsidP="009B4DD1">
      <w:pPr>
        <w:spacing w:after="0" w:line="360" w:lineRule="atLeast"/>
        <w:jc w:val="both"/>
        <w:rPr>
          <w:rFonts w:ascii="Times New Roman" w:eastAsia="Times New Roman" w:hAnsi="Times New Roman" w:cs="Times New Roman"/>
          <w:sz w:val="24"/>
          <w:szCs w:val="24"/>
        </w:rPr>
      </w:pPr>
    </w:p>
    <w:p w14:paraId="2CA2B275" w14:textId="77777777" w:rsidR="009B4DD1" w:rsidRPr="009B4DD1" w:rsidRDefault="009B4DD1" w:rsidP="009B4DD1">
      <w:pPr>
        <w:spacing w:after="0" w:line="360" w:lineRule="atLeast"/>
        <w:jc w:val="center"/>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Члан 9.</w:t>
      </w:r>
    </w:p>
    <w:p w14:paraId="78A50945" w14:textId="77777777" w:rsidR="009B4DD1" w:rsidRPr="009B4DD1" w:rsidRDefault="009B4DD1" w:rsidP="009B4DD1">
      <w:pPr>
        <w:spacing w:after="0" w:line="360" w:lineRule="atLeast"/>
        <w:jc w:val="both"/>
        <w:rPr>
          <w:rFonts w:ascii="Times New Roman" w:eastAsia="Times New Roman" w:hAnsi="Times New Roman" w:cs="Times New Roman"/>
          <w:sz w:val="24"/>
          <w:szCs w:val="24"/>
        </w:rPr>
      </w:pPr>
    </w:p>
    <w:p w14:paraId="6E6182F1" w14:textId="77777777" w:rsidR="009B4DD1" w:rsidRPr="009B4DD1" w:rsidRDefault="009B4DD1" w:rsidP="003F1F57">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1. Овај Споразум подлеже ратификацији, прихватању или одобрењу у складу са захтевима</w:t>
      </w:r>
    </w:p>
    <w:p w14:paraId="2DE94087" w14:textId="77777777" w:rsidR="009B4DD1" w:rsidRDefault="009B4DD1" w:rsidP="003F1F57">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предвиђеним релевантним прописима уговорних страна. Формално обавештење о ратификацији,</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прихватању или одобрењу доставља се Депозитару.</w:t>
      </w:r>
    </w:p>
    <w:p w14:paraId="685D40F3" w14:textId="77777777" w:rsidR="003F1F57" w:rsidRPr="009B4DD1" w:rsidRDefault="003F1F57" w:rsidP="003F1F57">
      <w:pPr>
        <w:spacing w:after="0" w:line="240" w:lineRule="auto"/>
        <w:jc w:val="both"/>
        <w:rPr>
          <w:rFonts w:ascii="Times New Roman" w:eastAsia="Times New Roman" w:hAnsi="Times New Roman" w:cs="Times New Roman"/>
          <w:sz w:val="24"/>
          <w:szCs w:val="24"/>
        </w:rPr>
      </w:pPr>
    </w:p>
    <w:p w14:paraId="5C91962C" w14:textId="77777777" w:rsidR="009B4DD1" w:rsidRPr="009B4DD1" w:rsidRDefault="009B4DD1" w:rsidP="003F1F57">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2. Овај Споразум ступа на снагу тридесетог дана након достављања трећег формалног</w:t>
      </w:r>
    </w:p>
    <w:p w14:paraId="583B0567" w14:textId="77777777" w:rsidR="009B4DD1" w:rsidRDefault="009B4DD1" w:rsidP="003F1F57">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обавештења о ратификацији, прихватању или одобрењу за оне уговорне стране које су доставиле</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своја формална обавештења о ратификацији, прихватању или одобрењу.</w:t>
      </w:r>
    </w:p>
    <w:p w14:paraId="6B4B1E13" w14:textId="77777777" w:rsidR="003F1F57" w:rsidRPr="009B4DD1" w:rsidRDefault="003F1F57" w:rsidP="003F1F57">
      <w:pPr>
        <w:spacing w:after="0" w:line="240" w:lineRule="auto"/>
        <w:jc w:val="both"/>
        <w:rPr>
          <w:rFonts w:ascii="Times New Roman" w:eastAsia="Times New Roman" w:hAnsi="Times New Roman" w:cs="Times New Roman"/>
          <w:sz w:val="24"/>
          <w:szCs w:val="24"/>
        </w:rPr>
      </w:pPr>
    </w:p>
    <w:p w14:paraId="3BCDC10E" w14:textId="77777777" w:rsidR="009B4DD1" w:rsidRDefault="009B4DD1" w:rsidP="003F1F57">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3. За сваку уговорну страну која достави своје формално обавештење о ратификацији, прихватању</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или одобрењу након дана достављања трећег формалног обавештења о ратификацији, прихватању</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или одобрењу, овај Споразум ступа на снагу тридесетог дана након дана достављања</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формалног обавештења о ратификацији, прихватању или одобрењу дате уговорне стране.</w:t>
      </w:r>
    </w:p>
    <w:p w14:paraId="5F73FD31" w14:textId="77777777" w:rsidR="003F1F57" w:rsidRPr="009B4DD1" w:rsidRDefault="003F1F57" w:rsidP="003F1F57">
      <w:pPr>
        <w:spacing w:after="0" w:line="240" w:lineRule="auto"/>
        <w:jc w:val="both"/>
        <w:rPr>
          <w:rFonts w:ascii="Times New Roman" w:eastAsia="Times New Roman" w:hAnsi="Times New Roman" w:cs="Times New Roman"/>
          <w:sz w:val="24"/>
          <w:szCs w:val="24"/>
        </w:rPr>
      </w:pPr>
    </w:p>
    <w:p w14:paraId="7FC52919" w14:textId="77777777" w:rsidR="009B4DD1" w:rsidRPr="009B4DD1" w:rsidRDefault="009B4DD1" w:rsidP="003F1F57">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4. Северна Македонија обавља дужност Депозитара и обавештава све уговорне стране о свим</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обавештењима примљеним у складу са овим чланом, те о било каквом другом акту или</w:t>
      </w:r>
    </w:p>
    <w:p w14:paraId="49C69E4A" w14:textId="77777777" w:rsidR="009B4DD1" w:rsidRPr="009B4DD1" w:rsidRDefault="009B4DD1" w:rsidP="003F1F57">
      <w:pPr>
        <w:spacing w:after="0" w:line="240" w:lineRule="auto"/>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обавештењу у вези са овим Споразумом.</w:t>
      </w:r>
    </w:p>
    <w:p w14:paraId="63B3609C" w14:textId="77777777" w:rsidR="009B4DD1" w:rsidRPr="009B4DD1" w:rsidRDefault="009B4DD1" w:rsidP="009B4DD1">
      <w:pPr>
        <w:spacing w:after="0" w:line="360" w:lineRule="atLeast"/>
        <w:jc w:val="center"/>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Члан 10.</w:t>
      </w:r>
    </w:p>
    <w:p w14:paraId="738E37CE" w14:textId="77777777" w:rsidR="009B4DD1" w:rsidRPr="009B4DD1" w:rsidRDefault="009B4DD1" w:rsidP="009B4DD1">
      <w:pPr>
        <w:spacing w:after="0" w:line="360" w:lineRule="atLeast"/>
        <w:jc w:val="both"/>
        <w:rPr>
          <w:rFonts w:ascii="Times New Roman" w:eastAsia="Times New Roman" w:hAnsi="Times New Roman" w:cs="Times New Roman"/>
          <w:sz w:val="24"/>
          <w:szCs w:val="24"/>
        </w:rPr>
      </w:pPr>
    </w:p>
    <w:p w14:paraId="31FFD2B2" w14:textId="77777777" w:rsidR="009B4DD1" w:rsidRPr="009B4DD1" w:rsidRDefault="009B4DD1" w:rsidP="009B4DD1">
      <w:pPr>
        <w:spacing w:after="0" w:line="360" w:lineRule="atLeast"/>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Уговорне стране су сагласне да сваки евентуални спор који проистекне из примене овог</w:t>
      </w:r>
    </w:p>
    <w:p w14:paraId="3E42D00E" w14:textId="77777777" w:rsidR="009B4DD1" w:rsidRPr="009B4DD1" w:rsidRDefault="009B4DD1" w:rsidP="009B4DD1">
      <w:pPr>
        <w:spacing w:after="0" w:line="360" w:lineRule="atLeast"/>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Споразума решава Заједничка комисија.</w:t>
      </w:r>
    </w:p>
    <w:p w14:paraId="24347750" w14:textId="77777777" w:rsidR="009B4DD1" w:rsidRPr="009B4DD1" w:rsidRDefault="009B4DD1" w:rsidP="009B4DD1">
      <w:pPr>
        <w:spacing w:after="0" w:line="360" w:lineRule="atLeast"/>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lastRenderedPageBreak/>
        <w:t>Овај Споразум се може мењати само уз писмени пристанак свих уговорних страна, који подлеже</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истој процедури која је била неопходна за закључивање овог Споразума.</w:t>
      </w:r>
    </w:p>
    <w:p w14:paraId="0BD203D2" w14:textId="77777777" w:rsidR="009B4DD1" w:rsidRPr="009B4DD1" w:rsidRDefault="009B4DD1" w:rsidP="009B4DD1">
      <w:pPr>
        <w:spacing w:after="0" w:line="360" w:lineRule="atLeast"/>
        <w:jc w:val="both"/>
        <w:rPr>
          <w:rFonts w:ascii="Times New Roman" w:eastAsia="Times New Roman" w:hAnsi="Times New Roman" w:cs="Times New Roman"/>
          <w:sz w:val="24"/>
          <w:szCs w:val="24"/>
        </w:rPr>
      </w:pPr>
    </w:p>
    <w:p w14:paraId="12E934E8" w14:textId="77777777" w:rsidR="009B4DD1" w:rsidRPr="009B4DD1" w:rsidRDefault="009B4DD1" w:rsidP="009B4DD1">
      <w:pPr>
        <w:spacing w:after="0" w:line="360" w:lineRule="atLeast"/>
        <w:jc w:val="center"/>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Члан 11.</w:t>
      </w:r>
    </w:p>
    <w:p w14:paraId="179F62CE" w14:textId="77777777" w:rsidR="009B4DD1" w:rsidRPr="009B4DD1" w:rsidRDefault="009B4DD1" w:rsidP="009B4DD1">
      <w:pPr>
        <w:spacing w:after="0" w:line="360" w:lineRule="atLeast"/>
        <w:jc w:val="both"/>
        <w:rPr>
          <w:rFonts w:ascii="Times New Roman" w:eastAsia="Times New Roman" w:hAnsi="Times New Roman" w:cs="Times New Roman"/>
          <w:sz w:val="24"/>
          <w:szCs w:val="24"/>
        </w:rPr>
      </w:pPr>
    </w:p>
    <w:p w14:paraId="589E26FE" w14:textId="77777777" w:rsidR="009B4DD1" w:rsidRPr="009B4DD1" w:rsidRDefault="009B4DD1" w:rsidP="00B06DB0">
      <w:pPr>
        <w:spacing w:line="360" w:lineRule="atLeast"/>
        <w:rPr>
          <w:rFonts w:ascii="Segoe UI" w:eastAsia="Times New Roman" w:hAnsi="Segoe UI" w:cs="Segoe UI"/>
          <w:sz w:val="30"/>
          <w:szCs w:val="30"/>
        </w:rPr>
      </w:pPr>
      <w:r w:rsidRPr="009B4DD1">
        <w:rPr>
          <w:rFonts w:ascii="Times New Roman" w:eastAsia="Times New Roman" w:hAnsi="Times New Roman" w:cs="Times New Roman"/>
          <w:sz w:val="24"/>
          <w:szCs w:val="24"/>
        </w:rPr>
        <w:t>Уколико се једна од уговорних страна повуче из овог Споразума, он престаје да буде на снази</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само за ту уговорну страну у року од 30 дана од дана достављања обавештења о повлачењу</w:t>
      </w:r>
      <w:r w:rsidRPr="00351834">
        <w:rPr>
          <w:rFonts w:ascii="Times New Roman" w:eastAsia="Times New Roman" w:hAnsi="Times New Roman" w:cs="Times New Roman"/>
          <w:sz w:val="24"/>
          <w:szCs w:val="24"/>
        </w:rPr>
        <w:t xml:space="preserve"> </w:t>
      </w:r>
      <w:r w:rsidRPr="009B4DD1">
        <w:rPr>
          <w:rFonts w:ascii="Times New Roman" w:eastAsia="Times New Roman" w:hAnsi="Times New Roman" w:cs="Times New Roman"/>
          <w:sz w:val="24"/>
          <w:szCs w:val="24"/>
        </w:rPr>
        <w:t>Депозитару.</w:t>
      </w:r>
    </w:p>
    <w:p w14:paraId="464AB3EB" w14:textId="77777777" w:rsidR="009B4DD1" w:rsidRPr="009B4DD1" w:rsidRDefault="009B4DD1" w:rsidP="009B4DD1">
      <w:pPr>
        <w:spacing w:after="0" w:line="360" w:lineRule="atLeast"/>
        <w:jc w:val="both"/>
        <w:rPr>
          <w:rFonts w:ascii="Times New Roman" w:eastAsia="Times New Roman" w:hAnsi="Times New Roman" w:cs="Times New Roman"/>
          <w:sz w:val="24"/>
          <w:szCs w:val="24"/>
        </w:rPr>
      </w:pPr>
    </w:p>
    <w:p w14:paraId="3AE50973" w14:textId="77777777" w:rsidR="009B4DD1" w:rsidRPr="009B4DD1" w:rsidRDefault="009B4DD1" w:rsidP="009B4DD1">
      <w:pPr>
        <w:spacing w:after="0" w:line="360" w:lineRule="atLeast"/>
        <w:jc w:val="both"/>
        <w:rPr>
          <w:rFonts w:ascii="Times New Roman" w:eastAsia="Times New Roman" w:hAnsi="Times New Roman" w:cs="Times New Roman"/>
          <w:sz w:val="24"/>
          <w:szCs w:val="24"/>
        </w:rPr>
      </w:pPr>
      <w:r w:rsidRPr="009B4DD1">
        <w:rPr>
          <w:rFonts w:ascii="Times New Roman" w:eastAsia="Times New Roman" w:hAnsi="Times New Roman" w:cs="Times New Roman"/>
          <w:sz w:val="24"/>
          <w:szCs w:val="24"/>
        </w:rPr>
        <w:t>Споразум је сачињен на енглеском језику у једном оригиналу, који остаје код Депозитара.</w:t>
      </w:r>
      <w:r w:rsidR="00FE18A6">
        <w:rPr>
          <w:rFonts w:ascii="Times New Roman" w:eastAsia="Times New Roman" w:hAnsi="Times New Roman" w:cs="Times New Roman"/>
          <w:sz w:val="24"/>
          <w:szCs w:val="24"/>
          <w:lang w:val="sr-Cyrl-RS"/>
        </w:rPr>
        <w:t xml:space="preserve"> </w:t>
      </w:r>
      <w:r w:rsidRPr="009B4DD1">
        <w:rPr>
          <w:rFonts w:ascii="Times New Roman" w:eastAsia="Times New Roman" w:hAnsi="Times New Roman" w:cs="Times New Roman"/>
          <w:sz w:val="24"/>
          <w:szCs w:val="24"/>
        </w:rPr>
        <w:t>Свака уговорна страна добија по једну оверену копију Споразума.</w:t>
      </w:r>
    </w:p>
    <w:p w14:paraId="7FA85AC3" w14:textId="77777777" w:rsidR="009B4DD1" w:rsidRPr="009B4DD1" w:rsidRDefault="009B4DD1" w:rsidP="009B4DD1">
      <w:pPr>
        <w:spacing w:after="0" w:line="360" w:lineRule="atLeast"/>
        <w:jc w:val="both"/>
        <w:rPr>
          <w:rFonts w:ascii="Times New Roman" w:eastAsia="Times New Roman" w:hAnsi="Times New Roman" w:cs="Times New Roman"/>
          <w:sz w:val="24"/>
          <w:szCs w:val="24"/>
        </w:rPr>
      </w:pPr>
    </w:p>
    <w:p w14:paraId="78AEF0CF" w14:textId="77777777" w:rsidR="009B4DD1" w:rsidRPr="009B4DD1" w:rsidRDefault="00FE18A6" w:rsidP="009B4DD1">
      <w:pPr>
        <w:spacing w:after="0" w:line="36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Сачињен у </w:t>
      </w:r>
      <w:r>
        <w:rPr>
          <w:rFonts w:ascii="Times New Roman" w:eastAsia="Times New Roman" w:hAnsi="Times New Roman" w:cs="Times New Roman"/>
          <w:sz w:val="24"/>
          <w:szCs w:val="24"/>
          <w:lang w:val="sr-Cyrl-RS"/>
        </w:rPr>
        <w:t xml:space="preserve"> </w:t>
      </w:r>
      <w:r w:rsidRPr="00FE18A6">
        <w:rPr>
          <w:rFonts w:ascii="Times New Roman" w:eastAsia="Times New Roman" w:hAnsi="Times New Roman" w:cs="Times New Roman"/>
          <w:sz w:val="24"/>
          <w:szCs w:val="24"/>
          <w:u w:val="single"/>
          <w:lang w:val="sr-Cyrl-RS"/>
        </w:rPr>
        <w:t xml:space="preserve"> Берлину</w:t>
      </w:r>
      <w:r w:rsidR="009B4DD1" w:rsidRPr="009B4DD1">
        <w:rPr>
          <w:rFonts w:ascii="Times New Roman" w:eastAsia="Times New Roman" w:hAnsi="Times New Roman" w:cs="Times New Roman"/>
          <w:sz w:val="24"/>
          <w:szCs w:val="24"/>
        </w:rPr>
        <w:t xml:space="preserve"> на дан </w:t>
      </w:r>
      <w:r>
        <w:rPr>
          <w:rFonts w:ascii="Times New Roman" w:eastAsia="Times New Roman" w:hAnsi="Times New Roman" w:cs="Times New Roman"/>
          <w:sz w:val="24"/>
          <w:szCs w:val="24"/>
          <w:lang w:val="sr-Cyrl-RS"/>
        </w:rPr>
        <w:t xml:space="preserve"> </w:t>
      </w:r>
      <w:r w:rsidRPr="00FE18A6">
        <w:rPr>
          <w:rFonts w:ascii="Times New Roman" w:eastAsia="Times New Roman" w:hAnsi="Times New Roman" w:cs="Times New Roman"/>
          <w:sz w:val="24"/>
          <w:szCs w:val="24"/>
          <w:u w:val="single"/>
          <w:lang w:val="sr-Cyrl-RS"/>
        </w:rPr>
        <w:t xml:space="preserve">14 ОКТ </w:t>
      </w:r>
      <w:r w:rsidR="009B4DD1" w:rsidRPr="009B4DD1">
        <w:rPr>
          <w:rFonts w:ascii="Times New Roman" w:eastAsia="Times New Roman" w:hAnsi="Times New Roman" w:cs="Times New Roman"/>
          <w:sz w:val="24"/>
          <w:szCs w:val="24"/>
        </w:rPr>
        <w:t>2024.</w:t>
      </w:r>
    </w:p>
    <w:p w14:paraId="6A592CB5" w14:textId="77777777" w:rsidR="00B14CF4" w:rsidRPr="00351834" w:rsidRDefault="00B14CF4" w:rsidP="009B4DD1">
      <w:pPr>
        <w:jc w:val="both"/>
        <w:rPr>
          <w:rFonts w:ascii="Times New Roman" w:hAnsi="Times New Roman" w:cs="Times New Roman"/>
          <w:sz w:val="24"/>
          <w:szCs w:val="24"/>
        </w:rPr>
      </w:pPr>
    </w:p>
    <w:p w14:paraId="7A15112A" w14:textId="77777777" w:rsidR="00B06DB0" w:rsidRDefault="00B06DB0" w:rsidP="009B4DD1">
      <w:pPr>
        <w:jc w:val="both"/>
        <w:rPr>
          <w:rFonts w:ascii="Times New Roman" w:hAnsi="Times New Roman" w:cs="Times New Roman"/>
          <w:sz w:val="24"/>
          <w:szCs w:val="24"/>
        </w:rPr>
      </w:pPr>
    </w:p>
    <w:p w14:paraId="15406A4D" w14:textId="77777777" w:rsidR="00FE18A6" w:rsidRDefault="00FE18A6" w:rsidP="009B4DD1">
      <w:pPr>
        <w:jc w:val="both"/>
        <w:rPr>
          <w:rFonts w:ascii="Times New Roman" w:hAnsi="Times New Roman" w:cs="Times New Roman"/>
          <w:sz w:val="24"/>
          <w:szCs w:val="24"/>
        </w:rPr>
      </w:pPr>
    </w:p>
    <w:p w14:paraId="633AD121" w14:textId="77777777" w:rsidR="00FE18A6" w:rsidRDefault="00FE18A6" w:rsidP="009B4DD1">
      <w:pPr>
        <w:jc w:val="both"/>
        <w:rPr>
          <w:rFonts w:ascii="Times New Roman" w:hAnsi="Times New Roman" w:cs="Times New Roman"/>
          <w:sz w:val="24"/>
          <w:szCs w:val="24"/>
        </w:rPr>
      </w:pPr>
    </w:p>
    <w:p w14:paraId="6275D1ED" w14:textId="77777777" w:rsidR="00FE18A6" w:rsidRDefault="00FE18A6" w:rsidP="009B4DD1">
      <w:pPr>
        <w:jc w:val="both"/>
        <w:rPr>
          <w:rFonts w:ascii="Times New Roman" w:hAnsi="Times New Roman" w:cs="Times New Roman"/>
          <w:sz w:val="24"/>
          <w:szCs w:val="24"/>
        </w:rPr>
      </w:pPr>
    </w:p>
    <w:p w14:paraId="5D03635D" w14:textId="77777777" w:rsidR="00FE18A6" w:rsidRDefault="00FE18A6" w:rsidP="009B4DD1">
      <w:pPr>
        <w:jc w:val="both"/>
        <w:rPr>
          <w:rFonts w:ascii="Times New Roman" w:hAnsi="Times New Roman" w:cs="Times New Roman"/>
          <w:sz w:val="24"/>
          <w:szCs w:val="24"/>
        </w:rPr>
      </w:pPr>
    </w:p>
    <w:p w14:paraId="6607C0B2" w14:textId="77777777" w:rsidR="00FE18A6" w:rsidRDefault="00FE18A6" w:rsidP="009B4DD1">
      <w:pPr>
        <w:jc w:val="both"/>
        <w:rPr>
          <w:rFonts w:ascii="Times New Roman" w:hAnsi="Times New Roman" w:cs="Times New Roman"/>
          <w:sz w:val="24"/>
          <w:szCs w:val="24"/>
        </w:rPr>
      </w:pPr>
    </w:p>
    <w:p w14:paraId="52786BAB" w14:textId="77777777" w:rsidR="00FE18A6" w:rsidRDefault="00FE18A6" w:rsidP="009B4DD1">
      <w:pPr>
        <w:jc w:val="both"/>
        <w:rPr>
          <w:rFonts w:ascii="Times New Roman" w:hAnsi="Times New Roman" w:cs="Times New Roman"/>
          <w:sz w:val="24"/>
          <w:szCs w:val="24"/>
        </w:rPr>
      </w:pPr>
    </w:p>
    <w:p w14:paraId="70C75463" w14:textId="77777777" w:rsidR="00FE18A6" w:rsidRDefault="00FE18A6" w:rsidP="009B4DD1">
      <w:pPr>
        <w:jc w:val="both"/>
        <w:rPr>
          <w:rFonts w:ascii="Times New Roman" w:hAnsi="Times New Roman" w:cs="Times New Roman"/>
          <w:sz w:val="24"/>
          <w:szCs w:val="24"/>
        </w:rPr>
      </w:pPr>
    </w:p>
    <w:p w14:paraId="29FD4EEE" w14:textId="77777777" w:rsidR="00FE18A6" w:rsidRDefault="00FE18A6" w:rsidP="009B4DD1">
      <w:pPr>
        <w:jc w:val="both"/>
        <w:rPr>
          <w:rFonts w:ascii="Times New Roman" w:hAnsi="Times New Roman" w:cs="Times New Roman"/>
          <w:sz w:val="24"/>
          <w:szCs w:val="24"/>
        </w:rPr>
      </w:pPr>
    </w:p>
    <w:p w14:paraId="75C9C8C4" w14:textId="77777777" w:rsidR="00FE18A6" w:rsidRDefault="00FE18A6" w:rsidP="009B4DD1">
      <w:pPr>
        <w:jc w:val="both"/>
        <w:rPr>
          <w:rFonts w:ascii="Times New Roman" w:hAnsi="Times New Roman" w:cs="Times New Roman"/>
          <w:sz w:val="24"/>
          <w:szCs w:val="24"/>
        </w:rPr>
      </w:pPr>
    </w:p>
    <w:p w14:paraId="5927EBE8" w14:textId="77777777" w:rsidR="00FE18A6" w:rsidRDefault="00FE18A6" w:rsidP="009B4DD1">
      <w:pPr>
        <w:jc w:val="both"/>
        <w:rPr>
          <w:rFonts w:ascii="Times New Roman" w:hAnsi="Times New Roman" w:cs="Times New Roman"/>
          <w:sz w:val="24"/>
          <w:szCs w:val="24"/>
        </w:rPr>
      </w:pPr>
    </w:p>
    <w:p w14:paraId="6B9201EA" w14:textId="77777777" w:rsidR="00FE18A6" w:rsidRDefault="00FE18A6" w:rsidP="009B4DD1">
      <w:pPr>
        <w:jc w:val="both"/>
        <w:rPr>
          <w:rFonts w:ascii="Times New Roman" w:hAnsi="Times New Roman" w:cs="Times New Roman"/>
          <w:sz w:val="24"/>
          <w:szCs w:val="24"/>
        </w:rPr>
      </w:pPr>
    </w:p>
    <w:p w14:paraId="5B6057A8" w14:textId="77777777" w:rsidR="00FE18A6" w:rsidRDefault="00FE18A6" w:rsidP="009B4DD1">
      <w:pPr>
        <w:jc w:val="both"/>
        <w:rPr>
          <w:rFonts w:ascii="Times New Roman" w:hAnsi="Times New Roman" w:cs="Times New Roman"/>
          <w:sz w:val="24"/>
          <w:szCs w:val="24"/>
        </w:rPr>
      </w:pPr>
    </w:p>
    <w:p w14:paraId="1A0FA65E" w14:textId="77777777" w:rsidR="00FE18A6" w:rsidRDefault="00FE18A6" w:rsidP="009B4DD1">
      <w:pPr>
        <w:jc w:val="both"/>
        <w:rPr>
          <w:rFonts w:ascii="Times New Roman" w:hAnsi="Times New Roman" w:cs="Times New Roman"/>
          <w:sz w:val="24"/>
          <w:szCs w:val="24"/>
        </w:rPr>
      </w:pPr>
    </w:p>
    <w:p w14:paraId="656E31EC" w14:textId="77777777" w:rsidR="00FE18A6" w:rsidRPr="00351834" w:rsidRDefault="00FE18A6" w:rsidP="009B4DD1">
      <w:pPr>
        <w:jc w:val="both"/>
        <w:rPr>
          <w:rFonts w:ascii="Times New Roman" w:hAnsi="Times New Roman" w:cs="Times New Roman"/>
          <w:sz w:val="24"/>
          <w:szCs w:val="24"/>
        </w:rPr>
      </w:pPr>
    </w:p>
    <w:p w14:paraId="4F7E1967" w14:textId="77777777" w:rsidR="00B06DB0" w:rsidRPr="00351834" w:rsidRDefault="00B06DB0" w:rsidP="009B4DD1">
      <w:pPr>
        <w:jc w:val="both"/>
        <w:rPr>
          <w:rFonts w:ascii="Times New Roman" w:hAnsi="Times New Roman" w:cs="Times New Roman"/>
          <w:sz w:val="24"/>
          <w:szCs w:val="24"/>
        </w:rPr>
      </w:pPr>
    </w:p>
    <w:p w14:paraId="33A1691F" w14:textId="77777777" w:rsidR="00B06DB0" w:rsidRPr="00351834" w:rsidRDefault="00B06DB0" w:rsidP="009B4DD1">
      <w:pPr>
        <w:jc w:val="both"/>
        <w:rPr>
          <w:rFonts w:ascii="Times New Roman" w:hAnsi="Times New Roman" w:cs="Times New Roman"/>
          <w:sz w:val="24"/>
          <w:szCs w:val="24"/>
        </w:rPr>
      </w:pPr>
    </w:p>
    <w:p w14:paraId="524AA8E5" w14:textId="77777777" w:rsidR="00224CCC" w:rsidRPr="00F772CE" w:rsidRDefault="00224CCC" w:rsidP="005F427C">
      <w:pPr>
        <w:jc w:val="center"/>
        <w:rPr>
          <w:rFonts w:ascii="Times New Roman" w:hAnsi="Times New Roman" w:cs="Times New Roman"/>
          <w:sz w:val="24"/>
          <w:szCs w:val="24"/>
          <w:lang w:val="sr-Latn-RS"/>
        </w:rPr>
      </w:pPr>
    </w:p>
    <w:p w14:paraId="153E42D8" w14:textId="77777777" w:rsidR="00224CCC" w:rsidRPr="00224CCC" w:rsidRDefault="00224CCC" w:rsidP="00224CCC">
      <w:pPr>
        <w:jc w:val="center"/>
        <w:rPr>
          <w:rFonts w:ascii="Times New Roman" w:hAnsi="Times New Roman" w:cs="Times New Roman"/>
          <w:sz w:val="24"/>
          <w:szCs w:val="24"/>
          <w:lang w:val="sr-Cyrl-RS"/>
        </w:rPr>
      </w:pPr>
      <w:r w:rsidRPr="00224CCC">
        <w:rPr>
          <w:rFonts w:ascii="Times New Roman" w:hAnsi="Times New Roman" w:cs="Times New Roman"/>
          <w:sz w:val="24"/>
          <w:szCs w:val="24"/>
          <w:lang w:val="sr-Cyrl-RS"/>
        </w:rPr>
        <w:t xml:space="preserve">Изјава Републике Србије приликом потписивања </w:t>
      </w:r>
      <w:r w:rsidRPr="000D376F">
        <w:rPr>
          <w:rFonts w:ascii="Times New Roman" w:hAnsi="Times New Roman" w:cs="Times New Roman"/>
          <w:sz w:val="24"/>
        </w:rPr>
        <w:t>Споразумa о приступу високом образовању и пријему на студије на Западном Балкану</w:t>
      </w:r>
    </w:p>
    <w:p w14:paraId="1097104B" w14:textId="77777777" w:rsidR="00224CCC" w:rsidRPr="00224CCC" w:rsidRDefault="00224CCC" w:rsidP="00224CCC">
      <w:pPr>
        <w:jc w:val="both"/>
        <w:rPr>
          <w:rFonts w:ascii="Times New Roman" w:hAnsi="Times New Roman" w:cs="Times New Roman"/>
          <w:sz w:val="24"/>
          <w:szCs w:val="24"/>
          <w:lang w:val="sr-Cyrl-RS"/>
        </w:rPr>
      </w:pPr>
      <w:r w:rsidRPr="00224CCC">
        <w:rPr>
          <w:rFonts w:ascii="Times New Roman" w:hAnsi="Times New Roman" w:cs="Times New Roman"/>
          <w:sz w:val="24"/>
          <w:szCs w:val="24"/>
          <w:lang w:val="sr-Cyrl-RS"/>
        </w:rPr>
        <w:t xml:space="preserve">Узимајући у обзир да је територија Косова и Метохије саставни део Републике Србије који се налази под међународном управом у складу са Резолуцијом 1244 (1999) Савета безбедности Уједињених нација, потписивање, као и накнадно изражавање пристанка Републике Србије да буде обавезана </w:t>
      </w:r>
      <w:r>
        <w:rPr>
          <w:rFonts w:ascii="Times New Roman" w:hAnsi="Times New Roman" w:cs="Times New Roman"/>
          <w:sz w:val="24"/>
        </w:rPr>
        <w:t>Споразумом</w:t>
      </w:r>
      <w:r w:rsidRPr="000D376F">
        <w:rPr>
          <w:rFonts w:ascii="Times New Roman" w:hAnsi="Times New Roman" w:cs="Times New Roman"/>
          <w:sz w:val="24"/>
        </w:rPr>
        <w:t xml:space="preserve"> о приступу високом образовању и пријему на студије на Западном Балкану</w:t>
      </w:r>
      <w:r w:rsidRPr="00224CCC">
        <w:rPr>
          <w:rFonts w:ascii="Times New Roman" w:hAnsi="Times New Roman" w:cs="Times New Roman"/>
          <w:sz w:val="24"/>
          <w:szCs w:val="24"/>
          <w:lang w:val="sr-Cyrl-RS"/>
        </w:rPr>
        <w:t>, не може се тумачити као признање наводне независности Косова* нити ствара уговорни однос између Републике Србије и Косова* у смислу Бечке конвенције о праву међународних уговора (1969), којом се уређује закључивање и примена међу</w:t>
      </w:r>
      <w:r>
        <w:rPr>
          <w:rFonts w:ascii="Times New Roman" w:hAnsi="Times New Roman" w:cs="Times New Roman"/>
          <w:sz w:val="24"/>
          <w:szCs w:val="24"/>
          <w:lang w:val="sr-Cyrl-RS"/>
        </w:rPr>
        <w:t>народних уговора између држава.</w:t>
      </w:r>
    </w:p>
    <w:p w14:paraId="0E58CD17" w14:textId="77777777" w:rsidR="00224CCC" w:rsidRPr="00224CCC" w:rsidRDefault="00224CCC" w:rsidP="00224CCC">
      <w:pPr>
        <w:jc w:val="both"/>
        <w:rPr>
          <w:rFonts w:ascii="Times New Roman" w:hAnsi="Times New Roman" w:cs="Times New Roman"/>
          <w:sz w:val="24"/>
          <w:szCs w:val="24"/>
          <w:lang w:val="sr-Cyrl-RS"/>
        </w:rPr>
      </w:pPr>
      <w:r w:rsidRPr="00224CCC">
        <w:rPr>
          <w:rFonts w:ascii="Times New Roman" w:hAnsi="Times New Roman" w:cs="Times New Roman"/>
          <w:sz w:val="24"/>
          <w:szCs w:val="24"/>
          <w:lang w:val="sr-Cyrl-RS"/>
        </w:rPr>
        <w:t xml:space="preserve">Закључење и примена </w:t>
      </w:r>
      <w:r w:rsidR="00DF3EB7" w:rsidRPr="000D376F">
        <w:rPr>
          <w:rFonts w:ascii="Times New Roman" w:hAnsi="Times New Roman" w:cs="Times New Roman"/>
          <w:sz w:val="24"/>
        </w:rPr>
        <w:t>Споразумa о приступу високом образовању и пријему на студије на Западном Балкану</w:t>
      </w:r>
      <w:r w:rsidRPr="00224CCC">
        <w:rPr>
          <w:rFonts w:ascii="Times New Roman" w:hAnsi="Times New Roman" w:cs="Times New Roman"/>
          <w:sz w:val="24"/>
          <w:szCs w:val="24"/>
          <w:lang w:val="sr-Cyrl-RS"/>
        </w:rPr>
        <w:t xml:space="preserve"> од стране Републике Србије ни на који начин не прејудицирају питање статуса Косова*, нити надлежности и овлашћења Специјалног представника генералног секретара УН и КФОР-а у складу са Резолуцијом 1244 (1999) Савета безбедности УН и Уставним оквиром за привремену самоуправу на Косову* (Уредба УНМИК-а 20</w:t>
      </w:r>
      <w:r>
        <w:rPr>
          <w:rFonts w:ascii="Times New Roman" w:hAnsi="Times New Roman" w:cs="Times New Roman"/>
          <w:sz w:val="24"/>
          <w:szCs w:val="24"/>
          <w:lang w:val="sr-Cyrl-RS"/>
        </w:rPr>
        <w:t>01/9 од 15. маја 2001. године).</w:t>
      </w:r>
    </w:p>
    <w:p w14:paraId="7FC09589" w14:textId="77777777" w:rsidR="00224CCC" w:rsidRDefault="00224CCC" w:rsidP="00224CCC">
      <w:pPr>
        <w:jc w:val="both"/>
        <w:rPr>
          <w:rFonts w:ascii="Times New Roman" w:hAnsi="Times New Roman" w:cs="Times New Roman"/>
          <w:sz w:val="24"/>
          <w:szCs w:val="24"/>
          <w:lang w:val="sr-Cyrl-RS"/>
        </w:rPr>
      </w:pPr>
      <w:r w:rsidRPr="00224CCC">
        <w:rPr>
          <w:rFonts w:ascii="Times New Roman" w:hAnsi="Times New Roman" w:cs="Times New Roman"/>
          <w:sz w:val="24"/>
          <w:szCs w:val="24"/>
          <w:lang w:val="sr-Cyrl-RS"/>
        </w:rPr>
        <w:t>Ниједна радња коју предузму Привремене институције самоуправе са Косова* у току закључивања и примене овог споразума не може се сматрати важећом уколико прелази надлежности Привремених институција самоуправе са Косова* или задире у надлежности и овлашћења резервисана за Специјалног представника генералног секретара УН, како су дефинисана Резолуцијом 1244 (1999) Савета безбедности УН и Уставним оквиром за привремену самоуправу на Косову*.</w:t>
      </w:r>
    </w:p>
    <w:p w14:paraId="1A35B317" w14:textId="77777777" w:rsidR="00224CCC" w:rsidRDefault="00224CCC" w:rsidP="005F427C">
      <w:pPr>
        <w:jc w:val="center"/>
        <w:rPr>
          <w:rFonts w:ascii="Times New Roman" w:hAnsi="Times New Roman" w:cs="Times New Roman"/>
          <w:sz w:val="24"/>
          <w:szCs w:val="24"/>
          <w:lang w:val="sr-Cyrl-RS"/>
        </w:rPr>
      </w:pPr>
    </w:p>
    <w:p w14:paraId="192438D3" w14:textId="77777777" w:rsidR="00224CCC" w:rsidRDefault="00224CCC" w:rsidP="005F427C">
      <w:pPr>
        <w:jc w:val="center"/>
        <w:rPr>
          <w:rFonts w:ascii="Times New Roman" w:hAnsi="Times New Roman" w:cs="Times New Roman"/>
          <w:sz w:val="24"/>
          <w:szCs w:val="24"/>
          <w:lang w:val="sr-Cyrl-RS"/>
        </w:rPr>
      </w:pPr>
    </w:p>
    <w:p w14:paraId="1DA4A45C" w14:textId="77777777" w:rsidR="00224CCC" w:rsidRDefault="00224CCC" w:rsidP="005F427C">
      <w:pPr>
        <w:jc w:val="center"/>
        <w:rPr>
          <w:rFonts w:ascii="Times New Roman" w:hAnsi="Times New Roman" w:cs="Times New Roman"/>
          <w:sz w:val="24"/>
          <w:szCs w:val="24"/>
          <w:lang w:val="sr-Cyrl-RS"/>
        </w:rPr>
      </w:pPr>
    </w:p>
    <w:p w14:paraId="50422F9E" w14:textId="77777777" w:rsidR="00224CCC" w:rsidRDefault="00224CCC" w:rsidP="005F427C">
      <w:pPr>
        <w:jc w:val="center"/>
        <w:rPr>
          <w:rFonts w:ascii="Times New Roman" w:hAnsi="Times New Roman" w:cs="Times New Roman"/>
          <w:sz w:val="24"/>
          <w:szCs w:val="24"/>
          <w:lang w:val="sr-Cyrl-RS"/>
        </w:rPr>
      </w:pPr>
    </w:p>
    <w:p w14:paraId="1629A435" w14:textId="77777777" w:rsidR="00224CCC" w:rsidRDefault="00224CCC" w:rsidP="005F427C">
      <w:pPr>
        <w:jc w:val="center"/>
        <w:rPr>
          <w:rFonts w:ascii="Times New Roman" w:hAnsi="Times New Roman" w:cs="Times New Roman"/>
          <w:sz w:val="24"/>
          <w:szCs w:val="24"/>
          <w:lang w:val="sr-Cyrl-RS"/>
        </w:rPr>
      </w:pPr>
    </w:p>
    <w:p w14:paraId="568D36A1" w14:textId="77777777" w:rsidR="00224CCC" w:rsidRDefault="00224CCC" w:rsidP="005F427C">
      <w:pPr>
        <w:jc w:val="center"/>
        <w:rPr>
          <w:rFonts w:ascii="Times New Roman" w:hAnsi="Times New Roman" w:cs="Times New Roman"/>
          <w:sz w:val="24"/>
          <w:szCs w:val="24"/>
          <w:lang w:val="sr-Cyrl-RS"/>
        </w:rPr>
      </w:pPr>
    </w:p>
    <w:p w14:paraId="0275B33B" w14:textId="77777777" w:rsidR="00224CCC" w:rsidRPr="00BB24CC" w:rsidRDefault="00BB24CC" w:rsidP="00BB24CC">
      <w:pPr>
        <w:jc w:val="both"/>
        <w:rPr>
          <w:rFonts w:ascii="Times New Roman" w:hAnsi="Times New Roman" w:cs="Times New Roman"/>
          <w:sz w:val="24"/>
          <w:szCs w:val="24"/>
          <w:lang w:val="sr-Cyrl-RS"/>
        </w:rPr>
      </w:pPr>
      <w:r>
        <w:rPr>
          <w:rFonts w:ascii="Times New Roman" w:hAnsi="Times New Roman" w:cs="Times New Roman"/>
          <w:sz w:val="24"/>
          <w:szCs w:val="24"/>
          <w:lang w:val="sr-Cyrl-RS"/>
        </w:rPr>
        <w:t>________________</w:t>
      </w:r>
    </w:p>
    <w:p w14:paraId="786991C2" w14:textId="77777777" w:rsidR="00DF3EB7" w:rsidRPr="00DF3EB7" w:rsidRDefault="00DF3EB7" w:rsidP="00DF3EB7">
      <w:pPr>
        <w:jc w:val="both"/>
        <w:rPr>
          <w:rFonts w:ascii="Times New Roman" w:hAnsi="Times New Roman" w:cs="Times New Roman"/>
          <w:sz w:val="24"/>
          <w:szCs w:val="24"/>
          <w:lang w:val="sr-Cyrl-RS"/>
        </w:rPr>
      </w:pPr>
      <w:r w:rsidRPr="00DF3EB7">
        <w:rPr>
          <w:rFonts w:ascii="Times New Roman" w:hAnsi="Times New Roman" w:cs="Times New Roman"/>
          <w:sz w:val="24"/>
          <w:szCs w:val="24"/>
          <w:lang w:val="sr-Cyrl-RS"/>
        </w:rPr>
        <w:t>*Овај назив не прејудицира ставове о статусу и у складу је са Резолуциј</w:t>
      </w:r>
      <w:r w:rsidR="00AA09A5">
        <w:rPr>
          <w:rFonts w:ascii="Times New Roman" w:hAnsi="Times New Roman" w:cs="Times New Roman"/>
          <w:sz w:val="24"/>
          <w:szCs w:val="24"/>
          <w:lang w:val="sr-Cyrl-RS"/>
        </w:rPr>
        <w:t>ом Савета безбедности УН-а 1244/</w:t>
      </w:r>
      <w:r w:rsidRPr="00DF3EB7">
        <w:rPr>
          <w:rFonts w:ascii="Times New Roman" w:hAnsi="Times New Roman" w:cs="Times New Roman"/>
          <w:sz w:val="24"/>
          <w:szCs w:val="24"/>
          <w:lang w:val="sr-Cyrl-RS"/>
        </w:rPr>
        <w:t>1999 и мишљењем Међународног суда правде о косовској декларацији о независности.</w:t>
      </w:r>
    </w:p>
    <w:p w14:paraId="0509A995" w14:textId="77777777" w:rsidR="00224CCC" w:rsidRDefault="00224CCC" w:rsidP="00DF3EB7">
      <w:pPr>
        <w:rPr>
          <w:rFonts w:ascii="Times New Roman" w:hAnsi="Times New Roman" w:cs="Times New Roman"/>
          <w:sz w:val="24"/>
          <w:szCs w:val="24"/>
          <w:lang w:val="sr-Cyrl-RS"/>
        </w:rPr>
      </w:pPr>
    </w:p>
    <w:p w14:paraId="5EBB651C" w14:textId="77777777" w:rsidR="00224CCC" w:rsidRDefault="00224CCC" w:rsidP="00DF3EB7">
      <w:pPr>
        <w:rPr>
          <w:rFonts w:ascii="Times New Roman" w:hAnsi="Times New Roman" w:cs="Times New Roman"/>
          <w:sz w:val="24"/>
          <w:szCs w:val="24"/>
          <w:lang w:val="sr-Cyrl-RS"/>
        </w:rPr>
      </w:pPr>
    </w:p>
    <w:p w14:paraId="5622D4E9" w14:textId="77777777" w:rsidR="00DF3EB7" w:rsidRDefault="00DF3EB7" w:rsidP="00DF3EB7">
      <w:pPr>
        <w:rPr>
          <w:rFonts w:ascii="Times New Roman" w:hAnsi="Times New Roman" w:cs="Times New Roman"/>
          <w:sz w:val="24"/>
          <w:szCs w:val="24"/>
          <w:lang w:val="sr-Cyrl-RS"/>
        </w:rPr>
      </w:pPr>
    </w:p>
    <w:p w14:paraId="114EE483" w14:textId="77777777" w:rsidR="005F427C" w:rsidRPr="00AC7E08" w:rsidRDefault="005F427C" w:rsidP="00D83517">
      <w:pPr>
        <w:jc w:val="center"/>
        <w:rPr>
          <w:rFonts w:ascii="Times New Roman" w:hAnsi="Times New Roman" w:cs="Times New Roman"/>
          <w:sz w:val="24"/>
          <w:szCs w:val="24"/>
          <w:lang w:val="sr-Cyrl-RS"/>
        </w:rPr>
      </w:pPr>
      <w:r w:rsidRPr="00AC7E08">
        <w:rPr>
          <w:rFonts w:ascii="Times New Roman" w:hAnsi="Times New Roman" w:cs="Times New Roman"/>
          <w:sz w:val="24"/>
          <w:szCs w:val="24"/>
          <w:lang w:val="sr-Cyrl-RS"/>
        </w:rPr>
        <w:t xml:space="preserve">Члан 3. </w:t>
      </w:r>
    </w:p>
    <w:p w14:paraId="1AA11E5A" w14:textId="77777777" w:rsidR="005F427C" w:rsidRDefault="005F427C" w:rsidP="00D83517">
      <w:pPr>
        <w:ind w:firstLine="720"/>
        <w:rPr>
          <w:rFonts w:ascii="Times New Roman" w:hAnsi="Times New Roman" w:cs="Times New Roman"/>
          <w:sz w:val="24"/>
          <w:szCs w:val="24"/>
          <w:lang w:val="sr-Cyrl-RS"/>
        </w:rPr>
      </w:pPr>
      <w:r w:rsidRPr="00AC7E08">
        <w:rPr>
          <w:rFonts w:ascii="Times New Roman" w:hAnsi="Times New Roman" w:cs="Times New Roman"/>
          <w:sz w:val="24"/>
          <w:szCs w:val="24"/>
          <w:lang w:val="sr-Cyrl-RS"/>
        </w:rPr>
        <w:t>Овај закон ступа на снагу осмог дана од дана објављивања у „Службеном гласнику Републике Србије – Међународни уговори”.</w:t>
      </w:r>
    </w:p>
    <w:sectPr w:rsidR="005F427C" w:rsidSect="00D83517">
      <w:headerReference w:type="default" r:id="rId8"/>
      <w:pgSz w:w="12240" w:h="15840"/>
      <w:pgMar w:top="1350" w:right="1350"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B4703" w14:textId="77777777" w:rsidR="00975190" w:rsidRDefault="00975190" w:rsidP="00931AED">
      <w:pPr>
        <w:spacing w:after="0" w:line="240" w:lineRule="auto"/>
      </w:pPr>
      <w:r>
        <w:separator/>
      </w:r>
    </w:p>
  </w:endnote>
  <w:endnote w:type="continuationSeparator" w:id="0">
    <w:p w14:paraId="7997517F" w14:textId="77777777" w:rsidR="00975190" w:rsidRDefault="00975190" w:rsidP="00931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7ECCB" w14:textId="77777777" w:rsidR="00975190" w:rsidRDefault="00975190" w:rsidP="00931AED">
      <w:pPr>
        <w:spacing w:after="0" w:line="240" w:lineRule="auto"/>
      </w:pPr>
      <w:r>
        <w:separator/>
      </w:r>
    </w:p>
  </w:footnote>
  <w:footnote w:type="continuationSeparator" w:id="0">
    <w:p w14:paraId="1E34B289" w14:textId="77777777" w:rsidR="00975190" w:rsidRDefault="00975190" w:rsidP="00931AED">
      <w:pPr>
        <w:spacing w:after="0" w:line="240" w:lineRule="auto"/>
      </w:pPr>
      <w:r>
        <w:continuationSeparator/>
      </w:r>
    </w:p>
  </w:footnote>
  <w:footnote w:id="1">
    <w:p w14:paraId="045CD6F5" w14:textId="77777777" w:rsidR="00224CCC" w:rsidRDefault="00224CCC" w:rsidP="00931AED">
      <w:pPr>
        <w:pStyle w:val="FootnoteText"/>
        <w:rPr>
          <w:lang w:val="sr-Latn-RS"/>
        </w:rPr>
      </w:pPr>
      <w:r w:rsidRPr="00931AED">
        <w:rPr>
          <w:rStyle w:val="FootnoteReference"/>
        </w:rPr>
        <w:sym w:font="Symbol" w:char="F02A"/>
      </w:r>
      <w:r>
        <w:t xml:space="preserve"> </w:t>
      </w:r>
      <w:r>
        <w:rPr>
          <w:lang w:val="sr-Latn-RS"/>
        </w:rPr>
        <w:t xml:space="preserve">This designation is withour prejudice to positions on status, </w:t>
      </w:r>
      <w:r w:rsidR="00FE18A6">
        <w:rPr>
          <w:lang w:val="sr-Latn-RS"/>
        </w:rPr>
        <w:t>and is in line with UNSCR 1244</w:t>
      </w:r>
      <w:r w:rsidR="00AA09A5">
        <w:rPr>
          <w:lang w:val="sr-Cyrl-RS"/>
        </w:rPr>
        <w:t>/</w:t>
      </w:r>
      <w:r w:rsidR="00FE18A6">
        <w:rPr>
          <w:lang w:val="sr-Latn-RS"/>
        </w:rPr>
        <w:t>1999</w:t>
      </w:r>
      <w:r>
        <w:rPr>
          <w:lang w:val="sr-Latn-RS"/>
        </w:rPr>
        <w:t xml:space="preserve"> and the ICJ Opinion on the Kosovo Declaration of Independence </w:t>
      </w:r>
    </w:p>
    <w:p w14:paraId="78AF1F7C" w14:textId="77777777" w:rsidR="00224CCC" w:rsidRDefault="00224CCC" w:rsidP="00931AED">
      <w:pPr>
        <w:pStyle w:val="FootnoteText"/>
        <w:rPr>
          <w:lang w:val="sr-Latn-RS"/>
        </w:rPr>
      </w:pPr>
    </w:p>
    <w:p w14:paraId="7157D7DF" w14:textId="77777777" w:rsidR="00224CCC" w:rsidRPr="00931AED" w:rsidRDefault="00224CCC">
      <w:pPr>
        <w:pStyle w:val="FootnoteText"/>
        <w:rPr>
          <w:lang w:val="sr-Latn-RS"/>
        </w:rPr>
      </w:pPr>
    </w:p>
  </w:footnote>
  <w:footnote w:id="2">
    <w:p w14:paraId="520181B8" w14:textId="77777777" w:rsidR="00F772CE" w:rsidRDefault="00F772CE" w:rsidP="00931AED">
      <w:pPr>
        <w:pStyle w:val="FootnoteText"/>
        <w:rPr>
          <w:lang w:val="sr-Latn-RS"/>
        </w:rPr>
      </w:pPr>
    </w:p>
  </w:footnote>
  <w:footnote w:id="3">
    <w:p w14:paraId="1EDA457D" w14:textId="77777777" w:rsidR="00F772CE" w:rsidRDefault="00F772CE" w:rsidP="00931AED">
      <w:pPr>
        <w:pStyle w:val="FootnoteText"/>
        <w:rPr>
          <w:lang w:val="sr-Latn-RS"/>
        </w:rPr>
      </w:pPr>
    </w:p>
  </w:footnote>
  <w:footnote w:id="4">
    <w:p w14:paraId="36A8977D" w14:textId="77777777" w:rsidR="00F772CE" w:rsidRDefault="00F772CE" w:rsidP="00931AED">
      <w:pPr>
        <w:pStyle w:val="FootnoteText"/>
        <w:rPr>
          <w:lang w:val="sr-Latn-RS"/>
        </w:rPr>
      </w:pPr>
    </w:p>
  </w:footnote>
  <w:footnote w:id="5">
    <w:p w14:paraId="7CC87065" w14:textId="77777777" w:rsidR="00F772CE" w:rsidRDefault="00F772CE" w:rsidP="00931AED">
      <w:pPr>
        <w:pStyle w:val="FootnoteText"/>
        <w:rPr>
          <w:lang w:val="sr-Latn-RS"/>
        </w:rPr>
      </w:pPr>
    </w:p>
  </w:footnote>
  <w:footnote w:id="6">
    <w:p w14:paraId="308CD8AA" w14:textId="77777777" w:rsidR="00F772CE" w:rsidRDefault="00F772CE" w:rsidP="00931AED">
      <w:pPr>
        <w:pStyle w:val="FootnoteText"/>
        <w:rPr>
          <w:lang w:val="sr-Latn-R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7066268"/>
      <w:docPartObj>
        <w:docPartGallery w:val="Page Numbers (Top of Page)"/>
        <w:docPartUnique/>
      </w:docPartObj>
    </w:sdtPr>
    <w:sdtEndPr>
      <w:rPr>
        <w:noProof/>
      </w:rPr>
    </w:sdtEndPr>
    <w:sdtContent>
      <w:p w14:paraId="66218DEE" w14:textId="77777777" w:rsidR="00D83517" w:rsidRDefault="00D83517">
        <w:pPr>
          <w:pStyle w:val="Header"/>
          <w:jc w:val="center"/>
        </w:pPr>
        <w:r>
          <w:fldChar w:fldCharType="begin"/>
        </w:r>
        <w:r>
          <w:instrText xml:space="preserve"> PAGE   \* MERGEFORMAT </w:instrText>
        </w:r>
        <w:r>
          <w:fldChar w:fldCharType="separate"/>
        </w:r>
        <w:r w:rsidR="00F772CE">
          <w:rPr>
            <w:noProof/>
          </w:rPr>
          <w:t>16</w:t>
        </w:r>
        <w:r>
          <w:rPr>
            <w:noProof/>
          </w:rPr>
          <w:fldChar w:fldCharType="end"/>
        </w:r>
      </w:p>
    </w:sdtContent>
  </w:sdt>
  <w:p w14:paraId="304EC971" w14:textId="77777777" w:rsidR="00D83517" w:rsidRDefault="00D83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C66151"/>
    <w:multiLevelType w:val="hybridMultilevel"/>
    <w:tmpl w:val="7A768D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2A915F6"/>
    <w:multiLevelType w:val="hybridMultilevel"/>
    <w:tmpl w:val="5C24586A"/>
    <w:lvl w:ilvl="0" w:tplc="3A787EE8">
      <w:start w:val="1"/>
      <w:numFmt w:val="decimal"/>
      <w:lvlText w:val="%1."/>
      <w:lvlJc w:val="left"/>
      <w:pPr>
        <w:ind w:left="360" w:hanging="360"/>
      </w:pPr>
      <w:rPr>
        <w:rFonts w:hint="default"/>
        <w:b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C29590A"/>
    <w:multiLevelType w:val="hybridMultilevel"/>
    <w:tmpl w:val="78C0F4FA"/>
    <w:lvl w:ilvl="0" w:tplc="168AEDB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1069428">
    <w:abstractNumId w:val="1"/>
  </w:num>
  <w:num w:numId="2" w16cid:durableId="666637057">
    <w:abstractNumId w:val="0"/>
  </w:num>
  <w:num w:numId="3" w16cid:durableId="19790701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DD1"/>
    <w:rsid w:val="00083422"/>
    <w:rsid w:val="000A01E5"/>
    <w:rsid w:val="000B372D"/>
    <w:rsid w:val="000D376F"/>
    <w:rsid w:val="00141EC9"/>
    <w:rsid w:val="00224CCC"/>
    <w:rsid w:val="00284F30"/>
    <w:rsid w:val="002B15FD"/>
    <w:rsid w:val="00351834"/>
    <w:rsid w:val="003806EB"/>
    <w:rsid w:val="00397920"/>
    <w:rsid w:val="003F1F57"/>
    <w:rsid w:val="004114A5"/>
    <w:rsid w:val="0048047D"/>
    <w:rsid w:val="004932B2"/>
    <w:rsid w:val="0053710B"/>
    <w:rsid w:val="00542F19"/>
    <w:rsid w:val="005A19B0"/>
    <w:rsid w:val="005D634C"/>
    <w:rsid w:val="005F427C"/>
    <w:rsid w:val="006648EE"/>
    <w:rsid w:val="006C7F5D"/>
    <w:rsid w:val="006E4179"/>
    <w:rsid w:val="0072365F"/>
    <w:rsid w:val="00760927"/>
    <w:rsid w:val="007954C5"/>
    <w:rsid w:val="007A70AA"/>
    <w:rsid w:val="0083669C"/>
    <w:rsid w:val="008912E9"/>
    <w:rsid w:val="00931AED"/>
    <w:rsid w:val="009374B0"/>
    <w:rsid w:val="0097300B"/>
    <w:rsid w:val="00975190"/>
    <w:rsid w:val="009B4DD1"/>
    <w:rsid w:val="00A320DC"/>
    <w:rsid w:val="00A327A2"/>
    <w:rsid w:val="00A546DA"/>
    <w:rsid w:val="00A63D7E"/>
    <w:rsid w:val="00A840EA"/>
    <w:rsid w:val="00AA09A5"/>
    <w:rsid w:val="00AA405A"/>
    <w:rsid w:val="00AE3F8A"/>
    <w:rsid w:val="00B06DB0"/>
    <w:rsid w:val="00B14CF4"/>
    <w:rsid w:val="00B3065C"/>
    <w:rsid w:val="00BB24CC"/>
    <w:rsid w:val="00BD4432"/>
    <w:rsid w:val="00C27BC6"/>
    <w:rsid w:val="00C779DD"/>
    <w:rsid w:val="00C82ED6"/>
    <w:rsid w:val="00D02894"/>
    <w:rsid w:val="00D37AD4"/>
    <w:rsid w:val="00D47CC0"/>
    <w:rsid w:val="00D56582"/>
    <w:rsid w:val="00D7600E"/>
    <w:rsid w:val="00D83517"/>
    <w:rsid w:val="00DF2892"/>
    <w:rsid w:val="00DF3EB7"/>
    <w:rsid w:val="00EF64AF"/>
    <w:rsid w:val="00F772CE"/>
    <w:rsid w:val="00FA39A3"/>
    <w:rsid w:val="00FE18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361AF"/>
  <w15:chartTrackingRefBased/>
  <w15:docId w15:val="{3DFF7CFF-2D8E-4E23-91E5-E1B2838BF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boldcentar">
    <w:name w:val="normalboldcentar"/>
    <w:basedOn w:val="Normal"/>
    <w:rsid w:val="00351834"/>
    <w:pPr>
      <w:spacing w:before="100" w:beforeAutospacing="1" w:after="100" w:afterAutospacing="1" w:line="240" w:lineRule="auto"/>
      <w:jc w:val="center"/>
    </w:pPr>
    <w:rPr>
      <w:rFonts w:ascii="Arial" w:eastAsia="Times New Roman" w:hAnsi="Arial" w:cs="Arial"/>
      <w:b/>
      <w:bCs/>
    </w:rPr>
  </w:style>
  <w:style w:type="paragraph" w:customStyle="1" w:styleId="normalcentar">
    <w:name w:val="normalcentar"/>
    <w:basedOn w:val="Normal"/>
    <w:rsid w:val="00351834"/>
    <w:pPr>
      <w:spacing w:before="100" w:beforeAutospacing="1" w:after="100" w:afterAutospacing="1" w:line="240" w:lineRule="auto"/>
      <w:jc w:val="center"/>
    </w:pPr>
    <w:rPr>
      <w:rFonts w:ascii="Arial" w:eastAsia="Times New Roman" w:hAnsi="Arial" w:cs="Arial"/>
    </w:rPr>
  </w:style>
  <w:style w:type="paragraph" w:styleId="BalloonText">
    <w:name w:val="Balloon Text"/>
    <w:basedOn w:val="Normal"/>
    <w:link w:val="BalloonTextChar"/>
    <w:uiPriority w:val="99"/>
    <w:semiHidden/>
    <w:unhideWhenUsed/>
    <w:rsid w:val="008366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69C"/>
    <w:rPr>
      <w:rFonts w:ascii="Segoe UI" w:hAnsi="Segoe UI" w:cs="Segoe UI"/>
      <w:sz w:val="18"/>
      <w:szCs w:val="18"/>
    </w:rPr>
  </w:style>
  <w:style w:type="character" w:styleId="Hyperlink">
    <w:name w:val="Hyperlink"/>
    <w:uiPriority w:val="99"/>
    <w:unhideWhenUsed/>
    <w:rsid w:val="0083669C"/>
    <w:rPr>
      <w:color w:val="0000FF"/>
      <w:u w:val="single"/>
    </w:rPr>
  </w:style>
  <w:style w:type="paragraph" w:styleId="ListParagraph">
    <w:name w:val="List Paragraph"/>
    <w:basedOn w:val="Normal"/>
    <w:uiPriority w:val="34"/>
    <w:qFormat/>
    <w:rsid w:val="0083669C"/>
    <w:pPr>
      <w:ind w:left="720"/>
      <w:contextualSpacing/>
    </w:pPr>
  </w:style>
  <w:style w:type="paragraph" w:styleId="FootnoteText">
    <w:name w:val="footnote text"/>
    <w:basedOn w:val="Normal"/>
    <w:link w:val="FootnoteTextChar"/>
    <w:semiHidden/>
    <w:rsid w:val="00FA39A3"/>
    <w:pPr>
      <w:spacing w:after="0" w:line="240" w:lineRule="atLeast"/>
      <w:jc w:val="both"/>
    </w:pPr>
    <w:rPr>
      <w:rFonts w:ascii="Times New Roman" w:eastAsia="Times New Roman" w:hAnsi="Times New Roman" w:cs="Times New Roman"/>
      <w:sz w:val="24"/>
      <w:szCs w:val="20"/>
      <w:lang w:val="hu-HU" w:eastAsia="hr-HR"/>
    </w:rPr>
  </w:style>
  <w:style w:type="character" w:customStyle="1" w:styleId="FootnoteTextChar">
    <w:name w:val="Footnote Text Char"/>
    <w:basedOn w:val="DefaultParagraphFont"/>
    <w:link w:val="FootnoteText"/>
    <w:semiHidden/>
    <w:rsid w:val="00FA39A3"/>
    <w:rPr>
      <w:rFonts w:ascii="Times New Roman" w:eastAsia="Times New Roman" w:hAnsi="Times New Roman" w:cs="Times New Roman"/>
      <w:sz w:val="24"/>
      <w:szCs w:val="20"/>
      <w:lang w:val="hu-HU" w:eastAsia="hr-HR"/>
    </w:rPr>
  </w:style>
  <w:style w:type="paragraph" w:styleId="BodyText">
    <w:name w:val="Body Text"/>
    <w:basedOn w:val="Normal"/>
    <w:link w:val="BodyTextChar"/>
    <w:uiPriority w:val="1"/>
    <w:semiHidden/>
    <w:unhideWhenUsed/>
    <w:qFormat/>
    <w:rsid w:val="00931AED"/>
    <w:pPr>
      <w:widowControl w:val="0"/>
      <w:autoSpaceDE w:val="0"/>
      <w:autoSpaceDN w:val="0"/>
      <w:spacing w:after="0" w:line="240" w:lineRule="auto"/>
    </w:pPr>
    <w:rPr>
      <w:rFonts w:ascii="Times New Roman" w:eastAsia="Times New Roman" w:hAnsi="Times New Roman" w:cs="Times New Roman"/>
      <w:sz w:val="21"/>
      <w:szCs w:val="21"/>
    </w:rPr>
  </w:style>
  <w:style w:type="character" w:customStyle="1" w:styleId="BodyTextChar">
    <w:name w:val="Body Text Char"/>
    <w:basedOn w:val="DefaultParagraphFont"/>
    <w:link w:val="BodyText"/>
    <w:uiPriority w:val="1"/>
    <w:semiHidden/>
    <w:rsid w:val="00931AED"/>
    <w:rPr>
      <w:rFonts w:ascii="Times New Roman" w:eastAsia="Times New Roman" w:hAnsi="Times New Roman" w:cs="Times New Roman"/>
      <w:sz w:val="21"/>
      <w:szCs w:val="21"/>
    </w:rPr>
  </w:style>
  <w:style w:type="paragraph" w:styleId="EndnoteText">
    <w:name w:val="endnote text"/>
    <w:basedOn w:val="Normal"/>
    <w:link w:val="EndnoteTextChar"/>
    <w:uiPriority w:val="99"/>
    <w:semiHidden/>
    <w:unhideWhenUsed/>
    <w:rsid w:val="00931AED"/>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uiPriority w:val="99"/>
    <w:semiHidden/>
    <w:rsid w:val="00931AED"/>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31AED"/>
    <w:rPr>
      <w:vertAlign w:val="superscript"/>
    </w:rPr>
  </w:style>
  <w:style w:type="character" w:styleId="FootnoteReference">
    <w:name w:val="footnote reference"/>
    <w:basedOn w:val="DefaultParagraphFont"/>
    <w:uiPriority w:val="99"/>
    <w:semiHidden/>
    <w:unhideWhenUsed/>
    <w:rsid w:val="00931AED"/>
    <w:rPr>
      <w:vertAlign w:val="superscript"/>
    </w:rPr>
  </w:style>
  <w:style w:type="paragraph" w:styleId="Header">
    <w:name w:val="header"/>
    <w:basedOn w:val="Normal"/>
    <w:link w:val="HeaderChar"/>
    <w:uiPriority w:val="99"/>
    <w:unhideWhenUsed/>
    <w:rsid w:val="00D835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3517"/>
  </w:style>
  <w:style w:type="paragraph" w:styleId="Footer">
    <w:name w:val="footer"/>
    <w:basedOn w:val="Normal"/>
    <w:link w:val="FooterChar"/>
    <w:uiPriority w:val="99"/>
    <w:unhideWhenUsed/>
    <w:rsid w:val="00D835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35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261507">
      <w:bodyDiv w:val="1"/>
      <w:marLeft w:val="0"/>
      <w:marRight w:val="0"/>
      <w:marTop w:val="0"/>
      <w:marBottom w:val="0"/>
      <w:divBdr>
        <w:top w:val="none" w:sz="0" w:space="0" w:color="auto"/>
        <w:left w:val="none" w:sz="0" w:space="0" w:color="auto"/>
        <w:bottom w:val="none" w:sz="0" w:space="0" w:color="auto"/>
        <w:right w:val="none" w:sz="0" w:space="0" w:color="auto"/>
      </w:divBdr>
    </w:div>
    <w:div w:id="990401341">
      <w:bodyDiv w:val="1"/>
      <w:marLeft w:val="0"/>
      <w:marRight w:val="0"/>
      <w:marTop w:val="0"/>
      <w:marBottom w:val="0"/>
      <w:divBdr>
        <w:top w:val="none" w:sz="0" w:space="0" w:color="auto"/>
        <w:left w:val="none" w:sz="0" w:space="0" w:color="auto"/>
        <w:bottom w:val="none" w:sz="0" w:space="0" w:color="auto"/>
        <w:right w:val="none" w:sz="0" w:space="0" w:color="auto"/>
      </w:divBdr>
      <w:divsChild>
        <w:div w:id="471216100">
          <w:marLeft w:val="0"/>
          <w:marRight w:val="0"/>
          <w:marTop w:val="0"/>
          <w:marBottom w:val="0"/>
          <w:divBdr>
            <w:top w:val="none" w:sz="0" w:space="0" w:color="auto"/>
            <w:left w:val="none" w:sz="0" w:space="0" w:color="auto"/>
            <w:bottom w:val="none" w:sz="0" w:space="0" w:color="auto"/>
            <w:right w:val="none" w:sz="0" w:space="0" w:color="auto"/>
          </w:divBdr>
        </w:div>
        <w:div w:id="1219439675">
          <w:marLeft w:val="0"/>
          <w:marRight w:val="0"/>
          <w:marTop w:val="0"/>
          <w:marBottom w:val="0"/>
          <w:divBdr>
            <w:top w:val="none" w:sz="0" w:space="0" w:color="auto"/>
            <w:left w:val="none" w:sz="0" w:space="0" w:color="auto"/>
            <w:bottom w:val="none" w:sz="0" w:space="0" w:color="auto"/>
            <w:right w:val="none" w:sz="0" w:space="0" w:color="auto"/>
          </w:divBdr>
        </w:div>
        <w:div w:id="1819878426">
          <w:marLeft w:val="0"/>
          <w:marRight w:val="0"/>
          <w:marTop w:val="0"/>
          <w:marBottom w:val="0"/>
          <w:divBdr>
            <w:top w:val="none" w:sz="0" w:space="0" w:color="auto"/>
            <w:left w:val="none" w:sz="0" w:space="0" w:color="auto"/>
            <w:bottom w:val="none" w:sz="0" w:space="0" w:color="auto"/>
            <w:right w:val="none" w:sz="0" w:space="0" w:color="auto"/>
          </w:divBdr>
        </w:div>
        <w:div w:id="222643043">
          <w:marLeft w:val="0"/>
          <w:marRight w:val="0"/>
          <w:marTop w:val="0"/>
          <w:marBottom w:val="0"/>
          <w:divBdr>
            <w:top w:val="none" w:sz="0" w:space="0" w:color="auto"/>
            <w:left w:val="none" w:sz="0" w:space="0" w:color="auto"/>
            <w:bottom w:val="none" w:sz="0" w:space="0" w:color="auto"/>
            <w:right w:val="none" w:sz="0" w:space="0" w:color="auto"/>
          </w:divBdr>
        </w:div>
        <w:div w:id="958686956">
          <w:marLeft w:val="0"/>
          <w:marRight w:val="0"/>
          <w:marTop w:val="0"/>
          <w:marBottom w:val="0"/>
          <w:divBdr>
            <w:top w:val="none" w:sz="0" w:space="0" w:color="auto"/>
            <w:left w:val="none" w:sz="0" w:space="0" w:color="auto"/>
            <w:bottom w:val="none" w:sz="0" w:space="0" w:color="auto"/>
            <w:right w:val="none" w:sz="0" w:space="0" w:color="auto"/>
          </w:divBdr>
        </w:div>
        <w:div w:id="572543919">
          <w:marLeft w:val="0"/>
          <w:marRight w:val="0"/>
          <w:marTop w:val="0"/>
          <w:marBottom w:val="0"/>
          <w:divBdr>
            <w:top w:val="none" w:sz="0" w:space="0" w:color="auto"/>
            <w:left w:val="none" w:sz="0" w:space="0" w:color="auto"/>
            <w:bottom w:val="none" w:sz="0" w:space="0" w:color="auto"/>
            <w:right w:val="none" w:sz="0" w:space="0" w:color="auto"/>
          </w:divBdr>
        </w:div>
        <w:div w:id="2084637607">
          <w:marLeft w:val="0"/>
          <w:marRight w:val="0"/>
          <w:marTop w:val="0"/>
          <w:marBottom w:val="0"/>
          <w:divBdr>
            <w:top w:val="none" w:sz="0" w:space="0" w:color="auto"/>
            <w:left w:val="none" w:sz="0" w:space="0" w:color="auto"/>
            <w:bottom w:val="none" w:sz="0" w:space="0" w:color="auto"/>
            <w:right w:val="none" w:sz="0" w:space="0" w:color="auto"/>
          </w:divBdr>
        </w:div>
        <w:div w:id="49233798">
          <w:marLeft w:val="0"/>
          <w:marRight w:val="0"/>
          <w:marTop w:val="0"/>
          <w:marBottom w:val="0"/>
          <w:divBdr>
            <w:top w:val="none" w:sz="0" w:space="0" w:color="auto"/>
            <w:left w:val="none" w:sz="0" w:space="0" w:color="auto"/>
            <w:bottom w:val="none" w:sz="0" w:space="0" w:color="auto"/>
            <w:right w:val="none" w:sz="0" w:space="0" w:color="auto"/>
          </w:divBdr>
        </w:div>
        <w:div w:id="425661693">
          <w:marLeft w:val="0"/>
          <w:marRight w:val="0"/>
          <w:marTop w:val="0"/>
          <w:marBottom w:val="0"/>
          <w:divBdr>
            <w:top w:val="none" w:sz="0" w:space="0" w:color="auto"/>
            <w:left w:val="none" w:sz="0" w:space="0" w:color="auto"/>
            <w:bottom w:val="none" w:sz="0" w:space="0" w:color="auto"/>
            <w:right w:val="none" w:sz="0" w:space="0" w:color="auto"/>
          </w:divBdr>
        </w:div>
        <w:div w:id="864908094">
          <w:marLeft w:val="0"/>
          <w:marRight w:val="0"/>
          <w:marTop w:val="0"/>
          <w:marBottom w:val="0"/>
          <w:divBdr>
            <w:top w:val="none" w:sz="0" w:space="0" w:color="auto"/>
            <w:left w:val="none" w:sz="0" w:space="0" w:color="auto"/>
            <w:bottom w:val="none" w:sz="0" w:space="0" w:color="auto"/>
            <w:right w:val="none" w:sz="0" w:space="0" w:color="auto"/>
          </w:divBdr>
        </w:div>
        <w:div w:id="915164785">
          <w:marLeft w:val="0"/>
          <w:marRight w:val="0"/>
          <w:marTop w:val="0"/>
          <w:marBottom w:val="0"/>
          <w:divBdr>
            <w:top w:val="none" w:sz="0" w:space="0" w:color="auto"/>
            <w:left w:val="none" w:sz="0" w:space="0" w:color="auto"/>
            <w:bottom w:val="none" w:sz="0" w:space="0" w:color="auto"/>
            <w:right w:val="none" w:sz="0" w:space="0" w:color="auto"/>
          </w:divBdr>
        </w:div>
        <w:div w:id="1823427963">
          <w:marLeft w:val="0"/>
          <w:marRight w:val="0"/>
          <w:marTop w:val="0"/>
          <w:marBottom w:val="0"/>
          <w:divBdr>
            <w:top w:val="none" w:sz="0" w:space="0" w:color="auto"/>
            <w:left w:val="none" w:sz="0" w:space="0" w:color="auto"/>
            <w:bottom w:val="none" w:sz="0" w:space="0" w:color="auto"/>
            <w:right w:val="none" w:sz="0" w:space="0" w:color="auto"/>
          </w:divBdr>
        </w:div>
        <w:div w:id="412047366">
          <w:marLeft w:val="0"/>
          <w:marRight w:val="0"/>
          <w:marTop w:val="0"/>
          <w:marBottom w:val="0"/>
          <w:divBdr>
            <w:top w:val="none" w:sz="0" w:space="0" w:color="auto"/>
            <w:left w:val="none" w:sz="0" w:space="0" w:color="auto"/>
            <w:bottom w:val="none" w:sz="0" w:space="0" w:color="auto"/>
            <w:right w:val="none" w:sz="0" w:space="0" w:color="auto"/>
          </w:divBdr>
        </w:div>
        <w:div w:id="9455609">
          <w:marLeft w:val="0"/>
          <w:marRight w:val="0"/>
          <w:marTop w:val="0"/>
          <w:marBottom w:val="0"/>
          <w:divBdr>
            <w:top w:val="none" w:sz="0" w:space="0" w:color="auto"/>
            <w:left w:val="none" w:sz="0" w:space="0" w:color="auto"/>
            <w:bottom w:val="none" w:sz="0" w:space="0" w:color="auto"/>
            <w:right w:val="none" w:sz="0" w:space="0" w:color="auto"/>
          </w:divBdr>
        </w:div>
        <w:div w:id="1115490112">
          <w:marLeft w:val="0"/>
          <w:marRight w:val="0"/>
          <w:marTop w:val="0"/>
          <w:marBottom w:val="0"/>
          <w:divBdr>
            <w:top w:val="none" w:sz="0" w:space="0" w:color="auto"/>
            <w:left w:val="none" w:sz="0" w:space="0" w:color="auto"/>
            <w:bottom w:val="none" w:sz="0" w:space="0" w:color="auto"/>
            <w:right w:val="none" w:sz="0" w:space="0" w:color="auto"/>
          </w:divBdr>
        </w:div>
        <w:div w:id="909387107">
          <w:marLeft w:val="0"/>
          <w:marRight w:val="0"/>
          <w:marTop w:val="0"/>
          <w:marBottom w:val="0"/>
          <w:divBdr>
            <w:top w:val="none" w:sz="0" w:space="0" w:color="auto"/>
            <w:left w:val="none" w:sz="0" w:space="0" w:color="auto"/>
            <w:bottom w:val="none" w:sz="0" w:space="0" w:color="auto"/>
            <w:right w:val="none" w:sz="0" w:space="0" w:color="auto"/>
          </w:divBdr>
        </w:div>
        <w:div w:id="1397700490">
          <w:marLeft w:val="0"/>
          <w:marRight w:val="0"/>
          <w:marTop w:val="0"/>
          <w:marBottom w:val="0"/>
          <w:divBdr>
            <w:top w:val="none" w:sz="0" w:space="0" w:color="auto"/>
            <w:left w:val="none" w:sz="0" w:space="0" w:color="auto"/>
            <w:bottom w:val="none" w:sz="0" w:space="0" w:color="auto"/>
            <w:right w:val="none" w:sz="0" w:space="0" w:color="auto"/>
          </w:divBdr>
        </w:div>
        <w:div w:id="966934244">
          <w:marLeft w:val="0"/>
          <w:marRight w:val="0"/>
          <w:marTop w:val="0"/>
          <w:marBottom w:val="0"/>
          <w:divBdr>
            <w:top w:val="none" w:sz="0" w:space="0" w:color="auto"/>
            <w:left w:val="none" w:sz="0" w:space="0" w:color="auto"/>
            <w:bottom w:val="none" w:sz="0" w:space="0" w:color="auto"/>
            <w:right w:val="none" w:sz="0" w:space="0" w:color="auto"/>
          </w:divBdr>
        </w:div>
        <w:div w:id="1016930150">
          <w:marLeft w:val="0"/>
          <w:marRight w:val="0"/>
          <w:marTop w:val="0"/>
          <w:marBottom w:val="0"/>
          <w:divBdr>
            <w:top w:val="none" w:sz="0" w:space="0" w:color="auto"/>
            <w:left w:val="none" w:sz="0" w:space="0" w:color="auto"/>
            <w:bottom w:val="none" w:sz="0" w:space="0" w:color="auto"/>
            <w:right w:val="none" w:sz="0" w:space="0" w:color="auto"/>
          </w:divBdr>
        </w:div>
        <w:div w:id="790516927">
          <w:marLeft w:val="0"/>
          <w:marRight w:val="0"/>
          <w:marTop w:val="0"/>
          <w:marBottom w:val="0"/>
          <w:divBdr>
            <w:top w:val="none" w:sz="0" w:space="0" w:color="auto"/>
            <w:left w:val="none" w:sz="0" w:space="0" w:color="auto"/>
            <w:bottom w:val="none" w:sz="0" w:space="0" w:color="auto"/>
            <w:right w:val="none" w:sz="0" w:space="0" w:color="auto"/>
          </w:divBdr>
        </w:div>
        <w:div w:id="1163936540">
          <w:marLeft w:val="0"/>
          <w:marRight w:val="0"/>
          <w:marTop w:val="0"/>
          <w:marBottom w:val="0"/>
          <w:divBdr>
            <w:top w:val="none" w:sz="0" w:space="0" w:color="auto"/>
            <w:left w:val="none" w:sz="0" w:space="0" w:color="auto"/>
            <w:bottom w:val="none" w:sz="0" w:space="0" w:color="auto"/>
            <w:right w:val="none" w:sz="0" w:space="0" w:color="auto"/>
          </w:divBdr>
        </w:div>
        <w:div w:id="622082912">
          <w:marLeft w:val="0"/>
          <w:marRight w:val="0"/>
          <w:marTop w:val="0"/>
          <w:marBottom w:val="0"/>
          <w:divBdr>
            <w:top w:val="none" w:sz="0" w:space="0" w:color="auto"/>
            <w:left w:val="none" w:sz="0" w:space="0" w:color="auto"/>
            <w:bottom w:val="none" w:sz="0" w:space="0" w:color="auto"/>
            <w:right w:val="none" w:sz="0" w:space="0" w:color="auto"/>
          </w:divBdr>
        </w:div>
        <w:div w:id="2041541767">
          <w:marLeft w:val="0"/>
          <w:marRight w:val="0"/>
          <w:marTop w:val="0"/>
          <w:marBottom w:val="0"/>
          <w:divBdr>
            <w:top w:val="none" w:sz="0" w:space="0" w:color="auto"/>
            <w:left w:val="none" w:sz="0" w:space="0" w:color="auto"/>
            <w:bottom w:val="none" w:sz="0" w:space="0" w:color="auto"/>
            <w:right w:val="none" w:sz="0" w:space="0" w:color="auto"/>
          </w:divBdr>
        </w:div>
        <w:div w:id="34084680">
          <w:marLeft w:val="0"/>
          <w:marRight w:val="0"/>
          <w:marTop w:val="0"/>
          <w:marBottom w:val="0"/>
          <w:divBdr>
            <w:top w:val="none" w:sz="0" w:space="0" w:color="auto"/>
            <w:left w:val="none" w:sz="0" w:space="0" w:color="auto"/>
            <w:bottom w:val="none" w:sz="0" w:space="0" w:color="auto"/>
            <w:right w:val="none" w:sz="0" w:space="0" w:color="auto"/>
          </w:divBdr>
        </w:div>
        <w:div w:id="1045762660">
          <w:marLeft w:val="0"/>
          <w:marRight w:val="0"/>
          <w:marTop w:val="0"/>
          <w:marBottom w:val="0"/>
          <w:divBdr>
            <w:top w:val="none" w:sz="0" w:space="0" w:color="auto"/>
            <w:left w:val="none" w:sz="0" w:space="0" w:color="auto"/>
            <w:bottom w:val="none" w:sz="0" w:space="0" w:color="auto"/>
            <w:right w:val="none" w:sz="0" w:space="0" w:color="auto"/>
          </w:divBdr>
        </w:div>
        <w:div w:id="42104577">
          <w:marLeft w:val="0"/>
          <w:marRight w:val="0"/>
          <w:marTop w:val="0"/>
          <w:marBottom w:val="0"/>
          <w:divBdr>
            <w:top w:val="none" w:sz="0" w:space="0" w:color="auto"/>
            <w:left w:val="none" w:sz="0" w:space="0" w:color="auto"/>
            <w:bottom w:val="none" w:sz="0" w:space="0" w:color="auto"/>
            <w:right w:val="none" w:sz="0" w:space="0" w:color="auto"/>
          </w:divBdr>
        </w:div>
        <w:div w:id="365525724">
          <w:marLeft w:val="0"/>
          <w:marRight w:val="0"/>
          <w:marTop w:val="0"/>
          <w:marBottom w:val="0"/>
          <w:divBdr>
            <w:top w:val="none" w:sz="0" w:space="0" w:color="auto"/>
            <w:left w:val="none" w:sz="0" w:space="0" w:color="auto"/>
            <w:bottom w:val="none" w:sz="0" w:space="0" w:color="auto"/>
            <w:right w:val="none" w:sz="0" w:space="0" w:color="auto"/>
          </w:divBdr>
        </w:div>
        <w:div w:id="146938235">
          <w:marLeft w:val="0"/>
          <w:marRight w:val="0"/>
          <w:marTop w:val="0"/>
          <w:marBottom w:val="0"/>
          <w:divBdr>
            <w:top w:val="none" w:sz="0" w:space="0" w:color="auto"/>
            <w:left w:val="none" w:sz="0" w:space="0" w:color="auto"/>
            <w:bottom w:val="none" w:sz="0" w:space="0" w:color="auto"/>
            <w:right w:val="none" w:sz="0" w:space="0" w:color="auto"/>
          </w:divBdr>
        </w:div>
        <w:div w:id="172576061">
          <w:marLeft w:val="0"/>
          <w:marRight w:val="0"/>
          <w:marTop w:val="0"/>
          <w:marBottom w:val="0"/>
          <w:divBdr>
            <w:top w:val="none" w:sz="0" w:space="0" w:color="auto"/>
            <w:left w:val="none" w:sz="0" w:space="0" w:color="auto"/>
            <w:bottom w:val="none" w:sz="0" w:space="0" w:color="auto"/>
            <w:right w:val="none" w:sz="0" w:space="0" w:color="auto"/>
          </w:divBdr>
        </w:div>
        <w:div w:id="1199510974">
          <w:marLeft w:val="0"/>
          <w:marRight w:val="0"/>
          <w:marTop w:val="0"/>
          <w:marBottom w:val="0"/>
          <w:divBdr>
            <w:top w:val="none" w:sz="0" w:space="0" w:color="auto"/>
            <w:left w:val="none" w:sz="0" w:space="0" w:color="auto"/>
            <w:bottom w:val="none" w:sz="0" w:space="0" w:color="auto"/>
            <w:right w:val="none" w:sz="0" w:space="0" w:color="auto"/>
          </w:divBdr>
        </w:div>
        <w:div w:id="496964654">
          <w:marLeft w:val="0"/>
          <w:marRight w:val="0"/>
          <w:marTop w:val="0"/>
          <w:marBottom w:val="0"/>
          <w:divBdr>
            <w:top w:val="none" w:sz="0" w:space="0" w:color="auto"/>
            <w:left w:val="none" w:sz="0" w:space="0" w:color="auto"/>
            <w:bottom w:val="none" w:sz="0" w:space="0" w:color="auto"/>
            <w:right w:val="none" w:sz="0" w:space="0" w:color="auto"/>
          </w:divBdr>
        </w:div>
        <w:div w:id="710497063">
          <w:marLeft w:val="0"/>
          <w:marRight w:val="0"/>
          <w:marTop w:val="0"/>
          <w:marBottom w:val="0"/>
          <w:divBdr>
            <w:top w:val="none" w:sz="0" w:space="0" w:color="auto"/>
            <w:left w:val="none" w:sz="0" w:space="0" w:color="auto"/>
            <w:bottom w:val="none" w:sz="0" w:space="0" w:color="auto"/>
            <w:right w:val="none" w:sz="0" w:space="0" w:color="auto"/>
          </w:divBdr>
        </w:div>
        <w:div w:id="687021525">
          <w:marLeft w:val="0"/>
          <w:marRight w:val="0"/>
          <w:marTop w:val="0"/>
          <w:marBottom w:val="0"/>
          <w:divBdr>
            <w:top w:val="none" w:sz="0" w:space="0" w:color="auto"/>
            <w:left w:val="none" w:sz="0" w:space="0" w:color="auto"/>
            <w:bottom w:val="none" w:sz="0" w:space="0" w:color="auto"/>
            <w:right w:val="none" w:sz="0" w:space="0" w:color="auto"/>
          </w:divBdr>
        </w:div>
        <w:div w:id="108936064">
          <w:marLeft w:val="0"/>
          <w:marRight w:val="0"/>
          <w:marTop w:val="0"/>
          <w:marBottom w:val="0"/>
          <w:divBdr>
            <w:top w:val="none" w:sz="0" w:space="0" w:color="auto"/>
            <w:left w:val="none" w:sz="0" w:space="0" w:color="auto"/>
            <w:bottom w:val="none" w:sz="0" w:space="0" w:color="auto"/>
            <w:right w:val="none" w:sz="0" w:space="0" w:color="auto"/>
          </w:divBdr>
        </w:div>
        <w:div w:id="1151367903">
          <w:marLeft w:val="0"/>
          <w:marRight w:val="0"/>
          <w:marTop w:val="0"/>
          <w:marBottom w:val="0"/>
          <w:divBdr>
            <w:top w:val="none" w:sz="0" w:space="0" w:color="auto"/>
            <w:left w:val="none" w:sz="0" w:space="0" w:color="auto"/>
            <w:bottom w:val="none" w:sz="0" w:space="0" w:color="auto"/>
            <w:right w:val="none" w:sz="0" w:space="0" w:color="auto"/>
          </w:divBdr>
        </w:div>
        <w:div w:id="1767337723">
          <w:marLeft w:val="0"/>
          <w:marRight w:val="0"/>
          <w:marTop w:val="0"/>
          <w:marBottom w:val="0"/>
          <w:divBdr>
            <w:top w:val="none" w:sz="0" w:space="0" w:color="auto"/>
            <w:left w:val="none" w:sz="0" w:space="0" w:color="auto"/>
            <w:bottom w:val="none" w:sz="0" w:space="0" w:color="auto"/>
            <w:right w:val="none" w:sz="0" w:space="0" w:color="auto"/>
          </w:divBdr>
        </w:div>
        <w:div w:id="1246265198">
          <w:marLeft w:val="0"/>
          <w:marRight w:val="0"/>
          <w:marTop w:val="0"/>
          <w:marBottom w:val="0"/>
          <w:divBdr>
            <w:top w:val="none" w:sz="0" w:space="0" w:color="auto"/>
            <w:left w:val="none" w:sz="0" w:space="0" w:color="auto"/>
            <w:bottom w:val="none" w:sz="0" w:space="0" w:color="auto"/>
            <w:right w:val="none" w:sz="0" w:space="0" w:color="auto"/>
          </w:divBdr>
        </w:div>
        <w:div w:id="1013530658">
          <w:marLeft w:val="0"/>
          <w:marRight w:val="0"/>
          <w:marTop w:val="0"/>
          <w:marBottom w:val="0"/>
          <w:divBdr>
            <w:top w:val="none" w:sz="0" w:space="0" w:color="auto"/>
            <w:left w:val="none" w:sz="0" w:space="0" w:color="auto"/>
            <w:bottom w:val="none" w:sz="0" w:space="0" w:color="auto"/>
            <w:right w:val="none" w:sz="0" w:space="0" w:color="auto"/>
          </w:divBdr>
        </w:div>
        <w:div w:id="1727216046">
          <w:marLeft w:val="0"/>
          <w:marRight w:val="0"/>
          <w:marTop w:val="0"/>
          <w:marBottom w:val="0"/>
          <w:divBdr>
            <w:top w:val="none" w:sz="0" w:space="0" w:color="auto"/>
            <w:left w:val="none" w:sz="0" w:space="0" w:color="auto"/>
            <w:bottom w:val="none" w:sz="0" w:space="0" w:color="auto"/>
            <w:right w:val="none" w:sz="0" w:space="0" w:color="auto"/>
          </w:divBdr>
        </w:div>
        <w:div w:id="1655915559">
          <w:marLeft w:val="0"/>
          <w:marRight w:val="0"/>
          <w:marTop w:val="0"/>
          <w:marBottom w:val="0"/>
          <w:divBdr>
            <w:top w:val="none" w:sz="0" w:space="0" w:color="auto"/>
            <w:left w:val="none" w:sz="0" w:space="0" w:color="auto"/>
            <w:bottom w:val="none" w:sz="0" w:space="0" w:color="auto"/>
            <w:right w:val="none" w:sz="0" w:space="0" w:color="auto"/>
          </w:divBdr>
        </w:div>
        <w:div w:id="547566800">
          <w:marLeft w:val="0"/>
          <w:marRight w:val="0"/>
          <w:marTop w:val="0"/>
          <w:marBottom w:val="0"/>
          <w:divBdr>
            <w:top w:val="none" w:sz="0" w:space="0" w:color="auto"/>
            <w:left w:val="none" w:sz="0" w:space="0" w:color="auto"/>
            <w:bottom w:val="none" w:sz="0" w:space="0" w:color="auto"/>
            <w:right w:val="none" w:sz="0" w:space="0" w:color="auto"/>
          </w:divBdr>
        </w:div>
        <w:div w:id="377363518">
          <w:marLeft w:val="0"/>
          <w:marRight w:val="0"/>
          <w:marTop w:val="0"/>
          <w:marBottom w:val="0"/>
          <w:divBdr>
            <w:top w:val="none" w:sz="0" w:space="0" w:color="auto"/>
            <w:left w:val="none" w:sz="0" w:space="0" w:color="auto"/>
            <w:bottom w:val="none" w:sz="0" w:space="0" w:color="auto"/>
            <w:right w:val="none" w:sz="0" w:space="0" w:color="auto"/>
          </w:divBdr>
        </w:div>
        <w:div w:id="28574261">
          <w:marLeft w:val="0"/>
          <w:marRight w:val="0"/>
          <w:marTop w:val="0"/>
          <w:marBottom w:val="0"/>
          <w:divBdr>
            <w:top w:val="none" w:sz="0" w:space="0" w:color="auto"/>
            <w:left w:val="none" w:sz="0" w:space="0" w:color="auto"/>
            <w:bottom w:val="none" w:sz="0" w:space="0" w:color="auto"/>
            <w:right w:val="none" w:sz="0" w:space="0" w:color="auto"/>
          </w:divBdr>
        </w:div>
        <w:div w:id="666324982">
          <w:marLeft w:val="0"/>
          <w:marRight w:val="0"/>
          <w:marTop w:val="0"/>
          <w:marBottom w:val="0"/>
          <w:divBdr>
            <w:top w:val="none" w:sz="0" w:space="0" w:color="auto"/>
            <w:left w:val="none" w:sz="0" w:space="0" w:color="auto"/>
            <w:bottom w:val="none" w:sz="0" w:space="0" w:color="auto"/>
            <w:right w:val="none" w:sz="0" w:space="0" w:color="auto"/>
          </w:divBdr>
        </w:div>
        <w:div w:id="743185415">
          <w:marLeft w:val="0"/>
          <w:marRight w:val="0"/>
          <w:marTop w:val="0"/>
          <w:marBottom w:val="0"/>
          <w:divBdr>
            <w:top w:val="none" w:sz="0" w:space="0" w:color="auto"/>
            <w:left w:val="none" w:sz="0" w:space="0" w:color="auto"/>
            <w:bottom w:val="none" w:sz="0" w:space="0" w:color="auto"/>
            <w:right w:val="none" w:sz="0" w:space="0" w:color="auto"/>
          </w:divBdr>
        </w:div>
        <w:div w:id="1249732177">
          <w:marLeft w:val="0"/>
          <w:marRight w:val="0"/>
          <w:marTop w:val="0"/>
          <w:marBottom w:val="0"/>
          <w:divBdr>
            <w:top w:val="none" w:sz="0" w:space="0" w:color="auto"/>
            <w:left w:val="none" w:sz="0" w:space="0" w:color="auto"/>
            <w:bottom w:val="none" w:sz="0" w:space="0" w:color="auto"/>
            <w:right w:val="none" w:sz="0" w:space="0" w:color="auto"/>
          </w:divBdr>
        </w:div>
        <w:div w:id="1665819280">
          <w:marLeft w:val="0"/>
          <w:marRight w:val="0"/>
          <w:marTop w:val="0"/>
          <w:marBottom w:val="0"/>
          <w:divBdr>
            <w:top w:val="none" w:sz="0" w:space="0" w:color="auto"/>
            <w:left w:val="none" w:sz="0" w:space="0" w:color="auto"/>
            <w:bottom w:val="none" w:sz="0" w:space="0" w:color="auto"/>
            <w:right w:val="none" w:sz="0" w:space="0" w:color="auto"/>
          </w:divBdr>
        </w:div>
        <w:div w:id="1686051335">
          <w:marLeft w:val="0"/>
          <w:marRight w:val="0"/>
          <w:marTop w:val="0"/>
          <w:marBottom w:val="0"/>
          <w:divBdr>
            <w:top w:val="none" w:sz="0" w:space="0" w:color="auto"/>
            <w:left w:val="none" w:sz="0" w:space="0" w:color="auto"/>
            <w:bottom w:val="none" w:sz="0" w:space="0" w:color="auto"/>
            <w:right w:val="none" w:sz="0" w:space="0" w:color="auto"/>
          </w:divBdr>
        </w:div>
        <w:div w:id="128204577">
          <w:marLeft w:val="0"/>
          <w:marRight w:val="0"/>
          <w:marTop w:val="0"/>
          <w:marBottom w:val="0"/>
          <w:divBdr>
            <w:top w:val="none" w:sz="0" w:space="0" w:color="auto"/>
            <w:left w:val="none" w:sz="0" w:space="0" w:color="auto"/>
            <w:bottom w:val="none" w:sz="0" w:space="0" w:color="auto"/>
            <w:right w:val="none" w:sz="0" w:space="0" w:color="auto"/>
          </w:divBdr>
        </w:div>
        <w:div w:id="1905330137">
          <w:marLeft w:val="0"/>
          <w:marRight w:val="0"/>
          <w:marTop w:val="0"/>
          <w:marBottom w:val="0"/>
          <w:divBdr>
            <w:top w:val="none" w:sz="0" w:space="0" w:color="auto"/>
            <w:left w:val="none" w:sz="0" w:space="0" w:color="auto"/>
            <w:bottom w:val="none" w:sz="0" w:space="0" w:color="auto"/>
            <w:right w:val="none" w:sz="0" w:space="0" w:color="auto"/>
          </w:divBdr>
        </w:div>
        <w:div w:id="609094531">
          <w:marLeft w:val="0"/>
          <w:marRight w:val="0"/>
          <w:marTop w:val="0"/>
          <w:marBottom w:val="0"/>
          <w:divBdr>
            <w:top w:val="none" w:sz="0" w:space="0" w:color="auto"/>
            <w:left w:val="none" w:sz="0" w:space="0" w:color="auto"/>
            <w:bottom w:val="none" w:sz="0" w:space="0" w:color="auto"/>
            <w:right w:val="none" w:sz="0" w:space="0" w:color="auto"/>
          </w:divBdr>
        </w:div>
        <w:div w:id="809975403">
          <w:marLeft w:val="0"/>
          <w:marRight w:val="0"/>
          <w:marTop w:val="0"/>
          <w:marBottom w:val="0"/>
          <w:divBdr>
            <w:top w:val="none" w:sz="0" w:space="0" w:color="auto"/>
            <w:left w:val="none" w:sz="0" w:space="0" w:color="auto"/>
            <w:bottom w:val="none" w:sz="0" w:space="0" w:color="auto"/>
            <w:right w:val="none" w:sz="0" w:space="0" w:color="auto"/>
          </w:divBdr>
        </w:div>
        <w:div w:id="756440784">
          <w:marLeft w:val="0"/>
          <w:marRight w:val="0"/>
          <w:marTop w:val="0"/>
          <w:marBottom w:val="0"/>
          <w:divBdr>
            <w:top w:val="none" w:sz="0" w:space="0" w:color="auto"/>
            <w:left w:val="none" w:sz="0" w:space="0" w:color="auto"/>
            <w:bottom w:val="none" w:sz="0" w:space="0" w:color="auto"/>
            <w:right w:val="none" w:sz="0" w:space="0" w:color="auto"/>
          </w:divBdr>
        </w:div>
        <w:div w:id="1933080402">
          <w:marLeft w:val="0"/>
          <w:marRight w:val="0"/>
          <w:marTop w:val="0"/>
          <w:marBottom w:val="0"/>
          <w:divBdr>
            <w:top w:val="none" w:sz="0" w:space="0" w:color="auto"/>
            <w:left w:val="none" w:sz="0" w:space="0" w:color="auto"/>
            <w:bottom w:val="none" w:sz="0" w:space="0" w:color="auto"/>
            <w:right w:val="none" w:sz="0" w:space="0" w:color="auto"/>
          </w:divBdr>
        </w:div>
        <w:div w:id="858202531">
          <w:marLeft w:val="0"/>
          <w:marRight w:val="0"/>
          <w:marTop w:val="0"/>
          <w:marBottom w:val="0"/>
          <w:divBdr>
            <w:top w:val="none" w:sz="0" w:space="0" w:color="auto"/>
            <w:left w:val="none" w:sz="0" w:space="0" w:color="auto"/>
            <w:bottom w:val="none" w:sz="0" w:space="0" w:color="auto"/>
            <w:right w:val="none" w:sz="0" w:space="0" w:color="auto"/>
          </w:divBdr>
        </w:div>
        <w:div w:id="100494209">
          <w:marLeft w:val="0"/>
          <w:marRight w:val="0"/>
          <w:marTop w:val="0"/>
          <w:marBottom w:val="0"/>
          <w:divBdr>
            <w:top w:val="none" w:sz="0" w:space="0" w:color="auto"/>
            <w:left w:val="none" w:sz="0" w:space="0" w:color="auto"/>
            <w:bottom w:val="none" w:sz="0" w:space="0" w:color="auto"/>
            <w:right w:val="none" w:sz="0" w:space="0" w:color="auto"/>
          </w:divBdr>
        </w:div>
        <w:div w:id="1297838921">
          <w:marLeft w:val="0"/>
          <w:marRight w:val="0"/>
          <w:marTop w:val="0"/>
          <w:marBottom w:val="0"/>
          <w:divBdr>
            <w:top w:val="none" w:sz="0" w:space="0" w:color="auto"/>
            <w:left w:val="none" w:sz="0" w:space="0" w:color="auto"/>
            <w:bottom w:val="none" w:sz="0" w:space="0" w:color="auto"/>
            <w:right w:val="none" w:sz="0" w:space="0" w:color="auto"/>
          </w:divBdr>
        </w:div>
        <w:div w:id="1354768447">
          <w:marLeft w:val="0"/>
          <w:marRight w:val="0"/>
          <w:marTop w:val="0"/>
          <w:marBottom w:val="0"/>
          <w:divBdr>
            <w:top w:val="none" w:sz="0" w:space="0" w:color="auto"/>
            <w:left w:val="none" w:sz="0" w:space="0" w:color="auto"/>
            <w:bottom w:val="none" w:sz="0" w:space="0" w:color="auto"/>
            <w:right w:val="none" w:sz="0" w:space="0" w:color="auto"/>
          </w:divBdr>
        </w:div>
        <w:div w:id="684135588">
          <w:marLeft w:val="0"/>
          <w:marRight w:val="0"/>
          <w:marTop w:val="0"/>
          <w:marBottom w:val="0"/>
          <w:divBdr>
            <w:top w:val="none" w:sz="0" w:space="0" w:color="auto"/>
            <w:left w:val="none" w:sz="0" w:space="0" w:color="auto"/>
            <w:bottom w:val="none" w:sz="0" w:space="0" w:color="auto"/>
            <w:right w:val="none" w:sz="0" w:space="0" w:color="auto"/>
          </w:divBdr>
        </w:div>
        <w:div w:id="2026054162">
          <w:marLeft w:val="0"/>
          <w:marRight w:val="0"/>
          <w:marTop w:val="0"/>
          <w:marBottom w:val="0"/>
          <w:divBdr>
            <w:top w:val="none" w:sz="0" w:space="0" w:color="auto"/>
            <w:left w:val="none" w:sz="0" w:space="0" w:color="auto"/>
            <w:bottom w:val="none" w:sz="0" w:space="0" w:color="auto"/>
            <w:right w:val="none" w:sz="0" w:space="0" w:color="auto"/>
          </w:divBdr>
        </w:div>
        <w:div w:id="495345539">
          <w:marLeft w:val="0"/>
          <w:marRight w:val="0"/>
          <w:marTop w:val="0"/>
          <w:marBottom w:val="0"/>
          <w:divBdr>
            <w:top w:val="none" w:sz="0" w:space="0" w:color="auto"/>
            <w:left w:val="none" w:sz="0" w:space="0" w:color="auto"/>
            <w:bottom w:val="none" w:sz="0" w:space="0" w:color="auto"/>
            <w:right w:val="none" w:sz="0" w:space="0" w:color="auto"/>
          </w:divBdr>
        </w:div>
        <w:div w:id="911933818">
          <w:marLeft w:val="0"/>
          <w:marRight w:val="0"/>
          <w:marTop w:val="0"/>
          <w:marBottom w:val="0"/>
          <w:divBdr>
            <w:top w:val="none" w:sz="0" w:space="0" w:color="auto"/>
            <w:left w:val="none" w:sz="0" w:space="0" w:color="auto"/>
            <w:bottom w:val="none" w:sz="0" w:space="0" w:color="auto"/>
            <w:right w:val="none" w:sz="0" w:space="0" w:color="auto"/>
          </w:divBdr>
        </w:div>
        <w:div w:id="676158217">
          <w:marLeft w:val="0"/>
          <w:marRight w:val="0"/>
          <w:marTop w:val="0"/>
          <w:marBottom w:val="0"/>
          <w:divBdr>
            <w:top w:val="none" w:sz="0" w:space="0" w:color="auto"/>
            <w:left w:val="none" w:sz="0" w:space="0" w:color="auto"/>
            <w:bottom w:val="none" w:sz="0" w:space="0" w:color="auto"/>
            <w:right w:val="none" w:sz="0" w:space="0" w:color="auto"/>
          </w:divBdr>
        </w:div>
        <w:div w:id="458426467">
          <w:marLeft w:val="0"/>
          <w:marRight w:val="0"/>
          <w:marTop w:val="0"/>
          <w:marBottom w:val="0"/>
          <w:divBdr>
            <w:top w:val="none" w:sz="0" w:space="0" w:color="auto"/>
            <w:left w:val="none" w:sz="0" w:space="0" w:color="auto"/>
            <w:bottom w:val="none" w:sz="0" w:space="0" w:color="auto"/>
            <w:right w:val="none" w:sz="0" w:space="0" w:color="auto"/>
          </w:divBdr>
        </w:div>
        <w:div w:id="1401052082">
          <w:marLeft w:val="0"/>
          <w:marRight w:val="0"/>
          <w:marTop w:val="0"/>
          <w:marBottom w:val="0"/>
          <w:divBdr>
            <w:top w:val="none" w:sz="0" w:space="0" w:color="auto"/>
            <w:left w:val="none" w:sz="0" w:space="0" w:color="auto"/>
            <w:bottom w:val="none" w:sz="0" w:space="0" w:color="auto"/>
            <w:right w:val="none" w:sz="0" w:space="0" w:color="auto"/>
          </w:divBdr>
        </w:div>
        <w:div w:id="1710690815">
          <w:marLeft w:val="0"/>
          <w:marRight w:val="0"/>
          <w:marTop w:val="0"/>
          <w:marBottom w:val="0"/>
          <w:divBdr>
            <w:top w:val="none" w:sz="0" w:space="0" w:color="auto"/>
            <w:left w:val="none" w:sz="0" w:space="0" w:color="auto"/>
            <w:bottom w:val="none" w:sz="0" w:space="0" w:color="auto"/>
            <w:right w:val="none" w:sz="0" w:space="0" w:color="auto"/>
          </w:divBdr>
        </w:div>
        <w:div w:id="1866753316">
          <w:marLeft w:val="0"/>
          <w:marRight w:val="0"/>
          <w:marTop w:val="0"/>
          <w:marBottom w:val="0"/>
          <w:divBdr>
            <w:top w:val="none" w:sz="0" w:space="0" w:color="auto"/>
            <w:left w:val="none" w:sz="0" w:space="0" w:color="auto"/>
            <w:bottom w:val="none" w:sz="0" w:space="0" w:color="auto"/>
            <w:right w:val="none" w:sz="0" w:space="0" w:color="auto"/>
          </w:divBdr>
        </w:div>
        <w:div w:id="1258950137">
          <w:marLeft w:val="0"/>
          <w:marRight w:val="0"/>
          <w:marTop w:val="0"/>
          <w:marBottom w:val="0"/>
          <w:divBdr>
            <w:top w:val="none" w:sz="0" w:space="0" w:color="auto"/>
            <w:left w:val="none" w:sz="0" w:space="0" w:color="auto"/>
            <w:bottom w:val="none" w:sz="0" w:space="0" w:color="auto"/>
            <w:right w:val="none" w:sz="0" w:space="0" w:color="auto"/>
          </w:divBdr>
        </w:div>
        <w:div w:id="119156107">
          <w:marLeft w:val="0"/>
          <w:marRight w:val="0"/>
          <w:marTop w:val="0"/>
          <w:marBottom w:val="0"/>
          <w:divBdr>
            <w:top w:val="none" w:sz="0" w:space="0" w:color="auto"/>
            <w:left w:val="none" w:sz="0" w:space="0" w:color="auto"/>
            <w:bottom w:val="none" w:sz="0" w:space="0" w:color="auto"/>
            <w:right w:val="none" w:sz="0" w:space="0" w:color="auto"/>
          </w:divBdr>
        </w:div>
        <w:div w:id="974993877">
          <w:marLeft w:val="0"/>
          <w:marRight w:val="0"/>
          <w:marTop w:val="0"/>
          <w:marBottom w:val="0"/>
          <w:divBdr>
            <w:top w:val="none" w:sz="0" w:space="0" w:color="auto"/>
            <w:left w:val="none" w:sz="0" w:space="0" w:color="auto"/>
            <w:bottom w:val="none" w:sz="0" w:space="0" w:color="auto"/>
            <w:right w:val="none" w:sz="0" w:space="0" w:color="auto"/>
          </w:divBdr>
        </w:div>
        <w:div w:id="877939230">
          <w:marLeft w:val="0"/>
          <w:marRight w:val="0"/>
          <w:marTop w:val="0"/>
          <w:marBottom w:val="0"/>
          <w:divBdr>
            <w:top w:val="none" w:sz="0" w:space="0" w:color="auto"/>
            <w:left w:val="none" w:sz="0" w:space="0" w:color="auto"/>
            <w:bottom w:val="none" w:sz="0" w:space="0" w:color="auto"/>
            <w:right w:val="none" w:sz="0" w:space="0" w:color="auto"/>
          </w:divBdr>
        </w:div>
        <w:div w:id="1988124145">
          <w:marLeft w:val="0"/>
          <w:marRight w:val="0"/>
          <w:marTop w:val="0"/>
          <w:marBottom w:val="0"/>
          <w:divBdr>
            <w:top w:val="none" w:sz="0" w:space="0" w:color="auto"/>
            <w:left w:val="none" w:sz="0" w:space="0" w:color="auto"/>
            <w:bottom w:val="none" w:sz="0" w:space="0" w:color="auto"/>
            <w:right w:val="none" w:sz="0" w:space="0" w:color="auto"/>
          </w:divBdr>
        </w:div>
        <w:div w:id="303118948">
          <w:marLeft w:val="0"/>
          <w:marRight w:val="0"/>
          <w:marTop w:val="0"/>
          <w:marBottom w:val="0"/>
          <w:divBdr>
            <w:top w:val="none" w:sz="0" w:space="0" w:color="auto"/>
            <w:left w:val="none" w:sz="0" w:space="0" w:color="auto"/>
            <w:bottom w:val="none" w:sz="0" w:space="0" w:color="auto"/>
            <w:right w:val="none" w:sz="0" w:space="0" w:color="auto"/>
          </w:divBdr>
        </w:div>
        <w:div w:id="778064816">
          <w:marLeft w:val="0"/>
          <w:marRight w:val="0"/>
          <w:marTop w:val="0"/>
          <w:marBottom w:val="0"/>
          <w:divBdr>
            <w:top w:val="none" w:sz="0" w:space="0" w:color="auto"/>
            <w:left w:val="none" w:sz="0" w:space="0" w:color="auto"/>
            <w:bottom w:val="none" w:sz="0" w:space="0" w:color="auto"/>
            <w:right w:val="none" w:sz="0" w:space="0" w:color="auto"/>
          </w:divBdr>
        </w:div>
        <w:div w:id="818502190">
          <w:marLeft w:val="0"/>
          <w:marRight w:val="0"/>
          <w:marTop w:val="0"/>
          <w:marBottom w:val="0"/>
          <w:divBdr>
            <w:top w:val="none" w:sz="0" w:space="0" w:color="auto"/>
            <w:left w:val="none" w:sz="0" w:space="0" w:color="auto"/>
            <w:bottom w:val="none" w:sz="0" w:space="0" w:color="auto"/>
            <w:right w:val="none" w:sz="0" w:space="0" w:color="auto"/>
          </w:divBdr>
        </w:div>
        <w:div w:id="756438700">
          <w:marLeft w:val="0"/>
          <w:marRight w:val="0"/>
          <w:marTop w:val="0"/>
          <w:marBottom w:val="0"/>
          <w:divBdr>
            <w:top w:val="none" w:sz="0" w:space="0" w:color="auto"/>
            <w:left w:val="none" w:sz="0" w:space="0" w:color="auto"/>
            <w:bottom w:val="none" w:sz="0" w:space="0" w:color="auto"/>
            <w:right w:val="none" w:sz="0" w:space="0" w:color="auto"/>
          </w:divBdr>
        </w:div>
        <w:div w:id="439690770">
          <w:marLeft w:val="0"/>
          <w:marRight w:val="0"/>
          <w:marTop w:val="0"/>
          <w:marBottom w:val="0"/>
          <w:divBdr>
            <w:top w:val="none" w:sz="0" w:space="0" w:color="auto"/>
            <w:left w:val="none" w:sz="0" w:space="0" w:color="auto"/>
            <w:bottom w:val="none" w:sz="0" w:space="0" w:color="auto"/>
            <w:right w:val="none" w:sz="0" w:space="0" w:color="auto"/>
          </w:divBdr>
        </w:div>
        <w:div w:id="515266818">
          <w:marLeft w:val="0"/>
          <w:marRight w:val="0"/>
          <w:marTop w:val="0"/>
          <w:marBottom w:val="0"/>
          <w:divBdr>
            <w:top w:val="none" w:sz="0" w:space="0" w:color="auto"/>
            <w:left w:val="none" w:sz="0" w:space="0" w:color="auto"/>
            <w:bottom w:val="none" w:sz="0" w:space="0" w:color="auto"/>
            <w:right w:val="none" w:sz="0" w:space="0" w:color="auto"/>
          </w:divBdr>
        </w:div>
        <w:div w:id="1334919962">
          <w:marLeft w:val="0"/>
          <w:marRight w:val="0"/>
          <w:marTop w:val="0"/>
          <w:marBottom w:val="0"/>
          <w:divBdr>
            <w:top w:val="none" w:sz="0" w:space="0" w:color="auto"/>
            <w:left w:val="none" w:sz="0" w:space="0" w:color="auto"/>
            <w:bottom w:val="none" w:sz="0" w:space="0" w:color="auto"/>
            <w:right w:val="none" w:sz="0" w:space="0" w:color="auto"/>
          </w:divBdr>
        </w:div>
        <w:div w:id="1756827731">
          <w:marLeft w:val="0"/>
          <w:marRight w:val="0"/>
          <w:marTop w:val="0"/>
          <w:marBottom w:val="0"/>
          <w:divBdr>
            <w:top w:val="none" w:sz="0" w:space="0" w:color="auto"/>
            <w:left w:val="none" w:sz="0" w:space="0" w:color="auto"/>
            <w:bottom w:val="none" w:sz="0" w:space="0" w:color="auto"/>
            <w:right w:val="none" w:sz="0" w:space="0" w:color="auto"/>
          </w:divBdr>
        </w:div>
        <w:div w:id="1375958907">
          <w:marLeft w:val="0"/>
          <w:marRight w:val="0"/>
          <w:marTop w:val="0"/>
          <w:marBottom w:val="0"/>
          <w:divBdr>
            <w:top w:val="none" w:sz="0" w:space="0" w:color="auto"/>
            <w:left w:val="none" w:sz="0" w:space="0" w:color="auto"/>
            <w:bottom w:val="none" w:sz="0" w:space="0" w:color="auto"/>
            <w:right w:val="none" w:sz="0" w:space="0" w:color="auto"/>
          </w:divBdr>
        </w:div>
        <w:div w:id="1455514259">
          <w:marLeft w:val="0"/>
          <w:marRight w:val="0"/>
          <w:marTop w:val="0"/>
          <w:marBottom w:val="0"/>
          <w:divBdr>
            <w:top w:val="none" w:sz="0" w:space="0" w:color="auto"/>
            <w:left w:val="none" w:sz="0" w:space="0" w:color="auto"/>
            <w:bottom w:val="none" w:sz="0" w:space="0" w:color="auto"/>
            <w:right w:val="none" w:sz="0" w:space="0" w:color="auto"/>
          </w:divBdr>
        </w:div>
        <w:div w:id="1029375471">
          <w:marLeft w:val="0"/>
          <w:marRight w:val="0"/>
          <w:marTop w:val="0"/>
          <w:marBottom w:val="0"/>
          <w:divBdr>
            <w:top w:val="none" w:sz="0" w:space="0" w:color="auto"/>
            <w:left w:val="none" w:sz="0" w:space="0" w:color="auto"/>
            <w:bottom w:val="none" w:sz="0" w:space="0" w:color="auto"/>
            <w:right w:val="none" w:sz="0" w:space="0" w:color="auto"/>
          </w:divBdr>
        </w:div>
        <w:div w:id="632713690">
          <w:marLeft w:val="0"/>
          <w:marRight w:val="0"/>
          <w:marTop w:val="0"/>
          <w:marBottom w:val="0"/>
          <w:divBdr>
            <w:top w:val="none" w:sz="0" w:space="0" w:color="auto"/>
            <w:left w:val="none" w:sz="0" w:space="0" w:color="auto"/>
            <w:bottom w:val="none" w:sz="0" w:space="0" w:color="auto"/>
            <w:right w:val="none" w:sz="0" w:space="0" w:color="auto"/>
          </w:divBdr>
        </w:div>
        <w:div w:id="1373842974">
          <w:marLeft w:val="0"/>
          <w:marRight w:val="0"/>
          <w:marTop w:val="0"/>
          <w:marBottom w:val="0"/>
          <w:divBdr>
            <w:top w:val="none" w:sz="0" w:space="0" w:color="auto"/>
            <w:left w:val="none" w:sz="0" w:space="0" w:color="auto"/>
            <w:bottom w:val="none" w:sz="0" w:space="0" w:color="auto"/>
            <w:right w:val="none" w:sz="0" w:space="0" w:color="auto"/>
          </w:divBdr>
        </w:div>
        <w:div w:id="1420131104">
          <w:marLeft w:val="0"/>
          <w:marRight w:val="0"/>
          <w:marTop w:val="0"/>
          <w:marBottom w:val="0"/>
          <w:divBdr>
            <w:top w:val="none" w:sz="0" w:space="0" w:color="auto"/>
            <w:left w:val="none" w:sz="0" w:space="0" w:color="auto"/>
            <w:bottom w:val="none" w:sz="0" w:space="0" w:color="auto"/>
            <w:right w:val="none" w:sz="0" w:space="0" w:color="auto"/>
          </w:divBdr>
        </w:div>
        <w:div w:id="721295794">
          <w:marLeft w:val="0"/>
          <w:marRight w:val="0"/>
          <w:marTop w:val="0"/>
          <w:marBottom w:val="0"/>
          <w:divBdr>
            <w:top w:val="none" w:sz="0" w:space="0" w:color="auto"/>
            <w:left w:val="none" w:sz="0" w:space="0" w:color="auto"/>
            <w:bottom w:val="none" w:sz="0" w:space="0" w:color="auto"/>
            <w:right w:val="none" w:sz="0" w:space="0" w:color="auto"/>
          </w:divBdr>
        </w:div>
        <w:div w:id="1384988519">
          <w:marLeft w:val="0"/>
          <w:marRight w:val="0"/>
          <w:marTop w:val="0"/>
          <w:marBottom w:val="0"/>
          <w:divBdr>
            <w:top w:val="none" w:sz="0" w:space="0" w:color="auto"/>
            <w:left w:val="none" w:sz="0" w:space="0" w:color="auto"/>
            <w:bottom w:val="none" w:sz="0" w:space="0" w:color="auto"/>
            <w:right w:val="none" w:sz="0" w:space="0" w:color="auto"/>
          </w:divBdr>
        </w:div>
        <w:div w:id="1648241942">
          <w:marLeft w:val="0"/>
          <w:marRight w:val="0"/>
          <w:marTop w:val="0"/>
          <w:marBottom w:val="0"/>
          <w:divBdr>
            <w:top w:val="none" w:sz="0" w:space="0" w:color="auto"/>
            <w:left w:val="none" w:sz="0" w:space="0" w:color="auto"/>
            <w:bottom w:val="none" w:sz="0" w:space="0" w:color="auto"/>
            <w:right w:val="none" w:sz="0" w:space="0" w:color="auto"/>
          </w:divBdr>
        </w:div>
        <w:div w:id="721053347">
          <w:marLeft w:val="0"/>
          <w:marRight w:val="0"/>
          <w:marTop w:val="0"/>
          <w:marBottom w:val="0"/>
          <w:divBdr>
            <w:top w:val="none" w:sz="0" w:space="0" w:color="auto"/>
            <w:left w:val="none" w:sz="0" w:space="0" w:color="auto"/>
            <w:bottom w:val="none" w:sz="0" w:space="0" w:color="auto"/>
            <w:right w:val="none" w:sz="0" w:space="0" w:color="auto"/>
          </w:divBdr>
        </w:div>
        <w:div w:id="493420847">
          <w:marLeft w:val="0"/>
          <w:marRight w:val="0"/>
          <w:marTop w:val="0"/>
          <w:marBottom w:val="0"/>
          <w:divBdr>
            <w:top w:val="none" w:sz="0" w:space="0" w:color="auto"/>
            <w:left w:val="none" w:sz="0" w:space="0" w:color="auto"/>
            <w:bottom w:val="none" w:sz="0" w:space="0" w:color="auto"/>
            <w:right w:val="none" w:sz="0" w:space="0" w:color="auto"/>
          </w:divBdr>
        </w:div>
        <w:div w:id="1658220159">
          <w:marLeft w:val="0"/>
          <w:marRight w:val="0"/>
          <w:marTop w:val="0"/>
          <w:marBottom w:val="0"/>
          <w:divBdr>
            <w:top w:val="none" w:sz="0" w:space="0" w:color="auto"/>
            <w:left w:val="none" w:sz="0" w:space="0" w:color="auto"/>
            <w:bottom w:val="none" w:sz="0" w:space="0" w:color="auto"/>
            <w:right w:val="none" w:sz="0" w:space="0" w:color="auto"/>
          </w:divBdr>
        </w:div>
        <w:div w:id="762914910">
          <w:marLeft w:val="0"/>
          <w:marRight w:val="0"/>
          <w:marTop w:val="0"/>
          <w:marBottom w:val="0"/>
          <w:divBdr>
            <w:top w:val="none" w:sz="0" w:space="0" w:color="auto"/>
            <w:left w:val="none" w:sz="0" w:space="0" w:color="auto"/>
            <w:bottom w:val="none" w:sz="0" w:space="0" w:color="auto"/>
            <w:right w:val="none" w:sz="0" w:space="0" w:color="auto"/>
          </w:divBdr>
        </w:div>
        <w:div w:id="923227082">
          <w:marLeft w:val="0"/>
          <w:marRight w:val="0"/>
          <w:marTop w:val="0"/>
          <w:marBottom w:val="0"/>
          <w:divBdr>
            <w:top w:val="none" w:sz="0" w:space="0" w:color="auto"/>
            <w:left w:val="none" w:sz="0" w:space="0" w:color="auto"/>
            <w:bottom w:val="none" w:sz="0" w:space="0" w:color="auto"/>
            <w:right w:val="none" w:sz="0" w:space="0" w:color="auto"/>
          </w:divBdr>
        </w:div>
        <w:div w:id="400097830">
          <w:marLeft w:val="0"/>
          <w:marRight w:val="0"/>
          <w:marTop w:val="0"/>
          <w:marBottom w:val="0"/>
          <w:divBdr>
            <w:top w:val="none" w:sz="0" w:space="0" w:color="auto"/>
            <w:left w:val="none" w:sz="0" w:space="0" w:color="auto"/>
            <w:bottom w:val="none" w:sz="0" w:space="0" w:color="auto"/>
            <w:right w:val="none" w:sz="0" w:space="0" w:color="auto"/>
          </w:divBdr>
        </w:div>
        <w:div w:id="2119987997">
          <w:marLeft w:val="0"/>
          <w:marRight w:val="0"/>
          <w:marTop w:val="0"/>
          <w:marBottom w:val="0"/>
          <w:divBdr>
            <w:top w:val="none" w:sz="0" w:space="0" w:color="auto"/>
            <w:left w:val="none" w:sz="0" w:space="0" w:color="auto"/>
            <w:bottom w:val="none" w:sz="0" w:space="0" w:color="auto"/>
            <w:right w:val="none" w:sz="0" w:space="0" w:color="auto"/>
          </w:divBdr>
        </w:div>
        <w:div w:id="1149900279">
          <w:marLeft w:val="0"/>
          <w:marRight w:val="0"/>
          <w:marTop w:val="0"/>
          <w:marBottom w:val="0"/>
          <w:divBdr>
            <w:top w:val="none" w:sz="0" w:space="0" w:color="auto"/>
            <w:left w:val="none" w:sz="0" w:space="0" w:color="auto"/>
            <w:bottom w:val="none" w:sz="0" w:space="0" w:color="auto"/>
            <w:right w:val="none" w:sz="0" w:space="0" w:color="auto"/>
          </w:divBdr>
        </w:div>
        <w:div w:id="1013531108">
          <w:marLeft w:val="0"/>
          <w:marRight w:val="0"/>
          <w:marTop w:val="0"/>
          <w:marBottom w:val="0"/>
          <w:divBdr>
            <w:top w:val="none" w:sz="0" w:space="0" w:color="auto"/>
            <w:left w:val="none" w:sz="0" w:space="0" w:color="auto"/>
            <w:bottom w:val="none" w:sz="0" w:space="0" w:color="auto"/>
            <w:right w:val="none" w:sz="0" w:space="0" w:color="auto"/>
          </w:divBdr>
        </w:div>
        <w:div w:id="1749495080">
          <w:marLeft w:val="0"/>
          <w:marRight w:val="0"/>
          <w:marTop w:val="0"/>
          <w:marBottom w:val="0"/>
          <w:divBdr>
            <w:top w:val="none" w:sz="0" w:space="0" w:color="auto"/>
            <w:left w:val="none" w:sz="0" w:space="0" w:color="auto"/>
            <w:bottom w:val="none" w:sz="0" w:space="0" w:color="auto"/>
            <w:right w:val="none" w:sz="0" w:space="0" w:color="auto"/>
          </w:divBdr>
        </w:div>
        <w:div w:id="1721972331">
          <w:marLeft w:val="0"/>
          <w:marRight w:val="0"/>
          <w:marTop w:val="0"/>
          <w:marBottom w:val="0"/>
          <w:divBdr>
            <w:top w:val="none" w:sz="0" w:space="0" w:color="auto"/>
            <w:left w:val="none" w:sz="0" w:space="0" w:color="auto"/>
            <w:bottom w:val="none" w:sz="0" w:space="0" w:color="auto"/>
            <w:right w:val="none" w:sz="0" w:space="0" w:color="auto"/>
          </w:divBdr>
        </w:div>
        <w:div w:id="1192837239">
          <w:marLeft w:val="0"/>
          <w:marRight w:val="0"/>
          <w:marTop w:val="0"/>
          <w:marBottom w:val="0"/>
          <w:divBdr>
            <w:top w:val="none" w:sz="0" w:space="0" w:color="auto"/>
            <w:left w:val="none" w:sz="0" w:space="0" w:color="auto"/>
            <w:bottom w:val="none" w:sz="0" w:space="0" w:color="auto"/>
            <w:right w:val="none" w:sz="0" w:space="0" w:color="auto"/>
          </w:divBdr>
        </w:div>
        <w:div w:id="851451020">
          <w:marLeft w:val="0"/>
          <w:marRight w:val="0"/>
          <w:marTop w:val="0"/>
          <w:marBottom w:val="0"/>
          <w:divBdr>
            <w:top w:val="none" w:sz="0" w:space="0" w:color="auto"/>
            <w:left w:val="none" w:sz="0" w:space="0" w:color="auto"/>
            <w:bottom w:val="none" w:sz="0" w:space="0" w:color="auto"/>
            <w:right w:val="none" w:sz="0" w:space="0" w:color="auto"/>
          </w:divBdr>
        </w:div>
        <w:div w:id="694159885">
          <w:marLeft w:val="0"/>
          <w:marRight w:val="0"/>
          <w:marTop w:val="0"/>
          <w:marBottom w:val="0"/>
          <w:divBdr>
            <w:top w:val="none" w:sz="0" w:space="0" w:color="auto"/>
            <w:left w:val="none" w:sz="0" w:space="0" w:color="auto"/>
            <w:bottom w:val="none" w:sz="0" w:space="0" w:color="auto"/>
            <w:right w:val="none" w:sz="0" w:space="0" w:color="auto"/>
          </w:divBdr>
        </w:div>
        <w:div w:id="772045006">
          <w:marLeft w:val="0"/>
          <w:marRight w:val="0"/>
          <w:marTop w:val="0"/>
          <w:marBottom w:val="0"/>
          <w:divBdr>
            <w:top w:val="none" w:sz="0" w:space="0" w:color="auto"/>
            <w:left w:val="none" w:sz="0" w:space="0" w:color="auto"/>
            <w:bottom w:val="none" w:sz="0" w:space="0" w:color="auto"/>
            <w:right w:val="none" w:sz="0" w:space="0" w:color="auto"/>
          </w:divBdr>
        </w:div>
        <w:div w:id="649095165">
          <w:marLeft w:val="0"/>
          <w:marRight w:val="0"/>
          <w:marTop w:val="0"/>
          <w:marBottom w:val="0"/>
          <w:divBdr>
            <w:top w:val="none" w:sz="0" w:space="0" w:color="auto"/>
            <w:left w:val="none" w:sz="0" w:space="0" w:color="auto"/>
            <w:bottom w:val="none" w:sz="0" w:space="0" w:color="auto"/>
            <w:right w:val="none" w:sz="0" w:space="0" w:color="auto"/>
          </w:divBdr>
        </w:div>
        <w:div w:id="1825975321">
          <w:marLeft w:val="0"/>
          <w:marRight w:val="0"/>
          <w:marTop w:val="0"/>
          <w:marBottom w:val="0"/>
          <w:divBdr>
            <w:top w:val="none" w:sz="0" w:space="0" w:color="auto"/>
            <w:left w:val="none" w:sz="0" w:space="0" w:color="auto"/>
            <w:bottom w:val="none" w:sz="0" w:space="0" w:color="auto"/>
            <w:right w:val="none" w:sz="0" w:space="0" w:color="auto"/>
          </w:divBdr>
        </w:div>
        <w:div w:id="1127160945">
          <w:marLeft w:val="0"/>
          <w:marRight w:val="0"/>
          <w:marTop w:val="0"/>
          <w:marBottom w:val="0"/>
          <w:divBdr>
            <w:top w:val="none" w:sz="0" w:space="0" w:color="auto"/>
            <w:left w:val="none" w:sz="0" w:space="0" w:color="auto"/>
            <w:bottom w:val="none" w:sz="0" w:space="0" w:color="auto"/>
            <w:right w:val="none" w:sz="0" w:space="0" w:color="auto"/>
          </w:divBdr>
        </w:div>
        <w:div w:id="751394908">
          <w:marLeft w:val="0"/>
          <w:marRight w:val="0"/>
          <w:marTop w:val="0"/>
          <w:marBottom w:val="0"/>
          <w:divBdr>
            <w:top w:val="none" w:sz="0" w:space="0" w:color="auto"/>
            <w:left w:val="none" w:sz="0" w:space="0" w:color="auto"/>
            <w:bottom w:val="none" w:sz="0" w:space="0" w:color="auto"/>
            <w:right w:val="none" w:sz="0" w:space="0" w:color="auto"/>
          </w:divBdr>
        </w:div>
        <w:div w:id="1605066822">
          <w:marLeft w:val="0"/>
          <w:marRight w:val="0"/>
          <w:marTop w:val="0"/>
          <w:marBottom w:val="0"/>
          <w:divBdr>
            <w:top w:val="none" w:sz="0" w:space="0" w:color="auto"/>
            <w:left w:val="none" w:sz="0" w:space="0" w:color="auto"/>
            <w:bottom w:val="none" w:sz="0" w:space="0" w:color="auto"/>
            <w:right w:val="none" w:sz="0" w:space="0" w:color="auto"/>
          </w:divBdr>
        </w:div>
        <w:div w:id="1988588254">
          <w:marLeft w:val="0"/>
          <w:marRight w:val="0"/>
          <w:marTop w:val="0"/>
          <w:marBottom w:val="0"/>
          <w:divBdr>
            <w:top w:val="none" w:sz="0" w:space="0" w:color="auto"/>
            <w:left w:val="none" w:sz="0" w:space="0" w:color="auto"/>
            <w:bottom w:val="none" w:sz="0" w:space="0" w:color="auto"/>
            <w:right w:val="none" w:sz="0" w:space="0" w:color="auto"/>
          </w:divBdr>
        </w:div>
        <w:div w:id="1742406457">
          <w:marLeft w:val="0"/>
          <w:marRight w:val="0"/>
          <w:marTop w:val="0"/>
          <w:marBottom w:val="0"/>
          <w:divBdr>
            <w:top w:val="none" w:sz="0" w:space="0" w:color="auto"/>
            <w:left w:val="none" w:sz="0" w:space="0" w:color="auto"/>
            <w:bottom w:val="none" w:sz="0" w:space="0" w:color="auto"/>
            <w:right w:val="none" w:sz="0" w:space="0" w:color="auto"/>
          </w:divBdr>
        </w:div>
        <w:div w:id="676422903">
          <w:marLeft w:val="0"/>
          <w:marRight w:val="0"/>
          <w:marTop w:val="0"/>
          <w:marBottom w:val="0"/>
          <w:divBdr>
            <w:top w:val="none" w:sz="0" w:space="0" w:color="auto"/>
            <w:left w:val="none" w:sz="0" w:space="0" w:color="auto"/>
            <w:bottom w:val="none" w:sz="0" w:space="0" w:color="auto"/>
            <w:right w:val="none" w:sz="0" w:space="0" w:color="auto"/>
          </w:divBdr>
        </w:div>
        <w:div w:id="1925450986">
          <w:marLeft w:val="0"/>
          <w:marRight w:val="0"/>
          <w:marTop w:val="0"/>
          <w:marBottom w:val="0"/>
          <w:divBdr>
            <w:top w:val="none" w:sz="0" w:space="0" w:color="auto"/>
            <w:left w:val="none" w:sz="0" w:space="0" w:color="auto"/>
            <w:bottom w:val="none" w:sz="0" w:space="0" w:color="auto"/>
            <w:right w:val="none" w:sz="0" w:space="0" w:color="auto"/>
          </w:divBdr>
        </w:div>
        <w:div w:id="2081520595">
          <w:marLeft w:val="0"/>
          <w:marRight w:val="0"/>
          <w:marTop w:val="0"/>
          <w:marBottom w:val="0"/>
          <w:divBdr>
            <w:top w:val="none" w:sz="0" w:space="0" w:color="auto"/>
            <w:left w:val="none" w:sz="0" w:space="0" w:color="auto"/>
            <w:bottom w:val="none" w:sz="0" w:space="0" w:color="auto"/>
            <w:right w:val="none" w:sz="0" w:space="0" w:color="auto"/>
          </w:divBdr>
        </w:div>
        <w:div w:id="28848351">
          <w:marLeft w:val="0"/>
          <w:marRight w:val="0"/>
          <w:marTop w:val="0"/>
          <w:marBottom w:val="0"/>
          <w:divBdr>
            <w:top w:val="none" w:sz="0" w:space="0" w:color="auto"/>
            <w:left w:val="none" w:sz="0" w:space="0" w:color="auto"/>
            <w:bottom w:val="none" w:sz="0" w:space="0" w:color="auto"/>
            <w:right w:val="none" w:sz="0" w:space="0" w:color="auto"/>
          </w:divBdr>
        </w:div>
        <w:div w:id="1742948561">
          <w:marLeft w:val="0"/>
          <w:marRight w:val="0"/>
          <w:marTop w:val="0"/>
          <w:marBottom w:val="0"/>
          <w:divBdr>
            <w:top w:val="none" w:sz="0" w:space="0" w:color="auto"/>
            <w:left w:val="none" w:sz="0" w:space="0" w:color="auto"/>
            <w:bottom w:val="none" w:sz="0" w:space="0" w:color="auto"/>
            <w:right w:val="none" w:sz="0" w:space="0" w:color="auto"/>
          </w:divBdr>
        </w:div>
        <w:div w:id="134295557">
          <w:marLeft w:val="0"/>
          <w:marRight w:val="0"/>
          <w:marTop w:val="0"/>
          <w:marBottom w:val="0"/>
          <w:divBdr>
            <w:top w:val="none" w:sz="0" w:space="0" w:color="auto"/>
            <w:left w:val="none" w:sz="0" w:space="0" w:color="auto"/>
            <w:bottom w:val="none" w:sz="0" w:space="0" w:color="auto"/>
            <w:right w:val="none" w:sz="0" w:space="0" w:color="auto"/>
          </w:divBdr>
        </w:div>
        <w:div w:id="1478761938">
          <w:marLeft w:val="0"/>
          <w:marRight w:val="0"/>
          <w:marTop w:val="0"/>
          <w:marBottom w:val="0"/>
          <w:divBdr>
            <w:top w:val="none" w:sz="0" w:space="0" w:color="auto"/>
            <w:left w:val="none" w:sz="0" w:space="0" w:color="auto"/>
            <w:bottom w:val="none" w:sz="0" w:space="0" w:color="auto"/>
            <w:right w:val="none" w:sz="0" w:space="0" w:color="auto"/>
          </w:divBdr>
        </w:div>
        <w:div w:id="304967560">
          <w:marLeft w:val="0"/>
          <w:marRight w:val="0"/>
          <w:marTop w:val="0"/>
          <w:marBottom w:val="0"/>
          <w:divBdr>
            <w:top w:val="none" w:sz="0" w:space="0" w:color="auto"/>
            <w:left w:val="none" w:sz="0" w:space="0" w:color="auto"/>
            <w:bottom w:val="none" w:sz="0" w:space="0" w:color="auto"/>
            <w:right w:val="none" w:sz="0" w:space="0" w:color="auto"/>
          </w:divBdr>
        </w:div>
        <w:div w:id="1723485114">
          <w:marLeft w:val="0"/>
          <w:marRight w:val="0"/>
          <w:marTop w:val="0"/>
          <w:marBottom w:val="0"/>
          <w:divBdr>
            <w:top w:val="none" w:sz="0" w:space="0" w:color="auto"/>
            <w:left w:val="none" w:sz="0" w:space="0" w:color="auto"/>
            <w:bottom w:val="none" w:sz="0" w:space="0" w:color="auto"/>
            <w:right w:val="none" w:sz="0" w:space="0" w:color="auto"/>
          </w:divBdr>
        </w:div>
        <w:div w:id="1024525161">
          <w:marLeft w:val="0"/>
          <w:marRight w:val="0"/>
          <w:marTop w:val="0"/>
          <w:marBottom w:val="0"/>
          <w:divBdr>
            <w:top w:val="none" w:sz="0" w:space="0" w:color="auto"/>
            <w:left w:val="none" w:sz="0" w:space="0" w:color="auto"/>
            <w:bottom w:val="none" w:sz="0" w:space="0" w:color="auto"/>
            <w:right w:val="none" w:sz="0" w:space="0" w:color="auto"/>
          </w:divBdr>
        </w:div>
        <w:div w:id="1435057555">
          <w:marLeft w:val="0"/>
          <w:marRight w:val="0"/>
          <w:marTop w:val="0"/>
          <w:marBottom w:val="0"/>
          <w:divBdr>
            <w:top w:val="none" w:sz="0" w:space="0" w:color="auto"/>
            <w:left w:val="none" w:sz="0" w:space="0" w:color="auto"/>
            <w:bottom w:val="none" w:sz="0" w:space="0" w:color="auto"/>
            <w:right w:val="none" w:sz="0" w:space="0" w:color="auto"/>
          </w:divBdr>
        </w:div>
        <w:div w:id="1489712471">
          <w:marLeft w:val="0"/>
          <w:marRight w:val="0"/>
          <w:marTop w:val="0"/>
          <w:marBottom w:val="0"/>
          <w:divBdr>
            <w:top w:val="none" w:sz="0" w:space="0" w:color="auto"/>
            <w:left w:val="none" w:sz="0" w:space="0" w:color="auto"/>
            <w:bottom w:val="none" w:sz="0" w:space="0" w:color="auto"/>
            <w:right w:val="none" w:sz="0" w:space="0" w:color="auto"/>
          </w:divBdr>
        </w:div>
        <w:div w:id="1550991637">
          <w:marLeft w:val="0"/>
          <w:marRight w:val="0"/>
          <w:marTop w:val="0"/>
          <w:marBottom w:val="0"/>
          <w:divBdr>
            <w:top w:val="none" w:sz="0" w:space="0" w:color="auto"/>
            <w:left w:val="none" w:sz="0" w:space="0" w:color="auto"/>
            <w:bottom w:val="none" w:sz="0" w:space="0" w:color="auto"/>
            <w:right w:val="none" w:sz="0" w:space="0" w:color="auto"/>
          </w:divBdr>
        </w:div>
        <w:div w:id="1885286278">
          <w:marLeft w:val="0"/>
          <w:marRight w:val="0"/>
          <w:marTop w:val="0"/>
          <w:marBottom w:val="0"/>
          <w:divBdr>
            <w:top w:val="none" w:sz="0" w:space="0" w:color="auto"/>
            <w:left w:val="none" w:sz="0" w:space="0" w:color="auto"/>
            <w:bottom w:val="none" w:sz="0" w:space="0" w:color="auto"/>
            <w:right w:val="none" w:sz="0" w:space="0" w:color="auto"/>
          </w:divBdr>
        </w:div>
        <w:div w:id="1314136283">
          <w:marLeft w:val="0"/>
          <w:marRight w:val="0"/>
          <w:marTop w:val="0"/>
          <w:marBottom w:val="0"/>
          <w:divBdr>
            <w:top w:val="none" w:sz="0" w:space="0" w:color="auto"/>
            <w:left w:val="none" w:sz="0" w:space="0" w:color="auto"/>
            <w:bottom w:val="none" w:sz="0" w:space="0" w:color="auto"/>
            <w:right w:val="none" w:sz="0" w:space="0" w:color="auto"/>
          </w:divBdr>
        </w:div>
        <w:div w:id="208340425">
          <w:marLeft w:val="0"/>
          <w:marRight w:val="0"/>
          <w:marTop w:val="0"/>
          <w:marBottom w:val="0"/>
          <w:divBdr>
            <w:top w:val="none" w:sz="0" w:space="0" w:color="auto"/>
            <w:left w:val="none" w:sz="0" w:space="0" w:color="auto"/>
            <w:bottom w:val="none" w:sz="0" w:space="0" w:color="auto"/>
            <w:right w:val="none" w:sz="0" w:space="0" w:color="auto"/>
          </w:divBdr>
        </w:div>
        <w:div w:id="2122608471">
          <w:marLeft w:val="0"/>
          <w:marRight w:val="0"/>
          <w:marTop w:val="0"/>
          <w:marBottom w:val="0"/>
          <w:divBdr>
            <w:top w:val="none" w:sz="0" w:space="0" w:color="auto"/>
            <w:left w:val="none" w:sz="0" w:space="0" w:color="auto"/>
            <w:bottom w:val="none" w:sz="0" w:space="0" w:color="auto"/>
            <w:right w:val="none" w:sz="0" w:space="0" w:color="auto"/>
          </w:divBdr>
        </w:div>
        <w:div w:id="51320342">
          <w:marLeft w:val="0"/>
          <w:marRight w:val="0"/>
          <w:marTop w:val="0"/>
          <w:marBottom w:val="0"/>
          <w:divBdr>
            <w:top w:val="none" w:sz="0" w:space="0" w:color="auto"/>
            <w:left w:val="none" w:sz="0" w:space="0" w:color="auto"/>
            <w:bottom w:val="none" w:sz="0" w:space="0" w:color="auto"/>
            <w:right w:val="none" w:sz="0" w:space="0" w:color="auto"/>
          </w:divBdr>
        </w:div>
        <w:div w:id="1558004828">
          <w:marLeft w:val="0"/>
          <w:marRight w:val="0"/>
          <w:marTop w:val="0"/>
          <w:marBottom w:val="0"/>
          <w:divBdr>
            <w:top w:val="none" w:sz="0" w:space="0" w:color="auto"/>
            <w:left w:val="none" w:sz="0" w:space="0" w:color="auto"/>
            <w:bottom w:val="none" w:sz="0" w:space="0" w:color="auto"/>
            <w:right w:val="none" w:sz="0" w:space="0" w:color="auto"/>
          </w:divBdr>
        </w:div>
        <w:div w:id="195772978">
          <w:marLeft w:val="0"/>
          <w:marRight w:val="0"/>
          <w:marTop w:val="0"/>
          <w:marBottom w:val="0"/>
          <w:divBdr>
            <w:top w:val="none" w:sz="0" w:space="0" w:color="auto"/>
            <w:left w:val="none" w:sz="0" w:space="0" w:color="auto"/>
            <w:bottom w:val="none" w:sz="0" w:space="0" w:color="auto"/>
            <w:right w:val="none" w:sz="0" w:space="0" w:color="auto"/>
          </w:divBdr>
        </w:div>
        <w:div w:id="363872191">
          <w:marLeft w:val="0"/>
          <w:marRight w:val="0"/>
          <w:marTop w:val="0"/>
          <w:marBottom w:val="0"/>
          <w:divBdr>
            <w:top w:val="none" w:sz="0" w:space="0" w:color="auto"/>
            <w:left w:val="none" w:sz="0" w:space="0" w:color="auto"/>
            <w:bottom w:val="none" w:sz="0" w:space="0" w:color="auto"/>
            <w:right w:val="none" w:sz="0" w:space="0" w:color="auto"/>
          </w:divBdr>
        </w:div>
        <w:div w:id="621961337">
          <w:marLeft w:val="0"/>
          <w:marRight w:val="0"/>
          <w:marTop w:val="0"/>
          <w:marBottom w:val="0"/>
          <w:divBdr>
            <w:top w:val="none" w:sz="0" w:space="0" w:color="auto"/>
            <w:left w:val="none" w:sz="0" w:space="0" w:color="auto"/>
            <w:bottom w:val="none" w:sz="0" w:space="0" w:color="auto"/>
            <w:right w:val="none" w:sz="0" w:space="0" w:color="auto"/>
          </w:divBdr>
        </w:div>
        <w:div w:id="482546112">
          <w:marLeft w:val="0"/>
          <w:marRight w:val="0"/>
          <w:marTop w:val="0"/>
          <w:marBottom w:val="0"/>
          <w:divBdr>
            <w:top w:val="none" w:sz="0" w:space="0" w:color="auto"/>
            <w:left w:val="none" w:sz="0" w:space="0" w:color="auto"/>
            <w:bottom w:val="none" w:sz="0" w:space="0" w:color="auto"/>
            <w:right w:val="none" w:sz="0" w:space="0" w:color="auto"/>
          </w:divBdr>
        </w:div>
        <w:div w:id="100956426">
          <w:marLeft w:val="0"/>
          <w:marRight w:val="0"/>
          <w:marTop w:val="0"/>
          <w:marBottom w:val="0"/>
          <w:divBdr>
            <w:top w:val="none" w:sz="0" w:space="0" w:color="auto"/>
            <w:left w:val="none" w:sz="0" w:space="0" w:color="auto"/>
            <w:bottom w:val="none" w:sz="0" w:space="0" w:color="auto"/>
            <w:right w:val="none" w:sz="0" w:space="0" w:color="auto"/>
          </w:divBdr>
        </w:div>
        <w:div w:id="589780024">
          <w:marLeft w:val="0"/>
          <w:marRight w:val="0"/>
          <w:marTop w:val="0"/>
          <w:marBottom w:val="0"/>
          <w:divBdr>
            <w:top w:val="none" w:sz="0" w:space="0" w:color="auto"/>
            <w:left w:val="none" w:sz="0" w:space="0" w:color="auto"/>
            <w:bottom w:val="none" w:sz="0" w:space="0" w:color="auto"/>
            <w:right w:val="none" w:sz="0" w:space="0" w:color="auto"/>
          </w:divBdr>
        </w:div>
        <w:div w:id="129596584">
          <w:marLeft w:val="0"/>
          <w:marRight w:val="0"/>
          <w:marTop w:val="0"/>
          <w:marBottom w:val="0"/>
          <w:divBdr>
            <w:top w:val="none" w:sz="0" w:space="0" w:color="auto"/>
            <w:left w:val="none" w:sz="0" w:space="0" w:color="auto"/>
            <w:bottom w:val="none" w:sz="0" w:space="0" w:color="auto"/>
            <w:right w:val="none" w:sz="0" w:space="0" w:color="auto"/>
          </w:divBdr>
        </w:div>
        <w:div w:id="1901210039">
          <w:marLeft w:val="0"/>
          <w:marRight w:val="0"/>
          <w:marTop w:val="0"/>
          <w:marBottom w:val="0"/>
          <w:divBdr>
            <w:top w:val="none" w:sz="0" w:space="0" w:color="auto"/>
            <w:left w:val="none" w:sz="0" w:space="0" w:color="auto"/>
            <w:bottom w:val="none" w:sz="0" w:space="0" w:color="auto"/>
            <w:right w:val="none" w:sz="0" w:space="0" w:color="auto"/>
          </w:divBdr>
        </w:div>
        <w:div w:id="1595357662">
          <w:marLeft w:val="0"/>
          <w:marRight w:val="0"/>
          <w:marTop w:val="0"/>
          <w:marBottom w:val="0"/>
          <w:divBdr>
            <w:top w:val="none" w:sz="0" w:space="0" w:color="auto"/>
            <w:left w:val="none" w:sz="0" w:space="0" w:color="auto"/>
            <w:bottom w:val="none" w:sz="0" w:space="0" w:color="auto"/>
            <w:right w:val="none" w:sz="0" w:space="0" w:color="auto"/>
          </w:divBdr>
        </w:div>
        <w:div w:id="281231045">
          <w:marLeft w:val="0"/>
          <w:marRight w:val="0"/>
          <w:marTop w:val="0"/>
          <w:marBottom w:val="0"/>
          <w:divBdr>
            <w:top w:val="none" w:sz="0" w:space="0" w:color="auto"/>
            <w:left w:val="none" w:sz="0" w:space="0" w:color="auto"/>
            <w:bottom w:val="none" w:sz="0" w:space="0" w:color="auto"/>
            <w:right w:val="none" w:sz="0" w:space="0" w:color="auto"/>
          </w:divBdr>
        </w:div>
        <w:div w:id="620109609">
          <w:marLeft w:val="0"/>
          <w:marRight w:val="0"/>
          <w:marTop w:val="0"/>
          <w:marBottom w:val="0"/>
          <w:divBdr>
            <w:top w:val="none" w:sz="0" w:space="0" w:color="auto"/>
            <w:left w:val="none" w:sz="0" w:space="0" w:color="auto"/>
            <w:bottom w:val="none" w:sz="0" w:space="0" w:color="auto"/>
            <w:right w:val="none" w:sz="0" w:space="0" w:color="auto"/>
          </w:divBdr>
        </w:div>
        <w:div w:id="108396972">
          <w:marLeft w:val="0"/>
          <w:marRight w:val="0"/>
          <w:marTop w:val="0"/>
          <w:marBottom w:val="0"/>
          <w:divBdr>
            <w:top w:val="none" w:sz="0" w:space="0" w:color="auto"/>
            <w:left w:val="none" w:sz="0" w:space="0" w:color="auto"/>
            <w:bottom w:val="none" w:sz="0" w:space="0" w:color="auto"/>
            <w:right w:val="none" w:sz="0" w:space="0" w:color="auto"/>
          </w:divBdr>
        </w:div>
        <w:div w:id="423839741">
          <w:marLeft w:val="0"/>
          <w:marRight w:val="0"/>
          <w:marTop w:val="0"/>
          <w:marBottom w:val="0"/>
          <w:divBdr>
            <w:top w:val="none" w:sz="0" w:space="0" w:color="auto"/>
            <w:left w:val="none" w:sz="0" w:space="0" w:color="auto"/>
            <w:bottom w:val="none" w:sz="0" w:space="0" w:color="auto"/>
            <w:right w:val="none" w:sz="0" w:space="0" w:color="auto"/>
          </w:divBdr>
        </w:div>
        <w:div w:id="1630014187">
          <w:marLeft w:val="0"/>
          <w:marRight w:val="0"/>
          <w:marTop w:val="0"/>
          <w:marBottom w:val="0"/>
          <w:divBdr>
            <w:top w:val="none" w:sz="0" w:space="0" w:color="auto"/>
            <w:left w:val="none" w:sz="0" w:space="0" w:color="auto"/>
            <w:bottom w:val="none" w:sz="0" w:space="0" w:color="auto"/>
            <w:right w:val="none" w:sz="0" w:space="0" w:color="auto"/>
          </w:divBdr>
        </w:div>
        <w:div w:id="1825662256">
          <w:marLeft w:val="0"/>
          <w:marRight w:val="0"/>
          <w:marTop w:val="0"/>
          <w:marBottom w:val="0"/>
          <w:divBdr>
            <w:top w:val="none" w:sz="0" w:space="0" w:color="auto"/>
            <w:left w:val="none" w:sz="0" w:space="0" w:color="auto"/>
            <w:bottom w:val="none" w:sz="0" w:space="0" w:color="auto"/>
            <w:right w:val="none" w:sz="0" w:space="0" w:color="auto"/>
          </w:divBdr>
        </w:div>
        <w:div w:id="306515164">
          <w:marLeft w:val="0"/>
          <w:marRight w:val="0"/>
          <w:marTop w:val="0"/>
          <w:marBottom w:val="0"/>
          <w:divBdr>
            <w:top w:val="none" w:sz="0" w:space="0" w:color="auto"/>
            <w:left w:val="none" w:sz="0" w:space="0" w:color="auto"/>
            <w:bottom w:val="none" w:sz="0" w:space="0" w:color="auto"/>
            <w:right w:val="none" w:sz="0" w:space="0" w:color="auto"/>
          </w:divBdr>
        </w:div>
        <w:div w:id="1420642188">
          <w:marLeft w:val="0"/>
          <w:marRight w:val="0"/>
          <w:marTop w:val="0"/>
          <w:marBottom w:val="0"/>
          <w:divBdr>
            <w:top w:val="none" w:sz="0" w:space="0" w:color="auto"/>
            <w:left w:val="none" w:sz="0" w:space="0" w:color="auto"/>
            <w:bottom w:val="none" w:sz="0" w:space="0" w:color="auto"/>
            <w:right w:val="none" w:sz="0" w:space="0" w:color="auto"/>
          </w:divBdr>
        </w:div>
        <w:div w:id="1516263803">
          <w:marLeft w:val="0"/>
          <w:marRight w:val="0"/>
          <w:marTop w:val="0"/>
          <w:marBottom w:val="0"/>
          <w:divBdr>
            <w:top w:val="none" w:sz="0" w:space="0" w:color="auto"/>
            <w:left w:val="none" w:sz="0" w:space="0" w:color="auto"/>
            <w:bottom w:val="none" w:sz="0" w:space="0" w:color="auto"/>
            <w:right w:val="none" w:sz="0" w:space="0" w:color="auto"/>
          </w:divBdr>
        </w:div>
        <w:div w:id="1964769725">
          <w:marLeft w:val="0"/>
          <w:marRight w:val="0"/>
          <w:marTop w:val="0"/>
          <w:marBottom w:val="0"/>
          <w:divBdr>
            <w:top w:val="none" w:sz="0" w:space="0" w:color="auto"/>
            <w:left w:val="none" w:sz="0" w:space="0" w:color="auto"/>
            <w:bottom w:val="none" w:sz="0" w:space="0" w:color="auto"/>
            <w:right w:val="none" w:sz="0" w:space="0" w:color="auto"/>
          </w:divBdr>
        </w:div>
        <w:div w:id="1120805040">
          <w:marLeft w:val="0"/>
          <w:marRight w:val="0"/>
          <w:marTop w:val="0"/>
          <w:marBottom w:val="0"/>
          <w:divBdr>
            <w:top w:val="none" w:sz="0" w:space="0" w:color="auto"/>
            <w:left w:val="none" w:sz="0" w:space="0" w:color="auto"/>
            <w:bottom w:val="none" w:sz="0" w:space="0" w:color="auto"/>
            <w:right w:val="none" w:sz="0" w:space="0" w:color="auto"/>
          </w:divBdr>
        </w:div>
        <w:div w:id="138614327">
          <w:marLeft w:val="0"/>
          <w:marRight w:val="0"/>
          <w:marTop w:val="0"/>
          <w:marBottom w:val="0"/>
          <w:divBdr>
            <w:top w:val="none" w:sz="0" w:space="0" w:color="auto"/>
            <w:left w:val="none" w:sz="0" w:space="0" w:color="auto"/>
            <w:bottom w:val="none" w:sz="0" w:space="0" w:color="auto"/>
            <w:right w:val="none" w:sz="0" w:space="0" w:color="auto"/>
          </w:divBdr>
        </w:div>
        <w:div w:id="1146320408">
          <w:marLeft w:val="0"/>
          <w:marRight w:val="0"/>
          <w:marTop w:val="0"/>
          <w:marBottom w:val="0"/>
          <w:divBdr>
            <w:top w:val="none" w:sz="0" w:space="0" w:color="auto"/>
            <w:left w:val="none" w:sz="0" w:space="0" w:color="auto"/>
            <w:bottom w:val="none" w:sz="0" w:space="0" w:color="auto"/>
            <w:right w:val="none" w:sz="0" w:space="0" w:color="auto"/>
          </w:divBdr>
        </w:div>
        <w:div w:id="658385877">
          <w:marLeft w:val="0"/>
          <w:marRight w:val="0"/>
          <w:marTop w:val="0"/>
          <w:marBottom w:val="0"/>
          <w:divBdr>
            <w:top w:val="none" w:sz="0" w:space="0" w:color="auto"/>
            <w:left w:val="none" w:sz="0" w:space="0" w:color="auto"/>
            <w:bottom w:val="none" w:sz="0" w:space="0" w:color="auto"/>
            <w:right w:val="none" w:sz="0" w:space="0" w:color="auto"/>
          </w:divBdr>
        </w:div>
        <w:div w:id="605582577">
          <w:marLeft w:val="0"/>
          <w:marRight w:val="0"/>
          <w:marTop w:val="0"/>
          <w:marBottom w:val="0"/>
          <w:divBdr>
            <w:top w:val="none" w:sz="0" w:space="0" w:color="auto"/>
            <w:left w:val="none" w:sz="0" w:space="0" w:color="auto"/>
            <w:bottom w:val="none" w:sz="0" w:space="0" w:color="auto"/>
            <w:right w:val="none" w:sz="0" w:space="0" w:color="auto"/>
          </w:divBdr>
        </w:div>
        <w:div w:id="1550921245">
          <w:marLeft w:val="0"/>
          <w:marRight w:val="0"/>
          <w:marTop w:val="0"/>
          <w:marBottom w:val="0"/>
          <w:divBdr>
            <w:top w:val="none" w:sz="0" w:space="0" w:color="auto"/>
            <w:left w:val="none" w:sz="0" w:space="0" w:color="auto"/>
            <w:bottom w:val="none" w:sz="0" w:space="0" w:color="auto"/>
            <w:right w:val="none" w:sz="0" w:space="0" w:color="auto"/>
          </w:divBdr>
        </w:div>
        <w:div w:id="526261132">
          <w:marLeft w:val="0"/>
          <w:marRight w:val="0"/>
          <w:marTop w:val="0"/>
          <w:marBottom w:val="0"/>
          <w:divBdr>
            <w:top w:val="none" w:sz="0" w:space="0" w:color="auto"/>
            <w:left w:val="none" w:sz="0" w:space="0" w:color="auto"/>
            <w:bottom w:val="none" w:sz="0" w:space="0" w:color="auto"/>
            <w:right w:val="none" w:sz="0" w:space="0" w:color="auto"/>
          </w:divBdr>
        </w:div>
        <w:div w:id="1481458327">
          <w:marLeft w:val="0"/>
          <w:marRight w:val="0"/>
          <w:marTop w:val="0"/>
          <w:marBottom w:val="0"/>
          <w:divBdr>
            <w:top w:val="none" w:sz="0" w:space="0" w:color="auto"/>
            <w:left w:val="none" w:sz="0" w:space="0" w:color="auto"/>
            <w:bottom w:val="none" w:sz="0" w:space="0" w:color="auto"/>
            <w:right w:val="none" w:sz="0" w:space="0" w:color="auto"/>
          </w:divBdr>
        </w:div>
        <w:div w:id="782530931">
          <w:marLeft w:val="0"/>
          <w:marRight w:val="0"/>
          <w:marTop w:val="0"/>
          <w:marBottom w:val="0"/>
          <w:divBdr>
            <w:top w:val="none" w:sz="0" w:space="0" w:color="auto"/>
            <w:left w:val="none" w:sz="0" w:space="0" w:color="auto"/>
            <w:bottom w:val="none" w:sz="0" w:space="0" w:color="auto"/>
            <w:right w:val="none" w:sz="0" w:space="0" w:color="auto"/>
          </w:divBdr>
        </w:div>
        <w:div w:id="1370257053">
          <w:marLeft w:val="0"/>
          <w:marRight w:val="0"/>
          <w:marTop w:val="0"/>
          <w:marBottom w:val="0"/>
          <w:divBdr>
            <w:top w:val="none" w:sz="0" w:space="0" w:color="auto"/>
            <w:left w:val="none" w:sz="0" w:space="0" w:color="auto"/>
            <w:bottom w:val="none" w:sz="0" w:space="0" w:color="auto"/>
            <w:right w:val="none" w:sz="0" w:space="0" w:color="auto"/>
          </w:divBdr>
        </w:div>
        <w:div w:id="384764765">
          <w:marLeft w:val="0"/>
          <w:marRight w:val="0"/>
          <w:marTop w:val="0"/>
          <w:marBottom w:val="0"/>
          <w:divBdr>
            <w:top w:val="none" w:sz="0" w:space="0" w:color="auto"/>
            <w:left w:val="none" w:sz="0" w:space="0" w:color="auto"/>
            <w:bottom w:val="none" w:sz="0" w:space="0" w:color="auto"/>
            <w:right w:val="none" w:sz="0" w:space="0" w:color="auto"/>
          </w:divBdr>
        </w:div>
        <w:div w:id="1916816115">
          <w:marLeft w:val="0"/>
          <w:marRight w:val="0"/>
          <w:marTop w:val="0"/>
          <w:marBottom w:val="0"/>
          <w:divBdr>
            <w:top w:val="none" w:sz="0" w:space="0" w:color="auto"/>
            <w:left w:val="none" w:sz="0" w:space="0" w:color="auto"/>
            <w:bottom w:val="none" w:sz="0" w:space="0" w:color="auto"/>
            <w:right w:val="none" w:sz="0" w:space="0" w:color="auto"/>
          </w:divBdr>
        </w:div>
        <w:div w:id="1861434350">
          <w:marLeft w:val="0"/>
          <w:marRight w:val="0"/>
          <w:marTop w:val="0"/>
          <w:marBottom w:val="0"/>
          <w:divBdr>
            <w:top w:val="none" w:sz="0" w:space="0" w:color="auto"/>
            <w:left w:val="none" w:sz="0" w:space="0" w:color="auto"/>
            <w:bottom w:val="none" w:sz="0" w:space="0" w:color="auto"/>
            <w:right w:val="none" w:sz="0" w:space="0" w:color="auto"/>
          </w:divBdr>
        </w:div>
        <w:div w:id="906384714">
          <w:marLeft w:val="0"/>
          <w:marRight w:val="0"/>
          <w:marTop w:val="0"/>
          <w:marBottom w:val="0"/>
          <w:divBdr>
            <w:top w:val="none" w:sz="0" w:space="0" w:color="auto"/>
            <w:left w:val="none" w:sz="0" w:space="0" w:color="auto"/>
            <w:bottom w:val="none" w:sz="0" w:space="0" w:color="auto"/>
            <w:right w:val="none" w:sz="0" w:space="0" w:color="auto"/>
          </w:divBdr>
        </w:div>
        <w:div w:id="137840535">
          <w:marLeft w:val="0"/>
          <w:marRight w:val="0"/>
          <w:marTop w:val="0"/>
          <w:marBottom w:val="0"/>
          <w:divBdr>
            <w:top w:val="none" w:sz="0" w:space="0" w:color="auto"/>
            <w:left w:val="none" w:sz="0" w:space="0" w:color="auto"/>
            <w:bottom w:val="none" w:sz="0" w:space="0" w:color="auto"/>
            <w:right w:val="none" w:sz="0" w:space="0" w:color="auto"/>
          </w:divBdr>
        </w:div>
        <w:div w:id="2069566931">
          <w:marLeft w:val="0"/>
          <w:marRight w:val="0"/>
          <w:marTop w:val="0"/>
          <w:marBottom w:val="0"/>
          <w:divBdr>
            <w:top w:val="none" w:sz="0" w:space="0" w:color="auto"/>
            <w:left w:val="none" w:sz="0" w:space="0" w:color="auto"/>
            <w:bottom w:val="none" w:sz="0" w:space="0" w:color="auto"/>
            <w:right w:val="none" w:sz="0" w:space="0" w:color="auto"/>
          </w:divBdr>
        </w:div>
        <w:div w:id="1231618381">
          <w:marLeft w:val="0"/>
          <w:marRight w:val="0"/>
          <w:marTop w:val="0"/>
          <w:marBottom w:val="0"/>
          <w:divBdr>
            <w:top w:val="none" w:sz="0" w:space="0" w:color="auto"/>
            <w:left w:val="none" w:sz="0" w:space="0" w:color="auto"/>
            <w:bottom w:val="none" w:sz="0" w:space="0" w:color="auto"/>
            <w:right w:val="none" w:sz="0" w:space="0" w:color="auto"/>
          </w:divBdr>
        </w:div>
        <w:div w:id="1811170375">
          <w:marLeft w:val="0"/>
          <w:marRight w:val="0"/>
          <w:marTop w:val="0"/>
          <w:marBottom w:val="0"/>
          <w:divBdr>
            <w:top w:val="none" w:sz="0" w:space="0" w:color="auto"/>
            <w:left w:val="none" w:sz="0" w:space="0" w:color="auto"/>
            <w:bottom w:val="none" w:sz="0" w:space="0" w:color="auto"/>
            <w:right w:val="none" w:sz="0" w:space="0" w:color="auto"/>
          </w:divBdr>
        </w:div>
        <w:div w:id="2020352492">
          <w:marLeft w:val="0"/>
          <w:marRight w:val="0"/>
          <w:marTop w:val="0"/>
          <w:marBottom w:val="0"/>
          <w:divBdr>
            <w:top w:val="none" w:sz="0" w:space="0" w:color="auto"/>
            <w:left w:val="none" w:sz="0" w:space="0" w:color="auto"/>
            <w:bottom w:val="none" w:sz="0" w:space="0" w:color="auto"/>
            <w:right w:val="none" w:sz="0" w:space="0" w:color="auto"/>
          </w:divBdr>
        </w:div>
        <w:div w:id="1833521627">
          <w:marLeft w:val="0"/>
          <w:marRight w:val="0"/>
          <w:marTop w:val="0"/>
          <w:marBottom w:val="0"/>
          <w:divBdr>
            <w:top w:val="none" w:sz="0" w:space="0" w:color="auto"/>
            <w:left w:val="none" w:sz="0" w:space="0" w:color="auto"/>
            <w:bottom w:val="none" w:sz="0" w:space="0" w:color="auto"/>
            <w:right w:val="none" w:sz="0" w:space="0" w:color="auto"/>
          </w:divBdr>
        </w:div>
        <w:div w:id="1401177450">
          <w:marLeft w:val="0"/>
          <w:marRight w:val="0"/>
          <w:marTop w:val="0"/>
          <w:marBottom w:val="0"/>
          <w:divBdr>
            <w:top w:val="none" w:sz="0" w:space="0" w:color="auto"/>
            <w:left w:val="none" w:sz="0" w:space="0" w:color="auto"/>
            <w:bottom w:val="none" w:sz="0" w:space="0" w:color="auto"/>
            <w:right w:val="none" w:sz="0" w:space="0" w:color="auto"/>
          </w:divBdr>
        </w:div>
        <w:div w:id="561255937">
          <w:marLeft w:val="0"/>
          <w:marRight w:val="0"/>
          <w:marTop w:val="0"/>
          <w:marBottom w:val="0"/>
          <w:divBdr>
            <w:top w:val="none" w:sz="0" w:space="0" w:color="auto"/>
            <w:left w:val="none" w:sz="0" w:space="0" w:color="auto"/>
            <w:bottom w:val="none" w:sz="0" w:space="0" w:color="auto"/>
            <w:right w:val="none" w:sz="0" w:space="0" w:color="auto"/>
          </w:divBdr>
        </w:div>
        <w:div w:id="724257490">
          <w:marLeft w:val="0"/>
          <w:marRight w:val="0"/>
          <w:marTop w:val="0"/>
          <w:marBottom w:val="0"/>
          <w:divBdr>
            <w:top w:val="none" w:sz="0" w:space="0" w:color="auto"/>
            <w:left w:val="none" w:sz="0" w:space="0" w:color="auto"/>
            <w:bottom w:val="none" w:sz="0" w:space="0" w:color="auto"/>
            <w:right w:val="none" w:sz="0" w:space="0" w:color="auto"/>
          </w:divBdr>
        </w:div>
        <w:div w:id="171995021">
          <w:marLeft w:val="0"/>
          <w:marRight w:val="0"/>
          <w:marTop w:val="0"/>
          <w:marBottom w:val="0"/>
          <w:divBdr>
            <w:top w:val="none" w:sz="0" w:space="0" w:color="auto"/>
            <w:left w:val="none" w:sz="0" w:space="0" w:color="auto"/>
            <w:bottom w:val="none" w:sz="0" w:space="0" w:color="auto"/>
            <w:right w:val="none" w:sz="0" w:space="0" w:color="auto"/>
          </w:divBdr>
        </w:div>
        <w:div w:id="503319519">
          <w:marLeft w:val="0"/>
          <w:marRight w:val="0"/>
          <w:marTop w:val="0"/>
          <w:marBottom w:val="0"/>
          <w:divBdr>
            <w:top w:val="none" w:sz="0" w:space="0" w:color="auto"/>
            <w:left w:val="none" w:sz="0" w:space="0" w:color="auto"/>
            <w:bottom w:val="none" w:sz="0" w:space="0" w:color="auto"/>
            <w:right w:val="none" w:sz="0" w:space="0" w:color="auto"/>
          </w:divBdr>
        </w:div>
        <w:div w:id="1668634779">
          <w:marLeft w:val="0"/>
          <w:marRight w:val="0"/>
          <w:marTop w:val="0"/>
          <w:marBottom w:val="0"/>
          <w:divBdr>
            <w:top w:val="none" w:sz="0" w:space="0" w:color="auto"/>
            <w:left w:val="none" w:sz="0" w:space="0" w:color="auto"/>
            <w:bottom w:val="none" w:sz="0" w:space="0" w:color="auto"/>
            <w:right w:val="none" w:sz="0" w:space="0" w:color="auto"/>
          </w:divBdr>
        </w:div>
        <w:div w:id="1737896035">
          <w:marLeft w:val="0"/>
          <w:marRight w:val="0"/>
          <w:marTop w:val="0"/>
          <w:marBottom w:val="0"/>
          <w:divBdr>
            <w:top w:val="none" w:sz="0" w:space="0" w:color="auto"/>
            <w:left w:val="none" w:sz="0" w:space="0" w:color="auto"/>
            <w:bottom w:val="none" w:sz="0" w:space="0" w:color="auto"/>
            <w:right w:val="none" w:sz="0" w:space="0" w:color="auto"/>
          </w:divBdr>
        </w:div>
        <w:div w:id="1629361408">
          <w:marLeft w:val="0"/>
          <w:marRight w:val="0"/>
          <w:marTop w:val="0"/>
          <w:marBottom w:val="0"/>
          <w:divBdr>
            <w:top w:val="none" w:sz="0" w:space="0" w:color="auto"/>
            <w:left w:val="none" w:sz="0" w:space="0" w:color="auto"/>
            <w:bottom w:val="none" w:sz="0" w:space="0" w:color="auto"/>
            <w:right w:val="none" w:sz="0" w:space="0" w:color="auto"/>
          </w:divBdr>
        </w:div>
        <w:div w:id="730926691">
          <w:marLeft w:val="0"/>
          <w:marRight w:val="0"/>
          <w:marTop w:val="0"/>
          <w:marBottom w:val="0"/>
          <w:divBdr>
            <w:top w:val="none" w:sz="0" w:space="0" w:color="auto"/>
            <w:left w:val="none" w:sz="0" w:space="0" w:color="auto"/>
            <w:bottom w:val="none" w:sz="0" w:space="0" w:color="auto"/>
            <w:right w:val="none" w:sz="0" w:space="0" w:color="auto"/>
          </w:divBdr>
        </w:div>
        <w:div w:id="1964968053">
          <w:marLeft w:val="0"/>
          <w:marRight w:val="0"/>
          <w:marTop w:val="0"/>
          <w:marBottom w:val="0"/>
          <w:divBdr>
            <w:top w:val="none" w:sz="0" w:space="0" w:color="auto"/>
            <w:left w:val="none" w:sz="0" w:space="0" w:color="auto"/>
            <w:bottom w:val="none" w:sz="0" w:space="0" w:color="auto"/>
            <w:right w:val="none" w:sz="0" w:space="0" w:color="auto"/>
          </w:divBdr>
        </w:div>
        <w:div w:id="1904679915">
          <w:marLeft w:val="0"/>
          <w:marRight w:val="0"/>
          <w:marTop w:val="0"/>
          <w:marBottom w:val="0"/>
          <w:divBdr>
            <w:top w:val="none" w:sz="0" w:space="0" w:color="auto"/>
            <w:left w:val="none" w:sz="0" w:space="0" w:color="auto"/>
            <w:bottom w:val="none" w:sz="0" w:space="0" w:color="auto"/>
            <w:right w:val="none" w:sz="0" w:space="0" w:color="auto"/>
          </w:divBdr>
        </w:div>
        <w:div w:id="633486047">
          <w:marLeft w:val="0"/>
          <w:marRight w:val="0"/>
          <w:marTop w:val="0"/>
          <w:marBottom w:val="0"/>
          <w:divBdr>
            <w:top w:val="none" w:sz="0" w:space="0" w:color="auto"/>
            <w:left w:val="none" w:sz="0" w:space="0" w:color="auto"/>
            <w:bottom w:val="none" w:sz="0" w:space="0" w:color="auto"/>
            <w:right w:val="none" w:sz="0" w:space="0" w:color="auto"/>
          </w:divBdr>
        </w:div>
        <w:div w:id="392628669">
          <w:marLeft w:val="0"/>
          <w:marRight w:val="0"/>
          <w:marTop w:val="0"/>
          <w:marBottom w:val="0"/>
          <w:divBdr>
            <w:top w:val="none" w:sz="0" w:space="0" w:color="auto"/>
            <w:left w:val="none" w:sz="0" w:space="0" w:color="auto"/>
            <w:bottom w:val="none" w:sz="0" w:space="0" w:color="auto"/>
            <w:right w:val="none" w:sz="0" w:space="0" w:color="auto"/>
          </w:divBdr>
        </w:div>
        <w:div w:id="802040253">
          <w:marLeft w:val="0"/>
          <w:marRight w:val="0"/>
          <w:marTop w:val="0"/>
          <w:marBottom w:val="0"/>
          <w:divBdr>
            <w:top w:val="none" w:sz="0" w:space="0" w:color="auto"/>
            <w:left w:val="none" w:sz="0" w:space="0" w:color="auto"/>
            <w:bottom w:val="none" w:sz="0" w:space="0" w:color="auto"/>
            <w:right w:val="none" w:sz="0" w:space="0" w:color="auto"/>
          </w:divBdr>
        </w:div>
        <w:div w:id="1037122415">
          <w:marLeft w:val="0"/>
          <w:marRight w:val="0"/>
          <w:marTop w:val="0"/>
          <w:marBottom w:val="0"/>
          <w:divBdr>
            <w:top w:val="none" w:sz="0" w:space="0" w:color="auto"/>
            <w:left w:val="none" w:sz="0" w:space="0" w:color="auto"/>
            <w:bottom w:val="none" w:sz="0" w:space="0" w:color="auto"/>
            <w:right w:val="none" w:sz="0" w:space="0" w:color="auto"/>
          </w:divBdr>
        </w:div>
        <w:div w:id="761603340">
          <w:marLeft w:val="0"/>
          <w:marRight w:val="0"/>
          <w:marTop w:val="0"/>
          <w:marBottom w:val="0"/>
          <w:divBdr>
            <w:top w:val="none" w:sz="0" w:space="0" w:color="auto"/>
            <w:left w:val="none" w:sz="0" w:space="0" w:color="auto"/>
            <w:bottom w:val="none" w:sz="0" w:space="0" w:color="auto"/>
            <w:right w:val="none" w:sz="0" w:space="0" w:color="auto"/>
          </w:divBdr>
        </w:div>
        <w:div w:id="1473252989">
          <w:marLeft w:val="0"/>
          <w:marRight w:val="0"/>
          <w:marTop w:val="0"/>
          <w:marBottom w:val="0"/>
          <w:divBdr>
            <w:top w:val="none" w:sz="0" w:space="0" w:color="auto"/>
            <w:left w:val="none" w:sz="0" w:space="0" w:color="auto"/>
            <w:bottom w:val="none" w:sz="0" w:space="0" w:color="auto"/>
            <w:right w:val="none" w:sz="0" w:space="0" w:color="auto"/>
          </w:divBdr>
        </w:div>
        <w:div w:id="1768888240">
          <w:marLeft w:val="0"/>
          <w:marRight w:val="0"/>
          <w:marTop w:val="0"/>
          <w:marBottom w:val="0"/>
          <w:divBdr>
            <w:top w:val="none" w:sz="0" w:space="0" w:color="auto"/>
            <w:left w:val="none" w:sz="0" w:space="0" w:color="auto"/>
            <w:bottom w:val="none" w:sz="0" w:space="0" w:color="auto"/>
            <w:right w:val="none" w:sz="0" w:space="0" w:color="auto"/>
          </w:divBdr>
        </w:div>
        <w:div w:id="1352951963">
          <w:marLeft w:val="0"/>
          <w:marRight w:val="0"/>
          <w:marTop w:val="0"/>
          <w:marBottom w:val="0"/>
          <w:divBdr>
            <w:top w:val="none" w:sz="0" w:space="0" w:color="auto"/>
            <w:left w:val="none" w:sz="0" w:space="0" w:color="auto"/>
            <w:bottom w:val="none" w:sz="0" w:space="0" w:color="auto"/>
            <w:right w:val="none" w:sz="0" w:space="0" w:color="auto"/>
          </w:divBdr>
        </w:div>
        <w:div w:id="725450132">
          <w:marLeft w:val="0"/>
          <w:marRight w:val="0"/>
          <w:marTop w:val="0"/>
          <w:marBottom w:val="0"/>
          <w:divBdr>
            <w:top w:val="none" w:sz="0" w:space="0" w:color="auto"/>
            <w:left w:val="none" w:sz="0" w:space="0" w:color="auto"/>
            <w:bottom w:val="none" w:sz="0" w:space="0" w:color="auto"/>
            <w:right w:val="none" w:sz="0" w:space="0" w:color="auto"/>
          </w:divBdr>
        </w:div>
      </w:divsChild>
    </w:div>
    <w:div w:id="1327899034">
      <w:bodyDiv w:val="1"/>
      <w:marLeft w:val="0"/>
      <w:marRight w:val="0"/>
      <w:marTop w:val="0"/>
      <w:marBottom w:val="0"/>
      <w:divBdr>
        <w:top w:val="none" w:sz="0" w:space="0" w:color="auto"/>
        <w:left w:val="none" w:sz="0" w:space="0" w:color="auto"/>
        <w:bottom w:val="none" w:sz="0" w:space="0" w:color="auto"/>
        <w:right w:val="none" w:sz="0" w:space="0" w:color="auto"/>
      </w:divBdr>
    </w:div>
    <w:div w:id="1498643238">
      <w:bodyDiv w:val="1"/>
      <w:marLeft w:val="0"/>
      <w:marRight w:val="0"/>
      <w:marTop w:val="0"/>
      <w:marBottom w:val="0"/>
      <w:divBdr>
        <w:top w:val="none" w:sz="0" w:space="0" w:color="auto"/>
        <w:left w:val="none" w:sz="0" w:space="0" w:color="auto"/>
        <w:bottom w:val="none" w:sz="0" w:space="0" w:color="auto"/>
        <w:right w:val="none" w:sz="0" w:space="0" w:color="auto"/>
      </w:divBdr>
    </w:div>
    <w:div w:id="1824273450">
      <w:bodyDiv w:val="1"/>
      <w:marLeft w:val="0"/>
      <w:marRight w:val="0"/>
      <w:marTop w:val="0"/>
      <w:marBottom w:val="0"/>
      <w:divBdr>
        <w:top w:val="none" w:sz="0" w:space="0" w:color="auto"/>
        <w:left w:val="none" w:sz="0" w:space="0" w:color="auto"/>
        <w:bottom w:val="none" w:sz="0" w:space="0" w:color="auto"/>
        <w:right w:val="none" w:sz="0" w:space="0" w:color="auto"/>
      </w:divBdr>
      <w:divsChild>
        <w:div w:id="1277250487">
          <w:marLeft w:val="0"/>
          <w:marRight w:val="0"/>
          <w:marTop w:val="0"/>
          <w:marBottom w:val="0"/>
          <w:divBdr>
            <w:top w:val="none" w:sz="0" w:space="0" w:color="auto"/>
            <w:left w:val="none" w:sz="0" w:space="0" w:color="auto"/>
            <w:bottom w:val="none" w:sz="0" w:space="0" w:color="auto"/>
            <w:right w:val="none" w:sz="0" w:space="0" w:color="auto"/>
          </w:divBdr>
        </w:div>
        <w:div w:id="1149981978">
          <w:marLeft w:val="0"/>
          <w:marRight w:val="0"/>
          <w:marTop w:val="0"/>
          <w:marBottom w:val="0"/>
          <w:divBdr>
            <w:top w:val="none" w:sz="0" w:space="0" w:color="auto"/>
            <w:left w:val="none" w:sz="0" w:space="0" w:color="auto"/>
            <w:bottom w:val="none" w:sz="0" w:space="0" w:color="auto"/>
            <w:right w:val="none" w:sz="0" w:space="0" w:color="auto"/>
          </w:divBdr>
        </w:div>
        <w:div w:id="1500536589">
          <w:marLeft w:val="0"/>
          <w:marRight w:val="0"/>
          <w:marTop w:val="0"/>
          <w:marBottom w:val="0"/>
          <w:divBdr>
            <w:top w:val="none" w:sz="0" w:space="0" w:color="auto"/>
            <w:left w:val="none" w:sz="0" w:space="0" w:color="auto"/>
            <w:bottom w:val="none" w:sz="0" w:space="0" w:color="auto"/>
            <w:right w:val="none" w:sz="0" w:space="0" w:color="auto"/>
          </w:divBdr>
        </w:div>
        <w:div w:id="437482654">
          <w:marLeft w:val="0"/>
          <w:marRight w:val="0"/>
          <w:marTop w:val="0"/>
          <w:marBottom w:val="0"/>
          <w:divBdr>
            <w:top w:val="none" w:sz="0" w:space="0" w:color="auto"/>
            <w:left w:val="none" w:sz="0" w:space="0" w:color="auto"/>
            <w:bottom w:val="none" w:sz="0" w:space="0" w:color="auto"/>
            <w:right w:val="none" w:sz="0" w:space="0" w:color="auto"/>
          </w:divBdr>
        </w:div>
        <w:div w:id="143858724">
          <w:marLeft w:val="0"/>
          <w:marRight w:val="0"/>
          <w:marTop w:val="0"/>
          <w:marBottom w:val="0"/>
          <w:divBdr>
            <w:top w:val="none" w:sz="0" w:space="0" w:color="auto"/>
            <w:left w:val="none" w:sz="0" w:space="0" w:color="auto"/>
            <w:bottom w:val="none" w:sz="0" w:space="0" w:color="auto"/>
            <w:right w:val="none" w:sz="0" w:space="0" w:color="auto"/>
          </w:divBdr>
        </w:div>
        <w:div w:id="596446674">
          <w:marLeft w:val="0"/>
          <w:marRight w:val="0"/>
          <w:marTop w:val="0"/>
          <w:marBottom w:val="0"/>
          <w:divBdr>
            <w:top w:val="none" w:sz="0" w:space="0" w:color="auto"/>
            <w:left w:val="none" w:sz="0" w:space="0" w:color="auto"/>
            <w:bottom w:val="none" w:sz="0" w:space="0" w:color="auto"/>
            <w:right w:val="none" w:sz="0" w:space="0" w:color="auto"/>
          </w:divBdr>
        </w:div>
        <w:div w:id="849100518">
          <w:marLeft w:val="0"/>
          <w:marRight w:val="0"/>
          <w:marTop w:val="0"/>
          <w:marBottom w:val="0"/>
          <w:divBdr>
            <w:top w:val="none" w:sz="0" w:space="0" w:color="auto"/>
            <w:left w:val="none" w:sz="0" w:space="0" w:color="auto"/>
            <w:bottom w:val="none" w:sz="0" w:space="0" w:color="auto"/>
            <w:right w:val="none" w:sz="0" w:space="0" w:color="auto"/>
          </w:divBdr>
        </w:div>
        <w:div w:id="403995746">
          <w:marLeft w:val="0"/>
          <w:marRight w:val="0"/>
          <w:marTop w:val="0"/>
          <w:marBottom w:val="0"/>
          <w:divBdr>
            <w:top w:val="none" w:sz="0" w:space="0" w:color="auto"/>
            <w:left w:val="none" w:sz="0" w:space="0" w:color="auto"/>
            <w:bottom w:val="none" w:sz="0" w:space="0" w:color="auto"/>
            <w:right w:val="none" w:sz="0" w:space="0" w:color="auto"/>
          </w:divBdr>
        </w:div>
        <w:div w:id="2003729898">
          <w:marLeft w:val="0"/>
          <w:marRight w:val="0"/>
          <w:marTop w:val="0"/>
          <w:marBottom w:val="0"/>
          <w:divBdr>
            <w:top w:val="none" w:sz="0" w:space="0" w:color="auto"/>
            <w:left w:val="none" w:sz="0" w:space="0" w:color="auto"/>
            <w:bottom w:val="none" w:sz="0" w:space="0" w:color="auto"/>
            <w:right w:val="none" w:sz="0" w:space="0" w:color="auto"/>
          </w:divBdr>
        </w:div>
        <w:div w:id="794716502">
          <w:marLeft w:val="0"/>
          <w:marRight w:val="0"/>
          <w:marTop w:val="0"/>
          <w:marBottom w:val="0"/>
          <w:divBdr>
            <w:top w:val="none" w:sz="0" w:space="0" w:color="auto"/>
            <w:left w:val="none" w:sz="0" w:space="0" w:color="auto"/>
            <w:bottom w:val="none" w:sz="0" w:space="0" w:color="auto"/>
            <w:right w:val="none" w:sz="0" w:space="0" w:color="auto"/>
          </w:divBdr>
        </w:div>
        <w:div w:id="504517292">
          <w:marLeft w:val="0"/>
          <w:marRight w:val="0"/>
          <w:marTop w:val="0"/>
          <w:marBottom w:val="0"/>
          <w:divBdr>
            <w:top w:val="none" w:sz="0" w:space="0" w:color="auto"/>
            <w:left w:val="none" w:sz="0" w:space="0" w:color="auto"/>
            <w:bottom w:val="none" w:sz="0" w:space="0" w:color="auto"/>
            <w:right w:val="none" w:sz="0" w:space="0" w:color="auto"/>
          </w:divBdr>
        </w:div>
        <w:div w:id="1049065826">
          <w:marLeft w:val="0"/>
          <w:marRight w:val="0"/>
          <w:marTop w:val="0"/>
          <w:marBottom w:val="0"/>
          <w:divBdr>
            <w:top w:val="none" w:sz="0" w:space="0" w:color="auto"/>
            <w:left w:val="none" w:sz="0" w:space="0" w:color="auto"/>
            <w:bottom w:val="none" w:sz="0" w:space="0" w:color="auto"/>
            <w:right w:val="none" w:sz="0" w:space="0" w:color="auto"/>
          </w:divBdr>
        </w:div>
        <w:div w:id="1634748970">
          <w:marLeft w:val="0"/>
          <w:marRight w:val="0"/>
          <w:marTop w:val="0"/>
          <w:marBottom w:val="0"/>
          <w:divBdr>
            <w:top w:val="none" w:sz="0" w:space="0" w:color="auto"/>
            <w:left w:val="none" w:sz="0" w:space="0" w:color="auto"/>
            <w:bottom w:val="none" w:sz="0" w:space="0" w:color="auto"/>
            <w:right w:val="none" w:sz="0" w:space="0" w:color="auto"/>
          </w:divBdr>
        </w:div>
        <w:div w:id="1046563844">
          <w:marLeft w:val="0"/>
          <w:marRight w:val="0"/>
          <w:marTop w:val="0"/>
          <w:marBottom w:val="0"/>
          <w:divBdr>
            <w:top w:val="none" w:sz="0" w:space="0" w:color="auto"/>
            <w:left w:val="none" w:sz="0" w:space="0" w:color="auto"/>
            <w:bottom w:val="none" w:sz="0" w:space="0" w:color="auto"/>
            <w:right w:val="none" w:sz="0" w:space="0" w:color="auto"/>
          </w:divBdr>
        </w:div>
        <w:div w:id="1479683808">
          <w:marLeft w:val="0"/>
          <w:marRight w:val="0"/>
          <w:marTop w:val="0"/>
          <w:marBottom w:val="0"/>
          <w:divBdr>
            <w:top w:val="none" w:sz="0" w:space="0" w:color="auto"/>
            <w:left w:val="none" w:sz="0" w:space="0" w:color="auto"/>
            <w:bottom w:val="none" w:sz="0" w:space="0" w:color="auto"/>
            <w:right w:val="none" w:sz="0" w:space="0" w:color="auto"/>
          </w:divBdr>
        </w:div>
        <w:div w:id="1759789379">
          <w:marLeft w:val="0"/>
          <w:marRight w:val="0"/>
          <w:marTop w:val="0"/>
          <w:marBottom w:val="0"/>
          <w:divBdr>
            <w:top w:val="none" w:sz="0" w:space="0" w:color="auto"/>
            <w:left w:val="none" w:sz="0" w:space="0" w:color="auto"/>
            <w:bottom w:val="none" w:sz="0" w:space="0" w:color="auto"/>
            <w:right w:val="none" w:sz="0" w:space="0" w:color="auto"/>
          </w:divBdr>
        </w:div>
        <w:div w:id="1051927918">
          <w:marLeft w:val="0"/>
          <w:marRight w:val="0"/>
          <w:marTop w:val="0"/>
          <w:marBottom w:val="0"/>
          <w:divBdr>
            <w:top w:val="none" w:sz="0" w:space="0" w:color="auto"/>
            <w:left w:val="none" w:sz="0" w:space="0" w:color="auto"/>
            <w:bottom w:val="none" w:sz="0" w:space="0" w:color="auto"/>
            <w:right w:val="none" w:sz="0" w:space="0" w:color="auto"/>
          </w:divBdr>
        </w:div>
        <w:div w:id="1852645808">
          <w:marLeft w:val="0"/>
          <w:marRight w:val="0"/>
          <w:marTop w:val="0"/>
          <w:marBottom w:val="0"/>
          <w:divBdr>
            <w:top w:val="none" w:sz="0" w:space="0" w:color="auto"/>
            <w:left w:val="none" w:sz="0" w:space="0" w:color="auto"/>
            <w:bottom w:val="none" w:sz="0" w:space="0" w:color="auto"/>
            <w:right w:val="none" w:sz="0" w:space="0" w:color="auto"/>
          </w:divBdr>
        </w:div>
        <w:div w:id="1917157295">
          <w:marLeft w:val="0"/>
          <w:marRight w:val="0"/>
          <w:marTop w:val="0"/>
          <w:marBottom w:val="0"/>
          <w:divBdr>
            <w:top w:val="none" w:sz="0" w:space="0" w:color="auto"/>
            <w:left w:val="none" w:sz="0" w:space="0" w:color="auto"/>
            <w:bottom w:val="none" w:sz="0" w:space="0" w:color="auto"/>
            <w:right w:val="none" w:sz="0" w:space="0" w:color="auto"/>
          </w:divBdr>
        </w:div>
        <w:div w:id="2084058458">
          <w:marLeft w:val="0"/>
          <w:marRight w:val="0"/>
          <w:marTop w:val="0"/>
          <w:marBottom w:val="0"/>
          <w:divBdr>
            <w:top w:val="none" w:sz="0" w:space="0" w:color="auto"/>
            <w:left w:val="none" w:sz="0" w:space="0" w:color="auto"/>
            <w:bottom w:val="none" w:sz="0" w:space="0" w:color="auto"/>
            <w:right w:val="none" w:sz="0" w:space="0" w:color="auto"/>
          </w:divBdr>
        </w:div>
        <w:div w:id="1459880045">
          <w:marLeft w:val="0"/>
          <w:marRight w:val="0"/>
          <w:marTop w:val="0"/>
          <w:marBottom w:val="0"/>
          <w:divBdr>
            <w:top w:val="none" w:sz="0" w:space="0" w:color="auto"/>
            <w:left w:val="none" w:sz="0" w:space="0" w:color="auto"/>
            <w:bottom w:val="none" w:sz="0" w:space="0" w:color="auto"/>
            <w:right w:val="none" w:sz="0" w:space="0" w:color="auto"/>
          </w:divBdr>
        </w:div>
        <w:div w:id="1264194105">
          <w:marLeft w:val="0"/>
          <w:marRight w:val="0"/>
          <w:marTop w:val="0"/>
          <w:marBottom w:val="0"/>
          <w:divBdr>
            <w:top w:val="none" w:sz="0" w:space="0" w:color="auto"/>
            <w:left w:val="none" w:sz="0" w:space="0" w:color="auto"/>
            <w:bottom w:val="none" w:sz="0" w:space="0" w:color="auto"/>
            <w:right w:val="none" w:sz="0" w:space="0" w:color="auto"/>
          </w:divBdr>
        </w:div>
        <w:div w:id="473183427">
          <w:marLeft w:val="0"/>
          <w:marRight w:val="0"/>
          <w:marTop w:val="0"/>
          <w:marBottom w:val="0"/>
          <w:divBdr>
            <w:top w:val="none" w:sz="0" w:space="0" w:color="auto"/>
            <w:left w:val="none" w:sz="0" w:space="0" w:color="auto"/>
            <w:bottom w:val="none" w:sz="0" w:space="0" w:color="auto"/>
            <w:right w:val="none" w:sz="0" w:space="0" w:color="auto"/>
          </w:divBdr>
        </w:div>
        <w:div w:id="779226476">
          <w:marLeft w:val="0"/>
          <w:marRight w:val="0"/>
          <w:marTop w:val="0"/>
          <w:marBottom w:val="0"/>
          <w:divBdr>
            <w:top w:val="none" w:sz="0" w:space="0" w:color="auto"/>
            <w:left w:val="none" w:sz="0" w:space="0" w:color="auto"/>
            <w:bottom w:val="none" w:sz="0" w:space="0" w:color="auto"/>
            <w:right w:val="none" w:sz="0" w:space="0" w:color="auto"/>
          </w:divBdr>
        </w:div>
        <w:div w:id="1843353508">
          <w:marLeft w:val="0"/>
          <w:marRight w:val="0"/>
          <w:marTop w:val="0"/>
          <w:marBottom w:val="0"/>
          <w:divBdr>
            <w:top w:val="none" w:sz="0" w:space="0" w:color="auto"/>
            <w:left w:val="none" w:sz="0" w:space="0" w:color="auto"/>
            <w:bottom w:val="none" w:sz="0" w:space="0" w:color="auto"/>
            <w:right w:val="none" w:sz="0" w:space="0" w:color="auto"/>
          </w:divBdr>
        </w:div>
        <w:div w:id="1137911325">
          <w:marLeft w:val="0"/>
          <w:marRight w:val="0"/>
          <w:marTop w:val="0"/>
          <w:marBottom w:val="0"/>
          <w:divBdr>
            <w:top w:val="none" w:sz="0" w:space="0" w:color="auto"/>
            <w:left w:val="none" w:sz="0" w:space="0" w:color="auto"/>
            <w:bottom w:val="none" w:sz="0" w:space="0" w:color="auto"/>
            <w:right w:val="none" w:sz="0" w:space="0" w:color="auto"/>
          </w:divBdr>
        </w:div>
        <w:div w:id="1086607630">
          <w:marLeft w:val="0"/>
          <w:marRight w:val="0"/>
          <w:marTop w:val="0"/>
          <w:marBottom w:val="0"/>
          <w:divBdr>
            <w:top w:val="none" w:sz="0" w:space="0" w:color="auto"/>
            <w:left w:val="none" w:sz="0" w:space="0" w:color="auto"/>
            <w:bottom w:val="none" w:sz="0" w:space="0" w:color="auto"/>
            <w:right w:val="none" w:sz="0" w:space="0" w:color="auto"/>
          </w:divBdr>
        </w:div>
        <w:div w:id="746391029">
          <w:marLeft w:val="0"/>
          <w:marRight w:val="0"/>
          <w:marTop w:val="0"/>
          <w:marBottom w:val="0"/>
          <w:divBdr>
            <w:top w:val="none" w:sz="0" w:space="0" w:color="auto"/>
            <w:left w:val="none" w:sz="0" w:space="0" w:color="auto"/>
            <w:bottom w:val="none" w:sz="0" w:space="0" w:color="auto"/>
            <w:right w:val="none" w:sz="0" w:space="0" w:color="auto"/>
          </w:divBdr>
        </w:div>
        <w:div w:id="300884225">
          <w:marLeft w:val="0"/>
          <w:marRight w:val="0"/>
          <w:marTop w:val="0"/>
          <w:marBottom w:val="0"/>
          <w:divBdr>
            <w:top w:val="none" w:sz="0" w:space="0" w:color="auto"/>
            <w:left w:val="none" w:sz="0" w:space="0" w:color="auto"/>
            <w:bottom w:val="none" w:sz="0" w:space="0" w:color="auto"/>
            <w:right w:val="none" w:sz="0" w:space="0" w:color="auto"/>
          </w:divBdr>
        </w:div>
        <w:div w:id="1069382690">
          <w:marLeft w:val="0"/>
          <w:marRight w:val="0"/>
          <w:marTop w:val="0"/>
          <w:marBottom w:val="0"/>
          <w:divBdr>
            <w:top w:val="none" w:sz="0" w:space="0" w:color="auto"/>
            <w:left w:val="none" w:sz="0" w:space="0" w:color="auto"/>
            <w:bottom w:val="none" w:sz="0" w:space="0" w:color="auto"/>
            <w:right w:val="none" w:sz="0" w:space="0" w:color="auto"/>
          </w:divBdr>
        </w:div>
        <w:div w:id="1093824382">
          <w:marLeft w:val="0"/>
          <w:marRight w:val="0"/>
          <w:marTop w:val="0"/>
          <w:marBottom w:val="0"/>
          <w:divBdr>
            <w:top w:val="none" w:sz="0" w:space="0" w:color="auto"/>
            <w:left w:val="none" w:sz="0" w:space="0" w:color="auto"/>
            <w:bottom w:val="none" w:sz="0" w:space="0" w:color="auto"/>
            <w:right w:val="none" w:sz="0" w:space="0" w:color="auto"/>
          </w:divBdr>
        </w:div>
        <w:div w:id="1374188207">
          <w:marLeft w:val="0"/>
          <w:marRight w:val="0"/>
          <w:marTop w:val="0"/>
          <w:marBottom w:val="0"/>
          <w:divBdr>
            <w:top w:val="none" w:sz="0" w:space="0" w:color="auto"/>
            <w:left w:val="none" w:sz="0" w:space="0" w:color="auto"/>
            <w:bottom w:val="none" w:sz="0" w:space="0" w:color="auto"/>
            <w:right w:val="none" w:sz="0" w:space="0" w:color="auto"/>
          </w:divBdr>
        </w:div>
        <w:div w:id="1248148722">
          <w:marLeft w:val="0"/>
          <w:marRight w:val="0"/>
          <w:marTop w:val="0"/>
          <w:marBottom w:val="0"/>
          <w:divBdr>
            <w:top w:val="none" w:sz="0" w:space="0" w:color="auto"/>
            <w:left w:val="none" w:sz="0" w:space="0" w:color="auto"/>
            <w:bottom w:val="none" w:sz="0" w:space="0" w:color="auto"/>
            <w:right w:val="none" w:sz="0" w:space="0" w:color="auto"/>
          </w:divBdr>
        </w:div>
        <w:div w:id="721252361">
          <w:marLeft w:val="0"/>
          <w:marRight w:val="0"/>
          <w:marTop w:val="0"/>
          <w:marBottom w:val="0"/>
          <w:divBdr>
            <w:top w:val="none" w:sz="0" w:space="0" w:color="auto"/>
            <w:left w:val="none" w:sz="0" w:space="0" w:color="auto"/>
            <w:bottom w:val="none" w:sz="0" w:space="0" w:color="auto"/>
            <w:right w:val="none" w:sz="0" w:space="0" w:color="auto"/>
          </w:divBdr>
        </w:div>
        <w:div w:id="631206296">
          <w:marLeft w:val="0"/>
          <w:marRight w:val="0"/>
          <w:marTop w:val="0"/>
          <w:marBottom w:val="0"/>
          <w:divBdr>
            <w:top w:val="none" w:sz="0" w:space="0" w:color="auto"/>
            <w:left w:val="none" w:sz="0" w:space="0" w:color="auto"/>
            <w:bottom w:val="none" w:sz="0" w:space="0" w:color="auto"/>
            <w:right w:val="none" w:sz="0" w:space="0" w:color="auto"/>
          </w:divBdr>
        </w:div>
        <w:div w:id="2144348273">
          <w:marLeft w:val="0"/>
          <w:marRight w:val="0"/>
          <w:marTop w:val="0"/>
          <w:marBottom w:val="0"/>
          <w:divBdr>
            <w:top w:val="none" w:sz="0" w:space="0" w:color="auto"/>
            <w:left w:val="none" w:sz="0" w:space="0" w:color="auto"/>
            <w:bottom w:val="none" w:sz="0" w:space="0" w:color="auto"/>
            <w:right w:val="none" w:sz="0" w:space="0" w:color="auto"/>
          </w:divBdr>
        </w:div>
        <w:div w:id="2014532580">
          <w:marLeft w:val="0"/>
          <w:marRight w:val="0"/>
          <w:marTop w:val="0"/>
          <w:marBottom w:val="0"/>
          <w:divBdr>
            <w:top w:val="none" w:sz="0" w:space="0" w:color="auto"/>
            <w:left w:val="none" w:sz="0" w:space="0" w:color="auto"/>
            <w:bottom w:val="none" w:sz="0" w:space="0" w:color="auto"/>
            <w:right w:val="none" w:sz="0" w:space="0" w:color="auto"/>
          </w:divBdr>
        </w:div>
        <w:div w:id="1944457951">
          <w:marLeft w:val="0"/>
          <w:marRight w:val="0"/>
          <w:marTop w:val="0"/>
          <w:marBottom w:val="0"/>
          <w:divBdr>
            <w:top w:val="none" w:sz="0" w:space="0" w:color="auto"/>
            <w:left w:val="none" w:sz="0" w:space="0" w:color="auto"/>
            <w:bottom w:val="none" w:sz="0" w:space="0" w:color="auto"/>
            <w:right w:val="none" w:sz="0" w:space="0" w:color="auto"/>
          </w:divBdr>
        </w:div>
        <w:div w:id="2045516195">
          <w:marLeft w:val="0"/>
          <w:marRight w:val="0"/>
          <w:marTop w:val="0"/>
          <w:marBottom w:val="0"/>
          <w:divBdr>
            <w:top w:val="none" w:sz="0" w:space="0" w:color="auto"/>
            <w:left w:val="none" w:sz="0" w:space="0" w:color="auto"/>
            <w:bottom w:val="none" w:sz="0" w:space="0" w:color="auto"/>
            <w:right w:val="none" w:sz="0" w:space="0" w:color="auto"/>
          </w:divBdr>
        </w:div>
        <w:div w:id="543368975">
          <w:marLeft w:val="0"/>
          <w:marRight w:val="0"/>
          <w:marTop w:val="0"/>
          <w:marBottom w:val="0"/>
          <w:divBdr>
            <w:top w:val="none" w:sz="0" w:space="0" w:color="auto"/>
            <w:left w:val="none" w:sz="0" w:space="0" w:color="auto"/>
            <w:bottom w:val="none" w:sz="0" w:space="0" w:color="auto"/>
            <w:right w:val="none" w:sz="0" w:space="0" w:color="auto"/>
          </w:divBdr>
        </w:div>
        <w:div w:id="1950696697">
          <w:marLeft w:val="0"/>
          <w:marRight w:val="0"/>
          <w:marTop w:val="0"/>
          <w:marBottom w:val="0"/>
          <w:divBdr>
            <w:top w:val="none" w:sz="0" w:space="0" w:color="auto"/>
            <w:left w:val="none" w:sz="0" w:space="0" w:color="auto"/>
            <w:bottom w:val="none" w:sz="0" w:space="0" w:color="auto"/>
            <w:right w:val="none" w:sz="0" w:space="0" w:color="auto"/>
          </w:divBdr>
        </w:div>
        <w:div w:id="284192481">
          <w:marLeft w:val="0"/>
          <w:marRight w:val="0"/>
          <w:marTop w:val="0"/>
          <w:marBottom w:val="0"/>
          <w:divBdr>
            <w:top w:val="none" w:sz="0" w:space="0" w:color="auto"/>
            <w:left w:val="none" w:sz="0" w:space="0" w:color="auto"/>
            <w:bottom w:val="none" w:sz="0" w:space="0" w:color="auto"/>
            <w:right w:val="none" w:sz="0" w:space="0" w:color="auto"/>
          </w:divBdr>
        </w:div>
        <w:div w:id="1547183763">
          <w:marLeft w:val="0"/>
          <w:marRight w:val="0"/>
          <w:marTop w:val="0"/>
          <w:marBottom w:val="0"/>
          <w:divBdr>
            <w:top w:val="none" w:sz="0" w:space="0" w:color="auto"/>
            <w:left w:val="none" w:sz="0" w:space="0" w:color="auto"/>
            <w:bottom w:val="none" w:sz="0" w:space="0" w:color="auto"/>
            <w:right w:val="none" w:sz="0" w:space="0" w:color="auto"/>
          </w:divBdr>
        </w:div>
        <w:div w:id="1950891375">
          <w:marLeft w:val="0"/>
          <w:marRight w:val="0"/>
          <w:marTop w:val="0"/>
          <w:marBottom w:val="0"/>
          <w:divBdr>
            <w:top w:val="none" w:sz="0" w:space="0" w:color="auto"/>
            <w:left w:val="none" w:sz="0" w:space="0" w:color="auto"/>
            <w:bottom w:val="none" w:sz="0" w:space="0" w:color="auto"/>
            <w:right w:val="none" w:sz="0" w:space="0" w:color="auto"/>
          </w:divBdr>
        </w:div>
        <w:div w:id="1822232319">
          <w:marLeft w:val="0"/>
          <w:marRight w:val="0"/>
          <w:marTop w:val="0"/>
          <w:marBottom w:val="0"/>
          <w:divBdr>
            <w:top w:val="none" w:sz="0" w:space="0" w:color="auto"/>
            <w:left w:val="none" w:sz="0" w:space="0" w:color="auto"/>
            <w:bottom w:val="none" w:sz="0" w:space="0" w:color="auto"/>
            <w:right w:val="none" w:sz="0" w:space="0" w:color="auto"/>
          </w:divBdr>
        </w:div>
        <w:div w:id="1738162806">
          <w:marLeft w:val="0"/>
          <w:marRight w:val="0"/>
          <w:marTop w:val="0"/>
          <w:marBottom w:val="0"/>
          <w:divBdr>
            <w:top w:val="none" w:sz="0" w:space="0" w:color="auto"/>
            <w:left w:val="none" w:sz="0" w:space="0" w:color="auto"/>
            <w:bottom w:val="none" w:sz="0" w:space="0" w:color="auto"/>
            <w:right w:val="none" w:sz="0" w:space="0" w:color="auto"/>
          </w:divBdr>
        </w:div>
        <w:div w:id="1309507197">
          <w:marLeft w:val="0"/>
          <w:marRight w:val="0"/>
          <w:marTop w:val="0"/>
          <w:marBottom w:val="0"/>
          <w:divBdr>
            <w:top w:val="none" w:sz="0" w:space="0" w:color="auto"/>
            <w:left w:val="none" w:sz="0" w:space="0" w:color="auto"/>
            <w:bottom w:val="none" w:sz="0" w:space="0" w:color="auto"/>
            <w:right w:val="none" w:sz="0" w:space="0" w:color="auto"/>
          </w:divBdr>
        </w:div>
        <w:div w:id="753625075">
          <w:marLeft w:val="0"/>
          <w:marRight w:val="0"/>
          <w:marTop w:val="0"/>
          <w:marBottom w:val="0"/>
          <w:divBdr>
            <w:top w:val="none" w:sz="0" w:space="0" w:color="auto"/>
            <w:left w:val="none" w:sz="0" w:space="0" w:color="auto"/>
            <w:bottom w:val="none" w:sz="0" w:space="0" w:color="auto"/>
            <w:right w:val="none" w:sz="0" w:space="0" w:color="auto"/>
          </w:divBdr>
        </w:div>
        <w:div w:id="1785685422">
          <w:marLeft w:val="0"/>
          <w:marRight w:val="0"/>
          <w:marTop w:val="0"/>
          <w:marBottom w:val="0"/>
          <w:divBdr>
            <w:top w:val="none" w:sz="0" w:space="0" w:color="auto"/>
            <w:left w:val="none" w:sz="0" w:space="0" w:color="auto"/>
            <w:bottom w:val="none" w:sz="0" w:space="0" w:color="auto"/>
            <w:right w:val="none" w:sz="0" w:space="0" w:color="auto"/>
          </w:divBdr>
        </w:div>
        <w:div w:id="1946577661">
          <w:marLeft w:val="0"/>
          <w:marRight w:val="0"/>
          <w:marTop w:val="0"/>
          <w:marBottom w:val="0"/>
          <w:divBdr>
            <w:top w:val="none" w:sz="0" w:space="0" w:color="auto"/>
            <w:left w:val="none" w:sz="0" w:space="0" w:color="auto"/>
            <w:bottom w:val="none" w:sz="0" w:space="0" w:color="auto"/>
            <w:right w:val="none" w:sz="0" w:space="0" w:color="auto"/>
          </w:divBdr>
        </w:div>
        <w:div w:id="557129888">
          <w:marLeft w:val="0"/>
          <w:marRight w:val="0"/>
          <w:marTop w:val="0"/>
          <w:marBottom w:val="0"/>
          <w:divBdr>
            <w:top w:val="none" w:sz="0" w:space="0" w:color="auto"/>
            <w:left w:val="none" w:sz="0" w:space="0" w:color="auto"/>
            <w:bottom w:val="none" w:sz="0" w:space="0" w:color="auto"/>
            <w:right w:val="none" w:sz="0" w:space="0" w:color="auto"/>
          </w:divBdr>
        </w:div>
        <w:div w:id="957375911">
          <w:marLeft w:val="0"/>
          <w:marRight w:val="0"/>
          <w:marTop w:val="0"/>
          <w:marBottom w:val="0"/>
          <w:divBdr>
            <w:top w:val="none" w:sz="0" w:space="0" w:color="auto"/>
            <w:left w:val="none" w:sz="0" w:space="0" w:color="auto"/>
            <w:bottom w:val="none" w:sz="0" w:space="0" w:color="auto"/>
            <w:right w:val="none" w:sz="0" w:space="0" w:color="auto"/>
          </w:divBdr>
        </w:div>
        <w:div w:id="1852643358">
          <w:marLeft w:val="0"/>
          <w:marRight w:val="0"/>
          <w:marTop w:val="0"/>
          <w:marBottom w:val="0"/>
          <w:divBdr>
            <w:top w:val="none" w:sz="0" w:space="0" w:color="auto"/>
            <w:left w:val="none" w:sz="0" w:space="0" w:color="auto"/>
            <w:bottom w:val="none" w:sz="0" w:space="0" w:color="auto"/>
            <w:right w:val="none" w:sz="0" w:space="0" w:color="auto"/>
          </w:divBdr>
        </w:div>
        <w:div w:id="909853819">
          <w:marLeft w:val="0"/>
          <w:marRight w:val="0"/>
          <w:marTop w:val="0"/>
          <w:marBottom w:val="0"/>
          <w:divBdr>
            <w:top w:val="none" w:sz="0" w:space="0" w:color="auto"/>
            <w:left w:val="none" w:sz="0" w:space="0" w:color="auto"/>
            <w:bottom w:val="none" w:sz="0" w:space="0" w:color="auto"/>
            <w:right w:val="none" w:sz="0" w:space="0" w:color="auto"/>
          </w:divBdr>
        </w:div>
        <w:div w:id="994719969">
          <w:marLeft w:val="0"/>
          <w:marRight w:val="0"/>
          <w:marTop w:val="0"/>
          <w:marBottom w:val="0"/>
          <w:divBdr>
            <w:top w:val="none" w:sz="0" w:space="0" w:color="auto"/>
            <w:left w:val="none" w:sz="0" w:space="0" w:color="auto"/>
            <w:bottom w:val="none" w:sz="0" w:space="0" w:color="auto"/>
            <w:right w:val="none" w:sz="0" w:space="0" w:color="auto"/>
          </w:divBdr>
        </w:div>
        <w:div w:id="562527102">
          <w:marLeft w:val="0"/>
          <w:marRight w:val="0"/>
          <w:marTop w:val="0"/>
          <w:marBottom w:val="0"/>
          <w:divBdr>
            <w:top w:val="none" w:sz="0" w:space="0" w:color="auto"/>
            <w:left w:val="none" w:sz="0" w:space="0" w:color="auto"/>
            <w:bottom w:val="none" w:sz="0" w:space="0" w:color="auto"/>
            <w:right w:val="none" w:sz="0" w:space="0" w:color="auto"/>
          </w:divBdr>
        </w:div>
        <w:div w:id="1140734027">
          <w:marLeft w:val="0"/>
          <w:marRight w:val="0"/>
          <w:marTop w:val="0"/>
          <w:marBottom w:val="0"/>
          <w:divBdr>
            <w:top w:val="none" w:sz="0" w:space="0" w:color="auto"/>
            <w:left w:val="none" w:sz="0" w:space="0" w:color="auto"/>
            <w:bottom w:val="none" w:sz="0" w:space="0" w:color="auto"/>
            <w:right w:val="none" w:sz="0" w:space="0" w:color="auto"/>
          </w:divBdr>
        </w:div>
        <w:div w:id="618530783">
          <w:marLeft w:val="0"/>
          <w:marRight w:val="0"/>
          <w:marTop w:val="0"/>
          <w:marBottom w:val="0"/>
          <w:divBdr>
            <w:top w:val="none" w:sz="0" w:space="0" w:color="auto"/>
            <w:left w:val="none" w:sz="0" w:space="0" w:color="auto"/>
            <w:bottom w:val="none" w:sz="0" w:space="0" w:color="auto"/>
            <w:right w:val="none" w:sz="0" w:space="0" w:color="auto"/>
          </w:divBdr>
        </w:div>
        <w:div w:id="2010669783">
          <w:marLeft w:val="0"/>
          <w:marRight w:val="0"/>
          <w:marTop w:val="0"/>
          <w:marBottom w:val="0"/>
          <w:divBdr>
            <w:top w:val="none" w:sz="0" w:space="0" w:color="auto"/>
            <w:left w:val="none" w:sz="0" w:space="0" w:color="auto"/>
            <w:bottom w:val="none" w:sz="0" w:space="0" w:color="auto"/>
            <w:right w:val="none" w:sz="0" w:space="0" w:color="auto"/>
          </w:divBdr>
        </w:div>
        <w:div w:id="121196774">
          <w:marLeft w:val="0"/>
          <w:marRight w:val="0"/>
          <w:marTop w:val="0"/>
          <w:marBottom w:val="0"/>
          <w:divBdr>
            <w:top w:val="none" w:sz="0" w:space="0" w:color="auto"/>
            <w:left w:val="none" w:sz="0" w:space="0" w:color="auto"/>
            <w:bottom w:val="none" w:sz="0" w:space="0" w:color="auto"/>
            <w:right w:val="none" w:sz="0" w:space="0" w:color="auto"/>
          </w:divBdr>
        </w:div>
        <w:div w:id="805855299">
          <w:marLeft w:val="0"/>
          <w:marRight w:val="0"/>
          <w:marTop w:val="0"/>
          <w:marBottom w:val="0"/>
          <w:divBdr>
            <w:top w:val="none" w:sz="0" w:space="0" w:color="auto"/>
            <w:left w:val="none" w:sz="0" w:space="0" w:color="auto"/>
            <w:bottom w:val="none" w:sz="0" w:space="0" w:color="auto"/>
            <w:right w:val="none" w:sz="0" w:space="0" w:color="auto"/>
          </w:divBdr>
        </w:div>
        <w:div w:id="298652485">
          <w:marLeft w:val="0"/>
          <w:marRight w:val="0"/>
          <w:marTop w:val="0"/>
          <w:marBottom w:val="0"/>
          <w:divBdr>
            <w:top w:val="none" w:sz="0" w:space="0" w:color="auto"/>
            <w:left w:val="none" w:sz="0" w:space="0" w:color="auto"/>
            <w:bottom w:val="none" w:sz="0" w:space="0" w:color="auto"/>
            <w:right w:val="none" w:sz="0" w:space="0" w:color="auto"/>
          </w:divBdr>
        </w:div>
        <w:div w:id="1194152985">
          <w:marLeft w:val="0"/>
          <w:marRight w:val="0"/>
          <w:marTop w:val="0"/>
          <w:marBottom w:val="0"/>
          <w:divBdr>
            <w:top w:val="none" w:sz="0" w:space="0" w:color="auto"/>
            <w:left w:val="none" w:sz="0" w:space="0" w:color="auto"/>
            <w:bottom w:val="none" w:sz="0" w:space="0" w:color="auto"/>
            <w:right w:val="none" w:sz="0" w:space="0" w:color="auto"/>
          </w:divBdr>
        </w:div>
        <w:div w:id="1555655995">
          <w:marLeft w:val="0"/>
          <w:marRight w:val="0"/>
          <w:marTop w:val="0"/>
          <w:marBottom w:val="0"/>
          <w:divBdr>
            <w:top w:val="none" w:sz="0" w:space="0" w:color="auto"/>
            <w:left w:val="none" w:sz="0" w:space="0" w:color="auto"/>
            <w:bottom w:val="none" w:sz="0" w:space="0" w:color="auto"/>
            <w:right w:val="none" w:sz="0" w:space="0" w:color="auto"/>
          </w:divBdr>
        </w:div>
        <w:div w:id="465395246">
          <w:marLeft w:val="0"/>
          <w:marRight w:val="0"/>
          <w:marTop w:val="0"/>
          <w:marBottom w:val="0"/>
          <w:divBdr>
            <w:top w:val="none" w:sz="0" w:space="0" w:color="auto"/>
            <w:left w:val="none" w:sz="0" w:space="0" w:color="auto"/>
            <w:bottom w:val="none" w:sz="0" w:space="0" w:color="auto"/>
            <w:right w:val="none" w:sz="0" w:space="0" w:color="auto"/>
          </w:divBdr>
        </w:div>
        <w:div w:id="466779757">
          <w:marLeft w:val="0"/>
          <w:marRight w:val="0"/>
          <w:marTop w:val="0"/>
          <w:marBottom w:val="0"/>
          <w:divBdr>
            <w:top w:val="none" w:sz="0" w:space="0" w:color="auto"/>
            <w:left w:val="none" w:sz="0" w:space="0" w:color="auto"/>
            <w:bottom w:val="none" w:sz="0" w:space="0" w:color="auto"/>
            <w:right w:val="none" w:sz="0" w:space="0" w:color="auto"/>
          </w:divBdr>
        </w:div>
        <w:div w:id="1323703548">
          <w:marLeft w:val="0"/>
          <w:marRight w:val="0"/>
          <w:marTop w:val="0"/>
          <w:marBottom w:val="0"/>
          <w:divBdr>
            <w:top w:val="none" w:sz="0" w:space="0" w:color="auto"/>
            <w:left w:val="none" w:sz="0" w:space="0" w:color="auto"/>
            <w:bottom w:val="none" w:sz="0" w:space="0" w:color="auto"/>
            <w:right w:val="none" w:sz="0" w:space="0" w:color="auto"/>
          </w:divBdr>
        </w:div>
        <w:div w:id="2101489325">
          <w:marLeft w:val="0"/>
          <w:marRight w:val="0"/>
          <w:marTop w:val="0"/>
          <w:marBottom w:val="0"/>
          <w:divBdr>
            <w:top w:val="none" w:sz="0" w:space="0" w:color="auto"/>
            <w:left w:val="none" w:sz="0" w:space="0" w:color="auto"/>
            <w:bottom w:val="none" w:sz="0" w:space="0" w:color="auto"/>
            <w:right w:val="none" w:sz="0" w:space="0" w:color="auto"/>
          </w:divBdr>
        </w:div>
        <w:div w:id="931203478">
          <w:marLeft w:val="0"/>
          <w:marRight w:val="0"/>
          <w:marTop w:val="0"/>
          <w:marBottom w:val="0"/>
          <w:divBdr>
            <w:top w:val="none" w:sz="0" w:space="0" w:color="auto"/>
            <w:left w:val="none" w:sz="0" w:space="0" w:color="auto"/>
            <w:bottom w:val="none" w:sz="0" w:space="0" w:color="auto"/>
            <w:right w:val="none" w:sz="0" w:space="0" w:color="auto"/>
          </w:divBdr>
        </w:div>
        <w:div w:id="1156847381">
          <w:marLeft w:val="0"/>
          <w:marRight w:val="0"/>
          <w:marTop w:val="0"/>
          <w:marBottom w:val="0"/>
          <w:divBdr>
            <w:top w:val="none" w:sz="0" w:space="0" w:color="auto"/>
            <w:left w:val="none" w:sz="0" w:space="0" w:color="auto"/>
            <w:bottom w:val="none" w:sz="0" w:space="0" w:color="auto"/>
            <w:right w:val="none" w:sz="0" w:space="0" w:color="auto"/>
          </w:divBdr>
        </w:div>
        <w:div w:id="2095008767">
          <w:marLeft w:val="0"/>
          <w:marRight w:val="0"/>
          <w:marTop w:val="0"/>
          <w:marBottom w:val="0"/>
          <w:divBdr>
            <w:top w:val="none" w:sz="0" w:space="0" w:color="auto"/>
            <w:left w:val="none" w:sz="0" w:space="0" w:color="auto"/>
            <w:bottom w:val="none" w:sz="0" w:space="0" w:color="auto"/>
            <w:right w:val="none" w:sz="0" w:space="0" w:color="auto"/>
          </w:divBdr>
        </w:div>
        <w:div w:id="396710908">
          <w:marLeft w:val="0"/>
          <w:marRight w:val="0"/>
          <w:marTop w:val="0"/>
          <w:marBottom w:val="0"/>
          <w:divBdr>
            <w:top w:val="none" w:sz="0" w:space="0" w:color="auto"/>
            <w:left w:val="none" w:sz="0" w:space="0" w:color="auto"/>
            <w:bottom w:val="none" w:sz="0" w:space="0" w:color="auto"/>
            <w:right w:val="none" w:sz="0" w:space="0" w:color="auto"/>
          </w:divBdr>
        </w:div>
        <w:div w:id="91248688">
          <w:marLeft w:val="0"/>
          <w:marRight w:val="0"/>
          <w:marTop w:val="0"/>
          <w:marBottom w:val="0"/>
          <w:divBdr>
            <w:top w:val="none" w:sz="0" w:space="0" w:color="auto"/>
            <w:left w:val="none" w:sz="0" w:space="0" w:color="auto"/>
            <w:bottom w:val="none" w:sz="0" w:space="0" w:color="auto"/>
            <w:right w:val="none" w:sz="0" w:space="0" w:color="auto"/>
          </w:divBdr>
        </w:div>
        <w:div w:id="1492453813">
          <w:marLeft w:val="0"/>
          <w:marRight w:val="0"/>
          <w:marTop w:val="0"/>
          <w:marBottom w:val="0"/>
          <w:divBdr>
            <w:top w:val="none" w:sz="0" w:space="0" w:color="auto"/>
            <w:left w:val="none" w:sz="0" w:space="0" w:color="auto"/>
            <w:bottom w:val="none" w:sz="0" w:space="0" w:color="auto"/>
            <w:right w:val="none" w:sz="0" w:space="0" w:color="auto"/>
          </w:divBdr>
        </w:div>
        <w:div w:id="18360129">
          <w:marLeft w:val="0"/>
          <w:marRight w:val="0"/>
          <w:marTop w:val="0"/>
          <w:marBottom w:val="0"/>
          <w:divBdr>
            <w:top w:val="none" w:sz="0" w:space="0" w:color="auto"/>
            <w:left w:val="none" w:sz="0" w:space="0" w:color="auto"/>
            <w:bottom w:val="none" w:sz="0" w:space="0" w:color="auto"/>
            <w:right w:val="none" w:sz="0" w:space="0" w:color="auto"/>
          </w:divBdr>
        </w:div>
        <w:div w:id="237054529">
          <w:marLeft w:val="0"/>
          <w:marRight w:val="0"/>
          <w:marTop w:val="0"/>
          <w:marBottom w:val="0"/>
          <w:divBdr>
            <w:top w:val="none" w:sz="0" w:space="0" w:color="auto"/>
            <w:left w:val="none" w:sz="0" w:space="0" w:color="auto"/>
            <w:bottom w:val="none" w:sz="0" w:space="0" w:color="auto"/>
            <w:right w:val="none" w:sz="0" w:space="0" w:color="auto"/>
          </w:divBdr>
        </w:div>
        <w:div w:id="55904582">
          <w:marLeft w:val="0"/>
          <w:marRight w:val="0"/>
          <w:marTop w:val="0"/>
          <w:marBottom w:val="0"/>
          <w:divBdr>
            <w:top w:val="none" w:sz="0" w:space="0" w:color="auto"/>
            <w:left w:val="none" w:sz="0" w:space="0" w:color="auto"/>
            <w:bottom w:val="none" w:sz="0" w:space="0" w:color="auto"/>
            <w:right w:val="none" w:sz="0" w:space="0" w:color="auto"/>
          </w:divBdr>
        </w:div>
        <w:div w:id="1317419502">
          <w:marLeft w:val="0"/>
          <w:marRight w:val="0"/>
          <w:marTop w:val="0"/>
          <w:marBottom w:val="0"/>
          <w:divBdr>
            <w:top w:val="none" w:sz="0" w:space="0" w:color="auto"/>
            <w:left w:val="none" w:sz="0" w:space="0" w:color="auto"/>
            <w:bottom w:val="none" w:sz="0" w:space="0" w:color="auto"/>
            <w:right w:val="none" w:sz="0" w:space="0" w:color="auto"/>
          </w:divBdr>
        </w:div>
        <w:div w:id="12803879">
          <w:marLeft w:val="0"/>
          <w:marRight w:val="0"/>
          <w:marTop w:val="0"/>
          <w:marBottom w:val="0"/>
          <w:divBdr>
            <w:top w:val="none" w:sz="0" w:space="0" w:color="auto"/>
            <w:left w:val="none" w:sz="0" w:space="0" w:color="auto"/>
            <w:bottom w:val="none" w:sz="0" w:space="0" w:color="auto"/>
            <w:right w:val="none" w:sz="0" w:space="0" w:color="auto"/>
          </w:divBdr>
        </w:div>
        <w:div w:id="86006300">
          <w:marLeft w:val="0"/>
          <w:marRight w:val="0"/>
          <w:marTop w:val="0"/>
          <w:marBottom w:val="0"/>
          <w:divBdr>
            <w:top w:val="none" w:sz="0" w:space="0" w:color="auto"/>
            <w:left w:val="none" w:sz="0" w:space="0" w:color="auto"/>
            <w:bottom w:val="none" w:sz="0" w:space="0" w:color="auto"/>
            <w:right w:val="none" w:sz="0" w:space="0" w:color="auto"/>
          </w:divBdr>
        </w:div>
        <w:div w:id="202720114">
          <w:marLeft w:val="0"/>
          <w:marRight w:val="0"/>
          <w:marTop w:val="0"/>
          <w:marBottom w:val="0"/>
          <w:divBdr>
            <w:top w:val="none" w:sz="0" w:space="0" w:color="auto"/>
            <w:left w:val="none" w:sz="0" w:space="0" w:color="auto"/>
            <w:bottom w:val="none" w:sz="0" w:space="0" w:color="auto"/>
            <w:right w:val="none" w:sz="0" w:space="0" w:color="auto"/>
          </w:divBdr>
        </w:div>
        <w:div w:id="2042364536">
          <w:marLeft w:val="0"/>
          <w:marRight w:val="0"/>
          <w:marTop w:val="0"/>
          <w:marBottom w:val="0"/>
          <w:divBdr>
            <w:top w:val="none" w:sz="0" w:space="0" w:color="auto"/>
            <w:left w:val="none" w:sz="0" w:space="0" w:color="auto"/>
            <w:bottom w:val="none" w:sz="0" w:space="0" w:color="auto"/>
            <w:right w:val="none" w:sz="0" w:space="0" w:color="auto"/>
          </w:divBdr>
        </w:div>
        <w:div w:id="1244603004">
          <w:marLeft w:val="0"/>
          <w:marRight w:val="0"/>
          <w:marTop w:val="0"/>
          <w:marBottom w:val="0"/>
          <w:divBdr>
            <w:top w:val="none" w:sz="0" w:space="0" w:color="auto"/>
            <w:left w:val="none" w:sz="0" w:space="0" w:color="auto"/>
            <w:bottom w:val="none" w:sz="0" w:space="0" w:color="auto"/>
            <w:right w:val="none" w:sz="0" w:space="0" w:color="auto"/>
          </w:divBdr>
        </w:div>
        <w:div w:id="313030044">
          <w:marLeft w:val="0"/>
          <w:marRight w:val="0"/>
          <w:marTop w:val="0"/>
          <w:marBottom w:val="0"/>
          <w:divBdr>
            <w:top w:val="none" w:sz="0" w:space="0" w:color="auto"/>
            <w:left w:val="none" w:sz="0" w:space="0" w:color="auto"/>
            <w:bottom w:val="none" w:sz="0" w:space="0" w:color="auto"/>
            <w:right w:val="none" w:sz="0" w:space="0" w:color="auto"/>
          </w:divBdr>
        </w:div>
        <w:div w:id="417141914">
          <w:marLeft w:val="0"/>
          <w:marRight w:val="0"/>
          <w:marTop w:val="0"/>
          <w:marBottom w:val="0"/>
          <w:divBdr>
            <w:top w:val="none" w:sz="0" w:space="0" w:color="auto"/>
            <w:left w:val="none" w:sz="0" w:space="0" w:color="auto"/>
            <w:bottom w:val="none" w:sz="0" w:space="0" w:color="auto"/>
            <w:right w:val="none" w:sz="0" w:space="0" w:color="auto"/>
          </w:divBdr>
        </w:div>
        <w:div w:id="1981762515">
          <w:marLeft w:val="0"/>
          <w:marRight w:val="0"/>
          <w:marTop w:val="0"/>
          <w:marBottom w:val="0"/>
          <w:divBdr>
            <w:top w:val="none" w:sz="0" w:space="0" w:color="auto"/>
            <w:left w:val="none" w:sz="0" w:space="0" w:color="auto"/>
            <w:bottom w:val="none" w:sz="0" w:space="0" w:color="auto"/>
            <w:right w:val="none" w:sz="0" w:space="0" w:color="auto"/>
          </w:divBdr>
        </w:div>
        <w:div w:id="131169347">
          <w:marLeft w:val="0"/>
          <w:marRight w:val="0"/>
          <w:marTop w:val="0"/>
          <w:marBottom w:val="0"/>
          <w:divBdr>
            <w:top w:val="none" w:sz="0" w:space="0" w:color="auto"/>
            <w:left w:val="none" w:sz="0" w:space="0" w:color="auto"/>
            <w:bottom w:val="none" w:sz="0" w:space="0" w:color="auto"/>
            <w:right w:val="none" w:sz="0" w:space="0" w:color="auto"/>
          </w:divBdr>
        </w:div>
        <w:div w:id="1339692062">
          <w:marLeft w:val="0"/>
          <w:marRight w:val="0"/>
          <w:marTop w:val="0"/>
          <w:marBottom w:val="0"/>
          <w:divBdr>
            <w:top w:val="none" w:sz="0" w:space="0" w:color="auto"/>
            <w:left w:val="none" w:sz="0" w:space="0" w:color="auto"/>
            <w:bottom w:val="none" w:sz="0" w:space="0" w:color="auto"/>
            <w:right w:val="none" w:sz="0" w:space="0" w:color="auto"/>
          </w:divBdr>
        </w:div>
        <w:div w:id="1635863756">
          <w:marLeft w:val="0"/>
          <w:marRight w:val="0"/>
          <w:marTop w:val="0"/>
          <w:marBottom w:val="0"/>
          <w:divBdr>
            <w:top w:val="none" w:sz="0" w:space="0" w:color="auto"/>
            <w:left w:val="none" w:sz="0" w:space="0" w:color="auto"/>
            <w:bottom w:val="none" w:sz="0" w:space="0" w:color="auto"/>
            <w:right w:val="none" w:sz="0" w:space="0" w:color="auto"/>
          </w:divBdr>
        </w:div>
        <w:div w:id="1000695400">
          <w:marLeft w:val="0"/>
          <w:marRight w:val="0"/>
          <w:marTop w:val="0"/>
          <w:marBottom w:val="0"/>
          <w:divBdr>
            <w:top w:val="none" w:sz="0" w:space="0" w:color="auto"/>
            <w:left w:val="none" w:sz="0" w:space="0" w:color="auto"/>
            <w:bottom w:val="none" w:sz="0" w:space="0" w:color="auto"/>
            <w:right w:val="none" w:sz="0" w:space="0" w:color="auto"/>
          </w:divBdr>
        </w:div>
        <w:div w:id="979070623">
          <w:marLeft w:val="0"/>
          <w:marRight w:val="0"/>
          <w:marTop w:val="0"/>
          <w:marBottom w:val="0"/>
          <w:divBdr>
            <w:top w:val="none" w:sz="0" w:space="0" w:color="auto"/>
            <w:left w:val="none" w:sz="0" w:space="0" w:color="auto"/>
            <w:bottom w:val="none" w:sz="0" w:space="0" w:color="auto"/>
            <w:right w:val="none" w:sz="0" w:space="0" w:color="auto"/>
          </w:divBdr>
        </w:div>
        <w:div w:id="94592642">
          <w:marLeft w:val="0"/>
          <w:marRight w:val="0"/>
          <w:marTop w:val="0"/>
          <w:marBottom w:val="0"/>
          <w:divBdr>
            <w:top w:val="none" w:sz="0" w:space="0" w:color="auto"/>
            <w:left w:val="none" w:sz="0" w:space="0" w:color="auto"/>
            <w:bottom w:val="none" w:sz="0" w:space="0" w:color="auto"/>
            <w:right w:val="none" w:sz="0" w:space="0" w:color="auto"/>
          </w:divBdr>
        </w:div>
        <w:div w:id="1148522374">
          <w:marLeft w:val="0"/>
          <w:marRight w:val="0"/>
          <w:marTop w:val="0"/>
          <w:marBottom w:val="0"/>
          <w:divBdr>
            <w:top w:val="none" w:sz="0" w:space="0" w:color="auto"/>
            <w:left w:val="none" w:sz="0" w:space="0" w:color="auto"/>
            <w:bottom w:val="none" w:sz="0" w:space="0" w:color="auto"/>
            <w:right w:val="none" w:sz="0" w:space="0" w:color="auto"/>
          </w:divBdr>
        </w:div>
        <w:div w:id="573395742">
          <w:marLeft w:val="0"/>
          <w:marRight w:val="0"/>
          <w:marTop w:val="0"/>
          <w:marBottom w:val="0"/>
          <w:divBdr>
            <w:top w:val="none" w:sz="0" w:space="0" w:color="auto"/>
            <w:left w:val="none" w:sz="0" w:space="0" w:color="auto"/>
            <w:bottom w:val="none" w:sz="0" w:space="0" w:color="auto"/>
            <w:right w:val="none" w:sz="0" w:space="0" w:color="auto"/>
          </w:divBdr>
        </w:div>
        <w:div w:id="1187525213">
          <w:marLeft w:val="0"/>
          <w:marRight w:val="0"/>
          <w:marTop w:val="0"/>
          <w:marBottom w:val="0"/>
          <w:divBdr>
            <w:top w:val="none" w:sz="0" w:space="0" w:color="auto"/>
            <w:left w:val="none" w:sz="0" w:space="0" w:color="auto"/>
            <w:bottom w:val="none" w:sz="0" w:space="0" w:color="auto"/>
            <w:right w:val="none" w:sz="0" w:space="0" w:color="auto"/>
          </w:divBdr>
        </w:div>
        <w:div w:id="975066931">
          <w:marLeft w:val="0"/>
          <w:marRight w:val="0"/>
          <w:marTop w:val="0"/>
          <w:marBottom w:val="0"/>
          <w:divBdr>
            <w:top w:val="none" w:sz="0" w:space="0" w:color="auto"/>
            <w:left w:val="none" w:sz="0" w:space="0" w:color="auto"/>
            <w:bottom w:val="none" w:sz="0" w:space="0" w:color="auto"/>
            <w:right w:val="none" w:sz="0" w:space="0" w:color="auto"/>
          </w:divBdr>
        </w:div>
        <w:div w:id="1839030998">
          <w:marLeft w:val="0"/>
          <w:marRight w:val="0"/>
          <w:marTop w:val="0"/>
          <w:marBottom w:val="0"/>
          <w:divBdr>
            <w:top w:val="none" w:sz="0" w:space="0" w:color="auto"/>
            <w:left w:val="none" w:sz="0" w:space="0" w:color="auto"/>
            <w:bottom w:val="none" w:sz="0" w:space="0" w:color="auto"/>
            <w:right w:val="none" w:sz="0" w:space="0" w:color="auto"/>
          </w:divBdr>
        </w:div>
        <w:div w:id="1299872861">
          <w:marLeft w:val="0"/>
          <w:marRight w:val="0"/>
          <w:marTop w:val="0"/>
          <w:marBottom w:val="0"/>
          <w:divBdr>
            <w:top w:val="none" w:sz="0" w:space="0" w:color="auto"/>
            <w:left w:val="none" w:sz="0" w:space="0" w:color="auto"/>
            <w:bottom w:val="none" w:sz="0" w:space="0" w:color="auto"/>
            <w:right w:val="none" w:sz="0" w:space="0" w:color="auto"/>
          </w:divBdr>
        </w:div>
        <w:div w:id="862862512">
          <w:marLeft w:val="0"/>
          <w:marRight w:val="0"/>
          <w:marTop w:val="0"/>
          <w:marBottom w:val="0"/>
          <w:divBdr>
            <w:top w:val="none" w:sz="0" w:space="0" w:color="auto"/>
            <w:left w:val="none" w:sz="0" w:space="0" w:color="auto"/>
            <w:bottom w:val="none" w:sz="0" w:space="0" w:color="auto"/>
            <w:right w:val="none" w:sz="0" w:space="0" w:color="auto"/>
          </w:divBdr>
        </w:div>
        <w:div w:id="1478768000">
          <w:marLeft w:val="0"/>
          <w:marRight w:val="0"/>
          <w:marTop w:val="0"/>
          <w:marBottom w:val="0"/>
          <w:divBdr>
            <w:top w:val="none" w:sz="0" w:space="0" w:color="auto"/>
            <w:left w:val="none" w:sz="0" w:space="0" w:color="auto"/>
            <w:bottom w:val="none" w:sz="0" w:space="0" w:color="auto"/>
            <w:right w:val="none" w:sz="0" w:space="0" w:color="auto"/>
          </w:divBdr>
        </w:div>
        <w:div w:id="2087149273">
          <w:marLeft w:val="0"/>
          <w:marRight w:val="0"/>
          <w:marTop w:val="0"/>
          <w:marBottom w:val="0"/>
          <w:divBdr>
            <w:top w:val="none" w:sz="0" w:space="0" w:color="auto"/>
            <w:left w:val="none" w:sz="0" w:space="0" w:color="auto"/>
            <w:bottom w:val="none" w:sz="0" w:space="0" w:color="auto"/>
            <w:right w:val="none" w:sz="0" w:space="0" w:color="auto"/>
          </w:divBdr>
        </w:div>
        <w:div w:id="1356803854">
          <w:marLeft w:val="0"/>
          <w:marRight w:val="0"/>
          <w:marTop w:val="0"/>
          <w:marBottom w:val="0"/>
          <w:divBdr>
            <w:top w:val="none" w:sz="0" w:space="0" w:color="auto"/>
            <w:left w:val="none" w:sz="0" w:space="0" w:color="auto"/>
            <w:bottom w:val="none" w:sz="0" w:space="0" w:color="auto"/>
            <w:right w:val="none" w:sz="0" w:space="0" w:color="auto"/>
          </w:divBdr>
        </w:div>
        <w:div w:id="1363089950">
          <w:marLeft w:val="0"/>
          <w:marRight w:val="0"/>
          <w:marTop w:val="0"/>
          <w:marBottom w:val="0"/>
          <w:divBdr>
            <w:top w:val="none" w:sz="0" w:space="0" w:color="auto"/>
            <w:left w:val="none" w:sz="0" w:space="0" w:color="auto"/>
            <w:bottom w:val="none" w:sz="0" w:space="0" w:color="auto"/>
            <w:right w:val="none" w:sz="0" w:space="0" w:color="auto"/>
          </w:divBdr>
        </w:div>
        <w:div w:id="196741305">
          <w:marLeft w:val="0"/>
          <w:marRight w:val="0"/>
          <w:marTop w:val="0"/>
          <w:marBottom w:val="0"/>
          <w:divBdr>
            <w:top w:val="none" w:sz="0" w:space="0" w:color="auto"/>
            <w:left w:val="none" w:sz="0" w:space="0" w:color="auto"/>
            <w:bottom w:val="none" w:sz="0" w:space="0" w:color="auto"/>
            <w:right w:val="none" w:sz="0" w:space="0" w:color="auto"/>
          </w:divBdr>
        </w:div>
        <w:div w:id="891968369">
          <w:marLeft w:val="0"/>
          <w:marRight w:val="0"/>
          <w:marTop w:val="0"/>
          <w:marBottom w:val="0"/>
          <w:divBdr>
            <w:top w:val="none" w:sz="0" w:space="0" w:color="auto"/>
            <w:left w:val="none" w:sz="0" w:space="0" w:color="auto"/>
            <w:bottom w:val="none" w:sz="0" w:space="0" w:color="auto"/>
            <w:right w:val="none" w:sz="0" w:space="0" w:color="auto"/>
          </w:divBdr>
        </w:div>
        <w:div w:id="372772855">
          <w:marLeft w:val="0"/>
          <w:marRight w:val="0"/>
          <w:marTop w:val="0"/>
          <w:marBottom w:val="0"/>
          <w:divBdr>
            <w:top w:val="none" w:sz="0" w:space="0" w:color="auto"/>
            <w:left w:val="none" w:sz="0" w:space="0" w:color="auto"/>
            <w:bottom w:val="none" w:sz="0" w:space="0" w:color="auto"/>
            <w:right w:val="none" w:sz="0" w:space="0" w:color="auto"/>
          </w:divBdr>
        </w:div>
        <w:div w:id="16394587">
          <w:marLeft w:val="0"/>
          <w:marRight w:val="0"/>
          <w:marTop w:val="0"/>
          <w:marBottom w:val="0"/>
          <w:divBdr>
            <w:top w:val="none" w:sz="0" w:space="0" w:color="auto"/>
            <w:left w:val="none" w:sz="0" w:space="0" w:color="auto"/>
            <w:bottom w:val="none" w:sz="0" w:space="0" w:color="auto"/>
            <w:right w:val="none" w:sz="0" w:space="0" w:color="auto"/>
          </w:divBdr>
        </w:div>
        <w:div w:id="291794590">
          <w:marLeft w:val="0"/>
          <w:marRight w:val="0"/>
          <w:marTop w:val="0"/>
          <w:marBottom w:val="0"/>
          <w:divBdr>
            <w:top w:val="none" w:sz="0" w:space="0" w:color="auto"/>
            <w:left w:val="none" w:sz="0" w:space="0" w:color="auto"/>
            <w:bottom w:val="none" w:sz="0" w:space="0" w:color="auto"/>
            <w:right w:val="none" w:sz="0" w:space="0" w:color="auto"/>
          </w:divBdr>
        </w:div>
        <w:div w:id="1287200534">
          <w:marLeft w:val="0"/>
          <w:marRight w:val="0"/>
          <w:marTop w:val="0"/>
          <w:marBottom w:val="0"/>
          <w:divBdr>
            <w:top w:val="none" w:sz="0" w:space="0" w:color="auto"/>
            <w:left w:val="none" w:sz="0" w:space="0" w:color="auto"/>
            <w:bottom w:val="none" w:sz="0" w:space="0" w:color="auto"/>
            <w:right w:val="none" w:sz="0" w:space="0" w:color="auto"/>
          </w:divBdr>
        </w:div>
        <w:div w:id="725959673">
          <w:marLeft w:val="0"/>
          <w:marRight w:val="0"/>
          <w:marTop w:val="0"/>
          <w:marBottom w:val="0"/>
          <w:divBdr>
            <w:top w:val="none" w:sz="0" w:space="0" w:color="auto"/>
            <w:left w:val="none" w:sz="0" w:space="0" w:color="auto"/>
            <w:bottom w:val="none" w:sz="0" w:space="0" w:color="auto"/>
            <w:right w:val="none" w:sz="0" w:space="0" w:color="auto"/>
          </w:divBdr>
        </w:div>
        <w:div w:id="1107652062">
          <w:marLeft w:val="0"/>
          <w:marRight w:val="0"/>
          <w:marTop w:val="0"/>
          <w:marBottom w:val="0"/>
          <w:divBdr>
            <w:top w:val="none" w:sz="0" w:space="0" w:color="auto"/>
            <w:left w:val="none" w:sz="0" w:space="0" w:color="auto"/>
            <w:bottom w:val="none" w:sz="0" w:space="0" w:color="auto"/>
            <w:right w:val="none" w:sz="0" w:space="0" w:color="auto"/>
          </w:divBdr>
        </w:div>
        <w:div w:id="271670569">
          <w:marLeft w:val="0"/>
          <w:marRight w:val="0"/>
          <w:marTop w:val="0"/>
          <w:marBottom w:val="0"/>
          <w:divBdr>
            <w:top w:val="none" w:sz="0" w:space="0" w:color="auto"/>
            <w:left w:val="none" w:sz="0" w:space="0" w:color="auto"/>
            <w:bottom w:val="none" w:sz="0" w:space="0" w:color="auto"/>
            <w:right w:val="none" w:sz="0" w:space="0" w:color="auto"/>
          </w:divBdr>
        </w:div>
        <w:div w:id="419714419">
          <w:marLeft w:val="0"/>
          <w:marRight w:val="0"/>
          <w:marTop w:val="0"/>
          <w:marBottom w:val="0"/>
          <w:divBdr>
            <w:top w:val="none" w:sz="0" w:space="0" w:color="auto"/>
            <w:left w:val="none" w:sz="0" w:space="0" w:color="auto"/>
            <w:bottom w:val="none" w:sz="0" w:space="0" w:color="auto"/>
            <w:right w:val="none" w:sz="0" w:space="0" w:color="auto"/>
          </w:divBdr>
        </w:div>
        <w:div w:id="908081228">
          <w:marLeft w:val="0"/>
          <w:marRight w:val="0"/>
          <w:marTop w:val="0"/>
          <w:marBottom w:val="0"/>
          <w:divBdr>
            <w:top w:val="none" w:sz="0" w:space="0" w:color="auto"/>
            <w:left w:val="none" w:sz="0" w:space="0" w:color="auto"/>
            <w:bottom w:val="none" w:sz="0" w:space="0" w:color="auto"/>
            <w:right w:val="none" w:sz="0" w:space="0" w:color="auto"/>
          </w:divBdr>
        </w:div>
        <w:div w:id="1582173646">
          <w:marLeft w:val="0"/>
          <w:marRight w:val="0"/>
          <w:marTop w:val="0"/>
          <w:marBottom w:val="0"/>
          <w:divBdr>
            <w:top w:val="none" w:sz="0" w:space="0" w:color="auto"/>
            <w:left w:val="none" w:sz="0" w:space="0" w:color="auto"/>
            <w:bottom w:val="none" w:sz="0" w:space="0" w:color="auto"/>
            <w:right w:val="none" w:sz="0" w:space="0" w:color="auto"/>
          </w:divBdr>
        </w:div>
        <w:div w:id="651984691">
          <w:marLeft w:val="0"/>
          <w:marRight w:val="0"/>
          <w:marTop w:val="0"/>
          <w:marBottom w:val="0"/>
          <w:divBdr>
            <w:top w:val="none" w:sz="0" w:space="0" w:color="auto"/>
            <w:left w:val="none" w:sz="0" w:space="0" w:color="auto"/>
            <w:bottom w:val="none" w:sz="0" w:space="0" w:color="auto"/>
            <w:right w:val="none" w:sz="0" w:space="0" w:color="auto"/>
          </w:divBdr>
        </w:div>
        <w:div w:id="1954702009">
          <w:marLeft w:val="0"/>
          <w:marRight w:val="0"/>
          <w:marTop w:val="0"/>
          <w:marBottom w:val="0"/>
          <w:divBdr>
            <w:top w:val="none" w:sz="0" w:space="0" w:color="auto"/>
            <w:left w:val="none" w:sz="0" w:space="0" w:color="auto"/>
            <w:bottom w:val="none" w:sz="0" w:space="0" w:color="auto"/>
            <w:right w:val="none" w:sz="0" w:space="0" w:color="auto"/>
          </w:divBdr>
        </w:div>
        <w:div w:id="1914310725">
          <w:marLeft w:val="0"/>
          <w:marRight w:val="0"/>
          <w:marTop w:val="0"/>
          <w:marBottom w:val="0"/>
          <w:divBdr>
            <w:top w:val="none" w:sz="0" w:space="0" w:color="auto"/>
            <w:left w:val="none" w:sz="0" w:space="0" w:color="auto"/>
            <w:bottom w:val="none" w:sz="0" w:space="0" w:color="auto"/>
            <w:right w:val="none" w:sz="0" w:space="0" w:color="auto"/>
          </w:divBdr>
        </w:div>
        <w:div w:id="809398066">
          <w:marLeft w:val="0"/>
          <w:marRight w:val="0"/>
          <w:marTop w:val="0"/>
          <w:marBottom w:val="0"/>
          <w:divBdr>
            <w:top w:val="none" w:sz="0" w:space="0" w:color="auto"/>
            <w:left w:val="none" w:sz="0" w:space="0" w:color="auto"/>
            <w:bottom w:val="none" w:sz="0" w:space="0" w:color="auto"/>
            <w:right w:val="none" w:sz="0" w:space="0" w:color="auto"/>
          </w:divBdr>
        </w:div>
        <w:div w:id="1889300056">
          <w:marLeft w:val="0"/>
          <w:marRight w:val="0"/>
          <w:marTop w:val="0"/>
          <w:marBottom w:val="0"/>
          <w:divBdr>
            <w:top w:val="none" w:sz="0" w:space="0" w:color="auto"/>
            <w:left w:val="none" w:sz="0" w:space="0" w:color="auto"/>
            <w:bottom w:val="none" w:sz="0" w:space="0" w:color="auto"/>
            <w:right w:val="none" w:sz="0" w:space="0" w:color="auto"/>
          </w:divBdr>
        </w:div>
        <w:div w:id="1168716153">
          <w:marLeft w:val="0"/>
          <w:marRight w:val="0"/>
          <w:marTop w:val="0"/>
          <w:marBottom w:val="0"/>
          <w:divBdr>
            <w:top w:val="none" w:sz="0" w:space="0" w:color="auto"/>
            <w:left w:val="none" w:sz="0" w:space="0" w:color="auto"/>
            <w:bottom w:val="none" w:sz="0" w:space="0" w:color="auto"/>
            <w:right w:val="none" w:sz="0" w:space="0" w:color="auto"/>
          </w:divBdr>
        </w:div>
        <w:div w:id="251547000">
          <w:marLeft w:val="0"/>
          <w:marRight w:val="0"/>
          <w:marTop w:val="0"/>
          <w:marBottom w:val="0"/>
          <w:divBdr>
            <w:top w:val="none" w:sz="0" w:space="0" w:color="auto"/>
            <w:left w:val="none" w:sz="0" w:space="0" w:color="auto"/>
            <w:bottom w:val="none" w:sz="0" w:space="0" w:color="auto"/>
            <w:right w:val="none" w:sz="0" w:space="0" w:color="auto"/>
          </w:divBdr>
        </w:div>
        <w:div w:id="308442632">
          <w:marLeft w:val="0"/>
          <w:marRight w:val="0"/>
          <w:marTop w:val="0"/>
          <w:marBottom w:val="0"/>
          <w:divBdr>
            <w:top w:val="none" w:sz="0" w:space="0" w:color="auto"/>
            <w:left w:val="none" w:sz="0" w:space="0" w:color="auto"/>
            <w:bottom w:val="none" w:sz="0" w:space="0" w:color="auto"/>
            <w:right w:val="none" w:sz="0" w:space="0" w:color="auto"/>
          </w:divBdr>
        </w:div>
        <w:div w:id="939140972">
          <w:marLeft w:val="0"/>
          <w:marRight w:val="0"/>
          <w:marTop w:val="0"/>
          <w:marBottom w:val="0"/>
          <w:divBdr>
            <w:top w:val="none" w:sz="0" w:space="0" w:color="auto"/>
            <w:left w:val="none" w:sz="0" w:space="0" w:color="auto"/>
            <w:bottom w:val="none" w:sz="0" w:space="0" w:color="auto"/>
            <w:right w:val="none" w:sz="0" w:space="0" w:color="auto"/>
          </w:divBdr>
        </w:div>
        <w:div w:id="1585259693">
          <w:marLeft w:val="0"/>
          <w:marRight w:val="0"/>
          <w:marTop w:val="0"/>
          <w:marBottom w:val="0"/>
          <w:divBdr>
            <w:top w:val="none" w:sz="0" w:space="0" w:color="auto"/>
            <w:left w:val="none" w:sz="0" w:space="0" w:color="auto"/>
            <w:bottom w:val="none" w:sz="0" w:space="0" w:color="auto"/>
            <w:right w:val="none" w:sz="0" w:space="0" w:color="auto"/>
          </w:divBdr>
        </w:div>
        <w:div w:id="41561122">
          <w:marLeft w:val="0"/>
          <w:marRight w:val="0"/>
          <w:marTop w:val="0"/>
          <w:marBottom w:val="0"/>
          <w:divBdr>
            <w:top w:val="none" w:sz="0" w:space="0" w:color="auto"/>
            <w:left w:val="none" w:sz="0" w:space="0" w:color="auto"/>
            <w:bottom w:val="none" w:sz="0" w:space="0" w:color="auto"/>
            <w:right w:val="none" w:sz="0" w:space="0" w:color="auto"/>
          </w:divBdr>
        </w:div>
        <w:div w:id="860430845">
          <w:marLeft w:val="0"/>
          <w:marRight w:val="0"/>
          <w:marTop w:val="0"/>
          <w:marBottom w:val="0"/>
          <w:divBdr>
            <w:top w:val="none" w:sz="0" w:space="0" w:color="auto"/>
            <w:left w:val="none" w:sz="0" w:space="0" w:color="auto"/>
            <w:bottom w:val="none" w:sz="0" w:space="0" w:color="auto"/>
            <w:right w:val="none" w:sz="0" w:space="0" w:color="auto"/>
          </w:divBdr>
        </w:div>
        <w:div w:id="1855152042">
          <w:marLeft w:val="0"/>
          <w:marRight w:val="0"/>
          <w:marTop w:val="0"/>
          <w:marBottom w:val="0"/>
          <w:divBdr>
            <w:top w:val="none" w:sz="0" w:space="0" w:color="auto"/>
            <w:left w:val="none" w:sz="0" w:space="0" w:color="auto"/>
            <w:bottom w:val="none" w:sz="0" w:space="0" w:color="auto"/>
            <w:right w:val="none" w:sz="0" w:space="0" w:color="auto"/>
          </w:divBdr>
        </w:div>
        <w:div w:id="736510588">
          <w:marLeft w:val="0"/>
          <w:marRight w:val="0"/>
          <w:marTop w:val="0"/>
          <w:marBottom w:val="0"/>
          <w:divBdr>
            <w:top w:val="none" w:sz="0" w:space="0" w:color="auto"/>
            <w:left w:val="none" w:sz="0" w:space="0" w:color="auto"/>
            <w:bottom w:val="none" w:sz="0" w:space="0" w:color="auto"/>
            <w:right w:val="none" w:sz="0" w:space="0" w:color="auto"/>
          </w:divBdr>
        </w:div>
        <w:div w:id="422841614">
          <w:marLeft w:val="0"/>
          <w:marRight w:val="0"/>
          <w:marTop w:val="0"/>
          <w:marBottom w:val="0"/>
          <w:divBdr>
            <w:top w:val="none" w:sz="0" w:space="0" w:color="auto"/>
            <w:left w:val="none" w:sz="0" w:space="0" w:color="auto"/>
            <w:bottom w:val="none" w:sz="0" w:space="0" w:color="auto"/>
            <w:right w:val="none" w:sz="0" w:space="0" w:color="auto"/>
          </w:divBdr>
        </w:div>
        <w:div w:id="1816601731">
          <w:marLeft w:val="0"/>
          <w:marRight w:val="0"/>
          <w:marTop w:val="0"/>
          <w:marBottom w:val="0"/>
          <w:divBdr>
            <w:top w:val="none" w:sz="0" w:space="0" w:color="auto"/>
            <w:left w:val="none" w:sz="0" w:space="0" w:color="auto"/>
            <w:bottom w:val="none" w:sz="0" w:space="0" w:color="auto"/>
            <w:right w:val="none" w:sz="0" w:space="0" w:color="auto"/>
          </w:divBdr>
        </w:div>
        <w:div w:id="1003553202">
          <w:marLeft w:val="0"/>
          <w:marRight w:val="0"/>
          <w:marTop w:val="0"/>
          <w:marBottom w:val="0"/>
          <w:divBdr>
            <w:top w:val="none" w:sz="0" w:space="0" w:color="auto"/>
            <w:left w:val="none" w:sz="0" w:space="0" w:color="auto"/>
            <w:bottom w:val="none" w:sz="0" w:space="0" w:color="auto"/>
            <w:right w:val="none" w:sz="0" w:space="0" w:color="auto"/>
          </w:divBdr>
        </w:div>
        <w:div w:id="420881493">
          <w:marLeft w:val="0"/>
          <w:marRight w:val="0"/>
          <w:marTop w:val="0"/>
          <w:marBottom w:val="0"/>
          <w:divBdr>
            <w:top w:val="none" w:sz="0" w:space="0" w:color="auto"/>
            <w:left w:val="none" w:sz="0" w:space="0" w:color="auto"/>
            <w:bottom w:val="none" w:sz="0" w:space="0" w:color="auto"/>
            <w:right w:val="none" w:sz="0" w:space="0" w:color="auto"/>
          </w:divBdr>
        </w:div>
        <w:div w:id="1384939200">
          <w:marLeft w:val="0"/>
          <w:marRight w:val="0"/>
          <w:marTop w:val="0"/>
          <w:marBottom w:val="0"/>
          <w:divBdr>
            <w:top w:val="none" w:sz="0" w:space="0" w:color="auto"/>
            <w:left w:val="none" w:sz="0" w:space="0" w:color="auto"/>
            <w:bottom w:val="none" w:sz="0" w:space="0" w:color="auto"/>
            <w:right w:val="none" w:sz="0" w:space="0" w:color="auto"/>
          </w:divBdr>
        </w:div>
        <w:div w:id="887689181">
          <w:marLeft w:val="0"/>
          <w:marRight w:val="0"/>
          <w:marTop w:val="0"/>
          <w:marBottom w:val="0"/>
          <w:divBdr>
            <w:top w:val="none" w:sz="0" w:space="0" w:color="auto"/>
            <w:left w:val="none" w:sz="0" w:space="0" w:color="auto"/>
            <w:bottom w:val="none" w:sz="0" w:space="0" w:color="auto"/>
            <w:right w:val="none" w:sz="0" w:space="0" w:color="auto"/>
          </w:divBdr>
        </w:div>
        <w:div w:id="728110222">
          <w:marLeft w:val="0"/>
          <w:marRight w:val="0"/>
          <w:marTop w:val="0"/>
          <w:marBottom w:val="0"/>
          <w:divBdr>
            <w:top w:val="none" w:sz="0" w:space="0" w:color="auto"/>
            <w:left w:val="none" w:sz="0" w:space="0" w:color="auto"/>
            <w:bottom w:val="none" w:sz="0" w:space="0" w:color="auto"/>
            <w:right w:val="none" w:sz="0" w:space="0" w:color="auto"/>
          </w:divBdr>
        </w:div>
        <w:div w:id="128087547">
          <w:marLeft w:val="0"/>
          <w:marRight w:val="0"/>
          <w:marTop w:val="0"/>
          <w:marBottom w:val="0"/>
          <w:divBdr>
            <w:top w:val="none" w:sz="0" w:space="0" w:color="auto"/>
            <w:left w:val="none" w:sz="0" w:space="0" w:color="auto"/>
            <w:bottom w:val="none" w:sz="0" w:space="0" w:color="auto"/>
            <w:right w:val="none" w:sz="0" w:space="0" w:color="auto"/>
          </w:divBdr>
        </w:div>
        <w:div w:id="1155993223">
          <w:marLeft w:val="0"/>
          <w:marRight w:val="0"/>
          <w:marTop w:val="0"/>
          <w:marBottom w:val="0"/>
          <w:divBdr>
            <w:top w:val="none" w:sz="0" w:space="0" w:color="auto"/>
            <w:left w:val="none" w:sz="0" w:space="0" w:color="auto"/>
            <w:bottom w:val="none" w:sz="0" w:space="0" w:color="auto"/>
            <w:right w:val="none" w:sz="0" w:space="0" w:color="auto"/>
          </w:divBdr>
        </w:div>
        <w:div w:id="1286161416">
          <w:marLeft w:val="0"/>
          <w:marRight w:val="0"/>
          <w:marTop w:val="0"/>
          <w:marBottom w:val="0"/>
          <w:divBdr>
            <w:top w:val="none" w:sz="0" w:space="0" w:color="auto"/>
            <w:left w:val="none" w:sz="0" w:space="0" w:color="auto"/>
            <w:bottom w:val="none" w:sz="0" w:space="0" w:color="auto"/>
            <w:right w:val="none" w:sz="0" w:space="0" w:color="auto"/>
          </w:divBdr>
        </w:div>
        <w:div w:id="181674578">
          <w:marLeft w:val="0"/>
          <w:marRight w:val="0"/>
          <w:marTop w:val="0"/>
          <w:marBottom w:val="0"/>
          <w:divBdr>
            <w:top w:val="none" w:sz="0" w:space="0" w:color="auto"/>
            <w:left w:val="none" w:sz="0" w:space="0" w:color="auto"/>
            <w:bottom w:val="none" w:sz="0" w:space="0" w:color="auto"/>
            <w:right w:val="none" w:sz="0" w:space="0" w:color="auto"/>
          </w:divBdr>
        </w:div>
        <w:div w:id="604659610">
          <w:marLeft w:val="0"/>
          <w:marRight w:val="0"/>
          <w:marTop w:val="0"/>
          <w:marBottom w:val="0"/>
          <w:divBdr>
            <w:top w:val="none" w:sz="0" w:space="0" w:color="auto"/>
            <w:left w:val="none" w:sz="0" w:space="0" w:color="auto"/>
            <w:bottom w:val="none" w:sz="0" w:space="0" w:color="auto"/>
            <w:right w:val="none" w:sz="0" w:space="0" w:color="auto"/>
          </w:divBdr>
        </w:div>
        <w:div w:id="897278073">
          <w:marLeft w:val="0"/>
          <w:marRight w:val="0"/>
          <w:marTop w:val="0"/>
          <w:marBottom w:val="0"/>
          <w:divBdr>
            <w:top w:val="none" w:sz="0" w:space="0" w:color="auto"/>
            <w:left w:val="none" w:sz="0" w:space="0" w:color="auto"/>
            <w:bottom w:val="none" w:sz="0" w:space="0" w:color="auto"/>
            <w:right w:val="none" w:sz="0" w:space="0" w:color="auto"/>
          </w:divBdr>
        </w:div>
        <w:div w:id="758217389">
          <w:marLeft w:val="0"/>
          <w:marRight w:val="0"/>
          <w:marTop w:val="0"/>
          <w:marBottom w:val="0"/>
          <w:divBdr>
            <w:top w:val="none" w:sz="0" w:space="0" w:color="auto"/>
            <w:left w:val="none" w:sz="0" w:space="0" w:color="auto"/>
            <w:bottom w:val="none" w:sz="0" w:space="0" w:color="auto"/>
            <w:right w:val="none" w:sz="0" w:space="0" w:color="auto"/>
          </w:divBdr>
        </w:div>
        <w:div w:id="2043944635">
          <w:marLeft w:val="0"/>
          <w:marRight w:val="0"/>
          <w:marTop w:val="0"/>
          <w:marBottom w:val="0"/>
          <w:divBdr>
            <w:top w:val="none" w:sz="0" w:space="0" w:color="auto"/>
            <w:left w:val="none" w:sz="0" w:space="0" w:color="auto"/>
            <w:bottom w:val="none" w:sz="0" w:space="0" w:color="auto"/>
            <w:right w:val="none" w:sz="0" w:space="0" w:color="auto"/>
          </w:divBdr>
        </w:div>
        <w:div w:id="45036668">
          <w:marLeft w:val="0"/>
          <w:marRight w:val="0"/>
          <w:marTop w:val="0"/>
          <w:marBottom w:val="0"/>
          <w:divBdr>
            <w:top w:val="none" w:sz="0" w:space="0" w:color="auto"/>
            <w:left w:val="none" w:sz="0" w:space="0" w:color="auto"/>
            <w:bottom w:val="none" w:sz="0" w:space="0" w:color="auto"/>
            <w:right w:val="none" w:sz="0" w:space="0" w:color="auto"/>
          </w:divBdr>
        </w:div>
        <w:div w:id="163671302">
          <w:marLeft w:val="0"/>
          <w:marRight w:val="0"/>
          <w:marTop w:val="0"/>
          <w:marBottom w:val="0"/>
          <w:divBdr>
            <w:top w:val="none" w:sz="0" w:space="0" w:color="auto"/>
            <w:left w:val="none" w:sz="0" w:space="0" w:color="auto"/>
            <w:bottom w:val="none" w:sz="0" w:space="0" w:color="auto"/>
            <w:right w:val="none" w:sz="0" w:space="0" w:color="auto"/>
          </w:divBdr>
        </w:div>
        <w:div w:id="382169817">
          <w:marLeft w:val="0"/>
          <w:marRight w:val="0"/>
          <w:marTop w:val="0"/>
          <w:marBottom w:val="0"/>
          <w:divBdr>
            <w:top w:val="none" w:sz="0" w:space="0" w:color="auto"/>
            <w:left w:val="none" w:sz="0" w:space="0" w:color="auto"/>
            <w:bottom w:val="none" w:sz="0" w:space="0" w:color="auto"/>
            <w:right w:val="none" w:sz="0" w:space="0" w:color="auto"/>
          </w:divBdr>
        </w:div>
        <w:div w:id="282079254">
          <w:marLeft w:val="0"/>
          <w:marRight w:val="0"/>
          <w:marTop w:val="0"/>
          <w:marBottom w:val="0"/>
          <w:divBdr>
            <w:top w:val="none" w:sz="0" w:space="0" w:color="auto"/>
            <w:left w:val="none" w:sz="0" w:space="0" w:color="auto"/>
            <w:bottom w:val="none" w:sz="0" w:space="0" w:color="auto"/>
            <w:right w:val="none" w:sz="0" w:space="0" w:color="auto"/>
          </w:divBdr>
        </w:div>
        <w:div w:id="1574007569">
          <w:marLeft w:val="0"/>
          <w:marRight w:val="0"/>
          <w:marTop w:val="0"/>
          <w:marBottom w:val="0"/>
          <w:divBdr>
            <w:top w:val="none" w:sz="0" w:space="0" w:color="auto"/>
            <w:left w:val="none" w:sz="0" w:space="0" w:color="auto"/>
            <w:bottom w:val="none" w:sz="0" w:space="0" w:color="auto"/>
            <w:right w:val="none" w:sz="0" w:space="0" w:color="auto"/>
          </w:divBdr>
        </w:div>
        <w:div w:id="1922257539">
          <w:marLeft w:val="0"/>
          <w:marRight w:val="0"/>
          <w:marTop w:val="0"/>
          <w:marBottom w:val="0"/>
          <w:divBdr>
            <w:top w:val="none" w:sz="0" w:space="0" w:color="auto"/>
            <w:left w:val="none" w:sz="0" w:space="0" w:color="auto"/>
            <w:bottom w:val="none" w:sz="0" w:space="0" w:color="auto"/>
            <w:right w:val="none" w:sz="0" w:space="0" w:color="auto"/>
          </w:divBdr>
        </w:div>
        <w:div w:id="306471865">
          <w:marLeft w:val="0"/>
          <w:marRight w:val="0"/>
          <w:marTop w:val="0"/>
          <w:marBottom w:val="0"/>
          <w:divBdr>
            <w:top w:val="none" w:sz="0" w:space="0" w:color="auto"/>
            <w:left w:val="none" w:sz="0" w:space="0" w:color="auto"/>
            <w:bottom w:val="none" w:sz="0" w:space="0" w:color="auto"/>
            <w:right w:val="none" w:sz="0" w:space="0" w:color="auto"/>
          </w:divBdr>
        </w:div>
        <w:div w:id="1212613167">
          <w:marLeft w:val="0"/>
          <w:marRight w:val="0"/>
          <w:marTop w:val="0"/>
          <w:marBottom w:val="0"/>
          <w:divBdr>
            <w:top w:val="none" w:sz="0" w:space="0" w:color="auto"/>
            <w:left w:val="none" w:sz="0" w:space="0" w:color="auto"/>
            <w:bottom w:val="none" w:sz="0" w:space="0" w:color="auto"/>
            <w:right w:val="none" w:sz="0" w:space="0" w:color="auto"/>
          </w:divBdr>
        </w:div>
        <w:div w:id="1334184152">
          <w:marLeft w:val="0"/>
          <w:marRight w:val="0"/>
          <w:marTop w:val="0"/>
          <w:marBottom w:val="0"/>
          <w:divBdr>
            <w:top w:val="none" w:sz="0" w:space="0" w:color="auto"/>
            <w:left w:val="none" w:sz="0" w:space="0" w:color="auto"/>
            <w:bottom w:val="none" w:sz="0" w:space="0" w:color="auto"/>
            <w:right w:val="none" w:sz="0" w:space="0" w:color="auto"/>
          </w:divBdr>
        </w:div>
        <w:div w:id="1235968341">
          <w:marLeft w:val="0"/>
          <w:marRight w:val="0"/>
          <w:marTop w:val="0"/>
          <w:marBottom w:val="0"/>
          <w:divBdr>
            <w:top w:val="none" w:sz="0" w:space="0" w:color="auto"/>
            <w:left w:val="none" w:sz="0" w:space="0" w:color="auto"/>
            <w:bottom w:val="none" w:sz="0" w:space="0" w:color="auto"/>
            <w:right w:val="none" w:sz="0" w:space="0" w:color="auto"/>
          </w:divBdr>
        </w:div>
        <w:div w:id="623578451">
          <w:marLeft w:val="0"/>
          <w:marRight w:val="0"/>
          <w:marTop w:val="0"/>
          <w:marBottom w:val="0"/>
          <w:divBdr>
            <w:top w:val="none" w:sz="0" w:space="0" w:color="auto"/>
            <w:left w:val="none" w:sz="0" w:space="0" w:color="auto"/>
            <w:bottom w:val="none" w:sz="0" w:space="0" w:color="auto"/>
            <w:right w:val="none" w:sz="0" w:space="0" w:color="auto"/>
          </w:divBdr>
        </w:div>
        <w:div w:id="1190022522">
          <w:marLeft w:val="0"/>
          <w:marRight w:val="0"/>
          <w:marTop w:val="0"/>
          <w:marBottom w:val="0"/>
          <w:divBdr>
            <w:top w:val="none" w:sz="0" w:space="0" w:color="auto"/>
            <w:left w:val="none" w:sz="0" w:space="0" w:color="auto"/>
            <w:bottom w:val="none" w:sz="0" w:space="0" w:color="auto"/>
            <w:right w:val="none" w:sz="0" w:space="0" w:color="auto"/>
          </w:divBdr>
        </w:div>
        <w:div w:id="1919703028">
          <w:marLeft w:val="0"/>
          <w:marRight w:val="0"/>
          <w:marTop w:val="0"/>
          <w:marBottom w:val="0"/>
          <w:divBdr>
            <w:top w:val="none" w:sz="0" w:space="0" w:color="auto"/>
            <w:left w:val="none" w:sz="0" w:space="0" w:color="auto"/>
            <w:bottom w:val="none" w:sz="0" w:space="0" w:color="auto"/>
            <w:right w:val="none" w:sz="0" w:space="0" w:color="auto"/>
          </w:divBdr>
        </w:div>
        <w:div w:id="1436637947">
          <w:marLeft w:val="0"/>
          <w:marRight w:val="0"/>
          <w:marTop w:val="0"/>
          <w:marBottom w:val="0"/>
          <w:divBdr>
            <w:top w:val="none" w:sz="0" w:space="0" w:color="auto"/>
            <w:left w:val="none" w:sz="0" w:space="0" w:color="auto"/>
            <w:bottom w:val="none" w:sz="0" w:space="0" w:color="auto"/>
            <w:right w:val="none" w:sz="0" w:space="0" w:color="auto"/>
          </w:divBdr>
        </w:div>
        <w:div w:id="1684093470">
          <w:marLeft w:val="0"/>
          <w:marRight w:val="0"/>
          <w:marTop w:val="0"/>
          <w:marBottom w:val="0"/>
          <w:divBdr>
            <w:top w:val="none" w:sz="0" w:space="0" w:color="auto"/>
            <w:left w:val="none" w:sz="0" w:space="0" w:color="auto"/>
            <w:bottom w:val="none" w:sz="0" w:space="0" w:color="auto"/>
            <w:right w:val="none" w:sz="0" w:space="0" w:color="auto"/>
          </w:divBdr>
        </w:div>
        <w:div w:id="684673793">
          <w:marLeft w:val="0"/>
          <w:marRight w:val="0"/>
          <w:marTop w:val="0"/>
          <w:marBottom w:val="0"/>
          <w:divBdr>
            <w:top w:val="none" w:sz="0" w:space="0" w:color="auto"/>
            <w:left w:val="none" w:sz="0" w:space="0" w:color="auto"/>
            <w:bottom w:val="none" w:sz="0" w:space="0" w:color="auto"/>
            <w:right w:val="none" w:sz="0" w:space="0" w:color="auto"/>
          </w:divBdr>
        </w:div>
        <w:div w:id="328337246">
          <w:marLeft w:val="0"/>
          <w:marRight w:val="0"/>
          <w:marTop w:val="0"/>
          <w:marBottom w:val="0"/>
          <w:divBdr>
            <w:top w:val="none" w:sz="0" w:space="0" w:color="auto"/>
            <w:left w:val="none" w:sz="0" w:space="0" w:color="auto"/>
            <w:bottom w:val="none" w:sz="0" w:space="0" w:color="auto"/>
            <w:right w:val="none" w:sz="0" w:space="0" w:color="auto"/>
          </w:divBdr>
        </w:div>
        <w:div w:id="494956866">
          <w:marLeft w:val="0"/>
          <w:marRight w:val="0"/>
          <w:marTop w:val="0"/>
          <w:marBottom w:val="0"/>
          <w:divBdr>
            <w:top w:val="none" w:sz="0" w:space="0" w:color="auto"/>
            <w:left w:val="none" w:sz="0" w:space="0" w:color="auto"/>
            <w:bottom w:val="none" w:sz="0" w:space="0" w:color="auto"/>
            <w:right w:val="none" w:sz="0" w:space="0" w:color="auto"/>
          </w:divBdr>
        </w:div>
        <w:div w:id="252320081">
          <w:marLeft w:val="0"/>
          <w:marRight w:val="0"/>
          <w:marTop w:val="0"/>
          <w:marBottom w:val="0"/>
          <w:divBdr>
            <w:top w:val="none" w:sz="0" w:space="0" w:color="auto"/>
            <w:left w:val="none" w:sz="0" w:space="0" w:color="auto"/>
            <w:bottom w:val="none" w:sz="0" w:space="0" w:color="auto"/>
            <w:right w:val="none" w:sz="0" w:space="0" w:color="auto"/>
          </w:divBdr>
        </w:div>
        <w:div w:id="980503320">
          <w:marLeft w:val="0"/>
          <w:marRight w:val="0"/>
          <w:marTop w:val="0"/>
          <w:marBottom w:val="0"/>
          <w:divBdr>
            <w:top w:val="none" w:sz="0" w:space="0" w:color="auto"/>
            <w:left w:val="none" w:sz="0" w:space="0" w:color="auto"/>
            <w:bottom w:val="none" w:sz="0" w:space="0" w:color="auto"/>
            <w:right w:val="none" w:sz="0" w:space="0" w:color="auto"/>
          </w:divBdr>
        </w:div>
        <w:div w:id="117603212">
          <w:marLeft w:val="0"/>
          <w:marRight w:val="0"/>
          <w:marTop w:val="0"/>
          <w:marBottom w:val="0"/>
          <w:divBdr>
            <w:top w:val="none" w:sz="0" w:space="0" w:color="auto"/>
            <w:left w:val="none" w:sz="0" w:space="0" w:color="auto"/>
            <w:bottom w:val="none" w:sz="0" w:space="0" w:color="auto"/>
            <w:right w:val="none" w:sz="0" w:space="0" w:color="auto"/>
          </w:divBdr>
        </w:div>
        <w:div w:id="1613978137">
          <w:marLeft w:val="0"/>
          <w:marRight w:val="0"/>
          <w:marTop w:val="0"/>
          <w:marBottom w:val="0"/>
          <w:divBdr>
            <w:top w:val="none" w:sz="0" w:space="0" w:color="auto"/>
            <w:left w:val="none" w:sz="0" w:space="0" w:color="auto"/>
            <w:bottom w:val="none" w:sz="0" w:space="0" w:color="auto"/>
            <w:right w:val="none" w:sz="0" w:space="0" w:color="auto"/>
          </w:divBdr>
        </w:div>
        <w:div w:id="76364922">
          <w:marLeft w:val="0"/>
          <w:marRight w:val="0"/>
          <w:marTop w:val="0"/>
          <w:marBottom w:val="0"/>
          <w:divBdr>
            <w:top w:val="none" w:sz="0" w:space="0" w:color="auto"/>
            <w:left w:val="none" w:sz="0" w:space="0" w:color="auto"/>
            <w:bottom w:val="none" w:sz="0" w:space="0" w:color="auto"/>
            <w:right w:val="none" w:sz="0" w:space="0" w:color="auto"/>
          </w:divBdr>
        </w:div>
        <w:div w:id="1017198529">
          <w:marLeft w:val="0"/>
          <w:marRight w:val="0"/>
          <w:marTop w:val="0"/>
          <w:marBottom w:val="0"/>
          <w:divBdr>
            <w:top w:val="none" w:sz="0" w:space="0" w:color="auto"/>
            <w:left w:val="none" w:sz="0" w:space="0" w:color="auto"/>
            <w:bottom w:val="none" w:sz="0" w:space="0" w:color="auto"/>
            <w:right w:val="none" w:sz="0" w:space="0" w:color="auto"/>
          </w:divBdr>
        </w:div>
        <w:div w:id="223293582">
          <w:marLeft w:val="0"/>
          <w:marRight w:val="0"/>
          <w:marTop w:val="0"/>
          <w:marBottom w:val="0"/>
          <w:divBdr>
            <w:top w:val="none" w:sz="0" w:space="0" w:color="auto"/>
            <w:left w:val="none" w:sz="0" w:space="0" w:color="auto"/>
            <w:bottom w:val="none" w:sz="0" w:space="0" w:color="auto"/>
            <w:right w:val="none" w:sz="0" w:space="0" w:color="auto"/>
          </w:divBdr>
        </w:div>
        <w:div w:id="1201090162">
          <w:marLeft w:val="0"/>
          <w:marRight w:val="0"/>
          <w:marTop w:val="0"/>
          <w:marBottom w:val="0"/>
          <w:divBdr>
            <w:top w:val="none" w:sz="0" w:space="0" w:color="auto"/>
            <w:left w:val="none" w:sz="0" w:space="0" w:color="auto"/>
            <w:bottom w:val="none" w:sz="0" w:space="0" w:color="auto"/>
            <w:right w:val="none" w:sz="0" w:space="0" w:color="auto"/>
          </w:divBdr>
        </w:div>
        <w:div w:id="1927373897">
          <w:marLeft w:val="0"/>
          <w:marRight w:val="0"/>
          <w:marTop w:val="0"/>
          <w:marBottom w:val="0"/>
          <w:divBdr>
            <w:top w:val="none" w:sz="0" w:space="0" w:color="auto"/>
            <w:left w:val="none" w:sz="0" w:space="0" w:color="auto"/>
            <w:bottom w:val="none" w:sz="0" w:space="0" w:color="auto"/>
            <w:right w:val="none" w:sz="0" w:space="0" w:color="auto"/>
          </w:divBdr>
        </w:div>
        <w:div w:id="2084595192">
          <w:marLeft w:val="0"/>
          <w:marRight w:val="0"/>
          <w:marTop w:val="0"/>
          <w:marBottom w:val="0"/>
          <w:divBdr>
            <w:top w:val="none" w:sz="0" w:space="0" w:color="auto"/>
            <w:left w:val="none" w:sz="0" w:space="0" w:color="auto"/>
            <w:bottom w:val="none" w:sz="0" w:space="0" w:color="auto"/>
            <w:right w:val="none" w:sz="0" w:space="0" w:color="auto"/>
          </w:divBdr>
        </w:div>
        <w:div w:id="40911429">
          <w:marLeft w:val="0"/>
          <w:marRight w:val="0"/>
          <w:marTop w:val="0"/>
          <w:marBottom w:val="0"/>
          <w:divBdr>
            <w:top w:val="none" w:sz="0" w:space="0" w:color="auto"/>
            <w:left w:val="none" w:sz="0" w:space="0" w:color="auto"/>
            <w:bottom w:val="none" w:sz="0" w:space="0" w:color="auto"/>
            <w:right w:val="none" w:sz="0" w:space="0" w:color="auto"/>
          </w:divBdr>
        </w:div>
        <w:div w:id="1660696455">
          <w:marLeft w:val="0"/>
          <w:marRight w:val="0"/>
          <w:marTop w:val="0"/>
          <w:marBottom w:val="0"/>
          <w:divBdr>
            <w:top w:val="none" w:sz="0" w:space="0" w:color="auto"/>
            <w:left w:val="none" w:sz="0" w:space="0" w:color="auto"/>
            <w:bottom w:val="none" w:sz="0" w:space="0" w:color="auto"/>
            <w:right w:val="none" w:sz="0" w:space="0" w:color="auto"/>
          </w:divBdr>
        </w:div>
        <w:div w:id="1037779815">
          <w:marLeft w:val="0"/>
          <w:marRight w:val="0"/>
          <w:marTop w:val="0"/>
          <w:marBottom w:val="0"/>
          <w:divBdr>
            <w:top w:val="none" w:sz="0" w:space="0" w:color="auto"/>
            <w:left w:val="none" w:sz="0" w:space="0" w:color="auto"/>
            <w:bottom w:val="none" w:sz="0" w:space="0" w:color="auto"/>
            <w:right w:val="none" w:sz="0" w:space="0" w:color="auto"/>
          </w:divBdr>
        </w:div>
        <w:div w:id="1766807217">
          <w:marLeft w:val="0"/>
          <w:marRight w:val="0"/>
          <w:marTop w:val="0"/>
          <w:marBottom w:val="0"/>
          <w:divBdr>
            <w:top w:val="none" w:sz="0" w:space="0" w:color="auto"/>
            <w:left w:val="none" w:sz="0" w:space="0" w:color="auto"/>
            <w:bottom w:val="none" w:sz="0" w:space="0" w:color="auto"/>
            <w:right w:val="none" w:sz="0" w:space="0" w:color="auto"/>
          </w:divBdr>
        </w:div>
        <w:div w:id="1946158758">
          <w:marLeft w:val="0"/>
          <w:marRight w:val="0"/>
          <w:marTop w:val="0"/>
          <w:marBottom w:val="0"/>
          <w:divBdr>
            <w:top w:val="none" w:sz="0" w:space="0" w:color="auto"/>
            <w:left w:val="none" w:sz="0" w:space="0" w:color="auto"/>
            <w:bottom w:val="none" w:sz="0" w:space="0" w:color="auto"/>
            <w:right w:val="none" w:sz="0" w:space="0" w:color="auto"/>
          </w:divBdr>
        </w:div>
        <w:div w:id="311179197">
          <w:marLeft w:val="0"/>
          <w:marRight w:val="0"/>
          <w:marTop w:val="0"/>
          <w:marBottom w:val="0"/>
          <w:divBdr>
            <w:top w:val="none" w:sz="0" w:space="0" w:color="auto"/>
            <w:left w:val="none" w:sz="0" w:space="0" w:color="auto"/>
            <w:bottom w:val="none" w:sz="0" w:space="0" w:color="auto"/>
            <w:right w:val="none" w:sz="0" w:space="0" w:color="auto"/>
          </w:divBdr>
        </w:div>
        <w:div w:id="1677879051">
          <w:marLeft w:val="0"/>
          <w:marRight w:val="0"/>
          <w:marTop w:val="0"/>
          <w:marBottom w:val="0"/>
          <w:divBdr>
            <w:top w:val="none" w:sz="0" w:space="0" w:color="auto"/>
            <w:left w:val="none" w:sz="0" w:space="0" w:color="auto"/>
            <w:bottom w:val="none" w:sz="0" w:space="0" w:color="auto"/>
            <w:right w:val="none" w:sz="0" w:space="0" w:color="auto"/>
          </w:divBdr>
        </w:div>
        <w:div w:id="1231036772">
          <w:marLeft w:val="0"/>
          <w:marRight w:val="0"/>
          <w:marTop w:val="0"/>
          <w:marBottom w:val="0"/>
          <w:divBdr>
            <w:top w:val="none" w:sz="0" w:space="0" w:color="auto"/>
            <w:left w:val="none" w:sz="0" w:space="0" w:color="auto"/>
            <w:bottom w:val="none" w:sz="0" w:space="0" w:color="auto"/>
            <w:right w:val="none" w:sz="0" w:space="0" w:color="auto"/>
          </w:divBdr>
        </w:div>
        <w:div w:id="483084475">
          <w:marLeft w:val="0"/>
          <w:marRight w:val="0"/>
          <w:marTop w:val="0"/>
          <w:marBottom w:val="0"/>
          <w:divBdr>
            <w:top w:val="none" w:sz="0" w:space="0" w:color="auto"/>
            <w:left w:val="none" w:sz="0" w:space="0" w:color="auto"/>
            <w:bottom w:val="none" w:sz="0" w:space="0" w:color="auto"/>
            <w:right w:val="none" w:sz="0" w:space="0" w:color="auto"/>
          </w:divBdr>
        </w:div>
        <w:div w:id="1438208038">
          <w:marLeft w:val="0"/>
          <w:marRight w:val="0"/>
          <w:marTop w:val="0"/>
          <w:marBottom w:val="0"/>
          <w:divBdr>
            <w:top w:val="none" w:sz="0" w:space="0" w:color="auto"/>
            <w:left w:val="none" w:sz="0" w:space="0" w:color="auto"/>
            <w:bottom w:val="none" w:sz="0" w:space="0" w:color="auto"/>
            <w:right w:val="none" w:sz="0" w:space="0" w:color="auto"/>
          </w:divBdr>
        </w:div>
        <w:div w:id="1675110158">
          <w:marLeft w:val="0"/>
          <w:marRight w:val="0"/>
          <w:marTop w:val="0"/>
          <w:marBottom w:val="0"/>
          <w:divBdr>
            <w:top w:val="none" w:sz="0" w:space="0" w:color="auto"/>
            <w:left w:val="none" w:sz="0" w:space="0" w:color="auto"/>
            <w:bottom w:val="none" w:sz="0" w:space="0" w:color="auto"/>
            <w:right w:val="none" w:sz="0" w:space="0" w:color="auto"/>
          </w:divBdr>
        </w:div>
        <w:div w:id="1180194080">
          <w:marLeft w:val="0"/>
          <w:marRight w:val="0"/>
          <w:marTop w:val="0"/>
          <w:marBottom w:val="0"/>
          <w:divBdr>
            <w:top w:val="none" w:sz="0" w:space="0" w:color="auto"/>
            <w:left w:val="none" w:sz="0" w:space="0" w:color="auto"/>
            <w:bottom w:val="none" w:sz="0" w:space="0" w:color="auto"/>
            <w:right w:val="none" w:sz="0" w:space="0" w:color="auto"/>
          </w:divBdr>
        </w:div>
        <w:div w:id="1196432235">
          <w:marLeft w:val="0"/>
          <w:marRight w:val="0"/>
          <w:marTop w:val="0"/>
          <w:marBottom w:val="0"/>
          <w:divBdr>
            <w:top w:val="none" w:sz="0" w:space="0" w:color="auto"/>
            <w:left w:val="none" w:sz="0" w:space="0" w:color="auto"/>
            <w:bottom w:val="none" w:sz="0" w:space="0" w:color="auto"/>
            <w:right w:val="none" w:sz="0" w:space="0" w:color="auto"/>
          </w:divBdr>
        </w:div>
        <w:div w:id="1990591115">
          <w:marLeft w:val="0"/>
          <w:marRight w:val="0"/>
          <w:marTop w:val="0"/>
          <w:marBottom w:val="0"/>
          <w:divBdr>
            <w:top w:val="none" w:sz="0" w:space="0" w:color="auto"/>
            <w:left w:val="none" w:sz="0" w:space="0" w:color="auto"/>
            <w:bottom w:val="none" w:sz="0" w:space="0" w:color="auto"/>
            <w:right w:val="none" w:sz="0" w:space="0" w:color="auto"/>
          </w:divBdr>
        </w:div>
        <w:div w:id="317538454">
          <w:marLeft w:val="0"/>
          <w:marRight w:val="0"/>
          <w:marTop w:val="0"/>
          <w:marBottom w:val="0"/>
          <w:divBdr>
            <w:top w:val="none" w:sz="0" w:space="0" w:color="auto"/>
            <w:left w:val="none" w:sz="0" w:space="0" w:color="auto"/>
            <w:bottom w:val="none" w:sz="0" w:space="0" w:color="auto"/>
            <w:right w:val="none" w:sz="0" w:space="0" w:color="auto"/>
          </w:divBdr>
        </w:div>
        <w:div w:id="1304694356">
          <w:marLeft w:val="0"/>
          <w:marRight w:val="0"/>
          <w:marTop w:val="0"/>
          <w:marBottom w:val="0"/>
          <w:divBdr>
            <w:top w:val="none" w:sz="0" w:space="0" w:color="auto"/>
            <w:left w:val="none" w:sz="0" w:space="0" w:color="auto"/>
            <w:bottom w:val="none" w:sz="0" w:space="0" w:color="auto"/>
            <w:right w:val="none" w:sz="0" w:space="0" w:color="auto"/>
          </w:divBdr>
        </w:div>
        <w:div w:id="702900037">
          <w:marLeft w:val="0"/>
          <w:marRight w:val="0"/>
          <w:marTop w:val="0"/>
          <w:marBottom w:val="0"/>
          <w:divBdr>
            <w:top w:val="none" w:sz="0" w:space="0" w:color="auto"/>
            <w:left w:val="none" w:sz="0" w:space="0" w:color="auto"/>
            <w:bottom w:val="none" w:sz="0" w:space="0" w:color="auto"/>
            <w:right w:val="none" w:sz="0" w:space="0" w:color="auto"/>
          </w:divBdr>
        </w:div>
      </w:divsChild>
    </w:div>
    <w:div w:id="1916932543">
      <w:bodyDiv w:val="1"/>
      <w:marLeft w:val="0"/>
      <w:marRight w:val="0"/>
      <w:marTop w:val="0"/>
      <w:marBottom w:val="0"/>
      <w:divBdr>
        <w:top w:val="none" w:sz="0" w:space="0" w:color="auto"/>
        <w:left w:val="none" w:sz="0" w:space="0" w:color="auto"/>
        <w:bottom w:val="none" w:sz="0" w:space="0" w:color="auto"/>
        <w:right w:val="none" w:sz="0" w:space="0" w:color="auto"/>
      </w:divBdr>
    </w:div>
    <w:div w:id="210372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45774-CF00-4506-9056-62D991B02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3877</Words>
  <Characters>22103</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Randjic</dc:creator>
  <cp:keywords/>
  <dc:description/>
  <cp:lastModifiedBy>Ivana Vojinović</cp:lastModifiedBy>
  <cp:revision>2</cp:revision>
  <cp:lastPrinted>2026-04-07T09:52:00Z</cp:lastPrinted>
  <dcterms:created xsi:type="dcterms:W3CDTF">2026-04-17T12:59:00Z</dcterms:created>
  <dcterms:modified xsi:type="dcterms:W3CDTF">2026-04-17T12:59:00Z</dcterms:modified>
</cp:coreProperties>
</file>